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41D" w:rsidRPr="00932767" w:rsidRDefault="0078741D" w:rsidP="0078741D">
      <w:pPr>
        <w:spacing w:line="360" w:lineRule="auto"/>
        <w:jc w:val="center"/>
        <w:rPr>
          <w:rFonts w:ascii="Times New Roman" w:hAnsi="Times New Roman" w:hint="cs"/>
          <w:sz w:val="4"/>
          <w:szCs w:val="4"/>
          <w:lang w:bidi="fa-IR"/>
        </w:rPr>
      </w:pPr>
    </w:p>
    <w:p w:rsidR="0078741D" w:rsidRPr="00633EEF" w:rsidRDefault="0078741D" w:rsidP="0078741D">
      <w:pPr>
        <w:tabs>
          <w:tab w:val="left" w:pos="1490"/>
          <w:tab w:val="center" w:pos="4525"/>
        </w:tabs>
        <w:spacing w:line="360" w:lineRule="auto"/>
        <w:rPr>
          <w:rFonts w:ascii="Times New Roman" w:hAnsi="Times New Roman"/>
          <w:sz w:val="26"/>
          <w:szCs w:val="26"/>
          <w:rtl/>
        </w:rPr>
      </w:pPr>
      <w:r w:rsidRPr="00633EEF">
        <w:rPr>
          <w:rFonts w:ascii="Times New Roman" w:hAnsi="Times New Roman"/>
          <w:sz w:val="26"/>
          <w:szCs w:val="26"/>
          <w:rtl/>
        </w:rPr>
        <w:tab/>
      </w:r>
      <w:r w:rsidRPr="00633EEF">
        <w:rPr>
          <w:rFonts w:ascii="Times New Roman" w:hAnsi="Times New Roman"/>
          <w:sz w:val="26"/>
          <w:szCs w:val="26"/>
          <w:rtl/>
        </w:rPr>
        <w:tab/>
        <w:t xml:space="preserve">حوزه علوم، تحقیقات و توسعه فناوری </w:t>
      </w:r>
    </w:p>
    <w:p w:rsidR="0078741D" w:rsidRPr="00633EEF" w:rsidRDefault="0078741D" w:rsidP="00891687">
      <w:pPr>
        <w:spacing w:line="360" w:lineRule="auto"/>
        <w:jc w:val="center"/>
        <w:rPr>
          <w:rFonts w:ascii="Times New Roman" w:hAnsi="Times New Roman"/>
          <w:sz w:val="26"/>
          <w:szCs w:val="26"/>
          <w:rtl/>
        </w:rPr>
      </w:pPr>
      <w:r w:rsidRPr="00633EEF">
        <w:rPr>
          <w:rFonts w:ascii="Times New Roman" w:hAnsi="Times New Roman" w:hint="cs"/>
          <w:sz w:val="26"/>
          <w:szCs w:val="26"/>
          <w:rtl/>
        </w:rPr>
        <w:t>مرکز همکاری های علمی و ام</w:t>
      </w:r>
      <w:r w:rsidR="00891687">
        <w:rPr>
          <w:rFonts w:ascii="Times New Roman" w:hAnsi="Times New Roman" w:hint="cs"/>
          <w:sz w:val="26"/>
          <w:szCs w:val="26"/>
          <w:rtl/>
        </w:rPr>
        <w:t>ور</w:t>
      </w:r>
      <w:r w:rsidRPr="00633EEF">
        <w:rPr>
          <w:rFonts w:ascii="Times New Roman" w:hAnsi="Times New Roman" w:hint="cs"/>
          <w:sz w:val="26"/>
          <w:szCs w:val="26"/>
          <w:rtl/>
        </w:rPr>
        <w:t xml:space="preserve"> نخبگان دفاعی</w:t>
      </w:r>
    </w:p>
    <w:p w:rsidR="0078741D" w:rsidRPr="00633EEF" w:rsidRDefault="0078741D" w:rsidP="007F6A92">
      <w:pPr>
        <w:spacing w:line="360" w:lineRule="auto"/>
        <w:jc w:val="center"/>
        <w:rPr>
          <w:rFonts w:ascii="Times New Roman" w:hAnsi="Times New Roman"/>
          <w:sz w:val="26"/>
          <w:szCs w:val="26"/>
          <w:rtl/>
          <w:lang w:bidi="fa-IR"/>
        </w:rPr>
      </w:pPr>
      <w:r w:rsidRPr="00633EEF">
        <w:rPr>
          <w:rFonts w:ascii="Times New Roman" w:hAnsi="Times New Roman" w:hint="cs"/>
          <w:sz w:val="26"/>
          <w:szCs w:val="26"/>
          <w:rtl/>
        </w:rPr>
        <w:t>دفتر شهید فهمیده منطقه</w:t>
      </w:r>
      <w:r w:rsidR="007F6A92">
        <w:rPr>
          <w:rFonts w:ascii="Times New Roman" w:hAnsi="Times New Roman" w:hint="cs"/>
          <w:sz w:val="26"/>
          <w:szCs w:val="26"/>
          <w:rtl/>
        </w:rPr>
        <w:t xml:space="preserve"> شمالشرق</w:t>
      </w:r>
    </w:p>
    <w:p w:rsidR="0078741D" w:rsidRPr="00633EEF" w:rsidRDefault="0078741D" w:rsidP="0078741D">
      <w:pPr>
        <w:spacing w:line="360" w:lineRule="auto"/>
        <w:jc w:val="center"/>
        <w:rPr>
          <w:rFonts w:ascii="Times New Roman" w:hAnsi="Times New Roman"/>
          <w:sz w:val="26"/>
          <w:szCs w:val="26"/>
          <w:rtl/>
        </w:rPr>
      </w:pPr>
      <w:r w:rsidRPr="00633EEF">
        <w:rPr>
          <w:rFonts w:ascii="Times New Roman" w:hAnsi="Times New Roman"/>
          <w:noProof/>
          <w:sz w:val="26"/>
          <w:szCs w:val="26"/>
          <w:lang w:bidi="fa-IR"/>
        </w:rPr>
        <w:drawing>
          <wp:anchor distT="0" distB="0" distL="114300" distR="114300" simplePos="0" relativeHeight="251805696" behindDoc="1" locked="0" layoutInCell="1" allowOverlap="1" wp14:anchorId="5E99902C" wp14:editId="443CD54E">
            <wp:simplePos x="0" y="0"/>
            <wp:positionH relativeFrom="column">
              <wp:posOffset>-776605</wp:posOffset>
            </wp:positionH>
            <wp:positionV relativeFrom="paragraph">
              <wp:posOffset>181256</wp:posOffset>
            </wp:positionV>
            <wp:extent cx="7489825" cy="2105025"/>
            <wp:effectExtent l="0" t="0" r="0" b="952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rte_islámico_–_Tazhib_Turco_(Ornamentación_a_través_de_la_pintura_o_miniatura)-10_5.jpg"/>
                    <pic:cNvPicPr/>
                  </pic:nvPicPr>
                  <pic:blipFill rotWithShape="1">
                    <a:blip r:embed="rId9" cstate="print">
                      <a:extLst>
                        <a:ext uri="{28A0092B-C50C-407E-A947-70E740481C1C}">
                          <a14:useLocalDpi xmlns:a14="http://schemas.microsoft.com/office/drawing/2010/main" val="0"/>
                        </a:ext>
                      </a:extLst>
                    </a:blip>
                    <a:srcRect b="6216"/>
                    <a:stretch/>
                  </pic:blipFill>
                  <pic:spPr bwMode="auto">
                    <a:xfrm>
                      <a:off x="0" y="0"/>
                      <a:ext cx="7489825"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741D" w:rsidRDefault="0078741D" w:rsidP="0078741D">
      <w:pPr>
        <w:spacing w:line="360" w:lineRule="auto"/>
        <w:jc w:val="center"/>
        <w:rPr>
          <w:b/>
          <w:bCs/>
          <w:sz w:val="26"/>
          <w:szCs w:val="26"/>
          <w:rtl/>
        </w:rPr>
      </w:pPr>
      <w:r w:rsidRPr="00932767">
        <w:rPr>
          <w:rFonts w:hint="cs"/>
          <w:b/>
          <w:bCs/>
          <w:sz w:val="26"/>
          <w:szCs w:val="26"/>
          <w:rtl/>
        </w:rPr>
        <w:t>تدوین</w:t>
      </w:r>
      <w:r w:rsidRPr="00932767">
        <w:rPr>
          <w:b/>
          <w:bCs/>
          <w:sz w:val="26"/>
          <w:szCs w:val="26"/>
          <w:rtl/>
        </w:rPr>
        <w:t xml:space="preserve"> </w:t>
      </w:r>
      <w:r w:rsidRPr="00932767">
        <w:rPr>
          <w:rFonts w:hint="cs"/>
          <w:b/>
          <w:bCs/>
          <w:sz w:val="26"/>
          <w:szCs w:val="26"/>
          <w:rtl/>
        </w:rPr>
        <w:t>و</w:t>
      </w:r>
      <w:r w:rsidRPr="00932767">
        <w:rPr>
          <w:b/>
          <w:bCs/>
          <w:sz w:val="26"/>
          <w:szCs w:val="26"/>
          <w:rtl/>
        </w:rPr>
        <w:t xml:space="preserve"> </w:t>
      </w:r>
      <w:r w:rsidRPr="00932767">
        <w:rPr>
          <w:rFonts w:hint="cs"/>
          <w:b/>
          <w:bCs/>
          <w:sz w:val="26"/>
          <w:szCs w:val="26"/>
          <w:rtl/>
        </w:rPr>
        <w:t>پیشنهاد</w:t>
      </w:r>
      <w:r w:rsidRPr="00932767">
        <w:rPr>
          <w:b/>
          <w:bCs/>
          <w:sz w:val="26"/>
          <w:szCs w:val="26"/>
          <w:rtl/>
        </w:rPr>
        <w:t xml:space="preserve"> </w:t>
      </w:r>
      <w:r w:rsidRPr="00932767">
        <w:rPr>
          <w:rFonts w:hint="cs"/>
          <w:b/>
          <w:bCs/>
          <w:sz w:val="26"/>
          <w:szCs w:val="26"/>
          <w:rtl/>
        </w:rPr>
        <w:t>یک</w:t>
      </w:r>
      <w:r w:rsidRPr="00932767">
        <w:rPr>
          <w:b/>
          <w:bCs/>
          <w:sz w:val="26"/>
          <w:szCs w:val="26"/>
          <w:rtl/>
        </w:rPr>
        <w:t xml:space="preserve"> </w:t>
      </w:r>
      <w:r w:rsidRPr="00932767">
        <w:rPr>
          <w:rFonts w:hint="cs"/>
          <w:b/>
          <w:bCs/>
          <w:sz w:val="26"/>
          <w:szCs w:val="26"/>
          <w:rtl/>
        </w:rPr>
        <w:t>مدل</w:t>
      </w:r>
      <w:r w:rsidRPr="00932767">
        <w:rPr>
          <w:b/>
          <w:bCs/>
          <w:sz w:val="26"/>
          <w:szCs w:val="26"/>
          <w:rtl/>
        </w:rPr>
        <w:t xml:space="preserve"> </w:t>
      </w:r>
      <w:r w:rsidRPr="00932767">
        <w:rPr>
          <w:rFonts w:hint="cs"/>
          <w:b/>
          <w:bCs/>
          <w:sz w:val="26"/>
          <w:szCs w:val="26"/>
          <w:rtl/>
        </w:rPr>
        <w:t>اجرایی</w:t>
      </w:r>
      <w:r w:rsidRPr="00932767">
        <w:rPr>
          <w:b/>
          <w:bCs/>
          <w:sz w:val="26"/>
          <w:szCs w:val="26"/>
          <w:rtl/>
        </w:rPr>
        <w:t xml:space="preserve"> </w:t>
      </w:r>
    </w:p>
    <w:p w:rsidR="0078741D" w:rsidRDefault="0078741D" w:rsidP="0078741D">
      <w:pPr>
        <w:spacing w:line="360" w:lineRule="auto"/>
        <w:jc w:val="center"/>
        <w:rPr>
          <w:b/>
          <w:bCs/>
          <w:sz w:val="26"/>
          <w:szCs w:val="26"/>
          <w:rtl/>
        </w:rPr>
      </w:pPr>
      <w:r w:rsidRPr="00932767">
        <w:rPr>
          <w:rFonts w:hint="cs"/>
          <w:b/>
          <w:bCs/>
          <w:sz w:val="26"/>
          <w:szCs w:val="26"/>
          <w:rtl/>
        </w:rPr>
        <w:t>با</w:t>
      </w:r>
      <w:r w:rsidRPr="00932767">
        <w:rPr>
          <w:b/>
          <w:bCs/>
          <w:sz w:val="26"/>
          <w:szCs w:val="26"/>
          <w:rtl/>
        </w:rPr>
        <w:t xml:space="preserve"> </w:t>
      </w:r>
      <w:r w:rsidRPr="00932767">
        <w:rPr>
          <w:rFonts w:hint="cs"/>
          <w:b/>
          <w:bCs/>
          <w:sz w:val="26"/>
          <w:szCs w:val="26"/>
          <w:rtl/>
        </w:rPr>
        <w:t>دید</w:t>
      </w:r>
      <w:r w:rsidRPr="00932767">
        <w:rPr>
          <w:b/>
          <w:bCs/>
          <w:sz w:val="26"/>
          <w:szCs w:val="26"/>
          <w:rtl/>
        </w:rPr>
        <w:t xml:space="preserve"> </w:t>
      </w:r>
      <w:r w:rsidRPr="00932767">
        <w:rPr>
          <w:rFonts w:hint="cs"/>
          <w:b/>
          <w:bCs/>
          <w:sz w:val="26"/>
          <w:szCs w:val="26"/>
          <w:rtl/>
        </w:rPr>
        <w:t>مهندسی</w:t>
      </w:r>
      <w:r w:rsidRPr="00932767">
        <w:rPr>
          <w:b/>
          <w:bCs/>
          <w:sz w:val="26"/>
          <w:szCs w:val="26"/>
          <w:rtl/>
        </w:rPr>
        <w:t xml:space="preserve"> </w:t>
      </w:r>
      <w:r w:rsidRPr="00932767">
        <w:rPr>
          <w:rFonts w:hint="cs"/>
          <w:b/>
          <w:bCs/>
          <w:sz w:val="26"/>
          <w:szCs w:val="26"/>
          <w:rtl/>
        </w:rPr>
        <w:t>سیستم</w:t>
      </w:r>
      <w:r w:rsidRPr="00932767">
        <w:rPr>
          <w:b/>
          <w:bCs/>
          <w:sz w:val="26"/>
          <w:szCs w:val="26"/>
          <w:rtl/>
        </w:rPr>
        <w:t xml:space="preserve"> </w:t>
      </w:r>
      <w:r w:rsidRPr="00932767">
        <w:rPr>
          <w:rFonts w:hint="cs"/>
          <w:b/>
          <w:bCs/>
          <w:sz w:val="26"/>
          <w:szCs w:val="26"/>
          <w:rtl/>
        </w:rPr>
        <w:t>جهت</w:t>
      </w:r>
    </w:p>
    <w:p w:rsidR="0078741D" w:rsidRPr="00633EEF" w:rsidRDefault="0078741D" w:rsidP="0078741D">
      <w:pPr>
        <w:spacing w:line="360" w:lineRule="auto"/>
        <w:jc w:val="center"/>
        <w:rPr>
          <w:rFonts w:ascii="Times New Roman" w:hAnsi="Times New Roman"/>
          <w:b/>
          <w:bCs/>
          <w:sz w:val="26"/>
          <w:szCs w:val="26"/>
          <w:rtl/>
        </w:rPr>
      </w:pPr>
      <w:r w:rsidRPr="00932767">
        <w:rPr>
          <w:rFonts w:hint="cs"/>
          <w:b/>
          <w:bCs/>
          <w:sz w:val="26"/>
          <w:szCs w:val="26"/>
          <w:rtl/>
        </w:rPr>
        <w:t>نحوه</w:t>
      </w:r>
      <w:r w:rsidRPr="00932767">
        <w:rPr>
          <w:b/>
          <w:bCs/>
          <w:sz w:val="26"/>
          <w:szCs w:val="26"/>
          <w:rtl/>
        </w:rPr>
        <w:t xml:space="preserve"> </w:t>
      </w:r>
      <w:r w:rsidRPr="00932767">
        <w:rPr>
          <w:rFonts w:hint="cs"/>
          <w:b/>
          <w:bCs/>
          <w:sz w:val="26"/>
          <w:szCs w:val="26"/>
          <w:rtl/>
        </w:rPr>
        <w:t>تعامل</w:t>
      </w:r>
      <w:r w:rsidRPr="00932767">
        <w:rPr>
          <w:b/>
          <w:bCs/>
          <w:sz w:val="26"/>
          <w:szCs w:val="26"/>
          <w:rtl/>
        </w:rPr>
        <w:t xml:space="preserve"> </w:t>
      </w:r>
      <w:r w:rsidRPr="00932767">
        <w:rPr>
          <w:rFonts w:hint="cs"/>
          <w:b/>
          <w:bCs/>
          <w:sz w:val="26"/>
          <w:szCs w:val="26"/>
          <w:rtl/>
        </w:rPr>
        <w:t>سرمایه</w:t>
      </w:r>
      <w:r w:rsidRPr="00932767">
        <w:rPr>
          <w:b/>
          <w:bCs/>
          <w:sz w:val="26"/>
          <w:szCs w:val="26"/>
          <w:rtl/>
        </w:rPr>
        <w:t xml:space="preserve"> </w:t>
      </w:r>
      <w:r w:rsidRPr="00932767">
        <w:rPr>
          <w:rFonts w:hint="cs"/>
          <w:b/>
          <w:bCs/>
          <w:sz w:val="26"/>
          <w:szCs w:val="26"/>
          <w:rtl/>
        </w:rPr>
        <w:t>های</w:t>
      </w:r>
      <w:r w:rsidRPr="00932767">
        <w:rPr>
          <w:b/>
          <w:bCs/>
          <w:sz w:val="26"/>
          <w:szCs w:val="26"/>
          <w:rtl/>
        </w:rPr>
        <w:t xml:space="preserve"> </w:t>
      </w:r>
      <w:r w:rsidRPr="00932767">
        <w:rPr>
          <w:rFonts w:hint="cs"/>
          <w:b/>
          <w:bCs/>
          <w:sz w:val="26"/>
          <w:szCs w:val="26"/>
          <w:rtl/>
        </w:rPr>
        <w:t>خیرین</w:t>
      </w:r>
      <w:r w:rsidRPr="00932767">
        <w:rPr>
          <w:b/>
          <w:bCs/>
          <w:sz w:val="26"/>
          <w:szCs w:val="26"/>
          <w:rtl/>
        </w:rPr>
        <w:t xml:space="preserve"> </w:t>
      </w:r>
      <w:r w:rsidRPr="00932767">
        <w:rPr>
          <w:rFonts w:hint="cs"/>
          <w:b/>
          <w:bCs/>
          <w:sz w:val="26"/>
          <w:szCs w:val="26"/>
          <w:rtl/>
        </w:rPr>
        <w:t>با</w:t>
      </w:r>
      <w:r w:rsidRPr="00932767">
        <w:rPr>
          <w:b/>
          <w:bCs/>
          <w:sz w:val="26"/>
          <w:szCs w:val="26"/>
          <w:rtl/>
        </w:rPr>
        <w:t xml:space="preserve"> </w:t>
      </w:r>
      <w:r w:rsidRPr="00932767">
        <w:rPr>
          <w:rFonts w:hint="cs"/>
          <w:b/>
          <w:bCs/>
          <w:sz w:val="26"/>
          <w:szCs w:val="26"/>
          <w:rtl/>
        </w:rPr>
        <w:t>پروژه‌های</w:t>
      </w:r>
      <w:r w:rsidRPr="00932767">
        <w:rPr>
          <w:b/>
          <w:bCs/>
          <w:sz w:val="26"/>
          <w:szCs w:val="26"/>
          <w:rtl/>
        </w:rPr>
        <w:t xml:space="preserve"> </w:t>
      </w:r>
      <w:r w:rsidRPr="00932767">
        <w:rPr>
          <w:rFonts w:hint="cs"/>
          <w:b/>
          <w:bCs/>
          <w:sz w:val="26"/>
          <w:szCs w:val="26"/>
          <w:rtl/>
        </w:rPr>
        <w:t>فناورانه</w:t>
      </w:r>
    </w:p>
    <w:p w:rsidR="0078741D" w:rsidRDefault="0078741D" w:rsidP="0078741D">
      <w:pPr>
        <w:spacing w:line="360" w:lineRule="auto"/>
        <w:jc w:val="center"/>
        <w:rPr>
          <w:rFonts w:ascii="Times New Roman" w:hAnsi="Times New Roman"/>
          <w:b/>
          <w:bCs/>
          <w:sz w:val="26"/>
          <w:szCs w:val="26"/>
          <w:rtl/>
        </w:rPr>
      </w:pPr>
    </w:p>
    <w:p w:rsidR="0078741D" w:rsidRPr="00932767" w:rsidRDefault="0078741D" w:rsidP="0078741D">
      <w:pPr>
        <w:spacing w:line="360" w:lineRule="auto"/>
        <w:jc w:val="center"/>
        <w:rPr>
          <w:rFonts w:ascii="Times New Roman" w:hAnsi="Times New Roman"/>
          <w:b/>
          <w:bCs/>
          <w:sz w:val="10"/>
          <w:szCs w:val="10"/>
          <w:rtl/>
        </w:rPr>
      </w:pPr>
    </w:p>
    <w:p w:rsidR="0078741D" w:rsidRDefault="0078741D" w:rsidP="0078741D">
      <w:pPr>
        <w:spacing w:line="360" w:lineRule="auto"/>
        <w:jc w:val="center"/>
        <w:rPr>
          <w:rFonts w:ascii="Times New Roman" w:hAnsi="Times New Roman"/>
          <w:b/>
          <w:bCs/>
          <w:sz w:val="26"/>
          <w:szCs w:val="26"/>
          <w:rtl/>
        </w:rPr>
      </w:pPr>
      <w:r w:rsidRPr="00633EEF">
        <w:rPr>
          <w:rFonts w:ascii="Times New Roman" w:hAnsi="Times New Roman" w:hint="cs"/>
          <w:b/>
          <w:bCs/>
          <w:sz w:val="26"/>
          <w:szCs w:val="26"/>
          <w:rtl/>
        </w:rPr>
        <w:t xml:space="preserve">تدوین : </w:t>
      </w:r>
      <w:r>
        <w:rPr>
          <w:rFonts w:ascii="Times New Roman" w:hAnsi="Times New Roman" w:hint="cs"/>
          <w:b/>
          <w:bCs/>
          <w:sz w:val="26"/>
          <w:szCs w:val="26"/>
          <w:rtl/>
        </w:rPr>
        <w:t>رضا عاطفی</w:t>
      </w:r>
    </w:p>
    <w:p w:rsidR="0078741D" w:rsidRDefault="0078741D" w:rsidP="0078741D">
      <w:pPr>
        <w:spacing w:line="360" w:lineRule="auto"/>
        <w:jc w:val="center"/>
        <w:rPr>
          <w:rFonts w:ascii="Times New Roman" w:hAnsi="Times New Roman"/>
          <w:b/>
          <w:bCs/>
          <w:sz w:val="26"/>
          <w:szCs w:val="26"/>
          <w:rtl/>
        </w:rPr>
      </w:pPr>
    </w:p>
    <w:p w:rsidR="0078741D" w:rsidRDefault="0078741D" w:rsidP="0078741D">
      <w:pPr>
        <w:spacing w:line="360" w:lineRule="auto"/>
        <w:jc w:val="center"/>
        <w:rPr>
          <w:rFonts w:ascii="Times New Roman" w:hAnsi="Times New Roman"/>
          <w:b/>
          <w:bCs/>
          <w:sz w:val="26"/>
          <w:szCs w:val="26"/>
          <w:rtl/>
        </w:rPr>
      </w:pPr>
      <w:r>
        <w:rPr>
          <w:rFonts w:ascii="Times New Roman" w:hAnsi="Times New Roman" w:hint="cs"/>
          <w:b/>
          <w:bCs/>
          <w:sz w:val="26"/>
          <w:szCs w:val="26"/>
          <w:rtl/>
        </w:rPr>
        <w:t>مشاوران</w:t>
      </w:r>
    </w:p>
    <w:p w:rsidR="0078741D" w:rsidRDefault="0078741D" w:rsidP="0078741D">
      <w:pPr>
        <w:spacing w:line="360" w:lineRule="auto"/>
        <w:jc w:val="center"/>
        <w:rPr>
          <w:rFonts w:ascii="Times New Roman" w:hAnsi="Times New Roman"/>
          <w:b/>
          <w:bCs/>
          <w:sz w:val="26"/>
          <w:szCs w:val="26"/>
          <w:rtl/>
        </w:rPr>
      </w:pPr>
      <w:r>
        <w:rPr>
          <w:rFonts w:ascii="Times New Roman" w:hAnsi="Times New Roman" w:hint="cs"/>
          <w:b/>
          <w:bCs/>
          <w:sz w:val="26"/>
          <w:szCs w:val="26"/>
          <w:rtl/>
        </w:rPr>
        <w:t>مهندس زارع</w:t>
      </w:r>
    </w:p>
    <w:p w:rsidR="0078741D" w:rsidRDefault="0078741D" w:rsidP="0078741D">
      <w:pPr>
        <w:spacing w:line="360" w:lineRule="auto"/>
        <w:jc w:val="center"/>
        <w:rPr>
          <w:rFonts w:ascii="Times New Roman" w:hAnsi="Times New Roman"/>
          <w:b/>
          <w:bCs/>
          <w:sz w:val="26"/>
          <w:szCs w:val="26"/>
          <w:rtl/>
        </w:rPr>
      </w:pPr>
      <w:r>
        <w:rPr>
          <w:rFonts w:ascii="Times New Roman" w:hAnsi="Times New Roman" w:hint="cs"/>
          <w:b/>
          <w:bCs/>
          <w:sz w:val="26"/>
          <w:szCs w:val="26"/>
          <w:rtl/>
        </w:rPr>
        <w:t>محمدرضا کشمیری</w:t>
      </w:r>
    </w:p>
    <w:p w:rsidR="0078741D" w:rsidRDefault="0078741D" w:rsidP="0078741D">
      <w:pPr>
        <w:spacing w:line="360" w:lineRule="auto"/>
        <w:jc w:val="center"/>
        <w:rPr>
          <w:rFonts w:ascii="Times New Roman" w:hAnsi="Times New Roman"/>
          <w:b/>
          <w:bCs/>
          <w:sz w:val="26"/>
          <w:szCs w:val="26"/>
          <w:rtl/>
        </w:rPr>
      </w:pPr>
      <w:r>
        <w:rPr>
          <w:rFonts w:ascii="Times New Roman" w:hAnsi="Times New Roman" w:hint="cs"/>
          <w:b/>
          <w:bCs/>
          <w:sz w:val="26"/>
          <w:szCs w:val="26"/>
          <w:rtl/>
        </w:rPr>
        <w:t>مرتضی لنگری</w:t>
      </w:r>
    </w:p>
    <w:p w:rsidR="0078741D" w:rsidRDefault="0078741D" w:rsidP="0078741D">
      <w:pPr>
        <w:spacing w:line="360" w:lineRule="auto"/>
        <w:jc w:val="center"/>
        <w:rPr>
          <w:rFonts w:ascii="Times New Roman" w:hAnsi="Times New Roman"/>
          <w:b/>
          <w:bCs/>
          <w:sz w:val="26"/>
          <w:szCs w:val="26"/>
          <w:rtl/>
        </w:rPr>
      </w:pPr>
    </w:p>
    <w:p w:rsidR="0078741D" w:rsidRPr="00932767" w:rsidRDefault="0078741D" w:rsidP="0078741D">
      <w:pPr>
        <w:spacing w:line="360" w:lineRule="auto"/>
        <w:jc w:val="center"/>
        <w:rPr>
          <w:rFonts w:ascii="Times New Roman" w:hAnsi="Times New Roman"/>
          <w:b/>
          <w:bCs/>
          <w:sz w:val="10"/>
          <w:szCs w:val="10"/>
          <w:rtl/>
        </w:rPr>
      </w:pPr>
    </w:p>
    <w:p w:rsidR="004207DF" w:rsidRDefault="0078741D" w:rsidP="0078741D">
      <w:pPr>
        <w:spacing w:line="360" w:lineRule="auto"/>
        <w:jc w:val="center"/>
        <w:rPr>
          <w:sz w:val="26"/>
          <w:szCs w:val="26"/>
          <w:rtl/>
          <w:lang w:bidi="fa-IR"/>
        </w:rPr>
      </w:pPr>
      <w:r w:rsidRPr="00633EEF">
        <w:rPr>
          <w:rFonts w:hint="cs"/>
          <w:sz w:val="26"/>
          <w:szCs w:val="26"/>
          <w:rtl/>
          <w:lang w:bidi="fa-IR"/>
        </w:rPr>
        <w:t>94-95</w:t>
      </w:r>
    </w:p>
    <w:p w:rsidR="004207DF" w:rsidRDefault="004207DF">
      <w:pPr>
        <w:bidi w:val="0"/>
        <w:jc w:val="left"/>
        <w:rPr>
          <w:sz w:val="26"/>
          <w:szCs w:val="26"/>
          <w:rtl/>
          <w:lang w:bidi="fa-IR"/>
        </w:rPr>
      </w:pPr>
      <w:r>
        <w:rPr>
          <w:noProof/>
          <w:sz w:val="96"/>
          <w:szCs w:val="96"/>
          <w:rtl/>
          <w:lang w:bidi="fa-IR"/>
        </w:rPr>
        <w:lastRenderedPageBreak/>
        <w:drawing>
          <wp:anchor distT="0" distB="0" distL="114300" distR="114300" simplePos="0" relativeHeight="251812864" behindDoc="0" locked="0" layoutInCell="1" allowOverlap="1" wp14:anchorId="1EFAE7D6" wp14:editId="1A9CC20E">
            <wp:simplePos x="0" y="0"/>
            <wp:positionH relativeFrom="margin">
              <wp:align>left</wp:align>
            </wp:positionH>
            <wp:positionV relativeFrom="paragraph">
              <wp:posOffset>1619250</wp:posOffset>
            </wp:positionV>
            <wp:extent cx="5643880" cy="4947285"/>
            <wp:effectExtent l="0" t="0" r="0" b="5715"/>
            <wp:wrapTopAndBottom/>
            <wp:docPr id="221" name="Picture 221" descr="C:\Users\user\Desktop\Besmeallah-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user\Desktop\Besmeallah-039.jpg"/>
                    <pic:cNvPicPr>
                      <a:picLocks noChangeAspect="1" noChangeArrowheads="1"/>
                    </pic:cNvPicPr>
                  </pic:nvPicPr>
                  <pic:blipFill>
                    <a:blip r:embed="rId10" cstate="print"/>
                    <a:srcRect/>
                    <a:stretch>
                      <a:fillRect/>
                    </a:stretch>
                  </pic:blipFill>
                  <pic:spPr bwMode="auto">
                    <a:xfrm>
                      <a:off x="0" y="0"/>
                      <a:ext cx="5643880" cy="4947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26"/>
          <w:szCs w:val="26"/>
          <w:rtl/>
          <w:lang w:bidi="fa-IR"/>
        </w:rPr>
        <w:br w:type="page"/>
      </w:r>
    </w:p>
    <w:sdt>
      <w:sdtPr>
        <w:rPr>
          <w:rFonts w:ascii="B Nazanin" w:eastAsiaTheme="minorHAnsi" w:hAnsi="B Nazanin" w:cs="B Titr"/>
          <w:color w:val="000000" w:themeColor="text1"/>
          <w:sz w:val="24"/>
          <w:szCs w:val="24"/>
          <w:rtl/>
        </w:rPr>
        <w:id w:val="-1900588083"/>
        <w:docPartObj>
          <w:docPartGallery w:val="Table of Contents"/>
          <w:docPartUnique/>
        </w:docPartObj>
      </w:sdtPr>
      <w:sdtEndPr>
        <w:rPr>
          <w:rFonts w:cs="B Nazanin"/>
          <w:noProof/>
        </w:rPr>
      </w:sdtEndPr>
      <w:sdtContent>
        <w:p w:rsidR="00A806D9" w:rsidRPr="007A3F01" w:rsidRDefault="00A806D9" w:rsidP="007A3F01">
          <w:pPr>
            <w:pStyle w:val="TOCHeading"/>
            <w:bidi/>
            <w:spacing w:line="360" w:lineRule="auto"/>
            <w:jc w:val="center"/>
            <w:rPr>
              <w:rFonts w:cs="B Titr"/>
              <w:color w:val="000000" w:themeColor="text1"/>
              <w:sz w:val="28"/>
              <w:szCs w:val="28"/>
              <w:rtl/>
            </w:rPr>
          </w:pPr>
          <w:r w:rsidRPr="007A3F01">
            <w:rPr>
              <w:rFonts w:cs="B Titr" w:hint="cs"/>
              <w:color w:val="000000" w:themeColor="text1"/>
              <w:sz w:val="28"/>
              <w:szCs w:val="28"/>
              <w:rtl/>
            </w:rPr>
            <w:t>فهرست</w:t>
          </w:r>
        </w:p>
        <w:p w:rsidR="00870259" w:rsidRPr="007A3F01" w:rsidRDefault="00EA1B67" w:rsidP="00A672F9">
          <w:pPr>
            <w:pStyle w:val="TOC1"/>
            <w:rPr>
              <w:rFonts w:asciiTheme="minorHAnsi" w:eastAsiaTheme="minorEastAsia" w:hAnsiTheme="minorHAnsi"/>
              <w:lang w:bidi="ar-SA"/>
            </w:rPr>
          </w:pPr>
          <w:r w:rsidRPr="007A3F01">
            <w:rPr>
              <w:rFonts w:cs="B Nazanin"/>
              <w:rtl/>
            </w:rPr>
            <w:fldChar w:fldCharType="begin"/>
          </w:r>
          <w:r w:rsidRPr="007A3F01">
            <w:rPr>
              <w:rFonts w:cs="B Nazanin"/>
              <w:rtl/>
            </w:rPr>
            <w:instrText xml:space="preserve"> </w:instrText>
          </w:r>
          <w:r w:rsidRPr="007A3F01">
            <w:rPr>
              <w:rFonts w:cs="B Nazanin"/>
            </w:rPr>
            <w:instrText>TOC</w:instrText>
          </w:r>
          <w:r w:rsidRPr="007A3F01">
            <w:rPr>
              <w:rFonts w:cs="B Nazanin"/>
              <w:rtl/>
            </w:rPr>
            <w:instrText xml:space="preserve"> \</w:instrText>
          </w:r>
          <w:r w:rsidRPr="007A3F01">
            <w:rPr>
              <w:rFonts w:cs="B Nazanin"/>
            </w:rPr>
            <w:instrText>o "1-4" \h \z \u</w:instrText>
          </w:r>
          <w:r w:rsidRPr="007A3F01">
            <w:rPr>
              <w:rFonts w:cs="B Nazanin"/>
              <w:rtl/>
            </w:rPr>
            <w:instrText xml:space="preserve"> </w:instrText>
          </w:r>
          <w:r w:rsidRPr="007A3F01">
            <w:rPr>
              <w:rFonts w:cs="B Nazanin"/>
              <w:rtl/>
            </w:rPr>
            <w:fldChar w:fldCharType="separate"/>
          </w:r>
          <w:hyperlink w:anchor="_Toc452282180" w:history="1">
            <w:r w:rsidR="00870259" w:rsidRPr="007A3F01">
              <w:rPr>
                <w:rStyle w:val="Hyperlink"/>
                <w:rFonts w:hint="eastAsia"/>
                <w:rtl/>
              </w:rPr>
              <w:t>فصل</w:t>
            </w:r>
            <w:r w:rsidR="00870259" w:rsidRPr="007A3F01">
              <w:rPr>
                <w:rStyle w:val="Hyperlink"/>
                <w:rtl/>
              </w:rPr>
              <w:t xml:space="preserve"> </w:t>
            </w:r>
            <w:r w:rsidR="00870259" w:rsidRPr="007A3F01">
              <w:rPr>
                <w:rStyle w:val="Hyperlink"/>
                <w:rFonts w:hint="eastAsia"/>
                <w:rtl/>
              </w:rPr>
              <w:t>اول</w:t>
            </w:r>
            <w:r w:rsidR="00870259" w:rsidRPr="007A3F01">
              <w:rPr>
                <w:rStyle w:val="Hyperlink"/>
                <w:rtl/>
              </w:rPr>
              <w:t xml:space="preserve">: </w:t>
            </w:r>
            <w:r w:rsidR="00870259" w:rsidRPr="007A3F01">
              <w:rPr>
                <w:rStyle w:val="Hyperlink"/>
                <w:rFonts w:hint="eastAsia"/>
                <w:rtl/>
              </w:rPr>
              <w:t>کل</w:t>
            </w:r>
            <w:r w:rsidR="00870259" w:rsidRPr="007A3F01">
              <w:rPr>
                <w:rStyle w:val="Hyperlink"/>
                <w:rFonts w:hint="cs"/>
                <w:rtl/>
              </w:rPr>
              <w:t>ی</w:t>
            </w:r>
            <w:r w:rsidR="00870259" w:rsidRPr="007A3F01">
              <w:rPr>
                <w:rStyle w:val="Hyperlink"/>
                <w:rFonts w:hint="eastAsia"/>
                <w:rtl/>
              </w:rPr>
              <w:t>ات</w:t>
            </w:r>
            <w:r w:rsidR="00870259" w:rsidRPr="007A3F01">
              <w:rPr>
                <w:rStyle w:val="Hyperlink"/>
                <w:rtl/>
              </w:rPr>
              <w:t xml:space="preserve"> </w:t>
            </w:r>
            <w:r w:rsidR="00870259" w:rsidRPr="007A3F01">
              <w:rPr>
                <w:rStyle w:val="Hyperlink"/>
                <w:rFonts w:hint="eastAsia"/>
                <w:rtl/>
              </w:rPr>
              <w:t>و</w:t>
            </w:r>
            <w:r w:rsidR="00870259" w:rsidRPr="007A3F01">
              <w:rPr>
                <w:rStyle w:val="Hyperlink"/>
                <w:rtl/>
              </w:rPr>
              <w:t xml:space="preserve"> </w:t>
            </w:r>
            <w:r w:rsidR="00870259" w:rsidRPr="007A3F01">
              <w:rPr>
                <w:rStyle w:val="Hyperlink"/>
                <w:rFonts w:hint="eastAsia"/>
                <w:rtl/>
              </w:rPr>
              <w:t>ادب</w:t>
            </w:r>
            <w:r w:rsidR="00870259" w:rsidRPr="007A3F01">
              <w:rPr>
                <w:rStyle w:val="Hyperlink"/>
                <w:rFonts w:hint="cs"/>
                <w:rtl/>
              </w:rPr>
              <w:t>ی</w:t>
            </w:r>
            <w:r w:rsidR="00870259" w:rsidRPr="007A3F01">
              <w:rPr>
                <w:rStyle w:val="Hyperlink"/>
                <w:rFonts w:hint="eastAsia"/>
                <w:rtl/>
              </w:rPr>
              <w:t>ات</w:t>
            </w:r>
            <w:r w:rsidR="00870259" w:rsidRPr="007A3F01">
              <w:rPr>
                <w:rStyle w:val="Hyperlink"/>
                <w:rtl/>
              </w:rPr>
              <w:t xml:space="preserve"> </w:t>
            </w:r>
            <w:r w:rsidR="00870259" w:rsidRPr="007A3F01">
              <w:rPr>
                <w:rStyle w:val="Hyperlink"/>
                <w:rFonts w:hint="eastAsia"/>
                <w:rtl/>
              </w:rPr>
              <w:t>موضوع</w:t>
            </w:r>
            <w:r w:rsidR="00870259" w:rsidRPr="007A3F01">
              <w:rPr>
                <w:webHidden/>
              </w:rPr>
              <w:tab/>
            </w:r>
            <w:r w:rsidR="00870259" w:rsidRPr="007A3F01">
              <w:rPr>
                <w:webHidden/>
              </w:rPr>
              <w:fldChar w:fldCharType="begin"/>
            </w:r>
            <w:r w:rsidR="00870259" w:rsidRPr="007A3F01">
              <w:rPr>
                <w:webHidden/>
              </w:rPr>
              <w:instrText xml:space="preserve"> PAGEREF _Toc452282180 \h </w:instrText>
            </w:r>
            <w:r w:rsidR="00870259" w:rsidRPr="007A3F01">
              <w:rPr>
                <w:webHidden/>
              </w:rPr>
            </w:r>
            <w:r w:rsidR="00870259" w:rsidRPr="007A3F01">
              <w:rPr>
                <w:webHidden/>
              </w:rPr>
              <w:fldChar w:fldCharType="separate"/>
            </w:r>
            <w:r w:rsidR="00020636">
              <w:rPr>
                <w:webHidden/>
                <w:rtl/>
              </w:rPr>
              <w:t>13</w:t>
            </w:r>
            <w:r w:rsidR="00870259" w:rsidRPr="007A3F01">
              <w:rPr>
                <w:webHidden/>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181" w:history="1">
            <w:r w:rsidR="00870259" w:rsidRPr="007A3F01">
              <w:rPr>
                <w:rStyle w:val="Hyperlink"/>
                <w:rFonts w:asciiTheme="majorBidi" w:hAnsiTheme="majorBidi"/>
                <w:noProof/>
                <w:sz w:val="24"/>
                <w:szCs w:val="24"/>
                <w:rtl/>
                <w:lang w:bidi="fa-IR"/>
              </w:rPr>
              <w:t xml:space="preserve">1- </w:t>
            </w:r>
            <w:r w:rsidR="00870259" w:rsidRPr="007A3F01">
              <w:rPr>
                <w:rStyle w:val="Hyperlink"/>
                <w:rFonts w:asciiTheme="majorBidi" w:hAnsiTheme="majorBidi" w:hint="eastAsia"/>
                <w:noProof/>
                <w:sz w:val="24"/>
                <w:szCs w:val="24"/>
                <w:rtl/>
                <w:lang w:bidi="fa-IR"/>
              </w:rPr>
              <w:t>وقف</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_Toc452282181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14</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182" w:history="1">
            <w:r w:rsidR="00870259" w:rsidRPr="007A3F01">
              <w:rPr>
                <w:rStyle w:val="Hyperlink"/>
                <w:rFonts w:asciiTheme="majorBidi" w:hAnsiTheme="majorBidi"/>
                <w:noProof/>
                <w:sz w:val="24"/>
                <w:szCs w:val="24"/>
                <w:rtl/>
              </w:rPr>
              <w:t xml:space="preserve">1-1- </w:t>
            </w:r>
            <w:r w:rsidR="00870259" w:rsidRPr="007A3F01">
              <w:rPr>
                <w:rStyle w:val="Hyperlink"/>
                <w:rFonts w:asciiTheme="majorBidi" w:hAnsiTheme="majorBidi" w:hint="eastAsia"/>
                <w:noProof/>
                <w:sz w:val="24"/>
                <w:szCs w:val="24"/>
                <w:rtl/>
              </w:rPr>
              <w:t>تعر</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hint="eastAsia"/>
                <w:noProof/>
                <w:sz w:val="24"/>
                <w:szCs w:val="24"/>
                <w:rtl/>
              </w:rPr>
              <w:t>ف</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وقف</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_Toc452282182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14</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183" w:history="1">
            <w:r w:rsidR="00870259" w:rsidRPr="007A3F01">
              <w:rPr>
                <w:rStyle w:val="Hyperlink"/>
                <w:rFonts w:asciiTheme="majorBidi" w:hAnsiTheme="majorBidi"/>
                <w:noProof/>
                <w:sz w:val="24"/>
                <w:szCs w:val="24"/>
                <w:rtl/>
              </w:rPr>
              <w:t xml:space="preserve">1-2- </w:t>
            </w:r>
            <w:r w:rsidR="00870259" w:rsidRPr="007A3F01">
              <w:rPr>
                <w:rStyle w:val="Hyperlink"/>
                <w:rFonts w:asciiTheme="majorBidi" w:hAnsiTheme="majorBidi" w:hint="eastAsia"/>
                <w:noProof/>
                <w:sz w:val="24"/>
                <w:szCs w:val="24"/>
                <w:rtl/>
              </w:rPr>
              <w:t>اقسام</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وقف</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_Toc452282183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15</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184" w:history="1">
            <w:r w:rsidR="00870259" w:rsidRPr="007A3F01">
              <w:rPr>
                <w:rStyle w:val="Hyperlink"/>
                <w:rFonts w:asciiTheme="majorBidi" w:hAnsiTheme="majorBidi"/>
                <w:noProof/>
                <w:sz w:val="24"/>
                <w:szCs w:val="24"/>
                <w:rtl/>
              </w:rPr>
              <w:t xml:space="preserve">1-3- </w:t>
            </w:r>
            <w:r w:rsidR="00870259" w:rsidRPr="007A3F01">
              <w:rPr>
                <w:rStyle w:val="Hyperlink"/>
                <w:rFonts w:asciiTheme="majorBidi" w:hAnsiTheme="majorBidi" w:hint="eastAsia"/>
                <w:noProof/>
                <w:sz w:val="24"/>
                <w:szCs w:val="24"/>
                <w:rtl/>
              </w:rPr>
              <w:t>وقف</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در</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تاريخ</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باستان</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_Toc452282184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17</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185" w:history="1">
            <w:r w:rsidR="00870259" w:rsidRPr="007A3F01">
              <w:rPr>
                <w:rStyle w:val="Hyperlink"/>
                <w:rFonts w:asciiTheme="majorBidi" w:hAnsiTheme="majorBidi"/>
                <w:noProof/>
                <w:sz w:val="24"/>
                <w:szCs w:val="24"/>
                <w:rtl/>
              </w:rPr>
              <w:t xml:space="preserve">1-4- </w:t>
            </w:r>
            <w:r w:rsidR="00870259" w:rsidRPr="007A3F01">
              <w:rPr>
                <w:rStyle w:val="Hyperlink"/>
                <w:rFonts w:asciiTheme="majorBidi" w:hAnsiTheme="majorBidi" w:hint="eastAsia"/>
                <w:noProof/>
                <w:sz w:val="24"/>
                <w:szCs w:val="24"/>
                <w:rtl/>
              </w:rPr>
              <w:t>وقف</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در</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اديان</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آسماني</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_Toc452282185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18</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186" w:history="1">
            <w:r w:rsidR="00870259" w:rsidRPr="007A3F01">
              <w:rPr>
                <w:rStyle w:val="Hyperlink"/>
                <w:rFonts w:asciiTheme="majorBidi" w:hAnsiTheme="majorBidi"/>
                <w:noProof/>
                <w:sz w:val="24"/>
                <w:szCs w:val="24"/>
                <w:rtl/>
              </w:rPr>
              <w:t xml:space="preserve">1-4- </w:t>
            </w:r>
            <w:r w:rsidR="00870259" w:rsidRPr="007A3F01">
              <w:rPr>
                <w:rStyle w:val="Hyperlink"/>
                <w:rFonts w:asciiTheme="majorBidi" w:hAnsiTheme="majorBidi" w:hint="eastAsia"/>
                <w:noProof/>
                <w:sz w:val="24"/>
                <w:szCs w:val="24"/>
                <w:rtl/>
              </w:rPr>
              <w:t>وقف</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در</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اسلام</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_Toc452282186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20</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187" w:history="1">
            <w:r w:rsidR="00870259" w:rsidRPr="007A3F01">
              <w:rPr>
                <w:rStyle w:val="Hyperlink"/>
                <w:rFonts w:asciiTheme="majorBidi" w:hAnsiTheme="majorBidi"/>
                <w:noProof/>
                <w:sz w:val="24"/>
                <w:szCs w:val="24"/>
                <w:rtl/>
              </w:rPr>
              <w:t xml:space="preserve">1-5- </w:t>
            </w:r>
            <w:r w:rsidR="00870259" w:rsidRPr="007A3F01">
              <w:rPr>
                <w:rStyle w:val="Hyperlink"/>
                <w:rFonts w:asciiTheme="majorBidi" w:hAnsiTheme="majorBidi" w:hint="eastAsia"/>
                <w:noProof/>
                <w:sz w:val="24"/>
                <w:szCs w:val="24"/>
                <w:rtl/>
              </w:rPr>
              <w:t>وقف</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در</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آ</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hint="eastAsia"/>
                <w:noProof/>
                <w:sz w:val="24"/>
                <w:szCs w:val="24"/>
                <w:rtl/>
              </w:rPr>
              <w:t>ات</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و</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روا</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hint="eastAsia"/>
                <w:noProof/>
                <w:sz w:val="24"/>
                <w:szCs w:val="24"/>
                <w:rtl/>
              </w:rPr>
              <w:t>ات</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_Toc452282187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21</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188" w:history="1">
            <w:r w:rsidR="00870259" w:rsidRPr="007A3F01">
              <w:rPr>
                <w:rStyle w:val="Hyperlink"/>
                <w:rFonts w:asciiTheme="majorBidi" w:hAnsiTheme="majorBidi"/>
                <w:noProof/>
                <w:sz w:val="24"/>
                <w:szCs w:val="24"/>
                <w:rtl/>
              </w:rPr>
              <w:t xml:space="preserve">1-6- </w:t>
            </w:r>
            <w:r w:rsidR="00870259" w:rsidRPr="007A3F01">
              <w:rPr>
                <w:rStyle w:val="Hyperlink"/>
                <w:rFonts w:asciiTheme="majorBidi" w:hAnsiTheme="majorBidi" w:hint="eastAsia"/>
                <w:noProof/>
                <w:sz w:val="24"/>
                <w:szCs w:val="24"/>
                <w:rtl/>
              </w:rPr>
              <w:t>وقف</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در</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ا</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hint="eastAsia"/>
                <w:noProof/>
                <w:sz w:val="24"/>
                <w:szCs w:val="24"/>
                <w:rtl/>
              </w:rPr>
              <w:t>ران</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_Toc452282188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23</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189" w:history="1">
            <w:r w:rsidR="00870259" w:rsidRPr="007A3F01">
              <w:rPr>
                <w:rStyle w:val="Hyperlink"/>
                <w:rFonts w:asciiTheme="majorBidi" w:hAnsiTheme="majorBidi"/>
                <w:noProof/>
                <w:sz w:val="24"/>
                <w:szCs w:val="24"/>
                <w:rtl/>
              </w:rPr>
              <w:t xml:space="preserve">1-6-1- </w:t>
            </w:r>
            <w:r w:rsidR="00870259" w:rsidRPr="007A3F01">
              <w:rPr>
                <w:rStyle w:val="Hyperlink"/>
                <w:rFonts w:asciiTheme="majorBidi" w:hAnsiTheme="majorBidi" w:hint="eastAsia"/>
                <w:noProof/>
                <w:sz w:val="24"/>
                <w:szCs w:val="24"/>
                <w:rtl/>
              </w:rPr>
              <w:t>نمونه‌ها</w:t>
            </w:r>
            <w:r w:rsidR="00870259" w:rsidRPr="007A3F01">
              <w:rPr>
                <w:rStyle w:val="Hyperlink"/>
                <w:rFonts w:asciiTheme="majorBidi" w:hAnsiTheme="majorBidi" w:hint="cs"/>
                <w:noProof/>
                <w:sz w:val="24"/>
                <w:szCs w:val="24"/>
                <w:rtl/>
              </w:rPr>
              <w:t>یی</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از</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وقف</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در</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ا</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hint="eastAsia"/>
                <w:noProof/>
                <w:sz w:val="24"/>
                <w:szCs w:val="24"/>
                <w:rtl/>
              </w:rPr>
              <w:t>ران</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عمارت</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احتساب</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hint="eastAsia"/>
                <w:noProof/>
                <w:sz w:val="24"/>
                <w:szCs w:val="24"/>
                <w:rtl/>
              </w:rPr>
              <w:t>ه،</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موزه</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مقدم</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_Toc452282189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24</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190" w:history="1">
            <w:r w:rsidR="00870259" w:rsidRPr="007A3F01">
              <w:rPr>
                <w:rStyle w:val="Hyperlink"/>
                <w:noProof/>
                <w:sz w:val="24"/>
                <w:szCs w:val="24"/>
                <w:rtl/>
              </w:rPr>
              <w:t xml:space="preserve">1-7- </w:t>
            </w:r>
            <w:r w:rsidR="00870259" w:rsidRPr="007A3F01">
              <w:rPr>
                <w:rStyle w:val="Hyperlink"/>
                <w:rFonts w:hint="eastAsia"/>
                <w:noProof/>
                <w:sz w:val="24"/>
                <w:szCs w:val="24"/>
                <w:rtl/>
              </w:rPr>
              <w:t>نقش</w:t>
            </w:r>
            <w:r w:rsidR="00870259" w:rsidRPr="007A3F01">
              <w:rPr>
                <w:rStyle w:val="Hyperlink"/>
                <w:noProof/>
                <w:sz w:val="24"/>
                <w:szCs w:val="24"/>
                <w:rtl/>
              </w:rPr>
              <w:t xml:space="preserve"> </w:t>
            </w:r>
            <w:r w:rsidR="00870259" w:rsidRPr="007A3F01">
              <w:rPr>
                <w:rStyle w:val="Hyperlink"/>
                <w:rFonts w:hint="eastAsia"/>
                <w:noProof/>
                <w:sz w:val="24"/>
                <w:szCs w:val="24"/>
                <w:rtl/>
              </w:rPr>
              <w:t>وقف</w:t>
            </w:r>
            <w:r w:rsidR="00870259" w:rsidRPr="007A3F01">
              <w:rPr>
                <w:rStyle w:val="Hyperlink"/>
                <w:noProof/>
                <w:sz w:val="24"/>
                <w:szCs w:val="24"/>
                <w:rtl/>
              </w:rPr>
              <w:t xml:space="preserve"> </w:t>
            </w:r>
            <w:r w:rsidR="00870259" w:rsidRPr="007A3F01">
              <w:rPr>
                <w:rStyle w:val="Hyperlink"/>
                <w:rFonts w:hint="eastAsia"/>
                <w:noProof/>
                <w:sz w:val="24"/>
                <w:szCs w:val="24"/>
                <w:rtl/>
              </w:rPr>
              <w:t>و</w:t>
            </w:r>
            <w:r w:rsidR="00870259" w:rsidRPr="007A3F01">
              <w:rPr>
                <w:rStyle w:val="Hyperlink"/>
                <w:noProof/>
                <w:sz w:val="24"/>
                <w:szCs w:val="24"/>
                <w:rtl/>
              </w:rPr>
              <w:t xml:space="preserve"> </w:t>
            </w:r>
            <w:r w:rsidR="00870259" w:rsidRPr="007A3F01">
              <w:rPr>
                <w:rStyle w:val="Hyperlink"/>
                <w:rFonts w:hint="eastAsia"/>
                <w:noProof/>
                <w:sz w:val="24"/>
                <w:szCs w:val="24"/>
                <w:rtl/>
              </w:rPr>
              <w:t>مصرف</w:t>
            </w:r>
            <w:r w:rsidR="00870259" w:rsidRPr="007A3F01">
              <w:rPr>
                <w:rStyle w:val="Hyperlink"/>
                <w:noProof/>
                <w:sz w:val="24"/>
                <w:szCs w:val="24"/>
                <w:rtl/>
              </w:rPr>
              <w:t xml:space="preserve"> </w:t>
            </w:r>
            <w:r w:rsidR="00870259" w:rsidRPr="007A3F01">
              <w:rPr>
                <w:rStyle w:val="Hyperlink"/>
                <w:rFonts w:hint="eastAsia"/>
                <w:noProof/>
                <w:sz w:val="24"/>
                <w:szCs w:val="24"/>
                <w:rtl/>
              </w:rPr>
              <w:t>درآمد</w:t>
            </w:r>
            <w:r w:rsidR="00870259" w:rsidRPr="007A3F01">
              <w:rPr>
                <w:rStyle w:val="Hyperlink"/>
                <w:noProof/>
                <w:sz w:val="24"/>
                <w:szCs w:val="24"/>
                <w:rtl/>
              </w:rPr>
              <w:t xml:space="preserve"> </w:t>
            </w:r>
            <w:r w:rsidR="00870259" w:rsidRPr="007A3F01">
              <w:rPr>
                <w:rStyle w:val="Hyperlink"/>
                <w:rFonts w:hint="eastAsia"/>
                <w:noProof/>
                <w:sz w:val="24"/>
                <w:szCs w:val="24"/>
                <w:rtl/>
              </w:rPr>
              <w:t>آن</w:t>
            </w:r>
            <w:r w:rsidR="00870259" w:rsidRPr="007A3F01">
              <w:rPr>
                <w:rStyle w:val="Hyperlink"/>
                <w:noProof/>
                <w:sz w:val="24"/>
                <w:szCs w:val="24"/>
                <w:rtl/>
              </w:rPr>
              <w:t xml:space="preserve"> </w:t>
            </w:r>
            <w:r w:rsidR="00870259" w:rsidRPr="007A3F01">
              <w:rPr>
                <w:rStyle w:val="Hyperlink"/>
                <w:rFonts w:hint="eastAsia"/>
                <w:noProof/>
                <w:sz w:val="24"/>
                <w:szCs w:val="24"/>
                <w:rtl/>
              </w:rPr>
              <w:t>در</w:t>
            </w:r>
            <w:r w:rsidR="00870259" w:rsidRPr="007A3F01">
              <w:rPr>
                <w:rStyle w:val="Hyperlink"/>
                <w:noProof/>
                <w:sz w:val="24"/>
                <w:szCs w:val="24"/>
                <w:rtl/>
              </w:rPr>
              <w:t xml:space="preserve"> </w:t>
            </w:r>
            <w:r w:rsidR="00870259" w:rsidRPr="007A3F01">
              <w:rPr>
                <w:rStyle w:val="Hyperlink"/>
                <w:rFonts w:hint="eastAsia"/>
                <w:noProof/>
                <w:sz w:val="24"/>
                <w:szCs w:val="24"/>
                <w:rtl/>
              </w:rPr>
              <w:t>برخ</w:t>
            </w:r>
            <w:r w:rsidR="00870259" w:rsidRPr="007A3F01">
              <w:rPr>
                <w:rStyle w:val="Hyperlink"/>
                <w:rFonts w:hint="cs"/>
                <w:noProof/>
                <w:sz w:val="24"/>
                <w:szCs w:val="24"/>
                <w:rtl/>
              </w:rPr>
              <w:t>ی</w:t>
            </w:r>
            <w:r w:rsidR="00870259" w:rsidRPr="007A3F01">
              <w:rPr>
                <w:rStyle w:val="Hyperlink"/>
                <w:noProof/>
                <w:sz w:val="24"/>
                <w:szCs w:val="24"/>
                <w:rtl/>
              </w:rPr>
              <w:t xml:space="preserve"> </w:t>
            </w:r>
            <w:r w:rsidR="00870259" w:rsidRPr="007A3F01">
              <w:rPr>
                <w:rStyle w:val="Hyperlink"/>
                <w:rFonts w:hint="eastAsia"/>
                <w:noProof/>
                <w:sz w:val="24"/>
                <w:szCs w:val="24"/>
                <w:rtl/>
              </w:rPr>
              <w:t>کشورها</w:t>
            </w:r>
            <w:r w:rsidR="00870259" w:rsidRPr="007A3F01">
              <w:rPr>
                <w:rStyle w:val="Hyperlink"/>
                <w:rFonts w:hint="cs"/>
                <w:noProof/>
                <w:sz w:val="24"/>
                <w:szCs w:val="24"/>
                <w:rtl/>
              </w:rPr>
              <w:t>ی</w:t>
            </w:r>
            <w:r w:rsidR="00870259" w:rsidRPr="007A3F01">
              <w:rPr>
                <w:rStyle w:val="Hyperlink"/>
                <w:noProof/>
                <w:sz w:val="24"/>
                <w:szCs w:val="24"/>
                <w:rtl/>
              </w:rPr>
              <w:t xml:space="preserve"> </w:t>
            </w:r>
            <w:r w:rsidR="00870259" w:rsidRPr="007A3F01">
              <w:rPr>
                <w:rStyle w:val="Hyperlink"/>
                <w:rFonts w:hint="eastAsia"/>
                <w:noProof/>
                <w:sz w:val="24"/>
                <w:szCs w:val="24"/>
                <w:rtl/>
              </w:rPr>
              <w:t>د</w:t>
            </w:r>
            <w:r w:rsidR="00870259" w:rsidRPr="007A3F01">
              <w:rPr>
                <w:rStyle w:val="Hyperlink"/>
                <w:rFonts w:hint="cs"/>
                <w:noProof/>
                <w:sz w:val="24"/>
                <w:szCs w:val="24"/>
                <w:rtl/>
              </w:rPr>
              <w:t>ی</w:t>
            </w:r>
            <w:r w:rsidR="00870259" w:rsidRPr="007A3F01">
              <w:rPr>
                <w:rStyle w:val="Hyperlink"/>
                <w:rFonts w:hint="eastAsia"/>
                <w:noProof/>
                <w:sz w:val="24"/>
                <w:szCs w:val="24"/>
                <w:rtl/>
              </w:rPr>
              <w:t>گر</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_Toc452282190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25</w:t>
            </w:r>
            <w:r w:rsidR="00870259" w:rsidRPr="007A3F01">
              <w:rPr>
                <w:noProof/>
                <w:webHidden/>
                <w:sz w:val="24"/>
                <w:szCs w:val="24"/>
              </w:rPr>
              <w:fldChar w:fldCharType="end"/>
            </w:r>
          </w:hyperlink>
        </w:p>
        <w:p w:rsidR="00870259" w:rsidRPr="007A3F01" w:rsidRDefault="00D01416" w:rsidP="007A3F01">
          <w:pPr>
            <w:pStyle w:val="TOC3"/>
            <w:tabs>
              <w:tab w:val="left" w:pos="1760"/>
            </w:tabs>
            <w:jc w:val="both"/>
            <w:rPr>
              <w:rFonts w:asciiTheme="minorHAnsi" w:eastAsiaTheme="minorEastAsia" w:hAnsiTheme="minorHAnsi"/>
              <w:noProof/>
              <w:sz w:val="24"/>
              <w:szCs w:val="24"/>
            </w:rPr>
          </w:pPr>
          <w:hyperlink w:anchor="_Toc452282191" w:history="1">
            <w:r w:rsidR="00870259" w:rsidRPr="007A3F01">
              <w:rPr>
                <w:rStyle w:val="Hyperlink"/>
                <w:rFonts w:ascii="Wingdings" w:eastAsia="Times New Roman" w:hAnsi="Wingdings"/>
                <w:noProof/>
                <w:sz w:val="24"/>
                <w:szCs w:val="24"/>
              </w:rPr>
              <w:t></w:t>
            </w:r>
            <w:r w:rsidR="00870259" w:rsidRPr="007A3F01">
              <w:rPr>
                <w:rFonts w:asciiTheme="minorHAnsi" w:eastAsiaTheme="minorEastAsia" w:hAnsiTheme="minorHAnsi"/>
                <w:noProof/>
                <w:sz w:val="24"/>
                <w:szCs w:val="24"/>
              </w:rPr>
              <w:tab/>
            </w:r>
            <w:r w:rsidR="00870259" w:rsidRPr="007A3F01">
              <w:rPr>
                <w:rStyle w:val="Hyperlink"/>
                <w:rFonts w:ascii="Arial" w:eastAsia="Times New Roman" w:hAnsi="Arial" w:hint="eastAsia"/>
                <w:noProof/>
                <w:sz w:val="24"/>
                <w:szCs w:val="24"/>
                <w:rtl/>
              </w:rPr>
              <w:t>آلمان</w:t>
            </w:r>
            <w:r w:rsidR="007A3F01">
              <w:rPr>
                <w:rStyle w:val="Hyperlink"/>
                <w:rFonts w:ascii="Arial" w:eastAsia="Times New Roman" w:hAnsi="Arial" w:hint="cs"/>
                <w:noProof/>
                <w:sz w:val="24"/>
                <w:szCs w:val="24"/>
                <w:rtl/>
              </w:rPr>
              <w:t>............</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_Toc452282191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26</w:t>
            </w:r>
            <w:r w:rsidR="00870259" w:rsidRPr="007A3F01">
              <w:rPr>
                <w:noProof/>
                <w:webHidden/>
                <w:sz w:val="24"/>
                <w:szCs w:val="24"/>
              </w:rPr>
              <w:fldChar w:fldCharType="end"/>
            </w:r>
          </w:hyperlink>
        </w:p>
        <w:p w:rsidR="00870259" w:rsidRPr="007A3F01" w:rsidRDefault="00D01416" w:rsidP="007A3F01">
          <w:pPr>
            <w:pStyle w:val="TOC3"/>
            <w:tabs>
              <w:tab w:val="left" w:pos="1760"/>
            </w:tabs>
            <w:jc w:val="both"/>
            <w:rPr>
              <w:rFonts w:asciiTheme="minorHAnsi" w:eastAsiaTheme="minorEastAsia" w:hAnsiTheme="minorHAnsi"/>
              <w:noProof/>
              <w:sz w:val="24"/>
              <w:szCs w:val="24"/>
            </w:rPr>
          </w:pPr>
          <w:hyperlink w:anchor="_Toc452282192" w:history="1">
            <w:r w:rsidR="00870259" w:rsidRPr="007A3F01">
              <w:rPr>
                <w:rStyle w:val="Hyperlink"/>
                <w:rFonts w:ascii="Wingdings" w:eastAsia="Times New Roman" w:hAnsi="Wingdings"/>
                <w:noProof/>
                <w:sz w:val="24"/>
                <w:szCs w:val="24"/>
              </w:rPr>
              <w:t></w:t>
            </w:r>
            <w:r w:rsidR="00870259" w:rsidRPr="007A3F01">
              <w:rPr>
                <w:rFonts w:asciiTheme="minorHAnsi" w:eastAsiaTheme="minorEastAsia" w:hAnsiTheme="minorHAnsi"/>
                <w:noProof/>
                <w:sz w:val="24"/>
                <w:szCs w:val="24"/>
              </w:rPr>
              <w:tab/>
            </w:r>
            <w:r w:rsidR="00870259" w:rsidRPr="007A3F01">
              <w:rPr>
                <w:rStyle w:val="Hyperlink"/>
                <w:rFonts w:ascii="Arial" w:eastAsia="Times New Roman" w:hAnsi="Arial" w:hint="eastAsia"/>
                <w:noProof/>
                <w:sz w:val="24"/>
                <w:szCs w:val="24"/>
                <w:rtl/>
              </w:rPr>
              <w:t>کو</w:t>
            </w:r>
            <w:r w:rsidR="00870259" w:rsidRPr="007A3F01">
              <w:rPr>
                <w:rStyle w:val="Hyperlink"/>
                <w:rFonts w:ascii="Arial" w:eastAsia="Times New Roman" w:hAnsi="Arial" w:hint="cs"/>
                <w:noProof/>
                <w:sz w:val="24"/>
                <w:szCs w:val="24"/>
                <w:rtl/>
              </w:rPr>
              <w:t>ی</w:t>
            </w:r>
            <w:r w:rsidR="00870259" w:rsidRPr="007A3F01">
              <w:rPr>
                <w:rStyle w:val="Hyperlink"/>
                <w:rFonts w:ascii="Arial" w:eastAsia="Times New Roman" w:hAnsi="Arial" w:hint="eastAsia"/>
                <w:noProof/>
                <w:sz w:val="24"/>
                <w:szCs w:val="24"/>
                <w:rtl/>
              </w:rPr>
              <w:t>ت</w:t>
            </w:r>
            <w:r w:rsidR="007A3F01">
              <w:rPr>
                <w:rStyle w:val="Hyperlink"/>
                <w:rFonts w:ascii="Arial" w:eastAsia="Times New Roman" w:hAnsi="Arial" w:hint="cs"/>
                <w:noProof/>
                <w:sz w:val="24"/>
                <w:szCs w:val="24"/>
                <w:rtl/>
              </w:rPr>
              <w:t>...................</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_Toc452282192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31</w:t>
            </w:r>
            <w:r w:rsidR="00870259" w:rsidRPr="007A3F01">
              <w:rPr>
                <w:noProof/>
                <w:webHidden/>
                <w:sz w:val="24"/>
                <w:szCs w:val="24"/>
              </w:rPr>
              <w:fldChar w:fldCharType="end"/>
            </w:r>
          </w:hyperlink>
        </w:p>
        <w:p w:rsidR="00870259" w:rsidRPr="007A3F01" w:rsidRDefault="00D01416" w:rsidP="007A3F01">
          <w:pPr>
            <w:pStyle w:val="TOC3"/>
            <w:tabs>
              <w:tab w:val="left" w:pos="1760"/>
            </w:tabs>
            <w:jc w:val="both"/>
            <w:rPr>
              <w:rFonts w:asciiTheme="minorHAnsi" w:eastAsiaTheme="minorEastAsia" w:hAnsiTheme="minorHAnsi"/>
              <w:noProof/>
              <w:sz w:val="24"/>
              <w:szCs w:val="24"/>
            </w:rPr>
          </w:pPr>
          <w:hyperlink w:anchor="_Toc452282193" w:history="1">
            <w:r w:rsidR="00870259" w:rsidRPr="007A3F01">
              <w:rPr>
                <w:rStyle w:val="Hyperlink"/>
                <w:rFonts w:ascii="Wingdings" w:eastAsia="Times New Roman" w:hAnsi="Wingdings"/>
                <w:noProof/>
                <w:sz w:val="24"/>
                <w:szCs w:val="24"/>
              </w:rPr>
              <w:t></w:t>
            </w:r>
            <w:r w:rsidR="00870259" w:rsidRPr="007A3F01">
              <w:rPr>
                <w:rFonts w:asciiTheme="minorHAnsi" w:eastAsiaTheme="minorEastAsia" w:hAnsiTheme="minorHAnsi"/>
                <w:noProof/>
                <w:sz w:val="24"/>
                <w:szCs w:val="24"/>
              </w:rPr>
              <w:tab/>
            </w:r>
            <w:r w:rsidR="00870259" w:rsidRPr="007A3F01">
              <w:rPr>
                <w:rStyle w:val="Hyperlink"/>
                <w:rFonts w:ascii="Arial" w:eastAsia="Times New Roman" w:hAnsi="Arial" w:hint="eastAsia"/>
                <w:noProof/>
                <w:sz w:val="24"/>
                <w:szCs w:val="24"/>
                <w:rtl/>
              </w:rPr>
              <w:t>فرانسه</w:t>
            </w:r>
            <w:r w:rsidR="007A3F01">
              <w:rPr>
                <w:rStyle w:val="Hyperlink"/>
                <w:rFonts w:ascii="Arial" w:eastAsia="Times New Roman" w:hAnsi="Arial" w:hint="cs"/>
                <w:noProof/>
                <w:sz w:val="24"/>
                <w:szCs w:val="24"/>
                <w:rtl/>
              </w:rPr>
              <w:t>............</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_Toc452282193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32</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194" w:history="1">
            <w:r w:rsidR="00870259" w:rsidRPr="007A3F01">
              <w:rPr>
                <w:rStyle w:val="Hyperlink"/>
                <w:rFonts w:asciiTheme="majorBidi" w:hAnsiTheme="majorBidi"/>
                <w:noProof/>
                <w:sz w:val="24"/>
                <w:szCs w:val="24"/>
                <w:rtl/>
              </w:rPr>
              <w:t xml:space="preserve">1-8- </w:t>
            </w:r>
            <w:r w:rsidR="00870259" w:rsidRPr="007A3F01">
              <w:rPr>
                <w:rStyle w:val="Hyperlink"/>
                <w:rFonts w:asciiTheme="majorBidi" w:hAnsiTheme="majorBidi" w:hint="eastAsia"/>
                <w:noProof/>
                <w:sz w:val="24"/>
                <w:szCs w:val="24"/>
                <w:rtl/>
              </w:rPr>
              <w:t>آثار</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و</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کارکردهاي</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نهاد</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وقف</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_Toc452282194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35</w:t>
            </w:r>
            <w:r w:rsidR="00870259" w:rsidRPr="007A3F01">
              <w:rPr>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195" w:history="1">
            <w:r w:rsidR="00870259" w:rsidRPr="007A3F01">
              <w:rPr>
                <w:rStyle w:val="Hyperlink"/>
                <w:rFonts w:asciiTheme="majorBidi" w:hAnsiTheme="majorBidi" w:cs="B Nazanin"/>
                <w:noProof/>
                <w:sz w:val="24"/>
                <w:szCs w:val="24"/>
                <w:rtl/>
              </w:rPr>
              <w:t xml:space="preserve">1-8-1- </w:t>
            </w:r>
            <w:r w:rsidR="00870259" w:rsidRPr="007A3F01">
              <w:rPr>
                <w:rStyle w:val="Hyperlink"/>
                <w:rFonts w:asciiTheme="majorBidi" w:hAnsiTheme="majorBidi" w:cs="B Nazanin" w:hint="eastAsia"/>
                <w:noProof/>
                <w:sz w:val="24"/>
                <w:szCs w:val="24"/>
                <w:rtl/>
              </w:rPr>
              <w:t>آثار</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اجتماع</w:t>
            </w:r>
            <w:r w:rsidR="00870259" w:rsidRPr="007A3F01">
              <w:rPr>
                <w:rStyle w:val="Hyperlink"/>
                <w:rFonts w:asciiTheme="majorBidi" w:hAnsiTheme="majorBidi" w:cs="B Nazanin" w:hint="cs"/>
                <w:noProof/>
                <w:sz w:val="24"/>
                <w:szCs w:val="24"/>
                <w:rtl/>
              </w:rPr>
              <w:t>ی</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وقف</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در</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جامعه</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_Toc452282195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36</w:t>
            </w:r>
            <w:r w:rsidR="00870259" w:rsidRPr="007A3F01">
              <w:rPr>
                <w:rFonts w:cs="B Nazanin"/>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196" w:history="1">
            <w:r w:rsidR="00870259" w:rsidRPr="007A3F01">
              <w:rPr>
                <w:rStyle w:val="Hyperlink"/>
                <w:rFonts w:asciiTheme="majorBidi" w:hAnsiTheme="majorBidi" w:cs="B Nazanin"/>
                <w:noProof/>
                <w:sz w:val="24"/>
                <w:szCs w:val="24"/>
                <w:rtl/>
              </w:rPr>
              <w:t xml:space="preserve">1-8-2- </w:t>
            </w:r>
            <w:r w:rsidR="00870259" w:rsidRPr="007A3F01">
              <w:rPr>
                <w:rStyle w:val="Hyperlink"/>
                <w:rFonts w:asciiTheme="majorBidi" w:hAnsiTheme="majorBidi" w:cs="B Nazanin" w:hint="eastAsia"/>
                <w:noProof/>
                <w:sz w:val="24"/>
                <w:szCs w:val="24"/>
                <w:rtl/>
              </w:rPr>
              <w:t>آثار</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فرهنگ</w:t>
            </w:r>
            <w:r w:rsidR="00870259" w:rsidRPr="007A3F01">
              <w:rPr>
                <w:rStyle w:val="Hyperlink"/>
                <w:rFonts w:asciiTheme="majorBidi" w:hAnsiTheme="majorBidi" w:cs="B Nazanin" w:hint="cs"/>
                <w:noProof/>
                <w:sz w:val="24"/>
                <w:szCs w:val="24"/>
                <w:rtl/>
              </w:rPr>
              <w:t>ی</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و</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ترب</w:t>
            </w:r>
            <w:r w:rsidR="00870259" w:rsidRPr="007A3F01">
              <w:rPr>
                <w:rStyle w:val="Hyperlink"/>
                <w:rFonts w:asciiTheme="majorBidi" w:hAnsiTheme="majorBidi" w:cs="B Nazanin" w:hint="cs"/>
                <w:noProof/>
                <w:sz w:val="24"/>
                <w:szCs w:val="24"/>
                <w:rtl/>
              </w:rPr>
              <w:t>ی</w:t>
            </w:r>
            <w:r w:rsidR="00870259" w:rsidRPr="007A3F01">
              <w:rPr>
                <w:rStyle w:val="Hyperlink"/>
                <w:rFonts w:asciiTheme="majorBidi" w:hAnsiTheme="majorBidi" w:cs="B Nazanin" w:hint="eastAsia"/>
                <w:noProof/>
                <w:sz w:val="24"/>
                <w:szCs w:val="24"/>
                <w:rtl/>
              </w:rPr>
              <w:t>ت</w:t>
            </w:r>
            <w:r w:rsidR="00870259" w:rsidRPr="007A3F01">
              <w:rPr>
                <w:rStyle w:val="Hyperlink"/>
                <w:rFonts w:asciiTheme="majorBidi" w:hAnsiTheme="majorBidi" w:cs="B Nazanin" w:hint="cs"/>
                <w:noProof/>
                <w:sz w:val="24"/>
                <w:szCs w:val="24"/>
                <w:rtl/>
              </w:rPr>
              <w:t>ی</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وقف</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در</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جامعه</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_Toc452282196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38</w:t>
            </w:r>
            <w:r w:rsidR="00870259" w:rsidRPr="007A3F01">
              <w:rPr>
                <w:rFonts w:cs="B Nazanin"/>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197" w:history="1">
            <w:r w:rsidR="00870259" w:rsidRPr="007A3F01">
              <w:rPr>
                <w:rStyle w:val="Hyperlink"/>
                <w:rFonts w:asciiTheme="majorBidi" w:hAnsiTheme="majorBidi" w:cs="B Nazanin"/>
                <w:noProof/>
                <w:sz w:val="24"/>
                <w:szCs w:val="24"/>
                <w:rtl/>
              </w:rPr>
              <w:t xml:space="preserve">1-8-3- </w:t>
            </w:r>
            <w:r w:rsidR="00870259" w:rsidRPr="007A3F01">
              <w:rPr>
                <w:rStyle w:val="Hyperlink"/>
                <w:rFonts w:asciiTheme="majorBidi" w:hAnsiTheme="majorBidi" w:cs="B Nazanin" w:hint="eastAsia"/>
                <w:noProof/>
                <w:sz w:val="24"/>
                <w:szCs w:val="24"/>
                <w:rtl/>
              </w:rPr>
              <w:t>کارکردهاي</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نهاد</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وقف</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در</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تحقق</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عدالت</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اقتصادي</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_Toc452282197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40</w:t>
            </w:r>
            <w:r w:rsidR="00870259" w:rsidRPr="007A3F01">
              <w:rPr>
                <w:rFonts w:cs="B Nazanin"/>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198" w:history="1">
            <w:r w:rsidR="00870259" w:rsidRPr="007A3F01">
              <w:rPr>
                <w:rStyle w:val="Hyperlink"/>
                <w:rFonts w:asciiTheme="majorBidi" w:hAnsiTheme="majorBidi" w:cs="B Nazanin"/>
                <w:noProof/>
                <w:sz w:val="24"/>
                <w:szCs w:val="24"/>
                <w:rtl/>
              </w:rPr>
              <w:t xml:space="preserve">1-8-4- </w:t>
            </w:r>
            <w:r w:rsidR="00870259" w:rsidRPr="007A3F01">
              <w:rPr>
                <w:rStyle w:val="Hyperlink"/>
                <w:rFonts w:asciiTheme="majorBidi" w:hAnsiTheme="majorBidi" w:cs="B Nazanin" w:hint="eastAsia"/>
                <w:noProof/>
                <w:sz w:val="24"/>
                <w:szCs w:val="24"/>
                <w:rtl/>
              </w:rPr>
              <w:t>نقش</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وقف</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در</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اقتصاد</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مقاومت</w:t>
            </w:r>
            <w:r w:rsidR="00870259" w:rsidRPr="007A3F01">
              <w:rPr>
                <w:rStyle w:val="Hyperlink"/>
                <w:rFonts w:asciiTheme="majorBidi" w:hAnsiTheme="majorBidi" w:cs="B Nazanin" w:hint="cs"/>
                <w:noProof/>
                <w:sz w:val="24"/>
                <w:szCs w:val="24"/>
                <w:rtl/>
              </w:rPr>
              <w:t>ی</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_Toc452282198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46</w:t>
            </w:r>
            <w:r w:rsidR="00870259" w:rsidRPr="007A3F01">
              <w:rPr>
                <w:rFonts w:cs="B Nazanin"/>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199" w:history="1">
            <w:r w:rsidR="00870259" w:rsidRPr="007A3F01">
              <w:rPr>
                <w:rStyle w:val="Hyperlink"/>
                <w:rFonts w:asciiTheme="majorBidi" w:hAnsiTheme="majorBidi"/>
                <w:noProof/>
                <w:sz w:val="24"/>
                <w:szCs w:val="24"/>
                <w:rtl/>
              </w:rPr>
              <w:t xml:space="preserve">1-9- </w:t>
            </w:r>
            <w:r w:rsidR="00870259" w:rsidRPr="007A3F01">
              <w:rPr>
                <w:rStyle w:val="Hyperlink"/>
                <w:rFonts w:asciiTheme="majorBidi" w:hAnsiTheme="majorBidi" w:hint="eastAsia"/>
                <w:noProof/>
                <w:sz w:val="24"/>
                <w:szCs w:val="24"/>
                <w:rtl/>
              </w:rPr>
              <w:t>فرهنگ‌ساز</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در</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جهت</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ترو</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hint="eastAsia"/>
                <w:noProof/>
                <w:sz w:val="24"/>
                <w:szCs w:val="24"/>
                <w:rtl/>
              </w:rPr>
              <w:t>ج</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فرهنگ</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وقف</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_Toc452282199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49</w:t>
            </w:r>
            <w:r w:rsidR="00870259" w:rsidRPr="007A3F01">
              <w:rPr>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200" w:history="1">
            <w:r w:rsidR="00870259" w:rsidRPr="007A3F01">
              <w:rPr>
                <w:rStyle w:val="Hyperlink"/>
                <w:rFonts w:cs="B Nazanin"/>
                <w:noProof/>
                <w:sz w:val="24"/>
                <w:szCs w:val="24"/>
                <w:rtl/>
                <w:lang w:bidi="fa-IR"/>
              </w:rPr>
              <w:t xml:space="preserve">1-10- </w:t>
            </w:r>
            <w:r w:rsidR="00870259" w:rsidRPr="007A3F01">
              <w:rPr>
                <w:rStyle w:val="Hyperlink"/>
                <w:rFonts w:cs="B Nazanin" w:hint="eastAsia"/>
                <w:noProof/>
                <w:sz w:val="24"/>
                <w:szCs w:val="24"/>
                <w:rtl/>
                <w:lang w:bidi="fa-IR"/>
              </w:rPr>
              <w:t>راهكارهاي</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گسترش</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فرهنگ</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وقف</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_Toc452282200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52</w:t>
            </w:r>
            <w:r w:rsidR="00870259" w:rsidRPr="007A3F01">
              <w:rPr>
                <w:rFonts w:cs="B Nazanin"/>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01" w:history="1">
            <w:r w:rsidR="00870259" w:rsidRPr="007A3F01">
              <w:rPr>
                <w:rStyle w:val="Hyperlink"/>
                <w:rFonts w:asciiTheme="majorBidi" w:hAnsiTheme="majorBidi"/>
                <w:noProof/>
                <w:sz w:val="24"/>
                <w:szCs w:val="24"/>
                <w:rtl/>
              </w:rPr>
              <w:t xml:space="preserve">1-11- </w:t>
            </w:r>
            <w:r w:rsidR="00870259" w:rsidRPr="007A3F01">
              <w:rPr>
                <w:rStyle w:val="Hyperlink"/>
                <w:rFonts w:asciiTheme="majorBidi" w:hAnsiTheme="majorBidi" w:hint="eastAsia"/>
                <w:noProof/>
                <w:sz w:val="24"/>
                <w:szCs w:val="24"/>
                <w:rtl/>
              </w:rPr>
              <w:t>وقف</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و</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امور</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خ</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hint="eastAsia"/>
                <w:noProof/>
                <w:sz w:val="24"/>
                <w:szCs w:val="24"/>
                <w:rtl/>
              </w:rPr>
              <w:t>ر</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hint="eastAsia"/>
                <w:noProof/>
                <w:sz w:val="24"/>
                <w:szCs w:val="24"/>
                <w:rtl/>
              </w:rPr>
              <w:t>ه</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در</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آ</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hint="eastAsia"/>
                <w:noProof/>
                <w:sz w:val="24"/>
                <w:szCs w:val="24"/>
                <w:rtl/>
              </w:rPr>
              <w:t>نه</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برنامه</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پنجم</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توسعه</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اقتصاد</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hint="eastAsia"/>
                <w:noProof/>
                <w:sz w:val="24"/>
                <w:szCs w:val="24"/>
                <w:rtl/>
              </w:rPr>
              <w:t>،</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اجتماع</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و</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فرهنگ</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جمهور</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اسلام</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ا</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hint="eastAsia"/>
                <w:noProof/>
                <w:sz w:val="24"/>
                <w:szCs w:val="24"/>
                <w:rtl/>
              </w:rPr>
              <w:t>ران</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_Toc452282201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55</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202" w:history="1">
            <w:r w:rsidR="00870259" w:rsidRPr="007A3F01">
              <w:rPr>
                <w:rStyle w:val="Hyperlink"/>
                <w:rFonts w:asciiTheme="majorBidi" w:hAnsiTheme="majorBidi"/>
                <w:noProof/>
                <w:sz w:val="24"/>
                <w:szCs w:val="24"/>
                <w:rtl/>
              </w:rPr>
              <w:t xml:space="preserve">2- </w:t>
            </w:r>
            <w:r w:rsidR="00870259" w:rsidRPr="007A3F01">
              <w:rPr>
                <w:rStyle w:val="Hyperlink"/>
                <w:rFonts w:asciiTheme="majorBidi" w:hAnsiTheme="majorBidi" w:hint="eastAsia"/>
                <w:noProof/>
                <w:sz w:val="24"/>
                <w:szCs w:val="24"/>
                <w:rtl/>
              </w:rPr>
              <w:t>علم</w:t>
            </w:r>
            <w:r w:rsidR="00870259" w:rsidRPr="007A3F01">
              <w:rPr>
                <w:rStyle w:val="Hyperlink"/>
                <w:rFonts w:asciiTheme="majorBidi" w:hAnsiTheme="majorBidi" w:hint="eastAsia"/>
                <w:noProof/>
                <w:sz w:val="24"/>
                <w:szCs w:val="24"/>
                <w:rtl/>
                <w:lang w:bidi="fa-IR"/>
              </w:rPr>
              <w:t>‌وفناور</w:t>
            </w:r>
            <w:r w:rsidR="00870259" w:rsidRPr="007A3F01">
              <w:rPr>
                <w:rStyle w:val="Hyperlink"/>
                <w:rFonts w:asciiTheme="majorBidi" w:hAnsiTheme="majorBidi" w:hint="cs"/>
                <w:noProof/>
                <w:sz w:val="24"/>
                <w:szCs w:val="24"/>
                <w:rtl/>
                <w:lang w:bidi="fa-IR"/>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_Toc452282202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65</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03" w:history="1">
            <w:r w:rsidR="00870259" w:rsidRPr="007A3F01">
              <w:rPr>
                <w:rStyle w:val="Hyperlink"/>
                <w:rFonts w:asciiTheme="majorBidi" w:hAnsiTheme="majorBidi"/>
                <w:noProof/>
                <w:sz w:val="24"/>
                <w:szCs w:val="24"/>
                <w:rtl/>
              </w:rPr>
              <w:t xml:space="preserve">2-1- </w:t>
            </w:r>
            <w:r w:rsidR="00870259" w:rsidRPr="007A3F01">
              <w:rPr>
                <w:rStyle w:val="Hyperlink"/>
                <w:rFonts w:asciiTheme="majorBidi" w:hAnsiTheme="majorBidi" w:hint="eastAsia"/>
                <w:noProof/>
                <w:sz w:val="24"/>
                <w:szCs w:val="24"/>
                <w:rtl/>
              </w:rPr>
              <w:t>تعر</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hint="eastAsia"/>
                <w:noProof/>
                <w:sz w:val="24"/>
                <w:szCs w:val="24"/>
                <w:rtl/>
              </w:rPr>
              <w:t>ف</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علم</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_Toc452282203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66</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04" w:history="1">
            <w:r w:rsidR="00870259" w:rsidRPr="007A3F01">
              <w:rPr>
                <w:rStyle w:val="Hyperlink"/>
                <w:rFonts w:asciiTheme="majorBidi" w:hAnsiTheme="majorBidi"/>
                <w:noProof/>
                <w:sz w:val="24"/>
                <w:szCs w:val="24"/>
                <w:rtl/>
              </w:rPr>
              <w:t xml:space="preserve">2-2- </w:t>
            </w:r>
            <w:r w:rsidR="00870259" w:rsidRPr="007A3F01">
              <w:rPr>
                <w:rStyle w:val="Hyperlink"/>
                <w:rFonts w:asciiTheme="majorBidi" w:hAnsiTheme="majorBidi" w:hint="eastAsia"/>
                <w:noProof/>
                <w:sz w:val="24"/>
                <w:szCs w:val="24"/>
                <w:rtl/>
              </w:rPr>
              <w:t>علم</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از</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د</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hint="eastAsia"/>
                <w:noProof/>
                <w:sz w:val="24"/>
                <w:szCs w:val="24"/>
                <w:rtl/>
              </w:rPr>
              <w:t>دگاه</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اسلام</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_Toc452282204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67</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05" w:history="1">
            <w:r w:rsidR="00870259" w:rsidRPr="007A3F01">
              <w:rPr>
                <w:rStyle w:val="Hyperlink"/>
                <w:rFonts w:asciiTheme="majorBidi" w:hAnsiTheme="majorBidi"/>
                <w:noProof/>
                <w:sz w:val="24"/>
                <w:szCs w:val="24"/>
                <w:rtl/>
              </w:rPr>
              <w:t xml:space="preserve">2-3- </w:t>
            </w:r>
            <w:r w:rsidR="00870259" w:rsidRPr="007A3F01">
              <w:rPr>
                <w:rStyle w:val="Hyperlink"/>
                <w:rFonts w:asciiTheme="majorBidi" w:hAnsiTheme="majorBidi" w:hint="eastAsia"/>
                <w:noProof/>
                <w:sz w:val="24"/>
                <w:szCs w:val="24"/>
                <w:rtl/>
              </w:rPr>
              <w:t>فناور</w:t>
            </w:r>
            <w:r w:rsidR="00870259" w:rsidRPr="007A3F01">
              <w:rPr>
                <w:rStyle w:val="Hyperlink"/>
                <w:rFonts w:asciiTheme="majorBidi" w:hAnsiTheme="majorBidi" w:hint="cs"/>
                <w:noProof/>
                <w:sz w:val="24"/>
                <w:szCs w:val="24"/>
                <w:rtl/>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_Toc452282205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68</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06" w:history="1">
            <w:r w:rsidR="00870259" w:rsidRPr="007A3F01">
              <w:rPr>
                <w:rStyle w:val="Hyperlink"/>
                <w:rFonts w:asciiTheme="majorBidi" w:hAnsiTheme="majorBidi"/>
                <w:noProof/>
                <w:sz w:val="24"/>
                <w:szCs w:val="24"/>
                <w:rtl/>
              </w:rPr>
              <w:t xml:space="preserve">2-4-  </w:t>
            </w:r>
            <w:r w:rsidR="00870259" w:rsidRPr="007A3F01">
              <w:rPr>
                <w:rStyle w:val="Hyperlink"/>
                <w:rFonts w:asciiTheme="majorBidi" w:hAnsiTheme="majorBidi" w:hint="eastAsia"/>
                <w:noProof/>
                <w:sz w:val="24"/>
                <w:szCs w:val="24"/>
                <w:rtl/>
              </w:rPr>
              <w:t>محصول</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فناورانه</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_Toc452282206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69</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07" w:history="1">
            <w:r w:rsidR="00870259" w:rsidRPr="007A3F01">
              <w:rPr>
                <w:rStyle w:val="Hyperlink"/>
                <w:rFonts w:asciiTheme="majorBidi" w:hAnsiTheme="majorBidi"/>
                <w:noProof/>
                <w:sz w:val="24"/>
                <w:szCs w:val="24"/>
                <w:rtl/>
              </w:rPr>
              <w:t xml:space="preserve">2-5- </w:t>
            </w:r>
            <w:r w:rsidR="00870259" w:rsidRPr="007A3F01">
              <w:rPr>
                <w:rStyle w:val="Hyperlink"/>
                <w:rFonts w:asciiTheme="majorBidi" w:hAnsiTheme="majorBidi" w:hint="eastAsia"/>
                <w:noProof/>
                <w:sz w:val="24"/>
                <w:szCs w:val="24"/>
                <w:rtl/>
              </w:rPr>
              <w:t>مزا</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hint="eastAsia"/>
                <w:noProof/>
                <w:sz w:val="24"/>
                <w:szCs w:val="24"/>
                <w:rtl/>
              </w:rPr>
              <w:t>ا</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تول</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hint="eastAsia"/>
                <w:noProof/>
                <w:sz w:val="24"/>
                <w:szCs w:val="24"/>
                <w:rtl/>
              </w:rPr>
              <w:t>د</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محصول</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فناورانه</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_Toc452282207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69</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08" w:history="1">
            <w:r w:rsidR="00870259" w:rsidRPr="007A3F01">
              <w:rPr>
                <w:rStyle w:val="Hyperlink"/>
                <w:rFonts w:asciiTheme="majorBidi" w:hAnsiTheme="majorBidi"/>
                <w:noProof/>
                <w:sz w:val="24"/>
                <w:szCs w:val="24"/>
                <w:rtl/>
              </w:rPr>
              <w:t xml:space="preserve">2-6- </w:t>
            </w:r>
            <w:r w:rsidR="00870259" w:rsidRPr="007A3F01">
              <w:rPr>
                <w:rStyle w:val="Hyperlink"/>
                <w:rFonts w:asciiTheme="majorBidi" w:hAnsiTheme="majorBidi" w:hint="eastAsia"/>
                <w:noProof/>
                <w:sz w:val="24"/>
                <w:szCs w:val="24"/>
                <w:rtl/>
              </w:rPr>
              <w:t>نقش</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علم</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و</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فناور</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در</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کشورها</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درحال‌توسعه</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_Toc452282208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70</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09" w:history="1">
            <w:r w:rsidR="00870259" w:rsidRPr="007A3F01">
              <w:rPr>
                <w:rStyle w:val="Hyperlink"/>
                <w:rFonts w:ascii="BLotusBold" w:hAnsi="BLotusBold"/>
                <w:noProof/>
                <w:sz w:val="24"/>
                <w:szCs w:val="24"/>
                <w:rtl/>
              </w:rPr>
              <w:t xml:space="preserve">2-7- </w:t>
            </w:r>
            <w:r w:rsidR="00870259" w:rsidRPr="007A3F01">
              <w:rPr>
                <w:rStyle w:val="Hyperlink"/>
                <w:rFonts w:ascii="BLotusBold" w:hAnsi="BLotusBold" w:hint="eastAsia"/>
                <w:noProof/>
                <w:sz w:val="24"/>
                <w:szCs w:val="24"/>
                <w:rtl/>
              </w:rPr>
              <w:t>تجار</w:t>
            </w:r>
            <w:r w:rsidR="00870259" w:rsidRPr="007A3F01">
              <w:rPr>
                <w:rStyle w:val="Hyperlink"/>
                <w:rFonts w:ascii="BLotusBold" w:hAnsi="BLotusBold" w:hint="cs"/>
                <w:noProof/>
                <w:sz w:val="24"/>
                <w:szCs w:val="24"/>
                <w:rtl/>
              </w:rPr>
              <w:t>ی‌</w:t>
            </w:r>
            <w:r w:rsidR="00870259" w:rsidRPr="007A3F01">
              <w:rPr>
                <w:rStyle w:val="Hyperlink"/>
                <w:rFonts w:ascii="BLotusBold" w:hAnsi="BLotusBold" w:hint="eastAsia"/>
                <w:noProof/>
                <w:sz w:val="24"/>
                <w:szCs w:val="24"/>
                <w:rtl/>
              </w:rPr>
              <w:t>ساز</w:t>
            </w:r>
            <w:r w:rsidR="00870259" w:rsidRPr="007A3F01">
              <w:rPr>
                <w:rStyle w:val="Hyperlink"/>
                <w:rFonts w:ascii="BLotusBold" w:hAnsi="BLotusBold" w:hint="cs"/>
                <w:noProof/>
                <w:sz w:val="24"/>
                <w:szCs w:val="24"/>
                <w:rtl/>
              </w:rPr>
              <w:t>ی</w:t>
            </w:r>
            <w:r w:rsidR="00870259" w:rsidRPr="007A3F01">
              <w:rPr>
                <w:rStyle w:val="Hyperlink"/>
                <w:rFonts w:ascii="BLotusBold" w:hAnsi="BLotusBold"/>
                <w:noProof/>
                <w:sz w:val="24"/>
                <w:szCs w:val="24"/>
                <w:rtl/>
              </w:rPr>
              <w:t xml:space="preserve"> </w:t>
            </w:r>
            <w:r w:rsidR="00870259" w:rsidRPr="007A3F01">
              <w:rPr>
                <w:rStyle w:val="Hyperlink"/>
                <w:rFonts w:ascii="BLotusBold" w:hAnsi="BLotusBold" w:hint="eastAsia"/>
                <w:noProof/>
                <w:sz w:val="24"/>
                <w:szCs w:val="24"/>
                <w:rtl/>
              </w:rPr>
              <w:t>فناور</w:t>
            </w:r>
            <w:r w:rsidR="00870259" w:rsidRPr="007A3F01">
              <w:rPr>
                <w:rStyle w:val="Hyperlink"/>
                <w:rFonts w:ascii="BLotusBold" w:hAnsi="BLotusBold" w:hint="cs"/>
                <w:noProof/>
                <w:sz w:val="24"/>
                <w:szCs w:val="24"/>
                <w:rtl/>
              </w:rPr>
              <w:t>ی</w:t>
            </w:r>
            <w:r w:rsidR="00870259" w:rsidRPr="007A3F01">
              <w:rPr>
                <w:rStyle w:val="Hyperlink"/>
                <w:rFonts w:ascii="BLotusBold" w:hAnsi="BLotusBold" w:hint="eastAsia"/>
                <w:noProof/>
                <w:sz w:val="24"/>
                <w:szCs w:val="24"/>
                <w:rtl/>
              </w:rPr>
              <w:t>،</w:t>
            </w:r>
            <w:r w:rsidR="00870259" w:rsidRPr="007A3F01">
              <w:rPr>
                <w:rStyle w:val="Hyperlink"/>
                <w:rFonts w:ascii="BLotusBold" w:hAnsi="BLotusBold"/>
                <w:noProof/>
                <w:sz w:val="24"/>
                <w:szCs w:val="24"/>
                <w:rtl/>
              </w:rPr>
              <w:t xml:space="preserve"> </w:t>
            </w:r>
            <w:r w:rsidR="00870259" w:rsidRPr="007A3F01">
              <w:rPr>
                <w:rStyle w:val="Hyperlink"/>
                <w:rFonts w:ascii="BLotusBold" w:hAnsi="BLotusBold" w:hint="eastAsia"/>
                <w:noProof/>
                <w:sz w:val="24"/>
                <w:szCs w:val="24"/>
                <w:rtl/>
              </w:rPr>
              <w:t>تعاريف</w:t>
            </w:r>
            <w:r w:rsidR="00870259" w:rsidRPr="007A3F01">
              <w:rPr>
                <w:rStyle w:val="Hyperlink"/>
                <w:rFonts w:ascii="BLotusBold" w:hAnsi="BLotusBold"/>
                <w:noProof/>
                <w:sz w:val="24"/>
                <w:szCs w:val="24"/>
                <w:rtl/>
              </w:rPr>
              <w:t xml:space="preserve"> </w:t>
            </w:r>
            <w:r w:rsidR="00870259" w:rsidRPr="007A3F01">
              <w:rPr>
                <w:rStyle w:val="Hyperlink"/>
                <w:rFonts w:ascii="BLotusBold" w:hAnsi="BLotusBold" w:hint="eastAsia"/>
                <w:noProof/>
                <w:sz w:val="24"/>
                <w:szCs w:val="24"/>
                <w:rtl/>
              </w:rPr>
              <w:t>و</w:t>
            </w:r>
            <w:r w:rsidR="00870259" w:rsidRPr="007A3F01">
              <w:rPr>
                <w:rStyle w:val="Hyperlink"/>
                <w:rFonts w:ascii="BLotusBold" w:hAnsi="BLotusBold"/>
                <w:noProof/>
                <w:sz w:val="24"/>
                <w:szCs w:val="24"/>
                <w:rtl/>
              </w:rPr>
              <w:t xml:space="preserve"> </w:t>
            </w:r>
            <w:r w:rsidR="00870259" w:rsidRPr="007A3F01">
              <w:rPr>
                <w:rStyle w:val="Hyperlink"/>
                <w:rFonts w:ascii="BLotusBold" w:hAnsi="BLotusBold" w:hint="eastAsia"/>
                <w:noProof/>
                <w:sz w:val="24"/>
                <w:szCs w:val="24"/>
                <w:rtl/>
              </w:rPr>
              <w:t>مفاهيم</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_Toc452282209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72</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10" w:history="1">
            <w:r w:rsidR="00870259" w:rsidRPr="007A3F01">
              <w:rPr>
                <w:rStyle w:val="Hyperlink"/>
                <w:rFonts w:ascii="BLotusBold" w:hAnsi="BLotusBold"/>
                <w:noProof/>
                <w:sz w:val="24"/>
                <w:szCs w:val="24"/>
                <w:rtl/>
              </w:rPr>
              <w:t xml:space="preserve">2-8- </w:t>
            </w:r>
            <w:r w:rsidR="00870259" w:rsidRPr="007A3F01">
              <w:rPr>
                <w:rStyle w:val="Hyperlink"/>
                <w:rFonts w:ascii="BLotusBold" w:hAnsi="BLotusBold" w:hint="eastAsia"/>
                <w:noProof/>
                <w:sz w:val="24"/>
                <w:szCs w:val="24"/>
                <w:rtl/>
              </w:rPr>
              <w:t>اهميت</w:t>
            </w:r>
            <w:r w:rsidR="00870259" w:rsidRPr="007A3F01">
              <w:rPr>
                <w:rStyle w:val="Hyperlink"/>
                <w:rFonts w:ascii="BLotusBold" w:hAnsi="BLotusBold"/>
                <w:noProof/>
                <w:sz w:val="24"/>
                <w:szCs w:val="24"/>
                <w:rtl/>
              </w:rPr>
              <w:t xml:space="preserve"> </w:t>
            </w:r>
            <w:r w:rsidR="00870259" w:rsidRPr="007A3F01">
              <w:rPr>
                <w:rStyle w:val="Hyperlink"/>
                <w:rFonts w:ascii="BLotusBold" w:hAnsi="BLotusBold" w:hint="eastAsia"/>
                <w:noProof/>
                <w:sz w:val="24"/>
                <w:szCs w:val="24"/>
                <w:rtl/>
              </w:rPr>
              <w:t>تجار</w:t>
            </w:r>
            <w:r w:rsidR="00870259" w:rsidRPr="007A3F01">
              <w:rPr>
                <w:rStyle w:val="Hyperlink"/>
                <w:rFonts w:ascii="BLotusBold" w:hAnsi="BLotusBold" w:hint="cs"/>
                <w:noProof/>
                <w:sz w:val="24"/>
                <w:szCs w:val="24"/>
                <w:rtl/>
              </w:rPr>
              <w:t>ی‌</w:t>
            </w:r>
            <w:r w:rsidR="00870259" w:rsidRPr="007A3F01">
              <w:rPr>
                <w:rStyle w:val="Hyperlink"/>
                <w:rFonts w:ascii="BLotusBold" w:hAnsi="BLotusBold" w:hint="eastAsia"/>
                <w:noProof/>
                <w:sz w:val="24"/>
                <w:szCs w:val="24"/>
                <w:rtl/>
              </w:rPr>
              <w:t>ساز</w:t>
            </w:r>
            <w:r w:rsidR="00870259" w:rsidRPr="007A3F01">
              <w:rPr>
                <w:rStyle w:val="Hyperlink"/>
                <w:rFonts w:ascii="BLotusBold" w:hAnsi="BLotusBold" w:hint="cs"/>
                <w:noProof/>
                <w:sz w:val="24"/>
                <w:szCs w:val="24"/>
                <w:rtl/>
              </w:rPr>
              <w:t>ی</w:t>
            </w:r>
            <w:r w:rsidR="00870259" w:rsidRPr="007A3F01">
              <w:rPr>
                <w:rStyle w:val="Hyperlink"/>
                <w:rFonts w:ascii="BLotusBold" w:hAnsi="BLotusBold"/>
                <w:noProof/>
                <w:sz w:val="24"/>
                <w:szCs w:val="24"/>
                <w:rtl/>
              </w:rPr>
              <w:t xml:space="preserve"> </w:t>
            </w:r>
            <w:r w:rsidR="00870259" w:rsidRPr="007A3F01">
              <w:rPr>
                <w:rStyle w:val="Hyperlink"/>
                <w:rFonts w:ascii="BLotusBold" w:hAnsi="BLotusBold" w:hint="eastAsia"/>
                <w:noProof/>
                <w:sz w:val="24"/>
                <w:szCs w:val="24"/>
                <w:rtl/>
              </w:rPr>
              <w:t>فناور</w:t>
            </w:r>
            <w:r w:rsidR="00870259" w:rsidRPr="007A3F01">
              <w:rPr>
                <w:rStyle w:val="Hyperlink"/>
                <w:rFonts w:ascii="BLotusBold" w:hAnsi="BLotusBold" w:hint="cs"/>
                <w:noProof/>
                <w:sz w:val="24"/>
                <w:szCs w:val="24"/>
                <w:rtl/>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_Toc452282210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73</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211" w:history="1">
            <w:r w:rsidR="00870259" w:rsidRPr="007A3F01">
              <w:rPr>
                <w:rStyle w:val="Hyperlink"/>
                <w:rFonts w:asciiTheme="majorBidi" w:hAnsiTheme="majorBidi"/>
                <w:noProof/>
                <w:sz w:val="24"/>
                <w:szCs w:val="24"/>
                <w:rtl/>
              </w:rPr>
              <w:t xml:space="preserve">3- </w:t>
            </w:r>
            <w:r w:rsidR="00870259" w:rsidRPr="007A3F01">
              <w:rPr>
                <w:rStyle w:val="Hyperlink"/>
                <w:rFonts w:asciiTheme="majorBidi" w:hAnsiTheme="majorBidi" w:hint="eastAsia"/>
                <w:noProof/>
                <w:sz w:val="24"/>
                <w:szCs w:val="24"/>
                <w:rtl/>
              </w:rPr>
              <w:t>وقف</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علم‌و‌فناور</w:t>
            </w:r>
            <w:r w:rsidR="00870259" w:rsidRPr="007A3F01">
              <w:rPr>
                <w:rStyle w:val="Hyperlink"/>
                <w:rFonts w:asciiTheme="majorBidi" w:hAnsiTheme="majorBidi" w:hint="cs"/>
                <w:noProof/>
                <w:sz w:val="24"/>
                <w:szCs w:val="24"/>
                <w:rtl/>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_Toc452282211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74</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12" w:history="1">
            <w:r w:rsidR="00870259" w:rsidRPr="007A3F01">
              <w:rPr>
                <w:rStyle w:val="Hyperlink"/>
                <w:rFonts w:asciiTheme="majorBidi" w:hAnsiTheme="majorBidi"/>
                <w:noProof/>
                <w:sz w:val="24"/>
                <w:szCs w:val="24"/>
                <w:rtl/>
              </w:rPr>
              <w:t xml:space="preserve">3-1- </w:t>
            </w:r>
            <w:r w:rsidR="00870259" w:rsidRPr="007A3F01">
              <w:rPr>
                <w:rStyle w:val="Hyperlink"/>
                <w:rFonts w:asciiTheme="majorBidi" w:hAnsiTheme="majorBidi" w:hint="eastAsia"/>
                <w:noProof/>
                <w:sz w:val="24"/>
                <w:szCs w:val="24"/>
                <w:rtl/>
              </w:rPr>
              <w:t>جا</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hint="eastAsia"/>
                <w:noProof/>
                <w:sz w:val="24"/>
                <w:szCs w:val="24"/>
                <w:rtl/>
              </w:rPr>
              <w:t>گاه</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وقف</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علم‌و‌فناور</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در</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ا</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hint="eastAsia"/>
                <w:noProof/>
                <w:sz w:val="24"/>
                <w:szCs w:val="24"/>
                <w:rtl/>
              </w:rPr>
              <w:t>ران</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_Toc452282212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75</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13" w:history="1">
            <w:r w:rsidR="00870259" w:rsidRPr="007A3F01">
              <w:rPr>
                <w:rStyle w:val="Hyperlink"/>
                <w:rFonts w:asciiTheme="majorBidi" w:hAnsiTheme="majorBidi"/>
                <w:noProof/>
                <w:sz w:val="24"/>
                <w:szCs w:val="24"/>
                <w:rtl/>
              </w:rPr>
              <w:t xml:space="preserve">3-2- </w:t>
            </w:r>
            <w:r w:rsidR="00870259" w:rsidRPr="007A3F01">
              <w:rPr>
                <w:rStyle w:val="Hyperlink"/>
                <w:rFonts w:asciiTheme="majorBidi" w:hAnsiTheme="majorBidi" w:hint="eastAsia"/>
                <w:noProof/>
                <w:sz w:val="24"/>
                <w:szCs w:val="24"/>
                <w:rtl/>
              </w:rPr>
              <w:t>ضرورت</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ترو</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hint="eastAsia"/>
                <w:noProof/>
                <w:sz w:val="24"/>
                <w:szCs w:val="24"/>
                <w:rtl/>
              </w:rPr>
              <w:t>ج</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وقف</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علم‌و‌فناور</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در</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کشور</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_Toc452282213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77</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14" w:history="1">
            <w:r w:rsidR="00870259" w:rsidRPr="007A3F01">
              <w:rPr>
                <w:rStyle w:val="Hyperlink"/>
                <w:rFonts w:asciiTheme="majorBidi" w:hAnsiTheme="majorBidi"/>
                <w:noProof/>
                <w:sz w:val="24"/>
                <w:szCs w:val="24"/>
                <w:rtl/>
              </w:rPr>
              <w:t xml:space="preserve">3-3- </w:t>
            </w:r>
            <w:r w:rsidR="00870259" w:rsidRPr="007A3F01">
              <w:rPr>
                <w:rStyle w:val="Hyperlink"/>
                <w:rFonts w:asciiTheme="majorBidi" w:hAnsiTheme="majorBidi" w:hint="eastAsia"/>
                <w:noProof/>
                <w:sz w:val="24"/>
                <w:szCs w:val="24"/>
                <w:rtl/>
              </w:rPr>
              <w:t>وقف</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علم‌و‌فناور</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در</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نقشه</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جامع</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علم</w:t>
            </w:r>
            <w:r w:rsidR="00870259" w:rsidRPr="007A3F01">
              <w:rPr>
                <w:rStyle w:val="Hyperlink"/>
                <w:rFonts w:asciiTheme="majorBidi" w:hAnsiTheme="majorBidi" w:hint="cs"/>
                <w:noProof/>
                <w:sz w:val="24"/>
                <w:szCs w:val="24"/>
                <w:rtl/>
              </w:rPr>
              <w:t>ی</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کشور</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_Toc452282214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78</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15" w:history="1">
            <w:r w:rsidR="00870259" w:rsidRPr="007A3F01">
              <w:rPr>
                <w:rStyle w:val="Hyperlink"/>
                <w:rFonts w:asciiTheme="majorBidi" w:hAnsiTheme="majorBidi"/>
                <w:noProof/>
                <w:sz w:val="24"/>
                <w:szCs w:val="24"/>
                <w:rtl/>
              </w:rPr>
              <w:t xml:space="preserve">3-4- </w:t>
            </w:r>
            <w:r w:rsidR="00870259" w:rsidRPr="007A3F01">
              <w:rPr>
                <w:rStyle w:val="Hyperlink"/>
                <w:rFonts w:asciiTheme="majorBidi" w:hAnsiTheme="majorBidi" w:hint="eastAsia"/>
                <w:noProof/>
                <w:sz w:val="24"/>
                <w:szCs w:val="24"/>
                <w:rtl/>
              </w:rPr>
              <w:t>نمونه‌ها</w:t>
            </w:r>
            <w:r w:rsidR="00870259" w:rsidRPr="007A3F01">
              <w:rPr>
                <w:rStyle w:val="Hyperlink"/>
                <w:rFonts w:asciiTheme="majorBidi" w:hAnsiTheme="majorBidi" w:hint="cs"/>
                <w:noProof/>
                <w:sz w:val="24"/>
                <w:szCs w:val="24"/>
                <w:rtl/>
              </w:rPr>
              <w:t>یی</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از</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وقف</w:t>
            </w:r>
            <w:r w:rsidR="00870259" w:rsidRPr="007A3F01">
              <w:rPr>
                <w:rStyle w:val="Hyperlink"/>
                <w:rFonts w:asciiTheme="majorBidi" w:hAnsiTheme="majorBidi"/>
                <w:noProof/>
                <w:sz w:val="24"/>
                <w:szCs w:val="24"/>
                <w:rtl/>
              </w:rPr>
              <w:t xml:space="preserve"> </w:t>
            </w:r>
            <w:r w:rsidR="00870259" w:rsidRPr="007A3F01">
              <w:rPr>
                <w:rStyle w:val="Hyperlink"/>
                <w:rFonts w:asciiTheme="majorBidi" w:hAnsiTheme="majorBidi" w:hint="eastAsia"/>
                <w:noProof/>
                <w:sz w:val="24"/>
                <w:szCs w:val="24"/>
                <w:rtl/>
              </w:rPr>
              <w:t>علم‌و‌فناور</w:t>
            </w:r>
            <w:r w:rsidR="00870259" w:rsidRPr="007A3F01">
              <w:rPr>
                <w:rStyle w:val="Hyperlink"/>
                <w:rFonts w:asciiTheme="majorBidi" w:hAnsiTheme="majorBidi" w:hint="cs"/>
                <w:noProof/>
                <w:sz w:val="24"/>
                <w:szCs w:val="24"/>
                <w:rtl/>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_Toc452282215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78</w:t>
            </w:r>
            <w:r w:rsidR="00870259" w:rsidRPr="007A3F01">
              <w:rPr>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216" w:history="1">
            <w:r w:rsidR="00870259" w:rsidRPr="007A3F01">
              <w:rPr>
                <w:rStyle w:val="Hyperlink"/>
                <w:rFonts w:asciiTheme="majorBidi" w:hAnsiTheme="majorBidi" w:cs="B Nazanin"/>
                <w:noProof/>
                <w:sz w:val="24"/>
                <w:szCs w:val="24"/>
                <w:rtl/>
              </w:rPr>
              <w:t xml:space="preserve">3-4-1- </w:t>
            </w:r>
            <w:r w:rsidR="00870259" w:rsidRPr="007A3F01">
              <w:rPr>
                <w:rStyle w:val="Hyperlink"/>
                <w:rFonts w:asciiTheme="majorBidi" w:hAnsiTheme="majorBidi" w:cs="B Nazanin" w:hint="eastAsia"/>
                <w:noProof/>
                <w:sz w:val="24"/>
                <w:szCs w:val="24"/>
                <w:rtl/>
              </w:rPr>
              <w:t>جا</w:t>
            </w:r>
            <w:r w:rsidR="00870259" w:rsidRPr="007A3F01">
              <w:rPr>
                <w:rStyle w:val="Hyperlink"/>
                <w:rFonts w:asciiTheme="majorBidi" w:hAnsiTheme="majorBidi" w:cs="B Nazanin" w:hint="cs"/>
                <w:noProof/>
                <w:sz w:val="24"/>
                <w:szCs w:val="24"/>
                <w:rtl/>
              </w:rPr>
              <w:t>ی</w:t>
            </w:r>
            <w:r w:rsidR="00870259" w:rsidRPr="007A3F01">
              <w:rPr>
                <w:rStyle w:val="Hyperlink"/>
                <w:rFonts w:asciiTheme="majorBidi" w:hAnsiTheme="majorBidi" w:cs="B Nazanin" w:hint="eastAsia"/>
                <w:noProof/>
                <w:sz w:val="24"/>
                <w:szCs w:val="24"/>
                <w:rtl/>
              </w:rPr>
              <w:t>زه</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مصطف</w:t>
            </w:r>
            <w:r w:rsidR="00870259" w:rsidRPr="007A3F01">
              <w:rPr>
                <w:rStyle w:val="Hyperlink"/>
                <w:rFonts w:asciiTheme="majorBidi" w:hAnsiTheme="majorBidi" w:cs="B Nazanin" w:hint="cs"/>
                <w:noProof/>
                <w:sz w:val="24"/>
                <w:szCs w:val="24"/>
                <w:rtl/>
              </w:rPr>
              <w:t>ی</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_Toc452282216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78</w:t>
            </w:r>
            <w:r w:rsidR="00870259" w:rsidRPr="007A3F01">
              <w:rPr>
                <w:rFonts w:cs="B Nazanin"/>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217" w:history="1">
            <w:r w:rsidR="00870259" w:rsidRPr="007A3F01">
              <w:rPr>
                <w:rStyle w:val="Hyperlink"/>
                <w:rFonts w:cs="B Nazanin"/>
                <w:noProof/>
                <w:sz w:val="24"/>
                <w:szCs w:val="24"/>
                <w:rtl/>
                <w:lang w:bidi="fa-IR"/>
              </w:rPr>
              <w:t xml:space="preserve">3-4-2- </w:t>
            </w:r>
            <w:r w:rsidR="00870259" w:rsidRPr="007A3F01">
              <w:rPr>
                <w:rStyle w:val="Hyperlink"/>
                <w:rFonts w:cs="B Nazanin" w:hint="eastAsia"/>
                <w:noProof/>
                <w:sz w:val="24"/>
                <w:szCs w:val="24"/>
                <w:rtl/>
              </w:rPr>
              <w:t>جا</w:t>
            </w:r>
            <w:r w:rsidR="00870259" w:rsidRPr="007A3F01">
              <w:rPr>
                <w:rStyle w:val="Hyperlink"/>
                <w:rFonts w:cs="B Nazanin" w:hint="cs"/>
                <w:noProof/>
                <w:sz w:val="24"/>
                <w:szCs w:val="24"/>
                <w:rtl/>
              </w:rPr>
              <w:t>ی</w:t>
            </w:r>
            <w:r w:rsidR="00870259" w:rsidRPr="007A3F01">
              <w:rPr>
                <w:rStyle w:val="Hyperlink"/>
                <w:rFonts w:cs="B Nazanin" w:hint="eastAsia"/>
                <w:noProof/>
                <w:sz w:val="24"/>
                <w:szCs w:val="24"/>
                <w:rtl/>
              </w:rPr>
              <w:t>زه</w:t>
            </w:r>
            <w:r w:rsidR="00870259" w:rsidRPr="007A3F01">
              <w:rPr>
                <w:rStyle w:val="Hyperlink"/>
                <w:rFonts w:cs="B Nazanin"/>
                <w:noProof/>
                <w:sz w:val="24"/>
                <w:szCs w:val="24"/>
                <w:rtl/>
              </w:rPr>
              <w:t xml:space="preserve"> </w:t>
            </w:r>
            <w:r w:rsidR="00870259" w:rsidRPr="007A3F01">
              <w:rPr>
                <w:rStyle w:val="Hyperlink"/>
                <w:rFonts w:cs="B Nazanin" w:hint="eastAsia"/>
                <w:noProof/>
                <w:sz w:val="24"/>
                <w:szCs w:val="24"/>
                <w:rtl/>
              </w:rPr>
              <w:t>بن</w:t>
            </w:r>
            <w:r w:rsidR="00870259" w:rsidRPr="007A3F01">
              <w:rPr>
                <w:rStyle w:val="Hyperlink"/>
                <w:rFonts w:cs="B Nazanin" w:hint="cs"/>
                <w:noProof/>
                <w:sz w:val="24"/>
                <w:szCs w:val="24"/>
                <w:rtl/>
              </w:rPr>
              <w:t>ی</w:t>
            </w:r>
            <w:r w:rsidR="00870259" w:rsidRPr="007A3F01">
              <w:rPr>
                <w:rStyle w:val="Hyperlink"/>
                <w:rFonts w:cs="B Nazanin" w:hint="eastAsia"/>
                <w:noProof/>
                <w:sz w:val="24"/>
                <w:szCs w:val="24"/>
                <w:rtl/>
              </w:rPr>
              <w:t>اد</w:t>
            </w:r>
            <w:r w:rsidR="00870259" w:rsidRPr="007A3F01">
              <w:rPr>
                <w:rStyle w:val="Hyperlink"/>
                <w:rFonts w:cs="B Nazanin"/>
                <w:noProof/>
                <w:sz w:val="24"/>
                <w:szCs w:val="24"/>
                <w:rtl/>
              </w:rPr>
              <w:t xml:space="preserve"> </w:t>
            </w:r>
            <w:r w:rsidR="00870259" w:rsidRPr="007A3F01">
              <w:rPr>
                <w:rStyle w:val="Hyperlink"/>
                <w:rFonts w:cs="B Nazanin" w:hint="eastAsia"/>
                <w:noProof/>
                <w:sz w:val="24"/>
                <w:szCs w:val="24"/>
                <w:rtl/>
              </w:rPr>
              <w:t>فرهنگ</w:t>
            </w:r>
            <w:r w:rsidR="00870259" w:rsidRPr="007A3F01">
              <w:rPr>
                <w:rStyle w:val="Hyperlink"/>
                <w:rFonts w:cs="B Nazanin" w:hint="cs"/>
                <w:noProof/>
                <w:sz w:val="24"/>
                <w:szCs w:val="24"/>
                <w:rtl/>
              </w:rPr>
              <w:t>ی</w:t>
            </w:r>
            <w:r w:rsidR="00870259" w:rsidRPr="007A3F01">
              <w:rPr>
                <w:rStyle w:val="Hyperlink"/>
                <w:rFonts w:cs="B Nazanin"/>
                <w:noProof/>
                <w:sz w:val="24"/>
                <w:szCs w:val="24"/>
                <w:rtl/>
              </w:rPr>
              <w:t xml:space="preserve"> </w:t>
            </w:r>
            <w:r w:rsidR="00870259" w:rsidRPr="007A3F01">
              <w:rPr>
                <w:rStyle w:val="Hyperlink"/>
                <w:rFonts w:cs="B Nazanin" w:hint="eastAsia"/>
                <w:noProof/>
                <w:sz w:val="24"/>
                <w:szCs w:val="24"/>
                <w:rtl/>
              </w:rPr>
              <w:t>البرز</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_Toc452282217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84</w:t>
            </w:r>
            <w:r w:rsidR="00870259" w:rsidRPr="007A3F01">
              <w:rPr>
                <w:rFonts w:cs="B Nazanin"/>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218" w:history="1">
            <w:r w:rsidR="00870259" w:rsidRPr="007A3F01">
              <w:rPr>
                <w:rStyle w:val="Hyperlink"/>
                <w:rFonts w:asciiTheme="majorBidi" w:hAnsiTheme="majorBidi" w:cs="B Nazanin"/>
                <w:noProof/>
                <w:sz w:val="24"/>
                <w:szCs w:val="24"/>
                <w:rtl/>
              </w:rPr>
              <w:t xml:space="preserve">3-4-3- </w:t>
            </w:r>
            <w:r w:rsidR="00870259" w:rsidRPr="007A3F01">
              <w:rPr>
                <w:rStyle w:val="Hyperlink"/>
                <w:rFonts w:asciiTheme="majorBidi" w:hAnsiTheme="majorBidi" w:cs="B Nazanin" w:hint="eastAsia"/>
                <w:noProof/>
                <w:sz w:val="24"/>
                <w:szCs w:val="24"/>
                <w:rtl/>
              </w:rPr>
              <w:t>نوبل،</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جا</w:t>
            </w:r>
            <w:r w:rsidR="00870259" w:rsidRPr="007A3F01">
              <w:rPr>
                <w:rStyle w:val="Hyperlink"/>
                <w:rFonts w:asciiTheme="majorBidi" w:hAnsiTheme="majorBidi" w:cs="B Nazanin" w:hint="cs"/>
                <w:noProof/>
                <w:sz w:val="24"/>
                <w:szCs w:val="24"/>
                <w:rtl/>
              </w:rPr>
              <w:t>ی</w:t>
            </w:r>
            <w:r w:rsidR="00870259" w:rsidRPr="007A3F01">
              <w:rPr>
                <w:rStyle w:val="Hyperlink"/>
                <w:rFonts w:asciiTheme="majorBidi" w:hAnsiTheme="majorBidi" w:cs="B Nazanin" w:hint="eastAsia"/>
                <w:noProof/>
                <w:sz w:val="24"/>
                <w:szCs w:val="24"/>
                <w:rtl/>
              </w:rPr>
              <w:t>زه‌ا</w:t>
            </w:r>
            <w:r w:rsidR="00870259" w:rsidRPr="007A3F01">
              <w:rPr>
                <w:rStyle w:val="Hyperlink"/>
                <w:rFonts w:asciiTheme="majorBidi" w:hAnsiTheme="majorBidi" w:cs="B Nazanin" w:hint="cs"/>
                <w:noProof/>
                <w:sz w:val="24"/>
                <w:szCs w:val="24"/>
                <w:rtl/>
              </w:rPr>
              <w:t>ی</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که</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در</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وقف</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علم‌و‌فناور</w:t>
            </w:r>
            <w:r w:rsidR="00870259" w:rsidRPr="007A3F01">
              <w:rPr>
                <w:rStyle w:val="Hyperlink"/>
                <w:rFonts w:asciiTheme="majorBidi" w:hAnsiTheme="majorBidi" w:cs="B Nazanin" w:hint="cs"/>
                <w:noProof/>
                <w:sz w:val="24"/>
                <w:szCs w:val="24"/>
                <w:rtl/>
              </w:rPr>
              <w:t>ی</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ر</w:t>
            </w:r>
            <w:r w:rsidR="00870259" w:rsidRPr="007A3F01">
              <w:rPr>
                <w:rStyle w:val="Hyperlink"/>
                <w:rFonts w:asciiTheme="majorBidi" w:hAnsiTheme="majorBidi" w:cs="B Nazanin" w:hint="cs"/>
                <w:noProof/>
                <w:sz w:val="24"/>
                <w:szCs w:val="24"/>
                <w:rtl/>
              </w:rPr>
              <w:t>ی</w:t>
            </w:r>
            <w:r w:rsidR="00870259" w:rsidRPr="007A3F01">
              <w:rPr>
                <w:rStyle w:val="Hyperlink"/>
                <w:rFonts w:asciiTheme="majorBidi" w:hAnsiTheme="majorBidi" w:cs="B Nazanin" w:hint="eastAsia"/>
                <w:noProof/>
                <w:sz w:val="24"/>
                <w:szCs w:val="24"/>
                <w:rtl/>
              </w:rPr>
              <w:t>شه</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دارد</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_Toc452282218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88</w:t>
            </w:r>
            <w:r w:rsidR="00870259" w:rsidRPr="007A3F01">
              <w:rPr>
                <w:rFonts w:cs="B Nazanin"/>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219" w:history="1">
            <w:r w:rsidR="00870259" w:rsidRPr="007A3F01">
              <w:rPr>
                <w:rStyle w:val="Hyperlink"/>
                <w:rFonts w:asciiTheme="majorBidi" w:hAnsiTheme="majorBidi" w:cs="B Nazanin"/>
                <w:noProof/>
                <w:sz w:val="24"/>
                <w:szCs w:val="24"/>
                <w:rtl/>
              </w:rPr>
              <w:t xml:space="preserve">3-4-4- </w:t>
            </w:r>
            <w:r w:rsidR="00870259" w:rsidRPr="007A3F01">
              <w:rPr>
                <w:rStyle w:val="Hyperlink"/>
                <w:rFonts w:asciiTheme="majorBidi" w:hAnsiTheme="majorBidi" w:cs="B Nazanin" w:hint="eastAsia"/>
                <w:noProof/>
                <w:sz w:val="24"/>
                <w:szCs w:val="24"/>
                <w:rtl/>
              </w:rPr>
              <w:t>وقف</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سا</w:t>
            </w:r>
            <w:r w:rsidR="00870259" w:rsidRPr="007A3F01">
              <w:rPr>
                <w:rStyle w:val="Hyperlink"/>
                <w:rFonts w:asciiTheme="majorBidi" w:hAnsiTheme="majorBidi" w:cs="B Nazanin" w:hint="cs"/>
                <w:noProof/>
                <w:sz w:val="24"/>
                <w:szCs w:val="24"/>
                <w:rtl/>
              </w:rPr>
              <w:t>ی</w:t>
            </w:r>
            <w:r w:rsidR="00870259" w:rsidRPr="007A3F01">
              <w:rPr>
                <w:rStyle w:val="Hyperlink"/>
                <w:rFonts w:asciiTheme="majorBidi" w:hAnsiTheme="majorBidi" w:cs="B Nazanin" w:hint="eastAsia"/>
                <w:noProof/>
                <w:sz w:val="24"/>
                <w:szCs w:val="24"/>
                <w:rtl/>
              </w:rPr>
              <w:t>بر</w:t>
            </w:r>
            <w:r w:rsidR="00870259" w:rsidRPr="007A3F01">
              <w:rPr>
                <w:rStyle w:val="Hyperlink"/>
                <w:rFonts w:asciiTheme="majorBidi" w:hAnsiTheme="majorBidi" w:cs="B Nazanin" w:hint="cs"/>
                <w:noProof/>
                <w:sz w:val="24"/>
                <w:szCs w:val="24"/>
                <w:rtl/>
              </w:rPr>
              <w:t>ی</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_Toc452282219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89</w:t>
            </w:r>
            <w:r w:rsidR="00870259" w:rsidRPr="007A3F01">
              <w:rPr>
                <w:rFonts w:cs="B Nazanin"/>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220" w:history="1">
            <w:r w:rsidR="00870259" w:rsidRPr="007A3F01">
              <w:rPr>
                <w:rStyle w:val="Hyperlink"/>
                <w:rFonts w:asciiTheme="majorBidi" w:hAnsiTheme="majorBidi" w:cs="B Nazanin"/>
                <w:noProof/>
                <w:sz w:val="24"/>
                <w:szCs w:val="24"/>
                <w:rtl/>
              </w:rPr>
              <w:t xml:space="preserve">3-4-5- </w:t>
            </w:r>
            <w:r w:rsidR="00870259" w:rsidRPr="007A3F01">
              <w:rPr>
                <w:rStyle w:val="Hyperlink"/>
                <w:rFonts w:asciiTheme="majorBidi" w:hAnsiTheme="majorBidi" w:cs="B Nazanin" w:hint="eastAsia"/>
                <w:noProof/>
                <w:sz w:val="24"/>
                <w:szCs w:val="24"/>
                <w:rtl/>
              </w:rPr>
              <w:t>وقف</w:t>
            </w:r>
            <w:r w:rsidR="00870259" w:rsidRPr="007A3F01">
              <w:rPr>
                <w:rStyle w:val="Hyperlink"/>
                <w:rFonts w:asciiTheme="majorBidi" w:hAnsiTheme="majorBidi" w:cs="B Nazanin"/>
                <w:noProof/>
                <w:sz w:val="24"/>
                <w:szCs w:val="24"/>
                <w:rtl/>
              </w:rPr>
              <w:t xml:space="preserve"> </w:t>
            </w:r>
            <w:r w:rsidR="00870259" w:rsidRPr="007A3F01">
              <w:rPr>
                <w:rStyle w:val="Hyperlink"/>
                <w:rFonts w:asciiTheme="majorBidi" w:hAnsiTheme="majorBidi" w:cs="B Nazanin" w:hint="eastAsia"/>
                <w:noProof/>
                <w:sz w:val="24"/>
                <w:szCs w:val="24"/>
                <w:rtl/>
              </w:rPr>
              <w:t>آنلا</w:t>
            </w:r>
            <w:r w:rsidR="00870259" w:rsidRPr="007A3F01">
              <w:rPr>
                <w:rStyle w:val="Hyperlink"/>
                <w:rFonts w:asciiTheme="majorBidi" w:hAnsiTheme="majorBidi" w:cs="B Nazanin" w:hint="cs"/>
                <w:noProof/>
                <w:sz w:val="24"/>
                <w:szCs w:val="24"/>
                <w:rtl/>
              </w:rPr>
              <w:t>ی</w:t>
            </w:r>
            <w:r w:rsidR="00870259" w:rsidRPr="007A3F01">
              <w:rPr>
                <w:rStyle w:val="Hyperlink"/>
                <w:rFonts w:asciiTheme="majorBidi" w:hAnsiTheme="majorBidi" w:cs="B Nazanin" w:hint="eastAsia"/>
                <w:noProof/>
                <w:sz w:val="24"/>
                <w:szCs w:val="24"/>
                <w:rtl/>
              </w:rPr>
              <w:t>ن</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_Toc452282220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96</w:t>
            </w:r>
            <w:r w:rsidR="00870259" w:rsidRPr="007A3F01">
              <w:rPr>
                <w:rFonts w:cs="B Nazanin"/>
                <w:noProof/>
                <w:webHidden/>
                <w:sz w:val="24"/>
                <w:szCs w:val="24"/>
              </w:rPr>
              <w:fldChar w:fldCharType="end"/>
            </w:r>
          </w:hyperlink>
        </w:p>
        <w:p w:rsidR="00870259" w:rsidRPr="007A3F01" w:rsidRDefault="00D01416" w:rsidP="00A672F9">
          <w:pPr>
            <w:pStyle w:val="TOC1"/>
            <w:rPr>
              <w:rFonts w:asciiTheme="minorHAnsi" w:eastAsiaTheme="minorEastAsia" w:hAnsiTheme="minorHAnsi"/>
              <w:lang w:bidi="ar-SA"/>
            </w:rPr>
          </w:pPr>
          <w:hyperlink w:anchor="_Toc452282221" w:history="1">
            <w:r w:rsidR="00870259" w:rsidRPr="007A3F01">
              <w:rPr>
                <w:rStyle w:val="Hyperlink"/>
                <w:rFonts w:hint="eastAsia"/>
                <w:rtl/>
              </w:rPr>
              <w:t>فصل</w:t>
            </w:r>
            <w:r w:rsidR="00870259" w:rsidRPr="007A3F01">
              <w:rPr>
                <w:rStyle w:val="Hyperlink"/>
                <w:rtl/>
              </w:rPr>
              <w:t xml:space="preserve"> </w:t>
            </w:r>
            <w:r w:rsidR="00870259" w:rsidRPr="007A3F01">
              <w:rPr>
                <w:rStyle w:val="Hyperlink"/>
                <w:rFonts w:hint="eastAsia"/>
                <w:rtl/>
              </w:rPr>
              <w:t>دوم</w:t>
            </w:r>
            <w:r w:rsidR="00870259" w:rsidRPr="007A3F01">
              <w:rPr>
                <w:rStyle w:val="Hyperlink"/>
                <w:rtl/>
              </w:rPr>
              <w:t xml:space="preserve">: </w:t>
            </w:r>
            <w:r w:rsidR="00870259" w:rsidRPr="007A3F01">
              <w:rPr>
                <w:rStyle w:val="Hyperlink"/>
                <w:rFonts w:hint="eastAsia"/>
                <w:rtl/>
              </w:rPr>
              <w:t>بررس</w:t>
            </w:r>
            <w:r w:rsidR="00870259" w:rsidRPr="007A3F01">
              <w:rPr>
                <w:rStyle w:val="Hyperlink"/>
                <w:rFonts w:hint="cs"/>
                <w:rtl/>
              </w:rPr>
              <w:t>ی</w:t>
            </w:r>
            <w:r w:rsidR="00870259" w:rsidRPr="007A3F01">
              <w:rPr>
                <w:rStyle w:val="Hyperlink"/>
                <w:rtl/>
              </w:rPr>
              <w:t xml:space="preserve"> </w:t>
            </w:r>
            <w:r w:rsidR="00870259" w:rsidRPr="007A3F01">
              <w:rPr>
                <w:rStyle w:val="Hyperlink"/>
                <w:rFonts w:hint="eastAsia"/>
                <w:rtl/>
              </w:rPr>
              <w:t>مدل‌ها</w:t>
            </w:r>
            <w:r w:rsidR="00870259" w:rsidRPr="007A3F01">
              <w:rPr>
                <w:rStyle w:val="Hyperlink"/>
                <w:rFonts w:hint="cs"/>
                <w:rtl/>
              </w:rPr>
              <w:t>ی</w:t>
            </w:r>
            <w:r w:rsidR="00870259" w:rsidRPr="007A3F01">
              <w:rPr>
                <w:rStyle w:val="Hyperlink"/>
                <w:rtl/>
              </w:rPr>
              <w:t xml:space="preserve"> </w:t>
            </w:r>
            <w:r w:rsidR="00870259" w:rsidRPr="007A3F01">
              <w:rPr>
                <w:rStyle w:val="Hyperlink"/>
                <w:rFonts w:hint="eastAsia"/>
                <w:rtl/>
              </w:rPr>
              <w:t>مشابه</w:t>
            </w:r>
            <w:r w:rsidR="00870259" w:rsidRPr="007A3F01">
              <w:rPr>
                <w:webHidden/>
              </w:rPr>
              <w:tab/>
            </w:r>
            <w:r w:rsidR="00870259" w:rsidRPr="007A3F01">
              <w:rPr>
                <w:webHidden/>
              </w:rPr>
              <w:fldChar w:fldCharType="begin"/>
            </w:r>
            <w:r w:rsidR="00870259" w:rsidRPr="007A3F01">
              <w:rPr>
                <w:webHidden/>
              </w:rPr>
              <w:instrText xml:space="preserve"> PAGEREF _Toc452282221 \h </w:instrText>
            </w:r>
            <w:r w:rsidR="00870259" w:rsidRPr="007A3F01">
              <w:rPr>
                <w:webHidden/>
              </w:rPr>
            </w:r>
            <w:r w:rsidR="00870259" w:rsidRPr="007A3F01">
              <w:rPr>
                <w:webHidden/>
              </w:rPr>
              <w:fldChar w:fldCharType="separate"/>
            </w:r>
            <w:r w:rsidR="00020636">
              <w:rPr>
                <w:webHidden/>
                <w:rtl/>
              </w:rPr>
              <w:t>97</w:t>
            </w:r>
            <w:r w:rsidR="00870259" w:rsidRPr="007A3F01">
              <w:rPr>
                <w:webHidden/>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222" w:history="1">
            <w:r w:rsidR="00870259" w:rsidRPr="007A3F01">
              <w:rPr>
                <w:rStyle w:val="Hyperlink"/>
                <w:rFonts w:hint="eastAsia"/>
                <w:noProof/>
                <w:sz w:val="24"/>
                <w:szCs w:val="24"/>
                <w:rtl/>
                <w:lang w:bidi="fa-IR"/>
              </w:rPr>
              <w:t>مقدمه</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_Toc452282222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98</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223" w:history="1">
            <w:r w:rsidR="00870259" w:rsidRPr="007A3F01">
              <w:rPr>
                <w:rStyle w:val="Hyperlink"/>
                <w:noProof/>
                <w:sz w:val="24"/>
                <w:szCs w:val="24"/>
                <w:rtl/>
              </w:rPr>
              <w:t xml:space="preserve">2-1- </w:t>
            </w:r>
            <w:r w:rsidR="00870259" w:rsidRPr="007A3F01">
              <w:rPr>
                <w:rStyle w:val="Hyperlink"/>
                <w:rFonts w:hint="eastAsia"/>
                <w:noProof/>
                <w:sz w:val="24"/>
                <w:szCs w:val="24"/>
                <w:rtl/>
              </w:rPr>
              <w:t>سازمان</w:t>
            </w:r>
            <w:r w:rsidR="00870259" w:rsidRPr="007A3F01">
              <w:rPr>
                <w:rStyle w:val="Hyperlink"/>
                <w:noProof/>
                <w:sz w:val="24"/>
                <w:szCs w:val="24"/>
                <w:rtl/>
              </w:rPr>
              <w:t xml:space="preserve"> </w:t>
            </w:r>
            <w:r w:rsidR="00870259" w:rsidRPr="007A3F01">
              <w:rPr>
                <w:rStyle w:val="Hyperlink"/>
                <w:rFonts w:hint="eastAsia"/>
                <w:noProof/>
                <w:sz w:val="24"/>
                <w:szCs w:val="24"/>
                <w:rtl/>
              </w:rPr>
              <w:t>اوقاف</w:t>
            </w:r>
            <w:r w:rsidR="00870259" w:rsidRPr="007A3F01">
              <w:rPr>
                <w:rStyle w:val="Hyperlink"/>
                <w:noProof/>
                <w:sz w:val="24"/>
                <w:szCs w:val="24"/>
                <w:rtl/>
              </w:rPr>
              <w:t xml:space="preserve"> </w:t>
            </w:r>
            <w:r w:rsidR="00870259" w:rsidRPr="007A3F01">
              <w:rPr>
                <w:rStyle w:val="Hyperlink"/>
                <w:rFonts w:hint="eastAsia"/>
                <w:noProof/>
                <w:sz w:val="24"/>
                <w:szCs w:val="24"/>
                <w:rtl/>
              </w:rPr>
              <w:t>و</w:t>
            </w:r>
            <w:r w:rsidR="00870259" w:rsidRPr="007A3F01">
              <w:rPr>
                <w:rStyle w:val="Hyperlink"/>
                <w:noProof/>
                <w:sz w:val="24"/>
                <w:szCs w:val="24"/>
                <w:rtl/>
              </w:rPr>
              <w:t xml:space="preserve"> </w:t>
            </w:r>
            <w:r w:rsidR="00870259" w:rsidRPr="007A3F01">
              <w:rPr>
                <w:rStyle w:val="Hyperlink"/>
                <w:rFonts w:hint="eastAsia"/>
                <w:noProof/>
                <w:sz w:val="24"/>
                <w:szCs w:val="24"/>
                <w:rtl/>
              </w:rPr>
              <w:t>امور</w:t>
            </w:r>
            <w:r w:rsidR="00870259" w:rsidRPr="007A3F01">
              <w:rPr>
                <w:rStyle w:val="Hyperlink"/>
                <w:noProof/>
                <w:sz w:val="24"/>
                <w:szCs w:val="24"/>
                <w:rtl/>
              </w:rPr>
              <w:t xml:space="preserve"> </w:t>
            </w:r>
            <w:r w:rsidR="00870259" w:rsidRPr="007A3F01">
              <w:rPr>
                <w:rStyle w:val="Hyperlink"/>
                <w:rFonts w:hint="eastAsia"/>
                <w:noProof/>
                <w:sz w:val="24"/>
                <w:szCs w:val="24"/>
                <w:rtl/>
              </w:rPr>
              <w:t>خ</w:t>
            </w:r>
            <w:r w:rsidR="00870259" w:rsidRPr="007A3F01">
              <w:rPr>
                <w:rStyle w:val="Hyperlink"/>
                <w:rFonts w:hint="cs"/>
                <w:noProof/>
                <w:sz w:val="24"/>
                <w:szCs w:val="24"/>
                <w:rtl/>
              </w:rPr>
              <w:t>ی</w:t>
            </w:r>
            <w:r w:rsidR="00870259" w:rsidRPr="007A3F01">
              <w:rPr>
                <w:rStyle w:val="Hyperlink"/>
                <w:rFonts w:hint="eastAsia"/>
                <w:noProof/>
                <w:sz w:val="24"/>
                <w:szCs w:val="24"/>
                <w:rtl/>
              </w:rPr>
              <w:t>ر</w:t>
            </w:r>
            <w:r w:rsidR="00870259" w:rsidRPr="007A3F01">
              <w:rPr>
                <w:rStyle w:val="Hyperlink"/>
                <w:rFonts w:hint="cs"/>
                <w:noProof/>
                <w:sz w:val="24"/>
                <w:szCs w:val="24"/>
                <w:rtl/>
              </w:rPr>
              <w:t>ی</w:t>
            </w:r>
            <w:r w:rsidR="00870259" w:rsidRPr="007A3F01">
              <w:rPr>
                <w:rStyle w:val="Hyperlink"/>
                <w:rFonts w:hint="eastAsia"/>
                <w:noProof/>
                <w:sz w:val="24"/>
                <w:szCs w:val="24"/>
                <w:rtl/>
              </w:rPr>
              <w:t>ه</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_Toc452282223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99</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24" w:history="1">
            <w:r w:rsidR="00870259" w:rsidRPr="007A3F01">
              <w:rPr>
                <w:rStyle w:val="Hyperlink"/>
                <w:noProof/>
                <w:sz w:val="24"/>
                <w:szCs w:val="24"/>
                <w:rtl/>
              </w:rPr>
              <w:t xml:space="preserve">2-1-1- </w:t>
            </w:r>
            <w:r w:rsidR="00870259" w:rsidRPr="007A3F01">
              <w:rPr>
                <w:rStyle w:val="Hyperlink"/>
                <w:rFonts w:hint="eastAsia"/>
                <w:noProof/>
                <w:sz w:val="24"/>
                <w:szCs w:val="24"/>
                <w:rtl/>
              </w:rPr>
              <w:t>نگاه</w:t>
            </w:r>
            <w:r w:rsidR="00870259" w:rsidRPr="007A3F01">
              <w:rPr>
                <w:rStyle w:val="Hyperlink"/>
                <w:noProof/>
                <w:sz w:val="24"/>
                <w:szCs w:val="24"/>
                <w:rtl/>
              </w:rPr>
              <w:t xml:space="preserve"> </w:t>
            </w:r>
            <w:r w:rsidR="00870259" w:rsidRPr="007A3F01">
              <w:rPr>
                <w:rStyle w:val="Hyperlink"/>
                <w:rFonts w:hint="eastAsia"/>
                <w:noProof/>
                <w:sz w:val="24"/>
                <w:szCs w:val="24"/>
                <w:rtl/>
              </w:rPr>
              <w:t>کل</w:t>
            </w:r>
            <w:r w:rsidR="00870259" w:rsidRPr="007A3F01">
              <w:rPr>
                <w:rStyle w:val="Hyperlink"/>
                <w:rFonts w:hint="cs"/>
                <w:noProof/>
                <w:sz w:val="24"/>
                <w:szCs w:val="24"/>
                <w:rtl/>
              </w:rPr>
              <w:t>ی</w:t>
            </w:r>
            <w:r w:rsidR="00870259" w:rsidRPr="007A3F01">
              <w:rPr>
                <w:rStyle w:val="Hyperlink"/>
                <w:noProof/>
                <w:sz w:val="24"/>
                <w:szCs w:val="24"/>
                <w:rtl/>
              </w:rPr>
              <w:t xml:space="preserve"> </w:t>
            </w:r>
            <w:r w:rsidR="00870259" w:rsidRPr="007A3F01">
              <w:rPr>
                <w:rStyle w:val="Hyperlink"/>
                <w:rFonts w:hint="eastAsia"/>
                <w:noProof/>
                <w:sz w:val="24"/>
                <w:szCs w:val="24"/>
                <w:rtl/>
              </w:rPr>
              <w:t>به</w:t>
            </w:r>
            <w:r w:rsidR="00870259" w:rsidRPr="007A3F01">
              <w:rPr>
                <w:rStyle w:val="Hyperlink"/>
                <w:noProof/>
                <w:sz w:val="24"/>
                <w:szCs w:val="24"/>
                <w:rtl/>
              </w:rPr>
              <w:t xml:space="preserve"> </w:t>
            </w:r>
            <w:r w:rsidR="00870259" w:rsidRPr="007A3F01">
              <w:rPr>
                <w:rStyle w:val="Hyperlink"/>
                <w:rFonts w:hint="eastAsia"/>
                <w:noProof/>
                <w:sz w:val="24"/>
                <w:szCs w:val="24"/>
                <w:rtl/>
              </w:rPr>
              <w:t>وضع</w:t>
            </w:r>
            <w:r w:rsidR="00870259" w:rsidRPr="007A3F01">
              <w:rPr>
                <w:rStyle w:val="Hyperlink"/>
                <w:rFonts w:hint="cs"/>
                <w:noProof/>
                <w:sz w:val="24"/>
                <w:szCs w:val="24"/>
                <w:rtl/>
              </w:rPr>
              <w:t>ی</w:t>
            </w:r>
            <w:r w:rsidR="00870259" w:rsidRPr="007A3F01">
              <w:rPr>
                <w:rStyle w:val="Hyperlink"/>
                <w:rFonts w:hint="eastAsia"/>
                <w:noProof/>
                <w:sz w:val="24"/>
                <w:szCs w:val="24"/>
                <w:rtl/>
              </w:rPr>
              <w:t>ت</w:t>
            </w:r>
            <w:r w:rsidR="00870259" w:rsidRPr="007A3F01">
              <w:rPr>
                <w:rStyle w:val="Hyperlink"/>
                <w:noProof/>
                <w:sz w:val="24"/>
                <w:szCs w:val="24"/>
                <w:rtl/>
              </w:rPr>
              <w:t xml:space="preserve"> </w:t>
            </w:r>
            <w:r w:rsidR="00870259" w:rsidRPr="007A3F01">
              <w:rPr>
                <w:rStyle w:val="Hyperlink"/>
                <w:rFonts w:hint="eastAsia"/>
                <w:noProof/>
                <w:sz w:val="24"/>
                <w:szCs w:val="24"/>
                <w:rtl/>
              </w:rPr>
              <w:t>موقوفات</w:t>
            </w:r>
            <w:r w:rsidR="00870259" w:rsidRPr="007A3F01">
              <w:rPr>
                <w:rStyle w:val="Hyperlink"/>
                <w:noProof/>
                <w:sz w:val="24"/>
                <w:szCs w:val="24"/>
                <w:rtl/>
              </w:rPr>
              <w:t xml:space="preserve"> </w:t>
            </w:r>
            <w:r w:rsidR="00870259" w:rsidRPr="007A3F01">
              <w:rPr>
                <w:rStyle w:val="Hyperlink"/>
                <w:rFonts w:hint="eastAsia"/>
                <w:noProof/>
                <w:sz w:val="24"/>
                <w:szCs w:val="24"/>
                <w:rtl/>
              </w:rPr>
              <w:t>کشور</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_Toc452282224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105</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25" w:history="1">
            <w:r w:rsidR="00870259" w:rsidRPr="007A3F01">
              <w:rPr>
                <w:rStyle w:val="Hyperlink"/>
                <w:noProof/>
                <w:sz w:val="24"/>
                <w:szCs w:val="24"/>
                <w:rtl/>
                <w:lang w:bidi="fa-IR"/>
              </w:rPr>
              <w:t xml:space="preserve">2-1-2- </w:t>
            </w:r>
            <w:r w:rsidR="00870259" w:rsidRPr="007A3F01">
              <w:rPr>
                <w:rStyle w:val="Hyperlink"/>
                <w:rFonts w:hint="eastAsia"/>
                <w:noProof/>
                <w:sz w:val="24"/>
                <w:szCs w:val="24"/>
                <w:rtl/>
                <w:lang w:bidi="fa-IR"/>
              </w:rPr>
              <w:t>واحدها</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تابعه</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سازمان</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اوقاف</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و</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امور</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خ</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ر</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ه</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_Toc452282225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106</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26" w:history="1">
            <w:r w:rsidR="00870259" w:rsidRPr="007A3F01">
              <w:rPr>
                <w:rStyle w:val="Hyperlink"/>
                <w:noProof/>
                <w:sz w:val="24"/>
                <w:szCs w:val="24"/>
                <w:rtl/>
              </w:rPr>
              <w:t xml:space="preserve">2-1-3- </w:t>
            </w:r>
            <w:r w:rsidR="00870259" w:rsidRPr="007A3F01">
              <w:rPr>
                <w:rStyle w:val="Hyperlink"/>
                <w:rFonts w:hint="eastAsia"/>
                <w:noProof/>
                <w:sz w:val="24"/>
                <w:szCs w:val="24"/>
                <w:rtl/>
              </w:rPr>
              <w:t>سند</w:t>
            </w:r>
            <w:r w:rsidR="00870259" w:rsidRPr="007A3F01">
              <w:rPr>
                <w:rStyle w:val="Hyperlink"/>
                <w:noProof/>
                <w:sz w:val="24"/>
                <w:szCs w:val="24"/>
                <w:rtl/>
              </w:rPr>
              <w:t xml:space="preserve"> </w:t>
            </w:r>
            <w:r w:rsidR="00870259" w:rsidRPr="007A3F01">
              <w:rPr>
                <w:rStyle w:val="Hyperlink"/>
                <w:rFonts w:hint="eastAsia"/>
                <w:noProof/>
                <w:sz w:val="24"/>
                <w:szCs w:val="24"/>
                <w:rtl/>
              </w:rPr>
              <w:t>چشم‌انداز</w:t>
            </w:r>
            <w:r w:rsidR="00870259" w:rsidRPr="007A3F01">
              <w:rPr>
                <w:rStyle w:val="Hyperlink"/>
                <w:noProof/>
                <w:sz w:val="24"/>
                <w:szCs w:val="24"/>
                <w:rtl/>
              </w:rPr>
              <w:t xml:space="preserve"> </w:t>
            </w:r>
            <w:r w:rsidR="00870259" w:rsidRPr="007A3F01">
              <w:rPr>
                <w:rStyle w:val="Hyperlink"/>
                <w:rFonts w:hint="eastAsia"/>
                <w:noProof/>
                <w:sz w:val="24"/>
                <w:szCs w:val="24"/>
                <w:rtl/>
              </w:rPr>
              <w:t>سازمان</w:t>
            </w:r>
            <w:r w:rsidR="00870259" w:rsidRPr="007A3F01">
              <w:rPr>
                <w:rStyle w:val="Hyperlink"/>
                <w:noProof/>
                <w:sz w:val="24"/>
                <w:szCs w:val="24"/>
                <w:rtl/>
              </w:rPr>
              <w:t xml:space="preserve"> </w:t>
            </w:r>
            <w:r w:rsidR="00870259" w:rsidRPr="007A3F01">
              <w:rPr>
                <w:rStyle w:val="Hyperlink"/>
                <w:rFonts w:hint="eastAsia"/>
                <w:noProof/>
                <w:sz w:val="24"/>
                <w:szCs w:val="24"/>
                <w:rtl/>
              </w:rPr>
              <w:t>اوقاف</w:t>
            </w:r>
            <w:r w:rsidR="00870259" w:rsidRPr="007A3F01">
              <w:rPr>
                <w:rStyle w:val="Hyperlink"/>
                <w:noProof/>
                <w:sz w:val="24"/>
                <w:szCs w:val="24"/>
                <w:rtl/>
              </w:rPr>
              <w:t xml:space="preserve"> </w:t>
            </w:r>
            <w:r w:rsidR="00870259" w:rsidRPr="007A3F01">
              <w:rPr>
                <w:rStyle w:val="Hyperlink"/>
                <w:rFonts w:hint="eastAsia"/>
                <w:noProof/>
                <w:sz w:val="24"/>
                <w:szCs w:val="24"/>
                <w:rtl/>
              </w:rPr>
              <w:t>و</w:t>
            </w:r>
            <w:r w:rsidR="00870259" w:rsidRPr="007A3F01">
              <w:rPr>
                <w:rStyle w:val="Hyperlink"/>
                <w:noProof/>
                <w:sz w:val="24"/>
                <w:szCs w:val="24"/>
                <w:rtl/>
              </w:rPr>
              <w:t xml:space="preserve"> </w:t>
            </w:r>
            <w:r w:rsidR="00870259" w:rsidRPr="007A3F01">
              <w:rPr>
                <w:rStyle w:val="Hyperlink"/>
                <w:rFonts w:hint="eastAsia"/>
                <w:noProof/>
                <w:sz w:val="24"/>
                <w:szCs w:val="24"/>
                <w:rtl/>
              </w:rPr>
              <w:t>امور</w:t>
            </w:r>
            <w:r w:rsidR="00870259" w:rsidRPr="007A3F01">
              <w:rPr>
                <w:rStyle w:val="Hyperlink"/>
                <w:noProof/>
                <w:sz w:val="24"/>
                <w:szCs w:val="24"/>
                <w:rtl/>
              </w:rPr>
              <w:t xml:space="preserve"> </w:t>
            </w:r>
            <w:r w:rsidR="00870259" w:rsidRPr="007A3F01">
              <w:rPr>
                <w:rStyle w:val="Hyperlink"/>
                <w:rFonts w:hint="eastAsia"/>
                <w:noProof/>
                <w:sz w:val="24"/>
                <w:szCs w:val="24"/>
                <w:rtl/>
              </w:rPr>
              <w:t>خيريه</w:t>
            </w:r>
            <w:r w:rsidR="00870259" w:rsidRPr="007A3F01">
              <w:rPr>
                <w:rStyle w:val="Hyperlink"/>
                <w:noProof/>
                <w:sz w:val="24"/>
                <w:szCs w:val="24"/>
                <w:rtl/>
              </w:rPr>
              <w:t xml:space="preserve"> </w:t>
            </w:r>
            <w:r w:rsidR="00870259" w:rsidRPr="007A3F01">
              <w:rPr>
                <w:rStyle w:val="Hyperlink"/>
                <w:rFonts w:hint="eastAsia"/>
                <w:noProof/>
                <w:sz w:val="24"/>
                <w:szCs w:val="24"/>
                <w:rtl/>
              </w:rPr>
              <w:t>در</w:t>
            </w:r>
            <w:r w:rsidR="00870259" w:rsidRPr="007A3F01">
              <w:rPr>
                <w:rStyle w:val="Hyperlink"/>
                <w:noProof/>
                <w:sz w:val="24"/>
                <w:szCs w:val="24"/>
                <w:rtl/>
              </w:rPr>
              <w:t xml:space="preserve"> </w:t>
            </w:r>
            <w:r w:rsidR="00870259" w:rsidRPr="007A3F01">
              <w:rPr>
                <w:rStyle w:val="Hyperlink"/>
                <w:rFonts w:hint="eastAsia"/>
                <w:noProof/>
                <w:sz w:val="24"/>
                <w:szCs w:val="24"/>
                <w:rtl/>
              </w:rPr>
              <w:t>افق</w:t>
            </w:r>
            <w:r w:rsidR="00870259" w:rsidRPr="007A3F01">
              <w:rPr>
                <w:rStyle w:val="Hyperlink"/>
                <w:noProof/>
                <w:sz w:val="24"/>
                <w:szCs w:val="24"/>
                <w:rtl/>
              </w:rPr>
              <w:t xml:space="preserve"> </w:t>
            </w:r>
            <w:r w:rsidR="00870259" w:rsidRPr="007A3F01">
              <w:rPr>
                <w:rStyle w:val="Hyperlink"/>
                <w:noProof/>
                <w:sz w:val="24"/>
                <w:szCs w:val="24"/>
                <w:rtl/>
                <w:lang w:bidi="fa-IR"/>
              </w:rPr>
              <w:t>۱۴۰۴</w:t>
            </w:r>
            <w:r w:rsidR="00870259" w:rsidRPr="007A3F01">
              <w:rPr>
                <w:rStyle w:val="Hyperlink"/>
                <w:noProof/>
                <w:sz w:val="24"/>
                <w:szCs w:val="24"/>
                <w:rtl/>
              </w:rPr>
              <w:t xml:space="preserve"> </w:t>
            </w:r>
            <w:r w:rsidR="00870259" w:rsidRPr="007A3F01">
              <w:rPr>
                <w:rStyle w:val="Hyperlink"/>
                <w:rFonts w:hint="eastAsia"/>
                <w:noProof/>
                <w:sz w:val="24"/>
                <w:szCs w:val="24"/>
                <w:rtl/>
              </w:rPr>
              <w:t>هجري</w:t>
            </w:r>
            <w:r w:rsidR="00870259" w:rsidRPr="007A3F01">
              <w:rPr>
                <w:rStyle w:val="Hyperlink"/>
                <w:noProof/>
                <w:sz w:val="24"/>
                <w:szCs w:val="24"/>
                <w:rtl/>
              </w:rPr>
              <w:t xml:space="preserve"> </w:t>
            </w:r>
            <w:r w:rsidR="00870259" w:rsidRPr="007A3F01">
              <w:rPr>
                <w:rStyle w:val="Hyperlink"/>
                <w:rFonts w:hint="eastAsia"/>
                <w:noProof/>
                <w:sz w:val="24"/>
                <w:szCs w:val="24"/>
                <w:rtl/>
              </w:rPr>
              <w:t>شمسي</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_Toc452282226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113</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27" w:history="1">
            <w:r w:rsidR="00870259" w:rsidRPr="007A3F01">
              <w:rPr>
                <w:rStyle w:val="Hyperlink"/>
                <w:noProof/>
                <w:sz w:val="24"/>
                <w:szCs w:val="24"/>
                <w:rtl/>
                <w:lang w:bidi="fa-IR"/>
              </w:rPr>
              <w:t xml:space="preserve">2-1-4- </w:t>
            </w:r>
            <w:r w:rsidR="00870259" w:rsidRPr="007A3F01">
              <w:rPr>
                <w:rStyle w:val="Hyperlink"/>
                <w:rFonts w:hint="eastAsia"/>
                <w:noProof/>
                <w:sz w:val="24"/>
                <w:szCs w:val="24"/>
                <w:rtl/>
                <w:lang w:bidi="fa-IR"/>
              </w:rPr>
              <w:t>نگاه</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اجمال</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به</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برخ</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مؤسسات</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و</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نهادها</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خ</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ر</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ه</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ن</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مه‌دولت</w:t>
            </w:r>
            <w:r w:rsidR="00870259" w:rsidRPr="007A3F01">
              <w:rPr>
                <w:rStyle w:val="Hyperlink"/>
                <w:rFonts w:hint="cs"/>
                <w:noProof/>
                <w:sz w:val="24"/>
                <w:szCs w:val="24"/>
                <w:rtl/>
                <w:lang w:bidi="fa-IR"/>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_Toc452282227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114</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228" w:history="1">
            <w:r w:rsidR="00870259" w:rsidRPr="007A3F01">
              <w:rPr>
                <w:rStyle w:val="Hyperlink"/>
                <w:noProof/>
                <w:sz w:val="24"/>
                <w:szCs w:val="24"/>
                <w:rtl/>
                <w:lang w:bidi="fa-IR"/>
              </w:rPr>
              <w:t xml:space="preserve">2-2- </w:t>
            </w:r>
            <w:r w:rsidR="00870259" w:rsidRPr="007A3F01">
              <w:rPr>
                <w:rStyle w:val="Hyperlink"/>
                <w:rFonts w:hint="eastAsia"/>
                <w:noProof/>
                <w:sz w:val="24"/>
                <w:szCs w:val="24"/>
                <w:rtl/>
                <w:lang w:bidi="fa-IR"/>
              </w:rPr>
              <w:t>موسسه</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پژوهش</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خ</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ر</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ن</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رو</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ان</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_Toc452282228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115</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229" w:history="1">
            <w:r w:rsidR="00870259" w:rsidRPr="007A3F01">
              <w:rPr>
                <w:rStyle w:val="Hyperlink"/>
                <w:noProof/>
                <w:sz w:val="24"/>
                <w:szCs w:val="24"/>
                <w:rtl/>
                <w:lang w:bidi="fa-IR"/>
              </w:rPr>
              <w:t xml:space="preserve">2-3- </w:t>
            </w:r>
            <w:r w:rsidR="00870259" w:rsidRPr="007A3F01">
              <w:rPr>
                <w:rStyle w:val="Hyperlink"/>
                <w:rFonts w:hint="eastAsia"/>
                <w:noProof/>
                <w:sz w:val="24"/>
                <w:szCs w:val="24"/>
                <w:rtl/>
                <w:lang w:bidi="fa-IR"/>
              </w:rPr>
              <w:t>مجمع</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خ</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ر</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ن</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حام</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فناور</w:t>
            </w:r>
            <w:r w:rsidR="00870259" w:rsidRPr="007A3F01">
              <w:rPr>
                <w:rStyle w:val="Hyperlink"/>
                <w:rFonts w:hint="cs"/>
                <w:noProof/>
                <w:sz w:val="24"/>
                <w:szCs w:val="24"/>
                <w:rtl/>
                <w:lang w:bidi="fa-IR"/>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_Toc452282229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119</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30" w:history="1">
            <w:r w:rsidR="00870259" w:rsidRPr="007A3F01">
              <w:rPr>
                <w:rStyle w:val="Hyperlink"/>
                <w:noProof/>
                <w:sz w:val="24"/>
                <w:szCs w:val="24"/>
                <w:rtl/>
                <w:lang w:bidi="fa-IR"/>
              </w:rPr>
              <w:t xml:space="preserve">2-3-1- </w:t>
            </w:r>
            <w:r w:rsidR="00870259" w:rsidRPr="007A3F01">
              <w:rPr>
                <w:rStyle w:val="Hyperlink"/>
                <w:rFonts w:hint="eastAsia"/>
                <w:noProof/>
                <w:sz w:val="24"/>
                <w:szCs w:val="24"/>
                <w:rtl/>
                <w:lang w:bidi="fa-IR"/>
              </w:rPr>
              <w:t>روش‌ها</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حما</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ت</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مجمع</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خ</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ر</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ن</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حام</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فناور</w:t>
            </w:r>
            <w:r w:rsidR="00870259" w:rsidRPr="007A3F01">
              <w:rPr>
                <w:rStyle w:val="Hyperlink"/>
                <w:rFonts w:hint="cs"/>
                <w:noProof/>
                <w:sz w:val="24"/>
                <w:szCs w:val="24"/>
                <w:rtl/>
                <w:lang w:bidi="fa-IR"/>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_Toc452282230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121</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231" w:history="1">
            <w:r w:rsidR="00870259" w:rsidRPr="007A3F01">
              <w:rPr>
                <w:rStyle w:val="Hyperlink"/>
                <w:noProof/>
                <w:sz w:val="24"/>
                <w:szCs w:val="24"/>
                <w:rtl/>
                <w:lang w:bidi="fa-IR"/>
              </w:rPr>
              <w:t xml:space="preserve">2-4- </w:t>
            </w:r>
            <w:r w:rsidR="00870259" w:rsidRPr="007A3F01">
              <w:rPr>
                <w:rStyle w:val="Hyperlink"/>
                <w:rFonts w:hint="eastAsia"/>
                <w:noProof/>
                <w:sz w:val="24"/>
                <w:szCs w:val="24"/>
                <w:rtl/>
                <w:lang w:bidi="fa-IR"/>
              </w:rPr>
              <w:t>بن</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اد</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خ</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ر</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ه</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آلاء</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_Toc452282231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121</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232" w:history="1">
            <w:r w:rsidR="00870259" w:rsidRPr="007A3F01">
              <w:rPr>
                <w:rStyle w:val="Hyperlink"/>
                <w:noProof/>
                <w:sz w:val="24"/>
                <w:szCs w:val="24"/>
                <w:rtl/>
                <w:lang w:bidi="fa-IR"/>
              </w:rPr>
              <w:t xml:space="preserve">2-5- </w:t>
            </w:r>
            <w:r w:rsidR="00870259" w:rsidRPr="007A3F01">
              <w:rPr>
                <w:rStyle w:val="Hyperlink"/>
                <w:rFonts w:hint="eastAsia"/>
                <w:noProof/>
                <w:sz w:val="24"/>
                <w:szCs w:val="24"/>
                <w:rtl/>
                <w:lang w:bidi="fa-IR"/>
              </w:rPr>
              <w:t>بن</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اد</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برکت</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_Toc452282232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125</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33" w:history="1">
            <w:r w:rsidR="00870259" w:rsidRPr="007A3F01">
              <w:rPr>
                <w:rStyle w:val="Hyperlink"/>
                <w:rFonts w:ascii="MENazanin-Bold" w:hAnsi="MENazanin-Bold"/>
                <w:noProof/>
                <w:sz w:val="24"/>
                <w:szCs w:val="24"/>
                <w:rtl/>
              </w:rPr>
              <w:t xml:space="preserve">2-4-1- </w:t>
            </w:r>
            <w:r w:rsidR="00870259" w:rsidRPr="007A3F01">
              <w:rPr>
                <w:rStyle w:val="Hyperlink"/>
                <w:rFonts w:ascii="MENazanin-Bold" w:hAnsi="MENazanin-Bold" w:hint="eastAsia"/>
                <w:noProof/>
                <w:sz w:val="24"/>
                <w:szCs w:val="24"/>
                <w:rtl/>
              </w:rPr>
              <w:t>حوزه‌ها</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فعال</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ت</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بن</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اد</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برکت</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_Toc452282233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127</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34" w:history="1">
            <w:r w:rsidR="00870259" w:rsidRPr="007A3F01">
              <w:rPr>
                <w:rStyle w:val="Hyperlink"/>
                <w:rFonts w:ascii="MENazanin-Bold" w:hAnsi="MENazanin-Bold"/>
                <w:noProof/>
                <w:sz w:val="24"/>
                <w:szCs w:val="24"/>
                <w:rtl/>
              </w:rPr>
              <w:t xml:space="preserve">2-4-2- </w:t>
            </w:r>
            <w:r w:rsidR="00870259" w:rsidRPr="007A3F01">
              <w:rPr>
                <w:rStyle w:val="Hyperlink"/>
                <w:rFonts w:ascii="MENazanin-Bold" w:hAnsi="MENazanin-Bold" w:hint="eastAsia"/>
                <w:noProof/>
                <w:sz w:val="24"/>
                <w:szCs w:val="24"/>
                <w:rtl/>
              </w:rPr>
              <w:t>مهم‌تر</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ن</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فعال</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ت‌ها</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و</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اقدامات</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بن</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اد</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برکت</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_Toc452282234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127</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35" w:history="1">
            <w:r w:rsidR="00870259" w:rsidRPr="007A3F01">
              <w:rPr>
                <w:rStyle w:val="Hyperlink"/>
                <w:rFonts w:ascii="MENazanin-Bold" w:hAnsi="MENazanin-Bold"/>
                <w:noProof/>
                <w:sz w:val="24"/>
                <w:szCs w:val="24"/>
                <w:rtl/>
              </w:rPr>
              <w:t xml:space="preserve">2-4-3- </w:t>
            </w:r>
            <w:r w:rsidR="00870259" w:rsidRPr="007A3F01">
              <w:rPr>
                <w:rStyle w:val="Hyperlink"/>
                <w:rFonts w:ascii="MENazanin-Bold" w:hAnsi="MENazanin-Bold" w:hint="eastAsia"/>
                <w:noProof/>
                <w:sz w:val="24"/>
                <w:szCs w:val="24"/>
                <w:rtl/>
              </w:rPr>
              <w:t>و</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ژگ</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فعال</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ت‌ها</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بن</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اد</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برکت</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_Toc452282235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128</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236" w:history="1">
            <w:r w:rsidR="00870259" w:rsidRPr="007A3F01">
              <w:rPr>
                <w:rStyle w:val="Hyperlink"/>
                <w:rFonts w:ascii="MENazanin-Bold" w:hAnsi="MENazanin-Bold"/>
                <w:noProof/>
                <w:sz w:val="24"/>
                <w:szCs w:val="24"/>
                <w:rtl/>
              </w:rPr>
              <w:t xml:space="preserve">2-5- </w:t>
            </w:r>
            <w:r w:rsidR="00870259" w:rsidRPr="007A3F01">
              <w:rPr>
                <w:rStyle w:val="Hyperlink"/>
                <w:rFonts w:ascii="MENazanin-Bold" w:hAnsi="MENazanin-Bold" w:hint="eastAsia"/>
                <w:noProof/>
                <w:sz w:val="24"/>
                <w:szCs w:val="24"/>
                <w:rtl/>
              </w:rPr>
              <w:t>بن</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اد</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رشد</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_Toc452282236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129</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37" w:history="1">
            <w:r w:rsidR="00870259" w:rsidRPr="007A3F01">
              <w:rPr>
                <w:rStyle w:val="Hyperlink"/>
                <w:rFonts w:ascii="MENazanin-Bold" w:hAnsi="MENazanin-Bold"/>
                <w:noProof/>
                <w:sz w:val="24"/>
                <w:szCs w:val="24"/>
                <w:rtl/>
              </w:rPr>
              <w:t xml:space="preserve">2-5-1- </w:t>
            </w:r>
            <w:r w:rsidR="00870259" w:rsidRPr="007A3F01">
              <w:rPr>
                <w:rStyle w:val="Hyperlink"/>
                <w:rFonts w:ascii="MENazanin-Bold" w:hAnsi="MENazanin-Bold" w:hint="eastAsia"/>
                <w:noProof/>
                <w:sz w:val="24"/>
                <w:szCs w:val="24"/>
                <w:rtl/>
              </w:rPr>
              <w:t>طرح</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سخا</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_Toc452282237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131</w:t>
            </w:r>
            <w:r w:rsidR="00870259" w:rsidRPr="007A3F01">
              <w:rPr>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238" w:history="1">
            <w:r w:rsidR="00870259" w:rsidRPr="007A3F01">
              <w:rPr>
                <w:rStyle w:val="Hyperlink"/>
                <w:rFonts w:ascii="MENazanin-Bold" w:hAnsi="MENazanin-Bold" w:cs="B Nazanin"/>
                <w:noProof/>
                <w:sz w:val="24"/>
                <w:szCs w:val="24"/>
                <w:rtl/>
              </w:rPr>
              <w:t xml:space="preserve">2-5-1-1- </w:t>
            </w:r>
            <w:r w:rsidR="00870259" w:rsidRPr="007A3F01">
              <w:rPr>
                <w:rStyle w:val="Hyperlink"/>
                <w:rFonts w:ascii="MENazanin-Bold" w:hAnsi="MENazanin-Bold" w:cs="B Nazanin" w:hint="eastAsia"/>
                <w:noProof/>
                <w:sz w:val="24"/>
                <w:szCs w:val="24"/>
                <w:rtl/>
              </w:rPr>
              <w:t>اهداف</w:t>
            </w:r>
            <w:r w:rsidR="00870259" w:rsidRPr="007A3F01">
              <w:rPr>
                <w:rStyle w:val="Hyperlink"/>
                <w:rFonts w:ascii="MENazanin-Bold" w:hAnsi="MENazanin-Bold" w:cs="B Nazanin"/>
                <w:noProof/>
                <w:sz w:val="24"/>
                <w:szCs w:val="24"/>
                <w:rtl/>
              </w:rPr>
              <w:t xml:space="preserve"> </w:t>
            </w:r>
            <w:r w:rsidR="00870259" w:rsidRPr="007A3F01">
              <w:rPr>
                <w:rStyle w:val="Hyperlink"/>
                <w:rFonts w:ascii="MENazanin-Bold" w:hAnsi="MENazanin-Bold" w:cs="B Nazanin" w:hint="eastAsia"/>
                <w:noProof/>
                <w:sz w:val="24"/>
                <w:szCs w:val="24"/>
                <w:rtl/>
              </w:rPr>
              <w:t>طرح</w:t>
            </w:r>
            <w:r w:rsidR="00870259" w:rsidRPr="007A3F01">
              <w:rPr>
                <w:rStyle w:val="Hyperlink"/>
                <w:rFonts w:ascii="MENazanin-Bold" w:hAnsi="MENazanin-Bold" w:cs="B Nazanin"/>
                <w:noProof/>
                <w:sz w:val="24"/>
                <w:szCs w:val="24"/>
                <w:rtl/>
              </w:rPr>
              <w:t xml:space="preserve"> </w:t>
            </w:r>
            <w:r w:rsidR="00870259" w:rsidRPr="007A3F01">
              <w:rPr>
                <w:rStyle w:val="Hyperlink"/>
                <w:rFonts w:ascii="MENazanin-Bold" w:hAnsi="MENazanin-Bold" w:cs="B Nazanin" w:hint="eastAsia"/>
                <w:noProof/>
                <w:sz w:val="24"/>
                <w:szCs w:val="24"/>
                <w:rtl/>
              </w:rPr>
              <w:t>سخا</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_Toc452282238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131</w:t>
            </w:r>
            <w:r w:rsidR="00870259" w:rsidRPr="007A3F01">
              <w:rPr>
                <w:rFonts w:cs="B Nazanin"/>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239" w:history="1">
            <w:r w:rsidR="00870259" w:rsidRPr="007A3F01">
              <w:rPr>
                <w:rStyle w:val="Hyperlink"/>
                <w:rFonts w:ascii="MENazanin-Bold" w:hAnsi="MENazanin-Bold" w:cs="B Nazanin"/>
                <w:noProof/>
                <w:sz w:val="24"/>
                <w:szCs w:val="24"/>
                <w:rtl/>
              </w:rPr>
              <w:t xml:space="preserve">2-5-1-2- </w:t>
            </w:r>
            <w:r w:rsidR="00870259" w:rsidRPr="007A3F01">
              <w:rPr>
                <w:rStyle w:val="Hyperlink"/>
                <w:rFonts w:ascii="MENazanin-Bold" w:hAnsi="MENazanin-Bold" w:cs="B Nazanin" w:hint="eastAsia"/>
                <w:noProof/>
                <w:sz w:val="24"/>
                <w:szCs w:val="24"/>
                <w:rtl/>
              </w:rPr>
              <w:t>روش</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_Toc452282239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132</w:t>
            </w:r>
            <w:r w:rsidR="00870259" w:rsidRPr="007A3F01">
              <w:rPr>
                <w:rFonts w:cs="B Nazanin"/>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40" w:history="1">
            <w:r w:rsidR="00870259" w:rsidRPr="007A3F01">
              <w:rPr>
                <w:rStyle w:val="Hyperlink"/>
                <w:rFonts w:ascii="MENazanin-Bold" w:hAnsi="MENazanin-Bold"/>
                <w:noProof/>
                <w:sz w:val="24"/>
                <w:szCs w:val="24"/>
                <w:rtl/>
              </w:rPr>
              <w:t xml:space="preserve">2-5-2- </w:t>
            </w:r>
            <w:r w:rsidR="00870259" w:rsidRPr="007A3F01">
              <w:rPr>
                <w:rStyle w:val="Hyperlink"/>
                <w:rFonts w:ascii="MENazanin-Bold" w:hAnsi="MENazanin-Bold" w:hint="eastAsia"/>
                <w:noProof/>
                <w:sz w:val="24"/>
                <w:szCs w:val="24"/>
                <w:rtl/>
              </w:rPr>
              <w:t>طرح</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خدمت</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_Toc452282240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132</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41" w:history="1">
            <w:r w:rsidR="00870259" w:rsidRPr="007A3F01">
              <w:rPr>
                <w:rStyle w:val="Hyperlink"/>
                <w:rFonts w:ascii="MENazanin-Bold" w:hAnsi="MENazanin-Bold"/>
                <w:noProof/>
                <w:sz w:val="24"/>
                <w:szCs w:val="24"/>
                <w:rtl/>
              </w:rPr>
              <w:t xml:space="preserve">2-5-3- </w:t>
            </w:r>
            <w:r w:rsidR="00870259" w:rsidRPr="007A3F01">
              <w:rPr>
                <w:rStyle w:val="Hyperlink"/>
                <w:rFonts w:ascii="MENazanin-Bold" w:hAnsi="MENazanin-Bold" w:hint="eastAsia"/>
                <w:noProof/>
                <w:sz w:val="24"/>
                <w:szCs w:val="24"/>
                <w:rtl/>
              </w:rPr>
              <w:t>نحوه</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کمک</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به</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موسسه</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خ</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ر</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ه</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رشد</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_Toc452282241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133</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242" w:history="1">
            <w:r w:rsidR="00870259" w:rsidRPr="007A3F01">
              <w:rPr>
                <w:rStyle w:val="Hyperlink"/>
                <w:rFonts w:ascii="MENazanin-Bold" w:hAnsi="MENazanin-Bold"/>
                <w:noProof/>
                <w:sz w:val="24"/>
                <w:szCs w:val="24"/>
                <w:rtl/>
              </w:rPr>
              <w:t xml:space="preserve">2-6- </w:t>
            </w:r>
            <w:r w:rsidR="00870259" w:rsidRPr="007A3F01">
              <w:rPr>
                <w:rStyle w:val="Hyperlink"/>
                <w:rFonts w:ascii="MENazanin-Bold" w:hAnsi="MENazanin-Bold" w:hint="eastAsia"/>
                <w:noProof/>
                <w:sz w:val="24"/>
                <w:szCs w:val="24"/>
                <w:rtl/>
              </w:rPr>
              <w:t>انجمن</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خيرين</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توسعه</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علم</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و</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فناوري</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ايرانيان</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_Toc452282242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133</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43" w:history="1">
            <w:r w:rsidR="00870259" w:rsidRPr="007A3F01">
              <w:rPr>
                <w:rStyle w:val="Hyperlink"/>
                <w:rFonts w:ascii="MENazanin-Bold" w:hAnsi="MENazanin-Bold"/>
                <w:noProof/>
                <w:sz w:val="24"/>
                <w:szCs w:val="24"/>
                <w:rtl/>
              </w:rPr>
              <w:t xml:space="preserve">2-6-1- </w:t>
            </w:r>
            <w:r w:rsidR="00870259" w:rsidRPr="007A3F01">
              <w:rPr>
                <w:rStyle w:val="Hyperlink"/>
                <w:rFonts w:ascii="MENazanin-Bold" w:hAnsi="MENazanin-Bold" w:hint="eastAsia"/>
                <w:noProof/>
                <w:sz w:val="24"/>
                <w:szCs w:val="24"/>
                <w:rtl/>
              </w:rPr>
              <w:t>اهداف</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_Toc452282243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135</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44" w:history="1">
            <w:r w:rsidR="00870259" w:rsidRPr="007A3F01">
              <w:rPr>
                <w:rStyle w:val="Hyperlink"/>
                <w:rFonts w:ascii="MENazanin-Bold" w:hAnsi="MENazanin-Bold"/>
                <w:noProof/>
                <w:sz w:val="24"/>
                <w:szCs w:val="24"/>
                <w:rtl/>
              </w:rPr>
              <w:t xml:space="preserve">2-6-2- </w:t>
            </w:r>
            <w:r w:rsidR="00870259" w:rsidRPr="007A3F01">
              <w:rPr>
                <w:rStyle w:val="Hyperlink"/>
                <w:rFonts w:ascii="MENazanin-Bold" w:hAnsi="MENazanin-Bold" w:hint="eastAsia"/>
                <w:noProof/>
                <w:sz w:val="24"/>
                <w:szCs w:val="24"/>
                <w:rtl/>
              </w:rPr>
              <w:t>برنامه</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ها</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_Toc452282244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135</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45" w:history="1">
            <w:r w:rsidR="00870259" w:rsidRPr="007A3F01">
              <w:rPr>
                <w:rStyle w:val="Hyperlink"/>
                <w:rFonts w:ascii="MENazanin-Bold" w:hAnsi="MENazanin-Bold"/>
                <w:noProof/>
                <w:sz w:val="24"/>
                <w:szCs w:val="24"/>
                <w:rtl/>
              </w:rPr>
              <w:t xml:space="preserve">2-6-3- </w:t>
            </w:r>
            <w:r w:rsidR="00870259" w:rsidRPr="007A3F01">
              <w:rPr>
                <w:rStyle w:val="Hyperlink"/>
                <w:rFonts w:ascii="MENazanin-Bold" w:hAnsi="MENazanin-Bold" w:hint="eastAsia"/>
                <w:noProof/>
                <w:sz w:val="24"/>
                <w:szCs w:val="24"/>
                <w:rtl/>
              </w:rPr>
              <w:t>مراحل</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حما</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ت</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از</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فناوران</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_Toc452282245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136</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46" w:history="1">
            <w:r w:rsidR="00870259" w:rsidRPr="007A3F01">
              <w:rPr>
                <w:rStyle w:val="Hyperlink"/>
                <w:rFonts w:ascii="MENazanin-Bold" w:hAnsi="MENazanin-Bold"/>
                <w:noProof/>
                <w:sz w:val="24"/>
                <w:szCs w:val="24"/>
                <w:rtl/>
              </w:rPr>
              <w:t xml:space="preserve">2-6-4- </w:t>
            </w:r>
            <w:r w:rsidR="00870259" w:rsidRPr="007A3F01">
              <w:rPr>
                <w:rStyle w:val="Hyperlink"/>
                <w:rFonts w:ascii="MENazanin-Bold" w:hAnsi="MENazanin-Bold" w:hint="eastAsia"/>
                <w:noProof/>
                <w:sz w:val="24"/>
                <w:szCs w:val="24"/>
                <w:rtl/>
              </w:rPr>
              <w:t>گزارش</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عملکرد</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_Toc452282246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137</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47" w:history="1">
            <w:r w:rsidR="00870259" w:rsidRPr="007A3F01">
              <w:rPr>
                <w:rStyle w:val="Hyperlink"/>
                <w:rFonts w:ascii="MENazanin-Bold" w:hAnsi="MENazanin-Bold"/>
                <w:noProof/>
                <w:sz w:val="24"/>
                <w:szCs w:val="24"/>
                <w:rtl/>
              </w:rPr>
              <w:t xml:space="preserve">2-6-5- </w:t>
            </w:r>
            <w:r w:rsidR="00870259" w:rsidRPr="007A3F01">
              <w:rPr>
                <w:rStyle w:val="Hyperlink"/>
                <w:rFonts w:ascii="MENazanin-Bold" w:hAnsi="MENazanin-Bold" w:hint="eastAsia"/>
                <w:noProof/>
                <w:sz w:val="24"/>
                <w:szCs w:val="24"/>
                <w:rtl/>
              </w:rPr>
              <w:t>روش‌هاي</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كمك‌ها</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مال</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خيرين</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و</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نيكوكاران</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_Toc452282247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138</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248" w:history="1">
            <w:r w:rsidR="00870259" w:rsidRPr="007A3F01">
              <w:rPr>
                <w:rStyle w:val="Hyperlink"/>
                <w:rFonts w:ascii="MENazanin-Bold" w:hAnsi="MENazanin-Bold"/>
                <w:noProof/>
                <w:sz w:val="24"/>
                <w:szCs w:val="24"/>
                <w:rtl/>
              </w:rPr>
              <w:t xml:space="preserve">2-7- </w:t>
            </w:r>
            <w:r w:rsidR="00870259" w:rsidRPr="007A3F01">
              <w:rPr>
                <w:rStyle w:val="Hyperlink"/>
                <w:rFonts w:ascii="MENazanin-Bold" w:hAnsi="MENazanin-Bold" w:hint="eastAsia"/>
                <w:noProof/>
                <w:sz w:val="24"/>
                <w:szCs w:val="24"/>
                <w:rtl/>
              </w:rPr>
              <w:t>صندوق</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پژوهش</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و</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فناور</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دانشگاه</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تهران</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_Toc452282248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139</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49" w:history="1">
            <w:r w:rsidR="00870259" w:rsidRPr="007A3F01">
              <w:rPr>
                <w:rStyle w:val="Hyperlink"/>
                <w:rFonts w:ascii="MENazanin-Bold" w:hAnsi="MENazanin-Bold"/>
                <w:noProof/>
                <w:sz w:val="24"/>
                <w:szCs w:val="24"/>
                <w:rtl/>
              </w:rPr>
              <w:t xml:space="preserve">2-7-1- </w:t>
            </w:r>
            <w:r w:rsidR="00870259" w:rsidRPr="007A3F01">
              <w:rPr>
                <w:rStyle w:val="Hyperlink"/>
                <w:rFonts w:ascii="MENazanin-Bold" w:hAnsi="MENazanin-Bold" w:hint="eastAsia"/>
                <w:noProof/>
                <w:sz w:val="24"/>
                <w:szCs w:val="24"/>
                <w:rtl/>
              </w:rPr>
              <w:t>اهداف</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_Toc452282249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140</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50" w:history="1">
            <w:r w:rsidR="00870259" w:rsidRPr="007A3F01">
              <w:rPr>
                <w:rStyle w:val="Hyperlink"/>
                <w:rFonts w:ascii="MENazanin-Bold" w:hAnsi="MENazanin-Bold"/>
                <w:noProof/>
                <w:sz w:val="24"/>
                <w:szCs w:val="24"/>
                <w:rtl/>
              </w:rPr>
              <w:t xml:space="preserve">2-7-2- </w:t>
            </w:r>
            <w:r w:rsidR="00870259" w:rsidRPr="007A3F01">
              <w:rPr>
                <w:rStyle w:val="Hyperlink"/>
                <w:rFonts w:ascii="MENazanin-Bold" w:hAnsi="MENazanin-Bold" w:hint="eastAsia"/>
                <w:noProof/>
                <w:sz w:val="24"/>
                <w:szCs w:val="24"/>
                <w:rtl/>
              </w:rPr>
              <w:t>فعال</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ت</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ها</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_Toc452282250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141</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51" w:history="1">
            <w:r w:rsidR="00870259" w:rsidRPr="007A3F01">
              <w:rPr>
                <w:rStyle w:val="Hyperlink"/>
                <w:rFonts w:ascii="MENazanin-Bold" w:hAnsi="MENazanin-Bold"/>
                <w:noProof/>
                <w:sz w:val="24"/>
                <w:szCs w:val="24"/>
                <w:rtl/>
              </w:rPr>
              <w:t xml:space="preserve">2-7-3- </w:t>
            </w:r>
            <w:r w:rsidR="00870259" w:rsidRPr="007A3F01">
              <w:rPr>
                <w:rStyle w:val="Hyperlink"/>
                <w:rFonts w:ascii="MENazanin-Bold" w:hAnsi="MENazanin-Bold" w:hint="eastAsia"/>
                <w:noProof/>
                <w:sz w:val="24"/>
                <w:szCs w:val="24"/>
                <w:rtl/>
              </w:rPr>
              <w:t>ارز</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اب</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و</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ارزشگذار</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طرح</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ها</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_Toc452282251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141</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52" w:history="1">
            <w:r w:rsidR="00870259" w:rsidRPr="007A3F01">
              <w:rPr>
                <w:rStyle w:val="Hyperlink"/>
                <w:rFonts w:ascii="MENazanin-Bold" w:hAnsi="MENazanin-Bold"/>
                <w:noProof/>
                <w:sz w:val="24"/>
                <w:szCs w:val="24"/>
                <w:rtl/>
              </w:rPr>
              <w:t xml:space="preserve">2-7-4- </w:t>
            </w:r>
            <w:r w:rsidR="00870259" w:rsidRPr="007A3F01">
              <w:rPr>
                <w:rStyle w:val="Hyperlink"/>
                <w:rFonts w:ascii="MENazanin-Bold" w:hAnsi="MENazanin-Bold" w:hint="eastAsia"/>
                <w:noProof/>
                <w:sz w:val="24"/>
                <w:szCs w:val="24"/>
                <w:rtl/>
              </w:rPr>
              <w:t>ارائه</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انواع</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تسه</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لات</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مال</w:t>
            </w:r>
            <w:r w:rsidR="00870259" w:rsidRPr="007A3F01">
              <w:rPr>
                <w:rStyle w:val="Hyperlink"/>
                <w:rFonts w:ascii="MENazanin-Bold" w:hAnsi="MENazanin-Bold" w:hint="cs"/>
                <w:noProof/>
                <w:sz w:val="24"/>
                <w:szCs w:val="24"/>
                <w:rtl/>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_Toc452282252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142</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53" w:history="1">
            <w:r w:rsidR="00870259" w:rsidRPr="007A3F01">
              <w:rPr>
                <w:rStyle w:val="Hyperlink"/>
                <w:rFonts w:ascii="MENazanin-Bold" w:hAnsi="MENazanin-Bold"/>
                <w:noProof/>
                <w:sz w:val="24"/>
                <w:szCs w:val="24"/>
                <w:rtl/>
              </w:rPr>
              <w:t xml:space="preserve">2-7-5- </w:t>
            </w:r>
            <w:r w:rsidR="00870259" w:rsidRPr="007A3F01">
              <w:rPr>
                <w:rStyle w:val="Hyperlink"/>
                <w:rFonts w:ascii="MENazanin-Bold" w:hAnsi="MENazanin-Bold" w:hint="eastAsia"/>
                <w:noProof/>
                <w:sz w:val="24"/>
                <w:szCs w:val="24"/>
                <w:rtl/>
              </w:rPr>
              <w:t>مشارکت</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مدن</w:t>
            </w:r>
            <w:r w:rsidR="00870259" w:rsidRPr="007A3F01">
              <w:rPr>
                <w:rStyle w:val="Hyperlink"/>
                <w:rFonts w:ascii="MENazanin-Bold" w:hAnsi="MENazanin-Bold" w:hint="cs"/>
                <w:noProof/>
                <w:sz w:val="24"/>
                <w:szCs w:val="24"/>
                <w:rtl/>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_Toc452282253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142</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54" w:history="1">
            <w:r w:rsidR="00870259" w:rsidRPr="007A3F01">
              <w:rPr>
                <w:rStyle w:val="Hyperlink"/>
                <w:rFonts w:ascii="MENazanin-Bold" w:hAnsi="MENazanin-Bold"/>
                <w:noProof/>
                <w:sz w:val="24"/>
                <w:szCs w:val="24"/>
                <w:rtl/>
              </w:rPr>
              <w:t xml:space="preserve">2-7-6- </w:t>
            </w:r>
            <w:r w:rsidR="00870259" w:rsidRPr="007A3F01">
              <w:rPr>
                <w:rStyle w:val="Hyperlink"/>
                <w:rFonts w:ascii="MENazanin-Bold" w:hAnsi="MENazanin-Bold" w:hint="eastAsia"/>
                <w:noProof/>
                <w:sz w:val="24"/>
                <w:szCs w:val="24"/>
                <w:rtl/>
              </w:rPr>
              <w:t>خدمات</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حوزه</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ب</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ن</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الملل</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_Toc452282254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142</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255" w:history="1">
            <w:r w:rsidR="00870259" w:rsidRPr="007A3F01">
              <w:rPr>
                <w:rStyle w:val="Hyperlink"/>
                <w:rFonts w:ascii="MENazanin-Bold" w:hAnsi="MENazanin-Bold"/>
                <w:noProof/>
                <w:sz w:val="24"/>
                <w:szCs w:val="24"/>
                <w:rtl/>
              </w:rPr>
              <w:t xml:space="preserve">2-8- </w:t>
            </w:r>
            <w:r w:rsidR="00870259" w:rsidRPr="007A3F01">
              <w:rPr>
                <w:rStyle w:val="Hyperlink"/>
                <w:rFonts w:ascii="MENazanin-Bold" w:hAnsi="MENazanin-Bold" w:hint="eastAsia"/>
                <w:noProof/>
                <w:sz w:val="24"/>
                <w:szCs w:val="24"/>
                <w:rtl/>
              </w:rPr>
              <w:t>صندوق</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توسعه</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فناوري</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هاي</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نوين</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_Toc452282255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143</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56" w:history="1">
            <w:r w:rsidR="00870259" w:rsidRPr="007A3F01">
              <w:rPr>
                <w:rStyle w:val="Hyperlink"/>
                <w:rFonts w:ascii="MENazanin-Bold" w:hAnsi="MENazanin-Bold"/>
                <w:noProof/>
                <w:sz w:val="24"/>
                <w:szCs w:val="24"/>
                <w:rtl/>
              </w:rPr>
              <w:t xml:space="preserve">2-8-1- </w:t>
            </w:r>
            <w:r w:rsidR="00870259" w:rsidRPr="007A3F01">
              <w:rPr>
                <w:rStyle w:val="Hyperlink"/>
                <w:rFonts w:ascii="MENazanin-Bold" w:hAnsi="MENazanin-Bold" w:hint="eastAsia"/>
                <w:noProof/>
                <w:sz w:val="24"/>
                <w:szCs w:val="24"/>
                <w:rtl/>
              </w:rPr>
              <w:t>ماموريت</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_Toc452282256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144</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57" w:history="1">
            <w:r w:rsidR="00870259" w:rsidRPr="007A3F01">
              <w:rPr>
                <w:rStyle w:val="Hyperlink"/>
                <w:rFonts w:ascii="MENazanin-Bold" w:hAnsi="MENazanin-Bold"/>
                <w:noProof/>
                <w:sz w:val="24"/>
                <w:szCs w:val="24"/>
                <w:rtl/>
              </w:rPr>
              <w:t xml:space="preserve">2-8-2- </w:t>
            </w:r>
            <w:r w:rsidR="00870259" w:rsidRPr="007A3F01">
              <w:rPr>
                <w:rStyle w:val="Hyperlink"/>
                <w:rFonts w:ascii="MENazanin-Bold" w:hAnsi="MENazanin-Bold" w:hint="eastAsia"/>
                <w:noProof/>
                <w:sz w:val="24"/>
                <w:szCs w:val="24"/>
                <w:rtl/>
              </w:rPr>
              <w:t>اهداف</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_Toc452282257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144</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58" w:history="1">
            <w:r w:rsidR="00870259" w:rsidRPr="007A3F01">
              <w:rPr>
                <w:rStyle w:val="Hyperlink"/>
                <w:rFonts w:ascii="MENazanin-Bold" w:hAnsi="MENazanin-Bold"/>
                <w:noProof/>
                <w:sz w:val="24"/>
                <w:szCs w:val="24"/>
                <w:rtl/>
              </w:rPr>
              <w:t xml:space="preserve">2-8-3- </w:t>
            </w:r>
            <w:r w:rsidR="00870259" w:rsidRPr="007A3F01">
              <w:rPr>
                <w:rStyle w:val="Hyperlink"/>
                <w:rFonts w:ascii="MENazanin-Bold" w:hAnsi="MENazanin-Bold" w:hint="eastAsia"/>
                <w:noProof/>
                <w:sz w:val="24"/>
                <w:szCs w:val="24"/>
                <w:rtl/>
              </w:rPr>
              <w:t>فعاليت</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ها</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_Toc452282258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145</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59" w:history="1">
            <w:r w:rsidR="00870259" w:rsidRPr="007A3F01">
              <w:rPr>
                <w:rStyle w:val="Hyperlink"/>
                <w:rFonts w:ascii="MENazanin-Bold" w:hAnsi="MENazanin-Bold"/>
                <w:noProof/>
                <w:sz w:val="24"/>
                <w:szCs w:val="24"/>
                <w:rtl/>
              </w:rPr>
              <w:t xml:space="preserve">2-8-4- </w:t>
            </w:r>
            <w:r w:rsidR="00870259" w:rsidRPr="007A3F01">
              <w:rPr>
                <w:rStyle w:val="Hyperlink"/>
                <w:rFonts w:ascii="MENazanin-Bold" w:hAnsi="MENazanin-Bold" w:hint="eastAsia"/>
                <w:noProof/>
                <w:sz w:val="24"/>
                <w:szCs w:val="24"/>
                <w:rtl/>
              </w:rPr>
              <w:t>مدل</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عملياتي</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صندوق</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_Toc452282259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145</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60" w:history="1">
            <w:r w:rsidR="00870259" w:rsidRPr="007A3F01">
              <w:rPr>
                <w:rStyle w:val="Hyperlink"/>
                <w:rFonts w:ascii="MENazanin-Bold" w:hAnsi="MENazanin-Bold"/>
                <w:noProof/>
                <w:sz w:val="24"/>
                <w:szCs w:val="24"/>
                <w:rtl/>
              </w:rPr>
              <w:t xml:space="preserve">2-8-5- </w:t>
            </w:r>
            <w:r w:rsidR="00870259" w:rsidRPr="007A3F01">
              <w:rPr>
                <w:rStyle w:val="Hyperlink"/>
                <w:rFonts w:ascii="MENazanin-Bold" w:hAnsi="MENazanin-Bold" w:hint="eastAsia"/>
                <w:noProof/>
                <w:sz w:val="24"/>
                <w:szCs w:val="24"/>
                <w:rtl/>
              </w:rPr>
              <w:t>منابع</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مالي</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_Toc452282260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146</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61" w:history="1">
            <w:r w:rsidR="00870259" w:rsidRPr="007A3F01">
              <w:rPr>
                <w:rStyle w:val="Hyperlink"/>
                <w:rFonts w:ascii="MENazanin-Bold" w:hAnsi="MENazanin-Bold"/>
                <w:noProof/>
                <w:sz w:val="24"/>
                <w:szCs w:val="24"/>
                <w:rtl/>
              </w:rPr>
              <w:t xml:space="preserve">2-8-4- </w:t>
            </w:r>
            <w:r w:rsidR="00870259" w:rsidRPr="007A3F01">
              <w:rPr>
                <w:rStyle w:val="Hyperlink"/>
                <w:rFonts w:ascii="MENazanin-Bold" w:hAnsi="MENazanin-Bold" w:hint="eastAsia"/>
                <w:noProof/>
                <w:sz w:val="24"/>
                <w:szCs w:val="24"/>
                <w:rtl/>
              </w:rPr>
              <w:t>گزارش</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عملکرد</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صندوق</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_Toc452282261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146</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264" w:history="1">
            <w:r w:rsidR="00870259" w:rsidRPr="007A3F01">
              <w:rPr>
                <w:rStyle w:val="Hyperlink"/>
                <w:rFonts w:ascii="MENazanin-Bold" w:hAnsi="MENazanin-Bold"/>
                <w:noProof/>
                <w:sz w:val="24"/>
                <w:szCs w:val="24"/>
                <w:rtl/>
              </w:rPr>
              <w:t xml:space="preserve">2-9- </w:t>
            </w:r>
            <w:r w:rsidR="00870259" w:rsidRPr="007A3F01">
              <w:rPr>
                <w:rStyle w:val="Hyperlink"/>
                <w:rFonts w:ascii="MENazanin-Bold" w:hAnsi="MENazanin-Bold" w:hint="eastAsia"/>
                <w:noProof/>
                <w:sz w:val="24"/>
                <w:szCs w:val="24"/>
                <w:rtl/>
              </w:rPr>
              <w:t>مرکز</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توسعه</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کسب</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و</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کار</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فناور</w:t>
            </w:r>
            <w:r w:rsidR="00870259" w:rsidRPr="007A3F01">
              <w:rPr>
                <w:rStyle w:val="Hyperlink"/>
                <w:rFonts w:ascii="MENazanin-Bold" w:hAnsi="MENazanin-Bold" w:hint="cs"/>
                <w:noProof/>
                <w:sz w:val="24"/>
                <w:szCs w:val="24"/>
                <w:rtl/>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_Toc452282264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148</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65" w:history="1">
            <w:r w:rsidR="00870259" w:rsidRPr="007A3F01">
              <w:rPr>
                <w:rStyle w:val="Hyperlink"/>
                <w:rFonts w:ascii="MENazanin-Bold" w:hAnsi="MENazanin-Bold"/>
                <w:noProof/>
                <w:sz w:val="24"/>
                <w:szCs w:val="24"/>
                <w:rtl/>
              </w:rPr>
              <w:t xml:space="preserve">2-9-1- </w:t>
            </w:r>
            <w:r w:rsidR="00870259" w:rsidRPr="007A3F01">
              <w:rPr>
                <w:rStyle w:val="Hyperlink"/>
                <w:rFonts w:ascii="MENazanin-Bold" w:hAnsi="MENazanin-Bold" w:hint="eastAsia"/>
                <w:noProof/>
                <w:sz w:val="24"/>
                <w:szCs w:val="24"/>
                <w:rtl/>
              </w:rPr>
              <w:t>اهداف</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مرکز</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_Toc452282265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150</w:t>
            </w:r>
            <w:r w:rsidR="00870259" w:rsidRPr="007A3F01">
              <w:rPr>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266" w:history="1">
            <w:r w:rsidR="00870259" w:rsidRPr="007A3F01">
              <w:rPr>
                <w:rStyle w:val="Hyperlink"/>
                <w:rFonts w:ascii="MENazanin-Bold" w:hAnsi="MENazanin-Bold" w:cs="B Nazanin"/>
                <w:noProof/>
                <w:sz w:val="24"/>
                <w:szCs w:val="24"/>
                <w:rtl/>
              </w:rPr>
              <w:t xml:space="preserve">2-9-2- </w:t>
            </w:r>
            <w:r w:rsidR="00870259" w:rsidRPr="007A3F01">
              <w:rPr>
                <w:rStyle w:val="Hyperlink"/>
                <w:rFonts w:ascii="MENazanin-Bold" w:hAnsi="MENazanin-Bold" w:cs="B Nazanin" w:hint="eastAsia"/>
                <w:noProof/>
                <w:sz w:val="24"/>
                <w:szCs w:val="24"/>
                <w:rtl/>
              </w:rPr>
              <w:t>پشت</w:t>
            </w:r>
            <w:r w:rsidR="00870259" w:rsidRPr="007A3F01">
              <w:rPr>
                <w:rStyle w:val="Hyperlink"/>
                <w:rFonts w:ascii="MENazanin-Bold" w:hAnsi="MENazanin-Bold" w:cs="B Nazanin" w:hint="cs"/>
                <w:noProof/>
                <w:sz w:val="24"/>
                <w:szCs w:val="24"/>
                <w:rtl/>
              </w:rPr>
              <w:t>ی</w:t>
            </w:r>
            <w:r w:rsidR="00870259" w:rsidRPr="007A3F01">
              <w:rPr>
                <w:rStyle w:val="Hyperlink"/>
                <w:rFonts w:ascii="MENazanin-Bold" w:hAnsi="MENazanin-Bold" w:cs="B Nazanin" w:hint="eastAsia"/>
                <w:noProof/>
                <w:sz w:val="24"/>
                <w:szCs w:val="24"/>
                <w:rtl/>
              </w:rPr>
              <w:t>بان</w:t>
            </w:r>
            <w:r w:rsidR="00870259" w:rsidRPr="007A3F01">
              <w:rPr>
                <w:rStyle w:val="Hyperlink"/>
                <w:rFonts w:ascii="MENazanin-Bold" w:hAnsi="MENazanin-Bold" w:cs="B Nazanin" w:hint="cs"/>
                <w:noProof/>
                <w:sz w:val="24"/>
                <w:szCs w:val="24"/>
                <w:rtl/>
              </w:rPr>
              <w:t>ی</w:t>
            </w:r>
            <w:r w:rsidR="00870259" w:rsidRPr="007A3F01">
              <w:rPr>
                <w:rStyle w:val="Hyperlink"/>
                <w:rFonts w:ascii="MENazanin-Bold" w:hAnsi="MENazanin-Bold" w:cs="B Nazanin"/>
                <w:noProof/>
                <w:sz w:val="24"/>
                <w:szCs w:val="24"/>
                <w:rtl/>
              </w:rPr>
              <w:t xml:space="preserve"> </w:t>
            </w:r>
            <w:r w:rsidR="00870259" w:rsidRPr="007A3F01">
              <w:rPr>
                <w:rStyle w:val="Hyperlink"/>
                <w:rFonts w:ascii="MENazanin-Bold" w:hAnsi="MENazanin-Bold" w:cs="B Nazanin" w:hint="eastAsia"/>
                <w:noProof/>
                <w:sz w:val="24"/>
                <w:szCs w:val="24"/>
                <w:rtl/>
              </w:rPr>
              <w:t>و</w:t>
            </w:r>
            <w:r w:rsidR="00870259" w:rsidRPr="007A3F01">
              <w:rPr>
                <w:rStyle w:val="Hyperlink"/>
                <w:rFonts w:ascii="MENazanin-Bold" w:hAnsi="MENazanin-Bold" w:cs="B Nazanin"/>
                <w:noProof/>
                <w:sz w:val="24"/>
                <w:szCs w:val="24"/>
                <w:rtl/>
              </w:rPr>
              <w:t xml:space="preserve"> </w:t>
            </w:r>
            <w:r w:rsidR="00870259" w:rsidRPr="007A3F01">
              <w:rPr>
                <w:rStyle w:val="Hyperlink"/>
                <w:rFonts w:ascii="MENazanin-Bold" w:hAnsi="MENazanin-Bold" w:cs="B Nazanin" w:hint="eastAsia"/>
                <w:noProof/>
                <w:sz w:val="24"/>
                <w:szCs w:val="24"/>
                <w:rtl/>
              </w:rPr>
              <w:t>تجار</w:t>
            </w:r>
            <w:r w:rsidR="00870259" w:rsidRPr="007A3F01">
              <w:rPr>
                <w:rStyle w:val="Hyperlink"/>
                <w:rFonts w:ascii="MENazanin-Bold" w:hAnsi="MENazanin-Bold" w:cs="B Nazanin" w:hint="cs"/>
                <w:noProof/>
                <w:sz w:val="24"/>
                <w:szCs w:val="24"/>
                <w:rtl/>
              </w:rPr>
              <w:t>ی‌</w:t>
            </w:r>
            <w:r w:rsidR="00870259" w:rsidRPr="007A3F01">
              <w:rPr>
                <w:rStyle w:val="Hyperlink"/>
                <w:rFonts w:ascii="MENazanin-Bold" w:hAnsi="MENazanin-Bold" w:cs="B Nazanin" w:hint="eastAsia"/>
                <w:noProof/>
                <w:sz w:val="24"/>
                <w:szCs w:val="24"/>
                <w:rtl/>
              </w:rPr>
              <w:t>ساز</w:t>
            </w:r>
            <w:r w:rsidR="00870259" w:rsidRPr="007A3F01">
              <w:rPr>
                <w:rStyle w:val="Hyperlink"/>
                <w:rFonts w:ascii="MENazanin-Bold" w:hAnsi="MENazanin-Bold" w:cs="B Nazanin" w:hint="cs"/>
                <w:noProof/>
                <w:sz w:val="24"/>
                <w:szCs w:val="24"/>
                <w:rtl/>
              </w:rPr>
              <w:t>ی</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_Toc452282266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150</w:t>
            </w:r>
            <w:r w:rsidR="00870259" w:rsidRPr="007A3F01">
              <w:rPr>
                <w:rFonts w:cs="B Nazanin"/>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67" w:history="1">
            <w:r w:rsidR="00870259" w:rsidRPr="007A3F01">
              <w:rPr>
                <w:rStyle w:val="Hyperlink"/>
                <w:rFonts w:ascii="MENazanin-Bold" w:hAnsi="MENazanin-Bold"/>
                <w:noProof/>
                <w:sz w:val="24"/>
                <w:szCs w:val="24"/>
                <w:rtl/>
              </w:rPr>
              <w:t xml:space="preserve">2-9-3- </w:t>
            </w:r>
            <w:r w:rsidR="00870259" w:rsidRPr="007A3F01">
              <w:rPr>
                <w:rStyle w:val="Hyperlink"/>
                <w:rFonts w:ascii="MENazanin-Bold" w:hAnsi="MENazanin-Bold" w:hint="eastAsia"/>
                <w:noProof/>
                <w:sz w:val="24"/>
                <w:szCs w:val="24"/>
                <w:rtl/>
              </w:rPr>
              <w:t>فرصت‌ها</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سرما</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ه‌گذار</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در</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ا</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ن</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مرکز</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_Toc452282267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151</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68" w:history="1">
            <w:r w:rsidR="00870259" w:rsidRPr="007A3F01">
              <w:rPr>
                <w:rStyle w:val="Hyperlink"/>
                <w:rFonts w:ascii="MENazanin-Bold" w:hAnsi="MENazanin-Bold"/>
                <w:noProof/>
                <w:sz w:val="24"/>
                <w:szCs w:val="24"/>
                <w:rtl/>
              </w:rPr>
              <w:t xml:space="preserve">2-9-4- </w:t>
            </w:r>
            <w:r w:rsidR="00870259" w:rsidRPr="007A3F01">
              <w:rPr>
                <w:rStyle w:val="Hyperlink"/>
                <w:rFonts w:ascii="MENazanin-Bold" w:hAnsi="MENazanin-Bold" w:hint="eastAsia"/>
                <w:noProof/>
                <w:sz w:val="24"/>
                <w:szCs w:val="24"/>
                <w:rtl/>
              </w:rPr>
              <w:t>ارز</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اب</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شرکت</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ها</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_Toc452282268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151</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69" w:history="1">
            <w:r w:rsidR="00870259" w:rsidRPr="007A3F01">
              <w:rPr>
                <w:rStyle w:val="Hyperlink"/>
                <w:rFonts w:ascii="MENazanin-Bold" w:hAnsi="MENazanin-Bold"/>
                <w:noProof/>
                <w:sz w:val="24"/>
                <w:szCs w:val="24"/>
                <w:rtl/>
              </w:rPr>
              <w:t xml:space="preserve">2-9-5- </w:t>
            </w:r>
            <w:r w:rsidR="00870259" w:rsidRPr="007A3F01">
              <w:rPr>
                <w:rStyle w:val="Hyperlink"/>
                <w:rFonts w:ascii="MENazanin-Bold" w:hAnsi="MENazanin-Bold" w:hint="eastAsia"/>
                <w:noProof/>
                <w:sz w:val="24"/>
                <w:szCs w:val="24"/>
                <w:rtl/>
              </w:rPr>
              <w:t>حما</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ت</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از</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نمونه</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ساز</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اول</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ه</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محصول،</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تجار</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ساز</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محصول</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و</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استقرار</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صنا</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ع</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_Toc452282269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154</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270" w:history="1">
            <w:r w:rsidR="00870259" w:rsidRPr="007A3F01">
              <w:rPr>
                <w:rStyle w:val="Hyperlink"/>
                <w:rFonts w:ascii="MENazanin-Bold" w:hAnsi="MENazanin-Bold"/>
                <w:noProof/>
                <w:sz w:val="24"/>
                <w:szCs w:val="24"/>
                <w:rtl/>
              </w:rPr>
              <w:t xml:space="preserve">2-10- </w:t>
            </w:r>
            <w:r w:rsidR="00870259" w:rsidRPr="007A3F01">
              <w:rPr>
                <w:rStyle w:val="Hyperlink"/>
                <w:rFonts w:ascii="MENazanin-Bold" w:hAnsi="MENazanin-Bold" w:hint="eastAsia"/>
                <w:noProof/>
                <w:sz w:val="24"/>
                <w:szCs w:val="24"/>
                <w:rtl/>
              </w:rPr>
              <w:t>موسسه</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خ</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ر</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ن</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کارآفر</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ن</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_Toc452282270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157</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71" w:history="1">
            <w:r w:rsidR="00870259" w:rsidRPr="007A3F01">
              <w:rPr>
                <w:rStyle w:val="Hyperlink"/>
                <w:rFonts w:ascii="MENazanin-Bold" w:hAnsi="MENazanin-Bold"/>
                <w:noProof/>
                <w:sz w:val="24"/>
                <w:szCs w:val="24"/>
                <w:rtl/>
              </w:rPr>
              <w:t xml:space="preserve">2-10-1- </w:t>
            </w:r>
            <w:r w:rsidR="00870259" w:rsidRPr="007A3F01">
              <w:rPr>
                <w:rStyle w:val="Hyperlink"/>
                <w:rFonts w:ascii="MENazanin-Bold" w:hAnsi="MENazanin-Bold" w:hint="eastAsia"/>
                <w:noProof/>
                <w:sz w:val="24"/>
                <w:szCs w:val="24"/>
                <w:rtl/>
              </w:rPr>
              <w:t>اهداف</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موسسه</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خ</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ر</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ن</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کارآفر</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ن</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_Toc452282271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157</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272" w:history="1">
            <w:r w:rsidR="00870259" w:rsidRPr="007A3F01">
              <w:rPr>
                <w:rStyle w:val="Hyperlink"/>
                <w:noProof/>
                <w:sz w:val="24"/>
                <w:szCs w:val="24"/>
                <w:rtl/>
              </w:rPr>
              <w:t xml:space="preserve">2-11- </w:t>
            </w:r>
            <w:r w:rsidR="00870259" w:rsidRPr="007A3F01">
              <w:rPr>
                <w:rStyle w:val="Hyperlink"/>
                <w:rFonts w:hint="eastAsia"/>
                <w:noProof/>
                <w:sz w:val="24"/>
                <w:szCs w:val="24"/>
                <w:rtl/>
              </w:rPr>
              <w:t>بن</w:t>
            </w:r>
            <w:r w:rsidR="00870259" w:rsidRPr="007A3F01">
              <w:rPr>
                <w:rStyle w:val="Hyperlink"/>
                <w:rFonts w:hint="cs"/>
                <w:noProof/>
                <w:sz w:val="24"/>
                <w:szCs w:val="24"/>
                <w:rtl/>
              </w:rPr>
              <w:t>ی</w:t>
            </w:r>
            <w:r w:rsidR="00870259" w:rsidRPr="007A3F01">
              <w:rPr>
                <w:rStyle w:val="Hyperlink"/>
                <w:rFonts w:hint="eastAsia"/>
                <w:noProof/>
                <w:sz w:val="24"/>
                <w:szCs w:val="24"/>
                <w:rtl/>
              </w:rPr>
              <w:t>اد</w:t>
            </w:r>
            <w:r w:rsidR="00870259" w:rsidRPr="007A3F01">
              <w:rPr>
                <w:rStyle w:val="Hyperlink"/>
                <w:noProof/>
                <w:sz w:val="24"/>
                <w:szCs w:val="24"/>
                <w:rtl/>
              </w:rPr>
              <w:t xml:space="preserve"> </w:t>
            </w:r>
            <w:r w:rsidR="00870259" w:rsidRPr="007A3F01">
              <w:rPr>
                <w:rStyle w:val="Hyperlink"/>
                <w:rFonts w:hint="eastAsia"/>
                <w:noProof/>
                <w:sz w:val="24"/>
                <w:szCs w:val="24"/>
                <w:rtl/>
              </w:rPr>
              <w:t>نژادقل</w:t>
            </w:r>
            <w:r w:rsidR="00870259" w:rsidRPr="007A3F01">
              <w:rPr>
                <w:rStyle w:val="Hyperlink"/>
                <w:rFonts w:hint="cs"/>
                <w:noProof/>
                <w:sz w:val="24"/>
                <w:szCs w:val="24"/>
                <w:rtl/>
              </w:rPr>
              <w:t>ی</w:t>
            </w:r>
            <w:r w:rsidR="00870259" w:rsidRPr="007A3F01">
              <w:rPr>
                <w:rStyle w:val="Hyperlink"/>
                <w:noProof/>
                <w:sz w:val="24"/>
                <w:szCs w:val="24"/>
                <w:rtl/>
              </w:rPr>
              <w:t xml:space="preserve"> </w:t>
            </w:r>
            <w:r w:rsidR="00870259" w:rsidRPr="007A3F01">
              <w:rPr>
                <w:rStyle w:val="Hyperlink"/>
                <w:rFonts w:hint="eastAsia"/>
                <w:noProof/>
                <w:sz w:val="24"/>
                <w:szCs w:val="24"/>
                <w:rtl/>
              </w:rPr>
              <w:t>و</w:t>
            </w:r>
            <w:r w:rsidR="00870259" w:rsidRPr="007A3F01">
              <w:rPr>
                <w:rStyle w:val="Hyperlink"/>
                <w:noProof/>
                <w:sz w:val="24"/>
                <w:szCs w:val="24"/>
                <w:rtl/>
              </w:rPr>
              <w:t xml:space="preserve"> </w:t>
            </w:r>
            <w:r w:rsidR="00870259" w:rsidRPr="007A3F01">
              <w:rPr>
                <w:rStyle w:val="Hyperlink"/>
                <w:rFonts w:hint="eastAsia"/>
                <w:noProof/>
                <w:sz w:val="24"/>
                <w:szCs w:val="24"/>
                <w:rtl/>
              </w:rPr>
              <w:t>عل</w:t>
            </w:r>
            <w:r w:rsidR="00870259" w:rsidRPr="007A3F01">
              <w:rPr>
                <w:rStyle w:val="Hyperlink"/>
                <w:rFonts w:hint="cs"/>
                <w:noProof/>
                <w:sz w:val="24"/>
                <w:szCs w:val="24"/>
                <w:rtl/>
              </w:rPr>
              <w:t>ی</w:t>
            </w:r>
            <w:r w:rsidR="00870259" w:rsidRPr="007A3F01">
              <w:rPr>
                <w:rStyle w:val="Hyperlink"/>
                <w:rFonts w:hint="eastAsia"/>
                <w:noProof/>
                <w:sz w:val="24"/>
                <w:szCs w:val="24"/>
                <w:rtl/>
              </w:rPr>
              <w:t>زاده</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_Toc452282272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160</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73" w:history="1">
            <w:r w:rsidR="00870259" w:rsidRPr="007A3F01">
              <w:rPr>
                <w:rStyle w:val="Hyperlink"/>
                <w:noProof/>
                <w:sz w:val="24"/>
                <w:szCs w:val="24"/>
                <w:rtl/>
              </w:rPr>
              <w:t xml:space="preserve">2-11-1- </w:t>
            </w:r>
            <w:r w:rsidR="00870259" w:rsidRPr="007A3F01">
              <w:rPr>
                <w:rStyle w:val="Hyperlink"/>
                <w:rFonts w:hint="eastAsia"/>
                <w:noProof/>
                <w:sz w:val="24"/>
                <w:szCs w:val="24"/>
                <w:rtl/>
              </w:rPr>
              <w:t>اهداف</w:t>
            </w:r>
            <w:r w:rsidR="00870259" w:rsidRPr="007A3F01">
              <w:rPr>
                <w:rStyle w:val="Hyperlink"/>
                <w:noProof/>
                <w:sz w:val="24"/>
                <w:szCs w:val="24"/>
                <w:rtl/>
              </w:rPr>
              <w:t xml:space="preserve"> </w:t>
            </w:r>
            <w:r w:rsidR="00870259" w:rsidRPr="007A3F01">
              <w:rPr>
                <w:rStyle w:val="Hyperlink"/>
                <w:rFonts w:hint="eastAsia"/>
                <w:noProof/>
                <w:sz w:val="24"/>
                <w:szCs w:val="24"/>
                <w:rtl/>
              </w:rPr>
              <w:t>بن</w:t>
            </w:r>
            <w:r w:rsidR="00870259" w:rsidRPr="007A3F01">
              <w:rPr>
                <w:rStyle w:val="Hyperlink"/>
                <w:rFonts w:hint="cs"/>
                <w:noProof/>
                <w:sz w:val="24"/>
                <w:szCs w:val="24"/>
                <w:rtl/>
              </w:rPr>
              <w:t>ی</w:t>
            </w:r>
            <w:r w:rsidR="00870259" w:rsidRPr="007A3F01">
              <w:rPr>
                <w:rStyle w:val="Hyperlink"/>
                <w:rFonts w:hint="eastAsia"/>
                <w:noProof/>
                <w:sz w:val="24"/>
                <w:szCs w:val="24"/>
                <w:rtl/>
              </w:rPr>
              <w:t>اد</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_Toc452282273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162</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74" w:history="1">
            <w:r w:rsidR="00870259" w:rsidRPr="007A3F01">
              <w:rPr>
                <w:rStyle w:val="Hyperlink"/>
                <w:noProof/>
                <w:sz w:val="24"/>
                <w:szCs w:val="24"/>
                <w:rtl/>
              </w:rPr>
              <w:t xml:space="preserve">2-11-2- </w:t>
            </w:r>
            <w:r w:rsidR="00870259" w:rsidRPr="007A3F01">
              <w:rPr>
                <w:rStyle w:val="Hyperlink"/>
                <w:rFonts w:hint="eastAsia"/>
                <w:noProof/>
                <w:sz w:val="24"/>
                <w:szCs w:val="24"/>
                <w:rtl/>
              </w:rPr>
              <w:t>شرا</w:t>
            </w:r>
            <w:r w:rsidR="00870259" w:rsidRPr="007A3F01">
              <w:rPr>
                <w:rStyle w:val="Hyperlink"/>
                <w:rFonts w:hint="cs"/>
                <w:noProof/>
                <w:sz w:val="24"/>
                <w:szCs w:val="24"/>
                <w:rtl/>
              </w:rPr>
              <w:t>ی</w:t>
            </w:r>
            <w:r w:rsidR="00870259" w:rsidRPr="007A3F01">
              <w:rPr>
                <w:rStyle w:val="Hyperlink"/>
                <w:rFonts w:hint="eastAsia"/>
                <w:noProof/>
                <w:sz w:val="24"/>
                <w:szCs w:val="24"/>
                <w:rtl/>
              </w:rPr>
              <w:t>ط</w:t>
            </w:r>
            <w:r w:rsidR="00870259" w:rsidRPr="007A3F01">
              <w:rPr>
                <w:rStyle w:val="Hyperlink"/>
                <w:noProof/>
                <w:sz w:val="24"/>
                <w:szCs w:val="24"/>
                <w:rtl/>
              </w:rPr>
              <w:t xml:space="preserve"> </w:t>
            </w:r>
            <w:r w:rsidR="00870259" w:rsidRPr="007A3F01">
              <w:rPr>
                <w:rStyle w:val="Hyperlink"/>
                <w:rFonts w:hint="eastAsia"/>
                <w:noProof/>
                <w:sz w:val="24"/>
                <w:szCs w:val="24"/>
                <w:rtl/>
              </w:rPr>
              <w:t>اعطا</w:t>
            </w:r>
            <w:r w:rsidR="00870259" w:rsidRPr="007A3F01">
              <w:rPr>
                <w:rStyle w:val="Hyperlink"/>
                <w:rFonts w:hint="cs"/>
                <w:noProof/>
                <w:sz w:val="24"/>
                <w:szCs w:val="24"/>
                <w:rtl/>
              </w:rPr>
              <w:t>ی</w:t>
            </w:r>
            <w:r w:rsidR="00870259" w:rsidRPr="007A3F01">
              <w:rPr>
                <w:rStyle w:val="Hyperlink"/>
                <w:noProof/>
                <w:sz w:val="24"/>
                <w:szCs w:val="24"/>
                <w:rtl/>
              </w:rPr>
              <w:t xml:space="preserve"> </w:t>
            </w:r>
            <w:r w:rsidR="00870259" w:rsidRPr="007A3F01">
              <w:rPr>
                <w:rStyle w:val="Hyperlink"/>
                <w:rFonts w:hint="eastAsia"/>
                <w:noProof/>
                <w:sz w:val="24"/>
                <w:szCs w:val="24"/>
                <w:rtl/>
              </w:rPr>
              <w:t>پژوهانه</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_Toc452282274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162</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75" w:history="1">
            <w:r w:rsidR="00870259" w:rsidRPr="007A3F01">
              <w:rPr>
                <w:rStyle w:val="Hyperlink"/>
                <w:noProof/>
                <w:sz w:val="24"/>
                <w:szCs w:val="24"/>
                <w:rtl/>
              </w:rPr>
              <w:t xml:space="preserve">2-11-3- </w:t>
            </w:r>
            <w:r w:rsidR="00870259" w:rsidRPr="007A3F01">
              <w:rPr>
                <w:rStyle w:val="Hyperlink"/>
                <w:rFonts w:hint="eastAsia"/>
                <w:noProof/>
                <w:sz w:val="24"/>
                <w:szCs w:val="24"/>
                <w:rtl/>
              </w:rPr>
              <w:t>عمده</w:t>
            </w:r>
            <w:r w:rsidR="00870259" w:rsidRPr="007A3F01">
              <w:rPr>
                <w:rStyle w:val="Hyperlink"/>
                <w:noProof/>
                <w:sz w:val="24"/>
                <w:szCs w:val="24"/>
                <w:rtl/>
              </w:rPr>
              <w:t xml:space="preserve"> </w:t>
            </w:r>
            <w:r w:rsidR="00870259" w:rsidRPr="007A3F01">
              <w:rPr>
                <w:rStyle w:val="Hyperlink"/>
                <w:rFonts w:hint="eastAsia"/>
                <w:noProof/>
                <w:sz w:val="24"/>
                <w:szCs w:val="24"/>
                <w:rtl/>
              </w:rPr>
              <w:t>فعال</w:t>
            </w:r>
            <w:r w:rsidR="00870259" w:rsidRPr="007A3F01">
              <w:rPr>
                <w:rStyle w:val="Hyperlink"/>
                <w:rFonts w:hint="cs"/>
                <w:noProof/>
                <w:sz w:val="24"/>
                <w:szCs w:val="24"/>
                <w:rtl/>
              </w:rPr>
              <w:t>ی</w:t>
            </w:r>
            <w:r w:rsidR="00870259" w:rsidRPr="007A3F01">
              <w:rPr>
                <w:rStyle w:val="Hyperlink"/>
                <w:rFonts w:hint="eastAsia"/>
                <w:noProof/>
                <w:sz w:val="24"/>
                <w:szCs w:val="24"/>
                <w:rtl/>
              </w:rPr>
              <w:t>ت‌ها</w:t>
            </w:r>
            <w:r w:rsidR="00870259" w:rsidRPr="007A3F01">
              <w:rPr>
                <w:rStyle w:val="Hyperlink"/>
                <w:rFonts w:hint="cs"/>
                <w:noProof/>
                <w:sz w:val="24"/>
                <w:szCs w:val="24"/>
                <w:rtl/>
              </w:rPr>
              <w:t>ی</w:t>
            </w:r>
            <w:r w:rsidR="00870259" w:rsidRPr="007A3F01">
              <w:rPr>
                <w:rStyle w:val="Hyperlink"/>
                <w:noProof/>
                <w:sz w:val="24"/>
                <w:szCs w:val="24"/>
                <w:rtl/>
              </w:rPr>
              <w:t xml:space="preserve"> </w:t>
            </w:r>
            <w:r w:rsidR="00870259" w:rsidRPr="007A3F01">
              <w:rPr>
                <w:rStyle w:val="Hyperlink"/>
                <w:rFonts w:hint="eastAsia"/>
                <w:noProof/>
                <w:sz w:val="24"/>
                <w:szCs w:val="24"/>
                <w:rtl/>
              </w:rPr>
              <w:t>بن</w:t>
            </w:r>
            <w:r w:rsidR="00870259" w:rsidRPr="007A3F01">
              <w:rPr>
                <w:rStyle w:val="Hyperlink"/>
                <w:rFonts w:hint="cs"/>
                <w:noProof/>
                <w:sz w:val="24"/>
                <w:szCs w:val="24"/>
                <w:rtl/>
              </w:rPr>
              <w:t>ی</w:t>
            </w:r>
            <w:r w:rsidR="00870259" w:rsidRPr="007A3F01">
              <w:rPr>
                <w:rStyle w:val="Hyperlink"/>
                <w:rFonts w:hint="eastAsia"/>
                <w:noProof/>
                <w:sz w:val="24"/>
                <w:szCs w:val="24"/>
                <w:rtl/>
              </w:rPr>
              <w:t>اد</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_Toc452282275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163</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276" w:history="1">
            <w:r w:rsidR="00870259" w:rsidRPr="007A3F01">
              <w:rPr>
                <w:rStyle w:val="Hyperlink"/>
                <w:noProof/>
                <w:sz w:val="24"/>
                <w:szCs w:val="24"/>
                <w:rtl/>
              </w:rPr>
              <w:t xml:space="preserve">2-12- </w:t>
            </w:r>
            <w:r w:rsidR="00870259" w:rsidRPr="007A3F01">
              <w:rPr>
                <w:rStyle w:val="Hyperlink"/>
                <w:rFonts w:hint="eastAsia"/>
                <w:noProof/>
                <w:sz w:val="24"/>
                <w:szCs w:val="24"/>
                <w:rtl/>
              </w:rPr>
              <w:t>بن</w:t>
            </w:r>
            <w:r w:rsidR="00870259" w:rsidRPr="007A3F01">
              <w:rPr>
                <w:rStyle w:val="Hyperlink"/>
                <w:rFonts w:hint="cs"/>
                <w:noProof/>
                <w:sz w:val="24"/>
                <w:szCs w:val="24"/>
                <w:rtl/>
              </w:rPr>
              <w:t>ی</w:t>
            </w:r>
            <w:r w:rsidR="00870259" w:rsidRPr="007A3F01">
              <w:rPr>
                <w:rStyle w:val="Hyperlink"/>
                <w:rFonts w:hint="eastAsia"/>
                <w:noProof/>
                <w:sz w:val="24"/>
                <w:szCs w:val="24"/>
                <w:rtl/>
              </w:rPr>
              <w:t>اد</w:t>
            </w:r>
            <w:r w:rsidR="00870259" w:rsidRPr="007A3F01">
              <w:rPr>
                <w:rStyle w:val="Hyperlink"/>
                <w:noProof/>
                <w:sz w:val="24"/>
                <w:szCs w:val="24"/>
                <w:rtl/>
              </w:rPr>
              <w:t xml:space="preserve"> </w:t>
            </w:r>
            <w:r w:rsidR="00870259" w:rsidRPr="007A3F01">
              <w:rPr>
                <w:rStyle w:val="Hyperlink"/>
                <w:rFonts w:hint="eastAsia"/>
                <w:noProof/>
                <w:sz w:val="24"/>
                <w:szCs w:val="24"/>
                <w:rtl/>
              </w:rPr>
              <w:t>خ</w:t>
            </w:r>
            <w:r w:rsidR="00870259" w:rsidRPr="007A3F01">
              <w:rPr>
                <w:rStyle w:val="Hyperlink"/>
                <w:rFonts w:hint="cs"/>
                <w:noProof/>
                <w:sz w:val="24"/>
                <w:szCs w:val="24"/>
                <w:rtl/>
              </w:rPr>
              <w:t>ی</w:t>
            </w:r>
            <w:r w:rsidR="00870259" w:rsidRPr="007A3F01">
              <w:rPr>
                <w:rStyle w:val="Hyperlink"/>
                <w:rFonts w:hint="eastAsia"/>
                <w:noProof/>
                <w:sz w:val="24"/>
                <w:szCs w:val="24"/>
                <w:rtl/>
              </w:rPr>
              <w:t>ر</w:t>
            </w:r>
            <w:r w:rsidR="00870259" w:rsidRPr="007A3F01">
              <w:rPr>
                <w:rStyle w:val="Hyperlink"/>
                <w:rFonts w:hint="cs"/>
                <w:noProof/>
                <w:sz w:val="24"/>
                <w:szCs w:val="24"/>
                <w:rtl/>
              </w:rPr>
              <w:t>ی</w:t>
            </w:r>
            <w:r w:rsidR="00870259" w:rsidRPr="007A3F01">
              <w:rPr>
                <w:rStyle w:val="Hyperlink"/>
                <w:rFonts w:hint="eastAsia"/>
                <w:noProof/>
                <w:sz w:val="24"/>
                <w:szCs w:val="24"/>
                <w:rtl/>
              </w:rPr>
              <w:t>ه</w:t>
            </w:r>
            <w:r w:rsidR="00870259" w:rsidRPr="007A3F01">
              <w:rPr>
                <w:rStyle w:val="Hyperlink"/>
                <w:noProof/>
                <w:sz w:val="24"/>
                <w:szCs w:val="24"/>
                <w:rtl/>
              </w:rPr>
              <w:t xml:space="preserve"> </w:t>
            </w:r>
            <w:r w:rsidR="00870259" w:rsidRPr="007A3F01">
              <w:rPr>
                <w:rStyle w:val="Hyperlink"/>
                <w:rFonts w:hint="eastAsia"/>
                <w:noProof/>
                <w:sz w:val="24"/>
                <w:szCs w:val="24"/>
                <w:rtl/>
              </w:rPr>
              <w:t>مرتض</w:t>
            </w:r>
            <w:r w:rsidR="00870259" w:rsidRPr="007A3F01">
              <w:rPr>
                <w:rStyle w:val="Hyperlink"/>
                <w:rFonts w:hint="cs"/>
                <w:noProof/>
                <w:sz w:val="24"/>
                <w:szCs w:val="24"/>
                <w:rtl/>
              </w:rPr>
              <w:t>ی</w:t>
            </w:r>
            <w:r w:rsidR="00870259" w:rsidRPr="007A3F01">
              <w:rPr>
                <w:rStyle w:val="Hyperlink"/>
                <w:noProof/>
                <w:sz w:val="24"/>
                <w:szCs w:val="24"/>
                <w:rtl/>
              </w:rPr>
              <w:t xml:space="preserve"> </w:t>
            </w:r>
            <w:r w:rsidR="00870259" w:rsidRPr="007A3F01">
              <w:rPr>
                <w:rStyle w:val="Hyperlink"/>
                <w:rFonts w:hint="eastAsia"/>
                <w:noProof/>
                <w:sz w:val="24"/>
                <w:szCs w:val="24"/>
                <w:rtl/>
              </w:rPr>
              <w:t>سلطان</w:t>
            </w:r>
            <w:r w:rsidR="00870259" w:rsidRPr="007A3F01">
              <w:rPr>
                <w:rStyle w:val="Hyperlink"/>
                <w:rFonts w:hint="cs"/>
                <w:noProof/>
                <w:sz w:val="24"/>
                <w:szCs w:val="24"/>
                <w:rtl/>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_Toc452282276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163</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77" w:history="1">
            <w:r w:rsidR="00870259" w:rsidRPr="007A3F01">
              <w:rPr>
                <w:rStyle w:val="Hyperlink"/>
                <w:noProof/>
                <w:sz w:val="24"/>
                <w:szCs w:val="24"/>
                <w:rtl/>
              </w:rPr>
              <w:t xml:space="preserve">2-12-1- </w:t>
            </w:r>
            <w:r w:rsidR="00870259" w:rsidRPr="007A3F01">
              <w:rPr>
                <w:rStyle w:val="Hyperlink"/>
                <w:rFonts w:hint="eastAsia"/>
                <w:noProof/>
                <w:sz w:val="24"/>
                <w:szCs w:val="24"/>
                <w:rtl/>
              </w:rPr>
              <w:t>اهداف</w:t>
            </w:r>
            <w:r w:rsidR="00870259" w:rsidRPr="007A3F01">
              <w:rPr>
                <w:rStyle w:val="Hyperlink"/>
                <w:noProof/>
                <w:sz w:val="24"/>
                <w:szCs w:val="24"/>
                <w:rtl/>
              </w:rPr>
              <w:t xml:space="preserve"> </w:t>
            </w:r>
            <w:r w:rsidR="00870259" w:rsidRPr="007A3F01">
              <w:rPr>
                <w:rStyle w:val="Hyperlink"/>
                <w:rFonts w:hint="eastAsia"/>
                <w:noProof/>
                <w:sz w:val="24"/>
                <w:szCs w:val="24"/>
                <w:rtl/>
              </w:rPr>
              <w:t>بنياد</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_Toc452282277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164</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78" w:history="1">
            <w:r w:rsidR="00870259" w:rsidRPr="007A3F01">
              <w:rPr>
                <w:rStyle w:val="Hyperlink"/>
                <w:noProof/>
                <w:sz w:val="24"/>
                <w:szCs w:val="24"/>
                <w:rtl/>
              </w:rPr>
              <w:t xml:space="preserve">2-12-2- </w:t>
            </w:r>
            <w:r w:rsidR="00870259" w:rsidRPr="007A3F01">
              <w:rPr>
                <w:rStyle w:val="Hyperlink"/>
                <w:rFonts w:hint="eastAsia"/>
                <w:noProof/>
                <w:sz w:val="24"/>
                <w:szCs w:val="24"/>
                <w:rtl/>
              </w:rPr>
              <w:t>فعال</w:t>
            </w:r>
            <w:r w:rsidR="00870259" w:rsidRPr="007A3F01">
              <w:rPr>
                <w:rStyle w:val="Hyperlink"/>
                <w:rFonts w:hint="cs"/>
                <w:noProof/>
                <w:sz w:val="24"/>
                <w:szCs w:val="24"/>
                <w:rtl/>
              </w:rPr>
              <w:t>ی</w:t>
            </w:r>
            <w:r w:rsidR="00870259" w:rsidRPr="007A3F01">
              <w:rPr>
                <w:rStyle w:val="Hyperlink"/>
                <w:rFonts w:hint="eastAsia"/>
                <w:noProof/>
                <w:sz w:val="24"/>
                <w:szCs w:val="24"/>
                <w:rtl/>
              </w:rPr>
              <w:t>تها</w:t>
            </w:r>
            <w:r w:rsidR="00870259" w:rsidRPr="007A3F01">
              <w:rPr>
                <w:rStyle w:val="Hyperlink"/>
                <w:rFonts w:hint="cs"/>
                <w:noProof/>
                <w:sz w:val="24"/>
                <w:szCs w:val="24"/>
                <w:rtl/>
              </w:rPr>
              <w:t>ی</w:t>
            </w:r>
            <w:r w:rsidR="00870259" w:rsidRPr="007A3F01">
              <w:rPr>
                <w:rStyle w:val="Hyperlink"/>
                <w:noProof/>
                <w:sz w:val="24"/>
                <w:szCs w:val="24"/>
                <w:rtl/>
              </w:rPr>
              <w:t xml:space="preserve"> </w:t>
            </w:r>
            <w:r w:rsidR="00870259" w:rsidRPr="007A3F01">
              <w:rPr>
                <w:rStyle w:val="Hyperlink"/>
                <w:rFonts w:hint="eastAsia"/>
                <w:noProof/>
                <w:sz w:val="24"/>
                <w:szCs w:val="24"/>
                <w:rtl/>
              </w:rPr>
              <w:t>بن</w:t>
            </w:r>
            <w:r w:rsidR="00870259" w:rsidRPr="007A3F01">
              <w:rPr>
                <w:rStyle w:val="Hyperlink"/>
                <w:rFonts w:hint="cs"/>
                <w:noProof/>
                <w:sz w:val="24"/>
                <w:szCs w:val="24"/>
                <w:rtl/>
              </w:rPr>
              <w:t>ی</w:t>
            </w:r>
            <w:r w:rsidR="00870259" w:rsidRPr="007A3F01">
              <w:rPr>
                <w:rStyle w:val="Hyperlink"/>
                <w:rFonts w:hint="eastAsia"/>
                <w:noProof/>
                <w:sz w:val="24"/>
                <w:szCs w:val="24"/>
                <w:rtl/>
              </w:rPr>
              <w:t>اد</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_Toc452282278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165</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279" w:history="1">
            <w:r w:rsidR="00870259" w:rsidRPr="007A3F01">
              <w:rPr>
                <w:rStyle w:val="Hyperlink"/>
                <w:rFonts w:ascii="MENazanin-Bold" w:hAnsi="MENazanin-Bold"/>
                <w:noProof/>
                <w:sz w:val="24"/>
                <w:szCs w:val="24"/>
                <w:rtl/>
              </w:rPr>
              <w:t xml:space="preserve">2-16- </w:t>
            </w:r>
            <w:r w:rsidR="00870259" w:rsidRPr="007A3F01">
              <w:rPr>
                <w:rStyle w:val="Hyperlink"/>
                <w:rFonts w:ascii="MENazanin-Bold" w:hAnsi="MENazanin-Bold" w:hint="eastAsia"/>
                <w:noProof/>
                <w:sz w:val="24"/>
                <w:szCs w:val="24"/>
                <w:rtl/>
              </w:rPr>
              <w:t>بن</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ادها</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خ</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ر</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ه</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در</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دن</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ا</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_Toc452282279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172</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80" w:history="1">
            <w:r w:rsidR="00870259" w:rsidRPr="007A3F01">
              <w:rPr>
                <w:rStyle w:val="Hyperlink"/>
                <w:rFonts w:ascii="MENazanin-Bold" w:hAnsi="MENazanin-Bold"/>
                <w:noProof/>
                <w:sz w:val="24"/>
                <w:szCs w:val="24"/>
                <w:rtl/>
                <w:lang w:bidi="fa-IR"/>
              </w:rPr>
              <w:t xml:space="preserve">2-16-1- </w:t>
            </w:r>
            <w:r w:rsidR="00870259" w:rsidRPr="007A3F01">
              <w:rPr>
                <w:rStyle w:val="Hyperlink"/>
                <w:rFonts w:ascii="MENazanin-Bold" w:hAnsi="MENazanin-Bold" w:hint="eastAsia"/>
                <w:noProof/>
                <w:sz w:val="24"/>
                <w:szCs w:val="24"/>
                <w:rtl/>
                <w:lang w:bidi="fa-IR"/>
              </w:rPr>
              <w:t>بن</w:t>
            </w:r>
            <w:r w:rsidR="00870259" w:rsidRPr="007A3F01">
              <w:rPr>
                <w:rStyle w:val="Hyperlink"/>
                <w:rFonts w:ascii="MENazanin-Bold" w:hAnsi="MENazanin-Bold" w:hint="cs"/>
                <w:noProof/>
                <w:sz w:val="24"/>
                <w:szCs w:val="24"/>
                <w:rtl/>
                <w:lang w:bidi="fa-IR"/>
              </w:rPr>
              <w:t>ی</w:t>
            </w:r>
            <w:r w:rsidR="00870259" w:rsidRPr="007A3F01">
              <w:rPr>
                <w:rStyle w:val="Hyperlink"/>
                <w:rFonts w:ascii="MENazanin-Bold" w:hAnsi="MENazanin-Bold" w:hint="eastAsia"/>
                <w:noProof/>
                <w:sz w:val="24"/>
                <w:szCs w:val="24"/>
                <w:rtl/>
                <w:lang w:bidi="fa-IR"/>
              </w:rPr>
              <w:t>اد</w:t>
            </w:r>
            <w:r w:rsidR="00870259" w:rsidRPr="007A3F01">
              <w:rPr>
                <w:rStyle w:val="Hyperlink"/>
                <w:rFonts w:ascii="MENazanin-Bold" w:hAnsi="MENazanin-Bold"/>
                <w:noProof/>
                <w:sz w:val="24"/>
                <w:szCs w:val="24"/>
                <w:rtl/>
                <w:lang w:bidi="fa-IR"/>
              </w:rPr>
              <w:t xml:space="preserve"> </w:t>
            </w:r>
            <w:r w:rsidR="00870259" w:rsidRPr="007A3F01">
              <w:rPr>
                <w:rStyle w:val="Hyperlink"/>
                <w:rFonts w:ascii="MENazanin-Bold" w:hAnsi="MENazanin-Bold" w:hint="eastAsia"/>
                <w:noProof/>
                <w:sz w:val="24"/>
                <w:szCs w:val="24"/>
                <w:rtl/>
                <w:lang w:bidi="fa-IR"/>
              </w:rPr>
              <w:t>ب</w:t>
            </w:r>
            <w:r w:rsidR="00870259" w:rsidRPr="007A3F01">
              <w:rPr>
                <w:rStyle w:val="Hyperlink"/>
                <w:rFonts w:ascii="MENazanin-Bold" w:hAnsi="MENazanin-Bold" w:hint="cs"/>
                <w:noProof/>
                <w:sz w:val="24"/>
                <w:szCs w:val="24"/>
                <w:rtl/>
                <w:lang w:bidi="fa-IR"/>
              </w:rPr>
              <w:t>ی</w:t>
            </w:r>
            <w:r w:rsidR="00870259" w:rsidRPr="007A3F01">
              <w:rPr>
                <w:rStyle w:val="Hyperlink"/>
                <w:rFonts w:ascii="MENazanin-Bold" w:hAnsi="MENazanin-Bold" w:hint="eastAsia"/>
                <w:noProof/>
                <w:sz w:val="24"/>
                <w:szCs w:val="24"/>
                <w:rtl/>
                <w:lang w:bidi="fa-IR"/>
              </w:rPr>
              <w:t>ل</w:t>
            </w:r>
            <w:r w:rsidR="00870259" w:rsidRPr="007A3F01">
              <w:rPr>
                <w:rStyle w:val="Hyperlink"/>
                <w:rFonts w:ascii="MENazanin-Bold" w:hAnsi="MENazanin-Bold"/>
                <w:noProof/>
                <w:sz w:val="24"/>
                <w:szCs w:val="24"/>
                <w:rtl/>
                <w:lang w:bidi="fa-IR"/>
              </w:rPr>
              <w:t xml:space="preserve"> </w:t>
            </w:r>
            <w:r w:rsidR="00870259" w:rsidRPr="007A3F01">
              <w:rPr>
                <w:rStyle w:val="Hyperlink"/>
                <w:rFonts w:ascii="MENazanin-Bold" w:hAnsi="MENazanin-Bold" w:hint="eastAsia"/>
                <w:noProof/>
                <w:sz w:val="24"/>
                <w:szCs w:val="24"/>
                <w:rtl/>
                <w:lang w:bidi="fa-IR"/>
              </w:rPr>
              <w:t>و</w:t>
            </w:r>
            <w:r w:rsidR="00870259" w:rsidRPr="007A3F01">
              <w:rPr>
                <w:rStyle w:val="Hyperlink"/>
                <w:rFonts w:ascii="MENazanin-Bold" w:hAnsi="MENazanin-Bold"/>
                <w:noProof/>
                <w:sz w:val="24"/>
                <w:szCs w:val="24"/>
                <w:rtl/>
                <w:lang w:bidi="fa-IR"/>
              </w:rPr>
              <w:t xml:space="preserve"> </w:t>
            </w:r>
            <w:r w:rsidR="00870259" w:rsidRPr="007A3F01">
              <w:rPr>
                <w:rStyle w:val="Hyperlink"/>
                <w:rFonts w:ascii="MENazanin-Bold" w:hAnsi="MENazanin-Bold" w:hint="eastAsia"/>
                <w:noProof/>
                <w:sz w:val="24"/>
                <w:szCs w:val="24"/>
                <w:rtl/>
                <w:lang w:bidi="fa-IR"/>
              </w:rPr>
              <w:t>مل</w:t>
            </w:r>
            <w:r w:rsidR="00870259" w:rsidRPr="007A3F01">
              <w:rPr>
                <w:rStyle w:val="Hyperlink"/>
                <w:rFonts w:ascii="MENazanin-Bold" w:hAnsi="MENazanin-Bold" w:hint="cs"/>
                <w:noProof/>
                <w:sz w:val="24"/>
                <w:szCs w:val="24"/>
                <w:rtl/>
                <w:lang w:bidi="fa-IR"/>
              </w:rPr>
              <w:t>ی</w:t>
            </w:r>
            <w:r w:rsidR="00870259" w:rsidRPr="007A3F01">
              <w:rPr>
                <w:rStyle w:val="Hyperlink"/>
                <w:rFonts w:ascii="MENazanin-Bold" w:hAnsi="MENazanin-Bold" w:hint="eastAsia"/>
                <w:noProof/>
                <w:sz w:val="24"/>
                <w:szCs w:val="24"/>
                <w:rtl/>
                <w:lang w:bidi="fa-IR"/>
              </w:rPr>
              <w:t>ندا</w:t>
            </w:r>
            <w:r w:rsidR="00870259" w:rsidRPr="007A3F01">
              <w:rPr>
                <w:rStyle w:val="Hyperlink"/>
                <w:rFonts w:ascii="MENazanin-Bold" w:hAnsi="MENazanin-Bold"/>
                <w:noProof/>
                <w:sz w:val="24"/>
                <w:szCs w:val="24"/>
                <w:rtl/>
                <w:lang w:bidi="fa-IR"/>
              </w:rPr>
              <w:t xml:space="preserve"> </w:t>
            </w:r>
            <w:r w:rsidR="00870259" w:rsidRPr="007A3F01">
              <w:rPr>
                <w:rStyle w:val="Hyperlink"/>
                <w:rFonts w:ascii="MENazanin-Bold" w:hAnsi="MENazanin-Bold" w:hint="eastAsia"/>
                <w:noProof/>
                <w:sz w:val="24"/>
                <w:szCs w:val="24"/>
                <w:rtl/>
                <w:lang w:bidi="fa-IR"/>
              </w:rPr>
              <w:t>گ</w:t>
            </w:r>
            <w:r w:rsidR="00870259" w:rsidRPr="007A3F01">
              <w:rPr>
                <w:rStyle w:val="Hyperlink"/>
                <w:rFonts w:ascii="MENazanin-Bold" w:hAnsi="MENazanin-Bold" w:hint="cs"/>
                <w:noProof/>
                <w:sz w:val="24"/>
                <w:szCs w:val="24"/>
                <w:rtl/>
                <w:lang w:bidi="fa-IR"/>
              </w:rPr>
              <w:t>ی</w:t>
            </w:r>
            <w:r w:rsidR="00870259" w:rsidRPr="007A3F01">
              <w:rPr>
                <w:rStyle w:val="Hyperlink"/>
                <w:rFonts w:ascii="MENazanin-Bold" w:hAnsi="MENazanin-Bold" w:hint="eastAsia"/>
                <w:noProof/>
                <w:sz w:val="24"/>
                <w:szCs w:val="24"/>
                <w:rtl/>
                <w:lang w:bidi="fa-IR"/>
              </w:rPr>
              <w:t>تس</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_Toc452282280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175</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81" w:history="1">
            <w:r w:rsidR="00870259" w:rsidRPr="007A3F01">
              <w:rPr>
                <w:rStyle w:val="Hyperlink"/>
                <w:rFonts w:ascii="MENazanin-Bold" w:hAnsi="MENazanin-Bold"/>
                <w:noProof/>
                <w:sz w:val="24"/>
                <w:szCs w:val="24"/>
                <w:rtl/>
              </w:rPr>
              <w:t xml:space="preserve">2-16-2- </w:t>
            </w:r>
            <w:r w:rsidR="00870259" w:rsidRPr="007A3F01">
              <w:rPr>
                <w:rStyle w:val="Hyperlink"/>
                <w:rFonts w:ascii="MENazanin-Bold" w:hAnsi="MENazanin-Bold" w:hint="eastAsia"/>
                <w:noProof/>
                <w:sz w:val="24"/>
                <w:szCs w:val="24"/>
                <w:rtl/>
              </w:rPr>
              <w:t>آکسفام</w:t>
            </w:r>
            <w:r w:rsidR="00870259" w:rsidRPr="007A3F01">
              <w:rPr>
                <w:rStyle w:val="Hyperlink"/>
                <w:rFonts w:ascii="MENazanin-Bold" w:hAnsi="MENazanin-Bold"/>
                <w:noProof/>
                <w:sz w:val="24"/>
                <w:szCs w:val="24"/>
              </w:rPr>
              <w:t xml:space="preserve"> (Oxfam)</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_Toc452282281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177</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82" w:history="1">
            <w:r w:rsidR="00870259" w:rsidRPr="007A3F01">
              <w:rPr>
                <w:rStyle w:val="Hyperlink"/>
                <w:rFonts w:ascii="MENazanin-Bold" w:hAnsi="MENazanin-Bold"/>
                <w:noProof/>
                <w:sz w:val="24"/>
                <w:szCs w:val="24"/>
                <w:rtl/>
              </w:rPr>
              <w:t xml:space="preserve">2-16-3- </w:t>
            </w:r>
            <w:r w:rsidR="00870259" w:rsidRPr="007A3F01">
              <w:rPr>
                <w:rStyle w:val="Hyperlink"/>
                <w:rFonts w:ascii="MENazanin-Bold" w:hAnsi="MENazanin-Bold" w:hint="eastAsia"/>
                <w:noProof/>
                <w:sz w:val="24"/>
                <w:szCs w:val="24"/>
                <w:rtl/>
              </w:rPr>
              <w:t>بنياد</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بين</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المللي</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کر</w:t>
            </w:r>
            <w:r w:rsidR="00870259" w:rsidRPr="007A3F01">
              <w:rPr>
                <w:rStyle w:val="Hyperlink"/>
                <w:rFonts w:ascii="MENazanin-Bold" w:hAnsi="MENazanin-Bold"/>
                <w:noProof/>
                <w:sz w:val="24"/>
                <w:szCs w:val="24"/>
              </w:rPr>
              <w:t xml:space="preserve"> (Care international)</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_Toc452282282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178</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83" w:history="1">
            <w:r w:rsidR="00870259" w:rsidRPr="007A3F01">
              <w:rPr>
                <w:rStyle w:val="Hyperlink"/>
                <w:rFonts w:ascii="MENazanin-Bold" w:hAnsi="MENazanin-Bold"/>
                <w:noProof/>
                <w:sz w:val="24"/>
                <w:szCs w:val="24"/>
                <w:rtl/>
              </w:rPr>
              <w:t xml:space="preserve">2-16-4- </w:t>
            </w:r>
            <w:r w:rsidR="00870259" w:rsidRPr="007A3F01">
              <w:rPr>
                <w:rStyle w:val="Hyperlink"/>
                <w:rFonts w:ascii="MENazanin-Bold" w:hAnsi="MENazanin-Bold" w:hint="eastAsia"/>
                <w:noProof/>
                <w:sz w:val="24"/>
                <w:szCs w:val="24"/>
                <w:rtl/>
              </w:rPr>
              <w:t>بنياد</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نجات</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کودکان</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_Toc452282283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178</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84" w:history="1">
            <w:r w:rsidR="00870259" w:rsidRPr="007A3F01">
              <w:rPr>
                <w:rStyle w:val="Hyperlink"/>
                <w:rFonts w:ascii="MENazanin-Bold" w:hAnsi="MENazanin-Bold"/>
                <w:noProof/>
                <w:sz w:val="24"/>
                <w:szCs w:val="24"/>
                <w:rtl/>
              </w:rPr>
              <w:t xml:space="preserve">2-16-5- </w:t>
            </w:r>
            <w:r w:rsidR="00870259" w:rsidRPr="007A3F01">
              <w:rPr>
                <w:rStyle w:val="Hyperlink"/>
                <w:rFonts w:ascii="MENazanin-Bold" w:hAnsi="MENazanin-Bold" w:hint="eastAsia"/>
                <w:noProof/>
                <w:sz w:val="24"/>
                <w:szCs w:val="24"/>
                <w:rtl/>
              </w:rPr>
              <w:t>سازمان</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امدادرساني</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بنگلادش</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_Toc452282284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179</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85" w:history="1">
            <w:r w:rsidR="00870259" w:rsidRPr="007A3F01">
              <w:rPr>
                <w:rStyle w:val="Hyperlink"/>
                <w:rFonts w:ascii="MENazanin-Bold" w:hAnsi="MENazanin-Bold"/>
                <w:noProof/>
                <w:sz w:val="24"/>
                <w:szCs w:val="24"/>
                <w:rtl/>
              </w:rPr>
              <w:t xml:space="preserve">2-16-6- </w:t>
            </w:r>
            <w:r w:rsidR="00870259" w:rsidRPr="007A3F01">
              <w:rPr>
                <w:rStyle w:val="Hyperlink"/>
                <w:rFonts w:ascii="MENazanin-Bold" w:hAnsi="MENazanin-Bold" w:hint="eastAsia"/>
                <w:noProof/>
                <w:sz w:val="24"/>
                <w:szCs w:val="24"/>
                <w:rtl/>
              </w:rPr>
              <w:t>بانک</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گرامين</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_Toc452282285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179</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286" w:history="1">
            <w:r w:rsidR="00870259" w:rsidRPr="007A3F01">
              <w:rPr>
                <w:rStyle w:val="Hyperlink"/>
                <w:rFonts w:ascii="MENazanin-Bold" w:hAnsi="MENazanin-Bold"/>
                <w:noProof/>
                <w:sz w:val="24"/>
                <w:szCs w:val="24"/>
                <w:rtl/>
              </w:rPr>
              <w:t xml:space="preserve">2-17- </w:t>
            </w:r>
            <w:r w:rsidR="00870259" w:rsidRPr="007A3F01">
              <w:rPr>
                <w:rStyle w:val="Hyperlink"/>
                <w:rFonts w:ascii="MENazanin-Bold" w:hAnsi="MENazanin-Bold" w:hint="eastAsia"/>
                <w:noProof/>
                <w:sz w:val="24"/>
                <w:szCs w:val="24"/>
                <w:rtl/>
              </w:rPr>
              <w:t>فرهنگ</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وقف</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در</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دانشگاه‌ها</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معتبر</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دن</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ا</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_Toc452282286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180</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87" w:history="1">
            <w:r w:rsidR="00870259" w:rsidRPr="007A3F01">
              <w:rPr>
                <w:rStyle w:val="Hyperlink"/>
                <w:rFonts w:ascii="MENazanin-Bold" w:hAnsi="MENazanin-Bold"/>
                <w:noProof/>
                <w:sz w:val="24"/>
                <w:szCs w:val="24"/>
                <w:rtl/>
              </w:rPr>
              <w:t xml:space="preserve">2-17-1- </w:t>
            </w:r>
            <w:r w:rsidR="00870259" w:rsidRPr="007A3F01">
              <w:rPr>
                <w:rStyle w:val="Hyperlink"/>
                <w:rFonts w:ascii="MENazanin-Bold" w:hAnsi="MENazanin-Bold" w:hint="eastAsia"/>
                <w:noProof/>
                <w:sz w:val="24"/>
                <w:szCs w:val="24"/>
                <w:rtl/>
              </w:rPr>
              <w:t>تام</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ن</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مال</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دانشگاه‌ها</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آمر</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کا</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از</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سرما</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ه</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ها</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وقف</w:t>
            </w:r>
            <w:r w:rsidR="00870259" w:rsidRPr="007A3F01">
              <w:rPr>
                <w:rStyle w:val="Hyperlink"/>
                <w:rFonts w:ascii="MENazanin-Bold" w:hAnsi="MENazanin-Bold" w:hint="cs"/>
                <w:noProof/>
                <w:sz w:val="24"/>
                <w:szCs w:val="24"/>
                <w:rtl/>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_Toc452282287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182</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88" w:history="1">
            <w:r w:rsidR="00870259" w:rsidRPr="007A3F01">
              <w:rPr>
                <w:rStyle w:val="Hyperlink"/>
                <w:rFonts w:ascii="MENazanin-Bold" w:hAnsi="MENazanin-Bold"/>
                <w:noProof/>
                <w:sz w:val="24"/>
                <w:szCs w:val="24"/>
                <w:rtl/>
              </w:rPr>
              <w:t xml:space="preserve">2-17-2- </w:t>
            </w:r>
            <w:r w:rsidR="00870259" w:rsidRPr="007A3F01">
              <w:rPr>
                <w:rStyle w:val="Hyperlink"/>
                <w:rFonts w:ascii="MENazanin-Bold" w:hAnsi="MENazanin-Bold" w:hint="eastAsia"/>
                <w:noProof/>
                <w:sz w:val="24"/>
                <w:szCs w:val="24"/>
                <w:rtl/>
              </w:rPr>
              <w:t>تام</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ن</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مال</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دانشگاه‌ها</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اروپا</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از</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سرما</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hint="eastAsia"/>
                <w:noProof/>
                <w:sz w:val="24"/>
                <w:szCs w:val="24"/>
                <w:rtl/>
              </w:rPr>
              <w:t>ه</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ها</w:t>
            </w:r>
            <w:r w:rsidR="00870259" w:rsidRPr="007A3F01">
              <w:rPr>
                <w:rStyle w:val="Hyperlink"/>
                <w:rFonts w:ascii="MENazanin-Bold" w:hAnsi="MENazanin-Bold" w:hint="cs"/>
                <w:noProof/>
                <w:sz w:val="24"/>
                <w:szCs w:val="24"/>
                <w:rtl/>
              </w:rPr>
              <w:t>ی</w:t>
            </w:r>
            <w:r w:rsidR="00870259" w:rsidRPr="007A3F01">
              <w:rPr>
                <w:rStyle w:val="Hyperlink"/>
                <w:rFonts w:ascii="MENazanin-Bold" w:hAnsi="MENazanin-Bold"/>
                <w:noProof/>
                <w:sz w:val="24"/>
                <w:szCs w:val="24"/>
                <w:rtl/>
              </w:rPr>
              <w:t xml:space="preserve"> </w:t>
            </w:r>
            <w:r w:rsidR="00870259" w:rsidRPr="007A3F01">
              <w:rPr>
                <w:rStyle w:val="Hyperlink"/>
                <w:rFonts w:ascii="MENazanin-Bold" w:hAnsi="MENazanin-Bold" w:hint="eastAsia"/>
                <w:noProof/>
                <w:sz w:val="24"/>
                <w:szCs w:val="24"/>
                <w:rtl/>
              </w:rPr>
              <w:t>وقف</w:t>
            </w:r>
            <w:r w:rsidR="00870259" w:rsidRPr="007A3F01">
              <w:rPr>
                <w:rStyle w:val="Hyperlink"/>
                <w:rFonts w:ascii="MENazanin-Bold" w:hAnsi="MENazanin-Bold" w:hint="cs"/>
                <w:noProof/>
                <w:sz w:val="24"/>
                <w:szCs w:val="24"/>
                <w:rtl/>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_Toc452282288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183</w:t>
            </w:r>
            <w:r w:rsidR="00870259" w:rsidRPr="007A3F01">
              <w:rPr>
                <w:noProof/>
                <w:webHidden/>
                <w:sz w:val="24"/>
                <w:szCs w:val="24"/>
              </w:rPr>
              <w:fldChar w:fldCharType="end"/>
            </w:r>
          </w:hyperlink>
        </w:p>
        <w:p w:rsidR="00870259" w:rsidRPr="007A3F01" w:rsidRDefault="00D01416" w:rsidP="00A672F9">
          <w:pPr>
            <w:pStyle w:val="TOC1"/>
            <w:rPr>
              <w:rFonts w:asciiTheme="minorHAnsi" w:eastAsiaTheme="minorEastAsia" w:hAnsiTheme="minorHAnsi"/>
              <w:lang w:bidi="ar-SA"/>
            </w:rPr>
          </w:pPr>
          <w:hyperlink w:anchor="_Toc452282289" w:history="1">
            <w:r w:rsidR="00870259" w:rsidRPr="007A3F01">
              <w:rPr>
                <w:rStyle w:val="Hyperlink"/>
                <w:rFonts w:hint="eastAsia"/>
                <w:rtl/>
              </w:rPr>
              <w:t>فصل</w:t>
            </w:r>
            <w:r w:rsidR="00870259" w:rsidRPr="007A3F01">
              <w:rPr>
                <w:rStyle w:val="Hyperlink"/>
                <w:rtl/>
              </w:rPr>
              <w:t xml:space="preserve"> </w:t>
            </w:r>
            <w:r w:rsidR="00870259" w:rsidRPr="007A3F01">
              <w:rPr>
                <w:rStyle w:val="Hyperlink"/>
                <w:rFonts w:hint="eastAsia"/>
                <w:rtl/>
              </w:rPr>
              <w:t>سوم</w:t>
            </w:r>
            <w:r w:rsidR="00870259" w:rsidRPr="007A3F01">
              <w:rPr>
                <w:rStyle w:val="Hyperlink"/>
                <w:rtl/>
              </w:rPr>
              <w:t xml:space="preserve">: </w:t>
            </w:r>
            <w:r w:rsidR="00870259" w:rsidRPr="007A3F01">
              <w:rPr>
                <w:rStyle w:val="Hyperlink"/>
                <w:rFonts w:hint="eastAsia"/>
                <w:rtl/>
              </w:rPr>
              <w:t>تام</w:t>
            </w:r>
            <w:r w:rsidR="00870259" w:rsidRPr="007A3F01">
              <w:rPr>
                <w:rStyle w:val="Hyperlink"/>
                <w:rFonts w:hint="cs"/>
                <w:rtl/>
              </w:rPr>
              <w:t>ی</w:t>
            </w:r>
            <w:r w:rsidR="00870259" w:rsidRPr="007A3F01">
              <w:rPr>
                <w:rStyle w:val="Hyperlink"/>
                <w:rFonts w:hint="eastAsia"/>
                <w:rtl/>
              </w:rPr>
              <w:t>ن</w:t>
            </w:r>
            <w:r w:rsidR="00870259" w:rsidRPr="007A3F01">
              <w:rPr>
                <w:rStyle w:val="Hyperlink"/>
                <w:rtl/>
              </w:rPr>
              <w:t xml:space="preserve"> </w:t>
            </w:r>
            <w:r w:rsidR="00870259" w:rsidRPr="007A3F01">
              <w:rPr>
                <w:rStyle w:val="Hyperlink"/>
                <w:rFonts w:hint="eastAsia"/>
                <w:rtl/>
              </w:rPr>
              <w:t>مال</w:t>
            </w:r>
            <w:r w:rsidR="00870259" w:rsidRPr="007A3F01">
              <w:rPr>
                <w:rStyle w:val="Hyperlink"/>
                <w:rFonts w:hint="cs"/>
                <w:rtl/>
              </w:rPr>
              <w:t>ی</w:t>
            </w:r>
            <w:r w:rsidR="00870259" w:rsidRPr="007A3F01">
              <w:rPr>
                <w:rStyle w:val="Hyperlink"/>
                <w:rtl/>
              </w:rPr>
              <w:t xml:space="preserve"> </w:t>
            </w:r>
            <w:r w:rsidR="00870259" w:rsidRPr="007A3F01">
              <w:rPr>
                <w:rStyle w:val="Hyperlink"/>
                <w:rFonts w:hint="eastAsia"/>
                <w:rtl/>
              </w:rPr>
              <w:t>وقف</w:t>
            </w:r>
            <w:r w:rsidR="00870259" w:rsidRPr="007A3F01">
              <w:rPr>
                <w:rStyle w:val="Hyperlink"/>
                <w:rFonts w:hint="cs"/>
                <w:rtl/>
              </w:rPr>
              <w:t>ی</w:t>
            </w:r>
            <w:r w:rsidR="00870259" w:rsidRPr="007A3F01">
              <w:rPr>
                <w:webHidden/>
              </w:rPr>
              <w:tab/>
            </w:r>
            <w:r w:rsidR="00870259" w:rsidRPr="007A3F01">
              <w:rPr>
                <w:webHidden/>
              </w:rPr>
              <w:fldChar w:fldCharType="begin"/>
            </w:r>
            <w:r w:rsidR="00870259" w:rsidRPr="007A3F01">
              <w:rPr>
                <w:webHidden/>
              </w:rPr>
              <w:instrText xml:space="preserve"> PAGEREF _Toc452282289 \h </w:instrText>
            </w:r>
            <w:r w:rsidR="00870259" w:rsidRPr="007A3F01">
              <w:rPr>
                <w:webHidden/>
              </w:rPr>
            </w:r>
            <w:r w:rsidR="00870259" w:rsidRPr="007A3F01">
              <w:rPr>
                <w:webHidden/>
              </w:rPr>
              <w:fldChar w:fldCharType="separate"/>
            </w:r>
            <w:r w:rsidR="00020636">
              <w:rPr>
                <w:webHidden/>
                <w:rtl/>
              </w:rPr>
              <w:t>184</w:t>
            </w:r>
            <w:r w:rsidR="00870259" w:rsidRPr="007A3F01">
              <w:rPr>
                <w:webHidden/>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290" w:history="1">
            <w:r w:rsidR="00870259" w:rsidRPr="007A3F01">
              <w:rPr>
                <w:rStyle w:val="Hyperlink"/>
                <w:noProof/>
                <w:sz w:val="24"/>
                <w:szCs w:val="24"/>
                <w:rtl/>
                <w:lang w:bidi="fa-IR"/>
              </w:rPr>
              <w:t>3-1-</w:t>
            </w:r>
            <w:r w:rsidR="00870259" w:rsidRPr="007A3F01">
              <w:rPr>
                <w:rStyle w:val="Hyperlink"/>
                <w:rFonts w:hint="eastAsia"/>
                <w:noProof/>
                <w:sz w:val="24"/>
                <w:szCs w:val="24"/>
                <w:rtl/>
                <w:lang w:bidi="fa-IR"/>
              </w:rPr>
              <w:t>کشورها</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کل</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د</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در</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نظام</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مال</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اسلام</w:t>
            </w:r>
            <w:r w:rsidR="00870259" w:rsidRPr="007A3F01">
              <w:rPr>
                <w:rStyle w:val="Hyperlink"/>
                <w:rFonts w:hint="cs"/>
                <w:noProof/>
                <w:sz w:val="24"/>
                <w:szCs w:val="24"/>
                <w:rtl/>
                <w:lang w:bidi="fa-IR"/>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_Toc452282290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186</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291" w:history="1">
            <w:r w:rsidR="00870259" w:rsidRPr="007A3F01">
              <w:rPr>
                <w:rStyle w:val="Hyperlink"/>
                <w:rFonts w:ascii="Tahoma" w:hAnsi="Tahoma"/>
                <w:noProof/>
                <w:sz w:val="24"/>
                <w:szCs w:val="24"/>
                <w:rtl/>
              </w:rPr>
              <w:t xml:space="preserve">3-2- </w:t>
            </w:r>
            <w:r w:rsidR="00870259" w:rsidRPr="007A3F01">
              <w:rPr>
                <w:rStyle w:val="Hyperlink"/>
                <w:rFonts w:ascii="Tahoma" w:hAnsi="Tahoma" w:hint="eastAsia"/>
                <w:noProof/>
                <w:sz w:val="24"/>
                <w:szCs w:val="24"/>
                <w:rtl/>
              </w:rPr>
              <w:t>حبس</w:t>
            </w:r>
            <w:r w:rsidR="00870259" w:rsidRPr="007A3F01">
              <w:rPr>
                <w:rStyle w:val="Hyperlink"/>
                <w:rFonts w:ascii="Tahoma" w:hAnsi="Tahoma"/>
                <w:noProof/>
                <w:sz w:val="24"/>
                <w:szCs w:val="24"/>
                <w:rtl/>
              </w:rPr>
              <w:t xml:space="preserve"> </w:t>
            </w:r>
            <w:r w:rsidR="00870259" w:rsidRPr="007A3F01">
              <w:rPr>
                <w:rStyle w:val="Hyperlink"/>
                <w:rFonts w:ascii="Tahoma" w:hAnsi="Tahoma" w:hint="eastAsia"/>
                <w:noProof/>
                <w:sz w:val="24"/>
                <w:szCs w:val="24"/>
                <w:rtl/>
              </w:rPr>
              <w:t>مال</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_Toc452282291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189</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92" w:history="1">
            <w:r w:rsidR="00870259" w:rsidRPr="007A3F01">
              <w:rPr>
                <w:rStyle w:val="Hyperlink"/>
                <w:rFonts w:ascii="Tahoma" w:eastAsia="Times New Roman" w:hAnsi="Tahoma"/>
                <w:noProof/>
                <w:sz w:val="24"/>
                <w:szCs w:val="24"/>
                <w:rtl/>
              </w:rPr>
              <w:t xml:space="preserve">3-2-1- </w:t>
            </w:r>
            <w:r w:rsidR="00870259" w:rsidRPr="007A3F01">
              <w:rPr>
                <w:rStyle w:val="Hyperlink"/>
                <w:rFonts w:ascii="Tahoma" w:eastAsia="Times New Roman" w:hAnsi="Tahoma" w:hint="eastAsia"/>
                <w:noProof/>
                <w:sz w:val="24"/>
                <w:szCs w:val="24"/>
                <w:rtl/>
              </w:rPr>
              <w:t>تفاوت</w:t>
            </w:r>
            <w:r w:rsidR="00870259" w:rsidRPr="007A3F01">
              <w:rPr>
                <w:rStyle w:val="Hyperlink"/>
                <w:rFonts w:ascii="Tahoma" w:eastAsia="Times New Roman" w:hAnsi="Tahoma"/>
                <w:noProof/>
                <w:sz w:val="24"/>
                <w:szCs w:val="24"/>
                <w:rtl/>
              </w:rPr>
              <w:t xml:space="preserve"> </w:t>
            </w:r>
            <w:r w:rsidR="00870259" w:rsidRPr="007A3F01">
              <w:rPr>
                <w:rStyle w:val="Hyperlink"/>
                <w:rFonts w:ascii="Tahoma" w:eastAsia="Times New Roman" w:hAnsi="Tahoma" w:hint="eastAsia"/>
                <w:noProof/>
                <w:sz w:val="24"/>
                <w:szCs w:val="24"/>
                <w:rtl/>
              </w:rPr>
              <w:t>حبس</w:t>
            </w:r>
            <w:r w:rsidR="00870259" w:rsidRPr="007A3F01">
              <w:rPr>
                <w:rStyle w:val="Hyperlink"/>
                <w:rFonts w:ascii="Tahoma" w:eastAsia="Times New Roman" w:hAnsi="Tahoma"/>
                <w:noProof/>
                <w:sz w:val="24"/>
                <w:szCs w:val="24"/>
                <w:rtl/>
              </w:rPr>
              <w:t xml:space="preserve"> </w:t>
            </w:r>
            <w:r w:rsidR="00870259" w:rsidRPr="007A3F01">
              <w:rPr>
                <w:rStyle w:val="Hyperlink"/>
                <w:rFonts w:ascii="Tahoma" w:eastAsia="Times New Roman" w:hAnsi="Tahoma" w:hint="eastAsia"/>
                <w:noProof/>
                <w:sz w:val="24"/>
                <w:szCs w:val="24"/>
                <w:rtl/>
              </w:rPr>
              <w:t>با</w:t>
            </w:r>
            <w:r w:rsidR="00870259" w:rsidRPr="007A3F01">
              <w:rPr>
                <w:rStyle w:val="Hyperlink"/>
                <w:rFonts w:ascii="Tahoma" w:eastAsia="Times New Roman" w:hAnsi="Tahoma"/>
                <w:noProof/>
                <w:sz w:val="24"/>
                <w:szCs w:val="24"/>
                <w:rtl/>
              </w:rPr>
              <w:t xml:space="preserve"> </w:t>
            </w:r>
            <w:r w:rsidR="00870259" w:rsidRPr="007A3F01">
              <w:rPr>
                <w:rStyle w:val="Hyperlink"/>
                <w:rFonts w:ascii="Tahoma" w:eastAsia="Times New Roman" w:hAnsi="Tahoma" w:hint="eastAsia"/>
                <w:noProof/>
                <w:sz w:val="24"/>
                <w:szCs w:val="24"/>
                <w:rtl/>
              </w:rPr>
              <w:t>وقف</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_Toc452282292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189</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93" w:history="1">
            <w:r w:rsidR="00870259" w:rsidRPr="007A3F01">
              <w:rPr>
                <w:rStyle w:val="Hyperlink"/>
                <w:rFonts w:ascii="Tahoma" w:eastAsia="Times New Roman" w:hAnsi="Tahoma"/>
                <w:noProof/>
                <w:sz w:val="24"/>
                <w:szCs w:val="24"/>
                <w:rtl/>
              </w:rPr>
              <w:t xml:space="preserve">3-2-2- </w:t>
            </w:r>
            <w:r w:rsidR="00870259" w:rsidRPr="007A3F01">
              <w:rPr>
                <w:rStyle w:val="Hyperlink"/>
                <w:rFonts w:ascii="Tahoma" w:eastAsia="Times New Roman" w:hAnsi="Tahoma" w:hint="eastAsia"/>
                <w:noProof/>
                <w:sz w:val="24"/>
                <w:szCs w:val="24"/>
                <w:rtl/>
              </w:rPr>
              <w:t>اقسام</w:t>
            </w:r>
            <w:r w:rsidR="00870259" w:rsidRPr="007A3F01">
              <w:rPr>
                <w:rStyle w:val="Hyperlink"/>
                <w:rFonts w:ascii="Tahoma" w:eastAsia="Times New Roman" w:hAnsi="Tahoma"/>
                <w:noProof/>
                <w:sz w:val="24"/>
                <w:szCs w:val="24"/>
                <w:rtl/>
              </w:rPr>
              <w:t xml:space="preserve"> </w:t>
            </w:r>
            <w:r w:rsidR="00870259" w:rsidRPr="007A3F01">
              <w:rPr>
                <w:rStyle w:val="Hyperlink"/>
                <w:rFonts w:ascii="Tahoma" w:eastAsia="Times New Roman" w:hAnsi="Tahoma" w:hint="eastAsia"/>
                <w:noProof/>
                <w:sz w:val="24"/>
                <w:szCs w:val="24"/>
                <w:rtl/>
              </w:rPr>
              <w:t>حبس</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_Toc452282293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189</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94" w:history="1">
            <w:r w:rsidR="00870259" w:rsidRPr="007A3F01">
              <w:rPr>
                <w:rStyle w:val="Hyperlink"/>
                <w:rFonts w:ascii="Tahoma" w:eastAsia="Times New Roman" w:hAnsi="Tahoma"/>
                <w:noProof/>
                <w:sz w:val="24"/>
                <w:szCs w:val="24"/>
                <w:rtl/>
              </w:rPr>
              <w:t xml:space="preserve">3-2-3- </w:t>
            </w:r>
            <w:r w:rsidR="00870259" w:rsidRPr="007A3F01">
              <w:rPr>
                <w:rStyle w:val="Hyperlink"/>
                <w:rFonts w:ascii="Tahoma" w:eastAsia="Times New Roman" w:hAnsi="Tahoma" w:hint="eastAsia"/>
                <w:noProof/>
                <w:sz w:val="24"/>
                <w:szCs w:val="24"/>
                <w:rtl/>
              </w:rPr>
              <w:t>شرا</w:t>
            </w:r>
            <w:r w:rsidR="00870259" w:rsidRPr="007A3F01">
              <w:rPr>
                <w:rStyle w:val="Hyperlink"/>
                <w:rFonts w:ascii="Tahoma" w:eastAsia="Times New Roman" w:hAnsi="Tahoma" w:hint="cs"/>
                <w:noProof/>
                <w:sz w:val="24"/>
                <w:szCs w:val="24"/>
                <w:rtl/>
              </w:rPr>
              <w:t>ی</w:t>
            </w:r>
            <w:r w:rsidR="00870259" w:rsidRPr="007A3F01">
              <w:rPr>
                <w:rStyle w:val="Hyperlink"/>
                <w:rFonts w:ascii="Tahoma" w:eastAsia="Times New Roman" w:hAnsi="Tahoma" w:hint="eastAsia"/>
                <w:noProof/>
                <w:sz w:val="24"/>
                <w:szCs w:val="24"/>
                <w:rtl/>
              </w:rPr>
              <w:t>ط</w:t>
            </w:r>
            <w:r w:rsidR="00870259" w:rsidRPr="007A3F01">
              <w:rPr>
                <w:rStyle w:val="Hyperlink"/>
                <w:rFonts w:ascii="Tahoma" w:eastAsia="Times New Roman" w:hAnsi="Tahoma"/>
                <w:noProof/>
                <w:sz w:val="24"/>
                <w:szCs w:val="24"/>
                <w:rtl/>
              </w:rPr>
              <w:t xml:space="preserve"> </w:t>
            </w:r>
            <w:r w:rsidR="00870259" w:rsidRPr="007A3F01">
              <w:rPr>
                <w:rStyle w:val="Hyperlink"/>
                <w:rFonts w:ascii="Tahoma" w:eastAsia="Times New Roman" w:hAnsi="Tahoma" w:hint="eastAsia"/>
                <w:noProof/>
                <w:sz w:val="24"/>
                <w:szCs w:val="24"/>
                <w:rtl/>
              </w:rPr>
              <w:t>حبس</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_Toc452282294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190</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95" w:history="1">
            <w:r w:rsidR="00870259" w:rsidRPr="007A3F01">
              <w:rPr>
                <w:rStyle w:val="Hyperlink"/>
                <w:rFonts w:ascii="Tahoma" w:eastAsia="Times New Roman" w:hAnsi="Tahoma"/>
                <w:noProof/>
                <w:sz w:val="24"/>
                <w:szCs w:val="24"/>
                <w:rtl/>
              </w:rPr>
              <w:t xml:space="preserve">3-2-4- </w:t>
            </w:r>
            <w:r w:rsidR="00870259" w:rsidRPr="007A3F01">
              <w:rPr>
                <w:rStyle w:val="Hyperlink"/>
                <w:rFonts w:ascii="Tahoma" w:eastAsia="Times New Roman" w:hAnsi="Tahoma" w:hint="eastAsia"/>
                <w:noProof/>
                <w:sz w:val="24"/>
                <w:szCs w:val="24"/>
                <w:rtl/>
              </w:rPr>
              <w:t>نحوه</w:t>
            </w:r>
            <w:r w:rsidR="00870259" w:rsidRPr="007A3F01">
              <w:rPr>
                <w:rStyle w:val="Hyperlink"/>
                <w:rFonts w:ascii="Tahoma" w:eastAsia="Times New Roman" w:hAnsi="Tahoma"/>
                <w:noProof/>
                <w:sz w:val="24"/>
                <w:szCs w:val="24"/>
                <w:rtl/>
              </w:rPr>
              <w:t xml:space="preserve"> </w:t>
            </w:r>
            <w:r w:rsidR="00870259" w:rsidRPr="007A3F01">
              <w:rPr>
                <w:rStyle w:val="Hyperlink"/>
                <w:rFonts w:ascii="Tahoma" w:eastAsia="Times New Roman" w:hAnsi="Tahoma" w:hint="eastAsia"/>
                <w:noProof/>
                <w:sz w:val="24"/>
                <w:szCs w:val="24"/>
                <w:rtl/>
              </w:rPr>
              <w:t>استفاده</w:t>
            </w:r>
            <w:r w:rsidR="00870259" w:rsidRPr="007A3F01">
              <w:rPr>
                <w:rStyle w:val="Hyperlink"/>
                <w:rFonts w:ascii="Tahoma" w:eastAsia="Times New Roman" w:hAnsi="Tahoma"/>
                <w:noProof/>
                <w:sz w:val="24"/>
                <w:szCs w:val="24"/>
                <w:rtl/>
              </w:rPr>
              <w:t xml:space="preserve"> </w:t>
            </w:r>
            <w:r w:rsidR="00870259" w:rsidRPr="007A3F01">
              <w:rPr>
                <w:rStyle w:val="Hyperlink"/>
                <w:rFonts w:ascii="Tahoma" w:eastAsia="Times New Roman" w:hAnsi="Tahoma" w:hint="eastAsia"/>
                <w:noProof/>
                <w:sz w:val="24"/>
                <w:szCs w:val="24"/>
                <w:rtl/>
              </w:rPr>
              <w:t>از</w:t>
            </w:r>
            <w:r w:rsidR="00870259" w:rsidRPr="007A3F01">
              <w:rPr>
                <w:rStyle w:val="Hyperlink"/>
                <w:rFonts w:ascii="Tahoma" w:eastAsia="Times New Roman" w:hAnsi="Tahoma"/>
                <w:noProof/>
                <w:sz w:val="24"/>
                <w:szCs w:val="24"/>
                <w:rtl/>
              </w:rPr>
              <w:t xml:space="preserve"> </w:t>
            </w:r>
            <w:r w:rsidR="00870259" w:rsidRPr="007A3F01">
              <w:rPr>
                <w:rStyle w:val="Hyperlink"/>
                <w:rFonts w:ascii="Tahoma" w:eastAsia="Times New Roman" w:hAnsi="Tahoma" w:hint="eastAsia"/>
                <w:noProof/>
                <w:sz w:val="24"/>
                <w:szCs w:val="24"/>
                <w:rtl/>
              </w:rPr>
              <w:t>ابزار</w:t>
            </w:r>
            <w:r w:rsidR="00870259" w:rsidRPr="007A3F01">
              <w:rPr>
                <w:rStyle w:val="Hyperlink"/>
                <w:rFonts w:ascii="Tahoma" w:eastAsia="Times New Roman" w:hAnsi="Tahoma"/>
                <w:noProof/>
                <w:sz w:val="24"/>
                <w:szCs w:val="24"/>
                <w:rtl/>
              </w:rPr>
              <w:t xml:space="preserve"> </w:t>
            </w:r>
            <w:r w:rsidR="00870259" w:rsidRPr="007A3F01">
              <w:rPr>
                <w:rStyle w:val="Hyperlink"/>
                <w:rFonts w:ascii="Tahoma" w:eastAsia="Times New Roman" w:hAnsi="Tahoma" w:hint="eastAsia"/>
                <w:noProof/>
                <w:sz w:val="24"/>
                <w:szCs w:val="24"/>
                <w:rtl/>
              </w:rPr>
              <w:t>حبس</w:t>
            </w:r>
            <w:r w:rsidR="00870259" w:rsidRPr="007A3F01">
              <w:rPr>
                <w:rStyle w:val="Hyperlink"/>
                <w:rFonts w:ascii="Tahoma" w:eastAsia="Times New Roman" w:hAnsi="Tahoma"/>
                <w:noProof/>
                <w:sz w:val="24"/>
                <w:szCs w:val="24"/>
                <w:rtl/>
              </w:rPr>
              <w:t xml:space="preserve"> </w:t>
            </w:r>
            <w:r w:rsidR="00870259" w:rsidRPr="007A3F01">
              <w:rPr>
                <w:rStyle w:val="Hyperlink"/>
                <w:rFonts w:ascii="Tahoma" w:eastAsia="Times New Roman" w:hAnsi="Tahoma" w:hint="eastAsia"/>
                <w:noProof/>
                <w:sz w:val="24"/>
                <w:szCs w:val="24"/>
                <w:rtl/>
              </w:rPr>
              <w:t>در</w:t>
            </w:r>
            <w:r w:rsidR="00870259" w:rsidRPr="007A3F01">
              <w:rPr>
                <w:rStyle w:val="Hyperlink"/>
                <w:rFonts w:ascii="Tahoma" w:eastAsia="Times New Roman" w:hAnsi="Tahoma"/>
                <w:noProof/>
                <w:sz w:val="24"/>
                <w:szCs w:val="24"/>
                <w:rtl/>
              </w:rPr>
              <w:t xml:space="preserve"> </w:t>
            </w:r>
            <w:r w:rsidR="00870259" w:rsidRPr="007A3F01">
              <w:rPr>
                <w:rStyle w:val="Hyperlink"/>
                <w:rFonts w:ascii="Tahoma" w:eastAsia="Times New Roman" w:hAnsi="Tahoma" w:hint="eastAsia"/>
                <w:noProof/>
                <w:sz w:val="24"/>
                <w:szCs w:val="24"/>
                <w:rtl/>
              </w:rPr>
              <w:t>جهت</w:t>
            </w:r>
            <w:r w:rsidR="00870259" w:rsidRPr="007A3F01">
              <w:rPr>
                <w:rStyle w:val="Hyperlink"/>
                <w:rFonts w:ascii="Tahoma" w:eastAsia="Times New Roman" w:hAnsi="Tahoma"/>
                <w:noProof/>
                <w:sz w:val="24"/>
                <w:szCs w:val="24"/>
                <w:rtl/>
              </w:rPr>
              <w:t xml:space="preserve"> </w:t>
            </w:r>
            <w:r w:rsidR="00870259" w:rsidRPr="007A3F01">
              <w:rPr>
                <w:rStyle w:val="Hyperlink"/>
                <w:rFonts w:ascii="Tahoma" w:eastAsia="Times New Roman" w:hAnsi="Tahoma" w:hint="eastAsia"/>
                <w:noProof/>
                <w:sz w:val="24"/>
                <w:szCs w:val="24"/>
                <w:rtl/>
              </w:rPr>
              <w:t>علم‌وفناور</w:t>
            </w:r>
            <w:r w:rsidR="00870259" w:rsidRPr="007A3F01">
              <w:rPr>
                <w:rStyle w:val="Hyperlink"/>
                <w:rFonts w:ascii="Tahoma" w:eastAsia="Times New Roman" w:hAnsi="Tahoma" w:hint="cs"/>
                <w:noProof/>
                <w:sz w:val="24"/>
                <w:szCs w:val="24"/>
                <w:rtl/>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_Toc452282295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190</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296" w:history="1">
            <w:r w:rsidR="00870259" w:rsidRPr="007A3F01">
              <w:rPr>
                <w:rStyle w:val="Hyperlink"/>
                <w:rFonts w:ascii="Tahoma" w:hAnsi="Tahoma"/>
                <w:noProof/>
                <w:sz w:val="24"/>
                <w:szCs w:val="24"/>
                <w:rtl/>
              </w:rPr>
              <w:t xml:space="preserve">3-3- </w:t>
            </w:r>
            <w:r w:rsidR="00870259" w:rsidRPr="007A3F01">
              <w:rPr>
                <w:rStyle w:val="Hyperlink"/>
                <w:rFonts w:ascii="Tahoma" w:hAnsi="Tahoma" w:hint="eastAsia"/>
                <w:noProof/>
                <w:sz w:val="24"/>
                <w:szCs w:val="24"/>
                <w:rtl/>
              </w:rPr>
              <w:t>صدقه</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_Toc452282296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191</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97" w:history="1">
            <w:r w:rsidR="00870259" w:rsidRPr="007A3F01">
              <w:rPr>
                <w:rStyle w:val="Hyperlink"/>
                <w:noProof/>
                <w:sz w:val="24"/>
                <w:szCs w:val="24"/>
                <w:rtl/>
              </w:rPr>
              <w:t xml:space="preserve">3-3-1- </w:t>
            </w:r>
            <w:r w:rsidR="00870259" w:rsidRPr="007A3F01">
              <w:rPr>
                <w:rStyle w:val="Hyperlink"/>
                <w:rFonts w:hint="eastAsia"/>
                <w:noProof/>
                <w:sz w:val="24"/>
                <w:szCs w:val="24"/>
                <w:rtl/>
              </w:rPr>
              <w:t>معنا</w:t>
            </w:r>
            <w:r w:rsidR="00870259" w:rsidRPr="007A3F01">
              <w:rPr>
                <w:rStyle w:val="Hyperlink"/>
                <w:rFonts w:hint="cs"/>
                <w:noProof/>
                <w:sz w:val="24"/>
                <w:szCs w:val="24"/>
                <w:rtl/>
              </w:rPr>
              <w:t>ی</w:t>
            </w:r>
            <w:r w:rsidR="00870259" w:rsidRPr="007A3F01">
              <w:rPr>
                <w:rStyle w:val="Hyperlink"/>
                <w:noProof/>
                <w:sz w:val="24"/>
                <w:szCs w:val="24"/>
                <w:rtl/>
              </w:rPr>
              <w:t xml:space="preserve"> </w:t>
            </w:r>
            <w:r w:rsidR="00870259" w:rsidRPr="007A3F01">
              <w:rPr>
                <w:rStyle w:val="Hyperlink"/>
                <w:rFonts w:hint="eastAsia"/>
                <w:noProof/>
                <w:sz w:val="24"/>
                <w:szCs w:val="24"/>
                <w:rtl/>
              </w:rPr>
              <w:t>لغو</w:t>
            </w:r>
            <w:r w:rsidR="00870259" w:rsidRPr="007A3F01">
              <w:rPr>
                <w:rStyle w:val="Hyperlink"/>
                <w:rFonts w:hint="cs"/>
                <w:noProof/>
                <w:sz w:val="24"/>
                <w:szCs w:val="24"/>
                <w:rtl/>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_Toc452282297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191</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98" w:history="1">
            <w:r w:rsidR="00870259" w:rsidRPr="007A3F01">
              <w:rPr>
                <w:rStyle w:val="Hyperlink"/>
                <w:noProof/>
                <w:sz w:val="24"/>
                <w:szCs w:val="24"/>
                <w:rtl/>
              </w:rPr>
              <w:t xml:space="preserve">3-3-2- </w:t>
            </w:r>
            <w:r w:rsidR="00870259" w:rsidRPr="007A3F01">
              <w:rPr>
                <w:rStyle w:val="Hyperlink"/>
                <w:rFonts w:hint="eastAsia"/>
                <w:noProof/>
                <w:sz w:val="24"/>
                <w:szCs w:val="24"/>
                <w:rtl/>
              </w:rPr>
              <w:t>انواع</w:t>
            </w:r>
            <w:r w:rsidR="00870259" w:rsidRPr="007A3F01">
              <w:rPr>
                <w:rStyle w:val="Hyperlink"/>
                <w:noProof/>
                <w:sz w:val="24"/>
                <w:szCs w:val="24"/>
                <w:rtl/>
              </w:rPr>
              <w:t xml:space="preserve"> </w:t>
            </w:r>
            <w:r w:rsidR="00870259" w:rsidRPr="007A3F01">
              <w:rPr>
                <w:rStyle w:val="Hyperlink"/>
                <w:rFonts w:hint="eastAsia"/>
                <w:noProof/>
                <w:sz w:val="24"/>
                <w:szCs w:val="24"/>
                <w:rtl/>
              </w:rPr>
              <w:t>صدقه</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_Toc452282298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191</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299" w:history="1">
            <w:r w:rsidR="00870259" w:rsidRPr="007A3F01">
              <w:rPr>
                <w:rStyle w:val="Hyperlink"/>
                <w:noProof/>
                <w:sz w:val="24"/>
                <w:szCs w:val="24"/>
                <w:rtl/>
              </w:rPr>
              <w:t xml:space="preserve">3-3-3- </w:t>
            </w:r>
            <w:r w:rsidR="00870259" w:rsidRPr="007A3F01">
              <w:rPr>
                <w:rStyle w:val="Hyperlink"/>
                <w:rFonts w:hint="eastAsia"/>
                <w:noProof/>
                <w:sz w:val="24"/>
                <w:szCs w:val="24"/>
                <w:rtl/>
              </w:rPr>
              <w:t>مصارف</w:t>
            </w:r>
            <w:r w:rsidR="00870259" w:rsidRPr="007A3F01">
              <w:rPr>
                <w:rStyle w:val="Hyperlink"/>
                <w:noProof/>
                <w:sz w:val="24"/>
                <w:szCs w:val="24"/>
                <w:rtl/>
              </w:rPr>
              <w:t xml:space="preserve"> </w:t>
            </w:r>
            <w:r w:rsidR="00870259" w:rsidRPr="007A3F01">
              <w:rPr>
                <w:rStyle w:val="Hyperlink"/>
                <w:rFonts w:hint="eastAsia"/>
                <w:noProof/>
                <w:sz w:val="24"/>
                <w:szCs w:val="24"/>
                <w:rtl/>
              </w:rPr>
              <w:t>صدقه</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_Toc452282299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191</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300" w:history="1">
            <w:r w:rsidR="00870259" w:rsidRPr="007A3F01">
              <w:rPr>
                <w:rStyle w:val="Hyperlink"/>
                <w:noProof/>
                <w:sz w:val="24"/>
                <w:szCs w:val="24"/>
                <w:rtl/>
              </w:rPr>
              <w:t xml:space="preserve">3-3-4- </w:t>
            </w:r>
            <w:r w:rsidR="00870259" w:rsidRPr="007A3F01">
              <w:rPr>
                <w:rStyle w:val="Hyperlink"/>
                <w:rFonts w:hint="eastAsia"/>
                <w:noProof/>
                <w:sz w:val="24"/>
                <w:szCs w:val="24"/>
                <w:rtl/>
              </w:rPr>
              <w:t>شرا</w:t>
            </w:r>
            <w:r w:rsidR="00870259" w:rsidRPr="007A3F01">
              <w:rPr>
                <w:rStyle w:val="Hyperlink"/>
                <w:rFonts w:hint="cs"/>
                <w:noProof/>
                <w:sz w:val="24"/>
                <w:szCs w:val="24"/>
                <w:rtl/>
              </w:rPr>
              <w:t>ی</w:t>
            </w:r>
            <w:r w:rsidR="00870259" w:rsidRPr="007A3F01">
              <w:rPr>
                <w:rStyle w:val="Hyperlink"/>
                <w:rFonts w:hint="eastAsia"/>
                <w:noProof/>
                <w:sz w:val="24"/>
                <w:szCs w:val="24"/>
                <w:rtl/>
              </w:rPr>
              <w:t>ط</w:t>
            </w:r>
            <w:r w:rsidR="00870259" w:rsidRPr="007A3F01">
              <w:rPr>
                <w:rStyle w:val="Hyperlink"/>
                <w:noProof/>
                <w:sz w:val="24"/>
                <w:szCs w:val="24"/>
                <w:rtl/>
              </w:rPr>
              <w:t xml:space="preserve"> </w:t>
            </w:r>
            <w:r w:rsidR="00870259" w:rsidRPr="007A3F01">
              <w:rPr>
                <w:rStyle w:val="Hyperlink"/>
                <w:rFonts w:hint="eastAsia"/>
                <w:noProof/>
                <w:sz w:val="24"/>
                <w:szCs w:val="24"/>
                <w:rtl/>
              </w:rPr>
              <w:t>صدقه</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_Toc452282300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192</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301" w:history="1">
            <w:r w:rsidR="00870259" w:rsidRPr="007A3F01">
              <w:rPr>
                <w:rStyle w:val="Hyperlink"/>
                <w:rFonts w:ascii="Tahoma" w:hAnsi="Tahoma"/>
                <w:noProof/>
                <w:sz w:val="24"/>
                <w:szCs w:val="24"/>
                <w:rtl/>
              </w:rPr>
              <w:t xml:space="preserve">3-4- </w:t>
            </w:r>
            <w:r w:rsidR="00870259" w:rsidRPr="007A3F01">
              <w:rPr>
                <w:rStyle w:val="Hyperlink"/>
                <w:rFonts w:ascii="Tahoma" w:hAnsi="Tahoma" w:hint="eastAsia"/>
                <w:noProof/>
                <w:sz w:val="24"/>
                <w:szCs w:val="24"/>
                <w:rtl/>
              </w:rPr>
              <w:t>نذر</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_Toc452282301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193</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302" w:history="1">
            <w:r w:rsidR="00870259" w:rsidRPr="007A3F01">
              <w:rPr>
                <w:rStyle w:val="Hyperlink"/>
                <w:rFonts w:ascii="Tahoma" w:eastAsia="Times New Roman" w:hAnsi="Tahoma"/>
                <w:noProof/>
                <w:sz w:val="24"/>
                <w:szCs w:val="24"/>
                <w:rtl/>
              </w:rPr>
              <w:t xml:space="preserve">3-4-1- </w:t>
            </w:r>
            <w:r w:rsidR="00870259" w:rsidRPr="007A3F01">
              <w:rPr>
                <w:rStyle w:val="Hyperlink"/>
                <w:rFonts w:ascii="Tahoma" w:eastAsia="Times New Roman" w:hAnsi="Tahoma" w:hint="eastAsia"/>
                <w:noProof/>
                <w:sz w:val="24"/>
                <w:szCs w:val="24"/>
                <w:rtl/>
              </w:rPr>
              <w:t>تعر</w:t>
            </w:r>
            <w:r w:rsidR="00870259" w:rsidRPr="007A3F01">
              <w:rPr>
                <w:rStyle w:val="Hyperlink"/>
                <w:rFonts w:ascii="Tahoma" w:eastAsia="Times New Roman" w:hAnsi="Tahoma" w:hint="cs"/>
                <w:noProof/>
                <w:sz w:val="24"/>
                <w:szCs w:val="24"/>
                <w:rtl/>
              </w:rPr>
              <w:t>ی</w:t>
            </w:r>
            <w:r w:rsidR="00870259" w:rsidRPr="007A3F01">
              <w:rPr>
                <w:rStyle w:val="Hyperlink"/>
                <w:rFonts w:ascii="Tahoma" w:eastAsia="Times New Roman" w:hAnsi="Tahoma" w:hint="eastAsia"/>
                <w:noProof/>
                <w:sz w:val="24"/>
                <w:szCs w:val="24"/>
                <w:rtl/>
              </w:rPr>
              <w:t>ف</w:t>
            </w:r>
            <w:r w:rsidR="00870259" w:rsidRPr="007A3F01">
              <w:rPr>
                <w:rStyle w:val="Hyperlink"/>
                <w:rFonts w:ascii="Tahoma" w:eastAsia="Times New Roman" w:hAnsi="Tahoma"/>
                <w:noProof/>
                <w:sz w:val="24"/>
                <w:szCs w:val="24"/>
                <w:rtl/>
              </w:rPr>
              <w:t xml:space="preserve"> </w:t>
            </w:r>
            <w:r w:rsidR="00870259" w:rsidRPr="007A3F01">
              <w:rPr>
                <w:rStyle w:val="Hyperlink"/>
                <w:rFonts w:ascii="Tahoma" w:eastAsia="Times New Roman" w:hAnsi="Tahoma" w:hint="eastAsia"/>
                <w:noProof/>
                <w:sz w:val="24"/>
                <w:szCs w:val="24"/>
                <w:rtl/>
              </w:rPr>
              <w:t>نذر</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_Toc452282302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193</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303" w:history="1">
            <w:r w:rsidR="00870259" w:rsidRPr="007A3F01">
              <w:rPr>
                <w:rStyle w:val="Hyperlink"/>
                <w:rFonts w:ascii="Tahoma" w:eastAsia="Times New Roman" w:hAnsi="Tahoma"/>
                <w:noProof/>
                <w:sz w:val="24"/>
                <w:szCs w:val="24"/>
                <w:rtl/>
              </w:rPr>
              <w:t xml:space="preserve">3-4-2- </w:t>
            </w:r>
            <w:r w:rsidR="00870259" w:rsidRPr="007A3F01">
              <w:rPr>
                <w:rStyle w:val="Hyperlink"/>
                <w:rFonts w:ascii="Tahoma" w:eastAsia="Times New Roman" w:hAnsi="Tahoma" w:hint="eastAsia"/>
                <w:noProof/>
                <w:sz w:val="24"/>
                <w:szCs w:val="24"/>
                <w:rtl/>
              </w:rPr>
              <w:t>تشابه</w:t>
            </w:r>
            <w:r w:rsidR="00870259" w:rsidRPr="007A3F01">
              <w:rPr>
                <w:rStyle w:val="Hyperlink"/>
                <w:rFonts w:ascii="Tahoma" w:eastAsia="Times New Roman" w:hAnsi="Tahoma"/>
                <w:noProof/>
                <w:sz w:val="24"/>
                <w:szCs w:val="24"/>
                <w:rtl/>
              </w:rPr>
              <w:t xml:space="preserve"> </w:t>
            </w:r>
            <w:r w:rsidR="00870259" w:rsidRPr="007A3F01">
              <w:rPr>
                <w:rStyle w:val="Hyperlink"/>
                <w:rFonts w:ascii="Tahoma" w:eastAsia="Times New Roman" w:hAnsi="Tahoma" w:hint="eastAsia"/>
                <w:noProof/>
                <w:sz w:val="24"/>
                <w:szCs w:val="24"/>
                <w:rtl/>
              </w:rPr>
              <w:t>نذر</w:t>
            </w:r>
            <w:r w:rsidR="00870259" w:rsidRPr="007A3F01">
              <w:rPr>
                <w:rStyle w:val="Hyperlink"/>
                <w:rFonts w:ascii="Tahoma" w:eastAsia="Times New Roman" w:hAnsi="Tahoma"/>
                <w:noProof/>
                <w:sz w:val="24"/>
                <w:szCs w:val="24"/>
                <w:rtl/>
              </w:rPr>
              <w:t xml:space="preserve"> </w:t>
            </w:r>
            <w:r w:rsidR="00870259" w:rsidRPr="007A3F01">
              <w:rPr>
                <w:rStyle w:val="Hyperlink"/>
                <w:rFonts w:ascii="Tahoma" w:eastAsia="Times New Roman" w:hAnsi="Tahoma" w:hint="eastAsia"/>
                <w:noProof/>
                <w:sz w:val="24"/>
                <w:szCs w:val="24"/>
                <w:rtl/>
              </w:rPr>
              <w:t>و</w:t>
            </w:r>
            <w:r w:rsidR="00870259" w:rsidRPr="007A3F01">
              <w:rPr>
                <w:rStyle w:val="Hyperlink"/>
                <w:rFonts w:ascii="Tahoma" w:eastAsia="Times New Roman" w:hAnsi="Tahoma"/>
                <w:noProof/>
                <w:sz w:val="24"/>
                <w:szCs w:val="24"/>
                <w:rtl/>
              </w:rPr>
              <w:t xml:space="preserve"> </w:t>
            </w:r>
            <w:r w:rsidR="00870259" w:rsidRPr="007A3F01">
              <w:rPr>
                <w:rStyle w:val="Hyperlink"/>
                <w:rFonts w:ascii="Tahoma" w:eastAsia="Times New Roman" w:hAnsi="Tahoma" w:hint="eastAsia"/>
                <w:noProof/>
                <w:sz w:val="24"/>
                <w:szCs w:val="24"/>
                <w:rtl/>
              </w:rPr>
              <w:t>توسل</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_Toc452282303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194</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304" w:history="1">
            <w:r w:rsidR="00870259" w:rsidRPr="007A3F01">
              <w:rPr>
                <w:rStyle w:val="Hyperlink"/>
                <w:rFonts w:ascii="Tahoma" w:eastAsia="Times New Roman" w:hAnsi="Tahoma"/>
                <w:noProof/>
                <w:sz w:val="24"/>
                <w:szCs w:val="24"/>
                <w:rtl/>
              </w:rPr>
              <w:t xml:space="preserve">3-4-3- </w:t>
            </w:r>
            <w:r w:rsidR="00870259" w:rsidRPr="007A3F01">
              <w:rPr>
                <w:rStyle w:val="Hyperlink"/>
                <w:rFonts w:ascii="Tahoma" w:eastAsia="Times New Roman" w:hAnsi="Tahoma" w:hint="eastAsia"/>
                <w:noProof/>
                <w:sz w:val="24"/>
                <w:szCs w:val="24"/>
                <w:rtl/>
              </w:rPr>
              <w:t>شروط</w:t>
            </w:r>
            <w:r w:rsidR="00870259" w:rsidRPr="007A3F01">
              <w:rPr>
                <w:rStyle w:val="Hyperlink"/>
                <w:rFonts w:ascii="Tahoma" w:eastAsia="Times New Roman" w:hAnsi="Tahoma"/>
                <w:noProof/>
                <w:sz w:val="24"/>
                <w:szCs w:val="24"/>
                <w:rtl/>
              </w:rPr>
              <w:t xml:space="preserve"> </w:t>
            </w:r>
            <w:r w:rsidR="00870259" w:rsidRPr="007A3F01">
              <w:rPr>
                <w:rStyle w:val="Hyperlink"/>
                <w:rFonts w:ascii="Tahoma" w:eastAsia="Times New Roman" w:hAnsi="Tahoma" w:hint="eastAsia"/>
                <w:noProof/>
                <w:sz w:val="24"/>
                <w:szCs w:val="24"/>
                <w:rtl/>
              </w:rPr>
              <w:t>نذر</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_Toc452282304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194</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305" w:history="1">
            <w:r w:rsidR="00870259" w:rsidRPr="007A3F01">
              <w:rPr>
                <w:rStyle w:val="Hyperlink"/>
                <w:rFonts w:ascii="Tahoma" w:hAnsi="Tahoma"/>
                <w:noProof/>
                <w:sz w:val="24"/>
                <w:szCs w:val="24"/>
                <w:rtl/>
              </w:rPr>
              <w:t xml:space="preserve">3-5- </w:t>
            </w:r>
            <w:r w:rsidR="00870259" w:rsidRPr="007A3F01">
              <w:rPr>
                <w:rStyle w:val="Hyperlink"/>
                <w:rFonts w:ascii="Tahoma" w:hAnsi="Tahoma" w:hint="eastAsia"/>
                <w:noProof/>
                <w:sz w:val="24"/>
                <w:szCs w:val="24"/>
                <w:rtl/>
              </w:rPr>
              <w:t>زکات</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_Toc452282305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195</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306" w:history="1">
            <w:r w:rsidR="00870259" w:rsidRPr="007A3F01">
              <w:rPr>
                <w:rStyle w:val="Hyperlink"/>
                <w:noProof/>
                <w:sz w:val="24"/>
                <w:szCs w:val="24"/>
                <w:rtl/>
              </w:rPr>
              <w:t xml:space="preserve">3-5-1- </w:t>
            </w:r>
            <w:r w:rsidR="00870259" w:rsidRPr="007A3F01">
              <w:rPr>
                <w:rStyle w:val="Hyperlink"/>
                <w:rFonts w:hint="eastAsia"/>
                <w:noProof/>
                <w:sz w:val="24"/>
                <w:szCs w:val="24"/>
                <w:rtl/>
              </w:rPr>
              <w:t>معنا</w:t>
            </w:r>
            <w:r w:rsidR="00870259" w:rsidRPr="007A3F01">
              <w:rPr>
                <w:rStyle w:val="Hyperlink"/>
                <w:rFonts w:hint="cs"/>
                <w:noProof/>
                <w:sz w:val="24"/>
                <w:szCs w:val="24"/>
                <w:rtl/>
              </w:rPr>
              <w:t>ی</w:t>
            </w:r>
            <w:r w:rsidR="00870259" w:rsidRPr="007A3F01">
              <w:rPr>
                <w:rStyle w:val="Hyperlink"/>
                <w:noProof/>
                <w:sz w:val="24"/>
                <w:szCs w:val="24"/>
                <w:rtl/>
              </w:rPr>
              <w:t xml:space="preserve"> </w:t>
            </w:r>
            <w:r w:rsidR="00870259" w:rsidRPr="007A3F01">
              <w:rPr>
                <w:rStyle w:val="Hyperlink"/>
                <w:rFonts w:hint="eastAsia"/>
                <w:noProof/>
                <w:sz w:val="24"/>
                <w:szCs w:val="24"/>
                <w:rtl/>
              </w:rPr>
              <w:t>زکات</w:t>
            </w:r>
            <w:r w:rsidR="00870259" w:rsidRPr="007A3F01">
              <w:rPr>
                <w:rStyle w:val="Hyperlink"/>
                <w:noProof/>
                <w:sz w:val="24"/>
                <w:szCs w:val="24"/>
                <w:rtl/>
              </w:rPr>
              <w:t xml:space="preserve"> </w:t>
            </w:r>
            <w:r w:rsidR="00870259" w:rsidRPr="007A3F01">
              <w:rPr>
                <w:rStyle w:val="Hyperlink"/>
                <w:rFonts w:hint="eastAsia"/>
                <w:noProof/>
                <w:sz w:val="24"/>
                <w:szCs w:val="24"/>
                <w:rtl/>
              </w:rPr>
              <w:t>در</w:t>
            </w:r>
            <w:r w:rsidR="00870259" w:rsidRPr="007A3F01">
              <w:rPr>
                <w:rStyle w:val="Hyperlink"/>
                <w:noProof/>
                <w:sz w:val="24"/>
                <w:szCs w:val="24"/>
                <w:rtl/>
              </w:rPr>
              <w:t xml:space="preserve"> </w:t>
            </w:r>
            <w:r w:rsidR="00870259" w:rsidRPr="007A3F01">
              <w:rPr>
                <w:rStyle w:val="Hyperlink"/>
                <w:rFonts w:hint="eastAsia"/>
                <w:noProof/>
                <w:sz w:val="24"/>
                <w:szCs w:val="24"/>
                <w:rtl/>
              </w:rPr>
              <w:t>اصطلاح</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_Toc452282306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196</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307" w:history="1">
            <w:r w:rsidR="00870259" w:rsidRPr="007A3F01">
              <w:rPr>
                <w:rStyle w:val="Hyperlink"/>
                <w:noProof/>
                <w:sz w:val="24"/>
                <w:szCs w:val="24"/>
                <w:rtl/>
              </w:rPr>
              <w:t xml:space="preserve">3-5-2- </w:t>
            </w:r>
            <w:r w:rsidR="00870259" w:rsidRPr="007A3F01">
              <w:rPr>
                <w:rStyle w:val="Hyperlink"/>
                <w:rFonts w:hint="eastAsia"/>
                <w:noProof/>
                <w:sz w:val="24"/>
                <w:szCs w:val="24"/>
                <w:rtl/>
              </w:rPr>
              <w:t>اقسام</w:t>
            </w:r>
            <w:r w:rsidR="00870259" w:rsidRPr="007A3F01">
              <w:rPr>
                <w:rStyle w:val="Hyperlink"/>
                <w:noProof/>
                <w:sz w:val="24"/>
                <w:szCs w:val="24"/>
                <w:rtl/>
              </w:rPr>
              <w:t xml:space="preserve"> </w:t>
            </w:r>
            <w:r w:rsidR="00870259" w:rsidRPr="007A3F01">
              <w:rPr>
                <w:rStyle w:val="Hyperlink"/>
                <w:rFonts w:hint="eastAsia"/>
                <w:noProof/>
                <w:sz w:val="24"/>
                <w:szCs w:val="24"/>
                <w:rtl/>
              </w:rPr>
              <w:t>زکات</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_Toc452282307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196</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308" w:history="1">
            <w:r w:rsidR="00870259" w:rsidRPr="007A3F01">
              <w:rPr>
                <w:rStyle w:val="Hyperlink"/>
                <w:noProof/>
                <w:sz w:val="24"/>
                <w:szCs w:val="24"/>
                <w:rtl/>
              </w:rPr>
              <w:t xml:space="preserve">3-5-3- </w:t>
            </w:r>
            <w:r w:rsidR="00870259" w:rsidRPr="007A3F01">
              <w:rPr>
                <w:rStyle w:val="Hyperlink"/>
                <w:rFonts w:hint="eastAsia"/>
                <w:noProof/>
                <w:sz w:val="24"/>
                <w:szCs w:val="24"/>
                <w:rtl/>
              </w:rPr>
              <w:t>حکم</w:t>
            </w:r>
            <w:r w:rsidR="00870259" w:rsidRPr="007A3F01">
              <w:rPr>
                <w:rStyle w:val="Hyperlink"/>
                <w:noProof/>
                <w:sz w:val="24"/>
                <w:szCs w:val="24"/>
                <w:rtl/>
              </w:rPr>
              <w:t xml:space="preserve"> </w:t>
            </w:r>
            <w:r w:rsidR="00870259" w:rsidRPr="007A3F01">
              <w:rPr>
                <w:rStyle w:val="Hyperlink"/>
                <w:rFonts w:hint="eastAsia"/>
                <w:noProof/>
                <w:sz w:val="24"/>
                <w:szCs w:val="24"/>
                <w:rtl/>
              </w:rPr>
              <w:t>زکات</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_Toc452282308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196</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309" w:history="1">
            <w:r w:rsidR="00870259" w:rsidRPr="007A3F01">
              <w:rPr>
                <w:rStyle w:val="Hyperlink"/>
                <w:noProof/>
                <w:sz w:val="24"/>
                <w:szCs w:val="24"/>
                <w:rtl/>
              </w:rPr>
              <w:t xml:space="preserve">3-5-4- </w:t>
            </w:r>
            <w:r w:rsidR="00870259" w:rsidRPr="007A3F01">
              <w:rPr>
                <w:rStyle w:val="Hyperlink"/>
                <w:rFonts w:hint="eastAsia"/>
                <w:noProof/>
                <w:sz w:val="24"/>
                <w:szCs w:val="24"/>
                <w:rtl/>
              </w:rPr>
              <w:t>شرا</w:t>
            </w:r>
            <w:r w:rsidR="00870259" w:rsidRPr="007A3F01">
              <w:rPr>
                <w:rStyle w:val="Hyperlink"/>
                <w:rFonts w:hint="cs"/>
                <w:noProof/>
                <w:sz w:val="24"/>
                <w:szCs w:val="24"/>
                <w:rtl/>
              </w:rPr>
              <w:t>ی</w:t>
            </w:r>
            <w:r w:rsidR="00870259" w:rsidRPr="007A3F01">
              <w:rPr>
                <w:rStyle w:val="Hyperlink"/>
                <w:rFonts w:hint="eastAsia"/>
                <w:noProof/>
                <w:sz w:val="24"/>
                <w:szCs w:val="24"/>
                <w:rtl/>
              </w:rPr>
              <w:t>ط</w:t>
            </w:r>
            <w:r w:rsidR="00870259" w:rsidRPr="007A3F01">
              <w:rPr>
                <w:rStyle w:val="Hyperlink"/>
                <w:noProof/>
                <w:sz w:val="24"/>
                <w:szCs w:val="24"/>
                <w:rtl/>
              </w:rPr>
              <w:t xml:space="preserve"> </w:t>
            </w:r>
            <w:r w:rsidR="00870259" w:rsidRPr="007A3F01">
              <w:rPr>
                <w:rStyle w:val="Hyperlink"/>
                <w:rFonts w:hint="eastAsia"/>
                <w:noProof/>
                <w:sz w:val="24"/>
                <w:szCs w:val="24"/>
                <w:rtl/>
              </w:rPr>
              <w:t>وجوب</w:t>
            </w:r>
            <w:r w:rsidR="00870259" w:rsidRPr="007A3F01">
              <w:rPr>
                <w:rStyle w:val="Hyperlink"/>
                <w:noProof/>
                <w:sz w:val="24"/>
                <w:szCs w:val="24"/>
                <w:rtl/>
              </w:rPr>
              <w:t xml:space="preserve"> </w:t>
            </w:r>
            <w:r w:rsidR="00870259" w:rsidRPr="007A3F01">
              <w:rPr>
                <w:rStyle w:val="Hyperlink"/>
                <w:rFonts w:hint="eastAsia"/>
                <w:noProof/>
                <w:sz w:val="24"/>
                <w:szCs w:val="24"/>
                <w:rtl/>
              </w:rPr>
              <w:t>زکات</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_Toc452282309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197</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310" w:history="1">
            <w:r w:rsidR="00870259" w:rsidRPr="007A3F01">
              <w:rPr>
                <w:rStyle w:val="Hyperlink"/>
                <w:noProof/>
                <w:sz w:val="24"/>
                <w:szCs w:val="24"/>
                <w:rtl/>
              </w:rPr>
              <w:t xml:space="preserve">3-5-5- </w:t>
            </w:r>
            <w:r w:rsidR="00870259" w:rsidRPr="007A3F01">
              <w:rPr>
                <w:rStyle w:val="Hyperlink"/>
                <w:rFonts w:hint="eastAsia"/>
                <w:noProof/>
                <w:sz w:val="24"/>
                <w:szCs w:val="24"/>
                <w:rtl/>
              </w:rPr>
              <w:t>موضوعات</w:t>
            </w:r>
            <w:r w:rsidR="00870259" w:rsidRPr="007A3F01">
              <w:rPr>
                <w:rStyle w:val="Hyperlink"/>
                <w:noProof/>
                <w:sz w:val="24"/>
                <w:szCs w:val="24"/>
                <w:rtl/>
              </w:rPr>
              <w:t xml:space="preserve"> </w:t>
            </w:r>
            <w:r w:rsidR="00870259" w:rsidRPr="007A3F01">
              <w:rPr>
                <w:rStyle w:val="Hyperlink"/>
                <w:rFonts w:hint="eastAsia"/>
                <w:noProof/>
                <w:sz w:val="24"/>
                <w:szCs w:val="24"/>
                <w:rtl/>
              </w:rPr>
              <w:t>متعلّق</w:t>
            </w:r>
            <w:r w:rsidR="00870259" w:rsidRPr="007A3F01">
              <w:rPr>
                <w:rStyle w:val="Hyperlink"/>
                <w:noProof/>
                <w:sz w:val="24"/>
                <w:szCs w:val="24"/>
                <w:rtl/>
              </w:rPr>
              <w:t xml:space="preserve"> </w:t>
            </w:r>
            <w:r w:rsidR="00870259" w:rsidRPr="007A3F01">
              <w:rPr>
                <w:rStyle w:val="Hyperlink"/>
                <w:rFonts w:hint="eastAsia"/>
                <w:noProof/>
                <w:sz w:val="24"/>
                <w:szCs w:val="24"/>
                <w:rtl/>
              </w:rPr>
              <w:t>زکات</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_Toc452282310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198</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311" w:history="1">
            <w:r w:rsidR="00870259" w:rsidRPr="007A3F01">
              <w:rPr>
                <w:rStyle w:val="Hyperlink"/>
                <w:noProof/>
                <w:sz w:val="24"/>
                <w:szCs w:val="24"/>
                <w:rtl/>
              </w:rPr>
              <w:t xml:space="preserve">3-5-6- </w:t>
            </w:r>
            <w:r w:rsidR="00870259" w:rsidRPr="007A3F01">
              <w:rPr>
                <w:rStyle w:val="Hyperlink"/>
                <w:rFonts w:hint="eastAsia"/>
                <w:noProof/>
                <w:sz w:val="24"/>
                <w:szCs w:val="24"/>
                <w:rtl/>
              </w:rPr>
              <w:t>مصرف</w:t>
            </w:r>
            <w:r w:rsidR="00870259" w:rsidRPr="007A3F01">
              <w:rPr>
                <w:rStyle w:val="Hyperlink"/>
                <w:noProof/>
                <w:sz w:val="24"/>
                <w:szCs w:val="24"/>
                <w:rtl/>
              </w:rPr>
              <w:t xml:space="preserve"> </w:t>
            </w:r>
            <w:r w:rsidR="00870259" w:rsidRPr="007A3F01">
              <w:rPr>
                <w:rStyle w:val="Hyperlink"/>
                <w:rFonts w:hint="eastAsia"/>
                <w:noProof/>
                <w:sz w:val="24"/>
                <w:szCs w:val="24"/>
                <w:rtl/>
              </w:rPr>
              <w:t>زکات</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_Toc452282311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198</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312" w:history="1">
            <w:r w:rsidR="00870259" w:rsidRPr="007A3F01">
              <w:rPr>
                <w:rStyle w:val="Hyperlink"/>
                <w:noProof/>
                <w:sz w:val="24"/>
                <w:szCs w:val="24"/>
                <w:rtl/>
              </w:rPr>
              <w:t xml:space="preserve">3-5-7- </w:t>
            </w:r>
            <w:r w:rsidR="00870259" w:rsidRPr="007A3F01">
              <w:rPr>
                <w:rStyle w:val="Hyperlink"/>
                <w:rFonts w:hint="eastAsia"/>
                <w:noProof/>
                <w:sz w:val="24"/>
                <w:szCs w:val="24"/>
                <w:rtl/>
              </w:rPr>
              <w:t>شرا</w:t>
            </w:r>
            <w:r w:rsidR="00870259" w:rsidRPr="007A3F01">
              <w:rPr>
                <w:rStyle w:val="Hyperlink"/>
                <w:rFonts w:hint="cs"/>
                <w:noProof/>
                <w:sz w:val="24"/>
                <w:szCs w:val="24"/>
                <w:rtl/>
              </w:rPr>
              <w:t>ی</w:t>
            </w:r>
            <w:r w:rsidR="00870259" w:rsidRPr="007A3F01">
              <w:rPr>
                <w:rStyle w:val="Hyperlink"/>
                <w:rFonts w:hint="eastAsia"/>
                <w:noProof/>
                <w:sz w:val="24"/>
                <w:szCs w:val="24"/>
                <w:rtl/>
              </w:rPr>
              <w:t>ط</w:t>
            </w:r>
            <w:r w:rsidR="00870259" w:rsidRPr="007A3F01">
              <w:rPr>
                <w:rStyle w:val="Hyperlink"/>
                <w:noProof/>
                <w:sz w:val="24"/>
                <w:szCs w:val="24"/>
                <w:rtl/>
              </w:rPr>
              <w:t xml:space="preserve"> </w:t>
            </w:r>
            <w:r w:rsidR="00870259" w:rsidRPr="007A3F01">
              <w:rPr>
                <w:rStyle w:val="Hyperlink"/>
                <w:rFonts w:hint="eastAsia"/>
                <w:noProof/>
                <w:sz w:val="24"/>
                <w:szCs w:val="24"/>
                <w:rtl/>
              </w:rPr>
              <w:t>مستحقان</w:t>
            </w:r>
            <w:r w:rsidR="00870259" w:rsidRPr="007A3F01">
              <w:rPr>
                <w:rStyle w:val="Hyperlink"/>
                <w:noProof/>
                <w:sz w:val="24"/>
                <w:szCs w:val="24"/>
                <w:rtl/>
              </w:rPr>
              <w:t xml:space="preserve"> </w:t>
            </w:r>
            <w:r w:rsidR="00870259" w:rsidRPr="007A3F01">
              <w:rPr>
                <w:rStyle w:val="Hyperlink"/>
                <w:rFonts w:hint="eastAsia"/>
                <w:noProof/>
                <w:sz w:val="24"/>
                <w:szCs w:val="24"/>
                <w:rtl/>
              </w:rPr>
              <w:t>زکات</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_Toc452282312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201</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313" w:history="1">
            <w:r w:rsidR="00870259" w:rsidRPr="007A3F01">
              <w:rPr>
                <w:rStyle w:val="Hyperlink"/>
                <w:rFonts w:ascii="Tahoma" w:eastAsia="Times New Roman" w:hAnsi="Tahoma"/>
                <w:noProof/>
                <w:sz w:val="24"/>
                <w:szCs w:val="24"/>
                <w:rtl/>
              </w:rPr>
              <w:t xml:space="preserve">3-6- </w:t>
            </w:r>
            <w:r w:rsidR="00870259" w:rsidRPr="007A3F01">
              <w:rPr>
                <w:rStyle w:val="Hyperlink"/>
                <w:rFonts w:ascii="Tahoma" w:eastAsia="Times New Roman" w:hAnsi="Tahoma" w:hint="eastAsia"/>
                <w:noProof/>
                <w:sz w:val="24"/>
                <w:szCs w:val="24"/>
                <w:rtl/>
              </w:rPr>
              <w:t>صکوک</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_Toc452282313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203</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314" w:history="1">
            <w:r w:rsidR="00870259" w:rsidRPr="007A3F01">
              <w:rPr>
                <w:rStyle w:val="Hyperlink"/>
                <w:rFonts w:ascii="Tahoma" w:eastAsia="Times New Roman" w:hAnsi="Tahoma"/>
                <w:noProof/>
                <w:sz w:val="24"/>
                <w:szCs w:val="24"/>
                <w:rtl/>
              </w:rPr>
              <w:t xml:space="preserve">3-6-1- </w:t>
            </w:r>
            <w:r w:rsidR="00870259" w:rsidRPr="007A3F01">
              <w:rPr>
                <w:rStyle w:val="Hyperlink"/>
                <w:rFonts w:ascii="Tahoma" w:eastAsia="Times New Roman" w:hAnsi="Tahoma" w:hint="eastAsia"/>
                <w:noProof/>
                <w:sz w:val="24"/>
                <w:szCs w:val="24"/>
                <w:rtl/>
              </w:rPr>
              <w:t>صکوک</w:t>
            </w:r>
            <w:r w:rsidR="00870259" w:rsidRPr="007A3F01">
              <w:rPr>
                <w:rStyle w:val="Hyperlink"/>
                <w:rFonts w:ascii="Tahoma" w:eastAsia="Times New Roman" w:hAnsi="Tahoma"/>
                <w:noProof/>
                <w:sz w:val="24"/>
                <w:szCs w:val="24"/>
                <w:rtl/>
              </w:rPr>
              <w:t xml:space="preserve"> </w:t>
            </w:r>
            <w:r w:rsidR="00870259" w:rsidRPr="007A3F01">
              <w:rPr>
                <w:rStyle w:val="Hyperlink"/>
                <w:rFonts w:ascii="Tahoma" w:eastAsia="Times New Roman" w:hAnsi="Tahoma" w:hint="eastAsia"/>
                <w:noProof/>
                <w:sz w:val="24"/>
                <w:szCs w:val="24"/>
                <w:rtl/>
              </w:rPr>
              <w:t>مشارکت</w:t>
            </w:r>
            <w:r w:rsidR="00870259" w:rsidRPr="007A3F01">
              <w:rPr>
                <w:rStyle w:val="Hyperlink"/>
                <w:rFonts w:ascii="Tahoma" w:eastAsia="Times New Roman" w:hAnsi="Tahoma"/>
                <w:noProof/>
                <w:sz w:val="24"/>
                <w:szCs w:val="24"/>
                <w:rtl/>
              </w:rPr>
              <w:t xml:space="preserve"> </w:t>
            </w:r>
            <w:r w:rsidR="00870259" w:rsidRPr="007A3F01">
              <w:rPr>
                <w:rStyle w:val="Hyperlink"/>
                <w:rFonts w:ascii="Tahoma" w:eastAsia="Times New Roman" w:hAnsi="Tahoma" w:hint="eastAsia"/>
                <w:noProof/>
                <w:sz w:val="24"/>
                <w:szCs w:val="24"/>
                <w:rtl/>
              </w:rPr>
              <w:t>وقف</w:t>
            </w:r>
            <w:r w:rsidR="00870259" w:rsidRPr="007A3F01">
              <w:rPr>
                <w:rStyle w:val="Hyperlink"/>
                <w:rFonts w:ascii="Tahoma" w:eastAsia="Times New Roman" w:hAnsi="Tahoma" w:hint="cs"/>
                <w:noProof/>
                <w:sz w:val="24"/>
                <w:szCs w:val="24"/>
                <w:rtl/>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_Toc452282314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205</w:t>
            </w:r>
            <w:r w:rsidR="00870259" w:rsidRPr="007A3F01">
              <w:rPr>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315" w:history="1">
            <w:r w:rsidR="00870259" w:rsidRPr="007A3F01">
              <w:rPr>
                <w:rStyle w:val="Hyperlink"/>
                <w:rFonts w:ascii="Tahoma" w:eastAsia="Times New Roman" w:hAnsi="Tahoma" w:cs="B Nazanin"/>
                <w:noProof/>
                <w:sz w:val="24"/>
                <w:szCs w:val="24"/>
                <w:rtl/>
              </w:rPr>
              <w:t xml:space="preserve">3-6-1-1- </w:t>
            </w:r>
            <w:r w:rsidR="00870259" w:rsidRPr="007A3F01">
              <w:rPr>
                <w:rStyle w:val="Hyperlink"/>
                <w:rFonts w:ascii="Tahoma" w:eastAsia="Times New Roman" w:hAnsi="Tahoma" w:cs="B Nazanin" w:hint="eastAsia"/>
                <w:noProof/>
                <w:sz w:val="24"/>
                <w:szCs w:val="24"/>
                <w:rtl/>
              </w:rPr>
              <w:t>مدل</w:t>
            </w:r>
            <w:r w:rsidR="00870259" w:rsidRPr="007A3F01">
              <w:rPr>
                <w:rStyle w:val="Hyperlink"/>
                <w:rFonts w:ascii="Tahoma" w:eastAsia="Times New Roman" w:hAnsi="Tahoma" w:cs="B Nazanin"/>
                <w:noProof/>
                <w:sz w:val="24"/>
                <w:szCs w:val="24"/>
                <w:rtl/>
              </w:rPr>
              <w:t xml:space="preserve"> </w:t>
            </w:r>
            <w:r w:rsidR="00870259" w:rsidRPr="007A3F01">
              <w:rPr>
                <w:rStyle w:val="Hyperlink"/>
                <w:rFonts w:ascii="Tahoma" w:eastAsia="Times New Roman" w:hAnsi="Tahoma" w:cs="B Nazanin" w:hint="eastAsia"/>
                <w:noProof/>
                <w:sz w:val="24"/>
                <w:szCs w:val="24"/>
                <w:rtl/>
              </w:rPr>
              <w:t>عمل</w:t>
            </w:r>
            <w:r w:rsidR="00870259" w:rsidRPr="007A3F01">
              <w:rPr>
                <w:rStyle w:val="Hyperlink"/>
                <w:rFonts w:ascii="Tahoma" w:eastAsia="Times New Roman" w:hAnsi="Tahoma" w:cs="B Nazanin" w:hint="cs"/>
                <w:noProof/>
                <w:sz w:val="24"/>
                <w:szCs w:val="24"/>
                <w:rtl/>
              </w:rPr>
              <w:t>ی</w:t>
            </w:r>
            <w:r w:rsidR="00870259" w:rsidRPr="007A3F01">
              <w:rPr>
                <w:rStyle w:val="Hyperlink"/>
                <w:rFonts w:ascii="Tahoma" w:eastAsia="Times New Roman" w:hAnsi="Tahoma" w:cs="B Nazanin" w:hint="eastAsia"/>
                <w:noProof/>
                <w:sz w:val="24"/>
                <w:szCs w:val="24"/>
                <w:rtl/>
              </w:rPr>
              <w:t>ات</w:t>
            </w:r>
            <w:r w:rsidR="00870259" w:rsidRPr="007A3F01">
              <w:rPr>
                <w:rStyle w:val="Hyperlink"/>
                <w:rFonts w:ascii="Tahoma" w:eastAsia="Times New Roman" w:hAnsi="Tahoma" w:cs="B Nazanin" w:hint="cs"/>
                <w:noProof/>
                <w:sz w:val="24"/>
                <w:szCs w:val="24"/>
                <w:rtl/>
              </w:rPr>
              <w:t>ی</w:t>
            </w:r>
            <w:r w:rsidR="00870259" w:rsidRPr="007A3F01">
              <w:rPr>
                <w:rStyle w:val="Hyperlink"/>
                <w:rFonts w:ascii="Tahoma" w:eastAsia="Times New Roman" w:hAnsi="Tahoma" w:cs="B Nazanin"/>
                <w:noProof/>
                <w:sz w:val="24"/>
                <w:szCs w:val="24"/>
                <w:rtl/>
              </w:rPr>
              <w:t xml:space="preserve"> </w:t>
            </w:r>
            <w:r w:rsidR="00870259" w:rsidRPr="007A3F01">
              <w:rPr>
                <w:rStyle w:val="Hyperlink"/>
                <w:rFonts w:ascii="Tahoma" w:eastAsia="Times New Roman" w:hAnsi="Tahoma" w:cs="B Nazanin" w:hint="eastAsia"/>
                <w:noProof/>
                <w:sz w:val="24"/>
                <w:szCs w:val="24"/>
                <w:rtl/>
              </w:rPr>
              <w:t>انتشار</w:t>
            </w:r>
            <w:r w:rsidR="00870259" w:rsidRPr="007A3F01">
              <w:rPr>
                <w:rStyle w:val="Hyperlink"/>
                <w:rFonts w:ascii="Tahoma" w:eastAsia="Times New Roman" w:hAnsi="Tahoma" w:cs="B Nazanin"/>
                <w:noProof/>
                <w:sz w:val="24"/>
                <w:szCs w:val="24"/>
                <w:rtl/>
              </w:rPr>
              <w:t xml:space="preserve"> </w:t>
            </w:r>
            <w:r w:rsidR="00870259" w:rsidRPr="007A3F01">
              <w:rPr>
                <w:rStyle w:val="Hyperlink"/>
                <w:rFonts w:ascii="Tahoma" w:eastAsia="Times New Roman" w:hAnsi="Tahoma" w:cs="B Nazanin" w:hint="eastAsia"/>
                <w:noProof/>
                <w:sz w:val="24"/>
                <w:szCs w:val="24"/>
                <w:rtl/>
              </w:rPr>
              <w:t>صکوک</w:t>
            </w:r>
            <w:r w:rsidR="00870259" w:rsidRPr="007A3F01">
              <w:rPr>
                <w:rStyle w:val="Hyperlink"/>
                <w:rFonts w:ascii="Tahoma" w:eastAsia="Times New Roman" w:hAnsi="Tahoma" w:cs="B Nazanin"/>
                <w:noProof/>
                <w:sz w:val="24"/>
                <w:szCs w:val="24"/>
                <w:rtl/>
              </w:rPr>
              <w:t xml:space="preserve"> </w:t>
            </w:r>
            <w:r w:rsidR="00870259" w:rsidRPr="007A3F01">
              <w:rPr>
                <w:rStyle w:val="Hyperlink"/>
                <w:rFonts w:ascii="Tahoma" w:eastAsia="Times New Roman" w:hAnsi="Tahoma" w:cs="B Nazanin" w:hint="eastAsia"/>
                <w:noProof/>
                <w:sz w:val="24"/>
                <w:szCs w:val="24"/>
                <w:rtl/>
              </w:rPr>
              <w:t>مشارکت</w:t>
            </w:r>
            <w:r w:rsidR="00870259" w:rsidRPr="007A3F01">
              <w:rPr>
                <w:rStyle w:val="Hyperlink"/>
                <w:rFonts w:ascii="Tahoma" w:eastAsia="Times New Roman" w:hAnsi="Tahoma" w:cs="B Nazanin"/>
                <w:noProof/>
                <w:sz w:val="24"/>
                <w:szCs w:val="24"/>
                <w:rtl/>
              </w:rPr>
              <w:t xml:space="preserve"> </w:t>
            </w:r>
            <w:r w:rsidR="00870259" w:rsidRPr="007A3F01">
              <w:rPr>
                <w:rStyle w:val="Hyperlink"/>
                <w:rFonts w:ascii="Tahoma" w:eastAsia="Times New Roman" w:hAnsi="Tahoma" w:cs="B Nazanin" w:hint="eastAsia"/>
                <w:noProof/>
                <w:sz w:val="24"/>
                <w:szCs w:val="24"/>
                <w:rtl/>
              </w:rPr>
              <w:t>وقف</w:t>
            </w:r>
            <w:r w:rsidR="00870259" w:rsidRPr="007A3F01">
              <w:rPr>
                <w:rStyle w:val="Hyperlink"/>
                <w:rFonts w:ascii="Tahoma" w:eastAsia="Times New Roman" w:hAnsi="Tahoma" w:cs="B Nazanin" w:hint="cs"/>
                <w:noProof/>
                <w:sz w:val="24"/>
                <w:szCs w:val="24"/>
                <w:rtl/>
              </w:rPr>
              <w:t>ی</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_Toc452282315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207</w:t>
            </w:r>
            <w:r w:rsidR="00870259" w:rsidRPr="007A3F01">
              <w:rPr>
                <w:rFonts w:cs="B Nazanin"/>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316" w:history="1">
            <w:r w:rsidR="00870259" w:rsidRPr="007A3F01">
              <w:rPr>
                <w:rStyle w:val="Hyperlink"/>
                <w:rFonts w:ascii="Times New Roman" w:eastAsia="Times New Roman" w:hAnsi="Times New Roman" w:cs="B Nazanin"/>
                <w:noProof/>
                <w:sz w:val="24"/>
                <w:szCs w:val="24"/>
                <w:rtl/>
              </w:rPr>
              <w:t xml:space="preserve">3-6-1-2- </w:t>
            </w:r>
            <w:r w:rsidR="00870259" w:rsidRPr="007A3F01">
              <w:rPr>
                <w:rStyle w:val="Hyperlink"/>
                <w:rFonts w:ascii="Times New Roman" w:eastAsia="Times New Roman" w:hAnsi="Times New Roman" w:cs="B Nazanin" w:hint="eastAsia"/>
                <w:noProof/>
                <w:sz w:val="24"/>
                <w:szCs w:val="24"/>
                <w:rtl/>
              </w:rPr>
              <w:t>مال</w:t>
            </w:r>
            <w:r w:rsidR="00870259" w:rsidRPr="007A3F01">
              <w:rPr>
                <w:rStyle w:val="Hyperlink"/>
                <w:rFonts w:ascii="Times New Roman" w:eastAsia="Times New Roman" w:hAnsi="Times New Roman" w:cs="B Nazanin" w:hint="cs"/>
                <w:noProof/>
                <w:sz w:val="24"/>
                <w:szCs w:val="24"/>
                <w:rtl/>
              </w:rPr>
              <w:t>ی</w:t>
            </w:r>
            <w:r w:rsidR="00870259" w:rsidRPr="007A3F01">
              <w:rPr>
                <w:rStyle w:val="Hyperlink"/>
                <w:rFonts w:ascii="Times New Roman" w:eastAsia="Times New Roman" w:hAnsi="Times New Roman" w:cs="B Nazanin" w:hint="eastAsia"/>
                <w:noProof/>
                <w:sz w:val="24"/>
                <w:szCs w:val="24"/>
                <w:rtl/>
              </w:rPr>
              <w:t>ات</w:t>
            </w:r>
            <w:r w:rsidR="00870259" w:rsidRPr="007A3F01">
              <w:rPr>
                <w:rStyle w:val="Hyperlink"/>
                <w:rFonts w:ascii="Times New Roman" w:eastAsia="Times New Roman" w:hAnsi="Times New Roman" w:cs="B Nazanin"/>
                <w:noProof/>
                <w:sz w:val="24"/>
                <w:szCs w:val="24"/>
                <w:rtl/>
              </w:rPr>
              <w:t xml:space="preserve"> </w:t>
            </w:r>
            <w:r w:rsidR="00870259" w:rsidRPr="007A3F01">
              <w:rPr>
                <w:rStyle w:val="Hyperlink"/>
                <w:rFonts w:ascii="Times New Roman" w:eastAsia="Times New Roman" w:hAnsi="Times New Roman" w:cs="B Nazanin" w:hint="eastAsia"/>
                <w:noProof/>
                <w:sz w:val="24"/>
                <w:szCs w:val="24"/>
                <w:rtl/>
              </w:rPr>
              <w:t>صکوک</w:t>
            </w:r>
            <w:r w:rsidR="00870259" w:rsidRPr="007A3F01">
              <w:rPr>
                <w:rStyle w:val="Hyperlink"/>
                <w:rFonts w:ascii="Times New Roman" w:eastAsia="Times New Roman" w:hAnsi="Times New Roman" w:cs="B Nazanin"/>
                <w:noProof/>
                <w:sz w:val="24"/>
                <w:szCs w:val="24"/>
                <w:rtl/>
              </w:rPr>
              <w:t xml:space="preserve"> </w:t>
            </w:r>
            <w:r w:rsidR="00870259" w:rsidRPr="007A3F01">
              <w:rPr>
                <w:rStyle w:val="Hyperlink"/>
                <w:rFonts w:ascii="Times New Roman" w:eastAsia="Times New Roman" w:hAnsi="Times New Roman" w:cs="B Nazanin" w:hint="eastAsia"/>
                <w:noProof/>
                <w:sz w:val="24"/>
                <w:szCs w:val="24"/>
                <w:rtl/>
              </w:rPr>
              <w:t>مشارکت</w:t>
            </w:r>
            <w:r w:rsidR="00870259" w:rsidRPr="007A3F01">
              <w:rPr>
                <w:rStyle w:val="Hyperlink"/>
                <w:rFonts w:ascii="Times New Roman" w:eastAsia="Times New Roman" w:hAnsi="Times New Roman" w:cs="B Nazanin"/>
                <w:noProof/>
                <w:sz w:val="24"/>
                <w:szCs w:val="24"/>
                <w:rtl/>
              </w:rPr>
              <w:t xml:space="preserve"> </w:t>
            </w:r>
            <w:r w:rsidR="00870259" w:rsidRPr="007A3F01">
              <w:rPr>
                <w:rStyle w:val="Hyperlink"/>
                <w:rFonts w:ascii="Times New Roman" w:eastAsia="Times New Roman" w:hAnsi="Times New Roman" w:cs="B Nazanin" w:hint="eastAsia"/>
                <w:noProof/>
                <w:sz w:val="24"/>
                <w:szCs w:val="24"/>
                <w:rtl/>
              </w:rPr>
              <w:t>وقف</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_Toc452282316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211</w:t>
            </w:r>
            <w:r w:rsidR="00870259" w:rsidRPr="007A3F01">
              <w:rPr>
                <w:rFonts w:cs="B Nazanin"/>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317" w:history="1">
            <w:r w:rsidR="00870259" w:rsidRPr="007A3F01">
              <w:rPr>
                <w:rStyle w:val="Hyperlink"/>
                <w:rFonts w:ascii="Tahoma" w:eastAsia="Times New Roman" w:hAnsi="Tahoma"/>
                <w:noProof/>
                <w:sz w:val="24"/>
                <w:szCs w:val="24"/>
                <w:rtl/>
              </w:rPr>
              <w:t xml:space="preserve">3-6-2- </w:t>
            </w:r>
            <w:r w:rsidR="00870259" w:rsidRPr="007A3F01">
              <w:rPr>
                <w:rStyle w:val="Hyperlink"/>
                <w:rFonts w:ascii="Tahoma" w:eastAsia="Times New Roman" w:hAnsi="Tahoma" w:hint="eastAsia"/>
                <w:noProof/>
                <w:sz w:val="24"/>
                <w:szCs w:val="24"/>
                <w:rtl/>
              </w:rPr>
              <w:t>اوراق</w:t>
            </w:r>
            <w:r w:rsidR="00870259" w:rsidRPr="007A3F01">
              <w:rPr>
                <w:rStyle w:val="Hyperlink"/>
                <w:rFonts w:ascii="Tahoma" w:eastAsia="Times New Roman" w:hAnsi="Tahoma"/>
                <w:noProof/>
                <w:sz w:val="24"/>
                <w:szCs w:val="24"/>
                <w:rtl/>
              </w:rPr>
              <w:t xml:space="preserve"> </w:t>
            </w:r>
            <w:r w:rsidR="00870259" w:rsidRPr="007A3F01">
              <w:rPr>
                <w:rStyle w:val="Hyperlink"/>
                <w:rFonts w:ascii="Tahoma" w:eastAsia="Times New Roman" w:hAnsi="Tahoma" w:hint="eastAsia"/>
                <w:noProof/>
                <w:sz w:val="24"/>
                <w:szCs w:val="24"/>
                <w:rtl/>
              </w:rPr>
              <w:t>وقف</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_Toc452282317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212</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318" w:history="1">
            <w:r w:rsidR="00870259" w:rsidRPr="007A3F01">
              <w:rPr>
                <w:rStyle w:val="Hyperlink"/>
                <w:rFonts w:ascii="Tahoma" w:eastAsia="Times New Roman" w:hAnsi="Tahoma"/>
                <w:noProof/>
                <w:sz w:val="24"/>
                <w:szCs w:val="24"/>
                <w:rtl/>
              </w:rPr>
              <w:t xml:space="preserve">3-6- </w:t>
            </w:r>
            <w:r w:rsidR="00870259" w:rsidRPr="007A3F01">
              <w:rPr>
                <w:rStyle w:val="Hyperlink"/>
                <w:rFonts w:ascii="Tahoma" w:eastAsia="Times New Roman" w:hAnsi="Tahoma" w:hint="eastAsia"/>
                <w:noProof/>
                <w:sz w:val="24"/>
                <w:szCs w:val="24"/>
                <w:rtl/>
              </w:rPr>
              <w:t>تبد</w:t>
            </w:r>
            <w:r w:rsidR="00870259" w:rsidRPr="007A3F01">
              <w:rPr>
                <w:rStyle w:val="Hyperlink"/>
                <w:rFonts w:ascii="Tahoma" w:eastAsia="Times New Roman" w:hAnsi="Tahoma" w:hint="cs"/>
                <w:noProof/>
                <w:sz w:val="24"/>
                <w:szCs w:val="24"/>
                <w:rtl/>
              </w:rPr>
              <w:t>ی</w:t>
            </w:r>
            <w:r w:rsidR="00870259" w:rsidRPr="007A3F01">
              <w:rPr>
                <w:rStyle w:val="Hyperlink"/>
                <w:rFonts w:ascii="Tahoma" w:eastAsia="Times New Roman" w:hAnsi="Tahoma" w:hint="eastAsia"/>
                <w:noProof/>
                <w:sz w:val="24"/>
                <w:szCs w:val="24"/>
                <w:rtl/>
              </w:rPr>
              <w:t>ل</w:t>
            </w:r>
            <w:r w:rsidR="00870259" w:rsidRPr="007A3F01">
              <w:rPr>
                <w:rStyle w:val="Hyperlink"/>
                <w:rFonts w:ascii="Tahoma" w:eastAsia="Times New Roman" w:hAnsi="Tahoma"/>
                <w:noProof/>
                <w:sz w:val="24"/>
                <w:szCs w:val="24"/>
                <w:rtl/>
              </w:rPr>
              <w:t xml:space="preserve"> </w:t>
            </w:r>
            <w:r w:rsidR="00870259" w:rsidRPr="007A3F01">
              <w:rPr>
                <w:rStyle w:val="Hyperlink"/>
                <w:rFonts w:ascii="Tahoma" w:eastAsia="Times New Roman" w:hAnsi="Tahoma" w:hint="eastAsia"/>
                <w:noProof/>
                <w:sz w:val="24"/>
                <w:szCs w:val="24"/>
                <w:rtl/>
              </w:rPr>
              <w:t>وضع</w:t>
            </w:r>
            <w:r w:rsidR="00870259" w:rsidRPr="007A3F01">
              <w:rPr>
                <w:rStyle w:val="Hyperlink"/>
                <w:rFonts w:ascii="Tahoma" w:eastAsia="Times New Roman" w:hAnsi="Tahoma" w:hint="cs"/>
                <w:noProof/>
                <w:sz w:val="24"/>
                <w:szCs w:val="24"/>
                <w:rtl/>
              </w:rPr>
              <w:t>ی</w:t>
            </w:r>
            <w:r w:rsidR="00870259" w:rsidRPr="007A3F01">
              <w:rPr>
                <w:rStyle w:val="Hyperlink"/>
                <w:rFonts w:ascii="Tahoma" w:eastAsia="Times New Roman" w:hAnsi="Tahoma" w:hint="eastAsia"/>
                <w:noProof/>
                <w:sz w:val="24"/>
                <w:szCs w:val="24"/>
                <w:rtl/>
              </w:rPr>
              <w:t>ت</w:t>
            </w:r>
            <w:r w:rsidR="00870259" w:rsidRPr="007A3F01">
              <w:rPr>
                <w:rStyle w:val="Hyperlink"/>
                <w:rFonts w:ascii="Tahoma" w:eastAsia="Times New Roman" w:hAnsi="Tahoma"/>
                <w:noProof/>
                <w:sz w:val="24"/>
                <w:szCs w:val="24"/>
                <w:rtl/>
              </w:rPr>
              <w:t xml:space="preserve"> </w:t>
            </w:r>
            <w:r w:rsidR="00870259" w:rsidRPr="007A3F01">
              <w:rPr>
                <w:rStyle w:val="Hyperlink"/>
                <w:rFonts w:ascii="Tahoma" w:eastAsia="Times New Roman" w:hAnsi="Tahoma" w:hint="eastAsia"/>
                <w:noProof/>
                <w:sz w:val="24"/>
                <w:szCs w:val="24"/>
                <w:rtl/>
              </w:rPr>
              <w:t>موقوفات</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_Toc452282318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213</w:t>
            </w:r>
            <w:r w:rsidR="00870259" w:rsidRPr="007A3F01">
              <w:rPr>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319" w:history="1">
            <w:r w:rsidR="00870259" w:rsidRPr="007A3F01">
              <w:rPr>
                <w:rStyle w:val="Hyperlink"/>
                <w:rFonts w:cs="B Nazanin"/>
                <w:noProof/>
                <w:sz w:val="24"/>
                <w:szCs w:val="24"/>
                <w:rtl/>
                <w:lang w:bidi="fa-IR"/>
              </w:rPr>
              <w:t xml:space="preserve">3-7-1-1- </w:t>
            </w:r>
            <w:r w:rsidR="00870259" w:rsidRPr="007A3F01">
              <w:rPr>
                <w:rStyle w:val="Hyperlink"/>
                <w:rFonts w:cs="B Nazanin" w:hint="eastAsia"/>
                <w:noProof/>
                <w:sz w:val="24"/>
                <w:szCs w:val="24"/>
                <w:rtl/>
                <w:lang w:bidi="fa-IR"/>
              </w:rPr>
              <w:t>ب</w:t>
            </w:r>
            <w:r w:rsidR="00870259" w:rsidRPr="007A3F01">
              <w:rPr>
                <w:rStyle w:val="Hyperlink"/>
                <w:rFonts w:cs="B Nazanin" w:hint="cs"/>
                <w:noProof/>
                <w:sz w:val="24"/>
                <w:szCs w:val="24"/>
                <w:rtl/>
                <w:lang w:bidi="fa-IR"/>
              </w:rPr>
              <w:t>ی</w:t>
            </w:r>
            <w:r w:rsidR="00870259" w:rsidRPr="007A3F01">
              <w:rPr>
                <w:rStyle w:val="Hyperlink"/>
                <w:rFonts w:cs="B Nazanin" w:hint="eastAsia"/>
                <w:noProof/>
                <w:sz w:val="24"/>
                <w:szCs w:val="24"/>
                <w:rtl/>
                <w:lang w:bidi="fa-IR"/>
              </w:rPr>
              <w:t>ع</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و</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فروش</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موقوفه</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_Toc452282319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214</w:t>
            </w:r>
            <w:r w:rsidR="00870259" w:rsidRPr="007A3F01">
              <w:rPr>
                <w:rFonts w:cs="B Nazanin"/>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320" w:history="1">
            <w:r w:rsidR="00870259" w:rsidRPr="007A3F01">
              <w:rPr>
                <w:rStyle w:val="Hyperlink"/>
                <w:rFonts w:cs="B Nazanin"/>
                <w:noProof/>
                <w:sz w:val="24"/>
                <w:szCs w:val="24"/>
                <w:rtl/>
                <w:lang w:bidi="fa-IR"/>
              </w:rPr>
              <w:t xml:space="preserve">3-7-1-2- </w:t>
            </w:r>
            <w:r w:rsidR="00870259" w:rsidRPr="007A3F01">
              <w:rPr>
                <w:rStyle w:val="Hyperlink"/>
                <w:rFonts w:cs="B Nazanin" w:hint="eastAsia"/>
                <w:noProof/>
                <w:sz w:val="24"/>
                <w:szCs w:val="24"/>
                <w:rtl/>
                <w:lang w:bidi="fa-IR"/>
              </w:rPr>
              <w:t>ابدال</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و</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استبدال</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_Toc452282320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214</w:t>
            </w:r>
            <w:r w:rsidR="00870259" w:rsidRPr="007A3F01">
              <w:rPr>
                <w:rFonts w:cs="B Nazanin"/>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321" w:history="1">
            <w:r w:rsidR="00870259" w:rsidRPr="007A3F01">
              <w:rPr>
                <w:rStyle w:val="Hyperlink"/>
                <w:rFonts w:cs="B Nazanin"/>
                <w:noProof/>
                <w:sz w:val="24"/>
                <w:szCs w:val="24"/>
                <w:rtl/>
                <w:lang w:bidi="fa-IR"/>
              </w:rPr>
              <w:t xml:space="preserve">3-7-1-3- </w:t>
            </w:r>
            <w:r w:rsidR="00870259" w:rsidRPr="007A3F01">
              <w:rPr>
                <w:rStyle w:val="Hyperlink"/>
                <w:rFonts w:cs="B Nazanin" w:hint="eastAsia"/>
                <w:noProof/>
                <w:sz w:val="24"/>
                <w:szCs w:val="24"/>
                <w:rtl/>
                <w:lang w:bidi="fa-IR"/>
              </w:rPr>
              <w:t>تغ</w:t>
            </w:r>
            <w:r w:rsidR="00870259" w:rsidRPr="007A3F01">
              <w:rPr>
                <w:rStyle w:val="Hyperlink"/>
                <w:rFonts w:cs="B Nazanin" w:hint="cs"/>
                <w:noProof/>
                <w:sz w:val="24"/>
                <w:szCs w:val="24"/>
                <w:rtl/>
                <w:lang w:bidi="fa-IR"/>
              </w:rPr>
              <w:t>یی</w:t>
            </w:r>
            <w:r w:rsidR="00870259" w:rsidRPr="007A3F01">
              <w:rPr>
                <w:rStyle w:val="Hyperlink"/>
                <w:rFonts w:cs="B Nazanin" w:hint="eastAsia"/>
                <w:noProof/>
                <w:sz w:val="24"/>
                <w:szCs w:val="24"/>
                <w:rtl/>
                <w:lang w:bidi="fa-IR"/>
              </w:rPr>
              <w:t>ر</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کاربر</w:t>
            </w:r>
            <w:r w:rsidR="00870259" w:rsidRPr="007A3F01">
              <w:rPr>
                <w:rStyle w:val="Hyperlink"/>
                <w:rFonts w:cs="B Nazanin" w:hint="cs"/>
                <w:noProof/>
                <w:sz w:val="24"/>
                <w:szCs w:val="24"/>
                <w:rtl/>
                <w:lang w:bidi="fa-IR"/>
              </w:rPr>
              <w:t>ی</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موقوفات</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_Toc452282321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215</w:t>
            </w:r>
            <w:r w:rsidR="00870259" w:rsidRPr="007A3F01">
              <w:rPr>
                <w:rFonts w:cs="B Nazanin"/>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322" w:history="1">
            <w:r w:rsidR="00870259" w:rsidRPr="007A3F01">
              <w:rPr>
                <w:rStyle w:val="Hyperlink"/>
                <w:rFonts w:cs="B Nazanin"/>
                <w:noProof/>
                <w:sz w:val="24"/>
                <w:szCs w:val="24"/>
                <w:rtl/>
                <w:lang w:bidi="fa-IR"/>
              </w:rPr>
              <w:t xml:space="preserve">3-7-1-4- </w:t>
            </w:r>
            <w:r w:rsidR="00870259" w:rsidRPr="007A3F01">
              <w:rPr>
                <w:rStyle w:val="Hyperlink"/>
                <w:rFonts w:cs="B Nazanin" w:hint="eastAsia"/>
                <w:noProof/>
                <w:sz w:val="24"/>
                <w:szCs w:val="24"/>
                <w:rtl/>
                <w:lang w:bidi="fa-IR"/>
              </w:rPr>
              <w:t>تغ</w:t>
            </w:r>
            <w:r w:rsidR="00870259" w:rsidRPr="007A3F01">
              <w:rPr>
                <w:rStyle w:val="Hyperlink"/>
                <w:rFonts w:cs="B Nazanin" w:hint="cs"/>
                <w:noProof/>
                <w:sz w:val="24"/>
                <w:szCs w:val="24"/>
                <w:rtl/>
                <w:lang w:bidi="fa-IR"/>
              </w:rPr>
              <w:t>یی</w:t>
            </w:r>
            <w:r w:rsidR="00870259" w:rsidRPr="007A3F01">
              <w:rPr>
                <w:rStyle w:val="Hyperlink"/>
                <w:rFonts w:cs="B Nazanin" w:hint="eastAsia"/>
                <w:noProof/>
                <w:sz w:val="24"/>
                <w:szCs w:val="24"/>
                <w:rtl/>
                <w:lang w:bidi="fa-IR"/>
              </w:rPr>
              <w:t>ر</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در</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مصارف</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وقف</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_Toc452282322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216</w:t>
            </w:r>
            <w:r w:rsidR="00870259" w:rsidRPr="007A3F01">
              <w:rPr>
                <w:rFonts w:cs="B Nazanin"/>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323" w:history="1">
            <w:r w:rsidR="00870259" w:rsidRPr="007A3F01">
              <w:rPr>
                <w:rStyle w:val="Hyperlink"/>
                <w:rFonts w:cs="B Nazanin"/>
                <w:noProof/>
                <w:sz w:val="24"/>
                <w:szCs w:val="24"/>
                <w:rtl/>
                <w:lang w:bidi="fa-IR"/>
              </w:rPr>
              <w:t xml:space="preserve">3-7-1-5- </w:t>
            </w:r>
            <w:r w:rsidR="00870259" w:rsidRPr="007A3F01">
              <w:rPr>
                <w:rStyle w:val="Hyperlink"/>
                <w:rFonts w:cs="B Nazanin" w:hint="eastAsia"/>
                <w:noProof/>
                <w:sz w:val="24"/>
                <w:szCs w:val="24"/>
                <w:rtl/>
                <w:lang w:bidi="fa-IR"/>
              </w:rPr>
              <w:t>تغ</w:t>
            </w:r>
            <w:r w:rsidR="00870259" w:rsidRPr="007A3F01">
              <w:rPr>
                <w:rStyle w:val="Hyperlink"/>
                <w:rFonts w:cs="B Nazanin" w:hint="cs"/>
                <w:noProof/>
                <w:sz w:val="24"/>
                <w:szCs w:val="24"/>
                <w:rtl/>
                <w:lang w:bidi="fa-IR"/>
              </w:rPr>
              <w:t>یی</w:t>
            </w:r>
            <w:r w:rsidR="00870259" w:rsidRPr="007A3F01">
              <w:rPr>
                <w:rStyle w:val="Hyperlink"/>
                <w:rFonts w:cs="B Nazanin" w:hint="eastAsia"/>
                <w:noProof/>
                <w:sz w:val="24"/>
                <w:szCs w:val="24"/>
                <w:rtl/>
                <w:lang w:bidi="fa-IR"/>
              </w:rPr>
              <w:t>ر</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نوع</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بهر</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بردار</w:t>
            </w:r>
            <w:r w:rsidR="00870259" w:rsidRPr="007A3F01">
              <w:rPr>
                <w:rStyle w:val="Hyperlink"/>
                <w:rFonts w:cs="B Nazanin" w:hint="cs"/>
                <w:noProof/>
                <w:sz w:val="24"/>
                <w:szCs w:val="24"/>
                <w:rtl/>
                <w:lang w:bidi="fa-IR"/>
              </w:rPr>
              <w:t>ی</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موقوفات</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_Toc452282323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216</w:t>
            </w:r>
            <w:r w:rsidR="00870259" w:rsidRPr="007A3F01">
              <w:rPr>
                <w:rFonts w:cs="B Nazanin"/>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324" w:history="1">
            <w:r w:rsidR="00870259" w:rsidRPr="007A3F01">
              <w:rPr>
                <w:rStyle w:val="Hyperlink"/>
                <w:rFonts w:cs="B Nazanin"/>
                <w:noProof/>
                <w:sz w:val="24"/>
                <w:szCs w:val="24"/>
                <w:rtl/>
                <w:lang w:bidi="fa-IR"/>
              </w:rPr>
              <w:t xml:space="preserve">3-7-1-6- </w:t>
            </w:r>
            <w:r w:rsidR="00870259" w:rsidRPr="007A3F01">
              <w:rPr>
                <w:rStyle w:val="Hyperlink"/>
                <w:rFonts w:cs="B Nazanin" w:hint="eastAsia"/>
                <w:noProof/>
                <w:sz w:val="24"/>
                <w:szCs w:val="24"/>
                <w:rtl/>
                <w:lang w:bidi="fa-IR"/>
              </w:rPr>
              <w:t>ادخال</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و</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اخراج</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_Toc452282324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217</w:t>
            </w:r>
            <w:r w:rsidR="00870259" w:rsidRPr="007A3F01">
              <w:rPr>
                <w:rFonts w:cs="B Nazanin"/>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325" w:history="1">
            <w:r w:rsidR="00870259" w:rsidRPr="007A3F01">
              <w:rPr>
                <w:rStyle w:val="Hyperlink"/>
                <w:rFonts w:cs="B Nazanin"/>
                <w:noProof/>
                <w:sz w:val="24"/>
                <w:szCs w:val="24"/>
                <w:rtl/>
                <w:lang w:bidi="fa-IR"/>
              </w:rPr>
              <w:t xml:space="preserve">3-7-1-7- </w:t>
            </w:r>
            <w:r w:rsidR="00870259" w:rsidRPr="007A3F01">
              <w:rPr>
                <w:rStyle w:val="Hyperlink"/>
                <w:rFonts w:cs="B Nazanin" w:hint="eastAsia"/>
                <w:noProof/>
                <w:sz w:val="24"/>
                <w:szCs w:val="24"/>
                <w:rtl/>
                <w:lang w:bidi="fa-IR"/>
              </w:rPr>
              <w:t>اعطا</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و</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حرمان</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_Toc452282325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217</w:t>
            </w:r>
            <w:r w:rsidR="00870259" w:rsidRPr="007A3F01">
              <w:rPr>
                <w:rFonts w:cs="B Nazanin"/>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326" w:history="1">
            <w:r w:rsidR="00870259" w:rsidRPr="007A3F01">
              <w:rPr>
                <w:rStyle w:val="Hyperlink"/>
                <w:rFonts w:cs="B Nazanin"/>
                <w:noProof/>
                <w:sz w:val="24"/>
                <w:szCs w:val="24"/>
                <w:rtl/>
                <w:lang w:bidi="fa-IR"/>
              </w:rPr>
              <w:t xml:space="preserve">3-7-1-8- </w:t>
            </w:r>
            <w:r w:rsidR="00870259" w:rsidRPr="007A3F01">
              <w:rPr>
                <w:rStyle w:val="Hyperlink"/>
                <w:rFonts w:cs="B Nazanin" w:hint="eastAsia"/>
                <w:noProof/>
                <w:sz w:val="24"/>
                <w:szCs w:val="24"/>
                <w:rtl/>
                <w:lang w:bidi="fa-IR"/>
              </w:rPr>
              <w:t>ز</w:t>
            </w:r>
            <w:r w:rsidR="00870259" w:rsidRPr="007A3F01">
              <w:rPr>
                <w:rStyle w:val="Hyperlink"/>
                <w:rFonts w:cs="B Nazanin" w:hint="cs"/>
                <w:noProof/>
                <w:sz w:val="24"/>
                <w:szCs w:val="24"/>
                <w:rtl/>
                <w:lang w:bidi="fa-IR"/>
              </w:rPr>
              <w:t>ی</w:t>
            </w:r>
            <w:r w:rsidR="00870259" w:rsidRPr="007A3F01">
              <w:rPr>
                <w:rStyle w:val="Hyperlink"/>
                <w:rFonts w:cs="B Nazanin" w:hint="eastAsia"/>
                <w:noProof/>
                <w:sz w:val="24"/>
                <w:szCs w:val="24"/>
                <w:rtl/>
                <w:lang w:bidi="fa-IR"/>
              </w:rPr>
              <w:t>اده</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و</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نقصان</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_Toc452282326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218</w:t>
            </w:r>
            <w:r w:rsidR="00870259" w:rsidRPr="007A3F01">
              <w:rPr>
                <w:rFonts w:cs="B Nazanin"/>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327" w:history="1">
            <w:r w:rsidR="00870259" w:rsidRPr="007A3F01">
              <w:rPr>
                <w:rStyle w:val="Hyperlink"/>
                <w:rFonts w:cs="B Nazanin"/>
                <w:noProof/>
                <w:sz w:val="24"/>
                <w:szCs w:val="24"/>
                <w:rtl/>
                <w:lang w:bidi="fa-IR"/>
              </w:rPr>
              <w:t xml:space="preserve">3-7-1-9- </w:t>
            </w:r>
            <w:r w:rsidR="00870259" w:rsidRPr="007A3F01">
              <w:rPr>
                <w:rStyle w:val="Hyperlink"/>
                <w:rFonts w:cs="B Nazanin" w:hint="eastAsia"/>
                <w:noProof/>
                <w:sz w:val="24"/>
                <w:szCs w:val="24"/>
                <w:rtl/>
                <w:lang w:bidi="fa-IR"/>
              </w:rPr>
              <w:t>تقس</w:t>
            </w:r>
            <w:r w:rsidR="00870259" w:rsidRPr="007A3F01">
              <w:rPr>
                <w:rStyle w:val="Hyperlink"/>
                <w:rFonts w:cs="B Nazanin" w:hint="cs"/>
                <w:noProof/>
                <w:sz w:val="24"/>
                <w:szCs w:val="24"/>
                <w:rtl/>
                <w:lang w:bidi="fa-IR"/>
              </w:rPr>
              <w:t>ی</w:t>
            </w:r>
            <w:r w:rsidR="00870259" w:rsidRPr="007A3F01">
              <w:rPr>
                <w:rStyle w:val="Hyperlink"/>
                <w:rFonts w:cs="B Nazanin" w:hint="eastAsia"/>
                <w:noProof/>
                <w:sz w:val="24"/>
                <w:szCs w:val="24"/>
                <w:rtl/>
                <w:lang w:bidi="fa-IR"/>
              </w:rPr>
              <w:t>م</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و</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افراز</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مال</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موقوفه</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_Toc452282327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218</w:t>
            </w:r>
            <w:r w:rsidR="00870259" w:rsidRPr="007A3F01">
              <w:rPr>
                <w:rFonts w:cs="B Nazanin"/>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328" w:history="1">
            <w:r w:rsidR="00870259" w:rsidRPr="007A3F01">
              <w:rPr>
                <w:rStyle w:val="Hyperlink"/>
                <w:rFonts w:cs="B Nazanin"/>
                <w:noProof/>
                <w:sz w:val="24"/>
                <w:szCs w:val="24"/>
                <w:rtl/>
                <w:lang w:bidi="fa-IR"/>
              </w:rPr>
              <w:t xml:space="preserve">3-6-1-10- </w:t>
            </w:r>
            <w:r w:rsidR="00870259" w:rsidRPr="007A3F01">
              <w:rPr>
                <w:rStyle w:val="Hyperlink"/>
                <w:rFonts w:cs="B Nazanin" w:hint="eastAsia"/>
                <w:noProof/>
                <w:sz w:val="24"/>
                <w:szCs w:val="24"/>
                <w:rtl/>
                <w:lang w:bidi="fa-IR"/>
              </w:rPr>
              <w:t>صرف</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منافع</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موقوفه</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در</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کارها</w:t>
            </w:r>
            <w:r w:rsidR="00870259" w:rsidRPr="007A3F01">
              <w:rPr>
                <w:rStyle w:val="Hyperlink"/>
                <w:rFonts w:cs="B Nazanin" w:hint="cs"/>
                <w:noProof/>
                <w:sz w:val="24"/>
                <w:szCs w:val="24"/>
                <w:rtl/>
                <w:lang w:bidi="fa-IR"/>
              </w:rPr>
              <w:t>ی</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عام‌المنفعه</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_Toc452282328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218</w:t>
            </w:r>
            <w:r w:rsidR="00870259" w:rsidRPr="007A3F01">
              <w:rPr>
                <w:rFonts w:cs="B Nazanin"/>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329" w:history="1">
            <w:r w:rsidR="00870259" w:rsidRPr="007A3F01">
              <w:rPr>
                <w:rStyle w:val="Hyperlink"/>
                <w:noProof/>
                <w:sz w:val="24"/>
                <w:szCs w:val="24"/>
                <w:rtl/>
                <w:lang w:bidi="fa-IR"/>
              </w:rPr>
              <w:t xml:space="preserve">3-7-2- </w:t>
            </w:r>
            <w:r w:rsidR="00870259" w:rsidRPr="007A3F01">
              <w:rPr>
                <w:rStyle w:val="Hyperlink"/>
                <w:rFonts w:hint="eastAsia"/>
                <w:noProof/>
                <w:sz w:val="24"/>
                <w:szCs w:val="24"/>
                <w:rtl/>
                <w:lang w:bidi="fa-IR"/>
              </w:rPr>
              <w:t>عوامل</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تبد</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ل</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وضع</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ت</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موقوفات</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_Toc452282329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219</w:t>
            </w:r>
            <w:r w:rsidR="00870259" w:rsidRPr="007A3F01">
              <w:rPr>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330" w:history="1">
            <w:r w:rsidR="00870259" w:rsidRPr="007A3F01">
              <w:rPr>
                <w:rStyle w:val="Hyperlink"/>
                <w:rFonts w:cs="B Nazanin"/>
                <w:noProof/>
                <w:sz w:val="24"/>
                <w:szCs w:val="24"/>
                <w:rtl/>
                <w:lang w:bidi="fa-IR"/>
              </w:rPr>
              <w:t xml:space="preserve">3-7-2-1- </w:t>
            </w:r>
            <w:r w:rsidR="00870259" w:rsidRPr="007A3F01">
              <w:rPr>
                <w:rStyle w:val="Hyperlink"/>
                <w:rFonts w:cs="B Nazanin" w:hint="eastAsia"/>
                <w:noProof/>
                <w:sz w:val="24"/>
                <w:szCs w:val="24"/>
                <w:rtl/>
                <w:lang w:bidi="fa-IR"/>
              </w:rPr>
              <w:t>شرط</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کردن</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توسط</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واقف</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_Toc452282330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220</w:t>
            </w:r>
            <w:r w:rsidR="00870259" w:rsidRPr="007A3F01">
              <w:rPr>
                <w:rFonts w:cs="B Nazanin"/>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331" w:history="1">
            <w:r w:rsidR="00870259" w:rsidRPr="007A3F01">
              <w:rPr>
                <w:rStyle w:val="Hyperlink"/>
                <w:rFonts w:cs="B Nazanin"/>
                <w:noProof/>
                <w:sz w:val="24"/>
                <w:szCs w:val="24"/>
                <w:rtl/>
                <w:lang w:bidi="fa-IR"/>
              </w:rPr>
              <w:t xml:space="preserve">3-7-2-2- </w:t>
            </w:r>
            <w:r w:rsidR="00870259" w:rsidRPr="007A3F01">
              <w:rPr>
                <w:rStyle w:val="Hyperlink"/>
                <w:rFonts w:cs="B Nazanin" w:hint="eastAsia"/>
                <w:noProof/>
                <w:sz w:val="24"/>
                <w:szCs w:val="24"/>
                <w:rtl/>
                <w:lang w:bidi="fa-IR"/>
              </w:rPr>
              <w:t>قابل‌استفاده</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نبودن</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موقوفه</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در</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صورت</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بقا</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به</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علت</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خراب</w:t>
            </w:r>
            <w:r w:rsidR="00870259" w:rsidRPr="007A3F01">
              <w:rPr>
                <w:rStyle w:val="Hyperlink"/>
                <w:rFonts w:cs="B Nazanin" w:hint="cs"/>
                <w:noProof/>
                <w:sz w:val="24"/>
                <w:szCs w:val="24"/>
                <w:rtl/>
                <w:lang w:bidi="fa-IR"/>
              </w:rPr>
              <w:t>ی</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_Toc452282331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221</w:t>
            </w:r>
            <w:r w:rsidR="00870259" w:rsidRPr="007A3F01">
              <w:rPr>
                <w:rFonts w:cs="B Nazanin"/>
                <w:noProof/>
                <w:webHidden/>
                <w:sz w:val="24"/>
                <w:szCs w:val="24"/>
              </w:rPr>
              <w:fldChar w:fldCharType="end"/>
            </w:r>
          </w:hyperlink>
        </w:p>
        <w:p w:rsidR="00870259" w:rsidRPr="007A3F01" w:rsidRDefault="00D01416" w:rsidP="007A3F01">
          <w:pPr>
            <w:pStyle w:val="TOC4"/>
            <w:tabs>
              <w:tab w:val="right" w:leader="dot" w:pos="9350"/>
            </w:tabs>
            <w:bidi/>
            <w:jc w:val="both"/>
            <w:rPr>
              <w:rFonts w:cs="B Nazanin"/>
              <w:noProof/>
              <w:sz w:val="24"/>
              <w:szCs w:val="24"/>
            </w:rPr>
          </w:pPr>
          <w:hyperlink w:anchor="_Toc452282332" w:history="1">
            <w:r w:rsidR="00870259" w:rsidRPr="007A3F01">
              <w:rPr>
                <w:rStyle w:val="Hyperlink"/>
                <w:rFonts w:cs="B Nazanin"/>
                <w:noProof/>
                <w:sz w:val="24"/>
                <w:szCs w:val="24"/>
                <w:rtl/>
                <w:lang w:bidi="fa-IR"/>
              </w:rPr>
              <w:t xml:space="preserve">3-7-2-3- </w:t>
            </w:r>
            <w:r w:rsidR="00870259" w:rsidRPr="007A3F01">
              <w:rPr>
                <w:rStyle w:val="Hyperlink"/>
                <w:rFonts w:cs="B Nazanin" w:hint="eastAsia"/>
                <w:noProof/>
                <w:sz w:val="24"/>
                <w:szCs w:val="24"/>
                <w:rtl/>
                <w:lang w:bidi="fa-IR"/>
              </w:rPr>
              <w:t>عناو</w:t>
            </w:r>
            <w:r w:rsidR="00870259" w:rsidRPr="007A3F01">
              <w:rPr>
                <w:rStyle w:val="Hyperlink"/>
                <w:rFonts w:cs="B Nazanin" w:hint="cs"/>
                <w:noProof/>
                <w:sz w:val="24"/>
                <w:szCs w:val="24"/>
                <w:rtl/>
                <w:lang w:bidi="fa-IR"/>
              </w:rPr>
              <w:t>ی</w:t>
            </w:r>
            <w:r w:rsidR="00870259" w:rsidRPr="007A3F01">
              <w:rPr>
                <w:rStyle w:val="Hyperlink"/>
                <w:rFonts w:cs="B Nazanin" w:hint="eastAsia"/>
                <w:noProof/>
                <w:sz w:val="24"/>
                <w:szCs w:val="24"/>
                <w:rtl/>
                <w:lang w:bidi="fa-IR"/>
              </w:rPr>
              <w:t>ن</w:t>
            </w:r>
            <w:r w:rsidR="00870259" w:rsidRPr="007A3F01">
              <w:rPr>
                <w:rStyle w:val="Hyperlink"/>
                <w:rFonts w:cs="B Nazanin"/>
                <w:noProof/>
                <w:sz w:val="24"/>
                <w:szCs w:val="24"/>
                <w:rtl/>
                <w:lang w:bidi="fa-IR"/>
              </w:rPr>
              <w:t xml:space="preserve"> </w:t>
            </w:r>
            <w:r w:rsidR="00870259" w:rsidRPr="007A3F01">
              <w:rPr>
                <w:rStyle w:val="Hyperlink"/>
                <w:rFonts w:cs="B Nazanin" w:hint="eastAsia"/>
                <w:noProof/>
                <w:sz w:val="24"/>
                <w:szCs w:val="24"/>
                <w:rtl/>
                <w:lang w:bidi="fa-IR"/>
              </w:rPr>
              <w:t>ثانو</w:t>
            </w:r>
            <w:r w:rsidR="00870259" w:rsidRPr="007A3F01">
              <w:rPr>
                <w:rStyle w:val="Hyperlink"/>
                <w:rFonts w:cs="B Nazanin" w:hint="cs"/>
                <w:noProof/>
                <w:sz w:val="24"/>
                <w:szCs w:val="24"/>
                <w:rtl/>
                <w:lang w:bidi="fa-IR"/>
              </w:rPr>
              <w:t>ی</w:t>
            </w:r>
            <w:r w:rsidR="00870259" w:rsidRPr="007A3F01">
              <w:rPr>
                <w:rStyle w:val="Hyperlink"/>
                <w:rFonts w:cs="B Nazanin" w:hint="eastAsia"/>
                <w:noProof/>
                <w:sz w:val="24"/>
                <w:szCs w:val="24"/>
                <w:rtl/>
                <w:lang w:bidi="fa-IR"/>
              </w:rPr>
              <w:t>ه</w:t>
            </w:r>
            <w:r w:rsidR="00870259" w:rsidRPr="007A3F01">
              <w:rPr>
                <w:rFonts w:cs="B Nazanin"/>
                <w:noProof/>
                <w:webHidden/>
                <w:sz w:val="24"/>
                <w:szCs w:val="24"/>
              </w:rPr>
              <w:tab/>
            </w:r>
            <w:r w:rsidR="00870259" w:rsidRPr="007A3F01">
              <w:rPr>
                <w:rFonts w:cs="B Nazanin"/>
                <w:noProof/>
                <w:webHidden/>
                <w:sz w:val="24"/>
                <w:szCs w:val="24"/>
              </w:rPr>
              <w:fldChar w:fldCharType="begin"/>
            </w:r>
            <w:r w:rsidR="00870259" w:rsidRPr="007A3F01">
              <w:rPr>
                <w:rFonts w:cs="B Nazanin"/>
                <w:noProof/>
                <w:webHidden/>
                <w:sz w:val="24"/>
                <w:szCs w:val="24"/>
              </w:rPr>
              <w:instrText xml:space="preserve"> PAGEREF _Toc452282332 \h </w:instrText>
            </w:r>
            <w:r w:rsidR="00870259" w:rsidRPr="007A3F01">
              <w:rPr>
                <w:rFonts w:cs="B Nazanin"/>
                <w:noProof/>
                <w:webHidden/>
                <w:sz w:val="24"/>
                <w:szCs w:val="24"/>
              </w:rPr>
            </w:r>
            <w:r w:rsidR="00870259" w:rsidRPr="007A3F01">
              <w:rPr>
                <w:rFonts w:cs="B Nazanin"/>
                <w:noProof/>
                <w:webHidden/>
                <w:sz w:val="24"/>
                <w:szCs w:val="24"/>
              </w:rPr>
              <w:fldChar w:fldCharType="separate"/>
            </w:r>
            <w:r w:rsidR="00020636">
              <w:rPr>
                <w:rFonts w:cs="B Nazanin"/>
                <w:noProof/>
                <w:webHidden/>
                <w:sz w:val="24"/>
                <w:szCs w:val="24"/>
                <w:rtl/>
              </w:rPr>
              <w:t>223</w:t>
            </w:r>
            <w:r w:rsidR="00870259" w:rsidRPr="007A3F01">
              <w:rPr>
                <w:rFonts w:cs="B Nazanin"/>
                <w:noProof/>
                <w:webHidden/>
                <w:sz w:val="24"/>
                <w:szCs w:val="24"/>
              </w:rPr>
              <w:fldChar w:fldCharType="end"/>
            </w:r>
          </w:hyperlink>
        </w:p>
        <w:p w:rsidR="00870259" w:rsidRPr="00A672F9" w:rsidRDefault="00D01416" w:rsidP="004023C2">
          <w:pPr>
            <w:pStyle w:val="TOC1"/>
            <w:rPr>
              <w:rFonts w:asciiTheme="minorHAnsi" w:eastAsiaTheme="minorEastAsia" w:hAnsiTheme="minorHAnsi"/>
              <w:lang w:bidi="ar-SA"/>
            </w:rPr>
          </w:pPr>
          <w:hyperlink w:anchor="_Toc452282333" w:history="1">
            <w:r w:rsidR="00870259" w:rsidRPr="00A672F9">
              <w:rPr>
                <w:rStyle w:val="Hyperlink"/>
                <w:rFonts w:hint="eastAsia"/>
                <w:color w:val="auto"/>
                <w:u w:val="none"/>
                <w:rtl/>
              </w:rPr>
              <w:t>فصل</w:t>
            </w:r>
            <w:r w:rsidR="00870259" w:rsidRPr="00A672F9">
              <w:rPr>
                <w:rStyle w:val="Hyperlink"/>
                <w:color w:val="auto"/>
                <w:u w:val="none"/>
                <w:rtl/>
              </w:rPr>
              <w:t xml:space="preserve"> </w:t>
            </w:r>
            <w:r w:rsidR="00870259" w:rsidRPr="00A672F9">
              <w:rPr>
                <w:rStyle w:val="Hyperlink"/>
                <w:rFonts w:hint="eastAsia"/>
                <w:color w:val="auto"/>
                <w:u w:val="none"/>
                <w:rtl/>
              </w:rPr>
              <w:t>چهارم</w:t>
            </w:r>
            <w:r w:rsidR="00870259" w:rsidRPr="00A672F9">
              <w:rPr>
                <w:rStyle w:val="Hyperlink"/>
                <w:color w:val="auto"/>
                <w:u w:val="none"/>
                <w:rtl/>
              </w:rPr>
              <w:t xml:space="preserve">: </w:t>
            </w:r>
            <w:r w:rsidR="00870259" w:rsidRPr="00A672F9">
              <w:rPr>
                <w:rStyle w:val="Hyperlink"/>
                <w:rFonts w:hint="eastAsia"/>
                <w:color w:val="auto"/>
                <w:u w:val="none"/>
                <w:rtl/>
              </w:rPr>
              <w:t>مبان</w:t>
            </w:r>
            <w:r w:rsidR="00870259" w:rsidRPr="00A672F9">
              <w:rPr>
                <w:rStyle w:val="Hyperlink"/>
                <w:rFonts w:hint="cs"/>
                <w:color w:val="auto"/>
                <w:u w:val="none"/>
                <w:rtl/>
              </w:rPr>
              <w:t>ی</w:t>
            </w:r>
            <w:r w:rsidR="00870259" w:rsidRPr="00A672F9">
              <w:rPr>
                <w:rStyle w:val="Hyperlink"/>
                <w:color w:val="auto"/>
                <w:u w:val="none"/>
                <w:rtl/>
              </w:rPr>
              <w:t xml:space="preserve"> </w:t>
            </w:r>
            <w:r w:rsidR="00870259" w:rsidRPr="00A672F9">
              <w:rPr>
                <w:rStyle w:val="Hyperlink"/>
                <w:rFonts w:hint="eastAsia"/>
                <w:color w:val="auto"/>
                <w:u w:val="none"/>
                <w:rtl/>
              </w:rPr>
              <w:t>فقه</w:t>
            </w:r>
            <w:r w:rsidR="00870259" w:rsidRPr="00A672F9">
              <w:rPr>
                <w:rStyle w:val="Hyperlink"/>
                <w:rFonts w:hint="cs"/>
                <w:color w:val="auto"/>
                <w:u w:val="none"/>
                <w:rtl/>
              </w:rPr>
              <w:t>ی</w:t>
            </w:r>
            <w:r w:rsidR="00870259" w:rsidRPr="00A672F9">
              <w:rPr>
                <w:rStyle w:val="Hyperlink"/>
                <w:color w:val="auto"/>
                <w:u w:val="none"/>
                <w:rtl/>
              </w:rPr>
              <w:t xml:space="preserve"> </w:t>
            </w:r>
            <w:r w:rsidR="00870259" w:rsidRPr="00A672F9">
              <w:rPr>
                <w:rStyle w:val="Hyperlink"/>
                <w:rFonts w:hint="eastAsia"/>
                <w:color w:val="auto"/>
                <w:u w:val="none"/>
                <w:rtl/>
              </w:rPr>
              <w:t>و</w:t>
            </w:r>
            <w:r w:rsidR="00870259" w:rsidRPr="00A672F9">
              <w:rPr>
                <w:rStyle w:val="Hyperlink"/>
                <w:color w:val="auto"/>
                <w:u w:val="none"/>
                <w:rtl/>
              </w:rPr>
              <w:t xml:space="preserve"> </w:t>
            </w:r>
            <w:r w:rsidR="00870259" w:rsidRPr="00A672F9">
              <w:rPr>
                <w:rStyle w:val="Hyperlink"/>
                <w:rFonts w:hint="eastAsia"/>
                <w:color w:val="auto"/>
                <w:u w:val="none"/>
                <w:rtl/>
              </w:rPr>
              <w:t>حقوق</w:t>
            </w:r>
            <w:r w:rsidR="00870259" w:rsidRPr="00A672F9">
              <w:rPr>
                <w:rStyle w:val="Hyperlink"/>
                <w:rFonts w:hint="cs"/>
                <w:color w:val="auto"/>
                <w:u w:val="none"/>
                <w:rtl/>
              </w:rPr>
              <w:t>ی</w:t>
            </w:r>
            <w:r w:rsidR="00870259" w:rsidRPr="00A672F9">
              <w:rPr>
                <w:webHidden/>
              </w:rPr>
              <w:tab/>
            </w:r>
            <w:r w:rsidR="00870259" w:rsidRPr="00A672F9">
              <w:rPr>
                <w:webHidden/>
              </w:rPr>
              <w:fldChar w:fldCharType="begin"/>
            </w:r>
            <w:r w:rsidR="00870259" w:rsidRPr="00A672F9">
              <w:rPr>
                <w:webHidden/>
              </w:rPr>
              <w:instrText xml:space="preserve"> PAGEREF _Toc452282333 \h </w:instrText>
            </w:r>
            <w:r w:rsidR="00870259" w:rsidRPr="00A672F9">
              <w:rPr>
                <w:webHidden/>
              </w:rPr>
            </w:r>
            <w:r w:rsidR="00870259" w:rsidRPr="00A672F9">
              <w:rPr>
                <w:webHidden/>
              </w:rPr>
              <w:fldChar w:fldCharType="separate"/>
            </w:r>
            <w:r w:rsidR="00020636">
              <w:rPr>
                <w:webHidden/>
                <w:rtl/>
              </w:rPr>
              <w:t>226</w:t>
            </w:r>
            <w:r w:rsidR="00870259" w:rsidRPr="00A672F9">
              <w:rPr>
                <w:webHidden/>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334" w:history="1">
            <w:r w:rsidR="00870259" w:rsidRPr="007A3F01">
              <w:rPr>
                <w:rStyle w:val="Hyperlink"/>
                <w:rFonts w:ascii="Arial" w:hAnsi="Arial"/>
                <w:noProof/>
                <w:sz w:val="24"/>
                <w:szCs w:val="24"/>
                <w:rtl/>
              </w:rPr>
              <w:t xml:space="preserve">4-1- </w:t>
            </w:r>
            <w:r w:rsidR="00870259" w:rsidRPr="007A3F01">
              <w:rPr>
                <w:rStyle w:val="Hyperlink"/>
                <w:rFonts w:ascii="Arial" w:hAnsi="Arial" w:hint="eastAsia"/>
                <w:noProof/>
                <w:sz w:val="24"/>
                <w:szCs w:val="24"/>
                <w:rtl/>
              </w:rPr>
              <w:t>کم‌فا</w:t>
            </w:r>
            <w:r w:rsidR="00870259" w:rsidRPr="007A3F01">
              <w:rPr>
                <w:rStyle w:val="Hyperlink"/>
                <w:rFonts w:ascii="Arial" w:hAnsi="Arial" w:hint="cs"/>
                <w:noProof/>
                <w:sz w:val="24"/>
                <w:szCs w:val="24"/>
                <w:rtl/>
              </w:rPr>
              <w:t>ی</w:t>
            </w:r>
            <w:r w:rsidR="00870259" w:rsidRPr="007A3F01">
              <w:rPr>
                <w:rStyle w:val="Hyperlink"/>
                <w:rFonts w:ascii="Arial" w:hAnsi="Arial" w:hint="eastAsia"/>
                <w:noProof/>
                <w:sz w:val="24"/>
                <w:szCs w:val="24"/>
                <w:rtl/>
              </w:rPr>
              <w:t>ده</w:t>
            </w:r>
            <w:r w:rsidR="00870259" w:rsidRPr="007A3F01">
              <w:rPr>
                <w:rStyle w:val="Hyperlink"/>
                <w:rFonts w:ascii="Arial" w:hAnsi="Arial" w:hint="eastAsia"/>
                <w:noProof/>
                <w:sz w:val="24"/>
                <w:szCs w:val="24"/>
              </w:rPr>
              <w:t>‌</w:t>
            </w:r>
            <w:r w:rsidR="00870259" w:rsidRPr="007A3F01">
              <w:rPr>
                <w:rStyle w:val="Hyperlink"/>
                <w:rFonts w:ascii="Arial" w:hAnsi="Arial" w:hint="eastAsia"/>
                <w:noProof/>
                <w:sz w:val="24"/>
                <w:szCs w:val="24"/>
                <w:rtl/>
              </w:rPr>
              <w:t>شدن</w:t>
            </w:r>
            <w:r w:rsidR="00870259" w:rsidRPr="007A3F01">
              <w:rPr>
                <w:rStyle w:val="Hyperlink"/>
                <w:rFonts w:ascii="Arial" w:hAnsi="Arial"/>
                <w:noProof/>
                <w:sz w:val="24"/>
                <w:szCs w:val="24"/>
                <w:rtl/>
              </w:rPr>
              <w:t xml:space="preserve"> </w:t>
            </w:r>
            <w:r w:rsidR="00870259" w:rsidRPr="007A3F01">
              <w:rPr>
                <w:rStyle w:val="Hyperlink"/>
                <w:rFonts w:ascii="Arial" w:hAnsi="Arial" w:hint="eastAsia"/>
                <w:noProof/>
                <w:sz w:val="24"/>
                <w:szCs w:val="24"/>
                <w:rtl/>
              </w:rPr>
              <w:t>مال</w:t>
            </w:r>
            <w:r w:rsidR="00870259" w:rsidRPr="007A3F01">
              <w:rPr>
                <w:rStyle w:val="Hyperlink"/>
                <w:rFonts w:ascii="Arial" w:hAnsi="Arial"/>
                <w:noProof/>
                <w:sz w:val="24"/>
                <w:szCs w:val="24"/>
                <w:rtl/>
              </w:rPr>
              <w:t xml:space="preserve"> </w:t>
            </w:r>
            <w:r w:rsidR="00870259" w:rsidRPr="007A3F01">
              <w:rPr>
                <w:rStyle w:val="Hyperlink"/>
                <w:rFonts w:ascii="Arial" w:hAnsi="Arial" w:hint="eastAsia"/>
                <w:noProof/>
                <w:sz w:val="24"/>
                <w:szCs w:val="24"/>
                <w:rtl/>
              </w:rPr>
              <w:t>موقوفه</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_Toc452282334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227</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335" w:history="1">
            <w:r w:rsidR="00870259" w:rsidRPr="007A3F01">
              <w:rPr>
                <w:rStyle w:val="Hyperlink"/>
                <w:rFonts w:ascii="Arial" w:hAnsi="Arial"/>
                <w:noProof/>
                <w:sz w:val="24"/>
                <w:szCs w:val="24"/>
                <w:rtl/>
              </w:rPr>
              <w:t xml:space="preserve">4-2- </w:t>
            </w:r>
            <w:r w:rsidR="00870259" w:rsidRPr="007A3F01">
              <w:rPr>
                <w:rStyle w:val="Hyperlink"/>
                <w:rFonts w:ascii="Arial" w:hAnsi="Arial" w:hint="eastAsia"/>
                <w:noProof/>
                <w:sz w:val="24"/>
                <w:szCs w:val="24"/>
                <w:rtl/>
              </w:rPr>
              <w:t>مجهول</w:t>
            </w:r>
            <w:r w:rsidR="00870259" w:rsidRPr="007A3F01">
              <w:rPr>
                <w:rStyle w:val="Hyperlink"/>
                <w:rFonts w:ascii="Arial" w:hAnsi="Arial"/>
                <w:noProof/>
                <w:sz w:val="24"/>
                <w:szCs w:val="24"/>
                <w:rtl/>
              </w:rPr>
              <w:t xml:space="preserve"> </w:t>
            </w:r>
            <w:r w:rsidR="00870259" w:rsidRPr="007A3F01">
              <w:rPr>
                <w:rStyle w:val="Hyperlink"/>
                <w:rFonts w:ascii="Arial" w:hAnsi="Arial" w:hint="eastAsia"/>
                <w:noProof/>
                <w:sz w:val="24"/>
                <w:szCs w:val="24"/>
                <w:rtl/>
              </w:rPr>
              <w:t>المصرف</w:t>
            </w:r>
            <w:r w:rsidR="00870259" w:rsidRPr="007A3F01">
              <w:rPr>
                <w:rStyle w:val="Hyperlink"/>
                <w:rFonts w:ascii="Arial" w:hAnsi="Arial"/>
                <w:noProof/>
                <w:sz w:val="24"/>
                <w:szCs w:val="24"/>
                <w:rtl/>
              </w:rPr>
              <w:t xml:space="preserve"> </w:t>
            </w:r>
            <w:r w:rsidR="00870259" w:rsidRPr="007A3F01">
              <w:rPr>
                <w:rStyle w:val="Hyperlink"/>
                <w:rFonts w:ascii="Arial" w:hAnsi="Arial" w:hint="eastAsia"/>
                <w:noProof/>
                <w:sz w:val="24"/>
                <w:szCs w:val="24"/>
                <w:rtl/>
              </w:rPr>
              <w:t>شدن</w:t>
            </w:r>
            <w:r w:rsidR="00870259" w:rsidRPr="007A3F01">
              <w:rPr>
                <w:rStyle w:val="Hyperlink"/>
                <w:rFonts w:ascii="Arial" w:hAnsi="Arial"/>
                <w:noProof/>
                <w:sz w:val="24"/>
                <w:szCs w:val="24"/>
                <w:rtl/>
              </w:rPr>
              <w:t xml:space="preserve"> </w:t>
            </w:r>
            <w:r w:rsidR="00870259" w:rsidRPr="007A3F01">
              <w:rPr>
                <w:rStyle w:val="Hyperlink"/>
                <w:rFonts w:ascii="Arial" w:hAnsi="Arial" w:hint="eastAsia"/>
                <w:noProof/>
                <w:sz w:val="24"/>
                <w:szCs w:val="24"/>
                <w:rtl/>
              </w:rPr>
              <w:t>مال</w:t>
            </w:r>
            <w:r w:rsidR="00870259" w:rsidRPr="007A3F01">
              <w:rPr>
                <w:rStyle w:val="Hyperlink"/>
                <w:rFonts w:ascii="Arial" w:hAnsi="Arial"/>
                <w:noProof/>
                <w:sz w:val="24"/>
                <w:szCs w:val="24"/>
                <w:rtl/>
              </w:rPr>
              <w:t xml:space="preserve"> </w:t>
            </w:r>
            <w:r w:rsidR="00870259" w:rsidRPr="007A3F01">
              <w:rPr>
                <w:rStyle w:val="Hyperlink"/>
                <w:rFonts w:ascii="Arial" w:hAnsi="Arial" w:hint="eastAsia"/>
                <w:noProof/>
                <w:sz w:val="24"/>
                <w:szCs w:val="24"/>
                <w:rtl/>
              </w:rPr>
              <w:t>موقوفه</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_Toc452282335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230</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336" w:history="1">
            <w:r w:rsidR="00870259" w:rsidRPr="007A3F01">
              <w:rPr>
                <w:rStyle w:val="Hyperlink"/>
                <w:rFonts w:ascii="Arial" w:hAnsi="Arial"/>
                <w:noProof/>
                <w:sz w:val="24"/>
                <w:szCs w:val="24"/>
                <w:rtl/>
              </w:rPr>
              <w:t xml:space="preserve">4-3- </w:t>
            </w:r>
            <w:r w:rsidR="00870259" w:rsidRPr="007A3F01">
              <w:rPr>
                <w:rStyle w:val="Hyperlink"/>
                <w:rFonts w:ascii="Arial" w:hAnsi="Arial" w:hint="eastAsia"/>
                <w:noProof/>
                <w:sz w:val="24"/>
                <w:szCs w:val="24"/>
                <w:rtl/>
              </w:rPr>
              <w:t>متعذر</w:t>
            </w:r>
            <w:r w:rsidR="00870259" w:rsidRPr="007A3F01">
              <w:rPr>
                <w:rStyle w:val="Hyperlink"/>
                <w:rFonts w:ascii="Arial" w:hAnsi="Arial"/>
                <w:noProof/>
                <w:sz w:val="24"/>
                <w:szCs w:val="24"/>
                <w:rtl/>
              </w:rPr>
              <w:t xml:space="preserve"> </w:t>
            </w:r>
            <w:r w:rsidR="00870259" w:rsidRPr="007A3F01">
              <w:rPr>
                <w:rStyle w:val="Hyperlink"/>
                <w:rFonts w:ascii="Arial" w:hAnsi="Arial" w:hint="eastAsia"/>
                <w:noProof/>
                <w:sz w:val="24"/>
                <w:szCs w:val="24"/>
                <w:rtl/>
              </w:rPr>
              <w:t>المصرف</w:t>
            </w:r>
            <w:r w:rsidR="00870259" w:rsidRPr="007A3F01">
              <w:rPr>
                <w:rStyle w:val="Hyperlink"/>
                <w:rFonts w:ascii="Arial" w:hAnsi="Arial"/>
                <w:noProof/>
                <w:sz w:val="24"/>
                <w:szCs w:val="24"/>
                <w:rtl/>
              </w:rPr>
              <w:t xml:space="preserve"> </w:t>
            </w:r>
            <w:r w:rsidR="00870259" w:rsidRPr="007A3F01">
              <w:rPr>
                <w:rStyle w:val="Hyperlink"/>
                <w:rFonts w:ascii="Arial" w:hAnsi="Arial" w:hint="eastAsia"/>
                <w:noProof/>
                <w:sz w:val="24"/>
                <w:szCs w:val="24"/>
                <w:rtl/>
              </w:rPr>
              <w:t>شدن</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_Toc452282336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233</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337" w:history="1">
            <w:r w:rsidR="00870259" w:rsidRPr="007A3F01">
              <w:rPr>
                <w:rStyle w:val="Hyperlink"/>
                <w:rFonts w:ascii="Arial" w:hAnsi="Arial"/>
                <w:noProof/>
                <w:sz w:val="24"/>
                <w:szCs w:val="24"/>
                <w:rtl/>
              </w:rPr>
              <w:t xml:space="preserve">4-4- </w:t>
            </w:r>
            <w:r w:rsidR="00870259" w:rsidRPr="007A3F01">
              <w:rPr>
                <w:rStyle w:val="Hyperlink"/>
                <w:rFonts w:ascii="Arial" w:hAnsi="Arial" w:hint="eastAsia"/>
                <w:noProof/>
                <w:sz w:val="24"/>
                <w:szCs w:val="24"/>
                <w:rtl/>
              </w:rPr>
              <w:t>از</w:t>
            </w:r>
            <w:r w:rsidR="00870259" w:rsidRPr="007A3F01">
              <w:rPr>
                <w:rStyle w:val="Hyperlink"/>
                <w:rFonts w:ascii="Arial" w:hAnsi="Arial"/>
                <w:noProof/>
                <w:sz w:val="24"/>
                <w:szCs w:val="24"/>
                <w:rtl/>
              </w:rPr>
              <w:t xml:space="preserve"> </w:t>
            </w:r>
            <w:r w:rsidR="00870259" w:rsidRPr="007A3F01">
              <w:rPr>
                <w:rStyle w:val="Hyperlink"/>
                <w:rFonts w:ascii="Arial" w:hAnsi="Arial" w:hint="eastAsia"/>
                <w:noProof/>
                <w:sz w:val="24"/>
                <w:szCs w:val="24"/>
                <w:rtl/>
              </w:rPr>
              <w:t>ب</w:t>
            </w:r>
            <w:r w:rsidR="00870259" w:rsidRPr="007A3F01">
              <w:rPr>
                <w:rStyle w:val="Hyperlink"/>
                <w:rFonts w:ascii="Arial" w:hAnsi="Arial" w:hint="cs"/>
                <w:noProof/>
                <w:sz w:val="24"/>
                <w:szCs w:val="24"/>
                <w:rtl/>
              </w:rPr>
              <w:t>ی</w:t>
            </w:r>
            <w:r w:rsidR="00870259" w:rsidRPr="007A3F01">
              <w:rPr>
                <w:rStyle w:val="Hyperlink"/>
                <w:rFonts w:ascii="Arial" w:hAnsi="Arial" w:hint="eastAsia"/>
                <w:noProof/>
                <w:sz w:val="24"/>
                <w:szCs w:val="24"/>
                <w:rtl/>
              </w:rPr>
              <w:t>ن</w:t>
            </w:r>
            <w:r w:rsidR="00870259" w:rsidRPr="007A3F01">
              <w:rPr>
                <w:rStyle w:val="Hyperlink"/>
                <w:rFonts w:ascii="Arial" w:hAnsi="Arial"/>
                <w:noProof/>
                <w:sz w:val="24"/>
                <w:szCs w:val="24"/>
                <w:rtl/>
              </w:rPr>
              <w:t xml:space="preserve"> </w:t>
            </w:r>
            <w:r w:rsidR="00870259" w:rsidRPr="007A3F01">
              <w:rPr>
                <w:rStyle w:val="Hyperlink"/>
                <w:rFonts w:ascii="Arial" w:hAnsi="Arial" w:hint="eastAsia"/>
                <w:noProof/>
                <w:sz w:val="24"/>
                <w:szCs w:val="24"/>
                <w:rtl/>
              </w:rPr>
              <w:t>رفتن</w:t>
            </w:r>
            <w:r w:rsidR="00870259" w:rsidRPr="007A3F01">
              <w:rPr>
                <w:rStyle w:val="Hyperlink"/>
                <w:rFonts w:ascii="Arial" w:hAnsi="Arial"/>
                <w:noProof/>
                <w:sz w:val="24"/>
                <w:szCs w:val="24"/>
                <w:rtl/>
              </w:rPr>
              <w:t xml:space="preserve"> </w:t>
            </w:r>
            <w:r w:rsidR="00870259" w:rsidRPr="007A3F01">
              <w:rPr>
                <w:rStyle w:val="Hyperlink"/>
                <w:rFonts w:ascii="Arial" w:hAnsi="Arial" w:hint="eastAsia"/>
                <w:noProof/>
                <w:sz w:val="24"/>
                <w:szCs w:val="24"/>
                <w:rtl/>
              </w:rPr>
              <w:t>جهت</w:t>
            </w:r>
            <w:r w:rsidR="00870259" w:rsidRPr="007A3F01">
              <w:rPr>
                <w:rStyle w:val="Hyperlink"/>
                <w:rFonts w:ascii="Arial" w:hAnsi="Arial"/>
                <w:noProof/>
                <w:sz w:val="24"/>
                <w:szCs w:val="24"/>
                <w:rtl/>
              </w:rPr>
              <w:t xml:space="preserve"> </w:t>
            </w:r>
            <w:r w:rsidR="00870259" w:rsidRPr="007A3F01">
              <w:rPr>
                <w:rStyle w:val="Hyperlink"/>
                <w:rFonts w:ascii="Arial" w:hAnsi="Arial" w:hint="eastAsia"/>
                <w:noProof/>
                <w:sz w:val="24"/>
                <w:szCs w:val="24"/>
                <w:rtl/>
              </w:rPr>
              <w:t>وقف</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_Toc452282337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235</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338" w:history="1">
            <w:r w:rsidR="00870259" w:rsidRPr="007A3F01">
              <w:rPr>
                <w:rStyle w:val="Hyperlink"/>
                <w:noProof/>
                <w:sz w:val="24"/>
                <w:szCs w:val="24"/>
                <w:rtl/>
              </w:rPr>
              <w:t xml:space="preserve">4-5- </w:t>
            </w:r>
            <w:r w:rsidR="00870259" w:rsidRPr="007A3F01">
              <w:rPr>
                <w:rStyle w:val="Hyperlink"/>
                <w:rFonts w:hint="eastAsia"/>
                <w:noProof/>
                <w:sz w:val="24"/>
                <w:szCs w:val="24"/>
                <w:rtl/>
              </w:rPr>
              <w:t>افزا</w:t>
            </w:r>
            <w:r w:rsidR="00870259" w:rsidRPr="007A3F01">
              <w:rPr>
                <w:rStyle w:val="Hyperlink"/>
                <w:rFonts w:hint="cs"/>
                <w:noProof/>
                <w:sz w:val="24"/>
                <w:szCs w:val="24"/>
                <w:rtl/>
              </w:rPr>
              <w:t>ی</w:t>
            </w:r>
            <w:r w:rsidR="00870259" w:rsidRPr="007A3F01">
              <w:rPr>
                <w:rStyle w:val="Hyperlink"/>
                <w:rFonts w:hint="eastAsia"/>
                <w:noProof/>
                <w:sz w:val="24"/>
                <w:szCs w:val="24"/>
                <w:rtl/>
              </w:rPr>
              <w:t>ش</w:t>
            </w:r>
            <w:r w:rsidR="00870259" w:rsidRPr="007A3F01">
              <w:rPr>
                <w:rStyle w:val="Hyperlink"/>
                <w:noProof/>
                <w:sz w:val="24"/>
                <w:szCs w:val="24"/>
                <w:rtl/>
              </w:rPr>
              <w:t xml:space="preserve"> </w:t>
            </w:r>
            <w:r w:rsidR="00870259" w:rsidRPr="007A3F01">
              <w:rPr>
                <w:rStyle w:val="Hyperlink"/>
                <w:rFonts w:hint="eastAsia"/>
                <w:noProof/>
                <w:sz w:val="24"/>
                <w:szCs w:val="24"/>
                <w:rtl/>
              </w:rPr>
              <w:t>منافع</w:t>
            </w:r>
            <w:r w:rsidR="00870259" w:rsidRPr="007A3F01">
              <w:rPr>
                <w:rStyle w:val="Hyperlink"/>
                <w:noProof/>
                <w:sz w:val="24"/>
                <w:szCs w:val="24"/>
                <w:rtl/>
              </w:rPr>
              <w:t xml:space="preserve"> </w:t>
            </w:r>
            <w:r w:rsidR="00870259" w:rsidRPr="007A3F01">
              <w:rPr>
                <w:rStyle w:val="Hyperlink"/>
                <w:rFonts w:hint="eastAsia"/>
                <w:noProof/>
                <w:sz w:val="24"/>
                <w:szCs w:val="24"/>
                <w:rtl/>
              </w:rPr>
              <w:t>موقوفه</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_Toc452282338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237</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339" w:history="1">
            <w:r w:rsidR="00870259" w:rsidRPr="007A3F01">
              <w:rPr>
                <w:rStyle w:val="Hyperlink"/>
                <w:rFonts w:ascii="Arial" w:hAnsi="Arial"/>
                <w:noProof/>
                <w:sz w:val="24"/>
                <w:szCs w:val="24"/>
                <w:rtl/>
              </w:rPr>
              <w:t xml:space="preserve">4-6- </w:t>
            </w:r>
            <w:r w:rsidR="00870259" w:rsidRPr="007A3F01">
              <w:rPr>
                <w:rStyle w:val="Hyperlink"/>
                <w:rFonts w:ascii="Arial" w:hAnsi="Arial" w:hint="eastAsia"/>
                <w:noProof/>
                <w:sz w:val="24"/>
                <w:szCs w:val="24"/>
                <w:rtl/>
              </w:rPr>
              <w:t>عناو</w:t>
            </w:r>
            <w:r w:rsidR="00870259" w:rsidRPr="007A3F01">
              <w:rPr>
                <w:rStyle w:val="Hyperlink"/>
                <w:rFonts w:ascii="Arial" w:hAnsi="Arial" w:hint="cs"/>
                <w:noProof/>
                <w:sz w:val="24"/>
                <w:szCs w:val="24"/>
                <w:rtl/>
              </w:rPr>
              <w:t>ی</w:t>
            </w:r>
            <w:r w:rsidR="00870259" w:rsidRPr="007A3F01">
              <w:rPr>
                <w:rStyle w:val="Hyperlink"/>
                <w:rFonts w:ascii="Arial" w:hAnsi="Arial" w:hint="eastAsia"/>
                <w:noProof/>
                <w:sz w:val="24"/>
                <w:szCs w:val="24"/>
                <w:rtl/>
              </w:rPr>
              <w:t>ن</w:t>
            </w:r>
            <w:r w:rsidR="00870259" w:rsidRPr="007A3F01">
              <w:rPr>
                <w:rStyle w:val="Hyperlink"/>
                <w:rFonts w:ascii="Arial" w:hAnsi="Arial"/>
                <w:noProof/>
                <w:sz w:val="24"/>
                <w:szCs w:val="24"/>
                <w:rtl/>
              </w:rPr>
              <w:t xml:space="preserve"> </w:t>
            </w:r>
            <w:r w:rsidR="00870259" w:rsidRPr="007A3F01">
              <w:rPr>
                <w:rStyle w:val="Hyperlink"/>
                <w:rFonts w:ascii="Arial" w:hAnsi="Arial" w:hint="eastAsia"/>
                <w:noProof/>
                <w:sz w:val="24"/>
                <w:szCs w:val="24"/>
                <w:rtl/>
              </w:rPr>
              <w:t>ثانو</w:t>
            </w:r>
            <w:r w:rsidR="00870259" w:rsidRPr="007A3F01">
              <w:rPr>
                <w:rStyle w:val="Hyperlink"/>
                <w:rFonts w:ascii="Arial" w:hAnsi="Arial" w:hint="cs"/>
                <w:noProof/>
                <w:sz w:val="24"/>
                <w:szCs w:val="24"/>
                <w:rtl/>
              </w:rPr>
              <w:t>ی</w:t>
            </w:r>
            <w:r w:rsidR="00870259" w:rsidRPr="007A3F01">
              <w:rPr>
                <w:rStyle w:val="Hyperlink"/>
                <w:rFonts w:ascii="Arial" w:hAnsi="Arial" w:hint="eastAsia"/>
                <w:noProof/>
                <w:sz w:val="24"/>
                <w:szCs w:val="24"/>
                <w:rtl/>
              </w:rPr>
              <w:t>ه</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_Toc452282339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239</w:t>
            </w:r>
            <w:r w:rsidR="00870259" w:rsidRPr="007A3F01">
              <w:rPr>
                <w:noProof/>
                <w:webHidden/>
                <w:sz w:val="24"/>
                <w:szCs w:val="24"/>
              </w:rPr>
              <w:fldChar w:fldCharType="end"/>
            </w:r>
          </w:hyperlink>
        </w:p>
        <w:p w:rsidR="00870259" w:rsidRPr="007A3F01" w:rsidRDefault="00D01416" w:rsidP="00A672F9">
          <w:pPr>
            <w:pStyle w:val="TOC1"/>
            <w:rPr>
              <w:rFonts w:asciiTheme="minorHAnsi" w:eastAsiaTheme="minorEastAsia" w:hAnsiTheme="minorHAnsi"/>
              <w:lang w:bidi="ar-SA"/>
            </w:rPr>
          </w:pPr>
          <w:hyperlink w:anchor="_Toc452282340" w:history="1">
            <w:r w:rsidR="00870259" w:rsidRPr="007A3F01">
              <w:rPr>
                <w:rStyle w:val="Hyperlink"/>
                <w:rFonts w:hint="eastAsia"/>
                <w:rtl/>
              </w:rPr>
              <w:t>فصل</w:t>
            </w:r>
            <w:r w:rsidR="00870259" w:rsidRPr="007A3F01">
              <w:rPr>
                <w:rStyle w:val="Hyperlink"/>
                <w:rtl/>
              </w:rPr>
              <w:t xml:space="preserve"> </w:t>
            </w:r>
            <w:r w:rsidR="00870259" w:rsidRPr="007A3F01">
              <w:rPr>
                <w:rStyle w:val="Hyperlink"/>
                <w:rFonts w:hint="eastAsia"/>
                <w:rtl/>
              </w:rPr>
              <w:t>پنجم</w:t>
            </w:r>
            <w:r w:rsidR="00870259" w:rsidRPr="007A3F01">
              <w:rPr>
                <w:rStyle w:val="Hyperlink"/>
                <w:rtl/>
              </w:rPr>
              <w:t xml:space="preserve">: </w:t>
            </w:r>
            <w:r w:rsidR="00870259" w:rsidRPr="007A3F01">
              <w:rPr>
                <w:rStyle w:val="Hyperlink"/>
                <w:rFonts w:hint="eastAsia"/>
                <w:rtl/>
              </w:rPr>
              <w:t>الگو</w:t>
            </w:r>
            <w:r w:rsidR="00870259" w:rsidRPr="007A3F01">
              <w:rPr>
                <w:rStyle w:val="Hyperlink"/>
                <w:rtl/>
              </w:rPr>
              <w:t xml:space="preserve"> </w:t>
            </w:r>
            <w:r w:rsidR="00870259" w:rsidRPr="007A3F01">
              <w:rPr>
                <w:rStyle w:val="Hyperlink"/>
                <w:rFonts w:hint="eastAsia"/>
                <w:rtl/>
              </w:rPr>
              <w:t>و</w:t>
            </w:r>
            <w:r w:rsidR="00870259" w:rsidRPr="007A3F01">
              <w:rPr>
                <w:rStyle w:val="Hyperlink"/>
                <w:rtl/>
              </w:rPr>
              <w:t xml:space="preserve"> </w:t>
            </w:r>
            <w:r w:rsidR="00870259" w:rsidRPr="007A3F01">
              <w:rPr>
                <w:rStyle w:val="Hyperlink"/>
                <w:rFonts w:hint="eastAsia"/>
                <w:rtl/>
              </w:rPr>
              <w:t>روش</w:t>
            </w:r>
            <w:r w:rsidR="00870259" w:rsidRPr="007A3F01">
              <w:rPr>
                <w:rStyle w:val="Hyperlink"/>
                <w:rtl/>
              </w:rPr>
              <w:t xml:space="preserve"> </w:t>
            </w:r>
            <w:r w:rsidR="00870259" w:rsidRPr="007A3F01">
              <w:rPr>
                <w:rStyle w:val="Hyperlink"/>
                <w:rFonts w:hint="eastAsia"/>
                <w:rtl/>
              </w:rPr>
              <w:t>اجرا</w:t>
            </w:r>
            <w:r w:rsidR="00870259" w:rsidRPr="007A3F01">
              <w:rPr>
                <w:rStyle w:val="Hyperlink"/>
                <w:rFonts w:hint="cs"/>
                <w:rtl/>
              </w:rPr>
              <w:t>یی</w:t>
            </w:r>
            <w:r w:rsidR="00870259" w:rsidRPr="007A3F01">
              <w:rPr>
                <w:rStyle w:val="Hyperlink"/>
                <w:rtl/>
              </w:rPr>
              <w:t xml:space="preserve"> </w:t>
            </w:r>
            <w:r w:rsidR="00870259" w:rsidRPr="007A3F01">
              <w:rPr>
                <w:rStyle w:val="Hyperlink"/>
                <w:rFonts w:hint="eastAsia"/>
                <w:rtl/>
              </w:rPr>
              <w:t>دب</w:t>
            </w:r>
            <w:r w:rsidR="00870259" w:rsidRPr="007A3F01">
              <w:rPr>
                <w:rStyle w:val="Hyperlink"/>
                <w:rFonts w:hint="cs"/>
                <w:rtl/>
              </w:rPr>
              <w:t>ی</w:t>
            </w:r>
            <w:r w:rsidR="00870259" w:rsidRPr="007A3F01">
              <w:rPr>
                <w:rStyle w:val="Hyperlink"/>
                <w:rFonts w:hint="eastAsia"/>
                <w:rtl/>
              </w:rPr>
              <w:t>رخانه</w:t>
            </w:r>
            <w:r w:rsidR="00870259" w:rsidRPr="007A3F01">
              <w:rPr>
                <w:rStyle w:val="Hyperlink"/>
                <w:rtl/>
              </w:rPr>
              <w:t xml:space="preserve"> </w:t>
            </w:r>
            <w:r w:rsidR="00870259" w:rsidRPr="007A3F01">
              <w:rPr>
                <w:rStyle w:val="Hyperlink"/>
                <w:rFonts w:hint="eastAsia"/>
                <w:rtl/>
              </w:rPr>
              <w:t>وقف</w:t>
            </w:r>
            <w:r w:rsidR="00870259" w:rsidRPr="007A3F01">
              <w:rPr>
                <w:rStyle w:val="Hyperlink"/>
                <w:rtl/>
              </w:rPr>
              <w:t xml:space="preserve"> </w:t>
            </w:r>
            <w:r w:rsidR="00870259" w:rsidRPr="007A3F01">
              <w:rPr>
                <w:rStyle w:val="Hyperlink"/>
                <w:rFonts w:hint="eastAsia"/>
                <w:rtl/>
              </w:rPr>
              <w:t>علم‌و‌فناور</w:t>
            </w:r>
            <w:r w:rsidR="00870259" w:rsidRPr="007A3F01">
              <w:rPr>
                <w:rStyle w:val="Hyperlink"/>
                <w:rFonts w:hint="cs"/>
                <w:rtl/>
              </w:rPr>
              <w:t>ی</w:t>
            </w:r>
            <w:r w:rsidR="00870259" w:rsidRPr="007A3F01">
              <w:rPr>
                <w:webHidden/>
              </w:rPr>
              <w:tab/>
            </w:r>
            <w:r w:rsidR="00870259" w:rsidRPr="007A3F01">
              <w:rPr>
                <w:webHidden/>
              </w:rPr>
              <w:fldChar w:fldCharType="begin"/>
            </w:r>
            <w:r w:rsidR="00870259" w:rsidRPr="007A3F01">
              <w:rPr>
                <w:webHidden/>
              </w:rPr>
              <w:instrText xml:space="preserve"> PAGEREF _Toc452282340 \h </w:instrText>
            </w:r>
            <w:r w:rsidR="00870259" w:rsidRPr="007A3F01">
              <w:rPr>
                <w:webHidden/>
              </w:rPr>
            </w:r>
            <w:r w:rsidR="00870259" w:rsidRPr="007A3F01">
              <w:rPr>
                <w:webHidden/>
              </w:rPr>
              <w:fldChar w:fldCharType="separate"/>
            </w:r>
            <w:r w:rsidR="00020636">
              <w:rPr>
                <w:webHidden/>
                <w:rtl/>
              </w:rPr>
              <w:t>242</w:t>
            </w:r>
            <w:r w:rsidR="00870259" w:rsidRPr="007A3F01">
              <w:rPr>
                <w:webHidden/>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341" w:history="1">
            <w:r w:rsidR="00870259" w:rsidRPr="007A3F01">
              <w:rPr>
                <w:rStyle w:val="Hyperlink"/>
                <w:noProof/>
                <w:sz w:val="24"/>
                <w:szCs w:val="24"/>
                <w:rtl/>
                <w:lang w:bidi="fa-IR"/>
              </w:rPr>
              <w:t xml:space="preserve">5-1- </w:t>
            </w:r>
            <w:r w:rsidR="00870259" w:rsidRPr="007A3F01">
              <w:rPr>
                <w:rStyle w:val="Hyperlink"/>
                <w:rFonts w:hint="eastAsia"/>
                <w:noProof/>
                <w:sz w:val="24"/>
                <w:szCs w:val="24"/>
                <w:rtl/>
                <w:lang w:bidi="fa-IR"/>
              </w:rPr>
              <w:t>دب</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رخانه</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وقف</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علم‌و‌فناور</w:t>
            </w:r>
            <w:r w:rsidR="00870259" w:rsidRPr="007A3F01">
              <w:rPr>
                <w:rStyle w:val="Hyperlink"/>
                <w:rFonts w:hint="cs"/>
                <w:noProof/>
                <w:sz w:val="24"/>
                <w:szCs w:val="24"/>
                <w:rtl/>
                <w:lang w:bidi="fa-IR"/>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_Toc452282341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243</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342" w:history="1">
            <w:r w:rsidR="00870259" w:rsidRPr="007A3F01">
              <w:rPr>
                <w:rStyle w:val="Hyperlink"/>
                <w:noProof/>
                <w:sz w:val="24"/>
                <w:szCs w:val="24"/>
                <w:rtl/>
                <w:lang w:bidi="fa-IR"/>
              </w:rPr>
              <w:t xml:space="preserve">5-1-1- </w:t>
            </w:r>
            <w:r w:rsidR="00870259" w:rsidRPr="007A3F01">
              <w:rPr>
                <w:rStyle w:val="Hyperlink"/>
                <w:rFonts w:hint="eastAsia"/>
                <w:noProof/>
                <w:sz w:val="24"/>
                <w:szCs w:val="24"/>
                <w:rtl/>
                <w:lang w:bidi="fa-IR"/>
              </w:rPr>
              <w:t>مأمور</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ت</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_Toc452282342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245</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343" w:history="1">
            <w:r w:rsidR="00870259" w:rsidRPr="007A3F01">
              <w:rPr>
                <w:rStyle w:val="Hyperlink"/>
                <w:noProof/>
                <w:sz w:val="24"/>
                <w:szCs w:val="24"/>
                <w:rtl/>
                <w:lang w:bidi="fa-IR"/>
              </w:rPr>
              <w:t xml:space="preserve">5-1-2- </w:t>
            </w:r>
            <w:r w:rsidR="00870259" w:rsidRPr="007A3F01">
              <w:rPr>
                <w:rStyle w:val="Hyperlink"/>
                <w:rFonts w:hint="eastAsia"/>
                <w:noProof/>
                <w:sz w:val="24"/>
                <w:szCs w:val="24"/>
                <w:rtl/>
                <w:lang w:bidi="fa-IR"/>
              </w:rPr>
              <w:t>وظا</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ف</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دب</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رخانه</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اجرا</w:t>
            </w:r>
            <w:r w:rsidR="00870259" w:rsidRPr="007A3F01">
              <w:rPr>
                <w:rStyle w:val="Hyperlink"/>
                <w:rFonts w:hint="cs"/>
                <w:noProof/>
                <w:sz w:val="24"/>
                <w:szCs w:val="24"/>
                <w:rtl/>
                <w:lang w:bidi="fa-IR"/>
              </w:rPr>
              <w:t>یی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طرح</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علم‌وفناور</w:t>
            </w:r>
            <w:r w:rsidR="00870259" w:rsidRPr="007A3F01">
              <w:rPr>
                <w:rStyle w:val="Hyperlink"/>
                <w:rFonts w:hint="cs"/>
                <w:noProof/>
                <w:sz w:val="24"/>
                <w:szCs w:val="24"/>
                <w:rtl/>
                <w:lang w:bidi="fa-IR"/>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_Toc452282343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246</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344" w:history="1">
            <w:r w:rsidR="00870259" w:rsidRPr="007A3F01">
              <w:rPr>
                <w:rStyle w:val="Hyperlink"/>
                <w:noProof/>
                <w:sz w:val="24"/>
                <w:szCs w:val="24"/>
                <w:rtl/>
                <w:lang w:bidi="fa-IR"/>
              </w:rPr>
              <w:t xml:space="preserve">5-1-3- </w:t>
            </w:r>
            <w:r w:rsidR="00870259" w:rsidRPr="007A3F01">
              <w:rPr>
                <w:rStyle w:val="Hyperlink"/>
                <w:rFonts w:hint="eastAsia"/>
                <w:noProof/>
                <w:sz w:val="24"/>
                <w:szCs w:val="24"/>
                <w:rtl/>
                <w:lang w:bidi="fa-IR"/>
              </w:rPr>
              <w:t>شورا</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راهبرد</w:t>
            </w:r>
            <w:r w:rsidR="00870259" w:rsidRPr="007A3F01">
              <w:rPr>
                <w:rStyle w:val="Hyperlink"/>
                <w:rFonts w:hint="cs"/>
                <w:noProof/>
                <w:sz w:val="24"/>
                <w:szCs w:val="24"/>
                <w:rtl/>
                <w:lang w:bidi="fa-IR"/>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_Toc452282344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247</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345" w:history="1">
            <w:r w:rsidR="00870259" w:rsidRPr="007A3F01">
              <w:rPr>
                <w:rStyle w:val="Hyperlink"/>
                <w:noProof/>
                <w:sz w:val="24"/>
                <w:szCs w:val="24"/>
                <w:rtl/>
                <w:lang w:bidi="fa-IR"/>
              </w:rPr>
              <w:t xml:space="preserve">5-1-4- </w:t>
            </w:r>
            <w:r w:rsidR="00870259" w:rsidRPr="007A3F01">
              <w:rPr>
                <w:rStyle w:val="Hyperlink"/>
                <w:rFonts w:hint="eastAsia"/>
                <w:noProof/>
                <w:sz w:val="24"/>
                <w:szCs w:val="24"/>
                <w:rtl/>
                <w:lang w:bidi="fa-IR"/>
              </w:rPr>
              <w:t>کارگروه‌ها</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تخصص</w:t>
            </w:r>
            <w:r w:rsidR="00870259" w:rsidRPr="007A3F01">
              <w:rPr>
                <w:rStyle w:val="Hyperlink"/>
                <w:rFonts w:hint="cs"/>
                <w:noProof/>
                <w:sz w:val="24"/>
                <w:szCs w:val="24"/>
                <w:rtl/>
                <w:lang w:bidi="fa-IR"/>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_Toc452282345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247</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346" w:history="1">
            <w:r w:rsidR="00870259" w:rsidRPr="007A3F01">
              <w:rPr>
                <w:rStyle w:val="Hyperlink"/>
                <w:noProof/>
                <w:sz w:val="24"/>
                <w:szCs w:val="24"/>
                <w:rtl/>
                <w:lang w:bidi="fa-IR"/>
              </w:rPr>
              <w:t xml:space="preserve">5-1-5- </w:t>
            </w:r>
            <w:r w:rsidR="00870259" w:rsidRPr="007A3F01">
              <w:rPr>
                <w:rStyle w:val="Hyperlink"/>
                <w:rFonts w:hint="eastAsia"/>
                <w:noProof/>
                <w:sz w:val="24"/>
                <w:szCs w:val="24"/>
                <w:rtl/>
                <w:lang w:bidi="fa-IR"/>
              </w:rPr>
              <w:t>محورها</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کار</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دب</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رخانه</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وقف</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علم‌و‌فناور</w:t>
            </w:r>
            <w:r w:rsidR="00870259" w:rsidRPr="007A3F01">
              <w:rPr>
                <w:rStyle w:val="Hyperlink"/>
                <w:rFonts w:hint="cs"/>
                <w:noProof/>
                <w:sz w:val="24"/>
                <w:szCs w:val="24"/>
                <w:rtl/>
                <w:lang w:bidi="fa-IR"/>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_Toc452282346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247</w:t>
            </w:r>
            <w:r w:rsidR="00870259" w:rsidRPr="007A3F01">
              <w:rPr>
                <w:noProof/>
                <w:webHidden/>
                <w:sz w:val="24"/>
                <w:szCs w:val="24"/>
              </w:rPr>
              <w:fldChar w:fldCharType="end"/>
            </w:r>
          </w:hyperlink>
        </w:p>
        <w:p w:rsidR="00870259" w:rsidRPr="007A3F01" w:rsidRDefault="00D01416" w:rsidP="007A3F01">
          <w:pPr>
            <w:pStyle w:val="TOC3"/>
            <w:jc w:val="both"/>
            <w:rPr>
              <w:rFonts w:asciiTheme="minorHAnsi" w:eastAsiaTheme="minorEastAsia" w:hAnsiTheme="minorHAnsi"/>
              <w:noProof/>
              <w:sz w:val="24"/>
              <w:szCs w:val="24"/>
            </w:rPr>
          </w:pPr>
          <w:hyperlink w:anchor="_Toc452282347" w:history="1">
            <w:r w:rsidR="00870259" w:rsidRPr="007A3F01">
              <w:rPr>
                <w:rStyle w:val="Hyperlink"/>
                <w:noProof/>
                <w:sz w:val="24"/>
                <w:szCs w:val="24"/>
                <w:rtl/>
                <w:lang w:bidi="fa-IR"/>
              </w:rPr>
              <w:t xml:space="preserve">5-1-6- </w:t>
            </w:r>
            <w:r w:rsidR="00870259" w:rsidRPr="007A3F01">
              <w:rPr>
                <w:rStyle w:val="Hyperlink"/>
                <w:rFonts w:hint="eastAsia"/>
                <w:noProof/>
                <w:sz w:val="24"/>
                <w:szCs w:val="24"/>
                <w:rtl/>
                <w:lang w:bidi="fa-IR"/>
              </w:rPr>
              <w:t>حوزه‌ها</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فعال</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ت</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طرح</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وقف</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علم‌و‌فناور</w:t>
            </w:r>
            <w:r w:rsidR="00870259" w:rsidRPr="007A3F01">
              <w:rPr>
                <w:rStyle w:val="Hyperlink"/>
                <w:rFonts w:hint="cs"/>
                <w:noProof/>
                <w:sz w:val="24"/>
                <w:szCs w:val="24"/>
                <w:rtl/>
                <w:lang w:bidi="fa-IR"/>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_Toc452282347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248</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348" w:history="1">
            <w:r w:rsidR="00870259" w:rsidRPr="007A3F01">
              <w:rPr>
                <w:rStyle w:val="Hyperlink"/>
                <w:noProof/>
                <w:sz w:val="24"/>
                <w:szCs w:val="24"/>
                <w:rtl/>
                <w:lang w:bidi="fa-IR"/>
              </w:rPr>
              <w:t xml:space="preserve">5-2-3- </w:t>
            </w:r>
            <w:r w:rsidR="00870259" w:rsidRPr="007A3F01">
              <w:rPr>
                <w:rStyle w:val="Hyperlink"/>
                <w:rFonts w:hint="eastAsia"/>
                <w:noProof/>
                <w:sz w:val="24"/>
                <w:szCs w:val="24"/>
                <w:rtl/>
                <w:lang w:bidi="fa-IR"/>
              </w:rPr>
              <w:t>بازب</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ن</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دوباره</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پروژه‌ها</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در</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ابتدا</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هر</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دوره</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جهت</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تأم</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ن</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مال</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در</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آن</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دوره</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_Toc452282348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260</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349" w:history="1">
            <w:r w:rsidR="00870259" w:rsidRPr="007A3F01">
              <w:rPr>
                <w:rStyle w:val="Hyperlink"/>
                <w:noProof/>
                <w:sz w:val="24"/>
                <w:szCs w:val="24"/>
                <w:rtl/>
                <w:lang w:bidi="fa-IR"/>
              </w:rPr>
              <w:t xml:space="preserve">5-3- </w:t>
            </w:r>
            <w:r w:rsidR="00870259" w:rsidRPr="007A3F01">
              <w:rPr>
                <w:rStyle w:val="Hyperlink"/>
                <w:rFonts w:hint="eastAsia"/>
                <w:noProof/>
                <w:sz w:val="24"/>
                <w:szCs w:val="24"/>
                <w:rtl/>
                <w:lang w:bidi="fa-IR"/>
              </w:rPr>
              <w:t>ساختار</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عملکرد</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در</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افت</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پروژه</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تا</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تول</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د</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محصول</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نها</w:t>
            </w:r>
            <w:r w:rsidR="00870259" w:rsidRPr="007A3F01">
              <w:rPr>
                <w:rStyle w:val="Hyperlink"/>
                <w:rFonts w:hint="cs"/>
                <w:noProof/>
                <w:sz w:val="24"/>
                <w:szCs w:val="24"/>
                <w:rtl/>
                <w:lang w:bidi="fa-IR"/>
              </w:rPr>
              <w:t>یی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_Toc452282349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264</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350" w:history="1">
            <w:r w:rsidR="00870259" w:rsidRPr="007A3F01">
              <w:rPr>
                <w:rStyle w:val="Hyperlink"/>
                <w:noProof/>
                <w:sz w:val="24"/>
                <w:szCs w:val="24"/>
                <w:rtl/>
                <w:lang w:bidi="fa-IR"/>
              </w:rPr>
              <w:t xml:space="preserve">5-3-3- </w:t>
            </w:r>
            <w:r w:rsidR="00870259" w:rsidRPr="007A3F01">
              <w:rPr>
                <w:rStyle w:val="Hyperlink"/>
                <w:rFonts w:hint="eastAsia"/>
                <w:noProof/>
                <w:sz w:val="24"/>
                <w:szCs w:val="24"/>
                <w:rtl/>
                <w:lang w:bidi="fa-IR"/>
              </w:rPr>
              <w:t>ارز</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اب</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طرح</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توسط</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کارگروه</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تخصص</w:t>
            </w:r>
            <w:r w:rsidR="00870259" w:rsidRPr="007A3F01">
              <w:rPr>
                <w:rStyle w:val="Hyperlink"/>
                <w:rFonts w:hint="cs"/>
                <w:noProof/>
                <w:sz w:val="24"/>
                <w:szCs w:val="24"/>
                <w:rtl/>
                <w:lang w:bidi="fa-IR"/>
              </w:rPr>
              <w:t>ی</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_Toc452282350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265</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351" w:history="1">
            <w:r w:rsidR="00870259" w:rsidRPr="007A3F01">
              <w:rPr>
                <w:rStyle w:val="Hyperlink"/>
                <w:noProof/>
                <w:sz w:val="24"/>
                <w:szCs w:val="24"/>
                <w:rtl/>
                <w:lang w:bidi="fa-IR"/>
              </w:rPr>
              <w:t xml:space="preserve">5-3-4- </w:t>
            </w:r>
            <w:r w:rsidR="00870259" w:rsidRPr="007A3F01">
              <w:rPr>
                <w:rStyle w:val="Hyperlink"/>
                <w:rFonts w:hint="eastAsia"/>
                <w:noProof/>
                <w:sz w:val="24"/>
                <w:szCs w:val="24"/>
                <w:rtl/>
                <w:lang w:bidi="fa-IR"/>
              </w:rPr>
              <w:t>تشک</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ل</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ت</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م</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تخصص</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مرتبط</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با</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طرح</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_Toc452282351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267</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352" w:history="1">
            <w:r w:rsidR="00870259" w:rsidRPr="007A3F01">
              <w:rPr>
                <w:rStyle w:val="Hyperlink"/>
                <w:noProof/>
                <w:sz w:val="24"/>
                <w:szCs w:val="24"/>
                <w:rtl/>
                <w:lang w:bidi="fa-IR"/>
              </w:rPr>
              <w:t xml:space="preserve">5-3-5- </w:t>
            </w:r>
            <w:r w:rsidR="00870259" w:rsidRPr="007A3F01">
              <w:rPr>
                <w:rStyle w:val="Hyperlink"/>
                <w:rFonts w:hint="eastAsia"/>
                <w:noProof/>
                <w:sz w:val="24"/>
                <w:szCs w:val="24"/>
                <w:rtl/>
                <w:lang w:bidi="fa-IR"/>
              </w:rPr>
              <w:t>تأم</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ن</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مال</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پروژه</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_Toc452282352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268</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353" w:history="1">
            <w:r w:rsidR="00870259" w:rsidRPr="007A3F01">
              <w:rPr>
                <w:rStyle w:val="Hyperlink"/>
                <w:noProof/>
                <w:sz w:val="24"/>
                <w:szCs w:val="24"/>
                <w:rtl/>
                <w:lang w:bidi="fa-IR"/>
              </w:rPr>
              <w:t xml:space="preserve">5-3-6- </w:t>
            </w:r>
            <w:r w:rsidR="00870259" w:rsidRPr="007A3F01">
              <w:rPr>
                <w:rStyle w:val="Hyperlink"/>
                <w:rFonts w:hint="eastAsia"/>
                <w:noProof/>
                <w:sz w:val="24"/>
                <w:szCs w:val="24"/>
                <w:rtl/>
                <w:lang w:bidi="fa-IR"/>
              </w:rPr>
              <w:t>تشک</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ل</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ت</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م</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نظارت</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و</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مد</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ر</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ت</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بر</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پروژه</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_Toc452282353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268</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355" w:history="1">
            <w:r w:rsidR="00870259" w:rsidRPr="007A3F01">
              <w:rPr>
                <w:rStyle w:val="Hyperlink"/>
                <w:noProof/>
                <w:sz w:val="24"/>
                <w:szCs w:val="24"/>
                <w:rtl/>
                <w:lang w:bidi="fa-IR"/>
              </w:rPr>
              <w:t xml:space="preserve">5-3-7- </w:t>
            </w:r>
            <w:r w:rsidR="00870259" w:rsidRPr="007A3F01">
              <w:rPr>
                <w:rStyle w:val="Hyperlink"/>
                <w:rFonts w:hint="eastAsia"/>
                <w:noProof/>
                <w:sz w:val="24"/>
                <w:szCs w:val="24"/>
                <w:rtl/>
                <w:lang w:bidi="fa-IR"/>
              </w:rPr>
              <w:t>ارائه</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گزارش</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عملکرد</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هر</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دوره</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به</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واقف</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ن،</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سازمان</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اوقاف</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و</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خ</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ر</w:t>
            </w:r>
            <w:r w:rsidR="00870259" w:rsidRPr="007A3F01">
              <w:rPr>
                <w:rStyle w:val="Hyperlink"/>
                <w:rFonts w:hint="cs"/>
                <w:noProof/>
                <w:sz w:val="24"/>
                <w:szCs w:val="24"/>
                <w:rtl/>
                <w:lang w:bidi="fa-IR"/>
              </w:rPr>
              <w:t>ی</w:t>
            </w:r>
            <w:r w:rsidR="00870259" w:rsidRPr="007A3F01">
              <w:rPr>
                <w:rStyle w:val="Hyperlink"/>
                <w:rFonts w:hint="eastAsia"/>
                <w:noProof/>
                <w:sz w:val="24"/>
                <w:szCs w:val="24"/>
                <w:rtl/>
                <w:lang w:bidi="fa-IR"/>
              </w:rPr>
              <w:t>ن</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و</w:t>
            </w:r>
            <w:r w:rsidR="00870259" w:rsidRPr="007A3F01">
              <w:rPr>
                <w:rStyle w:val="Hyperlink"/>
                <w:noProof/>
                <w:sz w:val="24"/>
                <w:szCs w:val="24"/>
                <w:rtl/>
                <w:lang w:bidi="fa-IR"/>
              </w:rPr>
              <w:t xml:space="preserve"> ...</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_Toc452282355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269</w:t>
            </w:r>
            <w:r w:rsidR="00870259" w:rsidRPr="007A3F01">
              <w:rPr>
                <w:noProof/>
                <w:webHidden/>
                <w:sz w:val="24"/>
                <w:szCs w:val="24"/>
              </w:rPr>
              <w:fldChar w:fldCharType="end"/>
            </w:r>
          </w:hyperlink>
        </w:p>
        <w:p w:rsidR="00870259" w:rsidRPr="007A3F01" w:rsidRDefault="00D01416" w:rsidP="007A3F01">
          <w:pPr>
            <w:pStyle w:val="TOC2"/>
            <w:jc w:val="both"/>
            <w:rPr>
              <w:rFonts w:asciiTheme="minorHAnsi" w:eastAsiaTheme="minorEastAsia" w:hAnsiTheme="minorHAnsi"/>
              <w:noProof/>
              <w:sz w:val="24"/>
              <w:szCs w:val="24"/>
            </w:rPr>
          </w:pPr>
          <w:hyperlink w:anchor="_Toc452282356" w:history="1">
            <w:r w:rsidR="00870259" w:rsidRPr="007A3F01">
              <w:rPr>
                <w:rStyle w:val="Hyperlink"/>
                <w:noProof/>
                <w:sz w:val="24"/>
                <w:szCs w:val="24"/>
                <w:rtl/>
                <w:lang w:bidi="fa-IR"/>
              </w:rPr>
              <w:t xml:space="preserve">5-3-8- </w:t>
            </w:r>
            <w:r w:rsidR="00870259" w:rsidRPr="007A3F01">
              <w:rPr>
                <w:rStyle w:val="Hyperlink"/>
                <w:rFonts w:hint="eastAsia"/>
                <w:noProof/>
                <w:sz w:val="24"/>
                <w:szCs w:val="24"/>
                <w:rtl/>
                <w:lang w:bidi="fa-IR"/>
              </w:rPr>
              <w:t>گزارش</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درآمد</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پروژه</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پس</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از</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سودآور</w:t>
            </w:r>
            <w:r w:rsidR="00870259" w:rsidRPr="007A3F01">
              <w:rPr>
                <w:rStyle w:val="Hyperlink"/>
                <w:rFonts w:hint="cs"/>
                <w:noProof/>
                <w:sz w:val="24"/>
                <w:szCs w:val="24"/>
                <w:rtl/>
                <w:lang w:bidi="fa-IR"/>
              </w:rPr>
              <w:t>ی</w:t>
            </w:r>
            <w:r w:rsidR="00870259" w:rsidRPr="007A3F01">
              <w:rPr>
                <w:rStyle w:val="Hyperlink"/>
                <w:noProof/>
                <w:sz w:val="24"/>
                <w:szCs w:val="24"/>
                <w:rtl/>
                <w:lang w:bidi="fa-IR"/>
              </w:rPr>
              <w:t xml:space="preserve"> </w:t>
            </w:r>
            <w:r w:rsidR="00870259" w:rsidRPr="007A3F01">
              <w:rPr>
                <w:rStyle w:val="Hyperlink"/>
                <w:rFonts w:hint="eastAsia"/>
                <w:noProof/>
                <w:sz w:val="24"/>
                <w:szCs w:val="24"/>
                <w:rtl/>
                <w:lang w:bidi="fa-IR"/>
              </w:rPr>
              <w:t>پروژه</w:t>
            </w:r>
            <w:r w:rsidR="00870259" w:rsidRPr="007A3F01">
              <w:rPr>
                <w:noProof/>
                <w:webHidden/>
                <w:sz w:val="24"/>
                <w:szCs w:val="24"/>
              </w:rPr>
              <w:tab/>
            </w:r>
            <w:r w:rsidR="00870259" w:rsidRPr="007A3F01">
              <w:rPr>
                <w:noProof/>
                <w:webHidden/>
                <w:sz w:val="24"/>
                <w:szCs w:val="24"/>
              </w:rPr>
              <w:fldChar w:fldCharType="begin"/>
            </w:r>
            <w:r w:rsidR="00870259" w:rsidRPr="007A3F01">
              <w:rPr>
                <w:noProof/>
                <w:webHidden/>
                <w:sz w:val="24"/>
                <w:szCs w:val="24"/>
              </w:rPr>
              <w:instrText xml:space="preserve"> PAGEREF _Toc452282356 \h </w:instrText>
            </w:r>
            <w:r w:rsidR="00870259" w:rsidRPr="007A3F01">
              <w:rPr>
                <w:noProof/>
                <w:webHidden/>
                <w:sz w:val="24"/>
                <w:szCs w:val="24"/>
              </w:rPr>
            </w:r>
            <w:r w:rsidR="00870259" w:rsidRPr="007A3F01">
              <w:rPr>
                <w:noProof/>
                <w:webHidden/>
                <w:sz w:val="24"/>
                <w:szCs w:val="24"/>
              </w:rPr>
              <w:fldChar w:fldCharType="separate"/>
            </w:r>
            <w:r w:rsidR="00020636">
              <w:rPr>
                <w:noProof/>
                <w:webHidden/>
                <w:sz w:val="24"/>
                <w:szCs w:val="24"/>
                <w:rtl/>
              </w:rPr>
              <w:t>270</w:t>
            </w:r>
            <w:r w:rsidR="00870259" w:rsidRPr="007A3F01">
              <w:rPr>
                <w:noProof/>
                <w:webHidden/>
                <w:sz w:val="24"/>
                <w:szCs w:val="24"/>
              </w:rPr>
              <w:fldChar w:fldCharType="end"/>
            </w:r>
          </w:hyperlink>
        </w:p>
        <w:p w:rsidR="00870259" w:rsidRPr="00775C3A" w:rsidRDefault="00D01416" w:rsidP="00A672F9">
          <w:pPr>
            <w:pStyle w:val="TOC1"/>
            <w:rPr>
              <w:rFonts w:asciiTheme="minorHAnsi" w:eastAsiaTheme="minorEastAsia" w:hAnsiTheme="minorHAnsi"/>
              <w:lang w:bidi="ar-SA"/>
            </w:rPr>
          </w:pPr>
          <w:hyperlink w:anchor="_Toc452282357" w:history="1">
            <w:r w:rsidR="00870259" w:rsidRPr="00775C3A">
              <w:rPr>
                <w:rStyle w:val="Hyperlink"/>
                <w:rFonts w:hint="eastAsia"/>
                <w:color w:val="auto"/>
                <w:u w:val="none"/>
                <w:rtl/>
              </w:rPr>
              <w:t>جمع‌بند</w:t>
            </w:r>
            <w:r w:rsidR="00870259" w:rsidRPr="00775C3A">
              <w:rPr>
                <w:rStyle w:val="Hyperlink"/>
                <w:rFonts w:hint="cs"/>
                <w:color w:val="auto"/>
                <w:u w:val="none"/>
                <w:rtl/>
              </w:rPr>
              <w:t>ی</w:t>
            </w:r>
            <w:r w:rsidR="00870259" w:rsidRPr="00775C3A">
              <w:rPr>
                <w:webHidden/>
              </w:rPr>
              <w:tab/>
            </w:r>
            <w:r w:rsidR="00870259" w:rsidRPr="00775C3A">
              <w:rPr>
                <w:webHidden/>
              </w:rPr>
              <w:fldChar w:fldCharType="begin"/>
            </w:r>
            <w:r w:rsidR="00870259" w:rsidRPr="00775C3A">
              <w:rPr>
                <w:webHidden/>
              </w:rPr>
              <w:instrText xml:space="preserve"> PAGEREF _Toc452282357 \h </w:instrText>
            </w:r>
            <w:r w:rsidR="00870259" w:rsidRPr="00775C3A">
              <w:rPr>
                <w:webHidden/>
              </w:rPr>
            </w:r>
            <w:r w:rsidR="00870259" w:rsidRPr="00775C3A">
              <w:rPr>
                <w:webHidden/>
              </w:rPr>
              <w:fldChar w:fldCharType="separate"/>
            </w:r>
            <w:r w:rsidR="00020636">
              <w:rPr>
                <w:webHidden/>
                <w:rtl/>
              </w:rPr>
              <w:t>273</w:t>
            </w:r>
            <w:r w:rsidR="00870259" w:rsidRPr="00775C3A">
              <w:rPr>
                <w:webHidden/>
              </w:rPr>
              <w:fldChar w:fldCharType="end"/>
            </w:r>
          </w:hyperlink>
        </w:p>
        <w:p w:rsidR="00870259" w:rsidRPr="007A3F01" w:rsidRDefault="00D01416" w:rsidP="00A672F9">
          <w:pPr>
            <w:pStyle w:val="TOC1"/>
            <w:rPr>
              <w:rFonts w:asciiTheme="minorHAnsi" w:eastAsiaTheme="minorEastAsia" w:hAnsiTheme="minorHAnsi"/>
              <w:lang w:bidi="ar-SA"/>
            </w:rPr>
          </w:pPr>
          <w:hyperlink w:anchor="_Toc452282358" w:history="1">
            <w:r w:rsidR="00870259" w:rsidRPr="007A3F01">
              <w:rPr>
                <w:rStyle w:val="Hyperlink"/>
                <w:rFonts w:ascii="Calibri" w:hAnsi="Calibri" w:hint="eastAsia"/>
                <w:rtl/>
              </w:rPr>
              <w:t>منابع</w:t>
            </w:r>
            <w:r w:rsidR="00870259" w:rsidRPr="007A3F01">
              <w:rPr>
                <w:rStyle w:val="Hyperlink"/>
                <w:rFonts w:ascii="Calibri" w:hAnsi="Calibri"/>
                <w:rtl/>
              </w:rPr>
              <w:t xml:space="preserve"> </w:t>
            </w:r>
            <w:r w:rsidR="00870259" w:rsidRPr="007A3F01">
              <w:rPr>
                <w:rStyle w:val="Hyperlink"/>
                <w:rFonts w:ascii="Calibri" w:hAnsi="Calibri" w:hint="eastAsia"/>
                <w:rtl/>
              </w:rPr>
              <w:t>و</w:t>
            </w:r>
            <w:r w:rsidR="00870259" w:rsidRPr="007A3F01">
              <w:rPr>
                <w:rStyle w:val="Hyperlink"/>
                <w:rFonts w:ascii="Calibri" w:hAnsi="Calibri"/>
                <w:rtl/>
              </w:rPr>
              <w:t xml:space="preserve"> </w:t>
            </w:r>
            <w:r w:rsidR="00870259" w:rsidRPr="007A3F01">
              <w:rPr>
                <w:rStyle w:val="Hyperlink"/>
                <w:rFonts w:ascii="Calibri" w:hAnsi="Calibri" w:hint="eastAsia"/>
                <w:rtl/>
              </w:rPr>
              <w:t>مآخذ</w:t>
            </w:r>
            <w:r w:rsidR="00870259" w:rsidRPr="007A3F01">
              <w:rPr>
                <w:webHidden/>
              </w:rPr>
              <w:tab/>
            </w:r>
            <w:r w:rsidR="00870259" w:rsidRPr="007A3F01">
              <w:rPr>
                <w:webHidden/>
              </w:rPr>
              <w:fldChar w:fldCharType="begin"/>
            </w:r>
            <w:r w:rsidR="00870259" w:rsidRPr="007A3F01">
              <w:rPr>
                <w:webHidden/>
              </w:rPr>
              <w:instrText xml:space="preserve"> PAGEREF _Toc452282358 \h </w:instrText>
            </w:r>
            <w:r w:rsidR="00870259" w:rsidRPr="007A3F01">
              <w:rPr>
                <w:webHidden/>
              </w:rPr>
            </w:r>
            <w:r w:rsidR="00870259" w:rsidRPr="007A3F01">
              <w:rPr>
                <w:webHidden/>
              </w:rPr>
              <w:fldChar w:fldCharType="separate"/>
            </w:r>
            <w:r w:rsidR="00020636">
              <w:rPr>
                <w:webHidden/>
                <w:rtl/>
              </w:rPr>
              <w:t>275</w:t>
            </w:r>
            <w:r w:rsidR="00870259" w:rsidRPr="007A3F01">
              <w:rPr>
                <w:webHidden/>
              </w:rPr>
              <w:fldChar w:fldCharType="end"/>
            </w:r>
          </w:hyperlink>
        </w:p>
        <w:p w:rsidR="00870259" w:rsidRPr="007A3F01" w:rsidRDefault="00D01416" w:rsidP="00A672F9">
          <w:pPr>
            <w:pStyle w:val="TOC1"/>
            <w:rPr>
              <w:rFonts w:asciiTheme="minorHAnsi" w:eastAsiaTheme="minorEastAsia" w:hAnsiTheme="minorHAnsi"/>
              <w:lang w:bidi="ar-SA"/>
            </w:rPr>
          </w:pPr>
          <w:hyperlink w:anchor="_Toc452282359" w:history="1">
            <w:r w:rsidR="00870259" w:rsidRPr="007A3F01">
              <w:rPr>
                <w:rStyle w:val="Hyperlink"/>
                <w:rFonts w:ascii="IranNastaliq" w:hAnsi="IranNastaliq" w:hint="eastAsia"/>
                <w:rtl/>
              </w:rPr>
              <w:t>پ</w:t>
            </w:r>
            <w:r w:rsidR="00870259" w:rsidRPr="007A3F01">
              <w:rPr>
                <w:rStyle w:val="Hyperlink"/>
                <w:rFonts w:ascii="IranNastaliq" w:hAnsi="IranNastaliq" w:hint="cs"/>
                <w:rtl/>
              </w:rPr>
              <w:t>ی</w:t>
            </w:r>
            <w:r w:rsidR="00870259" w:rsidRPr="007A3F01">
              <w:rPr>
                <w:rStyle w:val="Hyperlink"/>
                <w:rFonts w:ascii="IranNastaliq" w:hAnsi="IranNastaliq" w:hint="eastAsia"/>
                <w:rtl/>
              </w:rPr>
              <w:t>وست</w:t>
            </w:r>
            <w:r w:rsidR="00870259" w:rsidRPr="007A3F01">
              <w:rPr>
                <w:rStyle w:val="Hyperlink"/>
                <w:rFonts w:ascii="IranNastaliq" w:hAnsi="IranNastaliq"/>
                <w:rtl/>
              </w:rPr>
              <w:t xml:space="preserve"> 1: </w:t>
            </w:r>
            <w:r w:rsidR="00870259" w:rsidRPr="007A3F01">
              <w:rPr>
                <w:rStyle w:val="Hyperlink"/>
                <w:rFonts w:ascii="IranNastaliq" w:hAnsi="IranNastaliq" w:hint="eastAsia"/>
                <w:rtl/>
              </w:rPr>
              <w:t>ساختار</w:t>
            </w:r>
            <w:r w:rsidR="00870259" w:rsidRPr="007A3F01">
              <w:rPr>
                <w:rStyle w:val="Hyperlink"/>
                <w:rFonts w:ascii="IranNastaliq" w:hAnsi="IranNastaliq"/>
                <w:rtl/>
              </w:rPr>
              <w:t xml:space="preserve"> </w:t>
            </w:r>
            <w:r w:rsidR="00870259" w:rsidRPr="007A3F01">
              <w:rPr>
                <w:rStyle w:val="Hyperlink"/>
                <w:rFonts w:ascii="IranNastaliq" w:hAnsi="IranNastaliq" w:hint="eastAsia"/>
                <w:rtl/>
              </w:rPr>
              <w:t>سازمان</w:t>
            </w:r>
            <w:r w:rsidR="00870259" w:rsidRPr="007A3F01">
              <w:rPr>
                <w:rStyle w:val="Hyperlink"/>
                <w:rFonts w:ascii="IranNastaliq" w:hAnsi="IranNastaliq" w:hint="cs"/>
                <w:rtl/>
              </w:rPr>
              <w:t>ی</w:t>
            </w:r>
            <w:r w:rsidR="00870259" w:rsidRPr="007A3F01">
              <w:rPr>
                <w:rStyle w:val="Hyperlink"/>
                <w:rFonts w:ascii="IranNastaliq" w:hAnsi="IranNastaliq"/>
                <w:rtl/>
              </w:rPr>
              <w:t xml:space="preserve"> </w:t>
            </w:r>
            <w:r w:rsidR="00870259" w:rsidRPr="007A3F01">
              <w:rPr>
                <w:rStyle w:val="Hyperlink"/>
                <w:rFonts w:ascii="IranNastaliq" w:hAnsi="IranNastaliq" w:hint="eastAsia"/>
                <w:rtl/>
              </w:rPr>
              <w:t>دب</w:t>
            </w:r>
            <w:r w:rsidR="00870259" w:rsidRPr="007A3F01">
              <w:rPr>
                <w:rStyle w:val="Hyperlink"/>
                <w:rFonts w:ascii="IranNastaliq" w:hAnsi="IranNastaliq" w:hint="cs"/>
                <w:rtl/>
              </w:rPr>
              <w:t>ی</w:t>
            </w:r>
            <w:r w:rsidR="00870259" w:rsidRPr="007A3F01">
              <w:rPr>
                <w:rStyle w:val="Hyperlink"/>
                <w:rFonts w:ascii="IranNastaliq" w:hAnsi="IranNastaliq" w:hint="eastAsia"/>
                <w:rtl/>
              </w:rPr>
              <w:t>رخانه</w:t>
            </w:r>
            <w:r w:rsidR="00870259" w:rsidRPr="007A3F01">
              <w:rPr>
                <w:rStyle w:val="Hyperlink"/>
                <w:rFonts w:ascii="IranNastaliq" w:hAnsi="IranNastaliq"/>
                <w:rtl/>
              </w:rPr>
              <w:t xml:space="preserve"> </w:t>
            </w:r>
            <w:r w:rsidR="00870259" w:rsidRPr="007A3F01">
              <w:rPr>
                <w:rStyle w:val="Hyperlink"/>
                <w:rFonts w:ascii="IranNastaliq" w:hAnsi="IranNastaliq"/>
              </w:rPr>
              <w:t xml:space="preserve"> </w:t>
            </w:r>
            <w:r w:rsidR="00870259" w:rsidRPr="007A3F01">
              <w:rPr>
                <w:rStyle w:val="Hyperlink"/>
                <w:rFonts w:ascii="IranNastaliq" w:hAnsi="IranNastaliq" w:hint="eastAsia"/>
                <w:rtl/>
              </w:rPr>
              <w:t>وقف‌</w:t>
            </w:r>
            <w:r w:rsidR="00870259" w:rsidRPr="007A3F01">
              <w:rPr>
                <w:rStyle w:val="Hyperlink"/>
                <w:rFonts w:ascii="IranNastaliq" w:hAnsi="IranNastaliq"/>
                <w:rtl/>
              </w:rPr>
              <w:t xml:space="preserve"> </w:t>
            </w:r>
            <w:r w:rsidR="00870259" w:rsidRPr="007A3F01">
              <w:rPr>
                <w:rStyle w:val="Hyperlink"/>
                <w:rFonts w:ascii="IranNastaliq" w:hAnsi="IranNastaliq" w:hint="eastAsia"/>
                <w:rtl/>
              </w:rPr>
              <w:t>علم‌وفناور</w:t>
            </w:r>
            <w:r w:rsidR="00870259" w:rsidRPr="007A3F01">
              <w:rPr>
                <w:rStyle w:val="Hyperlink"/>
                <w:rFonts w:ascii="IranNastaliq" w:hAnsi="IranNastaliq" w:hint="cs"/>
                <w:rtl/>
              </w:rPr>
              <w:t>ی</w:t>
            </w:r>
            <w:r w:rsidR="00870259" w:rsidRPr="007A3F01">
              <w:rPr>
                <w:webHidden/>
              </w:rPr>
              <w:tab/>
            </w:r>
            <w:r w:rsidR="00870259" w:rsidRPr="007A3F01">
              <w:rPr>
                <w:webHidden/>
              </w:rPr>
              <w:fldChar w:fldCharType="begin"/>
            </w:r>
            <w:r w:rsidR="00870259" w:rsidRPr="007A3F01">
              <w:rPr>
                <w:webHidden/>
              </w:rPr>
              <w:instrText xml:space="preserve"> PAGEREF _Toc452282359 \h </w:instrText>
            </w:r>
            <w:r w:rsidR="00870259" w:rsidRPr="007A3F01">
              <w:rPr>
                <w:webHidden/>
              </w:rPr>
            </w:r>
            <w:r w:rsidR="00870259" w:rsidRPr="007A3F01">
              <w:rPr>
                <w:webHidden/>
              </w:rPr>
              <w:fldChar w:fldCharType="separate"/>
            </w:r>
            <w:r w:rsidR="00020636">
              <w:rPr>
                <w:webHidden/>
                <w:rtl/>
              </w:rPr>
              <w:t>278</w:t>
            </w:r>
            <w:r w:rsidR="00870259" w:rsidRPr="007A3F01">
              <w:rPr>
                <w:webHidden/>
              </w:rPr>
              <w:fldChar w:fldCharType="end"/>
            </w:r>
          </w:hyperlink>
        </w:p>
        <w:p w:rsidR="00870259" w:rsidRPr="007A3F01" w:rsidRDefault="00D01416" w:rsidP="00A672F9">
          <w:pPr>
            <w:pStyle w:val="TOC1"/>
            <w:rPr>
              <w:rFonts w:asciiTheme="minorHAnsi" w:eastAsiaTheme="minorEastAsia" w:hAnsiTheme="minorHAnsi"/>
              <w:lang w:bidi="ar-SA"/>
            </w:rPr>
          </w:pPr>
          <w:hyperlink w:anchor="_Toc452282361" w:history="1">
            <w:r w:rsidR="00870259" w:rsidRPr="007A3F01">
              <w:rPr>
                <w:rStyle w:val="Hyperlink"/>
                <w:rFonts w:ascii="IranNastaliq" w:hAnsi="IranNastaliq" w:hint="eastAsia"/>
                <w:rtl/>
              </w:rPr>
              <w:t>پ</w:t>
            </w:r>
            <w:r w:rsidR="00870259" w:rsidRPr="007A3F01">
              <w:rPr>
                <w:rStyle w:val="Hyperlink"/>
                <w:rFonts w:ascii="IranNastaliq" w:hAnsi="IranNastaliq" w:hint="cs"/>
                <w:rtl/>
              </w:rPr>
              <w:t>ی</w:t>
            </w:r>
            <w:r w:rsidR="00870259" w:rsidRPr="007A3F01">
              <w:rPr>
                <w:rStyle w:val="Hyperlink"/>
                <w:rFonts w:ascii="IranNastaliq" w:hAnsi="IranNastaliq" w:hint="eastAsia"/>
                <w:rtl/>
              </w:rPr>
              <w:t>وست</w:t>
            </w:r>
            <w:r w:rsidR="00870259" w:rsidRPr="007A3F01">
              <w:rPr>
                <w:rStyle w:val="Hyperlink"/>
                <w:rFonts w:ascii="IranNastaliq" w:hAnsi="IranNastaliq"/>
                <w:rtl/>
              </w:rPr>
              <w:t xml:space="preserve">2:  </w:t>
            </w:r>
            <w:r w:rsidR="00870259" w:rsidRPr="007A3F01">
              <w:rPr>
                <w:rStyle w:val="Hyperlink"/>
                <w:rFonts w:ascii="IranNastaliq" w:hAnsi="IranNastaliq" w:hint="eastAsia"/>
                <w:rtl/>
              </w:rPr>
              <w:t>نمونه</w:t>
            </w:r>
            <w:r w:rsidR="00870259" w:rsidRPr="007A3F01">
              <w:rPr>
                <w:rStyle w:val="Hyperlink"/>
                <w:rFonts w:ascii="IranNastaliq" w:hAnsi="IranNastaliq"/>
                <w:rtl/>
              </w:rPr>
              <w:t xml:space="preserve"> </w:t>
            </w:r>
            <w:r w:rsidR="00870259" w:rsidRPr="007A3F01">
              <w:rPr>
                <w:rStyle w:val="Hyperlink"/>
                <w:rFonts w:ascii="IranNastaliq" w:hAnsi="IranNastaliq" w:hint="eastAsia"/>
                <w:rtl/>
              </w:rPr>
              <w:t>خال</w:t>
            </w:r>
            <w:r w:rsidR="00870259" w:rsidRPr="007A3F01">
              <w:rPr>
                <w:rStyle w:val="Hyperlink"/>
                <w:rFonts w:ascii="IranNastaliq" w:hAnsi="IranNastaliq" w:hint="cs"/>
                <w:rtl/>
              </w:rPr>
              <w:t>ی</w:t>
            </w:r>
            <w:r w:rsidR="00870259" w:rsidRPr="007A3F01">
              <w:rPr>
                <w:rStyle w:val="Hyperlink"/>
                <w:rFonts w:ascii="IranNastaliq" w:hAnsi="IranNastaliq"/>
                <w:rtl/>
              </w:rPr>
              <w:t xml:space="preserve"> </w:t>
            </w:r>
            <w:r w:rsidR="00870259" w:rsidRPr="007A3F01">
              <w:rPr>
                <w:rStyle w:val="Hyperlink"/>
                <w:rFonts w:ascii="IranNastaliq" w:hAnsi="IranNastaliq" w:hint="eastAsia"/>
                <w:rtl/>
              </w:rPr>
              <w:t>طرح</w:t>
            </w:r>
            <w:r w:rsidR="00870259" w:rsidRPr="007A3F01">
              <w:rPr>
                <w:rStyle w:val="Hyperlink"/>
                <w:rFonts w:ascii="IranNastaliq" w:hAnsi="IranNastaliq"/>
                <w:rtl/>
              </w:rPr>
              <w:t xml:space="preserve"> </w:t>
            </w:r>
            <w:r w:rsidR="00870259" w:rsidRPr="007A3F01">
              <w:rPr>
                <w:rStyle w:val="Hyperlink"/>
                <w:rFonts w:ascii="IranNastaliq" w:hAnsi="IranNastaliq" w:hint="eastAsia"/>
                <w:rtl/>
              </w:rPr>
              <w:t>کسب</w:t>
            </w:r>
            <w:r w:rsidR="00870259" w:rsidRPr="007A3F01">
              <w:rPr>
                <w:rStyle w:val="Hyperlink"/>
                <w:rFonts w:ascii="IranNastaliq" w:hAnsi="IranNastaliq"/>
                <w:rtl/>
              </w:rPr>
              <w:t xml:space="preserve"> </w:t>
            </w:r>
            <w:r w:rsidR="00870259" w:rsidRPr="007A3F01">
              <w:rPr>
                <w:rStyle w:val="Hyperlink"/>
                <w:rFonts w:ascii="IranNastaliq" w:hAnsi="IranNastaliq" w:hint="eastAsia"/>
                <w:rtl/>
              </w:rPr>
              <w:t>و</w:t>
            </w:r>
            <w:r w:rsidR="00870259" w:rsidRPr="007A3F01">
              <w:rPr>
                <w:rStyle w:val="Hyperlink"/>
                <w:rFonts w:ascii="IranNastaliq" w:hAnsi="IranNastaliq"/>
                <w:rtl/>
              </w:rPr>
              <w:t xml:space="preserve"> </w:t>
            </w:r>
            <w:r w:rsidR="00870259" w:rsidRPr="007A3F01">
              <w:rPr>
                <w:rStyle w:val="Hyperlink"/>
                <w:rFonts w:ascii="IranNastaliq" w:hAnsi="IranNastaliq" w:hint="eastAsia"/>
                <w:rtl/>
              </w:rPr>
              <w:t>کار</w:t>
            </w:r>
            <w:r w:rsidR="00870259" w:rsidRPr="007A3F01">
              <w:rPr>
                <w:webHidden/>
              </w:rPr>
              <w:tab/>
            </w:r>
            <w:r w:rsidR="00870259" w:rsidRPr="007A3F01">
              <w:rPr>
                <w:webHidden/>
              </w:rPr>
              <w:fldChar w:fldCharType="begin"/>
            </w:r>
            <w:r w:rsidR="00870259" w:rsidRPr="007A3F01">
              <w:rPr>
                <w:webHidden/>
              </w:rPr>
              <w:instrText xml:space="preserve"> PAGEREF _Toc452282361 \h </w:instrText>
            </w:r>
            <w:r w:rsidR="00870259" w:rsidRPr="007A3F01">
              <w:rPr>
                <w:webHidden/>
              </w:rPr>
            </w:r>
            <w:r w:rsidR="00870259" w:rsidRPr="007A3F01">
              <w:rPr>
                <w:webHidden/>
              </w:rPr>
              <w:fldChar w:fldCharType="separate"/>
            </w:r>
            <w:r w:rsidR="00020636">
              <w:rPr>
                <w:webHidden/>
                <w:rtl/>
              </w:rPr>
              <w:t>297</w:t>
            </w:r>
            <w:r w:rsidR="00870259" w:rsidRPr="007A3F01">
              <w:rPr>
                <w:webHidden/>
              </w:rPr>
              <w:fldChar w:fldCharType="end"/>
            </w:r>
          </w:hyperlink>
        </w:p>
        <w:p w:rsidR="00A806D9" w:rsidRDefault="00EA1B67" w:rsidP="007A3F01">
          <w:pPr>
            <w:spacing w:line="240" w:lineRule="auto"/>
          </w:pPr>
          <w:r w:rsidRPr="007A3F01">
            <w:rPr>
              <w:color w:val="000000" w:themeColor="text1"/>
              <w:sz w:val="24"/>
              <w:szCs w:val="24"/>
              <w:rtl/>
            </w:rPr>
            <w:fldChar w:fldCharType="end"/>
          </w:r>
        </w:p>
      </w:sdtContent>
    </w:sdt>
    <w:p w:rsidR="00A806D9" w:rsidRDefault="00A806D9" w:rsidP="00935F2E">
      <w:pPr>
        <w:rPr>
          <w:color w:val="000000" w:themeColor="text1"/>
          <w:rtl/>
        </w:rPr>
      </w:pPr>
    </w:p>
    <w:p w:rsidR="002F0973" w:rsidRDefault="002F0973" w:rsidP="00935F2E">
      <w:pPr>
        <w:rPr>
          <w:color w:val="000000" w:themeColor="text1"/>
          <w:rtl/>
        </w:rPr>
      </w:pPr>
    </w:p>
    <w:p w:rsidR="002F0973" w:rsidRDefault="002F0973">
      <w:pPr>
        <w:bidi w:val="0"/>
        <w:jc w:val="left"/>
        <w:rPr>
          <w:color w:val="000000" w:themeColor="text1"/>
          <w:rtl/>
        </w:rPr>
      </w:pPr>
      <w:r>
        <w:rPr>
          <w:color w:val="000000" w:themeColor="text1"/>
          <w:rtl/>
        </w:rPr>
        <w:br w:type="page"/>
      </w:r>
    </w:p>
    <w:p w:rsidR="002F0973" w:rsidRPr="002F0973" w:rsidRDefault="002F0973" w:rsidP="002F0973">
      <w:pPr>
        <w:pStyle w:val="TableofFigures"/>
        <w:tabs>
          <w:tab w:val="right" w:leader="dot" w:pos="9350"/>
        </w:tabs>
        <w:jc w:val="center"/>
        <w:rPr>
          <w:rFonts w:cs="B Titr"/>
          <w:color w:val="000000" w:themeColor="text1"/>
          <w:rtl/>
        </w:rPr>
      </w:pPr>
      <w:r w:rsidRPr="002F0973">
        <w:rPr>
          <w:rFonts w:cs="B Titr" w:hint="cs"/>
          <w:color w:val="000000" w:themeColor="text1"/>
          <w:rtl/>
        </w:rPr>
        <w:lastRenderedPageBreak/>
        <w:t>فهرست شکل‌ها</w:t>
      </w:r>
    </w:p>
    <w:p w:rsidR="002F0973" w:rsidRPr="002F0973" w:rsidRDefault="002F0973">
      <w:pPr>
        <w:pStyle w:val="TableofFigures"/>
        <w:tabs>
          <w:tab w:val="right" w:leader="dot" w:pos="9350"/>
        </w:tabs>
        <w:rPr>
          <w:noProof/>
          <w:sz w:val="24"/>
          <w:szCs w:val="24"/>
        </w:rPr>
      </w:pPr>
      <w:r w:rsidRPr="002F0973">
        <w:rPr>
          <w:color w:val="000000" w:themeColor="text1"/>
          <w:sz w:val="24"/>
          <w:szCs w:val="24"/>
          <w:rtl/>
        </w:rPr>
        <w:fldChar w:fldCharType="begin"/>
      </w:r>
      <w:r w:rsidRPr="002F0973">
        <w:rPr>
          <w:color w:val="000000" w:themeColor="text1"/>
          <w:sz w:val="24"/>
          <w:szCs w:val="24"/>
          <w:rtl/>
        </w:rPr>
        <w:instrText xml:space="preserve"> </w:instrText>
      </w:r>
      <w:r w:rsidRPr="002F0973">
        <w:rPr>
          <w:color w:val="000000" w:themeColor="text1"/>
          <w:sz w:val="24"/>
          <w:szCs w:val="24"/>
        </w:rPr>
        <w:instrText>TOC</w:instrText>
      </w:r>
      <w:r w:rsidRPr="002F0973">
        <w:rPr>
          <w:color w:val="000000" w:themeColor="text1"/>
          <w:sz w:val="24"/>
          <w:szCs w:val="24"/>
          <w:rtl/>
        </w:rPr>
        <w:instrText xml:space="preserve"> \</w:instrText>
      </w:r>
      <w:r w:rsidRPr="002F0973">
        <w:rPr>
          <w:color w:val="000000" w:themeColor="text1"/>
          <w:sz w:val="24"/>
          <w:szCs w:val="24"/>
        </w:rPr>
        <w:instrText>h \z \c</w:instrText>
      </w:r>
      <w:r w:rsidRPr="002F0973">
        <w:rPr>
          <w:color w:val="000000" w:themeColor="text1"/>
          <w:sz w:val="24"/>
          <w:szCs w:val="24"/>
          <w:rtl/>
        </w:rPr>
        <w:instrText xml:space="preserve"> "شکل" </w:instrText>
      </w:r>
      <w:r w:rsidRPr="002F0973">
        <w:rPr>
          <w:color w:val="000000" w:themeColor="text1"/>
          <w:sz w:val="24"/>
          <w:szCs w:val="24"/>
          <w:rtl/>
        </w:rPr>
        <w:fldChar w:fldCharType="separate"/>
      </w:r>
      <w:hyperlink r:id="rId11" w:anchor="_Toc452287033" w:history="1">
        <w:r w:rsidRPr="002F0973">
          <w:rPr>
            <w:rStyle w:val="Hyperlink"/>
            <w:rFonts w:hint="eastAsia"/>
            <w:noProof/>
            <w:sz w:val="24"/>
            <w:szCs w:val="24"/>
            <w:rtl/>
          </w:rPr>
          <w:t>شکل</w:t>
        </w:r>
        <w:r w:rsidRPr="002F0973">
          <w:rPr>
            <w:rStyle w:val="Hyperlink"/>
            <w:noProof/>
            <w:sz w:val="24"/>
            <w:szCs w:val="24"/>
            <w:rtl/>
          </w:rPr>
          <w:t xml:space="preserve"> 1</w:t>
        </w:r>
        <w:r w:rsidRPr="002F0973">
          <w:rPr>
            <w:rStyle w:val="Hyperlink"/>
            <w:noProof/>
            <w:sz w:val="24"/>
            <w:szCs w:val="24"/>
            <w:rtl/>
            <w:lang w:bidi="fa-IR"/>
          </w:rPr>
          <w:t xml:space="preserve">-  </w:t>
        </w:r>
        <w:r w:rsidRPr="002F0973">
          <w:rPr>
            <w:rStyle w:val="Hyperlink"/>
            <w:rFonts w:hint="eastAsia"/>
            <w:noProof/>
            <w:sz w:val="24"/>
            <w:szCs w:val="24"/>
            <w:rtl/>
            <w:lang w:bidi="fa-IR"/>
          </w:rPr>
          <w:t>اقسام</w:t>
        </w:r>
        <w:r w:rsidRPr="002F0973">
          <w:rPr>
            <w:rStyle w:val="Hyperlink"/>
            <w:noProof/>
            <w:sz w:val="24"/>
            <w:szCs w:val="24"/>
            <w:rtl/>
            <w:lang w:bidi="fa-IR"/>
          </w:rPr>
          <w:t xml:space="preserve"> </w:t>
        </w:r>
        <w:r w:rsidRPr="002F0973">
          <w:rPr>
            <w:rStyle w:val="Hyperlink"/>
            <w:rFonts w:hint="eastAsia"/>
            <w:noProof/>
            <w:sz w:val="24"/>
            <w:szCs w:val="24"/>
            <w:rtl/>
            <w:lang w:bidi="fa-IR"/>
          </w:rPr>
          <w:t>وقف</w:t>
        </w:r>
        <w:r w:rsidRPr="002F0973">
          <w:rPr>
            <w:noProof/>
            <w:webHidden/>
            <w:sz w:val="24"/>
            <w:szCs w:val="24"/>
          </w:rPr>
          <w:tab/>
        </w:r>
        <w:r w:rsidRPr="002F0973">
          <w:rPr>
            <w:noProof/>
            <w:webHidden/>
            <w:sz w:val="24"/>
            <w:szCs w:val="24"/>
          </w:rPr>
          <w:fldChar w:fldCharType="begin"/>
        </w:r>
        <w:r w:rsidRPr="002F0973">
          <w:rPr>
            <w:noProof/>
            <w:webHidden/>
            <w:sz w:val="24"/>
            <w:szCs w:val="24"/>
          </w:rPr>
          <w:instrText xml:space="preserve"> PAGEREF _Toc452287033 \h </w:instrText>
        </w:r>
        <w:r w:rsidRPr="002F0973">
          <w:rPr>
            <w:noProof/>
            <w:webHidden/>
            <w:sz w:val="24"/>
            <w:szCs w:val="24"/>
          </w:rPr>
        </w:r>
        <w:r w:rsidRPr="002F0973">
          <w:rPr>
            <w:noProof/>
            <w:webHidden/>
            <w:sz w:val="24"/>
            <w:szCs w:val="24"/>
          </w:rPr>
          <w:fldChar w:fldCharType="separate"/>
        </w:r>
        <w:r w:rsidR="00020636">
          <w:rPr>
            <w:noProof/>
            <w:webHidden/>
            <w:sz w:val="24"/>
            <w:szCs w:val="24"/>
            <w:rtl/>
          </w:rPr>
          <w:t>15</w:t>
        </w:r>
        <w:r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12" w:anchor="_Toc452287034" w:history="1">
        <w:r w:rsidR="002F0973" w:rsidRPr="002F0973">
          <w:rPr>
            <w:rStyle w:val="Hyperlink"/>
            <w:rFonts w:hint="eastAsia"/>
            <w:noProof/>
            <w:sz w:val="24"/>
            <w:szCs w:val="24"/>
            <w:rtl/>
          </w:rPr>
          <w:t>شکل</w:t>
        </w:r>
        <w:r w:rsidR="002F0973" w:rsidRPr="002F0973">
          <w:rPr>
            <w:rStyle w:val="Hyperlink"/>
            <w:noProof/>
            <w:sz w:val="24"/>
            <w:szCs w:val="24"/>
            <w:rtl/>
          </w:rPr>
          <w:t xml:space="preserve"> 2</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ارکان</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وقف</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_Toc452287034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17</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13" w:anchor="_Toc452287035" w:history="1">
        <w:r w:rsidR="002F0973" w:rsidRPr="002F0973">
          <w:rPr>
            <w:rStyle w:val="Hyperlink"/>
            <w:rFonts w:hint="eastAsia"/>
            <w:noProof/>
            <w:sz w:val="24"/>
            <w:szCs w:val="24"/>
            <w:rtl/>
          </w:rPr>
          <w:t>شکل</w:t>
        </w:r>
        <w:r w:rsidR="002F0973" w:rsidRPr="002F0973">
          <w:rPr>
            <w:rStyle w:val="Hyperlink"/>
            <w:noProof/>
            <w:sz w:val="24"/>
            <w:szCs w:val="24"/>
            <w:rtl/>
          </w:rPr>
          <w:t xml:space="preserve"> 3</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آثار</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فرهنگ</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و</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ترب</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ت</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وقف</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در</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جامعه</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_Toc452287035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38</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14" w:anchor="_Toc452287036" w:history="1">
        <w:r w:rsidR="002F0973" w:rsidRPr="002F0973">
          <w:rPr>
            <w:rStyle w:val="Hyperlink"/>
            <w:rFonts w:hint="eastAsia"/>
            <w:noProof/>
            <w:sz w:val="24"/>
            <w:szCs w:val="24"/>
            <w:rtl/>
          </w:rPr>
          <w:t>شکل</w:t>
        </w:r>
        <w:r w:rsidR="002F0973" w:rsidRPr="002F0973">
          <w:rPr>
            <w:rStyle w:val="Hyperlink"/>
            <w:noProof/>
            <w:sz w:val="24"/>
            <w:szCs w:val="24"/>
            <w:rtl/>
          </w:rPr>
          <w:t xml:space="preserve"> 4</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کارکردها</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اقتصاد</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نهاد</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وقف</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_Toc452287036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42</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15" w:anchor="_Toc452287037" w:history="1">
        <w:r w:rsidR="002F0973" w:rsidRPr="002F0973">
          <w:rPr>
            <w:rStyle w:val="Hyperlink"/>
            <w:rFonts w:hint="eastAsia"/>
            <w:noProof/>
            <w:sz w:val="24"/>
            <w:szCs w:val="24"/>
            <w:rtl/>
          </w:rPr>
          <w:t>شکل</w:t>
        </w:r>
        <w:r w:rsidR="002F0973" w:rsidRPr="002F0973">
          <w:rPr>
            <w:rStyle w:val="Hyperlink"/>
            <w:noProof/>
            <w:sz w:val="24"/>
            <w:szCs w:val="24"/>
            <w:rtl/>
          </w:rPr>
          <w:t xml:space="preserve"> 5</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نما</w:t>
        </w:r>
        <w:r w:rsidR="002F0973" w:rsidRPr="002F0973">
          <w:rPr>
            <w:rStyle w:val="Hyperlink"/>
            <w:rFonts w:hint="cs"/>
            <w:noProof/>
            <w:sz w:val="24"/>
            <w:szCs w:val="24"/>
            <w:rtl/>
            <w:lang w:bidi="fa-IR"/>
          </w:rPr>
          <w:t>یی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از</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صفحه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اصل</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سا</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ت</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جا</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زه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مصطف</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ص</w:t>
        </w:r>
        <w:r w:rsidR="002F0973" w:rsidRPr="002F0973">
          <w:rPr>
            <w:rStyle w:val="Hyperlink"/>
            <w:noProof/>
            <w:sz w:val="24"/>
            <w:szCs w:val="24"/>
            <w:rtl/>
            <w:lang w:bidi="fa-IR"/>
          </w:rPr>
          <w:t>)</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_Toc452287037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79</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w:anchor="_Toc452287038" w:history="1">
        <w:r w:rsidR="002F0973" w:rsidRPr="002F0973">
          <w:rPr>
            <w:rStyle w:val="Hyperlink"/>
            <w:rFonts w:hint="eastAsia"/>
            <w:noProof/>
            <w:sz w:val="24"/>
            <w:szCs w:val="24"/>
            <w:rtl/>
          </w:rPr>
          <w:t>شکل</w:t>
        </w:r>
        <w:r w:rsidR="002F0973" w:rsidRPr="002F0973">
          <w:rPr>
            <w:rStyle w:val="Hyperlink"/>
            <w:noProof/>
            <w:sz w:val="24"/>
            <w:szCs w:val="24"/>
            <w:rtl/>
          </w:rPr>
          <w:t xml:space="preserve"> 6</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موضوعات</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و</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حوزه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ها</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اعطا</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جا</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زه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مصطف</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ص</w:t>
        </w:r>
        <w:r w:rsidR="002F0973" w:rsidRPr="002F0973">
          <w:rPr>
            <w:rStyle w:val="Hyperlink"/>
            <w:noProof/>
            <w:sz w:val="24"/>
            <w:szCs w:val="24"/>
            <w:rtl/>
            <w:lang w:bidi="fa-IR"/>
          </w:rPr>
          <w:t>)</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_Toc452287038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80</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16" w:anchor="_Toc452287039" w:history="1">
        <w:r w:rsidR="002F0973" w:rsidRPr="002F0973">
          <w:rPr>
            <w:rStyle w:val="Hyperlink"/>
            <w:rFonts w:hint="eastAsia"/>
            <w:noProof/>
            <w:sz w:val="24"/>
            <w:szCs w:val="24"/>
            <w:rtl/>
          </w:rPr>
          <w:t>شکل</w:t>
        </w:r>
        <w:r w:rsidR="002F0973" w:rsidRPr="002F0973">
          <w:rPr>
            <w:rStyle w:val="Hyperlink"/>
            <w:noProof/>
            <w:sz w:val="24"/>
            <w:szCs w:val="24"/>
            <w:rtl/>
          </w:rPr>
          <w:t xml:space="preserve"> 7</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اصل</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درآمد</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بن</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اد</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البرز</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_Toc452287039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86</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17" w:anchor="_Toc452287040" w:history="1">
        <w:r w:rsidR="002F0973" w:rsidRPr="002F0973">
          <w:rPr>
            <w:rStyle w:val="Hyperlink"/>
            <w:rFonts w:hint="eastAsia"/>
            <w:noProof/>
            <w:sz w:val="24"/>
            <w:szCs w:val="24"/>
            <w:rtl/>
          </w:rPr>
          <w:t>شکل</w:t>
        </w:r>
        <w:r w:rsidR="002F0973" w:rsidRPr="002F0973">
          <w:rPr>
            <w:rStyle w:val="Hyperlink"/>
            <w:noProof/>
            <w:sz w:val="24"/>
            <w:szCs w:val="24"/>
            <w:rtl/>
          </w:rPr>
          <w:t xml:space="preserve"> 8</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اصل</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توسعه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و</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بهره‌ور</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بن</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اد</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البرز</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_Toc452287040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86</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18" w:anchor="_Toc452287041" w:history="1">
        <w:r w:rsidR="002F0973" w:rsidRPr="002F0973">
          <w:rPr>
            <w:rStyle w:val="Hyperlink"/>
            <w:rFonts w:hint="eastAsia"/>
            <w:noProof/>
            <w:sz w:val="24"/>
            <w:szCs w:val="24"/>
            <w:rtl/>
          </w:rPr>
          <w:t>شکل</w:t>
        </w:r>
        <w:r w:rsidR="002F0973" w:rsidRPr="002F0973">
          <w:rPr>
            <w:rStyle w:val="Hyperlink"/>
            <w:noProof/>
            <w:sz w:val="24"/>
            <w:szCs w:val="24"/>
            <w:rtl/>
          </w:rPr>
          <w:t xml:space="preserve"> 9</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اصل</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مد</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ر</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ت</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در</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بن</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اد</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البرز</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_Toc452287041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87</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19" w:anchor="_Toc452287042" w:history="1">
        <w:r w:rsidR="002F0973" w:rsidRPr="002F0973">
          <w:rPr>
            <w:rStyle w:val="Hyperlink"/>
            <w:rFonts w:hint="eastAsia"/>
            <w:noProof/>
            <w:sz w:val="24"/>
            <w:szCs w:val="24"/>
            <w:rtl/>
          </w:rPr>
          <w:t>شکل</w:t>
        </w:r>
        <w:r w:rsidR="002F0973" w:rsidRPr="002F0973">
          <w:rPr>
            <w:rStyle w:val="Hyperlink"/>
            <w:noProof/>
            <w:sz w:val="24"/>
            <w:szCs w:val="24"/>
            <w:rtl/>
          </w:rPr>
          <w:t xml:space="preserve"> 10</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اصل</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هز</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نه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ها</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در</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بن</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اد</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البرز</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_Toc452287042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87</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20" w:anchor="_Toc452287043" w:history="1">
        <w:r w:rsidR="002F0973" w:rsidRPr="002F0973">
          <w:rPr>
            <w:rStyle w:val="Hyperlink"/>
            <w:rFonts w:hint="eastAsia"/>
            <w:noProof/>
            <w:sz w:val="24"/>
            <w:szCs w:val="24"/>
            <w:rtl/>
          </w:rPr>
          <w:t>شکل</w:t>
        </w:r>
        <w:r w:rsidR="002F0973" w:rsidRPr="002F0973">
          <w:rPr>
            <w:rStyle w:val="Hyperlink"/>
            <w:noProof/>
            <w:sz w:val="24"/>
            <w:szCs w:val="24"/>
            <w:rtl/>
          </w:rPr>
          <w:t xml:space="preserve"> 11</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اصل</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ارتباط</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و</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تعامل</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در</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بن</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اد</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البرز</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_Toc452287043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88</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21" w:anchor="_Toc452287044" w:history="1">
        <w:r w:rsidR="002F0973" w:rsidRPr="002F0973">
          <w:rPr>
            <w:rStyle w:val="Hyperlink"/>
            <w:rFonts w:hint="eastAsia"/>
            <w:noProof/>
            <w:sz w:val="24"/>
            <w:szCs w:val="24"/>
            <w:rtl/>
          </w:rPr>
          <w:t>شکل</w:t>
        </w:r>
        <w:r w:rsidR="002F0973" w:rsidRPr="002F0973">
          <w:rPr>
            <w:rStyle w:val="Hyperlink"/>
            <w:noProof/>
            <w:sz w:val="24"/>
            <w:szCs w:val="24"/>
            <w:rtl/>
          </w:rPr>
          <w:t xml:space="preserve"> 12</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نما</w:t>
        </w:r>
        <w:r w:rsidR="002F0973" w:rsidRPr="002F0973">
          <w:rPr>
            <w:rStyle w:val="Hyperlink"/>
            <w:rFonts w:hint="cs"/>
            <w:noProof/>
            <w:sz w:val="24"/>
            <w:szCs w:val="24"/>
            <w:rtl/>
            <w:lang w:bidi="fa-IR"/>
          </w:rPr>
          <w:t>یی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از</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سا</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ت</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بن</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اد</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برکت</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_Toc452287044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126</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22" w:anchor="_Toc452287045" w:history="1">
        <w:r w:rsidR="002F0973" w:rsidRPr="002F0973">
          <w:rPr>
            <w:rStyle w:val="Hyperlink"/>
            <w:rFonts w:hint="eastAsia"/>
            <w:noProof/>
            <w:sz w:val="24"/>
            <w:szCs w:val="24"/>
            <w:rtl/>
          </w:rPr>
          <w:t>شکل</w:t>
        </w:r>
        <w:r w:rsidR="002F0973" w:rsidRPr="002F0973">
          <w:rPr>
            <w:rStyle w:val="Hyperlink"/>
            <w:noProof/>
            <w:sz w:val="24"/>
            <w:szCs w:val="24"/>
            <w:rtl/>
          </w:rPr>
          <w:t xml:space="preserve"> 13</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نما</w:t>
        </w:r>
        <w:r w:rsidR="002F0973" w:rsidRPr="002F0973">
          <w:rPr>
            <w:rStyle w:val="Hyperlink"/>
            <w:rFonts w:hint="cs"/>
            <w:noProof/>
            <w:sz w:val="24"/>
            <w:szCs w:val="24"/>
            <w:rtl/>
            <w:lang w:bidi="fa-IR"/>
          </w:rPr>
          <w:t>یی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از</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صفخه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اصل</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سا</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ت</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بن</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اد</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رشد</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_Toc452287045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129</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23" w:anchor="_Toc452287046" w:history="1">
        <w:r w:rsidR="002F0973" w:rsidRPr="002F0973">
          <w:rPr>
            <w:rStyle w:val="Hyperlink"/>
            <w:rFonts w:hint="eastAsia"/>
            <w:noProof/>
            <w:sz w:val="24"/>
            <w:szCs w:val="24"/>
            <w:rtl/>
          </w:rPr>
          <w:t>شکل</w:t>
        </w:r>
        <w:r w:rsidR="002F0973" w:rsidRPr="002F0973">
          <w:rPr>
            <w:rStyle w:val="Hyperlink"/>
            <w:noProof/>
            <w:sz w:val="24"/>
            <w:szCs w:val="24"/>
            <w:rtl/>
          </w:rPr>
          <w:t xml:space="preserve"> 14</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نما</w:t>
        </w:r>
        <w:r w:rsidR="002F0973" w:rsidRPr="002F0973">
          <w:rPr>
            <w:rStyle w:val="Hyperlink"/>
            <w:rFonts w:hint="cs"/>
            <w:noProof/>
            <w:sz w:val="24"/>
            <w:szCs w:val="24"/>
            <w:rtl/>
            <w:lang w:bidi="fa-IR"/>
          </w:rPr>
          <w:t>یی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از</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صفحه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اصل</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سا</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ت</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انجم</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خ</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ر</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ن</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توسعه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علم</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و</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فناور</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ران</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ان</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_Toc452287046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134</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24" w:anchor="_Toc452287047" w:history="1">
        <w:r w:rsidR="002F0973" w:rsidRPr="002F0973">
          <w:rPr>
            <w:rStyle w:val="Hyperlink"/>
            <w:rFonts w:hint="eastAsia"/>
            <w:noProof/>
            <w:sz w:val="24"/>
            <w:szCs w:val="24"/>
            <w:rtl/>
          </w:rPr>
          <w:t>شکل</w:t>
        </w:r>
        <w:r w:rsidR="002F0973" w:rsidRPr="002F0973">
          <w:rPr>
            <w:rStyle w:val="Hyperlink"/>
            <w:noProof/>
            <w:sz w:val="24"/>
            <w:szCs w:val="24"/>
            <w:rtl/>
          </w:rPr>
          <w:t xml:space="preserve"> 15</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نما</w:t>
        </w:r>
        <w:r w:rsidR="002F0973" w:rsidRPr="002F0973">
          <w:rPr>
            <w:rStyle w:val="Hyperlink"/>
            <w:rFonts w:hint="cs"/>
            <w:noProof/>
            <w:sz w:val="24"/>
            <w:szCs w:val="24"/>
            <w:rtl/>
            <w:lang w:bidi="fa-IR"/>
          </w:rPr>
          <w:t>یی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از</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صفحه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اصل</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سا</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ت</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صندوق</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پژوهش</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و</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فناور</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دانشگاه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تهران</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_Toc452287047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140</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25" w:anchor="_Toc452287048" w:history="1">
        <w:r w:rsidR="002F0973" w:rsidRPr="002F0973">
          <w:rPr>
            <w:rStyle w:val="Hyperlink"/>
            <w:rFonts w:hint="eastAsia"/>
            <w:noProof/>
            <w:sz w:val="24"/>
            <w:szCs w:val="24"/>
            <w:rtl/>
          </w:rPr>
          <w:t>شکل</w:t>
        </w:r>
        <w:r w:rsidR="002F0973" w:rsidRPr="002F0973">
          <w:rPr>
            <w:rStyle w:val="Hyperlink"/>
            <w:noProof/>
            <w:sz w:val="24"/>
            <w:szCs w:val="24"/>
            <w:rtl/>
          </w:rPr>
          <w:t xml:space="preserve"> 16</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نما</w:t>
        </w:r>
        <w:r w:rsidR="002F0973" w:rsidRPr="002F0973">
          <w:rPr>
            <w:rStyle w:val="Hyperlink"/>
            <w:rFonts w:hint="cs"/>
            <w:noProof/>
            <w:sz w:val="24"/>
            <w:szCs w:val="24"/>
            <w:rtl/>
            <w:lang w:bidi="fa-IR"/>
          </w:rPr>
          <w:t>یی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از</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صفحه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اصل</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سا</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ت</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صندوق</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توسعه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فناور</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ها</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نو</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ن</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_Toc452287048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143</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26" w:anchor="_Toc452287049" w:history="1">
        <w:r w:rsidR="002F0973" w:rsidRPr="002F0973">
          <w:rPr>
            <w:rStyle w:val="Hyperlink"/>
            <w:rFonts w:hint="eastAsia"/>
            <w:noProof/>
            <w:sz w:val="24"/>
            <w:szCs w:val="24"/>
            <w:rtl/>
          </w:rPr>
          <w:t>شکل</w:t>
        </w:r>
        <w:r w:rsidR="002F0973" w:rsidRPr="002F0973">
          <w:rPr>
            <w:rStyle w:val="Hyperlink"/>
            <w:noProof/>
            <w:sz w:val="24"/>
            <w:szCs w:val="24"/>
            <w:rtl/>
          </w:rPr>
          <w:t xml:space="preserve"> 17</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مدل</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عمل</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ات</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صندوق</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توسعه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فناور</w:t>
        </w:r>
        <w:r w:rsidR="002F0973" w:rsidRPr="002F0973">
          <w:rPr>
            <w:rStyle w:val="Hyperlink"/>
            <w:rFonts w:hint="cs"/>
            <w:noProof/>
            <w:sz w:val="24"/>
            <w:szCs w:val="24"/>
            <w:rtl/>
            <w:lang w:bidi="fa-IR"/>
          </w:rPr>
          <w:t>ی</w:t>
        </w:r>
        <w:r w:rsidR="002F0973" w:rsidRPr="002F0973">
          <w:rPr>
            <w:rStyle w:val="Hyperlink"/>
            <w:rFonts w:hint="eastAsia"/>
            <w:noProof/>
            <w:sz w:val="24"/>
            <w:szCs w:val="24"/>
            <w:lang w:bidi="fa-IR"/>
          </w:rPr>
          <w:t>‌</w:t>
        </w:r>
        <w:r w:rsidR="002F0973" w:rsidRPr="002F0973">
          <w:rPr>
            <w:rStyle w:val="Hyperlink"/>
            <w:rFonts w:hint="eastAsia"/>
            <w:noProof/>
            <w:sz w:val="24"/>
            <w:szCs w:val="24"/>
            <w:rtl/>
            <w:lang w:bidi="fa-IR"/>
          </w:rPr>
          <w:t>ها</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نو</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ن</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_Toc452287049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145</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27" w:anchor="_Toc452287050" w:history="1">
        <w:r w:rsidR="002F0973" w:rsidRPr="002F0973">
          <w:rPr>
            <w:rStyle w:val="Hyperlink"/>
            <w:rFonts w:hint="eastAsia"/>
            <w:noProof/>
            <w:sz w:val="24"/>
            <w:szCs w:val="24"/>
            <w:rtl/>
          </w:rPr>
          <w:t>شکل</w:t>
        </w:r>
        <w:r w:rsidR="002F0973" w:rsidRPr="002F0973">
          <w:rPr>
            <w:rStyle w:val="Hyperlink"/>
            <w:noProof/>
            <w:sz w:val="24"/>
            <w:szCs w:val="24"/>
            <w:rtl/>
          </w:rPr>
          <w:t xml:space="preserve"> 18</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تعداد</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تسه</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لات</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اعطا</w:t>
        </w:r>
        <w:r w:rsidR="002F0973" w:rsidRPr="002F0973">
          <w:rPr>
            <w:rStyle w:val="Hyperlink"/>
            <w:rFonts w:hint="cs"/>
            <w:noProof/>
            <w:sz w:val="24"/>
            <w:szCs w:val="24"/>
            <w:rtl/>
            <w:lang w:bidi="fa-IR"/>
          </w:rPr>
          <w:t>یی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شرکت</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ها</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دانش</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بن</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ان</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تفک</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ک</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سال</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_Toc452287050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146</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28" w:anchor="_Toc452287051" w:history="1">
        <w:r w:rsidR="002F0973" w:rsidRPr="002F0973">
          <w:rPr>
            <w:rStyle w:val="Hyperlink"/>
            <w:rFonts w:hint="eastAsia"/>
            <w:noProof/>
            <w:sz w:val="24"/>
            <w:szCs w:val="24"/>
            <w:rtl/>
          </w:rPr>
          <w:t>شکل</w:t>
        </w:r>
        <w:r w:rsidR="002F0973" w:rsidRPr="002F0973">
          <w:rPr>
            <w:rStyle w:val="Hyperlink"/>
            <w:noProof/>
            <w:sz w:val="24"/>
            <w:szCs w:val="24"/>
            <w:rtl/>
          </w:rPr>
          <w:t xml:space="preserve"> 19</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حجم</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ر</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ال</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تسه</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لات</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شرکت</w:t>
        </w:r>
        <w:r w:rsidR="002F0973" w:rsidRPr="002F0973">
          <w:rPr>
            <w:rStyle w:val="Hyperlink"/>
            <w:rFonts w:hint="eastAsia"/>
            <w:noProof/>
            <w:sz w:val="24"/>
            <w:szCs w:val="24"/>
            <w:lang w:bidi="fa-IR"/>
          </w:rPr>
          <w:t>‌</w:t>
        </w:r>
        <w:r w:rsidR="002F0973" w:rsidRPr="002F0973">
          <w:rPr>
            <w:rStyle w:val="Hyperlink"/>
            <w:rFonts w:hint="eastAsia"/>
            <w:noProof/>
            <w:sz w:val="24"/>
            <w:szCs w:val="24"/>
            <w:rtl/>
            <w:lang w:bidi="fa-IR"/>
          </w:rPr>
          <w:t>ها</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دانش</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بن</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ان</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تفک</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ک</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سال</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_Toc452287051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147</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29" w:anchor="_Toc452287052" w:history="1">
        <w:r w:rsidR="002F0973" w:rsidRPr="002F0973">
          <w:rPr>
            <w:rStyle w:val="Hyperlink"/>
            <w:rFonts w:hint="eastAsia"/>
            <w:noProof/>
            <w:sz w:val="24"/>
            <w:szCs w:val="24"/>
            <w:rtl/>
          </w:rPr>
          <w:t>شکل</w:t>
        </w:r>
        <w:r w:rsidR="002F0973" w:rsidRPr="002F0973">
          <w:rPr>
            <w:rStyle w:val="Hyperlink"/>
            <w:noProof/>
            <w:sz w:val="24"/>
            <w:szCs w:val="24"/>
            <w:rtl/>
          </w:rPr>
          <w:t xml:space="preserve"> 20</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تعداد</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تجمع</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قراردادها</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کارگزار</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با</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دستگاهها</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اجرا</w:t>
        </w:r>
        <w:r w:rsidR="002F0973" w:rsidRPr="002F0973">
          <w:rPr>
            <w:rStyle w:val="Hyperlink"/>
            <w:rFonts w:hint="cs"/>
            <w:noProof/>
            <w:sz w:val="24"/>
            <w:szCs w:val="24"/>
            <w:rtl/>
            <w:lang w:bidi="fa-IR"/>
          </w:rPr>
          <w:t>یی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تفک</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ک</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سال</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_Toc452287052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147</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30" w:anchor="_Toc452287053" w:history="1">
        <w:r w:rsidR="002F0973" w:rsidRPr="002F0973">
          <w:rPr>
            <w:rStyle w:val="Hyperlink"/>
            <w:rFonts w:hint="eastAsia"/>
            <w:noProof/>
            <w:sz w:val="24"/>
            <w:szCs w:val="24"/>
            <w:rtl/>
          </w:rPr>
          <w:t>شکل</w:t>
        </w:r>
        <w:r w:rsidR="002F0973" w:rsidRPr="002F0973">
          <w:rPr>
            <w:rStyle w:val="Hyperlink"/>
            <w:noProof/>
            <w:sz w:val="24"/>
            <w:szCs w:val="24"/>
            <w:rtl/>
          </w:rPr>
          <w:t xml:space="preserve"> 21</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حجم</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ر</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ال</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قراردادها</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ارائه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تسه</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لات</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شرکت</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ها</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دانش</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بن</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ان</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تفک</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ک</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سال</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_Toc452287053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147</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31" w:anchor="_Toc452287054" w:history="1">
        <w:r w:rsidR="002F0973" w:rsidRPr="002F0973">
          <w:rPr>
            <w:rStyle w:val="Hyperlink"/>
            <w:rFonts w:hint="eastAsia"/>
            <w:noProof/>
            <w:sz w:val="24"/>
            <w:szCs w:val="24"/>
            <w:rtl/>
          </w:rPr>
          <w:t>شکل</w:t>
        </w:r>
        <w:r w:rsidR="002F0973" w:rsidRPr="002F0973">
          <w:rPr>
            <w:rStyle w:val="Hyperlink"/>
            <w:noProof/>
            <w:sz w:val="24"/>
            <w:szCs w:val="24"/>
            <w:rtl/>
          </w:rPr>
          <w:t xml:space="preserve"> 22</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حجم</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ر</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ال</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قراردادها</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کارگزار</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با</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دستگاهها</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اجرا</w:t>
        </w:r>
        <w:r w:rsidR="002F0973" w:rsidRPr="002F0973">
          <w:rPr>
            <w:rStyle w:val="Hyperlink"/>
            <w:rFonts w:hint="cs"/>
            <w:noProof/>
            <w:sz w:val="24"/>
            <w:szCs w:val="24"/>
            <w:rtl/>
            <w:lang w:bidi="fa-IR"/>
          </w:rPr>
          <w:t>یی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تفک</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ک</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سال</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تجمع</w:t>
        </w:r>
        <w:r w:rsidR="002F0973" w:rsidRPr="002F0973">
          <w:rPr>
            <w:rStyle w:val="Hyperlink"/>
            <w:rFonts w:hint="cs"/>
            <w:noProof/>
            <w:sz w:val="24"/>
            <w:szCs w:val="24"/>
            <w:rtl/>
            <w:lang w:bidi="fa-IR"/>
          </w:rPr>
          <w:t>ی</w:t>
        </w:r>
        <w:r w:rsidR="002F0973" w:rsidRPr="002F0973">
          <w:rPr>
            <w:rStyle w:val="Hyperlink"/>
            <w:noProof/>
            <w:sz w:val="24"/>
            <w:szCs w:val="24"/>
            <w:rtl/>
            <w:lang w:bidi="fa-IR"/>
          </w:rPr>
          <w:t>)</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_Toc452287054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148</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32" w:anchor="_Toc452287055" w:history="1">
        <w:r w:rsidR="002F0973" w:rsidRPr="002F0973">
          <w:rPr>
            <w:rStyle w:val="Hyperlink"/>
            <w:rFonts w:hint="eastAsia"/>
            <w:noProof/>
            <w:sz w:val="24"/>
            <w:szCs w:val="24"/>
            <w:rtl/>
          </w:rPr>
          <w:t>شکل</w:t>
        </w:r>
        <w:r w:rsidR="002F0973" w:rsidRPr="002F0973">
          <w:rPr>
            <w:rStyle w:val="Hyperlink"/>
            <w:noProof/>
            <w:sz w:val="24"/>
            <w:szCs w:val="24"/>
            <w:rtl/>
          </w:rPr>
          <w:t xml:space="preserve"> 23</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تفک</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ک</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حوزه</w:t>
        </w:r>
        <w:r w:rsidR="002F0973" w:rsidRPr="002F0973">
          <w:rPr>
            <w:rStyle w:val="Hyperlink"/>
            <w:rFonts w:hint="eastAsia"/>
            <w:noProof/>
            <w:sz w:val="24"/>
            <w:szCs w:val="24"/>
            <w:lang w:bidi="fa-IR"/>
          </w:rPr>
          <w:t>‌</w:t>
        </w:r>
        <w:r w:rsidR="002F0973" w:rsidRPr="002F0973">
          <w:rPr>
            <w:rStyle w:val="Hyperlink"/>
            <w:rFonts w:hint="eastAsia"/>
            <w:noProof/>
            <w:sz w:val="24"/>
            <w:szCs w:val="24"/>
            <w:rtl/>
            <w:lang w:bidi="fa-IR"/>
          </w:rPr>
          <w:t>ها</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فناور</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مورد</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حما</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ت</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از</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محل</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منابع</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صندوق</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تعداد</w:t>
        </w:r>
        <w:r w:rsidR="002F0973" w:rsidRPr="002F0973">
          <w:rPr>
            <w:rStyle w:val="Hyperlink"/>
            <w:noProof/>
            <w:sz w:val="24"/>
            <w:szCs w:val="24"/>
            <w:rtl/>
            <w:lang w:bidi="fa-IR"/>
          </w:rPr>
          <w:t>)</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_Toc452287055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148</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33" w:anchor="_Toc452287056" w:history="1">
        <w:r w:rsidR="002F0973" w:rsidRPr="002F0973">
          <w:rPr>
            <w:rStyle w:val="Hyperlink"/>
            <w:rFonts w:hint="eastAsia"/>
            <w:noProof/>
            <w:sz w:val="24"/>
            <w:szCs w:val="24"/>
            <w:rtl/>
          </w:rPr>
          <w:t>شکل</w:t>
        </w:r>
        <w:r w:rsidR="002F0973" w:rsidRPr="002F0973">
          <w:rPr>
            <w:rStyle w:val="Hyperlink"/>
            <w:noProof/>
            <w:sz w:val="24"/>
            <w:szCs w:val="24"/>
            <w:rtl/>
          </w:rPr>
          <w:t xml:space="preserve"> 24</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نما</w:t>
        </w:r>
        <w:r w:rsidR="002F0973" w:rsidRPr="002F0973">
          <w:rPr>
            <w:rStyle w:val="Hyperlink"/>
            <w:rFonts w:hint="cs"/>
            <w:noProof/>
            <w:sz w:val="24"/>
            <w:szCs w:val="24"/>
            <w:rtl/>
            <w:lang w:bidi="fa-IR"/>
          </w:rPr>
          <w:t>یی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از</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صفحه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اصل</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سا</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ت</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مرکز</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توسعه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و</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کسب</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و</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کار</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فناور</w:t>
        </w:r>
        <w:r w:rsidR="002F0973" w:rsidRPr="002F0973">
          <w:rPr>
            <w:rStyle w:val="Hyperlink"/>
            <w:rFonts w:hint="cs"/>
            <w:noProof/>
            <w:sz w:val="24"/>
            <w:szCs w:val="24"/>
            <w:rtl/>
            <w:lang w:bidi="fa-IR"/>
          </w:rPr>
          <w:t>ی</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_Toc452287056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149</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w:anchor="_Toc452287057" w:history="1">
        <w:r w:rsidR="002F0973" w:rsidRPr="002F0973">
          <w:rPr>
            <w:rStyle w:val="Hyperlink"/>
            <w:rFonts w:hint="eastAsia"/>
            <w:noProof/>
            <w:sz w:val="24"/>
            <w:szCs w:val="24"/>
            <w:rtl/>
          </w:rPr>
          <w:t>شکل</w:t>
        </w:r>
        <w:r w:rsidR="002F0973" w:rsidRPr="002F0973">
          <w:rPr>
            <w:rStyle w:val="Hyperlink"/>
            <w:noProof/>
            <w:sz w:val="24"/>
            <w:szCs w:val="24"/>
            <w:rtl/>
          </w:rPr>
          <w:t xml:space="preserve"> 25</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فعال</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ت‌ها</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تجار</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ساز</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مرکز</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توسعه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کسب</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و</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کار</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فناور</w:t>
        </w:r>
        <w:r w:rsidR="002F0973" w:rsidRPr="002F0973">
          <w:rPr>
            <w:rStyle w:val="Hyperlink"/>
            <w:rFonts w:hint="cs"/>
            <w:noProof/>
            <w:sz w:val="24"/>
            <w:szCs w:val="24"/>
            <w:rtl/>
            <w:lang w:bidi="fa-IR"/>
          </w:rPr>
          <w:t>ی</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_Toc452287057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152</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34" w:anchor="_Toc452287058" w:history="1">
        <w:r w:rsidR="002F0973" w:rsidRPr="002F0973">
          <w:rPr>
            <w:rStyle w:val="Hyperlink"/>
            <w:rFonts w:hint="eastAsia"/>
            <w:noProof/>
            <w:sz w:val="24"/>
            <w:szCs w:val="24"/>
            <w:rtl/>
          </w:rPr>
          <w:t>شکل</w:t>
        </w:r>
        <w:r w:rsidR="002F0973" w:rsidRPr="002F0973">
          <w:rPr>
            <w:rStyle w:val="Hyperlink"/>
            <w:noProof/>
            <w:sz w:val="24"/>
            <w:szCs w:val="24"/>
            <w:rtl/>
          </w:rPr>
          <w:t xml:space="preserve"> 26</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نما</w:t>
        </w:r>
        <w:r w:rsidR="002F0973" w:rsidRPr="002F0973">
          <w:rPr>
            <w:rStyle w:val="Hyperlink"/>
            <w:rFonts w:hint="cs"/>
            <w:noProof/>
            <w:sz w:val="24"/>
            <w:szCs w:val="24"/>
            <w:rtl/>
            <w:lang w:bidi="fa-IR"/>
          </w:rPr>
          <w:t>یی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از</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صفحه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اصل</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سا</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ت</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بن</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اد</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نژادقل</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و</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عل</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زاده</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_Toc452287058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161</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35" w:anchor="_Toc452287059" w:history="1">
        <w:r w:rsidR="002F0973" w:rsidRPr="002F0973">
          <w:rPr>
            <w:rStyle w:val="Hyperlink"/>
            <w:rFonts w:hint="eastAsia"/>
            <w:noProof/>
            <w:sz w:val="24"/>
            <w:szCs w:val="24"/>
            <w:rtl/>
          </w:rPr>
          <w:t>شکل</w:t>
        </w:r>
        <w:r w:rsidR="002F0973" w:rsidRPr="002F0973">
          <w:rPr>
            <w:rStyle w:val="Hyperlink"/>
            <w:noProof/>
            <w:sz w:val="24"/>
            <w:szCs w:val="24"/>
            <w:rtl/>
          </w:rPr>
          <w:t xml:space="preserve"> 27</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نما</w:t>
        </w:r>
        <w:r w:rsidR="002F0973" w:rsidRPr="002F0973">
          <w:rPr>
            <w:rStyle w:val="Hyperlink"/>
            <w:rFonts w:hint="cs"/>
            <w:noProof/>
            <w:sz w:val="24"/>
            <w:szCs w:val="24"/>
            <w:rtl/>
            <w:lang w:bidi="fa-IR"/>
          </w:rPr>
          <w:t>یی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از</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صفحه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اصل</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سا</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تبن</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اد</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خ</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ر</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مرتض</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سلطان</w:t>
        </w:r>
        <w:r w:rsidR="002F0973" w:rsidRPr="002F0973">
          <w:rPr>
            <w:rStyle w:val="Hyperlink"/>
            <w:rFonts w:hint="cs"/>
            <w:noProof/>
            <w:sz w:val="24"/>
            <w:szCs w:val="24"/>
            <w:rtl/>
            <w:lang w:bidi="fa-IR"/>
          </w:rPr>
          <w:t>ی</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_Toc452287059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164</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36" w:anchor="_Toc452287060" w:history="1">
        <w:r w:rsidR="002F0973" w:rsidRPr="002F0973">
          <w:rPr>
            <w:rStyle w:val="Hyperlink"/>
            <w:rFonts w:hint="eastAsia"/>
            <w:noProof/>
            <w:sz w:val="24"/>
            <w:szCs w:val="24"/>
            <w:rtl/>
          </w:rPr>
          <w:t>شکل</w:t>
        </w:r>
        <w:r w:rsidR="002F0973" w:rsidRPr="002F0973">
          <w:rPr>
            <w:rStyle w:val="Hyperlink"/>
            <w:noProof/>
            <w:sz w:val="24"/>
            <w:szCs w:val="24"/>
            <w:rtl/>
          </w:rPr>
          <w:t xml:space="preserve"> 28</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ساختار</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سازمان</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بن</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اد</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علو</w:t>
        </w:r>
        <w:r w:rsidR="002F0973" w:rsidRPr="002F0973">
          <w:rPr>
            <w:rStyle w:val="Hyperlink"/>
            <w:rFonts w:hint="cs"/>
            <w:noProof/>
            <w:sz w:val="24"/>
            <w:szCs w:val="24"/>
            <w:rtl/>
            <w:lang w:bidi="fa-IR"/>
          </w:rPr>
          <w:t>ی</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_Toc452287060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167</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37" w:anchor="_Toc452287061" w:history="1">
        <w:r w:rsidR="002F0973" w:rsidRPr="002F0973">
          <w:rPr>
            <w:rStyle w:val="Hyperlink"/>
            <w:rFonts w:hint="eastAsia"/>
            <w:noProof/>
            <w:sz w:val="24"/>
            <w:szCs w:val="24"/>
            <w:rtl/>
          </w:rPr>
          <w:t>شکل</w:t>
        </w:r>
        <w:r w:rsidR="002F0973" w:rsidRPr="002F0973">
          <w:rPr>
            <w:rStyle w:val="Hyperlink"/>
            <w:noProof/>
            <w:sz w:val="24"/>
            <w:szCs w:val="24"/>
            <w:rtl/>
          </w:rPr>
          <w:t xml:space="preserve"> 29</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م</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زان</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موقوفات</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دانشگاه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هاروارد</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تجمع</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_Toc452287061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180</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38" w:anchor="_Toc452287062" w:history="1">
        <w:r w:rsidR="002F0973" w:rsidRPr="002F0973">
          <w:rPr>
            <w:rStyle w:val="Hyperlink"/>
            <w:rFonts w:hint="eastAsia"/>
            <w:noProof/>
            <w:sz w:val="24"/>
            <w:szCs w:val="24"/>
            <w:rtl/>
          </w:rPr>
          <w:t>شکل</w:t>
        </w:r>
        <w:r w:rsidR="002F0973" w:rsidRPr="002F0973">
          <w:rPr>
            <w:rStyle w:val="Hyperlink"/>
            <w:noProof/>
            <w:sz w:val="24"/>
            <w:szCs w:val="24"/>
            <w:rtl/>
          </w:rPr>
          <w:t xml:space="preserve"> 30</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کشورها</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برتر</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در</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حوزه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نظام</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مال</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اسلام</w:t>
        </w:r>
        <w:r w:rsidR="002F0973" w:rsidRPr="002F0973">
          <w:rPr>
            <w:rStyle w:val="Hyperlink"/>
            <w:rFonts w:hint="cs"/>
            <w:noProof/>
            <w:sz w:val="24"/>
            <w:szCs w:val="24"/>
            <w:rtl/>
            <w:lang w:bidi="fa-IR"/>
          </w:rPr>
          <w:t>ی</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_Toc452287062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186</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39" w:anchor="_Toc452287063" w:history="1">
        <w:r w:rsidR="002F0973" w:rsidRPr="002F0973">
          <w:rPr>
            <w:rStyle w:val="Hyperlink"/>
            <w:rFonts w:hint="eastAsia"/>
            <w:noProof/>
            <w:sz w:val="24"/>
            <w:szCs w:val="24"/>
            <w:rtl/>
          </w:rPr>
          <w:t>شکل</w:t>
        </w:r>
        <w:r w:rsidR="002F0973" w:rsidRPr="002F0973">
          <w:rPr>
            <w:rStyle w:val="Hyperlink"/>
            <w:noProof/>
            <w:sz w:val="24"/>
            <w:szCs w:val="24"/>
            <w:rtl/>
          </w:rPr>
          <w:t xml:space="preserve"> 31</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دارا</w:t>
        </w:r>
        <w:r w:rsidR="002F0973" w:rsidRPr="002F0973">
          <w:rPr>
            <w:rStyle w:val="Hyperlink"/>
            <w:rFonts w:hint="cs"/>
            <w:noProof/>
            <w:sz w:val="24"/>
            <w:szCs w:val="24"/>
            <w:rtl/>
            <w:lang w:bidi="fa-IR"/>
          </w:rPr>
          <w:t>یی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کل</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بانک</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ها</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تجار</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نظام</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مال</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اسلام</w:t>
        </w:r>
        <w:r w:rsidR="002F0973" w:rsidRPr="002F0973">
          <w:rPr>
            <w:rStyle w:val="Hyperlink"/>
            <w:rFonts w:hint="cs"/>
            <w:noProof/>
            <w:sz w:val="24"/>
            <w:szCs w:val="24"/>
            <w:rtl/>
            <w:lang w:bidi="fa-IR"/>
          </w:rPr>
          <w:t>ی</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_Toc452287063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187</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w:anchor="_Toc452287064" w:history="1">
        <w:r w:rsidR="002F0973" w:rsidRPr="002F0973">
          <w:rPr>
            <w:rStyle w:val="Hyperlink"/>
            <w:rFonts w:hint="eastAsia"/>
            <w:noProof/>
            <w:sz w:val="24"/>
            <w:szCs w:val="24"/>
            <w:rtl/>
          </w:rPr>
          <w:t>شکل</w:t>
        </w:r>
        <w:r w:rsidR="002F0973" w:rsidRPr="002F0973">
          <w:rPr>
            <w:rStyle w:val="Hyperlink"/>
            <w:noProof/>
            <w:sz w:val="24"/>
            <w:szCs w:val="24"/>
            <w:rtl/>
          </w:rPr>
          <w:t xml:space="preserve"> 32</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م</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زان</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رشد</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دارا</w:t>
        </w:r>
        <w:r w:rsidR="002F0973" w:rsidRPr="002F0973">
          <w:rPr>
            <w:rStyle w:val="Hyperlink"/>
            <w:rFonts w:hint="cs"/>
            <w:noProof/>
            <w:sz w:val="24"/>
            <w:szCs w:val="24"/>
            <w:rtl/>
            <w:lang w:bidi="fa-IR"/>
          </w:rPr>
          <w:t>یی</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_Toc452287064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188</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40" w:anchor="_Toc452287065" w:history="1">
        <w:r w:rsidR="002F0973" w:rsidRPr="002F0973">
          <w:rPr>
            <w:rStyle w:val="Hyperlink"/>
            <w:rFonts w:hint="eastAsia"/>
            <w:noProof/>
            <w:sz w:val="24"/>
            <w:szCs w:val="24"/>
            <w:rtl/>
          </w:rPr>
          <w:t>شکل</w:t>
        </w:r>
        <w:r w:rsidR="002F0973" w:rsidRPr="002F0973">
          <w:rPr>
            <w:rStyle w:val="Hyperlink"/>
            <w:noProof/>
            <w:sz w:val="24"/>
            <w:szCs w:val="24"/>
            <w:rtl/>
          </w:rPr>
          <w:t xml:space="preserve"> 33</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انواع</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صکوک</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_Toc452287065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204</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41" w:anchor="_Toc452287066" w:history="1">
        <w:r w:rsidR="002F0973" w:rsidRPr="002F0973">
          <w:rPr>
            <w:rStyle w:val="Hyperlink"/>
            <w:rFonts w:hint="eastAsia"/>
            <w:noProof/>
            <w:sz w:val="24"/>
            <w:szCs w:val="24"/>
            <w:rtl/>
          </w:rPr>
          <w:t>شکل</w:t>
        </w:r>
        <w:r w:rsidR="002F0973" w:rsidRPr="002F0973">
          <w:rPr>
            <w:rStyle w:val="Hyperlink"/>
            <w:noProof/>
            <w:sz w:val="24"/>
            <w:szCs w:val="24"/>
            <w:rtl/>
          </w:rPr>
          <w:t xml:space="preserve"> 34</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آمار</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انتشار</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صکوک</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جهان</w:t>
        </w:r>
        <w:r w:rsidR="002F0973" w:rsidRPr="002F0973">
          <w:rPr>
            <w:rStyle w:val="Hyperlink"/>
            <w:rFonts w:hint="cs"/>
            <w:noProof/>
            <w:sz w:val="24"/>
            <w:szCs w:val="24"/>
            <w:rtl/>
            <w:lang w:bidi="fa-IR"/>
          </w:rPr>
          <w:t>ی</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_Toc452287066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205</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42" w:anchor="_Toc452287067" w:history="1">
        <w:r w:rsidR="002F0973" w:rsidRPr="002F0973">
          <w:rPr>
            <w:rStyle w:val="Hyperlink"/>
            <w:rFonts w:hint="eastAsia"/>
            <w:noProof/>
            <w:sz w:val="24"/>
            <w:szCs w:val="24"/>
            <w:rtl/>
          </w:rPr>
          <w:t>شکل</w:t>
        </w:r>
        <w:r w:rsidR="002F0973" w:rsidRPr="002F0973">
          <w:rPr>
            <w:rStyle w:val="Hyperlink"/>
            <w:noProof/>
            <w:sz w:val="24"/>
            <w:szCs w:val="24"/>
            <w:rtl/>
          </w:rPr>
          <w:t xml:space="preserve"> 35</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هشت</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شاخصه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طرح‌ها</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فناورانه</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_Toc452287067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225</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43" w:anchor="_Toc452287068" w:history="1">
        <w:r w:rsidR="002F0973" w:rsidRPr="002F0973">
          <w:rPr>
            <w:rStyle w:val="Hyperlink"/>
            <w:rFonts w:hint="eastAsia"/>
            <w:noProof/>
            <w:sz w:val="24"/>
            <w:szCs w:val="24"/>
            <w:rtl/>
          </w:rPr>
          <w:t>شکل</w:t>
        </w:r>
        <w:r w:rsidR="002F0973" w:rsidRPr="002F0973">
          <w:rPr>
            <w:rStyle w:val="Hyperlink"/>
            <w:noProof/>
            <w:sz w:val="24"/>
            <w:szCs w:val="24"/>
            <w:rtl/>
          </w:rPr>
          <w:t xml:space="preserve"> 36</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دب</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رخانه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وقف</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علم‌وفناور</w:t>
        </w:r>
        <w:r w:rsidR="002F0973" w:rsidRPr="002F0973">
          <w:rPr>
            <w:rStyle w:val="Hyperlink"/>
            <w:rFonts w:hint="cs"/>
            <w:noProof/>
            <w:sz w:val="24"/>
            <w:szCs w:val="24"/>
            <w:rtl/>
            <w:lang w:bidi="fa-IR"/>
          </w:rPr>
          <w:t>ی</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_Toc452287068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246</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44" w:anchor="_Toc452287069" w:history="1">
        <w:r w:rsidR="002F0973" w:rsidRPr="002F0973">
          <w:rPr>
            <w:rStyle w:val="Hyperlink"/>
            <w:rFonts w:hint="eastAsia"/>
            <w:noProof/>
            <w:sz w:val="24"/>
            <w:szCs w:val="24"/>
            <w:rtl/>
          </w:rPr>
          <w:t>شکل</w:t>
        </w:r>
        <w:r w:rsidR="002F0973" w:rsidRPr="002F0973">
          <w:rPr>
            <w:rStyle w:val="Hyperlink"/>
            <w:noProof/>
            <w:sz w:val="24"/>
            <w:szCs w:val="24"/>
            <w:rtl/>
          </w:rPr>
          <w:t xml:space="preserve"> 37</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فعال</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ت</w:t>
        </w:r>
        <w:r w:rsidR="002F0973" w:rsidRPr="002F0973">
          <w:rPr>
            <w:rStyle w:val="Hyperlink"/>
            <w:rFonts w:hint="eastAsia"/>
            <w:noProof/>
            <w:sz w:val="24"/>
            <w:szCs w:val="24"/>
            <w:lang w:bidi="fa-IR"/>
          </w:rPr>
          <w:t>‌</w:t>
        </w:r>
        <w:r w:rsidR="002F0973" w:rsidRPr="002F0973">
          <w:rPr>
            <w:rStyle w:val="Hyperlink"/>
            <w:rFonts w:hint="eastAsia"/>
            <w:noProof/>
            <w:sz w:val="24"/>
            <w:szCs w:val="24"/>
            <w:rtl/>
            <w:lang w:bidi="fa-IR"/>
          </w:rPr>
          <w:t>ها</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دب</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رخانه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وقف</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علم</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و</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فناور</w:t>
        </w:r>
        <w:r w:rsidR="002F0973" w:rsidRPr="002F0973">
          <w:rPr>
            <w:rStyle w:val="Hyperlink"/>
            <w:rFonts w:hint="cs"/>
            <w:noProof/>
            <w:sz w:val="24"/>
            <w:szCs w:val="24"/>
            <w:rtl/>
            <w:lang w:bidi="fa-IR"/>
          </w:rPr>
          <w:t>ی</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_Toc452287069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248</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45" w:anchor="_Toc452287070" w:history="1">
        <w:r w:rsidR="002F0973" w:rsidRPr="002F0973">
          <w:rPr>
            <w:rStyle w:val="Hyperlink"/>
            <w:rFonts w:hint="eastAsia"/>
            <w:noProof/>
            <w:sz w:val="24"/>
            <w:szCs w:val="24"/>
            <w:rtl/>
          </w:rPr>
          <w:t>شکل</w:t>
        </w:r>
        <w:r w:rsidR="002F0973" w:rsidRPr="002F0973">
          <w:rPr>
            <w:rStyle w:val="Hyperlink"/>
            <w:noProof/>
            <w:sz w:val="24"/>
            <w:szCs w:val="24"/>
            <w:rtl/>
          </w:rPr>
          <w:t xml:space="preserve"> 38</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مدل</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عمل</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ات</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انتشار</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اوراق</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وقف</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در</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دب</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رخانه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وقف</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علم</w:t>
        </w:r>
        <w:r w:rsidR="002F0973" w:rsidRPr="002F0973">
          <w:rPr>
            <w:rStyle w:val="Hyperlink"/>
            <w:rFonts w:hint="eastAsia"/>
            <w:noProof/>
            <w:sz w:val="24"/>
            <w:szCs w:val="24"/>
            <w:lang w:bidi="fa-IR"/>
          </w:rPr>
          <w:t>‌</w:t>
        </w:r>
        <w:r w:rsidR="002F0973" w:rsidRPr="002F0973">
          <w:rPr>
            <w:rStyle w:val="Hyperlink"/>
            <w:rFonts w:hint="eastAsia"/>
            <w:noProof/>
            <w:sz w:val="24"/>
            <w:szCs w:val="24"/>
            <w:rtl/>
            <w:lang w:bidi="fa-IR"/>
          </w:rPr>
          <w:t>وفناور</w:t>
        </w:r>
        <w:r w:rsidR="002F0973" w:rsidRPr="002F0973">
          <w:rPr>
            <w:rStyle w:val="Hyperlink"/>
            <w:rFonts w:hint="cs"/>
            <w:noProof/>
            <w:sz w:val="24"/>
            <w:szCs w:val="24"/>
            <w:rtl/>
            <w:lang w:bidi="fa-IR"/>
          </w:rPr>
          <w:t>ی</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_Toc452287070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253</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46" w:anchor="_Toc452287071" w:history="1">
        <w:r w:rsidR="002F0973" w:rsidRPr="002F0973">
          <w:rPr>
            <w:rStyle w:val="Hyperlink"/>
            <w:rFonts w:hint="eastAsia"/>
            <w:noProof/>
            <w:sz w:val="24"/>
            <w:szCs w:val="24"/>
            <w:rtl/>
          </w:rPr>
          <w:t>شکل</w:t>
        </w:r>
        <w:r w:rsidR="002F0973" w:rsidRPr="002F0973">
          <w:rPr>
            <w:rStyle w:val="Hyperlink"/>
            <w:noProof/>
            <w:sz w:val="24"/>
            <w:szCs w:val="24"/>
            <w:rtl/>
          </w:rPr>
          <w:t xml:space="preserve"> 39</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تبد</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ل</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وضع</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ت</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موقوفات</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_Toc452287071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255</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r:id="rId47" w:anchor="_Toc452287072" w:history="1">
        <w:r w:rsidR="002F0973" w:rsidRPr="002F0973">
          <w:rPr>
            <w:rStyle w:val="Hyperlink"/>
            <w:rFonts w:hint="eastAsia"/>
            <w:noProof/>
            <w:sz w:val="24"/>
            <w:szCs w:val="24"/>
            <w:rtl/>
          </w:rPr>
          <w:t>شکل</w:t>
        </w:r>
        <w:r w:rsidR="002F0973" w:rsidRPr="002F0973">
          <w:rPr>
            <w:rStyle w:val="Hyperlink"/>
            <w:noProof/>
            <w:sz w:val="24"/>
            <w:szCs w:val="24"/>
            <w:rtl/>
          </w:rPr>
          <w:t xml:space="preserve"> 40</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انواع</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موقوفات</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در</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اخت</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ار</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دب</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رخانه</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_Toc452287072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257</w:t>
        </w:r>
        <w:r w:rsidR="002F0973" w:rsidRPr="002F0973">
          <w:rPr>
            <w:noProof/>
            <w:webHidden/>
            <w:sz w:val="24"/>
            <w:szCs w:val="24"/>
          </w:rPr>
          <w:fldChar w:fldCharType="end"/>
        </w:r>
      </w:hyperlink>
    </w:p>
    <w:p w:rsidR="002F0973" w:rsidRPr="002F0973" w:rsidRDefault="00D01416">
      <w:pPr>
        <w:pStyle w:val="TableofFigures"/>
        <w:tabs>
          <w:tab w:val="right" w:leader="dot" w:pos="9350"/>
        </w:tabs>
        <w:rPr>
          <w:noProof/>
          <w:sz w:val="24"/>
          <w:szCs w:val="24"/>
        </w:rPr>
      </w:pPr>
      <w:hyperlink w:anchor="_Toc452287073" w:history="1">
        <w:r w:rsidR="002F0973" w:rsidRPr="002F0973">
          <w:rPr>
            <w:rStyle w:val="Hyperlink"/>
            <w:rFonts w:hint="eastAsia"/>
            <w:noProof/>
            <w:sz w:val="24"/>
            <w:szCs w:val="24"/>
            <w:rtl/>
          </w:rPr>
          <w:t>شکل</w:t>
        </w:r>
        <w:r w:rsidR="002F0973" w:rsidRPr="002F0973">
          <w:rPr>
            <w:rStyle w:val="Hyperlink"/>
            <w:noProof/>
            <w:sz w:val="24"/>
            <w:szCs w:val="24"/>
            <w:rtl/>
          </w:rPr>
          <w:t xml:space="preserve"> 41</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مراحل</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بررس</w:t>
        </w:r>
        <w:r w:rsidR="002F0973" w:rsidRPr="002F0973">
          <w:rPr>
            <w:rStyle w:val="Hyperlink"/>
            <w:rFonts w:hint="cs"/>
            <w:noProof/>
            <w:sz w:val="24"/>
            <w:szCs w:val="24"/>
            <w:rtl/>
            <w:lang w:bidi="fa-IR"/>
          </w:rPr>
          <w:t>ی</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اول</w:t>
        </w:r>
        <w:r w:rsidR="002F0973" w:rsidRPr="002F0973">
          <w:rPr>
            <w:rStyle w:val="Hyperlink"/>
            <w:rFonts w:hint="cs"/>
            <w:noProof/>
            <w:sz w:val="24"/>
            <w:szCs w:val="24"/>
            <w:rtl/>
            <w:lang w:bidi="fa-IR"/>
          </w:rPr>
          <w:t>ی</w:t>
        </w:r>
        <w:r w:rsidR="002F0973" w:rsidRPr="002F0973">
          <w:rPr>
            <w:rStyle w:val="Hyperlink"/>
            <w:rFonts w:hint="eastAsia"/>
            <w:noProof/>
            <w:sz w:val="24"/>
            <w:szCs w:val="24"/>
            <w:rtl/>
            <w:lang w:bidi="fa-IR"/>
          </w:rPr>
          <w:t>ه</w:t>
        </w:r>
        <w:r w:rsidR="002F0973" w:rsidRPr="002F0973">
          <w:rPr>
            <w:rStyle w:val="Hyperlink"/>
            <w:noProof/>
            <w:sz w:val="24"/>
            <w:szCs w:val="24"/>
            <w:rtl/>
            <w:lang w:bidi="fa-IR"/>
          </w:rPr>
          <w:t xml:space="preserve"> </w:t>
        </w:r>
        <w:r w:rsidR="002F0973" w:rsidRPr="002F0973">
          <w:rPr>
            <w:rStyle w:val="Hyperlink"/>
            <w:rFonts w:hint="eastAsia"/>
            <w:noProof/>
            <w:sz w:val="24"/>
            <w:szCs w:val="24"/>
            <w:rtl/>
            <w:lang w:bidi="fa-IR"/>
          </w:rPr>
          <w:t>طرح</w:t>
        </w:r>
        <w:r w:rsidR="002F0973" w:rsidRPr="002F0973">
          <w:rPr>
            <w:noProof/>
            <w:webHidden/>
            <w:sz w:val="24"/>
            <w:szCs w:val="24"/>
          </w:rPr>
          <w:tab/>
        </w:r>
        <w:r w:rsidR="002F0973" w:rsidRPr="002F0973">
          <w:rPr>
            <w:noProof/>
            <w:webHidden/>
            <w:sz w:val="24"/>
            <w:szCs w:val="24"/>
          </w:rPr>
          <w:fldChar w:fldCharType="begin"/>
        </w:r>
        <w:r w:rsidR="002F0973" w:rsidRPr="002F0973">
          <w:rPr>
            <w:noProof/>
            <w:webHidden/>
            <w:sz w:val="24"/>
            <w:szCs w:val="24"/>
          </w:rPr>
          <w:instrText xml:space="preserve"> PAGEREF _Toc452287073 \h </w:instrText>
        </w:r>
        <w:r w:rsidR="002F0973" w:rsidRPr="002F0973">
          <w:rPr>
            <w:noProof/>
            <w:webHidden/>
            <w:sz w:val="24"/>
            <w:szCs w:val="24"/>
          </w:rPr>
        </w:r>
        <w:r w:rsidR="002F0973" w:rsidRPr="002F0973">
          <w:rPr>
            <w:noProof/>
            <w:webHidden/>
            <w:sz w:val="24"/>
            <w:szCs w:val="24"/>
          </w:rPr>
          <w:fldChar w:fldCharType="separate"/>
        </w:r>
        <w:r w:rsidR="00020636">
          <w:rPr>
            <w:noProof/>
            <w:webHidden/>
            <w:sz w:val="24"/>
            <w:szCs w:val="24"/>
            <w:rtl/>
          </w:rPr>
          <w:t>265</w:t>
        </w:r>
        <w:r w:rsidR="002F0973" w:rsidRPr="002F0973">
          <w:rPr>
            <w:noProof/>
            <w:webHidden/>
            <w:sz w:val="24"/>
            <w:szCs w:val="24"/>
          </w:rPr>
          <w:fldChar w:fldCharType="end"/>
        </w:r>
      </w:hyperlink>
    </w:p>
    <w:p w:rsidR="002F0973" w:rsidRDefault="002F0973" w:rsidP="00935F2E">
      <w:pPr>
        <w:rPr>
          <w:color w:val="000000" w:themeColor="text1"/>
          <w:rtl/>
        </w:rPr>
      </w:pPr>
      <w:r w:rsidRPr="002F0973">
        <w:rPr>
          <w:color w:val="000000" w:themeColor="text1"/>
          <w:sz w:val="24"/>
          <w:szCs w:val="24"/>
          <w:rtl/>
        </w:rPr>
        <w:fldChar w:fldCharType="end"/>
      </w:r>
    </w:p>
    <w:p w:rsidR="002F0973" w:rsidRDefault="002F0973">
      <w:pPr>
        <w:bidi w:val="0"/>
        <w:jc w:val="left"/>
        <w:rPr>
          <w:color w:val="000000" w:themeColor="text1"/>
          <w:rtl/>
        </w:rPr>
      </w:pPr>
      <w:r>
        <w:rPr>
          <w:color w:val="000000" w:themeColor="text1"/>
          <w:rtl/>
        </w:rPr>
        <w:br w:type="page"/>
      </w:r>
    </w:p>
    <w:p w:rsidR="00B040B3" w:rsidRPr="00B040B3" w:rsidRDefault="00B040B3" w:rsidP="00B040B3">
      <w:pPr>
        <w:pStyle w:val="TableofFigures"/>
        <w:tabs>
          <w:tab w:val="right" w:leader="dot" w:pos="9350"/>
        </w:tabs>
        <w:jc w:val="center"/>
        <w:rPr>
          <w:rFonts w:cs="B Titr"/>
          <w:color w:val="000000" w:themeColor="text1"/>
          <w:rtl/>
        </w:rPr>
      </w:pPr>
      <w:r w:rsidRPr="00B040B3">
        <w:rPr>
          <w:rFonts w:cs="B Titr" w:hint="cs"/>
          <w:color w:val="000000" w:themeColor="text1"/>
          <w:rtl/>
        </w:rPr>
        <w:lastRenderedPageBreak/>
        <w:t>فهرست جدول‌ها</w:t>
      </w:r>
    </w:p>
    <w:p w:rsidR="002F0973" w:rsidRPr="00B040B3" w:rsidRDefault="002F0973" w:rsidP="00B040B3">
      <w:pPr>
        <w:pStyle w:val="TableofFigures"/>
        <w:tabs>
          <w:tab w:val="right" w:leader="dot" w:pos="9350"/>
        </w:tabs>
        <w:rPr>
          <w:rFonts w:asciiTheme="minorHAnsi" w:eastAsiaTheme="minorEastAsia" w:hAnsiTheme="minorHAnsi" w:cstheme="minorBidi"/>
          <w:noProof/>
          <w:sz w:val="24"/>
          <w:szCs w:val="24"/>
        </w:rPr>
      </w:pPr>
      <w:r>
        <w:rPr>
          <w:color w:val="000000" w:themeColor="text1"/>
          <w:rtl/>
        </w:rPr>
        <w:fldChar w:fldCharType="begin"/>
      </w:r>
      <w:r>
        <w:rPr>
          <w:color w:val="000000" w:themeColor="text1"/>
          <w:rtl/>
        </w:rPr>
        <w:instrText xml:space="preserve"> </w:instrText>
      </w:r>
      <w:r>
        <w:rPr>
          <w:color w:val="000000" w:themeColor="text1"/>
        </w:rPr>
        <w:instrText>TOC</w:instrText>
      </w:r>
      <w:r>
        <w:rPr>
          <w:color w:val="000000" w:themeColor="text1"/>
          <w:rtl/>
        </w:rPr>
        <w:instrText xml:space="preserve"> \</w:instrText>
      </w:r>
      <w:r>
        <w:rPr>
          <w:color w:val="000000" w:themeColor="text1"/>
        </w:rPr>
        <w:instrText>h \z \c</w:instrText>
      </w:r>
      <w:r>
        <w:rPr>
          <w:color w:val="000000" w:themeColor="text1"/>
          <w:rtl/>
        </w:rPr>
        <w:instrText xml:space="preserve"> "جدول" </w:instrText>
      </w:r>
      <w:r>
        <w:rPr>
          <w:color w:val="000000" w:themeColor="text1"/>
          <w:rtl/>
        </w:rPr>
        <w:fldChar w:fldCharType="separate"/>
      </w:r>
      <w:hyperlink w:anchor="_Toc452287104" w:history="1">
        <w:r w:rsidRPr="00B040B3">
          <w:rPr>
            <w:rStyle w:val="Hyperlink"/>
            <w:rFonts w:hint="eastAsia"/>
            <w:noProof/>
            <w:sz w:val="24"/>
            <w:szCs w:val="24"/>
            <w:rtl/>
          </w:rPr>
          <w:t>جدول</w:t>
        </w:r>
        <w:r w:rsidRPr="00B040B3">
          <w:rPr>
            <w:rStyle w:val="Hyperlink"/>
            <w:noProof/>
            <w:sz w:val="24"/>
            <w:szCs w:val="24"/>
            <w:rtl/>
          </w:rPr>
          <w:t xml:space="preserve"> 1</w:t>
        </w:r>
        <w:r w:rsidRPr="00B040B3">
          <w:rPr>
            <w:rStyle w:val="Hyperlink"/>
            <w:noProof/>
            <w:sz w:val="24"/>
            <w:szCs w:val="24"/>
            <w:rtl/>
            <w:lang w:bidi="fa-IR"/>
          </w:rPr>
          <w:t xml:space="preserve">- </w:t>
        </w:r>
        <w:r w:rsidRPr="00B040B3">
          <w:rPr>
            <w:rStyle w:val="Hyperlink"/>
            <w:rFonts w:hint="eastAsia"/>
            <w:noProof/>
            <w:sz w:val="24"/>
            <w:szCs w:val="24"/>
            <w:rtl/>
            <w:lang w:bidi="fa-IR"/>
          </w:rPr>
          <w:t>موقوفات</w:t>
        </w:r>
        <w:r w:rsidRPr="00B040B3">
          <w:rPr>
            <w:rStyle w:val="Hyperlink"/>
            <w:noProof/>
            <w:sz w:val="24"/>
            <w:szCs w:val="24"/>
            <w:rtl/>
            <w:lang w:bidi="fa-IR"/>
          </w:rPr>
          <w:t xml:space="preserve"> </w:t>
        </w:r>
        <w:r w:rsidRPr="00B040B3">
          <w:rPr>
            <w:rStyle w:val="Hyperlink"/>
            <w:rFonts w:hint="eastAsia"/>
            <w:noProof/>
            <w:sz w:val="24"/>
            <w:szCs w:val="24"/>
            <w:rtl/>
            <w:lang w:bidi="fa-IR"/>
          </w:rPr>
          <w:t>کشور</w:t>
        </w:r>
        <w:r w:rsidRPr="00B040B3">
          <w:rPr>
            <w:rStyle w:val="Hyperlink"/>
            <w:noProof/>
            <w:sz w:val="24"/>
            <w:szCs w:val="24"/>
            <w:rtl/>
            <w:lang w:bidi="fa-IR"/>
          </w:rPr>
          <w:t xml:space="preserve"> </w:t>
        </w:r>
        <w:r w:rsidRPr="00B040B3">
          <w:rPr>
            <w:rStyle w:val="Hyperlink"/>
            <w:rFonts w:hint="eastAsia"/>
            <w:noProof/>
            <w:sz w:val="24"/>
            <w:szCs w:val="24"/>
            <w:rtl/>
            <w:lang w:bidi="fa-IR"/>
          </w:rPr>
          <w:t>آلمان</w:t>
        </w:r>
        <w:r w:rsidRPr="00B040B3">
          <w:rPr>
            <w:noProof/>
            <w:webHidden/>
            <w:sz w:val="24"/>
            <w:szCs w:val="24"/>
          </w:rPr>
          <w:tab/>
        </w:r>
        <w:r w:rsidRPr="00B040B3">
          <w:rPr>
            <w:noProof/>
            <w:webHidden/>
            <w:sz w:val="24"/>
            <w:szCs w:val="24"/>
          </w:rPr>
          <w:fldChar w:fldCharType="begin"/>
        </w:r>
        <w:r w:rsidRPr="00B040B3">
          <w:rPr>
            <w:noProof/>
            <w:webHidden/>
            <w:sz w:val="24"/>
            <w:szCs w:val="24"/>
          </w:rPr>
          <w:instrText xml:space="preserve"> PAGEREF _Toc452287104 \h </w:instrText>
        </w:r>
        <w:r w:rsidRPr="00B040B3">
          <w:rPr>
            <w:noProof/>
            <w:webHidden/>
            <w:sz w:val="24"/>
            <w:szCs w:val="24"/>
          </w:rPr>
        </w:r>
        <w:r w:rsidRPr="00B040B3">
          <w:rPr>
            <w:noProof/>
            <w:webHidden/>
            <w:sz w:val="24"/>
            <w:szCs w:val="24"/>
          </w:rPr>
          <w:fldChar w:fldCharType="separate"/>
        </w:r>
        <w:r w:rsidR="00020636">
          <w:rPr>
            <w:noProof/>
            <w:webHidden/>
            <w:sz w:val="24"/>
            <w:szCs w:val="24"/>
            <w:rtl/>
          </w:rPr>
          <w:t>26</w:t>
        </w:r>
        <w:r w:rsidRPr="00B040B3">
          <w:rPr>
            <w:noProof/>
            <w:webHidden/>
            <w:sz w:val="24"/>
            <w:szCs w:val="24"/>
          </w:rPr>
          <w:fldChar w:fldCharType="end"/>
        </w:r>
      </w:hyperlink>
    </w:p>
    <w:p w:rsidR="002F0973" w:rsidRPr="00B040B3" w:rsidRDefault="00D01416" w:rsidP="00B040B3">
      <w:pPr>
        <w:pStyle w:val="TableofFigures"/>
        <w:tabs>
          <w:tab w:val="right" w:leader="dot" w:pos="9350"/>
        </w:tabs>
        <w:rPr>
          <w:rFonts w:asciiTheme="minorHAnsi" w:eastAsiaTheme="minorEastAsia" w:hAnsiTheme="minorHAnsi" w:cstheme="minorBidi"/>
          <w:noProof/>
          <w:sz w:val="24"/>
          <w:szCs w:val="24"/>
        </w:rPr>
      </w:pPr>
      <w:hyperlink w:anchor="_Toc452287105" w:history="1">
        <w:r w:rsidR="002F0973" w:rsidRPr="00B040B3">
          <w:rPr>
            <w:rStyle w:val="Hyperlink"/>
            <w:rFonts w:hint="eastAsia"/>
            <w:noProof/>
            <w:sz w:val="24"/>
            <w:szCs w:val="24"/>
            <w:rtl/>
          </w:rPr>
          <w:t>جدول</w:t>
        </w:r>
        <w:r w:rsidR="002F0973" w:rsidRPr="00B040B3">
          <w:rPr>
            <w:rStyle w:val="Hyperlink"/>
            <w:noProof/>
            <w:sz w:val="24"/>
            <w:szCs w:val="24"/>
            <w:rtl/>
          </w:rPr>
          <w:t xml:space="preserve"> 2</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م</w:t>
        </w:r>
        <w:r w:rsidR="002F0973" w:rsidRPr="00B040B3">
          <w:rPr>
            <w:rStyle w:val="Hyperlink"/>
            <w:rFonts w:hint="cs"/>
            <w:noProof/>
            <w:sz w:val="24"/>
            <w:szCs w:val="24"/>
            <w:rtl/>
            <w:lang w:bidi="fa-IR"/>
          </w:rPr>
          <w:t>ی</w:t>
        </w:r>
        <w:r w:rsidR="002F0973" w:rsidRPr="00B040B3">
          <w:rPr>
            <w:rStyle w:val="Hyperlink"/>
            <w:rFonts w:hint="eastAsia"/>
            <w:noProof/>
            <w:sz w:val="24"/>
            <w:szCs w:val="24"/>
            <w:rtl/>
            <w:lang w:bidi="fa-IR"/>
          </w:rPr>
          <w:t>زان</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وقف</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ها</w:t>
        </w:r>
        <w:r w:rsidR="002F0973" w:rsidRPr="00B040B3">
          <w:rPr>
            <w:rStyle w:val="Hyperlink"/>
            <w:rFonts w:hint="cs"/>
            <w:noProof/>
            <w:sz w:val="24"/>
            <w:szCs w:val="24"/>
            <w:rtl/>
            <w:lang w:bidi="fa-IR"/>
          </w:rPr>
          <w:t>ی</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انجام</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شده</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ط</w:t>
        </w:r>
        <w:r w:rsidR="002F0973" w:rsidRPr="00B040B3">
          <w:rPr>
            <w:rStyle w:val="Hyperlink"/>
            <w:rFonts w:hint="cs"/>
            <w:noProof/>
            <w:sz w:val="24"/>
            <w:szCs w:val="24"/>
            <w:rtl/>
            <w:lang w:bidi="fa-IR"/>
          </w:rPr>
          <w:t>ی</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بازه</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ها</w:t>
        </w:r>
        <w:r w:rsidR="002F0973" w:rsidRPr="00B040B3">
          <w:rPr>
            <w:rStyle w:val="Hyperlink"/>
            <w:rFonts w:hint="cs"/>
            <w:noProof/>
            <w:sz w:val="24"/>
            <w:szCs w:val="24"/>
            <w:rtl/>
            <w:lang w:bidi="fa-IR"/>
          </w:rPr>
          <w:t>ی</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مختلف</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در</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کشور</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آلمان</w:t>
        </w:r>
        <w:r w:rsidR="002F0973" w:rsidRPr="00B040B3">
          <w:rPr>
            <w:noProof/>
            <w:webHidden/>
            <w:sz w:val="24"/>
            <w:szCs w:val="24"/>
          </w:rPr>
          <w:tab/>
        </w:r>
        <w:r w:rsidR="002F0973" w:rsidRPr="00B040B3">
          <w:rPr>
            <w:noProof/>
            <w:webHidden/>
            <w:sz w:val="24"/>
            <w:szCs w:val="24"/>
          </w:rPr>
          <w:fldChar w:fldCharType="begin"/>
        </w:r>
        <w:r w:rsidR="002F0973" w:rsidRPr="00B040B3">
          <w:rPr>
            <w:noProof/>
            <w:webHidden/>
            <w:sz w:val="24"/>
            <w:szCs w:val="24"/>
          </w:rPr>
          <w:instrText xml:space="preserve"> PAGEREF _Toc452287105 \h </w:instrText>
        </w:r>
        <w:r w:rsidR="002F0973" w:rsidRPr="00B040B3">
          <w:rPr>
            <w:noProof/>
            <w:webHidden/>
            <w:sz w:val="24"/>
            <w:szCs w:val="24"/>
          </w:rPr>
        </w:r>
        <w:r w:rsidR="002F0973" w:rsidRPr="00B040B3">
          <w:rPr>
            <w:noProof/>
            <w:webHidden/>
            <w:sz w:val="24"/>
            <w:szCs w:val="24"/>
          </w:rPr>
          <w:fldChar w:fldCharType="separate"/>
        </w:r>
        <w:r w:rsidR="00020636">
          <w:rPr>
            <w:noProof/>
            <w:webHidden/>
            <w:sz w:val="24"/>
            <w:szCs w:val="24"/>
            <w:rtl/>
          </w:rPr>
          <w:t>27</w:t>
        </w:r>
        <w:r w:rsidR="002F0973" w:rsidRPr="00B040B3">
          <w:rPr>
            <w:noProof/>
            <w:webHidden/>
            <w:sz w:val="24"/>
            <w:szCs w:val="24"/>
          </w:rPr>
          <w:fldChar w:fldCharType="end"/>
        </w:r>
      </w:hyperlink>
    </w:p>
    <w:p w:rsidR="002F0973" w:rsidRPr="00B040B3" w:rsidRDefault="00D01416" w:rsidP="00B040B3">
      <w:pPr>
        <w:pStyle w:val="TableofFigures"/>
        <w:tabs>
          <w:tab w:val="right" w:leader="dot" w:pos="9350"/>
        </w:tabs>
        <w:rPr>
          <w:rFonts w:asciiTheme="minorHAnsi" w:eastAsiaTheme="minorEastAsia" w:hAnsiTheme="minorHAnsi" w:cstheme="minorBidi"/>
          <w:noProof/>
          <w:sz w:val="24"/>
          <w:szCs w:val="24"/>
        </w:rPr>
      </w:pPr>
      <w:hyperlink w:anchor="_Toc452287106" w:history="1">
        <w:r w:rsidR="002F0973" w:rsidRPr="00B040B3">
          <w:rPr>
            <w:rStyle w:val="Hyperlink"/>
            <w:rFonts w:hint="eastAsia"/>
            <w:noProof/>
            <w:sz w:val="24"/>
            <w:szCs w:val="24"/>
            <w:rtl/>
          </w:rPr>
          <w:t>جدول</w:t>
        </w:r>
        <w:r w:rsidR="002F0973" w:rsidRPr="00B040B3">
          <w:rPr>
            <w:rStyle w:val="Hyperlink"/>
            <w:noProof/>
            <w:sz w:val="24"/>
            <w:szCs w:val="24"/>
            <w:rtl/>
          </w:rPr>
          <w:t xml:space="preserve"> 3</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م</w:t>
        </w:r>
        <w:r w:rsidR="002F0973" w:rsidRPr="00B040B3">
          <w:rPr>
            <w:rStyle w:val="Hyperlink"/>
            <w:rFonts w:hint="cs"/>
            <w:noProof/>
            <w:sz w:val="24"/>
            <w:szCs w:val="24"/>
            <w:rtl/>
            <w:lang w:bidi="fa-IR"/>
          </w:rPr>
          <w:t>ی</w:t>
        </w:r>
        <w:r w:rsidR="002F0973" w:rsidRPr="00B040B3">
          <w:rPr>
            <w:rStyle w:val="Hyperlink"/>
            <w:rFonts w:hint="eastAsia"/>
            <w:noProof/>
            <w:sz w:val="24"/>
            <w:szCs w:val="24"/>
            <w:rtl/>
            <w:lang w:bidi="fa-IR"/>
          </w:rPr>
          <w:t>زان</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وقف</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در</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ن</w:t>
        </w:r>
        <w:r w:rsidR="002F0973" w:rsidRPr="00B040B3">
          <w:rPr>
            <w:rStyle w:val="Hyperlink"/>
            <w:rFonts w:hint="cs"/>
            <w:noProof/>
            <w:sz w:val="24"/>
            <w:szCs w:val="24"/>
            <w:rtl/>
            <w:lang w:bidi="fa-IR"/>
          </w:rPr>
          <w:t>ی</w:t>
        </w:r>
        <w:r w:rsidR="002F0973" w:rsidRPr="00B040B3">
          <w:rPr>
            <w:rStyle w:val="Hyperlink"/>
            <w:rFonts w:hint="eastAsia"/>
            <w:noProof/>
            <w:sz w:val="24"/>
            <w:szCs w:val="24"/>
            <w:rtl/>
            <w:lang w:bidi="fa-IR"/>
          </w:rPr>
          <w:t>ات</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مختف</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در</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کشور</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آلمان</w:t>
        </w:r>
        <w:r w:rsidR="002F0973" w:rsidRPr="00B040B3">
          <w:rPr>
            <w:noProof/>
            <w:webHidden/>
            <w:sz w:val="24"/>
            <w:szCs w:val="24"/>
          </w:rPr>
          <w:tab/>
        </w:r>
        <w:r w:rsidR="002F0973" w:rsidRPr="00B040B3">
          <w:rPr>
            <w:noProof/>
            <w:webHidden/>
            <w:sz w:val="24"/>
            <w:szCs w:val="24"/>
          </w:rPr>
          <w:fldChar w:fldCharType="begin"/>
        </w:r>
        <w:r w:rsidR="002F0973" w:rsidRPr="00B040B3">
          <w:rPr>
            <w:noProof/>
            <w:webHidden/>
            <w:sz w:val="24"/>
            <w:szCs w:val="24"/>
          </w:rPr>
          <w:instrText xml:space="preserve"> PAGEREF _Toc452287106 \h </w:instrText>
        </w:r>
        <w:r w:rsidR="002F0973" w:rsidRPr="00B040B3">
          <w:rPr>
            <w:noProof/>
            <w:webHidden/>
            <w:sz w:val="24"/>
            <w:szCs w:val="24"/>
          </w:rPr>
        </w:r>
        <w:r w:rsidR="002F0973" w:rsidRPr="00B040B3">
          <w:rPr>
            <w:noProof/>
            <w:webHidden/>
            <w:sz w:val="24"/>
            <w:szCs w:val="24"/>
          </w:rPr>
          <w:fldChar w:fldCharType="separate"/>
        </w:r>
        <w:r w:rsidR="00020636">
          <w:rPr>
            <w:noProof/>
            <w:webHidden/>
            <w:sz w:val="24"/>
            <w:szCs w:val="24"/>
            <w:rtl/>
          </w:rPr>
          <w:t>28</w:t>
        </w:r>
        <w:r w:rsidR="002F0973" w:rsidRPr="00B040B3">
          <w:rPr>
            <w:noProof/>
            <w:webHidden/>
            <w:sz w:val="24"/>
            <w:szCs w:val="24"/>
          </w:rPr>
          <w:fldChar w:fldCharType="end"/>
        </w:r>
      </w:hyperlink>
    </w:p>
    <w:p w:rsidR="002F0973" w:rsidRPr="00B040B3" w:rsidRDefault="00D01416" w:rsidP="00B040B3">
      <w:pPr>
        <w:pStyle w:val="TableofFigures"/>
        <w:tabs>
          <w:tab w:val="right" w:leader="dot" w:pos="9350"/>
        </w:tabs>
        <w:rPr>
          <w:rFonts w:asciiTheme="minorHAnsi" w:eastAsiaTheme="minorEastAsia" w:hAnsiTheme="minorHAnsi" w:cstheme="minorBidi"/>
          <w:noProof/>
          <w:sz w:val="24"/>
          <w:szCs w:val="24"/>
        </w:rPr>
      </w:pPr>
      <w:hyperlink w:anchor="_Toc452287107" w:history="1">
        <w:r w:rsidR="002F0973" w:rsidRPr="00B040B3">
          <w:rPr>
            <w:rStyle w:val="Hyperlink"/>
            <w:rFonts w:hint="eastAsia"/>
            <w:noProof/>
            <w:sz w:val="24"/>
            <w:szCs w:val="24"/>
            <w:rtl/>
          </w:rPr>
          <w:t>جدول</w:t>
        </w:r>
        <w:r w:rsidR="002F0973" w:rsidRPr="00B040B3">
          <w:rPr>
            <w:rStyle w:val="Hyperlink"/>
            <w:noProof/>
            <w:sz w:val="24"/>
            <w:szCs w:val="24"/>
          </w:rPr>
          <w:t xml:space="preserve"> 4</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وضع</w:t>
        </w:r>
        <w:r w:rsidR="002F0973" w:rsidRPr="00B040B3">
          <w:rPr>
            <w:rStyle w:val="Hyperlink"/>
            <w:rFonts w:hint="cs"/>
            <w:noProof/>
            <w:sz w:val="24"/>
            <w:szCs w:val="24"/>
            <w:rtl/>
            <w:lang w:bidi="fa-IR"/>
          </w:rPr>
          <w:t>ی</w:t>
        </w:r>
        <w:r w:rsidR="002F0973" w:rsidRPr="00B040B3">
          <w:rPr>
            <w:rStyle w:val="Hyperlink"/>
            <w:rFonts w:hint="eastAsia"/>
            <w:noProof/>
            <w:sz w:val="24"/>
            <w:szCs w:val="24"/>
            <w:rtl/>
            <w:lang w:bidi="fa-IR"/>
          </w:rPr>
          <w:t>ت</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موقوفات</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و</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رقبات</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کشور</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در</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سال</w:t>
        </w:r>
        <w:r w:rsidR="002F0973" w:rsidRPr="00B040B3">
          <w:rPr>
            <w:rStyle w:val="Hyperlink"/>
            <w:noProof/>
            <w:sz w:val="24"/>
            <w:szCs w:val="24"/>
            <w:rtl/>
            <w:lang w:bidi="fa-IR"/>
          </w:rPr>
          <w:t xml:space="preserve"> 1394</w:t>
        </w:r>
        <w:r w:rsidR="002F0973" w:rsidRPr="00B040B3">
          <w:rPr>
            <w:noProof/>
            <w:webHidden/>
            <w:sz w:val="24"/>
            <w:szCs w:val="24"/>
          </w:rPr>
          <w:tab/>
        </w:r>
        <w:r w:rsidR="002F0973" w:rsidRPr="00B040B3">
          <w:rPr>
            <w:noProof/>
            <w:webHidden/>
            <w:sz w:val="24"/>
            <w:szCs w:val="24"/>
          </w:rPr>
          <w:fldChar w:fldCharType="begin"/>
        </w:r>
        <w:r w:rsidR="002F0973" w:rsidRPr="00B040B3">
          <w:rPr>
            <w:noProof/>
            <w:webHidden/>
            <w:sz w:val="24"/>
            <w:szCs w:val="24"/>
          </w:rPr>
          <w:instrText xml:space="preserve"> PAGEREF _Toc452287107 \h </w:instrText>
        </w:r>
        <w:r w:rsidR="002F0973" w:rsidRPr="00B040B3">
          <w:rPr>
            <w:noProof/>
            <w:webHidden/>
            <w:sz w:val="24"/>
            <w:szCs w:val="24"/>
          </w:rPr>
        </w:r>
        <w:r w:rsidR="002F0973" w:rsidRPr="00B040B3">
          <w:rPr>
            <w:noProof/>
            <w:webHidden/>
            <w:sz w:val="24"/>
            <w:szCs w:val="24"/>
          </w:rPr>
          <w:fldChar w:fldCharType="separate"/>
        </w:r>
        <w:r w:rsidR="00020636">
          <w:rPr>
            <w:noProof/>
            <w:webHidden/>
            <w:sz w:val="24"/>
            <w:szCs w:val="24"/>
            <w:rtl/>
          </w:rPr>
          <w:t>106</w:t>
        </w:r>
        <w:r w:rsidR="002F0973" w:rsidRPr="00B040B3">
          <w:rPr>
            <w:noProof/>
            <w:webHidden/>
            <w:sz w:val="24"/>
            <w:szCs w:val="24"/>
          </w:rPr>
          <w:fldChar w:fldCharType="end"/>
        </w:r>
      </w:hyperlink>
    </w:p>
    <w:p w:rsidR="002F0973" w:rsidRPr="00B040B3" w:rsidRDefault="00D01416" w:rsidP="00B040B3">
      <w:pPr>
        <w:pStyle w:val="TableofFigures"/>
        <w:tabs>
          <w:tab w:val="right" w:leader="dot" w:pos="9350"/>
        </w:tabs>
        <w:rPr>
          <w:rFonts w:asciiTheme="minorHAnsi" w:eastAsiaTheme="minorEastAsia" w:hAnsiTheme="minorHAnsi" w:cstheme="minorBidi"/>
          <w:noProof/>
          <w:sz w:val="24"/>
          <w:szCs w:val="24"/>
        </w:rPr>
      </w:pPr>
      <w:hyperlink w:anchor="_Toc452287108" w:history="1">
        <w:r w:rsidR="002F0973" w:rsidRPr="00B040B3">
          <w:rPr>
            <w:rStyle w:val="Hyperlink"/>
            <w:rFonts w:hint="eastAsia"/>
            <w:noProof/>
            <w:sz w:val="24"/>
            <w:szCs w:val="24"/>
            <w:rtl/>
          </w:rPr>
          <w:t>جدول</w:t>
        </w:r>
        <w:r w:rsidR="002F0973" w:rsidRPr="00B040B3">
          <w:rPr>
            <w:rStyle w:val="Hyperlink"/>
            <w:noProof/>
            <w:sz w:val="24"/>
            <w:szCs w:val="24"/>
          </w:rPr>
          <w:t xml:space="preserve"> 5</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م</w:t>
        </w:r>
        <w:r w:rsidR="002F0973" w:rsidRPr="00B040B3">
          <w:rPr>
            <w:rStyle w:val="Hyperlink"/>
            <w:rFonts w:hint="cs"/>
            <w:noProof/>
            <w:sz w:val="24"/>
            <w:szCs w:val="24"/>
            <w:rtl/>
            <w:lang w:bidi="fa-IR"/>
          </w:rPr>
          <w:t>ی</w:t>
        </w:r>
        <w:r w:rsidR="002F0973" w:rsidRPr="00B040B3">
          <w:rPr>
            <w:rStyle w:val="Hyperlink"/>
            <w:rFonts w:hint="eastAsia"/>
            <w:noProof/>
            <w:sz w:val="24"/>
            <w:szCs w:val="24"/>
            <w:rtl/>
            <w:lang w:bidi="fa-IR"/>
          </w:rPr>
          <w:t>زان</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موقوفات</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دانشگاه‌ها</w:t>
        </w:r>
        <w:r w:rsidR="002F0973" w:rsidRPr="00B040B3">
          <w:rPr>
            <w:rStyle w:val="Hyperlink"/>
            <w:rFonts w:hint="cs"/>
            <w:noProof/>
            <w:sz w:val="24"/>
            <w:szCs w:val="24"/>
            <w:rtl/>
            <w:lang w:bidi="fa-IR"/>
          </w:rPr>
          <w:t>ی</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آمر</w:t>
        </w:r>
        <w:r w:rsidR="002F0973" w:rsidRPr="00B040B3">
          <w:rPr>
            <w:rStyle w:val="Hyperlink"/>
            <w:rFonts w:hint="cs"/>
            <w:noProof/>
            <w:sz w:val="24"/>
            <w:szCs w:val="24"/>
            <w:rtl/>
            <w:lang w:bidi="fa-IR"/>
          </w:rPr>
          <w:t>ی</w:t>
        </w:r>
        <w:r w:rsidR="002F0973" w:rsidRPr="00B040B3">
          <w:rPr>
            <w:rStyle w:val="Hyperlink"/>
            <w:rFonts w:hint="eastAsia"/>
            <w:noProof/>
            <w:sz w:val="24"/>
            <w:szCs w:val="24"/>
            <w:rtl/>
            <w:lang w:bidi="fa-IR"/>
          </w:rPr>
          <w:t>کا</w:t>
        </w:r>
        <w:r w:rsidR="002F0973" w:rsidRPr="00B040B3">
          <w:rPr>
            <w:noProof/>
            <w:webHidden/>
            <w:sz w:val="24"/>
            <w:szCs w:val="24"/>
          </w:rPr>
          <w:tab/>
        </w:r>
        <w:r w:rsidR="002F0973" w:rsidRPr="00B040B3">
          <w:rPr>
            <w:noProof/>
            <w:webHidden/>
            <w:sz w:val="24"/>
            <w:szCs w:val="24"/>
          </w:rPr>
          <w:fldChar w:fldCharType="begin"/>
        </w:r>
        <w:r w:rsidR="002F0973" w:rsidRPr="00B040B3">
          <w:rPr>
            <w:noProof/>
            <w:webHidden/>
            <w:sz w:val="24"/>
            <w:szCs w:val="24"/>
          </w:rPr>
          <w:instrText xml:space="preserve"> PAGEREF _Toc452287108 \h </w:instrText>
        </w:r>
        <w:r w:rsidR="002F0973" w:rsidRPr="00B040B3">
          <w:rPr>
            <w:noProof/>
            <w:webHidden/>
            <w:sz w:val="24"/>
            <w:szCs w:val="24"/>
          </w:rPr>
        </w:r>
        <w:r w:rsidR="002F0973" w:rsidRPr="00B040B3">
          <w:rPr>
            <w:noProof/>
            <w:webHidden/>
            <w:sz w:val="24"/>
            <w:szCs w:val="24"/>
          </w:rPr>
          <w:fldChar w:fldCharType="separate"/>
        </w:r>
        <w:r w:rsidR="00020636">
          <w:rPr>
            <w:noProof/>
            <w:webHidden/>
            <w:sz w:val="24"/>
            <w:szCs w:val="24"/>
            <w:rtl/>
          </w:rPr>
          <w:t>182</w:t>
        </w:r>
        <w:r w:rsidR="002F0973" w:rsidRPr="00B040B3">
          <w:rPr>
            <w:noProof/>
            <w:webHidden/>
            <w:sz w:val="24"/>
            <w:szCs w:val="24"/>
          </w:rPr>
          <w:fldChar w:fldCharType="end"/>
        </w:r>
      </w:hyperlink>
    </w:p>
    <w:p w:rsidR="002F0973" w:rsidRDefault="00D01416" w:rsidP="00B040B3">
      <w:pPr>
        <w:pStyle w:val="TableofFigures"/>
        <w:tabs>
          <w:tab w:val="right" w:leader="dot" w:pos="9350"/>
        </w:tabs>
        <w:rPr>
          <w:rFonts w:asciiTheme="minorHAnsi" w:eastAsiaTheme="minorEastAsia" w:hAnsiTheme="minorHAnsi" w:cstheme="minorBidi"/>
          <w:noProof/>
          <w:sz w:val="22"/>
          <w:szCs w:val="22"/>
        </w:rPr>
      </w:pPr>
      <w:hyperlink w:anchor="_Toc452287109" w:history="1">
        <w:r w:rsidR="002F0973" w:rsidRPr="00B040B3">
          <w:rPr>
            <w:rStyle w:val="Hyperlink"/>
            <w:rFonts w:hint="eastAsia"/>
            <w:noProof/>
            <w:sz w:val="24"/>
            <w:szCs w:val="24"/>
            <w:rtl/>
          </w:rPr>
          <w:t>جدول</w:t>
        </w:r>
        <w:r w:rsidR="002F0973" w:rsidRPr="00B040B3">
          <w:rPr>
            <w:rStyle w:val="Hyperlink"/>
            <w:noProof/>
            <w:sz w:val="24"/>
            <w:szCs w:val="24"/>
          </w:rPr>
          <w:t xml:space="preserve"> 6</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م</w:t>
        </w:r>
        <w:r w:rsidR="002F0973" w:rsidRPr="00B040B3">
          <w:rPr>
            <w:rStyle w:val="Hyperlink"/>
            <w:rFonts w:hint="cs"/>
            <w:noProof/>
            <w:sz w:val="24"/>
            <w:szCs w:val="24"/>
            <w:rtl/>
            <w:lang w:bidi="fa-IR"/>
          </w:rPr>
          <w:t>ی</w:t>
        </w:r>
        <w:r w:rsidR="002F0973" w:rsidRPr="00B040B3">
          <w:rPr>
            <w:rStyle w:val="Hyperlink"/>
            <w:rFonts w:hint="eastAsia"/>
            <w:noProof/>
            <w:sz w:val="24"/>
            <w:szCs w:val="24"/>
            <w:rtl/>
            <w:lang w:bidi="fa-IR"/>
          </w:rPr>
          <w:t>زان</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موقوات</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تعداد</w:t>
        </w:r>
        <w:r w:rsidR="002F0973" w:rsidRPr="00B040B3">
          <w:rPr>
            <w:rStyle w:val="Hyperlink"/>
            <w:rFonts w:hint="cs"/>
            <w:noProof/>
            <w:sz w:val="24"/>
            <w:szCs w:val="24"/>
            <w:rtl/>
            <w:lang w:bidi="fa-IR"/>
          </w:rPr>
          <w:t>ی</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از</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دانشگاه‌ها</w:t>
        </w:r>
        <w:r w:rsidR="002F0973" w:rsidRPr="00B040B3">
          <w:rPr>
            <w:rStyle w:val="Hyperlink"/>
            <w:rFonts w:hint="cs"/>
            <w:noProof/>
            <w:sz w:val="24"/>
            <w:szCs w:val="24"/>
            <w:rtl/>
            <w:lang w:bidi="fa-IR"/>
          </w:rPr>
          <w:t>ی</w:t>
        </w:r>
        <w:r w:rsidR="002F0973" w:rsidRPr="00B040B3">
          <w:rPr>
            <w:rStyle w:val="Hyperlink"/>
            <w:noProof/>
            <w:sz w:val="24"/>
            <w:szCs w:val="24"/>
            <w:rtl/>
            <w:lang w:bidi="fa-IR"/>
          </w:rPr>
          <w:t xml:space="preserve"> </w:t>
        </w:r>
        <w:r w:rsidR="002F0973" w:rsidRPr="00B040B3">
          <w:rPr>
            <w:rStyle w:val="Hyperlink"/>
            <w:rFonts w:hint="eastAsia"/>
            <w:noProof/>
            <w:sz w:val="24"/>
            <w:szCs w:val="24"/>
            <w:rtl/>
            <w:lang w:bidi="fa-IR"/>
          </w:rPr>
          <w:t>اروپا</w:t>
        </w:r>
        <w:r w:rsidR="002F0973" w:rsidRPr="00B040B3">
          <w:rPr>
            <w:noProof/>
            <w:webHidden/>
            <w:sz w:val="24"/>
            <w:szCs w:val="24"/>
          </w:rPr>
          <w:tab/>
        </w:r>
        <w:r w:rsidR="002F0973" w:rsidRPr="00B040B3">
          <w:rPr>
            <w:noProof/>
            <w:webHidden/>
            <w:sz w:val="24"/>
            <w:szCs w:val="24"/>
          </w:rPr>
          <w:fldChar w:fldCharType="begin"/>
        </w:r>
        <w:r w:rsidR="002F0973" w:rsidRPr="00B040B3">
          <w:rPr>
            <w:noProof/>
            <w:webHidden/>
            <w:sz w:val="24"/>
            <w:szCs w:val="24"/>
          </w:rPr>
          <w:instrText xml:space="preserve"> PAGEREF _Toc452287109 \h </w:instrText>
        </w:r>
        <w:r w:rsidR="002F0973" w:rsidRPr="00B040B3">
          <w:rPr>
            <w:noProof/>
            <w:webHidden/>
            <w:sz w:val="24"/>
            <w:szCs w:val="24"/>
          </w:rPr>
        </w:r>
        <w:r w:rsidR="002F0973" w:rsidRPr="00B040B3">
          <w:rPr>
            <w:noProof/>
            <w:webHidden/>
            <w:sz w:val="24"/>
            <w:szCs w:val="24"/>
          </w:rPr>
          <w:fldChar w:fldCharType="separate"/>
        </w:r>
        <w:r w:rsidR="00020636">
          <w:rPr>
            <w:noProof/>
            <w:webHidden/>
            <w:sz w:val="24"/>
            <w:szCs w:val="24"/>
            <w:rtl/>
          </w:rPr>
          <w:t>183</w:t>
        </w:r>
        <w:r w:rsidR="002F0973" w:rsidRPr="00B040B3">
          <w:rPr>
            <w:noProof/>
            <w:webHidden/>
            <w:sz w:val="24"/>
            <w:szCs w:val="24"/>
          </w:rPr>
          <w:fldChar w:fldCharType="end"/>
        </w:r>
      </w:hyperlink>
    </w:p>
    <w:p w:rsidR="00E530BC" w:rsidRDefault="002F0973" w:rsidP="00935F2E">
      <w:pPr>
        <w:rPr>
          <w:color w:val="000000" w:themeColor="text1"/>
          <w:rtl/>
        </w:rPr>
        <w:sectPr w:rsidR="00E530BC" w:rsidSect="004207DF">
          <w:headerReference w:type="even" r:id="rId48"/>
          <w:headerReference w:type="default" r:id="rId49"/>
          <w:footerReference w:type="even" r:id="rId50"/>
          <w:footerReference w:type="default" r:id="rId51"/>
          <w:headerReference w:type="first" r:id="rId52"/>
          <w:footerReference w:type="first" r:id="rId53"/>
          <w:type w:val="continuous"/>
          <w:pgSz w:w="12240" w:h="15840"/>
          <w:pgMar w:top="1440" w:right="1440" w:bottom="1440" w:left="1440" w:header="720" w:footer="720" w:gutter="0"/>
          <w:pgNumType w:start="9"/>
          <w:cols w:space="720"/>
          <w:docGrid w:linePitch="360"/>
        </w:sectPr>
      </w:pPr>
      <w:r>
        <w:rPr>
          <w:color w:val="000000" w:themeColor="text1"/>
          <w:rtl/>
        </w:rPr>
        <w:fldChar w:fldCharType="end"/>
      </w:r>
    </w:p>
    <w:p w:rsidR="00935F2E" w:rsidRPr="0080341E" w:rsidRDefault="0080396F" w:rsidP="00A806D9">
      <w:pPr>
        <w:tabs>
          <w:tab w:val="center" w:pos="4680"/>
        </w:tabs>
        <w:bidi w:val="0"/>
        <w:jc w:val="left"/>
        <w:rPr>
          <w:color w:val="000000" w:themeColor="text1"/>
          <w:rtl/>
        </w:rPr>
      </w:pPr>
      <w:r>
        <w:rPr>
          <w:noProof/>
          <w:color w:val="000000" w:themeColor="text1"/>
          <w:rtl/>
          <w:lang w:bidi="fa-IR"/>
        </w:rPr>
        <w:lastRenderedPageBreak/>
        <w:drawing>
          <wp:anchor distT="0" distB="0" distL="114300" distR="114300" simplePos="0" relativeHeight="251626496" behindDoc="1" locked="0" layoutInCell="1" allowOverlap="1" wp14:anchorId="102DD9ED" wp14:editId="4A0E0CF3">
            <wp:simplePos x="0" y="0"/>
            <wp:positionH relativeFrom="margin">
              <wp:posOffset>190500</wp:posOffset>
            </wp:positionH>
            <wp:positionV relativeFrom="paragraph">
              <wp:posOffset>284828</wp:posOffset>
            </wp:positionV>
            <wp:extent cx="5751830" cy="7574915"/>
            <wp:effectExtent l="0" t="0" r="127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751830" cy="7574915"/>
                    </a:xfrm>
                    <a:prstGeom prst="rect">
                      <a:avLst/>
                    </a:prstGeom>
                  </pic:spPr>
                </pic:pic>
              </a:graphicData>
            </a:graphic>
            <wp14:sizeRelV relativeFrom="margin">
              <wp14:pctHeight>0</wp14:pctHeight>
            </wp14:sizeRelV>
          </wp:anchor>
        </w:drawing>
      </w:r>
      <w:r w:rsidR="00A806D9">
        <w:rPr>
          <w:color w:val="000000" w:themeColor="text1"/>
          <w:rtl/>
        </w:rPr>
        <w:tab/>
      </w:r>
    </w:p>
    <w:bookmarkStart w:id="0" w:name="_Toc452282180"/>
    <w:p w:rsidR="00935F2E" w:rsidRPr="001B6C76" w:rsidRDefault="0080396F" w:rsidP="001B6C76">
      <w:pPr>
        <w:pStyle w:val="Heading1"/>
        <w:bidi/>
        <w:rPr>
          <w:rFonts w:asciiTheme="majorBidi" w:hAnsiTheme="majorBidi"/>
          <w:b/>
          <w:bCs/>
          <w:color w:val="FFFFFF" w:themeColor="background1"/>
          <w:rtl/>
          <w:lang w:bidi="fa-IR"/>
        </w:rPr>
        <w:sectPr w:rsidR="00935F2E" w:rsidRPr="001B6C76" w:rsidSect="00A672F9">
          <w:headerReference w:type="default" r:id="rId55"/>
          <w:pgSz w:w="12240" w:h="15840"/>
          <w:pgMar w:top="1440" w:right="1440" w:bottom="1440" w:left="1440" w:header="720" w:footer="720" w:gutter="0"/>
          <w:pgNumType w:start="13"/>
          <w:cols w:space="720"/>
          <w:docGrid w:linePitch="360"/>
        </w:sectPr>
      </w:pPr>
      <w:r>
        <w:rPr>
          <w:noProof/>
          <w:color w:val="000000" w:themeColor="text1"/>
          <w:rtl/>
          <w:lang w:bidi="fa-IR"/>
        </w:rPr>
        <mc:AlternateContent>
          <mc:Choice Requires="wps">
            <w:drawing>
              <wp:anchor distT="0" distB="0" distL="114300" distR="114300" simplePos="0" relativeHeight="251627520" behindDoc="1" locked="0" layoutInCell="1" allowOverlap="1" wp14:anchorId="66F1BF06" wp14:editId="633A421D">
                <wp:simplePos x="0" y="0"/>
                <wp:positionH relativeFrom="margin">
                  <wp:posOffset>438498</wp:posOffset>
                </wp:positionH>
                <wp:positionV relativeFrom="paragraph">
                  <wp:posOffset>3474085</wp:posOffset>
                </wp:positionV>
                <wp:extent cx="3573780" cy="2362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573780" cy="2362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Pr="00935F2E" w:rsidRDefault="002F0973" w:rsidP="00935F2E">
                            <w:pPr>
                              <w:rPr>
                                <w:rFonts w:ascii="IranNastaliq" w:hAnsi="IranNastaliq" w:cs="IranNastaliq"/>
                                <w:sz w:val="72"/>
                                <w:szCs w:val="72"/>
                                <w:lang w:bidi="fa-IR"/>
                              </w:rPr>
                            </w:pPr>
                            <w:r w:rsidRPr="00935F2E">
                              <w:rPr>
                                <w:rFonts w:ascii="IranNastaliq" w:hAnsi="IranNastaliq" w:cs="IranNastaliq"/>
                                <w:sz w:val="72"/>
                                <w:szCs w:val="72"/>
                                <w:rtl/>
                                <w:lang w:bidi="fa-IR"/>
                              </w:rPr>
                              <w:t>کل</w:t>
                            </w:r>
                            <w:r w:rsidRPr="00935F2E">
                              <w:rPr>
                                <w:rFonts w:ascii="IranNastaliq" w:hAnsi="IranNastaliq" w:cs="IranNastaliq" w:hint="cs"/>
                                <w:sz w:val="72"/>
                                <w:szCs w:val="72"/>
                                <w:rtl/>
                                <w:lang w:bidi="fa-IR"/>
                              </w:rPr>
                              <w:t>یات</w:t>
                            </w:r>
                            <w:r w:rsidRPr="00935F2E">
                              <w:rPr>
                                <w:rFonts w:ascii="IranNastaliq" w:hAnsi="IranNastaliq" w:cs="IranNastaliq"/>
                                <w:sz w:val="72"/>
                                <w:szCs w:val="72"/>
                                <w:rtl/>
                                <w:lang w:bidi="fa-IR"/>
                              </w:rPr>
                              <w:t xml:space="preserve"> و ادب</w:t>
                            </w:r>
                            <w:r w:rsidRPr="00935F2E">
                              <w:rPr>
                                <w:rFonts w:ascii="IranNastaliq" w:hAnsi="IranNastaliq" w:cs="IranNastaliq" w:hint="cs"/>
                                <w:sz w:val="72"/>
                                <w:szCs w:val="72"/>
                                <w:rtl/>
                                <w:lang w:bidi="fa-IR"/>
                              </w:rPr>
                              <w:t>یات</w:t>
                            </w:r>
                            <w:r w:rsidRPr="00935F2E">
                              <w:rPr>
                                <w:rFonts w:ascii="IranNastaliq" w:hAnsi="IranNastaliq" w:cs="IranNastaliq"/>
                                <w:sz w:val="72"/>
                                <w:szCs w:val="72"/>
                                <w:rtl/>
                                <w:lang w:bidi="fa-IR"/>
                              </w:rPr>
                              <w:t xml:space="preserve"> موضوع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6F1BF06" id="_x0000_t202" coordsize="21600,21600" o:spt="202" path="m,l,21600r21600,l21600,xe">
                <v:stroke joinstyle="miter"/>
                <v:path gradientshapeok="t" o:connecttype="rect"/>
              </v:shapetype>
              <v:shape id="Text Box 15" o:spid="_x0000_s1026" type="#_x0000_t202" style="position:absolute;left:0;text-align:left;margin-left:34.55pt;margin-top:273.55pt;width:281.4pt;height:186pt;z-index:-25168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JSfQIAAGUFAAAOAAAAZHJzL2Uyb0RvYy54bWysVE1PGzEQvVfqf7B8L5sPAjRig1IQVSUE&#10;qFBxdrw2WdXrcW0n2fTX8+zdhIj2QtXL7njm+Xm+zy/axrC18qEmW/Lh0YAzZSVVtX0u+Y/H609n&#10;nIUobCUMWVXyrQr8Yvbxw/nGTdWIlmQq5RlIbJhuXMmXMbppUQS5VI0IR+SUhVGTb0TE0T8XlRcb&#10;sDemGA0GJ8WGfOU8SRUCtFedkc8yv9ZKxjutg4rMlBy+xfz1+btI32J2LqbPXrhlLXs3xD940Yja&#10;4tE91ZWIgq18/QdVU0tPgXQ8ktQUpHUtVY4B0QwHb6J5WAqncixITnD7NIX/Rytv1/ee1RVqN+HM&#10;igY1elRtZF+oZVAhPxsXpoA9OABjCz2wO32AMoXdat+kPwJisCPT2312E5uEcjw5HZ+ewSRhG41P&#10;Rqhf4ilerzsf4ldFDUtCyT3Kl7Mq1jchdtAdJL1m6bo2JpfQWLYp+cl4MsgX9haQG5uwKjdDT5NC&#10;6lzPUtwalTDGflcaycgRJEVuQ3VpPFsLNJCQUtmYg8+8QCeUhhPvudjjX716z+Uujt3LZOP+clNb&#10;8jn6N25XP3cu6w6PnB/EncTYLtq+1Auqtqi0p25WgpPXNapxI0K8Fx7DgQpi4OMdPtoQsk69xNmS&#10;/O+/6RMePQsrZxsMW8nDr5XwijPzzaKbPw+Pj9N05sPx5HSEgz+0LA4tdtVcEsoxxGpxMosJH81O&#10;1J6aJ+yFeXoVJmEl3i553ImXsVsB2CtSzecZhHl0It7YBycTdapO6rXH9kl41zdkRC/f0m4sxfRN&#10;X3bYdNPSfBVJ17lpU4K7rPaJxyzntu/3TloWh+eMet2OsxcAAAD//wMAUEsDBBQABgAIAAAAIQBT&#10;yxC84QAAAAoBAAAPAAAAZHJzL2Rvd25yZXYueG1sTI/BTsMwDIbvSLxDZCRuLO1gZS11p6nShITY&#10;YWMXbm6TtRVNUppsKzw95gQ3W/+n35/z1WR6cdaj75xFiGcRCG1rpzrbIBzeNndLED6QVdQ7qxG+&#10;tIdVcX2VU6bcxe70eR8awSXWZ4TQhjBkUvq61Yb8zA3acnZ0o6HA69hINdKFy00v51GUSEOd5Qst&#10;Dbpsdf2xPxmEl3KzpV01N8vvvnx+Pa6Hz8P7AvH2Zlo/gQh6Cn8w/OqzOhTsVLmTVV70CEkaM4mw&#10;eHjkgYHkPk5BVAhpzJEscvn/heIHAAD//wMAUEsBAi0AFAAGAAgAAAAhALaDOJL+AAAA4QEAABMA&#10;AAAAAAAAAAAAAAAAAAAAAFtDb250ZW50X1R5cGVzXS54bWxQSwECLQAUAAYACAAAACEAOP0h/9YA&#10;AACUAQAACwAAAAAAAAAAAAAAAAAvAQAAX3JlbHMvLnJlbHNQSwECLQAUAAYACAAAACEAsLWSUn0C&#10;AABlBQAADgAAAAAAAAAAAAAAAAAuAgAAZHJzL2Uyb0RvYy54bWxQSwECLQAUAAYACAAAACEAU8sQ&#10;vOEAAAAKAQAADwAAAAAAAAAAAAAAAADXBAAAZHJzL2Rvd25yZXYueG1sUEsFBgAAAAAEAAQA8wAA&#10;AOUFAAAAAA==&#10;" filled="f" stroked="f" strokeweight=".5pt">
                <v:textbox>
                  <w:txbxContent>
                    <w:p w:rsidR="002F0973" w:rsidRPr="00935F2E" w:rsidRDefault="002F0973" w:rsidP="00935F2E">
                      <w:pPr>
                        <w:rPr>
                          <w:rFonts w:ascii="IranNastaliq" w:hAnsi="IranNastaliq" w:cs="IranNastaliq"/>
                          <w:sz w:val="72"/>
                          <w:szCs w:val="72"/>
                          <w:lang w:bidi="fa-IR"/>
                        </w:rPr>
                      </w:pPr>
                      <w:r w:rsidRPr="00935F2E">
                        <w:rPr>
                          <w:rFonts w:ascii="IranNastaliq" w:hAnsi="IranNastaliq" w:cs="IranNastaliq"/>
                          <w:sz w:val="72"/>
                          <w:szCs w:val="72"/>
                          <w:rtl/>
                          <w:lang w:bidi="fa-IR"/>
                        </w:rPr>
                        <w:t>کل</w:t>
                      </w:r>
                      <w:r w:rsidRPr="00935F2E">
                        <w:rPr>
                          <w:rFonts w:ascii="IranNastaliq" w:hAnsi="IranNastaliq" w:cs="IranNastaliq" w:hint="cs"/>
                          <w:sz w:val="72"/>
                          <w:szCs w:val="72"/>
                          <w:rtl/>
                          <w:lang w:bidi="fa-IR"/>
                        </w:rPr>
                        <w:t>یات</w:t>
                      </w:r>
                      <w:r w:rsidRPr="00935F2E">
                        <w:rPr>
                          <w:rFonts w:ascii="IranNastaliq" w:hAnsi="IranNastaliq" w:cs="IranNastaliq"/>
                          <w:sz w:val="72"/>
                          <w:szCs w:val="72"/>
                          <w:rtl/>
                          <w:lang w:bidi="fa-IR"/>
                        </w:rPr>
                        <w:t xml:space="preserve"> و ادب</w:t>
                      </w:r>
                      <w:r w:rsidRPr="00935F2E">
                        <w:rPr>
                          <w:rFonts w:ascii="IranNastaliq" w:hAnsi="IranNastaliq" w:cs="IranNastaliq" w:hint="cs"/>
                          <w:sz w:val="72"/>
                          <w:szCs w:val="72"/>
                          <w:rtl/>
                          <w:lang w:bidi="fa-IR"/>
                        </w:rPr>
                        <w:t>یات</w:t>
                      </w:r>
                      <w:r w:rsidRPr="00935F2E">
                        <w:rPr>
                          <w:rFonts w:ascii="IranNastaliq" w:hAnsi="IranNastaliq" w:cs="IranNastaliq"/>
                          <w:sz w:val="72"/>
                          <w:szCs w:val="72"/>
                          <w:rtl/>
                          <w:lang w:bidi="fa-IR"/>
                        </w:rPr>
                        <w:t xml:space="preserve"> موضوع</w:t>
                      </w:r>
                    </w:p>
                  </w:txbxContent>
                </v:textbox>
                <w10:wrap anchorx="margin"/>
              </v:shape>
            </w:pict>
          </mc:Fallback>
        </mc:AlternateContent>
      </w:r>
      <w:r>
        <w:rPr>
          <w:noProof/>
          <w:color w:val="000000" w:themeColor="text1"/>
          <w:rtl/>
          <w:lang w:bidi="fa-IR"/>
        </w:rPr>
        <mc:AlternateContent>
          <mc:Choice Requires="wps">
            <w:drawing>
              <wp:anchor distT="0" distB="0" distL="114300" distR="114300" simplePos="0" relativeHeight="251628544" behindDoc="0" locked="0" layoutInCell="1" allowOverlap="1" wp14:anchorId="6C7E99FA" wp14:editId="4FE60188">
                <wp:simplePos x="0" y="0"/>
                <wp:positionH relativeFrom="margin">
                  <wp:posOffset>924273</wp:posOffset>
                </wp:positionH>
                <wp:positionV relativeFrom="paragraph">
                  <wp:posOffset>2504440</wp:posOffset>
                </wp:positionV>
                <wp:extent cx="3094990" cy="1605915"/>
                <wp:effectExtent l="0" t="0" r="0" b="0"/>
                <wp:wrapTight wrapText="bothSides">
                  <wp:wrapPolygon edited="0">
                    <wp:start x="399" y="0"/>
                    <wp:lineTo x="399" y="21267"/>
                    <wp:lineTo x="21139" y="21267"/>
                    <wp:lineTo x="21139" y="0"/>
                    <wp:lineTo x="399" y="0"/>
                  </wp:wrapPolygon>
                </wp:wrapTight>
                <wp:docPr id="16" name="Text Box 16"/>
                <wp:cNvGraphicFramePr/>
                <a:graphic xmlns:a="http://schemas.openxmlformats.org/drawingml/2006/main">
                  <a:graphicData uri="http://schemas.microsoft.com/office/word/2010/wordprocessingShape">
                    <wps:wsp>
                      <wps:cNvSpPr txBox="1"/>
                      <wps:spPr>
                        <a:xfrm>
                          <a:off x="0" y="0"/>
                          <a:ext cx="3094990" cy="160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Pr="007F3E1A" w:rsidRDefault="002F0973" w:rsidP="00935F2E">
                            <w:pPr>
                              <w:rPr>
                                <w:rFonts w:ascii="IranNastaliq" w:hAnsi="IranNastaliq" w:cs="IranNastaliq"/>
                                <w:sz w:val="96"/>
                                <w:szCs w:val="96"/>
                                <w:rtl/>
                                <w:lang w:bidi="fa-IR"/>
                              </w:rPr>
                            </w:pPr>
                            <w:r w:rsidRPr="007F3E1A">
                              <w:rPr>
                                <w:rFonts w:ascii="IranNastaliq" w:hAnsi="IranNastaliq" w:cs="IranNastaliq"/>
                                <w:sz w:val="96"/>
                                <w:szCs w:val="96"/>
                                <w:rtl/>
                                <w:lang w:bidi="fa-IR"/>
                              </w:rPr>
                              <w:t>فصل اول</w:t>
                            </w:r>
                          </w:p>
                          <w:p w:rsidR="002F0973" w:rsidRDefault="002F0973" w:rsidP="00935F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C7E99FA" id="Text Box 16" o:spid="_x0000_s1027" type="#_x0000_t202" style="position:absolute;left:0;text-align:left;margin-left:72.8pt;margin-top:197.2pt;width:243.7pt;height:126.45pt;z-index:2516285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61gQIAAGwFAAAOAAAAZHJzL2Uyb0RvYy54bWysVN9v2jAQfp+0/8Hy+5pAgQ1EqBhVp0lV&#10;W41OfTaODdFsn2cbEvbX7+wkgLq9dNpLcr77fL4f3938ptGKHITzFZiCDq5ySoThUFZmW9Dvz3cf&#10;PlHiAzMlU2BEQY/C05vF+3fz2s7EEHagSuEIOjF+VtuC7kKwsyzzfCc081dghUGjBKdZwKPbZqVj&#10;NXrXKhvm+SSrwZXWARfeo/a2NdJF8i+l4OFRSi8CUQXF2EL6uvTdxG+2mLPZ1jG7q3gXBvuHKDSr&#10;DD56cnXLAiN7V/3hSlfcgQcZrjjoDKSsuEg5YDaD/FU26x2zIuWCxfH2VCb//9zyh8OTI1WJvZtQ&#10;YpjGHj2LJpDP0BBUYX1q62cIW1sEhgb1iO31HpUx7UY6Hf+YEEE7Vvp4qm70xlF5nU9H0ymaONoG&#10;k3w8HYyjn+x83TofvgjQJAoFddi+VFV2uPehhfaQ+JqBu0qp1EJlSF3QyfU4TxdOFnSuTMSKRIbO&#10;TUypDT1J4ahExCjzTUgsRsogKhINxUo5cmBIIMa5MCEln/wiOqIkBvGWix3+HNVbLrd59C+DCafL&#10;ujLgUvavwi5/9CHLFo81v8g7iqHZNC0L+s5uoDxiwx20I+Mtv6uwKffMhyfmcEawkTj34RE/UgEW&#10;HzqJkh24X3/TRzxSF62U1DhzBfU/98wJStRXg6SeDkajOKTpMBp/HOLBXVo2lxaz1yvArgxww1ie&#10;xIgPqhelA/2C62EZX0UTMxzfLmjoxVVoNwGuFy6WywTCsbQs3Ju15dF1bFKk3HPzwpzteBmQ0g/Q&#10;TyebvaJni403DSz3AWSVuBvr3Fa1qz+OdGJ/t37izrg8J9R5SS5+AwAA//8DAFBLAwQUAAYACAAA&#10;ACEAlVHpe+IAAAALAQAADwAAAGRycy9kb3ducmV2LnhtbEyPTU+DQBCG7yb+h82YeLOLhWJFlqYh&#10;aUyMPbT24m1hp0BkZ5Hdtuivdzzpbd7Mk/cjX022F2ccfedIwf0sAoFUO9NRo+DwtrlbgvBBk9G9&#10;I1TwhR5WxfVVrjPjLrTD8z40gk3IZ1pBG8KQSenrFq32Mzcg8e/oRqsDy7GRZtQXNre9nEdRKq3u&#10;iBNaPWDZYv2xP1kFL+Vmq3fV3C6/+/L59bgePg/vC6Vub6b1E4iAU/iD4bc+V4eCO1XuRMaLnnWy&#10;SBlVED8mCQgm0jjmdRUfyUMMssjl/w3FDwAAAP//AwBQSwECLQAUAAYACAAAACEAtoM4kv4AAADh&#10;AQAAEwAAAAAAAAAAAAAAAAAAAAAAW0NvbnRlbnRfVHlwZXNdLnhtbFBLAQItABQABgAIAAAAIQA4&#10;/SH/1gAAAJQBAAALAAAAAAAAAAAAAAAAAC8BAABfcmVscy8ucmVsc1BLAQItABQABgAIAAAAIQBk&#10;9V61gQIAAGwFAAAOAAAAAAAAAAAAAAAAAC4CAABkcnMvZTJvRG9jLnhtbFBLAQItABQABgAIAAAA&#10;IQCVUel74gAAAAsBAAAPAAAAAAAAAAAAAAAAANsEAABkcnMvZG93bnJldi54bWxQSwUGAAAAAAQA&#10;BADzAAAA6gUAAAAA&#10;" filled="f" stroked="f" strokeweight=".5pt">
                <v:textbox>
                  <w:txbxContent>
                    <w:p w:rsidR="002F0973" w:rsidRPr="007F3E1A" w:rsidRDefault="002F0973" w:rsidP="00935F2E">
                      <w:pPr>
                        <w:rPr>
                          <w:rFonts w:ascii="IranNastaliq" w:hAnsi="IranNastaliq" w:cs="IranNastaliq"/>
                          <w:sz w:val="96"/>
                          <w:szCs w:val="96"/>
                          <w:rtl/>
                          <w:lang w:bidi="fa-IR"/>
                        </w:rPr>
                      </w:pPr>
                      <w:r w:rsidRPr="007F3E1A">
                        <w:rPr>
                          <w:rFonts w:ascii="IranNastaliq" w:hAnsi="IranNastaliq" w:cs="IranNastaliq"/>
                          <w:sz w:val="96"/>
                          <w:szCs w:val="96"/>
                          <w:rtl/>
                          <w:lang w:bidi="fa-IR"/>
                        </w:rPr>
                        <w:t>فصل اول</w:t>
                      </w:r>
                    </w:p>
                    <w:p w:rsidR="002F0973" w:rsidRDefault="002F0973" w:rsidP="00935F2E"/>
                  </w:txbxContent>
                </v:textbox>
                <w10:wrap type="tight" anchorx="margin"/>
              </v:shape>
            </w:pict>
          </mc:Fallback>
        </mc:AlternateContent>
      </w:r>
      <w:r w:rsidR="001B6C76" w:rsidRPr="001B6C76">
        <w:rPr>
          <w:rFonts w:asciiTheme="majorBidi" w:hAnsiTheme="majorBidi" w:hint="cs"/>
          <w:b/>
          <w:bCs/>
          <w:color w:val="FFFFFF" w:themeColor="background1"/>
          <w:rtl/>
          <w:lang w:bidi="fa-IR"/>
        </w:rPr>
        <w:t>فصل اول: کلیات و ادبیات موضوع</w:t>
      </w:r>
      <w:bookmarkEnd w:id="0"/>
    </w:p>
    <w:p w:rsidR="00935F2E" w:rsidRPr="005B7081" w:rsidRDefault="00935F2E" w:rsidP="009C7CBE">
      <w:pPr>
        <w:pStyle w:val="Heading2"/>
        <w:bidi/>
        <w:spacing w:line="360" w:lineRule="auto"/>
        <w:rPr>
          <w:rFonts w:asciiTheme="majorBidi" w:hAnsiTheme="majorBidi" w:cs="B Nazanin"/>
          <w:color w:val="000000" w:themeColor="text1"/>
          <w:sz w:val="28"/>
          <w:szCs w:val="28"/>
          <w:rtl/>
          <w:lang w:bidi="fa-IR"/>
        </w:rPr>
      </w:pPr>
      <w:bookmarkStart w:id="1" w:name="_Toc444274417"/>
      <w:bookmarkStart w:id="2" w:name="_Toc452282181"/>
      <w:r w:rsidRPr="005B7081">
        <w:rPr>
          <w:rFonts w:asciiTheme="majorBidi" w:hAnsiTheme="majorBidi" w:cs="B Nazanin" w:hint="cs"/>
          <w:color w:val="000000" w:themeColor="text1"/>
          <w:sz w:val="28"/>
          <w:szCs w:val="28"/>
          <w:rtl/>
          <w:lang w:bidi="fa-IR"/>
        </w:rPr>
        <w:lastRenderedPageBreak/>
        <w:t xml:space="preserve">1- </w:t>
      </w:r>
      <w:r w:rsidRPr="005B7081">
        <w:rPr>
          <w:rFonts w:asciiTheme="majorBidi" w:hAnsiTheme="majorBidi" w:cs="B Nazanin"/>
          <w:color w:val="000000" w:themeColor="text1"/>
          <w:sz w:val="28"/>
          <w:szCs w:val="28"/>
          <w:rtl/>
          <w:lang w:bidi="fa-IR"/>
        </w:rPr>
        <w:t>وقف</w:t>
      </w:r>
      <w:bookmarkEnd w:id="1"/>
      <w:bookmarkEnd w:id="2"/>
    </w:p>
    <w:p w:rsidR="00935F2E" w:rsidRPr="005B7081" w:rsidRDefault="00935F2E" w:rsidP="009C7CBE">
      <w:pPr>
        <w:tabs>
          <w:tab w:val="right" w:pos="1800"/>
        </w:tabs>
        <w:autoSpaceDE w:val="0"/>
        <w:autoSpaceDN w:val="0"/>
        <w:adjustRightInd w:val="0"/>
        <w:spacing w:after="0" w:line="360" w:lineRule="auto"/>
        <w:ind w:firstLine="270"/>
        <w:rPr>
          <w:rFonts w:asciiTheme="majorBidi" w:hAnsiTheme="majorBidi"/>
          <w:color w:val="000000" w:themeColor="text1"/>
          <w:rtl/>
        </w:rPr>
      </w:pPr>
      <w:r w:rsidRPr="005B7081">
        <w:rPr>
          <w:rFonts w:asciiTheme="majorBidi" w:hAnsiTheme="majorBidi"/>
          <w:color w:val="000000" w:themeColor="text1"/>
          <w:rtl/>
        </w:rPr>
        <w:t>میل به جاودانگی و نیکوکاری در سرشت بشر به‌صورت خدادادی نهفته است و آدمی همواره برای جاودانه زیستن و نیکوکار شدن کوشیده است. یکی از اموری که تا حدودی پاسخ گوی این دو خواسته درونی انسان است، یادگاری ماندگار و صدقه‌ای جاوید به نام «وقف» است که درگذشته‌های بسیار دور و در تمدن‌های کهن ریشه دارد. این آئین نیک و کهن با ظهور اسلام رونقی دیگر یافت و با اثرپذیری از جهان‌بینی اسلامی و برخورداری از پشتوانه احکام شرعی به صورتی استوار و جهت‌دار در زمینه‌های مختلف مذهبی، فرهنگی، اجتماعی و اقتصادی به جریان خود ادامه داد. امروزه در سراسر دنیا و در همه فرهنگ‌ها، سنت حسنه وقف را پدیده‌ای سودمند می‌دانند</w:t>
      </w:r>
      <w:r w:rsidRPr="005B7081">
        <w:rPr>
          <w:rFonts w:asciiTheme="majorBidi" w:hAnsiTheme="majorBidi"/>
          <w:color w:val="000000" w:themeColor="text1"/>
        </w:rPr>
        <w:t>.</w:t>
      </w:r>
    </w:p>
    <w:p w:rsidR="00935F2E" w:rsidRPr="005B7081" w:rsidRDefault="00935F2E" w:rsidP="009C7CBE">
      <w:pPr>
        <w:autoSpaceDE w:val="0"/>
        <w:autoSpaceDN w:val="0"/>
        <w:adjustRightInd w:val="0"/>
        <w:spacing w:after="0" w:line="360" w:lineRule="auto"/>
        <w:ind w:firstLine="270"/>
        <w:rPr>
          <w:rFonts w:asciiTheme="majorBidi" w:hAnsiTheme="majorBidi"/>
          <w:color w:val="000000" w:themeColor="text1"/>
          <w:rtl/>
        </w:rPr>
      </w:pPr>
      <w:r w:rsidRPr="005B7081">
        <w:rPr>
          <w:rFonts w:asciiTheme="majorBidi" w:hAnsiTheme="majorBidi" w:hint="cs"/>
          <w:color w:val="000000" w:themeColor="text1"/>
          <w:rtl/>
        </w:rPr>
        <w:t>سنت</w:t>
      </w:r>
      <w:r w:rsidRPr="005B7081">
        <w:rPr>
          <w:rFonts w:asciiTheme="majorBidi" w:hAnsiTheme="majorBidi"/>
          <w:color w:val="000000" w:themeColor="text1"/>
        </w:rPr>
        <w:t xml:space="preserve"> </w:t>
      </w:r>
      <w:r w:rsidRPr="005B7081">
        <w:rPr>
          <w:rFonts w:asciiTheme="majorBidi" w:hAnsiTheme="majorBidi" w:hint="cs"/>
          <w:color w:val="000000" w:themeColor="text1"/>
          <w:rtl/>
        </w:rPr>
        <w:t>حسنه</w:t>
      </w:r>
      <w:r w:rsidRPr="005B7081">
        <w:rPr>
          <w:rFonts w:asciiTheme="majorBidi" w:hAnsiTheme="majorBidi"/>
          <w:color w:val="000000" w:themeColor="text1"/>
        </w:rPr>
        <w:t xml:space="preserve"> </w:t>
      </w:r>
      <w:r w:rsidRPr="005B7081">
        <w:rPr>
          <w:rFonts w:asciiTheme="majorBidi" w:hAnsiTheme="majorBidi" w:hint="cs"/>
          <w:color w:val="000000" w:themeColor="text1"/>
          <w:rtl/>
        </w:rPr>
        <w:t>وقف</w:t>
      </w:r>
      <w:r w:rsidRPr="005B7081">
        <w:rPr>
          <w:rFonts w:asciiTheme="majorBidi" w:hAnsiTheme="majorBidi"/>
          <w:color w:val="000000" w:themeColor="text1"/>
        </w:rPr>
        <w:t xml:space="preserve"> </w:t>
      </w:r>
      <w:r w:rsidRPr="005B7081">
        <w:rPr>
          <w:rFonts w:asciiTheme="majorBidi" w:hAnsiTheme="majorBidi" w:hint="cs"/>
          <w:color w:val="000000" w:themeColor="text1"/>
          <w:rtl/>
        </w:rPr>
        <w:t>پشتوانه</w:t>
      </w:r>
      <w:r w:rsidRPr="005B7081">
        <w:rPr>
          <w:rFonts w:asciiTheme="majorBidi" w:hAnsiTheme="majorBidi"/>
          <w:color w:val="000000" w:themeColor="text1"/>
        </w:rPr>
        <w:t xml:space="preserve"> </w:t>
      </w:r>
      <w:r w:rsidRPr="005B7081">
        <w:rPr>
          <w:rFonts w:asciiTheme="majorBidi" w:hAnsiTheme="majorBidi" w:hint="cs"/>
          <w:color w:val="000000" w:themeColor="text1"/>
          <w:rtl/>
        </w:rPr>
        <w:t>اقتصادی</w:t>
      </w:r>
      <w:r w:rsidRPr="005B7081">
        <w:rPr>
          <w:rFonts w:asciiTheme="majorBidi" w:hAnsiTheme="majorBidi"/>
          <w:color w:val="000000" w:themeColor="text1"/>
        </w:rPr>
        <w:t xml:space="preserve"> </w:t>
      </w:r>
      <w:r w:rsidRPr="005B7081">
        <w:rPr>
          <w:rFonts w:asciiTheme="majorBidi" w:hAnsiTheme="majorBidi" w:hint="cs"/>
          <w:color w:val="000000" w:themeColor="text1"/>
          <w:rtl/>
        </w:rPr>
        <w:t>اهداف</w:t>
      </w:r>
      <w:r w:rsidRPr="005B7081">
        <w:rPr>
          <w:rFonts w:asciiTheme="majorBidi" w:hAnsiTheme="majorBidi"/>
          <w:color w:val="000000" w:themeColor="text1"/>
        </w:rPr>
        <w:t xml:space="preserve"> </w:t>
      </w:r>
      <w:r w:rsidRPr="005B7081">
        <w:rPr>
          <w:rFonts w:asciiTheme="majorBidi" w:hAnsiTheme="majorBidi" w:hint="cs"/>
          <w:color w:val="000000" w:themeColor="text1"/>
          <w:rtl/>
        </w:rPr>
        <w:t>بلند</w:t>
      </w:r>
      <w:r w:rsidRPr="005B7081">
        <w:rPr>
          <w:rFonts w:asciiTheme="majorBidi" w:hAnsiTheme="majorBidi"/>
          <w:color w:val="000000" w:themeColor="text1"/>
        </w:rPr>
        <w:t xml:space="preserve"> </w:t>
      </w:r>
      <w:r w:rsidRPr="005B7081">
        <w:rPr>
          <w:rFonts w:asciiTheme="majorBidi" w:hAnsiTheme="majorBidi" w:hint="cs"/>
          <w:color w:val="000000" w:themeColor="text1"/>
          <w:rtl/>
        </w:rPr>
        <w:t>انسانی</w:t>
      </w:r>
      <w:r w:rsidRPr="005B7081">
        <w:rPr>
          <w:rFonts w:asciiTheme="majorBidi" w:hAnsiTheme="majorBidi"/>
          <w:color w:val="000000" w:themeColor="text1"/>
        </w:rPr>
        <w:t xml:space="preserve"> </w:t>
      </w:r>
      <w:r w:rsidRPr="005B7081">
        <w:rPr>
          <w:rFonts w:asciiTheme="majorBidi" w:hAnsiTheme="majorBidi" w:hint="cs"/>
          <w:color w:val="000000" w:themeColor="text1"/>
          <w:rtl/>
        </w:rPr>
        <w:t>است.</w:t>
      </w:r>
      <w:r w:rsidRPr="005B7081">
        <w:rPr>
          <w:rFonts w:asciiTheme="majorBidi" w:hAnsiTheme="majorBidi"/>
          <w:color w:val="000000" w:themeColor="text1"/>
          <w:rtl/>
        </w:rPr>
        <w:t>گسترش فرهنگ وقف یکی از عمده‌ترین فاکتورها برای انهدام تراکم ثروت در جامعه و ایجاد بستر مناسب برای رشد ارزش‌های معنوی و الهی در شکل توزیع عادلانه‌ ثروت محسوب می‌شود</w:t>
      </w:r>
      <w:r w:rsidRPr="005B7081">
        <w:rPr>
          <w:rFonts w:asciiTheme="majorBidi" w:hAnsiTheme="majorBidi"/>
          <w:color w:val="000000" w:themeColor="text1"/>
        </w:rPr>
        <w:t>.</w:t>
      </w:r>
    </w:p>
    <w:p w:rsidR="00935F2E" w:rsidRPr="005B7081" w:rsidRDefault="00935F2E" w:rsidP="009C7CBE">
      <w:pPr>
        <w:autoSpaceDE w:val="0"/>
        <w:autoSpaceDN w:val="0"/>
        <w:adjustRightInd w:val="0"/>
        <w:spacing w:after="0" w:line="360" w:lineRule="auto"/>
        <w:ind w:firstLine="270"/>
        <w:rPr>
          <w:rFonts w:asciiTheme="majorBidi" w:hAnsiTheme="majorBidi"/>
          <w:color w:val="000000" w:themeColor="text1"/>
          <w:rtl/>
        </w:rPr>
      </w:pPr>
      <w:r w:rsidRPr="005B7081">
        <w:rPr>
          <w:rFonts w:asciiTheme="majorBidi" w:hAnsiTheme="majorBidi"/>
          <w:color w:val="000000" w:themeColor="text1"/>
          <w:rtl/>
        </w:rPr>
        <w:t>برای رشد شعوری جامعه، توسعه‌ فرهنگ وقف و انفاق لازم و ضروری است؛ چراکه باعث تعادل اقتصادی و مادی در جامعه می‌گردد و با وجود این تعادل زمینه برای فعلیت پیدا کردن توانمندی‌های بالقوه به وجود می‌آید، بدین ترتیب حرکت رو به رشد جامعه آغاز می‌گردد</w:t>
      </w:r>
      <w:r w:rsidRPr="005B7081">
        <w:rPr>
          <w:rFonts w:asciiTheme="majorBidi" w:hAnsiTheme="majorBidi"/>
          <w:color w:val="000000" w:themeColor="text1"/>
        </w:rPr>
        <w:t>.</w:t>
      </w:r>
    </w:p>
    <w:p w:rsidR="00935F2E" w:rsidRPr="005B7081" w:rsidRDefault="00935F2E" w:rsidP="009C7CBE">
      <w:pPr>
        <w:pStyle w:val="Heading3"/>
        <w:spacing w:line="360" w:lineRule="auto"/>
        <w:rPr>
          <w:rFonts w:asciiTheme="majorBidi" w:hAnsiTheme="majorBidi" w:cs="B Nazanin"/>
          <w:b/>
          <w:bCs/>
          <w:color w:val="000000" w:themeColor="text1"/>
          <w:sz w:val="28"/>
          <w:szCs w:val="28"/>
          <w:rtl/>
        </w:rPr>
      </w:pPr>
      <w:bookmarkStart w:id="3" w:name="_Toc444274418"/>
      <w:bookmarkStart w:id="4" w:name="_Toc452282182"/>
      <w:r w:rsidRPr="005B7081">
        <w:rPr>
          <w:rFonts w:asciiTheme="majorBidi" w:hAnsiTheme="majorBidi" w:cs="B Nazanin" w:hint="cs"/>
          <w:b/>
          <w:bCs/>
          <w:color w:val="000000" w:themeColor="text1"/>
          <w:sz w:val="28"/>
          <w:szCs w:val="28"/>
          <w:rtl/>
        </w:rPr>
        <w:t xml:space="preserve">1-1- </w:t>
      </w:r>
      <w:r w:rsidRPr="005B7081">
        <w:rPr>
          <w:rFonts w:asciiTheme="majorBidi" w:hAnsiTheme="majorBidi" w:cs="B Nazanin"/>
          <w:b/>
          <w:bCs/>
          <w:color w:val="000000" w:themeColor="text1"/>
          <w:sz w:val="28"/>
          <w:szCs w:val="28"/>
          <w:rtl/>
        </w:rPr>
        <w:t>تعریف وقف</w:t>
      </w:r>
      <w:bookmarkEnd w:id="3"/>
      <w:bookmarkEnd w:id="4"/>
    </w:p>
    <w:p w:rsidR="00935F2E" w:rsidRPr="005B7081" w:rsidRDefault="00935F2E" w:rsidP="00891687">
      <w:pPr>
        <w:autoSpaceDE w:val="0"/>
        <w:autoSpaceDN w:val="0"/>
        <w:adjustRightInd w:val="0"/>
        <w:spacing w:after="0" w:line="360" w:lineRule="auto"/>
        <w:ind w:firstLine="270"/>
        <w:rPr>
          <w:rFonts w:asciiTheme="majorBidi" w:hAnsiTheme="majorBidi"/>
          <w:color w:val="000000" w:themeColor="text1"/>
        </w:rPr>
      </w:pP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در</w:t>
      </w:r>
      <w:r w:rsidRPr="005B7081">
        <w:rPr>
          <w:rFonts w:asciiTheme="majorBidi" w:hAnsiTheme="majorBidi"/>
          <w:color w:val="000000" w:themeColor="text1"/>
        </w:rPr>
        <w:t xml:space="preserve"> </w:t>
      </w:r>
      <w:r w:rsidRPr="005B7081">
        <w:rPr>
          <w:rFonts w:asciiTheme="majorBidi" w:hAnsiTheme="majorBidi"/>
          <w:color w:val="000000" w:themeColor="text1"/>
          <w:rtl/>
        </w:rPr>
        <w:t>لغت</w:t>
      </w:r>
      <w:r w:rsidRPr="005B7081">
        <w:rPr>
          <w:rFonts w:asciiTheme="majorBidi" w:hAnsiTheme="majorBidi"/>
          <w:color w:val="000000" w:themeColor="text1"/>
        </w:rPr>
        <w:t xml:space="preserve"> </w:t>
      </w:r>
      <w:r w:rsidRPr="005B7081">
        <w:rPr>
          <w:rFonts w:asciiTheme="majorBidi" w:hAnsiTheme="majorBidi"/>
          <w:color w:val="000000" w:themeColor="text1"/>
          <w:rtl/>
        </w:rPr>
        <w:t>به معنای</w:t>
      </w:r>
      <w:r w:rsidRPr="005B7081">
        <w:rPr>
          <w:rFonts w:asciiTheme="majorBidi" w:hAnsiTheme="majorBidi"/>
          <w:color w:val="000000" w:themeColor="text1"/>
        </w:rPr>
        <w:t xml:space="preserve"> </w:t>
      </w:r>
      <w:r w:rsidRPr="005B7081">
        <w:rPr>
          <w:rFonts w:asciiTheme="majorBidi" w:hAnsiTheme="majorBidi"/>
          <w:color w:val="000000" w:themeColor="text1"/>
          <w:rtl/>
        </w:rPr>
        <w:t>ایستادن،</w:t>
      </w:r>
      <w:r w:rsidRPr="005B7081">
        <w:rPr>
          <w:rFonts w:asciiTheme="majorBidi" w:hAnsiTheme="majorBidi"/>
          <w:color w:val="000000" w:themeColor="text1"/>
        </w:rPr>
        <w:t xml:space="preserve"> </w:t>
      </w:r>
      <w:r w:rsidRPr="005B7081">
        <w:rPr>
          <w:rFonts w:asciiTheme="majorBidi" w:hAnsiTheme="majorBidi"/>
          <w:color w:val="000000" w:themeColor="text1"/>
          <w:rtl/>
        </w:rPr>
        <w:t>نگهداشتن،</w:t>
      </w:r>
      <w:r w:rsidRPr="005B7081">
        <w:rPr>
          <w:rFonts w:asciiTheme="majorBidi" w:hAnsiTheme="majorBidi"/>
          <w:color w:val="000000" w:themeColor="text1"/>
        </w:rPr>
        <w:t xml:space="preserve"> </w:t>
      </w:r>
      <w:r w:rsidRPr="005B7081">
        <w:rPr>
          <w:rFonts w:asciiTheme="majorBidi" w:hAnsiTheme="majorBidi"/>
          <w:color w:val="000000" w:themeColor="text1"/>
          <w:rtl/>
        </w:rPr>
        <w:t>توقف،</w:t>
      </w:r>
      <w:r w:rsidRPr="005B7081">
        <w:rPr>
          <w:rFonts w:asciiTheme="majorBidi" w:hAnsiTheme="majorBidi"/>
          <w:color w:val="000000" w:themeColor="text1"/>
        </w:rPr>
        <w:t xml:space="preserve"> </w:t>
      </w:r>
      <w:r w:rsidRPr="005B7081">
        <w:rPr>
          <w:rFonts w:asciiTheme="majorBidi" w:hAnsiTheme="majorBidi"/>
          <w:color w:val="000000" w:themeColor="text1"/>
          <w:rtl/>
        </w:rPr>
        <w:t>به</w:t>
      </w:r>
      <w:r w:rsidRPr="005B7081">
        <w:rPr>
          <w:rFonts w:asciiTheme="majorBidi" w:hAnsiTheme="majorBidi"/>
          <w:color w:val="000000" w:themeColor="text1"/>
        </w:rPr>
        <w:t xml:space="preserve"> </w:t>
      </w:r>
      <w:r w:rsidRPr="005B7081">
        <w:rPr>
          <w:rFonts w:asciiTheme="majorBidi" w:hAnsiTheme="majorBidi"/>
          <w:color w:val="000000" w:themeColor="text1"/>
          <w:rtl/>
        </w:rPr>
        <w:t>حالت</w:t>
      </w:r>
      <w:r w:rsidRPr="005B7081">
        <w:rPr>
          <w:rFonts w:asciiTheme="majorBidi" w:hAnsiTheme="majorBidi"/>
          <w:color w:val="000000" w:themeColor="text1"/>
        </w:rPr>
        <w:t xml:space="preserve"> </w:t>
      </w:r>
      <w:r w:rsidRPr="005B7081">
        <w:rPr>
          <w:rFonts w:asciiTheme="majorBidi" w:hAnsiTheme="majorBidi"/>
          <w:color w:val="000000" w:themeColor="text1"/>
          <w:rtl/>
        </w:rPr>
        <w:t>ایستاده</w:t>
      </w:r>
      <w:r w:rsidRPr="005B7081">
        <w:rPr>
          <w:rFonts w:asciiTheme="majorBidi" w:hAnsiTheme="majorBidi"/>
          <w:color w:val="000000" w:themeColor="text1"/>
        </w:rPr>
        <w:t xml:space="preserve"> </w:t>
      </w:r>
      <w:r w:rsidRPr="005B7081">
        <w:rPr>
          <w:rFonts w:asciiTheme="majorBidi" w:hAnsiTheme="majorBidi"/>
          <w:color w:val="000000" w:themeColor="text1"/>
          <w:rtl/>
        </w:rPr>
        <w:t>ماندن و</w:t>
      </w:r>
      <w:r w:rsidRPr="005B7081">
        <w:rPr>
          <w:rFonts w:asciiTheme="majorBidi" w:hAnsiTheme="majorBidi"/>
          <w:color w:val="000000" w:themeColor="text1"/>
        </w:rPr>
        <w:t xml:space="preserve"> </w:t>
      </w:r>
      <w:r w:rsidRPr="005B7081">
        <w:rPr>
          <w:rFonts w:asciiTheme="majorBidi" w:hAnsiTheme="majorBidi"/>
          <w:color w:val="000000" w:themeColor="text1"/>
          <w:rtl/>
        </w:rPr>
        <w:t>آرام</w:t>
      </w:r>
      <w:r w:rsidRPr="005B7081">
        <w:rPr>
          <w:rFonts w:asciiTheme="majorBidi" w:hAnsiTheme="majorBidi"/>
          <w:color w:val="000000" w:themeColor="text1"/>
        </w:rPr>
        <w:t xml:space="preserve"> </w:t>
      </w:r>
      <w:r w:rsidRPr="005B7081">
        <w:rPr>
          <w:rFonts w:asciiTheme="majorBidi" w:hAnsiTheme="majorBidi"/>
          <w:color w:val="000000" w:themeColor="text1"/>
          <w:rtl/>
        </w:rPr>
        <w:t>گرفتن،</w:t>
      </w:r>
      <w:r w:rsidRPr="005B7081">
        <w:rPr>
          <w:rFonts w:asciiTheme="majorBidi" w:hAnsiTheme="majorBidi"/>
          <w:color w:val="000000" w:themeColor="text1"/>
        </w:rPr>
        <w:t xml:space="preserve"> </w:t>
      </w:r>
      <w:r w:rsidRPr="005B7081">
        <w:rPr>
          <w:rFonts w:asciiTheme="majorBidi" w:hAnsiTheme="majorBidi"/>
          <w:color w:val="000000" w:themeColor="text1"/>
          <w:rtl/>
        </w:rPr>
        <w:t>حبس</w:t>
      </w:r>
      <w:r w:rsidRPr="005B7081">
        <w:rPr>
          <w:rFonts w:asciiTheme="majorBidi" w:hAnsiTheme="majorBidi"/>
          <w:color w:val="000000" w:themeColor="text1"/>
        </w:rPr>
        <w:t xml:space="preserve"> </w:t>
      </w:r>
      <w:r w:rsidRPr="005B7081">
        <w:rPr>
          <w:rFonts w:asciiTheme="majorBidi" w:hAnsiTheme="majorBidi"/>
          <w:color w:val="000000" w:themeColor="text1"/>
          <w:rtl/>
        </w:rPr>
        <w:t>کردن</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منحصر</w:t>
      </w:r>
      <w:r w:rsidRPr="005B7081">
        <w:rPr>
          <w:rFonts w:asciiTheme="majorBidi" w:hAnsiTheme="majorBidi"/>
          <w:color w:val="000000" w:themeColor="text1"/>
        </w:rPr>
        <w:t xml:space="preserve"> </w:t>
      </w:r>
      <w:r w:rsidRPr="005B7081">
        <w:rPr>
          <w:rFonts w:asciiTheme="majorBidi" w:hAnsiTheme="majorBidi"/>
          <w:color w:val="000000" w:themeColor="text1"/>
          <w:rtl/>
        </w:rPr>
        <w:t>کردن</w:t>
      </w:r>
      <w:r w:rsidRPr="005B7081">
        <w:rPr>
          <w:rFonts w:asciiTheme="majorBidi" w:hAnsiTheme="majorBidi"/>
          <w:color w:val="000000" w:themeColor="text1"/>
        </w:rPr>
        <w:t xml:space="preserve"> </w:t>
      </w:r>
      <w:r w:rsidRPr="005B7081">
        <w:rPr>
          <w:rFonts w:asciiTheme="majorBidi" w:hAnsiTheme="majorBidi"/>
          <w:color w:val="000000" w:themeColor="text1"/>
          <w:rtl/>
        </w:rPr>
        <w:t>چیزی</w:t>
      </w:r>
      <w:r w:rsidRPr="005B7081">
        <w:rPr>
          <w:rFonts w:asciiTheme="majorBidi" w:hAnsiTheme="majorBidi"/>
          <w:color w:val="000000" w:themeColor="text1"/>
        </w:rPr>
        <w:t xml:space="preserve"> </w:t>
      </w:r>
      <w:r w:rsidRPr="005B7081">
        <w:rPr>
          <w:rFonts w:asciiTheme="majorBidi" w:hAnsiTheme="majorBidi"/>
          <w:color w:val="000000" w:themeColor="text1"/>
          <w:rtl/>
        </w:rPr>
        <w:t>برای</w:t>
      </w:r>
      <w:r w:rsidRPr="005B7081">
        <w:rPr>
          <w:rFonts w:asciiTheme="majorBidi" w:hAnsiTheme="majorBidi"/>
          <w:color w:val="000000" w:themeColor="text1"/>
        </w:rPr>
        <w:t xml:space="preserve"> </w:t>
      </w:r>
      <w:r w:rsidRPr="005B7081">
        <w:rPr>
          <w:rFonts w:asciiTheme="majorBidi" w:hAnsiTheme="majorBidi"/>
          <w:color w:val="000000" w:themeColor="text1"/>
          <w:rtl/>
        </w:rPr>
        <w:t>استفاده</w:t>
      </w:r>
      <w:r w:rsidRPr="005B7081">
        <w:rPr>
          <w:rFonts w:asciiTheme="majorBidi" w:hAnsiTheme="majorBidi"/>
          <w:color w:val="000000" w:themeColor="text1"/>
        </w:rPr>
        <w:t xml:space="preserve"> </w:t>
      </w:r>
      <w:r w:rsidRPr="005B7081">
        <w:rPr>
          <w:rFonts w:asciiTheme="majorBidi" w:hAnsiTheme="majorBidi"/>
          <w:color w:val="000000" w:themeColor="text1"/>
          <w:rtl/>
        </w:rPr>
        <w:t>کسی</w:t>
      </w:r>
      <w:r w:rsidRPr="005B7081">
        <w:rPr>
          <w:rFonts w:asciiTheme="majorBidi" w:hAnsiTheme="majorBidi"/>
          <w:color w:val="000000" w:themeColor="text1"/>
        </w:rPr>
        <w:t xml:space="preserve"> </w:t>
      </w:r>
      <w:r w:rsidR="00891687">
        <w:rPr>
          <w:rFonts w:asciiTheme="majorBidi" w:hAnsiTheme="majorBidi"/>
          <w:color w:val="000000" w:themeColor="text1"/>
          <w:rtl/>
        </w:rPr>
        <w:t>است</w:t>
      </w:r>
      <w:r w:rsidR="00891687">
        <w:rPr>
          <w:rFonts w:asciiTheme="majorBidi" w:hAnsiTheme="majorBidi" w:hint="cs"/>
          <w:color w:val="000000" w:themeColor="text1"/>
          <w:rtl/>
        </w:rPr>
        <w:t>.</w:t>
      </w:r>
    </w:p>
    <w:p w:rsidR="00935F2E" w:rsidRDefault="00935F2E" w:rsidP="00891687">
      <w:pPr>
        <w:autoSpaceDE w:val="0"/>
        <w:autoSpaceDN w:val="0"/>
        <w:adjustRightInd w:val="0"/>
        <w:spacing w:after="0" w:line="360" w:lineRule="auto"/>
        <w:ind w:firstLine="270"/>
        <w:rPr>
          <w:rFonts w:asciiTheme="majorBidi" w:hAnsiTheme="majorBidi"/>
          <w:color w:val="000000" w:themeColor="text1"/>
          <w:rtl/>
        </w:rPr>
      </w:pPr>
      <w:r w:rsidRPr="005B7081">
        <w:rPr>
          <w:rFonts w:asciiTheme="majorBidi" w:hAnsiTheme="majorBidi"/>
          <w:color w:val="000000" w:themeColor="text1"/>
          <w:rtl/>
        </w:rPr>
        <w:t>در</w:t>
      </w:r>
      <w:r w:rsidRPr="005B7081">
        <w:rPr>
          <w:rFonts w:asciiTheme="majorBidi" w:hAnsiTheme="majorBidi"/>
          <w:color w:val="000000" w:themeColor="text1"/>
        </w:rPr>
        <w:t xml:space="preserve"> </w:t>
      </w:r>
      <w:r w:rsidRPr="005B7081">
        <w:rPr>
          <w:rFonts w:asciiTheme="majorBidi" w:hAnsiTheme="majorBidi"/>
          <w:color w:val="000000" w:themeColor="text1"/>
          <w:rtl/>
        </w:rPr>
        <w:t>اصطلاح</w:t>
      </w:r>
      <w:r w:rsidRPr="005B7081">
        <w:rPr>
          <w:rFonts w:asciiTheme="majorBidi" w:hAnsiTheme="majorBidi"/>
          <w:color w:val="000000" w:themeColor="text1"/>
        </w:rPr>
        <w:t xml:space="preserve"> </w:t>
      </w:r>
      <w:r w:rsidRPr="005B7081">
        <w:rPr>
          <w:rFonts w:asciiTheme="majorBidi" w:hAnsiTheme="majorBidi"/>
          <w:color w:val="000000" w:themeColor="text1"/>
          <w:rtl/>
        </w:rPr>
        <w:t>نیز</w:t>
      </w:r>
      <w:r w:rsidRPr="005B7081">
        <w:rPr>
          <w:rFonts w:asciiTheme="majorBidi" w:hAnsiTheme="majorBidi"/>
          <w:color w:val="000000" w:themeColor="text1"/>
        </w:rPr>
        <w:t xml:space="preserve"> </w:t>
      </w:r>
      <w:r w:rsidRPr="005B7081">
        <w:rPr>
          <w:rFonts w:asciiTheme="majorBidi" w:hAnsiTheme="majorBidi"/>
          <w:color w:val="000000" w:themeColor="text1"/>
          <w:rtl/>
        </w:rPr>
        <w:t>تعریف</w:t>
      </w:r>
      <w:r w:rsidRPr="005B7081">
        <w:rPr>
          <w:rFonts w:asciiTheme="majorBidi" w:hAnsiTheme="majorBidi"/>
          <w:color w:val="000000" w:themeColor="text1"/>
        </w:rPr>
        <w:t xml:space="preserve"> </w:t>
      </w:r>
      <w:r w:rsidRPr="005B7081">
        <w:rPr>
          <w:rFonts w:asciiTheme="majorBidi" w:hAnsiTheme="majorBidi"/>
          <w:color w:val="000000" w:themeColor="text1"/>
          <w:rtl/>
        </w:rPr>
        <w:t>مشهور</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در</w:t>
      </w:r>
      <w:r w:rsidRPr="005B7081">
        <w:rPr>
          <w:rFonts w:asciiTheme="majorBidi" w:hAnsiTheme="majorBidi"/>
          <w:color w:val="000000" w:themeColor="text1"/>
        </w:rPr>
        <w:t xml:space="preserve"> </w:t>
      </w:r>
      <w:r w:rsidRPr="005B7081">
        <w:rPr>
          <w:rFonts w:asciiTheme="majorBidi" w:hAnsiTheme="majorBidi"/>
          <w:color w:val="000000" w:themeColor="text1"/>
          <w:rtl/>
        </w:rPr>
        <w:t>فقه،</w:t>
      </w:r>
      <w:r w:rsidRPr="005B7081">
        <w:rPr>
          <w:rFonts w:asciiTheme="majorBidi" w:hAnsiTheme="majorBidi"/>
          <w:color w:val="000000" w:themeColor="text1"/>
        </w:rPr>
        <w:t xml:space="preserve"> </w:t>
      </w:r>
      <w:r w:rsidRPr="005B7081">
        <w:rPr>
          <w:rFonts w:asciiTheme="majorBidi" w:hAnsiTheme="majorBidi"/>
          <w:color w:val="000000" w:themeColor="text1"/>
          <w:rtl/>
        </w:rPr>
        <w:t>تحبیس</w:t>
      </w:r>
      <w:r w:rsidRPr="005B7081">
        <w:rPr>
          <w:rFonts w:asciiTheme="majorBidi" w:hAnsiTheme="majorBidi"/>
          <w:color w:val="000000" w:themeColor="text1"/>
        </w:rPr>
        <w:t xml:space="preserve"> </w:t>
      </w:r>
      <w:r w:rsidRPr="005B7081">
        <w:rPr>
          <w:rFonts w:asciiTheme="majorBidi" w:hAnsiTheme="majorBidi"/>
          <w:color w:val="000000" w:themeColor="text1"/>
          <w:rtl/>
        </w:rPr>
        <w:t>العین (الاصل)</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تسبیل (الاطلاق)</w:t>
      </w:r>
      <w:r w:rsidRPr="005B7081">
        <w:rPr>
          <w:rFonts w:asciiTheme="majorBidi" w:hAnsiTheme="majorBidi"/>
          <w:color w:val="000000" w:themeColor="text1"/>
        </w:rPr>
        <w:t xml:space="preserve"> </w:t>
      </w:r>
      <w:r w:rsidRPr="005B7081">
        <w:rPr>
          <w:rFonts w:asciiTheme="majorBidi" w:hAnsiTheme="majorBidi"/>
          <w:color w:val="000000" w:themeColor="text1"/>
          <w:rtl/>
        </w:rPr>
        <w:t>المنفعه</w:t>
      </w:r>
      <w:r w:rsidR="00891687">
        <w:rPr>
          <w:rFonts w:asciiTheme="majorBidi" w:hAnsiTheme="majorBidi" w:hint="cs"/>
          <w:color w:val="000000" w:themeColor="text1"/>
          <w:rtl/>
        </w:rPr>
        <w:t xml:space="preserve"> </w:t>
      </w:r>
      <w:r w:rsidRPr="005B7081">
        <w:rPr>
          <w:rFonts w:asciiTheme="majorBidi" w:hAnsiTheme="majorBidi"/>
          <w:color w:val="000000" w:themeColor="text1"/>
          <w:rtl/>
        </w:rPr>
        <w:t>می</w:t>
      </w:r>
      <w:r w:rsidRPr="005B7081">
        <w:rPr>
          <w:rFonts w:asciiTheme="majorBidi" w:hAnsiTheme="majorBidi"/>
          <w:color w:val="000000" w:themeColor="text1"/>
        </w:rPr>
        <w:t xml:space="preserve"> </w:t>
      </w:r>
      <w:r w:rsidRPr="005B7081">
        <w:rPr>
          <w:rFonts w:asciiTheme="majorBidi" w:hAnsiTheme="majorBidi"/>
          <w:color w:val="000000" w:themeColor="text1"/>
          <w:rtl/>
        </w:rPr>
        <w:t>باشد</w:t>
      </w:r>
      <w:r w:rsidRPr="005B7081">
        <w:rPr>
          <w:rFonts w:asciiTheme="majorBidi" w:hAnsiTheme="majorBidi"/>
          <w:color w:val="000000" w:themeColor="text1"/>
        </w:rPr>
        <w:t xml:space="preserve"> </w:t>
      </w:r>
      <w:r w:rsidRPr="005B7081">
        <w:rPr>
          <w:rFonts w:asciiTheme="majorBidi" w:hAnsiTheme="majorBidi"/>
          <w:color w:val="000000" w:themeColor="text1"/>
          <w:rtl/>
        </w:rPr>
        <w:t>که</w:t>
      </w:r>
      <w:r w:rsidRPr="005B7081">
        <w:rPr>
          <w:rFonts w:asciiTheme="majorBidi" w:hAnsiTheme="majorBidi"/>
          <w:color w:val="000000" w:themeColor="text1"/>
        </w:rPr>
        <w:t xml:space="preserve"> </w:t>
      </w:r>
      <w:r w:rsidRPr="005B7081">
        <w:rPr>
          <w:rFonts w:asciiTheme="majorBidi" w:hAnsiTheme="majorBidi"/>
          <w:color w:val="000000" w:themeColor="text1"/>
          <w:rtl/>
        </w:rPr>
        <w:t>بر</w:t>
      </w:r>
      <w:r w:rsidRPr="005B7081">
        <w:rPr>
          <w:rFonts w:asciiTheme="majorBidi" w:hAnsiTheme="majorBidi"/>
          <w:color w:val="000000" w:themeColor="text1"/>
        </w:rPr>
        <w:t xml:space="preserve"> </w:t>
      </w:r>
      <w:r w:rsidRPr="005B7081">
        <w:rPr>
          <w:rFonts w:asciiTheme="majorBidi" w:hAnsiTheme="majorBidi"/>
          <w:color w:val="000000" w:themeColor="text1"/>
          <w:rtl/>
        </w:rPr>
        <w:t>اساس</w:t>
      </w:r>
      <w:r w:rsidRPr="005B7081">
        <w:rPr>
          <w:rFonts w:asciiTheme="majorBidi" w:hAnsiTheme="majorBidi"/>
          <w:color w:val="000000" w:themeColor="text1"/>
        </w:rPr>
        <w:t xml:space="preserve"> </w:t>
      </w:r>
      <w:r w:rsidRPr="005B7081">
        <w:rPr>
          <w:rFonts w:asciiTheme="majorBidi" w:hAnsiTheme="majorBidi"/>
          <w:color w:val="000000" w:themeColor="text1"/>
          <w:rtl/>
        </w:rPr>
        <w:t>آن</w:t>
      </w:r>
      <w:r w:rsidRPr="005B7081">
        <w:rPr>
          <w:rFonts w:asciiTheme="majorBidi" w:hAnsiTheme="majorBidi"/>
          <w:color w:val="000000" w:themeColor="text1"/>
        </w:rPr>
        <w:t xml:space="preserve"> </w:t>
      </w:r>
      <w:r w:rsidRPr="005B7081">
        <w:rPr>
          <w:rFonts w:asciiTheme="majorBidi" w:hAnsiTheme="majorBidi"/>
          <w:color w:val="000000" w:themeColor="text1"/>
          <w:rtl/>
        </w:rPr>
        <w:t xml:space="preserve">ماده </w:t>
      </w:r>
      <w:r w:rsidRPr="005B7081">
        <w:rPr>
          <w:rFonts w:asciiTheme="majorBidi" w:hAnsiTheme="majorBidi"/>
          <w:color w:val="000000" w:themeColor="text1"/>
        </w:rPr>
        <w:t>55</w:t>
      </w:r>
      <w:r w:rsidRPr="005B7081">
        <w:rPr>
          <w:rFonts w:asciiTheme="majorBidi" w:hAnsiTheme="majorBidi"/>
          <w:color w:val="000000" w:themeColor="text1"/>
          <w:rtl/>
        </w:rPr>
        <w:t xml:space="preserve"> قانون</w:t>
      </w:r>
      <w:r w:rsidRPr="005B7081">
        <w:rPr>
          <w:rFonts w:asciiTheme="majorBidi" w:hAnsiTheme="majorBidi"/>
          <w:color w:val="000000" w:themeColor="text1"/>
        </w:rPr>
        <w:t xml:space="preserve"> </w:t>
      </w:r>
      <w:r w:rsidRPr="005B7081">
        <w:rPr>
          <w:rFonts w:asciiTheme="majorBidi" w:hAnsiTheme="majorBidi"/>
          <w:color w:val="000000" w:themeColor="text1"/>
          <w:rtl/>
        </w:rPr>
        <w:t>مدنی</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را</w:t>
      </w:r>
      <w:r w:rsidRPr="005B7081">
        <w:rPr>
          <w:rFonts w:asciiTheme="majorBidi" w:hAnsiTheme="majorBidi"/>
          <w:color w:val="000000" w:themeColor="text1"/>
        </w:rPr>
        <w:t xml:space="preserve"> </w:t>
      </w:r>
      <w:r w:rsidRPr="005B7081">
        <w:rPr>
          <w:rFonts w:asciiTheme="majorBidi" w:hAnsiTheme="majorBidi"/>
          <w:color w:val="000000" w:themeColor="text1"/>
          <w:rtl/>
        </w:rPr>
        <w:t>چنین</w:t>
      </w:r>
      <w:r w:rsidRPr="005B7081">
        <w:rPr>
          <w:rFonts w:asciiTheme="majorBidi" w:hAnsiTheme="majorBidi"/>
          <w:color w:val="000000" w:themeColor="text1"/>
        </w:rPr>
        <w:t xml:space="preserve"> </w:t>
      </w:r>
      <w:r w:rsidRPr="005B7081">
        <w:rPr>
          <w:rFonts w:asciiTheme="majorBidi" w:hAnsiTheme="majorBidi"/>
          <w:color w:val="000000" w:themeColor="text1"/>
          <w:rtl/>
        </w:rPr>
        <w:t>تعریف</w:t>
      </w:r>
      <w:r w:rsidRPr="005B7081">
        <w:rPr>
          <w:rFonts w:asciiTheme="majorBidi" w:hAnsiTheme="majorBidi"/>
          <w:color w:val="000000" w:themeColor="text1"/>
        </w:rPr>
        <w:t xml:space="preserve"> </w:t>
      </w:r>
      <w:r w:rsidRPr="005B7081">
        <w:rPr>
          <w:rFonts w:asciiTheme="majorBidi" w:hAnsiTheme="majorBidi"/>
          <w:color w:val="000000" w:themeColor="text1"/>
          <w:rtl/>
        </w:rPr>
        <w:t>می</w:t>
      </w:r>
      <w:r w:rsidRPr="005B7081">
        <w:rPr>
          <w:rFonts w:asciiTheme="majorBidi" w:hAnsiTheme="majorBidi"/>
          <w:color w:val="000000" w:themeColor="text1"/>
        </w:rPr>
        <w:t xml:space="preserve"> </w:t>
      </w:r>
      <w:r w:rsidRPr="005B7081">
        <w:rPr>
          <w:rFonts w:asciiTheme="majorBidi" w:hAnsiTheme="majorBidi"/>
          <w:color w:val="000000" w:themeColor="text1"/>
          <w:rtl/>
        </w:rPr>
        <w:t>کند: وقف</w:t>
      </w:r>
      <w:r w:rsidRPr="005B7081">
        <w:rPr>
          <w:rFonts w:asciiTheme="majorBidi" w:hAnsiTheme="majorBidi"/>
          <w:color w:val="000000" w:themeColor="text1"/>
        </w:rPr>
        <w:t xml:space="preserve"> </w:t>
      </w:r>
      <w:r w:rsidRPr="005B7081">
        <w:rPr>
          <w:rFonts w:asciiTheme="majorBidi" w:hAnsiTheme="majorBidi"/>
          <w:color w:val="000000" w:themeColor="text1"/>
          <w:rtl/>
        </w:rPr>
        <w:t>عبارتست</w:t>
      </w:r>
      <w:r w:rsidRPr="005B7081">
        <w:rPr>
          <w:rFonts w:asciiTheme="majorBidi" w:hAnsiTheme="majorBidi"/>
          <w:color w:val="000000" w:themeColor="text1"/>
        </w:rPr>
        <w:t xml:space="preserve"> </w:t>
      </w:r>
      <w:r w:rsidRPr="005B7081">
        <w:rPr>
          <w:rFonts w:asciiTheme="majorBidi" w:hAnsiTheme="majorBidi"/>
          <w:color w:val="000000" w:themeColor="text1"/>
          <w:rtl/>
        </w:rPr>
        <w:t>از</w:t>
      </w:r>
      <w:r w:rsidRPr="005B7081">
        <w:rPr>
          <w:rFonts w:asciiTheme="majorBidi" w:hAnsiTheme="majorBidi"/>
          <w:color w:val="000000" w:themeColor="text1"/>
        </w:rPr>
        <w:t xml:space="preserve"> </w:t>
      </w:r>
      <w:r w:rsidRPr="005B7081">
        <w:rPr>
          <w:rFonts w:asciiTheme="majorBidi" w:hAnsiTheme="majorBidi"/>
          <w:color w:val="000000" w:themeColor="text1"/>
          <w:rtl/>
        </w:rPr>
        <w:t>اینکه</w:t>
      </w:r>
      <w:r w:rsidRPr="005B7081">
        <w:rPr>
          <w:rFonts w:asciiTheme="majorBidi" w:hAnsiTheme="majorBidi"/>
          <w:color w:val="000000" w:themeColor="text1"/>
        </w:rPr>
        <w:t xml:space="preserve"> </w:t>
      </w:r>
      <w:r w:rsidRPr="005B7081">
        <w:rPr>
          <w:rFonts w:asciiTheme="majorBidi" w:hAnsiTheme="majorBidi"/>
          <w:color w:val="000000" w:themeColor="text1"/>
          <w:rtl/>
        </w:rPr>
        <w:t>عین</w:t>
      </w:r>
      <w:r w:rsidRPr="005B7081">
        <w:rPr>
          <w:rFonts w:asciiTheme="majorBidi" w:hAnsiTheme="majorBidi"/>
          <w:color w:val="000000" w:themeColor="text1"/>
        </w:rPr>
        <w:t xml:space="preserve"> </w:t>
      </w:r>
      <w:r w:rsidRPr="005B7081">
        <w:rPr>
          <w:rFonts w:asciiTheme="majorBidi" w:hAnsiTheme="majorBidi"/>
          <w:color w:val="000000" w:themeColor="text1"/>
          <w:rtl/>
        </w:rPr>
        <w:t>مال</w:t>
      </w:r>
      <w:r w:rsidRPr="005B7081">
        <w:rPr>
          <w:rFonts w:asciiTheme="majorBidi" w:hAnsiTheme="majorBidi"/>
          <w:color w:val="000000" w:themeColor="text1"/>
        </w:rPr>
        <w:t xml:space="preserve"> </w:t>
      </w:r>
      <w:r w:rsidRPr="005B7081">
        <w:rPr>
          <w:rFonts w:asciiTheme="majorBidi" w:hAnsiTheme="majorBidi"/>
          <w:color w:val="000000" w:themeColor="text1"/>
          <w:rtl/>
        </w:rPr>
        <w:lastRenderedPageBreak/>
        <w:t>حبس</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منافع</w:t>
      </w:r>
      <w:r w:rsidRPr="005B7081">
        <w:rPr>
          <w:rFonts w:asciiTheme="majorBidi" w:hAnsiTheme="majorBidi"/>
          <w:color w:val="000000" w:themeColor="text1"/>
        </w:rPr>
        <w:t xml:space="preserve"> </w:t>
      </w:r>
      <w:r w:rsidRPr="005B7081">
        <w:rPr>
          <w:rFonts w:asciiTheme="majorBidi" w:hAnsiTheme="majorBidi"/>
          <w:color w:val="000000" w:themeColor="text1"/>
          <w:rtl/>
        </w:rPr>
        <w:t>آن تسبیل</w:t>
      </w:r>
      <w:r w:rsidRPr="005B7081">
        <w:rPr>
          <w:rFonts w:asciiTheme="majorBidi" w:hAnsiTheme="majorBidi"/>
          <w:color w:val="000000" w:themeColor="text1"/>
        </w:rPr>
        <w:t xml:space="preserve"> </w:t>
      </w:r>
      <w:r w:rsidRPr="005B7081">
        <w:rPr>
          <w:rFonts w:asciiTheme="majorBidi" w:hAnsiTheme="majorBidi"/>
          <w:color w:val="000000" w:themeColor="text1"/>
          <w:rtl/>
        </w:rPr>
        <w:t>شود</w:t>
      </w:r>
      <w:r w:rsidRPr="005B7081">
        <w:rPr>
          <w:rFonts w:asciiTheme="majorBidi" w:hAnsiTheme="majorBidi"/>
          <w:color w:val="000000" w:themeColor="text1"/>
        </w:rPr>
        <w:t xml:space="preserve">. </w:t>
      </w:r>
      <w:r w:rsidRPr="005B7081">
        <w:rPr>
          <w:rFonts w:asciiTheme="majorBidi" w:hAnsiTheme="majorBidi"/>
          <w:color w:val="000000" w:themeColor="text1"/>
          <w:rtl/>
        </w:rPr>
        <w:t>حبس</w:t>
      </w:r>
      <w:r w:rsidRPr="005B7081">
        <w:rPr>
          <w:rFonts w:asciiTheme="majorBidi" w:hAnsiTheme="majorBidi"/>
          <w:color w:val="000000" w:themeColor="text1"/>
        </w:rPr>
        <w:t xml:space="preserve"> </w:t>
      </w:r>
      <w:r w:rsidRPr="005B7081">
        <w:rPr>
          <w:rFonts w:asciiTheme="majorBidi" w:hAnsiTheme="majorBidi"/>
          <w:color w:val="000000" w:themeColor="text1"/>
          <w:rtl/>
        </w:rPr>
        <w:t>در</w:t>
      </w:r>
      <w:r w:rsidRPr="005B7081">
        <w:rPr>
          <w:rFonts w:asciiTheme="majorBidi" w:hAnsiTheme="majorBidi"/>
          <w:color w:val="000000" w:themeColor="text1"/>
        </w:rPr>
        <w:t xml:space="preserve"> </w:t>
      </w:r>
      <w:r w:rsidRPr="005B7081">
        <w:rPr>
          <w:rFonts w:asciiTheme="majorBidi" w:hAnsiTheme="majorBidi"/>
          <w:color w:val="000000" w:themeColor="text1"/>
          <w:rtl/>
        </w:rPr>
        <w:t>این</w:t>
      </w:r>
      <w:r w:rsidRPr="005B7081">
        <w:rPr>
          <w:rFonts w:asciiTheme="majorBidi" w:hAnsiTheme="majorBidi"/>
          <w:color w:val="000000" w:themeColor="text1"/>
        </w:rPr>
        <w:t xml:space="preserve"> </w:t>
      </w:r>
      <w:r w:rsidRPr="005B7081">
        <w:rPr>
          <w:rFonts w:asciiTheme="majorBidi" w:hAnsiTheme="majorBidi"/>
          <w:color w:val="000000" w:themeColor="text1"/>
          <w:rtl/>
        </w:rPr>
        <w:t>تعریف</w:t>
      </w:r>
      <w:r w:rsidRPr="005B7081">
        <w:rPr>
          <w:rFonts w:asciiTheme="majorBidi" w:hAnsiTheme="majorBidi"/>
          <w:color w:val="000000" w:themeColor="text1"/>
        </w:rPr>
        <w:t xml:space="preserve"> </w:t>
      </w:r>
      <w:r w:rsidRPr="005B7081">
        <w:rPr>
          <w:rFonts w:asciiTheme="majorBidi" w:hAnsiTheme="majorBidi"/>
          <w:color w:val="000000" w:themeColor="text1"/>
          <w:rtl/>
        </w:rPr>
        <w:t>به</w:t>
      </w:r>
      <w:r w:rsidRPr="005B7081">
        <w:rPr>
          <w:rFonts w:asciiTheme="majorBidi" w:hAnsiTheme="majorBidi"/>
          <w:color w:val="000000" w:themeColor="text1"/>
        </w:rPr>
        <w:t xml:space="preserve"> </w:t>
      </w:r>
      <w:r w:rsidRPr="005B7081">
        <w:rPr>
          <w:rFonts w:asciiTheme="majorBidi" w:hAnsiTheme="majorBidi"/>
          <w:color w:val="000000" w:themeColor="text1"/>
          <w:rtl/>
        </w:rPr>
        <w:t>معنای</w:t>
      </w:r>
      <w:r w:rsidRPr="005B7081">
        <w:rPr>
          <w:rFonts w:asciiTheme="majorBidi" w:hAnsiTheme="majorBidi"/>
          <w:color w:val="000000" w:themeColor="text1"/>
        </w:rPr>
        <w:t xml:space="preserve"> </w:t>
      </w:r>
      <w:r w:rsidRPr="005B7081">
        <w:rPr>
          <w:rFonts w:asciiTheme="majorBidi" w:hAnsiTheme="majorBidi"/>
          <w:color w:val="000000" w:themeColor="text1"/>
          <w:rtl/>
        </w:rPr>
        <w:t>ممنوع</w:t>
      </w:r>
      <w:r w:rsidRPr="005B7081">
        <w:rPr>
          <w:rFonts w:asciiTheme="majorBidi" w:hAnsiTheme="majorBidi"/>
          <w:color w:val="000000" w:themeColor="text1"/>
        </w:rPr>
        <w:t xml:space="preserve"> </w:t>
      </w:r>
      <w:r w:rsidRPr="005B7081">
        <w:rPr>
          <w:rFonts w:asciiTheme="majorBidi" w:hAnsiTheme="majorBidi"/>
          <w:color w:val="000000" w:themeColor="text1"/>
          <w:rtl/>
        </w:rPr>
        <w:t>کردن</w:t>
      </w:r>
      <w:r w:rsidRPr="005B7081">
        <w:rPr>
          <w:rFonts w:asciiTheme="majorBidi" w:hAnsiTheme="majorBidi"/>
          <w:color w:val="000000" w:themeColor="text1"/>
        </w:rPr>
        <w:t xml:space="preserve"> </w:t>
      </w:r>
      <w:r w:rsidRPr="005B7081">
        <w:rPr>
          <w:rFonts w:asciiTheme="majorBidi" w:hAnsiTheme="majorBidi"/>
          <w:color w:val="000000" w:themeColor="text1"/>
          <w:rtl/>
        </w:rPr>
        <w:t>نقل</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انتقال</w:t>
      </w:r>
      <w:r w:rsidRPr="005B7081">
        <w:rPr>
          <w:rFonts w:asciiTheme="majorBidi" w:hAnsiTheme="majorBidi"/>
          <w:color w:val="000000" w:themeColor="text1"/>
        </w:rPr>
        <w:t xml:space="preserve"> </w:t>
      </w:r>
      <w:r w:rsidRPr="005B7081">
        <w:rPr>
          <w:rFonts w:asciiTheme="majorBidi" w:hAnsiTheme="majorBidi"/>
          <w:color w:val="000000" w:themeColor="text1"/>
          <w:rtl/>
        </w:rPr>
        <w:t>یا</w:t>
      </w:r>
      <w:r w:rsidRPr="005B7081">
        <w:rPr>
          <w:rFonts w:asciiTheme="majorBidi" w:hAnsiTheme="majorBidi"/>
          <w:color w:val="000000" w:themeColor="text1"/>
        </w:rPr>
        <w:t xml:space="preserve"> </w:t>
      </w:r>
      <w:r w:rsidRPr="005B7081">
        <w:rPr>
          <w:rFonts w:asciiTheme="majorBidi" w:hAnsiTheme="majorBidi"/>
          <w:color w:val="000000" w:themeColor="text1"/>
          <w:rtl/>
        </w:rPr>
        <w:t>تصرفاتی</w:t>
      </w:r>
      <w:r w:rsidRPr="005B7081">
        <w:rPr>
          <w:rFonts w:asciiTheme="majorBidi" w:hAnsiTheme="majorBidi"/>
          <w:color w:val="000000" w:themeColor="text1"/>
        </w:rPr>
        <w:t xml:space="preserve"> </w:t>
      </w:r>
      <w:r w:rsidRPr="005B7081">
        <w:rPr>
          <w:rFonts w:asciiTheme="majorBidi" w:hAnsiTheme="majorBidi"/>
          <w:color w:val="000000" w:themeColor="text1"/>
          <w:rtl/>
        </w:rPr>
        <w:t>است</w:t>
      </w:r>
      <w:r w:rsidRPr="005B7081">
        <w:rPr>
          <w:rFonts w:asciiTheme="majorBidi" w:hAnsiTheme="majorBidi"/>
          <w:color w:val="000000" w:themeColor="text1"/>
        </w:rPr>
        <w:t xml:space="preserve"> </w:t>
      </w:r>
      <w:r w:rsidRPr="005B7081">
        <w:rPr>
          <w:rFonts w:asciiTheme="majorBidi" w:hAnsiTheme="majorBidi"/>
          <w:color w:val="000000" w:themeColor="text1"/>
          <w:rtl/>
        </w:rPr>
        <w:t>که موجب</w:t>
      </w:r>
      <w:r w:rsidRPr="005B7081">
        <w:rPr>
          <w:rFonts w:asciiTheme="majorBidi" w:hAnsiTheme="majorBidi"/>
          <w:color w:val="000000" w:themeColor="text1"/>
        </w:rPr>
        <w:t xml:space="preserve"> </w:t>
      </w:r>
      <w:r w:rsidRPr="005B7081">
        <w:rPr>
          <w:rFonts w:asciiTheme="majorBidi" w:hAnsiTheme="majorBidi"/>
          <w:color w:val="000000" w:themeColor="text1"/>
          <w:rtl/>
        </w:rPr>
        <w:t>تلف</w:t>
      </w:r>
      <w:r w:rsidRPr="005B7081">
        <w:rPr>
          <w:rFonts w:asciiTheme="majorBidi" w:hAnsiTheme="majorBidi"/>
          <w:color w:val="000000" w:themeColor="text1"/>
        </w:rPr>
        <w:t xml:space="preserve"> </w:t>
      </w:r>
      <w:r w:rsidRPr="005B7081">
        <w:rPr>
          <w:rFonts w:asciiTheme="majorBidi" w:hAnsiTheme="majorBidi"/>
          <w:color w:val="000000" w:themeColor="text1"/>
          <w:rtl/>
        </w:rPr>
        <w:t>عین</w:t>
      </w:r>
      <w:r w:rsidRPr="005B7081">
        <w:rPr>
          <w:rFonts w:asciiTheme="majorBidi" w:hAnsiTheme="majorBidi"/>
          <w:color w:val="000000" w:themeColor="text1"/>
        </w:rPr>
        <w:t xml:space="preserve"> </w:t>
      </w:r>
      <w:r w:rsidR="0050015C">
        <w:rPr>
          <w:rFonts w:asciiTheme="majorBidi" w:hAnsiTheme="majorBidi"/>
          <w:color w:val="000000" w:themeColor="text1"/>
          <w:rtl/>
        </w:rPr>
        <w:t>می‌شود</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بر</w:t>
      </w:r>
      <w:r w:rsidRPr="005B7081">
        <w:rPr>
          <w:rFonts w:asciiTheme="majorBidi" w:hAnsiTheme="majorBidi"/>
          <w:color w:val="000000" w:themeColor="text1"/>
        </w:rPr>
        <w:t xml:space="preserve"> </w:t>
      </w:r>
      <w:r w:rsidRPr="005B7081">
        <w:rPr>
          <w:rFonts w:asciiTheme="majorBidi" w:hAnsiTheme="majorBidi"/>
          <w:color w:val="000000" w:themeColor="text1"/>
          <w:rtl/>
        </w:rPr>
        <w:t>اساس</w:t>
      </w:r>
      <w:r w:rsidRPr="005B7081">
        <w:rPr>
          <w:rFonts w:asciiTheme="majorBidi" w:hAnsiTheme="majorBidi"/>
          <w:color w:val="000000" w:themeColor="text1"/>
        </w:rPr>
        <w:t xml:space="preserve"> </w:t>
      </w:r>
      <w:r w:rsidRPr="005B7081">
        <w:rPr>
          <w:rFonts w:asciiTheme="majorBidi" w:hAnsiTheme="majorBidi"/>
          <w:color w:val="000000" w:themeColor="text1"/>
          <w:rtl/>
        </w:rPr>
        <w:t>نظر</w:t>
      </w:r>
      <w:r w:rsidRPr="005B7081">
        <w:rPr>
          <w:rFonts w:asciiTheme="majorBidi" w:hAnsiTheme="majorBidi"/>
          <w:color w:val="000000" w:themeColor="text1"/>
        </w:rPr>
        <w:t xml:space="preserve"> </w:t>
      </w:r>
      <w:r w:rsidRPr="005B7081">
        <w:rPr>
          <w:rFonts w:asciiTheme="majorBidi" w:hAnsiTheme="majorBidi"/>
          <w:color w:val="000000" w:themeColor="text1"/>
          <w:rtl/>
        </w:rPr>
        <w:t>فقها</w:t>
      </w:r>
      <w:r w:rsidRPr="005B7081">
        <w:rPr>
          <w:rFonts w:asciiTheme="majorBidi" w:hAnsiTheme="majorBidi"/>
          <w:color w:val="000000" w:themeColor="text1"/>
        </w:rPr>
        <w:t xml:space="preserve"> </w:t>
      </w:r>
      <w:r w:rsidRPr="005B7081">
        <w:rPr>
          <w:rFonts w:asciiTheme="majorBidi" w:hAnsiTheme="majorBidi"/>
          <w:color w:val="000000" w:themeColor="text1"/>
          <w:rtl/>
        </w:rPr>
        <w:t>برای</w:t>
      </w:r>
      <w:r w:rsidRPr="005B7081">
        <w:rPr>
          <w:rFonts w:asciiTheme="majorBidi" w:hAnsiTheme="majorBidi"/>
          <w:color w:val="000000" w:themeColor="text1"/>
        </w:rPr>
        <w:t xml:space="preserve"> </w:t>
      </w:r>
      <w:r w:rsidRPr="005B7081">
        <w:rPr>
          <w:rFonts w:asciiTheme="majorBidi" w:hAnsiTheme="majorBidi"/>
          <w:color w:val="000000" w:themeColor="text1"/>
          <w:rtl/>
        </w:rPr>
        <w:t>تحقق</w:t>
      </w:r>
      <w:r w:rsidRPr="005B7081">
        <w:rPr>
          <w:rFonts w:asciiTheme="majorBidi" w:hAnsiTheme="majorBidi"/>
          <w:color w:val="000000" w:themeColor="text1"/>
        </w:rPr>
        <w:t xml:space="preserve"> </w:t>
      </w:r>
      <w:r w:rsidRPr="005B7081">
        <w:rPr>
          <w:rFonts w:asciiTheme="majorBidi" w:hAnsiTheme="majorBidi"/>
          <w:color w:val="000000" w:themeColor="text1"/>
          <w:rtl/>
        </w:rPr>
        <w:t>عنوان</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می</w:t>
      </w:r>
      <w:r w:rsidRPr="005B7081">
        <w:rPr>
          <w:rFonts w:asciiTheme="majorBidi" w:hAnsiTheme="majorBidi"/>
          <w:color w:val="000000" w:themeColor="text1"/>
        </w:rPr>
        <w:t xml:space="preserve"> </w:t>
      </w:r>
      <w:r w:rsidRPr="005B7081">
        <w:rPr>
          <w:rFonts w:asciiTheme="majorBidi" w:hAnsiTheme="majorBidi"/>
          <w:color w:val="000000" w:themeColor="text1"/>
          <w:rtl/>
        </w:rPr>
        <w:t>بایست</w:t>
      </w:r>
      <w:r w:rsidRPr="005B7081">
        <w:rPr>
          <w:rFonts w:asciiTheme="majorBidi" w:hAnsiTheme="majorBidi"/>
          <w:color w:val="000000" w:themeColor="text1"/>
        </w:rPr>
        <w:t xml:space="preserve"> </w:t>
      </w:r>
      <w:r w:rsidRPr="005B7081">
        <w:rPr>
          <w:rFonts w:asciiTheme="majorBidi" w:hAnsiTheme="majorBidi"/>
          <w:color w:val="000000" w:themeColor="text1"/>
          <w:rtl/>
        </w:rPr>
        <w:t>دائمی</w:t>
      </w:r>
      <w:r w:rsidRPr="005B7081">
        <w:rPr>
          <w:rFonts w:asciiTheme="majorBidi" w:hAnsiTheme="majorBidi"/>
          <w:color w:val="000000" w:themeColor="text1"/>
        </w:rPr>
        <w:t xml:space="preserve"> </w:t>
      </w:r>
      <w:r w:rsidRPr="005B7081">
        <w:rPr>
          <w:rFonts w:asciiTheme="majorBidi" w:hAnsiTheme="majorBidi"/>
          <w:color w:val="000000" w:themeColor="text1"/>
          <w:rtl/>
        </w:rPr>
        <w:t>باشد تسبیل</w:t>
      </w:r>
      <w:r w:rsidRPr="005B7081">
        <w:rPr>
          <w:rFonts w:asciiTheme="majorBidi" w:hAnsiTheme="majorBidi"/>
          <w:color w:val="000000" w:themeColor="text1"/>
        </w:rPr>
        <w:t xml:space="preserve"> </w:t>
      </w:r>
      <w:r w:rsidRPr="005B7081">
        <w:rPr>
          <w:rFonts w:asciiTheme="majorBidi" w:hAnsiTheme="majorBidi"/>
          <w:color w:val="000000" w:themeColor="text1"/>
          <w:rtl/>
        </w:rPr>
        <w:t>نیز</w:t>
      </w:r>
      <w:r w:rsidRPr="005B7081">
        <w:rPr>
          <w:rFonts w:asciiTheme="majorBidi" w:hAnsiTheme="majorBidi"/>
          <w:color w:val="000000" w:themeColor="text1"/>
        </w:rPr>
        <w:t xml:space="preserve"> </w:t>
      </w:r>
      <w:r w:rsidRPr="005B7081">
        <w:rPr>
          <w:rFonts w:asciiTheme="majorBidi" w:hAnsiTheme="majorBidi"/>
          <w:color w:val="000000" w:themeColor="text1"/>
          <w:rtl/>
        </w:rPr>
        <w:t>به معنای</w:t>
      </w:r>
      <w:r w:rsidRPr="005B7081">
        <w:rPr>
          <w:rFonts w:asciiTheme="majorBidi" w:hAnsiTheme="majorBidi"/>
          <w:color w:val="000000" w:themeColor="text1"/>
        </w:rPr>
        <w:t xml:space="preserve"> </w:t>
      </w:r>
      <w:r w:rsidRPr="005B7081">
        <w:rPr>
          <w:rFonts w:asciiTheme="majorBidi" w:hAnsiTheme="majorBidi"/>
          <w:color w:val="000000" w:themeColor="text1"/>
          <w:rtl/>
        </w:rPr>
        <w:t>اباحه</w:t>
      </w:r>
      <w:r w:rsidRPr="005B7081">
        <w:rPr>
          <w:rFonts w:asciiTheme="majorBidi" w:hAnsiTheme="majorBidi"/>
          <w:color w:val="000000" w:themeColor="text1"/>
        </w:rPr>
        <w:t xml:space="preserve"> </w:t>
      </w:r>
      <w:r w:rsidRPr="005B7081">
        <w:rPr>
          <w:rFonts w:asciiTheme="majorBidi" w:hAnsiTheme="majorBidi"/>
          <w:color w:val="000000" w:themeColor="text1"/>
          <w:rtl/>
        </w:rPr>
        <w:t>هرگونه</w:t>
      </w:r>
      <w:r w:rsidRPr="005B7081">
        <w:rPr>
          <w:rFonts w:asciiTheme="majorBidi" w:hAnsiTheme="majorBidi"/>
          <w:color w:val="000000" w:themeColor="text1"/>
        </w:rPr>
        <w:t xml:space="preserve"> </w:t>
      </w:r>
      <w:r w:rsidRPr="005B7081">
        <w:rPr>
          <w:rFonts w:asciiTheme="majorBidi" w:hAnsiTheme="majorBidi"/>
          <w:color w:val="000000" w:themeColor="text1"/>
          <w:rtl/>
        </w:rPr>
        <w:t>تصرف</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استفاده</w:t>
      </w:r>
      <w:r w:rsidRPr="005B7081">
        <w:rPr>
          <w:rFonts w:asciiTheme="majorBidi" w:hAnsiTheme="majorBidi"/>
          <w:color w:val="000000" w:themeColor="text1"/>
        </w:rPr>
        <w:t xml:space="preserve"> </w:t>
      </w:r>
      <w:r w:rsidRPr="005B7081">
        <w:rPr>
          <w:rFonts w:asciiTheme="majorBidi" w:hAnsiTheme="majorBidi"/>
          <w:color w:val="000000" w:themeColor="text1"/>
          <w:rtl/>
        </w:rPr>
        <w:t>از</w:t>
      </w:r>
      <w:r w:rsidRPr="005B7081">
        <w:rPr>
          <w:rFonts w:asciiTheme="majorBidi" w:hAnsiTheme="majorBidi"/>
          <w:color w:val="000000" w:themeColor="text1"/>
        </w:rPr>
        <w:t xml:space="preserve"> </w:t>
      </w:r>
      <w:r w:rsidRPr="005B7081">
        <w:rPr>
          <w:rFonts w:asciiTheme="majorBidi" w:hAnsiTheme="majorBidi"/>
          <w:color w:val="000000" w:themeColor="text1"/>
          <w:rtl/>
        </w:rPr>
        <w:t>منافع</w:t>
      </w:r>
      <w:r w:rsidRPr="005B7081">
        <w:rPr>
          <w:rFonts w:asciiTheme="majorBidi" w:hAnsiTheme="majorBidi"/>
          <w:color w:val="000000" w:themeColor="text1"/>
        </w:rPr>
        <w:t xml:space="preserve"> </w:t>
      </w:r>
      <w:r w:rsidRPr="005B7081">
        <w:rPr>
          <w:rFonts w:asciiTheme="majorBidi" w:hAnsiTheme="majorBidi"/>
          <w:color w:val="000000" w:themeColor="text1"/>
          <w:rtl/>
        </w:rPr>
        <w:t>برای</w:t>
      </w:r>
      <w:r w:rsidRPr="005B7081">
        <w:rPr>
          <w:rFonts w:asciiTheme="majorBidi" w:hAnsiTheme="majorBidi"/>
          <w:color w:val="000000" w:themeColor="text1"/>
        </w:rPr>
        <w:t xml:space="preserve"> </w:t>
      </w:r>
      <w:r w:rsidRPr="005B7081">
        <w:rPr>
          <w:rFonts w:asciiTheme="majorBidi" w:hAnsiTheme="majorBidi"/>
          <w:color w:val="000000" w:themeColor="text1"/>
          <w:rtl/>
        </w:rPr>
        <w:t>موقوف</w:t>
      </w:r>
      <w:r w:rsidRPr="005B7081">
        <w:rPr>
          <w:rFonts w:asciiTheme="majorBidi" w:hAnsiTheme="majorBidi"/>
          <w:color w:val="000000" w:themeColor="text1"/>
        </w:rPr>
        <w:t xml:space="preserve"> </w:t>
      </w:r>
      <w:r w:rsidR="00891687">
        <w:rPr>
          <w:rFonts w:asciiTheme="majorBidi" w:hAnsiTheme="majorBidi"/>
          <w:color w:val="000000" w:themeColor="text1"/>
          <w:rtl/>
        </w:rPr>
        <w:t>است</w:t>
      </w:r>
      <w:r w:rsidR="00891687">
        <w:rPr>
          <w:rFonts w:asciiTheme="majorBidi" w:hAnsiTheme="majorBidi" w:hint="cs"/>
          <w:color w:val="000000" w:themeColor="text1"/>
          <w:rtl/>
        </w:rPr>
        <w:t>.</w:t>
      </w:r>
    </w:p>
    <w:p w:rsidR="00891687" w:rsidRPr="00891687" w:rsidRDefault="00891687" w:rsidP="00891687">
      <w:pPr>
        <w:autoSpaceDE w:val="0"/>
        <w:autoSpaceDN w:val="0"/>
        <w:adjustRightInd w:val="0"/>
        <w:spacing w:after="0" w:line="360" w:lineRule="auto"/>
        <w:ind w:firstLine="270"/>
        <w:rPr>
          <w:rFonts w:asciiTheme="majorBidi" w:hAnsiTheme="majorBidi"/>
          <w:color w:val="000000" w:themeColor="text1"/>
          <w:sz w:val="10"/>
          <w:szCs w:val="10"/>
          <w:rtl/>
        </w:rPr>
      </w:pPr>
    </w:p>
    <w:p w:rsidR="00935F2E" w:rsidRPr="005B7081" w:rsidRDefault="00935F2E" w:rsidP="009C7CBE">
      <w:pPr>
        <w:pStyle w:val="Heading3"/>
        <w:spacing w:line="360" w:lineRule="auto"/>
        <w:rPr>
          <w:rFonts w:asciiTheme="majorBidi" w:hAnsiTheme="majorBidi" w:cs="B Nazanin"/>
          <w:b/>
          <w:bCs/>
          <w:color w:val="000000" w:themeColor="text1"/>
          <w:sz w:val="28"/>
          <w:szCs w:val="28"/>
          <w:rtl/>
        </w:rPr>
      </w:pPr>
      <w:bookmarkStart w:id="5" w:name="_Toc444274419"/>
      <w:bookmarkStart w:id="6" w:name="_Toc452282183"/>
      <w:r w:rsidRPr="005B7081">
        <w:rPr>
          <w:rFonts w:asciiTheme="majorBidi" w:hAnsiTheme="majorBidi" w:cs="B Nazanin" w:hint="cs"/>
          <w:b/>
          <w:bCs/>
          <w:color w:val="000000" w:themeColor="text1"/>
          <w:sz w:val="28"/>
          <w:szCs w:val="28"/>
          <w:rtl/>
        </w:rPr>
        <w:t xml:space="preserve">1-2- </w:t>
      </w:r>
      <w:r w:rsidRPr="005B7081">
        <w:rPr>
          <w:rFonts w:asciiTheme="majorBidi" w:hAnsiTheme="majorBidi" w:cs="B Nazanin"/>
          <w:b/>
          <w:bCs/>
          <w:color w:val="000000" w:themeColor="text1"/>
          <w:sz w:val="28"/>
          <w:szCs w:val="28"/>
          <w:rtl/>
        </w:rPr>
        <w:t>اقسام وقف</w:t>
      </w:r>
      <w:bookmarkEnd w:id="5"/>
      <w:bookmarkEnd w:id="6"/>
    </w:p>
    <w:p w:rsidR="00935F2E" w:rsidRPr="005B7081" w:rsidRDefault="00935F2E" w:rsidP="00891687">
      <w:pPr>
        <w:autoSpaceDE w:val="0"/>
        <w:autoSpaceDN w:val="0"/>
        <w:adjustRightInd w:val="0"/>
        <w:spacing w:after="0" w:line="360" w:lineRule="auto"/>
        <w:ind w:firstLine="270"/>
        <w:rPr>
          <w:rFonts w:asciiTheme="majorBidi" w:hAnsiTheme="majorBidi"/>
          <w:color w:val="000000" w:themeColor="text1"/>
        </w:rPr>
      </w:pPr>
      <w:bookmarkStart w:id="7" w:name="_Toc206694301"/>
      <w:r w:rsidRPr="005B7081">
        <w:rPr>
          <w:rFonts w:asciiTheme="majorBidi" w:hAnsiTheme="majorBidi"/>
          <w:color w:val="000000" w:themeColor="text1"/>
          <w:rtl/>
        </w:rPr>
        <w:t>به</w:t>
      </w:r>
      <w:r w:rsidRPr="005B7081">
        <w:rPr>
          <w:rFonts w:asciiTheme="majorBidi" w:hAnsiTheme="majorBidi"/>
          <w:color w:val="000000" w:themeColor="text1"/>
        </w:rPr>
        <w:t xml:space="preserve"> </w:t>
      </w:r>
      <w:r w:rsidRPr="005B7081">
        <w:rPr>
          <w:rFonts w:asciiTheme="majorBidi" w:hAnsiTheme="majorBidi"/>
          <w:color w:val="000000" w:themeColor="text1"/>
          <w:rtl/>
        </w:rPr>
        <w:t>اعتبارهای</w:t>
      </w:r>
      <w:r w:rsidRPr="005B7081">
        <w:rPr>
          <w:rFonts w:asciiTheme="majorBidi" w:hAnsiTheme="majorBidi"/>
          <w:color w:val="000000" w:themeColor="text1"/>
        </w:rPr>
        <w:t xml:space="preserve"> </w:t>
      </w:r>
      <w:r w:rsidRPr="005B7081">
        <w:rPr>
          <w:rFonts w:asciiTheme="majorBidi" w:hAnsiTheme="majorBidi"/>
          <w:color w:val="000000" w:themeColor="text1"/>
          <w:rtl/>
        </w:rPr>
        <w:t>مختلفی</w:t>
      </w:r>
      <w:r w:rsidRPr="005B7081">
        <w:rPr>
          <w:rFonts w:asciiTheme="majorBidi" w:hAnsiTheme="majorBidi"/>
          <w:color w:val="000000" w:themeColor="text1"/>
        </w:rPr>
        <w:t xml:space="preserve"> </w:t>
      </w:r>
      <w:r w:rsidR="0050015C">
        <w:rPr>
          <w:rFonts w:asciiTheme="majorBidi" w:hAnsiTheme="majorBidi"/>
          <w:color w:val="000000" w:themeColor="text1"/>
          <w:rtl/>
        </w:rPr>
        <w:t>می‌توان</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را</w:t>
      </w:r>
      <w:r w:rsidRPr="005B7081">
        <w:rPr>
          <w:rFonts w:asciiTheme="majorBidi" w:hAnsiTheme="majorBidi"/>
          <w:color w:val="000000" w:themeColor="text1"/>
        </w:rPr>
        <w:t xml:space="preserve"> </w:t>
      </w:r>
      <w:r w:rsidRPr="005B7081">
        <w:rPr>
          <w:rFonts w:asciiTheme="majorBidi" w:hAnsiTheme="majorBidi"/>
          <w:color w:val="000000" w:themeColor="text1"/>
          <w:rtl/>
        </w:rPr>
        <w:t>دسته بندی</w:t>
      </w:r>
      <w:r w:rsidRPr="005B7081">
        <w:rPr>
          <w:rFonts w:asciiTheme="majorBidi" w:hAnsiTheme="majorBidi"/>
          <w:color w:val="000000" w:themeColor="text1"/>
        </w:rPr>
        <w:t xml:space="preserve"> </w:t>
      </w:r>
      <w:r w:rsidRPr="005B7081">
        <w:rPr>
          <w:rFonts w:asciiTheme="majorBidi" w:hAnsiTheme="majorBidi"/>
          <w:color w:val="000000" w:themeColor="text1"/>
          <w:rtl/>
        </w:rPr>
        <w:t>نمود</w:t>
      </w:r>
      <w:r w:rsidRPr="005B7081">
        <w:rPr>
          <w:rFonts w:asciiTheme="majorBidi" w:hAnsiTheme="majorBidi"/>
          <w:color w:val="000000" w:themeColor="text1"/>
        </w:rPr>
        <w:t xml:space="preserve"> </w:t>
      </w:r>
      <w:r w:rsidRPr="005B7081">
        <w:rPr>
          <w:rFonts w:asciiTheme="majorBidi" w:hAnsiTheme="majorBidi"/>
          <w:color w:val="000000" w:themeColor="text1"/>
          <w:rtl/>
        </w:rPr>
        <w:t>که</w:t>
      </w:r>
      <w:r w:rsidRPr="005B7081">
        <w:rPr>
          <w:rFonts w:asciiTheme="majorBidi" w:hAnsiTheme="majorBidi"/>
          <w:color w:val="000000" w:themeColor="text1"/>
        </w:rPr>
        <w:t xml:space="preserve"> </w:t>
      </w:r>
      <w:r w:rsidRPr="005B7081">
        <w:rPr>
          <w:rFonts w:asciiTheme="majorBidi" w:hAnsiTheme="majorBidi"/>
          <w:color w:val="000000" w:themeColor="text1"/>
          <w:rtl/>
        </w:rPr>
        <w:t>از</w:t>
      </w:r>
      <w:r w:rsidRPr="005B7081">
        <w:rPr>
          <w:rFonts w:asciiTheme="majorBidi" w:hAnsiTheme="majorBidi"/>
          <w:color w:val="000000" w:themeColor="text1"/>
        </w:rPr>
        <w:t xml:space="preserve"> </w:t>
      </w:r>
      <w:r w:rsidRPr="005B7081">
        <w:rPr>
          <w:rFonts w:asciiTheme="majorBidi" w:hAnsiTheme="majorBidi"/>
          <w:color w:val="000000" w:themeColor="text1"/>
          <w:rtl/>
        </w:rPr>
        <w:t>مشهورترین</w:t>
      </w:r>
      <w:r w:rsidRPr="005B7081">
        <w:rPr>
          <w:rFonts w:asciiTheme="majorBidi" w:hAnsiTheme="majorBidi"/>
          <w:color w:val="000000" w:themeColor="text1"/>
        </w:rPr>
        <w:t xml:space="preserve"> </w:t>
      </w:r>
      <w:r w:rsidRPr="005B7081">
        <w:rPr>
          <w:rFonts w:asciiTheme="majorBidi" w:hAnsiTheme="majorBidi"/>
          <w:color w:val="000000" w:themeColor="text1"/>
          <w:rtl/>
        </w:rPr>
        <w:t>آنها تقسیم</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به</w:t>
      </w:r>
      <w:r w:rsidRPr="005B7081">
        <w:rPr>
          <w:rFonts w:asciiTheme="majorBidi" w:hAnsiTheme="majorBidi"/>
          <w:color w:val="000000" w:themeColor="text1"/>
        </w:rPr>
        <w:t xml:space="preserve"> </w:t>
      </w:r>
      <w:r w:rsidRPr="005B7081">
        <w:rPr>
          <w:rFonts w:asciiTheme="majorBidi" w:hAnsiTheme="majorBidi"/>
          <w:color w:val="000000" w:themeColor="text1"/>
          <w:rtl/>
        </w:rPr>
        <w:t>اعتبار</w:t>
      </w:r>
      <w:r w:rsidRPr="005B7081">
        <w:rPr>
          <w:rFonts w:asciiTheme="majorBidi" w:hAnsiTheme="majorBidi"/>
          <w:color w:val="000000" w:themeColor="text1"/>
        </w:rPr>
        <w:t xml:space="preserve"> </w:t>
      </w:r>
      <w:r w:rsidRPr="005B7081">
        <w:rPr>
          <w:rFonts w:asciiTheme="majorBidi" w:hAnsiTheme="majorBidi"/>
          <w:color w:val="000000" w:themeColor="text1"/>
          <w:rtl/>
        </w:rPr>
        <w:t>موقوف</w:t>
      </w:r>
      <w:r w:rsidRPr="005B7081">
        <w:rPr>
          <w:rFonts w:asciiTheme="majorBidi" w:hAnsiTheme="majorBidi"/>
          <w:color w:val="000000" w:themeColor="text1"/>
        </w:rPr>
        <w:t xml:space="preserve"> </w:t>
      </w:r>
      <w:r w:rsidRPr="005B7081">
        <w:rPr>
          <w:rFonts w:asciiTheme="majorBidi" w:hAnsiTheme="majorBidi"/>
          <w:color w:val="000000" w:themeColor="text1"/>
          <w:rtl/>
        </w:rPr>
        <w:t>علیهم</w:t>
      </w:r>
      <w:r w:rsidRPr="005B7081">
        <w:rPr>
          <w:rFonts w:asciiTheme="majorBidi" w:hAnsiTheme="majorBidi"/>
          <w:color w:val="000000" w:themeColor="text1"/>
        </w:rPr>
        <w:t xml:space="preserve"> </w:t>
      </w:r>
      <w:r w:rsidRPr="005B7081">
        <w:rPr>
          <w:rFonts w:asciiTheme="majorBidi" w:hAnsiTheme="majorBidi"/>
          <w:color w:val="000000" w:themeColor="text1"/>
          <w:rtl/>
        </w:rPr>
        <w:t>به</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خاص (وقف</w:t>
      </w:r>
      <w:r w:rsidRPr="005B7081">
        <w:rPr>
          <w:rFonts w:asciiTheme="majorBidi" w:hAnsiTheme="majorBidi"/>
          <w:color w:val="000000" w:themeColor="text1"/>
        </w:rPr>
        <w:t xml:space="preserve"> </w:t>
      </w:r>
      <w:r w:rsidRPr="005B7081">
        <w:rPr>
          <w:rFonts w:asciiTheme="majorBidi" w:hAnsiTheme="majorBidi"/>
          <w:color w:val="000000" w:themeColor="text1"/>
          <w:rtl/>
        </w:rPr>
        <w:t>بر</w:t>
      </w:r>
      <w:r w:rsidRPr="005B7081">
        <w:rPr>
          <w:rFonts w:asciiTheme="majorBidi" w:hAnsiTheme="majorBidi"/>
          <w:color w:val="000000" w:themeColor="text1"/>
        </w:rPr>
        <w:t xml:space="preserve"> </w:t>
      </w:r>
      <w:r w:rsidRPr="005B7081">
        <w:rPr>
          <w:rFonts w:asciiTheme="majorBidi" w:hAnsiTheme="majorBidi"/>
          <w:color w:val="000000" w:themeColor="text1"/>
          <w:rtl/>
        </w:rPr>
        <w:t>شخص</w:t>
      </w:r>
      <w:r w:rsidRPr="005B7081">
        <w:rPr>
          <w:rFonts w:asciiTheme="majorBidi" w:hAnsiTheme="majorBidi"/>
          <w:color w:val="000000" w:themeColor="text1"/>
        </w:rPr>
        <w:t xml:space="preserve"> </w:t>
      </w:r>
      <w:r w:rsidRPr="005B7081">
        <w:rPr>
          <w:rFonts w:asciiTheme="majorBidi" w:hAnsiTheme="majorBidi"/>
          <w:color w:val="000000" w:themeColor="text1"/>
          <w:rtl/>
        </w:rPr>
        <w:t>یا</w:t>
      </w:r>
      <w:r w:rsidRPr="005B7081">
        <w:rPr>
          <w:rFonts w:asciiTheme="majorBidi" w:hAnsiTheme="majorBidi"/>
          <w:color w:val="000000" w:themeColor="text1"/>
        </w:rPr>
        <w:t xml:space="preserve"> </w:t>
      </w:r>
      <w:r w:rsidRPr="005B7081">
        <w:rPr>
          <w:rFonts w:asciiTheme="majorBidi" w:hAnsiTheme="majorBidi"/>
          <w:color w:val="000000" w:themeColor="text1"/>
          <w:rtl/>
        </w:rPr>
        <w:t>اشخاص</w:t>
      </w:r>
      <w:r w:rsidRPr="005B7081">
        <w:rPr>
          <w:rFonts w:asciiTheme="majorBidi" w:hAnsiTheme="majorBidi"/>
          <w:color w:val="000000" w:themeColor="text1"/>
        </w:rPr>
        <w:t xml:space="preserve"> </w:t>
      </w:r>
      <w:r w:rsidRPr="005B7081">
        <w:rPr>
          <w:rFonts w:asciiTheme="majorBidi" w:hAnsiTheme="majorBidi"/>
          <w:color w:val="000000" w:themeColor="text1"/>
          <w:rtl/>
        </w:rPr>
        <w:t>مانند</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بر</w:t>
      </w:r>
      <w:r w:rsidRPr="005B7081">
        <w:rPr>
          <w:rFonts w:asciiTheme="majorBidi" w:hAnsiTheme="majorBidi"/>
          <w:color w:val="000000" w:themeColor="text1"/>
        </w:rPr>
        <w:t xml:space="preserve"> </w:t>
      </w:r>
      <w:r w:rsidRPr="005B7081">
        <w:rPr>
          <w:rFonts w:asciiTheme="majorBidi" w:hAnsiTheme="majorBidi"/>
          <w:color w:val="000000" w:themeColor="text1"/>
          <w:rtl/>
        </w:rPr>
        <w:t>اولاد) و</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عام (وقف</w:t>
      </w:r>
      <w:r w:rsidRPr="005B7081">
        <w:rPr>
          <w:rFonts w:asciiTheme="majorBidi" w:hAnsiTheme="majorBidi"/>
          <w:color w:val="000000" w:themeColor="text1"/>
        </w:rPr>
        <w:t xml:space="preserve"> </w:t>
      </w:r>
      <w:r w:rsidRPr="005B7081">
        <w:rPr>
          <w:rFonts w:asciiTheme="majorBidi" w:hAnsiTheme="majorBidi"/>
          <w:color w:val="000000" w:themeColor="text1"/>
          <w:rtl/>
        </w:rPr>
        <w:t>بر</w:t>
      </w:r>
      <w:r w:rsidRPr="005B7081">
        <w:rPr>
          <w:rFonts w:asciiTheme="majorBidi" w:hAnsiTheme="majorBidi"/>
          <w:color w:val="000000" w:themeColor="text1"/>
        </w:rPr>
        <w:t xml:space="preserve"> </w:t>
      </w:r>
      <w:r w:rsidRPr="005B7081">
        <w:rPr>
          <w:rFonts w:asciiTheme="majorBidi" w:hAnsiTheme="majorBidi"/>
          <w:color w:val="000000" w:themeColor="text1"/>
          <w:rtl/>
        </w:rPr>
        <w:t>جهات</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مصلحت</w:t>
      </w:r>
      <w:r w:rsidRPr="005B7081">
        <w:rPr>
          <w:rFonts w:asciiTheme="majorBidi" w:hAnsiTheme="majorBidi"/>
          <w:color w:val="000000" w:themeColor="text1"/>
        </w:rPr>
        <w:t xml:space="preserve"> </w:t>
      </w:r>
      <w:r w:rsidRPr="005B7081">
        <w:rPr>
          <w:rFonts w:asciiTheme="majorBidi" w:hAnsiTheme="majorBidi"/>
          <w:color w:val="000000" w:themeColor="text1"/>
          <w:rtl/>
        </w:rPr>
        <w:t>عموم</w:t>
      </w:r>
      <w:r w:rsidRPr="005B7081">
        <w:rPr>
          <w:rFonts w:asciiTheme="majorBidi" w:hAnsiTheme="majorBidi"/>
          <w:color w:val="000000" w:themeColor="text1"/>
        </w:rPr>
        <w:t xml:space="preserve"> </w:t>
      </w:r>
      <w:r w:rsidRPr="005B7081">
        <w:rPr>
          <w:rFonts w:asciiTheme="majorBidi" w:hAnsiTheme="majorBidi"/>
          <w:color w:val="000000" w:themeColor="text1"/>
          <w:rtl/>
        </w:rPr>
        <w:t>مانند</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مسجد</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مدرسه</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بر</w:t>
      </w:r>
      <w:r w:rsidRPr="005B7081">
        <w:rPr>
          <w:rFonts w:asciiTheme="majorBidi" w:hAnsiTheme="majorBidi"/>
          <w:color w:val="000000" w:themeColor="text1"/>
        </w:rPr>
        <w:t xml:space="preserve"> </w:t>
      </w:r>
      <w:r w:rsidRPr="005B7081">
        <w:rPr>
          <w:rFonts w:asciiTheme="majorBidi" w:hAnsiTheme="majorBidi"/>
          <w:color w:val="000000" w:themeColor="text1"/>
          <w:rtl/>
        </w:rPr>
        <w:t>عناوین</w:t>
      </w:r>
      <w:r w:rsidRPr="005B7081">
        <w:rPr>
          <w:rFonts w:asciiTheme="majorBidi" w:hAnsiTheme="majorBidi"/>
          <w:color w:val="000000" w:themeColor="text1"/>
        </w:rPr>
        <w:t xml:space="preserve"> </w:t>
      </w:r>
      <w:r w:rsidRPr="005B7081">
        <w:rPr>
          <w:rFonts w:asciiTheme="majorBidi" w:hAnsiTheme="majorBidi"/>
          <w:color w:val="000000" w:themeColor="text1"/>
          <w:rtl/>
        </w:rPr>
        <w:t>عامه مانند</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بر</w:t>
      </w:r>
      <w:r w:rsidRPr="005B7081">
        <w:rPr>
          <w:rFonts w:asciiTheme="majorBidi" w:hAnsiTheme="majorBidi"/>
          <w:color w:val="000000" w:themeColor="text1"/>
        </w:rPr>
        <w:t xml:space="preserve"> </w:t>
      </w:r>
      <w:r w:rsidRPr="005B7081">
        <w:rPr>
          <w:rFonts w:asciiTheme="majorBidi" w:hAnsiTheme="majorBidi"/>
          <w:color w:val="000000" w:themeColor="text1"/>
          <w:rtl/>
        </w:rPr>
        <w:t>فقرا</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دانشجویان) است</w:t>
      </w:r>
      <w:r w:rsidR="00764058">
        <w:rPr>
          <w:rFonts w:asciiTheme="majorBidi" w:hAnsiTheme="majorBidi" w:hint="cs"/>
          <w:color w:val="000000" w:themeColor="text1"/>
          <w:rtl/>
        </w:rPr>
        <w:t>.</w:t>
      </w:r>
    </w:p>
    <w:p w:rsidR="00935F2E" w:rsidRDefault="00935F2E" w:rsidP="00764058">
      <w:pPr>
        <w:autoSpaceDE w:val="0"/>
        <w:autoSpaceDN w:val="0"/>
        <w:adjustRightInd w:val="0"/>
        <w:spacing w:after="0" w:line="360" w:lineRule="auto"/>
        <w:ind w:firstLine="270"/>
        <w:rPr>
          <w:rFonts w:asciiTheme="majorBidi" w:hAnsiTheme="majorBidi"/>
          <w:color w:val="000000" w:themeColor="text1"/>
          <w:rtl/>
        </w:rPr>
      </w:pP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به</w:t>
      </w:r>
      <w:r w:rsidRPr="005B7081">
        <w:rPr>
          <w:rFonts w:asciiTheme="majorBidi" w:hAnsiTheme="majorBidi"/>
          <w:color w:val="000000" w:themeColor="text1"/>
        </w:rPr>
        <w:t xml:space="preserve"> </w:t>
      </w:r>
      <w:r w:rsidRPr="005B7081">
        <w:rPr>
          <w:rFonts w:asciiTheme="majorBidi" w:hAnsiTheme="majorBidi"/>
          <w:color w:val="000000" w:themeColor="text1"/>
          <w:rtl/>
        </w:rPr>
        <w:t>اعتبار</w:t>
      </w:r>
      <w:r w:rsidRPr="005B7081">
        <w:rPr>
          <w:rFonts w:asciiTheme="majorBidi" w:hAnsiTheme="majorBidi"/>
          <w:color w:val="000000" w:themeColor="text1"/>
        </w:rPr>
        <w:t xml:space="preserve"> </w:t>
      </w:r>
      <w:r w:rsidRPr="005B7081">
        <w:rPr>
          <w:rFonts w:asciiTheme="majorBidi" w:hAnsiTheme="majorBidi"/>
          <w:color w:val="000000" w:themeColor="text1"/>
          <w:rtl/>
        </w:rPr>
        <w:t>نوع</w:t>
      </w:r>
      <w:r w:rsidRPr="005B7081">
        <w:rPr>
          <w:rFonts w:asciiTheme="majorBidi" w:hAnsiTheme="majorBidi"/>
          <w:color w:val="000000" w:themeColor="text1"/>
        </w:rPr>
        <w:t xml:space="preserve"> </w:t>
      </w:r>
      <w:r w:rsidRPr="005B7081">
        <w:rPr>
          <w:rFonts w:asciiTheme="majorBidi" w:hAnsiTheme="majorBidi"/>
          <w:color w:val="000000" w:themeColor="text1"/>
          <w:rtl/>
        </w:rPr>
        <w:t>استفاده</w:t>
      </w:r>
      <w:r w:rsidRPr="005B7081">
        <w:rPr>
          <w:rFonts w:asciiTheme="majorBidi" w:hAnsiTheme="majorBidi"/>
          <w:color w:val="000000" w:themeColor="text1"/>
        </w:rPr>
        <w:t xml:space="preserve"> </w:t>
      </w:r>
      <w:r w:rsidRPr="005B7081">
        <w:rPr>
          <w:rFonts w:asciiTheme="majorBidi" w:hAnsiTheme="majorBidi"/>
          <w:color w:val="000000" w:themeColor="text1"/>
          <w:rtl/>
        </w:rPr>
        <w:t>از</w:t>
      </w:r>
      <w:r w:rsidRPr="005B7081">
        <w:rPr>
          <w:rFonts w:asciiTheme="majorBidi" w:hAnsiTheme="majorBidi"/>
          <w:color w:val="000000" w:themeColor="text1"/>
        </w:rPr>
        <w:t xml:space="preserve"> </w:t>
      </w:r>
      <w:r w:rsidRPr="005B7081">
        <w:rPr>
          <w:rFonts w:asciiTheme="majorBidi" w:hAnsiTheme="majorBidi"/>
          <w:color w:val="000000" w:themeColor="text1"/>
          <w:rtl/>
        </w:rPr>
        <w:t>موقوفه</w:t>
      </w:r>
      <w:r w:rsidRPr="005B7081">
        <w:rPr>
          <w:rFonts w:asciiTheme="majorBidi" w:hAnsiTheme="majorBidi"/>
          <w:color w:val="000000" w:themeColor="text1"/>
        </w:rPr>
        <w:t xml:space="preserve"> </w:t>
      </w:r>
      <w:r w:rsidRPr="005B7081">
        <w:rPr>
          <w:rFonts w:asciiTheme="majorBidi" w:hAnsiTheme="majorBidi"/>
          <w:color w:val="000000" w:themeColor="text1"/>
          <w:rtl/>
        </w:rPr>
        <w:t>به</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انتفاع (مقصود</w:t>
      </w:r>
      <w:r w:rsidRPr="005B7081">
        <w:rPr>
          <w:rFonts w:asciiTheme="majorBidi" w:hAnsiTheme="majorBidi"/>
          <w:color w:val="000000" w:themeColor="text1"/>
        </w:rPr>
        <w:t xml:space="preserve"> </w:t>
      </w:r>
      <w:r w:rsidRPr="005B7081">
        <w:rPr>
          <w:rFonts w:asciiTheme="majorBidi" w:hAnsiTheme="majorBidi"/>
          <w:color w:val="000000" w:themeColor="text1"/>
          <w:rtl/>
        </w:rPr>
        <w:t>از</w:t>
      </w:r>
      <w:r w:rsidRPr="005B7081">
        <w:rPr>
          <w:rFonts w:asciiTheme="majorBidi" w:hAnsiTheme="majorBidi"/>
          <w:color w:val="000000" w:themeColor="text1"/>
        </w:rPr>
        <w:t xml:space="preserve"> </w:t>
      </w:r>
      <w:r w:rsidRPr="005B7081">
        <w:rPr>
          <w:rFonts w:asciiTheme="majorBidi" w:hAnsiTheme="majorBidi"/>
          <w:color w:val="000000" w:themeColor="text1"/>
          <w:rtl/>
        </w:rPr>
        <w:t>این</w:t>
      </w:r>
      <w:r w:rsidRPr="005B7081">
        <w:rPr>
          <w:rFonts w:asciiTheme="majorBidi" w:hAnsiTheme="majorBidi"/>
          <w:color w:val="000000" w:themeColor="text1"/>
        </w:rPr>
        <w:t xml:space="preserve"> </w:t>
      </w:r>
      <w:r w:rsidRPr="005B7081">
        <w:rPr>
          <w:rFonts w:asciiTheme="majorBidi" w:hAnsiTheme="majorBidi"/>
          <w:color w:val="000000" w:themeColor="text1"/>
          <w:rtl/>
        </w:rPr>
        <w:t>نوع</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کسب</w:t>
      </w:r>
      <w:r w:rsidRPr="005B7081">
        <w:rPr>
          <w:rFonts w:asciiTheme="majorBidi" w:hAnsiTheme="majorBidi"/>
          <w:color w:val="000000" w:themeColor="text1"/>
        </w:rPr>
        <w:t xml:space="preserve"> </w:t>
      </w:r>
      <w:r w:rsidRPr="005B7081">
        <w:rPr>
          <w:rFonts w:asciiTheme="majorBidi" w:hAnsiTheme="majorBidi"/>
          <w:color w:val="000000" w:themeColor="text1"/>
          <w:rtl/>
        </w:rPr>
        <w:t>درآمد مادی</w:t>
      </w:r>
      <w:r w:rsidRPr="005B7081">
        <w:rPr>
          <w:rFonts w:asciiTheme="majorBidi" w:hAnsiTheme="majorBidi"/>
          <w:color w:val="000000" w:themeColor="text1"/>
        </w:rPr>
        <w:t xml:space="preserve"> </w:t>
      </w:r>
      <w:r w:rsidRPr="005B7081">
        <w:rPr>
          <w:rFonts w:asciiTheme="majorBidi" w:hAnsiTheme="majorBidi"/>
          <w:color w:val="000000" w:themeColor="text1"/>
          <w:rtl/>
        </w:rPr>
        <w:t>نیست</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از</w:t>
      </w:r>
      <w:r w:rsidRPr="005B7081">
        <w:rPr>
          <w:rFonts w:asciiTheme="majorBidi" w:hAnsiTheme="majorBidi"/>
          <w:color w:val="000000" w:themeColor="text1"/>
        </w:rPr>
        <w:t xml:space="preserve"> </w:t>
      </w:r>
      <w:r w:rsidRPr="005B7081">
        <w:rPr>
          <w:rFonts w:asciiTheme="majorBidi" w:hAnsiTheme="majorBidi"/>
          <w:color w:val="000000" w:themeColor="text1"/>
          <w:rtl/>
        </w:rPr>
        <w:t>آن</w:t>
      </w:r>
      <w:r w:rsidRPr="005B7081">
        <w:rPr>
          <w:rFonts w:asciiTheme="majorBidi" w:hAnsiTheme="majorBidi"/>
          <w:color w:val="000000" w:themeColor="text1"/>
        </w:rPr>
        <w:t xml:space="preserve"> </w:t>
      </w:r>
      <w:r w:rsidRPr="005B7081">
        <w:rPr>
          <w:rFonts w:asciiTheme="majorBidi" w:hAnsiTheme="majorBidi"/>
          <w:color w:val="000000" w:themeColor="text1"/>
          <w:rtl/>
        </w:rPr>
        <w:t>با</w:t>
      </w:r>
      <w:r w:rsidRPr="005B7081">
        <w:rPr>
          <w:rFonts w:asciiTheme="majorBidi" w:hAnsiTheme="majorBidi"/>
          <w:color w:val="000000" w:themeColor="text1"/>
        </w:rPr>
        <w:t xml:space="preserve"> </w:t>
      </w:r>
      <w:r w:rsidRPr="005B7081">
        <w:rPr>
          <w:rFonts w:asciiTheme="majorBidi" w:hAnsiTheme="majorBidi"/>
          <w:color w:val="000000" w:themeColor="text1"/>
          <w:rtl/>
        </w:rPr>
        <w:t>عنوان</w:t>
      </w:r>
      <w:r w:rsidRPr="005B7081">
        <w:rPr>
          <w:rFonts w:asciiTheme="majorBidi" w:hAnsiTheme="majorBidi"/>
          <w:color w:val="000000" w:themeColor="text1"/>
        </w:rPr>
        <w:t xml:space="preserve"> </w:t>
      </w:r>
      <w:r w:rsidRPr="005B7081">
        <w:rPr>
          <w:rFonts w:asciiTheme="majorBidi" w:hAnsiTheme="majorBidi"/>
          <w:color w:val="000000" w:themeColor="text1"/>
          <w:rtl/>
        </w:rPr>
        <w:t>اصول</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یاد</w:t>
      </w:r>
      <w:r w:rsidRPr="005B7081">
        <w:rPr>
          <w:rFonts w:asciiTheme="majorBidi" w:hAnsiTheme="majorBidi"/>
          <w:color w:val="000000" w:themeColor="text1"/>
        </w:rPr>
        <w:t xml:space="preserve"> </w:t>
      </w:r>
      <w:r w:rsidRPr="005B7081">
        <w:rPr>
          <w:rFonts w:asciiTheme="majorBidi" w:hAnsiTheme="majorBidi"/>
          <w:color w:val="000000" w:themeColor="text1"/>
          <w:rtl/>
        </w:rPr>
        <w:t>می کنند</w:t>
      </w:r>
      <w:r w:rsidRPr="005B7081">
        <w:rPr>
          <w:rFonts w:asciiTheme="majorBidi" w:hAnsiTheme="majorBidi"/>
          <w:color w:val="000000" w:themeColor="text1"/>
        </w:rPr>
        <w:t xml:space="preserve"> </w:t>
      </w:r>
      <w:r w:rsidRPr="005B7081">
        <w:rPr>
          <w:rFonts w:asciiTheme="majorBidi" w:hAnsiTheme="majorBidi"/>
          <w:color w:val="000000" w:themeColor="text1"/>
          <w:rtl/>
        </w:rPr>
        <w:t>مانند</w:t>
      </w:r>
      <w:r w:rsidRPr="005B7081">
        <w:rPr>
          <w:rFonts w:asciiTheme="majorBidi" w:hAnsiTheme="majorBidi"/>
          <w:color w:val="000000" w:themeColor="text1"/>
        </w:rPr>
        <w:t xml:space="preserve"> </w:t>
      </w:r>
      <w:r w:rsidRPr="005B7081">
        <w:rPr>
          <w:rFonts w:asciiTheme="majorBidi" w:hAnsiTheme="majorBidi"/>
          <w:color w:val="000000" w:themeColor="text1"/>
          <w:rtl/>
        </w:rPr>
        <w:t>احداث</w:t>
      </w:r>
      <w:r w:rsidRPr="005B7081">
        <w:rPr>
          <w:rFonts w:asciiTheme="majorBidi" w:hAnsiTheme="majorBidi"/>
          <w:color w:val="000000" w:themeColor="text1"/>
        </w:rPr>
        <w:t xml:space="preserve"> </w:t>
      </w:r>
      <w:r w:rsidRPr="005B7081">
        <w:rPr>
          <w:rFonts w:asciiTheme="majorBidi" w:hAnsiTheme="majorBidi"/>
          <w:color w:val="000000" w:themeColor="text1"/>
          <w:rtl/>
        </w:rPr>
        <w:t>مسجد</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حسینیه</w:t>
      </w:r>
      <w:r w:rsidRPr="005B7081">
        <w:rPr>
          <w:rFonts w:asciiTheme="majorBidi" w:hAnsiTheme="majorBidi"/>
          <w:color w:val="000000" w:themeColor="text1"/>
        </w:rPr>
        <w:t xml:space="preserve"> </w:t>
      </w:r>
      <w:r w:rsidRPr="005B7081">
        <w:rPr>
          <w:rFonts w:asciiTheme="majorBidi" w:hAnsiTheme="majorBidi"/>
          <w:color w:val="000000" w:themeColor="text1"/>
          <w:rtl/>
        </w:rPr>
        <w:t>در</w:t>
      </w:r>
      <w:r w:rsidRPr="005B7081">
        <w:rPr>
          <w:rFonts w:asciiTheme="majorBidi" w:hAnsiTheme="majorBidi"/>
          <w:color w:val="000000" w:themeColor="text1"/>
        </w:rPr>
        <w:t xml:space="preserve"> </w:t>
      </w:r>
      <w:r w:rsidRPr="005B7081">
        <w:rPr>
          <w:rFonts w:asciiTheme="majorBidi" w:hAnsiTheme="majorBidi"/>
          <w:color w:val="000000" w:themeColor="text1"/>
          <w:rtl/>
        </w:rPr>
        <w:t>زمین ملکی</w:t>
      </w:r>
      <w:r w:rsidRPr="005B7081">
        <w:rPr>
          <w:rFonts w:asciiTheme="majorBidi" w:hAnsiTheme="majorBidi"/>
          <w:color w:val="000000" w:themeColor="text1"/>
        </w:rPr>
        <w:t xml:space="preserve"> </w:t>
      </w:r>
      <w:r w:rsidRPr="005B7081">
        <w:rPr>
          <w:rFonts w:asciiTheme="majorBidi" w:hAnsiTheme="majorBidi"/>
          <w:color w:val="000000" w:themeColor="text1"/>
          <w:rtl/>
        </w:rPr>
        <w:t>خود</w:t>
      </w:r>
      <w:r w:rsidRPr="005B7081">
        <w:rPr>
          <w:rFonts w:asciiTheme="majorBidi" w:hAnsiTheme="majorBidi"/>
          <w:color w:val="000000" w:themeColor="text1"/>
        </w:rPr>
        <w:t xml:space="preserve"> </w:t>
      </w:r>
      <w:r w:rsidRPr="005B7081">
        <w:rPr>
          <w:rFonts w:asciiTheme="majorBidi" w:hAnsiTheme="majorBidi"/>
          <w:color w:val="000000" w:themeColor="text1"/>
          <w:rtl/>
        </w:rPr>
        <w:t>یا</w:t>
      </w:r>
      <w:r w:rsidRPr="005B7081">
        <w:rPr>
          <w:rFonts w:asciiTheme="majorBidi" w:hAnsiTheme="majorBidi"/>
          <w:color w:val="000000" w:themeColor="text1"/>
        </w:rPr>
        <w:t xml:space="preserve"> </w:t>
      </w:r>
      <w:r w:rsidRPr="005B7081">
        <w:rPr>
          <w:rFonts w:asciiTheme="majorBidi" w:hAnsiTheme="majorBidi"/>
          <w:color w:val="000000" w:themeColor="text1"/>
          <w:rtl/>
        </w:rPr>
        <w:t>در</w:t>
      </w:r>
      <w:r w:rsidRPr="005B7081">
        <w:rPr>
          <w:rFonts w:asciiTheme="majorBidi" w:hAnsiTheme="majorBidi"/>
          <w:color w:val="000000" w:themeColor="text1"/>
        </w:rPr>
        <w:t xml:space="preserve"> </w:t>
      </w:r>
      <w:r w:rsidRPr="005B7081">
        <w:rPr>
          <w:rFonts w:asciiTheme="majorBidi" w:hAnsiTheme="majorBidi"/>
          <w:color w:val="000000" w:themeColor="text1"/>
          <w:rtl/>
        </w:rPr>
        <w:t>زمین</w:t>
      </w:r>
      <w:r w:rsidRPr="005B7081">
        <w:rPr>
          <w:rFonts w:asciiTheme="majorBidi" w:hAnsiTheme="majorBidi"/>
          <w:color w:val="000000" w:themeColor="text1"/>
        </w:rPr>
        <w:t xml:space="preserve"> </w:t>
      </w:r>
      <w:r w:rsidRPr="005B7081">
        <w:rPr>
          <w:rFonts w:asciiTheme="majorBidi" w:hAnsiTheme="majorBidi"/>
          <w:color w:val="000000" w:themeColor="text1"/>
          <w:rtl/>
        </w:rPr>
        <w:t>موات) و</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منفعت (مقصود</w:t>
      </w:r>
      <w:r w:rsidRPr="005B7081">
        <w:rPr>
          <w:rFonts w:asciiTheme="majorBidi" w:hAnsiTheme="majorBidi"/>
          <w:color w:val="000000" w:themeColor="text1"/>
        </w:rPr>
        <w:t xml:space="preserve"> </w:t>
      </w:r>
      <w:r w:rsidRPr="005B7081">
        <w:rPr>
          <w:rFonts w:asciiTheme="majorBidi" w:hAnsiTheme="majorBidi"/>
          <w:color w:val="000000" w:themeColor="text1"/>
          <w:rtl/>
        </w:rPr>
        <w:t>از</w:t>
      </w:r>
      <w:r w:rsidRPr="005B7081">
        <w:rPr>
          <w:rFonts w:asciiTheme="majorBidi" w:hAnsiTheme="majorBidi"/>
          <w:color w:val="000000" w:themeColor="text1"/>
        </w:rPr>
        <w:t xml:space="preserve"> </w:t>
      </w:r>
      <w:r w:rsidRPr="005B7081">
        <w:rPr>
          <w:rFonts w:asciiTheme="majorBidi" w:hAnsiTheme="majorBidi"/>
          <w:color w:val="000000" w:themeColor="text1"/>
          <w:rtl/>
        </w:rPr>
        <w:t>این</w:t>
      </w:r>
      <w:r w:rsidRPr="005B7081">
        <w:rPr>
          <w:rFonts w:asciiTheme="majorBidi" w:hAnsiTheme="majorBidi"/>
          <w:color w:val="000000" w:themeColor="text1"/>
        </w:rPr>
        <w:t xml:space="preserve"> </w:t>
      </w:r>
      <w:r w:rsidRPr="005B7081">
        <w:rPr>
          <w:rFonts w:asciiTheme="majorBidi" w:hAnsiTheme="majorBidi"/>
          <w:color w:val="000000" w:themeColor="text1"/>
          <w:rtl/>
        </w:rPr>
        <w:t>نوع</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کسب</w:t>
      </w:r>
      <w:r w:rsidRPr="005B7081">
        <w:rPr>
          <w:rFonts w:asciiTheme="majorBidi" w:hAnsiTheme="majorBidi"/>
          <w:color w:val="000000" w:themeColor="text1"/>
        </w:rPr>
        <w:t xml:space="preserve"> </w:t>
      </w:r>
      <w:r w:rsidRPr="005B7081">
        <w:rPr>
          <w:rFonts w:asciiTheme="majorBidi" w:hAnsiTheme="majorBidi"/>
          <w:color w:val="000000" w:themeColor="text1"/>
          <w:rtl/>
        </w:rPr>
        <w:t>درآمد</w:t>
      </w:r>
      <w:r w:rsidRPr="005B7081">
        <w:rPr>
          <w:rFonts w:asciiTheme="majorBidi" w:hAnsiTheme="majorBidi"/>
          <w:color w:val="000000" w:themeColor="text1"/>
        </w:rPr>
        <w:t xml:space="preserve"> </w:t>
      </w:r>
      <w:r w:rsidRPr="005B7081">
        <w:rPr>
          <w:rFonts w:asciiTheme="majorBidi" w:hAnsiTheme="majorBidi"/>
          <w:color w:val="000000" w:themeColor="text1"/>
          <w:rtl/>
        </w:rPr>
        <w:t>مادی است</w:t>
      </w:r>
      <w:r w:rsidRPr="005B7081">
        <w:rPr>
          <w:rFonts w:asciiTheme="majorBidi" w:hAnsiTheme="majorBidi"/>
          <w:color w:val="000000" w:themeColor="text1"/>
        </w:rPr>
        <w:t xml:space="preserve"> </w:t>
      </w:r>
      <w:r w:rsidRPr="005B7081">
        <w:rPr>
          <w:rFonts w:asciiTheme="majorBidi" w:hAnsiTheme="majorBidi"/>
          <w:color w:val="000000" w:themeColor="text1"/>
          <w:rtl/>
        </w:rPr>
        <w:t>برای</w:t>
      </w:r>
      <w:r w:rsidRPr="005B7081">
        <w:rPr>
          <w:rFonts w:asciiTheme="majorBidi" w:hAnsiTheme="majorBidi"/>
          <w:color w:val="000000" w:themeColor="text1"/>
        </w:rPr>
        <w:t xml:space="preserve"> </w:t>
      </w:r>
      <w:r w:rsidRPr="005B7081">
        <w:rPr>
          <w:rFonts w:asciiTheme="majorBidi" w:hAnsiTheme="majorBidi"/>
          <w:color w:val="000000" w:themeColor="text1"/>
          <w:rtl/>
        </w:rPr>
        <w:t>هزینه</w:t>
      </w:r>
      <w:r w:rsidRPr="005B7081">
        <w:rPr>
          <w:rFonts w:asciiTheme="majorBidi" w:hAnsiTheme="majorBidi"/>
          <w:color w:val="000000" w:themeColor="text1"/>
        </w:rPr>
        <w:t xml:space="preserve"> </w:t>
      </w:r>
      <w:r w:rsidRPr="005B7081">
        <w:rPr>
          <w:rFonts w:asciiTheme="majorBidi" w:hAnsiTheme="majorBidi"/>
          <w:color w:val="000000" w:themeColor="text1"/>
          <w:rtl/>
        </w:rPr>
        <w:t>چیزی</w:t>
      </w:r>
      <w:r w:rsidRPr="005B7081">
        <w:rPr>
          <w:rFonts w:asciiTheme="majorBidi" w:hAnsiTheme="majorBidi"/>
          <w:color w:val="000000" w:themeColor="text1"/>
        </w:rPr>
        <w:t xml:space="preserve"> </w:t>
      </w:r>
      <w:r w:rsidRPr="005B7081">
        <w:rPr>
          <w:rFonts w:asciiTheme="majorBidi" w:hAnsiTheme="majorBidi"/>
          <w:color w:val="000000" w:themeColor="text1"/>
          <w:rtl/>
        </w:rPr>
        <w:t>دیگر</w:t>
      </w:r>
      <w:r w:rsidRPr="005B7081">
        <w:rPr>
          <w:rFonts w:asciiTheme="majorBidi" w:hAnsiTheme="majorBidi"/>
          <w:color w:val="000000" w:themeColor="text1"/>
        </w:rPr>
        <w:t xml:space="preserve"> </w:t>
      </w:r>
      <w:r w:rsidRPr="005B7081">
        <w:rPr>
          <w:rFonts w:asciiTheme="majorBidi" w:hAnsiTheme="majorBidi"/>
          <w:color w:val="000000" w:themeColor="text1"/>
          <w:rtl/>
        </w:rPr>
        <w:t>مانند</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دکان</w:t>
      </w:r>
      <w:r w:rsidRPr="005B7081">
        <w:rPr>
          <w:rFonts w:asciiTheme="majorBidi" w:hAnsiTheme="majorBidi"/>
          <w:color w:val="000000" w:themeColor="text1"/>
        </w:rPr>
        <w:t xml:space="preserve"> </w:t>
      </w:r>
      <w:r w:rsidRPr="005B7081">
        <w:rPr>
          <w:rFonts w:asciiTheme="majorBidi" w:hAnsiTheme="majorBidi"/>
          <w:color w:val="000000" w:themeColor="text1"/>
          <w:rtl/>
        </w:rPr>
        <w:t>برای</w:t>
      </w:r>
      <w:r w:rsidRPr="005B7081">
        <w:rPr>
          <w:rFonts w:asciiTheme="majorBidi" w:hAnsiTheme="majorBidi"/>
          <w:color w:val="000000" w:themeColor="text1"/>
        </w:rPr>
        <w:t xml:space="preserve"> </w:t>
      </w:r>
      <w:r w:rsidRPr="005B7081">
        <w:rPr>
          <w:rFonts w:asciiTheme="majorBidi" w:hAnsiTheme="majorBidi"/>
          <w:color w:val="000000" w:themeColor="text1"/>
          <w:rtl/>
        </w:rPr>
        <w:t>اداره</w:t>
      </w:r>
      <w:r w:rsidRPr="005B7081">
        <w:rPr>
          <w:rFonts w:asciiTheme="majorBidi" w:hAnsiTheme="majorBidi"/>
          <w:color w:val="000000" w:themeColor="text1"/>
        </w:rPr>
        <w:t xml:space="preserve"> </w:t>
      </w:r>
      <w:r w:rsidRPr="005B7081">
        <w:rPr>
          <w:rFonts w:asciiTheme="majorBidi" w:hAnsiTheme="majorBidi"/>
          <w:color w:val="000000" w:themeColor="text1"/>
          <w:rtl/>
        </w:rPr>
        <w:t>مسجد،</w:t>
      </w:r>
      <w:r w:rsidRPr="005B7081">
        <w:rPr>
          <w:rFonts w:asciiTheme="majorBidi" w:hAnsiTheme="majorBidi"/>
          <w:color w:val="000000" w:themeColor="text1"/>
        </w:rPr>
        <w:t xml:space="preserve"> </w:t>
      </w:r>
      <w:r w:rsidRPr="005B7081">
        <w:rPr>
          <w:rFonts w:asciiTheme="majorBidi" w:hAnsiTheme="majorBidi"/>
          <w:color w:val="000000" w:themeColor="text1"/>
          <w:rtl/>
        </w:rPr>
        <w:t>بیمارستان</w:t>
      </w:r>
      <w:r w:rsidRPr="005B7081">
        <w:rPr>
          <w:rFonts w:asciiTheme="majorBidi" w:hAnsiTheme="majorBidi"/>
          <w:color w:val="000000" w:themeColor="text1"/>
        </w:rPr>
        <w:t xml:space="preserve"> </w:t>
      </w:r>
      <w:r w:rsidRPr="005B7081">
        <w:rPr>
          <w:rFonts w:asciiTheme="majorBidi" w:hAnsiTheme="majorBidi"/>
          <w:color w:val="000000" w:themeColor="text1"/>
          <w:rtl/>
        </w:rPr>
        <w:t>یا</w:t>
      </w:r>
      <w:r w:rsidRPr="005B7081">
        <w:rPr>
          <w:rFonts w:asciiTheme="majorBidi" w:hAnsiTheme="majorBidi"/>
          <w:color w:val="000000" w:themeColor="text1"/>
        </w:rPr>
        <w:t xml:space="preserve"> </w:t>
      </w:r>
      <w:r w:rsidRPr="005B7081">
        <w:rPr>
          <w:rFonts w:asciiTheme="majorBidi" w:hAnsiTheme="majorBidi"/>
          <w:color w:val="000000" w:themeColor="text1"/>
          <w:rtl/>
        </w:rPr>
        <w:t>مدرسه) تقسیم</w:t>
      </w:r>
      <w:r w:rsidRPr="005B7081">
        <w:rPr>
          <w:rFonts w:asciiTheme="majorBidi" w:hAnsiTheme="majorBidi"/>
          <w:color w:val="000000" w:themeColor="text1"/>
        </w:rPr>
        <w:t xml:space="preserve"> </w:t>
      </w:r>
      <w:r w:rsidR="0050015C">
        <w:rPr>
          <w:rFonts w:asciiTheme="majorBidi" w:hAnsiTheme="majorBidi"/>
          <w:color w:val="000000" w:themeColor="text1"/>
          <w:rtl/>
        </w:rPr>
        <w:t>می‌شود</w:t>
      </w:r>
      <w:r w:rsidR="00764058">
        <w:rPr>
          <w:rFonts w:asciiTheme="majorBidi" w:hAnsiTheme="majorBidi" w:hint="cs"/>
          <w:color w:val="000000" w:themeColor="text1"/>
          <w:rtl/>
        </w:rPr>
        <w:t>.</w:t>
      </w:r>
    </w:p>
    <w:p w:rsidR="001D3D35" w:rsidRPr="005B7081" w:rsidRDefault="00775C3A" w:rsidP="001D3D35">
      <w:pPr>
        <w:autoSpaceDE w:val="0"/>
        <w:autoSpaceDN w:val="0"/>
        <w:adjustRightInd w:val="0"/>
        <w:spacing w:after="0" w:line="360" w:lineRule="auto"/>
        <w:ind w:firstLine="270"/>
        <w:rPr>
          <w:rFonts w:asciiTheme="majorBidi" w:hAnsiTheme="majorBidi"/>
          <w:color w:val="000000" w:themeColor="text1"/>
        </w:rPr>
      </w:pPr>
      <w:r>
        <w:rPr>
          <w:rFonts w:asciiTheme="majorBidi" w:hAnsiTheme="majorBidi"/>
          <w:noProof/>
          <w:color w:val="000000" w:themeColor="text1"/>
          <w:lang w:bidi="fa-IR"/>
        </w:rPr>
        <w:lastRenderedPageBreak/>
        <mc:AlternateContent>
          <mc:Choice Requires="wpg">
            <w:drawing>
              <wp:anchor distT="0" distB="0" distL="114300" distR="114300" simplePos="0" relativeHeight="251817984" behindDoc="0" locked="0" layoutInCell="1" allowOverlap="1">
                <wp:simplePos x="0" y="0"/>
                <wp:positionH relativeFrom="column">
                  <wp:posOffset>796705</wp:posOffset>
                </wp:positionH>
                <wp:positionV relativeFrom="paragraph">
                  <wp:posOffset>280595</wp:posOffset>
                </wp:positionV>
                <wp:extent cx="5121910" cy="3404235"/>
                <wp:effectExtent l="57150" t="57150" r="59690" b="5715"/>
                <wp:wrapTopAndBottom/>
                <wp:docPr id="340" name="Group 340"/>
                <wp:cNvGraphicFramePr/>
                <a:graphic xmlns:a="http://schemas.openxmlformats.org/drawingml/2006/main">
                  <a:graphicData uri="http://schemas.microsoft.com/office/word/2010/wordprocessingGroup">
                    <wpg:wgp>
                      <wpg:cNvGrpSpPr/>
                      <wpg:grpSpPr>
                        <a:xfrm>
                          <a:off x="0" y="0"/>
                          <a:ext cx="5121910" cy="3404235"/>
                          <a:chOff x="0" y="0"/>
                          <a:chExt cx="5121910" cy="3404235"/>
                        </a:xfrm>
                      </wpg:grpSpPr>
                      <wpg:grpSp>
                        <wpg:cNvPr id="230" name="Group 9"/>
                        <wpg:cNvGrpSpPr/>
                        <wpg:grpSpPr>
                          <a:xfrm>
                            <a:off x="0" y="0"/>
                            <a:ext cx="5121910" cy="2901315"/>
                            <a:chOff x="0" y="0"/>
                            <a:chExt cx="6143813" cy="3424831"/>
                          </a:xfrm>
                        </wpg:grpSpPr>
                        <wpg:grpSp>
                          <wpg:cNvPr id="231" name="Group 231"/>
                          <wpg:cNvGrpSpPr/>
                          <wpg:grpSpPr>
                            <a:xfrm>
                              <a:off x="124276" y="1616450"/>
                              <a:ext cx="5821082" cy="1808381"/>
                              <a:chOff x="124276" y="1616450"/>
                              <a:chExt cx="5821082" cy="1808381"/>
                            </a:xfr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effectLst>
                              <a:outerShdw blurRad="76200" dist="12700" dir="2700000" sy="-23000" kx="-800400" algn="bl" rotWithShape="0">
                                <a:prstClr val="black">
                                  <a:alpha val="20000"/>
                                </a:prstClr>
                              </a:outerShdw>
                            </a:effectLst>
                          </wpg:grpSpPr>
                          <wpg:graphicFrame>
                            <wpg:cNvPr id="232" name="Diagram 232"/>
                            <wpg:cNvFrPr/>
                            <wpg:xfrm>
                              <a:off x="124276" y="1616450"/>
                              <a:ext cx="5821082" cy="1808381"/>
                            </wpg:xfrm>
                            <a:graphic>
                              <a:graphicData uri="http://schemas.openxmlformats.org/drawingml/2006/diagram">
                                <dgm:relIds xmlns:dgm="http://schemas.openxmlformats.org/drawingml/2006/diagram" xmlns:r="http://schemas.openxmlformats.org/officeDocument/2006/relationships" r:dm="rId56" r:lo="rId57" r:qs="rId58" r:cs="rId59"/>
                              </a:graphicData>
                            </a:graphic>
                          </wpg:graphicFrame>
                          <wps:wsp>
                            <wps:cNvPr id="234" name="Rounded Rectangle 234"/>
                            <wps:cNvSpPr/>
                            <wps:spPr>
                              <a:xfrm>
                                <a:off x="2134810" y="1790754"/>
                                <a:ext cx="1815354" cy="1452282"/>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rsidR="002F0973" w:rsidRPr="001D3D35" w:rsidRDefault="002F0973" w:rsidP="001D3D35">
                                  <w:pPr>
                                    <w:pStyle w:val="NormalWeb"/>
                                    <w:bidi/>
                                    <w:spacing w:before="0" w:beforeAutospacing="0" w:after="0" w:afterAutospacing="0"/>
                                    <w:jc w:val="center"/>
                                    <w:rPr>
                                      <w:sz w:val="28"/>
                                      <w:szCs w:val="28"/>
                                    </w:rPr>
                                  </w:pPr>
                                  <w:r w:rsidRPr="001D3D35">
                                    <w:rPr>
                                      <w:rFonts w:asciiTheme="minorHAnsi" w:cs="B Nazanin" w:hint="cs"/>
                                      <w:b/>
                                      <w:bCs/>
                                      <w:color w:val="44546A" w:themeColor="text2"/>
                                      <w:kern w:val="24"/>
                                      <w:sz w:val="28"/>
                                      <w:szCs w:val="28"/>
                                      <w:rtl/>
                                    </w:rPr>
                                    <w:t xml:space="preserve">وقف به اعتبار نوع استفاده از موقوفه </w:t>
                                  </w:r>
                                </w:p>
                              </w:txbxContent>
                            </wps:txbx>
                            <wps:bodyPr rtlCol="0" anchor="ctr"/>
                          </wps:wsp>
                        </wpg:grpSp>
                        <wpg:grpSp>
                          <wpg:cNvPr id="235" name="Group 235"/>
                          <wpg:cNvGrpSpPr/>
                          <wpg:grpSpPr>
                            <a:xfrm>
                              <a:off x="0" y="0"/>
                              <a:ext cx="6143813" cy="1329805"/>
                              <a:chOff x="0" y="0"/>
                              <a:chExt cx="6143813" cy="1329805"/>
                            </a:xfrm>
                          </wpg:grpSpPr>
                          <wpg:graphicFrame>
                            <wpg:cNvPr id="236" name="Diagram 236"/>
                            <wpg:cNvFrPr/>
                            <wpg:xfrm>
                              <a:off x="0" y="0"/>
                              <a:ext cx="6143813" cy="1329805"/>
                            </wpg:xfrm>
                            <a:graphic>
                              <a:graphicData uri="http://schemas.openxmlformats.org/drawingml/2006/diagram">
                                <dgm:relIds xmlns:dgm="http://schemas.openxmlformats.org/drawingml/2006/diagram" xmlns:r="http://schemas.openxmlformats.org/officeDocument/2006/relationships" r:dm="rId61" r:lo="rId62" r:qs="rId63" r:cs="rId64"/>
                              </a:graphicData>
                            </a:graphic>
                          </wpg:graphicFrame>
                          <wps:wsp>
                            <wps:cNvPr id="244" name="Rounded Rectangle 244"/>
                            <wps:cNvSpPr/>
                            <wps:spPr>
                              <a:xfrm>
                                <a:off x="1956748" y="147918"/>
                                <a:ext cx="2156138" cy="1022233"/>
                              </a:xfrm>
                              <a:prstGeom prst="roundRect">
                                <a:avLst/>
                              </a:prstGeom>
                              <a:solidFill>
                                <a:schemeClr val="accent2"/>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2F0973" w:rsidRPr="001D3D35" w:rsidRDefault="002F0973" w:rsidP="001D3D35">
                                  <w:pPr>
                                    <w:pStyle w:val="NormalWeb"/>
                                    <w:bidi/>
                                    <w:spacing w:before="0" w:beforeAutospacing="0" w:after="0" w:afterAutospacing="0"/>
                                    <w:jc w:val="center"/>
                                    <w:rPr>
                                      <w:rFonts w:asciiTheme="minorHAnsi" w:cs="B Nazanin"/>
                                      <w:b/>
                                      <w:bCs/>
                                      <w:color w:val="FFFFFF" w:themeColor="light1"/>
                                      <w:kern w:val="24"/>
                                      <w:sz w:val="28"/>
                                      <w:szCs w:val="28"/>
                                      <w:rtl/>
                                      <w:lang w:bidi="fa-IR"/>
                                    </w:rPr>
                                  </w:pPr>
                                  <w:r w:rsidRPr="001D3D35">
                                    <w:rPr>
                                      <w:rFonts w:asciiTheme="minorHAnsi" w:cs="B Nazanin" w:hint="cs"/>
                                      <w:b/>
                                      <w:bCs/>
                                      <w:color w:val="FFFFFF" w:themeColor="light1"/>
                                      <w:kern w:val="24"/>
                                      <w:sz w:val="28"/>
                                      <w:szCs w:val="28"/>
                                      <w:rtl/>
                                      <w:lang w:bidi="fa-IR"/>
                                    </w:rPr>
                                    <w:t>وقف به اعتبار</w:t>
                                  </w:r>
                                </w:p>
                                <w:p w:rsidR="002F0973" w:rsidRPr="001D3D35" w:rsidRDefault="002F0973" w:rsidP="001D3D35">
                                  <w:pPr>
                                    <w:pStyle w:val="NormalWeb"/>
                                    <w:bidi/>
                                    <w:spacing w:before="0" w:beforeAutospacing="0" w:after="0" w:afterAutospacing="0"/>
                                    <w:jc w:val="center"/>
                                    <w:rPr>
                                      <w:sz w:val="28"/>
                                      <w:szCs w:val="28"/>
                                    </w:rPr>
                                  </w:pPr>
                                  <w:r w:rsidRPr="001D3D35">
                                    <w:rPr>
                                      <w:rFonts w:asciiTheme="minorHAnsi" w:cs="B Nazanin" w:hint="cs"/>
                                      <w:b/>
                                      <w:bCs/>
                                      <w:color w:val="FFFFFF" w:themeColor="light1"/>
                                      <w:kern w:val="24"/>
                                      <w:sz w:val="28"/>
                                      <w:szCs w:val="28"/>
                                      <w:rtl/>
                                    </w:rPr>
                                    <w:t>موقوف علیهم</w:t>
                                  </w:r>
                                </w:p>
                              </w:txbxContent>
                            </wps:txbx>
                            <wps:bodyPr rtlCol="0" anchor="ctr"/>
                          </wps:wsp>
                        </wpg:grpSp>
                      </wpg:grpSp>
                      <wps:wsp>
                        <wps:cNvPr id="335" name="Text Box 335"/>
                        <wps:cNvSpPr txBox="1"/>
                        <wps:spPr>
                          <a:xfrm>
                            <a:off x="0" y="3096260"/>
                            <a:ext cx="5121910" cy="307975"/>
                          </a:xfrm>
                          <a:prstGeom prst="rect">
                            <a:avLst/>
                          </a:prstGeom>
                          <a:solidFill>
                            <a:prstClr val="white"/>
                          </a:solidFill>
                          <a:ln>
                            <a:noFill/>
                          </a:ln>
                          <a:effectLst/>
                        </wps:spPr>
                        <wps:txbx>
                          <w:txbxContent>
                            <w:p w:rsidR="002F0973" w:rsidRPr="00775C3A" w:rsidRDefault="002F0973" w:rsidP="00775C3A">
                              <w:pPr>
                                <w:pStyle w:val="Caption"/>
                                <w:jc w:val="center"/>
                                <w:rPr>
                                  <w:rFonts w:asciiTheme="majorBidi" w:hAnsiTheme="majorBidi"/>
                                  <w:b/>
                                  <w:bCs/>
                                  <w:i w:val="0"/>
                                  <w:iCs w:val="0"/>
                                  <w:noProof/>
                                  <w:color w:val="auto"/>
                                  <w:sz w:val="28"/>
                                  <w:szCs w:val="28"/>
                                </w:rPr>
                              </w:pPr>
                              <w:bookmarkStart w:id="8" w:name="_Toc452287033"/>
                              <w:r w:rsidRPr="00775C3A">
                                <w:rPr>
                                  <w:b/>
                                  <w:bCs/>
                                  <w:i w:val="0"/>
                                  <w:iCs w:val="0"/>
                                  <w:color w:val="auto"/>
                                  <w:rtl/>
                                </w:rPr>
                                <w:t xml:space="preserve">شکل </w:t>
                              </w:r>
                              <w:r w:rsidRPr="00775C3A">
                                <w:rPr>
                                  <w:b/>
                                  <w:bCs/>
                                  <w:i w:val="0"/>
                                  <w:iCs w:val="0"/>
                                  <w:color w:val="auto"/>
                                  <w:rtl/>
                                </w:rPr>
                                <w:fldChar w:fldCharType="begin"/>
                              </w:r>
                              <w:r w:rsidRPr="00775C3A">
                                <w:rPr>
                                  <w:b/>
                                  <w:bCs/>
                                  <w:i w:val="0"/>
                                  <w:iCs w:val="0"/>
                                  <w:color w:val="auto"/>
                                  <w:rtl/>
                                </w:rPr>
                                <w:instrText xml:space="preserve"> </w:instrText>
                              </w:r>
                              <w:r w:rsidRPr="00775C3A">
                                <w:rPr>
                                  <w:b/>
                                  <w:bCs/>
                                  <w:i w:val="0"/>
                                  <w:iCs w:val="0"/>
                                  <w:color w:val="auto"/>
                                </w:rPr>
                                <w:instrText>SEQ</w:instrText>
                              </w:r>
                              <w:r w:rsidRPr="00775C3A">
                                <w:rPr>
                                  <w:b/>
                                  <w:bCs/>
                                  <w:i w:val="0"/>
                                  <w:iCs w:val="0"/>
                                  <w:color w:val="auto"/>
                                  <w:rtl/>
                                </w:rPr>
                                <w:instrText xml:space="preserve"> شکل \* </w:instrText>
                              </w:r>
                              <w:r w:rsidRPr="00775C3A">
                                <w:rPr>
                                  <w:b/>
                                  <w:bCs/>
                                  <w:i w:val="0"/>
                                  <w:iCs w:val="0"/>
                                  <w:color w:val="auto"/>
                                </w:rPr>
                                <w:instrText>ARABIC</w:instrText>
                              </w:r>
                              <w:r w:rsidRPr="00775C3A">
                                <w:rPr>
                                  <w:b/>
                                  <w:bCs/>
                                  <w:i w:val="0"/>
                                  <w:iCs w:val="0"/>
                                  <w:color w:val="auto"/>
                                  <w:rtl/>
                                </w:rPr>
                                <w:instrText xml:space="preserve"> </w:instrText>
                              </w:r>
                              <w:r w:rsidRPr="00775C3A">
                                <w:rPr>
                                  <w:b/>
                                  <w:bCs/>
                                  <w:i w:val="0"/>
                                  <w:iCs w:val="0"/>
                                  <w:color w:val="auto"/>
                                  <w:rtl/>
                                </w:rPr>
                                <w:fldChar w:fldCharType="separate"/>
                              </w:r>
                              <w:r w:rsidR="00020636">
                                <w:rPr>
                                  <w:b/>
                                  <w:bCs/>
                                  <w:i w:val="0"/>
                                  <w:iCs w:val="0"/>
                                  <w:noProof/>
                                  <w:color w:val="auto"/>
                                  <w:rtl/>
                                </w:rPr>
                                <w:t>1</w:t>
                              </w:r>
                              <w:r w:rsidRPr="00775C3A">
                                <w:rPr>
                                  <w:b/>
                                  <w:bCs/>
                                  <w:i w:val="0"/>
                                  <w:iCs w:val="0"/>
                                  <w:color w:val="auto"/>
                                  <w:rtl/>
                                </w:rPr>
                                <w:fldChar w:fldCharType="end"/>
                              </w:r>
                              <w:r w:rsidRPr="00775C3A">
                                <w:rPr>
                                  <w:rFonts w:hint="cs"/>
                                  <w:b/>
                                  <w:bCs/>
                                  <w:i w:val="0"/>
                                  <w:iCs w:val="0"/>
                                  <w:color w:val="auto"/>
                                  <w:rtl/>
                                  <w:lang w:bidi="fa-IR"/>
                                </w:rPr>
                                <w:t>-  اقسام وقف</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id="Group 340" o:spid="_x0000_s1028" style="position:absolute;left:0;text-align:left;margin-left:62.75pt;margin-top:22.1pt;width:403.3pt;height:268.05pt;z-index:251817984" coordsize="51219,34042"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y6RRXwwUAAAkXAAAWAAAAZHJzL2RpYWdyYW1zL2RhdGExLnhtbORYwW7bRhC9&#10;F+g/ELxvtMsll0shcsBd7qIG0iRInFyKHtYkZQulSIWkYytBDj00p/5HgPxB/sRGf6azFCVLiRMw&#10;ClI3rQ4mtTRHO2/e7LyZu/cu5oXzIq+bWVVOXHIHu05eplU2K08m7tMjjbjrNK0pM1NUZT5xl3nj&#10;3jv48Ye72cl8nJnW/FxleeGAlbIZw9rEPW3bxXg0atLTfG6aO9UiL+HptKrnpoWv9ckoq8052J8X&#10;Iw9jNspm5qQ2c7c3YvYwMTez0j3o9rRo7zft+taZ290dZhP3VZCohEQeRlgHGvlRJFCsKUOS6jDh&#10;PPR8jV+7TrtcgJdZla7N1U/y1imqI1i3ds7qcjyfpXXVVNP2TlrNR9V0Okvz/mLq1joVjPioMMvq&#10;rB2Zuq7OiQsmpGmthUVdpXnTuM7z5suNPj+bpb817bLIRzTzrI3eKk1cJ93DYFoVVd2Musv0rAis&#10;ld7kes11FqdFVgM73NEK2GbxqO5vAWozPq6yZbdixkXTPum2Z9cX9k9eZo9MbR4/qp3CWFblJXr6&#10;xJoadf8xskwCM911cVPoYkpJyBlGgaIJ8hNFkPACgQhRwheUKk8kr3fi1W34aOL+cpRftL+CT2dN&#10;C1/3c6C2XtSb7U8NOnwMSfES7PkY8iWb1e1y4sJdM29lkRtIJAzbMeO06fg0NSlwSjgPzEtTAlGd&#10;hSmrBpaw/YCN7Q88nbXpqTbzWQFWIcbpqambvJ24KOQ9bLAba789uHx79eby3dXvl28v3//1p0XU&#10;Ignb/QzyN239m+72mgHDY66VSqjPEoQZh5j7UYB4AOnKPD+gSjLlYX+TrgtTH9WmhJxKL8ou233P&#10;TxhVCvlYBsgP4wRFDEco9D1F4oAnlEQ7lLkdZlOP0jDSGhHPi5Ef+ARxX3uIa65ZCPzW6trLZnb8&#10;fXoZc8p4KAQKpWCQvzxCAlOBPE6loox6MpY7wVgdOP+H/L364+oNZO/7y3f/qezFJJGhYiHCikDE&#10;MdwJkmAUQUrLGCpxLIPPZC+NeUw9EViaQPYqDbU6YR5SAdNY+NzHfPfAv53sJSzRNOh4HWI4ZKIQ&#10;RTjRKCSaEa48GsSfy97vxMuEY0WJTVePwxnF4CQWEUgoQqAIEyFJovV1LGvQh7366pTTAhbipqnS&#10;w2S4CLMvPTBzqJDpMi1yKImw0MkKWUIdtMXViga7er9TWc+gQq7WoBj3ZICHs5f5TyBdi7xxXpgC&#10;lMeFSduuhN70+kqA2F3fisphvoe11BzhBFMgPQ4RlxIoFWE4IpkXhyGQvheo1vUNClah2oVrnIcp&#10;pu6lFc6dSt3C+f4xwFWCeAblugH/MLvoZM5moYuGt9nHx9E4PiuKvFWlOS7ybBWDToP1UO++cMv4&#10;K61FKEmAglADz2nAUIyDCOlEKik9n+OIDcZ/UMXbC//tgHzP+Pdyf9OsgXLbvt/q3IZpOaep0y9p&#10;9LK86dqxVwNzBcw/rLOO//bV9f1aenY/PVC0roVc984wCdifaQDSFjA49EDIUoIkC6Gl9ZIYGEs4&#10;iqEriqQCtSWu649N2odT6FH2hGlgGfgUTPDr1t192+cb/R9WQPf2eJhsteY7MkBifpIYA/XQDjGG&#10;qYsbgWGguLRkEpSXDy2QxwUSjCtEQKMEMglYoNTOUbZNjIH5sMmfgXVrDZNtmLfz51sQQ2DFEopj&#10;pISE5lFqaKuEp1AoWIKhFxRRtCU/P0iMgWHf+D+wbvyT/oOfnBDMQZMKEKbMg1IGKhpRKQNKNOeC&#10;7voPA5ptCgzM9Q0E/0IKKOb7Po8lUhwUuR+DkBIhsz2nSFSkWESjXTX1lRB8IQs+PCy+Pgu6erpd&#10;RI9P+rPh/LSCceFK08I4rKuyMJa7aJ2zevbRsPXG4WY/sbWjTb6Z14LFZnE9A1ZgsB8DN4uvMOvU&#10;q4ltfZjBNHI+K5/lMHvce6oMjsM8DLztJ4xrBDq8NgPsg78BAAD//wMAUEsDBBQABgAIAAAAIQCu&#10;YnOekAYAAGgaAAAWAAAAZHJzL2RpYWdyYW1zL2RhdGEyLnhtbORZzY7jNhK+B8g7CLpzTIoUfxrx&#10;BKIoIQ1MJoN0J0gQ5EBLcltYWXIkdaZ7ghx2gQX2TXLb2x7yJjNvk6Isu+1MT6Dunh9M1gebJqUC&#10;q1hf1VfFzz6/Wlfez0XblU0998kj7HtFnTV5WV/M/W/OUyR9r+ttnduqqYu5f110/uePP/3ks/xi&#10;fZLb3n7Z5EXlgZS6O4G5ub/q+83JbNZlq2Jtu0fNpqhhddm0a9vD3/Zilrf2OchfV7MAYz7LS3vR&#10;2rU/CrH3ELG2Ze0/Hva06Z90/W7ord3uTvO5/wtOYkUjpRGlkUYslBTJVCeIphFWjIYMG/ar7/XX&#10;G9Ayb7KduPas6L2qOYd5J+eyrU/WZdY2XbPsH2XNetYsl2VWjD+27Z1S4UzOKnvdXPYz27bNc+6D&#10;iNj2TsKmbbKi63zvp+7uQn+6LLN/dP11VcxoHjgZo1RqfC+7h8CsqZq2mw0/y8uKOimjyN2c721W&#10;Vd6Cd/izrWG7zbN2HIKp7cmiya+HGXtSdf3ZsD03v3FfRZ0/s639+lnrVdZ5VVGjb86cqNnwxMx5&#10;EogZfje3HR1RoUwTRpBSOkWMCYoiRjkiURjoiCU6UObXo/MaNnw+9384L676H0Gny66Hv/dToHVa&#10;tPvtLy06/RpA8QLkcQx4ycu2v577MOrWfVwVFoCEYTv2JOsGf1raDHxKe0/tC1uDo3obWzcdTGH3&#10;YcP3/gtWyz5bpXZdViAVzjhb2bYr+rmPhBzNBrtx8vvHr/7z6l+v/um9/O/L317+zxnUGRJ2+xeG&#10;v23n73SzNw4w/chxymQca4UMVgFimqQo4jhCkRJGU0pIINUerRvbnre2BkhlV/UAdh5iyRSRKMUh&#10;hdcFvCm4RklsOKM0IZgB2Mco4RD+YRxbYaFJEAmEYw5aSh0jGYQCiSSQTNMwwJzstezKxcepJQAU&#10;AqymSOMQ4EtDhSJDAzgRQ3EqVUQoPjqMbbz5f4Lv7y9/e/XvvxF8eRwFQRQD/hgglwWhRpqAY2uZ&#10;mtDEhPA03Tv26/DVNOWhAheRKTEQ8IMYqYgZRESYYKyjgJLgyGM+DHwlxBgF/AEJzjlEGRMhxVmI&#10;jIwTwiQjBou9lq/D9yPRknKKWZgSJEgiEeOcIKkTDZHZaElIqAUB+I7EadMCPzyIq56biLquyU7N&#10;dBLmXnpq15AhgWBtmq7si7OV3RSQG2Fl4BdxDQnRZVnHHtzsk4FufQupcjuXrb60V97PtnI5dPQP&#10;yNTjCF4oXxRfAK+tim77VHFls37Ir7eJ3LITlyq24t8zBTIy4ZGWBgmRQEITxiApwgjYq5BYGcMY&#10;vWGvzhx7yzj66iYecAhtuVg0jraAmMH4TxZg1RqoNTmYPM2vBhK0f2o4InjCka+zzFbFd8CYIL8F&#10;bDv3pKxTMPnTorxYLZrWrXLl+A48/6e17+c+xXJgP+5w3rPxWRoklIQEGW4EpGkDqSzhMRI0VoDx&#10;OCTJTZp+28avimUfuRrCUdkDc9/9DEabgp0RkcQx/dcNPSwOXPTWZXcOgdr71l+iDu9Qt7isqqJP&#10;aruoinyLtYGIj5A6FvKBcYY1D2JlFGKYQ+JKGQeaIhjCmkgexxDv9UHieus4u1i93bM+wJbkWL4R&#10;XESRibH0YzjVsZLc9wGgKjgcHzQFmJBJEjEMYVVhxBIIq0pg6BGkoQgUJrFKj8PqV0uo8tpsKDKm&#10;laVeXnRD3f/LxDAC4r9q8yGUuld3YxdXHtKAGBMf2OJAf4lBS2kCJAIBRAsIOtTYUGgLGZI0TgKT&#10;Rsfufqj/xI7KXv+JROJ96j+tTtyf+F01nughb9J4LGsHZ5tYEO9Y5vDOtPLyVsfgOjJJiBVSmIdA&#10;+lzNxhSMJE8UJ8A9MDDwA9J36BjTCr4bYEwMum8y07sAxjRufm/HmGihncZAoo5CwaFjTCy1jhxj&#10;WuFyq2OIUJEE+hLQQY2gZUEERypIwDHiUAppiIkoP3IM6P0d+sbEILAPGhOJ785Srh33roMmjjWW&#10;BGARcNfP4EGCtIgJwiqNY8pCbYKD3hR45wNNcMe88WdneRfwiHnq+q4xCgMXFAT013QYAiPG0F2n&#10;ksogPa4JH2iCO0YI4Dlv2QsGSnHIIxYXIzyerxpoxm+LQmDoA9GApvdV71225WtXGbdeHYz3Ie7i&#10;QO5vQ0Bit7m5YUlA4HjJ0m0eINZrt/ch7WkOlM9bl/W3BbT2731pA5pDvxnUHRv4OxMMBtvfDz3+&#10;AwAA//8DAFBLAwQUAAYACAAAACEA5nw18CoGAADmFAAADgAAAGRycy9lMm9Eb2MueG1s7FjZbts4&#10;FH0fYP6B0HtrLV6FOkUmnRQFOm2QZNBnWqItoZSoknTszNfP4SJ6SdLUGRTz0heb4nJ513OP9Obt&#10;tuHkjklVi3YeJa/jiLC2EGXdrubR37eXr6YRUZq2JeWiZfPonqno7dnvv73ZdDlLRSV4ySSBkFbl&#10;m24eVVp3+WCgioo1VL0WHWuxuBSyoRqPcjUoJd1AesMHaRyPBxshy06KgimF2XduMTqz8pdLVujP&#10;y6VimvB5BN20/ZX2d2F+B2dvaL6StKvqwqtBX6BFQ+sWlwZR76imZC3rB6KaupBCiaV+XYhmIJbL&#10;umDWBliTxEfWvJdi3VlbVvlm1QU3wbVHfnqx2OLT3ZUkdTmPsiH809IGQbL3EjMB92y6VY5d72V3&#10;011JP7FyT8bi7VI25h+2kK117H1wLNtqUmBylKTJLIH8AmuQO0yzkXN9USE+D84V1Z/PnBz0Fw+M&#10;fkGd8BD09tal2ZF1s59iWzqLkyz5QdvGyTCbJlnvlXQ4zRKj1em2JYeRS52cEyOXpMN0Mo4IQpSM&#10;k/Fw5KsjBHGaJvE0deom03gK5Y+C+JSIvXg+ISTYbEuovKw5J0teAxFa4EZEpNBfal3dVLRDgiau&#10;1tRHpW3RKdIJZbLOPFnsYBdckjuKqqdFwVrtTui61W52PI5jb5+i+i9RuunETNt5KBQE2ZCs1P5V&#10;I7vvh68bwpv/5brEXHeCeaivF9wHm1e9T3ndEmpAfDR0dxNVUM4AFD7ouubsGvjqEhYQaoNmPMIs&#10;7vrYiLVm8qYqN2TB1/KaQsBkDOSOSFkrwHGSTtwDQNkMjZlEIQdfoWTN+Cvw49U0jqFGRChfoc0s&#10;+HFCONd0UukQ9wWnxVebEJR3FXXxxcUQ41T2u21wg5b2ac+Ax+DFNotLCah8iDIoD4eh72oKnzQk&#10;zdI9pLmUAUKPcPOp0nmu+qyCvSzfyGyiup72ZCN6vrOWzgK4sFw1uWT8Q6l8C8LEgxb04wK9EAT8&#10;qIs9IsJ1yHeiWDeoYtfyoQrV4BuqqjuFTMhLaCM/lEBBmXNhx4iDzL8BEzAPhJV54cZDH3zvKeMe&#10;V93OXRi7FnIYY3ATtWu/kHSk+Ent12IYvLrplGmsoUEN+9S5Fuu2ZCUx1YUS5AxJZPX2J0IfVrlC&#10;SzbR7hPAN+E0yYZT028Nlk9m8WRkz6M0fVtNpskow6RtyMlwlKYA9v3WQ3NTHu+ZaIgZwI9GKaOR&#10;K6k7lPeujMw+l3SdQW6zYHR12tmRvueoFprz9potwTdQ1KmVFED2IVqripbMTTu4dReGEzZwVqCR&#10;vMTFQbaD+7DzULYT4/ebo67ew+Hv4qw7HE7Ym0Wrw+GmboV8zDKOHuRvdvt7JznXGC/p7WJruZiH&#10;DJUvRHmPBJGaXwjHYGlbVAKlU2hpxZlzSM6QuGBpDpVWhqI9BKhRn2WO5HkidiJVcJnlG1qfUwd0&#10;JsnS2TR+CRHaOxlIwakoDBZzjMJj4y1v5tMofJJhv6A3QC8cHqB3sge9ePsL0GsZt6EYu85kKzg0&#10;rf8Neoffg14s2syxYP089Caz0XgyhN0GeoeTWTI1x3fImyajcZJh3bwKJXGapllmC3kH4i9BXiV4&#10;HQjYo7jX4/vRTtayrDQKFuAzknq0F1JXwgfmUgKvnBG8XlX6ul4RWYMZ6koydqUNkwMg2S2WNQeR&#10;qnOiF+yO8VsHfm7uV3vYvV245nRKe7AJY4D/he1hB6eOhfx0cpPhdd8j8q1pF3+ILTFzh4VF9BYL&#10;qIp+/gl240A6i2fjdHzUgw4/NMST2cReEhrJQ1rzDKM5qBb/xuACtqlqzXzlHuzirSmnVvRMyJAe&#10;iwD9a5EpBEuKLHk7aPzjSW97H1oB7gWDVVdc1iBiH6nSV1TiGxUm8d1Nf8bPkovNPBJ+FBEQhH8e&#10;mzf7wV2xGpENUHgeqW9rKvF6zT+09v2Z6H4g+8GiH7Tr5sKQENBsaGOH0GGPmiylaL7gc9y5uQVL&#10;PVUBQrjhhQZOYAGf8wp2fm7H+AzWUf2xvekKI9o4yrj5dvuFys6jkUbOfBI9b6Y5PWSfbq85qbrz&#10;tYbjLTXdFYj3944m4WPafut59C1g93ny7F8AAAD//wMAUEsDBBQABgAIAAAAIQBbaGjB4QAAAAoB&#10;AAAPAAAAZHJzL2Rvd25yZXYueG1sTI9NS8NAEIbvgv9hGcGb3Xw0UmM2pRT1VARbQbxts9MkNDsb&#10;stsk/feOJz2+zMP7PlOsZ9uJEQffOlIQLyIQSJUzLdUKPg+vDysQPmgyunOECq7oYV3e3hQ6N26i&#10;Dxz3oRZcQj7XCpoQ+lxKXzVotV+4HolvJzdYHTgOtTSDnrjcdjKJokdpdUu80Ogetw1W5/3FKnib&#10;9LRJ45dxdz5tr9+H7P1rF6NS93fz5hlEwDn8wfCrz+pQstPRXch40XFOsoxRBctlAoKBpzSJQRwV&#10;ZKsoBVkW8v8L5Q8AAAD//wMAUEsDBBQABgAIAAAAIQAsnAPM3AQAAD1DAAAYAAAAZHJzL2RpYWdy&#10;YW1zL2NvbG9yczIueG1s7Fxtb5s6FP4+6f4HxPdbkr6tN2o6besiTaqmSet+gAOGoBmTi50u/ffz&#10;SwDnhQDG0JDRL2lAPvg8Pn7Oiw+5/7COkPUCExLGeGqPL0a2BbEbeyEOpvbP59m/d7ZFKMAeQDGG&#10;U/sVEvvDwz/v7r0gmrgxihPyCH2LScFkwq5N7QWly4njEHcBI0Au4iXE7K4fJxGg7GsSOF4CfjP5&#10;EXIuR6NbxwtBkIDI3ggBGiIiEGLbWuHw/xX86k3tVYInUegmMYl9euHGkRP7fujCzQdIKH/0jXPn&#10;SBXkh79CV/aD0IyGFEHrBaCpbTvykgeJu33FBfSJUHmX/W/R1yVDSEhkomxrmYQM0tHVaMRlOAIx&#10;ZQihrwg+zZGFQcTG4diDo83j/RChzyhh0q0I0sXUTuASAsrugokAFrK7cjLAdSGml9kT8qFyYijE&#10;FSUhOs6kZKOkEOj70KVSzgYOun5KJWdXZtm0s0tftkcKEFLFpez0mwLDeA+GQsWv+JQLQLnO1Ok7&#10;KACFAf7GDKQ7ZApRrYb42xkQ6hio0h16GvvqBeL6wHAjAGi5AJJrbkbsT2wqZccVGsq1oKvy4YIT&#10;+r5DOXtfVqet86EmrnjqNdVFVCxEdVQ3Z8PJXHFu4tytV1D89mwU94OvUfAdAbeeN+I8QUNM9amk&#10;dPQJMUktr0DXsyxykgZF17UDJxEjvPnKsLD6kIv4q1dm/vYbZlgWxtI7mQYJ588JwOTysbuouhYt&#10;vF0M7Qc/zh2cWithhKDnA6i2mgsZATXdxOMDm3hThFC2UUFQ2k1KW2pxdJ0XYIyA4wKE4hUvG20H&#10;qaUzkUUlAUtDz51KqhT9iWcpy8VnXbv0VKqccZgBIVS7cmcCZL6rRBq+AN6manl3JA5rirB+cY8j&#10;te9sS1dMGpGpnLk3SNWoJ5xPWs1NpEY94XzSaq54jXpC7irU4gNnzGx7l+4r1Rtno6SzqE27+qSw&#10;BMnnRWEkXqrEaR6AlE5bxd6Is1dh3GeO0vmkjpqtY0OXr2p2Gla1zycV4TDlclJQTwOOfZapCMep&#10;eZnSaaumaHiTHUo4SudjbpPtSmpqWaVTNx4153w1ftTmKz5QLSv/dyTs1feTEuycDPoNtjYb7oL9&#10;vkWwc6rpN9jaXHu7Y9kFZ68NfbW07DyI7h/YfvDRdTVySu4aOHco59Na5CGySd7rtNuScyJFJe9X&#10;nikYcYFujGcD5kd7soxjLs72Bjs/1gdnHHOafORdV8ZQv27RW+btf60TuHGc5wOZdEsmJEah14TC&#10;02y2MKD+63yigLQhXQyo7h3Qc0P91IAeBkh3IRXR8ixmx4K/v9VtJ97OtDN3ViWELjh35cmRmr3X&#10;knk88zlCQQ2e2Zoe/XPbaUg6GJPS1VjLgAdjyt59ETHgYEmDJaWvPWl3wQoHp9GM0Xo5qM8pmgBV&#10;o0bfOqgdluSN570CVI1afOugdlh6bwdUjZp766B2WGI3DiprXF0sWaiu2URYEG87SvzTuOdA1bl/&#10;sbT361NziEne/Kd1kFF6AtwpxnxDpum7kWMLmjTCePfsMzuO20p/s/jfqHHLQ7q8UbR1AzcOPnuf&#10;4NQZRNW5dYDVrWTEuhP48ryuT9EH3N6B93uPV1oq8Qb3AcpJa9FDWge+WReLAEL+YgT70YuHPwAA&#10;AP//AwBQSwMEFAAGAAgAAAAhACWUMHpEAQAAMAYAABkAAABkcnMvX3JlbHMvZTJvRG9jLnhtbC5y&#10;ZWxzxJTBTsMwEETvSPxD5DtxU6AF1LQHIqRKXID2A1a2k1qNvcF2gPw9poWKSq7hQMMxGWX2aaKZ&#10;yexN1cmLMFaizkmWDkgiNEMudZWT5eLu7Iok1oHmUKMWOemEJbPp6cnkUdTg/Ed2JRubeBdtc7Jy&#10;rrmh1LKVUGBTbIT2SolGgfOPpqINsDVUgg4HgxE13z3IdM8zmfOcmDn39xdd4y//7I1lKZkokLVK&#10;aBc4QbmEyoB6aCVbP7muFt4cTCVcTj4lS5934jD18ISGuc7/jyuLcY2PwHUPHbYukFW9EaI5Dfvn&#10;ieaTHYGnAAeBdLh/HWUZ9csS/U+XB1iUZAYtli5lqOi2Yh/VGu+396tahYFXvx2hNLZKNJDMz0+w&#10;7X9NEY3i4gBEYM5+PTm3WKOxgVjYRoimct0/zy4furfz03cAAAD//wMAUEsDBBQABgAIAAAAIQAo&#10;ezTBWwUAACoUAAAZAAAAZHJzL2RpYWdyYW1zL2RyYXdpbmcyLnhtbOxYX2/bNhB/H7DvQOhdsWT9&#10;N+oUsR0XAdouSFJsrzRFWcIoUiMZJ+mwhw0YsG/St73tYd8k+TY7kpLtpu2yFUiBDfEDTR3vTnfH&#10;u9+d/ez5dcvQhkrVCD71woPAQ5QTUTZ8PfXeXCz93ENKY15iJjidejdUec8Pv/7qWam6SSnxFTAi&#10;0MHVpFy3U6/WupuMRorUtMXqQHSUw2klZIs1PMr1qBdq2WgcBOmobPBa4tYblKjuAyVtQ6RQotIH&#10;RLQjUVUNoYMaoyS/rwR/oOJhO1rccO/QuqW6C0mp2/PNC9mdd6fSPZLXm1OJmnLqQaA4biEi3mh7&#10;1LMCYWTCc0927RT17KpDrSgpOwFdPy7y4/Roli/8LDuO/DhbLPw8S478aJnlQbFYxHEU/9Rbxzf/&#10;1BzDt7NlJ6WsO3hyXcn28BmeQETR9dTzi3Eee+jG+AZieEKvNSJwkIRxEGeQCATOwnCcJtHYcIx2&#10;Kjqp9AsqWmQ2U4/RSp816xqW1UqYuOIJ3rxU2kkN3IYMl18uG8aQFPrbRtfnNe4gqoGVWSuQsVwK&#10;dUINZJtddM4k2mA29TAhlOvIStSX9Btwx9J7NxTW90nssr1Pwqyr8X0iiL4SpdMWBlEQ9CpBfo8O&#10;KdjTdcO14y7inghB2pprQ7ZW+w4lwOZ83XJ9UadC+3573e87taOrGpd0iMFAfsAtq/YL+7Vvf1GY&#10;sFq33rtDc1UDfecWFJmjftQrIG7zkDUcYQONiblfEEKKYEYtHrjcHvLZXDLjZuXC5Lc7dRRaVZRo&#10;Vw4mPSinUWlYCSCKxH0RCalrAeq6uiFLKbh2/jBXV2skG7BD1wBVp9pDZSPhydYAVBJiGMoQzAPU&#10;tt+SbqZeZrPN+g9ODYpsVu4ZobqotCa8wprKxlRYx7DSDbHaV3RD2QW6AigYZzYE9dQbm3h4veGS&#10;MnxNyxOuqLXZRBV09qjo0Mfgo9I3DGDWxOmMVoCqgDVDzsj1ytQ3+ARqwU9YV2YdwggCRrKCyG5l&#10;HQIo8veyvYiRdvewlR9b/x6S3wrZ98O1bOXbhgvZ64D2twMopsPe8MrxD6FwAbDNQnVD89nrC/Fy&#10;fByFSegv0kXmx/ki8mfH6dzPonkRLoJ5Eh6Hj94XkjhOQoi/Af8iL5LC5eHQHYpxEeV9c0iSAQvh&#10;zof2MqD9NjuIS9NPNIRtufyX68ekqU3x7eTwlOwu2U1U9PVMlDemflbwDQOV6siygcnhJcDMKZYw&#10;v0G+wVQKGFYL+dZDVwCDU0/9cIklBVADaLEs2m6SNC9SD8mBurKbNChS0MIv27kACAsBqjvitoBb&#10;HsA4Ad1Tj2g5PMy1xRtjGBdHl1pUTT+xODvNAVP63HgCN4wnULOwgANsA68wStka8NaqLGl1gVfn&#10;bwF2YWYCdLTS/LwjZgO2nJJhVrCdZEC2HcPMYdw+6wCAQNudHlV2RtrniwzS95gDdMsBJdkPftJY&#10;II3ZtpdV2D85g/CAqWFqYPx7Ks2PAWO06SvajoRItXrOKLb9xCggCumbjlaYwLw2Q6/xW8xhhkYd&#10;5kKZEc58XJu0W7PAaaNJvcRtw0DrGGbKGkvoEzB+woTpYgCWGf368O63u1/ufka3v9++u/3DjJvg&#10;J6z2lPLSZMrZ1gvK/TfnD3rxqIbvbLJ2QnZYEBjS3aX+d+9P3Z+HrvuqPt0+glk6nheLwo+DdOnH&#10;yzj1j7Is9oNZmKfzeVwUs+Wjtw9IxTRO4KbhvqM8KyLbC3e/LsKgyKP0qYHspkAzLD01ECj0j05L&#10;Tw3kqYH82wby5+27u1//pw3kc/H1oy2k7yXu/y/70P9dd/gXAAAA//8DAFBLAwQUAAYACAAAACEA&#10;nB+emc8EAACwFQAAGAAAAGRycy9kaWFncmFtcy9sYXlvdXQyLnhtbOxYTW/jNhC9F+h/EHhfS/Y6&#10;btZYZRE0TVtgkwCbtMAeaYmyWFCklqQTJb++wy99pPLazsZADzmZksgZ8s3Me0N//NRULLonUlHB&#10;UzSdJCgiPBM55esU/XV3+e4URUpjnmMmOEnRI1Ho09nPP33M19WS4Uex0RekiMAKV0t4l6JS63oZ&#10;xyorSYXVRNSEw9dCyApreJTrOJf4AexXLJ4lySLOKV5LXCFvBL/ARIUpR9GG028b8meeoo3ky4pm&#10;UihR6EkmqlgUBc2I/8FSG9cn8WnsjhBjKcXDAp3ZY2mqGYnuMUsRit2rnKhs+CbD+rPS7iuMI/1Y&#10;AzySMKwBSlXSGkW1pCmaJ0kSzHQTaykyopSfM/vgJ8UG1r5phav6AmvstwGjK5ET5h7rbgu1jirz&#10;wZweYuh2k4sseO5/n/pz1vKW6KguWS4h9GamdV/7U/WXzHYv8Ws7UBreH3fbm0NGycxvFIDVZji1&#10;L2+k275568c+AFnDOwsnYxZmnQUwNrTgYO1taLX2dh9KwUg4ed7Ba1cMwVf6kZHXj4XfyBDtsKNe&#10;hAGBcTzfj6FxEJ6jETkGnkMEMybf4GzLrh/f/dJzgJ8jsmvggIjjCqgIWK8WimpyW+Ka+Pq9x7JL&#10;ovIKN47UZoEmcip9Pkqi6BP5A5ifEeVmkQZnut1v3xRma085rddAGBio3X8rhXw6Z3QNVG3JNdMy&#10;+K1700CNdH9aRfOxaVh6M7PJSbsp2IijRmUO7RUF2G23KDmBuBDZpiLcysMi7rM5ULVcrhitQRSc&#10;C5z/A1iGSrUOPS0DdjeFxzEDMdA90O2jBwT0oboUXN8+oQgEMkXAWqAI+s5qCYdYokiAQ/JtExBw&#10;5vz6B78sK+3g2sZd0tVKAMSSFM4OfITxpbFvJrrxcG4BgU2RB9JKUH+bzrpbDdt0Sxkp9LlRzTvS&#10;6KE3Zy2ZzD+M7hrC/nVs49ssuvk7jjBAO+QiOLopikN8tfjswupdMklOR4/HDvEHEdxxsCigOW2L&#10;dJADUAU2dQY5sA3KA9zNbVHtlwuSrstXToatJo+RDVud7Z0Oh2XDVn8HxGc8PKPZ8BruTm0tuz5q&#10;yGhyw4jjQZsspRAqSJBhisSzJS28LpmX0J3ghipXZEO+KzY8g/ccOMVQ31oDB1q1CF3rf4QuEJ7t&#10;zz6voGs3zBmmd9Kk6lCvThxcj2xK5YvJ3y+eN91V5v+hGUGLW4htADoEnN50zx7iZ+U/Dkxfv7Ou&#10;FWjvKqsNY0T/xvGKkTyEIKhdf3GHsG5GVF835zwD6f8bZP1XKCgbTK/p9jjPNNuFRRJoNY6l31FJ&#10;c/I7EXBbbdNkm5jD1ocJHa5Cg4SGHtwlLgADuS3h8gytVKfe7tQcLsEBIdsjtFVg7is3cB1joFb9&#10;eohcE6BAnacRVA3UhRnZIFnwaOFygLBB1c1f7GY26saY99dDB4jzum9zY2O+GKcsfQVw9RqIQVNk&#10;+5JkMtsitXbpmPSv9jD6PtDBUE+Dze9wnTu8Ib6RRs6eFW6oTrev8TWKKtykyIxC+XjO9Ih29bul&#10;np8T+FtBw98r/Yb8hwr6ZEyhFscv6PFK21LQv7y4oMd5462g7V99bSGa3uUoBf09lras5njGqswI&#10;H9ivjiDgf9azfwEAAP//AwBQSwMEFAAGAAgAAAAhAF/vOzNoBQAAeBUAABkAAABkcnMvZGlhZ3Jh&#10;bXMvZHJhd2luZzEueG1s7Fjdbts2GL0fsHcQeK9almzLNqoUiVsXBdouSFJst4xEWdooUSMZJ+mw&#10;i12sV3uPAn2DvkmCvcwOSUlW02wtsGXYivhCFsmPH8/3y2M/fHRRcW/LpCpFnZDxg4B4rE5FVtab&#10;hLw6Wftz4ilN64xyUbOEXDJFHu19/dXDTDXLTNJzCHrQUatltqkSUmjdLEcjlRasouqBaFiN1VzI&#10;imoM5WbUbqr4KAyC2Sgr6UbSinRKVPORkqpMpVAi1w9SUY1Enpcp69QYJfObSuhHKj6No6JlTfas&#10;Wao5kYy593r7VDbHzaF0w/Tl9lB6ZZYQOKqmFTxCRv1SK4qJkXHPjb0bp6gVV41XiYzxZ9D102wS&#10;BuvVeu4Hj4PInzwJYn++WsX+YhHMonAW7sfx459bdPX2c+EYuR2W3S5lzaHLi1xWnhQacZ/Bjfjg&#10;CLqEg70LzAXjiHiXCZkFC2MjXbIL7aVmZRoFcTQlXorVbmAOciqNaCOVfspE5ZmXhJw1+1KKc6ue&#10;bp8rbWQ2WetBmn0/Jl5eccRtS7k3tVDskUOZcCgTGSEDC4e2GvHWHWvVS5qtS86Nhd+WujguaINw&#10;ORs3qgOhvEaobtqmLVtx6QFHQmiaslpPLezijH0Dx9h5ezBdKqpvTvGz6uYU5U1Bb05i6wuROW3j&#10;IGptoUvsH8yboDjX67LWTnox2Rnew7Vu2ChrdmuQc6KZ6aX+VaPGgNmC/9Co3bwqaMY6H3TTiGIP&#10;+BazrFoXw17sru0a4kdFdmZ9EENbPy5WA7PieSt9q1WY7POQl7VHTc+dmvjiCE+llDPbaFyWo0va&#10;fDYh5bV51sLkt1t1MyzPWaqR2rZ4FLKXRZkRTdGqJG2rUUhdCKhrijJdS1Frh5uXm0IflRtPlsCh&#10;C/TAQ028rJQY2RpAJXmcop4BD9eB/ZZsm5DYZltXj50iG74BCNVEmYXwgmomS1NhDadKl6nVfsq2&#10;jJ945+gpYWxdUCQkNP4gLXDJOL1g2bNaMYvZeBU6cY5pt66t2Td9ydG/jZ+OWI52jabV5YzcnJr6&#10;hk1QCzvxPDXPzo3YYHbm8Gy/N7L4VPrXe9stZreLQ78//Kz9/SZ7PsLS76/KWshWB+7VXYPietwC&#10;z5185wrnAOMLfXEgskuj8hTfuLxUk65LdOXn8Pwhlei5cAEYAMJaCPmaeOfIjISoH8+oZIgzvJ2Q&#10;xWI6AxPQw4EcDk6Hg/qsWglEF10dp7lXhJQgw1OckZBUy26w0jYUBmAt9s+0yEuTvQitw2sWuNLH&#10;xiKb1Y2ZwQ3m8S2OMEr5BqloVWYsP6Gnx69xaYUhuqr1Ga+Pm9RsApbDtGujtsi6oO8EDlz4h6Jd&#10;bmBut7qf2ztsKDe8kjBvJWBGe9lKg0Aa2LbMc+o/O4J7AHVsM/wHJg0BQx+xJadxteJNVXrFGbWl&#10;ZhSkytOXDctpiqvswHtJX9MavMVraC2Uud3Mx3UQ+2oeWC11WqxpVXJoxTWaFlSihBLix/M2f4DM&#10;6Nd7V2+v31y9u/7l6u3V+99/M3GAoXjaZVZnJmWOejNY7b86/qQZd4p8h8niRHrYbtDlvauB73qq&#10;0/VXg0k4phPO5vOF4zrRPAoXoeuHPd0BAZtPZ47uxLNpNIut03aa2yMVzrbtZ0jtnqzXB/FqPPWn&#10;8Xrfn0TTmb8fTBf++vHqyWoVTubBYnaX1O4We6MoHI9B6u7J3W3kzge1jaLJxCXBkOP54yAMbcFY&#10;otZzOj9ahG3O/F/I3h0b+Z8hf/+8nfdk8J4M4uq4J4P3ZLCnil8sGbz+9foNqOD7q3dfIhX0/4wb&#10;jcGZwZQtGYz+Bhlsf5a6fxPtoP3zc+8PAAAA//8DAFBLAwQUAAYACAAAACEAVILGobkEAAA9QwAA&#10;GAAAAGRycy9kaWFncmFtcy9jb2xvcnMxLnhtbOxcW2+bMBR+n7T/gHhfSXpbFzWt2nWVJlXTpHY/&#10;wAFDUI3JbKdL//18CeBcCAFMElKekoB8sD+f852LD7m+nUXIeoOEhjEe2v2Tnm1B7MZeiIOh/efl&#10;8cuVbVEGsAdQjOHQfofUvr35/OnaC6KBG6OY0AfoW1wKpgN+bWiPGZsMHIe6YxgBehJPIOZ3/ZhE&#10;gPGfJHA8Av5x+RFyTnu9S8cLQUBAZM+FgAoiIhBi25ri8O8U/vSG9pTgQRS6JKaxz07cOHJi3w9d&#10;OP8AhIlHXzhXjlqC+vCn6MK+kStjIUPQegNoaNuOuuRB6i5ecQF7okzd5d8t9j7hCEmJXJRtTUjI&#10;Ie1d9HpChiMR04ZQ9o7g0whZGER8HI492Js/3g8R+o4Il25FkI2HNoETCBi/CwYSWMjvqskA14WY&#10;nadPyIaqiaEQbykJsX4qJR2lhEDfhy5TcuZwsNlTIjm98phOO730Y3GkBCFZuJKd/NJg6K/AkLvw&#10;CzHlHFAu0+W0HRSAwgD/4gqyO2RyUd0O8f0pENoxUIUWehh29QZxeWCEEgA0GQPFNZzJ5lymWVyu&#10;olxKuioeLjmh7RYq2Pt0e9o6HmoSCz/bfuGZizmGHT/ffuGnR+OM/OBnFPxGwC3njQRPsBCz6lRS&#10;OPqAmKSUV2CzLHJSQRGblQ6cZIyw953hYfU6F/Ghd2a0f4PptoWnq0uZBg1HLwRgevqwu6i6FC3s&#10;L4b2g+djB6fUThgh6FEHqq3nQkZATYy4v8aI50UIzYy0tEWvnuwmpS3UODbLomMj4LgAoXgqykai&#10;9pQF3IUzUUUlCUtNz51I2ir6k8/StkvMunTpqXBxxmEGlLLKlTsTIAurkmn4GHjzquXVhjisLsLV&#10;i3sCqVVnW7hjSolM5cytQapEPSEjjszKldWnm12Iss7N6SglpLQR1lOREvWE40mrhW2UqCecHU09&#10;YQLI93FuJF6otomH4SpX01eZNIDCaesPM+LsdRhXmaNwPmY5NtmM/fGIDscqn3xoOFZZZks4Ds3L&#10;FE67QSNbl3AUzsccVy1LqmtohVM3HjVnBtp/qMFXi4nFtw1hb/XIaJkb2w12DTZcBPtrg2BnVNNu&#10;sCtzrTo9bfrIQ2l2FkS3D2w/uHPdCjmlcA1CnbXz6UrkIbNJ0eu03JJzIEUl7zUzJSNxphvjxw7z&#10;jT1ZxjGXZ3udnm/qgzOOOSN3ouvKGOrnDXrLrIjYOIEbx3nUkcluyYTGKPTqUHiS3OcG1B/OJ0pI&#10;a9JFh+rKAb1Q1Psa9NBBugypjJYfY34s+K90O/Fi8pe6s21C6Jxz1+Ucp5TMzcXeDRRkfh3irQG9&#10;ua38OtrntpOQtFMmraux1MY3ZhTtUyYZA3aa1GlS8tpT5S5Y6eAqNGM0Xg7K3tBqn3lKUCvU6BsH&#10;NWsJaSmoFWrxjYOa1QtbCmqFmnvjoO6wxN5AheZ5PKneRJgTGzta/FO7dUNfc/u01nu9D2pDTLPm&#10;v0oHGYUnwDvFWBhkkr4bObZgxADGa47jFtLfNP43qtzqkG6HNV7j4PP3CQ6dQfQ1t49BCHx7mZWn&#10;6DVuT/1XgWluFj5AO2nNe0jjwNfrYpElJ/WPEfxPL27+AwAA//8DAFBLAwQUAAYACAAAACEAu4Dz&#10;9YoGAAA/bgAAHAAAAGRycy9kaWFncmFtcy9xdWlja1N0eWxlMS54bWzsXVFvozgQfj/p/gPivSUk&#10;TZuNSlfb7VVXaW9V7fV0zw4Ygmoga5w0vV9/Y0OAVJC4SWjwxn1oSYoNeL7MN/5m7Fx/XkbEWGCa&#10;hknsmPZ5zzRw7CZeGAeO+c/T/dnINFKGYg+RJMaO+YpT8/PN779de0E0TtkrwXfYN6CTOB3DW445&#10;ZWw2tqzUneIIpefJDMfwXz+hEWLwkgaWR9ELdB8Rq9/rXVpeiAKKIjPvBO3QRYTC2DTmcfhzjh88&#10;x5zTeByFLk3SxGfnbhJZie+HLs7/IMr4pYfWyPo5D91n8RjWwOubN+KxWMgINhaIOKZpZW95OHXX&#10;33ER+5ay7L9wbLDXGQzP4M40ZjSEkbThCry1xQeqenLq4hgPvJtrBG9HmCJokDLHTCibJjASs2no&#10;3tMkZrw1GpMwmLIfYWDQECzCphTjR2YaXkjhVXGBotPCLN8mxIihf8eMEw/38kcrzjvExfnt0YQZ&#10;BMHtA3AAIeIvxQvHvBr2+I+4w/Ip8vEobkPc7mzgiTH4CzFMQz7sM4JSFrpw02g8wQtMnowXGNP+&#10;Fe/RmDpmf3jBj7KRo5igJfYe4hRXRgR6zc25fKS5GYWlxajGPwC2obfkN8zfSF0aTL4SasCwQscw&#10;1PB7wn9zG8ID8Ab8RD8kpGg7kGqbN+Gtse9jlxXtOeK2X7toJK4PyCjaR2Gc0LwP+Lxh/gACt4TZ&#10;+Y372fmrgeef2OoxwCQbJTE0JWhI/B1gY0PfwkSHxCx/CvVhw4dmu+lODTYLHGvgnKC/Ycs9/Q0i&#10;EBJol6OZCkhWhEw5VZfHTUzFwxvNU2U8zmlJ0I4ObwjeBJpVuF8Eozom1jExj483gYZH/Doizmb+&#10;2tNUqGoTaC40aApdQoNGAjR+8BAFjwS53Y9s/gNdZtgXagxeMjrnQuKfjnk5AP0nE2hKWQckQIbF&#10;vLkUdYa9Ua7p2J96w0ZNB7gZhIxkTkHiyCbea3rHJFjNP6qnZcHjRwhBcmpAsxAkJ0JtE4JWcqN0&#10;7AyzriBWCWpC9wOQ1EAtN/y/uU7YjL0qQriCswakUjirnqaBlIv9TSw3UcphnW3wWBpG8qL4wf1R&#10;Gk6eKIrT/l3nZ/TAe2c8HVHvjHhiYjPv5RkMyGVwqmxKZfzitNfd/Icf/K0UFjd4NI3FSh6vOQTr&#10;LhYnimFxE71qMCoOxhVF22pQNExMm+aheU0A25yuk5vZ1ed55WZ1zS5Jrv3BozAXEZLMWddFK648&#10;5BUhdV5FzrxyXr/evHLQ6Jx5UZoyjiwtY2sZW14pAtB0fk627gZ0EVm1gG0bS9SIqqUWtmMRGfc0&#10;OsuqU/OV5M/2eg4OGp1l1aB5F2hmiH6dqiId1iQv1plL58lEjTWnpIK2smomuXC9aMR7yLkra99e&#10;wXQVgZ3nPI3ALeX+bU/a2oi2qgjsPIHC5P2yTprxYTHJmwoBWEnzKS8RGI34UZHm/ojM/r5LPORE&#10;gmN7rM5XKGm8rC1HOi5eTkX7lYs26sVBOe22bZ4pXKXsuq+SROy7zocxPAe/t8B/4kZWIVLQRqZl&#10;0LPLJ1kFetdG3sHIfvDFdTuvy/NMnWyNsPf8hxe8LRK2B9l6b6iWso9cLiUXz9fHBHJtm2MCOara&#10;Fhu+OyaAksh7jbPqDgMfUJYnh5VfCmeiGl0Ff1aVz8Sqhbx+s6z41F6sc16M0S98tYMK+FrPBmzN&#10;Y2fkWLh1WVVMfQ/Thoo6UYXp5Kss651R/+KC152feEglJ9McPKRKExJ6pxJU9TuzxE99l1d4eVkZ&#10;QCBNGebbNbLq9y5zZzYY2auCX8d8uzOYjtthK7N2nNntqfDmRcGbgxOWIo7Em0Lvuk+gPv3luwr7&#10;/uyvfJXrBDXctm3SeHDPtlIkFEJc6wwqtm64zfbjLFh3eGUfdRHrCQZ2YqKqEDB5snbPLICmXr42&#10;/0hZAEG9nV83pAk3K3SVc4idE2kFyFSoO9nTk+mo7tieTIW6Fw0yoDuVPZkKdTcaZOqCDHYGmc66&#10;vpT7XYF/3dInu4z7j6y4yale9UUZ+y4kkLv2wSUQ7/lWBZC9M2Wex1+8VV2WoNQ4shUnIkvat+E7&#10;TVYbdaE4ILgsypTNucsZsR5A3SDCNnLujLaGsSJftvoGE7GsFMxlVN3SOnoyHwQt+blbtoc5pkHl&#10;rn1wjwBboylBOtKBTR3n6G1pDzdBa8NlULx4WrYR+TQ6jPb9gdznuVmzkWu/nz8o92+A7327+R8A&#10;AP//AwBQSwMEFAAGAAgAAAAhAERpYLuTBAAA1BYAABgAAABkcnMvZGlhZ3JhbXMvbGF5b3V0MS54&#10;bWzsWNtu2zgQfV9g/0Hgeyw5TpzUqFMUSINdYDcpkPYDaIqyVVCkSlKx3a/fES8mFclOnU36UOTJ&#10;FGUNh+dozhzq/YdNxZIHKlUp+ByNRxlKKCciL/lyjr5+uTm5RInSmOeYCU7naEsV+nD15x/v82U1&#10;Y3grGn1NiwSicDWDuTlaaV3P0lSRFa2wGomacrhbCFlhDZdymeYSryF+xdLTLJumeYmXElfIBcHP&#10;CFHhkqOk4eX3hv6dz1Ej+awqiRRKFHpERJWKoigJdT9Y6nbp8/QytVtIsZRiPUZXZlu61IwmD5jN&#10;EUrtVE4V6c4QrP9R2t6FcaK3NcAjKcMaoFSrskZJLcs5usiyzIcJf6ylIFQp958JZGP+lLawxqEV&#10;ruprrLFLA0b/ipwye1mHFGqdVO2NdvfAoc0mF8SvHN/3+6zlPdVJvWK5BOrbf5rla7er+JFTB82B&#10;R9yzAZQNj8chvTN4oyRxiQKwuh2OzeSdtOm3s27sCCAbHiKcD0U4DREgWDeChTVKaLF0cdcrwajf&#10;eR7gNU90wVd6y+jLc+ES6aLtM4oYBgSG8ZwMoXEUnoOMvAaeXQQJk78OzrawYownQ5VxFhVBDHY8&#10;fuI1PAr46RB1h4A38hCXwsVQBPtGmAKCYN1S6EVoBb5XjvaNMBEgWDfCM4upw7aV3VtQrITjCoST&#10;bAmjTmQesNwBnpfSFYikqvxB/4JWxKiyWkw3mOgdZfFjZCWE8rFvYYXMxS4Lt2A7CVzhTalg9RUI&#10;sf5iJJxDUigpGk5gnmuUiHqO6PcG2TW9EvZW8Dc6KwB4NhIkB4tJaKqwo8cxOTRHlx9mSyfeMSI1&#10;hgbpW4zQn7GGhE2Datvy0lx7HYn+qvRHvvR5X4QGA4s4rS8L20ko66B19trZvNu1xHhrqsY8ZHwy&#10;mQ6l3KbqsrccHN7KudtKj6/p0BsB5fQL+TKV9CQZl69Cxv+BeoCCVlbUCtfUuThwFE8bQWvKrgVp&#10;KsqNJZumsYNSKJGzBSuhAD0G+TeQBt8dzYLOCoE83BWuBnpcvxviegw+6fnlDx5PB5ki5tJVKNi+&#10;6kZwff8D3iYBSPTlpasp03PfjDpx1nsfl7SwYrUefBDEYc+60YMJjG98djD+HOufBzLelioX92Bq&#10;fzZEUoA4gxkdGWdp2k4cDVw/WP4jg41tMNuBAgPm2ktZR3/Hz5H4nWSEFXrpv3Fs26Th+CQbnQbr&#10;ZN9h08EPEAPG5Oji85IdrfBGjFGXx/Xriq8lZuePItQO8AKO5WhefIeKVnjj5Qlexkbzj1AysORH&#10;EwMtzrbHF2CGabDFxnP+zu3q56TskV0GLl8M5nDS+M1hnuwvgD3+UjaMWvfXqgs4nE+YrOLjHByn&#10;95SIpad36jSf/Rx38fFx0TBG9SeOF4zm9qUP38fiP4bjmt54K2ZtsP0C19Qf2y+L/tvmq7piu0ec&#10;f0vKfDNH0GBNtWajCGm4Gxpzzz479OC4fwefBlnx6FDcMYWBCEeLXb69GLDBJhP4bGc94S2+RUmF&#10;Icl25N38Lo4RxcCVO985vt1V77adgG/RV/8BAAD//wMAUEsDBBQABgAIAAAAIQC7gPP1igYAAD9u&#10;AAAcAAAAZHJzL2RpYWdyYW1zL3F1aWNrU3R5bGUyLnhtbOxdUW+jOBB+P+n+A+K9JSRNm41KV9vt&#10;VVdpb1Xt9XTPDhiCaiBrnDS9X39jQ4BUkLhJaPDGfWhJig14vsw3/mbsXH9eRsRYYJqGSeyY9nnP&#10;NHDsJl4YB475z9P92cg0UoZiD5Ekxo75ilPz883vv117QTRO2SvBd9g3oJM4HcNbjjllbDa2rNSd&#10;4gil58kMx/BfP6ERYvCSBpZH0Qt0HxGr3+tdWl6IAooiM+8E7dBFhMLYNOZx+HOOHzzHnNN4HIUu&#10;TdLEZ+duElmJ74cuzv8gyvilh9bI+jkP3WfxGNbA65s34rFYyAg2Fog4pmllb3k4ddffcRH7lrLs&#10;v3BssNcZDM/gzjRmNISRtOEKvLXFB6p6curiGA+8m2sEb0eYImiQMsdMKJsmMBKzaeje0yRmvDUa&#10;kzCYsh9hYNAQLMKmFONHZhpeSOFVcYGi08Is3ybEiKF/x4wTD/fyRyvOO8TF+e3RhBkEwe0DcAAh&#10;4i/FC8e8Gvb4j7jD8iny8ShuQ9zubOCJMfgLMUxDPuwzglIWunDTaDzBC0yejBcY0/4V79GYOmZ/&#10;eMGPspGjmKAl9h7iFFdGBHrNzbl8pLkZhaXFqMY/ALaht+Q3zN9IXRpMvhJqwLBCxzDU8HvCf3Mb&#10;wgPwBvxEPySkaDuQaps34a2x72OXFe054rZfu2gkrg/IKNpHYZzQvA/4vGH+AAK3hNn5jfvZ+auB&#10;55/Y6jHAJBslMTQlaEj8HWBjQ9/CRIfELH8K9WHDh2a76U4NNgsca+CcoL9hyz39DSIQEmiXo5kK&#10;SFaETDlVl8dNTMXDG81TZTzOaUnQjg5vCN4EmlW4XwSjOibWMTGPjzeBhkf8OiLOZv7a01SoahNo&#10;LjRoCl1Cg0YCNH7wEAWPBLndj2z+A11m2BdqDF4yOudC4p+OeTkA/ScTaEpZByRAhsW8uRR1hr1R&#10;runYn3rDRk0HuBmEjGROQeLIJt5resckWM0/qqdlweNHCEFyakCzECQnQm0TglZyo3TsDLOuIFYJ&#10;akL3A5DUQC03/L+5TtiMvSpCuIKzBqRSOKuepoGUi/1NLDdRymGdbfBYGkbyovjB/VEaTp4oitP+&#10;Xedn9MB7ZzwdUe+MeGJiM+/lGQzIZXCqbEpl/OK01938hx/8rRQWN3g0jcVKHq85BOsuFieKYXET&#10;vWowKg7GFUXbalA0TEyb5qF5TQDbnK6Tm9nV53nlZnXNLkmu/cGjMBcRksxZ10UrrjzkFSF1XkXO&#10;vHJev968ctDonHlRmjKOLC1jaxlbXikC0HR+TrbuBnQRWbWAbRtL1IiqpRa2YxEZ9zQ6y6pT85Xk&#10;z/Z6Dg4anWXVoHkXaGaIfp2qIh3WJC/WmUvnyUSNNaekgrayaia5cL1oxHvIuStr317BdBWBnec8&#10;jcAt5f5tT9raiLaqCOw8gcLk/bJOmvFhMcmbCgFYSfMpLxEYjfhRkeb+iMz+vks85ESCY3uszlco&#10;abysLUc6Ll5ORfuVizbqxUE57bZtnilcpey6r5JE7LvOhzE8B7+3wH/iRlYhUtBGpmXQs8snWQV6&#10;10bewch+8MV1O6/L80ydbI2w9/yHF7wtErYH2XpvqJayj1wuJRfP18cEcm2bYwI5qtoWG747JoCS&#10;yHuNs+oOAx9QlieHlV8KZ6IaXQV/VpXPxKqFvH6zrPjUXqxzXozRL3y1gwr4Ws8GbM1jZ+RYuHVZ&#10;VUx9D9OGijpRhenkqyzrnVH/4oLXnZ94SCUn0xw8pEoTEnqnElT1O7PET32XV3h5WRlAIE0Z5ts1&#10;sur3LnNnNhjZq4Jfx3y7M5iO22Ers3ac2e2p8OZFwZuDE5YijsSbQu+6T6A+/eW7Cvv+7K98lesE&#10;Ndy2bdJ4cM+2UiQUQlzrDCq2brjN9uMsWHd4ZR91EesJBnZioqoQMHmyds8sgKZevjb/SFkAQb2d&#10;XzekCTcrdJVziJ0TaQXIVKg72dOT6aju2J5MhboXDTKgO5U9mQp1Nxpk6oIMdgaZzrq+lPtdgX/d&#10;0ie7jPuPrLjJqV71RRn7LiSQu/bBJRDv+VYFkL0zZZ7HX7xVXZag1DiyFSciS9q34TtNVht1oTgg&#10;uCzKlM25yxmxHkDdIMI2cu6MtoaxIl+2+gYTsawUzGVU3dI6ejIfBC35uVu2hzmmQeWufXCPAFuj&#10;KUE60oFNHefobWkPN0Frw2VQvHhathH5NDqM9v2B3Oe5WbORa7+fPyj3b4Dvfbv5HwAA//8DAFBL&#10;AQItABQABgAIAAAAIQAjNQsheQEAAAsHAAATAAAAAAAAAAAAAAAAAAAAAABbQ29udGVudF9UeXBl&#10;c10ueG1sUEsBAi0AFAAGAAgAAAAhADj9If/WAAAAlAEAAAsAAAAAAAAAAAAAAAAAqgEAAF9yZWxz&#10;Ly5yZWxzUEsBAi0AFAAGAAgAAAAhADLpFFfDBQAACRcAABYAAAAAAAAAAAAAAAAAqQIAAGRycy9k&#10;aWFncmFtcy9kYXRhMS54bWxQSwECLQAUAAYACAAAACEArmJznpAGAABoGgAAFgAAAAAAAAAAAAAA&#10;AACgCAAAZHJzL2RpYWdyYW1zL2RhdGEyLnhtbFBLAQItABQABgAIAAAAIQDmfDXwKgYAAOYUAAAO&#10;AAAAAAAAAAAAAAAAAGQPAABkcnMvZTJvRG9jLnhtbFBLAQItABQABgAIAAAAIQBbaGjB4QAAAAoB&#10;AAAPAAAAAAAAAAAAAAAAALoVAABkcnMvZG93bnJldi54bWxQSwECLQAUAAYACAAAACEALJwDzNwE&#10;AAA9QwAAGAAAAAAAAAAAAAAAAADIFgAAZHJzL2RpYWdyYW1zL2NvbG9yczIueG1sUEsBAi0AFAAG&#10;AAgAAAAhACWUMHpEAQAAMAYAABkAAAAAAAAAAAAAAAAA2hsAAGRycy9fcmVscy9lMm9Eb2MueG1s&#10;LnJlbHNQSwECLQAUAAYACAAAACEAKHs0wVsFAAAqFAAAGQAAAAAAAAAAAAAAAABVHQAAZHJzL2Rp&#10;YWdyYW1zL2RyYXdpbmcyLnhtbFBLAQItABQABgAIAAAAIQCcH56ZzwQAALAVAAAYAAAAAAAAAAAA&#10;AAAAAOciAABkcnMvZGlhZ3JhbXMvbGF5b3V0Mi54bWxQSwECLQAUAAYACAAAACEAX+87M2gFAAB4&#10;FQAAGQAAAAAAAAAAAAAAAADsJwAAZHJzL2RpYWdyYW1zL2RyYXdpbmcxLnhtbFBLAQItABQABgAI&#10;AAAAIQBUgsahuQQAAD1DAAAYAAAAAAAAAAAAAAAAAIstAABkcnMvZGlhZ3JhbXMvY29sb3JzMS54&#10;bWxQSwECLQAUAAYACAAAACEAu4Dz9YoGAAA/bgAAHAAAAAAAAAAAAAAAAAB6MgAAZHJzL2RpYWdy&#10;YW1zL3F1aWNrU3R5bGUxLnhtbFBLAQItABQABgAIAAAAIQBEaWC7kwQAANQWAAAYAAAAAAAAAAAA&#10;AAAAAD45AABkcnMvZGlhZ3JhbXMvbGF5b3V0MS54bWxQSwECLQAUAAYACAAAACEAu4Dz9YoGAAA/&#10;bgAAHAAAAAAAAAAAAAAAAAAHPgAAZHJzL2RpYWdyYW1zL3F1aWNrU3R5bGUyLnhtbFBLBQYAAAAA&#10;DwAPAPwDAADLRAAAAAA=&#10;">
                <v:group id="Group 9" o:spid="_x0000_s1029" style="position:absolute;width:51219;height:29013" coordsize="61438,34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group id="Group 231" o:spid="_x0000_s1030" style="position:absolute;left:1242;top:16164;width:58211;height:18084" coordorigin="1242,16164" coordsize="58210,18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32" o:spid="_x0000_s1031" type="#_x0000_t75" style="position:absolute;left:1169;top:15975;width:58352;height:184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54gs&#10;+cUAAADcAAAADwAAAGRycy9kb3ducmV2LnhtbESPQWvCQBSE7wX/w/KE3urGCFKiq2jEVnsoVEU8&#10;PrLPbDD7NmS3Mf33XaHQ4zAz3zDzZW9r0VHrK8cKxqMEBHHhdMWlgtNx+/IKwgdkjbVjUvBDHpaL&#10;wdMcM+3u/EXdIZQiQthnqMCE0GRS+sKQRT9yDXH0rq61GKJsS6lbvEe4rWWaJFNpseK4YLCh3FBx&#10;O3xbBWF9bt4m5vN9m1tvP/brqrtscqWeh/1qBiJQH/7Df+2dVpBOUniciUdALn4BAAD//wMAUEsB&#10;Ai0AFAAGAAgAAAAhALaDOJL+AAAA4QEAABMAAAAAAAAAAAAAAAAAAAAAAFtDb250ZW50X1R5cGVz&#10;XS54bWxQSwECLQAUAAYACAAAACEAOP0h/9YAAACUAQAACwAAAAAAAAAAAAAAAAAvAQAAX3JlbHMv&#10;LnJlbHNQSwECLQAUAAYACAAAACEAMy8FnkEAAAA5AAAADgAAAAAAAAAAAAAAAAAuAgAAZHJzL2Uy&#10;b0RvYy54bWxQSwECLQAUAAYACAAAACEA54gs+cUAAADcAAAADwAAAAAAAAAAAAAAAACbAgAAZHJz&#10;L2Rvd25yZXYueG1sUEsFBgAAAAAEAAQA8wAAAI0DAAAAAA==&#10;">
                      <v:imagedata r:id="rId66" o:title=""/>
                      <o:lock v:ext="edit" aspectratio="f"/>
                    </v:shape>
                    <v:roundrect id="Rounded Rectangle 234" o:spid="_x0000_s1032" style="position:absolute;left:21348;top:17907;width:18153;height:145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858cA&#10;AADcAAAADwAAAGRycy9kb3ducmV2LnhtbESPT2vCQBTE7wW/w/KE3urGPxRJXUUUMbZ4UHtob4/s&#10;Mwlm34bd1STfvlso9DjMzG+YxaoztXiQ85VlBeNRAoI4t7riQsHnZfcyB+EDssbaMinoycNqOXha&#10;YKptyyd6nEMhIoR9igrKEJpUSp+XZNCPbEMcvat1BkOUrpDaYRvhppaTJHmVBiuOCyU2tCkpv53v&#10;RsG8OPazNjvcs73rvz62bXN9/z4o9Tzs1m8gAnXhP/zXzrSCyXQG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A/OfHAAAA3AAAAA8AAAAAAAAAAAAAAAAAmAIAAGRy&#10;cy9kb3ducmV2LnhtbFBLBQYAAAAABAAEAPUAAACMAwAAAAA=&#10;" filled="f" strokecolor="#1f4d78 [1604]" strokeweight="1pt">
                      <v:stroke joinstyle="miter"/>
                      <v:textbox>
                        <w:txbxContent>
                          <w:p w:rsidR="002F0973" w:rsidRPr="001D3D35" w:rsidRDefault="002F0973" w:rsidP="001D3D35">
                            <w:pPr>
                              <w:pStyle w:val="NormalWeb"/>
                              <w:bidi/>
                              <w:spacing w:before="0" w:beforeAutospacing="0" w:after="0" w:afterAutospacing="0"/>
                              <w:jc w:val="center"/>
                              <w:rPr>
                                <w:sz w:val="28"/>
                                <w:szCs w:val="28"/>
                              </w:rPr>
                            </w:pPr>
                            <w:r w:rsidRPr="001D3D35">
                              <w:rPr>
                                <w:rFonts w:asciiTheme="minorHAnsi" w:cs="B Nazanin" w:hint="cs"/>
                                <w:b/>
                                <w:bCs/>
                                <w:color w:val="44546A" w:themeColor="text2"/>
                                <w:kern w:val="24"/>
                                <w:sz w:val="28"/>
                                <w:szCs w:val="28"/>
                                <w:rtl/>
                              </w:rPr>
                              <w:t xml:space="preserve">وقف به اعتبار نوع استفاده از موقوفه </w:t>
                            </w:r>
                          </w:p>
                        </w:txbxContent>
                      </v:textbox>
                    </v:roundrect>
                  </v:group>
                  <v:group id="Group 235" o:spid="_x0000_s1033" style="position:absolute;width:61438;height:13298" coordsize="61438,13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Diagram 236" o:spid="_x0000_s1034" type="#_x0000_t75" style="position:absolute;left:-292;top:-215;width:61934;height:136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Pju&#10;ZMcAAADcAAAADwAAAGRycy9kb3ducmV2LnhtbESPQWvCQBSE70L/w/IKvZlNU6uSukoaECwebNWD&#10;x0f2NUmbfRuyq8b+elcoeBxm5htmtuhNI07UudqygucoBkFcWF1zqWC/Ww6nIJxH1thYJgUXcrCY&#10;PwxmmGp75i86bX0pAoRdigoq79tUSldUZNBFtiUO3rftDPogu1LqDs8BbhqZxPFYGqw5LFTYUl5R&#10;8bs9GgWT5P1vc1h/bJb5yGa7V/uZ/1Cm1NNjn72B8NT7e/i/vdIKkpcx3M6EIyDnVwAAAP//AwBQ&#10;SwECLQAUAAYACAAAACEAtoM4kv4AAADhAQAAEwAAAAAAAAAAAAAAAAAAAAAAW0NvbnRlbnRfVHlw&#10;ZXNdLnhtbFBLAQItABQABgAIAAAAIQA4/SH/1gAAAJQBAAALAAAAAAAAAAAAAAAAAC8BAABfcmVs&#10;cy8ucmVsc1BLAQItABQABgAIAAAAIQAzLwWeQQAAADkAAAAOAAAAAAAAAAAAAAAAAC4CAABkcnMv&#10;ZTJvRG9jLnhtbFBLAQItABQABgAIAAAAIQDE+O5kxwAAANwAAAAPAAAAAAAAAAAAAAAAAJsCAABk&#10;cnMvZG93bnJldi54bWxQSwUGAAAAAAQABADzAAAAjwMAAAAA&#10;">
                      <v:imagedata r:id="rId67" o:title=""/>
                      <o:lock v:ext="edit" aspectratio="f"/>
                    </v:shape>
                    <v:roundrect id="Rounded Rectangle 244" o:spid="_x0000_s1035" style="position:absolute;left:19567;top:1479;width:21561;height:102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X2MEA&#10;AADcAAAADwAAAGRycy9kb3ducmV2LnhtbESPT4vCMBTE78J+h/AW9qapUkS6RhGXlT36D9njo3k2&#10;1ealJFHrtzeC4HGYmd8w03lnG3ElH2rHCoaDDARx6XTNlYL97rc/AREissbGMSm4U4D57KM3xUK7&#10;G2/ouo2VSBAOBSowMbaFlKE0ZDEMXEucvKPzFmOSvpLa4y3BbSNHWTaWFmtOCwZbWhoqz9uLVbAr&#10;2awOyD/mtDfDf+vz5XqSK/X12S2+QUTq4jv8av9pBaM8h+eZd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kF9jBAAAA3AAAAA8AAAAAAAAAAAAAAAAAmAIAAGRycy9kb3du&#10;cmV2LnhtbFBLBQYAAAAABAAEAPUAAACGAwAAAAA=&#10;" fillcolor="#ed7d31 [3205]" strokecolor="#1f4d78 [1604]" strokeweight="1pt">
                      <v:stroke joinstyle="miter"/>
                      <v:textbox>
                        <w:txbxContent>
                          <w:p w:rsidR="002F0973" w:rsidRPr="001D3D35" w:rsidRDefault="002F0973" w:rsidP="001D3D35">
                            <w:pPr>
                              <w:pStyle w:val="NormalWeb"/>
                              <w:bidi/>
                              <w:spacing w:before="0" w:beforeAutospacing="0" w:after="0" w:afterAutospacing="0"/>
                              <w:jc w:val="center"/>
                              <w:rPr>
                                <w:rFonts w:asciiTheme="minorHAnsi" w:cs="B Nazanin"/>
                                <w:b/>
                                <w:bCs/>
                                <w:color w:val="FFFFFF" w:themeColor="light1"/>
                                <w:kern w:val="24"/>
                                <w:sz w:val="28"/>
                                <w:szCs w:val="28"/>
                                <w:rtl/>
                                <w:lang w:bidi="fa-IR"/>
                              </w:rPr>
                            </w:pPr>
                            <w:r w:rsidRPr="001D3D35">
                              <w:rPr>
                                <w:rFonts w:asciiTheme="minorHAnsi" w:cs="B Nazanin" w:hint="cs"/>
                                <w:b/>
                                <w:bCs/>
                                <w:color w:val="FFFFFF" w:themeColor="light1"/>
                                <w:kern w:val="24"/>
                                <w:sz w:val="28"/>
                                <w:szCs w:val="28"/>
                                <w:rtl/>
                                <w:lang w:bidi="fa-IR"/>
                              </w:rPr>
                              <w:t>وقف به اعتبار</w:t>
                            </w:r>
                          </w:p>
                          <w:p w:rsidR="002F0973" w:rsidRPr="001D3D35" w:rsidRDefault="002F0973" w:rsidP="001D3D35">
                            <w:pPr>
                              <w:pStyle w:val="NormalWeb"/>
                              <w:bidi/>
                              <w:spacing w:before="0" w:beforeAutospacing="0" w:after="0" w:afterAutospacing="0"/>
                              <w:jc w:val="center"/>
                              <w:rPr>
                                <w:sz w:val="28"/>
                                <w:szCs w:val="28"/>
                              </w:rPr>
                            </w:pPr>
                            <w:r w:rsidRPr="001D3D35">
                              <w:rPr>
                                <w:rFonts w:asciiTheme="minorHAnsi" w:cs="B Nazanin" w:hint="cs"/>
                                <w:b/>
                                <w:bCs/>
                                <w:color w:val="FFFFFF" w:themeColor="light1"/>
                                <w:kern w:val="24"/>
                                <w:sz w:val="28"/>
                                <w:szCs w:val="28"/>
                                <w:rtl/>
                              </w:rPr>
                              <w:t>موقوف علیهم</w:t>
                            </w:r>
                          </w:p>
                        </w:txbxContent>
                      </v:textbox>
                    </v:roundrect>
                  </v:group>
                </v:group>
                <v:shape id="Text Box 335" o:spid="_x0000_s1036" type="#_x0000_t202" style="position:absolute;top:30962;width:5121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usscA&#10;AADcAAAADwAAAGRycy9kb3ducmV2LnhtbESPQWsCMRSE7wX/Q3hCL6Vm7aqUrVFELLS9SFcvvT02&#10;z83q5mVJsrr9902h0OMwM98wy/VgW3ElHxrHCqaTDARx5XTDtYLj4fXxGUSIyBpbx6TgmwKsV6O7&#10;JRba3fiTrmWsRYJwKFCBibErpAyVIYth4jri5J2ctxiT9LXUHm8Jblv5lGULabHhtGCwo62h6lL2&#10;VsF+9rU3D/1p97GZ5f792G8X57pU6n48bF5ARBrif/iv/aYV5Pkcfs+k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pLrLHAAAA3AAAAA8AAAAAAAAAAAAAAAAAmAIAAGRy&#10;cy9kb3ducmV2LnhtbFBLBQYAAAAABAAEAPUAAACMAwAAAAA=&#10;" stroked="f">
                  <v:textbox style="mso-fit-shape-to-text:t" inset="0,0,0,0">
                    <w:txbxContent>
                      <w:p w:rsidR="002F0973" w:rsidRPr="00775C3A" w:rsidRDefault="002F0973" w:rsidP="00775C3A">
                        <w:pPr>
                          <w:pStyle w:val="Caption"/>
                          <w:jc w:val="center"/>
                          <w:rPr>
                            <w:rFonts w:asciiTheme="majorBidi" w:hAnsiTheme="majorBidi"/>
                            <w:b/>
                            <w:bCs/>
                            <w:i w:val="0"/>
                            <w:iCs w:val="0"/>
                            <w:noProof/>
                            <w:color w:val="auto"/>
                            <w:sz w:val="28"/>
                            <w:szCs w:val="28"/>
                          </w:rPr>
                        </w:pPr>
                        <w:bookmarkStart w:id="9" w:name="_Toc452287033"/>
                        <w:r w:rsidRPr="00775C3A">
                          <w:rPr>
                            <w:b/>
                            <w:bCs/>
                            <w:i w:val="0"/>
                            <w:iCs w:val="0"/>
                            <w:color w:val="auto"/>
                            <w:rtl/>
                          </w:rPr>
                          <w:t xml:space="preserve">شکل </w:t>
                        </w:r>
                        <w:r w:rsidRPr="00775C3A">
                          <w:rPr>
                            <w:b/>
                            <w:bCs/>
                            <w:i w:val="0"/>
                            <w:iCs w:val="0"/>
                            <w:color w:val="auto"/>
                            <w:rtl/>
                          </w:rPr>
                          <w:fldChar w:fldCharType="begin"/>
                        </w:r>
                        <w:r w:rsidRPr="00775C3A">
                          <w:rPr>
                            <w:b/>
                            <w:bCs/>
                            <w:i w:val="0"/>
                            <w:iCs w:val="0"/>
                            <w:color w:val="auto"/>
                            <w:rtl/>
                          </w:rPr>
                          <w:instrText xml:space="preserve"> </w:instrText>
                        </w:r>
                        <w:r w:rsidRPr="00775C3A">
                          <w:rPr>
                            <w:b/>
                            <w:bCs/>
                            <w:i w:val="0"/>
                            <w:iCs w:val="0"/>
                            <w:color w:val="auto"/>
                          </w:rPr>
                          <w:instrText>SEQ</w:instrText>
                        </w:r>
                        <w:r w:rsidRPr="00775C3A">
                          <w:rPr>
                            <w:b/>
                            <w:bCs/>
                            <w:i w:val="0"/>
                            <w:iCs w:val="0"/>
                            <w:color w:val="auto"/>
                            <w:rtl/>
                          </w:rPr>
                          <w:instrText xml:space="preserve"> شکل \* </w:instrText>
                        </w:r>
                        <w:r w:rsidRPr="00775C3A">
                          <w:rPr>
                            <w:b/>
                            <w:bCs/>
                            <w:i w:val="0"/>
                            <w:iCs w:val="0"/>
                            <w:color w:val="auto"/>
                          </w:rPr>
                          <w:instrText>ARABIC</w:instrText>
                        </w:r>
                        <w:r w:rsidRPr="00775C3A">
                          <w:rPr>
                            <w:b/>
                            <w:bCs/>
                            <w:i w:val="0"/>
                            <w:iCs w:val="0"/>
                            <w:color w:val="auto"/>
                            <w:rtl/>
                          </w:rPr>
                          <w:instrText xml:space="preserve"> </w:instrText>
                        </w:r>
                        <w:r w:rsidRPr="00775C3A">
                          <w:rPr>
                            <w:b/>
                            <w:bCs/>
                            <w:i w:val="0"/>
                            <w:iCs w:val="0"/>
                            <w:color w:val="auto"/>
                            <w:rtl/>
                          </w:rPr>
                          <w:fldChar w:fldCharType="separate"/>
                        </w:r>
                        <w:r w:rsidR="00020636">
                          <w:rPr>
                            <w:b/>
                            <w:bCs/>
                            <w:i w:val="0"/>
                            <w:iCs w:val="0"/>
                            <w:noProof/>
                            <w:color w:val="auto"/>
                            <w:rtl/>
                          </w:rPr>
                          <w:t>1</w:t>
                        </w:r>
                        <w:r w:rsidRPr="00775C3A">
                          <w:rPr>
                            <w:b/>
                            <w:bCs/>
                            <w:i w:val="0"/>
                            <w:iCs w:val="0"/>
                            <w:color w:val="auto"/>
                            <w:rtl/>
                          </w:rPr>
                          <w:fldChar w:fldCharType="end"/>
                        </w:r>
                        <w:r w:rsidRPr="00775C3A">
                          <w:rPr>
                            <w:rFonts w:hint="cs"/>
                            <w:b/>
                            <w:bCs/>
                            <w:i w:val="0"/>
                            <w:iCs w:val="0"/>
                            <w:color w:val="auto"/>
                            <w:rtl/>
                            <w:lang w:bidi="fa-IR"/>
                          </w:rPr>
                          <w:t>-  اقسام وقف</w:t>
                        </w:r>
                        <w:bookmarkEnd w:id="9"/>
                      </w:p>
                    </w:txbxContent>
                  </v:textbox>
                </v:shape>
                <w10:wrap type="topAndBottom"/>
              </v:group>
            </w:pict>
          </mc:Fallback>
        </mc:AlternateContent>
      </w:r>
    </w:p>
    <w:p w:rsidR="00764058" w:rsidRPr="00764058" w:rsidRDefault="00764058" w:rsidP="00764058">
      <w:pPr>
        <w:autoSpaceDE w:val="0"/>
        <w:autoSpaceDN w:val="0"/>
        <w:adjustRightInd w:val="0"/>
        <w:spacing w:after="0" w:line="360" w:lineRule="auto"/>
        <w:ind w:left="-90"/>
        <w:rPr>
          <w:rFonts w:asciiTheme="majorBidi" w:hAnsiTheme="majorBidi"/>
          <w:color w:val="000000" w:themeColor="text1"/>
        </w:rPr>
      </w:pPr>
    </w:p>
    <w:p w:rsidR="00935F2E" w:rsidRPr="005B7081" w:rsidRDefault="00935F2E" w:rsidP="00764058">
      <w:pPr>
        <w:pStyle w:val="ListParagraph"/>
        <w:numPr>
          <w:ilvl w:val="0"/>
          <w:numId w:val="4"/>
        </w:numPr>
        <w:autoSpaceDE w:val="0"/>
        <w:autoSpaceDN w:val="0"/>
        <w:bidi/>
        <w:adjustRightInd w:val="0"/>
        <w:spacing w:after="0" w:line="360" w:lineRule="auto"/>
        <w:ind w:left="180" w:hanging="270"/>
        <w:jc w:val="both"/>
        <w:rPr>
          <w:rFonts w:asciiTheme="majorBidi" w:hAnsiTheme="majorBidi"/>
          <w:color w:val="000000" w:themeColor="text1"/>
          <w:rtl/>
        </w:rPr>
      </w:pPr>
      <w:r w:rsidRPr="005B7081">
        <w:rPr>
          <w:rFonts w:asciiTheme="majorBidi" w:hAnsiTheme="majorBidi"/>
          <w:color w:val="000000" w:themeColor="text1"/>
          <w:rtl/>
        </w:rPr>
        <w:t>ارکان</w:t>
      </w:r>
      <w:r w:rsidRPr="005B7081">
        <w:rPr>
          <w:rFonts w:asciiTheme="majorBidi" w:hAnsiTheme="majorBidi"/>
          <w:color w:val="000000" w:themeColor="text1"/>
        </w:rPr>
        <w:t xml:space="preserve"> </w:t>
      </w:r>
      <w:r w:rsidRPr="005B7081">
        <w:rPr>
          <w:rFonts w:asciiTheme="majorBidi" w:hAnsiTheme="majorBidi"/>
          <w:color w:val="000000" w:themeColor="text1"/>
          <w:rtl/>
        </w:rPr>
        <w:t>وقف: وقف</w:t>
      </w:r>
      <w:r w:rsidRPr="005B7081">
        <w:rPr>
          <w:rFonts w:asciiTheme="majorBidi" w:hAnsiTheme="majorBidi"/>
          <w:color w:val="000000" w:themeColor="text1"/>
        </w:rPr>
        <w:t xml:space="preserve"> </w:t>
      </w:r>
      <w:r w:rsidRPr="005B7081">
        <w:rPr>
          <w:rFonts w:asciiTheme="majorBidi" w:hAnsiTheme="majorBidi"/>
          <w:color w:val="000000" w:themeColor="text1"/>
          <w:rtl/>
        </w:rPr>
        <w:t>دارای</w:t>
      </w:r>
      <w:r w:rsidRPr="005B7081">
        <w:rPr>
          <w:rFonts w:asciiTheme="majorBidi" w:hAnsiTheme="majorBidi"/>
          <w:color w:val="000000" w:themeColor="text1"/>
        </w:rPr>
        <w:t xml:space="preserve"> </w:t>
      </w:r>
      <w:r w:rsidRPr="005B7081">
        <w:rPr>
          <w:rFonts w:asciiTheme="majorBidi" w:hAnsiTheme="majorBidi"/>
          <w:color w:val="000000" w:themeColor="text1"/>
          <w:rtl/>
        </w:rPr>
        <w:t>ارکانی</w:t>
      </w:r>
      <w:r w:rsidRPr="005B7081">
        <w:rPr>
          <w:rFonts w:asciiTheme="majorBidi" w:hAnsiTheme="majorBidi"/>
          <w:color w:val="000000" w:themeColor="text1"/>
        </w:rPr>
        <w:t xml:space="preserve"> </w:t>
      </w:r>
      <w:r w:rsidRPr="005B7081">
        <w:rPr>
          <w:rFonts w:asciiTheme="majorBidi" w:hAnsiTheme="majorBidi"/>
          <w:color w:val="000000" w:themeColor="text1"/>
          <w:rtl/>
        </w:rPr>
        <w:t>است</w:t>
      </w:r>
      <w:r w:rsidRPr="005B7081">
        <w:rPr>
          <w:rFonts w:asciiTheme="majorBidi" w:hAnsiTheme="majorBidi"/>
          <w:color w:val="000000" w:themeColor="text1"/>
        </w:rPr>
        <w:t xml:space="preserve"> </w:t>
      </w:r>
      <w:r w:rsidRPr="005B7081">
        <w:rPr>
          <w:rFonts w:asciiTheme="majorBidi" w:hAnsiTheme="majorBidi"/>
          <w:color w:val="000000" w:themeColor="text1"/>
          <w:rtl/>
        </w:rPr>
        <w:t>که</w:t>
      </w:r>
      <w:r w:rsidRPr="005B7081">
        <w:rPr>
          <w:rFonts w:asciiTheme="majorBidi" w:hAnsiTheme="majorBidi"/>
          <w:color w:val="000000" w:themeColor="text1"/>
        </w:rPr>
        <w:t xml:space="preserve"> </w:t>
      </w:r>
      <w:r w:rsidRPr="005B7081">
        <w:rPr>
          <w:rFonts w:asciiTheme="majorBidi" w:hAnsiTheme="majorBidi"/>
          <w:color w:val="000000" w:themeColor="text1"/>
          <w:rtl/>
        </w:rPr>
        <w:t>عبارتند</w:t>
      </w:r>
      <w:r w:rsidRPr="005B7081">
        <w:rPr>
          <w:rFonts w:asciiTheme="majorBidi" w:hAnsiTheme="majorBidi"/>
          <w:color w:val="000000" w:themeColor="text1"/>
        </w:rPr>
        <w:t xml:space="preserve"> </w:t>
      </w:r>
      <w:r w:rsidRPr="005B7081">
        <w:rPr>
          <w:rFonts w:asciiTheme="majorBidi" w:hAnsiTheme="majorBidi"/>
          <w:color w:val="000000" w:themeColor="text1"/>
          <w:rtl/>
        </w:rPr>
        <w:t>از</w:t>
      </w:r>
    </w:p>
    <w:p w:rsidR="00935F2E" w:rsidRPr="005B7081" w:rsidRDefault="00935F2E" w:rsidP="00A461C5">
      <w:pPr>
        <w:pStyle w:val="ListParagraph"/>
        <w:numPr>
          <w:ilvl w:val="0"/>
          <w:numId w:val="2"/>
        </w:numPr>
        <w:tabs>
          <w:tab w:val="right" w:pos="630"/>
          <w:tab w:val="right" w:pos="990"/>
        </w:tabs>
        <w:autoSpaceDE w:val="0"/>
        <w:autoSpaceDN w:val="0"/>
        <w:bidi/>
        <w:adjustRightInd w:val="0"/>
        <w:spacing w:after="0" w:line="360" w:lineRule="auto"/>
        <w:ind w:left="0" w:firstLine="270"/>
        <w:jc w:val="both"/>
        <w:rPr>
          <w:rFonts w:asciiTheme="majorBidi" w:hAnsiTheme="majorBidi"/>
          <w:color w:val="000000" w:themeColor="text1"/>
          <w:rtl/>
        </w:rPr>
      </w:pPr>
      <w:r w:rsidRPr="005B7081">
        <w:rPr>
          <w:rFonts w:asciiTheme="majorBidi" w:hAnsiTheme="majorBidi"/>
          <w:color w:val="000000" w:themeColor="text1"/>
          <w:rtl/>
        </w:rPr>
        <w:t>صیغه</w:t>
      </w:r>
      <w:r w:rsidRPr="005B7081">
        <w:rPr>
          <w:rFonts w:asciiTheme="majorBidi" w:hAnsiTheme="majorBidi"/>
          <w:color w:val="000000" w:themeColor="text1"/>
        </w:rPr>
        <w:t xml:space="preserve"> </w:t>
      </w:r>
      <w:r w:rsidRPr="005B7081">
        <w:rPr>
          <w:rFonts w:asciiTheme="majorBidi" w:hAnsiTheme="majorBidi"/>
          <w:color w:val="000000" w:themeColor="text1"/>
          <w:rtl/>
        </w:rPr>
        <w:t>وقف: آنچه</w:t>
      </w:r>
      <w:r w:rsidRPr="005B7081">
        <w:rPr>
          <w:rFonts w:asciiTheme="majorBidi" w:hAnsiTheme="majorBidi"/>
          <w:color w:val="000000" w:themeColor="text1"/>
        </w:rPr>
        <w:t xml:space="preserve"> </w:t>
      </w:r>
      <w:r w:rsidRPr="005B7081">
        <w:rPr>
          <w:rFonts w:asciiTheme="majorBidi" w:hAnsiTheme="majorBidi"/>
          <w:color w:val="000000" w:themeColor="text1"/>
          <w:rtl/>
        </w:rPr>
        <w:t>واقف</w:t>
      </w:r>
      <w:r w:rsidRPr="005B7081">
        <w:rPr>
          <w:rFonts w:asciiTheme="majorBidi" w:hAnsiTheme="majorBidi"/>
          <w:color w:val="000000" w:themeColor="text1"/>
        </w:rPr>
        <w:t xml:space="preserve"> </w:t>
      </w:r>
      <w:r w:rsidRPr="005B7081">
        <w:rPr>
          <w:rFonts w:asciiTheme="majorBidi" w:hAnsiTheme="majorBidi"/>
          <w:color w:val="000000" w:themeColor="text1"/>
          <w:rtl/>
        </w:rPr>
        <w:t>با</w:t>
      </w:r>
      <w:r w:rsidRPr="005B7081">
        <w:rPr>
          <w:rFonts w:asciiTheme="majorBidi" w:hAnsiTheme="majorBidi"/>
          <w:color w:val="000000" w:themeColor="text1"/>
        </w:rPr>
        <w:t xml:space="preserve"> </w:t>
      </w:r>
      <w:r w:rsidRPr="005B7081">
        <w:rPr>
          <w:rFonts w:asciiTheme="majorBidi" w:hAnsiTheme="majorBidi"/>
          <w:color w:val="000000" w:themeColor="text1"/>
          <w:rtl/>
        </w:rPr>
        <w:t>آن اراداه</w:t>
      </w:r>
      <w:r w:rsidRPr="005B7081">
        <w:rPr>
          <w:rFonts w:asciiTheme="majorBidi" w:hAnsiTheme="majorBidi"/>
          <w:color w:val="000000" w:themeColor="text1"/>
        </w:rPr>
        <w:t xml:space="preserve"> </w:t>
      </w:r>
      <w:r w:rsidRPr="005B7081">
        <w:rPr>
          <w:rFonts w:asciiTheme="majorBidi" w:hAnsiTheme="majorBidi"/>
          <w:color w:val="000000" w:themeColor="text1"/>
          <w:rtl/>
        </w:rPr>
        <w:t>خویش</w:t>
      </w:r>
      <w:r w:rsidRPr="005B7081">
        <w:rPr>
          <w:rFonts w:asciiTheme="majorBidi" w:hAnsiTheme="majorBidi"/>
          <w:color w:val="000000" w:themeColor="text1"/>
        </w:rPr>
        <w:t xml:space="preserve"> </w:t>
      </w:r>
      <w:r w:rsidRPr="005B7081">
        <w:rPr>
          <w:rFonts w:asciiTheme="majorBidi" w:hAnsiTheme="majorBidi"/>
          <w:color w:val="000000" w:themeColor="text1"/>
          <w:rtl/>
        </w:rPr>
        <w:t>در</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را</w:t>
      </w:r>
      <w:r w:rsidRPr="005B7081">
        <w:rPr>
          <w:rFonts w:asciiTheme="majorBidi" w:hAnsiTheme="majorBidi"/>
          <w:color w:val="000000" w:themeColor="text1"/>
        </w:rPr>
        <w:t xml:space="preserve"> </w:t>
      </w:r>
      <w:r w:rsidRPr="005B7081">
        <w:rPr>
          <w:rFonts w:asciiTheme="majorBidi" w:hAnsiTheme="majorBidi"/>
          <w:color w:val="000000" w:themeColor="text1"/>
          <w:rtl/>
        </w:rPr>
        <w:t>ابراز</w:t>
      </w:r>
      <w:r w:rsidRPr="005B7081">
        <w:rPr>
          <w:rFonts w:asciiTheme="majorBidi" w:hAnsiTheme="majorBidi"/>
          <w:color w:val="000000" w:themeColor="text1"/>
        </w:rPr>
        <w:t xml:space="preserve"> </w:t>
      </w:r>
      <w:r w:rsidRPr="005B7081">
        <w:rPr>
          <w:rFonts w:asciiTheme="majorBidi" w:hAnsiTheme="majorBidi"/>
          <w:color w:val="000000" w:themeColor="text1"/>
          <w:rtl/>
        </w:rPr>
        <w:t>می</w:t>
      </w:r>
      <w:r w:rsidRPr="005B7081">
        <w:rPr>
          <w:rFonts w:asciiTheme="majorBidi" w:hAnsiTheme="majorBidi"/>
          <w:color w:val="000000" w:themeColor="text1"/>
        </w:rPr>
        <w:t xml:space="preserve"> </w:t>
      </w:r>
      <w:r w:rsidRPr="005B7081">
        <w:rPr>
          <w:rFonts w:asciiTheme="majorBidi" w:hAnsiTheme="majorBidi"/>
          <w:color w:val="000000" w:themeColor="text1"/>
          <w:rtl/>
        </w:rPr>
        <w:t>دارد،</w:t>
      </w:r>
    </w:p>
    <w:p w:rsidR="00935F2E" w:rsidRPr="005B7081" w:rsidRDefault="00935F2E" w:rsidP="00A461C5">
      <w:pPr>
        <w:pStyle w:val="ListParagraph"/>
        <w:numPr>
          <w:ilvl w:val="0"/>
          <w:numId w:val="2"/>
        </w:numPr>
        <w:tabs>
          <w:tab w:val="right" w:pos="630"/>
          <w:tab w:val="right" w:pos="990"/>
        </w:tabs>
        <w:autoSpaceDE w:val="0"/>
        <w:autoSpaceDN w:val="0"/>
        <w:bidi/>
        <w:adjustRightInd w:val="0"/>
        <w:spacing w:after="0" w:line="360" w:lineRule="auto"/>
        <w:ind w:left="0" w:firstLine="270"/>
        <w:jc w:val="both"/>
        <w:rPr>
          <w:rFonts w:asciiTheme="majorBidi" w:hAnsiTheme="majorBidi"/>
          <w:color w:val="000000" w:themeColor="text1"/>
          <w:rtl/>
        </w:rPr>
      </w:pPr>
      <w:r w:rsidRPr="005B7081">
        <w:rPr>
          <w:rFonts w:asciiTheme="majorBidi" w:hAnsiTheme="majorBidi"/>
          <w:color w:val="000000" w:themeColor="text1"/>
          <w:rtl/>
        </w:rPr>
        <w:t>واقف: شخصی</w:t>
      </w:r>
      <w:r w:rsidRPr="005B7081">
        <w:rPr>
          <w:rFonts w:asciiTheme="majorBidi" w:hAnsiTheme="majorBidi"/>
          <w:color w:val="000000" w:themeColor="text1"/>
        </w:rPr>
        <w:t xml:space="preserve"> </w:t>
      </w:r>
      <w:r w:rsidRPr="005B7081">
        <w:rPr>
          <w:rFonts w:asciiTheme="majorBidi" w:hAnsiTheme="majorBidi"/>
          <w:color w:val="000000" w:themeColor="text1"/>
          <w:rtl/>
        </w:rPr>
        <w:t>که</w:t>
      </w:r>
      <w:r w:rsidRPr="005B7081">
        <w:rPr>
          <w:rFonts w:asciiTheme="majorBidi" w:hAnsiTheme="majorBidi"/>
          <w:color w:val="000000" w:themeColor="text1"/>
        </w:rPr>
        <w:t xml:space="preserve"> </w:t>
      </w:r>
      <w:r w:rsidRPr="005B7081">
        <w:rPr>
          <w:rFonts w:asciiTheme="majorBidi" w:hAnsiTheme="majorBidi"/>
          <w:color w:val="000000" w:themeColor="text1"/>
          <w:rtl/>
        </w:rPr>
        <w:t>بخشی</w:t>
      </w:r>
      <w:r w:rsidRPr="005B7081">
        <w:rPr>
          <w:rFonts w:asciiTheme="majorBidi" w:hAnsiTheme="majorBidi"/>
          <w:color w:val="000000" w:themeColor="text1"/>
        </w:rPr>
        <w:t xml:space="preserve"> </w:t>
      </w:r>
      <w:r w:rsidRPr="005B7081">
        <w:rPr>
          <w:rFonts w:asciiTheme="majorBidi" w:hAnsiTheme="majorBidi"/>
          <w:color w:val="000000" w:themeColor="text1"/>
          <w:rtl/>
        </w:rPr>
        <w:t>از</w:t>
      </w:r>
      <w:r w:rsidRPr="005B7081">
        <w:rPr>
          <w:rFonts w:asciiTheme="majorBidi" w:hAnsiTheme="majorBidi"/>
          <w:color w:val="000000" w:themeColor="text1"/>
        </w:rPr>
        <w:t xml:space="preserve"> </w:t>
      </w:r>
      <w:r w:rsidRPr="005B7081">
        <w:rPr>
          <w:rFonts w:asciiTheme="majorBidi" w:hAnsiTheme="majorBidi"/>
          <w:color w:val="000000" w:themeColor="text1"/>
          <w:rtl/>
        </w:rPr>
        <w:t>اموال</w:t>
      </w:r>
      <w:r w:rsidRPr="005B7081">
        <w:rPr>
          <w:rFonts w:asciiTheme="majorBidi" w:hAnsiTheme="majorBidi"/>
          <w:color w:val="000000" w:themeColor="text1"/>
        </w:rPr>
        <w:t xml:space="preserve"> </w:t>
      </w:r>
      <w:r w:rsidRPr="005B7081">
        <w:rPr>
          <w:rFonts w:asciiTheme="majorBidi" w:hAnsiTheme="majorBidi"/>
          <w:color w:val="000000" w:themeColor="text1"/>
          <w:rtl/>
        </w:rPr>
        <w:t>خود</w:t>
      </w:r>
      <w:r w:rsidRPr="005B7081">
        <w:rPr>
          <w:rFonts w:asciiTheme="majorBidi" w:hAnsiTheme="majorBidi"/>
          <w:color w:val="000000" w:themeColor="text1"/>
        </w:rPr>
        <w:t xml:space="preserve"> </w:t>
      </w:r>
      <w:r w:rsidRPr="005B7081">
        <w:rPr>
          <w:rFonts w:asciiTheme="majorBidi" w:hAnsiTheme="majorBidi"/>
          <w:color w:val="000000" w:themeColor="text1"/>
          <w:rtl/>
        </w:rPr>
        <w:t>را</w:t>
      </w:r>
      <w:r w:rsidRPr="005B7081">
        <w:rPr>
          <w:rFonts w:asciiTheme="majorBidi" w:hAnsiTheme="majorBidi"/>
          <w:color w:val="000000" w:themeColor="text1"/>
        </w:rPr>
        <w:t xml:space="preserve"> </w:t>
      </w:r>
      <w:r w:rsidRPr="005B7081">
        <w:rPr>
          <w:rFonts w:asciiTheme="majorBidi" w:hAnsiTheme="majorBidi"/>
          <w:color w:val="000000" w:themeColor="text1"/>
          <w:rtl/>
        </w:rPr>
        <w:t>جهت</w:t>
      </w:r>
      <w:r w:rsidRPr="005B7081">
        <w:rPr>
          <w:rFonts w:asciiTheme="majorBidi" w:hAnsiTheme="majorBidi"/>
          <w:color w:val="000000" w:themeColor="text1"/>
        </w:rPr>
        <w:t xml:space="preserve"> </w:t>
      </w:r>
      <w:r w:rsidRPr="005B7081">
        <w:rPr>
          <w:rFonts w:asciiTheme="majorBidi" w:hAnsiTheme="majorBidi"/>
          <w:color w:val="000000" w:themeColor="text1"/>
          <w:rtl/>
        </w:rPr>
        <w:t>وقف اختصاص</w:t>
      </w:r>
      <w:r w:rsidRPr="005B7081">
        <w:rPr>
          <w:rFonts w:asciiTheme="majorBidi" w:hAnsiTheme="majorBidi"/>
          <w:color w:val="000000" w:themeColor="text1"/>
        </w:rPr>
        <w:t xml:space="preserve"> </w:t>
      </w:r>
      <w:r w:rsidRPr="005B7081">
        <w:rPr>
          <w:rFonts w:asciiTheme="majorBidi" w:hAnsiTheme="majorBidi"/>
          <w:color w:val="000000" w:themeColor="text1"/>
          <w:rtl/>
        </w:rPr>
        <w:t>می دهد</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شرط</w:t>
      </w:r>
      <w:r w:rsidRPr="005B7081">
        <w:rPr>
          <w:rFonts w:asciiTheme="majorBidi" w:hAnsiTheme="majorBidi"/>
          <w:color w:val="000000" w:themeColor="text1"/>
        </w:rPr>
        <w:t xml:space="preserve"> </w:t>
      </w:r>
      <w:r w:rsidRPr="005B7081">
        <w:rPr>
          <w:rFonts w:asciiTheme="majorBidi" w:hAnsiTheme="majorBidi"/>
          <w:color w:val="000000" w:themeColor="text1"/>
          <w:rtl/>
        </w:rPr>
        <w:t>است</w:t>
      </w:r>
      <w:r w:rsidRPr="005B7081">
        <w:rPr>
          <w:rFonts w:asciiTheme="majorBidi" w:hAnsiTheme="majorBidi"/>
          <w:color w:val="000000" w:themeColor="text1"/>
        </w:rPr>
        <w:t xml:space="preserve"> </w:t>
      </w:r>
      <w:r w:rsidRPr="005B7081">
        <w:rPr>
          <w:rFonts w:asciiTheme="majorBidi" w:hAnsiTheme="majorBidi"/>
          <w:color w:val="000000" w:themeColor="text1"/>
          <w:rtl/>
        </w:rPr>
        <w:t>که</w:t>
      </w:r>
      <w:r w:rsidRPr="005B7081">
        <w:rPr>
          <w:rFonts w:asciiTheme="majorBidi" w:hAnsiTheme="majorBidi"/>
          <w:color w:val="000000" w:themeColor="text1"/>
        </w:rPr>
        <w:t xml:space="preserve"> </w:t>
      </w:r>
      <w:r w:rsidRPr="005B7081">
        <w:rPr>
          <w:rFonts w:asciiTheme="majorBidi" w:hAnsiTheme="majorBidi"/>
          <w:color w:val="000000" w:themeColor="text1"/>
          <w:rtl/>
        </w:rPr>
        <w:t>کامل</w:t>
      </w:r>
      <w:r w:rsidRPr="005B7081">
        <w:rPr>
          <w:rFonts w:asciiTheme="majorBidi" w:hAnsiTheme="majorBidi"/>
          <w:color w:val="000000" w:themeColor="text1"/>
        </w:rPr>
        <w:t xml:space="preserve"> </w:t>
      </w:r>
      <w:r w:rsidRPr="005B7081">
        <w:rPr>
          <w:rFonts w:asciiTheme="majorBidi" w:hAnsiTheme="majorBidi"/>
          <w:color w:val="000000" w:themeColor="text1"/>
          <w:rtl/>
        </w:rPr>
        <w:t>یعنی</w:t>
      </w:r>
      <w:r w:rsidRPr="005B7081">
        <w:rPr>
          <w:rFonts w:asciiTheme="majorBidi" w:hAnsiTheme="majorBidi"/>
          <w:color w:val="000000" w:themeColor="text1"/>
        </w:rPr>
        <w:t xml:space="preserve"> </w:t>
      </w:r>
      <w:r w:rsidRPr="005B7081">
        <w:rPr>
          <w:rFonts w:asciiTheme="majorBidi" w:hAnsiTheme="majorBidi"/>
          <w:color w:val="000000" w:themeColor="text1"/>
          <w:rtl/>
        </w:rPr>
        <w:t>بالغ،</w:t>
      </w:r>
      <w:r w:rsidRPr="005B7081">
        <w:rPr>
          <w:rFonts w:asciiTheme="majorBidi" w:hAnsiTheme="majorBidi"/>
          <w:color w:val="000000" w:themeColor="text1"/>
        </w:rPr>
        <w:t xml:space="preserve"> </w:t>
      </w:r>
      <w:r w:rsidRPr="005B7081">
        <w:rPr>
          <w:rFonts w:asciiTheme="majorBidi" w:hAnsiTheme="majorBidi"/>
          <w:color w:val="000000" w:themeColor="text1"/>
          <w:rtl/>
        </w:rPr>
        <w:t>عاقل،</w:t>
      </w:r>
      <w:r w:rsidRPr="005B7081">
        <w:rPr>
          <w:rFonts w:asciiTheme="majorBidi" w:hAnsiTheme="majorBidi"/>
          <w:color w:val="000000" w:themeColor="text1"/>
        </w:rPr>
        <w:t xml:space="preserve"> </w:t>
      </w:r>
      <w:r w:rsidRPr="005B7081">
        <w:rPr>
          <w:rFonts w:asciiTheme="majorBidi" w:hAnsiTheme="majorBidi"/>
          <w:color w:val="000000" w:themeColor="text1"/>
          <w:rtl/>
        </w:rPr>
        <w:t>مختار</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غیرمحجور</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مالک</w:t>
      </w:r>
      <w:r w:rsidRPr="005B7081">
        <w:rPr>
          <w:rFonts w:asciiTheme="majorBidi" w:hAnsiTheme="majorBidi"/>
          <w:color w:val="000000" w:themeColor="text1"/>
        </w:rPr>
        <w:t xml:space="preserve"> </w:t>
      </w:r>
      <w:r w:rsidRPr="005B7081">
        <w:rPr>
          <w:rFonts w:asciiTheme="majorBidi" w:hAnsiTheme="majorBidi"/>
          <w:color w:val="000000" w:themeColor="text1"/>
          <w:rtl/>
        </w:rPr>
        <w:t xml:space="preserve">باشد، </w:t>
      </w:r>
    </w:p>
    <w:p w:rsidR="00935F2E" w:rsidRPr="005B7081" w:rsidRDefault="00935F2E" w:rsidP="00A461C5">
      <w:pPr>
        <w:pStyle w:val="ListParagraph"/>
        <w:numPr>
          <w:ilvl w:val="0"/>
          <w:numId w:val="2"/>
        </w:numPr>
        <w:tabs>
          <w:tab w:val="right" w:pos="630"/>
          <w:tab w:val="right" w:pos="990"/>
        </w:tabs>
        <w:autoSpaceDE w:val="0"/>
        <w:autoSpaceDN w:val="0"/>
        <w:bidi/>
        <w:adjustRightInd w:val="0"/>
        <w:spacing w:after="0" w:line="360" w:lineRule="auto"/>
        <w:ind w:left="0" w:firstLine="270"/>
        <w:jc w:val="both"/>
        <w:rPr>
          <w:rFonts w:asciiTheme="majorBidi" w:hAnsiTheme="majorBidi"/>
          <w:color w:val="000000" w:themeColor="text1"/>
          <w:rtl/>
        </w:rPr>
      </w:pPr>
      <w:r w:rsidRPr="005B7081">
        <w:rPr>
          <w:rFonts w:asciiTheme="majorBidi" w:hAnsiTheme="majorBidi"/>
          <w:color w:val="000000" w:themeColor="text1"/>
          <w:rtl/>
        </w:rPr>
        <w:t>موقوف</w:t>
      </w:r>
      <w:r w:rsidRPr="005B7081">
        <w:rPr>
          <w:rFonts w:asciiTheme="majorBidi" w:hAnsiTheme="majorBidi"/>
          <w:color w:val="000000" w:themeColor="text1"/>
        </w:rPr>
        <w:t xml:space="preserve"> </w:t>
      </w:r>
      <w:r w:rsidRPr="005B7081">
        <w:rPr>
          <w:rFonts w:asciiTheme="majorBidi" w:hAnsiTheme="majorBidi"/>
          <w:color w:val="000000" w:themeColor="text1"/>
          <w:rtl/>
        </w:rPr>
        <w:t>علیه (یا</w:t>
      </w:r>
      <w:r w:rsidRPr="005B7081">
        <w:rPr>
          <w:rFonts w:asciiTheme="majorBidi" w:hAnsiTheme="majorBidi"/>
          <w:color w:val="000000" w:themeColor="text1"/>
        </w:rPr>
        <w:t xml:space="preserve"> </w:t>
      </w:r>
      <w:r w:rsidRPr="005B7081">
        <w:rPr>
          <w:rFonts w:asciiTheme="majorBidi" w:hAnsiTheme="majorBidi"/>
          <w:color w:val="000000" w:themeColor="text1"/>
          <w:rtl/>
        </w:rPr>
        <w:t>موقوف</w:t>
      </w:r>
      <w:r w:rsidRPr="005B7081">
        <w:rPr>
          <w:rFonts w:asciiTheme="majorBidi" w:hAnsiTheme="majorBidi"/>
          <w:color w:val="000000" w:themeColor="text1"/>
        </w:rPr>
        <w:t xml:space="preserve"> </w:t>
      </w:r>
      <w:r w:rsidRPr="005B7081">
        <w:rPr>
          <w:rFonts w:asciiTheme="majorBidi" w:hAnsiTheme="majorBidi"/>
          <w:color w:val="000000" w:themeColor="text1"/>
          <w:rtl/>
        </w:rPr>
        <w:t>علیهم):</w:t>
      </w:r>
      <w:r w:rsidRPr="005B7081">
        <w:rPr>
          <w:rFonts w:asciiTheme="majorBidi" w:hAnsiTheme="majorBidi"/>
          <w:color w:val="000000" w:themeColor="text1"/>
        </w:rPr>
        <w:t xml:space="preserve"> </w:t>
      </w:r>
      <w:r w:rsidRPr="005B7081">
        <w:rPr>
          <w:rFonts w:asciiTheme="majorBidi" w:hAnsiTheme="majorBidi"/>
          <w:color w:val="000000" w:themeColor="text1"/>
          <w:rtl/>
        </w:rPr>
        <w:t>افرادی</w:t>
      </w:r>
      <w:r w:rsidRPr="005B7081">
        <w:rPr>
          <w:rFonts w:asciiTheme="majorBidi" w:hAnsiTheme="majorBidi"/>
          <w:color w:val="000000" w:themeColor="text1"/>
        </w:rPr>
        <w:t xml:space="preserve"> </w:t>
      </w:r>
      <w:r w:rsidRPr="005B7081">
        <w:rPr>
          <w:rFonts w:asciiTheme="majorBidi" w:hAnsiTheme="majorBidi"/>
          <w:color w:val="000000" w:themeColor="text1"/>
          <w:rtl/>
        </w:rPr>
        <w:t>هستند</w:t>
      </w:r>
      <w:r w:rsidRPr="005B7081">
        <w:rPr>
          <w:rFonts w:asciiTheme="majorBidi" w:hAnsiTheme="majorBidi"/>
          <w:color w:val="000000" w:themeColor="text1"/>
        </w:rPr>
        <w:t xml:space="preserve"> </w:t>
      </w:r>
      <w:r w:rsidRPr="005B7081">
        <w:rPr>
          <w:rFonts w:asciiTheme="majorBidi" w:hAnsiTheme="majorBidi"/>
          <w:color w:val="000000" w:themeColor="text1"/>
          <w:rtl/>
        </w:rPr>
        <w:t>که</w:t>
      </w:r>
      <w:r w:rsidRPr="005B7081">
        <w:rPr>
          <w:rFonts w:asciiTheme="majorBidi" w:hAnsiTheme="majorBidi"/>
          <w:color w:val="000000" w:themeColor="text1"/>
        </w:rPr>
        <w:t xml:space="preserve"> </w:t>
      </w:r>
      <w:r w:rsidRPr="005B7081">
        <w:rPr>
          <w:rFonts w:asciiTheme="majorBidi" w:hAnsiTheme="majorBidi"/>
          <w:color w:val="000000" w:themeColor="text1"/>
          <w:rtl/>
        </w:rPr>
        <w:t>منافع</w:t>
      </w:r>
      <w:r w:rsidRPr="005B7081">
        <w:rPr>
          <w:rFonts w:asciiTheme="majorBidi" w:hAnsiTheme="majorBidi"/>
          <w:color w:val="000000" w:themeColor="text1"/>
        </w:rPr>
        <w:t xml:space="preserve"> </w:t>
      </w:r>
      <w:r w:rsidRPr="005B7081">
        <w:rPr>
          <w:rFonts w:asciiTheme="majorBidi" w:hAnsiTheme="majorBidi"/>
          <w:color w:val="000000" w:themeColor="text1"/>
          <w:rtl/>
        </w:rPr>
        <w:t>مال</w:t>
      </w:r>
      <w:r w:rsidRPr="005B7081">
        <w:rPr>
          <w:rFonts w:asciiTheme="majorBidi" w:hAnsiTheme="majorBidi"/>
          <w:color w:val="000000" w:themeColor="text1"/>
        </w:rPr>
        <w:t xml:space="preserve"> </w:t>
      </w:r>
      <w:r w:rsidRPr="005B7081">
        <w:rPr>
          <w:rFonts w:asciiTheme="majorBidi" w:hAnsiTheme="majorBidi"/>
          <w:color w:val="000000" w:themeColor="text1"/>
          <w:rtl/>
        </w:rPr>
        <w:t>موقوفه</w:t>
      </w:r>
      <w:r w:rsidRPr="005B7081">
        <w:rPr>
          <w:rFonts w:asciiTheme="majorBidi" w:hAnsiTheme="majorBidi"/>
          <w:color w:val="000000" w:themeColor="text1"/>
        </w:rPr>
        <w:t xml:space="preserve"> </w:t>
      </w:r>
      <w:r w:rsidRPr="005B7081">
        <w:rPr>
          <w:rFonts w:asciiTheme="majorBidi" w:hAnsiTheme="majorBidi"/>
          <w:color w:val="000000" w:themeColor="text1"/>
          <w:rtl/>
        </w:rPr>
        <w:t>برای</w:t>
      </w:r>
      <w:r w:rsidRPr="005B7081">
        <w:rPr>
          <w:rFonts w:asciiTheme="majorBidi" w:hAnsiTheme="majorBidi"/>
          <w:color w:val="000000" w:themeColor="text1"/>
        </w:rPr>
        <w:t xml:space="preserve"> </w:t>
      </w:r>
      <w:r w:rsidRPr="005B7081">
        <w:rPr>
          <w:rFonts w:asciiTheme="majorBidi" w:hAnsiTheme="majorBidi"/>
          <w:color w:val="000000" w:themeColor="text1"/>
          <w:rtl/>
        </w:rPr>
        <w:t>آنها</w:t>
      </w:r>
      <w:r w:rsidRPr="005B7081">
        <w:rPr>
          <w:rFonts w:asciiTheme="majorBidi" w:hAnsiTheme="majorBidi"/>
          <w:color w:val="000000" w:themeColor="text1"/>
        </w:rPr>
        <w:t xml:space="preserve"> </w:t>
      </w:r>
      <w:r w:rsidRPr="005B7081">
        <w:rPr>
          <w:rFonts w:asciiTheme="majorBidi" w:hAnsiTheme="majorBidi"/>
          <w:color w:val="000000" w:themeColor="text1"/>
          <w:rtl/>
        </w:rPr>
        <w:t>درنظر</w:t>
      </w:r>
      <w:r w:rsidRPr="005B7081">
        <w:rPr>
          <w:rFonts w:asciiTheme="majorBidi" w:hAnsiTheme="majorBidi"/>
          <w:color w:val="000000" w:themeColor="text1"/>
        </w:rPr>
        <w:t xml:space="preserve"> </w:t>
      </w:r>
      <w:r w:rsidRPr="005B7081">
        <w:rPr>
          <w:rFonts w:asciiTheme="majorBidi" w:hAnsiTheme="majorBidi"/>
          <w:color w:val="000000" w:themeColor="text1"/>
          <w:rtl/>
        </w:rPr>
        <w:t>گرفته</w:t>
      </w:r>
      <w:r w:rsidRPr="005B7081">
        <w:rPr>
          <w:rFonts w:asciiTheme="majorBidi" w:hAnsiTheme="majorBidi"/>
          <w:color w:val="000000" w:themeColor="text1"/>
        </w:rPr>
        <w:t xml:space="preserve"> </w:t>
      </w:r>
      <w:r w:rsidRPr="005B7081">
        <w:rPr>
          <w:rFonts w:asciiTheme="majorBidi" w:hAnsiTheme="majorBidi"/>
          <w:color w:val="000000" w:themeColor="text1"/>
          <w:rtl/>
        </w:rPr>
        <w:t>شده</w:t>
      </w:r>
      <w:r w:rsidRPr="005B7081">
        <w:rPr>
          <w:rFonts w:asciiTheme="majorBidi" w:hAnsiTheme="majorBidi"/>
          <w:color w:val="000000" w:themeColor="text1"/>
        </w:rPr>
        <w:t xml:space="preserve"> </w:t>
      </w:r>
      <w:r w:rsidRPr="005B7081">
        <w:rPr>
          <w:rFonts w:asciiTheme="majorBidi" w:hAnsiTheme="majorBidi"/>
          <w:color w:val="000000" w:themeColor="text1"/>
          <w:rtl/>
        </w:rPr>
        <w:t>است.</w:t>
      </w:r>
    </w:p>
    <w:p w:rsidR="00935F2E" w:rsidRPr="005B7081" w:rsidRDefault="00935F2E" w:rsidP="00A461C5">
      <w:pPr>
        <w:pStyle w:val="ListParagraph"/>
        <w:numPr>
          <w:ilvl w:val="0"/>
          <w:numId w:val="2"/>
        </w:numPr>
        <w:tabs>
          <w:tab w:val="right" w:pos="630"/>
          <w:tab w:val="right" w:pos="990"/>
        </w:tabs>
        <w:autoSpaceDE w:val="0"/>
        <w:autoSpaceDN w:val="0"/>
        <w:bidi/>
        <w:adjustRightInd w:val="0"/>
        <w:spacing w:after="0" w:line="360" w:lineRule="auto"/>
        <w:ind w:left="0" w:firstLine="270"/>
        <w:jc w:val="both"/>
        <w:rPr>
          <w:rFonts w:asciiTheme="majorBidi" w:hAnsiTheme="majorBidi"/>
          <w:color w:val="000000" w:themeColor="text1"/>
        </w:rPr>
      </w:pPr>
      <w:r w:rsidRPr="005B7081">
        <w:rPr>
          <w:rFonts w:asciiTheme="majorBidi" w:hAnsiTheme="majorBidi"/>
          <w:color w:val="000000" w:themeColor="text1"/>
          <w:rtl/>
        </w:rPr>
        <w:t>عین</w:t>
      </w:r>
      <w:r w:rsidRPr="005B7081">
        <w:rPr>
          <w:rFonts w:asciiTheme="majorBidi" w:hAnsiTheme="majorBidi"/>
          <w:color w:val="000000" w:themeColor="text1"/>
        </w:rPr>
        <w:t xml:space="preserve"> </w:t>
      </w:r>
      <w:r w:rsidRPr="005B7081">
        <w:rPr>
          <w:rFonts w:asciiTheme="majorBidi" w:hAnsiTheme="majorBidi"/>
          <w:color w:val="000000" w:themeColor="text1"/>
          <w:rtl/>
        </w:rPr>
        <w:t>موقوفه (یا</w:t>
      </w:r>
      <w:r w:rsidRPr="005B7081">
        <w:rPr>
          <w:rFonts w:asciiTheme="majorBidi" w:hAnsiTheme="majorBidi"/>
          <w:color w:val="000000" w:themeColor="text1"/>
        </w:rPr>
        <w:t xml:space="preserve"> </w:t>
      </w:r>
      <w:r w:rsidRPr="005B7081">
        <w:rPr>
          <w:rFonts w:asciiTheme="majorBidi" w:hAnsiTheme="majorBidi"/>
          <w:color w:val="000000" w:themeColor="text1"/>
          <w:rtl/>
        </w:rPr>
        <w:t>مال</w:t>
      </w:r>
      <w:r w:rsidRPr="005B7081">
        <w:rPr>
          <w:rFonts w:asciiTheme="majorBidi" w:hAnsiTheme="majorBidi"/>
          <w:color w:val="000000" w:themeColor="text1"/>
        </w:rPr>
        <w:t xml:space="preserve"> </w:t>
      </w:r>
      <w:r w:rsidRPr="005B7081">
        <w:rPr>
          <w:rFonts w:asciiTheme="majorBidi" w:hAnsiTheme="majorBidi"/>
          <w:color w:val="000000" w:themeColor="text1"/>
          <w:rtl/>
        </w:rPr>
        <w:t>موقوفه):</w:t>
      </w:r>
      <w:r w:rsidRPr="005B7081">
        <w:rPr>
          <w:rFonts w:asciiTheme="majorBidi" w:hAnsiTheme="majorBidi"/>
          <w:color w:val="000000" w:themeColor="text1"/>
        </w:rPr>
        <w:t xml:space="preserve"> </w:t>
      </w:r>
      <w:r w:rsidRPr="005B7081">
        <w:rPr>
          <w:rFonts w:asciiTheme="majorBidi" w:hAnsiTheme="majorBidi"/>
          <w:color w:val="000000" w:themeColor="text1"/>
          <w:rtl/>
        </w:rPr>
        <w:t>عین</w:t>
      </w:r>
      <w:r w:rsidRPr="005B7081">
        <w:rPr>
          <w:rFonts w:asciiTheme="majorBidi" w:hAnsiTheme="majorBidi"/>
          <w:color w:val="000000" w:themeColor="text1"/>
        </w:rPr>
        <w:t xml:space="preserve"> </w:t>
      </w:r>
      <w:r w:rsidRPr="005B7081">
        <w:rPr>
          <w:rFonts w:asciiTheme="majorBidi" w:hAnsiTheme="majorBidi"/>
          <w:color w:val="000000" w:themeColor="text1"/>
          <w:rtl/>
        </w:rPr>
        <w:t>محبوسه</w:t>
      </w:r>
      <w:r w:rsidRPr="005B7081">
        <w:rPr>
          <w:rFonts w:asciiTheme="majorBidi" w:hAnsiTheme="majorBidi"/>
          <w:color w:val="000000" w:themeColor="text1"/>
        </w:rPr>
        <w:t xml:space="preserve"> </w:t>
      </w:r>
      <w:r w:rsidRPr="005B7081">
        <w:rPr>
          <w:rFonts w:asciiTheme="majorBidi" w:hAnsiTheme="majorBidi"/>
          <w:color w:val="000000" w:themeColor="text1"/>
          <w:rtl/>
        </w:rPr>
        <w:t>ای</w:t>
      </w:r>
      <w:r w:rsidRPr="005B7081">
        <w:rPr>
          <w:rFonts w:asciiTheme="majorBidi" w:hAnsiTheme="majorBidi"/>
          <w:color w:val="000000" w:themeColor="text1"/>
        </w:rPr>
        <w:t xml:space="preserve"> </w:t>
      </w:r>
      <w:r w:rsidRPr="005B7081">
        <w:rPr>
          <w:rFonts w:asciiTheme="majorBidi" w:hAnsiTheme="majorBidi"/>
          <w:color w:val="000000" w:themeColor="text1"/>
          <w:rtl/>
        </w:rPr>
        <w:t>است</w:t>
      </w:r>
      <w:r w:rsidRPr="005B7081">
        <w:rPr>
          <w:rFonts w:asciiTheme="majorBidi" w:hAnsiTheme="majorBidi"/>
          <w:color w:val="000000" w:themeColor="text1"/>
        </w:rPr>
        <w:t xml:space="preserve"> </w:t>
      </w:r>
      <w:r w:rsidRPr="005B7081">
        <w:rPr>
          <w:rFonts w:asciiTheme="majorBidi" w:hAnsiTheme="majorBidi"/>
          <w:color w:val="000000" w:themeColor="text1"/>
          <w:rtl/>
        </w:rPr>
        <w:t>که</w:t>
      </w:r>
      <w:r w:rsidRPr="005B7081">
        <w:rPr>
          <w:rFonts w:asciiTheme="majorBidi" w:hAnsiTheme="majorBidi"/>
          <w:color w:val="000000" w:themeColor="text1"/>
        </w:rPr>
        <w:t xml:space="preserve"> </w:t>
      </w:r>
      <w:r w:rsidRPr="005B7081">
        <w:rPr>
          <w:rFonts w:asciiTheme="majorBidi" w:hAnsiTheme="majorBidi"/>
          <w:color w:val="000000" w:themeColor="text1"/>
          <w:rtl/>
        </w:rPr>
        <w:t>احکام</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بر</w:t>
      </w:r>
      <w:r w:rsidRPr="005B7081">
        <w:rPr>
          <w:rFonts w:asciiTheme="majorBidi" w:hAnsiTheme="majorBidi"/>
          <w:color w:val="000000" w:themeColor="text1"/>
        </w:rPr>
        <w:t xml:space="preserve"> </w:t>
      </w:r>
      <w:r w:rsidRPr="005B7081">
        <w:rPr>
          <w:rFonts w:asciiTheme="majorBidi" w:hAnsiTheme="majorBidi"/>
          <w:color w:val="000000" w:themeColor="text1"/>
          <w:rtl/>
        </w:rPr>
        <w:t>آن</w:t>
      </w:r>
      <w:r w:rsidRPr="005B7081">
        <w:rPr>
          <w:rFonts w:asciiTheme="majorBidi" w:hAnsiTheme="majorBidi"/>
          <w:color w:val="000000" w:themeColor="text1"/>
        </w:rPr>
        <w:t xml:space="preserve"> </w:t>
      </w:r>
      <w:r w:rsidRPr="005B7081">
        <w:rPr>
          <w:rFonts w:asciiTheme="majorBidi" w:hAnsiTheme="majorBidi"/>
          <w:color w:val="000000" w:themeColor="text1"/>
          <w:rtl/>
        </w:rPr>
        <w:t>جاری</w:t>
      </w:r>
      <w:r w:rsidRPr="005B7081">
        <w:rPr>
          <w:rFonts w:asciiTheme="majorBidi" w:hAnsiTheme="majorBidi"/>
          <w:color w:val="000000" w:themeColor="text1"/>
        </w:rPr>
        <w:t xml:space="preserve"> </w:t>
      </w:r>
      <w:r w:rsidR="0050015C">
        <w:rPr>
          <w:rFonts w:asciiTheme="majorBidi" w:hAnsiTheme="majorBidi"/>
          <w:color w:val="000000" w:themeColor="text1"/>
          <w:rtl/>
        </w:rPr>
        <w:t>می‌شود</w:t>
      </w:r>
      <w:r w:rsidRPr="005B7081">
        <w:rPr>
          <w:rFonts w:asciiTheme="majorBidi" w:hAnsiTheme="majorBidi"/>
          <w:color w:val="000000" w:themeColor="text1"/>
        </w:rPr>
        <w:t xml:space="preserve"> </w:t>
      </w:r>
      <w:r w:rsidRPr="005B7081">
        <w:rPr>
          <w:rFonts w:asciiTheme="majorBidi" w:hAnsiTheme="majorBidi"/>
          <w:color w:val="000000" w:themeColor="text1"/>
          <w:rtl/>
        </w:rPr>
        <w:t>و شرط</w:t>
      </w:r>
      <w:r w:rsidRPr="005B7081">
        <w:rPr>
          <w:rFonts w:asciiTheme="majorBidi" w:hAnsiTheme="majorBidi"/>
          <w:color w:val="000000" w:themeColor="text1"/>
        </w:rPr>
        <w:t xml:space="preserve"> </w:t>
      </w:r>
      <w:r w:rsidRPr="005B7081">
        <w:rPr>
          <w:rFonts w:asciiTheme="majorBidi" w:hAnsiTheme="majorBidi"/>
          <w:color w:val="000000" w:themeColor="text1"/>
          <w:rtl/>
        </w:rPr>
        <w:t>است</w:t>
      </w:r>
      <w:r w:rsidRPr="005B7081">
        <w:rPr>
          <w:rFonts w:asciiTheme="majorBidi" w:hAnsiTheme="majorBidi"/>
          <w:color w:val="000000" w:themeColor="text1"/>
        </w:rPr>
        <w:t xml:space="preserve"> </w:t>
      </w:r>
      <w:r w:rsidRPr="005B7081">
        <w:rPr>
          <w:rFonts w:asciiTheme="majorBidi" w:hAnsiTheme="majorBidi"/>
          <w:color w:val="000000" w:themeColor="text1"/>
          <w:rtl/>
        </w:rPr>
        <w:t>که</w:t>
      </w:r>
      <w:r w:rsidRPr="005B7081">
        <w:rPr>
          <w:rFonts w:asciiTheme="majorBidi" w:hAnsiTheme="majorBidi"/>
          <w:color w:val="000000" w:themeColor="text1"/>
        </w:rPr>
        <w:t xml:space="preserve"> </w:t>
      </w:r>
      <w:r w:rsidRPr="005B7081">
        <w:rPr>
          <w:rFonts w:asciiTheme="majorBidi" w:hAnsiTheme="majorBidi"/>
          <w:color w:val="000000" w:themeColor="text1"/>
          <w:rtl/>
        </w:rPr>
        <w:t>عین</w:t>
      </w:r>
      <w:r w:rsidRPr="005B7081">
        <w:rPr>
          <w:rFonts w:asciiTheme="majorBidi" w:hAnsiTheme="majorBidi"/>
          <w:color w:val="000000" w:themeColor="text1"/>
        </w:rPr>
        <w:t xml:space="preserve"> </w:t>
      </w:r>
      <w:r w:rsidRPr="005B7081">
        <w:rPr>
          <w:rFonts w:asciiTheme="majorBidi" w:hAnsiTheme="majorBidi"/>
          <w:color w:val="000000" w:themeColor="text1"/>
          <w:rtl/>
        </w:rPr>
        <w:t>باشد؛</w:t>
      </w:r>
      <w:r w:rsidRPr="005B7081">
        <w:rPr>
          <w:rFonts w:asciiTheme="majorBidi" w:hAnsiTheme="majorBidi"/>
          <w:color w:val="000000" w:themeColor="text1"/>
        </w:rPr>
        <w:t xml:space="preserve"> </w:t>
      </w:r>
      <w:r w:rsidRPr="005B7081">
        <w:rPr>
          <w:rFonts w:asciiTheme="majorBidi" w:hAnsiTheme="majorBidi"/>
          <w:color w:val="000000" w:themeColor="text1"/>
          <w:rtl/>
        </w:rPr>
        <w:t>یعنی</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دین</w:t>
      </w:r>
      <w:r w:rsidRPr="005B7081">
        <w:rPr>
          <w:rFonts w:asciiTheme="majorBidi" w:hAnsiTheme="majorBidi"/>
          <w:color w:val="000000" w:themeColor="text1"/>
        </w:rPr>
        <w:t xml:space="preserve"> </w:t>
      </w:r>
      <w:r w:rsidRPr="005B7081">
        <w:rPr>
          <w:rFonts w:asciiTheme="majorBidi" w:hAnsiTheme="majorBidi"/>
          <w:color w:val="000000" w:themeColor="text1"/>
          <w:rtl/>
        </w:rPr>
        <w:t>منفعت</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مال</w:t>
      </w:r>
      <w:r w:rsidRPr="005B7081">
        <w:rPr>
          <w:rFonts w:asciiTheme="majorBidi" w:hAnsiTheme="majorBidi"/>
          <w:color w:val="000000" w:themeColor="text1"/>
        </w:rPr>
        <w:t xml:space="preserve"> </w:t>
      </w:r>
      <w:r w:rsidRPr="005B7081">
        <w:rPr>
          <w:rFonts w:asciiTheme="majorBidi" w:hAnsiTheme="majorBidi"/>
          <w:color w:val="000000" w:themeColor="text1"/>
          <w:rtl/>
        </w:rPr>
        <w:t>مبهم</w:t>
      </w:r>
      <w:r w:rsidRPr="005B7081">
        <w:rPr>
          <w:rFonts w:asciiTheme="majorBidi" w:hAnsiTheme="majorBidi"/>
          <w:color w:val="000000" w:themeColor="text1"/>
        </w:rPr>
        <w:t xml:space="preserve"> </w:t>
      </w:r>
      <w:r w:rsidRPr="005B7081">
        <w:rPr>
          <w:rFonts w:asciiTheme="majorBidi" w:hAnsiTheme="majorBidi"/>
          <w:color w:val="000000" w:themeColor="text1"/>
          <w:rtl/>
        </w:rPr>
        <w:t>صحیح</w:t>
      </w:r>
      <w:r w:rsidRPr="005B7081">
        <w:rPr>
          <w:rFonts w:asciiTheme="majorBidi" w:hAnsiTheme="majorBidi"/>
          <w:color w:val="000000" w:themeColor="text1"/>
        </w:rPr>
        <w:t xml:space="preserve"> </w:t>
      </w:r>
      <w:r w:rsidRPr="005B7081">
        <w:rPr>
          <w:rFonts w:asciiTheme="majorBidi" w:hAnsiTheme="majorBidi"/>
          <w:color w:val="000000" w:themeColor="text1"/>
          <w:rtl/>
        </w:rPr>
        <w:t>نیست</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می</w:t>
      </w:r>
      <w:r w:rsidRPr="005B7081">
        <w:rPr>
          <w:rFonts w:asciiTheme="majorBidi" w:hAnsiTheme="majorBidi"/>
          <w:color w:val="000000" w:themeColor="text1"/>
        </w:rPr>
        <w:t xml:space="preserve"> </w:t>
      </w:r>
      <w:r w:rsidRPr="005B7081">
        <w:rPr>
          <w:rFonts w:asciiTheme="majorBidi" w:hAnsiTheme="majorBidi"/>
          <w:color w:val="000000" w:themeColor="text1"/>
          <w:rtl/>
        </w:rPr>
        <w:t>بایست</w:t>
      </w:r>
      <w:r w:rsidRPr="005B7081">
        <w:rPr>
          <w:rFonts w:asciiTheme="majorBidi" w:hAnsiTheme="majorBidi"/>
          <w:color w:val="000000" w:themeColor="text1"/>
        </w:rPr>
        <w:t xml:space="preserve"> </w:t>
      </w:r>
      <w:r w:rsidRPr="005B7081">
        <w:rPr>
          <w:rFonts w:asciiTheme="majorBidi" w:hAnsiTheme="majorBidi"/>
          <w:color w:val="000000" w:themeColor="text1"/>
          <w:rtl/>
        </w:rPr>
        <w:t>انتفاع</w:t>
      </w:r>
      <w:r w:rsidRPr="005B7081">
        <w:rPr>
          <w:rFonts w:asciiTheme="majorBidi" w:hAnsiTheme="majorBidi"/>
          <w:color w:val="000000" w:themeColor="text1"/>
        </w:rPr>
        <w:t xml:space="preserve"> </w:t>
      </w:r>
      <w:r w:rsidRPr="005B7081">
        <w:rPr>
          <w:rFonts w:asciiTheme="majorBidi" w:hAnsiTheme="majorBidi"/>
          <w:color w:val="000000" w:themeColor="text1"/>
          <w:rtl/>
        </w:rPr>
        <w:t>از مال</w:t>
      </w:r>
      <w:r w:rsidRPr="005B7081">
        <w:rPr>
          <w:rFonts w:asciiTheme="majorBidi" w:hAnsiTheme="majorBidi"/>
          <w:color w:val="000000" w:themeColor="text1"/>
        </w:rPr>
        <w:t xml:space="preserve"> </w:t>
      </w:r>
      <w:r w:rsidRPr="005B7081">
        <w:rPr>
          <w:rFonts w:asciiTheme="majorBidi" w:hAnsiTheme="majorBidi"/>
          <w:color w:val="000000" w:themeColor="text1"/>
          <w:rtl/>
        </w:rPr>
        <w:t>موقوفه</w:t>
      </w:r>
      <w:r w:rsidRPr="005B7081">
        <w:rPr>
          <w:rFonts w:asciiTheme="majorBidi" w:hAnsiTheme="majorBidi"/>
          <w:color w:val="000000" w:themeColor="text1"/>
        </w:rPr>
        <w:t xml:space="preserve"> </w:t>
      </w:r>
      <w:r w:rsidRPr="005B7081">
        <w:rPr>
          <w:rFonts w:asciiTheme="majorBidi" w:hAnsiTheme="majorBidi"/>
          <w:color w:val="000000" w:themeColor="text1"/>
          <w:rtl/>
        </w:rPr>
        <w:t>با</w:t>
      </w:r>
      <w:r w:rsidRPr="005B7081">
        <w:rPr>
          <w:rFonts w:asciiTheme="majorBidi" w:hAnsiTheme="majorBidi"/>
          <w:color w:val="000000" w:themeColor="text1"/>
        </w:rPr>
        <w:t xml:space="preserve"> </w:t>
      </w:r>
      <w:r w:rsidRPr="005B7081">
        <w:rPr>
          <w:rFonts w:asciiTheme="majorBidi" w:hAnsiTheme="majorBidi"/>
          <w:color w:val="000000" w:themeColor="text1"/>
          <w:rtl/>
        </w:rPr>
        <w:t>بقای</w:t>
      </w:r>
      <w:r w:rsidRPr="005B7081">
        <w:rPr>
          <w:rFonts w:asciiTheme="majorBidi" w:hAnsiTheme="majorBidi"/>
          <w:color w:val="000000" w:themeColor="text1"/>
        </w:rPr>
        <w:t xml:space="preserve"> </w:t>
      </w:r>
      <w:r w:rsidRPr="005B7081">
        <w:rPr>
          <w:rFonts w:asciiTheme="majorBidi" w:hAnsiTheme="majorBidi"/>
          <w:color w:val="000000" w:themeColor="text1"/>
          <w:rtl/>
        </w:rPr>
        <w:t>عین</w:t>
      </w:r>
      <w:r w:rsidRPr="005B7081">
        <w:rPr>
          <w:rFonts w:asciiTheme="majorBidi" w:hAnsiTheme="majorBidi"/>
          <w:color w:val="000000" w:themeColor="text1"/>
        </w:rPr>
        <w:t xml:space="preserve"> </w:t>
      </w:r>
      <w:r w:rsidRPr="005B7081">
        <w:rPr>
          <w:rFonts w:asciiTheme="majorBidi" w:hAnsiTheme="majorBidi"/>
          <w:color w:val="000000" w:themeColor="text1"/>
          <w:rtl/>
        </w:rPr>
        <w:t>آن</w:t>
      </w:r>
      <w:r w:rsidRPr="005B7081">
        <w:rPr>
          <w:rFonts w:asciiTheme="majorBidi" w:hAnsiTheme="majorBidi"/>
          <w:color w:val="000000" w:themeColor="text1"/>
        </w:rPr>
        <w:t xml:space="preserve"> </w:t>
      </w:r>
      <w:r w:rsidRPr="005B7081">
        <w:rPr>
          <w:rFonts w:asciiTheme="majorBidi" w:hAnsiTheme="majorBidi"/>
          <w:color w:val="000000" w:themeColor="text1"/>
          <w:rtl/>
        </w:rPr>
        <w:t>ممکن</w:t>
      </w:r>
      <w:r w:rsidRPr="005B7081">
        <w:rPr>
          <w:rFonts w:asciiTheme="majorBidi" w:hAnsiTheme="majorBidi"/>
          <w:color w:val="000000" w:themeColor="text1"/>
        </w:rPr>
        <w:t xml:space="preserve"> </w:t>
      </w:r>
      <w:r w:rsidRPr="005B7081">
        <w:rPr>
          <w:rFonts w:asciiTheme="majorBidi" w:hAnsiTheme="majorBidi"/>
          <w:color w:val="000000" w:themeColor="text1"/>
          <w:rtl/>
        </w:rPr>
        <w:t>باشد</w:t>
      </w:r>
      <w:r w:rsidRPr="005B7081">
        <w:rPr>
          <w:rFonts w:asciiTheme="majorBidi" w:hAnsiTheme="majorBidi"/>
          <w:color w:val="000000" w:themeColor="text1"/>
        </w:rPr>
        <w:t xml:space="preserve"> </w:t>
      </w:r>
      <w:r w:rsidRPr="005B7081">
        <w:rPr>
          <w:rFonts w:asciiTheme="majorBidi" w:hAnsiTheme="majorBidi"/>
          <w:color w:val="000000" w:themeColor="text1"/>
          <w:rtl/>
        </w:rPr>
        <w:t>تفاوتی</w:t>
      </w:r>
      <w:r w:rsidRPr="005B7081">
        <w:rPr>
          <w:rFonts w:asciiTheme="majorBidi" w:hAnsiTheme="majorBidi"/>
          <w:color w:val="000000" w:themeColor="text1"/>
        </w:rPr>
        <w:t xml:space="preserve"> </w:t>
      </w:r>
      <w:r w:rsidRPr="005B7081">
        <w:rPr>
          <w:rFonts w:asciiTheme="majorBidi" w:hAnsiTheme="majorBidi"/>
          <w:color w:val="000000" w:themeColor="text1"/>
          <w:rtl/>
        </w:rPr>
        <w:t>ندارد</w:t>
      </w:r>
      <w:r w:rsidRPr="005B7081">
        <w:rPr>
          <w:rFonts w:asciiTheme="majorBidi" w:hAnsiTheme="majorBidi"/>
          <w:color w:val="000000" w:themeColor="text1"/>
        </w:rPr>
        <w:t xml:space="preserve"> </w:t>
      </w:r>
      <w:r w:rsidRPr="005B7081">
        <w:rPr>
          <w:rFonts w:asciiTheme="majorBidi" w:hAnsiTheme="majorBidi"/>
          <w:color w:val="000000" w:themeColor="text1"/>
          <w:rtl/>
        </w:rPr>
        <w:t>که</w:t>
      </w:r>
      <w:r w:rsidRPr="005B7081">
        <w:rPr>
          <w:rFonts w:asciiTheme="majorBidi" w:hAnsiTheme="majorBidi"/>
          <w:color w:val="000000" w:themeColor="text1"/>
        </w:rPr>
        <w:t xml:space="preserve"> </w:t>
      </w:r>
      <w:r w:rsidRPr="005B7081">
        <w:rPr>
          <w:rFonts w:asciiTheme="majorBidi" w:hAnsiTheme="majorBidi"/>
          <w:color w:val="000000" w:themeColor="text1"/>
          <w:rtl/>
        </w:rPr>
        <w:t>این</w:t>
      </w:r>
      <w:r w:rsidRPr="005B7081">
        <w:rPr>
          <w:rFonts w:asciiTheme="majorBidi" w:hAnsiTheme="majorBidi"/>
          <w:color w:val="000000" w:themeColor="text1"/>
        </w:rPr>
        <w:t xml:space="preserve"> </w:t>
      </w:r>
      <w:r w:rsidRPr="005B7081">
        <w:rPr>
          <w:rFonts w:asciiTheme="majorBidi" w:hAnsiTheme="majorBidi"/>
          <w:color w:val="000000" w:themeColor="text1"/>
          <w:rtl/>
        </w:rPr>
        <w:t>مال</w:t>
      </w:r>
      <w:r w:rsidRPr="005B7081">
        <w:rPr>
          <w:rFonts w:asciiTheme="majorBidi" w:hAnsiTheme="majorBidi"/>
          <w:color w:val="000000" w:themeColor="text1"/>
        </w:rPr>
        <w:t xml:space="preserve"> </w:t>
      </w:r>
      <w:r w:rsidRPr="005B7081">
        <w:rPr>
          <w:rFonts w:asciiTheme="majorBidi" w:hAnsiTheme="majorBidi"/>
          <w:color w:val="000000" w:themeColor="text1"/>
          <w:rtl/>
        </w:rPr>
        <w:t>منقول</w:t>
      </w:r>
      <w:r w:rsidRPr="005B7081">
        <w:rPr>
          <w:rFonts w:asciiTheme="majorBidi" w:hAnsiTheme="majorBidi"/>
          <w:color w:val="000000" w:themeColor="text1"/>
        </w:rPr>
        <w:t xml:space="preserve"> </w:t>
      </w:r>
      <w:r w:rsidRPr="005B7081">
        <w:rPr>
          <w:rFonts w:asciiTheme="majorBidi" w:hAnsiTheme="majorBidi"/>
          <w:color w:val="000000" w:themeColor="text1"/>
          <w:rtl/>
        </w:rPr>
        <w:t>باشد</w:t>
      </w:r>
      <w:r w:rsidRPr="005B7081">
        <w:rPr>
          <w:rFonts w:asciiTheme="majorBidi" w:hAnsiTheme="majorBidi"/>
          <w:color w:val="000000" w:themeColor="text1"/>
        </w:rPr>
        <w:t xml:space="preserve"> </w:t>
      </w:r>
      <w:r w:rsidRPr="005B7081">
        <w:rPr>
          <w:rFonts w:asciiTheme="majorBidi" w:hAnsiTheme="majorBidi"/>
          <w:color w:val="000000" w:themeColor="text1"/>
          <w:rtl/>
        </w:rPr>
        <w:t>یا</w:t>
      </w:r>
      <w:r w:rsidRPr="005B7081">
        <w:rPr>
          <w:rFonts w:asciiTheme="majorBidi" w:hAnsiTheme="majorBidi"/>
          <w:color w:val="000000" w:themeColor="text1"/>
        </w:rPr>
        <w:t xml:space="preserve"> </w:t>
      </w:r>
      <w:r w:rsidRPr="005B7081">
        <w:rPr>
          <w:rFonts w:asciiTheme="majorBidi" w:hAnsiTheme="majorBidi"/>
          <w:color w:val="000000" w:themeColor="text1"/>
          <w:rtl/>
        </w:rPr>
        <w:t>غیرمنقول،</w:t>
      </w:r>
      <w:r w:rsidRPr="005B7081">
        <w:rPr>
          <w:rFonts w:asciiTheme="majorBidi" w:hAnsiTheme="majorBidi"/>
          <w:color w:val="000000" w:themeColor="text1"/>
        </w:rPr>
        <w:t xml:space="preserve"> </w:t>
      </w:r>
      <w:r w:rsidRPr="005B7081">
        <w:rPr>
          <w:rFonts w:asciiTheme="majorBidi" w:hAnsiTheme="majorBidi"/>
          <w:color w:val="000000" w:themeColor="text1"/>
          <w:rtl/>
        </w:rPr>
        <w:t>مشاع و</w:t>
      </w:r>
      <w:r w:rsidRPr="005B7081">
        <w:rPr>
          <w:rFonts w:asciiTheme="majorBidi" w:hAnsiTheme="majorBidi"/>
          <w:color w:val="000000" w:themeColor="text1"/>
        </w:rPr>
        <w:t xml:space="preserve"> </w:t>
      </w:r>
      <w:r w:rsidRPr="005B7081">
        <w:rPr>
          <w:rFonts w:asciiTheme="majorBidi" w:hAnsiTheme="majorBidi"/>
          <w:color w:val="000000" w:themeColor="text1"/>
          <w:rtl/>
        </w:rPr>
        <w:t>شریکی</w:t>
      </w:r>
      <w:r w:rsidRPr="005B7081">
        <w:rPr>
          <w:rFonts w:asciiTheme="majorBidi" w:hAnsiTheme="majorBidi"/>
          <w:color w:val="000000" w:themeColor="text1"/>
        </w:rPr>
        <w:t xml:space="preserve"> </w:t>
      </w:r>
      <w:r w:rsidRPr="005B7081">
        <w:rPr>
          <w:rFonts w:asciiTheme="majorBidi" w:hAnsiTheme="majorBidi"/>
          <w:color w:val="000000" w:themeColor="text1"/>
          <w:rtl/>
        </w:rPr>
        <w:t>باشد</w:t>
      </w:r>
      <w:r w:rsidRPr="005B7081">
        <w:rPr>
          <w:rFonts w:asciiTheme="majorBidi" w:hAnsiTheme="majorBidi"/>
          <w:color w:val="000000" w:themeColor="text1"/>
        </w:rPr>
        <w:t xml:space="preserve"> </w:t>
      </w:r>
      <w:r w:rsidRPr="005B7081">
        <w:rPr>
          <w:rFonts w:asciiTheme="majorBidi" w:hAnsiTheme="majorBidi"/>
          <w:color w:val="000000" w:themeColor="text1"/>
          <w:rtl/>
        </w:rPr>
        <w:t>یا</w:t>
      </w:r>
      <w:r w:rsidRPr="005B7081">
        <w:rPr>
          <w:rFonts w:asciiTheme="majorBidi" w:hAnsiTheme="majorBidi"/>
          <w:color w:val="000000" w:themeColor="text1"/>
        </w:rPr>
        <w:t xml:space="preserve"> </w:t>
      </w:r>
      <w:r w:rsidRPr="005B7081">
        <w:rPr>
          <w:rFonts w:asciiTheme="majorBidi" w:hAnsiTheme="majorBidi"/>
          <w:color w:val="000000" w:themeColor="text1"/>
          <w:rtl/>
        </w:rPr>
        <w:lastRenderedPageBreak/>
        <w:t>مفروز</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می</w:t>
      </w:r>
      <w:r w:rsidRPr="005B7081">
        <w:rPr>
          <w:rFonts w:asciiTheme="majorBidi" w:hAnsiTheme="majorBidi"/>
          <w:color w:val="000000" w:themeColor="text1"/>
        </w:rPr>
        <w:t xml:space="preserve"> </w:t>
      </w:r>
      <w:r w:rsidRPr="005B7081">
        <w:rPr>
          <w:rFonts w:asciiTheme="majorBidi" w:hAnsiTheme="majorBidi"/>
          <w:color w:val="000000" w:themeColor="text1"/>
          <w:rtl/>
        </w:rPr>
        <w:t>بایست</w:t>
      </w:r>
      <w:r w:rsidRPr="005B7081">
        <w:rPr>
          <w:rFonts w:asciiTheme="majorBidi" w:hAnsiTheme="majorBidi"/>
          <w:color w:val="000000" w:themeColor="text1"/>
        </w:rPr>
        <w:t xml:space="preserve"> </w:t>
      </w:r>
      <w:r w:rsidRPr="005B7081">
        <w:rPr>
          <w:rFonts w:asciiTheme="majorBidi" w:hAnsiTheme="majorBidi"/>
          <w:color w:val="000000" w:themeColor="text1"/>
          <w:rtl/>
        </w:rPr>
        <w:t>این</w:t>
      </w:r>
      <w:r w:rsidRPr="005B7081">
        <w:rPr>
          <w:rFonts w:asciiTheme="majorBidi" w:hAnsiTheme="majorBidi"/>
          <w:color w:val="000000" w:themeColor="text1"/>
        </w:rPr>
        <w:t xml:space="preserve"> </w:t>
      </w:r>
      <w:r w:rsidRPr="005B7081">
        <w:rPr>
          <w:rFonts w:asciiTheme="majorBidi" w:hAnsiTheme="majorBidi"/>
          <w:color w:val="000000" w:themeColor="text1"/>
          <w:rtl/>
        </w:rPr>
        <w:t>عین</w:t>
      </w:r>
      <w:r w:rsidRPr="005B7081">
        <w:rPr>
          <w:rFonts w:asciiTheme="majorBidi" w:hAnsiTheme="majorBidi"/>
          <w:color w:val="000000" w:themeColor="text1"/>
        </w:rPr>
        <w:t xml:space="preserve"> </w:t>
      </w:r>
      <w:r w:rsidRPr="005B7081">
        <w:rPr>
          <w:rFonts w:asciiTheme="majorBidi" w:hAnsiTheme="majorBidi"/>
          <w:color w:val="000000" w:themeColor="text1"/>
          <w:rtl/>
        </w:rPr>
        <w:t>در</w:t>
      </w:r>
      <w:r w:rsidRPr="005B7081">
        <w:rPr>
          <w:rFonts w:asciiTheme="majorBidi" w:hAnsiTheme="majorBidi"/>
          <w:color w:val="000000" w:themeColor="text1"/>
        </w:rPr>
        <w:t xml:space="preserve"> </w:t>
      </w:r>
      <w:r w:rsidRPr="005B7081">
        <w:rPr>
          <w:rFonts w:asciiTheme="majorBidi" w:hAnsiTheme="majorBidi"/>
          <w:color w:val="000000" w:themeColor="text1"/>
          <w:rtl/>
        </w:rPr>
        <w:t>ملکیت</w:t>
      </w:r>
      <w:r w:rsidRPr="005B7081">
        <w:rPr>
          <w:rFonts w:asciiTheme="majorBidi" w:hAnsiTheme="majorBidi"/>
          <w:color w:val="000000" w:themeColor="text1"/>
        </w:rPr>
        <w:t xml:space="preserve"> </w:t>
      </w:r>
      <w:r w:rsidRPr="005B7081">
        <w:rPr>
          <w:rFonts w:asciiTheme="majorBidi" w:hAnsiTheme="majorBidi"/>
          <w:color w:val="000000" w:themeColor="text1"/>
          <w:rtl/>
        </w:rPr>
        <w:t>واقف</w:t>
      </w:r>
      <w:r w:rsidRPr="005B7081">
        <w:rPr>
          <w:rFonts w:asciiTheme="majorBidi" w:hAnsiTheme="majorBidi"/>
          <w:color w:val="000000" w:themeColor="text1"/>
        </w:rPr>
        <w:t xml:space="preserve"> </w:t>
      </w:r>
      <w:r w:rsidRPr="005B7081">
        <w:rPr>
          <w:rFonts w:asciiTheme="majorBidi" w:hAnsiTheme="majorBidi"/>
          <w:color w:val="000000" w:themeColor="text1"/>
          <w:rtl/>
        </w:rPr>
        <w:t>بوده</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قبض</w:t>
      </w:r>
      <w:r w:rsidRPr="005B7081">
        <w:rPr>
          <w:rFonts w:asciiTheme="majorBidi" w:hAnsiTheme="majorBidi"/>
          <w:color w:val="000000" w:themeColor="text1"/>
        </w:rPr>
        <w:t xml:space="preserve"> </w:t>
      </w:r>
      <w:r w:rsidRPr="005B7081">
        <w:rPr>
          <w:rFonts w:asciiTheme="majorBidi" w:hAnsiTheme="majorBidi"/>
          <w:color w:val="000000" w:themeColor="text1"/>
          <w:rtl/>
        </w:rPr>
        <w:t>آن</w:t>
      </w:r>
      <w:r w:rsidRPr="005B7081">
        <w:rPr>
          <w:rFonts w:asciiTheme="majorBidi" w:hAnsiTheme="majorBidi"/>
          <w:color w:val="000000" w:themeColor="text1"/>
        </w:rPr>
        <w:t xml:space="preserve"> </w:t>
      </w:r>
      <w:r w:rsidRPr="005B7081">
        <w:rPr>
          <w:rFonts w:asciiTheme="majorBidi" w:hAnsiTheme="majorBidi"/>
          <w:color w:val="000000" w:themeColor="text1"/>
          <w:rtl/>
        </w:rPr>
        <w:t>برای</w:t>
      </w:r>
      <w:r w:rsidRPr="005B7081">
        <w:rPr>
          <w:rFonts w:asciiTheme="majorBidi" w:hAnsiTheme="majorBidi"/>
          <w:color w:val="000000" w:themeColor="text1"/>
        </w:rPr>
        <w:t xml:space="preserve"> </w:t>
      </w:r>
      <w:r w:rsidRPr="005B7081">
        <w:rPr>
          <w:rFonts w:asciiTheme="majorBidi" w:hAnsiTheme="majorBidi"/>
          <w:color w:val="000000" w:themeColor="text1"/>
          <w:rtl/>
        </w:rPr>
        <w:t>موقوف</w:t>
      </w:r>
      <w:r w:rsidRPr="005B7081">
        <w:rPr>
          <w:rFonts w:asciiTheme="majorBidi" w:hAnsiTheme="majorBidi"/>
          <w:color w:val="000000" w:themeColor="text1"/>
        </w:rPr>
        <w:t xml:space="preserve"> </w:t>
      </w:r>
      <w:r w:rsidRPr="005B7081">
        <w:rPr>
          <w:rFonts w:asciiTheme="majorBidi" w:hAnsiTheme="majorBidi"/>
          <w:color w:val="000000" w:themeColor="text1"/>
          <w:rtl/>
        </w:rPr>
        <w:t>علیه ممکن</w:t>
      </w:r>
      <w:r w:rsidRPr="005B7081">
        <w:rPr>
          <w:rFonts w:asciiTheme="majorBidi" w:hAnsiTheme="majorBidi"/>
          <w:color w:val="000000" w:themeColor="text1"/>
        </w:rPr>
        <w:t xml:space="preserve"> </w:t>
      </w:r>
      <w:r w:rsidRPr="005B7081">
        <w:rPr>
          <w:rFonts w:asciiTheme="majorBidi" w:hAnsiTheme="majorBidi"/>
          <w:color w:val="000000" w:themeColor="text1"/>
          <w:rtl/>
        </w:rPr>
        <w:t>باشد (امامی،</w:t>
      </w:r>
      <w:r w:rsidRPr="005B7081">
        <w:rPr>
          <w:rFonts w:asciiTheme="majorBidi" w:hAnsiTheme="majorBidi"/>
          <w:color w:val="000000" w:themeColor="text1"/>
        </w:rPr>
        <w:t xml:space="preserve"> 1377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موسوی</w:t>
      </w:r>
      <w:r w:rsidRPr="005B7081">
        <w:rPr>
          <w:rFonts w:asciiTheme="majorBidi" w:hAnsiTheme="majorBidi"/>
          <w:color w:val="000000" w:themeColor="text1"/>
        </w:rPr>
        <w:t xml:space="preserve"> </w:t>
      </w:r>
      <w:r w:rsidRPr="005B7081">
        <w:rPr>
          <w:rFonts w:asciiTheme="majorBidi" w:hAnsiTheme="majorBidi"/>
          <w:color w:val="000000" w:themeColor="text1"/>
          <w:rtl/>
        </w:rPr>
        <w:t>خمینی،</w:t>
      </w:r>
      <w:r w:rsidRPr="005B7081">
        <w:rPr>
          <w:rFonts w:asciiTheme="majorBidi" w:hAnsiTheme="majorBidi"/>
          <w:color w:val="000000" w:themeColor="text1"/>
        </w:rPr>
        <w:t>1378</w:t>
      </w:r>
      <w:r w:rsidRPr="005B7081">
        <w:rPr>
          <w:rFonts w:asciiTheme="majorBidi" w:hAnsiTheme="majorBidi"/>
          <w:color w:val="000000" w:themeColor="text1"/>
          <w:rtl/>
        </w:rPr>
        <w:t>).</w:t>
      </w:r>
    </w:p>
    <w:p w:rsidR="00935F2E" w:rsidRPr="005B7081" w:rsidRDefault="00935F2E" w:rsidP="00764058">
      <w:pPr>
        <w:pStyle w:val="ListParagraph"/>
        <w:numPr>
          <w:ilvl w:val="0"/>
          <w:numId w:val="4"/>
        </w:numPr>
        <w:autoSpaceDE w:val="0"/>
        <w:autoSpaceDN w:val="0"/>
        <w:bidi/>
        <w:adjustRightInd w:val="0"/>
        <w:spacing w:after="0" w:line="360" w:lineRule="auto"/>
        <w:ind w:left="180" w:hanging="270"/>
        <w:jc w:val="both"/>
        <w:rPr>
          <w:rFonts w:asciiTheme="majorBidi" w:hAnsiTheme="majorBidi"/>
          <w:color w:val="000000" w:themeColor="text1"/>
        </w:rPr>
      </w:pPr>
      <w:r w:rsidRPr="005B7081">
        <w:rPr>
          <w:rFonts w:asciiTheme="majorBidi" w:hAnsiTheme="majorBidi"/>
          <w:color w:val="000000" w:themeColor="text1"/>
          <w:rtl/>
        </w:rPr>
        <w:t>ماهیت</w:t>
      </w:r>
      <w:r w:rsidRPr="005B7081">
        <w:rPr>
          <w:rFonts w:asciiTheme="majorBidi" w:hAnsiTheme="majorBidi"/>
          <w:color w:val="000000" w:themeColor="text1"/>
        </w:rPr>
        <w:t xml:space="preserve"> </w:t>
      </w:r>
      <w:r w:rsidRPr="005B7081">
        <w:rPr>
          <w:rFonts w:asciiTheme="majorBidi" w:hAnsiTheme="majorBidi"/>
          <w:color w:val="000000" w:themeColor="text1"/>
          <w:rtl/>
        </w:rPr>
        <w:t>وقف: بر</w:t>
      </w:r>
      <w:r w:rsidRPr="005B7081">
        <w:rPr>
          <w:rFonts w:asciiTheme="majorBidi" w:hAnsiTheme="majorBidi"/>
          <w:color w:val="000000" w:themeColor="text1"/>
        </w:rPr>
        <w:t xml:space="preserve"> </w:t>
      </w:r>
      <w:r w:rsidRPr="005B7081">
        <w:rPr>
          <w:rFonts w:asciiTheme="majorBidi" w:hAnsiTheme="majorBidi"/>
          <w:color w:val="000000" w:themeColor="text1"/>
          <w:rtl/>
        </w:rPr>
        <w:t>اساس</w:t>
      </w:r>
      <w:r w:rsidRPr="005B7081">
        <w:rPr>
          <w:rFonts w:asciiTheme="majorBidi" w:hAnsiTheme="majorBidi"/>
          <w:color w:val="000000" w:themeColor="text1"/>
        </w:rPr>
        <w:t xml:space="preserve"> </w:t>
      </w:r>
      <w:r w:rsidRPr="005B7081">
        <w:rPr>
          <w:rFonts w:asciiTheme="majorBidi" w:hAnsiTheme="majorBidi"/>
          <w:color w:val="000000" w:themeColor="text1"/>
          <w:rtl/>
        </w:rPr>
        <w:t>نظر</w:t>
      </w:r>
      <w:r w:rsidRPr="005B7081">
        <w:rPr>
          <w:rFonts w:asciiTheme="majorBidi" w:hAnsiTheme="majorBidi"/>
          <w:color w:val="000000" w:themeColor="text1"/>
        </w:rPr>
        <w:t xml:space="preserve"> </w:t>
      </w:r>
      <w:r w:rsidRPr="005B7081">
        <w:rPr>
          <w:rFonts w:asciiTheme="majorBidi" w:hAnsiTheme="majorBidi"/>
          <w:color w:val="000000" w:themeColor="text1"/>
          <w:rtl/>
        </w:rPr>
        <w:t>فقهای</w:t>
      </w:r>
      <w:r w:rsidRPr="005B7081">
        <w:rPr>
          <w:rFonts w:asciiTheme="majorBidi" w:hAnsiTheme="majorBidi"/>
          <w:color w:val="000000" w:themeColor="text1"/>
        </w:rPr>
        <w:t xml:space="preserve"> </w:t>
      </w:r>
      <w:r w:rsidRPr="005B7081">
        <w:rPr>
          <w:rFonts w:asciiTheme="majorBidi" w:hAnsiTheme="majorBidi"/>
          <w:color w:val="000000" w:themeColor="text1"/>
          <w:rtl/>
        </w:rPr>
        <w:t>امامیه</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ماده</w:t>
      </w:r>
      <w:r w:rsidRPr="005B7081">
        <w:rPr>
          <w:rFonts w:asciiTheme="majorBidi" w:hAnsiTheme="majorBidi"/>
          <w:color w:val="000000" w:themeColor="text1"/>
        </w:rPr>
        <w:t xml:space="preserve"> 61 </w:t>
      </w:r>
      <w:r w:rsidRPr="005B7081">
        <w:rPr>
          <w:rFonts w:asciiTheme="majorBidi" w:hAnsiTheme="majorBidi"/>
          <w:color w:val="000000" w:themeColor="text1"/>
          <w:rtl/>
        </w:rPr>
        <w:t>قانون</w:t>
      </w:r>
      <w:r w:rsidRPr="005B7081">
        <w:rPr>
          <w:rFonts w:asciiTheme="majorBidi" w:hAnsiTheme="majorBidi"/>
          <w:color w:val="000000" w:themeColor="text1"/>
        </w:rPr>
        <w:t xml:space="preserve"> </w:t>
      </w:r>
      <w:r w:rsidRPr="005B7081">
        <w:rPr>
          <w:rFonts w:asciiTheme="majorBidi" w:hAnsiTheme="majorBidi"/>
          <w:color w:val="000000" w:themeColor="text1"/>
          <w:rtl/>
        </w:rPr>
        <w:t>مدنی</w:t>
      </w:r>
      <w:r w:rsidRPr="005B7081">
        <w:rPr>
          <w:rFonts w:asciiTheme="majorBidi" w:hAnsiTheme="majorBidi"/>
          <w:color w:val="000000" w:themeColor="text1"/>
        </w:rPr>
        <w:t xml:space="preserve"> </w:t>
      </w:r>
      <w:r w:rsidRPr="005B7081">
        <w:rPr>
          <w:rFonts w:asciiTheme="majorBidi" w:hAnsiTheme="majorBidi"/>
          <w:color w:val="000000" w:themeColor="text1"/>
          <w:rtl/>
        </w:rPr>
        <w:t>ایران</w:t>
      </w:r>
      <w:r w:rsidRPr="005B7081">
        <w:rPr>
          <w:rFonts w:asciiTheme="majorBidi" w:hAnsiTheme="majorBidi"/>
          <w:color w:val="000000" w:themeColor="text1"/>
        </w:rPr>
        <w:t xml:space="preserve"> </w:t>
      </w:r>
      <w:r w:rsidRPr="005B7081">
        <w:rPr>
          <w:rFonts w:asciiTheme="majorBidi" w:hAnsiTheme="majorBidi"/>
          <w:color w:val="000000" w:themeColor="text1"/>
          <w:rtl/>
        </w:rPr>
        <w:t>پس</w:t>
      </w:r>
      <w:r w:rsidRPr="005B7081">
        <w:rPr>
          <w:rFonts w:asciiTheme="majorBidi" w:hAnsiTheme="majorBidi"/>
          <w:color w:val="000000" w:themeColor="text1"/>
        </w:rPr>
        <w:t xml:space="preserve"> </w:t>
      </w:r>
      <w:r w:rsidRPr="005B7081">
        <w:rPr>
          <w:rFonts w:asciiTheme="majorBidi" w:hAnsiTheme="majorBidi"/>
          <w:color w:val="000000" w:themeColor="text1"/>
          <w:rtl/>
        </w:rPr>
        <w:t>از</w:t>
      </w:r>
      <w:r w:rsidRPr="005B7081">
        <w:rPr>
          <w:rFonts w:asciiTheme="majorBidi" w:hAnsiTheme="majorBidi"/>
          <w:color w:val="000000" w:themeColor="text1"/>
        </w:rPr>
        <w:t xml:space="preserve"> </w:t>
      </w:r>
      <w:r w:rsidRPr="005B7081">
        <w:rPr>
          <w:rFonts w:asciiTheme="majorBidi" w:hAnsiTheme="majorBidi"/>
          <w:color w:val="000000" w:themeColor="text1"/>
          <w:rtl/>
        </w:rPr>
        <w:t>تحقق</w:t>
      </w:r>
      <w:r w:rsidRPr="005B7081">
        <w:rPr>
          <w:rFonts w:asciiTheme="majorBidi" w:hAnsiTheme="majorBidi"/>
          <w:color w:val="000000" w:themeColor="text1"/>
        </w:rPr>
        <w:t xml:space="preserve"> </w:t>
      </w:r>
      <w:r w:rsidRPr="005B7081">
        <w:rPr>
          <w:rFonts w:asciiTheme="majorBidi" w:hAnsiTheme="majorBidi"/>
          <w:color w:val="000000" w:themeColor="text1"/>
          <w:rtl/>
        </w:rPr>
        <w:t>قبض وقف</w:t>
      </w:r>
      <w:r w:rsidRPr="005B7081">
        <w:rPr>
          <w:rFonts w:asciiTheme="majorBidi" w:hAnsiTheme="majorBidi"/>
          <w:color w:val="000000" w:themeColor="text1"/>
        </w:rPr>
        <w:t xml:space="preserve"> </w:t>
      </w:r>
      <w:r w:rsidRPr="005B7081">
        <w:rPr>
          <w:rFonts w:asciiTheme="majorBidi" w:hAnsiTheme="majorBidi"/>
          <w:color w:val="000000" w:themeColor="text1"/>
          <w:rtl/>
        </w:rPr>
        <w:t>عقدی</w:t>
      </w:r>
      <w:r w:rsidRPr="005B7081">
        <w:rPr>
          <w:rFonts w:asciiTheme="majorBidi" w:hAnsiTheme="majorBidi"/>
          <w:color w:val="000000" w:themeColor="text1"/>
        </w:rPr>
        <w:t xml:space="preserve"> </w:t>
      </w:r>
      <w:r w:rsidRPr="005B7081">
        <w:rPr>
          <w:rFonts w:asciiTheme="majorBidi" w:hAnsiTheme="majorBidi"/>
          <w:color w:val="000000" w:themeColor="text1"/>
          <w:rtl/>
        </w:rPr>
        <w:t>لازم</w:t>
      </w:r>
      <w:r w:rsidRPr="005B7081">
        <w:rPr>
          <w:rFonts w:asciiTheme="majorBidi" w:hAnsiTheme="majorBidi"/>
          <w:color w:val="000000" w:themeColor="text1"/>
        </w:rPr>
        <w:t xml:space="preserve"> </w:t>
      </w:r>
      <w:r w:rsidRPr="005B7081">
        <w:rPr>
          <w:rFonts w:asciiTheme="majorBidi" w:hAnsiTheme="majorBidi"/>
          <w:color w:val="000000" w:themeColor="text1"/>
          <w:rtl/>
        </w:rPr>
        <w:t>است</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واقف</w:t>
      </w:r>
      <w:r w:rsidRPr="005B7081">
        <w:rPr>
          <w:rFonts w:asciiTheme="majorBidi" w:hAnsiTheme="majorBidi"/>
          <w:color w:val="000000" w:themeColor="text1"/>
        </w:rPr>
        <w:t xml:space="preserve"> </w:t>
      </w:r>
      <w:r w:rsidRPr="005B7081">
        <w:rPr>
          <w:rFonts w:asciiTheme="majorBidi" w:hAnsiTheme="majorBidi"/>
          <w:color w:val="000000" w:themeColor="text1"/>
          <w:rtl/>
        </w:rPr>
        <w:t>نمی</w:t>
      </w:r>
      <w:r w:rsidR="000C7D04">
        <w:rPr>
          <w:rFonts w:asciiTheme="majorBidi" w:hAnsiTheme="majorBidi" w:hint="cs"/>
          <w:color w:val="000000" w:themeColor="text1"/>
          <w:rtl/>
        </w:rPr>
        <w:t>‌</w:t>
      </w:r>
      <w:r w:rsidRPr="005B7081">
        <w:rPr>
          <w:rFonts w:asciiTheme="majorBidi" w:hAnsiTheme="majorBidi"/>
          <w:color w:val="000000" w:themeColor="text1"/>
          <w:rtl/>
        </w:rPr>
        <w:t>تواند</w:t>
      </w:r>
      <w:r w:rsidRPr="005B7081">
        <w:rPr>
          <w:rFonts w:asciiTheme="majorBidi" w:hAnsiTheme="majorBidi"/>
          <w:color w:val="000000" w:themeColor="text1"/>
        </w:rPr>
        <w:t xml:space="preserve"> </w:t>
      </w:r>
      <w:r w:rsidRPr="005B7081">
        <w:rPr>
          <w:rFonts w:asciiTheme="majorBidi" w:hAnsiTheme="majorBidi"/>
          <w:color w:val="000000" w:themeColor="text1"/>
          <w:rtl/>
        </w:rPr>
        <w:t>از</w:t>
      </w:r>
      <w:r w:rsidRPr="005B7081">
        <w:rPr>
          <w:rFonts w:asciiTheme="majorBidi" w:hAnsiTheme="majorBidi"/>
          <w:color w:val="000000" w:themeColor="text1"/>
        </w:rPr>
        <w:t xml:space="preserve"> </w:t>
      </w:r>
      <w:r w:rsidRPr="005B7081">
        <w:rPr>
          <w:rFonts w:asciiTheme="majorBidi" w:hAnsiTheme="majorBidi"/>
          <w:color w:val="000000" w:themeColor="text1"/>
          <w:rtl/>
        </w:rPr>
        <w:t>آن</w:t>
      </w:r>
      <w:r w:rsidRPr="005B7081">
        <w:rPr>
          <w:rFonts w:asciiTheme="majorBidi" w:hAnsiTheme="majorBidi"/>
          <w:color w:val="000000" w:themeColor="text1"/>
        </w:rPr>
        <w:t xml:space="preserve"> </w:t>
      </w:r>
      <w:r w:rsidRPr="005B7081">
        <w:rPr>
          <w:rFonts w:asciiTheme="majorBidi" w:hAnsiTheme="majorBidi"/>
          <w:color w:val="000000" w:themeColor="text1"/>
          <w:rtl/>
        </w:rPr>
        <w:t>رجوع</w:t>
      </w:r>
      <w:r w:rsidRPr="005B7081">
        <w:rPr>
          <w:rFonts w:asciiTheme="majorBidi" w:hAnsiTheme="majorBidi"/>
          <w:color w:val="000000" w:themeColor="text1"/>
        </w:rPr>
        <w:t xml:space="preserve"> </w:t>
      </w:r>
      <w:r w:rsidRPr="005B7081">
        <w:rPr>
          <w:rFonts w:asciiTheme="majorBidi" w:hAnsiTheme="majorBidi"/>
          <w:color w:val="000000" w:themeColor="text1"/>
          <w:rtl/>
        </w:rPr>
        <w:t>کند</w:t>
      </w:r>
      <w:r w:rsidRPr="005B7081">
        <w:rPr>
          <w:rFonts w:asciiTheme="majorBidi" w:hAnsiTheme="majorBidi"/>
          <w:color w:val="000000" w:themeColor="text1"/>
        </w:rPr>
        <w:t xml:space="preserve"> </w:t>
      </w:r>
      <w:r w:rsidRPr="005B7081">
        <w:rPr>
          <w:rFonts w:asciiTheme="majorBidi" w:hAnsiTheme="majorBidi"/>
          <w:color w:val="000000" w:themeColor="text1"/>
          <w:rtl/>
        </w:rPr>
        <w:t>یا</w:t>
      </w:r>
      <w:r w:rsidRPr="005B7081">
        <w:rPr>
          <w:rFonts w:asciiTheme="majorBidi" w:hAnsiTheme="majorBidi"/>
          <w:color w:val="000000" w:themeColor="text1"/>
        </w:rPr>
        <w:t xml:space="preserve"> </w:t>
      </w:r>
      <w:r w:rsidRPr="005B7081">
        <w:rPr>
          <w:rFonts w:asciiTheme="majorBidi" w:hAnsiTheme="majorBidi"/>
          <w:color w:val="000000" w:themeColor="text1"/>
          <w:rtl/>
        </w:rPr>
        <w:t>در</w:t>
      </w:r>
      <w:r w:rsidRPr="005B7081">
        <w:rPr>
          <w:rFonts w:asciiTheme="majorBidi" w:hAnsiTheme="majorBidi"/>
          <w:color w:val="000000" w:themeColor="text1"/>
        </w:rPr>
        <w:t xml:space="preserve"> </w:t>
      </w:r>
      <w:r w:rsidRPr="005B7081">
        <w:rPr>
          <w:rFonts w:asciiTheme="majorBidi" w:hAnsiTheme="majorBidi"/>
          <w:color w:val="000000" w:themeColor="text1"/>
          <w:rtl/>
        </w:rPr>
        <w:t>آن</w:t>
      </w:r>
      <w:r w:rsidRPr="005B7081">
        <w:rPr>
          <w:rFonts w:asciiTheme="majorBidi" w:hAnsiTheme="majorBidi"/>
          <w:color w:val="000000" w:themeColor="text1"/>
        </w:rPr>
        <w:t xml:space="preserve"> </w:t>
      </w:r>
      <w:r w:rsidRPr="005B7081">
        <w:rPr>
          <w:rFonts w:asciiTheme="majorBidi" w:hAnsiTheme="majorBidi"/>
          <w:color w:val="000000" w:themeColor="text1"/>
          <w:rtl/>
        </w:rPr>
        <w:t>تغییری</w:t>
      </w:r>
      <w:r w:rsidRPr="005B7081">
        <w:rPr>
          <w:rFonts w:asciiTheme="majorBidi" w:hAnsiTheme="majorBidi"/>
          <w:color w:val="000000" w:themeColor="text1"/>
        </w:rPr>
        <w:t xml:space="preserve"> </w:t>
      </w:r>
      <w:r w:rsidRPr="005B7081">
        <w:rPr>
          <w:rFonts w:asciiTheme="majorBidi" w:hAnsiTheme="majorBidi"/>
          <w:color w:val="000000" w:themeColor="text1"/>
          <w:rtl/>
        </w:rPr>
        <w:t>دهد</w:t>
      </w:r>
      <w:r w:rsidRPr="005B7081">
        <w:rPr>
          <w:rFonts w:asciiTheme="majorBidi" w:hAnsiTheme="majorBidi"/>
          <w:color w:val="000000" w:themeColor="text1"/>
        </w:rPr>
        <w:t xml:space="preserve"> </w:t>
      </w:r>
      <w:r w:rsidRPr="005B7081">
        <w:rPr>
          <w:rFonts w:asciiTheme="majorBidi" w:hAnsiTheme="majorBidi"/>
          <w:color w:val="000000" w:themeColor="text1"/>
          <w:rtl/>
        </w:rPr>
        <w:t>یا</w:t>
      </w:r>
      <w:r w:rsidRPr="005B7081">
        <w:rPr>
          <w:rFonts w:asciiTheme="majorBidi" w:hAnsiTheme="majorBidi"/>
          <w:color w:val="000000" w:themeColor="text1"/>
        </w:rPr>
        <w:t xml:space="preserve"> </w:t>
      </w:r>
      <w:r w:rsidRPr="005B7081">
        <w:rPr>
          <w:rFonts w:asciiTheme="majorBidi" w:hAnsiTheme="majorBidi"/>
          <w:color w:val="000000" w:themeColor="text1"/>
          <w:rtl/>
        </w:rPr>
        <w:t>از</w:t>
      </w:r>
      <w:r w:rsidRPr="005B7081">
        <w:rPr>
          <w:rFonts w:asciiTheme="majorBidi" w:hAnsiTheme="majorBidi"/>
          <w:color w:val="000000" w:themeColor="text1"/>
        </w:rPr>
        <w:t xml:space="preserve"> </w:t>
      </w:r>
      <w:r w:rsidRPr="005B7081">
        <w:rPr>
          <w:rFonts w:asciiTheme="majorBidi" w:hAnsiTheme="majorBidi"/>
          <w:color w:val="000000" w:themeColor="text1"/>
          <w:rtl/>
        </w:rPr>
        <w:t>موقوف</w:t>
      </w:r>
      <w:r w:rsidRPr="005B7081">
        <w:rPr>
          <w:rFonts w:asciiTheme="majorBidi" w:hAnsiTheme="majorBidi"/>
          <w:color w:val="000000" w:themeColor="text1"/>
        </w:rPr>
        <w:t xml:space="preserve"> </w:t>
      </w:r>
      <w:r w:rsidRPr="005B7081">
        <w:rPr>
          <w:rFonts w:asciiTheme="majorBidi" w:hAnsiTheme="majorBidi"/>
          <w:color w:val="000000" w:themeColor="text1"/>
          <w:rtl/>
        </w:rPr>
        <w:t>علیهم کسی</w:t>
      </w:r>
      <w:r w:rsidRPr="005B7081">
        <w:rPr>
          <w:rFonts w:asciiTheme="majorBidi" w:hAnsiTheme="majorBidi"/>
          <w:color w:val="000000" w:themeColor="text1"/>
        </w:rPr>
        <w:t xml:space="preserve"> </w:t>
      </w:r>
      <w:r w:rsidRPr="005B7081">
        <w:rPr>
          <w:rFonts w:asciiTheme="majorBidi" w:hAnsiTheme="majorBidi"/>
          <w:color w:val="000000" w:themeColor="text1"/>
          <w:rtl/>
        </w:rPr>
        <w:t>را</w:t>
      </w:r>
      <w:r w:rsidRPr="005B7081">
        <w:rPr>
          <w:rFonts w:asciiTheme="majorBidi" w:hAnsiTheme="majorBidi"/>
          <w:color w:val="000000" w:themeColor="text1"/>
        </w:rPr>
        <w:t xml:space="preserve"> </w:t>
      </w:r>
      <w:r w:rsidRPr="005B7081">
        <w:rPr>
          <w:rFonts w:asciiTheme="majorBidi" w:hAnsiTheme="majorBidi"/>
          <w:color w:val="000000" w:themeColor="text1"/>
          <w:rtl/>
        </w:rPr>
        <w:t>خارج</w:t>
      </w:r>
      <w:r w:rsidRPr="005B7081">
        <w:rPr>
          <w:rFonts w:asciiTheme="majorBidi" w:hAnsiTheme="majorBidi"/>
          <w:color w:val="000000" w:themeColor="text1"/>
        </w:rPr>
        <w:t xml:space="preserve"> </w:t>
      </w:r>
      <w:r w:rsidRPr="005B7081">
        <w:rPr>
          <w:rFonts w:asciiTheme="majorBidi" w:hAnsiTheme="majorBidi"/>
          <w:color w:val="000000" w:themeColor="text1"/>
          <w:rtl/>
        </w:rPr>
        <w:t>کند</w:t>
      </w:r>
      <w:r w:rsidRPr="005B7081">
        <w:rPr>
          <w:rFonts w:asciiTheme="majorBidi" w:hAnsiTheme="majorBidi"/>
          <w:color w:val="000000" w:themeColor="text1"/>
        </w:rPr>
        <w:t xml:space="preserve"> </w:t>
      </w:r>
      <w:r w:rsidRPr="005B7081">
        <w:rPr>
          <w:rFonts w:asciiTheme="majorBidi" w:hAnsiTheme="majorBidi"/>
          <w:color w:val="000000" w:themeColor="text1"/>
          <w:rtl/>
        </w:rPr>
        <w:t>یا</w:t>
      </w:r>
      <w:r w:rsidRPr="005B7081">
        <w:rPr>
          <w:rFonts w:asciiTheme="majorBidi" w:hAnsiTheme="majorBidi"/>
          <w:color w:val="000000" w:themeColor="text1"/>
        </w:rPr>
        <w:t xml:space="preserve"> </w:t>
      </w:r>
      <w:r w:rsidRPr="005B7081">
        <w:rPr>
          <w:rFonts w:asciiTheme="majorBidi" w:hAnsiTheme="majorBidi"/>
          <w:color w:val="000000" w:themeColor="text1"/>
          <w:rtl/>
        </w:rPr>
        <w:t>کسی</w:t>
      </w:r>
      <w:r w:rsidRPr="005B7081">
        <w:rPr>
          <w:rFonts w:asciiTheme="majorBidi" w:hAnsiTheme="majorBidi"/>
          <w:color w:val="000000" w:themeColor="text1"/>
        </w:rPr>
        <w:t xml:space="preserve"> </w:t>
      </w:r>
      <w:r w:rsidRPr="005B7081">
        <w:rPr>
          <w:rFonts w:asciiTheme="majorBidi" w:hAnsiTheme="majorBidi"/>
          <w:color w:val="000000" w:themeColor="text1"/>
          <w:rtl/>
        </w:rPr>
        <w:t>را</w:t>
      </w:r>
      <w:r w:rsidRPr="005B7081">
        <w:rPr>
          <w:rFonts w:asciiTheme="majorBidi" w:hAnsiTheme="majorBidi"/>
          <w:color w:val="000000" w:themeColor="text1"/>
        </w:rPr>
        <w:t xml:space="preserve"> </w:t>
      </w:r>
      <w:r w:rsidRPr="005B7081">
        <w:rPr>
          <w:rFonts w:asciiTheme="majorBidi" w:hAnsiTheme="majorBidi"/>
          <w:color w:val="000000" w:themeColor="text1"/>
          <w:rtl/>
        </w:rPr>
        <w:t>داخل</w:t>
      </w:r>
      <w:r w:rsidRPr="005B7081">
        <w:rPr>
          <w:rFonts w:asciiTheme="majorBidi" w:hAnsiTheme="majorBidi"/>
          <w:color w:val="000000" w:themeColor="text1"/>
        </w:rPr>
        <w:t xml:space="preserve"> </w:t>
      </w:r>
      <w:r w:rsidRPr="005B7081">
        <w:rPr>
          <w:rFonts w:asciiTheme="majorBidi" w:hAnsiTheme="majorBidi"/>
          <w:color w:val="000000" w:themeColor="text1"/>
          <w:rtl/>
        </w:rPr>
        <w:t>در</w:t>
      </w:r>
      <w:r w:rsidRPr="005B7081">
        <w:rPr>
          <w:rFonts w:asciiTheme="majorBidi" w:hAnsiTheme="majorBidi"/>
          <w:color w:val="000000" w:themeColor="text1"/>
        </w:rPr>
        <w:t xml:space="preserve"> </w:t>
      </w:r>
      <w:r w:rsidRPr="005B7081">
        <w:rPr>
          <w:rFonts w:asciiTheme="majorBidi" w:hAnsiTheme="majorBidi"/>
          <w:color w:val="000000" w:themeColor="text1"/>
          <w:rtl/>
        </w:rPr>
        <w:t>موقوف</w:t>
      </w:r>
      <w:r w:rsidRPr="005B7081">
        <w:rPr>
          <w:rFonts w:asciiTheme="majorBidi" w:hAnsiTheme="majorBidi"/>
          <w:color w:val="000000" w:themeColor="text1"/>
        </w:rPr>
        <w:t xml:space="preserve"> </w:t>
      </w:r>
      <w:r w:rsidRPr="005B7081">
        <w:rPr>
          <w:rFonts w:asciiTheme="majorBidi" w:hAnsiTheme="majorBidi"/>
          <w:color w:val="000000" w:themeColor="text1"/>
          <w:rtl/>
        </w:rPr>
        <w:t>علیهم</w:t>
      </w:r>
      <w:r w:rsidRPr="005B7081">
        <w:rPr>
          <w:rFonts w:asciiTheme="majorBidi" w:hAnsiTheme="majorBidi"/>
          <w:color w:val="000000" w:themeColor="text1"/>
        </w:rPr>
        <w:t xml:space="preserve"> </w:t>
      </w:r>
      <w:r w:rsidRPr="005B7081">
        <w:rPr>
          <w:rFonts w:asciiTheme="majorBidi" w:hAnsiTheme="majorBidi"/>
          <w:color w:val="000000" w:themeColor="text1"/>
          <w:rtl/>
        </w:rPr>
        <w:t>نماید</w:t>
      </w:r>
      <w:r w:rsidRPr="005B7081">
        <w:rPr>
          <w:rFonts w:asciiTheme="majorBidi" w:hAnsiTheme="majorBidi"/>
          <w:color w:val="000000" w:themeColor="text1"/>
        </w:rPr>
        <w:t xml:space="preserve"> </w:t>
      </w:r>
      <w:r w:rsidRPr="005B7081">
        <w:rPr>
          <w:rFonts w:asciiTheme="majorBidi" w:hAnsiTheme="majorBidi"/>
          <w:color w:val="000000" w:themeColor="text1"/>
          <w:rtl/>
        </w:rPr>
        <w:t>یا</w:t>
      </w:r>
      <w:r w:rsidRPr="005B7081">
        <w:rPr>
          <w:rFonts w:asciiTheme="majorBidi" w:hAnsiTheme="majorBidi"/>
          <w:color w:val="000000" w:themeColor="text1"/>
        </w:rPr>
        <w:t xml:space="preserve"> </w:t>
      </w:r>
      <w:r w:rsidRPr="005B7081">
        <w:rPr>
          <w:rFonts w:asciiTheme="majorBidi" w:hAnsiTheme="majorBidi"/>
          <w:color w:val="000000" w:themeColor="text1"/>
          <w:rtl/>
        </w:rPr>
        <w:t>منفعت</w:t>
      </w:r>
      <w:r w:rsidRPr="005B7081">
        <w:rPr>
          <w:rFonts w:asciiTheme="majorBidi" w:hAnsiTheme="majorBidi"/>
          <w:color w:val="000000" w:themeColor="text1"/>
        </w:rPr>
        <w:t xml:space="preserve"> </w:t>
      </w:r>
      <w:r w:rsidRPr="005B7081">
        <w:rPr>
          <w:rFonts w:asciiTheme="majorBidi" w:hAnsiTheme="majorBidi"/>
          <w:color w:val="000000" w:themeColor="text1"/>
          <w:rtl/>
        </w:rPr>
        <w:t>مقصود</w:t>
      </w:r>
      <w:r w:rsidRPr="005B7081">
        <w:rPr>
          <w:rFonts w:asciiTheme="majorBidi" w:hAnsiTheme="majorBidi"/>
          <w:color w:val="000000" w:themeColor="text1"/>
        </w:rPr>
        <w:t xml:space="preserve"> </w:t>
      </w:r>
      <w:r w:rsidRPr="005B7081">
        <w:rPr>
          <w:rFonts w:asciiTheme="majorBidi" w:hAnsiTheme="majorBidi"/>
          <w:color w:val="000000" w:themeColor="text1"/>
          <w:rtl/>
        </w:rPr>
        <w:t>در</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را</w:t>
      </w:r>
      <w:r w:rsidRPr="005B7081">
        <w:rPr>
          <w:rFonts w:asciiTheme="majorBidi" w:hAnsiTheme="majorBidi"/>
          <w:color w:val="000000" w:themeColor="text1"/>
        </w:rPr>
        <w:t xml:space="preserve"> </w:t>
      </w:r>
      <w:r w:rsidRPr="005B7081">
        <w:rPr>
          <w:rFonts w:asciiTheme="majorBidi" w:hAnsiTheme="majorBidi"/>
          <w:color w:val="000000" w:themeColor="text1"/>
          <w:rtl/>
        </w:rPr>
        <w:t>تغییر</w:t>
      </w:r>
      <w:r w:rsidRPr="005B7081">
        <w:rPr>
          <w:rFonts w:asciiTheme="majorBidi" w:hAnsiTheme="majorBidi"/>
          <w:color w:val="000000" w:themeColor="text1"/>
        </w:rPr>
        <w:t xml:space="preserve"> </w:t>
      </w:r>
      <w:r w:rsidRPr="005B7081">
        <w:rPr>
          <w:rFonts w:asciiTheme="majorBidi" w:hAnsiTheme="majorBidi"/>
          <w:color w:val="000000" w:themeColor="text1"/>
          <w:rtl/>
        </w:rPr>
        <w:t>دهد و</w:t>
      </w:r>
      <w:r w:rsidRPr="005B7081">
        <w:rPr>
          <w:rFonts w:asciiTheme="majorBidi" w:hAnsiTheme="majorBidi"/>
          <w:color w:val="000000" w:themeColor="text1"/>
        </w:rPr>
        <w:t xml:space="preserve"> </w:t>
      </w:r>
      <w:r w:rsidRPr="005B7081">
        <w:rPr>
          <w:rFonts w:asciiTheme="majorBidi" w:hAnsiTheme="majorBidi"/>
          <w:color w:val="000000" w:themeColor="text1"/>
          <w:rtl/>
        </w:rPr>
        <w:t>حتی</w:t>
      </w:r>
      <w:r w:rsidRPr="005B7081">
        <w:rPr>
          <w:rFonts w:asciiTheme="majorBidi" w:hAnsiTheme="majorBidi"/>
          <w:color w:val="000000" w:themeColor="text1"/>
        </w:rPr>
        <w:t xml:space="preserve"> </w:t>
      </w:r>
      <w:r w:rsidRPr="005B7081">
        <w:rPr>
          <w:rFonts w:asciiTheme="majorBidi" w:hAnsiTheme="majorBidi"/>
          <w:color w:val="000000" w:themeColor="text1"/>
          <w:rtl/>
        </w:rPr>
        <w:t>اگر</w:t>
      </w:r>
      <w:r w:rsidRPr="005B7081">
        <w:rPr>
          <w:rFonts w:asciiTheme="majorBidi" w:hAnsiTheme="majorBidi"/>
          <w:color w:val="000000" w:themeColor="text1"/>
        </w:rPr>
        <w:t xml:space="preserve"> </w:t>
      </w:r>
      <w:r w:rsidRPr="005B7081">
        <w:rPr>
          <w:rFonts w:asciiTheme="majorBidi" w:hAnsiTheme="majorBidi"/>
          <w:color w:val="000000" w:themeColor="text1"/>
          <w:rtl/>
        </w:rPr>
        <w:t>در</w:t>
      </w:r>
      <w:r w:rsidRPr="005B7081">
        <w:rPr>
          <w:rFonts w:asciiTheme="majorBidi" w:hAnsiTheme="majorBidi"/>
          <w:color w:val="000000" w:themeColor="text1"/>
        </w:rPr>
        <w:t xml:space="preserve"> </w:t>
      </w:r>
      <w:r w:rsidRPr="005B7081">
        <w:rPr>
          <w:rFonts w:asciiTheme="majorBidi" w:hAnsiTheme="majorBidi"/>
          <w:color w:val="000000" w:themeColor="text1"/>
          <w:rtl/>
        </w:rPr>
        <w:t>ضمن</w:t>
      </w:r>
      <w:r w:rsidRPr="005B7081">
        <w:rPr>
          <w:rFonts w:asciiTheme="majorBidi" w:hAnsiTheme="majorBidi"/>
          <w:color w:val="000000" w:themeColor="text1"/>
        </w:rPr>
        <w:t xml:space="preserve"> </w:t>
      </w:r>
      <w:r w:rsidRPr="005B7081">
        <w:rPr>
          <w:rFonts w:asciiTheme="majorBidi" w:hAnsiTheme="majorBidi"/>
          <w:color w:val="000000" w:themeColor="text1"/>
          <w:rtl/>
        </w:rPr>
        <w:t>عقد</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چنین</w:t>
      </w:r>
      <w:r w:rsidRPr="005B7081">
        <w:rPr>
          <w:rFonts w:asciiTheme="majorBidi" w:hAnsiTheme="majorBidi"/>
          <w:color w:val="000000" w:themeColor="text1"/>
        </w:rPr>
        <w:t xml:space="preserve"> </w:t>
      </w:r>
      <w:r w:rsidRPr="005B7081">
        <w:rPr>
          <w:rFonts w:asciiTheme="majorBidi" w:hAnsiTheme="majorBidi"/>
          <w:color w:val="000000" w:themeColor="text1"/>
          <w:rtl/>
        </w:rPr>
        <w:t>اختیاراتی</w:t>
      </w:r>
      <w:r w:rsidRPr="005B7081">
        <w:rPr>
          <w:rFonts w:asciiTheme="majorBidi" w:hAnsiTheme="majorBidi"/>
          <w:color w:val="000000" w:themeColor="text1"/>
        </w:rPr>
        <w:t xml:space="preserve"> </w:t>
      </w:r>
      <w:r w:rsidRPr="005B7081">
        <w:rPr>
          <w:rFonts w:asciiTheme="majorBidi" w:hAnsiTheme="majorBidi"/>
          <w:color w:val="000000" w:themeColor="text1"/>
          <w:rtl/>
        </w:rPr>
        <w:t>را</w:t>
      </w:r>
      <w:r w:rsidRPr="005B7081">
        <w:rPr>
          <w:rFonts w:asciiTheme="majorBidi" w:hAnsiTheme="majorBidi"/>
          <w:color w:val="000000" w:themeColor="text1"/>
        </w:rPr>
        <w:t xml:space="preserve"> </w:t>
      </w:r>
      <w:r w:rsidRPr="005B7081">
        <w:rPr>
          <w:rFonts w:asciiTheme="majorBidi" w:hAnsiTheme="majorBidi"/>
          <w:color w:val="000000" w:themeColor="text1"/>
          <w:rtl/>
        </w:rPr>
        <w:t>برای</w:t>
      </w:r>
      <w:r w:rsidRPr="005B7081">
        <w:rPr>
          <w:rFonts w:asciiTheme="majorBidi" w:hAnsiTheme="majorBidi"/>
          <w:color w:val="000000" w:themeColor="text1"/>
        </w:rPr>
        <w:t xml:space="preserve"> </w:t>
      </w:r>
      <w:r w:rsidRPr="005B7081">
        <w:rPr>
          <w:rFonts w:asciiTheme="majorBidi" w:hAnsiTheme="majorBidi"/>
          <w:color w:val="000000" w:themeColor="text1"/>
          <w:rtl/>
        </w:rPr>
        <w:t>خود</w:t>
      </w:r>
      <w:r w:rsidRPr="005B7081">
        <w:rPr>
          <w:rFonts w:asciiTheme="majorBidi" w:hAnsiTheme="majorBidi"/>
          <w:color w:val="000000" w:themeColor="text1"/>
        </w:rPr>
        <w:t xml:space="preserve"> </w:t>
      </w:r>
      <w:r w:rsidRPr="005B7081">
        <w:rPr>
          <w:rFonts w:asciiTheme="majorBidi" w:hAnsiTheme="majorBidi"/>
          <w:color w:val="000000" w:themeColor="text1"/>
          <w:rtl/>
        </w:rPr>
        <w:t>شرط</w:t>
      </w:r>
      <w:r w:rsidRPr="005B7081">
        <w:rPr>
          <w:rFonts w:asciiTheme="majorBidi" w:hAnsiTheme="majorBidi"/>
          <w:color w:val="000000" w:themeColor="text1"/>
        </w:rPr>
        <w:t xml:space="preserve"> </w:t>
      </w:r>
      <w:r w:rsidRPr="005B7081">
        <w:rPr>
          <w:rFonts w:asciiTheme="majorBidi" w:hAnsiTheme="majorBidi"/>
          <w:color w:val="000000" w:themeColor="text1"/>
          <w:rtl/>
        </w:rPr>
        <w:t>کرده</w:t>
      </w:r>
      <w:r w:rsidRPr="005B7081">
        <w:rPr>
          <w:rFonts w:asciiTheme="majorBidi" w:hAnsiTheme="majorBidi"/>
          <w:color w:val="000000" w:themeColor="text1"/>
        </w:rPr>
        <w:t xml:space="preserve"> </w:t>
      </w:r>
      <w:r w:rsidRPr="005B7081">
        <w:rPr>
          <w:rFonts w:asciiTheme="majorBidi" w:hAnsiTheme="majorBidi"/>
          <w:color w:val="000000" w:themeColor="text1"/>
          <w:rtl/>
        </w:rPr>
        <w:t>باشد</w:t>
      </w:r>
      <w:r w:rsidRPr="005B7081">
        <w:rPr>
          <w:rFonts w:asciiTheme="majorBidi" w:hAnsiTheme="majorBidi"/>
          <w:color w:val="000000" w:themeColor="text1"/>
        </w:rPr>
        <w:t xml:space="preserve"> </w:t>
      </w:r>
      <w:r w:rsidRPr="005B7081">
        <w:rPr>
          <w:rFonts w:asciiTheme="majorBidi" w:hAnsiTheme="majorBidi"/>
          <w:color w:val="000000" w:themeColor="text1"/>
          <w:rtl/>
        </w:rPr>
        <w:t>شرط</w:t>
      </w:r>
      <w:r w:rsidRPr="005B7081">
        <w:rPr>
          <w:rFonts w:asciiTheme="majorBidi" w:hAnsiTheme="majorBidi"/>
          <w:color w:val="000000" w:themeColor="text1"/>
        </w:rPr>
        <w:t xml:space="preserve"> </w:t>
      </w:r>
      <w:r w:rsidRPr="005B7081">
        <w:rPr>
          <w:rFonts w:asciiTheme="majorBidi" w:hAnsiTheme="majorBidi"/>
          <w:color w:val="000000" w:themeColor="text1"/>
          <w:rtl/>
        </w:rPr>
        <w:t>باطل</w:t>
      </w:r>
      <w:r w:rsidRPr="005B7081">
        <w:rPr>
          <w:rFonts w:asciiTheme="majorBidi" w:hAnsiTheme="majorBidi"/>
          <w:color w:val="000000" w:themeColor="text1"/>
        </w:rPr>
        <w:t xml:space="preserve"> </w:t>
      </w:r>
      <w:r w:rsidR="0050015C">
        <w:rPr>
          <w:rFonts w:asciiTheme="majorBidi" w:hAnsiTheme="majorBidi"/>
          <w:color w:val="000000" w:themeColor="text1"/>
          <w:rtl/>
        </w:rPr>
        <w:t>می‌شود</w:t>
      </w:r>
      <w:r w:rsidRPr="005B7081">
        <w:rPr>
          <w:rFonts w:asciiTheme="majorBidi" w:hAnsiTheme="majorBidi"/>
          <w:color w:val="000000" w:themeColor="text1"/>
          <w:rtl/>
        </w:rPr>
        <w:t xml:space="preserve"> (نجفی،</w:t>
      </w:r>
      <w:r w:rsidRPr="005B7081">
        <w:rPr>
          <w:rFonts w:asciiTheme="majorBidi" w:hAnsiTheme="majorBidi"/>
          <w:color w:val="000000" w:themeColor="text1"/>
        </w:rPr>
        <w:t xml:space="preserve"> 1368</w:t>
      </w:r>
      <w:r w:rsidRPr="005B7081">
        <w:rPr>
          <w:rFonts w:asciiTheme="majorBidi" w:hAnsiTheme="majorBidi"/>
          <w:color w:val="000000" w:themeColor="text1"/>
          <w:rtl/>
        </w:rPr>
        <w:t>).</w:t>
      </w:r>
    </w:p>
    <w:p w:rsidR="00935F2E" w:rsidRPr="005B7081" w:rsidRDefault="00935F2E" w:rsidP="00764058">
      <w:pPr>
        <w:pStyle w:val="ListParagraph"/>
        <w:numPr>
          <w:ilvl w:val="0"/>
          <w:numId w:val="4"/>
        </w:numPr>
        <w:autoSpaceDE w:val="0"/>
        <w:autoSpaceDN w:val="0"/>
        <w:bidi/>
        <w:adjustRightInd w:val="0"/>
        <w:spacing w:after="0" w:line="360" w:lineRule="auto"/>
        <w:ind w:left="180" w:hanging="270"/>
        <w:jc w:val="both"/>
        <w:rPr>
          <w:rFonts w:asciiTheme="majorBidi" w:hAnsiTheme="majorBidi"/>
          <w:color w:val="000000" w:themeColor="text1"/>
        </w:rPr>
      </w:pPr>
      <w:r w:rsidRPr="005B7081">
        <w:rPr>
          <w:rFonts w:asciiTheme="majorBidi" w:hAnsiTheme="majorBidi"/>
          <w:color w:val="000000" w:themeColor="text1"/>
          <w:rtl/>
        </w:rPr>
        <w:t>ملکیت</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پس</w:t>
      </w:r>
      <w:r w:rsidRPr="005B7081">
        <w:rPr>
          <w:rFonts w:asciiTheme="majorBidi" w:hAnsiTheme="majorBidi"/>
          <w:color w:val="000000" w:themeColor="text1"/>
        </w:rPr>
        <w:t xml:space="preserve"> </w:t>
      </w:r>
      <w:r w:rsidRPr="005B7081">
        <w:rPr>
          <w:rFonts w:asciiTheme="majorBidi" w:hAnsiTheme="majorBidi"/>
          <w:color w:val="000000" w:themeColor="text1"/>
          <w:rtl/>
        </w:rPr>
        <w:t>از</w:t>
      </w:r>
      <w:r w:rsidRPr="005B7081">
        <w:rPr>
          <w:rFonts w:asciiTheme="majorBidi" w:hAnsiTheme="majorBidi"/>
          <w:color w:val="000000" w:themeColor="text1"/>
        </w:rPr>
        <w:t xml:space="preserve"> </w:t>
      </w:r>
      <w:r w:rsidRPr="005B7081">
        <w:rPr>
          <w:rFonts w:asciiTheme="majorBidi" w:hAnsiTheme="majorBidi"/>
          <w:color w:val="000000" w:themeColor="text1"/>
          <w:rtl/>
        </w:rPr>
        <w:t>تحقق</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مالکیت</w:t>
      </w:r>
      <w:r w:rsidRPr="005B7081">
        <w:rPr>
          <w:rFonts w:asciiTheme="majorBidi" w:hAnsiTheme="majorBidi"/>
          <w:color w:val="000000" w:themeColor="text1"/>
        </w:rPr>
        <w:t xml:space="preserve"> </w:t>
      </w:r>
      <w:r w:rsidRPr="005B7081">
        <w:rPr>
          <w:rFonts w:asciiTheme="majorBidi" w:hAnsiTheme="majorBidi"/>
          <w:color w:val="000000" w:themeColor="text1"/>
          <w:rtl/>
        </w:rPr>
        <w:t>واقف</w:t>
      </w:r>
      <w:r w:rsidRPr="005B7081">
        <w:rPr>
          <w:rFonts w:asciiTheme="majorBidi" w:hAnsiTheme="majorBidi"/>
          <w:color w:val="000000" w:themeColor="text1"/>
        </w:rPr>
        <w:t xml:space="preserve"> </w:t>
      </w:r>
      <w:r w:rsidRPr="005B7081">
        <w:rPr>
          <w:rFonts w:asciiTheme="majorBidi" w:hAnsiTheme="majorBidi"/>
          <w:color w:val="000000" w:themeColor="text1"/>
          <w:rtl/>
        </w:rPr>
        <w:t>بر</w:t>
      </w:r>
      <w:r w:rsidRPr="005B7081">
        <w:rPr>
          <w:rFonts w:asciiTheme="majorBidi" w:hAnsiTheme="majorBidi"/>
          <w:color w:val="000000" w:themeColor="text1"/>
        </w:rPr>
        <w:t xml:space="preserve"> </w:t>
      </w:r>
      <w:r w:rsidRPr="005B7081">
        <w:rPr>
          <w:rFonts w:asciiTheme="majorBidi" w:hAnsiTheme="majorBidi"/>
          <w:color w:val="000000" w:themeColor="text1"/>
          <w:rtl/>
        </w:rPr>
        <w:t>عین</w:t>
      </w:r>
      <w:r w:rsidRPr="005B7081">
        <w:rPr>
          <w:rFonts w:asciiTheme="majorBidi" w:hAnsiTheme="majorBidi"/>
          <w:color w:val="000000" w:themeColor="text1"/>
        </w:rPr>
        <w:t xml:space="preserve"> </w:t>
      </w:r>
      <w:r w:rsidRPr="005B7081">
        <w:rPr>
          <w:rFonts w:asciiTheme="majorBidi" w:hAnsiTheme="majorBidi"/>
          <w:color w:val="000000" w:themeColor="text1"/>
          <w:rtl/>
        </w:rPr>
        <w:t>موقوفه</w:t>
      </w:r>
      <w:r w:rsidRPr="005B7081">
        <w:rPr>
          <w:rFonts w:asciiTheme="majorBidi" w:hAnsiTheme="majorBidi"/>
          <w:color w:val="000000" w:themeColor="text1"/>
        </w:rPr>
        <w:t xml:space="preserve"> </w:t>
      </w:r>
      <w:r w:rsidRPr="005B7081">
        <w:rPr>
          <w:rFonts w:asciiTheme="majorBidi" w:hAnsiTheme="majorBidi"/>
          <w:color w:val="000000" w:themeColor="text1"/>
          <w:rtl/>
        </w:rPr>
        <w:t>زائل</w:t>
      </w:r>
      <w:r w:rsidRPr="005B7081">
        <w:rPr>
          <w:rFonts w:asciiTheme="majorBidi" w:hAnsiTheme="majorBidi"/>
          <w:color w:val="000000" w:themeColor="text1"/>
        </w:rPr>
        <w:t xml:space="preserve"> </w:t>
      </w:r>
      <w:r w:rsidR="0050015C">
        <w:rPr>
          <w:rFonts w:asciiTheme="majorBidi" w:hAnsiTheme="majorBidi"/>
          <w:color w:val="000000" w:themeColor="text1"/>
          <w:rtl/>
        </w:rPr>
        <w:t>می‌شود</w:t>
      </w:r>
      <w:r w:rsidRPr="005B7081">
        <w:rPr>
          <w:rFonts w:asciiTheme="majorBidi" w:hAnsiTheme="majorBidi"/>
          <w:color w:val="000000" w:themeColor="text1"/>
          <w:rtl/>
        </w:rPr>
        <w:t>،</w:t>
      </w:r>
      <w:r w:rsidRPr="005B7081">
        <w:rPr>
          <w:rFonts w:asciiTheme="majorBidi" w:hAnsiTheme="majorBidi"/>
          <w:color w:val="000000" w:themeColor="text1"/>
        </w:rPr>
        <w:t xml:space="preserve"> </w:t>
      </w:r>
      <w:r w:rsidRPr="005B7081">
        <w:rPr>
          <w:rFonts w:asciiTheme="majorBidi" w:hAnsiTheme="majorBidi"/>
          <w:color w:val="000000" w:themeColor="text1"/>
          <w:rtl/>
        </w:rPr>
        <w:t>اما</w:t>
      </w:r>
      <w:r w:rsidRPr="005B7081">
        <w:rPr>
          <w:rFonts w:asciiTheme="majorBidi" w:hAnsiTheme="majorBidi"/>
          <w:color w:val="000000" w:themeColor="text1"/>
        </w:rPr>
        <w:t xml:space="preserve"> </w:t>
      </w:r>
      <w:r w:rsidRPr="005B7081">
        <w:rPr>
          <w:rFonts w:asciiTheme="majorBidi" w:hAnsiTheme="majorBidi"/>
          <w:color w:val="000000" w:themeColor="text1"/>
          <w:rtl/>
        </w:rPr>
        <w:t>در</w:t>
      </w:r>
      <w:r w:rsidRPr="005B7081">
        <w:rPr>
          <w:rFonts w:asciiTheme="majorBidi" w:hAnsiTheme="majorBidi"/>
          <w:color w:val="000000" w:themeColor="text1"/>
        </w:rPr>
        <w:t xml:space="preserve"> </w:t>
      </w:r>
      <w:r w:rsidRPr="005B7081">
        <w:rPr>
          <w:rFonts w:asciiTheme="majorBidi" w:hAnsiTheme="majorBidi"/>
          <w:color w:val="000000" w:themeColor="text1"/>
          <w:rtl/>
        </w:rPr>
        <w:t>اینکه این</w:t>
      </w:r>
      <w:r w:rsidRPr="005B7081">
        <w:rPr>
          <w:rFonts w:asciiTheme="majorBidi" w:hAnsiTheme="majorBidi"/>
          <w:color w:val="000000" w:themeColor="text1"/>
        </w:rPr>
        <w:t xml:space="preserve"> </w:t>
      </w:r>
      <w:r w:rsidRPr="005B7081">
        <w:rPr>
          <w:rFonts w:asciiTheme="majorBidi" w:hAnsiTheme="majorBidi"/>
          <w:color w:val="000000" w:themeColor="text1"/>
          <w:rtl/>
        </w:rPr>
        <w:t>مالکیت</w:t>
      </w:r>
      <w:r w:rsidRPr="005B7081">
        <w:rPr>
          <w:rFonts w:asciiTheme="majorBidi" w:hAnsiTheme="majorBidi"/>
          <w:color w:val="000000" w:themeColor="text1"/>
        </w:rPr>
        <w:t xml:space="preserve"> </w:t>
      </w:r>
      <w:r w:rsidRPr="005B7081">
        <w:rPr>
          <w:rFonts w:asciiTheme="majorBidi" w:hAnsiTheme="majorBidi"/>
          <w:color w:val="000000" w:themeColor="text1"/>
          <w:rtl/>
        </w:rPr>
        <w:t>به</w:t>
      </w:r>
      <w:r w:rsidRPr="005B7081">
        <w:rPr>
          <w:rFonts w:asciiTheme="majorBidi" w:hAnsiTheme="majorBidi"/>
          <w:color w:val="000000" w:themeColor="text1"/>
        </w:rPr>
        <w:t xml:space="preserve"> </w:t>
      </w:r>
      <w:r w:rsidRPr="005B7081">
        <w:rPr>
          <w:rFonts w:asciiTheme="majorBidi" w:hAnsiTheme="majorBidi"/>
          <w:color w:val="000000" w:themeColor="text1"/>
          <w:rtl/>
        </w:rPr>
        <w:t>چه</w:t>
      </w:r>
      <w:r w:rsidRPr="005B7081">
        <w:rPr>
          <w:rFonts w:asciiTheme="majorBidi" w:hAnsiTheme="majorBidi"/>
          <w:color w:val="000000" w:themeColor="text1"/>
        </w:rPr>
        <w:t xml:space="preserve"> </w:t>
      </w:r>
      <w:r w:rsidRPr="005B7081">
        <w:rPr>
          <w:rFonts w:asciiTheme="majorBidi" w:hAnsiTheme="majorBidi"/>
          <w:color w:val="000000" w:themeColor="text1"/>
          <w:rtl/>
        </w:rPr>
        <w:t>کسی</w:t>
      </w:r>
      <w:r w:rsidRPr="005B7081">
        <w:rPr>
          <w:rFonts w:asciiTheme="majorBidi" w:hAnsiTheme="majorBidi"/>
          <w:color w:val="000000" w:themeColor="text1"/>
        </w:rPr>
        <w:t xml:space="preserve"> </w:t>
      </w:r>
      <w:r w:rsidRPr="005B7081">
        <w:rPr>
          <w:rFonts w:asciiTheme="majorBidi" w:hAnsiTheme="majorBidi"/>
          <w:color w:val="000000" w:themeColor="text1"/>
          <w:rtl/>
        </w:rPr>
        <w:t>منتقل</w:t>
      </w:r>
      <w:r w:rsidRPr="005B7081">
        <w:rPr>
          <w:rFonts w:asciiTheme="majorBidi" w:hAnsiTheme="majorBidi"/>
          <w:color w:val="000000" w:themeColor="text1"/>
        </w:rPr>
        <w:t xml:space="preserve"> </w:t>
      </w:r>
      <w:r w:rsidR="0050015C">
        <w:rPr>
          <w:rFonts w:asciiTheme="majorBidi" w:hAnsiTheme="majorBidi"/>
          <w:color w:val="000000" w:themeColor="text1"/>
          <w:rtl/>
        </w:rPr>
        <w:t>می‌شود</w:t>
      </w:r>
      <w:r w:rsidRPr="005B7081">
        <w:rPr>
          <w:rFonts w:asciiTheme="majorBidi" w:hAnsiTheme="majorBidi"/>
          <w:color w:val="000000" w:themeColor="text1"/>
        </w:rPr>
        <w:t xml:space="preserve"> </w:t>
      </w:r>
      <w:r w:rsidRPr="005B7081">
        <w:rPr>
          <w:rFonts w:asciiTheme="majorBidi" w:hAnsiTheme="majorBidi"/>
          <w:color w:val="000000" w:themeColor="text1"/>
          <w:rtl/>
        </w:rPr>
        <w:t>میان</w:t>
      </w:r>
      <w:r w:rsidRPr="005B7081">
        <w:rPr>
          <w:rFonts w:asciiTheme="majorBidi" w:hAnsiTheme="majorBidi"/>
          <w:color w:val="000000" w:themeColor="text1"/>
        </w:rPr>
        <w:t xml:space="preserve"> </w:t>
      </w:r>
      <w:r w:rsidRPr="005B7081">
        <w:rPr>
          <w:rFonts w:asciiTheme="majorBidi" w:hAnsiTheme="majorBidi"/>
          <w:color w:val="000000" w:themeColor="text1"/>
          <w:rtl/>
        </w:rPr>
        <w:t>فقهای</w:t>
      </w:r>
      <w:r w:rsidRPr="005B7081">
        <w:rPr>
          <w:rFonts w:asciiTheme="majorBidi" w:hAnsiTheme="majorBidi"/>
          <w:color w:val="000000" w:themeColor="text1"/>
        </w:rPr>
        <w:t xml:space="preserve"> </w:t>
      </w:r>
      <w:r w:rsidRPr="005B7081">
        <w:rPr>
          <w:rFonts w:asciiTheme="majorBidi" w:hAnsiTheme="majorBidi"/>
          <w:color w:val="000000" w:themeColor="text1"/>
          <w:rtl/>
        </w:rPr>
        <w:t>امامیه</w:t>
      </w:r>
      <w:r w:rsidRPr="005B7081">
        <w:rPr>
          <w:rFonts w:asciiTheme="majorBidi" w:hAnsiTheme="majorBidi"/>
          <w:color w:val="000000" w:themeColor="text1"/>
        </w:rPr>
        <w:t xml:space="preserve"> </w:t>
      </w:r>
      <w:r w:rsidRPr="005B7081">
        <w:rPr>
          <w:rFonts w:asciiTheme="majorBidi" w:hAnsiTheme="majorBidi"/>
          <w:color w:val="000000" w:themeColor="text1"/>
          <w:rtl/>
        </w:rPr>
        <w:t>اختلاف نظر</w:t>
      </w:r>
      <w:r w:rsidRPr="005B7081">
        <w:rPr>
          <w:rFonts w:asciiTheme="majorBidi" w:hAnsiTheme="majorBidi"/>
          <w:color w:val="000000" w:themeColor="text1"/>
        </w:rPr>
        <w:t xml:space="preserve"> </w:t>
      </w:r>
      <w:r w:rsidRPr="005B7081">
        <w:rPr>
          <w:rFonts w:asciiTheme="majorBidi" w:hAnsiTheme="majorBidi"/>
          <w:color w:val="000000" w:themeColor="text1"/>
          <w:rtl/>
        </w:rPr>
        <w:t>وجود</w:t>
      </w:r>
      <w:r w:rsidRPr="005B7081">
        <w:rPr>
          <w:rFonts w:asciiTheme="majorBidi" w:hAnsiTheme="majorBidi"/>
          <w:color w:val="000000" w:themeColor="text1"/>
        </w:rPr>
        <w:t xml:space="preserve"> </w:t>
      </w:r>
      <w:r w:rsidRPr="005B7081">
        <w:rPr>
          <w:rFonts w:asciiTheme="majorBidi" w:hAnsiTheme="majorBidi"/>
          <w:color w:val="000000" w:themeColor="text1"/>
          <w:rtl/>
        </w:rPr>
        <w:t>دارد. برخی</w:t>
      </w:r>
      <w:r w:rsidRPr="005B7081">
        <w:rPr>
          <w:rFonts w:asciiTheme="majorBidi" w:hAnsiTheme="majorBidi"/>
          <w:color w:val="000000" w:themeColor="text1"/>
        </w:rPr>
        <w:t xml:space="preserve"> </w:t>
      </w:r>
      <w:r w:rsidRPr="005B7081">
        <w:rPr>
          <w:rFonts w:asciiTheme="majorBidi" w:hAnsiTheme="majorBidi"/>
          <w:color w:val="000000" w:themeColor="text1"/>
          <w:rtl/>
        </w:rPr>
        <w:t>موقوف</w:t>
      </w:r>
      <w:r w:rsidRPr="005B7081">
        <w:rPr>
          <w:rFonts w:asciiTheme="majorBidi" w:hAnsiTheme="majorBidi"/>
          <w:color w:val="000000" w:themeColor="text1"/>
        </w:rPr>
        <w:t xml:space="preserve"> </w:t>
      </w:r>
      <w:r w:rsidRPr="005B7081">
        <w:rPr>
          <w:rFonts w:asciiTheme="majorBidi" w:hAnsiTheme="majorBidi"/>
          <w:color w:val="000000" w:themeColor="text1"/>
          <w:rtl/>
        </w:rPr>
        <w:t>علیهم</w:t>
      </w:r>
      <w:r w:rsidRPr="005B7081">
        <w:rPr>
          <w:rFonts w:asciiTheme="majorBidi" w:hAnsiTheme="majorBidi"/>
          <w:color w:val="000000" w:themeColor="text1"/>
        </w:rPr>
        <w:t xml:space="preserve"> </w:t>
      </w:r>
      <w:r w:rsidRPr="005B7081">
        <w:rPr>
          <w:rFonts w:asciiTheme="majorBidi" w:hAnsiTheme="majorBidi"/>
          <w:color w:val="000000" w:themeColor="text1"/>
          <w:rtl/>
        </w:rPr>
        <w:t>را مالک</w:t>
      </w:r>
      <w:r w:rsidRPr="005B7081">
        <w:rPr>
          <w:rFonts w:asciiTheme="majorBidi" w:hAnsiTheme="majorBidi"/>
          <w:color w:val="000000" w:themeColor="text1"/>
        </w:rPr>
        <w:t xml:space="preserve"> </w:t>
      </w:r>
      <w:r w:rsidRPr="005B7081">
        <w:rPr>
          <w:rFonts w:asciiTheme="majorBidi" w:hAnsiTheme="majorBidi"/>
          <w:color w:val="000000" w:themeColor="text1"/>
          <w:rtl/>
        </w:rPr>
        <w:t>آن</w:t>
      </w:r>
      <w:r w:rsidRPr="005B7081">
        <w:rPr>
          <w:rFonts w:asciiTheme="majorBidi" w:hAnsiTheme="majorBidi"/>
          <w:color w:val="000000" w:themeColor="text1"/>
        </w:rPr>
        <w:t xml:space="preserve"> </w:t>
      </w:r>
      <w:r w:rsidRPr="005B7081">
        <w:rPr>
          <w:rFonts w:asciiTheme="majorBidi" w:hAnsiTheme="majorBidi"/>
          <w:color w:val="000000" w:themeColor="text1"/>
          <w:rtl/>
        </w:rPr>
        <w:t>می</w:t>
      </w:r>
      <w:r w:rsidRPr="005B7081">
        <w:rPr>
          <w:rFonts w:asciiTheme="majorBidi" w:hAnsiTheme="majorBidi"/>
          <w:color w:val="000000" w:themeColor="text1"/>
        </w:rPr>
        <w:t xml:space="preserve"> </w:t>
      </w:r>
      <w:r w:rsidRPr="005B7081">
        <w:rPr>
          <w:rFonts w:asciiTheme="majorBidi" w:hAnsiTheme="majorBidi"/>
          <w:color w:val="000000" w:themeColor="text1"/>
          <w:rtl/>
        </w:rPr>
        <w:t>دانند</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برخی</w:t>
      </w:r>
      <w:r w:rsidRPr="005B7081">
        <w:rPr>
          <w:rFonts w:asciiTheme="majorBidi" w:hAnsiTheme="majorBidi"/>
          <w:color w:val="000000" w:themeColor="text1"/>
        </w:rPr>
        <w:t xml:space="preserve"> </w:t>
      </w:r>
      <w:r w:rsidRPr="005B7081">
        <w:rPr>
          <w:rFonts w:asciiTheme="majorBidi" w:hAnsiTheme="majorBidi"/>
          <w:color w:val="000000" w:themeColor="text1"/>
          <w:rtl/>
        </w:rPr>
        <w:t>قائل</w:t>
      </w:r>
      <w:r w:rsidRPr="005B7081">
        <w:rPr>
          <w:rFonts w:asciiTheme="majorBidi" w:hAnsiTheme="majorBidi"/>
          <w:color w:val="000000" w:themeColor="text1"/>
        </w:rPr>
        <w:t xml:space="preserve"> </w:t>
      </w:r>
      <w:r w:rsidRPr="005B7081">
        <w:rPr>
          <w:rFonts w:asciiTheme="majorBidi" w:hAnsiTheme="majorBidi"/>
          <w:color w:val="000000" w:themeColor="text1"/>
          <w:rtl/>
        </w:rPr>
        <w:t>به</w:t>
      </w:r>
      <w:r w:rsidRPr="005B7081">
        <w:rPr>
          <w:rFonts w:asciiTheme="majorBidi" w:hAnsiTheme="majorBidi"/>
          <w:color w:val="000000" w:themeColor="text1"/>
        </w:rPr>
        <w:t xml:space="preserve"> </w:t>
      </w:r>
      <w:r w:rsidRPr="005B7081">
        <w:rPr>
          <w:rFonts w:asciiTheme="majorBidi" w:hAnsiTheme="majorBidi"/>
          <w:color w:val="000000" w:themeColor="text1"/>
          <w:rtl/>
        </w:rPr>
        <w:t>تفصیل</w:t>
      </w:r>
      <w:r w:rsidRPr="005B7081">
        <w:rPr>
          <w:rFonts w:asciiTheme="majorBidi" w:hAnsiTheme="majorBidi"/>
          <w:color w:val="000000" w:themeColor="text1"/>
        </w:rPr>
        <w:t xml:space="preserve"> </w:t>
      </w:r>
      <w:r w:rsidRPr="005B7081">
        <w:rPr>
          <w:rFonts w:asciiTheme="majorBidi" w:hAnsiTheme="majorBidi"/>
          <w:color w:val="000000" w:themeColor="text1"/>
          <w:rtl/>
        </w:rPr>
        <w:t>شده</w:t>
      </w:r>
      <w:r w:rsidRPr="005B7081">
        <w:rPr>
          <w:rFonts w:asciiTheme="majorBidi" w:hAnsiTheme="majorBidi"/>
          <w:color w:val="000000" w:themeColor="text1"/>
        </w:rPr>
        <w:t xml:space="preserve"> </w:t>
      </w:r>
      <w:r w:rsidRPr="005B7081">
        <w:rPr>
          <w:rFonts w:asciiTheme="majorBidi" w:hAnsiTheme="majorBidi"/>
          <w:color w:val="000000" w:themeColor="text1"/>
          <w:rtl/>
        </w:rPr>
        <w:t>در</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خاص</w:t>
      </w:r>
      <w:r w:rsidRPr="005B7081">
        <w:rPr>
          <w:rFonts w:asciiTheme="majorBidi" w:hAnsiTheme="majorBidi"/>
          <w:color w:val="000000" w:themeColor="text1"/>
        </w:rPr>
        <w:t xml:space="preserve"> </w:t>
      </w:r>
      <w:r w:rsidRPr="005B7081">
        <w:rPr>
          <w:rFonts w:asciiTheme="majorBidi" w:hAnsiTheme="majorBidi"/>
          <w:color w:val="000000" w:themeColor="text1"/>
          <w:rtl/>
        </w:rPr>
        <w:t>موقوف</w:t>
      </w:r>
      <w:r w:rsidRPr="005B7081">
        <w:rPr>
          <w:rFonts w:asciiTheme="majorBidi" w:hAnsiTheme="majorBidi"/>
          <w:color w:val="000000" w:themeColor="text1"/>
        </w:rPr>
        <w:t xml:space="preserve"> </w:t>
      </w:r>
      <w:r w:rsidRPr="005B7081">
        <w:rPr>
          <w:rFonts w:asciiTheme="majorBidi" w:hAnsiTheme="majorBidi"/>
          <w:color w:val="000000" w:themeColor="text1"/>
          <w:rtl/>
        </w:rPr>
        <w:t>علیهم</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در</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عام</w:t>
      </w:r>
      <w:r w:rsidRPr="005B7081">
        <w:rPr>
          <w:rFonts w:asciiTheme="majorBidi" w:hAnsiTheme="majorBidi"/>
          <w:color w:val="000000" w:themeColor="text1"/>
        </w:rPr>
        <w:t xml:space="preserve"> </w:t>
      </w:r>
      <w:r w:rsidRPr="005B7081">
        <w:rPr>
          <w:rFonts w:asciiTheme="majorBidi" w:hAnsiTheme="majorBidi"/>
          <w:color w:val="000000" w:themeColor="text1"/>
          <w:rtl/>
        </w:rPr>
        <w:t>خداوند متعال</w:t>
      </w:r>
      <w:r w:rsidRPr="005B7081">
        <w:rPr>
          <w:rFonts w:asciiTheme="majorBidi" w:hAnsiTheme="majorBidi"/>
          <w:color w:val="000000" w:themeColor="text1"/>
        </w:rPr>
        <w:t xml:space="preserve"> </w:t>
      </w:r>
      <w:r w:rsidRPr="005B7081">
        <w:rPr>
          <w:rFonts w:asciiTheme="majorBidi" w:hAnsiTheme="majorBidi"/>
          <w:color w:val="000000" w:themeColor="text1"/>
          <w:rtl/>
        </w:rPr>
        <w:t>را</w:t>
      </w:r>
      <w:r w:rsidRPr="005B7081">
        <w:rPr>
          <w:rFonts w:asciiTheme="majorBidi" w:hAnsiTheme="majorBidi"/>
          <w:color w:val="000000" w:themeColor="text1"/>
        </w:rPr>
        <w:t xml:space="preserve"> </w:t>
      </w:r>
      <w:r w:rsidRPr="005B7081">
        <w:rPr>
          <w:rFonts w:asciiTheme="majorBidi" w:hAnsiTheme="majorBidi"/>
          <w:color w:val="000000" w:themeColor="text1"/>
          <w:rtl/>
        </w:rPr>
        <w:t>مالک</w:t>
      </w:r>
      <w:r w:rsidRPr="005B7081">
        <w:rPr>
          <w:rFonts w:asciiTheme="majorBidi" w:hAnsiTheme="majorBidi"/>
          <w:color w:val="000000" w:themeColor="text1"/>
        </w:rPr>
        <w:t xml:space="preserve"> </w:t>
      </w:r>
      <w:r w:rsidRPr="005B7081">
        <w:rPr>
          <w:rFonts w:asciiTheme="majorBidi" w:hAnsiTheme="majorBidi"/>
          <w:color w:val="000000" w:themeColor="text1"/>
          <w:rtl/>
        </w:rPr>
        <w:t>می دانند (حائری</w:t>
      </w:r>
      <w:r w:rsidRPr="005B7081">
        <w:rPr>
          <w:rFonts w:asciiTheme="majorBidi" w:hAnsiTheme="majorBidi"/>
          <w:color w:val="000000" w:themeColor="text1"/>
        </w:rPr>
        <w:t xml:space="preserve"> </w:t>
      </w:r>
      <w:r w:rsidRPr="005B7081">
        <w:rPr>
          <w:rFonts w:asciiTheme="majorBidi" w:hAnsiTheme="majorBidi"/>
          <w:color w:val="000000" w:themeColor="text1"/>
          <w:rtl/>
        </w:rPr>
        <w:t>یزدی،</w:t>
      </w:r>
      <w:r w:rsidRPr="005B7081">
        <w:rPr>
          <w:rFonts w:asciiTheme="majorBidi" w:hAnsiTheme="majorBidi"/>
          <w:color w:val="000000" w:themeColor="text1"/>
        </w:rPr>
        <w:t>1380</w:t>
      </w:r>
      <w:r w:rsidRPr="005B7081">
        <w:rPr>
          <w:rFonts w:asciiTheme="majorBidi" w:hAnsiTheme="majorBidi"/>
          <w:color w:val="000000" w:themeColor="text1"/>
          <w:rtl/>
        </w:rPr>
        <w:t>)</w:t>
      </w:r>
      <w:r w:rsidRPr="005B7081">
        <w:rPr>
          <w:rFonts w:asciiTheme="majorBidi" w:hAnsiTheme="majorBidi"/>
          <w:color w:val="000000" w:themeColor="text1"/>
        </w:rPr>
        <w:t xml:space="preserve"> </w:t>
      </w:r>
      <w:r w:rsidRPr="005B7081">
        <w:rPr>
          <w:rFonts w:asciiTheme="majorBidi" w:hAnsiTheme="majorBidi"/>
          <w:color w:val="000000" w:themeColor="text1"/>
          <w:rtl/>
        </w:rPr>
        <w:t>بر</w:t>
      </w:r>
      <w:r w:rsidRPr="005B7081">
        <w:rPr>
          <w:rFonts w:asciiTheme="majorBidi" w:hAnsiTheme="majorBidi"/>
          <w:color w:val="000000" w:themeColor="text1"/>
        </w:rPr>
        <w:t xml:space="preserve"> </w:t>
      </w:r>
      <w:r w:rsidRPr="005B7081">
        <w:rPr>
          <w:rFonts w:asciiTheme="majorBidi" w:hAnsiTheme="majorBidi"/>
          <w:color w:val="000000" w:themeColor="text1"/>
          <w:rtl/>
        </w:rPr>
        <w:t>اساس</w:t>
      </w:r>
      <w:r w:rsidRPr="005B7081">
        <w:rPr>
          <w:rFonts w:asciiTheme="majorBidi" w:hAnsiTheme="majorBidi"/>
          <w:color w:val="000000" w:themeColor="text1"/>
        </w:rPr>
        <w:t xml:space="preserve"> </w:t>
      </w:r>
      <w:r w:rsidRPr="005B7081">
        <w:rPr>
          <w:rFonts w:asciiTheme="majorBidi" w:hAnsiTheme="majorBidi"/>
          <w:color w:val="000000" w:themeColor="text1"/>
          <w:rtl/>
        </w:rPr>
        <w:t>ماده</w:t>
      </w:r>
      <w:r w:rsidRPr="005B7081">
        <w:rPr>
          <w:rFonts w:asciiTheme="majorBidi" w:hAnsiTheme="majorBidi"/>
          <w:color w:val="000000" w:themeColor="text1"/>
        </w:rPr>
        <w:t xml:space="preserve"> 3 </w:t>
      </w:r>
      <w:r w:rsidRPr="005B7081">
        <w:rPr>
          <w:rFonts w:asciiTheme="majorBidi" w:hAnsiTheme="majorBidi"/>
          <w:color w:val="000000" w:themeColor="text1"/>
          <w:rtl/>
        </w:rPr>
        <w:t>قانون</w:t>
      </w:r>
      <w:r w:rsidRPr="005B7081">
        <w:rPr>
          <w:rFonts w:asciiTheme="majorBidi" w:hAnsiTheme="majorBidi"/>
          <w:color w:val="000000" w:themeColor="text1"/>
        </w:rPr>
        <w:t xml:space="preserve"> </w:t>
      </w:r>
      <w:r w:rsidRPr="005B7081">
        <w:rPr>
          <w:rFonts w:asciiTheme="majorBidi" w:hAnsiTheme="majorBidi"/>
          <w:color w:val="000000" w:themeColor="text1"/>
          <w:rtl/>
        </w:rPr>
        <w:t>تشکیلات</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اختیارات</w:t>
      </w:r>
      <w:r w:rsidRPr="005B7081">
        <w:rPr>
          <w:rFonts w:asciiTheme="majorBidi" w:hAnsiTheme="majorBidi"/>
          <w:color w:val="000000" w:themeColor="text1"/>
        </w:rPr>
        <w:t xml:space="preserve"> </w:t>
      </w:r>
      <w:r w:rsidRPr="005B7081">
        <w:rPr>
          <w:rFonts w:asciiTheme="majorBidi" w:hAnsiTheme="majorBidi"/>
          <w:color w:val="000000" w:themeColor="text1"/>
          <w:rtl/>
        </w:rPr>
        <w:t>سازمان حج</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اوقاف</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امور</w:t>
      </w:r>
      <w:r w:rsidRPr="005B7081">
        <w:rPr>
          <w:rFonts w:asciiTheme="majorBidi" w:hAnsiTheme="majorBidi"/>
          <w:color w:val="000000" w:themeColor="text1"/>
        </w:rPr>
        <w:t xml:space="preserve"> </w:t>
      </w:r>
      <w:r w:rsidRPr="005B7081">
        <w:rPr>
          <w:rFonts w:asciiTheme="majorBidi" w:hAnsiTheme="majorBidi"/>
          <w:color w:val="000000" w:themeColor="text1"/>
          <w:rtl/>
        </w:rPr>
        <w:t>خیریه</w:t>
      </w:r>
      <w:r w:rsidRPr="005B7081">
        <w:rPr>
          <w:rFonts w:asciiTheme="majorBidi" w:hAnsiTheme="majorBidi"/>
          <w:color w:val="000000" w:themeColor="text1"/>
        </w:rPr>
        <w:t xml:space="preserve"> </w:t>
      </w:r>
      <w:r w:rsidRPr="005B7081">
        <w:rPr>
          <w:rFonts w:asciiTheme="majorBidi" w:hAnsiTheme="majorBidi"/>
          <w:color w:val="000000" w:themeColor="text1"/>
          <w:rtl/>
        </w:rPr>
        <w:t>مصوب</w:t>
      </w:r>
      <w:r w:rsidRPr="005B7081">
        <w:rPr>
          <w:rFonts w:asciiTheme="majorBidi" w:hAnsiTheme="majorBidi"/>
          <w:color w:val="000000" w:themeColor="text1"/>
        </w:rPr>
        <w:t xml:space="preserve"> 1363 </w:t>
      </w:r>
      <w:r w:rsidRPr="005B7081">
        <w:rPr>
          <w:rFonts w:asciiTheme="majorBidi" w:hAnsiTheme="majorBidi"/>
          <w:color w:val="000000" w:themeColor="text1"/>
          <w:rtl/>
        </w:rPr>
        <w:t>مال</w:t>
      </w:r>
      <w:r w:rsidRPr="005B7081">
        <w:rPr>
          <w:rFonts w:asciiTheme="majorBidi" w:hAnsiTheme="majorBidi"/>
          <w:color w:val="000000" w:themeColor="text1"/>
        </w:rPr>
        <w:t xml:space="preserve"> </w:t>
      </w:r>
      <w:r w:rsidRPr="005B7081">
        <w:rPr>
          <w:rFonts w:asciiTheme="majorBidi" w:hAnsiTheme="majorBidi"/>
          <w:color w:val="000000" w:themeColor="text1"/>
          <w:rtl/>
        </w:rPr>
        <w:t>موقوفه</w:t>
      </w:r>
      <w:r w:rsidRPr="005B7081">
        <w:rPr>
          <w:rFonts w:asciiTheme="majorBidi" w:hAnsiTheme="majorBidi"/>
          <w:color w:val="000000" w:themeColor="text1"/>
        </w:rPr>
        <w:t xml:space="preserve"> </w:t>
      </w:r>
      <w:r w:rsidRPr="005B7081">
        <w:rPr>
          <w:rFonts w:asciiTheme="majorBidi" w:hAnsiTheme="majorBidi"/>
          <w:color w:val="000000" w:themeColor="text1"/>
          <w:rtl/>
        </w:rPr>
        <w:t>خود</w:t>
      </w:r>
      <w:r w:rsidRPr="005B7081">
        <w:rPr>
          <w:rFonts w:asciiTheme="majorBidi" w:hAnsiTheme="majorBidi"/>
          <w:color w:val="000000" w:themeColor="text1"/>
        </w:rPr>
        <w:t xml:space="preserve"> </w:t>
      </w:r>
      <w:r w:rsidRPr="005B7081">
        <w:rPr>
          <w:rFonts w:asciiTheme="majorBidi" w:hAnsiTheme="majorBidi"/>
          <w:color w:val="000000" w:themeColor="text1"/>
          <w:rtl/>
        </w:rPr>
        <w:t>شخصیت</w:t>
      </w:r>
      <w:r w:rsidRPr="005B7081">
        <w:rPr>
          <w:rFonts w:asciiTheme="majorBidi" w:hAnsiTheme="majorBidi"/>
          <w:color w:val="000000" w:themeColor="text1"/>
        </w:rPr>
        <w:t xml:space="preserve"> </w:t>
      </w:r>
      <w:r w:rsidRPr="005B7081">
        <w:rPr>
          <w:rFonts w:asciiTheme="majorBidi" w:hAnsiTheme="majorBidi"/>
          <w:color w:val="000000" w:themeColor="text1"/>
          <w:rtl/>
        </w:rPr>
        <w:t>حقوقی</w:t>
      </w:r>
      <w:r w:rsidRPr="005B7081">
        <w:rPr>
          <w:rFonts w:asciiTheme="majorBidi" w:hAnsiTheme="majorBidi"/>
          <w:color w:val="000000" w:themeColor="text1"/>
        </w:rPr>
        <w:t xml:space="preserve"> </w:t>
      </w:r>
      <w:r w:rsidRPr="005B7081">
        <w:rPr>
          <w:rFonts w:asciiTheme="majorBidi" w:hAnsiTheme="majorBidi"/>
          <w:color w:val="000000" w:themeColor="text1"/>
          <w:rtl/>
        </w:rPr>
        <w:t>می</w:t>
      </w:r>
      <w:r w:rsidRPr="005B7081">
        <w:rPr>
          <w:rFonts w:asciiTheme="majorBidi" w:hAnsiTheme="majorBidi"/>
          <w:color w:val="000000" w:themeColor="text1"/>
        </w:rPr>
        <w:t xml:space="preserve"> </w:t>
      </w:r>
      <w:r w:rsidRPr="005B7081">
        <w:rPr>
          <w:rFonts w:asciiTheme="majorBidi" w:hAnsiTheme="majorBidi"/>
          <w:color w:val="000000" w:themeColor="text1"/>
          <w:rtl/>
        </w:rPr>
        <w:t>یابد</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به هیچ</w:t>
      </w:r>
      <w:r w:rsidRPr="005B7081">
        <w:rPr>
          <w:rFonts w:asciiTheme="majorBidi" w:hAnsiTheme="majorBidi"/>
          <w:color w:val="000000" w:themeColor="text1"/>
        </w:rPr>
        <w:t xml:space="preserve"> </w:t>
      </w:r>
      <w:r w:rsidRPr="005B7081">
        <w:rPr>
          <w:rFonts w:asciiTheme="majorBidi" w:hAnsiTheme="majorBidi"/>
          <w:color w:val="000000" w:themeColor="text1"/>
          <w:rtl/>
        </w:rPr>
        <w:t>یک</w:t>
      </w:r>
      <w:r w:rsidRPr="005B7081">
        <w:rPr>
          <w:rFonts w:asciiTheme="majorBidi" w:hAnsiTheme="majorBidi"/>
          <w:color w:val="000000" w:themeColor="text1"/>
        </w:rPr>
        <w:t xml:space="preserve"> </w:t>
      </w:r>
      <w:r w:rsidRPr="005B7081">
        <w:rPr>
          <w:rFonts w:asciiTheme="majorBidi" w:hAnsiTheme="majorBidi"/>
          <w:color w:val="000000" w:themeColor="text1"/>
          <w:rtl/>
        </w:rPr>
        <w:t>از</w:t>
      </w:r>
      <w:r w:rsidRPr="005B7081">
        <w:rPr>
          <w:rFonts w:asciiTheme="majorBidi" w:hAnsiTheme="majorBidi"/>
          <w:color w:val="000000" w:themeColor="text1"/>
        </w:rPr>
        <w:t xml:space="preserve"> </w:t>
      </w:r>
      <w:r w:rsidRPr="005B7081">
        <w:rPr>
          <w:rFonts w:asciiTheme="majorBidi" w:hAnsiTheme="majorBidi"/>
          <w:color w:val="000000" w:themeColor="text1"/>
          <w:rtl/>
        </w:rPr>
        <w:t>واقف</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موقوف</w:t>
      </w:r>
      <w:r w:rsidRPr="005B7081">
        <w:rPr>
          <w:rFonts w:asciiTheme="majorBidi" w:hAnsiTheme="majorBidi"/>
          <w:color w:val="000000" w:themeColor="text1"/>
        </w:rPr>
        <w:t xml:space="preserve"> </w:t>
      </w:r>
      <w:r w:rsidRPr="005B7081">
        <w:rPr>
          <w:rFonts w:asciiTheme="majorBidi" w:hAnsiTheme="majorBidi"/>
          <w:color w:val="000000" w:themeColor="text1"/>
          <w:rtl/>
        </w:rPr>
        <w:t>علیهم</w:t>
      </w:r>
      <w:r w:rsidRPr="005B7081">
        <w:rPr>
          <w:rFonts w:asciiTheme="majorBidi" w:hAnsiTheme="majorBidi"/>
          <w:color w:val="000000" w:themeColor="text1"/>
        </w:rPr>
        <w:t xml:space="preserve"> </w:t>
      </w:r>
      <w:r w:rsidRPr="005B7081">
        <w:rPr>
          <w:rFonts w:asciiTheme="majorBidi" w:hAnsiTheme="majorBidi"/>
          <w:color w:val="000000" w:themeColor="text1"/>
          <w:rtl/>
        </w:rPr>
        <w:t>تعلق</w:t>
      </w:r>
      <w:r w:rsidRPr="005B7081">
        <w:rPr>
          <w:rFonts w:asciiTheme="majorBidi" w:hAnsiTheme="majorBidi"/>
          <w:color w:val="000000" w:themeColor="text1"/>
        </w:rPr>
        <w:t xml:space="preserve"> </w:t>
      </w:r>
      <w:r w:rsidRPr="005B7081">
        <w:rPr>
          <w:rFonts w:asciiTheme="majorBidi" w:hAnsiTheme="majorBidi"/>
          <w:color w:val="000000" w:themeColor="text1"/>
          <w:rtl/>
        </w:rPr>
        <w:t>ندارد (کاتوزیان،</w:t>
      </w:r>
      <w:r w:rsidRPr="005B7081">
        <w:rPr>
          <w:rFonts w:asciiTheme="majorBidi" w:hAnsiTheme="majorBidi"/>
          <w:color w:val="000000" w:themeColor="text1"/>
        </w:rPr>
        <w:t>1379</w:t>
      </w:r>
      <w:r w:rsidRPr="005B7081">
        <w:rPr>
          <w:rFonts w:asciiTheme="majorBidi" w:hAnsiTheme="majorBidi"/>
          <w:color w:val="000000" w:themeColor="text1"/>
          <w:rtl/>
        </w:rPr>
        <w:t>)</w:t>
      </w:r>
      <w:r w:rsidRPr="005B7081">
        <w:rPr>
          <w:rFonts w:asciiTheme="majorBidi" w:hAnsiTheme="majorBidi" w:hint="cs"/>
          <w:color w:val="000000" w:themeColor="text1"/>
          <w:rtl/>
        </w:rPr>
        <w:t>.</w:t>
      </w:r>
    </w:p>
    <w:p w:rsidR="00935F2E" w:rsidRPr="005B7081" w:rsidRDefault="00935F2E" w:rsidP="009C7CBE">
      <w:pPr>
        <w:pStyle w:val="ListParagraph"/>
        <w:numPr>
          <w:ilvl w:val="0"/>
          <w:numId w:val="4"/>
        </w:numPr>
        <w:autoSpaceDE w:val="0"/>
        <w:autoSpaceDN w:val="0"/>
        <w:bidi/>
        <w:adjustRightInd w:val="0"/>
        <w:spacing w:after="0" w:line="360" w:lineRule="auto"/>
        <w:ind w:left="270" w:firstLine="0"/>
        <w:jc w:val="both"/>
        <w:rPr>
          <w:rFonts w:asciiTheme="majorBidi" w:hAnsiTheme="majorBidi"/>
          <w:color w:val="000000" w:themeColor="text1"/>
        </w:rPr>
      </w:pPr>
      <w:r w:rsidRPr="005B7081">
        <w:rPr>
          <w:rFonts w:asciiTheme="majorBidi" w:hAnsiTheme="majorBidi"/>
          <w:color w:val="000000" w:themeColor="text1"/>
          <w:rtl/>
        </w:rPr>
        <w:t>اداره</w:t>
      </w:r>
      <w:r w:rsidRPr="005B7081">
        <w:rPr>
          <w:rFonts w:asciiTheme="majorBidi" w:hAnsiTheme="majorBidi"/>
          <w:color w:val="000000" w:themeColor="text1"/>
        </w:rPr>
        <w:t xml:space="preserve"> </w:t>
      </w:r>
      <w:r w:rsidRPr="005B7081">
        <w:rPr>
          <w:rFonts w:asciiTheme="majorBidi" w:hAnsiTheme="majorBidi"/>
          <w:color w:val="000000" w:themeColor="text1"/>
          <w:rtl/>
        </w:rPr>
        <w:t>موقوفه</w:t>
      </w:r>
      <w:r w:rsidRPr="005B7081">
        <w:rPr>
          <w:rFonts w:asciiTheme="majorBidi" w:hAnsiTheme="majorBidi"/>
          <w:color w:val="000000" w:themeColor="text1"/>
        </w:rPr>
        <w:t>:</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اداره</w:t>
      </w:r>
      <w:r w:rsidRPr="005B7081">
        <w:rPr>
          <w:rFonts w:asciiTheme="majorBidi" w:hAnsiTheme="majorBidi"/>
          <w:color w:val="000000" w:themeColor="text1"/>
        </w:rPr>
        <w:t xml:space="preserve"> </w:t>
      </w:r>
      <w:r w:rsidRPr="005B7081">
        <w:rPr>
          <w:rFonts w:asciiTheme="majorBidi" w:hAnsiTheme="majorBidi"/>
          <w:color w:val="000000" w:themeColor="text1"/>
          <w:rtl/>
        </w:rPr>
        <w:t>مال</w:t>
      </w:r>
      <w:r w:rsidRPr="005B7081">
        <w:rPr>
          <w:rFonts w:asciiTheme="majorBidi" w:hAnsiTheme="majorBidi"/>
          <w:color w:val="000000" w:themeColor="text1"/>
        </w:rPr>
        <w:t xml:space="preserve"> </w:t>
      </w:r>
      <w:r w:rsidRPr="005B7081">
        <w:rPr>
          <w:rFonts w:asciiTheme="majorBidi" w:hAnsiTheme="majorBidi"/>
          <w:color w:val="000000" w:themeColor="text1"/>
          <w:rtl/>
        </w:rPr>
        <w:t>موقوفه</w:t>
      </w:r>
      <w:r w:rsidRPr="005B7081">
        <w:rPr>
          <w:rFonts w:asciiTheme="majorBidi" w:hAnsiTheme="majorBidi"/>
          <w:color w:val="000000" w:themeColor="text1"/>
        </w:rPr>
        <w:t xml:space="preserve"> </w:t>
      </w:r>
      <w:r w:rsidRPr="005B7081">
        <w:rPr>
          <w:rFonts w:asciiTheme="majorBidi" w:hAnsiTheme="majorBidi"/>
          <w:color w:val="000000" w:themeColor="text1"/>
          <w:rtl/>
        </w:rPr>
        <w:t>یا</w:t>
      </w:r>
      <w:r w:rsidRPr="005B7081">
        <w:rPr>
          <w:rFonts w:asciiTheme="majorBidi" w:hAnsiTheme="majorBidi"/>
          <w:color w:val="000000" w:themeColor="text1"/>
        </w:rPr>
        <w:t xml:space="preserve"> </w:t>
      </w:r>
      <w:r w:rsidRPr="005B7081">
        <w:rPr>
          <w:rFonts w:asciiTheme="majorBidi" w:hAnsiTheme="majorBidi"/>
          <w:color w:val="000000" w:themeColor="text1"/>
          <w:rtl/>
        </w:rPr>
        <w:t>در</w:t>
      </w:r>
      <w:r w:rsidRPr="005B7081">
        <w:rPr>
          <w:rFonts w:asciiTheme="majorBidi" w:hAnsiTheme="majorBidi"/>
          <w:color w:val="000000" w:themeColor="text1"/>
        </w:rPr>
        <w:t xml:space="preserve"> </w:t>
      </w:r>
      <w:r w:rsidRPr="005B7081">
        <w:rPr>
          <w:rFonts w:asciiTheme="majorBidi" w:hAnsiTheme="majorBidi"/>
          <w:color w:val="000000" w:themeColor="text1"/>
          <w:rtl/>
        </w:rPr>
        <w:t>اصطلاح</w:t>
      </w:r>
      <w:r w:rsidRPr="005B7081">
        <w:rPr>
          <w:rFonts w:asciiTheme="majorBidi" w:hAnsiTheme="majorBidi"/>
          <w:color w:val="000000" w:themeColor="text1"/>
        </w:rPr>
        <w:t xml:space="preserve"> </w:t>
      </w:r>
      <w:r w:rsidRPr="005B7081">
        <w:rPr>
          <w:rFonts w:asciiTheme="majorBidi" w:hAnsiTheme="majorBidi"/>
          <w:color w:val="000000" w:themeColor="text1"/>
          <w:rtl/>
        </w:rPr>
        <w:t>تولیت</w:t>
      </w:r>
      <w:r w:rsidRPr="005B7081">
        <w:rPr>
          <w:rFonts w:asciiTheme="majorBidi" w:hAnsiTheme="majorBidi"/>
          <w:color w:val="000000" w:themeColor="text1"/>
        </w:rPr>
        <w:t xml:space="preserve"> </w:t>
      </w:r>
      <w:r w:rsidRPr="005B7081">
        <w:rPr>
          <w:rFonts w:asciiTheme="majorBidi" w:hAnsiTheme="majorBidi"/>
          <w:color w:val="000000" w:themeColor="text1"/>
          <w:rtl/>
        </w:rPr>
        <w:t>آن</w:t>
      </w:r>
      <w:r w:rsidRPr="005B7081">
        <w:rPr>
          <w:rFonts w:asciiTheme="majorBidi" w:hAnsiTheme="majorBidi"/>
          <w:color w:val="000000" w:themeColor="text1"/>
        </w:rPr>
        <w:t xml:space="preserve"> </w:t>
      </w:r>
      <w:r w:rsidRPr="005B7081">
        <w:rPr>
          <w:rFonts w:asciiTheme="majorBidi" w:hAnsiTheme="majorBidi"/>
          <w:color w:val="000000" w:themeColor="text1"/>
          <w:rtl/>
        </w:rPr>
        <w:t>برعهده</w:t>
      </w:r>
      <w:r w:rsidRPr="005B7081">
        <w:rPr>
          <w:rFonts w:asciiTheme="majorBidi" w:hAnsiTheme="majorBidi"/>
          <w:color w:val="000000" w:themeColor="text1"/>
        </w:rPr>
        <w:t xml:space="preserve"> </w:t>
      </w:r>
      <w:r w:rsidRPr="005B7081">
        <w:rPr>
          <w:rFonts w:asciiTheme="majorBidi" w:hAnsiTheme="majorBidi"/>
          <w:color w:val="000000" w:themeColor="text1"/>
          <w:rtl/>
        </w:rPr>
        <w:t>شخصی</w:t>
      </w:r>
      <w:r w:rsidRPr="005B7081">
        <w:rPr>
          <w:rFonts w:asciiTheme="majorBidi" w:hAnsiTheme="majorBidi"/>
          <w:color w:val="000000" w:themeColor="text1"/>
        </w:rPr>
        <w:t xml:space="preserve"> </w:t>
      </w:r>
      <w:r w:rsidRPr="005B7081">
        <w:rPr>
          <w:rFonts w:asciiTheme="majorBidi" w:hAnsiTheme="majorBidi"/>
          <w:color w:val="000000" w:themeColor="text1"/>
          <w:rtl/>
        </w:rPr>
        <w:t>است</w:t>
      </w:r>
      <w:r w:rsidRPr="005B7081">
        <w:rPr>
          <w:rFonts w:asciiTheme="majorBidi" w:hAnsiTheme="majorBidi"/>
          <w:color w:val="000000" w:themeColor="text1"/>
        </w:rPr>
        <w:t xml:space="preserve"> </w:t>
      </w:r>
      <w:r w:rsidRPr="005B7081">
        <w:rPr>
          <w:rFonts w:asciiTheme="majorBidi" w:hAnsiTheme="majorBidi"/>
          <w:color w:val="000000" w:themeColor="text1"/>
          <w:rtl/>
        </w:rPr>
        <w:t>که</w:t>
      </w:r>
      <w:r w:rsidRPr="005B7081">
        <w:rPr>
          <w:rFonts w:asciiTheme="majorBidi" w:hAnsiTheme="majorBidi"/>
          <w:color w:val="000000" w:themeColor="text1"/>
        </w:rPr>
        <w:t xml:space="preserve"> </w:t>
      </w:r>
      <w:r w:rsidRPr="005B7081">
        <w:rPr>
          <w:rFonts w:asciiTheme="majorBidi" w:hAnsiTheme="majorBidi"/>
          <w:color w:val="000000" w:themeColor="text1"/>
          <w:rtl/>
        </w:rPr>
        <w:t>واقف در</w:t>
      </w:r>
      <w:r w:rsidRPr="005B7081">
        <w:rPr>
          <w:rFonts w:asciiTheme="majorBidi" w:hAnsiTheme="majorBidi"/>
          <w:color w:val="000000" w:themeColor="text1"/>
        </w:rPr>
        <w:t xml:space="preserve"> </w:t>
      </w:r>
      <w:r w:rsidRPr="005B7081">
        <w:rPr>
          <w:rFonts w:asciiTheme="majorBidi" w:hAnsiTheme="majorBidi"/>
          <w:color w:val="000000" w:themeColor="text1"/>
          <w:rtl/>
        </w:rPr>
        <w:t>وقفنامه</w:t>
      </w:r>
      <w:r w:rsidRPr="005B7081">
        <w:rPr>
          <w:rFonts w:asciiTheme="majorBidi" w:hAnsiTheme="majorBidi"/>
          <w:color w:val="000000" w:themeColor="text1"/>
        </w:rPr>
        <w:t xml:space="preserve"> </w:t>
      </w:r>
      <w:r w:rsidRPr="005B7081">
        <w:rPr>
          <w:rFonts w:asciiTheme="majorBidi" w:hAnsiTheme="majorBidi"/>
          <w:color w:val="000000" w:themeColor="text1"/>
          <w:rtl/>
        </w:rPr>
        <w:t>مشخص</w:t>
      </w:r>
      <w:r w:rsidRPr="005B7081">
        <w:rPr>
          <w:rFonts w:asciiTheme="majorBidi" w:hAnsiTheme="majorBidi"/>
          <w:color w:val="000000" w:themeColor="text1"/>
        </w:rPr>
        <w:t xml:space="preserve"> </w:t>
      </w:r>
      <w:r w:rsidRPr="005B7081">
        <w:rPr>
          <w:rFonts w:asciiTheme="majorBidi" w:hAnsiTheme="majorBidi"/>
          <w:color w:val="000000" w:themeColor="text1"/>
          <w:rtl/>
        </w:rPr>
        <w:t>نموده</w:t>
      </w:r>
      <w:r w:rsidRPr="005B7081">
        <w:rPr>
          <w:rFonts w:asciiTheme="majorBidi" w:hAnsiTheme="majorBidi"/>
          <w:color w:val="000000" w:themeColor="text1"/>
        </w:rPr>
        <w:t xml:space="preserve"> </w:t>
      </w:r>
      <w:r w:rsidRPr="005B7081">
        <w:rPr>
          <w:rFonts w:asciiTheme="majorBidi" w:hAnsiTheme="majorBidi"/>
          <w:color w:val="000000" w:themeColor="text1"/>
          <w:rtl/>
        </w:rPr>
        <w:t>باشد</w:t>
      </w:r>
      <w:r w:rsidRPr="005B7081">
        <w:rPr>
          <w:rFonts w:asciiTheme="majorBidi" w:hAnsiTheme="majorBidi"/>
          <w:color w:val="000000" w:themeColor="text1"/>
        </w:rPr>
        <w:t xml:space="preserve"> </w:t>
      </w:r>
      <w:r w:rsidRPr="005B7081">
        <w:rPr>
          <w:rFonts w:asciiTheme="majorBidi" w:hAnsiTheme="majorBidi"/>
          <w:color w:val="000000" w:themeColor="text1"/>
          <w:rtl/>
        </w:rPr>
        <w:t>که</w:t>
      </w:r>
      <w:r w:rsidRPr="005B7081">
        <w:rPr>
          <w:rFonts w:asciiTheme="majorBidi" w:hAnsiTheme="majorBidi"/>
          <w:color w:val="000000" w:themeColor="text1"/>
        </w:rPr>
        <w:t xml:space="preserve"> </w:t>
      </w:r>
      <w:r w:rsidR="0050015C">
        <w:rPr>
          <w:rFonts w:asciiTheme="majorBidi" w:hAnsiTheme="majorBidi"/>
          <w:color w:val="000000" w:themeColor="text1"/>
          <w:rtl/>
        </w:rPr>
        <w:t>می‌توان</w:t>
      </w:r>
      <w:r w:rsidRPr="005B7081">
        <w:rPr>
          <w:rFonts w:asciiTheme="majorBidi" w:hAnsiTheme="majorBidi"/>
          <w:color w:val="000000" w:themeColor="text1"/>
          <w:rtl/>
        </w:rPr>
        <w:t>د</w:t>
      </w:r>
      <w:r w:rsidRPr="005B7081">
        <w:rPr>
          <w:rFonts w:asciiTheme="majorBidi" w:hAnsiTheme="majorBidi"/>
          <w:color w:val="000000" w:themeColor="text1"/>
        </w:rPr>
        <w:t xml:space="preserve"> </w:t>
      </w:r>
      <w:r w:rsidRPr="005B7081">
        <w:rPr>
          <w:rFonts w:asciiTheme="majorBidi" w:hAnsiTheme="majorBidi"/>
          <w:color w:val="000000" w:themeColor="text1"/>
          <w:rtl/>
        </w:rPr>
        <w:t>این</w:t>
      </w:r>
      <w:r w:rsidRPr="005B7081">
        <w:rPr>
          <w:rFonts w:asciiTheme="majorBidi" w:hAnsiTheme="majorBidi"/>
          <w:color w:val="000000" w:themeColor="text1"/>
        </w:rPr>
        <w:t xml:space="preserve"> </w:t>
      </w:r>
      <w:r w:rsidRPr="005B7081">
        <w:rPr>
          <w:rFonts w:asciiTheme="majorBidi" w:hAnsiTheme="majorBidi"/>
          <w:color w:val="000000" w:themeColor="text1"/>
          <w:rtl/>
        </w:rPr>
        <w:t>مهم</w:t>
      </w:r>
      <w:r w:rsidRPr="005B7081">
        <w:rPr>
          <w:rFonts w:asciiTheme="majorBidi" w:hAnsiTheme="majorBidi"/>
          <w:color w:val="000000" w:themeColor="text1"/>
        </w:rPr>
        <w:t xml:space="preserve"> </w:t>
      </w:r>
      <w:r w:rsidRPr="005B7081">
        <w:rPr>
          <w:rFonts w:asciiTheme="majorBidi" w:hAnsiTheme="majorBidi"/>
          <w:color w:val="000000" w:themeColor="text1"/>
          <w:rtl/>
        </w:rPr>
        <w:t>را</w:t>
      </w:r>
      <w:r w:rsidRPr="005B7081">
        <w:rPr>
          <w:rFonts w:asciiTheme="majorBidi" w:hAnsiTheme="majorBidi"/>
          <w:color w:val="000000" w:themeColor="text1"/>
        </w:rPr>
        <w:t xml:space="preserve"> </w:t>
      </w:r>
      <w:r w:rsidRPr="005B7081">
        <w:rPr>
          <w:rFonts w:asciiTheme="majorBidi" w:hAnsiTheme="majorBidi"/>
          <w:color w:val="000000" w:themeColor="text1"/>
          <w:rtl/>
        </w:rPr>
        <w:t>برای</w:t>
      </w:r>
      <w:r w:rsidRPr="005B7081">
        <w:rPr>
          <w:rFonts w:asciiTheme="majorBidi" w:hAnsiTheme="majorBidi"/>
          <w:color w:val="000000" w:themeColor="text1"/>
        </w:rPr>
        <w:t xml:space="preserve"> </w:t>
      </w:r>
      <w:r w:rsidRPr="005B7081">
        <w:rPr>
          <w:rFonts w:asciiTheme="majorBidi" w:hAnsiTheme="majorBidi"/>
          <w:color w:val="000000" w:themeColor="text1"/>
          <w:rtl/>
        </w:rPr>
        <w:t>خود</w:t>
      </w:r>
      <w:r w:rsidRPr="005B7081">
        <w:rPr>
          <w:rFonts w:asciiTheme="majorBidi" w:hAnsiTheme="majorBidi"/>
          <w:color w:val="000000" w:themeColor="text1"/>
        </w:rPr>
        <w:t xml:space="preserve"> </w:t>
      </w:r>
      <w:r w:rsidRPr="005B7081">
        <w:rPr>
          <w:rFonts w:asciiTheme="majorBidi" w:hAnsiTheme="majorBidi"/>
          <w:color w:val="000000" w:themeColor="text1"/>
          <w:rtl/>
        </w:rPr>
        <w:t>یا</w:t>
      </w:r>
      <w:r w:rsidRPr="005B7081">
        <w:rPr>
          <w:rFonts w:asciiTheme="majorBidi" w:hAnsiTheme="majorBidi"/>
          <w:color w:val="000000" w:themeColor="text1"/>
        </w:rPr>
        <w:t xml:space="preserve"> </w:t>
      </w:r>
      <w:r w:rsidRPr="005B7081">
        <w:rPr>
          <w:rFonts w:asciiTheme="majorBidi" w:hAnsiTheme="majorBidi"/>
          <w:color w:val="000000" w:themeColor="text1"/>
          <w:rtl/>
        </w:rPr>
        <w:t>افراد</w:t>
      </w:r>
      <w:r w:rsidRPr="005B7081">
        <w:rPr>
          <w:rFonts w:asciiTheme="majorBidi" w:hAnsiTheme="majorBidi"/>
          <w:color w:val="000000" w:themeColor="text1"/>
        </w:rPr>
        <w:t xml:space="preserve"> </w:t>
      </w:r>
      <w:r w:rsidRPr="005B7081">
        <w:rPr>
          <w:rFonts w:asciiTheme="majorBidi" w:hAnsiTheme="majorBidi"/>
          <w:color w:val="000000" w:themeColor="text1"/>
          <w:rtl/>
        </w:rPr>
        <w:t>دیگر</w:t>
      </w:r>
      <w:r w:rsidRPr="005B7081">
        <w:rPr>
          <w:rFonts w:asciiTheme="majorBidi" w:hAnsiTheme="majorBidi"/>
          <w:color w:val="000000" w:themeColor="text1"/>
        </w:rPr>
        <w:t xml:space="preserve"> </w:t>
      </w:r>
      <w:r w:rsidRPr="005B7081">
        <w:rPr>
          <w:rFonts w:asciiTheme="majorBidi" w:hAnsiTheme="majorBidi"/>
          <w:color w:val="000000" w:themeColor="text1"/>
          <w:rtl/>
        </w:rPr>
        <w:t>به صورت</w:t>
      </w:r>
      <w:r w:rsidRPr="005B7081">
        <w:rPr>
          <w:rFonts w:asciiTheme="majorBidi" w:hAnsiTheme="majorBidi"/>
          <w:color w:val="000000" w:themeColor="text1"/>
        </w:rPr>
        <w:t xml:space="preserve"> </w:t>
      </w:r>
      <w:r w:rsidRPr="005B7081">
        <w:rPr>
          <w:rFonts w:asciiTheme="majorBidi" w:hAnsiTheme="majorBidi"/>
          <w:color w:val="000000" w:themeColor="text1"/>
          <w:rtl/>
        </w:rPr>
        <w:t>فردی یا</w:t>
      </w:r>
      <w:r w:rsidRPr="005B7081">
        <w:rPr>
          <w:rFonts w:asciiTheme="majorBidi" w:hAnsiTheme="majorBidi"/>
          <w:color w:val="000000" w:themeColor="text1"/>
        </w:rPr>
        <w:t xml:space="preserve"> </w:t>
      </w:r>
      <w:r w:rsidRPr="005B7081">
        <w:rPr>
          <w:rFonts w:asciiTheme="majorBidi" w:hAnsiTheme="majorBidi"/>
          <w:color w:val="000000" w:themeColor="text1"/>
          <w:rtl/>
        </w:rPr>
        <w:t>حتی</w:t>
      </w:r>
      <w:r w:rsidRPr="005B7081">
        <w:rPr>
          <w:rFonts w:asciiTheme="majorBidi" w:hAnsiTheme="majorBidi"/>
          <w:color w:val="000000" w:themeColor="text1"/>
        </w:rPr>
        <w:t xml:space="preserve"> </w:t>
      </w:r>
      <w:r w:rsidRPr="005B7081">
        <w:rPr>
          <w:rFonts w:asciiTheme="majorBidi" w:hAnsiTheme="majorBidi"/>
          <w:color w:val="000000" w:themeColor="text1"/>
          <w:rtl/>
        </w:rPr>
        <w:t>جمعی</w:t>
      </w:r>
      <w:r w:rsidRPr="005B7081">
        <w:rPr>
          <w:rFonts w:asciiTheme="majorBidi" w:hAnsiTheme="majorBidi"/>
          <w:color w:val="000000" w:themeColor="text1"/>
        </w:rPr>
        <w:t xml:space="preserve"> </w:t>
      </w:r>
      <w:r w:rsidRPr="005B7081">
        <w:rPr>
          <w:rFonts w:asciiTheme="majorBidi" w:hAnsiTheme="majorBidi"/>
          <w:color w:val="000000" w:themeColor="text1"/>
          <w:rtl/>
        </w:rPr>
        <w:t>قرار</w:t>
      </w:r>
      <w:r w:rsidRPr="005B7081">
        <w:rPr>
          <w:rFonts w:asciiTheme="majorBidi" w:hAnsiTheme="majorBidi"/>
          <w:color w:val="000000" w:themeColor="text1"/>
        </w:rPr>
        <w:t xml:space="preserve"> </w:t>
      </w:r>
      <w:r w:rsidRPr="005B7081">
        <w:rPr>
          <w:rFonts w:asciiTheme="majorBidi" w:hAnsiTheme="majorBidi"/>
          <w:color w:val="000000" w:themeColor="text1"/>
          <w:rtl/>
        </w:rPr>
        <w:t>دهد،</w:t>
      </w:r>
      <w:r w:rsidRPr="005B7081">
        <w:rPr>
          <w:rFonts w:asciiTheme="majorBidi" w:hAnsiTheme="majorBidi"/>
          <w:color w:val="000000" w:themeColor="text1"/>
        </w:rPr>
        <w:t xml:space="preserve"> </w:t>
      </w:r>
      <w:r w:rsidRPr="005B7081">
        <w:rPr>
          <w:rFonts w:asciiTheme="majorBidi" w:hAnsiTheme="majorBidi"/>
          <w:color w:val="000000" w:themeColor="text1"/>
          <w:rtl/>
        </w:rPr>
        <w:t>اما</w:t>
      </w:r>
      <w:r w:rsidRPr="005B7081">
        <w:rPr>
          <w:rFonts w:asciiTheme="majorBidi" w:hAnsiTheme="majorBidi"/>
          <w:color w:val="000000" w:themeColor="text1"/>
        </w:rPr>
        <w:t xml:space="preserve"> </w:t>
      </w:r>
      <w:r w:rsidRPr="005B7081">
        <w:rPr>
          <w:rFonts w:asciiTheme="majorBidi" w:hAnsiTheme="majorBidi"/>
          <w:color w:val="000000" w:themeColor="text1"/>
          <w:rtl/>
        </w:rPr>
        <w:t>در</w:t>
      </w:r>
      <w:r w:rsidRPr="005B7081">
        <w:rPr>
          <w:rFonts w:asciiTheme="majorBidi" w:hAnsiTheme="majorBidi"/>
          <w:color w:val="000000" w:themeColor="text1"/>
        </w:rPr>
        <w:t xml:space="preserve"> </w:t>
      </w:r>
      <w:r w:rsidRPr="005B7081">
        <w:rPr>
          <w:rFonts w:asciiTheme="majorBidi" w:hAnsiTheme="majorBidi"/>
          <w:color w:val="000000" w:themeColor="text1"/>
          <w:rtl/>
        </w:rPr>
        <w:t>صورتی</w:t>
      </w:r>
      <w:r w:rsidRPr="005B7081">
        <w:rPr>
          <w:rFonts w:asciiTheme="majorBidi" w:hAnsiTheme="majorBidi"/>
          <w:color w:val="000000" w:themeColor="text1"/>
        </w:rPr>
        <w:t xml:space="preserve"> </w:t>
      </w:r>
      <w:r w:rsidRPr="005B7081">
        <w:rPr>
          <w:rFonts w:asciiTheme="majorBidi" w:hAnsiTheme="majorBidi"/>
          <w:color w:val="000000" w:themeColor="text1"/>
          <w:rtl/>
        </w:rPr>
        <w:t>که</w:t>
      </w:r>
      <w:r w:rsidRPr="005B7081">
        <w:rPr>
          <w:rFonts w:asciiTheme="majorBidi" w:hAnsiTheme="majorBidi"/>
          <w:color w:val="000000" w:themeColor="text1"/>
        </w:rPr>
        <w:t xml:space="preserve"> </w:t>
      </w:r>
      <w:r w:rsidRPr="005B7081">
        <w:rPr>
          <w:rFonts w:asciiTheme="majorBidi" w:hAnsiTheme="majorBidi"/>
          <w:color w:val="000000" w:themeColor="text1"/>
          <w:rtl/>
        </w:rPr>
        <w:t>واقف</w:t>
      </w:r>
      <w:r w:rsidRPr="005B7081">
        <w:rPr>
          <w:rFonts w:asciiTheme="majorBidi" w:hAnsiTheme="majorBidi"/>
          <w:color w:val="000000" w:themeColor="text1"/>
        </w:rPr>
        <w:t xml:space="preserve"> </w:t>
      </w:r>
      <w:r w:rsidRPr="005B7081">
        <w:rPr>
          <w:rFonts w:asciiTheme="majorBidi" w:hAnsiTheme="majorBidi"/>
          <w:color w:val="000000" w:themeColor="text1"/>
          <w:rtl/>
        </w:rPr>
        <w:t>در</w:t>
      </w:r>
      <w:r w:rsidRPr="005B7081">
        <w:rPr>
          <w:rFonts w:asciiTheme="majorBidi" w:hAnsiTheme="majorBidi"/>
          <w:color w:val="000000" w:themeColor="text1"/>
        </w:rPr>
        <w:t xml:space="preserve"> </w:t>
      </w:r>
      <w:r w:rsidRPr="005B7081">
        <w:rPr>
          <w:rFonts w:asciiTheme="majorBidi" w:hAnsiTheme="majorBidi"/>
          <w:color w:val="000000" w:themeColor="text1"/>
          <w:rtl/>
        </w:rPr>
        <w:t>ضمن</w:t>
      </w:r>
      <w:r w:rsidRPr="005B7081">
        <w:rPr>
          <w:rFonts w:asciiTheme="majorBidi" w:hAnsiTheme="majorBidi"/>
          <w:color w:val="000000" w:themeColor="text1"/>
        </w:rPr>
        <w:t xml:space="preserve"> </w:t>
      </w:r>
      <w:r w:rsidRPr="005B7081">
        <w:rPr>
          <w:rFonts w:asciiTheme="majorBidi" w:hAnsiTheme="majorBidi"/>
          <w:color w:val="000000" w:themeColor="text1"/>
          <w:rtl/>
        </w:rPr>
        <w:t>عقد</w:t>
      </w:r>
      <w:r w:rsidRPr="005B7081">
        <w:rPr>
          <w:rFonts w:asciiTheme="majorBidi" w:hAnsiTheme="majorBidi"/>
          <w:color w:val="000000" w:themeColor="text1"/>
        </w:rPr>
        <w:t xml:space="preserve"> </w:t>
      </w:r>
      <w:r w:rsidRPr="005B7081">
        <w:rPr>
          <w:rFonts w:asciiTheme="majorBidi" w:hAnsiTheme="majorBidi"/>
          <w:color w:val="000000" w:themeColor="text1"/>
          <w:rtl/>
        </w:rPr>
        <w:t>وقف</w:t>
      </w:r>
      <w:r w:rsidRPr="005B7081">
        <w:rPr>
          <w:rFonts w:asciiTheme="majorBidi" w:hAnsiTheme="majorBidi"/>
          <w:color w:val="000000" w:themeColor="text1"/>
        </w:rPr>
        <w:t xml:space="preserve"> </w:t>
      </w:r>
      <w:r w:rsidRPr="005B7081">
        <w:rPr>
          <w:rFonts w:asciiTheme="majorBidi" w:hAnsiTheme="majorBidi"/>
          <w:color w:val="000000" w:themeColor="text1"/>
          <w:rtl/>
        </w:rPr>
        <w:t>متولی</w:t>
      </w:r>
      <w:r w:rsidRPr="005B7081">
        <w:rPr>
          <w:rFonts w:asciiTheme="majorBidi" w:hAnsiTheme="majorBidi"/>
          <w:color w:val="000000" w:themeColor="text1"/>
        </w:rPr>
        <w:t xml:space="preserve"> </w:t>
      </w:r>
      <w:r w:rsidRPr="005B7081">
        <w:rPr>
          <w:rFonts w:asciiTheme="majorBidi" w:hAnsiTheme="majorBidi"/>
          <w:color w:val="000000" w:themeColor="text1"/>
          <w:rtl/>
        </w:rPr>
        <w:t>را</w:t>
      </w:r>
      <w:r w:rsidRPr="005B7081">
        <w:rPr>
          <w:rFonts w:asciiTheme="majorBidi" w:hAnsiTheme="majorBidi"/>
          <w:color w:val="000000" w:themeColor="text1"/>
        </w:rPr>
        <w:t xml:space="preserve"> </w:t>
      </w:r>
      <w:r w:rsidRPr="005B7081">
        <w:rPr>
          <w:rFonts w:asciiTheme="majorBidi" w:hAnsiTheme="majorBidi"/>
          <w:color w:val="000000" w:themeColor="text1"/>
          <w:rtl/>
        </w:rPr>
        <w:t>مشخص</w:t>
      </w:r>
      <w:r w:rsidRPr="005B7081">
        <w:rPr>
          <w:rFonts w:asciiTheme="majorBidi" w:hAnsiTheme="majorBidi"/>
          <w:color w:val="000000" w:themeColor="text1"/>
        </w:rPr>
        <w:t xml:space="preserve"> </w:t>
      </w:r>
      <w:r w:rsidRPr="005B7081">
        <w:rPr>
          <w:rFonts w:asciiTheme="majorBidi" w:hAnsiTheme="majorBidi"/>
          <w:color w:val="000000" w:themeColor="text1"/>
          <w:rtl/>
        </w:rPr>
        <w:t>نکرده</w:t>
      </w:r>
      <w:r w:rsidRPr="005B7081">
        <w:rPr>
          <w:rFonts w:asciiTheme="majorBidi" w:hAnsiTheme="majorBidi"/>
          <w:color w:val="000000" w:themeColor="text1"/>
        </w:rPr>
        <w:t xml:space="preserve"> </w:t>
      </w:r>
      <w:r w:rsidRPr="005B7081">
        <w:rPr>
          <w:rFonts w:asciiTheme="majorBidi" w:hAnsiTheme="majorBidi"/>
          <w:color w:val="000000" w:themeColor="text1"/>
          <w:rtl/>
        </w:rPr>
        <w:t>باشد ن</w:t>
      </w:r>
      <w:r w:rsidR="0050015C">
        <w:rPr>
          <w:rFonts w:asciiTheme="majorBidi" w:hAnsiTheme="majorBidi"/>
          <w:color w:val="000000" w:themeColor="text1"/>
          <w:rtl/>
        </w:rPr>
        <w:t>می‌توان</w:t>
      </w:r>
      <w:r w:rsidRPr="005B7081">
        <w:rPr>
          <w:rFonts w:asciiTheme="majorBidi" w:hAnsiTheme="majorBidi"/>
          <w:color w:val="000000" w:themeColor="text1"/>
          <w:rtl/>
        </w:rPr>
        <w:t>د</w:t>
      </w:r>
      <w:r w:rsidRPr="005B7081">
        <w:rPr>
          <w:rFonts w:asciiTheme="majorBidi" w:hAnsiTheme="majorBidi"/>
          <w:color w:val="000000" w:themeColor="text1"/>
        </w:rPr>
        <w:t xml:space="preserve"> </w:t>
      </w:r>
      <w:r w:rsidRPr="005B7081">
        <w:rPr>
          <w:rFonts w:asciiTheme="majorBidi" w:hAnsiTheme="majorBidi"/>
          <w:color w:val="000000" w:themeColor="text1"/>
          <w:rtl/>
        </w:rPr>
        <w:t>پس</w:t>
      </w:r>
      <w:r w:rsidRPr="005B7081">
        <w:rPr>
          <w:rFonts w:asciiTheme="majorBidi" w:hAnsiTheme="majorBidi"/>
          <w:color w:val="000000" w:themeColor="text1"/>
        </w:rPr>
        <w:t xml:space="preserve"> </w:t>
      </w:r>
      <w:r w:rsidRPr="005B7081">
        <w:rPr>
          <w:rFonts w:asciiTheme="majorBidi" w:hAnsiTheme="majorBidi"/>
          <w:color w:val="000000" w:themeColor="text1"/>
          <w:rtl/>
        </w:rPr>
        <w:t>از</w:t>
      </w:r>
      <w:r w:rsidRPr="005B7081">
        <w:rPr>
          <w:rFonts w:asciiTheme="majorBidi" w:hAnsiTheme="majorBidi"/>
          <w:color w:val="000000" w:themeColor="text1"/>
        </w:rPr>
        <w:t xml:space="preserve"> </w:t>
      </w:r>
      <w:r w:rsidRPr="005B7081">
        <w:rPr>
          <w:rFonts w:asciiTheme="majorBidi" w:hAnsiTheme="majorBidi"/>
          <w:color w:val="000000" w:themeColor="text1"/>
          <w:rtl/>
        </w:rPr>
        <w:t>آن</w:t>
      </w:r>
      <w:r w:rsidRPr="005B7081">
        <w:rPr>
          <w:rFonts w:asciiTheme="majorBidi" w:hAnsiTheme="majorBidi"/>
          <w:color w:val="000000" w:themeColor="text1"/>
        </w:rPr>
        <w:t xml:space="preserve"> </w:t>
      </w:r>
      <w:r w:rsidRPr="005B7081">
        <w:rPr>
          <w:rFonts w:asciiTheme="majorBidi" w:hAnsiTheme="majorBidi"/>
          <w:color w:val="000000" w:themeColor="text1"/>
          <w:rtl/>
        </w:rPr>
        <w:t>نصب</w:t>
      </w:r>
      <w:r w:rsidRPr="005B7081">
        <w:rPr>
          <w:rFonts w:asciiTheme="majorBidi" w:hAnsiTheme="majorBidi"/>
          <w:color w:val="000000" w:themeColor="text1"/>
        </w:rPr>
        <w:t xml:space="preserve"> </w:t>
      </w:r>
      <w:r w:rsidRPr="005B7081">
        <w:rPr>
          <w:rFonts w:asciiTheme="majorBidi" w:hAnsiTheme="majorBidi"/>
          <w:color w:val="000000" w:themeColor="text1"/>
          <w:rtl/>
        </w:rPr>
        <w:t>متولی</w:t>
      </w:r>
      <w:r w:rsidRPr="005B7081">
        <w:rPr>
          <w:rFonts w:asciiTheme="majorBidi" w:hAnsiTheme="majorBidi"/>
          <w:color w:val="000000" w:themeColor="text1"/>
        </w:rPr>
        <w:t xml:space="preserve"> </w:t>
      </w:r>
      <w:r w:rsidRPr="005B7081">
        <w:rPr>
          <w:rFonts w:asciiTheme="majorBidi" w:hAnsiTheme="majorBidi"/>
          <w:color w:val="000000" w:themeColor="text1"/>
          <w:rtl/>
        </w:rPr>
        <w:t>کند (ماده 75 قانون مدنی)،</w:t>
      </w:r>
      <w:r w:rsidRPr="005B7081">
        <w:rPr>
          <w:rFonts w:asciiTheme="majorBidi" w:hAnsiTheme="majorBidi"/>
          <w:color w:val="000000" w:themeColor="text1"/>
        </w:rPr>
        <w:t xml:space="preserve"> </w:t>
      </w:r>
      <w:r w:rsidRPr="005B7081">
        <w:rPr>
          <w:rFonts w:asciiTheme="majorBidi" w:hAnsiTheme="majorBidi"/>
          <w:color w:val="000000" w:themeColor="text1"/>
          <w:rtl/>
        </w:rPr>
        <w:t>در</w:t>
      </w:r>
      <w:r w:rsidRPr="005B7081">
        <w:rPr>
          <w:rFonts w:asciiTheme="majorBidi" w:hAnsiTheme="majorBidi"/>
          <w:color w:val="000000" w:themeColor="text1"/>
        </w:rPr>
        <w:t xml:space="preserve"> </w:t>
      </w:r>
      <w:r w:rsidRPr="005B7081">
        <w:rPr>
          <w:rFonts w:asciiTheme="majorBidi" w:hAnsiTheme="majorBidi"/>
          <w:color w:val="000000" w:themeColor="text1"/>
          <w:rtl/>
        </w:rPr>
        <w:t>این</w:t>
      </w:r>
      <w:r w:rsidRPr="005B7081">
        <w:rPr>
          <w:rFonts w:asciiTheme="majorBidi" w:hAnsiTheme="majorBidi"/>
          <w:color w:val="000000" w:themeColor="text1"/>
        </w:rPr>
        <w:t xml:space="preserve"> </w:t>
      </w:r>
      <w:r w:rsidRPr="005B7081">
        <w:rPr>
          <w:rFonts w:asciiTheme="majorBidi" w:hAnsiTheme="majorBidi"/>
          <w:color w:val="000000" w:themeColor="text1"/>
          <w:rtl/>
        </w:rPr>
        <w:t>صورت</w:t>
      </w:r>
      <w:r w:rsidRPr="005B7081">
        <w:rPr>
          <w:rFonts w:asciiTheme="majorBidi" w:hAnsiTheme="majorBidi"/>
          <w:color w:val="000000" w:themeColor="text1"/>
        </w:rPr>
        <w:t xml:space="preserve"> </w:t>
      </w:r>
      <w:r w:rsidRPr="005B7081">
        <w:rPr>
          <w:rFonts w:asciiTheme="majorBidi" w:hAnsiTheme="majorBidi"/>
          <w:color w:val="000000" w:themeColor="text1"/>
          <w:rtl/>
        </w:rPr>
        <w:t>در</w:t>
      </w:r>
      <w:r w:rsidRPr="005B7081">
        <w:rPr>
          <w:rFonts w:asciiTheme="majorBidi" w:hAnsiTheme="majorBidi"/>
          <w:color w:val="000000" w:themeColor="text1"/>
        </w:rPr>
        <w:t xml:space="preserve"> </w:t>
      </w:r>
      <w:r w:rsidRPr="005B7081">
        <w:rPr>
          <w:rFonts w:asciiTheme="majorBidi" w:hAnsiTheme="majorBidi"/>
          <w:color w:val="000000" w:themeColor="text1"/>
          <w:rtl/>
        </w:rPr>
        <w:t>اینکه</w:t>
      </w:r>
      <w:r w:rsidRPr="005B7081">
        <w:rPr>
          <w:rFonts w:asciiTheme="majorBidi" w:hAnsiTheme="majorBidi"/>
          <w:color w:val="000000" w:themeColor="text1"/>
        </w:rPr>
        <w:t xml:space="preserve"> </w:t>
      </w:r>
      <w:r w:rsidRPr="005B7081">
        <w:rPr>
          <w:rFonts w:asciiTheme="majorBidi" w:hAnsiTheme="majorBidi"/>
          <w:color w:val="000000" w:themeColor="text1"/>
          <w:rtl/>
        </w:rPr>
        <w:t>سرپرست</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متولی</w:t>
      </w:r>
      <w:r w:rsidRPr="005B7081">
        <w:rPr>
          <w:rFonts w:asciiTheme="majorBidi" w:hAnsiTheme="majorBidi"/>
          <w:color w:val="000000" w:themeColor="text1"/>
        </w:rPr>
        <w:t xml:space="preserve"> </w:t>
      </w:r>
      <w:r w:rsidRPr="005B7081">
        <w:rPr>
          <w:rFonts w:asciiTheme="majorBidi" w:hAnsiTheme="majorBidi"/>
          <w:color w:val="000000" w:themeColor="text1"/>
          <w:rtl/>
        </w:rPr>
        <w:t>مال</w:t>
      </w:r>
      <w:r w:rsidRPr="005B7081">
        <w:rPr>
          <w:rFonts w:asciiTheme="majorBidi" w:hAnsiTheme="majorBidi"/>
          <w:color w:val="000000" w:themeColor="text1"/>
        </w:rPr>
        <w:t xml:space="preserve"> </w:t>
      </w:r>
      <w:r w:rsidRPr="005B7081">
        <w:rPr>
          <w:rFonts w:asciiTheme="majorBidi" w:hAnsiTheme="majorBidi"/>
          <w:color w:val="000000" w:themeColor="text1"/>
          <w:rtl/>
        </w:rPr>
        <w:t>موقوفه چه</w:t>
      </w:r>
      <w:r w:rsidRPr="005B7081">
        <w:rPr>
          <w:rFonts w:asciiTheme="majorBidi" w:hAnsiTheme="majorBidi"/>
          <w:color w:val="000000" w:themeColor="text1"/>
        </w:rPr>
        <w:t xml:space="preserve"> </w:t>
      </w:r>
      <w:r w:rsidRPr="005B7081">
        <w:rPr>
          <w:rFonts w:asciiTheme="majorBidi" w:hAnsiTheme="majorBidi"/>
          <w:color w:val="000000" w:themeColor="text1"/>
          <w:rtl/>
        </w:rPr>
        <w:t>کسی</w:t>
      </w:r>
      <w:r w:rsidRPr="005B7081">
        <w:rPr>
          <w:rFonts w:asciiTheme="majorBidi" w:hAnsiTheme="majorBidi"/>
          <w:color w:val="000000" w:themeColor="text1"/>
        </w:rPr>
        <w:t xml:space="preserve"> </w:t>
      </w:r>
      <w:r w:rsidRPr="005B7081">
        <w:rPr>
          <w:rFonts w:asciiTheme="majorBidi" w:hAnsiTheme="majorBidi"/>
          <w:color w:val="000000" w:themeColor="text1"/>
          <w:rtl/>
        </w:rPr>
        <w:t>باشد</w:t>
      </w:r>
      <w:r w:rsidRPr="005B7081">
        <w:rPr>
          <w:rFonts w:asciiTheme="majorBidi" w:hAnsiTheme="majorBidi"/>
          <w:color w:val="000000" w:themeColor="text1"/>
        </w:rPr>
        <w:t xml:space="preserve"> </w:t>
      </w:r>
      <w:r w:rsidRPr="005B7081">
        <w:rPr>
          <w:rFonts w:asciiTheme="majorBidi" w:hAnsiTheme="majorBidi"/>
          <w:color w:val="000000" w:themeColor="text1"/>
          <w:rtl/>
        </w:rPr>
        <w:t>بین</w:t>
      </w:r>
      <w:r w:rsidRPr="005B7081">
        <w:rPr>
          <w:rFonts w:asciiTheme="majorBidi" w:hAnsiTheme="majorBidi"/>
          <w:color w:val="000000" w:themeColor="text1"/>
        </w:rPr>
        <w:t xml:space="preserve"> </w:t>
      </w:r>
      <w:r w:rsidRPr="005B7081">
        <w:rPr>
          <w:rFonts w:asciiTheme="majorBidi" w:hAnsiTheme="majorBidi"/>
          <w:color w:val="000000" w:themeColor="text1"/>
          <w:rtl/>
        </w:rPr>
        <w:t>فقها</w:t>
      </w:r>
      <w:r w:rsidRPr="005B7081">
        <w:rPr>
          <w:rFonts w:asciiTheme="majorBidi" w:hAnsiTheme="majorBidi"/>
          <w:color w:val="000000" w:themeColor="text1"/>
        </w:rPr>
        <w:t xml:space="preserve"> </w:t>
      </w:r>
      <w:r w:rsidRPr="005B7081">
        <w:rPr>
          <w:rFonts w:asciiTheme="majorBidi" w:hAnsiTheme="majorBidi"/>
          <w:color w:val="000000" w:themeColor="text1"/>
          <w:rtl/>
        </w:rPr>
        <w:t>اختلا</w:t>
      </w:r>
      <w:r w:rsidRPr="005B7081">
        <w:rPr>
          <w:rFonts w:asciiTheme="majorBidi" w:hAnsiTheme="majorBidi"/>
          <w:color w:val="000000" w:themeColor="text1"/>
        </w:rPr>
        <w:t xml:space="preserve"> </w:t>
      </w:r>
      <w:r w:rsidRPr="005B7081">
        <w:rPr>
          <w:rFonts w:asciiTheme="majorBidi" w:hAnsiTheme="majorBidi"/>
          <w:color w:val="000000" w:themeColor="text1"/>
          <w:rtl/>
        </w:rPr>
        <w:t>فنظر</w:t>
      </w:r>
      <w:r w:rsidRPr="005B7081">
        <w:rPr>
          <w:rFonts w:asciiTheme="majorBidi" w:hAnsiTheme="majorBidi"/>
          <w:color w:val="000000" w:themeColor="text1"/>
        </w:rPr>
        <w:t xml:space="preserve"> </w:t>
      </w:r>
      <w:r w:rsidRPr="005B7081">
        <w:rPr>
          <w:rFonts w:asciiTheme="majorBidi" w:hAnsiTheme="majorBidi"/>
          <w:color w:val="000000" w:themeColor="text1"/>
          <w:rtl/>
        </w:rPr>
        <w:t>وجود</w:t>
      </w:r>
      <w:r w:rsidRPr="005B7081">
        <w:rPr>
          <w:rFonts w:asciiTheme="majorBidi" w:hAnsiTheme="majorBidi"/>
          <w:color w:val="000000" w:themeColor="text1"/>
        </w:rPr>
        <w:t xml:space="preserve"> </w:t>
      </w:r>
      <w:r w:rsidRPr="005B7081">
        <w:rPr>
          <w:rFonts w:asciiTheme="majorBidi" w:hAnsiTheme="majorBidi"/>
          <w:color w:val="000000" w:themeColor="text1"/>
          <w:rtl/>
        </w:rPr>
        <w:t>دارد</w:t>
      </w:r>
      <w:r w:rsidRPr="005B7081">
        <w:rPr>
          <w:rFonts w:asciiTheme="majorBidi" w:hAnsiTheme="majorBidi"/>
          <w:color w:val="000000" w:themeColor="text1"/>
        </w:rPr>
        <w:t xml:space="preserve">. </w:t>
      </w:r>
      <w:r w:rsidRPr="005B7081">
        <w:rPr>
          <w:rFonts w:asciiTheme="majorBidi" w:hAnsiTheme="majorBidi"/>
          <w:color w:val="000000" w:themeColor="text1"/>
          <w:rtl/>
        </w:rPr>
        <w:t>شیخ</w:t>
      </w:r>
      <w:r w:rsidRPr="005B7081">
        <w:rPr>
          <w:rFonts w:asciiTheme="majorBidi" w:hAnsiTheme="majorBidi"/>
          <w:color w:val="000000" w:themeColor="text1"/>
        </w:rPr>
        <w:t xml:space="preserve"> </w:t>
      </w:r>
      <w:r w:rsidRPr="005B7081">
        <w:rPr>
          <w:rFonts w:asciiTheme="majorBidi" w:hAnsiTheme="majorBidi"/>
          <w:color w:val="000000" w:themeColor="text1"/>
          <w:rtl/>
        </w:rPr>
        <w:t>طوسی</w:t>
      </w:r>
      <w:r w:rsidRPr="005B7081">
        <w:rPr>
          <w:rFonts w:asciiTheme="majorBidi" w:hAnsiTheme="majorBidi"/>
          <w:color w:val="000000" w:themeColor="text1"/>
        </w:rPr>
        <w:t xml:space="preserve"> </w:t>
      </w:r>
      <w:r w:rsidRPr="005B7081">
        <w:rPr>
          <w:rFonts w:asciiTheme="majorBidi" w:hAnsiTheme="majorBidi"/>
          <w:color w:val="000000" w:themeColor="text1"/>
          <w:rtl/>
        </w:rPr>
        <w:t>در</w:t>
      </w:r>
      <w:r w:rsidRPr="005B7081">
        <w:rPr>
          <w:rFonts w:asciiTheme="majorBidi" w:hAnsiTheme="majorBidi"/>
          <w:color w:val="000000" w:themeColor="text1"/>
        </w:rPr>
        <w:t xml:space="preserve"> </w:t>
      </w:r>
      <w:r w:rsidRPr="005B7081">
        <w:rPr>
          <w:rFonts w:asciiTheme="majorBidi" w:hAnsiTheme="majorBidi"/>
          <w:color w:val="000000" w:themeColor="text1"/>
          <w:rtl/>
        </w:rPr>
        <w:t>این</w:t>
      </w:r>
      <w:r w:rsidRPr="005B7081">
        <w:rPr>
          <w:rFonts w:asciiTheme="majorBidi" w:hAnsiTheme="majorBidi"/>
          <w:color w:val="000000" w:themeColor="text1"/>
        </w:rPr>
        <w:t xml:space="preserve"> </w:t>
      </w:r>
      <w:r w:rsidRPr="005B7081">
        <w:rPr>
          <w:rFonts w:asciiTheme="majorBidi" w:hAnsiTheme="majorBidi"/>
          <w:color w:val="000000" w:themeColor="text1"/>
          <w:rtl/>
        </w:rPr>
        <w:t>خصوص</w:t>
      </w:r>
      <w:r w:rsidRPr="005B7081">
        <w:rPr>
          <w:rFonts w:asciiTheme="majorBidi" w:hAnsiTheme="majorBidi"/>
          <w:color w:val="000000" w:themeColor="text1"/>
        </w:rPr>
        <w:t xml:space="preserve"> </w:t>
      </w:r>
      <w:r w:rsidRPr="005B7081">
        <w:rPr>
          <w:rFonts w:asciiTheme="majorBidi" w:hAnsiTheme="majorBidi"/>
          <w:color w:val="000000" w:themeColor="text1"/>
          <w:rtl/>
        </w:rPr>
        <w:t>دو</w:t>
      </w:r>
      <w:r w:rsidRPr="005B7081">
        <w:rPr>
          <w:rFonts w:asciiTheme="majorBidi" w:hAnsiTheme="majorBidi"/>
          <w:color w:val="000000" w:themeColor="text1"/>
        </w:rPr>
        <w:t xml:space="preserve"> </w:t>
      </w:r>
      <w:r w:rsidRPr="005B7081">
        <w:rPr>
          <w:rFonts w:asciiTheme="majorBidi" w:hAnsiTheme="majorBidi"/>
          <w:color w:val="000000" w:themeColor="text1"/>
          <w:rtl/>
        </w:rPr>
        <w:t>نظر</w:t>
      </w:r>
      <w:r w:rsidRPr="005B7081">
        <w:rPr>
          <w:rFonts w:asciiTheme="majorBidi" w:hAnsiTheme="majorBidi"/>
          <w:color w:val="000000" w:themeColor="text1"/>
        </w:rPr>
        <w:t xml:space="preserve"> </w:t>
      </w:r>
      <w:r w:rsidRPr="005B7081">
        <w:rPr>
          <w:rFonts w:asciiTheme="majorBidi" w:hAnsiTheme="majorBidi"/>
          <w:color w:val="000000" w:themeColor="text1"/>
          <w:rtl/>
        </w:rPr>
        <w:t>را</w:t>
      </w:r>
      <w:r w:rsidRPr="005B7081">
        <w:rPr>
          <w:rFonts w:asciiTheme="majorBidi" w:hAnsiTheme="majorBidi"/>
          <w:color w:val="000000" w:themeColor="text1"/>
        </w:rPr>
        <w:t xml:space="preserve"> </w:t>
      </w:r>
      <w:r w:rsidRPr="005B7081">
        <w:rPr>
          <w:rFonts w:asciiTheme="majorBidi" w:hAnsiTheme="majorBidi"/>
          <w:color w:val="000000" w:themeColor="text1"/>
          <w:rtl/>
        </w:rPr>
        <w:t>ذکر</w:t>
      </w:r>
      <w:r w:rsidRPr="005B7081">
        <w:rPr>
          <w:rFonts w:asciiTheme="majorBidi" w:hAnsiTheme="majorBidi"/>
          <w:color w:val="000000" w:themeColor="text1"/>
        </w:rPr>
        <w:t xml:space="preserve"> </w:t>
      </w:r>
      <w:r w:rsidRPr="005B7081">
        <w:rPr>
          <w:rFonts w:asciiTheme="majorBidi" w:hAnsiTheme="majorBidi"/>
          <w:color w:val="000000" w:themeColor="text1"/>
          <w:rtl/>
        </w:rPr>
        <w:t>م</w:t>
      </w:r>
      <w:r w:rsidRPr="005B7081">
        <w:rPr>
          <w:rFonts w:asciiTheme="majorBidi" w:hAnsiTheme="majorBidi"/>
          <w:color w:val="000000" w:themeColor="text1"/>
        </w:rPr>
        <w:t xml:space="preserve"> </w:t>
      </w:r>
      <w:r w:rsidRPr="005B7081">
        <w:rPr>
          <w:rFonts w:asciiTheme="majorBidi" w:hAnsiTheme="majorBidi"/>
          <w:color w:val="000000" w:themeColor="text1"/>
          <w:rtl/>
        </w:rPr>
        <w:t>یکند</w:t>
      </w:r>
      <w:r w:rsidRPr="005B7081">
        <w:rPr>
          <w:rFonts w:asciiTheme="majorBidi" w:hAnsiTheme="majorBidi"/>
          <w:color w:val="000000" w:themeColor="text1"/>
        </w:rPr>
        <w:t>:</w:t>
      </w:r>
      <w:r w:rsidRPr="005B7081">
        <w:rPr>
          <w:rFonts w:asciiTheme="majorBidi" w:hAnsiTheme="majorBidi"/>
          <w:color w:val="000000" w:themeColor="text1"/>
          <w:rtl/>
        </w:rPr>
        <w:t xml:space="preserve"> نخست</w:t>
      </w:r>
      <w:r w:rsidRPr="005B7081">
        <w:rPr>
          <w:rFonts w:asciiTheme="majorBidi" w:hAnsiTheme="majorBidi"/>
          <w:color w:val="000000" w:themeColor="text1"/>
        </w:rPr>
        <w:t xml:space="preserve"> </w:t>
      </w:r>
      <w:r w:rsidRPr="005B7081">
        <w:rPr>
          <w:rFonts w:asciiTheme="majorBidi" w:hAnsiTheme="majorBidi"/>
          <w:color w:val="000000" w:themeColor="text1"/>
          <w:rtl/>
        </w:rPr>
        <w:t>اینکه</w:t>
      </w:r>
      <w:r w:rsidRPr="005B7081">
        <w:rPr>
          <w:rFonts w:asciiTheme="majorBidi" w:hAnsiTheme="majorBidi"/>
          <w:color w:val="000000" w:themeColor="text1"/>
        </w:rPr>
        <w:t xml:space="preserve"> </w:t>
      </w:r>
      <w:r w:rsidRPr="005B7081">
        <w:rPr>
          <w:rFonts w:asciiTheme="majorBidi" w:hAnsiTheme="majorBidi"/>
          <w:color w:val="000000" w:themeColor="text1"/>
          <w:rtl/>
        </w:rPr>
        <w:t>حق</w:t>
      </w:r>
      <w:r w:rsidRPr="005B7081">
        <w:rPr>
          <w:rFonts w:asciiTheme="majorBidi" w:hAnsiTheme="majorBidi"/>
          <w:color w:val="000000" w:themeColor="text1"/>
        </w:rPr>
        <w:t xml:space="preserve"> </w:t>
      </w:r>
      <w:r w:rsidRPr="005B7081">
        <w:rPr>
          <w:rFonts w:asciiTheme="majorBidi" w:hAnsiTheme="majorBidi"/>
          <w:color w:val="000000" w:themeColor="text1"/>
          <w:rtl/>
        </w:rPr>
        <w:t>نظارت</w:t>
      </w:r>
      <w:r w:rsidRPr="005B7081">
        <w:rPr>
          <w:rFonts w:asciiTheme="majorBidi" w:hAnsiTheme="majorBidi"/>
          <w:color w:val="000000" w:themeColor="text1"/>
        </w:rPr>
        <w:t xml:space="preserve"> </w:t>
      </w:r>
      <w:r w:rsidRPr="005B7081">
        <w:rPr>
          <w:rFonts w:asciiTheme="majorBidi" w:hAnsiTheme="majorBidi"/>
          <w:color w:val="000000" w:themeColor="text1"/>
          <w:rtl/>
        </w:rPr>
        <w:t>متعلق</w:t>
      </w:r>
      <w:r w:rsidRPr="005B7081">
        <w:rPr>
          <w:rFonts w:asciiTheme="majorBidi" w:hAnsiTheme="majorBidi"/>
          <w:color w:val="000000" w:themeColor="text1"/>
        </w:rPr>
        <w:t xml:space="preserve"> </w:t>
      </w:r>
      <w:r w:rsidRPr="005B7081">
        <w:rPr>
          <w:rFonts w:asciiTheme="majorBidi" w:hAnsiTheme="majorBidi"/>
          <w:color w:val="000000" w:themeColor="text1"/>
          <w:rtl/>
        </w:rPr>
        <w:t>به</w:t>
      </w:r>
      <w:r w:rsidRPr="005B7081">
        <w:rPr>
          <w:rFonts w:asciiTheme="majorBidi" w:hAnsiTheme="majorBidi"/>
          <w:color w:val="000000" w:themeColor="text1"/>
        </w:rPr>
        <w:t xml:space="preserve"> </w:t>
      </w:r>
      <w:r w:rsidRPr="005B7081">
        <w:rPr>
          <w:rFonts w:asciiTheme="majorBidi" w:hAnsiTheme="majorBidi"/>
          <w:color w:val="000000" w:themeColor="text1"/>
          <w:rtl/>
        </w:rPr>
        <w:t>حاکم</w:t>
      </w:r>
      <w:r w:rsidRPr="005B7081">
        <w:rPr>
          <w:rFonts w:asciiTheme="majorBidi" w:hAnsiTheme="majorBidi"/>
          <w:color w:val="000000" w:themeColor="text1"/>
        </w:rPr>
        <w:t xml:space="preserve"> </w:t>
      </w:r>
      <w:r w:rsidRPr="005B7081">
        <w:rPr>
          <w:rFonts w:asciiTheme="majorBidi" w:hAnsiTheme="majorBidi"/>
          <w:color w:val="000000" w:themeColor="text1"/>
          <w:rtl/>
        </w:rPr>
        <w:t>باشد</w:t>
      </w:r>
      <w:r w:rsidRPr="005B7081">
        <w:rPr>
          <w:rFonts w:asciiTheme="majorBidi" w:hAnsiTheme="majorBidi"/>
          <w:color w:val="000000" w:themeColor="text1"/>
        </w:rPr>
        <w:t xml:space="preserve"> </w:t>
      </w:r>
      <w:r w:rsidRPr="005B7081">
        <w:rPr>
          <w:rFonts w:asciiTheme="majorBidi" w:hAnsiTheme="majorBidi"/>
          <w:color w:val="000000" w:themeColor="text1"/>
          <w:rtl/>
        </w:rPr>
        <w:t>و</w:t>
      </w:r>
      <w:r w:rsidRPr="005B7081">
        <w:rPr>
          <w:rFonts w:asciiTheme="majorBidi" w:hAnsiTheme="majorBidi"/>
          <w:color w:val="000000" w:themeColor="text1"/>
        </w:rPr>
        <w:t xml:space="preserve"> </w:t>
      </w:r>
      <w:r w:rsidRPr="005B7081">
        <w:rPr>
          <w:rFonts w:asciiTheme="majorBidi" w:hAnsiTheme="majorBidi"/>
          <w:color w:val="000000" w:themeColor="text1"/>
          <w:rtl/>
        </w:rPr>
        <w:t>دیگر</w:t>
      </w:r>
      <w:r w:rsidRPr="005B7081">
        <w:rPr>
          <w:rFonts w:asciiTheme="majorBidi" w:hAnsiTheme="majorBidi"/>
          <w:color w:val="000000" w:themeColor="text1"/>
        </w:rPr>
        <w:t xml:space="preserve"> </w:t>
      </w:r>
      <w:r w:rsidRPr="005B7081">
        <w:rPr>
          <w:rFonts w:asciiTheme="majorBidi" w:hAnsiTheme="majorBidi"/>
          <w:color w:val="000000" w:themeColor="text1"/>
          <w:rtl/>
        </w:rPr>
        <w:t>اینکه</w:t>
      </w:r>
      <w:r w:rsidRPr="005B7081">
        <w:rPr>
          <w:rFonts w:asciiTheme="majorBidi" w:hAnsiTheme="majorBidi"/>
          <w:color w:val="000000" w:themeColor="text1"/>
        </w:rPr>
        <w:t xml:space="preserve"> </w:t>
      </w:r>
      <w:r w:rsidRPr="005B7081">
        <w:rPr>
          <w:rFonts w:asciiTheme="majorBidi" w:hAnsiTheme="majorBidi"/>
          <w:color w:val="000000" w:themeColor="text1"/>
          <w:rtl/>
        </w:rPr>
        <w:t>حق</w:t>
      </w:r>
      <w:r w:rsidRPr="005B7081">
        <w:rPr>
          <w:rFonts w:asciiTheme="majorBidi" w:hAnsiTheme="majorBidi"/>
          <w:color w:val="000000" w:themeColor="text1"/>
        </w:rPr>
        <w:t xml:space="preserve"> </w:t>
      </w:r>
      <w:r w:rsidRPr="005B7081">
        <w:rPr>
          <w:rFonts w:asciiTheme="majorBidi" w:hAnsiTheme="majorBidi"/>
          <w:color w:val="000000" w:themeColor="text1"/>
          <w:rtl/>
        </w:rPr>
        <w:t>نظارت</w:t>
      </w:r>
      <w:r w:rsidRPr="005B7081">
        <w:rPr>
          <w:rFonts w:asciiTheme="majorBidi" w:hAnsiTheme="majorBidi"/>
          <w:color w:val="000000" w:themeColor="text1"/>
        </w:rPr>
        <w:t xml:space="preserve"> </w:t>
      </w:r>
      <w:r w:rsidRPr="005B7081">
        <w:rPr>
          <w:rFonts w:asciiTheme="majorBidi" w:hAnsiTheme="majorBidi"/>
          <w:color w:val="000000" w:themeColor="text1"/>
          <w:rtl/>
        </w:rPr>
        <w:t>متعلق</w:t>
      </w:r>
      <w:r w:rsidRPr="005B7081">
        <w:rPr>
          <w:rFonts w:asciiTheme="majorBidi" w:hAnsiTheme="majorBidi"/>
          <w:color w:val="000000" w:themeColor="text1"/>
        </w:rPr>
        <w:t xml:space="preserve"> </w:t>
      </w:r>
      <w:r w:rsidRPr="005B7081">
        <w:rPr>
          <w:rFonts w:asciiTheme="majorBidi" w:hAnsiTheme="majorBidi"/>
          <w:color w:val="000000" w:themeColor="text1"/>
          <w:rtl/>
        </w:rPr>
        <w:t>به</w:t>
      </w:r>
      <w:r w:rsidRPr="005B7081">
        <w:rPr>
          <w:rFonts w:asciiTheme="majorBidi" w:hAnsiTheme="majorBidi"/>
          <w:color w:val="000000" w:themeColor="text1"/>
        </w:rPr>
        <w:t xml:space="preserve"> </w:t>
      </w:r>
      <w:r w:rsidRPr="005B7081">
        <w:rPr>
          <w:rFonts w:asciiTheme="majorBidi" w:hAnsiTheme="majorBidi"/>
          <w:color w:val="000000" w:themeColor="text1"/>
          <w:rtl/>
        </w:rPr>
        <w:t>موقوف</w:t>
      </w:r>
      <w:r w:rsidRPr="005B7081">
        <w:rPr>
          <w:rFonts w:asciiTheme="majorBidi" w:hAnsiTheme="majorBidi"/>
          <w:color w:val="000000" w:themeColor="text1"/>
        </w:rPr>
        <w:t xml:space="preserve"> </w:t>
      </w:r>
      <w:r w:rsidRPr="005B7081">
        <w:rPr>
          <w:rFonts w:asciiTheme="majorBidi" w:hAnsiTheme="majorBidi"/>
          <w:color w:val="000000" w:themeColor="text1"/>
          <w:rtl/>
        </w:rPr>
        <w:t>علیهم</w:t>
      </w:r>
      <w:r w:rsidRPr="005B7081">
        <w:rPr>
          <w:rFonts w:asciiTheme="majorBidi" w:hAnsiTheme="majorBidi"/>
          <w:color w:val="000000" w:themeColor="text1"/>
        </w:rPr>
        <w:t xml:space="preserve"> </w:t>
      </w:r>
      <w:r w:rsidRPr="005B7081">
        <w:rPr>
          <w:rFonts w:asciiTheme="majorBidi" w:hAnsiTheme="majorBidi"/>
          <w:color w:val="000000" w:themeColor="text1"/>
          <w:rtl/>
        </w:rPr>
        <w:t>است (شیخ</w:t>
      </w:r>
      <w:r w:rsidRPr="005B7081">
        <w:rPr>
          <w:rFonts w:asciiTheme="majorBidi" w:hAnsiTheme="majorBidi"/>
          <w:color w:val="000000" w:themeColor="text1"/>
        </w:rPr>
        <w:t xml:space="preserve"> </w:t>
      </w:r>
      <w:r w:rsidRPr="005B7081">
        <w:rPr>
          <w:rFonts w:asciiTheme="majorBidi" w:hAnsiTheme="majorBidi"/>
          <w:color w:val="000000" w:themeColor="text1"/>
          <w:rtl/>
        </w:rPr>
        <w:t>طوسی،</w:t>
      </w:r>
      <w:r w:rsidRPr="005B7081">
        <w:rPr>
          <w:rFonts w:asciiTheme="majorBidi" w:hAnsiTheme="majorBidi"/>
          <w:color w:val="000000" w:themeColor="text1"/>
        </w:rPr>
        <w:t>1387</w:t>
      </w:r>
      <w:r w:rsidRPr="005B7081">
        <w:rPr>
          <w:rFonts w:asciiTheme="majorBidi" w:hAnsiTheme="majorBidi"/>
          <w:color w:val="000000" w:themeColor="text1"/>
          <w:rtl/>
        </w:rPr>
        <w:t>)</w:t>
      </w:r>
    </w:p>
    <w:p w:rsidR="00573DDC" w:rsidRPr="00775C3A" w:rsidRDefault="00775C3A" w:rsidP="009C7CBE">
      <w:pPr>
        <w:autoSpaceDE w:val="0"/>
        <w:autoSpaceDN w:val="0"/>
        <w:adjustRightInd w:val="0"/>
        <w:spacing w:after="0" w:line="360" w:lineRule="auto"/>
        <w:ind w:firstLine="270"/>
        <w:rPr>
          <w:rFonts w:asciiTheme="majorBidi" w:hAnsiTheme="majorBidi"/>
          <w:color w:val="000000" w:themeColor="text1"/>
          <w:sz w:val="4"/>
          <w:szCs w:val="4"/>
          <w:rtl/>
        </w:rPr>
      </w:pPr>
      <w:r>
        <w:rPr>
          <w:rFonts w:asciiTheme="majorBidi" w:hAnsiTheme="majorBidi"/>
          <w:noProof/>
          <w:color w:val="000000" w:themeColor="text1"/>
          <w:sz w:val="4"/>
          <w:szCs w:val="4"/>
          <w:rtl/>
          <w:lang w:bidi="fa-IR"/>
        </w:rPr>
        <w:lastRenderedPageBreak/>
        <mc:AlternateContent>
          <mc:Choice Requires="wpg">
            <w:drawing>
              <wp:anchor distT="0" distB="0" distL="114300" distR="114300" simplePos="0" relativeHeight="251821056" behindDoc="0" locked="0" layoutInCell="1" allowOverlap="1">
                <wp:simplePos x="0" y="0"/>
                <wp:positionH relativeFrom="column">
                  <wp:posOffset>832919</wp:posOffset>
                </wp:positionH>
                <wp:positionV relativeFrom="paragraph">
                  <wp:posOffset>145773</wp:posOffset>
                </wp:positionV>
                <wp:extent cx="4867330" cy="3313430"/>
                <wp:effectExtent l="0" t="57150" r="9525" b="1270"/>
                <wp:wrapTopAndBottom/>
                <wp:docPr id="339" name="Group 339"/>
                <wp:cNvGraphicFramePr/>
                <a:graphic xmlns:a="http://schemas.openxmlformats.org/drawingml/2006/main">
                  <a:graphicData uri="http://schemas.microsoft.com/office/word/2010/wordprocessingGroup">
                    <wpg:wgp>
                      <wpg:cNvGrpSpPr/>
                      <wpg:grpSpPr>
                        <a:xfrm>
                          <a:off x="0" y="0"/>
                          <a:ext cx="4867330" cy="3313430"/>
                          <a:chOff x="0" y="0"/>
                          <a:chExt cx="4867330" cy="3313430"/>
                        </a:xfrm>
                      </wpg:grpSpPr>
                      <wpg:grpSp>
                        <wpg:cNvPr id="250" name="Group 2"/>
                        <wpg:cNvGrpSpPr/>
                        <wpg:grpSpPr>
                          <a:xfrm>
                            <a:off x="0" y="0"/>
                            <a:ext cx="4758690" cy="2796540"/>
                            <a:chOff x="0" y="0"/>
                            <a:chExt cx="8128000" cy="4343400"/>
                          </a:xfrm>
                        </wpg:grpSpPr>
                        <wpg:graphicFrame>
                          <wpg:cNvPr id="251" name="Diagram 251"/>
                          <wpg:cNvFrPr/>
                          <wpg:xfrm>
                            <a:off x="0" y="0"/>
                            <a:ext cx="8128000" cy="4343400"/>
                          </wpg:xfrm>
                          <a:graphic>
                            <a:graphicData uri="http://schemas.openxmlformats.org/drawingml/2006/diagram">
                              <dgm:relIds xmlns:dgm="http://schemas.openxmlformats.org/drawingml/2006/diagram" xmlns:r="http://schemas.openxmlformats.org/officeDocument/2006/relationships" r:dm="rId68" r:lo="rId69" r:qs="rId70" r:cs="rId71"/>
                            </a:graphicData>
                          </a:graphic>
                        </wpg:graphicFrame>
                        <wps:wsp>
                          <wps:cNvPr id="252" name="Oval 252"/>
                          <wps:cNvSpPr/>
                          <wps:spPr>
                            <a:xfrm>
                              <a:off x="3082691" y="1261312"/>
                              <a:ext cx="2039176" cy="1954991"/>
                            </a:xfrm>
                            <a:prstGeom prst="ellips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0973" w:rsidRPr="00573DDC" w:rsidRDefault="002F0973" w:rsidP="00475777">
                                <w:pPr>
                                  <w:pStyle w:val="NormalWeb"/>
                                  <w:spacing w:before="0" w:beforeAutospacing="0" w:after="0" w:afterAutospacing="0"/>
                                  <w:jc w:val="center"/>
                                  <w:rPr>
                                    <w:b/>
                                    <w:bCs/>
                                    <w:sz w:val="28"/>
                                    <w:szCs w:val="28"/>
                                  </w:rPr>
                                </w:pPr>
                                <w:r w:rsidRPr="00573DDC">
                                  <w:rPr>
                                    <w:rFonts w:asciiTheme="minorHAnsi" w:cs="B Nazanin" w:hint="cs"/>
                                    <w:b/>
                                    <w:bCs/>
                                    <w:color w:val="44546A" w:themeColor="text2"/>
                                    <w:kern w:val="24"/>
                                    <w:sz w:val="28"/>
                                    <w:szCs w:val="28"/>
                                    <w:rtl/>
                                    <w:lang w:bidi="fa-IR"/>
                                  </w:rPr>
                                  <w:t>ارکان وقف</w:t>
                                </w:r>
                              </w:p>
                            </w:txbxContent>
                          </wps:txbx>
                          <wps:bodyPr rtlCol="0" anchor="ctr"/>
                        </wps:wsp>
                      </wpg:grpSp>
                      <wps:wsp>
                        <wps:cNvPr id="336" name="Text Box 336"/>
                        <wps:cNvSpPr txBox="1"/>
                        <wps:spPr>
                          <a:xfrm>
                            <a:off x="108640" y="3005455"/>
                            <a:ext cx="4758690" cy="307975"/>
                          </a:xfrm>
                          <a:prstGeom prst="rect">
                            <a:avLst/>
                          </a:prstGeom>
                          <a:solidFill>
                            <a:prstClr val="white"/>
                          </a:solidFill>
                          <a:ln>
                            <a:noFill/>
                          </a:ln>
                          <a:effectLst/>
                        </wps:spPr>
                        <wps:txbx>
                          <w:txbxContent>
                            <w:p w:rsidR="002F0973" w:rsidRPr="00775C3A" w:rsidRDefault="002F0973" w:rsidP="00775C3A">
                              <w:pPr>
                                <w:pStyle w:val="Caption"/>
                                <w:jc w:val="center"/>
                                <w:rPr>
                                  <w:rFonts w:asciiTheme="majorBidi" w:hAnsiTheme="majorBidi"/>
                                  <w:b/>
                                  <w:bCs/>
                                  <w:i w:val="0"/>
                                  <w:iCs w:val="0"/>
                                  <w:noProof/>
                                  <w:color w:val="000000" w:themeColor="text1"/>
                                  <w:sz w:val="28"/>
                                  <w:szCs w:val="28"/>
                                </w:rPr>
                              </w:pPr>
                              <w:bookmarkStart w:id="9" w:name="_Toc452287034"/>
                              <w:r w:rsidRPr="00775C3A">
                                <w:rPr>
                                  <w:b/>
                                  <w:bCs/>
                                  <w:i w:val="0"/>
                                  <w:iCs w:val="0"/>
                                  <w:rtl/>
                                </w:rPr>
                                <w:t xml:space="preserve">شکل </w:t>
                              </w:r>
                              <w:r w:rsidRPr="00775C3A">
                                <w:rPr>
                                  <w:b/>
                                  <w:bCs/>
                                  <w:i w:val="0"/>
                                  <w:iCs w:val="0"/>
                                  <w:rtl/>
                                </w:rPr>
                                <w:fldChar w:fldCharType="begin"/>
                              </w:r>
                              <w:r w:rsidRPr="00775C3A">
                                <w:rPr>
                                  <w:b/>
                                  <w:bCs/>
                                  <w:i w:val="0"/>
                                  <w:iCs w:val="0"/>
                                  <w:rtl/>
                                </w:rPr>
                                <w:instrText xml:space="preserve"> </w:instrText>
                              </w:r>
                              <w:r w:rsidRPr="00775C3A">
                                <w:rPr>
                                  <w:b/>
                                  <w:bCs/>
                                  <w:i w:val="0"/>
                                  <w:iCs w:val="0"/>
                                </w:rPr>
                                <w:instrText>SEQ</w:instrText>
                              </w:r>
                              <w:r w:rsidRPr="00775C3A">
                                <w:rPr>
                                  <w:b/>
                                  <w:bCs/>
                                  <w:i w:val="0"/>
                                  <w:iCs w:val="0"/>
                                  <w:rtl/>
                                </w:rPr>
                                <w:instrText xml:space="preserve"> شکل \* </w:instrText>
                              </w:r>
                              <w:r w:rsidRPr="00775C3A">
                                <w:rPr>
                                  <w:b/>
                                  <w:bCs/>
                                  <w:i w:val="0"/>
                                  <w:iCs w:val="0"/>
                                </w:rPr>
                                <w:instrText>ARABIC</w:instrText>
                              </w:r>
                              <w:r w:rsidRPr="00775C3A">
                                <w:rPr>
                                  <w:b/>
                                  <w:bCs/>
                                  <w:i w:val="0"/>
                                  <w:iCs w:val="0"/>
                                  <w:rtl/>
                                </w:rPr>
                                <w:instrText xml:space="preserve"> </w:instrText>
                              </w:r>
                              <w:r w:rsidRPr="00775C3A">
                                <w:rPr>
                                  <w:b/>
                                  <w:bCs/>
                                  <w:i w:val="0"/>
                                  <w:iCs w:val="0"/>
                                  <w:rtl/>
                                </w:rPr>
                                <w:fldChar w:fldCharType="separate"/>
                              </w:r>
                              <w:r w:rsidR="00020636">
                                <w:rPr>
                                  <w:b/>
                                  <w:bCs/>
                                  <w:i w:val="0"/>
                                  <w:iCs w:val="0"/>
                                  <w:noProof/>
                                  <w:rtl/>
                                </w:rPr>
                                <w:t>2</w:t>
                              </w:r>
                              <w:r w:rsidRPr="00775C3A">
                                <w:rPr>
                                  <w:b/>
                                  <w:bCs/>
                                  <w:i w:val="0"/>
                                  <w:iCs w:val="0"/>
                                  <w:rtl/>
                                </w:rPr>
                                <w:fldChar w:fldCharType="end"/>
                              </w:r>
                              <w:r w:rsidRPr="00775C3A">
                                <w:rPr>
                                  <w:rFonts w:hint="cs"/>
                                  <w:b/>
                                  <w:bCs/>
                                  <w:i w:val="0"/>
                                  <w:iCs w:val="0"/>
                                  <w:rtl/>
                                  <w:lang w:bidi="fa-IR"/>
                                </w:rPr>
                                <w:t>- ارکان وقف</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id="Group 339" o:spid="_x0000_s1037" style="position:absolute;left:0;text-align:left;margin-left:65.6pt;margin-top:11.5pt;width:383.25pt;height:260.9pt;z-index:251821056" coordsize="48673,3313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QsYMDgRAAAUaAAAFgAAAGRy&#10;cy9kaWFncmFtcy9kYXRhMS54bWzkXctuY8l53gfIOxDc16jul4Y1Rl2RBsbjgadtJAiyYJPsbiEU&#10;KZNsu9uGFw7szCz8HkayCbLIwnmSVvwy+YoSKVKXnhIpUmq3gaHko9bRqb/+6/d/f50f/fjd6ajz&#10;q+F0djIZH3fZF7TbGY77k8HJ+PVx9+cvCrHdzmzeGw96o8l4eNx9P5x1f/zl3//djwavT58NevPe&#10;TyaD4aiDu4xnz3DtuPtmPj97dnQ0678ZnvZmX0zOhmP89NVketqb4/9OXx8Npr1f4/6noyNOqT4a&#10;nPReT3un3cub9La4xWnvZNz9cvFMZ/OvZvPlt53T+nTPB8fd30qus5UqkmiSI9IoSix1gQjqrIrF&#10;esX577qd+fszrHIw6S9vN/12OO+MJi9wvd7n7XT87PSkP53MJq/mX/Qnp0eTV69O+sPLL73pvC5K&#10;HdmjUe/95O38qP++PxrqLm4Re/N6h8WFbueXs/vf8pdvT/r/Opu/Hw2PZienZ6OhrPe5vO/FlW6n&#10;v8WN+5PRZDo7Wnx59XaE2/aXt11e63bO3owGU+hI9+hCvLOzb6aX30LgvWcvJ4P3iyu9Z6PZ/NvF&#10;Y9brZ/VjOB5805v2fvbNtDPqVd0ajsnPv623Olr8i6OqT7jN4uvZbRsoBLfJcEcYL55IqgVxFh+W&#10;Sa2jstxG97uNXVs88Ivj7j+/GL6b/8tWjz2tzz5dPXRvSr71MIjTeRwNezAYij/Ye9afLfTmVa8P&#10;3Qmdr3u/6Y2hkJ2z3ngywyVa/ycXn6sP/PRk3n9Teqcno/fHXQ6Rv+lNZ8P5cZcYeykY/OV6//mX&#10;H/7nr3/68L/n33XOvz//t/PfV6FVYeHZPiLczuBkOse99/yQV1vbvplSmkK1LYQ5VYgUWpPgUiFc&#10;6Bitk4lGurLGs970xbQ3nkFE78YLY6bFJ6uw+UIlSaSlidhQEilMF2c9C1nlDV14HJUN0nDqlCYl&#10;ZazSUUaCwGNShkfOxXGv/GqVs5OXn+YqvSveJRcJ88kQGZ0hgbJIRJTWKC6T9nJjMy48yT4Mc6Xw&#10;N0x0NhmdDMrJaFTtZRGbhnE07fyqNzruzt8tfBqsaeNf7d+qz7//8OdtzXnjUR95Qdt4ACW4SzFZ&#10;wksKRBbviS0Iyk7z6KlJwegr27jpAaQOMPQsSLIhExmUIc6lRAyPVBbFUw52Q+kexwOY7GVKkRKF&#10;9ANBy3KCC5w4FRQzPhquELQus46bHuBTWWW01koZCPcGoVnIREL2SLAczQmOXjCmNzZjfx7gemh+&#10;Smayiubnf1yE8e/Pf9/58JfzP/z1T+ffbRPRn9LatnEBzojiJDTGUJZgHD4S7yzMRCWmdBYm06uU&#10;/KYLyEYZHQ1yiGLx69JEYjXD3RJSfBm01xIe5LIUqGn847gAlqTJijHCrYaj0zmQoFMkutBAVfRW&#10;GITHO13AJ7JKy4IK2UH60mokAaWQkJLGZlghLePSy7ixGZ+5C/jwF1j9v3euPMHn6QKShClQjbQR&#10;ikIkT4J4bfARc/ahCGUL1ObSOG66AMsYImiWBPEfRX3MivhgGWGo9E3SSWT6FLKAQpNL3FviKepX&#10;mSK+y/BUVMNPpSSZ9XjMO13AJ7JKFox3QgMyChFZQChIADTqgJhjYjQk68pmUfaZu4DzPyL7/w51&#10;/X/uUNV/6jmAplEk56rxVtMwjsKWHSPeZuOKkSgkxco0bjoApmTWKSSSQ4QTKRHax7wkAISYFcFn&#10;GNtG2HmcHMDFmLwEXlGKYcgB8KyOwmNRFZxWjOuYy2qVN8uAT2SVmgaRZaypHCoeybwCECAygYP3&#10;plhUdAz53FpCtj8HcDcQsP+q/sOfP/wX/vvvitatEv3twvveHnabdF2V7GQNzlkZbC/iVlXiSHJU&#10;iaoKpturRPamqda4zrhIyPEZ8mCr8F01d6GpSiraFD0sfU07HsdUQ7bZUeQQWrOK2cEreVHTdS2j&#10;EnAoUl05pJum+oms0gVGhVYBYDo+pC1IuUx1nhRZkyzGBn2oWP2Ypgr7/MP//ceOIfhJGakLxkpD&#10;KeEZybBE3gVgPWdkxLkoTXmR4WNGqpQ2kReN1kpEOIayo1hFfl2DdOaOMVa7ZI9vpC5yxoQgWjiB&#10;sgER30vOEVkFnEtxKgv2kXj6iawSfS0VBaARJ7CDMku0D7T2pKBHUpATaG3W8JEpOrNrG9M5wwU/&#10;m036z1N7+7P+0te9U/SsLtuU9cKilRfH84tOUm3U1atfLfqbv0DP6uKvwo4vPTZ+ePKb4T+gaTwa&#10;zi4g9uG7Xn++aGrd9usXTb8K0Vzc6sCdxYDaLCGEEasCitCSPPIWX0jJXArhDDclrLSpLv0jcm7r&#10;Ui4250LOY3So0Qtcivmrl2hI1Gts7eLzwbsq+6t/tdgMg37YWzRa+73R8B/Rl1XSSXTrV9f+Cdc4&#10;Q8Nx9bg3N+3l29FoOM/j3svRcHCxVRe9kCe4TSoAL6vImXVoF0oFo7c2BqK0RuqRswOovrdtmp19&#10;vblRl/bwOEmKNj6kjEZbzrwC7sASrEAu5SID8FErCgnAfQmbfFxjG5uUVUMvNPYq6dnU2uV1llp0&#10;93EEVygXvCBScCMQLgz1xJeIFrKTCjFFymivAscPmHpb33MbU1+X3z1NfWH+P+sNFl4BX+EDgDkZ&#10;deEXlj94Pu4fd6VFEv434huAosVMIyeJM4TKYh2xBqwAhn5CErbYQpHPthnEvff1afkGRwMyg4J2&#10;vEKJJQUqNOAgIEgkbqUvVAaxRq34uG9obF/u5BtuUfbH8Q3ZIGUWXBED+giSSgtuEdcVj0KFK5mM&#10;UZtWHTJNHdFtfAOIQiu3e0/fsMwOP+00AJC54AIGnpiskF/NihWIAwCYtGM5SXCC9rZNT8vUDep2&#10;g6BFgJ0ihpXMiEuo50umwSgNQtVaGfQD0ayxTbmTqd+iu49j6lyykhMalUkU6JAAV8E7SE9z5oXj&#10;wC8rl7AtXLR1PrcxdfHZm7o1PFN0zZkoNUdDR8kL+GYOzidj1pRsm0PZvbfpaZl6KiAPZYGiVEgA&#10;M+AOArADm9kHNNrAX/Y2NWtsYztyJ1O/RXcfx9SlsUo4UEus14suE7qSAdhW4SJSaxyw7Cs894d8&#10;ZFOHcxtTB+O6/u0rpOVzK+69UMZ6INC8IGGV6JejmAWJxAqPCGc1z+uE4I9nrW2N6LVtelqmDmDD&#10;AdgAxBEoghMPqOtptkQZgXBlvQO5sTU4NTYedzL1W3T3cUwdblBJyVHvMAAiSOAzonolW3LkQfD/&#10;BsTyZsE1NUjWdKgZx0Mp/nmbeoohiQi0ynCNOgsUH2Iz1D0HB+o/RjqobQav2vpYa9v0tEzdeI0l&#10;o3gBhwnBSWuU6REZKSaIROBgz6NH16qxkF5LT2QnU79Fdx/H1EXkQQRwKYrn6NImyMxS9JYpg2YV&#10;gKDONeN4bbSFNR1qNnWMfW1r6rfieFCLW3A8IkCz+lsB+TM4P4JmmECsPhxkeeICenxZgTAQvIcb&#10;L60Wce+NfVrOgcH4MwNLCN4RQF5BR8oKQNc0WAq2vWCZNWeujayGnZzDLdp+EOdwOTK4GvvEkNj6&#10;92szoOgbyWBBTlTOI7Ni8B8B5HG0AKwRhirl+aZEf/oKw37T/mLmrBELHQxnizHP3zbisLj9T6eA&#10;6dHeq7+6/L7uxC7zppeShyzW1g+WDU2xVo2Og4aGpj6KSJBvlUfq7bRAd23Ta66vvzG+rNbfGNsO&#10;uX4PGKFItAwtK2C9yIBU0SDHRiHNkk/KhLQZbtfX35hKr9bfmMYfcv1tPMKVxjeOTK9W3Fh3LVeM&#10;umFD4y+nPBfG1kgLXbYcF7/TtkG3GkYba2trwTQGoqVg4EjvFEwjCW9DMG3O/1bBSPB+EIVAXE2y&#10;Ujq5BY5SKXGlYDAF+EkRmxSUdYtp5EKs9KeRh7EU0yE8pislCrCm6kQLEvSk4TslFZhyAUQcUFV6&#10;ETfSkfX1N0KOq/U3otKHXD+42AgNiJhA0ECNEWipOmNkJW0K0DEArdXZ3jWgfH399/UfjXynQ67f&#10;YffRRwbnCklYpTQDTQg8E4VrtkAfMON05/obm4Cr/W9sQB5y/RKD61wj6YySQv8BOROXJRJzTK+y&#10;pGWFUu9cf2M8WK2/Eao95PrbDhrYOjA0esi7VrweMRtPVNgMDE3nE9waGCwFBdFhcrvwDMXIAo4R&#10;GBvR6EZg6AJ0DLtJxlp3DI0NiJViNDY/7hLTPlJpB3TGRVSnRlUGap18dCYhqebSAaDV8Jebder6&#10;+hsZJqv1N7KWDrn+trHUrQ2j0XUuV4zGchXWqnhaN4zGKeMNw2hrht9qGBFEJOEX3EQUWpKBZhYS&#10;aKVC0QrQFWrE3R6zMVFcKUYjDLYU0yEypjZu9daK0Qj4LlcMvOxuxWijym8oRlsRfKtitJ3lsLVg&#10;Gn3KUjBgXd0pmMajOTYE04aO3CoYg2rcOVTltQyHA+WCeF+PeMIQn/dJaBBb7swxGtmrK4tpZM4u&#10;xXQIi7HRIMlC2yqjqsIsjsD0hQ6CYGiYh8Idx3lXd66/zVMt9voCxWqjDB1y/RQrpCBtEaVqoeUt&#10;eN0Zw9IZjGZLMdKZ5N373+gPVvvf2CM85Pq9kYXVU2w4B00Tc7CLjiUKbReg/dZqn++usdtq+6v9&#10;bwSVD7n+tvH2rR1jYxW+XDGIK3c6xsbTCjYcY1uue6tjtAUTeoHBE2BMGIYB6/DIuzCzFw0TibJ8&#10;rfj6pjddTzMb6+mVbTxB/KWg+AboEgkH/RYMMJwPETJOjIkycBOTK/LazMeOImicMVkqy/Uouo9K&#10;QwNjAs6k4R6re2BggjgH0J5rnKzi0RYLdtM97CiCe0bI66n3PkTgMfUmGDIEnBGECFEPlQiQAcHw&#10;Pwb9fPCKbUaIHUVwz3rrusvYhwgw1MmDwXml4KdWXyBw0omRmGMRRofMBUgTDyqCxoGKpSFcx/L3&#10;IQLGA8Y4kB3I6hNlwXEKKLmrHKAV3IWA1HEjT9pRC+7ZwLteauxDBLw4ARZTIpzVEThQGDECh1Ze&#10;kpJiyINBEptw9I4iuCcieb1xsRcRJOBMzmP0t+C8UBnhC7zHB2BKkOO4ijFu9jB3FEHjuMHSEMDb&#10;3Egf9iGCjMmtYHGeIM45RcGEoUi0samuoHxOgUUD1sRDGkLjmMFSBJhB3bsIlBQ4DFjicKFUz6LI&#10;ONIZE5EKpzmHmFlSIMRswo87asE9WzPuACLAXkduQZ7TtGDkzaEr4RPI8TEqHKATLMqHq0OlKp1g&#10;RxGkNjL+UgvASNq/GuDQH46RNrRngKRXiozGIaIg0SVp0ZrhOB+UbrZndpVBGwt/JYND5IegunEM&#10;qSMIKHRncS52Jg7jrEQVTiWSJg/e+0N6g3t2adghEsRSVEFdEAhFwxrZETq01iBCGlgF2tcQhVEP&#10;KYNGtvpKDw6RIWLyDS1p1EYoFuEPBOoljw4FNILjkDyB4yLKg9rCPfkt7BAporMB01s4tASHgSI/&#10;0gL5cqmHUjN0ATwODJFhc4RzR39wTzSJHSJHdIJitThl1DgMr8paJICm4QgGgQ3NOEQfdNGHtIVG&#10;OvfKFg6RJAIVoNbVs6kgCdQLOITMguFFhGSaoVKINj+oDO7JdWOHyBJxvr6jLuNkCMNgCx7K4Cq2&#10;ytCxtYAStMgPGhfu2Ytih0gTeYLdZxxMjVNCAR+llHGyi0SAtBKnjeGM8UQ3ofUd/UEje3llC4fI&#10;E4sD5itiTQwxPym1hR7kOlkVM/JkB4A9P2jNeE+EmT98nrggBK+zgF++vsRXf/1mgnenXMzB450g&#10;C5ow3k3ybt55Oz258d6ZW9/zcvnymvqWF7t6dQ3uODu7eh1Oxg0v34gzO9vhtp3pxctrps8HiByn&#10;J+NfDPEClq1fsIOF4x0HWO3la1aWEljIa/Uuny//XwAAAAD//wMAUEsDBBQABgAIAAAAIQAYCb9E&#10;PgQAAKELAAAOAAAAZHJzL2Uyb0RvYy54bWy8Vttu4zYQfS/QfxD03lgXX4UoizSpgwDpJmhS7DND&#10;UZYAStSSdOzs1/eQlGgndnbdRdEXmxwN53JmzpDnn7YND16YVLVo8zA+i8KAtVQUdbvKw7+flr/N&#10;w0Bp0haEi5bl4StT4aeLX38533QZS0QleMFkACOtyjZdHlZad9lopGjFGqLORMdafCyFbIjGVq5G&#10;hSQbWG/4KImi6WgjZNFJQZlSkF67j+GFtV+WjOr7slRMBzwPEZu2v9L+Ppvf0cU5yVaSdFVN+zDI&#10;T0TRkLqFU2/qmmgSrGV9YKqpqRRKlPqMimYkyrKmzOaAbOLoXTY3Uqw7m8sq26w6DxOgfYfTT5ul&#10;n18eZFAXeZimizBoSYMiWb+BEQCeTbfKoHUju8fuQfaClduZjLelbMw/cgm2FthXDyzb6oBCOJ5P&#10;Z2kK/Cm+pWmcjrGx0NMK9Tk4R6s/fnByNDgemfh8OH7j4+6zSybwvp9d8p/lNpvMp4s+t2S2mE7G&#10;J+Y2j5N5FPUnx8BkjA1Q+W5utlOXEnU6TDEeUryuCXq6CZJJvJfmUvr6nVK0D8MzIA8Geuqc0vo/&#10;5nLhwkbHF6smk4zfFqpveggOmv50g70R8P4db46YcJy8FnTdsFa7IYNQiMaEU1XdqTCQWYFo5G0B&#10;wGXGhV0nZv1V2XVq1tStx31Je6TMZLAl9sj1Hfy2sJiGakd4WHoX+L8i/GNFOmbniDJU9pRAyI4S&#10;9y+Eo1l6TlglT3aVKfD+CNPTaJ5MF4AAnI6TaZzG9jzJBtYnUbqIZ1PH+ngxGS+gvd/fJOuk0jdM&#10;NIFZ5CHjHACbUElGXu6UdtqDlhErwetiWXNuN+aaYFdcBkggDwmlKFlij/N186conBwXhWMWySA2&#10;A8eqG/INhLMXjrFka/PGCW+Nq1YYpy4eI0HVBmTsSr9yMBIO2r9YiYGKqecC8Zb3Y4xtjKoiBXPi&#10;yYexWIPGcgn/3nZv4Fj+A8a9vjnK7E3oD0fO+/cO+xPWs2i1P9zUrZDHDHDtPTv9ASQHjUFJb5+3&#10;9rKxpDCSZ1G8oh+l5lfCXdGkpZUAU6mWtlmMFrhgjfWT3ky+/4EgaYredQR5Mj39u9jiUpy6iepJ&#10;EugtPoACg/wDusTRfIqbwbAljaLJeDIxB3ZsGe/fI2k0W8ysgr8MDsgi8bixdTiFKYZCniebqtbM&#10;gvuOT8dbfeifno8Ge5ejWfmSTm24RjTUVLjXlurosob7O6L0A5F4XgEFPBn1PX5KLjZ5KPpVGKD0&#10;347JjT6GIL6GwQbPtTxUX9dEsjDgty3GI0zqYSGHxfOwaNeNbS8MK0QzdNpe05VSNF/wkrw0XmBr&#10;aEI9LK+0ezTiJUrZ5aVVwguuI/qufeyoKb8ppoH5afuFyK6faBqN81kMA/hgqjldc1J1l2uNGWNH&#10;3g7FnkM7AuAdCNmbh+b+3urvXtYX/wA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DBBQABgAIAAAAIQByzFxM4QAAAAoBAAAPAAAA&#10;ZHJzL2Rvd25yZXYueG1sTI9NS8NAEIbvgv9hGcGb3Xy0No3ZlFLUUxFsBeltmkyT0OxuyG6T9N87&#10;nvT4Mg/vPG+2nnQrBupdY42CcBaAIFPYsjGVgq/D21MCwnk0JbbWkIIbOVjn93cZpqUdzScNe18J&#10;LjEuRQW1910qpStq0uhmtiPDt7PtNXqOfSXLHkcu162MguBZamwMf6ixo21NxWV/1QreRxw3cfg6&#10;7C7n7e14WHx870JS6vFh2ryA8DT5Pxh+9VkdcnY62aspnWg5x2HEqIIo5k0MJKvlEsRJwWI+T0Dm&#10;mfw/If8BAAD//wMAUEsDBBQABgAIAAAAIQCeAeDl1gQAAD1DAAAYAAAAZHJzL2RpYWdyYW1zL2Nv&#10;bG9yczEueG1s7Fxtb5s6FP4+af8B8f2WpGu33mjptK2LNKmaJt3eH+CAIWjGZNjp0n8/vwTsJiEE&#10;Y2hI6Zc0UB/sx+c858WHfvy0TpDzCDMSp3jqji9GrgOxnwYxjqbu/w+zf25ch1CAA4BSDKfuEyTu&#10;p9u3bz4GUTLxU5Rm5A6GDpOCyYRdm7oLSpcTzyP+AiaAXKRLiNndMM0SQNnXLPKCDPxh8hPkXY5G&#10;770gBlEGEncjBBiISECMXWeF498r+D2YuqsMT5LYz1KShvTCTxMvDcPYh5sPkFH+6GvvxpNLkB/h&#10;Cl25t2JlNKYIOo8ATV3Xk5cCSPznV3xA7wmVd9nvDn1aMoSERCbKdZZZzCAdXY1GXIYnENOGEPqE&#10;4P0cORgkbBxOAzjaPD6MEfqKMibdSSBdTN0MLiGg7C6YCGAhuysnA3wfYvqueIIaKieGYnykJETH&#10;hZRilBQCwxD6VMrZwEHX97nk4sqsmHZx6dvzkQKEfOFSdv5Ng2G8A0Ppwq/4lEtAuS6W03dQAIoj&#10;/IMpSHfIlKJ6HOIvp0CoY6AqLfQ07OoR4vrAcCUAaLkAkmuuR+xHGJVmcaWKci3oqnq44IS+Wyhn&#10;78vjaet8qIkv/N3xC39/NpzMF56HC7r2aqahe2jlW/U/5jFBQZU9YZIw+p5EPxHw63kjzhM0xtSc&#10;SipHnxCT1NpLup4VkZMMiui6duAkYoQX3xkWVu9zEa96Z+YvbzDDtjCi3co0SDx/yAAml3fdRdW1&#10;aKFwDJ0nYWH037mDU2snrBD0fADV1XMhK6DmRjzeY8SbIoRmRiWxWTcpbaXG0bUKEq2A4wOE0hUv&#10;G/E4U8WdlTORRSUBS0PPnUs6KvoTz9K2i8+6dumpcnHWYQaEUOPKnQ2QuVWJNHwBgk3V8uZAHNYU&#10;YfPiHkdq19lW7phUIls5c2+QqlFPOJ+0mqtIjXqCYkxFb5LuCi2vVC/dKRWjOo+5+MJr1BMuz6aQ&#10;sgTZ10VpJF65e7mHYazU0FfZ1IPKaesPs+LsdRh3maNyPnY5Nt+MlzMnHY5dPnnVcOyyzJFwnJqX&#10;qZx2i0a2L+GonI89rtqW1NTQKqduPWpWBjq+M+Yrrsp6WfnfA2GveYCwzY39BtuYDbfB/tAi2Ipq&#10;+g22Mddug11y9tow5JGarYLo/oEdRp993yCn5K6Bc4d2Pm1EHiKb5L1O2y05J1JUCn6p3bUSZ/op&#10;ng2YH+zJso65ONsb9PxQH5x1zGn2mXddWUOdtQG2cDIqCVwVEVsncOs4zwcy6ZZMSIrioAmF58l9&#10;aUD96nyigLQhXQyo7hzQc0X90oAeBki3IRXR8ixlx4J/ftRtJ36eaRfu7JgQuuTcVXaIqrauWjIP&#10;Zz4HKOgU19E/t52HpIMyaV2NtRS4NaPonzKJGHDQpEGT8tee5OmrQRescHAGzRitl4PUG1r9M08B&#10;qkGNvnVQVUtIT0E1qMW3DmqHpXfrxQShqQY199ZBVUXY/mkqa1xdLM2bCEvibU+Lfxq3buiK1D+A&#10;g19fmkNMVPOf0UFG5Qlwpxhzg8zTdyvHFjSzgLFKVYvjuGfpbxH/W1Xuzmu81sFn7xOcOoPoa+4f&#10;g2Tw8WFdn6L3uL097/cerrQcxRvcB2gnrWUPaR34Zl0sAgj5HyPYP724/QsAAP//AwBQSwMEFAAG&#10;AAgAAAAhAGublhQYBAAADVEAABwAAABkcnMvZGlhZ3JhbXMvcXVpY2tTdHlsZTEueG1s7JzbTtsw&#10;GIDvJ+0dIt+PlMMmVBEQByEhIYQYewDXcRILxw62C+XtZztp2o1Wc6FRncw3JUn7O7E//0fsnJzN&#10;Shq9YCEJZwnY3xuBCDPEU8LyBPx6vP52DCKpIEsh5Qwn4A1LcHb69ctJmpdjqd4ovsJZpBthcqwv&#10;JaBQqhrHsUQFLqHc4xVm+tuMixIqfSryOBXwVTdf0vhgNPoRpwTmApagaQR+oIkSEgaiKSPPU3yT&#10;JmAq2LgkSHDJM7WHeBnzLCMIN3+gUObW3+Pj+HlK0JPtRixJWVF8BE5t1xRRFEcvkCYAxPWlFEv0&#10;5xUE1a1U9bf6OFJvlR6iuiEQVYLoER0djUamhdgM2LKARJjhw/T0BOrLJRZQC0iVAC5UwfWIVAVB&#10;14IzZaThmJK8UA8kjwTRZFQhML5XIEqJ0GftDdpGWzy3Exox3X4CGE/xqOle+7vubl4dps3Aqdm9&#10;aA7tUNvusAc9b0g6S4B5JjiWSOSTSyoi3R89CXUf9efEfJrB0/03AuaHGaG0lT10km1EjDTOMoxU&#10;K3/gJN8K2ftrJK18SRgXTRt6wmPTATtpqNpvHjyrf9/MgGYA7Gywx5pPPYHmZw0tyu40r33dtkXZ&#10;/WRx5mWeKfCqjd9Cu14w85bYLjXM7d4f0DA1+6SGQW1SvUUWlGwRYSyUzLgwH02i2yT/31yYoWUc&#10;rG8OLNBap1smnAq0FuGdv+Gh0a15rhKC+TqR8JdWlt+U+T2FaHDeyy1O6ToBMylim/EuH6/Lrmzs&#10;F5g0KXUbfW9TjzZmMglKYgobnVUpNgYiyeRRQCYPrkLM3ZeyUZb/DNQ6VaO6+LXdYt8kUKurup0Z&#10;vy6oze3jvpf20S0yW12TcMuQ10d1bvJt2GHgNGXyOgKpy+obOywEKeVT5WES65aarIbhBnI9DDf5&#10;rcOAUiozD0I9oQ/1BEMrRHl9ifIMrVBZ7ROtUFntE61QWe0LrQqKyyJUKTosG3WROS1TC36sj7rm&#10;oz9zS3RWJ1nDXUi2rGs++rVAbdV/4xfUQnXp70WbO6ouLSPx0Wl9RpHchnR9jclNfus1pmUkQ/NI&#10;bkPqNZKhuZueIsnyc4R8LO59xmK5yXqnHoiz64Dj/UYMN9XaugOx64CCdrzbF7MjHEqcm0X5AYgv&#10;QCbBVnljqySnJA3OY8USkR1ZKwskGKzVaxZ3yeQiWC1vrJZNPq65Xpjzeufp7i23VGJ13dhN1rs0&#10;ZB73BjB2M7k/PsUGXIGKZ1SsETMezbfFbG7mZ1Cmy7IYWv3djaN3bsSyGFrhvc8shlZx7ykLvZ+j&#10;qDx0F25JWTfuwpjsf782ZusV3vTpIsB4V07cEQwlAgyPMvPhGSk/lnFtvHFJ4JfH2cD8hZuv2W1I&#10;u3hpgH6L4elvAAAA//8DAFBLAwQUAAYACAAAACEA52dIUY8FAACaGQAAGAAAAGRycy9kaWFncmFt&#10;cy9sYXlvdXQxLnhtbORZ227bOBB9X2D/QeB7fMnFmwR1igJpsQu0SdFkP4CWKFsLilJJOnH69Tvk&#10;kCJlyXaUBkix+xSZ4hxyLjxzqLx7vyl58sCkKioxJ9PRhCRMpFVWiOWc/H3/6eicJEpTkVFeCTYn&#10;T0yR91e///YuW5aXnD5Va33N8gRQhLqEsTlZaV1fjscqXbGSqlFVMwFv80qWVMNPuRxnkj4CfsnH&#10;x5PJbJwVdClpSRwIfQFESQtBkrUovq/ZX9mcrKW4LItUVqrK9SitynGV50XK3B8qtVn6bHw+RhfG&#10;6VPK2YxcWbd0oTlLHiifEzLGoYyptD2SUv1ZaXwLz4l+qiE8FocktSzm5HQymXj7MEMyTjUEW62K&#10;2k089jPHJqgxsKJlfU01dZuApy9Vxjj+rMMGap2U5oXxHTKIe8mq1C8fv586L2t5x3RSr3gmIfFm&#10;pl2+dj7FJsfDTU6Gm5wONzk7bOKcCrnaiPg5xG0GhS5TF0HItzaPUzt4KzGuZtQ9u7pINyIg/NGH&#10;cBwQAOwAgjlsnT2cBAQAO4Bw0YdwGhAA7ADCFAqou4mzAAFobQgs2yiui6ULz+Oq4sxXVhbK11q0&#10;i1vpJ85ev9bdRtrV3DN4Eh2AuD7i55BpDOjP1ArGcwthUK301uu+WnlpmtqJSbl84ywZkozzedrH&#10;cmd9g7NBSe49zoMIofc4D0py73Hel2TbQWJS6j/OwxgBnd4q1n2M0N0Fer0FgSVsGRXQXoVUWuWJ&#10;zf0GOmMiaNm0Z2yfD1Q2hzsrpOMEyVTxg/0JgoczhR2fbWiqm8qJzdJVVSmPfQMrTFw/KnK3oBmE&#10;6OVrkc4JmJKEShBWsB5JqnpO2Pc1wVUECCRn3YH1/bcFC1VAN4UCzbECHaHvrf4Q4KtfLhUaF1nC&#10;X6tmPA7ly5ZecXqCggpz40p/EEtn1YiYOp5QUxGmnMzsJMswAO6kRJEjMOOtIPk+P2wXRxcv3odZ&#10;320JQ7t/f15UdNLg9WErDcASv0wajgbl4dyV27A8PCcNO/axKw8944ZA1IrWzF0KQKIevlegxr+u&#10;0nXJhFX4s3EstxVJ5OWCF3DuvOvZP8ABXqDYBd1ZAB64zR0ndArhoveYg24aeM7hFqADCaX2pzuA&#10;jwBWgdfmcMOD4ZE5wdMtWY6H/dH3uJ2WnhZUsbiXVJgABGPz/Mmvgc/xMg095UB/cK0YWYlkmT3e&#10;KNze4OrW7HXPijjTw/rYxliwzTu4FP3EHqdN398ZkyaaqjadIVrOLY/+TkdWLXT8hatd+akS+u5H&#10;5HWDiRnyPiLrzuyeUH2FjNvfOxhy6u9o6ETTpg779F+qkAQTcWTvpp08/O9qZQdLyjVnyGEmRFCI&#10;H2m6itUHKK8dDQqpriOSbA3hu1jsLNacM/1R0AVnGVZ2+GoQTwz9RG88QyGX43cJWa1F9o2BpnpT&#10;cndRAdV5C19CeL4lolr81H8CgZpjqvI8iee9U7D6C0i/yKJFJHspdvFiS/5iS/lcy21eM367msQa&#10;Mj9cU4tdtoIUVD9G7YbekKSkmzkxT74hNzh2kVCoCNxpy1P/0akl0KZw18EDAPo1icUyfCBLkDCx&#10;b3cFs+fhsLQ7Wa534EZCwau6XfD4WfRtxUtoOZ2SbBewj/pW03FJ8G9DKND5HsaBrGLA84rz6vGu&#10;WISzBbTtlMiqyNhnqrT9aT9bQvzNFzfEDev4kHvL7aDDfoUzim8oWQG6xFbZ9NpnJX5vzL7B52s3&#10;KV3LB9Y3b8GWXzUoJwslKagY3jeNieyZ0+70k0MT1QcpDZitbygjdC0mS+vcr8CTylAkbDUU0WuQ&#10;onHvulD2eh2QHV2YyNMsosxmtmONyWjSLw5MMp5luYe9fFpCIbo8uYrff4mchm9NrTtn27iDjQPw&#10;H5WrfwEAAP//AwBQSwMEFAAGAAgAAAAhAEXB8naXCgAAbVsAABkAAABkcnMvZGlhZ3JhbXMvZHJh&#10;d2luZzEueG1s7Fxbj9vGFX4v0P9A6J3euV8WXgckJQYBktTwOmhfaYpaCaVIleSu1y76kCKu/ZD/&#10;EbQvRR/6kP6S3ebP9MwMKWnXdnyJuJZSGrCWHM4Mz5mZc/nmHM79zy6XuXeRVfWiLE5G+B4aeVmR&#10;ltNFcXYy+uZx7KuRVzdJMU3ysshORs+yevTZg9/+5v60Xh1Pq+QpVPSgj6I+np4tT0bzplkdHx3V&#10;6TxbJvW9cpUV8HRWVsukgdvq7KhttMyPCELiaLpIzqpkOeo6qVevdbJcpFVZl7PmXlouj8rZbJFm&#10;XTemE3W7k+S1Lt5NxzJZFKMHlq169bjKMnddXHxerU5XDyt3m3598bDyFtOTEQxUkSxhREZH60dt&#10;VSg4MsNzq+2Z66itXq+8ZTnN8i+grz+HYxKMx4j7iofKZ/E48EMUxH48IYxSLYmMw7+01BUX70uO&#10;qbehZdOqtuwkx5ezavngfnIMI+pdwuQrgZQWI+/ZychnjBNtWEuOs8vGS81zRIXScuSlUIETQbEy&#10;FY42Ha2quvk8K5eeuTgZVeV5MX2UpQ1QnhwnF1/Wjavf1TPFMPnTeJHnXlU2v18089N5soJRRbbN&#10;WQ1tbK3aW5V1V2xXVxbllXeR5CejJE2zomG2xfw8+x2wY8uRo79OmttF+fnydlGSr+bJ7UJo+lU5&#10;db0B+wi1XUL7rXJYgm15sygaV1uzthCGZ02uHayzepshDtUcr+tad8oUtu+383yTqU15PU+mWTcG&#10;XfE72LLd3jFf2/RrbYbVsnVjDs1UdeUbtqRqS9/IFRSu12G+KLzEqEZu5he68uo0yTOrD9za7taz&#10;meS8ML9Fada3e+pKstkMpKIVB6MpnETaq+ZZDqrHtH2UzUDTgOB141idPTFrvjIlHtAAv0/Mb9c1&#10;NDAtZ/C2dVtqpaJOf75t28S0drSt25P3ar9uZN9fFs26/XJRlFXbB5iEjdDmDW4Jn7n6rdKs3QCY&#10;sWguw3L6zHT5BP6C3q1XabwA1fJlUjcPkwrUPAwBGC/QNfOyej7ynlYJmI/6T+dJlY28/IsCVIZQ&#10;XEG1Zvum2r55sn1TnC+jEnQKhpldpe6SSGifFCm842SUNlV3EzV2KgyBRRmcN+Vs0So4R695kNfN&#10;qeHILsWVKQHl6+UX8ArTaX4GVtd2Oc1mj5Mnp89PRrAYQXzsmOXF6So1jYCWh2mnWuzC6yZ9UyF0&#10;079dtVsbULZ5GsysSt2uR40aaqcDym0NWPatnagMBZUh2y79pPJPAxgeIBUDrSPvj1llfAeQLShd&#10;NlGeJXDvOEhrr3m2ymZJCko99L5OnicFGFpvlRRlbfS8+edkyV6aH3i6aNJ5nCwXOZgaAhZnnlR1&#10;BtPsy87mAD2GrObB1b9/+v7qP9cvvetX13+9/tbYI+APfu3zrJialfJoTX1W+N+cvo366aJq4I09&#10;k76hydIJq8K6C91yd0v/D7eNsxJcaWecsVJUOO3WGWetOMewaI1tZpJpSux0bvdlX1LD26ye2XY/&#10;hAzC8URLfzIhgc8oDnxFNfJ1hBmXgmPCRP/uBwH3AsPkmykHVrG8ySFhimDVuh/djZOCzpFJz53/&#10;YRZG526A8p46TQtl8+4qvSy6ywpUsefEERYYvN/p106zghQkjWlnOjWX5u+yvMgel7aksa6TMIME&#10;rjLQLhlonFaWNvWSKn1cek8fGTlhGGk68ubbN3UTGLOCJdVKaKN9nroCgihmtO3Pvd9IZkcTXG9z&#10;vbY1xoB4T0H7gWjDqjBqcZYnDVwuV1NQkcXZtvYxnNRlvrCemL0x/vtGWfflYQH1a7fHysINIoyb&#10;OE7qufM97CO3JJaLJgNttAC8YSz3WnV9lHXFVtO+y0Jac2xG5oZ1fT/L/Hbr+n7t32VdjRBYmXam&#10;8+1yHiNCSUyITyQlPpMo8IM4Yj7TjOuIMBYp3LucEy2YVKDUQVY4J5xZYTlgmAEySwRuudgGG77U&#10;ui3eBhxEM7eMDwVy9Mjg3sCP3fI4QJEBigxQ5AZq2YIXdwRF1s78a6DkhpexdkCcm9Fcdrj0Rq3+&#10;ccz1q6sfdgtgbjDwidn8GMxDYBeHSe48BXAZqMV+G0/hF2EejUImRBz5mPMxYB4Z+WEwGftqTBQL&#10;YsRCinr3hTDgKyyY5RBMIXbAYcNhB3MsrOtu9gTzEMaZ5m52tCKcfjToIUhJxQlAuw70IAnd7Svo&#10;2aWrMAAghzZ/fntyZwBoIicTTgn3ZTjhPiOK+ooI5Id8EnGGWRQJ2bvQUyRhwcMGAAAgzCC2Q+1K&#10;30j9wQVaKBOcUGs3AdBvhVtAuWrYtAKNBfsRWzEXrlpVfigQqE8O9wYD7ZjJAQQNIGgAQZ8YBN2O&#10;x+wTJliHcK5f2NjNq+tvvasfr7/76fvrl7sL4+wTxx+DgijSgguXloGZVozsMvQjVUwl7Pz6EWxL&#10;QubJBPt6zEPIPEGh5EKPY9r/ljDGFAAEBD1M6AfSUG5nnnTIZy9hEOUSYjTOm5OKKmmnBxz7Dw/+&#10;cC6QAES1hkFMQM7NnsZ+duotDDjoTnEQhCDjyVgJf0xjCZsfAfIDDaIvCA6oJgxFke4dBxGqNVVO&#10;sQF6gJ0eu0d4wDiIYy0Va9XzDRwEvKo26rONgyCOf1ihoD453BsctGMmBxw04KABBw04yDi370hl&#10;+xGgz9+8DRwacBBsHJYuPZ0wwpF0GXCEMsRcVtTGXfhF4aBxzJCaUEi5p0wDDtLEDySP/CBkYcyj&#10;OFDj/j2iQ8ZBGPbRJXWhLIPXIG2tBS4fjIM4ZZxDkswGBymFXT5jl4IHeGFPUuB26iwMMOhOYRDk&#10;oXGqg8hXgQChjwjyVRhpPyY0ghCN5hLR3mEQpgQAl4uj/jpgkNAUMfGmcBAFgPSGcBDGsk32PZR4&#10;UK8s7g0Q2jWXAxIakNCAhAYk9G4kdP0CkuFewoc9/9j5Zz2HHg/ClCmk3bcmu8dBPIAQk4qEz0IE&#10;O8MkhK+A0ET5XFLYK1aBJuNJ/y7RAceDKFWqzVkk8JkP/fi0OGV2kzUA3oMIB+3WVxiA0J0CIdjg&#10;4IwRSIHF8O0f5MVNIB40Jr4mEP5VOIR1yHqXesGRxm5/59eRFqeEgFy/FtncCAdB5AsSAF9LiwO2&#10;W9R0KDioVxb3BgftmssBBw04aMBBnxgHvf3zoDv41ufF9Xf//Xsv8KY34j8md01IIWDn3mW67zx1&#10;LRCR0hz5fGJCNkLAxzsRpLMgxGlIwAmngvfutEDIhhPSJfMzdDs5b69T11S77Qxb0IzByU7uy6IP&#10;jtdgxIVSCOa5QyqYY6S6+M++HVqwW2s+IJU7RSo0IiENJfbjgMQ+G4O8K0THPsI00jF8Tqd1//mq&#10;UgkJ4U17ggGBY1lunVRycN/vAMEacn1tiPXWBzxMatF+q7OduIbhVJjDylzrl8e9gSo7Z3PAKgNW&#10;GbDK/zFWufrh6p/w/1/mhLX1dzq7TEzbK8QCiUaMuCwmOJyIwMmBdpduJ8esYQAkEyy1ryYRHDkQ&#10;wwGvCpI/fBQqpCCdDU/wHaSbIEGlOcXVBOGYXlv3jsN9BiwM9lNbv4tIhqXNqAcH/MMRC3ymgwSB&#10;k9E6xILM2bddf/uGWHZs1AfI0idkaY9fc0dI25v2xOsH/wMAAP//AwBQSwECLQAUAAYACAAAACEA&#10;YCY3KFwBAAB2BAAAEwAAAAAAAAAAAAAAAAAAAAAAW0NvbnRlbnRfVHlwZXNdLnhtbFBLAQItABQA&#10;BgAIAAAAIQA4/SH/1gAAAJQBAAALAAAAAAAAAAAAAAAAAI0BAABfcmVscy8ucmVsc1BLAQItABQA&#10;BgAIAAAAIQAlCxgwOBEAABRoAAAWAAAAAAAAAAAAAAAAAIwCAABkcnMvZGlhZ3JhbXMvZGF0YTEu&#10;eG1sUEsBAi0AFAAGAAgAAAAhABgJv0Q+BAAAoQsAAA4AAAAAAAAAAAAAAAAA+BMAAGRycy9lMm9E&#10;b2MueG1sUEsBAi0AFAAGAAgAAAAhANIz3PkdAQAAZgMAABkAAAAAAAAAAAAAAAAAYhgAAGRycy9f&#10;cmVscy9lMm9Eb2MueG1sLnJlbHNQSwECLQAUAAYACAAAACEAcsxcTOEAAAAKAQAADwAAAAAAAAAA&#10;AAAAAAC2GQAAZHJzL2Rvd25yZXYueG1sUEsBAi0AFAAGAAgAAAAhAJ4B4OXWBAAAPUMAABgAAAAA&#10;AAAAAAAAAAAAxBoAAGRycy9kaWFncmFtcy9jb2xvcnMxLnhtbFBLAQItABQABgAIAAAAIQBrm5YU&#10;GAQAAA1RAAAcAAAAAAAAAAAAAAAAANAfAABkcnMvZGlhZ3JhbXMvcXVpY2tTdHlsZTEueG1sUEsB&#10;Ai0AFAAGAAgAAAAhAOdnSFGPBQAAmhkAABgAAAAAAAAAAAAAAAAAIiQAAGRycy9kaWFncmFtcy9s&#10;YXlvdXQxLnhtbFBLAQItABQABgAIAAAAIQBFwfJ2lwoAAG1bAAAZAAAAAAAAAAAAAAAAAOcpAABk&#10;cnMvZGlhZ3JhbXMvZHJhd2luZzEueG1sUEsFBgAAAAAKAAoAmwIAALU0AAAAAA==&#10;">
                <v:group id="Group 2" o:spid="_x0000_s1038" style="position:absolute;width:47586;height:27965" coordsize="81280,43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Diagram 251" o:spid="_x0000_s1039" type="#_x0000_t75" style="position:absolute;left:10932;top:-852;width:59558;height:451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XJZ&#10;88MAAADcAAAADwAAAGRycy9kb3ducmV2LnhtbESPQWvCQBSE7wX/w/IEb3WTgEVSN6GIgkIP1Zae&#10;H9lnNjX7NuyuGv99t1DwOMzMN8yqHm0vruRD51hBPs9AEDdOd9wq+PrcPi9BhIissXdMCu4UoK4m&#10;Tysstbvxga7H2IoE4VCiAhPjUEoZGkMWw9wNxMk7OW8xJulbqT3eEtz2ssiyF2mx47RgcKC1oeZ8&#10;vFgFy5+NLD7kN8Z3Q7lzdu9P571Ss+n49goi0hgf4f/2TisoFjn8nUlHQFa/AAAA//8DAFBLAQIt&#10;ABQABgAIAAAAIQC2gziS/gAAAOEBAAATAAAAAAAAAAAAAAAAAAAAAABbQ29udGVudF9UeXBlc10u&#10;eG1sUEsBAi0AFAAGAAgAAAAhADj9If/WAAAAlAEAAAsAAAAAAAAAAAAAAAAALwEAAF9yZWxzLy5y&#10;ZWxzUEsBAi0AFAAGAAgAAAAhADMvBZ5BAAAAOQAAAA4AAAAAAAAAAAAAAAAALgIAAGRycy9lMm9E&#10;b2MueG1sUEsBAi0AFAAGAAgAAAAhAHVyWfPDAAAA3AAAAA8AAAAAAAAAAAAAAAAAmwIAAGRycy9k&#10;b3ducmV2LnhtbFBLBQYAAAAABAAEAPMAAACLAwAAAAA=&#10;">
                    <v:imagedata r:id="rId73" o:title=""/>
                    <o:lock v:ext="edit" aspectratio="f"/>
                  </v:shape>
                  <v:oval id="Oval 252" o:spid="_x0000_s1040" style="position:absolute;left:30826;top:12613;width:20392;height:19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kFzsQA&#10;AADcAAAADwAAAGRycy9kb3ducmV2LnhtbESPQYvCMBSE7wv+h/AEb2tqQZFqFBEEL4J2l8W9PZpn&#10;W21eShNr/PdGWNjjMDPfMMt1MI3oqXO1ZQWTcQKCuLC65lLB99fucw7CeWSNjWVS8CQH69XgY4mZ&#10;tg8+UZ/7UkQIuwwVVN63mZSuqMigG9uWOHoX2xn0UXal1B0+Itw0Mk2SmTRYc1yosKVtRcUtvxsF&#10;4frcXn8Ct+533s+O0/x8vhz2So2GYbMA4Sn4//Bfe68VpNMU3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Bc7EAAAA3AAAAA8AAAAAAAAAAAAAAAAAmAIAAGRycy9k&#10;b3ducmV2LnhtbFBLBQYAAAAABAAEAPUAAACJAwAAAAA=&#10;" fillcolor="#fbe4d5 [661]" stroked="f" strokeweight="1pt">
                    <v:stroke joinstyle="miter"/>
                    <v:textbox>
                      <w:txbxContent>
                        <w:p w:rsidR="002F0973" w:rsidRPr="00573DDC" w:rsidRDefault="002F0973" w:rsidP="00475777">
                          <w:pPr>
                            <w:pStyle w:val="NormalWeb"/>
                            <w:spacing w:before="0" w:beforeAutospacing="0" w:after="0" w:afterAutospacing="0"/>
                            <w:jc w:val="center"/>
                            <w:rPr>
                              <w:b/>
                              <w:bCs/>
                              <w:sz w:val="28"/>
                              <w:szCs w:val="28"/>
                            </w:rPr>
                          </w:pPr>
                          <w:r w:rsidRPr="00573DDC">
                            <w:rPr>
                              <w:rFonts w:asciiTheme="minorHAnsi" w:cs="B Nazanin" w:hint="cs"/>
                              <w:b/>
                              <w:bCs/>
                              <w:color w:val="44546A" w:themeColor="text2"/>
                              <w:kern w:val="24"/>
                              <w:sz w:val="28"/>
                              <w:szCs w:val="28"/>
                              <w:rtl/>
                              <w:lang w:bidi="fa-IR"/>
                            </w:rPr>
                            <w:t>ارکان وقف</w:t>
                          </w:r>
                        </w:p>
                      </w:txbxContent>
                    </v:textbox>
                  </v:oval>
                </v:group>
                <v:shape id="Text Box 336" o:spid="_x0000_s1041" type="#_x0000_t202" style="position:absolute;left:1086;top:30054;width:47587;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wxccA&#10;AADcAAAADwAAAGRycy9kb3ducmV2LnhtbESPQWvCQBSE74X+h+UVeil1YyOhRFcRsdB6kaZevD2y&#10;z2za7Nuwu9H037uFgsdhZr5hFqvRduJMPrSOFUwnGQji2umWGwWHr7fnVxAhImvsHJOCXwqwWt7f&#10;LbDU7sKfdK5iIxKEQ4kKTIx9KWWoDVkME9cTJ+/kvMWYpG+k9nhJcNvJlywrpMWW04LBnjaG6p9q&#10;sAr2s+PePA2n7W49y/3HYdgU302l1OPDuJ6DiDTGW/i//a4V5HkBf2fS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7sMXHAAAA3AAAAA8AAAAAAAAAAAAAAAAAmAIAAGRy&#10;cy9kb3ducmV2LnhtbFBLBQYAAAAABAAEAPUAAACMAwAAAAA=&#10;" stroked="f">
                  <v:textbox style="mso-fit-shape-to-text:t" inset="0,0,0,0">
                    <w:txbxContent>
                      <w:p w:rsidR="002F0973" w:rsidRPr="00775C3A" w:rsidRDefault="002F0973" w:rsidP="00775C3A">
                        <w:pPr>
                          <w:pStyle w:val="Caption"/>
                          <w:jc w:val="center"/>
                          <w:rPr>
                            <w:rFonts w:asciiTheme="majorBidi" w:hAnsiTheme="majorBidi"/>
                            <w:b/>
                            <w:bCs/>
                            <w:i w:val="0"/>
                            <w:iCs w:val="0"/>
                            <w:noProof/>
                            <w:color w:val="000000" w:themeColor="text1"/>
                            <w:sz w:val="28"/>
                            <w:szCs w:val="28"/>
                          </w:rPr>
                        </w:pPr>
                        <w:bookmarkStart w:id="11" w:name="_Toc452287034"/>
                        <w:r w:rsidRPr="00775C3A">
                          <w:rPr>
                            <w:b/>
                            <w:bCs/>
                            <w:i w:val="0"/>
                            <w:iCs w:val="0"/>
                            <w:rtl/>
                          </w:rPr>
                          <w:t xml:space="preserve">شکل </w:t>
                        </w:r>
                        <w:r w:rsidRPr="00775C3A">
                          <w:rPr>
                            <w:b/>
                            <w:bCs/>
                            <w:i w:val="0"/>
                            <w:iCs w:val="0"/>
                            <w:rtl/>
                          </w:rPr>
                          <w:fldChar w:fldCharType="begin"/>
                        </w:r>
                        <w:r w:rsidRPr="00775C3A">
                          <w:rPr>
                            <w:b/>
                            <w:bCs/>
                            <w:i w:val="0"/>
                            <w:iCs w:val="0"/>
                            <w:rtl/>
                          </w:rPr>
                          <w:instrText xml:space="preserve"> </w:instrText>
                        </w:r>
                        <w:r w:rsidRPr="00775C3A">
                          <w:rPr>
                            <w:b/>
                            <w:bCs/>
                            <w:i w:val="0"/>
                            <w:iCs w:val="0"/>
                          </w:rPr>
                          <w:instrText>SEQ</w:instrText>
                        </w:r>
                        <w:r w:rsidRPr="00775C3A">
                          <w:rPr>
                            <w:b/>
                            <w:bCs/>
                            <w:i w:val="0"/>
                            <w:iCs w:val="0"/>
                            <w:rtl/>
                          </w:rPr>
                          <w:instrText xml:space="preserve"> شکل \* </w:instrText>
                        </w:r>
                        <w:r w:rsidRPr="00775C3A">
                          <w:rPr>
                            <w:b/>
                            <w:bCs/>
                            <w:i w:val="0"/>
                            <w:iCs w:val="0"/>
                          </w:rPr>
                          <w:instrText>ARABIC</w:instrText>
                        </w:r>
                        <w:r w:rsidRPr="00775C3A">
                          <w:rPr>
                            <w:b/>
                            <w:bCs/>
                            <w:i w:val="0"/>
                            <w:iCs w:val="0"/>
                            <w:rtl/>
                          </w:rPr>
                          <w:instrText xml:space="preserve"> </w:instrText>
                        </w:r>
                        <w:r w:rsidRPr="00775C3A">
                          <w:rPr>
                            <w:b/>
                            <w:bCs/>
                            <w:i w:val="0"/>
                            <w:iCs w:val="0"/>
                            <w:rtl/>
                          </w:rPr>
                          <w:fldChar w:fldCharType="separate"/>
                        </w:r>
                        <w:r w:rsidR="00020636">
                          <w:rPr>
                            <w:b/>
                            <w:bCs/>
                            <w:i w:val="0"/>
                            <w:iCs w:val="0"/>
                            <w:noProof/>
                            <w:rtl/>
                          </w:rPr>
                          <w:t>2</w:t>
                        </w:r>
                        <w:r w:rsidRPr="00775C3A">
                          <w:rPr>
                            <w:b/>
                            <w:bCs/>
                            <w:i w:val="0"/>
                            <w:iCs w:val="0"/>
                            <w:rtl/>
                          </w:rPr>
                          <w:fldChar w:fldCharType="end"/>
                        </w:r>
                        <w:r w:rsidRPr="00775C3A">
                          <w:rPr>
                            <w:rFonts w:hint="cs"/>
                            <w:b/>
                            <w:bCs/>
                            <w:i w:val="0"/>
                            <w:iCs w:val="0"/>
                            <w:rtl/>
                            <w:lang w:bidi="fa-IR"/>
                          </w:rPr>
                          <w:t>- ارکان وقف</w:t>
                        </w:r>
                        <w:bookmarkEnd w:id="11"/>
                      </w:p>
                    </w:txbxContent>
                  </v:textbox>
                </v:shape>
                <w10:wrap type="topAndBottom"/>
              </v:group>
            </w:pict>
          </mc:Fallback>
        </mc:AlternateContent>
      </w:r>
    </w:p>
    <w:p w:rsidR="00935F2E" w:rsidRDefault="00935F2E" w:rsidP="00764058">
      <w:pPr>
        <w:autoSpaceDE w:val="0"/>
        <w:autoSpaceDN w:val="0"/>
        <w:adjustRightInd w:val="0"/>
        <w:spacing w:after="0" w:line="360" w:lineRule="auto"/>
        <w:ind w:firstLine="270"/>
        <w:rPr>
          <w:rFonts w:asciiTheme="majorBidi" w:hAnsiTheme="majorBidi"/>
          <w:color w:val="000000" w:themeColor="text1"/>
          <w:rtl/>
        </w:rPr>
      </w:pPr>
      <w:r w:rsidRPr="005B7081">
        <w:rPr>
          <w:rFonts w:asciiTheme="majorBidi" w:hAnsiTheme="majorBidi"/>
          <w:color w:val="000000" w:themeColor="text1"/>
          <w:rtl/>
        </w:rPr>
        <w:t>هدف اصلی از وقف، تأمین و تثبیت محل سکونت و منبع ارتزاق و تأمین قسمتی از نیازمندی‌های عمومی و گسترش فرهنگ و تشویق به احداث ب</w:t>
      </w:r>
      <w:r w:rsidR="00764058">
        <w:rPr>
          <w:rFonts w:asciiTheme="majorBidi" w:hAnsiTheme="majorBidi"/>
          <w:color w:val="000000" w:themeColor="text1"/>
          <w:rtl/>
        </w:rPr>
        <w:t>ناهای علمی، بهداشتی و مذهبی است</w:t>
      </w:r>
      <w:r w:rsidR="00764058">
        <w:rPr>
          <w:rFonts w:asciiTheme="majorBidi" w:hAnsiTheme="majorBidi" w:hint="cs"/>
          <w:color w:val="000000" w:themeColor="text1"/>
          <w:rtl/>
        </w:rPr>
        <w:t>.</w:t>
      </w:r>
    </w:p>
    <w:p w:rsidR="00935F2E" w:rsidRPr="005B7081" w:rsidRDefault="00935F2E" w:rsidP="009C7CBE">
      <w:pPr>
        <w:pStyle w:val="Heading3"/>
        <w:spacing w:line="360" w:lineRule="auto"/>
        <w:rPr>
          <w:rFonts w:asciiTheme="majorBidi" w:hAnsiTheme="majorBidi" w:cs="B Nazanin"/>
          <w:b/>
          <w:bCs/>
          <w:color w:val="000000" w:themeColor="text1"/>
          <w:sz w:val="28"/>
          <w:szCs w:val="28"/>
          <w:rtl/>
        </w:rPr>
      </w:pPr>
      <w:bookmarkStart w:id="10" w:name="_Toc444274420"/>
      <w:bookmarkStart w:id="11" w:name="_Toc452282184"/>
      <w:r w:rsidRPr="005B7081">
        <w:rPr>
          <w:rFonts w:asciiTheme="majorBidi" w:hAnsiTheme="majorBidi" w:cs="B Nazanin" w:hint="cs"/>
          <w:b/>
          <w:bCs/>
          <w:color w:val="000000" w:themeColor="text1"/>
          <w:sz w:val="28"/>
          <w:szCs w:val="28"/>
          <w:rtl/>
        </w:rPr>
        <w:t xml:space="preserve">1-3- </w:t>
      </w:r>
      <w:r w:rsidRPr="005B7081">
        <w:rPr>
          <w:rFonts w:asciiTheme="majorBidi" w:hAnsiTheme="majorBidi" w:cs="B Nazanin"/>
          <w:b/>
          <w:bCs/>
          <w:color w:val="000000" w:themeColor="text1"/>
          <w:sz w:val="28"/>
          <w:szCs w:val="28"/>
          <w:rtl/>
        </w:rPr>
        <w:t>وقف در تاريخ باستان</w:t>
      </w:r>
      <w:bookmarkEnd w:id="7"/>
      <w:bookmarkEnd w:id="10"/>
      <w:bookmarkEnd w:id="11"/>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سنت حسنه وقف و انجام کارهاي خير، تاريخي به درازاي طول عمر بشر دارد و مي‌توان گفت که وقف و کار خير، همزاد با انسان است؛ زيرا انجام کار خير، جزو سرشت و فطرت پاک انساني است. به همين دليل در ملل باستاني نيز سوابق وقف ديده مي‌شود. در مصر باستان و يونان و چين و هند و ژاپن و روم و بابل و فلسطين قبل از اسلام موقوفاتي وجود داشته است. مثلاً از نقوش حک شده بر سنگ‌ها برمي‌آيد كه در تمدن مصر باستان، املاكي براي كاهنان نيكوكار و پاره‌اي از رهبران مذهبي و نيز معابد وقف شده است. همچنين در ميان آثار بجاي مانده از برخي مصريان قديم اسنادي يافت شده كه در آن اموالي براي فرزندان وقف شده و توليت آن نيز با فرزند بزرگتر خانواده نسلاً بعد نسل قرار گرفته است.</w:t>
      </w:r>
    </w:p>
    <w:p w:rsidR="00935F2E" w:rsidRPr="005B7081" w:rsidRDefault="00935F2E" w:rsidP="009C7CBE">
      <w:pPr>
        <w:pStyle w:val="NormalWeb"/>
        <w:bidi/>
        <w:spacing w:before="0" w:beforeAutospacing="0" w:after="0" w:afterAutospacing="0" w:line="360" w:lineRule="auto"/>
        <w:ind w:firstLine="270"/>
        <w:jc w:val="both"/>
        <w:rPr>
          <w:rFonts w:asciiTheme="majorBidi" w:hAnsiTheme="majorBidi" w:cs="B Nazanin"/>
          <w:color w:val="000000" w:themeColor="text1"/>
          <w:sz w:val="28"/>
          <w:szCs w:val="28"/>
          <w:rtl/>
        </w:rPr>
      </w:pPr>
      <w:r w:rsidRPr="005B7081">
        <w:rPr>
          <w:rFonts w:asciiTheme="majorBidi" w:hAnsiTheme="majorBidi" w:cs="B Nazanin"/>
          <w:color w:val="000000" w:themeColor="text1"/>
          <w:sz w:val="28"/>
          <w:szCs w:val="28"/>
          <w:rtl/>
        </w:rPr>
        <w:t xml:space="preserve">روميان براي اشياي مقدس يا پيشكش‌هاي مردم به عبادتگاه‌ها، قوانيني وضع كرده بودند كه شبيه وقف </w:t>
      </w:r>
      <w:r w:rsidRPr="005B7081">
        <w:rPr>
          <w:rFonts w:asciiTheme="majorBidi" w:hAnsiTheme="majorBidi" w:cs="B Nazanin"/>
          <w:color w:val="000000" w:themeColor="text1"/>
          <w:sz w:val="28"/>
          <w:szCs w:val="28"/>
          <w:rtl/>
        </w:rPr>
        <w:lastRenderedPageBreak/>
        <w:t>بوده و به آن‌ها حالت شخصيت حقوقي مي‌بخشيد. در تاريخ بيزانس قديم نيز آمده است كه بيزانسي‌ها براي مؤسسات خيريه‌اي كه با مقصود نيكوكاري تأسيس شده بودند، مقرراتي وضع نموده بودند كه طريقه اداره آن‌ها را از</w:t>
      </w:r>
      <w:r w:rsidRPr="005B7081">
        <w:rPr>
          <w:rFonts w:ascii="Calibri" w:hAnsi="Calibri" w:cs="Calibri" w:hint="cs"/>
          <w:color w:val="000000" w:themeColor="text1"/>
          <w:sz w:val="28"/>
          <w:szCs w:val="28"/>
          <w:rtl/>
        </w:rPr>
        <w:t> </w:t>
      </w:r>
      <w:r w:rsidRPr="005B7081">
        <w:rPr>
          <w:rFonts w:asciiTheme="majorBidi" w:hAnsiTheme="majorBidi" w:cs="B Nazanin"/>
          <w:color w:val="000000" w:themeColor="text1"/>
          <w:sz w:val="28"/>
          <w:szCs w:val="28"/>
          <w:rtl/>
        </w:rPr>
        <w:t>ساير امور متمايز كرده و حالت نوعي وقف به آن‌ها مي‌بخشيد (بندرچي، بي‌تا).</w:t>
      </w:r>
    </w:p>
    <w:p w:rsidR="00935F2E" w:rsidRPr="005B7081" w:rsidRDefault="00935F2E" w:rsidP="009C7CBE">
      <w:pPr>
        <w:pStyle w:val="NormalWeb"/>
        <w:bidi/>
        <w:spacing w:before="0" w:beforeAutospacing="0" w:after="0" w:afterAutospacing="0" w:line="360" w:lineRule="auto"/>
        <w:ind w:firstLine="270"/>
        <w:jc w:val="both"/>
        <w:rPr>
          <w:rFonts w:asciiTheme="majorBidi" w:hAnsiTheme="majorBidi" w:cs="B Nazanin"/>
          <w:color w:val="000000" w:themeColor="text1"/>
          <w:sz w:val="28"/>
          <w:szCs w:val="28"/>
          <w:rtl/>
          <w:lang w:bidi="fa-IR"/>
        </w:rPr>
      </w:pPr>
      <w:r w:rsidRPr="005B7081">
        <w:rPr>
          <w:rFonts w:asciiTheme="majorBidi" w:hAnsiTheme="majorBidi" w:cs="B Nazanin"/>
          <w:color w:val="000000" w:themeColor="text1"/>
          <w:sz w:val="28"/>
          <w:szCs w:val="28"/>
          <w:rtl/>
        </w:rPr>
        <w:t xml:space="preserve">فلاسفه قديم نظير سقراط، ارسطو و افلاطون، عمل وقف اموال و دارايي‌ها را براي توسعه شهر و روستا، و افزايش سطح آگاهي مردم و رهائي از جهل و ناداني به پيروان خويش توصيه و تأکيد نموده‌اند. </w:t>
      </w:r>
    </w:p>
    <w:p w:rsidR="00935F2E" w:rsidRPr="005B7081" w:rsidRDefault="00935F2E" w:rsidP="007F6A92">
      <w:pPr>
        <w:pStyle w:val="Heading3"/>
        <w:spacing w:line="360" w:lineRule="auto"/>
        <w:rPr>
          <w:rFonts w:asciiTheme="majorBidi" w:hAnsiTheme="majorBidi" w:cs="B Nazanin"/>
          <w:b/>
          <w:bCs/>
          <w:color w:val="000000" w:themeColor="text1"/>
          <w:sz w:val="28"/>
          <w:szCs w:val="28"/>
          <w:rtl/>
        </w:rPr>
      </w:pPr>
      <w:bookmarkStart w:id="12" w:name="_Toc206694302"/>
      <w:bookmarkStart w:id="13" w:name="_Toc444274423"/>
      <w:bookmarkStart w:id="14" w:name="_Toc452282185"/>
      <w:r w:rsidRPr="005B7081">
        <w:rPr>
          <w:rFonts w:asciiTheme="majorBidi" w:hAnsiTheme="majorBidi" w:cs="B Nazanin" w:hint="cs"/>
          <w:b/>
          <w:bCs/>
          <w:color w:val="000000" w:themeColor="text1"/>
          <w:sz w:val="28"/>
          <w:szCs w:val="28"/>
          <w:rtl/>
        </w:rPr>
        <w:t>1-</w:t>
      </w:r>
      <w:r w:rsidR="007F6A92">
        <w:rPr>
          <w:rFonts w:asciiTheme="majorBidi" w:hAnsiTheme="majorBidi" w:cs="B Nazanin" w:hint="cs"/>
          <w:b/>
          <w:bCs/>
          <w:color w:val="000000" w:themeColor="text1"/>
          <w:sz w:val="28"/>
          <w:szCs w:val="28"/>
          <w:rtl/>
        </w:rPr>
        <w:t>4</w:t>
      </w:r>
      <w:r w:rsidRPr="005B7081">
        <w:rPr>
          <w:rFonts w:asciiTheme="majorBidi" w:hAnsiTheme="majorBidi" w:cs="B Nazanin" w:hint="cs"/>
          <w:b/>
          <w:bCs/>
          <w:color w:val="000000" w:themeColor="text1"/>
          <w:sz w:val="28"/>
          <w:szCs w:val="28"/>
          <w:rtl/>
        </w:rPr>
        <w:t xml:space="preserve">- </w:t>
      </w:r>
      <w:r w:rsidRPr="005B7081">
        <w:rPr>
          <w:rFonts w:asciiTheme="majorBidi" w:hAnsiTheme="majorBidi" w:cs="B Nazanin"/>
          <w:b/>
          <w:bCs/>
          <w:color w:val="000000" w:themeColor="text1"/>
          <w:sz w:val="28"/>
          <w:szCs w:val="28"/>
          <w:rtl/>
        </w:rPr>
        <w:t>وقف در اديان آسماني</w:t>
      </w:r>
      <w:bookmarkEnd w:id="12"/>
      <w:bookmarkEnd w:id="13"/>
      <w:bookmarkEnd w:id="14"/>
    </w:p>
    <w:p w:rsidR="00935F2E" w:rsidRPr="005B7081" w:rsidRDefault="00935F2E" w:rsidP="009C7CBE">
      <w:pPr>
        <w:pStyle w:val="NormalWeb"/>
        <w:bidi/>
        <w:spacing w:before="0" w:beforeAutospacing="0" w:after="0" w:afterAutospacing="0" w:line="360" w:lineRule="auto"/>
        <w:ind w:firstLine="270"/>
        <w:jc w:val="both"/>
        <w:rPr>
          <w:rFonts w:asciiTheme="majorBidi" w:hAnsiTheme="majorBidi" w:cs="B Nazanin"/>
          <w:color w:val="000000" w:themeColor="text1"/>
          <w:sz w:val="28"/>
          <w:szCs w:val="28"/>
        </w:rPr>
      </w:pPr>
      <w:r w:rsidRPr="005B7081">
        <w:rPr>
          <w:rFonts w:asciiTheme="majorBidi" w:hAnsiTheme="majorBidi" w:cs="B Nazanin"/>
          <w:color w:val="000000" w:themeColor="text1"/>
          <w:sz w:val="28"/>
          <w:szCs w:val="28"/>
          <w:rtl/>
        </w:rPr>
        <w:t>در ميان اديان آسماني نيز وقف اختصاص به دين مبين اسلام ندارد، بلکه در ساير مکتب هاي الهي هم پديده</w:t>
      </w:r>
      <w:r w:rsidRPr="005B7081">
        <w:rPr>
          <w:rFonts w:asciiTheme="majorBidi" w:hAnsiTheme="majorBidi" w:cs="B Nazanin"/>
          <w:color w:val="000000" w:themeColor="text1"/>
          <w:sz w:val="28"/>
          <w:szCs w:val="28"/>
          <w:rtl/>
          <w:lang w:bidi="fa-IR"/>
        </w:rPr>
        <w:t>‌</w:t>
      </w:r>
      <w:r w:rsidRPr="005B7081">
        <w:rPr>
          <w:rFonts w:asciiTheme="majorBidi" w:hAnsiTheme="majorBidi" w:cs="B Nazanin"/>
          <w:color w:val="000000" w:themeColor="text1"/>
          <w:sz w:val="28"/>
          <w:szCs w:val="28"/>
          <w:rtl/>
        </w:rPr>
        <w:t>ي وقف را شاهد هستيم.</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وقف در آئين يهود يكي از راههاي مهم براي آمرزش در روز آخرت است. يهوديان عقيده دارند كه با وقف كردن دارايي خود در راه خدا، دارايي مادي خويش را به دارايي معنوي تبديل مي‌كنند. در واقع اين سرمايه روحاني، يكي از راههايي است كه مي‌تواند پشتوانه‌اي براي انسان در جهان آخرت باشد و او را نزد خدا سرافراز نمايد و از عذاب دوزخ رهايي بخشد.</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مواردي كه به عنوان وقف در ميان كليميان مرسوم است، عبارتند از: </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1-آثار و ابنيه‌اي كه اشخاص به طور خصوصي در ايجاد آن دخالت داشته و با همت شخصي خود آن را بوجود آورده‌اند.</w:t>
      </w:r>
    </w:p>
    <w:p w:rsidR="00935F2E" w:rsidRPr="005B7081" w:rsidRDefault="00935F2E" w:rsidP="009C7CBE">
      <w:pPr>
        <w:spacing w:line="360" w:lineRule="auto"/>
        <w:ind w:firstLine="270"/>
        <w:rPr>
          <w:rFonts w:asciiTheme="majorBidi" w:hAnsiTheme="majorBidi"/>
          <w:color w:val="000000" w:themeColor="text1"/>
        </w:rPr>
      </w:pPr>
      <w:r w:rsidRPr="005B7081">
        <w:rPr>
          <w:rFonts w:asciiTheme="majorBidi" w:hAnsiTheme="majorBidi"/>
          <w:color w:val="000000" w:themeColor="text1"/>
          <w:rtl/>
        </w:rPr>
        <w:t xml:space="preserve">2-ابنيه‌اي كه با جمع‌آوري كمك‌هاي مالي از قشرهاي مختلف مردم- هر كس بنا بر استطاعت مالي خويش- </w:t>
      </w:r>
      <w:r w:rsidR="00A90B24">
        <w:rPr>
          <w:rFonts w:asciiTheme="majorBidi" w:hAnsiTheme="majorBidi"/>
          <w:color w:val="000000" w:themeColor="text1"/>
          <w:rtl/>
        </w:rPr>
        <w:t>ساخته‌شده</w:t>
      </w:r>
      <w:r w:rsidRPr="005B7081">
        <w:rPr>
          <w:rFonts w:asciiTheme="majorBidi" w:hAnsiTheme="majorBidi"/>
          <w:color w:val="000000" w:themeColor="text1"/>
          <w:rtl/>
        </w:rPr>
        <w:t>‌اند.</w:t>
      </w:r>
    </w:p>
    <w:p w:rsidR="00935F2E" w:rsidRPr="005B7081" w:rsidRDefault="00935F2E" w:rsidP="00764058">
      <w:pPr>
        <w:spacing w:line="360" w:lineRule="auto"/>
        <w:ind w:firstLine="270"/>
        <w:rPr>
          <w:rFonts w:asciiTheme="majorBidi" w:hAnsiTheme="majorBidi"/>
          <w:color w:val="000000" w:themeColor="text1"/>
        </w:rPr>
      </w:pPr>
      <w:r w:rsidRPr="005B7081">
        <w:rPr>
          <w:rFonts w:asciiTheme="majorBidi" w:hAnsiTheme="majorBidi"/>
          <w:color w:val="000000" w:themeColor="text1"/>
          <w:rtl/>
        </w:rPr>
        <w:t xml:space="preserve">3- متعلقات و وسائل لازم امكنه مقدس، مانند تورات دستنويس، كتاب نمازهاي روزانه بنام «صيدور» و سائر كتب مقدسه. معمولا بر روي اين كتب موقوفه، عباراتي شامل نام وقف كننده و علت وقف - معمولا </w:t>
      </w:r>
      <w:r w:rsidRPr="005B7081">
        <w:rPr>
          <w:rFonts w:asciiTheme="majorBidi" w:hAnsiTheme="majorBidi"/>
          <w:color w:val="000000" w:themeColor="text1"/>
          <w:rtl/>
        </w:rPr>
        <w:lastRenderedPageBreak/>
        <w:t>درخواست آرامش روح براي فرد متوفي و يا امثال آن - ذكر مي‌شود</w:t>
      </w:r>
      <w:r w:rsidR="00764058">
        <w:rPr>
          <w:rFonts w:asciiTheme="majorBidi" w:hAnsiTheme="majorBidi" w:hint="cs"/>
          <w:color w:val="000000" w:themeColor="text1"/>
          <w:rtl/>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در مسيحيت نيز عمل وقف يکي از فضيلت‌هاي برجسته و از اعمال بسيار نيکو و خداپسندانه در اخلاق و رفتار انسان تعريف شده است که به دو گونه صورت مي‌گيرد: </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صورت اول آنكه شخص در زمان خود اموالي را وقف مي‌كند. به اين نوع بخشش مال در زبان ارمني «انزايا گير»</w:t>
      </w:r>
      <w:r w:rsidRPr="005B7081">
        <w:rPr>
          <w:rStyle w:val="FootnoteReference"/>
          <w:rFonts w:asciiTheme="majorBidi" w:hAnsiTheme="majorBidi"/>
          <w:color w:val="000000" w:themeColor="text1"/>
          <w:rtl/>
        </w:rPr>
        <w:footnoteReference w:id="1"/>
      </w:r>
      <w:r w:rsidRPr="005B7081">
        <w:rPr>
          <w:rFonts w:asciiTheme="majorBidi" w:hAnsiTheme="majorBidi"/>
          <w:color w:val="000000" w:themeColor="text1"/>
          <w:rtl/>
        </w:rPr>
        <w:t xml:space="preserve"> </w:t>
      </w:r>
      <w:r w:rsidRPr="005B7081">
        <w:rPr>
          <w:rFonts w:ascii="Arial" w:hAnsi="Arial" w:cs="Arial" w:hint="cs"/>
          <w:color w:val="000000" w:themeColor="text1"/>
          <w:rtl/>
        </w:rPr>
        <w:t>–</w:t>
      </w:r>
      <w:r w:rsidRPr="005B7081">
        <w:rPr>
          <w:rFonts w:asciiTheme="majorBidi" w:hAnsiTheme="majorBidi"/>
          <w:color w:val="000000" w:themeColor="text1"/>
          <w:rtl/>
        </w:rPr>
        <w:t xml:space="preserve"> يعني «هديه نامه»- مي‌گويند.</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 صورت ديگر آنكه شخص قبل از مرگش وصيت مي‌كند كه پس از مرگ، اموال وي به نحوي خاص مصرف شود كه در اين صورت به آن « كتاك»</w:t>
      </w:r>
      <w:r w:rsidRPr="005B7081">
        <w:rPr>
          <w:rStyle w:val="FootnoteReference"/>
          <w:rFonts w:asciiTheme="majorBidi" w:hAnsiTheme="majorBidi"/>
          <w:color w:val="000000" w:themeColor="text1"/>
          <w:rtl/>
        </w:rPr>
        <w:footnoteReference w:id="2"/>
      </w:r>
      <w:r w:rsidRPr="005B7081">
        <w:rPr>
          <w:rFonts w:asciiTheme="majorBidi" w:hAnsiTheme="majorBidi"/>
          <w:color w:val="000000" w:themeColor="text1"/>
          <w:rtl/>
        </w:rPr>
        <w:t xml:space="preserve"> گفته مي‌شود.</w:t>
      </w:r>
    </w:p>
    <w:p w:rsidR="00935F2E" w:rsidRPr="005B7081" w:rsidRDefault="00935F2E" w:rsidP="00764058">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در مورد نوع اموالي كه بخشيده مي‌شود، بايد گفت كه به غير از اموال غير منقول، اشخاص اعانه‌هاي مختلفي به مكان‌هاي مقدس يا انجمن‌‌هاي خيريه مي‌دهند، مانند كتب </w:t>
      </w:r>
      <w:r w:rsidR="00764058">
        <w:rPr>
          <w:rFonts w:asciiTheme="majorBidi" w:hAnsiTheme="majorBidi"/>
          <w:color w:val="000000" w:themeColor="text1"/>
          <w:rtl/>
        </w:rPr>
        <w:t>خطي، صليب، ظروف نقره‌اي و طلايي</w:t>
      </w:r>
      <w:r w:rsidR="00764058">
        <w:rPr>
          <w:rFonts w:asciiTheme="majorBidi" w:hAnsiTheme="majorBidi" w:hint="cs"/>
          <w:color w:val="000000" w:themeColor="text1"/>
          <w:rtl/>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از بيان تاريخچه وقف در ملل و اديان باستاني مي‌خواهيم نتيجه بگيريم كه وقف، حقيقت شرعيه نيست؛ يعني شارع مقدس آن را تأسيس نكرده، بلكه عمل خير شايع در ميان مردم را در چارچوبي خاص امضا نموده است؛ بنابراين وقف نيز همانند غالب معاملات ديگر، امضايي است.</w:t>
      </w:r>
    </w:p>
    <w:p w:rsidR="00935F2E" w:rsidRPr="005B7081" w:rsidRDefault="00935F2E" w:rsidP="0080053F">
      <w:pPr>
        <w:pStyle w:val="NormalWeb"/>
        <w:bidi/>
        <w:spacing w:before="0" w:beforeAutospacing="0" w:after="0" w:afterAutospacing="0" w:line="360" w:lineRule="auto"/>
        <w:ind w:firstLine="270"/>
        <w:jc w:val="both"/>
        <w:outlineLvl w:val="2"/>
        <w:rPr>
          <w:rFonts w:asciiTheme="majorBidi" w:hAnsiTheme="majorBidi" w:cs="B Nazanin"/>
          <w:b/>
          <w:bCs/>
          <w:color w:val="000000" w:themeColor="text1"/>
          <w:sz w:val="28"/>
          <w:szCs w:val="28"/>
          <w:rtl/>
        </w:rPr>
      </w:pPr>
      <w:bookmarkStart w:id="15" w:name="_Toc444274424"/>
      <w:bookmarkStart w:id="16" w:name="_Toc452282186"/>
      <w:r w:rsidRPr="005B7081">
        <w:rPr>
          <w:rFonts w:asciiTheme="majorBidi" w:hAnsiTheme="majorBidi" w:cs="B Nazanin" w:hint="cs"/>
          <w:b/>
          <w:bCs/>
          <w:color w:val="000000" w:themeColor="text1"/>
          <w:sz w:val="28"/>
          <w:szCs w:val="28"/>
          <w:rtl/>
        </w:rPr>
        <w:t>1-</w:t>
      </w:r>
      <w:r w:rsidR="0080053F">
        <w:rPr>
          <w:rFonts w:asciiTheme="majorBidi" w:hAnsiTheme="majorBidi" w:cs="B Nazanin" w:hint="cs"/>
          <w:b/>
          <w:bCs/>
          <w:color w:val="000000" w:themeColor="text1"/>
          <w:sz w:val="28"/>
          <w:szCs w:val="28"/>
          <w:rtl/>
        </w:rPr>
        <w:t>4</w:t>
      </w:r>
      <w:r w:rsidRPr="005B7081">
        <w:rPr>
          <w:rFonts w:asciiTheme="majorBidi" w:hAnsiTheme="majorBidi" w:cs="B Nazanin" w:hint="cs"/>
          <w:b/>
          <w:bCs/>
          <w:color w:val="000000" w:themeColor="text1"/>
          <w:sz w:val="28"/>
          <w:szCs w:val="28"/>
          <w:rtl/>
        </w:rPr>
        <w:t xml:space="preserve">- </w:t>
      </w:r>
      <w:r w:rsidRPr="005B7081">
        <w:rPr>
          <w:rFonts w:asciiTheme="majorBidi" w:hAnsiTheme="majorBidi" w:cs="B Nazanin"/>
          <w:b/>
          <w:bCs/>
          <w:color w:val="000000" w:themeColor="text1"/>
          <w:sz w:val="28"/>
          <w:szCs w:val="28"/>
          <w:rtl/>
        </w:rPr>
        <w:t>وقف در اسلام</w:t>
      </w:r>
      <w:bookmarkEnd w:id="15"/>
      <w:bookmarkEnd w:id="16"/>
    </w:p>
    <w:p w:rsidR="00573DDC" w:rsidRDefault="00573DDC"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اسلام به گونه‌ای اساسی و ریشه‌ای، تمام نیازهای جامعه و پیروان خود را بررسی کرده و راه‌حل‌هایی را ارائه داده که ضامن و دربردارنده گسترش عدالت و مساوات است. از جالب‌ترین تعالیم اجتماعی اسلام که بر</w:t>
      </w:r>
    </w:p>
    <w:p w:rsidR="00935F2E" w:rsidRPr="005B7081" w:rsidRDefault="00935F2E" w:rsidP="009C7CBE">
      <w:pPr>
        <w:spacing w:line="360" w:lineRule="auto"/>
        <w:ind w:firstLine="270"/>
        <w:rPr>
          <w:rFonts w:asciiTheme="majorBidi" w:hAnsiTheme="majorBidi"/>
          <w:color w:val="000000" w:themeColor="text1"/>
        </w:rPr>
      </w:pPr>
      <w:r w:rsidRPr="005B7081">
        <w:rPr>
          <w:rFonts w:asciiTheme="majorBidi" w:hAnsiTheme="majorBidi"/>
          <w:color w:val="000000" w:themeColor="text1"/>
          <w:rtl/>
        </w:rPr>
        <w:t>اساس تعاون و حس نوع‌دوستی بنا نهاده شده، مسئله وقف و صدقات جاریه است</w:t>
      </w:r>
      <w:r w:rsidRPr="005B7081">
        <w:rPr>
          <w:rFonts w:asciiTheme="majorBidi" w:hAnsiTheme="majorBidi"/>
          <w:color w:val="000000" w:themeColor="text1"/>
        </w:rPr>
        <w:t>.</w:t>
      </w:r>
    </w:p>
    <w:p w:rsidR="00935F2E" w:rsidRPr="005B7081" w:rsidRDefault="00935F2E" w:rsidP="00764058">
      <w:pPr>
        <w:spacing w:line="360" w:lineRule="auto"/>
        <w:ind w:firstLine="270"/>
        <w:rPr>
          <w:rFonts w:asciiTheme="majorBidi" w:hAnsiTheme="majorBidi"/>
          <w:color w:val="000000" w:themeColor="text1"/>
        </w:rPr>
      </w:pPr>
      <w:r w:rsidRPr="005B7081">
        <w:rPr>
          <w:rFonts w:asciiTheme="majorBidi" w:hAnsiTheme="majorBidi"/>
          <w:color w:val="000000" w:themeColor="text1"/>
          <w:rtl/>
        </w:rPr>
        <w:lastRenderedPageBreak/>
        <w:t>هدف اصلی از وقف، تأمین و تثبیت محل سکونت و منبع ارتزاق و تأمین قسمتی از نیازمندی‌های عمومی و گسترش فرهنگ و تشویق به احداث بناهای علمی، بهداشتی و مذهبی است</w:t>
      </w:r>
      <w:r w:rsidR="00764058">
        <w:rPr>
          <w:rFonts w:asciiTheme="majorBidi" w:hAnsiTheme="majorBidi" w:hint="cs"/>
          <w:color w:val="000000" w:themeColor="text1"/>
          <w:rtl/>
        </w:rPr>
        <w:t>.</w:t>
      </w:r>
    </w:p>
    <w:p w:rsidR="00935F2E" w:rsidRPr="005B7081" w:rsidRDefault="00935F2E" w:rsidP="00764058">
      <w:pPr>
        <w:autoSpaceDE w:val="0"/>
        <w:autoSpaceDN w:val="0"/>
        <w:adjustRightInd w:val="0"/>
        <w:spacing w:after="0" w:line="360" w:lineRule="auto"/>
        <w:ind w:firstLine="270"/>
        <w:rPr>
          <w:rFonts w:asciiTheme="majorBidi" w:hAnsiTheme="majorBidi"/>
          <w:color w:val="000000" w:themeColor="text1"/>
        </w:rPr>
      </w:pPr>
      <w:r w:rsidRPr="005B7081">
        <w:rPr>
          <w:rFonts w:asciiTheme="majorBidi" w:hAnsiTheme="majorBidi"/>
          <w:color w:val="000000" w:themeColor="text1"/>
          <w:rtl/>
        </w:rPr>
        <w:t>برداشت اسلام از وقف، از برداشت آن از مالکیت و رسالت اجتماعی مال سرچشمه می‌گیرد. مالکیت در نظام اسلامی، یک نوع اعتبار و یا حکم شرعی است که شارع آن را مقرر کرده و اختیار تحدید و تنظیم آن در ید با قدرت شارع است. نظریه فوق از مطلب اساسی دیگری سرچشمه می‌گیرد و آن این که در حقیقت، مالک اصلی اموال، خداوند متعال است و مردم به عنوان جانشین و خلیفه در اموال تصرف می‌کنند و موظف هستند به رسالت اجتماعی اموال توجه نماین</w:t>
      </w:r>
      <w:r w:rsidR="00764058">
        <w:rPr>
          <w:rFonts w:asciiTheme="majorBidi" w:hAnsiTheme="majorBidi"/>
          <w:color w:val="000000" w:themeColor="text1"/>
          <w:rtl/>
        </w:rPr>
        <w:t xml:space="preserve">د. </w:t>
      </w:r>
      <w:r w:rsidRPr="005B7081">
        <w:rPr>
          <w:rFonts w:asciiTheme="majorBidi" w:hAnsiTheme="majorBidi"/>
          <w:color w:val="000000" w:themeColor="text1"/>
          <w:rtl/>
        </w:rPr>
        <w:t>چنان‌که در قرآن کریم فرموده است: «... وَآتُوهُم مِّن مَّالِ اللَّهِ الَّذِی آتَاکُمْ...» (نور، آیه 33)؛ یعنی، «... و از آن مالی كه خدا به شما داده است، به ایشان بدهید ...» و در آیه‌ای دیگر می‌فرماید: «آمِنُوا بِاللَّهِ وَ رَسُولِهِ وَ أَنفِقُوا مِمَّا جَعَلَکُم مُّسْتَخْلَفِینَ فِیهِ فَالَّذِینَ آمَنُوا مِنکُمْ و َأَنفَقُوا لَهُمْ أَجْرٌ کَبِیرٌ» (حدید، آیه 7)؛ یعنی، «به خدا و پیامبر او ایمان آورید، و از آن‌چه شما را در (استفاده از) آن، جانشین (دیگران) کرده، انفاق کنید. پس کسانی از شما که ایمان آورده و انفاق کرده باشند، پاداش بزرگی خواهند داشت</w:t>
      </w:r>
      <w:r w:rsidRPr="005B7081">
        <w:rPr>
          <w:rFonts w:asciiTheme="majorBidi" w:hAnsiTheme="majorBidi" w:hint="cs"/>
          <w:color w:val="000000" w:themeColor="text1"/>
          <w:rtl/>
        </w:rPr>
        <w:t>».</w:t>
      </w:r>
    </w:p>
    <w:p w:rsidR="00935F2E" w:rsidRPr="005B7081" w:rsidRDefault="00935F2E" w:rsidP="00764058">
      <w:pPr>
        <w:autoSpaceDE w:val="0"/>
        <w:autoSpaceDN w:val="0"/>
        <w:adjustRightInd w:val="0"/>
        <w:spacing w:after="0" w:line="360" w:lineRule="auto"/>
        <w:ind w:firstLine="270"/>
        <w:rPr>
          <w:rFonts w:asciiTheme="majorBidi" w:hAnsiTheme="majorBidi"/>
          <w:color w:val="000000" w:themeColor="text1"/>
        </w:rPr>
      </w:pPr>
      <w:r w:rsidRPr="005B7081">
        <w:rPr>
          <w:rFonts w:asciiTheme="majorBidi" w:hAnsiTheme="majorBidi"/>
          <w:color w:val="000000" w:themeColor="text1"/>
          <w:rtl/>
        </w:rPr>
        <w:t xml:space="preserve">نظام‌های اسلامی با تقریر صدقات واجبه، اختیارات مالکین را محدود کرده، ولی در صدقات مستحبی، به آنان اختیار داده و به آن تشویق کرده </w:t>
      </w:r>
      <w:r w:rsidR="00764058">
        <w:rPr>
          <w:rFonts w:asciiTheme="majorBidi" w:hAnsiTheme="majorBidi"/>
          <w:color w:val="000000" w:themeColor="text1"/>
          <w:rtl/>
        </w:rPr>
        <w:t>و تصمیم آنان را محترم شمرده است</w:t>
      </w:r>
      <w:r w:rsidR="00764058">
        <w:rPr>
          <w:rFonts w:asciiTheme="majorBidi" w:hAnsiTheme="majorBidi" w:hint="cs"/>
          <w:color w:val="000000" w:themeColor="text1"/>
          <w:rtl/>
        </w:rPr>
        <w:t>.</w:t>
      </w:r>
    </w:p>
    <w:p w:rsidR="00935F2E" w:rsidRPr="005B7081" w:rsidRDefault="00935F2E" w:rsidP="00764058">
      <w:pPr>
        <w:autoSpaceDE w:val="0"/>
        <w:autoSpaceDN w:val="0"/>
        <w:adjustRightInd w:val="0"/>
        <w:spacing w:after="0" w:line="360" w:lineRule="auto"/>
        <w:ind w:firstLine="270"/>
        <w:rPr>
          <w:rFonts w:asciiTheme="majorBidi" w:hAnsiTheme="majorBidi"/>
          <w:color w:val="000000" w:themeColor="text1"/>
          <w:rtl/>
        </w:rPr>
      </w:pPr>
      <w:r w:rsidRPr="005B7081">
        <w:rPr>
          <w:rFonts w:asciiTheme="majorBidi" w:hAnsiTheme="majorBidi"/>
          <w:color w:val="000000" w:themeColor="text1"/>
          <w:rtl/>
        </w:rPr>
        <w:t>اسلام با طرح مسئله وقف و تشویق به صدقات جاریه، از یک طرف اختیارات و نظرات مالک را نسبت به ملک خود، محترم و نافذ شمرده و از طرفی، قدم اساسی را در راه گسترش علم و دانش و پرورش دانشمندان برداشته و بنای عمران و آبادی شهرها و دهات و رفاه عموم را حتی در بیابان‌ها و جاهای دور</w:t>
      </w:r>
      <w:r w:rsidR="00764058">
        <w:rPr>
          <w:rFonts w:asciiTheme="majorBidi" w:hAnsiTheme="majorBidi"/>
          <w:color w:val="000000" w:themeColor="text1"/>
          <w:rtl/>
        </w:rPr>
        <w:t xml:space="preserve"> از آبادی، پایه‌ریزی نموده است.</w:t>
      </w:r>
    </w:p>
    <w:p w:rsidR="00935F2E" w:rsidRPr="005B7081" w:rsidRDefault="00935F2E" w:rsidP="009C7CBE">
      <w:pPr>
        <w:autoSpaceDE w:val="0"/>
        <w:autoSpaceDN w:val="0"/>
        <w:adjustRightInd w:val="0"/>
        <w:spacing w:after="0" w:line="360" w:lineRule="auto"/>
        <w:ind w:firstLine="270"/>
        <w:rPr>
          <w:rFonts w:asciiTheme="majorBidi" w:hAnsiTheme="majorBidi"/>
          <w:color w:val="000000" w:themeColor="text1"/>
          <w:rtl/>
        </w:rPr>
      </w:pPr>
      <w:r w:rsidRPr="005B7081">
        <w:rPr>
          <w:rFonts w:asciiTheme="majorBidi" w:hAnsiTheme="majorBidi"/>
          <w:color w:val="000000" w:themeColor="text1"/>
          <w:rtl/>
        </w:rPr>
        <w:t>از جالب‌ترین تعالیم اجتماعی اسلام که بر اساس تعاون و حس نوع‌دوستی بنا نهاده شده، مسئله وقف و صدقات جاریه است.</w:t>
      </w:r>
    </w:p>
    <w:p w:rsidR="00935F2E" w:rsidRPr="005B7081" w:rsidRDefault="00935F2E" w:rsidP="0080053F">
      <w:pPr>
        <w:pStyle w:val="Heading3"/>
        <w:spacing w:line="360" w:lineRule="auto"/>
        <w:rPr>
          <w:rFonts w:asciiTheme="majorBidi" w:hAnsiTheme="majorBidi" w:cs="B Nazanin"/>
          <w:b/>
          <w:bCs/>
          <w:color w:val="000000" w:themeColor="text1"/>
          <w:sz w:val="28"/>
          <w:szCs w:val="28"/>
          <w:rtl/>
        </w:rPr>
      </w:pPr>
      <w:bookmarkStart w:id="17" w:name="_Toc444274425"/>
      <w:bookmarkStart w:id="18" w:name="_Toc452282187"/>
      <w:r w:rsidRPr="005B7081">
        <w:rPr>
          <w:rFonts w:asciiTheme="majorBidi" w:hAnsiTheme="majorBidi" w:cs="B Nazanin" w:hint="cs"/>
          <w:b/>
          <w:bCs/>
          <w:color w:val="000000" w:themeColor="text1"/>
          <w:sz w:val="28"/>
          <w:szCs w:val="28"/>
          <w:rtl/>
        </w:rPr>
        <w:lastRenderedPageBreak/>
        <w:t>1-</w:t>
      </w:r>
      <w:r w:rsidR="0080053F">
        <w:rPr>
          <w:rFonts w:asciiTheme="majorBidi" w:hAnsiTheme="majorBidi" w:cs="B Nazanin" w:hint="cs"/>
          <w:b/>
          <w:bCs/>
          <w:color w:val="000000" w:themeColor="text1"/>
          <w:sz w:val="28"/>
          <w:szCs w:val="28"/>
          <w:rtl/>
        </w:rPr>
        <w:t>5-</w:t>
      </w:r>
      <w:r w:rsidRPr="005B7081">
        <w:rPr>
          <w:rFonts w:asciiTheme="majorBidi" w:hAnsiTheme="majorBidi" w:cs="B Nazanin" w:hint="cs"/>
          <w:b/>
          <w:bCs/>
          <w:color w:val="000000" w:themeColor="text1"/>
          <w:sz w:val="28"/>
          <w:szCs w:val="28"/>
          <w:rtl/>
        </w:rPr>
        <w:t xml:space="preserve"> </w:t>
      </w:r>
      <w:r w:rsidRPr="005B7081">
        <w:rPr>
          <w:rFonts w:asciiTheme="majorBidi" w:hAnsiTheme="majorBidi" w:cs="B Nazanin"/>
          <w:b/>
          <w:bCs/>
          <w:color w:val="000000" w:themeColor="text1"/>
          <w:sz w:val="28"/>
          <w:szCs w:val="28"/>
          <w:rtl/>
        </w:rPr>
        <w:t>وقف در آیات و</w:t>
      </w:r>
      <w:r w:rsidRPr="005B7081">
        <w:rPr>
          <w:rFonts w:asciiTheme="majorBidi" w:hAnsiTheme="majorBidi" w:cs="B Nazanin" w:hint="cs"/>
          <w:b/>
          <w:bCs/>
          <w:color w:val="000000" w:themeColor="text1"/>
          <w:sz w:val="28"/>
          <w:szCs w:val="28"/>
          <w:rtl/>
        </w:rPr>
        <w:t xml:space="preserve"> </w:t>
      </w:r>
      <w:r w:rsidRPr="005B7081">
        <w:rPr>
          <w:rFonts w:asciiTheme="majorBidi" w:hAnsiTheme="majorBidi" w:cs="B Nazanin"/>
          <w:b/>
          <w:bCs/>
          <w:color w:val="000000" w:themeColor="text1"/>
          <w:sz w:val="28"/>
          <w:szCs w:val="28"/>
          <w:rtl/>
        </w:rPr>
        <w:t>روایات</w:t>
      </w:r>
      <w:bookmarkEnd w:id="17"/>
      <w:bookmarkEnd w:id="18"/>
    </w:p>
    <w:p w:rsidR="00935F2E" w:rsidRPr="005B7081" w:rsidRDefault="00935F2E" w:rsidP="009C7CBE">
      <w:pPr>
        <w:spacing w:line="360" w:lineRule="auto"/>
        <w:ind w:firstLine="270"/>
        <w:rPr>
          <w:rFonts w:asciiTheme="majorBidi" w:hAnsiTheme="majorBidi"/>
          <w:color w:val="000000" w:themeColor="text1"/>
        </w:rPr>
      </w:pPr>
      <w:r w:rsidRPr="005B7081">
        <w:rPr>
          <w:rFonts w:asciiTheme="majorBidi" w:hAnsiTheme="majorBidi"/>
          <w:color w:val="000000" w:themeColor="text1"/>
          <w:rtl/>
        </w:rPr>
        <w:t>وقف به لحاظ مصالح عمومى از دیرباز موارد استفاده متنوع و گوناگون داشته و تعلیم و تعلم رایگان، احداث مدارس و تهیه امکانات تحصیل براى جویندگان علم و دانش، تهیه آب و آبیارى اراضى کشاورزی، تأسیس کاروانسرا و معالجه و درمان بیماران، کمک به زائران، مسافران و همدردى با فقرا و مستمندان ازجمله موارد مصرف وقف است</w:t>
      </w:r>
      <w:r w:rsidRPr="005B7081">
        <w:rPr>
          <w:rFonts w:asciiTheme="majorBidi" w:hAnsiTheme="majorBidi"/>
          <w:color w:val="000000" w:themeColor="text1"/>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وقف از مختصات نظام حقوقى و اقتصادى اسلام است که در سوره‌های مختلف قرآن و با مصادیقی چون «انفاق و احسان»، «قرض‌الحسنه»، «تعاون» و «صدقه» و در سوره‌ها‌ی مبارک «آل‌عمران»، «مزمل»، «بقره»، «مریم» و «کهف» و ... به آن اشاره‌شده است</w:t>
      </w:r>
      <w:r w:rsidRPr="005B7081">
        <w:rPr>
          <w:rFonts w:asciiTheme="majorBidi" w:hAnsiTheme="majorBidi"/>
          <w:color w:val="000000" w:themeColor="text1"/>
        </w:rPr>
        <w:t>.</w:t>
      </w:r>
    </w:p>
    <w:p w:rsidR="00935F2E" w:rsidRPr="005B7081" w:rsidRDefault="00935F2E" w:rsidP="009C7CBE">
      <w:pPr>
        <w:spacing w:line="360" w:lineRule="auto"/>
        <w:ind w:firstLine="270"/>
        <w:rPr>
          <w:rFonts w:asciiTheme="majorBidi" w:hAnsiTheme="majorBidi"/>
          <w:color w:val="000000" w:themeColor="text1"/>
        </w:rPr>
      </w:pPr>
      <w:r w:rsidRPr="005B7081">
        <w:rPr>
          <w:rFonts w:asciiTheme="majorBidi" w:hAnsiTheme="majorBidi"/>
          <w:color w:val="000000" w:themeColor="text1"/>
          <w:rtl/>
        </w:rPr>
        <w:t>چنان‌که خداوند حکیم در قرآن کریم فرموده است: «... وَآتُوهُم مِّن مَّالِ اللَّهِ الَّذِی آتَاکُمْ...» (نور، آیه 33)؛ یعنی، «... و از آن مالی كه خدا به شما داده است، به ایشان بدهید ...» و در آیه‌ای دیگر می‌فرماید: «آمِنُوا بِاللَّهِ وَ رَسُولِهِ وَ أَنفِقُوا مِمَّا جَعَلَکُم مُّسْتَخْلَفِینَ فِیهِ فَالَّذِینَ آمَنُوا مِنکُمْ و َأَنفَقُوا لَهُمْ أَجْرٌ کَبِیرٌ» (حدید، آیه 7)؛ یعنی، «به خدا و پیامبر او ایمان آورید، و از آن‌چه شما را در (استفاده از) آن، جانشین (دیگران) کرده، انفاق کنید. پس کسانی از شما که ایمان آورده و انفاق کرده باشند، پاداش بزرگی خواهند داشت».</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مقوله‌ی وقف در «سنت» نیز که شامل قول، فعل و تقریر پیامبر اکرم(ص) و اصحاب ایشان می‌شود نیز موردتوجه است که در روایات و احادیث امامان معصوم(ع) نقل‌شده است</w:t>
      </w:r>
      <w:r w:rsidRPr="005B7081">
        <w:rPr>
          <w:rFonts w:asciiTheme="majorBidi" w:hAnsiTheme="majorBidi"/>
          <w:color w:val="000000" w:themeColor="text1"/>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درباره وقف و ارزش و ویژگی‌های آن روايات متعددي نقل‌شده كه چند نمونه را بيان می‌کنیم. در حديث مشهوري از رسول خدا(ص) نقل‌شده كه فرموده‌اند</w:t>
      </w:r>
      <w:r w:rsidRPr="005B7081">
        <w:rPr>
          <w:rFonts w:asciiTheme="majorBidi" w:hAnsiTheme="majorBidi"/>
          <w:color w:val="000000" w:themeColor="text1"/>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«اذا مات ابن آدم انقطع عمله، الا في ثلاث، صدق جاري، او علم ينتفع به، او ولد صالح يدعو له» يعني: هرگاه فرزند آدم بميرد عمل او قطع می‌شود مگر از سه چيز: صدقه جاريه (وقف به‌عنوان نمونه‌ای از صدقه </w:t>
      </w:r>
      <w:r w:rsidRPr="005B7081">
        <w:rPr>
          <w:rFonts w:asciiTheme="majorBidi" w:hAnsiTheme="majorBidi"/>
          <w:color w:val="000000" w:themeColor="text1"/>
          <w:rtl/>
        </w:rPr>
        <w:lastRenderedPageBreak/>
        <w:t>جاريه) علمي كه از آن‌سود برده شود. يا فرزند صالحي كه براي او دعا كند</w:t>
      </w:r>
      <w:r w:rsidRPr="005B7081">
        <w:rPr>
          <w:rFonts w:asciiTheme="majorBidi" w:hAnsiTheme="majorBidi"/>
          <w:color w:val="000000" w:themeColor="text1"/>
        </w:rPr>
        <w:t>. </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رسول گرامي اسلام در حديث ديگري می‌فرماید</w:t>
      </w:r>
      <w:r w:rsidRPr="005B7081">
        <w:rPr>
          <w:rFonts w:asciiTheme="majorBidi" w:hAnsiTheme="majorBidi"/>
          <w:color w:val="000000" w:themeColor="text1"/>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«ان مما يلحق المومن من عمله و حسناته بعد موته علما نشره و ولدا صالحا تركه، و مصحفا ورثه او مسجدا بناه، او بيتا لابن السبيل بناه او نهرا اجراه، او صدق اخرجها من ماله في صحته و حياته و تلحقه من بعد موته» يعني: چند چيز است كه بعد از مرگ مؤمن پاداش آن‌ها به او می‌رسد، علمي كه از خود به يادگار گذاشته باشد، فرزند صالحي كه جانشين خوبي براي او باشد، قرآني كه به ارث گذاشته باشد، مسجدي كه ساخته، منزلي كه براي مسافران در راه مانده بناکرده، نهري كه آن را جاري ساخته است، و صدقه‌ای كه در حال حيات و زندگي خود انجام داده باشد</w:t>
      </w:r>
      <w:r w:rsidRPr="005B7081">
        <w:rPr>
          <w:rFonts w:asciiTheme="majorBidi" w:hAnsiTheme="majorBidi"/>
          <w:color w:val="000000" w:themeColor="text1"/>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و در روايت ديگري چنين می‌فرماید: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كسي كه در كنار جاده‌ای براي عابران منزلي بسازد، خداوند در روز قيامت او را بر مركبي كه از گوهر تزیین‌شده سوار می‌کند و نور صورت او بر تمام نورها برتري می‌یابد تا آنجا كه برابر نور حضرت ابراهيم قرار می‌گیرد و مردم می‌پرسند، آيا اين فرشته‌ای از فرشتگان است. هرگز مانند او را ندیده‌ایم و با شفاعت وي هزار هزار انسان به بهشت می‌روند</w:t>
      </w:r>
      <w:r w:rsidRPr="005B7081">
        <w:rPr>
          <w:rFonts w:asciiTheme="majorBidi" w:hAnsiTheme="majorBidi"/>
          <w:color w:val="000000" w:themeColor="text1"/>
        </w:rPr>
        <w:t>.</w:t>
      </w:r>
    </w:p>
    <w:p w:rsidR="00935F2E" w:rsidRPr="005B7081" w:rsidRDefault="00935F2E" w:rsidP="009C7CBE">
      <w:pPr>
        <w:tabs>
          <w:tab w:val="left" w:pos="260"/>
        </w:tabs>
        <w:spacing w:after="0" w:line="360" w:lineRule="auto"/>
        <w:ind w:firstLine="270"/>
        <w:rPr>
          <w:rFonts w:asciiTheme="majorBidi" w:hAnsiTheme="majorBidi"/>
          <w:color w:val="000000" w:themeColor="text1"/>
          <w:rtl/>
        </w:rPr>
      </w:pPr>
      <w:r w:rsidRPr="005B7081">
        <w:rPr>
          <w:rFonts w:asciiTheme="majorBidi" w:hAnsiTheme="majorBidi"/>
          <w:color w:val="000000" w:themeColor="text1"/>
          <w:rtl/>
        </w:rPr>
        <w:t>در بعضي از روایت‌ها آمده است که حضرت علي عليه‌السلام در «ينبع»‌، «بغيبغه»</w:t>
      </w:r>
      <w:r w:rsidRPr="005B7081">
        <w:rPr>
          <w:rFonts w:asciiTheme="majorBidi" w:hAnsiTheme="majorBidi" w:hint="cs"/>
          <w:color w:val="000000" w:themeColor="text1"/>
          <w:rtl/>
        </w:rPr>
        <w:t>‌</w:t>
      </w:r>
      <w:r w:rsidRPr="005B7081">
        <w:rPr>
          <w:rFonts w:asciiTheme="majorBidi" w:hAnsiTheme="majorBidi"/>
          <w:color w:val="000000" w:themeColor="text1"/>
          <w:rtl/>
        </w:rPr>
        <w:t>ها را درست کرد. که چشمه‌هايي به نام «خيف اراک»‌، «خيف ليالي» و «خيف بطاس» در آن‌ها بود. در جاي ديگر آمده است حضرت علي‌عليه‌السلام قطعه زميني از سعد انصاري به 300000 درهم خريد و اولين مزرعه‌اي که در آن درست کرد «بغيبغه» بود و سپس آن را وقف بر ساکنين و ابن سبيل و نيازمندان کرد. ساير ائمه عليه‌السلام نيز موقوفاتي را از خود به يادگار گذاشته‌اند که از آن جمله موقوفات امام حسن مجتبي عليه‌السلام و حضرت علي بن الحسين عليه‌السلام و اما موسي بن جعفر عليه‌السلام است که باغ‌هايي در محله نخاوله مدينه به نام باغ صبا و باغ مرجان را می‌تواند نام برد.</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lastRenderedPageBreak/>
        <w:t>امام صادق (ع) در روايتي می‌فرماید</w:t>
      </w:r>
      <w:r w:rsidRPr="005B7081">
        <w:rPr>
          <w:rFonts w:asciiTheme="majorBidi" w:hAnsiTheme="majorBidi"/>
          <w:color w:val="000000" w:themeColor="text1"/>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هيچ پاداشي انسان را پس از مرگ تعقيب نمی‌کند مگر در سه خصلت: صدقه‌ای كه در زمان حيات بدهد كه اين صدقه پس از مرگش تا روز قيامت به‌عنوان صدقه موقوفه غيرقابل ارث جريان خواهد داشت. يا سنتي نيكو كه آن را بنيان نهد كه خود بدان عمل كرده و ديگران نيز پس از او بدان عمل كنند يا فرزندي كه براي او طلب مغفرت كند</w:t>
      </w:r>
      <w:r w:rsidRPr="005B7081">
        <w:rPr>
          <w:rFonts w:asciiTheme="majorBidi" w:hAnsiTheme="majorBidi"/>
          <w:color w:val="000000" w:themeColor="text1"/>
        </w:rPr>
        <w:t>.</w:t>
      </w:r>
    </w:p>
    <w:p w:rsidR="0011185C"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درباره تاریخ وقف در اسلام نیز به گفته واقدی، نخستین صدقه موقوفه در اسلام، زمین‌های«مخیریق»است، که مخیریق ( مخیریق، مردی یهودی که در جنگ احد مسلمان شد) آن را با وصیت، در اختیار رسول اکرم (ص) گذاشت و پیامبر آن‌ها را وقف کرد. این مطالب نشان‌دهنده آن است که وقف از همان صدر اسلام و در زمان حضرت رسول (ص) مرسوم بوده است. تا سال هفتم هجری، برخی از کارگران پیامبر (ص) باغ‌ها را اداره می‌کردند، اما در همان سال آن حضرت باغ‌ها را وقف کردند و سنت وقف را تشریع فرمودند. این باغ‌ها وقف خاص، یعنی وقف بر اولاد و وقف بر بنی‌هاشم بود.</w:t>
      </w:r>
    </w:p>
    <w:p w:rsidR="007F6A92" w:rsidRPr="005B7081" w:rsidRDefault="007F6A92" w:rsidP="0080053F">
      <w:pPr>
        <w:pStyle w:val="Heading3"/>
        <w:spacing w:line="360" w:lineRule="auto"/>
        <w:rPr>
          <w:rFonts w:asciiTheme="majorBidi" w:hAnsiTheme="majorBidi" w:cs="B Nazanin"/>
          <w:b/>
          <w:bCs/>
          <w:color w:val="000000" w:themeColor="text1"/>
          <w:sz w:val="28"/>
          <w:szCs w:val="28"/>
          <w:rtl/>
        </w:rPr>
      </w:pPr>
      <w:bookmarkStart w:id="19" w:name="_Toc444274421"/>
      <w:bookmarkStart w:id="20" w:name="_Toc452282188"/>
      <w:r w:rsidRPr="005B7081">
        <w:rPr>
          <w:rFonts w:asciiTheme="majorBidi" w:hAnsiTheme="majorBidi" w:cs="B Nazanin" w:hint="cs"/>
          <w:b/>
          <w:bCs/>
          <w:color w:val="000000" w:themeColor="text1"/>
          <w:sz w:val="28"/>
          <w:szCs w:val="28"/>
          <w:rtl/>
        </w:rPr>
        <w:t>1-</w:t>
      </w:r>
      <w:r w:rsidR="0080053F">
        <w:rPr>
          <w:rFonts w:asciiTheme="majorBidi" w:hAnsiTheme="majorBidi" w:cs="B Nazanin" w:hint="cs"/>
          <w:b/>
          <w:bCs/>
          <w:color w:val="000000" w:themeColor="text1"/>
          <w:sz w:val="28"/>
          <w:szCs w:val="28"/>
          <w:rtl/>
        </w:rPr>
        <w:t>6</w:t>
      </w:r>
      <w:r w:rsidRPr="005B7081">
        <w:rPr>
          <w:rFonts w:asciiTheme="majorBidi" w:hAnsiTheme="majorBidi" w:cs="B Nazanin" w:hint="cs"/>
          <w:b/>
          <w:bCs/>
          <w:color w:val="000000" w:themeColor="text1"/>
          <w:sz w:val="28"/>
          <w:szCs w:val="28"/>
          <w:rtl/>
        </w:rPr>
        <w:t xml:space="preserve">- </w:t>
      </w:r>
      <w:r w:rsidRPr="005B7081">
        <w:rPr>
          <w:rFonts w:asciiTheme="majorBidi" w:hAnsiTheme="majorBidi" w:cs="B Nazanin"/>
          <w:b/>
          <w:bCs/>
          <w:color w:val="000000" w:themeColor="text1"/>
          <w:sz w:val="28"/>
          <w:szCs w:val="28"/>
          <w:rtl/>
        </w:rPr>
        <w:t>وقف در ایران</w:t>
      </w:r>
      <w:bookmarkEnd w:id="19"/>
      <w:bookmarkEnd w:id="20"/>
    </w:p>
    <w:p w:rsidR="007F6A92" w:rsidRPr="005B7081" w:rsidRDefault="007F6A92" w:rsidP="007F6A92">
      <w:pPr>
        <w:pStyle w:val="NormalWeb"/>
        <w:bidi/>
        <w:spacing w:before="0" w:beforeAutospacing="0" w:after="0" w:afterAutospacing="0" w:line="360" w:lineRule="auto"/>
        <w:ind w:firstLine="270"/>
        <w:jc w:val="both"/>
        <w:rPr>
          <w:rFonts w:asciiTheme="majorBidi" w:hAnsiTheme="majorBidi" w:cs="B Nazanin"/>
          <w:color w:val="000000" w:themeColor="text1"/>
          <w:sz w:val="28"/>
          <w:szCs w:val="28"/>
          <w:rtl/>
        </w:rPr>
      </w:pPr>
      <w:r w:rsidRPr="005B7081">
        <w:rPr>
          <w:rFonts w:asciiTheme="majorBidi" w:hAnsiTheme="majorBidi" w:cs="B Nazanin"/>
          <w:color w:val="000000" w:themeColor="text1"/>
          <w:sz w:val="28"/>
          <w:szCs w:val="28"/>
          <w:rtl/>
        </w:rPr>
        <w:t>در ایران نیز، وقف سنتی بسیار کهن دارد که به رغم تحولات مختلف تا بهامروز تداوم یافته است.دکتر علی اکبر شهابی در کتاب تاریخچه وقف در اسلام می گوید: از میان ملل قدیم، خاصه ایرانیان نوعی وقف رایج بوده است. ایرانیان از زمان های بسیار قدیم به پیروی از آیین و کیش خود به کارهای نیک و آبادانی و دستگیری از درماندگان و بینوایان توجه بسیار داشتند و به احتمال موقوفاتی و نذوراتی برای نگه داری معابد آتشکده های خود داشته اند. از جمله آتشکده معروف«آذرگشسب»در آذربایجان، موقوفات و نذورات بسیاری داشته است .مردم بابل نیز ظاهراً با نوعی از تصرفات مالی شبیه به وقف آشنابوده اند.(شمس).</w:t>
      </w:r>
    </w:p>
    <w:p w:rsidR="007F6A92" w:rsidRPr="005B7081" w:rsidRDefault="007F6A92" w:rsidP="00764058">
      <w:pPr>
        <w:pStyle w:val="NormalWeb"/>
        <w:bidi/>
        <w:spacing w:before="0" w:beforeAutospacing="0" w:after="0" w:afterAutospacing="0" w:line="360" w:lineRule="auto"/>
        <w:ind w:firstLine="270"/>
        <w:jc w:val="both"/>
        <w:rPr>
          <w:rFonts w:asciiTheme="majorBidi" w:hAnsiTheme="majorBidi" w:cs="B Nazanin"/>
          <w:color w:val="000000" w:themeColor="text1"/>
          <w:sz w:val="28"/>
          <w:szCs w:val="28"/>
          <w:rtl/>
        </w:rPr>
      </w:pPr>
      <w:r w:rsidRPr="005B7081">
        <w:rPr>
          <w:rFonts w:asciiTheme="majorBidi" w:hAnsiTheme="majorBidi" w:cs="B Nazanin"/>
          <w:color w:val="000000" w:themeColor="text1"/>
          <w:sz w:val="28"/>
          <w:szCs w:val="28"/>
          <w:rtl/>
        </w:rPr>
        <w:t xml:space="preserve">اوقاف در ایران از زمان تصرف سرزمین ایران بدست مسلمانان عرب و در قرن اول هجری رو به گسترش </w:t>
      </w:r>
      <w:r w:rsidRPr="005B7081">
        <w:rPr>
          <w:rFonts w:asciiTheme="majorBidi" w:hAnsiTheme="majorBidi" w:cs="B Nazanin"/>
          <w:color w:val="000000" w:themeColor="text1"/>
          <w:sz w:val="28"/>
          <w:szCs w:val="28"/>
          <w:rtl/>
        </w:rPr>
        <w:lastRenderedPageBreak/>
        <w:t xml:space="preserve">و تحول نهاد. «مرحله اول توسعه وقف در ایران با تصرف زمین های " مفتوح العنوه "،(اراضی که مسلمانان از کفار از طریق جنگ به تصرف درآوردند) آغاز </w:t>
      </w:r>
      <w:r w:rsidR="0050015C">
        <w:rPr>
          <w:rFonts w:asciiTheme="majorBidi" w:hAnsiTheme="majorBidi" w:cs="B Nazanin"/>
          <w:color w:val="000000" w:themeColor="text1"/>
          <w:sz w:val="28"/>
          <w:szCs w:val="28"/>
          <w:rtl/>
        </w:rPr>
        <w:t>می‌شود</w:t>
      </w:r>
      <w:r w:rsidRPr="005B7081">
        <w:rPr>
          <w:rFonts w:asciiTheme="majorBidi" w:hAnsiTheme="majorBidi" w:cs="B Nazanin"/>
          <w:color w:val="000000" w:themeColor="text1"/>
          <w:sz w:val="28"/>
          <w:szCs w:val="28"/>
          <w:rtl/>
        </w:rPr>
        <w:t>.زیرا اینگونه اراضی در حکم وقف است. در دوره خلفای عباسی که به عصر طلایی تمدن اسلامی شهرت دارد، رقبات موقوفه و درآمد آنها در تمام ممالک اسلامی رو به فزونی نهاد و مردم خیر اندیش و امرا و وزرا و بزرگان و تجار موقوفات زیادی را برای امور عام الم</w:t>
      </w:r>
      <w:r w:rsidR="00764058">
        <w:rPr>
          <w:rFonts w:asciiTheme="majorBidi" w:hAnsiTheme="majorBidi" w:cs="B Nazanin"/>
          <w:color w:val="000000" w:themeColor="text1"/>
          <w:sz w:val="28"/>
          <w:szCs w:val="28"/>
          <w:rtl/>
        </w:rPr>
        <w:t>نفعه از خود به یادگار گذاشتند.»</w:t>
      </w:r>
    </w:p>
    <w:p w:rsidR="007F6A92" w:rsidRPr="005B7081" w:rsidRDefault="007F6A92" w:rsidP="007F6A92">
      <w:pPr>
        <w:pStyle w:val="NormalWeb"/>
        <w:bidi/>
        <w:spacing w:before="0" w:beforeAutospacing="0" w:after="0" w:afterAutospacing="0" w:line="360" w:lineRule="auto"/>
        <w:ind w:firstLine="270"/>
        <w:jc w:val="both"/>
        <w:rPr>
          <w:rFonts w:asciiTheme="majorBidi" w:hAnsiTheme="majorBidi" w:cs="B Nazanin"/>
          <w:color w:val="000000" w:themeColor="text1"/>
          <w:sz w:val="28"/>
          <w:szCs w:val="28"/>
          <w:rtl/>
        </w:rPr>
      </w:pPr>
      <w:r w:rsidRPr="005B7081">
        <w:rPr>
          <w:rFonts w:asciiTheme="majorBidi" w:hAnsiTheme="majorBidi" w:cs="B Nazanin"/>
          <w:color w:val="000000" w:themeColor="text1"/>
          <w:sz w:val="28"/>
          <w:szCs w:val="28"/>
          <w:rtl/>
        </w:rPr>
        <w:t>در دوره صفویه، وقف رونق فراوانی یافت به طوری که حتی خود شاهان صوفی نیز، در زمره واقفان بزرگ قرار گرفتند و بسیاری از املاک، وقف بقاع متبرکه شیعه، بالاخص؛ آستان علی بن موسی الرضا (ع) گردید.حتی ساعت های قدیمی موجود درآستانه آن حضرت نیز از دوره صفویه دارای چند پارچه آبادی در اطراف مشهد بوده اند تااز درآمدشان برای تعمیرات ساعت ها استفاده شود.شاید بتوان گفت که در زمان شاه عباس اول، بیش از هر دوره دیگر به املاک موقوفه اضافه شد</w:t>
      </w:r>
      <w:r w:rsidRPr="005B7081">
        <w:rPr>
          <w:rFonts w:asciiTheme="majorBidi" w:hAnsiTheme="majorBidi" w:cs="B Nazanin" w:hint="cs"/>
          <w:color w:val="000000" w:themeColor="text1"/>
          <w:sz w:val="28"/>
          <w:szCs w:val="28"/>
          <w:rtl/>
        </w:rPr>
        <w:t>.</w:t>
      </w:r>
    </w:p>
    <w:p w:rsidR="007F6A92" w:rsidRPr="005B7081" w:rsidRDefault="0080053F" w:rsidP="007F6A92">
      <w:pPr>
        <w:pStyle w:val="NormalWeb"/>
        <w:tabs>
          <w:tab w:val="right" w:pos="540"/>
        </w:tabs>
        <w:bidi/>
        <w:spacing w:before="0" w:beforeAutospacing="0" w:after="0" w:afterAutospacing="0" w:line="360" w:lineRule="auto"/>
        <w:ind w:firstLine="270"/>
        <w:jc w:val="both"/>
        <w:outlineLvl w:val="2"/>
        <w:rPr>
          <w:rFonts w:asciiTheme="majorBidi" w:hAnsiTheme="majorBidi" w:cs="B Nazanin"/>
          <w:b/>
          <w:bCs/>
          <w:color w:val="000000" w:themeColor="text1"/>
          <w:sz w:val="28"/>
          <w:szCs w:val="28"/>
          <w:rtl/>
        </w:rPr>
      </w:pPr>
      <w:bookmarkStart w:id="21" w:name="_Toc444274422"/>
      <w:bookmarkStart w:id="22" w:name="_Toc452282189"/>
      <w:r>
        <w:rPr>
          <w:rFonts w:asciiTheme="majorBidi" w:hAnsiTheme="majorBidi" w:cs="B Nazanin" w:hint="cs"/>
          <w:b/>
          <w:bCs/>
          <w:color w:val="000000" w:themeColor="text1"/>
          <w:sz w:val="28"/>
          <w:szCs w:val="28"/>
          <w:rtl/>
        </w:rPr>
        <w:t>1-6-1</w:t>
      </w:r>
      <w:r w:rsidR="007F6A92" w:rsidRPr="005B7081">
        <w:rPr>
          <w:rFonts w:asciiTheme="majorBidi" w:hAnsiTheme="majorBidi" w:cs="B Nazanin" w:hint="cs"/>
          <w:b/>
          <w:bCs/>
          <w:color w:val="000000" w:themeColor="text1"/>
          <w:sz w:val="28"/>
          <w:szCs w:val="28"/>
          <w:rtl/>
        </w:rPr>
        <w:t xml:space="preserve">- نمونه‌هایی از وقف در ایران: </w:t>
      </w:r>
      <w:r w:rsidR="007F6A92" w:rsidRPr="005B7081">
        <w:rPr>
          <w:rFonts w:asciiTheme="majorBidi" w:hAnsiTheme="majorBidi" w:cs="B Nazanin"/>
          <w:b/>
          <w:bCs/>
          <w:color w:val="000000" w:themeColor="text1"/>
          <w:sz w:val="28"/>
          <w:szCs w:val="28"/>
          <w:rtl/>
        </w:rPr>
        <w:t>عمارت احتساب</w:t>
      </w:r>
      <w:r w:rsidR="007F6A92" w:rsidRPr="005B7081">
        <w:rPr>
          <w:rFonts w:asciiTheme="majorBidi" w:hAnsiTheme="majorBidi" w:cs="B Nazanin" w:hint="cs"/>
          <w:b/>
          <w:bCs/>
          <w:color w:val="000000" w:themeColor="text1"/>
          <w:sz w:val="28"/>
          <w:szCs w:val="28"/>
          <w:rtl/>
        </w:rPr>
        <w:t>یه،</w:t>
      </w:r>
      <w:r w:rsidR="007F6A92" w:rsidRPr="005B7081">
        <w:rPr>
          <w:rFonts w:asciiTheme="majorBidi" w:hAnsiTheme="majorBidi" w:cs="B Nazanin"/>
          <w:b/>
          <w:bCs/>
          <w:color w:val="000000" w:themeColor="text1"/>
          <w:sz w:val="28"/>
          <w:szCs w:val="28"/>
          <w:rtl/>
        </w:rPr>
        <w:t xml:space="preserve"> موزه مقدم</w:t>
      </w:r>
      <w:bookmarkEnd w:id="21"/>
      <w:bookmarkEnd w:id="22"/>
    </w:p>
    <w:p w:rsidR="007F6A92" w:rsidRPr="005B7081" w:rsidRDefault="007F6A92" w:rsidP="007F6A92">
      <w:pPr>
        <w:pStyle w:val="NormalWeb"/>
        <w:bidi/>
        <w:spacing w:before="0" w:beforeAutospacing="0" w:after="0" w:afterAutospacing="0" w:line="360" w:lineRule="auto"/>
        <w:ind w:firstLine="270"/>
        <w:jc w:val="both"/>
        <w:rPr>
          <w:rFonts w:asciiTheme="majorBidi" w:hAnsiTheme="majorBidi" w:cs="B Nazanin"/>
          <w:color w:val="000000" w:themeColor="text1"/>
          <w:sz w:val="28"/>
          <w:szCs w:val="28"/>
          <w:rtl/>
        </w:rPr>
      </w:pPr>
      <w:r w:rsidRPr="005B7081">
        <w:rPr>
          <w:rFonts w:asciiTheme="majorBidi" w:hAnsiTheme="majorBidi" w:cs="B Nazanin"/>
          <w:color w:val="000000" w:themeColor="text1"/>
          <w:sz w:val="28"/>
          <w:szCs w:val="28"/>
          <w:rtl/>
        </w:rPr>
        <w:t>مرحوم دکتر محسن مقدم فرزند</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نداشت. اما عاشق سرزم</w:t>
      </w:r>
      <w:r w:rsidRPr="005B7081">
        <w:rPr>
          <w:rFonts w:asciiTheme="majorBidi" w:hAnsiTheme="majorBidi" w:cs="B Nazanin" w:hint="cs"/>
          <w:color w:val="000000" w:themeColor="text1"/>
          <w:sz w:val="28"/>
          <w:szCs w:val="28"/>
          <w:rtl/>
        </w:rPr>
        <w:t>ینش</w:t>
      </w:r>
      <w:r w:rsidRPr="005B7081">
        <w:rPr>
          <w:rFonts w:asciiTheme="majorBidi" w:hAnsiTheme="majorBidi" w:cs="B Nazanin"/>
          <w:color w:val="000000" w:themeColor="text1"/>
          <w:sz w:val="28"/>
          <w:szCs w:val="28"/>
          <w:rtl/>
        </w:rPr>
        <w:t xml:space="preserve"> بود. فرنگ‌رفته بود و دن</w:t>
      </w:r>
      <w:r w:rsidRPr="005B7081">
        <w:rPr>
          <w:rFonts w:asciiTheme="majorBidi" w:hAnsiTheme="majorBidi" w:cs="B Nazanin" w:hint="cs"/>
          <w:color w:val="000000" w:themeColor="text1"/>
          <w:sz w:val="28"/>
          <w:szCs w:val="28"/>
          <w:rtl/>
        </w:rPr>
        <w:t>یادیده</w:t>
      </w:r>
      <w:r w:rsidRPr="005B7081">
        <w:rPr>
          <w:rFonts w:asciiTheme="majorBidi" w:hAnsiTheme="majorBidi" w:cs="B Nazanin"/>
          <w:color w:val="000000" w:themeColor="text1"/>
          <w:sz w:val="28"/>
          <w:szCs w:val="28"/>
          <w:rtl/>
        </w:rPr>
        <w:t>. هم در مدرسه نقاش</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کمال‌الملک نقاش</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خوانده بود و هم در فرنگ درس نقاش</w:t>
      </w:r>
      <w:r w:rsidRPr="005B7081">
        <w:rPr>
          <w:rFonts w:asciiTheme="majorBidi" w:hAnsiTheme="majorBidi" w:cs="B Nazanin" w:hint="cs"/>
          <w:color w:val="000000" w:themeColor="text1"/>
          <w:sz w:val="28"/>
          <w:szCs w:val="28"/>
          <w:rtl/>
        </w:rPr>
        <w:t>ی‌اش</w:t>
      </w:r>
      <w:r w:rsidRPr="005B7081">
        <w:rPr>
          <w:rFonts w:asciiTheme="majorBidi" w:hAnsiTheme="majorBidi" w:cs="B Nazanin"/>
          <w:color w:val="000000" w:themeColor="text1"/>
          <w:sz w:val="28"/>
          <w:szCs w:val="28"/>
          <w:rtl/>
        </w:rPr>
        <w:t xml:space="preserve"> را کامل کرده بود و شده بود استاد باستان‌شناس</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با </w:t>
      </w:r>
      <w:r w:rsidRPr="005B7081">
        <w:rPr>
          <w:rFonts w:asciiTheme="majorBidi" w:hAnsiTheme="majorBidi" w:cs="B Nazanin" w:hint="cs"/>
          <w:color w:val="000000" w:themeColor="text1"/>
          <w:sz w:val="28"/>
          <w:szCs w:val="28"/>
          <w:rtl/>
        </w:rPr>
        <w:t>یک</w:t>
      </w:r>
      <w:r w:rsidRPr="005B7081">
        <w:rPr>
          <w:rFonts w:asciiTheme="majorBidi" w:hAnsiTheme="majorBidi" w:cs="B Nazanin"/>
          <w:color w:val="000000" w:themeColor="text1"/>
          <w:sz w:val="28"/>
          <w:szCs w:val="28"/>
          <w:rtl/>
        </w:rPr>
        <w:t xml:space="preserve"> زن فرنگ</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هم ازدواج کرد، اما با همه ا</w:t>
      </w:r>
      <w:r w:rsidRPr="005B7081">
        <w:rPr>
          <w:rFonts w:asciiTheme="majorBidi" w:hAnsiTheme="majorBidi" w:cs="B Nazanin" w:hint="cs"/>
          <w:color w:val="000000" w:themeColor="text1"/>
          <w:sz w:val="28"/>
          <w:szCs w:val="28"/>
          <w:rtl/>
        </w:rPr>
        <w:t>ین‌ها</w:t>
      </w:r>
      <w:r w:rsidRPr="005B7081">
        <w:rPr>
          <w:rFonts w:asciiTheme="majorBidi" w:hAnsiTheme="majorBidi" w:cs="B Nazanin"/>
          <w:color w:val="000000" w:themeColor="text1"/>
          <w:sz w:val="28"/>
          <w:szCs w:val="28"/>
          <w:rtl/>
        </w:rPr>
        <w:t xml:space="preserve"> بعد از پا</w:t>
      </w:r>
      <w:r w:rsidRPr="005B7081">
        <w:rPr>
          <w:rFonts w:asciiTheme="majorBidi" w:hAnsiTheme="majorBidi" w:cs="B Nazanin" w:hint="cs"/>
          <w:color w:val="000000" w:themeColor="text1"/>
          <w:sz w:val="28"/>
          <w:szCs w:val="28"/>
          <w:rtl/>
        </w:rPr>
        <w:t>یان</w:t>
      </w:r>
      <w:r w:rsidRPr="005B7081">
        <w:rPr>
          <w:rFonts w:asciiTheme="majorBidi" w:hAnsiTheme="majorBidi" w:cs="B Nazanin"/>
          <w:color w:val="000000" w:themeColor="text1"/>
          <w:sz w:val="28"/>
          <w:szCs w:val="28"/>
          <w:rtl/>
        </w:rPr>
        <w:t xml:space="preserve"> درسش به ا</w:t>
      </w:r>
      <w:r w:rsidRPr="005B7081">
        <w:rPr>
          <w:rFonts w:asciiTheme="majorBidi" w:hAnsiTheme="majorBidi" w:cs="B Nazanin" w:hint="cs"/>
          <w:color w:val="000000" w:themeColor="text1"/>
          <w:sz w:val="28"/>
          <w:szCs w:val="28"/>
          <w:rtl/>
        </w:rPr>
        <w:t>یران</w:t>
      </w:r>
      <w:r w:rsidRPr="005B7081">
        <w:rPr>
          <w:rFonts w:asciiTheme="majorBidi" w:hAnsiTheme="majorBidi" w:cs="B Nazanin"/>
          <w:color w:val="000000" w:themeColor="text1"/>
          <w:sz w:val="28"/>
          <w:szCs w:val="28"/>
          <w:rtl/>
        </w:rPr>
        <w:t xml:space="preserve"> بازگشت. نه ا</w:t>
      </w:r>
      <w:r w:rsidRPr="005B7081">
        <w:rPr>
          <w:rFonts w:asciiTheme="majorBidi" w:hAnsiTheme="majorBidi" w:cs="B Nazanin" w:hint="cs"/>
          <w:color w:val="000000" w:themeColor="text1"/>
          <w:sz w:val="28"/>
          <w:szCs w:val="28"/>
          <w:rtl/>
        </w:rPr>
        <w:t>یرانِ</w:t>
      </w:r>
      <w:r w:rsidRPr="005B7081">
        <w:rPr>
          <w:rFonts w:asciiTheme="majorBidi" w:hAnsiTheme="majorBidi" w:cs="B Nazanin"/>
          <w:color w:val="000000" w:themeColor="text1"/>
          <w:sz w:val="28"/>
          <w:szCs w:val="28"/>
          <w:rtl/>
        </w:rPr>
        <w:t xml:space="preserve"> این‌روزها که در استانداردها</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سلامت و بهداشت و فنّاوری‌های روز کم از کشورها</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تراز اول دن</w:t>
      </w:r>
      <w:r w:rsidRPr="005B7081">
        <w:rPr>
          <w:rFonts w:asciiTheme="majorBidi" w:hAnsiTheme="majorBidi" w:cs="B Nazanin" w:hint="cs"/>
          <w:color w:val="000000" w:themeColor="text1"/>
          <w:sz w:val="28"/>
          <w:szCs w:val="28"/>
          <w:rtl/>
        </w:rPr>
        <w:t>یا</w:t>
      </w:r>
      <w:r w:rsidRPr="005B7081">
        <w:rPr>
          <w:rFonts w:asciiTheme="majorBidi" w:hAnsiTheme="majorBidi" w:cs="B Nazanin"/>
          <w:color w:val="000000" w:themeColor="text1"/>
          <w:sz w:val="28"/>
          <w:szCs w:val="28"/>
          <w:rtl/>
        </w:rPr>
        <w:t xml:space="preserve"> ندارد. آن‌وقت‌هایی به ا</w:t>
      </w:r>
      <w:r w:rsidRPr="005B7081">
        <w:rPr>
          <w:rFonts w:asciiTheme="majorBidi" w:hAnsiTheme="majorBidi" w:cs="B Nazanin" w:hint="cs"/>
          <w:color w:val="000000" w:themeColor="text1"/>
          <w:sz w:val="28"/>
          <w:szCs w:val="28"/>
          <w:rtl/>
        </w:rPr>
        <w:t>یران</w:t>
      </w:r>
      <w:r w:rsidRPr="005B7081">
        <w:rPr>
          <w:rFonts w:asciiTheme="majorBidi" w:hAnsiTheme="majorBidi" w:cs="B Nazanin"/>
          <w:color w:val="000000" w:themeColor="text1"/>
          <w:sz w:val="28"/>
          <w:szCs w:val="28"/>
          <w:rtl/>
        </w:rPr>
        <w:t xml:space="preserve"> بازگشت که هنوز سل و وبا به‌سادگ</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جان آدم‌ها را در پا</w:t>
      </w:r>
      <w:r w:rsidRPr="005B7081">
        <w:rPr>
          <w:rFonts w:asciiTheme="majorBidi" w:hAnsiTheme="majorBidi" w:cs="B Nazanin" w:hint="cs"/>
          <w:color w:val="000000" w:themeColor="text1"/>
          <w:sz w:val="28"/>
          <w:szCs w:val="28"/>
          <w:rtl/>
        </w:rPr>
        <w:t>یتخت</w:t>
      </w:r>
      <w:r w:rsidRPr="005B7081">
        <w:rPr>
          <w:rFonts w:asciiTheme="majorBidi" w:hAnsiTheme="majorBidi" w:cs="B Nazanin"/>
          <w:color w:val="000000" w:themeColor="text1"/>
          <w:sz w:val="28"/>
          <w:szCs w:val="28"/>
          <w:rtl/>
        </w:rPr>
        <w:t xml:space="preserve"> ا</w:t>
      </w:r>
      <w:r w:rsidRPr="005B7081">
        <w:rPr>
          <w:rFonts w:asciiTheme="majorBidi" w:hAnsiTheme="majorBidi" w:cs="B Nazanin" w:hint="cs"/>
          <w:color w:val="000000" w:themeColor="text1"/>
          <w:sz w:val="28"/>
          <w:szCs w:val="28"/>
          <w:rtl/>
        </w:rPr>
        <w:t>یران</w:t>
      </w:r>
      <w:r w:rsidRPr="005B7081">
        <w:rPr>
          <w:rFonts w:asciiTheme="majorBidi" w:hAnsiTheme="majorBidi" w:cs="B Nazanin"/>
          <w:color w:val="000000" w:themeColor="text1"/>
          <w:sz w:val="28"/>
          <w:szCs w:val="28"/>
          <w:rtl/>
        </w:rPr>
        <w:t xml:space="preserve"> می‌گرفت و فقر و ب</w:t>
      </w:r>
      <w:r w:rsidRPr="005B7081">
        <w:rPr>
          <w:rFonts w:asciiTheme="majorBidi" w:hAnsiTheme="majorBidi" w:cs="B Nazanin" w:hint="cs"/>
          <w:color w:val="000000" w:themeColor="text1"/>
          <w:sz w:val="28"/>
          <w:szCs w:val="28"/>
          <w:rtl/>
        </w:rPr>
        <w:t>ی‌سوادی</w:t>
      </w:r>
      <w:r w:rsidRPr="005B7081">
        <w:rPr>
          <w:rFonts w:asciiTheme="majorBidi" w:hAnsiTheme="majorBidi" w:cs="B Nazanin"/>
          <w:color w:val="000000" w:themeColor="text1"/>
          <w:sz w:val="28"/>
          <w:szCs w:val="28"/>
          <w:rtl/>
        </w:rPr>
        <w:t xml:space="preserve"> همه‌گ</w:t>
      </w:r>
      <w:r w:rsidRPr="005B7081">
        <w:rPr>
          <w:rFonts w:asciiTheme="majorBidi" w:hAnsiTheme="majorBidi" w:cs="B Nazanin" w:hint="cs"/>
          <w:color w:val="000000" w:themeColor="text1"/>
          <w:sz w:val="28"/>
          <w:szCs w:val="28"/>
          <w:rtl/>
        </w:rPr>
        <w:t>یر</w:t>
      </w:r>
      <w:r w:rsidRPr="005B7081">
        <w:rPr>
          <w:rFonts w:asciiTheme="majorBidi" w:hAnsiTheme="majorBidi" w:cs="B Nazanin"/>
          <w:color w:val="000000" w:themeColor="text1"/>
          <w:sz w:val="28"/>
          <w:szCs w:val="28"/>
          <w:rtl/>
        </w:rPr>
        <w:t xml:space="preserve"> بو</w:t>
      </w:r>
      <w:r w:rsidRPr="005B7081">
        <w:rPr>
          <w:rFonts w:asciiTheme="majorBidi" w:hAnsiTheme="majorBidi" w:cs="B Nazanin" w:hint="cs"/>
          <w:color w:val="000000" w:themeColor="text1"/>
          <w:sz w:val="28"/>
          <w:szCs w:val="28"/>
          <w:rtl/>
        </w:rPr>
        <w:t>د</w:t>
      </w:r>
      <w:r w:rsidRPr="005B7081">
        <w:rPr>
          <w:rFonts w:asciiTheme="majorBidi" w:hAnsiTheme="majorBidi" w:cs="B Nazanin"/>
          <w:color w:val="000000" w:themeColor="text1"/>
          <w:sz w:val="28"/>
          <w:szCs w:val="28"/>
          <w:rtl/>
        </w:rPr>
        <w:t>. بازگشت به ا</w:t>
      </w:r>
      <w:r w:rsidRPr="005B7081">
        <w:rPr>
          <w:rFonts w:asciiTheme="majorBidi" w:hAnsiTheme="majorBidi" w:cs="B Nazanin" w:hint="cs"/>
          <w:color w:val="000000" w:themeColor="text1"/>
          <w:sz w:val="28"/>
          <w:szCs w:val="28"/>
          <w:rtl/>
        </w:rPr>
        <w:t>یران</w:t>
      </w:r>
      <w:r w:rsidRPr="005B7081">
        <w:rPr>
          <w:rFonts w:asciiTheme="majorBidi" w:hAnsiTheme="majorBidi" w:cs="B Nazanin"/>
          <w:color w:val="000000" w:themeColor="text1"/>
          <w:sz w:val="28"/>
          <w:szCs w:val="28"/>
          <w:rtl/>
        </w:rPr>
        <w:t xml:space="preserve"> و در خانه پدر</w:t>
      </w:r>
      <w:r w:rsidRPr="005B7081">
        <w:rPr>
          <w:rFonts w:asciiTheme="majorBidi" w:hAnsiTheme="majorBidi" w:cs="B Nazanin" w:hint="cs"/>
          <w:color w:val="000000" w:themeColor="text1"/>
          <w:sz w:val="28"/>
          <w:szCs w:val="28"/>
          <w:rtl/>
        </w:rPr>
        <w:t>ی‌اش</w:t>
      </w:r>
      <w:r w:rsidRPr="005B7081">
        <w:rPr>
          <w:rFonts w:asciiTheme="majorBidi" w:hAnsiTheme="majorBidi" w:cs="B Nazanin"/>
          <w:color w:val="000000" w:themeColor="text1"/>
          <w:sz w:val="28"/>
          <w:szCs w:val="28"/>
          <w:rtl/>
        </w:rPr>
        <w:t xml:space="preserve"> زندگ</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کرد</w:t>
      </w:r>
      <w:r w:rsidRPr="005B7081">
        <w:rPr>
          <w:rFonts w:asciiTheme="majorBidi" w:hAnsiTheme="majorBidi" w:cs="B Nazanin"/>
          <w:color w:val="000000" w:themeColor="text1"/>
          <w:sz w:val="28"/>
          <w:szCs w:val="28"/>
        </w:rPr>
        <w:t>.</w:t>
      </w:r>
    </w:p>
    <w:p w:rsidR="007F6A92" w:rsidRPr="005B7081" w:rsidRDefault="007F6A92" w:rsidP="007F6A92">
      <w:pPr>
        <w:pStyle w:val="NormalWeb"/>
        <w:bidi/>
        <w:spacing w:before="0" w:beforeAutospacing="0" w:after="0" w:afterAutospacing="0" w:line="360" w:lineRule="auto"/>
        <w:ind w:firstLine="270"/>
        <w:jc w:val="both"/>
        <w:rPr>
          <w:rFonts w:asciiTheme="majorBidi" w:hAnsiTheme="majorBidi" w:cs="B Nazanin"/>
          <w:color w:val="000000" w:themeColor="text1"/>
          <w:sz w:val="28"/>
          <w:szCs w:val="28"/>
          <w:rtl/>
        </w:rPr>
      </w:pPr>
      <w:r w:rsidRPr="005B7081">
        <w:rPr>
          <w:rFonts w:asciiTheme="majorBidi" w:hAnsiTheme="majorBidi" w:cs="B Nazanin" w:hint="cs"/>
          <w:color w:val="000000" w:themeColor="text1"/>
          <w:sz w:val="28"/>
          <w:szCs w:val="28"/>
          <w:rtl/>
        </w:rPr>
        <w:t>از</w:t>
      </w:r>
      <w:r w:rsidRPr="005B7081">
        <w:rPr>
          <w:rFonts w:asciiTheme="majorBidi" w:hAnsiTheme="majorBidi" w:cs="B Nazanin"/>
          <w:color w:val="000000" w:themeColor="text1"/>
          <w:sz w:val="28"/>
          <w:szCs w:val="28"/>
          <w:rtl/>
        </w:rPr>
        <w:t xml:space="preserve"> بن</w:t>
      </w:r>
      <w:r w:rsidRPr="005B7081">
        <w:rPr>
          <w:rFonts w:asciiTheme="majorBidi" w:hAnsiTheme="majorBidi" w:cs="B Nazanin" w:hint="cs"/>
          <w:color w:val="000000" w:themeColor="text1"/>
          <w:sz w:val="28"/>
          <w:szCs w:val="28"/>
          <w:rtl/>
        </w:rPr>
        <w:t>یان‌گذاران</w:t>
      </w:r>
      <w:r w:rsidRPr="005B7081">
        <w:rPr>
          <w:rFonts w:asciiTheme="majorBidi" w:hAnsiTheme="majorBidi" w:cs="B Nazanin"/>
          <w:color w:val="000000" w:themeColor="text1"/>
          <w:sz w:val="28"/>
          <w:szCs w:val="28"/>
          <w:rtl/>
        </w:rPr>
        <w:t xml:space="preserve"> دانشکده هنرها</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ز</w:t>
      </w:r>
      <w:r w:rsidRPr="005B7081">
        <w:rPr>
          <w:rFonts w:asciiTheme="majorBidi" w:hAnsiTheme="majorBidi" w:cs="B Nazanin" w:hint="cs"/>
          <w:color w:val="000000" w:themeColor="text1"/>
          <w:sz w:val="28"/>
          <w:szCs w:val="28"/>
          <w:rtl/>
        </w:rPr>
        <w:t>یبای</w:t>
      </w:r>
      <w:r w:rsidRPr="005B7081">
        <w:rPr>
          <w:rFonts w:asciiTheme="majorBidi" w:hAnsiTheme="majorBidi" w:cs="B Nazanin"/>
          <w:color w:val="000000" w:themeColor="text1"/>
          <w:sz w:val="28"/>
          <w:szCs w:val="28"/>
          <w:rtl/>
        </w:rPr>
        <w:t xml:space="preserve"> دانشگاه تهران شد و برا</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رشته باستان‌شناس</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در دانشگاه تهران کارها کرد که نام پدر باستان‌شناس</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ا</w:t>
      </w:r>
      <w:r w:rsidRPr="005B7081">
        <w:rPr>
          <w:rFonts w:asciiTheme="majorBidi" w:hAnsiTheme="majorBidi" w:cs="B Nazanin" w:hint="cs"/>
          <w:color w:val="000000" w:themeColor="text1"/>
          <w:sz w:val="28"/>
          <w:szCs w:val="28"/>
          <w:rtl/>
        </w:rPr>
        <w:t>یران</w:t>
      </w:r>
      <w:r w:rsidRPr="005B7081">
        <w:rPr>
          <w:rFonts w:asciiTheme="majorBidi" w:hAnsiTheme="majorBidi" w:cs="B Nazanin"/>
          <w:color w:val="000000" w:themeColor="text1"/>
          <w:sz w:val="28"/>
          <w:szCs w:val="28"/>
          <w:rtl/>
        </w:rPr>
        <w:t xml:space="preserve"> را از آن خود کند. بازگشتش به ا</w:t>
      </w:r>
      <w:r w:rsidRPr="005B7081">
        <w:rPr>
          <w:rFonts w:asciiTheme="majorBidi" w:hAnsiTheme="majorBidi" w:cs="B Nazanin" w:hint="cs"/>
          <w:color w:val="000000" w:themeColor="text1"/>
          <w:sz w:val="28"/>
          <w:szCs w:val="28"/>
          <w:rtl/>
        </w:rPr>
        <w:t>یران</w:t>
      </w:r>
      <w:r w:rsidRPr="005B7081">
        <w:rPr>
          <w:rFonts w:asciiTheme="majorBidi" w:hAnsiTheme="majorBidi" w:cs="B Nazanin"/>
          <w:color w:val="000000" w:themeColor="text1"/>
          <w:sz w:val="28"/>
          <w:szCs w:val="28"/>
          <w:rtl/>
        </w:rPr>
        <w:t xml:space="preserve"> تقریباً هم‌زمان بود با وقتی‌که رضاخان مشغول بود به و</w:t>
      </w:r>
      <w:r w:rsidRPr="005B7081">
        <w:rPr>
          <w:rFonts w:asciiTheme="majorBidi" w:hAnsiTheme="majorBidi" w:cs="B Nazanin" w:hint="cs"/>
          <w:color w:val="000000" w:themeColor="text1"/>
          <w:sz w:val="28"/>
          <w:szCs w:val="28"/>
          <w:rtl/>
        </w:rPr>
        <w:t>یران</w:t>
      </w:r>
      <w:r w:rsidRPr="005B7081">
        <w:rPr>
          <w:rFonts w:asciiTheme="majorBidi" w:hAnsiTheme="majorBidi" w:cs="B Nazanin"/>
          <w:color w:val="000000" w:themeColor="text1"/>
          <w:sz w:val="28"/>
          <w:szCs w:val="28"/>
          <w:rtl/>
        </w:rPr>
        <w:t xml:space="preserve"> کردن هر چه از آثار قاجار در ا</w:t>
      </w:r>
      <w:r w:rsidRPr="005B7081">
        <w:rPr>
          <w:rFonts w:asciiTheme="majorBidi" w:hAnsiTheme="majorBidi" w:cs="B Nazanin" w:hint="cs"/>
          <w:color w:val="000000" w:themeColor="text1"/>
          <w:sz w:val="28"/>
          <w:szCs w:val="28"/>
          <w:rtl/>
        </w:rPr>
        <w:t>ین</w:t>
      </w:r>
      <w:r w:rsidRPr="005B7081">
        <w:rPr>
          <w:rFonts w:asciiTheme="majorBidi" w:hAnsiTheme="majorBidi" w:cs="B Nazanin"/>
          <w:color w:val="000000" w:themeColor="text1"/>
          <w:sz w:val="28"/>
          <w:szCs w:val="28"/>
          <w:rtl/>
        </w:rPr>
        <w:t xml:space="preserve"> شهر مانده بود. دکتر مقدم اما </w:t>
      </w:r>
      <w:r w:rsidRPr="005B7081">
        <w:rPr>
          <w:rFonts w:asciiTheme="majorBidi" w:hAnsiTheme="majorBidi" w:cs="B Nazanin"/>
          <w:color w:val="000000" w:themeColor="text1"/>
          <w:sz w:val="28"/>
          <w:szCs w:val="28"/>
          <w:rtl/>
        </w:rPr>
        <w:lastRenderedPageBreak/>
        <w:t>ازآنجاکه هم ارزش کار هنر</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را م</w:t>
      </w:r>
      <w:r w:rsidRPr="005B7081">
        <w:rPr>
          <w:rFonts w:asciiTheme="majorBidi" w:hAnsiTheme="majorBidi" w:cs="B Nazanin" w:hint="cs"/>
          <w:color w:val="000000" w:themeColor="text1"/>
          <w:sz w:val="28"/>
          <w:szCs w:val="28"/>
          <w:rtl/>
        </w:rPr>
        <w:t>ی‌دانست</w:t>
      </w:r>
      <w:r w:rsidRPr="005B7081">
        <w:rPr>
          <w:rFonts w:asciiTheme="majorBidi" w:hAnsiTheme="majorBidi" w:cs="B Nazanin"/>
          <w:color w:val="000000" w:themeColor="text1"/>
          <w:sz w:val="28"/>
          <w:szCs w:val="28"/>
          <w:rtl/>
        </w:rPr>
        <w:t xml:space="preserve"> هم م</w:t>
      </w:r>
      <w:r w:rsidRPr="005B7081">
        <w:rPr>
          <w:rFonts w:asciiTheme="majorBidi" w:hAnsiTheme="majorBidi" w:cs="B Nazanin" w:hint="cs"/>
          <w:color w:val="000000" w:themeColor="text1"/>
          <w:sz w:val="28"/>
          <w:szCs w:val="28"/>
          <w:rtl/>
        </w:rPr>
        <w:t>یراث</w:t>
      </w:r>
      <w:r w:rsidRPr="005B7081">
        <w:rPr>
          <w:rFonts w:asciiTheme="majorBidi" w:hAnsiTheme="majorBidi" w:cs="B Nazanin"/>
          <w:color w:val="000000" w:themeColor="text1"/>
          <w:sz w:val="28"/>
          <w:szCs w:val="28"/>
          <w:rtl/>
        </w:rPr>
        <w:t xml:space="preserve"> فرهنگ</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را م</w:t>
      </w:r>
      <w:r w:rsidRPr="005B7081">
        <w:rPr>
          <w:rFonts w:asciiTheme="majorBidi" w:hAnsiTheme="majorBidi" w:cs="B Nazanin" w:hint="cs"/>
          <w:color w:val="000000" w:themeColor="text1"/>
          <w:sz w:val="28"/>
          <w:szCs w:val="28"/>
          <w:rtl/>
        </w:rPr>
        <w:t>ی‌فهمید،</w:t>
      </w:r>
      <w:r w:rsidRPr="005B7081">
        <w:rPr>
          <w:rFonts w:asciiTheme="majorBidi" w:hAnsiTheme="majorBidi" w:cs="B Nazanin"/>
          <w:color w:val="000000" w:themeColor="text1"/>
          <w:sz w:val="28"/>
          <w:szCs w:val="28"/>
          <w:rtl/>
        </w:rPr>
        <w:t xml:space="preserve"> بس</w:t>
      </w:r>
      <w:r w:rsidRPr="005B7081">
        <w:rPr>
          <w:rFonts w:asciiTheme="majorBidi" w:hAnsiTheme="majorBidi" w:cs="B Nazanin" w:hint="cs"/>
          <w:color w:val="000000" w:themeColor="text1"/>
          <w:sz w:val="28"/>
          <w:szCs w:val="28"/>
          <w:rtl/>
        </w:rPr>
        <w:t>یاری</w:t>
      </w:r>
      <w:r w:rsidRPr="005B7081">
        <w:rPr>
          <w:rFonts w:asciiTheme="majorBidi" w:hAnsiTheme="majorBidi" w:cs="B Nazanin"/>
          <w:color w:val="000000" w:themeColor="text1"/>
          <w:sz w:val="28"/>
          <w:szCs w:val="28"/>
          <w:rtl/>
        </w:rPr>
        <w:t xml:space="preserve"> از آثار سنگ</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و کاش</w:t>
      </w:r>
      <w:r w:rsidRPr="005B7081">
        <w:rPr>
          <w:rFonts w:asciiTheme="majorBidi" w:hAnsiTheme="majorBidi" w:cs="B Nazanin" w:hint="cs"/>
          <w:color w:val="000000" w:themeColor="text1"/>
          <w:sz w:val="28"/>
          <w:szCs w:val="28"/>
          <w:rtl/>
        </w:rPr>
        <w:t>ی‌کاری‌هایی</w:t>
      </w:r>
      <w:r w:rsidRPr="005B7081">
        <w:rPr>
          <w:rFonts w:asciiTheme="majorBidi" w:hAnsiTheme="majorBidi" w:cs="B Nazanin"/>
          <w:color w:val="000000" w:themeColor="text1"/>
          <w:sz w:val="28"/>
          <w:szCs w:val="28"/>
          <w:rtl/>
        </w:rPr>
        <w:t xml:space="preserve"> را که در کاخ‌ها</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در آستانه و</w:t>
      </w:r>
      <w:r w:rsidRPr="005B7081">
        <w:rPr>
          <w:rFonts w:asciiTheme="majorBidi" w:hAnsiTheme="majorBidi" w:cs="B Nazanin" w:hint="cs"/>
          <w:color w:val="000000" w:themeColor="text1"/>
          <w:sz w:val="28"/>
          <w:szCs w:val="28"/>
          <w:rtl/>
        </w:rPr>
        <w:t>یرانی</w:t>
      </w:r>
      <w:r w:rsidRPr="005B7081">
        <w:rPr>
          <w:rFonts w:asciiTheme="majorBidi" w:hAnsiTheme="majorBidi" w:cs="B Nazanin"/>
          <w:color w:val="000000" w:themeColor="text1"/>
          <w:sz w:val="28"/>
          <w:szCs w:val="28"/>
          <w:rtl/>
        </w:rPr>
        <w:t xml:space="preserve"> قجرها مانده بود، پ</w:t>
      </w:r>
      <w:r w:rsidRPr="005B7081">
        <w:rPr>
          <w:rFonts w:asciiTheme="majorBidi" w:hAnsiTheme="majorBidi" w:cs="B Nazanin" w:hint="cs"/>
          <w:color w:val="000000" w:themeColor="text1"/>
          <w:sz w:val="28"/>
          <w:szCs w:val="28"/>
          <w:rtl/>
        </w:rPr>
        <w:t>یش</w:t>
      </w:r>
      <w:r w:rsidRPr="005B7081">
        <w:rPr>
          <w:rFonts w:asciiTheme="majorBidi" w:hAnsiTheme="majorBidi" w:cs="B Nazanin"/>
          <w:color w:val="000000" w:themeColor="text1"/>
          <w:sz w:val="28"/>
          <w:szCs w:val="28"/>
          <w:rtl/>
        </w:rPr>
        <w:t xml:space="preserve"> از نابود</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خر</w:t>
      </w:r>
      <w:r w:rsidRPr="005B7081">
        <w:rPr>
          <w:rFonts w:asciiTheme="majorBidi" w:hAnsiTheme="majorBidi" w:cs="B Nazanin" w:hint="cs"/>
          <w:color w:val="000000" w:themeColor="text1"/>
          <w:sz w:val="28"/>
          <w:szCs w:val="28"/>
          <w:rtl/>
        </w:rPr>
        <w:t>یداری</w:t>
      </w:r>
      <w:r w:rsidRPr="005B7081">
        <w:rPr>
          <w:rFonts w:asciiTheme="majorBidi" w:hAnsiTheme="majorBidi" w:cs="B Nazanin"/>
          <w:color w:val="000000" w:themeColor="text1"/>
          <w:sz w:val="28"/>
          <w:szCs w:val="28"/>
          <w:rtl/>
        </w:rPr>
        <w:t xml:space="preserve"> کرد و به‌جای جا</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خانه پدر</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افزود. او هم</w:t>
      </w:r>
      <w:r w:rsidRPr="005B7081">
        <w:rPr>
          <w:rFonts w:asciiTheme="majorBidi" w:hAnsiTheme="majorBidi" w:cs="B Nazanin" w:hint="cs"/>
          <w:color w:val="000000" w:themeColor="text1"/>
          <w:sz w:val="28"/>
          <w:szCs w:val="28"/>
          <w:rtl/>
        </w:rPr>
        <w:t>ین</w:t>
      </w:r>
      <w:r w:rsidRPr="005B7081">
        <w:rPr>
          <w:rFonts w:asciiTheme="majorBidi" w:hAnsiTheme="majorBidi" w:cs="B Nazanin"/>
          <w:color w:val="000000" w:themeColor="text1"/>
          <w:sz w:val="28"/>
          <w:szCs w:val="28"/>
          <w:rtl/>
        </w:rPr>
        <w:t xml:space="preserve"> کا</w:t>
      </w:r>
      <w:r w:rsidRPr="005B7081">
        <w:rPr>
          <w:rFonts w:asciiTheme="majorBidi" w:hAnsiTheme="majorBidi" w:cs="B Nazanin" w:hint="cs"/>
          <w:color w:val="000000" w:themeColor="text1"/>
          <w:sz w:val="28"/>
          <w:szCs w:val="28"/>
          <w:rtl/>
        </w:rPr>
        <w:t>ر</w:t>
      </w:r>
      <w:r w:rsidRPr="005B7081">
        <w:rPr>
          <w:rFonts w:asciiTheme="majorBidi" w:hAnsiTheme="majorBidi" w:cs="B Nazanin"/>
          <w:color w:val="000000" w:themeColor="text1"/>
          <w:sz w:val="28"/>
          <w:szCs w:val="28"/>
          <w:rtl/>
        </w:rPr>
        <w:t xml:space="preserve"> را در سفرها</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دور دن</w:t>
      </w:r>
      <w:r w:rsidRPr="005B7081">
        <w:rPr>
          <w:rFonts w:asciiTheme="majorBidi" w:hAnsiTheme="majorBidi" w:cs="B Nazanin" w:hint="cs"/>
          <w:color w:val="000000" w:themeColor="text1"/>
          <w:sz w:val="28"/>
          <w:szCs w:val="28"/>
          <w:rtl/>
        </w:rPr>
        <w:t>یایش</w:t>
      </w:r>
      <w:r w:rsidRPr="005B7081">
        <w:rPr>
          <w:rFonts w:asciiTheme="majorBidi" w:hAnsiTheme="majorBidi" w:cs="B Nazanin"/>
          <w:color w:val="000000" w:themeColor="text1"/>
          <w:sz w:val="28"/>
          <w:szCs w:val="28"/>
          <w:rtl/>
        </w:rPr>
        <w:t xml:space="preserve"> هم انجام داد و آن‌قدر اش</w:t>
      </w:r>
      <w:r w:rsidRPr="005B7081">
        <w:rPr>
          <w:rFonts w:asciiTheme="majorBidi" w:hAnsiTheme="majorBidi" w:cs="B Nazanin" w:hint="cs"/>
          <w:color w:val="000000" w:themeColor="text1"/>
          <w:sz w:val="28"/>
          <w:szCs w:val="28"/>
          <w:rtl/>
        </w:rPr>
        <w:t>یای</w:t>
      </w:r>
      <w:r w:rsidRPr="005B7081">
        <w:rPr>
          <w:rFonts w:asciiTheme="majorBidi" w:hAnsiTheme="majorBidi" w:cs="B Nazanin"/>
          <w:color w:val="000000" w:themeColor="text1"/>
          <w:sz w:val="28"/>
          <w:szCs w:val="28"/>
          <w:rtl/>
        </w:rPr>
        <w:t xml:space="preserve"> ق</w:t>
      </w:r>
      <w:r w:rsidRPr="005B7081">
        <w:rPr>
          <w:rFonts w:asciiTheme="majorBidi" w:hAnsiTheme="majorBidi" w:cs="B Nazanin" w:hint="cs"/>
          <w:color w:val="000000" w:themeColor="text1"/>
          <w:sz w:val="28"/>
          <w:szCs w:val="28"/>
          <w:rtl/>
        </w:rPr>
        <w:t>یمتی</w:t>
      </w:r>
      <w:r w:rsidRPr="005B7081">
        <w:rPr>
          <w:rFonts w:asciiTheme="majorBidi" w:hAnsiTheme="majorBidi" w:cs="B Nazanin"/>
          <w:color w:val="000000" w:themeColor="text1"/>
          <w:sz w:val="28"/>
          <w:szCs w:val="28"/>
          <w:rtl/>
        </w:rPr>
        <w:t xml:space="preserve"> و تز</w:t>
      </w:r>
      <w:r w:rsidRPr="005B7081">
        <w:rPr>
          <w:rFonts w:asciiTheme="majorBidi" w:hAnsiTheme="majorBidi" w:cs="B Nazanin" w:hint="cs"/>
          <w:color w:val="000000" w:themeColor="text1"/>
          <w:sz w:val="28"/>
          <w:szCs w:val="28"/>
          <w:rtl/>
        </w:rPr>
        <w:t>یینات</w:t>
      </w:r>
      <w:r w:rsidRPr="005B7081">
        <w:rPr>
          <w:rFonts w:asciiTheme="majorBidi" w:hAnsiTheme="majorBidi" w:cs="B Nazanin"/>
          <w:color w:val="000000" w:themeColor="text1"/>
          <w:sz w:val="28"/>
          <w:szCs w:val="28"/>
          <w:rtl/>
        </w:rPr>
        <w:t xml:space="preserve"> باشکوه از اقص</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نقاط دن</w:t>
      </w:r>
      <w:r w:rsidRPr="005B7081">
        <w:rPr>
          <w:rFonts w:asciiTheme="majorBidi" w:hAnsiTheme="majorBidi" w:cs="B Nazanin" w:hint="cs"/>
          <w:color w:val="000000" w:themeColor="text1"/>
          <w:sz w:val="28"/>
          <w:szCs w:val="28"/>
          <w:rtl/>
        </w:rPr>
        <w:t>یا</w:t>
      </w:r>
      <w:r w:rsidRPr="005B7081">
        <w:rPr>
          <w:rFonts w:asciiTheme="majorBidi" w:hAnsiTheme="majorBidi" w:cs="B Nazanin"/>
          <w:color w:val="000000" w:themeColor="text1"/>
          <w:sz w:val="28"/>
          <w:szCs w:val="28"/>
          <w:rtl/>
        </w:rPr>
        <w:t xml:space="preserve"> به خانه‌اش افزود تا آن خانه پدر</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اع</w:t>
      </w:r>
      <w:r w:rsidRPr="005B7081">
        <w:rPr>
          <w:rFonts w:asciiTheme="majorBidi" w:hAnsiTheme="majorBidi" w:cs="B Nazanin" w:hint="cs"/>
          <w:color w:val="000000" w:themeColor="text1"/>
          <w:sz w:val="28"/>
          <w:szCs w:val="28"/>
          <w:rtl/>
        </w:rPr>
        <w:t>یانی</w:t>
      </w:r>
      <w:r w:rsidRPr="005B7081">
        <w:rPr>
          <w:rFonts w:asciiTheme="majorBidi" w:hAnsiTheme="majorBidi" w:cs="B Nazanin"/>
          <w:color w:val="000000" w:themeColor="text1"/>
          <w:sz w:val="28"/>
          <w:szCs w:val="28"/>
          <w:rtl/>
        </w:rPr>
        <w:t xml:space="preserve"> قاجار</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را تبد</w:t>
      </w:r>
      <w:r w:rsidRPr="005B7081">
        <w:rPr>
          <w:rFonts w:asciiTheme="majorBidi" w:hAnsiTheme="majorBidi" w:cs="B Nazanin" w:hint="cs"/>
          <w:color w:val="000000" w:themeColor="text1"/>
          <w:sz w:val="28"/>
          <w:szCs w:val="28"/>
          <w:rtl/>
        </w:rPr>
        <w:t>یل</w:t>
      </w:r>
      <w:r w:rsidRPr="005B7081">
        <w:rPr>
          <w:rFonts w:asciiTheme="majorBidi" w:hAnsiTheme="majorBidi" w:cs="B Nazanin"/>
          <w:color w:val="000000" w:themeColor="text1"/>
          <w:sz w:val="28"/>
          <w:szCs w:val="28"/>
          <w:rtl/>
        </w:rPr>
        <w:t xml:space="preserve"> کند به </w:t>
      </w:r>
      <w:r w:rsidRPr="005B7081">
        <w:rPr>
          <w:rFonts w:asciiTheme="majorBidi" w:hAnsiTheme="majorBidi" w:cs="B Nazanin" w:hint="cs"/>
          <w:color w:val="000000" w:themeColor="text1"/>
          <w:sz w:val="28"/>
          <w:szCs w:val="28"/>
          <w:rtl/>
        </w:rPr>
        <w:t>یک</w:t>
      </w:r>
      <w:r w:rsidRPr="005B7081">
        <w:rPr>
          <w:rFonts w:asciiTheme="majorBidi" w:hAnsiTheme="majorBidi" w:cs="B Nazanin"/>
          <w:color w:val="000000" w:themeColor="text1"/>
          <w:sz w:val="28"/>
          <w:szCs w:val="28"/>
          <w:rtl/>
        </w:rPr>
        <w:t xml:space="preserve"> شاهکار تار</w:t>
      </w:r>
      <w:r w:rsidRPr="005B7081">
        <w:rPr>
          <w:rFonts w:asciiTheme="majorBidi" w:hAnsiTheme="majorBidi" w:cs="B Nazanin" w:hint="cs"/>
          <w:color w:val="000000" w:themeColor="text1"/>
          <w:sz w:val="28"/>
          <w:szCs w:val="28"/>
          <w:rtl/>
        </w:rPr>
        <w:t>یخی</w:t>
      </w:r>
      <w:r w:rsidRPr="005B7081">
        <w:rPr>
          <w:rFonts w:asciiTheme="majorBidi" w:hAnsiTheme="majorBidi" w:cs="B Nazanin"/>
          <w:color w:val="000000" w:themeColor="text1"/>
          <w:sz w:val="28"/>
          <w:szCs w:val="28"/>
          <w:rtl/>
        </w:rPr>
        <w:t xml:space="preserve"> و هنر</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شهرت ا</w:t>
      </w:r>
      <w:r w:rsidRPr="005B7081">
        <w:rPr>
          <w:rFonts w:asciiTheme="majorBidi" w:hAnsiTheme="majorBidi" w:cs="B Nazanin" w:hint="cs"/>
          <w:color w:val="000000" w:themeColor="text1"/>
          <w:sz w:val="28"/>
          <w:szCs w:val="28"/>
          <w:rtl/>
        </w:rPr>
        <w:t>ین</w:t>
      </w:r>
      <w:r w:rsidRPr="005B7081">
        <w:rPr>
          <w:rFonts w:asciiTheme="majorBidi" w:hAnsiTheme="majorBidi" w:cs="B Nazanin"/>
          <w:color w:val="000000" w:themeColor="text1"/>
          <w:sz w:val="28"/>
          <w:szCs w:val="28"/>
          <w:rtl/>
        </w:rPr>
        <w:t xml:space="preserve"> خانه به حد</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رس</w:t>
      </w:r>
      <w:r w:rsidRPr="005B7081">
        <w:rPr>
          <w:rFonts w:asciiTheme="majorBidi" w:hAnsiTheme="majorBidi" w:cs="B Nazanin" w:hint="cs"/>
          <w:color w:val="000000" w:themeColor="text1"/>
          <w:sz w:val="28"/>
          <w:szCs w:val="28"/>
          <w:rtl/>
        </w:rPr>
        <w:t>ید</w:t>
      </w:r>
      <w:r w:rsidRPr="005B7081">
        <w:rPr>
          <w:rFonts w:asciiTheme="majorBidi" w:hAnsiTheme="majorBidi" w:cs="B Nazanin"/>
          <w:color w:val="000000" w:themeColor="text1"/>
          <w:sz w:val="28"/>
          <w:szCs w:val="28"/>
          <w:rtl/>
        </w:rPr>
        <w:t xml:space="preserve"> که بس</w:t>
      </w:r>
      <w:r w:rsidRPr="005B7081">
        <w:rPr>
          <w:rFonts w:asciiTheme="majorBidi" w:hAnsiTheme="majorBidi" w:cs="B Nazanin" w:hint="cs"/>
          <w:color w:val="000000" w:themeColor="text1"/>
          <w:sz w:val="28"/>
          <w:szCs w:val="28"/>
          <w:rtl/>
        </w:rPr>
        <w:t>یاری</w:t>
      </w:r>
      <w:r w:rsidRPr="005B7081">
        <w:rPr>
          <w:rFonts w:asciiTheme="majorBidi" w:hAnsiTheme="majorBidi" w:cs="B Nazanin"/>
          <w:color w:val="000000" w:themeColor="text1"/>
          <w:sz w:val="28"/>
          <w:szCs w:val="28"/>
          <w:rtl/>
        </w:rPr>
        <w:t xml:space="preserve"> از کارشناسان و علاقه‌مندان هنرها</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شرق</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از نقاط مختلف ا</w:t>
      </w:r>
      <w:r w:rsidRPr="005B7081">
        <w:rPr>
          <w:rFonts w:asciiTheme="majorBidi" w:hAnsiTheme="majorBidi" w:cs="B Nazanin" w:hint="cs"/>
          <w:color w:val="000000" w:themeColor="text1"/>
          <w:sz w:val="28"/>
          <w:szCs w:val="28"/>
          <w:rtl/>
        </w:rPr>
        <w:t>یران</w:t>
      </w:r>
      <w:r w:rsidRPr="005B7081">
        <w:rPr>
          <w:rFonts w:asciiTheme="majorBidi" w:hAnsiTheme="majorBidi" w:cs="B Nazanin"/>
          <w:color w:val="000000" w:themeColor="text1"/>
          <w:sz w:val="28"/>
          <w:szCs w:val="28"/>
          <w:rtl/>
        </w:rPr>
        <w:t xml:space="preserve"> به د</w:t>
      </w:r>
      <w:r w:rsidRPr="005B7081">
        <w:rPr>
          <w:rFonts w:asciiTheme="majorBidi" w:hAnsiTheme="majorBidi" w:cs="B Nazanin" w:hint="cs"/>
          <w:color w:val="000000" w:themeColor="text1"/>
          <w:sz w:val="28"/>
          <w:szCs w:val="28"/>
          <w:rtl/>
        </w:rPr>
        <w:t>یدنش</w:t>
      </w:r>
      <w:r w:rsidRPr="005B7081">
        <w:rPr>
          <w:rFonts w:asciiTheme="majorBidi" w:hAnsiTheme="majorBidi" w:cs="B Nazanin"/>
          <w:color w:val="000000" w:themeColor="text1"/>
          <w:sz w:val="28"/>
          <w:szCs w:val="28"/>
          <w:rtl/>
        </w:rPr>
        <w:t xml:space="preserve"> م</w:t>
      </w:r>
      <w:r w:rsidRPr="005B7081">
        <w:rPr>
          <w:rFonts w:asciiTheme="majorBidi" w:hAnsiTheme="majorBidi" w:cs="B Nazanin" w:hint="cs"/>
          <w:color w:val="000000" w:themeColor="text1"/>
          <w:sz w:val="28"/>
          <w:szCs w:val="28"/>
          <w:rtl/>
        </w:rPr>
        <w:t>ی‌آمدند</w:t>
      </w:r>
      <w:r w:rsidRPr="005B7081">
        <w:rPr>
          <w:rFonts w:asciiTheme="majorBidi" w:hAnsiTheme="majorBidi" w:cs="B Nazanin"/>
          <w:color w:val="000000" w:themeColor="text1"/>
          <w:sz w:val="28"/>
          <w:szCs w:val="28"/>
          <w:rtl/>
        </w:rPr>
        <w:t xml:space="preserve"> و آرتورپوپ  ن</w:t>
      </w:r>
      <w:r w:rsidRPr="005B7081">
        <w:rPr>
          <w:rFonts w:asciiTheme="majorBidi" w:hAnsiTheme="majorBidi" w:cs="B Nazanin" w:hint="cs"/>
          <w:color w:val="000000" w:themeColor="text1"/>
          <w:sz w:val="28"/>
          <w:szCs w:val="28"/>
          <w:rtl/>
        </w:rPr>
        <w:t>یز</w:t>
      </w:r>
      <w:r w:rsidRPr="005B7081">
        <w:rPr>
          <w:rFonts w:asciiTheme="majorBidi" w:hAnsiTheme="majorBidi" w:cs="B Nazanin"/>
          <w:color w:val="000000" w:themeColor="text1"/>
          <w:sz w:val="28"/>
          <w:szCs w:val="28"/>
          <w:rtl/>
        </w:rPr>
        <w:t xml:space="preserve"> در مجموعه «بررس</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هنر ا</w:t>
      </w:r>
      <w:r w:rsidRPr="005B7081">
        <w:rPr>
          <w:rFonts w:asciiTheme="majorBidi" w:hAnsiTheme="majorBidi" w:cs="B Nazanin" w:hint="cs"/>
          <w:color w:val="000000" w:themeColor="text1"/>
          <w:sz w:val="28"/>
          <w:szCs w:val="28"/>
          <w:rtl/>
        </w:rPr>
        <w:t>یران</w:t>
      </w:r>
      <w:r w:rsidRPr="005B7081">
        <w:rPr>
          <w:rFonts w:asciiTheme="majorBidi" w:hAnsiTheme="majorBidi" w:cs="B Nazanin" w:hint="eastAsia"/>
          <w:color w:val="000000" w:themeColor="text1"/>
          <w:sz w:val="28"/>
          <w:szCs w:val="28"/>
          <w:rtl/>
        </w:rPr>
        <w:t>»</w:t>
      </w:r>
      <w:r w:rsidRPr="005B7081">
        <w:rPr>
          <w:rFonts w:asciiTheme="majorBidi" w:hAnsiTheme="majorBidi" w:cs="B Nazanin"/>
          <w:color w:val="000000" w:themeColor="text1"/>
          <w:sz w:val="28"/>
          <w:szCs w:val="28"/>
          <w:rtl/>
        </w:rPr>
        <w:t xml:space="preserve"> مقاله مستقل و مفصل</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را درباره خانه دکتر مقدم نوشت.</w:t>
      </w:r>
    </w:p>
    <w:p w:rsidR="007F6A92" w:rsidRDefault="007F6A92" w:rsidP="007F6A92">
      <w:pPr>
        <w:pStyle w:val="NormalWeb"/>
        <w:bidi/>
        <w:spacing w:before="0" w:beforeAutospacing="0" w:after="0" w:afterAutospacing="0" w:line="360" w:lineRule="auto"/>
        <w:ind w:firstLine="270"/>
        <w:jc w:val="both"/>
        <w:rPr>
          <w:rFonts w:asciiTheme="majorBidi" w:hAnsiTheme="majorBidi" w:cs="B Nazanin"/>
          <w:color w:val="000000" w:themeColor="text1"/>
          <w:sz w:val="28"/>
          <w:szCs w:val="28"/>
          <w:rtl/>
        </w:rPr>
      </w:pPr>
      <w:r w:rsidRPr="005B7081">
        <w:rPr>
          <w:rFonts w:asciiTheme="majorBidi" w:hAnsiTheme="majorBidi" w:cs="B Nazanin"/>
          <w:color w:val="000000" w:themeColor="text1"/>
          <w:sz w:val="28"/>
          <w:szCs w:val="28"/>
          <w:rtl/>
        </w:rPr>
        <w:t>ا</w:t>
      </w:r>
      <w:r w:rsidRPr="005B7081">
        <w:rPr>
          <w:rFonts w:asciiTheme="majorBidi" w:hAnsiTheme="majorBidi" w:cs="B Nazanin" w:hint="cs"/>
          <w:color w:val="000000" w:themeColor="text1"/>
          <w:sz w:val="28"/>
          <w:szCs w:val="28"/>
          <w:rtl/>
        </w:rPr>
        <w:t>ین</w:t>
      </w:r>
      <w:r w:rsidRPr="005B7081">
        <w:rPr>
          <w:rFonts w:asciiTheme="majorBidi" w:hAnsiTheme="majorBidi" w:cs="B Nazanin"/>
          <w:color w:val="000000" w:themeColor="text1"/>
          <w:sz w:val="28"/>
          <w:szCs w:val="28"/>
          <w:rtl/>
        </w:rPr>
        <w:t xml:space="preserve"> خانه و صاحبانش بازماندگان حاجب الدوله‌اند؛ همان‌که فرمان قتل ام</w:t>
      </w:r>
      <w:r w:rsidRPr="005B7081">
        <w:rPr>
          <w:rFonts w:asciiTheme="majorBidi" w:hAnsiTheme="majorBidi" w:cs="B Nazanin" w:hint="cs"/>
          <w:color w:val="000000" w:themeColor="text1"/>
          <w:sz w:val="28"/>
          <w:szCs w:val="28"/>
          <w:rtl/>
        </w:rPr>
        <w:t>یرکبیر</w:t>
      </w:r>
      <w:r w:rsidRPr="005B7081">
        <w:rPr>
          <w:rFonts w:asciiTheme="majorBidi" w:hAnsiTheme="majorBidi" w:cs="B Nazanin"/>
          <w:color w:val="000000" w:themeColor="text1"/>
          <w:sz w:val="28"/>
          <w:szCs w:val="28"/>
          <w:rtl/>
        </w:rPr>
        <w:t xml:space="preserve"> را به کاشان رساند و در حمام ف</w:t>
      </w:r>
      <w:r w:rsidRPr="005B7081">
        <w:rPr>
          <w:rFonts w:asciiTheme="majorBidi" w:hAnsiTheme="majorBidi" w:cs="B Nazanin" w:hint="cs"/>
          <w:color w:val="000000" w:themeColor="text1"/>
          <w:sz w:val="28"/>
          <w:szCs w:val="28"/>
          <w:rtl/>
        </w:rPr>
        <w:t>ین</w:t>
      </w:r>
      <w:r w:rsidRPr="005B7081">
        <w:rPr>
          <w:rFonts w:asciiTheme="majorBidi" w:hAnsiTheme="majorBidi" w:cs="B Nazanin"/>
          <w:color w:val="000000" w:themeColor="text1"/>
          <w:sz w:val="28"/>
          <w:szCs w:val="28"/>
          <w:rtl/>
        </w:rPr>
        <w:t xml:space="preserve"> اجرا کرد. از باز</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روزگار اما نواده قاتل ام</w:t>
      </w:r>
      <w:r w:rsidRPr="005B7081">
        <w:rPr>
          <w:rFonts w:asciiTheme="majorBidi" w:hAnsiTheme="majorBidi" w:cs="B Nazanin" w:hint="cs"/>
          <w:color w:val="000000" w:themeColor="text1"/>
          <w:sz w:val="28"/>
          <w:szCs w:val="28"/>
          <w:rtl/>
        </w:rPr>
        <w:t>یرکبیر</w:t>
      </w:r>
      <w:r w:rsidRPr="005B7081">
        <w:rPr>
          <w:rFonts w:asciiTheme="majorBidi" w:hAnsiTheme="majorBidi" w:cs="B Nazanin"/>
          <w:color w:val="000000" w:themeColor="text1"/>
          <w:sz w:val="28"/>
          <w:szCs w:val="28"/>
          <w:rtl/>
        </w:rPr>
        <w:t xml:space="preserve"> می‌شود مرد</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به‌غا</w:t>
      </w:r>
      <w:r w:rsidRPr="005B7081">
        <w:rPr>
          <w:rFonts w:asciiTheme="majorBidi" w:hAnsiTheme="majorBidi" w:cs="B Nazanin" w:hint="cs"/>
          <w:color w:val="000000" w:themeColor="text1"/>
          <w:sz w:val="28"/>
          <w:szCs w:val="28"/>
          <w:rtl/>
        </w:rPr>
        <w:t>یت</w:t>
      </w:r>
      <w:r w:rsidRPr="005B7081">
        <w:rPr>
          <w:rFonts w:asciiTheme="majorBidi" w:hAnsiTheme="majorBidi" w:cs="B Nazanin"/>
          <w:color w:val="000000" w:themeColor="text1"/>
          <w:sz w:val="28"/>
          <w:szCs w:val="28"/>
          <w:rtl/>
        </w:rPr>
        <w:t xml:space="preserve"> هنرمند و فرهنگ دوست که پ</w:t>
      </w:r>
      <w:r w:rsidRPr="005B7081">
        <w:rPr>
          <w:rFonts w:asciiTheme="majorBidi" w:hAnsiTheme="majorBidi" w:cs="B Nazanin" w:hint="cs"/>
          <w:color w:val="000000" w:themeColor="text1"/>
          <w:sz w:val="28"/>
          <w:szCs w:val="28"/>
          <w:rtl/>
        </w:rPr>
        <w:t>یش</w:t>
      </w:r>
      <w:r w:rsidRPr="005B7081">
        <w:rPr>
          <w:rFonts w:asciiTheme="majorBidi" w:hAnsiTheme="majorBidi" w:cs="B Nazanin"/>
          <w:color w:val="000000" w:themeColor="text1"/>
          <w:sz w:val="28"/>
          <w:szCs w:val="28"/>
          <w:rtl/>
        </w:rPr>
        <w:t xml:space="preserve"> از مرگ عمارت آبا و اجداد</w:t>
      </w:r>
      <w:r w:rsidRPr="005B7081">
        <w:rPr>
          <w:rFonts w:asciiTheme="majorBidi" w:hAnsiTheme="majorBidi" w:cs="B Nazanin" w:hint="cs"/>
          <w:color w:val="000000" w:themeColor="text1"/>
          <w:sz w:val="28"/>
          <w:szCs w:val="28"/>
          <w:rtl/>
        </w:rPr>
        <w:t>ی‌اش</w:t>
      </w:r>
      <w:r w:rsidRPr="005B7081">
        <w:rPr>
          <w:rFonts w:asciiTheme="majorBidi" w:hAnsiTheme="majorBidi" w:cs="B Nazanin"/>
          <w:color w:val="000000" w:themeColor="text1"/>
          <w:sz w:val="28"/>
          <w:szCs w:val="28"/>
          <w:rtl/>
        </w:rPr>
        <w:t xml:space="preserve"> را وقف دانشگاه تهران می‌کند تا خدمت د</w:t>
      </w:r>
      <w:r w:rsidRPr="005B7081">
        <w:rPr>
          <w:rFonts w:asciiTheme="majorBidi" w:hAnsiTheme="majorBidi" w:cs="B Nazanin" w:hint="cs"/>
          <w:color w:val="000000" w:themeColor="text1"/>
          <w:sz w:val="28"/>
          <w:szCs w:val="28"/>
          <w:rtl/>
        </w:rPr>
        <w:t>یگری</w:t>
      </w:r>
      <w:r w:rsidRPr="005B7081">
        <w:rPr>
          <w:rFonts w:asciiTheme="majorBidi" w:hAnsiTheme="majorBidi" w:cs="B Nazanin"/>
          <w:color w:val="000000" w:themeColor="text1"/>
          <w:sz w:val="28"/>
          <w:szCs w:val="28"/>
          <w:rtl/>
        </w:rPr>
        <w:t xml:space="preserve"> به آموزش عال</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ا</w:t>
      </w:r>
      <w:r w:rsidRPr="005B7081">
        <w:rPr>
          <w:rFonts w:asciiTheme="majorBidi" w:hAnsiTheme="majorBidi" w:cs="B Nazanin" w:hint="cs"/>
          <w:color w:val="000000" w:themeColor="text1"/>
          <w:sz w:val="28"/>
          <w:szCs w:val="28"/>
          <w:rtl/>
        </w:rPr>
        <w:t>یران</w:t>
      </w:r>
      <w:r w:rsidRPr="005B7081">
        <w:rPr>
          <w:rFonts w:asciiTheme="majorBidi" w:hAnsiTheme="majorBidi" w:cs="B Nazanin"/>
          <w:color w:val="000000" w:themeColor="text1"/>
          <w:sz w:val="28"/>
          <w:szCs w:val="28"/>
          <w:rtl/>
        </w:rPr>
        <w:t xml:space="preserve"> کرده باشد و تا به‌این‌ترتیب</w:t>
      </w:r>
      <w:r w:rsidRPr="005B7081">
        <w:rPr>
          <w:rFonts w:asciiTheme="majorBidi" w:hAnsiTheme="majorBidi" w:cs="B Nazanin" w:hint="cs"/>
          <w:color w:val="000000" w:themeColor="text1"/>
          <w:sz w:val="28"/>
          <w:szCs w:val="28"/>
          <w:rtl/>
        </w:rPr>
        <w:t>،</w:t>
      </w:r>
      <w:r w:rsidRPr="005B7081">
        <w:rPr>
          <w:rFonts w:asciiTheme="majorBidi" w:hAnsiTheme="majorBidi" w:cs="B Nazanin"/>
          <w:color w:val="000000" w:themeColor="text1"/>
          <w:sz w:val="28"/>
          <w:szCs w:val="28"/>
          <w:rtl/>
        </w:rPr>
        <w:t xml:space="preserve"> نواده قاتل ام</w:t>
      </w:r>
      <w:r w:rsidRPr="005B7081">
        <w:rPr>
          <w:rFonts w:asciiTheme="majorBidi" w:hAnsiTheme="majorBidi" w:cs="B Nazanin" w:hint="cs"/>
          <w:color w:val="000000" w:themeColor="text1"/>
          <w:sz w:val="28"/>
          <w:szCs w:val="28"/>
          <w:rtl/>
        </w:rPr>
        <w:t>یرکبیر</w:t>
      </w:r>
      <w:r w:rsidRPr="005B7081">
        <w:rPr>
          <w:rFonts w:asciiTheme="majorBidi" w:hAnsiTheme="majorBidi" w:cs="B Nazanin"/>
          <w:color w:val="000000" w:themeColor="text1"/>
          <w:sz w:val="28"/>
          <w:szCs w:val="28"/>
          <w:rtl/>
        </w:rPr>
        <w:t xml:space="preserve"> پا</w:t>
      </w:r>
      <w:r w:rsidRPr="005B7081">
        <w:rPr>
          <w:rFonts w:asciiTheme="majorBidi" w:hAnsiTheme="majorBidi" w:cs="B Nazanin" w:hint="cs"/>
          <w:color w:val="000000" w:themeColor="text1"/>
          <w:sz w:val="28"/>
          <w:szCs w:val="28"/>
          <w:rtl/>
        </w:rPr>
        <w:t>یش</w:t>
      </w:r>
      <w:r w:rsidRPr="005B7081">
        <w:rPr>
          <w:rFonts w:asciiTheme="majorBidi" w:hAnsiTheme="majorBidi" w:cs="B Nazanin"/>
          <w:color w:val="000000" w:themeColor="text1"/>
          <w:sz w:val="28"/>
          <w:szCs w:val="28"/>
          <w:rtl/>
        </w:rPr>
        <w:t xml:space="preserve"> را بگذارد چا</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پا</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آن مرد شر</w:t>
      </w:r>
      <w:r w:rsidRPr="005B7081">
        <w:rPr>
          <w:rFonts w:asciiTheme="majorBidi" w:hAnsiTheme="majorBidi" w:cs="B Nazanin" w:hint="cs"/>
          <w:color w:val="000000" w:themeColor="text1"/>
          <w:sz w:val="28"/>
          <w:szCs w:val="28"/>
          <w:rtl/>
        </w:rPr>
        <w:t>یف</w:t>
      </w:r>
      <w:r w:rsidRPr="005B7081">
        <w:rPr>
          <w:rFonts w:asciiTheme="majorBidi" w:hAnsiTheme="majorBidi" w:cs="B Nazanin"/>
          <w:color w:val="000000" w:themeColor="text1"/>
          <w:sz w:val="28"/>
          <w:szCs w:val="28"/>
          <w:rtl/>
        </w:rPr>
        <w:t xml:space="preserve"> که دارالفنون</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که در تهران ساخت، سنگ بنا</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آموزش عال</w:t>
      </w:r>
      <w:r w:rsidRPr="005B7081">
        <w:rPr>
          <w:rFonts w:asciiTheme="majorBidi" w:hAnsiTheme="majorBidi" w:cs="B Nazanin" w:hint="cs"/>
          <w:color w:val="000000" w:themeColor="text1"/>
          <w:sz w:val="28"/>
          <w:szCs w:val="28"/>
          <w:rtl/>
        </w:rPr>
        <w:t>ی</w:t>
      </w:r>
      <w:r w:rsidRPr="005B7081">
        <w:rPr>
          <w:rFonts w:asciiTheme="majorBidi" w:hAnsiTheme="majorBidi" w:cs="B Nazanin"/>
          <w:color w:val="000000" w:themeColor="text1"/>
          <w:sz w:val="28"/>
          <w:szCs w:val="28"/>
          <w:rtl/>
        </w:rPr>
        <w:t xml:space="preserve"> در ا</w:t>
      </w:r>
      <w:r w:rsidRPr="005B7081">
        <w:rPr>
          <w:rFonts w:asciiTheme="majorBidi" w:hAnsiTheme="majorBidi" w:cs="B Nazanin" w:hint="cs"/>
          <w:color w:val="000000" w:themeColor="text1"/>
          <w:sz w:val="28"/>
          <w:szCs w:val="28"/>
          <w:rtl/>
        </w:rPr>
        <w:t>یران</w:t>
      </w:r>
      <w:r w:rsidRPr="005B7081">
        <w:rPr>
          <w:rFonts w:asciiTheme="majorBidi" w:hAnsiTheme="majorBidi" w:cs="B Nazanin"/>
          <w:color w:val="000000" w:themeColor="text1"/>
          <w:sz w:val="28"/>
          <w:szCs w:val="28"/>
          <w:rtl/>
        </w:rPr>
        <w:t xml:space="preserve"> شد.</w:t>
      </w:r>
    </w:p>
    <w:p w:rsidR="007F6A92" w:rsidRPr="00130CDF" w:rsidRDefault="007F6A92" w:rsidP="0080053F">
      <w:pPr>
        <w:pStyle w:val="Heading2"/>
        <w:bidi/>
        <w:rPr>
          <w:rFonts w:cs="B Nazanin"/>
          <w:color w:val="000000" w:themeColor="text1"/>
          <w:sz w:val="28"/>
          <w:szCs w:val="28"/>
        </w:rPr>
      </w:pPr>
      <w:bookmarkStart w:id="23" w:name="_Toc444274526"/>
      <w:bookmarkStart w:id="24" w:name="_Toc452282190"/>
      <w:r>
        <w:rPr>
          <w:rFonts w:cs="B Nazanin" w:hint="cs"/>
          <w:color w:val="000000" w:themeColor="text1"/>
          <w:sz w:val="28"/>
          <w:szCs w:val="28"/>
          <w:rtl/>
        </w:rPr>
        <w:t>1</w:t>
      </w:r>
      <w:r w:rsidRPr="00130CDF">
        <w:rPr>
          <w:rFonts w:cs="B Nazanin" w:hint="cs"/>
          <w:color w:val="000000" w:themeColor="text1"/>
          <w:sz w:val="28"/>
          <w:szCs w:val="28"/>
          <w:rtl/>
        </w:rPr>
        <w:t>-</w:t>
      </w:r>
      <w:r w:rsidR="0080053F">
        <w:rPr>
          <w:rFonts w:cs="B Nazanin" w:hint="cs"/>
          <w:color w:val="000000" w:themeColor="text1"/>
          <w:sz w:val="28"/>
          <w:szCs w:val="28"/>
          <w:rtl/>
        </w:rPr>
        <w:t>7</w:t>
      </w:r>
      <w:r w:rsidRPr="00130CDF">
        <w:rPr>
          <w:rFonts w:cs="B Nazanin" w:hint="cs"/>
          <w:color w:val="000000" w:themeColor="text1"/>
          <w:sz w:val="28"/>
          <w:szCs w:val="28"/>
          <w:rtl/>
        </w:rPr>
        <w:t xml:space="preserve">- </w:t>
      </w:r>
      <w:r w:rsidRPr="00130CDF">
        <w:rPr>
          <w:rFonts w:cs="B Nazanin"/>
          <w:color w:val="000000" w:themeColor="text1"/>
          <w:sz w:val="28"/>
          <w:szCs w:val="28"/>
          <w:rtl/>
        </w:rPr>
        <w:t>نقش وقف و مصرف درآمد آن در برخی کشورهای دیگر</w:t>
      </w:r>
      <w:bookmarkEnd w:id="23"/>
      <w:bookmarkEnd w:id="24"/>
    </w:p>
    <w:p w:rsidR="007F6A92" w:rsidRDefault="007F6A92" w:rsidP="0093452B">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با توجه به اهمیت وقف و نقشی که در توسعه پایدار ایجاد می‌کند ، لازم </w:t>
      </w:r>
      <w:r w:rsidR="0093452B">
        <w:rPr>
          <w:rFonts w:ascii="Arial" w:eastAsia="Times New Roman" w:hAnsi="Arial" w:hint="cs"/>
          <w:color w:val="000000" w:themeColor="text1"/>
          <w:rtl/>
        </w:rPr>
        <w:t>می‌باشد که</w:t>
      </w:r>
      <w:r w:rsidRPr="0080341E">
        <w:rPr>
          <w:rFonts w:ascii="Arial" w:eastAsia="Times New Roman" w:hAnsi="Arial"/>
          <w:color w:val="000000" w:themeColor="text1"/>
          <w:rtl/>
        </w:rPr>
        <w:t xml:space="preserve"> نگاهی کوتاه به جا</w:t>
      </w:r>
      <w:r w:rsidRPr="0080341E">
        <w:rPr>
          <w:rFonts w:ascii="Arial" w:eastAsia="Times New Roman" w:hAnsi="Arial" w:hint="cs"/>
          <w:color w:val="000000" w:themeColor="text1"/>
          <w:rtl/>
        </w:rPr>
        <w:t>ی</w:t>
      </w:r>
      <w:r w:rsidRPr="0080341E">
        <w:rPr>
          <w:rFonts w:ascii="Arial" w:eastAsia="Times New Roman" w:hAnsi="Arial" w:hint="eastAsia"/>
          <w:color w:val="000000" w:themeColor="text1"/>
          <w:rtl/>
        </w:rPr>
        <w:t>گاه</w:t>
      </w:r>
      <w:r w:rsidR="0093452B">
        <w:rPr>
          <w:rFonts w:ascii="Arial" w:eastAsia="Times New Roman" w:hAnsi="Arial"/>
          <w:color w:val="000000" w:themeColor="text1"/>
          <w:rtl/>
        </w:rPr>
        <w:t xml:space="preserve"> این سنت حسنه، در آلمان</w:t>
      </w:r>
      <w:r w:rsidR="0093452B">
        <w:rPr>
          <w:rFonts w:ascii="Arial" w:eastAsia="Times New Roman" w:hAnsi="Arial" w:hint="cs"/>
          <w:color w:val="000000" w:themeColor="text1"/>
          <w:rtl/>
        </w:rPr>
        <w:t>،</w:t>
      </w:r>
      <w:r w:rsidRPr="0080341E">
        <w:rPr>
          <w:rFonts w:ascii="Arial" w:eastAsia="Times New Roman" w:hAnsi="Arial"/>
          <w:color w:val="000000" w:themeColor="text1"/>
          <w:rtl/>
        </w:rPr>
        <w:t xml:space="preserve"> کویت </w:t>
      </w:r>
      <w:r w:rsidR="0093452B">
        <w:rPr>
          <w:rFonts w:ascii="Arial" w:eastAsia="Times New Roman" w:hAnsi="Arial" w:hint="cs"/>
          <w:color w:val="000000" w:themeColor="text1"/>
          <w:rtl/>
        </w:rPr>
        <w:t xml:space="preserve">و فرانسه </w:t>
      </w:r>
      <w:r w:rsidRPr="0080341E">
        <w:rPr>
          <w:rFonts w:ascii="Arial" w:eastAsia="Times New Roman" w:hAnsi="Arial"/>
          <w:color w:val="000000" w:themeColor="text1"/>
          <w:rtl/>
        </w:rPr>
        <w:t>داشته باشیم</w:t>
      </w:r>
      <w:r w:rsidRPr="0080341E">
        <w:rPr>
          <w:rFonts w:ascii="Arial" w:eastAsia="Times New Roman" w:hAnsi="Arial"/>
          <w:color w:val="000000" w:themeColor="text1"/>
        </w:rPr>
        <w:t xml:space="preserve"> :</w:t>
      </w:r>
    </w:p>
    <w:p w:rsidR="00764058" w:rsidRDefault="00764058" w:rsidP="007F6A92">
      <w:pPr>
        <w:spacing w:after="100" w:line="360" w:lineRule="auto"/>
        <w:rPr>
          <w:rFonts w:ascii="Arial" w:eastAsia="Times New Roman" w:hAnsi="Arial"/>
          <w:color w:val="000000" w:themeColor="text1"/>
          <w:rtl/>
        </w:rPr>
      </w:pPr>
    </w:p>
    <w:p w:rsidR="00764058" w:rsidRPr="0080341E" w:rsidRDefault="00764058" w:rsidP="007F6A92">
      <w:pPr>
        <w:spacing w:after="100" w:line="360" w:lineRule="auto"/>
        <w:rPr>
          <w:rFonts w:ascii="Arial" w:eastAsia="Times New Roman" w:hAnsi="Arial"/>
          <w:color w:val="000000" w:themeColor="text1"/>
        </w:rPr>
      </w:pPr>
    </w:p>
    <w:p w:rsidR="007F6A92" w:rsidRPr="0080341E" w:rsidRDefault="007F6A92" w:rsidP="007F6A92">
      <w:pPr>
        <w:pStyle w:val="ListParagraph"/>
        <w:numPr>
          <w:ilvl w:val="0"/>
          <w:numId w:val="29"/>
        </w:numPr>
        <w:bidi/>
        <w:spacing w:after="100" w:line="360" w:lineRule="auto"/>
        <w:jc w:val="left"/>
        <w:outlineLvl w:val="2"/>
        <w:rPr>
          <w:rFonts w:ascii="Arial" w:eastAsia="Times New Roman" w:hAnsi="Arial"/>
          <w:b/>
          <w:bCs/>
          <w:color w:val="000000" w:themeColor="text1"/>
          <w:rtl/>
        </w:rPr>
      </w:pPr>
      <w:bookmarkStart w:id="25" w:name="_Toc444274527"/>
      <w:bookmarkStart w:id="26" w:name="_Toc452282191"/>
      <w:r w:rsidRPr="0080341E">
        <w:rPr>
          <w:rFonts w:ascii="Arial" w:eastAsia="Times New Roman" w:hAnsi="Arial"/>
          <w:b/>
          <w:bCs/>
          <w:color w:val="000000" w:themeColor="text1"/>
          <w:rtl/>
        </w:rPr>
        <w:t>آلمان</w:t>
      </w:r>
      <w:bookmarkEnd w:id="25"/>
      <w:bookmarkEnd w:id="26"/>
      <w:r w:rsidRPr="0080341E">
        <w:rPr>
          <w:rFonts w:ascii="Arial" w:eastAsia="Times New Roman" w:hAnsi="Arial"/>
          <w:b/>
          <w:bCs/>
          <w:color w:val="000000" w:themeColor="text1"/>
          <w:rtl/>
        </w:rPr>
        <w:t xml:space="preserve"> </w:t>
      </w:r>
    </w:p>
    <w:p w:rsidR="007F6A92" w:rsidRDefault="007F6A92" w:rsidP="007F6A92">
      <w:pPr>
        <w:spacing w:after="100" w:line="360" w:lineRule="auto"/>
        <w:rPr>
          <w:rFonts w:ascii="Arial" w:eastAsia="Times New Roman" w:hAnsi="Arial"/>
          <w:color w:val="000000" w:themeColor="text1"/>
          <w:rtl/>
        </w:rPr>
      </w:pPr>
      <w:r w:rsidRPr="0080341E">
        <w:rPr>
          <w:rFonts w:ascii="Arial" w:eastAsia="Times New Roman" w:hAnsi="Arial" w:hint="cs"/>
          <w:color w:val="000000" w:themeColor="text1"/>
          <w:rtl/>
        </w:rPr>
        <w:t>ی</w:t>
      </w:r>
      <w:r w:rsidRPr="0080341E">
        <w:rPr>
          <w:rFonts w:ascii="Arial" w:eastAsia="Times New Roman" w:hAnsi="Arial" w:hint="eastAsia"/>
          <w:color w:val="000000" w:themeColor="text1"/>
          <w:rtl/>
        </w:rPr>
        <w:t>ک</w:t>
      </w:r>
      <w:r w:rsidRPr="0080341E">
        <w:rPr>
          <w:rFonts w:ascii="Arial" w:eastAsia="Times New Roman" w:hAnsi="Arial" w:hint="cs"/>
          <w:color w:val="000000" w:themeColor="text1"/>
          <w:rtl/>
        </w:rPr>
        <w:t>ی</w:t>
      </w:r>
      <w:r w:rsidRPr="0080341E">
        <w:rPr>
          <w:rFonts w:ascii="Arial" w:eastAsia="Times New Roman" w:hAnsi="Arial"/>
          <w:color w:val="000000" w:themeColor="text1"/>
          <w:rtl/>
        </w:rPr>
        <w:t xml:space="preserve"> از کشورهای موقوفه خیز و بانی بنیادهای جهان غرب جمهوری فدرال آلمان است که به علت اهمیت </w:t>
      </w:r>
      <w:r w:rsidRPr="0080341E">
        <w:rPr>
          <w:rFonts w:ascii="Arial" w:eastAsia="Times New Roman" w:hAnsi="Arial"/>
          <w:color w:val="000000" w:themeColor="text1"/>
          <w:rtl/>
        </w:rPr>
        <w:lastRenderedPageBreak/>
        <w:t xml:space="preserve">دادن به موقوفات در گذشته و به‌خصوص پس از جنگ جهانی دوم، می‌توان از تجارب موفقیت‌آمیز آن استفاده برد. به‌طوری‌که از جدول شماره </w:t>
      </w:r>
      <w:r w:rsidRPr="0080341E">
        <w:rPr>
          <w:rFonts w:ascii="Arial" w:eastAsia="Times New Roman" w:hAnsi="Arial"/>
          <w:color w:val="000000" w:themeColor="text1"/>
          <w:rtl/>
          <w:lang w:bidi="fa-IR"/>
        </w:rPr>
        <w:t>۱</w:t>
      </w:r>
      <w:r w:rsidRPr="0080341E">
        <w:rPr>
          <w:rFonts w:ascii="Arial" w:eastAsia="Times New Roman" w:hAnsi="Arial"/>
          <w:color w:val="000000" w:themeColor="text1"/>
          <w:rtl/>
        </w:rPr>
        <w:t xml:space="preserve"> برمی‌آید، همه ایالت‌های آلمان به یک نسبت موقوفه ندارند، به تقریباً کلیه موقوفات، در ایالات ده‌گانه آلمان غربی سابق به انضمام برل</w:t>
      </w:r>
      <w:r w:rsidRPr="0080341E">
        <w:rPr>
          <w:rFonts w:ascii="Arial" w:eastAsia="Times New Roman" w:hAnsi="Arial" w:hint="cs"/>
          <w:color w:val="000000" w:themeColor="text1"/>
          <w:rtl/>
        </w:rPr>
        <w:t>ی</w:t>
      </w:r>
      <w:r w:rsidRPr="0080341E">
        <w:rPr>
          <w:rFonts w:ascii="Arial" w:eastAsia="Times New Roman" w:hAnsi="Arial" w:hint="eastAsia"/>
          <w:color w:val="000000" w:themeColor="text1"/>
          <w:rtl/>
        </w:rPr>
        <w:t>ن</w:t>
      </w:r>
      <w:r w:rsidRPr="0080341E">
        <w:rPr>
          <w:rFonts w:ascii="Arial" w:eastAsia="Times New Roman" w:hAnsi="Arial"/>
          <w:color w:val="000000" w:themeColor="text1"/>
          <w:rtl/>
        </w:rPr>
        <w:t xml:space="preserve"> غربی قرار دارند و در </w:t>
      </w:r>
      <w:r w:rsidRPr="0080341E">
        <w:rPr>
          <w:rFonts w:ascii="Arial" w:eastAsia="Times New Roman" w:hAnsi="Arial"/>
          <w:color w:val="000000" w:themeColor="text1"/>
          <w:rtl/>
          <w:lang w:bidi="fa-IR"/>
        </w:rPr>
        <w:t>۵</w:t>
      </w:r>
      <w:r w:rsidRPr="0080341E">
        <w:rPr>
          <w:rFonts w:ascii="Arial" w:eastAsia="Times New Roman" w:hAnsi="Arial"/>
          <w:color w:val="000000" w:themeColor="text1"/>
          <w:rtl/>
        </w:rPr>
        <w:t xml:space="preserve"> ایالت آلمان شرقی سابق که اکنون جز</w:t>
      </w:r>
      <w:r w:rsidRPr="0080341E">
        <w:rPr>
          <w:rFonts w:ascii="Arial" w:eastAsia="Times New Roman" w:hAnsi="Arial" w:hint="cs"/>
          <w:color w:val="000000" w:themeColor="text1"/>
          <w:rtl/>
        </w:rPr>
        <w:t>ء</w:t>
      </w:r>
      <w:r w:rsidRPr="0080341E">
        <w:rPr>
          <w:rFonts w:ascii="Arial" w:eastAsia="Times New Roman" w:hAnsi="Arial"/>
          <w:color w:val="000000" w:themeColor="text1"/>
          <w:rtl/>
        </w:rPr>
        <w:t xml:space="preserve"> جمهوری فدرال آلمان‌اند، فقط </w:t>
      </w:r>
      <w:r w:rsidRPr="0080341E">
        <w:rPr>
          <w:rFonts w:ascii="Arial" w:eastAsia="Times New Roman" w:hAnsi="Arial"/>
          <w:color w:val="000000" w:themeColor="text1"/>
          <w:rtl/>
          <w:lang w:bidi="fa-IR"/>
        </w:rPr>
        <w:t>۴۷</w:t>
      </w:r>
      <w:r w:rsidRPr="0080341E">
        <w:rPr>
          <w:rFonts w:ascii="Arial" w:eastAsia="Times New Roman" w:hAnsi="Arial"/>
          <w:color w:val="000000" w:themeColor="text1"/>
          <w:rtl/>
        </w:rPr>
        <w:t xml:space="preserve"> موقوفه</w:t>
      </w:r>
      <w:r w:rsidRPr="0080341E">
        <w:rPr>
          <w:rFonts w:ascii="Arial" w:eastAsia="Times New Roman" w:hAnsi="Arial" w:hint="cs"/>
          <w:color w:val="000000" w:themeColor="text1"/>
          <w:rtl/>
        </w:rPr>
        <w:t xml:space="preserve"> باقی‌مانده است.</w:t>
      </w:r>
    </w:p>
    <w:p w:rsidR="00775C3A" w:rsidRPr="00775C3A" w:rsidRDefault="00775C3A" w:rsidP="00775C3A">
      <w:pPr>
        <w:pStyle w:val="Caption"/>
        <w:keepNext/>
        <w:spacing w:line="192" w:lineRule="auto"/>
        <w:jc w:val="center"/>
        <w:rPr>
          <w:b/>
          <w:bCs/>
          <w:i w:val="0"/>
          <w:iCs w:val="0"/>
          <w:color w:val="auto"/>
        </w:rPr>
      </w:pPr>
      <w:bookmarkStart w:id="27" w:name="_Toc452287104"/>
      <w:r w:rsidRPr="00775C3A">
        <w:rPr>
          <w:b/>
          <w:bCs/>
          <w:i w:val="0"/>
          <w:iCs w:val="0"/>
          <w:color w:val="auto"/>
          <w:rtl/>
        </w:rPr>
        <w:t xml:space="preserve">جدول </w:t>
      </w:r>
      <w:r w:rsidRPr="00775C3A">
        <w:rPr>
          <w:b/>
          <w:bCs/>
          <w:i w:val="0"/>
          <w:iCs w:val="0"/>
          <w:color w:val="auto"/>
          <w:rtl/>
        </w:rPr>
        <w:fldChar w:fldCharType="begin"/>
      </w:r>
      <w:r w:rsidRPr="00775C3A">
        <w:rPr>
          <w:b/>
          <w:bCs/>
          <w:i w:val="0"/>
          <w:iCs w:val="0"/>
          <w:color w:val="auto"/>
          <w:rtl/>
        </w:rPr>
        <w:instrText xml:space="preserve"> </w:instrText>
      </w:r>
      <w:r w:rsidRPr="00775C3A">
        <w:rPr>
          <w:b/>
          <w:bCs/>
          <w:i w:val="0"/>
          <w:iCs w:val="0"/>
          <w:color w:val="auto"/>
        </w:rPr>
        <w:instrText>SEQ</w:instrText>
      </w:r>
      <w:r w:rsidRPr="00775C3A">
        <w:rPr>
          <w:b/>
          <w:bCs/>
          <w:i w:val="0"/>
          <w:iCs w:val="0"/>
          <w:color w:val="auto"/>
          <w:rtl/>
        </w:rPr>
        <w:instrText xml:space="preserve"> جدول \* </w:instrText>
      </w:r>
      <w:r w:rsidRPr="00775C3A">
        <w:rPr>
          <w:b/>
          <w:bCs/>
          <w:i w:val="0"/>
          <w:iCs w:val="0"/>
          <w:color w:val="auto"/>
        </w:rPr>
        <w:instrText>ARABIC</w:instrText>
      </w:r>
      <w:r w:rsidRPr="00775C3A">
        <w:rPr>
          <w:b/>
          <w:bCs/>
          <w:i w:val="0"/>
          <w:iCs w:val="0"/>
          <w:color w:val="auto"/>
          <w:rtl/>
        </w:rPr>
        <w:instrText xml:space="preserve"> </w:instrText>
      </w:r>
      <w:r w:rsidRPr="00775C3A">
        <w:rPr>
          <w:b/>
          <w:bCs/>
          <w:i w:val="0"/>
          <w:iCs w:val="0"/>
          <w:color w:val="auto"/>
          <w:rtl/>
        </w:rPr>
        <w:fldChar w:fldCharType="separate"/>
      </w:r>
      <w:r w:rsidR="00020636">
        <w:rPr>
          <w:b/>
          <w:bCs/>
          <w:i w:val="0"/>
          <w:iCs w:val="0"/>
          <w:noProof/>
          <w:color w:val="auto"/>
          <w:rtl/>
        </w:rPr>
        <w:t>1</w:t>
      </w:r>
      <w:r w:rsidRPr="00775C3A">
        <w:rPr>
          <w:b/>
          <w:bCs/>
          <w:i w:val="0"/>
          <w:iCs w:val="0"/>
          <w:color w:val="auto"/>
          <w:rtl/>
        </w:rPr>
        <w:fldChar w:fldCharType="end"/>
      </w:r>
      <w:r w:rsidRPr="00775C3A">
        <w:rPr>
          <w:rFonts w:hint="cs"/>
          <w:b/>
          <w:bCs/>
          <w:i w:val="0"/>
          <w:iCs w:val="0"/>
          <w:color w:val="auto"/>
          <w:rtl/>
          <w:lang w:bidi="fa-IR"/>
        </w:rPr>
        <w:t>- موقوفات کشور آلمان</w:t>
      </w:r>
      <w:bookmarkEnd w:id="27"/>
    </w:p>
    <w:tbl>
      <w:tblPr>
        <w:tblStyle w:val="TableGrid"/>
        <w:tblpPr w:leftFromText="180" w:rightFromText="180" w:vertAnchor="text" w:horzAnchor="margin" w:tblpXSpec="center" w:tblpY="154"/>
        <w:bidiVisual/>
        <w:tblW w:w="0" w:type="auto"/>
        <w:tblLook w:val="04A0" w:firstRow="1" w:lastRow="0" w:firstColumn="1" w:lastColumn="0" w:noHBand="0" w:noVBand="1"/>
      </w:tblPr>
      <w:tblGrid>
        <w:gridCol w:w="3766"/>
        <w:gridCol w:w="3766"/>
      </w:tblGrid>
      <w:tr w:rsidR="0093452B" w:rsidRPr="0080341E" w:rsidTr="0093452B">
        <w:trPr>
          <w:trHeight w:val="446"/>
        </w:trPr>
        <w:tc>
          <w:tcPr>
            <w:tcW w:w="3766" w:type="dxa"/>
            <w:shd w:val="clear" w:color="auto" w:fill="E2EFD9" w:themeFill="accent6" w:themeFillTint="33"/>
          </w:tcPr>
          <w:p w:rsidR="0093452B" w:rsidRPr="00B114C6" w:rsidRDefault="0093452B" w:rsidP="0093452B">
            <w:pPr>
              <w:spacing w:after="100"/>
              <w:rPr>
                <w:rFonts w:ascii="Arial" w:eastAsia="Times New Roman" w:hAnsi="Arial"/>
                <w:b/>
                <w:bCs/>
                <w:color w:val="000000" w:themeColor="text1"/>
                <w:sz w:val="26"/>
                <w:szCs w:val="26"/>
                <w:rtl/>
              </w:rPr>
            </w:pPr>
            <w:r w:rsidRPr="00B114C6">
              <w:rPr>
                <w:rFonts w:ascii="Arial" w:eastAsia="Times New Roman" w:hAnsi="Arial" w:hint="cs"/>
                <w:b/>
                <w:bCs/>
                <w:color w:val="000000" w:themeColor="text1"/>
                <w:sz w:val="26"/>
                <w:szCs w:val="26"/>
                <w:rtl/>
              </w:rPr>
              <w:t>نام ایالت</w:t>
            </w:r>
          </w:p>
        </w:tc>
        <w:tc>
          <w:tcPr>
            <w:tcW w:w="3766" w:type="dxa"/>
            <w:shd w:val="clear" w:color="auto" w:fill="E2EFD9" w:themeFill="accent6" w:themeFillTint="33"/>
          </w:tcPr>
          <w:p w:rsidR="0093452B" w:rsidRPr="00B114C6" w:rsidRDefault="0093452B" w:rsidP="0093452B">
            <w:pPr>
              <w:spacing w:after="100"/>
              <w:rPr>
                <w:rFonts w:ascii="Arial" w:eastAsia="Times New Roman" w:hAnsi="Arial"/>
                <w:b/>
                <w:bCs/>
                <w:color w:val="000000" w:themeColor="text1"/>
                <w:sz w:val="26"/>
                <w:szCs w:val="26"/>
                <w:rtl/>
              </w:rPr>
            </w:pPr>
            <w:r w:rsidRPr="00B114C6">
              <w:rPr>
                <w:rFonts w:ascii="Arial" w:eastAsia="Times New Roman" w:hAnsi="Arial" w:hint="cs"/>
                <w:b/>
                <w:bCs/>
                <w:color w:val="000000" w:themeColor="text1"/>
                <w:sz w:val="26"/>
                <w:szCs w:val="26"/>
                <w:rtl/>
              </w:rPr>
              <w:t>تعداد موقوفات</w:t>
            </w:r>
          </w:p>
        </w:tc>
      </w:tr>
      <w:tr w:rsidR="0093452B" w:rsidRPr="0080341E" w:rsidTr="0093452B">
        <w:trPr>
          <w:trHeight w:val="446"/>
        </w:trPr>
        <w:tc>
          <w:tcPr>
            <w:tcW w:w="3766" w:type="dxa"/>
            <w:shd w:val="clear" w:color="auto" w:fill="DEEAF6" w:themeFill="accent1"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بادن وورتنبرگ</w:t>
            </w:r>
          </w:p>
        </w:tc>
        <w:tc>
          <w:tcPr>
            <w:tcW w:w="3766" w:type="dxa"/>
            <w:shd w:val="clear" w:color="auto" w:fill="FFF2CC" w:themeFill="accent4"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802</w:t>
            </w:r>
          </w:p>
        </w:tc>
      </w:tr>
      <w:tr w:rsidR="0093452B" w:rsidRPr="0080341E" w:rsidTr="0093452B">
        <w:trPr>
          <w:trHeight w:val="446"/>
        </w:trPr>
        <w:tc>
          <w:tcPr>
            <w:tcW w:w="3766" w:type="dxa"/>
            <w:shd w:val="clear" w:color="auto" w:fill="DEEAF6" w:themeFill="accent1"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بایرن (=باوارایا)</w:t>
            </w:r>
          </w:p>
        </w:tc>
        <w:tc>
          <w:tcPr>
            <w:tcW w:w="3766" w:type="dxa"/>
            <w:shd w:val="clear" w:color="auto" w:fill="FFF2CC" w:themeFill="accent4"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1427</w:t>
            </w:r>
          </w:p>
        </w:tc>
      </w:tr>
      <w:tr w:rsidR="0093452B" w:rsidRPr="0080341E" w:rsidTr="0093452B">
        <w:trPr>
          <w:trHeight w:val="446"/>
        </w:trPr>
        <w:tc>
          <w:tcPr>
            <w:tcW w:w="3766" w:type="dxa"/>
            <w:shd w:val="clear" w:color="auto" w:fill="DEEAF6" w:themeFill="accent1"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برلین</w:t>
            </w:r>
          </w:p>
        </w:tc>
        <w:tc>
          <w:tcPr>
            <w:tcW w:w="3766" w:type="dxa"/>
            <w:shd w:val="clear" w:color="auto" w:fill="FFF2CC" w:themeFill="accent4"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230</w:t>
            </w:r>
          </w:p>
        </w:tc>
      </w:tr>
      <w:tr w:rsidR="0093452B" w:rsidRPr="0080341E" w:rsidTr="0093452B">
        <w:trPr>
          <w:trHeight w:val="446"/>
        </w:trPr>
        <w:tc>
          <w:tcPr>
            <w:tcW w:w="3766" w:type="dxa"/>
            <w:shd w:val="clear" w:color="auto" w:fill="DEEAF6" w:themeFill="accent1"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برمن</w:t>
            </w:r>
          </w:p>
        </w:tc>
        <w:tc>
          <w:tcPr>
            <w:tcW w:w="3766" w:type="dxa"/>
            <w:shd w:val="clear" w:color="auto" w:fill="FFF2CC" w:themeFill="accent4"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43</w:t>
            </w:r>
          </w:p>
        </w:tc>
      </w:tr>
      <w:tr w:rsidR="0093452B" w:rsidRPr="0080341E" w:rsidTr="0093452B">
        <w:trPr>
          <w:trHeight w:val="446"/>
        </w:trPr>
        <w:tc>
          <w:tcPr>
            <w:tcW w:w="3766" w:type="dxa"/>
            <w:shd w:val="clear" w:color="auto" w:fill="DEEAF6" w:themeFill="accent1"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هامبورگ</w:t>
            </w:r>
          </w:p>
        </w:tc>
        <w:tc>
          <w:tcPr>
            <w:tcW w:w="3766" w:type="dxa"/>
            <w:shd w:val="clear" w:color="auto" w:fill="FFF2CC" w:themeFill="accent4"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527</w:t>
            </w:r>
          </w:p>
        </w:tc>
      </w:tr>
      <w:tr w:rsidR="0093452B" w:rsidRPr="0080341E" w:rsidTr="0093452B">
        <w:trPr>
          <w:trHeight w:val="433"/>
        </w:trPr>
        <w:tc>
          <w:tcPr>
            <w:tcW w:w="3766" w:type="dxa"/>
            <w:shd w:val="clear" w:color="auto" w:fill="DEEAF6" w:themeFill="accent1"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هسن</w:t>
            </w:r>
          </w:p>
        </w:tc>
        <w:tc>
          <w:tcPr>
            <w:tcW w:w="3766" w:type="dxa"/>
            <w:shd w:val="clear" w:color="auto" w:fill="FFF2CC" w:themeFill="accent4"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537</w:t>
            </w:r>
          </w:p>
        </w:tc>
      </w:tr>
      <w:tr w:rsidR="0093452B" w:rsidRPr="0080341E" w:rsidTr="0093452B">
        <w:trPr>
          <w:trHeight w:val="446"/>
        </w:trPr>
        <w:tc>
          <w:tcPr>
            <w:tcW w:w="3766" w:type="dxa"/>
            <w:shd w:val="clear" w:color="auto" w:fill="DEEAF6" w:themeFill="accent1"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نیدرزاکسن</w:t>
            </w:r>
          </w:p>
        </w:tc>
        <w:tc>
          <w:tcPr>
            <w:tcW w:w="3766" w:type="dxa"/>
            <w:shd w:val="clear" w:color="auto" w:fill="FFF2CC" w:themeFill="accent4"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543</w:t>
            </w:r>
          </w:p>
        </w:tc>
      </w:tr>
      <w:tr w:rsidR="0093452B" w:rsidRPr="0080341E" w:rsidTr="0093452B">
        <w:trPr>
          <w:trHeight w:val="446"/>
        </w:trPr>
        <w:tc>
          <w:tcPr>
            <w:tcW w:w="3766" w:type="dxa"/>
            <w:shd w:val="clear" w:color="auto" w:fill="DEEAF6" w:themeFill="accent1"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نردراین وستفالن</w:t>
            </w:r>
          </w:p>
        </w:tc>
        <w:tc>
          <w:tcPr>
            <w:tcW w:w="3766" w:type="dxa"/>
            <w:shd w:val="clear" w:color="auto" w:fill="FFF2CC" w:themeFill="accent4"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989</w:t>
            </w:r>
          </w:p>
        </w:tc>
      </w:tr>
      <w:tr w:rsidR="0093452B" w:rsidRPr="0080341E" w:rsidTr="0093452B">
        <w:trPr>
          <w:trHeight w:val="446"/>
        </w:trPr>
        <w:tc>
          <w:tcPr>
            <w:tcW w:w="3766" w:type="dxa"/>
            <w:shd w:val="clear" w:color="auto" w:fill="DEEAF6" w:themeFill="accent1"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راین لند فالتس</w:t>
            </w:r>
          </w:p>
        </w:tc>
        <w:tc>
          <w:tcPr>
            <w:tcW w:w="3766" w:type="dxa"/>
            <w:shd w:val="clear" w:color="auto" w:fill="FFF2CC" w:themeFill="accent4"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152</w:t>
            </w:r>
          </w:p>
        </w:tc>
      </w:tr>
      <w:tr w:rsidR="0093452B" w:rsidRPr="0080341E" w:rsidTr="0093452B">
        <w:trPr>
          <w:trHeight w:val="446"/>
        </w:trPr>
        <w:tc>
          <w:tcPr>
            <w:tcW w:w="3766" w:type="dxa"/>
            <w:shd w:val="clear" w:color="auto" w:fill="DEEAF6" w:themeFill="accent1"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سارلند</w:t>
            </w:r>
          </w:p>
        </w:tc>
        <w:tc>
          <w:tcPr>
            <w:tcW w:w="3766" w:type="dxa"/>
            <w:shd w:val="clear" w:color="auto" w:fill="FFF2CC" w:themeFill="accent4"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43</w:t>
            </w:r>
          </w:p>
        </w:tc>
      </w:tr>
      <w:tr w:rsidR="0093452B" w:rsidRPr="0080341E" w:rsidTr="0093452B">
        <w:trPr>
          <w:trHeight w:val="446"/>
        </w:trPr>
        <w:tc>
          <w:tcPr>
            <w:tcW w:w="3766" w:type="dxa"/>
            <w:shd w:val="clear" w:color="auto" w:fill="DEEAF6" w:themeFill="accent1"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شلسویک هولشتاین</w:t>
            </w:r>
          </w:p>
        </w:tc>
        <w:tc>
          <w:tcPr>
            <w:tcW w:w="3766" w:type="dxa"/>
            <w:shd w:val="clear" w:color="auto" w:fill="FFF2CC" w:themeFill="accent4"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219</w:t>
            </w:r>
          </w:p>
        </w:tc>
      </w:tr>
      <w:tr w:rsidR="0093452B" w:rsidRPr="0080341E" w:rsidTr="0093452B">
        <w:trPr>
          <w:trHeight w:val="458"/>
        </w:trPr>
        <w:tc>
          <w:tcPr>
            <w:tcW w:w="3766" w:type="dxa"/>
            <w:shd w:val="clear" w:color="auto" w:fill="DEEAF6" w:themeFill="accent1"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آلمان شرقی سابق</w:t>
            </w:r>
          </w:p>
        </w:tc>
        <w:tc>
          <w:tcPr>
            <w:tcW w:w="3766" w:type="dxa"/>
            <w:shd w:val="clear" w:color="auto" w:fill="FFF2CC" w:themeFill="accent4"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47</w:t>
            </w:r>
          </w:p>
        </w:tc>
      </w:tr>
      <w:tr w:rsidR="0093452B" w:rsidRPr="0080341E" w:rsidTr="0093452B">
        <w:trPr>
          <w:trHeight w:val="446"/>
        </w:trPr>
        <w:tc>
          <w:tcPr>
            <w:tcW w:w="3766" w:type="dxa"/>
            <w:shd w:val="clear" w:color="auto" w:fill="DEEAF6" w:themeFill="accent1"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محل موقوفه نامعلوم</w:t>
            </w:r>
          </w:p>
        </w:tc>
        <w:tc>
          <w:tcPr>
            <w:tcW w:w="3766" w:type="dxa"/>
            <w:shd w:val="clear" w:color="auto" w:fill="FFF2CC" w:themeFill="accent4"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374</w:t>
            </w:r>
          </w:p>
        </w:tc>
      </w:tr>
      <w:tr w:rsidR="0093452B" w:rsidRPr="0080341E" w:rsidTr="0093452B">
        <w:trPr>
          <w:trHeight w:val="433"/>
        </w:trPr>
        <w:tc>
          <w:tcPr>
            <w:tcW w:w="3766" w:type="dxa"/>
            <w:shd w:val="clear" w:color="auto" w:fill="FBE4D5" w:themeFill="accent2"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جمع</w:t>
            </w:r>
          </w:p>
        </w:tc>
        <w:tc>
          <w:tcPr>
            <w:tcW w:w="3766" w:type="dxa"/>
            <w:shd w:val="clear" w:color="auto" w:fill="FBE4D5" w:themeFill="accent2" w:themeFillTint="33"/>
          </w:tcPr>
          <w:p w:rsidR="0093452B" w:rsidRPr="00B114C6" w:rsidRDefault="0093452B" w:rsidP="0093452B">
            <w:pPr>
              <w:spacing w:after="100"/>
              <w:rPr>
                <w:rFonts w:ascii="Arial" w:eastAsia="Times New Roman" w:hAnsi="Arial"/>
                <w:color w:val="000000" w:themeColor="text1"/>
                <w:sz w:val="26"/>
                <w:szCs w:val="26"/>
                <w:rtl/>
              </w:rPr>
            </w:pPr>
            <w:r w:rsidRPr="00B114C6">
              <w:rPr>
                <w:rFonts w:ascii="Arial" w:eastAsia="Times New Roman" w:hAnsi="Arial" w:hint="cs"/>
                <w:color w:val="000000" w:themeColor="text1"/>
                <w:sz w:val="26"/>
                <w:szCs w:val="26"/>
                <w:rtl/>
              </w:rPr>
              <w:t>5933</w:t>
            </w:r>
          </w:p>
        </w:tc>
      </w:tr>
    </w:tbl>
    <w:p w:rsidR="0093452B" w:rsidRDefault="0093452B" w:rsidP="00E265EB">
      <w:pPr>
        <w:spacing w:after="100" w:line="360" w:lineRule="auto"/>
        <w:rPr>
          <w:rFonts w:ascii="Arial" w:eastAsia="Times New Roman" w:hAnsi="Arial"/>
          <w:color w:val="000000" w:themeColor="text1"/>
          <w:rtl/>
        </w:rPr>
      </w:pPr>
    </w:p>
    <w:p w:rsidR="0093452B" w:rsidRDefault="0093452B" w:rsidP="00E265EB">
      <w:pPr>
        <w:spacing w:after="100" w:line="360" w:lineRule="auto"/>
        <w:rPr>
          <w:rFonts w:ascii="Arial" w:eastAsia="Times New Roman" w:hAnsi="Arial"/>
          <w:color w:val="000000" w:themeColor="text1"/>
          <w:rtl/>
        </w:rPr>
      </w:pPr>
    </w:p>
    <w:p w:rsidR="0093452B" w:rsidRDefault="0093452B" w:rsidP="00E265EB">
      <w:pPr>
        <w:spacing w:after="100" w:line="360" w:lineRule="auto"/>
        <w:rPr>
          <w:rFonts w:ascii="Arial" w:eastAsia="Times New Roman" w:hAnsi="Arial"/>
          <w:color w:val="000000" w:themeColor="text1"/>
          <w:rtl/>
        </w:rPr>
      </w:pPr>
    </w:p>
    <w:p w:rsidR="0093452B" w:rsidRDefault="0093452B" w:rsidP="00E265EB">
      <w:pPr>
        <w:spacing w:after="100" w:line="360" w:lineRule="auto"/>
        <w:rPr>
          <w:rFonts w:ascii="Arial" w:eastAsia="Times New Roman" w:hAnsi="Arial"/>
          <w:color w:val="000000" w:themeColor="text1"/>
          <w:rtl/>
        </w:rPr>
      </w:pPr>
    </w:p>
    <w:p w:rsidR="0093452B" w:rsidRDefault="0093452B" w:rsidP="00E265EB">
      <w:pPr>
        <w:spacing w:after="100" w:line="360" w:lineRule="auto"/>
        <w:rPr>
          <w:rFonts w:ascii="Arial" w:eastAsia="Times New Roman" w:hAnsi="Arial"/>
          <w:color w:val="000000" w:themeColor="text1"/>
          <w:rtl/>
        </w:rPr>
      </w:pPr>
    </w:p>
    <w:p w:rsidR="0093452B" w:rsidRDefault="0093452B" w:rsidP="00E265EB">
      <w:pPr>
        <w:spacing w:after="100" w:line="360" w:lineRule="auto"/>
        <w:rPr>
          <w:rFonts w:ascii="Arial" w:eastAsia="Times New Roman" w:hAnsi="Arial"/>
          <w:color w:val="000000" w:themeColor="text1"/>
          <w:rtl/>
        </w:rPr>
      </w:pPr>
    </w:p>
    <w:p w:rsidR="0093452B" w:rsidRDefault="0093452B" w:rsidP="00E265EB">
      <w:pPr>
        <w:spacing w:after="100" w:line="360" w:lineRule="auto"/>
        <w:rPr>
          <w:rFonts w:ascii="Arial" w:eastAsia="Times New Roman" w:hAnsi="Arial"/>
          <w:color w:val="000000" w:themeColor="text1"/>
          <w:rtl/>
        </w:rPr>
      </w:pPr>
    </w:p>
    <w:p w:rsidR="0093452B" w:rsidRDefault="0093452B" w:rsidP="00E265EB">
      <w:pPr>
        <w:spacing w:after="100" w:line="360" w:lineRule="auto"/>
        <w:rPr>
          <w:rFonts w:ascii="Arial" w:eastAsia="Times New Roman" w:hAnsi="Arial"/>
          <w:color w:val="000000" w:themeColor="text1"/>
          <w:rtl/>
        </w:rPr>
      </w:pPr>
    </w:p>
    <w:p w:rsidR="0093452B" w:rsidRDefault="0093452B" w:rsidP="00E265EB">
      <w:pPr>
        <w:spacing w:after="100" w:line="360" w:lineRule="auto"/>
        <w:rPr>
          <w:rFonts w:ascii="Arial" w:eastAsia="Times New Roman" w:hAnsi="Arial"/>
          <w:color w:val="000000" w:themeColor="text1"/>
          <w:rtl/>
        </w:rPr>
      </w:pPr>
    </w:p>
    <w:p w:rsidR="0093452B" w:rsidRDefault="0093452B" w:rsidP="00E265EB">
      <w:pPr>
        <w:spacing w:after="100" w:line="360" w:lineRule="auto"/>
        <w:rPr>
          <w:rFonts w:ascii="Arial" w:eastAsia="Times New Roman" w:hAnsi="Arial"/>
          <w:color w:val="000000" w:themeColor="text1"/>
          <w:rtl/>
        </w:rPr>
      </w:pPr>
    </w:p>
    <w:p w:rsidR="0093452B" w:rsidRPr="0080341E" w:rsidRDefault="0093452B" w:rsidP="00E265EB">
      <w:pPr>
        <w:spacing w:after="100" w:line="360" w:lineRule="auto"/>
        <w:rPr>
          <w:rFonts w:ascii="Arial" w:eastAsia="Times New Roman" w:hAnsi="Arial"/>
          <w:color w:val="000000" w:themeColor="text1"/>
        </w:rPr>
      </w:pPr>
    </w:p>
    <w:p w:rsidR="00FE0C30" w:rsidRDefault="00FE0C30" w:rsidP="0093452B">
      <w:pPr>
        <w:spacing w:after="100" w:line="360" w:lineRule="auto"/>
        <w:rPr>
          <w:rFonts w:ascii="Arial" w:eastAsia="Times New Roman" w:hAnsi="Arial"/>
          <w:color w:val="000000" w:themeColor="text1"/>
          <w:rtl/>
        </w:rPr>
      </w:pPr>
    </w:p>
    <w:p w:rsidR="00FE0C30" w:rsidRDefault="00FE0C30" w:rsidP="00FE0C30">
      <w:pPr>
        <w:spacing w:after="100" w:line="360" w:lineRule="auto"/>
        <w:rPr>
          <w:rFonts w:ascii="Arial" w:eastAsia="Times New Roman" w:hAnsi="Arial"/>
          <w:color w:val="000000" w:themeColor="text1"/>
          <w:rtl/>
        </w:rPr>
      </w:pPr>
      <w:r w:rsidRPr="0080341E">
        <w:rPr>
          <w:rFonts w:ascii="Arial" w:eastAsia="Times New Roman" w:hAnsi="Arial" w:hint="cs"/>
          <w:color w:val="000000" w:themeColor="text1"/>
          <w:rtl/>
        </w:rPr>
        <w:t>بنیادهای خیریه در کشور آلمان</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از</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معافیت</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های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مالیاتی برخوردار می باشند</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اگر</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آنها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در</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فعالیت</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های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تجاری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شرکت کنند،</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تنها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بخشی از</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فعالیت تجاری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آن ها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مشمول</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مالیات</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است</w:t>
      </w:r>
      <w:r>
        <w:rPr>
          <w:rFonts w:ascii="Arial" w:eastAsia="Times New Roman" w:hAnsi="Arial"/>
          <w:color w:val="000000" w:themeColor="text1"/>
          <w:rtl/>
        </w:rPr>
        <w:t>.</w:t>
      </w:r>
    </w:p>
    <w:p w:rsidR="0093452B" w:rsidRDefault="0093452B" w:rsidP="0093452B">
      <w:pPr>
        <w:spacing w:after="100" w:line="360" w:lineRule="auto"/>
        <w:rPr>
          <w:rFonts w:ascii="Arial" w:eastAsia="Times New Roman" w:hAnsi="Arial"/>
          <w:color w:val="000000" w:themeColor="text1"/>
          <w:rtl/>
        </w:rPr>
      </w:pPr>
      <w:r w:rsidRPr="0080341E">
        <w:rPr>
          <w:rFonts w:ascii="Arial" w:eastAsia="Times New Roman" w:hAnsi="Arial" w:hint="cs"/>
          <w:color w:val="000000" w:themeColor="text1"/>
          <w:rtl/>
        </w:rPr>
        <w:lastRenderedPageBreak/>
        <w:t>در</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مقابل</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بسیاری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از</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کشورهای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دیگر،</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قانون</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آلمان</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اجازه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دهد</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تا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مالیات</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بنیاد</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خیریه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برای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توزیع</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تا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یک</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سوم</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از</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سود</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خود</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را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بنیانگذار</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بعد از</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خود</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از</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خویشاوندان</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نزدیک،</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اگر</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آنها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نیازمند</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هستند بپردازند،</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که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این</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مزایا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مشمول</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مالیات می باشد</w:t>
      </w:r>
      <w:r w:rsidRPr="0080341E">
        <w:rPr>
          <w:rFonts w:ascii="Arial" w:eastAsia="Times New Roman" w:hAnsi="Arial"/>
          <w:color w:val="000000" w:themeColor="text1"/>
          <w:rtl/>
        </w:rPr>
        <w:t>.</w:t>
      </w:r>
    </w:p>
    <w:p w:rsidR="00E265EB" w:rsidRPr="0080341E" w:rsidRDefault="00E265EB" w:rsidP="00E265EB">
      <w:pPr>
        <w:spacing w:after="100" w:line="360" w:lineRule="auto"/>
        <w:rPr>
          <w:rFonts w:ascii="Arial" w:eastAsia="Times New Roman" w:hAnsi="Arial"/>
          <w:color w:val="000000" w:themeColor="text1"/>
          <w:rtl/>
        </w:rPr>
      </w:pPr>
      <w:r w:rsidRPr="0080341E">
        <w:rPr>
          <w:rFonts w:ascii="Arial" w:eastAsia="Times New Roman" w:hAnsi="Arial" w:hint="cs"/>
          <w:color w:val="000000" w:themeColor="text1"/>
          <w:rtl/>
        </w:rPr>
        <w:t>تا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سال</w:t>
      </w:r>
      <w:r w:rsidRPr="0080341E">
        <w:rPr>
          <w:rFonts w:ascii="Arial" w:eastAsia="Times New Roman" w:hAnsi="Arial"/>
          <w:color w:val="000000" w:themeColor="text1"/>
          <w:rtl/>
        </w:rPr>
        <w:t xml:space="preserve"> 2008</w:t>
      </w:r>
      <w:r w:rsidRPr="0080341E">
        <w:rPr>
          <w:rFonts w:ascii="Arial" w:eastAsia="Times New Roman" w:hAnsi="Arial" w:hint="cs"/>
          <w:color w:val="000000" w:themeColor="text1"/>
          <w:rtl/>
        </w:rPr>
        <w:t>،</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حدود</w:t>
      </w:r>
      <w:r w:rsidRPr="0080341E">
        <w:rPr>
          <w:rFonts w:ascii="Arial" w:eastAsia="Times New Roman" w:hAnsi="Arial"/>
          <w:color w:val="000000" w:themeColor="text1"/>
          <w:rtl/>
        </w:rPr>
        <w:t xml:space="preserve"> 15000 </w:t>
      </w:r>
      <w:r w:rsidRPr="0080341E">
        <w:rPr>
          <w:rFonts w:ascii="Arial" w:eastAsia="Times New Roman" w:hAnsi="Arial" w:hint="cs"/>
          <w:color w:val="000000" w:themeColor="text1"/>
          <w:rtl/>
        </w:rPr>
        <w:t>بنیاد</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در</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آلمان ثبت شده است که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حدود</w:t>
      </w:r>
      <w:r w:rsidRPr="0080341E">
        <w:rPr>
          <w:rFonts w:ascii="Arial" w:eastAsia="Times New Roman" w:hAnsi="Arial"/>
          <w:color w:val="000000" w:themeColor="text1"/>
          <w:rtl/>
        </w:rPr>
        <w:t xml:space="preserve"> 85</w:t>
      </w:r>
      <w:r w:rsidRPr="0080341E">
        <w:rPr>
          <w:rFonts w:ascii="Times New Roman" w:eastAsia="Times New Roman" w:hAnsi="Times New Roman" w:cs="Times New Roman" w:hint="cs"/>
          <w:color w:val="000000" w:themeColor="text1"/>
          <w:rtl/>
        </w:rPr>
        <w:t>%</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از</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آنها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بنیادهای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خیریه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می‌باشند</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بیش</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از</w:t>
      </w:r>
      <w:r w:rsidRPr="0080341E">
        <w:rPr>
          <w:rFonts w:ascii="Arial" w:eastAsia="Times New Roman" w:hAnsi="Arial"/>
          <w:color w:val="000000" w:themeColor="text1"/>
          <w:rtl/>
        </w:rPr>
        <w:t xml:space="preserve"> 250 </w:t>
      </w:r>
      <w:r w:rsidRPr="0080341E">
        <w:rPr>
          <w:rFonts w:ascii="Arial" w:eastAsia="Times New Roman" w:hAnsi="Arial" w:hint="cs"/>
          <w:color w:val="000000" w:themeColor="text1"/>
          <w:rtl/>
        </w:rPr>
        <w:t>بنیاد</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خیریه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آلمانی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دارای سابقه‌ای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بیش</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از</w:t>
      </w:r>
      <w:r w:rsidRPr="0080341E">
        <w:rPr>
          <w:rFonts w:ascii="Arial" w:eastAsia="Times New Roman" w:hAnsi="Arial"/>
          <w:color w:val="000000" w:themeColor="text1"/>
          <w:rtl/>
        </w:rPr>
        <w:t xml:space="preserve"> 500 </w:t>
      </w:r>
      <w:r w:rsidRPr="0080341E">
        <w:rPr>
          <w:rFonts w:ascii="Arial" w:eastAsia="Times New Roman" w:hAnsi="Arial" w:hint="cs"/>
          <w:color w:val="000000" w:themeColor="text1"/>
          <w:rtl/>
        </w:rPr>
        <w:t>سال</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می باشند که در این میان آن</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قدیمی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ترین آن‌ها به سال</w:t>
      </w:r>
      <w:r w:rsidRPr="0080341E">
        <w:rPr>
          <w:rFonts w:ascii="Arial" w:eastAsia="Times New Roman" w:hAnsi="Arial"/>
          <w:color w:val="000000" w:themeColor="text1"/>
          <w:rtl/>
        </w:rPr>
        <w:t xml:space="preserve"> 1509</w:t>
      </w:r>
      <w:r w:rsidRPr="0080341E">
        <w:rPr>
          <w:rFonts w:ascii="Arial" w:eastAsia="Times New Roman" w:hAnsi="Arial" w:hint="cs"/>
          <w:color w:val="000000" w:themeColor="text1"/>
          <w:rtl/>
        </w:rPr>
        <w:t xml:space="preserve"> برمی‌گردد</w:t>
      </w:r>
      <w:r w:rsidRPr="0080341E">
        <w:rPr>
          <w:rFonts w:ascii="Arial" w:eastAsia="Times New Roman" w:hAnsi="Arial"/>
          <w:color w:val="000000" w:themeColor="text1"/>
          <w:rtl/>
        </w:rPr>
        <w:t>.</w:t>
      </w:r>
    </w:p>
    <w:p w:rsidR="007F6A92" w:rsidRDefault="007F6A92" w:rsidP="007F6A92">
      <w:pPr>
        <w:spacing w:after="100" w:line="360" w:lineRule="auto"/>
        <w:rPr>
          <w:rFonts w:ascii="Arial" w:eastAsia="Times New Roman" w:hAnsi="Arial"/>
          <w:color w:val="000000" w:themeColor="text1"/>
          <w:rtl/>
          <w:lang w:bidi="fa-IR"/>
        </w:rPr>
      </w:pPr>
      <w:r w:rsidRPr="0080341E">
        <w:rPr>
          <w:rFonts w:ascii="Arial" w:eastAsia="Times New Roman" w:hAnsi="Arial"/>
          <w:color w:val="000000" w:themeColor="text1"/>
          <w:rtl/>
        </w:rPr>
        <w:t xml:space="preserve">مقاطع ایجاد یا سال تأسیس وقف بیانگر روند رو به افزایش موقوفات و بنیادهای وقفی، به‌خصوص پس از جنگ جهانی دوم است، به‌طوری‌که از سال </w:t>
      </w:r>
      <w:r w:rsidRPr="0080341E">
        <w:rPr>
          <w:rFonts w:ascii="Arial" w:eastAsia="Times New Roman" w:hAnsi="Arial"/>
          <w:color w:val="000000" w:themeColor="text1"/>
          <w:rtl/>
          <w:lang w:bidi="fa-IR"/>
        </w:rPr>
        <w:t>۱۹۵۱</w:t>
      </w:r>
      <w:r w:rsidRPr="0080341E">
        <w:rPr>
          <w:rFonts w:ascii="Arial" w:eastAsia="Times New Roman" w:hAnsi="Arial"/>
          <w:color w:val="000000" w:themeColor="text1"/>
          <w:rtl/>
        </w:rPr>
        <w:t xml:space="preserve"> تا سال </w:t>
      </w:r>
      <w:r w:rsidRPr="0080341E">
        <w:rPr>
          <w:rFonts w:ascii="Arial" w:eastAsia="Times New Roman" w:hAnsi="Arial"/>
          <w:color w:val="000000" w:themeColor="text1"/>
          <w:rtl/>
          <w:lang w:bidi="fa-IR"/>
        </w:rPr>
        <w:t>۱۹۹۱.</w:t>
      </w:r>
      <w:r w:rsidRPr="0080341E">
        <w:rPr>
          <w:rFonts w:ascii="Arial" w:eastAsia="Times New Roman" w:hAnsi="Arial"/>
          <w:color w:val="000000" w:themeColor="text1"/>
          <w:rtl/>
        </w:rPr>
        <w:t xml:space="preserve">م جمعاً </w:t>
      </w:r>
      <w:r w:rsidRPr="0080341E">
        <w:rPr>
          <w:rFonts w:ascii="Arial" w:eastAsia="Times New Roman" w:hAnsi="Arial"/>
          <w:color w:val="000000" w:themeColor="text1"/>
          <w:rtl/>
          <w:lang w:bidi="fa-IR"/>
        </w:rPr>
        <w:t>۲۴۹۵</w:t>
      </w:r>
      <w:r w:rsidRPr="0080341E">
        <w:rPr>
          <w:rFonts w:ascii="Arial" w:eastAsia="Times New Roman" w:hAnsi="Arial" w:hint="cs"/>
          <w:color w:val="000000" w:themeColor="text1"/>
          <w:rtl/>
          <w:lang w:bidi="fa-IR"/>
        </w:rPr>
        <w:t xml:space="preserve"> موقوفه یا بنیاد </w:t>
      </w:r>
      <w:r w:rsidRPr="0080341E">
        <w:rPr>
          <w:rFonts w:ascii="Arial" w:eastAsia="Times New Roman" w:hAnsi="Arial"/>
          <w:color w:val="000000" w:themeColor="text1"/>
          <w:rtl/>
          <w:lang w:bidi="fa-IR"/>
        </w:rPr>
        <w:t>ا</w:t>
      </w:r>
      <w:r w:rsidRPr="0080341E">
        <w:rPr>
          <w:rFonts w:ascii="Arial" w:eastAsia="Times New Roman" w:hAnsi="Arial" w:hint="cs"/>
          <w:color w:val="000000" w:themeColor="text1"/>
          <w:rtl/>
          <w:lang w:bidi="fa-IR"/>
        </w:rPr>
        <w:t>ی</w:t>
      </w:r>
      <w:r w:rsidRPr="0080341E">
        <w:rPr>
          <w:rFonts w:ascii="Arial" w:eastAsia="Times New Roman" w:hAnsi="Arial" w:hint="eastAsia"/>
          <w:color w:val="000000" w:themeColor="text1"/>
          <w:rtl/>
          <w:lang w:bidi="fa-IR"/>
        </w:rPr>
        <w:t>جادشده</w:t>
      </w:r>
      <w:r w:rsidRPr="0080341E">
        <w:rPr>
          <w:rFonts w:ascii="Arial" w:eastAsia="Times New Roman" w:hAnsi="Arial" w:hint="cs"/>
          <w:color w:val="000000" w:themeColor="text1"/>
          <w:rtl/>
          <w:lang w:bidi="fa-IR"/>
        </w:rPr>
        <w:t xml:space="preserve"> است.</w:t>
      </w:r>
    </w:p>
    <w:p w:rsidR="00FE0C30" w:rsidRPr="00FE0C30" w:rsidRDefault="0033249E" w:rsidP="00FE0C30">
      <w:pPr>
        <w:pStyle w:val="Caption"/>
        <w:keepNext/>
        <w:jc w:val="center"/>
        <w:rPr>
          <w:b/>
          <w:bCs/>
          <w:i w:val="0"/>
          <w:iCs w:val="0"/>
          <w:color w:val="auto"/>
        </w:rPr>
      </w:pPr>
      <w:r>
        <w:rPr>
          <w:rFonts w:hint="cs"/>
          <w:b/>
          <w:bCs/>
          <w:i w:val="0"/>
          <w:iCs w:val="0"/>
          <w:color w:val="auto"/>
          <w:rtl/>
        </w:rPr>
        <w:t xml:space="preserve">          </w:t>
      </w:r>
      <w:bookmarkStart w:id="28" w:name="_Toc452287105"/>
      <w:r w:rsidR="00FE0C30" w:rsidRPr="00FE0C30">
        <w:rPr>
          <w:b/>
          <w:bCs/>
          <w:i w:val="0"/>
          <w:iCs w:val="0"/>
          <w:color w:val="auto"/>
          <w:rtl/>
        </w:rPr>
        <w:t xml:space="preserve">جدول </w:t>
      </w:r>
      <w:r w:rsidR="00FE0C30" w:rsidRPr="00FE0C30">
        <w:rPr>
          <w:b/>
          <w:bCs/>
          <w:i w:val="0"/>
          <w:iCs w:val="0"/>
          <w:color w:val="auto"/>
          <w:rtl/>
        </w:rPr>
        <w:fldChar w:fldCharType="begin"/>
      </w:r>
      <w:r w:rsidR="00FE0C30" w:rsidRPr="00FE0C30">
        <w:rPr>
          <w:b/>
          <w:bCs/>
          <w:i w:val="0"/>
          <w:iCs w:val="0"/>
          <w:color w:val="auto"/>
          <w:rtl/>
        </w:rPr>
        <w:instrText xml:space="preserve"> </w:instrText>
      </w:r>
      <w:r w:rsidR="00FE0C30" w:rsidRPr="00FE0C30">
        <w:rPr>
          <w:b/>
          <w:bCs/>
          <w:i w:val="0"/>
          <w:iCs w:val="0"/>
          <w:color w:val="auto"/>
        </w:rPr>
        <w:instrText>SEQ</w:instrText>
      </w:r>
      <w:r w:rsidR="00FE0C30" w:rsidRPr="00FE0C30">
        <w:rPr>
          <w:b/>
          <w:bCs/>
          <w:i w:val="0"/>
          <w:iCs w:val="0"/>
          <w:color w:val="auto"/>
          <w:rtl/>
        </w:rPr>
        <w:instrText xml:space="preserve"> جدول \* </w:instrText>
      </w:r>
      <w:r w:rsidR="00FE0C30" w:rsidRPr="00FE0C30">
        <w:rPr>
          <w:b/>
          <w:bCs/>
          <w:i w:val="0"/>
          <w:iCs w:val="0"/>
          <w:color w:val="auto"/>
        </w:rPr>
        <w:instrText>ARABIC</w:instrText>
      </w:r>
      <w:r w:rsidR="00FE0C30" w:rsidRPr="00FE0C30">
        <w:rPr>
          <w:b/>
          <w:bCs/>
          <w:i w:val="0"/>
          <w:iCs w:val="0"/>
          <w:color w:val="auto"/>
          <w:rtl/>
        </w:rPr>
        <w:instrText xml:space="preserve"> </w:instrText>
      </w:r>
      <w:r w:rsidR="00FE0C30" w:rsidRPr="00FE0C30">
        <w:rPr>
          <w:b/>
          <w:bCs/>
          <w:i w:val="0"/>
          <w:iCs w:val="0"/>
          <w:color w:val="auto"/>
          <w:rtl/>
        </w:rPr>
        <w:fldChar w:fldCharType="separate"/>
      </w:r>
      <w:r w:rsidR="00020636">
        <w:rPr>
          <w:b/>
          <w:bCs/>
          <w:i w:val="0"/>
          <w:iCs w:val="0"/>
          <w:noProof/>
          <w:color w:val="auto"/>
          <w:rtl/>
        </w:rPr>
        <w:t>2</w:t>
      </w:r>
      <w:r w:rsidR="00FE0C30" w:rsidRPr="00FE0C30">
        <w:rPr>
          <w:b/>
          <w:bCs/>
          <w:i w:val="0"/>
          <w:iCs w:val="0"/>
          <w:color w:val="auto"/>
          <w:rtl/>
        </w:rPr>
        <w:fldChar w:fldCharType="end"/>
      </w:r>
      <w:r w:rsidR="00FE0C30" w:rsidRPr="00FE0C30">
        <w:rPr>
          <w:rFonts w:hint="cs"/>
          <w:b/>
          <w:bCs/>
          <w:i w:val="0"/>
          <w:iCs w:val="0"/>
          <w:color w:val="auto"/>
          <w:rtl/>
          <w:lang w:bidi="fa-IR"/>
        </w:rPr>
        <w:t>- میزان وقف های انجام شده طی بازه های مختلف در کشور آلمان</w:t>
      </w:r>
      <w:bookmarkEnd w:id="28"/>
    </w:p>
    <w:tbl>
      <w:tblPr>
        <w:tblStyle w:val="TableGrid"/>
        <w:tblpPr w:leftFromText="180" w:rightFromText="180" w:vertAnchor="text" w:horzAnchor="margin" w:tblpXSpec="center" w:tblpY="84"/>
        <w:bidiVisual/>
        <w:tblW w:w="0" w:type="auto"/>
        <w:tblLook w:val="04A0" w:firstRow="1" w:lastRow="0" w:firstColumn="1" w:lastColumn="0" w:noHBand="0" w:noVBand="1"/>
      </w:tblPr>
      <w:tblGrid>
        <w:gridCol w:w="2874"/>
        <w:gridCol w:w="1800"/>
      </w:tblGrid>
      <w:tr w:rsidR="00FE0C30" w:rsidRPr="0080341E" w:rsidTr="0033249E">
        <w:tc>
          <w:tcPr>
            <w:tcW w:w="2874" w:type="dxa"/>
            <w:shd w:val="clear" w:color="auto" w:fill="E2EFD9" w:themeFill="accent6" w:themeFillTint="33"/>
          </w:tcPr>
          <w:p w:rsidR="00FE0C30" w:rsidRPr="0080341E" w:rsidRDefault="00FE0C30" w:rsidP="0033249E">
            <w:pPr>
              <w:spacing w:after="100"/>
              <w:rPr>
                <w:rFonts w:ascii="Arial" w:eastAsia="Times New Roman" w:hAnsi="Arial"/>
                <w:b/>
                <w:bCs/>
                <w:color w:val="000000" w:themeColor="text1"/>
                <w:rtl/>
              </w:rPr>
            </w:pPr>
            <w:r w:rsidRPr="0080341E">
              <w:rPr>
                <w:rFonts w:ascii="Arial" w:eastAsia="Times New Roman" w:hAnsi="Arial" w:hint="cs"/>
                <w:b/>
                <w:bCs/>
                <w:color w:val="000000" w:themeColor="text1"/>
                <w:rtl/>
              </w:rPr>
              <w:t>مقاطع سال ایجاد وقف</w:t>
            </w:r>
          </w:p>
        </w:tc>
        <w:tc>
          <w:tcPr>
            <w:tcW w:w="1800" w:type="dxa"/>
            <w:shd w:val="clear" w:color="auto" w:fill="E2EFD9" w:themeFill="accent6" w:themeFillTint="33"/>
          </w:tcPr>
          <w:p w:rsidR="00FE0C30" w:rsidRPr="0080341E" w:rsidRDefault="00FE0C30" w:rsidP="0033249E">
            <w:pPr>
              <w:spacing w:after="100"/>
              <w:rPr>
                <w:rFonts w:ascii="Arial" w:eastAsia="Times New Roman" w:hAnsi="Arial"/>
                <w:b/>
                <w:bCs/>
                <w:color w:val="000000" w:themeColor="text1"/>
                <w:rtl/>
              </w:rPr>
            </w:pPr>
            <w:r w:rsidRPr="0080341E">
              <w:rPr>
                <w:rFonts w:ascii="Arial" w:eastAsia="Times New Roman" w:hAnsi="Arial" w:hint="cs"/>
                <w:b/>
                <w:bCs/>
                <w:color w:val="000000" w:themeColor="text1"/>
                <w:rtl/>
              </w:rPr>
              <w:t>تعداد موقوفه</w:t>
            </w:r>
          </w:p>
        </w:tc>
      </w:tr>
      <w:tr w:rsidR="00FE0C30" w:rsidRPr="0080341E" w:rsidTr="0033249E">
        <w:tc>
          <w:tcPr>
            <w:tcW w:w="2874" w:type="dxa"/>
            <w:shd w:val="clear" w:color="auto" w:fill="DEEAF6" w:themeFill="accent1" w:themeFillTint="33"/>
          </w:tcPr>
          <w:p w:rsidR="00FE0C30" w:rsidRPr="0080341E" w:rsidRDefault="00FE0C30" w:rsidP="0033249E">
            <w:pPr>
              <w:spacing w:after="100"/>
              <w:rPr>
                <w:rFonts w:ascii="Arial" w:eastAsia="Times New Roman" w:hAnsi="Arial"/>
                <w:color w:val="000000" w:themeColor="text1"/>
                <w:rtl/>
              </w:rPr>
            </w:pPr>
            <w:r w:rsidRPr="0080341E">
              <w:rPr>
                <w:rFonts w:ascii="Arial" w:eastAsia="Times New Roman" w:hAnsi="Arial" w:hint="cs"/>
                <w:color w:val="000000" w:themeColor="text1"/>
                <w:rtl/>
              </w:rPr>
              <w:t>1500-900</w:t>
            </w:r>
          </w:p>
        </w:tc>
        <w:tc>
          <w:tcPr>
            <w:tcW w:w="1800" w:type="dxa"/>
            <w:shd w:val="clear" w:color="auto" w:fill="FFF2CC" w:themeFill="accent4" w:themeFillTint="33"/>
          </w:tcPr>
          <w:p w:rsidR="00FE0C30" w:rsidRPr="0080341E" w:rsidRDefault="00FE0C30" w:rsidP="0033249E">
            <w:pPr>
              <w:spacing w:after="100"/>
              <w:rPr>
                <w:rFonts w:ascii="Arial" w:eastAsia="Times New Roman" w:hAnsi="Arial"/>
                <w:color w:val="000000" w:themeColor="text1"/>
                <w:rtl/>
              </w:rPr>
            </w:pPr>
            <w:r w:rsidRPr="0080341E">
              <w:rPr>
                <w:rFonts w:ascii="Arial" w:eastAsia="Times New Roman" w:hAnsi="Arial" w:hint="cs"/>
                <w:color w:val="000000" w:themeColor="text1"/>
                <w:rtl/>
              </w:rPr>
              <w:t>184</w:t>
            </w:r>
          </w:p>
        </w:tc>
      </w:tr>
      <w:tr w:rsidR="00FE0C30" w:rsidRPr="0080341E" w:rsidTr="0033249E">
        <w:tc>
          <w:tcPr>
            <w:tcW w:w="2874" w:type="dxa"/>
            <w:shd w:val="clear" w:color="auto" w:fill="DEEAF6" w:themeFill="accent1" w:themeFillTint="33"/>
          </w:tcPr>
          <w:p w:rsidR="00FE0C30" w:rsidRPr="0080341E" w:rsidRDefault="00FE0C30" w:rsidP="0033249E">
            <w:pPr>
              <w:spacing w:after="100"/>
              <w:rPr>
                <w:rFonts w:ascii="Arial" w:eastAsia="Times New Roman" w:hAnsi="Arial"/>
                <w:color w:val="000000" w:themeColor="text1"/>
                <w:rtl/>
              </w:rPr>
            </w:pPr>
            <w:r w:rsidRPr="0080341E">
              <w:rPr>
                <w:rFonts w:ascii="Arial" w:eastAsia="Times New Roman" w:hAnsi="Arial" w:hint="cs"/>
                <w:color w:val="000000" w:themeColor="text1"/>
                <w:rtl/>
              </w:rPr>
              <w:t>1600-1500</w:t>
            </w:r>
          </w:p>
        </w:tc>
        <w:tc>
          <w:tcPr>
            <w:tcW w:w="1800" w:type="dxa"/>
            <w:shd w:val="clear" w:color="auto" w:fill="FFF2CC" w:themeFill="accent4" w:themeFillTint="33"/>
          </w:tcPr>
          <w:p w:rsidR="00FE0C30" w:rsidRPr="0080341E" w:rsidRDefault="00FE0C30" w:rsidP="0033249E">
            <w:pPr>
              <w:spacing w:after="100"/>
              <w:rPr>
                <w:rFonts w:ascii="Arial" w:eastAsia="Times New Roman" w:hAnsi="Arial"/>
                <w:color w:val="000000" w:themeColor="text1"/>
                <w:rtl/>
              </w:rPr>
            </w:pPr>
            <w:r w:rsidRPr="0080341E">
              <w:rPr>
                <w:rFonts w:ascii="Arial" w:eastAsia="Times New Roman" w:hAnsi="Arial" w:hint="cs"/>
                <w:color w:val="000000" w:themeColor="text1"/>
                <w:rtl/>
              </w:rPr>
              <w:t>61</w:t>
            </w:r>
          </w:p>
        </w:tc>
      </w:tr>
      <w:tr w:rsidR="00FE0C30" w:rsidRPr="0080341E" w:rsidTr="0033249E">
        <w:tc>
          <w:tcPr>
            <w:tcW w:w="2874" w:type="dxa"/>
            <w:shd w:val="clear" w:color="auto" w:fill="DEEAF6" w:themeFill="accent1" w:themeFillTint="33"/>
          </w:tcPr>
          <w:p w:rsidR="00FE0C30" w:rsidRPr="0080341E" w:rsidRDefault="00FE0C30" w:rsidP="0033249E">
            <w:pPr>
              <w:spacing w:after="100"/>
              <w:rPr>
                <w:rFonts w:ascii="Arial" w:eastAsia="Times New Roman" w:hAnsi="Arial"/>
                <w:color w:val="000000" w:themeColor="text1"/>
                <w:rtl/>
              </w:rPr>
            </w:pPr>
            <w:r w:rsidRPr="0080341E">
              <w:rPr>
                <w:rFonts w:ascii="Arial" w:eastAsia="Times New Roman" w:hAnsi="Arial" w:hint="cs"/>
                <w:color w:val="000000" w:themeColor="text1"/>
                <w:rtl/>
              </w:rPr>
              <w:t>1700-1600</w:t>
            </w:r>
          </w:p>
        </w:tc>
        <w:tc>
          <w:tcPr>
            <w:tcW w:w="1800" w:type="dxa"/>
            <w:shd w:val="clear" w:color="auto" w:fill="FFF2CC" w:themeFill="accent4" w:themeFillTint="33"/>
          </w:tcPr>
          <w:p w:rsidR="00FE0C30" w:rsidRPr="0080341E" w:rsidRDefault="00FE0C30" w:rsidP="0033249E">
            <w:pPr>
              <w:spacing w:after="100"/>
              <w:rPr>
                <w:rFonts w:ascii="Arial" w:eastAsia="Times New Roman" w:hAnsi="Arial"/>
                <w:color w:val="000000" w:themeColor="text1"/>
                <w:rtl/>
              </w:rPr>
            </w:pPr>
            <w:r w:rsidRPr="0080341E">
              <w:rPr>
                <w:rFonts w:ascii="Arial" w:eastAsia="Times New Roman" w:hAnsi="Arial" w:hint="cs"/>
                <w:color w:val="000000" w:themeColor="text1"/>
                <w:rtl/>
              </w:rPr>
              <w:t>79</w:t>
            </w:r>
          </w:p>
        </w:tc>
      </w:tr>
      <w:tr w:rsidR="00FE0C30" w:rsidRPr="0080341E" w:rsidTr="0033249E">
        <w:tc>
          <w:tcPr>
            <w:tcW w:w="2874" w:type="dxa"/>
            <w:shd w:val="clear" w:color="auto" w:fill="DEEAF6" w:themeFill="accent1" w:themeFillTint="33"/>
          </w:tcPr>
          <w:p w:rsidR="00FE0C30" w:rsidRPr="0080341E" w:rsidRDefault="00FE0C30" w:rsidP="0033249E">
            <w:pPr>
              <w:spacing w:after="100"/>
              <w:rPr>
                <w:rFonts w:ascii="Arial" w:eastAsia="Times New Roman" w:hAnsi="Arial"/>
                <w:color w:val="000000" w:themeColor="text1"/>
                <w:rtl/>
              </w:rPr>
            </w:pPr>
            <w:r w:rsidRPr="0080341E">
              <w:rPr>
                <w:rFonts w:ascii="Arial" w:eastAsia="Times New Roman" w:hAnsi="Arial" w:hint="cs"/>
                <w:color w:val="000000" w:themeColor="text1"/>
                <w:rtl/>
              </w:rPr>
              <w:t>1800-1700</w:t>
            </w:r>
          </w:p>
        </w:tc>
        <w:tc>
          <w:tcPr>
            <w:tcW w:w="1800" w:type="dxa"/>
            <w:shd w:val="clear" w:color="auto" w:fill="FFF2CC" w:themeFill="accent4" w:themeFillTint="33"/>
          </w:tcPr>
          <w:p w:rsidR="00FE0C30" w:rsidRPr="0080341E" w:rsidRDefault="00FE0C30" w:rsidP="0033249E">
            <w:pPr>
              <w:spacing w:after="100"/>
              <w:rPr>
                <w:rFonts w:ascii="Arial" w:eastAsia="Times New Roman" w:hAnsi="Arial"/>
                <w:color w:val="000000" w:themeColor="text1"/>
                <w:rtl/>
              </w:rPr>
            </w:pPr>
            <w:r w:rsidRPr="0080341E">
              <w:rPr>
                <w:rFonts w:ascii="Arial" w:eastAsia="Times New Roman" w:hAnsi="Arial" w:hint="cs"/>
                <w:color w:val="000000" w:themeColor="text1"/>
                <w:rtl/>
              </w:rPr>
              <w:t>123</w:t>
            </w:r>
          </w:p>
        </w:tc>
      </w:tr>
      <w:tr w:rsidR="00FE0C30" w:rsidRPr="0080341E" w:rsidTr="0033249E">
        <w:tc>
          <w:tcPr>
            <w:tcW w:w="2874" w:type="dxa"/>
            <w:shd w:val="clear" w:color="auto" w:fill="DEEAF6" w:themeFill="accent1" w:themeFillTint="33"/>
          </w:tcPr>
          <w:p w:rsidR="00FE0C30" w:rsidRPr="0080341E" w:rsidRDefault="00FE0C30" w:rsidP="0033249E">
            <w:pPr>
              <w:spacing w:after="100"/>
              <w:rPr>
                <w:rFonts w:ascii="Arial" w:eastAsia="Times New Roman" w:hAnsi="Arial"/>
                <w:color w:val="000000" w:themeColor="text1"/>
                <w:rtl/>
              </w:rPr>
            </w:pPr>
            <w:r w:rsidRPr="0080341E">
              <w:rPr>
                <w:rFonts w:ascii="Arial" w:eastAsia="Times New Roman" w:hAnsi="Arial" w:hint="cs"/>
                <w:color w:val="000000" w:themeColor="text1"/>
                <w:rtl/>
              </w:rPr>
              <w:t>1900-1800</w:t>
            </w:r>
          </w:p>
        </w:tc>
        <w:tc>
          <w:tcPr>
            <w:tcW w:w="1800" w:type="dxa"/>
            <w:shd w:val="clear" w:color="auto" w:fill="FFF2CC" w:themeFill="accent4" w:themeFillTint="33"/>
          </w:tcPr>
          <w:p w:rsidR="00FE0C30" w:rsidRPr="0080341E" w:rsidRDefault="00FE0C30" w:rsidP="0033249E">
            <w:pPr>
              <w:spacing w:after="100"/>
              <w:rPr>
                <w:rFonts w:ascii="Arial" w:eastAsia="Times New Roman" w:hAnsi="Arial"/>
                <w:color w:val="000000" w:themeColor="text1"/>
                <w:rtl/>
              </w:rPr>
            </w:pPr>
            <w:r w:rsidRPr="0080341E">
              <w:rPr>
                <w:rFonts w:ascii="Arial" w:eastAsia="Times New Roman" w:hAnsi="Arial" w:hint="cs"/>
                <w:color w:val="000000" w:themeColor="text1"/>
                <w:rtl/>
              </w:rPr>
              <w:t>605</w:t>
            </w:r>
          </w:p>
        </w:tc>
      </w:tr>
      <w:tr w:rsidR="00FE0C30" w:rsidRPr="0080341E" w:rsidTr="0033249E">
        <w:tc>
          <w:tcPr>
            <w:tcW w:w="2874" w:type="dxa"/>
            <w:shd w:val="clear" w:color="auto" w:fill="DEEAF6" w:themeFill="accent1" w:themeFillTint="33"/>
          </w:tcPr>
          <w:p w:rsidR="00FE0C30" w:rsidRPr="0080341E" w:rsidRDefault="00FE0C30" w:rsidP="0033249E">
            <w:pPr>
              <w:spacing w:after="100"/>
              <w:rPr>
                <w:rFonts w:ascii="Arial" w:eastAsia="Times New Roman" w:hAnsi="Arial"/>
                <w:color w:val="000000" w:themeColor="text1"/>
                <w:rtl/>
              </w:rPr>
            </w:pPr>
            <w:r w:rsidRPr="0080341E">
              <w:rPr>
                <w:rFonts w:ascii="Arial" w:eastAsia="Times New Roman" w:hAnsi="Arial" w:hint="cs"/>
                <w:color w:val="000000" w:themeColor="text1"/>
                <w:rtl/>
              </w:rPr>
              <w:t>1950-1900</w:t>
            </w:r>
          </w:p>
        </w:tc>
        <w:tc>
          <w:tcPr>
            <w:tcW w:w="1800" w:type="dxa"/>
            <w:shd w:val="clear" w:color="auto" w:fill="FFF2CC" w:themeFill="accent4" w:themeFillTint="33"/>
          </w:tcPr>
          <w:p w:rsidR="00FE0C30" w:rsidRPr="0080341E" w:rsidRDefault="00FE0C30" w:rsidP="0033249E">
            <w:pPr>
              <w:spacing w:after="100"/>
              <w:rPr>
                <w:rFonts w:ascii="Arial" w:eastAsia="Times New Roman" w:hAnsi="Arial"/>
                <w:color w:val="000000" w:themeColor="text1"/>
                <w:rtl/>
              </w:rPr>
            </w:pPr>
            <w:r w:rsidRPr="0080341E">
              <w:rPr>
                <w:rFonts w:ascii="Arial" w:eastAsia="Times New Roman" w:hAnsi="Arial" w:hint="cs"/>
                <w:color w:val="000000" w:themeColor="text1"/>
                <w:rtl/>
              </w:rPr>
              <w:t>706</w:t>
            </w:r>
          </w:p>
        </w:tc>
      </w:tr>
      <w:tr w:rsidR="00FE0C30" w:rsidRPr="0080341E" w:rsidTr="0033249E">
        <w:tc>
          <w:tcPr>
            <w:tcW w:w="2874" w:type="dxa"/>
            <w:shd w:val="clear" w:color="auto" w:fill="DEEAF6" w:themeFill="accent1" w:themeFillTint="33"/>
          </w:tcPr>
          <w:p w:rsidR="00FE0C30" w:rsidRPr="0080341E" w:rsidRDefault="00FE0C30" w:rsidP="0033249E">
            <w:pPr>
              <w:spacing w:after="100"/>
              <w:rPr>
                <w:rFonts w:ascii="Arial" w:eastAsia="Times New Roman" w:hAnsi="Arial"/>
                <w:color w:val="000000" w:themeColor="text1"/>
                <w:rtl/>
              </w:rPr>
            </w:pPr>
            <w:r w:rsidRPr="0080341E">
              <w:rPr>
                <w:rFonts w:ascii="Arial" w:eastAsia="Times New Roman" w:hAnsi="Arial" w:hint="cs"/>
                <w:color w:val="000000" w:themeColor="text1"/>
                <w:rtl/>
              </w:rPr>
              <w:t>1991-1950</w:t>
            </w:r>
          </w:p>
        </w:tc>
        <w:tc>
          <w:tcPr>
            <w:tcW w:w="1800" w:type="dxa"/>
            <w:shd w:val="clear" w:color="auto" w:fill="FFF2CC" w:themeFill="accent4" w:themeFillTint="33"/>
          </w:tcPr>
          <w:p w:rsidR="00FE0C30" w:rsidRPr="0080341E" w:rsidRDefault="00FE0C30" w:rsidP="0033249E">
            <w:pPr>
              <w:spacing w:after="100"/>
              <w:rPr>
                <w:rFonts w:ascii="Arial" w:eastAsia="Times New Roman" w:hAnsi="Arial"/>
                <w:color w:val="000000" w:themeColor="text1"/>
                <w:rtl/>
              </w:rPr>
            </w:pPr>
            <w:r w:rsidRPr="0080341E">
              <w:rPr>
                <w:rFonts w:ascii="Arial" w:eastAsia="Times New Roman" w:hAnsi="Arial" w:hint="cs"/>
                <w:color w:val="000000" w:themeColor="text1"/>
                <w:rtl/>
              </w:rPr>
              <w:t>2487</w:t>
            </w:r>
          </w:p>
        </w:tc>
      </w:tr>
      <w:tr w:rsidR="00FE0C30" w:rsidRPr="0080341E" w:rsidTr="0033249E">
        <w:tc>
          <w:tcPr>
            <w:tcW w:w="2874" w:type="dxa"/>
            <w:shd w:val="clear" w:color="auto" w:fill="FBE4D5" w:themeFill="accent2" w:themeFillTint="33"/>
          </w:tcPr>
          <w:p w:rsidR="00FE0C30" w:rsidRPr="0080341E" w:rsidRDefault="00FE0C30" w:rsidP="0033249E">
            <w:pPr>
              <w:spacing w:after="100"/>
              <w:rPr>
                <w:rFonts w:ascii="Arial" w:eastAsia="Times New Roman" w:hAnsi="Arial"/>
                <w:color w:val="000000" w:themeColor="text1"/>
                <w:rtl/>
              </w:rPr>
            </w:pPr>
            <w:r w:rsidRPr="0080341E">
              <w:rPr>
                <w:rFonts w:ascii="Arial" w:eastAsia="Times New Roman" w:hAnsi="Arial" w:hint="cs"/>
                <w:color w:val="000000" w:themeColor="text1"/>
                <w:rtl/>
              </w:rPr>
              <w:t>سال تاسیس نامعلوم</w:t>
            </w:r>
          </w:p>
        </w:tc>
        <w:tc>
          <w:tcPr>
            <w:tcW w:w="1800" w:type="dxa"/>
            <w:shd w:val="clear" w:color="auto" w:fill="FBE4D5" w:themeFill="accent2" w:themeFillTint="33"/>
          </w:tcPr>
          <w:p w:rsidR="00FE0C30" w:rsidRPr="0080341E" w:rsidRDefault="00FE0C30" w:rsidP="0033249E">
            <w:pPr>
              <w:spacing w:after="100"/>
              <w:rPr>
                <w:rFonts w:ascii="Arial" w:eastAsia="Times New Roman" w:hAnsi="Arial"/>
                <w:color w:val="000000" w:themeColor="text1"/>
                <w:rtl/>
              </w:rPr>
            </w:pPr>
            <w:r w:rsidRPr="0080341E">
              <w:rPr>
                <w:rFonts w:ascii="Arial" w:eastAsia="Times New Roman" w:hAnsi="Arial" w:hint="cs"/>
                <w:color w:val="000000" w:themeColor="text1"/>
                <w:rtl/>
              </w:rPr>
              <w:t>1590</w:t>
            </w:r>
          </w:p>
        </w:tc>
      </w:tr>
    </w:tbl>
    <w:p w:rsidR="00FE0C30" w:rsidRDefault="00FE0C30" w:rsidP="007F6A92">
      <w:pPr>
        <w:spacing w:after="100" w:line="360" w:lineRule="auto"/>
        <w:rPr>
          <w:rFonts w:ascii="Arial" w:eastAsia="Times New Roman" w:hAnsi="Arial"/>
          <w:color w:val="000000" w:themeColor="text1"/>
          <w:rtl/>
        </w:rPr>
      </w:pPr>
    </w:p>
    <w:p w:rsidR="00FE0C30" w:rsidRDefault="00FE0C30" w:rsidP="007F6A92">
      <w:pPr>
        <w:spacing w:after="100" w:line="360" w:lineRule="auto"/>
        <w:rPr>
          <w:rFonts w:ascii="Arial" w:eastAsia="Times New Roman" w:hAnsi="Arial"/>
          <w:color w:val="000000" w:themeColor="text1"/>
          <w:rtl/>
        </w:rPr>
      </w:pPr>
    </w:p>
    <w:p w:rsidR="00FE0C30" w:rsidRDefault="00FE0C30" w:rsidP="007F6A92">
      <w:pPr>
        <w:spacing w:after="100" w:line="360" w:lineRule="auto"/>
        <w:rPr>
          <w:rFonts w:ascii="Arial" w:eastAsia="Times New Roman" w:hAnsi="Arial"/>
          <w:color w:val="000000" w:themeColor="text1"/>
          <w:rtl/>
        </w:rPr>
      </w:pPr>
    </w:p>
    <w:p w:rsidR="00FE0C30" w:rsidRDefault="00FE0C30" w:rsidP="007F6A92">
      <w:pPr>
        <w:spacing w:after="100" w:line="360" w:lineRule="auto"/>
        <w:rPr>
          <w:rFonts w:ascii="Arial" w:eastAsia="Times New Roman" w:hAnsi="Arial"/>
          <w:color w:val="000000" w:themeColor="text1"/>
          <w:rtl/>
        </w:rPr>
      </w:pPr>
    </w:p>
    <w:p w:rsidR="00FE0C30" w:rsidRDefault="00FE0C30" w:rsidP="007F6A92">
      <w:pPr>
        <w:spacing w:after="100" w:line="360" w:lineRule="auto"/>
        <w:rPr>
          <w:rFonts w:ascii="Arial" w:eastAsia="Times New Roman" w:hAnsi="Arial"/>
          <w:color w:val="000000" w:themeColor="text1"/>
          <w:rtl/>
        </w:rPr>
      </w:pPr>
    </w:p>
    <w:p w:rsidR="00FE0C30" w:rsidRDefault="00FE0C30" w:rsidP="007F6A92">
      <w:pPr>
        <w:spacing w:after="100" w:line="360" w:lineRule="auto"/>
        <w:rPr>
          <w:rFonts w:ascii="Arial" w:eastAsia="Times New Roman" w:hAnsi="Arial"/>
          <w:color w:val="000000" w:themeColor="text1"/>
          <w:rtl/>
        </w:rPr>
      </w:pPr>
    </w:p>
    <w:p w:rsidR="00FE0C30" w:rsidRDefault="00FE0C30" w:rsidP="007F6A92">
      <w:pPr>
        <w:spacing w:after="100" w:line="360" w:lineRule="auto"/>
        <w:rPr>
          <w:rFonts w:ascii="Arial" w:eastAsia="Times New Roman" w:hAnsi="Arial"/>
          <w:color w:val="000000" w:themeColor="text1"/>
          <w:rtl/>
        </w:rPr>
      </w:pPr>
    </w:p>
    <w:p w:rsidR="00E265EB" w:rsidRPr="0080341E" w:rsidRDefault="00E265EB" w:rsidP="007F6A92">
      <w:pPr>
        <w:spacing w:after="100" w:line="360" w:lineRule="auto"/>
        <w:rPr>
          <w:rFonts w:ascii="Arial" w:eastAsia="Times New Roman" w:hAnsi="Arial"/>
          <w:color w:val="000000" w:themeColor="text1"/>
          <w:rtl/>
        </w:rPr>
      </w:pPr>
      <w:r w:rsidRPr="0080341E">
        <w:rPr>
          <w:rFonts w:ascii="Arial" w:eastAsia="Times New Roman" w:hAnsi="Arial" w:hint="cs"/>
          <w:color w:val="000000" w:themeColor="text1"/>
          <w:rtl/>
        </w:rPr>
        <w:t xml:space="preserve">مقاصد این موقوفات روشنگر اهمیت تشخیص هدف اجتماعی و </w:t>
      </w:r>
      <w:r w:rsidRPr="0080341E">
        <w:rPr>
          <w:rFonts w:ascii="Arial" w:eastAsia="Times New Roman" w:hAnsi="Arial"/>
          <w:color w:val="000000" w:themeColor="text1"/>
          <w:rtl/>
        </w:rPr>
        <w:t xml:space="preserve">تأمین آن توسط واقفین است. بیشترین </w:t>
      </w:r>
      <w:r w:rsidRPr="0080341E">
        <w:rPr>
          <w:rFonts w:ascii="Arial" w:eastAsia="Times New Roman" w:hAnsi="Arial"/>
          <w:color w:val="000000" w:themeColor="text1"/>
          <w:rtl/>
        </w:rPr>
        <w:lastRenderedPageBreak/>
        <w:t>تعداد موقوفات، به مقاصدی چون تکالیف اجتماعی (</w:t>
      </w:r>
      <w:r w:rsidRPr="0080341E">
        <w:rPr>
          <w:rFonts w:ascii="Arial" w:eastAsia="Times New Roman" w:hAnsi="Arial" w:hint="cs"/>
          <w:color w:val="000000" w:themeColor="text1"/>
          <w:rtl/>
          <w:lang w:bidi="fa-IR"/>
        </w:rPr>
        <w:t>33.8</w:t>
      </w:r>
      <w:r w:rsidRPr="0080341E">
        <w:rPr>
          <w:rFonts w:ascii="Arial" w:eastAsia="Times New Roman" w:hAnsi="Arial"/>
          <w:color w:val="000000" w:themeColor="text1"/>
          <w:rtl/>
        </w:rPr>
        <w:t xml:space="preserve"> درصد موقوفات)، آموزشی، تعلیم و تربیت (</w:t>
      </w:r>
      <w:r w:rsidRPr="0080341E">
        <w:rPr>
          <w:rFonts w:ascii="Arial" w:eastAsia="Times New Roman" w:hAnsi="Arial"/>
          <w:color w:val="000000" w:themeColor="text1"/>
          <w:rtl/>
          <w:lang w:bidi="fa-IR"/>
        </w:rPr>
        <w:t>۲۱</w:t>
      </w:r>
      <w:r w:rsidRPr="0080341E">
        <w:rPr>
          <w:rFonts w:ascii="Arial" w:eastAsia="Times New Roman" w:hAnsi="Arial"/>
          <w:color w:val="000000" w:themeColor="text1"/>
          <w:rtl/>
        </w:rPr>
        <w:t xml:space="preserve"> درصد)، دانش، پژوهش و آموزش عالی (</w:t>
      </w:r>
      <w:r w:rsidRPr="0080341E">
        <w:rPr>
          <w:rFonts w:ascii="Arial" w:eastAsia="Times New Roman" w:hAnsi="Arial" w:hint="cs"/>
          <w:color w:val="000000" w:themeColor="text1"/>
          <w:rtl/>
        </w:rPr>
        <w:t>11.1</w:t>
      </w:r>
      <w:r w:rsidRPr="0080341E">
        <w:rPr>
          <w:rFonts w:ascii="Arial" w:eastAsia="Times New Roman" w:hAnsi="Arial"/>
          <w:color w:val="000000" w:themeColor="text1"/>
          <w:rtl/>
        </w:rPr>
        <w:t xml:space="preserve"> درصد)، هنر و فرنگ (</w:t>
      </w:r>
      <w:r w:rsidRPr="0080341E">
        <w:rPr>
          <w:rFonts w:ascii="Arial" w:eastAsia="Times New Roman" w:hAnsi="Arial" w:hint="cs"/>
          <w:color w:val="000000" w:themeColor="text1"/>
          <w:rtl/>
        </w:rPr>
        <w:t>9.5</w:t>
      </w:r>
      <w:r w:rsidRPr="0080341E">
        <w:rPr>
          <w:rFonts w:ascii="Arial" w:eastAsia="Times New Roman" w:hAnsi="Arial"/>
          <w:color w:val="000000" w:themeColor="text1"/>
          <w:rtl/>
        </w:rPr>
        <w:t xml:space="preserve"> درصد)</w:t>
      </w:r>
      <w:r w:rsidRPr="0080341E">
        <w:rPr>
          <w:rFonts w:ascii="Arial" w:eastAsia="Times New Roman" w:hAnsi="Arial"/>
          <w:color w:val="000000" w:themeColor="text1"/>
        </w:rPr>
        <w:t xml:space="preserve">" </w:t>
      </w:r>
      <w:r w:rsidRPr="0080341E">
        <w:rPr>
          <w:rFonts w:ascii="Arial" w:eastAsia="Times New Roman" w:hAnsi="Arial"/>
          <w:color w:val="000000" w:themeColor="text1"/>
          <w:rtl/>
        </w:rPr>
        <w:t>اختصاص‌یافته است. هرچند مبالغ</w:t>
      </w:r>
      <w:r w:rsidRPr="0080341E">
        <w:rPr>
          <w:rFonts w:ascii="Times New Roman" w:eastAsia="Times New Roman" w:hAnsi="Times New Roman" w:hint="cs"/>
          <w:color w:val="000000" w:themeColor="text1"/>
          <w:rtl/>
        </w:rPr>
        <w:t xml:space="preserve"> </w:t>
      </w:r>
    </w:p>
    <w:p w:rsidR="00E265EB" w:rsidRPr="0080341E" w:rsidRDefault="00E265EB" w:rsidP="007F6A92">
      <w:pPr>
        <w:spacing w:after="100" w:line="360" w:lineRule="auto"/>
        <w:rPr>
          <w:rFonts w:ascii="Arial" w:eastAsia="Times New Roman" w:hAnsi="Arial"/>
          <w:color w:val="000000" w:themeColor="text1"/>
          <w:rtl/>
          <w:lang w:bidi="fa-IR"/>
        </w:rPr>
      </w:pPr>
      <w:r w:rsidRPr="0080341E">
        <w:rPr>
          <w:rFonts w:ascii="Arial" w:eastAsia="Times New Roman" w:hAnsi="Arial"/>
          <w:color w:val="000000" w:themeColor="text1"/>
          <w:rtl/>
        </w:rPr>
        <w:t>مصرفی در فهرست روشن نیست، به نظر می‌رسد همین نسبت‌ها در مورد رقم مصارف، کمابیش صدق کند، اما در اواخر همین مقاله، ضمن معرفی برخی از بنیادهای وقفی جدید به ارقام نیز توجه خواهیم کرد،</w:t>
      </w:r>
    </w:p>
    <w:p w:rsidR="007F6A92" w:rsidRDefault="007F6A92" w:rsidP="007F6A92">
      <w:pPr>
        <w:spacing w:after="100" w:line="360" w:lineRule="auto"/>
        <w:ind w:firstLine="29"/>
        <w:rPr>
          <w:rFonts w:ascii="Arial" w:eastAsia="Times New Roman" w:hAnsi="Arial"/>
          <w:color w:val="000000" w:themeColor="text1"/>
          <w:rtl/>
        </w:rPr>
      </w:pPr>
      <w:r w:rsidRPr="0080341E">
        <w:rPr>
          <w:rFonts w:ascii="Arial" w:eastAsia="Times New Roman" w:hAnsi="Arial"/>
          <w:color w:val="000000" w:themeColor="text1"/>
          <w:rtl/>
        </w:rPr>
        <w:t>افزایش رقم جمع موقوفات به علت آن است که تعداد فراوانی از موقوفات، چندمنظوره هستند، لذا تکرار نشده‌اند. بدیهی است نوع و سهم مقاصد در امور گوناگون در هر یک از ایالات آلمان با</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یکدیگر تفاوت می‌کند</w:t>
      </w:r>
      <w:r w:rsidRPr="0080341E">
        <w:rPr>
          <w:rFonts w:ascii="Arial" w:eastAsia="Times New Roman" w:hAnsi="Arial"/>
          <w:color w:val="000000" w:themeColor="text1"/>
        </w:rPr>
        <w:t>.</w:t>
      </w:r>
    </w:p>
    <w:p w:rsidR="0033249E" w:rsidRPr="0033249E" w:rsidRDefault="0033249E" w:rsidP="0033249E">
      <w:pPr>
        <w:pStyle w:val="Caption"/>
        <w:keepNext/>
        <w:jc w:val="center"/>
        <w:rPr>
          <w:b/>
          <w:bCs/>
          <w:i w:val="0"/>
          <w:iCs w:val="0"/>
          <w:color w:val="auto"/>
        </w:rPr>
      </w:pPr>
      <w:r>
        <w:rPr>
          <w:rFonts w:hint="cs"/>
          <w:b/>
          <w:bCs/>
          <w:i w:val="0"/>
          <w:iCs w:val="0"/>
          <w:color w:val="auto"/>
          <w:rtl/>
        </w:rPr>
        <w:t xml:space="preserve">            </w:t>
      </w:r>
      <w:bookmarkStart w:id="29" w:name="_Toc452287106"/>
      <w:r w:rsidRPr="0033249E">
        <w:rPr>
          <w:b/>
          <w:bCs/>
          <w:i w:val="0"/>
          <w:iCs w:val="0"/>
          <w:color w:val="auto"/>
          <w:rtl/>
        </w:rPr>
        <w:t xml:space="preserve">جدول </w:t>
      </w:r>
      <w:r w:rsidRPr="0033249E">
        <w:rPr>
          <w:b/>
          <w:bCs/>
          <w:i w:val="0"/>
          <w:iCs w:val="0"/>
          <w:color w:val="auto"/>
          <w:rtl/>
        </w:rPr>
        <w:fldChar w:fldCharType="begin"/>
      </w:r>
      <w:r w:rsidRPr="0033249E">
        <w:rPr>
          <w:b/>
          <w:bCs/>
          <w:i w:val="0"/>
          <w:iCs w:val="0"/>
          <w:color w:val="auto"/>
          <w:rtl/>
        </w:rPr>
        <w:instrText xml:space="preserve"> </w:instrText>
      </w:r>
      <w:r w:rsidRPr="0033249E">
        <w:rPr>
          <w:b/>
          <w:bCs/>
          <w:i w:val="0"/>
          <w:iCs w:val="0"/>
          <w:color w:val="auto"/>
        </w:rPr>
        <w:instrText>SEQ</w:instrText>
      </w:r>
      <w:r w:rsidRPr="0033249E">
        <w:rPr>
          <w:b/>
          <w:bCs/>
          <w:i w:val="0"/>
          <w:iCs w:val="0"/>
          <w:color w:val="auto"/>
          <w:rtl/>
        </w:rPr>
        <w:instrText xml:space="preserve"> جدول \* </w:instrText>
      </w:r>
      <w:r w:rsidRPr="0033249E">
        <w:rPr>
          <w:b/>
          <w:bCs/>
          <w:i w:val="0"/>
          <w:iCs w:val="0"/>
          <w:color w:val="auto"/>
        </w:rPr>
        <w:instrText>ARABIC</w:instrText>
      </w:r>
      <w:r w:rsidRPr="0033249E">
        <w:rPr>
          <w:b/>
          <w:bCs/>
          <w:i w:val="0"/>
          <w:iCs w:val="0"/>
          <w:color w:val="auto"/>
          <w:rtl/>
        </w:rPr>
        <w:instrText xml:space="preserve"> </w:instrText>
      </w:r>
      <w:r w:rsidRPr="0033249E">
        <w:rPr>
          <w:b/>
          <w:bCs/>
          <w:i w:val="0"/>
          <w:iCs w:val="0"/>
          <w:color w:val="auto"/>
          <w:rtl/>
        </w:rPr>
        <w:fldChar w:fldCharType="separate"/>
      </w:r>
      <w:r w:rsidR="00020636">
        <w:rPr>
          <w:b/>
          <w:bCs/>
          <w:i w:val="0"/>
          <w:iCs w:val="0"/>
          <w:noProof/>
          <w:color w:val="auto"/>
          <w:rtl/>
        </w:rPr>
        <w:t>3</w:t>
      </w:r>
      <w:r w:rsidRPr="0033249E">
        <w:rPr>
          <w:b/>
          <w:bCs/>
          <w:i w:val="0"/>
          <w:iCs w:val="0"/>
          <w:color w:val="auto"/>
          <w:rtl/>
        </w:rPr>
        <w:fldChar w:fldCharType="end"/>
      </w:r>
      <w:r w:rsidRPr="0033249E">
        <w:rPr>
          <w:rFonts w:hint="cs"/>
          <w:b/>
          <w:bCs/>
          <w:i w:val="0"/>
          <w:iCs w:val="0"/>
          <w:color w:val="auto"/>
          <w:rtl/>
          <w:lang w:bidi="fa-IR"/>
        </w:rPr>
        <w:t>- میزان وقف در نیات مختف در کشور آلمان</w:t>
      </w:r>
      <w:bookmarkEnd w:id="29"/>
    </w:p>
    <w:tbl>
      <w:tblPr>
        <w:tblStyle w:val="TableGrid"/>
        <w:tblpPr w:leftFromText="180" w:rightFromText="180" w:vertAnchor="text" w:horzAnchor="margin" w:tblpXSpec="center" w:tblpY="164"/>
        <w:bidiVisual/>
        <w:tblW w:w="0" w:type="auto"/>
        <w:tblLook w:val="04A0" w:firstRow="1" w:lastRow="0" w:firstColumn="1" w:lastColumn="0" w:noHBand="0" w:noVBand="1"/>
      </w:tblPr>
      <w:tblGrid>
        <w:gridCol w:w="3330"/>
        <w:gridCol w:w="1923"/>
        <w:gridCol w:w="1317"/>
      </w:tblGrid>
      <w:tr w:rsidR="0033249E" w:rsidRPr="0080341E" w:rsidTr="0033249E">
        <w:tc>
          <w:tcPr>
            <w:tcW w:w="3330" w:type="dxa"/>
            <w:shd w:val="clear" w:color="auto" w:fill="E2EFD9" w:themeFill="accent6" w:themeFillTint="33"/>
          </w:tcPr>
          <w:p w:rsidR="0033249E" w:rsidRPr="0080341E" w:rsidRDefault="0033249E" w:rsidP="0033249E">
            <w:pPr>
              <w:spacing w:after="100"/>
              <w:jc w:val="center"/>
              <w:rPr>
                <w:rFonts w:ascii="Times New Roman" w:eastAsia="Times New Roman" w:hAnsi="Times New Roman"/>
                <w:b/>
                <w:bCs/>
                <w:color w:val="000000" w:themeColor="text1"/>
                <w:rtl/>
              </w:rPr>
            </w:pPr>
            <w:r w:rsidRPr="0080341E">
              <w:rPr>
                <w:rFonts w:ascii="Times New Roman" w:eastAsia="Times New Roman" w:hAnsi="Times New Roman" w:hint="cs"/>
                <w:b/>
                <w:bCs/>
                <w:color w:val="000000" w:themeColor="text1"/>
                <w:rtl/>
              </w:rPr>
              <w:t>مقاصد</w:t>
            </w:r>
          </w:p>
        </w:tc>
        <w:tc>
          <w:tcPr>
            <w:tcW w:w="1923" w:type="dxa"/>
            <w:shd w:val="clear" w:color="auto" w:fill="E2EFD9" w:themeFill="accent6" w:themeFillTint="33"/>
          </w:tcPr>
          <w:p w:rsidR="0033249E" w:rsidRPr="0080341E" w:rsidRDefault="0033249E" w:rsidP="0033249E">
            <w:pPr>
              <w:spacing w:after="100"/>
              <w:jc w:val="center"/>
              <w:rPr>
                <w:rFonts w:ascii="Times New Roman" w:eastAsia="Times New Roman" w:hAnsi="Times New Roman"/>
                <w:b/>
                <w:bCs/>
                <w:color w:val="000000" w:themeColor="text1"/>
                <w:rtl/>
              </w:rPr>
            </w:pPr>
            <w:r w:rsidRPr="0080341E">
              <w:rPr>
                <w:rFonts w:ascii="Times New Roman" w:eastAsia="Times New Roman" w:hAnsi="Times New Roman" w:hint="cs"/>
                <w:b/>
                <w:bCs/>
                <w:color w:val="000000" w:themeColor="text1"/>
                <w:rtl/>
              </w:rPr>
              <w:t>تعداد موقوفات</w:t>
            </w:r>
          </w:p>
        </w:tc>
        <w:tc>
          <w:tcPr>
            <w:tcW w:w="1317" w:type="dxa"/>
            <w:shd w:val="clear" w:color="auto" w:fill="E2EFD9" w:themeFill="accent6" w:themeFillTint="33"/>
          </w:tcPr>
          <w:p w:rsidR="0033249E" w:rsidRPr="0080341E" w:rsidRDefault="0033249E" w:rsidP="0033249E">
            <w:pPr>
              <w:spacing w:after="100"/>
              <w:jc w:val="center"/>
              <w:rPr>
                <w:rFonts w:ascii="Times New Roman" w:eastAsia="Times New Roman" w:hAnsi="Times New Roman"/>
                <w:b/>
                <w:bCs/>
                <w:color w:val="000000" w:themeColor="text1"/>
                <w:rtl/>
              </w:rPr>
            </w:pPr>
            <w:r w:rsidRPr="0080341E">
              <w:rPr>
                <w:rFonts w:ascii="Times New Roman" w:eastAsia="Times New Roman" w:hAnsi="Times New Roman" w:hint="cs"/>
                <w:b/>
                <w:bCs/>
                <w:color w:val="000000" w:themeColor="text1"/>
                <w:rtl/>
              </w:rPr>
              <w:t>درصد (%)</w:t>
            </w:r>
          </w:p>
        </w:tc>
      </w:tr>
      <w:tr w:rsidR="0033249E" w:rsidRPr="0080341E" w:rsidTr="0033249E">
        <w:tc>
          <w:tcPr>
            <w:tcW w:w="3330" w:type="dxa"/>
            <w:shd w:val="clear" w:color="auto" w:fill="DEEAF6" w:themeFill="accent1" w:themeFillTint="33"/>
          </w:tcPr>
          <w:p w:rsidR="0033249E" w:rsidRPr="0080341E" w:rsidRDefault="0033249E" w:rsidP="0033249E">
            <w:pPr>
              <w:spacing w:after="100"/>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آموزش، تعلیم و تربیت</w:t>
            </w:r>
          </w:p>
        </w:tc>
        <w:tc>
          <w:tcPr>
            <w:tcW w:w="1923" w:type="dxa"/>
            <w:shd w:val="clear" w:color="auto" w:fill="FFF2CC" w:themeFill="accent4" w:themeFillTint="33"/>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1856</w:t>
            </w:r>
          </w:p>
        </w:tc>
        <w:tc>
          <w:tcPr>
            <w:tcW w:w="1317" w:type="dxa"/>
            <w:shd w:val="clear" w:color="auto" w:fill="F2F2F2" w:themeFill="background1" w:themeFillShade="F2"/>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21</w:t>
            </w:r>
          </w:p>
        </w:tc>
      </w:tr>
      <w:tr w:rsidR="0033249E" w:rsidRPr="0080341E" w:rsidTr="0033249E">
        <w:tc>
          <w:tcPr>
            <w:tcW w:w="3330" w:type="dxa"/>
            <w:shd w:val="clear" w:color="auto" w:fill="DEEAF6" w:themeFill="accent1" w:themeFillTint="33"/>
          </w:tcPr>
          <w:p w:rsidR="0033249E" w:rsidRPr="0080341E" w:rsidRDefault="0033249E" w:rsidP="0033249E">
            <w:pPr>
              <w:spacing w:after="100"/>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خانواده، شرکت</w:t>
            </w:r>
          </w:p>
        </w:tc>
        <w:tc>
          <w:tcPr>
            <w:tcW w:w="1923" w:type="dxa"/>
            <w:shd w:val="clear" w:color="auto" w:fill="FFF2CC" w:themeFill="accent4" w:themeFillTint="33"/>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335</w:t>
            </w:r>
          </w:p>
        </w:tc>
        <w:tc>
          <w:tcPr>
            <w:tcW w:w="1317" w:type="dxa"/>
            <w:shd w:val="clear" w:color="auto" w:fill="F2F2F2" w:themeFill="background1" w:themeFillShade="F2"/>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3.8</w:t>
            </w:r>
          </w:p>
        </w:tc>
      </w:tr>
      <w:tr w:rsidR="0033249E" w:rsidRPr="0080341E" w:rsidTr="0033249E">
        <w:tc>
          <w:tcPr>
            <w:tcW w:w="3330" w:type="dxa"/>
            <w:shd w:val="clear" w:color="auto" w:fill="DEEAF6" w:themeFill="accent1" w:themeFillTint="33"/>
          </w:tcPr>
          <w:p w:rsidR="0033249E" w:rsidRPr="0080341E" w:rsidRDefault="0033249E" w:rsidP="0033249E">
            <w:pPr>
              <w:spacing w:after="100"/>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درمان</w:t>
            </w:r>
          </w:p>
        </w:tc>
        <w:tc>
          <w:tcPr>
            <w:tcW w:w="1923" w:type="dxa"/>
            <w:shd w:val="clear" w:color="auto" w:fill="FFF2CC" w:themeFill="accent4" w:themeFillTint="33"/>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545</w:t>
            </w:r>
          </w:p>
        </w:tc>
        <w:tc>
          <w:tcPr>
            <w:tcW w:w="1317" w:type="dxa"/>
            <w:shd w:val="clear" w:color="auto" w:fill="F2F2F2" w:themeFill="background1" w:themeFillShade="F2"/>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6.1</w:t>
            </w:r>
          </w:p>
        </w:tc>
      </w:tr>
      <w:tr w:rsidR="0033249E" w:rsidRPr="0080341E" w:rsidTr="0033249E">
        <w:tc>
          <w:tcPr>
            <w:tcW w:w="3330" w:type="dxa"/>
            <w:shd w:val="clear" w:color="auto" w:fill="DEEAF6" w:themeFill="accent1" w:themeFillTint="33"/>
          </w:tcPr>
          <w:p w:rsidR="0033249E" w:rsidRPr="0080341E" w:rsidRDefault="0033249E" w:rsidP="0033249E">
            <w:pPr>
              <w:spacing w:after="100"/>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هنر و فرهنگ</w:t>
            </w:r>
          </w:p>
        </w:tc>
        <w:tc>
          <w:tcPr>
            <w:tcW w:w="1923" w:type="dxa"/>
            <w:shd w:val="clear" w:color="auto" w:fill="FFF2CC" w:themeFill="accent4" w:themeFillTint="33"/>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853</w:t>
            </w:r>
          </w:p>
        </w:tc>
        <w:tc>
          <w:tcPr>
            <w:tcW w:w="1317" w:type="dxa"/>
            <w:shd w:val="clear" w:color="auto" w:fill="F2F2F2" w:themeFill="background1" w:themeFillShade="F2"/>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9.5</w:t>
            </w:r>
          </w:p>
        </w:tc>
      </w:tr>
      <w:tr w:rsidR="0033249E" w:rsidRPr="0080341E" w:rsidTr="0033249E">
        <w:tc>
          <w:tcPr>
            <w:tcW w:w="3330" w:type="dxa"/>
            <w:shd w:val="clear" w:color="auto" w:fill="DEEAF6" w:themeFill="accent1" w:themeFillTint="33"/>
          </w:tcPr>
          <w:p w:rsidR="0033249E" w:rsidRPr="0080341E" w:rsidRDefault="0033249E" w:rsidP="0033249E">
            <w:pPr>
              <w:spacing w:after="100"/>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سیاست</w:t>
            </w:r>
          </w:p>
        </w:tc>
        <w:tc>
          <w:tcPr>
            <w:tcW w:w="1923" w:type="dxa"/>
            <w:shd w:val="clear" w:color="auto" w:fill="FFF2CC" w:themeFill="accent4" w:themeFillTint="33"/>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54</w:t>
            </w:r>
          </w:p>
        </w:tc>
        <w:tc>
          <w:tcPr>
            <w:tcW w:w="1317" w:type="dxa"/>
            <w:shd w:val="clear" w:color="auto" w:fill="F2F2F2" w:themeFill="background1" w:themeFillShade="F2"/>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0.6</w:t>
            </w:r>
          </w:p>
        </w:tc>
      </w:tr>
      <w:tr w:rsidR="0033249E" w:rsidRPr="0080341E" w:rsidTr="0033249E">
        <w:tc>
          <w:tcPr>
            <w:tcW w:w="3330" w:type="dxa"/>
            <w:shd w:val="clear" w:color="auto" w:fill="DEEAF6" w:themeFill="accent1" w:themeFillTint="33"/>
          </w:tcPr>
          <w:p w:rsidR="0033249E" w:rsidRPr="0080341E" w:rsidRDefault="0033249E" w:rsidP="0033249E">
            <w:pPr>
              <w:spacing w:after="100"/>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دین</w:t>
            </w:r>
          </w:p>
        </w:tc>
        <w:tc>
          <w:tcPr>
            <w:tcW w:w="1923" w:type="dxa"/>
            <w:shd w:val="clear" w:color="auto" w:fill="FFF2CC" w:themeFill="accent4" w:themeFillTint="33"/>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303</w:t>
            </w:r>
          </w:p>
        </w:tc>
        <w:tc>
          <w:tcPr>
            <w:tcW w:w="1317" w:type="dxa"/>
            <w:shd w:val="clear" w:color="auto" w:fill="F2F2F2" w:themeFill="background1" w:themeFillShade="F2"/>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3.3</w:t>
            </w:r>
          </w:p>
        </w:tc>
      </w:tr>
      <w:tr w:rsidR="0033249E" w:rsidRPr="0080341E" w:rsidTr="0033249E">
        <w:tc>
          <w:tcPr>
            <w:tcW w:w="3330" w:type="dxa"/>
            <w:shd w:val="clear" w:color="auto" w:fill="DEEAF6" w:themeFill="accent1" w:themeFillTint="33"/>
          </w:tcPr>
          <w:p w:rsidR="0033249E" w:rsidRPr="0080341E" w:rsidRDefault="0033249E" w:rsidP="0033249E">
            <w:pPr>
              <w:spacing w:after="100"/>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تکالیف اجتماعی</w:t>
            </w:r>
          </w:p>
        </w:tc>
        <w:tc>
          <w:tcPr>
            <w:tcW w:w="1923" w:type="dxa"/>
            <w:shd w:val="clear" w:color="auto" w:fill="FFF2CC" w:themeFill="accent4" w:themeFillTint="33"/>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3012</w:t>
            </w:r>
          </w:p>
        </w:tc>
        <w:tc>
          <w:tcPr>
            <w:tcW w:w="1317" w:type="dxa"/>
            <w:shd w:val="clear" w:color="auto" w:fill="F2F2F2" w:themeFill="background1" w:themeFillShade="F2"/>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33.8</w:t>
            </w:r>
          </w:p>
        </w:tc>
      </w:tr>
      <w:tr w:rsidR="0033249E" w:rsidRPr="0080341E" w:rsidTr="0033249E">
        <w:tc>
          <w:tcPr>
            <w:tcW w:w="3330" w:type="dxa"/>
            <w:shd w:val="clear" w:color="auto" w:fill="DEEAF6" w:themeFill="accent1" w:themeFillTint="33"/>
          </w:tcPr>
          <w:p w:rsidR="0033249E" w:rsidRPr="0080341E" w:rsidRDefault="0033249E" w:rsidP="0033249E">
            <w:pPr>
              <w:spacing w:after="100"/>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محیط زیست، چشم‌انداز و طبیعت</w:t>
            </w:r>
          </w:p>
        </w:tc>
        <w:tc>
          <w:tcPr>
            <w:tcW w:w="1923" w:type="dxa"/>
            <w:shd w:val="clear" w:color="auto" w:fill="FFF2CC" w:themeFill="accent4" w:themeFillTint="33"/>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231</w:t>
            </w:r>
          </w:p>
        </w:tc>
        <w:tc>
          <w:tcPr>
            <w:tcW w:w="1317" w:type="dxa"/>
            <w:shd w:val="clear" w:color="auto" w:fill="F2F2F2" w:themeFill="background1" w:themeFillShade="F2"/>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2.5</w:t>
            </w:r>
          </w:p>
        </w:tc>
      </w:tr>
      <w:tr w:rsidR="0033249E" w:rsidRPr="0080341E" w:rsidTr="0033249E">
        <w:tc>
          <w:tcPr>
            <w:tcW w:w="3330" w:type="dxa"/>
            <w:shd w:val="clear" w:color="auto" w:fill="DEEAF6" w:themeFill="accent1" w:themeFillTint="33"/>
          </w:tcPr>
          <w:p w:rsidR="0033249E" w:rsidRPr="0080341E" w:rsidRDefault="0033249E" w:rsidP="0033249E">
            <w:pPr>
              <w:spacing w:after="100"/>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تفاهم اقوام و ملل</w:t>
            </w:r>
          </w:p>
        </w:tc>
        <w:tc>
          <w:tcPr>
            <w:tcW w:w="1923" w:type="dxa"/>
            <w:shd w:val="clear" w:color="auto" w:fill="FFF2CC" w:themeFill="accent4" w:themeFillTint="33"/>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171</w:t>
            </w:r>
          </w:p>
        </w:tc>
        <w:tc>
          <w:tcPr>
            <w:tcW w:w="1317" w:type="dxa"/>
            <w:shd w:val="clear" w:color="auto" w:fill="F2F2F2" w:themeFill="background1" w:themeFillShade="F2"/>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1.9</w:t>
            </w:r>
          </w:p>
        </w:tc>
      </w:tr>
      <w:tr w:rsidR="0033249E" w:rsidRPr="0080341E" w:rsidTr="0033249E">
        <w:tc>
          <w:tcPr>
            <w:tcW w:w="3330" w:type="dxa"/>
            <w:shd w:val="clear" w:color="auto" w:fill="DEEAF6" w:themeFill="accent1" w:themeFillTint="33"/>
          </w:tcPr>
          <w:p w:rsidR="0033249E" w:rsidRPr="0080341E" w:rsidRDefault="0033249E" w:rsidP="0033249E">
            <w:pPr>
              <w:spacing w:after="100"/>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اقتصاد، مصرف‌کنندگان</w:t>
            </w:r>
          </w:p>
        </w:tc>
        <w:tc>
          <w:tcPr>
            <w:tcW w:w="1923" w:type="dxa"/>
            <w:shd w:val="clear" w:color="auto" w:fill="FFF2CC" w:themeFill="accent4" w:themeFillTint="33"/>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49</w:t>
            </w:r>
          </w:p>
        </w:tc>
        <w:tc>
          <w:tcPr>
            <w:tcW w:w="1317" w:type="dxa"/>
            <w:shd w:val="clear" w:color="auto" w:fill="F2F2F2" w:themeFill="background1" w:themeFillShade="F2"/>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0.5</w:t>
            </w:r>
          </w:p>
        </w:tc>
      </w:tr>
      <w:tr w:rsidR="0033249E" w:rsidRPr="0080341E" w:rsidTr="0033249E">
        <w:tc>
          <w:tcPr>
            <w:tcW w:w="3330" w:type="dxa"/>
            <w:shd w:val="clear" w:color="auto" w:fill="DEEAF6" w:themeFill="accent1" w:themeFillTint="33"/>
          </w:tcPr>
          <w:p w:rsidR="0033249E" w:rsidRPr="0080341E" w:rsidRDefault="0033249E" w:rsidP="0033249E">
            <w:pPr>
              <w:spacing w:after="100"/>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دانش، پژوهش، آموزش عالی</w:t>
            </w:r>
          </w:p>
        </w:tc>
        <w:tc>
          <w:tcPr>
            <w:tcW w:w="1923" w:type="dxa"/>
            <w:shd w:val="clear" w:color="auto" w:fill="FFF2CC" w:themeFill="accent4" w:themeFillTint="33"/>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996</w:t>
            </w:r>
          </w:p>
        </w:tc>
        <w:tc>
          <w:tcPr>
            <w:tcW w:w="1317" w:type="dxa"/>
            <w:shd w:val="clear" w:color="auto" w:fill="F2F2F2" w:themeFill="background1" w:themeFillShade="F2"/>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11.1</w:t>
            </w:r>
          </w:p>
        </w:tc>
      </w:tr>
      <w:tr w:rsidR="0033249E" w:rsidRPr="0080341E" w:rsidTr="0033249E">
        <w:tc>
          <w:tcPr>
            <w:tcW w:w="3330" w:type="dxa"/>
            <w:shd w:val="clear" w:color="auto" w:fill="DEEAF6" w:themeFill="accent1" w:themeFillTint="33"/>
          </w:tcPr>
          <w:p w:rsidR="0033249E" w:rsidRPr="0080341E" w:rsidRDefault="0033249E" w:rsidP="0033249E">
            <w:pPr>
              <w:spacing w:after="100"/>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سایر</w:t>
            </w:r>
          </w:p>
        </w:tc>
        <w:tc>
          <w:tcPr>
            <w:tcW w:w="1923" w:type="dxa"/>
            <w:shd w:val="clear" w:color="auto" w:fill="FFF2CC" w:themeFill="accent4" w:themeFillTint="33"/>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518</w:t>
            </w:r>
          </w:p>
        </w:tc>
        <w:tc>
          <w:tcPr>
            <w:tcW w:w="1317" w:type="dxa"/>
            <w:shd w:val="clear" w:color="auto" w:fill="F2F2F2" w:themeFill="background1" w:themeFillShade="F2"/>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5.8</w:t>
            </w:r>
          </w:p>
        </w:tc>
      </w:tr>
      <w:tr w:rsidR="0033249E" w:rsidRPr="0080341E" w:rsidTr="0033249E">
        <w:tc>
          <w:tcPr>
            <w:tcW w:w="3330" w:type="dxa"/>
            <w:shd w:val="clear" w:color="auto" w:fill="FBE4D5" w:themeFill="accent2" w:themeFillTint="33"/>
          </w:tcPr>
          <w:p w:rsidR="0033249E" w:rsidRPr="0080341E" w:rsidRDefault="0033249E" w:rsidP="0033249E">
            <w:pPr>
              <w:spacing w:after="100"/>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جمع</w:t>
            </w:r>
          </w:p>
        </w:tc>
        <w:tc>
          <w:tcPr>
            <w:tcW w:w="1923" w:type="dxa"/>
            <w:shd w:val="clear" w:color="auto" w:fill="FBE4D5" w:themeFill="accent2" w:themeFillTint="33"/>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8923</w:t>
            </w:r>
          </w:p>
        </w:tc>
        <w:tc>
          <w:tcPr>
            <w:tcW w:w="1317" w:type="dxa"/>
            <w:shd w:val="clear" w:color="auto" w:fill="FBE4D5" w:themeFill="accent2" w:themeFillTint="33"/>
          </w:tcPr>
          <w:p w:rsidR="0033249E" w:rsidRPr="0080341E" w:rsidRDefault="0033249E" w:rsidP="0033249E">
            <w:pPr>
              <w:spacing w:after="100"/>
              <w:jc w:val="center"/>
              <w:rPr>
                <w:rFonts w:ascii="Times New Roman" w:eastAsia="Times New Roman" w:hAnsi="Times New Roman"/>
                <w:color w:val="000000" w:themeColor="text1"/>
                <w:rtl/>
              </w:rPr>
            </w:pPr>
            <w:r w:rsidRPr="0080341E">
              <w:rPr>
                <w:rFonts w:ascii="Times New Roman" w:eastAsia="Times New Roman" w:hAnsi="Times New Roman" w:hint="cs"/>
                <w:color w:val="000000" w:themeColor="text1"/>
                <w:rtl/>
              </w:rPr>
              <w:t>100</w:t>
            </w:r>
          </w:p>
        </w:tc>
      </w:tr>
    </w:tbl>
    <w:p w:rsidR="0033249E" w:rsidRDefault="0033249E" w:rsidP="007F6A92">
      <w:pPr>
        <w:spacing w:after="100" w:line="360" w:lineRule="auto"/>
        <w:rPr>
          <w:rFonts w:ascii="MS Gothic" w:eastAsia="MS Gothic" w:hAnsi="MS Gothic"/>
          <w:color w:val="000000" w:themeColor="text1"/>
          <w:rtl/>
        </w:rPr>
      </w:pPr>
    </w:p>
    <w:p w:rsidR="0033249E" w:rsidRDefault="0033249E" w:rsidP="007F6A92">
      <w:pPr>
        <w:spacing w:after="100" w:line="360" w:lineRule="auto"/>
        <w:rPr>
          <w:rFonts w:ascii="MS Gothic" w:eastAsia="MS Gothic" w:hAnsi="MS Gothic"/>
          <w:color w:val="000000" w:themeColor="text1"/>
          <w:rtl/>
        </w:rPr>
      </w:pPr>
    </w:p>
    <w:p w:rsidR="0033249E" w:rsidRDefault="0033249E" w:rsidP="007F6A92">
      <w:pPr>
        <w:spacing w:after="100" w:line="360" w:lineRule="auto"/>
        <w:rPr>
          <w:rFonts w:ascii="MS Gothic" w:eastAsia="MS Gothic" w:hAnsi="MS Gothic"/>
          <w:color w:val="000000" w:themeColor="text1"/>
          <w:rtl/>
        </w:rPr>
      </w:pPr>
    </w:p>
    <w:p w:rsidR="0033249E" w:rsidRDefault="0033249E" w:rsidP="007F6A92">
      <w:pPr>
        <w:spacing w:after="100" w:line="360" w:lineRule="auto"/>
        <w:rPr>
          <w:rFonts w:ascii="MS Gothic" w:eastAsia="MS Gothic" w:hAnsi="MS Gothic"/>
          <w:color w:val="000000" w:themeColor="text1"/>
          <w:rtl/>
        </w:rPr>
      </w:pPr>
    </w:p>
    <w:p w:rsidR="0033249E" w:rsidRDefault="0033249E" w:rsidP="007F6A92">
      <w:pPr>
        <w:spacing w:after="100" w:line="360" w:lineRule="auto"/>
        <w:rPr>
          <w:rFonts w:ascii="MS Gothic" w:eastAsia="MS Gothic" w:hAnsi="MS Gothic"/>
          <w:color w:val="000000" w:themeColor="text1"/>
          <w:rtl/>
        </w:rPr>
      </w:pPr>
    </w:p>
    <w:p w:rsidR="0033249E" w:rsidRDefault="0033249E" w:rsidP="007F6A92">
      <w:pPr>
        <w:spacing w:after="100" w:line="360" w:lineRule="auto"/>
        <w:rPr>
          <w:rFonts w:ascii="MS Gothic" w:eastAsia="MS Gothic" w:hAnsi="MS Gothic"/>
          <w:color w:val="000000" w:themeColor="text1"/>
          <w:rtl/>
        </w:rPr>
      </w:pPr>
    </w:p>
    <w:p w:rsidR="0033249E" w:rsidRDefault="0033249E" w:rsidP="007F6A92">
      <w:pPr>
        <w:spacing w:after="100" w:line="360" w:lineRule="auto"/>
        <w:rPr>
          <w:rFonts w:ascii="MS Gothic" w:eastAsia="MS Gothic" w:hAnsi="MS Gothic"/>
          <w:color w:val="000000" w:themeColor="text1"/>
          <w:rtl/>
        </w:rPr>
      </w:pPr>
    </w:p>
    <w:p w:rsidR="0033249E" w:rsidRDefault="0033249E" w:rsidP="007F6A92">
      <w:pPr>
        <w:spacing w:after="100" w:line="360" w:lineRule="auto"/>
        <w:rPr>
          <w:rFonts w:ascii="MS Gothic" w:eastAsia="MS Gothic" w:hAnsi="MS Gothic"/>
          <w:color w:val="000000" w:themeColor="text1"/>
          <w:rtl/>
        </w:rPr>
      </w:pPr>
    </w:p>
    <w:p w:rsidR="0033249E" w:rsidRDefault="0033249E" w:rsidP="007F6A92">
      <w:pPr>
        <w:spacing w:after="100" w:line="360" w:lineRule="auto"/>
        <w:rPr>
          <w:rFonts w:ascii="MS Gothic" w:eastAsia="MS Gothic" w:hAnsi="MS Gothic"/>
          <w:color w:val="000000" w:themeColor="text1"/>
          <w:rtl/>
        </w:rPr>
      </w:pPr>
    </w:p>
    <w:p w:rsidR="0033249E" w:rsidRDefault="0033249E" w:rsidP="007F6A92">
      <w:pPr>
        <w:spacing w:after="100" w:line="360" w:lineRule="auto"/>
        <w:rPr>
          <w:rFonts w:ascii="MS Gothic" w:eastAsia="MS Gothic" w:hAnsi="MS Gothic"/>
          <w:color w:val="000000" w:themeColor="text1"/>
          <w:rtl/>
        </w:rPr>
      </w:pPr>
    </w:p>
    <w:p w:rsidR="0033249E" w:rsidRDefault="0033249E" w:rsidP="007F6A92">
      <w:pPr>
        <w:spacing w:after="100" w:line="360" w:lineRule="auto"/>
        <w:rPr>
          <w:rFonts w:ascii="MS Gothic" w:eastAsia="MS Gothic" w:hAnsi="MS Gothic"/>
          <w:color w:val="000000" w:themeColor="text1"/>
          <w:rtl/>
        </w:rPr>
      </w:pPr>
    </w:p>
    <w:p w:rsidR="007F6A92" w:rsidRDefault="007F6A92" w:rsidP="007F6A92">
      <w:pPr>
        <w:spacing w:after="100" w:line="360" w:lineRule="auto"/>
        <w:rPr>
          <w:rFonts w:ascii="Arial" w:eastAsia="Times New Roman" w:hAnsi="Arial"/>
          <w:color w:val="000000" w:themeColor="text1"/>
          <w:rtl/>
        </w:rPr>
      </w:pPr>
      <w:r w:rsidRPr="0080341E">
        <w:rPr>
          <w:rFonts w:ascii="MS Gothic" w:eastAsia="MS Gothic" w:hAnsi="MS Gothic" w:hint="cs"/>
          <w:color w:val="000000" w:themeColor="text1"/>
          <w:rtl/>
        </w:rPr>
        <w:t>به‌طوری‌که</w:t>
      </w:r>
      <w:r w:rsidRPr="0080341E">
        <w:rPr>
          <w:rFonts w:ascii="Arial" w:eastAsia="Times New Roman" w:hAnsi="Arial"/>
          <w:color w:val="000000" w:themeColor="text1"/>
          <w:rtl/>
        </w:rPr>
        <w:t xml:space="preserve"> اشاره شد، پس از جنگ جهانی دوم، بر اثر دگرگون</w:t>
      </w:r>
      <w:r w:rsidRPr="0080341E">
        <w:rPr>
          <w:rFonts w:ascii="Arial" w:eastAsia="Times New Roman" w:hAnsi="Arial" w:hint="cs"/>
          <w:color w:val="000000" w:themeColor="text1"/>
          <w:rtl/>
        </w:rPr>
        <w:t>ی‌</w:t>
      </w:r>
      <w:r w:rsidRPr="0080341E">
        <w:rPr>
          <w:rFonts w:ascii="Arial" w:eastAsia="Times New Roman" w:hAnsi="Arial" w:hint="eastAsia"/>
          <w:color w:val="000000" w:themeColor="text1"/>
          <w:rtl/>
        </w:rPr>
        <w:t>ها</w:t>
      </w:r>
      <w:r w:rsidRPr="0080341E">
        <w:rPr>
          <w:rFonts w:ascii="Arial" w:eastAsia="Times New Roman" w:hAnsi="Arial" w:hint="cs"/>
          <w:color w:val="000000" w:themeColor="text1"/>
          <w:rtl/>
        </w:rPr>
        <w:t>ی</w:t>
      </w:r>
      <w:r w:rsidRPr="0080341E">
        <w:rPr>
          <w:rFonts w:ascii="Arial" w:eastAsia="Times New Roman" w:hAnsi="Arial"/>
          <w:color w:val="000000" w:themeColor="text1"/>
          <w:rtl/>
        </w:rPr>
        <w:t xml:space="preserve"> عظیم علمی، فنی در جهان غرب و تأثیرات آمریکا پس از اشغال آلمان بر این کشور، در زمینه موقوفات و بنیادهای وقفی نیز تغییرات شگرفی پدید آمد. </w:t>
      </w:r>
    </w:p>
    <w:p w:rsidR="00DC1B63" w:rsidRDefault="00DC1B63" w:rsidP="007F6A92">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در این مورد آلمان زبانزد است. پروفسور دکتر هلموت بکر که سال‌ها رئیس مؤسسه ماکس پلانک برای پژوهش آموزشی در برلین بود، این روند را در مقاله‌ا</w:t>
      </w:r>
      <w:r w:rsidRPr="0080341E">
        <w:rPr>
          <w:rFonts w:ascii="Arial" w:eastAsia="Times New Roman" w:hAnsi="Arial" w:hint="cs"/>
          <w:color w:val="000000" w:themeColor="text1"/>
          <w:rtl/>
        </w:rPr>
        <w:t>ی</w:t>
      </w:r>
      <w:r w:rsidRPr="0080341E">
        <w:rPr>
          <w:rFonts w:ascii="Arial" w:eastAsia="Times New Roman" w:hAnsi="Arial"/>
          <w:color w:val="000000" w:themeColor="text1"/>
          <w:rtl/>
        </w:rPr>
        <w:t xml:space="preserve"> تحت عنوان «آنجا آغاز کنیم، در آنجا که</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 xml:space="preserve">دولت رخنه‌ها و کمبودهایی را بر جای گذاشته است، برای موقوفات و بنیادهای وقفی نو و انعطاف‌پذیرتر در آلمان فدرال هنوز وظایف بسیار مهمی وجود دارد» به سال </w:t>
      </w:r>
      <w:r w:rsidRPr="0080341E">
        <w:rPr>
          <w:rFonts w:ascii="Arial" w:eastAsia="Times New Roman" w:hAnsi="Arial"/>
          <w:color w:val="000000" w:themeColor="text1"/>
          <w:rtl/>
          <w:lang w:bidi="fa-IR"/>
        </w:rPr>
        <w:t>۱۹۸۷.</w:t>
      </w:r>
      <w:r w:rsidRPr="0080341E">
        <w:rPr>
          <w:rFonts w:ascii="Arial" w:eastAsia="Times New Roman" w:hAnsi="Arial"/>
          <w:color w:val="000000" w:themeColor="text1"/>
          <w:rtl/>
        </w:rPr>
        <w:t>م به‌درستی بیان کرده است. در اینجا سعی می‌شود، حتی‌الامکان همه آن آورده شود.</w:t>
      </w:r>
    </w:p>
    <w:p w:rsidR="007F6A92" w:rsidRPr="0080341E" w:rsidRDefault="007F6A92" w:rsidP="007F6A92">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نام برخی از بنیادهای سیاسی مانند بنیاد کنراد آدنائر یا بنیاد</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فریدریش ابرت که از</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درآمدهای عمومی اداره می‌شود و این درآمدها</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را برای مقاصد سیاسی معینی به مصرف می‌رسانند در افواه است</w:t>
      </w:r>
      <w:r w:rsidRPr="0080341E">
        <w:rPr>
          <w:rFonts w:ascii="Arial" w:eastAsia="Times New Roman" w:hAnsi="Arial" w:hint="cs"/>
          <w:color w:val="000000" w:themeColor="text1"/>
          <w:rtl/>
        </w:rPr>
        <w:t xml:space="preserve"> و </w:t>
      </w:r>
      <w:r w:rsidRPr="0080341E">
        <w:rPr>
          <w:rFonts w:ascii="Arial" w:eastAsia="Times New Roman" w:hAnsi="Arial"/>
          <w:color w:val="000000" w:themeColor="text1"/>
          <w:rtl/>
        </w:rPr>
        <w:t>حال‌آنکه این بنیادهای سیاسی غیرمعمول‌اند و باید از آن‌ها گذشت. بنیادهای وقفی فراگیر، که افراد حقیقی و حقوقی آن‌ها را به‌صورت موقوفات خصوصی، بنیان‌گذاری کرده‌اند، دقیقاً در فراهم آوردن موجبات و امکان‌پذیر ساختن تنوع فرهنگی و انجام دادن امور و</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 xml:space="preserve">موضوعات معین در مسائل گوناگون جامعه نهفته است اهمیت این مسئله را کسی درک می‌کند که بعد از جنگ جهانی اول جهت مطالعه امور آموزشی آمریکا، به ایالات‌متحده آمریکا سفرکرده باشد به‌خصوص انسان در آن کشور از تنوع تخصیصی امکانات مالی توسط بنیادهای وقفی به نهادهای فرهنگی و دانشگاه‌ها در زمینه‌های آموزش عالی و پژوهش، مدارس و موزه‌ها تحت تأثیر قرار می‌گرفت. درحالی‌که آلمان‌ها در آن هنگام با بنیاد وقفی به‌مثابه ابزار ابتکار عمل فرهنگی و به‌منزله وسیله و امکان پیشرفت و تغییر، مأنوس نبودند. دیدگاه سنتی وقف در آلمان عبارت از این بود که </w:t>
      </w:r>
      <w:r w:rsidRPr="0080341E">
        <w:rPr>
          <w:rFonts w:ascii="Arial" w:eastAsia="Times New Roman" w:hAnsi="Arial"/>
          <w:color w:val="000000" w:themeColor="text1"/>
          <w:rtl/>
        </w:rPr>
        <w:lastRenderedPageBreak/>
        <w:t>سرمایه‌ای در اختیار قرار می‌گرفت که می‌باید سود یا عواید آن برای انجام دادن مقصود یا مقاصد واقف کفایت کند، مقصود وقف، چنان به‌دقت تدوین و در وقف</w:t>
      </w:r>
      <w:r w:rsidRPr="0080341E">
        <w:rPr>
          <w:rFonts w:ascii="Arial" w:eastAsia="Times New Roman" w:hAnsi="Arial" w:hint="cs"/>
          <w:color w:val="000000" w:themeColor="text1"/>
          <w:rtl/>
        </w:rPr>
        <w:t>‌</w:t>
      </w:r>
      <w:r w:rsidRPr="0080341E">
        <w:rPr>
          <w:rFonts w:ascii="Arial" w:eastAsia="Times New Roman" w:hAnsi="Arial"/>
          <w:color w:val="000000" w:themeColor="text1"/>
          <w:rtl/>
        </w:rPr>
        <w:t xml:space="preserve">نامه تصریح می‌شد که تا نسل‌ها و قرون متمادی پایدار و استمرار یابد. </w:t>
      </w:r>
    </w:p>
    <w:p w:rsidR="007F6A92" w:rsidRPr="0080341E" w:rsidRDefault="007F6A92" w:rsidP="007F6A92">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شاید بتوان با قدری مبالغه گفت که وقف در سنت آلمانی ابزاری است که به کمک آن گرایش‌های کاملاً معین و تثبیت</w:t>
      </w:r>
      <w:r>
        <w:rPr>
          <w:rFonts w:ascii="Arial" w:eastAsia="Times New Roman" w:hAnsi="Arial" w:hint="cs"/>
          <w:color w:val="000000" w:themeColor="text1"/>
          <w:rtl/>
        </w:rPr>
        <w:t>‌</w:t>
      </w:r>
      <w:r w:rsidRPr="0080341E">
        <w:rPr>
          <w:rFonts w:ascii="Arial" w:eastAsia="Times New Roman" w:hAnsi="Arial"/>
          <w:color w:val="000000" w:themeColor="text1"/>
          <w:rtl/>
        </w:rPr>
        <w:t>یافته فرهنگی در مقابل تحولات روز می‌توانند پشتیبانی شوند، یعنی به مقتضیات زمان توجهی نمی‌شد. برعکس در آمریکا، وقف یا بنیاد وقفی ابزاری است که به مدد و یاری آن گرایش‌های نو و مقتضیات زمان تحقق</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می‌یابد، ازاین‌رو تصادفی نیست که مدت‌های مدید قسمت اعظم موقوفات آلمان کلیسائی (دینی) بودند</w:t>
      </w:r>
      <w:r w:rsidRPr="0080341E">
        <w:rPr>
          <w:rFonts w:ascii="Arial" w:eastAsia="Times New Roman" w:hAnsi="Arial"/>
          <w:color w:val="000000" w:themeColor="text1"/>
        </w:rPr>
        <w:t>.</w:t>
      </w:r>
    </w:p>
    <w:p w:rsidR="007F6A92" w:rsidRPr="0080341E" w:rsidRDefault="007F6A92" w:rsidP="007F6A92">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اما شرایط پس از جنگ جهانی دوم در آلمان نیز تغییریافته است از</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 xml:space="preserve">نظر سیاسی در مورد بنیادهای وقفی جریان بسیار شگفت‌آوری ملاحظه می‌شود سوسیال‌دموکرات‌ها، به‌طور اعجاب‌انگیزی دوست دار بنیادهای وقفی شده‌اند، زیرا آن‌ها در بنیادهای وقفی شرکت‌ها و بنگاه‌های بزرگ صنعتی اثری از اجتماعی شدن (سوسیالیزاسیون) می‌دیدند و به نظر آنان کسی که وقف می‌کند چیزی از حق و اختیار تصرف شرکت یا بنگاه بر وسایل تولید را به نفع مقاصد عام‌المنفعه از دست می‌دهد و ازاین‌رو وقف، مطلوب است. به ایران ترتیب زیر نظر کارلو اشمید نخست‌وزیر ورتمبرگ جنوبی، بنیاد تسیپلین از کارخانه‌های مای باخ، تسیپلین و کارخانه چرخ‌دنده فریدریش هافن پدید </w:t>
      </w:r>
      <w:r w:rsidRPr="0080341E">
        <w:rPr>
          <w:rFonts w:ascii="Arial" w:eastAsia="Times New Roman" w:hAnsi="Arial" w:hint="cs"/>
          <w:color w:val="000000" w:themeColor="text1"/>
          <w:rtl/>
        </w:rPr>
        <w:t>آ</w:t>
      </w:r>
      <w:r w:rsidRPr="0080341E">
        <w:rPr>
          <w:rFonts w:ascii="Arial" w:eastAsia="Times New Roman" w:hAnsi="Arial"/>
          <w:color w:val="000000" w:themeColor="text1"/>
          <w:rtl/>
        </w:rPr>
        <w:t>مد</w:t>
      </w:r>
      <w:r w:rsidRPr="0080341E">
        <w:rPr>
          <w:rFonts w:ascii="Arial" w:eastAsia="Times New Roman" w:hAnsi="Arial"/>
          <w:color w:val="000000" w:themeColor="text1"/>
        </w:rPr>
        <w:t>.</w:t>
      </w:r>
    </w:p>
    <w:p w:rsidR="007F6A92" w:rsidRPr="0080341E" w:rsidRDefault="007F6A92" w:rsidP="007F6A92">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حزب دمکرات مسیحی نیز همواره خود را مدافع موقوفات و بنیادهای وقفی دانسته زیرا موقوفات در آلمان به‌خصوص به‌عنوان تأسیسات و نهادهای محافظه‌کارانه‌ای که سنت‌های ویژه‌ای را حفظ</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می‌کردند به شمار می‌رفتند و طبعاً دموکرات‌های مسیحی که خود را نگهبان همین‌گونه سنن می‌دانند پشتیبان موقوفات</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‌اند. اما تنها در مهروموم‌های اخیر است که اصطلاح و مفهوم «بنیادهای وقفی اجرایی» به‌تدریج جاافتاده است. در این میان می‌توان به‌طورکلی گفت که بنیادها در جریان شدن و پیدایی‌اند. با</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 xml:space="preserve">مطالعه خبرنامه «فروم» </w:t>
      </w:r>
      <w:r w:rsidRPr="0080341E">
        <w:rPr>
          <w:rFonts w:ascii="Arial" w:eastAsia="Times New Roman" w:hAnsi="Arial"/>
          <w:color w:val="000000" w:themeColor="text1"/>
          <w:rtl/>
        </w:rPr>
        <w:lastRenderedPageBreak/>
        <w:t>نشریه</w:t>
      </w:r>
      <w:r w:rsidRPr="0080341E">
        <w:rPr>
          <w:rFonts w:ascii="Arial" w:eastAsia="Times New Roman" w:hAnsi="Arial" w:hint="cs"/>
          <w:color w:val="000000" w:themeColor="text1"/>
          <w:rtl/>
        </w:rPr>
        <w:t xml:space="preserve"> «اتحادیه بنیادهای وقفی جهت دانش آلمان» می‌توان تشخیص داد و </w:t>
      </w:r>
      <w:r w:rsidRPr="0080341E">
        <w:rPr>
          <w:rFonts w:ascii="Arial" w:eastAsia="Times New Roman" w:hAnsi="Arial"/>
          <w:color w:val="000000" w:themeColor="text1"/>
          <w:rtl/>
        </w:rPr>
        <w:t xml:space="preserve">پی برد که به‌ندرت ماهی می‌گذرد که یک کارخانه‌دار، یا بیوه او یا فرزندانش به تأسیس بنیاد وقفی غیرمستقلی مبادرت نورزیده باشند ، به‌طوری‌که در ظرف مهروموم‌های </w:t>
      </w:r>
      <w:r w:rsidRPr="0080341E">
        <w:rPr>
          <w:rFonts w:ascii="Arial" w:eastAsia="Times New Roman" w:hAnsi="Arial"/>
          <w:color w:val="000000" w:themeColor="text1"/>
          <w:rtl/>
          <w:lang w:bidi="fa-IR"/>
        </w:rPr>
        <w:t>۱۹۷۲</w:t>
      </w:r>
      <w:r w:rsidRPr="0080341E">
        <w:rPr>
          <w:rFonts w:ascii="Arial" w:eastAsia="Times New Roman" w:hAnsi="Arial"/>
          <w:color w:val="000000" w:themeColor="text1"/>
          <w:rtl/>
        </w:rPr>
        <w:t xml:space="preserve"> تا </w:t>
      </w:r>
      <w:r w:rsidRPr="0080341E">
        <w:rPr>
          <w:rFonts w:ascii="Arial" w:eastAsia="Times New Roman" w:hAnsi="Arial"/>
          <w:color w:val="000000" w:themeColor="text1"/>
          <w:rtl/>
          <w:lang w:bidi="fa-IR"/>
        </w:rPr>
        <w:t>۹۸۷ ۱.</w:t>
      </w:r>
      <w:r w:rsidRPr="0080341E">
        <w:rPr>
          <w:rFonts w:ascii="Arial" w:eastAsia="Times New Roman" w:hAnsi="Arial"/>
          <w:color w:val="000000" w:themeColor="text1"/>
          <w:rtl/>
        </w:rPr>
        <w:t xml:space="preserve">م چنین بنیادهایی در نزد اتحادیه مذکور با مبلغی در حدود پانصد میلیون مارک تأسیس‌شده است. </w:t>
      </w:r>
    </w:p>
    <w:p w:rsidR="007F6A92" w:rsidRDefault="007F6A92" w:rsidP="007F6A92">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تعداد و اهمیت موقوفات و بنیادهای وقفی آلمان در حال حاضر در مقایسه با ایالات‌متحده آمریکا هنوز هم بسیار اندک است، اما سخن به‌گزاف نرانده‌ایم اگر بگوییم آلمان کشوری است که قصد دارد سرزمین موقوفات و بنیادهای وقفی شود. وقف کردن کاری محبوب و مردم‌پسند است، مصرف سودهای اقتصادی برای انجام دادن مقاصد عام‌المنفعه، انتقاد از نظام سرمایه‌داری را کاهش می‌دهد، از سوی دیگر موقوفات به ترویج تنوع حیا فرهنگی می‌پردازند و این چیزی است که دستگاه یکنواخت ساز دولت از عهده آن به چنان وجهی</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برنمی‌آید</w:t>
      </w:r>
      <w:r w:rsidRPr="0080341E">
        <w:rPr>
          <w:rFonts w:ascii="Arial" w:eastAsia="Times New Roman" w:hAnsi="Arial" w:hint="cs"/>
          <w:color w:val="000000" w:themeColor="text1"/>
          <w:rtl/>
        </w:rPr>
        <w:t>.»</w:t>
      </w:r>
    </w:p>
    <w:p w:rsidR="007F6A92" w:rsidRPr="0080341E" w:rsidRDefault="007F6A92" w:rsidP="007F6A92">
      <w:pPr>
        <w:pStyle w:val="ListParagraph"/>
        <w:numPr>
          <w:ilvl w:val="0"/>
          <w:numId w:val="30"/>
        </w:numPr>
        <w:bidi/>
        <w:spacing w:after="100" w:line="360" w:lineRule="auto"/>
        <w:jc w:val="left"/>
        <w:outlineLvl w:val="2"/>
        <w:rPr>
          <w:rFonts w:ascii="Arial" w:eastAsia="Times New Roman" w:hAnsi="Arial"/>
          <w:b/>
          <w:bCs/>
          <w:color w:val="000000" w:themeColor="text1"/>
          <w:rtl/>
        </w:rPr>
      </w:pPr>
      <w:bookmarkStart w:id="30" w:name="_Toc444274528"/>
      <w:bookmarkStart w:id="31" w:name="_Toc452282192"/>
      <w:r w:rsidRPr="0080341E">
        <w:rPr>
          <w:rFonts w:ascii="Arial" w:eastAsia="Times New Roman" w:hAnsi="Arial"/>
          <w:b/>
          <w:bCs/>
          <w:color w:val="000000" w:themeColor="text1"/>
          <w:rtl/>
        </w:rPr>
        <w:t>کویت</w:t>
      </w:r>
      <w:bookmarkEnd w:id="30"/>
      <w:bookmarkEnd w:id="31"/>
      <w:r w:rsidRPr="0080341E">
        <w:rPr>
          <w:rFonts w:ascii="Arial" w:eastAsia="Times New Roman" w:hAnsi="Arial"/>
          <w:b/>
          <w:bCs/>
          <w:color w:val="000000" w:themeColor="text1"/>
          <w:rtl/>
        </w:rPr>
        <w:t xml:space="preserve"> </w:t>
      </w:r>
    </w:p>
    <w:p w:rsidR="007F6A92" w:rsidRPr="0080341E" w:rsidRDefault="007F6A92" w:rsidP="007F6A92">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صندوق‌های وقفی در کویت یکی از ابزارهای مهم ارائه خدمات فرهنگی و اجتماعی محسوب می‌شود. «هدف از ایجاد صندوق‌های وقف، جلب مشارکت مردم در تلاش‌هایی است که به‌منظور احیای</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سنت وقف از راه برنامه‌ریزی و اجرای طرح‌های توسعه بر مبنای</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شیوه‌های اسلامی و در راستای پاسخگویی به نیازهای اجتماعی می‌باشد</w:t>
      </w:r>
      <w:r w:rsidRPr="0080341E">
        <w:rPr>
          <w:rFonts w:ascii="Arial" w:eastAsia="Times New Roman" w:hAnsi="Arial" w:hint="cs"/>
          <w:color w:val="000000" w:themeColor="text1"/>
          <w:rtl/>
        </w:rPr>
        <w:t>.»</w:t>
      </w:r>
    </w:p>
    <w:p w:rsidR="007F6A92" w:rsidRPr="0080341E" w:rsidRDefault="007F6A92" w:rsidP="007F6A92">
      <w:pPr>
        <w:spacing w:after="100" w:line="360" w:lineRule="auto"/>
        <w:rPr>
          <w:rFonts w:ascii="Arial" w:eastAsia="Times New Roman" w:hAnsi="Arial"/>
          <w:color w:val="000000" w:themeColor="text1"/>
          <w:rtl/>
          <w:lang w:bidi="fa-IR"/>
        </w:rPr>
      </w:pPr>
      <w:r w:rsidRPr="0080341E">
        <w:rPr>
          <w:rFonts w:ascii="Arial" w:eastAsia="Times New Roman" w:hAnsi="Arial"/>
          <w:color w:val="000000" w:themeColor="text1"/>
          <w:rtl/>
        </w:rPr>
        <w:t xml:space="preserve">صندوق‌های وقف موجود و فعال به شرح ذیل می‌باشد: </w:t>
      </w:r>
    </w:p>
    <w:p w:rsidR="007F6A92" w:rsidRPr="0080341E" w:rsidRDefault="007F6A92" w:rsidP="007F6A92">
      <w:pPr>
        <w:pStyle w:val="ListParagraph"/>
        <w:numPr>
          <w:ilvl w:val="0"/>
          <w:numId w:val="28"/>
        </w:numPr>
        <w:bidi/>
        <w:spacing w:after="100" w:line="312" w:lineRule="auto"/>
        <w:jc w:val="both"/>
        <w:rPr>
          <w:rFonts w:ascii="Arial" w:eastAsia="Times New Roman" w:hAnsi="Arial"/>
          <w:color w:val="000000" w:themeColor="text1"/>
          <w:rtl/>
          <w:lang w:bidi="fa-IR"/>
        </w:rPr>
      </w:pPr>
      <w:r w:rsidRPr="0080341E">
        <w:rPr>
          <w:rFonts w:ascii="Arial" w:eastAsia="Times New Roman" w:hAnsi="Arial"/>
          <w:color w:val="000000" w:themeColor="text1"/>
          <w:rtl/>
        </w:rPr>
        <w:t xml:space="preserve">صندوق وقف معلولان و گروه‌های خاص </w:t>
      </w:r>
    </w:p>
    <w:p w:rsidR="007F6A92" w:rsidRPr="0080341E" w:rsidRDefault="007F6A92" w:rsidP="007F6A92">
      <w:pPr>
        <w:pStyle w:val="ListParagraph"/>
        <w:numPr>
          <w:ilvl w:val="0"/>
          <w:numId w:val="28"/>
        </w:numPr>
        <w:bidi/>
        <w:spacing w:after="100" w:line="312" w:lineRule="auto"/>
        <w:jc w:val="both"/>
        <w:rPr>
          <w:rFonts w:ascii="Arial" w:eastAsia="Times New Roman" w:hAnsi="Arial"/>
          <w:color w:val="000000" w:themeColor="text1"/>
          <w:rtl/>
          <w:lang w:bidi="fa-IR"/>
        </w:rPr>
      </w:pPr>
      <w:r w:rsidRPr="0080341E">
        <w:rPr>
          <w:rFonts w:ascii="Arial" w:eastAsia="Times New Roman" w:hAnsi="Arial"/>
          <w:color w:val="000000" w:themeColor="text1"/>
          <w:rtl/>
        </w:rPr>
        <w:t xml:space="preserve">صندوق وقف فرهنگ و اندیشه </w:t>
      </w:r>
    </w:p>
    <w:p w:rsidR="007F6A92" w:rsidRPr="0080341E" w:rsidRDefault="007F6A92" w:rsidP="007F6A92">
      <w:pPr>
        <w:pStyle w:val="ListParagraph"/>
        <w:numPr>
          <w:ilvl w:val="0"/>
          <w:numId w:val="28"/>
        </w:numPr>
        <w:bidi/>
        <w:spacing w:after="100" w:line="312" w:lineRule="auto"/>
        <w:jc w:val="both"/>
        <w:rPr>
          <w:rFonts w:ascii="Arial" w:eastAsia="Times New Roman" w:hAnsi="Arial"/>
          <w:color w:val="000000" w:themeColor="text1"/>
          <w:rtl/>
          <w:lang w:bidi="fa-IR"/>
        </w:rPr>
      </w:pPr>
      <w:r w:rsidRPr="0080341E">
        <w:rPr>
          <w:rFonts w:ascii="Arial" w:eastAsia="Times New Roman" w:hAnsi="Arial"/>
          <w:color w:val="000000" w:themeColor="text1"/>
          <w:rtl/>
        </w:rPr>
        <w:t xml:space="preserve">صندوق وقف قرآن کریم و علوم قرآنی </w:t>
      </w:r>
    </w:p>
    <w:p w:rsidR="007F6A92" w:rsidRPr="0080341E" w:rsidRDefault="007F6A92" w:rsidP="007F6A92">
      <w:pPr>
        <w:pStyle w:val="ListParagraph"/>
        <w:numPr>
          <w:ilvl w:val="0"/>
          <w:numId w:val="28"/>
        </w:numPr>
        <w:bidi/>
        <w:spacing w:after="100" w:line="312" w:lineRule="auto"/>
        <w:jc w:val="both"/>
        <w:rPr>
          <w:rFonts w:ascii="Arial" w:eastAsia="Times New Roman" w:hAnsi="Arial"/>
          <w:color w:val="000000" w:themeColor="text1"/>
          <w:rtl/>
          <w:lang w:bidi="fa-IR"/>
        </w:rPr>
      </w:pPr>
      <w:r w:rsidRPr="0080341E">
        <w:rPr>
          <w:rFonts w:ascii="Arial" w:eastAsia="Times New Roman" w:hAnsi="Arial"/>
          <w:color w:val="000000" w:themeColor="text1"/>
          <w:rtl/>
        </w:rPr>
        <w:t xml:space="preserve">صندوق وقف توسعه علمی </w:t>
      </w:r>
    </w:p>
    <w:p w:rsidR="007F6A92" w:rsidRPr="0080341E" w:rsidRDefault="007F6A92" w:rsidP="007F6A92">
      <w:pPr>
        <w:pStyle w:val="ListParagraph"/>
        <w:numPr>
          <w:ilvl w:val="0"/>
          <w:numId w:val="28"/>
        </w:numPr>
        <w:bidi/>
        <w:spacing w:after="100" w:line="312" w:lineRule="auto"/>
        <w:jc w:val="both"/>
        <w:rPr>
          <w:rFonts w:ascii="Arial" w:eastAsia="Times New Roman" w:hAnsi="Arial"/>
          <w:color w:val="000000" w:themeColor="text1"/>
          <w:rtl/>
          <w:lang w:bidi="fa-IR"/>
        </w:rPr>
      </w:pPr>
      <w:r w:rsidRPr="0080341E">
        <w:rPr>
          <w:rFonts w:ascii="Arial" w:eastAsia="Times New Roman" w:hAnsi="Arial"/>
          <w:color w:val="000000" w:themeColor="text1"/>
          <w:rtl/>
        </w:rPr>
        <w:lastRenderedPageBreak/>
        <w:t xml:space="preserve">صندوق وقف حمایت از خانواده </w:t>
      </w:r>
    </w:p>
    <w:p w:rsidR="007F6A92" w:rsidRPr="0080341E" w:rsidRDefault="007F6A92" w:rsidP="007F6A92">
      <w:pPr>
        <w:pStyle w:val="ListParagraph"/>
        <w:numPr>
          <w:ilvl w:val="0"/>
          <w:numId w:val="28"/>
        </w:numPr>
        <w:bidi/>
        <w:spacing w:after="100" w:line="312" w:lineRule="auto"/>
        <w:jc w:val="both"/>
        <w:rPr>
          <w:rFonts w:ascii="Arial" w:eastAsia="Times New Roman" w:hAnsi="Arial"/>
          <w:color w:val="000000" w:themeColor="text1"/>
          <w:rtl/>
          <w:lang w:bidi="fa-IR"/>
        </w:rPr>
      </w:pPr>
      <w:r w:rsidRPr="0080341E">
        <w:rPr>
          <w:rFonts w:ascii="Arial" w:eastAsia="Times New Roman" w:hAnsi="Arial"/>
          <w:color w:val="000000" w:themeColor="text1"/>
          <w:rtl/>
        </w:rPr>
        <w:t xml:space="preserve">صندوق وقف حمایت محیط‌زیست </w:t>
      </w:r>
    </w:p>
    <w:p w:rsidR="007F6A92" w:rsidRPr="0080341E" w:rsidRDefault="007F6A92" w:rsidP="007F6A92">
      <w:pPr>
        <w:pStyle w:val="ListParagraph"/>
        <w:numPr>
          <w:ilvl w:val="0"/>
          <w:numId w:val="28"/>
        </w:numPr>
        <w:bidi/>
        <w:spacing w:after="100" w:line="312" w:lineRule="auto"/>
        <w:jc w:val="both"/>
        <w:rPr>
          <w:rFonts w:ascii="Arial" w:eastAsia="Times New Roman" w:hAnsi="Arial"/>
          <w:color w:val="000000" w:themeColor="text1"/>
          <w:rtl/>
          <w:lang w:bidi="fa-IR"/>
        </w:rPr>
      </w:pPr>
      <w:r w:rsidRPr="0080341E">
        <w:rPr>
          <w:rFonts w:ascii="Arial" w:eastAsia="Times New Roman" w:hAnsi="Arial"/>
          <w:color w:val="000000" w:themeColor="text1"/>
          <w:rtl/>
        </w:rPr>
        <w:t xml:space="preserve">صندوق وقف توسعه بهداشتی </w:t>
      </w:r>
    </w:p>
    <w:p w:rsidR="007F6A92" w:rsidRPr="0080341E" w:rsidRDefault="007F6A92" w:rsidP="007F6A92">
      <w:pPr>
        <w:pStyle w:val="ListParagraph"/>
        <w:numPr>
          <w:ilvl w:val="0"/>
          <w:numId w:val="28"/>
        </w:numPr>
        <w:bidi/>
        <w:spacing w:after="100" w:line="312" w:lineRule="auto"/>
        <w:jc w:val="both"/>
        <w:rPr>
          <w:rFonts w:ascii="Arial" w:eastAsia="Times New Roman" w:hAnsi="Arial"/>
          <w:color w:val="000000" w:themeColor="text1"/>
          <w:rtl/>
          <w:lang w:bidi="fa-IR"/>
        </w:rPr>
      </w:pPr>
      <w:r w:rsidRPr="0080341E">
        <w:rPr>
          <w:rFonts w:ascii="Arial" w:eastAsia="Times New Roman" w:hAnsi="Arial"/>
          <w:color w:val="000000" w:themeColor="text1"/>
          <w:rtl/>
        </w:rPr>
        <w:t xml:space="preserve">صندوق وقف مساجد </w:t>
      </w:r>
    </w:p>
    <w:p w:rsidR="007F6A92" w:rsidRPr="0080341E" w:rsidRDefault="007F6A92" w:rsidP="007F6A92">
      <w:pPr>
        <w:pStyle w:val="ListParagraph"/>
        <w:numPr>
          <w:ilvl w:val="0"/>
          <w:numId w:val="28"/>
        </w:numPr>
        <w:bidi/>
        <w:spacing w:after="100" w:line="312" w:lineRule="auto"/>
        <w:jc w:val="both"/>
        <w:rPr>
          <w:rFonts w:ascii="Arial" w:eastAsia="Times New Roman" w:hAnsi="Arial"/>
          <w:color w:val="000000" w:themeColor="text1"/>
          <w:rtl/>
          <w:lang w:bidi="fa-IR"/>
        </w:rPr>
      </w:pPr>
      <w:r w:rsidRPr="0080341E">
        <w:rPr>
          <w:rFonts w:ascii="Arial" w:eastAsia="Times New Roman" w:hAnsi="Arial"/>
          <w:color w:val="000000" w:themeColor="text1"/>
          <w:rtl/>
        </w:rPr>
        <w:t xml:space="preserve">صندوق وقف دبیرخانه مرکزی اوقاف </w:t>
      </w:r>
    </w:p>
    <w:p w:rsidR="007F6A92" w:rsidRPr="0080341E" w:rsidRDefault="007F6A92" w:rsidP="007F6A92">
      <w:pPr>
        <w:pStyle w:val="ListParagraph"/>
        <w:numPr>
          <w:ilvl w:val="0"/>
          <w:numId w:val="28"/>
        </w:numPr>
        <w:bidi/>
        <w:spacing w:after="100" w:line="312" w:lineRule="auto"/>
        <w:jc w:val="both"/>
        <w:rPr>
          <w:rFonts w:ascii="Arial" w:eastAsia="Times New Roman" w:hAnsi="Arial"/>
          <w:color w:val="000000" w:themeColor="text1"/>
          <w:rtl/>
          <w:lang w:bidi="fa-IR"/>
        </w:rPr>
      </w:pPr>
      <w:r w:rsidRPr="0080341E">
        <w:rPr>
          <w:rFonts w:ascii="Arial" w:eastAsia="Times New Roman" w:hAnsi="Arial"/>
          <w:color w:val="000000" w:themeColor="text1"/>
          <w:rtl/>
        </w:rPr>
        <w:t xml:space="preserve">صندوق وقف کویت برای همیاری اسلامی </w:t>
      </w:r>
    </w:p>
    <w:p w:rsidR="007F6A92" w:rsidRPr="0080341E" w:rsidRDefault="007F6A92" w:rsidP="007F6A92">
      <w:pPr>
        <w:pStyle w:val="ListParagraph"/>
        <w:numPr>
          <w:ilvl w:val="0"/>
          <w:numId w:val="28"/>
        </w:numPr>
        <w:bidi/>
        <w:spacing w:after="100" w:line="312" w:lineRule="auto"/>
        <w:jc w:val="both"/>
        <w:rPr>
          <w:rFonts w:ascii="Arial" w:eastAsia="Times New Roman" w:hAnsi="Arial"/>
          <w:color w:val="000000" w:themeColor="text1"/>
          <w:rtl/>
        </w:rPr>
      </w:pPr>
      <w:r w:rsidRPr="0080341E">
        <w:rPr>
          <w:rFonts w:ascii="Arial" w:eastAsia="Times New Roman" w:hAnsi="Arial"/>
          <w:color w:val="000000" w:themeColor="text1"/>
          <w:rtl/>
        </w:rPr>
        <w:t>صندوق ملی وقف برای توسعه اجتماعی</w:t>
      </w:r>
    </w:p>
    <w:p w:rsidR="007F6A92" w:rsidRPr="0080341E" w:rsidRDefault="007F6A92" w:rsidP="007F6A92">
      <w:pPr>
        <w:spacing w:after="100" w:line="360" w:lineRule="auto"/>
        <w:rPr>
          <w:rFonts w:ascii="Arial" w:eastAsia="Times New Roman" w:hAnsi="Arial"/>
          <w:color w:val="000000" w:themeColor="text1"/>
          <w:rtl/>
        </w:rPr>
      </w:pPr>
      <w:r w:rsidRPr="0080341E">
        <w:rPr>
          <w:rFonts w:ascii="Arial" w:eastAsia="Times New Roman" w:hAnsi="Arial" w:hint="cs"/>
          <w:color w:val="000000" w:themeColor="text1"/>
          <w:rtl/>
        </w:rPr>
        <w:t xml:space="preserve">طرح وقفی کویت برای انجام مطالعات اسلامی در زمینه‌های </w:t>
      </w:r>
      <w:r w:rsidRPr="0080341E">
        <w:rPr>
          <w:rFonts w:ascii="Arial" w:eastAsia="Times New Roman" w:hAnsi="Arial"/>
          <w:color w:val="000000" w:themeColor="text1"/>
          <w:rtl/>
        </w:rPr>
        <w:t>توسعه، به نام طرح وقف نهوس ، طرح حمایت از پیشه‌وران و</w:t>
      </w:r>
      <w:r w:rsidRPr="0080341E">
        <w:rPr>
          <w:rFonts w:ascii="Arial" w:eastAsia="Times New Roman" w:hAnsi="Arial" w:hint="cs"/>
          <w:color w:val="000000" w:themeColor="text1"/>
          <w:rtl/>
        </w:rPr>
        <w:t xml:space="preserve"> اقدام کنندگان به گشایش طرح‌های کوچک به نام طرح تولیدکنندگان و </w:t>
      </w:r>
      <w:r w:rsidRPr="0080341E">
        <w:rPr>
          <w:rFonts w:ascii="Arial" w:eastAsia="Times New Roman" w:hAnsi="Arial"/>
          <w:color w:val="000000" w:themeColor="text1"/>
          <w:rtl/>
        </w:rPr>
        <w:t>کسبه، طرح مرکز کویت، ویژه مطالعات امنیت و ایمنی، طرح حمایت از کارهای داوطلبانه به نام وقف وقت، طرح بیت</w:t>
      </w:r>
      <w:r w:rsidRPr="0080341E">
        <w:rPr>
          <w:rFonts w:ascii="Arial" w:eastAsia="Times New Roman" w:hAnsi="Arial" w:hint="cs"/>
          <w:color w:val="000000" w:themeColor="text1"/>
          <w:rtl/>
        </w:rPr>
        <w:t>‌</w:t>
      </w:r>
      <w:r w:rsidRPr="0080341E">
        <w:rPr>
          <w:rFonts w:ascii="Arial" w:eastAsia="Times New Roman" w:hAnsi="Arial"/>
          <w:color w:val="000000" w:themeColor="text1"/>
          <w:rtl/>
        </w:rPr>
        <w:t xml:space="preserve">السعاده (طرح است که حمایت از خانواده‌های جوان و پیشگیری از مواجه‌شدن آن‌ها با مشکلات را مدنظر دارد)، طرح حمایت از ایتام و بی‌سرپرستان طرح جویندگان دانش، طرح ارتقاء </w:t>
      </w:r>
      <w:r w:rsidRPr="0080341E">
        <w:rPr>
          <w:rFonts w:ascii="Arial" w:eastAsia="Times New Roman" w:hAnsi="Arial" w:hint="cs"/>
          <w:color w:val="000000" w:themeColor="text1"/>
          <w:rtl/>
        </w:rPr>
        <w:t>و</w:t>
      </w:r>
      <w:r w:rsidRPr="0080341E">
        <w:rPr>
          <w:rFonts w:ascii="Arial" w:eastAsia="Times New Roman" w:hAnsi="Arial"/>
          <w:color w:val="000000" w:themeColor="text1"/>
          <w:rtl/>
        </w:rPr>
        <w:t xml:space="preserve"> اعـتلاى معلمان، طرح شهر</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پیشاهنگان، طرح دانستنی‌ها برای همه</w:t>
      </w:r>
      <w:r w:rsidRPr="0080341E">
        <w:rPr>
          <w:rFonts w:ascii="Arial" w:eastAsia="Times New Roman" w:hAnsi="Arial"/>
          <w:color w:val="000000" w:themeColor="text1"/>
        </w:rPr>
        <w:t>.</w:t>
      </w:r>
    </w:p>
    <w:p w:rsidR="007F6A92" w:rsidRPr="00645EDE" w:rsidRDefault="007F6A92" w:rsidP="007F6A92">
      <w:pPr>
        <w:pStyle w:val="ListParagraph"/>
        <w:numPr>
          <w:ilvl w:val="0"/>
          <w:numId w:val="30"/>
        </w:numPr>
        <w:bidi/>
        <w:spacing w:after="100" w:line="360" w:lineRule="auto"/>
        <w:jc w:val="left"/>
        <w:outlineLvl w:val="2"/>
        <w:rPr>
          <w:rFonts w:ascii="Arial" w:eastAsia="Times New Roman" w:hAnsi="Arial"/>
          <w:b/>
          <w:bCs/>
          <w:color w:val="000000" w:themeColor="text1"/>
          <w:rtl/>
        </w:rPr>
      </w:pPr>
      <w:bookmarkStart w:id="32" w:name="_Toc452282193"/>
      <w:r w:rsidRPr="00645EDE">
        <w:rPr>
          <w:rFonts w:ascii="Arial" w:eastAsia="Times New Roman" w:hAnsi="Arial" w:hint="cs"/>
          <w:b/>
          <w:bCs/>
          <w:color w:val="000000" w:themeColor="text1"/>
          <w:rtl/>
        </w:rPr>
        <w:t>فرانسه</w:t>
      </w:r>
      <w:bookmarkEnd w:id="32"/>
    </w:p>
    <w:p w:rsidR="007F6A92" w:rsidRDefault="007F6A92" w:rsidP="007F6A92">
      <w:pPr>
        <w:spacing w:line="360" w:lineRule="auto"/>
        <w:ind w:firstLine="270"/>
        <w:rPr>
          <w:rFonts w:ascii="MENazanin-Bold" w:hAnsi="MENazanin-Bold"/>
          <w:color w:val="000000" w:themeColor="text1"/>
          <w:rtl/>
        </w:rPr>
      </w:pP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فرانسه،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بنيادهاي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خيريه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رشد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چنداني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نيافت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يکي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مهم‏ترين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دلايل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دشمني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فردگرايان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پس</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انقلاب</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وجود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شخصيتهاي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حقوقي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مي‏توانستند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يک</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هدف</w:t>
      </w:r>
      <w:r w:rsidRPr="00645EDE">
        <w:rPr>
          <w:rFonts w:ascii="MENazanin-Bold" w:hAnsi="MENazanin-Bold"/>
          <w:color w:val="000000" w:themeColor="text1"/>
          <w:rtl/>
        </w:rPr>
        <w:t xml:space="preserve"> </w:t>
      </w:r>
      <w:r w:rsidRPr="00645EDE">
        <w:rPr>
          <w:rFonts w:ascii="MENazanin-Bold" w:hAnsi="MENazanin-Bold" w:hint="cs"/>
          <w:color w:val="000000" w:themeColor="text1"/>
          <w:rtl/>
        </w:rPr>
        <w:t>سياسي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يا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مذهبي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تعقيب</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کنند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قانونگذار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فرانسه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هنوز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هم</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نتوانسته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است‏خود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پيشداوريهاي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زمان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انقلاب</w:t>
      </w:r>
      <w:r w:rsidRPr="00645EDE">
        <w:rPr>
          <w:rFonts w:ascii="MENazanin-Bold" w:hAnsi="MENazanin-Bold"/>
          <w:color w:val="000000" w:themeColor="text1"/>
          <w:rtl/>
        </w:rPr>
        <w:t xml:space="preserve"> 1789 </w:t>
      </w:r>
      <w:r w:rsidRPr="00645EDE">
        <w:rPr>
          <w:rFonts w:ascii="MENazanin-Bold" w:hAnsi="MENazanin-Bold" w:hint="cs"/>
          <w:color w:val="000000" w:themeColor="text1"/>
          <w:rtl/>
        </w:rPr>
        <w:t>درباره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خطرهاي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وجود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شخصيتهاي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حقوقي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برهاند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کنار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دولت‏بشناسد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قرن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هجدهم،</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روح</w:t>
      </w:r>
      <w:r w:rsidRPr="00645EDE">
        <w:rPr>
          <w:rFonts w:ascii="MENazanin-Bold" w:hAnsi="MENazanin-Bold"/>
          <w:color w:val="000000" w:themeColor="text1"/>
          <w:rtl/>
        </w:rPr>
        <w:t xml:space="preserve"> </w:t>
      </w:r>
      <w:r w:rsidRPr="00645EDE">
        <w:rPr>
          <w:rFonts w:ascii="MENazanin-Bold" w:hAnsi="MENazanin-Bold" w:hint="cs"/>
          <w:color w:val="000000" w:themeColor="text1"/>
          <w:rtl/>
        </w:rPr>
        <w:t>فردگرايي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اقتصاد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آزاد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بنيادهاي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خيريه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نامساعد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مي‏نمود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چراکه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سازمانها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سرعت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انتقال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گردش</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داراييها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مي‏کاست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همين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جهت،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انقلاب</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همه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بنيادها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برد</w:t>
      </w:r>
      <w:r w:rsidRPr="00645EDE">
        <w:rPr>
          <w:rFonts w:ascii="MENazanin-Bold" w:hAnsi="MENazanin-Bold"/>
          <w:color w:val="000000" w:themeColor="text1"/>
          <w:rtl/>
        </w:rPr>
        <w:t xml:space="preserve">. </w:t>
      </w:r>
    </w:p>
    <w:p w:rsidR="007F6A92" w:rsidRDefault="007F6A92" w:rsidP="007F6A92">
      <w:pPr>
        <w:spacing w:line="360" w:lineRule="auto"/>
        <w:ind w:firstLine="270"/>
        <w:rPr>
          <w:rFonts w:ascii="MENazanin-Bold" w:hAnsi="MENazanin-Bold"/>
          <w:color w:val="000000" w:themeColor="text1"/>
          <w:rtl/>
        </w:rPr>
      </w:pPr>
      <w:r w:rsidRPr="00645EDE">
        <w:rPr>
          <w:rFonts w:ascii="MENazanin-Bold" w:hAnsi="MENazanin-Bold" w:hint="cs"/>
          <w:color w:val="000000" w:themeColor="text1"/>
          <w:rtl/>
        </w:rPr>
        <w:lastRenderedPageBreak/>
        <w:t>اين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دشمني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تدوين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کنندگان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قانون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مدني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فرانسه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نيز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ميراث</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رسيد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به‏اضافه،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آنان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فکر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دارايي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بتواند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w:t>
      </w:r>
      <w:r w:rsidRPr="00645EDE">
        <w:rPr>
          <w:rFonts w:ascii="MENazanin-Bold" w:hAnsi="MENazanin-Bold"/>
          <w:color w:val="000000" w:themeColor="text1"/>
          <w:rtl/>
        </w:rPr>
        <w:t xml:space="preserve"> </w:t>
      </w:r>
      <w:r w:rsidRPr="00645EDE">
        <w:rPr>
          <w:rFonts w:ascii="MENazanin-Bold" w:hAnsi="MENazanin-Bold" w:hint="cs"/>
          <w:color w:val="000000" w:themeColor="text1"/>
          <w:rtl/>
        </w:rPr>
        <w:t>جدا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دليل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اختصاص</w:t>
      </w:r>
      <w:r w:rsidRPr="00645EDE">
        <w:rPr>
          <w:rFonts w:ascii="MENazanin-Bold" w:hAnsi="MENazanin-Bold"/>
          <w:color w:val="000000" w:themeColor="text1"/>
          <w:rtl/>
        </w:rPr>
        <w:t xml:space="preserve"> </w:t>
      </w:r>
      <w:r w:rsidRPr="00645EDE">
        <w:rPr>
          <w:rFonts w:ascii="MENazanin-Bold" w:hAnsi="MENazanin-Bold" w:hint="cs"/>
          <w:color w:val="000000" w:themeColor="text1"/>
          <w:rtl/>
        </w:rPr>
        <w:t>يافتن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هدف</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معين،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صالت‏يابد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مخالف</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بودند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پندار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آنان،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مؤسسان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چنين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بنيادهايي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بايد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تنها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قالبهاي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موجود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حقوقي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استفاده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کنند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اموالي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مايلند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مصرف</w:t>
      </w:r>
      <w:r w:rsidRPr="00645EDE">
        <w:rPr>
          <w:rFonts w:ascii="MENazanin-Bold" w:hAnsi="MENazanin-Bold"/>
          <w:color w:val="000000" w:themeColor="text1"/>
          <w:rtl/>
        </w:rPr>
        <w:t xml:space="preserve"> </w:t>
      </w:r>
      <w:r w:rsidRPr="00645EDE">
        <w:rPr>
          <w:rFonts w:ascii="MENazanin-Bold" w:hAnsi="MENazanin-Bold" w:hint="cs"/>
          <w:color w:val="000000" w:themeColor="text1"/>
          <w:rtl/>
        </w:rPr>
        <w:t>خاص</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برسد،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وسيله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يا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وصيت‏به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شخصيتهاي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حقوقي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موجود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تمليک</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کنند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تحقق</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هدف</w:t>
      </w:r>
      <w:r w:rsidRPr="00645EDE">
        <w:rPr>
          <w:rFonts w:ascii="MENazanin-Bold" w:hAnsi="MENazanin-Bold"/>
          <w:color w:val="000000" w:themeColor="text1"/>
          <w:rtl/>
        </w:rPr>
        <w:t xml:space="preserve"> </w:t>
      </w:r>
      <w:r w:rsidRPr="00645EDE">
        <w:rPr>
          <w:rFonts w:ascii="MENazanin-Bold" w:hAnsi="MENazanin-Bold" w:hint="cs"/>
          <w:color w:val="000000" w:themeColor="text1"/>
          <w:rtl/>
        </w:rPr>
        <w:t>خود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صورت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شرط</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متهب</w:t>
      </w:r>
      <w:r w:rsidRPr="00645EDE">
        <w:rPr>
          <w:rFonts w:ascii="MENazanin-Bold" w:hAnsi="MENazanin-Bold"/>
          <w:color w:val="000000" w:themeColor="text1"/>
          <w:rtl/>
        </w:rPr>
        <w:t xml:space="preserve"> </w:t>
      </w:r>
      <w:r w:rsidRPr="00645EDE">
        <w:rPr>
          <w:rFonts w:ascii="MENazanin-Bold" w:hAnsi="MENazanin-Bold" w:hint="cs"/>
          <w:color w:val="000000" w:themeColor="text1"/>
          <w:rtl/>
        </w:rPr>
        <w:t>يا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موصي‏له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تحميل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نمايند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تنها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شوراي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دولتي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خود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پايبند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سنتها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رويه‏ها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متون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مواد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نمي‏بيند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ايجاد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اين‏گونه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مؤسسات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تسهيلاتي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فراهم</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مي‏آورد</w:t>
      </w:r>
      <w:r w:rsidRPr="00645EDE">
        <w:rPr>
          <w:rFonts w:ascii="MENazanin-Bold" w:hAnsi="MENazanin-Bold"/>
          <w:color w:val="000000" w:themeColor="text1"/>
          <w:rtl/>
        </w:rPr>
        <w:t xml:space="preserve">.  </w:t>
      </w:r>
    </w:p>
    <w:p w:rsidR="007F6A92" w:rsidRDefault="007F6A92" w:rsidP="007F6A92">
      <w:pPr>
        <w:spacing w:line="360" w:lineRule="auto"/>
        <w:ind w:firstLine="270"/>
        <w:rPr>
          <w:rFonts w:ascii="MENazanin-Bold" w:hAnsi="MENazanin-Bold"/>
          <w:color w:val="000000" w:themeColor="text1"/>
          <w:rtl/>
        </w:rPr>
      </w:pP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حقوق</w:t>
      </w:r>
      <w:r w:rsidRPr="00645EDE">
        <w:rPr>
          <w:rFonts w:ascii="MENazanin-Bold" w:hAnsi="MENazanin-Bold"/>
          <w:color w:val="000000" w:themeColor="text1"/>
          <w:rtl/>
        </w:rPr>
        <w:t xml:space="preserve"> </w:t>
      </w:r>
      <w:r w:rsidRPr="00645EDE">
        <w:rPr>
          <w:rFonts w:ascii="MENazanin-Bold" w:hAnsi="MENazanin-Bold" w:hint="cs"/>
          <w:color w:val="000000" w:themeColor="text1"/>
          <w:rtl/>
        </w:rPr>
        <w:t>فرانسه،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دارايي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نمي‏تواند،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بدون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اين‏که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منسوب</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وسيله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اداره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زندگي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حقوقي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داشته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باشد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پس</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هرکه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مي‏خواهد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دارايي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جديد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وجود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آورد،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بايد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انديشه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ايجاد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مدير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سرپرست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باشد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بدين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منظور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براي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تاسيس</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بنياد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حقوقي،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بايد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دولت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اذني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گرفت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حاوي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تصديق</w:t>
      </w:r>
      <w:r w:rsidRPr="00645EDE">
        <w:rPr>
          <w:rFonts w:ascii="MENazanin-Bold" w:hAnsi="MENazanin-Bold"/>
          <w:color w:val="000000" w:themeColor="text1"/>
          <w:rtl/>
        </w:rPr>
        <w:t xml:space="preserve"> </w:t>
      </w:r>
      <w:r w:rsidRPr="00645EDE">
        <w:rPr>
          <w:rFonts w:ascii="MENazanin-Bold" w:hAnsi="MENazanin-Bold" w:hint="cs"/>
          <w:color w:val="000000" w:themeColor="text1"/>
          <w:rtl/>
        </w:rPr>
        <w:t>فايده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عمومي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باشد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فرمان،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واقع</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بنياد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شخصيت‏حقوقي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اعطا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مي‏کند،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پس</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اظهار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عقيده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شوراي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دولتي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صادر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مي‏شود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شرايط،</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واقف</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مي‏تواند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يا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وصيت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تمليکي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تاسيس</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بنياد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مورد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نظر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بپردازد</w:t>
      </w:r>
      <w:r w:rsidRPr="00645EDE">
        <w:rPr>
          <w:rFonts w:ascii="MENazanin-Bold" w:hAnsi="MENazanin-Bold"/>
          <w:color w:val="000000" w:themeColor="text1"/>
          <w:rtl/>
        </w:rPr>
        <w:t xml:space="preserve">. </w:t>
      </w:r>
    </w:p>
    <w:p w:rsidR="007F6A92" w:rsidRDefault="007F6A92" w:rsidP="00DC1B63">
      <w:pPr>
        <w:spacing w:line="360" w:lineRule="auto"/>
        <w:ind w:firstLine="270"/>
        <w:rPr>
          <w:rFonts w:ascii="MENazanin-Bold" w:hAnsi="MENazanin-Bold"/>
          <w:color w:val="000000" w:themeColor="text1"/>
          <w:rtl/>
        </w:rPr>
      </w:pPr>
      <w:r w:rsidRPr="00645EDE">
        <w:rPr>
          <w:rFonts w:ascii="MENazanin-Bold" w:hAnsi="MENazanin-Bold" w:hint="cs"/>
          <w:color w:val="000000" w:themeColor="text1"/>
          <w:rtl/>
        </w:rPr>
        <w:t>نخستين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مشکل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مهمي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روبه‏رو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نيست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زيرا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مالک</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مي‏تواند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آنچه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مايل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مصرف</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مورد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نظر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اختصاص</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دهد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شخصيتي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نظر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اجتماعي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مفيد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شناخته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شده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است‏ببخشد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پس،</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بنياد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خيريه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تحقق</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مي‏يابد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اموال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انتقال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يافته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دارايي،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حقوقي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محسوب</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مي‏شود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زندگي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حقوقي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مستقل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مي‏يابد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ولي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پيمودن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مانع</w:t>
      </w:r>
      <w:r w:rsidRPr="00645EDE">
        <w:rPr>
          <w:rFonts w:ascii="MENazanin-Bold" w:hAnsi="MENazanin-Bold"/>
          <w:color w:val="000000" w:themeColor="text1"/>
          <w:rtl/>
        </w:rPr>
        <w:t xml:space="preserve"> </w:t>
      </w:r>
      <w:r w:rsidRPr="00645EDE">
        <w:rPr>
          <w:rFonts w:ascii="MENazanin-Bold" w:hAnsi="MENazanin-Bold" w:hint="cs"/>
          <w:color w:val="000000" w:themeColor="text1"/>
          <w:rtl/>
        </w:rPr>
        <w:t>عملي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روبه‏روست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نخست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اين‏که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بنيادها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به‏طور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معمول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سرمايه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فراوان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نياز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دارند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مؤسس</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بايد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زمان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حيات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تمام</w:t>
      </w:r>
      <w:r w:rsidRPr="00645EDE">
        <w:rPr>
          <w:rFonts w:ascii="MENazanin-Bold" w:hAnsi="MENazanin-Bold"/>
          <w:color w:val="000000" w:themeColor="text1"/>
          <w:rtl/>
        </w:rPr>
        <w:t xml:space="preserve"> </w:t>
      </w:r>
      <w:r w:rsidRPr="00645EDE">
        <w:rPr>
          <w:rFonts w:ascii="MENazanin-Bold" w:hAnsi="MENazanin-Bold" w:hint="cs"/>
          <w:color w:val="000000" w:themeColor="text1"/>
          <w:rtl/>
        </w:rPr>
        <w:t>يا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بخش</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مهمي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دارايي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خود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محروم</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بماند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کاري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به‏طور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متعارف</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اشخاص</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پرهيز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مي‏کنند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ديگر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اين‏که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احتمال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دارد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مؤسس</w:t>
      </w:r>
      <w:r w:rsidRPr="00645EDE">
        <w:rPr>
          <w:rFonts w:ascii="MENazanin-Bold" w:hAnsi="MENazanin-Bold"/>
          <w:color w:val="000000" w:themeColor="text1"/>
          <w:rtl/>
        </w:rPr>
        <w:t xml:space="preserve"> </w:t>
      </w:r>
      <w:r w:rsidRPr="00645EDE">
        <w:rPr>
          <w:rFonts w:ascii="MENazanin-Bold" w:hAnsi="MENazanin-Bold" w:hint="cs"/>
          <w:color w:val="000000" w:themeColor="text1"/>
          <w:rtl/>
        </w:rPr>
        <w:t>پيش</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تحصيل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فرمان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اعطاي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شخصيت‏به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بنياد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فوت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حادثه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باطل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مي‏سازد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نقشه‏هاي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طرح</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شده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درهم</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مي‏ريزد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آسان‏تر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انتقال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دارايي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مؤسس</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وسيله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وصيت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انجام</w:t>
      </w:r>
      <w:r w:rsidRPr="00645EDE">
        <w:rPr>
          <w:rFonts w:ascii="MENazanin-Bold" w:hAnsi="MENazanin-Bold"/>
          <w:color w:val="000000" w:themeColor="text1"/>
          <w:rtl/>
        </w:rPr>
        <w:t xml:space="preserve"> </w:t>
      </w:r>
      <w:r w:rsidRPr="00645EDE">
        <w:rPr>
          <w:rFonts w:ascii="MENazanin-Bold" w:hAnsi="MENazanin-Bold" w:hint="cs"/>
          <w:color w:val="000000" w:themeColor="text1"/>
          <w:rtl/>
        </w:rPr>
        <w:t>پذيرد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چون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محروم</w:t>
      </w:r>
      <w:r w:rsidRPr="00645EDE">
        <w:rPr>
          <w:rFonts w:ascii="MENazanin-Bold" w:hAnsi="MENazanin-Bold"/>
          <w:color w:val="000000" w:themeColor="text1"/>
          <w:rtl/>
        </w:rPr>
        <w:t xml:space="preserve"> </w:t>
      </w:r>
      <w:r w:rsidRPr="00645EDE">
        <w:rPr>
          <w:rFonts w:ascii="MENazanin-Bold" w:hAnsi="MENazanin-Bold" w:hint="cs"/>
          <w:color w:val="000000" w:themeColor="text1"/>
          <w:rtl/>
        </w:rPr>
        <w:t>ساختن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وارث،</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lastRenderedPageBreak/>
        <w:t>مراتب،</w:t>
      </w:r>
      <w:r w:rsidRPr="00645EDE">
        <w:rPr>
          <w:rFonts w:ascii="MENazanin-Bold" w:hAnsi="MENazanin-Bold"/>
          <w:color w:val="000000" w:themeColor="text1"/>
          <w:rtl/>
        </w:rPr>
        <w:t xml:space="preserve"> </w:t>
      </w:r>
      <w:r w:rsidRPr="00645EDE">
        <w:rPr>
          <w:rFonts w:ascii="MENazanin-Bold" w:hAnsi="MENazanin-Bold" w:hint="cs"/>
          <w:color w:val="000000" w:themeColor="text1"/>
          <w:rtl/>
        </w:rPr>
        <w:t>ساده‏تر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گذشتن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تمام</w:t>
      </w:r>
      <w:r w:rsidRPr="00645EDE">
        <w:rPr>
          <w:rFonts w:ascii="MENazanin-Bold" w:hAnsi="MENazanin-Bold"/>
          <w:color w:val="000000" w:themeColor="text1"/>
          <w:rtl/>
        </w:rPr>
        <w:t xml:space="preserve"> </w:t>
      </w:r>
      <w:r w:rsidRPr="00645EDE">
        <w:rPr>
          <w:rFonts w:ascii="MENazanin-Bold" w:hAnsi="MENazanin-Bold" w:hint="cs"/>
          <w:color w:val="000000" w:themeColor="text1"/>
          <w:rtl/>
        </w:rPr>
        <w:t>يا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بخش</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مهم</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دارايي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زمان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حيات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همين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جهت،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بيشتر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مردم</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وصيت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ترجيح</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مي‏دهند</w:t>
      </w:r>
      <w:r w:rsidR="00DC1B63">
        <w:rPr>
          <w:rFonts w:ascii="MENazanin-Bold" w:hAnsi="MENazanin-Bold" w:hint="cs"/>
          <w:color w:val="000000" w:themeColor="text1"/>
          <w:rtl/>
        </w:rPr>
        <w:t>.</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ولي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رويه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قضايي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اشکال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کرده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چون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حقوقي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زمان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مرگ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موصي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هنوز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ايجاد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نشده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نمي‏تواند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موصي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له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واقع</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شود</w:t>
      </w:r>
      <w:r w:rsidRPr="00645EDE">
        <w:rPr>
          <w:rFonts w:ascii="MENazanin-Bold" w:hAnsi="MENazanin-Bold"/>
          <w:color w:val="000000" w:themeColor="text1"/>
          <w:rtl/>
        </w:rPr>
        <w:t xml:space="preserve">. </w:t>
      </w:r>
    </w:p>
    <w:p w:rsidR="007F6A92" w:rsidRDefault="007F6A92" w:rsidP="00DC1B63">
      <w:pPr>
        <w:spacing w:line="360" w:lineRule="auto"/>
        <w:ind w:firstLine="270"/>
        <w:rPr>
          <w:rFonts w:ascii="MENazanin-Bold" w:hAnsi="MENazanin-Bold"/>
          <w:color w:val="000000" w:themeColor="text1"/>
          <w:rtl/>
        </w:rPr>
      </w:pPr>
      <w:r w:rsidRPr="00645EDE">
        <w:rPr>
          <w:rFonts w:ascii="MENazanin-Bold" w:hAnsi="MENazanin-Bold" w:hint="cs"/>
          <w:color w:val="000000" w:themeColor="text1"/>
          <w:rtl/>
        </w:rPr>
        <w:t>با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وجود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انديشه‏هاي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حقوقي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خالفت‏برخاسته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بند</w:t>
      </w:r>
      <w:r w:rsidRPr="00645EDE">
        <w:rPr>
          <w:rFonts w:ascii="MENazanin-Bold" w:hAnsi="MENazanin-Bold"/>
          <w:color w:val="000000" w:themeColor="text1"/>
          <w:rtl/>
        </w:rPr>
        <w:t xml:space="preserve">2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ماده</w:t>
      </w:r>
      <w:r w:rsidRPr="00645EDE">
        <w:rPr>
          <w:rFonts w:ascii="MENazanin-Bold" w:hAnsi="MENazanin-Bold"/>
          <w:color w:val="000000" w:themeColor="text1"/>
          <w:rtl/>
        </w:rPr>
        <w:t xml:space="preserve"> 902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ناظر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شخصيت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انسان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مي‏داند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شخصيت‏حقوقي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بعضي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نيز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غيرمستقيم</w:t>
      </w:r>
      <w:r w:rsidRPr="00645EDE">
        <w:rPr>
          <w:rFonts w:ascii="MENazanin-Bold" w:hAnsi="MENazanin-Bold"/>
          <w:color w:val="000000" w:themeColor="text1"/>
          <w:rtl/>
        </w:rPr>
        <w:t>(</w:t>
      </w:r>
      <w:r w:rsidRPr="00645EDE">
        <w:rPr>
          <w:rFonts w:ascii="MENazanin-Bold" w:hAnsi="MENazanin-Bold" w:hint="cs"/>
          <w:color w:val="000000" w:themeColor="text1"/>
          <w:rtl/>
        </w:rPr>
        <w:t>وصيت‏به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شخصيتهاي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موجود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ايراد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گرفته‏اند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جمع</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عقايدشان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دليل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تعارض</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مصالح</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اجتماعي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مخالفت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رويه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قضايي،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فرانسه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مهجور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مانده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خرده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گرفته‏اند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واسطه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انتقال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موصي‏به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حقوقي،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واقع</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موصي‏له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نيست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زيرا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اموال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موصي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مي‏گيرد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بنياد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مي‏رساند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پس</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بايد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وصي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شمرد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مامور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اداره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دارايي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مالک</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بدين‏گونه،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زمان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فوت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زمان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تمليک</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بنياد،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اموال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موضوع</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مالک</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مي‏ماند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چنين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طفره‏اي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حقوق</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نمي‏پذيرد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به‏اضافه،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جريان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منزله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تمليک</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عامل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نماينده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خود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اهليت‏براي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تملک</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ندارد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جهت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موصي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نيز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نامشروع</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w:t>
      </w:r>
      <w:r w:rsidR="00DC1B63">
        <w:rPr>
          <w:rFonts w:ascii="MENazanin-Bold" w:hAnsi="MENazanin-Bold" w:hint="cs"/>
          <w:color w:val="000000" w:themeColor="text1"/>
          <w:rtl/>
        </w:rPr>
        <w:t>،</w:t>
      </w:r>
      <w:r w:rsidRPr="00645EDE">
        <w:rPr>
          <w:rFonts w:ascii="MENazanin-Bold" w:hAnsi="MENazanin-Bold"/>
          <w:color w:val="000000" w:themeColor="text1"/>
          <w:rtl/>
        </w:rPr>
        <w:t xml:space="preserve"> </w:t>
      </w:r>
      <w:r w:rsidRPr="00645EDE">
        <w:rPr>
          <w:rFonts w:ascii="MENazanin-Bold" w:hAnsi="MENazanin-Bold" w:hint="cs"/>
          <w:color w:val="000000" w:themeColor="text1"/>
          <w:rtl/>
        </w:rPr>
        <w:t>زيرا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بدين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وسيله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مي‏خواهد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برخلاف</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نهي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قانون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ماده</w:t>
      </w:r>
      <w:r w:rsidRPr="00645EDE">
        <w:rPr>
          <w:rFonts w:ascii="MENazanin-Bold" w:hAnsi="MENazanin-Bold"/>
          <w:color w:val="000000" w:themeColor="text1"/>
          <w:rtl/>
        </w:rPr>
        <w:t xml:space="preserve"> 911)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اهليت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ندارد،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مالي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ببخشد</w:t>
      </w:r>
      <w:r w:rsidRPr="00645EDE">
        <w:rPr>
          <w:rFonts w:ascii="MENazanin-Bold" w:hAnsi="MENazanin-Bold"/>
          <w:color w:val="000000" w:themeColor="text1"/>
          <w:rtl/>
        </w:rPr>
        <w:t xml:space="preserve">.   </w:t>
      </w:r>
    </w:p>
    <w:p w:rsidR="007F6A92" w:rsidRDefault="007F6A92" w:rsidP="007F6A92">
      <w:pPr>
        <w:spacing w:line="360" w:lineRule="auto"/>
        <w:ind w:firstLine="270"/>
        <w:rPr>
          <w:rFonts w:ascii="MENazanin-Bold" w:hAnsi="MENazanin-Bold"/>
          <w:color w:val="000000" w:themeColor="text1"/>
          <w:rtl/>
        </w:rPr>
      </w:pPr>
      <w:r w:rsidRPr="00645EDE">
        <w:rPr>
          <w:rFonts w:ascii="MENazanin-Bold" w:hAnsi="MENazanin-Bold" w:hint="cs"/>
          <w:color w:val="000000" w:themeColor="text1"/>
          <w:rtl/>
        </w:rPr>
        <w:t>اين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ايرادها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موافقان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رويه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قضايي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پاسخ</w:t>
      </w:r>
      <w:r w:rsidRPr="00645EDE">
        <w:rPr>
          <w:rFonts w:ascii="MENazanin-Bold" w:hAnsi="MENazanin-Bold"/>
          <w:color w:val="000000" w:themeColor="text1"/>
          <w:rtl/>
        </w:rPr>
        <w:t xml:space="preserve"> </w:t>
      </w:r>
      <w:r w:rsidRPr="00645EDE">
        <w:rPr>
          <w:rFonts w:ascii="MENazanin-Bold" w:hAnsi="MENazanin-Bold" w:hint="cs"/>
          <w:color w:val="000000" w:themeColor="text1"/>
          <w:rtl/>
        </w:rPr>
        <w:t>گفته‏اند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سرانجام،</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مصلحت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عمومي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منطق</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حقوقي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ترجيح</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داده‏اند</w:t>
      </w:r>
      <w:r w:rsidRPr="00645EDE">
        <w:rPr>
          <w:rFonts w:ascii="MENazanin-Bold" w:hAnsi="MENazanin-Bold"/>
          <w:color w:val="000000" w:themeColor="text1"/>
          <w:rtl/>
        </w:rPr>
        <w:t xml:space="preserve">:   1. </w:t>
      </w:r>
      <w:r w:rsidRPr="00645EDE">
        <w:rPr>
          <w:rFonts w:ascii="MENazanin-Bold" w:hAnsi="MENazanin-Bold" w:hint="cs"/>
          <w:color w:val="000000" w:themeColor="text1"/>
          <w:rtl/>
        </w:rPr>
        <w:t>اين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ايراد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واسطه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انتقال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دارايي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حقوقي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واقع</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موصي‏له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نيست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مالک</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اموال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نمي‏شود،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صورتي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مورد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پيدا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مي‏کند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تعهد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موصي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له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درست‏به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اندازه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تمليک</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باشد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ناچار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همه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آنچه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آورده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حقوقي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انتقال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دهد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فرض</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نيز،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مالکيت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نبايد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ترديد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کرد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شرايطي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موصي‏له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تحميل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مي‏شود،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اندازه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سنگين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باشد،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زمره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ديون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درمي‏آيد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حق</w:t>
      </w:r>
      <w:r w:rsidRPr="00645EDE">
        <w:rPr>
          <w:rFonts w:ascii="MENazanin-Bold" w:hAnsi="MENazanin-Bold"/>
          <w:color w:val="000000" w:themeColor="text1"/>
          <w:rtl/>
        </w:rPr>
        <w:t xml:space="preserve"> </w:t>
      </w:r>
      <w:r w:rsidRPr="00645EDE">
        <w:rPr>
          <w:rFonts w:ascii="MENazanin-Bold" w:hAnsi="MENazanin-Bold" w:hint="cs"/>
          <w:color w:val="000000" w:themeColor="text1"/>
          <w:rtl/>
        </w:rPr>
        <w:t>عيني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اموال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تملک</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شده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پيدا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کرده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نمي‏کاهد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همين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جهت،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خطر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اصلي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استفاده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غيرمستقيم،</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وثيقه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قرار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گرفتن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اموال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براي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ديون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اوست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احتمال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دارد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وسيله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طلبکاران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ضبط</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موصي‏له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فرصت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اجراي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تعهد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برابر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حقوقي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نيابد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همچنين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احتمال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تفريط</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موصي‏به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وسيله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او</w:t>
      </w:r>
      <w:r w:rsidRPr="00645EDE">
        <w:rPr>
          <w:rFonts w:ascii="MENazanin-Bold" w:hAnsi="MENazanin-Bold"/>
          <w:color w:val="000000" w:themeColor="text1"/>
          <w:rtl/>
        </w:rPr>
        <w:t xml:space="preserve"> </w:t>
      </w:r>
      <w:r w:rsidRPr="00645EDE">
        <w:rPr>
          <w:rFonts w:ascii="MENazanin-Bold" w:hAnsi="MENazanin-Bold" w:hint="cs"/>
          <w:color w:val="000000" w:themeColor="text1"/>
          <w:rtl/>
        </w:rPr>
        <w:lastRenderedPageBreak/>
        <w:t>يا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ورثه‏اش</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صورت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فوت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پيش</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تمليک</w:t>
      </w:r>
      <w:r w:rsidRPr="00645EDE">
        <w:rPr>
          <w:rFonts w:ascii="MENazanin-Bold" w:hAnsi="MENazanin-Bold"/>
          <w:color w:val="000000" w:themeColor="text1"/>
          <w:rtl/>
        </w:rPr>
        <w:t xml:space="preserve">) </w:t>
      </w:r>
      <w:r w:rsidRPr="00645EDE">
        <w:rPr>
          <w:rFonts w:ascii="MENazanin-Bold" w:hAnsi="MENazanin-Bold" w:hint="cs"/>
          <w:color w:val="000000" w:themeColor="text1"/>
          <w:rtl/>
        </w:rPr>
        <w:t>خطر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ديگري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تحقق</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آرمان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موصي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تهديد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مي‏کند</w:t>
      </w:r>
      <w:r w:rsidRPr="00645EDE">
        <w:rPr>
          <w:rFonts w:ascii="MENazanin-Bold" w:hAnsi="MENazanin-Bold"/>
          <w:color w:val="000000" w:themeColor="text1"/>
          <w:rtl/>
        </w:rPr>
        <w:t xml:space="preserve">.   2. </w:t>
      </w: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مورد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وصيت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همراه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تعهد،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برخلاف</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تمليک</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عامل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بي‏اهليت،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هيچ‏گونه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تصنع</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صورت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سازي‏اي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چشم</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نمي‏خورد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موصي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راهي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مشروع</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قانوني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استفاده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مي‏کند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بويژه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موصي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مقدمه‏چيني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نمي‏زند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مالي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مجهول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تمليک</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بلکه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سببي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مي‏سازد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حقوقي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بتواند،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پس</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احراز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شخصيت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اهليت،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موصي‏به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آورد</w:t>
      </w:r>
      <w:r w:rsidRPr="00645EDE">
        <w:rPr>
          <w:rFonts w:ascii="MENazanin-Bold" w:hAnsi="MENazanin-Bold"/>
          <w:color w:val="000000" w:themeColor="text1"/>
          <w:rtl/>
        </w:rPr>
        <w:t xml:space="preserve">. </w:t>
      </w:r>
    </w:p>
    <w:p w:rsidR="007F6A92" w:rsidRPr="00645EDE" w:rsidRDefault="007F6A92" w:rsidP="007F6A92">
      <w:pPr>
        <w:spacing w:line="360" w:lineRule="auto"/>
        <w:ind w:firstLine="270"/>
        <w:rPr>
          <w:rFonts w:ascii="MENazanin-Bold" w:hAnsi="MENazanin-Bold"/>
          <w:color w:val="000000" w:themeColor="text1"/>
          <w:rtl/>
        </w:rPr>
      </w:pPr>
      <w:r w:rsidRPr="00645EDE">
        <w:rPr>
          <w:rFonts w:ascii="MENazanin-Bold" w:hAnsi="MENazanin-Bold" w:hint="cs"/>
          <w:color w:val="000000" w:themeColor="text1"/>
          <w:rtl/>
        </w:rPr>
        <w:t>درباره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نامشروع</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بودن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جهت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وصيت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نيز،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گونه‏اي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عنوان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شده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همين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پاسخ</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کافي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چراکه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اجراي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هدف</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موصي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سرانجام</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تملک</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صلاحيت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نمي‏انجامد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هدف</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موصي،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نظر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گريز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رويه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محاکم</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وصيت‏به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نفع</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شخص</w:t>
      </w:r>
      <w:r w:rsidRPr="00645EDE">
        <w:rPr>
          <w:rFonts w:ascii="MENazanin-Bold" w:hAnsi="MENazanin-Bold"/>
          <w:color w:val="000000" w:themeColor="text1"/>
          <w:rtl/>
        </w:rPr>
        <w:t xml:space="preserve"> </w:t>
      </w:r>
      <w:r w:rsidRPr="00645EDE">
        <w:rPr>
          <w:rFonts w:ascii="MENazanin-Bold" w:hAnsi="MENazanin-Bold" w:hint="cs"/>
          <w:color w:val="000000" w:themeColor="text1"/>
          <w:rtl/>
        </w:rPr>
        <w:t>حقوقي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آينده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باطل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شمرده‏اند،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نامشروع</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ولي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دادگاهها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باره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سخت‏گيري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نمي‏کنند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بارها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وصيت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همراه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تعهد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تمليک</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بنيادهايي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آينده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وجود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مي‏آيد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نافذ</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شناخته‏اند</w:t>
      </w:r>
      <w:r w:rsidRPr="00645EDE">
        <w:rPr>
          <w:rFonts w:ascii="MENazanin-Bold" w:hAnsi="MENazanin-Bold"/>
          <w:color w:val="000000" w:themeColor="text1"/>
          <w:rtl/>
        </w:rPr>
        <w:t xml:space="preserve">. (33)   </w:t>
      </w:r>
      <w:r w:rsidRPr="00645EDE">
        <w:rPr>
          <w:rFonts w:ascii="MENazanin-Bold" w:hAnsi="MENazanin-Bold" w:hint="cs"/>
          <w:color w:val="000000" w:themeColor="text1"/>
          <w:rtl/>
        </w:rPr>
        <w:t>بايد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افزود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هرگاه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هدف</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ايجاد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مؤسسه‏اي،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نگاهداري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تيمار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کودکان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بيماران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از</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کارافتادگان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باشد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دست‏کم</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تن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بپذيرد،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قانون</w:t>
      </w:r>
      <w:r w:rsidRPr="00645EDE">
        <w:rPr>
          <w:rFonts w:ascii="MENazanin-Bold" w:hAnsi="MENazanin-Bold"/>
          <w:color w:val="000000" w:themeColor="text1"/>
          <w:rtl/>
        </w:rPr>
        <w:t xml:space="preserve"> 14 </w:t>
      </w:r>
      <w:r w:rsidRPr="00645EDE">
        <w:rPr>
          <w:rFonts w:ascii="MENazanin-Bold" w:hAnsi="MENazanin-Bold" w:hint="cs"/>
          <w:color w:val="000000" w:themeColor="text1"/>
          <w:rtl/>
        </w:rPr>
        <w:t>ژانويه</w:t>
      </w:r>
      <w:r w:rsidRPr="00645EDE">
        <w:rPr>
          <w:rFonts w:ascii="MENazanin-Bold" w:hAnsi="MENazanin-Bold"/>
          <w:color w:val="000000" w:themeColor="text1"/>
          <w:rtl/>
        </w:rPr>
        <w:t xml:space="preserve"> 1933 </w:t>
      </w:r>
      <w:r w:rsidRPr="00645EDE">
        <w:rPr>
          <w:rFonts w:ascii="MENazanin-Bold" w:hAnsi="MENazanin-Bold" w:hint="cs"/>
          <w:color w:val="000000" w:themeColor="text1"/>
          <w:rtl/>
        </w:rPr>
        <w:t>تسهيلاتي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براي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ايجاد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آن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قائل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شده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است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چنين</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مؤسسه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يا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انجمني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اهليت</w:t>
      </w:r>
      <w:r w:rsidRPr="00645EDE">
        <w:rPr>
          <w:rFonts w:ascii="MENazanin-Bold" w:hAnsi="MENazanin-Bold"/>
          <w:color w:val="000000" w:themeColor="text1"/>
          <w:rtl/>
        </w:rPr>
        <w:t xml:space="preserve"> </w:t>
      </w:r>
      <w:r w:rsidRPr="00645EDE">
        <w:rPr>
          <w:rFonts w:ascii="MENazanin-Bold" w:hAnsi="MENazanin-Bold" w:hint="cs"/>
          <w:color w:val="000000" w:themeColor="text1"/>
          <w:rtl/>
        </w:rPr>
        <w:t>قبول</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w:t>
      </w:r>
      <w:r w:rsidRPr="00645EDE">
        <w:rPr>
          <w:rFonts w:ascii="MENazanin-Bold" w:hAnsi="MENazanin-Bold"/>
          <w:color w:val="000000" w:themeColor="text1"/>
          <w:rtl/>
        </w:rPr>
        <w:t xml:space="preserve"> </w:t>
      </w:r>
      <w:r w:rsidRPr="00645EDE">
        <w:rPr>
          <w:rFonts w:ascii="MENazanin-Bold" w:hAnsi="MENazanin-Bold" w:hint="cs"/>
          <w:color w:val="000000" w:themeColor="text1"/>
          <w:rtl/>
        </w:rPr>
        <w:t>وصايايي</w:t>
      </w:r>
      <w:r w:rsidRPr="00645EDE">
        <w:rPr>
          <w:rFonts w:ascii="MENazanin-Bold" w:hAnsi="MENazanin-Bold"/>
          <w:color w:val="000000" w:themeColor="text1"/>
          <w:rtl/>
        </w:rPr>
        <w:t xml:space="preserve"> </w:t>
      </w:r>
      <w:r w:rsidRPr="00645EDE">
        <w:rPr>
          <w:rFonts w:ascii="MENazanin-Bold" w:hAnsi="MENazanin-Bold" w:hint="cs"/>
          <w:color w:val="000000" w:themeColor="text1"/>
          <w:rtl/>
        </w:rPr>
        <w:t>را</w:t>
      </w:r>
      <w:r w:rsidRPr="00645EDE">
        <w:rPr>
          <w:rFonts w:ascii="MENazanin-Bold" w:hAnsi="MENazanin-Bold"/>
          <w:color w:val="000000" w:themeColor="text1"/>
          <w:rtl/>
        </w:rPr>
        <w:t xml:space="preserve"> </w:t>
      </w:r>
      <w:r w:rsidRPr="00645EDE">
        <w:rPr>
          <w:rFonts w:ascii="MENazanin-Bold" w:hAnsi="MENazanin-Bold" w:hint="cs"/>
          <w:color w:val="000000" w:themeColor="text1"/>
          <w:rtl/>
        </w:rPr>
        <w:t>که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به</w:t>
      </w:r>
      <w:r w:rsidRPr="00645EDE">
        <w:rPr>
          <w:rFonts w:ascii="MENazanin-Bold" w:hAnsi="MENazanin-Bold"/>
          <w:color w:val="000000" w:themeColor="text1"/>
          <w:rtl/>
        </w:rPr>
        <w:t xml:space="preserve"> </w:t>
      </w:r>
      <w:r w:rsidRPr="00645EDE">
        <w:rPr>
          <w:rFonts w:ascii="MENazanin-Bold" w:hAnsi="MENazanin-Bold" w:hint="cs"/>
          <w:color w:val="000000" w:themeColor="text1"/>
          <w:rtl/>
        </w:rPr>
        <w:t>سود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هدف</w:t>
      </w:r>
      <w:r w:rsidRPr="00645EDE">
        <w:rPr>
          <w:rFonts w:ascii="MENazanin-Bold" w:hAnsi="MENazanin-Bold"/>
          <w:color w:val="000000" w:themeColor="text1"/>
          <w:rtl/>
        </w:rPr>
        <w:t xml:space="preserve"> </w:t>
      </w:r>
      <w:r w:rsidRPr="00645EDE">
        <w:rPr>
          <w:rFonts w:ascii="MENazanin-Bold" w:hAnsi="MENazanin-Bold" w:hint="cs"/>
          <w:color w:val="000000" w:themeColor="text1"/>
          <w:rtl/>
        </w:rPr>
        <w:t>خير</w:t>
      </w:r>
      <w:r w:rsidRPr="00645EDE">
        <w:rPr>
          <w:rFonts w:ascii="MENazanin-Bold" w:hAnsi="MENazanin-Bold"/>
          <w:color w:val="000000" w:themeColor="text1"/>
          <w:rtl/>
        </w:rPr>
        <w:t xml:space="preserve"> </w:t>
      </w:r>
      <w:r w:rsidRPr="00645EDE">
        <w:rPr>
          <w:rFonts w:ascii="MENazanin-Bold" w:hAnsi="MENazanin-Bold" w:hint="cs"/>
          <w:color w:val="000000" w:themeColor="text1"/>
          <w:rtl/>
        </w:rPr>
        <w:t>مي‏شود،</w:t>
      </w:r>
      <w:r w:rsidRPr="00645EDE">
        <w:rPr>
          <w:rFonts w:ascii="MENazanin-Bold" w:hAnsi="MENazanin-Bold"/>
          <w:color w:val="000000" w:themeColor="text1"/>
          <w:rtl/>
        </w:rPr>
        <w:t xml:space="preserve"> </w:t>
      </w:r>
      <w:r w:rsidRPr="00645EDE">
        <w:rPr>
          <w:rFonts w:ascii="MENazanin-Bold" w:hAnsi="MENazanin-Bold" w:hint="cs"/>
          <w:color w:val="000000" w:themeColor="text1"/>
          <w:rtl/>
        </w:rPr>
        <w:t>دارد</w:t>
      </w:r>
      <w:r w:rsidRPr="00645EDE">
        <w:rPr>
          <w:rFonts w:ascii="MENazanin-Bold" w:hAnsi="MENazanin-Bold"/>
          <w:color w:val="000000" w:themeColor="text1"/>
          <w:rtl/>
        </w:rPr>
        <w:t xml:space="preserve">.  </w:t>
      </w:r>
    </w:p>
    <w:p w:rsidR="00935F2E" w:rsidRDefault="00935F2E" w:rsidP="009C7CBE">
      <w:pPr>
        <w:pStyle w:val="Heading3"/>
        <w:spacing w:line="360" w:lineRule="auto"/>
        <w:rPr>
          <w:rFonts w:asciiTheme="majorBidi" w:hAnsiTheme="majorBidi" w:cs="B Nazanin"/>
          <w:b/>
          <w:bCs/>
          <w:color w:val="000000" w:themeColor="text1"/>
          <w:sz w:val="28"/>
          <w:szCs w:val="28"/>
        </w:rPr>
      </w:pPr>
      <w:bookmarkStart w:id="33" w:name="_Toc444274426"/>
      <w:bookmarkStart w:id="34" w:name="_Toc452282194"/>
      <w:r w:rsidRPr="005B7081">
        <w:rPr>
          <w:rFonts w:asciiTheme="majorBidi" w:hAnsiTheme="majorBidi" w:cs="B Nazanin" w:hint="cs"/>
          <w:b/>
          <w:bCs/>
          <w:color w:val="000000" w:themeColor="text1"/>
          <w:sz w:val="28"/>
          <w:szCs w:val="28"/>
          <w:rtl/>
        </w:rPr>
        <w:t xml:space="preserve">1-8- </w:t>
      </w:r>
      <w:r w:rsidRPr="005B7081">
        <w:rPr>
          <w:rFonts w:asciiTheme="majorBidi" w:hAnsiTheme="majorBidi" w:cs="B Nazanin"/>
          <w:b/>
          <w:bCs/>
          <w:color w:val="000000" w:themeColor="text1"/>
          <w:sz w:val="28"/>
          <w:szCs w:val="28"/>
          <w:rtl/>
        </w:rPr>
        <w:t>آثار و کارکردهاي نهاد وقف</w:t>
      </w:r>
      <w:bookmarkEnd w:id="33"/>
      <w:bookmarkEnd w:id="34"/>
    </w:p>
    <w:p w:rsidR="009C7CBE" w:rsidRPr="009C7CBE" w:rsidRDefault="009C7CBE" w:rsidP="009C7CBE">
      <w:pPr>
        <w:spacing w:line="360" w:lineRule="auto"/>
        <w:rPr>
          <w:sz w:val="2"/>
          <w:szCs w:val="2"/>
          <w:rtl/>
        </w:rPr>
      </w:pPr>
    </w:p>
    <w:p w:rsidR="00935F2E" w:rsidRPr="005B7081" w:rsidRDefault="00935F2E" w:rsidP="00DC1B63">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فلسفه تأسيس و ترويج نهاد وقف در اسلام پر کردن خل‍أها و برطرف کردن نيازهاي فرهنگي اجتماعي و اقتصادي در جامعه اسلامي است. از صدر اسلام تا کنون به دنبال بروز مشکلي در زندگي اجتماعي و اقتصادي، انسانهاي خيّر و نيکوکار با ايجاد موقوفات و قرار دادن درآمدهاي آن در جهت رفع مشکل اقدام نموده اند. با مروري بر اسناد وقف و تاريخچه اوقاف ملاحظه مي شود واقفين با دور انديشي و بلند نظري وصف ناپذيري حتي براي رفع نيازهاي به ظاهر کوچک و کم اهميت اقدام به وقف نموده اند که مطالعه آن موجبات شگفتي و تحسين هر خواننده اي را فراهم مي سازد. براي مثال ابن بطوطه حکايت مي کند که </w:t>
      </w:r>
      <w:r w:rsidRPr="005B7081">
        <w:rPr>
          <w:rFonts w:asciiTheme="majorBidi" w:hAnsiTheme="majorBidi"/>
          <w:color w:val="000000" w:themeColor="text1"/>
          <w:rtl/>
        </w:rPr>
        <w:lastRenderedPageBreak/>
        <w:t>«روزي از کوچه اي در دمشق مي گذشتم، غلام بچه اي را ديدم که از دست او قدحي چيني بر زمين افتاده و شکسته بود و مردم به گرد او جمع شده بودند. يکي از آن ميان به پسرک گفت خرده هاي قدح را برگير و نزد متولي اوقاف ظروف ببر. غلام بچه پاره هاي شکسته را جمع کرد و با آن مرد نزد متولي رفت و آن خرده هاي ظرف را به وي نشان داد و او از درآمد موقوفه مخصوص اين کار پولي برابر قدح به آن پسر داد تا قدحي مانند قدح شکسته خريده، از مضروب شدن و دشنام شنيدن از خواجه و بانوي خود رهايي يابد»</w:t>
      </w:r>
      <w:r w:rsidR="00DC1B63">
        <w:rPr>
          <w:rFonts w:asciiTheme="majorBidi" w:hAnsiTheme="majorBidi" w:hint="cs"/>
          <w:color w:val="000000" w:themeColor="text1"/>
          <w:rtl/>
        </w:rPr>
        <w:t>.</w:t>
      </w:r>
    </w:p>
    <w:p w:rsidR="00935F2E" w:rsidRPr="005B7081" w:rsidRDefault="00935F2E" w:rsidP="00DC1B63">
      <w:pPr>
        <w:spacing w:line="360" w:lineRule="auto"/>
        <w:ind w:firstLine="270"/>
        <w:rPr>
          <w:color w:val="000000" w:themeColor="text1"/>
          <w:rtl/>
        </w:rPr>
      </w:pPr>
      <w:r w:rsidRPr="005B7081">
        <w:rPr>
          <w:color w:val="000000" w:themeColor="text1"/>
          <w:rtl/>
        </w:rPr>
        <w:t xml:space="preserve">منافع حاصل از وقف و امور خیریه در دو بعد مادی و معنوی، </w:t>
      </w:r>
      <w:r w:rsidR="0050015C">
        <w:rPr>
          <w:color w:val="000000" w:themeColor="text1"/>
          <w:rtl/>
        </w:rPr>
        <w:t>می‌توان</w:t>
      </w:r>
      <w:r w:rsidRPr="005B7081">
        <w:rPr>
          <w:color w:val="000000" w:themeColor="text1"/>
          <w:rtl/>
        </w:rPr>
        <w:t>د در کاستن مشکلات اقتصادی، اجتماعی و فرهنگی مردم و پیشرفت مادی و معنوی جوامع مؤثر باشد</w:t>
      </w:r>
      <w:r w:rsidRPr="005B7081">
        <w:rPr>
          <w:color w:val="000000" w:themeColor="text1"/>
        </w:rPr>
        <w:t>.</w:t>
      </w:r>
    </w:p>
    <w:p w:rsidR="00935F2E" w:rsidRPr="005B7081" w:rsidRDefault="00935F2E" w:rsidP="009C7CBE">
      <w:pPr>
        <w:spacing w:line="360" w:lineRule="auto"/>
        <w:ind w:firstLine="270"/>
        <w:rPr>
          <w:color w:val="000000" w:themeColor="text1"/>
          <w:rtl/>
        </w:rPr>
      </w:pPr>
      <w:r w:rsidRPr="005B7081">
        <w:rPr>
          <w:color w:val="000000" w:themeColor="text1"/>
          <w:rtl/>
        </w:rPr>
        <w:t xml:space="preserve">الف. وقف، در بعد مادی، قادر است با ارائه و توسعه الگوهای اقتصادی ، باعث فقر زدایی و بهبود وضع معیشتی مردم شود. از نتایج شکوفایی اقتصادی، کاهش بزهکاری ها و افزایش امنیت اقتصادی خواهد بود که </w:t>
      </w:r>
      <w:r w:rsidR="0050015C">
        <w:rPr>
          <w:color w:val="000000" w:themeColor="text1"/>
          <w:rtl/>
        </w:rPr>
        <w:t>می‌توان</w:t>
      </w:r>
      <w:r w:rsidRPr="005B7081">
        <w:rPr>
          <w:color w:val="000000" w:themeColor="text1"/>
          <w:rtl/>
        </w:rPr>
        <w:t>د منجر به آسودگی خاطر جامعه، تفرقه زدایی نسبی و رشد همدلی گردد</w:t>
      </w:r>
      <w:r w:rsidRPr="005B7081">
        <w:rPr>
          <w:color w:val="000000" w:themeColor="text1"/>
        </w:rPr>
        <w:t>.</w:t>
      </w:r>
    </w:p>
    <w:p w:rsidR="00935F2E" w:rsidRPr="005B7081" w:rsidRDefault="00935F2E" w:rsidP="00DC1B63">
      <w:pPr>
        <w:spacing w:line="360" w:lineRule="auto"/>
        <w:ind w:firstLine="270"/>
        <w:rPr>
          <w:color w:val="000000" w:themeColor="text1"/>
          <w:rtl/>
        </w:rPr>
      </w:pPr>
      <w:r w:rsidRPr="005B7081">
        <w:rPr>
          <w:color w:val="000000" w:themeColor="text1"/>
          <w:rtl/>
        </w:rPr>
        <w:t xml:space="preserve">ب. وقف و امور خیریه در بعد معنوی نیز با ایجاد الگوهای فرهنگی و توسعه فضای روحانی، با استفاده از تعالیم انسان ساز قرآن و عترت، </w:t>
      </w:r>
      <w:r w:rsidR="0050015C">
        <w:rPr>
          <w:color w:val="000000" w:themeColor="text1"/>
          <w:rtl/>
        </w:rPr>
        <w:t>می‌توان</w:t>
      </w:r>
      <w:r w:rsidRPr="005B7081">
        <w:rPr>
          <w:color w:val="000000" w:themeColor="text1"/>
          <w:rtl/>
        </w:rPr>
        <w:t xml:space="preserve">د به ارتقای فرهنگ جامعه و فقر زدایی فرهنگی کمک نماید. درک صحیح واقعیت ها و موقعیت ها سبب افزایش روابط عاطفی میان مردم </w:t>
      </w:r>
      <w:r w:rsidR="0050015C">
        <w:rPr>
          <w:color w:val="000000" w:themeColor="text1"/>
          <w:rtl/>
        </w:rPr>
        <w:t>می‌شود</w:t>
      </w:r>
      <w:r w:rsidRPr="005B7081">
        <w:rPr>
          <w:color w:val="000000" w:themeColor="text1"/>
          <w:rtl/>
        </w:rPr>
        <w:t xml:space="preserve"> و همدلی معنوی را در پی خواهد داشت</w:t>
      </w:r>
      <w:r w:rsidR="00DC1B63">
        <w:rPr>
          <w:rFonts w:hint="cs"/>
          <w:color w:val="000000" w:themeColor="text1"/>
          <w:rtl/>
        </w:rPr>
        <w:t>.</w:t>
      </w:r>
    </w:p>
    <w:p w:rsidR="00935F2E" w:rsidRPr="00983C4F" w:rsidRDefault="00935F2E" w:rsidP="00983C4F">
      <w:pPr>
        <w:pStyle w:val="Heading4"/>
        <w:spacing w:line="360" w:lineRule="auto"/>
        <w:rPr>
          <w:rFonts w:asciiTheme="majorBidi" w:hAnsiTheme="majorBidi" w:cs="B Nazanin"/>
          <w:b/>
          <w:bCs/>
          <w:i w:val="0"/>
          <w:iCs w:val="0"/>
          <w:color w:val="000000" w:themeColor="text1"/>
          <w:rtl/>
        </w:rPr>
      </w:pPr>
      <w:bookmarkStart w:id="35" w:name="_Toc444274427"/>
      <w:bookmarkStart w:id="36" w:name="_Toc452282195"/>
      <w:r w:rsidRPr="00983C4F">
        <w:rPr>
          <w:rFonts w:asciiTheme="majorBidi" w:hAnsiTheme="majorBidi" w:cs="B Nazanin" w:hint="cs"/>
          <w:b/>
          <w:bCs/>
          <w:i w:val="0"/>
          <w:iCs w:val="0"/>
          <w:color w:val="000000" w:themeColor="text1"/>
          <w:rtl/>
        </w:rPr>
        <w:t xml:space="preserve">1-8-1- </w:t>
      </w:r>
      <w:r w:rsidRPr="00983C4F">
        <w:rPr>
          <w:rFonts w:asciiTheme="majorBidi" w:hAnsiTheme="majorBidi" w:cs="B Nazanin"/>
          <w:b/>
          <w:bCs/>
          <w:i w:val="0"/>
          <w:iCs w:val="0"/>
          <w:color w:val="000000" w:themeColor="text1"/>
          <w:rtl/>
        </w:rPr>
        <w:t>آثار اجتماعی وقف در جامعه</w:t>
      </w:r>
      <w:bookmarkEnd w:id="35"/>
      <w:bookmarkEnd w:id="36"/>
    </w:p>
    <w:p w:rsidR="00935F2E" w:rsidRPr="005B7081" w:rsidRDefault="00935F2E" w:rsidP="00DC1B63">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اسلام مکتبي است اخلاقي که پایه‌گذاری و رشد ارزش‌های اخلاقي را هدف قرار داده است، به‌گونه‌ای که پيامبر اکرم (ص) فرمود: من براي تمام کردن مکارم اخلاق مبعوث شده‌ام. دستورات و قوانين اقتصادي اسلام هم درنهایت اهداف اخلاقي را تعقيب مي‌کنند. به‌عنوان‌مثال، پرداخت مالیات‌هایی مانند خمس و </w:t>
      </w:r>
      <w:r w:rsidRPr="005B7081">
        <w:rPr>
          <w:rFonts w:asciiTheme="majorBidi" w:hAnsiTheme="majorBidi"/>
          <w:color w:val="000000" w:themeColor="text1"/>
          <w:rtl/>
        </w:rPr>
        <w:lastRenderedPageBreak/>
        <w:t>زکات نيز گرچه داراي آثار اقتصادي ـ اجتماعي از قبيل کاهش فقر و محروميت و تعديل ثروت در جامعه مي‌باشند، اما از طرف ديگر موجبات رشد و کمال انسان‌ها و جامعه‌ي مسلمين را فراهم مي‌کنند و الفت و همبستگي و به تعبير جامعه‌شناسان انرژي اجتماعي، روحيه‌ي جمعي و دوستي که از مصاديق سرمايه‌ي اجتماعي مي‌باشند را گسترش مي‌دهند. انفاقات و صدقات (ازجمله وقف) نيز بارها و بارها در قرآن و احاديث سفارش شده‌اند و فضيلت‌هاي زيادي براي آن‌ها برشمرده‌اند. مرحوم علامه طباطبايي در تفسير الميزان آورده است: «انفاق از بزرگ‌ترین چيزهايي است که اسلام در يکي از دو رکنش که عبارت است از «حقوق مردم» به آن اهميت داده و براي آن به وسايل گوناگون و طرق مختلفي از قبيل زکات، خمس و کفارات مالي و ساير اقسام فديه و انفاقات واجب و صدقات مستحب و همچنين از راه وقف و عمري و سکني</w:t>
      </w:r>
      <w:r w:rsidRPr="005B7081">
        <w:rPr>
          <w:rStyle w:val="FootnoteReference"/>
          <w:rFonts w:asciiTheme="majorBidi" w:hAnsiTheme="majorBidi"/>
          <w:color w:val="000000" w:themeColor="text1"/>
          <w:rtl/>
        </w:rPr>
        <w:footnoteReference w:id="3"/>
      </w:r>
      <w:r w:rsidRPr="005B7081">
        <w:rPr>
          <w:rFonts w:asciiTheme="majorBidi" w:hAnsiTheme="majorBidi"/>
          <w:color w:val="000000" w:themeColor="text1"/>
          <w:rtl/>
        </w:rPr>
        <w:t xml:space="preserve"> و وصيت و هبه و غيره متوسل شده است، منظورش اين است که سطح زندگي طبقات پايين اجتماع، که نمي‌توانند نیازمندی‌های زندگيشان را بدون کمک ديگران رفع کنند، بالا بيايد تا با اهل نعمت و ثروت قريب‌الافق شوند. اسلام از طرف ديگر طبقات عاليه را از تظاهر به تجملات و زيورها در مظاهر زندگي بيش از اندازه‌اي که طبقه متوسط اجتماع به آن دسترسي دارند، نهي کرده است و منظور از همه‌ي این‌ها اين است که يک زندگي نوعي متوسطي را که اجزاء و ابعاض</w:t>
      </w:r>
      <w:r w:rsidRPr="005B7081">
        <w:rPr>
          <w:rStyle w:val="FootnoteReference"/>
          <w:rFonts w:asciiTheme="majorBidi" w:hAnsiTheme="majorBidi"/>
          <w:color w:val="000000" w:themeColor="text1"/>
          <w:rtl/>
        </w:rPr>
        <w:footnoteReference w:id="4"/>
      </w:r>
      <w:r w:rsidRPr="005B7081">
        <w:rPr>
          <w:rFonts w:asciiTheme="majorBidi" w:hAnsiTheme="majorBidi"/>
          <w:color w:val="000000" w:themeColor="text1"/>
          <w:rtl/>
        </w:rPr>
        <w:t xml:space="preserve"> آن شبيه و نزديک به يکديگر است، به وجود آورد و ناموس يگانگي و همکاري را زنده کند و ريشه‌ي اراده‌هاي متضاد و دشمني‌ها و کينه‌هاي قلبي را برکند»</w:t>
      </w:r>
      <w:r w:rsidR="00DC1B63">
        <w:rPr>
          <w:rFonts w:asciiTheme="majorBidi" w:hAnsiTheme="majorBidi" w:hint="cs"/>
          <w:color w:val="000000" w:themeColor="text1"/>
          <w:rtl/>
        </w:rPr>
        <w:t>.</w:t>
      </w:r>
    </w:p>
    <w:p w:rsidR="00935F2E" w:rsidRDefault="00935F2E" w:rsidP="009C7CBE">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در يک نگاه کلي می‌تواند گفت که صدقات و انفاقات داراي دو اثر مهم فردي و اجتماعي مي‌باشند. اول اينکه گسترش مستحبات مورد اشاره در جامعه‌ي نقش غیرقابل‌انکاری را در تأمين معاش اقشار نيازمند جامعه، کاهش فقر و برقراري توازن اجتماعي و تعديل ثروت ايفا مي‌نمايند. اثر دوم آن‌ها تقويت روحيه‌ي اخوت و همبستگي اجتماعي نه‌تنها بين مسلمين بلکه در ميان پيروان ساير اديان و مکتب‌هاي الهي و حتي </w:t>
      </w:r>
      <w:r w:rsidRPr="005B7081">
        <w:rPr>
          <w:rFonts w:asciiTheme="majorBidi" w:hAnsiTheme="majorBidi"/>
          <w:color w:val="000000" w:themeColor="text1"/>
          <w:rtl/>
        </w:rPr>
        <w:lastRenderedPageBreak/>
        <w:t>غيرالهي شده و از آن‌ها پيکره‌ي واحدي را مي‌سازد و از اين طريق جامعه را از تحصيل هزينه‌هاي ناشي از حسد و کينه‌ي اقشار کم‌درآمد نسبت به ثروتمندان مصون داشته و از اين طريق موجودي سرمايه‌ي اجتماعي را در جامعه افزايش مي‌دهد.</w:t>
      </w:r>
    </w:p>
    <w:p w:rsidR="006B3A3F" w:rsidRPr="006B3A3F" w:rsidRDefault="006B3A3F" w:rsidP="006B3A3F">
      <w:pPr>
        <w:pStyle w:val="Heading4"/>
        <w:spacing w:line="360" w:lineRule="auto"/>
        <w:rPr>
          <w:rFonts w:asciiTheme="majorBidi" w:hAnsiTheme="majorBidi" w:cs="B Nazanin"/>
          <w:b/>
          <w:bCs/>
          <w:i w:val="0"/>
          <w:iCs w:val="0"/>
          <w:color w:val="000000" w:themeColor="text1"/>
          <w:rtl/>
        </w:rPr>
      </w:pPr>
      <w:bookmarkStart w:id="37" w:name="_Toc452282196"/>
      <w:r w:rsidRPr="006B3A3F">
        <w:rPr>
          <w:rFonts w:asciiTheme="majorBidi" w:hAnsiTheme="majorBidi" w:cs="B Nazanin" w:hint="cs"/>
          <w:b/>
          <w:bCs/>
          <w:i w:val="0"/>
          <w:iCs w:val="0"/>
          <w:color w:val="000000" w:themeColor="text1"/>
          <w:rtl/>
        </w:rPr>
        <w:t>1-8-2- آثار فرهنگی و تربیتی وقف در جامعه</w:t>
      </w:r>
      <w:bookmarkEnd w:id="37"/>
    </w:p>
    <w:p w:rsidR="00935F2E" w:rsidRDefault="0033249E" w:rsidP="009C7CBE">
      <w:pPr>
        <w:spacing w:line="360" w:lineRule="auto"/>
        <w:ind w:firstLine="270"/>
        <w:rPr>
          <w:rFonts w:asciiTheme="majorBidi" w:hAnsiTheme="majorBidi"/>
          <w:color w:val="000000" w:themeColor="text1"/>
          <w:rtl/>
        </w:rPr>
      </w:pPr>
      <w:r>
        <w:rPr>
          <w:rFonts w:asciiTheme="majorBidi" w:hAnsiTheme="majorBidi"/>
          <w:noProof/>
          <w:color w:val="000000" w:themeColor="text1"/>
          <w:rtl/>
          <w:lang w:bidi="fa-IR"/>
        </w:rPr>
        <mc:AlternateContent>
          <mc:Choice Requires="wpg">
            <w:drawing>
              <wp:anchor distT="0" distB="0" distL="114300" distR="114300" simplePos="0" relativeHeight="251824128" behindDoc="0" locked="0" layoutInCell="1" allowOverlap="1">
                <wp:simplePos x="0" y="0"/>
                <wp:positionH relativeFrom="column">
                  <wp:posOffset>1041149</wp:posOffset>
                </wp:positionH>
                <wp:positionV relativeFrom="paragraph">
                  <wp:posOffset>3243743</wp:posOffset>
                </wp:positionV>
                <wp:extent cx="4487902" cy="3394710"/>
                <wp:effectExtent l="0" t="133350" r="8255" b="0"/>
                <wp:wrapTopAndBottom/>
                <wp:docPr id="341" name="Group 341"/>
                <wp:cNvGraphicFramePr/>
                <a:graphic xmlns:a="http://schemas.openxmlformats.org/drawingml/2006/main">
                  <a:graphicData uri="http://schemas.microsoft.com/office/word/2010/wordprocessingGroup">
                    <wpg:wgp>
                      <wpg:cNvGrpSpPr/>
                      <wpg:grpSpPr>
                        <a:xfrm>
                          <a:off x="0" y="0"/>
                          <a:ext cx="4487902" cy="3394710"/>
                          <a:chOff x="0" y="0"/>
                          <a:chExt cx="4487902" cy="3394710"/>
                        </a:xfrm>
                      </wpg:grpSpPr>
                      <wpg:grpSp>
                        <wpg:cNvPr id="245" name="Group 245"/>
                        <wpg:cNvGrpSpPr/>
                        <wpg:grpSpPr>
                          <a:xfrm>
                            <a:off x="0" y="0"/>
                            <a:ext cx="4398010" cy="2888615"/>
                            <a:chOff x="0" y="0"/>
                            <a:chExt cx="4398010" cy="2888615"/>
                          </a:xfrm>
                        </wpg:grpSpPr>
                        <wpg:graphicFrame>
                          <wpg:cNvPr id="253" name="Diagram 253"/>
                          <wpg:cNvFrPr/>
                          <wpg:xfrm>
                            <a:off x="0" y="0"/>
                            <a:ext cx="4398010" cy="2888615"/>
                          </wpg:xfrm>
                          <a:graphic>
                            <a:graphicData uri="http://schemas.openxmlformats.org/drawingml/2006/diagram">
                              <dgm:relIds xmlns:dgm="http://schemas.openxmlformats.org/drawingml/2006/diagram" xmlns:r="http://schemas.openxmlformats.org/officeDocument/2006/relationships" r:dm="rId74" r:lo="rId75" r:qs="rId76" r:cs="rId77"/>
                            </a:graphicData>
                          </a:graphic>
                        </wpg:graphicFrame>
                        <wps:wsp>
                          <wps:cNvPr id="255" name="Text Box 255"/>
                          <wps:cNvSpPr txBox="1"/>
                          <wps:spPr>
                            <a:xfrm>
                              <a:off x="1435260" y="1064870"/>
                              <a:ext cx="1591200" cy="77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Pr="006850B6" w:rsidRDefault="002F0973" w:rsidP="008271B6">
                                <w:pPr>
                                  <w:ind w:left="51"/>
                                  <w:jc w:val="center"/>
                                  <w:rPr>
                                    <w:b/>
                                    <w:bCs/>
                                    <w:sz w:val="26"/>
                                    <w:szCs w:val="26"/>
                                  </w:rPr>
                                </w:pPr>
                                <w:r w:rsidRPr="006850B6">
                                  <w:rPr>
                                    <w:rFonts w:hint="cs"/>
                                    <w:b/>
                                    <w:bCs/>
                                    <w:sz w:val="26"/>
                                    <w:szCs w:val="26"/>
                                    <w:rtl/>
                                  </w:rPr>
                                  <w:t>آثار فرهنگی و تربیتی</w:t>
                                </w:r>
                              </w:p>
                              <w:p w:rsidR="002F0973" w:rsidRPr="006850B6" w:rsidRDefault="002F0973" w:rsidP="008271B6">
                                <w:pPr>
                                  <w:ind w:left="51"/>
                                  <w:jc w:val="center"/>
                                  <w:rPr>
                                    <w:b/>
                                    <w:bCs/>
                                    <w:sz w:val="26"/>
                                    <w:szCs w:val="26"/>
                                  </w:rPr>
                                </w:pPr>
                                <w:r w:rsidRPr="006850B6">
                                  <w:rPr>
                                    <w:rFonts w:hint="cs"/>
                                    <w:b/>
                                    <w:bCs/>
                                    <w:sz w:val="26"/>
                                    <w:szCs w:val="26"/>
                                    <w:rtl/>
                                  </w:rPr>
                                  <w:t>وقف در جامعه</w:t>
                                </w:r>
                              </w:p>
                              <w:p w:rsidR="002F0973" w:rsidRPr="006850B6" w:rsidRDefault="002F0973" w:rsidP="008271B6">
                                <w:pPr>
                                  <w:ind w:left="51"/>
                                  <w:jc w:val="center"/>
                                  <w:rPr>
                                    <w:b/>
                                    <w:b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8" name="Text Box 338"/>
                        <wps:cNvSpPr txBox="1"/>
                        <wps:spPr>
                          <a:xfrm>
                            <a:off x="90527" y="3086735"/>
                            <a:ext cx="4397375" cy="307975"/>
                          </a:xfrm>
                          <a:prstGeom prst="rect">
                            <a:avLst/>
                          </a:prstGeom>
                          <a:solidFill>
                            <a:prstClr val="white"/>
                          </a:solidFill>
                          <a:ln>
                            <a:noFill/>
                          </a:ln>
                          <a:effectLst/>
                        </wps:spPr>
                        <wps:txbx>
                          <w:txbxContent>
                            <w:p w:rsidR="002F0973" w:rsidRPr="00775C3A" w:rsidRDefault="002F0973" w:rsidP="00775C3A">
                              <w:pPr>
                                <w:pStyle w:val="Caption"/>
                                <w:jc w:val="center"/>
                                <w:rPr>
                                  <w:rFonts w:asciiTheme="majorBidi" w:hAnsiTheme="majorBidi"/>
                                  <w:b/>
                                  <w:bCs/>
                                  <w:i w:val="0"/>
                                  <w:iCs w:val="0"/>
                                  <w:noProof/>
                                  <w:color w:val="auto"/>
                                  <w:sz w:val="28"/>
                                  <w:szCs w:val="28"/>
                                </w:rPr>
                              </w:pPr>
                              <w:bookmarkStart w:id="38" w:name="_Toc452287035"/>
                              <w:r w:rsidRPr="00775C3A">
                                <w:rPr>
                                  <w:b/>
                                  <w:bCs/>
                                  <w:i w:val="0"/>
                                  <w:iCs w:val="0"/>
                                  <w:color w:val="auto"/>
                                  <w:rtl/>
                                </w:rPr>
                                <w:t xml:space="preserve">شکل </w:t>
                              </w:r>
                              <w:r w:rsidRPr="00775C3A">
                                <w:rPr>
                                  <w:b/>
                                  <w:bCs/>
                                  <w:i w:val="0"/>
                                  <w:iCs w:val="0"/>
                                  <w:color w:val="auto"/>
                                  <w:rtl/>
                                </w:rPr>
                                <w:fldChar w:fldCharType="begin"/>
                              </w:r>
                              <w:r w:rsidRPr="00775C3A">
                                <w:rPr>
                                  <w:b/>
                                  <w:bCs/>
                                  <w:i w:val="0"/>
                                  <w:iCs w:val="0"/>
                                  <w:color w:val="auto"/>
                                  <w:rtl/>
                                </w:rPr>
                                <w:instrText xml:space="preserve"> </w:instrText>
                              </w:r>
                              <w:r w:rsidRPr="00775C3A">
                                <w:rPr>
                                  <w:b/>
                                  <w:bCs/>
                                  <w:i w:val="0"/>
                                  <w:iCs w:val="0"/>
                                  <w:color w:val="auto"/>
                                </w:rPr>
                                <w:instrText>SEQ</w:instrText>
                              </w:r>
                              <w:r w:rsidRPr="00775C3A">
                                <w:rPr>
                                  <w:b/>
                                  <w:bCs/>
                                  <w:i w:val="0"/>
                                  <w:iCs w:val="0"/>
                                  <w:color w:val="auto"/>
                                  <w:rtl/>
                                </w:rPr>
                                <w:instrText xml:space="preserve"> شکل \* </w:instrText>
                              </w:r>
                              <w:r w:rsidRPr="00775C3A">
                                <w:rPr>
                                  <w:b/>
                                  <w:bCs/>
                                  <w:i w:val="0"/>
                                  <w:iCs w:val="0"/>
                                  <w:color w:val="auto"/>
                                </w:rPr>
                                <w:instrText>ARABIC</w:instrText>
                              </w:r>
                              <w:r w:rsidRPr="00775C3A">
                                <w:rPr>
                                  <w:b/>
                                  <w:bCs/>
                                  <w:i w:val="0"/>
                                  <w:iCs w:val="0"/>
                                  <w:color w:val="auto"/>
                                  <w:rtl/>
                                </w:rPr>
                                <w:instrText xml:space="preserve"> </w:instrText>
                              </w:r>
                              <w:r w:rsidRPr="00775C3A">
                                <w:rPr>
                                  <w:b/>
                                  <w:bCs/>
                                  <w:i w:val="0"/>
                                  <w:iCs w:val="0"/>
                                  <w:color w:val="auto"/>
                                  <w:rtl/>
                                </w:rPr>
                                <w:fldChar w:fldCharType="separate"/>
                              </w:r>
                              <w:r w:rsidR="00020636">
                                <w:rPr>
                                  <w:b/>
                                  <w:bCs/>
                                  <w:i w:val="0"/>
                                  <w:iCs w:val="0"/>
                                  <w:noProof/>
                                  <w:color w:val="auto"/>
                                  <w:rtl/>
                                </w:rPr>
                                <w:t>3</w:t>
                              </w:r>
                              <w:r w:rsidRPr="00775C3A">
                                <w:rPr>
                                  <w:b/>
                                  <w:bCs/>
                                  <w:i w:val="0"/>
                                  <w:iCs w:val="0"/>
                                  <w:color w:val="auto"/>
                                  <w:rtl/>
                                </w:rPr>
                                <w:fldChar w:fldCharType="end"/>
                              </w:r>
                              <w:r w:rsidRPr="00775C3A">
                                <w:rPr>
                                  <w:rFonts w:hint="cs"/>
                                  <w:b/>
                                  <w:bCs/>
                                  <w:i w:val="0"/>
                                  <w:iCs w:val="0"/>
                                  <w:color w:val="auto"/>
                                  <w:rtl/>
                                  <w:lang w:bidi="fa-IR"/>
                                </w:rPr>
                                <w:t xml:space="preserve">- </w:t>
                              </w:r>
                              <w:r w:rsidRPr="00775C3A">
                                <w:rPr>
                                  <w:rFonts w:hint="eastAsia"/>
                                  <w:b/>
                                  <w:bCs/>
                                  <w:i w:val="0"/>
                                  <w:iCs w:val="0"/>
                                  <w:color w:val="auto"/>
                                  <w:rtl/>
                                  <w:lang w:bidi="fa-IR"/>
                                </w:rPr>
                                <w:t>آثار</w:t>
                              </w:r>
                              <w:r w:rsidRPr="00775C3A">
                                <w:rPr>
                                  <w:b/>
                                  <w:bCs/>
                                  <w:i w:val="0"/>
                                  <w:iCs w:val="0"/>
                                  <w:color w:val="auto"/>
                                  <w:rtl/>
                                  <w:lang w:bidi="fa-IR"/>
                                </w:rPr>
                                <w:t xml:space="preserve"> </w:t>
                              </w:r>
                              <w:r w:rsidRPr="00775C3A">
                                <w:rPr>
                                  <w:rFonts w:hint="eastAsia"/>
                                  <w:b/>
                                  <w:bCs/>
                                  <w:i w:val="0"/>
                                  <w:iCs w:val="0"/>
                                  <w:color w:val="auto"/>
                                  <w:rtl/>
                                  <w:lang w:bidi="fa-IR"/>
                                </w:rPr>
                                <w:t>فرهنگ</w:t>
                              </w:r>
                              <w:r w:rsidRPr="00775C3A">
                                <w:rPr>
                                  <w:rFonts w:hint="cs"/>
                                  <w:b/>
                                  <w:bCs/>
                                  <w:i w:val="0"/>
                                  <w:iCs w:val="0"/>
                                  <w:color w:val="auto"/>
                                  <w:rtl/>
                                  <w:lang w:bidi="fa-IR"/>
                                </w:rPr>
                                <w:t>ی</w:t>
                              </w:r>
                              <w:r w:rsidRPr="00775C3A">
                                <w:rPr>
                                  <w:b/>
                                  <w:bCs/>
                                  <w:i w:val="0"/>
                                  <w:iCs w:val="0"/>
                                  <w:color w:val="auto"/>
                                  <w:rtl/>
                                  <w:lang w:bidi="fa-IR"/>
                                </w:rPr>
                                <w:t xml:space="preserve"> </w:t>
                              </w:r>
                              <w:r w:rsidRPr="00775C3A">
                                <w:rPr>
                                  <w:rFonts w:hint="eastAsia"/>
                                  <w:b/>
                                  <w:bCs/>
                                  <w:i w:val="0"/>
                                  <w:iCs w:val="0"/>
                                  <w:color w:val="auto"/>
                                  <w:rtl/>
                                  <w:lang w:bidi="fa-IR"/>
                                </w:rPr>
                                <w:t>و</w:t>
                              </w:r>
                              <w:r w:rsidRPr="00775C3A">
                                <w:rPr>
                                  <w:b/>
                                  <w:bCs/>
                                  <w:i w:val="0"/>
                                  <w:iCs w:val="0"/>
                                  <w:color w:val="auto"/>
                                  <w:rtl/>
                                  <w:lang w:bidi="fa-IR"/>
                                </w:rPr>
                                <w:t xml:space="preserve"> </w:t>
                              </w:r>
                              <w:r w:rsidRPr="00775C3A">
                                <w:rPr>
                                  <w:rFonts w:hint="eastAsia"/>
                                  <w:b/>
                                  <w:bCs/>
                                  <w:i w:val="0"/>
                                  <w:iCs w:val="0"/>
                                  <w:color w:val="auto"/>
                                  <w:rtl/>
                                  <w:lang w:bidi="fa-IR"/>
                                </w:rPr>
                                <w:t>ترب</w:t>
                              </w:r>
                              <w:r w:rsidRPr="00775C3A">
                                <w:rPr>
                                  <w:rFonts w:hint="cs"/>
                                  <w:b/>
                                  <w:bCs/>
                                  <w:i w:val="0"/>
                                  <w:iCs w:val="0"/>
                                  <w:color w:val="auto"/>
                                  <w:rtl/>
                                  <w:lang w:bidi="fa-IR"/>
                                </w:rPr>
                                <w:t>ی</w:t>
                              </w:r>
                              <w:r w:rsidRPr="00775C3A">
                                <w:rPr>
                                  <w:rFonts w:hint="eastAsia"/>
                                  <w:b/>
                                  <w:bCs/>
                                  <w:i w:val="0"/>
                                  <w:iCs w:val="0"/>
                                  <w:color w:val="auto"/>
                                  <w:rtl/>
                                  <w:lang w:bidi="fa-IR"/>
                                </w:rPr>
                                <w:t>ت</w:t>
                              </w:r>
                              <w:r w:rsidRPr="00775C3A">
                                <w:rPr>
                                  <w:rFonts w:hint="cs"/>
                                  <w:b/>
                                  <w:bCs/>
                                  <w:i w:val="0"/>
                                  <w:iCs w:val="0"/>
                                  <w:color w:val="auto"/>
                                  <w:rtl/>
                                  <w:lang w:bidi="fa-IR"/>
                                </w:rPr>
                                <w:t>ی وقف در جامعه</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id="Group 341" o:spid="_x0000_s1042" style="position:absolute;left:0;text-align:left;margin-left:82pt;margin-top:255.4pt;width:353.4pt;height:267.3pt;z-index:251824128" coordsize="44879,3394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iS4spG8KAACVMQAAFgAAAGRy&#10;cy9kaWFncmFtcy9kYXRhMS54bWzsW1tv48YVfi/Q/0DofaKZ4Qw5Y8QbzIVEF9gki+wmaFH0gZbo&#10;tVDdQsobO0EeEjQXBPkV7UODTYEgaV/yT6Tmz/Qb6mJpfQnt7LrrpjYg0SNzNOd+zncOX3/jZDSM&#10;npZVPZiM9zvsNdqJynFv0h+Mn+x33n2cE9WJ6lkx7hfDybjc75yWdeeNe7/9zev9J6O9fjEr3pz0&#10;y2GEXcb1Htb2O0ez2XSv2617R+WoqF+bTMsxPj2cVKNihj+rJ91+VXyA/UfDLqc06fYHxZOqGHVW&#10;mxQ32GJUDMade82ZprMH9Wx9GY3C6e739zsfiYzFWklBnLCCCEU5sS5xJONMWOe51bn4uBPNTqeg&#10;sj/prberHpWzaDh5jPWwz3E13hsNetWknhzOXutNRt3J4eGgV67eimoWiJJd1R0Wp5PjWbcqQN8w&#10;7mAPV8zCFr3T3rDsRO/X19/z/eNB78/17HRYduM+D3us9ox9J+rdYMPeZDip6m7zdng8ZGGX9THD&#10;R1jrRNOjYb+CcnS6S77W04fV6hKcLvYOJv3TZqXYG9azR83xwvo0vJTj/sOiKt55WEXDIihVOSbv&#10;PgpbdZv/6AZFwjbN+/QiycVKizxILraxIcJJRbQzFuKzMUuMjhOdf7wjrubAj/c7f3xcnsz+BJqO&#10;6xn+vBkBIDYaFdWD/Q5sYzDul+NZuAQBlxIX1R/i2wTFDQfNbf1BNTtd3dWWbOpyaxIXEyFVRgTD&#10;i3YsJhR6nHnukzjzG4WdFtXjqhjXoPVk3Oi7y1JuDTNE5zwF1/KUGCpy4rRgOaPUpjbb4doLFO4Z&#10;/dcQM8vSRFqFY2apJMIySFhmlHDNU5NQaZxIN/TWg4O7Tm8sJZOxoITyGALyeUaUNZKwxNJEGSFy&#10;53YEtLTDF6XWVdDfamOVRUUeGbj6oLjQjrXiDnbVN6pHMzcsC4QKCosr9np14zEPix68po3eKj4s&#10;xnDF0bQYT2os0fADQ9j+waeDWe8oL0aDIYwCbqx3VFR1CbMiqVp5Bpws7D+7t/hs/s387/Pv5z8s&#10;vojCZTR/tvgCK/9YfBYtPpl/v/hi8fm/v1t8FfxJ8COg6mdNc4vCm5gm9NRIkXHifO6JiDNHlNIe&#10;L47JRCjrKd2o6nnTVCplzEO/4bkYNN1aoqD0JM5TYROurdQIRasYFuLPf9s0dZrwOKM5YZmnoFdI&#10;oqWJiY1VbqQTXtKz2HneNO8cvSrlMo85J5kSCfyvlcR6w4hlqRZUxsy7XQH9Ok0TRvjt/Pto/tfF&#10;Z4sv5z/M//XT1xHZsclo8eXi08Unt2iaPGY8TVROUkMhOm0URBcnJOfUaCoTyWh8hWnKVCYZh6ZL&#10;pywRmdAQOsSfMRWbJGHSSQShV8g0XSx8bLwgXnoFelNoqbYZcYwiSWIKaa/a0HveNO8cvSpjSZ4Z&#10;TiDHnIhUaaK1ZUR7GVPGdeLk/6MmomZjdzC/aGmkeH2GwIkw+s3iKwTQ24yWyDplriCyBEED0SOB&#10;ivpcEu9zlsWe5yzmGxU9Hy05lVQlaUq0MQg+QuB2wTLilUwp5zLloXB7hUwyNSLHLzyHtJwIKpDY&#10;Ga4JIgrVJkEtw+yG3vMmeefo1VksMhc7IpIM6YxnyA5QfRCWm9Q4iFcwuSOgX2m0fDb/2/zbn75G&#10;xFxZ5/y7ED2fIXb+c/5jyG5/XPwFHyGt/RJRdPE5rj+/xdDpbZ5YjdqLIckhwqQ5EjzPCDJS4YVW&#10;eR7rjd6et1MnMqtVinpVpAidRiZEcaAsDPFTeEehIa+WnXLhLXcsJPAGyps7FJzUezgWyj1NY5Vt&#10;IULn7fTO0Zv6LOaaIjfwHAiYFEjglZYkTzPNnPcou7f8cAWgb8upRlMsmLqe9O779mhauOmtYoRC&#10;EEjZdFIPZgC+wmIDErklkrL+lrJ+0EBm76EYXK71jt4sTqKnxXALu0G9tiqHsM3gw/J3wCaHZb38&#10;r/Kk6M2aCjKgSuGLtrdcQkyhoFpuf8s4lrbWwfUHswgFP005MRb2xYyUPs9zK/xZqhbO/iL5v4Qh&#10;r8N8FPKjB08BDgf292bVddl6OaDHYmVdLizxuYW7oMITTZHDMYCwlFFPkbGfOZqrGdEOHGx0bqWI&#10;wO/K6tFRMd1WxQcHIPJpOR6/BcAYKOhGR+/3TxoIZLPQKK1cYoqPesWw/P1+RytFgZMHmLFZ+gP0&#10;FYSwBswImnjLmoYMBCyEAzZpAugwoQ65CGoibWyauQxamJ3V6z+jae1gqi0Gj8HBLQZezdltVl/E&#10;WcYB1QCN2mHtcu1yt3FwPByWs2xcHAzL/pb7WNn/K+UUpEJcTCmwoyTUqwLxx6g8Jpm1PFaAAbU/&#10;SxZ/RlTtYIubigo43ZVGcIWoGvG9U/Qb48B7MA8peYAQL/LTYe0uyTBlWWYFkHrjvIa5KYqE3zrC&#10;M2AGXlqPMrWtP2tX395UhmhD3VSG/xuiypR0zGpHNHeAS1zoj6CfAuQ2FSbOMw1BthVVu7rnpqIS&#10;NxfVReYmVHxHzW2VR2y6umhwbV9vtXjbZeRRXfWaDlnL1KFf1k3b9qOW8sb2b1dwcbC1cGtzjQi2&#10;Lpiar25Zaq2LjuaeduXKKjcGk7YY0w5SuDFjWvqsNWMQSC5lTEusaIcx7fCWCxljbZIKnsRw1RJ1&#10;IEMIVj4TJEk4Oh5cAcZJdtzB24fokd1Qf1qmvWs2QWd22IQ8OOjBjQcQLmQAuhra50KRxKAfJTR6&#10;6yFFRG89pyZOmcz1Vs2PI2wzoGW+sTGglrnO7TJA5cpJhuIjQT0MeSOKIwYAP5c2Aw4Q5xxt8tVY&#10;SIid2wxo6RE2DGgZfW6VAe3mBDZK33KMZkNySyd7GcmrsYbGAbYciNjxDe2GCi40jXZdyw1jWhJ6&#10;xphW7f+w/TqChFvX1zvRpGU7eocx7Vq6FzLGqYw6F6NprTwGNTR62JaajMSA4n0epxQZ76Um07Kc&#10;3LCpZSl7GZteitNs1zS7sWa0dKtrklFCX6oZLbuhO5rRrqN4oWawxGXcoGXOlQeimuaCmDB9hO6A&#10;ROfc0dzuFrPbzrRlFnGmGaxV1bVm062EU6g+IG/rYRBhZktiOsRw5BPGU/QtDYY+rogm13WtLfHc&#10;W2UA5plSkI4sAvNlGG0B7VYZtN91rJlA+x1t+R3f8LCotpWgJU0bJWiJqd4qD8IIT9P+MJaj3ynQ&#10;UVEaTTGMKyYYZHPoku0mlc/xoCVNGx68inmlS00mKWAtQB8wBK6QUqaME1Dv0VlKMTJkrtKD6/Lg&#10;mmHieZ/5UsIEpo1tis43yMfwJZpMFKMKArAQ05rHeYLuNXuRPLhmev18GfZSeGABbwKI9oSmodGW&#10;YsjRKhoGACQqL7gDLtAb3kqvf6EttITi1v7g+Rr9pfDAS2Uw74eAaAM8GDvwAGUXSWiexWmWhCrr&#10;RfLgmlUGgKad/OEF8KCBbLZxmoMnq3zhg6MJZteXWCJmsxsgB2PUJ7PouMKs6XPPDlw4aL96eiCM&#10;2avNswPYsZ6ePY+QYcPVIwn19BdsG1XLpweq+320fEaD8XslBuGfO2X7JxxAOMZTQe1q3H3NgYZf&#10;m4cp7v0HAAD//wMAUEsDBBQABgAIAAAAIQACdDV8DgQAAHYMAAAOAAAAZHJzL2Uyb0RvYy54bWzU&#10;V01v4zYQvRfofyB0byxZsmULcRZpUgcBgt2gSbFnhqIsoRKpJenI2V/fR1JSEie7ibdFi17k4XA4&#10;nK83Qx9/2DU1uedKV1KsgugoDAgXTOaV2KyCP27XvywCog0VOa2l4Kvggevgw8nPPx13bcanspR1&#10;zhWBEqGzrl0FpTFtNploVvKG6iPZcoHNQqqGGizVZpIr2kF7U0+mYTifdFLlrZKMaw3uud8MTpz+&#10;ouDMfCoKzQ2pVwFsM+6r3PfOficnxzTbKNqWFevNoD9gRUMrgUtHVefUULJV1QtVTcWU1LIwR0w2&#10;E1kUFePOB3gThXveXCi5bZ0vm6zbtGOYENq9OP2wWvbx/lqRKl8FcRIFRNAGSXL3EstAeLp2k0Hq&#10;QrU37bXqGRu/sh7vCtXYX/hCdi6wD2Ng+c4QBmaSLNJlOA0Iw14cL5M06kPPSuTnxTlW/vbGyclw&#10;8cTaN5ozLka7e++myey5d5bxT3kXLxdInvduulgs5pHTTbM3vfvGye9652p1rZCpF07O4sHJ84qi&#10;qhsyBevRzbUaM/iutH3LPBvmQUEPnvcU/9tozr3ZqPl802SK15e57ssejBdl/36FvRIgfw85r6jw&#10;qDyXbNtwYXybgSnUoMfpsmp1QFSWwxp1mQMzKqulo1HfKvuiHY1EqIx5OrEZQEr7SNne8HQN2pft&#10;88SiH+pHyEPTnuEHQf6mpC13nURbMA+gmI2guLVQ/VXuUDA9LpyghTwxO2yguftC0pkG8xXkR0k8&#10;m84BA2A8CueAfI/xoQtEs2WEnu1xkqbpHLSPzFBLrdLmgsuGWAJxRPuG0TSj91faeNFBxLKFXFd1&#10;DT7NakG6VTCPZ6E7MO4g7LWwAtwNg15N1w5eOMo81MCSlfydF2iGro1ZhhtD/KxW5J5igFDGUBAu&#10;Dk4vpK1UASMOOdjLP1p1yGHvx3CzFGY83FRCKuf9ntn5n4PJhZd3FYcIeL9tCMzubuemwJj8O5k/&#10;IPdK+pGpW7aukJQrqs01VZiRyCPmvvmET1FLBF/2VEBKqb6+xrfyqGPsBqTDzF0F+suWKh6Q+lKg&#10;wpdRkkCtcYtklk6xUE937p7uiG1zJpEVQBDWOdLKm3ogCyWbz3genNpbsUUFw92rwAzkmfEvATwv&#10;GD89dUIYyy01V+KmZVa1TZItudvdZ6ravi4NKvqjHDD1ojy9rD0p5OnWyKJytWvj7KPaxx/4HrGP&#10;4Wq7+b8A+jjGk8zP+RH0lgcY2fvRHQ4B/TKcTVMH+ThczNO4H3wD5JN4mcYpuowb/GG6BP23IK9l&#10;XeUW9UNiRnB2ZWV4r/yZlMf/QR1hhMN8PsTlv8DDiIURByA8BkD8D+pft7b+12/WPx63QML3J+Tj&#10;34WTvwAAAP//AwBQSwMEFAAGAAgAAAAhANIz3PkdAQAAZgMAABkAAABkcnMvX3JlbHMvZTJvRG9j&#10;LnhtbC5yZWxztJNdT8MgFIbvTfwPhHtLOz9jRndhY7LEG3X+gBNKWzLgVGBq/7246WITVr3ZJTzh&#10;PU9yXuaLD6PJm3ReoeW0yHJKpBVYK9ty+rK6P7uhxAewNWi0ktNBerooT0/mT1JDiI98p3pPYor1&#10;nHYh9LeMedFJAz7DXtpIGnQGQjy6lvUg1tBKNsvzK+Z+Z9BylEmWNaduWZ9Tshr6OPnvbGwaJWSF&#10;YmOkDYkRrFbQOjCPGyXWz2HQMoaDa2Xg9Bt59rqHRRblKUt7zY7g9QADbkLCSW/BpE9xBJ8KAiRs&#10;6ng96XJ5wMUo4dBjEzKBhu3W9bWm63ETftZUOXiPPUwZ7MikxMUBiUQp/12cO9TofEJIbMHeh41+&#10;R/kJAAD//wMAUEsDBBQABgAIAAAAIQBJAxA64QAAAAwBAAAPAAAAZHJzL2Rvd25yZXYueG1sTI9B&#10;S8NAEIXvgv9hGcGb3Y0mtcRsSinqqQi2QultmkyT0OxuyG6T9N87PeltHu/x5n3ZcjKtGKj3jbMa&#10;opkCQbZwZWMrDT+7j6cFCB/Qltg6Sxqu5GGZ399lmJZutN80bEMluMT6FDXUIXSplL6oyaCfuY4s&#10;eyfXGwws+0qWPY5cblr5rNRcGmwsf6ixo3VNxXl7MRo+RxxXL9H7sDmf1tfDLvnabyLS+vFhWr2B&#10;CDSFvzDc5vN0yHnT0V1s6UXLeh4zS9CQRIoZOLF4vR1HtlScxCDzTP6HyH8BAAD//wMAUEsDBBQA&#10;BgAIAAAAIQA4nLPFFQUAACtRAAAYAAAAZHJzL2RpYWdyYW1zL2NvbG9yczEueG1s7Fxbb5swFH6f&#10;tP+AeF9JurbboqXTtq7SpGqatO4HOMYQNGMycLr038+XACYN4WKTBkpf0mD5YH/n+DsXDvn4aRNi&#10;6wHFSRCRuT09m9gWIjByA+LP7d/3t2/e21ZCAXEBjgia248osT9dv3710fXDGYxwFCc3yLOYFJLM&#10;2LW5vaR0NXOcBC5RCJKzaIUIG/WiOASUfY19x43BPyY/xM75ZHLluAHwYxDaWyGghYgQBMS21iT4&#10;u0bf3bm9jsksDGAcJZFHz2AUOpHnBRBtP0BM+a0vnfeO3IL88NZ4al+LndGAYmQ9ADy3bUdeclEC&#10;i1cgoHcJlaPsf4s+rhhCQiITZVurOGCQTqaTCZfhCMSUKQl9xOhugS0CQjaPRC6abG/vBRh/xTGT&#10;boWILud2jFYIUDYKZgJYxEblYgCEiNBpdod8qlwYDkhNSViRks2SQpDnIUilnC0cdHOXSs6u3GbL&#10;zi59K84UIKQbl7LTbwoMqRbyvdSE4ZzDUALR2wNjFwfGLg+MXfExsad8qf2EHeDAJz+YCb4o7OXh&#10;eT6reb5jhl+esk+D3x4Q0YWeUxzAqyWQHuBywv4EESnMd4AGtaZfCB/U+u6XetOvak4fBCXzgOCc&#10;bZjHDap7UbSshgCCxQaz8bf1Ny4c+2A2zg9YTY2LqGUQG/f876H/EwOoE35wXqMBoe1Zse1sSYpt&#10;Z0tObDtbUmLl7BMyk8pYXnXUdJMnFfJg0E3jnEIEt+UWVuoreSzc3qY4d6uzWca5z0+/aM0sDhz8&#10;US11awDGD0wSLO5jQJLzmwGmg/ARYiTO5k4pRYXx+TIzz/81op+WliTlNy4/Hd/FLEatzXTPzPG1&#10;lvLcdIg8V1Uz7m/Zq9JQ6CYviBuJICHAOFrzAnwxN6tciVJh1Az0UknFoLKk+CPu1fl5NA4zSBI6&#10;PgOxOQx6gZemrZ1GJMRhaFAAG04diG+8QQFsOHUgvvEGBTDxaG4Qpr4C8delkZTrhOCodI4qzRhx&#10;0yqMT5mjcj3SxQ6HR1Q4nvJJTTiGwy4qHE9ZpiYcp8Y5lcvu8JDppk2aXCWPax7p9y/ezS1yeqPB&#10;V8WU4EMndeY0/UgbXvoNtgYbFsF+1yHYuSPqN9gaXFsE+1Cyqz4h5zl6BlklQUrLzt1cNrOr4qPx&#10;tNnzP0PYImHkroEjrLRzdE4eJd0LwtZLxoRqSsbqded1rlL3T+6GjESyMCK3o1Z5D/Fuq2vec9k/&#10;rYoH0eNZHZhWafyZd88a0+tFhzFFTlP9Oz2LkRCHRohJhANXx9Gl6Yhu+Dfgh2HGYxOhNE3KG/VW&#10;mZd0o7cvGiQ6Ku34ShO53W3EHj//03w9p5hLZ0FGnfSvJPniVRS1w9GETF4sMC1zt8PWxDp3+24b&#10;yTRS+NztL220glGjexJLDcsTGu1fSJ0mpCPBcN1X18FKjs1IMDw0UMDhaO5018oy6+gy8lc1GhF2&#10;TwlG5Owju4zs8sTdjuFLSyYoYVb9gLR/4YtIjlo0jJp68FXq5vpcZhWgtuhG6BzU/A3nnlpqi66D&#10;zkE9YpOB8YKWsNQW3QWdg3rEZgLjoLI3mZar9i86cErc49iKyYFm/UPdc/+owP3zRR/iZAnc7Q9U&#10;ddOycVSM+YFMi8tG2idorIWxbIvJzThrPCrUCLL8zahxyzz5iL7OOPjsDdZTZxB1z/1jkBg93G+a&#10;U/Qet7fnd4MMcPNOtlt2k86B12u0E0DI3wdkP3F4/R8AAP//AwBQSwMEFAAGAAgAAAAhALuA8/WK&#10;BgAAP24AABwAAABkcnMvZGlhZ3JhbXMvcXVpY2tTdHlsZTEueG1s7F1Rb6M4EH4/6f4D4r0lJE2b&#10;jUpX2+1VV2lvVe31dM8OGIJqIGucNL1ff2NDgFSQuElo8MZ9aEmKDXi+zDf+Zuxcf15GxFhgmoZJ&#10;7Jj2ec80cOwmXhgHjvnP0/3ZyDRShmIPkSTGjvmKU/Pzze+/XXtBNE7ZK8F32Degkzgdw1uOOWVs&#10;Nras1J3iCKXnyQzH8F8/oRFi8JIGlkfRC3QfEavf611aXogCiiIz7wTt0EWEwtg05nH4c44fPMec&#10;03gchS5N0sRn524SWYnvhy7O/yDK+KWH1sj6OQ/dZ/EY1sDrmzfisVjICDYWiDimaWVveTh1199x&#10;EfuWsuy/cGyw1xkMz+DONGY0hJG04Qq8tcUHqnpy6uIYD7ybawRvR5giaJAyx0womyYwErNp6N7T&#10;JGa8NRqTMJiyH2Fg0BAswqYU40dmGl5I4VVxgaLTwizfJsSIoX/HjBMP9/JHK847xMX57dGEGQTB&#10;7QNwACHiL8ULx7wa9viPuMPyKfLxKG5D3O5s4Ikx+AsxTEM+7DOCUha6cNNoPMELTJ6MFxjT/hXv&#10;0Zg6Zn94wY+ykaOYoCX2HuIUV0YEes3NuXykuRmFpcWoxj8AtqG35DfM30hdGky+EmrAsELHMNTw&#10;e8J/cxvCA/AG/EQ/JKRoO5BqmzfhrbHvY5cV7Tnitl+7aCSuD8go2kdhnNC8D/i8Yf4AAreE2fmN&#10;+9n5q4Hnn9jqMcAkGyUxNCVoSPwdYGND38JEh8Qsfwr1YcOHZrvpTg02Cxxr4Jygv2HLPf0NIhAS&#10;aJejmQpIVoRMOVWXx01MxcMbzVNlPM5pSdCODm8I3gSaVbhfBKM6JtYxMY+PN4GGR/w6Is5m/trT&#10;VKhqE2guNGgKXUKDRgI0fvAQBY8Eud2PbP4DXWbYF2oMXjI650Lin455OQD9JxNoSlkHJECGxby5&#10;FHWGvVGu6difesNGTQe4GYSMZE5B4sgm3mt6xyRYzT+qp2XB40cIQXJqQLMQJCdCbROCVnKjdOwM&#10;s64gVglqQvcDkNRALTf8v7lO2Iy9KkK4grMGpFI4q56mgZSL/U0sN1HKYZ1t8FgaRvKi+MH9URpO&#10;niiK0/5d52f0wHtnPB1R74x4YmIz7+UZDMhlcKpsSmX84rTX3fyHH/ytFBY3eDSNxUoerzkE6y4W&#10;J4phcRO9ajAqDsYVRdtqUDRMTJvmoXlNANucrpOb2dXneeVmdc0uSa79waMwFxGSzFnXRSuuPOQV&#10;IXVeRc68cl6/3rxy0OiceVGaMo4sLWNrGVteKQLQdH5Otu4GdBFZtYBtG0vUiKqlFrZjERn3NDrL&#10;qlPzleTP9noODhqdZdWgeRdoZoh+naoiHdYkL9aZS+fJRI01p6SCtrJqJrlwvWjEe8i5K2vfXsF0&#10;FYGd5zyNwC3l/m1P2tqItqoI7DyBwuT9sk6a8WExyZsKAVhJ8ykvERiN+FGR5v6IzP6+SzzkRIJj&#10;e6zOVyhpvKwtRzouXk5F+5WLNurFQTnttm2eKVyl7LqvkkTsu86HMTwHv7fAf+JGViFS0EamZdCz&#10;yydZBXrXRt7ByH7wxXU7r8vzTJ1sjbD3/IcXvC0StgfZem+olrKPXC4lF8/XxwRybZtjAjmq2hYb&#10;vjsmgJLIe42z6g4DH1CWJ4eVXwpnohpdBX9Wlc/EqoW8frOs+NRerHNejNEvfLWDCvhazwZszWNn&#10;5Fi4dVlVTH0P04aKOlGF6eSrLOudUf/igtedn3hIJSfTHDykShMSeqcSVPU7s8RPfZdXeHlZGUAg&#10;TRnm2zWy6vcuc2c2GNmrgl/HfLszmI7bYSuzdpzZ7anw5kXBm4MTliKOxJtC77pPoD795bsK+/7s&#10;r3yV6wQ13LZt0nhwz7ZSJBRCXOsMKrZuuM324yxYd3hlH3UR6wkGdmKiqhAwebJ2zyyApl6+Nv9I&#10;WQBBvZ1fN6QJNyt0lXOInRNpBchUqDvZ05PpqO7YnkyFuhcNMqA7lT2ZCnU3GmTqggx2BpnOur6U&#10;+12Bf93SJ7uM+4+suMmpXvVFGfsuJJC79sElEO/5VgWQvTNlnsdfvFVdlqDUOLIVJyJL2rfhO01W&#10;G3WhOCC4LMqUzbnLGbEeQN0gwjZy7oy2hrEiX7b6BhOxrBTMZVTd0jp6Mh8ELfm5W7aHOaZB5a59&#10;cI8AW6MpQTrSgU0d5+htaQ83QWvDZVC8eFq2Efk0Ooz2/YHc57lZs5Frv58/KPdvgO99u/kfAAD/&#10;/wMAUEsDBBQABgAIAAAAIQAw3TV8QAUAAJYXAAAYAAAAZHJzL2RpYWdyYW1zL2xheW91dDEueG1s&#10;7FhLb9s4EL4vsP9B4D2RnYfbBnWKYtNgF8jjkO7eaYmytKAolaQTp79+hxxSImPmYTdoc9hLQkrk&#10;x5nhNzOf/PHTuuXZLZOq6cScTPcnJGOi6MpGLOfk76/ne+9JpjQVJeWdYHNyzxT5dPr7bx/LZXvC&#10;6X230mesygBFqBN4Nie11v1JnquiZi1V+13PBLytOtlSDVO5zEtJ7wC/5fnBZDLLy4YuJW2JA6E7&#10;QLS0ESRbiebbiv1VzslKipO2KWSnukrvF12bd1XVFMz9o1Kbo4/z9zm6kEsKVvBDcmr90o3mLLul&#10;fE5Ijo9Kpor4SUH1hdL4FsaZvu8hPpJxqiGWqm56kvWymZPD6WQy8TjjyuK+4MwtmYI1dkluwhoi&#10;K9r2Z1RTZwWMLruScZz2owW9zlrzwngPd4jGlF3hzw3fT52bvbxhOutrXkq4erPSHt87p6Itu+w5&#10;2OEcfwXb2Hb0/DnOsfHC1iIcj7E7ALrLwkURLl2b4dQ+vJYYW/PUjR05irUYEQ4HBNg2IGwFcZSE&#10;QNPsyQ75CSuOkxBom90GaM84MktCoG0WAtBiCGRvENrF0kXoru448wQrRxbbHTHHlb7n7PUp7wx5&#10;QOrU04NkzhwG+RFSJxyPJPhxGk3TN7gVj6bpK9yKSNN3SRo8xaRdaRBffMHlG2WBqdERj46SjDlO&#10;Pp39bB6lObAdj9Ic2I5HRkhgZXXVy1bWp3hke2FYWqcfkhhPlaQNjAPojgk7MNtsWQO4uKxtYmD0&#10;XGsYajxG2mIAXIyxY05ESYBa5QrafCZoC2IDhE3fqUYz1wBvqRzLUX1J16hYbGs3TpSNdAVPMtV8&#10;Z3+CruNM4Sq2poUeyBlCUb50guLhgT0F4ebeUUmC46y/sBGFiqppz5y+A63xvEREuXbWFauWCSvW&#10;ZnkorRTJ5MmCNz0oNDyClv+C777F2AOdSAJfryvndwHKTJsg+TisOBtnGwFGWZiILhVNe3ELytlo&#10;xELLZNyKuuuUv6sruLGJQ2oqd4HmIXCpWoliTiDkJKMSdDfcE8k68I19W7mgCtDPbvcGrNdZESwk&#10;Fl03Cqyrs6IGnam/WoEqLH3gD6SBBmmTwfmFsCPIDLQE5ng+B2r5S3VhHrlg9auLccADpT+Lpdv1&#10;YdC9IVNUT8W45nCWXARBvan7Swoq2ga5MrwfwmyZZTnWVGgC41GovSYMuPsCe5OWvKq5xkyns/Ee&#10;3eQRN449u7cK+wvc2PvBsCf8MBXm7SU6sgPz3lWqO+B5B2XIpAUMTBLCBOoMA8pBoYLawirMljvD&#10;OFv/beFwALjvRQB1EiBpgcnM6OisgooMn3P7g5KI3Eha8QDErHkSREF+Bd6a8bmPDY4xPIiLWHuT&#10;/UEjRxapZnHzmnjw+dyed0LffH/2xmyNmKUDtQEDrTm4eXRtK4CIOQ9CHp72WDQjsplCbwqt711D&#10;j0LmyahFAV+/UCjpwpLW3A2oDl/o4yrv67orIRvNLTLCfnVdLKCb3TIhroCK/ot/rKB67cmMaY4/&#10;MjAObVgBc/E3oF/T3l0IFOOVt/FBGCOi6kvoswHxwzvz+TKopmjnYuedfOed8qU7UWR6iRPRZ5y4&#10;Gha6bLl/7EvFFb0iWUvXc2JGnpWOhq5djWRC4E1avnuUlrhjRHBcxjR6nIehIl2sOGf6i6ALzkov&#10;ULyl4cKIvHhwqET0+rOANiz/YVL/AbXSBqJtysFrqzPGxvb2GA+l7Bp+xgPaRwrv/yRwOn/k/fBl&#10;ZJj86klgU89lgcuReDbyPZFCdjeugF/TT/8DAAD//wMAUEsDBBQABgAIAAAAIQC7seZjGQcAACQw&#10;AAAZAAAAZHJzL2RpYWdyYW1zL2RyYXdpbmcxLnhtbOyaS28bNxCA7wX6H4i9b7TvhxA50K6kIECS&#10;GrGD9krvUtKi+ypJK3aKHlI0DwT5Fe2hQVIgSNpL/onU/JkOyV1JcYwkgGErqeXDesklZ2eG5Myn&#10;ka5eOypyNCOUZVXZ08wrhoZImVRpVk562t39kR5oiHFcpjivStLTjgnTru18+83VlNXdlOJ7MBCB&#10;jJJ100nR06ac191OhyVTUmB2papJCU/HFS0whyaddJpJRd6xDMPrpBmeUFxorRBWfyCkyBJasWrM&#10;ryRV0anG4ywhrRghJDgpBH8g4tN6FDgrtR1pFqv3KSHqvpxdp/VevUtVM7k926UoS3saOKrEBXhE&#10;6ywfNUOhoyPcc2LuRAlqhrMaFVVK8hsg62fTDqJ45ET6YBTZumM4Az00IlM3rSg0TGNgRAP7l0a7&#10;cva56ohxK11Ws5g0B3ePxrTYuYq74FF0BIvvGL5juho67mme7RqmJUzDXXLEUSKeu4Ft+qGGEhhg&#10;embgBqEY0VlJqinj10lVIHHT00ieZzUjoDju4tlNxtXodpTohrVPR1meI1rx7zM+3ZviGpxqyDkT&#10;BnPkKIbqirXdcnOROKdohvOehpOElNxSb8nrKVbdrgF/yoLpIfkObJSjmy6G+cmu/LA42YWFuJOd&#10;MPVWlSpppmEv3wLz1/phXzav4lnJ1ejQaTrBZUsjpAMnbN1MpbroWY5SAjZqqgnKNya9b+qqn01x&#10;SlrPtN2fMFaKVeu9YWvXrQrDpbHvrbdY1nYLrYz1g6b3VFuhc7mT86xEWMRWV+wFEIVYgnMiA4o6&#10;He2JEMufl+JaVuKEqKeqh4zHJOHqQIlNQkpip2JoAiGJ4ub4VZRPKxBXT7NkRKuSq9OQZ5Mpv5NN&#10;EM1ADz6FWLfLNZRmFFryFMFZRDmGAwzqQdiX/ymZ9TRf7kxpPxjVCpI7eE0JVtupVOEW5oRm4ozW&#10;OWY8S6T0AzIj+T66B0HE8qULpj3NEv7QGsUpyfERSW+UjEidhVdBZhNWVfgSAZbx4xzitPDTHTKG&#10;sAxRqt1JdHIgIgTYBGLBTrgeiGvrRpggZo7Bs8u5ttSPJR+f20wRs9U6LOerGPSp+ctJ8v2wLMv5&#10;RVZWtNEB8ucqxPEjs1F8rMa3rlAOEL7gR1GVHguRB/AfkhSrk1EGYfgmeH4XU8iJ4ALI9LCs04re&#10;19A92Bk9jf10iCmBdQZvw4r4sJU1xNcbdL1xsN4oD4u4gtU1YRfXibqFJdVghyfwjp6WcNo2Yi6X&#10;QihYVv1DXo2zJh0ofcWDnPE9YRGsEe7W8gKGFJjelMrnM3gXSM/KFAK+vMX5BLanfE1Kxvv4YO8+&#10;JC/Lgqgs/ZiXe3UiBIF+u0kbhuXBazfCakCktsT60Ha/QN/qaX8sk9L6OEiXKizIrZrIEXDbJFpS&#10;pmIF7oAxuTz8pNTv7oHTQFnIumCS3JroR0IFhEGMkceRQ55tFQBvSKZol1kt+Q8nMrhnh5bnyQwe&#10;+JbhyPy8lsFNM3R8v8ngpuO4kO6FH9alyQaD98kTtk4pft8BDnE9ve97Q93xjFiP3GCkh/3IH8bD&#10;ODCHzvlTim86dkMpemAHtq2iWkspoRfaPkCrgJTmXq10SzstfWyAUVR8kVChkuT/l1E2ZOqGGOXi&#10;rN0yypZRRDq7zIxih4IxGkZRjYZRVKNhFNW4GEZp0eRUHnGCIHS/JB6hgojokkYw1ff6DY1AAG1p&#10;JJOEdSqTIFbwOCdYfjQQwhKG+HFNxjiBD+8Ruo3v4xLqKajGZcXE53nxpz7xyFtxgacZT6YjXGQ5&#10;JGsLcvYUU0D+nqZDBldZG7QU8vnO4uH8+fzP+ev5m8VjJG7R/MXiMfT8tXiIFg/mrxePF4/+fbV4&#10;KuoRwGdwlTM/yl5r1p5qp9Lh89grcD1LsBWY4gamdQK9vMB1XEdhSXP/+eDlBrEd+8ZADzzD0x1n&#10;MND7wcjWh1Fk2UHQd8JBdO7gZQWmazdwGboh1H++HvBy5IeBSwFeGzJ1Q+B1cdZuwWsLXlvw2oLX&#10;mQpBXyN4AWK9nL9G898XDxdP5m/m/7x7hvT3iAstnix+XTzYEHhZoevbFlR8ALxM04BvqWTNbFX1&#10;OhN6+eZwGDmxrffjQQg1r8DQg34U69bQ7nsDNxo4fnDu6GWu1bygOGgbcAyBHlcmfslFL/fysNeG&#10;TN0Qe12ctVv22rLXlr227HXp2EuBFfAVUhQG1xdQ94Iq2PPFU6h/fQnFLst0XMM+8VuhMzHXMHBj&#10;MwpjPbTiQHdis6+Hph3qQeA7fXs0DIHIzp25PPj61FM/hvraql3e5SGuDZm6IeK6OGu3xLUlri1x&#10;bYnr0hEXwNUf85fvnkHFq4Gv+StR/XoBta+/52/Fd49vF7/BI/jS8QlUwRaP4P7Rhkpfvmc5lvrK&#10;8cyVr+ZnX+qX77LR/FB/5z8AAAD//wMAUEsBAi0AFAAGAAgAAAAhAGAmNyhcAQAAdgQAABMAAAAA&#10;AAAAAAAAAAAAAAAAAFtDb250ZW50X1R5cGVzXS54bWxQSwECLQAUAAYACAAAACEAOP0h/9YAAACU&#10;AQAACwAAAAAAAAAAAAAAAACNAQAAX3JlbHMvLnJlbHNQSwECLQAUAAYACAAAACEAiS4spG8KAACV&#10;MQAAFgAAAAAAAAAAAAAAAACMAgAAZHJzL2RpYWdyYW1zL2RhdGExLnhtbFBLAQItABQABgAIAAAA&#10;IQACdDV8DgQAAHYMAAAOAAAAAAAAAAAAAAAAAC8NAABkcnMvZTJvRG9jLnhtbFBLAQItABQABgAI&#10;AAAAIQDSM9z5HQEAAGYDAAAZAAAAAAAAAAAAAAAAAGkRAABkcnMvX3JlbHMvZTJvRG9jLnhtbC5y&#10;ZWxzUEsBAi0AFAAGAAgAAAAhAEkDEDrhAAAADAEAAA8AAAAAAAAAAAAAAAAAvRIAAGRycy9kb3du&#10;cmV2LnhtbFBLAQItABQABgAIAAAAIQA4nLPFFQUAACtRAAAYAAAAAAAAAAAAAAAAAMsTAABkcnMv&#10;ZGlhZ3JhbXMvY29sb3JzMS54bWxQSwECLQAUAAYACAAAACEAu4Dz9YoGAAA/bgAAHAAAAAAAAAAA&#10;AAAAAAAWGQAAZHJzL2RpYWdyYW1zL3F1aWNrU3R5bGUxLnhtbFBLAQItABQABgAIAAAAIQAw3TV8&#10;QAUAAJYXAAAYAAAAAAAAAAAAAAAAANofAABkcnMvZGlhZ3JhbXMvbGF5b3V0MS54bWxQSwECLQAU&#10;AAYACAAAACEAu7HmYxkHAAAkMAAAGQAAAAAAAAAAAAAAAABQJQAAZHJzL2RpYWdyYW1zL2RyYXdp&#10;bmcxLnhtbFBLBQYAAAAACgAKAJsCAACgLAAAAAA=&#10;">
                <v:group id="Group 245" o:spid="_x0000_s1043" style="position:absolute;width:43980;height:28886" coordsize="43980,28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Diagram 253" o:spid="_x0000_s1044" type="#_x0000_t75" style="position:absolute;left:6035;top:-975;width:32004;height:308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zbq&#10;jMUAAADcAAAADwAAAGRycy9kb3ducmV2LnhtbESPQWvCQBSE70L/w/IKvemmBm1N3QRpFdKDYNLi&#10;+ZF9TUKzb0N2q/HfuwXB4zAz3zDrbDSdONHgWssKnmcRCOLK6pZrBd9fu+krCOeRNXaWScGFHGTp&#10;w2SNibZnLuhU+loECLsEFTTe94mUrmrIoJvZnjh4P3Yw6IMcaqkHPAe46eQ8ipbSYMthocGe3huq&#10;fss/oyA+LvLNy4o+MT+0Rbzfbwv+iJR6ehw3byA8jf4evrVzrWC+iOH/TDgCMr0CAAD//wMAUEsB&#10;Ai0AFAAGAAgAAAAhALaDOJL+AAAA4QEAABMAAAAAAAAAAAAAAAAAAAAAAFtDb250ZW50X1R5cGVz&#10;XS54bWxQSwECLQAUAAYACAAAACEAOP0h/9YAAACUAQAACwAAAAAAAAAAAAAAAAAvAQAAX3JlbHMv&#10;LnJlbHNQSwECLQAUAAYACAAAACEAMy8FnkEAAAA5AAAADgAAAAAAAAAAAAAAAAAuAgAAZHJzL2Uy&#10;b0RvYy54bWxQSwECLQAUAAYACAAAACEAAzbqjMUAAADcAAAADwAAAAAAAAAAAAAAAACbAgAAZHJz&#10;L2Rvd25yZXYueG1sUEsFBgAAAAAEAAQA8wAAAI0DAAAAAA==&#10;">
                    <v:imagedata r:id="rId79" o:title=""/>
                    <o:lock v:ext="edit" aspectratio="f"/>
                  </v:shape>
                  <v:shape id="Text Box 255" o:spid="_x0000_s1045" type="#_x0000_t202" style="position:absolute;left:14352;top:10648;width:15912;height:7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n+sYA&#10;AADcAAAADwAAAGRycy9kb3ducmV2LnhtbESPT2vCQBTE70K/w/IK3nTTQIqk2QQJSIvoQeult9fs&#10;yx+afZtmtxr99N1CweMwM79hsmIyvTjT6DrLCp6WEQjiyuqOGwWn981iBcJ5ZI29ZVJwJQdF/jDL&#10;MNX2wgc6H30jAoRdigpa74dUSle1ZNAt7UAcvNqOBn2QYyP1iJcAN72Mo+hZGuw4LLQ4UNlS9XX8&#10;MQq25WaPh8/YrG59+bqr18P36SNRav44rV9AeJr8PfzfftMK4iSB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n+sYAAADcAAAADwAAAAAAAAAAAAAAAACYAgAAZHJz&#10;L2Rvd25yZXYueG1sUEsFBgAAAAAEAAQA9QAAAIsDAAAAAA==&#10;" filled="f" stroked="f" strokeweight=".5pt">
                    <v:textbox>
                      <w:txbxContent>
                        <w:p w:rsidR="002F0973" w:rsidRPr="006850B6" w:rsidRDefault="002F0973" w:rsidP="008271B6">
                          <w:pPr>
                            <w:ind w:left="51"/>
                            <w:jc w:val="center"/>
                            <w:rPr>
                              <w:b/>
                              <w:bCs/>
                              <w:sz w:val="26"/>
                              <w:szCs w:val="26"/>
                            </w:rPr>
                          </w:pPr>
                          <w:r w:rsidRPr="006850B6">
                            <w:rPr>
                              <w:rFonts w:hint="cs"/>
                              <w:b/>
                              <w:bCs/>
                              <w:sz w:val="26"/>
                              <w:szCs w:val="26"/>
                              <w:rtl/>
                            </w:rPr>
                            <w:t>آثار فرهنگی و تربیتی</w:t>
                          </w:r>
                        </w:p>
                        <w:p w:rsidR="002F0973" w:rsidRPr="006850B6" w:rsidRDefault="002F0973" w:rsidP="008271B6">
                          <w:pPr>
                            <w:ind w:left="51"/>
                            <w:jc w:val="center"/>
                            <w:rPr>
                              <w:b/>
                              <w:bCs/>
                              <w:sz w:val="26"/>
                              <w:szCs w:val="26"/>
                            </w:rPr>
                          </w:pPr>
                          <w:r w:rsidRPr="006850B6">
                            <w:rPr>
                              <w:rFonts w:hint="cs"/>
                              <w:b/>
                              <w:bCs/>
                              <w:sz w:val="26"/>
                              <w:szCs w:val="26"/>
                              <w:rtl/>
                            </w:rPr>
                            <w:t>وقف در جامعه</w:t>
                          </w:r>
                        </w:p>
                        <w:p w:rsidR="002F0973" w:rsidRPr="006850B6" w:rsidRDefault="002F0973" w:rsidP="008271B6">
                          <w:pPr>
                            <w:ind w:left="51"/>
                            <w:jc w:val="center"/>
                            <w:rPr>
                              <w:b/>
                              <w:bCs/>
                              <w:sz w:val="26"/>
                              <w:szCs w:val="26"/>
                            </w:rPr>
                          </w:pPr>
                        </w:p>
                      </w:txbxContent>
                    </v:textbox>
                  </v:shape>
                </v:group>
                <v:shape id="Text Box 338" o:spid="_x0000_s1046" type="#_x0000_t202" style="position:absolute;left:905;top:30867;width:43974;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BLMMA&#10;AADcAAAADwAAAGRycy9kb3ducmV2LnhtbERPz2vCMBS+D/Y/hDfYZWi6VUSqUUQ22HYRqxdvj+bZ&#10;VJuXkqTa/ffLQfD48f1erAbbiiv50DhW8D7OQBBXTjdcKzjsv0YzECEia2wdk4I/CrBaPj8tsNDu&#10;xju6lrEWKYRDgQpMjF0hZagMWQxj1xEn7uS8xZigr6X2eEvhtpUfWTaVFhtODQY72hiqLmVvFWwn&#10;x61560+fv+tJ7n8O/WZ6rkulXl+G9RxEpCE+xHf3t1aQ52ltOp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iBLMMAAADcAAAADwAAAAAAAAAAAAAAAACYAgAAZHJzL2Rv&#10;d25yZXYueG1sUEsFBgAAAAAEAAQA9QAAAIgDAAAAAA==&#10;" stroked="f">
                  <v:textbox style="mso-fit-shape-to-text:t" inset="0,0,0,0">
                    <w:txbxContent>
                      <w:p w:rsidR="002F0973" w:rsidRPr="00775C3A" w:rsidRDefault="002F0973" w:rsidP="00775C3A">
                        <w:pPr>
                          <w:pStyle w:val="Caption"/>
                          <w:jc w:val="center"/>
                          <w:rPr>
                            <w:rFonts w:asciiTheme="majorBidi" w:hAnsiTheme="majorBidi"/>
                            <w:b/>
                            <w:bCs/>
                            <w:i w:val="0"/>
                            <w:iCs w:val="0"/>
                            <w:noProof/>
                            <w:color w:val="auto"/>
                            <w:sz w:val="28"/>
                            <w:szCs w:val="28"/>
                          </w:rPr>
                        </w:pPr>
                        <w:bookmarkStart w:id="41" w:name="_Toc452287035"/>
                        <w:r w:rsidRPr="00775C3A">
                          <w:rPr>
                            <w:b/>
                            <w:bCs/>
                            <w:i w:val="0"/>
                            <w:iCs w:val="0"/>
                            <w:color w:val="auto"/>
                            <w:rtl/>
                          </w:rPr>
                          <w:t xml:space="preserve">شکل </w:t>
                        </w:r>
                        <w:r w:rsidRPr="00775C3A">
                          <w:rPr>
                            <w:b/>
                            <w:bCs/>
                            <w:i w:val="0"/>
                            <w:iCs w:val="0"/>
                            <w:color w:val="auto"/>
                            <w:rtl/>
                          </w:rPr>
                          <w:fldChar w:fldCharType="begin"/>
                        </w:r>
                        <w:r w:rsidRPr="00775C3A">
                          <w:rPr>
                            <w:b/>
                            <w:bCs/>
                            <w:i w:val="0"/>
                            <w:iCs w:val="0"/>
                            <w:color w:val="auto"/>
                            <w:rtl/>
                          </w:rPr>
                          <w:instrText xml:space="preserve"> </w:instrText>
                        </w:r>
                        <w:r w:rsidRPr="00775C3A">
                          <w:rPr>
                            <w:b/>
                            <w:bCs/>
                            <w:i w:val="0"/>
                            <w:iCs w:val="0"/>
                            <w:color w:val="auto"/>
                          </w:rPr>
                          <w:instrText>SEQ</w:instrText>
                        </w:r>
                        <w:r w:rsidRPr="00775C3A">
                          <w:rPr>
                            <w:b/>
                            <w:bCs/>
                            <w:i w:val="0"/>
                            <w:iCs w:val="0"/>
                            <w:color w:val="auto"/>
                            <w:rtl/>
                          </w:rPr>
                          <w:instrText xml:space="preserve"> شکل \* </w:instrText>
                        </w:r>
                        <w:r w:rsidRPr="00775C3A">
                          <w:rPr>
                            <w:b/>
                            <w:bCs/>
                            <w:i w:val="0"/>
                            <w:iCs w:val="0"/>
                            <w:color w:val="auto"/>
                          </w:rPr>
                          <w:instrText>ARABIC</w:instrText>
                        </w:r>
                        <w:r w:rsidRPr="00775C3A">
                          <w:rPr>
                            <w:b/>
                            <w:bCs/>
                            <w:i w:val="0"/>
                            <w:iCs w:val="0"/>
                            <w:color w:val="auto"/>
                            <w:rtl/>
                          </w:rPr>
                          <w:instrText xml:space="preserve"> </w:instrText>
                        </w:r>
                        <w:r w:rsidRPr="00775C3A">
                          <w:rPr>
                            <w:b/>
                            <w:bCs/>
                            <w:i w:val="0"/>
                            <w:iCs w:val="0"/>
                            <w:color w:val="auto"/>
                            <w:rtl/>
                          </w:rPr>
                          <w:fldChar w:fldCharType="separate"/>
                        </w:r>
                        <w:r w:rsidR="00020636">
                          <w:rPr>
                            <w:b/>
                            <w:bCs/>
                            <w:i w:val="0"/>
                            <w:iCs w:val="0"/>
                            <w:noProof/>
                            <w:color w:val="auto"/>
                            <w:rtl/>
                          </w:rPr>
                          <w:t>3</w:t>
                        </w:r>
                        <w:r w:rsidRPr="00775C3A">
                          <w:rPr>
                            <w:b/>
                            <w:bCs/>
                            <w:i w:val="0"/>
                            <w:iCs w:val="0"/>
                            <w:color w:val="auto"/>
                            <w:rtl/>
                          </w:rPr>
                          <w:fldChar w:fldCharType="end"/>
                        </w:r>
                        <w:r w:rsidRPr="00775C3A">
                          <w:rPr>
                            <w:rFonts w:hint="cs"/>
                            <w:b/>
                            <w:bCs/>
                            <w:i w:val="0"/>
                            <w:iCs w:val="0"/>
                            <w:color w:val="auto"/>
                            <w:rtl/>
                            <w:lang w:bidi="fa-IR"/>
                          </w:rPr>
                          <w:t xml:space="preserve">- </w:t>
                        </w:r>
                        <w:r w:rsidRPr="00775C3A">
                          <w:rPr>
                            <w:rFonts w:hint="eastAsia"/>
                            <w:b/>
                            <w:bCs/>
                            <w:i w:val="0"/>
                            <w:iCs w:val="0"/>
                            <w:color w:val="auto"/>
                            <w:rtl/>
                            <w:lang w:bidi="fa-IR"/>
                          </w:rPr>
                          <w:t>آثار</w:t>
                        </w:r>
                        <w:r w:rsidRPr="00775C3A">
                          <w:rPr>
                            <w:b/>
                            <w:bCs/>
                            <w:i w:val="0"/>
                            <w:iCs w:val="0"/>
                            <w:color w:val="auto"/>
                            <w:rtl/>
                            <w:lang w:bidi="fa-IR"/>
                          </w:rPr>
                          <w:t xml:space="preserve"> </w:t>
                        </w:r>
                        <w:r w:rsidRPr="00775C3A">
                          <w:rPr>
                            <w:rFonts w:hint="eastAsia"/>
                            <w:b/>
                            <w:bCs/>
                            <w:i w:val="0"/>
                            <w:iCs w:val="0"/>
                            <w:color w:val="auto"/>
                            <w:rtl/>
                            <w:lang w:bidi="fa-IR"/>
                          </w:rPr>
                          <w:t>فرهنگ</w:t>
                        </w:r>
                        <w:r w:rsidRPr="00775C3A">
                          <w:rPr>
                            <w:rFonts w:hint="cs"/>
                            <w:b/>
                            <w:bCs/>
                            <w:i w:val="0"/>
                            <w:iCs w:val="0"/>
                            <w:color w:val="auto"/>
                            <w:rtl/>
                            <w:lang w:bidi="fa-IR"/>
                          </w:rPr>
                          <w:t>ی</w:t>
                        </w:r>
                        <w:r w:rsidRPr="00775C3A">
                          <w:rPr>
                            <w:b/>
                            <w:bCs/>
                            <w:i w:val="0"/>
                            <w:iCs w:val="0"/>
                            <w:color w:val="auto"/>
                            <w:rtl/>
                            <w:lang w:bidi="fa-IR"/>
                          </w:rPr>
                          <w:t xml:space="preserve"> </w:t>
                        </w:r>
                        <w:r w:rsidRPr="00775C3A">
                          <w:rPr>
                            <w:rFonts w:hint="eastAsia"/>
                            <w:b/>
                            <w:bCs/>
                            <w:i w:val="0"/>
                            <w:iCs w:val="0"/>
                            <w:color w:val="auto"/>
                            <w:rtl/>
                            <w:lang w:bidi="fa-IR"/>
                          </w:rPr>
                          <w:t>و</w:t>
                        </w:r>
                        <w:r w:rsidRPr="00775C3A">
                          <w:rPr>
                            <w:b/>
                            <w:bCs/>
                            <w:i w:val="0"/>
                            <w:iCs w:val="0"/>
                            <w:color w:val="auto"/>
                            <w:rtl/>
                            <w:lang w:bidi="fa-IR"/>
                          </w:rPr>
                          <w:t xml:space="preserve"> </w:t>
                        </w:r>
                        <w:r w:rsidRPr="00775C3A">
                          <w:rPr>
                            <w:rFonts w:hint="eastAsia"/>
                            <w:b/>
                            <w:bCs/>
                            <w:i w:val="0"/>
                            <w:iCs w:val="0"/>
                            <w:color w:val="auto"/>
                            <w:rtl/>
                            <w:lang w:bidi="fa-IR"/>
                          </w:rPr>
                          <w:t>ترب</w:t>
                        </w:r>
                        <w:r w:rsidRPr="00775C3A">
                          <w:rPr>
                            <w:rFonts w:hint="cs"/>
                            <w:b/>
                            <w:bCs/>
                            <w:i w:val="0"/>
                            <w:iCs w:val="0"/>
                            <w:color w:val="auto"/>
                            <w:rtl/>
                            <w:lang w:bidi="fa-IR"/>
                          </w:rPr>
                          <w:t>ی</w:t>
                        </w:r>
                        <w:r w:rsidRPr="00775C3A">
                          <w:rPr>
                            <w:rFonts w:hint="eastAsia"/>
                            <w:b/>
                            <w:bCs/>
                            <w:i w:val="0"/>
                            <w:iCs w:val="0"/>
                            <w:color w:val="auto"/>
                            <w:rtl/>
                            <w:lang w:bidi="fa-IR"/>
                          </w:rPr>
                          <w:t>ت</w:t>
                        </w:r>
                        <w:r w:rsidRPr="00775C3A">
                          <w:rPr>
                            <w:rFonts w:hint="cs"/>
                            <w:b/>
                            <w:bCs/>
                            <w:i w:val="0"/>
                            <w:iCs w:val="0"/>
                            <w:color w:val="auto"/>
                            <w:rtl/>
                            <w:lang w:bidi="fa-IR"/>
                          </w:rPr>
                          <w:t>ی وقف در جامعه</w:t>
                        </w:r>
                        <w:bookmarkEnd w:id="41"/>
                      </w:p>
                    </w:txbxContent>
                  </v:textbox>
                </v:shape>
                <w10:wrap type="topAndBottom"/>
              </v:group>
            </w:pict>
          </mc:Fallback>
        </mc:AlternateContent>
      </w:r>
      <w:r w:rsidR="00935F2E" w:rsidRPr="005B7081">
        <w:rPr>
          <w:rFonts w:asciiTheme="majorBidi" w:hAnsiTheme="majorBidi"/>
          <w:color w:val="000000" w:themeColor="text1"/>
          <w:rtl/>
        </w:rPr>
        <w:t xml:space="preserve">وقف فرهنگي به معني برخوردار ساختن اقشار محروم جامعه از مزاياي فرهنگي، در جهت توسعه‌ی فرهنگي جامعه است. برخورداري اقشار محروم جامعه از مزاياي فرهنگي، باعث رشد جامعه می‌گردد. به دلیل اينكه بهره‌مندی اقشار محروم جامعه به‌منزله‌ی، سياليت فرهنگي جامعه، رمق خلاقيت را در وجود جامعه می‌دواند. وقتي جامعه خلاق شود، تفكر در جامعه زنده می‌گردد. با زنده شدن تفكر در يك جامعه، جامعه هرگز رو به فقر گام برنمي‌دارد؛ به این دلیل که تفكر، جامعه و افراد جامعه را به شناخت درست از زمان، نقش آن در تكامل پدیده‌ها و نیازمندی‌های زمان هدايت می‌کند و بدين طريق جامعه می‌تواند در تمامی معضل‌های اقتصادي، سياسي، اجتماعي و فرهنگي داراي تشخيص و شناخت درست گردد. لذا وقف </w:t>
      </w:r>
      <w:r w:rsidR="00935F2E" w:rsidRPr="005B7081">
        <w:rPr>
          <w:rFonts w:asciiTheme="majorBidi" w:hAnsiTheme="majorBidi"/>
          <w:color w:val="000000" w:themeColor="text1"/>
          <w:rtl/>
        </w:rPr>
        <w:lastRenderedPageBreak/>
        <w:t xml:space="preserve">فرهنگي به‌مثابه بازگرداندن تفكر در لایه‌های زيرين جامعه است. </w:t>
      </w:r>
    </w:p>
    <w:p w:rsidR="00935F2E" w:rsidRPr="005B7081" w:rsidRDefault="00935F2E" w:rsidP="00983C4F">
      <w:pPr>
        <w:rPr>
          <w:rFonts w:asciiTheme="majorBidi" w:hAnsiTheme="majorBidi"/>
          <w:b/>
          <w:bCs/>
          <w:color w:val="000000" w:themeColor="text1"/>
          <w:rtl/>
        </w:rPr>
      </w:pPr>
      <w:bookmarkStart w:id="39" w:name="_Toc444274428"/>
      <w:r w:rsidRPr="005B7081">
        <w:rPr>
          <w:rFonts w:asciiTheme="majorBidi" w:hAnsiTheme="majorBidi" w:hint="cs"/>
          <w:b/>
          <w:bCs/>
          <w:color w:val="000000" w:themeColor="text1"/>
          <w:rtl/>
        </w:rPr>
        <w:t xml:space="preserve">1-8-2-1- </w:t>
      </w:r>
      <w:r w:rsidRPr="005B7081">
        <w:rPr>
          <w:rFonts w:asciiTheme="majorBidi" w:hAnsiTheme="majorBidi"/>
          <w:b/>
          <w:bCs/>
          <w:color w:val="000000" w:themeColor="text1"/>
          <w:rtl/>
        </w:rPr>
        <w:t>اثر آموزشی - فرهنگي وقف</w:t>
      </w:r>
      <w:bookmarkEnd w:id="39"/>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ابعاد آموزشي و فرهنگي وقف در جوامع اسلامي بسيار گسترده است. وقف به‌عنوان يک منبع مستمر مالي مراکز علمي، پشتوانه‏ي مردمي داشته است و چه بسيار مدارس و مراکز علمي در جهان اسلام كه از طريق وقف ايجاد و گسترش‌یافته‌اند و بسياري از عالمان بزرگ با استفاده از درآمدهاي اوقاف توانسته‏اند به مدارج عالي علمي برسند. وقف پاسدار نشر معارف اسلامي است. استفاده از درآمدهاي وقف براي ساخت مساجد، دانشگاه‌ها، خوابگاه‏هاي دانشجويي، تأسیس کتابخانه‏هاي عمومي، برگزاري کنگره‏ي جهاني حج، مجالس عزاداري ائمه (ع)، مسابقات قرائت قرآن کريم در سطح بين‏المللي و... از کارکردهاي فرهنگي آموزشی وقف مي‏باشد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(اسلام زاده، جواد، نقش وقف در بهبود اوضاع اجتماعي، اقتصادي و فرهنگي، فصلنامه وقف ميراث جاويدان،ش2).</w:t>
      </w:r>
    </w:p>
    <w:p w:rsidR="00935F2E" w:rsidRPr="005B7081" w:rsidRDefault="00935F2E" w:rsidP="00983C4F">
      <w:pPr>
        <w:rPr>
          <w:rFonts w:asciiTheme="majorBidi" w:hAnsiTheme="majorBidi"/>
          <w:b/>
          <w:bCs/>
          <w:color w:val="000000" w:themeColor="text1"/>
          <w:rtl/>
        </w:rPr>
      </w:pPr>
      <w:bookmarkStart w:id="40" w:name="_Toc444274429"/>
      <w:r w:rsidRPr="005B7081">
        <w:rPr>
          <w:rFonts w:asciiTheme="majorBidi" w:hAnsiTheme="majorBidi" w:hint="cs"/>
          <w:b/>
          <w:bCs/>
          <w:color w:val="000000" w:themeColor="text1"/>
          <w:rtl/>
        </w:rPr>
        <w:t xml:space="preserve">1-8-2-2- </w:t>
      </w:r>
      <w:r w:rsidRPr="005B7081">
        <w:rPr>
          <w:rFonts w:asciiTheme="majorBidi" w:hAnsiTheme="majorBidi"/>
          <w:b/>
          <w:bCs/>
          <w:color w:val="000000" w:themeColor="text1"/>
          <w:rtl/>
        </w:rPr>
        <w:t>مبارزه با تهاجم فرهنگي</w:t>
      </w:r>
      <w:bookmarkEnd w:id="40"/>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با استفاده از سنت حسنه وقف و احداث و ایجاد مراکز تفريحي و فرهنگي كه باعث هدفمند شدن مسير عمر انسان، احتمال انحرافات در جامعه حداقل می‌گردد. اگر افراد مالشان را در راه هزينه تحصيل افراد محروم قرار دهند، باعث خواهد شد که اين افراد بتوانند استعدادهای خود را بروز دهند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فصلنامه وقف ويراث جاويدان،</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ش10).</w:t>
      </w:r>
    </w:p>
    <w:p w:rsidR="00935F2E" w:rsidRPr="005B7081" w:rsidRDefault="00935F2E" w:rsidP="00983C4F">
      <w:pPr>
        <w:rPr>
          <w:rFonts w:asciiTheme="majorBidi" w:hAnsiTheme="majorBidi"/>
          <w:b/>
          <w:bCs/>
          <w:color w:val="000000" w:themeColor="text1"/>
          <w:rtl/>
        </w:rPr>
      </w:pPr>
      <w:bookmarkStart w:id="41" w:name="_Toc444274430"/>
      <w:r w:rsidRPr="005B7081">
        <w:rPr>
          <w:rFonts w:asciiTheme="majorBidi" w:hAnsiTheme="majorBidi" w:hint="cs"/>
          <w:b/>
          <w:bCs/>
          <w:color w:val="000000" w:themeColor="text1"/>
          <w:rtl/>
        </w:rPr>
        <w:t xml:space="preserve">1-8-2-3- </w:t>
      </w:r>
      <w:r w:rsidRPr="005B7081">
        <w:rPr>
          <w:rFonts w:asciiTheme="majorBidi" w:hAnsiTheme="majorBidi"/>
          <w:b/>
          <w:bCs/>
          <w:color w:val="000000" w:themeColor="text1"/>
          <w:rtl/>
        </w:rPr>
        <w:t xml:space="preserve">تأثیر </w:t>
      </w:r>
      <w:r w:rsidR="00483D7E" w:rsidRPr="005B7081">
        <w:rPr>
          <w:rFonts w:asciiTheme="majorBidi" w:hAnsiTheme="majorBidi"/>
          <w:b/>
          <w:bCs/>
          <w:color w:val="000000" w:themeColor="text1"/>
          <w:rtl/>
        </w:rPr>
        <w:t xml:space="preserve">وقف </w:t>
      </w:r>
      <w:r w:rsidRPr="005B7081">
        <w:rPr>
          <w:rFonts w:asciiTheme="majorBidi" w:hAnsiTheme="majorBidi"/>
          <w:b/>
          <w:bCs/>
          <w:color w:val="000000" w:themeColor="text1"/>
          <w:rtl/>
        </w:rPr>
        <w:t>در توسعه علوم و فنون</w:t>
      </w:r>
      <w:bookmarkEnd w:id="41"/>
    </w:p>
    <w:p w:rsidR="00935F2E" w:rsidRDefault="00935F2E" w:rsidP="00DC1B63">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قرن دوم الي نهم هجرت، قرن‌هایی است كه اوقاف به نهايت شكوفايي خود رسيد. تعدادی از موقوفاتی که در آن دوره تاريخ بنا گردید جهت رشد شاخه‌های مختلف علوم اختصاص يافت. جرجي زيدان می‌گوید: « نظام</w:t>
      </w:r>
      <w:r w:rsidRPr="005B7081">
        <w:rPr>
          <w:rFonts w:asciiTheme="majorBidi" w:hAnsiTheme="majorBidi" w:hint="cs"/>
          <w:color w:val="000000" w:themeColor="text1"/>
          <w:rtl/>
        </w:rPr>
        <w:t>‌</w:t>
      </w:r>
      <w:r w:rsidRPr="005B7081">
        <w:rPr>
          <w:rFonts w:asciiTheme="majorBidi" w:hAnsiTheme="majorBidi"/>
          <w:color w:val="000000" w:themeColor="text1"/>
          <w:rtl/>
        </w:rPr>
        <w:t xml:space="preserve">الملك اولين كسي بود كه در اواسط قرن پنجم هجري به‌واسطه‌ی تأسیس مدارس در ممالك </w:t>
      </w:r>
      <w:r w:rsidRPr="005B7081">
        <w:rPr>
          <w:rFonts w:asciiTheme="majorBidi" w:hAnsiTheme="majorBidi"/>
          <w:color w:val="000000" w:themeColor="text1"/>
          <w:rtl/>
        </w:rPr>
        <w:lastRenderedPageBreak/>
        <w:t>اسلامي شهرت يافت و در بغداد و اصفهان و نيشابور و هرات و غيره، مدارس ساخت و همه‌ی اين مدارس، به‌خصوص مدرسه‌ی بغداد بنام وي« مدرسه نظاميه» خوانده می‌شد. کتابخانه‌های مهمي نيز در اين دوران تأسیس و در اختيار عموم گذارده شد كه نخستين کتابخانه‌ی عمومي را خلفاي عباسي در بغداد دایر کردند و آن را بست الحكمه ناميدند و کتاب‌های مختلف علمي را در آن جمع كردند</w:t>
      </w:r>
      <w:r w:rsidR="00DC1B63">
        <w:rPr>
          <w:rFonts w:asciiTheme="majorBidi" w:hAnsiTheme="majorBidi" w:hint="cs"/>
          <w:color w:val="000000" w:themeColor="text1"/>
          <w:rtl/>
        </w:rPr>
        <w:t>.</w:t>
      </w:r>
    </w:p>
    <w:p w:rsidR="00DC1B63" w:rsidRDefault="00DC1B63" w:rsidP="00DC1B63">
      <w:pPr>
        <w:spacing w:line="360" w:lineRule="auto"/>
        <w:ind w:firstLine="270"/>
        <w:rPr>
          <w:rFonts w:asciiTheme="majorBidi" w:hAnsiTheme="majorBidi"/>
          <w:color w:val="000000" w:themeColor="text1"/>
          <w:rtl/>
        </w:rPr>
      </w:pPr>
    </w:p>
    <w:p w:rsidR="00935F2E" w:rsidRPr="005B7081" w:rsidRDefault="00935F2E" w:rsidP="00983C4F">
      <w:pPr>
        <w:rPr>
          <w:rFonts w:asciiTheme="majorBidi" w:hAnsiTheme="majorBidi"/>
          <w:b/>
          <w:bCs/>
          <w:color w:val="000000" w:themeColor="text1"/>
          <w:rtl/>
        </w:rPr>
      </w:pPr>
      <w:bookmarkStart w:id="42" w:name="_Toc444274431"/>
      <w:r w:rsidRPr="005B7081">
        <w:rPr>
          <w:rFonts w:asciiTheme="majorBidi" w:hAnsiTheme="majorBidi" w:hint="cs"/>
          <w:b/>
          <w:bCs/>
          <w:color w:val="000000" w:themeColor="text1"/>
          <w:rtl/>
        </w:rPr>
        <w:t xml:space="preserve">1-8-2-4- </w:t>
      </w:r>
      <w:r w:rsidRPr="005B7081">
        <w:rPr>
          <w:rFonts w:asciiTheme="majorBidi" w:hAnsiTheme="majorBidi"/>
          <w:b/>
          <w:bCs/>
          <w:color w:val="000000" w:themeColor="text1"/>
          <w:rtl/>
        </w:rPr>
        <w:t>وقف و اثرات تربيتي</w:t>
      </w:r>
      <w:bookmarkEnd w:id="42"/>
    </w:p>
    <w:p w:rsidR="00935F2E" w:rsidRPr="005B7081" w:rsidRDefault="00935F2E" w:rsidP="00DC1B63">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يكي از مسائل موردتوجه مكتب اسلام گسترش عدالت اجتماعي و نجات دادن انسان‌ها از نااميدي و تبعیض‌های گوناگون اقتصادي، اجتماعي و ايجاد قسط و عدل است. لذا در قرآن كريم به‌طور مكرر به آياتي برمی‌خوریم كه بر مساله</w:t>
      </w:r>
      <w:r w:rsidRPr="005B7081">
        <w:rPr>
          <w:rFonts w:asciiTheme="majorBidi" w:hAnsiTheme="majorBidi" w:hint="cs"/>
          <w:color w:val="000000" w:themeColor="text1"/>
          <w:rtl/>
        </w:rPr>
        <w:t>‌</w:t>
      </w:r>
      <w:r w:rsidRPr="005B7081">
        <w:rPr>
          <w:rFonts w:asciiTheme="majorBidi" w:hAnsiTheme="majorBidi"/>
          <w:color w:val="000000" w:themeColor="text1"/>
          <w:rtl/>
        </w:rPr>
        <w:t>ي نیکوکاری و احسان و کمک به فقرا و مستمندان، دستگيري مظلومان و غيره تأکید می‌نماید. سنت حسنه‌ی وقف نيز يكي از حسنات مؤکد و از باقيات و صالحات است كه مورد تأکید آيين اسلام می‌باشد</w:t>
      </w:r>
      <w:r w:rsidR="00DC1B63">
        <w:rPr>
          <w:rFonts w:asciiTheme="majorBidi" w:hAnsiTheme="majorBidi" w:hint="cs"/>
          <w:color w:val="000000" w:themeColor="text1"/>
          <w:rtl/>
        </w:rPr>
        <w:t>.</w:t>
      </w:r>
    </w:p>
    <w:p w:rsidR="00935F2E" w:rsidRPr="00983C4F" w:rsidRDefault="00935F2E" w:rsidP="00983C4F">
      <w:pPr>
        <w:pStyle w:val="Heading4"/>
        <w:spacing w:line="360" w:lineRule="auto"/>
        <w:rPr>
          <w:rFonts w:asciiTheme="majorBidi" w:hAnsiTheme="majorBidi" w:cs="B Nazanin"/>
          <w:b/>
          <w:bCs/>
          <w:i w:val="0"/>
          <w:iCs w:val="0"/>
          <w:color w:val="000000" w:themeColor="text1"/>
          <w:rtl/>
        </w:rPr>
      </w:pPr>
      <w:bookmarkStart w:id="43" w:name="_Toc444274432"/>
      <w:bookmarkStart w:id="44" w:name="_Toc452282197"/>
      <w:r w:rsidRPr="00983C4F">
        <w:rPr>
          <w:rFonts w:asciiTheme="majorBidi" w:hAnsiTheme="majorBidi" w:cs="B Nazanin" w:hint="cs"/>
          <w:b/>
          <w:bCs/>
          <w:i w:val="0"/>
          <w:iCs w:val="0"/>
          <w:color w:val="000000" w:themeColor="text1"/>
          <w:rtl/>
        </w:rPr>
        <w:t xml:space="preserve">1-8-3- </w:t>
      </w:r>
      <w:r w:rsidRPr="00983C4F">
        <w:rPr>
          <w:rFonts w:asciiTheme="majorBidi" w:hAnsiTheme="majorBidi" w:cs="B Nazanin"/>
          <w:b/>
          <w:bCs/>
          <w:i w:val="0"/>
          <w:iCs w:val="0"/>
          <w:color w:val="000000" w:themeColor="text1"/>
          <w:rtl/>
        </w:rPr>
        <w:t>کارکردهاي نهاد وقف در تحقق عدالت اقتصادي</w:t>
      </w:r>
      <w:bookmarkEnd w:id="43"/>
      <w:bookmarkEnd w:id="44"/>
    </w:p>
    <w:p w:rsidR="00935F2E" w:rsidRDefault="00935F2E" w:rsidP="00483D7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يکي از اهداف دولت‌ها در زمينه اقتصاد، که گاه به‌صورت صريح ابراز می‌شود و گاه به‌صورت ضمني، دستيابي به عدالت اقتصادي است.، اما بهبود شاخص‌هاي عدالت در جامعه داراي مخارج مالي از یک‌سو و مخارج اجتماعي و سياسي از سوي ديگر است.، چراکه مثلاً باز توزیع درآمدها با کمک ابزارهايي نظير گرفتن ماليات و هزينه آن به سود طبقات محروم جامعه با مخالفت طبقه برخوردار جامعه و اعمال فشار سياسي از سوي آن‌ها مواجه می‌شود. بنابراين دولت‌ها بايد به دنبال زمينه‌هايي باشند که علاوه بر بهبود شاخص‌هاي عدالت در جامعه، بتوانند هزينه‌هاي مالي و اجتماعي این‌گونه اقدامات را تا حد ممکن کاهش دهند. مطمئناً اگر بخش‌هاي غيردولتي جامعه بخش‌هايي از برنامه‌هاي توزيع امکانات و باز توزیع درآمدها </w:t>
      </w:r>
      <w:r w:rsidRPr="005B7081">
        <w:rPr>
          <w:rFonts w:asciiTheme="majorBidi" w:hAnsiTheme="majorBidi"/>
          <w:color w:val="000000" w:themeColor="text1"/>
          <w:rtl/>
        </w:rPr>
        <w:lastRenderedPageBreak/>
        <w:t>را بر عهده گيرند با استقبال نهاد دولت مواجه خواهند شد. نهاد وقف با داشتن سابقه‌اي ديني و سابقه درخشان تاريخي در کمک به اقشار محروم جامعه و کارکردهاي گوناگون اجتماعي، فرهنگي، ديني و اقتصادي، در صورت احيا، داراي توان بر عهده گرفتن چنين نقشي خواهد بود.</w:t>
      </w:r>
    </w:p>
    <w:p w:rsidR="00935F2E" w:rsidRPr="005B7081" w:rsidRDefault="00935F2E" w:rsidP="006B3A3F">
      <w:pPr>
        <w:rPr>
          <w:rFonts w:asciiTheme="majorBidi" w:hAnsiTheme="majorBidi"/>
          <w:b/>
          <w:bCs/>
          <w:color w:val="000000" w:themeColor="text1"/>
          <w:rtl/>
        </w:rPr>
      </w:pPr>
      <w:bookmarkStart w:id="45" w:name="_Toc444274433"/>
      <w:r w:rsidRPr="005B7081">
        <w:rPr>
          <w:rFonts w:asciiTheme="majorBidi" w:hAnsiTheme="majorBidi" w:hint="cs"/>
          <w:b/>
          <w:bCs/>
          <w:color w:val="000000" w:themeColor="text1"/>
          <w:rtl/>
        </w:rPr>
        <w:t>1-8-3-1-</w:t>
      </w:r>
      <w:r w:rsidRPr="005B7081">
        <w:rPr>
          <w:rFonts w:asciiTheme="majorBidi" w:hAnsiTheme="majorBidi"/>
          <w:b/>
          <w:bCs/>
          <w:color w:val="000000" w:themeColor="text1"/>
          <w:rtl/>
        </w:rPr>
        <w:t xml:space="preserve"> اوقاف و بهبود سرمايه اجتماعي</w:t>
      </w:r>
      <w:bookmarkEnd w:id="45"/>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شايد به جرأت بتوان گفت مهم‌ترین کارکرد وقف در سيره معصومين عليهم‌السلام و تمدن اسلامي، نقش فرهنگي‌ آن و مهندسي فرهنگي و اجتماعي جامعه مسلمين توسط اوقاف مي‌باشد. در بررسي تاريخي نظام وقف شاهد اين هستيم که نهاد وقف وسيله‌اي براي رشد و انضباط اجتماعي بوده است که از طريق به‌کارگیری شايسته شروط واقف صورت مي‌گرفته است. واقفان در موارد بسيار، شروطي را که موجب تقويت ارزش‌های اجتماعي، رفتاري و اخلاقي و منع يا تحريم ارزش‌های منفي ‌مي‌شد وضع مي‌کردند تا نوعي انضباط اجتماعي براي کساني که از عايدات موقوفات آنان بهره‌مند مي‌شوند برقرار کنند. در ادبيات امروزي اين امر همان سرمايه اجتماعي مي‌باشد. </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امروزه انديشمندان علوم اقتصادي و اجتماعي به اثربخشي پديده سرمايه اجتماعي به‌عنوان يكي از منابع مولد اقتصادي كه در متن روابط اجتماعي نهفته شده، پي برده‌اند و از احياء اين ذخيره و به‌کارگیری آن در روابط و مناسبات اقتصادي بين عوامل توليد، انتظار تسهيل و روان‌سازی مبادلات و معاملات اقتصادي دارند.</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ازآنجایی‌که مصاديق عدالت اقتصادي در حوزه توزيع منابع و ثروت معنا پيدا می‌کند و هر دو حوزه برگرفته از فرآيند معاملات اقتصادي است، رابطه سرمايه اجتماعي و عدالت اقتصادي از اهميت خاصي مي‌تواند برخوردار ‌شود، به‌طوری‌که سیاست‌گذاران مي‌توانند براي رسيدن به عدالت اقتصادي از ظرفیت‌های سرمايه اجتماعي در كنار ساير عوامل مؤثر استفاده نمايند.</w:t>
      </w:r>
    </w:p>
    <w:p w:rsidR="00935F2E"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lastRenderedPageBreak/>
        <w:t xml:space="preserve">بر اساس مطالعات اسنادي و تحليلي، اتخاذ سياست‌هاي فرهنگي، اقتصادي در جهت شفافيت اطلاعات، کمک کردن به يكديگر، پايبندي به ايدئولوژي، ثبات اجتماعي، شایسته‌سالاری، برتري منافع جمعي بر منافع شخصي و... كه احیاء کننده سرمايه اجتماعي است، به اعتماد در بين عوامل اقتصادي و تشكيل شبكه‌هاي افقي منجر شده و كاهش هزينه‌هاي مبادلاتي را دربر خواهد داشت. يعني سيستم اجتماعي هر چيزي را بر سر جاي خود قرار خواهد داد كه مصداق عدالت اقتصادي است. </w:t>
      </w:r>
    </w:p>
    <w:p w:rsidR="00777D93" w:rsidRPr="0033249E" w:rsidRDefault="0033249E" w:rsidP="0033249E">
      <w:pPr>
        <w:spacing w:line="360" w:lineRule="auto"/>
        <w:rPr>
          <w:rFonts w:asciiTheme="majorBidi" w:hAnsiTheme="majorBidi"/>
          <w:color w:val="000000" w:themeColor="text1"/>
          <w:sz w:val="6"/>
          <w:szCs w:val="6"/>
          <w:rtl/>
        </w:rPr>
      </w:pPr>
      <w:r>
        <w:rPr>
          <w:rFonts w:asciiTheme="majorBidi" w:hAnsiTheme="majorBidi"/>
          <w:noProof/>
          <w:color w:val="000000" w:themeColor="text1"/>
          <w:sz w:val="16"/>
          <w:szCs w:val="16"/>
          <w:rtl/>
          <w:lang w:bidi="fa-IR"/>
        </w:rPr>
        <mc:AlternateContent>
          <mc:Choice Requires="wpg">
            <w:drawing>
              <wp:anchor distT="0" distB="0" distL="114300" distR="114300" simplePos="0" relativeHeight="251827200" behindDoc="0" locked="0" layoutInCell="1" allowOverlap="1" wp14:anchorId="6DDFAB6E" wp14:editId="38C07A32">
                <wp:simplePos x="0" y="0"/>
                <wp:positionH relativeFrom="column">
                  <wp:posOffset>642796</wp:posOffset>
                </wp:positionH>
                <wp:positionV relativeFrom="paragraph">
                  <wp:posOffset>72428</wp:posOffset>
                </wp:positionV>
                <wp:extent cx="5139055" cy="3766185"/>
                <wp:effectExtent l="0" t="38100" r="4445" b="5715"/>
                <wp:wrapTopAndBottom/>
                <wp:docPr id="98" name="Group 98"/>
                <wp:cNvGraphicFramePr/>
                <a:graphic xmlns:a="http://schemas.openxmlformats.org/drawingml/2006/main">
                  <a:graphicData uri="http://schemas.microsoft.com/office/word/2010/wordprocessingGroup">
                    <wpg:wgp>
                      <wpg:cNvGrpSpPr/>
                      <wpg:grpSpPr>
                        <a:xfrm>
                          <a:off x="0" y="0"/>
                          <a:ext cx="5139055" cy="3766185"/>
                          <a:chOff x="0" y="0"/>
                          <a:chExt cx="5139055" cy="3766185"/>
                        </a:xfrm>
                      </wpg:grpSpPr>
                      <wpg:grpSp>
                        <wpg:cNvPr id="65" name="Group 2"/>
                        <wpg:cNvGrpSpPr/>
                        <wpg:grpSpPr>
                          <a:xfrm>
                            <a:off x="0" y="0"/>
                            <a:ext cx="5139055" cy="3399790"/>
                            <a:chOff x="-128462" y="0"/>
                            <a:chExt cx="6076577" cy="3400125"/>
                          </a:xfrm>
                        </wpg:grpSpPr>
                        <wpg:graphicFrame>
                          <wpg:cNvPr id="66" name="Diagram 66"/>
                          <wpg:cNvFrPr/>
                          <wpg:xfrm>
                            <a:off x="-128462" y="0"/>
                            <a:ext cx="6076577" cy="3400125"/>
                          </wpg:xfrm>
                          <a:graphic>
                            <a:graphicData uri="http://schemas.openxmlformats.org/drawingml/2006/diagram">
                              <dgm:relIds xmlns:dgm="http://schemas.openxmlformats.org/drawingml/2006/diagram" xmlns:r="http://schemas.openxmlformats.org/officeDocument/2006/relationships" r:dm="rId80" r:lo="rId81" r:qs="rId82" r:cs="rId83"/>
                            </a:graphicData>
                          </a:graphic>
                        </wpg:graphicFrame>
                        <wpg:grpSp>
                          <wpg:cNvPr id="67" name="Group 67"/>
                          <wpg:cNvGrpSpPr/>
                          <wpg:grpSpPr>
                            <a:xfrm>
                              <a:off x="2262329" y="1082519"/>
                              <a:ext cx="1635919" cy="1426901"/>
                              <a:chOff x="2183346" y="1068166"/>
                              <a:chExt cx="2631693" cy="2196462"/>
                            </a:xfrm>
                          </wpg:grpSpPr>
                          <wps:wsp>
                            <wps:cNvPr id="68" name="Oval 68"/>
                            <wps:cNvSpPr/>
                            <wps:spPr>
                              <a:xfrm>
                                <a:off x="2248731" y="1068166"/>
                                <a:ext cx="2522275" cy="2196462"/>
                              </a:xfrm>
                              <a:prstGeom prst="ellipse">
                                <a:avLst/>
                              </a:prstGeom>
                              <a:solidFill>
                                <a:schemeClr val="accent1">
                                  <a:lumMod val="40000"/>
                                  <a:lumOff val="6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TextBox 5"/>
                            <wps:cNvSpPr txBox="1"/>
                            <wps:spPr>
                              <a:xfrm>
                                <a:off x="2183346" y="1503365"/>
                                <a:ext cx="2631693" cy="1268756"/>
                              </a:xfrm>
                              <a:prstGeom prst="rect">
                                <a:avLst/>
                              </a:prstGeom>
                              <a:noFill/>
                            </wps:spPr>
                            <wps:txbx>
                              <w:txbxContent>
                                <w:p w:rsidR="002F0973" w:rsidRDefault="002F0973" w:rsidP="00777D93">
                                  <w:pPr>
                                    <w:pStyle w:val="NormalWeb"/>
                                    <w:spacing w:before="0" w:beforeAutospacing="0" w:after="0" w:afterAutospacing="0" w:line="312" w:lineRule="auto"/>
                                    <w:jc w:val="center"/>
                                  </w:pPr>
                                  <w:r>
                                    <w:rPr>
                                      <w:rFonts w:asciiTheme="minorHAnsi" w:cs="B Nazanin" w:hint="cs"/>
                                      <w:b/>
                                      <w:bCs/>
                                      <w:color w:val="000000" w:themeColor="text1"/>
                                      <w:kern w:val="24"/>
                                      <w:sz w:val="28"/>
                                      <w:szCs w:val="28"/>
                                      <w:rtl/>
                                    </w:rPr>
                                    <w:t>کارکردهاي</w:t>
                                  </w:r>
                                  <w:r>
                                    <w:rPr>
                                      <w:rFonts w:asciiTheme="minorHAnsi" w:hAnsi="Calibri" w:cs="B Nazanin"/>
                                      <w:b/>
                                      <w:bCs/>
                                      <w:color w:val="000000" w:themeColor="text1"/>
                                      <w:kern w:val="24"/>
                                      <w:sz w:val="28"/>
                                      <w:szCs w:val="28"/>
                                      <w:rtl/>
                                      <w:lang w:bidi="fa-IR"/>
                                    </w:rPr>
                                    <w:t xml:space="preserve"> </w:t>
                                  </w:r>
                                  <w:r>
                                    <w:rPr>
                                      <w:rFonts w:asciiTheme="minorHAnsi" w:cs="B Nazanin" w:hint="cs"/>
                                      <w:b/>
                                      <w:bCs/>
                                      <w:color w:val="000000" w:themeColor="text1"/>
                                      <w:kern w:val="24"/>
                                      <w:sz w:val="28"/>
                                      <w:szCs w:val="28"/>
                                      <w:rtl/>
                                    </w:rPr>
                                    <w:t>اقتصادي</w:t>
                                  </w:r>
                                  <w:r>
                                    <w:rPr>
                                      <w:rFonts w:asciiTheme="minorHAnsi" w:hAnsi="Calibri" w:cs="B Nazanin"/>
                                      <w:b/>
                                      <w:bCs/>
                                      <w:color w:val="000000" w:themeColor="text1"/>
                                      <w:kern w:val="24"/>
                                      <w:sz w:val="28"/>
                                      <w:szCs w:val="28"/>
                                      <w:rtl/>
                                      <w:lang w:bidi="fa-IR"/>
                                    </w:rPr>
                                    <w:t xml:space="preserve"> </w:t>
                                  </w:r>
                                  <w:r>
                                    <w:rPr>
                                      <w:rFonts w:asciiTheme="minorHAnsi" w:cs="B Nazanin" w:hint="cs"/>
                                      <w:b/>
                                      <w:bCs/>
                                      <w:color w:val="000000" w:themeColor="text1"/>
                                      <w:kern w:val="24"/>
                                      <w:sz w:val="28"/>
                                      <w:szCs w:val="28"/>
                                      <w:rtl/>
                                    </w:rPr>
                                    <w:t>نهاد وقف</w:t>
                                  </w:r>
                                </w:p>
                              </w:txbxContent>
                            </wps:txbx>
                            <wps:bodyPr wrap="square" rtlCol="0">
                              <a:noAutofit/>
                            </wps:bodyPr>
                          </wps:wsp>
                        </wpg:grpSp>
                      </wpg:grpSp>
                      <wps:wsp>
                        <wps:cNvPr id="97" name="Text Box 97"/>
                        <wps:cNvSpPr txBox="1"/>
                        <wps:spPr>
                          <a:xfrm>
                            <a:off x="0" y="3458210"/>
                            <a:ext cx="5139055" cy="307975"/>
                          </a:xfrm>
                          <a:prstGeom prst="rect">
                            <a:avLst/>
                          </a:prstGeom>
                          <a:solidFill>
                            <a:prstClr val="white"/>
                          </a:solidFill>
                          <a:ln>
                            <a:noFill/>
                          </a:ln>
                          <a:effectLst/>
                        </wps:spPr>
                        <wps:txbx>
                          <w:txbxContent>
                            <w:p w:rsidR="002F0973" w:rsidRPr="0033249E" w:rsidRDefault="002F0973" w:rsidP="0033249E">
                              <w:pPr>
                                <w:pStyle w:val="Caption"/>
                                <w:jc w:val="center"/>
                                <w:rPr>
                                  <w:rFonts w:asciiTheme="majorBidi" w:hAnsiTheme="majorBidi"/>
                                  <w:b/>
                                  <w:bCs/>
                                  <w:i w:val="0"/>
                                  <w:iCs w:val="0"/>
                                  <w:noProof/>
                                  <w:color w:val="auto"/>
                                  <w:sz w:val="28"/>
                                  <w:szCs w:val="28"/>
                                </w:rPr>
                              </w:pPr>
                              <w:bookmarkStart w:id="46" w:name="_Toc452287036"/>
                              <w:r w:rsidRPr="0033249E">
                                <w:rPr>
                                  <w:b/>
                                  <w:bCs/>
                                  <w:i w:val="0"/>
                                  <w:iCs w:val="0"/>
                                  <w:color w:val="auto"/>
                                  <w:rtl/>
                                </w:rPr>
                                <w:t xml:space="preserve">شکل </w:t>
                              </w:r>
                              <w:r w:rsidRPr="0033249E">
                                <w:rPr>
                                  <w:b/>
                                  <w:bCs/>
                                  <w:i w:val="0"/>
                                  <w:iCs w:val="0"/>
                                  <w:color w:val="auto"/>
                                  <w:rtl/>
                                </w:rPr>
                                <w:fldChar w:fldCharType="begin"/>
                              </w:r>
                              <w:r w:rsidRPr="0033249E">
                                <w:rPr>
                                  <w:b/>
                                  <w:bCs/>
                                  <w:i w:val="0"/>
                                  <w:iCs w:val="0"/>
                                  <w:color w:val="auto"/>
                                  <w:rtl/>
                                </w:rPr>
                                <w:instrText xml:space="preserve"> </w:instrText>
                              </w:r>
                              <w:r w:rsidRPr="0033249E">
                                <w:rPr>
                                  <w:b/>
                                  <w:bCs/>
                                  <w:i w:val="0"/>
                                  <w:iCs w:val="0"/>
                                  <w:color w:val="auto"/>
                                </w:rPr>
                                <w:instrText>SEQ</w:instrText>
                              </w:r>
                              <w:r w:rsidRPr="0033249E">
                                <w:rPr>
                                  <w:b/>
                                  <w:bCs/>
                                  <w:i w:val="0"/>
                                  <w:iCs w:val="0"/>
                                  <w:color w:val="auto"/>
                                  <w:rtl/>
                                </w:rPr>
                                <w:instrText xml:space="preserve"> شکل \* </w:instrText>
                              </w:r>
                              <w:r w:rsidRPr="0033249E">
                                <w:rPr>
                                  <w:b/>
                                  <w:bCs/>
                                  <w:i w:val="0"/>
                                  <w:iCs w:val="0"/>
                                  <w:color w:val="auto"/>
                                </w:rPr>
                                <w:instrText>ARABIC</w:instrText>
                              </w:r>
                              <w:r w:rsidRPr="0033249E">
                                <w:rPr>
                                  <w:b/>
                                  <w:bCs/>
                                  <w:i w:val="0"/>
                                  <w:iCs w:val="0"/>
                                  <w:color w:val="auto"/>
                                  <w:rtl/>
                                </w:rPr>
                                <w:instrText xml:space="preserve"> </w:instrText>
                              </w:r>
                              <w:r w:rsidRPr="0033249E">
                                <w:rPr>
                                  <w:b/>
                                  <w:bCs/>
                                  <w:i w:val="0"/>
                                  <w:iCs w:val="0"/>
                                  <w:color w:val="auto"/>
                                  <w:rtl/>
                                </w:rPr>
                                <w:fldChar w:fldCharType="separate"/>
                              </w:r>
                              <w:r w:rsidR="00020636">
                                <w:rPr>
                                  <w:b/>
                                  <w:bCs/>
                                  <w:i w:val="0"/>
                                  <w:iCs w:val="0"/>
                                  <w:noProof/>
                                  <w:color w:val="auto"/>
                                  <w:rtl/>
                                </w:rPr>
                                <w:t>4</w:t>
                              </w:r>
                              <w:r w:rsidRPr="0033249E">
                                <w:rPr>
                                  <w:b/>
                                  <w:bCs/>
                                  <w:i w:val="0"/>
                                  <w:iCs w:val="0"/>
                                  <w:color w:val="auto"/>
                                  <w:rtl/>
                                </w:rPr>
                                <w:fldChar w:fldCharType="end"/>
                              </w:r>
                              <w:r w:rsidRPr="0033249E">
                                <w:rPr>
                                  <w:rFonts w:hint="cs"/>
                                  <w:b/>
                                  <w:bCs/>
                                  <w:i w:val="0"/>
                                  <w:iCs w:val="0"/>
                                  <w:noProof/>
                                  <w:color w:val="auto"/>
                                  <w:rtl/>
                                  <w:lang w:bidi="fa-IR"/>
                                </w:rPr>
                                <w:t>- کارکردهای اقتصادی نهاد وقف</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w14:anchorId="6DDFAB6E" id="Group 98" o:spid="_x0000_s1047" style="position:absolute;left:0;text-align:left;margin-left:50.6pt;margin-top:5.7pt;width:404.65pt;height:296.55pt;z-index:251827200" coordsize="51390,3766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2Kp07coNAAAHSQAAFgAAAGRy&#10;cy9kaWFncmFtcy9kYXRhMS54bWzsXFuPW1cVfkfiP1h+3519v0RMq30VkUpbtQEhIR5ObCcZ4bEH&#10;22mTVpWgKjSq+BXwEKgQVYGX/hMPj/wSvnPG9oyTmbDnTloq1XaO452z1l7funxr7fOjt57sj3sf&#10;jmbzvelkt8/eoP3eaDKYDvcmD3f7P71XiO335otmMmzG08lot/90NO+/9eYPf/Cj4cP9O8Nm0fxk&#10;OhyNe1hlMr+Da7v9R4vFwZ2dnfng0Wi/mb8xPRhN8O2D6Wy/WeCPs4c7w1nzEdbfH+9wSvXOcK95&#10;OGv2+6tFmgsssd/sTfpvdvd0sHh7vlh/7O23d3d3uNv/xDIbtKGZSGYLkZI54oJkJAtZsuWZxZI+&#10;7fcWTw8g5XA6WC83+2C06I2n93C9XefxbHJnf28wm86nDxZvDKb7O9MHD/YGo9VbM1u0QqkduzNu&#10;nk4fL3YGTwfjke5jidgs2hW6C/3er+fnX/LXj/cGv5ovno5HO2LI2jVWa4rU7w0usOBgOp7O5jvd&#10;24PHYyw5WC+5vtbvHTwaD2ewjf7OkVrnB+/NVh+h6ObO/enwaXeluTOeLz7obq+9ftC+jCbD95pZ&#10;8/57s964aW1qNCE//aBdaqf7GzutHWGZ7v3gtI1LIsuC/SEsOEZkUIY4iS2M2jnuaKSO5k+3dqu7&#10;4Xu7/V/cGz1Z/PJCtw0Re7PFeCV1c2fWyjLbCNHMyAe+37vfft/b2+0DNcO92eJp92m+v4jjUQM4&#10;UdxWc2cw76zqQTOAZYXeO83HzQTm2jtoJtM5LtH2P9m9bl7w7d5i8Kg0+3tjrMqxMY+a2Xy02O0T&#10;Y1fqw/206y/eXD4/fHb4GV5/2zt81lt+dfjF4ZeHX+DD8k+Hv8PH33eX/3z4xfLPh8+WX/eW/1h+&#10;c/g7/P3ubz0//D0u4PXwy3ZT2s1YCXzG5h3Leo5tVNQyxxIjyXgJ/GVJPJeaMOGp0EwHocoGfwfN&#10;7N6smcwh9pNJB19RNJWBB8KZNERG5YinWpKilQnBBBqM2rKC2zFWyuFdvDFEKBeJpFET53WG0EoY&#10;72lKhm2knO/dfz2ltMbSQmVqfakm0nlDvLeKMJ2D1MHl4uTWZhz5kO8xJM/E3vKvgCuguPz2WtGX&#10;mc9URYCmKE6kKIq4mASRXhthdAjW0o1dvow+6UIWNDsitLJEKpMRPBUlJYfijHVFcr214beDPqlp&#10;ySIXklxpZYO38Vm1EGS6WGYSL2Ej5cvoe02kLNImahIlKVN4UlECcVYEYmKkhQujeBBbm/H9Qx9i&#10;2WfLf/YQ1NZxcfn18pve8lu8PT/8fPlVD5Gwi4sIfYefXyv0SjYle5mJFgbbpXRrj1wSRD2uhEXY&#10;03ZjlC9DLziuk/WKIKtE8kqdILDmQHIKJlmtWCn4+SrhbZPV24Eey674zDOJwSI+J+GJ5dSQoii1&#10;xin8HzdSvgy910TK4KSg2kmSVUDgk94Sn4Ig2GKvPKXJGUh5YjO+f9A7gbmjXPRZiy8knf/6Swe9&#10;58hCn3f56N+WX3eRD2D8FmnqszZVvcYElDnNnE2aBFWQuSQbCeKWIMpRj5RFRyRuGws9BYfBZGNS&#10;Il5x/FzTSOB04XWR4/nW3nXcLkNuB4cicG5SFqQgRhDJUeE6DVFTKVImbkJ8ZQhEKv06SKllTI6j&#10;BqDYTCItHKtLqAZiltxSUTxLCPT/x+FxTfgPYPA5yryv/v2bP7QIPPyyrROfLf+O69/22ui4/CPQ&#10;+PW1QpCHIl1EYeRVG8sYpyT44ElBFZ8Z1woh8hUQTMk7FUUmRnoKBIPMCVlGor2QyPOCQEq6teu3&#10;A0GbS6HFc6Jo9ihViySIici6nYyxuByYPw74L4fC10RKJ+FMLPWEFZQVUmWkNYoxYrWkPOYISuM4&#10;4B/MQBtuwREX/Hw+HdxN9dxcu8o7zT4okxWH1l7o+KY4WRyxLS2b1F59uyPffgbK5OhfBTuzMgZ8&#10;uffx6MdgNMejee/DBhzP6EkzWHScymk/P2Km2szqaKkbpr8KBTPSBhqZMmxIoroBo2AJD9LCwHhR&#10;4ZhR+C96rqPSesd6noA+BRW1VvPb96Gt9hpYr83Fu8MnHe21udBthgJ18xhs4KAZj34Omkwwp8zG&#10;BF7eoPuPx+PRIk+a++PR8GhbOsJxpf3tH9zylnClEvZEtdk4YiziK3IKCrwzynn0XMGpHbsxKG8j&#10;d8slt3o6Nv1zb8n84J3tTVnZ/ravO5tODUZomnDLhRnQqSUp4l2O4OG4YSDXNPUg0lY8eHuvr7j5&#10;SrarXeUIt8febmMtnU2tr4MfrLCsbVFbzAKa185Do+TWgftETAahJwPLCGPFEF0EdYkz7dmxW/8v&#10;iqsj0C4CxJP6OxWIXCBDOgLn+82wwyfegVCqDEWzp0Xt+ou7k8FuXzLzXQGuj/BDEbU0SyCvZDIo&#10;AZIKLavlU86xbTPU2v65t/CywJVWs1wiIyC74XVgbyBdGRL9nFB7yIR0ytXefCVRdingnmKJtwTc&#10;VDyoQLi4gvIN3b4C4LbtP2+ZcMGAxD6Rdb7a49VxbxcBLlo8G594TuAKLaDsl4BLGGPfmZiL7q0q&#10;4LpQzQZAF+GX+MAjQRFoA4sqpnh9m3hZ6KYSBThoT5Rs/U5mhgSeA4mGOmlgjCZWx9xKou1S0D3F&#10;Fm8HukFzY7Q2hOIdPq9EVHwMXb+EroXjAS3hUuvz6ri7i0BXXAK6nJlToOuc0pu8azv3bdOd1ypZ&#10;dix7ai2JUqKI4SiEAWVFRES5bxG3REGvsC7fPPcWXha4umitQkSQxZ2ilA/I+SgDa4Eq14KXR85c&#10;DdxKZu5SwD3FEm8JuLbEBDoc4zUgQjDcAHctBYwgcouuhZdFniBbXx1z68i+iwBXXhy4ipp2KOPF&#10;ZJkII9R3BLkuwL5VO7yQaNv09aCS0fxA50nFLBwcsD7RM77iPbwsci3qWBmiJS3fhpsvaH3LgMYN&#10;FYphVsTp+jK3ktC7FHJPMcUbQe6KKNjMzGHe5uTnEwN0GjwfjQ7MU0YzU0oaiBcxEbSbEzOCJbT4&#10;thz5uw8wOjgbdOM7lVnLcDTvZuQ+qcyYsPy7MxSv7fwVfrr+3O7EZYb1VpqHLk7IH61nRUaMulAO&#10;6ieZlvAEhcKMRlXA8E3gZ8pfaUIb+SvN9yblpzEX3uKIQgtw6UhibciKaONcpiG3KdmZ8lfWTRv5&#10;aV3NdpPyOy2cadt+Jhkk8QYgQMehTQisE9pRuJSz7b+S5tvIX8n63qT8ddMxG8RXzttuJK7kU9YS&#10;o+Btf7pB/GpgsHM2lcNOa9Kx+00dI3KqYxAY4QgcdHCKHsDgpqBIATEYNWMBNTgI4u0i5aRjrBR7&#10;o6ZKFnKtpptwjKhfBSbCFFGIA6hu0ZvzElMuBvKzAk7ZWH2mY6jTe7fXR/tUx4LdpPx1PfMLA6Oy&#10;6FlLjBLgTGBUjkBsAaOubDkdGFUzuxdWTKVPXSvmRSic9BiVw8lbiqlrfpyqmIhhE5w7EBjldmAk&#10;lUVmLVBl4hCCUdFikkgdn0Vok5mTHqPu3z1GTGXD5yw1XUcqVdfivrBhVBaMa4mRep+JmMqJhS3D&#10;qMv1TjUMsIQSXCCGkjiDYYC+JRjQRaKJUw8ZL1mnV+SYdSdcNqGksoO/VtOL+Lkew+AImWDpc7KQ&#10;H51KyI/JAqV9sIUnJ9V2Z/UkMCod5Ub+SnLxJuWvG4O8MDAqs/C1xCA4zgRG5VTrFjDqisBTgaEE&#10;ZRiaTThXgSK+G7wMGIBAymGtMNlzas82jEp/cGwYdeTVWk03AYwSkEUJZgnNBtM2WcAxKKoJalKm&#10;hcaULd/uXJ4ERl0IP44YlaznTcofPJqzHoO31KDvKRNOnKD4Ejhxwqy0IGcx8reVY77XzE6qoNLX&#10;bUzgf7D+4sFbzMkZklBpov7EHJz1EuU4cm3uUHyCqb5KFVROuayt4MWC7DrCQxBZ2XbiD4O8YJUD&#10;w/HUgHFCay2GGpDEUbpdaV3SCs6ZOr3oL69DBc4ZxRAdcQggg4VTNpDgAieYfcRgh8OAstrOEC6p&#10;gnPWmy9WH9ehgih1gr1HkgvOD8oEDjIEaIQpJNFKiggXcZVAqJwaWQPhxXTyOlTA0T+RGlPPCeOl&#10;mEBDARFAxxP0o6jGnCCQsd2XuqQVVM6erFWA4b+txOE6VAC3J3AiNKNoymAdCjqMVlm0hqO2OACl&#10;EDCu1ArOyUjixPf1qwD+jmHyDCGgPWwa0B13GIAnAty01oXjUPGV+oLKGYy1FaCxfe0qwIkMYSz4&#10;WAr048SfxViPa0lpGXSmYKVlvFIVnLMvgXm6a1cBPHSG5Re0WilqJsxEtBEBjEJUXmMS2yp3panR&#10;OcsmdwMq4BoT9w4NKTwSAM0+g6n0EAq6zTiSBi04AXb+KiMCr5tpWAOB3USFECmAYCNmjKKADgRa&#10;ttaiAe+S7M6e45TSNgt7yZBwziKB3Uh+GGxMHAMHsRvXyEZgzqrgjwmNyyAEZ/FqoXC+QpHdRIKI&#10;c14ZsU8QYT2yIw1PgFFl8CjKW4GzisKbKy0TKqcENli4iQzRhxhNCmj+BwEdZKaILRj2TU4nmbPD&#10;kYkr1cE5u7Xs6lPEro1/snd//+GKR/no0RSPizk6uoLHoXTNfTyW5cmi93iGJ5e88LSeUx9ts3pe&#10;T/tgG7t5Wg9WnB8cPwEoY8HVQ4DmB5dYtjc7el7P7O4QWeT+3uRno9lLy9U/UwiC42EmkHb1hJm1&#10;Bjp9bR5f9OZ/AAAA//8DAFBLAwQUAAYACAAAACEAB/hhbUYFAAAdDwAADgAAAGRycy9lMm9Eb2Mu&#10;eG1svFfbbts4EH1fYP+B0HtrXWzJEuIU2WYdBOg2QZNFnxmJsgRIokrSsdOv38OL5FvSpAW2LzZF&#10;kcOZOWfOUGcftm1DHpmQNe8WXvDe9wjrcl7U3Wrh/Xu/fDf3iFS0K2jDO7bwnpj0Ppz/+cfZps9Y&#10;yCveFEwQGOlktukXXqVUn00mMq9YS+V73rMOL0suWqrwKFaTQtANrLfNJPT9eLLhougFz5mUmL20&#10;L71zY78sWa5uylIyRZqFB9+U+RXm90H/Ts7PaLYStK/q3LlBf8GLltYdDh1NXVJFyVrUJ6baOhdc&#10;8lK9z3k74WVZ58zEgGgC/yiaK8HXvYlllW1W/ZgmpPYoT79sNv/8eCtIXSy8FEh1tAVG5liCZyRn&#10;068yrLkS/V1/K9zEyj7peLelaPU/IiFbk9anMa1sq0iOyVkQpf5s5pEc76IkjoP5zCY+r4DOyb68&#10;+vuVnZPh4In2b3RnfBj9drHFOHw/tvD/CS1K0yR1nBpDexeE82kcemSXmF2AsZ/EsyRxqZn6fhCa&#10;1PwwQEPWpQBWJ3HGQ5yXNQWrWxLHe6EuxQjhEW7PODmg96KLOtuDGVdBb6mA10u6sL6D+MWqzQRr&#10;rgvpuI+JE+6/3aAzgvI/Kp9nTNjSvOT5umWdsloDV6iC0Mmq7qVHRFbAG3FdBHrccDMG0CL7Js04&#10;0uPcjqcaB8DqMqUFYv8ZY8veY3ANuU9wBmP2+Rwneyi/tVbDMA6jMDXEDPx5OAtSbYVmA/JBHM1S&#10;TJq6DaZhnPqBXTGSOwzmUTQF60DuwI/ngeUbzXYUD+MoiFOkQld/GKSxLgabC8ue4xpGI5A7rUP2&#10;jsD6Ka27q2jPjIRKrWODHoxad/NIGxI7qTNLRp2TmYTkPSNyYTidJxFAPw56SFw4C8MwcYL3XMg0&#10;64VUV4y3RA8WHmsaUEo7SjP6+Ekqm6BhlZ6WvKmLZd005kH3R/axEQT+Lzya5yBpYLY36/YfXth5&#10;CIrv9AjTWmvN8niYBh9Np9WWDBsPDmk6fVTH9aHWHzvDTF+1TmoDrGNRoZfmkCRBXUhcqIo7ti8F&#10;75TxTnC0YmrbMG4EpmMI9uh6BvyxNrS1pl5V6ku9IqJGw8thQVCp0OQ9UtSo4VcMJnMdpYkeZgdj&#10;Nsqdy7K3rj+wR9bckw1oHKUJtpFqHNrY7UqQdeCFGamnBioM+90XVqKPot2FJtAxr6cIyYoWzE7P&#10;9lwcdxgfjUFtuUT2R9sW4nHloW3rp1uvt1qgxs3+jxyzm8cd5mSkfNzc1h0XzxlowDt3sl1vpAxJ&#10;sqnRWXrgxRMqT6jmI7f3MNrlFQeGuRJms16Fqtc69xvKP0HtWvm8R8n+xbfENF19NjRCCwBRW0yD&#10;Ado7Pf+SFOzr38yPItw0sGOnoQfqF4TxPJmZjgxKDr1zKHJXNwJ3VpPnF3RgV487v/RIbR+25iLn&#10;Ov6Y9g1utwtPfltTwdCQRhC0mx2/WCte1kZvtBULlYPQILKTZzPrrlu/Cal0bHQaKaKhwpTD5Cex&#10;Qk1DsKPpbB4GThQHwT68ofpJCvG2nP5FkA50VAM8SvWmqhVzxg9WvUVtj9RnhByEdjkZSo1biZV9&#10;vqxx/Cco5y0V+LRBFvC5pm7wUzYcesfdCIrHxffn5vV6dGG89cghmZrrDv1Zf1cNAzEMHoZBt25N&#10;1aPm4M0gADsaklLw9iu+4i70KbA1aIMahh8VlAIv8BWYs4sLM8bXU0/Vp+6uz3WVai7rNN9vv1LR&#10;u0pSgPczH24AJ43VrtU7Za+rYPlqFeAbzGjzj+5wu6/a8/8AAAD//wMAUEsDBBQABgAIAAAAIQDS&#10;M9z5HQEAAGYDAAAZAAAAZHJzL19yZWxzL2Uyb0RvYy54bWwucmVsc7STXU/DIBSG7038D4R7Szs/&#10;Y0Z3YWOyxBt1/oATSlsy4FRgav+9uOliE1a92SU84T1Pcl7miw+jyZt0XqHltMhySqQVWCvbcvqy&#10;uj+7ocQHsDVotJLTQXq6KE9P5k9SQ4iPfKd6T2KK9Zx2IfS3jHnRSQM+w17aSBp0BkI8upb1INbQ&#10;SjbL8yvmfmfQcpRJljWnblmfU7Ia+jj572xsGiVkhWJjpA2JEaxW0Dowjxsl1s9h0DKGg2tl4PQb&#10;efa6h0UW5SlLe82O4PUAA25CwklvwaRPcQSfCgIkbOp4PelyecDFKOHQYxMygYbt1vW1putxE37W&#10;VDl4jz1MGezIpMTFAYlEKf9dnDvU6HxCSGzB3oeNfkf5CQAA//8DAFBLAwQUAAYACAAAACEAj1pJ&#10;UeAAAAAKAQAADwAAAGRycy9kb3ducmV2LnhtbEyPwUrDQBCG74LvsIzgze5ubYrGbEop6qkItoJ4&#10;2ybTJDQ7G7LbJH17x5O9zc98/PNNtppcKwbsQ+PJgJ4pEEiFLxuqDHzt3x6eQIRoqbStJzRwwQCr&#10;/PYms2npR/rEYRcrwSUUUmugjrFLpQxFjc6Gme+QeHf0vbORY1/Jsrcjl7tWzpVaSmcb4gu17XBT&#10;Y3HanZ2B99GO60f9OmxPx83lZ598fG81GnN/N61fQESc4j8Mf/qsDjk7HfyZyiBazkrPGeVBL0Aw&#10;8KxVAuJgYKkWCcg8k9cv5L8AAAD//wMAUEsDBBQABgAIAAAAIQA4nLPFFQUAACtRAAAYAAAAZHJz&#10;L2RpYWdyYW1zL2NvbG9yczEueG1s7Fxbb5swFH6ftP+AeF9JurbboqXTtq7SpGqatO4HOMYQNGMy&#10;cLr038+XACYN4WKTBkpf0mD5YH/n+DsXDvn4aRNi6wHFSRCRuT09m9gWIjByA+LP7d/3t2/e21ZC&#10;AXEBjgia248osT9dv3710fXDGYxwFCc3yLOYFJLM2LW5vaR0NXOcBC5RCJKzaIUIG/WiOASUfY19&#10;x43BPyY/xM75ZHLluAHwYxDaWyGghYgQBMS21iT4u0bf3bm9jsksDGAcJZFHz2AUOpHnBRBtP0BM&#10;+a0vnfeO3IL88NZ4al+LndGAYmQ9ADy3bUdeclECi1cgoHcJlaPsf4s+rhhCQiITZVurOGCQTqaT&#10;CZfhCMSUKQl9xOhugS0CQjaPRC6abG/vBRh/xTGTboWILud2jFYIUDYKZgJYxEblYgCEiNBpdod8&#10;qlwYDkhNSViRks2SQpDnIUilnC0cdHOXSs6u3GbLzi59K84UIKQbl7LTbwoMqRbyvdSE4ZzDUALR&#10;2wNjFwfGLg+MXfExsad8qf2EHeDAJz+YCb4o7OXheT6reb5jhl+esk+D3x4Q0YWeUxzAqyWQHuBy&#10;wv4EESnMd4AGtaZfCB/U+u6XetOvak4fBCXzgOCcbZjHDap7UbSshgCCxQaz8bf1Ny4c+2A2zg9Y&#10;TY2LqGUQG/f876H/EwOoE35wXqMBoe1Zse1sSYptZ0tObDtbUmLl7BMyk8pYXnXUdJMnFfJg0E3j&#10;nEIEt+UWVuoreSzc3qY4d6uzWca5z0+/aM0sDhz8US11awDGD0wSLO5jQJLzmwGmg/ARYiTO5k4p&#10;RYXx+TIzz/81op+WliTlNy4/Hd/FLEatzXTPzPG1lvLcdIg8V1Uz7m/Zq9JQ6CYviBuJICHAOFrz&#10;AnwxN6tciVJh1Az0UknFoLKk+CPu1fl5NA4zSBI6PgOxOQx6gZemrZ1GJMRhaFAAG04diG+8QQFs&#10;OHUgvvEGBTDxaG4Qpr4C8delkZTrhOCodI4qzRhx0yqMT5mjcj3SxQ6HR1Q4nvJJTTiGwy4qHE9Z&#10;piYcp8Y5lcvu8JDppk2aXCWPax7p9y/ezS1yeqPBV8WU4EMndeY0/UgbXvoNtgYbFsF+1yHYuSPq&#10;N9gaXFsE+1Cyqz4h5zl6BlklQUrLzt1cNrOr4qPxtNnzP0PYImHkroEjrLRzdE4eJd0LwtZLxoRq&#10;Ssbqded1rlL3T+6GjESyMCK3o1Z5D/Fuq2vec9k/rYoH0eNZHZhWafyZd88a0+tFhzFFTlP9Oz2L&#10;kRCHRohJhANXx9Gl6Yhu+Dfgh2HGYxOhNE3KG/VWmZd0o7cvGiQ6Ku34ShO53W3EHj//03w9p5hL&#10;Z0FGnfSvJPniVRS1w9GETF4sMC1zt8PWxDp3+24byTRS+NztL220glGjexJLDcsTGu1fSJ0mpCPB&#10;cN1X18FKjs1IMDw0UMDhaO5018oy6+gy8lc1GhF2TwlG5Owju4zs8sTdjuFLSyYoYVb9gLR/4YtI&#10;jlo0jJp68FXq5vpcZhWgtuhG6BzU/A3nnlpqi66DzkE9YpOB8YKWsNQW3QWdg3rEZgLjoLI3mZar&#10;9i86cErc49iKyYFm/UPdc/+owP3zRR/iZAnc7Q9UddOycVSM+YFMi8tG2idorIWxbIvJzThrPCrU&#10;CLL8zahxyzz5iL7OOPjsDdZTZxB1z/1jkBg93G+aU/Qet7fnd4MMcPNOtlt2k86B12u0E0DI3wdk&#10;P3F4/R8AAP//AwBQSwMEFAAGAAgAAAAhAKVlG3pkBQAABWAAABwAAABkcnMvZGlhZ3JhbXMvcXVp&#10;Y2tTdHlsZTEueG1s7Fxvc5s2HH6/u30HTu8TsF23ri9Or2kut951vVyXfQAZBNZVCFfIibNPv58E&#10;xvFqhrCZsBe9sTEgZOl59Psvrj6sU+Y9EpHTjM/Q4DJAHuFhFlGezNCfD3cXE+TlEvMIs4yTGXom&#10;Ofpw/esvV1GSTnP5zMgtiT14CM+ncGqGFlIup76fhwuS4vwyWxIOV+NMpFjCT5H4kcBP8PiU+cMg&#10;eOtHFCcCp6h8CD7gESmmHHkrTn+syOdohlaCT1MaiizPYnkZZqmfxTENSfmFhVRdj/2J/2NFw+96&#10;GP4oGqBrPSxJJSPeI2YzhPziVETycPdMiOWXXBZX4diTz0uYntEt8paCwkwOBkGgWvtqol7enIeE&#10;k1F0fYXhdEoEhga5nKFMyEUGM7Fc0PBOZFyq1njKaLKQ32jiCQqIyIUg5F4iL6ICflUdVA+tYPky&#10;Zx6H588QzyISlEOr7juk85jhpp6Xo0gP53csiaBqBpcM55KG0D+ezskjYQ/eE0zPMHgP8+MtZmgy&#10;UUd6rPr6jbpenFSXR4N3Y7ixmCPME0a2g4beSsTW96JESoOpJ45/A2bSaD1DavR4mocimX9iwoOZ&#10;gyfCbMLnXH0qmGCmVQN1Y0wZq9qOjNqWTVRrEscklFX7oVH7qpHuH8Cv2qeUZ6J8Biwpogagqcnk&#10;oPzjcXF/ybVyAjTv9DEwoZilza+SF4x/BWZsSO+YYZsZauabWdkHMx4Jd9w4SmqYYVsvNczaH8AN&#10;uT5SamBQSI4cyAyg16ZSlKmhZkZbIcfYOc7UqDVT6oXG6Zoaihfq3zle9GGCmsmqA5TJ0Sao4oUy&#10;sB0vHC8Y2XVZ3zhe9OSynq68iJPPaXLPcGjVyvhLxSveBSpeocIQTbGNbezChTYgrNKkV1TwpYpa&#10;vTyui1toD6QPHjjwO49rtQZ/3pcEuBi8D8ZOBFSruYisduNytGZBTucPAvN8eGvT2wQ9cDEBNWCo&#10;B8YB3KxD3MURjLIMgesQ93D8prxcHrkQN9g73Ya44+SPvpjSxmJwTNlJxFQyxmIyZN4fU1ppFkeV&#10;3qmyUT4D68oHFMbPygfy6lLnRJURLf89EWrm2e2PWpslUeujk2btm9Z+a1MhxIxlK9lFMMEs+a5S&#10;4LUeYxuwzGyr/WCZAX1yYOE8l65UoTkpvB/0Y0sVzEjTtEKLpHa3dpzihU1L38TTfz0lLKfNC5dX&#10;cvKiqETc5g+UvHB5JceLf/JiicWnRU+RI6gH3WO9v/byyNPVLS+5YlPHqCjjW0eVnytpz4MqNtWO&#10;o4qq01YOR+WUFGmJ86CKzQoHR5UzpordSOOu82srYmUWHjy5iNXWShjc2rQSHEjl9jOTipGXINnU&#10;zw6kA0GyqRkdSC1AipOPYaisK1sVuyqTUhbekLUUK7VP9beyHs+sHG9PxrSoNzPdPWhmTO4PyZu1&#10;rddqZjmgyvqtSZi3T5pl/M4h3Wqf6JkirYspLa9pt5DrtiB3vpCl+Kj26zmAG/d5n+n6nfcgpquC&#10;JbeQrS3kPGM0cjq5br7/V9aXxtrJbbP3c5yp3NYY3zjh/SoWtPaa7zIoRHz6anmHvPOfO3jHSmv/&#10;eeNV9YO5M8vqpErn/pU2v/tBWWX0XGis6aVenSOuZbnNGmUnwfuQ4Bpmmwk9B3NvMNtMCTqYe4PZ&#10;ZlLRwdwHzLCJc7G0m5zs3QQzq5vZHx9Tgq+5SLw+O2nWd+cmWPT9xgHdKjlplkY+OaClOGmg25TG&#10;mS2V/cv02BCnWd+dL1N4+YJtabzxh3dres59j8Wx+JuJ+Sb8/4t9nYI8Pqy7UNjGW7MhlGewT95s&#10;xexfrWZt+5W12xduwdv7r/8GAAD//wMAUEsDBBQABgAIAAAAIQDnZ0hRjwUAAJoZAAAYAAAAZHJz&#10;L2RpYWdyYW1zL2xheW91dDEueG1s5Fnbbts4EH1fYP9B4Ht8ycWbBHWKAmmxC7RJ0WQ/gJYoWwuK&#10;Ukk6cfr1O+SQImXJdpQGSLH7FJniHHIuPHOovHu/KXnywKQqKjEn09GEJEykVVaI5Zz8ff/p6Jwk&#10;SlORUV4JNidPTJH3V7//9i5blpecPlVrfc3yBFCEuoSxOVlpXV+OxypdsZKqUVUzAW/zSpZUw0+5&#10;HGeSPgJ+ycfHk8lsnBV0KWlJHAh9AURJC0GStSi+r9lf2Zyspbgsi1RWqsr1KK3KcZXnRcrcHyq1&#10;WfpsfD5GF8bpU8rZjFxZt3ShOUseKJ8TMsahjKm0PZJS/VlpfAvPiX6qITwWhyS1LObkdDKZePsw&#10;QzJONQRbrYraTTz2M8cmqDGwomV9TTV1m4CnL1XGOP6swwZqnZTmhfEdMoh7yarULx+/nzova3nH&#10;dFKveCYh8WamXb52PsUmx8NNToabnA43OTts4pwKudqI+DnEbQaFLlMXQci3No9TO3grMa5m1D27&#10;ukg3IiD80YdwHBAA7ACCOWydPZwEBAA7gHDRh3AaEADsAMIUCqi7ibMAAWhtCCzbKK6LpQvP46ri&#10;zFdWFsrXWrSLW+knzl6/1t1G2tXcM3gSHYC4PuLnkGkM6M/UCsZzC2FQrfTW675aeWma2olJuXzj&#10;LBmSjPN52sdyZ32Ds0FJ7j3Ogwih9zgPSnLvcd6XZNtBYlLqP87DGAGd3irWfYzQ3QV6vQWBJWwZ&#10;FdBehVRa5YnN/QY6YyJo2bRnbJ8PVDaHOyuk4wTJVPGD/QmChzOFHZ9taKqbyonN0lVVKY99AytM&#10;XD8qcregGYTo5WuRzgmYkoRKEFawHkmqek7Y9zXBVQQIJGfdgfX9twULVUA3hQLNsQIdoe+t/hDg&#10;q18uFRoXWcJfq2Y8DuXLll5xeoKCCnPjSn8QS2fViJg6nlBTEaaczOwkyzAA7qREkSMw460g+T4/&#10;bBdHFy/eh1nfbQlDu39/XlR00uD1YSsNwBK/TBqOBuXh3JXbsDw8Jw079rErDz3jhkDUitbMXQpA&#10;oh6+V6DGv67SdcmEVfizcSy3FUnk5YIXcO6869k/wAFeoNgF3VkAHrjNHSd0CuGi95iDbhp4zuEW&#10;oAMJpfanO4CPAFaB1+Zww4PhkTnB0y1Zjof90fe4nZaeFlSxuJdUmAAEY/P8ya+Bz/EyDT3lQH9w&#10;rRhZiWSZPd4o3N7g6tbsdc+KONPD+tjGWLDNO7gU/cQep03f3xmTJpqqNp0hWs4tj/5OR1YtdPyF&#10;q135qRL67kfkdYOJGfI+IuvO7J5QfYWM2987GHLq72joRNOmDvv0X6qQBBNxZO+mnTz872plB0vK&#10;NWfIYSZEUIgfabqK1Qcorx0NCqmuI5JsDeG7WOws1pwz/VHQBWcZVnb4ahBPDP1EbzxDIZfjdwlZ&#10;rUX2jYGmelNyd1EB1XkLX0J4viWiWvzUfwKBmmOq8jyJ571TsPoLSL/IokUkeyl28WJL/mJL+VzL&#10;bV4zfruaxBoyP1xTi122ghRUP0btht6QpKSbOTFPviE3OHaRUKgI3GnLU//RqSXQpnDXwQMA+jWJ&#10;xTJ8IEuQMLFvdwWz5+GwtDtZrnfgRkLBq7pd8PhZ9G3FS2g5nZJsF7CP+lbTcUnwb0Mo0PkexoGs&#10;YsDzivPq8a5YhLMFtO2UyKrI2GeqtP1pP1tC/M0XN8QN6/iQe8vtoMN+hTOKbyhZAbrEVtn02mcl&#10;fm/MvsHnazcpXcsH1jdvwZZfNSgnCyUpqBjeN42J7JnT7vSTQxPVBykNmK1vKCN0LSZL69yvwJPK&#10;UCRsNRTRa5Cice+6UPZ6HZAdXZjI0yyizGa2Y43JaNIvDkwynmW5h718WkIhujy5it9/iZyGb02t&#10;O2fbuIONA/Aflat/AQAA//8DAFBLAwQUAAYACAAAACEAX+JXrMcJAACtRQAAGQAAAGRycy9kaWFn&#10;cmFtcy9kcmF3aW5nMS54bWzsXF+P28YRfy/Q70DwnT4uueSSB8sBKYlBgCQ1fBekr3sUJRGlSJbk&#10;ne8cFGiDJD4Y/RTNw6VGUSNNX/xNpD72k/S3u6SkO9uxXVun81k2QJH7jzOzszPz4+ze3U9OZ5l2&#10;klR1WuQ9ndwxdS3J42KU5pOe/tVhZHi6Vjc8H/GsyJOefpbU+if3fvubu6O63B9V/CEaahgjr/dH&#10;k1lPnzZNub+3V8fTZMbrO0WZ5KgdF9WMN3isJnttp1m2Z5mmuzdK+aTiM70bpC5fGGSWxlVRF+Pm&#10;TlzM9orxOI2TbhgxiHd1EP7CEK+nY8bTXL8n2arLwypJ1H1+8mlVHpT3K/UYf3lyv9LSUU+HoHI+&#10;g0T0vWVV2xQFe0I8V/pO1EBt87rUZsUoyT7DWN9EZmg7dhgadDC0DEqHkeEHrmdYIfUcc2hFTkj+&#10;1FKXn7wpOaLdipZVr1qyw/dPx9Xs3l2+D4lqp5h8z7aYR3XtTNwzXzDG95PTRotFLWU2iNG1GNXM&#10;cjziigZ7q2HKqm4+TYqZJm56elUc56MHSdyAbr7PTz6vG9W+ayeKMfWjKM0yrSqar9NmejDlJWRq&#10;yj6TGn1kq1ori7orlrqV9LNKO+FZT+dxnOSNJXtMj5PfgRlZbir6a95cLcqOZ1eLeFZO+dVCdP2i&#10;GKnRiGmbZjsk+q+VQwHb8ibNG9Xap20hxLMkVwprUq8z5KCZ4nXZ6lqZIvL9cp4vM7Uqr6d8lHQy&#10;6Ipfw5Yc9pr5Wqff94VYJVuX5lBMVVe+Yot5belLuULhUg+zNNe4MIyOmF8MpdUxzxJpDZRud/os&#10;JjnLxTUvhH6rWlWSjMdYFWo5CPVI8sQeiaYx7EnF2+VTVM20wHDlNI2jqsgbxU+WTqbNg3SiVSno&#10;GGe80bVRWvV0WS85WI5Xl/ZIjvYFb5IqFYulzHjdpLFcLEfJSZIdag+xti0TEtO1aU/3PHEnRSfr&#10;Q1GvCkW1TZiDhmqFQxRZItqK1+JdrdlT5kUYwLo5y2BHhSgeJGOYTdiRTi2qyZFYwqAc44EVXI/E&#10;tZMUOoieYwhv2deWdNfxr/dtu4jeStTL/spIvK7/spN8PyS/7D9L86JqaYB/W9mgrCEt4WPVvhOF&#10;EoCQRXMaFqMzMeQRfuFE6jKOUljKzzEj93kFnwURwBPDdE6L6pGuPcTk9/T6j8e8SnQt+yyHBaS+&#10;Y6NZs/5QrT8crT/kx7N+gVknUNQyVrcWQ3+ex3hHT4+bqnvoN3IqBIF5ERw3xTht7bWiV1RkdXMg&#10;OJLqUYoSeBItO8ErxKDZBCGEHHKUjA/50cEjrBTG4MF0rWokHXKU/KCMxQ1ouh93FlOup27yVw1C&#10;pQbrTTsdQdmqNhhLT7HezhbWdamesWwBTW2dXyUoqAT5ckXzyjgIICaQTGDppTJCbKnk7A9JJYIj&#10;mA+52Bp4QNzVs6afJRw1SqfjWmvOymTMY3iwUPuSP+I5Ygqt5HlRC6cm/inDIW/FBbVpE08jPksz&#10;jGrBvU55VSdQAoN5LfGgUhDb3JtfLM4X3+L6F21xrs2fLh4vniwe42b+4+J73P4gi39aPJ7/tDif&#10;P9Pmv8x/XnyP9rLVxeIHFOC6eCJWLOSFqxw5yUdCAx8spZHkxlcH69J4qQTUbEEPZLTTKbhS9t9f&#10;jS1czyKIHsCkzWzSmphVcGFarmWr4MJ1oOVU8r4+lnxJjbdJy7IePYXMds0BwqWIMGLQaOAYgT/s&#10;GwTxDLEIdc3A2Xz0ZDGXgS/BIaXU8yzBwSp+sjzfJ5arWOwelAS7OCw+VgGU6NbFS/A+o85V8Gl3&#10;F5/m3W0FX6KpBQilwfuVRe1sKfSdN6KfGFTcit9ZcZIcFrKkEZGfZUKAvqKdWLbvdtZs1ZBX8WGh&#10;PXyAZUAxPS7marr+UDeBcIyEubZlOqitH6oClzmO7bSarAgQi7AjCvfrbC+9pfAZwvW4WMWQmbCE&#10;ytnFsxL+ts4n6wZHsFIXWSpjSfkg8MfKPm8qRgT1y8BNLqdLRAgvOeD1VEVPskrpxCyFP9ayFHhJ&#10;xB5LK7WN+AAGz5BGSXn1VagAwNYo764WXAeBXubUSesUf90xyyhAzM4lp/5mAcGrnfqb9X+dUxcr&#10;UfKpPParjY3JBm5oBQODDd2hQUMyNAInYoYb2aY/sIgbEG/jxsa2qev4voJqpok1Yl+2NsRmaAAs&#10;dzPRmgrkbhla2zhTW0Jrm+Brh9aU619Dfzu0trTRCinu0Bogxw6tKaAmwoYPG629EpbN/wEkB5Q2&#10;f74FYGbbHqL/NvQ3bc+3JfJa4RagYYfZApgC2Lw1NKOeS4ZRnxgsNJlBER0ZQUBsIxoOArdPB5RY&#10;/sajJQB34pgqWrJt5rkfEjTzfA8zoCI9xOlM4UoAj7fGZkDCHrV8TGWLzSzL9HyX3Qhs9v6DjB02&#10;U270Y8JmgygIBgRffqLBAB+CkEYLHOIjl+YR2w8ZRVpr49bGgkE1Cb4diu95rgWbJ7/jrVvUG43N&#10;qMTytwybbZypLWGzTfC1w2Y7bKYk8OqPbjtstsNmH3ImDUmwb+f/1pAN6xJq82fzn7X5c/xcLL6b&#10;P9WQQpMJNeTMFt9tAZhZnuNQimBdhhGOLz73YlWuhxHvAswGUd/2AxIYDnVMgw4JM0JrGBp9ZvqU&#10;IWpi/WvImeEztdhHJHNmBO+8wmKXJpPYs3tQpmnrOTPiMmyIQqJLzI/nEUI6IPXWwAzbqkSSbInL&#10;CPZauaTL/m43Z/b+A4wdLvvocFnoWoy5LjNM/OIrUNQ3wiGhRjRgNvOtkIR+tHFc5jv43MFaewpY&#10;xq58BbrhKTPnNsKyjTO1JVi2Cb52sGwHy3awTNttcFzumfwINjieC+yFnYz/+buEZRfY2nghNzn+&#10;c/5M5swA1J5j7+O52P947bsafY85iNM7iOa+uAvnXSCaG7muE/aRLPP61KD9EDuNTGIaoedSz3IH&#10;2N14DRDNpMyxVdhkU9P1ruzc7FDZTYRoOKTiuCq1aUFWHu1OrLw1QvMYcmeXM2cM4eSNyJy9/1hj&#10;h9A+PoTmRf2BOfCNoR3gABq2FBoBtT2j37e8gecGNKLBxhEatRzHbM+fyU2NHxZCc28jQts4U1tC&#10;aJvga4fQdghth9B2CG11qu3WI7RfgM4ucKrs6X///FeBzRZPxLG08/m/UP5cEzm1+d+A055tAZzh&#10;2JePg0cCnOHwNjY2vnBE4l3AmYdDZTTse4Y/DHHmzIl8BEwhNYY4jEFC5vjuNZw58xn+qxQUtQFI&#10;rsRLNxmb2cCVtsr8AaNRhZz/n12N2J/KTOzuWmXPXESRZneCbbvZs/cfZeyw2W3HZu3RM/UnSORD&#10;+xdT7v0PAAD//wMAUEsBAi0AFAAGAAgAAAAhAGAmNyhcAQAAdgQAABMAAAAAAAAAAAAAAAAAAAAA&#10;AFtDb250ZW50X1R5cGVzXS54bWxQSwECLQAUAAYACAAAACEAOP0h/9YAAACUAQAACwAAAAAAAAAA&#10;AAAAAACNAQAAX3JlbHMvLnJlbHNQSwECLQAUAAYACAAAACEA2Kp07coNAAAHSQAAFgAAAAAAAAAA&#10;AAAAAACMAgAAZHJzL2RpYWdyYW1zL2RhdGExLnhtbFBLAQItABQABgAIAAAAIQAH+GFtRgUAAB0P&#10;AAAOAAAAAAAAAAAAAAAAAIoQAABkcnMvZTJvRG9jLnhtbFBLAQItABQABgAIAAAAIQDSM9z5HQEA&#10;AGYDAAAZAAAAAAAAAAAAAAAAAPwVAABkcnMvX3JlbHMvZTJvRG9jLnhtbC5yZWxzUEsBAi0AFAAG&#10;AAgAAAAhAI9aSVHgAAAACgEAAA8AAAAAAAAAAAAAAAAAUBcAAGRycy9kb3ducmV2LnhtbFBLAQIt&#10;ABQABgAIAAAAIQA4nLPFFQUAACtRAAAYAAAAAAAAAAAAAAAAAF0YAABkcnMvZGlhZ3JhbXMvY29s&#10;b3JzMS54bWxQSwECLQAUAAYACAAAACEApWUbemQFAAAFYAAAHAAAAAAAAAAAAAAAAACoHQAAZHJz&#10;L2RpYWdyYW1zL3F1aWNrU3R5bGUxLnhtbFBLAQItABQABgAIAAAAIQDnZ0hRjwUAAJoZAAAYAAAA&#10;AAAAAAAAAAAAAEYjAABkcnMvZGlhZ3JhbXMvbGF5b3V0MS54bWxQSwECLQAUAAYACAAAACEAX+JX&#10;rMcJAACtRQAAGQAAAAAAAAAAAAAAAAALKQAAZHJzL2RpYWdyYW1zL2RyYXdpbmcxLnhtbFBLBQYA&#10;AAAACgAKAJsCAAAJMwAAAAA=&#10;">
                <v:group id="Group 2" o:spid="_x0000_s1048" style="position:absolute;width:51390;height:33997" coordorigin="-1284" coordsize="60765,34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Diagram 66" o:spid="_x0000_s1049" type="#_x0000_t75" style="position:absolute;left:3616;top:-121;width:51178;height:337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woB&#10;hcMAAADbAAAADwAAAGRycy9kb3ducmV2LnhtbESPT4vCMBTE7wt+h/AEb2uqYFmrUaQiuMetf/D4&#10;aJ5tsXmpTdTufnojCHscZuY3zHzZmVrcqXWVZQWjYQSCOLe64kLBfrf5/ALhPLLG2jIp+CUHy0Xv&#10;Y46Jtg/+oXvmCxEg7BJUUHrfJFK6vCSDbmgb4uCdbWvQB9kWUrf4CHBTy3EUxdJgxWGhxIbSkvJL&#10;djMKjodobWMzTc9FOjl01z/7nZmTUoN+t5qB8NT5//C7vdUK4hheX8IPkIsnAAAA//8DAFBLAQIt&#10;ABQABgAIAAAAIQC2gziS/gAAAOEBAAATAAAAAAAAAAAAAAAAAAAAAABbQ29udGVudF9UeXBlc10u&#10;eG1sUEsBAi0AFAAGAAgAAAAhADj9If/WAAAAlAEAAAsAAAAAAAAAAAAAAAAALwEAAF9yZWxzLy5y&#10;ZWxzUEsBAi0AFAAGAAgAAAAhADMvBZ5BAAAAOQAAAA4AAAAAAAAAAAAAAAAALgIAAGRycy9lMm9E&#10;b2MueG1sUEsBAi0AFAAGAAgAAAAhADcKAYXDAAAA2wAAAA8AAAAAAAAAAAAAAAAAmwIAAGRycy9k&#10;b3ducmV2LnhtbFBLBQYAAAAABAAEAPMAAACLAwAAAAA=&#10;">
                    <v:imagedata r:id="rId85" o:title=""/>
                    <o:lock v:ext="edit" aspectratio="f"/>
                  </v:shape>
                  <v:group id="Group 67" o:spid="_x0000_s1050" style="position:absolute;left:22623;top:10825;width:16359;height:14269" coordorigin="21833,10681" coordsize="26316,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oval id="Oval 68" o:spid="_x0000_s1051" style="position:absolute;left:22487;top:10681;width:25223;height:21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WZMEA&#10;AADbAAAADwAAAGRycy9kb3ducmV2LnhtbERPy4rCMBTdD/gP4QruxlSFjlSjiKA4G6XqQneX5vaB&#10;zU1tonb+3iyEWR7Oe77sTC2e1LrKsoLRMAJBnFldcaHgfNp8T0E4j6yxtkwK/sjBctH7mmOi7YtT&#10;eh59IUIIuwQVlN43iZQuK8mgG9qGOHC5bQ36ANtC6hZfIdzUchxFsTRYcWgosaF1Sdnt+DAKfqfb&#10;7T3N7/vLIc7TSbe7PuRPo9Sg361mIDx1/l/8ce+0gjiMDV/CD5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7VmTBAAAA2wAAAA8AAAAAAAAAAAAAAAAAmAIAAGRycy9kb3du&#10;cmV2LnhtbFBLBQYAAAAABAAEAPUAAACGAwAAAAA=&#10;" fillcolor="#bdd6ee [1300]" stroked="f" strokeweight="1pt">
                      <v:stroke joinstyle="miter"/>
                    </v:oval>
                    <v:shape id="TextBox 5" o:spid="_x0000_s1052" type="#_x0000_t202" style="position:absolute;left:21833;top:15033;width:26317;height:12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2F0973" w:rsidRDefault="002F0973" w:rsidP="00777D93">
                            <w:pPr>
                              <w:pStyle w:val="NormalWeb"/>
                              <w:spacing w:before="0" w:beforeAutospacing="0" w:after="0" w:afterAutospacing="0" w:line="312" w:lineRule="auto"/>
                              <w:jc w:val="center"/>
                            </w:pPr>
                            <w:r>
                              <w:rPr>
                                <w:rFonts w:asciiTheme="minorHAnsi" w:cs="B Nazanin" w:hint="cs"/>
                                <w:b/>
                                <w:bCs/>
                                <w:color w:val="000000" w:themeColor="text1"/>
                                <w:kern w:val="24"/>
                                <w:sz w:val="28"/>
                                <w:szCs w:val="28"/>
                                <w:rtl/>
                              </w:rPr>
                              <w:t>کارکردهاي</w:t>
                            </w:r>
                            <w:r>
                              <w:rPr>
                                <w:rFonts w:asciiTheme="minorHAnsi" w:hAnsi="Calibri" w:cs="B Nazanin"/>
                                <w:b/>
                                <w:bCs/>
                                <w:color w:val="000000" w:themeColor="text1"/>
                                <w:kern w:val="24"/>
                                <w:sz w:val="28"/>
                                <w:szCs w:val="28"/>
                                <w:rtl/>
                                <w:lang w:bidi="fa-IR"/>
                              </w:rPr>
                              <w:t xml:space="preserve"> </w:t>
                            </w:r>
                            <w:r>
                              <w:rPr>
                                <w:rFonts w:asciiTheme="minorHAnsi" w:cs="B Nazanin" w:hint="cs"/>
                                <w:b/>
                                <w:bCs/>
                                <w:color w:val="000000" w:themeColor="text1"/>
                                <w:kern w:val="24"/>
                                <w:sz w:val="28"/>
                                <w:szCs w:val="28"/>
                                <w:rtl/>
                              </w:rPr>
                              <w:t>اقتصادي</w:t>
                            </w:r>
                            <w:r>
                              <w:rPr>
                                <w:rFonts w:asciiTheme="minorHAnsi" w:hAnsi="Calibri" w:cs="B Nazanin"/>
                                <w:b/>
                                <w:bCs/>
                                <w:color w:val="000000" w:themeColor="text1"/>
                                <w:kern w:val="24"/>
                                <w:sz w:val="28"/>
                                <w:szCs w:val="28"/>
                                <w:rtl/>
                                <w:lang w:bidi="fa-IR"/>
                              </w:rPr>
                              <w:t xml:space="preserve"> </w:t>
                            </w:r>
                            <w:r>
                              <w:rPr>
                                <w:rFonts w:asciiTheme="minorHAnsi" w:cs="B Nazanin" w:hint="cs"/>
                                <w:b/>
                                <w:bCs/>
                                <w:color w:val="000000" w:themeColor="text1"/>
                                <w:kern w:val="24"/>
                                <w:sz w:val="28"/>
                                <w:szCs w:val="28"/>
                                <w:rtl/>
                              </w:rPr>
                              <w:t>نهاد وقف</w:t>
                            </w:r>
                          </w:p>
                        </w:txbxContent>
                      </v:textbox>
                    </v:shape>
                  </v:group>
                </v:group>
                <v:shape id="Text Box 97" o:spid="_x0000_s1053" type="#_x0000_t202" style="position:absolute;top:34582;width:51390;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A6MYA&#10;AADbAAAADwAAAGRycy9kb3ducmV2LnhtbESPQWsCMRSE74X+h/AEL0WzbcXarVFELNhepKsXb4/N&#10;c7N287IkWV3/fVMo9DjMzDfMfNnbRlzIh9qxgsdxBoK4dLrmSsFh/z6agQgRWWPjmBTcKMBycX83&#10;x1y7K3/RpYiVSBAOOSowMba5lKE0ZDGMXUucvJPzFmOSvpLa4zXBbSOfsmwqLdacFgy2tDZUfhed&#10;VbCbHHfmoTttPleTZ/9x6NbTc1UoNRz0qzcQkfr4H/5rb7WC1xf4/ZJ+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sA6MYAAADbAAAADwAAAAAAAAAAAAAAAACYAgAAZHJz&#10;L2Rvd25yZXYueG1sUEsFBgAAAAAEAAQA9QAAAIsDAAAAAA==&#10;" stroked="f">
                  <v:textbox style="mso-fit-shape-to-text:t" inset="0,0,0,0">
                    <w:txbxContent>
                      <w:p w:rsidR="002F0973" w:rsidRPr="0033249E" w:rsidRDefault="002F0973" w:rsidP="0033249E">
                        <w:pPr>
                          <w:pStyle w:val="Caption"/>
                          <w:jc w:val="center"/>
                          <w:rPr>
                            <w:rFonts w:asciiTheme="majorBidi" w:hAnsiTheme="majorBidi"/>
                            <w:b/>
                            <w:bCs/>
                            <w:i w:val="0"/>
                            <w:iCs w:val="0"/>
                            <w:noProof/>
                            <w:color w:val="auto"/>
                            <w:sz w:val="28"/>
                            <w:szCs w:val="28"/>
                          </w:rPr>
                        </w:pPr>
                        <w:bookmarkStart w:id="50" w:name="_Toc452287036"/>
                        <w:r w:rsidRPr="0033249E">
                          <w:rPr>
                            <w:b/>
                            <w:bCs/>
                            <w:i w:val="0"/>
                            <w:iCs w:val="0"/>
                            <w:color w:val="auto"/>
                            <w:rtl/>
                          </w:rPr>
                          <w:t xml:space="preserve">شکل </w:t>
                        </w:r>
                        <w:r w:rsidRPr="0033249E">
                          <w:rPr>
                            <w:b/>
                            <w:bCs/>
                            <w:i w:val="0"/>
                            <w:iCs w:val="0"/>
                            <w:color w:val="auto"/>
                            <w:rtl/>
                          </w:rPr>
                          <w:fldChar w:fldCharType="begin"/>
                        </w:r>
                        <w:r w:rsidRPr="0033249E">
                          <w:rPr>
                            <w:b/>
                            <w:bCs/>
                            <w:i w:val="0"/>
                            <w:iCs w:val="0"/>
                            <w:color w:val="auto"/>
                            <w:rtl/>
                          </w:rPr>
                          <w:instrText xml:space="preserve"> </w:instrText>
                        </w:r>
                        <w:r w:rsidRPr="0033249E">
                          <w:rPr>
                            <w:b/>
                            <w:bCs/>
                            <w:i w:val="0"/>
                            <w:iCs w:val="0"/>
                            <w:color w:val="auto"/>
                          </w:rPr>
                          <w:instrText>SEQ</w:instrText>
                        </w:r>
                        <w:r w:rsidRPr="0033249E">
                          <w:rPr>
                            <w:b/>
                            <w:bCs/>
                            <w:i w:val="0"/>
                            <w:iCs w:val="0"/>
                            <w:color w:val="auto"/>
                            <w:rtl/>
                          </w:rPr>
                          <w:instrText xml:space="preserve"> شکل \* </w:instrText>
                        </w:r>
                        <w:r w:rsidRPr="0033249E">
                          <w:rPr>
                            <w:b/>
                            <w:bCs/>
                            <w:i w:val="0"/>
                            <w:iCs w:val="0"/>
                            <w:color w:val="auto"/>
                          </w:rPr>
                          <w:instrText>ARABIC</w:instrText>
                        </w:r>
                        <w:r w:rsidRPr="0033249E">
                          <w:rPr>
                            <w:b/>
                            <w:bCs/>
                            <w:i w:val="0"/>
                            <w:iCs w:val="0"/>
                            <w:color w:val="auto"/>
                            <w:rtl/>
                          </w:rPr>
                          <w:instrText xml:space="preserve"> </w:instrText>
                        </w:r>
                        <w:r w:rsidRPr="0033249E">
                          <w:rPr>
                            <w:b/>
                            <w:bCs/>
                            <w:i w:val="0"/>
                            <w:iCs w:val="0"/>
                            <w:color w:val="auto"/>
                            <w:rtl/>
                          </w:rPr>
                          <w:fldChar w:fldCharType="separate"/>
                        </w:r>
                        <w:r w:rsidR="00020636">
                          <w:rPr>
                            <w:b/>
                            <w:bCs/>
                            <w:i w:val="0"/>
                            <w:iCs w:val="0"/>
                            <w:noProof/>
                            <w:color w:val="auto"/>
                            <w:rtl/>
                          </w:rPr>
                          <w:t>4</w:t>
                        </w:r>
                        <w:r w:rsidRPr="0033249E">
                          <w:rPr>
                            <w:b/>
                            <w:bCs/>
                            <w:i w:val="0"/>
                            <w:iCs w:val="0"/>
                            <w:color w:val="auto"/>
                            <w:rtl/>
                          </w:rPr>
                          <w:fldChar w:fldCharType="end"/>
                        </w:r>
                        <w:r w:rsidRPr="0033249E">
                          <w:rPr>
                            <w:rFonts w:hint="cs"/>
                            <w:b/>
                            <w:bCs/>
                            <w:i w:val="0"/>
                            <w:iCs w:val="0"/>
                            <w:noProof/>
                            <w:color w:val="auto"/>
                            <w:rtl/>
                            <w:lang w:bidi="fa-IR"/>
                          </w:rPr>
                          <w:t>- کارکردهای اقتصادی نهاد وقف</w:t>
                        </w:r>
                        <w:bookmarkEnd w:id="50"/>
                      </w:p>
                    </w:txbxContent>
                  </v:textbox>
                </v:shape>
                <w10:wrap type="topAndBottom"/>
              </v:group>
            </w:pict>
          </mc:Fallback>
        </mc:AlternateContent>
      </w:r>
    </w:p>
    <w:p w:rsidR="00935F2E" w:rsidRPr="005B7081" w:rsidRDefault="00935F2E" w:rsidP="006B3A3F">
      <w:pPr>
        <w:rPr>
          <w:rFonts w:asciiTheme="majorBidi" w:hAnsiTheme="majorBidi"/>
          <w:b/>
          <w:bCs/>
          <w:color w:val="000000" w:themeColor="text1"/>
        </w:rPr>
      </w:pPr>
      <w:bookmarkStart w:id="47" w:name="_Toc444274434"/>
      <w:r w:rsidRPr="005B7081">
        <w:rPr>
          <w:rFonts w:asciiTheme="majorBidi" w:hAnsiTheme="majorBidi" w:hint="cs"/>
          <w:b/>
          <w:bCs/>
          <w:color w:val="000000" w:themeColor="text1"/>
          <w:rtl/>
        </w:rPr>
        <w:t xml:space="preserve">1-8-3-2- </w:t>
      </w:r>
      <w:r w:rsidRPr="005B7081">
        <w:rPr>
          <w:rFonts w:asciiTheme="majorBidi" w:hAnsiTheme="majorBidi"/>
          <w:b/>
          <w:bCs/>
          <w:color w:val="000000" w:themeColor="text1"/>
          <w:rtl/>
        </w:rPr>
        <w:t>اوقاف و تهيه تأمين و بهبود سرمايه انساني</w:t>
      </w:r>
      <w:bookmarkEnd w:id="47"/>
    </w:p>
    <w:p w:rsidR="00935F2E" w:rsidRPr="005B7081" w:rsidRDefault="00935F2E" w:rsidP="00DC1B63">
      <w:pPr>
        <w:spacing w:line="360" w:lineRule="auto"/>
        <w:ind w:firstLine="270"/>
        <w:rPr>
          <w:rFonts w:asciiTheme="majorBidi" w:hAnsiTheme="majorBidi"/>
          <w:color w:val="000000" w:themeColor="text1"/>
          <w:rtl/>
        </w:rPr>
      </w:pPr>
      <w:r w:rsidRPr="005B7081">
        <w:rPr>
          <w:rFonts w:asciiTheme="majorBidi" w:hAnsiTheme="majorBidi"/>
          <w:snapToGrid w:val="0"/>
          <w:color w:val="000000" w:themeColor="text1"/>
          <w:rtl/>
        </w:rPr>
        <w:t>سرمايه انساني را می‌تواند فرصت‌هايي دانست که استفاده از آن‌ها توسط فرد مستقیماً بسترساز برخورداري وسيع‌تری از دست</w:t>
      </w:r>
      <w:r w:rsidRPr="005B7081">
        <w:rPr>
          <w:rFonts w:asciiTheme="majorBidi" w:hAnsiTheme="majorBidi" w:hint="cs"/>
          <w:snapToGrid w:val="0"/>
          <w:color w:val="000000" w:themeColor="text1"/>
          <w:rtl/>
        </w:rPr>
        <w:t>‌</w:t>
      </w:r>
      <w:r w:rsidRPr="005B7081">
        <w:rPr>
          <w:rFonts w:asciiTheme="majorBidi" w:hAnsiTheme="majorBidi"/>
          <w:snapToGrid w:val="0"/>
          <w:color w:val="000000" w:themeColor="text1"/>
          <w:rtl/>
        </w:rPr>
        <w:t>آوردهاي فعاليت‌هاي خود او درآینده باشد. ازجمله اين فرصت‌ها، می‌تواند فرصت‌هاي آموزشي را نام برد.</w:t>
      </w:r>
      <w:r w:rsidRPr="005B7081">
        <w:rPr>
          <w:rFonts w:asciiTheme="majorBidi" w:hAnsiTheme="majorBidi"/>
          <w:color w:val="000000" w:themeColor="text1"/>
          <w:rtl/>
        </w:rPr>
        <w:t xml:space="preserve"> نقش سرمايه انساني در توسعه، از مسائلي است که درباره آن تقريباً اتفاق‌نظر وجود دارد. پايه اصلي ثروت ملت‌ها را منابع انساني آن تشکيل مي‌دهد.</w:t>
      </w:r>
      <w:r w:rsidRPr="005B7081">
        <w:rPr>
          <w:rFonts w:asciiTheme="majorBidi" w:hAnsiTheme="majorBidi"/>
          <w:color w:val="000000" w:themeColor="text1"/>
        </w:rPr>
        <w:t xml:space="preserve"> </w:t>
      </w:r>
      <w:r w:rsidRPr="005B7081">
        <w:rPr>
          <w:rFonts w:asciiTheme="majorBidi" w:hAnsiTheme="majorBidi"/>
          <w:color w:val="000000" w:themeColor="text1"/>
          <w:rtl/>
        </w:rPr>
        <w:t xml:space="preserve">زيرا سرمايه‌هاي فيزيکي و </w:t>
      </w:r>
      <w:r w:rsidRPr="005B7081">
        <w:rPr>
          <w:rFonts w:asciiTheme="majorBidi" w:hAnsiTheme="majorBidi"/>
          <w:color w:val="000000" w:themeColor="text1"/>
          <w:rtl/>
        </w:rPr>
        <w:lastRenderedPageBreak/>
        <w:t>منابع طبيعي عوامل فرعي توليد هستند، درحالی‌که انسان‌ها عوامل اصلي توليد بوده و سرما‌يه‌ها را متراکم مي‌سازند، از منابع طبيعي بهره‌برداري مي‌کنند، سازمان‌هاي اجتماعي، اقتصادي و سياسي را تشکيل مي‌دهند و توسعه ملي را تحقق مي‌بخشند</w:t>
      </w:r>
      <w:r w:rsidR="00DC1B63">
        <w:rPr>
          <w:rFonts w:asciiTheme="majorBidi" w:hAnsiTheme="majorBidi" w:hint="cs"/>
          <w:color w:val="000000" w:themeColor="text1"/>
          <w:rtl/>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snapToGrid w:val="0"/>
          <w:color w:val="000000" w:themeColor="text1"/>
          <w:rtl/>
        </w:rPr>
        <w:t xml:space="preserve">دانش را می‌تواند به دو گروه عمومي و قابل تملك تقسيم نمود. دانش عمومي بايد بدون هيچ‌گونه محدوديت و هزينه‌اي در اختيار علاقه‌مندان قرار گيرد. درحالی‌که در نوع دوم بايد با قوانين حقوق مالكيت معنوي منافع دارندگان براي دوره معقولي حفظ شود. </w:t>
      </w:r>
      <w:r w:rsidRPr="005B7081">
        <w:rPr>
          <w:rFonts w:asciiTheme="majorBidi" w:hAnsiTheme="majorBidi"/>
          <w:color w:val="000000" w:themeColor="text1"/>
          <w:rtl/>
        </w:rPr>
        <w:t>کسب و گسترش معرفت و دانش را می‌تواند به‌عنوان دومين محور مصارف در‌آمد اوقاف به شمار آورد. که شامل هر دو بعد دانش عمومي و دانش قابل تملک می‌شود.</w:t>
      </w:r>
    </w:p>
    <w:p w:rsidR="00935F2E" w:rsidRPr="005B7081" w:rsidRDefault="00935F2E" w:rsidP="00DC1B63">
      <w:pPr>
        <w:spacing w:line="360" w:lineRule="auto"/>
        <w:ind w:firstLine="270"/>
        <w:rPr>
          <w:rFonts w:asciiTheme="majorBidi" w:hAnsiTheme="majorBidi"/>
          <w:snapToGrid w:val="0"/>
          <w:color w:val="000000" w:themeColor="text1"/>
          <w:rtl/>
        </w:rPr>
      </w:pPr>
      <w:r w:rsidRPr="005B7081">
        <w:rPr>
          <w:rFonts w:asciiTheme="majorBidi" w:hAnsiTheme="majorBidi"/>
          <w:color w:val="000000" w:themeColor="text1"/>
          <w:rtl/>
        </w:rPr>
        <w:t xml:space="preserve">از قرن </w:t>
      </w:r>
      <w:r w:rsidRPr="005B7081">
        <w:rPr>
          <w:rFonts w:asciiTheme="majorBidi" w:hAnsiTheme="majorBidi"/>
          <w:snapToGrid w:val="0"/>
          <w:color w:val="000000" w:themeColor="text1"/>
          <w:rtl/>
        </w:rPr>
        <w:t>چهارم به بعد کمتر شهري يافت مي‌شد که خالي از کتابخانه‌هاي وقفي باشد. تعداد اين کتابخانه‌ها در اندلس به حدي رسيده بود که ابوحيان نحوي بر خريدار کتاب عيب مي‌گرفت و مي‌گفت «خداوند به تو عقل معاش بدهد [چرا کتاب مي‌خري؟] من هر کتابي را مي‌خواهم از کتابخانه‌هاي وقفي به امانت مي‌گيرم»</w:t>
      </w:r>
      <w:r w:rsidR="00DC1B63">
        <w:rPr>
          <w:rFonts w:asciiTheme="majorBidi" w:hAnsiTheme="majorBidi" w:hint="cs"/>
          <w:snapToGrid w:val="0"/>
          <w:color w:val="000000" w:themeColor="text1"/>
          <w:rtl/>
        </w:rPr>
        <w:t>.</w:t>
      </w:r>
    </w:p>
    <w:p w:rsidR="00935F2E" w:rsidRPr="005B7081" w:rsidRDefault="00935F2E" w:rsidP="009C7CBE">
      <w:pPr>
        <w:spacing w:line="360" w:lineRule="auto"/>
        <w:ind w:firstLine="270"/>
        <w:rPr>
          <w:rFonts w:asciiTheme="majorBidi" w:hAnsiTheme="majorBidi"/>
          <w:snapToGrid w:val="0"/>
          <w:color w:val="000000" w:themeColor="text1"/>
          <w:rtl/>
        </w:rPr>
      </w:pPr>
      <w:r w:rsidRPr="005B7081">
        <w:rPr>
          <w:rFonts w:asciiTheme="majorBidi" w:hAnsiTheme="majorBidi"/>
          <w:snapToGrid w:val="0"/>
          <w:color w:val="000000" w:themeColor="text1"/>
          <w:rtl/>
        </w:rPr>
        <w:t>لذا می‌تواند گفت پايداري و استمرار تعليم در اسلام طي قرن‌هاي طولاني و نظم و تربيت فعاليت علمي در دانشگاه‌ها و دانشکده‌هاي اسلامي به اين منبع مالي بستگي داشته است</w:t>
      </w:r>
      <w:r w:rsidRPr="005B7081">
        <w:rPr>
          <w:rFonts w:asciiTheme="majorBidi" w:hAnsiTheme="majorBidi" w:hint="cs"/>
          <w:snapToGrid w:val="0"/>
          <w:color w:val="000000" w:themeColor="text1"/>
          <w:rtl/>
        </w:rPr>
        <w:t xml:space="preserve"> </w:t>
      </w:r>
      <w:r w:rsidRPr="005B7081">
        <w:rPr>
          <w:rFonts w:asciiTheme="majorBidi" w:hAnsiTheme="majorBidi"/>
          <w:snapToGrid w:val="0"/>
          <w:color w:val="000000" w:themeColor="text1"/>
          <w:rtl/>
        </w:rPr>
        <w:t>(غنميه، 1377، ص301)</w:t>
      </w:r>
      <w:r w:rsidRPr="005B7081">
        <w:rPr>
          <w:rFonts w:asciiTheme="majorBidi" w:hAnsiTheme="majorBidi" w:hint="cs"/>
          <w:snapToGrid w:val="0"/>
          <w:color w:val="000000" w:themeColor="text1"/>
          <w:rtl/>
        </w:rPr>
        <w:t>.</w:t>
      </w:r>
    </w:p>
    <w:p w:rsidR="00935F2E" w:rsidRPr="005B7081" w:rsidRDefault="00935F2E" w:rsidP="009C7CBE">
      <w:pPr>
        <w:widowControl w:val="0"/>
        <w:spacing w:line="360" w:lineRule="auto"/>
        <w:ind w:firstLine="270"/>
        <w:rPr>
          <w:rFonts w:asciiTheme="majorBidi" w:hAnsiTheme="majorBidi"/>
          <w:snapToGrid w:val="0"/>
          <w:color w:val="000000" w:themeColor="text1"/>
        </w:rPr>
      </w:pPr>
      <w:r w:rsidRPr="005B7081">
        <w:rPr>
          <w:rFonts w:asciiTheme="majorBidi" w:hAnsiTheme="majorBidi"/>
          <w:snapToGrid w:val="0"/>
          <w:color w:val="000000" w:themeColor="text1"/>
          <w:rtl/>
        </w:rPr>
        <w:t>از طرفي يکي از مهم‌ترین مصاديق برخورداري از فرصت‌هاي اوليه جهت تحقق عدالت اقتصادي، دسترسي به فرصت‌هاي آموزشي برابر براي آحاد افراد مي‌باشد. در حال حاضر نهاد وقف با توجه به پيشينه خود، از طريق پوشش مالي مي‌تواند در تحقق اين امر، در قالب مأموريت‌هاي ذيل کمک شاياني نمايد:</w:t>
      </w:r>
    </w:p>
    <w:p w:rsidR="00935F2E" w:rsidRPr="005B7081" w:rsidRDefault="00935F2E" w:rsidP="009C7CBE">
      <w:pPr>
        <w:widowControl w:val="0"/>
        <w:numPr>
          <w:ilvl w:val="0"/>
          <w:numId w:val="1"/>
        </w:numPr>
        <w:tabs>
          <w:tab w:val="left" w:pos="620"/>
          <w:tab w:val="right" w:pos="1080"/>
        </w:tabs>
        <w:spacing w:after="0" w:line="360" w:lineRule="auto"/>
        <w:ind w:left="0" w:firstLine="270"/>
        <w:rPr>
          <w:rFonts w:asciiTheme="majorBidi" w:hAnsiTheme="majorBidi"/>
          <w:snapToGrid w:val="0"/>
          <w:color w:val="000000" w:themeColor="text1"/>
        </w:rPr>
      </w:pPr>
      <w:r w:rsidRPr="005B7081">
        <w:rPr>
          <w:rFonts w:asciiTheme="majorBidi" w:hAnsiTheme="majorBidi"/>
          <w:snapToGrid w:val="0"/>
          <w:color w:val="000000" w:themeColor="text1"/>
          <w:rtl/>
        </w:rPr>
        <w:t>توجه به طبقه‌‌هاي خاصي از دانش‌پژوهان مانند نيازمندان، مستعدان و معلولان</w:t>
      </w:r>
    </w:p>
    <w:p w:rsidR="00935F2E" w:rsidRPr="005B7081" w:rsidRDefault="00935F2E" w:rsidP="009C7CBE">
      <w:pPr>
        <w:widowControl w:val="0"/>
        <w:numPr>
          <w:ilvl w:val="0"/>
          <w:numId w:val="1"/>
        </w:numPr>
        <w:tabs>
          <w:tab w:val="left" w:pos="620"/>
          <w:tab w:val="right" w:pos="1080"/>
        </w:tabs>
        <w:spacing w:after="0" w:line="360" w:lineRule="auto"/>
        <w:ind w:left="0" w:firstLine="270"/>
        <w:rPr>
          <w:rFonts w:asciiTheme="majorBidi" w:hAnsiTheme="majorBidi"/>
          <w:snapToGrid w:val="0"/>
          <w:color w:val="000000" w:themeColor="text1"/>
        </w:rPr>
      </w:pPr>
      <w:r w:rsidRPr="005B7081">
        <w:rPr>
          <w:rFonts w:asciiTheme="majorBidi" w:hAnsiTheme="majorBidi"/>
          <w:snapToGrid w:val="0"/>
          <w:color w:val="000000" w:themeColor="text1"/>
          <w:rtl/>
        </w:rPr>
        <w:t>شرکت در برنامه‌هاي ريشه‌کني بي‌سوادي، آموزش قرآن و فرهنگي ديني</w:t>
      </w:r>
    </w:p>
    <w:p w:rsidR="00935F2E" w:rsidRDefault="00935F2E" w:rsidP="009C7CBE">
      <w:pPr>
        <w:widowControl w:val="0"/>
        <w:numPr>
          <w:ilvl w:val="0"/>
          <w:numId w:val="1"/>
        </w:numPr>
        <w:tabs>
          <w:tab w:val="left" w:pos="620"/>
          <w:tab w:val="right" w:pos="1080"/>
        </w:tabs>
        <w:spacing w:after="0" w:line="360" w:lineRule="auto"/>
        <w:ind w:left="0" w:firstLine="270"/>
        <w:rPr>
          <w:rFonts w:asciiTheme="majorBidi" w:hAnsiTheme="majorBidi"/>
          <w:snapToGrid w:val="0"/>
          <w:color w:val="000000" w:themeColor="text1"/>
        </w:rPr>
      </w:pPr>
      <w:r w:rsidRPr="005B7081">
        <w:rPr>
          <w:rFonts w:asciiTheme="majorBidi" w:hAnsiTheme="majorBidi"/>
          <w:snapToGrid w:val="0"/>
          <w:color w:val="000000" w:themeColor="text1"/>
          <w:rtl/>
        </w:rPr>
        <w:lastRenderedPageBreak/>
        <w:t>شرکت در توسعه‌ي بنيه‌ي زير‌بنايي مدارس و ديگر مؤسسات آموزشي.</w:t>
      </w:r>
    </w:p>
    <w:p w:rsidR="00935F2E" w:rsidRPr="005B7081" w:rsidRDefault="00935F2E" w:rsidP="006B3A3F">
      <w:pPr>
        <w:rPr>
          <w:rFonts w:asciiTheme="majorBidi" w:hAnsiTheme="majorBidi"/>
          <w:b/>
          <w:bCs/>
          <w:color w:val="000000" w:themeColor="text1"/>
        </w:rPr>
      </w:pPr>
      <w:r w:rsidRPr="005B7081">
        <w:rPr>
          <w:rFonts w:asciiTheme="majorBidi" w:hAnsiTheme="majorBidi"/>
          <w:b/>
          <w:bCs/>
          <w:color w:val="000000" w:themeColor="text1"/>
          <w:rtl/>
        </w:rPr>
        <w:t xml:space="preserve"> </w:t>
      </w:r>
      <w:bookmarkStart w:id="48" w:name="_Toc444274435"/>
      <w:r w:rsidRPr="005B7081">
        <w:rPr>
          <w:rFonts w:asciiTheme="majorBidi" w:hAnsiTheme="majorBidi" w:hint="cs"/>
          <w:b/>
          <w:bCs/>
          <w:color w:val="000000" w:themeColor="text1"/>
          <w:rtl/>
        </w:rPr>
        <w:t>1-8-3-3-</w:t>
      </w:r>
      <w:r w:rsidRPr="005B7081">
        <w:rPr>
          <w:rFonts w:asciiTheme="majorBidi" w:hAnsiTheme="majorBidi"/>
          <w:b/>
          <w:bCs/>
          <w:color w:val="000000" w:themeColor="text1"/>
          <w:rtl/>
        </w:rPr>
        <w:t xml:space="preserve"> اوقاف و توليد کالاها و خدمات عمومي</w:t>
      </w:r>
      <w:bookmarkEnd w:id="48"/>
    </w:p>
    <w:p w:rsidR="00935F2E" w:rsidRPr="005B7081" w:rsidRDefault="00935F2E" w:rsidP="00DC1B63">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موارد وقف عموماً از کالاها و خدمات عمومي مي‌باشند. در خاورميانه به‌صورت کلي، وقف غالباً به‌عنوان ابزار اساسي براي تأمين کالاهاي عمومي در يک روش نامتمرکز مورد استفاده قرارگرفته است</w:t>
      </w:r>
      <w:r w:rsidR="00DC1B63">
        <w:rPr>
          <w:rFonts w:asciiTheme="majorBidi" w:hAnsiTheme="majorBidi" w:hint="cs"/>
          <w:color w:val="000000" w:themeColor="text1"/>
          <w:rtl/>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براي نمونه بهداشت از کالاهاي عمومي است که همواره موردن</w:t>
      </w:r>
      <w:r w:rsidRPr="005B7081">
        <w:rPr>
          <w:rFonts w:asciiTheme="majorBidi" w:hAnsiTheme="majorBidi" w:hint="cs"/>
          <w:color w:val="000000" w:themeColor="text1"/>
          <w:rtl/>
        </w:rPr>
        <w:t>یاز</w:t>
      </w:r>
      <w:r w:rsidRPr="005B7081">
        <w:rPr>
          <w:rFonts w:asciiTheme="majorBidi" w:hAnsiTheme="majorBidi"/>
          <w:color w:val="000000" w:themeColor="text1"/>
          <w:rtl/>
        </w:rPr>
        <w:t xml:space="preserve"> همه جوامع مي‌باشد و به‌عنوان يکي از نيازهاي اساسي انسان و برای وجود حق حيات انسان‌ها بايد آن را براي تمامي افراد بشر تأمين کرد. ازاین‌جهت تأمين مخارج بهداشت و درمان ازجمله مواردي است که همواره موردعنایت واقفان بوده است و لذا بخش بهداشت و سلامت يک ذينفع مهم از اوقاف به شمار مي‌رود. اوقاف در تمدن اسلامي از گذشته‌هاي دور در ايجاد و اداره بيمارستان‌ها و دانشکده‌هاي پزشکي نقشي اساسي داشته است. لذا انواع ديگر صندوق‌هاي وقفي جهت خدمات ديگر به نيازمندان شامل پوشش و حمايت خدمات بهداشتي مانند ساخت بيمارستان، هزينه‌هاي پزشکان، کارآموزان و بيماران تشکیل‌شده است. </w:t>
      </w:r>
    </w:p>
    <w:p w:rsidR="00935F2E" w:rsidRPr="005B7081" w:rsidRDefault="00935F2E" w:rsidP="00DC1B63">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داروخانه‌هاي رايگان و عمومي در سرتاسر جنوب آسيا به ارائه خدمات بهداشتي و سلامتي به مردم فقير مي‌پرداختند. براي مثال در پاکستان، بنيادي به توليد و توزیع داروهاي گياهي و مقوي از سال 1906 مشغول مي‌باشد. در بسياري کشورهاي اسلامي مانند بنگلادش، مصر، اردن، مالزي، پاکستان و يمن، بيمارستان‌ها و مراکز بهداشتي عمومي توسط اوقاف ايجاد به فعاليت مشغول هستند</w:t>
      </w:r>
      <w:r w:rsidR="00DC1B63">
        <w:rPr>
          <w:rFonts w:asciiTheme="majorBidi" w:hAnsiTheme="majorBidi" w:hint="cs"/>
          <w:color w:val="000000" w:themeColor="text1"/>
          <w:rtl/>
        </w:rPr>
        <w:t>.</w:t>
      </w:r>
    </w:p>
    <w:p w:rsidR="00935F2E" w:rsidRPr="005B7081" w:rsidRDefault="00935F2E" w:rsidP="006B3A3F">
      <w:pPr>
        <w:rPr>
          <w:rFonts w:asciiTheme="majorBidi" w:hAnsiTheme="majorBidi"/>
          <w:b/>
          <w:bCs/>
          <w:color w:val="000000" w:themeColor="text1"/>
          <w:rtl/>
        </w:rPr>
      </w:pPr>
      <w:bookmarkStart w:id="49" w:name="_Toc444274436"/>
      <w:r w:rsidRPr="005B7081">
        <w:rPr>
          <w:rFonts w:asciiTheme="majorBidi" w:hAnsiTheme="majorBidi" w:hint="cs"/>
          <w:b/>
          <w:bCs/>
          <w:color w:val="000000" w:themeColor="text1"/>
          <w:rtl/>
        </w:rPr>
        <w:t>1-8-3-4-</w:t>
      </w:r>
      <w:r w:rsidRPr="005B7081">
        <w:rPr>
          <w:rFonts w:asciiTheme="majorBidi" w:hAnsiTheme="majorBidi"/>
          <w:b/>
          <w:bCs/>
          <w:color w:val="000000" w:themeColor="text1"/>
          <w:rtl/>
        </w:rPr>
        <w:t xml:space="preserve"> اوقاف و سياست‌هاي اقتصادي</w:t>
      </w:r>
      <w:bookmarkEnd w:id="49"/>
    </w:p>
    <w:p w:rsidR="00935F2E"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ازجمله عواملي که موجب عدم تخصيص بهينه منابع می‌شود سفاهت در زمينه اقتصاد است يعني فقدان درک و شعور اقتصادي. طبق آيه 5 سوره مبارکه نساء: «</w:t>
      </w:r>
      <w:r w:rsidRPr="005B7081">
        <w:rPr>
          <w:rFonts w:asciiTheme="majorBidi" w:hAnsiTheme="majorBidi"/>
          <w:b/>
          <w:bCs/>
          <w:color w:val="000000" w:themeColor="text1"/>
          <w:rtl/>
        </w:rPr>
        <w:t xml:space="preserve">وَلاَ تُؤْتُواْ السُّفَهَاء أَمْوَالَكُمُ الَّتِي جَعَلَ اللّهُ لَكُمْ </w:t>
      </w:r>
      <w:r w:rsidRPr="005B7081">
        <w:rPr>
          <w:rFonts w:asciiTheme="majorBidi" w:hAnsiTheme="majorBidi"/>
          <w:b/>
          <w:bCs/>
          <w:color w:val="000000" w:themeColor="text1"/>
          <w:rtl/>
        </w:rPr>
        <w:lastRenderedPageBreak/>
        <w:t>قِيَاماً وَارْزُقُوهُمْ فِيهَا وَاكْسُوهُمْ وَقُولُواْ لَهُمْ قَوْلاً مَّعْرُوفًا</w:t>
      </w:r>
      <w:r w:rsidRPr="005B7081">
        <w:rPr>
          <w:rFonts w:asciiTheme="majorBidi" w:hAnsiTheme="majorBidi"/>
          <w:color w:val="000000" w:themeColor="text1"/>
          <w:rtl/>
        </w:rPr>
        <w:t>»</w:t>
      </w:r>
      <w:r w:rsidRPr="005B7081">
        <w:rPr>
          <w:rStyle w:val="FootnoteReference"/>
          <w:rFonts w:asciiTheme="majorBidi" w:hAnsiTheme="majorBidi"/>
          <w:color w:val="000000" w:themeColor="text1"/>
          <w:rtl/>
        </w:rPr>
        <w:footnoteReference w:id="5"/>
      </w:r>
      <w:r w:rsidRPr="005B7081">
        <w:rPr>
          <w:rFonts w:asciiTheme="majorBidi" w:hAnsiTheme="majorBidi"/>
          <w:color w:val="000000" w:themeColor="text1"/>
          <w:rtl/>
        </w:rPr>
        <w:t>، هرچند عدالت دلالت بر استحقاق سفيه در تأمين زندگی‌اش دارد، اما استحقاق در مديريت و تخصيص منابع در پرتو تعقل و قابليت تصميم‌گيري منطقي ميسر است و سفاهت اين استحقاق را تأمين نمي‌کند. برنامه‌ريزي و مديريت آگاه و ماهر، شرط لازم توازن و تعادل اقتصادي است و بدون آن، عدالت اجتماعي تحقق نمی‌یابد. در صورت نبود تدبير و برنامه‌ريزي سنجيده، تمام امكانات در امور غیر لازم يا نادرست و بدون توجيه اقتصادي هزينه می‌شود و توسعه‌ي پايدار و فراگير كه تضمین‌کننده‌ی عدالت اجتماعي است، به آرماني دست‌نیافتنی تبديل مي‌‌گردد.</w:t>
      </w:r>
    </w:p>
    <w:p w:rsidR="00935F2E" w:rsidRPr="005B7081" w:rsidRDefault="00935F2E" w:rsidP="006B3A3F">
      <w:pPr>
        <w:rPr>
          <w:rFonts w:asciiTheme="majorBidi" w:hAnsiTheme="majorBidi"/>
          <w:b/>
          <w:bCs/>
          <w:color w:val="000000" w:themeColor="text1"/>
          <w:rtl/>
        </w:rPr>
      </w:pPr>
      <w:bookmarkStart w:id="50" w:name="_Toc444274437"/>
      <w:r w:rsidRPr="005B7081">
        <w:rPr>
          <w:rFonts w:asciiTheme="majorBidi" w:hAnsiTheme="majorBidi" w:hint="cs"/>
          <w:b/>
          <w:bCs/>
          <w:color w:val="000000" w:themeColor="text1"/>
          <w:rtl/>
        </w:rPr>
        <w:t>1-8-3-5-</w:t>
      </w:r>
      <w:r w:rsidRPr="005B7081">
        <w:rPr>
          <w:rFonts w:asciiTheme="majorBidi" w:hAnsiTheme="majorBidi"/>
          <w:b/>
          <w:bCs/>
          <w:color w:val="000000" w:themeColor="text1"/>
          <w:rtl/>
        </w:rPr>
        <w:t xml:space="preserve"> اوقاف و سياست‌هاي توزيع درآمدي</w:t>
      </w:r>
      <w:bookmarkEnd w:id="50"/>
    </w:p>
    <w:p w:rsidR="00935F2E" w:rsidRPr="005B7081" w:rsidRDefault="00935F2E" w:rsidP="009C7CBE">
      <w:pPr>
        <w:spacing w:line="360" w:lineRule="auto"/>
        <w:ind w:firstLine="270"/>
        <w:rPr>
          <w:rFonts w:asciiTheme="majorBidi" w:hAnsiTheme="majorBidi"/>
          <w:color w:val="000000" w:themeColor="text1"/>
        </w:rPr>
      </w:pPr>
      <w:r w:rsidRPr="005B7081">
        <w:rPr>
          <w:rFonts w:asciiTheme="majorBidi" w:hAnsiTheme="majorBidi"/>
          <w:color w:val="000000" w:themeColor="text1"/>
          <w:rtl/>
        </w:rPr>
        <w:t>نوع دوم مخارج موقوفات به صورتی هستند که آن‌ها را می‌تواند به‌مثابه يک پرداخت انتقالي در نظر گرفت. ازآنجاکه اين مخارج به اقشار محروم جامعه اختصاص مي‌يابند آن را می‌تواند نوعي توزيع مجدد درآمدها به نفع اقشار کم‌درآمد در نظر گرفت. بنابراین موجب افزايش عدالت در توزيع درآمدها می‌شود.</w:t>
      </w:r>
    </w:p>
    <w:p w:rsidR="00935F2E" w:rsidRPr="005B7081" w:rsidRDefault="00935F2E" w:rsidP="00DC1B63">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در سطح کلان، وقف يک بنيادي است که توزيع مجدد ثروت ملي را تحت تأثير قرار مي‌دهد. نهاد وقف با اثر‌گذاري روي توزيع ثروت، توزيع مجدد درآمد ملي، افزايش اشتغال و توزيع منابع، اقتصادي باثبات و پايداري را باعث می‌شود</w:t>
      </w:r>
      <w:r w:rsidRPr="005B7081">
        <w:rPr>
          <w:rFonts w:asciiTheme="majorBidi" w:hAnsiTheme="majorBidi"/>
          <w:color w:val="000000" w:themeColor="text1"/>
        </w:rPr>
        <w:t xml:space="preserve"> </w:t>
      </w:r>
      <w:r w:rsidRPr="005B7081">
        <w:rPr>
          <w:rFonts w:asciiTheme="majorBidi" w:hAnsiTheme="majorBidi"/>
          <w:color w:val="000000" w:themeColor="text1"/>
          <w:rtl/>
        </w:rPr>
        <w:t>که تحقق‌بخش عدالت اقتصادي در جامعه مي‌باشد</w:t>
      </w:r>
      <w:r w:rsidR="00DC1B63">
        <w:rPr>
          <w:rFonts w:asciiTheme="majorBidi" w:hAnsiTheme="majorBidi" w:hint="cs"/>
          <w:color w:val="000000" w:themeColor="text1"/>
          <w:rtl/>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نکته حائز اهميت در مورد نقش توزيعي نهاد وقف، اختلاف توزيع درآمد حاصله از وقف با توزيع مجدد درآمد مرسوم در اقتصاد مي‌باشد. عدم انتقال رفاه در شيوه مرسوم به علت اينکه تنها درآمد منتقل‌شده و نه ثروت که از فرع آن بهره برده شود و لذا وقف يک عملکرد دائمي موفق مي‌باشد. در واقع پس</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‌از</w:t>
      </w:r>
      <w:r w:rsidRPr="005B7081">
        <w:rPr>
          <w:rFonts w:asciiTheme="majorBidi" w:hAnsiTheme="majorBidi" w:hint="cs"/>
          <w:color w:val="000000" w:themeColor="text1"/>
          <w:rtl/>
        </w:rPr>
        <w:t xml:space="preserve"> ا</w:t>
      </w:r>
      <w:r w:rsidRPr="005B7081">
        <w:rPr>
          <w:rFonts w:asciiTheme="majorBidi" w:hAnsiTheme="majorBidi"/>
          <w:color w:val="000000" w:themeColor="text1"/>
          <w:rtl/>
        </w:rPr>
        <w:t xml:space="preserve">نتقال ثروت، توزيع مجدد درآمد به نفع مردم با درآمد پايين از طريق خدمات ارائه‌شده بازده اين ثروت فراهم </w:t>
      </w:r>
      <w:r w:rsidRPr="005B7081">
        <w:rPr>
          <w:rFonts w:asciiTheme="majorBidi" w:hAnsiTheme="majorBidi"/>
          <w:color w:val="000000" w:themeColor="text1"/>
          <w:rtl/>
        </w:rPr>
        <w:lastRenderedPageBreak/>
        <w:t>مي‌گردد. لذا انتقال ثروت یک‌بار صورت می‌گیرد، اما انتقال در‌آمد در مدتي که وقف همانند يک شرکت موفق باشد، استمرار پيدا مي‌کند.</w:t>
      </w:r>
    </w:p>
    <w:p w:rsidR="00935F2E" w:rsidRPr="005B7081" w:rsidRDefault="00935F2E" w:rsidP="00DC1B63">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بايد توجه داشت كه اوقاف تنها در مورد جمع‌آوري و ذخيره‌ي منابع مالي نمي‌باشد بلکه، بسيج مهارت‌ها، استعداد‌ها و ايجاد و توانايي‌ها مي‌باشد که تمام منابع جامعه، براي توسعه اقتصادي مبتني بر اصول عدالت اجتماعي ‌مي‌تواند استفاده گردد</w:t>
      </w:r>
      <w:r w:rsidR="00DC1B63">
        <w:rPr>
          <w:rFonts w:asciiTheme="majorBidi" w:hAnsiTheme="majorBidi" w:hint="cs"/>
          <w:color w:val="000000" w:themeColor="text1"/>
          <w:rtl/>
        </w:rPr>
        <w:t>.</w:t>
      </w:r>
    </w:p>
    <w:p w:rsidR="00935F2E" w:rsidRPr="005B7081" w:rsidRDefault="00935F2E" w:rsidP="006B3A3F">
      <w:pPr>
        <w:rPr>
          <w:rFonts w:asciiTheme="majorBidi" w:hAnsiTheme="majorBidi"/>
          <w:b/>
          <w:bCs/>
          <w:color w:val="000000" w:themeColor="text1"/>
        </w:rPr>
      </w:pPr>
      <w:bookmarkStart w:id="51" w:name="_Toc444274438"/>
      <w:r w:rsidRPr="005B7081">
        <w:rPr>
          <w:rFonts w:asciiTheme="majorBidi" w:hAnsiTheme="majorBidi" w:hint="cs"/>
          <w:b/>
          <w:bCs/>
          <w:color w:val="000000" w:themeColor="text1"/>
          <w:rtl/>
        </w:rPr>
        <w:t xml:space="preserve">1-8-3-6- </w:t>
      </w:r>
      <w:r w:rsidRPr="005B7081">
        <w:rPr>
          <w:rFonts w:asciiTheme="majorBidi" w:hAnsiTheme="majorBidi"/>
          <w:b/>
          <w:bCs/>
          <w:color w:val="000000" w:themeColor="text1"/>
          <w:rtl/>
        </w:rPr>
        <w:t>نقش اوقاف در عدالت بين نسلي</w:t>
      </w:r>
      <w:bookmarkEnd w:id="51"/>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از شرايط وقف آن است که ابدي بوده و منقطع نباشد. ازآنجاکه معمولاً موقوف عليهم علاوه بر نسل حاضر شامل نسل‌هاي آتي نيز می‌شود، نهاد وقف به بهبود عدالت بين نسلي کمک مي‌رساند، چراکه اهميت يکساني براي نسل حاضر و نسل‌هاي آتي در بهره‌مندي از امکانات موقوفه قائل می‌شود. بسياري از موقوفات کنوني از محل اموال ثروتمندان سابق ایجادشده‌اند که منافع آن‌ها به‌صورت يکسان به نسل حاضر و نسل‌هاي آتي می‌رسد و تبعيضي بين آن‌ها قائل نيست. </w:t>
      </w:r>
    </w:p>
    <w:p w:rsidR="00935F2E" w:rsidRPr="005B7081" w:rsidRDefault="00935F2E" w:rsidP="009C7CBE">
      <w:pPr>
        <w:spacing w:line="360" w:lineRule="auto"/>
        <w:ind w:firstLine="270"/>
        <w:rPr>
          <w:rFonts w:asciiTheme="majorBidi" w:hAnsiTheme="majorBidi"/>
          <w:color w:val="000000" w:themeColor="text1"/>
        </w:rPr>
      </w:pPr>
      <w:r w:rsidRPr="005B7081">
        <w:rPr>
          <w:rFonts w:asciiTheme="majorBidi" w:hAnsiTheme="majorBidi"/>
          <w:color w:val="000000" w:themeColor="text1"/>
          <w:rtl/>
        </w:rPr>
        <w:t>به‌علاوه موقوفات به‌صورت ديگري نيز به بهبود عدالت بين نسلي کمک مي‌رسانند، چراکه با مخارجي که موقوفات صرف امور عمومي مي‌کنند نياز به هزينه دولت در اين امور کاهش‌یافته و لذا کسري بودجه دولت که معمولاً با استقراض تأمین‌شده و موجب بدتر شدن وضع نسل‌هاي آتي می‌شود، کاهش می‌یابد.</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براي نمونه آنچه که امروز ما به‌عنوان حفظ محیط‌زیست در جهان در حوزه عدالت بین نسلی مطرح مي‌کنيم و پيروان و طرفداران بسياري به‌ویژه در زمينه‌هاي فکري و فرهنگي دارد و نوعي پاسخگويي به مسائل ناشي از تسلط انسان بر طبيعت و جهان است، در سنت موقوفه قديم، شاهد جلوه‌هاي زيبايي از آن بوديم. </w:t>
      </w:r>
    </w:p>
    <w:p w:rsidR="00935F2E" w:rsidRPr="005B7081" w:rsidRDefault="00935F2E" w:rsidP="00DC1B63">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براي نمونه، ازآنجاکه کشور ما محل عبور پرندگان مهاجر در فصل سرما است، از درآمدهاي زمین‌های </w:t>
      </w:r>
      <w:r w:rsidRPr="005B7081">
        <w:rPr>
          <w:rFonts w:asciiTheme="majorBidi" w:hAnsiTheme="majorBidi"/>
          <w:color w:val="000000" w:themeColor="text1"/>
          <w:rtl/>
        </w:rPr>
        <w:lastRenderedPageBreak/>
        <w:t>کشاورزي موقوفه، سهمي از محصولات تعيين گرديد تا در ما‌ه‌هاي سرد‌ سال براي آن‌ها بريزند و از تلف شدن آن‌ها جلوگيري کنند. اين موقوفه مربوط به پادشاهي غازان خان نواده تيمور است. يا موقوفاني جهت جلوگيري از آسيب رساندن حرکت شن‌های رواني به شهرها. در کشورهاي زيادي درختان و جنگل‌ها، منابع آبي، تالاب‌ها، درياچه‌ها و... جزو اموال وقفي به‌حساب می‌روند و از طرفي بسياري از مصارف اموال موقوفات در زمينه منابع زيست‌محيطي مي‌باشد</w:t>
      </w:r>
      <w:r w:rsidR="00DC1B63">
        <w:rPr>
          <w:rFonts w:asciiTheme="majorBidi" w:hAnsiTheme="majorBidi" w:hint="cs"/>
          <w:color w:val="000000" w:themeColor="text1"/>
          <w:rtl/>
        </w:rPr>
        <w:t>.</w:t>
      </w:r>
    </w:p>
    <w:p w:rsidR="00935F2E" w:rsidRPr="006B3A3F" w:rsidRDefault="00935F2E" w:rsidP="006B3A3F">
      <w:pPr>
        <w:pStyle w:val="Heading4"/>
        <w:spacing w:line="360" w:lineRule="auto"/>
        <w:rPr>
          <w:rFonts w:asciiTheme="majorBidi" w:hAnsiTheme="majorBidi" w:cs="B Nazanin"/>
          <w:b/>
          <w:bCs/>
          <w:i w:val="0"/>
          <w:iCs w:val="0"/>
          <w:color w:val="000000" w:themeColor="text1"/>
        </w:rPr>
      </w:pPr>
      <w:bookmarkStart w:id="52" w:name="_Toc444274439"/>
      <w:bookmarkStart w:id="53" w:name="_Toc452282198"/>
      <w:r w:rsidRPr="006B3A3F">
        <w:rPr>
          <w:rFonts w:asciiTheme="majorBidi" w:hAnsiTheme="majorBidi" w:cs="B Nazanin" w:hint="cs"/>
          <w:b/>
          <w:bCs/>
          <w:i w:val="0"/>
          <w:iCs w:val="0"/>
          <w:color w:val="000000" w:themeColor="text1"/>
          <w:rtl/>
        </w:rPr>
        <w:t xml:space="preserve">1-8-4- </w:t>
      </w:r>
      <w:r w:rsidRPr="006B3A3F">
        <w:rPr>
          <w:rFonts w:asciiTheme="majorBidi" w:hAnsiTheme="majorBidi" w:cs="B Nazanin"/>
          <w:b/>
          <w:bCs/>
          <w:i w:val="0"/>
          <w:iCs w:val="0"/>
          <w:color w:val="000000" w:themeColor="text1"/>
          <w:rtl/>
        </w:rPr>
        <w:t>نقش وقف در اقتصاد مقاومتی</w:t>
      </w:r>
      <w:bookmarkEnd w:id="52"/>
      <w:bookmarkEnd w:id="53"/>
    </w:p>
    <w:p w:rsidR="00935F2E" w:rsidRPr="005B7081" w:rsidRDefault="00935F2E" w:rsidP="009C7CBE">
      <w:pPr>
        <w:spacing w:line="360" w:lineRule="auto"/>
        <w:ind w:firstLine="270"/>
        <w:rPr>
          <w:rFonts w:asciiTheme="majorBidi" w:hAnsiTheme="majorBidi"/>
          <w:color w:val="000000" w:themeColor="text1"/>
        </w:rPr>
      </w:pPr>
      <w:r w:rsidRPr="005B7081">
        <w:rPr>
          <w:rFonts w:asciiTheme="majorBidi" w:hAnsiTheme="majorBidi"/>
          <w:color w:val="000000" w:themeColor="text1"/>
          <w:rtl/>
        </w:rPr>
        <w:t>اقتصاد مقاومتی روشی برای مقابله با تحریم‌ها علیه یک منطقه یا کشور تحریم شده می‌باشد.در شرایطی که صادرات و واردات هیچ‌کدام برای آن کشور مجاز نمی‌باشد.</w:t>
      </w:r>
      <w:r w:rsidRPr="005B7081">
        <w:rPr>
          <w:rFonts w:asciiTheme="majorBidi" w:hAnsiTheme="majorBidi"/>
          <w:color w:val="000000" w:themeColor="text1"/>
        </w:rPr>
        <w:t xml:space="preserve"> </w:t>
      </w:r>
      <w:r w:rsidRPr="005B7081">
        <w:rPr>
          <w:rFonts w:asciiTheme="majorBidi" w:hAnsiTheme="majorBidi"/>
          <w:color w:val="000000" w:themeColor="text1"/>
          <w:rtl/>
        </w:rPr>
        <w:t>اقتصاد مقاومتی به معنی تشخیص حوزه‌های فشار و متعاقباً تلاش برای کنترل و بی‌اثر کردن آن تأثیرها می‌باشد و در شرایط آرمانی تبدیل چنین فشارهایی به فرصت است همچنین برای رسیدن به اقتصاد مقاومتی باید وابستگی‌ها خارجی کاهش یابد بر تولید داخلی کشور و تلاش برای خوداتکایی تأکید گردد.</w:t>
      </w:r>
      <w:r w:rsidRPr="005B7081">
        <w:rPr>
          <w:rFonts w:asciiTheme="majorBidi" w:hAnsiTheme="majorBidi"/>
          <w:color w:val="000000" w:themeColor="text1"/>
        </w:rPr>
        <w:t xml:space="preserve"> </w:t>
      </w:r>
      <w:r w:rsidRPr="005B7081">
        <w:rPr>
          <w:rFonts w:asciiTheme="majorBidi" w:hAnsiTheme="majorBidi"/>
          <w:color w:val="000000" w:themeColor="text1"/>
          <w:rtl/>
        </w:rPr>
        <w:t>بر اساس نظر شهید محمدباقر صدر، اسلام دارای مکتب اقتصادی است و نیازی به تقلید از تفکرات انحرافی نیست. بر این اساس، مبنای اقتصاد مقاومتی باید مبتنی بر اقتصاد اسلامی باشد تا بتوان علاوه بر در امان ماندن از بحران‌‌‌های اقتصاد سرمایه‌‌‌داری، مانند بحران نظام بانکداری و نرخ بهره، بحران بدهی و اعتبار و بحران‌های جمعیتی، از ظرفیت‌های اقتصاد اسلامی نیز بهره‌ی کافی برد و تحت تأثیر تغییرات فرهنگی‌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ـ‌</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اجتماعی ناشی از اقتصاد سرمایه‌‌‌داری قرار نگرفت</w:t>
      </w:r>
      <w:r w:rsidRPr="005B7081">
        <w:rPr>
          <w:rFonts w:asciiTheme="majorBidi" w:hAnsiTheme="majorBidi" w:hint="cs"/>
          <w:color w:val="000000" w:themeColor="text1"/>
          <w:rtl/>
        </w:rPr>
        <w:t>.</w:t>
      </w:r>
    </w:p>
    <w:p w:rsidR="00935F2E" w:rsidRPr="005B7081" w:rsidRDefault="00935F2E" w:rsidP="009C7CBE">
      <w:pPr>
        <w:spacing w:line="360" w:lineRule="auto"/>
        <w:ind w:firstLine="270"/>
        <w:rPr>
          <w:rFonts w:asciiTheme="majorBidi" w:hAnsiTheme="majorBidi"/>
          <w:color w:val="000000" w:themeColor="text1"/>
        </w:rPr>
      </w:pPr>
      <w:r w:rsidRPr="005B7081">
        <w:rPr>
          <w:rFonts w:asciiTheme="majorBidi" w:hAnsiTheme="majorBidi"/>
          <w:color w:val="000000" w:themeColor="text1"/>
          <w:rtl/>
        </w:rPr>
        <w:t>اقتصاد اسلامی مانند دیگر</w:t>
      </w:r>
      <w:r w:rsidRPr="005B7081">
        <w:rPr>
          <w:rFonts w:asciiTheme="majorBidi" w:hAnsiTheme="majorBidi"/>
          <w:color w:val="000000" w:themeColor="text1"/>
        </w:rPr>
        <w:t xml:space="preserve"> </w:t>
      </w:r>
      <w:r w:rsidRPr="005B7081">
        <w:rPr>
          <w:rFonts w:asciiTheme="majorBidi" w:hAnsiTheme="majorBidi"/>
          <w:color w:val="000000" w:themeColor="text1"/>
          <w:rtl/>
        </w:rPr>
        <w:t>مکتب‌های اقتصادی، شامل معرفت‌هایی است که جهت‌گیری مشترکی داشته و</w:t>
      </w:r>
      <w:r w:rsidRPr="005B7081">
        <w:rPr>
          <w:rFonts w:asciiTheme="majorBidi" w:hAnsiTheme="majorBidi"/>
          <w:color w:val="000000" w:themeColor="text1"/>
        </w:rPr>
        <w:t xml:space="preserve"> </w:t>
      </w:r>
      <w:r w:rsidRPr="005B7081">
        <w:rPr>
          <w:rFonts w:asciiTheme="majorBidi" w:hAnsiTheme="majorBidi"/>
          <w:color w:val="000000" w:themeColor="text1"/>
          <w:rtl/>
        </w:rPr>
        <w:t>همگی به‌گونه‌ای با شناخت و</w:t>
      </w:r>
      <w:r w:rsidRPr="005B7081">
        <w:rPr>
          <w:rFonts w:asciiTheme="majorBidi" w:hAnsiTheme="majorBidi"/>
          <w:color w:val="000000" w:themeColor="text1"/>
        </w:rPr>
        <w:t xml:space="preserve"> </w:t>
      </w:r>
      <w:r w:rsidRPr="005B7081">
        <w:rPr>
          <w:rFonts w:asciiTheme="majorBidi" w:hAnsiTheme="majorBidi"/>
          <w:color w:val="000000" w:themeColor="text1"/>
          <w:rtl/>
        </w:rPr>
        <w:t>حیانی ارتباط برقرار کرده‌اند؛ نظام‌مندی که درباره معرفت‌های هر</w:t>
      </w:r>
      <w:r w:rsidRPr="005B7081">
        <w:rPr>
          <w:rFonts w:asciiTheme="majorBidi" w:hAnsiTheme="majorBidi"/>
          <w:color w:val="000000" w:themeColor="text1"/>
        </w:rPr>
        <w:t xml:space="preserve"> </w:t>
      </w:r>
      <w:r w:rsidRPr="005B7081">
        <w:rPr>
          <w:rFonts w:asciiTheme="majorBidi" w:hAnsiTheme="majorBidi"/>
          <w:color w:val="000000" w:themeColor="text1"/>
          <w:rtl/>
        </w:rPr>
        <w:t>مکتب اقتصادی جاری است؛ با توجه به روابط حاکم بر عنصرهای آن، می‌توان هریک از معرفت‌های موجود در اقتصاد اسلامی را مکان‌یابی کرده و از این راه اولویت‌بندی موجود بین آن‌ها را در نظر</w:t>
      </w:r>
      <w:r w:rsidRPr="005B7081">
        <w:rPr>
          <w:rFonts w:asciiTheme="majorBidi" w:hAnsiTheme="majorBidi"/>
          <w:color w:val="000000" w:themeColor="text1"/>
        </w:rPr>
        <w:t xml:space="preserve"> </w:t>
      </w:r>
      <w:r w:rsidRPr="005B7081">
        <w:rPr>
          <w:rFonts w:asciiTheme="majorBidi" w:hAnsiTheme="majorBidi"/>
          <w:color w:val="000000" w:themeColor="text1"/>
          <w:rtl/>
        </w:rPr>
        <w:t xml:space="preserve">گرفت یا بحث </w:t>
      </w:r>
      <w:r w:rsidRPr="005B7081">
        <w:rPr>
          <w:rFonts w:asciiTheme="majorBidi" w:hAnsiTheme="majorBidi"/>
          <w:color w:val="000000" w:themeColor="text1"/>
          <w:rtl/>
        </w:rPr>
        <w:lastRenderedPageBreak/>
        <w:t>جدیدی را حدس زد و</w:t>
      </w:r>
      <w:r w:rsidRPr="005B7081">
        <w:rPr>
          <w:rFonts w:asciiTheme="majorBidi" w:hAnsiTheme="majorBidi"/>
          <w:color w:val="000000" w:themeColor="text1"/>
        </w:rPr>
        <w:t xml:space="preserve"> </w:t>
      </w:r>
      <w:r w:rsidRPr="005B7081">
        <w:rPr>
          <w:rFonts w:asciiTheme="majorBidi" w:hAnsiTheme="majorBidi"/>
          <w:color w:val="000000" w:themeColor="text1"/>
          <w:rtl/>
        </w:rPr>
        <w:t>آنجا به‌عنوان یکی از گزاره‌های اقتصاد</w:t>
      </w:r>
      <w:r w:rsidRPr="005B7081">
        <w:rPr>
          <w:rFonts w:asciiTheme="majorBidi" w:hAnsiTheme="majorBidi"/>
          <w:color w:val="000000" w:themeColor="text1"/>
        </w:rPr>
        <w:t xml:space="preserve"> </w:t>
      </w:r>
      <w:r w:rsidRPr="005B7081">
        <w:rPr>
          <w:rFonts w:asciiTheme="majorBidi" w:hAnsiTheme="majorBidi"/>
          <w:color w:val="000000" w:themeColor="text1"/>
          <w:rtl/>
        </w:rPr>
        <w:t>اسلامی معرفی کرد</w:t>
      </w:r>
      <w:r w:rsidRPr="005B7081">
        <w:rPr>
          <w:rFonts w:asciiTheme="majorBidi" w:hAnsiTheme="majorBidi"/>
          <w:color w:val="000000" w:themeColor="text1"/>
        </w:rPr>
        <w:t>.</w:t>
      </w:r>
    </w:p>
    <w:p w:rsidR="00935F2E" w:rsidRPr="005B7081" w:rsidRDefault="00935F2E" w:rsidP="009C7CBE">
      <w:pPr>
        <w:spacing w:line="360" w:lineRule="auto"/>
        <w:ind w:firstLine="270"/>
        <w:rPr>
          <w:rFonts w:asciiTheme="majorBidi" w:hAnsiTheme="majorBidi"/>
          <w:color w:val="000000" w:themeColor="text1"/>
        </w:rPr>
      </w:pPr>
      <w:r w:rsidRPr="005B7081">
        <w:rPr>
          <w:rFonts w:asciiTheme="majorBidi" w:hAnsiTheme="majorBidi"/>
          <w:color w:val="000000" w:themeColor="text1"/>
          <w:rtl/>
        </w:rPr>
        <w:t>یکی از منابع تأمین مالی اسلامی وجوه وقف می‌باشد وقفی که از بهترین و مؤثرترین اعمال خیرخواهانه بوده که طی آن افراد نیک‌اندیش و</w:t>
      </w:r>
      <w:r w:rsidRPr="005B7081">
        <w:rPr>
          <w:rFonts w:asciiTheme="majorBidi" w:hAnsiTheme="majorBidi"/>
          <w:color w:val="000000" w:themeColor="text1"/>
        </w:rPr>
        <w:t xml:space="preserve"> </w:t>
      </w:r>
      <w:r w:rsidRPr="005B7081">
        <w:rPr>
          <w:rFonts w:asciiTheme="majorBidi" w:hAnsiTheme="majorBidi"/>
          <w:color w:val="000000" w:themeColor="text1"/>
          <w:rtl/>
        </w:rPr>
        <w:t>آگاه به فانی بودن دنیا، قسمتی از</w:t>
      </w:r>
      <w:r w:rsidRPr="005B7081">
        <w:rPr>
          <w:rFonts w:asciiTheme="majorBidi" w:hAnsiTheme="majorBidi"/>
          <w:color w:val="000000" w:themeColor="text1"/>
        </w:rPr>
        <w:t xml:space="preserve"> </w:t>
      </w:r>
      <w:r w:rsidRPr="005B7081">
        <w:rPr>
          <w:rFonts w:asciiTheme="majorBidi" w:hAnsiTheme="majorBidi"/>
          <w:color w:val="000000" w:themeColor="text1"/>
          <w:rtl/>
        </w:rPr>
        <w:t>اموال خود را با اختیار از مالکیتشان خارج نموده و به مالک حقیقی آن،یعنی خداوند بلندمرتبه برمی‌گردانند تا مورد استفاده عموم مردم قرار گیرد و منافع آن طی سالیان پس از</w:t>
      </w:r>
      <w:r w:rsidRPr="005B7081">
        <w:rPr>
          <w:rFonts w:asciiTheme="majorBidi" w:hAnsiTheme="majorBidi"/>
          <w:color w:val="000000" w:themeColor="text1"/>
        </w:rPr>
        <w:t xml:space="preserve"> </w:t>
      </w:r>
      <w:r w:rsidRPr="005B7081">
        <w:rPr>
          <w:rFonts w:asciiTheme="majorBidi" w:hAnsiTheme="majorBidi"/>
          <w:color w:val="000000" w:themeColor="text1"/>
          <w:rtl/>
        </w:rPr>
        <w:t>حیاتشان نیز در راه تأمین نیازمندی‌های مردم و</w:t>
      </w:r>
      <w:r w:rsidRPr="005B7081">
        <w:rPr>
          <w:rFonts w:asciiTheme="majorBidi" w:hAnsiTheme="majorBidi"/>
          <w:color w:val="000000" w:themeColor="text1"/>
        </w:rPr>
        <w:t xml:space="preserve"> </w:t>
      </w:r>
      <w:r w:rsidRPr="005B7081">
        <w:rPr>
          <w:rFonts w:asciiTheme="majorBidi" w:hAnsiTheme="majorBidi"/>
          <w:color w:val="000000" w:themeColor="text1"/>
          <w:rtl/>
        </w:rPr>
        <w:t>تحقق عدالت اجتماعی مصرف شود البته قابل‌ذکر است سایر ادیان نیز با اشکالی شبیه وقف آشنا هستند. اما عالی‌ترین شکل وقف و صدقه جاریه در</w:t>
      </w:r>
      <w:r w:rsidRPr="005B7081">
        <w:rPr>
          <w:rFonts w:asciiTheme="majorBidi" w:hAnsiTheme="majorBidi"/>
          <w:color w:val="000000" w:themeColor="text1"/>
        </w:rPr>
        <w:t xml:space="preserve"> </w:t>
      </w:r>
      <w:r w:rsidRPr="005B7081">
        <w:rPr>
          <w:rFonts w:asciiTheme="majorBidi" w:hAnsiTheme="majorBidi"/>
          <w:color w:val="000000" w:themeColor="text1"/>
          <w:rtl/>
        </w:rPr>
        <w:t>جوامع اسلامی دیده‌شده است</w:t>
      </w:r>
      <w:r w:rsidRPr="005B7081">
        <w:rPr>
          <w:rFonts w:asciiTheme="majorBidi" w:hAnsiTheme="majorBidi"/>
          <w:color w:val="000000" w:themeColor="text1"/>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تغییرات مداوم و پرشتاب در علوم، زوایای جدیدی از زندگی مادی بشری را فرا روی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قرار می‌دهم و ابعاد گوناگونی از زندگی را روشن می‌سازد از این جهت از ویژگی‌های اصلی سیستم اقتصادی اسلام قابل‌تغییر بودن آن در چارچوب اصول بنیادی اسلام است. این امر به‌هیچ‌وجه با اصول ثابت و قطعی احکام اسلام منافات ندارد زیرا در عین ثبات احکام و مبانی، تغییرات سریع فنّاورانه ازیک‌طرف و ضرورت پاسخگویی نظام اسلامی به مسائل مبتلابه دنیای جدید از طرف دیگر، لزوم هماهنگی سیستم اقتصادی اسلام را متناسب با تغییرات زمان ضروری می‌سازد</w:t>
      </w:r>
      <w:r w:rsidRPr="005B7081">
        <w:rPr>
          <w:rFonts w:asciiTheme="majorBidi" w:hAnsiTheme="majorBidi"/>
          <w:color w:val="000000" w:themeColor="text1"/>
        </w:rPr>
        <w:t>.</w:t>
      </w:r>
    </w:p>
    <w:p w:rsidR="00935F2E" w:rsidRPr="005B7081" w:rsidRDefault="00935F2E" w:rsidP="009C7CBE">
      <w:pPr>
        <w:spacing w:line="360" w:lineRule="auto"/>
        <w:ind w:firstLine="270"/>
        <w:rPr>
          <w:rFonts w:asciiTheme="majorBidi" w:hAnsiTheme="majorBidi"/>
          <w:color w:val="000000" w:themeColor="text1"/>
        </w:rPr>
      </w:pPr>
      <w:r w:rsidRPr="005B7081">
        <w:rPr>
          <w:rFonts w:asciiTheme="majorBidi" w:hAnsiTheme="majorBidi"/>
          <w:color w:val="000000" w:themeColor="text1"/>
          <w:rtl/>
        </w:rPr>
        <w:t>در چند سال اخیر و با شدت یافتن تحریم‌های یک‌جانبه و غیرانسانی غرب علیه جمهوری اسلامی ایران با هدف متوقف کردن برنامه‌های صلح‌آمیز هسته‌ای ایران، واژه‌ی جدید « اقتصاد مقاومتی » به ادبیات اقتصادی کشور اضافه و به فراخور حال‌وروز اقتصاد کشورمان موردبحث قرارگرفته است. این واژه اولین بار در دیدار کارآفرینان با مقام معظم رهبری در شهریور سال 1389 مطرح گردید</w:t>
      </w:r>
      <w:r w:rsidRPr="005B7081">
        <w:rPr>
          <w:rFonts w:asciiTheme="majorBidi" w:hAnsiTheme="majorBidi"/>
          <w:color w:val="000000" w:themeColor="text1"/>
        </w:rPr>
        <w:t>.</w:t>
      </w:r>
    </w:p>
    <w:p w:rsidR="00935F2E" w:rsidRPr="005B7081" w:rsidRDefault="00935F2E" w:rsidP="00DE003B">
      <w:pPr>
        <w:spacing w:line="360" w:lineRule="auto"/>
        <w:ind w:firstLine="270"/>
        <w:rPr>
          <w:rFonts w:asciiTheme="majorBidi" w:hAnsiTheme="majorBidi"/>
          <w:color w:val="000000" w:themeColor="text1"/>
        </w:rPr>
      </w:pPr>
      <w:r w:rsidRPr="005B7081">
        <w:rPr>
          <w:rFonts w:asciiTheme="majorBidi" w:hAnsiTheme="majorBidi"/>
          <w:color w:val="000000" w:themeColor="text1"/>
          <w:rtl/>
        </w:rPr>
        <w:t xml:space="preserve">برای مفهوم اقتصاد مقاومتی در همین مدت‌زمان کم، تعاریف متفاوتی ارائه‌شده که هرکدام از جنبه‌ای به این موضوع نگاه کرده‌اند. در این میان، تعریف جامع و کامل از اقتصاد مقاومتی را خود رهبر فرزانه </w:t>
      </w:r>
      <w:r w:rsidRPr="005B7081">
        <w:rPr>
          <w:rFonts w:asciiTheme="majorBidi" w:hAnsiTheme="majorBidi"/>
          <w:color w:val="000000" w:themeColor="text1"/>
          <w:rtl/>
        </w:rPr>
        <w:lastRenderedPageBreak/>
        <w:t>انقلاب ارائه داده‌اند. ایشان در دیدار با دانشجویان فرمودند:« اقتصاد مقاومتی یعنی آن اقتصادی که در شرایط فشار، در شرایط تحریم، در شرایط دشمنی‌ها و خصومت‌های شدید می‌تواند تعیین‌کننده‌ی رشد و شکوفایی کشور باشد»</w:t>
      </w:r>
      <w:r w:rsidR="00DE003B">
        <w:rPr>
          <w:rFonts w:asciiTheme="majorBidi" w:hAnsiTheme="majorBidi" w:hint="cs"/>
          <w:color w:val="000000" w:themeColor="text1"/>
          <w:rtl/>
        </w:rPr>
        <w:t>.</w:t>
      </w:r>
    </w:p>
    <w:p w:rsidR="00935F2E" w:rsidRPr="005B7081" w:rsidRDefault="00935F2E" w:rsidP="009C7CBE">
      <w:pPr>
        <w:spacing w:line="360" w:lineRule="auto"/>
        <w:ind w:firstLine="270"/>
        <w:rPr>
          <w:rFonts w:asciiTheme="majorBidi" w:hAnsiTheme="majorBidi"/>
          <w:color w:val="000000" w:themeColor="text1"/>
        </w:rPr>
      </w:pPr>
      <w:r w:rsidRPr="005B7081">
        <w:rPr>
          <w:rFonts w:asciiTheme="majorBidi" w:hAnsiTheme="majorBidi"/>
          <w:color w:val="000000" w:themeColor="text1"/>
          <w:rtl/>
        </w:rPr>
        <w:t>راهکاری که اقتصاد مقاومتی به ما پیشنهاد می‌کند تقویت سنت حسنه وقف برای زیرساخت‌های اساسی اقتصاد، مردمی سازی اقتصاد و حمایت از تک‌تک تولیدکنندگان و فعالین اقتصادی در داخل است که در پی تحقق آن، نیاز به واردات کاهش می‌یابد که در این صورت، اهرم فشاری به دست دشمنان باقی نخواهد ماند که در صدد تحریم برآیند و ما را زیر فشار قرار دهند</w:t>
      </w:r>
      <w:r w:rsidRPr="005B7081">
        <w:rPr>
          <w:rFonts w:asciiTheme="majorBidi" w:hAnsiTheme="majorBidi"/>
          <w:color w:val="000000" w:themeColor="text1"/>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یکی از نهادهای اقتصادی در اسلام وقف می‌باشد نهادی که با گستره‌ای اعجاب‌برانگیز و بهره‌مندی از ظرفیت‌هایی فوق تصور به‌عنوان سیستمی چندمنظوره و داری ضریب انعطاف بالا به‌عنوان یکی از مهم‌ترین پایه‌های توسعه پایدار مطرح بوده و در برپایی شکل‌دهی و استمرار تمدن جهانی اسلام نقش کم‌نظیری را بر عهده دارد به تعبیر دیگر تمدن سازی و خلق تمدن موعود در اسلام بدون احیاء و فعال نمودن سیستم وقف در جامعه ممکن نخواهد بود. با در نظر گرفتن آمار و ارقام و مطالب ذکرشده در بخش طرح مسأله از یک‌سو و مشکلات، خلأها و نواقص موجود در عرصه‌های مختلف از سوی دیگر به‌راحتی می‌توان به این نتیجه رسید که : « نهاد وقف و ظرفیت‌های مختلف و متعدد آن را به‌درستی نشناخته و از برکات و ثمرات آن بی‌بهره‌ایم</w:t>
      </w:r>
      <w:r w:rsidRPr="005B7081">
        <w:rPr>
          <w:rFonts w:asciiTheme="majorBidi" w:hAnsiTheme="majorBidi" w:hint="cs"/>
          <w:color w:val="000000" w:themeColor="text1"/>
          <w:rtl/>
        </w:rPr>
        <w:t>».</w:t>
      </w:r>
    </w:p>
    <w:p w:rsidR="00935F2E" w:rsidRDefault="00935F2E" w:rsidP="009C7CBE">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w:t>
      </w:r>
      <w:r w:rsidRPr="005B7081">
        <w:rPr>
          <w:rFonts w:asciiTheme="majorBidi" w:hAnsiTheme="majorBidi"/>
          <w:color w:val="000000" w:themeColor="text1"/>
          <w:rtl/>
        </w:rPr>
        <w:t>پایداری شبکه</w:t>
      </w:r>
      <w:r w:rsidRPr="005B7081">
        <w:rPr>
          <w:rFonts w:asciiTheme="majorBidi" w:hAnsiTheme="majorBidi" w:hint="cs"/>
          <w:color w:val="000000" w:themeColor="text1"/>
          <w:rtl/>
        </w:rPr>
        <w:t>‌</w:t>
      </w:r>
      <w:r w:rsidRPr="005B7081">
        <w:rPr>
          <w:rFonts w:asciiTheme="majorBidi" w:hAnsiTheme="majorBidi"/>
          <w:color w:val="000000" w:themeColor="text1"/>
          <w:rtl/>
        </w:rPr>
        <w:t>ای، مرکز ثقل سیستم وقف اسلامی و عامل برتری آن بر سیستم‌های رقیب است</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مهم‌ترین ابزار اقتصاد مقاومتی و مقابله با کارتل ها و دلالان اقتصادی دشمن، مردمی‌کردن اقتصاد، مصرف و خرید تولیدات داخلی به‌وسیله مردم است.</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مردم اصلی‌ترین سرمایه‌ی نظام اسلامی بوده و هستند. نظام در طول سال‌های گذشته در عرصه‌های سیاسی توانسته است با استفاده از این ظرفیت، بسیاری از مسائل و مشکلات را حل کند. اما در عرصه‌ی اقتصاد هنوز آن‌گونه که باید، از ظرفیت مردم برای تولید و رشد کشور </w:t>
      </w:r>
      <w:r w:rsidRPr="005B7081">
        <w:rPr>
          <w:rFonts w:asciiTheme="majorBidi" w:hAnsiTheme="majorBidi"/>
          <w:color w:val="000000" w:themeColor="text1"/>
          <w:rtl/>
        </w:rPr>
        <w:lastRenderedPageBreak/>
        <w:t>استفاده‌نشده است.</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وقف نهادى است که از طریق آن می‌توان بخش قابل‌توجهی از مشکلات و تنگناهاى جامعه را شناخت و</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اموال و دارایی‌های افراد نیکوکار را داوطلبانه در جهت رفع آن‌ها به کاربست</w:t>
      </w:r>
      <w:r w:rsidRPr="005B7081">
        <w:rPr>
          <w:rFonts w:asciiTheme="majorBidi" w:hAnsiTheme="majorBidi"/>
          <w:color w:val="000000" w:themeColor="text1"/>
        </w:rPr>
        <w:t>.</w:t>
      </w:r>
    </w:p>
    <w:p w:rsidR="00AE15FB" w:rsidRPr="005B7081" w:rsidRDefault="00844A58" w:rsidP="00844A58">
      <w:pPr>
        <w:pStyle w:val="Heading3"/>
        <w:spacing w:line="360" w:lineRule="auto"/>
        <w:rPr>
          <w:rFonts w:asciiTheme="majorBidi" w:hAnsiTheme="majorBidi" w:cs="B Nazanin"/>
          <w:b/>
          <w:bCs/>
          <w:color w:val="000000" w:themeColor="text1"/>
          <w:sz w:val="28"/>
          <w:szCs w:val="28"/>
        </w:rPr>
      </w:pPr>
      <w:bookmarkStart w:id="54" w:name="_Toc452282199"/>
      <w:r>
        <w:rPr>
          <w:rFonts w:asciiTheme="majorBidi" w:hAnsiTheme="majorBidi" w:cs="B Nazanin" w:hint="cs"/>
          <w:b/>
          <w:bCs/>
          <w:color w:val="000000" w:themeColor="text1"/>
          <w:sz w:val="28"/>
          <w:szCs w:val="28"/>
          <w:rtl/>
        </w:rPr>
        <w:t>1</w:t>
      </w:r>
      <w:r w:rsidR="00AE15FB" w:rsidRPr="005B7081">
        <w:rPr>
          <w:rFonts w:asciiTheme="majorBidi" w:hAnsiTheme="majorBidi" w:cs="B Nazanin" w:hint="cs"/>
          <w:b/>
          <w:bCs/>
          <w:color w:val="000000" w:themeColor="text1"/>
          <w:sz w:val="28"/>
          <w:szCs w:val="28"/>
          <w:rtl/>
        </w:rPr>
        <w:t>-</w:t>
      </w:r>
      <w:r>
        <w:rPr>
          <w:rFonts w:asciiTheme="majorBidi" w:hAnsiTheme="majorBidi" w:cs="B Nazanin" w:hint="cs"/>
          <w:b/>
          <w:bCs/>
          <w:color w:val="000000" w:themeColor="text1"/>
          <w:sz w:val="28"/>
          <w:szCs w:val="28"/>
          <w:rtl/>
        </w:rPr>
        <w:t>9</w:t>
      </w:r>
      <w:r w:rsidR="00AE15FB" w:rsidRPr="005B7081">
        <w:rPr>
          <w:rFonts w:asciiTheme="majorBidi" w:hAnsiTheme="majorBidi" w:cs="B Nazanin" w:hint="cs"/>
          <w:b/>
          <w:bCs/>
          <w:color w:val="000000" w:themeColor="text1"/>
          <w:sz w:val="28"/>
          <w:szCs w:val="28"/>
          <w:rtl/>
        </w:rPr>
        <w:t>- فرهنگ‌سازی در جهت ترویج فرهنگ وقف</w:t>
      </w:r>
      <w:bookmarkEnd w:id="54"/>
    </w:p>
    <w:p w:rsidR="00AE15FB" w:rsidRPr="005B7081" w:rsidRDefault="00AE15FB" w:rsidP="00AE15FB">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علم، عامل آگاهی و شناخت انسان نســبت به پیرامون</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آفاقی و انفسی خود است و اساساً هر توسعه و پیشرفتی از</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شناخت و آگاهی درست و اصولی ناشی می‌شود. فناوری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که حاصل و نتیجه علم و پژوهش است نیز بستری برای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بهره‌مندی از نتایج این تحقیقات و رفع نیازهای روزمره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آدمی فراهم می‌کند.</w:t>
      </w:r>
    </w:p>
    <w:p w:rsidR="00AE15FB" w:rsidRPr="005B7081" w:rsidRDefault="00AE15FB" w:rsidP="00AE15FB">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 یکی از منابع گســترش و پیشرفت</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حوزه علم و فناوری مشــارکت مردم است که در برخی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کشــورها بســیار رواج دارد.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به‌عبارت‌دیگر در بعضی از</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کشورها، مشارکت و سرمایه‌گذاری مردم در حوزه علم و فناوری، به یک فرهنگ عمومی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تبدیل‌شده است، به‌گونه‌ای که در بعضی از حوزه‌های علمی و فناوری، دولت‌ها برای تأمین</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بودجه این حوزه دغدغه‌ای ندارند. در کشــور ما نیز اختصاص بخشــی از اموال و دارایی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اشخاص برای امور عام‌المنفعه از دیرباز وجود داشته است که همه افراد نسبت به این موضوع</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به‌عنوان وقف، آگاهی اندکی دارند، اما متأسفانه سهم حوزه علم و فناوری در سبد وقف بسیار</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ناچیز است که ضرورت دارد این سهم افزایش یابد.</w:t>
      </w:r>
    </w:p>
    <w:p w:rsidR="00AE15FB" w:rsidRPr="005B7081" w:rsidRDefault="00AE15FB" w:rsidP="00AE15FB">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یکی از رویکردهایی که می‌تواند اعتماد مردم نسبت به این سنت پسندیده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را خدشه‌دار کند دولتی شدن وقف</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اســت. به نظر می‌رسد بهترین راهکار</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برای توســعه و رواج فرهنگ وقف در حوزه‌های مختلف علمی و پژوهشی،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راه‌اندازی مراکز و انجمن‌های خیریه‌ای اســت که رویکردهای نوینی را در</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این زمینه ســرلوحه کارشان قرار می‌دهند.</w:t>
      </w:r>
    </w:p>
    <w:p w:rsidR="00AE15FB" w:rsidRPr="005B7081" w:rsidRDefault="00AE15FB" w:rsidP="00AE15FB">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پیش از نهادینه شدن فرهنگ </w:t>
      </w:r>
      <w:r>
        <w:rPr>
          <w:rFonts w:asciiTheme="majorBidi" w:hAnsiTheme="majorBidi"/>
          <w:color w:val="000000" w:themeColor="text1"/>
          <w:rtl/>
        </w:rPr>
        <w:t>وقف علم‌و‌فناوری</w:t>
      </w:r>
      <w:r w:rsidRPr="005B7081">
        <w:rPr>
          <w:rFonts w:asciiTheme="majorBidi" w:hAnsiTheme="majorBidi"/>
          <w:color w:val="000000" w:themeColor="text1"/>
          <w:rtl/>
        </w:rPr>
        <w:t xml:space="preserve"> باید یک سری الزام‌ها و مقدمات لازم است. این امر به‌راحتی در جامعه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نهادینه نمی‌شود. در مرحله نخست باید این امر تبیین، ترویج و مسائل مختلف آن برای </w:t>
      </w:r>
      <w:r w:rsidRPr="005B7081">
        <w:rPr>
          <w:rFonts w:asciiTheme="majorBidi" w:hAnsiTheme="majorBidi"/>
          <w:color w:val="000000" w:themeColor="text1"/>
          <w:rtl/>
        </w:rPr>
        <w:lastRenderedPageBreak/>
        <w:t>جامعه بررسی و به</w:t>
      </w:r>
      <w:r w:rsidRPr="005B7081">
        <w:rPr>
          <w:rFonts w:asciiTheme="majorBidi" w:hAnsiTheme="majorBidi" w:hint="cs"/>
          <w:color w:val="000000" w:themeColor="text1"/>
          <w:rtl/>
        </w:rPr>
        <w:t>‌</w:t>
      </w:r>
      <w:r w:rsidRPr="005B7081">
        <w:rPr>
          <w:rFonts w:asciiTheme="majorBidi" w:hAnsiTheme="majorBidi"/>
          <w:color w:val="000000" w:themeColor="text1"/>
          <w:rtl/>
        </w:rPr>
        <w:t>روزرسانی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شود. مصادیق درخشان گذشته نیز باید به‌صورت گفتمان تعریف و تبیین شود. منابع مالی هم باید به این سمت‌وسو</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هدایت شوند؛ یکی از مؤلفه‌ها و عوامل مهم شکوفایی تمدن ایرانی</w:t>
      </w:r>
      <w:r w:rsidRPr="005B7081">
        <w:rPr>
          <w:rFonts w:ascii="Arial" w:hAnsi="Arial" w:cs="Arial" w:hint="cs"/>
          <w:color w:val="000000" w:themeColor="text1"/>
          <w:rtl/>
        </w:rPr>
        <w:t>–</w:t>
      </w:r>
      <w:r w:rsidRPr="005B7081">
        <w:rPr>
          <w:rFonts w:asciiTheme="majorBidi" w:hAnsiTheme="majorBidi" w:hint="cs"/>
          <w:color w:val="000000" w:themeColor="text1"/>
          <w:rtl/>
        </w:rPr>
        <w:t>اسلامی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زیرساخت‌ها</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اقتدار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علمی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 xml:space="preserve">دوران </w:t>
      </w:r>
      <w:r w:rsidRPr="005B7081">
        <w:rPr>
          <w:rFonts w:asciiTheme="majorBidi" w:hAnsiTheme="majorBidi"/>
          <w:color w:val="000000" w:themeColor="text1"/>
          <w:rtl/>
        </w:rPr>
        <w:t>گذشته، هدایت شدن منابع مالی در قالب و کانال وقف در حوزه علم بوده است. اکنون با توجه به شرایط کشور</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باید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این امر در کشورمان احیا شود. این احیای فرهنگ </w:t>
      </w:r>
      <w:r>
        <w:rPr>
          <w:rFonts w:asciiTheme="majorBidi" w:hAnsiTheme="majorBidi"/>
          <w:color w:val="000000" w:themeColor="text1"/>
          <w:rtl/>
        </w:rPr>
        <w:t>وقف علم‌و‌فناوری</w:t>
      </w:r>
      <w:r w:rsidRPr="005B7081">
        <w:rPr>
          <w:rFonts w:asciiTheme="majorBidi" w:hAnsiTheme="majorBidi"/>
          <w:color w:val="000000" w:themeColor="text1"/>
          <w:rtl/>
        </w:rPr>
        <w:t xml:space="preserve"> می‌تواند به احیا و شکوفایی مجدد تمدن ایرانی</w:t>
      </w:r>
      <w:r w:rsidRPr="005B7081">
        <w:rPr>
          <w:rFonts w:asciiTheme="majorBidi" w:hAnsiTheme="majorBidi"/>
          <w:color w:val="000000" w:themeColor="text1"/>
        </w:rPr>
        <w:t>-</w:t>
      </w:r>
      <w:r w:rsidRPr="005B7081">
        <w:rPr>
          <w:rFonts w:asciiTheme="majorBidi" w:hAnsiTheme="majorBidi"/>
          <w:color w:val="000000" w:themeColor="text1"/>
          <w:rtl/>
        </w:rPr>
        <w:t>اسلامی و هدف نهایی نظام جمهوری اسلامی ایران در قالب اسناد بالادستی، برنامه‌های پنج‌ساله توسعه و سند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چشم‌انداز</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20</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ساله و سند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1404</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کمک کند. یکی از مهم‌ترین الزام‌های این امر کسب اقتدار علمی است. ما باید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ازنظر علمی در زمینه‌های مختلف و نه‌فقط در یک زمینه خاص، مقتدر باشیم. اقتدار علمی با حرف و شعار حاصل</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نمی‌شود. یکی از مهم‌ترین الزام‌های اقتدار علمی، احیای فرهنگ </w:t>
      </w:r>
      <w:r>
        <w:rPr>
          <w:rFonts w:asciiTheme="majorBidi" w:hAnsiTheme="majorBidi"/>
          <w:color w:val="000000" w:themeColor="text1"/>
          <w:rtl/>
        </w:rPr>
        <w:t>وقف علم‌و‌فناوری</w:t>
      </w:r>
      <w:r w:rsidRPr="005B7081">
        <w:rPr>
          <w:rFonts w:asciiTheme="majorBidi" w:hAnsiTheme="majorBidi"/>
          <w:color w:val="000000" w:themeColor="text1"/>
          <w:rtl/>
        </w:rPr>
        <w:t xml:space="preserve"> است؛ البته با در نظر گرفتن شرایط</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فعلی کشور، اکنون نمی‌توانیم قالب‌های گذشته را تجویز کنیم</w:t>
      </w:r>
      <w:r w:rsidRPr="005B7081">
        <w:rPr>
          <w:rFonts w:asciiTheme="majorBidi" w:hAnsiTheme="majorBidi" w:hint="cs"/>
          <w:color w:val="000000" w:themeColor="text1"/>
          <w:rtl/>
        </w:rPr>
        <w:t>.</w:t>
      </w:r>
    </w:p>
    <w:p w:rsidR="00AE15FB" w:rsidRPr="005B7081" w:rsidRDefault="00AE15FB" w:rsidP="00AE15FB">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اهداف مطرح‌شده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برای وقف در حوزه علم و فناوری یا به عبارتی </w:t>
      </w:r>
      <w:r>
        <w:rPr>
          <w:rFonts w:asciiTheme="majorBidi" w:hAnsiTheme="majorBidi"/>
          <w:color w:val="000000" w:themeColor="text1"/>
          <w:rtl/>
        </w:rPr>
        <w:t>وقف علم‌و‌فناوری</w:t>
      </w:r>
      <w:r w:rsidRPr="005B7081">
        <w:rPr>
          <w:rFonts w:asciiTheme="majorBidi" w:hAnsiTheme="majorBidi"/>
          <w:color w:val="000000" w:themeColor="text1"/>
          <w:rtl/>
        </w:rPr>
        <w:t xml:space="preserve"> مواردی از قبیل، تأمین مالی مستمر</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و پایدار در حوزه آموزش، پژوهش و فناوری، درگیر شدن و مشارکت عامه مردم با آموزش و</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پژوهش و فناوری، استقلال آموزش، علم و فناوری از نهادهای دولتی و خصوصی، ایجاد تقاضا</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برای علومی مانند علوم انسانی که به‌واسطه عدم تقاضا کمتر موردتوجه بوده است، انطباق</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تحقیقات با نیازهای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مردم، ترویج و نهادینه‌سازی فرهنگ وقف در علم و فناوری را نیز شامل</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می‌شود. خوشبختانه قوانین و اسناد بالادستی مؤثری برای توسعه علم و فناوری و حرکت در</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مسیر دانش‌بنیان در سطح کشور تدوین‌شده و در حال اجراست که نشان‌دهنده توجه ویژه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مسئولان نسبت به این حوزه است. سند چشم‌انداز بیست‌ساله کشور، نقشه جامع علمی،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فصل دوم قانون برنامه پنجم توسعه و سیاست‌های ابلاغی مقام معظم رهبری در حوزه علم</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و فناوری، اسناد و قوانین ملی هستند که در هرکدام، به‌طور ویژه در زمینه گسترش علم و</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فناوری و مبتنی بودن پیشرفت کشور بر علم و فناوری احکام و تأکیداتی گنجانده‌شده </w:t>
      </w:r>
      <w:r w:rsidRPr="005B7081">
        <w:rPr>
          <w:rFonts w:asciiTheme="majorBidi" w:hAnsiTheme="majorBidi"/>
          <w:color w:val="000000" w:themeColor="text1"/>
          <w:rtl/>
        </w:rPr>
        <w:lastRenderedPageBreak/>
        <w:t>است</w:t>
      </w:r>
      <w:r w:rsidRPr="005B7081">
        <w:rPr>
          <w:rFonts w:asciiTheme="majorBidi" w:hAnsiTheme="majorBidi" w:hint="cs"/>
          <w:color w:val="000000" w:themeColor="text1"/>
          <w:rtl/>
        </w:rPr>
        <w:t>.</w:t>
      </w:r>
    </w:p>
    <w:p w:rsidR="00AE15FB" w:rsidRPr="005B7081" w:rsidRDefault="00AE15FB" w:rsidP="00AE15FB">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 در کشــور ما با توجه به وجود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پتانسیل‌های فراوان در حوزه وقف، می‌توانیم در فرهنگ‌سازی وقف در</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حوزه علمی و پژوهشی به دست</w:t>
      </w:r>
      <w:r w:rsidRPr="005B7081">
        <w:rPr>
          <w:rFonts w:asciiTheme="majorBidi" w:hAnsiTheme="majorBidi" w:hint="cs"/>
          <w:color w:val="000000" w:themeColor="text1"/>
          <w:rtl/>
        </w:rPr>
        <w:t>‌آورده‌ای</w:t>
      </w:r>
      <w:r w:rsidRPr="005B7081">
        <w:rPr>
          <w:rFonts w:asciiTheme="majorBidi" w:hAnsiTheme="majorBidi"/>
          <w:color w:val="000000" w:themeColor="text1"/>
          <w:rtl/>
        </w:rPr>
        <w:t xml:space="preserve"> مهمی دست پیدا کنیم. بدون تردید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مقدمات کسب علم در نتایج آن نقش بسزایی دارد و فرهنگ وقف و</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خیرات علمی می‌تواند زمینه مناسبی برای رشد علم و فناوری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در کشــور ایجاد کند.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امروزه بســیاری از افرادی که توانایی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مالی خوبی دارند از آمادگــی لازم برای کمک به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امور خیریه علمی برخوردارند. باید بســتری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برای بهره‌گیری از توانایی مالی این افراد فراهم</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شود. اگر از توانایی این افراد برای ایجاد زمینه‌ای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به‌منظور انجام تحقیقات و تولید داخلی دارو بهره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‌گیریم به‌مراتب بهتر از این</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اســت که بخواهیم از حمایت این افراد برای خرید داروی موردنیاز بیماران</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استفاده کنیم. </w:t>
      </w:r>
    </w:p>
    <w:p w:rsidR="00AE15FB" w:rsidRPr="005B7081" w:rsidRDefault="00AE15FB" w:rsidP="00AE15FB">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زمانی که یک دارو یا یک روش درمانی به کمک خیرین علمی،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بومی‌سازی می‌شود همه بیمارانی که در شرایط مشــابه‌قرار دارند از این</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حمایت‌ها بهره‌مند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می‌شوند. این در حالی است که از سوی دیگر می‌توان از</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این فرصت برای حمایت از پژوهشگران استفاده کرد. برآورده کردن مایحتاج</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و خواسته‌های افراد نیازمند مثل این است که به آن‌ها ماهی بدهید، اما اگر</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با اختصاص خیرات علمی به حوزه علم و فناوری، سرمایه‌ای برای ایجاد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کسب‌وکارهای دانش‌بنیان، کسب درآمد و اشــتغال این افراد فراهم کنیم</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می‌توانیم ماهی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گیری را به آن‌ها بیاموزیم تا به شیوه‌ای آبرومندانه امرارمعاش</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کنند.</w:t>
      </w:r>
    </w:p>
    <w:p w:rsidR="00AE15FB" w:rsidRPr="005B7081" w:rsidRDefault="00AE15FB" w:rsidP="00AE15FB">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در سال‌های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اخیر شاهد پررنگ شدن حمایت‌های مردمی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از فعالیت‌های علمی و آزمایشــگاهی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هستیم که شــکل جدیدی از </w:t>
      </w:r>
      <w:r>
        <w:rPr>
          <w:rFonts w:asciiTheme="majorBidi" w:hAnsiTheme="majorBidi"/>
          <w:color w:val="000000" w:themeColor="text1"/>
          <w:rtl/>
        </w:rPr>
        <w:t>وقف علم‌و‌فناوری</w:t>
      </w:r>
      <w:r w:rsidRPr="005B7081">
        <w:rPr>
          <w:rFonts w:asciiTheme="majorBidi" w:hAnsiTheme="majorBidi"/>
          <w:color w:val="000000" w:themeColor="text1"/>
          <w:rtl/>
        </w:rPr>
        <w:t xml:space="preserve"> را فراتر از ساخت مدرسه به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تصویر می‌کشد</w:t>
      </w:r>
      <w:r w:rsidRPr="005B7081">
        <w:rPr>
          <w:rFonts w:asciiTheme="majorBidi" w:hAnsiTheme="majorBidi"/>
          <w:color w:val="000000" w:themeColor="text1"/>
        </w:rPr>
        <w:t>.</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حوزه فعالیت خیریه در بخش علم و فناوری یک حوزه جدید اســت بنابراین نیاز به معرفی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بیشتری دارد.</w:t>
      </w:r>
    </w:p>
    <w:p w:rsidR="00AE15FB" w:rsidRPr="005B7081" w:rsidRDefault="00AE15FB" w:rsidP="00AE15FB">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نهادینه‌سازی فرهنگ وقف در علم و فناوری از</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سطوح ابتدایی آموزشی، پررنگ کردن نقش صداوسیما در ترویج فرهنگ وقف در علم و</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فناوری، دغدغه سازی برای </w:t>
      </w:r>
      <w:r>
        <w:rPr>
          <w:rFonts w:asciiTheme="majorBidi" w:hAnsiTheme="majorBidi"/>
          <w:color w:val="000000" w:themeColor="text1"/>
          <w:rtl/>
        </w:rPr>
        <w:t>وقف علم‌و‌فناوری</w:t>
      </w:r>
      <w:r w:rsidRPr="005B7081">
        <w:rPr>
          <w:rFonts w:asciiTheme="majorBidi" w:hAnsiTheme="majorBidi"/>
          <w:color w:val="000000" w:themeColor="text1"/>
          <w:rtl/>
        </w:rPr>
        <w:t xml:space="preserve"> و فناوری در دانشگاه‌ها، </w:t>
      </w:r>
      <w:r w:rsidRPr="005B7081">
        <w:rPr>
          <w:rFonts w:asciiTheme="majorBidi" w:hAnsiTheme="majorBidi"/>
          <w:color w:val="000000" w:themeColor="text1"/>
          <w:rtl/>
        </w:rPr>
        <w:lastRenderedPageBreak/>
        <w:t>وزارتخانه‌ها و سازمان‌های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فرا بخشی و ارائه گزارش عملکرد از نحوه اداره و حفظ موقوفه‌های علمی و مشاوره وقف</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از دیگر راهکارهایی است که می‌تواند در گسترش فرهنگ وقف در حوزه علم و فناوری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نقش بسیار مهمی داشته باشد. باید توجه داشت که تعامل بین ذی‌نفعان این حوزه مانند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واقفان، دانشگاه‌ها و مؤسسات پژوهشی، وزارتخانه‌های صنعتی و آموزشی و سازمان‌های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فرا بخشی مانند معاونت علمی و فناوری ریاست جمهوری و شورای عالی انقلاب فرهنگی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در قالب تفاهم‌نامه‌های مشترک و یا شبکه‌سازی‌های هدفمند می‌تواند در ترویج فرهنگ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وقف در حوزه علم و فناوری و همچنین تضمین اجرای آن بسیار مؤثر باشد.</w:t>
      </w:r>
    </w:p>
    <w:p w:rsidR="00AE15FB" w:rsidRPr="000A506E" w:rsidRDefault="00844A58" w:rsidP="00844A58">
      <w:pPr>
        <w:pStyle w:val="Heading4"/>
        <w:spacing w:line="360" w:lineRule="auto"/>
        <w:rPr>
          <w:rFonts w:cs="B Nazanin"/>
          <w:b/>
          <w:bCs/>
          <w:i w:val="0"/>
          <w:iCs w:val="0"/>
          <w:color w:val="000000" w:themeColor="text1"/>
          <w:rtl/>
        </w:rPr>
      </w:pPr>
      <w:bookmarkStart w:id="55" w:name="_Toc444274461"/>
      <w:bookmarkStart w:id="56" w:name="_Toc452282200"/>
      <w:r>
        <w:rPr>
          <w:rFonts w:cs="B Nazanin" w:hint="cs"/>
          <w:b/>
          <w:bCs/>
          <w:i w:val="0"/>
          <w:iCs w:val="0"/>
          <w:color w:val="000000" w:themeColor="text1"/>
          <w:rtl/>
          <w:lang w:bidi="fa-IR"/>
        </w:rPr>
        <w:t>1</w:t>
      </w:r>
      <w:r w:rsidR="00AE15FB" w:rsidRPr="000A506E">
        <w:rPr>
          <w:rFonts w:cs="B Nazanin" w:hint="cs"/>
          <w:b/>
          <w:bCs/>
          <w:i w:val="0"/>
          <w:iCs w:val="0"/>
          <w:color w:val="000000" w:themeColor="text1"/>
          <w:rtl/>
          <w:lang w:bidi="fa-IR"/>
        </w:rPr>
        <w:t>-</w:t>
      </w:r>
      <w:r>
        <w:rPr>
          <w:rFonts w:cs="B Nazanin" w:hint="cs"/>
          <w:b/>
          <w:bCs/>
          <w:i w:val="0"/>
          <w:iCs w:val="0"/>
          <w:color w:val="000000" w:themeColor="text1"/>
          <w:rtl/>
          <w:lang w:bidi="fa-IR"/>
        </w:rPr>
        <w:t>10</w:t>
      </w:r>
      <w:r w:rsidR="00AE15FB" w:rsidRPr="000A506E">
        <w:rPr>
          <w:rFonts w:cs="B Nazanin" w:hint="cs"/>
          <w:b/>
          <w:bCs/>
          <w:i w:val="0"/>
          <w:iCs w:val="0"/>
          <w:color w:val="000000" w:themeColor="text1"/>
          <w:rtl/>
          <w:lang w:bidi="fa-IR"/>
        </w:rPr>
        <w:t xml:space="preserve">- </w:t>
      </w:r>
      <w:r w:rsidR="00AE15FB" w:rsidRPr="000A506E">
        <w:rPr>
          <w:rFonts w:cs="B Nazanin"/>
          <w:b/>
          <w:bCs/>
          <w:i w:val="0"/>
          <w:iCs w:val="0"/>
          <w:color w:val="000000" w:themeColor="text1"/>
          <w:rtl/>
          <w:lang w:bidi="fa-IR"/>
        </w:rPr>
        <w:t>راهكارهاي گسترش فرهنگ وقف</w:t>
      </w:r>
      <w:bookmarkEnd w:id="55"/>
      <w:bookmarkEnd w:id="56"/>
    </w:p>
    <w:p w:rsidR="00AE15FB" w:rsidRPr="005B7081" w:rsidRDefault="00AE15FB" w:rsidP="00AE15FB">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در صدر اسلام و سال‏ها پس‌ازآن، وقف گسترش روزافزوني داشت، ولي با</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گذشت زمان، به دلايل گوناگون، آن‌همه شور و اشتياق، به سستي و كم‏توجهي بدل شد و درنتیجه، فرهنگ ارزشمند وقف در جوامع اسلامي رنگ باخت. البته پيشرفت و گسترش اين فرهنگ، همواره با فراز و نشيب‏هايي همراه بوده است. اكنون براي احياي دوباره اين فرهنگ چه بايد كرد و براي ايجاد شور و شوقي تازه و معطوف كردن امت اسلامي به اين سنت نبوي صلی‌الله‏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عليه‏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و</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‏آله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چه چاره‏اي بايد انديشيد.</w:t>
      </w:r>
    </w:p>
    <w:p w:rsidR="00AE15FB" w:rsidRPr="005B7081" w:rsidRDefault="00AE15FB" w:rsidP="00AE15FB">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پس از پيروزي انقلاب اسلامي، برخي نهادها براي عملي كردن اين هدف ارزشمند، گام‏هاي بلند و مؤثري برداشته‏اند كه قابل‌توجه است. بااین‌حال، بايد گفت هنوز در آغاز راهيم و تا رسيدن به وضعيت مطلوب و حتي آنچه در گذشته بوده، راهي بس طولاني در پيش است.</w:t>
      </w:r>
    </w:p>
    <w:p w:rsidR="00AE15FB" w:rsidRPr="005B7081" w:rsidRDefault="00AE15FB" w:rsidP="00AE15FB">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برخي از راه‌هایی كه به نظر می‌رسد در رونق‏بخشي به اوقاف و صدقه‏ها و افزايش آن‌ها مؤثر باشند، به‌قرار زير است:</w:t>
      </w:r>
    </w:p>
    <w:p w:rsidR="00AE15FB" w:rsidRPr="000A506E" w:rsidRDefault="00844A58" w:rsidP="00844A58">
      <w:pPr>
        <w:rPr>
          <w:b/>
          <w:bCs/>
          <w:color w:val="000000" w:themeColor="text1"/>
          <w:rtl/>
          <w:lang w:bidi="fa-IR"/>
        </w:rPr>
      </w:pPr>
      <w:bookmarkStart w:id="57" w:name="_Toc291156088"/>
      <w:bookmarkStart w:id="58" w:name="_Toc444274462"/>
      <w:r>
        <w:rPr>
          <w:rFonts w:hint="cs"/>
          <w:b/>
          <w:bCs/>
          <w:color w:val="000000" w:themeColor="text1"/>
          <w:rtl/>
          <w:lang w:bidi="fa-IR"/>
        </w:rPr>
        <w:t>1</w:t>
      </w:r>
      <w:r w:rsidR="00AE15FB" w:rsidRPr="000A506E">
        <w:rPr>
          <w:rFonts w:hint="cs"/>
          <w:b/>
          <w:bCs/>
          <w:color w:val="000000" w:themeColor="text1"/>
          <w:rtl/>
          <w:lang w:bidi="fa-IR"/>
        </w:rPr>
        <w:t>-</w:t>
      </w:r>
      <w:r>
        <w:rPr>
          <w:rFonts w:hint="cs"/>
          <w:b/>
          <w:bCs/>
          <w:color w:val="000000" w:themeColor="text1"/>
          <w:rtl/>
          <w:lang w:bidi="fa-IR"/>
        </w:rPr>
        <w:t>10</w:t>
      </w:r>
      <w:r w:rsidR="00AE15FB" w:rsidRPr="000A506E">
        <w:rPr>
          <w:rFonts w:hint="cs"/>
          <w:b/>
          <w:bCs/>
          <w:color w:val="000000" w:themeColor="text1"/>
          <w:rtl/>
          <w:lang w:bidi="fa-IR"/>
        </w:rPr>
        <w:t>-1-</w:t>
      </w:r>
      <w:r w:rsidR="00AE15FB" w:rsidRPr="000A506E">
        <w:rPr>
          <w:b/>
          <w:bCs/>
          <w:color w:val="000000" w:themeColor="text1"/>
          <w:rtl/>
          <w:lang w:bidi="fa-IR"/>
        </w:rPr>
        <w:t>تبليغات درست و پيوسته</w:t>
      </w:r>
      <w:bookmarkEnd w:id="57"/>
      <w:bookmarkEnd w:id="58"/>
    </w:p>
    <w:p w:rsidR="00AE15FB" w:rsidRPr="005B7081" w:rsidRDefault="00AE15FB" w:rsidP="00AE15FB">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lastRenderedPageBreak/>
        <w:t>يكي از راه‌های گسترش فرهنگ وقف، تبليغات درست و پيوسته است. ريشه‏دار كردن باورهاي ديني مردم، پديد آوردن مايه‏هاي مردم‏دوستي در دل توانمندان، افزايش آگاهي مردم، تقويت بينش معنوي افراد، آشنا کردن مردم با فرهنگ وقف و اهميت آن، بيان جايگاه اوقاف در اسلام و جوامع اسلامي، بيان نقش مثبت وقف در جامعه، يادآوري فايده‏هاي فراوان دنيوي و اخروي وقف، تشويق واقفان و تجليل از آنان، معرفي موقوفه‏هاي بزرگ و موارد مصرف آن‌ها، تشكيل كتاب‏خانه‏هاي تخصصي وقف، برپايي نمايشگاه اوقاف، توجه بيشتر به انتشارات وقف و چاپ كتاب‏هايي با موضوع وقف، انتشار روزنامه با اين موضوع، گنجاندن مطالبي در زمينه وقف در کتاب‌های درسي و پرداختن به موضوع وقف در سخنراني‏ها و برنامه‏هاي صداوس</w:t>
      </w:r>
      <w:r w:rsidRPr="005B7081">
        <w:rPr>
          <w:rFonts w:asciiTheme="majorBidi" w:hAnsiTheme="majorBidi" w:hint="cs"/>
          <w:color w:val="000000" w:themeColor="text1"/>
          <w:rtl/>
        </w:rPr>
        <w:t>یما</w:t>
      </w:r>
      <w:r w:rsidRPr="005B7081">
        <w:rPr>
          <w:rFonts w:asciiTheme="majorBidi" w:hAnsiTheme="majorBidi"/>
          <w:color w:val="000000" w:themeColor="text1"/>
          <w:rtl/>
        </w:rPr>
        <w:t xml:space="preserve"> ازجمله زمينه‏هاي تبليغ وقف به شمار می‌روند.</w:t>
      </w:r>
    </w:p>
    <w:p w:rsidR="00AE15FB" w:rsidRPr="005B7081" w:rsidRDefault="00AE15FB" w:rsidP="00AE15FB">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 xml:space="preserve">در این میان رسانه‌ها به نسبت سایر روش‌های فرهنگ‌سازی از اهمیت و اثربخشی بیشتری برخوردار می‌باشد. </w:t>
      </w:r>
      <w:r w:rsidRPr="005B7081">
        <w:rPr>
          <w:rFonts w:asciiTheme="majorBidi" w:hAnsiTheme="majorBidi"/>
          <w:color w:val="000000" w:themeColor="text1"/>
          <w:rtl/>
        </w:rPr>
        <w:t>رسانه‌ها در هدایت خیرین به حوزه‌های علمی و پژوهشی نقش بسیار مهمی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دارند؛ رسانه‌های عمومی می‌خوانند خیرین را توجیه کنند که کدام‌یک از امور</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خیر برای جامعه مهم‌تر و اثربخش</w:t>
      </w:r>
      <w:r w:rsidRPr="005B7081">
        <w:rPr>
          <w:rFonts w:asciiTheme="majorBidi" w:hAnsiTheme="majorBidi" w:hint="cs"/>
          <w:color w:val="000000" w:themeColor="text1"/>
          <w:rtl/>
        </w:rPr>
        <w:t>‌</w:t>
      </w:r>
      <w:r w:rsidRPr="005B7081">
        <w:rPr>
          <w:rFonts w:asciiTheme="majorBidi" w:hAnsiTheme="majorBidi"/>
          <w:color w:val="000000" w:themeColor="text1"/>
          <w:rtl/>
        </w:rPr>
        <w:t>تر است. رسانه</w:t>
      </w:r>
      <w:r w:rsidRPr="005B7081">
        <w:rPr>
          <w:rFonts w:asciiTheme="majorBidi" w:hAnsiTheme="majorBidi" w:hint="cs"/>
          <w:color w:val="000000" w:themeColor="text1"/>
          <w:rtl/>
        </w:rPr>
        <w:t>‌</w:t>
      </w:r>
      <w:r w:rsidRPr="005B7081">
        <w:rPr>
          <w:rFonts w:asciiTheme="majorBidi" w:hAnsiTheme="majorBidi"/>
          <w:color w:val="000000" w:themeColor="text1"/>
          <w:rtl/>
        </w:rPr>
        <w:t>ها می‌خوانند توجه بسیاری از</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خیرین را جلب کرده و اثر یک عمل خیر در حوزه‌های علمی و پژوهشــی را به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مردم نشان دهند. مرحوم فرمانفرما از بین کارهای خیری که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می‌توانست انجام دهد، پایه‌گذاری انستیتو پاستور ایران را انتخاب کرد؛ کاری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که اثربخشی و آوازه آن در مقایسه با دیگر کارهایی که می‌توانست در حوزه وقف</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انجام دهد به‌مراتب بیشتر بوده است. نتیجه و حاصل این کار خیر، پیشگیری،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آموزش، دستیابی به فناوری و ارائه خدماتی اســت که مردم بسیاری در این</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سال‌ها از آن بهره‌مند شده‌اند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بدون تردید این نوع وقف اثر بیشتری در زندگی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مردم دارد</w:t>
      </w:r>
      <w:r w:rsidRPr="005B7081">
        <w:rPr>
          <w:rFonts w:asciiTheme="majorBidi" w:hAnsiTheme="majorBidi" w:hint="cs"/>
          <w:color w:val="000000" w:themeColor="text1"/>
          <w:rtl/>
        </w:rPr>
        <w:t>.</w:t>
      </w:r>
    </w:p>
    <w:p w:rsidR="00AE15FB" w:rsidRPr="005B7081" w:rsidRDefault="00AE15FB" w:rsidP="00AE15FB">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به‌جز این‌ها، اختصاص دادن هفته‏اي در سال (هفته آخر ماه صفر با محوريت روز 27 صفر) به وقف (به‌جای یک روز) و معرفي واقفان بزرگ و بيان جنبه‏هاي گسترده وقف و آثار تربيتي، اقتصادي، فرهنگي و رفاهي آن در اين هفته، شيوه‏اي نيكو براي غفلت‏زدايي و جلب كردن ذهن و عواطف مردم به فرهنگ وقف </w:t>
      </w:r>
      <w:r w:rsidRPr="005B7081">
        <w:rPr>
          <w:rFonts w:asciiTheme="majorBidi" w:hAnsiTheme="majorBidi"/>
          <w:color w:val="000000" w:themeColor="text1"/>
          <w:rtl/>
        </w:rPr>
        <w:lastRenderedPageBreak/>
        <w:t>است. اين هفته، فرصت مناسبي خواهد بود براي بيان بحث‏هاي مربوط به وقف و آشنا كردن قشرهاي مختلف مردم با اين سنت پسنديده.</w:t>
      </w:r>
    </w:p>
    <w:p w:rsidR="00AE15FB" w:rsidRPr="005B7081" w:rsidRDefault="00844A58" w:rsidP="00844A58">
      <w:pPr>
        <w:rPr>
          <w:rFonts w:ascii="Times New Roman" w:eastAsia="Times New Roman" w:hAnsi="Times New Roman"/>
          <w:b/>
          <w:bCs/>
          <w:color w:val="000000" w:themeColor="text1"/>
          <w:rtl/>
          <w:lang w:bidi="fa-IR"/>
        </w:rPr>
      </w:pPr>
      <w:bookmarkStart w:id="59" w:name="_Toc444274463"/>
      <w:r>
        <w:rPr>
          <w:rFonts w:ascii="Times New Roman" w:eastAsia="Times New Roman" w:hAnsi="Times New Roman" w:hint="cs"/>
          <w:b/>
          <w:bCs/>
          <w:color w:val="000000" w:themeColor="text1"/>
          <w:rtl/>
          <w:lang w:bidi="fa-IR"/>
        </w:rPr>
        <w:t>1</w:t>
      </w:r>
      <w:r w:rsidR="00AE15FB" w:rsidRPr="005B7081">
        <w:rPr>
          <w:rFonts w:ascii="Times New Roman" w:eastAsia="Times New Roman" w:hAnsi="Times New Roman" w:hint="cs"/>
          <w:b/>
          <w:bCs/>
          <w:color w:val="000000" w:themeColor="text1"/>
          <w:rtl/>
          <w:lang w:bidi="fa-IR"/>
        </w:rPr>
        <w:t>-</w:t>
      </w:r>
      <w:r>
        <w:rPr>
          <w:rFonts w:ascii="Times New Roman" w:eastAsia="Times New Roman" w:hAnsi="Times New Roman" w:hint="cs"/>
          <w:b/>
          <w:bCs/>
          <w:color w:val="000000" w:themeColor="text1"/>
          <w:rtl/>
          <w:lang w:bidi="fa-IR"/>
        </w:rPr>
        <w:t>10</w:t>
      </w:r>
      <w:r w:rsidR="00AE15FB" w:rsidRPr="005B7081">
        <w:rPr>
          <w:rFonts w:ascii="Times New Roman" w:eastAsia="Times New Roman" w:hAnsi="Times New Roman" w:hint="cs"/>
          <w:b/>
          <w:bCs/>
          <w:color w:val="000000" w:themeColor="text1"/>
          <w:rtl/>
          <w:lang w:bidi="fa-IR"/>
        </w:rPr>
        <w:t>-2-</w:t>
      </w:r>
      <w:r w:rsidR="00AE15FB" w:rsidRPr="005B7081">
        <w:rPr>
          <w:rFonts w:ascii="Times New Roman" w:eastAsia="Times New Roman" w:hAnsi="Times New Roman"/>
          <w:b/>
          <w:bCs/>
          <w:color w:val="000000" w:themeColor="text1"/>
          <w:rtl/>
          <w:lang w:bidi="fa-IR"/>
        </w:rPr>
        <w:t>هدايت و جهت‏دهي واقفان</w:t>
      </w:r>
      <w:bookmarkEnd w:id="59"/>
    </w:p>
    <w:p w:rsidR="00AE15FB" w:rsidRPr="005B7081" w:rsidRDefault="00AE15FB" w:rsidP="00AE15FB">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جهت‏دهي واقفان به‌سوی برطرف كردن نيازهاي روز جامعه، عامل مؤثري در پيشرفت اقتصادي كشور و تحقق اهداف وقف و عملي شدن انگيزه‏هاي واقفان است. اكنون در سراسر ايران اسلامي، نزديك به صد هزار موقوفه و هفت‏صد هزار رقبه وجود دارد. منافع اين موقوفه‏ها و رقبات در سال 1382، نزديك به 55 ميليارد تومان بوده است.</w:t>
      </w:r>
    </w:p>
    <w:p w:rsidR="00AE15FB" w:rsidRPr="005B7081" w:rsidRDefault="00AE15FB" w:rsidP="00AE15FB">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گستره اوقاف و موارد مصرف آن‌ها بسيار و با علاقه‏ها و سليقه‏هاي مختلف سازگار است. با وجود اين امكان، جهت‏دهي واقفان به‌سوی رفع نيازهاي هر زمان به شيوه‏هاي مطلوب، مدبرانه و كارساز ضروري است. بنابراين، در كنار تشويق مردم به وقف، بايد نيازهاي روز جامعه معرفي گردد تا وقف موقوفه‏ها به آن‌سو جهت‏دهي شوند. اگر وقف افزون بر برآورده كردن نيازهاي مذهبي، فرهنگي و آموزشي، در كارهاي عمراني، صنعتي، كشاورزي و سرمايه‏گذاري در كارهاي توليدي نيز نقش داشته باشد، نسل جديد به وقف روي خواهد آورد و موقوفه‏هاي تازه‌ای شكل خواهد گرفت.</w:t>
      </w:r>
    </w:p>
    <w:p w:rsidR="00AE15FB" w:rsidRPr="005B7081" w:rsidRDefault="00844A58" w:rsidP="00844A58">
      <w:pPr>
        <w:rPr>
          <w:rFonts w:ascii="Times New Roman" w:eastAsia="Times New Roman" w:hAnsi="Times New Roman"/>
          <w:b/>
          <w:bCs/>
          <w:color w:val="000000" w:themeColor="text1"/>
          <w:rtl/>
          <w:lang w:bidi="fa-IR"/>
        </w:rPr>
      </w:pPr>
      <w:bookmarkStart w:id="60" w:name="_Toc444274464"/>
      <w:r>
        <w:rPr>
          <w:rFonts w:ascii="Times New Roman" w:eastAsia="Times New Roman" w:hAnsi="Times New Roman" w:hint="cs"/>
          <w:b/>
          <w:bCs/>
          <w:color w:val="000000" w:themeColor="text1"/>
          <w:rtl/>
          <w:lang w:bidi="fa-IR"/>
        </w:rPr>
        <w:t>1</w:t>
      </w:r>
      <w:r w:rsidR="00AE15FB" w:rsidRPr="005B7081">
        <w:rPr>
          <w:rFonts w:ascii="Times New Roman" w:eastAsia="Times New Roman" w:hAnsi="Times New Roman" w:hint="cs"/>
          <w:b/>
          <w:bCs/>
          <w:color w:val="000000" w:themeColor="text1"/>
          <w:rtl/>
          <w:lang w:bidi="fa-IR"/>
        </w:rPr>
        <w:t>-</w:t>
      </w:r>
      <w:r>
        <w:rPr>
          <w:rFonts w:ascii="Times New Roman" w:eastAsia="Times New Roman" w:hAnsi="Times New Roman" w:hint="cs"/>
          <w:b/>
          <w:bCs/>
          <w:color w:val="000000" w:themeColor="text1"/>
          <w:rtl/>
          <w:lang w:bidi="fa-IR"/>
        </w:rPr>
        <w:t>10-</w:t>
      </w:r>
      <w:r w:rsidR="00AE15FB" w:rsidRPr="005B7081">
        <w:rPr>
          <w:rFonts w:ascii="Times New Roman" w:eastAsia="Times New Roman" w:hAnsi="Times New Roman" w:hint="cs"/>
          <w:b/>
          <w:bCs/>
          <w:color w:val="000000" w:themeColor="text1"/>
          <w:rtl/>
          <w:lang w:bidi="fa-IR"/>
        </w:rPr>
        <w:t>3-</w:t>
      </w:r>
      <w:r w:rsidR="00AE15FB" w:rsidRPr="005B7081">
        <w:rPr>
          <w:rFonts w:ascii="Times New Roman" w:eastAsia="Times New Roman" w:hAnsi="Times New Roman"/>
          <w:b/>
          <w:bCs/>
          <w:color w:val="000000" w:themeColor="text1"/>
          <w:rtl/>
          <w:lang w:bidi="fa-IR"/>
        </w:rPr>
        <w:t>تقويت وقف‏هاي گروهي و مردمي</w:t>
      </w:r>
      <w:bookmarkEnd w:id="60"/>
    </w:p>
    <w:p w:rsidR="00AE15FB" w:rsidRPr="005B7081" w:rsidRDefault="00AE15FB" w:rsidP="00AE15FB">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اگر واقفان براي ايجاد موقوفه‏هاي موردنظرشان احساس كنند، با كمبود سرمايه روبه‏رو هستند، مي‏توانند با مشاركت يكديگر، موقوفه‏اي را تأسیس كنند. همچنين گروه‏هاي مختلف مردمي مي‏توانند در ايجاد موقوفه‏هاي موردنیاز كشور شريك باشند. اگر موقوفه‏هاي گروهي و مردمي تقويت شوند، بر شمار موقوفه‏ها افزوده می‌شود و فرهنگ وقف گسترش می‌یابد.</w:t>
      </w:r>
    </w:p>
    <w:p w:rsidR="00D66549" w:rsidRPr="005B7081" w:rsidRDefault="00471752" w:rsidP="00D66549">
      <w:pPr>
        <w:pStyle w:val="Heading3"/>
        <w:spacing w:line="360" w:lineRule="auto"/>
        <w:rPr>
          <w:rFonts w:asciiTheme="majorBidi" w:hAnsiTheme="majorBidi" w:cs="B Nazanin"/>
          <w:b/>
          <w:bCs/>
          <w:color w:val="000000" w:themeColor="text1"/>
          <w:sz w:val="28"/>
          <w:szCs w:val="28"/>
          <w:rtl/>
        </w:rPr>
      </w:pPr>
      <w:bookmarkStart w:id="61" w:name="_Toc444274451"/>
      <w:bookmarkStart w:id="62" w:name="_Toc452282201"/>
      <w:r>
        <w:rPr>
          <w:rFonts w:asciiTheme="majorBidi" w:hAnsiTheme="majorBidi" w:cs="B Nazanin" w:hint="cs"/>
          <w:b/>
          <w:bCs/>
          <w:color w:val="000000" w:themeColor="text1"/>
          <w:sz w:val="28"/>
          <w:szCs w:val="28"/>
          <w:rtl/>
        </w:rPr>
        <w:lastRenderedPageBreak/>
        <w:t>1-11</w:t>
      </w:r>
      <w:r w:rsidR="00D66549" w:rsidRPr="005B7081">
        <w:rPr>
          <w:rFonts w:asciiTheme="majorBidi" w:hAnsiTheme="majorBidi" w:cs="B Nazanin" w:hint="cs"/>
          <w:b/>
          <w:bCs/>
          <w:color w:val="000000" w:themeColor="text1"/>
          <w:sz w:val="28"/>
          <w:szCs w:val="28"/>
          <w:rtl/>
        </w:rPr>
        <w:t xml:space="preserve">- </w:t>
      </w:r>
      <w:r w:rsidR="00D66549" w:rsidRPr="005B7081">
        <w:rPr>
          <w:rFonts w:asciiTheme="majorBidi" w:hAnsiTheme="majorBidi" w:cs="B Nazanin"/>
          <w:b/>
          <w:bCs/>
          <w:color w:val="000000" w:themeColor="text1"/>
          <w:sz w:val="28"/>
          <w:szCs w:val="28"/>
          <w:rtl/>
        </w:rPr>
        <w:t>وقف و امور خ</w:t>
      </w:r>
      <w:r w:rsidR="00D66549" w:rsidRPr="005B7081">
        <w:rPr>
          <w:rFonts w:asciiTheme="majorBidi" w:hAnsiTheme="majorBidi" w:cs="B Nazanin" w:hint="cs"/>
          <w:b/>
          <w:bCs/>
          <w:color w:val="000000" w:themeColor="text1"/>
          <w:sz w:val="28"/>
          <w:szCs w:val="28"/>
          <w:rtl/>
        </w:rPr>
        <w:t>یریه</w:t>
      </w:r>
      <w:r w:rsidR="00D66549" w:rsidRPr="005B7081">
        <w:rPr>
          <w:rFonts w:asciiTheme="majorBidi" w:hAnsiTheme="majorBidi" w:cs="B Nazanin"/>
          <w:b/>
          <w:bCs/>
          <w:color w:val="000000" w:themeColor="text1"/>
          <w:sz w:val="28"/>
          <w:szCs w:val="28"/>
          <w:rtl/>
        </w:rPr>
        <w:t xml:space="preserve"> در آینه برنامه پنجم توسعه اقتصاد</w:t>
      </w:r>
      <w:r w:rsidR="00D66549" w:rsidRPr="005B7081">
        <w:rPr>
          <w:rFonts w:asciiTheme="majorBidi" w:hAnsiTheme="majorBidi" w:cs="B Nazanin" w:hint="cs"/>
          <w:b/>
          <w:bCs/>
          <w:color w:val="000000" w:themeColor="text1"/>
          <w:sz w:val="28"/>
          <w:szCs w:val="28"/>
          <w:rtl/>
        </w:rPr>
        <w:t>ی،</w:t>
      </w:r>
      <w:r w:rsidR="00D66549" w:rsidRPr="005B7081">
        <w:rPr>
          <w:rFonts w:asciiTheme="majorBidi" w:hAnsiTheme="majorBidi" w:cs="B Nazanin"/>
          <w:b/>
          <w:bCs/>
          <w:color w:val="000000" w:themeColor="text1"/>
          <w:sz w:val="28"/>
          <w:szCs w:val="28"/>
          <w:rtl/>
        </w:rPr>
        <w:t xml:space="preserve"> اجتماع</w:t>
      </w:r>
      <w:r w:rsidR="00D66549" w:rsidRPr="005B7081">
        <w:rPr>
          <w:rFonts w:asciiTheme="majorBidi" w:hAnsiTheme="majorBidi" w:cs="B Nazanin" w:hint="cs"/>
          <w:b/>
          <w:bCs/>
          <w:color w:val="000000" w:themeColor="text1"/>
          <w:sz w:val="28"/>
          <w:szCs w:val="28"/>
          <w:rtl/>
        </w:rPr>
        <w:t>ی</w:t>
      </w:r>
      <w:r w:rsidR="00D66549" w:rsidRPr="005B7081">
        <w:rPr>
          <w:rFonts w:asciiTheme="majorBidi" w:hAnsiTheme="majorBidi" w:cs="B Nazanin"/>
          <w:b/>
          <w:bCs/>
          <w:color w:val="000000" w:themeColor="text1"/>
          <w:sz w:val="28"/>
          <w:szCs w:val="28"/>
          <w:rtl/>
        </w:rPr>
        <w:t xml:space="preserve"> و فرهنگ</w:t>
      </w:r>
      <w:r w:rsidR="00D66549" w:rsidRPr="005B7081">
        <w:rPr>
          <w:rFonts w:asciiTheme="majorBidi" w:hAnsiTheme="majorBidi" w:cs="B Nazanin" w:hint="cs"/>
          <w:b/>
          <w:bCs/>
          <w:color w:val="000000" w:themeColor="text1"/>
          <w:sz w:val="28"/>
          <w:szCs w:val="28"/>
          <w:rtl/>
        </w:rPr>
        <w:t>ی</w:t>
      </w:r>
      <w:r w:rsidR="00D66549" w:rsidRPr="005B7081">
        <w:rPr>
          <w:rFonts w:asciiTheme="majorBidi" w:hAnsiTheme="majorBidi" w:cs="B Nazanin"/>
          <w:b/>
          <w:bCs/>
          <w:color w:val="000000" w:themeColor="text1"/>
          <w:sz w:val="28"/>
          <w:szCs w:val="28"/>
          <w:rtl/>
        </w:rPr>
        <w:t xml:space="preserve"> جمهور</w:t>
      </w:r>
      <w:r w:rsidR="00D66549" w:rsidRPr="005B7081">
        <w:rPr>
          <w:rFonts w:asciiTheme="majorBidi" w:hAnsiTheme="majorBidi" w:cs="B Nazanin" w:hint="cs"/>
          <w:b/>
          <w:bCs/>
          <w:color w:val="000000" w:themeColor="text1"/>
          <w:sz w:val="28"/>
          <w:szCs w:val="28"/>
          <w:rtl/>
        </w:rPr>
        <w:t>ی</w:t>
      </w:r>
      <w:r w:rsidR="00D66549" w:rsidRPr="005B7081">
        <w:rPr>
          <w:rFonts w:asciiTheme="majorBidi" w:hAnsiTheme="majorBidi" w:cs="B Nazanin"/>
          <w:b/>
          <w:bCs/>
          <w:color w:val="000000" w:themeColor="text1"/>
          <w:sz w:val="28"/>
          <w:szCs w:val="28"/>
          <w:rtl/>
        </w:rPr>
        <w:t xml:space="preserve"> اسلام</w:t>
      </w:r>
      <w:r w:rsidR="00D66549" w:rsidRPr="005B7081">
        <w:rPr>
          <w:rFonts w:asciiTheme="majorBidi" w:hAnsiTheme="majorBidi" w:cs="B Nazanin" w:hint="cs"/>
          <w:b/>
          <w:bCs/>
          <w:color w:val="000000" w:themeColor="text1"/>
          <w:sz w:val="28"/>
          <w:szCs w:val="28"/>
          <w:rtl/>
        </w:rPr>
        <w:t>ی</w:t>
      </w:r>
      <w:r w:rsidR="00D66549" w:rsidRPr="005B7081">
        <w:rPr>
          <w:rFonts w:asciiTheme="majorBidi" w:hAnsiTheme="majorBidi" w:cs="B Nazanin"/>
          <w:b/>
          <w:bCs/>
          <w:color w:val="000000" w:themeColor="text1"/>
          <w:sz w:val="28"/>
          <w:szCs w:val="28"/>
          <w:rtl/>
        </w:rPr>
        <w:t xml:space="preserve"> ا</w:t>
      </w:r>
      <w:r w:rsidR="00D66549" w:rsidRPr="005B7081">
        <w:rPr>
          <w:rFonts w:asciiTheme="majorBidi" w:hAnsiTheme="majorBidi" w:cs="B Nazanin" w:hint="cs"/>
          <w:b/>
          <w:bCs/>
          <w:color w:val="000000" w:themeColor="text1"/>
          <w:sz w:val="28"/>
          <w:szCs w:val="28"/>
          <w:rtl/>
        </w:rPr>
        <w:t>یران</w:t>
      </w:r>
      <w:bookmarkEnd w:id="61"/>
      <w:bookmarkEnd w:id="62"/>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پس</w:t>
      </w:r>
      <w:r w:rsidRPr="005B7081">
        <w:rPr>
          <w:rFonts w:asciiTheme="majorBidi" w:hAnsiTheme="majorBidi"/>
          <w:color w:val="000000" w:themeColor="text1"/>
          <w:rtl/>
        </w:rPr>
        <w:t xml:space="preserve"> از پ</w:t>
      </w:r>
      <w:r w:rsidRPr="005B7081">
        <w:rPr>
          <w:rFonts w:asciiTheme="majorBidi" w:hAnsiTheme="majorBidi" w:hint="cs"/>
          <w:color w:val="000000" w:themeColor="text1"/>
          <w:rtl/>
        </w:rPr>
        <w:t>یروزی</w:t>
      </w:r>
      <w:r w:rsidRPr="005B7081">
        <w:rPr>
          <w:rFonts w:asciiTheme="majorBidi" w:hAnsiTheme="majorBidi"/>
          <w:color w:val="000000" w:themeColor="text1"/>
          <w:rtl/>
        </w:rPr>
        <w:t xml:space="preserve"> انقلاب اسلام</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تاکنون چهار برنامه توسعه اقتصاد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اجتماع</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فرهنگ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در کشور ته</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و اجراشده و در حال حاضر ن</w:t>
      </w:r>
      <w:r w:rsidRPr="005B7081">
        <w:rPr>
          <w:rFonts w:asciiTheme="majorBidi" w:hAnsiTheme="majorBidi" w:hint="cs"/>
          <w:color w:val="000000" w:themeColor="text1"/>
          <w:rtl/>
        </w:rPr>
        <w:t>یز</w:t>
      </w:r>
      <w:r w:rsidRPr="005B7081">
        <w:rPr>
          <w:rFonts w:asciiTheme="majorBidi" w:hAnsiTheme="majorBidi"/>
          <w:color w:val="000000" w:themeColor="text1"/>
          <w:rtl/>
        </w:rPr>
        <w:t xml:space="preserve"> در جر</w:t>
      </w:r>
      <w:r w:rsidRPr="005B7081">
        <w:rPr>
          <w:rFonts w:asciiTheme="majorBidi" w:hAnsiTheme="majorBidi" w:hint="cs"/>
          <w:color w:val="000000" w:themeColor="text1"/>
          <w:rtl/>
        </w:rPr>
        <w:t>یان</w:t>
      </w:r>
      <w:r w:rsidRPr="005B7081">
        <w:rPr>
          <w:rFonts w:asciiTheme="majorBidi" w:hAnsiTheme="majorBidi"/>
          <w:color w:val="000000" w:themeColor="text1"/>
          <w:rtl/>
        </w:rPr>
        <w:t xml:space="preserve"> اجرا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برنامه پنجم توسعه اقتصاد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اجتماع</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فرهنگ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هست</w:t>
      </w:r>
      <w:r w:rsidRPr="005B7081">
        <w:rPr>
          <w:rFonts w:asciiTheme="majorBidi" w:hAnsiTheme="majorBidi" w:hint="cs"/>
          <w:color w:val="000000" w:themeColor="text1"/>
          <w:rtl/>
        </w:rPr>
        <w:t>یم</w:t>
      </w:r>
      <w:r w:rsidRPr="005B7081">
        <w:rPr>
          <w:rFonts w:asciiTheme="majorBidi" w:hAnsiTheme="majorBidi"/>
          <w:color w:val="000000" w:themeColor="text1"/>
          <w:rtl/>
        </w:rPr>
        <w:t>. فرآ</w:t>
      </w:r>
      <w:r w:rsidRPr="005B7081">
        <w:rPr>
          <w:rFonts w:asciiTheme="majorBidi" w:hAnsiTheme="majorBidi" w:hint="cs"/>
          <w:color w:val="000000" w:themeColor="text1"/>
          <w:rtl/>
        </w:rPr>
        <w:t>یند</w:t>
      </w:r>
      <w:r w:rsidRPr="005B7081">
        <w:rPr>
          <w:rFonts w:asciiTheme="majorBidi" w:hAnsiTheme="majorBidi"/>
          <w:color w:val="000000" w:themeColor="text1"/>
          <w:rtl/>
        </w:rPr>
        <w:t xml:space="preserve"> تدو</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برنامه توسعه در کشور ما با تع</w:t>
      </w:r>
      <w:r w:rsidRPr="005B7081">
        <w:rPr>
          <w:rFonts w:asciiTheme="majorBidi" w:hAnsiTheme="majorBidi" w:hint="cs"/>
          <w:color w:val="000000" w:themeColor="text1"/>
          <w:rtl/>
        </w:rPr>
        <w:t>یین</w:t>
      </w:r>
      <w:r w:rsidRPr="005B7081">
        <w:rPr>
          <w:rFonts w:asciiTheme="majorBidi" w:hAnsiTheme="majorBidi"/>
          <w:color w:val="000000" w:themeColor="text1"/>
          <w:rtl/>
        </w:rPr>
        <w:t xml:space="preserve"> چارچوب</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که در اصطلاح: ن</w:t>
      </w:r>
      <w:r w:rsidRPr="005B7081">
        <w:rPr>
          <w:rFonts w:asciiTheme="majorBidi" w:hAnsiTheme="majorBidi" w:hint="cs"/>
          <w:color w:val="000000" w:themeColor="text1"/>
          <w:rtl/>
        </w:rPr>
        <w:t>ظام</w:t>
      </w:r>
      <w:r w:rsidRPr="005B7081">
        <w:rPr>
          <w:rFonts w:asciiTheme="majorBidi" w:hAnsiTheme="majorBidi"/>
          <w:color w:val="000000" w:themeColor="text1"/>
          <w:rtl/>
        </w:rPr>
        <w:t xml:space="preserve"> برنامه‌ریزی می‌گویند</w:t>
      </w:r>
      <w:r w:rsidRPr="005B7081">
        <w:rPr>
          <w:rFonts w:asciiTheme="majorBidi" w:hAnsiTheme="majorBidi" w:hint="cs"/>
          <w:color w:val="000000" w:themeColor="text1"/>
          <w:rtl/>
        </w:rPr>
        <w:t>،</w:t>
      </w:r>
      <w:r w:rsidRPr="005B7081">
        <w:rPr>
          <w:rFonts w:asciiTheme="majorBidi" w:hAnsiTheme="majorBidi"/>
          <w:color w:val="000000" w:themeColor="text1"/>
          <w:rtl/>
        </w:rPr>
        <w:t xml:space="preserve"> انجام می‌گیرد. 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چارچوب با</w:t>
      </w:r>
      <w:r w:rsidRPr="005B7081">
        <w:rPr>
          <w:rFonts w:asciiTheme="majorBidi" w:hAnsiTheme="majorBidi" w:hint="cs"/>
          <w:color w:val="000000" w:themeColor="text1"/>
          <w:rtl/>
        </w:rPr>
        <w:t>ید</w:t>
      </w:r>
      <w:r w:rsidRPr="005B7081">
        <w:rPr>
          <w:rFonts w:asciiTheme="majorBidi" w:hAnsiTheme="majorBidi"/>
          <w:color w:val="000000" w:themeColor="text1"/>
          <w:rtl/>
        </w:rPr>
        <w:t xml:space="preserve"> در ضمن هدفمند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انسجام و هماهنگ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درون</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منطبق با شرا</w:t>
      </w:r>
      <w:r w:rsidRPr="005B7081">
        <w:rPr>
          <w:rFonts w:asciiTheme="majorBidi" w:hAnsiTheme="majorBidi" w:hint="cs"/>
          <w:color w:val="000000" w:themeColor="text1"/>
          <w:rtl/>
        </w:rPr>
        <w:t>یط</w:t>
      </w:r>
      <w:r w:rsidRPr="005B7081">
        <w:rPr>
          <w:rFonts w:asciiTheme="majorBidi" w:hAnsiTheme="majorBidi"/>
          <w:color w:val="000000" w:themeColor="text1"/>
          <w:rtl/>
        </w:rPr>
        <w:t xml:space="preserve"> بوم</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شفاف و عمل</w:t>
      </w:r>
      <w:r w:rsidRPr="005B7081">
        <w:rPr>
          <w:rFonts w:asciiTheme="majorBidi" w:hAnsiTheme="majorBidi" w:hint="cs"/>
          <w:color w:val="000000" w:themeColor="text1"/>
          <w:rtl/>
        </w:rPr>
        <w:t>یاتی،</w:t>
      </w:r>
      <w:r w:rsidRPr="005B7081">
        <w:rPr>
          <w:rFonts w:asciiTheme="majorBidi" w:hAnsiTheme="majorBidi"/>
          <w:color w:val="000000" w:themeColor="text1"/>
          <w:rtl/>
        </w:rPr>
        <w:t xml:space="preserve"> مساله محور، مختصر و مردم فهم باشد و با در نظر گرفتن مشارکت عموم مردم به ارائه راهکارها</w:t>
      </w:r>
      <w:r w:rsidRPr="005B7081">
        <w:rPr>
          <w:rFonts w:asciiTheme="majorBidi" w:hAnsiTheme="majorBidi" w:hint="cs"/>
          <w:color w:val="000000" w:themeColor="text1"/>
          <w:rtl/>
        </w:rPr>
        <w:t>یی</w:t>
      </w:r>
      <w:r w:rsidRPr="005B7081">
        <w:rPr>
          <w:rFonts w:asciiTheme="majorBidi" w:hAnsiTheme="majorBidi"/>
          <w:color w:val="000000" w:themeColor="text1"/>
          <w:rtl/>
        </w:rPr>
        <w:t xml:space="preserve"> روشن و اجرا</w:t>
      </w:r>
      <w:r w:rsidRPr="005B7081">
        <w:rPr>
          <w:rFonts w:asciiTheme="majorBidi" w:hAnsiTheme="majorBidi" w:hint="cs"/>
          <w:color w:val="000000" w:themeColor="text1"/>
          <w:rtl/>
        </w:rPr>
        <w:t>یی</w:t>
      </w:r>
      <w:r w:rsidRPr="005B7081">
        <w:rPr>
          <w:rFonts w:asciiTheme="majorBidi" w:hAnsiTheme="majorBidi"/>
          <w:color w:val="000000" w:themeColor="text1"/>
          <w:rtl/>
        </w:rPr>
        <w:t xml:space="preserve"> برا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تحقق اهداف انعطاف‌پذیر باقابلیت اجرا</w:t>
      </w:r>
      <w:r w:rsidRPr="005B7081">
        <w:rPr>
          <w:rFonts w:asciiTheme="majorBidi" w:hAnsiTheme="majorBidi" w:hint="cs"/>
          <w:color w:val="000000" w:themeColor="text1"/>
          <w:rtl/>
        </w:rPr>
        <w:t>یی</w:t>
      </w:r>
      <w:r w:rsidRPr="005B7081">
        <w:rPr>
          <w:rFonts w:asciiTheme="majorBidi" w:hAnsiTheme="majorBidi"/>
          <w:color w:val="000000" w:themeColor="text1"/>
          <w:rtl/>
        </w:rPr>
        <w:t xml:space="preserve"> بپردازد.</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برنامه</w:t>
      </w:r>
      <w:r w:rsidRPr="005B7081">
        <w:rPr>
          <w:rFonts w:asciiTheme="majorBidi" w:hAnsiTheme="majorBidi"/>
          <w:color w:val="000000" w:themeColor="text1"/>
          <w:rtl/>
        </w:rPr>
        <w:t xml:space="preserve"> اول توسعه(1372-1368) بر اساس ن</w:t>
      </w:r>
      <w:r w:rsidRPr="005B7081">
        <w:rPr>
          <w:rFonts w:asciiTheme="majorBidi" w:hAnsiTheme="majorBidi" w:hint="cs"/>
          <w:color w:val="000000" w:themeColor="text1"/>
          <w:rtl/>
        </w:rPr>
        <w:t>یاز</w:t>
      </w:r>
      <w:r w:rsidRPr="005B7081">
        <w:rPr>
          <w:rFonts w:asciiTheme="majorBidi" w:hAnsiTheme="majorBidi"/>
          <w:color w:val="000000" w:themeColor="text1"/>
          <w:rtl/>
        </w:rPr>
        <w:t xml:space="preserve"> شد</w:t>
      </w:r>
      <w:r w:rsidRPr="005B7081">
        <w:rPr>
          <w:rFonts w:asciiTheme="majorBidi" w:hAnsiTheme="majorBidi" w:hint="cs"/>
          <w:color w:val="000000" w:themeColor="text1"/>
          <w:rtl/>
        </w:rPr>
        <w:t>ید</w:t>
      </w:r>
      <w:r w:rsidRPr="005B7081">
        <w:rPr>
          <w:rFonts w:asciiTheme="majorBidi" w:hAnsiTheme="majorBidi"/>
          <w:color w:val="000000" w:themeColor="text1"/>
          <w:rtl/>
        </w:rPr>
        <w:t xml:space="preserve"> بازساز</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اقتصاد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کشور در پا</w:t>
      </w:r>
      <w:r w:rsidRPr="005B7081">
        <w:rPr>
          <w:rFonts w:asciiTheme="majorBidi" w:hAnsiTheme="majorBidi" w:hint="cs"/>
          <w:color w:val="000000" w:themeColor="text1"/>
          <w:rtl/>
        </w:rPr>
        <w:t>یان</w:t>
      </w:r>
      <w:r w:rsidRPr="005B7081">
        <w:rPr>
          <w:rFonts w:asciiTheme="majorBidi" w:hAnsiTheme="majorBidi"/>
          <w:color w:val="000000" w:themeColor="text1"/>
          <w:rtl/>
        </w:rPr>
        <w:t xml:space="preserve"> جنگ تحم</w:t>
      </w:r>
      <w:r w:rsidRPr="005B7081">
        <w:rPr>
          <w:rFonts w:asciiTheme="majorBidi" w:hAnsiTheme="majorBidi" w:hint="cs"/>
          <w:color w:val="000000" w:themeColor="text1"/>
          <w:rtl/>
        </w:rPr>
        <w:t>یلی</w:t>
      </w:r>
      <w:r w:rsidRPr="005B7081">
        <w:rPr>
          <w:rFonts w:asciiTheme="majorBidi" w:hAnsiTheme="majorBidi"/>
          <w:color w:val="000000" w:themeColor="text1"/>
          <w:rtl/>
        </w:rPr>
        <w:t xml:space="preserve"> شکل گرفت. دولت تمام سع</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خود را معطوف به 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واقعیت‌ها نمود تا با آزادساز</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برخ</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از اقدامات دولت</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زم</w:t>
      </w:r>
      <w:r w:rsidRPr="005B7081">
        <w:rPr>
          <w:rFonts w:asciiTheme="majorBidi" w:hAnsiTheme="majorBidi" w:hint="cs"/>
          <w:color w:val="000000" w:themeColor="text1"/>
          <w:rtl/>
        </w:rPr>
        <w:t>ینه</w:t>
      </w:r>
      <w:r w:rsidRPr="005B7081">
        <w:rPr>
          <w:rFonts w:asciiTheme="majorBidi" w:hAnsiTheme="majorBidi"/>
          <w:color w:val="000000" w:themeColor="text1"/>
          <w:rtl/>
        </w:rPr>
        <w:t xml:space="preserve"> رونق اقتصاد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را فراهم نموده و در مرحله اول ن</w:t>
      </w:r>
      <w:r w:rsidRPr="005B7081">
        <w:rPr>
          <w:rFonts w:asciiTheme="majorBidi" w:hAnsiTheme="majorBidi" w:hint="cs"/>
          <w:color w:val="000000" w:themeColor="text1"/>
          <w:rtl/>
        </w:rPr>
        <w:t>یازهای</w:t>
      </w:r>
      <w:r w:rsidRPr="005B7081">
        <w:rPr>
          <w:rFonts w:asciiTheme="majorBidi" w:hAnsiTheme="majorBidi"/>
          <w:color w:val="000000" w:themeColor="text1"/>
          <w:rtl/>
        </w:rPr>
        <w:t xml:space="preserve"> شد</w:t>
      </w:r>
      <w:r w:rsidRPr="005B7081">
        <w:rPr>
          <w:rFonts w:asciiTheme="majorBidi" w:hAnsiTheme="majorBidi" w:hint="cs"/>
          <w:color w:val="000000" w:themeColor="text1"/>
          <w:rtl/>
        </w:rPr>
        <w:t>ید</w:t>
      </w:r>
      <w:r w:rsidRPr="005B7081">
        <w:rPr>
          <w:rFonts w:asciiTheme="majorBidi" w:hAnsiTheme="majorBidi"/>
          <w:color w:val="000000" w:themeColor="text1"/>
          <w:rtl/>
        </w:rPr>
        <w:t xml:space="preserve"> مناطق آسیب‌دیده از جنگ تحم</w:t>
      </w:r>
      <w:r w:rsidRPr="005B7081">
        <w:rPr>
          <w:rFonts w:asciiTheme="majorBidi" w:hAnsiTheme="majorBidi" w:hint="cs"/>
          <w:color w:val="000000" w:themeColor="text1"/>
          <w:rtl/>
        </w:rPr>
        <w:t>یلی</w:t>
      </w:r>
      <w:r w:rsidRPr="005B7081">
        <w:rPr>
          <w:rFonts w:asciiTheme="majorBidi" w:hAnsiTheme="majorBidi"/>
          <w:color w:val="000000" w:themeColor="text1"/>
          <w:rtl/>
        </w:rPr>
        <w:t xml:space="preserve"> را تأمین و بازساز</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را ادامه دهد. در فرآ</w:t>
      </w:r>
      <w:r w:rsidRPr="005B7081">
        <w:rPr>
          <w:rFonts w:asciiTheme="majorBidi" w:hAnsiTheme="majorBidi" w:hint="cs"/>
          <w:color w:val="000000" w:themeColor="text1"/>
          <w:rtl/>
        </w:rPr>
        <w:t>یند</w:t>
      </w:r>
      <w:r w:rsidRPr="005B7081">
        <w:rPr>
          <w:rFonts w:asciiTheme="majorBidi" w:hAnsiTheme="majorBidi"/>
          <w:color w:val="000000" w:themeColor="text1"/>
          <w:rtl/>
        </w:rPr>
        <w:t xml:space="preserve"> تدو</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و تصو</w:t>
      </w:r>
      <w:r w:rsidRPr="005B7081">
        <w:rPr>
          <w:rFonts w:asciiTheme="majorBidi" w:hAnsiTheme="majorBidi" w:hint="cs"/>
          <w:color w:val="000000" w:themeColor="text1"/>
          <w:rtl/>
        </w:rPr>
        <w:t>یب</w:t>
      </w:r>
      <w:r w:rsidRPr="005B7081">
        <w:rPr>
          <w:rFonts w:asciiTheme="majorBidi" w:hAnsiTheme="majorBidi"/>
          <w:color w:val="000000" w:themeColor="text1"/>
          <w:rtl/>
        </w:rPr>
        <w:t xml:space="preserve"> برنامه اساساً همه ارکان تعیین‌کننده کشور، مانند مجلس شورا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اسلام</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هیئت‌وزیران</w:t>
      </w:r>
      <w:r w:rsidRPr="005B7081">
        <w:rPr>
          <w:rFonts w:asciiTheme="majorBidi" w:hAnsiTheme="majorBidi" w:hint="cs"/>
          <w:color w:val="000000" w:themeColor="text1"/>
          <w:rtl/>
        </w:rPr>
        <w:t>،</w:t>
      </w:r>
      <w:r w:rsidRPr="005B7081">
        <w:rPr>
          <w:rFonts w:asciiTheme="majorBidi" w:hAnsiTheme="majorBidi"/>
          <w:color w:val="000000" w:themeColor="text1"/>
          <w:rtl/>
        </w:rPr>
        <w:t xml:space="preserve"> شورا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اقتصاد، سازمان برنامه‌وبودجه وقت و کمیته‌های کلان و شوراها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برنامه‌ریزی نقش داشتند.  </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برنامه</w:t>
      </w:r>
      <w:r w:rsidRPr="005B7081">
        <w:rPr>
          <w:rFonts w:asciiTheme="majorBidi" w:hAnsiTheme="majorBidi"/>
          <w:color w:val="000000" w:themeColor="text1"/>
          <w:rtl/>
        </w:rPr>
        <w:t xml:space="preserve"> دوم توسعه (1378-1374): به دل</w:t>
      </w:r>
      <w:r w:rsidRPr="005B7081">
        <w:rPr>
          <w:rFonts w:asciiTheme="majorBidi" w:hAnsiTheme="majorBidi" w:hint="cs"/>
          <w:color w:val="000000" w:themeColor="text1"/>
          <w:rtl/>
        </w:rPr>
        <w:t>یل</w:t>
      </w:r>
      <w:r w:rsidRPr="005B7081">
        <w:rPr>
          <w:rFonts w:asciiTheme="majorBidi" w:hAnsiTheme="majorBidi"/>
          <w:color w:val="000000" w:themeColor="text1"/>
          <w:rtl/>
        </w:rPr>
        <w:t xml:space="preserve"> افزا</w:t>
      </w:r>
      <w:r w:rsidRPr="005B7081">
        <w:rPr>
          <w:rFonts w:asciiTheme="majorBidi" w:hAnsiTheme="majorBidi" w:hint="cs"/>
          <w:color w:val="000000" w:themeColor="text1"/>
          <w:rtl/>
        </w:rPr>
        <w:t>یش</w:t>
      </w:r>
      <w:r w:rsidRPr="005B7081">
        <w:rPr>
          <w:rFonts w:asciiTheme="majorBidi" w:hAnsiTheme="majorBidi"/>
          <w:color w:val="000000" w:themeColor="text1"/>
          <w:rtl/>
        </w:rPr>
        <w:t xml:space="preserve"> برخ</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تعهدات خارج</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کشور در اواخر برنامه اول توسعه و تعد</w:t>
      </w:r>
      <w:r w:rsidRPr="005B7081">
        <w:rPr>
          <w:rFonts w:asciiTheme="majorBidi" w:hAnsiTheme="majorBidi" w:hint="cs"/>
          <w:color w:val="000000" w:themeColor="text1"/>
          <w:rtl/>
        </w:rPr>
        <w:t>یل</w:t>
      </w:r>
      <w:r w:rsidRPr="005B7081">
        <w:rPr>
          <w:rFonts w:asciiTheme="majorBidi" w:hAnsiTheme="majorBidi"/>
          <w:color w:val="000000" w:themeColor="text1"/>
          <w:rtl/>
        </w:rPr>
        <w:t xml:space="preserve"> قیمت‌ها</w:t>
      </w:r>
      <w:r w:rsidRPr="005B7081">
        <w:rPr>
          <w:rFonts w:asciiTheme="majorBidi" w:hAnsiTheme="majorBidi" w:hint="cs"/>
          <w:color w:val="000000" w:themeColor="text1"/>
          <w:rtl/>
        </w:rPr>
        <w:t>،</w:t>
      </w:r>
      <w:r w:rsidRPr="005B7081">
        <w:rPr>
          <w:rFonts w:asciiTheme="majorBidi" w:hAnsiTheme="majorBidi"/>
          <w:color w:val="000000" w:themeColor="text1"/>
          <w:rtl/>
        </w:rPr>
        <w:t xml:space="preserve"> با هدف تأکید بر ثبات قیمت‌ها و سازمان‌دهی کسب‌وکار و ارتقاء بهره‌وری و تغ</w:t>
      </w:r>
      <w:r w:rsidRPr="005B7081">
        <w:rPr>
          <w:rFonts w:asciiTheme="majorBidi" w:hAnsiTheme="majorBidi" w:hint="cs"/>
          <w:color w:val="000000" w:themeColor="text1"/>
          <w:rtl/>
        </w:rPr>
        <w:t>ییر</w:t>
      </w:r>
      <w:r w:rsidRPr="005B7081">
        <w:rPr>
          <w:rFonts w:asciiTheme="majorBidi" w:hAnsiTheme="majorBidi"/>
          <w:color w:val="000000" w:themeColor="text1"/>
          <w:rtl/>
        </w:rPr>
        <w:t xml:space="preserve"> در ساختار ادار</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مؤسسه‌ها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دولت</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کاهش اندازه بخش دولت، شاکله بر</w:t>
      </w:r>
      <w:r w:rsidRPr="005B7081">
        <w:rPr>
          <w:rFonts w:asciiTheme="majorBidi" w:hAnsiTheme="majorBidi" w:hint="cs"/>
          <w:color w:val="000000" w:themeColor="text1"/>
          <w:rtl/>
        </w:rPr>
        <w:t>نامه</w:t>
      </w:r>
      <w:r w:rsidRPr="005B7081">
        <w:rPr>
          <w:rFonts w:asciiTheme="majorBidi" w:hAnsiTheme="majorBidi"/>
          <w:color w:val="000000" w:themeColor="text1"/>
          <w:rtl/>
        </w:rPr>
        <w:t xml:space="preserve"> شکل گرفت. بااین‌وجود، نبود نهادها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برنامه‌ریزی و عدم ارتباط ب</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شوراها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برنامه‌ریزی و کمیسیون‌های تخصص</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ذی‌ربط مجلس، سبب گرد</w:t>
      </w:r>
      <w:r w:rsidRPr="005B7081">
        <w:rPr>
          <w:rFonts w:asciiTheme="majorBidi" w:hAnsiTheme="majorBidi" w:hint="cs"/>
          <w:color w:val="000000" w:themeColor="text1"/>
          <w:rtl/>
        </w:rPr>
        <w:t>ید</w:t>
      </w:r>
      <w:r w:rsidRPr="005B7081">
        <w:rPr>
          <w:rFonts w:asciiTheme="majorBidi" w:hAnsiTheme="majorBidi"/>
          <w:color w:val="000000" w:themeColor="text1"/>
          <w:rtl/>
        </w:rPr>
        <w:t xml:space="preserve"> که مجلس تغ</w:t>
      </w:r>
      <w:r w:rsidRPr="005B7081">
        <w:rPr>
          <w:rFonts w:asciiTheme="majorBidi" w:hAnsiTheme="majorBidi" w:hint="cs"/>
          <w:color w:val="000000" w:themeColor="text1"/>
          <w:rtl/>
        </w:rPr>
        <w:t>ییرات</w:t>
      </w:r>
      <w:r w:rsidRPr="005B7081">
        <w:rPr>
          <w:rFonts w:asciiTheme="majorBidi" w:hAnsiTheme="majorBidi"/>
          <w:color w:val="000000" w:themeColor="text1"/>
          <w:rtl/>
        </w:rPr>
        <w:t xml:space="preserve"> بس</w:t>
      </w:r>
      <w:r w:rsidRPr="005B7081">
        <w:rPr>
          <w:rFonts w:asciiTheme="majorBidi" w:hAnsiTheme="majorBidi" w:hint="cs"/>
          <w:color w:val="000000" w:themeColor="text1"/>
          <w:rtl/>
        </w:rPr>
        <w:t>یاری</w:t>
      </w:r>
      <w:r w:rsidRPr="005B7081">
        <w:rPr>
          <w:rFonts w:asciiTheme="majorBidi" w:hAnsiTheme="majorBidi"/>
          <w:color w:val="000000" w:themeColor="text1"/>
          <w:rtl/>
        </w:rPr>
        <w:t xml:space="preserve"> در لا</w:t>
      </w:r>
      <w:r w:rsidRPr="005B7081">
        <w:rPr>
          <w:rFonts w:asciiTheme="majorBidi" w:hAnsiTheme="majorBidi" w:hint="cs"/>
          <w:color w:val="000000" w:themeColor="text1"/>
          <w:rtl/>
        </w:rPr>
        <w:t>یحه</w:t>
      </w:r>
      <w:r w:rsidRPr="005B7081">
        <w:rPr>
          <w:rFonts w:asciiTheme="majorBidi" w:hAnsiTheme="majorBidi"/>
          <w:color w:val="000000" w:themeColor="text1"/>
          <w:rtl/>
        </w:rPr>
        <w:t xml:space="preserve"> برنامه دوم توسعه به عمل آورد. تدو</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طرح سامانده</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اقتصاد جمهور</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اسلا‌م</w:t>
      </w:r>
      <w:r w:rsidRPr="005B7081">
        <w:rPr>
          <w:rFonts w:asciiTheme="majorBidi" w:hAnsiTheme="majorBidi" w:hint="cs"/>
          <w:color w:val="000000" w:themeColor="text1"/>
          <w:rtl/>
        </w:rPr>
        <w:t>ی ‌ایران</w:t>
      </w:r>
      <w:r w:rsidRPr="005B7081">
        <w:rPr>
          <w:rFonts w:asciiTheme="majorBidi" w:hAnsiTheme="majorBidi"/>
          <w:color w:val="000000" w:themeColor="text1"/>
          <w:rtl/>
        </w:rPr>
        <w:t xml:space="preserve"> در سال 1377 از د</w:t>
      </w:r>
      <w:r w:rsidRPr="005B7081">
        <w:rPr>
          <w:rFonts w:asciiTheme="majorBidi" w:hAnsiTheme="majorBidi" w:hint="cs"/>
          <w:color w:val="000000" w:themeColor="text1"/>
          <w:rtl/>
        </w:rPr>
        <w:t>ی</w:t>
      </w:r>
      <w:r w:rsidRPr="005B7081">
        <w:rPr>
          <w:rFonts w:asciiTheme="majorBidi" w:hAnsiTheme="majorBidi"/>
          <w:color w:val="000000" w:themeColor="text1"/>
          <w:rtl/>
        </w:rPr>
        <w:t>گر اقدامات دولت در زم</w:t>
      </w:r>
      <w:r w:rsidRPr="005B7081">
        <w:rPr>
          <w:rFonts w:asciiTheme="majorBidi" w:hAnsiTheme="majorBidi" w:hint="cs"/>
          <w:color w:val="000000" w:themeColor="text1"/>
          <w:rtl/>
        </w:rPr>
        <w:t>ینه</w:t>
      </w:r>
      <w:r w:rsidRPr="005B7081">
        <w:rPr>
          <w:rFonts w:asciiTheme="majorBidi" w:hAnsiTheme="majorBidi"/>
          <w:color w:val="000000" w:themeColor="text1"/>
          <w:rtl/>
        </w:rPr>
        <w:t xml:space="preserve"> برنامه‌ر</w:t>
      </w:r>
      <w:r w:rsidRPr="005B7081">
        <w:rPr>
          <w:rFonts w:asciiTheme="majorBidi" w:hAnsiTheme="majorBidi" w:hint="cs"/>
          <w:color w:val="000000" w:themeColor="text1"/>
          <w:rtl/>
        </w:rPr>
        <w:t>یزی</w:t>
      </w:r>
      <w:r w:rsidRPr="005B7081">
        <w:rPr>
          <w:rFonts w:asciiTheme="majorBidi" w:hAnsiTheme="majorBidi"/>
          <w:color w:val="000000" w:themeColor="text1"/>
          <w:rtl/>
        </w:rPr>
        <w:t xml:space="preserve"> </w:t>
      </w:r>
      <w:r w:rsidRPr="005B7081">
        <w:rPr>
          <w:rFonts w:asciiTheme="majorBidi" w:hAnsiTheme="majorBidi"/>
          <w:color w:val="000000" w:themeColor="text1"/>
          <w:rtl/>
        </w:rPr>
        <w:lastRenderedPageBreak/>
        <w:t>در سال‌های برنامه دوم توسعه به شمار م</w:t>
      </w:r>
      <w:r w:rsidRPr="005B7081">
        <w:rPr>
          <w:rFonts w:asciiTheme="majorBidi" w:hAnsiTheme="majorBidi" w:hint="cs"/>
          <w:color w:val="000000" w:themeColor="text1"/>
          <w:rtl/>
        </w:rPr>
        <w:t>ی‌رود</w:t>
      </w:r>
      <w:r w:rsidRPr="005B7081">
        <w:rPr>
          <w:rFonts w:asciiTheme="majorBidi" w:hAnsiTheme="majorBidi"/>
          <w:color w:val="000000" w:themeColor="text1"/>
          <w:rtl/>
        </w:rPr>
        <w:t>.</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برنامه</w:t>
      </w:r>
      <w:r w:rsidRPr="005B7081">
        <w:rPr>
          <w:rFonts w:asciiTheme="majorBidi" w:hAnsiTheme="majorBidi"/>
          <w:color w:val="000000" w:themeColor="text1"/>
          <w:rtl/>
        </w:rPr>
        <w:t xml:space="preserve"> سوم توسعه(1383-1379) بر پا</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اصلاح ساختارها و ا</w:t>
      </w:r>
      <w:r w:rsidRPr="005B7081">
        <w:rPr>
          <w:rFonts w:asciiTheme="majorBidi" w:hAnsiTheme="majorBidi" w:hint="cs"/>
          <w:color w:val="000000" w:themeColor="text1"/>
          <w:rtl/>
        </w:rPr>
        <w:t>یجاد</w:t>
      </w:r>
      <w:r w:rsidRPr="005B7081">
        <w:rPr>
          <w:rFonts w:asciiTheme="majorBidi" w:hAnsiTheme="majorBidi"/>
          <w:color w:val="000000" w:themeColor="text1"/>
          <w:rtl/>
        </w:rPr>
        <w:t xml:space="preserve"> ز</w:t>
      </w:r>
      <w:r w:rsidRPr="005B7081">
        <w:rPr>
          <w:rFonts w:asciiTheme="majorBidi" w:hAnsiTheme="majorBidi" w:hint="cs"/>
          <w:color w:val="000000" w:themeColor="text1"/>
          <w:rtl/>
        </w:rPr>
        <w:t>یربناهای</w:t>
      </w:r>
      <w:r w:rsidRPr="005B7081">
        <w:rPr>
          <w:rFonts w:asciiTheme="majorBidi" w:hAnsiTheme="majorBidi"/>
          <w:color w:val="000000" w:themeColor="text1"/>
          <w:rtl/>
        </w:rPr>
        <w:t xml:space="preserve"> لازم برا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توسعه، اصلاح قوان</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و مقررات و سا</w:t>
      </w:r>
      <w:r w:rsidRPr="005B7081">
        <w:rPr>
          <w:rFonts w:asciiTheme="majorBidi" w:hAnsiTheme="majorBidi" w:hint="cs"/>
          <w:color w:val="000000" w:themeColor="text1"/>
          <w:rtl/>
        </w:rPr>
        <w:t>یر</w:t>
      </w:r>
      <w:r w:rsidRPr="005B7081">
        <w:rPr>
          <w:rFonts w:asciiTheme="majorBidi" w:hAnsiTheme="majorBidi"/>
          <w:color w:val="000000" w:themeColor="text1"/>
          <w:rtl/>
        </w:rPr>
        <w:t xml:space="preserve"> برنامه‌های اجرا</w:t>
      </w:r>
      <w:r w:rsidRPr="005B7081">
        <w:rPr>
          <w:rFonts w:asciiTheme="majorBidi" w:hAnsiTheme="majorBidi" w:hint="cs"/>
          <w:color w:val="000000" w:themeColor="text1"/>
          <w:rtl/>
        </w:rPr>
        <w:t>یی</w:t>
      </w:r>
      <w:r w:rsidRPr="005B7081">
        <w:rPr>
          <w:rFonts w:asciiTheme="majorBidi" w:hAnsiTheme="majorBidi"/>
          <w:color w:val="000000" w:themeColor="text1"/>
          <w:rtl/>
        </w:rPr>
        <w:t xml:space="preserve"> شکل‌گرفته است. اهم</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دادن به بعد نظارت</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برنامه طبق مفاد ماده 198 قانون برنامه سوم توسعه از ویژگی‌های د</w:t>
      </w:r>
      <w:r w:rsidRPr="005B7081">
        <w:rPr>
          <w:rFonts w:asciiTheme="majorBidi" w:hAnsiTheme="majorBidi" w:hint="cs"/>
          <w:color w:val="000000" w:themeColor="text1"/>
          <w:rtl/>
        </w:rPr>
        <w:t>یگر</w:t>
      </w:r>
      <w:r w:rsidRPr="005B7081">
        <w:rPr>
          <w:rFonts w:asciiTheme="majorBidi" w:hAnsiTheme="majorBidi"/>
          <w:color w:val="000000" w:themeColor="text1"/>
          <w:rtl/>
        </w:rPr>
        <w:t xml:space="preserve"> نظام برنامه‌ریزی ب</w:t>
      </w:r>
      <w:r w:rsidRPr="005B7081">
        <w:rPr>
          <w:rFonts w:asciiTheme="majorBidi" w:hAnsiTheme="majorBidi" w:hint="cs"/>
          <w:color w:val="000000" w:themeColor="text1"/>
          <w:rtl/>
        </w:rPr>
        <w:t>رنامه</w:t>
      </w:r>
      <w:r w:rsidRPr="005B7081">
        <w:rPr>
          <w:rFonts w:asciiTheme="majorBidi" w:hAnsiTheme="majorBidi"/>
          <w:color w:val="000000" w:themeColor="text1"/>
          <w:rtl/>
        </w:rPr>
        <w:t xml:space="preserve"> سوم توسعه بوده است. در 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برنامه با توجه به لزوم توجه به ویژگی‌های اساس</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کشور، مانند: جوان</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جمع</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افزا</w:t>
      </w:r>
      <w:r w:rsidRPr="005B7081">
        <w:rPr>
          <w:rFonts w:asciiTheme="majorBidi" w:hAnsiTheme="majorBidi" w:hint="cs"/>
          <w:color w:val="000000" w:themeColor="text1"/>
          <w:rtl/>
        </w:rPr>
        <w:t>یش</w:t>
      </w:r>
      <w:r w:rsidRPr="005B7081">
        <w:rPr>
          <w:rFonts w:asciiTheme="majorBidi" w:hAnsiTheme="majorBidi"/>
          <w:color w:val="000000" w:themeColor="text1"/>
          <w:rtl/>
        </w:rPr>
        <w:t xml:space="preserve"> سطح مشارکت اجتماع</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اهتمام بر امر اشتغال و فراهم آوردن امکان دست</w:t>
      </w:r>
      <w:r w:rsidRPr="005B7081">
        <w:rPr>
          <w:rFonts w:asciiTheme="majorBidi" w:hAnsiTheme="majorBidi" w:hint="cs"/>
          <w:color w:val="000000" w:themeColor="text1"/>
          <w:rtl/>
        </w:rPr>
        <w:t>یابی</w:t>
      </w:r>
      <w:r w:rsidRPr="005B7081">
        <w:rPr>
          <w:rFonts w:asciiTheme="majorBidi" w:hAnsiTheme="majorBidi"/>
          <w:color w:val="000000" w:themeColor="text1"/>
          <w:rtl/>
        </w:rPr>
        <w:t xml:space="preserve"> به رشد اقتصاد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موردنیاز برا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کاهش نرخ ب</w:t>
      </w:r>
      <w:r w:rsidRPr="005B7081">
        <w:rPr>
          <w:rFonts w:asciiTheme="majorBidi" w:hAnsiTheme="majorBidi" w:hint="cs"/>
          <w:color w:val="000000" w:themeColor="text1"/>
          <w:rtl/>
        </w:rPr>
        <w:t>یکاری،</w:t>
      </w:r>
      <w:r w:rsidRPr="005B7081">
        <w:rPr>
          <w:rFonts w:asciiTheme="majorBidi" w:hAnsiTheme="majorBidi"/>
          <w:color w:val="000000" w:themeColor="text1"/>
          <w:rtl/>
        </w:rPr>
        <w:t xml:space="preserve"> به توسعه منابع انسان</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فنّ</w:t>
      </w:r>
      <w:r w:rsidRPr="005B7081">
        <w:rPr>
          <w:rFonts w:asciiTheme="majorBidi" w:hAnsiTheme="majorBidi" w:hint="cs"/>
          <w:color w:val="000000" w:themeColor="text1"/>
          <w:rtl/>
        </w:rPr>
        <w:t>اوری</w:t>
      </w:r>
      <w:r w:rsidRPr="005B7081">
        <w:rPr>
          <w:rFonts w:asciiTheme="majorBidi" w:hAnsiTheme="majorBidi"/>
          <w:color w:val="000000" w:themeColor="text1"/>
          <w:rtl/>
        </w:rPr>
        <w:t xml:space="preserve"> و بهره‌مندی از منابع و امکانات کشور ن</w:t>
      </w:r>
      <w:r w:rsidRPr="005B7081">
        <w:rPr>
          <w:rFonts w:asciiTheme="majorBidi" w:hAnsiTheme="majorBidi" w:hint="cs"/>
          <w:color w:val="000000" w:themeColor="text1"/>
          <w:rtl/>
        </w:rPr>
        <w:t>یز</w:t>
      </w:r>
      <w:r w:rsidRPr="005B7081">
        <w:rPr>
          <w:rFonts w:asciiTheme="majorBidi" w:hAnsiTheme="majorBidi"/>
          <w:color w:val="000000" w:themeColor="text1"/>
          <w:rtl/>
        </w:rPr>
        <w:t xml:space="preserve"> توجه شده است.</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برنامه</w:t>
      </w:r>
      <w:r w:rsidRPr="005B7081">
        <w:rPr>
          <w:rFonts w:asciiTheme="majorBidi" w:hAnsiTheme="majorBidi"/>
          <w:color w:val="000000" w:themeColor="text1"/>
          <w:rtl/>
        </w:rPr>
        <w:t xml:space="preserve"> چهارم توسعه(1388-1384) در چارچوب سند چشم‌انداز و با مأموریت"رشد پا</w:t>
      </w:r>
      <w:r w:rsidRPr="005B7081">
        <w:rPr>
          <w:rFonts w:asciiTheme="majorBidi" w:hAnsiTheme="majorBidi" w:hint="cs"/>
          <w:color w:val="000000" w:themeColor="text1"/>
          <w:rtl/>
        </w:rPr>
        <w:t>یدار</w:t>
      </w:r>
      <w:r w:rsidRPr="005B7081">
        <w:rPr>
          <w:rFonts w:asciiTheme="majorBidi" w:hAnsiTheme="majorBidi"/>
          <w:color w:val="000000" w:themeColor="text1"/>
          <w:rtl/>
        </w:rPr>
        <w:t xml:space="preserve"> اقتصاد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دانا</w:t>
      </w:r>
      <w:r w:rsidRPr="005B7081">
        <w:rPr>
          <w:rFonts w:asciiTheme="majorBidi" w:hAnsiTheme="majorBidi" w:hint="cs"/>
          <w:color w:val="000000" w:themeColor="text1"/>
          <w:rtl/>
        </w:rPr>
        <w:t>یی</w:t>
      </w:r>
      <w:r w:rsidRPr="005B7081">
        <w:rPr>
          <w:rFonts w:asciiTheme="majorBidi" w:hAnsiTheme="majorBidi"/>
          <w:color w:val="000000" w:themeColor="text1"/>
          <w:rtl/>
        </w:rPr>
        <w:t xml:space="preserve"> محور" و تک</w:t>
      </w:r>
      <w:r w:rsidRPr="005B7081">
        <w:rPr>
          <w:rFonts w:asciiTheme="majorBidi" w:hAnsiTheme="majorBidi" w:hint="cs"/>
          <w:color w:val="000000" w:themeColor="text1"/>
          <w:rtl/>
        </w:rPr>
        <w:t>‌</w:t>
      </w:r>
      <w:r w:rsidRPr="005B7081">
        <w:rPr>
          <w:rFonts w:asciiTheme="majorBidi" w:hAnsiTheme="majorBidi"/>
          <w:color w:val="000000" w:themeColor="text1"/>
          <w:rtl/>
        </w:rPr>
        <w:t>رقمی‌شدن نرخ ب</w:t>
      </w:r>
      <w:r w:rsidRPr="005B7081">
        <w:rPr>
          <w:rFonts w:asciiTheme="majorBidi" w:hAnsiTheme="majorBidi" w:hint="cs"/>
          <w:color w:val="000000" w:themeColor="text1"/>
          <w:rtl/>
        </w:rPr>
        <w:t>یکاری</w:t>
      </w:r>
      <w:r w:rsidRPr="005B7081">
        <w:rPr>
          <w:rFonts w:asciiTheme="majorBidi" w:hAnsiTheme="majorBidi"/>
          <w:color w:val="000000" w:themeColor="text1"/>
          <w:rtl/>
        </w:rPr>
        <w:t xml:space="preserve"> و تورم، تنظیم‌شده است. رشد مستمر و پا</w:t>
      </w:r>
      <w:r w:rsidRPr="005B7081">
        <w:rPr>
          <w:rFonts w:asciiTheme="majorBidi" w:hAnsiTheme="majorBidi" w:hint="cs"/>
          <w:color w:val="000000" w:themeColor="text1"/>
          <w:rtl/>
        </w:rPr>
        <w:t>یدار،</w:t>
      </w:r>
      <w:r w:rsidRPr="005B7081">
        <w:rPr>
          <w:rFonts w:asciiTheme="majorBidi" w:hAnsiTheme="majorBidi"/>
          <w:color w:val="000000" w:themeColor="text1"/>
          <w:rtl/>
        </w:rPr>
        <w:t xml:space="preserve"> توسعه مبتن</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بر دانا</w:t>
      </w:r>
      <w:r w:rsidRPr="005B7081">
        <w:rPr>
          <w:rFonts w:asciiTheme="majorBidi" w:hAnsiTheme="majorBidi" w:hint="cs"/>
          <w:color w:val="000000" w:themeColor="text1"/>
          <w:rtl/>
        </w:rPr>
        <w:t>یی،</w:t>
      </w:r>
      <w:r w:rsidRPr="005B7081">
        <w:rPr>
          <w:rFonts w:asciiTheme="majorBidi" w:hAnsiTheme="majorBidi"/>
          <w:color w:val="000000" w:themeColor="text1"/>
          <w:rtl/>
        </w:rPr>
        <w:t xml:space="preserve"> تعامل فعال با اقتصاد جهان</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رقابت‌پذیری اقتصاد، امن</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انسان</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عدا</w:t>
      </w:r>
      <w:r w:rsidRPr="005B7081">
        <w:rPr>
          <w:rFonts w:asciiTheme="majorBidi" w:hAnsiTheme="majorBidi" w:hint="cs"/>
          <w:color w:val="000000" w:themeColor="text1"/>
          <w:rtl/>
        </w:rPr>
        <w:t>لت</w:t>
      </w:r>
      <w:r w:rsidRPr="005B7081">
        <w:rPr>
          <w:rFonts w:asciiTheme="majorBidi" w:hAnsiTheme="majorBidi"/>
          <w:color w:val="000000" w:themeColor="text1"/>
          <w:rtl/>
        </w:rPr>
        <w:t xml:space="preserve"> اجتماع</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امن</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مل</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ارتقاء سلامت و بهبود ک</w:t>
      </w:r>
      <w:r w:rsidRPr="005B7081">
        <w:rPr>
          <w:rFonts w:asciiTheme="majorBidi" w:hAnsiTheme="majorBidi" w:hint="cs"/>
          <w:color w:val="000000" w:themeColor="text1"/>
          <w:rtl/>
        </w:rPr>
        <w:t>یفیت</w:t>
      </w:r>
      <w:r w:rsidRPr="005B7081">
        <w:rPr>
          <w:rFonts w:asciiTheme="majorBidi" w:hAnsiTheme="majorBidi"/>
          <w:color w:val="000000" w:themeColor="text1"/>
          <w:rtl/>
        </w:rPr>
        <w:t xml:space="preserve"> زندگ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محیط‌زیست و توسعه پا</w:t>
      </w:r>
      <w:r w:rsidRPr="005B7081">
        <w:rPr>
          <w:rFonts w:asciiTheme="majorBidi" w:hAnsiTheme="majorBidi" w:hint="cs"/>
          <w:color w:val="000000" w:themeColor="text1"/>
          <w:rtl/>
        </w:rPr>
        <w:t>یدار،</w:t>
      </w:r>
      <w:r w:rsidRPr="005B7081">
        <w:rPr>
          <w:rFonts w:asciiTheme="majorBidi" w:hAnsiTheme="majorBidi"/>
          <w:color w:val="000000" w:themeColor="text1"/>
          <w:rtl/>
        </w:rPr>
        <w:t xml:space="preserve"> توسعه فرهنگ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توسعه مد</w:t>
      </w:r>
      <w:r w:rsidRPr="005B7081">
        <w:rPr>
          <w:rFonts w:asciiTheme="majorBidi" w:hAnsiTheme="majorBidi" w:hint="cs"/>
          <w:color w:val="000000" w:themeColor="text1"/>
          <w:rtl/>
        </w:rPr>
        <w:t>یریت</w:t>
      </w:r>
      <w:r w:rsidRPr="005B7081">
        <w:rPr>
          <w:rFonts w:asciiTheme="majorBidi" w:hAnsiTheme="majorBidi"/>
          <w:color w:val="000000" w:themeColor="text1"/>
          <w:rtl/>
        </w:rPr>
        <w:t xml:space="preserve"> دولت، امن</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و توسعه قضا</w:t>
      </w:r>
      <w:r w:rsidRPr="005B7081">
        <w:rPr>
          <w:rFonts w:asciiTheme="majorBidi" w:hAnsiTheme="majorBidi" w:hint="cs"/>
          <w:color w:val="000000" w:themeColor="text1"/>
          <w:rtl/>
        </w:rPr>
        <w:t>یی</w:t>
      </w:r>
      <w:r w:rsidRPr="005B7081">
        <w:rPr>
          <w:rFonts w:asciiTheme="majorBidi" w:hAnsiTheme="majorBidi"/>
          <w:color w:val="000000" w:themeColor="text1"/>
          <w:rtl/>
        </w:rPr>
        <w:t xml:space="preserve"> و تعادل و توازن منطقه‌ای کشور بر اساس مواز</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آما</w:t>
      </w:r>
      <w:r w:rsidRPr="005B7081">
        <w:rPr>
          <w:rFonts w:asciiTheme="majorBidi" w:hAnsiTheme="majorBidi" w:hint="cs"/>
          <w:color w:val="000000" w:themeColor="text1"/>
          <w:rtl/>
        </w:rPr>
        <w:t>یش</w:t>
      </w:r>
      <w:r w:rsidRPr="005B7081">
        <w:rPr>
          <w:rFonts w:asciiTheme="majorBidi" w:hAnsiTheme="majorBidi"/>
          <w:color w:val="000000" w:themeColor="text1"/>
          <w:rtl/>
        </w:rPr>
        <w:t xml:space="preserve"> سرزم</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از اهداف و الزامات 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نظام برنامه‌ریزی می‌باشد. ته</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چشم‌انداز بلندمدت جمهور</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اسلام</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w:t>
      </w:r>
      <w:r w:rsidRPr="005B7081">
        <w:rPr>
          <w:rFonts w:asciiTheme="majorBidi" w:hAnsiTheme="majorBidi" w:hint="cs"/>
          <w:color w:val="000000" w:themeColor="text1"/>
          <w:rtl/>
        </w:rPr>
        <w:t>یران،</w:t>
      </w:r>
      <w:r w:rsidRPr="005B7081">
        <w:rPr>
          <w:rFonts w:asciiTheme="majorBidi" w:hAnsiTheme="majorBidi"/>
          <w:color w:val="000000" w:themeColor="text1"/>
          <w:rtl/>
        </w:rPr>
        <w:t xml:space="preserve"> ته</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سیاست‌های کل</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نظام، تدو</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لا</w:t>
      </w:r>
      <w:r w:rsidRPr="005B7081">
        <w:rPr>
          <w:rFonts w:asciiTheme="majorBidi" w:hAnsiTheme="majorBidi" w:hint="cs"/>
          <w:color w:val="000000" w:themeColor="text1"/>
          <w:rtl/>
        </w:rPr>
        <w:t>یحه</w:t>
      </w:r>
      <w:r w:rsidRPr="005B7081">
        <w:rPr>
          <w:rFonts w:asciiTheme="majorBidi" w:hAnsiTheme="majorBidi"/>
          <w:color w:val="000000" w:themeColor="text1"/>
          <w:rtl/>
        </w:rPr>
        <w:t xml:space="preserve"> برنامه چهارم ، ته</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اسناد و</w:t>
      </w:r>
      <w:r w:rsidRPr="005B7081">
        <w:rPr>
          <w:rFonts w:asciiTheme="majorBidi" w:hAnsiTheme="majorBidi" w:hint="cs"/>
          <w:color w:val="000000" w:themeColor="text1"/>
          <w:rtl/>
        </w:rPr>
        <w:t>یژه</w:t>
      </w:r>
      <w:r w:rsidRPr="005B7081">
        <w:rPr>
          <w:rFonts w:asciiTheme="majorBidi" w:hAnsiTheme="majorBidi"/>
          <w:color w:val="000000" w:themeColor="text1"/>
          <w:rtl/>
        </w:rPr>
        <w:t xml:space="preserve"> فرا بخشی و اسناد توسعه‌بخشی و اسناد توسعه استان</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از سطوح تنظ</w:t>
      </w:r>
      <w:r w:rsidRPr="005B7081">
        <w:rPr>
          <w:rFonts w:asciiTheme="majorBidi" w:hAnsiTheme="majorBidi" w:hint="cs"/>
          <w:color w:val="000000" w:themeColor="text1"/>
          <w:rtl/>
        </w:rPr>
        <w:t>یم</w:t>
      </w:r>
      <w:r w:rsidRPr="005B7081">
        <w:rPr>
          <w:rFonts w:asciiTheme="majorBidi" w:hAnsiTheme="majorBidi"/>
          <w:color w:val="000000" w:themeColor="text1"/>
          <w:rtl/>
        </w:rPr>
        <w:t xml:space="preserve"> نظام برنامه‌ریزی برنامه چهارم توسعه می‌باشد. در 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برنامه آرام‌آرام، نگاه به نقش تشکل‌های عمو</w:t>
      </w:r>
      <w:r w:rsidRPr="005B7081">
        <w:rPr>
          <w:rFonts w:asciiTheme="majorBidi" w:hAnsiTheme="majorBidi" w:hint="cs"/>
          <w:color w:val="000000" w:themeColor="text1"/>
          <w:rtl/>
        </w:rPr>
        <w:t>می</w:t>
      </w:r>
      <w:r w:rsidRPr="005B7081">
        <w:rPr>
          <w:rFonts w:asciiTheme="majorBidi" w:hAnsiTheme="majorBidi"/>
          <w:color w:val="000000" w:themeColor="text1"/>
          <w:rtl/>
        </w:rPr>
        <w:t xml:space="preserve"> غ</w:t>
      </w:r>
      <w:r w:rsidRPr="005B7081">
        <w:rPr>
          <w:rFonts w:asciiTheme="majorBidi" w:hAnsiTheme="majorBidi" w:hint="cs"/>
          <w:color w:val="000000" w:themeColor="text1"/>
          <w:rtl/>
        </w:rPr>
        <w:t>یردولتی،</w:t>
      </w:r>
      <w:r w:rsidRPr="005B7081">
        <w:rPr>
          <w:rFonts w:asciiTheme="majorBidi" w:hAnsiTheme="majorBidi"/>
          <w:color w:val="000000" w:themeColor="text1"/>
          <w:rtl/>
        </w:rPr>
        <w:t xml:space="preserve"> در تأمین ن</w:t>
      </w:r>
      <w:r w:rsidRPr="005B7081">
        <w:rPr>
          <w:rFonts w:asciiTheme="majorBidi" w:hAnsiTheme="majorBidi" w:hint="cs"/>
          <w:color w:val="000000" w:themeColor="text1"/>
          <w:rtl/>
        </w:rPr>
        <w:t>یازهای</w:t>
      </w:r>
      <w:r w:rsidRPr="005B7081">
        <w:rPr>
          <w:rFonts w:asciiTheme="majorBidi" w:hAnsiTheme="majorBidi"/>
          <w:color w:val="000000" w:themeColor="text1"/>
          <w:rtl/>
        </w:rPr>
        <w:t xml:space="preserve"> فرهنگ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w:t>
      </w:r>
      <w:r w:rsidRPr="005B7081">
        <w:rPr>
          <w:rFonts w:ascii="Arial" w:hAnsi="Arial" w:cs="Arial" w:hint="cs"/>
          <w:color w:val="000000" w:themeColor="text1"/>
          <w:rtl/>
        </w:rPr>
        <w:t>–</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اجتماعی</w:t>
      </w:r>
      <w:r w:rsidRPr="005B7081">
        <w:rPr>
          <w:rFonts w:asciiTheme="majorBidi" w:hAnsiTheme="majorBidi"/>
          <w:color w:val="000000" w:themeColor="text1"/>
          <w:rtl/>
        </w:rPr>
        <w:t xml:space="preserve"> شکل گرفت. و با تلاش‌های حجت‌الاسلام‌والمسلمین آقا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محمدعلی نظام زاده سرپرست وقت سازمان اوقاف و امور خ</w:t>
      </w:r>
      <w:r w:rsidRPr="005B7081">
        <w:rPr>
          <w:rFonts w:asciiTheme="majorBidi" w:hAnsiTheme="majorBidi" w:hint="cs"/>
          <w:color w:val="000000" w:themeColor="text1"/>
          <w:rtl/>
        </w:rPr>
        <w:t>یریه</w:t>
      </w:r>
      <w:r w:rsidRPr="005B7081">
        <w:rPr>
          <w:rFonts w:asciiTheme="majorBidi" w:hAnsiTheme="majorBidi"/>
          <w:color w:val="000000" w:themeColor="text1"/>
          <w:rtl/>
        </w:rPr>
        <w:t xml:space="preserve"> احکام</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جهت وقف و امور خ</w:t>
      </w:r>
      <w:r w:rsidRPr="005B7081">
        <w:rPr>
          <w:rFonts w:asciiTheme="majorBidi" w:hAnsiTheme="majorBidi" w:hint="cs"/>
          <w:color w:val="000000" w:themeColor="text1"/>
          <w:rtl/>
        </w:rPr>
        <w:t>یریه</w:t>
      </w:r>
      <w:r w:rsidRPr="005B7081">
        <w:rPr>
          <w:rFonts w:asciiTheme="majorBidi" w:hAnsiTheme="majorBidi"/>
          <w:color w:val="000000" w:themeColor="text1"/>
          <w:rtl/>
        </w:rPr>
        <w:t xml:space="preserve"> و بقاع متبرکه به شرح ذ</w:t>
      </w:r>
      <w:r w:rsidRPr="005B7081">
        <w:rPr>
          <w:rFonts w:asciiTheme="majorBidi" w:hAnsiTheme="majorBidi" w:hint="cs"/>
          <w:color w:val="000000" w:themeColor="text1"/>
          <w:rtl/>
        </w:rPr>
        <w:t>یل</w:t>
      </w:r>
      <w:r w:rsidRPr="005B7081">
        <w:rPr>
          <w:rFonts w:asciiTheme="majorBidi" w:hAnsiTheme="majorBidi"/>
          <w:color w:val="000000" w:themeColor="text1"/>
          <w:rtl/>
        </w:rPr>
        <w:t xml:space="preserve"> در برنامه چهارم توسعه تصو</w:t>
      </w:r>
      <w:r w:rsidRPr="005B7081">
        <w:rPr>
          <w:rFonts w:asciiTheme="majorBidi" w:hAnsiTheme="majorBidi" w:hint="cs"/>
          <w:color w:val="000000" w:themeColor="text1"/>
          <w:rtl/>
        </w:rPr>
        <w:t>یب</w:t>
      </w:r>
      <w:r w:rsidRPr="005B7081">
        <w:rPr>
          <w:rFonts w:asciiTheme="majorBidi" w:hAnsiTheme="majorBidi"/>
          <w:color w:val="000000" w:themeColor="text1"/>
          <w:rtl/>
        </w:rPr>
        <w:t xml:space="preserve"> گرد</w:t>
      </w:r>
      <w:r w:rsidRPr="005B7081">
        <w:rPr>
          <w:rFonts w:asciiTheme="majorBidi" w:hAnsiTheme="majorBidi" w:hint="cs"/>
          <w:color w:val="000000" w:themeColor="text1"/>
          <w:rtl/>
        </w:rPr>
        <w:t>ید</w:t>
      </w:r>
      <w:r w:rsidRPr="005B7081">
        <w:rPr>
          <w:rFonts w:asciiTheme="majorBidi" w:hAnsiTheme="majorBidi"/>
          <w:color w:val="000000" w:themeColor="text1"/>
          <w:rtl/>
        </w:rPr>
        <w:t>:</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ماده</w:t>
      </w:r>
      <w:r w:rsidRPr="005B7081">
        <w:rPr>
          <w:rFonts w:asciiTheme="majorBidi" w:hAnsiTheme="majorBidi"/>
          <w:color w:val="000000" w:themeColor="text1"/>
          <w:rtl/>
        </w:rPr>
        <w:t xml:space="preserve"> 106: بند ه :</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lastRenderedPageBreak/>
        <w:t>تهیه</w:t>
      </w:r>
      <w:r w:rsidRPr="005B7081">
        <w:rPr>
          <w:rFonts w:asciiTheme="majorBidi" w:hAnsiTheme="majorBidi"/>
          <w:color w:val="000000" w:themeColor="text1"/>
          <w:rtl/>
        </w:rPr>
        <w:t xml:space="preserve"> طرح جامع گسترش فضاها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مذهب</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مساجد توسط سازمان‌های تبل</w:t>
      </w:r>
      <w:r w:rsidRPr="005B7081">
        <w:rPr>
          <w:rFonts w:asciiTheme="majorBidi" w:hAnsiTheme="majorBidi" w:hint="cs"/>
          <w:color w:val="000000" w:themeColor="text1"/>
          <w:rtl/>
        </w:rPr>
        <w:t>یغات</w:t>
      </w:r>
      <w:r w:rsidRPr="005B7081">
        <w:rPr>
          <w:rFonts w:asciiTheme="majorBidi" w:hAnsiTheme="majorBidi"/>
          <w:color w:val="000000" w:themeColor="text1"/>
          <w:rtl/>
        </w:rPr>
        <w:t xml:space="preserve"> اسلام</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اوقاف و امور خ</w:t>
      </w:r>
      <w:r w:rsidRPr="005B7081">
        <w:rPr>
          <w:rFonts w:asciiTheme="majorBidi" w:hAnsiTheme="majorBidi" w:hint="cs"/>
          <w:color w:val="000000" w:themeColor="text1"/>
          <w:rtl/>
        </w:rPr>
        <w:t>یریه</w:t>
      </w:r>
      <w:r w:rsidRPr="005B7081">
        <w:rPr>
          <w:rFonts w:asciiTheme="majorBidi" w:hAnsiTheme="majorBidi"/>
          <w:color w:val="000000" w:themeColor="text1"/>
          <w:rtl/>
        </w:rPr>
        <w:t xml:space="preserve"> با همکار</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سازمان م</w:t>
      </w:r>
      <w:r w:rsidRPr="005B7081">
        <w:rPr>
          <w:rFonts w:asciiTheme="majorBidi" w:hAnsiTheme="majorBidi" w:hint="cs"/>
          <w:color w:val="000000" w:themeColor="text1"/>
          <w:rtl/>
        </w:rPr>
        <w:t>یراث</w:t>
      </w:r>
      <w:r w:rsidRPr="005B7081">
        <w:rPr>
          <w:rFonts w:asciiTheme="majorBidi" w:hAnsiTheme="majorBidi"/>
          <w:color w:val="000000" w:themeColor="text1"/>
          <w:rtl/>
        </w:rPr>
        <w:t xml:space="preserve"> فرهنگ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تا پا</w:t>
      </w:r>
      <w:r w:rsidRPr="005B7081">
        <w:rPr>
          <w:rFonts w:asciiTheme="majorBidi" w:hAnsiTheme="majorBidi" w:hint="cs"/>
          <w:color w:val="000000" w:themeColor="text1"/>
          <w:rtl/>
        </w:rPr>
        <w:t>یان</w:t>
      </w:r>
      <w:r w:rsidRPr="005B7081">
        <w:rPr>
          <w:rFonts w:asciiTheme="majorBidi" w:hAnsiTheme="majorBidi"/>
          <w:color w:val="000000" w:themeColor="text1"/>
          <w:rtl/>
        </w:rPr>
        <w:t xml:space="preserve"> سال اول برنامه چهارم.</w:t>
      </w:r>
    </w:p>
    <w:p w:rsidR="00D66549" w:rsidRPr="005B7081" w:rsidRDefault="00D66549" w:rsidP="00D66549">
      <w:pPr>
        <w:spacing w:line="360" w:lineRule="auto"/>
        <w:ind w:firstLine="270"/>
        <w:rPr>
          <w:rFonts w:asciiTheme="majorBidi" w:hAnsiTheme="majorBidi"/>
          <w:color w:val="000000" w:themeColor="text1"/>
        </w:rPr>
      </w:pPr>
      <w:r w:rsidRPr="005B7081">
        <w:rPr>
          <w:rFonts w:asciiTheme="majorBidi" w:hAnsiTheme="majorBidi" w:hint="cs"/>
          <w:color w:val="000000" w:themeColor="text1"/>
          <w:rtl/>
        </w:rPr>
        <w:t>بند</w:t>
      </w:r>
      <w:r w:rsidRPr="005B7081">
        <w:rPr>
          <w:rFonts w:asciiTheme="majorBidi" w:hAnsiTheme="majorBidi"/>
          <w:color w:val="000000" w:themeColor="text1"/>
          <w:rtl/>
        </w:rPr>
        <w:t xml:space="preserve"> ح :  </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تهیه</w:t>
      </w:r>
      <w:r w:rsidRPr="005B7081">
        <w:rPr>
          <w:rFonts w:asciiTheme="majorBidi" w:hAnsiTheme="majorBidi"/>
          <w:color w:val="000000" w:themeColor="text1"/>
          <w:rtl/>
        </w:rPr>
        <w:t xml:space="preserve"> طرح جامع با رو</w:t>
      </w:r>
      <w:r w:rsidRPr="005B7081">
        <w:rPr>
          <w:rFonts w:asciiTheme="majorBidi" w:hAnsiTheme="majorBidi" w:hint="cs"/>
          <w:color w:val="000000" w:themeColor="text1"/>
          <w:rtl/>
        </w:rPr>
        <w:t>یکرد</w:t>
      </w:r>
      <w:r w:rsidRPr="005B7081">
        <w:rPr>
          <w:rFonts w:asciiTheme="majorBidi" w:hAnsiTheme="majorBidi"/>
          <w:color w:val="000000" w:themeColor="text1"/>
          <w:rtl/>
        </w:rPr>
        <w:t xml:space="preserve"> گسترش فرهنگ وقف و امور خ</w:t>
      </w:r>
      <w:r w:rsidRPr="005B7081">
        <w:rPr>
          <w:rFonts w:asciiTheme="majorBidi" w:hAnsiTheme="majorBidi" w:hint="cs"/>
          <w:color w:val="000000" w:themeColor="text1"/>
          <w:rtl/>
        </w:rPr>
        <w:t>یریه</w:t>
      </w:r>
      <w:r w:rsidRPr="005B7081">
        <w:rPr>
          <w:rFonts w:asciiTheme="majorBidi" w:hAnsiTheme="majorBidi"/>
          <w:color w:val="000000" w:themeColor="text1"/>
          <w:rtl/>
        </w:rPr>
        <w:t>.</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البته</w:t>
      </w:r>
      <w:r w:rsidRPr="005B7081">
        <w:rPr>
          <w:rFonts w:asciiTheme="majorBidi" w:hAnsiTheme="majorBidi"/>
          <w:color w:val="000000" w:themeColor="text1"/>
          <w:rtl/>
        </w:rPr>
        <w:t xml:space="preserve"> حسب اطلاع اقدامات عمل</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تحقق اهداف مذکور در سطح سازمان به عمل آمد و برخ</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پ</w:t>
      </w:r>
      <w:r w:rsidRPr="005B7081">
        <w:rPr>
          <w:rFonts w:asciiTheme="majorBidi" w:hAnsiTheme="majorBidi" w:hint="cs"/>
          <w:color w:val="000000" w:themeColor="text1"/>
          <w:rtl/>
        </w:rPr>
        <w:t>یشنهادها</w:t>
      </w:r>
      <w:r w:rsidRPr="005B7081">
        <w:rPr>
          <w:rFonts w:asciiTheme="majorBidi" w:hAnsiTheme="majorBidi"/>
          <w:color w:val="000000" w:themeColor="text1"/>
          <w:rtl/>
        </w:rPr>
        <w:t xml:space="preserve"> در قوان</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بودجه سنوات</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ن</w:t>
      </w:r>
      <w:r w:rsidRPr="005B7081">
        <w:rPr>
          <w:rFonts w:asciiTheme="majorBidi" w:hAnsiTheme="majorBidi" w:hint="cs"/>
          <w:color w:val="000000" w:themeColor="text1"/>
          <w:rtl/>
        </w:rPr>
        <w:t>یز</w:t>
      </w:r>
      <w:r w:rsidRPr="005B7081">
        <w:rPr>
          <w:rFonts w:asciiTheme="majorBidi" w:hAnsiTheme="majorBidi"/>
          <w:color w:val="000000" w:themeColor="text1"/>
          <w:rtl/>
        </w:rPr>
        <w:t xml:space="preserve"> ارائه گرد</w:t>
      </w:r>
      <w:r w:rsidRPr="005B7081">
        <w:rPr>
          <w:rFonts w:asciiTheme="majorBidi" w:hAnsiTheme="majorBidi" w:hint="cs"/>
          <w:color w:val="000000" w:themeColor="text1"/>
          <w:rtl/>
        </w:rPr>
        <w:t>ید</w:t>
      </w:r>
      <w:r w:rsidRPr="005B7081">
        <w:rPr>
          <w:rFonts w:asciiTheme="majorBidi" w:hAnsiTheme="majorBidi"/>
          <w:color w:val="000000" w:themeColor="text1"/>
          <w:rtl/>
        </w:rPr>
        <w:t xml:space="preserve">.  </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برنامه</w:t>
      </w:r>
      <w:r w:rsidRPr="005B7081">
        <w:rPr>
          <w:rFonts w:asciiTheme="majorBidi" w:hAnsiTheme="majorBidi"/>
          <w:color w:val="000000" w:themeColor="text1"/>
          <w:rtl/>
        </w:rPr>
        <w:t xml:space="preserve"> پنجم (1393-1389) دوم</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برنامه از دوره سند چشم‌انداز است که در قالب الزامات 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سند و اهداف موردنظر آن ته</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شد. بنابرا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w:t>
      </w:r>
      <w:r w:rsidRPr="005B7081">
        <w:rPr>
          <w:rFonts w:asciiTheme="majorBidi" w:hAnsiTheme="majorBidi"/>
          <w:b/>
          <w:bCs/>
          <w:color w:val="000000" w:themeColor="text1"/>
          <w:rtl/>
        </w:rPr>
        <w:t>دست</w:t>
      </w:r>
      <w:r w:rsidRPr="005B7081">
        <w:rPr>
          <w:rFonts w:asciiTheme="majorBidi" w:hAnsiTheme="majorBidi" w:hint="cs"/>
          <w:b/>
          <w:bCs/>
          <w:color w:val="000000" w:themeColor="text1"/>
          <w:rtl/>
        </w:rPr>
        <w:t>یابی</w:t>
      </w:r>
      <w:r w:rsidRPr="005B7081">
        <w:rPr>
          <w:rFonts w:asciiTheme="majorBidi" w:hAnsiTheme="majorBidi"/>
          <w:b/>
          <w:bCs/>
          <w:color w:val="000000" w:themeColor="text1"/>
          <w:rtl/>
        </w:rPr>
        <w:t xml:space="preserve"> به جایگاه اول اقتصاد</w:t>
      </w:r>
      <w:r w:rsidRPr="005B7081">
        <w:rPr>
          <w:rFonts w:asciiTheme="majorBidi" w:hAnsiTheme="majorBidi" w:hint="cs"/>
          <w:b/>
          <w:bCs/>
          <w:color w:val="000000" w:themeColor="text1"/>
          <w:rtl/>
        </w:rPr>
        <w:t>ی</w:t>
      </w:r>
      <w:r w:rsidRPr="005B7081">
        <w:rPr>
          <w:rFonts w:asciiTheme="majorBidi" w:hAnsiTheme="majorBidi"/>
          <w:b/>
          <w:bCs/>
          <w:color w:val="000000" w:themeColor="text1"/>
          <w:rtl/>
        </w:rPr>
        <w:t xml:space="preserve"> و علم</w:t>
      </w:r>
      <w:r w:rsidRPr="005B7081">
        <w:rPr>
          <w:rFonts w:asciiTheme="majorBidi" w:hAnsiTheme="majorBidi" w:hint="cs"/>
          <w:b/>
          <w:bCs/>
          <w:color w:val="000000" w:themeColor="text1"/>
          <w:rtl/>
        </w:rPr>
        <w:t>ی</w:t>
      </w:r>
      <w:r w:rsidRPr="005B7081">
        <w:rPr>
          <w:rFonts w:asciiTheme="majorBidi" w:hAnsiTheme="majorBidi"/>
          <w:b/>
          <w:bCs/>
          <w:color w:val="000000" w:themeColor="text1"/>
          <w:rtl/>
        </w:rPr>
        <w:t xml:space="preserve"> و فنّاور</w:t>
      </w:r>
      <w:r w:rsidRPr="005B7081">
        <w:rPr>
          <w:rFonts w:asciiTheme="majorBidi" w:hAnsiTheme="majorBidi" w:hint="cs"/>
          <w:b/>
          <w:bCs/>
          <w:color w:val="000000" w:themeColor="text1"/>
          <w:rtl/>
        </w:rPr>
        <w:t>ی</w:t>
      </w:r>
      <w:r w:rsidRPr="005B7081">
        <w:rPr>
          <w:rFonts w:asciiTheme="majorBidi" w:hAnsiTheme="majorBidi"/>
          <w:color w:val="000000" w:themeColor="text1"/>
          <w:rtl/>
        </w:rPr>
        <w:t xml:space="preserve"> در منطقه، همراه با هو</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اسلا‌م</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ا</w:t>
      </w:r>
      <w:r w:rsidRPr="005B7081">
        <w:rPr>
          <w:rFonts w:asciiTheme="majorBidi" w:hAnsiTheme="majorBidi" w:hint="cs"/>
          <w:color w:val="000000" w:themeColor="text1"/>
          <w:rtl/>
        </w:rPr>
        <w:t>یرانی</w:t>
      </w:r>
      <w:r w:rsidRPr="005B7081">
        <w:rPr>
          <w:rFonts w:asciiTheme="majorBidi" w:hAnsiTheme="majorBidi"/>
          <w:color w:val="000000" w:themeColor="text1"/>
          <w:rtl/>
        </w:rPr>
        <w:t xml:space="preserve"> و الهام‌بخش در جهان اسلا‌م و با تعامل س</w:t>
      </w:r>
      <w:r w:rsidRPr="005B7081">
        <w:rPr>
          <w:rFonts w:asciiTheme="majorBidi" w:hAnsiTheme="majorBidi" w:hint="cs"/>
          <w:color w:val="000000" w:themeColor="text1"/>
          <w:rtl/>
        </w:rPr>
        <w:t>ازنده</w:t>
      </w:r>
      <w:r w:rsidRPr="005B7081">
        <w:rPr>
          <w:rFonts w:asciiTheme="majorBidi" w:hAnsiTheme="majorBidi"/>
          <w:color w:val="000000" w:themeColor="text1"/>
          <w:rtl/>
        </w:rPr>
        <w:t xml:space="preserve"> و مؤثر در روابط ب</w:t>
      </w:r>
      <w:r w:rsidRPr="005B7081">
        <w:rPr>
          <w:rFonts w:asciiTheme="majorBidi" w:hAnsiTheme="majorBidi" w:hint="cs"/>
          <w:color w:val="000000" w:themeColor="text1"/>
          <w:rtl/>
        </w:rPr>
        <w:t>ین‌الملل</w:t>
      </w:r>
      <w:r w:rsidRPr="005B7081">
        <w:rPr>
          <w:rFonts w:asciiTheme="majorBidi" w:hAnsiTheme="majorBidi"/>
          <w:color w:val="000000" w:themeColor="text1"/>
          <w:rtl/>
        </w:rPr>
        <w:t xml:space="preserve"> به‌عنوان آرمان اصل</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برنامه موردنظر است.</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چون</w:t>
      </w:r>
      <w:r w:rsidRPr="005B7081">
        <w:rPr>
          <w:rFonts w:asciiTheme="majorBidi" w:hAnsiTheme="majorBidi"/>
          <w:color w:val="000000" w:themeColor="text1"/>
          <w:rtl/>
        </w:rPr>
        <w:t xml:space="preserve"> مبان</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اصول</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چارچوب‌های تعیین‌کننده در تدو</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برنامه، سیاست‌های کل</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نظام است، لذا به‌اختصار و به‌تناسب موضوع برخ</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از آن‌ها را ذکر می‌کنیم.</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با</w:t>
      </w:r>
      <w:r w:rsidRPr="005B7081">
        <w:rPr>
          <w:rFonts w:asciiTheme="majorBidi" w:hAnsiTheme="majorBidi"/>
          <w:color w:val="000000" w:themeColor="text1"/>
          <w:rtl/>
        </w:rPr>
        <w:t xml:space="preserve"> توجه به سیاست‌های کل</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نظام، جهت‌گیری موردنظر در تدو</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برنامه پنجم به شرح ذ</w:t>
      </w:r>
      <w:r w:rsidRPr="005B7081">
        <w:rPr>
          <w:rFonts w:asciiTheme="majorBidi" w:hAnsiTheme="majorBidi" w:hint="cs"/>
          <w:color w:val="000000" w:themeColor="text1"/>
          <w:rtl/>
        </w:rPr>
        <w:t>یل</w:t>
      </w:r>
      <w:r w:rsidRPr="005B7081">
        <w:rPr>
          <w:rFonts w:asciiTheme="majorBidi" w:hAnsiTheme="majorBidi"/>
          <w:color w:val="000000" w:themeColor="text1"/>
          <w:rtl/>
        </w:rPr>
        <w:t xml:space="preserve"> ب</w:t>
      </w:r>
      <w:r w:rsidRPr="005B7081">
        <w:rPr>
          <w:rFonts w:asciiTheme="majorBidi" w:hAnsiTheme="majorBidi" w:hint="cs"/>
          <w:color w:val="000000" w:themeColor="text1"/>
          <w:rtl/>
        </w:rPr>
        <w:t>یان</w:t>
      </w:r>
      <w:r w:rsidRPr="005B7081">
        <w:rPr>
          <w:rFonts w:asciiTheme="majorBidi" w:hAnsiTheme="majorBidi"/>
          <w:color w:val="000000" w:themeColor="text1"/>
          <w:rtl/>
        </w:rPr>
        <w:t xml:space="preserve"> گرد</w:t>
      </w:r>
      <w:r w:rsidRPr="005B7081">
        <w:rPr>
          <w:rFonts w:asciiTheme="majorBidi" w:hAnsiTheme="majorBidi" w:hint="cs"/>
          <w:color w:val="000000" w:themeColor="text1"/>
          <w:rtl/>
        </w:rPr>
        <w:t>ید</w:t>
      </w:r>
      <w:r w:rsidRPr="005B7081">
        <w:rPr>
          <w:rFonts w:asciiTheme="majorBidi" w:hAnsiTheme="majorBidi"/>
          <w:color w:val="000000" w:themeColor="text1"/>
          <w:rtl/>
        </w:rPr>
        <w:t>:</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تعم</w:t>
      </w:r>
      <w:r w:rsidRPr="005B7081">
        <w:rPr>
          <w:rFonts w:asciiTheme="majorBidi" w:hAnsiTheme="majorBidi" w:hint="cs"/>
          <w:color w:val="000000" w:themeColor="text1"/>
          <w:rtl/>
        </w:rPr>
        <w:t>یق</w:t>
      </w:r>
      <w:r w:rsidRPr="005B7081">
        <w:rPr>
          <w:rFonts w:asciiTheme="majorBidi" w:hAnsiTheme="majorBidi"/>
          <w:color w:val="000000" w:themeColor="text1"/>
          <w:rtl/>
        </w:rPr>
        <w:t xml:space="preserve"> و کارآمد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فرهنگ و اخلاق اسلام</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w:t>
      </w:r>
      <w:r w:rsidRPr="005B7081">
        <w:rPr>
          <w:rFonts w:ascii="Arial" w:hAnsi="Arial" w:cs="Arial" w:hint="cs"/>
          <w:color w:val="000000" w:themeColor="text1"/>
          <w:rtl/>
        </w:rPr>
        <w:t>–</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ایرانی</w:t>
      </w:r>
      <w:r w:rsidRPr="005B7081">
        <w:rPr>
          <w:rFonts w:asciiTheme="majorBidi" w:hAnsiTheme="majorBidi"/>
          <w:color w:val="000000" w:themeColor="text1"/>
          <w:rtl/>
        </w:rPr>
        <w:t xml:space="preserve">.  </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گسترش عدالت و پاسداشت کرامت انسان</w:t>
      </w:r>
      <w:r w:rsidRPr="005B7081">
        <w:rPr>
          <w:rFonts w:asciiTheme="majorBidi" w:hAnsiTheme="majorBidi" w:hint="cs"/>
          <w:color w:val="000000" w:themeColor="text1"/>
          <w:rtl/>
        </w:rPr>
        <w:t>ی</w:t>
      </w:r>
      <w:r w:rsidRPr="005B7081">
        <w:rPr>
          <w:rFonts w:asciiTheme="majorBidi" w:hAnsiTheme="majorBidi"/>
          <w:color w:val="000000" w:themeColor="text1"/>
          <w:rtl/>
        </w:rPr>
        <w:t>.</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ارتقا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مد</w:t>
      </w:r>
      <w:r w:rsidRPr="005B7081">
        <w:rPr>
          <w:rFonts w:asciiTheme="majorBidi" w:hAnsiTheme="majorBidi" w:hint="cs"/>
          <w:color w:val="000000" w:themeColor="text1"/>
          <w:rtl/>
        </w:rPr>
        <w:t>یریت</w:t>
      </w:r>
      <w:r w:rsidRPr="005B7081">
        <w:rPr>
          <w:rFonts w:asciiTheme="majorBidi" w:hAnsiTheme="majorBidi"/>
          <w:color w:val="000000" w:themeColor="text1"/>
          <w:rtl/>
        </w:rPr>
        <w:t xml:space="preserve"> و ک</w:t>
      </w:r>
      <w:r w:rsidRPr="005B7081">
        <w:rPr>
          <w:rFonts w:asciiTheme="majorBidi" w:hAnsiTheme="majorBidi" w:hint="cs"/>
          <w:color w:val="000000" w:themeColor="text1"/>
          <w:rtl/>
        </w:rPr>
        <w:t>یفیت</w:t>
      </w:r>
      <w:r w:rsidRPr="005B7081">
        <w:rPr>
          <w:rFonts w:asciiTheme="majorBidi" w:hAnsiTheme="majorBidi"/>
          <w:color w:val="000000" w:themeColor="text1"/>
          <w:rtl/>
        </w:rPr>
        <w:t xml:space="preserve"> خدمات دولت.</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xml:space="preserve">- </w:t>
      </w:r>
      <w:r w:rsidRPr="005B7081">
        <w:rPr>
          <w:rFonts w:asciiTheme="majorBidi" w:hAnsiTheme="majorBidi"/>
          <w:b/>
          <w:bCs/>
          <w:color w:val="000000" w:themeColor="text1"/>
          <w:rtl/>
        </w:rPr>
        <w:t>توسعه علوم و فنّاور</w:t>
      </w:r>
      <w:r w:rsidRPr="005B7081">
        <w:rPr>
          <w:rFonts w:asciiTheme="majorBidi" w:hAnsiTheme="majorBidi" w:hint="cs"/>
          <w:b/>
          <w:bCs/>
          <w:color w:val="000000" w:themeColor="text1"/>
          <w:rtl/>
        </w:rPr>
        <w:t>ی</w:t>
      </w:r>
      <w:r w:rsidRPr="005B7081">
        <w:rPr>
          <w:rFonts w:asciiTheme="majorBidi" w:hAnsiTheme="majorBidi"/>
          <w:color w:val="000000" w:themeColor="text1"/>
          <w:rtl/>
        </w:rPr>
        <w:t xml:space="preserve"> در سا</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معرفت د</w:t>
      </w:r>
      <w:r w:rsidRPr="005B7081">
        <w:rPr>
          <w:rFonts w:asciiTheme="majorBidi" w:hAnsiTheme="majorBidi" w:hint="cs"/>
          <w:color w:val="000000" w:themeColor="text1"/>
          <w:rtl/>
        </w:rPr>
        <w:t>ینی</w:t>
      </w:r>
      <w:r w:rsidRPr="005B7081">
        <w:rPr>
          <w:rFonts w:asciiTheme="majorBidi" w:hAnsiTheme="majorBidi"/>
          <w:color w:val="000000" w:themeColor="text1"/>
          <w:rtl/>
        </w:rPr>
        <w:t>.</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رشد اقتصاد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پا</w:t>
      </w:r>
      <w:r w:rsidRPr="005B7081">
        <w:rPr>
          <w:rFonts w:asciiTheme="majorBidi" w:hAnsiTheme="majorBidi" w:hint="cs"/>
          <w:color w:val="000000" w:themeColor="text1"/>
          <w:rtl/>
        </w:rPr>
        <w:t>یدار</w:t>
      </w:r>
      <w:r w:rsidRPr="005B7081">
        <w:rPr>
          <w:rFonts w:asciiTheme="majorBidi" w:hAnsiTheme="majorBidi"/>
          <w:color w:val="000000" w:themeColor="text1"/>
          <w:rtl/>
        </w:rPr>
        <w:t xml:space="preserve"> و عدالت محور.</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تحک</w:t>
      </w:r>
      <w:r w:rsidRPr="005B7081">
        <w:rPr>
          <w:rFonts w:asciiTheme="majorBidi" w:hAnsiTheme="majorBidi" w:hint="cs"/>
          <w:color w:val="000000" w:themeColor="text1"/>
          <w:rtl/>
        </w:rPr>
        <w:t>یم</w:t>
      </w:r>
      <w:r w:rsidRPr="005B7081">
        <w:rPr>
          <w:rFonts w:asciiTheme="majorBidi" w:hAnsiTheme="majorBidi"/>
          <w:color w:val="000000" w:themeColor="text1"/>
          <w:rtl/>
        </w:rPr>
        <w:t xml:space="preserve"> امن</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مل</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توسعه روابط خارج</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lastRenderedPageBreak/>
        <w:t>- سامانده</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نظام‌های قضا</w:t>
      </w:r>
      <w:r w:rsidRPr="005B7081">
        <w:rPr>
          <w:rFonts w:asciiTheme="majorBidi" w:hAnsiTheme="majorBidi" w:hint="cs"/>
          <w:color w:val="000000" w:themeColor="text1"/>
          <w:rtl/>
        </w:rPr>
        <w:t>یی</w:t>
      </w:r>
      <w:r w:rsidRPr="005B7081">
        <w:rPr>
          <w:rFonts w:asciiTheme="majorBidi" w:hAnsiTheme="majorBidi"/>
          <w:color w:val="000000" w:themeColor="text1"/>
          <w:rtl/>
        </w:rPr>
        <w:t xml:space="preserve"> و تقن</w:t>
      </w:r>
      <w:r w:rsidRPr="005B7081">
        <w:rPr>
          <w:rFonts w:asciiTheme="majorBidi" w:hAnsiTheme="majorBidi" w:hint="cs"/>
          <w:color w:val="000000" w:themeColor="text1"/>
          <w:rtl/>
        </w:rPr>
        <w:t>ینی</w:t>
      </w:r>
      <w:r w:rsidRPr="005B7081">
        <w:rPr>
          <w:rFonts w:asciiTheme="majorBidi" w:hAnsiTheme="majorBidi"/>
          <w:color w:val="000000" w:themeColor="text1"/>
          <w:rtl/>
        </w:rPr>
        <w:t>.</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ا</w:t>
      </w:r>
      <w:r w:rsidRPr="005B7081">
        <w:rPr>
          <w:rFonts w:asciiTheme="majorBidi" w:hAnsiTheme="majorBidi" w:hint="cs"/>
          <w:color w:val="000000" w:themeColor="text1"/>
          <w:rtl/>
        </w:rPr>
        <w:t>یجاد</w:t>
      </w:r>
      <w:r w:rsidRPr="005B7081">
        <w:rPr>
          <w:rFonts w:asciiTheme="majorBidi" w:hAnsiTheme="majorBidi"/>
          <w:color w:val="000000" w:themeColor="text1"/>
          <w:rtl/>
        </w:rPr>
        <w:t xml:space="preserve"> جامعه‌ای خودباور با محور</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نهاد خانواده.  </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توسعه و توازن منطقه‌ا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آما</w:t>
      </w:r>
      <w:r w:rsidRPr="005B7081">
        <w:rPr>
          <w:rFonts w:asciiTheme="majorBidi" w:hAnsiTheme="majorBidi" w:hint="cs"/>
          <w:color w:val="000000" w:themeColor="text1"/>
          <w:rtl/>
        </w:rPr>
        <w:t>یش</w:t>
      </w:r>
      <w:r w:rsidRPr="005B7081">
        <w:rPr>
          <w:rFonts w:asciiTheme="majorBidi" w:hAnsiTheme="majorBidi"/>
          <w:color w:val="000000" w:themeColor="text1"/>
          <w:rtl/>
        </w:rPr>
        <w:t xml:space="preserve"> سرزم</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و توسعه پا</w:t>
      </w:r>
      <w:r w:rsidRPr="005B7081">
        <w:rPr>
          <w:rFonts w:asciiTheme="majorBidi" w:hAnsiTheme="majorBidi" w:hint="cs"/>
          <w:color w:val="000000" w:themeColor="text1"/>
          <w:rtl/>
        </w:rPr>
        <w:t>یدار</w:t>
      </w:r>
      <w:r w:rsidRPr="005B7081">
        <w:rPr>
          <w:rFonts w:asciiTheme="majorBidi" w:hAnsiTheme="majorBidi"/>
          <w:color w:val="000000" w:themeColor="text1"/>
          <w:rtl/>
        </w:rPr>
        <w:t xml:space="preserve"> با در نظر گرفتن مسائل زیست‌محیطی.</w:t>
      </w:r>
    </w:p>
    <w:p w:rsidR="00D66549" w:rsidRPr="00B16200" w:rsidRDefault="00471752" w:rsidP="00D66549">
      <w:pPr>
        <w:spacing w:line="360" w:lineRule="auto"/>
        <w:rPr>
          <w:rFonts w:asciiTheme="majorBidi" w:hAnsiTheme="majorBidi"/>
          <w:b/>
          <w:bCs/>
          <w:color w:val="000000" w:themeColor="text1"/>
          <w:rtl/>
        </w:rPr>
      </w:pPr>
      <w:bookmarkStart w:id="63" w:name="_Toc444274452"/>
      <w:r>
        <w:rPr>
          <w:rFonts w:asciiTheme="majorBidi" w:hAnsiTheme="majorBidi" w:hint="cs"/>
          <w:b/>
          <w:bCs/>
          <w:color w:val="000000" w:themeColor="text1"/>
          <w:rtl/>
        </w:rPr>
        <w:t>1-11-1</w:t>
      </w:r>
      <w:r w:rsidR="00D66549" w:rsidRPr="00B16200">
        <w:rPr>
          <w:rFonts w:asciiTheme="majorBidi" w:hAnsiTheme="majorBidi" w:hint="cs"/>
          <w:b/>
          <w:bCs/>
          <w:color w:val="000000" w:themeColor="text1"/>
          <w:rtl/>
        </w:rPr>
        <w:t>- بسته‌های</w:t>
      </w:r>
      <w:r w:rsidR="00D66549" w:rsidRPr="00B16200">
        <w:rPr>
          <w:rFonts w:asciiTheme="majorBidi" w:hAnsiTheme="majorBidi"/>
          <w:b/>
          <w:bCs/>
          <w:color w:val="000000" w:themeColor="text1"/>
          <w:rtl/>
        </w:rPr>
        <w:t xml:space="preserve"> اجرا</w:t>
      </w:r>
      <w:r w:rsidR="00D66549" w:rsidRPr="00B16200">
        <w:rPr>
          <w:rFonts w:asciiTheme="majorBidi" w:hAnsiTheme="majorBidi" w:hint="cs"/>
          <w:b/>
          <w:bCs/>
          <w:color w:val="000000" w:themeColor="text1"/>
          <w:rtl/>
        </w:rPr>
        <w:t>یی</w:t>
      </w:r>
      <w:r w:rsidR="00D66549" w:rsidRPr="00B16200">
        <w:rPr>
          <w:rFonts w:asciiTheme="majorBidi" w:hAnsiTheme="majorBidi"/>
          <w:b/>
          <w:bCs/>
          <w:color w:val="000000" w:themeColor="text1"/>
          <w:rtl/>
        </w:rPr>
        <w:t xml:space="preserve"> برنامه پنجم</w:t>
      </w:r>
      <w:bookmarkEnd w:id="63"/>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اجرا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سیاست‌های کل</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اصل 44 و کوچک‌سازی دولت و توانمندسازی مردم.</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ارتقا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امن</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سرمایه‌گذاری و احترام به مالک</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فرد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مالک</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معنو</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بهبود مح</w:t>
      </w:r>
      <w:r w:rsidRPr="005B7081">
        <w:rPr>
          <w:rFonts w:asciiTheme="majorBidi" w:hAnsiTheme="majorBidi" w:hint="cs"/>
          <w:color w:val="000000" w:themeColor="text1"/>
          <w:rtl/>
        </w:rPr>
        <w:t>یط</w:t>
      </w:r>
      <w:r w:rsidRPr="005B7081">
        <w:rPr>
          <w:rFonts w:asciiTheme="majorBidi" w:hAnsiTheme="majorBidi"/>
          <w:color w:val="000000" w:themeColor="text1"/>
          <w:rtl/>
        </w:rPr>
        <w:t xml:space="preserve"> کسب‌وکار و حما</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از فعالان اقتصاد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بر اساس مع</w:t>
      </w:r>
      <w:r w:rsidRPr="005B7081">
        <w:rPr>
          <w:rFonts w:asciiTheme="majorBidi" w:hAnsiTheme="majorBidi" w:hint="cs"/>
          <w:color w:val="000000" w:themeColor="text1"/>
          <w:rtl/>
        </w:rPr>
        <w:t>یارهای</w:t>
      </w:r>
      <w:r w:rsidRPr="005B7081">
        <w:rPr>
          <w:rFonts w:asciiTheme="majorBidi" w:hAnsiTheme="majorBidi"/>
          <w:color w:val="000000" w:themeColor="text1"/>
          <w:rtl/>
        </w:rPr>
        <w:t xml:space="preserve"> اسلام</w:t>
      </w:r>
      <w:r w:rsidRPr="005B7081">
        <w:rPr>
          <w:rFonts w:asciiTheme="majorBidi" w:hAnsiTheme="majorBidi" w:hint="cs"/>
          <w:color w:val="000000" w:themeColor="text1"/>
          <w:rtl/>
        </w:rPr>
        <w:t>ی</w:t>
      </w:r>
      <w:r w:rsidRPr="005B7081">
        <w:rPr>
          <w:rFonts w:asciiTheme="majorBidi" w:hAnsiTheme="majorBidi"/>
          <w:color w:val="000000" w:themeColor="text1"/>
          <w:rtl/>
        </w:rPr>
        <w:t>.</w:t>
      </w:r>
    </w:p>
    <w:p w:rsidR="00D66549" w:rsidRPr="005B7081" w:rsidRDefault="00D66549" w:rsidP="00D66549">
      <w:pPr>
        <w:spacing w:line="240" w:lineRule="auto"/>
        <w:ind w:firstLine="270"/>
        <w:rPr>
          <w:rFonts w:asciiTheme="majorBidi" w:hAnsiTheme="majorBidi"/>
          <w:b/>
          <w:bCs/>
          <w:color w:val="000000" w:themeColor="text1"/>
          <w:rtl/>
        </w:rPr>
      </w:pPr>
      <w:r w:rsidRPr="005B7081">
        <w:rPr>
          <w:rFonts w:asciiTheme="majorBidi" w:hAnsiTheme="majorBidi"/>
          <w:color w:val="000000" w:themeColor="text1"/>
          <w:rtl/>
        </w:rPr>
        <w:t xml:space="preserve">- </w:t>
      </w:r>
      <w:r w:rsidRPr="005B7081">
        <w:rPr>
          <w:rFonts w:asciiTheme="majorBidi" w:hAnsiTheme="majorBidi"/>
          <w:b/>
          <w:bCs/>
          <w:color w:val="000000" w:themeColor="text1"/>
          <w:rtl/>
        </w:rPr>
        <w:t>ارتقا</w:t>
      </w:r>
      <w:r w:rsidRPr="005B7081">
        <w:rPr>
          <w:rFonts w:asciiTheme="majorBidi" w:hAnsiTheme="majorBidi" w:hint="cs"/>
          <w:b/>
          <w:bCs/>
          <w:color w:val="000000" w:themeColor="text1"/>
          <w:rtl/>
        </w:rPr>
        <w:t>ی</w:t>
      </w:r>
      <w:r w:rsidRPr="005B7081">
        <w:rPr>
          <w:rFonts w:asciiTheme="majorBidi" w:hAnsiTheme="majorBidi"/>
          <w:b/>
          <w:bCs/>
          <w:color w:val="000000" w:themeColor="text1"/>
          <w:rtl/>
        </w:rPr>
        <w:t xml:space="preserve"> بهره‌وری و حما</w:t>
      </w:r>
      <w:r w:rsidRPr="005B7081">
        <w:rPr>
          <w:rFonts w:asciiTheme="majorBidi" w:hAnsiTheme="majorBidi" w:hint="cs"/>
          <w:b/>
          <w:bCs/>
          <w:color w:val="000000" w:themeColor="text1"/>
          <w:rtl/>
        </w:rPr>
        <w:t>یت</w:t>
      </w:r>
      <w:r w:rsidRPr="005B7081">
        <w:rPr>
          <w:rFonts w:asciiTheme="majorBidi" w:hAnsiTheme="majorBidi"/>
          <w:b/>
          <w:bCs/>
          <w:color w:val="000000" w:themeColor="text1"/>
          <w:rtl/>
        </w:rPr>
        <w:t xml:space="preserve"> از کارآفر</w:t>
      </w:r>
      <w:r w:rsidRPr="005B7081">
        <w:rPr>
          <w:rFonts w:asciiTheme="majorBidi" w:hAnsiTheme="majorBidi" w:hint="cs"/>
          <w:b/>
          <w:bCs/>
          <w:color w:val="000000" w:themeColor="text1"/>
          <w:rtl/>
        </w:rPr>
        <w:t>ینی</w:t>
      </w:r>
      <w:r w:rsidRPr="005B7081">
        <w:rPr>
          <w:rFonts w:asciiTheme="majorBidi" w:hAnsiTheme="majorBidi"/>
          <w:b/>
          <w:bCs/>
          <w:color w:val="000000" w:themeColor="text1"/>
          <w:rtl/>
        </w:rPr>
        <w:t xml:space="preserve"> و نوآور</w:t>
      </w:r>
      <w:r w:rsidRPr="005B7081">
        <w:rPr>
          <w:rFonts w:asciiTheme="majorBidi" w:hAnsiTheme="majorBidi" w:hint="cs"/>
          <w:b/>
          <w:bCs/>
          <w:color w:val="000000" w:themeColor="text1"/>
          <w:rtl/>
        </w:rPr>
        <w:t>ی</w:t>
      </w:r>
      <w:r w:rsidRPr="005B7081">
        <w:rPr>
          <w:rFonts w:asciiTheme="majorBidi" w:hAnsiTheme="majorBidi"/>
          <w:b/>
          <w:bCs/>
          <w:color w:val="000000" w:themeColor="text1"/>
          <w:rtl/>
        </w:rPr>
        <w:t>.</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افزا</w:t>
      </w:r>
      <w:r w:rsidRPr="005B7081">
        <w:rPr>
          <w:rFonts w:asciiTheme="majorBidi" w:hAnsiTheme="majorBidi" w:hint="cs"/>
          <w:color w:val="000000" w:themeColor="text1"/>
          <w:rtl/>
        </w:rPr>
        <w:t>یش</w:t>
      </w:r>
      <w:r w:rsidRPr="005B7081">
        <w:rPr>
          <w:rFonts w:asciiTheme="majorBidi" w:hAnsiTheme="majorBidi"/>
          <w:color w:val="000000" w:themeColor="text1"/>
          <w:rtl/>
        </w:rPr>
        <w:t xml:space="preserve"> قدرت خر</w:t>
      </w:r>
      <w:r w:rsidRPr="005B7081">
        <w:rPr>
          <w:rFonts w:asciiTheme="majorBidi" w:hAnsiTheme="majorBidi" w:hint="cs"/>
          <w:color w:val="000000" w:themeColor="text1"/>
          <w:rtl/>
        </w:rPr>
        <w:t>ید</w:t>
      </w:r>
      <w:r w:rsidRPr="005B7081">
        <w:rPr>
          <w:rFonts w:asciiTheme="majorBidi" w:hAnsiTheme="majorBidi"/>
          <w:color w:val="000000" w:themeColor="text1"/>
          <w:rtl/>
        </w:rPr>
        <w:t xml:space="preserve"> مل</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به‌ویژه محرومان و کاهش فاصله ب</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دهک‌های درآمد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ثروت</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بالا و پا</w:t>
      </w:r>
      <w:r w:rsidRPr="005B7081">
        <w:rPr>
          <w:rFonts w:asciiTheme="majorBidi" w:hAnsiTheme="majorBidi" w:hint="cs"/>
          <w:color w:val="000000" w:themeColor="text1"/>
          <w:rtl/>
        </w:rPr>
        <w:t>یین</w:t>
      </w:r>
      <w:r w:rsidRPr="005B7081">
        <w:rPr>
          <w:rFonts w:asciiTheme="majorBidi" w:hAnsiTheme="majorBidi"/>
          <w:color w:val="000000" w:themeColor="text1"/>
          <w:rtl/>
        </w:rPr>
        <w:t>.</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گسترش آموزش‌های فن</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حرفه‌ای و علم</w:t>
      </w:r>
      <w:r w:rsidRPr="005B7081">
        <w:rPr>
          <w:rFonts w:asciiTheme="majorBidi" w:hAnsiTheme="majorBidi" w:hint="cs"/>
          <w:color w:val="000000" w:themeColor="text1"/>
          <w:rtl/>
        </w:rPr>
        <w:t>ی</w:t>
      </w:r>
      <w:r w:rsidRPr="005B7081">
        <w:rPr>
          <w:rFonts w:asciiTheme="majorBidi" w:hAnsiTheme="majorBidi"/>
          <w:color w:val="000000" w:themeColor="text1"/>
          <w:rtl/>
        </w:rPr>
        <w:t>.</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xml:space="preserve">- </w:t>
      </w:r>
      <w:r w:rsidRPr="005B7081">
        <w:rPr>
          <w:rFonts w:asciiTheme="majorBidi" w:hAnsiTheme="majorBidi"/>
          <w:b/>
          <w:bCs/>
          <w:color w:val="000000" w:themeColor="text1"/>
          <w:rtl/>
        </w:rPr>
        <w:t>گسترش وقف.</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مهار تورم.</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افزا</w:t>
      </w:r>
      <w:r w:rsidRPr="005B7081">
        <w:rPr>
          <w:rFonts w:asciiTheme="majorBidi" w:hAnsiTheme="majorBidi" w:hint="cs"/>
          <w:color w:val="000000" w:themeColor="text1"/>
          <w:rtl/>
        </w:rPr>
        <w:t>یش</w:t>
      </w:r>
      <w:r w:rsidRPr="005B7081">
        <w:rPr>
          <w:rFonts w:asciiTheme="majorBidi" w:hAnsiTheme="majorBidi"/>
          <w:color w:val="000000" w:themeColor="text1"/>
          <w:rtl/>
        </w:rPr>
        <w:t xml:space="preserve"> اشتغال به‌ویژه در فعالیت‌های زودبازده، به‌خصوص برا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جوانان.</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حذف کامل ربا و اصلاح ساختار بانک‌ها.</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اصلاح ساختار بیمه‌های بازرگان</w:t>
      </w:r>
      <w:r w:rsidRPr="005B7081">
        <w:rPr>
          <w:rFonts w:asciiTheme="majorBidi" w:hAnsiTheme="majorBidi" w:hint="cs"/>
          <w:color w:val="000000" w:themeColor="text1"/>
          <w:rtl/>
        </w:rPr>
        <w:t>ی</w:t>
      </w:r>
      <w:r w:rsidRPr="005B7081">
        <w:rPr>
          <w:rFonts w:asciiTheme="majorBidi" w:hAnsiTheme="majorBidi"/>
          <w:color w:val="000000" w:themeColor="text1"/>
          <w:rtl/>
        </w:rPr>
        <w:t>.</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اصلاح ساختار نظام مال</w:t>
      </w:r>
      <w:r w:rsidRPr="005B7081">
        <w:rPr>
          <w:rFonts w:asciiTheme="majorBidi" w:hAnsiTheme="majorBidi" w:hint="cs"/>
          <w:color w:val="000000" w:themeColor="text1"/>
          <w:rtl/>
        </w:rPr>
        <w:t>یاتی</w:t>
      </w:r>
      <w:r w:rsidRPr="005B7081">
        <w:rPr>
          <w:rFonts w:asciiTheme="majorBidi" w:hAnsiTheme="majorBidi"/>
          <w:color w:val="000000" w:themeColor="text1"/>
          <w:rtl/>
        </w:rPr>
        <w:t>.</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اصلاح ساختار بازار سرما</w:t>
      </w:r>
      <w:r w:rsidRPr="005B7081">
        <w:rPr>
          <w:rFonts w:asciiTheme="majorBidi" w:hAnsiTheme="majorBidi" w:hint="cs"/>
          <w:color w:val="000000" w:themeColor="text1"/>
          <w:rtl/>
        </w:rPr>
        <w:t>یه</w:t>
      </w:r>
      <w:r w:rsidRPr="005B7081">
        <w:rPr>
          <w:rFonts w:asciiTheme="majorBidi" w:hAnsiTheme="majorBidi"/>
          <w:color w:val="000000" w:themeColor="text1"/>
          <w:rtl/>
        </w:rPr>
        <w:t>.</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اصلاح الگو</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تول</w:t>
      </w:r>
      <w:r w:rsidRPr="005B7081">
        <w:rPr>
          <w:rFonts w:asciiTheme="majorBidi" w:hAnsiTheme="majorBidi" w:hint="cs"/>
          <w:color w:val="000000" w:themeColor="text1"/>
          <w:rtl/>
        </w:rPr>
        <w:t>ید</w:t>
      </w:r>
      <w:r w:rsidRPr="005B7081">
        <w:rPr>
          <w:rFonts w:asciiTheme="majorBidi" w:hAnsiTheme="majorBidi"/>
          <w:color w:val="000000" w:themeColor="text1"/>
          <w:rtl/>
        </w:rPr>
        <w:t xml:space="preserve"> و توز</w:t>
      </w:r>
      <w:r w:rsidRPr="005B7081">
        <w:rPr>
          <w:rFonts w:asciiTheme="majorBidi" w:hAnsiTheme="majorBidi" w:hint="cs"/>
          <w:color w:val="000000" w:themeColor="text1"/>
          <w:rtl/>
        </w:rPr>
        <w:t>یع</w:t>
      </w:r>
      <w:r w:rsidRPr="005B7081">
        <w:rPr>
          <w:rFonts w:asciiTheme="majorBidi" w:hAnsiTheme="majorBidi"/>
          <w:color w:val="000000" w:themeColor="text1"/>
          <w:rtl/>
        </w:rPr>
        <w:t xml:space="preserve"> و مصرف برا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جلوگ</w:t>
      </w:r>
      <w:r w:rsidRPr="005B7081">
        <w:rPr>
          <w:rFonts w:asciiTheme="majorBidi" w:hAnsiTheme="majorBidi" w:hint="cs"/>
          <w:color w:val="000000" w:themeColor="text1"/>
          <w:rtl/>
        </w:rPr>
        <w:t>یری</w:t>
      </w:r>
      <w:r w:rsidRPr="005B7081">
        <w:rPr>
          <w:rFonts w:asciiTheme="majorBidi" w:hAnsiTheme="majorBidi"/>
          <w:color w:val="000000" w:themeColor="text1"/>
          <w:rtl/>
        </w:rPr>
        <w:t xml:space="preserve"> از اسراف و تبذ</w:t>
      </w:r>
      <w:r w:rsidRPr="005B7081">
        <w:rPr>
          <w:rFonts w:asciiTheme="majorBidi" w:hAnsiTheme="majorBidi" w:hint="cs"/>
          <w:color w:val="000000" w:themeColor="text1"/>
          <w:rtl/>
        </w:rPr>
        <w:t>یر</w:t>
      </w:r>
      <w:r w:rsidRPr="005B7081">
        <w:rPr>
          <w:rFonts w:asciiTheme="majorBidi" w:hAnsiTheme="majorBidi"/>
          <w:color w:val="000000" w:themeColor="text1"/>
          <w:rtl/>
        </w:rPr>
        <w:t xml:space="preserve"> و هدفمند کردن </w:t>
      </w:r>
      <w:r w:rsidRPr="005B7081">
        <w:rPr>
          <w:rFonts w:asciiTheme="majorBidi" w:hAnsiTheme="majorBidi" w:hint="cs"/>
          <w:color w:val="000000" w:themeColor="text1"/>
          <w:rtl/>
        </w:rPr>
        <w:t>یارانه‌ها</w:t>
      </w:r>
      <w:r w:rsidRPr="005B7081">
        <w:rPr>
          <w:rFonts w:asciiTheme="majorBidi" w:hAnsiTheme="majorBidi"/>
          <w:color w:val="000000" w:themeColor="text1"/>
          <w:rtl/>
        </w:rPr>
        <w:t>.</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کاهش وابستگ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به درآمدها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نفت</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در هزینه‌های جار</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مصرف</w:t>
      </w:r>
      <w:r w:rsidRPr="005B7081">
        <w:rPr>
          <w:rFonts w:asciiTheme="majorBidi" w:hAnsiTheme="majorBidi" w:hint="cs"/>
          <w:color w:val="000000" w:themeColor="text1"/>
          <w:rtl/>
        </w:rPr>
        <w:t>ی</w:t>
      </w:r>
      <w:r w:rsidRPr="005B7081">
        <w:rPr>
          <w:rFonts w:asciiTheme="majorBidi" w:hAnsiTheme="majorBidi"/>
          <w:color w:val="000000" w:themeColor="text1"/>
          <w:rtl/>
        </w:rPr>
        <w:t>.</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تنظ</w:t>
      </w:r>
      <w:r w:rsidRPr="005B7081">
        <w:rPr>
          <w:rFonts w:asciiTheme="majorBidi" w:hAnsiTheme="majorBidi" w:hint="cs"/>
          <w:color w:val="000000" w:themeColor="text1"/>
          <w:rtl/>
        </w:rPr>
        <w:t>یم</w:t>
      </w:r>
      <w:r w:rsidRPr="005B7081">
        <w:rPr>
          <w:rFonts w:asciiTheme="majorBidi" w:hAnsiTheme="majorBidi"/>
          <w:color w:val="000000" w:themeColor="text1"/>
          <w:rtl/>
        </w:rPr>
        <w:t xml:space="preserve"> بازار.</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lastRenderedPageBreak/>
        <w:t>- حمل‌ونقل عموم</w:t>
      </w:r>
      <w:r w:rsidRPr="005B7081">
        <w:rPr>
          <w:rFonts w:asciiTheme="majorBidi" w:hAnsiTheme="majorBidi" w:hint="cs"/>
          <w:color w:val="000000" w:themeColor="text1"/>
          <w:rtl/>
        </w:rPr>
        <w:t>ی</w:t>
      </w:r>
      <w:r w:rsidRPr="005B7081">
        <w:rPr>
          <w:rFonts w:asciiTheme="majorBidi" w:hAnsiTheme="majorBidi"/>
          <w:color w:val="000000" w:themeColor="text1"/>
          <w:rtl/>
        </w:rPr>
        <w:t>.</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برق و آب.</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صنا</w:t>
      </w:r>
      <w:r w:rsidRPr="005B7081">
        <w:rPr>
          <w:rFonts w:asciiTheme="majorBidi" w:hAnsiTheme="majorBidi" w:hint="cs"/>
          <w:color w:val="000000" w:themeColor="text1"/>
          <w:rtl/>
        </w:rPr>
        <w:t>یع</w:t>
      </w:r>
      <w:r w:rsidRPr="005B7081">
        <w:rPr>
          <w:rFonts w:asciiTheme="majorBidi" w:hAnsiTheme="majorBidi"/>
          <w:color w:val="000000" w:themeColor="text1"/>
          <w:rtl/>
        </w:rPr>
        <w:t xml:space="preserve"> معدن</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نفت، گاز و پتروش</w:t>
      </w:r>
      <w:r w:rsidRPr="005B7081">
        <w:rPr>
          <w:rFonts w:asciiTheme="majorBidi" w:hAnsiTheme="majorBidi" w:hint="cs"/>
          <w:color w:val="000000" w:themeColor="text1"/>
          <w:rtl/>
        </w:rPr>
        <w:t>یمی</w:t>
      </w:r>
      <w:r w:rsidRPr="005B7081">
        <w:rPr>
          <w:rFonts w:asciiTheme="majorBidi" w:hAnsiTheme="majorBidi"/>
          <w:color w:val="000000" w:themeColor="text1"/>
          <w:rtl/>
        </w:rPr>
        <w:t>.</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انرژ</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هسته‌ای.</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کشاورز</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صنا</w:t>
      </w:r>
      <w:r w:rsidRPr="005B7081">
        <w:rPr>
          <w:rFonts w:asciiTheme="majorBidi" w:hAnsiTheme="majorBidi" w:hint="cs"/>
          <w:color w:val="000000" w:themeColor="text1"/>
          <w:rtl/>
        </w:rPr>
        <w:t>یع</w:t>
      </w:r>
      <w:r w:rsidRPr="005B7081">
        <w:rPr>
          <w:rFonts w:asciiTheme="majorBidi" w:hAnsiTheme="majorBidi"/>
          <w:color w:val="000000" w:themeColor="text1"/>
          <w:rtl/>
        </w:rPr>
        <w:t xml:space="preserve"> تبد</w:t>
      </w:r>
      <w:r w:rsidRPr="005B7081">
        <w:rPr>
          <w:rFonts w:asciiTheme="majorBidi" w:hAnsiTheme="majorBidi" w:hint="cs"/>
          <w:color w:val="000000" w:themeColor="text1"/>
          <w:rtl/>
        </w:rPr>
        <w:t>یلی</w:t>
      </w:r>
      <w:r w:rsidRPr="005B7081">
        <w:rPr>
          <w:rFonts w:asciiTheme="majorBidi" w:hAnsiTheme="majorBidi"/>
          <w:color w:val="000000" w:themeColor="text1"/>
          <w:rtl/>
        </w:rPr>
        <w:t>.</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مسکن، به‌ویژه حما</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از مسکن مستضعفان و جوانان و الگو</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معمار</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شهرساز</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اسلام</w:t>
      </w:r>
      <w:r w:rsidRPr="005B7081">
        <w:rPr>
          <w:rFonts w:asciiTheme="majorBidi" w:hAnsiTheme="majorBidi" w:hint="cs"/>
          <w:color w:val="000000" w:themeColor="text1"/>
          <w:rtl/>
        </w:rPr>
        <w:t>ی</w:t>
      </w:r>
      <w:r w:rsidRPr="005B7081">
        <w:rPr>
          <w:rFonts w:asciiTheme="majorBidi" w:hAnsiTheme="majorBidi"/>
          <w:color w:val="000000" w:themeColor="text1"/>
          <w:rtl/>
        </w:rPr>
        <w:t>- ا</w:t>
      </w:r>
      <w:r w:rsidRPr="005B7081">
        <w:rPr>
          <w:rFonts w:asciiTheme="majorBidi" w:hAnsiTheme="majorBidi" w:hint="cs"/>
          <w:color w:val="000000" w:themeColor="text1"/>
          <w:rtl/>
        </w:rPr>
        <w:t>یرانی</w:t>
      </w:r>
      <w:r w:rsidRPr="005B7081">
        <w:rPr>
          <w:rFonts w:asciiTheme="majorBidi" w:hAnsiTheme="majorBidi"/>
          <w:color w:val="000000" w:themeColor="text1"/>
          <w:rtl/>
        </w:rPr>
        <w:t>.</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تأمین امن</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غذا</w:t>
      </w:r>
      <w:r w:rsidRPr="005B7081">
        <w:rPr>
          <w:rFonts w:asciiTheme="majorBidi" w:hAnsiTheme="majorBidi" w:hint="cs"/>
          <w:color w:val="000000" w:themeColor="text1"/>
          <w:rtl/>
        </w:rPr>
        <w:t>یی</w:t>
      </w:r>
      <w:r w:rsidRPr="005B7081">
        <w:rPr>
          <w:rFonts w:asciiTheme="majorBidi" w:hAnsiTheme="majorBidi"/>
          <w:color w:val="000000" w:themeColor="text1"/>
          <w:rtl/>
        </w:rPr>
        <w:t>.</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گسترش ایران‌گردی و جهانگرد</w:t>
      </w:r>
      <w:r w:rsidRPr="005B7081">
        <w:rPr>
          <w:rFonts w:asciiTheme="majorBidi" w:hAnsiTheme="majorBidi" w:hint="cs"/>
          <w:color w:val="000000" w:themeColor="text1"/>
          <w:rtl/>
        </w:rPr>
        <w:t>ی</w:t>
      </w:r>
      <w:r w:rsidRPr="005B7081">
        <w:rPr>
          <w:rFonts w:asciiTheme="majorBidi" w:hAnsiTheme="majorBidi"/>
          <w:color w:val="000000" w:themeColor="text1"/>
          <w:rtl/>
        </w:rPr>
        <w:t>.</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توسعه صادرات غ</w:t>
      </w:r>
      <w:r w:rsidRPr="005B7081">
        <w:rPr>
          <w:rFonts w:asciiTheme="majorBidi" w:hAnsiTheme="majorBidi" w:hint="cs"/>
          <w:color w:val="000000" w:themeColor="text1"/>
          <w:rtl/>
        </w:rPr>
        <w:t>یرنفتی</w:t>
      </w:r>
      <w:r w:rsidRPr="005B7081">
        <w:rPr>
          <w:rFonts w:asciiTheme="majorBidi" w:hAnsiTheme="majorBidi"/>
          <w:color w:val="000000" w:themeColor="text1"/>
          <w:rtl/>
        </w:rPr>
        <w:t xml:space="preserve"> به‌ویژه خدمات فن</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مهندس</w:t>
      </w:r>
      <w:r w:rsidRPr="005B7081">
        <w:rPr>
          <w:rFonts w:asciiTheme="majorBidi" w:hAnsiTheme="majorBidi" w:hint="cs"/>
          <w:color w:val="000000" w:themeColor="text1"/>
          <w:rtl/>
        </w:rPr>
        <w:t>ی</w:t>
      </w:r>
      <w:r w:rsidRPr="005B7081">
        <w:rPr>
          <w:rFonts w:asciiTheme="majorBidi" w:hAnsiTheme="majorBidi"/>
          <w:color w:val="000000" w:themeColor="text1"/>
          <w:rtl/>
        </w:rPr>
        <w:t>.</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آما</w:t>
      </w:r>
      <w:r w:rsidRPr="005B7081">
        <w:rPr>
          <w:rFonts w:asciiTheme="majorBidi" w:hAnsiTheme="majorBidi" w:hint="cs"/>
          <w:color w:val="000000" w:themeColor="text1"/>
          <w:rtl/>
        </w:rPr>
        <w:t>یش</w:t>
      </w:r>
      <w:r w:rsidRPr="005B7081">
        <w:rPr>
          <w:rFonts w:asciiTheme="majorBidi" w:hAnsiTheme="majorBidi"/>
          <w:color w:val="000000" w:themeColor="text1"/>
          <w:rtl/>
        </w:rPr>
        <w:t xml:space="preserve"> سرزم</w:t>
      </w:r>
      <w:r w:rsidRPr="005B7081">
        <w:rPr>
          <w:rFonts w:asciiTheme="majorBidi" w:hAnsiTheme="majorBidi" w:hint="cs"/>
          <w:color w:val="000000" w:themeColor="text1"/>
          <w:rtl/>
        </w:rPr>
        <w:t>ین</w:t>
      </w:r>
      <w:r w:rsidRPr="005B7081">
        <w:rPr>
          <w:rFonts w:asciiTheme="majorBidi" w:hAnsiTheme="majorBidi"/>
          <w:color w:val="000000" w:themeColor="text1"/>
          <w:rtl/>
        </w:rPr>
        <w:t>.</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مد</w:t>
      </w:r>
      <w:r w:rsidRPr="005B7081">
        <w:rPr>
          <w:rFonts w:asciiTheme="majorBidi" w:hAnsiTheme="majorBidi" w:hint="cs"/>
          <w:color w:val="000000" w:themeColor="text1"/>
          <w:rtl/>
        </w:rPr>
        <w:t>یریت</w:t>
      </w:r>
      <w:r w:rsidRPr="005B7081">
        <w:rPr>
          <w:rFonts w:asciiTheme="majorBidi" w:hAnsiTheme="majorBidi"/>
          <w:color w:val="000000" w:themeColor="text1"/>
          <w:rtl/>
        </w:rPr>
        <w:t xml:space="preserve"> جابه‌جای</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جمع</w:t>
      </w:r>
      <w:r w:rsidRPr="005B7081">
        <w:rPr>
          <w:rFonts w:asciiTheme="majorBidi" w:hAnsiTheme="majorBidi" w:hint="cs"/>
          <w:color w:val="000000" w:themeColor="text1"/>
          <w:rtl/>
        </w:rPr>
        <w:t>یت</w:t>
      </w:r>
      <w:r w:rsidRPr="005B7081">
        <w:rPr>
          <w:rFonts w:asciiTheme="majorBidi" w:hAnsiTheme="majorBidi"/>
          <w:color w:val="000000" w:themeColor="text1"/>
          <w:rtl/>
        </w:rPr>
        <w:t>.</w:t>
      </w:r>
    </w:p>
    <w:p w:rsidR="00D66549" w:rsidRPr="005B7081" w:rsidRDefault="00D66549" w:rsidP="00D66549">
      <w:pPr>
        <w:spacing w:line="240" w:lineRule="auto"/>
        <w:ind w:firstLine="270"/>
        <w:rPr>
          <w:rFonts w:asciiTheme="majorBidi" w:hAnsiTheme="majorBidi"/>
          <w:color w:val="000000" w:themeColor="text1"/>
          <w:rtl/>
        </w:rPr>
      </w:pPr>
      <w:r w:rsidRPr="005B7081">
        <w:rPr>
          <w:rFonts w:asciiTheme="majorBidi" w:hAnsiTheme="majorBidi"/>
          <w:color w:val="000000" w:themeColor="text1"/>
          <w:rtl/>
        </w:rPr>
        <w:t>- اولویت‌ها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صنعت</w:t>
      </w:r>
      <w:r w:rsidRPr="005B7081">
        <w:rPr>
          <w:rFonts w:asciiTheme="majorBidi" w:hAnsiTheme="majorBidi" w:hint="cs"/>
          <w:color w:val="000000" w:themeColor="text1"/>
          <w:rtl/>
        </w:rPr>
        <w:t>ی</w:t>
      </w:r>
    </w:p>
    <w:p w:rsidR="00D66549" w:rsidRPr="00B16200" w:rsidRDefault="00471752" w:rsidP="00D66549">
      <w:pPr>
        <w:rPr>
          <w:rFonts w:asciiTheme="majorBidi" w:hAnsiTheme="majorBidi"/>
          <w:b/>
          <w:bCs/>
          <w:color w:val="000000" w:themeColor="text1"/>
          <w:rtl/>
        </w:rPr>
      </w:pPr>
      <w:bookmarkStart w:id="64" w:name="_Toc444274453"/>
      <w:r>
        <w:rPr>
          <w:rFonts w:asciiTheme="majorBidi" w:hAnsiTheme="majorBidi" w:hint="cs"/>
          <w:b/>
          <w:bCs/>
          <w:color w:val="000000" w:themeColor="text1"/>
          <w:rtl/>
        </w:rPr>
        <w:t>1-11-2</w:t>
      </w:r>
      <w:r w:rsidR="00D66549" w:rsidRPr="00B16200">
        <w:rPr>
          <w:rFonts w:asciiTheme="majorBidi" w:hAnsiTheme="majorBidi" w:hint="cs"/>
          <w:b/>
          <w:bCs/>
          <w:color w:val="000000" w:themeColor="text1"/>
          <w:rtl/>
        </w:rPr>
        <w:t>- برنامه</w:t>
      </w:r>
      <w:r w:rsidR="00D66549" w:rsidRPr="00B16200">
        <w:rPr>
          <w:rFonts w:asciiTheme="majorBidi" w:hAnsiTheme="majorBidi"/>
          <w:b/>
          <w:bCs/>
          <w:color w:val="000000" w:themeColor="text1"/>
          <w:rtl/>
        </w:rPr>
        <w:t xml:space="preserve"> وزارت مسکن و شهرساز</w:t>
      </w:r>
      <w:r w:rsidR="00D66549" w:rsidRPr="00B16200">
        <w:rPr>
          <w:rFonts w:asciiTheme="majorBidi" w:hAnsiTheme="majorBidi" w:hint="cs"/>
          <w:b/>
          <w:bCs/>
          <w:color w:val="000000" w:themeColor="text1"/>
          <w:rtl/>
        </w:rPr>
        <w:t>ی در برنامه پنجم توسعه در موضوع وقف</w:t>
      </w:r>
      <w:bookmarkEnd w:id="64"/>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توجه به  معمار</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اسلام</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w:t>
      </w:r>
      <w:r w:rsidRPr="005B7081">
        <w:rPr>
          <w:rFonts w:ascii="Arial" w:hAnsi="Arial" w:cs="Arial" w:hint="cs"/>
          <w:color w:val="000000" w:themeColor="text1"/>
          <w:rtl/>
        </w:rPr>
        <w:t>–</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ایرانی</w:t>
      </w:r>
      <w:r w:rsidRPr="005B7081">
        <w:rPr>
          <w:rFonts w:asciiTheme="majorBidi" w:hAnsiTheme="majorBidi"/>
          <w:color w:val="000000" w:themeColor="text1"/>
          <w:rtl/>
        </w:rPr>
        <w:t xml:space="preserve"> بقاع متبرکه و اماکن مذهب</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به‌عنوان الگو</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معمار</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اسلام</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w:t>
      </w:r>
      <w:r w:rsidRPr="005B7081">
        <w:rPr>
          <w:rFonts w:ascii="Arial" w:hAnsi="Arial" w:cs="Arial" w:hint="cs"/>
          <w:color w:val="000000" w:themeColor="text1"/>
          <w:rtl/>
        </w:rPr>
        <w:t>–</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ایرانی</w:t>
      </w:r>
      <w:r w:rsidRPr="005B7081">
        <w:rPr>
          <w:rFonts w:asciiTheme="majorBidi" w:hAnsiTheme="majorBidi"/>
          <w:color w:val="000000" w:themeColor="text1"/>
          <w:rtl/>
        </w:rPr>
        <w:t xml:space="preserve"> در طرح‌های مختلف.</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اولو</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دادن به عمران و آبادان</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موقوفات و امامزادگان در بافت‌های فرسوده به دل</w:t>
      </w:r>
      <w:r w:rsidRPr="005B7081">
        <w:rPr>
          <w:rFonts w:asciiTheme="majorBidi" w:hAnsiTheme="majorBidi" w:hint="cs"/>
          <w:color w:val="000000" w:themeColor="text1"/>
          <w:rtl/>
        </w:rPr>
        <w:t>یل</w:t>
      </w:r>
      <w:r w:rsidRPr="005B7081">
        <w:rPr>
          <w:rFonts w:asciiTheme="majorBidi" w:hAnsiTheme="majorBidi"/>
          <w:color w:val="000000" w:themeColor="text1"/>
          <w:rtl/>
        </w:rPr>
        <w:t xml:space="preserve"> ارزش‌افزوده آن‌ها.</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توجه به مساجد، امامزادگان و موقوفات درون‌شهری و روستا</w:t>
      </w:r>
      <w:r w:rsidRPr="005B7081">
        <w:rPr>
          <w:rFonts w:asciiTheme="majorBidi" w:hAnsiTheme="majorBidi" w:hint="cs"/>
          <w:color w:val="000000" w:themeColor="text1"/>
          <w:rtl/>
        </w:rPr>
        <w:t>یی</w:t>
      </w:r>
      <w:r w:rsidRPr="005B7081">
        <w:rPr>
          <w:rFonts w:asciiTheme="majorBidi" w:hAnsiTheme="majorBidi"/>
          <w:color w:val="000000" w:themeColor="text1"/>
          <w:rtl/>
        </w:rPr>
        <w:t xml:space="preserve"> و هم‌چنین بین‌راهی در طرح‌های آما</w:t>
      </w:r>
      <w:r w:rsidRPr="005B7081">
        <w:rPr>
          <w:rFonts w:asciiTheme="majorBidi" w:hAnsiTheme="majorBidi" w:hint="cs"/>
          <w:color w:val="000000" w:themeColor="text1"/>
          <w:rtl/>
        </w:rPr>
        <w:t>یش</w:t>
      </w:r>
      <w:r w:rsidRPr="005B7081">
        <w:rPr>
          <w:rFonts w:asciiTheme="majorBidi" w:hAnsiTheme="majorBidi"/>
          <w:color w:val="000000" w:themeColor="text1"/>
          <w:rtl/>
        </w:rPr>
        <w:t xml:space="preserve"> سرزم</w:t>
      </w:r>
      <w:r w:rsidRPr="005B7081">
        <w:rPr>
          <w:rFonts w:asciiTheme="majorBidi" w:hAnsiTheme="majorBidi" w:hint="cs"/>
          <w:color w:val="000000" w:themeColor="text1"/>
          <w:rtl/>
        </w:rPr>
        <w:t>ین</w:t>
      </w:r>
      <w:r w:rsidRPr="005B7081">
        <w:rPr>
          <w:rFonts w:asciiTheme="majorBidi" w:hAnsiTheme="majorBidi"/>
          <w:color w:val="000000" w:themeColor="text1"/>
          <w:rtl/>
        </w:rPr>
        <w:t>.</w:t>
      </w:r>
    </w:p>
    <w:p w:rsidR="00D66549"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ثبت و توجه به اراض</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وقف</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درون روستاها و اراض</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کشاورز</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موقوفه خارج از روستاها.</w:t>
      </w:r>
    </w:p>
    <w:p w:rsidR="00DE003B" w:rsidRPr="005B7081" w:rsidRDefault="00DE003B" w:rsidP="00D66549">
      <w:pPr>
        <w:spacing w:line="360" w:lineRule="auto"/>
        <w:ind w:firstLine="270"/>
        <w:rPr>
          <w:rFonts w:asciiTheme="majorBidi" w:hAnsiTheme="majorBidi"/>
          <w:color w:val="000000" w:themeColor="text1"/>
          <w:rtl/>
        </w:rPr>
      </w:pPr>
    </w:p>
    <w:p w:rsidR="00D66549" w:rsidRPr="00B16200" w:rsidRDefault="00471752" w:rsidP="00D66549">
      <w:pPr>
        <w:spacing w:line="360" w:lineRule="auto"/>
        <w:rPr>
          <w:rFonts w:asciiTheme="majorBidi" w:hAnsiTheme="majorBidi"/>
          <w:b/>
          <w:bCs/>
          <w:color w:val="000000" w:themeColor="text1"/>
          <w:rtl/>
        </w:rPr>
      </w:pPr>
      <w:bookmarkStart w:id="65" w:name="_Toc444274454"/>
      <w:r>
        <w:rPr>
          <w:rFonts w:asciiTheme="majorBidi" w:hAnsiTheme="majorBidi" w:hint="cs"/>
          <w:b/>
          <w:bCs/>
          <w:color w:val="000000" w:themeColor="text1"/>
          <w:rtl/>
        </w:rPr>
        <w:t>1-11-3</w:t>
      </w:r>
      <w:r w:rsidR="00D66549" w:rsidRPr="00B16200">
        <w:rPr>
          <w:rFonts w:asciiTheme="majorBidi" w:hAnsiTheme="majorBidi" w:hint="cs"/>
          <w:b/>
          <w:bCs/>
          <w:color w:val="000000" w:themeColor="text1"/>
          <w:rtl/>
        </w:rPr>
        <w:t>- برنامه</w:t>
      </w:r>
      <w:r w:rsidR="00D66549" w:rsidRPr="00B16200">
        <w:rPr>
          <w:rFonts w:asciiTheme="majorBidi" w:hAnsiTheme="majorBidi"/>
          <w:b/>
          <w:bCs/>
          <w:color w:val="000000" w:themeColor="text1"/>
          <w:rtl/>
        </w:rPr>
        <w:t xml:space="preserve"> وزارت کار و امور اجتماع</w:t>
      </w:r>
      <w:r w:rsidR="00D66549" w:rsidRPr="00B16200">
        <w:rPr>
          <w:rFonts w:asciiTheme="majorBidi" w:hAnsiTheme="majorBidi" w:hint="cs"/>
          <w:b/>
          <w:bCs/>
          <w:color w:val="000000" w:themeColor="text1"/>
          <w:rtl/>
        </w:rPr>
        <w:t>ی</w:t>
      </w:r>
      <w:bookmarkEnd w:id="65"/>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ارائه زیرساخت‌های لازم جهت ا</w:t>
      </w:r>
      <w:r w:rsidRPr="005B7081">
        <w:rPr>
          <w:rFonts w:asciiTheme="majorBidi" w:hAnsiTheme="majorBidi" w:hint="cs"/>
          <w:color w:val="000000" w:themeColor="text1"/>
          <w:rtl/>
        </w:rPr>
        <w:t>یجاد</w:t>
      </w:r>
      <w:r w:rsidRPr="005B7081">
        <w:rPr>
          <w:rFonts w:asciiTheme="majorBidi" w:hAnsiTheme="majorBidi"/>
          <w:color w:val="000000" w:themeColor="text1"/>
          <w:rtl/>
        </w:rPr>
        <w:t xml:space="preserve"> و حما</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از مؤسسات خیرین کارآفر</w:t>
      </w:r>
      <w:r w:rsidRPr="005B7081">
        <w:rPr>
          <w:rFonts w:asciiTheme="majorBidi" w:hAnsiTheme="majorBidi" w:hint="cs"/>
          <w:color w:val="000000" w:themeColor="text1"/>
          <w:rtl/>
        </w:rPr>
        <w:t>ین</w:t>
      </w:r>
      <w:r w:rsidRPr="005B7081">
        <w:rPr>
          <w:rFonts w:asciiTheme="majorBidi" w:hAnsiTheme="majorBidi"/>
          <w:color w:val="000000" w:themeColor="text1"/>
          <w:rtl/>
        </w:rPr>
        <w:t>.</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معاف</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امامزادگان و موقوفات از قانون کار.</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ا</w:t>
      </w:r>
      <w:r w:rsidRPr="005B7081">
        <w:rPr>
          <w:rFonts w:asciiTheme="majorBidi" w:hAnsiTheme="majorBidi" w:hint="cs"/>
          <w:color w:val="000000" w:themeColor="text1"/>
          <w:rtl/>
        </w:rPr>
        <w:t>یجاد</w:t>
      </w:r>
      <w:r w:rsidRPr="005B7081">
        <w:rPr>
          <w:rFonts w:asciiTheme="majorBidi" w:hAnsiTheme="majorBidi"/>
          <w:color w:val="000000" w:themeColor="text1"/>
          <w:rtl/>
        </w:rPr>
        <w:t xml:space="preserve"> تسه</w:t>
      </w:r>
      <w:r w:rsidRPr="005B7081">
        <w:rPr>
          <w:rFonts w:asciiTheme="majorBidi" w:hAnsiTheme="majorBidi" w:hint="cs"/>
          <w:color w:val="000000" w:themeColor="text1"/>
          <w:rtl/>
        </w:rPr>
        <w:t>یلات</w:t>
      </w:r>
      <w:r w:rsidRPr="005B7081">
        <w:rPr>
          <w:rFonts w:asciiTheme="majorBidi" w:hAnsiTheme="majorBidi"/>
          <w:color w:val="000000" w:themeColor="text1"/>
          <w:rtl/>
        </w:rPr>
        <w:t xml:space="preserve"> و بستر لازم جهت حما</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از بنگاه‌های اقتصاد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فعّال در خصوص موقوفات و کارکردها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آن‌ها.</w:t>
      </w:r>
    </w:p>
    <w:p w:rsidR="00D66549" w:rsidRPr="00B16200" w:rsidRDefault="00471752" w:rsidP="00D66549">
      <w:pPr>
        <w:rPr>
          <w:rFonts w:asciiTheme="majorBidi" w:hAnsiTheme="majorBidi"/>
          <w:b/>
          <w:bCs/>
          <w:color w:val="000000" w:themeColor="text1"/>
          <w:rtl/>
        </w:rPr>
      </w:pPr>
      <w:bookmarkStart w:id="66" w:name="_Toc444274455"/>
      <w:r>
        <w:rPr>
          <w:rFonts w:asciiTheme="majorBidi" w:hAnsiTheme="majorBidi" w:hint="cs"/>
          <w:b/>
          <w:bCs/>
          <w:color w:val="000000" w:themeColor="text1"/>
          <w:rtl/>
        </w:rPr>
        <w:t>1-11-4</w:t>
      </w:r>
      <w:r w:rsidR="00D66549" w:rsidRPr="00B16200">
        <w:rPr>
          <w:rFonts w:asciiTheme="majorBidi" w:hAnsiTheme="majorBidi" w:hint="cs"/>
          <w:b/>
          <w:bCs/>
          <w:color w:val="000000" w:themeColor="text1"/>
          <w:rtl/>
        </w:rPr>
        <w:t>- برنامه</w:t>
      </w:r>
      <w:r w:rsidR="00D66549" w:rsidRPr="00B16200">
        <w:rPr>
          <w:rFonts w:asciiTheme="majorBidi" w:hAnsiTheme="majorBidi"/>
          <w:b/>
          <w:bCs/>
          <w:color w:val="000000" w:themeColor="text1"/>
          <w:rtl/>
        </w:rPr>
        <w:t xml:space="preserve"> وزارت ن</w:t>
      </w:r>
      <w:r w:rsidR="00D66549" w:rsidRPr="00B16200">
        <w:rPr>
          <w:rFonts w:asciiTheme="majorBidi" w:hAnsiTheme="majorBidi" w:hint="cs"/>
          <w:b/>
          <w:bCs/>
          <w:color w:val="000000" w:themeColor="text1"/>
          <w:rtl/>
        </w:rPr>
        <w:t>یرو در برنامه پنجم توسعه در موضوع وقف</w:t>
      </w:r>
      <w:bookmarkEnd w:id="66"/>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بسترسازی</w:t>
      </w:r>
      <w:r w:rsidRPr="005B7081">
        <w:rPr>
          <w:rFonts w:asciiTheme="majorBidi" w:hAnsiTheme="majorBidi"/>
          <w:color w:val="000000" w:themeColor="text1"/>
          <w:rtl/>
        </w:rPr>
        <w:t xml:space="preserve"> و حما</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کامل برا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مشارکت خیرین در تأمین آب مناطق مختلف با تأکید بر مناطق روستا</w:t>
      </w:r>
      <w:r w:rsidRPr="005B7081">
        <w:rPr>
          <w:rFonts w:asciiTheme="majorBidi" w:hAnsiTheme="majorBidi" w:hint="cs"/>
          <w:color w:val="000000" w:themeColor="text1"/>
          <w:rtl/>
        </w:rPr>
        <w:t>یی</w:t>
      </w:r>
      <w:r w:rsidRPr="005B7081">
        <w:rPr>
          <w:rFonts w:asciiTheme="majorBidi" w:hAnsiTheme="majorBidi"/>
          <w:color w:val="000000" w:themeColor="text1"/>
          <w:rtl/>
        </w:rPr>
        <w:t>.</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پیشنهاد</w:t>
      </w:r>
      <w:r w:rsidRPr="005B7081">
        <w:rPr>
          <w:rFonts w:asciiTheme="majorBidi" w:hAnsiTheme="majorBidi"/>
          <w:color w:val="000000" w:themeColor="text1"/>
          <w:rtl/>
        </w:rPr>
        <w:t xml:space="preserve"> به وزارت جهاد کشاورز</w:t>
      </w:r>
      <w:r w:rsidRPr="005B7081">
        <w:rPr>
          <w:rFonts w:asciiTheme="majorBidi" w:hAnsiTheme="majorBidi" w:hint="cs"/>
          <w:color w:val="000000" w:themeColor="text1"/>
          <w:rtl/>
        </w:rPr>
        <w:t>ی</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توجه به بازساز</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مرمت باغ‌ها و قنوات موقوفه در برنامه پنجم.</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بحث اراض</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کشاورز</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موقوفه و توجه به عمران و آبادان</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با هدف افزا</w:t>
      </w:r>
      <w:r w:rsidRPr="005B7081">
        <w:rPr>
          <w:rFonts w:asciiTheme="majorBidi" w:hAnsiTheme="majorBidi" w:hint="cs"/>
          <w:color w:val="000000" w:themeColor="text1"/>
          <w:rtl/>
        </w:rPr>
        <w:t>یش</w:t>
      </w:r>
      <w:r w:rsidRPr="005B7081">
        <w:rPr>
          <w:rFonts w:asciiTheme="majorBidi" w:hAnsiTheme="majorBidi"/>
          <w:color w:val="000000" w:themeColor="text1"/>
          <w:rtl/>
        </w:rPr>
        <w:t xml:space="preserve"> بهره‌وری آن‌ها.</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کمک و حما</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از تشک</w:t>
      </w:r>
      <w:r w:rsidRPr="005B7081">
        <w:rPr>
          <w:rFonts w:asciiTheme="majorBidi" w:hAnsiTheme="majorBidi" w:hint="cs"/>
          <w:color w:val="000000" w:themeColor="text1"/>
          <w:rtl/>
        </w:rPr>
        <w:t>یل</w:t>
      </w:r>
      <w:r w:rsidRPr="005B7081">
        <w:rPr>
          <w:rFonts w:asciiTheme="majorBidi" w:hAnsiTheme="majorBidi"/>
          <w:color w:val="000000" w:themeColor="text1"/>
          <w:rtl/>
        </w:rPr>
        <w:t xml:space="preserve"> شرکت‌های نوپا با هدف سامانده</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موقوفات کشاورز</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با کمک مردم.</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اولو</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قرار دادن موقوفات کشاورز</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در طرح‌های توسعه کشاورز</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با تأکید بر روستاها.</w:t>
      </w:r>
    </w:p>
    <w:p w:rsidR="00D66549" w:rsidRPr="00CE547C" w:rsidRDefault="00471752" w:rsidP="00D66549">
      <w:pPr>
        <w:rPr>
          <w:rFonts w:asciiTheme="majorBidi" w:hAnsiTheme="majorBidi"/>
          <w:b/>
          <w:bCs/>
          <w:color w:val="000000" w:themeColor="text1"/>
          <w:rtl/>
        </w:rPr>
      </w:pPr>
      <w:bookmarkStart w:id="67" w:name="_Toc444274456"/>
      <w:r>
        <w:rPr>
          <w:rFonts w:asciiTheme="majorBidi" w:hAnsiTheme="majorBidi" w:hint="cs"/>
          <w:b/>
          <w:bCs/>
          <w:color w:val="000000" w:themeColor="text1"/>
          <w:rtl/>
        </w:rPr>
        <w:t>1-11-5</w:t>
      </w:r>
      <w:r w:rsidR="00D66549" w:rsidRPr="00CE547C">
        <w:rPr>
          <w:rFonts w:asciiTheme="majorBidi" w:hAnsiTheme="majorBidi" w:hint="cs"/>
          <w:b/>
          <w:bCs/>
          <w:color w:val="000000" w:themeColor="text1"/>
          <w:rtl/>
        </w:rPr>
        <w:t>- برنامه</w:t>
      </w:r>
      <w:r w:rsidR="00D66549" w:rsidRPr="00CE547C">
        <w:rPr>
          <w:rFonts w:asciiTheme="majorBidi" w:hAnsiTheme="majorBidi"/>
          <w:b/>
          <w:bCs/>
          <w:color w:val="000000" w:themeColor="text1"/>
          <w:rtl/>
        </w:rPr>
        <w:t xml:space="preserve"> وزارت تعاون</w:t>
      </w:r>
      <w:r w:rsidR="00D66549" w:rsidRPr="00CE547C">
        <w:rPr>
          <w:rFonts w:asciiTheme="majorBidi" w:hAnsiTheme="majorBidi" w:hint="cs"/>
          <w:b/>
          <w:bCs/>
          <w:color w:val="000000" w:themeColor="text1"/>
          <w:rtl/>
        </w:rPr>
        <w:t xml:space="preserve"> در برنامه پنجم توسعه در موضوع وقف</w:t>
      </w:r>
      <w:bookmarkEnd w:id="67"/>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حما</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و بسترساز</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جهت تشک</w:t>
      </w:r>
      <w:r w:rsidRPr="005B7081">
        <w:rPr>
          <w:rFonts w:asciiTheme="majorBidi" w:hAnsiTheme="majorBidi" w:hint="cs"/>
          <w:color w:val="000000" w:themeColor="text1"/>
          <w:rtl/>
        </w:rPr>
        <w:t>یل</w:t>
      </w:r>
      <w:r w:rsidRPr="005B7081">
        <w:rPr>
          <w:rFonts w:asciiTheme="majorBidi" w:hAnsiTheme="majorBidi"/>
          <w:color w:val="000000" w:themeColor="text1"/>
          <w:rtl/>
        </w:rPr>
        <w:t xml:space="preserve"> تعاون</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در مناطق مختلف با حوزه‌های فعال</w:t>
      </w:r>
      <w:r w:rsidRPr="005B7081">
        <w:rPr>
          <w:rFonts w:asciiTheme="majorBidi" w:hAnsiTheme="majorBidi" w:hint="cs"/>
          <w:color w:val="000000" w:themeColor="text1"/>
          <w:rtl/>
        </w:rPr>
        <w:t>یتی</w:t>
      </w:r>
      <w:r w:rsidRPr="005B7081">
        <w:rPr>
          <w:rFonts w:asciiTheme="majorBidi" w:hAnsiTheme="majorBidi"/>
          <w:color w:val="000000" w:themeColor="text1"/>
          <w:rtl/>
        </w:rPr>
        <w:t xml:space="preserve"> متنوع.</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حما</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و مشارکت در تشک</w:t>
      </w:r>
      <w:r w:rsidRPr="005B7081">
        <w:rPr>
          <w:rFonts w:asciiTheme="majorBidi" w:hAnsiTheme="majorBidi" w:hint="cs"/>
          <w:color w:val="000000" w:themeColor="text1"/>
          <w:rtl/>
        </w:rPr>
        <w:t>یل</w:t>
      </w:r>
      <w:r w:rsidRPr="005B7081">
        <w:rPr>
          <w:rFonts w:asciiTheme="majorBidi" w:hAnsiTheme="majorBidi"/>
          <w:color w:val="000000" w:themeColor="text1"/>
          <w:rtl/>
        </w:rPr>
        <w:t xml:space="preserve"> تعاونی‌های اعتبار</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مرتبط با موقوفات و امامزاده‌ها.</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lastRenderedPageBreak/>
        <w:t>- حما</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ماد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قانون</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از تعاونی‌های فعّال در حوزه‌های موقوفات و امامزاده‌ها.</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تشک</w:t>
      </w:r>
      <w:r w:rsidRPr="005B7081">
        <w:rPr>
          <w:rFonts w:asciiTheme="majorBidi" w:hAnsiTheme="majorBidi" w:hint="cs"/>
          <w:color w:val="000000" w:themeColor="text1"/>
          <w:rtl/>
        </w:rPr>
        <w:t>یل</w:t>
      </w:r>
      <w:r w:rsidRPr="005B7081">
        <w:rPr>
          <w:rFonts w:asciiTheme="majorBidi" w:hAnsiTheme="majorBidi"/>
          <w:color w:val="000000" w:themeColor="text1"/>
          <w:rtl/>
        </w:rPr>
        <w:t xml:space="preserve"> تعاون</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کارآفر</w:t>
      </w:r>
      <w:r w:rsidRPr="005B7081">
        <w:rPr>
          <w:rFonts w:asciiTheme="majorBidi" w:hAnsiTheme="majorBidi" w:hint="cs"/>
          <w:color w:val="000000" w:themeColor="text1"/>
          <w:rtl/>
        </w:rPr>
        <w:t>ینی</w:t>
      </w:r>
      <w:r w:rsidRPr="005B7081">
        <w:rPr>
          <w:rFonts w:asciiTheme="majorBidi" w:hAnsiTheme="majorBidi"/>
          <w:color w:val="000000" w:themeColor="text1"/>
          <w:rtl/>
        </w:rPr>
        <w:t>.</w:t>
      </w:r>
    </w:p>
    <w:p w:rsidR="00D66549" w:rsidRPr="00CE547C" w:rsidRDefault="00471752" w:rsidP="00D66549">
      <w:pPr>
        <w:spacing w:line="360" w:lineRule="auto"/>
        <w:rPr>
          <w:rFonts w:asciiTheme="majorBidi" w:hAnsiTheme="majorBidi"/>
          <w:b/>
          <w:bCs/>
          <w:color w:val="000000" w:themeColor="text1"/>
          <w:rtl/>
        </w:rPr>
      </w:pPr>
      <w:bookmarkStart w:id="68" w:name="_Toc444274457"/>
      <w:r>
        <w:rPr>
          <w:rFonts w:asciiTheme="majorBidi" w:hAnsiTheme="majorBidi" w:hint="cs"/>
          <w:b/>
          <w:bCs/>
          <w:color w:val="000000" w:themeColor="text1"/>
          <w:rtl/>
        </w:rPr>
        <w:t>1-11-6</w:t>
      </w:r>
      <w:r w:rsidR="00D66549" w:rsidRPr="00CE547C">
        <w:rPr>
          <w:rFonts w:asciiTheme="majorBidi" w:hAnsiTheme="majorBidi" w:hint="cs"/>
          <w:b/>
          <w:bCs/>
          <w:color w:val="000000" w:themeColor="text1"/>
          <w:rtl/>
        </w:rPr>
        <w:t>- جلسات</w:t>
      </w:r>
      <w:r w:rsidR="00D66549" w:rsidRPr="00CE547C">
        <w:rPr>
          <w:rFonts w:asciiTheme="majorBidi" w:hAnsiTheme="majorBidi"/>
          <w:b/>
          <w:bCs/>
          <w:color w:val="000000" w:themeColor="text1"/>
          <w:rtl/>
        </w:rPr>
        <w:t xml:space="preserve"> کارگروه‌ها</w:t>
      </w:r>
      <w:bookmarkEnd w:id="68"/>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با</w:t>
      </w:r>
      <w:r w:rsidRPr="005B7081">
        <w:rPr>
          <w:rFonts w:asciiTheme="majorBidi" w:hAnsiTheme="majorBidi"/>
          <w:color w:val="000000" w:themeColor="text1"/>
          <w:rtl/>
        </w:rPr>
        <w:t xml:space="preserve"> تشک</w:t>
      </w:r>
      <w:r w:rsidRPr="005B7081">
        <w:rPr>
          <w:rFonts w:asciiTheme="majorBidi" w:hAnsiTheme="majorBidi" w:hint="cs"/>
          <w:color w:val="000000" w:themeColor="text1"/>
          <w:rtl/>
        </w:rPr>
        <w:t>یل</w:t>
      </w:r>
      <w:r w:rsidRPr="005B7081">
        <w:rPr>
          <w:rFonts w:asciiTheme="majorBidi" w:hAnsiTheme="majorBidi"/>
          <w:color w:val="000000" w:themeColor="text1"/>
          <w:rtl/>
        </w:rPr>
        <w:t xml:space="preserve"> جلسات کارگروه‌های مشترک، نما</w:t>
      </w:r>
      <w:r w:rsidRPr="005B7081">
        <w:rPr>
          <w:rFonts w:asciiTheme="majorBidi" w:hAnsiTheme="majorBidi" w:hint="cs"/>
          <w:color w:val="000000" w:themeColor="text1"/>
          <w:rtl/>
        </w:rPr>
        <w:t>یندگان</w:t>
      </w:r>
      <w:r w:rsidRPr="005B7081">
        <w:rPr>
          <w:rFonts w:asciiTheme="majorBidi" w:hAnsiTheme="majorBidi"/>
          <w:color w:val="000000" w:themeColor="text1"/>
          <w:rtl/>
        </w:rPr>
        <w:t xml:space="preserve"> و کارشناسان سازمان، به ترتیب در جلسات کارگروه مشترک فرهنگ ا</w:t>
      </w:r>
      <w:r w:rsidRPr="005B7081">
        <w:rPr>
          <w:rFonts w:asciiTheme="majorBidi" w:hAnsiTheme="majorBidi" w:hint="cs"/>
          <w:color w:val="000000" w:themeColor="text1"/>
          <w:rtl/>
        </w:rPr>
        <w:t>یرانی</w:t>
      </w:r>
      <w:r w:rsidRPr="005B7081">
        <w:rPr>
          <w:rFonts w:asciiTheme="majorBidi" w:hAnsiTheme="majorBidi"/>
          <w:color w:val="000000" w:themeColor="text1"/>
          <w:rtl/>
        </w:rPr>
        <w:t xml:space="preserve"> </w:t>
      </w:r>
      <w:r w:rsidRPr="005B7081">
        <w:rPr>
          <w:rFonts w:ascii="Arial" w:hAnsi="Arial" w:cs="Arial" w:hint="cs"/>
          <w:color w:val="000000" w:themeColor="text1"/>
          <w:rtl/>
        </w:rPr>
        <w:t>–</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اسلامی</w:t>
      </w:r>
      <w:r w:rsidRPr="005B7081">
        <w:rPr>
          <w:rFonts w:asciiTheme="majorBidi" w:hAnsiTheme="majorBidi"/>
          <w:color w:val="000000" w:themeColor="text1"/>
          <w:rtl/>
        </w:rPr>
        <w:t xml:space="preserve"> و کمیته‌های تخصص</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کارگروه مشترک اقتصاد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شرکت نموده و دیدگاه‌های خود را ب</w:t>
      </w:r>
      <w:r w:rsidRPr="005B7081">
        <w:rPr>
          <w:rFonts w:asciiTheme="majorBidi" w:hAnsiTheme="majorBidi" w:hint="cs"/>
          <w:color w:val="000000" w:themeColor="text1"/>
          <w:rtl/>
        </w:rPr>
        <w:t>یان</w:t>
      </w:r>
      <w:r w:rsidRPr="005B7081">
        <w:rPr>
          <w:rFonts w:asciiTheme="majorBidi" w:hAnsiTheme="majorBidi"/>
          <w:color w:val="000000" w:themeColor="text1"/>
          <w:rtl/>
        </w:rPr>
        <w:t xml:space="preserve"> کردند و نها</w:t>
      </w:r>
      <w:r w:rsidRPr="005B7081">
        <w:rPr>
          <w:rFonts w:asciiTheme="majorBidi" w:hAnsiTheme="majorBidi" w:hint="cs"/>
          <w:color w:val="000000" w:themeColor="text1"/>
          <w:rtl/>
        </w:rPr>
        <w:t>یتاً</w:t>
      </w:r>
      <w:r w:rsidRPr="005B7081">
        <w:rPr>
          <w:rFonts w:asciiTheme="majorBidi" w:hAnsiTheme="majorBidi"/>
          <w:color w:val="000000" w:themeColor="text1"/>
          <w:rtl/>
        </w:rPr>
        <w:t xml:space="preserve"> پ</w:t>
      </w:r>
      <w:r w:rsidRPr="005B7081">
        <w:rPr>
          <w:rFonts w:asciiTheme="majorBidi" w:hAnsiTheme="majorBidi" w:hint="cs"/>
          <w:color w:val="000000" w:themeColor="text1"/>
          <w:rtl/>
        </w:rPr>
        <w:t>یشنهادهای</w:t>
      </w:r>
      <w:r w:rsidRPr="005B7081">
        <w:rPr>
          <w:rFonts w:asciiTheme="majorBidi" w:hAnsiTheme="majorBidi"/>
          <w:color w:val="000000" w:themeColor="text1"/>
          <w:rtl/>
        </w:rPr>
        <w:t xml:space="preserve"> سازمان به شرح آت</w:t>
      </w:r>
      <w:r w:rsidRPr="005B7081">
        <w:rPr>
          <w:rFonts w:asciiTheme="majorBidi" w:hAnsiTheme="majorBidi" w:hint="cs"/>
          <w:color w:val="000000" w:themeColor="text1"/>
          <w:rtl/>
        </w:rPr>
        <w:t>ی‌</w:t>
      </w:r>
      <w:r w:rsidRPr="005B7081">
        <w:rPr>
          <w:rFonts w:asciiTheme="majorBidi" w:hAnsiTheme="majorBidi"/>
          <w:color w:val="000000" w:themeColor="text1"/>
          <w:rtl/>
        </w:rPr>
        <w:t>الذکر  و در چند م</w:t>
      </w:r>
      <w:r w:rsidRPr="005B7081">
        <w:rPr>
          <w:rFonts w:asciiTheme="majorBidi" w:hAnsiTheme="majorBidi" w:hint="cs"/>
          <w:color w:val="000000" w:themeColor="text1"/>
          <w:rtl/>
        </w:rPr>
        <w:t>رحله</w:t>
      </w:r>
      <w:r w:rsidRPr="005B7081">
        <w:rPr>
          <w:rFonts w:asciiTheme="majorBidi" w:hAnsiTheme="majorBidi"/>
          <w:color w:val="000000" w:themeColor="text1"/>
          <w:rtl/>
        </w:rPr>
        <w:t xml:space="preserve"> منعکس گرد</w:t>
      </w:r>
      <w:r w:rsidRPr="005B7081">
        <w:rPr>
          <w:rFonts w:asciiTheme="majorBidi" w:hAnsiTheme="majorBidi" w:hint="cs"/>
          <w:color w:val="000000" w:themeColor="text1"/>
          <w:rtl/>
        </w:rPr>
        <w:t>ید</w:t>
      </w:r>
      <w:r w:rsidRPr="005B7081">
        <w:rPr>
          <w:rFonts w:asciiTheme="majorBidi" w:hAnsiTheme="majorBidi"/>
          <w:color w:val="000000" w:themeColor="text1"/>
          <w:rtl/>
        </w:rPr>
        <w:t>.</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1- سازمان صداوسیمای جمهور</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اسلام</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w:t>
      </w:r>
      <w:r w:rsidRPr="005B7081">
        <w:rPr>
          <w:rFonts w:asciiTheme="majorBidi" w:hAnsiTheme="majorBidi" w:hint="cs"/>
          <w:color w:val="000000" w:themeColor="text1"/>
          <w:rtl/>
        </w:rPr>
        <w:t>یران</w:t>
      </w:r>
      <w:r w:rsidRPr="005B7081">
        <w:rPr>
          <w:rFonts w:asciiTheme="majorBidi" w:hAnsiTheme="majorBidi"/>
          <w:color w:val="000000" w:themeColor="text1"/>
          <w:rtl/>
        </w:rPr>
        <w:t xml:space="preserve"> موظف است هرساله حداقل 500 ساعت برنامه راد</w:t>
      </w:r>
      <w:r w:rsidRPr="005B7081">
        <w:rPr>
          <w:rFonts w:asciiTheme="majorBidi" w:hAnsiTheme="majorBidi" w:hint="cs"/>
          <w:color w:val="000000" w:themeColor="text1"/>
          <w:rtl/>
        </w:rPr>
        <w:t>یویی</w:t>
      </w:r>
      <w:r w:rsidRPr="005B7081">
        <w:rPr>
          <w:rFonts w:asciiTheme="majorBidi" w:hAnsiTheme="majorBidi"/>
          <w:color w:val="000000" w:themeColor="text1"/>
          <w:rtl/>
        </w:rPr>
        <w:t xml:space="preserve"> و 500 ساعت برنامه تلو</w:t>
      </w:r>
      <w:r w:rsidRPr="005B7081">
        <w:rPr>
          <w:rFonts w:asciiTheme="majorBidi" w:hAnsiTheme="majorBidi" w:hint="cs"/>
          <w:color w:val="000000" w:themeColor="text1"/>
          <w:rtl/>
        </w:rPr>
        <w:t>یزیونی</w:t>
      </w:r>
      <w:r w:rsidRPr="005B7081">
        <w:rPr>
          <w:rFonts w:asciiTheme="majorBidi" w:hAnsiTheme="majorBidi"/>
          <w:color w:val="000000" w:themeColor="text1"/>
          <w:rtl/>
        </w:rPr>
        <w:t xml:space="preserve"> در راستا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توسعه و نشر فرهنگ وقف، اح</w:t>
      </w:r>
      <w:r w:rsidRPr="005B7081">
        <w:rPr>
          <w:rFonts w:asciiTheme="majorBidi" w:hAnsiTheme="majorBidi" w:hint="cs"/>
          <w:color w:val="000000" w:themeColor="text1"/>
          <w:rtl/>
        </w:rPr>
        <w:t>یاء</w:t>
      </w:r>
      <w:r w:rsidRPr="005B7081">
        <w:rPr>
          <w:rFonts w:asciiTheme="majorBidi" w:hAnsiTheme="majorBidi"/>
          <w:color w:val="000000" w:themeColor="text1"/>
          <w:rtl/>
        </w:rPr>
        <w:t xml:space="preserve"> موقوفات، بقاع و اماکن متبرکه با هماهنگ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سازمان اوقاف و امور خ</w:t>
      </w:r>
      <w:r w:rsidRPr="005B7081">
        <w:rPr>
          <w:rFonts w:asciiTheme="majorBidi" w:hAnsiTheme="majorBidi" w:hint="cs"/>
          <w:color w:val="000000" w:themeColor="text1"/>
          <w:rtl/>
        </w:rPr>
        <w:t>یریه</w:t>
      </w:r>
      <w:r w:rsidRPr="005B7081">
        <w:rPr>
          <w:rFonts w:asciiTheme="majorBidi" w:hAnsiTheme="majorBidi"/>
          <w:color w:val="000000" w:themeColor="text1"/>
          <w:rtl/>
        </w:rPr>
        <w:t xml:space="preserve"> تدو</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و پخش نما</w:t>
      </w:r>
      <w:r w:rsidRPr="005B7081">
        <w:rPr>
          <w:rFonts w:asciiTheme="majorBidi" w:hAnsiTheme="majorBidi" w:hint="cs"/>
          <w:color w:val="000000" w:themeColor="text1"/>
          <w:rtl/>
        </w:rPr>
        <w:t>ید</w:t>
      </w:r>
      <w:r w:rsidRPr="005B7081">
        <w:rPr>
          <w:rFonts w:asciiTheme="majorBidi" w:hAnsiTheme="majorBidi"/>
          <w:color w:val="000000" w:themeColor="text1"/>
          <w:rtl/>
        </w:rPr>
        <w:t>. بودجه لازم برا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اجرا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ماده هرساله در بودجه سازمان صداوسیما پیش‌بینی خواهد شد.</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2- با هدف جذب منابع سرما</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در اقتصاد کشور از طر</w:t>
      </w:r>
      <w:r w:rsidRPr="005B7081">
        <w:rPr>
          <w:rFonts w:asciiTheme="majorBidi" w:hAnsiTheme="majorBidi" w:hint="cs"/>
          <w:color w:val="000000" w:themeColor="text1"/>
          <w:rtl/>
        </w:rPr>
        <w:t>یق</w:t>
      </w:r>
      <w:r w:rsidRPr="005B7081">
        <w:rPr>
          <w:rFonts w:asciiTheme="majorBidi" w:hAnsiTheme="majorBidi"/>
          <w:color w:val="000000" w:themeColor="text1"/>
          <w:rtl/>
        </w:rPr>
        <w:t xml:space="preserve"> انتشار ابزارها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مال</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اسلام</w:t>
      </w:r>
      <w:r w:rsidRPr="005B7081">
        <w:rPr>
          <w:rFonts w:asciiTheme="majorBidi" w:hAnsiTheme="majorBidi" w:hint="cs"/>
          <w:color w:val="000000" w:themeColor="text1"/>
          <w:rtl/>
        </w:rPr>
        <w:t>ی</w:t>
      </w:r>
      <w:r w:rsidRPr="005B7081">
        <w:rPr>
          <w:rFonts w:asciiTheme="majorBidi" w:hAnsiTheme="majorBidi"/>
          <w:color w:val="000000" w:themeColor="text1"/>
          <w:rtl/>
        </w:rPr>
        <w:t>(اوراق مشارکت و ...) در راستا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اح</w:t>
      </w:r>
      <w:r w:rsidRPr="005B7081">
        <w:rPr>
          <w:rFonts w:asciiTheme="majorBidi" w:hAnsiTheme="majorBidi" w:hint="cs"/>
          <w:color w:val="000000" w:themeColor="text1"/>
          <w:rtl/>
        </w:rPr>
        <w:t>یاء</w:t>
      </w:r>
      <w:r w:rsidRPr="005B7081">
        <w:rPr>
          <w:rFonts w:asciiTheme="majorBidi" w:hAnsiTheme="majorBidi"/>
          <w:color w:val="000000" w:themeColor="text1"/>
          <w:rtl/>
        </w:rPr>
        <w:t xml:space="preserve"> بقاع و اماکن متبرکه در قطب فرهنگ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گردشگر</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کشور، دولت موظف است ظرف شش ماه از اجرا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برنامه لا</w:t>
      </w:r>
      <w:r w:rsidRPr="005B7081">
        <w:rPr>
          <w:rFonts w:asciiTheme="majorBidi" w:hAnsiTheme="majorBidi" w:hint="cs"/>
          <w:color w:val="000000" w:themeColor="text1"/>
          <w:rtl/>
        </w:rPr>
        <w:t>یحه</w:t>
      </w:r>
      <w:r w:rsidRPr="005B7081">
        <w:rPr>
          <w:rFonts w:asciiTheme="majorBidi" w:hAnsiTheme="majorBidi"/>
          <w:color w:val="000000" w:themeColor="text1"/>
          <w:rtl/>
        </w:rPr>
        <w:t xml:space="preserve"> دو فور</w:t>
      </w:r>
      <w:r w:rsidRPr="005B7081">
        <w:rPr>
          <w:rFonts w:asciiTheme="majorBidi" w:hAnsiTheme="majorBidi" w:hint="cs"/>
          <w:color w:val="000000" w:themeColor="text1"/>
          <w:rtl/>
        </w:rPr>
        <w:t>یتی</w:t>
      </w:r>
      <w:r w:rsidRPr="005B7081">
        <w:rPr>
          <w:rFonts w:asciiTheme="majorBidi" w:hAnsiTheme="majorBidi"/>
          <w:color w:val="000000" w:themeColor="text1"/>
          <w:rtl/>
        </w:rPr>
        <w:t xml:space="preserve"> را همراه با مشوق‌ها و تخفیف‌ها ته</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و به مجلس شورا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اسلام</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تقد</w:t>
      </w:r>
      <w:r w:rsidRPr="005B7081">
        <w:rPr>
          <w:rFonts w:asciiTheme="majorBidi" w:hAnsiTheme="majorBidi" w:hint="cs"/>
          <w:color w:val="000000" w:themeColor="text1"/>
          <w:rtl/>
        </w:rPr>
        <w:t>یم</w:t>
      </w:r>
      <w:r w:rsidRPr="005B7081">
        <w:rPr>
          <w:rFonts w:asciiTheme="majorBidi" w:hAnsiTheme="majorBidi"/>
          <w:color w:val="000000" w:themeColor="text1"/>
          <w:rtl/>
        </w:rPr>
        <w:t xml:space="preserve"> نما</w:t>
      </w:r>
      <w:r w:rsidRPr="005B7081">
        <w:rPr>
          <w:rFonts w:asciiTheme="majorBidi" w:hAnsiTheme="majorBidi" w:hint="cs"/>
          <w:color w:val="000000" w:themeColor="text1"/>
          <w:rtl/>
        </w:rPr>
        <w:t>ید</w:t>
      </w:r>
      <w:r w:rsidRPr="005B7081">
        <w:rPr>
          <w:rFonts w:asciiTheme="majorBidi" w:hAnsiTheme="majorBidi"/>
          <w:color w:val="000000" w:themeColor="text1"/>
          <w:rtl/>
        </w:rPr>
        <w:t>.</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3- وزارت علوم، تحق</w:t>
      </w:r>
      <w:r w:rsidRPr="005B7081">
        <w:rPr>
          <w:rFonts w:asciiTheme="majorBidi" w:hAnsiTheme="majorBidi" w:hint="cs"/>
          <w:color w:val="000000" w:themeColor="text1"/>
          <w:rtl/>
        </w:rPr>
        <w:t>یقات</w:t>
      </w:r>
      <w:r w:rsidRPr="005B7081">
        <w:rPr>
          <w:rFonts w:asciiTheme="majorBidi" w:hAnsiTheme="majorBidi"/>
          <w:color w:val="000000" w:themeColor="text1"/>
          <w:rtl/>
        </w:rPr>
        <w:t xml:space="preserve"> و فنّاور</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موظف است به‌منظور توسعه فرهنگ وقف و نگاه نو</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به موضوع وقف در آحاد جامعه پژوهش‌های راهبرد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با تعامل سازمان اوقاف و امور خ</w:t>
      </w:r>
      <w:r w:rsidRPr="005B7081">
        <w:rPr>
          <w:rFonts w:asciiTheme="majorBidi" w:hAnsiTheme="majorBidi" w:hint="cs"/>
          <w:color w:val="000000" w:themeColor="text1"/>
          <w:rtl/>
        </w:rPr>
        <w:t>یریه</w:t>
      </w:r>
      <w:r w:rsidRPr="005B7081">
        <w:rPr>
          <w:rFonts w:asciiTheme="majorBidi" w:hAnsiTheme="majorBidi"/>
          <w:color w:val="000000" w:themeColor="text1"/>
          <w:rtl/>
        </w:rPr>
        <w:t xml:space="preserve"> طراح</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تدو</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نما</w:t>
      </w:r>
      <w:r w:rsidRPr="005B7081">
        <w:rPr>
          <w:rFonts w:asciiTheme="majorBidi" w:hAnsiTheme="majorBidi" w:hint="cs"/>
          <w:color w:val="000000" w:themeColor="text1"/>
          <w:rtl/>
        </w:rPr>
        <w:t>یند</w:t>
      </w:r>
      <w:r w:rsidRPr="005B7081">
        <w:rPr>
          <w:rFonts w:asciiTheme="majorBidi" w:hAnsiTheme="majorBidi"/>
          <w:color w:val="000000" w:themeColor="text1"/>
          <w:rtl/>
        </w:rPr>
        <w:t>.</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حکم</w:t>
      </w:r>
      <w:r w:rsidRPr="005B7081">
        <w:rPr>
          <w:rFonts w:asciiTheme="majorBidi" w:hAnsiTheme="majorBidi"/>
          <w:color w:val="000000" w:themeColor="text1"/>
          <w:rtl/>
        </w:rPr>
        <w:t>1: دولت مکلف است به‌منظور اح</w:t>
      </w:r>
      <w:r w:rsidRPr="005B7081">
        <w:rPr>
          <w:rFonts w:asciiTheme="majorBidi" w:hAnsiTheme="majorBidi" w:hint="cs"/>
          <w:color w:val="000000" w:themeColor="text1"/>
          <w:rtl/>
        </w:rPr>
        <w:t>یاء</w:t>
      </w:r>
      <w:r w:rsidRPr="005B7081">
        <w:rPr>
          <w:rFonts w:asciiTheme="majorBidi" w:hAnsiTheme="majorBidi"/>
          <w:color w:val="000000" w:themeColor="text1"/>
          <w:rtl/>
        </w:rPr>
        <w:t xml:space="preserve"> و گسترش فرهنگ وقف با هدف افزا</w:t>
      </w:r>
      <w:r w:rsidRPr="005B7081">
        <w:rPr>
          <w:rFonts w:asciiTheme="majorBidi" w:hAnsiTheme="majorBidi" w:hint="cs"/>
          <w:color w:val="000000" w:themeColor="text1"/>
          <w:rtl/>
        </w:rPr>
        <w:t>یش</w:t>
      </w:r>
      <w:r w:rsidRPr="005B7081">
        <w:rPr>
          <w:rFonts w:asciiTheme="majorBidi" w:hAnsiTheme="majorBidi"/>
          <w:color w:val="000000" w:themeColor="text1"/>
          <w:rtl/>
        </w:rPr>
        <w:t xml:space="preserve"> بهره‌وری آن‌ها و عمل </w:t>
      </w:r>
      <w:r w:rsidRPr="005B7081">
        <w:rPr>
          <w:rFonts w:asciiTheme="majorBidi" w:hAnsiTheme="majorBidi"/>
          <w:color w:val="000000" w:themeColor="text1"/>
          <w:rtl/>
        </w:rPr>
        <w:lastRenderedPageBreak/>
        <w:t>به ن</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واقف</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اقدامات ذ</w:t>
      </w:r>
      <w:r w:rsidRPr="005B7081">
        <w:rPr>
          <w:rFonts w:asciiTheme="majorBidi" w:hAnsiTheme="majorBidi" w:hint="cs"/>
          <w:color w:val="000000" w:themeColor="text1"/>
          <w:rtl/>
        </w:rPr>
        <w:t>یل</w:t>
      </w:r>
      <w:r w:rsidRPr="005B7081">
        <w:rPr>
          <w:rFonts w:asciiTheme="majorBidi" w:hAnsiTheme="majorBidi"/>
          <w:color w:val="000000" w:themeColor="text1"/>
          <w:rtl/>
        </w:rPr>
        <w:t xml:space="preserve"> را از طر</w:t>
      </w:r>
      <w:r w:rsidRPr="005B7081">
        <w:rPr>
          <w:rFonts w:asciiTheme="majorBidi" w:hAnsiTheme="majorBidi" w:hint="cs"/>
          <w:color w:val="000000" w:themeColor="text1"/>
          <w:rtl/>
        </w:rPr>
        <w:t>یق</w:t>
      </w:r>
      <w:r w:rsidRPr="005B7081">
        <w:rPr>
          <w:rFonts w:asciiTheme="majorBidi" w:hAnsiTheme="majorBidi"/>
          <w:color w:val="000000" w:themeColor="text1"/>
          <w:rtl/>
        </w:rPr>
        <w:t xml:space="preserve"> سازمان اوقاف و امور خ</w:t>
      </w:r>
      <w:r w:rsidRPr="005B7081">
        <w:rPr>
          <w:rFonts w:asciiTheme="majorBidi" w:hAnsiTheme="majorBidi" w:hint="cs"/>
          <w:color w:val="000000" w:themeColor="text1"/>
          <w:rtl/>
        </w:rPr>
        <w:t>یریه</w:t>
      </w:r>
      <w:r w:rsidRPr="005B7081">
        <w:rPr>
          <w:rFonts w:asciiTheme="majorBidi" w:hAnsiTheme="majorBidi"/>
          <w:color w:val="000000" w:themeColor="text1"/>
          <w:rtl/>
        </w:rPr>
        <w:t xml:space="preserve"> انجام دهد:</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اتمام شناسا</w:t>
      </w:r>
      <w:r w:rsidRPr="005B7081">
        <w:rPr>
          <w:rFonts w:asciiTheme="majorBidi" w:hAnsiTheme="majorBidi" w:hint="cs"/>
          <w:color w:val="000000" w:themeColor="text1"/>
          <w:rtl/>
        </w:rPr>
        <w:t>یی</w:t>
      </w:r>
      <w:r w:rsidRPr="005B7081">
        <w:rPr>
          <w:rFonts w:asciiTheme="majorBidi" w:hAnsiTheme="majorBidi"/>
          <w:color w:val="000000" w:themeColor="text1"/>
          <w:rtl/>
        </w:rPr>
        <w:t xml:space="preserve"> موقوفات تا انتها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سال سوم برنامه و ته</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بانک اطلاعات</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جامع موقوفات، مؤسسات خ</w:t>
      </w:r>
      <w:r w:rsidRPr="005B7081">
        <w:rPr>
          <w:rFonts w:asciiTheme="majorBidi" w:hAnsiTheme="majorBidi" w:hint="cs"/>
          <w:color w:val="000000" w:themeColor="text1"/>
          <w:rtl/>
        </w:rPr>
        <w:t>یریه،</w:t>
      </w:r>
      <w:r w:rsidRPr="005B7081">
        <w:rPr>
          <w:rFonts w:asciiTheme="majorBidi" w:hAnsiTheme="majorBidi"/>
          <w:color w:val="000000" w:themeColor="text1"/>
          <w:rtl/>
        </w:rPr>
        <w:t xml:space="preserve"> بقاع متبرکه و اماکن مذهب</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مساجد.</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عمران و آبادان</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موقوفات با رشد 10 درصد سال</w:t>
      </w:r>
      <w:r w:rsidRPr="005B7081">
        <w:rPr>
          <w:rFonts w:asciiTheme="majorBidi" w:hAnsiTheme="majorBidi" w:hint="cs"/>
          <w:color w:val="000000" w:themeColor="text1"/>
          <w:rtl/>
        </w:rPr>
        <w:t>یانه</w:t>
      </w:r>
      <w:r w:rsidRPr="005B7081">
        <w:rPr>
          <w:rFonts w:asciiTheme="majorBidi" w:hAnsiTheme="majorBidi"/>
          <w:color w:val="000000" w:themeColor="text1"/>
          <w:rtl/>
        </w:rPr>
        <w:t>.</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حکم</w:t>
      </w:r>
      <w:r w:rsidRPr="005B7081">
        <w:rPr>
          <w:rFonts w:asciiTheme="majorBidi" w:hAnsiTheme="majorBidi"/>
          <w:color w:val="000000" w:themeColor="text1"/>
          <w:rtl/>
        </w:rPr>
        <w:t xml:space="preserve"> 2: دولت موظف است به‌منظور گسترش فرهنگ وقف و تب</w:t>
      </w:r>
      <w:r w:rsidRPr="005B7081">
        <w:rPr>
          <w:rFonts w:asciiTheme="majorBidi" w:hAnsiTheme="majorBidi" w:hint="cs"/>
          <w:color w:val="000000" w:themeColor="text1"/>
          <w:rtl/>
        </w:rPr>
        <w:t>یین</w:t>
      </w:r>
      <w:r w:rsidRPr="005B7081">
        <w:rPr>
          <w:rFonts w:asciiTheme="majorBidi" w:hAnsiTheme="majorBidi"/>
          <w:color w:val="000000" w:themeColor="text1"/>
          <w:rtl/>
        </w:rPr>
        <w:t xml:space="preserve"> آثار اقتصاد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اجتماع</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فرهنگ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سنت حسنه وقف در توسعه همه‌جانبه کشور به کمک کل</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وسا</w:t>
      </w:r>
      <w:r w:rsidRPr="005B7081">
        <w:rPr>
          <w:rFonts w:asciiTheme="majorBidi" w:hAnsiTheme="majorBidi" w:hint="cs"/>
          <w:color w:val="000000" w:themeColor="text1"/>
          <w:rtl/>
        </w:rPr>
        <w:t>یل</w:t>
      </w:r>
      <w:r w:rsidRPr="005B7081">
        <w:rPr>
          <w:rFonts w:asciiTheme="majorBidi" w:hAnsiTheme="majorBidi"/>
          <w:color w:val="000000" w:themeColor="text1"/>
          <w:rtl/>
        </w:rPr>
        <w:t xml:space="preserve"> ارتباط‌جمعی اعم از صداوسیما</w:t>
      </w:r>
      <w:r w:rsidRPr="005B7081">
        <w:rPr>
          <w:rFonts w:asciiTheme="majorBidi" w:hAnsiTheme="majorBidi" w:hint="cs"/>
          <w:color w:val="000000" w:themeColor="text1"/>
          <w:rtl/>
        </w:rPr>
        <w:t>،</w:t>
      </w:r>
      <w:r w:rsidRPr="005B7081">
        <w:rPr>
          <w:rFonts w:asciiTheme="majorBidi" w:hAnsiTheme="majorBidi"/>
          <w:color w:val="000000" w:themeColor="text1"/>
          <w:rtl/>
        </w:rPr>
        <w:t xml:space="preserve"> نشریه‌ها، رسانه‌های عموم</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فعالیت‌های پژوهش</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کتب درس</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در مقاطع مختلف تحص</w:t>
      </w:r>
      <w:r w:rsidRPr="005B7081">
        <w:rPr>
          <w:rFonts w:asciiTheme="majorBidi" w:hAnsiTheme="majorBidi" w:hint="cs"/>
          <w:color w:val="000000" w:themeColor="text1"/>
          <w:rtl/>
        </w:rPr>
        <w:t>یلی</w:t>
      </w:r>
      <w:r w:rsidRPr="005B7081">
        <w:rPr>
          <w:rFonts w:asciiTheme="majorBidi" w:hAnsiTheme="majorBidi"/>
          <w:color w:val="000000" w:themeColor="text1"/>
          <w:rtl/>
        </w:rPr>
        <w:t xml:space="preserve"> اقدام ن</w:t>
      </w:r>
      <w:r w:rsidRPr="005B7081">
        <w:rPr>
          <w:rFonts w:asciiTheme="majorBidi" w:hAnsiTheme="majorBidi" w:hint="cs"/>
          <w:color w:val="000000" w:themeColor="text1"/>
          <w:rtl/>
        </w:rPr>
        <w:t>ماید</w:t>
      </w:r>
      <w:r w:rsidRPr="005B7081">
        <w:rPr>
          <w:rFonts w:asciiTheme="majorBidi" w:hAnsiTheme="majorBidi"/>
          <w:color w:val="000000" w:themeColor="text1"/>
          <w:rtl/>
        </w:rPr>
        <w:t>. کل</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دستگاه‌های اجرا</w:t>
      </w:r>
      <w:r w:rsidRPr="005B7081">
        <w:rPr>
          <w:rFonts w:asciiTheme="majorBidi" w:hAnsiTheme="majorBidi" w:hint="cs"/>
          <w:color w:val="000000" w:themeColor="text1"/>
          <w:rtl/>
        </w:rPr>
        <w:t>یی</w:t>
      </w:r>
      <w:r w:rsidRPr="005B7081">
        <w:rPr>
          <w:rFonts w:asciiTheme="majorBidi" w:hAnsiTheme="majorBidi"/>
          <w:color w:val="000000" w:themeColor="text1"/>
          <w:rtl/>
        </w:rPr>
        <w:t xml:space="preserve"> ذی‌ربط که به نحو</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از بودجه عموم</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کشور استفاده می‌نمایند</w:t>
      </w:r>
      <w:r w:rsidRPr="005B7081">
        <w:rPr>
          <w:rFonts w:asciiTheme="majorBidi" w:hAnsiTheme="majorBidi" w:hint="cs"/>
          <w:color w:val="000000" w:themeColor="text1"/>
          <w:rtl/>
        </w:rPr>
        <w:t>،</w:t>
      </w:r>
      <w:r w:rsidRPr="005B7081">
        <w:rPr>
          <w:rFonts w:asciiTheme="majorBidi" w:hAnsiTheme="majorBidi"/>
          <w:color w:val="000000" w:themeColor="text1"/>
          <w:rtl/>
        </w:rPr>
        <w:t xml:space="preserve"> لازم است تا در 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حرکت مشارکت نما</w:t>
      </w:r>
      <w:r w:rsidRPr="005B7081">
        <w:rPr>
          <w:rFonts w:asciiTheme="majorBidi" w:hAnsiTheme="majorBidi" w:hint="cs"/>
          <w:color w:val="000000" w:themeColor="text1"/>
          <w:rtl/>
        </w:rPr>
        <w:t>یند</w:t>
      </w:r>
      <w:r w:rsidRPr="005B7081">
        <w:rPr>
          <w:rFonts w:asciiTheme="majorBidi" w:hAnsiTheme="majorBidi"/>
          <w:color w:val="000000" w:themeColor="text1"/>
          <w:rtl/>
        </w:rPr>
        <w:t>.</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تبصره: آیین‌نامه</w:t>
      </w:r>
      <w:r w:rsidRPr="005B7081">
        <w:rPr>
          <w:rFonts w:asciiTheme="majorBidi" w:hAnsiTheme="majorBidi"/>
          <w:color w:val="000000" w:themeColor="text1"/>
          <w:rtl/>
        </w:rPr>
        <w:t xml:space="preserve"> اجرا</w:t>
      </w:r>
      <w:r w:rsidRPr="005B7081">
        <w:rPr>
          <w:rFonts w:asciiTheme="majorBidi" w:hAnsiTheme="majorBidi" w:hint="cs"/>
          <w:color w:val="000000" w:themeColor="text1"/>
          <w:rtl/>
        </w:rPr>
        <w:t>یی</w:t>
      </w:r>
      <w:r w:rsidRPr="005B7081">
        <w:rPr>
          <w:rFonts w:asciiTheme="majorBidi" w:hAnsiTheme="majorBidi"/>
          <w:color w:val="000000" w:themeColor="text1"/>
          <w:rtl/>
        </w:rPr>
        <w:t xml:space="preserve"> 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حکم به‌وسیله سازمان اوقاف تا انتها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ماه ششم سال اول برنامه ته</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و به دولت ارائه خواهد شد.</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حکم</w:t>
      </w:r>
      <w:r w:rsidRPr="005B7081">
        <w:rPr>
          <w:rFonts w:asciiTheme="majorBidi" w:hAnsiTheme="majorBidi"/>
          <w:color w:val="000000" w:themeColor="text1"/>
          <w:rtl/>
        </w:rPr>
        <w:t xml:space="preserve"> 3: سازمان اوقاف و امور خ</w:t>
      </w:r>
      <w:r w:rsidRPr="005B7081">
        <w:rPr>
          <w:rFonts w:asciiTheme="majorBidi" w:hAnsiTheme="majorBidi" w:hint="cs"/>
          <w:color w:val="000000" w:themeColor="text1"/>
          <w:rtl/>
        </w:rPr>
        <w:t>یریه</w:t>
      </w:r>
      <w:r w:rsidRPr="005B7081">
        <w:rPr>
          <w:rFonts w:asciiTheme="majorBidi" w:hAnsiTheme="majorBidi"/>
          <w:color w:val="000000" w:themeColor="text1"/>
          <w:rtl/>
        </w:rPr>
        <w:t xml:space="preserve"> موظف است تا با همکار</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حما</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وزارت دادگستر</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قوه قضائ</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باقی‌مانده موقوفات ثبت‌نشده را تا پا</w:t>
      </w:r>
      <w:r w:rsidRPr="005B7081">
        <w:rPr>
          <w:rFonts w:asciiTheme="majorBidi" w:hAnsiTheme="majorBidi" w:hint="cs"/>
          <w:color w:val="000000" w:themeColor="text1"/>
          <w:rtl/>
        </w:rPr>
        <w:t>یان</w:t>
      </w:r>
      <w:r w:rsidRPr="005B7081">
        <w:rPr>
          <w:rFonts w:asciiTheme="majorBidi" w:hAnsiTheme="majorBidi"/>
          <w:color w:val="000000" w:themeColor="text1"/>
          <w:rtl/>
        </w:rPr>
        <w:t xml:space="preserve"> سال سوم ثبت نموده و برا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مقابله با پد</w:t>
      </w:r>
      <w:r w:rsidRPr="005B7081">
        <w:rPr>
          <w:rFonts w:asciiTheme="majorBidi" w:hAnsiTheme="majorBidi" w:hint="cs"/>
          <w:color w:val="000000" w:themeColor="text1"/>
          <w:rtl/>
        </w:rPr>
        <w:t>یده</w:t>
      </w:r>
      <w:r w:rsidRPr="005B7081">
        <w:rPr>
          <w:rFonts w:asciiTheme="majorBidi" w:hAnsiTheme="majorBidi"/>
          <w:color w:val="000000" w:themeColor="text1"/>
          <w:rtl/>
        </w:rPr>
        <w:t xml:space="preserve"> موقوفه خوار</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تسر</w:t>
      </w:r>
      <w:r w:rsidRPr="005B7081">
        <w:rPr>
          <w:rFonts w:asciiTheme="majorBidi" w:hAnsiTheme="majorBidi" w:hint="cs"/>
          <w:color w:val="000000" w:themeColor="text1"/>
          <w:rtl/>
        </w:rPr>
        <w:t>یع</w:t>
      </w:r>
      <w:r w:rsidRPr="005B7081">
        <w:rPr>
          <w:rFonts w:asciiTheme="majorBidi" w:hAnsiTheme="majorBidi"/>
          <w:color w:val="000000" w:themeColor="text1"/>
          <w:rtl/>
        </w:rPr>
        <w:t xml:space="preserve"> در استرداد موقوفات تصرف‌شده، اقدامات قانون</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حقوق</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لازم، همچو</w:t>
      </w:r>
      <w:r w:rsidRPr="005B7081">
        <w:rPr>
          <w:rFonts w:asciiTheme="majorBidi" w:hAnsiTheme="majorBidi" w:hint="cs"/>
          <w:color w:val="000000" w:themeColor="text1"/>
          <w:rtl/>
        </w:rPr>
        <w:t>ن</w:t>
      </w:r>
      <w:r w:rsidRPr="005B7081">
        <w:rPr>
          <w:rFonts w:asciiTheme="majorBidi" w:hAnsiTheme="majorBidi"/>
          <w:color w:val="000000" w:themeColor="text1"/>
          <w:rtl/>
        </w:rPr>
        <w:t xml:space="preserve"> تشک</w:t>
      </w:r>
      <w:r w:rsidRPr="005B7081">
        <w:rPr>
          <w:rFonts w:asciiTheme="majorBidi" w:hAnsiTheme="majorBidi" w:hint="cs"/>
          <w:color w:val="000000" w:themeColor="text1"/>
          <w:rtl/>
        </w:rPr>
        <w:t>یل</w:t>
      </w:r>
      <w:r w:rsidRPr="005B7081">
        <w:rPr>
          <w:rFonts w:asciiTheme="majorBidi" w:hAnsiTheme="majorBidi"/>
          <w:color w:val="000000" w:themeColor="text1"/>
          <w:rtl/>
        </w:rPr>
        <w:t xml:space="preserve"> دادگاه‌های تخصص</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وقف را انجام دهد.</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تبصره</w:t>
      </w:r>
      <w:r w:rsidRPr="005B7081">
        <w:rPr>
          <w:rFonts w:asciiTheme="majorBidi" w:hAnsiTheme="majorBidi"/>
          <w:color w:val="000000" w:themeColor="text1"/>
          <w:rtl/>
        </w:rPr>
        <w:t>: آیین‌نامه اجرا</w:t>
      </w:r>
      <w:r w:rsidRPr="005B7081">
        <w:rPr>
          <w:rFonts w:asciiTheme="majorBidi" w:hAnsiTheme="majorBidi" w:hint="cs"/>
          <w:color w:val="000000" w:themeColor="text1"/>
          <w:rtl/>
        </w:rPr>
        <w:t>یی</w:t>
      </w:r>
      <w:r w:rsidRPr="005B7081">
        <w:rPr>
          <w:rFonts w:asciiTheme="majorBidi" w:hAnsiTheme="majorBidi"/>
          <w:color w:val="000000" w:themeColor="text1"/>
          <w:rtl/>
        </w:rPr>
        <w:t xml:space="preserve"> 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حکم به‌وسیله سازمان اوقاف، وزارت دادگستر</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قوه قضائ</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تا انتها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ماه ششم سال اول برنامه ته</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خواهد شد.</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حکم</w:t>
      </w:r>
      <w:r w:rsidRPr="005B7081">
        <w:rPr>
          <w:rFonts w:asciiTheme="majorBidi" w:hAnsiTheme="majorBidi"/>
          <w:color w:val="000000" w:themeColor="text1"/>
          <w:rtl/>
        </w:rPr>
        <w:t>4: به‌منظور توسعه گردشگر</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ز</w:t>
      </w:r>
      <w:r w:rsidRPr="005B7081">
        <w:rPr>
          <w:rFonts w:asciiTheme="majorBidi" w:hAnsiTheme="majorBidi" w:hint="cs"/>
          <w:color w:val="000000" w:themeColor="text1"/>
          <w:rtl/>
        </w:rPr>
        <w:t>یارتی</w:t>
      </w:r>
      <w:r w:rsidRPr="005B7081">
        <w:rPr>
          <w:rFonts w:asciiTheme="majorBidi" w:hAnsiTheme="majorBidi"/>
          <w:color w:val="000000" w:themeColor="text1"/>
          <w:rtl/>
        </w:rPr>
        <w:t xml:space="preserve"> و رونق اقتصاد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دولت مکلف است برا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تبدیل‌شدن بقاع متبرکه، اماکن مذهب</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مساجد به قطب‌های فرهنگ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زیرساخت‌های لازم را از قب</w:t>
      </w:r>
      <w:r w:rsidRPr="005B7081">
        <w:rPr>
          <w:rFonts w:asciiTheme="majorBidi" w:hAnsiTheme="majorBidi" w:hint="cs"/>
          <w:color w:val="000000" w:themeColor="text1"/>
          <w:rtl/>
        </w:rPr>
        <w:t>یل</w:t>
      </w:r>
      <w:r w:rsidRPr="005B7081">
        <w:rPr>
          <w:rFonts w:asciiTheme="majorBidi" w:hAnsiTheme="majorBidi"/>
          <w:color w:val="000000" w:themeColor="text1"/>
          <w:rtl/>
        </w:rPr>
        <w:t xml:space="preserve"> راه‌سازی</w:t>
      </w:r>
      <w:r w:rsidRPr="005B7081">
        <w:rPr>
          <w:rFonts w:asciiTheme="majorBidi" w:hAnsiTheme="majorBidi" w:hint="cs"/>
          <w:color w:val="000000" w:themeColor="text1"/>
          <w:rtl/>
        </w:rPr>
        <w:t>،</w:t>
      </w:r>
      <w:r w:rsidRPr="005B7081">
        <w:rPr>
          <w:rFonts w:asciiTheme="majorBidi" w:hAnsiTheme="majorBidi"/>
          <w:color w:val="000000" w:themeColor="text1"/>
          <w:rtl/>
        </w:rPr>
        <w:t xml:space="preserve"> آب، برق و </w:t>
      </w:r>
      <w:r w:rsidRPr="005B7081">
        <w:rPr>
          <w:rFonts w:asciiTheme="majorBidi" w:hAnsiTheme="majorBidi"/>
          <w:color w:val="000000" w:themeColor="text1"/>
          <w:rtl/>
        </w:rPr>
        <w:lastRenderedPageBreak/>
        <w:t>خدمات شهر</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تأمین نما</w:t>
      </w:r>
      <w:r w:rsidRPr="005B7081">
        <w:rPr>
          <w:rFonts w:asciiTheme="majorBidi" w:hAnsiTheme="majorBidi" w:hint="cs"/>
          <w:color w:val="000000" w:themeColor="text1"/>
          <w:rtl/>
        </w:rPr>
        <w:t>ید</w:t>
      </w:r>
      <w:r w:rsidRPr="005B7081">
        <w:rPr>
          <w:rFonts w:asciiTheme="majorBidi" w:hAnsiTheme="majorBidi"/>
          <w:color w:val="000000" w:themeColor="text1"/>
          <w:rtl/>
        </w:rPr>
        <w:t xml:space="preserve"> و در طرح‌های آما</w:t>
      </w:r>
      <w:r w:rsidRPr="005B7081">
        <w:rPr>
          <w:rFonts w:asciiTheme="majorBidi" w:hAnsiTheme="majorBidi" w:hint="cs"/>
          <w:color w:val="000000" w:themeColor="text1"/>
          <w:rtl/>
        </w:rPr>
        <w:t>یش</w:t>
      </w:r>
      <w:r w:rsidRPr="005B7081">
        <w:rPr>
          <w:rFonts w:asciiTheme="majorBidi" w:hAnsiTheme="majorBidi"/>
          <w:color w:val="000000" w:themeColor="text1"/>
          <w:rtl/>
        </w:rPr>
        <w:t xml:space="preserve"> سرزم</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اماکن مذکور نقش برجسته دا</w:t>
      </w:r>
      <w:r w:rsidRPr="005B7081">
        <w:rPr>
          <w:rFonts w:asciiTheme="majorBidi" w:hAnsiTheme="majorBidi" w:hint="cs"/>
          <w:color w:val="000000" w:themeColor="text1"/>
          <w:rtl/>
        </w:rPr>
        <w:t>شته</w:t>
      </w:r>
      <w:r w:rsidRPr="005B7081">
        <w:rPr>
          <w:rFonts w:asciiTheme="majorBidi" w:hAnsiTheme="majorBidi"/>
          <w:color w:val="000000" w:themeColor="text1"/>
          <w:rtl/>
        </w:rPr>
        <w:t xml:space="preserve"> باشند به‌نحوی‌که به‌عنوان الگو</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معمار</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اسلام</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w:t>
      </w:r>
      <w:r w:rsidRPr="005B7081">
        <w:rPr>
          <w:rFonts w:ascii="Arial" w:hAnsi="Arial" w:cs="Arial" w:hint="cs"/>
          <w:color w:val="000000" w:themeColor="text1"/>
          <w:rtl/>
        </w:rPr>
        <w:t>–</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ایرانی</w:t>
      </w:r>
      <w:r w:rsidRPr="005B7081">
        <w:rPr>
          <w:rFonts w:asciiTheme="majorBidi" w:hAnsiTheme="majorBidi"/>
          <w:color w:val="000000" w:themeColor="text1"/>
          <w:rtl/>
        </w:rPr>
        <w:t xml:space="preserve"> در طرح‌های توسعه شهر</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مطرح گردد.</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تبصره</w:t>
      </w:r>
      <w:r w:rsidRPr="005B7081">
        <w:rPr>
          <w:rFonts w:asciiTheme="majorBidi" w:hAnsiTheme="majorBidi"/>
          <w:color w:val="000000" w:themeColor="text1"/>
          <w:rtl/>
        </w:rPr>
        <w:t>: برنامه جامع توسعه همه‌جانبه بقاع متبرکه و اماکن مذهب</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مساجد، به‌وسیله سازمان اوقاف و امور خ</w:t>
      </w:r>
      <w:r w:rsidRPr="005B7081">
        <w:rPr>
          <w:rFonts w:asciiTheme="majorBidi" w:hAnsiTheme="majorBidi" w:hint="cs"/>
          <w:color w:val="000000" w:themeColor="text1"/>
          <w:rtl/>
        </w:rPr>
        <w:t>یریه</w:t>
      </w:r>
      <w:r w:rsidRPr="005B7081">
        <w:rPr>
          <w:rFonts w:asciiTheme="majorBidi" w:hAnsiTheme="majorBidi"/>
          <w:color w:val="000000" w:themeColor="text1"/>
          <w:rtl/>
        </w:rPr>
        <w:t xml:space="preserve"> تا انتها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سال اول برنامه ته</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و به دولت ارائه خواهد شد.</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حکم</w:t>
      </w:r>
      <w:r w:rsidRPr="005B7081">
        <w:rPr>
          <w:rFonts w:asciiTheme="majorBidi" w:hAnsiTheme="majorBidi"/>
          <w:color w:val="000000" w:themeColor="text1"/>
          <w:rtl/>
        </w:rPr>
        <w:t xml:space="preserve"> 5: با توجه به پ</w:t>
      </w:r>
      <w:r w:rsidRPr="005B7081">
        <w:rPr>
          <w:rFonts w:asciiTheme="majorBidi" w:hAnsiTheme="majorBidi" w:hint="cs"/>
          <w:color w:val="000000" w:themeColor="text1"/>
          <w:rtl/>
        </w:rPr>
        <w:t>یشینه</w:t>
      </w:r>
      <w:r w:rsidRPr="005B7081">
        <w:rPr>
          <w:rFonts w:asciiTheme="majorBidi" w:hAnsiTheme="majorBidi"/>
          <w:color w:val="000000" w:themeColor="text1"/>
          <w:rtl/>
        </w:rPr>
        <w:t xml:space="preserve"> تار</w:t>
      </w:r>
      <w:r w:rsidRPr="005B7081">
        <w:rPr>
          <w:rFonts w:asciiTheme="majorBidi" w:hAnsiTheme="majorBidi" w:hint="cs"/>
          <w:color w:val="000000" w:themeColor="text1"/>
          <w:rtl/>
        </w:rPr>
        <w:t>یخی</w:t>
      </w:r>
      <w:r w:rsidRPr="005B7081">
        <w:rPr>
          <w:rFonts w:asciiTheme="majorBidi" w:hAnsiTheme="majorBidi"/>
          <w:color w:val="000000" w:themeColor="text1"/>
          <w:rtl/>
        </w:rPr>
        <w:t xml:space="preserve"> سنت حسنه خ</w:t>
      </w:r>
      <w:r w:rsidRPr="005B7081">
        <w:rPr>
          <w:rFonts w:asciiTheme="majorBidi" w:hAnsiTheme="majorBidi" w:hint="cs"/>
          <w:color w:val="000000" w:themeColor="text1"/>
          <w:rtl/>
        </w:rPr>
        <w:t>یرخواهی</w:t>
      </w:r>
      <w:r w:rsidRPr="005B7081">
        <w:rPr>
          <w:rFonts w:asciiTheme="majorBidi" w:hAnsiTheme="majorBidi"/>
          <w:color w:val="000000" w:themeColor="text1"/>
          <w:rtl/>
        </w:rPr>
        <w:t xml:space="preserve"> و به‌منظور هماهنگ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نتیجه‌گیری بهتر از خدمات عام‌المنفعه موجود در کشور، دولت مکلف است با هدف سامانده</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نظارت و توسعه فعالیت‌های خ</w:t>
      </w:r>
      <w:r w:rsidRPr="005B7081">
        <w:rPr>
          <w:rFonts w:asciiTheme="majorBidi" w:hAnsiTheme="majorBidi" w:hint="cs"/>
          <w:color w:val="000000" w:themeColor="text1"/>
          <w:rtl/>
        </w:rPr>
        <w:t>یریه،</w:t>
      </w:r>
      <w:r w:rsidRPr="005B7081">
        <w:rPr>
          <w:rFonts w:asciiTheme="majorBidi" w:hAnsiTheme="majorBidi"/>
          <w:color w:val="000000" w:themeColor="text1"/>
          <w:rtl/>
        </w:rPr>
        <w:t xml:space="preserve"> شورا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راهبرد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مؤسسات خ</w:t>
      </w:r>
      <w:r w:rsidRPr="005B7081">
        <w:rPr>
          <w:rFonts w:asciiTheme="majorBidi" w:hAnsiTheme="majorBidi" w:hint="cs"/>
          <w:color w:val="000000" w:themeColor="text1"/>
          <w:rtl/>
        </w:rPr>
        <w:t>یریه</w:t>
      </w:r>
      <w:r w:rsidRPr="005B7081">
        <w:rPr>
          <w:rFonts w:asciiTheme="majorBidi" w:hAnsiTheme="majorBidi"/>
          <w:color w:val="000000" w:themeColor="text1"/>
          <w:rtl/>
        </w:rPr>
        <w:t xml:space="preserve"> را با مشارکت دستگاه‌های مربوطه و ر</w:t>
      </w:r>
      <w:r w:rsidRPr="005B7081">
        <w:rPr>
          <w:rFonts w:asciiTheme="majorBidi" w:hAnsiTheme="majorBidi" w:hint="cs"/>
          <w:color w:val="000000" w:themeColor="text1"/>
          <w:rtl/>
        </w:rPr>
        <w:t>یاست</w:t>
      </w:r>
      <w:r w:rsidRPr="005B7081">
        <w:rPr>
          <w:rFonts w:asciiTheme="majorBidi" w:hAnsiTheme="majorBidi"/>
          <w:color w:val="000000" w:themeColor="text1"/>
          <w:rtl/>
        </w:rPr>
        <w:t xml:space="preserve"> سازم</w:t>
      </w:r>
      <w:r w:rsidRPr="005B7081">
        <w:rPr>
          <w:rFonts w:asciiTheme="majorBidi" w:hAnsiTheme="majorBidi" w:hint="cs"/>
          <w:color w:val="000000" w:themeColor="text1"/>
          <w:rtl/>
        </w:rPr>
        <w:t>ان</w:t>
      </w:r>
      <w:r w:rsidRPr="005B7081">
        <w:rPr>
          <w:rFonts w:asciiTheme="majorBidi" w:hAnsiTheme="majorBidi"/>
          <w:color w:val="000000" w:themeColor="text1"/>
          <w:rtl/>
        </w:rPr>
        <w:t xml:space="preserve"> اوقاف و امور خ</w:t>
      </w:r>
      <w:r w:rsidRPr="005B7081">
        <w:rPr>
          <w:rFonts w:asciiTheme="majorBidi" w:hAnsiTheme="majorBidi" w:hint="cs"/>
          <w:color w:val="000000" w:themeColor="text1"/>
          <w:rtl/>
        </w:rPr>
        <w:t>یریه</w:t>
      </w:r>
      <w:r w:rsidRPr="005B7081">
        <w:rPr>
          <w:rFonts w:asciiTheme="majorBidi" w:hAnsiTheme="majorBidi"/>
          <w:color w:val="000000" w:themeColor="text1"/>
          <w:rtl/>
        </w:rPr>
        <w:t xml:space="preserve"> تشک</w:t>
      </w:r>
      <w:r w:rsidRPr="005B7081">
        <w:rPr>
          <w:rFonts w:asciiTheme="majorBidi" w:hAnsiTheme="majorBidi" w:hint="cs"/>
          <w:color w:val="000000" w:themeColor="text1"/>
          <w:rtl/>
        </w:rPr>
        <w:t>یل</w:t>
      </w:r>
      <w:r w:rsidRPr="005B7081">
        <w:rPr>
          <w:rFonts w:asciiTheme="majorBidi" w:hAnsiTheme="majorBidi"/>
          <w:color w:val="000000" w:themeColor="text1"/>
          <w:rtl/>
        </w:rPr>
        <w:t xml:space="preserve"> دهد.</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تبصره</w:t>
      </w:r>
      <w:r w:rsidRPr="005B7081">
        <w:rPr>
          <w:rFonts w:asciiTheme="majorBidi" w:hAnsiTheme="majorBidi"/>
          <w:color w:val="000000" w:themeColor="text1"/>
          <w:rtl/>
        </w:rPr>
        <w:t>: آیین‌نامه اجرا</w:t>
      </w:r>
      <w:r w:rsidRPr="005B7081">
        <w:rPr>
          <w:rFonts w:asciiTheme="majorBidi" w:hAnsiTheme="majorBidi" w:hint="cs"/>
          <w:color w:val="000000" w:themeColor="text1"/>
          <w:rtl/>
        </w:rPr>
        <w:t>یی</w:t>
      </w:r>
      <w:r w:rsidRPr="005B7081">
        <w:rPr>
          <w:rFonts w:asciiTheme="majorBidi" w:hAnsiTheme="majorBidi"/>
          <w:color w:val="000000" w:themeColor="text1"/>
          <w:rtl/>
        </w:rPr>
        <w:t xml:space="preserve"> حکم فوق به‌وسیله سازمان اوقاف و وزارت کشور و دستگاه‌های ذی‌ربط تا انتها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سال اول برنامه ته</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و به دولت ارائه خواهد شد.</w:t>
      </w:r>
    </w:p>
    <w:p w:rsidR="00D66549" w:rsidRPr="00CE547C" w:rsidRDefault="00471752" w:rsidP="00D66549">
      <w:pPr>
        <w:spacing w:line="360" w:lineRule="auto"/>
        <w:rPr>
          <w:rFonts w:asciiTheme="majorBidi" w:hAnsiTheme="majorBidi"/>
          <w:b/>
          <w:bCs/>
          <w:color w:val="000000" w:themeColor="text1"/>
          <w:rtl/>
        </w:rPr>
      </w:pPr>
      <w:bookmarkStart w:id="69" w:name="_Toc444274458"/>
      <w:r>
        <w:rPr>
          <w:rFonts w:asciiTheme="majorBidi" w:hAnsiTheme="majorBidi" w:hint="cs"/>
          <w:b/>
          <w:bCs/>
          <w:color w:val="000000" w:themeColor="text1"/>
          <w:rtl/>
        </w:rPr>
        <w:t>1-11-7</w:t>
      </w:r>
      <w:r w:rsidR="00D66549" w:rsidRPr="00CE547C">
        <w:rPr>
          <w:rFonts w:asciiTheme="majorBidi" w:hAnsiTheme="majorBidi" w:hint="cs"/>
          <w:b/>
          <w:bCs/>
          <w:color w:val="000000" w:themeColor="text1"/>
          <w:rtl/>
        </w:rPr>
        <w:t>- تصمیم</w:t>
      </w:r>
      <w:r w:rsidR="00D66549" w:rsidRPr="00CE547C">
        <w:rPr>
          <w:rFonts w:asciiTheme="majorBidi" w:hAnsiTheme="majorBidi"/>
          <w:b/>
          <w:bCs/>
          <w:color w:val="000000" w:themeColor="text1"/>
          <w:rtl/>
        </w:rPr>
        <w:t xml:space="preserve"> کارگروه مشترک اقتصاد</w:t>
      </w:r>
      <w:r w:rsidR="00D66549" w:rsidRPr="00CE547C">
        <w:rPr>
          <w:rFonts w:asciiTheme="majorBidi" w:hAnsiTheme="majorBidi" w:hint="cs"/>
          <w:b/>
          <w:bCs/>
          <w:color w:val="000000" w:themeColor="text1"/>
          <w:rtl/>
        </w:rPr>
        <w:t>ی</w:t>
      </w:r>
      <w:bookmarkEnd w:id="69"/>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علاوه</w:t>
      </w:r>
      <w:r w:rsidRPr="005B7081">
        <w:rPr>
          <w:rFonts w:asciiTheme="majorBidi" w:hAnsiTheme="majorBidi"/>
          <w:color w:val="000000" w:themeColor="text1"/>
          <w:rtl/>
        </w:rPr>
        <w:t xml:space="preserve"> بر پیگیری‌های در حال انجام از طر</w:t>
      </w:r>
      <w:r w:rsidRPr="005B7081">
        <w:rPr>
          <w:rFonts w:asciiTheme="majorBidi" w:hAnsiTheme="majorBidi" w:hint="cs"/>
          <w:color w:val="000000" w:themeColor="text1"/>
          <w:rtl/>
        </w:rPr>
        <w:t>یق</w:t>
      </w:r>
      <w:r w:rsidRPr="005B7081">
        <w:rPr>
          <w:rFonts w:asciiTheme="majorBidi" w:hAnsiTheme="majorBidi"/>
          <w:color w:val="000000" w:themeColor="text1"/>
          <w:rtl/>
        </w:rPr>
        <w:t xml:space="preserve"> سازمان، برخ</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استان‌ها ن</w:t>
      </w:r>
      <w:r w:rsidRPr="005B7081">
        <w:rPr>
          <w:rFonts w:asciiTheme="majorBidi" w:hAnsiTheme="majorBidi" w:hint="cs"/>
          <w:color w:val="000000" w:themeColor="text1"/>
          <w:rtl/>
        </w:rPr>
        <w:t>یز</w:t>
      </w:r>
      <w:r w:rsidRPr="005B7081">
        <w:rPr>
          <w:rFonts w:asciiTheme="majorBidi" w:hAnsiTheme="majorBidi"/>
          <w:color w:val="000000" w:themeColor="text1"/>
          <w:rtl/>
        </w:rPr>
        <w:t xml:space="preserve"> با هماهنگ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سازمان اقدامات</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را انجام و مکاتبات</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با نما</w:t>
      </w:r>
      <w:r w:rsidRPr="005B7081">
        <w:rPr>
          <w:rFonts w:asciiTheme="majorBidi" w:hAnsiTheme="majorBidi" w:hint="cs"/>
          <w:color w:val="000000" w:themeColor="text1"/>
          <w:rtl/>
        </w:rPr>
        <w:t>یندگان</w:t>
      </w:r>
      <w:r w:rsidRPr="005B7081">
        <w:rPr>
          <w:rFonts w:asciiTheme="majorBidi" w:hAnsiTheme="majorBidi"/>
          <w:color w:val="000000" w:themeColor="text1"/>
          <w:rtl/>
        </w:rPr>
        <w:t xml:space="preserve"> خود در مجلس شورا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اسلام</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داشتند که اوقاف استان فارس </w:t>
      </w:r>
      <w:r w:rsidRPr="005B7081">
        <w:rPr>
          <w:rFonts w:asciiTheme="majorBidi" w:hAnsiTheme="majorBidi" w:hint="cs"/>
          <w:color w:val="000000" w:themeColor="text1"/>
          <w:rtl/>
        </w:rPr>
        <w:t>یکی</w:t>
      </w:r>
      <w:r w:rsidRPr="005B7081">
        <w:rPr>
          <w:rFonts w:asciiTheme="majorBidi" w:hAnsiTheme="majorBidi"/>
          <w:color w:val="000000" w:themeColor="text1"/>
          <w:rtl/>
        </w:rPr>
        <w:t xml:space="preserve"> از 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موارد بود. مضاف بر 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به علت حجم گسترده موقوفات و وجود بارگاه ملک</w:t>
      </w:r>
      <w:r w:rsidRPr="005B7081">
        <w:rPr>
          <w:rFonts w:asciiTheme="majorBidi" w:hAnsiTheme="majorBidi" w:hint="cs"/>
          <w:color w:val="000000" w:themeColor="text1"/>
          <w:rtl/>
        </w:rPr>
        <w:t>وتی</w:t>
      </w:r>
      <w:r w:rsidRPr="005B7081">
        <w:rPr>
          <w:rFonts w:asciiTheme="majorBidi" w:hAnsiTheme="majorBidi"/>
          <w:color w:val="000000" w:themeColor="text1"/>
          <w:rtl/>
        </w:rPr>
        <w:t xml:space="preserve"> حضرت عل</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بن موسی‌الرضا(ع) در مشهد مقدس، استاندار</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خراسان رضو</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هم مبادرت به تشک</w:t>
      </w:r>
      <w:r w:rsidRPr="005B7081">
        <w:rPr>
          <w:rFonts w:asciiTheme="majorBidi" w:hAnsiTheme="majorBidi" w:hint="cs"/>
          <w:color w:val="000000" w:themeColor="text1"/>
          <w:rtl/>
        </w:rPr>
        <w:t>یل</w:t>
      </w:r>
      <w:r w:rsidRPr="005B7081">
        <w:rPr>
          <w:rFonts w:asciiTheme="majorBidi" w:hAnsiTheme="majorBidi"/>
          <w:color w:val="000000" w:themeColor="text1"/>
          <w:rtl/>
        </w:rPr>
        <w:t xml:space="preserve"> کارگروه ویژه‌ای با مشارکت برخ</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صاحب‌نظران دانشگاه</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خبرگان اوقاف نموده و پ</w:t>
      </w:r>
      <w:r w:rsidRPr="005B7081">
        <w:rPr>
          <w:rFonts w:asciiTheme="majorBidi" w:hAnsiTheme="majorBidi" w:hint="cs"/>
          <w:color w:val="000000" w:themeColor="text1"/>
          <w:rtl/>
        </w:rPr>
        <w:t>یشنهادهایی</w:t>
      </w:r>
      <w:r w:rsidRPr="005B7081">
        <w:rPr>
          <w:rFonts w:asciiTheme="majorBidi" w:hAnsiTheme="majorBidi"/>
          <w:color w:val="000000" w:themeColor="text1"/>
          <w:rtl/>
        </w:rPr>
        <w:t xml:space="preserve"> را ته</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و ارسال نمود که موردتوجه و استفاده قرار گرفت. در 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رابطه با</w:t>
      </w:r>
      <w:r w:rsidRPr="005B7081">
        <w:rPr>
          <w:rFonts w:asciiTheme="majorBidi" w:hAnsiTheme="majorBidi" w:hint="cs"/>
          <w:color w:val="000000" w:themeColor="text1"/>
          <w:rtl/>
        </w:rPr>
        <w:t>ید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یادآوری</w:t>
      </w:r>
      <w:r w:rsidRPr="005B7081">
        <w:rPr>
          <w:rFonts w:asciiTheme="majorBidi" w:hAnsiTheme="majorBidi"/>
          <w:color w:val="000000" w:themeColor="text1"/>
          <w:rtl/>
        </w:rPr>
        <w:t xml:space="preserve"> کرد </w:t>
      </w:r>
      <w:r w:rsidRPr="005B7081">
        <w:rPr>
          <w:rFonts w:asciiTheme="majorBidi" w:hAnsiTheme="majorBidi" w:hint="cs"/>
          <w:color w:val="000000" w:themeColor="text1"/>
          <w:rtl/>
        </w:rPr>
        <w:t>جناب</w:t>
      </w:r>
      <w:r w:rsidRPr="005B7081">
        <w:rPr>
          <w:rFonts w:asciiTheme="majorBidi" w:hAnsiTheme="majorBidi"/>
          <w:color w:val="000000" w:themeColor="text1"/>
          <w:rtl/>
        </w:rPr>
        <w:t xml:space="preserve"> آقا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دکتر پرو</w:t>
      </w:r>
      <w:r w:rsidRPr="005B7081">
        <w:rPr>
          <w:rFonts w:asciiTheme="majorBidi" w:hAnsiTheme="majorBidi" w:hint="cs"/>
          <w:color w:val="000000" w:themeColor="text1"/>
          <w:rtl/>
        </w:rPr>
        <w:t>یز</w:t>
      </w:r>
      <w:r w:rsidRPr="005B7081">
        <w:rPr>
          <w:rFonts w:asciiTheme="majorBidi" w:hAnsiTheme="majorBidi"/>
          <w:color w:val="000000" w:themeColor="text1"/>
          <w:rtl/>
        </w:rPr>
        <w:t xml:space="preserve"> داود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معاون اول وقت رئیس‌جمهور ن</w:t>
      </w:r>
      <w:r w:rsidRPr="005B7081">
        <w:rPr>
          <w:rFonts w:asciiTheme="majorBidi" w:hAnsiTheme="majorBidi" w:hint="cs"/>
          <w:color w:val="000000" w:themeColor="text1"/>
          <w:rtl/>
        </w:rPr>
        <w:t>یز</w:t>
      </w:r>
      <w:r w:rsidRPr="005B7081">
        <w:rPr>
          <w:rFonts w:asciiTheme="majorBidi" w:hAnsiTheme="majorBidi"/>
          <w:color w:val="000000" w:themeColor="text1"/>
          <w:rtl/>
        </w:rPr>
        <w:t xml:space="preserve"> به‌واسطه علاقه و ارتباط و رشته تخصص</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خود جمع</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از طلاب صاحب‌نظر در حوزه اقتصاد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را در قم مأمور کرده بود تا مطالعات لازم را انجام و پ</w:t>
      </w:r>
      <w:r w:rsidRPr="005B7081">
        <w:rPr>
          <w:rFonts w:asciiTheme="majorBidi" w:hAnsiTheme="majorBidi" w:hint="cs"/>
          <w:color w:val="000000" w:themeColor="text1"/>
          <w:rtl/>
        </w:rPr>
        <w:t>یشنهاد</w:t>
      </w:r>
      <w:r w:rsidRPr="005B7081">
        <w:rPr>
          <w:rFonts w:asciiTheme="majorBidi" w:hAnsiTheme="majorBidi"/>
          <w:color w:val="000000" w:themeColor="text1"/>
          <w:rtl/>
        </w:rPr>
        <w:t xml:space="preserve"> ارائه دهند که 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گروه نسبت به </w:t>
      </w:r>
      <w:r w:rsidRPr="005B7081">
        <w:rPr>
          <w:rFonts w:asciiTheme="majorBidi" w:hAnsiTheme="majorBidi"/>
          <w:color w:val="000000" w:themeColor="text1"/>
          <w:rtl/>
        </w:rPr>
        <w:lastRenderedPageBreak/>
        <w:t>حوزه وقف هم پ</w:t>
      </w:r>
      <w:r w:rsidRPr="005B7081">
        <w:rPr>
          <w:rFonts w:asciiTheme="majorBidi" w:hAnsiTheme="majorBidi" w:hint="cs"/>
          <w:color w:val="000000" w:themeColor="text1"/>
          <w:rtl/>
        </w:rPr>
        <w:t>یشنهادات</w:t>
      </w:r>
      <w:r w:rsidRPr="005B7081">
        <w:rPr>
          <w:rFonts w:asciiTheme="majorBidi" w:hAnsiTheme="majorBidi"/>
          <w:color w:val="000000" w:themeColor="text1"/>
          <w:rtl/>
        </w:rPr>
        <w:t xml:space="preserve"> مشروح</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آماد</w:t>
      </w:r>
      <w:r w:rsidRPr="005B7081">
        <w:rPr>
          <w:rFonts w:asciiTheme="majorBidi" w:hAnsiTheme="majorBidi" w:hint="cs"/>
          <w:color w:val="000000" w:themeColor="text1"/>
          <w:rtl/>
        </w:rPr>
        <w:t>ه</w:t>
      </w:r>
      <w:r w:rsidRPr="005B7081">
        <w:rPr>
          <w:rFonts w:asciiTheme="majorBidi" w:hAnsiTheme="majorBidi"/>
          <w:color w:val="000000" w:themeColor="text1"/>
          <w:rtl/>
        </w:rPr>
        <w:t xml:space="preserve"> نموده بودند و ط</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جلسات مشترک</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نظرات ا</w:t>
      </w:r>
      <w:r w:rsidRPr="005B7081">
        <w:rPr>
          <w:rFonts w:asciiTheme="majorBidi" w:hAnsiTheme="majorBidi" w:hint="cs"/>
          <w:color w:val="000000" w:themeColor="text1"/>
          <w:rtl/>
        </w:rPr>
        <w:t>یشان‌ هم</w:t>
      </w:r>
      <w:r w:rsidRPr="005B7081">
        <w:rPr>
          <w:rFonts w:asciiTheme="majorBidi" w:hAnsiTheme="majorBidi"/>
          <w:color w:val="000000" w:themeColor="text1"/>
          <w:rtl/>
        </w:rPr>
        <w:t xml:space="preserve"> در</w:t>
      </w:r>
      <w:r w:rsidRPr="005B7081">
        <w:rPr>
          <w:rFonts w:asciiTheme="majorBidi" w:hAnsiTheme="majorBidi" w:hint="cs"/>
          <w:color w:val="000000" w:themeColor="text1"/>
          <w:rtl/>
        </w:rPr>
        <w:t>یافت</w:t>
      </w:r>
      <w:r w:rsidRPr="005B7081">
        <w:rPr>
          <w:rFonts w:asciiTheme="majorBidi" w:hAnsiTheme="majorBidi"/>
          <w:color w:val="000000" w:themeColor="text1"/>
          <w:rtl/>
        </w:rPr>
        <w:t xml:space="preserve"> و در کنار پ</w:t>
      </w:r>
      <w:r w:rsidRPr="005B7081">
        <w:rPr>
          <w:rFonts w:asciiTheme="majorBidi" w:hAnsiTheme="majorBidi" w:hint="cs"/>
          <w:color w:val="000000" w:themeColor="text1"/>
          <w:rtl/>
        </w:rPr>
        <w:t>یشنهادهای</w:t>
      </w:r>
      <w:r w:rsidRPr="005B7081">
        <w:rPr>
          <w:rFonts w:asciiTheme="majorBidi" w:hAnsiTheme="majorBidi"/>
          <w:color w:val="000000" w:themeColor="text1"/>
          <w:rtl/>
        </w:rPr>
        <w:t xml:space="preserve"> سازمان قرار گرفت، علاوه بر ا</w:t>
      </w:r>
      <w:r w:rsidRPr="005B7081">
        <w:rPr>
          <w:rFonts w:asciiTheme="majorBidi" w:hAnsiTheme="majorBidi" w:hint="cs"/>
          <w:color w:val="000000" w:themeColor="text1"/>
          <w:rtl/>
        </w:rPr>
        <w:t>ینکه</w:t>
      </w:r>
      <w:r w:rsidRPr="005B7081">
        <w:rPr>
          <w:rFonts w:asciiTheme="majorBidi" w:hAnsiTheme="majorBidi"/>
          <w:color w:val="000000" w:themeColor="text1"/>
          <w:rtl/>
        </w:rPr>
        <w:t xml:space="preserve"> حضور طلاب در کارگروه‌های فرهنگ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اقتصاد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ن</w:t>
      </w:r>
      <w:r w:rsidRPr="005B7081">
        <w:rPr>
          <w:rFonts w:asciiTheme="majorBidi" w:hAnsiTheme="majorBidi" w:hint="cs"/>
          <w:color w:val="000000" w:themeColor="text1"/>
          <w:rtl/>
        </w:rPr>
        <w:t>یز</w:t>
      </w:r>
      <w:r w:rsidRPr="005B7081">
        <w:rPr>
          <w:rFonts w:asciiTheme="majorBidi" w:hAnsiTheme="majorBidi"/>
          <w:color w:val="000000" w:themeColor="text1"/>
          <w:rtl/>
        </w:rPr>
        <w:t xml:space="preserve"> برا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دفاع و تصو</w:t>
      </w:r>
      <w:r w:rsidRPr="005B7081">
        <w:rPr>
          <w:rFonts w:asciiTheme="majorBidi" w:hAnsiTheme="majorBidi" w:hint="cs"/>
          <w:color w:val="000000" w:themeColor="text1"/>
          <w:rtl/>
        </w:rPr>
        <w:t>یب</w:t>
      </w:r>
      <w:r w:rsidRPr="005B7081">
        <w:rPr>
          <w:rFonts w:asciiTheme="majorBidi" w:hAnsiTheme="majorBidi"/>
          <w:color w:val="000000" w:themeColor="text1"/>
          <w:rtl/>
        </w:rPr>
        <w:t xml:space="preserve"> پ</w:t>
      </w:r>
      <w:r w:rsidRPr="005B7081">
        <w:rPr>
          <w:rFonts w:asciiTheme="majorBidi" w:hAnsiTheme="majorBidi" w:hint="cs"/>
          <w:color w:val="000000" w:themeColor="text1"/>
          <w:rtl/>
        </w:rPr>
        <w:t>یشنهادهای</w:t>
      </w:r>
      <w:r w:rsidRPr="005B7081">
        <w:rPr>
          <w:rFonts w:asciiTheme="majorBidi" w:hAnsiTheme="majorBidi"/>
          <w:color w:val="000000" w:themeColor="text1"/>
          <w:rtl/>
        </w:rPr>
        <w:t xml:space="preserve"> اوقاف مؤثر و سازنده بود.</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پس‌ازاینکه</w:t>
      </w:r>
      <w:r w:rsidRPr="005B7081">
        <w:rPr>
          <w:rFonts w:asciiTheme="majorBidi" w:hAnsiTheme="majorBidi"/>
          <w:color w:val="000000" w:themeColor="text1"/>
          <w:rtl/>
        </w:rPr>
        <w:t xml:space="preserve"> پ</w:t>
      </w:r>
      <w:r w:rsidRPr="005B7081">
        <w:rPr>
          <w:rFonts w:asciiTheme="majorBidi" w:hAnsiTheme="majorBidi" w:hint="cs"/>
          <w:color w:val="000000" w:themeColor="text1"/>
          <w:rtl/>
        </w:rPr>
        <w:t>یشنهادها</w:t>
      </w:r>
      <w:r w:rsidRPr="005B7081">
        <w:rPr>
          <w:rFonts w:asciiTheme="majorBidi" w:hAnsiTheme="majorBidi"/>
          <w:color w:val="000000" w:themeColor="text1"/>
          <w:rtl/>
        </w:rPr>
        <w:t xml:space="preserve"> از طر</w:t>
      </w:r>
      <w:r w:rsidRPr="005B7081">
        <w:rPr>
          <w:rFonts w:asciiTheme="majorBidi" w:hAnsiTheme="majorBidi" w:hint="cs"/>
          <w:color w:val="000000" w:themeColor="text1"/>
          <w:rtl/>
        </w:rPr>
        <w:t>یق</w:t>
      </w:r>
      <w:r w:rsidRPr="005B7081">
        <w:rPr>
          <w:rFonts w:asciiTheme="majorBidi" w:hAnsiTheme="majorBidi"/>
          <w:color w:val="000000" w:themeColor="text1"/>
          <w:rtl/>
        </w:rPr>
        <w:t xml:space="preserve"> کمیسیون‌های فرهنگ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اقتصاد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جمع‌بندی گرد</w:t>
      </w:r>
      <w:r w:rsidRPr="005B7081">
        <w:rPr>
          <w:rFonts w:asciiTheme="majorBidi" w:hAnsiTheme="majorBidi" w:hint="cs"/>
          <w:color w:val="000000" w:themeColor="text1"/>
          <w:rtl/>
        </w:rPr>
        <w:t>ید</w:t>
      </w:r>
      <w:r w:rsidRPr="005B7081">
        <w:rPr>
          <w:rFonts w:asciiTheme="majorBidi" w:hAnsiTheme="majorBidi"/>
          <w:color w:val="000000" w:themeColor="text1"/>
          <w:rtl/>
        </w:rPr>
        <w:t xml:space="preserve"> و به شورا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عال</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دولت جهت تصو</w:t>
      </w:r>
      <w:r w:rsidRPr="005B7081">
        <w:rPr>
          <w:rFonts w:asciiTheme="majorBidi" w:hAnsiTheme="majorBidi" w:hint="cs"/>
          <w:color w:val="000000" w:themeColor="text1"/>
          <w:rtl/>
        </w:rPr>
        <w:t>یب</w:t>
      </w:r>
      <w:r w:rsidRPr="005B7081">
        <w:rPr>
          <w:rFonts w:asciiTheme="majorBidi" w:hAnsiTheme="majorBidi"/>
          <w:color w:val="000000" w:themeColor="text1"/>
          <w:rtl/>
        </w:rPr>
        <w:t xml:space="preserve"> ارسال شد در 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مرحله (با 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استدلال که پ</w:t>
      </w:r>
      <w:r w:rsidRPr="005B7081">
        <w:rPr>
          <w:rFonts w:asciiTheme="majorBidi" w:hAnsiTheme="majorBidi" w:hint="cs"/>
          <w:color w:val="000000" w:themeColor="text1"/>
          <w:rtl/>
        </w:rPr>
        <w:t>یشنهادات</w:t>
      </w:r>
      <w:r w:rsidRPr="005B7081">
        <w:rPr>
          <w:rFonts w:asciiTheme="majorBidi" w:hAnsiTheme="majorBidi"/>
          <w:color w:val="000000" w:themeColor="text1"/>
          <w:rtl/>
        </w:rPr>
        <w:t xml:space="preserve"> ن</w:t>
      </w:r>
      <w:r w:rsidRPr="005B7081">
        <w:rPr>
          <w:rFonts w:asciiTheme="majorBidi" w:hAnsiTheme="majorBidi" w:hint="cs"/>
          <w:color w:val="000000" w:themeColor="text1"/>
          <w:rtl/>
        </w:rPr>
        <w:t>یاز</w:t>
      </w:r>
      <w:r w:rsidRPr="005B7081">
        <w:rPr>
          <w:rFonts w:asciiTheme="majorBidi" w:hAnsiTheme="majorBidi"/>
          <w:color w:val="000000" w:themeColor="text1"/>
          <w:rtl/>
        </w:rPr>
        <w:t xml:space="preserve"> به قانون ندارند و با تصو</w:t>
      </w:r>
      <w:r w:rsidRPr="005B7081">
        <w:rPr>
          <w:rFonts w:asciiTheme="majorBidi" w:hAnsiTheme="majorBidi" w:hint="cs"/>
          <w:color w:val="000000" w:themeColor="text1"/>
          <w:rtl/>
        </w:rPr>
        <w:t>یب</w:t>
      </w:r>
      <w:r w:rsidRPr="005B7081">
        <w:rPr>
          <w:rFonts w:asciiTheme="majorBidi" w:hAnsiTheme="majorBidi"/>
          <w:color w:val="000000" w:themeColor="text1"/>
          <w:rtl/>
        </w:rPr>
        <w:t xml:space="preserve"> آئین‌نامه </w:t>
      </w:r>
      <w:r w:rsidRPr="005B7081">
        <w:rPr>
          <w:rFonts w:asciiTheme="majorBidi" w:hAnsiTheme="majorBidi" w:hint="cs"/>
          <w:color w:val="000000" w:themeColor="text1"/>
          <w:rtl/>
        </w:rPr>
        <w:t>یا</w:t>
      </w:r>
      <w:r w:rsidRPr="005B7081">
        <w:rPr>
          <w:rFonts w:asciiTheme="majorBidi" w:hAnsiTheme="majorBidi"/>
          <w:color w:val="000000" w:themeColor="text1"/>
          <w:rtl/>
        </w:rPr>
        <w:t xml:space="preserve"> صدور بخشنامه قابل‌اجرا هستند) برخ</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بندها حذف گرد</w:t>
      </w:r>
      <w:r w:rsidRPr="005B7081">
        <w:rPr>
          <w:rFonts w:asciiTheme="majorBidi" w:hAnsiTheme="majorBidi" w:hint="cs"/>
          <w:color w:val="000000" w:themeColor="text1"/>
          <w:rtl/>
        </w:rPr>
        <w:t>ید</w:t>
      </w:r>
      <w:r w:rsidRPr="005B7081">
        <w:rPr>
          <w:rFonts w:asciiTheme="majorBidi" w:hAnsiTheme="majorBidi"/>
          <w:color w:val="000000" w:themeColor="text1"/>
          <w:rtl/>
        </w:rPr>
        <w:t xml:space="preserve"> و صر</w:t>
      </w:r>
      <w:r w:rsidRPr="005B7081">
        <w:rPr>
          <w:rFonts w:asciiTheme="majorBidi" w:hAnsiTheme="majorBidi" w:hint="cs"/>
          <w:color w:val="000000" w:themeColor="text1"/>
          <w:rtl/>
        </w:rPr>
        <w:t>فاً</w:t>
      </w:r>
      <w:r w:rsidRPr="005B7081">
        <w:rPr>
          <w:rFonts w:asciiTheme="majorBidi" w:hAnsiTheme="majorBidi"/>
          <w:color w:val="000000" w:themeColor="text1"/>
          <w:rtl/>
        </w:rPr>
        <w:t xml:space="preserve"> بندها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157 و 158 که ثبت موقوفات و تشک</w:t>
      </w:r>
      <w:r w:rsidRPr="005B7081">
        <w:rPr>
          <w:rFonts w:asciiTheme="majorBidi" w:hAnsiTheme="majorBidi" w:hint="cs"/>
          <w:color w:val="000000" w:themeColor="text1"/>
          <w:rtl/>
        </w:rPr>
        <w:t>یل</w:t>
      </w:r>
      <w:r w:rsidRPr="005B7081">
        <w:rPr>
          <w:rFonts w:asciiTheme="majorBidi" w:hAnsiTheme="majorBidi"/>
          <w:color w:val="000000" w:themeColor="text1"/>
          <w:rtl/>
        </w:rPr>
        <w:t xml:space="preserve"> بانک اطلاعات را دنبال می‌کرد در بخش اقتصاد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سا</w:t>
      </w:r>
      <w:r w:rsidRPr="005B7081">
        <w:rPr>
          <w:rFonts w:asciiTheme="majorBidi" w:hAnsiTheme="majorBidi" w:hint="cs"/>
          <w:color w:val="000000" w:themeColor="text1"/>
          <w:rtl/>
        </w:rPr>
        <w:t>یر</w:t>
      </w:r>
      <w:r w:rsidRPr="005B7081">
        <w:rPr>
          <w:rFonts w:asciiTheme="majorBidi" w:hAnsiTheme="majorBidi"/>
          <w:color w:val="000000" w:themeColor="text1"/>
          <w:rtl/>
        </w:rPr>
        <w:t xml:space="preserve"> پ</w:t>
      </w:r>
      <w:r w:rsidRPr="005B7081">
        <w:rPr>
          <w:rFonts w:asciiTheme="majorBidi" w:hAnsiTheme="majorBidi" w:hint="cs"/>
          <w:color w:val="000000" w:themeColor="text1"/>
          <w:rtl/>
        </w:rPr>
        <w:t>یشنهادهای</w:t>
      </w:r>
      <w:r w:rsidRPr="005B7081">
        <w:rPr>
          <w:rFonts w:asciiTheme="majorBidi" w:hAnsiTheme="majorBidi"/>
          <w:color w:val="000000" w:themeColor="text1"/>
          <w:rtl/>
        </w:rPr>
        <w:t xml:space="preserve"> بخش فرهنگ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ن</w:t>
      </w:r>
      <w:r w:rsidRPr="005B7081">
        <w:rPr>
          <w:rFonts w:asciiTheme="majorBidi" w:hAnsiTheme="majorBidi" w:hint="cs"/>
          <w:color w:val="000000" w:themeColor="text1"/>
          <w:rtl/>
        </w:rPr>
        <w:t>یز</w:t>
      </w:r>
      <w:r w:rsidRPr="005B7081">
        <w:rPr>
          <w:rFonts w:asciiTheme="majorBidi" w:hAnsiTheme="majorBidi"/>
          <w:color w:val="000000" w:themeColor="text1"/>
          <w:rtl/>
        </w:rPr>
        <w:t xml:space="preserve"> در لا</w:t>
      </w:r>
      <w:r w:rsidRPr="005B7081">
        <w:rPr>
          <w:rFonts w:asciiTheme="majorBidi" w:hAnsiTheme="majorBidi" w:hint="cs"/>
          <w:color w:val="000000" w:themeColor="text1"/>
          <w:rtl/>
        </w:rPr>
        <w:t>یحه</w:t>
      </w:r>
      <w:r w:rsidRPr="005B7081">
        <w:rPr>
          <w:rFonts w:asciiTheme="majorBidi" w:hAnsiTheme="majorBidi"/>
          <w:color w:val="000000" w:themeColor="text1"/>
          <w:rtl/>
        </w:rPr>
        <w:t xml:space="preserve"> باق</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ماند و لا</w:t>
      </w:r>
      <w:r w:rsidRPr="005B7081">
        <w:rPr>
          <w:rFonts w:asciiTheme="majorBidi" w:hAnsiTheme="majorBidi" w:hint="cs"/>
          <w:color w:val="000000" w:themeColor="text1"/>
          <w:rtl/>
        </w:rPr>
        <w:t>یحه</w:t>
      </w:r>
      <w:r w:rsidRPr="005B7081">
        <w:rPr>
          <w:rFonts w:asciiTheme="majorBidi" w:hAnsiTheme="majorBidi"/>
          <w:color w:val="000000" w:themeColor="text1"/>
          <w:rtl/>
        </w:rPr>
        <w:t xml:space="preserve"> به مجلس ارسال شد.  </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دولت مکلف است به‌منظور هماهنگ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نتیجه‌گیری بهتر از خدمات عام‌المنفعه موجود در کشور با هدف سامانده</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نظارت و توسعه فعالیت‌های خ</w:t>
      </w:r>
      <w:r w:rsidRPr="005B7081">
        <w:rPr>
          <w:rFonts w:asciiTheme="majorBidi" w:hAnsiTheme="majorBidi" w:hint="cs"/>
          <w:color w:val="000000" w:themeColor="text1"/>
          <w:rtl/>
        </w:rPr>
        <w:t>یریه،</w:t>
      </w:r>
      <w:r w:rsidRPr="005B7081">
        <w:rPr>
          <w:rFonts w:asciiTheme="majorBidi" w:hAnsiTheme="majorBidi"/>
          <w:color w:val="000000" w:themeColor="text1"/>
          <w:rtl/>
        </w:rPr>
        <w:t xml:space="preserve"> شورا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سیاست‌گذاری و نظارت بر مؤسسات خ</w:t>
      </w:r>
      <w:r w:rsidRPr="005B7081">
        <w:rPr>
          <w:rFonts w:asciiTheme="majorBidi" w:hAnsiTheme="majorBidi" w:hint="cs"/>
          <w:color w:val="000000" w:themeColor="text1"/>
          <w:rtl/>
        </w:rPr>
        <w:t>یریه</w:t>
      </w:r>
      <w:r w:rsidRPr="005B7081">
        <w:rPr>
          <w:rFonts w:asciiTheme="majorBidi" w:hAnsiTheme="majorBidi"/>
          <w:color w:val="000000" w:themeColor="text1"/>
          <w:rtl/>
        </w:rPr>
        <w:t xml:space="preserve"> را با مسئول</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سازمان اوقاف و امور خ</w:t>
      </w:r>
      <w:r w:rsidRPr="005B7081">
        <w:rPr>
          <w:rFonts w:asciiTheme="majorBidi" w:hAnsiTheme="majorBidi" w:hint="cs"/>
          <w:color w:val="000000" w:themeColor="text1"/>
          <w:rtl/>
        </w:rPr>
        <w:t>یریه</w:t>
      </w:r>
      <w:r w:rsidRPr="005B7081">
        <w:rPr>
          <w:rFonts w:asciiTheme="majorBidi" w:hAnsiTheme="majorBidi"/>
          <w:color w:val="000000" w:themeColor="text1"/>
          <w:rtl/>
        </w:rPr>
        <w:t xml:space="preserve"> تشک</w:t>
      </w:r>
      <w:r w:rsidRPr="005B7081">
        <w:rPr>
          <w:rFonts w:asciiTheme="majorBidi" w:hAnsiTheme="majorBidi" w:hint="cs"/>
          <w:color w:val="000000" w:themeColor="text1"/>
          <w:rtl/>
        </w:rPr>
        <w:t>یل</w:t>
      </w:r>
      <w:r w:rsidRPr="005B7081">
        <w:rPr>
          <w:rFonts w:asciiTheme="majorBidi" w:hAnsiTheme="majorBidi"/>
          <w:color w:val="000000" w:themeColor="text1"/>
          <w:rtl/>
        </w:rPr>
        <w:t xml:space="preserve"> دهد.  </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تبصره: آیین‌نامه اجرا</w:t>
      </w:r>
      <w:r w:rsidRPr="005B7081">
        <w:rPr>
          <w:rFonts w:asciiTheme="majorBidi" w:hAnsiTheme="majorBidi" w:hint="cs"/>
          <w:color w:val="000000" w:themeColor="text1"/>
          <w:rtl/>
        </w:rPr>
        <w:t>یی</w:t>
      </w:r>
      <w:r w:rsidRPr="005B7081">
        <w:rPr>
          <w:rFonts w:asciiTheme="majorBidi" w:hAnsiTheme="majorBidi"/>
          <w:color w:val="000000" w:themeColor="text1"/>
          <w:rtl/>
        </w:rPr>
        <w:t xml:space="preserve"> 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ماده شامل اعضاء، شرح وظا</w:t>
      </w:r>
      <w:r w:rsidRPr="005B7081">
        <w:rPr>
          <w:rFonts w:asciiTheme="majorBidi" w:hAnsiTheme="majorBidi" w:hint="cs"/>
          <w:color w:val="000000" w:themeColor="text1"/>
          <w:rtl/>
        </w:rPr>
        <w:t>یف،</w:t>
      </w:r>
      <w:r w:rsidRPr="005B7081">
        <w:rPr>
          <w:rFonts w:asciiTheme="majorBidi" w:hAnsiTheme="majorBidi"/>
          <w:color w:val="000000" w:themeColor="text1"/>
          <w:rtl/>
        </w:rPr>
        <w:t xml:space="preserve"> اخت</w:t>
      </w:r>
      <w:r w:rsidRPr="005B7081">
        <w:rPr>
          <w:rFonts w:asciiTheme="majorBidi" w:hAnsiTheme="majorBidi" w:hint="cs"/>
          <w:color w:val="000000" w:themeColor="text1"/>
          <w:rtl/>
        </w:rPr>
        <w:t>یارات</w:t>
      </w:r>
      <w:r w:rsidRPr="005B7081">
        <w:rPr>
          <w:rFonts w:asciiTheme="majorBidi" w:hAnsiTheme="majorBidi"/>
          <w:color w:val="000000" w:themeColor="text1"/>
          <w:rtl/>
        </w:rPr>
        <w:t xml:space="preserve"> و مسئولیت‌ها به پ</w:t>
      </w:r>
      <w:r w:rsidRPr="005B7081">
        <w:rPr>
          <w:rFonts w:asciiTheme="majorBidi" w:hAnsiTheme="majorBidi" w:hint="cs"/>
          <w:color w:val="000000" w:themeColor="text1"/>
          <w:rtl/>
        </w:rPr>
        <w:t>یشنهاد</w:t>
      </w:r>
      <w:r w:rsidRPr="005B7081">
        <w:rPr>
          <w:rFonts w:asciiTheme="majorBidi" w:hAnsiTheme="majorBidi"/>
          <w:color w:val="000000" w:themeColor="text1"/>
          <w:rtl/>
        </w:rPr>
        <w:t xml:space="preserve"> سازمان اوقاف و امور خ</w:t>
      </w:r>
      <w:r w:rsidRPr="005B7081">
        <w:rPr>
          <w:rFonts w:asciiTheme="majorBidi" w:hAnsiTheme="majorBidi" w:hint="cs"/>
          <w:color w:val="000000" w:themeColor="text1"/>
          <w:rtl/>
        </w:rPr>
        <w:t>یریه</w:t>
      </w:r>
      <w:r w:rsidRPr="005B7081">
        <w:rPr>
          <w:rFonts w:asciiTheme="majorBidi" w:hAnsiTheme="majorBidi"/>
          <w:color w:val="000000" w:themeColor="text1"/>
          <w:rtl/>
        </w:rPr>
        <w:t xml:space="preserve"> ته</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و به تصو</w:t>
      </w:r>
      <w:r w:rsidRPr="005B7081">
        <w:rPr>
          <w:rFonts w:asciiTheme="majorBidi" w:hAnsiTheme="majorBidi" w:hint="cs"/>
          <w:color w:val="000000" w:themeColor="text1"/>
          <w:rtl/>
        </w:rPr>
        <w:t>یب</w:t>
      </w:r>
      <w:r w:rsidRPr="005B7081">
        <w:rPr>
          <w:rFonts w:asciiTheme="majorBidi" w:hAnsiTheme="majorBidi"/>
          <w:color w:val="000000" w:themeColor="text1"/>
          <w:rtl/>
        </w:rPr>
        <w:t xml:space="preserve"> ه</w:t>
      </w:r>
      <w:r w:rsidRPr="005B7081">
        <w:rPr>
          <w:rFonts w:asciiTheme="majorBidi" w:hAnsiTheme="majorBidi" w:hint="cs"/>
          <w:color w:val="000000" w:themeColor="text1"/>
          <w:rtl/>
        </w:rPr>
        <w:t>یات</w:t>
      </w:r>
      <w:r w:rsidRPr="005B7081">
        <w:rPr>
          <w:rFonts w:asciiTheme="majorBidi" w:hAnsiTheme="majorBidi"/>
          <w:color w:val="000000" w:themeColor="text1"/>
          <w:rtl/>
        </w:rPr>
        <w:t xml:space="preserve"> وز</w:t>
      </w:r>
      <w:r w:rsidRPr="005B7081">
        <w:rPr>
          <w:rFonts w:asciiTheme="majorBidi" w:hAnsiTheme="majorBidi" w:hint="cs"/>
          <w:color w:val="000000" w:themeColor="text1"/>
          <w:rtl/>
        </w:rPr>
        <w:t>یران</w:t>
      </w:r>
      <w:r w:rsidRPr="005B7081">
        <w:rPr>
          <w:rFonts w:asciiTheme="majorBidi" w:hAnsiTheme="majorBidi"/>
          <w:color w:val="000000" w:themeColor="text1"/>
          <w:rtl/>
        </w:rPr>
        <w:t xml:space="preserve"> می‌رسد.</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دولت موظف است زم</w:t>
      </w:r>
      <w:r w:rsidRPr="005B7081">
        <w:rPr>
          <w:rFonts w:asciiTheme="majorBidi" w:hAnsiTheme="majorBidi" w:hint="cs"/>
          <w:color w:val="000000" w:themeColor="text1"/>
          <w:rtl/>
        </w:rPr>
        <w:t>ینه</w:t>
      </w:r>
      <w:r w:rsidRPr="005B7081">
        <w:rPr>
          <w:rFonts w:asciiTheme="majorBidi" w:hAnsiTheme="majorBidi"/>
          <w:color w:val="000000" w:themeColor="text1"/>
          <w:rtl/>
        </w:rPr>
        <w:t xml:space="preserve"> مشارکت گسترده واقف</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و خیرین را برا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تأمین هز</w:t>
      </w:r>
      <w:r w:rsidRPr="005B7081">
        <w:rPr>
          <w:rFonts w:asciiTheme="majorBidi" w:hAnsiTheme="majorBidi" w:hint="cs"/>
          <w:color w:val="000000" w:themeColor="text1"/>
          <w:rtl/>
        </w:rPr>
        <w:t>ینه</w:t>
      </w:r>
      <w:r w:rsidRPr="005B7081">
        <w:rPr>
          <w:rFonts w:asciiTheme="majorBidi" w:hAnsiTheme="majorBidi"/>
          <w:color w:val="000000" w:themeColor="text1"/>
          <w:rtl/>
        </w:rPr>
        <w:t xml:space="preserve"> اشتغال- مسکن و ازدواج جوانان فراهم آورد. این‌گونه کمک‌های مال</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از مال</w:t>
      </w:r>
      <w:r w:rsidRPr="005B7081">
        <w:rPr>
          <w:rFonts w:asciiTheme="majorBidi" w:hAnsiTheme="majorBidi" w:hint="cs"/>
          <w:color w:val="000000" w:themeColor="text1"/>
          <w:rtl/>
        </w:rPr>
        <w:t>یات</w:t>
      </w:r>
      <w:r w:rsidRPr="005B7081">
        <w:rPr>
          <w:rFonts w:asciiTheme="majorBidi" w:hAnsiTheme="majorBidi"/>
          <w:color w:val="000000" w:themeColor="text1"/>
          <w:rtl/>
        </w:rPr>
        <w:t xml:space="preserve"> معاف خواهند بود.</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دولت موظف است در راستا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توسعه فرهنگ وقف و کاهش تصدی‌گری</w:t>
      </w:r>
      <w:r w:rsidRPr="005B7081">
        <w:rPr>
          <w:rFonts w:asciiTheme="majorBidi" w:hAnsiTheme="majorBidi" w:hint="cs"/>
          <w:color w:val="000000" w:themeColor="text1"/>
          <w:rtl/>
        </w:rPr>
        <w:t>،</w:t>
      </w:r>
      <w:r w:rsidRPr="005B7081">
        <w:rPr>
          <w:rFonts w:asciiTheme="majorBidi" w:hAnsiTheme="majorBidi"/>
          <w:color w:val="000000" w:themeColor="text1"/>
          <w:rtl/>
        </w:rPr>
        <w:t xml:space="preserve"> 5% از شرکت‌های سودآور که در اجرا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سیاست‌های اصل 44 خصوص</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می‌شوند را در جهت حفظ، نگهدار</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توسعه عمران و آبادان</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فضاها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د</w:t>
      </w:r>
      <w:r w:rsidRPr="005B7081">
        <w:rPr>
          <w:rFonts w:asciiTheme="majorBidi" w:hAnsiTheme="majorBidi" w:hint="cs"/>
          <w:color w:val="000000" w:themeColor="text1"/>
          <w:rtl/>
        </w:rPr>
        <w:t>ینی</w:t>
      </w:r>
      <w:r w:rsidRPr="005B7081">
        <w:rPr>
          <w:rFonts w:asciiTheme="majorBidi" w:hAnsiTheme="majorBidi"/>
          <w:color w:val="000000" w:themeColor="text1"/>
          <w:rtl/>
        </w:rPr>
        <w:t xml:space="preserve"> و عباد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با تول</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سازمان اوقاف و امور خ</w:t>
      </w:r>
      <w:r w:rsidRPr="005B7081">
        <w:rPr>
          <w:rFonts w:asciiTheme="majorBidi" w:hAnsiTheme="majorBidi" w:hint="cs"/>
          <w:color w:val="000000" w:themeColor="text1"/>
          <w:rtl/>
        </w:rPr>
        <w:t>یریه</w:t>
      </w:r>
      <w:r w:rsidRPr="005B7081">
        <w:rPr>
          <w:rFonts w:asciiTheme="majorBidi" w:hAnsiTheme="majorBidi"/>
          <w:color w:val="000000" w:themeColor="text1"/>
          <w:rtl/>
        </w:rPr>
        <w:t xml:space="preserve"> وقف نما</w:t>
      </w:r>
      <w:r w:rsidRPr="005B7081">
        <w:rPr>
          <w:rFonts w:asciiTheme="majorBidi" w:hAnsiTheme="majorBidi" w:hint="cs"/>
          <w:color w:val="000000" w:themeColor="text1"/>
          <w:rtl/>
        </w:rPr>
        <w:t>ید</w:t>
      </w:r>
      <w:r w:rsidRPr="005B7081">
        <w:rPr>
          <w:rFonts w:asciiTheme="majorBidi" w:hAnsiTheme="majorBidi"/>
          <w:color w:val="000000" w:themeColor="text1"/>
          <w:rtl/>
        </w:rPr>
        <w:t>. تبصره: آیین‌نامه اج</w:t>
      </w:r>
      <w:r w:rsidRPr="005B7081">
        <w:rPr>
          <w:rFonts w:asciiTheme="majorBidi" w:hAnsiTheme="majorBidi" w:hint="cs"/>
          <w:color w:val="000000" w:themeColor="text1"/>
          <w:rtl/>
        </w:rPr>
        <w:t>رایی</w:t>
      </w:r>
      <w:r w:rsidRPr="005B7081">
        <w:rPr>
          <w:rFonts w:asciiTheme="majorBidi" w:hAnsiTheme="majorBidi"/>
          <w:color w:val="000000" w:themeColor="text1"/>
          <w:rtl/>
        </w:rPr>
        <w:t xml:space="preserve"> 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ماده توسط سازمان اوقاف و امور خ</w:t>
      </w:r>
      <w:r w:rsidRPr="005B7081">
        <w:rPr>
          <w:rFonts w:asciiTheme="majorBidi" w:hAnsiTheme="majorBidi" w:hint="cs"/>
          <w:color w:val="000000" w:themeColor="text1"/>
          <w:rtl/>
        </w:rPr>
        <w:t>یریه</w:t>
      </w:r>
      <w:r w:rsidRPr="005B7081">
        <w:rPr>
          <w:rFonts w:asciiTheme="majorBidi" w:hAnsiTheme="majorBidi"/>
          <w:color w:val="000000" w:themeColor="text1"/>
          <w:rtl/>
        </w:rPr>
        <w:t xml:space="preserve"> تا پا</w:t>
      </w:r>
      <w:r w:rsidRPr="005B7081">
        <w:rPr>
          <w:rFonts w:asciiTheme="majorBidi" w:hAnsiTheme="majorBidi" w:hint="cs"/>
          <w:color w:val="000000" w:themeColor="text1"/>
          <w:rtl/>
        </w:rPr>
        <w:t>یان</w:t>
      </w:r>
      <w:r w:rsidRPr="005B7081">
        <w:rPr>
          <w:rFonts w:asciiTheme="majorBidi" w:hAnsiTheme="majorBidi"/>
          <w:color w:val="000000" w:themeColor="text1"/>
          <w:rtl/>
        </w:rPr>
        <w:t xml:space="preserve"> سال اول برنامه ته</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و به دولت ارائه خواهد شد.</w:t>
      </w:r>
    </w:p>
    <w:p w:rsidR="00DE003B"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lastRenderedPageBreak/>
        <w:t>به ماده 77 بند ذ</w:t>
      </w:r>
      <w:r w:rsidRPr="005B7081">
        <w:rPr>
          <w:rFonts w:asciiTheme="majorBidi" w:hAnsiTheme="majorBidi" w:hint="cs"/>
          <w:color w:val="000000" w:themeColor="text1"/>
          <w:rtl/>
        </w:rPr>
        <w:t>یل</w:t>
      </w:r>
      <w:r w:rsidRPr="005B7081">
        <w:rPr>
          <w:rFonts w:asciiTheme="majorBidi" w:hAnsiTheme="majorBidi"/>
          <w:color w:val="000000" w:themeColor="text1"/>
          <w:rtl/>
        </w:rPr>
        <w:t xml:space="preserve"> الحاق گردد:  </w:t>
      </w:r>
    </w:p>
    <w:p w:rsidR="00DE003B" w:rsidRDefault="00DE003B" w:rsidP="00DE003B">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د- دولت مکلف است نسبت به گسترش ابزارها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مال</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در جهت اجرا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طرح اعطا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تسه</w:t>
      </w:r>
      <w:r w:rsidRPr="005B7081">
        <w:rPr>
          <w:rFonts w:asciiTheme="majorBidi" w:hAnsiTheme="majorBidi" w:hint="cs"/>
          <w:color w:val="000000" w:themeColor="text1"/>
          <w:rtl/>
        </w:rPr>
        <w:t>یلات</w:t>
      </w:r>
      <w:r w:rsidRPr="005B7081">
        <w:rPr>
          <w:rFonts w:asciiTheme="majorBidi" w:hAnsiTheme="majorBidi"/>
          <w:color w:val="000000" w:themeColor="text1"/>
          <w:rtl/>
        </w:rPr>
        <w:t xml:space="preserve"> بانک</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واقف</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و خیرین و متول</w:t>
      </w:r>
      <w:r w:rsidRPr="005B7081">
        <w:rPr>
          <w:rFonts w:asciiTheme="majorBidi" w:hAnsiTheme="majorBidi" w:hint="cs"/>
          <w:color w:val="000000" w:themeColor="text1"/>
          <w:rtl/>
        </w:rPr>
        <w:t>یان</w:t>
      </w:r>
      <w:r w:rsidRPr="005B7081">
        <w:rPr>
          <w:rFonts w:asciiTheme="majorBidi" w:hAnsiTheme="majorBidi"/>
          <w:color w:val="000000" w:themeColor="text1"/>
          <w:rtl/>
        </w:rPr>
        <w:t xml:space="preserve"> وقف به‌منظور اح</w:t>
      </w:r>
      <w:r w:rsidRPr="005B7081">
        <w:rPr>
          <w:rFonts w:asciiTheme="majorBidi" w:hAnsiTheme="majorBidi" w:hint="cs"/>
          <w:color w:val="000000" w:themeColor="text1"/>
          <w:rtl/>
        </w:rPr>
        <w:t>یاء،</w:t>
      </w:r>
      <w:r w:rsidRPr="005B7081">
        <w:rPr>
          <w:rFonts w:asciiTheme="majorBidi" w:hAnsiTheme="majorBidi"/>
          <w:color w:val="000000" w:themeColor="text1"/>
          <w:rtl/>
        </w:rPr>
        <w:t xml:space="preserve"> توسعه و ا</w:t>
      </w:r>
      <w:r w:rsidRPr="005B7081">
        <w:rPr>
          <w:rFonts w:asciiTheme="majorBidi" w:hAnsiTheme="majorBidi" w:hint="cs"/>
          <w:color w:val="000000" w:themeColor="text1"/>
          <w:rtl/>
        </w:rPr>
        <w:t>یجاد</w:t>
      </w:r>
      <w:r w:rsidRPr="005B7081">
        <w:rPr>
          <w:rFonts w:asciiTheme="majorBidi" w:hAnsiTheme="majorBidi"/>
          <w:color w:val="000000" w:themeColor="text1"/>
          <w:rtl/>
        </w:rPr>
        <w:t xml:space="preserve"> موقوفات جد</w:t>
      </w:r>
      <w:r w:rsidRPr="005B7081">
        <w:rPr>
          <w:rFonts w:asciiTheme="majorBidi" w:hAnsiTheme="majorBidi" w:hint="cs"/>
          <w:color w:val="000000" w:themeColor="text1"/>
          <w:rtl/>
        </w:rPr>
        <w:t>ید</w:t>
      </w:r>
      <w:r w:rsidRPr="005B7081">
        <w:rPr>
          <w:rFonts w:asciiTheme="majorBidi" w:hAnsiTheme="majorBidi"/>
          <w:color w:val="000000" w:themeColor="text1"/>
          <w:rtl/>
        </w:rPr>
        <w:t xml:space="preserve"> در راستا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تحقق اهداف</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امور</w:t>
      </w:r>
    </w:p>
    <w:p w:rsidR="00DE003B" w:rsidRPr="005B7081" w:rsidRDefault="00DE003B" w:rsidP="00DE003B">
      <w:pPr>
        <w:spacing w:line="360" w:lineRule="auto"/>
        <w:rPr>
          <w:rFonts w:asciiTheme="majorBidi" w:hAnsiTheme="majorBidi"/>
          <w:color w:val="000000" w:themeColor="text1"/>
          <w:rtl/>
        </w:rPr>
      </w:pPr>
      <w:r w:rsidRPr="005B7081">
        <w:rPr>
          <w:rFonts w:asciiTheme="majorBidi" w:hAnsiTheme="majorBidi"/>
          <w:color w:val="000000" w:themeColor="text1"/>
          <w:rtl/>
        </w:rPr>
        <w:t>خ</w:t>
      </w:r>
      <w:r w:rsidRPr="005B7081">
        <w:rPr>
          <w:rFonts w:asciiTheme="majorBidi" w:hAnsiTheme="majorBidi" w:hint="cs"/>
          <w:color w:val="000000" w:themeColor="text1"/>
          <w:rtl/>
        </w:rPr>
        <w:t>یریه</w:t>
      </w:r>
      <w:r w:rsidRPr="005B7081">
        <w:rPr>
          <w:rFonts w:asciiTheme="majorBidi" w:hAnsiTheme="majorBidi"/>
          <w:color w:val="000000" w:themeColor="text1"/>
          <w:rtl/>
        </w:rPr>
        <w:t xml:space="preserve"> و عام‌المنفعه اقدام نما</w:t>
      </w:r>
      <w:r w:rsidRPr="005B7081">
        <w:rPr>
          <w:rFonts w:asciiTheme="majorBidi" w:hAnsiTheme="majorBidi" w:hint="cs"/>
          <w:color w:val="000000" w:themeColor="text1"/>
          <w:rtl/>
        </w:rPr>
        <w:t>ید</w:t>
      </w:r>
      <w:r w:rsidRPr="005B7081">
        <w:rPr>
          <w:rFonts w:asciiTheme="majorBidi" w:hAnsiTheme="majorBidi"/>
          <w:color w:val="000000" w:themeColor="text1"/>
          <w:rtl/>
        </w:rPr>
        <w:t>.</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وزارت کشاورز</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موظف است تا با اولو</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دادن به زمین‌های وقف</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کشاورز</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در ارائه خدمات</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همچون: اعطا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تسه</w:t>
      </w:r>
      <w:r w:rsidRPr="005B7081">
        <w:rPr>
          <w:rFonts w:asciiTheme="majorBidi" w:hAnsiTheme="majorBidi" w:hint="cs"/>
          <w:color w:val="000000" w:themeColor="text1"/>
          <w:rtl/>
        </w:rPr>
        <w:t>یلات</w:t>
      </w:r>
      <w:r w:rsidRPr="005B7081">
        <w:rPr>
          <w:rFonts w:asciiTheme="majorBidi" w:hAnsiTheme="majorBidi"/>
          <w:color w:val="000000" w:themeColor="text1"/>
          <w:rtl/>
        </w:rPr>
        <w:t xml:space="preserve"> با کارمزد کم، مکان</w:t>
      </w:r>
      <w:r w:rsidRPr="005B7081">
        <w:rPr>
          <w:rFonts w:asciiTheme="majorBidi" w:hAnsiTheme="majorBidi" w:hint="cs"/>
          <w:color w:val="000000" w:themeColor="text1"/>
          <w:rtl/>
        </w:rPr>
        <w:t>یزه</w:t>
      </w:r>
      <w:r w:rsidRPr="005B7081">
        <w:rPr>
          <w:rFonts w:asciiTheme="majorBidi" w:hAnsiTheme="majorBidi"/>
          <w:color w:val="000000" w:themeColor="text1"/>
          <w:rtl/>
        </w:rPr>
        <w:t xml:space="preserve"> کردن، توسعه دانش‌بنیان فعالیت‌های زراع</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اقدامات لازم را برا</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توسعه و حفظ زمین‌های وقف</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با هدف افزا</w:t>
      </w:r>
      <w:r w:rsidRPr="005B7081">
        <w:rPr>
          <w:rFonts w:asciiTheme="majorBidi" w:hAnsiTheme="majorBidi" w:hint="cs"/>
          <w:color w:val="000000" w:themeColor="text1"/>
          <w:rtl/>
        </w:rPr>
        <w:t>یش</w:t>
      </w:r>
      <w:r w:rsidRPr="005B7081">
        <w:rPr>
          <w:rFonts w:asciiTheme="majorBidi" w:hAnsiTheme="majorBidi"/>
          <w:color w:val="000000" w:themeColor="text1"/>
          <w:rtl/>
        </w:rPr>
        <w:t xml:space="preserve"> بهره‌وری</w:t>
      </w:r>
      <w:r w:rsidRPr="005B7081">
        <w:rPr>
          <w:rFonts w:asciiTheme="majorBidi" w:hAnsiTheme="majorBidi" w:hint="cs"/>
          <w:color w:val="000000" w:themeColor="text1"/>
          <w:rtl/>
        </w:rPr>
        <w:t>،</w:t>
      </w:r>
      <w:r w:rsidRPr="005B7081">
        <w:rPr>
          <w:rFonts w:asciiTheme="majorBidi" w:hAnsiTheme="majorBidi"/>
          <w:color w:val="000000" w:themeColor="text1"/>
          <w:rtl/>
        </w:rPr>
        <w:t xml:space="preserve"> کارآفر</w:t>
      </w:r>
      <w:r w:rsidRPr="005B7081">
        <w:rPr>
          <w:rFonts w:asciiTheme="majorBidi" w:hAnsiTheme="majorBidi" w:hint="cs"/>
          <w:color w:val="000000" w:themeColor="text1"/>
          <w:rtl/>
        </w:rPr>
        <w:t>ینی</w:t>
      </w:r>
      <w:r w:rsidRPr="005B7081">
        <w:rPr>
          <w:rFonts w:asciiTheme="majorBidi" w:hAnsiTheme="majorBidi"/>
          <w:color w:val="000000" w:themeColor="text1"/>
          <w:rtl/>
        </w:rPr>
        <w:t xml:space="preserve"> و عمل ب</w:t>
      </w:r>
      <w:r w:rsidRPr="005B7081">
        <w:rPr>
          <w:rFonts w:asciiTheme="majorBidi" w:hAnsiTheme="majorBidi" w:hint="cs"/>
          <w:color w:val="000000" w:themeColor="text1"/>
          <w:rtl/>
        </w:rPr>
        <w:t>ه</w:t>
      </w:r>
      <w:r w:rsidRPr="005B7081">
        <w:rPr>
          <w:rFonts w:asciiTheme="majorBidi" w:hAnsiTheme="majorBidi"/>
          <w:color w:val="000000" w:themeColor="text1"/>
          <w:rtl/>
        </w:rPr>
        <w:t xml:space="preserve"> ن</w:t>
      </w:r>
      <w:r w:rsidRPr="005B7081">
        <w:rPr>
          <w:rFonts w:asciiTheme="majorBidi" w:hAnsiTheme="majorBidi" w:hint="cs"/>
          <w:color w:val="000000" w:themeColor="text1"/>
          <w:rtl/>
        </w:rPr>
        <w:t>یت</w:t>
      </w:r>
      <w:r w:rsidRPr="005B7081">
        <w:rPr>
          <w:rFonts w:asciiTheme="majorBidi" w:hAnsiTheme="majorBidi"/>
          <w:color w:val="000000" w:themeColor="text1"/>
          <w:rtl/>
        </w:rPr>
        <w:t xml:space="preserve"> واقف فراهم آورد.</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دولت موظف است به‌منظور حفظ و اح</w:t>
      </w:r>
      <w:r w:rsidRPr="005B7081">
        <w:rPr>
          <w:rFonts w:asciiTheme="majorBidi" w:hAnsiTheme="majorBidi" w:hint="cs"/>
          <w:color w:val="000000" w:themeColor="text1"/>
          <w:rtl/>
        </w:rPr>
        <w:t>یاء</w:t>
      </w:r>
      <w:r w:rsidRPr="005B7081">
        <w:rPr>
          <w:rFonts w:asciiTheme="majorBidi" w:hAnsiTheme="majorBidi"/>
          <w:color w:val="000000" w:themeColor="text1"/>
          <w:rtl/>
        </w:rPr>
        <w:t xml:space="preserve"> و گسترش فرهنگ وقف و تب</w:t>
      </w:r>
      <w:r w:rsidRPr="005B7081">
        <w:rPr>
          <w:rFonts w:asciiTheme="majorBidi" w:hAnsiTheme="majorBidi" w:hint="cs"/>
          <w:color w:val="000000" w:themeColor="text1"/>
          <w:rtl/>
        </w:rPr>
        <w:t>یین</w:t>
      </w:r>
      <w:r w:rsidRPr="005B7081">
        <w:rPr>
          <w:rFonts w:asciiTheme="majorBidi" w:hAnsiTheme="majorBidi"/>
          <w:color w:val="000000" w:themeColor="text1"/>
          <w:rtl/>
        </w:rPr>
        <w:t xml:space="preserve"> آثار اقتصاد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اجتماع</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فرهنگ</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سنّت حسنه در تأمین ن</w:t>
      </w:r>
      <w:r w:rsidRPr="005B7081">
        <w:rPr>
          <w:rFonts w:asciiTheme="majorBidi" w:hAnsiTheme="majorBidi" w:hint="cs"/>
          <w:color w:val="000000" w:themeColor="text1"/>
          <w:rtl/>
        </w:rPr>
        <w:t>یازها</w:t>
      </w:r>
      <w:r w:rsidRPr="005B7081">
        <w:rPr>
          <w:rFonts w:asciiTheme="majorBidi" w:hAnsiTheme="majorBidi"/>
          <w:color w:val="000000" w:themeColor="text1"/>
          <w:rtl/>
        </w:rPr>
        <w:t xml:space="preserve"> و توسعه همه‌جانبه کشور به کمک کل</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وسا</w:t>
      </w:r>
      <w:r w:rsidRPr="005B7081">
        <w:rPr>
          <w:rFonts w:asciiTheme="majorBidi" w:hAnsiTheme="majorBidi" w:hint="cs"/>
          <w:color w:val="000000" w:themeColor="text1"/>
          <w:rtl/>
        </w:rPr>
        <w:t>یل</w:t>
      </w:r>
      <w:r w:rsidRPr="005B7081">
        <w:rPr>
          <w:rFonts w:asciiTheme="majorBidi" w:hAnsiTheme="majorBidi"/>
          <w:color w:val="000000" w:themeColor="text1"/>
          <w:rtl/>
        </w:rPr>
        <w:t xml:space="preserve"> ارتباط‌جمعی به‌ویژه رسانه مل</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نشریه‌ها، رسانه‌های عموم</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مراکز علم</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پژوهش</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آموزش</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و کتب </w:t>
      </w:r>
      <w:r w:rsidRPr="005B7081">
        <w:rPr>
          <w:rFonts w:asciiTheme="majorBidi" w:hAnsiTheme="majorBidi" w:hint="cs"/>
          <w:color w:val="000000" w:themeColor="text1"/>
          <w:rtl/>
        </w:rPr>
        <w:t>درسی</w:t>
      </w:r>
      <w:r w:rsidRPr="005B7081">
        <w:rPr>
          <w:rFonts w:asciiTheme="majorBidi" w:hAnsiTheme="majorBidi"/>
          <w:color w:val="000000" w:themeColor="text1"/>
          <w:rtl/>
        </w:rPr>
        <w:t xml:space="preserve"> در مقاطع مختلف تحص</w:t>
      </w:r>
      <w:r w:rsidRPr="005B7081">
        <w:rPr>
          <w:rFonts w:asciiTheme="majorBidi" w:hAnsiTheme="majorBidi" w:hint="cs"/>
          <w:color w:val="000000" w:themeColor="text1"/>
          <w:rtl/>
        </w:rPr>
        <w:t>یلی</w:t>
      </w:r>
      <w:r w:rsidRPr="005B7081">
        <w:rPr>
          <w:rFonts w:asciiTheme="majorBidi" w:hAnsiTheme="majorBidi"/>
          <w:color w:val="000000" w:themeColor="text1"/>
          <w:rtl/>
        </w:rPr>
        <w:t xml:space="preserve"> و همچن</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نسبت به تأسیس رشته مرتبط اقدام نما</w:t>
      </w:r>
      <w:r w:rsidRPr="005B7081">
        <w:rPr>
          <w:rFonts w:asciiTheme="majorBidi" w:hAnsiTheme="majorBidi" w:hint="cs"/>
          <w:color w:val="000000" w:themeColor="text1"/>
          <w:rtl/>
        </w:rPr>
        <w:t>ید</w:t>
      </w:r>
      <w:r w:rsidRPr="005B7081">
        <w:rPr>
          <w:rFonts w:asciiTheme="majorBidi" w:hAnsiTheme="majorBidi"/>
          <w:color w:val="000000" w:themeColor="text1"/>
          <w:rtl/>
        </w:rPr>
        <w:t>. کل</w:t>
      </w:r>
      <w:r w:rsidRPr="005B7081">
        <w:rPr>
          <w:rFonts w:asciiTheme="majorBidi" w:hAnsiTheme="majorBidi" w:hint="cs"/>
          <w:color w:val="000000" w:themeColor="text1"/>
          <w:rtl/>
        </w:rPr>
        <w:t>یه</w:t>
      </w:r>
      <w:r w:rsidRPr="005B7081">
        <w:rPr>
          <w:rFonts w:asciiTheme="majorBidi" w:hAnsiTheme="majorBidi"/>
          <w:color w:val="000000" w:themeColor="text1"/>
          <w:rtl/>
        </w:rPr>
        <w:t xml:space="preserve"> دستگاه‌های اجرا</w:t>
      </w:r>
      <w:r w:rsidRPr="005B7081">
        <w:rPr>
          <w:rFonts w:asciiTheme="majorBidi" w:hAnsiTheme="majorBidi" w:hint="cs"/>
          <w:color w:val="000000" w:themeColor="text1"/>
          <w:rtl/>
        </w:rPr>
        <w:t>یی</w:t>
      </w:r>
      <w:r w:rsidRPr="005B7081">
        <w:rPr>
          <w:rFonts w:asciiTheme="majorBidi" w:hAnsiTheme="majorBidi"/>
          <w:color w:val="000000" w:themeColor="text1"/>
          <w:rtl/>
        </w:rPr>
        <w:t xml:space="preserve"> ذی‌ربط که به نحو</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از بودجه عموم</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کشور استفاده می‌نمایند</w:t>
      </w:r>
      <w:r w:rsidRPr="005B7081">
        <w:rPr>
          <w:rFonts w:asciiTheme="majorBidi" w:hAnsiTheme="majorBidi" w:hint="cs"/>
          <w:color w:val="000000" w:themeColor="text1"/>
          <w:rtl/>
        </w:rPr>
        <w:t>،</w:t>
      </w:r>
      <w:r w:rsidRPr="005B7081">
        <w:rPr>
          <w:rFonts w:asciiTheme="majorBidi" w:hAnsiTheme="majorBidi"/>
          <w:color w:val="000000" w:themeColor="text1"/>
          <w:rtl/>
        </w:rPr>
        <w:t xml:space="preserve"> لازم است تا در ا</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حرکت مشارکت نما</w:t>
      </w:r>
      <w:r w:rsidRPr="005B7081">
        <w:rPr>
          <w:rFonts w:asciiTheme="majorBidi" w:hAnsiTheme="majorBidi" w:hint="cs"/>
          <w:color w:val="000000" w:themeColor="text1"/>
          <w:rtl/>
        </w:rPr>
        <w:t>یند</w:t>
      </w:r>
      <w:r w:rsidRPr="005B7081">
        <w:rPr>
          <w:rFonts w:asciiTheme="majorBidi" w:hAnsiTheme="majorBidi"/>
          <w:color w:val="000000" w:themeColor="text1"/>
          <w:rtl/>
        </w:rPr>
        <w:t>.</w:t>
      </w:r>
    </w:p>
    <w:p w:rsidR="00D66549" w:rsidRPr="005B7081" w:rsidRDefault="00D66549" w:rsidP="00D66549">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دولت موظف است زم</w:t>
      </w:r>
      <w:r w:rsidRPr="005B7081">
        <w:rPr>
          <w:rFonts w:asciiTheme="majorBidi" w:hAnsiTheme="majorBidi" w:hint="cs"/>
          <w:color w:val="000000" w:themeColor="text1"/>
          <w:rtl/>
        </w:rPr>
        <w:t>ینه</w:t>
      </w:r>
      <w:r w:rsidRPr="005B7081">
        <w:rPr>
          <w:rFonts w:asciiTheme="majorBidi" w:hAnsiTheme="majorBidi"/>
          <w:color w:val="000000" w:themeColor="text1"/>
          <w:rtl/>
        </w:rPr>
        <w:t xml:space="preserve"> مشارکت گسترده واقف</w:t>
      </w:r>
      <w:r w:rsidRPr="005B7081">
        <w:rPr>
          <w:rFonts w:asciiTheme="majorBidi" w:hAnsiTheme="majorBidi" w:hint="cs"/>
          <w:color w:val="000000" w:themeColor="text1"/>
          <w:rtl/>
        </w:rPr>
        <w:t>ین</w:t>
      </w:r>
      <w:r w:rsidRPr="005B7081">
        <w:rPr>
          <w:rFonts w:asciiTheme="majorBidi" w:hAnsiTheme="majorBidi"/>
          <w:color w:val="000000" w:themeColor="text1"/>
          <w:rtl/>
        </w:rPr>
        <w:t xml:space="preserve"> و خ</w:t>
      </w:r>
      <w:r w:rsidRPr="005B7081">
        <w:rPr>
          <w:rFonts w:asciiTheme="majorBidi" w:hAnsiTheme="majorBidi" w:hint="cs"/>
          <w:color w:val="000000" w:themeColor="text1"/>
          <w:rtl/>
        </w:rPr>
        <w:t>یرین</w:t>
      </w:r>
      <w:r w:rsidRPr="005B7081">
        <w:rPr>
          <w:rFonts w:asciiTheme="majorBidi" w:hAnsiTheme="majorBidi"/>
          <w:color w:val="000000" w:themeColor="text1"/>
          <w:rtl/>
        </w:rPr>
        <w:t xml:space="preserve"> را در تأمین </w:t>
      </w:r>
      <w:r w:rsidRPr="005B7081">
        <w:rPr>
          <w:rFonts w:asciiTheme="majorBidi" w:hAnsiTheme="majorBidi"/>
          <w:b/>
          <w:bCs/>
          <w:color w:val="000000" w:themeColor="text1"/>
          <w:rtl/>
        </w:rPr>
        <w:t>هز</w:t>
      </w:r>
      <w:r w:rsidRPr="005B7081">
        <w:rPr>
          <w:rFonts w:asciiTheme="majorBidi" w:hAnsiTheme="majorBidi" w:hint="cs"/>
          <w:b/>
          <w:bCs/>
          <w:color w:val="000000" w:themeColor="text1"/>
          <w:rtl/>
        </w:rPr>
        <w:t>ینه</w:t>
      </w:r>
      <w:r w:rsidRPr="005B7081">
        <w:rPr>
          <w:rFonts w:asciiTheme="majorBidi" w:hAnsiTheme="majorBidi"/>
          <w:b/>
          <w:bCs/>
          <w:color w:val="000000" w:themeColor="text1"/>
          <w:rtl/>
        </w:rPr>
        <w:t xml:space="preserve"> اشتغال- مسکن و ازدواج جوانان</w:t>
      </w:r>
      <w:r w:rsidRPr="005B7081">
        <w:rPr>
          <w:rFonts w:asciiTheme="majorBidi" w:hAnsiTheme="majorBidi"/>
          <w:color w:val="000000" w:themeColor="text1"/>
          <w:rtl/>
        </w:rPr>
        <w:t xml:space="preserve"> را فراهم آورد. این‌گونه کمک‌های مال</w:t>
      </w:r>
      <w:r w:rsidRPr="005B7081">
        <w:rPr>
          <w:rFonts w:asciiTheme="majorBidi" w:hAnsiTheme="majorBidi" w:hint="cs"/>
          <w:color w:val="000000" w:themeColor="text1"/>
          <w:rtl/>
        </w:rPr>
        <w:t>ی</w:t>
      </w:r>
      <w:r w:rsidRPr="005B7081">
        <w:rPr>
          <w:rFonts w:asciiTheme="majorBidi" w:hAnsiTheme="majorBidi"/>
          <w:color w:val="000000" w:themeColor="text1"/>
          <w:rtl/>
        </w:rPr>
        <w:t xml:space="preserve"> از </w:t>
      </w:r>
      <w:r w:rsidRPr="005B7081">
        <w:rPr>
          <w:rFonts w:asciiTheme="majorBidi" w:hAnsiTheme="majorBidi"/>
          <w:b/>
          <w:bCs/>
          <w:color w:val="000000" w:themeColor="text1"/>
          <w:rtl/>
        </w:rPr>
        <w:t>مال</w:t>
      </w:r>
      <w:r w:rsidRPr="005B7081">
        <w:rPr>
          <w:rFonts w:asciiTheme="majorBidi" w:hAnsiTheme="majorBidi" w:hint="cs"/>
          <w:b/>
          <w:bCs/>
          <w:color w:val="000000" w:themeColor="text1"/>
          <w:rtl/>
        </w:rPr>
        <w:t>یات</w:t>
      </w:r>
      <w:r w:rsidRPr="005B7081">
        <w:rPr>
          <w:rFonts w:asciiTheme="majorBidi" w:hAnsiTheme="majorBidi"/>
          <w:b/>
          <w:bCs/>
          <w:color w:val="000000" w:themeColor="text1"/>
          <w:rtl/>
        </w:rPr>
        <w:t xml:space="preserve"> معاف</w:t>
      </w:r>
      <w:r w:rsidRPr="005B7081">
        <w:rPr>
          <w:rFonts w:asciiTheme="majorBidi" w:hAnsiTheme="majorBidi"/>
          <w:color w:val="000000" w:themeColor="text1"/>
          <w:rtl/>
        </w:rPr>
        <w:t xml:space="preserve"> خواهند بود.</w:t>
      </w:r>
    </w:p>
    <w:p w:rsidR="00471752" w:rsidRPr="005B7081" w:rsidRDefault="00471752" w:rsidP="00471752">
      <w:pPr>
        <w:pStyle w:val="Heading2"/>
        <w:bidi/>
        <w:rPr>
          <w:rFonts w:asciiTheme="majorBidi" w:hAnsiTheme="majorBidi" w:cs="B Nazanin"/>
          <w:color w:val="000000" w:themeColor="text1"/>
          <w:sz w:val="28"/>
          <w:szCs w:val="28"/>
          <w:rtl/>
          <w:lang w:bidi="fa-IR"/>
        </w:rPr>
      </w:pPr>
      <w:bookmarkStart w:id="70" w:name="_Toc444274440"/>
      <w:bookmarkStart w:id="71" w:name="_Toc452282202"/>
      <w:r w:rsidRPr="005B7081">
        <w:rPr>
          <w:rFonts w:asciiTheme="majorBidi" w:hAnsiTheme="majorBidi" w:cs="B Nazanin" w:hint="cs"/>
          <w:color w:val="000000" w:themeColor="text1"/>
          <w:sz w:val="28"/>
          <w:szCs w:val="28"/>
          <w:rtl/>
        </w:rPr>
        <w:t>2- علم</w:t>
      </w:r>
      <w:bookmarkEnd w:id="70"/>
      <w:r>
        <w:rPr>
          <w:rFonts w:asciiTheme="majorBidi" w:hAnsiTheme="majorBidi" w:cs="B Nazanin" w:hint="cs"/>
          <w:color w:val="000000" w:themeColor="text1"/>
          <w:sz w:val="28"/>
          <w:szCs w:val="28"/>
          <w:rtl/>
          <w:lang w:bidi="fa-IR"/>
        </w:rPr>
        <w:t>‌وفناوری</w:t>
      </w:r>
      <w:bookmarkEnd w:id="71"/>
    </w:p>
    <w:p w:rsidR="00471752" w:rsidRDefault="00471752" w:rsidP="00471752">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علم در فرهنگ ما در قبال معانی متفاوتی چون آگاهی، ادراک، شناخت، فهم و معرفت به کار می‏رود، و به دلیل وجود معانی مختلف، ابهاماتی نیز در فهم این واژه وجود دارد. علم در معناى اصطلاحى، روشی </w:t>
      </w:r>
      <w:r w:rsidRPr="005B7081">
        <w:rPr>
          <w:rFonts w:asciiTheme="majorBidi" w:hAnsiTheme="majorBidi"/>
          <w:color w:val="000000" w:themeColor="text1"/>
          <w:rtl/>
        </w:rPr>
        <w:lastRenderedPageBreak/>
        <w:t>است نظام‌مند درباره</w:t>
      </w:r>
      <w:r w:rsidRPr="005B7081">
        <w:rPr>
          <w:rFonts w:ascii="Calibri" w:hAnsi="Calibri" w:cs="Calibri" w:hint="cs"/>
          <w:color w:val="000000" w:themeColor="text1"/>
          <w:rtl/>
        </w:rPr>
        <w:t> </w:t>
      </w:r>
      <w:r w:rsidRPr="005B7081">
        <w:rPr>
          <w:rFonts w:asciiTheme="majorBidi" w:hAnsiTheme="majorBidi" w:hint="cs"/>
          <w:color w:val="000000" w:themeColor="text1"/>
          <w:rtl/>
        </w:rPr>
        <w:t>نگرش</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انسان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طبیعت</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که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با</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روش‌هاى</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معین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دست</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مى‌آید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هدف</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آن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برقراری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رابطه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ثابت</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بین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پدیدار‌ه</w:t>
      </w:r>
      <w:r w:rsidRPr="005B7081">
        <w:rPr>
          <w:rFonts w:asciiTheme="majorBidi" w:hAnsiTheme="majorBidi"/>
          <w:color w:val="000000" w:themeColor="text1"/>
          <w:rtl/>
        </w:rPr>
        <w:t>است. انسان نخستین نیز به‌منظور سیطره بر طبیعت به شناخت پدیده‌های پیرامون خود پرداخته است. او با شنیدن صدای رعد و دیدن برق که همراه باران شدید و احتمالاً جاری شدن سیل همراه بود، لحظه‌های پراضطرابی را سپری کرده و در اندیشه بود که این حوادث چه زمانی متوقف می‌شود و اصولاً علت وقوع حوادثی از این نوع چیست؟ تاریخ نشان داده است که بشر ابتدایی چنین پدیده‌هایی را به رب‌النوع‌ها، شیاطین و دیگر عوامل ناشناخته نسبت می‌داد. قصه‌های اساطیری مملو از رب‌النوع‌ها و الهه‌هایی است که ظاهراً نقش مهمی در زندگی انسان‌های تاریخ باستان داشته‌اند. مثلاً سرخ‌پوستان، بیماری، قحطی و دیگر بلایا را ناشی از قهر ارواح می‌دانستند</w:t>
      </w:r>
      <w:r w:rsidRPr="005B7081">
        <w:rPr>
          <w:rFonts w:asciiTheme="majorBidi" w:hAnsiTheme="majorBidi"/>
          <w:color w:val="000000" w:themeColor="text1"/>
        </w:rPr>
        <w:t>.</w:t>
      </w:r>
    </w:p>
    <w:p w:rsidR="00935F2E" w:rsidRPr="005B7081" w:rsidRDefault="00935F2E" w:rsidP="009C7CBE">
      <w:pPr>
        <w:pStyle w:val="Heading3"/>
        <w:spacing w:line="360" w:lineRule="auto"/>
        <w:rPr>
          <w:rFonts w:asciiTheme="majorBidi" w:hAnsiTheme="majorBidi" w:cs="B Nazanin"/>
          <w:b/>
          <w:bCs/>
          <w:color w:val="000000" w:themeColor="text1"/>
          <w:sz w:val="28"/>
          <w:szCs w:val="28"/>
          <w:rtl/>
        </w:rPr>
      </w:pPr>
      <w:bookmarkStart w:id="72" w:name="_Toc444274441"/>
      <w:bookmarkStart w:id="73" w:name="_Toc452282203"/>
      <w:r w:rsidRPr="005B7081">
        <w:rPr>
          <w:rFonts w:asciiTheme="majorBidi" w:hAnsiTheme="majorBidi" w:cs="B Nazanin" w:hint="cs"/>
          <w:b/>
          <w:bCs/>
          <w:color w:val="000000" w:themeColor="text1"/>
          <w:sz w:val="28"/>
          <w:szCs w:val="28"/>
          <w:rtl/>
        </w:rPr>
        <w:t>2-1- تعریف علم</w:t>
      </w:r>
      <w:bookmarkEnd w:id="72"/>
      <w:bookmarkEnd w:id="73"/>
    </w:p>
    <w:p w:rsidR="00935F2E" w:rsidRDefault="00935F2E" w:rsidP="009C7CBE">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 xml:space="preserve">علم </w:t>
      </w:r>
      <w:r w:rsidRPr="005B7081">
        <w:rPr>
          <w:rFonts w:asciiTheme="majorBidi" w:hAnsiTheme="majorBidi"/>
          <w:color w:val="000000" w:themeColor="text1"/>
          <w:rtl/>
        </w:rPr>
        <w:t>به معنای آموختن</w:t>
      </w:r>
      <w:r w:rsidRPr="005B7081">
        <w:rPr>
          <w:rFonts w:asciiTheme="majorBidi" w:hAnsiTheme="majorBidi" w:hint="cs"/>
          <w:color w:val="000000" w:themeColor="text1"/>
          <w:rtl/>
        </w:rPr>
        <w:t xml:space="preserve"> می‌باشد که</w:t>
      </w:r>
      <w:r w:rsidRPr="005B7081">
        <w:rPr>
          <w:rFonts w:asciiTheme="majorBidi" w:hAnsiTheme="majorBidi"/>
          <w:color w:val="000000" w:themeColor="text1"/>
          <w:rtl/>
        </w:rPr>
        <w:t xml:space="preserve"> ساختاری است برای تولید و سامان</w:t>
      </w:r>
      <w:r w:rsidRPr="005B7081">
        <w:rPr>
          <w:rFonts w:asciiTheme="majorBidi" w:hAnsiTheme="majorBidi" w:hint="cs"/>
          <w:color w:val="000000" w:themeColor="text1"/>
          <w:rtl/>
        </w:rPr>
        <w:t>‌</w:t>
      </w:r>
      <w:r w:rsidRPr="005B7081">
        <w:rPr>
          <w:rFonts w:asciiTheme="majorBidi" w:hAnsiTheme="majorBidi"/>
          <w:color w:val="000000" w:themeColor="text1"/>
          <w:rtl/>
        </w:rPr>
        <w:t>دهی</w:t>
      </w:r>
      <w:r w:rsidRPr="005B7081">
        <w:rPr>
          <w:rFonts w:ascii="Calibri" w:hAnsi="Calibri" w:cs="Calibri" w:hint="cs"/>
          <w:color w:val="000000" w:themeColor="text1"/>
          <w:rtl/>
        </w:rPr>
        <w:t> </w:t>
      </w:r>
      <w:hyperlink r:id="rId86" w:tooltip="دانش" w:history="1">
        <w:r w:rsidRPr="005B7081">
          <w:rPr>
            <w:rFonts w:asciiTheme="majorBidi" w:hAnsiTheme="majorBidi"/>
            <w:color w:val="000000" w:themeColor="text1"/>
            <w:rtl/>
          </w:rPr>
          <w:t>دانش</w:t>
        </w:r>
      </w:hyperlink>
      <w:r w:rsidRPr="005B7081">
        <w:rPr>
          <w:rFonts w:asciiTheme="majorBidi" w:hAnsiTheme="majorBidi"/>
          <w:color w:val="000000" w:themeColor="text1"/>
        </w:rPr>
        <w:t> </w:t>
      </w:r>
      <w:r w:rsidRPr="005B7081">
        <w:rPr>
          <w:rFonts w:asciiTheme="majorBidi" w:hAnsiTheme="majorBidi"/>
          <w:color w:val="000000" w:themeColor="text1"/>
          <w:rtl/>
        </w:rPr>
        <w:t xml:space="preserve">درباره </w:t>
      </w:r>
      <w:r w:rsidRPr="005B7081">
        <w:rPr>
          <w:rFonts w:asciiTheme="majorBidi" w:hAnsiTheme="majorBidi" w:hint="cs"/>
          <w:color w:val="000000" w:themeColor="text1"/>
          <w:rtl/>
        </w:rPr>
        <w:t>جهان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طبیعی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قالب</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توضیح‌ها</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پی</w:t>
      </w:r>
      <w:r w:rsidRPr="005B7081">
        <w:rPr>
          <w:rFonts w:asciiTheme="majorBidi" w:hAnsiTheme="majorBidi"/>
          <w:color w:val="000000" w:themeColor="text1"/>
          <w:rtl/>
        </w:rPr>
        <w:t>ش‌بینی‌های آزمایش‌شدنی</w:t>
      </w:r>
      <w:r w:rsidRPr="005B7081">
        <w:rPr>
          <w:rFonts w:asciiTheme="majorBidi" w:hAnsiTheme="majorBidi" w:hint="cs"/>
          <w:color w:val="000000" w:themeColor="text1"/>
          <w:rtl/>
        </w:rPr>
        <w:t>.</w:t>
      </w:r>
      <w:r w:rsidRPr="005B7081">
        <w:rPr>
          <w:rFonts w:asciiTheme="majorBidi" w:hAnsiTheme="majorBidi"/>
          <w:color w:val="000000" w:themeColor="text1"/>
        </w:rPr>
        <w:t> </w:t>
      </w:r>
      <w:r w:rsidRPr="005B7081">
        <w:rPr>
          <w:rFonts w:asciiTheme="majorBidi" w:hAnsiTheme="majorBidi"/>
          <w:color w:val="000000" w:themeColor="text1"/>
          <w:rtl/>
        </w:rPr>
        <w:t>یک معنای قدیمی</w:t>
      </w:r>
      <w:r w:rsidRPr="005B7081">
        <w:rPr>
          <w:rFonts w:asciiTheme="majorBidi" w:hAnsiTheme="majorBidi" w:hint="cs"/>
          <w:color w:val="000000" w:themeColor="text1"/>
          <w:rtl/>
        </w:rPr>
        <w:t>‌</w:t>
      </w:r>
      <w:r w:rsidRPr="005B7081">
        <w:rPr>
          <w:rFonts w:asciiTheme="majorBidi" w:hAnsiTheme="majorBidi"/>
          <w:color w:val="000000" w:themeColor="text1"/>
          <w:rtl/>
        </w:rPr>
        <w:t>تر و نزدیک که امروزه هنوز هم به کار می‌رود متعلق به</w:t>
      </w:r>
      <w:r w:rsidRPr="005B7081">
        <w:rPr>
          <w:rFonts w:ascii="Calibri" w:hAnsi="Calibri" w:cs="Calibri" w:hint="cs"/>
          <w:color w:val="000000" w:themeColor="text1"/>
          <w:rtl/>
        </w:rPr>
        <w:t> </w:t>
      </w:r>
      <w:hyperlink r:id="rId87" w:tooltip="ارسطو" w:history="1">
        <w:r w:rsidRPr="005B7081">
          <w:rPr>
            <w:rFonts w:asciiTheme="majorBidi" w:hAnsiTheme="majorBidi"/>
            <w:color w:val="000000" w:themeColor="text1"/>
            <w:rtl/>
          </w:rPr>
          <w:t>ارسطو</w:t>
        </w:r>
      </w:hyperlink>
      <w:r w:rsidRPr="005B7081">
        <w:rPr>
          <w:rFonts w:asciiTheme="majorBidi" w:hAnsiTheme="majorBidi" w:hint="cs"/>
          <w:color w:val="000000" w:themeColor="text1"/>
          <w:rtl/>
        </w:rPr>
        <w:t xml:space="preserve"> می‌باشد</w:t>
      </w:r>
      <w:r w:rsidRPr="005B7081">
        <w:rPr>
          <w:rFonts w:asciiTheme="majorBidi" w:hAnsiTheme="majorBidi"/>
          <w:color w:val="000000" w:themeColor="text1"/>
          <w:rtl/>
        </w:rPr>
        <w:t xml:space="preserve"> و دانش علمی را مجموعه‌ای از آگاهی</w:t>
      </w:r>
      <w:r w:rsidRPr="005B7081">
        <w:rPr>
          <w:rFonts w:asciiTheme="majorBidi" w:hAnsiTheme="majorBidi" w:hint="cs"/>
          <w:color w:val="000000" w:themeColor="text1"/>
          <w:rtl/>
        </w:rPr>
        <w:t>‌</w:t>
      </w:r>
      <w:r w:rsidRPr="005B7081">
        <w:rPr>
          <w:rFonts w:asciiTheme="majorBidi" w:hAnsiTheme="majorBidi"/>
          <w:color w:val="000000" w:themeColor="text1"/>
          <w:rtl/>
        </w:rPr>
        <w:t>های قابل‌اتکا می‌داند که از لحاظ منطقی و عقلانی قابل توضیح باشند</w:t>
      </w:r>
      <w:r w:rsidRPr="005B7081">
        <w:rPr>
          <w:rFonts w:asciiTheme="majorBidi" w:hAnsiTheme="majorBidi"/>
          <w:color w:val="000000" w:themeColor="text1"/>
        </w:rPr>
        <w:t>.</w:t>
      </w:r>
    </w:p>
    <w:p w:rsidR="00935F2E" w:rsidRPr="005B7081" w:rsidRDefault="00935F2E" w:rsidP="009C7CBE">
      <w:pPr>
        <w:spacing w:line="360" w:lineRule="auto"/>
        <w:ind w:firstLine="270"/>
        <w:rPr>
          <w:rFonts w:asciiTheme="majorBidi" w:hAnsiTheme="majorBidi"/>
          <w:color w:val="000000" w:themeColor="text1"/>
          <w:rtl/>
          <w:lang w:bidi="fa-IR"/>
        </w:rPr>
      </w:pPr>
      <w:r w:rsidRPr="005B7081">
        <w:rPr>
          <w:rFonts w:asciiTheme="majorBidi" w:hAnsiTheme="majorBidi"/>
          <w:color w:val="000000" w:themeColor="text1"/>
          <w:rtl/>
        </w:rPr>
        <w:t>مفهوم دیگر</w:t>
      </w:r>
      <w:r w:rsidRPr="005B7081">
        <w:rPr>
          <w:rFonts w:asciiTheme="majorBidi" w:hAnsiTheme="majorBidi" w:hint="cs"/>
          <w:color w:val="000000" w:themeColor="text1"/>
          <w:rtl/>
        </w:rPr>
        <w:t>ی از</w:t>
      </w:r>
      <w:r w:rsidRPr="005B7081">
        <w:rPr>
          <w:rFonts w:asciiTheme="majorBidi" w:hAnsiTheme="majorBidi"/>
          <w:color w:val="000000" w:themeColor="text1"/>
          <w:rtl/>
        </w:rPr>
        <w:t xml:space="preserve"> علم</w:t>
      </w:r>
      <w:r w:rsidRPr="005B7081">
        <w:rPr>
          <w:rFonts w:asciiTheme="majorBidi" w:hAnsiTheme="majorBidi" w:hint="cs"/>
          <w:color w:val="000000" w:themeColor="text1"/>
          <w:rtl/>
        </w:rPr>
        <w:t>،</w:t>
      </w:r>
      <w:r w:rsidRPr="005B7081">
        <w:rPr>
          <w:rFonts w:asciiTheme="majorBidi" w:hAnsiTheme="majorBidi"/>
          <w:color w:val="000000" w:themeColor="text1"/>
          <w:rtl/>
        </w:rPr>
        <w:t xml:space="preserve"> در زبان فارس</w:t>
      </w:r>
      <w:r w:rsidRPr="005B7081">
        <w:rPr>
          <w:rFonts w:asciiTheme="majorBidi" w:hAnsiTheme="majorBidi" w:hint="cs"/>
          <w:color w:val="000000" w:themeColor="text1"/>
          <w:rtl/>
          <w:lang w:bidi="fa-IR"/>
        </w:rPr>
        <w:t>ی به‌صورت زیر می‌باشد.</w:t>
      </w:r>
    </w:p>
    <w:p w:rsidR="00935F2E" w:rsidRPr="005B7081" w:rsidRDefault="00935F2E" w:rsidP="009C7CBE">
      <w:pPr>
        <w:spacing w:line="360" w:lineRule="auto"/>
        <w:ind w:firstLine="270"/>
        <w:rPr>
          <w:rFonts w:asciiTheme="majorBidi" w:hAnsiTheme="majorBidi"/>
          <w:color w:val="000000" w:themeColor="text1"/>
        </w:rPr>
      </w:pPr>
      <w:r w:rsidRPr="005B7081">
        <w:rPr>
          <w:rFonts w:asciiTheme="majorBidi" w:hAnsiTheme="majorBidi"/>
          <w:color w:val="000000" w:themeColor="text1"/>
          <w:rtl/>
        </w:rPr>
        <w:t>علم در زبان فارسی به معنایی متفاوت و عام‌تر از معادل انگلیسی‌اش</w:t>
      </w:r>
      <w:r w:rsidRPr="005B7081">
        <w:rPr>
          <w:rFonts w:asciiTheme="majorBidi" w:hAnsiTheme="majorBidi"/>
          <w:color w:val="000000" w:themeColor="text1"/>
        </w:rPr>
        <w:t xml:space="preserve"> (Science) </w:t>
      </w:r>
      <w:r w:rsidRPr="005B7081">
        <w:rPr>
          <w:rFonts w:asciiTheme="majorBidi" w:hAnsiTheme="majorBidi"/>
          <w:color w:val="000000" w:themeColor="text1"/>
          <w:rtl/>
        </w:rPr>
        <w:t>به کار می‌رود. در این مفهوم علم معادل هر نوعی از</w:t>
      </w:r>
      <w:r w:rsidRPr="005B7081">
        <w:rPr>
          <w:rFonts w:ascii="Calibri" w:hAnsi="Calibri" w:cs="Calibri" w:hint="cs"/>
          <w:color w:val="000000" w:themeColor="text1"/>
          <w:rtl/>
        </w:rPr>
        <w:t> </w:t>
      </w:r>
      <w:hyperlink r:id="rId88" w:tooltip="دانش" w:history="1">
        <w:r w:rsidRPr="005B7081">
          <w:rPr>
            <w:rFonts w:asciiTheme="majorBidi" w:hAnsiTheme="majorBidi"/>
            <w:color w:val="000000" w:themeColor="text1"/>
            <w:rtl/>
          </w:rPr>
          <w:t>دانش</w:t>
        </w:r>
      </w:hyperlink>
      <w:r w:rsidRPr="005B7081">
        <w:rPr>
          <w:rFonts w:asciiTheme="majorBidi" w:hAnsiTheme="majorBidi"/>
          <w:color w:val="000000" w:themeColor="text1"/>
        </w:rPr>
        <w:t xml:space="preserve"> (Knowledge) </w:t>
      </w:r>
      <w:r w:rsidRPr="005B7081">
        <w:rPr>
          <w:rFonts w:asciiTheme="majorBidi" w:hAnsiTheme="majorBidi"/>
          <w:color w:val="000000" w:themeColor="text1"/>
          <w:rtl/>
        </w:rPr>
        <w:t>است. واژه علم در این مفهوم کلی شامل هر نوع آگاهی نسبت به اشیاء، پدیده‌ها، روابط و غیره است، اعم از اینکه مربوط به حوزه مادی و طبیعی باشد و یا مربوط به علوم معنا و ماوراءالطبیعه. در این تعریف قواعد</w:t>
      </w:r>
      <w:r w:rsidRPr="005B7081">
        <w:rPr>
          <w:rFonts w:ascii="Calibri" w:hAnsi="Calibri" w:cs="Calibri" w:hint="cs"/>
          <w:color w:val="000000" w:themeColor="text1"/>
          <w:rtl/>
        </w:rPr>
        <w:t> </w:t>
      </w:r>
      <w:hyperlink r:id="rId89" w:tooltip="روش علمی" w:history="1">
        <w:r w:rsidRPr="005B7081">
          <w:rPr>
            <w:rFonts w:asciiTheme="majorBidi" w:hAnsiTheme="majorBidi"/>
            <w:color w:val="000000" w:themeColor="text1"/>
            <w:rtl/>
          </w:rPr>
          <w:t>روش علمی</w:t>
        </w:r>
      </w:hyperlink>
      <w:r w:rsidRPr="005B7081">
        <w:rPr>
          <w:rFonts w:asciiTheme="majorBidi" w:hAnsiTheme="majorBidi"/>
          <w:color w:val="000000" w:themeColor="text1"/>
        </w:rPr>
        <w:t> </w:t>
      </w:r>
      <w:r w:rsidRPr="005B7081">
        <w:rPr>
          <w:rFonts w:asciiTheme="majorBidi" w:hAnsiTheme="majorBidi"/>
          <w:color w:val="000000" w:themeColor="text1"/>
          <w:rtl/>
        </w:rPr>
        <w:t xml:space="preserve">برای دستیابی به آن دانش الزامی نیست و علم شامل مجموعه‌ای از آگاهی‌ها، دانش‌ها و معلوماتی است که انسان توانسته از طریق روش‌های </w:t>
      </w:r>
      <w:r w:rsidRPr="005B7081">
        <w:rPr>
          <w:rFonts w:asciiTheme="majorBidi" w:hAnsiTheme="majorBidi"/>
          <w:color w:val="000000" w:themeColor="text1"/>
          <w:rtl/>
        </w:rPr>
        <w:lastRenderedPageBreak/>
        <w:t>گوناگون تا به امروز به آن‌ها آگاهی پیدا کند. اصطلاحاتی چون علم اخلاق،</w:t>
      </w:r>
      <w:r w:rsidRPr="005B7081">
        <w:rPr>
          <w:rFonts w:ascii="Calibri" w:hAnsi="Calibri" w:cs="Calibri" w:hint="cs"/>
          <w:color w:val="000000" w:themeColor="text1"/>
          <w:rtl/>
        </w:rPr>
        <w:t> </w:t>
      </w:r>
      <w:hyperlink r:id="rId90" w:tooltip="علم حدیث" w:history="1">
        <w:r w:rsidRPr="005B7081">
          <w:rPr>
            <w:rFonts w:asciiTheme="majorBidi" w:hAnsiTheme="majorBidi"/>
            <w:color w:val="000000" w:themeColor="text1"/>
            <w:rtl/>
          </w:rPr>
          <w:t>علم حدیث</w:t>
        </w:r>
      </w:hyperlink>
      <w:r w:rsidRPr="005B7081">
        <w:rPr>
          <w:rFonts w:asciiTheme="majorBidi" w:hAnsiTheme="majorBidi"/>
          <w:color w:val="000000" w:themeColor="text1"/>
        </w:rPr>
        <w:t> </w:t>
      </w:r>
      <w:r w:rsidRPr="005B7081">
        <w:rPr>
          <w:rFonts w:asciiTheme="majorBidi" w:hAnsiTheme="majorBidi"/>
          <w:color w:val="000000" w:themeColor="text1"/>
          <w:rtl/>
        </w:rPr>
        <w:t>و علم ریاضیات نشان‌دهنده کاربرد این معنا از علم هستند</w:t>
      </w:r>
      <w:r w:rsidRPr="005B7081">
        <w:rPr>
          <w:rFonts w:asciiTheme="majorBidi" w:hAnsiTheme="majorBidi"/>
          <w:color w:val="000000" w:themeColor="text1"/>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در مقابل مفهوم علم به‌طور خاص وجود دارد که معادل واژه انگلیسی</w:t>
      </w:r>
      <w:r w:rsidRPr="005B7081">
        <w:rPr>
          <w:rFonts w:asciiTheme="majorBidi" w:hAnsiTheme="majorBidi"/>
          <w:color w:val="000000" w:themeColor="text1"/>
        </w:rPr>
        <w:t xml:space="preserve"> Science </w:t>
      </w:r>
      <w:r w:rsidRPr="005B7081">
        <w:rPr>
          <w:rFonts w:asciiTheme="majorBidi" w:hAnsiTheme="majorBidi"/>
          <w:color w:val="000000" w:themeColor="text1"/>
          <w:rtl/>
        </w:rPr>
        <w:t>است که از ریشه لاتینی «ساینتیا» به معنای دانستن گرفته‌شده است و متناظر با آن بخشی از دانش بشری است که از طریق روش‌های تجربی حاصل‌شده است و قواعد علوم تجربی بر آن حاکم است</w:t>
      </w:r>
      <w:r w:rsidRPr="005B7081">
        <w:rPr>
          <w:rFonts w:asciiTheme="majorBidi" w:hAnsiTheme="majorBidi"/>
          <w:color w:val="000000" w:themeColor="text1"/>
        </w:rPr>
        <w:t>.</w:t>
      </w:r>
    </w:p>
    <w:p w:rsidR="00935F2E" w:rsidRPr="005B7081" w:rsidRDefault="00935F2E" w:rsidP="0048482C">
      <w:pPr>
        <w:pStyle w:val="Heading3"/>
        <w:spacing w:line="360" w:lineRule="auto"/>
        <w:rPr>
          <w:rFonts w:asciiTheme="majorBidi" w:hAnsiTheme="majorBidi" w:cs="B Nazanin"/>
          <w:b/>
          <w:bCs/>
          <w:color w:val="000000" w:themeColor="text1"/>
          <w:sz w:val="28"/>
          <w:szCs w:val="28"/>
          <w:rtl/>
        </w:rPr>
      </w:pPr>
      <w:bookmarkStart w:id="74" w:name="_Toc444274442"/>
      <w:bookmarkStart w:id="75" w:name="_Toc452282204"/>
      <w:r w:rsidRPr="005B7081">
        <w:rPr>
          <w:rFonts w:asciiTheme="majorBidi" w:hAnsiTheme="majorBidi" w:cs="B Nazanin" w:hint="cs"/>
          <w:b/>
          <w:bCs/>
          <w:color w:val="000000" w:themeColor="text1"/>
          <w:sz w:val="28"/>
          <w:szCs w:val="28"/>
          <w:rtl/>
        </w:rPr>
        <w:t>2-</w:t>
      </w:r>
      <w:r w:rsidR="0048482C">
        <w:rPr>
          <w:rFonts w:asciiTheme="majorBidi" w:hAnsiTheme="majorBidi" w:cs="B Nazanin" w:hint="cs"/>
          <w:b/>
          <w:bCs/>
          <w:color w:val="000000" w:themeColor="text1"/>
          <w:sz w:val="28"/>
          <w:szCs w:val="28"/>
          <w:rtl/>
        </w:rPr>
        <w:t>2-</w:t>
      </w:r>
      <w:r w:rsidRPr="005B7081">
        <w:rPr>
          <w:rFonts w:asciiTheme="majorBidi" w:hAnsiTheme="majorBidi" w:cs="B Nazanin" w:hint="cs"/>
          <w:b/>
          <w:bCs/>
          <w:color w:val="000000" w:themeColor="text1"/>
          <w:sz w:val="28"/>
          <w:szCs w:val="28"/>
          <w:rtl/>
        </w:rPr>
        <w:t xml:space="preserve"> علم از دیدگاه اسلام</w:t>
      </w:r>
      <w:bookmarkEnd w:id="74"/>
      <w:bookmarkEnd w:id="75"/>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اسلام رفتن به دنبال کسب علم و دانش را</w:t>
      </w:r>
      <w:r w:rsidRPr="005B7081">
        <w:rPr>
          <w:rFonts w:asciiTheme="majorBidi" w:hAnsiTheme="majorBidi"/>
          <w:color w:val="000000" w:themeColor="text1"/>
        </w:rPr>
        <w:t> </w:t>
      </w:r>
      <w:r w:rsidRPr="005B7081">
        <w:rPr>
          <w:rFonts w:asciiTheme="majorBidi" w:hAnsiTheme="majorBidi"/>
          <w:color w:val="000000" w:themeColor="text1"/>
          <w:rtl/>
        </w:rPr>
        <w:t>یکی از واجبات به شمار می‌آورد، و اولین آیاتی از قرآن‌که نازل‌شده‌اند با «خواندن</w:t>
      </w:r>
      <w:r w:rsidRPr="005B7081">
        <w:rPr>
          <w:rFonts w:asciiTheme="majorBidi" w:hAnsiTheme="majorBidi"/>
          <w:color w:val="000000" w:themeColor="text1"/>
        </w:rPr>
        <w:t> </w:t>
      </w:r>
      <w:r w:rsidRPr="005B7081">
        <w:rPr>
          <w:rFonts w:asciiTheme="majorBidi" w:hAnsiTheme="majorBidi"/>
          <w:color w:val="000000" w:themeColor="text1"/>
          <w:rtl/>
        </w:rPr>
        <w:t>و قلم و علم» آغازشده است</w:t>
      </w:r>
      <w:r w:rsidRPr="005B7081">
        <w:rPr>
          <w:rFonts w:asciiTheme="majorBidi" w:hAnsiTheme="majorBidi"/>
          <w:color w:val="000000" w:themeColor="text1"/>
        </w:rPr>
        <w:t>.</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احادیث نبوی همۀ آیات قرآنی را که به جایگاه علم و</w:t>
      </w:r>
      <w:r w:rsidRPr="005B7081">
        <w:rPr>
          <w:rFonts w:asciiTheme="majorBidi" w:hAnsiTheme="majorBidi"/>
          <w:color w:val="000000" w:themeColor="text1"/>
        </w:rPr>
        <w:t> </w:t>
      </w:r>
      <w:r w:rsidRPr="005B7081">
        <w:rPr>
          <w:rFonts w:asciiTheme="majorBidi" w:hAnsiTheme="majorBidi"/>
          <w:color w:val="000000" w:themeColor="text1"/>
          <w:rtl/>
        </w:rPr>
        <w:t>منزلت علما مربوط می‌شود مورد تأکید قرار می‌دهند. از رسول خدا صلی‌الله علیه و سلم</w:t>
      </w:r>
      <w:r w:rsidRPr="005B7081">
        <w:rPr>
          <w:rFonts w:asciiTheme="majorBidi" w:hAnsiTheme="majorBidi"/>
          <w:color w:val="000000" w:themeColor="text1"/>
        </w:rPr>
        <w:t> </w:t>
      </w:r>
      <w:r w:rsidRPr="005B7081">
        <w:rPr>
          <w:rFonts w:asciiTheme="majorBidi" w:hAnsiTheme="majorBidi"/>
          <w:color w:val="000000" w:themeColor="text1"/>
          <w:rtl/>
        </w:rPr>
        <w:t xml:space="preserve">روایت‌شده است: </w:t>
      </w:r>
      <w:r w:rsidRPr="005B7081">
        <w:rPr>
          <w:rFonts w:asciiTheme="majorBidi" w:hAnsiTheme="majorBidi" w:hint="cs"/>
          <w:color w:val="000000" w:themeColor="text1"/>
          <w:rtl/>
        </w:rPr>
        <w:t>«</w:t>
      </w:r>
      <w:r w:rsidRPr="005B7081">
        <w:rPr>
          <w:rFonts w:asciiTheme="majorBidi" w:hAnsiTheme="majorBidi"/>
          <w:color w:val="000000" w:themeColor="text1"/>
          <w:rtl/>
        </w:rPr>
        <w:t>چنانچه خداوند به کسی ارادۀ خیر داشته باشد</w:t>
      </w:r>
      <w:r w:rsidRPr="005B7081">
        <w:rPr>
          <w:rFonts w:asciiTheme="majorBidi" w:hAnsiTheme="majorBidi" w:hint="cs"/>
          <w:color w:val="000000" w:themeColor="text1"/>
          <w:rtl/>
        </w:rPr>
        <w:t>،</w:t>
      </w:r>
      <w:r w:rsidRPr="005B7081">
        <w:rPr>
          <w:rFonts w:asciiTheme="majorBidi" w:hAnsiTheme="majorBidi"/>
          <w:color w:val="000000" w:themeColor="text1"/>
          <w:rtl/>
        </w:rPr>
        <w:t xml:space="preserve"> او را در دین آگاه می‌سازد</w:t>
      </w:r>
      <w:r w:rsidRPr="005B7081">
        <w:rPr>
          <w:rFonts w:asciiTheme="majorBidi" w:hAnsiTheme="majorBidi" w:hint="cs"/>
          <w:color w:val="000000" w:themeColor="text1"/>
          <w:rtl/>
        </w:rPr>
        <w:t>» (</w:t>
      </w:r>
      <w:r w:rsidRPr="005B7081">
        <w:rPr>
          <w:rFonts w:asciiTheme="majorBidi" w:hAnsiTheme="majorBidi"/>
          <w:color w:val="000000" w:themeColor="text1"/>
          <w:rtl/>
        </w:rPr>
        <w:t>رواه البخاری و مسلم</w:t>
      </w:r>
      <w:r w:rsidRPr="005B7081">
        <w:rPr>
          <w:rFonts w:asciiTheme="majorBidi" w:hAnsiTheme="majorBidi" w:hint="cs"/>
          <w:color w:val="000000" w:themeColor="text1"/>
          <w:rtl/>
        </w:rPr>
        <w:t>).</w:t>
      </w:r>
    </w:p>
    <w:p w:rsidR="00935F2E" w:rsidRPr="005B7081" w:rsidRDefault="00935F2E" w:rsidP="00DB5057">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از ابوهریره روایت‌شده است که: </w:t>
      </w:r>
      <w:r w:rsidRPr="005B7081">
        <w:rPr>
          <w:rFonts w:asciiTheme="majorBidi" w:hAnsiTheme="majorBidi" w:hint="cs"/>
          <w:color w:val="000000" w:themeColor="text1"/>
          <w:rtl/>
        </w:rPr>
        <w:t>«</w:t>
      </w:r>
      <w:r w:rsidRPr="005B7081">
        <w:rPr>
          <w:rFonts w:asciiTheme="majorBidi" w:hAnsiTheme="majorBidi"/>
          <w:color w:val="000000" w:themeColor="text1"/>
          <w:rtl/>
        </w:rPr>
        <w:t>هرگاه عمر</w:t>
      </w:r>
      <w:r w:rsidRPr="005B7081">
        <w:rPr>
          <w:rFonts w:asciiTheme="majorBidi" w:hAnsiTheme="majorBidi"/>
          <w:color w:val="000000" w:themeColor="text1"/>
        </w:rPr>
        <w:t> </w:t>
      </w:r>
      <w:r w:rsidRPr="005B7081">
        <w:rPr>
          <w:rFonts w:asciiTheme="majorBidi" w:hAnsiTheme="majorBidi"/>
          <w:color w:val="000000" w:themeColor="text1"/>
          <w:rtl/>
        </w:rPr>
        <w:t>انسان خاتمه پیدا نماید، کار و</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عمل او به‌جز در سه مورد پایان می</w:t>
      </w:r>
      <w:r w:rsidRPr="005B7081">
        <w:rPr>
          <w:rFonts w:asciiTheme="majorBidi" w:hAnsiTheme="majorBidi" w:hint="cs"/>
          <w:color w:val="000000" w:themeColor="text1"/>
          <w:rtl/>
        </w:rPr>
        <w:t>‌</w:t>
      </w:r>
      <w:r w:rsidRPr="005B7081">
        <w:rPr>
          <w:rFonts w:asciiTheme="majorBidi" w:hAnsiTheme="majorBidi"/>
          <w:color w:val="000000" w:themeColor="text1"/>
          <w:rtl/>
        </w:rPr>
        <w:t>پذیرد: یکی صدقه</w:t>
      </w:r>
      <w:r w:rsidRPr="005B7081">
        <w:rPr>
          <w:rFonts w:asciiTheme="majorBidi" w:hAnsiTheme="majorBidi"/>
          <w:color w:val="000000" w:themeColor="text1"/>
        </w:rPr>
        <w:t> </w:t>
      </w:r>
      <w:r w:rsidRPr="005B7081">
        <w:rPr>
          <w:rFonts w:asciiTheme="majorBidi" w:hAnsiTheme="majorBidi"/>
          <w:color w:val="000000" w:themeColor="text1"/>
          <w:rtl/>
        </w:rPr>
        <w:t>و</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احسانی که ادامه پیدا کند، دوم : علمی که مورد استفاده قرار بگیرد، سوم: فرزند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پاک و</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پرهیزگاری که برای او دعای خیر بنماید</w:t>
      </w:r>
      <w:r w:rsidR="00DB5057">
        <w:rPr>
          <w:rFonts w:asciiTheme="majorBidi" w:hAnsiTheme="majorBidi" w:hint="cs"/>
          <w:color w:val="000000" w:themeColor="text1"/>
          <w:rtl/>
        </w:rPr>
        <w:t>»</w:t>
      </w:r>
      <w:r w:rsidR="00DB5057">
        <w:rPr>
          <w:rFonts w:asciiTheme="majorBidi" w:hAnsiTheme="majorBidi"/>
          <w:color w:val="000000" w:themeColor="text1"/>
        </w:rPr>
        <w:t>.</w:t>
      </w:r>
    </w:p>
    <w:p w:rsidR="00935F2E" w:rsidRPr="005B7081" w:rsidRDefault="00935F2E" w:rsidP="00DB5057">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یکی از ویژگی‌های</w:t>
      </w:r>
      <w:r w:rsidRPr="005B7081">
        <w:rPr>
          <w:rFonts w:asciiTheme="majorBidi" w:hAnsiTheme="majorBidi"/>
          <w:color w:val="000000" w:themeColor="text1"/>
        </w:rPr>
        <w:t> </w:t>
      </w:r>
      <w:r w:rsidRPr="005B7081">
        <w:rPr>
          <w:rFonts w:asciiTheme="majorBidi" w:hAnsiTheme="majorBidi"/>
          <w:color w:val="000000" w:themeColor="text1"/>
          <w:rtl/>
        </w:rPr>
        <w:t>علم و دانش دوام و ماندگاری منافع آن است. و اجر و پاداش آن‌هم حتی پس از مرگ برای</w:t>
      </w:r>
      <w:r w:rsidRPr="005B7081">
        <w:rPr>
          <w:rFonts w:asciiTheme="majorBidi" w:hAnsiTheme="majorBidi"/>
          <w:color w:val="000000" w:themeColor="text1"/>
        </w:rPr>
        <w:t> </w:t>
      </w:r>
      <w:r w:rsidRPr="005B7081">
        <w:rPr>
          <w:rFonts w:asciiTheme="majorBidi" w:hAnsiTheme="majorBidi"/>
          <w:color w:val="000000" w:themeColor="text1"/>
          <w:rtl/>
        </w:rPr>
        <w:t xml:space="preserve">انسان همچنان ادامه پیدا خواهد نمود. حافظ المنذری می‌گوید: </w:t>
      </w:r>
      <w:r w:rsidRPr="005B7081">
        <w:rPr>
          <w:rFonts w:asciiTheme="majorBidi" w:hAnsiTheme="majorBidi" w:hint="cs"/>
          <w:color w:val="000000" w:themeColor="text1"/>
          <w:rtl/>
        </w:rPr>
        <w:t>«</w:t>
      </w:r>
      <w:r w:rsidRPr="005B7081">
        <w:rPr>
          <w:rFonts w:asciiTheme="majorBidi" w:hAnsiTheme="majorBidi"/>
          <w:color w:val="000000" w:themeColor="text1"/>
          <w:rtl/>
        </w:rPr>
        <w:t>کسی که علم سودمندی</w:t>
      </w:r>
      <w:r w:rsidRPr="005B7081">
        <w:rPr>
          <w:rFonts w:asciiTheme="majorBidi" w:hAnsiTheme="majorBidi"/>
          <w:color w:val="000000" w:themeColor="text1"/>
        </w:rPr>
        <w:t> </w:t>
      </w:r>
      <w:r w:rsidRPr="005B7081">
        <w:rPr>
          <w:rFonts w:asciiTheme="majorBidi" w:hAnsiTheme="majorBidi"/>
          <w:color w:val="000000" w:themeColor="text1"/>
          <w:rtl/>
        </w:rPr>
        <w:t>را به دیگری می‌آموزد و نسخه‌برداری می‌نماید پاداش خود و پاداش همه‌کسانی که آن را</w:t>
      </w:r>
      <w:r w:rsidRPr="005B7081">
        <w:rPr>
          <w:rFonts w:asciiTheme="majorBidi" w:hAnsiTheme="majorBidi"/>
          <w:color w:val="000000" w:themeColor="text1"/>
        </w:rPr>
        <w:t> </w:t>
      </w:r>
      <w:r w:rsidRPr="005B7081">
        <w:rPr>
          <w:rFonts w:asciiTheme="majorBidi" w:hAnsiTheme="majorBidi"/>
          <w:color w:val="000000" w:themeColor="text1"/>
          <w:rtl/>
        </w:rPr>
        <w:t>می‌آموزند یا نسخه‌برداری می‌کنند و آن‌هایی که به آن پس از او عمل می‌کنند، تا زمانی</w:t>
      </w:r>
      <w:r w:rsidRPr="005B7081">
        <w:rPr>
          <w:rFonts w:asciiTheme="majorBidi" w:hAnsiTheme="majorBidi"/>
          <w:color w:val="000000" w:themeColor="text1"/>
        </w:rPr>
        <w:t> </w:t>
      </w:r>
      <w:r w:rsidRPr="005B7081">
        <w:rPr>
          <w:rFonts w:asciiTheme="majorBidi" w:hAnsiTheme="majorBidi"/>
          <w:color w:val="000000" w:themeColor="text1"/>
          <w:rtl/>
        </w:rPr>
        <w:t>که آن علم باقی می‌ماند و به آن عمل می‌شود، پاداش نویسنده و نقل‌کنندۀ آن باقی</w:t>
      </w:r>
      <w:r w:rsidRPr="005B7081">
        <w:rPr>
          <w:rFonts w:asciiTheme="majorBidi" w:hAnsiTheme="majorBidi"/>
          <w:color w:val="000000" w:themeColor="text1"/>
        </w:rPr>
        <w:t> </w:t>
      </w:r>
      <w:r w:rsidRPr="005B7081">
        <w:rPr>
          <w:rFonts w:asciiTheme="majorBidi" w:hAnsiTheme="majorBidi"/>
          <w:color w:val="000000" w:themeColor="text1"/>
          <w:rtl/>
        </w:rPr>
        <w:t>خواهد ماند</w:t>
      </w:r>
      <w:r w:rsidRPr="005B7081">
        <w:rPr>
          <w:rFonts w:asciiTheme="majorBidi" w:hAnsiTheme="majorBidi"/>
          <w:color w:val="000000" w:themeColor="text1"/>
        </w:rPr>
        <w:t>. </w:t>
      </w:r>
      <w:r w:rsidRPr="005B7081">
        <w:rPr>
          <w:rFonts w:asciiTheme="majorBidi" w:hAnsiTheme="majorBidi"/>
          <w:color w:val="000000" w:themeColor="text1"/>
          <w:rtl/>
        </w:rPr>
        <w:t>همچنین کسانی که چیزهای غیرمفید را می‌نگارند و به طرق مختلف آن را</w:t>
      </w:r>
      <w:r w:rsidRPr="005B7081">
        <w:rPr>
          <w:rFonts w:asciiTheme="majorBidi" w:hAnsiTheme="majorBidi"/>
          <w:color w:val="000000" w:themeColor="text1"/>
        </w:rPr>
        <w:t> </w:t>
      </w:r>
      <w:r w:rsidRPr="005B7081">
        <w:rPr>
          <w:rFonts w:asciiTheme="majorBidi" w:hAnsiTheme="majorBidi"/>
          <w:color w:val="000000" w:themeColor="text1"/>
          <w:rtl/>
        </w:rPr>
        <w:t xml:space="preserve">در اختیار مردم قرار می‌دهند، گناه آن و گناه کسانی که آن را </w:t>
      </w:r>
      <w:r w:rsidRPr="005B7081">
        <w:rPr>
          <w:rFonts w:asciiTheme="majorBidi" w:hAnsiTheme="majorBidi"/>
          <w:color w:val="000000" w:themeColor="text1"/>
          <w:rtl/>
        </w:rPr>
        <w:lastRenderedPageBreak/>
        <w:t>می‌خوانند</w:t>
      </w:r>
      <w:r w:rsidRPr="005B7081">
        <w:rPr>
          <w:rFonts w:asciiTheme="majorBidi" w:hAnsiTheme="majorBidi" w:hint="cs"/>
          <w:color w:val="000000" w:themeColor="text1"/>
          <w:rtl/>
        </w:rPr>
        <w:t xml:space="preserve"> و</w:t>
      </w:r>
      <w:r w:rsidRPr="005B7081">
        <w:rPr>
          <w:rFonts w:asciiTheme="majorBidi" w:hAnsiTheme="majorBidi"/>
          <w:color w:val="000000" w:themeColor="text1"/>
          <w:rtl/>
        </w:rPr>
        <w:t xml:space="preserve"> نسخه‌برداری می‌کنند و پس از او به آن عمل می‌نمایند، تا زمانی که آن دانش و وسیله</w:t>
      </w:r>
      <w:r w:rsidRPr="005B7081">
        <w:rPr>
          <w:rFonts w:asciiTheme="majorBidi" w:hAnsiTheme="majorBidi"/>
          <w:color w:val="000000" w:themeColor="text1"/>
        </w:rPr>
        <w:t> </w:t>
      </w:r>
      <w:r w:rsidRPr="005B7081">
        <w:rPr>
          <w:rFonts w:asciiTheme="majorBidi" w:hAnsiTheme="majorBidi"/>
          <w:color w:val="000000" w:themeColor="text1"/>
          <w:rtl/>
        </w:rPr>
        <w:t>زیان‌بار و عمل به آن وجود داشته باشد، ادامه پیدا خواهد کرد</w:t>
      </w:r>
      <w:r w:rsidR="00DB5057">
        <w:rPr>
          <w:rFonts w:asciiTheme="majorBidi" w:hAnsiTheme="majorBidi" w:hint="cs"/>
          <w:color w:val="000000" w:themeColor="text1"/>
          <w:rtl/>
        </w:rPr>
        <w:t>»</w:t>
      </w:r>
      <w:r w:rsidR="00DB5057">
        <w:rPr>
          <w:rFonts w:asciiTheme="majorBidi" w:hAnsiTheme="majorBidi"/>
          <w:color w:val="000000" w:themeColor="text1"/>
        </w:rPr>
        <w:t>.</w:t>
      </w:r>
    </w:p>
    <w:p w:rsidR="00935F2E"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اما منزلت</w:t>
      </w:r>
      <w:r w:rsidRPr="005B7081">
        <w:rPr>
          <w:rFonts w:asciiTheme="majorBidi" w:hAnsiTheme="majorBidi" w:hint="cs"/>
          <w:color w:val="000000" w:themeColor="text1"/>
          <w:rtl/>
        </w:rPr>
        <w:t xml:space="preserve"> و</w:t>
      </w:r>
      <w:r w:rsidRPr="005B7081">
        <w:rPr>
          <w:rFonts w:asciiTheme="majorBidi" w:hAnsiTheme="majorBidi"/>
          <w:color w:val="000000" w:themeColor="text1"/>
          <w:rtl/>
        </w:rPr>
        <w:t xml:space="preserve"> جایگاه علم در نزد بزرگان اسلام به این‌گونه</w:t>
      </w:r>
      <w:r w:rsidRPr="005B7081">
        <w:rPr>
          <w:rFonts w:asciiTheme="majorBidi" w:hAnsiTheme="majorBidi"/>
          <w:color w:val="000000" w:themeColor="text1"/>
        </w:rPr>
        <w:t> </w:t>
      </w:r>
      <w:r w:rsidRPr="005B7081">
        <w:rPr>
          <w:rFonts w:asciiTheme="majorBidi" w:hAnsiTheme="majorBidi"/>
          <w:color w:val="000000" w:themeColor="text1"/>
          <w:rtl/>
        </w:rPr>
        <w:t xml:space="preserve">بیان‌شده که حضرت علی </w:t>
      </w:r>
      <w:r w:rsidRPr="005B7081">
        <w:rPr>
          <w:rFonts w:asciiTheme="majorBidi" w:hAnsiTheme="majorBidi" w:hint="cs"/>
          <w:color w:val="000000" w:themeColor="text1"/>
          <w:rtl/>
        </w:rPr>
        <w:t>(ع)</w:t>
      </w:r>
      <w:r w:rsidRPr="005B7081">
        <w:rPr>
          <w:rFonts w:asciiTheme="majorBidi" w:hAnsiTheme="majorBidi"/>
          <w:color w:val="000000" w:themeColor="text1"/>
          <w:rtl/>
        </w:rPr>
        <w:t xml:space="preserve"> خطاب به کمیل</w:t>
      </w:r>
      <w:r w:rsidRPr="005B7081">
        <w:rPr>
          <w:rFonts w:asciiTheme="majorBidi" w:hAnsiTheme="majorBidi" w:hint="cs"/>
          <w:color w:val="000000" w:themeColor="text1"/>
          <w:rtl/>
        </w:rPr>
        <w:t>‌</w:t>
      </w:r>
      <w:r w:rsidRPr="005B7081">
        <w:rPr>
          <w:rFonts w:asciiTheme="majorBidi" w:hAnsiTheme="majorBidi"/>
          <w:color w:val="000000" w:themeColor="text1"/>
          <w:rtl/>
        </w:rPr>
        <w:t>بن</w:t>
      </w:r>
      <w:r w:rsidRPr="005B7081">
        <w:rPr>
          <w:rFonts w:asciiTheme="majorBidi" w:hAnsiTheme="majorBidi" w:hint="cs"/>
          <w:color w:val="000000" w:themeColor="text1"/>
          <w:rtl/>
        </w:rPr>
        <w:t>‌</w:t>
      </w:r>
      <w:r w:rsidRPr="005B7081">
        <w:rPr>
          <w:rFonts w:asciiTheme="majorBidi" w:hAnsiTheme="majorBidi"/>
          <w:color w:val="000000" w:themeColor="text1"/>
          <w:rtl/>
        </w:rPr>
        <w:t>زیاد می</w:t>
      </w:r>
      <w:r w:rsidRPr="005B7081">
        <w:rPr>
          <w:rFonts w:asciiTheme="majorBidi" w:hAnsiTheme="majorBidi" w:hint="cs"/>
          <w:color w:val="000000" w:themeColor="text1"/>
          <w:rtl/>
        </w:rPr>
        <w:t>‌</w:t>
      </w:r>
      <w:r w:rsidRPr="005B7081">
        <w:rPr>
          <w:rFonts w:asciiTheme="majorBidi" w:hAnsiTheme="majorBidi"/>
          <w:color w:val="000000" w:themeColor="text1"/>
          <w:rtl/>
        </w:rPr>
        <w:t>فرماید</w:t>
      </w:r>
      <w:r w:rsidRPr="005B7081">
        <w:rPr>
          <w:rFonts w:asciiTheme="majorBidi" w:hAnsiTheme="majorBidi" w:hint="cs"/>
          <w:color w:val="000000" w:themeColor="text1"/>
          <w:rtl/>
        </w:rPr>
        <w:t>: «</w:t>
      </w:r>
      <w:r w:rsidRPr="005B7081">
        <w:rPr>
          <w:rFonts w:asciiTheme="majorBidi" w:hAnsiTheme="majorBidi"/>
          <w:color w:val="000000" w:themeColor="text1"/>
          <w:rtl/>
        </w:rPr>
        <w:t>ای کمیل</w:t>
      </w:r>
      <w:r w:rsidRPr="005B7081">
        <w:rPr>
          <w:rFonts w:asciiTheme="majorBidi" w:hAnsiTheme="majorBidi"/>
          <w:color w:val="000000" w:themeColor="text1"/>
        </w:rPr>
        <w:t>! </w:t>
      </w:r>
      <w:r w:rsidRPr="005B7081">
        <w:rPr>
          <w:rFonts w:asciiTheme="majorBidi" w:hAnsiTheme="majorBidi"/>
          <w:color w:val="000000" w:themeColor="text1"/>
          <w:rtl/>
        </w:rPr>
        <w:t>بدآن‌که: علم نگهبان توست و تو نگهبان مال و ثروت، علم حاکم و داور است و دارایی</w:t>
      </w:r>
      <w:r w:rsidRPr="005B7081">
        <w:rPr>
          <w:rFonts w:asciiTheme="majorBidi" w:hAnsiTheme="majorBidi"/>
          <w:color w:val="000000" w:themeColor="text1"/>
        </w:rPr>
        <w:t> </w:t>
      </w:r>
      <w:r w:rsidRPr="005B7081">
        <w:rPr>
          <w:rFonts w:asciiTheme="majorBidi" w:hAnsiTheme="majorBidi"/>
          <w:color w:val="000000" w:themeColor="text1"/>
          <w:rtl/>
        </w:rPr>
        <w:t>محکوم و مورد قضاوت قرار می‌گیرد، خرج و هزینه نمودن از مقدار ثروت می‌کاهد، اما</w:t>
      </w:r>
      <w:r w:rsidRPr="005B7081">
        <w:rPr>
          <w:rFonts w:asciiTheme="majorBidi" w:hAnsiTheme="majorBidi"/>
          <w:color w:val="000000" w:themeColor="text1"/>
        </w:rPr>
        <w:t> </w:t>
      </w:r>
      <w:r w:rsidRPr="005B7081">
        <w:rPr>
          <w:rFonts w:asciiTheme="majorBidi" w:hAnsiTheme="majorBidi"/>
          <w:color w:val="000000" w:themeColor="text1"/>
          <w:rtl/>
        </w:rPr>
        <w:t>انفاق و دادن علم به دیگران آن را بیشتر و خالص‌تر می‌گرداند</w:t>
      </w:r>
      <w:r w:rsidRPr="005B7081">
        <w:rPr>
          <w:rFonts w:asciiTheme="majorBidi" w:hAnsiTheme="majorBidi" w:hint="cs"/>
          <w:color w:val="000000" w:themeColor="text1"/>
          <w:rtl/>
        </w:rPr>
        <w:t>».</w:t>
      </w:r>
    </w:p>
    <w:p w:rsidR="005F6FC4" w:rsidRDefault="005F6FC4" w:rsidP="0048482C">
      <w:pPr>
        <w:pStyle w:val="Heading3"/>
        <w:spacing w:line="360" w:lineRule="auto"/>
        <w:rPr>
          <w:rFonts w:asciiTheme="majorBidi" w:hAnsiTheme="majorBidi" w:cs="B Nazanin"/>
          <w:b/>
          <w:bCs/>
          <w:color w:val="000000" w:themeColor="text1"/>
          <w:sz w:val="28"/>
          <w:szCs w:val="28"/>
          <w:rtl/>
        </w:rPr>
      </w:pPr>
      <w:bookmarkStart w:id="76" w:name="_Toc452282205"/>
      <w:r>
        <w:rPr>
          <w:rFonts w:asciiTheme="majorBidi" w:hAnsiTheme="majorBidi" w:cs="B Nazanin" w:hint="cs"/>
          <w:b/>
          <w:bCs/>
          <w:color w:val="000000" w:themeColor="text1"/>
          <w:sz w:val="28"/>
          <w:szCs w:val="28"/>
          <w:rtl/>
        </w:rPr>
        <w:t>2</w:t>
      </w:r>
      <w:r w:rsidRPr="005F6FC4">
        <w:rPr>
          <w:rFonts w:asciiTheme="majorBidi" w:hAnsiTheme="majorBidi" w:cs="B Nazanin" w:hint="cs"/>
          <w:b/>
          <w:bCs/>
          <w:color w:val="000000" w:themeColor="text1"/>
          <w:sz w:val="28"/>
          <w:szCs w:val="28"/>
          <w:rtl/>
        </w:rPr>
        <w:t>-</w:t>
      </w:r>
      <w:r w:rsidR="0048482C">
        <w:rPr>
          <w:rFonts w:asciiTheme="majorBidi" w:hAnsiTheme="majorBidi" w:cs="B Nazanin" w:hint="cs"/>
          <w:b/>
          <w:bCs/>
          <w:color w:val="000000" w:themeColor="text1"/>
          <w:sz w:val="28"/>
          <w:szCs w:val="28"/>
          <w:rtl/>
        </w:rPr>
        <w:t>3</w:t>
      </w:r>
      <w:r w:rsidRPr="005F6FC4">
        <w:rPr>
          <w:rFonts w:asciiTheme="majorBidi" w:hAnsiTheme="majorBidi" w:cs="B Nazanin" w:hint="cs"/>
          <w:b/>
          <w:bCs/>
          <w:color w:val="000000" w:themeColor="text1"/>
          <w:sz w:val="28"/>
          <w:szCs w:val="28"/>
          <w:rtl/>
        </w:rPr>
        <w:t>- فناوری</w:t>
      </w:r>
      <w:bookmarkEnd w:id="76"/>
    </w:p>
    <w:p w:rsidR="007B604D" w:rsidRPr="00A90B24" w:rsidRDefault="007B604D" w:rsidP="00A90B24">
      <w:pPr>
        <w:spacing w:line="360" w:lineRule="auto"/>
        <w:ind w:firstLine="270"/>
        <w:rPr>
          <w:rFonts w:asciiTheme="majorBidi" w:hAnsiTheme="majorBidi"/>
          <w:color w:val="000000" w:themeColor="text1"/>
          <w:rtl/>
        </w:rPr>
      </w:pPr>
      <w:r w:rsidRPr="00A90B24">
        <w:rPr>
          <w:rFonts w:asciiTheme="majorBidi" w:hAnsiTheme="majorBidi"/>
          <w:color w:val="000000" w:themeColor="text1"/>
          <w:rtl/>
        </w:rPr>
        <w:t>فناور</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(تکنولوژ</w:t>
      </w:r>
      <w:r w:rsidRPr="00A90B24">
        <w:rPr>
          <w:rFonts w:asciiTheme="majorBidi" w:hAnsiTheme="majorBidi" w:hint="cs"/>
          <w:color w:val="000000" w:themeColor="text1"/>
          <w:rtl/>
        </w:rPr>
        <w:t>ی</w:t>
      </w:r>
      <w:r w:rsidRPr="00A90B24">
        <w:rPr>
          <w:rFonts w:asciiTheme="majorBidi" w:hAnsiTheme="majorBidi"/>
          <w:color w:val="000000" w:themeColor="text1"/>
          <w:rtl/>
        </w:rPr>
        <w:t>) ش</w:t>
      </w:r>
      <w:r w:rsidRPr="00A90B24">
        <w:rPr>
          <w:rFonts w:asciiTheme="majorBidi" w:hAnsiTheme="majorBidi" w:hint="cs"/>
          <w:color w:val="000000" w:themeColor="text1"/>
          <w:rtl/>
        </w:rPr>
        <w:t>یوه</w:t>
      </w:r>
      <w:r w:rsidRPr="00A90B24">
        <w:rPr>
          <w:rFonts w:asciiTheme="majorBidi" w:hAnsiTheme="majorBidi"/>
          <w:color w:val="000000" w:themeColor="text1"/>
          <w:rtl/>
        </w:rPr>
        <w:t xml:space="preserve"> و شگرد ساخت و کاربرد ابزار، دستگاه‌ها، ماده‌ها و فرا</w:t>
      </w:r>
      <w:r w:rsidRPr="00A90B24">
        <w:rPr>
          <w:rFonts w:asciiTheme="majorBidi" w:hAnsiTheme="majorBidi" w:hint="cs"/>
          <w:color w:val="000000" w:themeColor="text1"/>
          <w:rtl/>
        </w:rPr>
        <w:t>یندهایی</w:t>
      </w:r>
      <w:r w:rsidRPr="00A90B24">
        <w:rPr>
          <w:rFonts w:asciiTheme="majorBidi" w:hAnsiTheme="majorBidi"/>
          <w:color w:val="000000" w:themeColor="text1"/>
          <w:rtl/>
        </w:rPr>
        <w:t xml:space="preserve"> است که </w:t>
      </w:r>
      <w:r w:rsidR="00A90B24">
        <w:rPr>
          <w:rFonts w:asciiTheme="majorBidi" w:hAnsiTheme="majorBidi"/>
          <w:color w:val="000000" w:themeColor="text1"/>
          <w:rtl/>
        </w:rPr>
        <w:t>گره‌گشای</w:t>
      </w:r>
      <w:r w:rsidRPr="00A90B24">
        <w:rPr>
          <w:rFonts w:asciiTheme="majorBidi" w:hAnsiTheme="majorBidi"/>
          <w:color w:val="000000" w:themeColor="text1"/>
          <w:rtl/>
        </w:rPr>
        <w:t xml:space="preserve"> دشوار</w:t>
      </w:r>
      <w:r w:rsidRPr="00A90B24">
        <w:rPr>
          <w:rFonts w:asciiTheme="majorBidi" w:hAnsiTheme="majorBidi" w:hint="cs"/>
          <w:color w:val="000000" w:themeColor="text1"/>
          <w:rtl/>
        </w:rPr>
        <w:t>ی‌های</w:t>
      </w:r>
      <w:r w:rsidRPr="00A90B24">
        <w:rPr>
          <w:rFonts w:asciiTheme="majorBidi" w:hAnsiTheme="majorBidi"/>
          <w:color w:val="000000" w:themeColor="text1"/>
          <w:rtl/>
        </w:rPr>
        <w:t xml:space="preserve"> انسان است. فناور</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w:t>
      </w:r>
      <w:r w:rsidRPr="00A90B24">
        <w:rPr>
          <w:rFonts w:asciiTheme="majorBidi" w:hAnsiTheme="majorBidi" w:hint="cs"/>
          <w:color w:val="000000" w:themeColor="text1"/>
          <w:rtl/>
        </w:rPr>
        <w:t>یک</w:t>
      </w:r>
      <w:r w:rsidRPr="00A90B24">
        <w:rPr>
          <w:rFonts w:asciiTheme="majorBidi" w:hAnsiTheme="majorBidi"/>
          <w:color w:val="000000" w:themeColor="text1"/>
          <w:rtl/>
        </w:rPr>
        <w:t xml:space="preserve"> فعال</w:t>
      </w:r>
      <w:r w:rsidRPr="00A90B24">
        <w:rPr>
          <w:rFonts w:asciiTheme="majorBidi" w:hAnsiTheme="majorBidi" w:hint="cs"/>
          <w:color w:val="000000" w:themeColor="text1"/>
          <w:rtl/>
        </w:rPr>
        <w:t>یت</w:t>
      </w:r>
      <w:r w:rsidRPr="00A90B24">
        <w:rPr>
          <w:rFonts w:asciiTheme="majorBidi" w:hAnsiTheme="majorBidi"/>
          <w:color w:val="000000" w:themeColor="text1"/>
          <w:rtl/>
        </w:rPr>
        <w:t xml:space="preserve"> انسان</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است و از هم</w:t>
      </w:r>
      <w:r w:rsidRPr="00A90B24">
        <w:rPr>
          <w:rFonts w:asciiTheme="majorBidi" w:hAnsiTheme="majorBidi" w:hint="cs"/>
          <w:color w:val="000000" w:themeColor="text1"/>
          <w:rtl/>
        </w:rPr>
        <w:t>ین</w:t>
      </w:r>
      <w:r w:rsidRPr="00A90B24">
        <w:rPr>
          <w:rFonts w:asciiTheme="majorBidi" w:hAnsiTheme="majorBidi"/>
          <w:color w:val="000000" w:themeColor="text1"/>
          <w:rtl/>
        </w:rPr>
        <w:t xml:space="preserve"> رو، هم از دانش و هم از مهندس</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w:t>
      </w:r>
      <w:r w:rsidR="00A90B24">
        <w:rPr>
          <w:rFonts w:asciiTheme="majorBidi" w:hAnsiTheme="majorBidi"/>
          <w:color w:val="000000" w:themeColor="text1"/>
          <w:rtl/>
        </w:rPr>
        <w:t>دیرینه‌تر</w:t>
      </w:r>
      <w:r w:rsidRPr="00A90B24">
        <w:rPr>
          <w:rFonts w:asciiTheme="majorBidi" w:hAnsiTheme="majorBidi"/>
          <w:color w:val="000000" w:themeColor="text1"/>
          <w:rtl/>
        </w:rPr>
        <w:t xml:space="preserve"> است.</w:t>
      </w:r>
    </w:p>
    <w:p w:rsidR="007B604D" w:rsidRPr="00A90B24" w:rsidRDefault="007B604D" w:rsidP="00A90B24">
      <w:pPr>
        <w:spacing w:line="360" w:lineRule="auto"/>
        <w:ind w:firstLine="270"/>
        <w:rPr>
          <w:rFonts w:asciiTheme="majorBidi" w:hAnsiTheme="majorBidi"/>
          <w:color w:val="000000" w:themeColor="text1"/>
          <w:rtl/>
        </w:rPr>
      </w:pPr>
      <w:r w:rsidRPr="00A90B24">
        <w:rPr>
          <w:rFonts w:asciiTheme="majorBidi" w:hAnsiTheme="majorBidi" w:hint="cs"/>
          <w:color w:val="000000" w:themeColor="text1"/>
          <w:rtl/>
        </w:rPr>
        <w:t>فناوری</w:t>
      </w:r>
      <w:r w:rsidRPr="00A90B24">
        <w:rPr>
          <w:rFonts w:asciiTheme="majorBidi" w:hAnsiTheme="majorBidi"/>
          <w:color w:val="000000" w:themeColor="text1"/>
          <w:rtl/>
        </w:rPr>
        <w:t xml:space="preserve"> همان تسلط و تبحر انجام کار است، فناور</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توانا</w:t>
      </w:r>
      <w:r w:rsidRPr="00A90B24">
        <w:rPr>
          <w:rFonts w:asciiTheme="majorBidi" w:hAnsiTheme="majorBidi" w:hint="cs"/>
          <w:color w:val="000000" w:themeColor="text1"/>
          <w:rtl/>
        </w:rPr>
        <w:t>یی</w:t>
      </w:r>
      <w:r w:rsidRPr="00A90B24">
        <w:rPr>
          <w:rFonts w:asciiTheme="majorBidi" w:hAnsiTheme="majorBidi"/>
          <w:color w:val="000000" w:themeColor="text1"/>
          <w:rtl/>
        </w:rPr>
        <w:t xml:space="preserve"> انجام کار در تمام</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سطوح و زم</w:t>
      </w:r>
      <w:r w:rsidRPr="00A90B24">
        <w:rPr>
          <w:rFonts w:asciiTheme="majorBidi" w:hAnsiTheme="majorBidi" w:hint="cs"/>
          <w:color w:val="000000" w:themeColor="text1"/>
          <w:rtl/>
        </w:rPr>
        <w:t>ینه‌ها</w:t>
      </w:r>
      <w:r w:rsidRPr="00A90B24">
        <w:rPr>
          <w:rFonts w:asciiTheme="majorBidi" w:hAnsiTheme="majorBidi"/>
          <w:color w:val="000000" w:themeColor="text1"/>
          <w:rtl/>
        </w:rPr>
        <w:t xml:space="preserve"> است. </w:t>
      </w:r>
      <w:r w:rsidRPr="00A90B24">
        <w:rPr>
          <w:rFonts w:asciiTheme="majorBidi" w:hAnsiTheme="majorBidi" w:hint="cs"/>
          <w:color w:val="000000" w:themeColor="text1"/>
          <w:rtl/>
        </w:rPr>
        <w:t>یعنی</w:t>
      </w:r>
      <w:r w:rsidRPr="00A90B24">
        <w:rPr>
          <w:rFonts w:asciiTheme="majorBidi" w:hAnsiTheme="majorBidi"/>
          <w:color w:val="000000" w:themeColor="text1"/>
          <w:rtl/>
        </w:rPr>
        <w:t xml:space="preserve"> طراح</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ساخت، استفاده، تعم</w:t>
      </w:r>
      <w:r w:rsidRPr="00A90B24">
        <w:rPr>
          <w:rFonts w:asciiTheme="majorBidi" w:hAnsiTheme="majorBidi" w:hint="cs"/>
          <w:color w:val="000000" w:themeColor="text1"/>
          <w:rtl/>
        </w:rPr>
        <w:t>یر</w:t>
      </w:r>
      <w:r w:rsidRPr="00A90B24">
        <w:rPr>
          <w:rFonts w:asciiTheme="majorBidi" w:hAnsiTheme="majorBidi"/>
          <w:color w:val="000000" w:themeColor="text1"/>
          <w:rtl/>
        </w:rPr>
        <w:t xml:space="preserve"> و نگهدار</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و تحق</w:t>
      </w:r>
      <w:r w:rsidRPr="00A90B24">
        <w:rPr>
          <w:rFonts w:asciiTheme="majorBidi" w:hAnsiTheme="majorBidi" w:hint="cs"/>
          <w:color w:val="000000" w:themeColor="text1"/>
          <w:rtl/>
        </w:rPr>
        <w:t>یق</w:t>
      </w:r>
      <w:r w:rsidRPr="00A90B24">
        <w:rPr>
          <w:rFonts w:asciiTheme="majorBidi" w:hAnsiTheme="majorBidi"/>
          <w:color w:val="000000" w:themeColor="text1"/>
          <w:rtl/>
        </w:rPr>
        <w:t xml:space="preserve"> و توسعه و غ</w:t>
      </w:r>
      <w:r w:rsidRPr="00A90B24">
        <w:rPr>
          <w:rFonts w:asciiTheme="majorBidi" w:hAnsiTheme="majorBidi" w:hint="cs"/>
          <w:color w:val="000000" w:themeColor="text1"/>
          <w:rtl/>
        </w:rPr>
        <w:t>یره</w:t>
      </w:r>
      <w:r w:rsidRPr="00A90B24">
        <w:rPr>
          <w:rFonts w:asciiTheme="majorBidi" w:hAnsiTheme="majorBidi"/>
          <w:color w:val="000000" w:themeColor="text1"/>
          <w:rtl/>
        </w:rPr>
        <w:t xml:space="preserve"> م</w:t>
      </w:r>
      <w:r w:rsidRPr="00A90B24">
        <w:rPr>
          <w:rFonts w:asciiTheme="majorBidi" w:hAnsiTheme="majorBidi" w:hint="cs"/>
          <w:color w:val="000000" w:themeColor="text1"/>
          <w:rtl/>
        </w:rPr>
        <w:t>ی‌باشد</w:t>
      </w:r>
      <w:r w:rsidRPr="00A90B24">
        <w:rPr>
          <w:rFonts w:asciiTheme="majorBidi" w:hAnsiTheme="majorBidi"/>
          <w:color w:val="000000" w:themeColor="text1"/>
          <w:rtl/>
        </w:rPr>
        <w:t>.</w:t>
      </w:r>
    </w:p>
    <w:p w:rsidR="007B604D" w:rsidRPr="00A90B24" w:rsidRDefault="007B604D" w:rsidP="00A90B24">
      <w:pPr>
        <w:spacing w:line="360" w:lineRule="auto"/>
        <w:ind w:firstLine="270"/>
        <w:rPr>
          <w:rFonts w:asciiTheme="majorBidi" w:hAnsiTheme="majorBidi"/>
          <w:color w:val="000000" w:themeColor="text1"/>
          <w:rtl/>
        </w:rPr>
      </w:pPr>
      <w:r w:rsidRPr="00A90B24">
        <w:rPr>
          <w:rFonts w:asciiTheme="majorBidi" w:hAnsiTheme="majorBidi" w:hint="cs"/>
          <w:color w:val="000000" w:themeColor="text1"/>
          <w:rtl/>
        </w:rPr>
        <w:t>امروزه</w:t>
      </w:r>
      <w:r w:rsidRPr="00A90B24">
        <w:rPr>
          <w:rFonts w:asciiTheme="majorBidi" w:hAnsiTheme="majorBidi"/>
          <w:color w:val="000000" w:themeColor="text1"/>
          <w:rtl/>
        </w:rPr>
        <w:t xml:space="preserve"> بس</w:t>
      </w:r>
      <w:r w:rsidRPr="00A90B24">
        <w:rPr>
          <w:rFonts w:asciiTheme="majorBidi" w:hAnsiTheme="majorBidi" w:hint="cs"/>
          <w:color w:val="000000" w:themeColor="text1"/>
          <w:rtl/>
        </w:rPr>
        <w:t>یاری</w:t>
      </w:r>
      <w:r w:rsidRPr="00A90B24">
        <w:rPr>
          <w:rFonts w:asciiTheme="majorBidi" w:hAnsiTheme="majorBidi"/>
          <w:color w:val="000000" w:themeColor="text1"/>
          <w:rtl/>
        </w:rPr>
        <w:t xml:space="preserve"> از فناور</w:t>
      </w:r>
      <w:r w:rsidRPr="00A90B24">
        <w:rPr>
          <w:rFonts w:asciiTheme="majorBidi" w:hAnsiTheme="majorBidi" w:hint="cs"/>
          <w:color w:val="000000" w:themeColor="text1"/>
          <w:rtl/>
        </w:rPr>
        <w:t>ی‌ها</w:t>
      </w:r>
      <w:r w:rsidRPr="00A90B24">
        <w:rPr>
          <w:rFonts w:asciiTheme="majorBidi" w:hAnsiTheme="majorBidi"/>
          <w:color w:val="000000" w:themeColor="text1"/>
          <w:rtl/>
        </w:rPr>
        <w:t xml:space="preserve"> در نت</w:t>
      </w:r>
      <w:r w:rsidRPr="00A90B24">
        <w:rPr>
          <w:rFonts w:asciiTheme="majorBidi" w:hAnsiTheme="majorBidi" w:hint="cs"/>
          <w:color w:val="000000" w:themeColor="text1"/>
          <w:rtl/>
        </w:rPr>
        <w:t>یجه</w:t>
      </w:r>
      <w:r w:rsidRPr="00A90B24">
        <w:rPr>
          <w:rFonts w:asciiTheme="majorBidi" w:hAnsiTheme="majorBidi"/>
          <w:color w:val="000000" w:themeColor="text1"/>
          <w:rtl/>
        </w:rPr>
        <w:t xml:space="preserve"> پژوهش به دست م</w:t>
      </w:r>
      <w:r w:rsidRPr="00A90B24">
        <w:rPr>
          <w:rFonts w:asciiTheme="majorBidi" w:hAnsiTheme="majorBidi" w:hint="cs"/>
          <w:color w:val="000000" w:themeColor="text1"/>
          <w:rtl/>
        </w:rPr>
        <w:t>ی‌آیند</w:t>
      </w:r>
      <w:r w:rsidRPr="00A90B24">
        <w:rPr>
          <w:rFonts w:asciiTheme="majorBidi" w:hAnsiTheme="majorBidi"/>
          <w:color w:val="000000" w:themeColor="text1"/>
          <w:rtl/>
        </w:rPr>
        <w:t xml:space="preserve"> و پژوهشگاه‌ها</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فناور</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ز</w:t>
      </w:r>
      <w:r w:rsidRPr="00A90B24">
        <w:rPr>
          <w:rFonts w:asciiTheme="majorBidi" w:hAnsiTheme="majorBidi" w:hint="cs"/>
          <w:color w:val="000000" w:themeColor="text1"/>
          <w:rtl/>
        </w:rPr>
        <w:t>یادی</w:t>
      </w:r>
      <w:r w:rsidRPr="00A90B24">
        <w:rPr>
          <w:rFonts w:asciiTheme="majorBidi" w:hAnsiTheme="majorBidi"/>
          <w:color w:val="000000" w:themeColor="text1"/>
          <w:rtl/>
        </w:rPr>
        <w:t xml:space="preserve"> در سراسر جهان </w:t>
      </w:r>
      <w:r w:rsidR="00A90B24">
        <w:rPr>
          <w:rFonts w:asciiTheme="majorBidi" w:hAnsiTheme="majorBidi"/>
          <w:color w:val="000000" w:themeColor="text1"/>
          <w:rtl/>
        </w:rPr>
        <w:t>برپاشده است</w:t>
      </w:r>
      <w:r w:rsidRPr="00A90B24">
        <w:rPr>
          <w:rFonts w:asciiTheme="majorBidi" w:hAnsiTheme="majorBidi"/>
          <w:color w:val="000000" w:themeColor="text1"/>
          <w:rtl/>
        </w:rPr>
        <w:t>. تکنولوژ</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به معنا</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اصل</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حداکثر استفاده از کمتر</w:t>
      </w:r>
      <w:r w:rsidRPr="00A90B24">
        <w:rPr>
          <w:rFonts w:asciiTheme="majorBidi" w:hAnsiTheme="majorBidi" w:hint="cs"/>
          <w:color w:val="000000" w:themeColor="text1"/>
          <w:rtl/>
        </w:rPr>
        <w:t>ین</w:t>
      </w:r>
      <w:r w:rsidRPr="00A90B24">
        <w:rPr>
          <w:rFonts w:asciiTheme="majorBidi" w:hAnsiTheme="majorBidi"/>
          <w:color w:val="000000" w:themeColor="text1"/>
          <w:rtl/>
        </w:rPr>
        <w:t xml:space="preserve"> امکانات موجود م</w:t>
      </w:r>
      <w:r w:rsidRPr="00A90B24">
        <w:rPr>
          <w:rFonts w:asciiTheme="majorBidi" w:hAnsiTheme="majorBidi" w:hint="cs"/>
          <w:color w:val="000000" w:themeColor="text1"/>
          <w:rtl/>
        </w:rPr>
        <w:t>ی‌باشد</w:t>
      </w:r>
      <w:r w:rsidRPr="00A90B24">
        <w:rPr>
          <w:rFonts w:asciiTheme="majorBidi" w:hAnsiTheme="majorBidi"/>
          <w:color w:val="000000" w:themeColor="text1"/>
          <w:rtl/>
        </w:rPr>
        <w:t>.</w:t>
      </w:r>
    </w:p>
    <w:p w:rsidR="007B604D" w:rsidRPr="00A90B24" w:rsidRDefault="007B604D" w:rsidP="00A90B24">
      <w:pPr>
        <w:spacing w:line="360" w:lineRule="auto"/>
        <w:ind w:firstLine="270"/>
        <w:rPr>
          <w:rFonts w:asciiTheme="majorBidi" w:hAnsiTheme="majorBidi"/>
          <w:color w:val="000000" w:themeColor="text1"/>
          <w:rtl/>
        </w:rPr>
      </w:pPr>
      <w:r w:rsidRPr="00A90B24">
        <w:rPr>
          <w:rFonts w:asciiTheme="majorBidi" w:hAnsiTheme="majorBidi" w:hint="cs"/>
          <w:color w:val="000000" w:themeColor="text1"/>
          <w:rtl/>
        </w:rPr>
        <w:t>در</w:t>
      </w:r>
      <w:r w:rsidRPr="00A90B24">
        <w:rPr>
          <w:rFonts w:asciiTheme="majorBidi" w:hAnsiTheme="majorBidi"/>
          <w:color w:val="000000" w:themeColor="text1"/>
          <w:rtl/>
        </w:rPr>
        <w:t xml:space="preserve"> کتاب مبان</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و مد</w:t>
      </w:r>
      <w:r w:rsidRPr="00A90B24">
        <w:rPr>
          <w:rFonts w:asciiTheme="majorBidi" w:hAnsiTheme="majorBidi" w:hint="cs"/>
          <w:color w:val="000000" w:themeColor="text1"/>
          <w:rtl/>
        </w:rPr>
        <w:t>یریت</w:t>
      </w:r>
      <w:r w:rsidRPr="00A90B24">
        <w:rPr>
          <w:rFonts w:asciiTheme="majorBidi" w:hAnsiTheme="majorBidi"/>
          <w:color w:val="000000" w:themeColor="text1"/>
          <w:rtl/>
        </w:rPr>
        <w:t xml:space="preserve"> فناور</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اطلاعات</w:t>
      </w:r>
      <w:r w:rsidRPr="00A90B24">
        <w:rPr>
          <w:rFonts w:asciiTheme="majorBidi" w:hAnsiTheme="majorBidi" w:hint="cs"/>
          <w:color w:val="000000" w:themeColor="text1"/>
          <w:rtl/>
        </w:rPr>
        <w:t>، تعاریف زی</w:t>
      </w:r>
      <w:r w:rsidR="00A90B24" w:rsidRPr="00A90B24">
        <w:rPr>
          <w:rFonts w:asciiTheme="majorBidi" w:hAnsiTheme="majorBidi" w:hint="cs"/>
          <w:color w:val="000000" w:themeColor="text1"/>
          <w:rtl/>
        </w:rPr>
        <w:t>ر</w:t>
      </w:r>
      <w:r w:rsidRPr="00A90B24">
        <w:rPr>
          <w:rFonts w:asciiTheme="majorBidi" w:hAnsiTheme="majorBidi" w:hint="cs"/>
          <w:color w:val="000000" w:themeColor="text1"/>
          <w:rtl/>
        </w:rPr>
        <w:t xml:space="preserve"> برای فناوری آمده است:</w:t>
      </w:r>
    </w:p>
    <w:p w:rsidR="007B604D" w:rsidRPr="00A90B24" w:rsidRDefault="007B604D" w:rsidP="00A90B24">
      <w:pPr>
        <w:spacing w:line="360" w:lineRule="auto"/>
        <w:ind w:firstLine="270"/>
        <w:rPr>
          <w:rFonts w:asciiTheme="majorBidi" w:hAnsiTheme="majorBidi"/>
          <w:color w:val="000000" w:themeColor="text1"/>
          <w:rtl/>
        </w:rPr>
      </w:pPr>
      <w:r w:rsidRPr="00A90B24">
        <w:rPr>
          <w:rFonts w:asciiTheme="majorBidi" w:hAnsiTheme="majorBidi" w:hint="cs"/>
          <w:color w:val="000000" w:themeColor="text1"/>
          <w:rtl/>
        </w:rPr>
        <w:t>فناوری</w:t>
      </w:r>
      <w:r w:rsidRPr="00A90B24">
        <w:rPr>
          <w:rFonts w:asciiTheme="majorBidi" w:hAnsiTheme="majorBidi"/>
          <w:color w:val="000000" w:themeColor="text1"/>
          <w:rtl/>
        </w:rPr>
        <w:t xml:space="preserve"> </w:t>
      </w:r>
      <w:r w:rsidRPr="00A90B24">
        <w:rPr>
          <w:rFonts w:asciiTheme="majorBidi" w:hAnsiTheme="majorBidi" w:hint="cs"/>
          <w:color w:val="000000" w:themeColor="text1"/>
          <w:rtl/>
        </w:rPr>
        <w:t>یعنی</w:t>
      </w:r>
      <w:r w:rsidRPr="00A90B24">
        <w:rPr>
          <w:rFonts w:asciiTheme="majorBidi" w:hAnsiTheme="majorBidi"/>
          <w:color w:val="000000" w:themeColor="text1"/>
          <w:rtl/>
        </w:rPr>
        <w:t xml:space="preserve"> تکنولوژ</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که از دو لغت </w:t>
      </w:r>
      <w:r w:rsidRPr="00A90B24">
        <w:rPr>
          <w:rFonts w:asciiTheme="majorBidi" w:hAnsiTheme="majorBidi" w:hint="cs"/>
          <w:color w:val="000000" w:themeColor="text1"/>
          <w:rtl/>
        </w:rPr>
        <w:t>یونانی</w:t>
      </w:r>
      <w:r w:rsidRPr="00A90B24">
        <w:rPr>
          <w:rFonts w:asciiTheme="majorBidi" w:hAnsiTheme="majorBidi"/>
          <w:color w:val="000000" w:themeColor="text1"/>
          <w:rtl/>
        </w:rPr>
        <w:t xml:space="preserve"> </w:t>
      </w:r>
      <w:r w:rsidRPr="00A90B24">
        <w:rPr>
          <w:rFonts w:asciiTheme="majorBidi" w:hAnsiTheme="majorBidi"/>
          <w:color w:val="000000" w:themeColor="text1"/>
        </w:rPr>
        <w:t>Techne</w:t>
      </w:r>
      <w:r w:rsidRPr="00A90B24">
        <w:rPr>
          <w:rFonts w:asciiTheme="majorBidi" w:hAnsiTheme="majorBidi"/>
          <w:color w:val="000000" w:themeColor="text1"/>
          <w:rtl/>
        </w:rPr>
        <w:t xml:space="preserve"> و </w:t>
      </w:r>
      <w:r w:rsidRPr="00A90B24">
        <w:rPr>
          <w:rFonts w:asciiTheme="majorBidi" w:hAnsiTheme="majorBidi"/>
          <w:color w:val="000000" w:themeColor="text1"/>
        </w:rPr>
        <w:t>Logia</w:t>
      </w:r>
      <w:r w:rsidRPr="00A90B24">
        <w:rPr>
          <w:rFonts w:asciiTheme="majorBidi" w:hAnsiTheme="majorBidi"/>
          <w:color w:val="000000" w:themeColor="text1"/>
          <w:rtl/>
        </w:rPr>
        <w:t xml:space="preserve"> </w:t>
      </w:r>
      <w:r w:rsidR="00A90B24">
        <w:rPr>
          <w:rFonts w:asciiTheme="majorBidi" w:hAnsiTheme="majorBidi"/>
          <w:color w:val="000000" w:themeColor="text1"/>
          <w:rtl/>
        </w:rPr>
        <w:t>تشکیل‌شده است</w:t>
      </w:r>
      <w:r w:rsidRPr="00A90B24">
        <w:rPr>
          <w:rFonts w:asciiTheme="majorBidi" w:hAnsiTheme="majorBidi"/>
          <w:color w:val="000000" w:themeColor="text1"/>
          <w:rtl/>
        </w:rPr>
        <w:t xml:space="preserve"> که اول</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به معن</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هنر و دوم</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به معن</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علم و دانش است.</w:t>
      </w:r>
    </w:p>
    <w:p w:rsidR="007B604D" w:rsidRPr="00A90B24" w:rsidRDefault="007B604D" w:rsidP="00A90B24">
      <w:pPr>
        <w:spacing w:line="360" w:lineRule="auto"/>
        <w:ind w:firstLine="270"/>
        <w:rPr>
          <w:rFonts w:asciiTheme="majorBidi" w:hAnsiTheme="majorBidi"/>
          <w:color w:val="000000" w:themeColor="text1"/>
          <w:rtl/>
        </w:rPr>
      </w:pPr>
      <w:r w:rsidRPr="00A90B24">
        <w:rPr>
          <w:rFonts w:asciiTheme="majorBidi" w:hAnsiTheme="majorBidi" w:hint="cs"/>
          <w:color w:val="000000" w:themeColor="text1"/>
          <w:rtl/>
        </w:rPr>
        <w:t>فناوری</w:t>
      </w:r>
      <w:r w:rsidRPr="00A90B24">
        <w:rPr>
          <w:rFonts w:asciiTheme="majorBidi" w:hAnsiTheme="majorBidi"/>
          <w:color w:val="000000" w:themeColor="text1"/>
          <w:rtl/>
        </w:rPr>
        <w:t xml:space="preserve"> به معن</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کاربرد منظم معلومات علم</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و د</w:t>
      </w:r>
      <w:r w:rsidRPr="00A90B24">
        <w:rPr>
          <w:rFonts w:asciiTheme="majorBidi" w:hAnsiTheme="majorBidi" w:hint="cs"/>
          <w:color w:val="000000" w:themeColor="text1"/>
          <w:rtl/>
        </w:rPr>
        <w:t>یگر</w:t>
      </w:r>
      <w:r w:rsidRPr="00A90B24">
        <w:rPr>
          <w:rFonts w:asciiTheme="majorBidi" w:hAnsiTheme="majorBidi"/>
          <w:color w:val="000000" w:themeColor="text1"/>
          <w:rtl/>
        </w:rPr>
        <w:t xml:space="preserve"> آگاه</w:t>
      </w:r>
      <w:r w:rsidRPr="00A90B24">
        <w:rPr>
          <w:rFonts w:asciiTheme="majorBidi" w:hAnsiTheme="majorBidi" w:hint="cs"/>
          <w:color w:val="000000" w:themeColor="text1"/>
          <w:rtl/>
        </w:rPr>
        <w:t>ی‌های</w:t>
      </w:r>
      <w:r w:rsidRPr="00A90B24">
        <w:rPr>
          <w:rFonts w:asciiTheme="majorBidi" w:hAnsiTheme="majorBidi"/>
          <w:color w:val="000000" w:themeColor="text1"/>
          <w:rtl/>
        </w:rPr>
        <w:t xml:space="preserve"> نظام‌</w:t>
      </w:r>
      <w:r w:rsidRPr="00A90B24">
        <w:rPr>
          <w:rFonts w:asciiTheme="majorBidi" w:hAnsiTheme="majorBidi" w:hint="cs"/>
          <w:color w:val="000000" w:themeColor="text1"/>
          <w:rtl/>
        </w:rPr>
        <w:t>یافته</w:t>
      </w:r>
      <w:r w:rsidRPr="00A90B24">
        <w:rPr>
          <w:rFonts w:asciiTheme="majorBidi" w:hAnsiTheme="majorBidi"/>
          <w:color w:val="000000" w:themeColor="text1"/>
          <w:rtl/>
        </w:rPr>
        <w:t xml:space="preserve"> برا</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انجام وظا</w:t>
      </w:r>
      <w:r w:rsidRPr="00A90B24">
        <w:rPr>
          <w:rFonts w:asciiTheme="majorBidi" w:hAnsiTheme="majorBidi" w:hint="cs"/>
          <w:color w:val="000000" w:themeColor="text1"/>
          <w:rtl/>
        </w:rPr>
        <w:t>یف</w:t>
      </w:r>
      <w:r w:rsidRPr="00A90B24">
        <w:rPr>
          <w:rFonts w:asciiTheme="majorBidi" w:hAnsiTheme="majorBidi"/>
          <w:color w:val="000000" w:themeColor="text1"/>
          <w:rtl/>
        </w:rPr>
        <w:t xml:space="preserve"> علم</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w:t>
      </w:r>
      <w:r w:rsidRPr="00A90B24">
        <w:rPr>
          <w:rFonts w:asciiTheme="majorBidi" w:hAnsiTheme="majorBidi"/>
          <w:color w:val="000000" w:themeColor="text1"/>
          <w:rtl/>
        </w:rPr>
        <w:lastRenderedPageBreak/>
        <w:t>است.</w:t>
      </w:r>
    </w:p>
    <w:p w:rsidR="007B604D" w:rsidRPr="00A90B24" w:rsidRDefault="007B604D" w:rsidP="00A90B24">
      <w:pPr>
        <w:spacing w:line="360" w:lineRule="auto"/>
        <w:ind w:firstLine="270"/>
        <w:rPr>
          <w:rFonts w:asciiTheme="majorBidi" w:hAnsiTheme="majorBidi"/>
          <w:color w:val="000000" w:themeColor="text1"/>
          <w:rtl/>
        </w:rPr>
      </w:pPr>
      <w:r w:rsidRPr="00A90B24">
        <w:rPr>
          <w:rFonts w:asciiTheme="majorBidi" w:hAnsiTheme="majorBidi" w:hint="cs"/>
          <w:color w:val="000000" w:themeColor="text1"/>
          <w:rtl/>
        </w:rPr>
        <w:t>فناوری</w:t>
      </w:r>
      <w:r w:rsidRPr="00A90B24">
        <w:rPr>
          <w:rFonts w:asciiTheme="majorBidi" w:hAnsiTheme="majorBidi"/>
          <w:color w:val="000000" w:themeColor="text1"/>
          <w:rtl/>
        </w:rPr>
        <w:t xml:space="preserve"> را م</w:t>
      </w:r>
      <w:r w:rsidRPr="00A90B24">
        <w:rPr>
          <w:rFonts w:asciiTheme="majorBidi" w:hAnsiTheme="majorBidi" w:hint="cs"/>
          <w:color w:val="000000" w:themeColor="text1"/>
          <w:rtl/>
        </w:rPr>
        <w:t>ی‌توان</w:t>
      </w:r>
      <w:r w:rsidRPr="00A90B24">
        <w:rPr>
          <w:rFonts w:asciiTheme="majorBidi" w:hAnsiTheme="majorBidi"/>
          <w:color w:val="000000" w:themeColor="text1"/>
          <w:rtl/>
        </w:rPr>
        <w:t xml:space="preserve"> کل</w:t>
      </w:r>
      <w:r w:rsidRPr="00A90B24">
        <w:rPr>
          <w:rFonts w:asciiTheme="majorBidi" w:hAnsiTheme="majorBidi" w:hint="cs"/>
          <w:color w:val="000000" w:themeColor="text1"/>
          <w:rtl/>
        </w:rPr>
        <w:t>یه</w:t>
      </w:r>
      <w:r w:rsidRPr="00A90B24">
        <w:rPr>
          <w:rFonts w:asciiTheme="majorBidi" w:hAnsiTheme="majorBidi"/>
          <w:color w:val="000000" w:themeColor="text1"/>
          <w:rtl/>
        </w:rPr>
        <w:t xml:space="preserve"> دانش‌ها، فرآ</w:t>
      </w:r>
      <w:r w:rsidRPr="00A90B24">
        <w:rPr>
          <w:rFonts w:asciiTheme="majorBidi" w:hAnsiTheme="majorBidi" w:hint="cs"/>
          <w:color w:val="000000" w:themeColor="text1"/>
          <w:rtl/>
        </w:rPr>
        <w:t>یندها،</w:t>
      </w:r>
      <w:r w:rsidRPr="00A90B24">
        <w:rPr>
          <w:rFonts w:asciiTheme="majorBidi" w:hAnsiTheme="majorBidi"/>
          <w:color w:val="000000" w:themeColor="text1"/>
          <w:rtl/>
        </w:rPr>
        <w:t xml:space="preserve"> ابزارها، روش‌ها و س</w:t>
      </w:r>
      <w:r w:rsidRPr="00A90B24">
        <w:rPr>
          <w:rFonts w:asciiTheme="majorBidi" w:hAnsiTheme="majorBidi" w:hint="cs"/>
          <w:color w:val="000000" w:themeColor="text1"/>
          <w:rtl/>
        </w:rPr>
        <w:t>یستم‌های</w:t>
      </w:r>
      <w:r w:rsidRPr="00A90B24">
        <w:rPr>
          <w:rFonts w:asciiTheme="majorBidi" w:hAnsiTheme="majorBidi"/>
          <w:color w:val="000000" w:themeColor="text1"/>
          <w:rtl/>
        </w:rPr>
        <w:t xml:space="preserve"> </w:t>
      </w:r>
      <w:r w:rsidR="00A90B24">
        <w:rPr>
          <w:rFonts w:asciiTheme="majorBidi" w:hAnsiTheme="majorBidi"/>
          <w:color w:val="000000" w:themeColor="text1"/>
          <w:rtl/>
        </w:rPr>
        <w:t>به‌کاررفته</w:t>
      </w:r>
      <w:r w:rsidRPr="00A90B24">
        <w:rPr>
          <w:rFonts w:asciiTheme="majorBidi" w:hAnsiTheme="majorBidi"/>
          <w:color w:val="000000" w:themeColor="text1"/>
          <w:rtl/>
        </w:rPr>
        <w:t xml:space="preserve"> در ساخت محصولات و ارائه </w:t>
      </w:r>
      <w:r w:rsidRPr="00A90B24">
        <w:rPr>
          <w:rFonts w:asciiTheme="majorBidi" w:hAnsiTheme="majorBidi" w:hint="cs"/>
          <w:color w:val="000000" w:themeColor="text1"/>
          <w:rtl/>
        </w:rPr>
        <w:t>خدمات</w:t>
      </w:r>
      <w:r w:rsidRPr="00A90B24">
        <w:rPr>
          <w:rFonts w:asciiTheme="majorBidi" w:hAnsiTheme="majorBidi"/>
          <w:color w:val="000000" w:themeColor="text1"/>
          <w:rtl/>
        </w:rPr>
        <w:t xml:space="preserve"> </w:t>
      </w:r>
      <w:r w:rsidRPr="00A90B24">
        <w:rPr>
          <w:rFonts w:asciiTheme="majorBidi" w:hAnsiTheme="majorBidi" w:hint="cs"/>
          <w:color w:val="000000" w:themeColor="text1"/>
          <w:rtl/>
        </w:rPr>
        <w:t>تعریف</w:t>
      </w:r>
      <w:r w:rsidRPr="00A90B24">
        <w:rPr>
          <w:rFonts w:asciiTheme="majorBidi" w:hAnsiTheme="majorBidi"/>
          <w:color w:val="000000" w:themeColor="text1"/>
          <w:rtl/>
        </w:rPr>
        <w:t xml:space="preserve"> کرد.</w:t>
      </w:r>
    </w:p>
    <w:p w:rsidR="007B604D" w:rsidRPr="00A90B24" w:rsidRDefault="007B604D" w:rsidP="00A90B24">
      <w:pPr>
        <w:spacing w:line="360" w:lineRule="auto"/>
        <w:ind w:firstLine="270"/>
        <w:rPr>
          <w:rFonts w:asciiTheme="majorBidi" w:hAnsiTheme="majorBidi"/>
          <w:color w:val="000000" w:themeColor="text1"/>
          <w:rtl/>
        </w:rPr>
      </w:pPr>
      <w:r w:rsidRPr="00A90B24">
        <w:rPr>
          <w:rFonts w:asciiTheme="majorBidi" w:hAnsiTheme="majorBidi" w:hint="cs"/>
          <w:color w:val="000000" w:themeColor="text1"/>
          <w:rtl/>
        </w:rPr>
        <w:t>فناوری</w:t>
      </w:r>
      <w:r w:rsidRPr="00A90B24">
        <w:rPr>
          <w:rFonts w:asciiTheme="majorBidi" w:hAnsiTheme="majorBidi"/>
          <w:color w:val="000000" w:themeColor="text1"/>
          <w:rtl/>
        </w:rPr>
        <w:t xml:space="preserve"> کاربرد عمل</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دانش و ابزار</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برا</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کمک به تلاش انسان است.</w:t>
      </w:r>
    </w:p>
    <w:p w:rsidR="007B604D" w:rsidRPr="00A90B24" w:rsidRDefault="007B604D" w:rsidP="00A90B24">
      <w:pPr>
        <w:spacing w:line="360" w:lineRule="auto"/>
        <w:ind w:firstLine="270"/>
        <w:rPr>
          <w:rFonts w:asciiTheme="majorBidi" w:hAnsiTheme="majorBidi"/>
          <w:color w:val="000000" w:themeColor="text1"/>
          <w:rtl/>
        </w:rPr>
      </w:pPr>
      <w:r w:rsidRPr="00A90B24">
        <w:rPr>
          <w:rFonts w:asciiTheme="majorBidi" w:hAnsiTheme="majorBidi" w:hint="cs"/>
          <w:color w:val="000000" w:themeColor="text1"/>
          <w:rtl/>
        </w:rPr>
        <w:t>یونیدو</w:t>
      </w:r>
      <w:r w:rsidRPr="00A90B24">
        <w:rPr>
          <w:rFonts w:asciiTheme="majorBidi" w:hAnsiTheme="majorBidi"/>
          <w:color w:val="000000" w:themeColor="text1"/>
          <w:rtl/>
        </w:rPr>
        <w:t xml:space="preserve"> فناور</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را کاربرد علوم در صنا</w:t>
      </w:r>
      <w:r w:rsidRPr="00A90B24">
        <w:rPr>
          <w:rFonts w:asciiTheme="majorBidi" w:hAnsiTheme="majorBidi" w:hint="cs"/>
          <w:color w:val="000000" w:themeColor="text1"/>
          <w:rtl/>
        </w:rPr>
        <w:t>یع</w:t>
      </w:r>
      <w:r w:rsidRPr="00A90B24">
        <w:rPr>
          <w:rFonts w:asciiTheme="majorBidi" w:hAnsiTheme="majorBidi"/>
          <w:color w:val="000000" w:themeColor="text1"/>
          <w:rtl/>
        </w:rPr>
        <w:t xml:space="preserve"> با استفاده از رو</w:t>
      </w:r>
      <w:r w:rsidRPr="00A90B24">
        <w:rPr>
          <w:rFonts w:asciiTheme="majorBidi" w:hAnsiTheme="majorBidi" w:hint="cs"/>
          <w:color w:val="000000" w:themeColor="text1"/>
          <w:rtl/>
        </w:rPr>
        <w:t>یه‌ها</w:t>
      </w:r>
      <w:r w:rsidRPr="00A90B24">
        <w:rPr>
          <w:rFonts w:asciiTheme="majorBidi" w:hAnsiTheme="majorBidi"/>
          <w:color w:val="000000" w:themeColor="text1"/>
          <w:rtl/>
        </w:rPr>
        <w:t xml:space="preserve"> و مطالعات منظم م</w:t>
      </w:r>
      <w:r w:rsidRPr="00A90B24">
        <w:rPr>
          <w:rFonts w:asciiTheme="majorBidi" w:hAnsiTheme="majorBidi" w:hint="cs"/>
          <w:color w:val="000000" w:themeColor="text1"/>
          <w:rtl/>
        </w:rPr>
        <w:t>ی‌داند</w:t>
      </w:r>
      <w:r w:rsidR="00DB5057">
        <w:rPr>
          <w:rFonts w:asciiTheme="majorBidi" w:hAnsiTheme="majorBidi"/>
          <w:color w:val="000000" w:themeColor="text1"/>
        </w:rPr>
        <w:t>.</w:t>
      </w:r>
    </w:p>
    <w:p w:rsidR="007B604D" w:rsidRPr="00A90B24" w:rsidRDefault="007B604D" w:rsidP="00A90B24">
      <w:pPr>
        <w:spacing w:line="360" w:lineRule="auto"/>
        <w:ind w:firstLine="270"/>
        <w:rPr>
          <w:rFonts w:asciiTheme="majorBidi" w:hAnsiTheme="majorBidi"/>
          <w:color w:val="000000" w:themeColor="text1"/>
          <w:rtl/>
        </w:rPr>
      </w:pPr>
      <w:r w:rsidRPr="00A90B24">
        <w:rPr>
          <w:rFonts w:asciiTheme="majorBidi" w:hAnsiTheme="majorBidi" w:hint="cs"/>
          <w:color w:val="000000" w:themeColor="text1"/>
          <w:rtl/>
        </w:rPr>
        <w:t>فرهنگ</w:t>
      </w:r>
      <w:r w:rsidRPr="00A90B24">
        <w:rPr>
          <w:rFonts w:asciiTheme="majorBidi" w:hAnsiTheme="majorBidi"/>
          <w:color w:val="000000" w:themeColor="text1"/>
          <w:rtl/>
        </w:rPr>
        <w:t xml:space="preserve"> لاروس، فناور</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را مطالعه </w:t>
      </w:r>
      <w:r w:rsidRPr="00A90B24">
        <w:rPr>
          <w:rFonts w:asciiTheme="majorBidi" w:hAnsiTheme="majorBidi" w:hint="cs"/>
          <w:color w:val="000000" w:themeColor="text1"/>
          <w:rtl/>
        </w:rPr>
        <w:t>ابزارها،</w:t>
      </w:r>
      <w:r w:rsidRPr="00A90B24">
        <w:rPr>
          <w:rFonts w:asciiTheme="majorBidi" w:hAnsiTheme="majorBidi"/>
          <w:color w:val="000000" w:themeColor="text1"/>
          <w:rtl/>
        </w:rPr>
        <w:t xml:space="preserve"> </w:t>
      </w:r>
      <w:r w:rsidRPr="00A90B24">
        <w:rPr>
          <w:rFonts w:asciiTheme="majorBidi" w:hAnsiTheme="majorBidi" w:hint="cs"/>
          <w:color w:val="000000" w:themeColor="text1"/>
          <w:rtl/>
        </w:rPr>
        <w:t>شیوه‌ها</w:t>
      </w:r>
      <w:r w:rsidRPr="00A90B24">
        <w:rPr>
          <w:rFonts w:asciiTheme="majorBidi" w:hAnsiTheme="majorBidi"/>
          <w:color w:val="000000" w:themeColor="text1"/>
          <w:rtl/>
        </w:rPr>
        <w:t xml:space="preserve"> و روش‌ها</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مورد انتظار و مورد استفاده در حوزه‌ها گوناگون صنعت م</w:t>
      </w:r>
      <w:r w:rsidRPr="00A90B24">
        <w:rPr>
          <w:rFonts w:asciiTheme="majorBidi" w:hAnsiTheme="majorBidi" w:hint="cs"/>
          <w:color w:val="000000" w:themeColor="text1"/>
          <w:rtl/>
        </w:rPr>
        <w:t>ی‌داند</w:t>
      </w:r>
      <w:r w:rsidRPr="00A90B24">
        <w:rPr>
          <w:rFonts w:asciiTheme="majorBidi" w:hAnsiTheme="majorBidi"/>
          <w:color w:val="000000" w:themeColor="text1"/>
          <w:rtl/>
        </w:rPr>
        <w:t>.</w:t>
      </w:r>
    </w:p>
    <w:p w:rsidR="007B604D" w:rsidRPr="00A90B24" w:rsidRDefault="007B604D" w:rsidP="00A90B24">
      <w:pPr>
        <w:spacing w:line="360" w:lineRule="auto"/>
        <w:ind w:firstLine="270"/>
        <w:rPr>
          <w:rFonts w:asciiTheme="majorBidi" w:hAnsiTheme="majorBidi"/>
          <w:color w:val="000000" w:themeColor="text1"/>
          <w:rtl/>
        </w:rPr>
      </w:pPr>
      <w:r w:rsidRPr="00A90B24">
        <w:rPr>
          <w:rFonts w:asciiTheme="majorBidi" w:hAnsiTheme="majorBidi" w:hint="cs"/>
          <w:color w:val="000000" w:themeColor="text1"/>
          <w:rtl/>
        </w:rPr>
        <w:t>فناوری</w:t>
      </w:r>
      <w:r w:rsidRPr="00A90B24">
        <w:rPr>
          <w:rFonts w:asciiTheme="majorBidi" w:hAnsiTheme="majorBidi"/>
          <w:color w:val="000000" w:themeColor="text1"/>
          <w:rtl/>
        </w:rPr>
        <w:t xml:space="preserve"> مجموعه‌ا</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از فرآ</w:t>
      </w:r>
      <w:r w:rsidRPr="00A90B24">
        <w:rPr>
          <w:rFonts w:asciiTheme="majorBidi" w:hAnsiTheme="majorBidi" w:hint="cs"/>
          <w:color w:val="000000" w:themeColor="text1"/>
          <w:rtl/>
        </w:rPr>
        <w:t>یندها،</w:t>
      </w:r>
      <w:r w:rsidRPr="00A90B24">
        <w:rPr>
          <w:rFonts w:asciiTheme="majorBidi" w:hAnsiTheme="majorBidi"/>
          <w:color w:val="000000" w:themeColor="text1"/>
          <w:rtl/>
        </w:rPr>
        <w:t xml:space="preserve"> روش‌ها، فنون، ابزار، تجه</w:t>
      </w:r>
      <w:r w:rsidRPr="00A90B24">
        <w:rPr>
          <w:rFonts w:asciiTheme="majorBidi" w:hAnsiTheme="majorBidi" w:hint="cs"/>
          <w:color w:val="000000" w:themeColor="text1"/>
          <w:rtl/>
        </w:rPr>
        <w:t>یزات،</w:t>
      </w:r>
      <w:r w:rsidRPr="00A90B24">
        <w:rPr>
          <w:rFonts w:asciiTheme="majorBidi" w:hAnsiTheme="majorBidi"/>
          <w:color w:val="000000" w:themeColor="text1"/>
          <w:rtl/>
        </w:rPr>
        <w:t xml:space="preserve"> ماش</w:t>
      </w:r>
      <w:r w:rsidRPr="00A90B24">
        <w:rPr>
          <w:rFonts w:asciiTheme="majorBidi" w:hAnsiTheme="majorBidi" w:hint="cs"/>
          <w:color w:val="000000" w:themeColor="text1"/>
          <w:rtl/>
        </w:rPr>
        <w:t>ین‌آلات</w:t>
      </w:r>
      <w:r w:rsidRPr="00A90B24">
        <w:rPr>
          <w:rFonts w:asciiTheme="majorBidi" w:hAnsiTheme="majorBidi"/>
          <w:color w:val="000000" w:themeColor="text1"/>
          <w:rtl/>
        </w:rPr>
        <w:t xml:space="preserve"> و مهارت‌ها</w:t>
      </w:r>
      <w:r w:rsidRPr="00A90B24">
        <w:rPr>
          <w:rFonts w:asciiTheme="majorBidi" w:hAnsiTheme="majorBidi" w:hint="cs"/>
          <w:color w:val="000000" w:themeColor="text1"/>
          <w:rtl/>
        </w:rPr>
        <w:t>یی</w:t>
      </w:r>
      <w:r w:rsidRPr="00A90B24">
        <w:rPr>
          <w:rFonts w:asciiTheme="majorBidi" w:hAnsiTheme="majorBidi"/>
          <w:color w:val="000000" w:themeColor="text1"/>
          <w:rtl/>
        </w:rPr>
        <w:t xml:space="preserve"> است که توسط آن‌ها کالا</w:t>
      </w:r>
      <w:r w:rsidRPr="00A90B24">
        <w:rPr>
          <w:rFonts w:asciiTheme="majorBidi" w:hAnsiTheme="majorBidi" w:hint="cs"/>
          <w:color w:val="000000" w:themeColor="text1"/>
          <w:rtl/>
        </w:rPr>
        <w:t>یی</w:t>
      </w:r>
      <w:r w:rsidRPr="00A90B24">
        <w:rPr>
          <w:rFonts w:asciiTheme="majorBidi" w:hAnsiTheme="majorBidi"/>
          <w:color w:val="000000" w:themeColor="text1"/>
          <w:rtl/>
        </w:rPr>
        <w:t xml:space="preserve"> </w:t>
      </w:r>
      <w:r w:rsidR="00A90B24">
        <w:rPr>
          <w:rFonts w:asciiTheme="majorBidi" w:hAnsiTheme="majorBidi"/>
          <w:color w:val="000000" w:themeColor="text1"/>
          <w:rtl/>
        </w:rPr>
        <w:t>ساخته‌شده</w:t>
      </w:r>
      <w:r w:rsidRPr="00A90B24">
        <w:rPr>
          <w:rFonts w:asciiTheme="majorBidi" w:hAnsiTheme="majorBidi"/>
          <w:color w:val="000000" w:themeColor="text1"/>
          <w:rtl/>
        </w:rPr>
        <w:t xml:space="preserve"> و </w:t>
      </w:r>
      <w:r w:rsidRPr="00A90B24">
        <w:rPr>
          <w:rFonts w:asciiTheme="majorBidi" w:hAnsiTheme="majorBidi" w:hint="cs"/>
          <w:color w:val="000000" w:themeColor="text1"/>
          <w:rtl/>
        </w:rPr>
        <w:t>یا</w:t>
      </w:r>
      <w:r w:rsidRPr="00A90B24">
        <w:rPr>
          <w:rFonts w:asciiTheme="majorBidi" w:hAnsiTheme="majorBidi"/>
          <w:color w:val="000000" w:themeColor="text1"/>
          <w:rtl/>
        </w:rPr>
        <w:t xml:space="preserve"> خدمت</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ارائه م</w:t>
      </w:r>
      <w:r w:rsidRPr="00A90B24">
        <w:rPr>
          <w:rFonts w:asciiTheme="majorBidi" w:hAnsiTheme="majorBidi" w:hint="cs"/>
          <w:color w:val="000000" w:themeColor="text1"/>
          <w:rtl/>
        </w:rPr>
        <w:t>ی‌گردد</w:t>
      </w:r>
      <w:r w:rsidRPr="00A90B24">
        <w:rPr>
          <w:rFonts w:asciiTheme="majorBidi" w:hAnsiTheme="majorBidi"/>
          <w:color w:val="000000" w:themeColor="text1"/>
          <w:rtl/>
        </w:rPr>
        <w:t>.</w:t>
      </w:r>
    </w:p>
    <w:p w:rsidR="007B604D" w:rsidRPr="00A90B24" w:rsidRDefault="007B604D" w:rsidP="00A90B24">
      <w:pPr>
        <w:spacing w:line="360" w:lineRule="auto"/>
        <w:ind w:firstLine="270"/>
        <w:rPr>
          <w:rFonts w:asciiTheme="majorBidi" w:hAnsiTheme="majorBidi"/>
          <w:color w:val="000000" w:themeColor="text1"/>
          <w:rtl/>
        </w:rPr>
      </w:pPr>
      <w:r w:rsidRPr="00A90B24">
        <w:rPr>
          <w:rFonts w:asciiTheme="majorBidi" w:hAnsiTheme="majorBidi" w:hint="cs"/>
          <w:color w:val="000000" w:themeColor="text1"/>
          <w:rtl/>
        </w:rPr>
        <w:t>فناوری</w:t>
      </w:r>
      <w:r w:rsidRPr="00A90B24">
        <w:rPr>
          <w:rFonts w:asciiTheme="majorBidi" w:hAnsiTheme="majorBidi"/>
          <w:color w:val="000000" w:themeColor="text1"/>
          <w:rtl/>
        </w:rPr>
        <w:t xml:space="preserve"> عبارت است از کاربرد علوم در صنا</w:t>
      </w:r>
      <w:r w:rsidRPr="00A90B24">
        <w:rPr>
          <w:rFonts w:asciiTheme="majorBidi" w:hAnsiTheme="majorBidi" w:hint="cs"/>
          <w:color w:val="000000" w:themeColor="text1"/>
          <w:rtl/>
        </w:rPr>
        <w:t>یع</w:t>
      </w:r>
      <w:r w:rsidRPr="00A90B24">
        <w:rPr>
          <w:rFonts w:asciiTheme="majorBidi" w:hAnsiTheme="majorBidi"/>
          <w:color w:val="000000" w:themeColor="text1"/>
          <w:rtl/>
        </w:rPr>
        <w:t xml:space="preserve"> با استفاده از رو</w:t>
      </w:r>
      <w:r w:rsidRPr="00A90B24">
        <w:rPr>
          <w:rFonts w:asciiTheme="majorBidi" w:hAnsiTheme="majorBidi" w:hint="cs"/>
          <w:color w:val="000000" w:themeColor="text1"/>
          <w:rtl/>
        </w:rPr>
        <w:t>یه‌ها</w:t>
      </w:r>
      <w:r w:rsidRPr="00A90B24">
        <w:rPr>
          <w:rFonts w:asciiTheme="majorBidi" w:hAnsiTheme="majorBidi"/>
          <w:color w:val="000000" w:themeColor="text1"/>
          <w:rtl/>
        </w:rPr>
        <w:t xml:space="preserve"> و مطالعات منظم و جهت‌دار.</w:t>
      </w:r>
    </w:p>
    <w:p w:rsidR="007B604D" w:rsidRPr="00A90B24" w:rsidRDefault="007B604D" w:rsidP="00A90B24">
      <w:pPr>
        <w:spacing w:line="360" w:lineRule="auto"/>
        <w:ind w:firstLine="270"/>
        <w:rPr>
          <w:rFonts w:asciiTheme="majorBidi" w:hAnsiTheme="majorBidi"/>
          <w:color w:val="000000" w:themeColor="text1"/>
          <w:rtl/>
        </w:rPr>
      </w:pPr>
      <w:r w:rsidRPr="00A90B24">
        <w:rPr>
          <w:rFonts w:asciiTheme="majorBidi" w:hAnsiTheme="majorBidi" w:hint="cs"/>
          <w:color w:val="000000" w:themeColor="text1"/>
          <w:rtl/>
        </w:rPr>
        <w:t>علام</w:t>
      </w:r>
      <w:r w:rsidRPr="00A90B24">
        <w:rPr>
          <w:rFonts w:asciiTheme="majorBidi" w:hAnsiTheme="majorBidi"/>
          <w:color w:val="000000" w:themeColor="text1"/>
          <w:rtl/>
        </w:rPr>
        <w:t xml:space="preserve"> با مطالعه </w:t>
      </w:r>
      <w:r w:rsidRPr="00A90B24">
        <w:rPr>
          <w:rFonts w:asciiTheme="majorBidi" w:hAnsiTheme="majorBidi" w:hint="cs"/>
          <w:color w:val="000000" w:themeColor="text1"/>
          <w:rtl/>
        </w:rPr>
        <w:t>طبیعت</w:t>
      </w:r>
      <w:r w:rsidRPr="00A90B24">
        <w:rPr>
          <w:rFonts w:asciiTheme="majorBidi" w:hAnsiTheme="majorBidi"/>
          <w:color w:val="000000" w:themeColor="text1"/>
          <w:rtl/>
        </w:rPr>
        <w:t xml:space="preserve"> به بررس</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رفتارها</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طب</w:t>
      </w:r>
      <w:r w:rsidRPr="00A90B24">
        <w:rPr>
          <w:rFonts w:asciiTheme="majorBidi" w:hAnsiTheme="majorBidi" w:hint="cs"/>
          <w:color w:val="000000" w:themeColor="text1"/>
          <w:rtl/>
        </w:rPr>
        <w:t>یعی</w:t>
      </w:r>
      <w:r w:rsidRPr="00A90B24">
        <w:rPr>
          <w:rFonts w:asciiTheme="majorBidi" w:hAnsiTheme="majorBidi"/>
          <w:color w:val="000000" w:themeColor="text1"/>
          <w:rtl/>
        </w:rPr>
        <w:t xml:space="preserve"> و ف</w:t>
      </w:r>
      <w:r w:rsidRPr="00A90B24">
        <w:rPr>
          <w:rFonts w:asciiTheme="majorBidi" w:hAnsiTheme="majorBidi" w:hint="cs"/>
          <w:color w:val="000000" w:themeColor="text1"/>
          <w:rtl/>
        </w:rPr>
        <w:t>یزیکی</w:t>
      </w:r>
      <w:r w:rsidRPr="00A90B24">
        <w:rPr>
          <w:rFonts w:asciiTheme="majorBidi" w:hAnsiTheme="majorBidi"/>
          <w:color w:val="000000" w:themeColor="text1"/>
          <w:rtl/>
        </w:rPr>
        <w:t xml:space="preserve"> پرداخته و به دنبال کشف پد</w:t>
      </w:r>
      <w:r w:rsidRPr="00A90B24">
        <w:rPr>
          <w:rFonts w:asciiTheme="majorBidi" w:hAnsiTheme="majorBidi" w:hint="cs"/>
          <w:color w:val="000000" w:themeColor="text1"/>
          <w:rtl/>
        </w:rPr>
        <w:t>یده‌ها</w:t>
      </w:r>
      <w:r w:rsidRPr="00A90B24">
        <w:rPr>
          <w:rFonts w:asciiTheme="majorBidi" w:hAnsiTheme="majorBidi"/>
          <w:color w:val="000000" w:themeColor="text1"/>
          <w:rtl/>
        </w:rPr>
        <w:t xml:space="preserve"> است و </w:t>
      </w:r>
      <w:r w:rsidR="00A90B24">
        <w:rPr>
          <w:rFonts w:asciiTheme="majorBidi" w:hAnsiTheme="majorBidi"/>
          <w:color w:val="000000" w:themeColor="text1"/>
          <w:rtl/>
        </w:rPr>
        <w:t>درحالی‌که</w:t>
      </w:r>
      <w:r w:rsidRPr="00A90B24">
        <w:rPr>
          <w:rFonts w:asciiTheme="majorBidi" w:hAnsiTheme="majorBidi"/>
          <w:color w:val="000000" w:themeColor="text1"/>
          <w:rtl/>
        </w:rPr>
        <w:t xml:space="preserve"> فناور</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با </w:t>
      </w:r>
      <w:r w:rsidR="00A90B24">
        <w:rPr>
          <w:rFonts w:asciiTheme="majorBidi" w:hAnsiTheme="majorBidi"/>
          <w:color w:val="000000" w:themeColor="text1"/>
          <w:rtl/>
        </w:rPr>
        <w:t>به‌کارگیری</w:t>
      </w:r>
      <w:r w:rsidRPr="00A90B24">
        <w:rPr>
          <w:rFonts w:asciiTheme="majorBidi" w:hAnsiTheme="majorBidi"/>
          <w:color w:val="000000" w:themeColor="text1"/>
          <w:rtl/>
        </w:rPr>
        <w:t xml:space="preserve"> ا</w:t>
      </w:r>
      <w:r w:rsidRPr="00A90B24">
        <w:rPr>
          <w:rFonts w:asciiTheme="majorBidi" w:hAnsiTheme="majorBidi" w:hint="cs"/>
          <w:color w:val="000000" w:themeColor="text1"/>
          <w:rtl/>
        </w:rPr>
        <w:t>یده‌ها</w:t>
      </w:r>
      <w:r w:rsidRPr="00A90B24">
        <w:rPr>
          <w:rFonts w:asciiTheme="majorBidi" w:hAnsiTheme="majorBidi"/>
          <w:color w:val="000000" w:themeColor="text1"/>
          <w:rtl/>
        </w:rPr>
        <w:t xml:space="preserve"> و دستاوردها</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علم</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خدمات و کالا</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w:t>
      </w:r>
      <w:r w:rsidR="00A90B24">
        <w:rPr>
          <w:rFonts w:asciiTheme="majorBidi" w:hAnsiTheme="majorBidi"/>
          <w:color w:val="000000" w:themeColor="text1"/>
          <w:rtl/>
        </w:rPr>
        <w:t>موردنیاز</w:t>
      </w:r>
      <w:r w:rsidRPr="00A90B24">
        <w:rPr>
          <w:rFonts w:asciiTheme="majorBidi" w:hAnsiTheme="majorBidi"/>
          <w:color w:val="000000" w:themeColor="text1"/>
          <w:rtl/>
        </w:rPr>
        <w:t xml:space="preserve"> بشر را ارائه م</w:t>
      </w:r>
      <w:r w:rsidRPr="00A90B24">
        <w:rPr>
          <w:rFonts w:asciiTheme="majorBidi" w:hAnsiTheme="majorBidi" w:hint="cs"/>
          <w:color w:val="000000" w:themeColor="text1"/>
          <w:rtl/>
        </w:rPr>
        <w:t>ی‌کند</w:t>
      </w:r>
      <w:r w:rsidRPr="00A90B24">
        <w:rPr>
          <w:rFonts w:asciiTheme="majorBidi" w:hAnsiTheme="majorBidi"/>
          <w:color w:val="000000" w:themeColor="text1"/>
          <w:rtl/>
        </w:rPr>
        <w:t>.</w:t>
      </w:r>
    </w:p>
    <w:p w:rsidR="007B604D" w:rsidRPr="00A90B24" w:rsidRDefault="007B604D" w:rsidP="00A90B24">
      <w:pPr>
        <w:spacing w:line="360" w:lineRule="auto"/>
        <w:ind w:firstLine="270"/>
        <w:rPr>
          <w:rFonts w:asciiTheme="majorBidi" w:hAnsiTheme="majorBidi"/>
          <w:color w:val="000000" w:themeColor="text1"/>
          <w:rtl/>
        </w:rPr>
      </w:pPr>
      <w:r w:rsidRPr="00A90B24">
        <w:rPr>
          <w:rFonts w:asciiTheme="majorBidi" w:hAnsiTheme="majorBidi" w:hint="cs"/>
          <w:color w:val="000000" w:themeColor="text1"/>
          <w:rtl/>
        </w:rPr>
        <w:t>فناوری</w:t>
      </w:r>
      <w:r w:rsidRPr="00A90B24">
        <w:rPr>
          <w:rFonts w:asciiTheme="majorBidi" w:hAnsiTheme="majorBidi"/>
          <w:color w:val="000000" w:themeColor="text1"/>
          <w:rtl/>
        </w:rPr>
        <w:t xml:space="preserve"> عامل تبد</w:t>
      </w:r>
      <w:r w:rsidRPr="00A90B24">
        <w:rPr>
          <w:rFonts w:asciiTheme="majorBidi" w:hAnsiTheme="majorBidi" w:hint="cs"/>
          <w:color w:val="000000" w:themeColor="text1"/>
          <w:rtl/>
        </w:rPr>
        <w:t>یل</w:t>
      </w:r>
      <w:r w:rsidRPr="00A90B24">
        <w:rPr>
          <w:rFonts w:asciiTheme="majorBidi" w:hAnsiTheme="majorBidi"/>
          <w:color w:val="000000" w:themeColor="text1"/>
          <w:rtl/>
        </w:rPr>
        <w:t xml:space="preserve"> منابع طب</w:t>
      </w:r>
      <w:r w:rsidRPr="00A90B24">
        <w:rPr>
          <w:rFonts w:asciiTheme="majorBidi" w:hAnsiTheme="majorBidi" w:hint="cs"/>
          <w:color w:val="000000" w:themeColor="text1"/>
          <w:rtl/>
        </w:rPr>
        <w:t>یعی،</w:t>
      </w:r>
      <w:r w:rsidRPr="00A90B24">
        <w:rPr>
          <w:rFonts w:asciiTheme="majorBidi" w:hAnsiTheme="majorBidi"/>
          <w:color w:val="000000" w:themeColor="text1"/>
          <w:rtl/>
        </w:rPr>
        <w:t xml:space="preserve"> سرما</w:t>
      </w:r>
      <w:r w:rsidRPr="00A90B24">
        <w:rPr>
          <w:rFonts w:asciiTheme="majorBidi" w:hAnsiTheme="majorBidi" w:hint="cs"/>
          <w:color w:val="000000" w:themeColor="text1"/>
          <w:rtl/>
        </w:rPr>
        <w:t>یه</w:t>
      </w:r>
      <w:r w:rsidRPr="00A90B24">
        <w:rPr>
          <w:rFonts w:asciiTheme="majorBidi" w:hAnsiTheme="majorBidi"/>
          <w:color w:val="000000" w:themeColor="text1"/>
          <w:rtl/>
        </w:rPr>
        <w:t xml:space="preserve"> و ن</w:t>
      </w:r>
      <w:r w:rsidRPr="00A90B24">
        <w:rPr>
          <w:rFonts w:asciiTheme="majorBidi" w:hAnsiTheme="majorBidi" w:hint="cs"/>
          <w:color w:val="000000" w:themeColor="text1"/>
          <w:rtl/>
        </w:rPr>
        <w:t>یروی</w:t>
      </w:r>
      <w:r w:rsidRPr="00A90B24">
        <w:rPr>
          <w:rFonts w:asciiTheme="majorBidi" w:hAnsiTheme="majorBidi"/>
          <w:color w:val="000000" w:themeColor="text1"/>
          <w:rtl/>
        </w:rPr>
        <w:t xml:space="preserve"> انسان</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به کالا و خدمات است که عناصر متشکله و </w:t>
      </w:r>
      <w:r w:rsidRPr="00A90B24">
        <w:rPr>
          <w:rFonts w:asciiTheme="majorBidi" w:hAnsiTheme="majorBidi" w:hint="cs"/>
          <w:color w:val="000000" w:themeColor="text1"/>
          <w:rtl/>
        </w:rPr>
        <w:t>یا</w:t>
      </w:r>
      <w:r w:rsidRPr="00A90B24">
        <w:rPr>
          <w:rFonts w:asciiTheme="majorBidi" w:hAnsiTheme="majorBidi"/>
          <w:color w:val="000000" w:themeColor="text1"/>
          <w:rtl/>
        </w:rPr>
        <w:t xml:space="preserve"> ارکان آن عبارت است از: سخت‌افزار، انسان افزار </w:t>
      </w:r>
      <w:r w:rsidRPr="00A90B24">
        <w:rPr>
          <w:rFonts w:asciiTheme="majorBidi" w:hAnsiTheme="majorBidi" w:hint="cs"/>
          <w:color w:val="000000" w:themeColor="text1"/>
          <w:rtl/>
        </w:rPr>
        <w:t>یا</w:t>
      </w:r>
      <w:r w:rsidRPr="00A90B24">
        <w:rPr>
          <w:rFonts w:asciiTheme="majorBidi" w:hAnsiTheme="majorBidi"/>
          <w:color w:val="000000" w:themeColor="text1"/>
          <w:rtl/>
        </w:rPr>
        <w:t xml:space="preserve"> ن</w:t>
      </w:r>
      <w:r w:rsidRPr="00A90B24">
        <w:rPr>
          <w:rFonts w:asciiTheme="majorBidi" w:hAnsiTheme="majorBidi" w:hint="cs"/>
          <w:color w:val="000000" w:themeColor="text1"/>
          <w:rtl/>
        </w:rPr>
        <w:t>یروی</w:t>
      </w:r>
      <w:r w:rsidRPr="00A90B24">
        <w:rPr>
          <w:rFonts w:asciiTheme="majorBidi" w:hAnsiTheme="majorBidi"/>
          <w:color w:val="000000" w:themeColor="text1"/>
          <w:rtl/>
        </w:rPr>
        <w:t xml:space="preserve"> انسان</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متخصص، فناور</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متبلور در اسناد و مدارک </w:t>
      </w:r>
      <w:r w:rsidRPr="00A90B24">
        <w:rPr>
          <w:rFonts w:asciiTheme="majorBidi" w:hAnsiTheme="majorBidi" w:hint="cs"/>
          <w:color w:val="000000" w:themeColor="text1"/>
          <w:rtl/>
        </w:rPr>
        <w:t>یا</w:t>
      </w:r>
      <w:r w:rsidRPr="00A90B24">
        <w:rPr>
          <w:rFonts w:asciiTheme="majorBidi" w:hAnsiTheme="majorBidi"/>
          <w:color w:val="000000" w:themeColor="text1"/>
          <w:rtl/>
        </w:rPr>
        <w:t xml:space="preserve"> اطلاعات</w:t>
      </w:r>
      <w:r w:rsidR="00A90B24">
        <w:rPr>
          <w:rFonts w:asciiTheme="majorBidi" w:hAnsiTheme="majorBidi" w:hint="cs"/>
          <w:color w:val="000000" w:themeColor="text1"/>
          <w:rtl/>
        </w:rPr>
        <w:t xml:space="preserve"> یا</w:t>
      </w:r>
      <w:r w:rsidRPr="00A90B24">
        <w:rPr>
          <w:rFonts w:asciiTheme="majorBidi" w:hAnsiTheme="majorBidi"/>
          <w:color w:val="000000" w:themeColor="text1"/>
          <w:rtl/>
        </w:rPr>
        <w:t xml:space="preserve"> سازمان‌ها.</w:t>
      </w:r>
    </w:p>
    <w:p w:rsidR="007B604D" w:rsidRPr="00A90B24" w:rsidRDefault="007B604D" w:rsidP="00A90B24">
      <w:pPr>
        <w:spacing w:line="360" w:lineRule="auto"/>
        <w:ind w:firstLine="270"/>
        <w:rPr>
          <w:rFonts w:asciiTheme="majorBidi" w:hAnsiTheme="majorBidi"/>
          <w:color w:val="000000" w:themeColor="text1"/>
          <w:rtl/>
        </w:rPr>
      </w:pPr>
      <w:r w:rsidRPr="00A90B24">
        <w:rPr>
          <w:rFonts w:asciiTheme="majorBidi" w:hAnsiTheme="majorBidi" w:hint="cs"/>
          <w:color w:val="000000" w:themeColor="text1"/>
          <w:rtl/>
        </w:rPr>
        <w:t>تکنولوژی</w:t>
      </w:r>
      <w:r w:rsidRPr="00A90B24">
        <w:rPr>
          <w:rFonts w:asciiTheme="majorBidi" w:hAnsiTheme="majorBidi"/>
          <w:color w:val="000000" w:themeColor="text1"/>
          <w:rtl/>
        </w:rPr>
        <w:t xml:space="preserve"> </w:t>
      </w:r>
      <w:r w:rsidRPr="00A90B24">
        <w:rPr>
          <w:rFonts w:asciiTheme="majorBidi" w:hAnsiTheme="majorBidi" w:hint="cs"/>
          <w:color w:val="000000" w:themeColor="text1"/>
          <w:rtl/>
        </w:rPr>
        <w:t>یا</w:t>
      </w:r>
      <w:r w:rsidRPr="00A90B24">
        <w:rPr>
          <w:rFonts w:asciiTheme="majorBidi" w:hAnsiTheme="majorBidi"/>
          <w:color w:val="000000" w:themeColor="text1"/>
          <w:rtl/>
        </w:rPr>
        <w:t xml:space="preserve"> فناور</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به معنا</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کاربرد منظم معلومات علم</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و د</w:t>
      </w:r>
      <w:r w:rsidRPr="00A90B24">
        <w:rPr>
          <w:rFonts w:asciiTheme="majorBidi" w:hAnsiTheme="majorBidi" w:hint="cs"/>
          <w:color w:val="000000" w:themeColor="text1"/>
          <w:rtl/>
        </w:rPr>
        <w:t>یگر</w:t>
      </w:r>
      <w:r w:rsidRPr="00A90B24">
        <w:rPr>
          <w:rFonts w:asciiTheme="majorBidi" w:hAnsiTheme="majorBidi"/>
          <w:color w:val="000000" w:themeColor="text1"/>
          <w:rtl/>
        </w:rPr>
        <w:t xml:space="preserve"> آگاه</w:t>
      </w:r>
      <w:r w:rsidRPr="00A90B24">
        <w:rPr>
          <w:rFonts w:asciiTheme="majorBidi" w:hAnsiTheme="majorBidi" w:hint="cs"/>
          <w:color w:val="000000" w:themeColor="text1"/>
          <w:rtl/>
        </w:rPr>
        <w:t>ی‌های</w:t>
      </w:r>
      <w:r w:rsidRPr="00A90B24">
        <w:rPr>
          <w:rFonts w:asciiTheme="majorBidi" w:hAnsiTheme="majorBidi"/>
          <w:color w:val="000000" w:themeColor="text1"/>
          <w:rtl/>
        </w:rPr>
        <w:t xml:space="preserve"> نظام</w:t>
      </w:r>
      <w:r w:rsidR="00A90B24">
        <w:rPr>
          <w:rFonts w:asciiTheme="majorBidi" w:hAnsiTheme="majorBidi" w:hint="cs"/>
          <w:color w:val="000000" w:themeColor="text1"/>
          <w:rtl/>
        </w:rPr>
        <w:t>‌</w:t>
      </w:r>
      <w:r w:rsidRPr="00A90B24">
        <w:rPr>
          <w:rFonts w:asciiTheme="majorBidi" w:hAnsiTheme="majorBidi" w:hint="cs"/>
          <w:color w:val="000000" w:themeColor="text1"/>
          <w:rtl/>
        </w:rPr>
        <w:t>یافته</w:t>
      </w:r>
      <w:r w:rsidRPr="00A90B24">
        <w:rPr>
          <w:rFonts w:asciiTheme="majorBidi" w:hAnsiTheme="majorBidi"/>
          <w:color w:val="000000" w:themeColor="text1"/>
          <w:rtl/>
        </w:rPr>
        <w:t xml:space="preserve"> برا</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انجام وظا</w:t>
      </w:r>
      <w:r w:rsidRPr="00A90B24">
        <w:rPr>
          <w:rFonts w:asciiTheme="majorBidi" w:hAnsiTheme="majorBidi" w:hint="cs"/>
          <w:color w:val="000000" w:themeColor="text1"/>
          <w:rtl/>
        </w:rPr>
        <w:t>یف</w:t>
      </w:r>
      <w:r w:rsidRPr="00A90B24">
        <w:rPr>
          <w:rFonts w:asciiTheme="majorBidi" w:hAnsiTheme="majorBidi"/>
          <w:color w:val="000000" w:themeColor="text1"/>
          <w:rtl/>
        </w:rPr>
        <w:t xml:space="preserve"> عمل</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است. به ب</w:t>
      </w:r>
      <w:r w:rsidRPr="00A90B24">
        <w:rPr>
          <w:rFonts w:asciiTheme="majorBidi" w:hAnsiTheme="majorBidi" w:hint="cs"/>
          <w:color w:val="000000" w:themeColor="text1"/>
          <w:rtl/>
        </w:rPr>
        <w:t>یان</w:t>
      </w:r>
      <w:r w:rsidRPr="00A90B24">
        <w:rPr>
          <w:rFonts w:asciiTheme="majorBidi" w:hAnsiTheme="majorBidi"/>
          <w:color w:val="000000" w:themeColor="text1"/>
          <w:rtl/>
        </w:rPr>
        <w:t xml:space="preserve"> ساده</w:t>
      </w:r>
      <w:r w:rsidR="00A90B24">
        <w:rPr>
          <w:rFonts w:asciiTheme="majorBidi" w:hAnsiTheme="majorBidi" w:hint="cs"/>
          <w:color w:val="000000" w:themeColor="text1"/>
          <w:rtl/>
        </w:rPr>
        <w:t>‌</w:t>
      </w:r>
      <w:r w:rsidRPr="00A90B24">
        <w:rPr>
          <w:rFonts w:asciiTheme="majorBidi" w:hAnsiTheme="majorBidi"/>
          <w:color w:val="000000" w:themeColor="text1"/>
          <w:rtl/>
        </w:rPr>
        <w:t>تر، تکنولوژ</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کاربرد عمل</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دانش و ابزار</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برا</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کمک به تلاش انسان است و تأث</w:t>
      </w:r>
      <w:r w:rsidRPr="00A90B24">
        <w:rPr>
          <w:rFonts w:asciiTheme="majorBidi" w:hAnsiTheme="majorBidi" w:hint="cs"/>
          <w:color w:val="000000" w:themeColor="text1"/>
          <w:rtl/>
        </w:rPr>
        <w:t>یر</w:t>
      </w:r>
      <w:r w:rsidRPr="00A90B24">
        <w:rPr>
          <w:rFonts w:asciiTheme="majorBidi" w:hAnsiTheme="majorBidi"/>
          <w:color w:val="000000" w:themeColor="text1"/>
          <w:rtl/>
        </w:rPr>
        <w:t xml:space="preserve"> بسزا</w:t>
      </w:r>
      <w:r w:rsidRPr="00A90B24">
        <w:rPr>
          <w:rFonts w:asciiTheme="majorBidi" w:hAnsiTheme="majorBidi" w:hint="cs"/>
          <w:color w:val="000000" w:themeColor="text1"/>
          <w:rtl/>
        </w:rPr>
        <w:t>یی</w:t>
      </w:r>
      <w:r w:rsidRPr="00A90B24">
        <w:rPr>
          <w:rFonts w:asciiTheme="majorBidi" w:hAnsiTheme="majorBidi"/>
          <w:color w:val="000000" w:themeColor="text1"/>
          <w:rtl/>
        </w:rPr>
        <w:t xml:space="preserve"> بر توسعه جوامع بشر</w:t>
      </w:r>
      <w:r w:rsidRPr="00A90B24">
        <w:rPr>
          <w:rFonts w:asciiTheme="majorBidi" w:hAnsiTheme="majorBidi" w:hint="cs"/>
          <w:color w:val="000000" w:themeColor="text1"/>
          <w:rtl/>
        </w:rPr>
        <w:t>ی</w:t>
      </w:r>
      <w:r w:rsidRPr="00A90B24">
        <w:rPr>
          <w:rFonts w:asciiTheme="majorBidi" w:hAnsiTheme="majorBidi"/>
          <w:color w:val="000000" w:themeColor="text1"/>
          <w:rtl/>
        </w:rPr>
        <w:t xml:space="preserve"> دارد.</w:t>
      </w:r>
    </w:p>
    <w:p w:rsidR="00935F2E" w:rsidRPr="005B7081" w:rsidRDefault="0048482C" w:rsidP="005B60F6">
      <w:pPr>
        <w:pStyle w:val="Heading3"/>
        <w:spacing w:line="360" w:lineRule="auto"/>
        <w:rPr>
          <w:rFonts w:asciiTheme="majorBidi" w:hAnsiTheme="majorBidi" w:cs="B Nazanin"/>
          <w:b/>
          <w:bCs/>
          <w:color w:val="000000" w:themeColor="text1"/>
          <w:sz w:val="28"/>
          <w:szCs w:val="28"/>
          <w:rtl/>
        </w:rPr>
      </w:pPr>
      <w:bookmarkStart w:id="77" w:name="_Toc444274443"/>
      <w:bookmarkStart w:id="78" w:name="_Toc452282206"/>
      <w:r>
        <w:rPr>
          <w:rFonts w:asciiTheme="majorBidi" w:hAnsiTheme="majorBidi" w:cs="B Nazanin" w:hint="cs"/>
          <w:b/>
          <w:bCs/>
          <w:color w:val="000000" w:themeColor="text1"/>
          <w:sz w:val="28"/>
          <w:szCs w:val="28"/>
          <w:rtl/>
        </w:rPr>
        <w:lastRenderedPageBreak/>
        <w:t>2-4</w:t>
      </w:r>
      <w:r w:rsidR="005F6FC4">
        <w:rPr>
          <w:rFonts w:asciiTheme="majorBidi" w:hAnsiTheme="majorBidi" w:cs="B Nazanin" w:hint="cs"/>
          <w:b/>
          <w:bCs/>
          <w:color w:val="000000" w:themeColor="text1"/>
          <w:sz w:val="28"/>
          <w:szCs w:val="28"/>
          <w:rtl/>
        </w:rPr>
        <w:t xml:space="preserve">- </w:t>
      </w:r>
      <w:r w:rsidR="00935F2E" w:rsidRPr="005B7081">
        <w:rPr>
          <w:rFonts w:asciiTheme="majorBidi" w:hAnsiTheme="majorBidi" w:cs="B Nazanin" w:hint="cs"/>
          <w:b/>
          <w:bCs/>
          <w:color w:val="000000" w:themeColor="text1"/>
          <w:sz w:val="28"/>
          <w:szCs w:val="28"/>
          <w:rtl/>
        </w:rPr>
        <w:t xml:space="preserve"> </w:t>
      </w:r>
      <w:r w:rsidR="00935F2E" w:rsidRPr="005B7081">
        <w:rPr>
          <w:rFonts w:asciiTheme="majorBidi" w:hAnsiTheme="majorBidi" w:cs="B Nazanin"/>
          <w:b/>
          <w:bCs/>
          <w:color w:val="000000" w:themeColor="text1"/>
          <w:sz w:val="28"/>
          <w:szCs w:val="28"/>
          <w:rtl/>
        </w:rPr>
        <w:t>محصول فناورانه</w:t>
      </w:r>
      <w:bookmarkEnd w:id="77"/>
      <w:bookmarkEnd w:id="78"/>
      <w:r w:rsidR="00935F2E" w:rsidRPr="005B7081">
        <w:rPr>
          <w:rFonts w:asciiTheme="majorBidi" w:hAnsiTheme="majorBidi" w:cs="B Nazanin"/>
          <w:b/>
          <w:bCs/>
          <w:color w:val="000000" w:themeColor="text1"/>
          <w:sz w:val="28"/>
          <w:szCs w:val="28"/>
          <w:rtl/>
        </w:rPr>
        <w:t xml:space="preserve"> </w:t>
      </w:r>
    </w:p>
    <w:p w:rsidR="00935F2E" w:rsidRPr="005B7081" w:rsidRDefault="00935F2E" w:rsidP="0060714C">
      <w:pPr>
        <w:spacing w:line="360" w:lineRule="auto"/>
        <w:ind w:firstLine="270"/>
        <w:rPr>
          <w:rFonts w:asciiTheme="majorBidi" w:hAnsiTheme="majorBidi"/>
          <w:color w:val="000000" w:themeColor="text1"/>
        </w:rPr>
      </w:pPr>
      <w:r w:rsidRPr="005B7081">
        <w:rPr>
          <w:rFonts w:asciiTheme="majorBidi" w:hAnsiTheme="majorBidi"/>
          <w:color w:val="000000" w:themeColor="text1"/>
          <w:rtl/>
        </w:rPr>
        <w:t xml:space="preserve">محصول فناورانه ، محصولی است که بر پایه دانش روز دنیا تولید می‌شود و در داخل کشور تولیدکننده مشابه ای ندارد. مانند تولید یک داروی جدید یا تولید یک داروی انحصاری. </w:t>
      </w:r>
      <w:r w:rsidR="0060714C">
        <w:rPr>
          <w:rFonts w:asciiTheme="majorBidi" w:hAnsiTheme="majorBidi" w:hint="cs"/>
          <w:color w:val="000000" w:themeColor="text1"/>
          <w:rtl/>
        </w:rPr>
        <w:t>محصول فناورانه در کن</w:t>
      </w:r>
      <w:r w:rsidR="00A90B24">
        <w:rPr>
          <w:rFonts w:asciiTheme="majorBidi" w:hAnsiTheme="majorBidi" w:hint="cs"/>
          <w:color w:val="000000" w:themeColor="text1"/>
          <w:rtl/>
        </w:rPr>
        <w:t>ار ایجاد بستری مناسب در جهت تولی</w:t>
      </w:r>
      <w:r w:rsidR="0060714C">
        <w:rPr>
          <w:rFonts w:asciiTheme="majorBidi" w:hAnsiTheme="majorBidi" w:hint="cs"/>
          <w:color w:val="000000" w:themeColor="text1"/>
          <w:rtl/>
        </w:rPr>
        <w:t xml:space="preserve">د </w:t>
      </w:r>
      <w:r w:rsidR="00235AF3">
        <w:rPr>
          <w:rFonts w:asciiTheme="majorBidi" w:hAnsiTheme="majorBidi" w:hint="cs"/>
          <w:color w:val="000000" w:themeColor="text1"/>
          <w:rtl/>
        </w:rPr>
        <w:t xml:space="preserve">کالاهای جدید و فناور، </w:t>
      </w:r>
      <w:r w:rsidR="00C93FFA">
        <w:rPr>
          <w:rFonts w:asciiTheme="majorBidi" w:hAnsiTheme="majorBidi" w:hint="cs"/>
          <w:color w:val="000000" w:themeColor="text1"/>
          <w:rtl/>
        </w:rPr>
        <w:t>باعث ایجاد زیرساخت های جدیدی در کشور شده و در برخی موارد وابستگی کشور را به کشورهای دیگر به طور کامل رفع می کند.</w:t>
      </w:r>
    </w:p>
    <w:p w:rsidR="00935F2E" w:rsidRPr="005B7081" w:rsidRDefault="00DA0CDF" w:rsidP="00DA0CDF">
      <w:pPr>
        <w:pStyle w:val="Heading3"/>
        <w:spacing w:line="360" w:lineRule="auto"/>
        <w:rPr>
          <w:rFonts w:asciiTheme="majorBidi" w:hAnsiTheme="majorBidi" w:cs="B Nazanin"/>
          <w:b/>
          <w:bCs/>
          <w:color w:val="000000" w:themeColor="text1"/>
          <w:sz w:val="28"/>
          <w:szCs w:val="28"/>
          <w:rtl/>
        </w:rPr>
      </w:pPr>
      <w:bookmarkStart w:id="79" w:name="_Toc444274444"/>
      <w:bookmarkStart w:id="80" w:name="_Toc452282207"/>
      <w:r>
        <w:rPr>
          <w:rFonts w:asciiTheme="majorBidi" w:hAnsiTheme="majorBidi" w:cs="B Nazanin" w:hint="cs"/>
          <w:b/>
          <w:bCs/>
          <w:color w:val="000000" w:themeColor="text1"/>
          <w:sz w:val="28"/>
          <w:szCs w:val="28"/>
          <w:rtl/>
        </w:rPr>
        <w:t>2-5</w:t>
      </w:r>
      <w:r w:rsidR="00935F2E" w:rsidRPr="005B7081">
        <w:rPr>
          <w:rFonts w:asciiTheme="majorBidi" w:hAnsiTheme="majorBidi" w:cs="B Nazanin" w:hint="cs"/>
          <w:b/>
          <w:bCs/>
          <w:color w:val="000000" w:themeColor="text1"/>
          <w:sz w:val="28"/>
          <w:szCs w:val="28"/>
          <w:rtl/>
        </w:rPr>
        <w:t xml:space="preserve">- </w:t>
      </w:r>
      <w:r w:rsidR="00935F2E" w:rsidRPr="005B7081">
        <w:rPr>
          <w:rFonts w:asciiTheme="majorBidi" w:hAnsiTheme="majorBidi" w:cs="B Nazanin"/>
          <w:b/>
          <w:bCs/>
          <w:color w:val="000000" w:themeColor="text1"/>
          <w:sz w:val="28"/>
          <w:szCs w:val="28"/>
          <w:rtl/>
        </w:rPr>
        <w:t>مزایای تولید محصول فناورانه</w:t>
      </w:r>
      <w:bookmarkEnd w:id="79"/>
      <w:bookmarkEnd w:id="80"/>
      <w:r w:rsidR="00935F2E" w:rsidRPr="005B7081">
        <w:rPr>
          <w:rFonts w:asciiTheme="majorBidi" w:hAnsiTheme="majorBidi" w:cs="B Nazanin"/>
          <w:b/>
          <w:bCs/>
          <w:color w:val="000000" w:themeColor="text1"/>
          <w:sz w:val="28"/>
          <w:szCs w:val="28"/>
          <w:rtl/>
        </w:rPr>
        <w:t xml:space="preserve"> </w:t>
      </w:r>
    </w:p>
    <w:p w:rsidR="00935F2E" w:rsidRPr="005B7081" w:rsidRDefault="00FB0013" w:rsidP="009C7CBE">
      <w:pPr>
        <w:spacing w:line="360" w:lineRule="auto"/>
        <w:ind w:firstLine="270"/>
        <w:rPr>
          <w:rFonts w:asciiTheme="majorBidi" w:hAnsiTheme="majorBidi"/>
          <w:color w:val="000000" w:themeColor="text1"/>
          <w:rtl/>
        </w:rPr>
      </w:pPr>
      <w:r>
        <w:rPr>
          <w:rFonts w:asciiTheme="majorBidi" w:hAnsiTheme="majorBidi" w:hint="cs"/>
          <w:color w:val="000000" w:themeColor="text1"/>
          <w:rtl/>
        </w:rPr>
        <w:t>1.</w:t>
      </w:r>
      <w:r w:rsidR="00935F2E" w:rsidRPr="005B7081">
        <w:rPr>
          <w:rFonts w:asciiTheme="majorBidi" w:hAnsiTheme="majorBidi"/>
          <w:color w:val="000000" w:themeColor="text1"/>
          <w:rtl/>
        </w:rPr>
        <w:t xml:space="preserve"> تولید محصول فناورانه کمک به توسعه کشور می‌باشد</w:t>
      </w:r>
      <w:r w:rsidR="00935F2E" w:rsidRPr="005B7081">
        <w:rPr>
          <w:rFonts w:asciiTheme="majorBidi" w:hAnsiTheme="majorBidi"/>
          <w:color w:val="000000" w:themeColor="text1"/>
        </w:rPr>
        <w:t>.</w:t>
      </w:r>
    </w:p>
    <w:p w:rsidR="00935F2E" w:rsidRDefault="00FB0013" w:rsidP="009C7CBE">
      <w:pPr>
        <w:spacing w:line="360" w:lineRule="auto"/>
        <w:ind w:firstLine="270"/>
        <w:rPr>
          <w:rFonts w:asciiTheme="majorBidi" w:hAnsiTheme="majorBidi"/>
          <w:color w:val="000000" w:themeColor="text1"/>
          <w:rtl/>
        </w:rPr>
      </w:pPr>
      <w:r>
        <w:rPr>
          <w:rFonts w:asciiTheme="majorBidi" w:hAnsiTheme="majorBidi" w:hint="cs"/>
          <w:color w:val="000000" w:themeColor="text1"/>
          <w:rtl/>
        </w:rPr>
        <w:t>2.</w:t>
      </w:r>
      <w:r w:rsidR="00935F2E" w:rsidRPr="005B7081">
        <w:rPr>
          <w:rFonts w:asciiTheme="majorBidi" w:hAnsiTheme="majorBidi"/>
          <w:color w:val="000000" w:themeColor="text1"/>
          <w:rtl/>
        </w:rPr>
        <w:t xml:space="preserve"> محصول فناورانه کاربردی کردن دانش است</w:t>
      </w:r>
      <w:r w:rsidR="00935F2E" w:rsidRPr="005B7081">
        <w:rPr>
          <w:rFonts w:asciiTheme="majorBidi" w:hAnsiTheme="majorBidi"/>
          <w:color w:val="000000" w:themeColor="text1"/>
        </w:rPr>
        <w:t>.</w:t>
      </w:r>
    </w:p>
    <w:p w:rsidR="00A3164E" w:rsidRDefault="00A3164E" w:rsidP="009C7CBE">
      <w:pPr>
        <w:spacing w:line="360" w:lineRule="auto"/>
        <w:ind w:firstLine="270"/>
        <w:rPr>
          <w:rFonts w:asciiTheme="majorBidi" w:hAnsiTheme="majorBidi"/>
          <w:color w:val="000000" w:themeColor="text1"/>
          <w:rtl/>
        </w:rPr>
      </w:pPr>
      <w:r>
        <w:rPr>
          <w:rFonts w:asciiTheme="majorBidi" w:hAnsiTheme="majorBidi" w:hint="cs"/>
          <w:color w:val="000000" w:themeColor="text1"/>
          <w:rtl/>
        </w:rPr>
        <w:t xml:space="preserve">3. </w:t>
      </w:r>
      <w:r w:rsidR="006216A6">
        <w:rPr>
          <w:rFonts w:asciiTheme="majorBidi" w:hAnsiTheme="majorBidi" w:hint="cs"/>
          <w:color w:val="000000" w:themeColor="text1"/>
          <w:rtl/>
        </w:rPr>
        <w:t>عدم نیاز به واردات محصولات و جلوگیری از خروج ارز از کشور</w:t>
      </w:r>
    </w:p>
    <w:p w:rsidR="006216A6" w:rsidRPr="005B7081" w:rsidRDefault="006216A6" w:rsidP="0060714C">
      <w:pPr>
        <w:spacing w:line="360" w:lineRule="auto"/>
        <w:ind w:firstLine="270"/>
        <w:rPr>
          <w:rFonts w:asciiTheme="majorBidi" w:hAnsiTheme="majorBidi"/>
          <w:color w:val="000000" w:themeColor="text1"/>
          <w:rtl/>
        </w:rPr>
      </w:pPr>
      <w:r>
        <w:rPr>
          <w:rFonts w:asciiTheme="majorBidi" w:hAnsiTheme="majorBidi" w:hint="cs"/>
          <w:color w:val="000000" w:themeColor="text1"/>
          <w:rtl/>
        </w:rPr>
        <w:t xml:space="preserve">4. کمک </w:t>
      </w:r>
      <w:r w:rsidR="0060714C">
        <w:rPr>
          <w:rFonts w:asciiTheme="majorBidi" w:hAnsiTheme="majorBidi" w:hint="cs"/>
          <w:color w:val="000000" w:themeColor="text1"/>
          <w:rtl/>
        </w:rPr>
        <w:t>به افزایش شاخص های اقتصادی کشور</w:t>
      </w:r>
    </w:p>
    <w:p w:rsidR="00935F2E" w:rsidRPr="005B7081" w:rsidRDefault="00DA0CDF" w:rsidP="009C7CBE">
      <w:pPr>
        <w:pStyle w:val="Heading3"/>
        <w:spacing w:line="360" w:lineRule="auto"/>
        <w:rPr>
          <w:rFonts w:asciiTheme="majorBidi" w:hAnsiTheme="majorBidi" w:cs="B Nazanin"/>
          <w:b/>
          <w:bCs/>
          <w:color w:val="000000" w:themeColor="text1"/>
          <w:sz w:val="28"/>
          <w:szCs w:val="28"/>
          <w:rtl/>
        </w:rPr>
      </w:pPr>
      <w:bookmarkStart w:id="81" w:name="_Toc444274445"/>
      <w:bookmarkStart w:id="82" w:name="_Toc452282208"/>
      <w:r>
        <w:rPr>
          <w:rFonts w:asciiTheme="majorBidi" w:hAnsiTheme="majorBidi" w:cs="B Nazanin" w:hint="cs"/>
          <w:b/>
          <w:bCs/>
          <w:color w:val="000000" w:themeColor="text1"/>
          <w:sz w:val="28"/>
          <w:szCs w:val="28"/>
          <w:rtl/>
        </w:rPr>
        <w:t>2-6</w:t>
      </w:r>
      <w:r w:rsidR="00935F2E" w:rsidRPr="005B7081">
        <w:rPr>
          <w:rFonts w:asciiTheme="majorBidi" w:hAnsiTheme="majorBidi" w:cs="B Nazanin" w:hint="cs"/>
          <w:b/>
          <w:bCs/>
          <w:color w:val="000000" w:themeColor="text1"/>
          <w:sz w:val="28"/>
          <w:szCs w:val="28"/>
          <w:rtl/>
        </w:rPr>
        <w:t xml:space="preserve">- </w:t>
      </w:r>
      <w:r w:rsidR="00935F2E" w:rsidRPr="005B7081">
        <w:rPr>
          <w:rFonts w:asciiTheme="majorBidi" w:hAnsiTheme="majorBidi" w:cs="B Nazanin"/>
          <w:b/>
          <w:bCs/>
          <w:color w:val="000000" w:themeColor="text1"/>
          <w:sz w:val="28"/>
          <w:szCs w:val="28"/>
          <w:rtl/>
        </w:rPr>
        <w:t>نقش علم و فن</w:t>
      </w:r>
      <w:r w:rsidR="00935F2E" w:rsidRPr="005B7081">
        <w:rPr>
          <w:rFonts w:asciiTheme="majorBidi" w:hAnsiTheme="majorBidi" w:cs="B Nazanin" w:hint="cs"/>
          <w:b/>
          <w:bCs/>
          <w:color w:val="000000" w:themeColor="text1"/>
          <w:sz w:val="28"/>
          <w:szCs w:val="28"/>
          <w:rtl/>
        </w:rPr>
        <w:t>ا</w:t>
      </w:r>
      <w:r w:rsidR="00935F2E" w:rsidRPr="005B7081">
        <w:rPr>
          <w:rFonts w:asciiTheme="majorBidi" w:hAnsiTheme="majorBidi" w:cs="B Nazanin"/>
          <w:b/>
          <w:bCs/>
          <w:color w:val="000000" w:themeColor="text1"/>
          <w:sz w:val="28"/>
          <w:szCs w:val="28"/>
          <w:rtl/>
        </w:rPr>
        <w:t>وری در کشورهای درحال‌توسعه</w:t>
      </w:r>
      <w:bookmarkEnd w:id="81"/>
      <w:bookmarkEnd w:id="82"/>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طبق آمارهای سازمان ملل، هفتاد درصد از جمعیت دنیا به‌عنوان کشورهای درحال‌توسعه در نظر گرفته می‌شوند. مبنای این تقسیم‌بندی مقیاس توسعه انسانی است که علاوه بر درآمد سرانه، توسعه اجتماعی از</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نظر سواد، آموزش، سلامت و امید به زندگی را می‌سنجد. با این مقیاس بسیاری از کشورها علی‌رغم داشتن منابع غنی، در زمره کشورهای درحال‌توسعه قرار می‌گیرند. در واقع به‌جز غرب اروپا، ایالات‌متحده، روسیه، استرالیا، نیوزیلند، ژاپن و</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رژیم صهیونیستی، بقیه کشورها جزو کشورهای درحال‌توسعه طبقه‌بندی می‌شوند</w:t>
      </w:r>
      <w:r w:rsidRPr="005B7081">
        <w:rPr>
          <w:rFonts w:asciiTheme="majorBidi" w:hAnsiTheme="majorBidi"/>
          <w:color w:val="000000" w:themeColor="text1"/>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کشورهای درحال‌توسعه در گذشته به رشد علم و فن</w:t>
      </w:r>
      <w:r w:rsidRPr="005B7081">
        <w:rPr>
          <w:rFonts w:asciiTheme="majorBidi" w:hAnsiTheme="majorBidi" w:hint="cs"/>
          <w:color w:val="000000" w:themeColor="text1"/>
          <w:rtl/>
        </w:rPr>
        <w:t>ا</w:t>
      </w:r>
      <w:r w:rsidRPr="005B7081">
        <w:rPr>
          <w:rFonts w:asciiTheme="majorBidi" w:hAnsiTheme="majorBidi"/>
          <w:color w:val="000000" w:themeColor="text1"/>
          <w:rtl/>
        </w:rPr>
        <w:t>وری کمک زیادی کردند و حتی از برخی از این کشورها به‌عنوان مهد تمدن انسانی یاد می‌شود.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بسیاری از تفاوت‌های موجود میان کشورهای درحال‌توسعه </w:t>
      </w:r>
      <w:r w:rsidRPr="005B7081">
        <w:rPr>
          <w:rFonts w:asciiTheme="majorBidi" w:hAnsiTheme="majorBidi"/>
          <w:color w:val="000000" w:themeColor="text1"/>
          <w:rtl/>
        </w:rPr>
        <w:lastRenderedPageBreak/>
        <w:t>و توسعه‌یافته ریشه در تاریخ توسعه این کشورها دارد و شامل عوامل اجتماعی، فرهنگی، اقتصادی، سیاسی و حتی جغرافیایی می‌شود. اما این‌همه واقعیت نیست</w:t>
      </w:r>
      <w:r w:rsidRPr="005B7081">
        <w:rPr>
          <w:rFonts w:asciiTheme="majorBidi" w:hAnsiTheme="majorBidi" w:hint="cs"/>
          <w:color w:val="000000" w:themeColor="text1"/>
          <w:rtl/>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مهم‌ترین علل تفاوت‌های اجتماعی و اقتصادی در این دو گروه کشورها تفاوت در زیرساخت‌های علم و فناوری و توسعه این دو مقوله در این کشورهاست. شرط لازم برای رشد علمی یک کشور، شناخت اهمیت وجود یک سیستم آموزشی صحیح است و این‌یکی از مهم‌ترین عواملی بود که به پیشرفت اقتصادی ژاپن کمک شایانی کرد</w:t>
      </w:r>
      <w:r w:rsidRPr="005B7081">
        <w:rPr>
          <w:rFonts w:asciiTheme="majorBidi" w:hAnsiTheme="majorBidi" w:hint="cs"/>
          <w:color w:val="000000" w:themeColor="text1"/>
          <w:rtl/>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امروزه در کشورهای توسعه‌یافته پژوهش یک سرمایه‌گذاری بلندمدت محسوب می‌شود و در دانشگاه‌ها بالاترین اولویت‌ها به پرورش استعدادها و تربیت دانشجویان اختصاص داده می‌شود و آنچه در این اولویت‌بندی قابل‌توجه است ارتباط نزدیک آموزش در رشد اقتصادی است. چراکه افزایش نرخ رشد اقتصادی با حمایت و پشتیبانی آموزش و علم در دانشگاه‌ها به دست می‌آید. طبق آمارهای</w:t>
      </w:r>
      <w:r w:rsidRPr="005B7081">
        <w:rPr>
          <w:rFonts w:asciiTheme="majorBidi" w:hAnsiTheme="majorBidi"/>
          <w:color w:val="000000" w:themeColor="text1"/>
        </w:rPr>
        <w:t xml:space="preserve"> UNESCO </w:t>
      </w:r>
      <w:r w:rsidRPr="005B7081">
        <w:rPr>
          <w:rFonts w:asciiTheme="majorBidi" w:hAnsiTheme="majorBidi"/>
          <w:color w:val="000000" w:themeColor="text1"/>
          <w:rtl/>
        </w:rPr>
        <w:t>در سال ۱۹۹۷ کشورهای توسعه‌یافته ۸۴ درصد سرمایه‌گذاری جهانی در</w:t>
      </w:r>
      <w:r w:rsidRPr="005B7081">
        <w:rPr>
          <w:rFonts w:asciiTheme="majorBidi" w:hAnsiTheme="majorBidi"/>
          <w:color w:val="000000" w:themeColor="text1"/>
        </w:rPr>
        <w:t xml:space="preserve"> R&amp;D </w:t>
      </w:r>
      <w:r w:rsidRPr="005B7081">
        <w:rPr>
          <w:rFonts w:asciiTheme="majorBidi" w:hAnsiTheme="majorBidi"/>
          <w:color w:val="000000" w:themeColor="text1"/>
          <w:rtl/>
        </w:rPr>
        <w:t>و ۷۲ درصد پژوهشگران دنیا را داشته‌اند و ۸۸ درصد تولیدات علمی ثبت‌شده در</w:t>
      </w:r>
      <w:r w:rsidRPr="005B7081">
        <w:rPr>
          <w:rFonts w:asciiTheme="majorBidi" w:hAnsiTheme="majorBidi"/>
          <w:color w:val="000000" w:themeColor="text1"/>
        </w:rPr>
        <w:t xml:space="preserve"> Science Citation Index</w:t>
      </w:r>
      <w:r w:rsidRPr="005B7081">
        <w:rPr>
          <w:rFonts w:asciiTheme="majorBidi" w:hAnsiTheme="majorBidi"/>
          <w:color w:val="000000" w:themeColor="text1"/>
          <w:rtl/>
        </w:rPr>
        <w:t>را به خود اختصاص داده‌اند</w:t>
      </w:r>
      <w:r w:rsidRPr="005B7081">
        <w:rPr>
          <w:rFonts w:asciiTheme="majorBidi" w:hAnsiTheme="majorBidi"/>
          <w:color w:val="000000" w:themeColor="text1"/>
        </w:rPr>
        <w:t>.</w:t>
      </w:r>
    </w:p>
    <w:p w:rsidR="00935F2E" w:rsidRPr="005B7081" w:rsidRDefault="00935F2E" w:rsidP="008C4B56">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علم در کشورهای درحال‌توسعه به‌عنوان یک مقوله حاشیه‌ای و یا حتی تزیینی در نظر گرفته می‌شود! واقعیت آن است که بیشتر کشورهای درحال‌توسعه نمی‌دانند که با ارتقای علم و فن</w:t>
      </w:r>
      <w:r w:rsidRPr="005B7081">
        <w:rPr>
          <w:rFonts w:asciiTheme="majorBidi" w:hAnsiTheme="majorBidi" w:hint="cs"/>
          <w:color w:val="000000" w:themeColor="text1"/>
          <w:rtl/>
        </w:rPr>
        <w:t>او</w:t>
      </w:r>
      <w:r w:rsidRPr="005B7081">
        <w:rPr>
          <w:rFonts w:asciiTheme="majorBidi" w:hAnsiTheme="majorBidi"/>
          <w:color w:val="000000" w:themeColor="text1"/>
          <w:rtl/>
        </w:rPr>
        <w:t>ری می‌خوا</w:t>
      </w:r>
      <w:r w:rsidR="008C4B56">
        <w:rPr>
          <w:rFonts w:asciiTheme="majorBidi" w:hAnsiTheme="majorBidi" w:hint="cs"/>
          <w:color w:val="000000" w:themeColor="text1"/>
          <w:rtl/>
        </w:rPr>
        <w:t>ه</w:t>
      </w:r>
      <w:r w:rsidRPr="005B7081">
        <w:rPr>
          <w:rFonts w:asciiTheme="majorBidi" w:hAnsiTheme="majorBidi"/>
          <w:color w:val="000000" w:themeColor="text1"/>
          <w:rtl/>
        </w:rPr>
        <w:t>ند موقعیت</w:t>
      </w:r>
      <w:r w:rsidR="008C4B56">
        <w:rPr>
          <w:rFonts w:asciiTheme="majorBidi" w:hAnsiTheme="majorBidi" w:hint="cs"/>
          <w:color w:val="000000" w:themeColor="text1"/>
          <w:rtl/>
        </w:rPr>
        <w:t>‌</w:t>
      </w:r>
      <w:r w:rsidRPr="005B7081">
        <w:rPr>
          <w:rFonts w:asciiTheme="majorBidi" w:hAnsiTheme="majorBidi"/>
          <w:color w:val="000000" w:themeColor="text1"/>
          <w:rtl/>
        </w:rPr>
        <w:t>شان را بهبود بخشند. اگرچه بعضی از این کشورها به اهمیت علم و فن‌آوری آگاهند،</w:t>
      </w:r>
      <w:r w:rsidRPr="005B7081">
        <w:rPr>
          <w:rFonts w:asciiTheme="majorBidi" w:hAnsiTheme="majorBidi" w:hint="cs"/>
          <w:color w:val="000000" w:themeColor="text1"/>
          <w:rtl/>
        </w:rPr>
        <w:t xml:space="preserve"> اما</w:t>
      </w:r>
      <w:r w:rsidRPr="005B7081">
        <w:rPr>
          <w:rFonts w:asciiTheme="majorBidi" w:hAnsiTheme="majorBidi"/>
          <w:color w:val="000000" w:themeColor="text1"/>
          <w:rtl/>
        </w:rPr>
        <w:t xml:space="preserve"> ناکافی بودن زیرساخت‌های علمی، موانع زیادی را در راه توسعه علمی این جوامع ایجاد می‌کند. کمبود منابع انسانی و زیرساخت‌های توسعه علمی در این جوامع و میزان سرمایه‌گذاری در این مقوله‌ها نشانگر آنست که چگونه علم و فن‌آوری در این کشورها مورد بی‌توجهی واقع‌شده است. نسبت تعداد پژوهشگران به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‌کل </w:t>
      </w:r>
      <w:r w:rsidRPr="005B7081">
        <w:rPr>
          <w:rFonts w:asciiTheme="majorBidi" w:hAnsiTheme="majorBidi"/>
          <w:color w:val="000000" w:themeColor="text1"/>
          <w:rtl/>
        </w:rPr>
        <w:lastRenderedPageBreak/>
        <w:t>جمعیت در کشورهای توسعه‌یافته بسیار بیشتر از این نسبت در کشورهای درحال‌توسعه است</w:t>
      </w:r>
      <w:r w:rsidRPr="005B7081">
        <w:rPr>
          <w:rFonts w:asciiTheme="majorBidi" w:hAnsiTheme="majorBidi"/>
          <w:color w:val="000000" w:themeColor="text1"/>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برای بهره‌مندی از یک اثربخشی طولانی‌مدت، علم و فن</w:t>
      </w:r>
      <w:r w:rsidRPr="005B7081">
        <w:rPr>
          <w:rFonts w:asciiTheme="majorBidi" w:hAnsiTheme="majorBidi" w:hint="cs"/>
          <w:color w:val="000000" w:themeColor="text1"/>
          <w:rtl/>
        </w:rPr>
        <w:t>ا</w:t>
      </w:r>
      <w:r w:rsidRPr="005B7081">
        <w:rPr>
          <w:rFonts w:asciiTheme="majorBidi" w:hAnsiTheme="majorBidi"/>
          <w:color w:val="000000" w:themeColor="text1"/>
          <w:rtl/>
        </w:rPr>
        <w:t>وری باید پابه‌پای هم حرکت کنند و ورود فن</w:t>
      </w:r>
      <w:r w:rsidRPr="005B7081">
        <w:rPr>
          <w:rFonts w:asciiTheme="majorBidi" w:hAnsiTheme="majorBidi" w:hint="cs"/>
          <w:color w:val="000000" w:themeColor="text1"/>
          <w:rtl/>
        </w:rPr>
        <w:t>ا</w:t>
      </w:r>
      <w:r w:rsidRPr="005B7081">
        <w:rPr>
          <w:rFonts w:asciiTheme="majorBidi" w:hAnsiTheme="majorBidi"/>
          <w:color w:val="000000" w:themeColor="text1"/>
          <w:rtl/>
        </w:rPr>
        <w:t>وری پیشرفته باید همراه با پیشرفت علم صورت پذیرد، چراکه از ساده‌ترین تا پیچیده‌ترین تولیدات صنعتی بر پایه پیشرفت سریع علم در حیطه‌های گوناگون است. اما متأسفانه بیشتر کشورهای درحال‌توسعه به این علوم اهمیت نمی‌دهند و حتی دانشمندان در این کشورها نمی‌توانند نقش خود را به‌طور کامل ایفا کنند</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علم مدرن در تمام جنبه‌های زندگی اجتماعی و اقتصادی رسوخ می‌کند. بنابراین علم، پژوهش و </w:t>
      </w:r>
      <w:r w:rsidRPr="005B7081">
        <w:rPr>
          <w:rFonts w:asciiTheme="majorBidi" w:hAnsiTheme="majorBidi" w:hint="cs"/>
          <w:color w:val="000000" w:themeColor="text1"/>
          <w:rtl/>
        </w:rPr>
        <w:t>فنا</w:t>
      </w:r>
      <w:r w:rsidRPr="005B7081">
        <w:rPr>
          <w:rFonts w:asciiTheme="majorBidi" w:hAnsiTheme="majorBidi"/>
          <w:color w:val="000000" w:themeColor="text1"/>
          <w:rtl/>
        </w:rPr>
        <w:t>وری که به‌منزله ابزارهایی برای تسریع توسعه هستند باید موردتوجه ویژه در برنامه‌ریزی‌های ملی کشورهای درحال‌توسعه قرار گیرند. کمبود برنامه‌ریزی و مدیریت درست یکی از دلایل اصلی عدم پیشرفت در این کشورهاست</w:t>
      </w:r>
      <w:r w:rsidRPr="005B7081">
        <w:rPr>
          <w:rFonts w:asciiTheme="majorBidi" w:hAnsiTheme="majorBidi"/>
          <w:color w:val="000000" w:themeColor="text1"/>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دانشگاه‌ها، مراکز تحقیقاتی، اساتید، آزمایشگاه‌های مجهز و کتابخانه‌های مدرن از حداقل زیرساخت‌هایی است که کشورهای درحال‌توسعه باید برای خود مهیا کنند</w:t>
      </w:r>
      <w:r w:rsidRPr="005B7081">
        <w:rPr>
          <w:rFonts w:asciiTheme="majorBidi" w:hAnsiTheme="majorBidi"/>
          <w:color w:val="000000" w:themeColor="text1"/>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سیاست‌گذاری‌های علم باید در تعامل با دولت، دانشگاه‌ها و صنعت انجام گیرد و در این تعامل توجه به نیازها و منابع، ضروری است. در حقیقت دولت باید میان دانشگاه‌ها و صنایع، تعاملی به وجود آورد تا علم و فن‌آوری به تولید محصول منجر شود. کشورهای درحال‌توسعه باید برای دانشمندان و افراد مستعد خود امکانات لازم را فراهم آورند تا بتوانند استعدادها و سرمایه‌های خود را حفظ کنند</w:t>
      </w:r>
      <w:r w:rsidRPr="005B7081">
        <w:rPr>
          <w:rFonts w:asciiTheme="majorBidi" w:hAnsiTheme="majorBidi"/>
          <w:color w:val="000000" w:themeColor="text1"/>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افزایش نرخ رشد اقتصادی در کشورهای درحال‌توسعه با بهره‌گیری از علم و فن‌آوری، قابل حصول است؛ اما این امر تنها زمانی حاصل می‌شود که تمام سازمان‌ها دست‌به‌دست هم دهند و دررسیدن به این مهم تلاش نمایند. کشورهای درحال‌توسعه باید بدانند که سرمایه‌گذاری علمی طولانی‌مدت در این کشورها تا </w:t>
      </w:r>
      <w:r w:rsidRPr="005B7081">
        <w:rPr>
          <w:rFonts w:asciiTheme="majorBidi" w:hAnsiTheme="majorBidi"/>
          <w:color w:val="000000" w:themeColor="text1"/>
          <w:rtl/>
        </w:rPr>
        <w:lastRenderedPageBreak/>
        <w:t>چه اندازه می‌تواند وضعیت آن‌ها را بهبود بخشد</w:t>
      </w:r>
      <w:r w:rsidRPr="005B7081">
        <w:rPr>
          <w:rFonts w:asciiTheme="majorBidi" w:hAnsiTheme="majorBidi"/>
          <w:color w:val="000000" w:themeColor="text1"/>
        </w:rPr>
        <w:t>.</w:t>
      </w:r>
    </w:p>
    <w:p w:rsidR="00935F2E" w:rsidRPr="005B7081" w:rsidRDefault="00DA0CDF" w:rsidP="00DA0CDF">
      <w:pPr>
        <w:pStyle w:val="Heading3"/>
        <w:spacing w:line="360" w:lineRule="auto"/>
        <w:rPr>
          <w:rFonts w:ascii="BLotusBold" w:hAnsi="BLotusBold" w:cs="B Nazanin"/>
          <w:b/>
          <w:bCs/>
          <w:color w:val="000000" w:themeColor="text1"/>
          <w:sz w:val="28"/>
          <w:szCs w:val="28"/>
          <w:rtl/>
        </w:rPr>
      </w:pPr>
      <w:bookmarkStart w:id="83" w:name="_Toc444274446"/>
      <w:bookmarkStart w:id="84" w:name="_Toc452282209"/>
      <w:r>
        <w:rPr>
          <w:rFonts w:ascii="BLotusBold" w:hAnsi="BLotusBold" w:cs="B Nazanin" w:hint="cs"/>
          <w:b/>
          <w:bCs/>
          <w:color w:val="000000" w:themeColor="text1"/>
          <w:sz w:val="28"/>
          <w:szCs w:val="28"/>
          <w:rtl/>
        </w:rPr>
        <w:t>2-7</w:t>
      </w:r>
      <w:r w:rsidR="00935F2E" w:rsidRPr="005B7081">
        <w:rPr>
          <w:rFonts w:ascii="BLotusBold" w:hAnsi="BLotusBold" w:cs="B Nazanin" w:hint="cs"/>
          <w:b/>
          <w:bCs/>
          <w:color w:val="000000" w:themeColor="text1"/>
          <w:sz w:val="28"/>
          <w:szCs w:val="28"/>
          <w:rtl/>
        </w:rPr>
        <w:t xml:space="preserve">- </w:t>
      </w:r>
      <w:r w:rsidR="00935F2E" w:rsidRPr="005B7081">
        <w:rPr>
          <w:rFonts w:ascii="BLotusBold" w:hAnsi="BLotusBold" w:cs="B Nazanin"/>
          <w:b/>
          <w:bCs/>
          <w:color w:val="000000" w:themeColor="text1"/>
          <w:sz w:val="28"/>
          <w:szCs w:val="28"/>
          <w:rtl/>
        </w:rPr>
        <w:t>تجاری‌سازی فناوری، تعاريف و مفاهيم</w:t>
      </w:r>
      <w:bookmarkEnd w:id="83"/>
      <w:bookmarkEnd w:id="84"/>
    </w:p>
    <w:p w:rsidR="00935F2E" w:rsidRPr="005B7081" w:rsidRDefault="00935F2E" w:rsidP="00DB5057">
      <w:pPr>
        <w:spacing w:line="360" w:lineRule="auto"/>
        <w:rPr>
          <w:rFonts w:asciiTheme="majorBidi" w:hAnsiTheme="majorBidi"/>
          <w:color w:val="000000" w:themeColor="text1"/>
        </w:rPr>
      </w:pPr>
      <w:r w:rsidRPr="005B7081">
        <w:rPr>
          <w:rFonts w:asciiTheme="majorBidi" w:hAnsiTheme="majorBidi" w:hint="cs"/>
          <w:color w:val="000000" w:themeColor="text1"/>
          <w:rtl/>
        </w:rPr>
        <w:t>تجاری‌سازی</w:t>
      </w:r>
      <w:r w:rsidRPr="005B7081">
        <w:rPr>
          <w:rFonts w:asciiTheme="majorBidi" w:hAnsiTheme="majorBidi"/>
          <w:color w:val="000000" w:themeColor="text1"/>
        </w:rPr>
        <w:t xml:space="preserve"> </w:t>
      </w:r>
      <w:r w:rsidRPr="005B7081">
        <w:rPr>
          <w:rFonts w:asciiTheme="majorBidi" w:hAnsiTheme="majorBidi" w:hint="cs"/>
          <w:color w:val="000000" w:themeColor="text1"/>
          <w:rtl/>
        </w:rPr>
        <w:t>به</w:t>
      </w:r>
      <w:r w:rsidRPr="005B7081">
        <w:rPr>
          <w:rFonts w:asciiTheme="majorBidi" w:hAnsiTheme="majorBidi"/>
          <w:color w:val="000000" w:themeColor="text1"/>
        </w:rPr>
        <w:t xml:space="preserve"> </w:t>
      </w:r>
      <w:r w:rsidRPr="005B7081">
        <w:rPr>
          <w:rFonts w:asciiTheme="majorBidi" w:hAnsiTheme="majorBidi" w:hint="cs"/>
          <w:color w:val="000000" w:themeColor="text1"/>
          <w:rtl/>
        </w:rPr>
        <w:t>معنای</w:t>
      </w:r>
      <w:r w:rsidRPr="005B7081">
        <w:rPr>
          <w:rFonts w:asciiTheme="majorBidi" w:hAnsiTheme="majorBidi"/>
          <w:color w:val="000000" w:themeColor="text1"/>
        </w:rPr>
        <w:t xml:space="preserve"> </w:t>
      </w:r>
      <w:r w:rsidRPr="005B7081">
        <w:rPr>
          <w:rFonts w:asciiTheme="majorBidi" w:hAnsiTheme="majorBidi" w:hint="cs"/>
          <w:color w:val="000000" w:themeColor="text1"/>
          <w:rtl/>
        </w:rPr>
        <w:t>تبدیل</w:t>
      </w:r>
      <w:r w:rsidRPr="005B7081">
        <w:rPr>
          <w:rFonts w:asciiTheme="majorBidi" w:hAnsiTheme="majorBidi"/>
          <w:color w:val="000000" w:themeColor="text1"/>
        </w:rPr>
        <w:t xml:space="preserve"> </w:t>
      </w:r>
      <w:r w:rsidRPr="005B7081">
        <w:rPr>
          <w:rFonts w:asciiTheme="majorBidi" w:hAnsiTheme="majorBidi" w:hint="cs"/>
          <w:color w:val="000000" w:themeColor="text1"/>
          <w:rtl/>
        </w:rPr>
        <w:t>نتایج</w:t>
      </w:r>
      <w:r w:rsidRPr="005B7081">
        <w:rPr>
          <w:rFonts w:asciiTheme="majorBidi" w:hAnsiTheme="majorBidi"/>
          <w:color w:val="000000" w:themeColor="text1"/>
        </w:rPr>
        <w:t xml:space="preserve"> </w:t>
      </w:r>
      <w:r w:rsidRPr="005B7081">
        <w:rPr>
          <w:rFonts w:asciiTheme="majorBidi" w:hAnsiTheme="majorBidi" w:hint="cs"/>
          <w:color w:val="000000" w:themeColor="text1"/>
          <w:rtl/>
        </w:rPr>
        <w:t>پژوهش</w:t>
      </w:r>
      <w:r w:rsidRPr="005B7081">
        <w:rPr>
          <w:rFonts w:asciiTheme="majorBidi" w:hAnsiTheme="majorBidi"/>
          <w:color w:val="000000" w:themeColor="text1"/>
        </w:rPr>
        <w:t xml:space="preserve"> </w:t>
      </w:r>
      <w:r w:rsidRPr="005B7081">
        <w:rPr>
          <w:rFonts w:asciiTheme="majorBidi" w:hAnsiTheme="majorBidi" w:hint="cs"/>
          <w:color w:val="000000" w:themeColor="text1"/>
          <w:rtl/>
        </w:rPr>
        <w:t>به</w:t>
      </w:r>
      <w:r w:rsidRPr="005B7081">
        <w:rPr>
          <w:rFonts w:asciiTheme="majorBidi" w:hAnsiTheme="majorBidi"/>
          <w:color w:val="000000" w:themeColor="text1"/>
        </w:rPr>
        <w:t xml:space="preserve"> </w:t>
      </w:r>
      <w:r w:rsidRPr="005B7081">
        <w:rPr>
          <w:rFonts w:asciiTheme="majorBidi" w:hAnsiTheme="majorBidi" w:hint="cs"/>
          <w:color w:val="000000" w:themeColor="text1"/>
          <w:rtl/>
        </w:rPr>
        <w:t>فرآورده‌ها،</w:t>
      </w:r>
      <w:r w:rsidRPr="005B7081">
        <w:rPr>
          <w:rFonts w:asciiTheme="majorBidi" w:hAnsiTheme="majorBidi"/>
          <w:color w:val="000000" w:themeColor="text1"/>
        </w:rPr>
        <w:t xml:space="preserve"> </w:t>
      </w:r>
      <w:r w:rsidRPr="005B7081">
        <w:rPr>
          <w:rFonts w:asciiTheme="majorBidi" w:hAnsiTheme="majorBidi" w:hint="cs"/>
          <w:color w:val="000000" w:themeColor="text1"/>
          <w:rtl/>
        </w:rPr>
        <w:t>خدمات</w:t>
      </w:r>
      <w:r w:rsidRPr="005B7081">
        <w:rPr>
          <w:rFonts w:asciiTheme="majorBidi" w:hAnsiTheme="majorBidi"/>
          <w:color w:val="000000" w:themeColor="text1"/>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Pr>
        <w:t xml:space="preserve"> </w:t>
      </w:r>
      <w:r w:rsidRPr="005B7081">
        <w:rPr>
          <w:rFonts w:asciiTheme="majorBidi" w:hAnsiTheme="majorBidi" w:hint="cs"/>
          <w:color w:val="000000" w:themeColor="text1"/>
          <w:rtl/>
        </w:rPr>
        <w:t>فرایندهایی</w:t>
      </w:r>
      <w:r w:rsidRPr="005B7081">
        <w:rPr>
          <w:rFonts w:asciiTheme="majorBidi" w:hAnsiTheme="majorBidi"/>
          <w:color w:val="000000" w:themeColor="text1"/>
        </w:rPr>
        <w:t xml:space="preserve"> </w:t>
      </w:r>
      <w:r w:rsidRPr="005B7081">
        <w:rPr>
          <w:rFonts w:asciiTheme="majorBidi" w:hAnsiTheme="majorBidi" w:hint="cs"/>
          <w:color w:val="000000" w:themeColor="text1"/>
          <w:rtl/>
        </w:rPr>
        <w:t>است</w:t>
      </w:r>
      <w:r w:rsidRPr="005B7081">
        <w:rPr>
          <w:rFonts w:asciiTheme="majorBidi" w:hAnsiTheme="majorBidi"/>
          <w:color w:val="000000" w:themeColor="text1"/>
        </w:rPr>
        <w:t xml:space="preserve"> </w:t>
      </w:r>
      <w:r w:rsidRPr="005B7081">
        <w:rPr>
          <w:rFonts w:asciiTheme="majorBidi" w:hAnsiTheme="majorBidi" w:hint="cs"/>
          <w:color w:val="000000" w:themeColor="text1"/>
          <w:rtl/>
        </w:rPr>
        <w:t>که می‌خوانند</w:t>
      </w:r>
      <w:r w:rsidRPr="005B7081">
        <w:rPr>
          <w:rFonts w:asciiTheme="majorBidi" w:hAnsiTheme="majorBidi"/>
          <w:color w:val="000000" w:themeColor="text1"/>
        </w:rPr>
        <w:t xml:space="preserve"> </w:t>
      </w:r>
      <w:r w:rsidRPr="005B7081">
        <w:rPr>
          <w:rFonts w:asciiTheme="majorBidi" w:hAnsiTheme="majorBidi" w:hint="cs"/>
          <w:color w:val="000000" w:themeColor="text1"/>
          <w:rtl/>
        </w:rPr>
        <w:t>موضوع</w:t>
      </w:r>
      <w:r w:rsidRPr="005B7081">
        <w:rPr>
          <w:rFonts w:asciiTheme="majorBidi" w:hAnsiTheme="majorBidi"/>
          <w:color w:val="000000" w:themeColor="text1"/>
        </w:rPr>
        <w:t xml:space="preserve"> </w:t>
      </w:r>
      <w:r w:rsidRPr="005B7081">
        <w:rPr>
          <w:rFonts w:asciiTheme="majorBidi" w:hAnsiTheme="majorBidi" w:hint="cs"/>
          <w:color w:val="000000" w:themeColor="text1"/>
          <w:rtl/>
        </w:rPr>
        <w:t>معاملات</w:t>
      </w:r>
      <w:r w:rsidRPr="005B7081">
        <w:rPr>
          <w:rFonts w:asciiTheme="majorBidi" w:hAnsiTheme="majorBidi"/>
          <w:color w:val="000000" w:themeColor="text1"/>
        </w:rPr>
        <w:t xml:space="preserve"> </w:t>
      </w:r>
      <w:r w:rsidRPr="005B7081">
        <w:rPr>
          <w:rFonts w:asciiTheme="majorBidi" w:hAnsiTheme="majorBidi" w:hint="cs"/>
          <w:color w:val="000000" w:themeColor="text1"/>
          <w:rtl/>
        </w:rPr>
        <w:t>تجاری</w:t>
      </w:r>
      <w:r w:rsidRPr="005B7081">
        <w:rPr>
          <w:rFonts w:asciiTheme="majorBidi" w:hAnsiTheme="majorBidi"/>
          <w:color w:val="000000" w:themeColor="text1"/>
        </w:rPr>
        <w:t xml:space="preserve"> </w:t>
      </w:r>
      <w:r w:rsidRPr="005B7081">
        <w:rPr>
          <w:rFonts w:asciiTheme="majorBidi" w:hAnsiTheme="majorBidi" w:hint="cs"/>
          <w:color w:val="000000" w:themeColor="text1"/>
          <w:rtl/>
        </w:rPr>
        <w:t>باشند</w:t>
      </w:r>
      <w:r w:rsidRPr="005B7081">
        <w:rPr>
          <w:rFonts w:asciiTheme="majorBidi" w:hAnsiTheme="majorBidi"/>
          <w:color w:val="000000" w:themeColor="text1"/>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Pr>
        <w:t xml:space="preserve"> </w:t>
      </w:r>
      <w:r w:rsidRPr="005B7081">
        <w:rPr>
          <w:rFonts w:asciiTheme="majorBidi" w:hAnsiTheme="majorBidi" w:hint="cs"/>
          <w:color w:val="000000" w:themeColor="text1"/>
          <w:rtl/>
        </w:rPr>
        <w:t>بر</w:t>
      </w:r>
      <w:r w:rsidRPr="005B7081">
        <w:rPr>
          <w:rFonts w:asciiTheme="majorBidi" w:hAnsiTheme="majorBidi"/>
          <w:color w:val="000000" w:themeColor="text1"/>
        </w:rPr>
        <w:t xml:space="preserve"> </w:t>
      </w:r>
      <w:r w:rsidRPr="005B7081">
        <w:rPr>
          <w:rFonts w:asciiTheme="majorBidi" w:hAnsiTheme="majorBidi" w:hint="cs"/>
          <w:color w:val="000000" w:themeColor="text1"/>
          <w:rtl/>
        </w:rPr>
        <w:t>کاربردی</w:t>
      </w:r>
      <w:r w:rsidRPr="005B7081">
        <w:rPr>
          <w:rFonts w:asciiTheme="majorBidi" w:hAnsiTheme="majorBidi"/>
          <w:color w:val="000000" w:themeColor="text1"/>
        </w:rPr>
        <w:t xml:space="preserve"> </w:t>
      </w:r>
      <w:r w:rsidRPr="005B7081">
        <w:rPr>
          <w:rFonts w:asciiTheme="majorBidi" w:hAnsiTheme="majorBidi" w:hint="cs"/>
          <w:color w:val="000000" w:themeColor="text1"/>
          <w:rtl/>
        </w:rPr>
        <w:t>نمودن</w:t>
      </w:r>
      <w:r w:rsidRPr="005B7081">
        <w:rPr>
          <w:rFonts w:asciiTheme="majorBidi" w:hAnsiTheme="majorBidi"/>
          <w:color w:val="000000" w:themeColor="text1"/>
        </w:rPr>
        <w:t xml:space="preserve"> </w:t>
      </w:r>
      <w:r w:rsidRPr="005B7081">
        <w:rPr>
          <w:rFonts w:asciiTheme="majorBidi" w:hAnsiTheme="majorBidi" w:hint="cs"/>
          <w:color w:val="000000" w:themeColor="text1"/>
          <w:rtl/>
        </w:rPr>
        <w:t>نتایج</w:t>
      </w:r>
      <w:r w:rsidRPr="005B7081">
        <w:rPr>
          <w:rFonts w:asciiTheme="majorBidi" w:hAnsiTheme="majorBidi"/>
          <w:color w:val="000000" w:themeColor="text1"/>
        </w:rPr>
        <w:t xml:space="preserve"> </w:t>
      </w:r>
      <w:r w:rsidRPr="005B7081">
        <w:rPr>
          <w:rFonts w:asciiTheme="majorBidi" w:hAnsiTheme="majorBidi" w:hint="cs"/>
          <w:color w:val="000000" w:themeColor="text1"/>
          <w:rtl/>
        </w:rPr>
        <w:t>پژوهش</w:t>
      </w:r>
      <w:r w:rsidRPr="005B7081">
        <w:rPr>
          <w:rFonts w:asciiTheme="majorBidi" w:hAnsiTheme="majorBidi"/>
          <w:color w:val="000000" w:themeColor="text1"/>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Pr>
        <w:t xml:space="preserve"> </w:t>
      </w:r>
      <w:r w:rsidRPr="005B7081">
        <w:rPr>
          <w:rFonts w:asciiTheme="majorBidi" w:hAnsiTheme="majorBidi" w:hint="cs"/>
          <w:color w:val="000000" w:themeColor="text1"/>
          <w:rtl/>
        </w:rPr>
        <w:t>ارزش‌آفرینی</w:t>
      </w:r>
      <w:r w:rsidRPr="005B7081">
        <w:rPr>
          <w:rFonts w:asciiTheme="majorBidi" w:hAnsiTheme="majorBidi"/>
          <w:color w:val="000000" w:themeColor="text1"/>
        </w:rPr>
        <w:t xml:space="preserve"> </w:t>
      </w:r>
      <w:r w:rsidRPr="005B7081">
        <w:rPr>
          <w:rFonts w:asciiTheme="majorBidi" w:hAnsiTheme="majorBidi" w:hint="cs"/>
          <w:color w:val="000000" w:themeColor="text1"/>
          <w:rtl/>
        </w:rPr>
        <w:t>اقتصادی آن‌ها</w:t>
      </w:r>
      <w:r w:rsidRPr="005B7081">
        <w:rPr>
          <w:rFonts w:asciiTheme="majorBidi" w:hAnsiTheme="majorBidi"/>
          <w:color w:val="000000" w:themeColor="text1"/>
        </w:rPr>
        <w:t xml:space="preserve"> </w:t>
      </w:r>
      <w:r w:rsidRPr="005B7081">
        <w:rPr>
          <w:rFonts w:asciiTheme="majorBidi" w:hAnsiTheme="majorBidi" w:hint="cs"/>
          <w:color w:val="000000" w:themeColor="text1"/>
          <w:rtl/>
        </w:rPr>
        <w:t>تأکید</w:t>
      </w:r>
      <w:r w:rsidRPr="005B7081">
        <w:rPr>
          <w:rFonts w:asciiTheme="majorBidi" w:hAnsiTheme="majorBidi"/>
          <w:color w:val="000000" w:themeColor="text1"/>
        </w:rPr>
        <w:t xml:space="preserve"> </w:t>
      </w:r>
      <w:r w:rsidRPr="005B7081">
        <w:rPr>
          <w:rFonts w:asciiTheme="majorBidi" w:hAnsiTheme="majorBidi" w:hint="cs"/>
          <w:color w:val="000000" w:themeColor="text1"/>
          <w:rtl/>
        </w:rPr>
        <w:t>دارد</w:t>
      </w:r>
      <w:r w:rsidRPr="005B7081">
        <w:rPr>
          <w:rFonts w:asciiTheme="majorBidi" w:hAnsiTheme="majorBidi"/>
          <w:color w:val="000000" w:themeColor="text1"/>
        </w:rPr>
        <w:t xml:space="preserve">. </w:t>
      </w:r>
      <w:r w:rsidRPr="005B7081">
        <w:rPr>
          <w:rFonts w:asciiTheme="majorBidi" w:hAnsiTheme="majorBidi" w:hint="cs"/>
          <w:color w:val="000000" w:themeColor="text1"/>
          <w:rtl/>
        </w:rPr>
        <w:t>به</w:t>
      </w:r>
      <w:r w:rsidRPr="005B7081">
        <w:rPr>
          <w:rFonts w:asciiTheme="majorBidi" w:hAnsiTheme="majorBidi"/>
          <w:color w:val="000000" w:themeColor="text1"/>
        </w:rPr>
        <w:t xml:space="preserve"> </w:t>
      </w:r>
      <w:r w:rsidRPr="005B7081">
        <w:rPr>
          <w:rFonts w:asciiTheme="majorBidi" w:hAnsiTheme="majorBidi" w:hint="cs"/>
          <w:color w:val="000000" w:themeColor="text1"/>
          <w:rtl/>
        </w:rPr>
        <w:t>عبارت</w:t>
      </w:r>
      <w:r w:rsidRPr="005B7081">
        <w:rPr>
          <w:rFonts w:asciiTheme="majorBidi" w:hAnsiTheme="majorBidi"/>
          <w:color w:val="000000" w:themeColor="text1"/>
        </w:rPr>
        <w:t xml:space="preserve"> </w:t>
      </w:r>
      <w:r w:rsidRPr="005B7081">
        <w:rPr>
          <w:rFonts w:asciiTheme="majorBidi" w:hAnsiTheme="majorBidi" w:hint="cs"/>
          <w:color w:val="000000" w:themeColor="text1"/>
          <w:rtl/>
        </w:rPr>
        <w:t>ساده،</w:t>
      </w:r>
      <w:r w:rsidRPr="005B7081">
        <w:rPr>
          <w:rFonts w:asciiTheme="majorBidi" w:hAnsiTheme="majorBidi"/>
          <w:color w:val="000000" w:themeColor="text1"/>
        </w:rPr>
        <w:t xml:space="preserve"> </w:t>
      </w:r>
      <w:r w:rsidRPr="005B7081">
        <w:rPr>
          <w:rFonts w:asciiTheme="majorBidi" w:hAnsiTheme="majorBidi" w:hint="cs"/>
          <w:color w:val="000000" w:themeColor="text1"/>
          <w:rtl/>
        </w:rPr>
        <w:t>تجاری‌سازی</w:t>
      </w:r>
      <w:r w:rsidRPr="005B7081">
        <w:rPr>
          <w:rFonts w:asciiTheme="majorBidi" w:hAnsiTheme="majorBidi"/>
          <w:color w:val="000000" w:themeColor="text1"/>
        </w:rPr>
        <w:t xml:space="preserve"> </w:t>
      </w:r>
      <w:r w:rsidRPr="005B7081">
        <w:rPr>
          <w:rFonts w:asciiTheme="majorBidi" w:hAnsiTheme="majorBidi" w:hint="cs"/>
          <w:color w:val="000000" w:themeColor="text1"/>
          <w:rtl/>
        </w:rPr>
        <w:t>فرایند</w:t>
      </w:r>
      <w:r w:rsidRPr="005B7081">
        <w:rPr>
          <w:rFonts w:asciiTheme="majorBidi" w:hAnsiTheme="majorBidi"/>
          <w:color w:val="000000" w:themeColor="text1"/>
        </w:rPr>
        <w:t xml:space="preserve"> </w:t>
      </w:r>
      <w:r w:rsidRPr="005B7081">
        <w:rPr>
          <w:rFonts w:asciiTheme="majorBidi" w:hAnsiTheme="majorBidi" w:hint="cs"/>
          <w:color w:val="000000" w:themeColor="text1"/>
          <w:rtl/>
        </w:rPr>
        <w:t>تبدیل</w:t>
      </w:r>
      <w:r w:rsidRPr="005B7081">
        <w:rPr>
          <w:rFonts w:asciiTheme="majorBidi" w:hAnsiTheme="majorBidi"/>
          <w:color w:val="000000" w:themeColor="text1"/>
        </w:rPr>
        <w:t xml:space="preserve"> </w:t>
      </w:r>
      <w:r w:rsidRPr="005B7081">
        <w:rPr>
          <w:rFonts w:asciiTheme="majorBidi" w:hAnsiTheme="majorBidi" w:hint="cs"/>
          <w:color w:val="000000" w:themeColor="text1"/>
          <w:rtl/>
        </w:rPr>
        <w:t>فناوری‌های</w:t>
      </w:r>
      <w:r w:rsidRPr="005B7081">
        <w:rPr>
          <w:rFonts w:asciiTheme="majorBidi" w:hAnsiTheme="majorBidi"/>
          <w:color w:val="000000" w:themeColor="text1"/>
        </w:rPr>
        <w:t xml:space="preserve"> </w:t>
      </w:r>
      <w:r w:rsidRPr="005B7081">
        <w:rPr>
          <w:rFonts w:asciiTheme="majorBidi" w:hAnsiTheme="majorBidi" w:hint="cs"/>
          <w:color w:val="000000" w:themeColor="text1"/>
          <w:rtl/>
        </w:rPr>
        <w:t>جدید</w:t>
      </w:r>
      <w:r w:rsidRPr="005B7081">
        <w:rPr>
          <w:rFonts w:asciiTheme="majorBidi" w:hAnsiTheme="majorBidi"/>
          <w:color w:val="000000" w:themeColor="text1"/>
        </w:rPr>
        <w:t xml:space="preserve"> </w:t>
      </w:r>
      <w:r w:rsidRPr="005B7081">
        <w:rPr>
          <w:rFonts w:asciiTheme="majorBidi" w:hAnsiTheme="majorBidi" w:hint="cs"/>
          <w:color w:val="000000" w:themeColor="text1"/>
          <w:rtl/>
        </w:rPr>
        <w:t>به</w:t>
      </w:r>
      <w:r w:rsidRPr="005B7081">
        <w:rPr>
          <w:rFonts w:asciiTheme="majorBidi" w:hAnsiTheme="majorBidi"/>
          <w:color w:val="000000" w:themeColor="text1"/>
        </w:rPr>
        <w:t xml:space="preserve"> </w:t>
      </w:r>
      <w:r w:rsidRPr="005B7081">
        <w:rPr>
          <w:rFonts w:asciiTheme="majorBidi" w:hAnsiTheme="majorBidi" w:hint="cs"/>
          <w:color w:val="000000" w:themeColor="text1"/>
          <w:rtl/>
        </w:rPr>
        <w:t>محصولات</w:t>
      </w:r>
      <w:r w:rsidRPr="005B7081">
        <w:rPr>
          <w:rFonts w:asciiTheme="majorBidi" w:hAnsiTheme="majorBidi"/>
          <w:color w:val="000000" w:themeColor="text1"/>
        </w:rPr>
        <w:t xml:space="preserve"> </w:t>
      </w:r>
      <w:r w:rsidRPr="005B7081">
        <w:rPr>
          <w:rFonts w:asciiTheme="majorBidi" w:hAnsiTheme="majorBidi" w:hint="cs"/>
          <w:color w:val="000000" w:themeColor="text1"/>
          <w:rtl/>
        </w:rPr>
        <w:t>موفق</w:t>
      </w:r>
      <w:r w:rsidRPr="005B7081">
        <w:rPr>
          <w:rFonts w:asciiTheme="majorBidi" w:hAnsiTheme="majorBidi"/>
          <w:color w:val="000000" w:themeColor="text1"/>
        </w:rPr>
        <w:t xml:space="preserve"> </w:t>
      </w:r>
      <w:r w:rsidRPr="005B7081">
        <w:rPr>
          <w:rFonts w:asciiTheme="majorBidi" w:hAnsiTheme="majorBidi" w:hint="cs"/>
          <w:color w:val="000000" w:themeColor="text1"/>
          <w:rtl/>
        </w:rPr>
        <w:t>تجاری</w:t>
      </w:r>
      <w:r w:rsidRPr="005B7081">
        <w:rPr>
          <w:rFonts w:asciiTheme="majorBidi" w:hAnsiTheme="majorBidi"/>
          <w:color w:val="000000" w:themeColor="text1"/>
        </w:rPr>
        <w:t xml:space="preserve"> </w:t>
      </w:r>
      <w:r w:rsidRPr="005B7081">
        <w:rPr>
          <w:rFonts w:asciiTheme="majorBidi" w:hAnsiTheme="majorBidi" w:hint="cs"/>
          <w:color w:val="000000" w:themeColor="text1"/>
          <w:rtl/>
        </w:rPr>
        <w:t>است</w:t>
      </w:r>
      <w:r w:rsidR="00DB5057">
        <w:rPr>
          <w:rFonts w:asciiTheme="majorBidi" w:hAnsiTheme="majorBidi"/>
          <w:color w:val="000000" w:themeColor="text1"/>
        </w:rPr>
        <w:t>.</w:t>
      </w:r>
    </w:p>
    <w:p w:rsidR="00935F2E" w:rsidRPr="005B7081" w:rsidRDefault="00935F2E" w:rsidP="00DB5057">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در</w:t>
      </w:r>
      <w:r w:rsidRPr="005B7081">
        <w:rPr>
          <w:rFonts w:asciiTheme="majorBidi" w:hAnsiTheme="majorBidi"/>
          <w:color w:val="000000" w:themeColor="text1"/>
        </w:rPr>
        <w:t xml:space="preserve"> </w:t>
      </w:r>
      <w:r w:rsidRPr="005B7081">
        <w:rPr>
          <w:rFonts w:asciiTheme="majorBidi" w:hAnsiTheme="majorBidi" w:hint="cs"/>
          <w:color w:val="000000" w:themeColor="text1"/>
          <w:rtl/>
        </w:rPr>
        <w:t>واقع،</w:t>
      </w:r>
      <w:r w:rsidRPr="005B7081">
        <w:rPr>
          <w:rFonts w:asciiTheme="majorBidi" w:hAnsiTheme="majorBidi"/>
          <w:color w:val="000000" w:themeColor="text1"/>
        </w:rPr>
        <w:t xml:space="preserve"> </w:t>
      </w:r>
      <w:r w:rsidRPr="005B7081">
        <w:rPr>
          <w:rFonts w:asciiTheme="majorBidi" w:hAnsiTheme="majorBidi" w:hint="cs"/>
          <w:color w:val="000000" w:themeColor="text1"/>
          <w:rtl/>
        </w:rPr>
        <w:t>تجاری‌سازی</w:t>
      </w:r>
      <w:r w:rsidRPr="005B7081">
        <w:rPr>
          <w:rFonts w:asciiTheme="majorBidi" w:hAnsiTheme="majorBidi"/>
          <w:color w:val="000000" w:themeColor="text1"/>
        </w:rPr>
        <w:t xml:space="preserve"> </w:t>
      </w:r>
      <w:r w:rsidRPr="005B7081">
        <w:rPr>
          <w:rFonts w:asciiTheme="majorBidi" w:hAnsiTheme="majorBidi" w:hint="cs"/>
          <w:color w:val="000000" w:themeColor="text1"/>
          <w:rtl/>
        </w:rPr>
        <w:t>شامل</w:t>
      </w:r>
      <w:r w:rsidRPr="005B7081">
        <w:rPr>
          <w:rFonts w:asciiTheme="majorBidi" w:hAnsiTheme="majorBidi"/>
          <w:color w:val="000000" w:themeColor="text1"/>
        </w:rPr>
        <w:t xml:space="preserve"> </w:t>
      </w:r>
      <w:r w:rsidRPr="005B7081">
        <w:rPr>
          <w:rFonts w:asciiTheme="majorBidi" w:hAnsiTheme="majorBidi" w:hint="cs"/>
          <w:color w:val="000000" w:themeColor="text1"/>
          <w:rtl/>
        </w:rPr>
        <w:t>مجموعه‌ای</w:t>
      </w:r>
      <w:r w:rsidRPr="005B7081">
        <w:rPr>
          <w:rFonts w:asciiTheme="majorBidi" w:hAnsiTheme="majorBidi"/>
          <w:color w:val="000000" w:themeColor="text1"/>
        </w:rPr>
        <w:t xml:space="preserve"> </w:t>
      </w:r>
      <w:r w:rsidRPr="005B7081">
        <w:rPr>
          <w:rFonts w:asciiTheme="majorBidi" w:hAnsiTheme="majorBidi" w:hint="cs"/>
          <w:color w:val="000000" w:themeColor="text1"/>
          <w:rtl/>
        </w:rPr>
        <w:t>از</w:t>
      </w:r>
      <w:r w:rsidRPr="005B7081">
        <w:rPr>
          <w:rFonts w:asciiTheme="majorBidi" w:hAnsiTheme="majorBidi"/>
          <w:color w:val="000000" w:themeColor="text1"/>
        </w:rPr>
        <w:t xml:space="preserve"> </w:t>
      </w:r>
      <w:r w:rsidRPr="005B7081">
        <w:rPr>
          <w:rFonts w:asciiTheme="majorBidi" w:hAnsiTheme="majorBidi" w:hint="cs"/>
          <w:color w:val="000000" w:themeColor="text1"/>
          <w:rtl/>
        </w:rPr>
        <w:t>فعالیت‌هاست</w:t>
      </w:r>
      <w:r w:rsidRPr="005B7081">
        <w:rPr>
          <w:rFonts w:asciiTheme="majorBidi" w:hAnsiTheme="majorBidi"/>
          <w:color w:val="000000" w:themeColor="text1"/>
        </w:rPr>
        <w:t xml:space="preserve"> </w:t>
      </w:r>
      <w:r w:rsidRPr="005B7081">
        <w:rPr>
          <w:rFonts w:asciiTheme="majorBidi" w:hAnsiTheme="majorBidi" w:hint="cs"/>
          <w:color w:val="000000" w:themeColor="text1"/>
          <w:rtl/>
        </w:rPr>
        <w:t>که</w:t>
      </w:r>
      <w:r w:rsidRPr="005B7081">
        <w:rPr>
          <w:rFonts w:asciiTheme="majorBidi" w:hAnsiTheme="majorBidi"/>
          <w:color w:val="000000" w:themeColor="text1"/>
        </w:rPr>
        <w:t xml:space="preserve"> </w:t>
      </w:r>
      <w:r w:rsidRPr="005B7081">
        <w:rPr>
          <w:rFonts w:asciiTheme="majorBidi" w:hAnsiTheme="majorBidi" w:hint="cs"/>
          <w:color w:val="000000" w:themeColor="text1"/>
          <w:rtl/>
        </w:rPr>
        <w:t>قادر</w:t>
      </w:r>
      <w:r w:rsidRPr="005B7081">
        <w:rPr>
          <w:rFonts w:asciiTheme="majorBidi" w:hAnsiTheme="majorBidi"/>
          <w:color w:val="000000" w:themeColor="text1"/>
        </w:rPr>
        <w:t xml:space="preserve"> </w:t>
      </w:r>
      <w:r w:rsidRPr="005B7081">
        <w:rPr>
          <w:rFonts w:asciiTheme="majorBidi" w:hAnsiTheme="majorBidi" w:hint="cs"/>
          <w:color w:val="000000" w:themeColor="text1"/>
          <w:rtl/>
        </w:rPr>
        <w:t>به</w:t>
      </w:r>
      <w:r w:rsidRPr="005B7081">
        <w:rPr>
          <w:rFonts w:asciiTheme="majorBidi" w:hAnsiTheme="majorBidi"/>
          <w:color w:val="000000" w:themeColor="text1"/>
        </w:rPr>
        <w:t xml:space="preserve"> </w:t>
      </w:r>
      <w:r w:rsidRPr="005B7081">
        <w:rPr>
          <w:rFonts w:asciiTheme="majorBidi" w:hAnsiTheme="majorBidi" w:hint="cs"/>
          <w:color w:val="000000" w:themeColor="text1"/>
          <w:rtl/>
        </w:rPr>
        <w:t>کسب</w:t>
      </w:r>
      <w:r w:rsidRPr="005B7081">
        <w:rPr>
          <w:rFonts w:asciiTheme="majorBidi" w:hAnsiTheme="majorBidi"/>
          <w:color w:val="000000" w:themeColor="text1"/>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Pr>
        <w:t xml:space="preserve"> </w:t>
      </w:r>
      <w:r w:rsidRPr="005B7081">
        <w:rPr>
          <w:rFonts w:asciiTheme="majorBidi" w:hAnsiTheme="majorBidi" w:hint="cs"/>
          <w:color w:val="000000" w:themeColor="text1"/>
          <w:rtl/>
        </w:rPr>
        <w:t>تملک ایده‌های</w:t>
      </w:r>
      <w:r w:rsidRPr="005B7081">
        <w:rPr>
          <w:rFonts w:asciiTheme="majorBidi" w:hAnsiTheme="majorBidi"/>
          <w:color w:val="000000" w:themeColor="text1"/>
        </w:rPr>
        <w:t xml:space="preserve"> </w:t>
      </w:r>
      <w:r w:rsidRPr="005B7081">
        <w:rPr>
          <w:rFonts w:asciiTheme="majorBidi" w:hAnsiTheme="majorBidi" w:hint="cs"/>
          <w:color w:val="000000" w:themeColor="text1"/>
          <w:rtl/>
        </w:rPr>
        <w:t>تجاری‌سازی</w:t>
      </w:r>
      <w:r w:rsidRPr="005B7081">
        <w:rPr>
          <w:rFonts w:asciiTheme="majorBidi" w:hAnsiTheme="majorBidi"/>
          <w:color w:val="000000" w:themeColor="text1"/>
        </w:rPr>
        <w:t xml:space="preserve"> </w:t>
      </w:r>
      <w:r w:rsidRPr="005B7081">
        <w:rPr>
          <w:rFonts w:asciiTheme="majorBidi" w:hAnsiTheme="majorBidi" w:hint="cs"/>
          <w:color w:val="000000" w:themeColor="text1"/>
          <w:rtl/>
        </w:rPr>
        <w:t>فناوری</w:t>
      </w:r>
      <w:r w:rsidRPr="005B7081">
        <w:rPr>
          <w:rFonts w:asciiTheme="majorBidi" w:hAnsiTheme="majorBidi"/>
          <w:color w:val="000000" w:themeColor="text1"/>
        </w:rPr>
        <w:t xml:space="preserve"> </w:t>
      </w:r>
      <w:r w:rsidRPr="005B7081">
        <w:rPr>
          <w:rFonts w:asciiTheme="majorBidi" w:hAnsiTheme="majorBidi" w:hint="cs"/>
          <w:color w:val="000000" w:themeColor="text1"/>
          <w:rtl/>
        </w:rPr>
        <w:t>به</w:t>
      </w:r>
      <w:r w:rsidRPr="005B7081">
        <w:rPr>
          <w:rFonts w:asciiTheme="majorBidi" w:hAnsiTheme="majorBidi"/>
          <w:color w:val="000000" w:themeColor="text1"/>
        </w:rPr>
        <w:t xml:space="preserve"> </w:t>
      </w:r>
      <w:r w:rsidRPr="005B7081">
        <w:rPr>
          <w:rFonts w:asciiTheme="majorBidi" w:hAnsiTheme="majorBidi" w:hint="cs"/>
          <w:color w:val="000000" w:themeColor="text1"/>
          <w:rtl/>
        </w:rPr>
        <w:t>مرحله</w:t>
      </w:r>
      <w:r w:rsidRPr="005B7081">
        <w:rPr>
          <w:rFonts w:asciiTheme="majorBidi" w:hAnsiTheme="majorBidi"/>
          <w:color w:val="000000" w:themeColor="text1"/>
        </w:rPr>
        <w:t xml:space="preserve"> </w:t>
      </w:r>
      <w:r w:rsidRPr="005B7081">
        <w:rPr>
          <w:rFonts w:asciiTheme="majorBidi" w:hAnsiTheme="majorBidi" w:hint="cs"/>
          <w:color w:val="000000" w:themeColor="text1"/>
          <w:rtl/>
        </w:rPr>
        <w:t>رشد</w:t>
      </w:r>
      <w:r w:rsidRPr="005B7081">
        <w:rPr>
          <w:rFonts w:asciiTheme="majorBidi" w:hAnsiTheme="majorBidi"/>
          <w:color w:val="000000" w:themeColor="text1"/>
        </w:rPr>
        <w:t xml:space="preserve"> </w:t>
      </w:r>
      <w:r w:rsidRPr="005B7081">
        <w:rPr>
          <w:rFonts w:asciiTheme="majorBidi" w:hAnsiTheme="majorBidi" w:hint="cs"/>
          <w:color w:val="000000" w:themeColor="text1"/>
          <w:rtl/>
        </w:rPr>
        <w:t>رساندن</w:t>
      </w:r>
      <w:r w:rsidRPr="005B7081">
        <w:rPr>
          <w:rFonts w:asciiTheme="majorBidi" w:hAnsiTheme="majorBidi"/>
          <w:color w:val="000000" w:themeColor="text1"/>
        </w:rPr>
        <w:t xml:space="preserve"> </w:t>
      </w:r>
      <w:r w:rsidRPr="005B7081">
        <w:rPr>
          <w:rFonts w:asciiTheme="majorBidi" w:hAnsiTheme="majorBidi" w:hint="cs"/>
          <w:color w:val="000000" w:themeColor="text1"/>
          <w:rtl/>
        </w:rPr>
        <w:t>آن‌ها</w:t>
      </w:r>
      <w:r w:rsidRPr="005B7081">
        <w:rPr>
          <w:rFonts w:asciiTheme="majorBidi" w:hAnsiTheme="majorBidi"/>
          <w:color w:val="000000" w:themeColor="text1"/>
        </w:rPr>
        <w:t xml:space="preserve"> </w:t>
      </w:r>
      <w:r w:rsidRPr="005B7081">
        <w:rPr>
          <w:rFonts w:asciiTheme="majorBidi" w:hAnsiTheme="majorBidi" w:hint="cs"/>
          <w:color w:val="000000" w:themeColor="text1"/>
          <w:rtl/>
        </w:rPr>
        <w:t>با</w:t>
      </w:r>
      <w:r w:rsidRPr="005B7081">
        <w:rPr>
          <w:rFonts w:asciiTheme="majorBidi" w:hAnsiTheme="majorBidi"/>
          <w:color w:val="000000" w:themeColor="text1"/>
        </w:rPr>
        <w:t xml:space="preserve"> </w:t>
      </w:r>
      <w:r w:rsidRPr="005B7081">
        <w:rPr>
          <w:rFonts w:asciiTheme="majorBidi" w:hAnsiTheme="majorBidi" w:hint="cs"/>
          <w:color w:val="000000" w:themeColor="text1"/>
          <w:rtl/>
        </w:rPr>
        <w:t>دانش</w:t>
      </w:r>
      <w:r w:rsidRPr="005B7081">
        <w:rPr>
          <w:rFonts w:asciiTheme="majorBidi" w:hAnsiTheme="majorBidi"/>
          <w:color w:val="000000" w:themeColor="text1"/>
        </w:rPr>
        <w:t xml:space="preserve"> </w:t>
      </w:r>
      <w:r w:rsidRPr="005B7081">
        <w:rPr>
          <w:rFonts w:asciiTheme="majorBidi" w:hAnsiTheme="majorBidi" w:hint="cs"/>
          <w:color w:val="000000" w:themeColor="text1"/>
          <w:rtl/>
        </w:rPr>
        <w:t>مکمل،</w:t>
      </w:r>
      <w:r w:rsidRPr="005B7081">
        <w:rPr>
          <w:rFonts w:asciiTheme="majorBidi" w:hAnsiTheme="majorBidi"/>
          <w:color w:val="000000" w:themeColor="text1"/>
        </w:rPr>
        <w:t xml:space="preserve"> </w:t>
      </w:r>
      <w:r w:rsidRPr="005B7081">
        <w:rPr>
          <w:rFonts w:asciiTheme="majorBidi" w:hAnsiTheme="majorBidi" w:hint="cs"/>
          <w:color w:val="000000" w:themeColor="text1"/>
          <w:rtl/>
        </w:rPr>
        <w:t>توسعه</w:t>
      </w:r>
      <w:r w:rsidRPr="005B7081">
        <w:rPr>
          <w:rFonts w:asciiTheme="majorBidi" w:hAnsiTheme="majorBidi"/>
          <w:color w:val="000000" w:themeColor="text1"/>
        </w:rPr>
        <w:t xml:space="preserve"> </w:t>
      </w:r>
      <w:r w:rsidRPr="005B7081">
        <w:rPr>
          <w:rFonts w:asciiTheme="majorBidi" w:hAnsiTheme="majorBidi" w:hint="cs"/>
          <w:color w:val="000000" w:themeColor="text1"/>
          <w:rtl/>
        </w:rPr>
        <w:t>فناوری تحقق‌یافته</w:t>
      </w:r>
      <w:r w:rsidRPr="005B7081">
        <w:rPr>
          <w:rFonts w:asciiTheme="majorBidi" w:hAnsiTheme="majorBidi"/>
          <w:color w:val="000000" w:themeColor="text1"/>
        </w:rPr>
        <w:t xml:space="preserve"> </w:t>
      </w:r>
      <w:r w:rsidRPr="005B7081">
        <w:rPr>
          <w:rFonts w:asciiTheme="majorBidi" w:hAnsiTheme="majorBidi" w:hint="cs"/>
          <w:color w:val="000000" w:themeColor="text1"/>
          <w:rtl/>
        </w:rPr>
        <w:t>تحقیقاتی،</w:t>
      </w:r>
      <w:r w:rsidRPr="005B7081">
        <w:rPr>
          <w:rFonts w:asciiTheme="majorBidi" w:hAnsiTheme="majorBidi"/>
          <w:color w:val="000000" w:themeColor="text1"/>
        </w:rPr>
        <w:t xml:space="preserve"> </w:t>
      </w:r>
      <w:r w:rsidRPr="005B7081">
        <w:rPr>
          <w:rFonts w:asciiTheme="majorBidi" w:hAnsiTheme="majorBidi" w:hint="cs"/>
          <w:color w:val="000000" w:themeColor="text1"/>
          <w:rtl/>
        </w:rPr>
        <w:t>ساخت</w:t>
      </w:r>
      <w:r w:rsidRPr="005B7081">
        <w:rPr>
          <w:rFonts w:asciiTheme="majorBidi" w:hAnsiTheme="majorBidi"/>
          <w:color w:val="000000" w:themeColor="text1"/>
        </w:rPr>
        <w:t xml:space="preserve"> </w:t>
      </w:r>
      <w:r w:rsidRPr="005B7081">
        <w:rPr>
          <w:rFonts w:asciiTheme="majorBidi" w:hAnsiTheme="majorBidi" w:hint="cs"/>
          <w:color w:val="000000" w:themeColor="text1"/>
          <w:rtl/>
        </w:rPr>
        <w:t>نمونه</w:t>
      </w:r>
      <w:r w:rsidRPr="005B7081">
        <w:rPr>
          <w:rFonts w:asciiTheme="majorBidi" w:hAnsiTheme="majorBidi"/>
          <w:color w:val="000000" w:themeColor="text1"/>
        </w:rPr>
        <w:t xml:space="preserve"> </w:t>
      </w:r>
      <w:r w:rsidRPr="005B7081">
        <w:rPr>
          <w:rFonts w:asciiTheme="majorBidi" w:hAnsiTheme="majorBidi" w:hint="cs"/>
          <w:color w:val="000000" w:themeColor="text1"/>
          <w:rtl/>
        </w:rPr>
        <w:t>اولیه</w:t>
      </w:r>
      <w:r w:rsidRPr="005B7081">
        <w:rPr>
          <w:rFonts w:asciiTheme="majorBidi" w:hAnsiTheme="majorBidi"/>
          <w:color w:val="000000" w:themeColor="text1"/>
        </w:rPr>
        <w:t xml:space="preserve"> </w:t>
      </w:r>
      <w:r w:rsidRPr="005B7081">
        <w:rPr>
          <w:rFonts w:asciiTheme="majorBidi" w:hAnsiTheme="majorBidi" w:hint="cs"/>
          <w:color w:val="000000" w:themeColor="text1"/>
          <w:rtl/>
        </w:rPr>
        <w:t>با</w:t>
      </w:r>
      <w:r w:rsidRPr="005B7081">
        <w:rPr>
          <w:rFonts w:asciiTheme="majorBidi" w:hAnsiTheme="majorBidi"/>
          <w:color w:val="000000" w:themeColor="text1"/>
        </w:rPr>
        <w:t xml:space="preserve"> </w:t>
      </w:r>
      <w:r w:rsidRPr="005B7081">
        <w:rPr>
          <w:rFonts w:asciiTheme="majorBidi" w:hAnsiTheme="majorBidi" w:hint="cs"/>
          <w:color w:val="000000" w:themeColor="text1"/>
          <w:rtl/>
        </w:rPr>
        <w:t>استفاده</w:t>
      </w:r>
      <w:r w:rsidRPr="005B7081">
        <w:rPr>
          <w:rFonts w:asciiTheme="majorBidi" w:hAnsiTheme="majorBidi"/>
          <w:color w:val="000000" w:themeColor="text1"/>
        </w:rPr>
        <w:t xml:space="preserve"> </w:t>
      </w:r>
      <w:r w:rsidRPr="005B7081">
        <w:rPr>
          <w:rFonts w:asciiTheme="majorBidi" w:hAnsiTheme="majorBidi" w:hint="cs"/>
          <w:color w:val="000000" w:themeColor="text1"/>
          <w:rtl/>
        </w:rPr>
        <w:t>از</w:t>
      </w:r>
      <w:r w:rsidRPr="005B7081">
        <w:rPr>
          <w:rFonts w:asciiTheme="majorBidi" w:hAnsiTheme="majorBidi"/>
          <w:color w:val="000000" w:themeColor="text1"/>
        </w:rPr>
        <w:t xml:space="preserve"> </w:t>
      </w:r>
      <w:r w:rsidRPr="005B7081">
        <w:rPr>
          <w:rFonts w:asciiTheme="majorBidi" w:hAnsiTheme="majorBidi" w:hint="cs"/>
          <w:color w:val="000000" w:themeColor="text1"/>
          <w:rtl/>
        </w:rPr>
        <w:t>فناوری‌های</w:t>
      </w:r>
      <w:r w:rsidRPr="005B7081">
        <w:rPr>
          <w:rFonts w:asciiTheme="majorBidi" w:hAnsiTheme="majorBidi"/>
          <w:color w:val="000000" w:themeColor="text1"/>
        </w:rPr>
        <w:t xml:space="preserve"> </w:t>
      </w:r>
      <w:r w:rsidRPr="005B7081">
        <w:rPr>
          <w:rFonts w:asciiTheme="majorBidi" w:hAnsiTheme="majorBidi" w:hint="cs"/>
          <w:color w:val="000000" w:themeColor="text1"/>
          <w:rtl/>
        </w:rPr>
        <w:t>جدید،</w:t>
      </w:r>
      <w:r w:rsidRPr="005B7081">
        <w:rPr>
          <w:rFonts w:asciiTheme="majorBidi" w:hAnsiTheme="majorBidi"/>
          <w:color w:val="000000" w:themeColor="text1"/>
        </w:rPr>
        <w:t xml:space="preserve"> </w:t>
      </w:r>
      <w:r w:rsidRPr="005B7081">
        <w:rPr>
          <w:rFonts w:asciiTheme="majorBidi" w:hAnsiTheme="majorBidi" w:hint="cs"/>
          <w:color w:val="000000" w:themeColor="text1"/>
          <w:rtl/>
        </w:rPr>
        <w:t>توسعه</w:t>
      </w:r>
      <w:r w:rsidRPr="005B7081">
        <w:rPr>
          <w:rFonts w:asciiTheme="majorBidi" w:hAnsiTheme="majorBidi"/>
          <w:color w:val="000000" w:themeColor="text1"/>
        </w:rPr>
        <w:t xml:space="preserve"> </w:t>
      </w:r>
      <w:r w:rsidRPr="005B7081">
        <w:rPr>
          <w:rFonts w:asciiTheme="majorBidi" w:hAnsiTheme="majorBidi" w:hint="cs"/>
          <w:color w:val="000000" w:themeColor="text1"/>
          <w:rtl/>
        </w:rPr>
        <w:t>فرایند</w:t>
      </w:r>
      <w:r w:rsidRPr="005B7081">
        <w:rPr>
          <w:rFonts w:asciiTheme="majorBidi" w:hAnsiTheme="majorBidi"/>
          <w:color w:val="000000" w:themeColor="text1"/>
        </w:rPr>
        <w:t xml:space="preserve"> </w:t>
      </w:r>
      <w:r w:rsidRPr="005B7081">
        <w:rPr>
          <w:rFonts w:asciiTheme="majorBidi" w:hAnsiTheme="majorBidi" w:hint="cs"/>
          <w:color w:val="000000" w:themeColor="text1"/>
          <w:rtl/>
        </w:rPr>
        <w:t>ساخت</w:t>
      </w:r>
      <w:r w:rsidRPr="005B7081">
        <w:rPr>
          <w:rFonts w:asciiTheme="majorBidi" w:hAnsiTheme="majorBidi"/>
          <w:color w:val="000000" w:themeColor="text1"/>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Pr>
        <w:t xml:space="preserve"> </w:t>
      </w:r>
      <w:r w:rsidRPr="005B7081">
        <w:rPr>
          <w:rFonts w:asciiTheme="majorBidi" w:hAnsiTheme="majorBidi" w:hint="cs"/>
          <w:color w:val="000000" w:themeColor="text1"/>
          <w:rtl/>
        </w:rPr>
        <w:t>تولید</w:t>
      </w:r>
      <w:r w:rsidRPr="005B7081">
        <w:rPr>
          <w:rFonts w:asciiTheme="majorBidi" w:hAnsiTheme="majorBidi"/>
          <w:color w:val="000000" w:themeColor="text1"/>
        </w:rPr>
        <w:t xml:space="preserve"> </w:t>
      </w:r>
      <w:r w:rsidRPr="005B7081">
        <w:rPr>
          <w:rFonts w:asciiTheme="majorBidi" w:hAnsiTheme="majorBidi" w:hint="cs"/>
          <w:color w:val="000000" w:themeColor="text1"/>
          <w:rtl/>
        </w:rPr>
        <w:t>کالاهای</w:t>
      </w:r>
      <w:r w:rsidRPr="005B7081">
        <w:rPr>
          <w:rFonts w:asciiTheme="majorBidi" w:hAnsiTheme="majorBidi"/>
          <w:color w:val="000000" w:themeColor="text1"/>
        </w:rPr>
        <w:t xml:space="preserve"> </w:t>
      </w:r>
      <w:r w:rsidRPr="005B7081">
        <w:rPr>
          <w:rFonts w:asciiTheme="majorBidi" w:hAnsiTheme="majorBidi" w:hint="cs"/>
          <w:color w:val="000000" w:themeColor="text1"/>
          <w:rtl/>
        </w:rPr>
        <w:t>قابل‌فروش</w:t>
      </w:r>
      <w:r w:rsidRPr="005B7081">
        <w:rPr>
          <w:rFonts w:asciiTheme="majorBidi" w:hAnsiTheme="majorBidi"/>
          <w:color w:val="000000" w:themeColor="text1"/>
        </w:rPr>
        <w:t xml:space="preserve"> </w:t>
      </w:r>
      <w:r w:rsidRPr="005B7081">
        <w:rPr>
          <w:rFonts w:asciiTheme="majorBidi" w:hAnsiTheme="majorBidi" w:hint="cs"/>
          <w:color w:val="000000" w:themeColor="text1"/>
          <w:rtl/>
        </w:rPr>
        <w:t>جدید،</w:t>
      </w:r>
      <w:r w:rsidRPr="005B7081">
        <w:rPr>
          <w:rFonts w:asciiTheme="majorBidi" w:hAnsiTheme="majorBidi"/>
          <w:color w:val="000000" w:themeColor="text1"/>
        </w:rPr>
        <w:t xml:space="preserve"> </w:t>
      </w:r>
      <w:r w:rsidRPr="005B7081">
        <w:rPr>
          <w:rFonts w:asciiTheme="majorBidi" w:hAnsiTheme="majorBidi" w:hint="cs"/>
          <w:color w:val="000000" w:themeColor="text1"/>
          <w:rtl/>
        </w:rPr>
        <w:t>عرضه</w:t>
      </w:r>
      <w:r w:rsidRPr="005B7081">
        <w:rPr>
          <w:rFonts w:asciiTheme="majorBidi" w:hAnsiTheme="majorBidi"/>
          <w:color w:val="000000" w:themeColor="text1"/>
        </w:rPr>
        <w:t xml:space="preserve"> </w:t>
      </w:r>
      <w:r w:rsidRPr="005B7081">
        <w:rPr>
          <w:rFonts w:asciiTheme="majorBidi" w:hAnsiTheme="majorBidi" w:hint="cs"/>
          <w:color w:val="000000" w:themeColor="text1"/>
          <w:rtl/>
        </w:rPr>
        <w:t>محصول</w:t>
      </w:r>
      <w:r w:rsidRPr="005B7081">
        <w:rPr>
          <w:rFonts w:asciiTheme="majorBidi" w:hAnsiTheme="majorBidi"/>
          <w:color w:val="000000" w:themeColor="text1"/>
        </w:rPr>
        <w:t xml:space="preserve"> </w:t>
      </w:r>
      <w:r w:rsidRPr="005B7081">
        <w:rPr>
          <w:rFonts w:asciiTheme="majorBidi" w:hAnsiTheme="majorBidi" w:hint="cs"/>
          <w:color w:val="000000" w:themeColor="text1"/>
          <w:rtl/>
        </w:rPr>
        <w:t>به</w:t>
      </w:r>
      <w:r w:rsidRPr="005B7081">
        <w:rPr>
          <w:rFonts w:asciiTheme="majorBidi" w:hAnsiTheme="majorBidi"/>
          <w:color w:val="000000" w:themeColor="text1"/>
        </w:rPr>
        <w:t xml:space="preserve"> </w:t>
      </w:r>
      <w:r w:rsidRPr="005B7081">
        <w:rPr>
          <w:rFonts w:asciiTheme="majorBidi" w:hAnsiTheme="majorBidi" w:hint="cs"/>
          <w:color w:val="000000" w:themeColor="text1"/>
          <w:rtl/>
        </w:rPr>
        <w:t>بازار،</w:t>
      </w:r>
      <w:r w:rsidRPr="005B7081">
        <w:rPr>
          <w:rFonts w:asciiTheme="majorBidi" w:hAnsiTheme="majorBidi"/>
          <w:color w:val="000000" w:themeColor="text1"/>
        </w:rPr>
        <w:t xml:space="preserve"> </w:t>
      </w:r>
      <w:r w:rsidRPr="005B7081">
        <w:rPr>
          <w:rFonts w:asciiTheme="majorBidi" w:hAnsiTheme="majorBidi" w:hint="cs"/>
          <w:color w:val="000000" w:themeColor="text1"/>
          <w:rtl/>
        </w:rPr>
        <w:t>ایجاد</w:t>
      </w:r>
      <w:r w:rsidRPr="005B7081">
        <w:rPr>
          <w:rFonts w:asciiTheme="majorBidi" w:hAnsiTheme="majorBidi"/>
          <w:color w:val="000000" w:themeColor="text1"/>
        </w:rPr>
        <w:t xml:space="preserve"> </w:t>
      </w:r>
      <w:r w:rsidRPr="005B7081">
        <w:rPr>
          <w:rFonts w:asciiTheme="majorBidi" w:hAnsiTheme="majorBidi" w:hint="cs"/>
          <w:color w:val="000000" w:themeColor="text1"/>
          <w:rtl/>
        </w:rPr>
        <w:t>موقعیت</w:t>
      </w:r>
      <w:r w:rsidRPr="005B7081">
        <w:rPr>
          <w:rFonts w:asciiTheme="majorBidi" w:hAnsiTheme="majorBidi"/>
          <w:color w:val="000000" w:themeColor="text1"/>
        </w:rPr>
        <w:t xml:space="preserve"> </w:t>
      </w:r>
      <w:r w:rsidRPr="005B7081">
        <w:rPr>
          <w:rFonts w:asciiTheme="majorBidi" w:hAnsiTheme="majorBidi" w:hint="cs"/>
          <w:color w:val="000000" w:themeColor="text1"/>
          <w:rtl/>
        </w:rPr>
        <w:t>فروش</w:t>
      </w:r>
      <w:r w:rsidRPr="005B7081">
        <w:rPr>
          <w:rFonts w:asciiTheme="majorBidi" w:hAnsiTheme="majorBidi"/>
          <w:color w:val="000000" w:themeColor="text1"/>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Pr>
        <w:t xml:space="preserve"> </w:t>
      </w:r>
      <w:r w:rsidRPr="005B7081">
        <w:rPr>
          <w:rFonts w:asciiTheme="majorBidi" w:hAnsiTheme="majorBidi" w:hint="cs"/>
          <w:color w:val="000000" w:themeColor="text1"/>
          <w:rtl/>
        </w:rPr>
        <w:t>زیرساخت‌های جدید</w:t>
      </w:r>
      <w:r w:rsidRPr="005B7081">
        <w:rPr>
          <w:rFonts w:asciiTheme="majorBidi" w:hAnsiTheme="majorBidi"/>
          <w:color w:val="000000" w:themeColor="text1"/>
        </w:rPr>
        <w:t xml:space="preserve"> </w:t>
      </w:r>
      <w:r w:rsidR="00DB5057">
        <w:rPr>
          <w:rFonts w:asciiTheme="majorBidi" w:hAnsiTheme="majorBidi" w:hint="cs"/>
          <w:color w:val="000000" w:themeColor="text1"/>
          <w:rtl/>
        </w:rPr>
        <w:t>است</w:t>
      </w:r>
      <w:r w:rsidR="00DB5057">
        <w:rPr>
          <w:rFonts w:asciiTheme="majorBidi" w:hAnsiTheme="majorBidi"/>
          <w:color w:val="000000" w:themeColor="text1"/>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تجاری‌سازی فناوری، خلق محصول، خدمت يا فرآيند جديدی مبتنی بر رفع</w:t>
      </w:r>
      <w:r w:rsidRPr="005B7081">
        <w:rPr>
          <w:rFonts w:asciiTheme="majorBidi" w:hAnsiTheme="majorBidi"/>
          <w:color w:val="000000" w:themeColor="text1"/>
        </w:rPr>
        <w:t xml:space="preserve"> </w:t>
      </w:r>
      <w:r w:rsidRPr="005B7081">
        <w:rPr>
          <w:rFonts w:asciiTheme="majorBidi" w:hAnsiTheme="majorBidi"/>
          <w:color w:val="000000" w:themeColor="text1"/>
          <w:rtl/>
        </w:rPr>
        <w:t>تقاضای جديد اســت و رفع آن مســتلزم تلاش مســتمر در راه تبديل نتايج به</w:t>
      </w:r>
      <w:r w:rsidRPr="005B7081">
        <w:rPr>
          <w:rFonts w:asciiTheme="majorBidi" w:hAnsiTheme="majorBidi"/>
          <w:color w:val="000000" w:themeColor="text1"/>
        </w:rPr>
        <w:t xml:space="preserve"> </w:t>
      </w:r>
      <w:r w:rsidRPr="005B7081">
        <w:rPr>
          <w:rFonts w:asciiTheme="majorBidi" w:hAnsiTheme="majorBidi"/>
          <w:color w:val="000000" w:themeColor="text1"/>
          <w:rtl/>
        </w:rPr>
        <w:t>محصولات و خدمات جديد و بازاريابی موفق آنهاست</w:t>
      </w:r>
      <w:r w:rsidRPr="005B7081">
        <w:rPr>
          <w:rFonts w:asciiTheme="majorBidi" w:hAnsiTheme="majorBidi" w:hint="cs"/>
          <w:color w:val="000000" w:themeColor="text1"/>
          <w:rtl/>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تجاری‌سازی به انتقال فناوری بســیار نزديک اســت. به‌عبارت‌دیگر فرآيند</w:t>
      </w:r>
      <w:r w:rsidRPr="005B7081">
        <w:rPr>
          <w:rFonts w:asciiTheme="majorBidi" w:hAnsiTheme="majorBidi"/>
          <w:color w:val="000000" w:themeColor="text1"/>
        </w:rPr>
        <w:t xml:space="preserve"> </w:t>
      </w:r>
      <w:r w:rsidRPr="005B7081">
        <w:rPr>
          <w:rFonts w:asciiTheme="majorBidi" w:hAnsiTheme="majorBidi"/>
          <w:color w:val="000000" w:themeColor="text1"/>
          <w:rtl/>
        </w:rPr>
        <w:t>تجاری‌سازی، همان فرآيند انتقال دانش و فناوری از مراکز تحقیقاتی مانند مراکز</w:t>
      </w:r>
      <w:r w:rsidRPr="005B7081">
        <w:rPr>
          <w:rFonts w:asciiTheme="majorBidi" w:hAnsiTheme="majorBidi"/>
          <w:color w:val="000000" w:themeColor="text1"/>
        </w:rPr>
        <w:t xml:space="preserve"> </w:t>
      </w:r>
      <w:r w:rsidRPr="005B7081">
        <w:rPr>
          <w:rFonts w:asciiTheme="majorBidi" w:hAnsiTheme="majorBidi"/>
          <w:color w:val="000000" w:themeColor="text1"/>
          <w:rtl/>
        </w:rPr>
        <w:t>رشــد و پارک‌های علم و فناوری به صنايع موجود يا کسب‌وکارهای جديد</w:t>
      </w:r>
      <w:r w:rsidRPr="005B7081">
        <w:rPr>
          <w:rFonts w:asciiTheme="majorBidi" w:hAnsiTheme="majorBidi"/>
          <w:color w:val="000000" w:themeColor="text1"/>
        </w:rPr>
        <w:t xml:space="preserve"> </w:t>
      </w:r>
      <w:r w:rsidRPr="005B7081">
        <w:rPr>
          <w:rFonts w:asciiTheme="majorBidi" w:hAnsiTheme="majorBidi"/>
          <w:color w:val="000000" w:themeColor="text1"/>
          <w:rtl/>
        </w:rPr>
        <w:t>است. در واقع تجاری کردن فرآيندی است که از طرح کردن و پروردن يک ايده</w:t>
      </w:r>
      <w:r w:rsidRPr="005B7081">
        <w:rPr>
          <w:rFonts w:asciiTheme="majorBidi" w:hAnsiTheme="majorBidi"/>
          <w:color w:val="000000" w:themeColor="text1"/>
        </w:rPr>
        <w:t xml:space="preserve"> </w:t>
      </w:r>
      <w:r w:rsidRPr="005B7081">
        <w:rPr>
          <w:rFonts w:asciiTheme="majorBidi" w:hAnsiTheme="majorBidi"/>
          <w:color w:val="000000" w:themeColor="text1"/>
          <w:rtl/>
        </w:rPr>
        <w:t>آغاز می‌شود و به سمت تولید (کالا و خدمات) و درنهایت فروش آن به مشتری</w:t>
      </w:r>
      <w:r w:rsidRPr="005B7081">
        <w:rPr>
          <w:rFonts w:asciiTheme="majorBidi" w:hAnsiTheme="majorBidi"/>
          <w:color w:val="000000" w:themeColor="text1"/>
        </w:rPr>
        <w:t xml:space="preserve"> </w:t>
      </w:r>
      <w:r w:rsidRPr="005B7081">
        <w:rPr>
          <w:rFonts w:asciiTheme="majorBidi" w:hAnsiTheme="majorBidi" w:hint="cs"/>
          <w:color w:val="000000" w:themeColor="text1"/>
          <w:rtl/>
        </w:rPr>
        <w:t>(</w:t>
      </w:r>
      <w:r w:rsidRPr="005B7081">
        <w:rPr>
          <w:rFonts w:asciiTheme="majorBidi" w:hAnsiTheme="majorBidi"/>
          <w:color w:val="000000" w:themeColor="text1"/>
          <w:rtl/>
        </w:rPr>
        <w:t>صنعت يا استفاده‌کننده نهايی) می</w:t>
      </w:r>
      <w:r w:rsidRPr="005B7081">
        <w:rPr>
          <w:rFonts w:asciiTheme="majorBidi" w:hAnsiTheme="majorBidi" w:hint="cs"/>
          <w:color w:val="000000" w:themeColor="text1"/>
          <w:rtl/>
        </w:rPr>
        <w:t>‌</w:t>
      </w:r>
      <w:r w:rsidRPr="005B7081">
        <w:rPr>
          <w:rFonts w:asciiTheme="majorBidi" w:hAnsiTheme="majorBidi"/>
          <w:color w:val="000000" w:themeColor="text1"/>
          <w:rtl/>
        </w:rPr>
        <w:t>انجامد</w:t>
      </w:r>
      <w:r w:rsidRPr="005B7081">
        <w:rPr>
          <w:rFonts w:asciiTheme="majorBidi" w:hAnsiTheme="majorBidi"/>
          <w:color w:val="000000" w:themeColor="text1"/>
        </w:rPr>
        <w:t>.</w:t>
      </w:r>
    </w:p>
    <w:p w:rsidR="00935F2E" w:rsidRPr="005B7081" w:rsidRDefault="00DA0CDF" w:rsidP="00DA0CDF">
      <w:pPr>
        <w:pStyle w:val="Heading3"/>
        <w:spacing w:line="360" w:lineRule="auto"/>
        <w:rPr>
          <w:rFonts w:ascii="BLotusBold" w:hAnsi="BLotusBold" w:cs="B Nazanin"/>
          <w:b/>
          <w:bCs/>
          <w:color w:val="000000" w:themeColor="text1"/>
          <w:sz w:val="28"/>
          <w:szCs w:val="28"/>
          <w:rtl/>
        </w:rPr>
      </w:pPr>
      <w:bookmarkStart w:id="85" w:name="_Toc444274447"/>
      <w:bookmarkStart w:id="86" w:name="_Toc452282210"/>
      <w:r>
        <w:rPr>
          <w:rFonts w:ascii="BLotusBold" w:hAnsi="BLotusBold" w:cs="B Nazanin" w:hint="cs"/>
          <w:b/>
          <w:bCs/>
          <w:color w:val="000000" w:themeColor="text1"/>
          <w:sz w:val="28"/>
          <w:szCs w:val="28"/>
          <w:rtl/>
        </w:rPr>
        <w:t>2-8</w:t>
      </w:r>
      <w:r w:rsidR="00935F2E" w:rsidRPr="005B7081">
        <w:rPr>
          <w:rFonts w:ascii="BLotusBold" w:hAnsi="BLotusBold" w:cs="B Nazanin" w:hint="cs"/>
          <w:b/>
          <w:bCs/>
          <w:color w:val="000000" w:themeColor="text1"/>
          <w:sz w:val="28"/>
          <w:szCs w:val="28"/>
          <w:rtl/>
        </w:rPr>
        <w:t xml:space="preserve">- </w:t>
      </w:r>
      <w:r w:rsidR="00935F2E" w:rsidRPr="005B7081">
        <w:rPr>
          <w:rFonts w:ascii="BLotusBold" w:hAnsi="BLotusBold" w:cs="B Nazanin"/>
          <w:b/>
          <w:bCs/>
          <w:color w:val="000000" w:themeColor="text1"/>
          <w:sz w:val="28"/>
          <w:szCs w:val="28"/>
          <w:rtl/>
        </w:rPr>
        <w:t>اهميت تجاری‌سازی فناوری</w:t>
      </w:r>
      <w:bookmarkEnd w:id="85"/>
      <w:bookmarkEnd w:id="86"/>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ايجاد بســترهايی برای دانش، علاوه بر فراهم آوردن ارزش‌های اقتصادی برای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سازمان‌ها، منجر به </w:t>
      </w:r>
      <w:r w:rsidRPr="005B7081">
        <w:rPr>
          <w:rFonts w:asciiTheme="majorBidi" w:hAnsiTheme="majorBidi"/>
          <w:color w:val="000000" w:themeColor="text1"/>
          <w:rtl/>
        </w:rPr>
        <w:lastRenderedPageBreak/>
        <w:t>رشــد اقتصادی و فنی جامعه می‌شود. ازآنجاکه به بازار</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رســانیدن يک محصول می‌تواند تضمین‌کننده موفقیت و بقای سازمان‌ها باشد،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تجاری‌سازی به‌عنوان يک عامل حیاتی مطرح‌شده اســت. در سازمان‌های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تحقیقاتــی نیز تحقیقات، بدون تجاری‌سازی يک محصــول معنايی ندارد. در</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همین راستا نیز تا فناوری منتقل‌شده، توسعه نیابد، نمی‌تواند گفت فرآيند انتقال</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فناوری تکمیل‌شده اســت. اهمیت تجاری‌سازی فناوری</w:t>
      </w:r>
      <w:r w:rsidRPr="005B7081">
        <w:rPr>
          <w:rFonts w:asciiTheme="majorBidi" w:hAnsiTheme="majorBidi" w:hint="cs"/>
          <w:color w:val="000000" w:themeColor="text1"/>
          <w:rtl/>
        </w:rPr>
        <w:t xml:space="preserve"> و</w:t>
      </w:r>
      <w:r w:rsidRPr="005B7081">
        <w:rPr>
          <w:rFonts w:asciiTheme="majorBidi" w:hAnsiTheme="majorBidi"/>
          <w:color w:val="000000" w:themeColor="text1"/>
          <w:rtl/>
        </w:rPr>
        <w:t xml:space="preserve"> </w:t>
      </w:r>
      <w:r w:rsidRPr="005B7081">
        <w:rPr>
          <w:rFonts w:asciiTheme="majorBidi" w:hAnsiTheme="majorBidi"/>
          <w:color w:val="000000" w:themeColor="text1"/>
        </w:rPr>
        <w:t>R&amp;D</w:t>
      </w:r>
      <w:r w:rsidRPr="005B7081">
        <w:rPr>
          <w:rFonts w:asciiTheme="majorBidi" w:hAnsiTheme="majorBidi"/>
          <w:color w:val="000000" w:themeColor="text1"/>
          <w:rtl/>
        </w:rPr>
        <w:t xml:space="preserve"> به حدی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است که در حال حاضر بسیاری از مؤسسات تحقیقاتی با بهره</w:t>
      </w:r>
      <w:r w:rsidRPr="005B7081">
        <w:rPr>
          <w:rFonts w:asciiTheme="majorBidi" w:hAnsiTheme="majorBidi" w:hint="cs"/>
          <w:color w:val="000000" w:themeColor="text1"/>
          <w:rtl/>
        </w:rPr>
        <w:t>‌</w:t>
      </w:r>
      <w:r w:rsidRPr="005B7081">
        <w:rPr>
          <w:rFonts w:asciiTheme="majorBidi" w:hAnsiTheme="majorBidi"/>
          <w:color w:val="000000" w:themeColor="text1"/>
          <w:rtl/>
        </w:rPr>
        <w:t>گیری از خدمات</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مشــاوره</w:t>
      </w:r>
      <w:r w:rsidRPr="005B7081">
        <w:rPr>
          <w:rFonts w:asciiTheme="majorBidi" w:hAnsiTheme="majorBidi" w:hint="cs"/>
          <w:color w:val="000000" w:themeColor="text1"/>
          <w:rtl/>
        </w:rPr>
        <w:t>‌</w:t>
      </w:r>
      <w:r w:rsidRPr="005B7081">
        <w:rPr>
          <w:rFonts w:asciiTheme="majorBidi" w:hAnsiTheme="majorBidi"/>
          <w:color w:val="000000" w:themeColor="text1"/>
          <w:rtl/>
        </w:rPr>
        <w:t>ای و انجام پروژه‌های تحقیقاتی به‌صورت همکاری مشترك به تجاری‌سازی فناوری خود رسمیت داده</w:t>
      </w:r>
      <w:r w:rsidRPr="005B7081">
        <w:rPr>
          <w:rFonts w:asciiTheme="majorBidi" w:hAnsiTheme="majorBidi" w:hint="cs"/>
          <w:color w:val="000000" w:themeColor="text1"/>
          <w:rtl/>
        </w:rPr>
        <w:t>‌</w:t>
      </w:r>
      <w:r w:rsidRPr="005B7081">
        <w:rPr>
          <w:rFonts w:asciiTheme="majorBidi" w:hAnsiTheme="majorBidi"/>
          <w:color w:val="000000" w:themeColor="text1"/>
          <w:rtl/>
        </w:rPr>
        <w:t>اند و تعداد این‌گونه مراکز خدمات مشاورهای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در کشــورهای پیشرفته صنعتی در حال افزايش اســت. در خصوص ايران نیز،</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طي سال‌های اخیر، مراکز عرضه‌کننده خدمات فناوری تحت نظر مراکز رشد و</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پارک‌های علم و فناوری به ارائه خدمات مشــاورهای به فعالان حوزه فناوری و</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شرکت‌های دانش‌بنیان می‌پردازند که البته، نیاز به تقويت هرچه بیشتر اين مراکز</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امری حیاتی در انجام وظايفشــان اســت.</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شایان‌ذکر است که رشد اقتصادی يک کشــور به میزان زيادی به توان رقابتی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بنگاه</w:t>
      </w:r>
      <w:r w:rsidRPr="005B7081">
        <w:rPr>
          <w:rFonts w:asciiTheme="majorBidi" w:hAnsiTheme="majorBidi" w:hint="cs"/>
          <w:color w:val="000000" w:themeColor="text1"/>
          <w:rtl/>
        </w:rPr>
        <w:t>‌</w:t>
      </w:r>
      <w:r w:rsidRPr="005B7081">
        <w:rPr>
          <w:rFonts w:asciiTheme="majorBidi" w:hAnsiTheme="majorBidi"/>
          <w:color w:val="000000" w:themeColor="text1"/>
          <w:rtl/>
        </w:rPr>
        <w:t>های آن کشــور متکی اســت و توان رقابتی بنگاه</w:t>
      </w:r>
      <w:r w:rsidRPr="005B7081">
        <w:rPr>
          <w:rFonts w:asciiTheme="majorBidi" w:hAnsiTheme="majorBidi" w:hint="cs"/>
          <w:color w:val="000000" w:themeColor="text1"/>
          <w:rtl/>
        </w:rPr>
        <w:t>‌</w:t>
      </w:r>
      <w:r w:rsidRPr="005B7081">
        <w:rPr>
          <w:rFonts w:asciiTheme="majorBidi" w:hAnsiTheme="majorBidi"/>
          <w:color w:val="000000" w:themeColor="text1"/>
          <w:rtl/>
        </w:rPr>
        <w:t>ها نیز به تلاش‌های زيادی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ازجمله توانمندی</w:t>
      </w:r>
      <w:r w:rsidRPr="005B7081">
        <w:rPr>
          <w:rFonts w:asciiTheme="majorBidi" w:hAnsiTheme="majorBidi" w:hint="cs"/>
          <w:color w:val="000000" w:themeColor="text1"/>
          <w:rtl/>
        </w:rPr>
        <w:t>‌</w:t>
      </w:r>
      <w:r w:rsidRPr="005B7081">
        <w:rPr>
          <w:rFonts w:asciiTheme="majorBidi" w:hAnsiTheme="majorBidi"/>
          <w:color w:val="000000" w:themeColor="text1"/>
          <w:rtl/>
        </w:rPr>
        <w:t xml:space="preserve">هاي فناوری آن‌ها وابســته اســت. از سال </w:t>
      </w:r>
      <w:r w:rsidRPr="005B7081">
        <w:rPr>
          <w:rFonts w:asciiTheme="majorBidi" w:hAnsiTheme="majorBidi"/>
          <w:color w:val="000000" w:themeColor="text1"/>
        </w:rPr>
        <w:t>1980</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تا </w:t>
      </w:r>
      <w:r w:rsidRPr="005B7081">
        <w:rPr>
          <w:rFonts w:asciiTheme="majorBidi" w:hAnsiTheme="majorBidi"/>
          <w:color w:val="000000" w:themeColor="text1"/>
        </w:rPr>
        <w:t>2001</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سهم</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ایالات‌متحده از تجارت جهانی فناوری‌های پیشرفته از </w:t>
      </w:r>
      <w:r w:rsidRPr="005B7081">
        <w:rPr>
          <w:rFonts w:asciiTheme="majorBidi" w:hAnsiTheme="majorBidi"/>
          <w:color w:val="000000" w:themeColor="text1"/>
        </w:rPr>
        <w:t>31</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درصد به </w:t>
      </w:r>
      <w:r w:rsidRPr="005B7081">
        <w:rPr>
          <w:rFonts w:asciiTheme="majorBidi" w:hAnsiTheme="majorBidi"/>
          <w:color w:val="000000" w:themeColor="text1"/>
        </w:rPr>
        <w:t>17</w:t>
      </w:r>
      <w:r w:rsidRPr="005B7081">
        <w:rPr>
          <w:rFonts w:asciiTheme="majorBidi" w:hAnsiTheme="majorBidi"/>
          <w:color w:val="000000" w:themeColor="text1"/>
          <w:rtl/>
        </w:rPr>
        <w:t>درصد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کاهش‌یافته اســت. در همین زمان ســهم کشــورهای چین، کره جنوبی و بقیه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کشــورهای آســیايی از </w:t>
      </w:r>
      <w:r w:rsidRPr="005B7081">
        <w:rPr>
          <w:rFonts w:asciiTheme="majorBidi" w:hAnsiTheme="majorBidi"/>
          <w:color w:val="000000" w:themeColor="text1"/>
        </w:rPr>
        <w:t>7</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درصد به </w:t>
      </w:r>
      <w:r w:rsidRPr="005B7081">
        <w:rPr>
          <w:rFonts w:asciiTheme="majorBidi" w:hAnsiTheme="majorBidi"/>
          <w:color w:val="000000" w:themeColor="text1"/>
        </w:rPr>
        <w:t>25</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درصد افزایش‌یافته اســت که دلیل آن،</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صادرات اين کشورها مبت</w:t>
      </w:r>
      <w:r w:rsidRPr="005B7081">
        <w:rPr>
          <w:rFonts w:asciiTheme="majorBidi" w:hAnsiTheme="majorBidi" w:hint="cs"/>
          <w:color w:val="000000" w:themeColor="text1"/>
          <w:rtl/>
        </w:rPr>
        <w:t>ن</w:t>
      </w:r>
      <w:r w:rsidRPr="005B7081">
        <w:rPr>
          <w:rFonts w:asciiTheme="majorBidi" w:hAnsiTheme="majorBidi"/>
          <w:color w:val="000000" w:themeColor="text1"/>
          <w:rtl/>
        </w:rPr>
        <w:t>ی بر فناوری‌های پیشرفته بوده است</w:t>
      </w:r>
      <w:r w:rsidRPr="005B7081">
        <w:rPr>
          <w:rFonts w:asciiTheme="majorBidi" w:hAnsiTheme="majorBidi"/>
          <w:color w:val="000000" w:themeColor="text1"/>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تجاري</w:t>
      </w:r>
      <w:r w:rsidRPr="005B7081">
        <w:rPr>
          <w:rFonts w:asciiTheme="majorBidi" w:hAnsiTheme="majorBidi" w:hint="cs"/>
          <w:color w:val="000000" w:themeColor="text1"/>
          <w:rtl/>
        </w:rPr>
        <w:t>‌</w:t>
      </w:r>
      <w:r w:rsidRPr="005B7081">
        <w:rPr>
          <w:rFonts w:asciiTheme="majorBidi" w:hAnsiTheme="majorBidi"/>
          <w:color w:val="000000" w:themeColor="text1"/>
          <w:rtl/>
        </w:rPr>
        <w:t>ســازي نتايج تحقیقات و يا تولید صنعتي نمونه</w:t>
      </w:r>
      <w:r w:rsidRPr="005B7081">
        <w:rPr>
          <w:rFonts w:asciiTheme="majorBidi" w:hAnsiTheme="majorBidi" w:hint="cs"/>
          <w:color w:val="000000" w:themeColor="text1"/>
          <w:rtl/>
        </w:rPr>
        <w:t>‌</w:t>
      </w:r>
      <w:r w:rsidRPr="005B7081">
        <w:rPr>
          <w:rFonts w:asciiTheme="majorBidi" w:hAnsiTheme="majorBidi"/>
          <w:color w:val="000000" w:themeColor="text1"/>
          <w:rtl/>
        </w:rPr>
        <w:t>هاي تحقیقاتي علاوه بر</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صرفه‌جویی ارزي و ايجاد انگیزه تحقیق، دســت</w:t>
      </w:r>
      <w:r w:rsidRPr="005B7081">
        <w:rPr>
          <w:rFonts w:asciiTheme="majorBidi" w:hAnsiTheme="majorBidi" w:hint="cs"/>
          <w:color w:val="000000" w:themeColor="text1"/>
          <w:rtl/>
        </w:rPr>
        <w:t>‌</w:t>
      </w:r>
      <w:r w:rsidRPr="005B7081">
        <w:rPr>
          <w:rFonts w:asciiTheme="majorBidi" w:hAnsiTheme="majorBidi"/>
          <w:color w:val="000000" w:themeColor="text1"/>
          <w:rtl/>
        </w:rPr>
        <w:t>آوردهاي تازه‌ای به همراه دارد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که ازجمله می‌تواند به موارد زير اشاره نمود</w:t>
      </w:r>
      <w:r w:rsidRPr="005B7081">
        <w:rPr>
          <w:rFonts w:asciiTheme="majorBidi" w:hAnsiTheme="majorBidi"/>
          <w:color w:val="000000" w:themeColor="text1"/>
        </w:rPr>
        <w:t>:</w:t>
      </w:r>
    </w:p>
    <w:p w:rsidR="00935F2E" w:rsidRPr="005B7081" w:rsidRDefault="00935F2E" w:rsidP="00460385">
      <w:pPr>
        <w:pStyle w:val="ListParagraph"/>
        <w:numPr>
          <w:ilvl w:val="0"/>
          <w:numId w:val="3"/>
        </w:numPr>
        <w:tabs>
          <w:tab w:val="right" w:pos="1080"/>
        </w:tabs>
        <w:bidi/>
        <w:spacing w:line="276" w:lineRule="auto"/>
        <w:ind w:left="0" w:firstLine="270"/>
        <w:jc w:val="both"/>
        <w:rPr>
          <w:rFonts w:asciiTheme="majorBidi" w:hAnsiTheme="majorBidi"/>
          <w:color w:val="000000" w:themeColor="text1"/>
          <w:rtl/>
        </w:rPr>
      </w:pPr>
      <w:r w:rsidRPr="005B7081">
        <w:rPr>
          <w:rFonts w:asciiTheme="majorBidi" w:hAnsiTheme="majorBidi"/>
          <w:color w:val="000000" w:themeColor="text1"/>
          <w:rtl/>
        </w:rPr>
        <w:t>توسعه اقتصادي</w:t>
      </w:r>
    </w:p>
    <w:p w:rsidR="00935F2E" w:rsidRPr="005B7081" w:rsidRDefault="00935F2E" w:rsidP="00460385">
      <w:pPr>
        <w:pStyle w:val="ListParagraph"/>
        <w:numPr>
          <w:ilvl w:val="0"/>
          <w:numId w:val="3"/>
        </w:numPr>
        <w:tabs>
          <w:tab w:val="right" w:pos="1080"/>
        </w:tabs>
        <w:bidi/>
        <w:spacing w:line="276" w:lineRule="auto"/>
        <w:ind w:left="0" w:firstLine="270"/>
        <w:jc w:val="both"/>
        <w:rPr>
          <w:rFonts w:asciiTheme="majorBidi" w:hAnsiTheme="majorBidi"/>
          <w:color w:val="000000" w:themeColor="text1"/>
          <w:rtl/>
        </w:rPr>
      </w:pPr>
      <w:r w:rsidRPr="005B7081">
        <w:rPr>
          <w:rFonts w:asciiTheme="majorBidi" w:hAnsiTheme="majorBidi"/>
          <w:color w:val="000000" w:themeColor="text1"/>
          <w:rtl/>
        </w:rPr>
        <w:t>ارتقاي سطح</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تکنولوژيکي</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کشور و تولید مواد نو با استفاده از فناوری‌های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پیشرفته</w:t>
      </w:r>
    </w:p>
    <w:p w:rsidR="00935F2E" w:rsidRPr="005B7081" w:rsidRDefault="00935F2E" w:rsidP="00460385">
      <w:pPr>
        <w:pStyle w:val="ListParagraph"/>
        <w:numPr>
          <w:ilvl w:val="0"/>
          <w:numId w:val="3"/>
        </w:numPr>
        <w:tabs>
          <w:tab w:val="right" w:pos="1080"/>
        </w:tabs>
        <w:bidi/>
        <w:spacing w:line="276" w:lineRule="auto"/>
        <w:ind w:left="0" w:firstLine="270"/>
        <w:jc w:val="both"/>
        <w:rPr>
          <w:rFonts w:asciiTheme="majorBidi" w:hAnsiTheme="majorBidi"/>
          <w:color w:val="000000" w:themeColor="text1"/>
          <w:rtl/>
        </w:rPr>
      </w:pPr>
      <w:r w:rsidRPr="005B7081">
        <w:rPr>
          <w:rFonts w:asciiTheme="majorBidi" w:hAnsiTheme="majorBidi"/>
          <w:color w:val="000000" w:themeColor="text1"/>
          <w:rtl/>
        </w:rPr>
        <w:lastRenderedPageBreak/>
        <w:t>بالا بردن سطح طراحي و ساخت داخل</w:t>
      </w:r>
    </w:p>
    <w:p w:rsidR="00935F2E" w:rsidRPr="005B7081" w:rsidRDefault="00935F2E" w:rsidP="00460385">
      <w:pPr>
        <w:pStyle w:val="ListParagraph"/>
        <w:numPr>
          <w:ilvl w:val="0"/>
          <w:numId w:val="3"/>
        </w:numPr>
        <w:tabs>
          <w:tab w:val="right" w:pos="1080"/>
        </w:tabs>
        <w:bidi/>
        <w:spacing w:line="276" w:lineRule="auto"/>
        <w:ind w:left="0" w:firstLine="270"/>
        <w:jc w:val="both"/>
        <w:rPr>
          <w:rFonts w:asciiTheme="majorBidi" w:hAnsiTheme="majorBidi"/>
          <w:color w:val="000000" w:themeColor="text1"/>
          <w:rtl/>
        </w:rPr>
      </w:pPr>
      <w:r w:rsidRPr="005B7081">
        <w:rPr>
          <w:rFonts w:asciiTheme="majorBidi" w:hAnsiTheme="majorBidi"/>
          <w:color w:val="000000" w:themeColor="text1"/>
          <w:rtl/>
        </w:rPr>
        <w:t>اشتغال‌زایی و ايجاد زمینه‌های جديد فعالیت براي نیروي کارا و متخصص</w:t>
      </w:r>
    </w:p>
    <w:p w:rsidR="00935F2E" w:rsidRPr="005B7081" w:rsidRDefault="00935F2E" w:rsidP="00460385">
      <w:pPr>
        <w:pStyle w:val="ListParagraph"/>
        <w:numPr>
          <w:ilvl w:val="0"/>
          <w:numId w:val="3"/>
        </w:numPr>
        <w:tabs>
          <w:tab w:val="right" w:pos="1080"/>
        </w:tabs>
        <w:bidi/>
        <w:spacing w:line="276" w:lineRule="auto"/>
        <w:ind w:left="0" w:firstLine="270"/>
        <w:jc w:val="both"/>
        <w:rPr>
          <w:rFonts w:asciiTheme="majorBidi" w:hAnsiTheme="majorBidi"/>
          <w:color w:val="000000" w:themeColor="text1"/>
          <w:rtl/>
        </w:rPr>
      </w:pPr>
      <w:r w:rsidRPr="005B7081">
        <w:rPr>
          <w:rFonts w:asciiTheme="majorBidi" w:hAnsiTheme="majorBidi"/>
          <w:color w:val="000000" w:themeColor="text1"/>
          <w:rtl/>
        </w:rPr>
        <w:t>حمايت از صنعت و بالا بردن توان مهندسي براي صدور خدمات به خارج</w:t>
      </w:r>
    </w:p>
    <w:p w:rsidR="00935F2E" w:rsidRPr="005B7081" w:rsidRDefault="00935F2E" w:rsidP="00460385">
      <w:pPr>
        <w:pStyle w:val="ListParagraph"/>
        <w:numPr>
          <w:ilvl w:val="0"/>
          <w:numId w:val="3"/>
        </w:numPr>
        <w:tabs>
          <w:tab w:val="right" w:pos="1080"/>
        </w:tabs>
        <w:bidi/>
        <w:spacing w:line="276" w:lineRule="auto"/>
        <w:ind w:left="0" w:firstLine="270"/>
        <w:jc w:val="both"/>
        <w:rPr>
          <w:rFonts w:asciiTheme="majorBidi" w:hAnsiTheme="majorBidi"/>
          <w:color w:val="000000" w:themeColor="text1"/>
          <w:rtl/>
        </w:rPr>
      </w:pPr>
      <w:r w:rsidRPr="005B7081">
        <w:rPr>
          <w:rFonts w:asciiTheme="majorBidi" w:hAnsiTheme="majorBidi"/>
          <w:color w:val="000000" w:themeColor="text1"/>
          <w:rtl/>
        </w:rPr>
        <w:t>زمینه‌سازی گسترش صنايع وابسته، بالادستي و پایین‌دستی</w:t>
      </w:r>
    </w:p>
    <w:p w:rsidR="00935F2E" w:rsidRPr="005B7081" w:rsidRDefault="00935F2E" w:rsidP="00460385">
      <w:pPr>
        <w:pStyle w:val="ListParagraph"/>
        <w:numPr>
          <w:ilvl w:val="0"/>
          <w:numId w:val="3"/>
        </w:numPr>
        <w:tabs>
          <w:tab w:val="right" w:pos="1080"/>
        </w:tabs>
        <w:bidi/>
        <w:spacing w:line="276" w:lineRule="auto"/>
        <w:ind w:left="0" w:firstLine="270"/>
        <w:jc w:val="both"/>
        <w:rPr>
          <w:rFonts w:asciiTheme="majorBidi" w:hAnsiTheme="majorBidi"/>
          <w:color w:val="000000" w:themeColor="text1"/>
          <w:rtl/>
        </w:rPr>
      </w:pPr>
      <w:r w:rsidRPr="005B7081">
        <w:rPr>
          <w:rFonts w:asciiTheme="majorBidi" w:hAnsiTheme="majorBidi"/>
          <w:color w:val="000000" w:themeColor="text1"/>
          <w:rtl/>
        </w:rPr>
        <w:t>بالا بردن قدرت رقابتي در جهت صدور کالاي ساخت داخل و به دست آوردن</w:t>
      </w:r>
    </w:p>
    <w:p w:rsidR="00935F2E" w:rsidRPr="005B7081" w:rsidRDefault="00935F2E" w:rsidP="00460385">
      <w:pPr>
        <w:pStyle w:val="ListParagraph"/>
        <w:numPr>
          <w:ilvl w:val="0"/>
          <w:numId w:val="3"/>
        </w:numPr>
        <w:tabs>
          <w:tab w:val="right" w:pos="1080"/>
        </w:tabs>
        <w:bidi/>
        <w:spacing w:line="276" w:lineRule="auto"/>
        <w:ind w:left="0" w:firstLine="270"/>
        <w:jc w:val="both"/>
        <w:rPr>
          <w:rFonts w:asciiTheme="majorBidi" w:hAnsiTheme="majorBidi"/>
          <w:color w:val="000000" w:themeColor="text1"/>
          <w:rtl/>
        </w:rPr>
      </w:pPr>
      <w:r w:rsidRPr="005B7081">
        <w:rPr>
          <w:rFonts w:asciiTheme="majorBidi" w:hAnsiTheme="majorBidi"/>
          <w:color w:val="000000" w:themeColor="text1"/>
          <w:rtl/>
        </w:rPr>
        <w:t>سهم بالاتر در تجارت جهاني</w:t>
      </w:r>
    </w:p>
    <w:p w:rsidR="00935F2E" w:rsidRDefault="00935F2E" w:rsidP="00460385">
      <w:pPr>
        <w:pStyle w:val="ListParagraph"/>
        <w:numPr>
          <w:ilvl w:val="0"/>
          <w:numId w:val="3"/>
        </w:numPr>
        <w:tabs>
          <w:tab w:val="right" w:pos="1080"/>
        </w:tabs>
        <w:bidi/>
        <w:spacing w:line="276" w:lineRule="auto"/>
        <w:ind w:left="0" w:firstLine="270"/>
        <w:jc w:val="both"/>
        <w:rPr>
          <w:rFonts w:asciiTheme="majorBidi" w:hAnsiTheme="majorBidi"/>
          <w:color w:val="000000" w:themeColor="text1"/>
        </w:rPr>
      </w:pPr>
      <w:r w:rsidRPr="005B7081">
        <w:rPr>
          <w:rFonts w:asciiTheme="majorBidi" w:hAnsiTheme="majorBidi"/>
          <w:color w:val="000000" w:themeColor="text1"/>
          <w:rtl/>
        </w:rPr>
        <w:t>ايجاد اعتماد نسبت به تحقیقات کاربردي و توسعه‌ای</w:t>
      </w:r>
    </w:p>
    <w:p w:rsidR="00935F2E" w:rsidRPr="005B7081" w:rsidRDefault="00DA0CDF" w:rsidP="00460385">
      <w:pPr>
        <w:pStyle w:val="Heading2"/>
        <w:bidi/>
        <w:spacing w:line="276" w:lineRule="auto"/>
        <w:rPr>
          <w:rFonts w:asciiTheme="majorBidi" w:hAnsiTheme="majorBidi" w:cs="B Nazanin"/>
          <w:color w:val="000000" w:themeColor="text1"/>
          <w:sz w:val="28"/>
          <w:szCs w:val="28"/>
          <w:rtl/>
        </w:rPr>
      </w:pPr>
      <w:bookmarkStart w:id="87" w:name="_Toc444274448"/>
      <w:bookmarkStart w:id="88" w:name="_Toc452282211"/>
      <w:r>
        <w:rPr>
          <w:rFonts w:asciiTheme="majorBidi" w:hAnsiTheme="majorBidi" w:cs="B Nazanin" w:hint="cs"/>
          <w:color w:val="000000" w:themeColor="text1"/>
          <w:sz w:val="28"/>
          <w:szCs w:val="28"/>
          <w:rtl/>
        </w:rPr>
        <w:t>3</w:t>
      </w:r>
      <w:r w:rsidR="00935F2E" w:rsidRPr="005B7081">
        <w:rPr>
          <w:rFonts w:asciiTheme="majorBidi" w:hAnsiTheme="majorBidi" w:cs="B Nazanin" w:hint="cs"/>
          <w:color w:val="000000" w:themeColor="text1"/>
          <w:sz w:val="28"/>
          <w:szCs w:val="28"/>
          <w:rtl/>
        </w:rPr>
        <w:t xml:space="preserve">- </w:t>
      </w:r>
      <w:r w:rsidR="005B696F">
        <w:rPr>
          <w:rFonts w:asciiTheme="majorBidi" w:hAnsiTheme="majorBidi" w:cs="B Nazanin"/>
          <w:color w:val="000000" w:themeColor="text1"/>
          <w:sz w:val="28"/>
          <w:szCs w:val="28"/>
          <w:rtl/>
        </w:rPr>
        <w:t>وقف علم‌و‌فناوری</w:t>
      </w:r>
      <w:bookmarkEnd w:id="87"/>
      <w:bookmarkEnd w:id="88"/>
    </w:p>
    <w:p w:rsidR="00935F2E" w:rsidRPr="005B7081" w:rsidRDefault="00935F2E" w:rsidP="00373944">
      <w:pPr>
        <w:spacing w:line="360" w:lineRule="auto"/>
        <w:ind w:firstLine="270"/>
        <w:rPr>
          <w:rFonts w:asciiTheme="majorBidi" w:hAnsiTheme="majorBidi"/>
          <w:color w:val="000000" w:themeColor="text1"/>
        </w:rPr>
      </w:pPr>
      <w:r w:rsidRPr="005B7081">
        <w:rPr>
          <w:rFonts w:ascii="MENazanin" w:hAnsi="MENazanin"/>
          <w:color w:val="000000" w:themeColor="text1"/>
          <w:rtl/>
        </w:rPr>
        <w:t>وقف یک حرکت بنیادی اســت که به خیرات</w:t>
      </w:r>
      <w:r w:rsidRPr="005B7081">
        <w:rPr>
          <w:rFonts w:ascii="MENazanin" w:hAnsi="MENazanin" w:hint="cs"/>
          <w:color w:val="000000" w:themeColor="text1"/>
          <w:rtl/>
        </w:rPr>
        <w:t xml:space="preserve"> </w:t>
      </w:r>
      <w:r w:rsidRPr="005B7081">
        <w:rPr>
          <w:rFonts w:ascii="MENazanin" w:hAnsi="MENazanin"/>
          <w:color w:val="000000" w:themeColor="text1"/>
          <w:rtl/>
        </w:rPr>
        <w:t>پسندیده در جامعه منجر شده و از منظر اعتقاد عمومی مردم، یک عمل</w:t>
      </w:r>
      <w:r w:rsidRPr="005B7081">
        <w:rPr>
          <w:rFonts w:ascii="MENazanin" w:hAnsi="MENazanin" w:hint="cs"/>
          <w:color w:val="000000" w:themeColor="text1"/>
          <w:rtl/>
        </w:rPr>
        <w:t xml:space="preserve"> </w:t>
      </w:r>
      <w:r w:rsidRPr="005B7081">
        <w:rPr>
          <w:rFonts w:ascii="MENazanin" w:hAnsi="MENazanin"/>
          <w:color w:val="000000" w:themeColor="text1"/>
          <w:rtl/>
        </w:rPr>
        <w:t>بسیار</w:t>
      </w:r>
      <w:r w:rsidRPr="005B7081">
        <w:rPr>
          <w:rFonts w:ascii="MENazanin" w:hAnsi="MENazanin" w:hint="cs"/>
          <w:color w:val="000000" w:themeColor="text1"/>
          <w:rtl/>
        </w:rPr>
        <w:t xml:space="preserve"> </w:t>
      </w:r>
      <w:r w:rsidRPr="005B7081">
        <w:rPr>
          <w:rFonts w:ascii="MENazanin" w:hAnsi="MENazanin"/>
          <w:color w:val="000000" w:themeColor="text1"/>
          <w:rtl/>
        </w:rPr>
        <w:t>ارزشمند محسوب می‌شود؛ بنابراین ضرورت دارد در دنیای امروز، از</w:t>
      </w:r>
      <w:r w:rsidRPr="005B7081">
        <w:rPr>
          <w:rFonts w:ascii="MENazanin" w:hAnsi="MENazanin" w:hint="cs"/>
          <w:color w:val="000000" w:themeColor="text1"/>
          <w:rtl/>
        </w:rPr>
        <w:t xml:space="preserve"> </w:t>
      </w:r>
      <w:r w:rsidRPr="005B7081">
        <w:rPr>
          <w:rFonts w:ascii="MENazanin" w:hAnsi="MENazanin"/>
          <w:color w:val="000000" w:themeColor="text1"/>
          <w:rtl/>
        </w:rPr>
        <w:t>ظرفیت عظیم وقف در توسعه علم</w:t>
      </w:r>
      <w:r w:rsidR="00373944">
        <w:rPr>
          <w:rFonts w:ascii="MENazanin" w:hAnsi="MENazanin" w:hint="cs"/>
          <w:color w:val="000000" w:themeColor="text1"/>
          <w:rtl/>
        </w:rPr>
        <w:t xml:space="preserve"> و فناوری</w:t>
      </w:r>
      <w:r w:rsidRPr="005B7081">
        <w:rPr>
          <w:rFonts w:ascii="MENazanin" w:hAnsi="MENazanin"/>
          <w:color w:val="000000" w:themeColor="text1"/>
          <w:rtl/>
        </w:rPr>
        <w:t>، تربیت دانش آموزان و رشد نخبگان نیز</w:t>
      </w:r>
      <w:r w:rsidRPr="005B7081">
        <w:rPr>
          <w:rFonts w:ascii="MENazanin" w:hAnsi="MENazanin" w:hint="cs"/>
          <w:color w:val="000000" w:themeColor="text1"/>
          <w:rtl/>
        </w:rPr>
        <w:t xml:space="preserve"> </w:t>
      </w:r>
      <w:r w:rsidRPr="005B7081">
        <w:rPr>
          <w:rFonts w:ascii="MENazanin" w:hAnsi="MENazanin"/>
          <w:color w:val="000000" w:themeColor="text1"/>
          <w:rtl/>
        </w:rPr>
        <w:t>استفاده شود</w:t>
      </w:r>
      <w:r w:rsidRPr="005B7081">
        <w:rPr>
          <w:rFonts w:ascii="MENazanin" w:hAnsi="MENazanin" w:hint="cs"/>
          <w:color w:val="000000" w:themeColor="text1"/>
          <w:rtl/>
        </w:rPr>
        <w:t>.</w:t>
      </w:r>
      <w:r w:rsidRPr="005B7081">
        <w:rPr>
          <w:rFonts w:ascii="MENazanin" w:hAnsi="MENazanin"/>
          <w:color w:val="000000" w:themeColor="text1"/>
          <w:rtl/>
        </w:rPr>
        <w:t xml:space="preserve"> رشد علمی و رسیدن به‌جایگاهی شایسته در حوزه علم و فناوری به عزم</w:t>
      </w:r>
      <w:r w:rsidRPr="005B7081">
        <w:rPr>
          <w:rFonts w:ascii="MENazanin" w:hAnsi="MENazanin" w:hint="cs"/>
          <w:color w:val="000000" w:themeColor="text1"/>
          <w:rtl/>
        </w:rPr>
        <w:t xml:space="preserve"> </w:t>
      </w:r>
      <w:r w:rsidRPr="005B7081">
        <w:rPr>
          <w:rFonts w:ascii="MENazanin" w:hAnsi="MENazanin"/>
          <w:color w:val="000000" w:themeColor="text1"/>
          <w:rtl/>
        </w:rPr>
        <w:t>و یاری همگانی نیاز دارد.</w:t>
      </w:r>
      <w:r w:rsidRPr="005B7081">
        <w:rPr>
          <w:rFonts w:ascii="MENazanin" w:hAnsi="MENazanin" w:hint="cs"/>
          <w:color w:val="000000" w:themeColor="text1"/>
          <w:rtl/>
        </w:rPr>
        <w:t xml:space="preserve"> </w:t>
      </w:r>
      <w:r w:rsidRPr="005B7081">
        <w:rPr>
          <w:rFonts w:asciiTheme="majorBidi" w:hAnsiTheme="majorBidi"/>
          <w:color w:val="000000" w:themeColor="text1"/>
          <w:rtl/>
        </w:rPr>
        <w:t>یکی از ساده‌ترین این همکاری‌ها، درخواست کمک برای ساخت مدرسه است که کشور ما در این زمینه سابقه درخشانی دارد، اما حمایت از توسعه علم و فناوری فقط به ساخت مدرسه محدود نمی‌شود. شاید وقتی از داروهای درمانی برای بیماری‌های صعب‌العلاج صحبت می‌شود هیچ تصوری از حمایت خیرین برای تحقیقاتی که در این زمینه انجام می‌شود، در ذهن شما نقش نبندد، اما حمایت از طرح‌های تحقیقاتی و ساخت و توسعه فضاهای خدماتی از دیگر برنامه‌هایی است که با حمایت‌های مردمی تسریع می‌شود</w:t>
      </w:r>
      <w:r w:rsidRPr="005B7081">
        <w:rPr>
          <w:rFonts w:asciiTheme="majorBidi" w:hAnsiTheme="majorBidi"/>
          <w:color w:val="000000" w:themeColor="text1"/>
        </w:rPr>
        <w:t>.</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در سال‌های اخیر شاهد پررنگ شدن حمایت‌های مردمی از فعالیت‌های علمی و آزمایشگاهی هستیم که شکل جدیدی از </w:t>
      </w:r>
      <w:r w:rsidR="005B696F">
        <w:rPr>
          <w:rFonts w:asciiTheme="majorBidi" w:hAnsiTheme="majorBidi"/>
          <w:color w:val="000000" w:themeColor="text1"/>
          <w:rtl/>
        </w:rPr>
        <w:t>وقف علم‌و‌فناوری</w:t>
      </w:r>
      <w:r w:rsidRPr="005B7081">
        <w:rPr>
          <w:rFonts w:asciiTheme="majorBidi" w:hAnsiTheme="majorBidi"/>
          <w:color w:val="000000" w:themeColor="text1"/>
          <w:rtl/>
        </w:rPr>
        <w:t xml:space="preserve"> را فراتر از ساخت مدرسه به تصویر می‌کشد. پژوهشگاه رویان ازجمله مراکزی است که از بدو تأسیس تا امروز ـ که گام‌به‌گام به ساخت نخستین بیمارستان سلول درمانی در کشور نزدیک می‌شود ـ به ارزش حمایت‌های مردمی در پیشبرد اهداف علمی که در نظر داشته، واقف بوده </w:t>
      </w:r>
      <w:r w:rsidRPr="005B7081">
        <w:rPr>
          <w:rFonts w:asciiTheme="majorBidi" w:hAnsiTheme="majorBidi"/>
          <w:color w:val="000000" w:themeColor="text1"/>
          <w:rtl/>
        </w:rPr>
        <w:lastRenderedPageBreak/>
        <w:t xml:space="preserve">است. </w:t>
      </w:r>
    </w:p>
    <w:p w:rsidR="00935F2E" w:rsidRPr="005B7081" w:rsidRDefault="00DA0CDF" w:rsidP="009C7CBE">
      <w:pPr>
        <w:pStyle w:val="Heading3"/>
        <w:spacing w:line="360" w:lineRule="auto"/>
        <w:rPr>
          <w:rFonts w:asciiTheme="majorBidi" w:hAnsiTheme="majorBidi" w:cs="B Nazanin"/>
          <w:b/>
          <w:bCs/>
          <w:color w:val="000000" w:themeColor="text1"/>
          <w:sz w:val="28"/>
          <w:szCs w:val="28"/>
          <w:rtl/>
        </w:rPr>
      </w:pPr>
      <w:bookmarkStart w:id="89" w:name="_Toc444274449"/>
      <w:bookmarkStart w:id="90" w:name="_Toc452282212"/>
      <w:r>
        <w:rPr>
          <w:rFonts w:asciiTheme="majorBidi" w:hAnsiTheme="majorBidi" w:cs="B Nazanin" w:hint="cs"/>
          <w:b/>
          <w:bCs/>
          <w:color w:val="000000" w:themeColor="text1"/>
          <w:sz w:val="28"/>
          <w:szCs w:val="28"/>
          <w:rtl/>
        </w:rPr>
        <w:t>3</w:t>
      </w:r>
      <w:r w:rsidR="00935F2E" w:rsidRPr="005B7081">
        <w:rPr>
          <w:rFonts w:asciiTheme="majorBidi" w:hAnsiTheme="majorBidi" w:cs="B Nazanin" w:hint="cs"/>
          <w:b/>
          <w:bCs/>
          <w:color w:val="000000" w:themeColor="text1"/>
          <w:sz w:val="28"/>
          <w:szCs w:val="28"/>
          <w:rtl/>
        </w:rPr>
        <w:t xml:space="preserve">-1- </w:t>
      </w:r>
      <w:r w:rsidR="00935F2E" w:rsidRPr="005B7081">
        <w:rPr>
          <w:rFonts w:asciiTheme="majorBidi" w:hAnsiTheme="majorBidi" w:cs="B Nazanin"/>
          <w:b/>
          <w:bCs/>
          <w:color w:val="000000" w:themeColor="text1"/>
          <w:sz w:val="28"/>
          <w:szCs w:val="28"/>
          <w:rtl/>
        </w:rPr>
        <w:t xml:space="preserve">جایگاه </w:t>
      </w:r>
      <w:r w:rsidR="005B696F">
        <w:rPr>
          <w:rFonts w:asciiTheme="majorBidi" w:hAnsiTheme="majorBidi" w:cs="B Nazanin"/>
          <w:b/>
          <w:bCs/>
          <w:color w:val="000000" w:themeColor="text1"/>
          <w:sz w:val="28"/>
          <w:szCs w:val="28"/>
          <w:rtl/>
        </w:rPr>
        <w:t>وقف علم‌و‌فناوری</w:t>
      </w:r>
      <w:r w:rsidR="00935F2E" w:rsidRPr="005B7081">
        <w:rPr>
          <w:rFonts w:asciiTheme="majorBidi" w:hAnsiTheme="majorBidi" w:cs="B Nazanin"/>
          <w:b/>
          <w:bCs/>
          <w:color w:val="000000" w:themeColor="text1"/>
          <w:sz w:val="28"/>
          <w:szCs w:val="28"/>
          <w:rtl/>
        </w:rPr>
        <w:t xml:space="preserve"> در </w:t>
      </w:r>
      <w:r w:rsidR="00935F2E" w:rsidRPr="005B7081">
        <w:rPr>
          <w:rFonts w:asciiTheme="majorBidi" w:hAnsiTheme="majorBidi" w:cs="B Nazanin" w:hint="cs"/>
          <w:b/>
          <w:bCs/>
          <w:color w:val="000000" w:themeColor="text1"/>
          <w:sz w:val="28"/>
          <w:szCs w:val="28"/>
          <w:rtl/>
        </w:rPr>
        <w:t>ایران</w:t>
      </w:r>
      <w:bookmarkEnd w:id="89"/>
      <w:bookmarkEnd w:id="90"/>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ما از گذشته‌های دور نمونه‌هایی از کمک‌های خیرین در حوزه‌های علمی را شاهد بوده‌ایم. در کتابخانه جندی‌شاپور به افرادی که در این کتابخانه مطالعه می‌کردند پولی پرداخت می‌شد. برخی از واقفین، ساختمانی را وقف می‌کردند و درآمد اجاره آن ساختمان را به تحصیل دانش آموزان اختصاص می‌دادند.</w:t>
      </w:r>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در دوره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سلجوقیان، خواجه‌نصیرالدین طوسی بحث نظامیه‌ها را مطرح و اجرایی کرد. او وزیر دانشمند دوره سلجوقی و یک</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ایرانی بود. این نظامیه‌ها ازجمله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نظامیه‌های بغداد در آن دوران (قرن دوم و سوم هجری) آوازه بلندی داشتند و از</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همه سرزمین‌های اسلامی افرادی که می‌خواستند بخشی از دارایی‌های خود را به بحث علم‌آموزی اختصاص دهند،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مبالغ اهدایی را به این نظامیه‌ها می‌آوردند. یکی از دیگر مصادیق مهم </w:t>
      </w:r>
      <w:r w:rsidR="005B696F">
        <w:rPr>
          <w:rFonts w:asciiTheme="majorBidi" w:hAnsiTheme="majorBidi"/>
          <w:color w:val="000000" w:themeColor="text1"/>
          <w:rtl/>
        </w:rPr>
        <w:t>وقف علم‌و‌فناوری</w:t>
      </w:r>
      <w:r w:rsidRPr="005B7081">
        <w:rPr>
          <w:rFonts w:asciiTheme="majorBidi" w:hAnsiTheme="majorBidi"/>
          <w:color w:val="000000" w:themeColor="text1"/>
          <w:rtl/>
        </w:rPr>
        <w:t xml:space="preserve"> (اختصاص مالی در زمینه علمی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و علم‌آموزی و پیشرفت علم و دانش) تأسیس مجموعه علمی-آموزشی ربع رشیدی توسط خواجه رشیدالدین</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فضل‌الله همدانی است. این دانشمند بزرگ ایرانی حدود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700</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سال پیش وزیر ایلخانیان مغول بود. ربع رشیدی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یک دانشگاه فوق مدرن آن دوران است که اکنون در بسیاری از زمینه‌ها از دانشگاه‌های برتر دنیا مانند هاروارد و</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آکسفورد نیز پیشرفته‌تر است. این مجموعه به خوابگاه، بیمارستان، دارالایتام و کتابخانه</w:t>
      </w:r>
      <w:r w:rsidRPr="005B7081">
        <w:rPr>
          <w:rFonts w:asciiTheme="majorBidi" w:hAnsiTheme="majorBidi" w:hint="cs"/>
          <w:color w:val="000000" w:themeColor="text1"/>
          <w:rtl/>
        </w:rPr>
        <w:t>‌‎</w:t>
      </w:r>
      <w:r w:rsidRPr="005B7081">
        <w:rPr>
          <w:rFonts w:asciiTheme="majorBidi" w:hAnsiTheme="majorBidi"/>
          <w:color w:val="000000" w:themeColor="text1"/>
          <w:rtl/>
        </w:rPr>
        <w:t>ای شامل مجموعه بزرگی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از کتاب‌های مختلف مجهز بود. این کتابخانه در آن دوران به چند صد هزار جلد کتاب دست‌نویس مجهز بوده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است. همچنین حدود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4</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هزار علم آموز از مناطق مختلف کشور و سرزمین‌های اسلامی در این مجموعه تحصیل</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می‌کردند و</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400</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تا500</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استاد نیز در این مجموعه مشغول تدریس بودند. هزینه ساخت و تأسیس این مجموعه را</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خواجه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رشیدالدین تقبل کرده بود. او دوراندیشانه برای آینده پیش‌بینی‌هایی انجام داده بود که معروف‌ترین آن‌ها</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وقف نامه ربع رشیدی است. او برای ساخت این مجموعه تمام عواید و هزینه‌های روستاها، زمین‌های کشاورزی،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باغ‌ها، گله‌ها و مرغداری‌هایش را حساب کرده بود تا هرکدام صرف چه امری </w:t>
      </w:r>
      <w:r w:rsidRPr="005B7081">
        <w:rPr>
          <w:rFonts w:asciiTheme="majorBidi" w:hAnsiTheme="majorBidi"/>
          <w:color w:val="000000" w:themeColor="text1"/>
          <w:rtl/>
        </w:rPr>
        <w:lastRenderedPageBreak/>
        <w:t>شود. او هزینه‌های جاری، حقوق و</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مزایای افرادی را که آنجا کار می‌کردند مشخص کرده بود تا حقوق این افراد از این موقوفات تأمین شود. او همچنین</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برای علم آموزان این مجموعه نیز کمک‌هزینه‌های تحصیلی از موقوفات در نظر گرفته بود تا چند هزار علم‌آموزی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که در این مجموعه در حال تحصیل بودند غم معیشت و نان نداشته باشند. همچنین او موضوع</w:t>
      </w:r>
      <w:r w:rsidRPr="005B7081">
        <w:rPr>
          <w:rFonts w:asciiTheme="majorBidi" w:hAnsiTheme="majorBidi" w:hint="cs"/>
          <w:color w:val="000000" w:themeColor="text1"/>
          <w:rtl/>
        </w:rPr>
        <w:t>‌</w:t>
      </w:r>
      <w:r w:rsidRPr="005B7081">
        <w:rPr>
          <w:rFonts w:asciiTheme="majorBidi" w:hAnsiTheme="majorBidi"/>
          <w:color w:val="000000" w:themeColor="text1"/>
          <w:rtl/>
        </w:rPr>
        <w:t>های مختلف علمی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را مشخص می‌کرد و دانشمندان نقاط مختلف جهان اسلام کتاب‌هایی با آن مضمون و دغدغه‌های علمی تدوین و</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برای خواجه رشیدالدین می‌فرستادند. حتی دانشمندان آندلس (اسپانیای کنونی) نیز کتابی نوشتند و تقدیم او</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کردند. خواجه رشیدالدین نیز به ازای حق</w:t>
      </w:r>
      <w:r w:rsidRPr="005B7081">
        <w:rPr>
          <w:rFonts w:asciiTheme="majorBidi" w:hAnsiTheme="majorBidi" w:hint="cs"/>
          <w:color w:val="000000" w:themeColor="text1"/>
          <w:rtl/>
        </w:rPr>
        <w:t>‌</w:t>
      </w:r>
      <w:r w:rsidRPr="005B7081">
        <w:rPr>
          <w:rFonts w:asciiTheme="majorBidi" w:hAnsiTheme="majorBidi"/>
          <w:color w:val="000000" w:themeColor="text1"/>
          <w:rtl/>
        </w:rPr>
        <w:t xml:space="preserve">التحریر و تألیف این کتاب‌ها، هدایایی به این افراد می‌داد. همچنین </w:t>
      </w:r>
      <w:r w:rsidR="005B696F">
        <w:rPr>
          <w:rFonts w:asciiTheme="majorBidi" w:hAnsiTheme="majorBidi"/>
          <w:color w:val="000000" w:themeColor="text1"/>
          <w:rtl/>
        </w:rPr>
        <w:t>وقف علم‌و‌فناوری</w:t>
      </w:r>
      <w:r w:rsidRPr="005B7081">
        <w:rPr>
          <w:rFonts w:asciiTheme="majorBidi" w:hAnsiTheme="majorBidi"/>
          <w:color w:val="000000" w:themeColor="text1"/>
          <w:rtl/>
        </w:rPr>
        <w:t xml:space="preserve"> در دوران صفویه نیز بسیار برجسته و پررنگ بود. در این دوران نیز تمدن ایرانی و اسلامی اوج می‌گیرد. اقتدار</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ما در این دوران، به علت تأکید روی مسئله علم و علم‌آموزی است. منابع مالی موقوفی نیز در این دوران صرف بحث</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علم‌آموزی و تربیت عالمان شده است؛ در این دور</w:t>
      </w:r>
      <w:r w:rsidRPr="005B7081">
        <w:rPr>
          <w:rFonts w:asciiTheme="majorBidi" w:hAnsiTheme="majorBidi" w:hint="cs"/>
          <w:color w:val="000000" w:themeColor="text1"/>
          <w:rtl/>
        </w:rPr>
        <w:t>ا</w:t>
      </w:r>
      <w:r w:rsidRPr="005B7081">
        <w:rPr>
          <w:rFonts w:asciiTheme="majorBidi" w:hAnsiTheme="majorBidi"/>
          <w:color w:val="000000" w:themeColor="text1"/>
          <w:rtl/>
        </w:rPr>
        <w:t>ن‌</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هم مدارس علمی برپاشده بود. هزینه‌های جاری این مدارس</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نیز از محل موقوفات تأمین می‌شد</w:t>
      </w:r>
      <w:r w:rsidRPr="005B7081">
        <w:rPr>
          <w:rFonts w:asciiTheme="majorBidi" w:hAnsiTheme="majorBidi"/>
          <w:color w:val="000000" w:themeColor="text1"/>
        </w:rPr>
        <w:t>.</w:t>
      </w:r>
    </w:p>
    <w:p w:rsidR="00935F2E" w:rsidRPr="005B7081" w:rsidRDefault="00935F2E" w:rsidP="009C7CBE">
      <w:pPr>
        <w:spacing w:line="360" w:lineRule="auto"/>
        <w:ind w:firstLine="270"/>
        <w:rPr>
          <w:rFonts w:asciiTheme="majorBidi" w:hAnsiTheme="majorBidi"/>
          <w:color w:val="000000" w:themeColor="text1"/>
        </w:rPr>
      </w:pPr>
      <w:r w:rsidRPr="005B7081">
        <w:rPr>
          <w:rFonts w:asciiTheme="majorBidi" w:hAnsiTheme="majorBidi"/>
          <w:color w:val="000000" w:themeColor="text1"/>
          <w:rtl/>
        </w:rPr>
        <w:t xml:space="preserve"> در سال‌های اخیر نیز نمونه‌های بارزی از وقف را در زمینه‌های مختلف از ساخت مسجد تا ساخت درمانگاه و مدرسه شاهد بوده‌ایم. واقفین در تلاش هستند نیت خیر آن‌ها برآورده شود. اگر واقفین به </w:t>
      </w:r>
      <w:r w:rsidR="005B696F">
        <w:rPr>
          <w:rFonts w:asciiTheme="majorBidi" w:hAnsiTheme="majorBidi"/>
          <w:color w:val="000000" w:themeColor="text1"/>
          <w:rtl/>
        </w:rPr>
        <w:t>وقف علم‌و‌فناوری</w:t>
      </w:r>
      <w:r w:rsidRPr="005B7081">
        <w:rPr>
          <w:rFonts w:asciiTheme="majorBidi" w:hAnsiTheme="majorBidi"/>
          <w:color w:val="000000" w:themeColor="text1"/>
          <w:rtl/>
        </w:rPr>
        <w:t xml:space="preserve"> آشنا شده و مطلع شوند از کمک‌های آن‌ها در حوزه تحقیق و پژوهش چه استفاده‌ای می‌شود و مردم به چه صورت از این خدمات علمی بهره می‌گیرند، بی‌شک در این زمینه‌ها حمایت خود را دریغ نمی‌کنند</w:t>
      </w:r>
      <w:r w:rsidRPr="005B7081">
        <w:rPr>
          <w:rFonts w:asciiTheme="majorBidi" w:hAnsiTheme="majorBidi"/>
          <w:color w:val="000000" w:themeColor="text1"/>
        </w:rPr>
        <w:t>.</w:t>
      </w:r>
    </w:p>
    <w:p w:rsidR="00935F2E" w:rsidRPr="005B7081" w:rsidRDefault="00DA0CDF" w:rsidP="009C7CBE">
      <w:pPr>
        <w:pStyle w:val="Heading3"/>
        <w:spacing w:line="360" w:lineRule="auto"/>
        <w:rPr>
          <w:rFonts w:asciiTheme="majorBidi" w:hAnsiTheme="majorBidi" w:cs="B Nazanin"/>
          <w:b/>
          <w:bCs/>
          <w:color w:val="000000" w:themeColor="text1"/>
          <w:sz w:val="28"/>
          <w:szCs w:val="28"/>
          <w:rtl/>
        </w:rPr>
      </w:pPr>
      <w:bookmarkStart w:id="91" w:name="_Toc444274450"/>
      <w:bookmarkStart w:id="92" w:name="_Toc452282213"/>
      <w:r>
        <w:rPr>
          <w:rFonts w:asciiTheme="majorBidi" w:hAnsiTheme="majorBidi" w:cs="B Nazanin" w:hint="cs"/>
          <w:b/>
          <w:bCs/>
          <w:color w:val="000000" w:themeColor="text1"/>
          <w:sz w:val="28"/>
          <w:szCs w:val="28"/>
          <w:rtl/>
        </w:rPr>
        <w:t>3</w:t>
      </w:r>
      <w:r w:rsidR="00935F2E" w:rsidRPr="005B7081">
        <w:rPr>
          <w:rFonts w:asciiTheme="majorBidi" w:hAnsiTheme="majorBidi" w:cs="B Nazanin" w:hint="cs"/>
          <w:b/>
          <w:bCs/>
          <w:color w:val="000000" w:themeColor="text1"/>
          <w:sz w:val="28"/>
          <w:szCs w:val="28"/>
          <w:rtl/>
        </w:rPr>
        <w:t xml:space="preserve">-2- </w:t>
      </w:r>
      <w:r w:rsidR="00935F2E" w:rsidRPr="005B7081">
        <w:rPr>
          <w:rFonts w:asciiTheme="majorBidi" w:hAnsiTheme="majorBidi" w:cs="B Nazanin"/>
          <w:b/>
          <w:bCs/>
          <w:color w:val="000000" w:themeColor="text1"/>
          <w:sz w:val="28"/>
          <w:szCs w:val="28"/>
          <w:rtl/>
        </w:rPr>
        <w:t xml:space="preserve">ضرورت ترویج </w:t>
      </w:r>
      <w:r w:rsidR="005B696F">
        <w:rPr>
          <w:rFonts w:asciiTheme="majorBidi" w:hAnsiTheme="majorBidi" w:cs="B Nazanin"/>
          <w:b/>
          <w:bCs/>
          <w:color w:val="000000" w:themeColor="text1"/>
          <w:sz w:val="28"/>
          <w:szCs w:val="28"/>
          <w:rtl/>
        </w:rPr>
        <w:t>وقف علم‌و‌فناوری</w:t>
      </w:r>
      <w:r w:rsidR="00935F2E" w:rsidRPr="005B7081">
        <w:rPr>
          <w:rFonts w:asciiTheme="majorBidi" w:hAnsiTheme="majorBidi" w:cs="B Nazanin"/>
          <w:b/>
          <w:bCs/>
          <w:color w:val="000000" w:themeColor="text1"/>
          <w:sz w:val="28"/>
          <w:szCs w:val="28"/>
          <w:rtl/>
        </w:rPr>
        <w:t xml:space="preserve"> در کشور</w:t>
      </w:r>
      <w:bookmarkEnd w:id="91"/>
      <w:bookmarkEnd w:id="92"/>
    </w:p>
    <w:p w:rsidR="00935F2E" w:rsidRPr="005B7081" w:rsidRDefault="00935F2E" w:rsidP="009C7CB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علم و دانش نه‌تنها در فرهنگ اسلامی بلکه در فرهنگ ایران ریشه‌ای عمیق دارد. </w:t>
      </w:r>
      <w:r w:rsidR="005B696F">
        <w:rPr>
          <w:rFonts w:asciiTheme="majorBidi" w:hAnsiTheme="majorBidi"/>
          <w:color w:val="000000" w:themeColor="text1"/>
          <w:rtl/>
        </w:rPr>
        <w:t>وقف علم‌و‌فناوری</w:t>
      </w:r>
      <w:r w:rsidRPr="005B7081">
        <w:rPr>
          <w:rFonts w:asciiTheme="majorBidi" w:hAnsiTheme="majorBidi"/>
          <w:color w:val="000000" w:themeColor="text1"/>
          <w:rtl/>
        </w:rPr>
        <w:t xml:space="preserve"> نیز موضوعی است که از گذشته‌های دور در کشور ما موردتوجه بوده است و زمانی بزرگ‌ترین خیرات و وقف‌ها در زمینه ساخت و تجهیز مدارس و همچنین حوزه‌های علمیه و کتابخانه‌ها را در کشور شاهد بودیم. این در </w:t>
      </w:r>
      <w:r w:rsidRPr="005B7081">
        <w:rPr>
          <w:rFonts w:asciiTheme="majorBidi" w:hAnsiTheme="majorBidi"/>
          <w:color w:val="000000" w:themeColor="text1"/>
          <w:rtl/>
        </w:rPr>
        <w:lastRenderedPageBreak/>
        <w:t>حالی است که امروزه مراکز علمی و دانشگاهی کمتر از منابع وقف بهره‌مند می‌شود. بررسی‌های انجام‌شده نشان می‌دهم بسیاری از دانشگاه‌های بزرگ در سطح دنیا بخش قابل‌توجهی از هزینه‌های تحقیقاتی و پژوهشی خود را از طریق منبع وقف تأمین می‌کنند و حتی گاهی دولت از دانشگاه‌ها کمک مالی دریافت می‌کند. به نظر می‌رسد یکی از راه‌های رواج این سنت پسندیده، راه‌اندازی مراکز و انجمن‌های خیریه بر اساس رویکردهای جدیدی است که بتواند تضمین‌کننده رواج فرهنگ وقف در مراکز علمی و پژوهشی در سطح کشور باشد. در کشور ما بستر مناسبی برای رواج این فرهنگ فراهم است و گسترش این فرهنگ در مراکز علمی می‌تواند راهکار مناسبی برای حمایت از تحقیقات علمی در کشور باشد. بی‌شک استفاده از توان مالی خیرین و نیکوکاران برای انجام تحقیقات و تولید داروها و توسعه روش‌های درمان جدید به‌مراتب از بهره‌گیری از توان این افراد برای خرید دارو و اعزام بیماران به مراکز درمانی خارج از کشور بهتر است. اگر چنین بستری در کشور فراهم باشد نیکوکاران می‌خوانند در انجام امور خیریه علمی همکاری داشته باشند. اگر یک دارو یا یک روش درمانی را در داخل کشور توسعه دهیم می‌توانیم تعداد زیادی از بیماران را از مزیت‌های آن بهره‌مند کنیم و این در حالی است که به‌این‌ترتیب زمینه‌ای برای حمایت از پژوهشگران داخلی نیز فراهم خواهد شد. وقف در فرهنگ اسلامی و ایرانی سنتی دیرینه و شناخته‌شده است و بدون تردید شکل‌گیری یا راه‌اندازی مراکز خیریه علمی می‌تواند در تقویت این سنت در حوزه علم و فناوری نقش مهمی داشته باشد. اختصاص خیرات علمی به حوزه علم و فناوری نه‌تنها می‌تواند تأمین‌کننده سرمایه برای راه‌اندازی کسب‌وکارهای دانش‌بنیان برای کسب درآمد باشد بلکه می‌تواند به‌منزله دستیابی به فناوری‌هایی باشد که اثرات و خیرات آن نه‌تنها در سطح ملی بلکه در سطح جهانی نیز ماندگار شود</w:t>
      </w:r>
      <w:r w:rsidRPr="005B7081">
        <w:rPr>
          <w:rFonts w:asciiTheme="majorBidi" w:hAnsiTheme="majorBidi"/>
          <w:color w:val="000000" w:themeColor="text1"/>
        </w:rPr>
        <w:t>.</w:t>
      </w:r>
    </w:p>
    <w:p w:rsidR="00935F2E" w:rsidRPr="005B7081" w:rsidRDefault="00471752" w:rsidP="009C7CBE">
      <w:pPr>
        <w:pStyle w:val="Heading3"/>
        <w:spacing w:line="360" w:lineRule="auto"/>
        <w:rPr>
          <w:rFonts w:asciiTheme="majorBidi" w:hAnsiTheme="majorBidi" w:cs="B Nazanin"/>
          <w:b/>
          <w:bCs/>
          <w:color w:val="000000" w:themeColor="text1"/>
          <w:sz w:val="28"/>
          <w:szCs w:val="28"/>
          <w:rtl/>
        </w:rPr>
      </w:pPr>
      <w:bookmarkStart w:id="93" w:name="_Toc444274459"/>
      <w:bookmarkStart w:id="94" w:name="_Toc452282214"/>
      <w:r>
        <w:rPr>
          <w:rFonts w:asciiTheme="majorBidi" w:hAnsiTheme="majorBidi" w:cs="B Nazanin" w:hint="cs"/>
          <w:b/>
          <w:bCs/>
          <w:color w:val="000000" w:themeColor="text1"/>
          <w:sz w:val="28"/>
          <w:szCs w:val="28"/>
          <w:rtl/>
        </w:rPr>
        <w:t>3-3</w:t>
      </w:r>
      <w:r w:rsidR="00935F2E" w:rsidRPr="005B7081">
        <w:rPr>
          <w:rFonts w:asciiTheme="majorBidi" w:hAnsiTheme="majorBidi" w:cs="B Nazanin" w:hint="cs"/>
          <w:b/>
          <w:bCs/>
          <w:color w:val="000000" w:themeColor="text1"/>
          <w:sz w:val="28"/>
          <w:szCs w:val="28"/>
          <w:rtl/>
        </w:rPr>
        <w:t xml:space="preserve">- </w:t>
      </w:r>
      <w:r w:rsidR="005B696F">
        <w:rPr>
          <w:rFonts w:asciiTheme="majorBidi" w:hAnsiTheme="majorBidi" w:cs="B Nazanin" w:hint="cs"/>
          <w:b/>
          <w:bCs/>
          <w:color w:val="000000" w:themeColor="text1"/>
          <w:sz w:val="28"/>
          <w:szCs w:val="28"/>
          <w:rtl/>
        </w:rPr>
        <w:t>وقف علم‌و‌فناوری</w:t>
      </w:r>
      <w:r w:rsidR="00935F2E" w:rsidRPr="005B7081">
        <w:rPr>
          <w:rFonts w:asciiTheme="majorBidi" w:hAnsiTheme="majorBidi" w:cs="B Nazanin" w:hint="cs"/>
          <w:b/>
          <w:bCs/>
          <w:color w:val="000000" w:themeColor="text1"/>
          <w:sz w:val="28"/>
          <w:szCs w:val="28"/>
          <w:rtl/>
        </w:rPr>
        <w:t xml:space="preserve"> در نقشه جامع علمی کشور</w:t>
      </w:r>
      <w:bookmarkEnd w:id="93"/>
      <w:bookmarkEnd w:id="94"/>
    </w:p>
    <w:p w:rsidR="00935F2E" w:rsidRPr="005B7081" w:rsidRDefault="00935F2E" w:rsidP="009C7CBE">
      <w:pPr>
        <w:spacing w:line="360" w:lineRule="auto"/>
        <w:rPr>
          <w:color w:val="000000" w:themeColor="text1"/>
          <w:rtl/>
          <w:lang w:bidi="fa-IR"/>
        </w:rPr>
      </w:pPr>
      <w:r w:rsidRPr="005B7081">
        <w:rPr>
          <w:rFonts w:hint="cs"/>
          <w:color w:val="000000" w:themeColor="text1"/>
          <w:rtl/>
          <w:lang w:bidi="fa-IR"/>
        </w:rPr>
        <w:t xml:space="preserve">در نقشه جامع علم و فناوری کشور در بخش راهبرد های کلان علم وفناوری در سر فصل اقدامات ملی در بند های زیر صراحتا به موضوع </w:t>
      </w:r>
      <w:r w:rsidR="005B696F">
        <w:rPr>
          <w:rFonts w:hint="cs"/>
          <w:color w:val="000000" w:themeColor="text1"/>
          <w:rtl/>
          <w:lang w:bidi="fa-IR"/>
        </w:rPr>
        <w:t>وقف علم‌و‌فناوری</w:t>
      </w:r>
      <w:r w:rsidRPr="005B7081">
        <w:rPr>
          <w:rFonts w:hint="cs"/>
          <w:color w:val="000000" w:themeColor="text1"/>
          <w:rtl/>
          <w:lang w:bidi="fa-IR"/>
        </w:rPr>
        <w:t xml:space="preserve"> و بهره برداری از این پتانسیل در جهت توسعه علم و </w:t>
      </w:r>
      <w:r w:rsidRPr="005B7081">
        <w:rPr>
          <w:rFonts w:hint="cs"/>
          <w:color w:val="000000" w:themeColor="text1"/>
          <w:rtl/>
          <w:lang w:bidi="fa-IR"/>
        </w:rPr>
        <w:lastRenderedPageBreak/>
        <w:t>فناوری اشاره شده است.</w:t>
      </w:r>
    </w:p>
    <w:p w:rsidR="00935F2E" w:rsidRPr="005B7081" w:rsidRDefault="00935F2E" w:rsidP="009C7CBE">
      <w:pPr>
        <w:pStyle w:val="ListParagraph"/>
        <w:numPr>
          <w:ilvl w:val="0"/>
          <w:numId w:val="25"/>
        </w:numPr>
        <w:bidi/>
        <w:spacing w:after="200" w:line="360" w:lineRule="auto"/>
        <w:jc w:val="left"/>
        <w:rPr>
          <w:color w:val="000000" w:themeColor="text1"/>
          <w:rtl/>
          <w:lang w:bidi="fa-IR"/>
        </w:rPr>
      </w:pPr>
      <w:r w:rsidRPr="005B7081">
        <w:rPr>
          <w:rFonts w:hint="cs"/>
          <w:color w:val="000000" w:themeColor="text1"/>
          <w:rtl/>
          <w:lang w:bidi="fa-IR"/>
        </w:rPr>
        <w:t>بند 4: افزايش</w:t>
      </w:r>
      <w:r w:rsidRPr="005B7081">
        <w:rPr>
          <w:color w:val="000000" w:themeColor="text1"/>
          <w:lang w:bidi="fa-IR"/>
        </w:rPr>
        <w:t xml:space="preserve"> </w:t>
      </w:r>
      <w:r w:rsidRPr="005B7081">
        <w:rPr>
          <w:rFonts w:hint="cs"/>
          <w:color w:val="000000" w:themeColor="text1"/>
          <w:rtl/>
          <w:lang w:bidi="fa-IR"/>
        </w:rPr>
        <w:t>سهم</w:t>
      </w:r>
      <w:r w:rsidRPr="005B7081">
        <w:rPr>
          <w:color w:val="000000" w:themeColor="text1"/>
          <w:lang w:bidi="fa-IR"/>
        </w:rPr>
        <w:t xml:space="preserve"> </w:t>
      </w:r>
      <w:r w:rsidRPr="005B7081">
        <w:rPr>
          <w:rFonts w:hint="cs"/>
          <w:color w:val="000000" w:themeColor="text1"/>
          <w:rtl/>
          <w:lang w:bidi="fa-IR"/>
        </w:rPr>
        <w:t>وقف</w:t>
      </w:r>
      <w:r w:rsidRPr="005B7081">
        <w:rPr>
          <w:color w:val="000000" w:themeColor="text1"/>
          <w:lang w:bidi="fa-IR"/>
        </w:rPr>
        <w:t xml:space="preserve"> </w:t>
      </w:r>
      <w:r w:rsidRPr="005B7081">
        <w:rPr>
          <w:rFonts w:hint="cs"/>
          <w:color w:val="000000" w:themeColor="text1"/>
          <w:rtl/>
          <w:lang w:bidi="fa-IR"/>
        </w:rPr>
        <w:t>و</w:t>
      </w:r>
      <w:r w:rsidRPr="005B7081">
        <w:rPr>
          <w:color w:val="000000" w:themeColor="text1"/>
          <w:lang w:bidi="fa-IR"/>
        </w:rPr>
        <w:t xml:space="preserve"> </w:t>
      </w:r>
      <w:r w:rsidRPr="005B7081">
        <w:rPr>
          <w:rFonts w:hint="cs"/>
          <w:color w:val="000000" w:themeColor="text1"/>
          <w:rtl/>
          <w:lang w:bidi="fa-IR"/>
        </w:rPr>
        <w:t>خيريه</w:t>
      </w:r>
      <w:r w:rsidRPr="005B7081">
        <w:rPr>
          <w:color w:val="000000" w:themeColor="text1"/>
          <w:lang w:bidi="fa-IR"/>
        </w:rPr>
        <w:t xml:space="preserve"> </w:t>
      </w:r>
      <w:r w:rsidRPr="005B7081">
        <w:rPr>
          <w:rFonts w:hint="cs"/>
          <w:color w:val="000000" w:themeColor="text1"/>
          <w:rtl/>
          <w:lang w:bidi="fa-IR"/>
        </w:rPr>
        <w:t>در</w:t>
      </w:r>
      <w:r w:rsidRPr="005B7081">
        <w:rPr>
          <w:color w:val="000000" w:themeColor="text1"/>
          <w:lang w:bidi="fa-IR"/>
        </w:rPr>
        <w:t xml:space="preserve"> </w:t>
      </w:r>
      <w:r w:rsidRPr="005B7081">
        <w:rPr>
          <w:rFonts w:hint="cs"/>
          <w:color w:val="000000" w:themeColor="text1"/>
          <w:rtl/>
          <w:lang w:bidi="fa-IR"/>
        </w:rPr>
        <w:t>توسعه</w:t>
      </w:r>
      <w:r w:rsidRPr="005B7081">
        <w:rPr>
          <w:color w:val="000000" w:themeColor="text1"/>
          <w:lang w:bidi="fa-IR"/>
        </w:rPr>
        <w:t xml:space="preserve"> </w:t>
      </w:r>
      <w:r w:rsidRPr="005B7081">
        <w:rPr>
          <w:rFonts w:hint="cs"/>
          <w:color w:val="000000" w:themeColor="text1"/>
          <w:rtl/>
          <w:lang w:bidi="fa-IR"/>
        </w:rPr>
        <w:t>و</w:t>
      </w:r>
      <w:r w:rsidRPr="005B7081">
        <w:rPr>
          <w:color w:val="000000" w:themeColor="text1"/>
          <w:lang w:bidi="fa-IR"/>
        </w:rPr>
        <w:t xml:space="preserve"> </w:t>
      </w:r>
      <w:r w:rsidRPr="005B7081">
        <w:rPr>
          <w:rFonts w:hint="cs"/>
          <w:color w:val="000000" w:themeColor="text1"/>
          <w:rtl/>
          <w:lang w:bidi="fa-IR"/>
        </w:rPr>
        <w:t>پشتيبانى</w:t>
      </w:r>
      <w:r w:rsidRPr="005B7081">
        <w:rPr>
          <w:color w:val="000000" w:themeColor="text1"/>
          <w:lang w:bidi="fa-IR"/>
        </w:rPr>
        <w:t xml:space="preserve"> </w:t>
      </w:r>
      <w:r w:rsidRPr="005B7081">
        <w:rPr>
          <w:rFonts w:hint="cs"/>
          <w:color w:val="000000" w:themeColor="text1"/>
          <w:rtl/>
          <w:lang w:bidi="fa-IR"/>
        </w:rPr>
        <w:t>از</w:t>
      </w:r>
      <w:r w:rsidRPr="005B7081">
        <w:rPr>
          <w:color w:val="000000" w:themeColor="text1"/>
          <w:lang w:bidi="fa-IR"/>
        </w:rPr>
        <w:t xml:space="preserve"> </w:t>
      </w:r>
      <w:r w:rsidRPr="005B7081">
        <w:rPr>
          <w:rFonts w:hint="cs"/>
          <w:color w:val="000000" w:themeColor="text1"/>
          <w:rtl/>
          <w:lang w:bidi="fa-IR"/>
        </w:rPr>
        <w:t>مؤسسات</w:t>
      </w:r>
      <w:r w:rsidRPr="005B7081">
        <w:rPr>
          <w:color w:val="000000" w:themeColor="text1"/>
          <w:lang w:bidi="fa-IR"/>
        </w:rPr>
        <w:t xml:space="preserve"> </w:t>
      </w:r>
      <w:r w:rsidRPr="005B7081">
        <w:rPr>
          <w:rFonts w:hint="cs"/>
          <w:color w:val="000000" w:themeColor="text1"/>
          <w:rtl/>
          <w:lang w:bidi="fa-IR"/>
        </w:rPr>
        <w:t>و</w:t>
      </w:r>
      <w:r w:rsidRPr="005B7081">
        <w:rPr>
          <w:color w:val="000000" w:themeColor="text1"/>
          <w:lang w:bidi="fa-IR"/>
        </w:rPr>
        <w:t xml:space="preserve"> </w:t>
      </w:r>
      <w:r w:rsidRPr="005B7081">
        <w:rPr>
          <w:rFonts w:hint="cs"/>
          <w:color w:val="000000" w:themeColor="text1"/>
          <w:rtl/>
          <w:lang w:bidi="fa-IR"/>
        </w:rPr>
        <w:t>نهادهاى</w:t>
      </w:r>
      <w:r w:rsidRPr="005B7081">
        <w:rPr>
          <w:color w:val="000000" w:themeColor="text1"/>
          <w:lang w:bidi="fa-IR"/>
        </w:rPr>
        <w:t xml:space="preserve"> </w:t>
      </w:r>
      <w:r w:rsidRPr="005B7081">
        <w:rPr>
          <w:rFonts w:hint="cs"/>
          <w:color w:val="000000" w:themeColor="text1"/>
          <w:rtl/>
          <w:lang w:bidi="fa-IR"/>
        </w:rPr>
        <w:t>علم</w:t>
      </w:r>
      <w:r w:rsidRPr="005B7081">
        <w:rPr>
          <w:color w:val="000000" w:themeColor="text1"/>
          <w:lang w:bidi="fa-IR"/>
        </w:rPr>
        <w:t xml:space="preserve"> </w:t>
      </w:r>
      <w:r w:rsidRPr="005B7081">
        <w:rPr>
          <w:rFonts w:hint="cs"/>
          <w:color w:val="000000" w:themeColor="text1"/>
          <w:rtl/>
          <w:lang w:bidi="fa-IR"/>
        </w:rPr>
        <w:t>و</w:t>
      </w:r>
      <w:r w:rsidRPr="005B7081">
        <w:rPr>
          <w:color w:val="000000" w:themeColor="text1"/>
          <w:lang w:bidi="fa-IR"/>
        </w:rPr>
        <w:t xml:space="preserve"> </w:t>
      </w:r>
      <w:r w:rsidRPr="005B7081">
        <w:rPr>
          <w:rFonts w:hint="cs"/>
          <w:color w:val="000000" w:themeColor="text1"/>
          <w:rtl/>
          <w:lang w:bidi="fa-IR"/>
        </w:rPr>
        <w:t>فناورى</w:t>
      </w:r>
    </w:p>
    <w:p w:rsidR="00935F2E" w:rsidRPr="005B7081" w:rsidRDefault="00935F2E" w:rsidP="00AF18ED">
      <w:pPr>
        <w:spacing w:line="360" w:lineRule="auto"/>
        <w:ind w:firstLine="270"/>
        <w:rPr>
          <w:rFonts w:asciiTheme="majorBidi" w:hAnsiTheme="majorBidi"/>
          <w:color w:val="000000" w:themeColor="text1"/>
          <w:rtl/>
        </w:rPr>
      </w:pPr>
      <w:r w:rsidRPr="005B7081">
        <w:rPr>
          <w:rFonts w:hint="cs"/>
          <w:color w:val="000000" w:themeColor="text1"/>
          <w:rtl/>
          <w:lang w:bidi="fa-IR"/>
        </w:rPr>
        <w:t>بند 7: حمايت</w:t>
      </w:r>
      <w:r w:rsidRPr="005B7081">
        <w:rPr>
          <w:color w:val="000000" w:themeColor="text1"/>
          <w:lang w:bidi="fa-IR"/>
        </w:rPr>
        <w:t xml:space="preserve"> </w:t>
      </w:r>
      <w:r w:rsidRPr="005B7081">
        <w:rPr>
          <w:rFonts w:hint="cs"/>
          <w:color w:val="000000" w:themeColor="text1"/>
          <w:rtl/>
          <w:lang w:bidi="fa-IR"/>
        </w:rPr>
        <w:t>از</w:t>
      </w:r>
      <w:r w:rsidRPr="005B7081">
        <w:rPr>
          <w:color w:val="000000" w:themeColor="text1"/>
          <w:lang w:bidi="fa-IR"/>
        </w:rPr>
        <w:t xml:space="preserve"> </w:t>
      </w:r>
      <w:r w:rsidRPr="005B7081">
        <w:rPr>
          <w:rFonts w:hint="cs"/>
          <w:color w:val="000000" w:themeColor="text1"/>
          <w:rtl/>
          <w:lang w:bidi="fa-IR"/>
        </w:rPr>
        <w:t>مشاركت</w:t>
      </w:r>
      <w:r w:rsidRPr="005B7081">
        <w:rPr>
          <w:color w:val="000000" w:themeColor="text1"/>
          <w:lang w:bidi="fa-IR"/>
        </w:rPr>
        <w:t xml:space="preserve"> </w:t>
      </w:r>
      <w:r w:rsidRPr="005B7081">
        <w:rPr>
          <w:rFonts w:hint="cs"/>
          <w:color w:val="000000" w:themeColor="text1"/>
          <w:rtl/>
          <w:lang w:bidi="fa-IR"/>
        </w:rPr>
        <w:t>مردم</w:t>
      </w:r>
      <w:r w:rsidRPr="005B7081">
        <w:rPr>
          <w:color w:val="000000" w:themeColor="text1"/>
          <w:lang w:bidi="fa-IR"/>
        </w:rPr>
        <w:t xml:space="preserve"> </w:t>
      </w:r>
      <w:r w:rsidRPr="005B7081">
        <w:rPr>
          <w:rFonts w:hint="cs"/>
          <w:color w:val="000000" w:themeColor="text1"/>
          <w:rtl/>
          <w:lang w:bidi="fa-IR"/>
        </w:rPr>
        <w:t>و</w:t>
      </w:r>
      <w:r w:rsidRPr="005B7081">
        <w:rPr>
          <w:color w:val="000000" w:themeColor="text1"/>
          <w:lang w:bidi="fa-IR"/>
        </w:rPr>
        <w:t xml:space="preserve"> </w:t>
      </w:r>
      <w:r w:rsidRPr="005B7081">
        <w:rPr>
          <w:rFonts w:hint="cs"/>
          <w:color w:val="000000" w:themeColor="text1"/>
          <w:rtl/>
          <w:lang w:bidi="fa-IR"/>
        </w:rPr>
        <w:t>نهادهاي</w:t>
      </w:r>
      <w:r w:rsidRPr="005B7081">
        <w:rPr>
          <w:color w:val="000000" w:themeColor="text1"/>
          <w:lang w:bidi="fa-IR"/>
        </w:rPr>
        <w:t xml:space="preserve"> </w:t>
      </w:r>
      <w:r w:rsidRPr="005B7081">
        <w:rPr>
          <w:rFonts w:hint="cs"/>
          <w:color w:val="000000" w:themeColor="text1"/>
          <w:rtl/>
          <w:lang w:bidi="fa-IR"/>
        </w:rPr>
        <w:t>عمومي</w:t>
      </w:r>
      <w:r w:rsidRPr="005B7081">
        <w:rPr>
          <w:color w:val="000000" w:themeColor="text1"/>
          <w:lang w:bidi="fa-IR"/>
        </w:rPr>
        <w:t xml:space="preserve"> </w:t>
      </w:r>
      <w:r w:rsidRPr="005B7081">
        <w:rPr>
          <w:rFonts w:hint="cs"/>
          <w:color w:val="000000" w:themeColor="text1"/>
          <w:rtl/>
          <w:lang w:bidi="fa-IR"/>
        </w:rPr>
        <w:t>و</w:t>
      </w:r>
      <w:r w:rsidRPr="005B7081">
        <w:rPr>
          <w:color w:val="000000" w:themeColor="text1"/>
          <w:lang w:bidi="fa-IR"/>
        </w:rPr>
        <w:t xml:space="preserve"> </w:t>
      </w:r>
      <w:r w:rsidRPr="005B7081">
        <w:rPr>
          <w:rFonts w:hint="cs"/>
          <w:color w:val="000000" w:themeColor="text1"/>
          <w:rtl/>
          <w:lang w:bidi="fa-IR"/>
        </w:rPr>
        <w:t>غيردولتي</w:t>
      </w:r>
      <w:r w:rsidRPr="005B7081">
        <w:rPr>
          <w:color w:val="000000" w:themeColor="text1"/>
          <w:lang w:bidi="fa-IR"/>
        </w:rPr>
        <w:t xml:space="preserve"> </w:t>
      </w:r>
      <w:r w:rsidRPr="005B7081">
        <w:rPr>
          <w:rFonts w:hint="cs"/>
          <w:color w:val="000000" w:themeColor="text1"/>
          <w:rtl/>
          <w:lang w:bidi="fa-IR"/>
        </w:rPr>
        <w:t>و همچنين</w:t>
      </w:r>
      <w:r w:rsidRPr="005B7081">
        <w:rPr>
          <w:color w:val="000000" w:themeColor="text1"/>
          <w:lang w:bidi="fa-IR"/>
        </w:rPr>
        <w:t xml:space="preserve"> </w:t>
      </w:r>
      <w:r w:rsidRPr="005B7081">
        <w:rPr>
          <w:rFonts w:hint="cs"/>
          <w:color w:val="000000" w:themeColor="text1"/>
          <w:rtl/>
          <w:lang w:bidi="fa-IR"/>
        </w:rPr>
        <w:t>گسترش</w:t>
      </w:r>
      <w:r w:rsidRPr="005B7081">
        <w:rPr>
          <w:color w:val="000000" w:themeColor="text1"/>
          <w:lang w:bidi="fa-IR"/>
        </w:rPr>
        <w:t xml:space="preserve"> </w:t>
      </w:r>
      <w:r w:rsidRPr="005B7081">
        <w:rPr>
          <w:rFonts w:hint="cs"/>
          <w:color w:val="000000" w:themeColor="text1"/>
          <w:rtl/>
          <w:lang w:bidi="fa-IR"/>
        </w:rPr>
        <w:t>فرهنگ</w:t>
      </w:r>
      <w:r w:rsidRPr="005B7081">
        <w:rPr>
          <w:color w:val="000000" w:themeColor="text1"/>
          <w:lang w:bidi="fa-IR"/>
        </w:rPr>
        <w:t xml:space="preserve"> </w:t>
      </w:r>
      <w:r w:rsidRPr="005B7081">
        <w:rPr>
          <w:rFonts w:hint="cs"/>
          <w:color w:val="000000" w:themeColor="text1"/>
          <w:rtl/>
          <w:lang w:bidi="fa-IR"/>
        </w:rPr>
        <w:t>وقف</w:t>
      </w:r>
      <w:r w:rsidRPr="005B7081">
        <w:rPr>
          <w:color w:val="000000" w:themeColor="text1"/>
          <w:lang w:bidi="fa-IR"/>
        </w:rPr>
        <w:t xml:space="preserve"> </w:t>
      </w:r>
      <w:r w:rsidRPr="005B7081">
        <w:rPr>
          <w:rFonts w:hint="cs"/>
          <w:color w:val="000000" w:themeColor="text1"/>
          <w:rtl/>
          <w:lang w:bidi="fa-IR"/>
        </w:rPr>
        <w:t>در</w:t>
      </w:r>
      <w:r w:rsidRPr="005B7081">
        <w:rPr>
          <w:color w:val="000000" w:themeColor="text1"/>
          <w:lang w:bidi="fa-IR"/>
        </w:rPr>
        <w:t xml:space="preserve"> </w:t>
      </w:r>
      <w:r w:rsidRPr="005B7081">
        <w:rPr>
          <w:rFonts w:hint="cs"/>
          <w:color w:val="000000" w:themeColor="text1"/>
          <w:rtl/>
          <w:lang w:bidi="fa-IR"/>
        </w:rPr>
        <w:t>حوزه</w:t>
      </w:r>
      <w:r w:rsidRPr="005B7081">
        <w:rPr>
          <w:color w:val="000000" w:themeColor="text1"/>
          <w:lang w:bidi="fa-IR"/>
        </w:rPr>
        <w:t xml:space="preserve"> </w:t>
      </w:r>
      <w:r w:rsidRPr="005B7081">
        <w:rPr>
          <w:rFonts w:hint="cs"/>
          <w:color w:val="000000" w:themeColor="text1"/>
          <w:rtl/>
          <w:lang w:bidi="fa-IR"/>
        </w:rPr>
        <w:t>آموزش</w:t>
      </w:r>
      <w:r w:rsidRPr="005B7081">
        <w:rPr>
          <w:color w:val="000000" w:themeColor="text1"/>
          <w:lang w:bidi="fa-IR"/>
        </w:rPr>
        <w:t xml:space="preserve"> </w:t>
      </w:r>
      <w:r w:rsidRPr="005B7081">
        <w:rPr>
          <w:rFonts w:hint="cs"/>
          <w:color w:val="000000" w:themeColor="text1"/>
          <w:rtl/>
          <w:lang w:bidi="fa-IR"/>
        </w:rPr>
        <w:t>عالي</w:t>
      </w:r>
      <w:r w:rsidRPr="005B7081">
        <w:rPr>
          <w:color w:val="000000" w:themeColor="text1"/>
          <w:lang w:bidi="fa-IR"/>
        </w:rPr>
        <w:t xml:space="preserve"> </w:t>
      </w:r>
      <w:r w:rsidRPr="005B7081">
        <w:rPr>
          <w:rFonts w:hint="cs"/>
          <w:color w:val="000000" w:themeColor="text1"/>
          <w:rtl/>
          <w:lang w:bidi="fa-IR"/>
        </w:rPr>
        <w:t>با</w:t>
      </w:r>
      <w:r w:rsidRPr="005B7081">
        <w:rPr>
          <w:color w:val="000000" w:themeColor="text1"/>
          <w:lang w:bidi="fa-IR"/>
        </w:rPr>
        <w:t xml:space="preserve"> </w:t>
      </w:r>
      <w:r w:rsidRPr="005B7081">
        <w:rPr>
          <w:rFonts w:hint="cs"/>
          <w:color w:val="000000" w:themeColor="text1"/>
          <w:rtl/>
          <w:lang w:bidi="fa-IR"/>
        </w:rPr>
        <w:t>حفظ كاركردهاي</w:t>
      </w:r>
      <w:r w:rsidRPr="005B7081">
        <w:rPr>
          <w:color w:val="000000" w:themeColor="text1"/>
          <w:lang w:bidi="fa-IR"/>
        </w:rPr>
        <w:t xml:space="preserve"> </w:t>
      </w:r>
      <w:r w:rsidRPr="005B7081">
        <w:rPr>
          <w:rFonts w:hint="cs"/>
          <w:color w:val="000000" w:themeColor="text1"/>
          <w:rtl/>
          <w:lang w:bidi="fa-IR"/>
        </w:rPr>
        <w:t>سياستگذاري</w:t>
      </w:r>
      <w:r w:rsidRPr="005B7081">
        <w:rPr>
          <w:color w:val="000000" w:themeColor="text1"/>
          <w:lang w:bidi="fa-IR"/>
        </w:rPr>
        <w:t xml:space="preserve"> </w:t>
      </w:r>
      <w:r w:rsidRPr="005B7081">
        <w:rPr>
          <w:rFonts w:hint="cs"/>
          <w:color w:val="000000" w:themeColor="text1"/>
          <w:rtl/>
          <w:lang w:bidi="fa-IR"/>
        </w:rPr>
        <w:t>و</w:t>
      </w:r>
      <w:r w:rsidRPr="005B7081">
        <w:rPr>
          <w:color w:val="000000" w:themeColor="text1"/>
          <w:lang w:bidi="fa-IR"/>
        </w:rPr>
        <w:t xml:space="preserve"> </w:t>
      </w:r>
      <w:r w:rsidRPr="005B7081">
        <w:rPr>
          <w:rFonts w:hint="cs"/>
          <w:color w:val="000000" w:themeColor="text1"/>
          <w:rtl/>
          <w:lang w:bidi="fa-IR"/>
        </w:rPr>
        <w:t>نظارتي دولت</w:t>
      </w:r>
    </w:p>
    <w:p w:rsidR="00935F2E" w:rsidRPr="005B7081" w:rsidRDefault="00AF18ED" w:rsidP="00AF18ED">
      <w:pPr>
        <w:pStyle w:val="Heading3"/>
        <w:spacing w:line="360" w:lineRule="auto"/>
        <w:rPr>
          <w:rFonts w:asciiTheme="majorBidi" w:hAnsiTheme="majorBidi" w:cs="B Nazanin"/>
          <w:b/>
          <w:bCs/>
          <w:color w:val="000000" w:themeColor="text1"/>
          <w:sz w:val="28"/>
          <w:szCs w:val="28"/>
          <w:rtl/>
        </w:rPr>
      </w:pPr>
      <w:bookmarkStart w:id="95" w:name="_Toc444274465"/>
      <w:bookmarkStart w:id="96" w:name="_Toc452282215"/>
      <w:r>
        <w:rPr>
          <w:rFonts w:asciiTheme="majorBidi" w:hAnsiTheme="majorBidi" w:cs="B Nazanin" w:hint="cs"/>
          <w:b/>
          <w:bCs/>
          <w:color w:val="000000" w:themeColor="text1"/>
          <w:sz w:val="28"/>
          <w:szCs w:val="28"/>
          <w:rtl/>
        </w:rPr>
        <w:t>3-4</w:t>
      </w:r>
      <w:r w:rsidR="00935F2E" w:rsidRPr="005B7081">
        <w:rPr>
          <w:rFonts w:asciiTheme="majorBidi" w:hAnsiTheme="majorBidi" w:cs="B Nazanin" w:hint="cs"/>
          <w:b/>
          <w:bCs/>
          <w:color w:val="000000" w:themeColor="text1"/>
          <w:sz w:val="28"/>
          <w:szCs w:val="28"/>
          <w:rtl/>
        </w:rPr>
        <w:t xml:space="preserve">- نمونه‌هایی از </w:t>
      </w:r>
      <w:r w:rsidR="005B696F">
        <w:rPr>
          <w:rFonts w:asciiTheme="majorBidi" w:hAnsiTheme="majorBidi" w:cs="B Nazanin" w:hint="cs"/>
          <w:b/>
          <w:bCs/>
          <w:color w:val="000000" w:themeColor="text1"/>
          <w:sz w:val="28"/>
          <w:szCs w:val="28"/>
          <w:rtl/>
        </w:rPr>
        <w:t>وقف علم‌و‌فناوری</w:t>
      </w:r>
      <w:bookmarkEnd w:id="95"/>
      <w:bookmarkEnd w:id="96"/>
    </w:p>
    <w:p w:rsidR="00DB5057" w:rsidRDefault="005B696F" w:rsidP="009C7CBE">
      <w:pPr>
        <w:spacing w:line="360" w:lineRule="auto"/>
        <w:ind w:firstLine="270"/>
        <w:rPr>
          <w:rFonts w:asciiTheme="majorBidi" w:hAnsiTheme="majorBidi"/>
          <w:color w:val="000000" w:themeColor="text1"/>
          <w:rtl/>
        </w:rPr>
      </w:pPr>
      <w:r>
        <w:rPr>
          <w:rFonts w:asciiTheme="majorBidi" w:hAnsiTheme="majorBidi" w:hint="cs"/>
          <w:color w:val="000000" w:themeColor="text1"/>
          <w:rtl/>
          <w:lang w:bidi="fa-IR"/>
        </w:rPr>
        <w:t>وقف علم‌و‌فناوری</w:t>
      </w:r>
      <w:r w:rsidR="00935F2E" w:rsidRPr="005B7081">
        <w:rPr>
          <w:rFonts w:asciiTheme="majorBidi" w:hAnsiTheme="majorBidi" w:hint="cs"/>
          <w:color w:val="000000" w:themeColor="text1"/>
          <w:rtl/>
          <w:lang w:bidi="fa-IR"/>
        </w:rPr>
        <w:t xml:space="preserve"> گستره بسیار وسیعی دارد. </w:t>
      </w:r>
      <w:r w:rsidR="00935F2E" w:rsidRPr="005B7081">
        <w:rPr>
          <w:rFonts w:asciiTheme="majorBidi" w:hAnsiTheme="majorBidi" w:hint="cs"/>
          <w:color w:val="000000" w:themeColor="text1"/>
          <w:rtl/>
        </w:rPr>
        <w:t>در ادامه به معرفی چند نوع وقفی که به موضوع علم اهمیت داده‌اند، می‌پردازیم.</w:t>
      </w:r>
    </w:p>
    <w:p w:rsidR="00935F2E" w:rsidRPr="00CE547C" w:rsidRDefault="00AF18ED" w:rsidP="00CE547C">
      <w:pPr>
        <w:pStyle w:val="Heading4"/>
        <w:spacing w:line="360" w:lineRule="auto"/>
        <w:rPr>
          <w:rFonts w:asciiTheme="majorBidi" w:hAnsiTheme="majorBidi" w:cs="B Nazanin"/>
          <w:b/>
          <w:bCs/>
          <w:i w:val="0"/>
          <w:iCs w:val="0"/>
          <w:color w:val="000000" w:themeColor="text1"/>
          <w:rtl/>
        </w:rPr>
      </w:pPr>
      <w:bookmarkStart w:id="97" w:name="_Toc444274466"/>
      <w:bookmarkStart w:id="98" w:name="_Toc452282216"/>
      <w:r>
        <w:rPr>
          <w:rFonts w:asciiTheme="majorBidi" w:hAnsiTheme="majorBidi" w:cs="B Nazanin" w:hint="cs"/>
          <w:b/>
          <w:bCs/>
          <w:i w:val="0"/>
          <w:iCs w:val="0"/>
          <w:color w:val="000000" w:themeColor="text1"/>
          <w:rtl/>
        </w:rPr>
        <w:t>3-4</w:t>
      </w:r>
      <w:r w:rsidR="00935F2E" w:rsidRPr="00CE547C">
        <w:rPr>
          <w:rFonts w:asciiTheme="majorBidi" w:hAnsiTheme="majorBidi" w:cs="B Nazanin" w:hint="cs"/>
          <w:b/>
          <w:bCs/>
          <w:i w:val="0"/>
          <w:iCs w:val="0"/>
          <w:color w:val="000000" w:themeColor="text1"/>
          <w:rtl/>
        </w:rPr>
        <w:t>-1- جایزه مصطفی</w:t>
      </w:r>
      <w:bookmarkEnd w:id="97"/>
      <w:bookmarkEnd w:id="98"/>
    </w:p>
    <w:p w:rsidR="00935F2E" w:rsidRDefault="00935F2E" w:rsidP="009C7CBE">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در راستای زمینه</w:t>
      </w:r>
      <w:r w:rsidRPr="005B7081">
        <w:rPr>
          <w:rFonts w:asciiTheme="majorBidi" w:hAnsiTheme="majorBidi"/>
          <w:color w:val="000000" w:themeColor="text1"/>
          <w:rtl/>
        </w:rPr>
        <w:softHyphen/>
      </w:r>
      <w:r w:rsidRPr="005B7081">
        <w:rPr>
          <w:rFonts w:asciiTheme="majorBidi" w:hAnsiTheme="majorBidi" w:hint="cs"/>
          <w:color w:val="000000" w:themeColor="text1"/>
          <w:rtl/>
        </w:rPr>
        <w:t>سازی برای تجدید تمدن نوین اسلامی، شناسایی و تجلیل از دانشمندان برجسته</w:t>
      </w:r>
      <w:r w:rsidRPr="005B7081">
        <w:rPr>
          <w:rFonts w:asciiTheme="majorBidi" w:hAnsiTheme="majorBidi"/>
          <w:color w:val="000000" w:themeColor="text1"/>
          <w:rtl/>
        </w:rPr>
        <w:softHyphen/>
      </w:r>
      <w:r w:rsidRPr="005B7081">
        <w:rPr>
          <w:rFonts w:asciiTheme="majorBidi" w:hAnsiTheme="majorBidi" w:hint="cs"/>
          <w:color w:val="000000" w:themeColor="text1"/>
          <w:rtl/>
        </w:rPr>
        <w:t>ی جهان اسلام و حمایت از تحقیقات و تجاری</w:t>
      </w:r>
      <w:r w:rsidRPr="005B7081">
        <w:rPr>
          <w:rFonts w:asciiTheme="majorBidi" w:hAnsiTheme="majorBidi"/>
          <w:color w:val="000000" w:themeColor="text1"/>
          <w:rtl/>
        </w:rPr>
        <w:softHyphen/>
      </w:r>
      <w:r w:rsidRPr="005B7081">
        <w:rPr>
          <w:rFonts w:asciiTheme="majorBidi" w:hAnsiTheme="majorBidi" w:hint="cs"/>
          <w:color w:val="000000" w:themeColor="text1"/>
          <w:rtl/>
        </w:rPr>
        <w:t>سازی، جای</w:t>
      </w:r>
      <w:r w:rsidRPr="0080341E">
        <w:rPr>
          <w:rFonts w:asciiTheme="majorBidi" w:hAnsiTheme="majorBidi" w:hint="cs"/>
          <w:color w:val="000000" w:themeColor="text1"/>
          <w:rtl/>
        </w:rPr>
        <w:t>زۀ</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مصطفی (ص) با نام بین</w:t>
      </w:r>
      <w:r w:rsidRPr="0080341E">
        <w:rPr>
          <w:rFonts w:asciiTheme="majorBidi" w:hAnsiTheme="majorBidi" w:hint="cs"/>
          <w:color w:val="000000" w:themeColor="text1"/>
          <w:rtl/>
        </w:rPr>
        <w:softHyphen/>
        <w:t xml:space="preserve">المللی </w:t>
      </w:r>
      <w:r w:rsidRPr="0080341E">
        <w:rPr>
          <w:rFonts w:asciiTheme="majorBidi" w:hAnsiTheme="majorBidi"/>
          <w:color w:val="000000" w:themeColor="text1"/>
        </w:rPr>
        <w:t>Mustafa Prize</w:t>
      </w:r>
      <w:r w:rsidRPr="0080341E">
        <w:rPr>
          <w:rFonts w:asciiTheme="majorBidi" w:hAnsiTheme="majorBidi" w:hint="cs"/>
          <w:color w:val="000000" w:themeColor="text1"/>
          <w:rtl/>
        </w:rPr>
        <w:t xml:space="preserve"> به‌عنوان یکی از نمادهای شایستگی و برتری علمی در سطح جهان تعریف‌شده است.</w:t>
      </w:r>
    </w:p>
    <w:p w:rsidR="00DB5057" w:rsidRDefault="00935F2E" w:rsidP="00935F2E">
      <w:pPr>
        <w:spacing w:line="360" w:lineRule="auto"/>
        <w:ind w:firstLine="270"/>
        <w:rPr>
          <w:rFonts w:asciiTheme="majorBidi" w:hAnsiTheme="majorBidi"/>
          <w:color w:val="000000" w:themeColor="text1"/>
        </w:rPr>
      </w:pPr>
      <w:r w:rsidRPr="0080341E">
        <w:rPr>
          <w:rFonts w:asciiTheme="majorBidi" w:hAnsiTheme="majorBidi" w:hint="cs"/>
          <w:color w:val="000000" w:themeColor="text1"/>
          <w:rtl/>
        </w:rPr>
        <w:t>جایزه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مصطفی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ص</w:t>
      </w:r>
      <w:r w:rsidRPr="0080341E">
        <w:rPr>
          <w:rFonts w:asciiTheme="majorBidi" w:hAnsiTheme="majorBidi"/>
          <w:color w:val="000000" w:themeColor="text1"/>
          <w:rtl/>
        </w:rPr>
        <w:t>)</w:t>
      </w:r>
      <w:r w:rsidRPr="0080341E">
        <w:rPr>
          <w:rFonts w:asciiTheme="majorBidi" w:hAnsiTheme="majorBidi" w:hint="cs"/>
          <w:color w:val="000000" w:themeColor="text1"/>
          <w:rtl/>
        </w:rPr>
        <w:t>،</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جایزه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عالی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علم</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و</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فناوری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است</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که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هر</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دو</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سال</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یک‌بار</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دانشمندان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و</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پژوهشگران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برتر</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جهان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اعطا</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می‌شود. این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جایزه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احترام</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نام</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پیامبر</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اعظم</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اسلام</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و</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دلیل</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تأکید</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بسیار</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آن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حضرت</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علم‌آموزی،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نام</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یکی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از</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القاب</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ایشان،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مصطفی،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معنای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برگزیده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نام‌گذاری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شده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است. این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جایزه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در</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سال</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جاری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برای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نخستین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بار</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اهداء</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خواهد</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شد</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هدف</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از</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اعطای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جایزۀ</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مصطفی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ص</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ترویج</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و</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تشویق</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علم‌آموزی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و</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پژوهش</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در</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کشورهای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عضو</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سازمان ‌همکاری‌های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اسلامی</w:t>
      </w:r>
      <w:r w:rsidRPr="0080341E">
        <w:rPr>
          <w:rFonts w:asciiTheme="majorBidi" w:hAnsiTheme="majorBidi"/>
          <w:color w:val="000000" w:themeColor="text1"/>
        </w:rPr>
        <w:t xml:space="preserve"> (OIC) </w:t>
      </w:r>
      <w:r w:rsidRPr="0080341E">
        <w:rPr>
          <w:rFonts w:asciiTheme="majorBidi" w:hAnsiTheme="majorBidi" w:hint="cs"/>
          <w:color w:val="000000" w:themeColor="text1"/>
          <w:rtl/>
        </w:rPr>
        <w:t>است. این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جایزۀ</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پیشگام</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توسعه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روابط</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نهادهای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علمی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و</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فنـاوری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در</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کشورهـای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عضو</w:t>
      </w:r>
      <w:r w:rsidRPr="0080341E">
        <w:rPr>
          <w:rFonts w:asciiTheme="majorBidi" w:hAnsiTheme="majorBidi"/>
          <w:color w:val="000000" w:themeColor="text1"/>
        </w:rPr>
        <w:t xml:space="preserve"> OIC </w:t>
      </w:r>
      <w:r w:rsidRPr="0080341E">
        <w:rPr>
          <w:rFonts w:asciiTheme="majorBidi" w:hAnsiTheme="majorBidi" w:hint="cs"/>
          <w:color w:val="000000" w:themeColor="text1"/>
          <w:rtl/>
        </w:rPr>
        <w:t>است</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و</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با</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تقویت</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ارتباط</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میان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دانشمندان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و</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پژوهشگران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تعالی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علمی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این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کشورها</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کمک</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خواهد</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کرد. برگزیدگان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جایزۀ</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مصطفی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در</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چهار</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رشته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مبلغ</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نیم</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میلیون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دلار</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جایزۀ</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ویژه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دریافت</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می‌کنند</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که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مبلغ</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آن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از</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محل</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موقوفات</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جایزه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تأمین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می‌شود. شورای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lastRenderedPageBreak/>
        <w:t>سیاست‌گذاری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جایزه،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متشکل</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از</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دانشگاه‌ها</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و</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مراکز</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علمی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بزرگ</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ایران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و</w:t>
      </w:r>
      <w:r w:rsidRPr="0080341E">
        <w:rPr>
          <w:rFonts w:asciiTheme="majorBidi" w:hAnsiTheme="majorBidi"/>
          <w:color w:val="000000" w:themeColor="text1"/>
          <w:rtl/>
        </w:rPr>
        <w:t xml:space="preserve"> ۵۷ </w:t>
      </w:r>
      <w:r w:rsidRPr="0080341E">
        <w:rPr>
          <w:rFonts w:asciiTheme="majorBidi" w:hAnsiTheme="majorBidi" w:hint="cs"/>
          <w:color w:val="000000" w:themeColor="text1"/>
          <w:rtl/>
        </w:rPr>
        <w:t>کشور</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عضو</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سازمان ‌همکاری‌های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اسلامی،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بر</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روند</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اعطای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این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جایزه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نظارت</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می‌کند. این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جایزه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طرح‌هایی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تعلق</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می‌گیرد</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که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زمینه‌ساز</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بهبود</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زندگی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بشر</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بوده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و</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در</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آن‌ها</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محققان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دست</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نوآوری‌های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مشهود</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در</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مرزهای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دانش</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و</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فناوری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زده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یا</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روش‌های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علمی</w:t>
      </w:r>
      <w:r w:rsidRPr="0080341E">
        <w:rPr>
          <w:rFonts w:asciiTheme="majorBidi" w:hAnsiTheme="majorBidi"/>
          <w:color w:val="000000" w:themeColor="text1"/>
          <w:rtl/>
        </w:rPr>
        <w:t xml:space="preserve"> </w:t>
      </w:r>
      <w:r w:rsidR="0033249E">
        <w:rPr>
          <w:rFonts w:asciiTheme="majorBidi" w:hAnsiTheme="majorBidi" w:hint="cs"/>
          <w:noProof/>
          <w:color w:val="000000" w:themeColor="text1"/>
          <w:rtl/>
          <w:lang w:bidi="fa-IR"/>
        </w:rPr>
        <mc:AlternateContent>
          <mc:Choice Requires="wpg">
            <w:drawing>
              <wp:anchor distT="0" distB="0" distL="114300" distR="114300" simplePos="0" relativeHeight="251834368" behindDoc="0" locked="0" layoutInCell="1" allowOverlap="1">
                <wp:simplePos x="0" y="0"/>
                <wp:positionH relativeFrom="column">
                  <wp:posOffset>425513</wp:posOffset>
                </wp:positionH>
                <wp:positionV relativeFrom="paragraph">
                  <wp:posOffset>2761307</wp:posOffset>
                </wp:positionV>
                <wp:extent cx="5486400" cy="3775075"/>
                <wp:effectExtent l="0" t="0" r="0" b="0"/>
                <wp:wrapTopAndBottom/>
                <wp:docPr id="149" name="Group 149"/>
                <wp:cNvGraphicFramePr/>
                <a:graphic xmlns:a="http://schemas.openxmlformats.org/drawingml/2006/main">
                  <a:graphicData uri="http://schemas.microsoft.com/office/word/2010/wordprocessingGroup">
                    <wpg:wgp>
                      <wpg:cNvGrpSpPr/>
                      <wpg:grpSpPr>
                        <a:xfrm>
                          <a:off x="0" y="0"/>
                          <a:ext cx="5486400" cy="3775075"/>
                          <a:chOff x="0" y="0"/>
                          <a:chExt cx="5486400" cy="3775075"/>
                        </a:xfrm>
                      </wpg:grpSpPr>
                      <pic:pic xmlns:pic="http://schemas.openxmlformats.org/drawingml/2006/picture">
                        <pic:nvPicPr>
                          <pic:cNvPr id="156" name="Picture 156" descr="C:\Users\ei8ht-PC\Desktop\New folder (2)\3.jpg"/>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86400" cy="3412490"/>
                          </a:xfrm>
                          <a:prstGeom prst="rect">
                            <a:avLst/>
                          </a:prstGeom>
                          <a:noFill/>
                          <a:ln>
                            <a:noFill/>
                          </a:ln>
                        </pic:spPr>
                      </pic:pic>
                      <wps:wsp>
                        <wps:cNvPr id="147" name="Text Box 147"/>
                        <wps:cNvSpPr txBox="1"/>
                        <wps:spPr>
                          <a:xfrm>
                            <a:off x="0" y="3467100"/>
                            <a:ext cx="5486400" cy="307975"/>
                          </a:xfrm>
                          <a:prstGeom prst="rect">
                            <a:avLst/>
                          </a:prstGeom>
                          <a:solidFill>
                            <a:prstClr val="white"/>
                          </a:solidFill>
                          <a:ln>
                            <a:noFill/>
                          </a:ln>
                          <a:effectLst/>
                        </wps:spPr>
                        <wps:txbx>
                          <w:txbxContent>
                            <w:p w:rsidR="002F0973" w:rsidRPr="0033249E" w:rsidRDefault="002F0973" w:rsidP="0033249E">
                              <w:pPr>
                                <w:pStyle w:val="Caption"/>
                                <w:jc w:val="center"/>
                                <w:rPr>
                                  <w:rFonts w:asciiTheme="majorBidi" w:hAnsiTheme="majorBidi"/>
                                  <w:b/>
                                  <w:bCs/>
                                  <w:i w:val="0"/>
                                  <w:iCs w:val="0"/>
                                  <w:color w:val="auto"/>
                                  <w:sz w:val="28"/>
                                  <w:szCs w:val="28"/>
                                </w:rPr>
                              </w:pPr>
                              <w:bookmarkStart w:id="99" w:name="_Toc452287037"/>
                              <w:r w:rsidRPr="0033249E">
                                <w:rPr>
                                  <w:b/>
                                  <w:bCs/>
                                  <w:i w:val="0"/>
                                  <w:iCs w:val="0"/>
                                  <w:color w:val="auto"/>
                                  <w:rtl/>
                                </w:rPr>
                                <w:t xml:space="preserve">شکل </w:t>
                              </w:r>
                              <w:r w:rsidRPr="0033249E">
                                <w:rPr>
                                  <w:b/>
                                  <w:bCs/>
                                  <w:i w:val="0"/>
                                  <w:iCs w:val="0"/>
                                  <w:color w:val="auto"/>
                                  <w:rtl/>
                                </w:rPr>
                                <w:fldChar w:fldCharType="begin"/>
                              </w:r>
                              <w:r w:rsidRPr="0033249E">
                                <w:rPr>
                                  <w:b/>
                                  <w:bCs/>
                                  <w:i w:val="0"/>
                                  <w:iCs w:val="0"/>
                                  <w:color w:val="auto"/>
                                  <w:rtl/>
                                </w:rPr>
                                <w:instrText xml:space="preserve"> </w:instrText>
                              </w:r>
                              <w:r w:rsidRPr="0033249E">
                                <w:rPr>
                                  <w:b/>
                                  <w:bCs/>
                                  <w:i w:val="0"/>
                                  <w:iCs w:val="0"/>
                                  <w:color w:val="auto"/>
                                </w:rPr>
                                <w:instrText>SEQ</w:instrText>
                              </w:r>
                              <w:r w:rsidRPr="0033249E">
                                <w:rPr>
                                  <w:b/>
                                  <w:bCs/>
                                  <w:i w:val="0"/>
                                  <w:iCs w:val="0"/>
                                  <w:color w:val="auto"/>
                                  <w:rtl/>
                                </w:rPr>
                                <w:instrText xml:space="preserve"> شکل \* </w:instrText>
                              </w:r>
                              <w:r w:rsidRPr="0033249E">
                                <w:rPr>
                                  <w:b/>
                                  <w:bCs/>
                                  <w:i w:val="0"/>
                                  <w:iCs w:val="0"/>
                                  <w:color w:val="auto"/>
                                </w:rPr>
                                <w:instrText>ARABIC</w:instrText>
                              </w:r>
                              <w:r w:rsidRPr="0033249E">
                                <w:rPr>
                                  <w:b/>
                                  <w:bCs/>
                                  <w:i w:val="0"/>
                                  <w:iCs w:val="0"/>
                                  <w:color w:val="auto"/>
                                  <w:rtl/>
                                </w:rPr>
                                <w:instrText xml:space="preserve"> </w:instrText>
                              </w:r>
                              <w:r w:rsidRPr="0033249E">
                                <w:rPr>
                                  <w:b/>
                                  <w:bCs/>
                                  <w:i w:val="0"/>
                                  <w:iCs w:val="0"/>
                                  <w:color w:val="auto"/>
                                  <w:rtl/>
                                </w:rPr>
                                <w:fldChar w:fldCharType="separate"/>
                              </w:r>
                              <w:r w:rsidR="00020636">
                                <w:rPr>
                                  <w:b/>
                                  <w:bCs/>
                                  <w:i w:val="0"/>
                                  <w:iCs w:val="0"/>
                                  <w:noProof/>
                                  <w:color w:val="auto"/>
                                  <w:rtl/>
                                </w:rPr>
                                <w:t>5</w:t>
                              </w:r>
                              <w:r w:rsidRPr="0033249E">
                                <w:rPr>
                                  <w:b/>
                                  <w:bCs/>
                                  <w:i w:val="0"/>
                                  <w:iCs w:val="0"/>
                                  <w:color w:val="auto"/>
                                  <w:rtl/>
                                </w:rPr>
                                <w:fldChar w:fldCharType="end"/>
                              </w:r>
                              <w:r w:rsidRPr="0033249E">
                                <w:rPr>
                                  <w:rFonts w:hint="cs"/>
                                  <w:b/>
                                  <w:bCs/>
                                  <w:i w:val="0"/>
                                  <w:iCs w:val="0"/>
                                  <w:color w:val="auto"/>
                                  <w:rtl/>
                                  <w:lang w:bidi="fa-IR"/>
                                </w:rPr>
                                <w:t xml:space="preserve">- </w:t>
                              </w:r>
                              <w:r w:rsidRPr="0033249E">
                                <w:rPr>
                                  <w:rFonts w:hint="eastAsia"/>
                                  <w:b/>
                                  <w:bCs/>
                                  <w:i w:val="0"/>
                                  <w:iCs w:val="0"/>
                                  <w:color w:val="auto"/>
                                  <w:rtl/>
                                  <w:lang w:bidi="fa-IR"/>
                                </w:rPr>
                                <w:t>نما</w:t>
                              </w:r>
                              <w:r w:rsidRPr="0033249E">
                                <w:rPr>
                                  <w:rFonts w:hint="cs"/>
                                  <w:b/>
                                  <w:bCs/>
                                  <w:i w:val="0"/>
                                  <w:iCs w:val="0"/>
                                  <w:color w:val="auto"/>
                                  <w:rtl/>
                                  <w:lang w:bidi="fa-IR"/>
                                </w:rPr>
                                <w:t>یی</w:t>
                              </w:r>
                              <w:r w:rsidRPr="0033249E">
                                <w:rPr>
                                  <w:b/>
                                  <w:bCs/>
                                  <w:i w:val="0"/>
                                  <w:iCs w:val="0"/>
                                  <w:color w:val="auto"/>
                                  <w:rtl/>
                                  <w:lang w:bidi="fa-IR"/>
                                </w:rPr>
                                <w:t xml:space="preserve"> </w:t>
                              </w:r>
                              <w:r w:rsidRPr="0033249E">
                                <w:rPr>
                                  <w:rFonts w:hint="eastAsia"/>
                                  <w:b/>
                                  <w:bCs/>
                                  <w:i w:val="0"/>
                                  <w:iCs w:val="0"/>
                                  <w:color w:val="auto"/>
                                  <w:rtl/>
                                  <w:lang w:bidi="fa-IR"/>
                                </w:rPr>
                                <w:t>از</w:t>
                              </w:r>
                              <w:r w:rsidRPr="0033249E">
                                <w:rPr>
                                  <w:b/>
                                  <w:bCs/>
                                  <w:i w:val="0"/>
                                  <w:iCs w:val="0"/>
                                  <w:color w:val="auto"/>
                                  <w:rtl/>
                                  <w:lang w:bidi="fa-IR"/>
                                </w:rPr>
                                <w:t xml:space="preserve"> </w:t>
                              </w:r>
                              <w:r w:rsidRPr="0033249E">
                                <w:rPr>
                                  <w:rFonts w:hint="eastAsia"/>
                                  <w:b/>
                                  <w:bCs/>
                                  <w:i w:val="0"/>
                                  <w:iCs w:val="0"/>
                                  <w:color w:val="auto"/>
                                  <w:rtl/>
                                  <w:lang w:bidi="fa-IR"/>
                                </w:rPr>
                                <w:t>صفحه</w:t>
                              </w:r>
                              <w:r w:rsidRPr="0033249E">
                                <w:rPr>
                                  <w:b/>
                                  <w:bCs/>
                                  <w:i w:val="0"/>
                                  <w:iCs w:val="0"/>
                                  <w:color w:val="auto"/>
                                  <w:rtl/>
                                  <w:lang w:bidi="fa-IR"/>
                                </w:rPr>
                                <w:t xml:space="preserve"> </w:t>
                              </w:r>
                              <w:r w:rsidRPr="0033249E">
                                <w:rPr>
                                  <w:rFonts w:hint="eastAsia"/>
                                  <w:b/>
                                  <w:bCs/>
                                  <w:i w:val="0"/>
                                  <w:iCs w:val="0"/>
                                  <w:color w:val="auto"/>
                                  <w:rtl/>
                                  <w:lang w:bidi="fa-IR"/>
                                </w:rPr>
                                <w:t>اصل</w:t>
                              </w:r>
                              <w:r w:rsidRPr="0033249E">
                                <w:rPr>
                                  <w:rFonts w:hint="cs"/>
                                  <w:b/>
                                  <w:bCs/>
                                  <w:i w:val="0"/>
                                  <w:iCs w:val="0"/>
                                  <w:color w:val="auto"/>
                                  <w:rtl/>
                                  <w:lang w:bidi="fa-IR"/>
                                </w:rPr>
                                <w:t>ی</w:t>
                              </w:r>
                              <w:r w:rsidRPr="0033249E">
                                <w:rPr>
                                  <w:b/>
                                  <w:bCs/>
                                  <w:i w:val="0"/>
                                  <w:iCs w:val="0"/>
                                  <w:color w:val="auto"/>
                                  <w:rtl/>
                                  <w:lang w:bidi="fa-IR"/>
                                </w:rPr>
                                <w:t xml:space="preserve"> </w:t>
                              </w:r>
                              <w:r w:rsidRPr="0033249E">
                                <w:rPr>
                                  <w:rFonts w:hint="eastAsia"/>
                                  <w:b/>
                                  <w:bCs/>
                                  <w:i w:val="0"/>
                                  <w:iCs w:val="0"/>
                                  <w:color w:val="auto"/>
                                  <w:rtl/>
                                  <w:lang w:bidi="fa-IR"/>
                                </w:rPr>
                                <w:t>سا</w:t>
                              </w:r>
                              <w:r w:rsidRPr="0033249E">
                                <w:rPr>
                                  <w:rFonts w:hint="cs"/>
                                  <w:b/>
                                  <w:bCs/>
                                  <w:i w:val="0"/>
                                  <w:iCs w:val="0"/>
                                  <w:color w:val="auto"/>
                                  <w:rtl/>
                                  <w:lang w:bidi="fa-IR"/>
                                </w:rPr>
                                <w:t>ی</w:t>
                              </w:r>
                              <w:r w:rsidRPr="0033249E">
                                <w:rPr>
                                  <w:rFonts w:hint="eastAsia"/>
                                  <w:b/>
                                  <w:bCs/>
                                  <w:i w:val="0"/>
                                  <w:iCs w:val="0"/>
                                  <w:color w:val="auto"/>
                                  <w:rtl/>
                                  <w:lang w:bidi="fa-IR"/>
                                </w:rPr>
                                <w:t>ت</w:t>
                              </w:r>
                              <w:r w:rsidRPr="0033249E">
                                <w:rPr>
                                  <w:b/>
                                  <w:bCs/>
                                  <w:i w:val="0"/>
                                  <w:iCs w:val="0"/>
                                  <w:color w:val="auto"/>
                                  <w:rtl/>
                                  <w:lang w:bidi="fa-IR"/>
                                </w:rPr>
                                <w:t xml:space="preserve"> </w:t>
                              </w:r>
                              <w:r w:rsidRPr="0033249E">
                                <w:rPr>
                                  <w:rFonts w:hint="eastAsia"/>
                                  <w:b/>
                                  <w:bCs/>
                                  <w:i w:val="0"/>
                                  <w:iCs w:val="0"/>
                                  <w:color w:val="auto"/>
                                  <w:rtl/>
                                  <w:lang w:bidi="fa-IR"/>
                                </w:rPr>
                                <w:t>جا</w:t>
                              </w:r>
                              <w:r w:rsidRPr="0033249E">
                                <w:rPr>
                                  <w:rFonts w:hint="cs"/>
                                  <w:b/>
                                  <w:bCs/>
                                  <w:i w:val="0"/>
                                  <w:iCs w:val="0"/>
                                  <w:color w:val="auto"/>
                                  <w:rtl/>
                                  <w:lang w:bidi="fa-IR"/>
                                </w:rPr>
                                <w:t>ی</w:t>
                              </w:r>
                              <w:r w:rsidRPr="0033249E">
                                <w:rPr>
                                  <w:rFonts w:hint="eastAsia"/>
                                  <w:b/>
                                  <w:bCs/>
                                  <w:i w:val="0"/>
                                  <w:iCs w:val="0"/>
                                  <w:color w:val="auto"/>
                                  <w:rtl/>
                                  <w:lang w:bidi="fa-IR"/>
                                </w:rPr>
                                <w:t>زه</w:t>
                              </w:r>
                              <w:r w:rsidRPr="0033249E">
                                <w:rPr>
                                  <w:b/>
                                  <w:bCs/>
                                  <w:i w:val="0"/>
                                  <w:iCs w:val="0"/>
                                  <w:color w:val="auto"/>
                                  <w:rtl/>
                                  <w:lang w:bidi="fa-IR"/>
                                </w:rPr>
                                <w:t xml:space="preserve"> </w:t>
                              </w:r>
                              <w:r w:rsidRPr="0033249E">
                                <w:rPr>
                                  <w:rFonts w:hint="eastAsia"/>
                                  <w:b/>
                                  <w:bCs/>
                                  <w:i w:val="0"/>
                                  <w:iCs w:val="0"/>
                                  <w:color w:val="auto"/>
                                  <w:rtl/>
                                  <w:lang w:bidi="fa-IR"/>
                                </w:rPr>
                                <w:t>مصطف</w:t>
                              </w:r>
                              <w:r w:rsidRPr="0033249E">
                                <w:rPr>
                                  <w:rFonts w:hint="cs"/>
                                  <w:b/>
                                  <w:bCs/>
                                  <w:i w:val="0"/>
                                  <w:iCs w:val="0"/>
                                  <w:color w:val="auto"/>
                                  <w:rtl/>
                                  <w:lang w:bidi="fa-IR"/>
                                </w:rPr>
                                <w:t>ی (ص)</w:t>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id="Group 149" o:spid="_x0000_s1054" style="position:absolute;left:0;text-align:left;margin-left:33.5pt;margin-top:217.45pt;width:6in;height:297.25pt;z-index:251834368" coordsize="54864,37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Llvr5AwAALgkAAA4AAABkcnMvZTJvRG9jLnhtbJxWTW/jNhC9F+h/&#10;IHRqD45lR4kSIc7C6ySLBdKs0WSxl1xoirLYSCJL0pGzRf9731CS8wnsNgfLw+FoOPNm3lAnH7Z1&#10;xe6ldUo3s2iyF0dMNkLnqlnPoq83F6OjiDnPm5xXupGz6EG66MPpr7+ctCaTU13qKpeWwUnjstbM&#10;otJ7k43HTpSy5m5PG9lgs9C25h5Lux7nlrfwXlfjaRwfjlttc2O1kM5Be9ZtRqfBf1FI4b8UhZOe&#10;VbMIsfnwtOG5ouf49IRna8tNqUQfBn9HFDVXDQ7duTrjnrONVa9c1UpY7XTh94Sux7oolJAhB2Qz&#10;iV9k88nqjQm5rLN2bXYwAdoXOL3brbi6X1qmctQuOY5Yw2sUKZzLSAF4WrPOYPXJmmuztL1i3a0o&#10;421ha/pHLmwbgH3YASu3ngkoD5KjwyQG/gJ7+2l6EKcHHfSiRH1evSfK8x+8OR4OHlN8u3CMEhl+&#10;PVKQXiH1447CW35jZdQ7qX/KR83t3caMUFTDvVqpSvmH0KAoHwXV3C+VWNpu8QT0g8MBdOzTsWxC&#10;qlw6gS5dZLdfHch1K9VR6UfLxe2ZdHdem9sr2bKiI89v099v9/f+MmtClM4i991hnMC41OLOsUYv&#10;St6s5dwZkALlJuvxc/OwfBbpqlLmQlUVFZjkHhOE9qIB34C1a+4zLTa1bHzHVisrwKMbVyrjImYz&#10;Wa8kms9+zieBP+iYS+fpOOqdwKB/pkfzOD6efhwtDuLFKInT89H8OElHaXyeJnFyNFlMFv/S25Mk&#10;2ziJfHl1ZlQfK7Svon2TLv1g6YgYCM3ueRgbhFQIaPgPIUJFkFCszoo/gSrsIHsrvShJLIBcr4fx&#10;biPA/Igs1cCBWmzV/qFz0I9vvA5g/H9qJZNpchym2o4g6AHr/Cepa0YCsEakwT2/Rx5dboMJRd1o&#10;qnjIpWqeKeCTNCF+irgXkQCNCQxwNzQIVj8HOo3vt0bfdcmNRJTk9gldknSgyw31x0e9xZhKqZV7&#10;Q5pRzG+x0bc46btYh4nxYlTtJ4fpBLMpJExOXw+sOD3u5tX7QXW6UvnAJEJ7UdmuvdpSeRnIiBZ5&#10;avU2+OjDcK31pXtMjyS/XW3DME+nAyYrnT8AEqtReQxgZ8SFwvGX3Pklt7jroMT97b/gUVS6nUW6&#10;lyJWavv9LT3Zo7zYjViLu3MWub83nEZm9blB4emiHQQ7CKtBaDb1QoNXkxBNEPGC9dUgFlbX39AX&#10;czoFW7wROGsW+UFceKywgc8CIefzIHeT97K5NpjX3SwhmG+237g1fed7lPdKD63FsxcE6GwDh80c&#10;HLxQgR0EbIci+p0WaPMghUsZ0rNb/+k6WD1+5pz+B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N4lZ/niAAAACwEAAA8AAABkcnMvZG93bnJldi54bWxMj8FOg0AQhu8mvsNmTLzZhYK1&#10;IEvTNOqpaWJr0nibwhRI2V3CboG+veNJjzPz5Z/vz1aTbsVAvWusURDOAhBkCls2plLwdXh/WoJw&#10;Hk2JrTWk4EYOVvn9XYZpaUfzScPeV4JDjEtRQe19l0rpipo0upntyPDtbHuNnse+kmWPI4frVs6D&#10;YCE1NoY/1NjRpqbisr9qBR8jjusofBu2l/Pm9n143h23ISn1+DCtX0F4mvwfDL/6rA45O53s1ZRO&#10;tAoWL1zFK4ijOAHBQBKFvDkxGcyTGGSeyf8d8h8AAAD//wMAUEsDBAoAAAAAAAAAIQB3RR+H/ywC&#10;AP8sAgAVAAAAZHJzL21lZGlhL2ltYWdlMS5qcGVn/9j/4AAQSkZJRgABAQEAYABgAAD/2wBDAAIB&#10;AQEBAQIBAQECAgICAgQDAgICAgUEBAMEBgUGBgYFBgYGBwkIBgcJBwYGCAsICQoKCgoKBggLDAsK&#10;DAkKCgr/2wBDAQICAgICAgUDAwUKBwYHCgoKCgoKCgoKCgoKCgoKCgoKCgoKCgoKCgoKCgoKCgoK&#10;CgoKCgoKCgoKCgoKCgoKCgr/wAARCAJ1BA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dKKKKACiiigAooooAKKbNNDbwtcXEqxxxqWkkdsK&#10;qjqSewqvout6N4l0i18Q+HNXtdQ0++gWezvrK4WWGeJhlXR1JVlIOQQSCKALVFFFABRQDkZFFABR&#10;VXRdXttd02PVLRJFjkLBVkADcMV7E9xVqnJOLsyYyjKKktmFFcFr/wC1V+y/4T1q68NeKf2kPAWm&#10;6lYzNDe6fqHjCyhmt5AcFHR5QysO4IBFdrpGr6T4g0q213QdUt76xvbdJ7O8s5lkinicBlkR1JVl&#10;IIIYEgg5FJaxutitnZliimzTRW8LXFxKsccalpJHbAVR1JPYVzvgj4ufD74k+HNK8X+AddfWNK1q&#10;5mg03UtPsZ5IJGiMgdmcJtjTMTgSOVRjtCkl1BNwOkorB8X/ABO8A+AtX0PQPF/ie3sb7xJqP2HQ&#10;rSTJkvbjbu2IqgngcljhV4yRkVvUbq/y+ejt+K+9B1t8/lqv0f3MKKKq/wBr239tf2Dsk877L9o3&#10;YG3bu2465zn2ppOWxMpRirv+ruy/EtUUUUigooooAKKKKACiiigAooooAKKKKACiiigAooooAKKK&#10;KACiiigAooooAKKKKACiiigAooooAKKKKACiiigAooooAKKKKACiiigAooooAKKKKACiiigAoooo&#10;AKKKKACiiigAooooAKKKKACiiigAooooAKKKKACiiigAooooAKKKKACiiigAooooAKKKKACiiigA&#10;ooooAKKKKACiiigAooooAKKKKACiiigAooooAKKKKACiimzzwWsD3NzMsccalpJJGCqqjqST0FAD&#10;qK40/tFfs/CXyD8dPBvmDqn/AAk9pkfh5lTaL8evgZ4k1uHw14d+M/hO/wBSuDi30+y8RWss8n+6&#10;iuWP4CgDrKKKivb6y022a91G7it4YxmSaaQKqj1JPAoAlorH0T4g+AvEt01j4c8b6PqEy/ehsdSi&#10;lYfgrE1sUAFFFFABRRRQAUUUUAFFFFABRRRQAUUUUAFFFFABRRRQBx/x78beDPh/8JNa8Q/EHUWt&#10;dJa3W0upkuoYCPtDrAo82Zliiy0gHmSMqKDkkAZrn/2dPjL4N8U/B7wvqH/CQRSXeqQ3yW8C6tNq&#10;D3MtrLItx5cspaSYKVJBJ+6VwAMAeoV5n8Rf2Xfhj491+416T4beAGfUVaTWX1n4f2t/NqFwqMsE&#10;ssjlS3lk5wQSegZQTU+9Zpdfwsu3Xr17ebHo7X6frb7tv60Ow8P/ABJ8E+JPDugeJ9P8Q2y2vii3&#10;jm0FbqUQyXoeEzqqI5DM/lBnKgZAViRgGvnOw/aL1f8Aar8HXF3qfwju/Cp8P/Eu/wBD0/7Zq0d0&#10;t88OmXyySK0ShcrlgwUyICDh2wceveI/gSPiprNnpPxm0nw3qng7QdjaP4VGkrNBe3AgMf2m5SVS&#10;iqgeRY7dAyrw7O52LH0enfBP4M6R4kj8Z6T8I/DFrrEViLKPVrfQbdLlLYJsEIlCBhHsG3ZnbjjG&#10;KK9ONSMktnt5appvborNdnfRqw6VSVOztr1+aaa/FO/eNlo7j/g3/wAkh8K/9i3Y/wDpOldJUdpa&#10;Wmn2kVhYWscMEMaxwwwxhUjQDAVQOAAOAB0qStq1T2laU11bf3sxo0/ZUYwfRJfcjE+HX/In2v8A&#10;vS/+jXrbqrouk22habHpdo8jRxlirSEFuWLdgO5q1RVkpVJSXVsVCMqdCMXukl+B4DrmkfGjVv2p&#10;viJF8FvH/hfQ7j/hCdB+1f274ZmvnkkL6kI2R47uFYcY5LxzDodpClWw/iT8VfiK/iXxdo3we+MV&#10;po/hnQ/hFJr/AIbTQfDtqTFc2088OC9wkiSQM1uV+WNAUI2EHEh9d1/9lX9l/wAWa1deJfFP7N/g&#10;LUtSvpmmvdQ1DwfZTTXEhOS7u8RZmPckkmp7r9mf9nC/lae+/Z+8EzO2mx6ezy+FLNibNFVUt8mP&#10;/VKqIBH90BVAHArGSlKKs7PX73GSXrZtNLyN4uMZNtXV4/cpRb+9Jr5nhfin4o/tIfEvxJb6Z8P/&#10;AIkeJ9Gu7ibw4dPtfCXhOzvdNezuYrebUJLu8ubO4S0uI45JnRHkjBQQFY5TJS/ADx5478KaL8Jf&#10;DegeKbOLRfEHjLxja6zaz2KtJdPFPqU8Tedn92qtHllVAScfMACrdbrP7CXgbUvGl1fxeFPhg2g3&#10;TIsFnffCW1m1LTIViWMQ2d4syRwou3cm63fazE/NXoWjfsvfs1eHjpr6J+z54JtX0e4M+lyQeFbN&#10;WtJjtzLGwjyjnYmWGCdoyeBWspRlF2VrtvzV0lb5fPW7VtDLlkoxTd7JK/dpb/N9d7aPdnznf/E/&#10;4geN9R8A+CPiL4s1a38TQ+PdCvNt/Y6dNbvHPHqP+m2FzZfuri2fbsiWRRKghBkDliT75+y94x8X&#10;+KvCfiHTfG3iqTXLzw7441bRo9VuLeCKe4hgnIiMqwJHF5gRgCURAcZ2jJrWvv2b/wBnfVL/APtT&#10;UvgJ4LuLr7cLz7RP4WtHk+0gACbcY8+YAqjf14HPFa/gf4XfDP4YxXcHw2+HWheHk1C48++TQ9Ih&#10;tBcy/wB+QRKu9v8AaOTSi1Hm87v5tU0n8lFp97302VVPekmull8lztr5uSa7W6vV7tYh/wCSjr/2&#10;BD/6OFbdVf7Jtv7a/t7fJ532X7PtyNu3duz0znPvVU5KLd+z/IzrQlUp2XeL+6Sb/BFqjOelFeQ/&#10;EH4L/ETxTaeIvAsFpoV5oPiLWF1E6hdatNBdWj7YwUe3+zSxXiAxghXdFZcIR8oY5a326fjdafdd&#10;66aW6m39fnr99lprrfod5rnxZ+Hfh23vJ9U8VW6/2f8AaRdRRZkkVoIRPMoRQWZljIYqATg1zvx7&#10;8V6XBo9j4b+1NDdSappOpRySRHyzbw6vYiU7jwCBIuR2DZ6Va8N/s3fBHQtHsbK5+EnhG6u7W3hW&#10;a/XwnZwtNKnPm7UjCoS+XAXhSeK0tN+FulPqGq6z41uz4hutYhe1nXUrdDbw2ROfskcOCojP8Wdz&#10;SEAsxCqFvSM01rZ39Wtrers9tFfqLdf13/RXXm2tkZHwY+JCeMfEfi7wzL4W1fS7jR9Z3MNWuLmT&#10;zo5S4R0Fwi+Wp8piEj3RAFSjtkgd/WX4S8DeCvAOnNo/gTwfpei2kkplktdJ0+O2jZyACxWNQCcA&#10;c4zxWpS7W7L8g7+r/MKKKKQBRRRQAUUUUAFFFFABRRRQAUUUUAFFFFABRRRQAUUUUAFFFFABRRRQ&#10;AUUUUAFFFFABRRRQAUUUUAFFFFABRRRQAUUUUAFFFFABRRRQAUUUUAFFFFABRRRQAUUUUAFFFFAB&#10;RRRQAUUUUAFFFFABRRRQAUUUUAFFFFABRRRQAUUUUAFFFFABRRRQAUUUUAFFFFABRRRQAUUUUAFF&#10;FFABRRRQAUUUUAFeS/tyeHPFnjD9lzxN4T8D6lHaapqb2FrazTSMiHzL+3VkYjkBkLIfZq9arz/9&#10;qC+fS/gnqmriJ2WxvNPuZvLUkrFHfW7yPx2VFZj6AGgD8p/2ufiXrn7LX7ROgfDT44aLFpWteI9G&#10;FxaaXp80bLZ2q7gk0sg3AByrBUAz8pJ2jGcP4WfsAfFH9rrSLz/gof8AC7456VoY8H3Qtrnw3qi3&#10;Ed9ZzWzecJEaJTG29SCrqcMCM4OQPdP+Cu37D/hP9u7xX4T/AGgfh7rdrda5pGjrp1xbxamIfOgD&#10;FkOQexY9x1PrXWfs6fD/AEz9j/8AYdvvgQ3imLUPEPiSY+ZZ204ldpnURxQJjliBgdP5UAfopXwr&#10;+1z8YviN8Y/jZffCPwRpuqaha6NePZ2+k6TbvM88yNtd2VAc/MCBngY96+6q/Pv9sHwr8Y/2W/2i&#10;7z42/D3V9U0+w1rUTfQappszxrvZxJLbylT0L5+VuCD7UAXrn9j79oz4YfCnWP2gfHEtr4StfDsM&#10;c62tzelr+WRnVUQJFkRMSw+8wPtX1N+yD8ZNR+N3wYtvE2tsG1CzupLG+lH/AC0kRUbf9SrqT75r&#10;5K+N3/BSHx5+098CZf2d2+GaWd9feI7ee3uNIkZ/tFqhZhDJHjLSmTYSy8MB0B6/VX7E/wAGdd+C&#10;HwJs/DnilPL1TULuTUdQt/8Ang8ioojPuERc++aAPR/G3iC28KeD9U8S3l59njsbCWZpvL3bNqE5&#10;x357d6+V/hh4k+OGleC9B1bwP+0euval4q1xlubLxRdC5mgZtxJI+7boMf6qNVUZUDJ5PuX7WHh7&#10;4veKvg1eaJ8GLCxvNSmu4F1DT76UR/bLAvi4iic/Kk2wkoW+XcoBwDmvGddsh4A1HSLH4ifs6Xmn&#10;eG9H0h117UNHceVehVDJLMykAKjAudzZDE84FAHf/Cr9oL4263+0jffA7x18N7CbSrXR3nk8UaHM&#10;zRWd5GyA28wbtKrh4yMEbJFYcAn3Gvn3/gnvL4H8U+AfEHxT+H17dXWl694gmGn3cwYxywRkhTE7&#10;f65csy+YPlYqcEgZP0F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ZooriJoJ4leN1KujrkMD1BHcU6igDkz8BvgaWZj8GPC&#10;eWOWP/CO23P/AI5VjRvg18IPDuqR654f+FPhuxvYTmG8s9Ct4pY/o6oCPwNdJRQAVX1XSNK12xk0&#10;vW9Lt7y1lGJLe6hWSNx6FWBBqxRQBzvhv4Q/Cfwbf/2r4Q+F/h3Srr/n503RYIJP++kQGuioooAK&#10;bPBBdQtbXMKyRyLtkjkUMrD0IPUU6igCOzsrPTrVLLT7SOCGNcRwwxhVUegA4FSUUUAFFFFABRRR&#10;QAUUUUAFFFFAHs3wo/5EDT/+2v8A6NeuirnfhR/yIGn/APbX/wBGvXR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jPxX/wCR/wBQ/wC2X/opK9mrxn4r/wDI/wCof9sv/RSUAc7RRRQAUUUUAezfCj/kQNP/AO2v&#10;/o166Kud+FH/ACIGn/8AbX/0a9dFQAUUUUAFFZfirxloPgy3tbjXZLr/AE26+zWsVlps91LLL5by&#10;bRHAjufkjdicYAU5rK/4XB4T/wCgT4p/8IbVf/kagDqaK5b/AIXB4T/6BPin/wAIbVf/AJGo/wCF&#10;weE/+gT4p/8ACG1X/wCRqAOporlv+FweE/8AoE+Kf/CG1X/5Go/4XB4T/wCgT4p/8IbVf/kagDqa&#10;K5b/AIXB4T/6BPin/wAIbVf/AJGo/wCFweE/+gT4p/8ACG1X/wCRqAOporlv+FweE/8AoE+Kf/CG&#10;1X/5Go/4XB4T/wCgT4p/8IbVf/kagDqaK5b/AIXB4T/6BPin/wAIbVf/AJGo/wCFweE/+gT4p/8A&#10;CG1X/wCRqAOporlv+FweE/8AoE+Kf/CG1X/5Go/4XB4T/wCgT4p/8IbVf/kagDqaK5b/AIXB4T/6&#10;BPin/wAIbVf/AJGo/wCFweE/+gT4p/8ACG1X/wCRqAOporlv+FweE/8AoE+Kf/CG1X/5Go/4XB4T&#10;/wCgT4p/8IbVf/kagDqaK5b/AIXB4T/6BPin/wAIbVf/AJGo/wCFweE/+gT4p/8ACG1X/wCRqAOp&#10;orlv+FweE/8AoE+Kf/CG1X/5Go/4XB4T/wCgT4p/8IbVf/kagDqaK5b/AIXB4T/6BPin/wAIbVf/&#10;AJGo/wCFweE/+gT4p/8ACG1X/wCRqAOporlv+FweE/8AoE+Kf/CG1X/5Grf0PWtM8SaJZ+ItFufO&#10;s9QtY7m0m2MvmROoZWwwBGQQcEAjvQBaooooAKKKKACiiigAooooAKKKKACiiigAooooAKKKKACi&#10;iigAooooAKKKKACiiigAooooAKKKKACiiigAooooAKKKKACiiigAooooAKKKKACiiigAooooAKKK&#10;KACiiigAooooAKKKKACiiigAooooAKKKKACiiigAooooAKKwfHHiS50J9IsbFws2pazBbZ25xHu3&#10;SdfVVK+27I5FU/GXxLPh/W08NaJp1tfXywefcx3GpR2yxR59X6seTjsOTxWsaNSdrdf0OWrjMPR5&#10;ud7WW19Xsklq3bXbY6qiqmja5pXiGy/tHRrxbi38xkWZFO1iDg4JHzDPcZB9at1m04uzOiMozipR&#10;d0wooopFBRRRQAUUUUAFFFFABRRRQAUV5L8E/wBqK3+Lfx2+JHwRk8LXVpN4H1KOOG92Hyp4GRV+&#10;YnkOZVlI4wU2kE4JPrVdGIw1bCVPZ1VZ2T+UkmvwZ5+W5pgc4wzxGEnzQUpwvZr3oScJLXtKLXnu&#10;FFFFc56AUUUUAFFFFABRRRQAUUVCl/ZSX0mmR3cbXEMKSywBxvRHLBWI6gEo4B7lW9DQLmStfqTU&#10;UUUDCiiigAooooAK8Z+K/wDyP+of9sv/AEUlezV4z8V/+R/1D/tl/wCikoA52iiigAooooA9m+FH&#10;/Igaf/21/wDRr10Vc78KP+RA0/8A7a/+jXroqACiiigDlviB/wAjZ4G/7Gmb/wBNWoV1Nct8QP8A&#10;kbPA3/Y0zf8Apq1CupoAKK+VfBl18ef25Nd1rxp4f+M+p+BfAem6pJY6JB4fJju79kwTK8isrDIZ&#10;T1KgnaBwWOt4L8X/ABt/Zi+Pvh/4JfFv4iTeMvC/jMSR+Htcv48XlrdJj925JJcEsinJP31YFcMp&#10;rlEfSlFFFSMKKKKACiiigAooooAKKKKACiiigAooooAKKKKACiiigAooooAK5b4G/wDJFPB//Yra&#10;f/6TR11Nct8Df+SKeD/+xW0//wBJo6AOpooooAKKKKACiiigAooooAKKKKACiiigAooooAKKKKAC&#10;iiigAooooAKKKKACiiigAooooAKKKKACiiigAooooAKKKKACiiigAooooAKKKKACiiigAooooAKK&#10;KKACiiigAooooAKKKKACiiigAooooAKjurqCytpLy6kCRwxs8jn+FQMk/lUled/Fj48eG/Bkk/hi&#10;108aletEyXEW7EUWVPDnufVR27g1rRo1K0+WCucuMxmHwNF1a0lFeff0Wr+R02nfELRr7wtc+Lpo&#10;5Le1t2ZSsxAcsoGVwD97dlQOpI46isz4Y6LqRv8AUPE/irVZrnWmZbW6ieMJHagKsgjQKSCCGVt3&#10;GfQHdnyDwv8AFL4d6LqMGvXvw4mlvoVU+Z/aZaMyAY80IwxuPXvg8jmunsv2o9A0o3Mll4Ku3kur&#10;lp5mmvlyzEAf3eAFVVHso+tejPA14qUacXr6fdvt376HzVHPsBWlTqYmqvd6Lm3tu1yrXstbK+rb&#10;09b8SQ67caDdweGbmGG/aFhayzrlVb1P+Tz2PSnaFDq1polrD4gvY7i8jt1F3cRrtV3x8xA9M+w+&#10;gryEftG/EjxTM1r4H+HysWX5cRyXDL75XaPzGKtQfC/42fEdhJ8SPF7afZtjdZQsMsO3yJhPxJJH&#10;pWP1OVONq0lH8X+B3xzmjiKvNg6c6jtbrGHzbsk/O17FP44fEvw3rXiKHSLC7uJ/7LWQI2nzbfOn&#10;kULjeM4RV6kZLElRjlqh8GfCrSrzSrXxb8Q9P/s/StNhMk0t4zLLesWyAwz8sa5CgY3P+IA6L+0v&#10;h/8AC24j8F/DDQY9W8RTsUQ5EjI396WT+EDuoxgA529av6X4S8Y/EiaOb4rPYSaXa82lnpcxMV6+&#10;OJ2YMTtweBkc9h36va+yoqMbxj3b95+i8/P9Dy/qksVjZTq2qVH9lL3IvTSUutkldJX0t1d4Lf4m&#10;w+L/AAzZnw9ZtZ2svi230yHy/lJtwVfIxjblVwV7A4r0iuDs9P8ACt74x03wT4LsYlsPD1w99qRt&#10;8+WlwVKxx7ucvlmYjsFx2wNDxR8QtRi1+Pwb4F0ddS1PcrXjO2IbOMnkyEEc46LnP16Hhq01OSjT&#10;Vt3r0Xn8tfme3hMRKhTlPET5ndR0W7S1UUt9W18nfY6yisH/AISLxY/iXU9Jh8GyfZLSxWSyvJLg&#10;Kt1Mf+WY7AH16jGSPmFWvBt74l1Dw3a3ni/TIrPUJFJuLeFsqnJx3ODjBxk4rnlTlGN3bp17npQx&#10;EKlTlSfXo0tHZ6tfd3WqH3+vrZ+I9P8ADqwbnvoppWfdjYsYXt3yXUfnS6D4p8P+JxO2gapHdLbT&#10;eXM0ecBvy5HuMg+teX/FibxF4x+JKaV8NtXt2vNP0qSG6X7Si8SlhIBu4JC4zjkEjuDjoPAkF38P&#10;n0bw7La3WtXOsQgXOsW7bre3hjT92inGNgBOBxncTzkCumWGjGipX95rb73d/LY8unmdWeOnDl/d&#10;qVubp0SSt15r30du6PQKKakschYRyK21trbW6H0PvTq4j2worzn4Ha3B4h1vxR4h1rUFk1i98T6p&#10;ZwQM2Wt7DT7o2kcaj+FMjzSOMtcsec5rz/xb+0D8QvjF4gPwp+HfwX1JbX+1vsGuTeItBv40KJcG&#10;OeWC6RVghMWwuk3mSMXUBY8gE+hTy2tUrSgto25nsl3/ABur/kfN4jibA4bA0680+apf2cFduXZa&#10;J2bTTa3V7JN6P6Enm+zwPOY2bYpbbGuWOB0A7mvJf2Rf2lvE37SWgeIL7xZ8INU8I3nh/XZNPmt9&#10;QBAlON4XDAMsio0e9SMZcFSQcL1vwC8Xaz48+C3hnxd4hlSS+vtHhe6uI/uzyBcGVf8AZfG8Y4w3&#10;Getct4Y/bV/Z68ZfH1v2cfCXixtQ8RBJy8lrb7rXzYVLSQiXOGkVVYnaCvykbsjFVTw1T2dekqLn&#10;KOrkr+4ot8z00s/PboZ4rNMN9Zy/GSxqo06uipSUb1pVFHkSb95Si9Uo73s9Cv8ADpl8Nftn/Erw&#10;5NAqnxF4Z0PXbdwo3P5YuLKXJHJx5MPB6c9mFewV478Q4JPDX7anw48UwOFTxF4X1vQbr5RyYvIv&#10;ohk9f9VMeORg9i2PSPH/AMSPAXwq8OS+LviR4v0/RNNhO1rzUrpYkLHooz95j2UZJ7A0YyEq0qMo&#10;K7nCNktX7t4bf9ujyOtRwNHG0q0lGNGtUbk2kkqlq923okva7vsbVFec/Bn9rb9nT9oPU7jRfhD8&#10;UrHVr61UvNY+TNbzbAcF1jnRGdQSMsoIGRzzXo1cdfD4jC1PZ1oOMuzTT+5nt4DMcvzTDLEYKtGr&#10;Te0oSUou29nFtaeoUUFgo3McAdTXj/ij9vz9jrwd4qHgvXfj1o63/nGJ1tUmuIY3BwVeaJGijweD&#10;uYY5z0qsPhcVi5NUKcptb8qbt9xlmOcZTk9OM8fiIUVJ2TnOME32Tk1d+SPYKKisr6z1Oyh1HTru&#10;K4t7iJZLe4hkDJIjDKsrDggg5BHBFZ2qePPA+h+I7HwfrXjLSbPVtUDHTdLutRijubsDr5UbMGkx&#10;g52g9KxjCcpWS/pHbOtRpwU5ySTsk20k29Evm9u5rUUV5v8AtXfHDxD+zv8ABe/+KXhn4e3Xia4s&#10;biASafaq2EhMg82WRlDFEWMN82CAxXPGa0w9Cpiq8aNNXlJpLW2r83oc+Y5hhcqwFXGYltU6cXKT&#10;SbaSV3ok29OiTZ6RXksFtPpP7dFxObp2j134VRlYmLYDWWpEHHGMYvl4znJz3r0L4eeLJvHngPRv&#10;G0/h+60ltX0yC8Om323zrbzED7H2kjcM/X1AOQOJ+IKDTv2qPhvrKfL9s0HxBpkjLx5m4WVyqn1x&#10;9mcgfU9uerBqUK1SlLrGaf8A26nL84nk51Up1sHhsXTd0qtGUd1pOap7Oz+Go9GenUUUV559EFFF&#10;FABRRRQAV4z8V/8Akf8AUP8Atl/6KSvZq8Z+K/8AyP8AqH/bL/0UlAHO0UUUAFFFFAHs3wo/5EDT&#10;/wDtr/6NeuirnfhR/wAiBp//AG1/9GvXRUAFFFFAHLfED/kbPA3/AGNM3/pq1CuprlviB/yNngb/&#10;ALGmb/01ahXU0AfK3g6x+Pf7Dmu614O8NfBrUfHfgLU9UkvtFl0ElrywZwAYnjCsxACqOgU43A5J&#10;Uch8Tvit8WtS+OXgX9ov9oT4H6x4Z8AeHdRkisYMiSa1mkUYuJ1wHGXEZwVXIjwu4/e+2Kp+IPD+&#10;ieK9EuvDfiTSob6wvoWhu7S5jDJKhHKkGq5hWHaHrmj+JtHtfEHh7U4byxvIVmtbq2kDxyxsMhlI&#10;6g1arH8A+AfCPwv8I2fgTwJo66fpOnqy2doszyeWGdnb5nLMcszHknrWxUjCiiigAooooAKKKKAC&#10;iiigAooooAKKKKACiiigAooooAKKKKACuW+Bv/JFPB//AGK2n/8ApNHXU1y3wN/5Ip4P/wCxW0//&#10;ANJo6AOpooooAKKKKACiiigAooooAKKKKACiiigAooooAKKKKACiiigAooooAKKKKACiiigAoooo&#10;AKKKKACiiigAooooAKKKKACiiigAooooAKKKKACiiigAooooAKKKKACiiigAooooAKKKKACiiigA&#10;ooooAzfF+ur4Y8L6h4gYLm0tXkRW6MwHyj8TgfjWb4b+H2gW/hBNH1vR4bma8g36pJcRhnnmYZdm&#10;brncTg9u1N+L0TXHw/vLVes09rH/AN9XEa/1q1430TxJ4jtYdE0fU4bOzuGZdVm584xcfJHxgFuQ&#10;SenbNdEP4as7Xbu/RL/NnnVvexM24c3LFWXdybT39F8rnkev/Fn4ZaLrraNp3wj0y80y1Xyobp4l&#10;WSXbxuBKnK8dySepPOKuWnx1+C1tFuT4ULHJ6R6fbn9eD+let3HhHwveabDo974es57W3jEdvDPb&#10;q6xqBjA3A46VlL8GvhcsvnDwTY7uvMZI/LOK7FisHKNpRl971/E8iWVZzCo3Tq07Po4JW8lZPRdL&#10;s4G5/aug8r7H4b8ByF/uwrJcDA/4Cq/oDSxWP7QfxbPl6tcf8I9pcnEirGYmZccjbnzGyD3IU16t&#10;pfhvw7oZ3aNoNnaNtxutrVIyR+Ap+qa3o2jqo1fWbWz8zPltcXCx5x1xuPOMis/rNGL/AHNNX7vV&#10;nR/ZeMqRvjcS3HtG0F82tWvuOE1fwP4e+DXws1i/8O25e+axMcuoTf61y5C5B/hALZwPQZz1p+n/&#10;ABv+GnhfwbpcEWqtdSR2cMQs7GPfKuEAOQcAYI7n6ZqMX/wk8N+EL7wl4n+JSapBqNxLLNJJeedI&#10;NxBwPLzjGAenLZOOcVx/hHWtJ0++m8P/ALP3he8u7+6+WbW9UAPkR+wwAq9DlsZPUHito0/bRbqJ&#10;vW99k15t7WOGting60Fh3CKceXlXvyTu3pGL1b01bS6tnaat4/l07SLXwv4O8O2+n69qkbTNZ7VV&#10;NOiPPnzYAAYJg4I4PXIAzPZ6t4M+FOhal4esdZS41m102TUbx5gS9zJjO9j05JGFzkA/jWPpPgfU&#10;dKvJ/BEGmXt1cahtl8UeJrlWCyxHDNBCTy27O0/U5H91+k+BtN8R+Ite+IXjPSZ9I07ULNrVI9Tu&#10;AsmGwDKc/wCq4UBVOevpipcaNrX0303buredt7Lfq9zWNTHOSkorn+FXvaCSfM7pJXvy3ltd8q2G&#10;fEr4i63a+AdDtPCfiiGTVrxYWnkhmQzSEICQEAPLPjsPTua19T1jxD8SNQPgfw5qP2WztVVfEWsW&#10;3eTHMEJ9c5y3YfkeL8NaFoOqajN4M+C1pI0ZkB1TxXfRhngTBGyE4GCRkDGCcnsNw9g8MeGdI8Ia&#10;JDoGh23l28K455Z27sx7sT1NTXdHDxSS97Vq6116tfkvmXgI4vMKkpTl7jSTs20+W+kX1v8AakvR&#10;N6tcT4r+Gvh/wD4Ynn8A+Drq41C+jWxmmtmeWYQv/rH+YkAkDG7AAJHbio/Ctt4vg8O2fws8JXkM&#10;bafAE13WN+fsruxZoYsfekUE89Bx0PTvPEehweJdFuNCuru4gjuV2ySWsuyQLkEgHB69D6gmuOuJ&#10;fGPw4Evhb4c/DH7Vp9taxvDdPdDdPMzgOW5yeM57jGfu4qKdaVWnyt3le+r+W7fTovmbYjB08LiP&#10;aQTjT5be4td7tJRV1eyvLyst7rhtN+L2p3+mr4O8OrqEOqXV5cy3b2cKGS4uHlJVQzZEaBT8zYJ+&#10;UAYGTXtHhPTtW0nw5Z6fr2qtfXkcP+k3T9XYnJ/AZwPYVlahpXiCx8T6ZfeF/DGkww3MjHXrsxqJ&#10;sEZwCAC3PfnJxkAZrW8U+JNL8HeGNS8Xa5KY7LSrCa8vHXGViiQu55I/hU96nEVI1uWNONr693f+&#10;tka5fh6mDVSpiKjfKrXacYqKSd7N2fm+6fnfhvFX7NejeIPF1x4x0L4k+K/DNxdSPJNH4b1CKFHe&#10;RY1mJDxOP3nkwk4wQyFlIMkhbqj4Ds7TwD/wr7w9qt5p9v8AZfs4vUnMlyFY/vH8yTJaVgWPmNuO&#10;9txyetP4L/2zd/DfTPEviWQtqmu26apqS+aXWGWdQ/kof7kSlYlIxlYwSMk1W/aH8V/ETwT8E/En&#10;ib4S+FLjWvEtvpzDRdPtYRI7zuwRX2fxhN3mFf4ghHerlPFVsRDD86dmkr2Sveyu+y7vp6swp0cq&#10;weX1cyVFx54SnJR5nJprmaSWvM1bSNm2ktbI5n9qvxdpvwQ/ZY8Rf8IpItj/AGX4fW1sLSzulimh&#10;tvlhJh3H76Rbivugrwj4M+Mv2Rfiz+1P8N5/2ZtJsdI0r4c+GtRudQ1A2gsVma6txbxWZ8zDzzLv&#10;lkZznkMdzZavl2DRvhPpPidfF37cnwN+OEOo3Vx/xNtYvtSTybqVv4tk1pDIo54UTMcdCeBX2h4q&#10;/wCCU/7FvxUs7HxJ4Y0XWvDtvcWcLwnw/qhRZo9g2sy3KS4JXGTgEnk8kmvsqmDy3I8N7LE1al6n&#10;P78UnB80VFppTfNZN22tzXaPw/D55xNx9mf1vK8Lh+TDui3QqTnGsvZ1HUg4uVFKlzSjFTVpKSpp&#10;KWl3e/bQ+PXhjw34u+Ga/DO903xF4zsfFMl/p+i2+rRoDaSabe27SzS52QwmSWLLMRlQ23ODXBt8&#10;Kv2ZPF+s/wDC5P2+P2rPCXi/XmjJtvDtp4qih0rSkyP3FvDHIJZ9pIyxxu6spPzHRT/gip+yurhm&#10;8d+P2AOdrarZYPtxZ1c1f/gjT+ydfaT9h03WPF1jcKxZb2PVonY8fdZXhKlfoAfeuejjOH8LRhSp&#10;YmpFpNOaglKzbdk73itfsq76trReljsl8SM2x1fFYzK8PUjKSlGjOu3SUlGMVKUFBKpO0VZzfKlb&#10;lindvzL4P/Dj9lnxr+3ZovxT/ZH1S60rwr4RtprrxdftG9vpguDGyQw27zsHzJl96EBNkbFcgnH0&#10;l4o/b2+AHhL9ouz+AutePNJt1k0eSe81qa8H2a3vC8fk2rSD5FLRmV2ZmAXEYzlsDySx/wCCKH7O&#10;qHZqnxR8bzRjJSOC6tI8Mcc827dh6V0PjD/gld+ztq3hfw38JvDvhS6sdMtLy6vtY8WR3yHVJG8p&#10;ESAMylT5jFX5jMaLbsAqtIGp47E8N4/EQdbEVJqMOVXjqrXfNKTfvO70Vl0XTVZDlfihw/ltdYLL&#10;sNQnUrKrNRqNwk24xdOFOMWqcXFJuTm7Wk9L+7H421bxH+3Zf3elx/FH/hB/gzZytDNe295HBqPi&#10;4g4ZkMn+os+oUsD5nUqwI8vzf9o74T/8EsvB/wALbr4X+B2s7zxfdRiLw/8A8IffSarqcl8RiNWI&#10;kZMM2AyOyghjtCkqR1Fj/wAETf2eIrtJNQ+KHjKaFTl4o5rSMt7bvIOOfb8utS6n/wAEVP2dJ75r&#10;nRviV4zs4mXHktdWsm3PBAbyAcY7HP1rfD5hkOFqxjSxlSFOOqjCDim11k7tyb6trbRWVkcGZcO+&#10;IWa4WrPFZLhq2IqpxlUrVlUai+lKPLGNKMfsqMr3tKXPK8n6h8Ddb8H/ALGf7Hfh/QPi/wCPrNrz&#10;w7pDG+gS+SaZ7mSR5fscKhsyOrSeSir12jHFfG3jrx/8CPjz8OfG3xG+IE+peC/j/oGsTata/wBs&#10;X00LYt5cxWVurkKvlQoEEZCyiRdw3AkV9UfBX/glN+zH8FvHenfEW2u/EWvahpcyT2MWvX0LW8Vw&#10;pysoSKGPLK3IDFgCAcEjNeweN/2avgJ8SPGdj8Q/HPwn0XUtb06VJLXUrizHm7kOU3kY80KegfcB&#10;2FcNHOMpy/HTrQlOcpvmc0lDW9+Tlbd4S+1d9rLTX3sbwXxlxFkVDBV6dChTow9lGjOUq3u8igq3&#10;tVGLjWppL2TjHR815e9o3Vfi4/gj9naP4y+N7GSO6g8MQX11YpEWke7eFdtuqjBLtMyxheMswHFe&#10;Dfsm/wDBQ/xp4+8fXvwH/ag+Fk3hfxdb2E93aLDYTQi8jiiaWSM28pLq/lozqQWVwGxtwN3Z/wDB&#10;Rvxp4l+G/wAHfDfxF0XwpNrWn+H/AIhaTqfiKwhyN9jbtJLliAdo85IPmIIBwSK4v4G/GHxB+2P8&#10;c9C/aO1b4I/8If4L+Hul6hPY+KNam/f30s8HlMivhVECxvK7Y3KCoO4E4rnwOBw88nq4irRTjLmt&#10;LmScJRXuRS3fM3Zqz0afQ9LPs+zKjxphMswmNlCpT9lzUnSco1qc3atUlJK0FTjHmjLmVpKUX8SP&#10;WP2ef2w/hZ8a/gTZ/GXWPFOj6Gywyf25Z3Wpxr/Z8sbMGVtxBAIAdc9VYda5/wAafFG18cXvwJ+N&#10;9lp8thZ6x4+ntbKG63LJLa3em6jHBIQQuPMVIpdpHBZRzjJ+a/Af7Pv7BGueMdE+NHxx17VNNk+J&#10;fi/WL3wj4bmuVh06SyW9YW/nKsQkiWQFSu6RUO7b2r2rx1488F/t+/CLxN8Nf2Z9ZuNJ8VfDjxHa&#10;3ehy3FoYbZbi1mcW0kbqCnlyLHIEBwVOCygDJ6MRlmCwuMc6MZqDbUpSjaNNS5oWvd8yUnZy0ty2&#10;3Z5eX8VZ7muTqjjalGWIjCEqVOnNSq4idP2ddTcWo+zcqcVKNO7vztuyijqP2j/i1+1J4j8ZXXwd&#10;/Y28L6bJqGjQxS+KfFGtMgtrGSRQ8VnEH4eYxlZG4YKjpkAsCPH2/b//AGvf2WNQh0n9tv8AZ6a4&#10;0uaXyoPEvh7Yu9sZA3KzQSMQCdm6JsckcGpPB0X/AAWMntptBt/Avgnww93cNPea5dyWTyTzP96Z&#10;xFLMC3A/5Z4ACgDAAHYeAf8AgnEfGPiyP4g/tpfGK++JWuwRh4tHaZ4tOs9xPRAQWUleAFjQkHKt&#10;W9OnkuX0fZYz2M4JfYbnVk+/MmopX2TdkrKze/DiMRxxxFjvreSfXaFeUv8AmIjCjhYQvpF0pxlO&#10;clHdxi5OV3dRsl3XwR/4KI/svfH7xTYeA/A3inUl17UtwtNIvNBuRI21GdsuiPEoVVJJLgcda9wr&#10;kvBXwE+Bvw21Rdd+Hvwa8K6HfJCYVv8ASfD9tbz+WcZXzEQMQcDPPPeutr5DHSy+Va+DjKMbbSab&#10;v8ktPvfmfs3D9PiKjgeXOqlKpVvo6UZRjy2VrqUpNyve7Vlayt1ZRRRXGe4FeM/Ff/kf9Q/7Zf8A&#10;opK9mrxn4r/8j/qH/bL/ANFJQBztFFFABRRRQB7N8KP+RA0//tr/AOjXroq534Uf8iBp/wD21/8A&#10;Rr10VABRRRQBzfxD0LxRqlzoGseErTT7i40bWmu5LbUb57dJUazubcgOkUpBBnDfdwQp5FRf2v8A&#10;Gv8A6J94W/8ACwuf/lfXU0UAct/a/wAa/wDon3hb/wALC5/+V9H9r/Gv/on3hb/wsLn/AOV9dTRQ&#10;By39r/Gv/on3hb/wsLn/AOV9H9r/ABr/AOifeFv/AAsLn/5X11NFAHLf2v8AGv8A6J94W/8ACwuf&#10;/lfR/a/xr/6J94W/8LC5/wDlfXU0UAct/a/xr/6J94W/8LC5/wDlfR/a/wAa/wDon3hb/wALC5/+&#10;V9dTRQBy39r/ABr/AOifeFv/AAsLn/5X0f2v8a/+ifeFv/Cwuf8A5X11NFAHLf2v8a/+ifeFv/Cw&#10;uf8A5X0f2v8AGv8A6J94W/8ACwuf/lfXU0UAct/a/wAa/wDon3hb/wALC5/+V9H9r/Gv/on3hb/w&#10;sLn/AOV9dTRQBy39r/Gv/on3hb/wsLn/AOV9H9r/ABr/AOifeFv/AAsLn/5X11NFAHLf2v8AGv8A&#10;6J94W/8ACwuf/lfR/a/xr/6J94W/8LC5/wDlfXU0UAct/a/xr/6J94W/8LC5/wDlfR/a/wAa/wDo&#10;n3hb/wALC5/+V9dTRQBy39r/ABr/AOifeFv/AAsLn/5X0f2v8a/+ifeFv/Cwuf8A5X11NFAHLf2v&#10;8a/+ifeFv/Cwuf8A5X1f+HHh2+8H/DzQfCWpyxSXGl6La2lxJAxKM8cKoxUkAkZBxkA47CtqigAo&#10;oooAKKKKACiiigAooooAKKKKACiiigAooooAKKKKACiiigAooooAKKKKACiiigAooooAKKKKACii&#10;igAooooAKKKKACiiigAooooAKKKKACiiigAooooAKKKKACiiigAooooAKKKKACiiigAooooAy/GO&#10;lXWs6KthaRbm/tCzkYZA+RLmN2PPoqk/hWpRRVcz5bEKEVUc+rSX3X/zCiiipLCsfxj4K8IeMLNR&#10;4t0ZLpLZWaNvmDpxzgod3boOuK2KKqMpQleLsZ1KdOtTcJpNPo1dfceM+B/C/wABfE+vW+l6d4M1&#10;ZpLqCWaP7Y0gjRUfbkkN3I9+eDgnFdP4V+Iuj/2nH4G8L+AL7TfMup4Vk+whI4gi8TMvHUjkHn5e&#10;pNd6ERTlUUfhWXp3gvQ9L8U33jG1jm+3ahGsc7STFlCr/dB6ZwPbgYxznrliY1L893ppdt6/1+Xm&#10;eRRyytheT2Lgtfeago3jZbb9V36+Rw2reH/2nfNa2svGmlyQtwJo4UjYD3zHkH6ZqtYfs8+JPEV4&#10;t78U/H9xfrH922t5nYH/AIE/3efRfxr1iil9drRVopLzSSZcskwlSV6spzXaU2191/zuU9C0DRvD&#10;Omx6RoOnR2tvH92OJf1Pcn3PJq5RRXI25O7PWjGMIqMVZLogooopFBXM/Gnwbd/Eb4OeLPh7p77b&#10;jXvDN/p0LbgMPNbvGDk8Dlq6airp1JUqinHdNNfIxxOHp4vDzoVPhmnF+jVn+B8v/sRft2fCzxX8&#10;L9P+F3xh8Y2Phfxp4Vtl0rVrLxDeJa/amgHl+ajyEKzEL86ZDKwbjbgnvvih+35+yP8ACezkn1z4&#10;06RqFxH92w8P3Av5mb+7iHcqn/fKj9KpfHv/AIJ5/sw/tEeJJPGnjPwjcWOtT4+16pod4beS5xjB&#10;kXDI7YGNxXcRwScDEHwo/wCCbn7IPwjv49Z0r4XR6tfQlTHd+Irhrzaw6MI3/dBs85CZB6YwK+kr&#10;VOFq9R4iXtU5auCUbJ9UpP7N9tL2Py/B4fxay/Dxy2n9VnGCUY4ibqczgtE5UopXqWte01FvqeTj&#10;x/8AtH/8FJbuHw14T8C3XgT4Ny3MZ1zVtWwL7XrcOGMMXorAbf3e5Qc7pG+4fsyKOOGNYYY1VFUK&#10;qquAAOwpURI0EcaBVUYVVHAFLXk4/HRxfLClTVOnG9orXe1229ZN2V35JJI+y4e4frZP7Wvi8TLE&#10;YirbnqSSirRvyxhCPuwhHmk1FXd23Jtu4UUUV5x9IFFFFABRRRQAUUUUAec/Fv45+MvhlHM+j/s1&#10;eOPE6xg+TcaCthJFKf8Ad+1eeP8Av1XzDrmt/tm/8FFPFi/C/Vvhdq3ws+GNveD/AISZ9QhkjvL5&#10;EbJgLSIjOx/uKmxTy5bCg/clFexgc0pYCPNToRdXpNtvlfdRbav2dtH0Pi8+4SxnEFZUsRmFVYVv&#10;36MVCKmv5HUjFT5HtJJ+8rpvqcXrP7O3wS8Qp4XGs/DbTLhvBb27eGJWgw+n+RjylRhg7RtU7DlS&#10;QCRkAjotF8H+FPDeo6lrHh/w5Y2N1rFyLjVbi1tVje7mChRJIQPnbaAMnmtKivNliMRUjyym2uzb&#10;73/PX11PqKOXZfh6ntKVGMZaaqKT0XKtUr6R91dlpsFeQ61+ytJqn7XWl/tTwfFPWoVs9GawuvDi&#10;y7beZQpEagqV/dBneRo2DZkwwIHFevUVWHxVfCuTpO3MnF7bPda/8OZ5jlWBzaNOOKhzeznGpHVq&#10;04O8Xo1e3Z3T2aYUUUVznoBRRRQAV4z8V/8Akf8AUP8Atl/6KSvZq8Z+K/8AyP8AqH/bL/0UlAHO&#10;0UUUAFFFFAHs3wo/5EDT/wDtr/6NeuirnfhR/wAiBp//AG1/9GvXR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jPxX/5H/UP+2X/AKKSvZq8Z+K//I/6h/2y/wDRSUAc7RRRQAUUUUAezfCj/kQNP/7a/wDo166K&#10;ud+FH/Igaf8A9tf/AEa9dFQAUUUUAeP/ALa37V3/AAx78K9P+Jn/AAgX/CRfbvEEWmfYf7U+x7N8&#10;E8vmb/Kkzjycbdo+9nPGD8v/APD9D/q1z/y9v/uKvQP+C1v/ACaxoH/ZQLX/ANIb6vy/r9U4R4by&#10;XNMnVfE0uaXM1fmktF5JpH8i+MnihxzwrxrPAZXi/Z0lCD5fZ0patO7vOEnr6n6Af8P0P+rXP/L2&#10;/wDuKj/h+h/1a5/5e3/3FX5/0V9P/qXwz/z4/wDJ5/8AyR+V/wDEdPFP/oYf+UqH/wAqP0A/4fof&#10;9Wuf+Xt/9xUf8P0P+rXP/L2/+4q/P+ij/Uvhn/nx/wCTz/8Akg/4jp4p/wDQw/8AKVD/AOVH6Af8&#10;P0P+rXP/AC9v/uKj/h+h/wBWuf8Al7f/AHFX5/0Uf6l8M/8APj/yef8A8kH/ABHTxT/6GH/lKh/8&#10;qP0A/wCH6H/Vrn/l7f8A3FR/w/Q/6tc/8vb/AO4q/P8Aoo/1L4Z/58f+Tz/+SD/iOnin/wBDD/yl&#10;Q/8AlR+gH/D9D/q1z/y9v/uKj/h+h/1a5/5e3/3FX5/0Uf6l8M/8+P8Ayef/AMkH/EdPFP8A6GH/&#10;AJSof/Kj9AP+H6H/AFa5/wCXt/8AcVH/AA/Q/wCrXP8Ay9v/ALir8/6KP9S+Gf8Anx/5PP8A+SD/&#10;AIjp4p/9DD/ylQ/+VH6Af8P0P+rXP/L2/wDuKj/h+h/1a5/5e3/3FX5/0Uf6l8M/8+P/ACef/wAk&#10;H/EdPFP/AKGH/lKh/wDKj9AP+H6H/Vrn/l7f/cVH/D9D/q1z/wAvb/7ir8/6KP8AUvhn/nx/5PP/&#10;AOSD/iOnin/0MP8AylQ/+VH6Af8AD9D/AKtc/wDL2/8AuKj/AIfof9Wuf+Xt/wDcVfn/AEUf6l8M&#10;/wDPj/yef/yQf8R08U/+hh/5Sof/ACo/QD/h+h/1a5/5e3/3FR/w/Q/6tc/8vb/7ir8/6KP9S+Gf&#10;+fH/AJPP/wCSD/iOnin/ANDD/wApUP8A5UfoB/w/Q/6tc/8AL2/+4qP+H6H/AFa5/wCXt/8AcVfn&#10;/RR/qXwz/wA+P/J5/wDyQf8AEdPFP/oYf+UqH/yo/QD/AIfof9Wuf+Xt/wDcVH/D9D/q1z/y9v8A&#10;7ir8/wCij/Uvhn/nx/5PP/5IP+I6eKf/AEMP/KVD/wCVH6Af8P0P+rXP/L2/+4qP+H6H/Vrn/l7f&#10;/cVfn/RR/qXwz/z4/wDJ5/8AyQf8R08U/wDoYf8AlKh/8qP0A/4fof8AVrn/AJe3/wBxUf8AD9D/&#10;AKtc/wDL2/8AuKvz/oo/1L4Z/wCfH/k8/wD5IP8AiOnin/0MP/KVD/5UfoB/w/Q/6tc/8vb/AO4q&#10;P+H6H/Vrn/l7f/cVfn/RR/qXwz/z4/8AJ5//ACQf8R08U/8AoYf+UqH/AMqP0A/4fof9Wuf+Xt/9&#10;xUf8P0P+rXP/AC9v/uKvz/oo/wBS+Gf+fH/k8/8A5IP+I6eKf/Qw/wDKVD/5UfoB/wAP0P8Aq1z/&#10;AMvb/wC4qP8Ah+h/1a5/5e3/ANxV+f8ARR/qXwz/AM+P/J5//JB/xHTxT/6GH/lKh/8AKj9AP+H6&#10;H/Vrn/l7f/cVH/D9D/q1z/y9v/uKvz/oo/1L4Z/58f8Ak8//AJIP+I6eKf8A0MP/AClQ/wDlR+gH&#10;/D9D/q1z/wAvb/7io/4fof8AVrn/AJe3/wBxV+f9FH+pfDP/AD4/8nn/APJB/wAR08U/+hh/5Sof&#10;/Kj9AP8Ah+h/1a5/5e3/ANxUf8P0P+rXP/L2/wDuKvz/AKKP9S+Gf+fH/k8//kg/4jp4p/8AQw/8&#10;pUP/AJUfoB/w/Q/6tc/8vb/7io/4fof9Wuf+Xt/9xV+f9FH+pfDP/Pj/AMnn/wDJB/xHTxT/AOhh&#10;/wCUqH/yo/QD/h+h/wBWuf8Al7f/AHFR/wAP0P8Aq1z/AMvb/wC4q/P+ij/Uvhn/AJ8f+Tz/APkg&#10;/wCI6eKf/Qw/8pUP/lR+gH/D9D/q1z/y9v8A7io/4fof9Wuf+Xt/9xV+f9FH+pfDP/Pj/wAnn/8A&#10;JB/xHTxT/wChh/5Sof8Ayo/QD/h+h/1a5/5e3/3FR/w/Q/6tc/8AL2/+4q/P+ij/AFL4Z/58f+Tz&#10;/wDkg/4jp4p/9DD/AMpUP/lR+gH/AA/Q/wCrXP8Ay9v/ALio/wCH6H/Vrn/l7f8A3FX5/wBFH+pf&#10;DP8Az4/8nn/8kH/EdPFP/oYf+UqH/wAqP0A/4fof9Wuf+Xt/9xUf8P0P+rXP/L2/+4q/P+ij/Uvh&#10;n/nx/wCTz/8Akg/4jp4p/wDQw/8AKVD/AOVH6Af8P0P+rXP/AC9v/uKj/h+h/wBWuf8Al7f/AHFX&#10;5/0Uf6l8M/8APj/yef8A8kH/ABHTxT/6GH/lKh/8qP0A/wCH6H/Vrn/l7f8A3FR/w/Q/6tc/8vb/&#10;AO4q/P8Aoo/1L4Z/58f+Tz/+SD/iOnin/wBDD/ylQ/8AlR+gH/D9D/q1z/y9v/uKj/h+h/1a5/5e&#10;3/3FX5/0Uf6l8M/8+P8Ayef/AMkH/EdPFP8A6GH/AJSof/Kj9AP+H6H/AFa5/wCXt/8AcVH/AA/Q&#10;/wCrXP8Ay9v/ALir8/6KP9S+Gf8Anx/5PP8A+SD/AIjp4p/9DD/ylQ/+VH6Af8P0P+rXP/L2/wDu&#10;Kj/h+h/1a5/5e3/3FX5/0Uf6l8M/8+P/ACef/wAkH/EdPFP/AKGH/lKh/wDKj9AP+H6H/Vrn/l7f&#10;/cVH/D9D/q1z/wAvb/7ir8/6KP8AUvhn/nx/5PP/AOSD/iOnin/0MP8AylQ/+VH6Af8AD9D/AKtc&#10;/wDL2/8AuKj/AIfof9Wuf+Xt/wDcVfn/AEUf6l8M/wDPj/yef/yQf8R08U/+hh/5Sof/ACo/QD/h&#10;+h/1a5/5e3/3FR/w/Q/6tc/8vb/7ir8/6KP9S+Gf+fH/AJPP/wCSD/iOnin/ANDD/wApUP8A5Ufo&#10;B/w/Q/6tc/8AL2/+4qP+H6H/AFa5/wCXt/8AcVfn/RR/qXwz/wA+P/J5/wDyQf8AEdPFP/oYf+Uq&#10;H/yo/QD/AIfof9Wuf+Xt/wDcVH/D9D/q1z/y9v8A7ir8/wCij/Uvhn/nx/5PP/5IP+I6eKf/AEMP&#10;/KVD/wCVH6Af8P0P+rXP/L2/+4qP+H6H/Vrn/l7f/cVfn/RR/qXwz/z4/wDJ5/8AyQf8R08U/wDo&#10;Yf8AlKh/8qP0A/4fof8AVrn/AJe3/wBxUf8AD9D/AKtc/wDL2/8AuKvz/oo/1L4Z/wCfH/k8/wD5&#10;IP8AiOnin/0MP/KVD/5UfoB/w/Q/6tc/8vb/AO4qP+H6H/Vrn/l7f/cVfn/RR/qXwz/z4/8AJ5//&#10;ACQf8R08U/8AoYf+UqH/AMqP0A/4fof9Wuf+Xt/9xUf8P0P+rXP/AC9v/uKvz/oo/wBS+Gf+fH/k&#10;8/8A5IP+I6eKf/Qw/wDKVD/5UfoB/wAP0P8Aq1z/AMvb/wC4qP8Ah+h/1a5/5e3/ANxV+f8ARR/q&#10;Xwz/AM+P/J5//JB/xHTxT/6GH/lKh/8AKj9AP+H6H/Vrn/l7f/cVH/D9D/q1z/y9v/uKvz/oo/1L&#10;4Z/58f8Ak8//AJIP+I6eKf8A0MP/AClQ/wDlR+gH/D9D/q1z/wAvb/7io/4fof8AVrn/AJe3/wBx&#10;V+f9FH+pfDP/AD4/8nn/APJB/wAR08U/+hh/5Sof/Kj9AP8Ah+h/1a5/5e3/ANxUf8P0P+rXP/L2&#10;/wDuKvz/AKKP9S+Gf+fH/k8//kg/4jp4p/8AQw/8pUP/AJUfoB/w/Q/6tc/8vb/7io/4fof9Wuf+&#10;Xt/9xV+f9FH+pfDP/Pj/AMnn/wDJB/xHTxT/AOhh/wCUqH/yo/QD/h+h/wBWuf8Al7f/AHFR/wAP&#10;0P8Aq1z/AMvb/wC4q/P+ij/Uvhn/AJ8f+Tz/APkg/wCI6eKf/Qw/8pUP/lR+gH/D9D/q1z/y9v8A&#10;7io/4fof9Wuf+Xt/9xV+f9FH+pfDP/Pj/wAnn/8AJB/xHTxT/wChh/5Sof8Ayo/QD/h+h/1a5/5e&#10;3/3FR/w/Q/6tc/8AL2/+4q/P+ij/AFL4Z/58f+Tz/wDkg/4jp4p/9DD/AMpUP/lR+gH/AA/Q/wCr&#10;XP8Ay9v/ALio/wCH6H/Vrn/l7f8A3FX5/wBFH+pfDP8Az4/8nn/8kH/EdPFP/oYf+UqH/wAqP0A/&#10;4fof9Wuf+Xt/9xUf8P0P+rXP/L2/+4q/P+ij/Uvhn/nx/wCTz/8Akg/4jp4p/wDQw/8AKVD/AOVH&#10;6Af8P0P+rXP/AC9v/uKj/h+h/wBWuf8Al7f/AHFX5/0Uf6l8M/8APj/yef8A8kH/ABHTxT/6GH/l&#10;Kh/8qP0A/wCH6H/Vrn/l7f8A3FR/w/Q/6tc/8vb/AO4q/P8Aoo/1L4Z/58f+Tz/+SD/iOnin/wBD&#10;D/ylQ/8AlR+gH/D9D/q1z/y9v/uKj/h+h/1a5/5e3/3FX5/0Uf6l8M/8+P8Ayef/AMkH/EdPFP8A&#10;6GH/AJSof/Kj9AP+H6H/AFa5/wCXt/8AcVH/AA/Q/wCrXP8Ay9v/ALir8/6KP9S+Gf8Anx/5PP8A&#10;+SD/AIjp4p/9DD/ylQ/+VH6Af8P0P+rXP/L2/wDuKj/h+h/1a5/5e3/3FX5/0Uf6l8M/8+P/ACef&#10;/wAkH/EdPFP/AKGH/lKh/wDKj9AP+H6H/Vrn/l7f/cVH/D9D/q1z/wAvb/7ir8/6KP8AUvhn/nx/&#10;5PP/AOSD/iOnin/0MP8AylQ/+VH6Af8AD9D/AKtc/wDL2/8AuKj/AIfof9Wuf+Xt/wDcVfn/AEUf&#10;6l8M/wDPj/yef/yQf8R08U/+hh/5Sof/ACo/SD4Tf8Flv+FofFTwz8M/+GcPsP8AwkXiCz0z7d/w&#10;mHm/Z/tE6ReZs+xrv2787dwzjGR1r7gr8P8A9k3/AJOn+Gf/AGUDRv8A0uhr9wK/OuNsoy/KMVSh&#10;hIcqlFt6t6382z+mPAnjLiTjLKcZWziv7WVOcVF8sI2Tjdr3IxT173CiiiviT92CvGfiv/yP+of9&#10;sv8A0UlezV4z8V/+R/1D/tl/6KSgDnaKKKACiiigD2b4Uf8AIgaf/wBtf/Rr10Vc78KP+RA0/wD7&#10;a/8Ao166KgAooooA+P8A/gtb/wAmsaB/2UC1/wDSG+r8v6/UD/gtb/yaxoH/AGUC1/8ASG+r8v6/&#10;cOAv+Sfj/ikfwP8ASF/5OPU/69U/yYUUUV9ofh4UUUUAFFFFABRRRQAUUUUAFFFbnw4T4eTeNdPg&#10;+K0mrR+H5JtmpT6I0f2mFDx5iCRWVtp5K8ZAIBB5qZy5IOVr27b/ACNaNP21aNPmUeZpXbslfq30&#10;S6voYdFe2ftcfC/9kb4TNpug/s9fFbWvGGo3UMd1e30k8DWdrC6blj+SJWaYgglcjZ0b5shfFYYx&#10;NMsJkVNzAbn6Lz1PtWODxMcbRjVgmk9uZWf3PVfM7c4yutkmYTwdacJShu4SU433spRum11s3Z6b&#10;pobWn4l8G+J/B66c/iXSJLQatpkeo6d5jA+fayFgkowTgEq3XB46V9e6j+ypoLx/DeH9m628P+Jo&#10;tL1q+0bxf4kt7Wz8QRFLlY/L1C8httyxxDdceWsrExqkZZlJIHF/Er9mD4y/HzwZ4G8V/CTwq+ta&#10;boXw7tdMmvLNvMW4uodTuYJIotudzKHExBxiIFj0xXk08+wtSUGpKMXJp8zs18dr7W5uVNX1s9Ur&#10;H2GI8PM4wtGqvZyqVIwUoqmuZS/hc9mruXI5yi3FW5oXUpJo+Y6K9M+N/wCy/wCN/wBn86DYeP7q&#10;NNR1q8vYf7PggdmjjgnWJZ0zjzY5Q2+NgAGA9c45342/DGb4M/FfXfhfNrUepNot81uL6OEx+cuA&#10;QxQklGwRlSTtORk4zXqUcdhcTyulNPmUmrdVFpSfybS8+l0fJ47I82yt1Vi6Tg6ThGadk4upGU4J&#10;q97uMZPytaVm0jlaKKK6jyQorc+HCfDybxrp8HxWk1aPw/JNs1KfRGj+0woePMQSKyttPJXjIBAI&#10;PNeoftcfC/8AZG+EzaboP7PXxW1rxhqN1DHdXt9JPA1nawum5Y/kiVmmIIJXI2dG+bIXkqYyFPFQ&#10;oOMm5XaaTa03u9l8/kexhslrYrKa2YRq01Gk0nFzSm3Lblg9ZX11V7Wd7JHidafhnwb4n8ZNfp4Z&#10;0iS8Ol6ZNqN/5bAeTaxDMkpyRwoI6c+grMr6K/ZG+EWo3XgnVvG+kX7XV/4w8PeJvC2laGLXZJNd&#10;rpqzxmN2bEu/5k2qMqwUc7uFmGKWDwsqul0na+17X/Qrh/KKmeZtTwkU2pNXta6TaV1fd3a0s/Q+&#10;da1tI8EeKde8Max4z0nSWm03Qfs51a681FFv50nlxcEhm3MMfKDjqcDmvePhF+xV8VvBfjTRfEvx&#10;Y+EfjaS2ksIdTsV8N2ECmyuBcgeXey3sTW1s0catM0cwww2IxTcxXQ+Jng/wV4L8CfHCDwF8adN8&#10;aWupNo95dXVhZiJreZtS3GOTylFuxBdsG3Zo+uAnC159fOsP7aNOg1JtxV1drWcYvbbRuzbSb0V9&#10;UvewvA+YxwM8Xj4SpKMaj5ZWhL3aM6kGlOzd3Fc0YxbUW3LlvFv5hooor3D4cKKK9s/ZH+F/7I3x&#10;ZbUtB/aF+K2teD9RtYZLqyvo54FsrqFE3NH88TMswAJC5O/ovzABufF4qGDoOrNNpb8qbf3LU9PJ&#10;8qrZ1mEMHRnCMpbOclCN+zlKyTfS7V3pu0eJ0VufEdPh5D411CD4UyatJ4fjmKabPrbR/aZkHHmO&#10;I1VV3HkLzgEAknmug+EvwC8Y/GXwn4k17wBZT6tqnh1rN18N6faNPd3sMrSK8iIh3lY9i7tqsf3i&#10;9OtVLEUqdFVaj5Y6b9LtJX7atX7ddCKOW4vF454TDL2k1zW5Xfm5E5Nx2vpFtW1lokm2kcHW54o+&#10;Gvj3wZqWoaT4l8J3lrNpKwNqg8netqJlVovMZcqu8MMZPOcdeK9k1D9lnxn4y1WXxb4x+Ad18H/C&#10;mn6LdNc3upNcRx/aEjmeEsNQm81y7+VERGCT1VcmvaPG3we8P+PfCXxW+KHiqPWrHTdc8E6Tqmg6&#10;pI1/Dptwlto0TxHzLcG1nl+1L5RimJZefLG4g14uIz7D0ZJrVW1Ss2m5xSV4tq/LzSau3ZJ+v2mX&#10;eHuZYynNTvGXNaDalCLiqVScpNTjGajzqnBTcVFyk4ptrT4l0Dw14j8V339l+F/D99qV1t3fZ9Pt&#10;Xmk25AztQE4yQPqR61SZWRijqVZThlI6V9t/AL9hLxJ8IPiZ4f13XNd8UX2l63o0keqTaPpuq2Fv&#10;bXWbSQxSXViWd7cxyu8c+UjaW3w2ArCvLNW/4J++NNe+F+qfFX4Q6nqHihYvEdxa6bpem6JJOLuy&#10;W+mtFnW5RirSbohI0ewBY3WQtg4FQ4iy2Vbl5/dfKlKzs221by26pK2t7E1vDXiinlqrKg3VXO5Q&#10;UouShCEJ8ySeqanayblzLl5b6HztRXrH7S/7K+q/s2aV4XvdW8WR6lN4gtpmnjhs/LjgmiSBnWKT&#10;ewuYv34USgKC0cgx8uTl/A74DfFj4mD/AITrwB8LV8X2Oja1aW+qaSkjuW8wkr5scLrMsBCkNKCo&#10;Xn5hg49Knj8HVwv1mM1ybXeivfl3duui7ny9fh3OsLmzyyrQl7dJNwS5pJOCne0eZ6QfM0rtK91d&#10;NHCLo2sPpDa+ulXJsEuBA98IG8lZSpYRl8bdxAJ25zgZqtX2F45/Zmu9J/Zq8eW3jnwNL4Y13T/E&#10;0cuj6dpp1dNJvZg9pbW5sFmLW90J42uW3l2nBZcBUyo8g+Nn7OyfDX4G+GviBrPgfxH4R8QNqkuj&#10;65ofiaEodQkVDKL+13KreTj92wwVDbcMckniwud4TEuy6y5VtreKlfR6rW11fVq+jue5mvAucZZT&#10;c5K6jTdSV7q1qkoOLTinGVouSUrXSkk3JOJ45RRRXsnxIUUV9DeCPhX+wNq/7O9z8WPF3xd8XWPi&#10;XTVW3u/B0NxaGe6umU7PIJh5hbBJkP8AqwCGydu/lxeMhg4xlKMndpe6m9Xte2y89j2MnyWtnVWp&#10;TpVKcHCLm/aTUE1HV2b3aWvKtWtk7M+ea0rjwf4ltfCNt48uNJkXSLy/lsra+LDbJcRIjugGc5Cy&#10;Ic4x831rPkMZkYxKyru+VWbJA+uBn8hX0z+y/wDAjU/2kvgl4Z8BaXp9xeWunfFK+uvEUdmu54bZ&#10;tMt3QNhl8oTG2khWRiqB2GWqcdjI4Gh7abtFPVvov6/yOjhvIqnEWYSwVG7qOMnBL7U1ay16bt7W&#10;Svsj5krV1TwT4o0XwppPjfU9KaLS9ckuY9LujKh89oGRZRtB3DaXUfMBnPGcGvo74z/sL3Hwx+P2&#10;mt4N+E/i/wAY+Cb7F7daDo8LvqVrAJFjli8xEYSKGYbJlBV143AqzVQ/aK/Z88a6f4V8N/BD4VaV&#10;rHjBvDvibxH9lh0vTWuLpLUrpcmJI4Qx3o0+x8cB93QcDz6Oe4PFSo+xkrTu3foop366NSsnfRq9&#10;m+nsYzgPOsrp4z65SlzUXGEVG75pylFxauryjKHO1y+8mkpqN7P5ror6I+NP7EniPw1ca3440/w7&#10;eeGfDWn+BbPWof7SglmiW92wRXGmPcE7UuRM0xCMd3AXaM5HG/Hb9mrSvhD8O/C3xG8O/FrS/FFr&#10;4ieSC4/s0wlbW4jhgldFaOeUsB520+YsUgZOYwGUnqw+bYDEOChPWTslvra9m1dX+foefj+DeIst&#10;9s61FpU1zN3S926jzKMmpOLbX2bpPVI8porrPjd8MD8G/iXffD3+2m1AWlvaTLdvZNbMyz2sVwA0&#10;TEtGyiUKVJyCprk67qVSFanGpB3UkmvR6rc+fxWGrYLFTw9ZWnCTjJXTs4uzV1dPVbptPoFFFbnw&#10;4T4eTeNdPg+K0mrR+H5JtmpT6I0f2mFDx5iCRWVtp5K8ZAIBB5qpy5IOVr27b/IijT9tWjT5lHma&#10;V27JX6t9Eur6GHRXtn7XHwv/AGRvhM2m6D+z18Vta8YajdQx3V7fSTwNZ2sLpuWP5IlZpiCCVyNn&#10;RvmyF8TrHCYqGMoKrBNJ7cyaf3PU7s4yqtkuYTwdacJSju4SU433spR0bXWzdnpumFFe0/B/9kfW&#10;PFHxi1n4W+Oo7qS+8P6DHqdxoOg3lul7qDSJAy20MlwRGjgTguxD7QjAK5xWBpXwLXxd8WfFXw9t&#10;7DVvCbeH9G1K+/s/XsXk0D2cBkaCeaOOFVDFWAl2BRlRg5Gcf7SwfNJKV7R521r7vfu1bW6TXnc7&#10;Y8MZ1KjTn7Jr2lV0Yp3TdRaOLbXLFp6WlJPqk0m1xfhXwR4p8bnUh4X0lrr+ydJm1LUNsqL5NrFj&#10;zJPmIzjI4GSc8A1k19XeA/2Zrb4U+C9W8b+D/itpviyHxV8Mdes5otJ8lvJuktbWVokMU0pcBpgh&#10;3rFIGTmMBlJ81+Mn7ObfDf4CaB8QNf8AAniTwl4ij1qTRta0nxJblF1RtkkyX1ruVW8tVXy3ADLk&#10;xkMcknkpZzhqmKdNO6bilo07tyTunZ2TilotLpvTVenjOC80wuWqvKm1KMZTndpx5UoOPLKN43cZ&#10;OVnLVRaXvLlfjdFFFeyfGBRRXv37OXwp/Ye+IXwv1fxF8bfjD4m8L69oFu091p0ElsyajHuwn2QN&#10;FueTJVTGSSD82duSvLjMXDB0faTjJq6XupyevktT1slyevnmM+rUakISs5XqTUI2irv3pWV7Xdm9&#10;bOx4DRVrXH0R9Zun8NQXUenm4b7DHfSrJMsWfl3sqqpbGM4AGa9W+D/7Mdj8Tf2dvGvxlutdurW6&#10;8O7209Y4Q1qRBEJZkuWxmJpFdFhOfndXUjoarEYqjhaPtarstF97S/XUnLcoxucY54TCJSnact7J&#10;qEXJ6u26Wl7XbSPH60vEPg/xL4Tg0258RaTJaprGmrqGmtIw/f2zO6LIME4BaNxzg8Z6EE+s/DD9&#10;lXxX8fNE8H6x4J8AXWk6Hc3FxpviLxdDdNqUcVzHmQ3FzDGAbKMI6KNxCkDcW5ye28O/ASP41eE/&#10;hn4o1rwH4y1zw7bfD9tOkuPBywIIb2PWLtpUuLm4VoLUJDN5v73bvwq7lB3Dir5thqMrcy0laSur&#10;rSbWt7Jtw6vRbpHtZfwfm2NWlOVp0+enK0kpPmoqSs48zUVW1cU05K0HJHy9RXfftG/DD4a/Cn4g&#10;y+HfhZ8YrDxhppyy3FrEwktT/wA8pXAMMjDON8Lupwfu8CjwZ+z/AOKviH8Ll8eeCIL7VNSk8WLo&#10;sPh6z0t3kuM2ct15kTg4kIWFw0YXcMqf4gK6443Dyw0cQ3aLtq01u7K6auvV6ddjyKmR5lTzSpl8&#10;YqdWF7qMoyvyq75XFtSduibd9LX0OBor1b9qn4M6F8J9W8O6poHh3WPDyeJNDF9P4R8Sf8hDR5Vk&#10;aJ45MgMY3ZC8bMqsVPIBFcbpvwc+Lms+LJ/Aei/C7xDe65awrLc6PZ6LPNdRRlVYO0SKWVSGU5Ix&#10;hh60UMZh8RQVVOyd97fZdn1to9LptdnZoWYZJmOX5hLBzg5TTivdTd+ePNCysmnKLuotKS1TSaaX&#10;N0V7tbf8E4v2rrhoUf4fyQ+amnuTPHKojW6JBLHy+PIx+/8A+eWRnORUNn+w748tvGfgnwF4xv7r&#10;R9W8WTasLnS5tElN3ZR2ILF0hYobnzkUmLaVDn5Q3Ujn/tjK27KtF77O+0XJ7dFFN3/U9T/Uji2M&#10;U5YOcU+VJyXKm5zVOK962rnJK2/V6JteH0V7x+0h+zH49/Z++Gl1o/i1bVbPSPHX2PR72bwqbS61&#10;iG4s/OFwtw43PEgiCGEMwjkkILZxWb8K/wBkvTPG/wAJZPih47+NWgeDWuxcN4csdcvLWM6jHCr7&#10;5iHuUmEZlTyVMUUzF8/KAM0o5vgZYX6zz+5dJNJu91daWvezvZJ21vs7TU4Pz+Obf2aqL9souUot&#10;xjyqLcZNycuVJSVk20pNq1+aN/K/F3g/xL4D12Twz4u0mSxvooYZZLaVgWVJYkljJwSOY3VvUZ5w&#10;cis2vpr9oz4ZeMtX+G+v/FeSwsbbw0/h/wAH32k6rcaCryam/wDZsFlJb297j5TG4ZpIAxJ2ZwMH&#10;PzLW2BxkcZRb0urJ26PlTa8rXta7t3vdHFn2T1MmxUYSUlGaco81ruHPOMXpupKN07Rve6VrNlFF&#10;Fdp4gUV7Z+yP8L/2Rviy2paD+0L8Vta8H6jawyXVlfRzwLZXUKJuaP54mZZgASFyd/RfmADeX/Ed&#10;Ph5D411CD4UyatJ4fjmKabPrbR/aZkHHmOI1VV3HkLzgEAknmuSnjIVMVOgoyTjZttNR12s9n8vm&#10;exislrYXKaOYSq03Gq2lGM05px35oLWNtNXa91a6ZDoHgbxh4q0jVte8OeHLq9s9CtVudYuLeIst&#10;pCzhA746DcR9OT0BIj8W+EfEfgXXpfDHizS2s7+GOJ5raRlZkWSNZEztJAJR1OOozg4IIr0j9iv4&#10;u6x8GvjS/iHSfGceg/bPDeq2jalM0WyNzZyvAf3oKE/aI4SFYEFgBg5xXJ6Xe6b8XviBqviX41/F&#10;abS7jUI7q+udan0uS8a6vMFliKRY272+Xd91B2wMVEq+IhjJxkl7OMVK6UnK7bVrJO9uVvS7d4pL&#10;v0Ry3L62S0KtKb+sVKsqfLJwjTUYqL5nOUk43dSKXMlFcs25dFy9tpuo3ltcXtnp800NnGsl3NHE&#10;WWBSwQM5AwoLMqgnGSwHUinWej6vqFndahYaXcT29jGsl7PDAzJbqzBQzkDCAsQoJxkkDqa9O/ZJ&#10;1m4fxd4i+Gs0i/2f4v8ABOr2N5HJyokjtJLqCXHQsk0CEd+TjrXsf7GGhfETwp8LNB1f4afCT/hL&#10;tP8AHXii4074kN9j+0Rw6RH5UAs2/wCebN9pluCww22JGOUV8c+OzKWD51yptcrjd2TvzaNvRP3J&#10;W76LqejkPCsc6VCftJKE3UjLlg5yi4ezs4xi7zT9rTvtZcz2Vz5Gor0nwN8GvDvjz9qH/hTOkaxN&#10;caMfEd3bx3mnsJJrmzgaRswcEPK8ceIxjDOyjvW/d/s23Gm/Hbxn+zn4R8JyeLtat9Pkbw5K2qCy&#10;mtysaXJJhI/f3AhzGYAQQ+/rt42lmWFjJRb1cPaWelo3SbbdkrX1u+559PhfNqtN1IxTj7b2CavK&#10;9WzajFRTlLmtZNJq7V7XPKdI8H+Jdd0LVvE2k6TJNY6HDFLq1yrALbpJKsSE5OTmR1UYyefQE1m1&#10;9IeDf2bvHPhHwx4y+Eken6heeKPFXwt0/WF8OrpMsd/bFNbt3ltvs7fvHlWK3aQKACykEDHJp/H3&#10;9l74K/Dj4ar4q07xzrfhTxFHM6x+DPHnkyX+qQg/JcRx2iGSz3AZ8u5RcEkeYQNzYRzjC+25G73l&#10;aNk27WWrW9ua6TSto3smzvlwXnDwTxCp8vs4c0+eSik7y0TdopqHI3Fy5rySSvKMT57ooor1z48K&#10;KK9s/ZH+F/7I3xZbUtB/aF+K2teD9RtYZLqyvo54FsrqFE3NH88TMswAJC5O/ovzABufF4qGDoOr&#10;NNpb8qbf3LU9PJ8qrZ1mEMHRnCMpbOclCN+zlKyTfS7V3pu0eJ0VufEdPh5D411CD4UyatJ4fjmK&#10;abPrbR/aZkHHmOI1VV3HkLzgEAknmoPC/g/WvFQvrvTrCaSz0iz+26xcQhSba1EiRmTDMoY7pFAX&#10;OSWA960jUj7NTlovPS1+5ySwtT606FP32m17uqduqtutL37amVWl4P8AB/iXx/4nsvBvg/SZL7U9&#10;QmEVnaRsA0r+mWIA6dyBXq3w4/Y48U/GXU4fEvw3u7yTwLea1e2KeKLvTwz6cIIRKHvYYXf7MrBl&#10;Adm29zgYB7P9j79nvw7Angv9puP4waU82leMtMXWPDe6DzLKOa/NtGXbzzIrEgSYeFUKNkOxDKPO&#10;xOb4OjRk4y95WVrN2lK6imls201Z2tpe11f6bLeDc6xmKpqdF+zlzScuaKvTp8rqTg27SUYyTTip&#10;J68t+WVvmSivp74cfsB/FzxfceE/Dfj34Eano9st/q8Os6jpfnrqF2YYvMhWYT7oLWORlMMM5UI3&#10;zFs4Ut5L+0j8FtR+C/i200u78B6t4bivbFZY9L1zxFZajdI4OHLPaqgVc/d3RoSAetXRzbA4jEqh&#10;TmnJ3eji9E2uju78rdkrpWva6M8w4N4gyvK3j8TRlGmmk24TVm1Fu94pKzmo3bSlK6g5crt53RRR&#10;XpHyoUUV9DeCPhX+wNq/7O9z8WPF3xd8XWPiXTVW3u/B0NxaGe6umU7PIJh5hbBJkP8AqwCGydu/&#10;lxeMhg4xlKMndpe6m9Xte2y89j2MnyWtnVWpTpVKcHCLm/aTUE1HV2b3aWvKtWtk7M+eaKdIYzIx&#10;iVlXd8qs2SB9cDP5CvXPF/7NWm+Hf2U/D37QcGuXn2zUr0JeWtxABaTRyy3KRrbS4+aaP7KzSxnO&#10;1ZoyCOQbr4mjhuT2jtzSUV6u9vyOfL8rxmaOssNHm9lTlUlqlaELcz13tdab9tTyEAk4ArS8YeEP&#10;EvgHxNeeDfGGkyWOp6fN5V5aSsC0T4zg4JHQ9jXrnif9lHxhqOk618YbfwHN4P8AB8fhCDX9Blnu&#10;n1CzulYwJ9lF6AFE7F5GEbYYEbNuMNXsnxI/Zi8EfFr45+LfiF8U7Dxlpeg6xNa3Wk+NrEWlvolp&#10;ZPZRMt1JcXRCXQLkKYYXVwFON5IUeXWzzCUakddOWTls2pJwSjo7X96V0m/h08/rMHwDm+Mw07Qa&#10;qc8FBu8YypyjVbqWcVNRbhDlk1FWnqtbr4toru9C+Enh3xB+0Lpvwa8OfESz1zTNQ8QW9hD4i0+3&#10;lhjnjkdQXRJkVgwBIwQQWHBZSGPXeIP2TrWP9qN/2ftD8V3lrb3Wmtf2Fzq2mn7VZobFrtILyJSP&#10;JlXAjkPRfv4x8tdtTMcJS+N29xz1T+FattWvfytfyueDh+Gs4xUW6MFK1WNHSUWnUm2opNPlabVu&#10;ZPl1TvbU8o8U+D/Evgm+g03xTpMlnPdWFvewRyMCXt5oxJE/BPDIwOOozzg1m19EftBfBLXvFnw1&#10;0/4/rPJb6HpPww8MJY3Rs2eDUbjbFZTW6TD5FlicMzR5LbVPA5I5fwH+zJ4i1Cw8C/ESx8BeIPHG&#10;la5HcXmueHfDunyreQW9vefZ3Csocsr5UrIAOdw42Fqyo5ph5UeaclfmcH/iScra6J2XV2vpe+h3&#10;5lwlmGHzJ4fDwcoezhVTerdOUow57R1a55WtGLbXvJOOp4/RXaftD/DDTfgz8Ztd+G2jatPeWmm3&#10;Ef2ea6jVZlSSJJRFKFOBLGH8t8cb0bgdBxdd1CtTxFGNWG0kmvRq6PnMdg8Rl2Nq4SurTpylGSve&#10;0otp6rfVbnoH7Jv/ACdP8M/+ygaN/wCl0NfuBX4f/sm/8nT/AAz/AOygaN/6XQ1+4FflHiR/vtD/&#10;AAv8z+wPoxf8iHMP+vsf/SQooor83P6eCvGfiv8A8j/qH/bL/wBFJXs1eM/Ff/kf9Q/7Zf8AopKA&#10;OdooooAKKKKAPZvhR/yIGn/9tf8A0a9dFXO/Cj/kQNP/AO2v/o166KgAooooA+P/APgtb/yaxoH/&#10;AGUC1/8ASG+r8v6/UD/gtb/yaxoH/ZQLX/0hvq/L+v3DgL/kn4/4pH8D/SF/5OPU/wCvVP8AJhRR&#10;RX2h+HhRRRQAUUUUAFFFFABRRRQAUUUUAFFFFABRRRQB1Xwm+Luu/BnWrjxT4S0PSZtYa38vTdU1&#10;KzNxJpcmf9fbqzeWJfR3R9vVcHmub1LUtQ1jUbjV9WvZrq6upmmurm4kLySyMSzOzHksSSSTySah&#10;orNUqcajqJe89L9bLp6eR0SxmJnhY4dyfs4ttR6Xe7t1bSSu9bJLZIKKKK0OcKKKKAJLSeO2u4ri&#10;a0juEjkVmgmLBJAD91tpDYPQ4IPoQea6n4s/Gjxj8Yb6xfxCljZafpNt9m0PQdHtfs9jpsJOSkMe&#10;TjceWZizseWY4FclRWcqVOdSM5K7je3lfR287aX3tddWdFPGYqjh50ISahO3Ml9qzuk+6T1ttdJ2&#10;uk1qeJfEdn4gg0yG18J6bpbafpqWk0mnLIGvWVmPny73bMp3YJXauFGAKy6KKqMVFWX9XM6lSVaX&#10;NLsloktlZaKy2Xz3eoUUUVRmFFFFABRRRQAVJZvaJdxPfwSSQLIpmjhlEbumeQrFWCkjoSpx6HpU&#10;dFAHc/Gf4x2XxMj0fw14S8DW3hnwx4dt5ItF0O3umuHRpSrTTzTsA000jKu5tqjCKAoA5l1n40aV&#10;H8GLf4M+APAUeiw3c0Nz4s1aXUDc3WtXEW7ywTsRYYELFlhAPOCWYjJ4GiuVYPDxpxp20i+Zave9&#10;7vX3nd31v72u6TPWlneZSxFWvzrmqR5G1GKtCyjyxtFKC5UoWhy+5eHwtplegfET4z6Hq/gOz+En&#10;wt8DDw74bguEvNQ8+8+1X2r3ioyia5n2ICqhnCRIiom9j8xOa8/orWpRp1pRc1fld1q7X7tbO26v&#10;ez1Wpy4bHYnB06kKLS51yt2XNbqlJq8VJaS5WuZe67ptBRRRWpxhRRRQAUUUUAFFFFABRRRQB0Xg&#10;Xx7p/gu01K1vvht4d1/+0IPKWbXYbh3s/ldS0Jimj2sd+ckNgopGCOeyu/2tvG03jTT/ABfa+BvC&#10;dvHoOnva+E9Ej0ctYaCzMGNxbws5V59w3mSbzcsckEhdvldFc1TB4etPnnG79X1VnZbLTS66N93f&#10;1MLnWZ4OiqVCpyxTT0STdpcyu7XaUrSSbauoveKtd8R+I9d8Xa9eeKPE+rXF/qGoXDT3l5dSF5Jp&#10;GOSzE9STVKiit4xjCKjFWSPOqVKlao6lRtybbbbu23q2292+rCiiiqICiiigD1rUf2tdV16/t/E/&#10;iv4I/D/WfEdvp8dofE2qaPcy3E/loESWaH7QLWaUKFG94CTtGc1j337TXxJv/CepeFJF09P+Eg1J&#10;rzxZqkNuyXuvEvvENxMHyIF6CKLy0x1BPNee0Vxxy/BxtaC026pWd0knoknrZaXSdrpHuVOJM8qJ&#10;p13qmm1ZN3XK3JpJyk43i5NuTi5Ju0mn2Hxe+NPiX4wXtguo6TpekaVo9sbfQ/D+hWnkWWnxsdz7&#10;FJZizt8zu7M7HqeABx9FFdFGjToU1CmrJf8ADv5t6t7t6s8zF4zE47EOviJOUna7fZJJJdEkkkkr&#10;JJJJJIKKKK0OYKKKKACrGlPpceqW763b3EtmtwhvIrWZY5Xi3DcEZlYKxGcEqwB5IPSq9FA0+V3P&#10;UvEf7SWl3msaPp/hv4MeHYfCPh2OddF8Jat511C00wUSXdzIjxPc3DbV+Y4QBVUIAOfN7rU0udbk&#10;1mPS7WFZLpplsooz5CAtu8sAknYOgBJOO561Vorno4ajh/gX4t9b3d3q22229X1Z347NMbmN/byT&#10;1vZRikrJRSSSVopJJRVopLRI0vFviVvFvim98Uy6Fpun/bbppjp+k2Yt7WDJ/wBXHGv3EHQDOffP&#10;Nb3xR+N3i/4qWemaDqFpp+laHokJj0bw7odqYLKzyBvcKWZnkcjLSSM7serYwBx9FV9Xo+57vwbe&#10;WltPO2l97X7sz/tDGqNZKbXtfjtpza81nbpfW2zaTaulYBKncK+jdM/bw8PaP451j4uad8FLhfE3&#10;iLS0tvEVvN4mSXQ9SmVQPOksXsy+MgHYLgAcgEZOfnKissXgcLjopV43smt2tHa60aunZad0n0O3&#10;KOIM2yKTlgqnLdxlrGMvejzKMlzRdmlKSurO0mtmyS7uGu7qS7aKOMyyM5jhjCquTnAA6D0HavQf&#10;BXxl+HGjjRbfxt+zr4d1iDQ43eP7JeXFpNqVwQArXrlpPOiBG4xIsQJ/iA3K3nVFa1aFOtDlle3k&#10;2ult00zkwuYYrB4h1qdnJ780YzT1T1U1JPVK6trs9Da+Inj7xH8UfHGqfEHxbcJJqGrXbT3JjTai&#10;56Ii/wAKKoCqvZVA7V1nxo8Y+GvEnw1+GOi6Hq0dxdaJ4TntdUhVWBt5m1G6lCHI5JR1bjIwa85o&#10;qXhaXLTjFWVN3SW3wyjb0tL8EaQzTFKWKnN80sRFxnJ3b1qU6rlf+Zypq7d9G+tmiiiiug80KKKK&#10;ACiiigAooooAmsr++024F5p15NbzKrKssMhVgGBUjI9QSD6gkVDRRR5j5pctr6f1/kFegeDPjPof&#10;w1+G97ofgTwMIfFes289nqni6+vPOe3s5AVaGziCKLdnQ7XlZncgsF2A15/RWVajTxEOSauu13r5&#10;O267p6PqjrwWOxOX1va0GlKzSdk2r9Ytp8sl0krSW6aZ0Hjnx3Y+M7fTbey+Hfh/QRptr5LNodvO&#10;jXfA/eTGWWTc/GcjH3jx0AqXXip7rwdZ+Df+Ef0qNbS+muv7SisQLycuqL5ckvVo125VOACzHnPG&#10;VRTjRpxiopbO/Vk1MZiKlSVST1krOyS0SStZJJaJbBRRRWhyhRRRQAV2fwZ+Kmk/DS81mw8V+CU8&#10;RaD4i0dtO1nS/txtZGTzY5o5Ipgj+XIksUbAlGHBBU5yOMorOpThWpuE9n8vua1T7NardHRhMVXw&#10;OJjXou0ou6uk16NNNNPZppprRpo9TvP2h/CGl22i+GfA3wM0n/hHNFkuLldH8W6hNqbXl9MsaPdT&#10;yQ/ZgzBIo1VFRUUbsqxbIxPGnx48QeLPh5Y/CnSfC+h+HdBtLr7Xc2Og2jxnULr5gJ7iSR3kkZQx&#10;VQW2qDhVFcPRXPHA4WLT5b2d9W3rq76t3au7N7dNkelV4hzetTlB1ElJcr5Ywj7tknFcsVaLUUnF&#10;WT1und3KKKK7DxQooooAKKKKACtr4f6n4G0bxVb6n8RvCl5relw7nm0ux1QWbXDAZVWl8tyELYDb&#10;QG2k7WBwaxaKmUeaLi+vbR/etUaUakqNWNSKTaaeqTWndNNNd0009mejeKv2jdQ8Z67q2s+I/hf4&#10;TvFvtLj03R7WeynEegWkcTxxx2apMoTaH3bnDneobrnPHeCfFT+CfE9r4nTw/pWqG13/AOga3Yi5&#10;tZdyMvzxkgNjduHowB7VlUVjTwtCnTcIqyata72tb/h+rer1O7EZtmGLxEa9Wd5xbknZJ3bv0Wtm&#10;lZPRJJJJaBXY+Gfjf4u8FfDfUvhv4OstO0tdaLJrWtWtsf7QvbYgf6I0zMdkHGSkYTf0csOK46it&#10;KlKnWjyzV1vZ+Wxy4XGYrBVHUoTcZWautHZqzs91daO3RtbM6LwV470zwhaS2998NvD+uNJqFrcr&#10;NrUdwzRiEsTCPKmj/dybgHBySFGCKd8Uvit41+MXihvFnjjUUmmWBbeztbaBYbeyt0/1dvBEgCxR&#10;KOigepOSSTzdFT9Xo+29rb3u/bRLTteyvbc0/tDGfU/qqm1T0ulZXs21zW1lZydr3tfSwUUUVscZ&#10;6B+yb/ydP8M/+ygaN/6XQ1+4Ffh/+yb/AMnT/DP/ALKBo3/pdDX7gV+R+JH++0P8L/M/sr6MX/Ih&#10;zD/r7H/0kKKKK/Nz+ngrxn4r/wDI/wCof9sv/RSV7NXjPxX/AOR/1D/tl/6KSgDnaKKKACiiigD2&#10;b4Uf8iBp/wD21/8ARr10Vc78KP8AkQNP/wC2v/o166KgAooooA+b/wDgqD8BPiz+0T8AtH8E/Bzw&#10;p/bGqWvjC3vp7X7dBb7bdbW7jZ908iKcNIgwDn5umAcfB/8Aw63/AG7f+iGf+XNpf/yTX7AUV9Vl&#10;HF+ZZLg1hqEION2/eUm9fSS/I/IuMvBfhfjjOnmmOrVo1HGMbQlBRtHbSVOTv31Px/8A+HW/7dv/&#10;AEQz/wAubS//AJJo/wCHW/7dv/RDP/Lm0v8A+Sa/YCivU/4iJnf/AD7p/dL/AOTPlf8AiWjgX/oJ&#10;xP8A4HS/+Un4/wD/AA63/bt/6IZ/5c2l/wDyTR/w63/bt/6IZ/5c2l//ACTX7AUUf8REzv8A590/&#10;ul/8mH/EtHAv/QTif/A6X/yk/H//AIdb/t2/9EM/8ubS/wD5Jo/4db/t2/8ARDP/AC5tL/8Akmv2&#10;Aoo/4iJnf/Pun90v/kw/4lo4F/6CcT/4HS/+Un4//wDDrf8Abt/6IZ/5c2l//JNH/Drf9u3/AKIZ&#10;/wCXNpf/AMk1+wFFH/ERM7/590/ul/8AJh/xLRwL/wBBOJ/8Dpf/ACk/H/8A4db/ALdv/RDP/Lm0&#10;v/5Jo/4db/t2/wDRDP8Ay5tL/wDkmv2Aoo/4iJnf/Pun90v/AJMP+JaOBf8AoJxP/gdL/wCUn4//&#10;APDrf9u3/ohn/lzaX/8AJNH/AA63/bt/6IZ/5c2l/wDyTX7AUUf8REzv/n3T+6X/AMmH/EtHAv8A&#10;0E4n/wADpf8Ayk/H/wD4db/t2/8ARDP/AC5tL/8Akmj/AIdb/t2/9EM/8ubS/wD5Jr9gKKP+IiZ3&#10;/wA+6f3S/wDkw/4lo4F/6CcT/wCB0v8A5Sfj/wD8Ot/27f8Aohn/AJc2l/8AyTR/w63/AG7f+iGf&#10;+XNpf/yTX7AUUf8AERM7/wCfdP7pf/Jh/wAS0cC/9BOJ/wDA6X/yk/H/AP4db/t2/wDRDP8Ay5tL&#10;/wDkmj/h1v8At2/9EM/8ubS//kmv2Aoo/wCIiZ3/AM+6f3S/+TD/AIlo4F/6CcT/AOB0v/lJ+P8A&#10;/wAOt/27f+iGf+XNpf8A8k0f8Ot/27f+iGf+XNpf/wAk1+wFFH/ERM7/AOfdP7pf/Jh/xLRwL/0E&#10;4n/wOl/8pPx//wCHW/7dv/RDP/Lm0v8A+SaP+HW/7dv/AEQz/wAubS//AJJr9gKKP+IiZ3/z7p/d&#10;L/5MP+JaOBf+gnE/+B0v/lJ+P/8Aw63/AG7f+iGf+XNpf/yTR/w63/bt/wCiGf8AlzaX/wDJNfsB&#10;RR/xETO/+fdP7pf/ACYf8S0cC/8AQTif/A6X/wApPx//AOHW/wC3b/0Qz/y5tL/+SaP+HW/7dv8A&#10;0Qz/AMubS/8A5Jr9gKKP+IiZ3/z7p/dL/wCTD/iWjgX/AKCcT/4HS/8AlJ+P/wDw63/bt/6IZ/5c&#10;2l//ACTR/wAOt/27f+iGf+XNpf8A8k1+wFFH/ERM7/590/ul/wDJh/xLRwL/ANBOJ/8AA6X/AMpP&#10;x/8A+HW/7dv/AEQz/wAubS//AJJo/wCHW/7dv/RDP/Lm0v8A+Sa/YCij/iImd/8APun90v8A5MP+&#10;JaOBf+gnE/8AgdL/AOUn4/8A/Drf9u3/AKIZ/wCXNpf/AMk0f8Ot/wBu3/ohn/lzaX/8k1+wFFH/&#10;ABETO/8An3T+6X/yYf8AEtHAv/QTif8AwOl/8pPx/wD+HW/7dv8A0Qz/AMubS/8A5Jo/4db/ALdv&#10;/RDP/Lm0v/5Jr9gKKP8AiImd/wDPun90v/kw/wCJaOBf+gnE/wDgdL/5Sfj/AP8ADrf9u3/ohn/l&#10;zaX/APJNH/Drf9u3/ohn/lzaX/8AJNfsBRR/xETO/wDn3T+6X/yYf8S0cC/9BOJ/8Dpf/KT8f/8A&#10;h1v+3b/0Qz/y5tL/APkmj/h1v+3b/wBEM/8ALm0v/wCSa/YCij/iImd/8+6f3S/+TD/iWjgX/oJx&#10;P/gdL/5Sfj//AMOt/wBu3/ohn/lzaX/8k0f8Ot/27f8Aohn/AJc2l/8AyTX7AUUf8REzv/n3T+6X&#10;/wAmH/EtHAv/AEE4n/wOl/8AKT8f/wDh1v8At2/9EM/8ubS//kmj/h1v+3b/ANEM/wDLm0v/AOSa&#10;/YCij/iImd/8+6f3S/8Akw/4lo4F/wCgnE/+B0v/AJSfj/8A8Ot/27f+iGf+XNpf/wAk0f8ADrf9&#10;u3/ohn/lzaX/APJNfsBRR/xETO/+fdP7pf8AyYf8S0cC/wDQTif/AAOl/wDKT8f/APh1v+3b/wBE&#10;M/8ALm0v/wCSaP8Ah1v+3b/0Qz/y5tL/APkmv2Aoo/4iJnf/AD7p/dL/AOTD/iWjgX/oJxP/AIHS&#10;/wDlJ+P/APw63/bt/wCiGf8AlzaX/wDJNH/Drf8Abt/6IZ/5c2l//JNfsBRR/wAREzv/AJ90/ul/&#10;8mH/ABLRwL/0E4n/AMDpf/KT8f8A/h1v+3b/ANEM/wDLm0v/AOSaP+HW/wC3b/0Qz/y5tL/+Sa/Y&#10;Cij/AIiJnf8Az7p/dL/5MP8AiWjgX/oJxP8A4HS/+Un4/wD/AA63/bt/6IZ/5c2l/wDyTR/w63/b&#10;t/6IZ/5c2l//ACTX7AUUf8REzv8A590/ul/8mH/EtHAv/QTif/A6X/yk/H//AIdb/t2/9EM/8ubS&#10;/wD5Jo/4db/t2/8ARDP/AC5tL/8Akmv2Aoo/4iJnf/Pun90v/kw/4lo4F/6CcT/4HS/+Un4//wDD&#10;rf8Abt/6IZ/5c2l//JNH/Drf9u3/AKIZ/wCXNpf/AMk1+wFFH/ERM7/590/ul/8AJh/xLRwL/wBB&#10;OJ/8Dpf/ACk/H/8A4db/ALdv/RDP/Lm0v/5Jo/4db/t2/wDRDP8Ay5tL/wDkmv2Aoo/4iJnf/Pun&#10;90v/AJMP+JaOBf8AoJxP/gdL/wCUn4//APDrf9u3/ohn/lzaX/8AJNH/AA63/bt/6IZ/5c2l/wDy&#10;TX7AUUf8REzv/n3T+6X/AMmH/EtHAv8A0E4n/wADpf8Ayk/H/wD4db/t2/8ARDP/AC5tL/8Akmj/&#10;AIdb/t2/9EM/8ubS/wD5Jr9gKKP+IiZ3/wA+6f3S/wDkw/4lo4F/6CcT/wCB0v8A5Sfj/wD8Ot/2&#10;7f8Aohn/AJc2l/8AyTR/w63/AG7f+iGf+XNpf/yTX7AUUf8AERM7/wCfdP7pf/Jh/wAS0cC/9BOJ&#10;/wDA6X/yk/H/AP4db/t2/wDRDP8Ay5tL/wDkmj/h1v8At2/9EM/8ubS//kmv2Aoo/wCIiZ3/AM+6&#10;f3S/+TD/AIlo4F/6CcT/AOB0v/lJ+P8A/wAOt/27f+iGf+XNpf8A8k0f8Ot/27f+iGf+XNpf/wAk&#10;1+wFFH/ERM7/AOfdP7pf/Jh/xLRwL/0E4n/wOl/8pPx//wCHW/7dv/RDP/Lm0v8A+SaP+HW/7dv/&#10;AEQz/wAubS//AJJr9gKKP+IiZ3/z7p/dL/5MP+JaOBf+gnE/+B0v/lJ+P/8Aw63/AG7f+iGf+XNp&#10;f/yTR/w63/bt/wCiGf8AlzaX/wDJNfsBRR/xETO/+fdP7pf/ACYf8S0cC/8AQTif/A6X/wApPx//&#10;AOHW/wC3b/0Qz/y5tL/+SaP+HW/7dv8A0Qz/AMubS/8A5Jr9gKKP+IiZ3/z7p/dL/wCTD/iWjgX/&#10;AKCcT/4HS/8AlJ+P/wDw63/bt/6IZ/5c2l//ACTR/wAOt/27f+iGf+XNpf8A8k1+wFFH/ERM7/59&#10;0/ul/wDJh/xLRwL/ANBOJ/8AA6X/AMpPx/8A+HW/7dv/AEQz/wAubS//AJJo/wCHW/7dv/RDP/Lm&#10;0v8A+Sa/YCij/iImd/8APun90v8A5MP+JaOBf+gnE/8AgdL/AOUn4/8A/Drf9u3/AKIZ/wCXNpf/&#10;AMk0f8Ot/wBu3/ohn/lzaX/8k1+wFFH/ABETO/8An3T+6X/yYf8AEtHAv/QTif8AwOl/8pPx/wD+&#10;HW/7dv8A0Qz/AMubS/8A5Jo/4db/ALdv/RDP/Lm0v/5Jr9gKKP8AiImd/wDPun90v/kw/wCJaOBf&#10;+gnE/wDgdL/5Sfj/AP8ADrf9u3/ohn/lzaX/APJNH/Drf9u3/ohn/lzaX/8AJNfsBRR/xETO/wDn&#10;3T+6X/yYf8S0cC/9BOJ/8Dpf/KT8f/8Ah1v+3b/0Qz/y5tL/APkmj/h1v+3b/wBEM/8ALm0v/wCS&#10;a/YCij/iImd/8+6f3S/+TD/iWjgX/oJxP/gdL/5Sfj//AMOt/wBu3/ohn/lzaX/8k0f8Ot/27f8A&#10;ohn/AJc2l/8AyTX7AUUf8REzv/n3T+6X/wAmH/EtHAv/AEE4n/wOl/8AKT8f/wDh1v8At2/9EM/8&#10;ubS//kmj/h1v+3b/ANEM/wDLm0v/AOSa/YCij/iImd/8+6f3S/8Akw/4lo4F/wCgnE/+B0v/AJSf&#10;j/8A8Ot/27f+iGf+XNpf/wAk0f8ADrf9u3/ohn/lzaX/APJNfsBRR/xETO/+fdP7pf8AyYf8S0cC&#10;/wDQTif/AAOl/wDKT8f/APh1v+3b/wBEM/8ALm0v/wCSaP8Ah1v+3b/0Qz/y5tL/APkmv2Aoo/4i&#10;Jnf/AD7p/dL/AOTD/iWjgX/oJxP/AIHS/wDlJ+P/APw63/bt/wCiGf8AlzaX/wDJNH/Drf8Abt/6&#10;IZ/5c2l//JNfsBRR/wAREzv/AJ90/ul/8mH/ABLRwL/0E4n/AMDpf/KT8f8A/h1v+3b/ANEM/wDL&#10;m0v/AOSaP+HW/wC3b/0Qz/y5tL/+Sa/YCij/AIiJnf8Az7p/dL/5MP8AiWjgX/oJxP8A4HS/+Un4&#10;/wD/AA63/bt/6IZ/5c2l/wDyTR/w63/bt/6IZ/5c2l//ACTX7AUUf8REzv8A590/ul/8mH/EtHAv&#10;/QTif/A6X/yk/H//AIdb/t2/9EM/8ubS/wD5Jo/4db/t2/8ARDP/AC5tL/8Akmv2Aoo/4iJnf/Pu&#10;n90v/kw/4lo4F/6CcT/4HS/+Un4//wDDrf8Abt/6IZ/5c2l//JNH/Drf9u3/AKIZ/wCXNpf/AMk1&#10;+wFFH/ERM7/590/ul/8AJh/xLRwL/wBBOJ/8Dpf/ACk/H/8A4db/ALdv/RDP/Lm0v/5Jo/4db/t2&#10;/wDRDP8Ay5tL/wDkmv2Aoo/4iJnf/Pun90v/AJMP+JaOBf8AoJxP/gdL/wCUn4//APDrf9u3/ohn&#10;/lzaX/8AJNH/AA63/bt/6IZ/5c2l/wDyTX7AUUf8REzv/n3T+6X/AMmH/EtHAv8A0E4n/wADpf8A&#10;yk/H/wD4db/t2/8ARDP/AC5tL/8Akmj/AIdb/t2/9EM/8ubS/wD5Jr9gKKP+IiZ3/wA+6f3S/wDk&#10;w/4lo4F/6CcT/wCB0v8A5Sfj/wD8Ot/27f8Aohn/AJc2l/8AyTR/w63/AG7f+iGf+XNpf/yTX7AU&#10;Uf8AERM7/wCfdP7pf/Jh/wAS0cC/9BOJ/wDA6X/yk/H/AP4db/t2/wDRDP8Ay5tL/wDkmj/h1v8A&#10;t2/9EM/8ubS//kmv2Aoo/wCIiZ3/AM+6f3S/+TD/AIlo4F/6CcT/AOB0v/lJ+V/7PX/BOD9s/wAD&#10;fH3wP428U/Br7Lpej+MNMvtSuv8AhItOfybeK6jkkfalwWbCqThQSccAmv1Qoor5zO8+xmfVYVMR&#10;GKcVZcqa311u2fpnAnh7kvh7hK2Hy6pUnGrJSftHFtNK2nLCGnqmFFFFeIfdhXjPxX/5H/UP+2X/&#10;AKKSvZq8Z+K//I/6h/2y/wDRSUAc7RRRQAUUUUAezfCj/kQNP/7a/wDo166Kud+FH/Igaf8A9tf/&#10;AEa9dF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M/Ff/AJH/AFD/ALZf+ikr2avGfiv/AMj/AKh/2y/9FJQB&#10;ztFFFABRRRQB7N8KP+RA0/8A7a/+jXroq534Uf8AIgaf/wBtf/Rr10VABRRRQBDf6hBpsInuI52V&#10;m24t7WSVvyRSce+MVT/4SrTP+fXUv/BNc/8AxutKigDN/wCEq0z/AJ9dS/8ABNc//G6P+Eq0z/n1&#10;1L/wTXP/AMbrSooAzf8AhKtM/wCfXUv/AATXP/xuj/hKtM/59dS/8E1z/wDG60qKAM3/AISrTP8A&#10;n11L/wAE1z/8bo/4SrTP+fXUv/BNc/8AxutKigDN/wCEq0z/AJ9dS/8ABNc//G6P+Eq0z/n11L/w&#10;TXP/AMbrSooAzf8AhKtM/wCfXUv/AATXP/xuj/hKtM/59dS/8E1z/wDG60qKAM3/AISrTP8An11L&#10;/wAE1z/8bo/4SrTP+fXUv/BNc/8AxutKigDN/wCEq0z/AJ9dS/8ABNc//G6P+Eq0z/n11L/wTXP/&#10;AMbrSooAzf8AhKtM/wCfXUv/AATXP/xuj/hKtM/59dS/8E1z/wDG60qKAM3/AISrTP8An11L/wAE&#10;1z/8bo/4SrTP+fXUv/BNc/8AxutKigDN/wCEq0z/AJ9dS/8ABNc//G6P+Eq0z/n11L/wTXP/AMbr&#10;SooAzf8AhKtM/wCfXUv/AATXP/xuj/hKtM/59dS/8E1z/wDG60qKAM3/AISrTP8An11L/wAE1z/8&#10;bo/4SrTP+fXUv/BNc/8AxutKigDN/wCEq0z/AJ9dS/8ABNc//G6P+Eq0z/n11L/wTXP/AMbrSooA&#10;zf8AhKtM/wCfXUv/AATXP/xuj/hKtM/59dS/8E1z/wDG60qKAM3/AISrTP8An11L/wAE1z/8bo/4&#10;SrTP+fXUv/BNc/8AxutKigDN/wCEq0z/AJ9dS/8ABNc//G6P+Eq0z/n11L/wTXP/AMbrSooAzf8A&#10;hKtM/wCfXUv/AATXP/xuj/hKtM/59dS/8E1z/wDG60qKAM3/AISrTP8An11L/wAE1z/8bo/4SrTP&#10;+fXUv/BNc/8AxutKigDN/wCEq0z/AJ9dS/8ABNc//G6P+Eq0z/n11L/wTXP/AMbrSooAzf8AhKtM&#10;/wCfXUv/AATXP/xuj/hKtM/59dS/8E1z/wDG60qKAM3/AISrTP8An11L/wAE1z/8bo/4SrTP+fXU&#10;v/BNc/8AxutKigDN/wCEq0z/AJ9dS/8ABNc//G6P+Eq0z/n11L/wTXP/AMbrSooAzf8AhKtM/wCf&#10;XUv/AATXP/xuj/hKtM/59dS/8E1z/wDG60qKAM3/AISrTP8An11L/wAE1z/8bo/4SrTP+fXUv/BN&#10;c/8AxutKigDN/wCEq0z/AJ9dS/8ABNc//G6P+Eq0z/n11L/wTXP/AMbrSooAzf8AhKtM/wCfXUv/&#10;AATXP/xuj/hKtM/59dS/8E1z/wDG60qKAM3/AISrTP8An11L/wAE1z/8bo/4SrTP+fXUv/BNc/8A&#10;xutKigDN/wCEq0z/AJ9dS/8ABNc//G6P+Eq0z/n11L/wTXP/AMbrSooAzf8AhKtM/wCfXUv/AATX&#10;P/xuj/hKtM/59dS/8E1z/wDG60qKAM3/AISrTP8An11L/wAE1z/8bo/4SrTP+fXUv/BNc/8AxutK&#10;igDN/wCEq0z/AJ9dS/8ABNc//G6P+Eq0z/n11L/wTXP/AMbrSooAzf8AhKtM/wCfXUv/AATXP/xu&#10;j/hKtM/59dS/8E1z/wDG60qKAM3/AISrTP8An11L/wAE1z/8bo/4SrTP+fXUv/BNc/8AxutKigDN&#10;/wCEq0z/AJ9dS/8ABNc//G6P+Eq0z/n11L/wTXP/AMbrSooAzf8AhKtM/wCfXUv/AATXP/xuj/hK&#10;tM/59dS/8E1z/wDG60qKAM3/AISrTP8An11L/wAE1z/8bo/4SrTP+fXUv/BNc/8AxutKigDN/wCE&#10;q0z/AJ9dS/8ABNc//G6P+Eq0z/n11L/wTXP/AMbrSooAzf8AhKtM/wCfXUv/AATXP/xuj/hKtM/5&#10;9dS/8E1z/wDG60qKAM3/AISrTP8An11L/wAE1z/8bo/4SrTP+fXUv/BNc/8AxutKigDN/wCEq0z/&#10;AJ9dS/8ABNc//G6P+Eq0z/n11L/wTXP/AMbrSooAzf8AhKtM/wCfXUv/AATXP/xuj/hKtM/59dS/&#10;8E1z/wDG60qKAM3/AISrTP8An11L/wAE1z/8bo/4SrTP+fXUv/BNc/8AxutKigDN/wCEq0z/AJ9d&#10;S/8ABNc//G6P+Eq0z/n11L/wTXP/AMbrSooAzf8AhKtM/wCfXUv/AATXP/xuj/hKtM/59dS/8E1z&#10;/wDG60qKAM3/AISrTP8An11L/wAE1z/8bo/4SrTP+fXUv/BNc/8AxutKigDN/wCEq0z/AJ9dS/8A&#10;BNc//G6P+Eq0z/n11L/wTXP/AMbrSooAzf8AhKtM/wCfXUv/AATXP/xuj/hKtM/59dS/8E1z/wDG&#10;60qKAM3/AISrTP8An11L/wAE1z/8bo/4SrTP+fXUv/BNc/8AxutKigDN/wCEq0z/AJ9dS/8ABNc/&#10;/G6P+Eq0z/n11L/wTXP/AMbrSooAzf8AhKtM/wCfXUv/AATXP/xuj/hKtM/59dS/8E1z/wDG60qK&#10;AM3/AISrTP8An11L/wAE1z/8bo/4SrTP+fXUv/BNc/8AxutKigDN/wCEq0z/AJ9dS/8ABNc//G6P&#10;+Eq0z/n11L/wTXP/AMbrSooAzf8AhKtM/wCfXUv/AATXP/xuj/hKtM/59dS/8E1z/wDG60qKAM3/&#10;AISrTP8An11L/wAE1z/8bo/4SrTP+fXUv/BNc/8AxutKigDN/wCEq0z/AJ9dS/8ABNc//G6P+Eq0&#10;z/n11L/wTXP/AMbrSooAzf8AhKtM/wCfXUv/AATXP/xuj/hKtM/59dS/8E1z/wDG60qKAM3/AISr&#10;TP8An11L/wAE1z/8bo/4SrTP+fXUv/BNc/8AxutKigDPh8S6dPMsCW2oBnYKpfSbhV59SYwAPcnA&#10;rQoooAKKKKACvGfiv/yP+of9sv8A0UlezV4z8V/+R/1D/tl/6KSgDnaKKKACiiigD2b4Uf8AIgaf&#10;/wBtf/Rr10Vc78KP+RA0/wD7a/8Ao166K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8Z+K/8AyP8AqH/bL/0U&#10;lezV4z8V/wDkf9Q/7Zf+ikoA52iiigAooooA9m+FH/Igaf8A9tf/AEa9dFXO/Cj/AJEDT/8Atr/6&#10;NeuioAKKKKACivi//gunObb9kLQ7kLu8v4gWz7fXGn35r+fuT/gppqccrR/8Kgg+ViP+Qw3/AMbr&#10;6DC5TlssBDE4vFey53JJcjl8Nr6p+a6H5vm3GPE1HiGvleUZV9a9jGnKUvbwpW9opNLllB3+F6pv&#10;zsf1qUV/JT/w831T/okFv/4OG/8AjdH/AA831T/okFv/AODhv/jdaf2bw3/0MP8AyjL/ADOf/Wrx&#10;M/6J1f8AhZS/+QP61qK/kp/4eb6p/wBEgt//AAcN/wDG6P8Ah5vqn/RILf8A8HDf/G6P7N4b/wCh&#10;h/5Rl/mH+tXiZ/0Tq/8ACyl/8gf1rUV/JT/w831T/okFv/4OG/8AjdH/AA831T/okFv/AODhv/jd&#10;H9m8N/8AQw/8oy/zD/WrxM/6J1f+FlL/AOQP61qK/kp/4eb6p/0SC3/8HDf/ABuj/h5vqn/RILf/&#10;AMHDf/G6P7N4b/6GH/lGX+Yf61eJn/ROr/wspf8AyB/WtRX8lP8Aw831T/okFv8A+Dhv/jdH/Dzf&#10;VP8AokFv/wCDhv8A43R/ZvDf/Qw/8oy/zD/WrxM/6J1f+FlL/wCQP61qK/kp/wCHm+qf9Egt/wDw&#10;cN/8bo/4eb6p/wBEgt//AAcN/wDG6P7N4b/6GH/lGX+Yf61eJn/ROr/wspf/ACB/WtRX8lP/AA83&#10;1T/okFv/AODhv/jdH/DzfVP+iQW//g4b/wCN0f2bw3/0MP8AyjL/ADD/AFq8TP8AonV/4WUv/kD+&#10;taiv5Kf+Hm+qf9Egt/8AwcN/8bo/4eb6p/0SC3/8HDf/ABuj+zeG/wDoYf8AlGX+Yf61eJn/AETq&#10;/wDCyl/8gf1rUV/JT/w831T/AKJBb/8Ag4b/AON0f8PN9U/6JBb/APg4b/43R/ZvDf8A0MP/ACjL&#10;/MP9avEz/onV/wCFlL/5A/rWor+Sn/h5vqn/AESC3/8ABw3/AMbo/wCHm+qf9Egt/wDwcN/8bo/s&#10;3hv/AKGH/lGX+Yf61eJn/ROr/wALKX/yB/WtRX8lP/DzfVP+iQW//g4b/wCN0f8ADzfVP+iQW/8A&#10;4OG/+N0f2bw3/wBDD/yjL/MP9avEz/onV/4WUv8A5A/rWor+Sn/h5vqn/RILf/wcN/8AG6P+Hm+q&#10;f9Egt/8AwcN/8bo/s3hv/oYf+UZf5h/rV4mf9E6v/Cyl/wDIH9a1FfyU/wDDzfVP+iQW/wD4OG/+&#10;N0f8PN9U/wCiQW//AIOG/wDjdH9m8N/9DD/yjL/MP9avEz/onV/4WUv/AJA/rWor+Sn/AIeb6p/0&#10;SC3/APBw3/xuj/h5vqn/AESC3/8ABw3/AMbo/s3hv/oYf+UZf5h/rV4mf9E6v/Cyl/8AIH9a1Ffy&#10;U/8ADzfVP+iQW/8A4OG/+N0f8PN9U/6JBb/+Dhv/AI3R/ZvDf/Qw/wDKMv8AMP8AWrxM/wCidX/h&#10;ZS/+QP61qK/kp/4eb6p/0SC3/wDBw3/xuj/h5vqn/RILf/wcN/8AG6P7N4b/AOhh/wCUZf5h/rV4&#10;mf8AROr/AMLKX/yB/WtRX8lP/DzfVP8AokFv/wCDhv8A43R/w831T/okFv8A+Dhv/jdH9m8N/wDQ&#10;w/8AKMv8w/1q8TP+idX/AIWUv/kD+taiv5Kf+Hm+qf8ARILf/wAHDf8Axuj/AIeb6p/0SC3/APBw&#10;3/xuj+zeG/8AoYf+UZf5h/rV4mf9E6v/AAspf/IH9a1FfyU/8PN9U/6JBb/+Dhv/AI3R/wAPN9T/&#10;AOiQW/8A4OG/+N0f2bw3/wBDD/yjL/MP9avEz/onV/4WUv8A5A/rWor+Sn/h5xqX/RIbf/wcN/8A&#10;G6D/AMFOdSBwfhBB/wCDhv8A43R/ZvDf/Qw/8oy/zD/WrxM/6J1f+FlL/wCQP61qK/kp/wCHnGpY&#10;z/wqG3/8HDf/ABuj/h5zqWMj4QW//g4b/wCN0f2bw3/0MP8AyjL/ADD/AFo8Tf8AonF/4WUv/kD+&#10;taiv5Kf+Hm+pf9Ehg/8ABw3/AMbo/wCHnOpf9Egt/wDwcN/8bo/s3hv/AKGH/lGX+Yf60eJn/ROL&#10;/wALKX/yB/WtRX8lP/DzjU/+iQW//g4b/wCN0f8ADzjUv+iQ2/8A4OG/+N0f2bw3/wBDD/yjL/MP&#10;9avEz/onV/4WUv8A5A/rWor+Sn/h5xqf/RIbf/wcN/8AG6P+Hm+qf9Egt/8AwcN/8bo/s3hv/oYf&#10;+UZf5h/rV4mf9E6v/Cyl/wDIH9a1FfyU/wDDzfVP+iQW/wD4OG/+N0f8PN9U/wCiQW//AIOG/wDj&#10;dH9m8N/9DD/yjL/MP9avEz/onV/4WUv/AJA/rWor+Sn/AIeb6p/0SC3/APBw3/xuj/h5vqn/AESC&#10;3/8ABw3/AMbo/s3hv/oYf+UZf5h/rV4mf9E6v/Cyl/8AIH9a1FfyU/8ADzfVP+iQW/8A4OG/+N0f&#10;8PN9U/6JBb/+Dhv/AI3R/ZvDf/Qw/wDKMv8AMP8AWrxM/wCidX/hZS/+QP61qK/kp/4eb6p/0SC3&#10;/wDBw3/xuj/h5vqn/RILf/wcN/8AG6P7N4b/AOhh/wCUZf5h/rV4mf8AROr/AMLKX/yB/WtRX8lP&#10;/DzfVP8AokFv/wCDhv8A43R/w831T/okFv8A+Dhv/jdH9m8N/wDQw/8AKMv8w/1q8TP+idX/AIWU&#10;v/kD+taiv5Kf+Hm+qf8ARILf/wAHDf8Axuj/AIeb6p/0SC3/APBw3/xuj+zeG/8AoYf+UZf5h/rV&#10;4mf9E6v/AAspf/IH9a1FfyU/8PN9U/6JBb/+Dhv/AI3R/wAPN9U/6JBb/wDg4b/43R/ZvDf/AEMP&#10;/KMv8w/1q8TP+idX/hZS/wDkD+taiv5Kf+Hm+qf9Egt//Bw3/wAbo/4eb6p/0SC3/wDBw3/xuj+z&#10;eG/+hh/5Rl/mH+tXiZ/0Tq/8LKX/AMgf1rUV/JT/AMPN9U/6JBb/APg4b/43R/w831T/AKJBb/8A&#10;g4b/AON0f2bw3/0MP/KMv8w/1q8TP+idX/hZS/8AkD+taiv5Kf8Ah5vqn/RILf8A8HDf/G6P+Hm+&#10;qf8ARILf/wAHDf8Axuj+zeG/+hh/5Rl/mH+tXiZ/0Tq/8LKX/wAgf1rUV/JT/wAPN9U/6JBb/wDg&#10;4b/43R/w831T/okFv/4OG/8AjdH9m8N/9DD/AMoy/wAw/wBavEz/AKJ1f+FlL/5A/rWor+Sn/h5v&#10;qn/RILf/AMHDf/G6P+Hm+qf9Egt//Bw3/wAbo/s3hv8A6GH/AJRl/mH+tXiZ/wBE6v8Awspf/IH9&#10;a1FfyU/8PN9U/wCiQW//AIOG/wDjdH/DzfVP+iQW/wD4OG/+N0f2bw3/ANDD/wAoy/zD/WrxM/6J&#10;1f8AhZS/+QP61qK/kp/4eb6p/wBEgt//AAcN/wDG6P8Ah5vqn/RILf8A8HDf/G6P7N4b/wChh/5R&#10;l/mH+tXiZ/0Tq/8ACyl/8gf1rUV/JT/w831T/okFv/4OG/8AjdH/AA831T/okFv/AODhv/jdH9m8&#10;N/8AQw/8oy/zD/WrxM/6J1f+FlL/AOQP61qK/kp/4eb6p/0SC3/8HDf/ABuj/h5vqn/RILf/AMHD&#10;f/G6P7N4b/6GH/lGX+Yf61eJn/ROr/wspf8AyB/WtRX8f/jL/gsDqnhPVxpQ+BdvN+5V9/8AbrL1&#10;J4/1R9Kyf+H0+qf9G/2//hQN/wDGar+y+HP+hh/5Sl/mT/rZ4mf9E4v/AAspf/IH9i1Ffx0/8Pp9&#10;U/6N/t//AAoG/wDjNH/D6fVP+jf7f/woG/8AjNH9l8Of9DD/AMpS/wAw/wBbPEz/AKJxf+FlL/5A&#10;/sWor+On/h9Pqn/Rv9v/AOFA3/xmj/h9Pqn/AEb/AG//AIUDf/GaP7L4c/6GH/lKX+Yf62eJn/RO&#10;L/wspf8AyB/YtRX8dP8Aw+n1T/o3+3/8KBv/AIzR/wAPp9U/6N/t/wDwoG/+M0f2Xw5/0MP/AClL&#10;/MP9bPEz/onF/wCFlL/5A/sWor+On/h9Pqn/AEb/AG//AIUDf/GaP+H0+qf9G/2//hQN/wDGaP7L&#10;4c/6GH/lKX+Yf62eJn/ROL/wspf/ACB/YtRX8dP/AA+n1T/o3+3/APCgb/4zR/w+n1T/AKN/t/8A&#10;woG/+M0f2Xw5/wBDD/ylL/MP9bPEz/onF/4WUv8A5A/sWor+On/h9Pqn/Rv9v/4UDf8Axmj/AIfT&#10;6p/0b/b/APhQN/8AGaP7L4c/6GH/AJSl/mH+tniZ/wBE4v8Awspf/IH9i1Ffx0/8Pp9U/wCjf7f/&#10;AMKBv/jNH/D6fVP+jf7f/wAKBv8A4zR/ZfDn/Qw/8pS/zD/WzxM/6Jxf+FlL/wCQP7FqK/jp/wCH&#10;0+qf9G/2/wD4UDf/ABmj/h9Pqn/Rv9v/AOFA3/xmj+y+HP8AoYf+Upf5h/rZ4mf9E4v/AAspf/IH&#10;9i1Ffx0/8Pp9U/6N/t//AAoG/wDjNH/D6fVP+jf7f/woG/8AjNH9l8Of9DD/AMpS/wAw/wBbPEz/&#10;AKJxf+FlL/5A/sWor+On/h9Pqn/Rv9v/AOFA3/xmj/h9Pqn/AEb/AG//AIUDf/GaP7L4c/6GH/lK&#10;X+Yf62eJn/ROL/wspf8AyB/YtRX8dP8Aw+n1T/o3+3/8KBv/AIzR/wAPp9U/6N/t/wDwoG/+M0f2&#10;Xw5/0MP/AClL/MP9bPEz/onF/wCFlL/5A/sWor+On/h9Pqn/AEb/AG//AIUDf/GaP+H0+qf9G/2/&#10;/hQN/wDGaP7L4c/6GH/lKX+Yf62eJn/ROL/wspf/ACB/YtRX8dP/AA+n1T/o3+3/APCgb/4zR/w+&#10;n1T/AKN/t/8AwoG/+M0f2Xw5/wBDD/ylL/MP9bPEz/onF/4WUv8A5A/sWor+On/h9Pqn/Rv9v/4U&#10;Df8Axmj/AIfT6p/0b/b/APhQN/8AGaP7L4c/6GH/AJSl/mH+tniZ/wBE4v8Awspf/IH9i1Ffx0/8&#10;Pp9U/wCjf7f/AMKBv/jNH/D6fVP+jf7f/wAKBv8A4zR/ZfDn/Qw/8pS/zD/WzxM/6Jxf+FlL/wCQ&#10;P7FqK/jp/wCH0+qf9G/2/wD4UDf/ABmj/h9Pqn/Rv9v/AOFA3/xmj+y+HP8AoYf+Upf5h/rZ4mf9&#10;E4v/AAspf/IH9i1FfzTf8Eaf217v9rz9rfwhHcfD6PQ/7D+IXhwjy9QM/nebfr6ouMbPfOa/pZrh&#10;zXLcPgY0qlCt7SNRNp8rjs7bNt7+h73CPE+Z8QVsXh8wwX1Wth5RjKPtFVvzQU0+aMYrZrRXCiii&#10;vHPtArxn4r/8j/qH/bL/ANFJXs1eM/Ff/kf9Q/7Zf+ikoA52iiigAooooA9m+FH/ACIGn/8AbX/0&#10;a9dFXO/Cj/kQNP8A+2v/AKNeuioAKKKKAPiv/gu5/wAmc6P/ANj5b/8Apu1Cv5Wrn/j5k/66N/Ov&#10;6pf+C7n/ACZzo/8A2Plv/wCm7UK/lauf+PmT/ro3869rHf8AIjwn+Kr+cD4PIv8Ak4Gcf9e8L+VU&#10;ZRRRXgn6AFFFFABRRRQAUUUUAFFFFABRRRQAUUUUAFFFFABRRRQAUUUUAFFFFABRRRQAUUUUAFFF&#10;FABRRRQAUUUUAFFFFABQWA70EgdTUbEBuB1P5UAOLA/d601WJbZ1PpXZfD/4JeKvHFhN4luJINJ0&#10;K0wbvW9SYpEvP3UHWV/RVByfSvbPgZ8S9K/Z78X33hr9nr4N2/jjXdU0uWx1fVPFFrJIsEUgGdkK&#10;HbGeATuye2e1cuKxFSjTbpQ55Lpey+cnovz8janTUpLmdl958++Gfhl8QPGNubvwv4M1C+gDbWuI&#10;bVvKU+hc/KPzrvfBf7F3xt8by29np2mWNvcXTYt7Oa9Uzy/7irkN+dfWfgn9hX4rfEPwn/wsL4o+&#10;OJtH0GOFSlte3SpHZPjJjihYqgXHRpNxGfugjNY/ij45/Az4JahHpPhD4yzDWrLbH5PgvT1vr2eR&#10;R8qtfTjYue4iTaM4wa8uedKtzU8Lac07OybSfZtf5HQsK42dTReeja8jyZ/+CYPxT0qET+NfG+m6&#10;OxbDWslrJJLn02r3rO8Nf8E9/FHizXz4f0bxLq0zRyiOa6TwlKbeE/7biXj6Yz7V7Fb/ALS3hXSd&#10;V/4SfxH8J4/7b1AveRw614gl1G6bPzPNMMiKBeegXOThRmud8Xf8FI/2myzWnh3VdF8E+FPtgAsx&#10;pqpc3QX+LABlGV4ByBjvmsfbcQVKa5ElLq20ku9rKbflt52K5cHGWrdvL+kJ/wAOb/ihNFvs/inY&#10;zE9v7HnjC/UsRWR4h/4I8ftM6ZxoWseHtQbqga+MRYfQg1V/4a9+J3ibUZrr4c+M9d8S3yq7Po+q&#10;TGEgcfvIxGd0gGehbIHUHBNR6H+318XfAGrNL8RtfsfENxbFoU0aztEX7Kpxz9pxywIxtG4Hua09&#10;nxFGPu1YPycf+CvxsTzYRv4X95y/iD/gmf8AtfaGnyfDo30rfdg0+Uys3OOMLj9a858c/s2/Hj4a&#10;yzReOvhLrmm/Z/8AXNNYswjGM8lcgfXOK+2vEf7d+sfDrwT4f+I994rF1ovjK6kl0i20u9kg1DTl&#10;i2CRbkRvwAxwO7gnp0rpvDH/AAUFuL7xHp+qfEvX76TwbrmlyTQanbWsF6LW4jibdakPHvbdgH5j&#10;nPYVyxzTP4x9p7KE4K+zkm3F2aStLVWelt1oaOjg3aN2npva2vnofmTtByA3TrTldMYzX3haap/w&#10;T1/arlvD4o8FWPhqa6Yxw+INNt20yUTE8ErveOViOcYH0rhfHX/BK7xTrWq3qfs1fEOx8VRWMJkv&#10;NLv2FvfQJjKnAykoYdCp6npXoxzzDU9MVF0mt+Ze7/4EtF87GH1WUv4bUvTf7v8AK58lblzjNLmt&#10;Dxb4M8X+Bdak8PeM/DN9pV9C2JLXULZopFP+6wBrLBJ+WvYi1KKktUzmlFx0JKKaGXFOpkhRRRQA&#10;UUUUAFFFFABRRRQAUUUUAFFFFABRRRQAUUUUAFFFFABRRRQAUUUUAFFFFABRRRQAUUUUAeV/GT/k&#10;b1/680/m1cnXWfGT/kb1/wCvNP5tXJ1oRLcKKKKBBRRRQAUUUUAFFFFABRRRQAUUUUAFFFFABRRR&#10;QAUUUUAFFFFABRRRQAUUUUAFFFFABRRRQAUUUUAFFFFAH6Xf8Gzf/J3mn/8AZQPCn/pwNf1nV/Jj&#10;/wAGzf8Ayd5p/wD2UDwp/wCnA1/WdXu5l/yKcF/hn/6Wz4Hhj/ksM8/6+UP/AExAKKKK8I++CvGf&#10;iv8A8j/qH/bL/wBFJXs1eM/Ff/kf9Q/7Zf8AopKAOdooooAKKKKAPZvhR/yIGn/9tf8A0a9dFXO/&#10;Cj/kQNP/AO2v/o166KgAooooA+K/+C7n/JnOj/8AY+W//pu1Cv5Wrn/j5k/66N/Ov6pf+C7n/JnO&#10;j/8AY+W//pu1Cv5Wrn/j5k/66N/Ovax3/Ijwn+Kr+cD4PIv+TgZx/wBe8L+VUZRRRXgn6AFFFFAB&#10;RRRQAUUUUAFFFFABRRRQAUUUUAFFFFABRRRQAUUUUAFFFFABRRRQAUUUUAFFFFABRRRQAUUUN93m&#10;gALD1ppcY+U00Y7nArqPh/8ACrxT4+dr2yjW102BwLrVLr5YYRznn+I4GcDmh+6rsqxzMMMk8iww&#10;xtI8jYSNVySfYV7J8K/2fNF0i1t/Hvxvv7fT7Jf3q6bJIfMKKC2ZVHKgkABTtznr0B2fh1pHw9+G&#10;39nalpc7ahfy+bMtxDb7ptgyomDHIRc/cCgszkehFfRPwy/Z003VbGD4q/tBtp/h7w7ayedNos22&#10;We+nwGSOV5Ml3GcsFwSzHOK83G5hTwsLybS203b7Jdb+n3G1OnKpsed/Bz4d+N/2vfGK3HhP4dPZ&#10;+CPDsX7jWtfYwWFmB92URKArSdWCksOOcDJHu2n/ABm/Zj/ZU0B/B3wzsY/EmoLbvLrWrLbxxQyb&#10;D+9uH24BXnaPU4UZOTXBftG/tawfEbwkvw8+HSt4a8ExzTWa29qyxf2kY0OyEbcHDMCOMABs98V8&#10;k+NdR1m70Wx8DxxLJrWtSJd6l5Mh/wBHh2/6PbY6IiL85HbcM9K8mGCxWaa4v3IXVoJ9O82t3e+i&#10;0Wl77nR7SlR/havq3+nl+J337TX7Vfxg/atudPsL3Xbi206S4uZ4dKhYxW1tbAhIiwBxxtYljnBP&#10;0FYXhvw9ofw48N/25aRwi+ki8walqULKqqy4JAPPP8MYBdurYHBvHTPD/wALPCmi+IfF1nHdaZDZ&#10;boLWPKv4guC7OoPpbxbgc9GPr289/wCEu1Xx94qu/G3iy4j+zaarXUdt5eYQ5P7uIL05bH1AOa9z&#10;D0aNGn7KjFRjHojmlKU3eTuza8d+Pn8D7tE8I3lxJq99tuNY169CvcMThkiXqIQoOSByDxnjFcNp&#10;Olat4y1KVpr1sKplvLydztij6lmPP+JPFRabpeseNPEeyFvNuLpmkuJm+6g+8zseyqMmtLxTr2kw&#10;6fH4Q8JW4jsbX/j6us/PqEwP+tb0A6KvYc9TXTGPLoiSe68bWvhmH+yPhzNJar/y8atjZcXbA/nG&#10;meij6n2kk/s/4mW7Tw20Ft4ihjJKxrtXUgOScdpvYcN9evJHcx3ElvrUkEs1rMk8EjJJGwaN16qR&#10;3FPlXQm4SNOG8mR2UqSNjE8Hv9K9W+CPxGbwt4a0/Sr9Fn0258Spa6hazPgRxyKu2dM/ddWyQfQY&#10;PFcV4lji8WaT/wAJrZQJHdQKser264HzdpwPRz19G+oqhp658JakWk4+1WvHYf6zmlUiqkLP+mM9&#10;D/aT+G2l+EPj5efBfwN4ztdW0jRZhDY6tbbViZWHmSTHaSOMnJycAV1Pw3/aH1pdNt/A/hjULo3v&#10;hVWn8M6hbzSLc3UajM0YYkg5UMyowIxlcZII8esHfw34Om1BpHW81om3tfkx/o4P7xsnsxwvvg1B&#10;8Po/Ey+K7K88KWUk15a3CSx+TkbSDnr0APQ57Vzxw/Nh4wqy5nFLVq13bV2WmvbzZo5r2jlFW8j9&#10;EPjL+0z+yp+0t8OdH8V654Pj1TSY4Rpt0ut2RW7s7oqNz+fGxeFSSPnOUz1HFfN/7SH7E3g+00W1&#10;8Z/sm6zqXiKys9PDeJtH1O4RtStrjcSXijWNPOgClfnTd3PStDwV4f8ACPhKDV5otaVrXxBbzy2N&#10;paHcIoZYvN2sx+RtrpJwM/cINXfg/wDES1spV1fwV4WbS9Y8P37qtvf30kjzPGvzxW6rjPAIGMlQ&#10;cEkYrwsLlv8AZ8Y/U5ySj0bvFp/zL79Vrfe+x0Sr+2k/aK97eq9P8vyPkp43iZopY2V0PzK4wR7H&#10;3pQwNfdPjP4AfA79uq1k8WeApIfAvjrT7eX+29HmaIRX1wBlEKgjErE8svA6Ng8n4m8XeD/FPgLx&#10;DeeEfGOjXFjqVjM0V1b3KbWUg/qPQjgivawWYUsZKVNpxqR3i+nmntJea8r2OetQdP3t0+qKAOeR&#10;RTQwAp1dxzhRRRQAUUUUAFFFFABRRRQAUUUUAFFFFABRRRQAUUUUAFFFFABRRRQAUUUUAFFFFABR&#10;RRQB5X8ZP+RvX/rzT+bVyddZ8ZP+RvX/AK80/m1cnWhEtwooooEFFFFABRRRQAUUUUAFFFFABRRR&#10;QAUUUUAFFFFABRRRQAUUUUAFFFFABRRRQAUUUUAFFFFABRRRQAUUUUAfpd/wbN/8neaf/wBlA8Kf&#10;+nA1/WdX8mP/AAbN/wDJ3mn/APZQPCn/AKcDX9Z1e7mX/IpwX+Gf/pbPgeGP+Swzz/r5Q/8ATEAo&#10;oorwj74K8Z+K/wDyP+of9sv/AEUlezV4z8V/+R/1D/tl/wCikoA52iiigAooooA9m+FH/Igaf/21&#10;/wDRr10Vc78KP+RA0/8A7a/+jXroqACiiigD4r/4Luf8mc6P/wBj5b/+m7UK/lauf+PmT/ro386/&#10;ql/4Luf8mc6P/wBj5b/+m7UK/lauf+PmT/ro3869rHf8iPCf4qv5wPg8i/5OBnH/AF7wv5VRlFFF&#10;eCfoAUUUUAFFFFABRRRQAUUUUAFFFFABRRRQAUUUUAFFFFABRRRQAUUUUAFFFFABRRRQAUUUUAFF&#10;FBIHWgBCwBxSFh94n8KD8xzj/wCvXdfAn4bWXjHV7jxR4vt5E8N6Cn2rWZVz++VeRAhH8TnjrxzU&#10;ykoxuyoo7jwD+y14LtfgBY/tOfFL4gRrYTalJAng2ztydQuVQnE33gRASMFwDj1qLwLHaftAeNtN&#10;8Jx2WoQ6ZHfQ2el6LHKkFm8sjhY4SVHfqznJCgmuY+MXxS17xX8W7fV/Dun/ANntYW8FnpOmwji3&#10;h2jbDt7/AHtpGOTX2B8CP2f/AA98LtGj+JGsWMei6Lotm2oeKdW2mWOxbHz26E4/eu7Iox0VcdWN&#10;ePia1TA4eVWvO8pNuOi92+0Ulu1tfd/cdUYxqVFGEemv6v8ArY0vhd+zX4E+A8WufET4y+JrOG60&#10;fUkW6naQGGeZUITTbNsbcKCuZQMDPGME186/HP41fGH40+Ml0zV9MbSGmvG03wp4b8s+TpVpnbJP&#10;6Mxz/rTnPzHPerX7T3x+8VftO+OLHw7pGmT6foUdlcz6HpvVo7dhhJJADjeUDSHv8xHaofA/iHTv&#10;iDpzeFtSnezvo7OSTw7f3H3102AjELuOWEjLkevr2OGAweIpv6zi3zVGlpbSOiVl67v7k7b1Wqxt&#10;yU1aK/H+v+DY5TX/ABHpmveN/D2hGbyfD/g9Z7jzI1J81Ldgmfq7xKo9N/tWrqfh63tvFuq+JNcj&#10;kWXXpnvrqPgNBYnEmx8gbEUEKcYLEBR3qTwf4Jf4VfCyTx38RobeG3MvkLZu26S98uV5ERO5VnZG&#10;znBCHPTFcf8AGjxjqep+C9Fur63WPUtat91/JbyfKsEbEQQkdBgHcR1OV9q9WPvVLR9P6/X5HP01&#10;Mn9onxhJ4x+IX2qORktLXTbW3sbfosEawrwF6DJyePWsfxD9o0jQLLwTayKzXAW8vVjXLGV8+Wp9&#10;1Qj5exapG0Vta+Js1jMPMjjui91u7RINznntgGrWm6itnNffFrVraNWkuHj0W3WTH749HA7pEuPx&#10;2jnmumKUYpLp/X9feSU9ckTwZozeDLB919dKp1q6jI+TuLcfT+L1PHauYQcBQOlSTTT3M7TzSGRn&#10;cszt1JJzk0KMDpVkuQqjApsgJ5Ap1FBJoeE9ek8OavHqLRCaH/V3lsx4nhIwyH6jv2NdFJ4FmmST&#10;TfD7NJY6vNay6e8jLkRnzM7j0BTBB6dPeuLcc9K9k+EHxf8Agp4K/Zu8XeGfFfhi+v8Ax5NqEMng&#10;2+8oNa2kRwJxJlhyQWwNrDPpXPiKkqMVKMXK7S0V92ld6rRbvyua0482jdvU4/X9K0h70a54luZr&#10;TS4YRFo2nxt+/uY0OM8/6tW5bcRzngHrWLrvje61G0bRdHtE03S1YmOytmPze7v95z9ePaszU9Vv&#10;9aupNR1a6kmuJWLSSSH7zf0/lVfBC5NbRjy7kcx7f8IV1Lxb8LLNEuJZl0XWXsbiNVH7qyuIpCX+&#10;i/vOPVqxfEvihIdVtvjDo13PbxWOmQxaHDJglbwFkLcdxsMhPc4zXUfsj+P/AIe2Pwu8dfCPUfDM&#10;s3ijxItrNouqrLtS3htnEsqMM8kqD09K8/8AHLW9r8KNF8L+YpuNNvXuLnY3A+1LuVT7qIufrXHS&#10;lKVacXBpJ2V7appNteV3bXW6fQ0lpFWf/A/rc9U8KftK/Cnxd488P+JH+F8/h/UtH0eSTXtW0vUG&#10;VNQlWPNxcSRdC0pHQEckYxXvHxb/AGe9A/aZ+HfhybxPI1nq/iHRYpPhp42nhJ+2QquVsrwjldxO&#10;1WYZU9SelfC+lWsOleANQ126ucS3062VpCGwWUEPI/4YUfia6v8AZ8+NXxA8D+K7TSrC51W/0+SR&#10;T/Z9rcMzwMo+WWEnPlsn3uMAjINcWKyuUlCWGlyuF9Xdvq1Zt93qndNXVuq3p1t+dXv8vw/rXU5D&#10;4l/DPxx8HfHGofDv4jaBNpusaXN5d5ZTY3JkAg5BIIIIINYat2r9KPHn7O2kf8FEvgVdeLbHVre9&#10;+IHhGxSWHxPp8av/AGxFtkH2OZQyjzgUHzdBkdckV+b2q6ZqWh6ncaPrNjJa3VrM0VxbzKVaOQHB&#10;Ug9CDWmU5rHMOejUsq1OynFXtdq6av8AZktV1Wz1JxOH9jaa+GWz/R+aIqKQOCcClr1zkCiiigAo&#10;oooAKKKKACiiigAooooAKKKKACiiigAooooAKKKKACiiigAooooAKKKKAPK/jJ/yN6/9eafzauTr&#10;rPjJ/wAjev8A15p/Nq5OtCJbhRRRQIKKKKACiiigArpdd+D/AMTfDHwx0D4zeIPBt5Z+F/FN9e2n&#10;h3WLiPbFqE1p5YuRF3YRmaNS2MZOM5BA9317xB+0B/wVF03wn8NPhL+zH4PtdU+CXwfvH1i+8FaK&#10;ljcappGnAyveXmDiWZEKoMDc7MTyX47T9p+/Gqf8ERv2V/NX59N+JXxBtI2/2Gk02bH5yGgD4vor&#10;q/H/AMDvi38LPCHhHx78QvAWoaTo/jzSZNT8I6heQ7Y9UtI53geWP1USRsvOOx6EE9f+07+zt8Mv&#10;gX4d+HfiH4bftQ+FfiN/wm3gyHWNXs/Dsc0c/hq8LFJNPukkAxIrA4PBYAnaAVLAHktFFdHonwe+&#10;LXiXwFqfxU8O/C/xFf8AhjRZFj1jxFZ6LPLY2LtjCzTqhjjJyOGYdR60Ac5RXtH/AATw/ZV039t7&#10;9tP4e/sraz42Xw7aeMtc+x3GrfJvjRY3lKRhyFMrhPLjDHBd1zxVP9pz9mz4gfCn4jePnk+BPiHw&#10;Pofg3xfDoN9ovii+Wa80u6milkgt5n2x+bK8cEkhKIFA5GAVyAeR0V9WQftSf8E1YP2d1+H5/wCC&#10;d19J46uvhY+iX/jJvH0+2HxEl15kGsQQ7SAGjyssR4ICouBlm+ffEXwQ+LXhL4UeHPjn4k8BahZ+&#10;EfF19e2fhvXp4cW+oTWhjFykbdyhkQHtkkDODgA5WivbP2Wv2TtP/aR+Dfxv+IEHjRrPWvhR8Pof&#10;FOm6GluGOqwDUba2uiW/hWGGcyHAyTjoAa5r9nT9j/8Aam/a71m+8Pfswfs/+LPHl5pduJtSh8L6&#10;JLd/ZYznDSFFITODjJGcHGcUAecUV1fxd+BPxr/Z/wDFEngr45fCTxJ4P1aM4bTvEuiz2U31Cyqp&#10;I9xkV6L+yf8A8E3f23f24/DXibxj+yt+zzrfjDS/CNuZNcvbDy0SNthfyUMjr50xQFhFHucjnbyM&#10;gHh9FPube4s7iS0u4HimicpJHIpVkYHBBB6EHtWrpfgHxxrHg7VPiLpHhPULnQtDubaDWNYhtWa3&#10;spbjf5CSvjahfy32g9dpoAyZoZreQw3ELRuv3ldSCK9Cn/ZN/aPtNf8AEnhe8+D+tQ3/AIP8Jx+J&#10;vFFtNb7G0vSXihlS6myfkRkuICAeSZVGMnFfXX/BSbU/Bf8AwUJ/Y++Hf/BS74MfDfQ9H8ReE9Pt&#10;fBH7RGl6Da+TJFqsaBNO1d41O37PdQp5YcKNskflsWO2vqr47fF26+K37R37SGo3dlYrb6z/AME2&#10;dHuI5LW1Eckv/Eu0a6DzMP8AWSCR2UMeQiovRRQB+K9Ffa3hH4o/stfEL9jLxdd+AP8AgkyuoX/g&#10;/wCElno/jz4oQ+Lrtk0bWpdRCWetrGflRpc7JI+dxG0FUVt3xTQAUUUUAFFFFABRRRQB+l3/AAbN&#10;/wDJ3mn/APZQPCn/AKcDX9Z1fyY/8Gzf/J3mn/8AZQPCn/pwNf1nV7uZf8inBf4Z/wDpbPgeGP8A&#10;ksM8/wCvlD/0xAKKKK8I++CvGfiv/wAj/qH/AGy/9FJXs1eM/Ff/AJH/AFD/ALZf+ikoA52iiigA&#10;ooooA9m+FH/Igaf/ANtf/Rr10Vc78KP+RA0//tr/AOjXroqACiiigD4r/wCC7n/JnOj/APY+W/8A&#10;6btQr+Vq5/4+ZP8Aro386/ql/wCC7n/JnOj/APY+W/8A6btQr+Vq5/4+ZP8Aro3869rHf8iPCf4q&#10;v5wPg8i/5OBnH/XvC/lVGUUUV4J+gBRRRQAUUUUAFFFFABRRRQAUUUUAFFFFABRRRQAUUUUAFFFF&#10;ABRRRQAUUUUAFFFFABRRRQAEgdaYTvPFK5q1oOh6r4m1u18P6DYyXF5eTLFb28a5aR2OABR5lRNT&#10;wD8LfiH8U7240/4c+D9Q1eSxt/tF99htzILWHODLJj7qD1PFemeLjpfh3R/DfwK0EvGl1qcP9p3S&#10;ygC7fzAryEDtu+UHJx5Z9a9H8MfEH/hknwFqvgX4Panp8msSWbWni7WpY1cXtwcbrSPcOYoyyocY&#10;3MXPavN9N8EL47+OOi6v4QuDNpNvqFvHeCPOLaaNlLx4PZ3J2+uT6GuCnWrVpSlNJQXw73emt+3l&#10;5b6m0oxSSW/U7X9kf4Har8UPiZqXxcl0pWb+1Jv7Dt57cvGspckzuMYKxrkgZ+8BXrfx6/arn0/Q&#10;l/Zd+B/itIbbVJCb7UGtUljvJoyr4JkU4XHzZ78E9cDR8f63c/s8fs+2Hwv8OrDZ+KvHkr7Y7eRt&#10;+m6WgDSH+8pKAqDx97PrXzNbz6L4Q1WHx/4jnXUNat9NuNW+yBgbeIvN5IVyPvHaFGwccHnivNhT&#10;hmeIdepFOEX7ieqbjtLXs9n3u+xteVGPJF6vf0fT/M2/h/4q1X4o+IfE2uXdrd/ZRazWdnqlhObY&#10;QxqvzTMCREo8sdAF5cc1V1LWLe+0LWvEGmahp+uW8aQp9j0fTU+2WNsHDASSIVYgeWvzBmXP5Vn+&#10;LNS1JdPvPD1tIPst5pUsWlwQx7IYPOTz2Xav3nWERoWOT82c1wfgIm18P6bcWkrR3Vx4mDOY2Kt5&#10;MUQbkjtknNevGDeq+45/I9g+NHxG8B/tH6/4f8AeEvDd1odn4L0FXuLe4mM/2+VN0k/f7zAqqnHY&#10;jFeI654lu/F3hi+lvYts0OtLPD5a42+ahXYAOijy1AFdjLrqeMvCra9p81npXivXNUe42w4jW8t4&#10;mDKo4wjmQkejbMUzwl4dttX8T3kQsGt4tbtVYQNAV8i8gmjkmjx2OA+PZ6MPThh6ajG9l3bb3u9X&#10;vcJzc5czMWw0h9Q1jXiJZPtl9eCyt2VTiND88zt6AIv865jxjrttrOppbaScafYRi3sFEe3KL/GR&#10;6scsfrXoHxKuLrwb4Ymtrm3aC41S6nNqVIDiN5MuxHXDIIlHsW968q5MnJreHcmWgIMDpTqKKszC&#10;iiigBrKSaQ5DZ9OOlPooAYqgjbStgL0p1I4yuKAO9/Za0jXvEHx+8N6D4b0K61K6vr02/wBjs4y0&#10;jxujLIQBycIWY+wNR65BBdan460SawlguLO4H2O1uFKyRGGcRlSD0YJuBHrWT8Hvi142+BPxH0z4&#10;r/Du/S11rSZGexnkjDqjMjIeD14Y16F+zJ4W0T43/F3xN4x+KPxH0vQUt9Kvtb1CW+Yqb6YtvMUQ&#10;HVyzZC9xXDXq1MPVlVqWVNRWurlzXd1ZLa1rW8zohGMopR+K/wArHE634VutQvrfwtEiWdroduo1&#10;a9uG/dwzOQ0hPvnChRydvHWqd/rqw2jaF4AtZ4raRVW6vFU+ddkepH3UOfuD8Sa3PHvxP8E3scem&#10;+D/DclzDHI0jSapIdhYt97y1I3Pz99jn2ArmdV+Ifi/V5gZNXkto1QIkOnqLdAvpiPAP1OT711pS&#10;srozue4/sOeMPi/8EvijpNxqXhLX28N3l9HJcw26FcSKcpIMg/Q+oPrivcf+CnP7Mfh/4weAV/bl&#10;+CvhuTT3VhD460RodskUmQq3G0D14Y/xAhh3r4JfUNQedblruZpFbKzNMxYH65r7y/4JhftFaVB8&#10;XZPgp45vJZ/DXjrQy0drdLvVp9hE0XPRdwkI4PBr5nPMLiMLUWbYa7qUlrFXtOG8o2va9tU97pHb&#10;g5wqfuJ/DLr2fR/oz4HxsbJFKGB6V9Kf8FK/2JtM/ZC+KlnB4Du9S1Dw3rto97DcXFntjspDM4+y&#10;hxkNhQpGcEg9K+aVbvivdy/MMLmmDhisO7wkrq+j+45MRRqYeq4T3Q+igHIzRXYYhRRRQAUUUUAF&#10;FFFABRRRQAUUUUAFFFFABRRRQAUUUUAFFFFABRRRQAUUUUAeV/GT/kb1/wCvNP5tXJ11nxk/5G9f&#10;+vNP5tXJ1oRLcKKKKBBRRRQAV9JfsOfs06r8ePgL+0T4u8FfD3/hKvFHgn4b2d7pGkx2f2iaC3l1&#10;a1ivL2GIAszw2+/5gCVWRm6gGvm2vTP2SP2wf2iP2GfjXp/7QX7MPxGufDPifTo3iW6hjSSO4gfG&#10;+CaJwUlibAyjAjgHggEAH0l/wQH0v4/+G/8AgpL4O+Inw6+HusX3hvSI76L4nXi2jLY2Xh2W1ljv&#10;3u5WAjjjWIl8ORlkUAE4Fdx+z38L/wBlj/goH/wTt8Ofstar+3f8Ovgv4w+FvxY8RaxZ2fxRupbS&#10;y1jSdUiswkkE6qw8yN7UgpjOGzxxnzn9r/8A4L7/APBS39tL4W3fwS+IvxY0vw/4T1QY1zRPAnh+&#10;DSI9W9RcvEPMlU90LbD3U18X0Afdn/BUPxV8JPhh+xv8DP2CfC/7XHhH44a/8M9Y8QahJ4w8DxzP&#10;p+kabftbGHSkuJQDORNFPMdoCoJFWtL9jH/gnn+yJ+3l/wAE7W8bXH7Q3hn4G/ET4dfEJ9M8TeMP&#10;iTdSxaD4ltdRhM1lCs6giC4hFrOAgB3KST95ceK6z8T/APglvPJ8MZbP9lv4lmOz8FpZ/Fa3tfiB&#10;DbyXuspN/wAftjI9tMFR4wd0boqjcoXBQs/Qft2/8FD/AIRfHf4XeC/2Rf2Rv2cZPhX8D/BeoNqp&#10;8Ny6z9t1TxBq0iCOXUb+72DzJhHmOMbSqKxxwQAAfSHiD/gmH/wTG+IvwC8M/s+fCT/gr/8AAvTf&#10;iR4F13Ubv4ieK/EVvc2Wma+l2tuYEsLxkJuUtVhZMAYLyuRtzz9Hfs5ftDf8E1vhrB4Z+EXwT/4K&#10;/f2H8Lfh14ZvPCnxY+EfjrwlNDoXxHtpI5lv9V08xArJPcvIXi80GVTHEAVUAV+af7U3xR/4JLeI&#10;/hP4i8Pfsk/syfEzw74suta0i98N694m8XxXUFnbfYwuo2MsSr86CcFopMl23ZJRVCH5ZoA9L/Zk&#10;+Fnhf40/tUeFfhQ/xw034c6TrfidLaLx74gmMNvosW8lLmVgy7SMLzuUBiMsByPsr9m3wJ+yD8ed&#10;K+OX/BMr9qL9unRdG8SyfFOHxD8Mfj3qlxLc6Hr99Zx3NjJHdTuxZYbiKVXSVmOCOrcBvzqooA/R&#10;rUv+Dav9pXSrhtRvf24f2XY/D4+ZfEkvxihW3aP+/gxbunbFXv2hJP2Of2cf2Ofhd/wTZ+JP7dfh&#10;r402tv8AH638UeItU+GljcSWfgzRJLc22owQXkq7bl5SyyhY1wrRMTywr816KAP1g/Zc/Zw/4Jd/&#10;8E2/iL4h8YfHD/grF4N+Iuj/ABM8Jan4G0/Q/hPpM99Jbabq8f2d9S1J3AW3W3QrMYRucvGAM4xW&#10;p8Nv2XPhd+yj+zfqXwPsP+Dhn4LeEfAuoeOI/FOoa38J9U1S58SagI7UwJbG2tDGzLtIcRs5CSfU&#10;1+RdFAH6g/tR/wDBwr438M/Cm3/ZH/Y58Qa9498K6Ys0dz8VP2hrG21/xBqkjpsLWsNwrxadCByi&#10;/vJQeSwPFYn/AASa/aX/AGR/HHg/4X/sufFpv2gPD/xU8H/FWfWfhrrHwMuLeYa3c3z237m7tp2C&#10;+YrQBfNwR5RYMdoIr84NMvm0zUrfUltYJjbzpKIbqISRybSDtdTwynGCD1Ffanwp/wCCzjfs2/Cf&#10;WtE/ZO/YQ+Enwz+I/iDS5NOvvi5oEN/PqtrBKu2U2SXdxKlk7KSN0ZAGeFGBgA8i/wCCq0XgGD/g&#10;pV8dovhe0B0IfFPWvsH2Xb5YH2uTcF2/Ljfuxjj04r2D/glJ4y+JN9+zF+1t8Eb/AMKLqnwv1b4G&#10;3mseKLi8UCDSNZspFbSLlXPAma4byVUct5hP8Br5B+H/AI4s/B3j208beJfBOleLIYbhpL3RvERn&#10;a3vgwIYSGGWOXJzncrqwbBzX0x+1D/wVm8Q/Gb9lWx/Yn/Z+/Zj8B/BH4bNqEWo+KtF8BrcyT+Jb&#10;yP8A1Ul7dXMjzSoh+ZY2YgMASTgAAHu3/BJ7/gnh+2j4B1DWvih8ak8E+A/gB468IXehfE/VviN4&#10;2sLWzvdHniJE0UCytLJcwSiO4hwgIkiUZAY1D8G/2qP2SviZ/wAFGPil8L/EXx9Xwp8LfGX7P1x8&#10;HPBvxM1+xfyYY7XTrK0s9Ru41+aOKZ7Euc/cEy5xgkfmyZZTH5JkbaDkLu4z602gD9QvB/wS+AP/&#10;AASv/Zs+PVzqv/BUr4LfFm2+KnwpvPCdr8M/hnfXGo3GpahNJGbO8kJRUt1tnDS72ycblHLCvy9o&#10;ooAKKKKACiiigAooooA/S7/g2b/5O80//soHhT/04Gv6zq/kx/4Nm/8Ak7zT/wDsoHhT/wBOBr+s&#10;6vdzL/kU4L/DP/0tnwPDH/JYZ5/18of+mIBRRRXhH3wV4z8V/wDkf9Q/7Zf+ikr2avGfiv8A8j/q&#10;H/bL/wBFJQBztFFFABRRRQB7N8KP+RA0/wD7a/8Ao166Kud+FH/Igaf/ANtf/Rr10VABRRRQB8V/&#10;8F3P+TOdH/7Hy3/9N2oV/K1c/wDHzJ/10b+df1S/8F3P+TOdH/7Hy3/9N2oV/K1c/wDHzJ/10b+d&#10;e1jv+RHhP8VX84HweRf8nAzj/r3hfyqjKKKK8E/QAooooAKKKKACiiigAooooAKKKKACiiigAooo&#10;oAKKKKACiiigAooooAKKKKACiiigAoooJwM0ANfBODXqXws0a98BeAW+JVoq/wBu6/df2P4VjkUb&#10;lVuJ7pfQqP3at2LE9q878K+Hr7xf4lsfDenj99e3CxLnoATyT7AZP4V6v8QdW0C1vobjRLWT7FoO&#10;lzx6bD5mQshk+zwt+IHmHHrmsa3vWh9/+Xz/ACNIaakfxF1bRZfGdrolxpK21la6lNLN3aWC3LFn&#10;PqXfe276DtXvX/BNf4OHVNZuvG3i144dMhuI7vUriaLCx3RO+EMT2jQmRu/zivJh8Ootd+LM3ibx&#10;dOy6HZ+HFkt4YJB5l4pgVWWNeuDLIwY/3iR1r2T9rf4kax8JPhL4a/Zu0mW3tdcuNDl1zx59kbb5&#10;IaM+Xb8c90znnCAV5GYzqVaccHRdpVOvZLVv5aL1aOijGMZe0lsvx8jgP27viZ4gvvid401XSfLu&#10;tP8AtEWhab4hhmDeZGo3SKhX7mQOV4JDmvGLHQb7xDDDplxJ5VtcDTbFZN2AoIMr/hgsxp3i/wAR&#10;6v4T03w+YZ1nttY0v7feWMy7opy/7s717tiM89RkV23h/wAH6R4gtNP1fSpDHou0XWobmy1nttUi&#10;2MT1+WQsGxggetd+FpRwuGhTTvZWv3tp9/XsZTlzTcij411eC48a+FdSs5t2nxW01kQVC+XJ5Z2o&#10;fVhG8Xzd/wAK5Pwb5emeGWu0i868NrdWNmn/AE8TyJFn2OwyVHpd7B4v1fVruBvJjj1u3vre3Zsb&#10;YfN8sqvphWXPstdZpvhqw07wBZ+Krq48ryIZr2QDpI0bS+X17tIUX1610aRik/63ZB5r8RLzPiU6&#10;ZbeWkekxrZQ+T/0z4LfUvuJPc8165+yjf2nxi+JGi/DjWb8w6/dahF/Zd1u+W9l+75b/AO2ykqT/&#10;ABALnpXi/hHwzqvjrxdpvg/RwrX2sahFaWvmvhTLK4RcnsMsMmvp7xN/wSY/bT+C+gXvxZln0azT&#10;w3btfm8sdYbzohGN25MJ94fWuDMcwwGDiqNWtGE5q0eZ7vZadVe2xtRo1anvKLaW9jwn9o7Wr3Uv&#10;jFrVncac1mum3kljDat1RYmK88nknJ/GuGDAHOP1qW/1C+1a9l1LUrqS5uLh2kmmmbc0jHqSfU1s&#10;eGfhf4+8WeFNa8c6J4fmk0nw/brNq2oFWEMGXCqm7GCxJGB1xz0FejG1OnFTa6K/S+3XuzG3NsYi&#10;tupabGeadWhmFFFFABRRRQAUUUUANcE44oIfr3p1FADQp7jqKcowMUUUANcYXivTPgP4s1jQtV0H&#10;xBZOqt4e8QRhJFYBoo7keWx9+Rke/wBa8zkPy12fwMsb3WfGf/COWDL5l5bsY42bhnjYSfidqtis&#10;6nK6buVE/U/xl4Et/wDgof8Asdaf8NbvxlFpuqSyJL/aTIXVb2AkI8ig8rJGp6c56V+QusaZd6Nq&#10;91pF4hWW1uJIZMrt5RiucHntX6ffsK/E+4+Hvju3+C3i6/sbWHWdHtYtItW2+cbuGN5C/J9PzJr5&#10;z/4K/wD7OngP4M/GrSfHvw6jufsfji1udQ1CPaPIgulkCskeBxkksy5OCTjivheH639j57Vyx6U6&#10;rc6eml9XLXzSslt7vdnsYqP1rBxrL4o6S79l/XmfIycLS01SAOtOr748UKKKKACiiigAooooAKKK&#10;KACiiigAooooAKKKKACiiigAooooAKKKKACiiigDyv4yf8jev/Xmn82rk66z4yf8jev/AF5p/Nq5&#10;OtCJbhRRRQIKKKKACiivoz9pj/gnj4h+A37Ifwl/bd8KfFvw/wCMfA/xStWtWk0tmS60LW4U3XWm&#10;XMTZw0fZwcMOcAYJAPnOivoD9sv9nj4cfBL4Ifs7+N/AlpdrefEf4TSeIPElxdXBfzr7+2dQtTsH&#10;REWO3iUKB2JJJJNfP9ABRX0p/wAEzv2Q/ht+2F4y+K2gfEbWNQtv+EJ+BPijxjocFg4X7VqFhbK0&#10;MchPPlgvvIHLbAOATXzXQAUV6/8AG79l7wl8Jv2d/hd8evDn7SvgvxdcfEKzvX1XwfolxJ/afhe4&#10;t5QphvI2AwGVkIfgE7gu4Dce1179mb4Vaf8A8EjfDv7X+m211J4z1L4+X3hTVLiS6JiisItIhuoU&#10;SPoCXkdmY5JwoGADkA+a6KKKACiiigAor179pr9l/wAI/ADwN8MvHHhL9pbwX8QF+IXg9dZvtP8A&#10;C9xIbnw3cCQpJY3kbgFJFYEA8btrYGAGbtvjd+yH8N/hz/wTG+Bv7Yvh3V9QuPEfxI8aeKtL8RQ3&#10;Dj7Pax6e9qlvHEo9Vd3ZjyS4HAUZAPmuirdjoOuanp17rGnaPdXFppsaSahdQ27NHaq7iNWkYDCB&#10;nZVGcZJAHNW9L8B+N9c8Lap450Xwfql3ouiSQprGrW1jJJbWLTEiITSAFYy5Vgu4jcQcZoAyaKKK&#10;ACivXP2Wf2UG/ah0zx9c2nxq8IeE7zwT4Om12x07xVfPbyeIXjYZsbMhSrXBTcyoSC5UKoJJI8z8&#10;P+HbrX/FNj4TN5a2E17qEdp9o1OcQQ27O4TdK7cRopOWY/dAJPSgDPor7k/Zn/4JNaPdf8FNvEX7&#10;A/7R3xH0nVP+Ef8AAmu65b6t8P8AXI7yz1Oa20aW/tAk68qjYRnXAcAFcDOa+IrfS9Tu7O41G106&#10;eS3tNpuriOFmSHccLvYDC5PAz1NAEFFFFABRRRQAUUUUAfpd/wAGzf8Ayd5p/wD2UDwp/wCnA1/W&#10;dX8mP/Bs3/yd5p//AGUDwp/6cDX9Z1e7mX/IpwX+Gf8A6Wz4Hhj/AJLDPP8Ar5Q/9MQCiiivCPvg&#10;rxn4r/8AI/6h/wBsv/RSV7NXjPxX/wCR/wBQ/wC2X/opKAOdooooAKKKKAPZvhR/yIGn/wDbX/0a&#10;9dFXO/Cj/kQNP/7a/wDo166KgAooooA+K/8Agu5/yZzo/wD2Plv/AOm7UK/lauf+PmT/AK6N/Ov6&#10;pf8Agu5/yZzo/wD2Plv/AOm7UK/lauf+PmT/AK6N/Ovax3/Ijwn+Kr+cD4PIv+TgZx/17wv5VRlF&#10;FFeCfoAUUUUAFFFFABRRRQAUUUUAFFFFABRRRQAUUUUAFFFFABRRRQAUUUUAFFFFABRRRQAE4GTT&#10;GbcOBxT26c0xScE7c/SgaPqv/gmP8IfC2qeJ9a+MPxM8GSapo2mWLWWkQq4RpNQkA2lSWUfIOTzw&#10;G96k+IXwk0r4XeI9N8DePJ9JuGjuoZ11bwvM0tvq00KkxxbCMlQxkDlQMAdGJFe7eFvA2uW/7FGg&#10;fsxfBfRJH8fSaKNR1K+tQAYortg7yNzkKi7ULn0WvFfHqeEfgtd6LoGmvNqeq6f4UebSmhk3eTsD&#10;iSTeQcFnOQACT3IHB+XweIqYvMKtXna3jyXvpFvknv7qkrvbVb/CjvqQVOlFWvs7+b3XnbT0+Z6V&#10;+y98CvEOj+Hbr9qH9oXWdPjs9MkngTT+GdLaCVbqP5cBVh+XjPPy4I5r47+Ifxb8SfF3x943+KWt&#10;MZrvWtycniOGSUBUA9AoUCvsr4j+MPCn7OX7Ek/wk1jS5bjUPHFhNNdLcXp+0GQNGbm5DEc/MSig&#10;gZEWe9fGfhPwEj3VvJYXcd/pOsahaRLPHkNH/pKgxyL/AAnHPv1FdGU+1q4iviauzfLB2SXKnra3&#10;no76uwVuSMYwj2u/X/hvzKvxOxdaTb29zLItzockdk9ux+WKMxK2B7+YJBXaeAtQbQPAmpeJJ4Wa&#10;ztdDVZoWYql35iQoYWPuDnj+7muFvNWXxN4k8WRyQNIupNcXEIzzG8chkBHvtDL9GruvHvl2v7Ld&#10;g4H/AB+31muV43bITn+f6V7Ml7qj6HIjjfDmkaXpvjixv7S6YaPrHmRwzN96FyOYm7FgwUe4INdx&#10;+0jokfg7wJpmjLOyM1zJaw2/QGKOV3L+4LPj8K81+HGt21vfjQNVZVtbu4jeKQ8/Z7hWBSX8SNp9&#10;j7V6d+2xF/aPxO8N+DNGm894vD9p5eTjdNOdwH1OR+dKUnGtFP1+7/hxx2OX/Y68F+KfHv7T3gXR&#10;fCGiTX11H4osriSO3j3bIY5ld3b0UKpJNfuZ+0f4P13x/wDAnxh4N8K2Qm1DVtAuraxtzIEDyOhV&#10;VyTgc9ycV4r/AME6f2EfDX7Fnwwbxd41S1bxjqtn52uak2NtlEBu8hG7Kv8AEe5z2Fe2aP8AtD/A&#10;vxBqkGkaJ8XvD11d3Ugjt7eHVI2klb+6Bnk1+A8aZ9PPs6p1cBTc4Yd6SSbTd029Nlpp3Wp9lleD&#10;jg8K41pWc+nZf5n5JeFP+CMn7cOseJLHTPEPgCx0qwnuES81CTXLWRbeM4y+1HLNgdgK+z/22f2c&#10;/h/+y9/wS68SfCr4d2IWG1htTeXjKPNvJjMm6Vz3J/QcV9obSGxXgn/BTLwJ4x+JX7G/izwZ4C8N&#10;3WrapeLb/ZrGxj3yyYlUnaO/FTS40zbiDPMFDFuMIRqwbUbpN8y1ldvbprZbhPKcNgsJVlTTbcWt&#10;denSyR+FyHHJp+7jOK9ZH7BX7ZY5/wCGbfFf/gt/+vTj+wX+2XjI/Zt8Vf8Agu/+vX75/aWX/wDP&#10;6H/gS/zPj/q9b+V/ceR7z/doDEfersvid+zt8dfgvY2upfFn4VaxoFveTeXaTalbeWsrAZKj1IFc&#10;pLpGrRaYNel0+ZbFpvJS62HYZcZ2Z6ZxziuinUp1oqcJJp9U7r8DOVOUZWa1Id65xmlzXbfDT9mX&#10;9oT4w6JJ4k+GPwe1zW7CObyXvLGxLR+YBkrnoeCOldJ/wwX+2X3/AGbPFX/gu/8Ar1jPHYKnJxnV&#10;imt05K6/EqOHqyV1F/ceSFsCk8znpXrZ/YK/bNI+T9mzxV/4Lv8A69effEP4bePPhR4mk8F/Efwr&#10;eaLqsMavLY6hFskRW5ViPeqo4rC4iXLSqRk+yaf5ClRqQV5Jr5GL5hHUUB8ttxTSY87N3O3PNOwU&#10;5A9q6uVkco6mhmHUUm85xmlDBv4uPapJBiCODXr37CFz43j/AGnvDtp8OPh5pvijXLwzQafpOrSK&#10;sLMYmLSZbgMqBmH0x3ryFE3ttU13Xwm+HPxXm1BfG/hPVbjwyumq0reJJrxrMW4xglJAQxJBIwvJ&#10;Brmx1L22DqU7r3k1re12tL2afyTT80bUZclRS7NbH01ZeMdQ1f8Abc0PSbnRbDRG8P8AiSO2uNUu&#10;JIIjI0eEkcJINxUKhUbWGAM19Vft/fs0aX+0L+zdqmmeGbvTUuvDkk2v6HqW4tC0eC1zGrKDjcDn&#10;3IHrXw2Pi74J+Mfhy68EaNuvvGUOllLjxZNCsN1rcChjNHGeol29C3MgXBwTz9uf8E6/ilbeMv2U&#10;7DTvE2sNqGn2LSaHqjTR5Z4XKpGJAeVYIdhHoM+lfCcS0cbho0cdRdpUmla273unro9YpPu1pqet&#10;gZUZ81KW0uv9dt/kfkQw77t3rT16V2P7R/wxf4MfHjxb8LvKZI9G1y4t7f3iDnYfptxXHL92v0Gl&#10;VhXoxqw2kk16NXPFqRcJWe6CiiirJCiiigAooooAKKKKACiiigAooooAKKKKACiiigAooooAKKKK&#10;ACiiigDyv4yf8jev/Xmn82rk66z4yZ/4S5f+vNP5tXJ1oQ9wooooEFFFFAH64f8ABHv/AIJTeAvj&#10;/wDsiaD8Qvi1/wAE3td+J+n/ABI8QanZal8QLf4jQ6HfeFLCAwwwXWl2k8saagTK1w7lsg+TsGeh&#10;8r+GPgSz/Y//AGzPjJ/wQm/aR8YReIvhv488Rf2Jpmswpv8A7E8R7A2i65Cgz5Um6SGG4Rescsin&#10;OwV5J/wUqjuLz4Tfsx/tCfDfXb238N+KPgTp+kR2tveOI7DV9GlksNQiUA4Qs6xTnGMm43Hk5rlP&#10;2ZP+CoHxb/Y98PXVz8A/hB8O9P8AHt4kiyfFzWNAl1XxHBuGC1vNeTSQ2z4/jiiVuOueaAPXf+Cy&#10;f7OnxI/Zv/Z//ZJ8A/EjSfs+paP8Hb/StaiR/MWy1JNdvrieydhwJoluog6dVJwa+e/A3/BPP9qH&#10;x7d+E9P0zwVHb3PjLwVq3i/RrO8mKz/2Hp0U0k1/JGFLRxP9nmWIkZlZPlGCCfT/ANlz/gt/+3J+&#10;y34C1j4Z2V34N8faPq/iK41/7P8AFTwjDrzWeqXBzcXcDznckkjfM+SQW5xkkn0Vf+Dmz/gq4h0K&#10;+i+IPguPVNEuP3mux/D+wW91Ky8x5BptxIE5shvKiFAgwF5yAaAOr/4Jl/s1T/st/HPTdcv/ABxZ&#10;61H8YP2IfHHigQ2sBVdPSbTdSjFq+4/My/Y8lsAbiQMgAn8//hD8GvFHxlvdet/Dtxa21v4b8LX2&#10;v6xe3zssUFpax5OdoJLPI0cKDHLyoDgEkep/Ev8A4KaftW/FX4/eKv2kvEXiTS7bxF4q8E3nhJo9&#10;J0eO1s9K0e5hMElpZQR4S3TymkUYyf3rsSWYtWv/AMEsfjp+zD8Ifjr4i8Eftn2mqr8MPih4Dv8A&#10;wf4r1fQo995oqXEkM0N/EmDvMU9vExUAkrnhvukAi/4JEeCv2Zvih/wUO+G/wk/a58NPqngvxjqk&#10;mgXEa3RiW3vL2CS2s7hiOojuJImxkcgHoMH1P4z+AdU+F3/BGrxF8JLwSTyeDP21tS0q8uFX5Q8W&#10;hGHJ/u7jEcZ616zof7P3/BBr/gnv4tsv2o3/AOCi2uftFax4cvo9V8B/DPwb4Rm0kXV9C4ktjqN3&#10;KSIolkVGdU2sQpAB6V81/stf8Fi/2v8A9kjxV8Qta8Ax+D9e0n4n+IZNc8WeE/HXhaHVtLuNQaWS&#10;QXKwy42SAyMAwIyMA5wMAHqviT9k/wDY+1H/AIJfX3gXTdMk039oT4d+C9M+Kuua9JJmLV9F1a5i&#10;tzpJH8D21tNptyuepuJQOprl/wBi/wCGH/BK3Qv2evDPjX9rfwH8XPit8QPH3ibUtO07wR8I9Wtr&#10;abQLW0+zhZZY3V5J5pzPujUAIVQjqDX7CfAD9t39ov4leMvDv7Tlr8J/gH4w/ZN+IXw9tz8Q/Edj&#10;4b0mzvvAF9bacvnwanHI4aVILuD93G6OrxmMJhlXP5x/Aj/gtD/wVP8A2zfjfpf7KP7IL/A/4T+I&#10;/GV1LYad4k8K+BdN8OzSAI7AG8kDtEzKuF2YcsQF5NAGN/wUC/4JEf8ABP39mb4Wx/F3RP26PEXw&#10;417VNAl1TSvgL8XfByTeLQcEwwy/2fM0duJDgK06x8HJHavgb4afBrxP8T/DvjDxbpFza2um+CPD&#10;n9sa1d3jsqiM3ENtFEmAcyyTTxoq8DqSQATVf40P8TT8XPEsPxn8QXeq+LLfXLmDxFqF9qn22ae8&#10;jkZJWafc3nHcp+cMQeoJFfRH/BK34xfsd+HPEXxF/Zt/bx1PWNE+G/xg8HxaNd+MtBtTPc+G9Qt7&#10;yG8s73ygCZI1li2uoBOG6YzQAf8ABGP4M/s1/tJ/tv2P7Nn7TWgSXlj8QPCus6F4Tu1uDGum6/NZ&#10;SfYLpgPv7ZF2qucb3QnOMV6F8TfBfjLx/wD8EXP2f/g34S8Pz6p4iT9pTxppOn6baJuluJ3s9LIj&#10;QdyXbp616doHw+/4Ipf8EsvEcP7Ufw//AG99Y/aS+JXh9mvfhl4Q8K+FZtI02z1JQfs13qNxKzFk&#10;ifbIYkILFcFSCcfC+lftpftC+H9B8A+H/DfjP+z4/hr40vPFnhaW1hAkh1i5lt5JLtyc72zawgAj&#10;AVMY5OQD6D/4JH+C/G3xr+FP7Vf7Lmi+BtQ1SHxN8BbvWVNrp7yfZdS0W8g1C13EA7GcJPGAcFmc&#10;AZNeYfsleIP21Zv2W/2gPA3wG+It7pPwzj8G2mqfFzS/LL299bpf28FsgGxtsxlmHzAp+7WTJwCK&#10;9b+JH/BxJ/wUz8cXejXPhHx14T+HyaTrsGs3Nv8ADjwVZ6THrF9E25Zb7YpN0Cc7o2Pltk5Wt24/&#10;4OWf+ClMGvWepeELf4WeGdNUzHXfDPh34Y2NvpviMyIUb+0YsE3PBJHzKASSMGgDxf8AYK/Y4+Cf&#10;xg8E+MP2nf2x/F3jvwz8G/At5Y6ZrGsfD/wwNSv5tSvS/kQr5mIoY0SJ5JJHPA8tAC0i1w37cv7K&#10;q/sh/Hy6+HXh/wAZp4q8Japp9trnw/8AGVvbmOLxBod3GJbW7Vf4WKnY6fwSRyKfu19ITf8ABxv/&#10;AMFJoPHlj4l8L6p8P/D/AIdtbOa1vfhnoHw/s7fwzqscxUym7scETu21R5jNvUDClQTnTP8Awckf&#10;t2pNNbW/wl+Bf9k24VfCug3HwjsprTwrGFA8vTlfJhQsDIVYuN7McDOKAOZ/Y81X/gpj+xz4a1j4&#10;W/Bbw94b0dfF3gm0+KupSeJdDtLq60DTdIke7ttULTRs1mziJhGrAmRZ02qDIrV4f+3L4T+Pl747&#10;0T9qH9ou20u31z466PL46t7bSdNFpEttcXlxCr+UiKke9oHdVXPyMjE5Y19NWv8Awc3/APBUlJtN&#10;utV174eapPb2D2OvXGpfDmykk8TWpR0W31FgoM8SBztjXYoIU4OKraV/wcm/8FFZLeez+Jvh/wCE&#10;XxAg+2STaPB46+FdjepokTY/0WyChPIt1AG2PkL2oA9w/YE+BX7PHwf/AG3/ANkH4+fs3TX6aJ8X&#10;PgJ4oTxPp+q3Blmh8QWWk6nZ6kxJwBG8iqygDaB0r4//AOCfX7dXxY/4Jq6lcXPjj4DaH42+E3xn&#10;0VIfGXg3xVpUckPiXSYbmeBmt5yC8MkcqzhWBwHXJU4UjE+K/wDwVj/bJ+MX7SVn+1N4n8V6PaeJ&#10;NH8KX3hzw1a6HoMNjp+hWF1bT28qWlrEAkTbbmZg3J3tuJJArqP2R/8Ags/+0n+yH8BrP9nrRPhB&#10;8I/G+j6JqFxe+Ebz4k/D6DWLzw7NO++X7JJIw2K0n7zawYBiT3xQBwf/AAUy/Z1+E37Nf7VuoeHP&#10;2ftYvbz4f+JtC0vxX4F/tRSLu20vU7SO7htpwefNiEhiJPXYD3r5/ruv2k/2k/jP+1z8Z9a/aA/a&#10;A8Zya94p16RGv9QeCOFdqIsccaRxqqRxpGqoqKAAFFcLQAUUUUAFFFFAH6Xf8Gzf/J3mn/8AZQPC&#10;n/pwNf1nV/Jj/wAGzf8Ayd5p/wD2UDwp/wCnA1/WdXu5l/yKcF/hn/6Wz4Hhj/ksM8/6+UP/AExA&#10;KKKK8I++CvGfiv8A8j/qH/bL/wBFJXs1eM/Ff/kf9Q/7Zf8AopKAOdooooAKKKKAPZvhR/yIGn/9&#10;tf8A0a9dFXO/Cj/kQNP/AO2v/o166KgAooooA+K/+C7n/JnOj/8AY+W//pu1Cv5Wrn/j5k/66N/O&#10;v6pf+C7n/JnOj/8AY+W//pu1Cv5Wrn/j5k/66N/Ovax3/Ijwn+Kr+cD4PIv+TgZx/wBe8L+VUZRR&#10;RXgn6AFFFFABRRRQAUUUUAFFFFABRRRQAUUUUAFFFFABRRRQAUUUUAFFFFABRRRQAUUUUAB6V2H7&#10;Ovgeb4jfGnw74SW282O41KN7hSPlESfOxPsAOfauOf7tfQ//AATw8IPdeNPEHj+d1hh0fRWiWWXg&#10;JLMdobOD0UH86xxVR0sPKa7fi9EaU1zVEj6Om+LWrfCT4m+JvjzoVlfSNqGi6bpdisPP7sxAvAiY&#10;6DBZm6cqvrWT8Gf2YtV8e/tDax8QPG/iW0j0fSRcPo427vtaz+UYovlBGAS5OCcFMfTH8VXqeN/A&#10;en6npN6I9HEdx/owmKieSAeayySD5tuy4DMRjmPAxXqn7MXizW7z4a6ra+a3262XUdR0OO+2Ltt7&#10;aNnYcAfICc+xYj3r5PGR+q4GdWlaMmlFuyvaOiu9drPvZN/LupfvKyjLXql/XyPlL9uH4vW3xv8A&#10;2t7jw7plysemaJbP4d0+RmG0sEZHlx2Bcn8AK8u/Z/1zVfDXi2a4tgGi8yH7VbTcrIFkyVIPQ8fe&#10;6iqaW3g2bXZvFXjL4js15JefaGXS9PafzWLbj80jJjn612nhvwl8Lr3xfq2j6R401gm6iWZZv7LR&#10;lCSZbcMSA/xV9NRo08LhY0EtEkvu/wA9zknJym5PqcPLDb6H4gs/H/hSQtpsl9iSOXlrVyTuif1G&#10;0nDdCPcGvQvjvYyeHf2dPB+h3C+XJJq105XuFjHl/wBP1rh/Bvh2SPXbjS/DetWmtW1zGY7vSpJD&#10;DLcw56APgFwQCArE5Heuv/absL7TfhV8O7S4lmkjSHUI4WmiZWKh4sbgejZzkdjmtKkrVILu/wBH&#10;/X9MS2Z4xE4SRZFQfLj6da9c+Mf7RuqftQftD+GfiPq3gvTdCmt/7L037JpW7y5FhkAEhzzuIPP0&#10;FeQk84U1tfD62uP+E90EtBIP+J3a8bDj/WqetLEYejOXtpL3oqST7KSV/LWy37aBTnOK5eja/DY/&#10;oI+NltPefBjxVaWsDyTTeG7xY441LM7eQ+AAOpr8V/2MfhB8WNN/a7+Huq6p8LvEFvbw+LrWSa5u&#10;NEnRI1EnJJKYAr90IwCi5H8OP0psy2lrG1zKkcYRS7SNhQoA6k9q/mnhviypw/gcRho0uf2qte9r&#10;aNdnfc+8x2W/XKsJ81uXy/4JI7JG21jjtUOpapp2j2jX+rajBa26H557mZURfqWIH618N6X/AMFB&#10;9S/aH/4KN+Dvgp8Mb6aHwTot9eC8uFyP7UuFt5BuOf8Almpzt9evpXrn/BWWWeL9hPxo1rIyybbb&#10;b5bEN/rl9K5HwzjMNmmEweKfJKvyvu4qUnFX210vb5bmn9oRnh6tWmrqF/nZXPcf+FpfDIH5viFo&#10;n/g2h/8Aiqt6N4x8IeIZ2tPD/inT76ZV3NHaXySMq+uFJ4r+dH7fruMG/vv+/j/419vf8EJp9Sm/&#10;ae8QG8nnkX/hE3x5jsQD5yevevtM68M6OU5VWxixLlyRvblSv8+Y8nC59PEYmNL2a1dt/wDgH11/&#10;wUw/ZP8AGv7X83w6+Gnhctb2cOvT3Guap/DaWojUM3PVjnCjua4n9rH/AIJl6T8Sbf4S/s8/B/SI&#10;9F8KaFcXM/iLVEQbkj2qGc/89JpCOM+voK+3jGHbOaGXJyy9q+MwPFubZdRw9Gg0o0VPlXTmnze8&#10;11a5tOi+bPUq5Zh60pyl9q1/RW0X3anH+BvDnwj/AGc/Auk/C7w7eaXoOlafbCOwtZ7pIi6jq53E&#10;biTyT3JrS/4Wl8MSefiJofP/AFFov/iq/OD/AIL6T6gnxI8APZSzLu0W63G3Zuf3o64r8/Be+Ic/&#10;Je32R/01f/Gvscj8O48Q5ZDMauKalUu2nG+t2t3JN3seZi86eDxDoRp6Rtbp0Xkf0caTrGka7Zrq&#10;Oi6pb3luxIWe1mWRDg4PKkivxq/4LRKP+G6dY9tBsP8A0Wa+9f8AgjjJcP8AsJaC967szatqBaSR&#10;iW/17evWuD+LP/BPmb9qr/go/q/xQ+Ilrt8C6Dp+nLMuf+QpcLHkQDnO0ZyxH071y8KVMHwrxRjF&#10;iKnuUYTV7WbtKKSSvu+iLzCNXMMBS5I6yadvkz4b0/4q/FXVf2b/AAv8D4/2PrXUrHR75rxPEX/C&#10;N3ElzqKO7PsaRU+7h8BgTgAU220zwPqkgHir9gHxZbs3Bk0K8v48f8BeMiv2+sNM0XSLOPS9NsbW&#10;3ht41jhhjjVVRQAAoA9BVgQ255WGM8f3BXVHxLp0pSdLB8qcnLSrJXb1benXtt2I/sKUrc1W+lvh&#10;XT5n4w/Bjwh+wF4p8bW9lr3gXxxbyabP5+uaTcxzXLQW8bfvd3lLnaOhJAx3rvLr4Ff8E89X1e6u&#10;/BFnqktvOzT2Uc14JIfLJ4GcjYB6Nz7V4H8VfjP8TPgP+198SPEvwo8UzaPfXPiLVLOa4t1GWhe5&#10;JZefUqPyrW+Hv7ZeganqMA+Ovw10rUbhZsr4ksLFYbxPQsFwsmPXAPXrX6ysLi6lVYiMpcrirJTf&#10;XV3i0l5Xve3Q+clOny8ml030/W56lN8G/h7piDVfhC+n2rSws0Kw6fEx+XggzzjCn6jntmvMfHfw&#10;s1nU9bhbxlbeJNamuc/Z7JtctjGwHpsUKv6V31/4r8LW8dx4++GuoRzfb4xKs9igiaONT8xxscSn&#10;P3lZSQOSQOaJte0m08NzanqmqXE0MkwvpNU0Pw3B5kbEfecJIY3Udyi7lzzjpXXGVSOu/wCf9fiY&#10;6M8ttPDmp+DNRF74b/Z7bRbzTStwmvazqEsyQFW4ZcfK3PYZP4V9pfsFfHS1+I8mseFPC+m2qaJq&#10;OjzSalY2NmsJj1aIZeX/AGRMp8xBztII7V8w3ejwanOdd8KftIa1EuoR/aY7eO1M8MyDhvkeXIYH&#10;qpJI6kAV1X7FP7WLfBf9pyLwj418NSXI8SSDSrm9ubeCB9z8QzfIvPXAO4/K3Ga83PMLLGZXUUIc&#10;04q6Wt7pp9ez1Vnv6nRg6kaddXdk3qWv+C0/hhJfiJ4C+LOnWCx2uueEUt5JfKG6SaFyWMjADdIQ&#10;4yTz8vtXxSmQOa/UD/grt8Nb8fsgaHrQfzIdH15pLbjMkKvlSucdAMj3OK/L7O1sE0cI1oVsigoO&#10;6g5R+Sk7X87WuGZR5cU3bez/AAQ+iiivpjzwooooAKKKKACiiigAooooAKKKKACiiigAooooAKKK&#10;KACiiigAooooA8r+Mn/I3r/15p/Nq5Ous+Mn/I3r/wBeafzauTrQh7hRRRQIKKKKAPXNe/aXHiP9&#10;h7w7+yZq2mSzXHhf4k6j4i0fUHxtt7W9sraGa3U5z80tskmMYzz1NeR0UUAFFFFABRRRQAUUUUAT&#10;Q6lqNvZy6fBfzR28xBmgSUhJMdNwzg496jhnmtpluLeVo5I2DRyIxDKwPBB7Gm0UADMzHcxyTySe&#10;9FFFABRRRQAUUUUAFFFFABRRRQAUUUUAFFFFABRRRQAUUUUAfpd/wbN/8neaf/2UDwp/6cDX9Z1f&#10;yY/8Gzf/ACd5p/8A2UDwp/6cDX9Z1e7mX/IpwX+Gf/pbPgeGP+Swzz/r5Q/9MQCiiivCPvgrxn4r&#10;/wDI/wCof9sv/RSV7NXjPxX/AOR/1D/tl/6KSgDnaKKKACiiigD2b4Uf8iBp/wD21/8ARr10Vc78&#10;KP8AkQNP/wC2v/o166KgAooooA+K/wDgu5/yZzo//Y+W/wD6btQr+Vq5/wCPmT/ro386/ql/4Luf&#10;8mc6P/2Plv8A+m7UK/lauf8Aj5k/66N/Ovax3/Ijwn+Kr+cD4PIv+TgZx/17wv5VRlFFMEjE4xXg&#10;n6APoppJzkN/9amiRicAUWCxJRTSTnANOBzQAUUU12AHNADqKjMgzlTx60u8nnNAD6KaCfuk/WlU&#10;5HWgBaKKa7EdBQA6io957GneZgdRQOzHUVGHZjjFOz83WgQ6iimsxB4oAdRTMsTR5igcv+tFgsPo&#10;piswG4/d705WyM0ALRRRQAj/AHa+4f2LvG8t5+xtL8LovBNrambVNSuG8TGZfNlTywpRlK/wK8jA&#10;7sDaOOa+Hn+7X2v+x3Dog+F/gfwrcuvm6hba1LNG33RbSAiRz7hkjA9mNeTnFGnVw8XNX5ZKS30a&#10;T18/R6anThpSjJ26q33nO/BvxZoXivxla/C++1ma1h8UWcw021jgHlwwRtMuTxnfMmWJHXaM9RW9&#10;+0h8cPHP7JPgXw/4K8G6hHa+NNb0q4OtXzQpK9rY3DuTAquCFMg2ZbqAgrD/AGVvA2p6x+1DaeON&#10;VaCx0nw/dWjX19csPLtbVboyLH7fKqAn+7urnP22/G3w6/aO/az8YeItIuYl0+zukVfFWmXZlsza&#10;IiKHKMBxnj5ck4xiuGpGOIzaOGnC9NQ5pdVe6Si9Oqd7eRvH3cO6qet7ee17niGqaPD45jh1zwdp&#10;jNezSrFqGlwjcyzHpIoxwjf+OnjPIr2P9mLW/Anwr+L/AIP8TeJLRdb1Fs6feaXFKPs0cqOCokfD&#10;AkR7eACMg89RXn13qb/DnTWvfh1bRXOg3DG11TVlfzGv/VHxgwAg5CcHPJJPAf8AD63tvDvimG1X&#10;VMaTeTR6lp103UqhKSAf7aozgj1WvbrU/rFGVOWzTXnZrby/M5YtxkmjA+OvjiD4i/GnxJ49s/DS&#10;aFHqOryzx6XayAraHdjYrAL0x2Aq/wCNv2jfiZ8Qvg74c+BviXUIbnRfC15NcaUxh/0gPLndufqw&#10;54z04rK+NOnPpfxW8QWjRbP+JrK4X+6HO8D8jXLsSg3r1xmnHC4Z06cXFPkty31tZWTT3vZtX31D&#10;21Tmbvvv5n2t/wAEqP8AgnNN+0B4lh+Ovxh0Z18HaTdBrGynXb/atwp/PylYDPZjx61+ptv8EPg3&#10;bMksHwr8PRtGwZGXSIQVx0x8vBrM/ZesrKx/Zu8B2thaxwR/8Ijp7eXGgVQTboScD1JJ/Gu+Cd81&#10;/MfFXEmYZ1m05Sk4xg3GMU9Ek7fNvdv9Ej77LcDRwuHStdvVvzAAA4Apl3bQ3cEltdQrJFKhWSN1&#10;yGUjBBHpUoAHagjIxXyZ6XunN6P8J/hn4d1KPWPD/wAPdFsbuIkx3Nrpscci544YDIrW1rQ9G8R6&#10;bJo/iDSre+tZceZbXUIkRseqsMGrgTBpxAPUVpKtVlJScm2tnfUnlp2sjkx8DPgyRn/hVPh3/wAE&#10;8P8A8TV7w78NvAHhG9fUPCngnStNuHXY81jYJEzL6EqBxW9Rj2qpYjETjaU216sOWn0SGrk8mhxk&#10;07mgjI5rEu6MXxJ4A8DeMZ47nxb4O03U5IVKxPfWaSlB3ALA4FZo+BvwYIx/wqjw9/4KIf8A4muq&#10;bjgU0nJ5raOIxFONozaXk2Zezp3u0UtB8OaF4Y05dK8NaTa6faxsWW3s4VjQE9SFUY5q4qbeiAMx&#10;ycV+X3/BXb9rH9oz4L/tVx+E/hf8WtU0XTf+EdtZvsdm6hPMYvluR14r7K/4Jq/EHxp8UP2OPCnj&#10;X4g+IrjVNWvBcfaL66IMkmJWAz+Ar6jMuE8Xl+Q0c3qVVJVeXSzuuZNq7foedh8xp1sZLDRjblv+&#10;DsfmV/wUV+O/xs8MftmePtA8PfFnxFY2drrWLeztdamjjjXy14CqwAr9X/2M9X1LXv2UvAOr6zqU&#10;13dXHhm3e4uLiQvJIxXlmY8k+9bXiL9nD4BeLNZuPEfin4M+GtQv7p91zeXmjQySStjGWZlyTXj/&#10;AO3z+2p4G/YW+D8OgeDbGy/4SS/tTb+FdDtowkdsoGPOZV4WNOw7nivWzDNqfFmBwWUYDDtVY2Te&#10;lnaNm9NbdXfoYUcNLL6tTE1p+676a9z8if2sQP8Ahp34hc/8zjqI/wDJh68/ZMDJq94m8S614z8S&#10;6h4s8SXjXGoaneSXV9PIAGklkYszHHHJJ6VTPIxX9D0IOlRjB9El9yPh5y5ptruafhXxx4l8G3fn&#10;6LfYjYETW0nzRSA/3l/qMEdQRXoWkeP5NbhbWvDtzfQXFrbsbiGxudl5CAM7xg4uYwc5DDcB1OOT&#10;5RsOKm0/UL7SLyPUNOunhmhYNHLG2CDVyhGXqEZdD3Dw5458N6lHcX/izQ7O7tbt1EusaO/2ZfMK&#10;8CaIDEEmf41Uc5zkHNbmlaZoN3quiWXjDXPtLLqkA0vUpCIb7TpAwZQ7cpMhGOjbmHI9vJbDWZPE&#10;YbxB4RCWPiG3RpL6zjUeXqEYBLuqkYyB1j5B6j29c/Y0n8OfF74n6X4G1rTh9lhYXl7YyMSqLF+8&#10;Z4yednH3D9wnI4JFcdflo0pTeyWtjWN5SSR9/wD7flhH4g/Y51Ox1ibeNQ0VpLUlScypGHyPYhGb&#10;NfjUvQCv27+Ld54T+JXw21TwaLNl0xNALabYyY3W8DwmIqhHsp7k/PX4m6naNpuqXGmkf6mZ02+m&#10;GIxXy/A/tKeX1KU42ale3bm1XzSsn5nfm1nWUk73W/oRUUUV9seSFFFFABRRRQAUUUUAFFFGaACi&#10;jIozQAUU0vTgcjNABRQxwKaGbPIoAdRTQ2TinZoAKKCabvOelADqKarGnUAeV/GT/kbl/wCvNP5t&#10;XJ11nxk/5G9f+vNP5tXJ1oQ9wooooEFFFFABRRRQAUUUUAFFFFABRRRQAUUUUAFFFFABRRRQAUUU&#10;UAFFFFABRRRQAUUUUAFFFFABRRRQAUUUUAfpd/wbN/8AJ3mn/wDZQPCn/pwNf1nV/Jj/AMGzf/J3&#10;mn/9lA8Kf+nA1/WdXu5l/wAinBf4Z/8ApbPgeGP+Swzz/r5Q/wDTEAooorwj74K8Z+K//I/6h/2y&#10;/wDRSV7NXjPxX/5H/UP+2X/opKAOdooooAKKKKAPZvhR/wAiBp//AG1/9GvXRVzvwo/5EDT/APtr&#10;/wCjXroqACiiigD4r/4Luf8AJnOj/wDY+W//AKbtQr+Vq5/4+ZP+ujfzr+qX/gu5/wAmc6P/ANj5&#10;b/8Apu1Cv5Wrn/j5k/66N/Ovax3/ACI8J/iq/nA+DyL/AJOBnH/XvC/lVIiSGr1z9kv9kzxh+054&#10;vWw06yvF0y3mVbqa1t2kkmbGfKjUclsc+wryOONpZViUcs21fc1+s3/BPW98R/soQ+EZfhhqmkaf&#10;rf2Tyn1LXLXzLWOa5G15pF4OF3ZJByAvBrlyvB/Wqkm1dRV7d+y+ZPiJxcuFsvoU4T5KmImoKdr8&#10;kdOefK2k3FPRPS7Teisef+E/2Y/gn4BsI9J0/wCHdi0kHyvPew+ZK7jqW3d81V8ZfsefCL4uRL4e&#10;tfh+kOpXEm2zm0W3IuN56AKv38n+HHNTft6/A/R/gV8YfF3is+HvF3jbwvHrQGofETw/4iltdGlv&#10;7hfPkt42abYrKXI2gnHT2rB/YD+PP7Ofgz45W/xT1P4jax8M9W8N6bNqvhHVvGE2oatp2pXigoLd&#10;o7ffxhidzcDg19BPFYD6vb2cbW21+74T8PwvCvHH9tKssfiVLmu5+47Rv8TX1hpx7aNPoj47/aI/&#10;Zz8a/s5eMZPDvieJpLeSR/sd55RUNg4KMp+669x615/HuB5r9B/22PG3gr9sL4b+LPiLpviTSdW1&#10;hZ5NYCaayq8Um7LgRj5lBUnqBX58ISTur53M8JHC1/dd1JXXX5X8j964A4pq8VZG6ldNVaU3Cd48&#10;rbVmpcvTmi02ujuloOYkDIrqvgn8HfFXxw8bw+EPCybf47u8kXKW0f8Aeb+g71yZLbtua+7v2Avh&#10;vbeD/glF4tltY2vPEEzXDPt+YRKdqIT17E/jU5Xg1jsUoPZav0/rQPEPiyXBvDFTHU0nUk1CCe3N&#10;K+rXVRSb87WKun/BH9nX9nDR4dO1nw2niLWZkV5nuIwz4JxuO4hYkz68ntk1Nat+zB8WXbRNc+GW&#10;m2kd3iO31C32NEXJ2gCWP7j54GQBnuTXqP7LmmeGvin488U6p4u+DnxK17VIfFljZafqnw/0+C4F&#10;nbme4jkglSeVEd5IrbYqMrKd8h4OM9J4k+Hnw38VfCzVp9f/AGd/jSki+G7670u6j8O2NjY6ddDW&#10;ZonuZlt5lDwmIpG7MpZJIzs4ANetUxtGjiPYwpx5Vpay1/X8T4DL+B80zXIVmuMzCt9alFz5ozku&#10;V72ik1FJWsly/np8EftVfslaj8CLtfE3huaS+8PXEmxZpOXtX/uOe4PZu/evFwM8Z96/S1/C9p8U&#10;fggPCviKFbn+0dF8hmm+bMm3CuM984YH8a/NrVtMn0TVLrR7jHm2ty8Mm08blYqf1FcOcYGGErRn&#10;TVoy1Xl5H0vhbxhjOJssrYXHyUsRhpckpbc8deWXro07dk+pAxIXIq34c8O614u1218M+H7GS6vr&#10;6YRWtvH952NU3ztwa+kv2BvA7adY+JfjveaQ91/Ytm9vpcMce5nm27nK+4XA/wCBVw4PD/WsRGnt&#10;3fZLc+24lzqPDuR1se48zikoxvbmnJqMVfzk1fstT0z4V/sX/Cj4QeFG8W/E6yXWtSt7XzLnzsmC&#10;I4zhF/iPbJ6mu41b4N+EdJstCuviR+y/DoekeLF2aTqF1bgpMSuVH3VxnkZBPPFdV+0B+xxF8N/2&#10;GPDX7Xen/tQJeat4hvka58P3mqPJGh3bj+7L7doOMYUbcr1rJ/aR/wCCkPxz/a4+EHgP9nTxf4KH&#10;hvTfDl7awad4hudO8qOdQEG5HwM4wp4wMDPcmvqIzw9FKFOmrLe6u3uu3fToutz+damBz7OJTxeY&#10;Y6pKpLWLjKUIwTUZLljGokkoyclaMpOyjKMW2381/tYfsRxeANGuPiJ8KoppNPgbdqGmsdzWy/8A&#10;PRD3UdwelfM4LEcGv1q/aT/ZK0/9j/X/AAEmjfGyfx5ZeP8ARv8AiZ2Lam1ylusiZ3EO7crggkYB&#10;BPHFfmT+0H8NpvhR8X9c8GiPbbw3ZksWx96F/mT8gcfhXj5phaMUq9FWi9Guz/4J+p+HPEea4qVT&#10;J81qe0rU4qcZuylKDdmpJNq8XbVN3UlfVM49elII5ZZVihj3szAKvqT2pGbAwtex/sJ/C7/haP7Q&#10;Omxz2sdxb6Whu5LeQcO4IWMY6H52X8q8vD0ZV60acersfoWb5lRybK62PrfDSi5NdXZbLzb0Xmen&#10;/Aj9jXwF4K8M2vxI/aLeOSa6ZDa6TI58uPcPlRlHMjn+6K+mNG/Z+/Z61H9mnVvjfHoOlQyaX4gj&#10;0+PwbNo6jUbyEhf9MjQncYV34zjPBqP4ofD6/wDgv+0qvwx/aBNrpfiy5+zJ4T8PXF4s3+jznEU4&#10;KkpvkbPOQQBjjmu08X/s+/Ffwh+1RpvwM8ReFXh8UXOktDb2HnI295ZYCnzqSvIPrxX2VChg6dNR&#10;pSj9yba2bd/6R/J2d51xXjMwnWzSjXk2mlGMqlKnCbTcYQUUuaStZtt3aejtd/Inxk/Yz+GvxN0C&#10;78Z/AS4jtdQt3Y3GloCI3ZVyY9rcxP04PB/GvkK7tLvTb6XTb62aK4gkKTQuMMjDggjsQa/US4+G&#10;PifXf2uo/wBn74TJaT/EyDUm0/XPCq3CK16kal5QXJCb41G8NnkAjPNfH/8AwUm+Dt18K/jtJdTa&#10;fHayaoJBeQR4+S6ibZL045+X6nNePm2EwypurRtdWvbaz2a7dmfqvhlxNn0sRHK82VRxnGTpSqpq&#10;opQtz05Npc9k1KMrXcb3tay+ewaKQDFLXz5+2iP92vqL4Q3Xjbwn4I8IfEjwzotxqDaX4fNvDZwx&#10;hvtPnXx84DPUiJSD3G4V8uSHC1+gXgn9nm6uv2e/gtpWqXGrwxX1ndXeuaaqGFJIjPFNEwJAJVl3&#10;Z5wR0xnNeXmeKo4f2can22190ZN/Kyt6tHRh6cql2ulvzS/Uzf2ydNvfgt8JNO+H/hGwbT7r4mXE&#10;+s32rTRbUtNLG392x6gjeFIx6gZzXxd4r8Sac1oPCvhVHh0mFgdzAebdv3kl98/dHQCvVf21P2k/&#10;FnxZ8eXnhOTXpbnSNLu5ILGNmO22iGALeMZO2NQq5A+84J9K8KVOoBqsqoYijg19Yac223bzem/Z&#10;WXyCvOm6j5Nv6/U0fDnifU/DVyZ9NmDRykC4tp1DRTL6MvQ/zrvPAzaH4kt1/wCEdhjRoZvtI0q4&#10;fmCQAhwjHrC68EdVJB6DNeZ7P9qpNP1O+0m+j1DTLqSGaFt0ckbYINehKN9jHmPQv2ofDsei+PbX&#10;VYFmC6to9vcN9oHzhwvlsrf7Q28+9ebkZUgDd2P86+j9f0XwV+0j+y3b/FDUfiDpmk+MvCN0bK80&#10;mSMqL+0klTE+7OI9pZ2IwS2MAV594F+Pn/CiNA8T+FvhlpdhqH/CUaHJpOs6lrFmsreWxIzbqf8A&#10;VEA8N94+3SuKlipzoyVGF5QfK07xWlurWqs7pq6e1+23skpLndk1fuemeFf+CuH7bPgnwvp3g/Qf&#10;GWkxWOl2UdrZRyaHGzLFGgVQTnngDmr6/wDBZj9u4jjxzo//AIIY/wDGvOPj3+z1pPwj8B2viiG6&#10;ZptS1C1NjH5m4GzlsYpvM/GRpF/4BXDfDjwlpniZWOoo3Gs6fbfK2Pkmd1f8cAYPbFcEcl4bxEfa&#10;rC03d78kdX9xu8Xjoae0f3s+gT/wWZ/buH/M8aP/AOCGOgf8Fl/27zz/AMJxo/8A4IY6+aPFGl2e&#10;k+L9Q0SB2SC11OaGPccnYkhUfU4FdP8AHDwn4S8KX1hb+EtKuobaeAyW95JIZIr+DjZOrE8N1Drg&#10;BSMYBqv9XuHeaK+qU9f7ke3oL67jv+fj+9nt/wDw+Y/bvxkeONHx6/2DH/jSf8Pmv27s4/4TjRv/&#10;AAQx/wCNfP3w6Ph4WWuSa94Yh1JrXSGuLUzXUsfluHjX+Bhn7+ec9K5nBcllXqaf+rvD+v8AslPT&#10;+5H/ACD69jP+fkvvZ9Un/gsx+3cv3vG+j/8Aghj/AMaT/h8z+3djP/CcaP8A+CGP/GvEvjz8LNM+&#10;F+paDZ6TNNNHf+HbW6u5pPu/a2XM0Y/3CQp96PAPhHRb/wCEnijxjdaJaXt9p97a29r9svTCsCSJ&#10;IzOo3KHbKDC8/SojkPDcqSmsJTs/7ke9uqK+uY7m5faS+9ntv/D5n9u7oPHGjZ/7AMf+NH/D5j9u&#10;8Hnxxo//AIIY/wDGvlmKG4uJlit4TJJI22NUXlmJwAB613n7RXwr0n4VeOrbR/D120+nX2j213ay&#10;M2TuKbJl/wCAzJKuP9mqlw/w3GooPCU7u9vcj0t5eZP1zHWv7R/ez2k/8Fmf27jyPHOj/wDghj/x&#10;r6B/4J/f8FhvGnjb4oL8MP2rNWsfs+sMqaPrkFqtultN2jlwcbW7N2NfDXw88HeDtV+H15q/ia2t&#10;VbN4q302qeTJA8cKPEEQnEuXbBXBPTGK574P+HrHxf8AFLw/4Z1VHa31DVoYZlVyhILDgEcj61w4&#10;7hThvMMHVo/V4w0+KMUmn3TXbz+ejNqWYY6jVjLnb8m2z6j/AOC4IEv7ZkTKdyt4VtCrdeNz15z8&#10;GP8Agpl+1j8Avh1Y/Cv4ceK9Lt9I03f9khm0hJWXcxY5Ynnk1z/7ZXiTxR4i8d6IPGdz/wATKx8M&#10;29tJbSTtM9vGjv5SGQkmTKbW3Ek4bHavMdW0u2s9B0nUYQ3mXSTedubglZMD9K7MuynB/wBh4fBY&#10;qEaihGK1SavFWvZ36XMq2In9anVptxbbf3s+mF/4LLft3Hd/xXOjn2/sOOvA/jZ8dfij+0P4+uvi&#10;T8V/EsmpapdKq79u2OGMdI0UcKo64HrU3hew8Mv8INe1nXfAytPb3ENrp2tLdSqwuZG3bSu7YQI1&#10;bjGfmz2qh8LNBsNb8QTwajplvfJb6XcXCW9zdGCN3RcrucMpAz7jNdWDy3KcvqSqYehGm1peMYp2&#10;0drq2nqRUxGIrRtObfq2c4hPVqdUmpFX1Gcx2kduvmNtghkLInP3QSSSB65NR16hxhSMD1BpGbHA&#10;pu5z0NAE1jqF9pN9HqWnXDRzQtvjkXqpFff3wN+ANl+zl8Drj9pHxJ4ZUeLvGuhrdeGF0mZ7mK2t&#10;JIhJIWhUDDvwwHb5lz0r8/QryvtjBZuygZJr3T4RePfG/hm7svD/AMZfHF7Bp+yG30nT5pme5t1O&#10;Nu1M/ukxjrjHykA15eZ4bEYqMIwlaKd5LW8ktkmul973uro6qNSNOLbV3bTy/pbH3/8AsmeIJfjp&#10;4HsPGtvrsZhsdB1SLUrOTK708z5ZGQj5WVgBt6AMa/JrxYznxVqSyY3DUJt20/7Zr9Kv2W9e8W6J&#10;8SPD/g2wlmtfD+seHddi1C3VSvM0yCPc3dw2cH06cV+cHxKsRpfxF17TVfd9n1m5jz9JWFeXklKV&#10;DNMVG/uvlcV2V53v53/CyNsTKM8NTturp/gZFFFFfUHnhRRRQAUUUUAFFFFAASQM4ppPGT0/i9qc&#10;elb3wq8V6N4K8eWXiTxDpb3lnb+aJLaNY2L7o2UcSKy8Eg8jtxg80AU9L8F+K9a8Oat4v0jRJp9M&#10;0PyP7Wu0xttvOYrFu5/iYEDGelZZJUeY1fYU/wAW/wDgmt8GfC2ofBOD4E/EvVpNW060tfHF0PFs&#10;EMdzd2szSJLb5hbYrE856K2AARuPH+AvHX7Imp+IvHnxIf4V6LoPhu1+H8+keHfCWqatLeX1zqUk&#10;WyK8RvL2tKG+ZidgXt2FVygeRfBz4FeK/jNDrGqaJa3I03QbdJNSvLW188xM+7y127lJ3bJD7BDX&#10;GXMfkTNHGxZdxCNjG4etfTngf9uj4Y+Df2atD+E+i/A8aX4o0v8A0S91vTr7bbaraPK8sstxGylm&#10;uMvsVg21UJAFZOs/EH4AfBLTvgnqWheCPCPjDXPDS32p+NPssk72urNNPvtYLguiHfEq8quV6cnJ&#10;FMPU+f30PV20RPEJspPsMl21qt1/CZlUMU+u1gfxq74P8Fa5451OfS/D8KPNBYz3ciySBcRxIXbg&#10;4yeMADJJPAr7n0/9rX/gnN+zFcSXfhn9m3VPGlxrVjLrunw3XjKCe103Urq3aLy3AtV2NGHB2gko&#10;yABu9eH/ALLv7Un7K3wlvfEniL4n/s1avqOtaprH2rQ7zQfFRt00y3KSK9qBLHIzg+YT5hO7Kr15&#10;p2sB8+61oOs+G7iKz1zTpLaWa2juIkk6tG4yrfQirPiDwh4m8MWWlajr2jyWsOtWH23SpJCMXNv5&#10;jx+YuD03o684OVr2nQvh3Y/tr+L9Q8T+H9Y07Q30qbT7dtJvtWtoZP7PaWQTXKNO8ayGJdvyA5O4&#10;HoDXtfjD43f8Ev8A4X/EjSvBnij4M+M/HsPwttW07w3qlv4otGsNdCTNMDcRm3IK+ZLIflJUqirz&#10;kkzygfCwkDjcDwPSvSLn9lL4uaf8K7z4t61ZWWn2VvawXcNhd6hGt9c2shAFwkAJfygGB3MFyCMZ&#10;zXtnwv1f4A/FzwF8VPGWofs6+F7O88deObPT9Hmk1lbG18EWUnmXEksG/AyVjKDkf3QDuArB/aD/&#10;AGg/hP49+K//AAgX7P8AZatPoP8Awh7+EbTWvGWrW63N7CJs280kgSNFjQKirv5CAZY4qlHqB846&#10;dpuoavqdvpGlWzTXF1MsVvGvWR2OAPzqTxBoureFtcvPDOvWTW2oafdyW19byY3QzIxVkOO4YEfh&#10;X1lrPi3/AIJ5fsuQCXwR8JtX+IHi9dMmsP7QvvFsUmm2l+I483sUcdurfu5uYiWO5QxPar37Qnhn&#10;9iL4g/B7xl+0x8P7PUR411Oyg1S/02+8bW9xDb3mpXb+aUt1tEcyRNu+TzMIjISSSRU8oH5x/GPP&#10;/CXLkf8ALmn82rk66z4xjHi1AN3/AB5x/e+rVydUQ9wooooEFFFFABRRRQAUUUUAFFFFABRRRQAU&#10;UUUAFFFFABRRRQAUUUUAFFFFABRRRQAUUUUAFFFFABRRRQAUUUUAfpd/wbN/8neaf/2UDwp/6cDX&#10;9Z1fyY/8Gzf/ACd5p/8A2UDwp/6cDX9Z1e7mX/IpwX+Gf/pbPgeGP+Swzz/r5Q/9MQCiiivCPvgr&#10;xn4r/wDI/wCof9sv/RSV7NXjPxX/AOR/1D/tl/6KSgDnaKKKACiiigD2b4Uf8iBp/wD21/8ARr10&#10;Vc78KP8AkQNP/wC2v/o166KgAooooA+K/wDgu5/yZzo//Y+W/wD6btQr+Vq5/wCPmT/ro386/ql/&#10;4Luf8mc6P/2Plv8A+m7UK/lauf8Aj5k/66N/Ovax3/Ijwn+Kr+cD4PIv+TgZx/17wv5VRdNaNdSt&#10;nk+6twjOPbcK/RX4tfHPSPg18NdN1WK3W71TUraOLQ9NVv8AWuUXlsc7FBGfXIHGcj84icHp1r0j&#10;SfjBb/GXXtNsfiB4kuYY9B06PTo5rdsSRiMfK49CW6nHYelY5XjXhY1Et2lb5Hm+JPB0eKa2AqVX&#10;alSnLnV7XUuW2vRXjq+zN39oz4xfEbx/8Hb7wr8Q/idLNq1nq4e28N6hIESBWZXPlIx2oh4Y4GCV&#10;5yawtElm8SfCrwz4V0fWI9QvrG0mmvNPs1DfZVB5LMvTrgDvXI+K38VeKvE815P4e0/U5JZvLt7i&#10;4O6aZQdqZ+XqRjgV+xX/AATh/YZ+CP8AwRc+A9t/wU2/4KiaLY6b8Q9UUJ8LfhTCo+12smAyTTxk&#10;f8fnIfaw2WSYZ83DLHDnPmU/aSd5PX1Z7OFWFq4P6jSio0YRUbqS91LbZ2tporW7H5A6hql1omn3&#10;WpWd/JbSR28m2aOQqy5UjqPrivO/BfixtTP9mai378L+7f8A56Af1r2T/go3+1dr/wC1P+0D40+O&#10;fiu302DVvG2stdXFrpNmLeCCIKqIqpyfuIgLMSznLsWZmJ+a7G5ls7mO7gO142DLXPipc8kvI9Ph&#10;nCSwuFqSe0paPulon8z05uTk1+kX7K9zFffs8+FZrVsr/Zir07hiD+oNfm7BKs9ut1H92SMMPxFf&#10;YX/BOj4y6bceH7r4M6vfKt5bytc6Yskn+siblkXPcEZx6GvQyCtGjjrS+0rfr+h8H435Pis24M9p&#10;QTboVFOSX8tpRb+XNd+SZ7Zpmv8AxE+G/jHXvCHgrWp7DT/E7W+oyWOn6obKTUJLeQS7BOql4mSU&#10;CTKbWZZHXcuc1Rvvid8cdD8DXng+O/1Dwq/iwDSrjQ4PE02pR36C7luoowZgzwxq8jPJtcLIB8y5&#10;+Y537Xera/4Y+FsfjPwldtaalpuqRNa3625kaFWDK5wAeCDgmuI/ZI+I3jL4o/EG6uPGfiyTVjpu&#10;lk2bSW6KsTO6hiCAMkgd+2a9fEYXB/2goST5nqn0+fmunyPzbIeJOMI8ASxlGtD6tSUoyi0/aNqy&#10;tF2a5ZXi5N6q8+W3unv3hzSYfDuhWWhRS7ls7eOLzG77QATX5l/Fe4guvih4iuLP/VNrVxs57eYa&#10;+/f2nfjJpHwb+FWoavcyp/aF5A9vpcO4BnlIxux6LnJ+lfnE8kkzNLK+5mbLN6k964uIq0b06Mem&#10;r8ux9H4BZTjI4XG5tXTtWcYxb68vM5NeV5Jdrp9gf7vNfaX/AAT58Q6JpP7O+tXup3UaxWOrTzXm&#10;T9yPyk+97HB/Kvi1x8mK9o/Yk+KuheCfHd54F8aSqui+J7X7LMZSPLWX+Etn1yV/GvLymv8AV8bG&#10;T63Wvn/wT9K8TMlnnnBtejBOTi4ztHdqDTkl5uN7b62Ppb4s/sQftLfD79mPw/8AtQeNZ9S1XwDr&#10;Gp77Hw3LMhht0MhYKMndlV+6CADg4ziqPxu+KHw5+JfgKx8DeCZbHxBql3qVqtrplpcIz2Dblwzf&#10;3Dg7Pqa7T4x+If2nfEv7Plr8FPFPxe+0eCPDsiz2thalxMIVbluRtyE5PJyRx1rtP2tf2c/2EfDP&#10;wA+GOsfsleM3/wCFga1Jbtqz28ShopNqs24qAQAQXwSc7Qa+gl7ajzQ5fiXn5/pp2vsfi9PEZPnE&#10;sPjnXu8PJyVnGKu1TvzRSi2lL3tFz8ibnJ2Ob8Q/siftCfscfEDwjqX7SHiu+1WDxfoJHh2TUJUP&#10;2UvtZVAQnBYAqd2COOOc18cf8FBL+xvP2jLoWEyt5Ok2sUyr/C4Ukg+/Ir7M+Mnxf+MuuWGm/Eb9&#10;qv4n2+sab4J0tk0W3jV9yybdq4345xkADJyfavza8e+LdQ8e+NNU8Z6oxM2pX0k7bm+6CeB+AwPo&#10;K4M2qeywkaMt27212t53fXq+h9f4ZYWGacUYjOqEm6UaSpXtFJycuZpcsYx91JX5Ul7yv73M3luM&#10;AV9Jf8E1L8Q/EXxBYwnE76KskL46YkGee3JFfNrjK5ruf2cPip/wp34vaT40uGcWqyeTfBGxmFuC&#10;ffH3vwryMBVjRxkJvZM/UeM8rrZ1wpjMFRV5zg+Vd5L3kvm1Y/UX4R6DaWnge81X9rXxnrWj+NLH&#10;we114T/tpitxqV4hIgQvKCyxEjhuAB0IxXzevxq+KcXjaPxxcXd7qXibVtGjgh17UNbn+z2WwTSS&#10;kXADDepRMcBiFHavQf2hfGr/ALQHj3T/AIs/tA28PjbSptHt7LSdantRI2mwovyofLA/cnOd3JDd&#10;etcI3hH4KxfEOym03xfo9roH2NrqTS7eVFTzov3QGQ4IyJCSMZO2vrfZ1ny6pWst+m11ps/Vn8yU&#10;cZlEZV7U6ko1OabbhK8pJuXs5ONR2nCV4pOMLpNNtSTPprw9+zh+0Nq/h34bv4e8QK/i74taHd/8&#10;Iv4ih1FhKbiG3PmyTXA5hPcM5BbPrxXxH/wVE07WvC+o+FfBPjCcS61py3MWpT+d5hklTYkh3/xZ&#10;cHnv1r6Cu/G/iX4j6tpr6T4q1LTfDPhm4+0jUVunhE7J8wjhyQVizyzDGcY9a+G/2v8A4yxfGz4z&#10;3uvadcyTafZr9lspnbPmBSdz/wDAmJOepGK4s2qSp4SUZNPmslZW0Tvfd6bI+t8M8DRx/E1Kvh6M&#10;4ex9pUqc0+ZKVSCgo6RilKT5ptatRsnrovMc0UAYGKK+TP6UGyY2civ1B8C+L/FviX/gnxbfEXWv&#10;EFm2seDfh+YLOa8wix2sg2FE2rzJ5USYz3Xr1r8vn5XFfe1/4nlsv+CdHhPw9FpysfE/hqWG7MOe&#10;GWcQRn8BJn6ivn8+w/1j6ulZS51Z2vZWbl98U0/U7MHUdPn7W1X5fc9T4JeZ55mlkkLMzZZm5JJ7&#10;07oKSWKW3naCaMq8bFWVuoI6imMzYxX0ByPcGkYNha39G8JWy6eviPxbeNY6ceIlUDz7o46Rqe2e&#10;rHge54qzpnh3S/CVqviLxpamSdsPpujs3+t6ESS91jwenVv1rE1zXtV8RX76lqtz5jMoVVC7VjUd&#10;FUDoo7Clfm2+8exe8T+M5tdt4dJ0+0Wx0y1RRb2MJPJ7u5/jc9yfwwKxGUlCg/i/ShFJ604KR0NN&#10;e7oHNqetfFjxv8X/AI1+GtF0rUPhjqSw6Vptta2d1b2cr+ZDErhedvIxJ1HpWT8NdK8ceB7yWfVf&#10;g9ruoRtcW9zDHHDJDtmhZmQk+W25fmOVwCexFYNt8bPjJY2sVhY/FjxLDDDGqQwxa5OqooGAoG/A&#10;Aqe2+N/x1vLlLK1+LviySaRtsccWuXLM7dlADck1yRo1KdNwjGKW+7/yNeaMpXu/uINR8CfFLVdb&#10;uNduvhzq3mXN49zIq6ZLtDM5Yjp0ya6T4nr8QfiClrFZfBnV9NWGSWaaNbSR1M0hBfYNg8tMjITn&#10;GeprDv8A41fH7Sr2TTNU+KnjC1uIW2zW9zrVzHJG3oylgQajPx2+N+3I+Mfin/wf3H/xdXbESala&#10;Om2r/wAhXprS7+4NG8E/E3R7fULdfhvrEn26xa2Ytp8q7AXRs9OfudKpw/C/4obt/wDwrzWPlOf+&#10;QbIf/Za9E+EXxq+MnjSz1T4USfFjXv7Q1dFm0C6k164Ei3kecQg7+kq5THTdtrS+LfxE/ab8L22m&#10;/CbRvGHjxv7Hj8zV5/tF3ul1CQZkXcDkqgwg5xlSe9YuviI1fZtRv6vbvt30KUYct7/gcv8AEzUP&#10;jN8UNPs7PXPhxrj/ANn311NayNZzOY45ip8kZX7qleKy9N8P/E7TvAOp+Bv+FY6wyajqFvdec2ny&#10;5TylcBcbefv9favX4fjV8Q9BeD9mHWvixri3V9p+dS1iLV5mlh1iQB4IzIWyqR8QsAcZd852iuZ+&#10;E/jj9pOPxZffDvxp4i8cxR6zG2nm6uL69X7Ddbv3cu7PAEgAbttY1jCvWVNpQiktUrvVXvdaert6&#10;dypRje9322/4J514S8D/ABJ8MeKNO8TP8M9Zuf7PvI7jyG0+UB9jhgD8vTIrY+JB+OPxRltrrxP4&#10;G16e4tZbgxzS2crERyyeYIuV6KxbH+9XcfEzxT+1F8M/CFj8LW8U+PP7almN94ik+1XTGM9IYFYE&#10;nATLEZ5Lj0FbGj/HX4mfBLSNL+GXjz4o65JceLoPP8UXB1aaS60u2lXFvGuX/dyKcTMBg42g9xR9&#10;YrStUjCLfTV3a6vb1t3uu4ckfhbf9dDxabwN8TLnwxb+Hn+G+rL9nvJrhZP7Pl53oi4+722D86se&#10;BvDHxP8ABHjLTPF8fw11m4/s26S4SFtPkHmFTnBO3gV6H4N8e/tK+BPiTdeD/GvjHxnNpd8smmX1&#10;011eSpHFJwl1GQf4TtkDA8infE/xx8eP2f8AwvceAPE3xa8TN4i1i+3SN/bkzLFp0THy3U7sgyt8&#10;2ePkVfWqdetzeziovm21eqe726f5Byxau29PL/gnn3jTQPij40msrmb4Za1EbOzEK/6DKxbDs2fu&#10;/wC1j8KoX3gP4m3mlWOln4c6yFsvNAk/s+TL733c/LxinL8dvje3X4x+Kf8Awf3H/wAXQfjn8cO3&#10;xj8Uf+D+4/8Ai66/9o00jp5v/IzvT7v7jWbw94un+GcXga8+EXiY3VvfTXNveQq6wlpNg+eLyzuI&#10;CEA7hjdVLwX4O8b+G9SuJ9X+E2v31pc2M1rcW8NvJC5VxjKv5bbSP901X/4Xp8cM/wDJY/FP/hQX&#10;H/xdA+O/xyQ4T4x+Kfm4P/E/uP8A4up5cRytWWvm/wDIOan3f3HNarFFb6pcQQWE1rGszKlvctuk&#10;iAP3WOBkjucD6VGfu4zT7q5u7+6kvtQupJ55pC800zlmdickknkknvTDyMV0mJGMkV7br/7IVl4B&#10;0TQ/FPiz4zaDqFtrWm/bI7Lwyk13cW/AIjlAQCM889e+M14psx3qay1DUdMvI9R028lguIWDQzRy&#10;FWQj0I6VjVp1pVIuE+VK91ZO+mmvS2+m5pGVNRaa16eR6FZeJfhz4c0ybR9P1aTTWZ/315pulm5u&#10;5D/d8yby9g/3QCe+a5e81b4fx6g08WlavqB3bvtF9erGzn0ZQrcf8CzTh46g1q3+zeNtGjvlkkD/&#10;AG63Ahuo/UhgMNn/AGhz61qeH/hJb+Mr5r3wlqzX2mwfvb6PZtuYIQM4K/xMeg25Baq5eXV3Dc/R&#10;bw58XLbW/wBnX4Q6V8G9PuLSxufE2kNriyBhMhWQmTDlsmJiT16gV+bfx0G340+LkB+74mvh/wCR&#10;3r7a/Zd1G2T4iR/CXUrlre4vo9PudMs2b/j0jgaPy4j6Eooz0y2/8fh34v3BvPiv4mvT/wAttevH&#10;/OZjXg5PhKeCxtWnG+q5m3u+Zt3b69vkdeIqSrUlJ9NPuMGigZxzRX0RwBRRRQAUUUUAFNZwvFKx&#10;IGRTN2etABvYnaf5UoUsf0616n8U/gf4c8Dfs1/Cv406Ze3kl544fWk1KOf/AFcJs7lIkEfHdXye&#10;etav7HPwD+GXx0HxOl+JOtanar4R+FuqeI9Hj0oDzJ7y38vYjA9UwzFgOwqrAeO6lqN7qd495qN5&#10;JNKwG6WZixOBgDJ9hioQOxIFew/tUfs9eE/gn8a/D/w30XxIYdP1XwjoOpT6pqDFlie8soppXIUZ&#10;2K7twOcDvXT+AP2ff2aPis3j60+GninxJqA8E/CO+1yPUL+FLZNQ1aCRNxSPlltwjHAbDHHOKOUD&#10;54HIw1N4Az713y/AS7l+Hvg34gRfErwvt8Y65caZFps2qKk+mGIoPOu8/wCpibfwx7Ka6r9sPwt+&#10;zB4JXwR4R/Z28UjWtS03wyIPiFq1uzPa3OsCZy7W7niSLYVCuvBA9aLAeLkilr2z9hz9kmH9q74n&#10;3Gh+LPF48L+FtO025udV8TXCoIYpEhZ4rffIVQSSMNqqTk9q8a1S2isdTubCG68xYbiSOOXoHVWI&#10;3fjiizDyIUzGzeXKV3ddpxQFOMk0DbwzH/69NbzOdvG31PWpAtW+qapDYz6NZ3sy290yNdW8ch2y&#10;svK7l6HHUHtVZkPRl619G/s3/CX9mS5+KPgfwxq/jzxVr2s3+o51WTwro0cltDIYt0VlEZiBLITu&#10;3ucKoU4zUWnfsfW0+n/FrxN4nt9S02Hwv4Bh8WeDLOaRTJc2dzfxQQtKRwcRSEkD+IVXKB88Zdlz&#10;u7UgdhmNGPzdVHeuw+B3wntvjN4yn8J3vxH0PwvHBo93ff2j4gnMcLmCJpPJUgEmR8bVHqa7X4Rf&#10;syQeKPhX8WfGvxAttT0zU/Avgyx1nR9PeIx/aRc3kMIkYMMmPy5dwx1yOaLAfJPxjyPFq5/580/m&#10;1cnXWfGXA8XKAf8AlzT+bVydUQ9wooooEFFFFABRRRQAUUUUAFFFFABRRRQAUUUUAFFFFABRRRQA&#10;UUUUAFFFFABRRRQAUUUUAFFFfrd/wQ6/4KC/sUfHP9mC9/4Ia/8ABUnwfotn8N/FWrSXfw3+IEMU&#10;dncaJrU8jsGmusHypvMk/cXbAhQzQTb7eTYoB+SNFfVX/BWr/gkr+0V/wSU/aIl+E3xatH1fwrq8&#10;k0/gDx/Z2pSz8QWakZ4yfIuowyLNbsxaNmVlLxSRSyfKtABRRRQB+l3/AAbN/wDJ3mn/APZQPCn/&#10;AKcDX9Z1fyY/8Gzf/J3mn/8AZQPCn/pwNf1nV7uZf8inBf4Z/wDpbPgeGP8AksM8/wCvlD/0xAKK&#10;KK8I++CvGfiv/wAj/qH/AGy/9FJXs1eM/Ff/AJH/AFD/ALZf+ikoA52iiigAooooA9m+FH/Igaf/&#10;ANtf/Rr10Vc78KP+RA0//tr/AOjXroqACiiigD4r/wCC7n/JnOj/APY+W/8A6btQr+Vq5/4+ZP8A&#10;ro386/ql/wCC7n/JnOj/APY+W/8A6btQr+Vm7J+1SAH/AJaN/Ovax3/Ijwn+Kr+cD4PI/wDk4Gcf&#10;9e8L+VUj8tSc1wNzqmo+G/FtzfWMxjkW4Y+zKTnB9q9Q8UeDPGXgma2tvGXhi/0qS9tUurOPULR4&#10;TPCw+WVN4G5D2YcVwfjbw3Pe3sOoWIXdMyxSBmAw2cAnPbsT2rw4txkffzhGcWpK6Z9Ef8E4P+Cj&#10;Xgn9ij9rDwr+0Z4++Bel+M7TQbpXl0vVIBKYSWB+1WpJ2xXcWN0UjBgrc4Bwy/pN/wAF5P2fvFP/&#10;AAUG+CGnf8Fnv2AvivqvxY+HTaCkXijwfJMZLjwVDBGomnt7UDdHChG+7gIMkMha4zJA7tb/AIf+&#10;JvA2veFdPs9S1iONY75pRDsk3f6t9rfr09a+pP8Agk7/AMFa/wBpz/gkt8R5Pid8MoU8SeBdcu1g&#10;8Y/D7UNSMNrquxflkRwrm1uFB+SdUbj5WV1+Wt/bVHK99djzI5Pl8aLpqHut81ul1/W2x8k399e6&#10;ndNd31w0srcszHNRKNor039rj4leEf2gP2i/Ffx5+E/7Otn8MPDPi7WJL7RvA+jzmez0sMq+ZFA4&#10;iiUpv3OFSNETftRFVVUZHhr4FfES/wDCF18T73w1cQ6DpeqW9lf3VxGU2zzI8kUfI6usbn6KTWR6&#10;Sjpyo1tLieDSLaBx8yW6K34KKv6Preq+HtTh1vRL6S1vLZ99vPC21kb1BqqH+U7j09K9a0/9i744&#10;6l8L9e+LNtoDzaVoPhyx124msVNzH9iuZGQM7xBliZdpZlcqQB0qY8yd0VKMZJxkrp/ieqfDD/go&#10;doc+hQ+GPjR4Na4VYfKuNSs1EnnAD7zRnue+DW5rH7fvwL8D2TR/CjwDeXUtwpMgkhW1VGxxnklh&#10;24r5T/4Vb8SWt9Huf+EA1ny/EBxoLjTpP+JiQ2CIeP3nPHy5q7q3wH+NeiLqs2tfCPxFaLocaSaz&#10;9q0WZPsKN91psr+7B7FsA16kc4zCMUua+m7Sv95+d1/CjgfEYiVR0HFSd3CM5xg3vfkTS+6yD4w/&#10;GXxl8a/FUnifxfebvmYWlpGx8u2j7Ko/Dk9Sea5UFuABXV/BL4M+Mfj548j+HPgNbdtSk0+8vF+0&#10;zbE8q1tpLmXnHXy4mwO5xWT4n8CeNfBD2ieNPCGo6UdQtVubJdRtXhM8DfdkQMBuUjow4rzZSqVZ&#10;OUndvqff4fC4XA4eGHw8FCEVaMUrJLskZZ3Ecj8aACCpU9OVPpXoXx++H/hfwHpPw7uvDVm8L+IP&#10;hzZarqhaVm826kubpGcZ+6CsScDjj3rm/hV8OPEnxi+JOhfCjwctu2reItThsNMjurhYkaeRwqhn&#10;Y7VGT1NTbU1PaPgV+3vrngLQofCHxJ0eXWrOH5IbzzB50cfTa2RhwO2ee1eiXH7cX7MfhOEa14L8&#10;E6jcahGpENv9k8kLnrhixC/gK8vj/wCCfXxYX4t/ET4LyeNfDjat8ONDuL7V54L8/ZrieLaGsoXc&#10;L5k2WxtA52nGRzXk/jn4V+N/h5dWum+IdMVXudFtdVj+zTrMqW9woaMuUJ2HBAKnBB4IBr0qWaY6&#10;jBRUr22uk2vmfA5h4Y8G5ljJ4mdBxc3eahOcIy/xRi0tetkr9TqP2hf2nPGvx+1KNNURbDSbc5td&#10;Lt2JUN/fY/xN/LtXmuNwzWl4o8D+MPAlzb2XjTwrqGkyXlql1ax6hZvC00DfdkUMAWU9mHBrfHwH&#10;+I0vwhtPjdY6dbXOh32rPptssF7FJdG5QFmDW6sZVXapIYqAexrhrVKleo5zd2z7LL8twOUYKGEw&#10;dNU6cFZRW3/Bfdu7fU4/PY01l+brXR+BPhN4/wDiN47074d+HdDZdU1S4jgtY7xvIjVnO1S7vhUU&#10;njJIFV7D4afEHXNe1Tw14f8AB9/ql5oqztqkOl2zXH2eOIkSSN5YOEGPvdKz5Wdh6d+zr+2Z4w+C&#10;Ng3hfWNObXNDbmGzlnKyW57+Wx6Kf7p4r2H/AIbL/ZCubddfvvhrIupsvmNCNDib95jPL9Cc/wAW&#10;K+dvgb+y78a/2g/F+k+D/h54JvmOsapDY2+p3VrJHZxzSgmNXm2lV3AEjua6aL9hb44r4O8VeM/7&#10;I+0Q+FvDsOs3C6bE14r20k7Qku8OVhZdjsVkKsAp4r0KOZ4yhTUFK6W10nb0Ph828O+E85x0sZWp&#10;ONSXxOnOUOb/ABKLSfra7LH7Qn7a/i/4v6Wvhbwvp8mh6RyJoY5/3twuMAOQMbfYYrw8Eng//qrc&#10;l+GnxEhTR5bjwHrCL4g/5AJbTZB/aPzbf3HH73nj5c81vad+zN8d73xT/wAIhc/CrXrG8jurW3vf&#10;t+kzRLZtcSCOJpiV/dqzEAMcZ7Vy161bE1Oeo7s+kyfJcp4fwKweX0lTprWy6t7tt3bfm22cRu4z&#10;S12Xxi/Z8+LfwM8QajofxD8GXtrHputXOlHVFtnNncXMDFZEimKhXwQelcWp+b/gNc56gr/dr7LN&#10;rrUf7AfgHXns7pLRtJ1zT7e6VWZI5jcwNCc9FJOSM8/KcdK+M3+7X6AfsUfE34V/E3/gnl4s+Enx&#10;S8HXL2vgfVIbq2k0yZhJNcXDsI53wRwrHB/hwOa+f4grVsLToV4QclGpHmS3tJOGl2uskduChGpK&#10;cW7aO3qtfyTPhfx7DC+tJrlmfMh1aFbmNtp4dv8AWIfdXDD9e9XPDNjYeF9Nj8b69arNI+7+yLGT&#10;GJm5/euOyKen94j0rofCnhqHV7vWPAniDzTa6HczXFgpXbJJJu/49lJ6NKAOOeR0riPEWu3uv6tJ&#10;qF+AjfcjhUYWFBwIwPQDiveXvaHNsV9Q1C+1S7k1DUbtpriVt0kjNyxqHYCOaRFz1p7HAqjO4UFg&#10;OtM3mp9L0zUNZv4tN0+2kmmmbEcca5Y0BYhjWSVxFDCzuzAKqqSTn0r1T4XWfh/4IGL4v+Mojda1&#10;pt0r6HpP8K3QAkRpeednBK/geTgYvh3S4PC2sroOjz28mtjJvtWaTMOmRLnfs7M4HVumeF9a53xt&#10;4nHiHU1Sz3rY2i+VYxyNlgmeXY92Y5Y+59qzlFVouD2e/mv+CaRvHVE3xT+Jfiz4yfETWPin41nh&#10;l1bXr5rvUJLeERo0rdSqj7o9qwRylAXPPSnY4xVU6dOlTjTgrJKyS2SWyJlJyldi2d5dabdw39hc&#10;yW9xDIHhmhba6MDkEHsc966tv2gvjY0nmyfFHWWZiSWa8bvXIsFHBzTWHORTcYy3VwjJnuC6Npvi&#10;7xNb/tOX1l5eiQ2X23WI4SZM6vCFTyG95pdknPZ3I+7Vb4R/GP4w+KvHl1428YfETVJNJ0VX1XWo&#10;3v2SOVVbKwKP+mkhVAB2J9Kn+E37Qeqfs9fAbxJ4GsrO4/t3xjNa3Ol3kd3tGlxxOCZWiKkOZF3K&#10;OmBzVDwx8b/iD8aWuvhF8TPFEl9Z6/D5OnNMyRi3vg26B8gDgsNhycfPntXlezxD9opQXLH3U29e&#10;WybaVntdrVpvlvba/Tem7Wer1fr2NH4wftBfGH4jaJY/G3S/iPq0c18xstetbWRkjtbpB8h44w8W&#10;0j3VvemXmixftGPovxc1Gy+xx6bGtp8Qr5H3t/o6bheEH+KaMBPdx/tVnJ458efsy+DIfCHhbV7j&#10;S/EWuyLe+II2thvt4VDLbwneDgkF3PAOGX2rmvFf7SPxv8beHLjwl4o+IV5dabdMjXNnhVWUqcru&#10;CgZwfWtKdGfLFUFFJOyfXl2ta1tPs69E2S5JfFfX8/6/UseK/wBpP4w674iutWsfH+qWdrJLizs4&#10;bsqlvCvypGoHQBAq/hXGeIPEWu+KtVk1vxJq1zfXcoHmXF1MXc4GAMnsAMVUHzN1pTGDXoRp06fw&#10;pL5GMpOW4J0p1IPlGM0bhVEC0U1j/tUcjndQA6ikXJ5paACmyHnGaViQOK7Pwb+z/wDE/wAZaba+&#10;JV8M3Vjod5vMfiDUoWhsiqNtcrKw2sQQRgEkkYqZThC3M7XKjFyOV0bRtS8QahHpWk2/nTSHO3+F&#10;R3YnoFHUk9K90+AGkfCXw78SvCum/FPxtc6D4aGpLPeapZR7p9TuF5QBP4YFb5AxxncSOvHJ6hc+&#10;DPA2lyaB8ONGudeupEeO81KS0by5DkbeMZZeM7eF9d3WuNvfDHxF8Uap9t1DSb1rid/+Pi4j8tAf&#10;95sKoH4AVjVjLEUZQ5nG6aurXV+qv1XS6NIv2ck7XsfUXwJ1JdQ/awuPibrMyRnRL28vrjVbPmG/&#10;tbdpmO9R/q5Qg6cAgdOlfIur3jalq1zqDSb/AD7mSTce+WJr68/ZIutR/Zp1H4mftC3F7pWoNo/g&#10;lWt9KkbzoZZ7oIqBiMK/DH7pOfX1+PZ52urqS5dVUySFiq9Bk5xXDgnJ5hVsvdjGEVK+795tW6WT&#10;XrfyNKv8GOu7bt93+QUUUV6xyhRRRQAUUUUANkPP86/Qb9hb/giP4B/at/Zq1P4m/ED9rvRfA/jF&#10;vC8niXRfDN9Hvjh0dZWiF7eSfwRs8bgbTlQuTwa/Pl+TjFfUVv8AEr4eeIPg58P9d+JfxW17w7Z6&#10;b8OtR8NX2l+GY83WvxxX7yJaFyQqRHzhuZ92AowrGqiB9geAv2Vv2TPht4D+C/hf44ftS/CHxpY/&#10;A3xPqurfE7QW8Tn7PcWOoeXLEtqVBN6waFS0adzg4o/aYT9hK7+J/jb9u/8AZJ8efDfw78L9W+EO&#10;q6DJ4PsdYaHWL3Vrm1aGNP7OK7o8uybmBKjbnNfk/emya8kawt2jg85jbxyNuZEJ4BIAycYGcDNR&#10;+UpO9grFfu5HSnzCsfRv7Q3i/wCGnxe/aF+D7eIfEUC6RH4C8I6Z4rvI5A6wGK3ijnDY7qvUdRyK&#10;+1/2mF/YsH7cOi/Db4H+JPhj4R/4Tv4L654X1q68M6wW0O2vJvMXT5J5yNqu6LH5h6KTzX5Nou1Q&#10;uOnNCIApjQfLtxt7UuYZ+tHxE+An/BO74n/sI6P+wR8JvF3wa0f9obwu1rda94yvPEflafdbSxuD&#10;HqTLsnYr1TAH3QucV8N/tB+CP2dfhb+2h4Z+HUOp6XqHhHw+nh+y8caj4Z1A3dleTJHENQlhfA8w&#10;E7znoTnFeO/CXxjoHw8+JGi+OPFHw+0vxTp+k6gl1deHdYVvst+q9YpNhB2nvg1m+JtXstd8RX2v&#10;WOhW2mw3t5JNDp9mpWG2RnLCJB/dUEAewouB9w/Fj/gjB+0zqfiPVtQ/Z5+MHw28T/D3XtRbUdDu&#10;dP8AiJbW8Etu5LRNLbO48uREbbhslcEcVo/ss/8ABOuz/Z7+M2h/FLx5+0R+zv4j1bwXfST+LPAv&#10;inxrusoITGRDKXiUi6YEsxijJIKKD1xXx78BfjZpHwZ1LWL7xJ8MdL8XQ6n4dutNs7LWppfK0+eV&#10;QFvI1Rh+8jPIzxya4EGNpVM6s218t6kZ559aq4H69fFzwn/wRE/4KCeKdf0z4Q6Vo/hX4iaL4fEr&#10;6lZeIP8AhGfDmsXTNszD9qD7ghIYkhWZeAO9fB37af7Ovw1/Ze+GngX4Vv428G+JviA11qN74i1b&#10;wR4gGo2Ys3dBbQvKoC+Yu2TgdjXmHj/4nfDXW9R8MweAPglY6Ppfh9Y/tcN1ePcXGsuGVne6l4+9&#10;jaFQKqqeBnmtL9qT47+A/j543sfE/wAPP2d/C3w3srLTvsp0fwrG6wztvZvOcuSS+GC59BU3Cx+h&#10;v7H3wb/4J0a9+xz8PdJ+Hv7aPhPRviH4R8baX8QvHzeIme2eOOBWW5s4twAkKRnCxoSXLE81w37b&#10;fjX9nr4Y+L/FXgH4X/HPRvF+h6l+znPpmlavpc3y7JNVW7sbZucmVEKqy9Rt6DFfm6QGZZGjUle5&#10;pxbPVR6fSjmA+g/gf+w18XP2if2RtV+KvwG+EV94z1nT/G0Nhqy6S3mXWnWptyyHyByVkfIL4ONm&#10;O9e3/tDfELxR8N/D2u/Cb9o/SrXQ/HTfs02Hh3WtP+3JLMbi3v45LRZdhwJvISPMfJXGDXxt8Kfj&#10;p8Z/gTq02ufBj4pa74XvLiIxXFxoepSW7SIRjB2EZGK1fAvxc8IaH/wkXiT4ifDZfGnijWYXTT9T&#10;8QalJJDZyOG8y4ePrNLz8pZioPJU8YdwPXf2Tv8Agn7+z3+0r8JT8TfidperTaguqTWnmWOptEnl&#10;ptKjaB1+Y816V/w6K/YxXgeFfEz/APcck/wrq/8AgmDJcH9mkpGq/wDIeus7u3EdfRSyXMc8ayyq&#10;Vfj5RXo04w9mrxR4eIqVvbS5ZNanyQf+CRX7HROE8HeIh/veIJB/SmS/8EiP2PUQufDutrgZx/wk&#10;En+FfW1xGPKeQXTNtbDD0oaysHk8n7PljHuDNzWnLR/lRzupiP52fJJ/4JH/ALGCeTI2ga9skX5/&#10;+J/J/hSy/wDBI79i02zTW+heIG2tzu16T/Cvq77LataQu0CnbJj7tTXGm20kU0ZRdu35QtHLR/lD&#10;2mK199/0j5Mk/wCCRv7GiXHlJ4Z8QPuQFQPED/4U1v8Agkb+xyjp5nhbXlVmx/yMMn+FfWA06wUQ&#10;3Tysp8vGPWoX0u1lj8mG5k+/u3SDgU+Sj/L+BLqYr+d/efK8/wDwSF/Y5j8x00TXMLzt/t6TP8qd&#10;F/wSI/YuPlh9E8QbpFyv/E+f/Cvqd9Lnk3tBb8yDDM3eo30e7gFqWZdyNhqfs6PZB7bFJ/E/vZ8r&#10;D/gkd+xr9kklPh7XtySY/wCQ9J0/KrH/AA6H/YzLYXwz4g27Mhv+Egk6/lX07daJexiYxyqR1ZFp&#10;IrG9gnhLCRldafs6O6SJ+sYpOzkz5fh/4JE/sZSwRzHQ9dX5iH3eIH5/SiT/AIJGfsXYZYtG11nb&#10;/Vr/AG/J/hX03JaXCWUivbv8k2Rle2amNuV3Itsqr5fDd80expdkCxGJ25n+J8vH/gkj+xWp2Hw3&#10;4iZhwQuvSdfypp/4JG/sbra+c/hzxAreZg516Tp+VfUFrMPs0Z+0qu374bvUbyNPBcr5m4K2VNP2&#10;NL+VC+tYi3xs+ZZv+CQn7Hgdmi8Pa5t25GfEEn+FRp/wSN/Y4xDI+g69tkbGP7ek/wAK+o2lRCs3&#10;lOzPHj5elVvmOngj/lnN+VCo0/5UKWJr3+N/efNDf8Ei/wBjRftC/wDCP69uj5X/AIn8n+FSx/8A&#10;BIn9i9vLH/CNeITvXO7/AISCTA/SvppzdOrB/JQMPm5psTLAVD6kNq/wqKXsafZFfWq9/if3nzHB&#10;/wAEif2NpYdw8O68WWTDZ8QSDj8qP+HRf7GXnyxDw/r3yplP+Kgk/wAK+mCbBnZgZn3NnatSRwxQ&#10;3MZiRlEkZGDT9jS/l/ASxWI/mf3nzGv/AASO/YsEMc82h+IF3Dkf29Jz+lRj/gkf+xm9vNIuga/l&#10;G+X/AIn0nT8q+noZjDZA7FO2Xad3bmlYxJczxSSBVkXOaPY0v5RfWsRp77/pHzIn/BI39jd0BTwl&#10;4h5H3m8QuP6Ui/8ABIX9j0f6zQdbXnnPiB/8K+m0FsSsP22RuwC9KcLezzIqQM7R9QzdaPY0f5fw&#10;D6xiH9t/f/kfMcn/AASL/YsVyf7K1xV7L/b0h/pXxn/wUv8A2U/h7+y38SvDunfCqyvYtF1nQWlJ&#10;vrozM11HO4kwxHTY0PH+NfrRLiB444LJNzrnDdq+ef8AgpR+yzrf7THwI87wtYxzeJPC8z3+jW8f&#10;37lCuJrZfd1Cso7vGg4yTWNajF03yrU6MNiqirrnk2vmfkTXsn7B/wCwb+0h/wAFHf2jNH/Zl/Zi&#10;8G/2lrepfvtQ1C6LR2GiWKsolv72YK3k28e5cnDO7MkcaySyRxt47PDNbTPbXMLRyRsVkjkUhlYH&#10;BBB6Gvvr9ir/AILyeN/+CeH/AATt8Sfsgfshfs26H4T+JXjDVZJ/Efx4j1bztRuLclxFGtq1v8sk&#10;EbmOFzM0cW+V1hEkrOfNPePuT/gvB+3v+zj+xT/wT08Of8EKfDviuP8AaL+IPhvSYbbxh8RviAq3&#10;cnhe5QuyPblGzFfRiZ4YIxI5tLULFK85L7vwfqxqurapr2qXOua5qVxeXt5cPPeXl1M0ks8rsWeR&#10;3YkszMSSxJJJya3PhL8KvGnxs+IWmfDLwBpbXWp6pcCOFedkS/xSuf4UVcszdgPwo30E2oq7Psj/&#10;AIJ5f8E+/gR8ff2eR8T/AIx6Fq1xfXmvXUOnyWOptAhtY1jUfKByfMEvP4dq9yb/AIJGfseSD9z4&#10;R8QL7t4gk/wr3D4N/CvQfgd8JvD3wm8NX3mWuhWMdusgTaZZOskpHYu5ZyPVq66SHcXj+1SM6rmv&#10;WhQpxirpHz1TF1p1JOMml6mD/wAE1f2QfhB+yv8AtdfD9/hTpt9bf218QtAF8LzUWuM+XqEW3Gen&#10;3z9a/oer8MP2W4VX9rD4TybSGb4g6Luz/wBf8FfufXbnUVHLsGl/LP8A9LZ8zwXKUuJ87cnd+0o/&#10;+mIBRRRXzh+kBXjPxX/5H/UP+2X/AKKSvZq8Z+K//I/6h/2y/wDRSUAc7RRRQAUUUUAezfCj/kQN&#10;P/7a/wDo166Kud+FH/Igaf8A9tf/AEa9dFQAUUUUAfFf/Bdz/kznR/8AsfLf/wBN2oV/KzcMVvmY&#10;jpMT+tf1T/8ABdz/AJM60fP/AEPlv/6btQr+bvwl/wAE/P2yPifYWviT4afALWvEVjqOlxapb3Gj&#10;qsirbSs4Rm5G0naevSvax3/Iiwn+Kr+cD4PIv+TgZx/17wv5VT7B/aH/AOCyX7JHxA0TwB4a8T/s&#10;O+FvirfeE/Bltpt54m8R+fpzGYD54ooY3fCLgDJPJyQAOK8u/wCHnv7GDRus3/BIj4YsWB2htavD&#10;jgcHJ/TirPwE/wCCE37XvxH+GOs/Fb4g+EW8N3GjataRWng/VCqX+s25ljE7xYbCBUYkFupVsdKd&#10;+3D/AMEZviV+zvf6Hrng/W7e4bxz8QLjQ/C/g+RWNxbQtNKtq0lx/qzvWMcdfnU14qufoHu7Hy38&#10;SvjP4L8ealdar/wofRYfO1W6ubPTRdS/ZbOOV9ywQ5JcKvT5mbIx0ridY8ajUH03RbL4Rabpul2+&#10;sQ3moQ2c4k+1BDjad56Yz25r788Pf8ERPHvhj9nu68e+K5G8SeMvE3w+vNR8JeGdBbP2TULe8tUM&#10;DS52TSCGZmaMEFeM1zv7GP8AwQh/aw/aP8S61Y/GnS7v4W6Zpelm5h1TxBY7/tkuGxGiIxPGMsew&#10;o1F7p8/+Gr/9n5xaXPjj4n3f/Eh0m6/sex0Xw+7GdpvkS2kMjKkWwFpGcK+QoUDJyPqj4jf8FaP2&#10;U/DFjbfBDwH+xb4X8d/Dqz0XSy1v4ijnsWn1qCOVZ75cSO5D+bjEjM3y8EAADkvAf/BHHxjqvgPw&#10;34z17x3ps9xr2teI9Jk0m3vY0FtPp0Ny6Tebk7kJtZCykAqNv94V1/xS/wCDf7x18HvCXiHxb48/&#10;aQ0G1sdJ8FReIdI1ibT5E0zUdyMz2v2gn5JNyhV4O7epHegXunFp/wAFPf2MVZQv/BIr4Zhf7n9t&#10;3mTx9fxrpPi1/wAF3Na8Y/sw+Kf2WvhT+yF4L8E6J4i8NHQhNp11PM1pZFmOxA5xuw7jcefmrwb4&#10;Mf8ABOj9qX4h+G/Anxu8O/ATW/F3gfxDdtcXU2hxqxWG3vWgnhbLAhyIyRjqHWvpX/goP/wSj8c6&#10;r+0HqPin9nj9n5PCPwxsdJ0OHRYbG++0XWpi4lWJ9sTtu+2KXLSQk8BM5xRqV7o7wF/wVk+B/hbT&#10;P2UfD/iG2uNQvPgjZ6hNrWpR6CIo45ZNPkgtbZU3sZjHJ5ZaT5QcbgM5rvfh/wD8HCHhHxbpHxi8&#10;d/tS/BrSfEN9420Wz0rSfAOm6e8dndCKPY0lxdNJu2EM2U2sQdu3HNfKHxF/4JJ/tGaV8efiB8FP&#10;hRAvi+88E+H7LXIobGMLc31jdOixkR5+SUbxvQnK4PWtvwN/wSW+Oet/CIWXjz4O+IvCPju88ZWO&#10;l6HL4ivIYbPUFuiyrHFEGLtIvluWI4AIoD1Os8Cf8FgP2aPhR4lXxd8M/wDglZ8N9H1OO3mgW6i1&#10;i7bEU0LQzJg9njd1Ps1eLf8ABQ79vqT9vzxn4b8YXPwa03we3h3STptva6XqM88Zgz+7RRKSIwg4&#10;Crgc10vwd/4JkfHa3/aq0/4KfED4dNq+oaR4at/F3iLwfZ3CC6n00Xawva53AJKQdxBIwhzW3/wW&#10;U/ZE+EX7H3xZ+HPhP4SeF20iPxF8N4dZ1i1/tD7Sn2t767jO18kbQkaLwT92gPd6Hgf7R/irQ/FG&#10;i/DODQ74StpfwvsLDUP3ZHlzpdXjMvPXCupyOOa+mv2W/wBqr/gmt8KfgDY+Lvi/8CbTxZ8RtF8K&#10;tpdr4duNBeG3uL+O9mmgv/tcUq8tHMqPuUt+5XHavnf9qzH9gfCMRnGfg7pvOP8Ap8vq9S/Z9/4J&#10;Z/FP45/DPRfGGk6Lr1w/i+wF14a1zTbe2bRbILLJHKuoTSSCSFkMRJCqeGX1oQH0DpP/AAcdeI9C&#10;1/UfEehfsO/DexvNcuYZdcvi1zJLcvGgiSRiXG5xECpJPzHkmo/2vv2//wBlP4q/sWa0nwMh8N2f&#10;jC7g0nwprmpatpUia5q1jCyXL3ESBzHHD5ylR1ICgE5aneJf+CJ/hPQPGPgf4oXXiaNfAevax4e0&#10;86TDcGWS+FzaQfaLlbgfJEpuJWChucA+lehfHf8A4IQ/CHw3+yJpfxc8N3knh3xJotxYXniSw1rU&#10;vN/tC2aC3+0QRhOInErSjJPXCigXunmHxe/4KWfsX/tJ/tH+BdZ+Ofg6TVfDegfB6PwxqmtP4ZV0&#10;GpCRZRcR2rSFlQY8ssrhhuYqAK1Na/4Lffss/s/eKJPCH7Gf/BP7wg3hOx1RNRs9Q1t54pp742xt&#10;5pxGJG2K0bOqgngHkZry/wDbb/4JV2/gTVP2hvjP8FdcsrHwd8Jfir/wjcPhmaR3uI7ZhD+9Mh4w&#10;DMuM8thsdKtfDn/gjh4ysPG2mWHxe0rWLPS9J1izfxVrd01tDo2oafNPBGi2FyshkeVvO6MoACse&#10;1AvdPYPC3/Bav9nb4jXej/GT4ufCTw34J8T6ZrVnNqVt4R0Ge6vNUsLGX7TDaLJK4hiWSdmy2dyg&#10;elcB+y3/AMFJv2S/h98MPHE/jXw7d6P4h8YXniaDxFa6b4bSefVtP1OYTWyC8SWNojbuTnduBXIA&#10;5rs/ir/wQdt/h/pl94y0aZdSm174aXVx4Z8CxagBqdnrsEUDENuOJQ2ZW2r0BUE15r4R/wCCNfj3&#10;Rdc+Hvhv4oeELzSNXvvF0cfiIalqkQttS0xIobmY2yoS4Ijk8ksePMBAoH7p6V4b/wCC2nwl/Z9/&#10;Z51r4Y/BbSpPEF5pt94Zh8Grqmg/Z1kTTEtvOurl1lPyzeSyiMAsu7O7rXn/AMQ/+C9Gsat8CfFX&#10;wT+FP7HPgfwX/wAJVoE2j3GrafcTTSQWsryu4RX43bp5zuPTzTWb+11/wRr8a/C7Vfj18WtI1Cx0&#10;Dwj8P/FEg8J+HvMN3eXunS30kEMh2nKRoEwzt/Fgd60v2fv+CKPibUfCv/Cx/iX4l0/WIZLzXdDj&#10;8N6TdGO4XVINOmltCHb5WLzIo8vgkMPWgPdKfif/AIKdfC3UPBX7JvhVLa4uL74GyT3muazFpPkq&#10;jtEqwQrGWbzWjKAlxtDE5xnJr0T4S/8ABwGtxc/Ev4vftDfCnSde1zxB4f0bS9B8Hx2cv2e8mtC5&#10;+1T3Bk+UBmZ9m05JXbtxXGftAf8ABG65+BP7A3i39orxlqdroGuaLeaVf6fo+qXCPey2lzDEklsW&#10;V9pYSu7YCkgoQTXJWn/BFj4iy/tM/Df9nzUfjZ4ds7X4heAx4mt/EkkMhgtIgQjRFRyx3sgDdDuz&#10;2NAvd6mF/wAFDv8AgrTrH7f3wr0P4YX/AOz/AKJ4Pj0TXX1NbjRdTuHWSR1l8weU52Dc8rMWA3cA&#10;ZxXyEuQM9q/Sr4K/8G+nxAv/AIk/2p4p+IGj+MPC/hj4rQ+GvGOneHpjHOLAhC95vPEYG9QVPzAA&#10;ntXzh/wUN/4Jw+Lf2CIPCd/4s8X2t9P4uhnuP7Lt7ZwdLwQyQPIflkcIyg7ehBqWmVp0PmQngivp&#10;v/gmL4g+0eN/G3we1S9xpfi/wXcR3UfH34iGB5P8KGQ8fXtXzGT3H41337LXjC68EftA+FtZimZY&#10;5tUjsrxVz+8hnPkuhx1BD4PtXn5nQ+sZfUh5XXqtV+KOjDS5Kyf9a6He/tK+ELvw94qtPhpaXq2X&#10;iC2hhuL7awUareZ2+Yr95BjIU+vqa8p8XaS2sxS+K7KzaO4VlTWrMR7WhmHBl2/3WPORwDkelfZH&#10;7e37N/inxd4buNSGm2dp4k8IXz2+pxtcKrSWmAFl78MnluB1GTXzT8MJIb/Urez8UeLtPutsbo37&#10;mWSRIiPmDyIMFPZ8+gIrPL8VTxGEjVg76LVbPbVeT3XkFaEqdRxa2PKSSp59KC3HSvXPjv8ADX9m&#10;Xw74E03xX8HfjZcaxr15dsmp+Gzp22KyjGfnWQnc4JHAI4BryvRtH1TxDqkOk6RamaaZtqx7sAe5&#10;PYAdTXZRrwxEHKKas2tU1s7PdLTs9nujOdNxdn/X3Bo+j3+u6hFpWmWjTXMzbYY06sf/ANXet7UN&#10;VtPBmmSeGfC1zHLeTErqeqR9WUjHkRn+4DnLD7x9urdU1jTvCenTeFfCd0stxMu3VNUjP+sHH7qM&#10;9kB6kYLfTrW8EWFg95N4h1iJZLLS4hNJDJws0hOEi99x6+wNaPuBZ1QyeDPCC+H03Jf6wqz3xDDK&#10;W45jjPux+Yj0C1zSqT0Gata5q99r2q3Gr6iytNcSl5Nq4A9gOwHQDsBXrf7GHwy/Z3+K/i/X/Cnx&#10;+8ZS6Kf+Efml8MzJd+Ss2oD/AFcbfKd2SRheM881hisTHB4aVaabS1airvotEt7FU4OtUUFu++h4&#10;4uNvApHOFoZJImKSZDKcMCMYNS6dp17rF7FpumwPNcTMFjiQfMxJ6V0mXKbPwz+F3jz4xeKI/Bfw&#10;38PTapqkkEkyWsONxjjXcx59ACaj8FaJZ3Wpy6nryf8AEt0webqAZiA+DgRZH8TH5fYZNdxpd5J8&#10;HPDwsPAWqzf8Jfryi2XUrG4aOS2hJxIkZUgjLDZuzzhscVx/jPVI9Ls4/h/o9zutbFy19IjD/Sbr&#10;GGfI6hfurnsCe9YxlVlUldrl0t363b8trady/dUV3/qx6l8LP2I/j/8AtU+Hn+KHgm/8MtLqc10N&#10;D0K+8TW0Goan9lj3Sx2tu7iR/LQDAA5HAyab8GP+Cef7UHxt+Ha/FPwLoGmxW9xJeDw/pup6xDbX&#10;2uSWY3XK2Vu7B7gxgHO0dRjk8V6l/wAE6P2dvGXwy8Hz/wDBR7xf4E17UtH8J3E1v8N9D0nTZ7ib&#10;Xtf2EKVESnbBAzLLIzYBwFGcmvpnwJpvin4rfEj9hn40+ArO4Hh/wj4fvYvHmpx25SDRtRtbqeXU&#10;jdEYEDMpBO7Bb3rpUUtDO58AeKf2Wf2o/FHwEvv23fGegSXHhOXWI9PvNevtUjNxLcMTGo8ot5jD&#10;Kbd2MDbio/En7E3xp8G/CDSvjZ4vvvCWk6Trmh/2votnqPjKxh1G+s97IJIrRpPOfLKwAC5OOK9o&#10;8Na3Z+IP+CeX7TV/pdyz6c/xO8Py6auTtjhe5vWXaO3WvQ/Dra7+1t+y94o8M/tcfsqQ+G4vg38D&#10;4F8AfEhLO5sJVNuyfZbVzI3lXP2jzW+6N2STmkoxSsgPz6UYNOqPcTyaNzdjSsOwbufm7VseKPAn&#10;jPwTa6XfeL/DF9psOuWX2vR5Ly3KLeW+SPNjJ+8uQRkelZAXjcDn+ldzq/7Rnxa8SaDpXhbxV4lj&#10;1bTdF08WGl2eoWMUiW9uCSEU7QwGSec596yqe2548iVtea972tpbpvvfoXHl5XffoYfw1+Gvjf4u&#10;+NLD4e/DvQZtU1nUpGSxsYcbpmVGc4z/ALKk/hWdr2hav4Y1u68Oa/YSWt5ZXMkF1bzLho5EYqw/&#10;Ag16v+zf4F1f4ueLll8FeH9W8Oy6GyXWt+MvDV26R6JZM2x7mRd25EVS2SrE4B4rR8Y/DbXb3XLz&#10;SPB/xC0P4oaba38hkuvOK3chJ+8GfEjFue7DJ6ZrlWLX16VLmWkU2rO6d3u9ldWsnZ7vY09n+6Ur&#10;dfl8jwxDgZNOrq9Z8E6FJeT20Et1oN6suE0fXIyueeQsuMcf7QGa57XvDuueGdQbTtbsJLeReRu5&#10;VvoRww+hrsUoyMXEpv0zXqGmftBfGXUPgfa/CzT/AIl3tjpvhGV59M02yk8nMMzkyglAC+JG3fMT&#10;jPFeXE9ga1PBerLpPiO3kn2+TOTb3CsuQYpBsb9Dn2IzU1KVOpZzim4u6uk7Pa67aNr0ZUZSjdJ7&#10;lm8+J3xD1BAl7441eRW5ZZNQds1im6u3Xa9zI7N/tH5j61Prmkz6Fq11o1xtLW87RlkbKtg4yD6H&#10;rXYfs+/DbUviD49s7e0tJJBHdxJGEXO6Zj8gPsOXb/ZU1UpU6cebZIN3Y9v+OemWnwz/AGGtD0e8&#10;Ah1bxVeacsnQGaO2tvMZx32qWjT/AHhXyuFVTx9K+k/+Cl/jvSLz4naB8GfDt209r4D8Px2FxMSM&#10;SXbnfMfr90EeoPtXzYFJGc1wZXzywvtZbzbl8nt/5KkXiPj5e2n9fMdRRRXomAUUUUAFFFFADXB3&#10;ZzUkt7ey2cOny3Ttb2277PCzHbHuxuwO2SBn6VG+c19D/sm+HP2ctcuPEngua21DxL4j8SeF207Q&#10;dD1Kygt4VvHhDm5+1vIBbiCdAwbkuikY+bFNAeBapoOsaRZWOoajYPFBqVuZ7GRhxNGJGj3D23oy&#10;/UGqgUt9zn1r6puPip+yB4G8TeI/CniHQJ9WsPD/AIb1PQtD061tUvI7ySaSR0dLlmXyvJmbzBIA&#10;SwyACDVb4GeJf2MbP4Lutz8cdX8A+KdS8Oz6N4y0288BprUerK0pfzrSbB+ysU2r/CwKk5wafKB8&#10;vEgcZ68fWljV2kEaDLEgYFfTvgTwN+wZ4pvrf4efCXSPHnjDxJqM0MiXviG6s9JsbKFJI5J92XO7&#10;90JUySBkAis/4/eL/wBj7S/BvjHwH8HdMkmu9S8eC68OL/ZqeXpNnG2zCXm8tLG6ZGzBGcNnjk5Q&#10;Pn3XtE1Xw1rd14e1yya3vLGdobq3f70cinBU/Q1DDaXtwkfk2U0iySiONkhJDSHog45b2619PftB&#10;fs4w/E74i6X4X+GuhL/wn2paTrPiLxRpljqSXhlUyNPaRoEJAlaH7yAkjgn0rU0gfs+fs9fCfTf2&#10;fPj94w8faV4gvry18TarY6TotrnQb4IfKQyF/NLFNjfLjbv5GRRygfKmt+Hta8Oy2sWuadJateWi&#10;3Nusi4LxEkBsfVSPwqfQ/CHifxFcQ2ui6PPO9xFM8JWPh0iQvKwPQ7VBJ9AK968RfH79nDxP8PvH&#10;EWvaFqV1qmqaHBp3heyutPjlktJIriWaO7a7LBkKiUq6gHzB1rW+GvjD9nf4OfDPQ/FVx8bodak1&#10;j7Db3nhO002Z9R8O5iljv5EaUCIB9+4Kp+cbc9KLAc5+0r+wnrX7L/wl8NeM/G/xEsbvxF4it4rq&#10;Pw1p+13trV1LeY+5hIwAx86IYxnG7PFeAdYw6jg9q+xrH9rn9kW+/am1r4zfEFvG2qLrmhz6De6l&#10;aaRaQR3kc9l9mkvpIN5KOrfvBGvDY52muq0L9nD9kHxv428B+NfF2ieLrrwNrOm32t+MvFnk2dib&#10;DS4LRrWDFvDI20i4h8w8bnDbQCTmm0Fz4OAYnO3pUqWV1KGZLSZlVS0jCMkKucZ+gPGa+mv2ste/&#10;Yqg+E+hab8Gf2ZtW0/UtT09X0rx5N4gEIv4oZ2iklksAZPLZthHzOp74Ga2vhRqn7IXxK8GaX8KP&#10;hha+Pm8Uxrc2kOk6tcWdpa6hbTyRzzebcLIEEcWyQgPy3y9CKSiB8rX3hbxBpem6brN9o88Vvq0L&#10;y6ZI0ZxcIrlGZfX5lI+oqnJZXkVrDfz2cqQ3Cs0MjRna4BwSD3wePrX1z45+Nv7CWmfHq3ih0Pxh&#10;H4Z8B+JJh4Nj8O/Z54WtTdeaUk89wSmSwBXJx65rl/2gfjR+wVffCG3+Ffwd+CfiK/13SrdodN8d&#10;3+rPZo5aTezmyzIvOWJ5TJPSny2A98/4JhyRw/s1ZeF2dvEF4Nq+mI6+hmIwu6FoljbKZ7n0r53/&#10;AOCY8ix/s2QuW6eI7wH2GI6+ipmjktJNkxkwwb6V6NL+HE8LEfx5eoSR3k0bIyxorfeoI2XNu28H&#10;KlcjvQZ1cl0tZGZlwajU7baFz/yzlxWmpgE9vCsDPFIx2v8AMD0p8USRXvlrnbJFT7yO5ZJAHTZj&#10;OO9Qysv+jytIVG3BZe1G4bSHMjxW8JlXBWTvUtxmSKZTIpXb8qr2qDNq5+7NJUke5M+Rp2MjHzNQ&#10;CCO6hxG7TN8q4KrUeSbNiD9ybIzUyi6U/chjWo5XizcIXX5gCvuaAJLjziWENsPmX5m3dahYsbWC&#10;QHG1sZ9KkRz5tud3DJgio4WOxrc2vmbZCfYUIGOkZHXbNqGf9lVoie2jfennSHp0qSFZM/NaRxrt&#10;oiuTJCrtOqHd8w9aBkP2eBz8mkA/71D2FmLmSL7Mq74ew70PLHLO+68YL/Dt70EWIIwsrs3T3p6k&#10;2iRx2kCwW+FwN21sNUbabYo01tL5gDPkbatPHK8SxQWjKFbI3NQPtIvCAVVpFz60+Z9xOMdNCrFo&#10;dlJIFWGTB/ikFEekF0b7OkQZXx8y1aWRnh865vHX5sYUU0GyB+WOVz/OjmkL2cOxTuLC/wDtHkwX&#10;MKrtzmoZNLuNwaa+3Fem3tWnFCJLlT9jKx453VLJbtJDjyo42V/l+lP2nKL2UZGLJZyJbNBBDNIW&#10;bOdtMliujdxyNYNll27ZF6mt2Z23cXqovoKikUL5dwty0n7zHNNVGS6K6MyY5Lpwx/dRBWw3y9KZ&#10;mBHaRtS+ZvveWtbcsOftKlPlbleKZHa2plhb7NGQ0f8AdHWj2gexfcw2EEs8YR5W+bDM1TS2cTxS&#10;JDbtvX7rMetaz2mPvtAn+7Uc+nWanbcXkg74Wn7Qn2Pc+U/2vf8Agl98LP2j9Rn8feDLtfCfiq4X&#10;fdXkEIa1vpP700Qxhz3kQgnJLBzXxr41/wCCSf7Z3ha+eDQ/COkeIrdWwt3pOv28akeuLlomH5fn&#10;1r9cf7I02TmMXEn/AAKmLo0ZhuIlkZe4Vl6VhKjRqO70OqnisVRjZarz/pH5W/C//gjp+1B4u1GN&#10;PiJeaL4StMBpmuL5by4C99iQFkYj3kUe9fdn7LX7GfwY/ZU0BbfwLpst3ql8Nmra9qBDXNwBzsGA&#10;BHHnnYuBwCxYjNe1W2l3r7WaaPYVx7mqz6VdLZMquv7ubjBqqdOjT23Jr4jEVo2lt2+4j8uRHKwa&#10;enszGlY3w/1k0MdSyaLMSY2kkZ9u4fNxSR2M8lvD51g0n8Of7tbcyOXll/X/AADq/wBmBif2uPhX&#10;uu/M/wCLhaL07f6fBX7n1+F/7METQftd/C6Fo9uPiLo2Mr/0/wAFfuhXVnf/ACL8H/hn/wCls+f4&#10;J/5KbO/+vlH/ANMQCiiivmz9KCvGfiv/AMj/AKh/2y/9FJXs1eM/Ff8A5H/UP+2X/opKAOdooooA&#10;KKKKAPZvhR/yIGn/APbX/wBGvXRVzvwo/wCRA0//ALa/+jXroqACiiigD4r/AOC7n/JnOj/9j5b/&#10;APpu1Cv5zZv+Cj/7Wtp+zvF+yppfxI+xeE7OFba3FhaLBeC3SYyrAblMSGMPztz7V/Rl/wAF3P8A&#10;kznR/wDsfLf/ANN2oV/KzcgfaZOP+Wjfzr2sd/yIsJ/iq/nA+DyL/k4Gcf8AXvC/lVN2X4w/FyaV&#10;ZpPij4iLKuNza3cFvz31PpPxz+MOjeJNJ8XWnxK1x9Q0LUYb/SZLrU5Jhb3MT7o5VDsRuUgdq5mk&#10;Kqe1eFc/QD279o//AIKLftZ/tSLosHxM+JTQQeH5LiXS7Xw7arpsaTT7fOlKwbdzvtG5j1xXm0fx&#10;v+M0Uiyw/F3xTGynKsviG54P/fdc1sX0pdo9KLgejfB/9rn49/Aiz1yx+G/jaS3XxBp0llfPdxi4&#10;ZI5DmUxGTPlO4yrOuCykgnmpv2if2xf2hP2qfEVr4j+M3xCur37DptvYWGm2o8mytreAfu0SBMIB&#10;1PTOTXmW1fSjavpRdgen/Fr9s39o34yX+l3fiX4kXllDomiw6Xpdj4fY6fbW9vHnAEUBVdxJLMxG&#10;WJJNZsv7TPxeufhsnw0u/FVxJbx6oNQj1J55DfLMAQMTb9wUbjxXB7Qe1BAIwRRzMD0bwt+1z+0B&#10;4M+GfiL4U+GviJfWun+LLy3uNevFmY310YM+WhuSfMEYPOwNgnHpVv4P/tq/tIfA7Xr7xR4J+Jl5&#10;JqF5pclgt1rDNetao/WWDzi3kygdJFwwycHmvLsD0pAoFF2B6237cX7RSeFvEXhLTvGSWMXimxsL&#10;TXL6xt/LvLmK0A8sfaM+YNxUM+GG9hk15jrvirxJ4plt5vFHiXUNSa1h8m3a/vJJjDHkkRpvJ2qC&#10;ScDAySapFQeCKNi+lHMwOl+I/wAUNR+JVn4XtNR0yG2/4Rfwrb6HbtCxJmjilmkEjZ6MTMRgccCs&#10;/S/iH490LTRouh+ONas7Jd3+hWuqSxxYPX5VYDk9eKygoHQUu0ZzilcDWX4jfEIabHpA8e659lgK&#10;mG3/ALWmEce05Xam7aMHpxxUt38U/idf2rWN98SvEE0L8tDNrE7ITnPIL4PP+NYmB6UYB5Ip3YHo&#10;yftc/H1PgXr37Oz+OZpvDfirXo9Y8RrcDzLrULpAoUy3DZkdRtU7SevNchdfEv4kX+nrpN78Qtck&#10;tU2hLeTVpnjXb0wpbHGBj0PSsik2r6UXYG6fir8TZtSt9YuviRr01za/8e80uqzMyA4yAS+QDjBx&#10;1rurD9t/9pDSbTxdY6T47kto/GlqttqpRSzW8KsG2WrMS1sCQN2wgnHNeUbR6UuAeoouB9JeDP8A&#10;grf+294H+Hmm/DGw+Ien32n6aFVZtY0WG7ubmFZ/PEE80oLzReZ8xVicmuP+Kv7ff7U/xg8Cj4d+&#10;LfibKumt4suPEky6bbrayy6jNndM0keGOAxVRnCjgV47gdMUBQDkCjmDTsauufELx74m086X4i8d&#10;a1qFuxyYL7VJpkz1ztdiK9L8bft7/tPeP/FFr4r8Q+OYzcaf4GPhHT0tbJIY7XSyBmKNVxsYkZ3j&#10;nPNeP7RnOKKfMwPUNP8A20v2j9J+A8n7OGj/ABLvbHwzda0dVvls5DHdXlz6y3APmSAdgTgV594j&#10;8aeMPFqRx+KPFmqaosLEwjUdQkm8snqRvY4qhtGMYoAA6CldgNI+XgU62llt5VuIJWjkjYNG6MQy&#10;sDwQR0Io68Gmn5TwKQ07H6RfAbSbL9oTwP4M+N0viGS0ufE9ivhTxpDO3mxT3MI2JcNk5WQptb3z&#10;7Zr5v/bQ+ALfB3xdq/gT4dXUd3FDe51eWxUj7axXduQf3FGQUB5ILc9tL/gmV8VrePxPrn7N/im+&#10;Y6b4xsmbR43bAh1OMZjdG6oxGVyCOgr3bwTrKRa7d+LPiJBY+I/DugyXBvND1iGL7RctFIRkNjBV&#10;TwzYJXjHJIr5Gn9ay3HVEnzRivdhZK6bvCz8tYJOy2bPRbp1qcW9G93+D0/HufnPY2d3eXK2VnAZ&#10;JpJNsMccfzOx7D3r0+6+McXw6+CGsfs6aN4e066uNY1C2vNT8SEf6TbPGObWFgP9Wejc8keley/t&#10;c+N5fGd3ba/qP7NMXg+6W3uINDuvB9p5lvDZySZR5G24lnIGNylMA9BmuD/Zf/Yc1X9pfx5D4V/4&#10;SvUPDtnNbyeXrGq+H2EUkyrlYxiQZJ9e1exLFUKmX/WcbHkUfeavzWcXdP3b3ta9lf0MI05e25KT&#10;vfRPa9/U8h+G/wAMvHnxe8XW/gP4a+GbrWNXuo5ZLews13O6xozu3sFRWYk8ACo9X1RYPDVr4Rt0&#10;dfJuGnvi2Pmm+6MY6qq9PcmvqL9hG10f9m39p/4pfAX4n+L7HRdU1r4e614S0vxkGY2ukajOqCKf&#10;fgMqvtMO7jHnc8V9Ifsp/wDBG74J/Dzx/wDEy6/4KcL4k8N+H/Cs1lc+EfiBfW7W/h3V97fcdgd0&#10;oclcKjA7AcFTXrU5wrU41IO6aun3T2f3HNLmhKz6H5pf8Ks+IZ+GrfGGPwndnwymqjTZNaRd0KXZ&#10;TeIWP8LFeRnGR0rG06/uNH1G31axbbcWs6zQyL/CynKn86/UT/go18Tv2C/hl+zb8TPh7+zV8TPB&#10;WuSeNLDw1p9vpPgbTTa2pvrOeeabUDBkiPELRxbgSztnPrX5e2WnXmqXSWOn20ks0jBY4Y1yXJNV&#10;LQI9zqfixoT3/jmHWdBT7Qnia3i1C1S3jxiSUfvIgB3WTep+lW9KGn+G75fBWi36LeXUONd1iNhm&#10;KLGZIIs8DAHLDkngcCvrL/glD+yfp37VfxR/4VV4l/Z98Q/ErSfCOhandapN4Z1SK0+w3NxDi3jM&#10;0jKHAlU8BvvMSAQDn6c0j/gmL+wz8Dv+CJfjP4sfGue4X4peItSns7W4uIGe80jX7aeRINHjSMNg&#10;kqVf+/uHOMVlTg+Sz/rsEpe8flXca7JZWt18Q5bbyZZm+w+HYGUfuYlXazj/AHVwoP8AebPUVxbk&#10;M+4A8+pzXsH7UP7Kn7UfwC0zQ/FXxx+AuveDdD1SBbfw6dWsWijkVV3EZP8Ay0Od5BwcnOK8r8Oe&#10;G/EPjHxDZ+FPCWiXWp6pqNwsFhp9jC0k1xKxwqKqgkknjA5NXGIcxseGvjb8aPBOkroXgv4v+KdJ&#10;so2JhstM8RXNvChPUhI3Cgn6V6p+z18Wpvh38G/iFqPxJm8SapofiXTWsdP02z8QTWyS6pKT/pUq&#10;g4mCjJbPLZxzXJfEj9k345/s++L7Xw3+0t8MNb8E+fYm+VNcsZLdriAHGItw+Zifl4zgnnGK1/2i&#10;PhF8e/h78OPC3iL4h/CXxR4d8O6zG1xpN1qmky29nKpH7pIndQHIj+bd1Jdj0rHEUvb0/Zu6Ttdp&#10;tPvo1Z9CqdRU3zafNXPJbfWNbs9Jm0O11m6isrp43vLSO4YRTMmdhZM7WK5OCRx2rf1v43/GbxV4&#10;Pg+Hnib4seJNQ0K1YfZdHvtZmlt4gOgCMxXA7ccdq739lX9hD9oz9rj4x+EPg58PPA91Z3Hjjzjo&#10;mr6xbyQWMsUKFpZRKVIZVA5256isv9pL9jn4/fshfGYfAr9orwVJ4Z1iS5VbeS9b/R7iFpNguI5B&#10;8rxcZ3A8Drg8VtGpGpG8Xdf0n+JMk4ys0eWlSeQK9Q8SftNv4k+Cfgz4I3Hwj8NrD4QmuHbWFtyb&#10;vUfNctiVuMYzgEZ4FS/tnfswT/sefHm++Blx8TNF8WSWNjaXMmr6DJutyZ4Fl2ezKG5/A96zf2aP&#10;gTp37Q/xFPgTUPiTo3hdVsnuI7zW7kRpcMrKPJQkjMjbuB3wa5cZHCwpqvXWlN8yeujs1ey30bVt&#10;TWi6jvCH2tP16+hgalrnw41crIfB95pbD74sL7zFf3xKDt/Cr2m+AfAPiRrcaL8Uba1eSZVuLfWL&#10;VoSgJ5KyDcrEc9hXX/H/APZs0fwz+0DJ8H/2fNUuPFltNLaWenqtxG91PfSKiyQiNMEkTMyD5e3f&#10;rX6D/wDBPz/gnf8ABn4b/saftZWP7S3wZdvjX8OfClxBJHrUYlt9Mtp7TzYZLft5pIbMg5HQHrWm&#10;HqRxOHjUptpSSeq1111T1T8iJ/u5uL1sfD/iH4Y/GH9nvxR4g0b9lL4yL4i0fVtLitNWvvDt7Hvu&#10;oGjDtFNHj5VDlh74ry/U/EHjrQ9Sh1n4i+BPtBlypvGt2tpJOMfLNHjke1cbYanqekyebp19PbP1&#10;3Qysh/Q19Efs86J8dLn4YL+0fqPijTdT8EaL40sdI1zRdYb7RPIsjxFzHE6EBdj8sGB4Ncc/Z5dQ&#10;U6sk5Pli5NJSnLRK7Std9OnyNo81adlovwS/yRteCfiL8EdX/ZTuH8cw3F/4nuPEP2TRYvFEnmWo&#10;t0RXaMyINyn5vlY5Oetchp3hPwr4i0a4/sW6XR42kXOheIJBcafdSLztgulz5LYJwCRiv0D8U/8A&#10;BDb9qL9qX4MR/tIeCPgr4NsfD+riXWfDHgKyvpbDVhbygeXvO3yfMZQGCnHDAbga+GfjV+x38QP2&#10;ZNZg074m6H44+Fs147x28fjLRZPsV7Kv3lgmj+R8d+vB60YWjUjTdSSknN8zTd+W6Xu6bW/O+pNS&#10;cZS5U1ppddfM8p8X/BfU7ACWx0uazvppSU0K9bdI0fUPBIPlnTnHBLfXNcHPHLbu8M0TRyIxG1lw&#10;QR1FfQ/hXVPH0N8NJa20HxXYSW5C2+i6lEQG7MLaQgqR3MaqcnhhWj4m/Z98KfFmK3sNMW50HxNJ&#10;EFttP1qFoZLiQHGwM3+tB7HJIHVj0roWIVN+/wDf/WxPLfY8M8YeHLrVdX0W90SNp313TYZVQN1m&#10;H7t19gChr7C/Y++GXh34T+Frj4m6xCr/ANi2U1yrTR43CIFpZCenzFQo7hR6k1514J/Z98RfCyO1&#10;0P4i7NP1DTVmk1e/uuIdGsDsdhu6NI5YhQM5J9Ac7f7V3xft/DX7Odr4Y0K0a1m8WzbLWPf86abC&#10;3JbHd2xkZ/vA1x4up9aiqNN3UtLrs/8Aga/0jSmuWXM+h8q+OvF2oePPGeq+NtVAF1qmoS3Myhs4&#10;LMTj6Dp+FZa/dpqrnkU8dK9VRjGKS2OeTuwooopkhRRRQAUUUUAIVDdaY6BuMVJRjnOKAGqNwySa&#10;cVB60AY4FBGRg0AMIUD/AGulLnuv05p20elBAPagCbR9b1fw9fR6n4f1W6sLiHmG4sp2ikjOOqsp&#10;BH4Gm6hqup6zeSalrGoXF5cTNumuLqZpJJD/AHmZiST9TUYUDoKAABgCgBMA8/zo2L6UtFADduOK&#10;mTUb6CBraG9mSORNkkaSEK65zgjPIzzio8c5owB2oAa7uyqvmMwXj6UDrlh2pwGOgooAaPTn6+lC&#10;gn71OAA6UUAfod/wTDV/+GZvks1b/iorv5m+kdfRQF70HlR/hXzn/wAEyZQP2X2hBbcfEV2RtHtH&#10;X0WshciRbOQvtwW6V6lL+EjwcR/Hl6iCUo4eXUVPqqjrU2g6W/ibW7XwxZTKk2o6jFBbvJnarSOF&#10;BOOwJqrao+whLVWIYjcxr6Y8C2PwG8P/ALKOn+J9b1Hwo3iCzvV1KOaC8I1uLUFvkAtfJx81sbZC&#10;xYnAY5FVKXKZxjzng/xK8EX3w1+JutfDvU7yK4uNIvprKe4gzskeNypZc84JHGawbR7loAsaR7VO&#10;NzV9a3vw2/ZS1X9oPXPjT8UP2jPBOs6P4m1K4u9A0MXV18rzSb/9MMKBoAiFgOeX254yK+WvG1l4&#10;Wt/GGvW3gu6e40iHVJxpNxJnc9sJG8tjn1XFEZc34FVI8rv+pTM0iRN5tzHu2/Lt7Gmw3Ucvllnd&#10;nHBRRnJr0/Rfg74I8IS/Crxl8UtZkXw741lkudYkhtWxaWsNyYmUOpJZiFJIAyoI616j8aPh3qHi&#10;r4l+D/8AhDviL8J/Dumtpk+o+E9UtdLk0q3kWK4UJFP56FncFfld8htrUc0QUJNXPltI4zLIs1tK&#10;zK/3cdPY16p+zZ+yr4u/aQ/ti98Nz2tnZ+HVhm1ZpFMtwIH3lnihX5pWAQ/KMZJABqx+2LrPhHWP&#10;iwmr6Rrfh+61a50W3Piy78KsW0+bVBuEskJwAdy7C2BjeWxVv9iL4nz/AA8+KuqfY/FsmljVPBmr&#10;WhvftHk7ZRavLCwYkYcSxrt75OB1olKTjdBGMVUszg/i78Orj4d+Kl023Gprp80In0q61zRX0+e4&#10;i6FjCzMQAwZc5IOM1yaKxllVbg/d3ZTua1fF/jbxR4+1mbxX441fUtY1GZR519qd08sjAdBuYnge&#10;nQV6B+yB4XtfEvxttvt3gzRdW0+z0e6vdS/4SJn+w2MEceXuplTmRU7JkbmIGRTu4x1J5VKdkcJ4&#10;z8C6p4AuLGx8RNazTX+mwXsP2HUI7hRHKu5QxQkK2OqnkGsiNizMINPX5eDu7V9c+N7b9jL9ojwB&#10;qGkfBXQ/AngHWbHVokbWfE2qTWH2mBQrGW3hHmKA7BlKE7lGD1NeIfFTwx4I8S/tHXHgz4D6DJq2&#10;m3c9nDaWGhtJItzMIoxOIGZdxQyeZh2HTk8Uoz5t0VOny7NGZ4Z+BPi3xJ4E0z4h6de6ft1nxSfD&#10;9lYyziJhceUsm9nfCKmGAyT69KwvHfgnWvh/rieHvFN3Y/bI445m+w38VzHtcZA3xMy5x1Gcg19K&#10;eM/hz8C9f0zxR+zp4S+K3hzw3D4Z+JH9qWtr4q1Z0hnt3so45oI51Vt7RyqyHuRzXz/8e/8AhXMH&#10;xe8Qt8IdOhXw2t+f7M8tmaPbtG7YX+Ypv3bSeSuKUZc0hzhyxORlktJJGdriRs/wr0pUhRZIbm2j&#10;bb/G3XHbmu5/Zy+H118T/jR4d8J3fhabV9Pn1KJtXs7OQxEWYYea7Sf8s0VcksccDqK9g/Z38JeC&#10;vAniTxJ4oh+L/wAP5vANzqV/pHiHQ/EV9/p1xpSTHy3hTYWMjAK8bIeWAz7Ny5dBRp81mfMs0LRW&#10;sodeBJuWuo8b+Bj4d8Y2XhPQ4bm6urnS7FnKpu866nhSXZGAORiRVA5JxnviuevIrFLm6gsHlaMl&#10;jC03XZn5c++K7/wN8f7vQ9G06y8T+BbHxDNpN1DdaDe3VzLC9hPEgSMt5RHnqAqYV+mwDOOKHcmN&#10;tmSeF/2b/F90NLvfGyyWNrrUklpZr9oVbiG4MEksLyxH5ljbyz1AO3J44z5rIltExDQyvj73PFdZ&#10;4l+Nnxf8TXja54o+IGqahdRxTQ28t9eNMYo5VKSBN5OwlSRlcHBrotO/Zb+KOu/E7TfhLpBsZtU1&#10;Lw3BrLR+eVS1tpYRNukJXOVQgkKG5OBk0KVtWVyqWkUcV4d8Daz4m8Oax4p0m309bXQ4I5bwXWoR&#10;xyOsj7B5aMQ0hyeQoOBV34jfCnVvht4Z8NaxqeqWtwvijQ11e1S13fuI2lkj2NkD5sxnOOK+lvhj&#10;+zp8Afhj4A17wH8XPjP8M7rxZrEM8FjJeXUzGyHkfutsjKv2SQTEMzMrFlG0Y5rtILT9mzw34P8A&#10;B/gX4hfEX4P65aad4YOkaxq11eXF7eSM0krolsI122yK8oJmbnvgACp9p7xpGjeOrPhOISfdlut2&#10;+P5UxUOzzLWHqdsm04r6k8A/spfs3aTeadqPif8Aae8AatdabZTSalpMniB4rW8ui/8Ao8SzCMN5&#10;OzmQrliRtGM5Gx49+H37JvjfXvDfjrXfjL8M9G03Ro2t/GWn+D7e6hF/MspMSwQbS5TYVV5geRuI&#10;6Cj2nZE+xly6tfefI81tCI5VS3K7VyrHvUkZ3LG21NpT5mbrXdftLaZ8LrD4xX9r8H9Ys5tFa2t5&#10;EXSpZZLVZjCpmWFpfnMYfON3PbtXoP7GXhj4C654I8WX/wAYr7wr+/kitrqHX75oLi0sRHIz3Njg&#10;EvcCURAKOoBB4NU5e7dkxhefKjwVNN1iLw+2uR2FwLJbzyPtghbyvMxu2bsY3Y5xnOK6H4b/AAw1&#10;T4l3viIaZqNvbrofhe61m687d+8igC5RcD7x3DGcDrXb/AX4UT/HDwD4w8FXPxhXwzpHh77PqdoN&#10;bkZNKe4kkEO+ZxkRSFCAvBJ+gNdx4Xn+BXhD41XXw98OeO9B0/T9a+Fc3h/U/EMN1LJpv9rvCA0o&#10;lZQxjZkXLYwGY44FKUtxxp7XPma3uIhFEJImJVvlbtUiny5LgBQ2PmGa+ttB0P8AZA+EPwui8PfH&#10;n/hWfiyKzt32z+BdQvbrWr24LEhzKCkcSjIGG4AHHWvmDx9q/gPVvGepap8PNAvNL0e4k/4l+m3d&#10;0biSGPA4aTA3HOT+NNS5tkxShyJXaMlXvJlVvNjTcOBimKFaNm85o1VtpVfWi3Z9kaNaMxU/ePan&#10;+XdQyyeUibWbOWqjM6P9niKOL9rr4TqjMzf8LC0YsW/6/wCCv3Cr8Pv2eVn/AOGufhPLM6tu+IWj&#10;Abe3+nwV+4Nd2cf8i3B/4Z/+ls+Z4N/5KnPP+vlH/wBMQCiiivnT9GCvGfiv/wAj/qH/AGy/9FJX&#10;s1eM/Ff/AJH/AFD/ALZf+ikoA52iiigAooooA9m+FH/Igaf/ANtf/Rr10Vc78KP+RA0//tr/AOjX&#10;roqACiiigD4r/wCC7n/JnOj/APY+W/8A6btQr+Vq5/4+ZP8Aro386/ql/wCC7n/JnOj/APY+W/8A&#10;6btQr+Vq5/4+ZP8Aro3869rHf8iPCf4qv5wPg8i/5OBnH/XvC/lVGUUUV4J+gBRRRQAUUUUAFFFF&#10;ABRRRQAUUUUAFFFFABRRRQAUUUUAFFFFABRRRQAUUUUAFFFFABQwyMUUUAXfC/iTWPB3ifT/ABV4&#10;eu3t77TryO4tZkbBR0YMD+Yr9BNZ8J+Jv2i7PQf2mvhN5S6HfeFpLjXrTyCYrDVYrhGlZwhGC5+b&#10;rkhSDxX52P1yRX13/wAEqPjL4pfxdrX7Lx8ZtpOk+LtLuvJumvFi+zzeVtbaX+UMy/d77gPWvDz6&#10;NWjhfrlJpSp3vzbOD+JO2ulrrzXZnbg+WUvZyvZ9u/Q7D43fHr4c/CLwS3w9+F9lqU2o+MraOLxN&#10;DqE5ma7kDBmktU3HyYy+9QSexG1gK8D1H44+JA2qeGtA1doX0/Sri6vr61uC3mSBl2xK+clVzjsC&#10;V4AHFbP7X3w91v4D/Ea6vNRlWaaXT47PQLoSZYqN3m3Ax0PJHqGc+xrw3w5fLZaVrG5XdrmxEC7e&#10;vzSL+nFdGX4PC06HPT97md3J6tt2td+SsvK1uhnWqTlKzVrHq3hP4HfFP49a7/wjXwh0ebVvEfjC&#10;3n1r7JbzBFSytYGuJ5CxICgOshwTx5a+1foZ+yZ+xz+2P/wV7/YC0HVP2t/+Ck8nhj4f6Trz6Z4T&#10;8P6ppcNz9pa1QKJZJd8bSFc7V3lzwTxkV47/AMELfjJ8C/h3+3No/gL42Nb6TpuoeB9Q8LTatcTC&#10;GKJr2FWLOzf6tmbfHuPA3KK/Vv4TfsQ/sbf8Es/hhdeIbz9ti+tfhjZ6lJri+FfEN1p93aySbRuW&#10;HejSNvVQpCY3YHQ816lNe7/X9bHNM+QtN/4M+LXU7KPUdK/bvE0EyBoriHwarK6+oIueRWvo/wDw&#10;aG6roUF1DpX7dTQtdRiOSdfBIEgTqVU/aOAe+Ov0r8+P2jf+CvP7S+q/GDxfqP7M/wAfPGnhrwlf&#10;eJbu48NaZa6q0NvZWbS5jjjhwQg287cgAtgDiuB/4e0f8FJR/wA3l+OP/Bof8KryaC0u5++H/BPD&#10;/giX4z/4J6fCfxV8PvAP7W95/aXijxbpGqTeIbDw2kMy21o7GWyIaRwyTKxXOfl64New6J/wTz1r&#10;RvB3xG0+f4haTqmseKPiZceM/Bt9rHhsT2/hu+kjEaSCAybZ2TlgSVG45xX8+vwZ/bn/AG1vHmta&#10;J40+Nn7VPxUvPDOi3Umq+IrrRdZkjewslRkR8jgs8uAAwIwPfNat1/wUc/a48Y/BrxX4r+E/7YXx&#10;SuNf8P8AiZpxa3etAoPD7FwkpULzIreWHIPGc4rknjqVOt7OzdrXaWiv0b6d35NdzSOHlKPNdfro&#10;fs9+0d/wR9+N/wC15+w7efsmftL/ALbdz4q8QTePI/ENl41uvCkKSWluikG0SFHGFJY/Nu9Bjijw&#10;5/wQv+GPwT1X/haf7IvjPS/BPxCi8L6foen+KrnwrDeQ2CwQqk95DbFlX7VOw3GVi23JAB5Nfz7/&#10;APDzb/goZqXie115f2uPHUmpJbm3t2XWpANjkZTaOCSfbNeoeAP2qP8AgqHqPwf8UeJ/hh+1h4wk&#10;s/AFut/4webxSf8ARVnZiscavlpCCrZweCcVvWxFDDx5qslFXSu9NW0kvm2kvNomNKcnaJ+2H7R/&#10;/BFz4hfteeEvgrp/7RH7XcnibxJ8KvEE2oat4gvPCkSvr1vJMjrbuiyARqAm3PzZz0ryX/guT8Ev&#10;E/i3TfjF8PNdt9UvPBurfCG08WeGZZt7Wmga1o9wImihx8sKy28uSgxuYZNfjTpX/BSP9vZNN1f4&#10;hS/tiePItSuWhsY9utyYlA3M3BO0BR6AE7vavRvid/wXj/b1+Lv7GL/sXeOPFmnXek3VqtlqfiJr&#10;UnUr60Bz5UkpPJOBubGSBW1yOWUT6C/4IIfEL44/tsftdx+AL/4lr4b1L4f/AAa1S38B6zp9gjHT&#10;Z3NtarM0RIWYqj5w3UjmvoT/AIOK/hnp3w9+GH7Mvin9tjxDF431HT/H1xp/i7xJ4d0lNPutQ0kR&#10;JK8YjLsqucZJztzyAOlfix8F/jx8YP2dPF//AAsD4I/ELVPDGsG1e3bUNHuDHIYWI3IT3BIB+or9&#10;P/8Agmh+wlef8FhLTTPjB+33/wAFC18UaH4dkd7fwD/wkAOpQNu+cTeZgQoVH3lBJHoKxw+HoYWk&#10;qdGKjFX0Wi1d3971LqTlUlzSd2fU37WP/But+y7/AMFHPE+h/tcfsrfHyPwVovijw7ayyWun6Kt9&#10;aXYWJVimjxInlnYArDnJWvOfCv8AwaJ6p4L8R2vinRv24l+1Wcm+3MvgUMqt2OPtHUV86/8ABSv9&#10;t/4seH/+CiSfsk/8E9P2k7nwP8NfDdhpvh3SbfwzqJGm2skcX76T5AchXJ3MM5PPWuV+P37Sn7e/&#10;wc8OW9r4f/bv8deINSe+vI5dQ0/Xl+ytFBAGyoIB5k456VjVxmHp1lQk/eaulZ7eu343CNKo6fOt&#10;j7d+Bv8Awa7fEP8AZ8/aC0T9pHwL+3RbSeI9B1pdTtf7Q8ALNC82TncjXGCDk+46jBAr33wZ4E8L&#10;/tHft1ftjfsu6n41ht9S8TfDnw3Y6heWEQLRu9pPFJKI93VWKkqTkBhk85r8i/2NP+Cnv7R2i+Lf&#10;EV3+2b8ePjPrWhy+E7yPw/H4T1TdLHqhAELMQDwOfYHrXA/tLftdt4M/aAj+Lf7AGs/FLw/cavoN&#10;s3irXfEc0v8Aa13qJjAuA0oHzxFlU4YEbh8uBiurmitLk8smfo/Z/wDBp74ot7RbK8/besb2JV2r&#10;9t+GsEkm308wzb/1qW0/4NRfEGlaSmiaH+2nb2duupC92weBiczbSoJ3XRBG0kYxjmvzN1L/AIKm&#10;/wDBRXWdUt7bw18bvifaJIkcXkv4hmmMkmcFwTCMA8cdsda+jNH+N/7eWo2dhaR/tb/E4X01jDJe&#10;ed4gKRQs0uwkEx8g4bH0965alfD04p1Fa+vT/MuMajdkz9OvBH7KX7Tv/BP/AMQ+Iv2z/wBqP/gq&#10;R4g8Q+BfD2jyXes+D18Pw2tlMsMIWOGJZJHWAHaoCxqpYnqM5r8Xf+Cp3/BXLxh/wVf+ImlJ4q+G&#10;LaL4R8JyXJ8L6bo26W8fztgLXDklWbCDAVQBkjJ613H7V37bFz4j+BHhr4H618VfHXiT4h6F4hvH&#10;8eL8QfECy+HLyJXbyMR5BdlGwqD0IbcOlfPOnfGH4nyX/wBtPi3TfDdoYz+98M+H7eyif0Pmyryv&#10;+0pJqpVpP4EmrXvf/JMUYJfEch4V+BV/rMsM1h8H/FzLI3/H5dX0djAq9t0jphRX2Hpvw6/Zi/Zl&#10;8HeGvGSfEPVtS1W90Nm1qxt/FAuxaz4AeOJ02hApz+82nABIKnmvk6++Od/4klhsdPluvE2sLcNL&#10;/aGrXkk0MCgdcucBR1PyqB/eqDwVd+B/i38YdL+HPxY+MraHomqTFPEnjKZAyQgIzhI1PSPzAB/t&#10;EgmvJx2Hr1oqrVqOMYJuUY3bkrbdW7bpJXbOqnJRfLFXbsk301+4+j9R+OerftofDSHR7qxjs/Cf&#10;hfxnG2nwq2ZJ444sAzyyEl8mTcd2e2RXyR+0d8TW+KHxTvtWtiV0+x/0PTIvM3KsMeQCP945b8cd&#10;q+rP2w9e+En7P/7F/gHwH8HLKx+3eJY7ozajbMGku4Ufb9rkGco7qVxkDrx92vhZVDLtxjFTkP1W&#10;pRdahTcIc0kk97qTUpPzk1fv31KxfNTnyzd3ZfloLH92nUAAdKK944QooooAKKKKACiiigAooooA&#10;KKKKACiiigAooooAKKKKACiiigAooooAKKKKAP0N/wCCYclwf2avJilC/wDFQXh+77R19DruaFZp&#10;r5lDelfPP/BMP5f2cYn9fEN4P0jr6Ggafa0McKMFc/M3avUo/wANHg4j+PL1BXs1iaFWkkDHPAqR&#10;ZWL+Ylgxbbjc3pRFLcee0EpUfu8rtHStjw34X0XVbC+v/FXjdtJWPTpJtJ36fLINSuFYKIEK8KTk&#10;/MeBitDIxJHngXzPssarmldo47uQSNtWSPrXrXiL4JL4H/Zi17VfGngmaw8V2fjbTbeOa7z5yWc9&#10;jJOqgZxtb5W6Z7e1cXZ/DiPT/Fl54X+KesHwrdWGkyzrDqVjI7zTiMPFb7VGVMgIwx4GaXMhuMlu&#10;dL8Lv2uvjd8HfCEPgfwd4js7jRluGkt7HV9HgvI7eRvvPF5yN5ZJ544zziuO+IfxL8cfFbxVdeKP&#10;iLrd1rGoTMA087D5EA+VFUYVFHZVAArGukm+yF2iChJBjb0rX8ReBfF/hDTtP8SeKPDl/p9jrtsZ&#10;dJurq1ZEu4xwXjJHzDkdPUetK0VqPmnJWb0MiFT5oX7AFX+9jOPSkme9hTeWjA3Y+Va9C8B+HJPi&#10;R8NofAfg29jbWYtcub28s2z519FHZF4VjUDdIQY51Cj+KVfWugtfg78FPh/4I/tb4y+K75Nf1DRj&#10;cQ+D1sri3u7ORvNEbOfLZCSVjYKzJ8rEnsCc2oKDa0PHp7eQeZBNcyeYq5aMriu5/Z0+NNj8FfGb&#10;a14g8M/21omsaPc6N4g0tZvLaeznADhH/hcEAg+341n/ABj1DTtR+IEc9jdw3En9i2UOpXUBBSa7&#10;S2jWZwR975wct3IJ711f7Lfwkh+K+nePvDkHhL+3NYtvBclx4bghDNJFefaYEDqAQCdrt14HX3od&#10;uXUcYy5/dLPjO5/Yz0Lw/ca78HJfiIniGCSOfSbfWreya0t5VkVgZCMmVQAeMc96wz+098c/7YvP&#10;Ell43FjdanpI0+7udPsYLaT7PvZ9iGNAU5YglSCRwTgCtzx/+zB8Tbr44Q/Cfwp8I7zQ7q80OK7h&#10;sNQ1yK4j8tYwJrk3ORGIzIG7/Kfl68U3TPg7Y+F/gr8ULb4heHLX/hJvC19o0FrMl0sv2ZZp3Emx&#10;o2KMGXbyM8enNT7ttdSnz82it+Gx5HO8kwUvMJJBJuYhuTRNc2zLIFkZjIOmOBRNEI4ZClvsK/dY&#10;d6ljLHa6FQnl5b1+taGRv+Gvi/8AEjwb4OvPAHhjxVcafpWuMv8Aa1vaqqNcgDGxpAN+z1TO09xX&#10;LTQ3EUEimNdm/Oe9enfs4/CXWPGfxH8D654w8C3l54R1Lxpa6ZeX0lu62s7M43Q+YMckehri/Hll&#10;a2HjTW9J021k8tNUuIoYo1JVFErBVH4cUl8VhyT5bsyoprkzrDMykMnG2o8uLJRuK7ZdrYNX/E/h&#10;vxH4L1z/AIR7xRotxY6lZv5d1ZXUZSSNsA4IPTgg1oeGPC1hqmo2Y8ealN4f0W+87brC6a9wCyKe&#10;FUEb/n2qcH5d3NPTcmz2MQ28UbN5fmblXKs1e2eE/wBtfxNpvh/RrfxJ8H/BviPVtF09LLSfE2rW&#10;EgvbeBBhELxyL5gUcDPbg5rzi68CT6nqevzfDi+uvEGh6DafarrUvsPkmO23KnmyJuOwb3C9T610&#10;vgD4O6HoXhPw/wDH34lW8mveA7jVpLDXrPw/qCi9sXwwQSL/AMsy330zwwXHcZl2luaR5ov3Tjvi&#10;Z8RvFnxa8V6p4/8AHOo/atUvbkPcTKgUcAKqgDooUAAdgBWTLJGpJln+Vo/lT+te/wDxO/Z5+GHw&#10;5/Zu1zxt4S1S38QweIfFWnx+BNeUn7TJamKZp7d4gfklRwquMZztxwRXivjPwN40+G2sQeGviD4O&#10;vtH1BoFk+y6latFJsYfKwDDoaIyi9glGcXqYJOLOGT/nnJipnbzFkEVm/wC86s1ema18PNBuf2Xv&#10;BevaFoKnxBrPjTVLGa4j3NJdKi23kxAZ7GQ4AHJavPNZ0TU9B1u68N6/9otr6xuHgvLSZCrxSISG&#10;QjsQQRVcyZHK4/gQQfal2iWJFVRjcW5qMI0O5RfIqlieOtdN4c+HGn+JNCZLTVrhvE1xqlraaP4X&#10;/s+QzX6zA/vVk4VQDtAB+9u4rrvi78M9J8A/AXwPfP4OWz8RXGt65aa9JJnzGa2mhRUYE4GzLDj9&#10;am6uPlla5g+Jvjp428SeBdM+E8EenaZoFhGsxsNHsRCt9cKMfaLg5Jmk92OB2ArN+IXxZ8Y/FgWN&#10;748vYLp7IPFa/Z7CG3VAzZbiJVByeec1IPhb4o0PxdoOkfFS1uPCNnq6xTR6lqmnybUtJDj7QEA3&#10;OoGelYN/pKRX9xo2iXv9pCO6cW01rC379FJw4TG4AgbsHkDrTSj0CUpdS94J8aeJvAN7qknhO8jt&#10;5b7TprGdpLeOTMEq7XUbwdpI/iGCOxrKRbtQsf2iJewxXdfBj9mz4lftDW/iDUvhvp0d42g2KTzW&#10;rS7JLpmJ/cw54eTarNtyCQvHauFe2ktbiS3fSpI5oZCkizZVkYHBBB6EHtR1C0rLsIyEqzy37YX7&#10;20dKbKlpEwVhLISMjmnJHdRu8hEa7zkhm6Ux/NNzH/pSljxlR0pknT/s6ybv2tPhLGtu0ar8QtH2&#10;7u/+n29fuFX4e/s8E/8ADXPwoDXLSEfETRwcjp/p9vX7hV3Zx/yLcH/hn/6Wz5ng3/kqM7/6+Uf/&#10;AExAKKKK+dP0YK8Z+K//ACP+of8AbL/0UlezV4z8V/8Akf8AUP8Atl/6KSgDnaKKKACiiigD2b4U&#10;f8iBp/8A21/9GvXRVzvwo/5EDT/+2v8A6NeuioAKKKKAPiv/AILuf8mc6P8A9j5b/wDpu1Cv5Wrn&#10;/j5k/wCujfzr+qX/AILuf8mc6P8A9j5b/wDpu1Cv5Wrn/j5k/wCujfzr2sd/yI8J/iq/nA+DyL/k&#10;4Gcf9e8L+VUZRRRXgn6AFFFFABRRRQAUUUUAFFFFABRRRQAUUUUAFFFFABRRRQAUUUUAFFFFABRR&#10;RQAUUUUAFFFFADXIxg060uriyuI7yymaOaOQPHIp5Vgchh7g0deoowOtAH3FN470v9vr9kSz0LXP&#10;D1hH4p8DSONSvbWHdezxsgCXKqOXUEfvE7gEjkCvmPwH8Nb7wz8TdU8B+OrMRtp8YmuAeVMMUiOX&#10;VuhUpkg9Oa534R/GDx78D/GsHjv4eaxJaXsHDBeVlTOSjr0ZTjpX3l8C5/gX/wAFF5bW0m0Gfw54&#10;uXSLuC/uNNj8xUVlIePbg5jYtuUk/KR35r52q1w/TnOz9hrJ2u3BvV6b2vd6bbW0V++N8Y4x+1ov&#10;XsfF/wAINNuviR8W9S1XWHji0mdp59euJm2RxwO3djwDuK49xx0reuvh/wDH39o2417wp8JvBniL&#10;xZbeEY/tWpLa+bdNBG0ixKyR7m2R7mAVVGccnvX1d/wTt/Yh074j/t66P+z78atD0vQfh38PtNl8&#10;T+Ov+Emx9l1uG3KIWeUlVkTdMi8kIBuOO1foN4I+EX/BPL9kf4+eJNW+FH7fPgPwbonjb4a6gfiB&#10;4b8LyRiyuBG2yO6s2Wdja3CBwRGu7eQSq171GUayVWL917W7dziqe6+U/Cf9p/8AZj+J/wCyN8UP&#10;+FN/GCxjtNfi0eyv7yxjbJtftMIlWJvR1DAMOx4rY8M/sZ/FjxB+zA37YN7Hb2fgmPxxa+GI7iSX&#10;E9xeSRtK2xP7iIvLHuy1+0v7TX7Cv/BID9sn49ap+1v8Zv29vCs0fi7w/pP9g6a/iSKCS1W3gWN2&#10;kxKGdpA0ZKsoZcH3x4V/wU81n4DfEn4Naf8AsIfsla/4S1KaH4weGbO1sfDMohs7+6/spoXmjAZy&#10;YyREjOC3IxnIrZx3sTzHwn+zP8Mvjd+0b8VYf2SvgDqHl3XxE0+QarZ6hfCGBdLgjLwiTGSNoTzd&#10;o5JIHrXMat8UPAHgu28E+NPhn4BtdH/sO1m8PePrCG4BfXX3EyTMP7kkZIHoUr73/wCCWf7L37LP&#10;7P8A8aV/am+Mf7RcieKvBfirTF1iSLTJrXSdHt7+Ke1ktZZpQNzxylVPChQFJ4Jx75L/AMEGP2P/&#10;AAR8CYLG/wD2nvh1fRav4lj16H4ja9psQK2kd1uWATrOokikG2AqGUMS7dRiuSWBoVJKbVnq3ZtJ&#10;3XLr300V72suxp9Yklbp/wAG+nY/Fv4jeHNH+EetXV/4Wgv2j1bMvh+8vrGSHyLRxuDAyAb5MfLk&#10;AgckHmuN8MeNfEXhO5kk0fVriO3uji+slmfybxR/BKmcODk9c9a/bz/grD+118IfBnwO/wCGFPEi&#10;fC342fEDWtBvLvR9fs9BgsLXwpYmE/ZvJ2GQPcBf9WNwOFBJJIz4j+wl/wAEwfgj4g/ZA+J/w3+I&#10;fgzwLqvxy0fVNQguNN8Ua9Pb3VpbpYpPA9mi4ycsSX2kEggnArojThL3W77b/wBfMnn6n5r/ABc8&#10;Ptolh4f0fQ7Dy9PvLX7ZCCy7xPMQTE2D1VdgXODhq7b9rv8A4J//ABz/AGMtd8F+E/idaW91qnjX&#10;whb+IbWz0ljN9lgmkKIkpAwGyBntziv1i/4JZ/sOf8E2Pid+zb4d8XfFD4f6PdeMvFPhC7ttSs/i&#10;Rbhp72+t55Vkn01GZQMAxqkiA8IMjIr0jxJ8J/2JP2jdF8H/ABTH/BQnwf4TuJPg/b+AYdH1C8t5&#10;JY54brzQ04eUMpGwqykKe+6rjDljZkylrofj7/wUt/4J3+NP+Cffi7wVouu2d0lr4s8F2WprcXl1&#10;HN/ppTF1CCgGAknABGcd68L+HvxX8T/DEakPDEVoJNUtRbz3FxCWeJA2cxsGBUnofUcV++n7TNx/&#10;wT6+P3/BSL4I/CTxr4n+Gfijw3oPgfWptSkn2TaF/aUzKYkk/eFDK+13Ee/OcHFfDd9/wR9+Df7S&#10;H/BTf9oD4Y6P8ZdD+E/w3+HF9FeLfXkKG0iFy6eXbpukQImWOCScDAolGNSNmOM+U+Uf2e/CGt/F&#10;PxT4b8D/AA78AaXffEDx3qS6boNlpcj24TcRmR8ZC8fMW9Pxrp/2pbHTPg0urfs9fFmOeDxF4RuL&#10;rRbhtIuEnt1kEyK7guN7k+U2WOM7vpX6o6v/AMEyf2DvhH8Yfh/+1NY/tG/D34e+Evh3qtjqXhXx&#10;HpVzaqviy3it0FzFIVkDNKk8UjCQbiUmwc4GD9sL9nD/AIJ76V8Bfjp8aPDv7SvwU8R6x47uNY8S&#10;6heatZw3+qGGSISW9lZNHcq0bI4YhgpJZhxxzk8PFtNvVD9ofhLpdzpelp5enfE/VLNVPS3s5VH/&#10;AI7IO9fWP7Nv/BJ39vT9pz4KaX+0R8N/E80PhXVG1OS21LVr6SFha2MBlkn2MSSrEMiYzlge1aP7&#10;Fv8AwRe1T9oTxd4k8J/Hf44xeA7jRNJ0jUbGzsdCm1S61CPUIDPG8cUZViiRj52UHDMB7198fDTR&#10;v2Yv2HvGP7Nv7Hl1/wAFAvD3izSPtHjldS1tdSjht9Mi1LSjBbpMnmssYEzNtV2HzE9K15e5Mpdj&#10;8g/gvqc3iHx9Yx638UtauGjuI4obWGF0aS4dtqLnccgH5jx0WvuH4faN4v8AHPxE0b4V/DbQptU1&#10;7xNr0Oh+G7DVtUEcCGCDJlkcfdjAXceCxKnua9f/AG/f2Rv2XvgP+x58P/ht+yx8Z/hD4k8Uab4p&#10;0XT9Jm8P2MR17VdWmkKS3MtzHcNticnDKUIUbR71zP7H/wANPhF4I+MjfGb9oz4vLpviD4N+JNM1&#10;S603RdPuI9O0h5NUezvftc8qjzpTlOihQjbh3xwYjAvEVot6x6mka3LHTc/O/wATfDz4+eIfG3xG&#10;0LwZ8O7e/uPAFxeXnjLWNNsPOkijiuPLlnaV8kqWOcdcc9jXP6z8C/iBe/CPwx8fPGPjTTRofiS8&#10;1C1s2utSWS5t/sZTfugHzIG8wbABz7V+8XwX/Zv/AOCff7PEfxB0yz/4KceDfs/xB8TX+q+L7WPX&#10;rVftdtdfNHbH98cBIftCFlxuMgOAUWvzp/4LQfB39kb9mv8AZq+DnwG/Zo+NHhDxl9i1vXtUe+8N&#10;3SyzJa3UkTxC5IlclwAEDEjIjHyjBrv5Uo2WhnzXkfAer+KbW2sW8N+EYGtbDkTTMf31305cj+Hj&#10;hRx65p3w38JQ+KddeXVpfJ0nTYGvNVuGHCxJzsz/AH3OFUeprAJ3Y5/hr0Lxd8Z/DWsfALwz8HvD&#10;Pw6h0i+0yeeXxFrtvKu/W2aRmh8wBQf3YO0ZJ6dq56kqlPljCLd3ZvT3VZu7vvslpfVrpc1jy6tv&#10;b8dUcp468X3/AI58S3HiG+XZ5jBbe3ViUt4lGFjT0UAD+dZMZpF5bJNPxjoK2tYiUrhRRRQSFFFF&#10;ABRRRQAUUUUAFFFFABRRRQAUUUUAFFFFABRRRQAUUUUAFFFFABRRRQB+h3/BMz5f2Y45f7via7/l&#10;HX0RI9rFJJEVdi+CyqK+eP8AgmOjT/swPEn3h4juiPyjr6IZlivcvJjdFyfQ16lH+GvQ8LEfx5eo&#10;m8mVZliZWVdqxt/FXumhX/7Nvxg+DPhHwp8WPifqngrVPBsd1bPFaaC19DqMEtw0wdCjDy5csVO7&#10;g4FeFTMBFDN5vmbJPmYUk0sbwyCKOQ7+WOOBV8vNYyjLlufRfif9srwN4g8ba94a1r4MweKfBV9b&#10;6ZBpOn6zqUlrcxtY25t4rhpYTwzKzbh05HPFX7Hw14p1z9p2b9of4u33hPTfDfhG+s21QnU4tQtX&#10;iit0ENjbgszXUzRBVyckNlmIxXzx4m8J+JfBOvQ6J4t0S40+9+yxyNa3SbXCSIHQkdsqwP0NZl2L&#10;oQ5dEVFfIC1PL2L9pL7Xc+pp/jd8D/8AhUmoahY/su/DtfD91qX26Tw1J40uf7TlvEcxJJ5Y+ZEC&#10;uf3YIBVsjpXmH7QX7VGuftAaJoegav8AD/RdFXTrmSdm0kShZWMSQoNjswjCxxouFwDjJ5ryiYql&#10;6WM/lhkB3KKaxtWOWkmkNONNbilUlJW/yLH2q+sdl/aXLQz28yvDNbuVZCDwQRyDTtS1i41O8m1H&#10;UtXmurifmSWeRndm9SxySatHwt4itvCsXjE+F7pdHur57SHUJFxHLOihmjB7kKQT6ZFVodP1M2v9&#10;pf2SVtEkEclwIzsVyMhS3QEgZx1qtCdT6J/Y78T/AAp+Efwob40ePPBelalcT+OINBm1LV9PN2NM&#10;tZLOWTzo4s8t5gXd1JQEDrWhrf7YP7O3wv8AFPijTPhX+y1pN1a6tamxvtc0vX76wjv4TsaTZF96&#10;GNpB91SCVAB6kV87x/ETXbX4WXXwoj+z/wBmTeII9VfKfvfOSJohhs/d2ucjHXHNZLl2uJYi3ytD&#10;lRU8i5m2aKrJRSX5H0dpf7e/gaxt4Uvf2SvC80kehTaNZxrrF0tqmnSSeYbdoWLB/mO4uTknnivN&#10;fFv7QVl4g0HxR4c0j4b6B4dsvElvp8K2WgiRIrX7LM0of5yzSO5bBYkcCvNY3SWCNXtHkKjGe1Xt&#10;K0TVtYkW20fw/LNNJNHDDHFGXLyOcIn+8x4A70csYk+0nLQ6D4OfCjxD8YPE76D4c1Czhjt4ftGp&#10;alq14kFrZW4I3SyM5+6PQAk9AK+itV/aG+Cd94i8bav8Of2YvB+rWNnpMdp4k1y+1qSwbW7LMcTt&#10;bW2QI3eRQw8sFgoGRk18t61pOr+GdZuPD+v2n2K8sZnt7+zmADxSqcMh9wRg/So/CfhfxN4+1+Dw&#10;v4Vs7i+1C6dltrO1j3PJhSxwPZQSfYUcvNqEZ8uiWv8AXc9s139u3WR4Xt/CPgT4OeG/DdroeqWN&#10;zov2GSd2ghtrj7QkLb3IkJlyzSYDHcw713Xh745/CPxd4K1DVH/Z2+Gun6Z4g1BZ9d03UPHVzDe3&#10;F2kqbJoxgtFGpndsLwVDf3a+STHaB2jZ5XbowA609vMeSNoLZv3fHzd6TpxHGtLqeh/tWXfiHUvj&#10;RqWp+Or7TG1C8jgmaHRZZZIrePylWKLdKodiI1T5jndw2TmtzwD8e/gxdfDLSPhd8dPgTceJLfw2&#10;9y2i6npmvSWFxHHM/mPG+FZZBv5BwCK8z8ZaN488N+I7nS/Hlld2+qxwwyTw6kxaZY2jVo85JONh&#10;XGegxTdJ8LeKNf0XUPEGm2dxPZaTbpPqlxDD8ltG7hFZz2y5Cj1NPlXKkSpS5mz1DWf2hPhRovhP&#10;VPDPwA/Z+j8NjxBZmx1jVtT1+a+upLQurNCudqIG2jJwTjpjrUPjf9oj4d6h4Cvvh98KPgHZ+E11&#10;i4tX8SXA16e6F0sD71jjR+IgW5J5PYGvIVazA2hpW9qWCFJJXY2rbduVDetHLHdh7SW3+R9D+Iv2&#10;mNH+K8Pgj4TfBj4QaF4P/sfxHbahafbtfMlr9oj3dTLsWNXJy7Eln2qM8AVl/t5/Grwx8WPHmg6X&#10;4al026k8N6W1rqOoaL5rWlxcvM8sggaVmd41ZtoYn5juIAGK8Q+yl2ikWBVwfnWlkaZWP+lxov8A&#10;COM0oxipJocqknFp9T1r4EfH3RdG0Gz+D3jL4J6T4shXxF/aHhy41PW5tPbTbuURxsxkjIGwlEJy&#10;RjGc1xfxp1jxZ4h+LXibXPF8mmf2pda1ctqEmnXCy2/m7zu8t1JDL6HJyK5ZUZLuNmm8wSKRupIb&#10;O5uoPs1vbSTSLMdscaFmI69B7VfLG5PNLlsz6UuvG/7Ivjjxb4d+Pviz4ueINH1TR9P0xdQ8F2Og&#10;GVpriyijRVgudwRI38pTyMrk1hJ+2j4c8R3mpL8SfgHovioSeKL/AF3w+9/qE8P9mzXTq7xFYyBN&#10;HlEO04yQfWvDbWxknvZILSyMzeTvWNELcAZJwOwHJq/r3hPxh4VSxbxForaeNTsEvbDz02+fbuSF&#10;kX/ZO04PfFRyxL9pPoew+MPGnxC/bw8WaRbWvhbw54dXQI57nWNQkvTDZxLJIrTXMvnOdq5VcRpk&#10;Zzgc12ur/tpfBP4ffGO+8R/DH9nDS5HytrceLtL1KWxub2NFQNLBFtMdvvZORtO5Dg4ya+V5CyMU&#10;m1Hb2ZVFdRB8Dfind/DKX4yw+A9Yl8LwybJNa8nEOd23Iycld3y7gCM8ZzRyx2ew1Ulut/8AI938&#10;O/t//DPw1debZ/sm6Xpcl5rUuoTX2ieIJopbe5kieFp7dWQrFII3IHVQecDt4P8AG/4g2XxU+KPi&#10;Tx/pmjtp8Oqah58drJIGkHygbnZQAXbG5iAAWY1yQJ+wAj/lnJ+VWQLiWOQyxKu5e3U01GMdUTKp&#10;KejIVtYTOqtuZWjz1705FYHMOm9O7GmEu0Vu6Pt6ru9KdPHiKQrduzR/eFUZnT/s8+f/AMNcfCcz&#10;Rqv/ABcLR/u/9hC3r9wa/D/9nvaf2uPhLIBy3xA0bJ/7f4K/cCu7OP8AkW4P/DP/ANLZ8zwd/wAl&#10;Tnn/AF8o/wDpiAUUUV86fowV4z8V/wDkf9Q/7Zf+ikr2avGfiv8A8j/qH/bL/wBFJQBztFFFABRR&#10;RQB7N8KP+RA0/wD7a/8Ao166Kud+FH/Igaf/ANtf/Rr10VABRRRQB8V/8F3P+TOdH/7Hy3/9N2oV&#10;/K1c/wDHzJ/10b+df1S/8F3P+TOdH/7Hy3/9N2oV/K1c/wDHzJ/10b+de1jv+RHhP8VX84HweRf8&#10;nAzj/r3hfyqjKKKK8E/QAooooAKKKKACiiigAooooAKKKKACiiigAooooAKKKKACiiigAooooAKK&#10;KKACiiigAooooAKKKKAG7R0Fdr8Afj/8Q/2bfH1v8Qvhxqslvcx/u7qFfu3MOfmjb2Pr2rjPfFIw&#10;/iFZ1aVOvTdOpFOL0aeqZUZShK6ep+lvif4nfEDxZ8KdH+I3hiDTbPQfjB4Ev/DOsahdNJNdWNvc&#10;TwPMQi/x5tiFLEAgkmvC9U/YT8GfBb4A+MfjR8UfiYs1xp94troGnwyR51O3kdFLbW+ZJVBZgPVO&#10;pFeHfs7ftIeMPgn4uhnOrXlxosqeRe6e05aNYyc71QnAIPPA9a+vfD/iew8cWt7o/hTR7XWrPW7c&#10;XDaXczCSK9iwcMoc8pluWBDxk8jAFfPVaOPwdGNKNS0VK90krx5r8rve2mjfXpa+nbGVOcnLlvdd&#10;e9t/1Pg3xToVxoGsvpazyTQttks7g8ebC3KMPcj9eK9o1n4p+Pv2efE/wo1fw3bw3HibwTfW+o2s&#10;0zNOyXEMqypA3sCxyo7EV7h4L/Yd+HPxv8VadpWn3Vx4Hu9NuftP/CO+IRkHZl3gglzl4yQCPTnn&#10;mvI/i/8ACn4w6HaXT6bo+3Wm1y8h1C6mkjNwythv3a/8sl+XAxzgdRXp0sywuIxHsk/fik2n0vdJ&#10;9ns9rmEqM4x5nsz27/gpd/wXL/ad/bR+FFp+z94p8BeEPC+n/b4r7xBbeH4jI91MgzGkrPkAKx3b&#10;RnnqeMV4Kv8AwUn/AGgdY/Yvt/2EPHeoWuseBrXX4L+xe8gDXljHHuJt4ZSfkjLNu9QRgHBIrym5&#10;+BfxOgLT6hoQj6mSSe6RffJJNZTeCruJzFceItHhkjGWSS/UH6e9ekpeZjynq/xI1Hxn8f0bxjrX&#10;i2bVfF+h6ZbTaTqEjLuvtJhjVI0AUAB4AmCMZPOea/Rz4A/8Fwv2sfiL+zTP4y0X4N/CS68QaDpS&#10;aNqupanp88upa0scOBC6oAF82NWG4uQSSMZ4r8w/ht4h8H+Bja/2z8Q0kuI7hWsRY2rt9jcn5wXb&#10;5WjZeGX8a9sHjTUf2eotL+IPwn+HzSWupXBvvEti8juWjcr8qqg24CkMpB+UtnGDxw4qpiox5aT9&#10;57XXbVrXv+FzWEabfvrQ+grD/g4n/ah8ZeO7rXdC/ZC+GtveWvhd9F8L3n9nvGfDVuykTMkpICIT&#10;tZl4+4B0r5d/Zj1jwR4x1mb4Z+N7jT9e8SXGoSX+k6h9iUQiTO50dztLgnLYHGO+OnXft+/sp+Nb&#10;/wAO6D+0n8MtKvG8PeLNOt7q80eBRGtm8igpN5a4G1t3zccNnJrwf4e+FNQ0qWXUfDOvLYW2lyLL&#10;r/io/KlttOfs8Of9YdwwcZ3fSs6OMo5ng/a05fdraS0ab8n94Spyw9Tla/4Y+sf2cfHXin9kn42X&#10;v7R3gr4M+EfE+kaTZ3E66Z4zsG+y6PewbS0lsE4SRifkbDEqBkg818+fFT/goJ8a/jTq/wAZLnWt&#10;Msftnxt1yzu9cmt42XyEt5jJFDCM/Kv3VycnCivoSTx3ofxm8JWtpYSeRYf2a9prWm+X+9FxJEGi&#10;uH29zlGI54Yehr5M8P8Aw+vvg7r+t+NvGVpmHwzIY9L8yP5L28bPklfVQvzn024PNXg8RU5HCpur&#10;WQTjHmutSDx7Y2Vp468O/B6S9nmt9HaGDU5JbpyplkIeYBc4UKCRx1IJNUfjVb20EGj31mqx/wBp&#10;xXV60EONsQknIVPpsUY+tZvw7sNV8a+N5rt5/MuninnZ5OfMkYFcfUs9anx+Fjb6loem6fN5sVro&#10;qxRzjH70JLJHu/Hy8107VErkbn2p4R/4OR/2uPAv7Lmm/ADQvh14TXXNM8MLoNj8QGs2Oox24j8t&#10;XGDtDhMAHpkZxXw18LtBj+IPxMs7nxfd3Ulgt7Hca1cL+8kEbSgMRnqxLfjXKW1vPc3MdrbwtI8k&#10;gWOONSdzHoB719JfAP4J3GhwafLrtpIkM11GdTuVUo7Mc7IY+fnY/d46De3YU8RUUKbu/wCv62CM&#10;ddD3TQfgP4H0TVG8ZfBy6m26LqUV1oniTVrACQi3lFy0/kkBg7SrHCqk/dD4xXoX/BV7/gq1+118&#10;dv2WLv4G/FPwx4F8N2OsatDFqLeFYZXn1Rov3hVnfiNAw5xuJIAzjmtiPTZ9C8O2/hzSNLaadAsV&#10;vaxxhvLnblQ3+6DuJPA474FfIv8AwU+1r4Tw6v4R+HXg3xRe33ibw/bXCeMrdubaG4fYylCAAXOW&#10;DYJxgCvncux1ZYqFDmclK+u70XxSatZOyV7WbaSOqpRjyuWit+vRHyw0rE5YlvX5jWx4H+Hfj34n&#10;66fDvw/8KahreoLayT/Y9Ot2mk8qMZdsDnAHWpPhx8MPHXxa8V2vg34f6BNqF/dNtjjhT5V9WZui&#10;gDqT0Fe9an8QvB/7B/h++8BfBXxBDq3xQ1K1ez8TeMbVg0GjxN9+0teoZz0aT8q9vGYqpT/dUEpV&#10;Xsney85Napee72V2Y0acZS5p6R6/8DzOO8Z6p8MPhP8AAe6+AGv/AAv0+/8AiFeXyXWpeJxNsk0N&#10;co4swMfvHKgh+QFLY5IIHi6DngVJdXlzfXEl3dztNNMxeWSQ7mZieST3OaQLg5rTD4eOHjLVtyfM&#10;7tvV72u3ZaaJafPUmpU57Ltov66+ouPaiiiugxCiiigAooooAKKKKACiiigAooooAKKKKACiiigA&#10;ooooAKKKKACiiigAooooAKKKKAP0K/4Jj+Wf2bD5iyN/xUF19z6JX0UqqP8AV6aT7sa+ef8AgmIX&#10;H7Mvy3axr/wkV31HPSOvoaW5ARAlwzsr5YjvXqUb+zR4OI/jS9SQfbAMLFFGv8q9G+Bmi+J/iT4b&#10;8XfCmx8aafYWf9hz6/Jazaesj3kllGziNZcbovkLnqAcYwa83kkjZZPKt5P3g5OK77RvjrJ4X+Ds&#10;3wx+HXw8sdJutYgMPijxIs7S3mpw7s+QpbiCLpuRPvY5OOKqSfKRFrmNb9tbVI9S+Ocd+DhpPDei&#10;SEf72m25rgG+H/jhtdHhFfCOpNqV9DFcWWnpZu008cih0ZUAJIZSGBA5FUL3VtY1q5e51K8M0yIs&#10;ZmuJC7BVUKoyewUAAdABivp3wf8AtY/s42nim1+N+uHxhpPjRPDMGj6xp+k2lldafqMcUKQ5Uz/N&#10;DuWNc4GR29zWKshrlqSbbsZ3wG/YZn8YaNNb/HDwZ8RPDOpST4ttQXw3Gun2duEBM1xJcOnGSeAQ&#10;QBnnNeVfGb4Z+Avhx8RIfBHgv43ab4psZJI1udc0+xdIrYmQqy7ct5hVRuJQkHOBmrPjr9oq9+In&#10;xLm8W+I7HVZvCM2sLK3gj/hJLkW32YYHkhix25AySB1JwAKo/C/4ueF/hL4r1Lxbpfwd0vVNSU+Z&#10;4bbVrl5odIfcSJPKPE7KMbd5wCM4NLlle7KbptWX3nuXjL9m7xofg1/wpPwrZan4l/4RP4s3cWsX&#10;Ph/TWuJobWaztyk/kg5GVzwT94YzT/in+yr8NfAPwSvPN/aA8WeDdLuLpr2DwV480lI7jVLqKNgk&#10;scUEhYZHyhmUAbuelfOUPxc+LY8Q6h4xsPH2qWeoaxcNPqV7Z6hJC9y7EksxQjPJ/CsnVdb1vXbi&#10;TUvEfiS4vbyRsvdXly00jexZiTSUZLqP2lN9Da+Cnw4T4vfFbQ/hlBILNtXvlge6kXcYlwSSFyNz&#10;YBwuRk4Het79qD4DX37PPxak8DDVXurdtNgvLOa8t/Im8mVchZYwTtdSCpAJHFc38NfEfgDwz43t&#10;/EXj7w1ea5p8ALPptnqBtWmkAymZApIXdjOMEjoRTvi38UtV+MPjq68d+JLJI5LhY4ba1t1Kw2lu&#10;ihIoYx2VVAHqeSeSar3ubyMvc9n53MtvB/jK0isY20K/VtVjEukxrasTexlygeIYy4LKw4zyDXvH&#10;wf8Agx8afhx4G1LxD47g8UeGNLtfEOg30ek6npbw22sSC9RMb3A/eIG3BR1GSelXvhZ+0r+z/bL4&#10;P8V+No/F2h+MPAuhDSrG68P2tpdWl/bL5mzdHcfcfbKyk/jnNea/tGfH6/8AjL8Rl1/Qo9Q0nRYT&#10;GNO0l9SeRY3RceftzsSRj8x2AAHpU3lJ2saKNOCve5qfEP4SeN/jX+1d8RPC3w48OJfalBrur3ot&#10;WnCyTrFO5ZYwfvueyjk13PwE+BusfAj46/CfW/FEF7Y6x4j/ALQOo6HqlibeawZVliXAPLI6spDc&#10;ZIb0rzjwb8dfCPwy8BalceENK1aT4ha4txb6l4s1G93CwhkJ3/ZVX5vNdThpXO4ZOOuax/GnxW0D&#10;xbDpeoaNoWs2fiazVTe+JrvxPcXM90REFO3f/qwWy3B43EdKHGTVugKVNO/Xf+vMzvhp8PNS+K/x&#10;W0f4eaNqFvb3esagLSOWbJVCxOWIHJAAJwOTXY/DzwboPx2l1TwVqTWmjy+B/Aup3lrfaPp/ltqU&#10;tsxk3XbMSSSCVBwD90cV5r4Y8U634H8R2HjDws0llqWnXiXFjeK3zRSqcqwz7/hXpvxI/bI+L3xA&#10;8I6n4VOgeE9Bj1qPHiC68N+H47S51Nc7iJpF5IJ5IGAT1qmpdCYuNtT0v41/sp/Fr47/ALQVx4y0&#10;TRJrHwrqHhfTLseLLy1leyEYsLdeDGrM7bht2qCRyTgAmm/DH9kr9ozwJ8LvjB4B1n4U6q95caNZ&#10;2+nNb2xePUWiv45G+zt/y1/dqz/LzgdO1fPOkfFb4paBHpcPh74la9Yx2LbrCO11aZFt29UUNhfw&#10;FSXfxb+KkiRzt8UfEUk1nctNbyNrE+YZGzuZfm+UnJyR6mp5ZWSuVz07t2fX8T09/wDgnr+1LbJc&#10;NH8P7gnybCZNsL5P2nqg+X70P/LUfwe9bvw7/wCCcHxh1668QR/Ek6loMOktJb6dcJp29b6Zd374&#10;BmUi1G0bpgDjzF4648Rb4k/Eqe882Tx/rzqyyNk6tN96QYk/i6sPveveq+qeOvHWoSWl3qni7VpZ&#10;IIjbRtNqUrmOEjHlgluEI/h6Ue/3/AOal2f3lLQ/Duo+KNet/DHh3S7zUtSvJxDa2drGXkmkPRVA&#10;6k17nrX7H3xM1/8AZ18L+JfCH7PuuQ+JrHWL2y8Q6e2ny/arqFislvdGJvm2D54sgAZWvC7fVNR0&#10;e5Gp6XqslrdW8gktbi1mMckTA8EMpBB9xW5N8Zfi5deI18UT/FDxC2oXFr5Mt8dan810HRC27JHt&#10;0qnzaWJjyK9z27xb+wZ+0N47+KeoJqvgbRfCFrb29qsV5Z2M8elyzyRxpHDDtVmLM5w7H5UbcWIH&#10;WH4J/shfte+BfFSeMLb4Q5vIdUOkxw61DPGkRljdWu8xFSYEHBkDFfmAwQa8R0n40fF/w8IpNH+J&#10;3iO1ktWkW2kh1idRGr/fA+bgN39aJPix8TdQ/wBEu/HuvFfsbW6rJrEzAQnGYwN33TgfL04qXGpa&#10;2hSnSvez+890+Hv7JH7SuhfFnT/Feo+H9W8D2WvWuqLfalo+lyGLR4tsqeVLuyIYnwMEk4jYNmm+&#10;LfBmo+MfEPwp8Uv8GNa8caLo/wAO9Lj13S9FjkLvEZbqMfNGCVJKlh6lcZFeEz/FL4m3OkS2E/xD&#10;1qSG+bbfQzapMyT4G0bwWw3AA5zwKk8P/E74n+Dbn7d4Y+JWs2E0VoLf/QdSlhxCM4j+Vh8oJJA6&#10;DJp8sg54bJM2P2ivhrpHwq+MXiDwDoUk0ljZzK1o94oFxGkkayCKUdpED7G/2lNe+fErxZ+ztp37&#10;O/hXxZ8XPAetReOtU8JxWeieF7PxBJ9iW3jj8uC+mh4EKMV8wR8lz82DnNfKNzJJql2b7U7y4uJ7&#10;pjJLNNIWZ2PJJJ5Jz61P4l8S634ruf7Z8Qatc3t1H5cXn3Uxd9iKERcnsqgADsBRy3siVU5btLc6&#10;Pwb4C+HWu/Cvxf4p8S/Fe10nWtHaA6L4fktXaTVNzYbaw4GPxx1OBzXIwTwSyx/K28rt9qkmVnEm&#10;6NQpXhu5NV9+I7ec9mwTVbkPQdFJ5NoxMSt5cmAG7VIRdyAh0jCnllHUio5ntxFLHHNuMjZAA6VJ&#10;BKssin7O+7btLdqfmLyOi/Z13N+1n8JZFb92fiFo+xf7v/Ewgr9wq/D39nNJov2svhNFJHgD4iaP&#10;t9/+Jhb1+4Vd2cf8i3B/4Z/+ls+Y4N/5KjO/+vlH/wBMQCiiivnT9HCvGfiv/wAj/qH/AGy/9FJX&#10;s1eM/Ff/AJH/AFD/ALZf+ikoA52iiigAooooA9m+FH/Igaf/ANtf/Rr10Vc78KP+RA0//tr/AOjX&#10;roqACiiigD4r/wCC7n/JnOj/APY+W/8A6btQr+Vq5/4+ZP8Aro386/ql/wCC7n/JnOj/APY+W/8A&#10;6btQr+Vq5/4+ZP8Aro3869rHf8iPCf4qv5wPg8i/5OBnH/XvC/lVGUUUV4J+gBRRRQAUUUUAFFFF&#10;ABRRRQAUUUUAFFFFABRRRQAUUUUAFFFFABRRRQAUUUUAFFFFABRRRQAUUUUAFB54oooAaRgdO2K7&#10;b4WfGzXfh5IlhcSzXGmrJ5kcccuyW1kxjzYX/hPqv3WHBFcWRkYpsgz2pSjGUbSRUXY+9vhn4g+H&#10;Hxt8EXXiax8c3Oqa9Y6asGl6SlsEvmckeZJG+eGRAMocBv4cnIrQ0LU/h1+0p4Ok8F/EbU4tUvIY&#10;dmn69Dmzv0niXa1tMOzj7ysx+YcDOK+C/B/jLxR4C1218T+EdamsL+0kEkFxA2GVh/P8a+t/h/8A&#10;tqfAf4u2mlaT8UvBtj4P8Y+Y7a1400+1jS31yRun2kIm6MAADI3DJbOATXz2MweIw9TngpSTd01a&#10;8LLsrNxbWtru71027KU4yjZu366/gzzz4gfs0/GP4dazdJ8KvGN1qixoJZLK8VVvAhBIISQESjHd&#10;MkdwK8n1L4p/FLTLhrHW71oriNtrR3enxq4/AoMV+h0HwC1ZtL8NweIPH/hv+xfEsbXWk3jXXmwv&#10;FGv7t/MPEUw+UBg7Bsc88jzn4gfAjx141ht9P+IPwYsfFOmyDNjqtjq0Nvf2uR/y0fcRMP8AcYZI&#10;qsLnOFq7yUvPbq07XsnqmmunUmphqkOn9aP8mfG+jfFD4karqttpNl4g8n7TMsZWO0h4yfvfd9K9&#10;U+F3xM8U6z46lvNfnvL/AEFrj7Np8ij9820gBgoIHlgDcc8c4HPFexeBP+CenwHg+IcN6/7Rmm6T&#10;M+mvNp/hXUGWa9mZ0KfK+5VUc/KSGwecnFef/tA6p43+A7N4V0T4Z6t4L09o/s9rqV3pq3crrtwd&#10;k6uYwcdNnIBPPOa6Y5hg8VXdGl8SXVW+6+9uvLexLo1IRUnt/Xb9T6R+DPj+y+G2gf2F8QvEH9qa&#10;HrEjQi1kkaXesqD92qsf9HTqCh+YEZUYrwT9t39k/wAY2Gq6T4j+G10lx4Fa4WK30+1jCJo4YjPm&#10;KOoA6uc9OteK/B3x9oGh6teeH9W8Salqdjr0Ygu7G4tMLJKDujkDeZlHDDhhhhk19qfstftM/Czx&#10;pod34Ovry6keO1Npex65sWeLcfL8uXYo3DP/AC0znIGea4K2HrZbWeJox5v5lsmu/k13/wA7LSM4&#10;1Y8kn6eX+Z81fsHftA3/AMOf2lrzRZvDa63ovjJX0rUoZGObaJ2AFyvoY1GM9AufavXf2vv2VH17&#10;4reHvhqmqDSvCt5MtxY66d0pLO/+kkouWc+XiReMcbRya9U8S/sPeAtJ+Hnizwb8Hgug+KPEar/Z&#10;uoEgNaoGEklurggy+YBtxn5Aw4xWp8DvDnxY+Jvw+fwvrnh2Wx1/4XalZX+g3upoNzM0TDy5Fz8w&#10;JWRf7uApz3ry8VmlD20sbh5cuijJNpXurQkt1pJ8uzvq7PS/VTw8uVUp69Vbp3X3a79vO3wv4v8A&#10;hBpXwC+InxB0K28YfbLbwvdizsb5rcxvdttDqyqcbfm2j6sK828Ym91/UdI0XSbSa4ntdFt4hHHG&#10;WZycyE4/7aV9Xftp+DNY+IEGk+PfE3he4s9e8YTed4n0fSbLzp4ryFVRkBHyIrKI3yST04NYmk/A&#10;uTwxeX2seOI4dA8P26xx29nbyCTUtY8lFXDSAgJECvP3QTjivpMFir4OEqjvOyT63krJ7JX1vqlZ&#10;76I4qsY+0aitL/h0/A4v4M/AG0+H6R+NfiRCt1ql0oXRdHtv3gQvgCRyDy2T8qDk+o5x9cfAP4Pa&#10;zPNa+MfiEfJmsbcyabp8qpi3Y/L5rKBgH+FV/nR8E/gvqHiHxBbeKj4M+z3txGTp0Zj3SwQFQDKQ&#10;QAhwMb8AhcADqa+g4/hPcWGnxWLzrBChyPN3MX4xnbnkDp/Kvnc4zqjCXsudXe+zsvJfh1vqdeFw&#10;spe/Y8K/aL/aO0b9mfwFNqtpHHPrV0r2+gWqkNI8hz+9PcgHJJ7np2r4f+Gn7MnxE+NWq6l8U/in&#10;rg0TR23X2r65qkuzhnJbk/xEZwnLe3Q19Ofth/Fz9i/wX4zs/Et7dX3iTxVa2k1jqGm6XfZTIbIJ&#10;clltgeVKx5c98V8d/Hb9pb4jfHeWwsNbktdN0TSofK0nw/pMZitbVP8Adz87+rtknAr0Mnp1ZYfm&#10;oQcXL4pSXRPTlV9b7puy1vvoZYhxjO0ne2yX69v+AegfEn9rHwt8PPC8/wAG/wBknRv7I0eSN4dU&#10;8VSR7dQ1VWGGw3WKM+mckda+fneSRt8jlmP3mbuaCxJx+VKgI6ivoqOHpYeLUN3u3q2+7f8ASXQ4&#10;qlSUxQBjpS0UVsZhRRRQAUUUUAFFFFABRRRQAUUUUAFFFFABRRRQAUUUUAFFFFABRRRQAUUUUAFF&#10;FFABRRRQB+hv/BMmNF/ZoikK/wDMy3Yb8o6+iJJ7lTIIVRVj/wBnmvnj/gmPLb/8MxiOdmBXxHdM&#10;No9o6+iCM3Uqf89Ic16lH+HG54OI/jy9RGEpQGfUAu5fu0iSWqRpEs0jbWyu1etELSyxKVtFbaMb&#10;mr0jwB4I/Z88QWljB43+O154furjTZpNRZPC8lxFY3KygJFlWBkVo8tuHQ4FW9DOK5tjifFHhnxB&#10;4L1248N+KPDV1Y6hGqNcWt0u1l3oHXI7ZVgfxrd+LHwm1f4R3mkQ6k9vNHq2nxzq6SRlo5CqmSIq&#10;jsflLABjjcOQK9y8X+L/ANhf4meLtI8cfED4leLrq40nRYNJ1Cwj8Ohf7c8iLyY77eso8rjaxQkk&#10;+WB3Ncv4+1r9irwt8IdY074Talq+t+ILrSbfSY5dW0EQhpkulnfUVkLkxkoPK8sckAds1Ck9NDR0&#10;0ru6+9HjXgvwZrXj/wAQf8Ib4cW3a8uN7wrc3UcKEIhc/NIyqOFPU8nijxX4X1XwZ4vuPC+t/Z2u&#10;rX93cG1uknjzjOVeMlWHI5Br1bwd4Z/Za+Kfwy0HQPFHxUh8CeJ9Ha6GqXF54eluodVSSTfHJ5sP&#10;zAovybWHHbrV24m/Zt+BvgjxLo3hj4ryeOtW8T6R/ZUSW/hdra1sVM0cn2jzZzv3rs4VAMk8nFPm&#10;1F7PS9/x/Q8Xt/C+vT+D28Y/8I/dSaTbagtlJqCp+6W4ZC4jz/eKqT9KpRLGWZPsO1tuV396+kPD&#10;d5+xr4L+G/iD4Nal+0J4g1TTfGFxa3iX1r4TaM6Fc25YrI6PJmVmDtGQnGOc9K6q/wD2wvgH8NPh&#10;4ngrS5Ivixb2tjHaaXputeBbTTbGxVRjzC2Gnkc9TgjJJJNDk+i/Mapx6yX4M+RWku43SMrFHvPG&#10;0U27WUwM7XO/YfmXbX1N8IdX+Enib9kj4kax4u+FP9lyPNeXVvqS6LCtmbqXZ9jtrWdz5qPG4YCO&#10;PI2lixxXn/7IHwwmvvHknxZ+IHhKzl+H+hxzP4i1LXIsWjKYmXyos/6y4JI2KuSGwTT57X02J9ne&#10;yT3NLwX+xJL4z8WeDb638fW2p+EfFNlIZ/EGhqHbTryO0ed7OdGP7uQFCoJ4I5HpXP8Ai/8AZ28G&#10;+G/EOi6He/F/T9Ft77wfp2uG+163l2tJckboUEKOTtBzk9Qpruf2Wfib8CPg18LPFWr618ZNYs9e&#10;8QaZeacvhe30qV4hEyusUiSKdvn8rh2ICAuMHPEuh/GX9mO+0bQfih418RanP4k8O+BR4evPBs3h&#10;tZ7a+ZLeWBJUuC4EYIdW3Y3KQcCovO5py0+Xpf1PnK5s1tNQukhuI5kWQrFOoO18HG4Z5wevIqzo&#10;PhrxH4s1QWnhnRLrUri3tZLi4hsYWkZIUXc7kLk7QOSa1vhR8JfHfxj8b2nhvwH4XfUptqy3BfK2&#10;9vGDzJO/AjjAzkkjj3r3Zde/Zu8K/tI6/wDFHwb8erjwDJo+swiwh8PeG5Lqz1GJYUFwkW1gBG8o&#10;kAVxtKkGrcraGcY82vS58wXM8LQFBOZDu3D2rvvhP8BPEXxp0fX7/wAD63p82saTbJND4Zkm23mo&#10;w7WMj26n/WFNoyo5IPFd/wDAux+E/j39ojxl8Z/E+kSWng/wvHeeJ49Ft7OOWSeIXCiKDy2ITAMi&#10;kqTjC46UfEX4i/s5/FP9orSfH/hLxRqPgHTbPS45brXLLw+Euby/RixeO3t32QuQQoIO0lcnGanm&#10;6Iagt2/67nnfxt+EVr8JtH8DXVlqlxdP4l8JwaxcC4iEf2eWSWRDCAOw2Dk8k+lcjpFs2satFol0&#10;6xi4mjjaRVzt3MBn3xmvqD4jfH39jb9o7X9L8cfGOfxBo58K3Etpb+HtN0gS/wBs6fv3x7pEdVhk&#10;3M5fHHzcVzus+IP2HPAvgzUH+G+pa1rviFtDk0+2/tLw6IVuZpbhJkvg5c+S0KAx4Ay2PcmmpO2q&#10;1HKnHmumrHkvx6+HFt8JfjJrnws0vWJ7y30XVJLKO6lUK823HzEDgE+lWNG+COvWvxo0X4P+NjJp&#10;d3qmqWNrcSLJHOYY7lk2uNrFSdrg4z9cV6Rplx8Mv2hv2rvHF1eXVhHb+JLDUj4RutekNvB/aLxj&#10;7O0hJGw53YJ43bc+ldB4e8Pal+x38KNUf433Hh+TXtQ8W6HfeHtHsNRgu7xFs5zLNMzRlvLjKfIA&#10;SMlulLmdkg9mnJvp/kfPvjnwdB4S8d654T0+3luINH1K4thcuvJWOUxhmxwM4Htk1iNIXigudm1R&#10;Jt9hX3X8EfBP7OHxV0T4oXnwi+LGsatP4maa516xu/DIWWxtJo7hgCMlpY4pGEm6LkyRxDvXK/CP&#10;4y/An4N+Eh8N/hx4r1j4qW8bTyxeC/8AhWtvCLyQgszzzyrJIQoGcqMhRij2nlqV7FaO9l8j5Au2&#10;xFLHJOp/ur6UxpVSaC4b/nng4Fdt401G/wD2gPi3I3w/+ENjpt3qoWOx8O+F7JvLVguPlTk5PVjw&#10;M5PAr6B8B+Evgt4Z+O3w/wDhX468C6XqHiLTfBZ0/XrPR9JOp2serPOShniRx5siwMRIwbCuQei8&#10;Vzcq1M40+aW582fCv4Zax8X/ABZH4H8NBoZXhluGuJIWdY1RC2SFBOCcLnoN2Txmt34P/s++NPi5&#10;471bwMXttHbQ7G4utdurxXlNrFCwWTEcIZ5GBP3VBz9Oa9j8X+Fv+Cc3g3x5rGmXPxM8Sah9j8TS&#10;3clvpOjt5K2qFlbTEk80blZjkTDsmM81m+GD+xR4L13R/GXw2/aV8beHdY0OR2OpQ+FXeTUWMhcM&#10;B5u1AFbyircNtyQc1PNf/hi1TUWrtfejyv4saH+z94Y0Kx0b4Q/EHXtf1aO4b+1NS1DS0s7Mx7eF&#10;hjLNJnd3YjjtXomofsML4e+C8f7Qes/E3TZ/CN54POox3EFwqXLaoUKrZLGw+YedhSRzgN0Iryv4&#10;8+OPCvxI+M/iTxz4I8Kmx03UtUee1tmjCEA4yxVflUscuVHALYFbfivx9YeI/wBlvwn4Cl1JG1bQ&#10;/FGqN9ibdmOynjgZWzjbgyLJxnNP3tCV7O7uvTcd8NP2epviV8DPHHxkFzcKfCMdn9nt41Gy58x/&#10;32c8/ImG49ea8yjikltPKjXJjl6V9DeDf2pPh18J7H4aeBfCujz3Phyxtbh/iNb3CjdqU98nk3K+&#10;6xxABPcfjXg/ioeFV8X6snhKe6bRxqE39ltN/rGt958sv/tbcZpx5iZ8ulvn/X4FcLe5wBDH9KTb&#10;IV3SahwzYG0daZD5at5lvaSN/tMadBFdxR7PKT72fnbpVEnSfs8osf7XfwpjErMw+IWjbt3/AF/w&#10;V+4Vfh5+ztvP7XvwpaRlZj8QdG+7/wBf8FfuHXdnH/Itwf8Ahn/6Wz5fg3/kqM8/6+Uf/TEAooor&#10;50/Rwrxn4r/8j/qH/bL/ANFJXs1eM/Ff/kf9Q/7Zf+ikoA52iiigAooooA9m+FH/ACIGn/8AbX/0&#10;a9dFXO/Cj/kQNP8A+2v/AKNeuioAKKKKAPiv/gu5/wAmc6P/ANj5b/8Apu1Cv5Wrn/j5k/66N/Ov&#10;6pf+C7n/ACZzo/8A2Plv/wCm7UK/lZuXH2mQf9NG/nXtY7/kR4T/ABVfzgfB5F/ycDOP+veF/KqN&#10;opu8Z296A+eMV4J+gDqKbvB6Ub1HWgB1FJu44FIMhttADqCcdabvGcUjtkZxQA4Mp6GlpgyGx6da&#10;XzFFADqKQODSDd1+bFADqKTPtSbxnFADqKa2SenagNxzQA6gnHWkLgHFIWVl4NADgQehopg4bkUu&#10;8CgB1JuUd6TzF703POMUASUU3cO4pQ4NAC0Um8ZxSsdrbSpzQAUU3eKUOCcYoAWim71xmjzFPSgB&#10;1FJvFIWGOlADs0U0goMGjePSgB2ajbvxn/8AXTmOeMH1NIGUHAP5UAeo/AL9r/40/s8+IbfW/Cev&#10;LqNpb27QDQ9c33FiyEYA8osAMdiCMV7L4E/4KHeF10eHR9V0bUPB95JNi8vvDscd1aurHllhnO+L&#10;j+67dOhr5I7daMtjGa4amW4KtUdRxtJ2u1pe17XWz3e6Z0RxFRKzZ+ifgjQv2a/2kn1A638ePBmt&#10;alNNENJmvVOlaq6/eIZurlcDBwBkdBmvZfhp+zz8Z9Msm8Bw6/pXibS7iRpGtdWvS8aoe8TMsg6D&#10;lWIUnsK/IcBh8ynHPJroPD3xU+J/hBlbwr8R9c00qu1RYarLDgf8AYV5GMyPHVKbjRrq3RTgmltt&#10;Zxt30XXodFPE0YyTlD1s7X/M/RzxN/wTe+CHjzxDdNrfh9LbUJN5X/hF0ltroOoztWDa0TtwTldm&#10;fStT4a/sL/s9GNtO+H/ivxFY+McK2rSa7prwsswjK74gFAWTaT8wZgCT0PT40+Gn/BUj9tX4aIkd&#10;j8WpNUihAEdvrlolwPTrgMfxNel6X/wXF/amtX+0XfhHwndSouDKdNZD79GrxMZlvGMf4M1JLb37&#10;a+acGnHyX3nVTr5bf3018r/dZ7n194P8DfG7wC8OkXHhybxJpsbYXUkvEaVDnglAoXp3GCPevbvB&#10;HhDxLql3/bPiXQ42tUhZWiMbRSMrJgoSGxJz0yMD61+dOj/8F3Pj3ZC4Gq/CDwteb42WLbvj8uQk&#10;fPxndj+7wDVHxx/wXQ/al1vTrOy8DeDvDOgPHaFL6cQPcG4lPAkUMQIsc/LyPyrwcw4f4wzH3fq9&#10;ODejlz9Gt9HdPpolr8zsoYrLaOvPJ+Vj9H/G37K/w28bWjXGs+Hvt11FeRXtn9suGWOKWIHygQvy&#10;kDcf4TnjOcCvJvFvwl+BnwCuG+JX7SfjLwro91Pn+zU1C8kmHyncSiSY8x8nsgx0ya/LT4ifts/t&#10;Z/FW+ivvGXx/8STtDEyQraag1qoUnPIh2A4PcgmuE8V+P/HXjueC58e+ONX1ua2i8uCXVtQkuGjB&#10;OSqmRjgZ7CvUy3g3iCjFQxGO917qKbe20XLS219PkY18xwU9YUtel9PvS/zP1M+LP/BXL9kD4Y+B&#10;9Uh+C0dx4o8QQyRRw25tJbWK7zkPJ5pTG1MDjvnAr4P/AGg/+CiH7S37Q8cmm654vbR9LaQn+zND&#10;3W6N2w7A75PozY9q8MJYtuApO2019PlXCuT5S3OEXObd+afvPZLTSy+S/S3n4jMcRiFZ6LstEDMz&#10;ncxJY8sxPU05SMUFtxyD+FNVsHBr6M4NySim7x6UeYo60CHEgdTRUbH5sk04OoHWgB1GRnFN3jOK&#10;NwB/zxQA4HPSimqwzktRvAoAdRTWIPUUgYKck0APopu8elBcYzigB2aKZnjrk0u8UAOopu8ZxQWz&#10;zmgB1FNJwcEUbxQA6iml8jihSc96B2Y6im7xRvAGTQIdQCD0ppYdDxRuwc0BZjqKbvFBceuKAHUU&#10;0OOp/Cl3igBaMjOKb5inigHB2nOc0Afol/wTAJ/4ZpkVWVW/t+6Ks30Svohsi8hYtnchBx3r5z/4&#10;JiRxzfs2Mjj/AJjt4V/KOvoi3jklt4XjGfLf5q9Sn/DXoeDiP40vX9Q32kSeQZJG2vn5RTg+6RpV&#10;iLeZx5Z4P1oRvLlnjWRVJIKlqJJFiuYppJPlaMgsO9aGIoW5eaN2txGsfTntTFiDpcQM+0LJnJ7U&#10;2WeMxKkbu22TO5qmUf6ZKm3O+MHb60agReSxukRrhm3JwwpFDvacfMyTfWnObhZ4XliVAGwuKRcx&#10;zzJ9pEY3enWmBJ5am+k3RqxMeV3Uk26J4JXVV+bDbelRsbVm3PcyOf8AZFSBojEIkspGUHPzUgNP&#10;WfHni7VPC9p4Q1Pxhe3Wm6azNpmmyXTNDbbjltiZwCTnmoG8Qa5NYw+HJdavG03JmjsGuG8lZCMF&#10;wmdoYjvjNVUiZ1ZXs1jXacGo0kH+iuP4TtNGg7sbNIAsYSBlWOThmpx81LyRYgvzDPzUTM8kM6O2&#10;dj5WhpLaciRreR224+WgRcstd1/SYbi207xNPZx3kPk3kVpcMizx5zscAgMuecHIqp5tqYTDLcPJ&#10;znIWlYQxQed9i2/NjDVIS0e4jy1Xb8v1oGdR8KPiXafD3T/FmlHQproeKPCs2keZ520QF5YpBIeD&#10;uA8vGOOvWuPB220bY/1c2KVJJZY98t+F9qTZaYw1zI/OcKKOor6WJp28wzwFR8q5X3qEvbSRxu1y&#10;VZUx8tPLyPcNLHbOVaPbyMVHDJNDBuWKP5WwWI5oWwD9lm0TTHzH29d1SpBEXVltMqy53tTJi5Xy&#10;7i8Vc/wqtM8y1VdhuZW9loDQ1PCHjXxr4K1X+3/A2v3GkXio0X2qxuGifaRhlJU8gjqOhqvo2teI&#10;fDWonWNC8TT6fd7WX7RZXDRyAMCrDcpBwQSD6g1St4omSSQwO2G+Vc9amS0AuBIsA2bOh7Gh2D3r&#10;E2leIdT8OavBrHh7Wrq0uoY2UXVnM0ci5BBwykHkEjrWh4K+KPj74fWmsW3g3xJfaeus2/2fVHtZ&#10;tjzwk52lvvAHvgjIODWRm7A5lhjFMVJFmmhkfcWjzmjQPevoOUTFP3cEcasvUntTU3QRiP7eigf3&#10;RmmlVlS3Mi8fdanQwIBIEtw7JJgKfSgBsCh5ZCt020DJZe9OMCNLEV8xkb724mpFW8HCQxR54prN&#10;J/y11FV/3RQFg8plYiPTl9NzHrSRiRbzbKirvjIwtMkaIo2LqR27elK0jKtvOq7j0x60AJuYWUYD&#10;su2TadtOFrEJZFl3MEwRz1p06yNZuzweXhsgDvRIZGu18mTb5kY5xQB0X7Oixj9rf4T+XbtH/wAX&#10;C0blu/8Ap9vX7iV+H37O6n/hrX4Tv9p8z/i4mjj6f6fb1+4Nd2cf8i3B/wCGf/pbPmeDf+Sozv8A&#10;6+Uf/TEAooor50/Rgrxn4r/8j/qH/bL/ANFJXs1eM/Ff/kf9Q/7Zf+ikoA52iiigAooooA9m+FH/&#10;ACIGn/8AbX/0a9dFXO/Cj/kQNP8A+2v/AKNeuioAKKKKAPiv/gu5/wAmc6P/ANj5b/8Apu1Cv5n/&#10;AIGfs26/8fNP8aazofinSdPXwhosmp3UWo3G2S5RSfljHc8cnoMj1r+mL/guugl/Y/0WIuF3ePrZ&#10;dzdBnT9Q5r+XT4leENY+FnxB1fwRc6xHNPaTbJLjT5j5VxGyhxgjGVKsvHSvUzXnnw/hKdOfLJyq&#10;NO19E4X0+dvK58Rw7yrxBzhyV17PC/8ApNYqeBdF0TXfFdnZ+Jb2a103cX1C6tot8kcCjc5UHqcD&#10;ivYNF+G/hrxfrVj4E1fQvD+k+Gbq8+z6J4rsLoSXM8zttTn705LMm5GUBB6cZ5nwl8NNP8K+ALH4&#10;ra3p8+vHVFlhh0PSrhVa2hO6LfOQS6bju2jbg4+9xiu2T4UeHvhh4Q0P4q2Nxdao2k61/aFj4Vjk&#10;QX9u2IW/0pATsRWTkqMkFc7M18viq0ZS91tbpev+e2+h+iU49/6R4LZ6FJeeI4/DcVzGrSXy2qzO&#10;dqKS+zcfQV1/7SHwD1n9m34rX3wn8Q+I9O1S4soYZJLvTJN0beZGHA9iAeal+Kfwvg0Twza/EvTL&#10;hrOPVLoi40G9kX7ZZOxZlfA5MbYO1mCk+hxk5fwr+HsnxW8SXC614ka3htLbz7qaaQPNcY4EMQYg&#10;NK2MKCR/IHf2kpTVXn9xJpq3W6s7+Wqst73voTy2jy21O48N/De18KeFNF1Twdoek+JvEGraWLvU&#10;9P1gjbZWsoJUpGxAYbQcyZyp7ADNcX8XfCXg/wAPX1jeeCNSWaG6hYXcMcnmRW9ymPMjikPMifMM&#10;Mec5HPWvU/BvgfQvjGJmeCbwTJoPhs6PHea7dBYLmNAy7SW2sJwG5UAqe+wDNc9b/CPSPiA03w50&#10;LQtW0WbQlma01TWmVIbyRsHbIOPLL4+QIXzwMHO4c1KtapeTs1v6P8O1ra9y5R93Qw7X9mnX739l&#10;+5/ajj8W6SNNtfEC6U2ktcf6Y0hA+YL6c9OuOayvhD4N8H+JZNRv/G1+sS2sKpp9rLKYY7q6fdsS&#10;SQf6tMI3I5zgcZJrkElvJE/s0XUjwvKpEPnEIG6Zx617LqHwZ0n4e6mvwl8T6HrOsz6rNE19q+hs&#10;rwWc0ZYMsY6S7NzB97J/wHGa2vUpxlGpO7k21ZWtHTTfW3frfQn3HZpf8OUPGPg2x1Lwfq2tePfD&#10;2n+Gtc0+xjfRbPSmUfbYQ4BMkYJG3awxLkFuOo5rnf2cfgXrP7SPxe0v4QeH/EGn6Xdan5nlXmqT&#10;bIl2IXI68kgYA6k16h8Xfhl4f+HOoWfmLqHjBtW0C000zaEyeXaxrDEBkjeTMduQvC46Fs5HkfxQ&#10;8At8LvFVvFpXiBbqGeFbi1uIZNs0QPWOQKTskU8MoJwe/pnTnKph5Qpy5ZST5W1e2lr2fZ9G1cqU&#10;YxmnJXtv/wAOZup+DbnSvH83gKXUrd5YdY/s9rqFt8bMJfLLj1XvXr2seAPDfhbWrrwJoPhvw/qv&#10;hSG88jWPFV9dhLmGRG2yEuTugYFHxGqtu9+a4T4T+BodT0i/+KN559+dBv4WTR7Fx9qunyHLYOSI&#10;gBlmUMfYZyPSX+DGhfEbwZq/xMuNSl0f+1tYOo3PhG4uU/tC4fbK222ViN6MX4LAEANgPtNGIqKM&#10;lzS0Wj/xO3z21XQIxfRHj/xZ8Fab8P8Ax9feFtD1Vr6ziWGayupI9rSQywpKm4eoVwD7iuj+P37N&#10;uv8AwB0jwfrGt+LNJ1JfGGgrqlrHptxva2UkfLIOxOeD3wfSr/xK8KQ/EHwvqPxph0ybQZNOW1tZ&#10;NK1KYE3MUaR26yQZAZiu1d4IwCc5GQtcB4P8O6j4/wDFOn+Fv7ahha5k8tLrUrgrDbRgFiSecKAD&#10;7VpTlWkoT57KN+dWvd2XXpZ66XvsTaOqtvt952Xwf8J6Pd+EpvFml6fa614oGq/Z9L0PUGHkyoqK&#10;WcKf9c+XH7skDAzycCovi14T8FWvh6HXrIR2HiQXB/t7QrFxJa228nZtb+B8g5j5C5GD1Fd98JPh&#10;l4Xv/inovw8t9K1nSW0PxFDeReJtQKLb3DeZH98dERxGNhRmJz0bNUPEnwq8Kw/EDUPhING1yeTU&#10;tTMsvi6Ly2twdzEOi52GAFuXLg9/l+7Wft4rENNva/y/K1tdNblcsuS5ynwe/Zo8R/GP4XeOPilp&#10;XirSbG28D2MVzeWd9cBZrsOTgRjvjH54HeuR+HOi+HNd8W2lj4y1Caz0k7pL+4t4wzrGoycdu2M9&#10;vem+MvDWt/DrxZqngi91MNJY3LQXDWlwTFNt5yCPvKeorvdC+Fdj4H8A6P4/8RaRf67J4ks5Ba6f&#10;o8gAtIHLRBpWwzCRiG2rtAOAcnkVtzTp8zlO6m1ypK1tO/XVN3dt7EaaWW2/mdBpvwx0fxrc/wDC&#10;HeJNA0PQtMEckXhfXNLuvMnvZD9z3uVJ+8WCleRweK8d8H+E7rxl4003wXbXlvbzalqMVpHcXUgW&#10;ONpHCBmPYDNfQPib4eaB8H/CHg74nafLeeIG0dZJLPQoXRbi2LyF83YUsUCk7cKDk9Sp4ryX4o/C&#10;ZPCXhvS/iFpE1xb22rSMjaXfMBd2Mw+b5tv8DDlWIUkdhwTnQrRldRlvovXXvr566DnF9V/X9fMq&#10;/H74Pan8APi/rXwi1zW7PULrRbkQzXmnvmGTKBsqT6A8+9esaV8KNM8AeGtHbwD4R0Dxlq+saFDd&#10;eJo/EEihtNhmQSDy0YrsQIwzOCWBB6cZ8z+Cvwfn+Meq6pqesa5JHb6Pa/aLyOOYNeXzHOyC3Vzi&#10;SVip4znAJAYjB9y+G/wv8PftANrXia6ivfAcmn+Ev7D8vxBcKI76GJEjHlM2wmcBQGTG0kjJWuXG&#10;Yj2VGMas78qXO7WTbStonfXeyemlzSnDmleK32PEf2ivhp4N+HniDS5vAXiFdQ03WNLW7DRyGSOG&#10;bcUkjjcgGRA6naxAJHWptV/Zt13Sf2ZtO/abl8V6Q2n6lrj6ZHpK3P8Apiuuctt9P5Ag967+9+Eu&#10;mfG7SJPCmjeH9T8K3XgfSpLexvPEkiRw6kFdpDE4O0pO2SVVN+RxjgtXgWnx6hq93aeH7Wdis90q&#10;wxNIdiuxAzjnHucV0UKlSrTjCE7ODXNdXbjrZX2Tejv5EyUVJtrfY7L4O+DfAviTT9W1XxrfbJrX&#10;y4dHs5phDDdXTq7BJZeqLiM9MZYjkDJrf8c+CrHU/BureIPG2g2PhrxRp8MU1npulAeXd225ELSI&#10;CRH99NrA/PzkdDWnd/CDRPCWsL8E9T0bWdUkvrqCa78SaayG2hmQOrGIH5ZIl8w7izoeOiciui+O&#10;3w88N+BfHMtgbfVPFUniDSbOxmv9AZWgtUWODAX7xaX90Gw20YPGchgSrQlWTTeuq9Fb5JPrfXsT&#10;aXLqjzH9mT9nfX/2nvignwv8N+JdL0m6ewnuhdatPsjKxLuKj1PtXM6N4Ok1Dx/b+A57+NWm1ZbJ&#10;7qH51GZNhZf7w7+9Xvid4GvvhP40bQrPxFHcL5CTWl5ZyYJjdchW2nhx0YAkZBGTXRfCbwDJo/hh&#10;fjtfWc2pR6bqi/YtHsZwLiV0wxkk5LCEdyqnnglcg1vz1IydVz92SSirWaeut/PTRpWt5i92yjbX&#10;r/XkdXceB/D1jqE3gm08L6DP4JS9C3Xix7kC7Qg4JaT7ySDB/chSCfUc15D8QPDFv4R8d6n4V0+8&#10;a6hs7xo7e4ZNpdOqkjscEZ9690s/gt4Y1/4X6l47l1S9t/tepJqb+D9yf2k7gN8qAkfI27Ibbv2g&#10;kIwGa4D4oeDk8Y+GL7432NjNorNdoLzRdRl+eRSQglgOAzIDgHIGCep6DLDVY83xeXz/AM/NaDlF&#10;22D9pf8AZi8RfszX3h2x8QeK9L1ZvEWgR6rbtpku7yo3x8rf496vfDz4d2WleAtJ8c+HNN0/XvFO&#10;o3EsljoOpKPLS3R2j3rGSBO+5WypPAxgGuB8BeGtS+JfjKx8Jz+I4rfzlKC71K4Iit4lBY8noAAc&#10;dBnHSvcvhR4L0HxZ4+0fwM+n6n4fbwcZhZ69rUipDcbnaTEoGNjNvJTYXOMDDfepSlVo4dQrT5pJ&#10;NtpWutbaJ/LTX7w92UrxjZdFc83+L3w78Oad4OsfiFpElna6jd6lLa65oemzebb2UuwSLsfsSG5Q&#10;EhexqT4cfszeJPiR8CPGHx503xXpNrZeDZIUvNOurjbcXPmEY2D8fx6V1Uvw00q4vH/Z3h0/UWjb&#10;UGv18YebH9kaZkCeZ12/ZuB82/d3/wBmvG/EOm6v4U1nUPCVzfNm1umhuFglPlyMpxnjAYelOMql&#10;SlyUp2d07tX92+2+l1dJ7rfoHuxlzSV1+tv8zW+EHhjwt4u8Zrp/jXWZbHS4rSa4up4fvERrkL0O&#10;ATgFsHAya9C1Dwd4c1rTJrT4l+G9N8NW8NmY/Ct9ocyvJfyZwgIyftCE53SHBHbkEVn6V8LrT4ce&#10;HNN1jVtF1PxBc+KNPaJrfRGGywimUYVm2sfPK8hSoXGOWzx3nxQ+Enhb4beFvB3ix57/AMVGy0sx&#10;W+l2DRo1sPOkfdclWco3zbdqgjcD83BFTWrwlUVm9dF8u3T1v8hxjK2x4X8KPh3efFj4maL8NNO1&#10;ezsbjW9QS0hvdQl8uGJmPVm7f44FS/Gb4Zaj8GPijrnws1fU7W+uNEvntZrqyfdFIwH3l9v5EEVp&#10;/Fj4RzfDnT9D8Y6ffXEdjrnmG3s7rat5YzRbC8coToR5ilW+UkHO1aT4SfCh/in/AG1rmra662+j&#10;26zzW8citeahI27bFCHI3OdpzySBztbkVv7SXN7XnXJa1rfava9/wtbzuTZWtbX9P66nV6T4S0HR&#10;tJhsPA/hvRfEXnWvl+KLzWphHLYvkbgoJHkR5I2yjJPtwK4n42+B/DvgLxomm+Edb/tDTbzTLe+s&#10;58dFlTO0H+IAggNgZGOK9R8D/CPwz8VLfWvFdrcT+EfN0+SC607VplJvcMhP2bft8yQlcFWwoYjB&#10;5C1geIPBcPxZ0qa7tvD994ZuPDGix2ludZkHk3yW4/1e4qpFwRk7VBB9FwTXNTrKNa/M7LR387W/&#10;y0+ZTjeP9f195h+NP2ddb8F/s/eFP2hLrxVpdxY+LL65trfTbebNxbtCcEuPf9OPWn/Bj4d+GNb8&#10;Mat458R3dvJcWN1DbaNpF7N5MF5dOryBXfsNsRwvG4kAkCuG0i01LxFqNj4ZivMCabZD58p8uMse&#10;W9vcivY7X4caFY3C/AX+zdWu7XUNSt75vF8LIttHIkbp5iDO1oB5jZYuDjB+XBWtKkq1Om4znd3b&#10;ula0b3t8lpfd72F7spXiv+HMD4k+D9HuvCF54o8S6XYaD4shkV5dD0pQIXt9yoXeMEiB9zLgAncN&#10;xIHer+zH+zXr37TvjDUPB3h/xbpOjyado0+oyXGsXHlxukYyVB9fftXYeO/hx4b8J+NNS8ISWWp+&#10;JpPEl0yT+IdBffbWw87ftiyP3jLtXeGKYAI4+8fK/iN4O1H4V+NrzwnDr8Nw8KoVvNPuPkmhkQMp&#10;yp7qRkZIz3PWlGU62HcKU+WTV4tq9tul9UvNle7GSc1furlbwR4b03xB43sfDmu6i9rYzXWy9u7e&#10;ISNHEuS5QcZO1Tj1Ne72vw6+Ht/dr4Vi8LaOnw1a6Elt42fUB9vLMoxlxyZecfZtu3PPTmuR+Fvw&#10;jh8J/DXT/wBonXtKudejuLqWLT/DukygSbFLxPNcnl0iJDKpVTk/xLwD6Yn7PHhPSP2ZrTxzHLrT&#10;wQeKm1WPwX5kP9qbxbomwgHPljG/fs3bedgHzVxY7GU/aK03vyq382t9uq2u/d3NKVN8r08z5e17&#10;SotM8TXmgWt35kdvfSW8dxIu3equVDEduOa7n9pb9m/xD+zT4t0/wn4i8U6Xq0uoaLBqEc+jz+ZG&#10;EkGQufUfrVz4tfCrSbnwZH8b9AW40j+0NQYX3hvVXH2iIucieHu8BJC7mAweMtyRyPww8G33xV8c&#10;WvhO68Qx2qyQO0l7fT8RxxoXIXcQN2BhVJAJIHFejGpKpy1ue0Y3Ula7b069La7XTuYuMY+61q9j&#10;tvAXgqw0DwZo3ibwno2k+JfE2qQySyaRrABFvBveNWjibCzHMbZOcrkYHU1i/GP4f+G/Dfh3RvGf&#10;hy+tVk1K4uLXVtLs5jNDZXUSxOVST+IbZlyOcEEAkYru/h58OdL+I3iTSdI8q68IyeE2jtodS8Rz&#10;COC5BuGco5wCsx8w4C7gRgHABaqn/CsNN8UvH+z9p2kalp8el31ze23im+mRbSaaVI03v/CsLeUo&#10;Qq7H/eyBWEcRy1r321l6a/LTTbUpxfLsc14V/Zj8ReKv2aPEf7TNt4p0yHTvDepQ2U+lyyf6TM0j&#10;KAVH/As+4B9K5z4O+F/CHirxg1n441VrPT7ewmuHk3bVeRQNiM2CUUsQCwBwK5uWW8sVm0n7ZJ5I&#10;mIkjjlYI7KcZx3r1jT/hno3gDT7Oz1Lw/qXiG78SWPk3FxoUwMWnbyD5anB3zADLKwUAeuQ1bS9r&#10;T5+ed+Z+7ZWaVlp521d9N7E+67WW2/mWNW8Dafr2lSQ/Ebwzo/he6Fjt8NSaXJukvOMxhowSJIyA&#10;2ZiQSemcEV9DfsZ/8G7H/BSD9sbwfpfxNtfBmjeA/C2sWy3Om6x471FraS7gZdyyx2sKST7WGCrO&#10;iK4YMpKnNdX+wr+yL8K/Gv8AwUH/AGf/AAZ471RfEumzrF50a+WbOOOyt7y9WK6w7fNKYfK8r7rF&#10;iNzdK/af4yax4h+JnjrUoNc1S4Gn2N49vZaeJCI1VG279vQsxG7J55A6AVWCkq1FzT0f4W9dfvIr&#10;XjKz3P52/wBvL/gkZ+25/wAE6p4dU+P/AMM1bwxeX32XTfGmhXS3emzyYJVC6/PA5AJVJlRm2tt3&#10;BSa5ax+HulaY0PhDwF4P0jxFp94scHiHVNTl23drOG2sFAO63AbO0qGLjHUnFf0f3vw+0z9oH4Df&#10;EL9kv4t3P9oeFvE3hG5iVr99/wBgkwAkqM2dpjkKTKedjwhhznP5I/8ABvZ8CPhp8Yf+CiOm/Gbx&#10;HpcmnNoegX/iC28M6xhxc3kUtvHBcQ5wXWN7jzRkApJEpBODjStGTlFX02+f4P06dxU5aN22MPwh&#10;/wAGu3/BRz4oxXHiXwvZ+FfDGiyW63Gjw+Ptbktb+4jZAwjaC3gmaJwSVxMIiCOQtfNf7fP/AASw&#10;/ah/4Jw6f4Xuf2jtJs7ebxRJcx2f9mz/AGiBWhK5AmX5GJVlbHDAHkCv6FPFt94i+KWtzeJ/FerX&#10;Ds8xa1tWlOy1XPyqi9FwO/Unk8mvOv8AgoZ8MLL9qD/glz8YvhJ8UtVgkfwnof8AwkHhfW9Vk+ay&#10;urRHnjxIckZEUkOeuy4ZehxWjpyXK+Z6b7aq3X89OxEamu2/4H8/P7O/wSuviTpy3nhbQf8AhIvF&#10;l5rkWm+EvCLRsw1S6I3bAF5kc8bY+A3OT2r7uT/g2E/4KJfF34Wf8LQv/CPw/wDBHiySQSS+DLjx&#10;Jjz4yOo+zxywwy5/g8zbg8kHIruv+DfbwV4K+CXiH45fGt/DC6vrHwd8CNqnh26u9rLfXF3b3Rkn&#10;tQmRs8uxaEOrElblhxvwPO/Hf7TvxK+KvjqT4p/ED4matf8AiCW4aaPUWv3Vrdic4h2kCFR0CpgA&#10;AACs6UfafvLvXb0/ye/cc5yj7p8qeJP+CVf7V/ww+J3ir4Q/tBeGbf4f614W8Mya4Y/EF1GbfUbV&#10;WI8y2njZopkJUjejMFYbThgQPB/hx4WsvGnjnS/C+pX72tveXQFzcRpuaOMDLsB3O0HHvX7D/wDB&#10;RPxxqX7bH/BB24+Onxe1Vrnxh8IfiHb2GleILhv9K1O2nltbaSJn6uGS9jL/AN9rJWbLAk/lr4K+&#10;HyfDLwnovxr1bTLjWpr52az0nTJQPs8XzR+ZORll3EHaAME/xdRUz9pRlJyno7cqts7a69b79LGk&#10;XGUVZbbvubS+AvCt9O3hvW/Dml2PgtLhxpfiuyug13K54UB+srnK5iKgL7cGvGrfQpLvxGvhy3u0&#10;DPffZlmnO1VO/bub0Hc+lfQ+sfBfw34X+BWi+M/tGqXy2uuTahH4Wjkj+3RSMkWVmwThF2ZLBdxB&#10;XKrnNeZfEv4RNp3geD4w6Qk9nZ6hqBiutJ1KRRdWsrAuCAAN8TDoxCnqMHGaxwtaDulJ72+a+e7+&#10;4qUSH9pr9nfXv2YviY3wy8R+JdL1a4SxhuftWkzeZHiRdwX2IroPC3gKw8PeFtL1jwPoWl+JPEN5&#10;Y+dqmn6owJtIX3cxwsQrrsU5kJyvXAAzXGfCL4aah8XfF8+m3mveTDbWbXN3cXEwaRo0/gj3kAyN&#10;kKqkgE/lXsvwQ+H/AIf+JfjHzRZ6h4Qm0jw/daal3rUy/Z7lBBKh3MdpWUb8lQCCBztAJqZ1JUcO&#10;o1Z80opczSsnp23Sb6K5XKpVG4qyey/4J5L8a/A3hPwomjav4R1OOZNTtXN/awTebFaXSEB445D9&#10;9ORz65GTwat6R+zjr2r/ALNWq/tMReK9JTT9L12LTJNJa4H2p3cD5wvpz+Iye1dOPhfpXj+T/hUW&#10;l6dqWkt4dW4+w65rDotvdSOwOJOyByv7vYzZ4HzZyPF0kuraOSya4l8vzPng8w7Cw4zjoT71tGVS&#10;rBRpzs003dXvG97fNdd0T7qleS/4c9G/Zy+F/gjx9d65rPj/AF2G1stF09JILeacwx3dzIxSGKSU&#10;A+UhYcsB6dOtd9q3wni+I3hTWpfiJ4Q0LwXr+j6FLd6Db6HsDahDCu8+bCjMCvl5xNkFiR94U6y+&#10;EWn/AAlsW+EOu+GtW8QSeNbS1Gp6xoMkbQaeVfzAkXXzHTP7xXKY5Hy8NXafGz4faF8BvFcXiS2i&#10;vPHU2reF4tBK+G7hfKsoXt1jy7LvImYcquNuOQXFeXWxUamJXs5O71j52te2tld3vzLpp0No05KO&#10;q9f6/wAj58/Zs+A2t/tKfFvTvhD4f8Q6fpV1qKyNHeapJtiXYhbBPckDpXOeMfCE/g3xxqHgi71K&#10;0upNN1JrOa6spvMhkKvtLow6rXSfHL4Q3vwN8V2MGl+IJJbfUNPS9sZVmVbiANkGKXy2IWVDkEA/&#10;lyA74XfCqLxJ4W1P4jaxcXFxb6bMqQ6Xp5DXl3MRn5Q3SMDlmAYj+73HqKs3L2ynem0rK3W71v1v&#10;orW0te+phyrl5ba979NDtLzwD4f0KSbwp4S8K6PrXhmORY9c8SaldCO5gmBw2Xzm2wVfaqg7x6nN&#10;eW/FDw34e8K+NbrS/COrXF9pZSKbT7q4j2yPE8auMj15696968L/AAf8K/ED4R+LPHN1qGoaOura&#10;lb3l14dmWN7yVlM7AWwLLvVi+AWAIwcB8V5x4w+Htn468Hal8TdH0u+0BvD9tDBNpmryDbdQxhIN&#10;8LEKzOp27127R1yOFrLD1o87u3o7fN238+mmhUouy0Knxx/Zr8Q/Avwf4L8Za14r0nUYfGminUbS&#10;HTbjzGtlBA2v78/mCO1TfCjwJoTeCG8era2Oq6+2pmHRtD1ZgtvOqKNzYJAlfLLiMkAjPU4Fcb4K&#10;8M6v8R/F+leCbTUlWa7nWC2kupyIoF5JJP8ACoGScV6xpfw30PUNSj+C4g1TTV0e/e7t/F18yC0d&#10;jtG98ZCQsV+VlZm9N2QKqU6lKjyVZ3lq20raXdtE+midnd/MVoyleKt/mcz8Wvh7osHgGH4jx/Yd&#10;P1o6z9i1zQdMk3w27PG7owxkRsfLfMYJABXpyKrfBX9nLXvjb4L8beM9J8U6Xp8PgnRRqN1DqE2x&#10;7pSSNkfvx+o9a7XxB4E0HTNTuvgU2kalqFvq2tR6i/i2wZWhEipIm+Nc7GgXzGDMzA8ZyuMV434w&#10;8Pan4E8S6h4SOtxzeTJ5M1xp9wWhuEwCGHTcpBB5pRlVqUnCnOzumm1f3bq+l+uq1d1frYcoxjJO&#10;S0/Uv/CPwVpXj7x9Z+HfEGrvYaeYp7m/uo497JDDE8z7R6lUIHpmvSn8E+GdVH9geLPDuj6N4bj3&#10;L4f8RaXdCS6upXYKnOc3GWxuVguwZ6HisjwB4TtPhroNj8Tp9LuvENzqNncWs2l6XLtSyinhaL98&#10;2CyyMsuVXGOhyeRXUeI/gz4Y+H/hbw/46N9ea4un263EPhe3dReWjNO7n7Vtz5aqRtyoyT12cAzW&#10;rc1a1/Jeut/0Wug4x93b+tP+CfSn/BMmB7T9nryXdW2+JL2Pco4ONlfQERiXdHK8nDfdSvHP2FtC&#10;tdA+AdvNp9jf2v2zW7m6a01NVEsDPtyvy9RxkEhSQenc+1M13jLTQx19JQlzUYvyPmcV/vEvUYqw&#10;k/JYSN7tUg+1EBVtY1A+7uPSmvdhZ4/9I3LjEmO9R3DxNbskYkb5s7mrTU59CSVnNvIk80f3flVa&#10;SKZXuomVskx7WpFijx+709m92NOhklkXzIbeGMZxuajoBGxb7HknJjmqQmWVvMXT1y38THrUciFY&#10;5A13H83JVe5oWMN5BeVysnDfNQBNLM8CxkhF3NhwvpTZrhVjkAugSfube1Md7eNm22W7YcMzNTyt&#10;26bVtI0BFAXI1Fq6gyTSs3oBTohblswWbsVPUt3qSPdBFGhuEXb9/nrTfMtU8wfaT+8bPy9qLgI0&#10;V2xkcxqokHO5qYklx9njInwu7bwOlOQWTyrGRI27u1JFC0ltJAg+ZJsrQAs4t0YxTTTSFetNQwN/&#10;qrBm92qZ1/01kP8AHDUaTI1tGhvPL2jDAUB1HW8EkcGfsy7938XpT9ghnkkEyLuX5eehqJI7aVWb&#10;zZJNoy3vSAwB1RbBtzfd3nrQA7erEJJqTHPHyimrEdlxbAk4IK+9F0sqxh2t441Vgflpzo7X5EU2&#10;zdGDmgBWTN1D5ifejxyO9FvvFv8AuiisrkEtRIRiCRZd+2TBb1pot082ZpIGba2VHrR0H6DwJpDh&#10;r9eBk7BUZNpn5riaSnqixXkeyPaGjIK0XJZIVZyu5ZAcL6UCIpkjEDFLR1/2m7U92lNzFJDt3PHj&#10;5qfKzPNNCzZBjyoqAXC7YCFbdGeeKaDQmufMFuskjqzLIPu9qR4w95IDIyjbu+U9aRnjlt5lSIoR&#10;8zZ9ae0sxMSw7fnj+8wpDGKsUc0M8RbazY+Y065hTyJHFtsKtw3rSSmVE82aRZMNgbf4T60pt4iz&#10;Ry3EjMq5IoF5DhKWnWEfdeLPTvVcSqtoibvmjkzipt8Zkt5Yx8v3aLuIi3kJt1Ta3ykd6EAolgn8&#10;5YnZmZM4PQU1ZgkEMgh3OflX2pSyJeo5IAeKo5WiigSNJlZlkzxQB1P7PHnf8NbfCcSwqg/4WHo+&#10;Avf/AE+3r9wa/D39niSKX9rv4UvGrc/EPRs7v+v+3r9wq7s4/wCRbg/8M/8A0tnzPBv/ACVGd/8A&#10;Xyj/AOmIBRRRXzp+jBXjPxX/AOR/1D/tl/6KSvZq8Z+K/wDyP+of9sv/AEUlAHO0UUUAFFFFAHs3&#10;wo/5EDT/APtr/wCjXroq534Uf8iBp/8A21/9GvXRUAFFFFAHxb/wXaVH/Y80ZJCwU+PbcMV6gf2f&#10;qFfzf+IPhFc/tH+Ib74i/C6RobOFYotSh1lfLdPKjWIGLGfPJWMNsTLgkjB4J/pA/wCC7Ilb9j3R&#10;VgH7z/hPrfy/97+z9Qx+tfzzfHrVPCo+ImpeHviBaaxoNx4E0yzm02z0LEMVzLJDAZMgY8qVpny0&#10;q5zj2FdmcVJRyfBRh8TdbXfS9NbdbtrrofF8ORT4+zm/8mE/KsYnw68LWnjDxFa2fwQ8b6tp+u6D&#10;o91Y3UmqRizjkXZK3mLKGIQ7mYbHwcAYycgT/BbwXpWo/F7wr8PdA8Uar/wk2k+J47q+u7q0KW9x&#10;vkQSpuPzoAqDDOAH3EccZsePZfFfjiz8O+O/iHqll4O8N63obs0zQkfa7sGeESeWg8yd9uzdI3qW&#10;7mo/DOhfFXw1p3hX4gfEXxULXwva+IY5bjxEXWRL+1iMLxxI6jzLg/K2EJOCOcYFfKzlKdOTurtN&#10;d9dbq9ve6q26v56fokVHTT+v09TC8QfDrw3L4i1b4V6x4n1e48ZatqxnacaeZLTeryYTdnzHDB2J&#10;kClRgdRkipd/CLR/hZDceAvibrV9FrGueV9gbQ7UXNvEVYsrGRT+9ySAVj3Fe/IxXQ22t+Nvh/8A&#10;DnWdf1strHhfVtQhsdL8SaewWeG3ZpTIkE+N8TbdoaJiBg7eATVr7N4p8O6B4p+CXweF1fHw5dQX&#10;UniK/Ub7Lk+cY2Ixax4I3MpyxUHriq9rUWnNpdfP4U3e2lm1eNm/PcOVNf1/T9S38d/B8/gG88O3&#10;/wAcfFd9qC3XgO10+1XSWNySzqwaRnYhVIHOw/OSMEDrVTUPCGt/DHwd4N8ffFDx3f3+gaXdXE2k&#10;2FmzyTO25SiOj/8AHsOud+D6A5o07Q/GfjO6hj+CXiyPxN/ZngyO31S1t4wxju4UYCYRTA7wGcYl&#10;A/IVJ8DvDOu6x8TPCenaT4/0/wATX39pSSeMtDkZpPNgMiOwfzPluAu3LbeV7VnzSo4e8pfDdvS2&#10;ln5e76ve5XKpSt3/AOB95xtt+zPfQaSPii2uyf8ACIxSiZpBasNQMYbI/wBGPzen7z/V/wC1XXN4&#10;W8TfFHwl4w+JXw58bX2m+H9e1iG81awumdZY2LSvJGsaf8fIDEYKA/dywGDjHsvivo1zra/HJrjX&#10;JPFyavHp50WS6aS0KvuwMn5jDtBT7PjA6dK2fjb4d8Q+H/iZ4s0rUPiHY+GtUh8Sb/COjiYxeTbJ&#10;JLsVTH8tuCrqV3fe79a0nUre1jGbXNutNrON1bra6fNt1sKPIo6f1p/WhB4B8O6l8T31zVPgh4v1&#10;HTfsvhUabqS6nIbfzI4hHGHVlJDlo1JMf3gWwAetc3p3wa074vra+CfhPrN5LqmhrJFetr0AtbeZ&#10;mYuziVjiMbiwAk2kgA9TgdJ8QPB3jTQNU/s/4reNLPwqt34XgOl290u0z3rRxNJLshGFBdTmY8Z9&#10;qbrt5qupaH4b+EHx5jvrGPUknvv7f0xV8y7IdjHLKBhbpdg+Vydw3e5p+0lGV4S3262Vt/71tdE1&#10;b1FaPVfp1/Ay/AXwz0fSvHml/DHTfEepW/jKx1+G5ab7CyWZYOAYw+Q6gDB8wjYcnnGCbnxb8H+H&#10;rP4l+KPh54u8U6t/wk2qeJJ7q1u7OzMlvEwkdYkLZDyLtY5ZAQu0YzzixaeKPFvjzwJputWUraP4&#10;T0LXIbO78Qam2Z7i0XEgjkmxumPy/LEpwMAelO1zwz8X/EWh+IvG/wAOdejvvDM3iCaS38SKyLHY&#10;2chld0aRx5lvguu5ARyeM5NL2lR1rzkl0evW6sr2+fLv5guXl93+l/XUuftBeC9M8NfES70X4seL&#10;NSutS17QdNs9N/s23NzHCRbQOXZiRvLSryqZb5ix5wDybfApvgXNF4v+MWpy/YJo5ILKPw+guHYy&#10;RlMyMSFhIVi2xyHyMbe467/hLPE2hX3iD4n/AA21G38U+HdL0Kyhk8uI5sLkRW9s8oDAvA5COyyr&#10;7HtVD4S6/o1l4o/4Rv4Vabq3iK98YaHdz3FvrSiVLa4WGUx7YjlZZVkTiZvX3NTTqV40bX0SSfTW&#10;yb/w2Xe9/IJcjlp12/rqPHgjXvh98PPC/wAQvGXjm+1Dwvo3iKS+0exh3+dLt8p443if/j3BZfmZ&#10;hjkld3GYYvh94k1j4a6t4qtfiDfx+BbnVotQksfn+0R5Zmfbag/Oe3mD5Djlh2T4Z+F/GWueOPD/&#10;AIesfiLba34muvEgHibQ/PMjyWrNCkkRL/JPgRtuVfu4GO1VNV8GeLbLxvqGnXPxUtYfG39tRw2G&#10;gtOVkjt0dgIfMH7tDtbaIemODVxly1HFyV99ul+1v/Jttb2sHS9v6t/WhX174KX3x+1LVPi/8Obt&#10;odGaTzL2PVI9lxBtTkRquftPC9I8kdwK3Ph9o2pfE7Uo1/Z+8WalpVz4f8KzaTfSalIbMXEKCRhK&#10;JFO0E+Yf3RO7gYz2u/HzXPCkfxX8R3HiCPWtGvvh60EWj6Xo0nk27k7ANvT7O3mHczIDu5PWtH48&#10;afNqeqeHfFXizxBp/g3RPEXgOK7htVtysc+pSxujyeVGNxP3d0jdPxrL21WcYqWia93r0vZr7V11&#10;Vh8sI3t/X+RkfAvQ9O8TfFDwj4O8BeJtUt9e8NXjR3VxfWxgguRIWaQ7ycxYOVAkA3Dng8Vzmq+B&#10;7PXWuPgdd+JdTvPGMmsvfzXUtoz2skhG0oZD82MfMZcbM98c11kWifEDwdb+B/G3xU8UR6boX2hr&#10;jUtaZlkGpbWPlFdg33JCEY64FR2t3q3hD4ARWvi+Y6po/iHxMNMs/FGkyfv1sBGCI45OoTcTuhY4&#10;7cVq6lSM7xle9l87u+ttbb8uhCjGWlv6/rqc+fg54Z+GWm3nwd+IfiXUo/FHiA28+nz6JYtdWds0&#10;e4pmRDmYNvILQhguO5yK9A/aB8KaZ8OPFFjefHfxlrV62u+A7DSNJGj2puPJBgTfMzOQu4MM+UMu&#10;cnIHGcXTh46/4QXxh8IPg9dStb+DdRhVvFupssclpC3mrcMkrD/RISwB2ockkHqSK2tB0P4k/ELV&#10;dQvPgH4wh8VWOl+CIIryOBVb+z9SggSL7TsmB2DKvtnXGQM5GBXFUqVFW56k0rXv03UbO9nyX00d&#10;79+pvHlcbJf1r56knxE8DxfCfw/8OPHHxy8caxfaXpOguml2mkwvJJLI0rhd4mKi3AVhw/z8YA9P&#10;L5v2bpfh8tn8Yb7XJZvCEckd5bPDan+0HjB3Kr2x5iyRjzG/dnqGPGfSfhnB4u8ReNPCMXw98c2H&#10;jKbRdKc+PtJZvtEc+yWWYyMkwP2lAWGXXkHOK5PwZ8QNKu/F+j/HBY9UvvEniDxB/ZV5od3Kz2aJ&#10;8ocHPLxFGAEJGF246AVpRqYmEnGMr230to3JpWt7uzfNqnvbVWmUY21X9aff6E7eB/Efjb4WeJvH&#10;Hg3x7qFr4R1jxFDfX1jLvW4RWErSILdT+/AJXDL8p2AkjHEnhLRNa+L1p4v8YfCDxfqGl2MvhuKz&#10;1a11CRoWKwNFGGXYcTlo0J2LlgXK4I5NH4k+G/E2m+L/ABB4avfiLZ6T4ni8UIfDehtcFGt7aNpl&#10;SMMv7uA4kG1DjI+tXvip4U8SeD/FOoaZ498a2vhWa48P2y+HdMmbYTdMLeWSXbFxCC6P+8OMtiul&#10;PtJa6rTpp0t73+Lpb1MtO39fp6HJxfCK3+PV5a6N8INRumutFsVtLz+341tYpPL48wSk7UJyf3bY&#10;bjjOa6D4SeFdLuPG/hX4WeFPEmqWvijw74gE9xPNZNBbS7pBvQOTujC4GGcBW3HkcZ0PiRNHqB8N&#10;/BX4yjVNJb/hHRqt1f6Qi/6bdeW8pklThZ2ZQQJc5GR71evNc1LxZ8MPh/8AFC4mXQ/DtnrE9vrO&#10;tXsm64u4YJUaFZHwHuJAoOFGRhR6ClUrYjlSvo9uu6dunvXs9Ek/wGox3/r/AIHqcnr/AIZ0W18a&#10;ap8MNQ8XawfF134kN8uoR2TNbxyCVtkef9Yy7SSZAMA4xkcjU+Nfg/T9G+JfiTwr8UPFmrXfiDxM&#10;YYNPfT7U3UMCqUZNz5zJlkC4jDFRz14qK48LfFvUPAGreLNI8TRzeHTquLfxR5yiKKxJYvF5p+dB&#10;kqDFnOTjGCa1dO8T+IfC+m+PPil4O1CLxP4VjtoVsb+JSsunXEssKO0eR5lrKU34YcEc1UpVI2ak&#10;nbT53Wl7WX+HyFGPR/18r/icPJ8DYfgbKusfGq+uPs+oQy2lmvh2OO6P7xChZ23BY2UNny2O/IwQ&#10;Otdp4t8KXHwt8BfD3xt8QPFWoX2iaVaXT6baWMbGWUtO+xXV8C3G0gHdz8uFBpvgqxl8EeJm+FXw&#10;ojvvENx4t8Jyauv9o24kWzle2eWApGcr5ykAGY+pA4NR+B9H8S+Mte8L+GvDHjS38Ra1Yw3SeKdH&#10;WTzmlVpnlyPMytwFyM4yVI4pOrWnbnktNe2ln68va7bv+Ryx6f1/mEHw5W2/Z9h8WN46v/8AhD4/&#10;GTX0cIt2N35YhUhPIzjOc/Pny+c55rk9Q+Auo/GBtU+Mvg7UWg8OzTvc3S6hCVu4QfvLHEuTcYOf&#10;mjyPXbzW9pmmeOnms/h9L43t5PHK+LN82gtcAOLYxCI22f8AV7sDb5Pofwqx8Z/Gvhi1+KGveKtW&#10;j1zS9e8GamtppGkaRN5FtsDFU2HrbgHJZUBDFs9zTjUxEaloO7d3t0uraaXv/Nt5aD5YWu/z/r7i&#10;b4f+HL74m3+tav8ABHxrqGnw2fg+TT9Uj1RmtTKI49qupQlXJAz5Yy4PAB61T+HOj3XjjxX4e0T4&#10;LeMNU03VvC9u1jdXN9mzS5i3NIzeYTiIkuy+W+CQB3JA0Pi4NcvfFza5438T2PhDTdY8Libw/ppU&#10;xLLdTQqDKqRjKgsDmVvSq/jjwL470/TPBurfF7xjbaDo91Zi7vtQnbzP7SuRI+2VVi+adtmwbzkA&#10;Nn1qYzlUhe61Wml+m23v9rK1gsl/X9WOfuvAlj490+z+AukazfT+KtM1S8vpr68s2S1nlnEYkRpG&#10;5RVEKkSuArF25AAJqr8MfD/gKG6+D3i3WdTg8UajLBdWs2n2PnWkTxhgi71bdIreY2ZIwwGBjIyR&#10;2F3/AGv4f+B/hXwh4/ne70/xh4gvLI+KdLlDTS2cS2otx5n/AC1iVnfMTEcj/ZAqlpWqeL/Gnwf1&#10;7wx8JraZdJ8J6lbovinVmC3ENnIswmzM3+oiJVMQocgn/aNFOtNxunaPM18+Zq9/8X2bfPoOUY38&#10;/wDgf5dSr8UfBlx4N8bajY/HbxjrF5q2uWgtNJbTY/taW8R2sjFyRuPyoNiEsATnkAHX+L/gqL4e&#10;6v4R8U/GPxXqF1aw+DbOCxj0qEzM0jRsrO7SEJHwS2xiGYgDA6iCDRPiL4qvda1X4L+LY9e0W10i&#10;N2ubdQP7MuUSJWlYSjdBwr4kGMgdelL4ZvteufGui6t8OPE+n+LLLRvDduviTRZEM0cklvE+6R4X&#10;H7yMMVxIvPPbmpnKUbar3U79Om23u32s7/qCXlv/AF8zkrP4CzfC17P4t+L9Vnk8NwuJrX7Dabry&#10;YH7iyRHBt8nHzPgHOV3d+r0r4VSn9nDVPEGm+N9SXwjJ4vs7llktXF4sIt5iy+T0cltp3A7DtyWG&#10;OK/hLxPpun61o3xM0SPVtV1rx5dT2lzoV9IZ7aMxsFbep/4+BllKKwwu32FVrODx9LoNx4L1f4jx&#10;x+PpvEtpNZ6HJdYeOKOGWI2xP+rjf98AIehGRVVKmIk9Zaprp0T1012d/e28gXs+m3/A/XsWPCHg&#10;bV/iD4Y8Z+L/AIa+Nb6w8N6hbpJrFjdu6yBvtCs2yND/AKTgbgNmSMkEDNZVp8E4/wBpLXVn+DF9&#10;Ih021gsrz/hIdtupWGNYkkV87SzKuTFnfk4AbrV7xV4b8daJ4q1zS/H/AI/tfDetx/uvDGi3GYWi&#10;H2kOpAjAS3BCcMcbic1rfFi+0+98Tad8IPjLYalob6P4btdST+xIljF7dfZFnmMqcI0rNvAmHTp0&#10;o9pWjL9297tO17JJX0059dNLfmK0ftdP6+Ro/CbwtF4t8U+G/APwb8b6xYeKfBNneQXF1qFu1jBc&#10;CUyyuwkJzBtkcqBKF3KAeDxVDSPCYGvWfwIk8c603xAj8VLrUmtfZZDbNdnbGyCX7+3Yu7z8bCxx&#10;935q2PEGo+KfHnw98CfEvxZ4lg8K+E9SsbqDWNUu2LvqNxDNPDC0gUeZdSrHsyegHPU1X034e/F/&#10;Tv2e7HxDc/ECzbwzD4kFpJ4yW6UwvpCohFuHx5pHmZ/cdc8YxXme05W3KVrvl/7eUp3961pa3fJv&#10;qvK3Tbp8/lZeenqZPxL+G1lZeNvEfw9+KnjzWr7xv4lvd1rdWlm15Zxqsm9FaQHdLk8FogyqAOvO&#10;OZ1X4E2/7P8AqUtr8Z9XuUm1K3ltdP8A+EdjW6QbwUMjvkLkZ/1QO/1ArqrXX/G3wt8GeKPFuk67&#10;/wAJT4Jupjb6XrmmsyS2Bmn3SpC7DzLWXYeUOFIJ9Sap+B7uWwvtS+D3wJtdU1w3+lPqMl1rUKM1&#10;lP5HnK0SnKQsowGmyCcYHGK66E68abXMrK1+myV+nu2VlytP13ZjKMZS29P66+ug/wAfeD5fh1on&#10;gXxZ8WfGGo32n6fooGk2+mo0jO32mVgH8zaLcbdo2t8/y4AwMi3ffD1vDXwE8M+NvEfjXUJ/Cdl4&#10;wvL23ht7djdunlWzRo0JOI/mD5djtG8kE5Gc3wr4d8ceKdY8O6R8LvFkPiq9trVYPFml2+JyWN1J&#10;I0m2UETKBLjzAODntzU3hzT/ABzezaL4B03x5DqHjSHxZcza1oPnCRpbaVbeMwZP7uUqIG3RDoMY&#10;6VtUcuXWWzbenS0ulvd/xba/dKS7f1p9/ocm/wCzPqPinTpfib4b1ph4UmZ7hpLqHF+kfBYLbjJl&#10;xkjemU45I5x1XgXwRqHxEt/Fniv4MeONSsdHutEkj1mz1NmgkYqVHyrGSLgYGdqZYZ5Hc09R8b2W&#10;uXOrfHzVJtWs/EfhfUobKPw/aSNDas0hcRiPHMEQEcgaEDHOBwxqXx3aeJ7rxvqmp+OfGlj4R+3W&#10;Jk8K6GsLW8aNKUZWREGIEyhxI3JwPatJVMRU92b/AA2+F2t9rdPmVl5bhaMdv6/y7WOn/Zj8V+LN&#10;L/aE8EfFn9mzxNcWOufDloIvK15TbwX8dszyYdgduJAzI0JIYqcDJPH7SfAX/gqt+wX+1gjXMXxl&#10;sfAviyKEHxD4b8XE2f2SZV+fE04jilXIOHVgWGCUUkrX4k/EDwZ4x8Maj4Tufi740t/Demz+H4ry&#10;aO4w39oXx81fPEcX+sJymZTwAc+tSa/p86fC7wH8N/iyLiKHxdeXnmeJtJZZJLqONolti7dLiMZP&#10;yscjr1GKqjiJQs42aei+XM27/a0Wy1WhM6al8X9bfcfqf/wUM/4K+/s8+A/hp4l/ZW/ZN8fzeIfi&#10;Z4z0yXSv+EgsbCY2OixSrsebzwoDvsZvLMW9VfDuwCBW/Or9nf4/eJv+Cen7dmmfHnxVrOpeIPEU&#10;N1Jay6fZSG4t7vTJVCPbmbncxQgLsDiN0UkNt21wdhe6n49/Zp1S38AvLp+neGfE1vYf8JRq04Fw&#10;umSQz743k6rGXVP3KZwTjvWLB4V+J+rz+IdQ+E3jRNb8NxrNc2+sJiNNMYujPu80brY7S3QjOOM8&#10;UfWKlSteTS5bp+ujWttOjtv5h7OMYWWt9fz/AKufvlp/7ff7Aniuwi8S3n7TvhnwfJfWi3kuk+Lt&#10;Sh0+eMuN3lhZnUNJz9yNn56ZFfJP/BXP/gqL8Dbz9mm6/Z4+AuqalrGi+KLuJfGXi7TbU7RbpIr/&#10;AGSLftIaVkUM7hUEYYL5hkJT86fAEzT+NNQ8beB9V0/xbo+h+Bt+qWM1uWWC+t7VY1lMbgk/MDtl&#10;X1rK+GOq6TonivRNT8C2Oqa5qXxGt7j7dpWsDz4YSpdMlek7iQbldgNvB65qpYqu6bWmi1eq6N21&#10;+HRX1uTGjFO7/r/M+hf+CaH7UM3/AATvb/het3cX3ib4V61dXGleKNFnsyL5rCWJHWVLZsqZI3QH&#10;k+W6PIu4btw+g5P2U/8Aglj8dY5/jz8Gf+Citj4Y8EySG4uvDmr2Ki8tlPJhh+0yRTAKcgZhlOB1&#10;bGT+dlnpvxFmsLfwRJ47hb4hL4mEs2gecGklgMIiNuT/AKsv28jpgVF4w0DxJoep+I/DPi7xzZaP&#10;4qfV4P8AhHdJlbyntoY5HKrlQFt8h1wp5bNVRxEoXjzJ66en6r+9sE6XNLb+v66H2D/wUJ/ad+Ev&#10;7UX7Nmg/sI/8E5Glb4Y+CtW/tHxR4p1pJbWTXrxVcqIhKiNOA0jyONoZ3EYSNUjUt8s/BXRn8afE&#10;fw7o/wAH/FGpWOpeFdNm0/UJNQjNmlzGfMbcr5wh3SMPLfBIUEckgVvipcWWo+Iv+EK+Kdhqfh+6&#10;8FeHbW+W20WMQreTGCJpd6DCrM0j8zL2XHYVs+O9UutWuvh/8TfGWrW3hTw3qPh77VeIys/2+9Vp&#10;ovMKKN88m0pukbpnPc1hUrYiqlzWtK9tL9L/APb110VrbblxhGO3T+vkcj4X0n+0vEGjfCfwn4q1&#10;aHxZpHiBtQfVLiF4YZJJCodN5+ZAAi4kfAYsegAzJ4k0SyX+3PgP4m1/VLzxVrviJb46kls01usq&#10;7lWMty0gYOSZFBUEDqMkXrvwT8R7X4R6F4m8T+LYLLw+2vOl54l89XjuLFPLMMQZRvmwQ+I+2OnA&#10;rc0i+1HwB+zJ4n8c6hP/AG9pNx4pt9N0fxDp0pW4trGVZWljhkPzQnO3dGcD5iOhNKpUekotPVL5&#10;3tvbvryijGN9V/X9dTg2+Etl8C5dQ8H/ABa1W6i1DxHYfZbF9BhF1FCC4ZZC6nbIdygFUJYZOcEA&#10;HpvHvhzUPhDqXh7xd8YvEt9qNvJ4SXT9Pt7FWlIjlSSIsWb5Y8KxIjY7yVwQOov/AA1smTw547+E&#10;HwhGoanJo+hRapZ61rLIr2Uxki3PCDlbfEbtuYHLbc9hUXgDSvE3jrxNpui/DHxlD4mis/CMkWta&#10;bC27bfRRTNHL5coxIBI6YlA4PoKPbVJSbm9t+mjV77PkvtZ3ZVo6Ndf6+ZV1rwTL4F+Gngjxx478&#10;Z6hdeF9Kvbq40+0tIma4kIlUxq0THEGe7OQOTtzXJ6b+y9e67p0vxTTxBJD4OQG7nnks2Go+TnJC&#10;22dznn74PljuwFdP8O7DxVqni3wn4f0Txva61r9vq8n/AAl2hLJ532iBrhGkU7vkuAFUlgM7ccVm&#10;z/EPSU1S6/aEh/tqDxPaa5/Z8WgxzEWRyGKqB94QBAVNvjBHy9M0+bFaqnJX9O7dla2l9fe1XW1t&#10;A5YbyX9f10/E9B8LeBh8Wfhz8T/iJ8KPHuq2Ph3XVs21Gz1K2dLiFlnzKESMkXAK4xsJPZgKl+Be&#10;lWXxh8b694j+Bfi/WtPksfAN5pGpx6xA0HmeXb+XFMjxkruIG4xn5wemRzVL4lQeL9C8SeMtA8Wf&#10;EWx8L6zq01q/gHQo5Ps62kaz+cpUR/Laq4PylsFj19aveOtF8c/Cvxrt+NPii28J6bqHgmS30mzm&#10;2x/a9TntQj3GyEDI8z707Zx24rzOaU6clGa97bS90lG+lvf6K6taz7O+6jaS0em/4+enozzu8+DO&#10;h/G62034afCfxBfTa94Ts5YtTm8QWos7a4BbezLIx/dEMSoEu0tgEcnFUdG8BWejz2XwS03xHqln&#10;4ys9dW9juhZvHaJL9wIH+8ABg+bgJnvj5q7b4jW2qr4O8A/CD44z3tp/wkljLe3HiHR3SSS+k8wi&#10;GSUjAuk2Y2sx3LnNYt5rfiPx58D7K58N3Uui+H9J15tOvvEGrTZnksSissc0o+ZxkfLCpx25r0KV&#10;WtKK973W3br3V721Tafu207mLjBbb/1p/wAEg+KekW2geL/Ffwy8e+JtSuPEniLWkuIdRsrd7mGD&#10;yXfykL53SAhyCyZCbRjPIFj4ueFrrwLr/wBh+OHjLU9Sv/EHhmz0yxfTc3qwKY4mMhfOGO+Mfu1+&#10;bDknBxmW18KfErXPA/jHxb8OfGEGoaLDqyPpfiBZhGunW8rTPOhL/PbkgruUEZPTOTU3gG/1Hw5H&#10;4k+IHgXxJa+KtF0HwfbvtWNv9Cv1+zwecEcbo32+ZslX69qp1OX7SutO2r5ba293po73273SjzN6&#10;f1+pyekfB2b9nPWNP+JvxWuJZLDcf7Oj0UCWSVnjIxKWwLc4Yna+HJHTvXQ658PZtF+BWh+I9e8b&#10;6jceC7XxFdXcFtDE/wBpkUqmxWhJxEScAu3yckgnvf8A2f8AWPCtl8W9J8EeBbLUvEEnjiwluNa0&#10;7xBGJobaRoJHj2rys0ocZEzfd3Y6k1g2ekfEC7Sw8H6T8QILvxwmuXD6poEMm+SaFgi+VkgxysAh&#10;Bi7bRjoKPaVXW5Zy1STvbo+Zba8trP3nf8Q5Y8ui/rT79zW0/wCGura9+zlrWu+F/Hd5D4TvvFtv&#10;d3EdxGy3SwCCYyIIFJ835tuChKHaCSMHHH3HwO/4XObj4g/Cm/uP7LtY0jvIdYhEc0ZjQL+7Cki4&#10;O1c7Y8sCeR3O9q1j4wsNG1LwZrvxJh07x0vii3uNJ0ORypiiSKaIQb0/dwsfNGIjwQSD1qx4+v7f&#10;XdW1Kb4g2WqeH9T+HOkWlyum6Qv2aOeRjDGx2KAIZTNIpaRR8wB7gVEZ1oTfLLVtu9v8K205ruy5&#10;lZeW4+WOl1/X6ehN8APA+n+L/iRPdfBnxZqdpcWPhvULXUBq1qbVZHWxkjSRXBKD5grbHIYFQRnH&#10;GH8NfCSa38QfD/hT4aeMdWtfFWg3Si5vryJrSCVWkLyASE5iwTtBkwGB7HAPX+L9e1OfxNofjnx5&#10;rlr4T8O654Omkhs442UXV5PaSwGbylG6QhpFLSNyOT61y134X+KOlaT4Z1X4i+M4dI8NSskl1rzP&#10;5sWohJ2Me1oxvuTtQYUk4wCcU1OUrtyXvRSXXX3rrb3rbWVhWUemz/DT7j7A/Yy8OXnhX4RX+i6z&#10;r02oagnia9e8mZG2+YWUkBm5cYx8/Q9s9a9iWGEXMY8v5Xjzz614v+wPFq8PwDax1LxLDq0I1a6O&#10;m3kNx5itb5XYBnlccjaele0W0tuwhMk2HXjbjrX1mGv9XjrfQ+XxX+9S9Q+0XGzfHFGq7tvSlljn&#10;cFLi9jUd1prKRDcJ/dk3U/d5x80afuyPvMetbHPqKLm3QqTcs21cbVHBpoe3MZiS2kcbs0+J5JLf&#10;zIVjjYNhsjpTVNw0rxzXO3aucqtABGYvO8hrMJuUkbutNgVZLeNTIqmOT+KjAjuYJkmZwxxuY0RQ&#10;xlpsw72V/lWgBWUeZdRf3l3Uhltp1UyLIzbcYWpGGb5crjzIsUR5ghWJrlFKtlueooAbEkEiM0Nn&#10;llbG1moD3Am8hYI4225+7Sb4kaV2c+XIflZe5pUdZbuMxK2Au1mYUANn81TFM8ysPMx8o6UeSj3U&#10;yyFsD5vl70iwPLbPCg+ZJuKX/S/tf8Kt5f6UAOJT7RbyICFZdvzU6G3khjY+Su7zPl3elRGZpbeO&#10;eQ/MsuDTmiWW5mEhY7RuVVagY7IjvHbeFVo/vdgabJMnmQ4n3srYYilCIjxRqmI5PvK3c06UvBA0&#10;iwIpVsLx29aBEbIzLcwAbvmyopvmTi4iIgw23GG71MM/bXw23zIs5qOSaPzIdk29lbDNQgCSUzWj&#10;MyKrRyDhafIZpLryhOVUx7uKYpEdxNC0DOGb7q04rdNMssVvt2rjDNQAjBFjVhK0iyNtZm7fSlaC&#10;3jWRvsp/d/3u9OmV5YNk0saMGyu2mBBOfLa/3cfdWgBwbN5FKP8AlpFimXTsIVMki71kz8vpQhPl&#10;28mfuttouI4HSby4drJznPWj7QdAd44ryQSkhZI6C43RfZ4pG8v1XrTjHKzR3UUiL+7wd1DCYpvk&#10;vxtHXaKAHNFJNbyKtt5e45Ge9GL1vlaSJeMe5ppt4jJ5ck8jHbnrTIngB329nIzD+ImgYnKWi5/5&#10;ZzYqS5hhlkky7btudueKb5V3Ikii3wJG3c9qe7LHeqZGHzRYbmgQwxvNFBKkO/apDCpFW7UYWCGP&#10;+lV4WiEeJLl1wfurUi+WI2WCCZt643NQwR1H7PInH7W/wnM0qtn4haPt2jp/p9vX7gV+Hv7OgmH7&#10;WXwkjmj27fiDo+D6/wCn29fuFXdnH/Itwf8Ahn/6Wz5ng3/kqM7/AOvlH/0xAKKKK+dP0YK8Z+K/&#10;/I/6h/2y/wDRSV7NXjPxX/5H/UP+2X/opKAOdooooAKKKKAPZvhR/wAiBp//AG1/9GvXRVzvwo/5&#10;EDT/APtr/wCjXroqACiiigD4t/4Lrts/Y/0V/M2bfH1sd/8Ad/4l+oc1/O3L4y0X4exa34b+K+qP&#10;4y1S1s1lW6a1VhpazTxSIyu/zTNhlfY3yjOO1f07f8FHv2UPH37YnwO0v4YfDvWdFsbyz8Uw6lPJ&#10;rk0scLQpbXMRUGKOQliZl4IAwG56A/CLf8G9Hxmee7upL74TtJfW6wXsjSXZaeMbcI/+hfMBtXg/&#10;3R6V9A8vwGcZPh6VXFRpOnKbad7vmcbWaWi0d+5+UYvNOIOGeNMfi8PldXE068KCUoOKSdNTTT5m&#10;r/Ej8a9O8W2TWU3h/wAYeLG8fQ6tHd6houizWJEcWI3KSlj80bF0wYo+Pl7g1a8EWnxE8X6z4c8D&#10;+OUsdUsbzxBbR654USQE2VnM0EaMIl/1RUBuV+ZerYzX7E6R/wAG8vxj8P6lb6xod58J7O6tUKWt&#10;zbvdo8SnOQpFlkA7m/M0zSf+DeD4waDrEfiLRLn4T2eoQyeZDe28l2kqNnO4MLLOa458J5dyy5Mw&#10;pptaaS31V9ErdNVrf0O6PiNxNpfh7Ef+BU/8z8ada+IOiTz3GuWPjhrPwrpcclk/gdLFSFLO2IAu&#10;PLdX2kmZvmGPWul+LnxJ0z/hbOteIfCPjdvCVnoerM2raOlkJFut8SqGAxiYv90rJwo5GelfrZJ/&#10;wbofFGaSaWaP4Qs1xMJZ2b7UfMkBJDH/AELk5J59zU+rf8G8fxg12+uNS1q6+E11cXjK11NcNdM0&#10;xHQsTZc496P9Ucq5k/r9PRNbPrbfTV6PV6+e4/8AiJHFHLb/AFexH/gVP/M/IHxNNqOlT2ut/CbS&#10;bHwVouveDbW8uLuS6EP2i/mVlSMSYyRvGdijYu47sCs+21fVotItfCBtYfBvjjXri5hudahsxt1A&#10;rIm1S68xK2Sd8fysR71+yWu/8G9vxr8Tx2sPiPUfhTfJY2629ml1LdyCCJeiIDZfKo9BST/8G9fx&#10;pul09LrUfhTIukqV0zfLdn7KC24iP/Qvl55470R4Ty5RSeYU9PKXTa9736b9tNUD8R+Jr3XD2J/8&#10;Cp/5n45R/FnwLdeH7qztNaZNY/tSG3Hj46TGskjm3kUDyf4VByvmD58HPtRq19ra2lx4Rs9Ph8V+&#10;PPDepWtimv3Vmu2wbModA7/6xUKACSU4HXiv2GH/AAbsfFgaX/Yo/wCFR/Y/tHn/AGX/AEry/Nxj&#10;fj7F97HGasj/AIN8fjcE1JBqnwrxrDBtVAmu/wDTGDbgZP8AQ/n+Yk896P8AVPLV8OYU909VLpby&#10;2tfRWXyuL/iI3Ez0fD2J/wDAqf8AmfjtqviTWrrUX8T/ABL0yw8aaHo+gx7riORLg2d/HHDFIN/Y&#10;BzkK3yPjjIzUXh/4kaPb+J7fXPiB4ubxtY6xfTXOl6LLYhBDGsbIWYkfuCMFNkfGBnvX7D6T/wAG&#10;8Hxf0GK4g0Sf4S2kd5AYbtLdrtVmjPVGAsvmHA4NGnf8G7vxc0i6t73S5fhJbzWe77LJC10rQ5zn&#10;aRZcZyfzp/6p5W074+nqraKS0t+Dvu1a4/8AiJHE+n/GPYj/AMCp/wCZ+N3hv4geHru+h1TU/GP9&#10;peFdWuLPTG8DtYqoDb8+WRjZGIwdyyp8ze1T+KG+KXhltc8I+EnsdJt7XXLpdD8IyOqm8sojMj7o&#10;W/1pbK/fwz9VzxX7EWn/AAbs/FmwnjubJvhHDJDcCeF4/tQKSjo4/wBC4b3pdS/4N3Pi5rWryeIN&#10;Xm+Et1fTTGWa8nku2ldyc7ixss5z3p/6q5b7XmWPp27NSfXTTT79yf8AiI3E3LZ8PYn/AMCp/wCZ&#10;+QnxA1LRfCOsL4W8D+Jf+EHt9Es9P1LXdLjsv+Pp5bSF3k6ZkIebyxFJwBz2rJm+Ifh/xZbafpHw&#10;yuv+EEvm0s3El5HCMXqxSySSMXQbozhWkCL8h+7xX7Laz/wbzfGTxFfTapr978J725uY1juLi6ku&#10;3eVVA2qxNlkgbVxnpgelRzf8G7/xeuJIZppvhKzW9t9nt2ZrrMcOCPLH+hcLhiMdOTSpcJ5bCnFP&#10;MKbaS1tLe2t9Nde434jcT8ztw9if/Aqf+Z+RWneKftt54V+KvgGzttPH9tSDxZ40uLZLd7qCCaJm&#10;k4+WJmUt8qfO/vWQfF+oaPrWs+IviHpMNtq019Cmg+PLWwjuHWKUuEkH8Mh2hfm4deh5zX7HXP8A&#10;wbxfGK80K38MXV18J5NNs5HktbB5LswxO+NzKv2LAJwMnvihP+DeP4xJoP8Awiy3XwnGm/aBcfYP&#10;Mu/J80DAfb9ixuAJ5pLhLK+uPp9tpXte+9vw2tpsH/ERuJv+iexP/gVP/P8A4J+Plp480PwHpmt+&#10;GPiXqjeJNc0uO1WbXPsayHTC1yrAIX5uduQ/zcZ4HSmWV5PYQXHgL4g6ovj281DSbrW/D1nLbl1t&#10;R5TSRTbsb8uV5hX5R05r9hn/AODeT4xy/bDLd/CdjqKquobnuz9oAIID/wChfNggdfSprH/g31+O&#10;WmahHq2nav8ACuC6is/skVxFNdq6QbSvlAiyyEwSMdMGqlwpljWmPp99pb2W2mny/wAxf8RG4o/6&#10;J/E/+BQ/zPyN8HReNviF4m8G+BviLDY+ItN+2eV4q0FZ0ZtPDMWiKhP9ThPlymQvRua59fiHpt3N&#10;b+Nx4x2+EkmTTY/A6aem2OQSBhb4xs24w3n/AHz061+xmgf8G8nxj8K6wniDwzd/CfT76MkpeWcl&#10;3HIuevzCyzUf/EOx8WP73wj/AOPr7T/y9f67/np/x5fe9+tH+qeW+0v/AGhTtZWsped9NlfTVa2Q&#10;f8RG4mtpw9if/Aqf+Z+RPxC+KNtp3xK8QeKPDfjhvDukaVqd1DqXhVbNZFnaRj8oGNswk2nJk5XG&#10;ea6XXZPE3gzXr6P4Nwaf4F8P6z4TsptP8y4W3Oo6pcwxyLHub76htwx/q0BwSK/VLUf+Ddv4tavd&#10;3N/qsnwkuJr2bzbyaY3TNM/PzMTZfMeTyfWpte/4N6/jT4pe3k8Taj8KdQazt1gtTeS3cnkxKMKi&#10;7rL5VA4AHSsp8IZbKUbZhT2s7qTvtbor211d9yo+JHE6vfh7E/8AgVP/AD0+R+R3i24vNB8O6D4R&#10;0q4h+H/jDxVocl3rl1a2IjXUpBPIhiLr80KlV3fJ8rH61nv8TPCms/Dix0rRtaax1q81q5tYvGp0&#10;9Fa4lMSD5kAzEH4Xevzjqc4r9hNU/wCDfP4461JYy6vq/wAK7ptMg8nTmuJrxzbR5J2Jmy+Ucnge&#10;tVl/4N2/i2mnQaQsnwjFra3Bnt7cNdbIpTjLqPsXDcDn2q6fCOWRiubMKd7tuyl/lqkrJJ3X3IT8&#10;RuKOnD2I/wDAqf8Amfj1qGr6j4h8MyS+G9Pi8TeOPD+tWenN4rurNP3KtFNu5bhhG0QAml561p65&#10;4ln1TW9W8c/ETTbPxVoOk+HYJdK1mJUuGtrxWtYH5I52uXbY42t1HFfrzB/wb2/Gu20y80a31L4U&#10;x2moTLLfWyTXYS4kGcM4+xfMRk9fU1Hpv/BvD8X9GsLzS9JufhPbWuoQ+VfW8L3apcJkHa4Flhhk&#10;A89xR/qnlv8A0H0/ule2l7Pp5JaavuL/AIiNxNe/+r2J/wDAqf8AmfkD4Z+IWm+H/EcbfEXxi3jt&#10;NW+1X+nabNabFgia2kxMXbmNiAV8lPlGOuKd4C1vS9Z8R6H/AMJb41fxD4T8Yahb2Nl4RksFQLsI&#10;RgeNsHlE7Q8fLdeK/Xqy/wCDd/4vabdR3+nz/CWGaGEwwyxtdBkjIIKA/YuBgkY9DTtO/wCDeX4y&#10;aPcWN3pN38J7eTTZjNp0kMl2ptpCcl0xZfKc85FVU4TyqUWo5hT27Pz2SVk721WoLxG4o/6J7Ef+&#10;BQ/zPxzubv4pafYap4LsLqxtyuqFbHwW23Emno7o2YD95j15PmN1FXPiHreieHvFepeHfA3in/hE&#10;dF8KzbtW8Nx2fmfad8aKXHH74uzbCJPuZzX6+XX/AAbtfFq91Vteu5fhLJfPN5r3kjXZkMmc7t32&#10;LOc96k1b/g3k+MevX13qet3fwnu7i/x9unuJLt3uMEEbybLLYIHX0p/6q5a5pvH0/ulvp5O+l9Xq&#10;r+of8RG4mW3D2J/8Cp/5n5J/FTx3pOr+INBtfhz4iPgO7g8KabfTmGHP2qCOAyFt6fNuRQcRfcbp&#10;xVe01WC0HhH4l/DvTbbw/p2qWd1P4q8TXCrC1x5d1JEDuUfuy+FYxxjcep71+u+of8G9fxp1a4ju&#10;tUv/AIUXEkNmLSGSaS7ZkgC7RECbLhNpI29MU2//AODeb4y6po9p4e1K8+E89jYBhZWcsl20UAZt&#10;zbF+xYXJ5OO9R/qnltopZhT03upPSz8tdbPXawf8RG4n68PYj/wKn/mfkNpc8/h74eSeOfGCx6X4&#10;s1LxIdL0rxxa2iT5gNqjI+ejE7wplX5wOvIIrJh+JHhfwba3nhvxxf8A9reINMktYbjxgLFZm06Q&#10;O3CK3NxsPO5+T2xX7IH/AIN6PjO2hQ+GGv8A4UnTbe4+0W9iZbvyY5cY3qv2LAbHcVHJ/wAG7/xe&#10;mhu7aaf4StHfSrLeozXRE7jOGf8A0L5iMnk1UeE8t15swp6vopfLp26beQ/+Ij8T/wDRPYn/AMCp&#10;/wCZ+O2ma3b6la6t4A8S38fxD1q20+91HQpJ7MsunyDbIhBPzvvHJi+4ue9XdX8QePNdPhXSPHdl&#10;Y+L9LsUFt4q0pZEl/s+482Rzjy+YgI2UbkynGCciv2B0v/g3r+NGh3U97o2ofCm1murZre4mt5Lt&#10;WkhIAMZIsuVIAGPaotE/4N3/AIveGtQ/tbw7cfCWxutrD7RavdxvgggjIsu4J/Ol/qnlutsfS8tJ&#10;bta2tt8vmL/iI3E11/xj2J/8Cp/5n4+6F8QbB9U0Xx7qvjNtS8M6hew6fp/g3+zURVkheMvBj7ka&#10;x+YjCVfmYt2NZdp8T9MWa48Y+HPHz6D4dtYZLW88Gppqygl3Zhb7T8kqPtbMr/MMc5r9loP+Dd74&#10;u2sdtFbS/CSNbO6a4tFVroCGY7cyL/oXDHYvI5+UelRXX/Buj8Ub5p3vI/hDI11N5txv+1HzZOfm&#10;b/QuTyefc0/9U8p1/wBvp/c9vS1r2673D/iI3FH/AET+J/8AAof5n48Sav470vXtas/htaaf4P0W&#10;YyRaDpjTiE6jcZRsHf8A60FQ33sRjO0VY8S3ljodlovw/wDCUyeAdd1Xw9p+p6xcR2exbyRg0jpu&#10;A8yMKF3CP7rYx3r9htc/4N4vjD4nvl1PxHc/Ce+uFjVFmunu5GVVACgE2XQAAD6VJqn/AAb3fGzW&#10;7u3v9Z1L4U3Vxa2629rNcS3btFCowEUmy4UAkY6VP+qeXuUW8wp6b6S1dla99++qH/xEbibX/jHs&#10;T/4FT/zPyB8R/Ebwr4j+GPhzS/B2rnRdY1C41ZIfFLWaRG+k82Lfu2DMAkPO5ckY5zUI1t/G3gU+&#10;MvAmnQ614u0nxDZ6XceM7y2jjxC1rK7Sk8KNvkgCWT5iPc1+v8v/AAbw/GCews9KmuPhK1rp7u9j&#10;bs13st2Y5YoPsXykkDOOtOtv+Deb4y2ehz+GLS9+E8Wm3UyzXNjHJdrDLIoIDMossEgE4J9an/VH&#10;LVFKOYU9G3tLZyu1te1tLbD/AOIjcTN68PYnb+an29T8cB4tv9O1XWPGnxIsLTXtPt4fP8N+LIYl&#10;u3tS10q/xjEmwO37uTkdR2pdA8daX4R1ubTvirrK+Op7+zur+xMkWRZxy2pdJ9zjO5kI/cfcXvmv&#10;2NtP+DeL4w2Gj3Xh+yufhNDY32z7ZZxvdiKfacruX7Fg4PIot/8Ag3j+MNpcte2118Jo5pLT7K8q&#10;tdbjDs2eXn7F93b8uOmOKv8A1Tyxpp5hT7KyktLLyutb3tv94v8AiI3E2n/GPYn/AMCp/wCZ+P8A&#10;oPiixSW2i8b+I28aaD4s33Gh+GrrTwqnyldCTj/j3KunlhYuWAzxWlYeJPjlefCCz8ESxaSbqTXl&#10;u5vh+tvENukNEkQ/0bGciTLY/wBb/FjFfrlpX/Bvb8atCvbHUtF1H4U2txpZY6bNby3ata5YsfLI&#10;svlySTx3JqH/AIh3fi9/bH/CQ+f8Jv7Q8zzPtvmXfm7853bvsWc571hPg7LZSv8AX6Xf4Zbq9tFZ&#10;LS12tdPIuPiRxQlZ8P4n/wACp/5n44+IfiRpd3fXV14e8T/8I14b8O/are98Fw2Surb5NgUAjbP5&#10;hBBeT5k96m1n4i6JrXimOX4c+KW8A/2Wlte31vb2wYXaJaqWmBUZdgvHkt8nPHTFfsNqH/Bu18Wt&#10;XvbrUdUf4R3E99J5l9NMbpmnbOdzk2XzHPPPenXv/Bu98XdSuvtt/N8JZpvs4t/Nka6LeUF2hM/Y&#10;vu7eMelbR4RyuKt9fp7NbS6230166vX8SH4kcUN3/wBXsR/4FT/zPx81TU7m3vfDXjf4XadZ+EdH&#10;1TT4r7xBrkjC2a5kW8miKhlHG7ylYxxjGSSeKfDLd6F4Ft9Y8UWcXh7xv4g8Q3+l2/jC1gVhJGkF&#10;uV+ZeP3hnKmaPnGPSv2C1L/g3l+Mms6fZ6Tq958J7m10+HyrG2nku2jt0yTtRTZYUZJPHc1JL/wb&#10;2/GufSLPQJ9S+FL2On3DT2Nm012Y7eRsZdF+xYVjtHI9BU/6p5faK/tCno9dJarWybd77q6emnkC&#10;8RuJlf8A4x7E7fzU/wDM/H/wz8UvA+l/CzxHp+q3Tajq9jqGkQyeNlsULxPi4AKow/eiMhsO3zEH&#10;jFVdH1b+2/C2seEL+aLx54p0DT/tWj6hNZmRdPLTqPLDN80w2tkhvlUnjpmv2Gj/AODeL4ww6Nce&#10;HIbj4Srp95cLPdWatdCOaRc7XZfsWCRk4J6ZNO0//g3q+NGkLeLpV/8ACm3/ALSh8nUPIku1+0R5&#10;B2Piy+YZAOD6VX+qOV3k1mFPVp/a6JLtps9FZfiP/iI/Eztfh7E/+BU/8z8gdY8Q+LfEmu+FIPiB&#10;Z2HjPw/Y6fHba9GsyTmyvk8xnwy8oBlORmM4wO9V/B/xCsE8V6L4t8SeNpPEWhaxqcEOl+GXsVjE&#10;RiKhkP8ADAI9wAMfL5zxX7CaF/wbx/GLwvcveeG7r4T2E0kbxySWkl3GWRgVZTiy5BBIIptj/wAG&#10;7nxc0yW1n06T4SQPYzGWzaJrpTBIcZZcWXyk4HI9BRHhLK1p9fp2tbRSXdvo7dNVb77MP+Ij8T/9&#10;E9if/Aqf+Z+ONt8RbH+zG+IVl4/lj8JxJ/Zk3gf+y02rI7FxbY+46EKW84/MOnXmpdeb4j+H/Fuu&#10;aL8PrbT/AA3o/wBourfw74dknEZ1DbIpbKv/AK7KKRufAPRea/Yf/iHX+LHkNa5+EflyXAuHjzdb&#10;WlGcSY+xfe5PPvUmu/8ABvH8YvFGrPrviW7+E99eyEF7u6ku5JCQMD5jZZ4xV/6q5YqnMsfS+5+V&#10;tLK/q9Sf+IjcT214fxP/AIFT/wAz8i/Gb2Hh/U7X4bfDfWW+Ht9a6Pp+ta6sVqdt2TbrNI2fv5Qt&#10;xAflPtUPirx/4f8AGfg/wp4e+Hmst4Y1i+0+6aPXPsix/b9t0zMGKDMBJBf5eCeD1r9gNU/4N8/j&#10;hrmof2trOr/Cu6uvsYtftFxNds/kBdoiybPO3HGOmKhk/wCDeT4xywWVtJd/Cdo9NVl09C93i2Uk&#10;khP9C+UEkk49aUOE8tjGN8wp3Wr0lva2umvo72+SB+I3FGv/ABj2I/8AAqf+Z+Qepa0/ifwVZfEf&#10;wDHHqHiO38RtY6t46u7VLcvbrAJDMe0Z+8N5y56DJxTrXXIrTSfFHxS+JFhBqklvqlqPC3i23t0u&#10;mihmkkPmHeMSlAq/K2HX8a/XtP8Ag3n+M0Xh9vCkd78J10trj7Q2nrJdiEy4xv2fYsbscZpIf+De&#10;X4yW+gXHhWC8+E6aZdTJLcaesl2IZZFztYp9iwSMnBx3qf8AVPLeXlWYU7X7Sva6dr2/DbpYP+Ij&#10;cTf9E9if/Aqf+Z+POg+PtJ8Pxa1Y/EzXP+E3vm0WW7iu5LcEWMcrRSKwZxmQlWVvLPyL0rU+HN/p&#10;PiHxdZ+BPif4pk8d2Hijz7/Q9Nks9gtQLdyk2esTbk2+UnBxk9a/XK3/AODeL4w2jXDWtz8Jo/tV&#10;qLa62tdjzYQABG3+hcrhRx04FTaX/wAG+Xxv0PUrXWtG1X4V2t5YxmOzurea7WSBDkbVYWWVHzHp&#10;6mnU4TyyUZJZhTu12ktelrLTXtYI+I3E0Wv+MexP/gVP/M/HdNa+Jmq+CtG8E6nDp+oJHrm/WPB6&#10;Kh8jT5GhWPEI5jIKsflO9erYFVdd8WW09nc+OtE8Yvpfg7Q7ibSrjwfHZqQsjs+IQpGyYSKpJmf5&#10;lxX7Fab/AMG73xe0fWE8Q6VP8Jba/jl8yO8he7WVXznduFlnNEv/AAbv/F6e2nspp/hK0N1c/aLm&#10;Jmuiss3P7xh9i5bk89eav/VXK7/7/S+6XXfe+vZ7h/xEXia1v9XsT/4FT/z/AAPyD8ReN7PW/Et/&#10;rvw88WN4LsfDqw3er6RFaiUSxPFGgYf89yxIjKPwAc9OK0bbXr3wv4utfEnw40+18G+HdV8Kia6v&#10;5HSE3F7PDKqKGxnHmbTsQbF74Ffrdef8G83xl1Ce5ur68+E80l5GsV3JI92TMi4wrH7F8wGBgH0F&#10;LrP/AAb0fGbxFBa2uvX/AMKbyKxt1gso7qS7dYIh0RAbL5VGTwKj/VPK9EsfT2ttJ6fdq7972+8P&#10;+IjcTu9+HsT/AOBU/wDM/H2+a/0HwXotnd20HhXxz4rub2C68SQ24UXmyVEVNyZ8sPuJ8yPhqS3+&#10;LXguL4Y3sE2pM2rR69HB/wAJuNPj3B/s7Df5eM4/h3n58c+1fsLN/wAG93xsuLTT9PuNT+FUkGlM&#10;zaZC812VtCxBJjH2L5MkA8elV/8AiHY+LH9kyaFn4R/YpbgXElrm68t5QCA5X7FgtgkZprhTLLa5&#10;hT3vtLv99rW02D/iI3E/Th7Ef+BU/wDP8T8k/CNzqHizwBr1na20Hjbx14Pt9OGk63c2okSy82dk&#10;KbnGZVQAN5knyqfQCumkv9U+IXja41X4mw6d478MaL4PubmS4imW5NjqdrbDzELY+VS46H92+Plz&#10;X6oaf/wb6fHHSbPUNP0vV/hXbQasipqkUE14i3aqcgSAWfzgHnmo9C/4N6vjR4XW6Xw1qHwpsBfW&#10;zW94LOW7jE8LfejbFl8ynuDxXNPg3L5Sk1mFJX20ldXSvZ9NU2rd3fc0XiRxNp/xj2J/8Cp/56n4&#10;/wDhr4g2dr4z0vxR488YyeMdN8QXsc2j6DNYiJbdY1K7j2gMZ+UJHw2Mn0rEsfijoFgY/Ek/jD7V&#10;4Y1CBbEeA2sUVX2uCYSoGxVGQ3nD5+cCv2asP+Deb4yaVcWt1pt38J4JLFWFnJE92pgB6hf9C+XO&#10;T0qtB/wbm/E+2lint4PhBG0EnmQsougY34+Yf6FweB+VdX+qeUbfX6eyWz6eVtOmq1/Az/4iNxRp&#10;/wAY9iP/AAKn/mfkfd6j8TvCuk+KvAng1tP0WOTVSPDPhiRo4/tVpC84mJR/9ZlWXlzuf+HJqjre&#10;q2ukrD4a8E+Iv+EBOkaZY6x4gsYdP/4+A8EbSSD+J2DybRC/y89sV+wmsf8ABu98XvEOrSa9rs/w&#10;lvL6aTzJby5e7eR2znJY2Wc1JqX/AAb1/GnWbybUNX1D4U3VxcW629xNPJds0kShQsbE2XKgKuB/&#10;sj0qFwnlunNmFLz9176d00+u+t/UP+IjcTa24fxP/gVP/M/HHVfGOkfEW/0/wf8ACjUR4O1qbSbe&#10;d9Q8sJ/aSxhpCWeMZhKqpIRflbHqam1rXJPEnhnS/H3w0tYV1KXULiDxF46u7ZbVp4YxGfMO3iFi&#10;CeRmRvrX7ED/AIN6PjMstrcLe/CcSWMBgs3El3mCMgjYp+xcDDEY9zTX/wCDeP4xP4eTwi918J20&#10;qO4aePTjJd+SsjABn2fYsbiAOfaq/wBVMtja2Pp6eUut7621W1k9NPJD/wCIjcTf9E9if/Aqf+Z+&#10;QNlq/wDwiPhHUfiX8StNt5NabxLb2GgeNre3S4MFvJBPKJgPuzMAiLk/Oo9DT/B3jvw54T8G+LtI&#10;+IGqf8Jbf2vh+3nk1byBJ9iV7+3ZFVpBunILrJhuM8DpX6+L/wAG8/xmTw43hBb34Uf2VJcLPJpv&#10;mXfkGQAgPs+xY3AE847023/4N4fjBaQ3ltbXHwljj1CFYb5Ea6xcRqQVR/8AQvmAKrgHpgelR/ql&#10;lsua+YU9WmtJaJWslpdddFpr5sf/ABEfibS3D2J/8Cp/5n4++DNW0rxBrF18PviDrrePZrzTtR1X&#10;RbWS04tGWxe4ifcfnBfYoMKfKBx3rOt9R+JmsTaDpfjG10/X9Pj+zw+JPCayq32KF5yY8Rr/AKrC&#10;N95CSvR8V+y2jf8ABvT8Z/Duprreg3/wos7yOEwpdWsl2kixlNhQMLLONny49OKZo/8AwbwfF/w9&#10;q0evaDc/CazvYm3R3lu92kin13CyzVPhTL7trMKeytpLfW78t1trdCXiNxNpfh7E/wDgVPy8z4s/&#10;Yk8TaJ4p+EEV94dzHZJqd1bwWf2NIRaBCB5I2cOB13dTu5r120VxCREi7lkxlvSvovw9/wAEHP2m&#10;PCFk2meE/GXw20+2aZpWhs9QvolMjfebC2WMnue9XT/wRE/a9PX4neAP/BzqH/yHXr0cnyujRjD6&#10;9T0Vtpf5HkVuNOKqtZzWQYjV/wA1P/M+aTGTdzRE/fjzQtzaxiMG4ZvLGMKvWvpf/hyP+2Bnd/wt&#10;HwDnp/yGtQ/+Q6F/4Ijftfr934oeAR9Na1D/AOQ61/svK/8AoOh90v8AIz/1w4r/AOhBiP8AwKn/&#10;AJnzKvyxshiMiu25VXt9akjWaS5aR4CitHt5r6WH/BEj9sBTuHxR8A5PU/21qH/yHS/8OSf2wic/&#10;8LS8Bf8Ag61D/wCQ6f8AZeV/9B1P7pB/rhxV/wBCDEf+BU/8z5kji820j/eKhjc/M1N8qYTTKbg7&#10;guSV719Of8ORf2vsY/4Wf4B65/5DWof/ACHR/wAOR/2v87v+FoeAc+v9tah/8h0f2Xlf/QdT+6X+&#10;Qv8AXDir/oQYj/wKn/mfMsbM32Wc+uDRDEm+bEAkZX+UGvppf+CI/wC2Ao2r8UfAIHtrWof/ACHQ&#10;P+CI/wC2ADkfFHwDz1/4nWoc/wDknR/ZeV/9B1P7pD/1w4q/6EGI/wDAqf8AmfNHEV4q4Cho/u9g&#10;aSW5kjSMfaFZt/zbfSvphv8AgiL+18/3/if4BP11rUP/AJDpP+HIf7Xn/RTfAH/g51D/AOQ6X9l5&#10;X1x1P7pB/rhxZ/0IMR/4FT/zPmgBfPuImzjhvl600Sq95C6oyrt25Yda+mv+HI/7YAbd/wALR8A5&#10;9f7a1D/5DoP/AARH/bAY5PxR8A8dP+J1qHH/AJJ0/wCy8r/6Dqf3S/yD/XDiv/oQYj/wKn/mfMts&#10;Zh5kMcKsFk/iPSnMk6zGZrmONiMHFfVngb/gjD+1l4Z8b6P4l1H4leBZLfT9Vt7q4SLWL8uyRyqx&#10;ABswCcDjJAr6S/4Yh+Lv/Qz+H/8AwMuP/jNcmJweBoyXJioSv2TPXyzPs+x1OTrZTWpWeik4a+ej&#10;PzBle2kjVZrtmZTnco5pnk2syPs8xiFzuav1CH7EXxeHTxRoH/gZcf8Axml/4Yl+MP8A0NWg/wDg&#10;bcf/ABmub2OF/wCf8fx/yPT/ALQzX/oAqffH/M/L9Dme3k/vJtNNnYPbMwjVWjk/hr9Qv+GI/i//&#10;ANDRoPHT/TLj/wCM0n/DEXxf/wCho0Dn/p8uP/jNHscL/wA/4/j/AJB/aGbf9ANT74/5n5fyeSZT&#10;ML3ZuUcLSGO1MayvNI6s2K/UD/hiH4u/9DP4f/8AAy4/+M04/sR/GAjB8U6D/wCBtx/8Zo9jhf8A&#10;n/H8f8g/tDNf+gCp98f8z8wDBbxlz9kJ2rnLHg0kT3LLvgtI1B6Gv1A/4Yk+MP8A0NWg/wDgbcf/&#10;ABmk/wCGIvi/jH/CUaB/4GXH/wAZo9jhf+f0fxD+0M1/6Aan3x/zPy9NvMqBJLiNRu3daVpoRPL8&#10;+VePt61+oH/DEPxd/wChn8P/APgZcf8AxmnD9iP4vr08UaD/AOBlx/8AGaPZYXrWj+P+Qf2hm3/Q&#10;DU++P+Z+XMRthCrSW7MehO7jNTNHM8TQx2ixq3q1fp//AMMRfF/GP+Eo0D/wMuP/AIzQf2Ivi+ev&#10;ijQP/Ay4/wDjNHscL/z+j+If2hmv/QDU++P+Z+YAadF2veRLjio7cEQsxumVFf8AhFfqF/wxD8Xf&#10;+hn8P/8AgZcf/GacP2I/i+BgeKNB/wDAy4/+M0exwv8Az+j+P+Qf2hm3/QDU++P+Z+Xwt83JikeR&#10;l8vK80ioP+Wemk/75r9Qv+GJfjD/ANDVoP8A4G3H/wAZo/4Yl+MP/Q1aD/4G3H/xmj2OF/5/x/EP&#10;7QzX/oBqffH/ADPy7RCUuInUKdu7b6U9mkk8hVmZVZcfLX6g/wDDEfxfzn/hKdB/8DLj/wCM0f8A&#10;DEfxf/6GjQeOn+mXH/xmj2OF/wCf0fx/yD+0M1/6Aan3x/zPzh/ZyVh+1r8KS7szf8LF0cc/9hC3&#10;r9xK+bPA/wCx38UPDfjjRvE2peIdDkg07Vre6mWO6nLsqSq7BcxAZwOMkc96+k6jNsTRq4ehRg0+&#10;RSTa85N/qVwnluMw2ZZhjq8HD6xOm1GSV1yU4w3Td72v07BRRRXiH3AV4z8V/wDkf9Q/7Zf+ikr2&#10;avGfiv8A8j/qH/bL/wBFJQBztFFFABRRRQB7N8KP+RA0/wD7a/8Ao166Kud+FH/Igaf/ANtf/Rr1&#10;0V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4z8V/+R/1D/tl/6KSvZq8Z+K//ACP+of8AbL/0UlAHO0UUUAFF&#10;FFAHs3wo/wCRA0//ALa/+jXroq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xn4r/wDI/wCof9sv/RSUUUAc&#10;7RRRQB//2VBLAQItABQABgAIAAAAIQCKFT+YDAEAABUCAAATAAAAAAAAAAAAAAAAAAAAAABbQ29u&#10;dGVudF9UeXBlc10ueG1sUEsBAi0AFAAGAAgAAAAhADj9If/WAAAAlAEAAAsAAAAAAAAAAAAAAAAA&#10;PQEAAF9yZWxzLy5yZWxzUEsBAi0AFAAGAAgAAAAhAKCLlvr5AwAALgkAAA4AAAAAAAAAAAAAAAAA&#10;PAIAAGRycy9lMm9Eb2MueG1sUEsBAi0AFAAGAAgAAAAhAFhgsxu6AAAAIgEAABkAAAAAAAAAAAAA&#10;AAAAYQYAAGRycy9fcmVscy9lMm9Eb2MueG1sLnJlbHNQSwECLQAUAAYACAAAACEA3iVn+eIAAAAL&#10;AQAADwAAAAAAAAAAAAAAAABSBwAAZHJzL2Rvd25yZXYueG1sUEsBAi0ACgAAAAAAAAAhAHdFH4f/&#10;LAIA/ywCABUAAAAAAAAAAAAAAAAAYQgAAGRycy9tZWRpYS9pbWFnZTEuanBlZ1BLBQYAAAAABgAG&#10;AH0BAACTNQIAAAA=&#10;">
                <v:shape id="Picture 156" o:spid="_x0000_s1055" type="#_x0000_t75" style="position:absolute;width:54864;height:34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UXfnEAAAA3AAAAA8AAABkcnMvZG93bnJldi54bWxET01rwkAQvQv9D8sUepFm06IhRDehCIXi&#10;RYwl9DjNjkkwO5tmtxr/vVsoeJvH+5x1MZlenGl0nWUFL1EMgri2uuNGwefh/TkF4Tyyxt4yKbiS&#10;gyJ/mK0x0/bCezqXvhEhhF2GClrvh0xKV7dk0EV2IA7c0Y4GfYBjI/WIlxBuevkax4k02HFoaHGg&#10;TUv1qfw1CmJ5WO5/6s12t6iO82r33aXpV6nU0+P0tgLhafJ38b/7Q4f5ywT+ngkX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UXfnEAAAA3AAAAA8AAAAAAAAAAAAAAAAA&#10;nwIAAGRycy9kb3ducmV2LnhtbFBLBQYAAAAABAAEAPcAAACQAwAAAAA=&#10;">
                  <v:imagedata r:id="rId92" o:title="3"/>
                  <v:path arrowok="t"/>
                </v:shape>
                <v:shape id="Text Box 147" o:spid="_x0000_s1056" type="#_x0000_t202" style="position:absolute;top:34671;width:54864;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IwsUA&#10;AADcAAAADwAAAGRycy9kb3ducmV2LnhtbERPTUvDQBC9C/6HZQQv0m7UkJbYbSlFQXspxl56G7LT&#10;bDQ7G3Y3bfz3rlDobR7vcxar0XbiRD60jhU8TjMQxLXTLTcK9l9vkzmIEJE1do5JwS8FWC1vbxZY&#10;anfmTzpVsREphEOJCkyMfSllqA1ZDFPXEyfu6LzFmKBvpPZ4TuG2k09ZVkiLLacGgz1tDNU/1WAV&#10;7PLDzjwMx9ftOn/2H/thU3w3lVL3d+P6BUSkMV7FF/e7TvPzGfw/ky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QjCxQAAANwAAAAPAAAAAAAAAAAAAAAAAJgCAABkcnMv&#10;ZG93bnJldi54bWxQSwUGAAAAAAQABAD1AAAAigMAAAAA&#10;" stroked="f">
                  <v:textbox style="mso-fit-shape-to-text:t" inset="0,0,0,0">
                    <w:txbxContent>
                      <w:p w:rsidR="002F0973" w:rsidRPr="0033249E" w:rsidRDefault="002F0973" w:rsidP="0033249E">
                        <w:pPr>
                          <w:pStyle w:val="Caption"/>
                          <w:jc w:val="center"/>
                          <w:rPr>
                            <w:rFonts w:asciiTheme="majorBidi" w:hAnsiTheme="majorBidi"/>
                            <w:b/>
                            <w:bCs/>
                            <w:i w:val="0"/>
                            <w:iCs w:val="0"/>
                            <w:color w:val="auto"/>
                            <w:sz w:val="28"/>
                            <w:szCs w:val="28"/>
                          </w:rPr>
                        </w:pPr>
                        <w:bookmarkStart w:id="104" w:name="_Toc452287037"/>
                        <w:r w:rsidRPr="0033249E">
                          <w:rPr>
                            <w:b/>
                            <w:bCs/>
                            <w:i w:val="0"/>
                            <w:iCs w:val="0"/>
                            <w:color w:val="auto"/>
                            <w:rtl/>
                          </w:rPr>
                          <w:t xml:space="preserve">شکل </w:t>
                        </w:r>
                        <w:r w:rsidRPr="0033249E">
                          <w:rPr>
                            <w:b/>
                            <w:bCs/>
                            <w:i w:val="0"/>
                            <w:iCs w:val="0"/>
                            <w:color w:val="auto"/>
                            <w:rtl/>
                          </w:rPr>
                          <w:fldChar w:fldCharType="begin"/>
                        </w:r>
                        <w:r w:rsidRPr="0033249E">
                          <w:rPr>
                            <w:b/>
                            <w:bCs/>
                            <w:i w:val="0"/>
                            <w:iCs w:val="0"/>
                            <w:color w:val="auto"/>
                            <w:rtl/>
                          </w:rPr>
                          <w:instrText xml:space="preserve"> </w:instrText>
                        </w:r>
                        <w:r w:rsidRPr="0033249E">
                          <w:rPr>
                            <w:b/>
                            <w:bCs/>
                            <w:i w:val="0"/>
                            <w:iCs w:val="0"/>
                            <w:color w:val="auto"/>
                          </w:rPr>
                          <w:instrText>SEQ</w:instrText>
                        </w:r>
                        <w:r w:rsidRPr="0033249E">
                          <w:rPr>
                            <w:b/>
                            <w:bCs/>
                            <w:i w:val="0"/>
                            <w:iCs w:val="0"/>
                            <w:color w:val="auto"/>
                            <w:rtl/>
                          </w:rPr>
                          <w:instrText xml:space="preserve"> شکل \* </w:instrText>
                        </w:r>
                        <w:r w:rsidRPr="0033249E">
                          <w:rPr>
                            <w:b/>
                            <w:bCs/>
                            <w:i w:val="0"/>
                            <w:iCs w:val="0"/>
                            <w:color w:val="auto"/>
                          </w:rPr>
                          <w:instrText>ARABIC</w:instrText>
                        </w:r>
                        <w:r w:rsidRPr="0033249E">
                          <w:rPr>
                            <w:b/>
                            <w:bCs/>
                            <w:i w:val="0"/>
                            <w:iCs w:val="0"/>
                            <w:color w:val="auto"/>
                            <w:rtl/>
                          </w:rPr>
                          <w:instrText xml:space="preserve"> </w:instrText>
                        </w:r>
                        <w:r w:rsidRPr="0033249E">
                          <w:rPr>
                            <w:b/>
                            <w:bCs/>
                            <w:i w:val="0"/>
                            <w:iCs w:val="0"/>
                            <w:color w:val="auto"/>
                            <w:rtl/>
                          </w:rPr>
                          <w:fldChar w:fldCharType="separate"/>
                        </w:r>
                        <w:r w:rsidR="00020636">
                          <w:rPr>
                            <w:b/>
                            <w:bCs/>
                            <w:i w:val="0"/>
                            <w:iCs w:val="0"/>
                            <w:noProof/>
                            <w:color w:val="auto"/>
                            <w:rtl/>
                          </w:rPr>
                          <w:t>5</w:t>
                        </w:r>
                        <w:r w:rsidRPr="0033249E">
                          <w:rPr>
                            <w:b/>
                            <w:bCs/>
                            <w:i w:val="0"/>
                            <w:iCs w:val="0"/>
                            <w:color w:val="auto"/>
                            <w:rtl/>
                          </w:rPr>
                          <w:fldChar w:fldCharType="end"/>
                        </w:r>
                        <w:r w:rsidRPr="0033249E">
                          <w:rPr>
                            <w:rFonts w:hint="cs"/>
                            <w:b/>
                            <w:bCs/>
                            <w:i w:val="0"/>
                            <w:iCs w:val="0"/>
                            <w:color w:val="auto"/>
                            <w:rtl/>
                            <w:lang w:bidi="fa-IR"/>
                          </w:rPr>
                          <w:t xml:space="preserve">- </w:t>
                        </w:r>
                        <w:r w:rsidRPr="0033249E">
                          <w:rPr>
                            <w:rFonts w:hint="eastAsia"/>
                            <w:b/>
                            <w:bCs/>
                            <w:i w:val="0"/>
                            <w:iCs w:val="0"/>
                            <w:color w:val="auto"/>
                            <w:rtl/>
                            <w:lang w:bidi="fa-IR"/>
                          </w:rPr>
                          <w:t>نما</w:t>
                        </w:r>
                        <w:r w:rsidRPr="0033249E">
                          <w:rPr>
                            <w:rFonts w:hint="cs"/>
                            <w:b/>
                            <w:bCs/>
                            <w:i w:val="0"/>
                            <w:iCs w:val="0"/>
                            <w:color w:val="auto"/>
                            <w:rtl/>
                            <w:lang w:bidi="fa-IR"/>
                          </w:rPr>
                          <w:t>یی</w:t>
                        </w:r>
                        <w:r w:rsidRPr="0033249E">
                          <w:rPr>
                            <w:b/>
                            <w:bCs/>
                            <w:i w:val="0"/>
                            <w:iCs w:val="0"/>
                            <w:color w:val="auto"/>
                            <w:rtl/>
                            <w:lang w:bidi="fa-IR"/>
                          </w:rPr>
                          <w:t xml:space="preserve"> </w:t>
                        </w:r>
                        <w:r w:rsidRPr="0033249E">
                          <w:rPr>
                            <w:rFonts w:hint="eastAsia"/>
                            <w:b/>
                            <w:bCs/>
                            <w:i w:val="0"/>
                            <w:iCs w:val="0"/>
                            <w:color w:val="auto"/>
                            <w:rtl/>
                            <w:lang w:bidi="fa-IR"/>
                          </w:rPr>
                          <w:t>از</w:t>
                        </w:r>
                        <w:r w:rsidRPr="0033249E">
                          <w:rPr>
                            <w:b/>
                            <w:bCs/>
                            <w:i w:val="0"/>
                            <w:iCs w:val="0"/>
                            <w:color w:val="auto"/>
                            <w:rtl/>
                            <w:lang w:bidi="fa-IR"/>
                          </w:rPr>
                          <w:t xml:space="preserve"> </w:t>
                        </w:r>
                        <w:r w:rsidRPr="0033249E">
                          <w:rPr>
                            <w:rFonts w:hint="eastAsia"/>
                            <w:b/>
                            <w:bCs/>
                            <w:i w:val="0"/>
                            <w:iCs w:val="0"/>
                            <w:color w:val="auto"/>
                            <w:rtl/>
                            <w:lang w:bidi="fa-IR"/>
                          </w:rPr>
                          <w:t>صفحه</w:t>
                        </w:r>
                        <w:r w:rsidRPr="0033249E">
                          <w:rPr>
                            <w:b/>
                            <w:bCs/>
                            <w:i w:val="0"/>
                            <w:iCs w:val="0"/>
                            <w:color w:val="auto"/>
                            <w:rtl/>
                            <w:lang w:bidi="fa-IR"/>
                          </w:rPr>
                          <w:t xml:space="preserve"> </w:t>
                        </w:r>
                        <w:r w:rsidRPr="0033249E">
                          <w:rPr>
                            <w:rFonts w:hint="eastAsia"/>
                            <w:b/>
                            <w:bCs/>
                            <w:i w:val="0"/>
                            <w:iCs w:val="0"/>
                            <w:color w:val="auto"/>
                            <w:rtl/>
                            <w:lang w:bidi="fa-IR"/>
                          </w:rPr>
                          <w:t>اصل</w:t>
                        </w:r>
                        <w:r w:rsidRPr="0033249E">
                          <w:rPr>
                            <w:rFonts w:hint="cs"/>
                            <w:b/>
                            <w:bCs/>
                            <w:i w:val="0"/>
                            <w:iCs w:val="0"/>
                            <w:color w:val="auto"/>
                            <w:rtl/>
                            <w:lang w:bidi="fa-IR"/>
                          </w:rPr>
                          <w:t>ی</w:t>
                        </w:r>
                        <w:r w:rsidRPr="0033249E">
                          <w:rPr>
                            <w:b/>
                            <w:bCs/>
                            <w:i w:val="0"/>
                            <w:iCs w:val="0"/>
                            <w:color w:val="auto"/>
                            <w:rtl/>
                            <w:lang w:bidi="fa-IR"/>
                          </w:rPr>
                          <w:t xml:space="preserve"> </w:t>
                        </w:r>
                        <w:r w:rsidRPr="0033249E">
                          <w:rPr>
                            <w:rFonts w:hint="eastAsia"/>
                            <w:b/>
                            <w:bCs/>
                            <w:i w:val="0"/>
                            <w:iCs w:val="0"/>
                            <w:color w:val="auto"/>
                            <w:rtl/>
                            <w:lang w:bidi="fa-IR"/>
                          </w:rPr>
                          <w:t>سا</w:t>
                        </w:r>
                        <w:r w:rsidRPr="0033249E">
                          <w:rPr>
                            <w:rFonts w:hint="cs"/>
                            <w:b/>
                            <w:bCs/>
                            <w:i w:val="0"/>
                            <w:iCs w:val="0"/>
                            <w:color w:val="auto"/>
                            <w:rtl/>
                            <w:lang w:bidi="fa-IR"/>
                          </w:rPr>
                          <w:t>ی</w:t>
                        </w:r>
                        <w:r w:rsidRPr="0033249E">
                          <w:rPr>
                            <w:rFonts w:hint="eastAsia"/>
                            <w:b/>
                            <w:bCs/>
                            <w:i w:val="0"/>
                            <w:iCs w:val="0"/>
                            <w:color w:val="auto"/>
                            <w:rtl/>
                            <w:lang w:bidi="fa-IR"/>
                          </w:rPr>
                          <w:t>ت</w:t>
                        </w:r>
                        <w:r w:rsidRPr="0033249E">
                          <w:rPr>
                            <w:b/>
                            <w:bCs/>
                            <w:i w:val="0"/>
                            <w:iCs w:val="0"/>
                            <w:color w:val="auto"/>
                            <w:rtl/>
                            <w:lang w:bidi="fa-IR"/>
                          </w:rPr>
                          <w:t xml:space="preserve"> </w:t>
                        </w:r>
                        <w:r w:rsidRPr="0033249E">
                          <w:rPr>
                            <w:rFonts w:hint="eastAsia"/>
                            <w:b/>
                            <w:bCs/>
                            <w:i w:val="0"/>
                            <w:iCs w:val="0"/>
                            <w:color w:val="auto"/>
                            <w:rtl/>
                            <w:lang w:bidi="fa-IR"/>
                          </w:rPr>
                          <w:t>جا</w:t>
                        </w:r>
                        <w:r w:rsidRPr="0033249E">
                          <w:rPr>
                            <w:rFonts w:hint="cs"/>
                            <w:b/>
                            <w:bCs/>
                            <w:i w:val="0"/>
                            <w:iCs w:val="0"/>
                            <w:color w:val="auto"/>
                            <w:rtl/>
                            <w:lang w:bidi="fa-IR"/>
                          </w:rPr>
                          <w:t>ی</w:t>
                        </w:r>
                        <w:r w:rsidRPr="0033249E">
                          <w:rPr>
                            <w:rFonts w:hint="eastAsia"/>
                            <w:b/>
                            <w:bCs/>
                            <w:i w:val="0"/>
                            <w:iCs w:val="0"/>
                            <w:color w:val="auto"/>
                            <w:rtl/>
                            <w:lang w:bidi="fa-IR"/>
                          </w:rPr>
                          <w:t>زه</w:t>
                        </w:r>
                        <w:r w:rsidRPr="0033249E">
                          <w:rPr>
                            <w:b/>
                            <w:bCs/>
                            <w:i w:val="0"/>
                            <w:iCs w:val="0"/>
                            <w:color w:val="auto"/>
                            <w:rtl/>
                            <w:lang w:bidi="fa-IR"/>
                          </w:rPr>
                          <w:t xml:space="preserve"> </w:t>
                        </w:r>
                        <w:r w:rsidRPr="0033249E">
                          <w:rPr>
                            <w:rFonts w:hint="eastAsia"/>
                            <w:b/>
                            <w:bCs/>
                            <w:i w:val="0"/>
                            <w:iCs w:val="0"/>
                            <w:color w:val="auto"/>
                            <w:rtl/>
                            <w:lang w:bidi="fa-IR"/>
                          </w:rPr>
                          <w:t>مصطف</w:t>
                        </w:r>
                        <w:r w:rsidRPr="0033249E">
                          <w:rPr>
                            <w:rFonts w:hint="cs"/>
                            <w:b/>
                            <w:bCs/>
                            <w:i w:val="0"/>
                            <w:iCs w:val="0"/>
                            <w:color w:val="auto"/>
                            <w:rtl/>
                            <w:lang w:bidi="fa-IR"/>
                          </w:rPr>
                          <w:t>ی (ص)</w:t>
                        </w:r>
                        <w:bookmarkEnd w:id="104"/>
                      </w:p>
                    </w:txbxContent>
                  </v:textbox>
                </v:shape>
                <w10:wrap type="topAndBottom"/>
              </v:group>
            </w:pict>
          </mc:Fallback>
        </mc:AlternateContent>
      </w:r>
      <w:r w:rsidRPr="0080341E">
        <w:rPr>
          <w:rFonts w:asciiTheme="majorBidi" w:hAnsiTheme="majorBidi" w:hint="cs"/>
          <w:color w:val="000000" w:themeColor="text1"/>
          <w:rtl/>
        </w:rPr>
        <w:t>جدیدی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ارائه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کرده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باشند</w:t>
      </w:r>
      <w:r w:rsidRPr="0080341E">
        <w:rPr>
          <w:rFonts w:asciiTheme="majorBidi" w:hAnsiTheme="majorBidi"/>
          <w:color w:val="000000" w:themeColor="text1"/>
          <w:rtl/>
        </w:rPr>
        <w:t>.</w:t>
      </w:r>
    </w:p>
    <w:p w:rsidR="00DB5057" w:rsidRPr="00DB5057" w:rsidRDefault="00DB5057" w:rsidP="00DB5057">
      <w:pPr>
        <w:rPr>
          <w:rFonts w:asciiTheme="majorBidi" w:hAnsiTheme="majorBidi"/>
        </w:rPr>
      </w:pPr>
    </w:p>
    <w:p w:rsidR="0033249E" w:rsidRDefault="0033249E" w:rsidP="00DB5057">
      <w:pPr>
        <w:spacing w:line="360" w:lineRule="auto"/>
        <w:ind w:firstLine="270"/>
        <w:rPr>
          <w:rFonts w:asciiTheme="majorBidi" w:hAnsiTheme="majorBidi"/>
          <w:b/>
          <w:bCs/>
          <w:color w:val="000000" w:themeColor="text1"/>
          <w:rtl/>
        </w:rPr>
      </w:pPr>
    </w:p>
    <w:p w:rsidR="0033249E" w:rsidRDefault="0033249E" w:rsidP="00DB5057">
      <w:pPr>
        <w:spacing w:line="360" w:lineRule="auto"/>
        <w:ind w:firstLine="270"/>
        <w:rPr>
          <w:rFonts w:asciiTheme="majorBidi" w:hAnsiTheme="majorBidi"/>
          <w:b/>
          <w:bCs/>
          <w:color w:val="000000" w:themeColor="text1"/>
          <w:rtl/>
        </w:rPr>
      </w:pPr>
    </w:p>
    <w:p w:rsidR="0033249E" w:rsidRDefault="0033249E" w:rsidP="00DB5057">
      <w:pPr>
        <w:spacing w:line="360" w:lineRule="auto"/>
        <w:ind w:firstLine="270"/>
        <w:rPr>
          <w:rFonts w:asciiTheme="majorBidi" w:hAnsiTheme="majorBidi"/>
          <w:b/>
          <w:bCs/>
          <w:color w:val="000000" w:themeColor="text1"/>
          <w:rtl/>
        </w:rPr>
      </w:pPr>
    </w:p>
    <w:p w:rsidR="00DB5057" w:rsidRPr="0080341E" w:rsidRDefault="00DB5057" w:rsidP="00DB5057">
      <w:pPr>
        <w:spacing w:line="360" w:lineRule="auto"/>
        <w:ind w:firstLine="270"/>
        <w:rPr>
          <w:rFonts w:asciiTheme="majorBidi" w:hAnsiTheme="majorBidi"/>
          <w:b/>
          <w:bCs/>
          <w:color w:val="000000" w:themeColor="text1"/>
        </w:rPr>
      </w:pPr>
      <w:r w:rsidRPr="0080341E">
        <w:rPr>
          <w:rFonts w:asciiTheme="majorBidi" w:hAnsiTheme="majorBidi"/>
          <w:b/>
          <w:bCs/>
          <w:color w:val="000000" w:themeColor="text1"/>
          <w:rtl/>
        </w:rPr>
        <w:t>دبیرخانه و شورای سیاست‌گذاری</w:t>
      </w:r>
    </w:p>
    <w:p w:rsidR="00DB5057" w:rsidRPr="0080341E" w:rsidRDefault="00DB5057" w:rsidP="00DB5057">
      <w:pPr>
        <w:spacing w:line="360" w:lineRule="auto"/>
        <w:ind w:firstLine="270"/>
        <w:rPr>
          <w:rFonts w:asciiTheme="majorBidi" w:hAnsiTheme="majorBidi"/>
          <w:color w:val="000000" w:themeColor="text1"/>
          <w:rtl/>
        </w:rPr>
      </w:pPr>
      <w:r w:rsidRPr="0080341E">
        <w:rPr>
          <w:rFonts w:asciiTheme="majorBidi" w:hAnsiTheme="majorBidi"/>
          <w:color w:val="000000" w:themeColor="text1"/>
          <w:rtl/>
        </w:rPr>
        <w:lastRenderedPageBreak/>
        <w:t xml:space="preserve">دبیرخانه </w:t>
      </w:r>
      <w:r w:rsidRPr="0080341E">
        <w:rPr>
          <w:rFonts w:asciiTheme="majorBidi" w:hAnsiTheme="majorBidi" w:hint="cs"/>
          <w:color w:val="000000" w:themeColor="text1"/>
          <w:rtl/>
        </w:rPr>
        <w:t>جایزۀ</w:t>
      </w:r>
      <w:r w:rsidRPr="0080341E">
        <w:rPr>
          <w:rFonts w:asciiTheme="majorBidi" w:hAnsiTheme="majorBidi"/>
          <w:color w:val="000000" w:themeColor="text1"/>
          <w:rtl/>
        </w:rPr>
        <w:t xml:space="preserve"> مصطفی مسئولیت اجرا و برگزاری </w:t>
      </w:r>
      <w:r w:rsidRPr="0080341E">
        <w:rPr>
          <w:rFonts w:asciiTheme="majorBidi" w:hAnsiTheme="majorBidi" w:hint="cs"/>
          <w:color w:val="000000" w:themeColor="text1"/>
          <w:rtl/>
        </w:rPr>
        <w:t>جایزۀ</w:t>
      </w:r>
      <w:r w:rsidRPr="0080341E">
        <w:rPr>
          <w:rFonts w:asciiTheme="majorBidi" w:hAnsiTheme="majorBidi"/>
          <w:color w:val="000000" w:themeColor="text1"/>
          <w:rtl/>
        </w:rPr>
        <w:t xml:space="preserve"> علم و فناوری پیامبر اعظم</w:t>
      </w:r>
      <w:r w:rsidRPr="0080341E">
        <w:rPr>
          <w:rFonts w:asciiTheme="majorBidi" w:hAnsiTheme="majorBidi" w:hint="cs"/>
          <w:color w:val="000000" w:themeColor="text1"/>
          <w:rtl/>
        </w:rPr>
        <w:t xml:space="preserve"> </w:t>
      </w:r>
      <w:r w:rsidRPr="0080341E">
        <w:rPr>
          <w:rFonts w:asciiTheme="majorBidi" w:hAnsiTheme="majorBidi"/>
          <w:color w:val="000000" w:themeColor="text1"/>
          <w:rtl/>
        </w:rPr>
        <w:t>(ص) را بر عهده دارد. مراحل مختلف برگزاری جایزه نظیر اعلام فراخوان، دریافت و ثبت‌نام آثار، برگزاری مراسم رسمی اعطای جایزه و نیز اطلاع‌رسانی درباره جایزه مصطفی توسط این دبیرخانه انجام می‌شود.</w:t>
      </w:r>
    </w:p>
    <w:p w:rsidR="0033249E" w:rsidRDefault="00935F2E" w:rsidP="0033249E">
      <w:pPr>
        <w:keepNext/>
        <w:spacing w:line="360" w:lineRule="auto"/>
        <w:ind w:firstLine="270"/>
      </w:pPr>
      <w:r w:rsidRPr="0080341E">
        <w:rPr>
          <w:rFonts w:asciiTheme="majorBidi" w:hAnsiTheme="majorBidi"/>
          <w:b/>
          <w:bCs/>
          <w:noProof/>
          <w:color w:val="000000" w:themeColor="text1"/>
          <w:rtl/>
          <w:lang w:bidi="fa-IR"/>
        </w:rPr>
        <w:drawing>
          <wp:inline distT="0" distB="0" distL="0" distR="0" wp14:anchorId="6B879D0E" wp14:editId="4CA10DC2">
            <wp:extent cx="5486400" cy="2758568"/>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935F2E" w:rsidRPr="0033249E" w:rsidRDefault="0033249E" w:rsidP="0033249E">
      <w:pPr>
        <w:pStyle w:val="Caption"/>
        <w:jc w:val="center"/>
        <w:rPr>
          <w:rFonts w:asciiTheme="majorBidi" w:hAnsiTheme="majorBidi"/>
          <w:b/>
          <w:bCs/>
          <w:i w:val="0"/>
          <w:iCs w:val="0"/>
          <w:color w:val="auto"/>
          <w:rtl/>
        </w:rPr>
      </w:pPr>
      <w:bookmarkStart w:id="100" w:name="_Toc452287038"/>
      <w:r w:rsidRPr="0033249E">
        <w:rPr>
          <w:b/>
          <w:bCs/>
          <w:i w:val="0"/>
          <w:iCs w:val="0"/>
          <w:color w:val="auto"/>
          <w:rtl/>
        </w:rPr>
        <w:t xml:space="preserve">شکل </w:t>
      </w:r>
      <w:r w:rsidRPr="0033249E">
        <w:rPr>
          <w:b/>
          <w:bCs/>
          <w:i w:val="0"/>
          <w:iCs w:val="0"/>
          <w:color w:val="auto"/>
          <w:rtl/>
        </w:rPr>
        <w:fldChar w:fldCharType="begin"/>
      </w:r>
      <w:r w:rsidRPr="0033249E">
        <w:rPr>
          <w:b/>
          <w:bCs/>
          <w:i w:val="0"/>
          <w:iCs w:val="0"/>
          <w:color w:val="auto"/>
          <w:rtl/>
        </w:rPr>
        <w:instrText xml:space="preserve"> </w:instrText>
      </w:r>
      <w:r w:rsidRPr="0033249E">
        <w:rPr>
          <w:b/>
          <w:bCs/>
          <w:i w:val="0"/>
          <w:iCs w:val="0"/>
          <w:color w:val="auto"/>
        </w:rPr>
        <w:instrText>SEQ</w:instrText>
      </w:r>
      <w:r w:rsidRPr="0033249E">
        <w:rPr>
          <w:b/>
          <w:bCs/>
          <w:i w:val="0"/>
          <w:iCs w:val="0"/>
          <w:color w:val="auto"/>
          <w:rtl/>
        </w:rPr>
        <w:instrText xml:space="preserve"> شکل \* </w:instrText>
      </w:r>
      <w:r w:rsidRPr="0033249E">
        <w:rPr>
          <w:b/>
          <w:bCs/>
          <w:i w:val="0"/>
          <w:iCs w:val="0"/>
          <w:color w:val="auto"/>
        </w:rPr>
        <w:instrText>ARABIC</w:instrText>
      </w:r>
      <w:r w:rsidRPr="0033249E">
        <w:rPr>
          <w:b/>
          <w:bCs/>
          <w:i w:val="0"/>
          <w:iCs w:val="0"/>
          <w:color w:val="auto"/>
          <w:rtl/>
        </w:rPr>
        <w:instrText xml:space="preserve"> </w:instrText>
      </w:r>
      <w:r w:rsidRPr="0033249E">
        <w:rPr>
          <w:b/>
          <w:bCs/>
          <w:i w:val="0"/>
          <w:iCs w:val="0"/>
          <w:color w:val="auto"/>
          <w:rtl/>
        </w:rPr>
        <w:fldChar w:fldCharType="separate"/>
      </w:r>
      <w:r w:rsidR="00020636">
        <w:rPr>
          <w:b/>
          <w:bCs/>
          <w:i w:val="0"/>
          <w:iCs w:val="0"/>
          <w:noProof/>
          <w:color w:val="auto"/>
          <w:rtl/>
        </w:rPr>
        <w:t>6</w:t>
      </w:r>
      <w:r w:rsidRPr="0033249E">
        <w:rPr>
          <w:b/>
          <w:bCs/>
          <w:i w:val="0"/>
          <w:iCs w:val="0"/>
          <w:color w:val="auto"/>
          <w:rtl/>
        </w:rPr>
        <w:fldChar w:fldCharType="end"/>
      </w:r>
      <w:r w:rsidRPr="0033249E">
        <w:rPr>
          <w:rFonts w:hint="cs"/>
          <w:b/>
          <w:bCs/>
          <w:i w:val="0"/>
          <w:iCs w:val="0"/>
          <w:color w:val="auto"/>
          <w:rtl/>
          <w:lang w:bidi="fa-IR"/>
        </w:rPr>
        <w:t>- موضوعات و حوزه های اعطای جایزه مصطفی (ص)</w:t>
      </w:r>
      <w:bookmarkEnd w:id="100"/>
    </w:p>
    <w:p w:rsidR="0033249E" w:rsidRPr="0033249E" w:rsidRDefault="0033249E" w:rsidP="00935F2E">
      <w:pPr>
        <w:spacing w:line="360" w:lineRule="auto"/>
        <w:ind w:firstLine="270"/>
        <w:rPr>
          <w:rFonts w:asciiTheme="majorBidi" w:hAnsiTheme="majorBidi"/>
          <w:color w:val="000000" w:themeColor="text1"/>
          <w:sz w:val="8"/>
          <w:szCs w:val="8"/>
          <w:rtl/>
        </w:rPr>
      </w:pPr>
    </w:p>
    <w:p w:rsidR="00935F2E" w:rsidRPr="005B7081" w:rsidRDefault="00935F2E" w:rsidP="00935F2E">
      <w:pPr>
        <w:spacing w:line="360" w:lineRule="auto"/>
        <w:ind w:firstLine="270"/>
        <w:rPr>
          <w:rFonts w:asciiTheme="majorBidi" w:hAnsiTheme="majorBidi"/>
          <w:color w:val="000000" w:themeColor="text1"/>
          <w:rtl/>
        </w:rPr>
      </w:pPr>
      <w:r w:rsidRPr="0080341E">
        <w:rPr>
          <w:rFonts w:asciiTheme="majorBidi" w:hAnsiTheme="majorBidi" w:hint="cs"/>
          <w:color w:val="000000" w:themeColor="text1"/>
          <w:rtl/>
        </w:rPr>
        <w:t xml:space="preserve">این دبیرخانه در </w:t>
      </w:r>
      <w:r w:rsidRPr="0080341E">
        <w:rPr>
          <w:rFonts w:asciiTheme="majorBidi" w:hAnsiTheme="majorBidi"/>
          <w:color w:val="000000" w:themeColor="text1"/>
          <w:rtl/>
        </w:rPr>
        <w:t>اسفند</w:t>
      </w:r>
      <w:r w:rsidRPr="0080341E">
        <w:rPr>
          <w:rFonts w:asciiTheme="majorBidi" w:hAnsiTheme="majorBidi" w:hint="cs"/>
          <w:color w:val="000000" w:themeColor="text1"/>
          <w:rtl/>
        </w:rPr>
        <w:t>ماه</w:t>
      </w:r>
      <w:r w:rsidRPr="0080341E">
        <w:rPr>
          <w:rFonts w:asciiTheme="majorBidi" w:hAnsiTheme="majorBidi"/>
          <w:color w:val="000000" w:themeColor="text1"/>
          <w:rtl/>
        </w:rPr>
        <w:t xml:space="preserve"> ۱۳۹۱</w:t>
      </w:r>
      <w:r w:rsidRPr="0080341E">
        <w:rPr>
          <w:rFonts w:asciiTheme="majorBidi" w:hAnsiTheme="majorBidi" w:hint="cs"/>
          <w:color w:val="000000" w:themeColor="text1"/>
          <w:rtl/>
        </w:rPr>
        <w:t xml:space="preserve"> با </w:t>
      </w:r>
      <w:r w:rsidRPr="0080341E">
        <w:rPr>
          <w:rFonts w:asciiTheme="majorBidi" w:hAnsiTheme="majorBidi"/>
          <w:color w:val="000000" w:themeColor="text1"/>
          <w:rtl/>
        </w:rPr>
        <w:t>ابلاغ اساس‌نامه شورای عالی انقلاب فرهنگی توسط رئیس‌جمهور مصو</w:t>
      </w:r>
      <w:r w:rsidRPr="005B7081">
        <w:rPr>
          <w:rFonts w:asciiTheme="majorBidi" w:hAnsiTheme="majorBidi"/>
          <w:color w:val="000000" w:themeColor="text1"/>
          <w:rtl/>
        </w:rPr>
        <w:t xml:space="preserve">ب و آغاز </w:t>
      </w:r>
      <w:r w:rsidRPr="005B7081">
        <w:rPr>
          <w:rFonts w:asciiTheme="majorBidi" w:hAnsiTheme="majorBidi" w:hint="cs"/>
          <w:color w:val="000000" w:themeColor="text1"/>
          <w:rtl/>
        </w:rPr>
        <w:t xml:space="preserve">به کارکرده است و از </w:t>
      </w:r>
      <w:r w:rsidRPr="005B7081">
        <w:rPr>
          <w:rFonts w:asciiTheme="majorBidi" w:hAnsiTheme="majorBidi"/>
          <w:color w:val="000000" w:themeColor="text1"/>
          <w:rtl/>
        </w:rPr>
        <w:t>خرداد تا دی</w:t>
      </w:r>
      <w:r w:rsidRPr="005B7081">
        <w:rPr>
          <w:rFonts w:asciiTheme="majorBidi" w:hAnsiTheme="majorBidi" w:hint="cs"/>
          <w:color w:val="000000" w:themeColor="text1"/>
          <w:rtl/>
        </w:rPr>
        <w:softHyphen/>
        <w:t>ماه</w:t>
      </w:r>
      <w:r w:rsidRPr="005B7081">
        <w:rPr>
          <w:rFonts w:asciiTheme="majorBidi" w:hAnsiTheme="majorBidi"/>
          <w:color w:val="000000" w:themeColor="text1"/>
          <w:rtl/>
        </w:rPr>
        <w:t xml:space="preserve"> ۱۳۹۲</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جلسات شورای سیاست‌گذاری و کمیسیون معین شورا برای تعیین نهادهای نامزد کننده، شرایط نامزدی، سازوکار داوری، میزان و نوع جایزه، حوزه‌های اعطای جایزه و نحوه و زمان فراخوان</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تشکیل‌شده</w:t>
      </w:r>
      <w:r w:rsidRPr="005B7081">
        <w:rPr>
          <w:rFonts w:asciiTheme="majorBidi" w:hAnsiTheme="majorBidi" w:hint="cs"/>
          <w:color w:val="000000" w:themeColor="text1"/>
          <w:rtl/>
        </w:rPr>
        <w:t xml:space="preserve"> است. در </w:t>
      </w:r>
      <w:r w:rsidRPr="005B7081">
        <w:rPr>
          <w:rFonts w:asciiTheme="majorBidi" w:hAnsiTheme="majorBidi"/>
          <w:color w:val="000000" w:themeColor="text1"/>
          <w:rtl/>
        </w:rPr>
        <w:t>اسفند</w:t>
      </w:r>
      <w:r w:rsidRPr="005B7081">
        <w:rPr>
          <w:rFonts w:asciiTheme="majorBidi" w:hAnsiTheme="majorBidi" w:hint="cs"/>
          <w:color w:val="000000" w:themeColor="text1"/>
          <w:rtl/>
        </w:rPr>
        <w:t xml:space="preserve">ماه </w:t>
      </w:r>
      <w:r w:rsidRPr="005B7081">
        <w:rPr>
          <w:rFonts w:asciiTheme="majorBidi" w:hAnsiTheme="majorBidi"/>
          <w:color w:val="000000" w:themeColor="text1"/>
          <w:rtl/>
        </w:rPr>
        <w:t>۱۳۹۲ جایزه مصطفی(ص) برای دریافت آثار در چهار حوزه علم و فناوری</w:t>
      </w:r>
      <w:r w:rsidRPr="005B7081">
        <w:rPr>
          <w:rFonts w:asciiTheme="majorBidi" w:hAnsiTheme="majorBidi" w:hint="cs"/>
          <w:color w:val="000000" w:themeColor="text1"/>
          <w:rtl/>
        </w:rPr>
        <w:t xml:space="preserve"> مطروحه بالا </w:t>
      </w:r>
      <w:r w:rsidRPr="005B7081">
        <w:rPr>
          <w:rFonts w:asciiTheme="majorBidi" w:hAnsiTheme="majorBidi"/>
          <w:color w:val="000000" w:themeColor="text1"/>
          <w:rtl/>
        </w:rPr>
        <w:t>فراخوان</w:t>
      </w:r>
      <w:r w:rsidRPr="005B7081">
        <w:rPr>
          <w:rFonts w:asciiTheme="majorBidi" w:hAnsiTheme="majorBidi" w:hint="cs"/>
          <w:color w:val="000000" w:themeColor="text1"/>
          <w:rtl/>
        </w:rPr>
        <w:t xml:space="preserve"> زده است که </w:t>
      </w:r>
      <w:r w:rsidRPr="005B7081">
        <w:rPr>
          <w:rFonts w:asciiTheme="majorBidi" w:hAnsiTheme="majorBidi"/>
          <w:color w:val="000000" w:themeColor="text1"/>
          <w:rtl/>
        </w:rPr>
        <w:t>اردیبهشت</w:t>
      </w:r>
      <w:r w:rsidRPr="005B7081">
        <w:rPr>
          <w:rFonts w:asciiTheme="majorBidi" w:hAnsiTheme="majorBidi" w:hint="cs"/>
          <w:color w:val="000000" w:themeColor="text1"/>
          <w:rtl/>
        </w:rPr>
        <w:softHyphen/>
        <w:t>ماه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 xml:space="preserve">سال 1394 </w:t>
      </w:r>
      <w:r w:rsidRPr="005B7081">
        <w:rPr>
          <w:rFonts w:asciiTheme="majorBidi" w:hAnsiTheme="majorBidi"/>
          <w:color w:val="000000" w:themeColor="text1"/>
          <w:rtl/>
        </w:rPr>
        <w:t>مهلت نامزدی پایان و</w:t>
      </w:r>
      <w:r w:rsidRPr="005B7081">
        <w:rPr>
          <w:rFonts w:ascii="Cambria" w:hAnsi="Cambria" w:cs="Cambria" w:hint="cs"/>
          <w:color w:val="000000" w:themeColor="text1"/>
          <w:rtl/>
        </w:rPr>
        <w:t> </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آثار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دبیرخانه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ارائه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 xml:space="preserve">و همچنین در </w:t>
      </w:r>
      <w:r w:rsidRPr="005B7081">
        <w:rPr>
          <w:rFonts w:asciiTheme="majorBidi" w:hAnsiTheme="majorBidi"/>
          <w:color w:val="000000" w:themeColor="text1"/>
          <w:rtl/>
        </w:rPr>
        <w:t>دی</w:t>
      </w:r>
      <w:r w:rsidRPr="005B7081">
        <w:rPr>
          <w:rFonts w:asciiTheme="majorBidi" w:hAnsiTheme="majorBidi" w:hint="cs"/>
          <w:color w:val="000000" w:themeColor="text1"/>
          <w:rtl/>
        </w:rPr>
        <w:softHyphen/>
      </w:r>
      <w:r w:rsidRPr="005B7081">
        <w:rPr>
          <w:rFonts w:asciiTheme="majorBidi" w:hAnsiTheme="majorBidi"/>
          <w:color w:val="000000" w:themeColor="text1"/>
          <w:rtl/>
        </w:rPr>
        <w:t xml:space="preserve">ماه </w:t>
      </w:r>
      <w:r w:rsidRPr="005B7081">
        <w:rPr>
          <w:rFonts w:asciiTheme="majorBidi" w:hAnsiTheme="majorBidi" w:hint="cs"/>
          <w:color w:val="000000" w:themeColor="text1"/>
          <w:rtl/>
        </w:rPr>
        <w:t xml:space="preserve">1394 </w:t>
      </w:r>
      <w:r w:rsidRPr="005B7081">
        <w:rPr>
          <w:rFonts w:asciiTheme="majorBidi" w:hAnsiTheme="majorBidi"/>
          <w:color w:val="000000" w:themeColor="text1"/>
          <w:rtl/>
        </w:rPr>
        <w:t>مراسم اعطای جایزه مصطفی(ص) برگزار</w:t>
      </w:r>
      <w:r w:rsidRPr="005B7081">
        <w:rPr>
          <w:rFonts w:asciiTheme="majorBidi" w:hAnsiTheme="majorBidi" w:hint="cs"/>
          <w:color w:val="000000" w:themeColor="text1"/>
          <w:rtl/>
        </w:rPr>
        <w:t xml:space="preserve"> می‌شود.</w:t>
      </w:r>
    </w:p>
    <w:p w:rsidR="00935F2E" w:rsidRPr="005B7081" w:rsidRDefault="00935F2E" w:rsidP="00935F2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مطابق مصوبه شورای عالی انقلاب فرهنگی، شورای سیاست‌گذاری متشکل از نهادهای عالی‌رتبه و </w:t>
      </w:r>
      <w:r w:rsidRPr="005B7081">
        <w:rPr>
          <w:rFonts w:asciiTheme="majorBidi" w:hAnsiTheme="majorBidi"/>
          <w:color w:val="000000" w:themeColor="text1"/>
          <w:rtl/>
        </w:rPr>
        <w:lastRenderedPageBreak/>
        <w:t xml:space="preserve">دانشگاه‌ها و مراکز علمی بزرگ ایران و جهان اسلام بر روند اعطای این جایزه نظارت می‌کند. همچنین پارک فناوری پردیس مسئولیت ایجاد دبیرخانه و برگزاری </w:t>
      </w:r>
      <w:r w:rsidRPr="005B7081">
        <w:rPr>
          <w:rFonts w:asciiTheme="majorBidi" w:hAnsiTheme="majorBidi" w:hint="cs"/>
          <w:color w:val="000000" w:themeColor="text1"/>
          <w:rtl/>
        </w:rPr>
        <w:t>جایزۀ</w:t>
      </w:r>
      <w:r w:rsidRPr="005B7081">
        <w:rPr>
          <w:rFonts w:asciiTheme="majorBidi" w:hAnsiTheme="majorBidi"/>
          <w:color w:val="000000" w:themeColor="text1"/>
          <w:rtl/>
        </w:rPr>
        <w:t xml:space="preserve"> مصطفی را بر عهده دارد.</w:t>
      </w:r>
    </w:p>
    <w:p w:rsidR="00935F2E" w:rsidRPr="005B7081" w:rsidRDefault="00935F2E" w:rsidP="00935F2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از مهم‌ترین اعضای بین‌المللی شورای سیاست‌گذاری می‌توان به بانک توسع</w:t>
      </w:r>
      <w:r w:rsidRPr="005B7081">
        <w:rPr>
          <w:rFonts w:asciiTheme="majorBidi" w:hAnsiTheme="majorBidi" w:hint="cs"/>
          <w:color w:val="000000" w:themeColor="text1"/>
          <w:rtl/>
        </w:rPr>
        <w:t>ۀ</w:t>
      </w:r>
      <w:r w:rsidRPr="005B7081">
        <w:rPr>
          <w:rFonts w:asciiTheme="majorBidi" w:hAnsiTheme="majorBidi"/>
          <w:color w:val="000000" w:themeColor="text1"/>
          <w:rtl/>
        </w:rPr>
        <w:t xml:space="preserve"> اسلامی، آکادمی علوم جهان اسلام، دانشگاه کراچی و دانشگاه مالایا اشاره کرد. همچنین فرهنگستان علوم ایران، فرهنگستان علوم پزشکی، دانشگاه تهران و دانشگاه صنعتی شریف از نهادهای علمی عضو این شورا هستند.</w:t>
      </w:r>
    </w:p>
    <w:p w:rsidR="00935F2E" w:rsidRPr="005B7081" w:rsidRDefault="00935F2E" w:rsidP="00935F2E">
      <w:pPr>
        <w:spacing w:line="360" w:lineRule="auto"/>
        <w:ind w:firstLine="270"/>
        <w:rPr>
          <w:rFonts w:asciiTheme="majorBidi" w:hAnsiTheme="majorBidi"/>
          <w:b/>
          <w:bCs/>
          <w:color w:val="000000" w:themeColor="text1"/>
          <w:rtl/>
        </w:rPr>
      </w:pPr>
      <w:r w:rsidRPr="005B7081">
        <w:rPr>
          <w:rFonts w:asciiTheme="majorBidi" w:hAnsiTheme="majorBidi" w:hint="cs"/>
          <w:b/>
          <w:bCs/>
          <w:color w:val="000000" w:themeColor="text1"/>
          <w:rtl/>
        </w:rPr>
        <w:t>صندوق سرمایه</w:t>
      </w:r>
      <w:r w:rsidRPr="005B7081">
        <w:rPr>
          <w:rFonts w:asciiTheme="majorBidi" w:hAnsiTheme="majorBidi" w:hint="cs"/>
          <w:b/>
          <w:bCs/>
          <w:color w:val="000000" w:themeColor="text1"/>
          <w:rtl/>
        </w:rPr>
        <w:softHyphen/>
        <w:t xml:space="preserve">گذاری نیکوکاری جایزۀ علمی فناوری پیامبر اعظم (ص) </w:t>
      </w:r>
    </w:p>
    <w:p w:rsidR="00935F2E" w:rsidRPr="005B7081" w:rsidRDefault="00935F2E" w:rsidP="00935F2E">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صندوق</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سرمایه</w:t>
      </w:r>
      <w:r w:rsidRPr="005B7081">
        <w:rPr>
          <w:rFonts w:asciiTheme="majorBidi" w:hAnsiTheme="majorBidi" w:hint="cs"/>
          <w:color w:val="000000" w:themeColor="text1"/>
          <w:rtl/>
        </w:rPr>
        <w:softHyphen/>
        <w:t>گذاری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موقوفات</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جایزۀ</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مصطفی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ص</w:t>
      </w:r>
      <w:r w:rsidRPr="005B7081">
        <w:rPr>
          <w:rFonts w:asciiTheme="majorBidi" w:hAnsiTheme="majorBidi"/>
          <w:color w:val="000000" w:themeColor="text1"/>
          <w:rtl/>
        </w:rPr>
        <w:t>)</w:t>
      </w:r>
      <w:r w:rsidRPr="005B7081">
        <w:rPr>
          <w:rFonts w:asciiTheme="majorBidi" w:hAnsiTheme="majorBidi" w:hint="cs"/>
          <w:color w:val="000000" w:themeColor="text1"/>
          <w:rtl/>
        </w:rPr>
        <w:t xml:space="preserve"> قصد دارد به برکت نام پیامبر مکرم اسلام (ص) و در راستای به خدمت گرفتن علم و فناوری در رفاه، امنیت و سلامت بشریت، و با شعار هر مسلمان یک سهم برای توسعۀ فناوری در جهان اسلام، با بهره‌گیری از منابع مالی عموم اشخاص حقیقی و حقوقی نیکوکار و با جذب حمایت‌های مادی و معنوی واقفان و خیران، در جهت توسعه علم و فناوری در جهان اسلام گام</w:t>
      </w:r>
      <w:r w:rsidRPr="005B7081">
        <w:rPr>
          <w:rFonts w:asciiTheme="majorBidi" w:hAnsiTheme="majorBidi"/>
          <w:color w:val="000000" w:themeColor="text1"/>
          <w:rtl/>
        </w:rPr>
        <w:softHyphen/>
      </w:r>
      <w:r w:rsidRPr="005B7081">
        <w:rPr>
          <w:rFonts w:asciiTheme="majorBidi" w:hAnsiTheme="majorBidi" w:hint="cs"/>
          <w:color w:val="000000" w:themeColor="text1"/>
          <w:rtl/>
        </w:rPr>
        <w:t>هایی مؤثر بردارد. این صندوق با دو هدف تأمین هزینه</w:t>
      </w:r>
      <w:r w:rsidRPr="005B7081">
        <w:rPr>
          <w:rFonts w:asciiTheme="majorBidi" w:hAnsiTheme="majorBidi" w:hint="cs"/>
          <w:color w:val="000000" w:themeColor="text1"/>
          <w:rtl/>
        </w:rPr>
        <w:softHyphen/>
        <w:t>های این جایزه و همچنین سرمایه</w:t>
      </w:r>
      <w:r w:rsidRPr="005B7081">
        <w:rPr>
          <w:rFonts w:asciiTheme="majorBidi" w:hAnsiTheme="majorBidi" w:hint="cs"/>
          <w:color w:val="000000" w:themeColor="text1"/>
          <w:rtl/>
        </w:rPr>
        <w:softHyphen/>
        <w:t>گذاری و حمایت از توسعه علم و فناوری در جهان اسلام قصد دارد در راستای به خدمت گرفتن علم و فناوری در رفاه، امنیت و سلامت بشریت، با بهره</w:t>
      </w:r>
      <w:r w:rsidRPr="005B7081">
        <w:rPr>
          <w:rFonts w:asciiTheme="majorBidi" w:hAnsiTheme="majorBidi" w:hint="cs"/>
          <w:color w:val="000000" w:themeColor="text1"/>
          <w:rtl/>
        </w:rPr>
        <w:softHyphen/>
        <w:t>گیری از منابع مالی عموم اشخاص حقیقی و حقوقی نیکوکار و با جذب حمایت‌های مادی و معنوی واقفان و خیران، در جهت توسعۀ علم و فناوری در جهان اسلام گام</w:t>
      </w:r>
      <w:r w:rsidRPr="005B7081">
        <w:rPr>
          <w:rFonts w:asciiTheme="majorBidi" w:hAnsiTheme="majorBidi" w:hint="cs"/>
          <w:color w:val="000000" w:themeColor="text1"/>
          <w:rtl/>
        </w:rPr>
        <w:softHyphen/>
        <w:t xml:space="preserve">هایی مؤثر بردارد. </w:t>
      </w:r>
    </w:p>
    <w:p w:rsidR="00935F2E" w:rsidRPr="005B7081" w:rsidRDefault="00935F2E" w:rsidP="00935F2E">
      <w:pPr>
        <w:spacing w:line="360" w:lineRule="auto"/>
        <w:ind w:firstLine="270"/>
        <w:rPr>
          <w:rFonts w:asciiTheme="majorBidi" w:hAnsiTheme="majorBidi"/>
          <w:b/>
          <w:bCs/>
          <w:color w:val="000000" w:themeColor="text1"/>
          <w:rtl/>
        </w:rPr>
      </w:pPr>
      <w:r w:rsidRPr="005B7081">
        <w:rPr>
          <w:rFonts w:asciiTheme="majorBidi" w:hAnsiTheme="majorBidi" w:hint="cs"/>
          <w:b/>
          <w:bCs/>
          <w:color w:val="000000" w:themeColor="text1"/>
          <w:rtl/>
        </w:rPr>
        <w:t>دفتر</w:t>
      </w:r>
      <w:r w:rsidRPr="005B7081">
        <w:rPr>
          <w:rFonts w:asciiTheme="majorBidi" w:hAnsiTheme="majorBidi"/>
          <w:b/>
          <w:bCs/>
          <w:color w:val="000000" w:themeColor="text1"/>
          <w:rtl/>
        </w:rPr>
        <w:t xml:space="preserve"> </w:t>
      </w:r>
      <w:r w:rsidRPr="005B7081">
        <w:rPr>
          <w:rFonts w:asciiTheme="majorBidi" w:hAnsiTheme="majorBidi" w:hint="cs"/>
          <w:b/>
          <w:bCs/>
          <w:color w:val="000000" w:themeColor="text1"/>
          <w:rtl/>
        </w:rPr>
        <w:t>موقوفات</w:t>
      </w:r>
      <w:r w:rsidRPr="005B7081">
        <w:rPr>
          <w:rFonts w:asciiTheme="majorBidi" w:hAnsiTheme="majorBidi"/>
          <w:b/>
          <w:bCs/>
          <w:color w:val="000000" w:themeColor="text1"/>
          <w:rtl/>
        </w:rPr>
        <w:t xml:space="preserve"> </w:t>
      </w:r>
      <w:r w:rsidRPr="005B7081">
        <w:rPr>
          <w:rFonts w:asciiTheme="majorBidi" w:hAnsiTheme="majorBidi" w:hint="cs"/>
          <w:b/>
          <w:bCs/>
          <w:color w:val="000000" w:themeColor="text1"/>
          <w:rtl/>
        </w:rPr>
        <w:t>جایزه</w:t>
      </w:r>
    </w:p>
    <w:p w:rsidR="00935F2E" w:rsidRPr="005B7081" w:rsidRDefault="00935F2E" w:rsidP="00935F2E">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بنا</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سنت</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رایج،</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هزینه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اهدای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جوایز</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علمی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را</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مؤسسات</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بزرگ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اقتصادی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دانش‌بنیان،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صاحبان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سرمایه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علاقه‌مند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علم</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فناوری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یا</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دانشمندان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بزرگ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با</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وقف</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دارایی‌هایشان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تأمین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می‌کنند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مبلغ</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جایزۀ</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مصطفی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هم</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پیروی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از</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این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سنت</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از</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طریق</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وقف</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تأمین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می‌شود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همین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اساس</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دفتر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موقوفات</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جایزه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مصطفی</w:t>
      </w:r>
      <w:r w:rsidRPr="005B7081">
        <w:rPr>
          <w:rFonts w:asciiTheme="majorBidi" w:hAnsiTheme="majorBidi"/>
          <w:color w:val="000000" w:themeColor="text1"/>
          <w:rtl/>
        </w:rPr>
        <w:t>(</w:t>
      </w:r>
      <w:r w:rsidRPr="005B7081">
        <w:rPr>
          <w:rFonts w:asciiTheme="majorBidi" w:hAnsiTheme="majorBidi" w:hint="cs"/>
          <w:color w:val="000000" w:themeColor="text1"/>
          <w:rtl/>
        </w:rPr>
        <w:t>ص</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lastRenderedPageBreak/>
        <w:t>آمادگی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پذیرش</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وقف</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از</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سوی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همه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علاقه‌مندان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توسعه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علم</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فناوری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کشورهای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اسلامی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را</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دارد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این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دفتر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سه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روش</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مختلف</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را</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مطابق</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قوانین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اساس</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شرایط</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صاحبان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اموال</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برای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وقف</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نظر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گرفته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است</w:t>
      </w:r>
      <w:r w:rsidRPr="005B7081">
        <w:rPr>
          <w:rFonts w:asciiTheme="majorBidi" w:hAnsiTheme="majorBidi"/>
          <w:color w:val="000000" w:themeColor="text1"/>
        </w:rPr>
        <w:t>.</w:t>
      </w:r>
    </w:p>
    <w:p w:rsidR="00935F2E" w:rsidRPr="005B7081" w:rsidRDefault="00935F2E" w:rsidP="00935F2E">
      <w:pPr>
        <w:spacing w:line="360" w:lineRule="auto"/>
        <w:ind w:firstLine="270"/>
        <w:rPr>
          <w:rFonts w:asciiTheme="majorBidi" w:hAnsiTheme="majorBidi"/>
          <w:b/>
          <w:bCs/>
          <w:color w:val="000000" w:themeColor="text1"/>
          <w:rtl/>
        </w:rPr>
      </w:pPr>
      <w:r w:rsidRPr="005B7081">
        <w:rPr>
          <w:rFonts w:asciiTheme="majorBidi" w:hAnsiTheme="majorBidi" w:hint="cs"/>
          <w:b/>
          <w:bCs/>
          <w:color w:val="000000" w:themeColor="text1"/>
          <w:rtl/>
        </w:rPr>
        <w:t>الف) ایجاد</w:t>
      </w:r>
      <w:r w:rsidRPr="005B7081">
        <w:rPr>
          <w:rFonts w:asciiTheme="majorBidi" w:hAnsiTheme="majorBidi"/>
          <w:b/>
          <w:bCs/>
          <w:color w:val="000000" w:themeColor="text1"/>
          <w:rtl/>
        </w:rPr>
        <w:t xml:space="preserve"> </w:t>
      </w:r>
      <w:r w:rsidRPr="005B7081">
        <w:rPr>
          <w:rFonts w:asciiTheme="majorBidi" w:hAnsiTheme="majorBidi" w:hint="cs"/>
          <w:b/>
          <w:bCs/>
          <w:color w:val="000000" w:themeColor="text1"/>
          <w:rtl/>
        </w:rPr>
        <w:t>صندوق</w:t>
      </w:r>
      <w:r w:rsidRPr="005B7081">
        <w:rPr>
          <w:rFonts w:asciiTheme="majorBidi" w:hAnsiTheme="majorBidi"/>
          <w:b/>
          <w:bCs/>
          <w:color w:val="000000" w:themeColor="text1"/>
          <w:rtl/>
        </w:rPr>
        <w:t xml:space="preserve"> </w:t>
      </w:r>
      <w:r w:rsidRPr="005B7081">
        <w:rPr>
          <w:rFonts w:asciiTheme="majorBidi" w:hAnsiTheme="majorBidi" w:hint="cs"/>
          <w:b/>
          <w:bCs/>
          <w:color w:val="000000" w:themeColor="text1"/>
          <w:rtl/>
        </w:rPr>
        <w:t>سرمایه‌گذاری</w:t>
      </w:r>
      <w:r w:rsidRPr="005B7081">
        <w:rPr>
          <w:rFonts w:asciiTheme="majorBidi" w:hAnsiTheme="majorBidi"/>
          <w:b/>
          <w:bCs/>
          <w:color w:val="000000" w:themeColor="text1"/>
          <w:rtl/>
        </w:rPr>
        <w:t xml:space="preserve"> </w:t>
      </w:r>
      <w:r w:rsidRPr="005B7081">
        <w:rPr>
          <w:rFonts w:asciiTheme="majorBidi" w:hAnsiTheme="majorBidi" w:hint="cs"/>
          <w:b/>
          <w:bCs/>
          <w:color w:val="000000" w:themeColor="text1"/>
          <w:rtl/>
        </w:rPr>
        <w:t>وقف</w:t>
      </w:r>
    </w:p>
    <w:p w:rsidR="00935F2E" w:rsidRPr="005B7081" w:rsidRDefault="00935F2E" w:rsidP="00935F2E">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در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این‌روش</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افراد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حقیقی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حقوقی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می‌خوانند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با</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خرید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اوراق</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پذیره‌نویسی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این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صندوق</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سرمایه‌گذاری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سپس</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بخشی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یا</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تمام</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سود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حاصل</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از</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سرمایه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را</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نفع</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صندوق</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وقف</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کنند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درآمدها</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عواید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حاصل</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از</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این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صندوق</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نیکوکاری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طبق</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اساس‌نامه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بندهای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زیر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اختصاص</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خواهد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یافت</w:t>
      </w:r>
      <w:r w:rsidRPr="005B7081">
        <w:rPr>
          <w:rFonts w:asciiTheme="majorBidi" w:hAnsiTheme="majorBidi"/>
          <w:color w:val="000000" w:themeColor="text1"/>
        </w:rPr>
        <w:t>.</w:t>
      </w:r>
    </w:p>
    <w:p w:rsidR="00935F2E" w:rsidRPr="005B7081" w:rsidRDefault="00935F2E" w:rsidP="009A5069">
      <w:pPr>
        <w:pStyle w:val="ListParagraph"/>
        <w:numPr>
          <w:ilvl w:val="0"/>
          <w:numId w:val="23"/>
        </w:numPr>
        <w:bidi/>
        <w:spacing w:line="360" w:lineRule="auto"/>
        <w:jc w:val="left"/>
        <w:rPr>
          <w:rFonts w:asciiTheme="majorBidi" w:hAnsiTheme="majorBidi"/>
          <w:color w:val="000000" w:themeColor="text1"/>
          <w:rtl/>
        </w:rPr>
      </w:pPr>
      <w:r w:rsidRPr="005B7081">
        <w:rPr>
          <w:rFonts w:asciiTheme="majorBidi" w:hAnsiTheme="majorBidi" w:hint="cs"/>
          <w:color w:val="000000" w:themeColor="text1"/>
          <w:rtl/>
        </w:rPr>
        <w:t>تأمین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هزینه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اهدای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جایزۀ</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مصطفی</w:t>
      </w:r>
    </w:p>
    <w:p w:rsidR="00935F2E" w:rsidRPr="005B7081" w:rsidRDefault="00935F2E" w:rsidP="009A5069">
      <w:pPr>
        <w:pStyle w:val="ListParagraph"/>
        <w:numPr>
          <w:ilvl w:val="0"/>
          <w:numId w:val="23"/>
        </w:numPr>
        <w:bidi/>
        <w:spacing w:line="360" w:lineRule="auto"/>
        <w:jc w:val="left"/>
        <w:rPr>
          <w:rFonts w:asciiTheme="majorBidi" w:hAnsiTheme="majorBidi"/>
          <w:color w:val="000000" w:themeColor="text1"/>
          <w:rtl/>
        </w:rPr>
      </w:pPr>
      <w:r w:rsidRPr="005B7081">
        <w:rPr>
          <w:rFonts w:asciiTheme="majorBidi" w:hAnsiTheme="majorBidi" w:hint="cs"/>
          <w:color w:val="000000" w:themeColor="text1"/>
          <w:rtl/>
        </w:rPr>
        <w:t>حمایت</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مالی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از</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تحقیق</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پژوهش</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حوزه‌های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مرتبط</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با</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جایزه</w:t>
      </w:r>
    </w:p>
    <w:p w:rsidR="00935F2E" w:rsidRPr="005B7081" w:rsidRDefault="00935F2E" w:rsidP="009A5069">
      <w:pPr>
        <w:pStyle w:val="ListParagraph"/>
        <w:numPr>
          <w:ilvl w:val="0"/>
          <w:numId w:val="23"/>
        </w:numPr>
        <w:bidi/>
        <w:spacing w:line="360" w:lineRule="auto"/>
        <w:jc w:val="left"/>
        <w:rPr>
          <w:rFonts w:asciiTheme="majorBidi" w:hAnsiTheme="majorBidi"/>
          <w:color w:val="000000" w:themeColor="text1"/>
          <w:rtl/>
        </w:rPr>
      </w:pPr>
      <w:r w:rsidRPr="005B7081">
        <w:rPr>
          <w:rFonts w:asciiTheme="majorBidi" w:hAnsiTheme="majorBidi" w:hint="cs"/>
          <w:color w:val="000000" w:themeColor="text1"/>
          <w:rtl/>
        </w:rPr>
        <w:t>حمایت</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از</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توسعه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فناوری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بین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کشورهای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اسلامی</w:t>
      </w:r>
    </w:p>
    <w:p w:rsidR="00935F2E" w:rsidRPr="005B7081" w:rsidRDefault="00935F2E" w:rsidP="009A5069">
      <w:pPr>
        <w:pStyle w:val="ListParagraph"/>
        <w:numPr>
          <w:ilvl w:val="0"/>
          <w:numId w:val="23"/>
        </w:numPr>
        <w:bidi/>
        <w:spacing w:line="360" w:lineRule="auto"/>
        <w:jc w:val="left"/>
        <w:rPr>
          <w:rFonts w:asciiTheme="majorBidi" w:hAnsiTheme="majorBidi"/>
          <w:color w:val="000000" w:themeColor="text1"/>
          <w:rtl/>
        </w:rPr>
      </w:pPr>
      <w:r w:rsidRPr="005B7081">
        <w:rPr>
          <w:rFonts w:asciiTheme="majorBidi" w:hAnsiTheme="majorBidi" w:hint="cs"/>
          <w:color w:val="000000" w:themeColor="text1"/>
          <w:rtl/>
        </w:rPr>
        <w:t>حمایت</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از</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پروژه‌های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عام‌المنفعه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فناوری‌های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جدید</w:t>
      </w:r>
    </w:p>
    <w:p w:rsidR="00935F2E" w:rsidRPr="00161329" w:rsidRDefault="00935F2E" w:rsidP="00935F2E">
      <w:pPr>
        <w:spacing w:line="360" w:lineRule="auto"/>
        <w:ind w:firstLine="270"/>
        <w:rPr>
          <w:rFonts w:asciiTheme="majorBidi" w:hAnsiTheme="majorBidi"/>
          <w:b/>
          <w:bCs/>
          <w:color w:val="000000" w:themeColor="text1"/>
          <w:rtl/>
        </w:rPr>
      </w:pPr>
      <w:r w:rsidRPr="00161329">
        <w:rPr>
          <w:rFonts w:asciiTheme="majorBidi" w:hAnsiTheme="majorBidi" w:hint="cs"/>
          <w:b/>
          <w:bCs/>
          <w:color w:val="000000" w:themeColor="text1"/>
          <w:rtl/>
        </w:rPr>
        <w:t>ب) وقف</w:t>
      </w:r>
      <w:r w:rsidRPr="00161329">
        <w:rPr>
          <w:rFonts w:asciiTheme="majorBidi" w:hAnsiTheme="majorBidi"/>
          <w:b/>
          <w:bCs/>
          <w:color w:val="000000" w:themeColor="text1"/>
          <w:rtl/>
        </w:rPr>
        <w:t xml:space="preserve"> </w:t>
      </w:r>
      <w:r w:rsidRPr="00161329">
        <w:rPr>
          <w:rFonts w:asciiTheme="majorBidi" w:hAnsiTheme="majorBidi" w:hint="cs"/>
          <w:b/>
          <w:bCs/>
          <w:color w:val="000000" w:themeColor="text1"/>
          <w:rtl/>
        </w:rPr>
        <w:t>عواید</w:t>
      </w:r>
      <w:r w:rsidRPr="00161329">
        <w:rPr>
          <w:rFonts w:asciiTheme="majorBidi" w:hAnsiTheme="majorBidi"/>
          <w:b/>
          <w:bCs/>
          <w:color w:val="000000" w:themeColor="text1"/>
          <w:rtl/>
        </w:rPr>
        <w:t xml:space="preserve"> </w:t>
      </w:r>
      <w:r w:rsidRPr="00161329">
        <w:rPr>
          <w:rFonts w:asciiTheme="majorBidi" w:hAnsiTheme="majorBidi" w:hint="cs"/>
          <w:b/>
          <w:bCs/>
          <w:color w:val="000000" w:themeColor="text1"/>
          <w:rtl/>
        </w:rPr>
        <w:t>حاصل</w:t>
      </w:r>
      <w:r w:rsidRPr="00161329">
        <w:rPr>
          <w:rFonts w:asciiTheme="majorBidi" w:hAnsiTheme="majorBidi"/>
          <w:b/>
          <w:bCs/>
          <w:color w:val="000000" w:themeColor="text1"/>
          <w:rtl/>
        </w:rPr>
        <w:t xml:space="preserve"> </w:t>
      </w:r>
      <w:r w:rsidRPr="00161329">
        <w:rPr>
          <w:rFonts w:asciiTheme="majorBidi" w:hAnsiTheme="majorBidi" w:hint="cs"/>
          <w:b/>
          <w:bCs/>
          <w:color w:val="000000" w:themeColor="text1"/>
          <w:rtl/>
        </w:rPr>
        <w:t>از</w:t>
      </w:r>
      <w:r w:rsidRPr="00161329">
        <w:rPr>
          <w:rFonts w:asciiTheme="majorBidi" w:hAnsiTheme="majorBidi"/>
          <w:b/>
          <w:bCs/>
          <w:color w:val="000000" w:themeColor="text1"/>
          <w:rtl/>
        </w:rPr>
        <w:t xml:space="preserve"> </w:t>
      </w:r>
      <w:r w:rsidRPr="00161329">
        <w:rPr>
          <w:rFonts w:asciiTheme="majorBidi" w:hAnsiTheme="majorBidi" w:hint="cs"/>
          <w:b/>
          <w:bCs/>
          <w:color w:val="000000" w:themeColor="text1"/>
          <w:rtl/>
        </w:rPr>
        <w:t>املاک</w:t>
      </w:r>
      <w:r w:rsidRPr="00161329">
        <w:rPr>
          <w:rFonts w:asciiTheme="majorBidi" w:hAnsiTheme="majorBidi"/>
          <w:b/>
          <w:bCs/>
          <w:color w:val="000000" w:themeColor="text1"/>
          <w:rtl/>
        </w:rPr>
        <w:t xml:space="preserve"> </w:t>
      </w:r>
      <w:r w:rsidRPr="00161329">
        <w:rPr>
          <w:rFonts w:asciiTheme="majorBidi" w:hAnsiTheme="majorBidi" w:hint="cs"/>
          <w:b/>
          <w:bCs/>
          <w:color w:val="000000" w:themeColor="text1"/>
          <w:rtl/>
        </w:rPr>
        <w:t>و</w:t>
      </w:r>
      <w:r w:rsidRPr="00161329">
        <w:rPr>
          <w:rFonts w:asciiTheme="majorBidi" w:hAnsiTheme="majorBidi"/>
          <w:b/>
          <w:bCs/>
          <w:color w:val="000000" w:themeColor="text1"/>
          <w:rtl/>
        </w:rPr>
        <w:t xml:space="preserve"> </w:t>
      </w:r>
      <w:r w:rsidRPr="00161329">
        <w:rPr>
          <w:rFonts w:asciiTheme="majorBidi" w:hAnsiTheme="majorBidi" w:hint="cs"/>
          <w:b/>
          <w:bCs/>
          <w:color w:val="000000" w:themeColor="text1"/>
          <w:rtl/>
        </w:rPr>
        <w:t>اموال</w:t>
      </w:r>
    </w:p>
    <w:p w:rsidR="00935F2E" w:rsidRPr="005B7081" w:rsidRDefault="00935F2E" w:rsidP="00935F2E">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در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حال</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حاضر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بانک</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توسعه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اسلامی</w:t>
      </w:r>
      <w:r w:rsidRPr="005B7081">
        <w:rPr>
          <w:rFonts w:asciiTheme="majorBidi" w:hAnsiTheme="majorBidi" w:hint="eastAsia"/>
          <w:color w:val="000000" w:themeColor="text1"/>
          <w:rtl/>
        </w:rPr>
        <w:t>»</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به‌عنوان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یک</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سازمان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بزرگ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اقتصادی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ساخت</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یک</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مجتمع</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تجاری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شهر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تهران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نفع</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جایزه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مصطفی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مشارکت</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خواهد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کرد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این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مجتمع</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تجاری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یکی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از</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بزرگ‌ترین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مراکز</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تجاری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خرید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ایران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خاورمیانه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خواهد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بود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منابع</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حاصل</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از</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آن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وقف</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جایزۀ</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مصطفی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ص</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برای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پرداخت</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جایزه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استفاده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خواهد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شد</w:t>
      </w:r>
      <w:r w:rsidRPr="005B7081">
        <w:rPr>
          <w:rFonts w:asciiTheme="majorBidi" w:hAnsiTheme="majorBidi"/>
          <w:color w:val="000000" w:themeColor="text1"/>
        </w:rPr>
        <w:t>.</w:t>
      </w:r>
    </w:p>
    <w:p w:rsidR="00935F2E" w:rsidRPr="00161329" w:rsidRDefault="00935F2E" w:rsidP="00935F2E">
      <w:pPr>
        <w:spacing w:line="360" w:lineRule="auto"/>
        <w:ind w:firstLine="270"/>
        <w:rPr>
          <w:rFonts w:asciiTheme="majorBidi" w:hAnsiTheme="majorBidi"/>
          <w:b/>
          <w:bCs/>
          <w:color w:val="000000" w:themeColor="text1"/>
          <w:rtl/>
        </w:rPr>
      </w:pPr>
      <w:r w:rsidRPr="00161329">
        <w:rPr>
          <w:rFonts w:asciiTheme="majorBidi" w:hAnsiTheme="majorBidi" w:hint="cs"/>
          <w:b/>
          <w:bCs/>
          <w:color w:val="000000" w:themeColor="text1"/>
          <w:rtl/>
        </w:rPr>
        <w:t xml:space="preserve">ج) </w:t>
      </w:r>
      <w:r w:rsidRPr="00161329">
        <w:rPr>
          <w:rFonts w:asciiTheme="majorBidi" w:hAnsiTheme="majorBidi"/>
          <w:b/>
          <w:bCs/>
          <w:color w:val="000000" w:themeColor="text1"/>
        </w:rPr>
        <w:t xml:space="preserve"> </w:t>
      </w:r>
      <w:r w:rsidRPr="00161329">
        <w:rPr>
          <w:rFonts w:asciiTheme="majorBidi" w:hAnsiTheme="majorBidi" w:hint="cs"/>
          <w:b/>
          <w:bCs/>
          <w:color w:val="000000" w:themeColor="text1"/>
          <w:rtl/>
        </w:rPr>
        <w:t>صدور</w:t>
      </w:r>
      <w:r w:rsidRPr="00161329">
        <w:rPr>
          <w:rFonts w:asciiTheme="majorBidi" w:hAnsiTheme="majorBidi"/>
          <w:b/>
          <w:bCs/>
          <w:color w:val="000000" w:themeColor="text1"/>
          <w:rtl/>
        </w:rPr>
        <w:t xml:space="preserve"> </w:t>
      </w:r>
      <w:r w:rsidRPr="00161329">
        <w:rPr>
          <w:rFonts w:asciiTheme="majorBidi" w:hAnsiTheme="majorBidi" w:hint="cs"/>
          <w:b/>
          <w:bCs/>
          <w:color w:val="000000" w:themeColor="text1"/>
          <w:rtl/>
        </w:rPr>
        <w:t>اوراق</w:t>
      </w:r>
      <w:r w:rsidRPr="00161329">
        <w:rPr>
          <w:rFonts w:asciiTheme="majorBidi" w:hAnsiTheme="majorBidi"/>
          <w:b/>
          <w:bCs/>
          <w:color w:val="000000" w:themeColor="text1"/>
          <w:rtl/>
        </w:rPr>
        <w:t xml:space="preserve"> </w:t>
      </w:r>
      <w:r w:rsidRPr="00161329">
        <w:rPr>
          <w:rFonts w:asciiTheme="majorBidi" w:hAnsiTheme="majorBidi" w:hint="cs"/>
          <w:b/>
          <w:bCs/>
          <w:color w:val="000000" w:themeColor="text1"/>
          <w:rtl/>
        </w:rPr>
        <w:t>وقف</w:t>
      </w:r>
      <w:r w:rsidRPr="00161329">
        <w:rPr>
          <w:rFonts w:asciiTheme="majorBidi" w:hAnsiTheme="majorBidi"/>
          <w:b/>
          <w:bCs/>
          <w:color w:val="000000" w:themeColor="text1"/>
          <w:rtl/>
        </w:rPr>
        <w:t xml:space="preserve"> </w:t>
      </w:r>
      <w:r w:rsidRPr="00161329">
        <w:rPr>
          <w:rFonts w:asciiTheme="majorBidi" w:hAnsiTheme="majorBidi" w:hint="cs"/>
          <w:b/>
          <w:bCs/>
          <w:color w:val="000000" w:themeColor="text1"/>
          <w:rtl/>
        </w:rPr>
        <w:t>قابل‌خرید</w:t>
      </w:r>
      <w:r w:rsidRPr="00161329">
        <w:rPr>
          <w:rFonts w:asciiTheme="majorBidi" w:hAnsiTheme="majorBidi"/>
          <w:b/>
          <w:bCs/>
          <w:color w:val="000000" w:themeColor="text1"/>
          <w:rtl/>
        </w:rPr>
        <w:t xml:space="preserve"> </w:t>
      </w:r>
      <w:r w:rsidRPr="00161329">
        <w:rPr>
          <w:rFonts w:asciiTheme="majorBidi" w:hAnsiTheme="majorBidi" w:hint="cs"/>
          <w:b/>
          <w:bCs/>
          <w:color w:val="000000" w:themeColor="text1"/>
          <w:rtl/>
        </w:rPr>
        <w:t>و</w:t>
      </w:r>
      <w:r w:rsidRPr="00161329">
        <w:rPr>
          <w:rFonts w:asciiTheme="majorBidi" w:hAnsiTheme="majorBidi"/>
          <w:b/>
          <w:bCs/>
          <w:color w:val="000000" w:themeColor="text1"/>
          <w:rtl/>
        </w:rPr>
        <w:t xml:space="preserve"> </w:t>
      </w:r>
      <w:r w:rsidRPr="00161329">
        <w:rPr>
          <w:rFonts w:asciiTheme="majorBidi" w:hAnsiTheme="majorBidi" w:hint="cs"/>
          <w:b/>
          <w:bCs/>
          <w:color w:val="000000" w:themeColor="text1"/>
          <w:rtl/>
        </w:rPr>
        <w:t>فروش</w:t>
      </w:r>
      <w:r w:rsidRPr="00161329">
        <w:rPr>
          <w:rFonts w:asciiTheme="majorBidi" w:hAnsiTheme="majorBidi"/>
          <w:b/>
          <w:bCs/>
          <w:color w:val="000000" w:themeColor="text1"/>
          <w:rtl/>
        </w:rPr>
        <w:t xml:space="preserve"> </w:t>
      </w:r>
      <w:r w:rsidRPr="00161329">
        <w:rPr>
          <w:rFonts w:asciiTheme="majorBidi" w:hAnsiTheme="majorBidi" w:hint="cs"/>
          <w:b/>
          <w:bCs/>
          <w:color w:val="000000" w:themeColor="text1"/>
          <w:rtl/>
        </w:rPr>
        <w:t>در</w:t>
      </w:r>
      <w:r w:rsidRPr="00161329">
        <w:rPr>
          <w:rFonts w:asciiTheme="majorBidi" w:hAnsiTheme="majorBidi"/>
          <w:b/>
          <w:bCs/>
          <w:color w:val="000000" w:themeColor="text1"/>
          <w:rtl/>
        </w:rPr>
        <w:t xml:space="preserve"> </w:t>
      </w:r>
      <w:r w:rsidRPr="00161329">
        <w:rPr>
          <w:rFonts w:asciiTheme="majorBidi" w:hAnsiTheme="majorBidi" w:hint="cs"/>
          <w:b/>
          <w:bCs/>
          <w:color w:val="000000" w:themeColor="text1"/>
          <w:rtl/>
        </w:rPr>
        <w:t>بورس</w:t>
      </w:r>
    </w:p>
    <w:p w:rsidR="00935F2E" w:rsidRPr="005B7081" w:rsidRDefault="00935F2E" w:rsidP="00935F2E">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عواید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حاصل</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از</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فروش</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این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اوراق</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تأمین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هزینه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اهدای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جایزه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اختصاص</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خواهد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یافت</w:t>
      </w:r>
      <w:r w:rsidRPr="005B7081">
        <w:rPr>
          <w:rFonts w:asciiTheme="majorBidi" w:hAnsiTheme="majorBidi"/>
          <w:color w:val="000000" w:themeColor="text1"/>
        </w:rPr>
        <w:t>.</w:t>
      </w:r>
    </w:p>
    <w:p w:rsidR="00935F2E" w:rsidRPr="005B7081" w:rsidRDefault="00935F2E" w:rsidP="00935F2E">
      <w:pPr>
        <w:spacing w:line="360" w:lineRule="auto"/>
        <w:ind w:firstLine="270"/>
        <w:rPr>
          <w:rFonts w:asciiTheme="majorBidi" w:hAnsiTheme="majorBidi"/>
          <w:color w:val="000000" w:themeColor="text1"/>
          <w:rtl/>
        </w:rPr>
      </w:pPr>
      <w:r w:rsidRPr="005B7081">
        <w:rPr>
          <w:rFonts w:asciiTheme="majorBidi" w:hAnsiTheme="majorBidi" w:hint="cs"/>
          <w:color w:val="000000" w:themeColor="text1"/>
          <w:rtl/>
        </w:rPr>
        <w:t>خیرین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علاقه‌مندان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علم</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دانش</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می‌خوانند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با</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دبیرخانه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دفتر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موقوفات</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جایزه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مصطفی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ص</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تماس</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lastRenderedPageBreak/>
        <w:t>بگیرند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موقوفات</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خود</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را</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این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دفتر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به</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هر</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میزان</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شرایطی</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ثبت</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کنند</w:t>
      </w:r>
      <w:r w:rsidRPr="005B7081">
        <w:rPr>
          <w:rFonts w:asciiTheme="majorBidi" w:hAnsiTheme="majorBidi"/>
          <w:color w:val="000000" w:themeColor="text1"/>
        </w:rPr>
        <w:t>.</w:t>
      </w:r>
    </w:p>
    <w:p w:rsidR="00FF1117" w:rsidRDefault="00AC269D" w:rsidP="00161329">
      <w:pPr>
        <w:shd w:val="clear" w:color="auto" w:fill="FFFFFF"/>
        <w:spacing w:after="150" w:line="360" w:lineRule="auto"/>
        <w:textAlignment w:val="baseline"/>
        <w:rPr>
          <w:rFonts w:ascii="Times New Roman" w:eastAsia="Times New Roman" w:hAnsi="Times New Roman"/>
          <w:b/>
          <w:bCs/>
          <w:color w:val="000000" w:themeColor="text1"/>
          <w:rtl/>
          <w:lang w:bidi="fa-IR"/>
        </w:rPr>
      </w:pPr>
      <w:r>
        <w:rPr>
          <w:rFonts w:ascii="Times New Roman" w:eastAsia="Times New Roman" w:hAnsi="Times New Roman" w:hint="cs"/>
          <w:b/>
          <w:bCs/>
          <w:color w:val="000000" w:themeColor="text1"/>
          <w:rtl/>
          <w:lang w:bidi="fa-IR"/>
        </w:rPr>
        <w:t>برندگان نخستین جایزه مصطفی (ص)</w:t>
      </w:r>
    </w:p>
    <w:p w:rsidR="00AC269D" w:rsidRPr="006E57D9" w:rsidRDefault="00AC269D" w:rsidP="00AC269D">
      <w:pPr>
        <w:spacing w:line="360" w:lineRule="auto"/>
        <w:rPr>
          <w:rFonts w:ascii="Tahoma" w:hAnsi="Tahoma"/>
          <w:color w:val="000000"/>
          <w:shd w:val="clear" w:color="auto" w:fill="FFFFFF"/>
          <w:rtl/>
        </w:rPr>
      </w:pPr>
      <w:r w:rsidRPr="006E57D9">
        <w:rPr>
          <w:rFonts w:ascii="Tahoma" w:hAnsi="Tahoma"/>
          <w:color w:val="000000"/>
          <w:shd w:val="clear" w:color="auto" w:fill="FFFFFF"/>
          <w:rtl/>
        </w:rPr>
        <w:t xml:space="preserve">نخستین جایزه مصطفی (ص) </w:t>
      </w:r>
      <w:r w:rsidRPr="006E57D9">
        <w:rPr>
          <w:rFonts w:ascii="Tahoma" w:hAnsi="Tahoma" w:hint="cs"/>
          <w:color w:val="000000"/>
          <w:shd w:val="clear" w:color="auto" w:fill="FFFFFF"/>
          <w:rtl/>
        </w:rPr>
        <w:t xml:space="preserve">چهارم دی‌ماه 1394 </w:t>
      </w:r>
      <w:r w:rsidRPr="006E57D9">
        <w:rPr>
          <w:rFonts w:ascii="Tahoma" w:hAnsi="Tahoma"/>
          <w:color w:val="000000"/>
          <w:shd w:val="clear" w:color="auto" w:fill="FFFFFF"/>
          <w:rtl/>
        </w:rPr>
        <w:t>طی مراسمی با حضور دکتر ستاری، معاون علمی و فناوری رییس‌جمهور، دکتر فرهادی،‌ وزیر علوم، تحقیقات و فناوری، دکتر نیلی احمدآبادی رئیس دانشگاه تهران، دکتر فتوحی رئیس دانشگاه صنعتی شریف، دکتر مرندی رئیس فرهنگستان علوم پزشکی، دکتر دیناروند رئیس سازمان غذا و داروی وزارت بهداشت، دکتر سهراب‌پور قائم مقام بنیاد ملی نخبگان و جمعی از مسئولان علم و فناوری و هنرمندان در تالار وحدت تهران، به برندگان اهدا شد</w:t>
      </w:r>
      <w:r w:rsidRPr="006E57D9">
        <w:rPr>
          <w:rFonts w:ascii="Tahoma" w:hAnsi="Tahoma"/>
          <w:color w:val="000000"/>
          <w:shd w:val="clear" w:color="auto" w:fill="FFFFFF"/>
        </w:rPr>
        <w:t>.</w:t>
      </w:r>
    </w:p>
    <w:p w:rsidR="00AC269D" w:rsidRPr="006E57D9" w:rsidRDefault="00AC269D" w:rsidP="00AC269D">
      <w:pPr>
        <w:spacing w:line="360" w:lineRule="auto"/>
        <w:rPr>
          <w:rFonts w:ascii="Tahoma" w:hAnsi="Tahoma"/>
          <w:color w:val="000000"/>
          <w:shd w:val="clear" w:color="auto" w:fill="FFFFFF"/>
          <w:rtl/>
        </w:rPr>
      </w:pPr>
      <w:r w:rsidRPr="006E57D9">
        <w:rPr>
          <w:rFonts w:ascii="Tahoma" w:hAnsi="Tahoma"/>
          <w:color w:val="000000"/>
          <w:shd w:val="clear" w:color="auto" w:fill="FFFFFF"/>
          <w:rtl/>
        </w:rPr>
        <w:t xml:space="preserve">برگزیدگان نخستین جایزه مصطفی (ص) نیز از میان صاحبان </w:t>
      </w:r>
      <w:r w:rsidRPr="006E57D9">
        <w:rPr>
          <w:rFonts w:ascii="Tahoma" w:hAnsi="Tahoma"/>
          <w:color w:val="000000"/>
          <w:shd w:val="clear" w:color="auto" w:fill="FFFFFF"/>
          <w:rtl/>
          <w:lang w:bidi="fa-IR"/>
        </w:rPr>
        <w:t>۱۰۰</w:t>
      </w:r>
      <w:r w:rsidRPr="006E57D9">
        <w:rPr>
          <w:rFonts w:ascii="Tahoma" w:hAnsi="Tahoma"/>
          <w:color w:val="000000"/>
          <w:shd w:val="clear" w:color="auto" w:fill="FFFFFF"/>
          <w:rtl/>
        </w:rPr>
        <w:t xml:space="preserve"> اثر راه یافته به بخش داوری نهایی جایزه انتخاب شده‌اند</w:t>
      </w:r>
      <w:r w:rsidRPr="006E57D9">
        <w:rPr>
          <w:rFonts w:ascii="Tahoma" w:hAnsi="Tahoma"/>
          <w:color w:val="000000"/>
          <w:shd w:val="clear" w:color="auto" w:fill="FFFFFF"/>
        </w:rPr>
        <w:t>.</w:t>
      </w:r>
      <w:r w:rsidRPr="006E57D9">
        <w:rPr>
          <w:rFonts w:ascii="Tahoma" w:hAnsi="Tahoma" w:hint="cs"/>
          <w:color w:val="000000"/>
          <w:shd w:val="clear" w:color="auto" w:fill="FFFFFF"/>
          <w:rtl/>
        </w:rPr>
        <w:t xml:space="preserve"> </w:t>
      </w:r>
      <w:r w:rsidRPr="006E57D9">
        <w:rPr>
          <w:rFonts w:ascii="Tahoma" w:hAnsi="Tahoma"/>
          <w:color w:val="000000"/>
          <w:shd w:val="clear" w:color="auto" w:fill="FFFFFF"/>
          <w:rtl/>
        </w:rPr>
        <w:t>بر اساس معیارهای مورد اشاره، نخستین جایزه مصطفی (ص) به دو دانشمند شامل «پروفسور جکی یینگ» از کشور سنگاپور و «پروفسور عمریاغی» از کشور اردن اختصاص یافت</w:t>
      </w:r>
      <w:r w:rsidRPr="006E57D9">
        <w:rPr>
          <w:rFonts w:ascii="Tahoma" w:hAnsi="Tahoma"/>
          <w:color w:val="000000"/>
          <w:shd w:val="clear" w:color="auto" w:fill="FFFFFF"/>
        </w:rPr>
        <w:t>.</w:t>
      </w:r>
    </w:p>
    <w:p w:rsidR="00AC269D" w:rsidRPr="006E57D9" w:rsidRDefault="004E173D" w:rsidP="00AC269D">
      <w:pPr>
        <w:spacing w:line="360" w:lineRule="auto"/>
        <w:rPr>
          <w:rFonts w:ascii="Tahoma" w:hAnsi="Tahoma"/>
          <w:color w:val="000000"/>
          <w:shd w:val="clear" w:color="auto" w:fill="FFFFFF"/>
          <w:rtl/>
        </w:rPr>
      </w:pPr>
      <w:r>
        <w:rPr>
          <w:rFonts w:ascii="Tahoma" w:hAnsi="Tahoma" w:hint="cs"/>
          <w:color w:val="000000"/>
          <w:shd w:val="clear" w:color="auto" w:fill="FFFFFF"/>
          <w:rtl/>
        </w:rPr>
        <w:t>«</w:t>
      </w:r>
      <w:r w:rsidR="00AC269D" w:rsidRPr="006E57D9">
        <w:rPr>
          <w:rFonts w:ascii="Tahoma" w:hAnsi="Tahoma"/>
          <w:color w:val="000000"/>
          <w:shd w:val="clear" w:color="auto" w:fill="FFFFFF"/>
          <w:rtl/>
        </w:rPr>
        <w:t>پروفسور یینگ» دانشمند مسلمان سنگاپوری این جایزه را به پاس تلاش در توسعه «سیستم‌های پاسخ محرک در انتقال کنترل شده دارو» در حوزه علوم و فناوری نانو زیستی دریافت کرد</w:t>
      </w:r>
      <w:r w:rsidR="00AC269D" w:rsidRPr="006E57D9">
        <w:rPr>
          <w:rFonts w:ascii="Tahoma" w:hAnsi="Tahoma"/>
          <w:color w:val="000000"/>
          <w:shd w:val="clear" w:color="auto" w:fill="FFFFFF"/>
        </w:rPr>
        <w:t>.</w:t>
      </w:r>
    </w:p>
    <w:p w:rsidR="00AC269D" w:rsidRPr="006E57D9" w:rsidRDefault="00AC269D" w:rsidP="00AC269D">
      <w:pPr>
        <w:spacing w:line="360" w:lineRule="auto"/>
        <w:rPr>
          <w:rFonts w:ascii="Tahoma" w:hAnsi="Tahoma"/>
          <w:color w:val="000000"/>
          <w:shd w:val="clear" w:color="auto" w:fill="FFFFFF"/>
          <w:rtl/>
        </w:rPr>
      </w:pPr>
      <w:r w:rsidRPr="006E57D9">
        <w:rPr>
          <w:rFonts w:ascii="Tahoma" w:hAnsi="Tahoma"/>
          <w:color w:val="000000"/>
          <w:shd w:val="clear" w:color="auto" w:fill="FFFFFF"/>
          <w:rtl/>
        </w:rPr>
        <w:t>این سیستم‌ها شامل نانوذرات پلیمری، این امکان را برای بیماران دیابتی فراهم می‌کند تا انتقال انسولین تنها در زمان بالارفتن قند خون بدون نیاز به نمونه‌گیری انجام شود. این دانش ابتدا در شرکت دانش‌بنیان وی به فناوری تبدیل شده است و پس از آن در شرکت‌های بزرگ دارویی در مرحله تجاری‌سازی است تا در خدمت سلامت بشر قرار گیرد</w:t>
      </w:r>
      <w:r w:rsidRPr="006E57D9">
        <w:rPr>
          <w:rFonts w:ascii="Tahoma" w:hAnsi="Tahoma"/>
          <w:color w:val="000000"/>
          <w:shd w:val="clear" w:color="auto" w:fill="FFFFFF"/>
        </w:rPr>
        <w:t>.</w:t>
      </w:r>
    </w:p>
    <w:p w:rsidR="00AC269D" w:rsidRPr="006E57D9" w:rsidRDefault="00AC269D" w:rsidP="00AC269D">
      <w:pPr>
        <w:spacing w:line="360" w:lineRule="auto"/>
        <w:rPr>
          <w:rFonts w:ascii="Tahoma" w:hAnsi="Tahoma"/>
          <w:color w:val="000000"/>
          <w:shd w:val="clear" w:color="auto" w:fill="FFFFFF"/>
          <w:rtl/>
        </w:rPr>
      </w:pPr>
      <w:r w:rsidRPr="006E57D9">
        <w:rPr>
          <w:rFonts w:ascii="Tahoma" w:hAnsi="Tahoma"/>
          <w:color w:val="000000"/>
          <w:shd w:val="clear" w:color="auto" w:fill="FFFFFF"/>
          <w:rtl/>
        </w:rPr>
        <w:t>پروفسور عمر یاغی، شیمیدان برجسته اردنی نیز به خاطر تحقیقات دامنه‌دار خود در زمینه «چارچوب‌های فلز- آلی» به عنوان برنده جایزه مصطفی(ص) در حوزه علوم و فناوری نانو انتخاب شد</w:t>
      </w:r>
      <w:r w:rsidRPr="006E57D9">
        <w:rPr>
          <w:rFonts w:ascii="Tahoma" w:hAnsi="Tahoma"/>
          <w:color w:val="000000"/>
          <w:shd w:val="clear" w:color="auto" w:fill="FFFFFF"/>
        </w:rPr>
        <w:t>.</w:t>
      </w:r>
    </w:p>
    <w:p w:rsidR="00AC269D" w:rsidRPr="006E57D9" w:rsidRDefault="00AC269D" w:rsidP="00AC269D">
      <w:pPr>
        <w:spacing w:line="360" w:lineRule="auto"/>
        <w:rPr>
          <w:rFonts w:ascii="Tahoma" w:hAnsi="Tahoma"/>
          <w:color w:val="000000"/>
          <w:shd w:val="clear" w:color="auto" w:fill="FFFFFF"/>
          <w:rtl/>
        </w:rPr>
      </w:pPr>
      <w:r w:rsidRPr="006E57D9">
        <w:rPr>
          <w:rFonts w:ascii="Tahoma" w:hAnsi="Tahoma"/>
          <w:color w:val="000000"/>
          <w:shd w:val="clear" w:color="auto" w:fill="FFFFFF"/>
          <w:rtl/>
        </w:rPr>
        <w:lastRenderedPageBreak/>
        <w:t>چارچوب‌های فلز- آلی به دلیل سطح ویژه بالا و گزینش‌پذیری شکل و اندازه، کاربردهای فراوانی در تصفیه و جداسازی از جمله در جذب آلاینده‌های هوا و ذخیره‌سازی هیدروژن و همچنین در صنایع مختلف دارد</w:t>
      </w:r>
      <w:r w:rsidRPr="006E57D9">
        <w:rPr>
          <w:rFonts w:ascii="Tahoma" w:hAnsi="Tahoma"/>
          <w:color w:val="000000"/>
          <w:shd w:val="clear" w:color="auto" w:fill="FFFFFF"/>
        </w:rPr>
        <w:t>.</w:t>
      </w:r>
    </w:p>
    <w:p w:rsidR="00AC269D" w:rsidRDefault="00AC269D" w:rsidP="00AC269D">
      <w:pPr>
        <w:spacing w:line="360" w:lineRule="auto"/>
        <w:rPr>
          <w:rFonts w:ascii="Tahoma" w:hAnsi="Tahoma"/>
          <w:color w:val="000000"/>
          <w:shd w:val="clear" w:color="auto" w:fill="FFFFFF"/>
          <w:rtl/>
        </w:rPr>
      </w:pPr>
      <w:r w:rsidRPr="006E57D9">
        <w:rPr>
          <w:rFonts w:ascii="Tahoma" w:hAnsi="Tahoma"/>
          <w:color w:val="000000"/>
          <w:shd w:val="clear" w:color="auto" w:fill="FFFFFF"/>
          <w:rtl/>
        </w:rPr>
        <w:t>این جایزه امسال برای نخستین بار اهدا شد و هدف از اعطای آن، ترویج و تشویق علم‌آموزی و پژوهش در کشورهای عضو سازمان همکاری‌های اسلامی</w:t>
      </w:r>
      <w:r w:rsidRPr="006E57D9">
        <w:rPr>
          <w:rFonts w:ascii="Tahoma" w:hAnsi="Tahoma"/>
          <w:color w:val="000000"/>
          <w:shd w:val="clear" w:color="auto" w:fill="FFFFFF"/>
        </w:rPr>
        <w:t xml:space="preserve"> (</w:t>
      </w:r>
      <w:r w:rsidRPr="006E57D9">
        <w:rPr>
          <w:rFonts w:asciiTheme="majorBidi" w:hAnsiTheme="majorBidi" w:cstheme="majorBidi"/>
          <w:color w:val="000000"/>
          <w:shd w:val="clear" w:color="auto" w:fill="FFFFFF"/>
        </w:rPr>
        <w:t>OIC</w:t>
      </w:r>
      <w:r w:rsidRPr="006E57D9">
        <w:rPr>
          <w:rFonts w:ascii="Tahoma" w:hAnsi="Tahoma"/>
          <w:color w:val="000000"/>
          <w:shd w:val="clear" w:color="auto" w:fill="FFFFFF"/>
        </w:rPr>
        <w:t xml:space="preserve">) </w:t>
      </w:r>
      <w:r w:rsidRPr="006E57D9">
        <w:rPr>
          <w:rFonts w:ascii="Tahoma" w:hAnsi="Tahoma"/>
          <w:color w:val="000000"/>
          <w:shd w:val="clear" w:color="auto" w:fill="FFFFFF"/>
          <w:rtl/>
        </w:rPr>
        <w:t>است</w:t>
      </w:r>
      <w:r w:rsidRPr="006E57D9">
        <w:rPr>
          <w:rFonts w:ascii="Tahoma" w:hAnsi="Tahoma"/>
          <w:color w:val="000000"/>
          <w:shd w:val="clear" w:color="auto" w:fill="FFFFFF"/>
        </w:rPr>
        <w:t>.</w:t>
      </w:r>
      <w:r w:rsidRPr="006E57D9">
        <w:rPr>
          <w:rFonts w:ascii="Tahoma" w:hAnsi="Tahoma" w:hint="cs"/>
          <w:color w:val="000000"/>
          <w:shd w:val="clear" w:color="auto" w:fill="FFFFFF"/>
          <w:rtl/>
        </w:rPr>
        <w:t xml:space="preserve"> </w:t>
      </w:r>
      <w:r w:rsidRPr="006E57D9">
        <w:rPr>
          <w:rFonts w:ascii="Tahoma" w:hAnsi="Tahoma"/>
          <w:color w:val="000000"/>
          <w:shd w:val="clear" w:color="auto" w:fill="FFFFFF"/>
          <w:rtl/>
        </w:rPr>
        <w:t xml:space="preserve">شورای سیاست‌گذاری جایزه، متشکل از دانشگاه‌ها و مراکز علمی بزرگ ایران و </w:t>
      </w:r>
      <w:r w:rsidRPr="006E57D9">
        <w:rPr>
          <w:rFonts w:ascii="Tahoma" w:hAnsi="Tahoma"/>
          <w:color w:val="000000"/>
          <w:shd w:val="clear" w:color="auto" w:fill="FFFFFF"/>
          <w:rtl/>
          <w:lang w:bidi="fa-IR"/>
        </w:rPr>
        <w:t>۵۷</w:t>
      </w:r>
      <w:r w:rsidRPr="006E57D9">
        <w:rPr>
          <w:rFonts w:ascii="Tahoma" w:hAnsi="Tahoma"/>
          <w:color w:val="000000"/>
          <w:shd w:val="clear" w:color="auto" w:fill="FFFFFF"/>
          <w:rtl/>
        </w:rPr>
        <w:t xml:space="preserve"> کشور عضو سازمان همکاری‌های اسلامی، بر روند اعطای این جایزه نظارت می‌کند</w:t>
      </w:r>
      <w:r w:rsidRPr="006E57D9">
        <w:rPr>
          <w:rFonts w:ascii="Tahoma" w:hAnsi="Tahoma" w:hint="cs"/>
          <w:color w:val="000000"/>
          <w:shd w:val="clear" w:color="auto" w:fill="FFFFFF"/>
          <w:rtl/>
        </w:rPr>
        <w:t>.</w:t>
      </w:r>
    </w:p>
    <w:p w:rsidR="00935F2E" w:rsidRPr="005B7081" w:rsidRDefault="00935F2E" w:rsidP="00935F2E">
      <w:pPr>
        <w:shd w:val="clear" w:color="auto" w:fill="FFFFFF"/>
        <w:spacing w:after="150" w:line="240" w:lineRule="auto"/>
        <w:textAlignment w:val="baseline"/>
        <w:rPr>
          <w:rFonts w:ascii="Times New Roman" w:eastAsia="Times New Roman" w:hAnsi="Times New Roman"/>
          <w:b/>
          <w:bCs/>
          <w:color w:val="000000" w:themeColor="text1"/>
          <w:lang w:bidi="fa-IR"/>
        </w:rPr>
      </w:pPr>
      <w:r w:rsidRPr="005B7081">
        <w:rPr>
          <w:rFonts w:ascii="Times New Roman" w:eastAsia="Times New Roman" w:hAnsi="Times New Roman"/>
          <w:b/>
          <w:bCs/>
          <w:color w:val="000000" w:themeColor="text1"/>
          <w:rtl/>
          <w:lang w:bidi="fa-IR"/>
        </w:rPr>
        <w:t>راه‌های ارتباط با دبیرخانه:</w:t>
      </w:r>
    </w:p>
    <w:p w:rsidR="00935F2E" w:rsidRPr="005B7081" w:rsidRDefault="00935F2E" w:rsidP="00935F2E">
      <w:pPr>
        <w:shd w:val="clear" w:color="auto" w:fill="FFFFFF"/>
        <w:spacing w:before="100" w:beforeAutospacing="1" w:after="150" w:line="240" w:lineRule="auto"/>
        <w:textAlignment w:val="baseline"/>
        <w:rPr>
          <w:rFonts w:ascii="Times New Roman" w:eastAsia="Times New Roman" w:hAnsi="Times New Roman"/>
          <w:color w:val="000000" w:themeColor="text1"/>
          <w:rtl/>
          <w:lang w:bidi="fa-IR"/>
        </w:rPr>
      </w:pPr>
      <w:r w:rsidRPr="005B7081">
        <w:rPr>
          <w:rFonts w:ascii="Times New Roman" w:eastAsia="Times New Roman" w:hAnsi="Times New Roman"/>
          <w:b/>
          <w:bCs/>
          <w:color w:val="000000" w:themeColor="text1"/>
          <w:rtl/>
          <w:lang w:bidi="fa-IR"/>
        </w:rPr>
        <w:t>تهران</w:t>
      </w:r>
      <w:r w:rsidRPr="005B7081">
        <w:rPr>
          <w:rFonts w:ascii="Times New Roman" w:eastAsia="Times New Roman" w:hAnsi="Times New Roman"/>
          <w:color w:val="000000" w:themeColor="text1"/>
          <w:rtl/>
          <w:lang w:bidi="fa-IR"/>
        </w:rPr>
        <w:t xml:space="preserve"> </w:t>
      </w:r>
      <w:r w:rsidRPr="005B7081">
        <w:rPr>
          <w:rFonts w:ascii="Times New Roman" w:eastAsia="Times New Roman" w:hAnsi="Times New Roman" w:hint="cs"/>
          <w:color w:val="000000" w:themeColor="text1"/>
          <w:rtl/>
          <w:lang w:bidi="fa-IR"/>
        </w:rPr>
        <w:t xml:space="preserve">- </w:t>
      </w:r>
      <w:r w:rsidRPr="005B7081">
        <w:rPr>
          <w:rFonts w:ascii="Times New Roman" w:eastAsia="Times New Roman" w:hAnsi="Times New Roman"/>
          <w:color w:val="000000" w:themeColor="text1"/>
          <w:rtl/>
          <w:lang w:bidi="fa-IR"/>
        </w:rPr>
        <w:t xml:space="preserve">بزرگراه دماوند </w:t>
      </w:r>
      <w:r w:rsidRPr="005B7081">
        <w:rPr>
          <w:rFonts w:ascii="Times New Roman" w:eastAsia="Times New Roman" w:hAnsi="Times New Roman" w:hint="cs"/>
          <w:color w:val="000000" w:themeColor="text1"/>
          <w:rtl/>
          <w:lang w:bidi="fa-IR"/>
        </w:rPr>
        <w:t xml:space="preserve">- </w:t>
      </w:r>
      <w:r w:rsidRPr="005B7081">
        <w:rPr>
          <w:rFonts w:ascii="Times New Roman" w:eastAsia="Times New Roman" w:hAnsi="Times New Roman"/>
          <w:color w:val="000000" w:themeColor="text1"/>
          <w:rtl/>
          <w:lang w:bidi="fa-IR"/>
        </w:rPr>
        <w:t xml:space="preserve">پارک فناوری پردیس </w:t>
      </w:r>
      <w:r w:rsidRPr="005B7081">
        <w:rPr>
          <w:rFonts w:ascii="Times New Roman" w:eastAsia="Times New Roman" w:hAnsi="Times New Roman" w:hint="cs"/>
          <w:color w:val="000000" w:themeColor="text1"/>
          <w:rtl/>
          <w:lang w:bidi="fa-IR"/>
        </w:rPr>
        <w:t xml:space="preserve">- </w:t>
      </w:r>
      <w:r w:rsidRPr="005B7081">
        <w:rPr>
          <w:rFonts w:ascii="Times New Roman" w:eastAsia="Times New Roman" w:hAnsi="Times New Roman"/>
          <w:color w:val="000000" w:themeColor="text1"/>
          <w:rtl/>
          <w:lang w:bidi="fa-IR"/>
        </w:rPr>
        <w:t>مرکز فناوری سراج</w:t>
      </w:r>
    </w:p>
    <w:p w:rsidR="00935F2E" w:rsidRPr="005B7081" w:rsidRDefault="00935F2E" w:rsidP="00935F2E">
      <w:pPr>
        <w:shd w:val="clear" w:color="auto" w:fill="FFFFFF"/>
        <w:spacing w:before="100" w:beforeAutospacing="1" w:after="150" w:line="240" w:lineRule="auto"/>
        <w:textAlignment w:val="baseline"/>
        <w:rPr>
          <w:rFonts w:ascii="Times New Roman" w:eastAsia="Times New Roman" w:hAnsi="Times New Roman"/>
          <w:color w:val="000000" w:themeColor="text1"/>
          <w:rtl/>
          <w:lang w:bidi="fa-IR"/>
        </w:rPr>
      </w:pPr>
      <w:r w:rsidRPr="005B7081">
        <w:rPr>
          <w:rFonts w:ascii="Times New Roman" w:eastAsia="Times New Roman" w:hAnsi="Times New Roman"/>
          <w:b/>
          <w:bCs/>
          <w:color w:val="000000" w:themeColor="text1"/>
          <w:rtl/>
          <w:lang w:bidi="fa-IR"/>
        </w:rPr>
        <w:t>تهران</w:t>
      </w:r>
      <w:r w:rsidRPr="005B7081">
        <w:rPr>
          <w:rFonts w:ascii="Times New Roman" w:eastAsia="Times New Roman" w:hAnsi="Times New Roman"/>
          <w:color w:val="000000" w:themeColor="text1"/>
          <w:rtl/>
          <w:lang w:bidi="fa-IR"/>
        </w:rPr>
        <w:t xml:space="preserve"> </w:t>
      </w:r>
      <w:r w:rsidRPr="005B7081">
        <w:rPr>
          <w:rFonts w:ascii="Times New Roman" w:eastAsia="Times New Roman" w:hAnsi="Times New Roman" w:hint="cs"/>
          <w:color w:val="000000" w:themeColor="text1"/>
          <w:rtl/>
          <w:lang w:bidi="fa-IR"/>
        </w:rPr>
        <w:t xml:space="preserve">- </w:t>
      </w:r>
      <w:r w:rsidRPr="005B7081">
        <w:rPr>
          <w:rFonts w:ascii="Times New Roman" w:eastAsia="Times New Roman" w:hAnsi="Times New Roman"/>
          <w:color w:val="000000" w:themeColor="text1"/>
          <w:rtl/>
          <w:lang w:bidi="fa-IR"/>
        </w:rPr>
        <w:t xml:space="preserve">بلوار میرداماد </w:t>
      </w:r>
      <w:r w:rsidRPr="005B7081">
        <w:rPr>
          <w:rFonts w:ascii="Times New Roman" w:eastAsia="Times New Roman" w:hAnsi="Times New Roman" w:hint="cs"/>
          <w:color w:val="000000" w:themeColor="text1"/>
          <w:rtl/>
          <w:lang w:bidi="fa-IR"/>
        </w:rPr>
        <w:t xml:space="preserve">- </w:t>
      </w:r>
      <w:r w:rsidRPr="005B7081">
        <w:rPr>
          <w:rFonts w:ascii="Times New Roman" w:eastAsia="Times New Roman" w:hAnsi="Times New Roman"/>
          <w:color w:val="000000" w:themeColor="text1"/>
          <w:rtl/>
          <w:lang w:bidi="fa-IR"/>
        </w:rPr>
        <w:t xml:space="preserve">میدان مادر </w:t>
      </w:r>
      <w:r w:rsidRPr="005B7081">
        <w:rPr>
          <w:rFonts w:ascii="Times New Roman" w:eastAsia="Times New Roman" w:hAnsi="Times New Roman" w:hint="cs"/>
          <w:color w:val="000000" w:themeColor="text1"/>
          <w:rtl/>
          <w:lang w:bidi="fa-IR"/>
        </w:rPr>
        <w:t xml:space="preserve">- </w:t>
      </w:r>
      <w:r w:rsidRPr="005B7081">
        <w:rPr>
          <w:rFonts w:ascii="Times New Roman" w:eastAsia="Times New Roman" w:hAnsi="Times New Roman"/>
          <w:color w:val="000000" w:themeColor="text1"/>
          <w:rtl/>
          <w:lang w:bidi="fa-IR"/>
        </w:rPr>
        <w:t xml:space="preserve">خیابان سنجابی </w:t>
      </w:r>
      <w:r w:rsidRPr="005B7081">
        <w:rPr>
          <w:rFonts w:ascii="Times New Roman" w:eastAsia="Times New Roman" w:hAnsi="Times New Roman" w:hint="cs"/>
          <w:color w:val="000000" w:themeColor="text1"/>
          <w:rtl/>
          <w:lang w:bidi="fa-IR"/>
        </w:rPr>
        <w:t xml:space="preserve">- </w:t>
      </w:r>
      <w:r w:rsidRPr="005B7081">
        <w:rPr>
          <w:rFonts w:ascii="Times New Roman" w:eastAsia="Times New Roman" w:hAnsi="Times New Roman"/>
          <w:color w:val="000000" w:themeColor="text1"/>
          <w:rtl/>
          <w:lang w:bidi="fa-IR"/>
        </w:rPr>
        <w:t xml:space="preserve">کوچه هشتم </w:t>
      </w:r>
      <w:r w:rsidRPr="005B7081">
        <w:rPr>
          <w:rFonts w:ascii="Times New Roman" w:eastAsia="Times New Roman" w:hAnsi="Times New Roman" w:hint="cs"/>
          <w:color w:val="000000" w:themeColor="text1"/>
          <w:rtl/>
          <w:lang w:bidi="fa-IR"/>
        </w:rPr>
        <w:t xml:space="preserve">- </w:t>
      </w:r>
      <w:r w:rsidRPr="005B7081">
        <w:rPr>
          <w:rFonts w:ascii="Times New Roman" w:eastAsia="Times New Roman" w:hAnsi="Times New Roman"/>
          <w:color w:val="000000" w:themeColor="text1"/>
          <w:rtl/>
          <w:lang w:bidi="fa-IR"/>
        </w:rPr>
        <w:t xml:space="preserve">پلاک۲ </w:t>
      </w:r>
      <w:r w:rsidRPr="005B7081">
        <w:rPr>
          <w:rFonts w:ascii="Times New Roman" w:eastAsia="Times New Roman" w:hAnsi="Times New Roman" w:hint="cs"/>
          <w:color w:val="000000" w:themeColor="text1"/>
          <w:rtl/>
          <w:lang w:bidi="fa-IR"/>
        </w:rPr>
        <w:t xml:space="preserve">- </w:t>
      </w:r>
      <w:r w:rsidRPr="005B7081">
        <w:rPr>
          <w:rFonts w:ascii="Times New Roman" w:eastAsia="Times New Roman" w:hAnsi="Times New Roman"/>
          <w:color w:val="000000" w:themeColor="text1"/>
          <w:rtl/>
          <w:lang w:bidi="fa-IR"/>
        </w:rPr>
        <w:t>دبیرخانه جایزه مصطفی(ص)</w:t>
      </w:r>
    </w:p>
    <w:p w:rsidR="00935F2E" w:rsidRPr="005B7081" w:rsidRDefault="00935F2E" w:rsidP="00935F2E">
      <w:pPr>
        <w:rPr>
          <w:rStyle w:val="Hyperlink"/>
          <w:rFonts w:ascii="Times New Roman" w:eastAsia="Times New Roman" w:hAnsi="Times New Roman"/>
          <w:color w:val="000000" w:themeColor="text1"/>
          <w:u w:val="none"/>
          <w:rtl/>
          <w:lang w:bidi="fa-IR"/>
        </w:rPr>
      </w:pPr>
      <w:r w:rsidRPr="005B7081">
        <w:rPr>
          <w:rFonts w:ascii="Times New Roman" w:eastAsia="Times New Roman" w:hAnsi="Times New Roman"/>
          <w:color w:val="000000" w:themeColor="text1"/>
          <w:rtl/>
          <w:lang w:bidi="fa-IR"/>
        </w:rPr>
        <w:t xml:space="preserve">تلفن: ۲۲۲۷۶۶۰۶ </w:t>
      </w:r>
      <w:r w:rsidRPr="005B7081">
        <w:rPr>
          <w:rFonts w:ascii="Times New Roman" w:eastAsia="Times New Roman" w:hAnsi="Times New Roman" w:hint="cs"/>
          <w:color w:val="000000" w:themeColor="text1"/>
          <w:rtl/>
          <w:lang w:bidi="fa-IR"/>
        </w:rPr>
        <w:t xml:space="preserve">- </w:t>
      </w:r>
      <w:r w:rsidRPr="005B7081">
        <w:rPr>
          <w:rFonts w:ascii="Times New Roman" w:eastAsia="Times New Roman" w:hAnsi="Times New Roman"/>
          <w:color w:val="000000" w:themeColor="text1"/>
          <w:rtl/>
          <w:lang w:bidi="fa-IR"/>
        </w:rPr>
        <w:t>دورنگار: ۲۲۲۷۲۹۳۴</w:t>
      </w:r>
      <w:r w:rsidRPr="005B7081">
        <w:rPr>
          <w:rFonts w:ascii="Times New Roman" w:eastAsia="Times New Roman" w:hAnsi="Times New Roman" w:hint="cs"/>
          <w:color w:val="000000" w:themeColor="text1"/>
          <w:rtl/>
          <w:lang w:bidi="fa-IR"/>
        </w:rPr>
        <w:t xml:space="preserve"> پست الکترونیک: </w:t>
      </w:r>
      <w:hyperlink r:id="rId98" w:history="1">
        <w:r w:rsidRPr="005B7081">
          <w:rPr>
            <w:rStyle w:val="Hyperlink"/>
            <w:rFonts w:ascii="Times New Roman" w:eastAsia="Times New Roman" w:hAnsi="Times New Roman"/>
            <w:color w:val="000000" w:themeColor="text1"/>
            <w:u w:val="none"/>
            <w:lang w:bidi="fa-IR"/>
          </w:rPr>
          <w:t>info@mustafaprize.org</w:t>
        </w:r>
      </w:hyperlink>
    </w:p>
    <w:p w:rsidR="00935F2E" w:rsidRPr="00CE547C" w:rsidRDefault="00AF18ED" w:rsidP="00CE547C">
      <w:pPr>
        <w:pStyle w:val="Heading4"/>
        <w:spacing w:line="360" w:lineRule="auto"/>
        <w:rPr>
          <w:rFonts w:cs="B Nazanin"/>
          <w:b/>
          <w:bCs/>
          <w:i w:val="0"/>
          <w:iCs w:val="0"/>
          <w:color w:val="000000" w:themeColor="text1"/>
        </w:rPr>
      </w:pPr>
      <w:bookmarkStart w:id="101" w:name="_Toc444274467"/>
      <w:bookmarkStart w:id="102" w:name="_Toc452282217"/>
      <w:r>
        <w:rPr>
          <w:rFonts w:cs="B Nazanin" w:hint="cs"/>
          <w:b/>
          <w:bCs/>
          <w:i w:val="0"/>
          <w:iCs w:val="0"/>
          <w:color w:val="000000" w:themeColor="text1"/>
          <w:rtl/>
          <w:lang w:bidi="fa-IR"/>
        </w:rPr>
        <w:t>3-4</w:t>
      </w:r>
      <w:r w:rsidR="00935F2E" w:rsidRPr="00CE547C">
        <w:rPr>
          <w:rFonts w:cs="B Nazanin" w:hint="cs"/>
          <w:b/>
          <w:bCs/>
          <w:i w:val="0"/>
          <w:iCs w:val="0"/>
          <w:color w:val="000000" w:themeColor="text1"/>
          <w:rtl/>
          <w:lang w:bidi="fa-IR"/>
        </w:rPr>
        <w:t xml:space="preserve">-2- </w:t>
      </w:r>
      <w:r w:rsidR="00935F2E" w:rsidRPr="00CE547C">
        <w:rPr>
          <w:rFonts w:cs="B Nazanin" w:hint="cs"/>
          <w:b/>
          <w:bCs/>
          <w:i w:val="0"/>
          <w:iCs w:val="0"/>
          <w:color w:val="000000" w:themeColor="text1"/>
          <w:rtl/>
        </w:rPr>
        <w:t>جایزه بنیاد فرهنگی البرز</w:t>
      </w:r>
      <w:bookmarkEnd w:id="101"/>
      <w:bookmarkEnd w:id="102"/>
    </w:p>
    <w:p w:rsidR="00610C43" w:rsidRPr="00610C43" w:rsidRDefault="00610C43" w:rsidP="00610C43">
      <w:pPr>
        <w:rPr>
          <w:sz w:val="4"/>
          <w:szCs w:val="4"/>
          <w:rtl/>
        </w:rPr>
      </w:pPr>
    </w:p>
    <w:p w:rsidR="00935F2E" w:rsidRPr="0080341E" w:rsidRDefault="00935F2E" w:rsidP="00935F2E">
      <w:pPr>
        <w:spacing w:line="360" w:lineRule="auto"/>
        <w:rPr>
          <w:color w:val="000000" w:themeColor="text1"/>
          <w:rtl/>
        </w:rPr>
      </w:pPr>
      <w:r w:rsidRPr="005B7081">
        <w:rPr>
          <w:rFonts w:hint="cs"/>
          <w:color w:val="000000" w:themeColor="text1"/>
          <w:rtl/>
        </w:rPr>
        <w:t>بنیاد</w:t>
      </w:r>
      <w:r w:rsidRPr="0080341E">
        <w:rPr>
          <w:color w:val="000000" w:themeColor="text1"/>
          <w:rtl/>
        </w:rPr>
        <w:t xml:space="preserve"> </w:t>
      </w:r>
      <w:r w:rsidRPr="0080341E">
        <w:rPr>
          <w:rFonts w:hint="cs"/>
          <w:color w:val="000000" w:themeColor="text1"/>
          <w:rtl/>
        </w:rPr>
        <w:t>فرهنگی</w:t>
      </w:r>
      <w:r w:rsidRPr="0080341E">
        <w:rPr>
          <w:color w:val="000000" w:themeColor="text1"/>
          <w:rtl/>
        </w:rPr>
        <w:t xml:space="preserve"> </w:t>
      </w:r>
      <w:r w:rsidRPr="0080341E">
        <w:rPr>
          <w:rFonts w:hint="cs"/>
          <w:color w:val="000000" w:themeColor="text1"/>
          <w:rtl/>
        </w:rPr>
        <w:t>البرز</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سال</w:t>
      </w:r>
      <w:r w:rsidRPr="0080341E">
        <w:rPr>
          <w:color w:val="000000" w:themeColor="text1"/>
          <w:rtl/>
        </w:rPr>
        <w:t xml:space="preserve"> 1342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سرمایه</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همت</w:t>
      </w:r>
      <w:r w:rsidRPr="0080341E">
        <w:rPr>
          <w:color w:val="000000" w:themeColor="text1"/>
          <w:rtl/>
        </w:rPr>
        <w:t xml:space="preserve"> </w:t>
      </w:r>
      <w:r w:rsidRPr="0080341E">
        <w:rPr>
          <w:rFonts w:hint="cs"/>
          <w:color w:val="000000" w:themeColor="text1"/>
          <w:rtl/>
        </w:rPr>
        <w:t>مردی</w:t>
      </w:r>
      <w:r w:rsidRPr="0080341E">
        <w:rPr>
          <w:color w:val="000000" w:themeColor="text1"/>
          <w:rtl/>
        </w:rPr>
        <w:t xml:space="preserve"> </w:t>
      </w:r>
      <w:r w:rsidRPr="0080341E">
        <w:rPr>
          <w:rFonts w:hint="cs"/>
          <w:color w:val="000000" w:themeColor="text1"/>
          <w:rtl/>
        </w:rPr>
        <w:t>نیک‌سیرت</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خیراندیش</w:t>
      </w:r>
      <w:r w:rsidRPr="0080341E">
        <w:rPr>
          <w:color w:val="000000" w:themeColor="text1"/>
          <w:rtl/>
        </w:rPr>
        <w:t xml:space="preserve"> </w:t>
      </w:r>
      <w:r w:rsidRPr="0080341E">
        <w:rPr>
          <w:rFonts w:hint="cs"/>
          <w:color w:val="000000" w:themeColor="text1"/>
          <w:rtl/>
        </w:rPr>
        <w:t>مرحوم</w:t>
      </w:r>
      <w:r w:rsidRPr="0080341E">
        <w:rPr>
          <w:color w:val="000000" w:themeColor="text1"/>
          <w:rtl/>
        </w:rPr>
        <w:t xml:space="preserve"> </w:t>
      </w:r>
      <w:r w:rsidRPr="0080341E">
        <w:rPr>
          <w:rFonts w:hint="cs"/>
          <w:color w:val="000000" w:themeColor="text1"/>
          <w:rtl/>
        </w:rPr>
        <w:t>آقای</w:t>
      </w:r>
      <w:r w:rsidRPr="0080341E">
        <w:rPr>
          <w:color w:val="000000" w:themeColor="text1"/>
          <w:rtl/>
        </w:rPr>
        <w:t xml:space="preserve"> </w:t>
      </w:r>
      <w:r w:rsidRPr="0080341E">
        <w:rPr>
          <w:rFonts w:hint="cs"/>
          <w:color w:val="000000" w:themeColor="text1"/>
          <w:rtl/>
        </w:rPr>
        <w:t>حسینعلی</w:t>
      </w:r>
      <w:r w:rsidRPr="0080341E">
        <w:rPr>
          <w:color w:val="000000" w:themeColor="text1"/>
          <w:rtl/>
        </w:rPr>
        <w:t xml:space="preserve"> </w:t>
      </w:r>
      <w:r w:rsidRPr="0080341E">
        <w:rPr>
          <w:rFonts w:hint="cs"/>
          <w:color w:val="000000" w:themeColor="text1"/>
          <w:rtl/>
        </w:rPr>
        <w:t>البرز</w:t>
      </w:r>
      <w:r w:rsidRPr="0080341E">
        <w:rPr>
          <w:color w:val="000000" w:themeColor="text1"/>
          <w:rtl/>
        </w:rPr>
        <w:t xml:space="preserve"> </w:t>
      </w:r>
      <w:r w:rsidRPr="0080341E">
        <w:rPr>
          <w:rFonts w:hint="cs"/>
          <w:color w:val="000000" w:themeColor="text1"/>
          <w:rtl/>
        </w:rPr>
        <w:t>تأسیس</w:t>
      </w:r>
      <w:r w:rsidRPr="0080341E">
        <w:rPr>
          <w:color w:val="000000" w:themeColor="text1"/>
          <w:rtl/>
        </w:rPr>
        <w:t xml:space="preserve"> </w:t>
      </w:r>
      <w:r w:rsidRPr="0080341E">
        <w:rPr>
          <w:rFonts w:hint="cs"/>
          <w:color w:val="000000" w:themeColor="text1"/>
          <w:rtl/>
        </w:rPr>
        <w:t>گردید</w:t>
      </w:r>
      <w:r w:rsidRPr="0080341E">
        <w:rPr>
          <w:color w:val="000000" w:themeColor="text1"/>
          <w:rtl/>
        </w:rPr>
        <w:t xml:space="preserve">. </w:t>
      </w:r>
      <w:r w:rsidRPr="0080341E">
        <w:rPr>
          <w:rFonts w:hint="cs"/>
          <w:color w:val="000000" w:themeColor="text1"/>
          <w:rtl/>
        </w:rPr>
        <w:t>مرحوم</w:t>
      </w:r>
      <w:r w:rsidRPr="0080341E">
        <w:rPr>
          <w:color w:val="000000" w:themeColor="text1"/>
          <w:rtl/>
        </w:rPr>
        <w:t xml:space="preserve"> </w:t>
      </w:r>
      <w:r w:rsidRPr="0080341E">
        <w:rPr>
          <w:rFonts w:hint="cs"/>
          <w:color w:val="000000" w:themeColor="text1"/>
          <w:rtl/>
        </w:rPr>
        <w:t>البرز</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خاطرات</w:t>
      </w:r>
      <w:r w:rsidRPr="0080341E">
        <w:rPr>
          <w:color w:val="000000" w:themeColor="text1"/>
          <w:rtl/>
        </w:rPr>
        <w:t xml:space="preserve"> </w:t>
      </w:r>
      <w:r w:rsidRPr="0080341E">
        <w:rPr>
          <w:rFonts w:hint="cs"/>
          <w:color w:val="000000" w:themeColor="text1"/>
          <w:rtl/>
        </w:rPr>
        <w:t>خود</w:t>
      </w:r>
      <w:r w:rsidRPr="0080341E">
        <w:rPr>
          <w:color w:val="000000" w:themeColor="text1"/>
          <w:rtl/>
        </w:rPr>
        <w:t xml:space="preserve"> </w:t>
      </w:r>
      <w:r w:rsidRPr="0080341E">
        <w:rPr>
          <w:rFonts w:hint="cs"/>
          <w:color w:val="000000" w:themeColor="text1"/>
          <w:rtl/>
        </w:rPr>
        <w:t>می‌نویسد</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مشورت</w:t>
      </w:r>
      <w:r w:rsidRPr="0080341E">
        <w:rPr>
          <w:color w:val="000000" w:themeColor="text1"/>
          <w:rtl/>
        </w:rPr>
        <w:t xml:space="preserve"> </w:t>
      </w:r>
      <w:r w:rsidRPr="0080341E">
        <w:rPr>
          <w:rFonts w:hint="cs"/>
          <w:color w:val="000000" w:themeColor="text1"/>
          <w:rtl/>
        </w:rPr>
        <w:t>اساتید</w:t>
      </w:r>
      <w:r w:rsidRPr="0080341E">
        <w:rPr>
          <w:color w:val="000000" w:themeColor="text1"/>
          <w:rtl/>
        </w:rPr>
        <w:t xml:space="preserve"> </w:t>
      </w:r>
      <w:r w:rsidRPr="0080341E">
        <w:rPr>
          <w:rFonts w:hint="cs"/>
          <w:color w:val="000000" w:themeColor="text1"/>
          <w:rtl/>
        </w:rPr>
        <w:t>دانشگاه</w:t>
      </w:r>
      <w:r w:rsidRPr="0080341E">
        <w:rPr>
          <w:rFonts w:ascii="Cambria" w:hAnsi="Cambria" w:cs="Cambria" w:hint="cs"/>
          <w:color w:val="000000" w:themeColor="text1"/>
          <w:rtl/>
        </w:rPr>
        <w:t>¬</w:t>
      </w:r>
      <w:r w:rsidRPr="0080341E">
        <w:rPr>
          <w:rFonts w:hint="cs"/>
          <w:color w:val="000000" w:themeColor="text1"/>
          <w:rtl/>
        </w:rPr>
        <w:t>ها،</w:t>
      </w:r>
      <w:r w:rsidRPr="0080341E">
        <w:rPr>
          <w:color w:val="000000" w:themeColor="text1"/>
          <w:rtl/>
        </w:rPr>
        <w:t xml:space="preserve"> </w:t>
      </w:r>
      <w:r w:rsidRPr="0080341E">
        <w:rPr>
          <w:rFonts w:hint="cs"/>
          <w:color w:val="000000" w:themeColor="text1"/>
          <w:rtl/>
        </w:rPr>
        <w:t>حقوق‌دانان</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سه</w:t>
      </w:r>
      <w:r w:rsidRPr="0080341E">
        <w:rPr>
          <w:color w:val="000000" w:themeColor="text1"/>
          <w:rtl/>
        </w:rPr>
        <w:t xml:space="preserve"> </w:t>
      </w:r>
      <w:r w:rsidRPr="0080341E">
        <w:rPr>
          <w:rFonts w:hint="cs"/>
          <w:color w:val="000000" w:themeColor="text1"/>
          <w:rtl/>
        </w:rPr>
        <w:t>دخترش</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هر</w:t>
      </w:r>
      <w:r w:rsidRPr="0080341E">
        <w:rPr>
          <w:color w:val="000000" w:themeColor="text1"/>
          <w:rtl/>
        </w:rPr>
        <w:t xml:space="preserve"> </w:t>
      </w:r>
      <w:r w:rsidRPr="0080341E">
        <w:rPr>
          <w:rFonts w:hint="cs"/>
          <w:color w:val="000000" w:themeColor="text1"/>
          <w:rtl/>
        </w:rPr>
        <w:t>سه</w:t>
      </w:r>
      <w:r w:rsidRPr="0080341E">
        <w:rPr>
          <w:color w:val="000000" w:themeColor="text1"/>
          <w:rtl/>
        </w:rPr>
        <w:t xml:space="preserve"> </w:t>
      </w:r>
      <w:r w:rsidRPr="0080341E">
        <w:rPr>
          <w:rFonts w:hint="cs"/>
          <w:color w:val="000000" w:themeColor="text1"/>
          <w:rtl/>
        </w:rPr>
        <w:t>نفر</w:t>
      </w:r>
      <w:r w:rsidRPr="0080341E">
        <w:rPr>
          <w:color w:val="000000" w:themeColor="text1"/>
          <w:rtl/>
        </w:rPr>
        <w:t xml:space="preserve"> </w:t>
      </w:r>
      <w:r w:rsidRPr="0080341E">
        <w:rPr>
          <w:rFonts w:hint="cs"/>
          <w:color w:val="000000" w:themeColor="text1"/>
          <w:rtl/>
        </w:rPr>
        <w:t>آنان</w:t>
      </w:r>
      <w:r w:rsidRPr="0080341E">
        <w:rPr>
          <w:color w:val="000000" w:themeColor="text1"/>
          <w:rtl/>
        </w:rPr>
        <w:t xml:space="preserve"> </w:t>
      </w:r>
      <w:r w:rsidRPr="0080341E">
        <w:rPr>
          <w:rFonts w:hint="cs"/>
          <w:color w:val="000000" w:themeColor="text1"/>
          <w:rtl/>
        </w:rPr>
        <w:t>صاحب‌نظر</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امور</w:t>
      </w:r>
      <w:r w:rsidRPr="0080341E">
        <w:rPr>
          <w:color w:val="000000" w:themeColor="text1"/>
          <w:rtl/>
        </w:rPr>
        <w:t xml:space="preserve"> </w:t>
      </w:r>
      <w:r w:rsidRPr="0080341E">
        <w:rPr>
          <w:rFonts w:hint="cs"/>
          <w:color w:val="000000" w:themeColor="text1"/>
          <w:rtl/>
        </w:rPr>
        <w:t>فرهنگی</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تربیتی</w:t>
      </w:r>
      <w:r w:rsidRPr="0080341E">
        <w:rPr>
          <w:color w:val="000000" w:themeColor="text1"/>
          <w:rtl/>
        </w:rPr>
        <w:t xml:space="preserve"> </w:t>
      </w:r>
      <w:r w:rsidRPr="0080341E">
        <w:rPr>
          <w:rFonts w:hint="cs"/>
          <w:color w:val="000000" w:themeColor="text1"/>
          <w:rtl/>
        </w:rPr>
        <w:t>هستند،</w:t>
      </w:r>
      <w:r w:rsidRPr="0080341E">
        <w:rPr>
          <w:color w:val="000000" w:themeColor="text1"/>
          <w:rtl/>
        </w:rPr>
        <w:t xml:space="preserve"> </w:t>
      </w:r>
      <w:r w:rsidRPr="0080341E">
        <w:rPr>
          <w:rFonts w:hint="cs"/>
          <w:color w:val="000000" w:themeColor="text1"/>
          <w:rtl/>
        </w:rPr>
        <w:t>تصمیم</w:t>
      </w:r>
      <w:r w:rsidRPr="0080341E">
        <w:rPr>
          <w:color w:val="000000" w:themeColor="text1"/>
          <w:rtl/>
        </w:rPr>
        <w:t xml:space="preserve"> </w:t>
      </w:r>
      <w:r w:rsidRPr="0080341E">
        <w:rPr>
          <w:rFonts w:hint="cs"/>
          <w:color w:val="000000" w:themeColor="text1"/>
          <w:rtl/>
        </w:rPr>
        <w:t>گرفتم</w:t>
      </w:r>
      <w:r w:rsidRPr="0080341E">
        <w:rPr>
          <w:color w:val="000000" w:themeColor="text1"/>
          <w:rtl/>
        </w:rPr>
        <w:t xml:space="preserve"> </w:t>
      </w:r>
      <w:r w:rsidRPr="0080341E">
        <w:rPr>
          <w:rFonts w:hint="cs"/>
          <w:color w:val="000000" w:themeColor="text1"/>
          <w:rtl/>
        </w:rPr>
        <w:t>حاصل</w:t>
      </w:r>
      <w:r w:rsidRPr="0080341E">
        <w:rPr>
          <w:color w:val="000000" w:themeColor="text1"/>
          <w:rtl/>
        </w:rPr>
        <w:t xml:space="preserve"> </w:t>
      </w:r>
      <w:r w:rsidRPr="0080341E">
        <w:rPr>
          <w:rFonts w:hint="cs"/>
          <w:color w:val="000000" w:themeColor="text1"/>
          <w:rtl/>
        </w:rPr>
        <w:t>زحمات</w:t>
      </w:r>
      <w:r w:rsidRPr="0080341E">
        <w:rPr>
          <w:color w:val="000000" w:themeColor="text1"/>
          <w:rtl/>
        </w:rPr>
        <w:t xml:space="preserve"> </w:t>
      </w:r>
      <w:r w:rsidRPr="0080341E">
        <w:rPr>
          <w:rFonts w:hint="cs"/>
          <w:color w:val="000000" w:themeColor="text1"/>
          <w:rtl/>
        </w:rPr>
        <w:t>خود</w:t>
      </w:r>
      <w:r w:rsidRPr="0080341E">
        <w:rPr>
          <w:color w:val="000000" w:themeColor="text1"/>
          <w:rtl/>
        </w:rPr>
        <w:t xml:space="preserve"> </w:t>
      </w:r>
      <w:r w:rsidRPr="0080341E">
        <w:rPr>
          <w:rFonts w:hint="cs"/>
          <w:color w:val="000000" w:themeColor="text1"/>
          <w:rtl/>
        </w:rPr>
        <w:t>را</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اشاعه</w:t>
      </w:r>
      <w:r w:rsidRPr="0080341E">
        <w:rPr>
          <w:color w:val="000000" w:themeColor="text1"/>
          <w:rtl/>
        </w:rPr>
        <w:t xml:space="preserve"> </w:t>
      </w:r>
      <w:r w:rsidRPr="0080341E">
        <w:rPr>
          <w:rFonts w:hint="cs"/>
          <w:color w:val="000000" w:themeColor="text1"/>
          <w:rtl/>
        </w:rPr>
        <w:t>فرهنگ</w:t>
      </w:r>
      <w:r w:rsidRPr="0080341E">
        <w:rPr>
          <w:color w:val="000000" w:themeColor="text1"/>
          <w:rtl/>
        </w:rPr>
        <w:t xml:space="preserve"> </w:t>
      </w:r>
      <w:r w:rsidRPr="0080341E">
        <w:rPr>
          <w:rFonts w:hint="cs"/>
          <w:color w:val="000000" w:themeColor="text1"/>
          <w:rtl/>
        </w:rPr>
        <w:t>کشورم</w:t>
      </w:r>
      <w:r w:rsidRPr="0080341E">
        <w:rPr>
          <w:color w:val="000000" w:themeColor="text1"/>
          <w:rtl/>
        </w:rPr>
        <w:t xml:space="preserve"> </w:t>
      </w:r>
      <w:r w:rsidRPr="0080341E">
        <w:rPr>
          <w:rFonts w:hint="cs"/>
          <w:color w:val="000000" w:themeColor="text1"/>
          <w:rtl/>
        </w:rPr>
        <w:t>کنم</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بنیادی</w:t>
      </w:r>
      <w:r w:rsidRPr="0080341E">
        <w:rPr>
          <w:color w:val="000000" w:themeColor="text1"/>
          <w:rtl/>
        </w:rPr>
        <w:t xml:space="preserve"> </w:t>
      </w:r>
      <w:r w:rsidRPr="0080341E">
        <w:rPr>
          <w:rFonts w:hint="cs"/>
          <w:color w:val="000000" w:themeColor="text1"/>
          <w:rtl/>
        </w:rPr>
        <w:t>متمرکز</w:t>
      </w:r>
      <w:r w:rsidRPr="0080341E">
        <w:rPr>
          <w:color w:val="000000" w:themeColor="text1"/>
          <w:rtl/>
        </w:rPr>
        <w:t xml:space="preserve"> </w:t>
      </w:r>
      <w:r w:rsidRPr="0080341E">
        <w:rPr>
          <w:rFonts w:hint="cs"/>
          <w:color w:val="000000" w:themeColor="text1"/>
          <w:rtl/>
        </w:rPr>
        <w:t>سازم</w:t>
      </w:r>
      <w:r w:rsidRPr="0080341E">
        <w:rPr>
          <w:color w:val="000000" w:themeColor="text1"/>
        </w:rPr>
        <w:t>.</w:t>
      </w:r>
    </w:p>
    <w:p w:rsidR="00935F2E" w:rsidRPr="0080341E" w:rsidRDefault="00935F2E" w:rsidP="00935F2E">
      <w:pPr>
        <w:spacing w:line="360" w:lineRule="auto"/>
        <w:rPr>
          <w:color w:val="000000" w:themeColor="text1"/>
          <w:rtl/>
        </w:rPr>
      </w:pPr>
      <w:r w:rsidRPr="0080341E">
        <w:rPr>
          <w:rFonts w:hint="cs"/>
          <w:color w:val="000000" w:themeColor="text1"/>
          <w:rtl/>
        </w:rPr>
        <w:t>بنیاد</w:t>
      </w:r>
      <w:r w:rsidRPr="0080341E">
        <w:rPr>
          <w:color w:val="000000" w:themeColor="text1"/>
          <w:rtl/>
        </w:rPr>
        <w:t xml:space="preserve"> </w:t>
      </w:r>
      <w:r w:rsidRPr="0080341E">
        <w:rPr>
          <w:rFonts w:hint="cs"/>
          <w:color w:val="000000" w:themeColor="text1"/>
          <w:rtl/>
        </w:rPr>
        <w:t>فرهنگی</w:t>
      </w:r>
      <w:r w:rsidRPr="0080341E">
        <w:rPr>
          <w:color w:val="000000" w:themeColor="text1"/>
          <w:rtl/>
        </w:rPr>
        <w:t xml:space="preserve"> </w:t>
      </w:r>
      <w:r w:rsidRPr="0080341E">
        <w:rPr>
          <w:rFonts w:hint="cs"/>
          <w:color w:val="000000" w:themeColor="text1"/>
          <w:rtl/>
        </w:rPr>
        <w:t>ح</w:t>
      </w:r>
      <w:r w:rsidRPr="0080341E">
        <w:rPr>
          <w:color w:val="000000" w:themeColor="text1"/>
          <w:rtl/>
        </w:rPr>
        <w:t>.</w:t>
      </w:r>
      <w:r w:rsidRPr="0080341E">
        <w:rPr>
          <w:rFonts w:hint="cs"/>
          <w:color w:val="000000" w:themeColor="text1"/>
          <w:rtl/>
        </w:rPr>
        <w:t>ع</w:t>
      </w:r>
      <w:r w:rsidRPr="0080341E">
        <w:rPr>
          <w:color w:val="000000" w:themeColor="text1"/>
          <w:rtl/>
        </w:rPr>
        <w:t xml:space="preserve">. </w:t>
      </w:r>
      <w:r w:rsidRPr="0080341E">
        <w:rPr>
          <w:rFonts w:hint="cs"/>
          <w:color w:val="000000" w:themeColor="text1"/>
          <w:rtl/>
        </w:rPr>
        <w:t>البـــرز</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تاريخ</w:t>
      </w:r>
      <w:r w:rsidRPr="0080341E">
        <w:rPr>
          <w:color w:val="000000" w:themeColor="text1"/>
          <w:rtl/>
        </w:rPr>
        <w:t xml:space="preserve"> 24 </w:t>
      </w:r>
      <w:r w:rsidRPr="0080341E">
        <w:rPr>
          <w:rFonts w:hint="cs"/>
          <w:color w:val="000000" w:themeColor="text1"/>
          <w:rtl/>
        </w:rPr>
        <w:t>اسفند</w:t>
      </w:r>
      <w:r w:rsidRPr="0080341E">
        <w:rPr>
          <w:color w:val="000000" w:themeColor="text1"/>
          <w:rtl/>
        </w:rPr>
        <w:t xml:space="preserve"> 1342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اختصاص</w:t>
      </w:r>
      <w:r w:rsidRPr="0080341E">
        <w:rPr>
          <w:color w:val="000000" w:themeColor="text1"/>
          <w:rtl/>
        </w:rPr>
        <w:t xml:space="preserve"> </w:t>
      </w:r>
      <w:r w:rsidRPr="0080341E">
        <w:rPr>
          <w:rFonts w:hint="cs"/>
          <w:color w:val="000000" w:themeColor="text1"/>
          <w:rtl/>
        </w:rPr>
        <w:t>مبلغ</w:t>
      </w:r>
      <w:r w:rsidRPr="0080341E">
        <w:rPr>
          <w:color w:val="000000" w:themeColor="text1"/>
          <w:rtl/>
        </w:rPr>
        <w:t xml:space="preserve"> </w:t>
      </w:r>
      <w:r w:rsidRPr="0080341E">
        <w:rPr>
          <w:rFonts w:hint="cs"/>
          <w:color w:val="000000" w:themeColor="text1"/>
          <w:rtl/>
        </w:rPr>
        <w:t>ده</w:t>
      </w:r>
      <w:r w:rsidRPr="0080341E">
        <w:rPr>
          <w:color w:val="000000" w:themeColor="text1"/>
          <w:rtl/>
        </w:rPr>
        <w:t xml:space="preserve"> </w:t>
      </w:r>
      <w:r w:rsidRPr="0080341E">
        <w:rPr>
          <w:rFonts w:hint="cs"/>
          <w:color w:val="000000" w:themeColor="text1"/>
          <w:rtl/>
        </w:rPr>
        <w:t>ميليون</w:t>
      </w:r>
      <w:r w:rsidRPr="0080341E">
        <w:rPr>
          <w:color w:val="000000" w:themeColor="text1"/>
          <w:rtl/>
        </w:rPr>
        <w:t xml:space="preserve"> </w:t>
      </w:r>
      <w:r w:rsidRPr="0080341E">
        <w:rPr>
          <w:rFonts w:hint="cs"/>
          <w:color w:val="000000" w:themeColor="text1"/>
          <w:rtl/>
        </w:rPr>
        <w:t>ريال</w:t>
      </w:r>
      <w:r w:rsidRPr="0080341E">
        <w:rPr>
          <w:color w:val="000000" w:themeColor="text1"/>
          <w:rtl/>
        </w:rPr>
        <w:t xml:space="preserve"> </w:t>
      </w:r>
      <w:r w:rsidRPr="0080341E">
        <w:rPr>
          <w:rFonts w:hint="cs"/>
          <w:color w:val="000000" w:themeColor="text1"/>
          <w:rtl/>
        </w:rPr>
        <w:t>وجه</w:t>
      </w:r>
      <w:r w:rsidRPr="0080341E">
        <w:rPr>
          <w:color w:val="000000" w:themeColor="text1"/>
          <w:rtl/>
        </w:rPr>
        <w:t xml:space="preserve"> </w:t>
      </w:r>
      <w:r w:rsidRPr="0080341E">
        <w:rPr>
          <w:rFonts w:hint="cs"/>
          <w:color w:val="000000" w:themeColor="text1"/>
          <w:rtl/>
        </w:rPr>
        <w:t>نقد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هدف</w:t>
      </w:r>
      <w:r w:rsidRPr="0080341E">
        <w:rPr>
          <w:color w:val="000000" w:themeColor="text1"/>
          <w:rtl/>
        </w:rPr>
        <w:t xml:space="preserve"> </w:t>
      </w:r>
      <w:r w:rsidRPr="0080341E">
        <w:rPr>
          <w:rFonts w:hint="cs"/>
          <w:color w:val="000000" w:themeColor="text1"/>
          <w:rtl/>
        </w:rPr>
        <w:t>اشاعه</w:t>
      </w:r>
      <w:r w:rsidRPr="0080341E">
        <w:rPr>
          <w:color w:val="000000" w:themeColor="text1"/>
          <w:rtl/>
        </w:rPr>
        <w:t xml:space="preserve"> </w:t>
      </w:r>
      <w:r w:rsidRPr="0080341E">
        <w:rPr>
          <w:rFonts w:hint="cs"/>
          <w:color w:val="000000" w:themeColor="text1"/>
          <w:rtl/>
        </w:rPr>
        <w:t>فرهنگ</w:t>
      </w:r>
      <w:r w:rsidRPr="0080341E">
        <w:rPr>
          <w:color w:val="000000" w:themeColor="text1"/>
          <w:rtl/>
        </w:rPr>
        <w:t xml:space="preserve"> </w:t>
      </w:r>
      <w:r w:rsidRPr="0080341E">
        <w:rPr>
          <w:rFonts w:hint="cs"/>
          <w:color w:val="000000" w:themeColor="text1"/>
          <w:rtl/>
        </w:rPr>
        <w:t>كشور تأسیس</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اداره</w:t>
      </w:r>
      <w:r w:rsidRPr="0080341E">
        <w:rPr>
          <w:color w:val="000000" w:themeColor="text1"/>
          <w:rtl/>
        </w:rPr>
        <w:t xml:space="preserve"> </w:t>
      </w:r>
      <w:r w:rsidRPr="0080341E">
        <w:rPr>
          <w:rFonts w:hint="cs"/>
          <w:color w:val="000000" w:themeColor="text1"/>
          <w:rtl/>
        </w:rPr>
        <w:t>ثبت</w:t>
      </w:r>
      <w:r w:rsidRPr="0080341E">
        <w:rPr>
          <w:color w:val="000000" w:themeColor="text1"/>
          <w:rtl/>
        </w:rPr>
        <w:t xml:space="preserve"> </w:t>
      </w:r>
      <w:r w:rsidRPr="0080341E">
        <w:rPr>
          <w:rFonts w:hint="cs"/>
          <w:color w:val="000000" w:themeColor="text1"/>
          <w:rtl/>
        </w:rPr>
        <w:t>شرکت‌ها</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شماره</w:t>
      </w:r>
      <w:r w:rsidRPr="0080341E">
        <w:rPr>
          <w:color w:val="000000" w:themeColor="text1"/>
          <w:rtl/>
        </w:rPr>
        <w:t xml:space="preserve"> 622 </w:t>
      </w:r>
      <w:r w:rsidRPr="0080341E">
        <w:rPr>
          <w:rFonts w:hint="cs"/>
          <w:color w:val="000000" w:themeColor="text1"/>
          <w:rtl/>
        </w:rPr>
        <w:t>ثبت‌شده</w:t>
      </w:r>
      <w:r w:rsidRPr="0080341E">
        <w:rPr>
          <w:color w:val="000000" w:themeColor="text1"/>
          <w:rtl/>
        </w:rPr>
        <w:t xml:space="preserve"> </w:t>
      </w:r>
      <w:r w:rsidRPr="0080341E">
        <w:rPr>
          <w:rFonts w:hint="cs"/>
          <w:color w:val="000000" w:themeColor="text1"/>
          <w:rtl/>
        </w:rPr>
        <w:t>است</w:t>
      </w:r>
      <w:r w:rsidRPr="0080341E">
        <w:rPr>
          <w:color w:val="000000" w:themeColor="text1"/>
        </w:rPr>
        <w:t>.</w:t>
      </w:r>
    </w:p>
    <w:p w:rsidR="00935F2E" w:rsidRPr="0080341E" w:rsidRDefault="00935F2E" w:rsidP="00935F2E">
      <w:pPr>
        <w:spacing w:line="360" w:lineRule="auto"/>
        <w:rPr>
          <w:color w:val="000000" w:themeColor="text1"/>
          <w:rtl/>
        </w:rPr>
      </w:pPr>
      <w:r w:rsidRPr="0080341E">
        <w:rPr>
          <w:rFonts w:hint="cs"/>
          <w:color w:val="000000" w:themeColor="text1"/>
          <w:rtl/>
        </w:rPr>
        <w:t>اساسنامه</w:t>
      </w:r>
      <w:r w:rsidRPr="0080341E">
        <w:rPr>
          <w:color w:val="000000" w:themeColor="text1"/>
          <w:rtl/>
        </w:rPr>
        <w:t xml:space="preserve"> </w:t>
      </w:r>
      <w:r w:rsidRPr="0080341E">
        <w:rPr>
          <w:rFonts w:hint="cs"/>
          <w:color w:val="000000" w:themeColor="text1"/>
          <w:rtl/>
        </w:rPr>
        <w:t>بنیاد</w:t>
      </w:r>
      <w:r w:rsidRPr="0080341E">
        <w:rPr>
          <w:color w:val="000000" w:themeColor="text1"/>
          <w:rtl/>
        </w:rPr>
        <w:t xml:space="preserve"> </w:t>
      </w:r>
      <w:r w:rsidRPr="0080341E">
        <w:rPr>
          <w:rFonts w:hint="cs"/>
          <w:color w:val="000000" w:themeColor="text1"/>
          <w:rtl/>
        </w:rPr>
        <w:t>به خاطر</w:t>
      </w:r>
      <w:r w:rsidRPr="0080341E">
        <w:rPr>
          <w:color w:val="000000" w:themeColor="text1"/>
          <w:rtl/>
        </w:rPr>
        <w:t xml:space="preserve"> </w:t>
      </w:r>
      <w:r w:rsidRPr="0080341E">
        <w:rPr>
          <w:rFonts w:hint="cs"/>
          <w:color w:val="000000" w:themeColor="text1"/>
          <w:rtl/>
        </w:rPr>
        <w:t>تحولاتی</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سيستم</w:t>
      </w:r>
      <w:r w:rsidRPr="0080341E">
        <w:rPr>
          <w:color w:val="000000" w:themeColor="text1"/>
          <w:rtl/>
        </w:rPr>
        <w:t xml:space="preserve"> </w:t>
      </w:r>
      <w:r w:rsidRPr="0080341E">
        <w:rPr>
          <w:rFonts w:hint="cs"/>
          <w:color w:val="000000" w:themeColor="text1"/>
          <w:rtl/>
        </w:rPr>
        <w:t>آموزشي</w:t>
      </w:r>
      <w:r w:rsidRPr="0080341E">
        <w:rPr>
          <w:color w:val="000000" w:themeColor="text1"/>
          <w:rtl/>
        </w:rPr>
        <w:t xml:space="preserve"> </w:t>
      </w:r>
      <w:r w:rsidRPr="0080341E">
        <w:rPr>
          <w:rFonts w:hint="cs"/>
          <w:color w:val="000000" w:themeColor="text1"/>
          <w:rtl/>
        </w:rPr>
        <w:t>كشور</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عمل</w:t>
      </w:r>
      <w:r w:rsidRPr="0080341E">
        <w:rPr>
          <w:color w:val="000000" w:themeColor="text1"/>
          <w:rtl/>
        </w:rPr>
        <w:t xml:space="preserve"> </w:t>
      </w:r>
      <w:r w:rsidRPr="0080341E">
        <w:rPr>
          <w:rFonts w:hint="cs"/>
          <w:color w:val="000000" w:themeColor="text1"/>
          <w:rtl/>
        </w:rPr>
        <w:t>می‌آمد</w:t>
      </w:r>
      <w:r w:rsidRPr="0080341E">
        <w:rPr>
          <w:color w:val="000000" w:themeColor="text1"/>
          <w:rtl/>
        </w:rPr>
        <w:t xml:space="preserve"> </w:t>
      </w:r>
      <w:r w:rsidRPr="0080341E">
        <w:rPr>
          <w:rFonts w:hint="cs"/>
          <w:color w:val="000000" w:themeColor="text1"/>
          <w:rtl/>
        </w:rPr>
        <w:t>برحسب</w:t>
      </w:r>
      <w:r w:rsidRPr="0080341E">
        <w:rPr>
          <w:color w:val="000000" w:themeColor="text1"/>
          <w:rtl/>
        </w:rPr>
        <w:t xml:space="preserve"> </w:t>
      </w:r>
      <w:r w:rsidRPr="0080341E">
        <w:rPr>
          <w:rFonts w:hint="cs"/>
          <w:color w:val="000000" w:themeColor="text1"/>
          <w:rtl/>
        </w:rPr>
        <w:t>مقتضای</w:t>
      </w:r>
      <w:r w:rsidRPr="0080341E">
        <w:rPr>
          <w:color w:val="000000" w:themeColor="text1"/>
          <w:rtl/>
        </w:rPr>
        <w:t xml:space="preserve"> </w:t>
      </w:r>
      <w:r w:rsidRPr="0080341E">
        <w:rPr>
          <w:rFonts w:hint="cs"/>
          <w:color w:val="000000" w:themeColor="text1"/>
          <w:rtl/>
        </w:rPr>
        <w:t>زمان</w:t>
      </w:r>
      <w:r w:rsidRPr="0080341E">
        <w:rPr>
          <w:color w:val="000000" w:themeColor="text1"/>
          <w:rtl/>
        </w:rPr>
        <w:t xml:space="preserve"> </w:t>
      </w:r>
      <w:r w:rsidRPr="0080341E">
        <w:rPr>
          <w:rFonts w:hint="cs"/>
          <w:color w:val="000000" w:themeColor="text1"/>
          <w:rtl/>
        </w:rPr>
        <w:lastRenderedPageBreak/>
        <w:t>بارها</w:t>
      </w:r>
      <w:r w:rsidRPr="0080341E">
        <w:rPr>
          <w:color w:val="000000" w:themeColor="text1"/>
          <w:rtl/>
        </w:rPr>
        <w:t xml:space="preserve"> </w:t>
      </w:r>
      <w:r w:rsidRPr="0080341E">
        <w:rPr>
          <w:rFonts w:hint="cs"/>
          <w:color w:val="000000" w:themeColor="text1"/>
          <w:rtl/>
        </w:rPr>
        <w:t>موردبازنگری</w:t>
      </w:r>
      <w:r w:rsidRPr="0080341E">
        <w:rPr>
          <w:color w:val="000000" w:themeColor="text1"/>
          <w:rtl/>
        </w:rPr>
        <w:t xml:space="preserve"> </w:t>
      </w:r>
      <w:r w:rsidRPr="0080341E">
        <w:rPr>
          <w:rFonts w:hint="cs"/>
          <w:color w:val="000000" w:themeColor="text1"/>
          <w:rtl/>
        </w:rPr>
        <w:t>قرار</w:t>
      </w:r>
      <w:r w:rsidRPr="0080341E">
        <w:rPr>
          <w:color w:val="000000" w:themeColor="text1"/>
          <w:rtl/>
        </w:rPr>
        <w:t xml:space="preserve"> </w:t>
      </w:r>
      <w:r w:rsidRPr="0080341E">
        <w:rPr>
          <w:rFonts w:hint="cs"/>
          <w:color w:val="000000" w:themeColor="text1"/>
          <w:rtl/>
        </w:rPr>
        <w:t>گرفت</w:t>
      </w:r>
      <w:r w:rsidRPr="0080341E">
        <w:rPr>
          <w:color w:val="000000" w:themeColor="text1"/>
          <w:rtl/>
        </w:rPr>
        <w:t xml:space="preserve">. </w:t>
      </w:r>
      <w:r w:rsidRPr="0080341E">
        <w:rPr>
          <w:rFonts w:hint="cs"/>
          <w:color w:val="000000" w:themeColor="text1"/>
          <w:rtl/>
        </w:rPr>
        <w:t>ازجمله</w:t>
      </w:r>
      <w:r w:rsidRPr="0080341E">
        <w:rPr>
          <w:color w:val="000000" w:themeColor="text1"/>
          <w:rtl/>
        </w:rPr>
        <w:t xml:space="preserve"> </w:t>
      </w:r>
      <w:r w:rsidRPr="0080341E">
        <w:rPr>
          <w:rFonts w:hint="cs"/>
          <w:color w:val="000000" w:themeColor="text1"/>
          <w:rtl/>
        </w:rPr>
        <w:t>مهم‌ترین</w:t>
      </w:r>
      <w:r w:rsidRPr="0080341E">
        <w:rPr>
          <w:color w:val="000000" w:themeColor="text1"/>
          <w:rtl/>
        </w:rPr>
        <w:t xml:space="preserve"> </w:t>
      </w:r>
      <w:r w:rsidRPr="0080341E">
        <w:rPr>
          <w:rFonts w:hint="cs"/>
          <w:color w:val="000000" w:themeColor="text1"/>
          <w:rtl/>
        </w:rPr>
        <w:t>تغییرات</w:t>
      </w:r>
      <w:r w:rsidRPr="0080341E">
        <w:rPr>
          <w:color w:val="000000" w:themeColor="text1"/>
          <w:rtl/>
        </w:rPr>
        <w:t xml:space="preserve"> </w:t>
      </w:r>
      <w:r w:rsidRPr="0080341E">
        <w:rPr>
          <w:rFonts w:hint="cs"/>
          <w:color w:val="000000" w:themeColor="text1"/>
          <w:rtl/>
        </w:rPr>
        <w:t>می‌توان</w:t>
      </w:r>
      <w:r w:rsidRPr="0080341E">
        <w:rPr>
          <w:color w:val="000000" w:themeColor="text1"/>
          <w:rtl/>
        </w:rPr>
        <w:t xml:space="preserve"> </w:t>
      </w:r>
      <w:r w:rsidRPr="0080341E">
        <w:rPr>
          <w:rFonts w:hint="cs"/>
          <w:color w:val="000000" w:themeColor="text1"/>
          <w:rtl/>
        </w:rPr>
        <w:t>به‌جایگزین</w:t>
      </w:r>
      <w:r w:rsidRPr="0080341E">
        <w:rPr>
          <w:color w:val="000000" w:themeColor="text1"/>
          <w:rtl/>
        </w:rPr>
        <w:t xml:space="preserve"> </w:t>
      </w:r>
      <w:r w:rsidRPr="0080341E">
        <w:rPr>
          <w:rFonts w:hint="cs"/>
          <w:color w:val="000000" w:themeColor="text1"/>
          <w:rtl/>
        </w:rPr>
        <w:t>شدن</w:t>
      </w:r>
      <w:r w:rsidRPr="0080341E">
        <w:rPr>
          <w:color w:val="000000" w:themeColor="text1"/>
          <w:rtl/>
        </w:rPr>
        <w:t xml:space="preserve"> </w:t>
      </w:r>
      <w:r w:rsidRPr="0080341E">
        <w:rPr>
          <w:rFonts w:hint="cs"/>
          <w:color w:val="000000" w:themeColor="text1"/>
          <w:rtl/>
        </w:rPr>
        <w:t>جایزه</w:t>
      </w:r>
      <w:r w:rsidRPr="0080341E">
        <w:rPr>
          <w:color w:val="000000" w:themeColor="text1"/>
          <w:rtl/>
        </w:rPr>
        <w:t xml:space="preserve"> </w:t>
      </w:r>
      <w:r w:rsidRPr="0080341E">
        <w:rPr>
          <w:rFonts w:hint="cs"/>
          <w:color w:val="000000" w:themeColor="text1"/>
          <w:rtl/>
        </w:rPr>
        <w:t>حسن</w:t>
      </w:r>
      <w:r w:rsidRPr="0080341E">
        <w:rPr>
          <w:color w:val="000000" w:themeColor="text1"/>
          <w:rtl/>
        </w:rPr>
        <w:t xml:space="preserve"> </w:t>
      </w:r>
      <w:r w:rsidRPr="0080341E">
        <w:rPr>
          <w:rFonts w:hint="cs"/>
          <w:color w:val="000000" w:themeColor="text1"/>
          <w:rtl/>
        </w:rPr>
        <w:t>تحصیل</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اساسنامه</w:t>
      </w:r>
      <w:r w:rsidRPr="0080341E">
        <w:rPr>
          <w:color w:val="000000" w:themeColor="text1"/>
          <w:rtl/>
        </w:rPr>
        <w:t xml:space="preserve"> </w:t>
      </w:r>
      <w:r w:rsidRPr="0080341E">
        <w:rPr>
          <w:rFonts w:hint="cs"/>
          <w:color w:val="000000" w:themeColor="text1"/>
          <w:rtl/>
        </w:rPr>
        <w:t>سال</w:t>
      </w:r>
      <w:r w:rsidRPr="0080341E">
        <w:rPr>
          <w:color w:val="000000" w:themeColor="text1"/>
          <w:rtl/>
        </w:rPr>
        <w:t xml:space="preserve"> 1356 </w:t>
      </w:r>
      <w:r w:rsidRPr="0080341E">
        <w:rPr>
          <w:rFonts w:hint="cs"/>
          <w:color w:val="000000" w:themeColor="text1"/>
          <w:rtl/>
        </w:rPr>
        <w:t>به‌جای</w:t>
      </w:r>
      <w:r w:rsidRPr="0080341E">
        <w:rPr>
          <w:color w:val="000000" w:themeColor="text1"/>
          <w:rtl/>
        </w:rPr>
        <w:t xml:space="preserve"> </w:t>
      </w:r>
      <w:r w:rsidRPr="0080341E">
        <w:rPr>
          <w:rFonts w:hint="cs"/>
          <w:color w:val="000000" w:themeColor="text1"/>
          <w:rtl/>
        </w:rPr>
        <w:t>وام</w:t>
      </w:r>
      <w:r w:rsidRPr="0080341E">
        <w:rPr>
          <w:color w:val="000000" w:themeColor="text1"/>
          <w:rtl/>
        </w:rPr>
        <w:t xml:space="preserve"> </w:t>
      </w:r>
      <w:r w:rsidRPr="0080341E">
        <w:rPr>
          <w:rFonts w:hint="cs"/>
          <w:color w:val="000000" w:themeColor="text1"/>
          <w:rtl/>
        </w:rPr>
        <w:t>شرافتی</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اشتغال</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کار</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اساسنامه</w:t>
      </w:r>
      <w:r w:rsidRPr="0080341E">
        <w:rPr>
          <w:color w:val="000000" w:themeColor="text1"/>
          <w:rtl/>
        </w:rPr>
        <w:t xml:space="preserve"> </w:t>
      </w:r>
      <w:r w:rsidRPr="0080341E">
        <w:rPr>
          <w:rFonts w:hint="cs"/>
          <w:color w:val="000000" w:themeColor="text1"/>
          <w:rtl/>
        </w:rPr>
        <w:t>سال</w:t>
      </w:r>
      <w:r w:rsidRPr="0080341E">
        <w:rPr>
          <w:color w:val="000000" w:themeColor="text1"/>
          <w:rtl/>
        </w:rPr>
        <w:t xml:space="preserve"> 1342 </w:t>
      </w:r>
      <w:r w:rsidRPr="0080341E">
        <w:rPr>
          <w:rFonts w:hint="cs"/>
          <w:color w:val="000000" w:themeColor="text1"/>
          <w:rtl/>
        </w:rPr>
        <w:t>اشاره</w:t>
      </w:r>
      <w:r w:rsidRPr="0080341E">
        <w:rPr>
          <w:color w:val="000000" w:themeColor="text1"/>
          <w:rtl/>
        </w:rPr>
        <w:t xml:space="preserve"> </w:t>
      </w:r>
      <w:r w:rsidRPr="0080341E">
        <w:rPr>
          <w:rFonts w:hint="cs"/>
          <w:color w:val="000000" w:themeColor="text1"/>
          <w:rtl/>
        </w:rPr>
        <w:t>کرد</w:t>
      </w:r>
      <w:r w:rsidRPr="0080341E">
        <w:rPr>
          <w:color w:val="000000" w:themeColor="text1"/>
        </w:rPr>
        <w:t>.</w:t>
      </w:r>
    </w:p>
    <w:p w:rsidR="00935F2E" w:rsidRPr="0080341E" w:rsidRDefault="00935F2E" w:rsidP="00935F2E">
      <w:pPr>
        <w:spacing w:line="360" w:lineRule="auto"/>
        <w:rPr>
          <w:color w:val="000000" w:themeColor="text1"/>
          <w:rtl/>
        </w:rPr>
      </w:pPr>
      <w:r w:rsidRPr="0080341E">
        <w:rPr>
          <w:rFonts w:hint="cs"/>
          <w:color w:val="000000" w:themeColor="text1"/>
          <w:rtl/>
        </w:rPr>
        <w:t>قرار</w:t>
      </w:r>
      <w:r w:rsidRPr="0080341E">
        <w:rPr>
          <w:color w:val="000000" w:themeColor="text1"/>
          <w:rtl/>
        </w:rPr>
        <w:t xml:space="preserve"> </w:t>
      </w:r>
      <w:r w:rsidRPr="0080341E">
        <w:rPr>
          <w:rFonts w:hint="cs"/>
          <w:color w:val="000000" w:themeColor="text1"/>
          <w:rtl/>
        </w:rPr>
        <w:t>گرفتن</w:t>
      </w:r>
      <w:r w:rsidRPr="0080341E">
        <w:rPr>
          <w:color w:val="000000" w:themeColor="text1"/>
          <w:rtl/>
        </w:rPr>
        <w:t xml:space="preserve"> </w:t>
      </w:r>
      <w:r w:rsidRPr="0080341E">
        <w:rPr>
          <w:rFonts w:hint="cs"/>
          <w:color w:val="000000" w:themeColor="text1"/>
          <w:rtl/>
        </w:rPr>
        <w:t>بنياد</w:t>
      </w:r>
      <w:r w:rsidRPr="0080341E">
        <w:rPr>
          <w:color w:val="000000" w:themeColor="text1"/>
          <w:rtl/>
        </w:rPr>
        <w:t xml:space="preserve"> </w:t>
      </w:r>
      <w:r w:rsidRPr="0080341E">
        <w:rPr>
          <w:rFonts w:hint="cs"/>
          <w:color w:val="000000" w:themeColor="text1"/>
          <w:rtl/>
        </w:rPr>
        <w:t>تحت</w:t>
      </w:r>
      <w:r w:rsidRPr="0080341E">
        <w:rPr>
          <w:color w:val="000000" w:themeColor="text1"/>
          <w:rtl/>
        </w:rPr>
        <w:t xml:space="preserve"> </w:t>
      </w:r>
      <w:r w:rsidRPr="0080341E">
        <w:rPr>
          <w:rFonts w:hint="cs"/>
          <w:color w:val="000000" w:themeColor="text1"/>
          <w:rtl/>
        </w:rPr>
        <w:t>پوشش</w:t>
      </w:r>
      <w:r w:rsidRPr="0080341E">
        <w:rPr>
          <w:color w:val="000000" w:themeColor="text1"/>
          <w:rtl/>
        </w:rPr>
        <w:t xml:space="preserve"> </w:t>
      </w:r>
      <w:r w:rsidRPr="0080341E">
        <w:rPr>
          <w:rFonts w:hint="cs"/>
          <w:color w:val="000000" w:themeColor="text1"/>
          <w:rtl/>
        </w:rPr>
        <w:t>سازمان</w:t>
      </w:r>
      <w:r w:rsidRPr="0080341E">
        <w:rPr>
          <w:color w:val="000000" w:themeColor="text1"/>
          <w:rtl/>
        </w:rPr>
        <w:t xml:space="preserve"> </w:t>
      </w:r>
      <w:r w:rsidRPr="0080341E">
        <w:rPr>
          <w:rFonts w:hint="cs"/>
          <w:color w:val="000000" w:themeColor="text1"/>
          <w:rtl/>
        </w:rPr>
        <w:t>اوقاف</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امور</w:t>
      </w:r>
      <w:r w:rsidRPr="0080341E">
        <w:rPr>
          <w:color w:val="000000" w:themeColor="text1"/>
          <w:rtl/>
        </w:rPr>
        <w:t xml:space="preserve"> </w:t>
      </w:r>
      <w:r w:rsidRPr="0080341E">
        <w:rPr>
          <w:rFonts w:hint="cs"/>
          <w:color w:val="000000" w:themeColor="text1"/>
          <w:rtl/>
        </w:rPr>
        <w:t>خيريه</w:t>
      </w:r>
    </w:p>
    <w:p w:rsidR="00935F2E" w:rsidRDefault="00935F2E" w:rsidP="00935F2E">
      <w:pPr>
        <w:spacing w:line="360" w:lineRule="auto"/>
        <w:rPr>
          <w:color w:val="000000" w:themeColor="text1"/>
          <w:rtl/>
        </w:rPr>
      </w:pPr>
      <w:r w:rsidRPr="0080341E">
        <w:rPr>
          <w:color w:val="000000" w:themeColor="text1"/>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فروردین</w:t>
      </w:r>
      <w:r w:rsidRPr="0080341E">
        <w:rPr>
          <w:color w:val="000000" w:themeColor="text1"/>
          <w:rtl/>
        </w:rPr>
        <w:t xml:space="preserve"> 1358/01/24 </w:t>
      </w:r>
      <w:r w:rsidRPr="0080341E">
        <w:rPr>
          <w:rFonts w:hint="cs"/>
          <w:color w:val="000000" w:themeColor="text1"/>
          <w:rtl/>
        </w:rPr>
        <w:t>مؤسس</w:t>
      </w:r>
      <w:r w:rsidRPr="0080341E">
        <w:rPr>
          <w:color w:val="000000" w:themeColor="text1"/>
          <w:rtl/>
        </w:rPr>
        <w:t xml:space="preserve"> </w:t>
      </w:r>
      <w:r w:rsidRPr="0080341E">
        <w:rPr>
          <w:rFonts w:hint="cs"/>
          <w:color w:val="000000" w:themeColor="text1"/>
          <w:rtl/>
        </w:rPr>
        <w:t>محترم</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ارسال</w:t>
      </w:r>
      <w:r w:rsidRPr="0080341E">
        <w:rPr>
          <w:color w:val="000000" w:themeColor="text1"/>
          <w:rtl/>
        </w:rPr>
        <w:t xml:space="preserve"> </w:t>
      </w:r>
      <w:r w:rsidRPr="0080341E">
        <w:rPr>
          <w:rFonts w:hint="cs"/>
          <w:color w:val="000000" w:themeColor="text1"/>
          <w:rtl/>
        </w:rPr>
        <w:t>نامه‌ای</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کانادا</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حضور</w:t>
      </w:r>
      <w:r w:rsidRPr="0080341E">
        <w:rPr>
          <w:color w:val="000000" w:themeColor="text1"/>
          <w:rtl/>
        </w:rPr>
        <w:t xml:space="preserve"> </w:t>
      </w:r>
      <w:r w:rsidRPr="0080341E">
        <w:rPr>
          <w:rFonts w:hint="cs"/>
          <w:color w:val="000000" w:themeColor="text1"/>
          <w:rtl/>
        </w:rPr>
        <w:t>رهبر</w:t>
      </w:r>
      <w:r w:rsidRPr="0080341E">
        <w:rPr>
          <w:color w:val="000000" w:themeColor="text1"/>
          <w:rtl/>
        </w:rPr>
        <w:t xml:space="preserve"> </w:t>
      </w:r>
      <w:r w:rsidRPr="0080341E">
        <w:rPr>
          <w:rFonts w:hint="cs"/>
          <w:color w:val="000000" w:themeColor="text1"/>
          <w:rtl/>
        </w:rPr>
        <w:t>انقلاب</w:t>
      </w:r>
      <w:r w:rsidRPr="0080341E">
        <w:rPr>
          <w:color w:val="000000" w:themeColor="text1"/>
          <w:rtl/>
        </w:rPr>
        <w:t xml:space="preserve"> </w:t>
      </w:r>
      <w:r w:rsidRPr="0080341E">
        <w:rPr>
          <w:rFonts w:hint="cs"/>
          <w:color w:val="000000" w:themeColor="text1"/>
          <w:rtl/>
        </w:rPr>
        <w:t>اسلامی</w:t>
      </w:r>
      <w:r w:rsidRPr="0080341E">
        <w:rPr>
          <w:color w:val="000000" w:themeColor="text1"/>
          <w:rtl/>
        </w:rPr>
        <w:t xml:space="preserve"> </w:t>
      </w:r>
      <w:r w:rsidRPr="0080341E">
        <w:rPr>
          <w:rFonts w:hint="cs"/>
          <w:color w:val="000000" w:themeColor="text1"/>
          <w:rtl/>
        </w:rPr>
        <w:t>حضرت</w:t>
      </w:r>
      <w:r w:rsidRPr="0080341E">
        <w:rPr>
          <w:color w:val="000000" w:themeColor="text1"/>
          <w:rtl/>
        </w:rPr>
        <w:t xml:space="preserve"> </w:t>
      </w:r>
      <w:r w:rsidRPr="0080341E">
        <w:rPr>
          <w:rFonts w:hint="cs"/>
          <w:color w:val="000000" w:themeColor="text1"/>
          <w:rtl/>
        </w:rPr>
        <w:t>امام</w:t>
      </w:r>
      <w:r w:rsidRPr="0080341E">
        <w:rPr>
          <w:color w:val="000000" w:themeColor="text1"/>
          <w:rtl/>
        </w:rPr>
        <w:t xml:space="preserve"> </w:t>
      </w:r>
      <w:r w:rsidRPr="0080341E">
        <w:rPr>
          <w:rFonts w:hint="cs"/>
          <w:color w:val="000000" w:themeColor="text1"/>
          <w:rtl/>
        </w:rPr>
        <w:t>خمینی</w:t>
      </w:r>
      <w:r w:rsidRPr="0080341E">
        <w:rPr>
          <w:color w:val="000000" w:themeColor="text1"/>
          <w:rtl/>
        </w:rPr>
        <w:t>(</w:t>
      </w:r>
      <w:r w:rsidRPr="0080341E">
        <w:rPr>
          <w:rFonts w:hint="cs"/>
          <w:color w:val="000000" w:themeColor="text1"/>
          <w:rtl/>
        </w:rPr>
        <w:t>ره</w:t>
      </w:r>
      <w:r w:rsidRPr="0080341E">
        <w:rPr>
          <w:color w:val="000000" w:themeColor="text1"/>
          <w:rtl/>
        </w:rPr>
        <w:t xml:space="preserve">) </w:t>
      </w:r>
      <w:r w:rsidRPr="0080341E">
        <w:rPr>
          <w:rFonts w:hint="cs"/>
          <w:color w:val="000000" w:themeColor="text1"/>
          <w:rtl/>
        </w:rPr>
        <w:t>تولیت</w:t>
      </w:r>
      <w:r w:rsidRPr="0080341E">
        <w:rPr>
          <w:color w:val="000000" w:themeColor="text1"/>
          <w:rtl/>
        </w:rPr>
        <w:t xml:space="preserve"> </w:t>
      </w:r>
      <w:r w:rsidRPr="0080341E">
        <w:rPr>
          <w:rFonts w:hint="cs"/>
          <w:color w:val="000000" w:themeColor="text1"/>
          <w:rtl/>
        </w:rPr>
        <w:t>بنیاد</w:t>
      </w:r>
      <w:r w:rsidRPr="0080341E">
        <w:rPr>
          <w:color w:val="000000" w:themeColor="text1"/>
          <w:rtl/>
        </w:rPr>
        <w:t xml:space="preserve"> </w:t>
      </w:r>
      <w:r w:rsidRPr="0080341E">
        <w:rPr>
          <w:rFonts w:hint="cs"/>
          <w:color w:val="000000" w:themeColor="text1"/>
          <w:rtl/>
        </w:rPr>
        <w:t>را</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معظم</w:t>
      </w:r>
      <w:r w:rsidRPr="0080341E">
        <w:rPr>
          <w:color w:val="000000" w:themeColor="text1"/>
          <w:rtl/>
        </w:rPr>
        <w:t xml:space="preserve"> </w:t>
      </w:r>
      <w:r w:rsidRPr="0080341E">
        <w:rPr>
          <w:rFonts w:hint="cs"/>
          <w:color w:val="000000" w:themeColor="text1"/>
          <w:rtl/>
        </w:rPr>
        <w:t>له</w:t>
      </w:r>
      <w:r w:rsidRPr="0080341E">
        <w:rPr>
          <w:color w:val="000000" w:themeColor="text1"/>
          <w:rtl/>
        </w:rPr>
        <w:t xml:space="preserve"> </w:t>
      </w:r>
      <w:r w:rsidRPr="0080341E">
        <w:rPr>
          <w:rFonts w:hint="cs"/>
          <w:color w:val="000000" w:themeColor="text1"/>
          <w:rtl/>
        </w:rPr>
        <w:t>واگذار</w:t>
      </w:r>
      <w:r w:rsidRPr="0080341E">
        <w:rPr>
          <w:color w:val="000000" w:themeColor="text1"/>
          <w:rtl/>
        </w:rPr>
        <w:t xml:space="preserve"> </w:t>
      </w:r>
      <w:r w:rsidRPr="0080341E">
        <w:rPr>
          <w:rFonts w:hint="cs"/>
          <w:color w:val="000000" w:themeColor="text1"/>
          <w:rtl/>
        </w:rPr>
        <w:t>نمود</w:t>
      </w:r>
      <w:r w:rsidRPr="0080341E">
        <w:rPr>
          <w:color w:val="000000" w:themeColor="text1"/>
        </w:rPr>
        <w:t>.</w:t>
      </w:r>
    </w:p>
    <w:tbl>
      <w:tblPr>
        <w:tblStyle w:val="TableGrid"/>
        <w:tblpPr w:leftFromText="180" w:rightFromText="180" w:vertAnchor="page" w:horzAnchor="margin" w:tblpXSpec="center" w:tblpY="6001"/>
        <w:bidiVisual/>
        <w:tblW w:w="0" w:type="auto"/>
        <w:tblLook w:val="04A0" w:firstRow="1" w:lastRow="0" w:firstColumn="1" w:lastColumn="0" w:noHBand="0" w:noVBand="1"/>
      </w:tblPr>
      <w:tblGrid>
        <w:gridCol w:w="8280"/>
      </w:tblGrid>
      <w:tr w:rsidR="0033249E" w:rsidRPr="0080341E" w:rsidTr="0033249E">
        <w:trPr>
          <w:trHeight w:val="625"/>
        </w:trPr>
        <w:tc>
          <w:tcPr>
            <w:tcW w:w="8280" w:type="dxa"/>
            <w:tcBorders>
              <w:bottom w:val="single" w:sz="4" w:space="0" w:color="auto"/>
            </w:tcBorders>
            <w:shd w:val="clear" w:color="auto" w:fill="D9D9D9" w:themeFill="background1" w:themeFillShade="D9"/>
            <w:vAlign w:val="center"/>
          </w:tcPr>
          <w:p w:rsidR="0033249E" w:rsidRPr="0080341E" w:rsidRDefault="0033249E" w:rsidP="0033249E">
            <w:pPr>
              <w:spacing w:line="360" w:lineRule="auto"/>
              <w:jc w:val="left"/>
              <w:rPr>
                <w:b/>
                <w:bCs/>
                <w:color w:val="000000" w:themeColor="text1"/>
                <w:sz w:val="32"/>
                <w:szCs w:val="32"/>
                <w:rtl/>
              </w:rPr>
            </w:pPr>
            <w:r w:rsidRPr="0080341E">
              <w:rPr>
                <w:rFonts w:hint="cs"/>
                <w:b/>
                <w:bCs/>
                <w:color w:val="000000" w:themeColor="text1"/>
                <w:sz w:val="32"/>
                <w:szCs w:val="32"/>
                <w:rtl/>
              </w:rPr>
              <w:t>نیات</w:t>
            </w:r>
            <w:r w:rsidRPr="0080341E">
              <w:rPr>
                <w:b/>
                <w:bCs/>
                <w:color w:val="000000" w:themeColor="text1"/>
                <w:sz w:val="32"/>
                <w:szCs w:val="32"/>
                <w:rtl/>
              </w:rPr>
              <w:t xml:space="preserve"> </w:t>
            </w:r>
            <w:r w:rsidRPr="0080341E">
              <w:rPr>
                <w:rFonts w:hint="cs"/>
                <w:b/>
                <w:bCs/>
                <w:color w:val="000000" w:themeColor="text1"/>
                <w:sz w:val="32"/>
                <w:szCs w:val="32"/>
                <w:rtl/>
              </w:rPr>
              <w:t>واقف: صرفاً</w:t>
            </w:r>
            <w:r w:rsidRPr="0080341E">
              <w:rPr>
                <w:b/>
                <w:bCs/>
                <w:color w:val="000000" w:themeColor="text1"/>
                <w:sz w:val="32"/>
                <w:szCs w:val="32"/>
                <w:rtl/>
              </w:rPr>
              <w:t xml:space="preserve"> </w:t>
            </w:r>
            <w:r w:rsidRPr="0080341E">
              <w:rPr>
                <w:rFonts w:hint="cs"/>
                <w:b/>
                <w:bCs/>
                <w:color w:val="000000" w:themeColor="text1"/>
                <w:sz w:val="32"/>
                <w:szCs w:val="32"/>
                <w:rtl/>
              </w:rPr>
              <w:t>کمک</w:t>
            </w:r>
            <w:r w:rsidRPr="0080341E">
              <w:rPr>
                <w:b/>
                <w:bCs/>
                <w:color w:val="000000" w:themeColor="text1"/>
                <w:sz w:val="32"/>
                <w:szCs w:val="32"/>
                <w:rtl/>
              </w:rPr>
              <w:t xml:space="preserve"> </w:t>
            </w:r>
            <w:r w:rsidRPr="0080341E">
              <w:rPr>
                <w:rFonts w:hint="cs"/>
                <w:b/>
                <w:bCs/>
                <w:color w:val="000000" w:themeColor="text1"/>
                <w:sz w:val="32"/>
                <w:szCs w:val="32"/>
                <w:rtl/>
              </w:rPr>
              <w:t>به</w:t>
            </w:r>
            <w:r w:rsidRPr="0080341E">
              <w:rPr>
                <w:b/>
                <w:bCs/>
                <w:color w:val="000000" w:themeColor="text1"/>
                <w:sz w:val="32"/>
                <w:szCs w:val="32"/>
                <w:rtl/>
              </w:rPr>
              <w:t xml:space="preserve"> </w:t>
            </w:r>
            <w:r w:rsidRPr="0080341E">
              <w:rPr>
                <w:rFonts w:hint="cs"/>
                <w:b/>
                <w:bCs/>
                <w:color w:val="000000" w:themeColor="text1"/>
                <w:sz w:val="32"/>
                <w:szCs w:val="32"/>
                <w:rtl/>
              </w:rPr>
              <w:t>اشاعه</w:t>
            </w:r>
            <w:r w:rsidRPr="0080341E">
              <w:rPr>
                <w:b/>
                <w:bCs/>
                <w:color w:val="000000" w:themeColor="text1"/>
                <w:sz w:val="32"/>
                <w:szCs w:val="32"/>
                <w:rtl/>
              </w:rPr>
              <w:t xml:space="preserve"> </w:t>
            </w:r>
            <w:r w:rsidRPr="0080341E">
              <w:rPr>
                <w:rFonts w:hint="cs"/>
                <w:b/>
                <w:bCs/>
                <w:color w:val="000000" w:themeColor="text1"/>
                <w:sz w:val="32"/>
                <w:szCs w:val="32"/>
                <w:rtl/>
              </w:rPr>
              <w:t>فرهنگ</w:t>
            </w:r>
            <w:r w:rsidRPr="0080341E">
              <w:rPr>
                <w:b/>
                <w:bCs/>
                <w:color w:val="000000" w:themeColor="text1"/>
                <w:sz w:val="32"/>
                <w:szCs w:val="32"/>
                <w:rtl/>
              </w:rPr>
              <w:t xml:space="preserve"> </w:t>
            </w:r>
            <w:r w:rsidRPr="0080341E">
              <w:rPr>
                <w:rFonts w:hint="cs"/>
                <w:b/>
                <w:bCs/>
                <w:color w:val="000000" w:themeColor="text1"/>
                <w:sz w:val="32"/>
                <w:szCs w:val="32"/>
                <w:rtl/>
              </w:rPr>
              <w:t>کشور</w:t>
            </w:r>
            <w:r w:rsidRPr="0080341E">
              <w:rPr>
                <w:b/>
                <w:bCs/>
                <w:color w:val="000000" w:themeColor="text1"/>
                <w:sz w:val="32"/>
                <w:szCs w:val="32"/>
                <w:rtl/>
              </w:rPr>
              <w:t xml:space="preserve"> </w:t>
            </w:r>
            <w:r w:rsidRPr="0080341E">
              <w:rPr>
                <w:rFonts w:hint="cs"/>
                <w:b/>
                <w:bCs/>
                <w:color w:val="000000" w:themeColor="text1"/>
                <w:sz w:val="32"/>
                <w:szCs w:val="32"/>
                <w:rtl/>
              </w:rPr>
              <w:t>است</w:t>
            </w:r>
            <w:r w:rsidRPr="0080341E">
              <w:rPr>
                <w:b/>
                <w:bCs/>
                <w:color w:val="000000" w:themeColor="text1"/>
                <w:sz w:val="32"/>
                <w:szCs w:val="32"/>
                <w:rtl/>
              </w:rPr>
              <w:t xml:space="preserve"> </w:t>
            </w:r>
            <w:r w:rsidRPr="0080341E">
              <w:rPr>
                <w:rFonts w:hint="cs"/>
                <w:b/>
                <w:bCs/>
                <w:color w:val="000000" w:themeColor="text1"/>
                <w:sz w:val="32"/>
                <w:szCs w:val="32"/>
                <w:rtl/>
              </w:rPr>
              <w:t>از</w:t>
            </w:r>
            <w:r w:rsidRPr="0080341E">
              <w:rPr>
                <w:b/>
                <w:bCs/>
                <w:color w:val="000000" w:themeColor="text1"/>
                <w:sz w:val="32"/>
                <w:szCs w:val="32"/>
                <w:rtl/>
              </w:rPr>
              <w:t xml:space="preserve"> </w:t>
            </w:r>
            <w:r w:rsidRPr="0080341E">
              <w:rPr>
                <w:rFonts w:hint="cs"/>
                <w:b/>
                <w:bCs/>
                <w:color w:val="000000" w:themeColor="text1"/>
                <w:sz w:val="32"/>
                <w:szCs w:val="32"/>
                <w:rtl/>
              </w:rPr>
              <w:t>طریق</w:t>
            </w:r>
          </w:p>
        </w:tc>
      </w:tr>
      <w:tr w:rsidR="0033249E" w:rsidRPr="0080341E" w:rsidTr="0033249E">
        <w:trPr>
          <w:trHeight w:val="532"/>
        </w:trPr>
        <w:tc>
          <w:tcPr>
            <w:tcW w:w="8280" w:type="dxa"/>
            <w:tcBorders>
              <w:bottom w:val="nil"/>
            </w:tcBorders>
          </w:tcPr>
          <w:p w:rsidR="0033249E" w:rsidRPr="0080341E" w:rsidRDefault="0033249E" w:rsidP="0033249E">
            <w:pPr>
              <w:pStyle w:val="ListParagraph"/>
              <w:numPr>
                <w:ilvl w:val="0"/>
                <w:numId w:val="24"/>
              </w:numPr>
              <w:tabs>
                <w:tab w:val="right" w:pos="7812"/>
              </w:tabs>
              <w:bidi/>
              <w:spacing w:line="360" w:lineRule="auto"/>
              <w:ind w:left="435" w:right="162"/>
              <w:jc w:val="both"/>
              <w:rPr>
                <w:color w:val="000000" w:themeColor="text1"/>
              </w:rPr>
            </w:pPr>
            <w:r w:rsidRPr="0080341E">
              <w:rPr>
                <w:rFonts w:hint="cs"/>
                <w:color w:val="000000" w:themeColor="text1"/>
                <w:rtl/>
              </w:rPr>
              <w:t>اعطاء</w:t>
            </w:r>
            <w:r w:rsidRPr="0080341E">
              <w:rPr>
                <w:color w:val="000000" w:themeColor="text1"/>
                <w:rtl/>
              </w:rPr>
              <w:t xml:space="preserve"> </w:t>
            </w:r>
            <w:r w:rsidRPr="0080341E">
              <w:rPr>
                <w:rFonts w:hint="cs"/>
                <w:color w:val="000000" w:themeColor="text1"/>
                <w:rtl/>
              </w:rPr>
              <w:t>جوایز</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دانشمندان</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پژوهندگان</w:t>
            </w:r>
            <w:r w:rsidRPr="0080341E">
              <w:rPr>
                <w:color w:val="000000" w:themeColor="text1"/>
                <w:rtl/>
              </w:rPr>
              <w:t xml:space="preserve"> </w:t>
            </w:r>
            <w:r w:rsidRPr="0080341E">
              <w:rPr>
                <w:rFonts w:hint="cs"/>
                <w:color w:val="000000" w:themeColor="text1"/>
                <w:rtl/>
              </w:rPr>
              <w:t>برگزیده</w:t>
            </w:r>
            <w:r w:rsidRPr="0080341E">
              <w:rPr>
                <w:color w:val="000000" w:themeColor="text1"/>
                <w:rtl/>
              </w:rPr>
              <w:t xml:space="preserve"> </w:t>
            </w:r>
            <w:r w:rsidRPr="0080341E">
              <w:rPr>
                <w:rFonts w:hint="cs"/>
                <w:color w:val="000000" w:themeColor="text1"/>
                <w:rtl/>
              </w:rPr>
              <w:t>ایرانی</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داخل</w:t>
            </w:r>
            <w:r w:rsidRPr="0080341E">
              <w:rPr>
                <w:color w:val="000000" w:themeColor="text1"/>
                <w:rtl/>
              </w:rPr>
              <w:t xml:space="preserve"> </w:t>
            </w:r>
            <w:r w:rsidRPr="0080341E">
              <w:rPr>
                <w:rFonts w:hint="cs"/>
                <w:color w:val="000000" w:themeColor="text1"/>
                <w:rtl/>
              </w:rPr>
              <w:t>یا</w:t>
            </w:r>
            <w:r w:rsidRPr="0080341E">
              <w:rPr>
                <w:color w:val="000000" w:themeColor="text1"/>
                <w:rtl/>
              </w:rPr>
              <w:t xml:space="preserve"> </w:t>
            </w:r>
            <w:r w:rsidRPr="0080341E">
              <w:rPr>
                <w:rFonts w:hint="cs"/>
                <w:color w:val="000000" w:themeColor="text1"/>
                <w:rtl/>
              </w:rPr>
              <w:t>خارج</w:t>
            </w:r>
            <w:r w:rsidRPr="0080341E">
              <w:rPr>
                <w:color w:val="000000" w:themeColor="text1"/>
                <w:rtl/>
              </w:rPr>
              <w:t xml:space="preserve"> </w:t>
            </w:r>
            <w:r w:rsidRPr="0080341E">
              <w:rPr>
                <w:rFonts w:hint="cs"/>
                <w:color w:val="000000" w:themeColor="text1"/>
                <w:rtl/>
              </w:rPr>
              <w:t>از کشور که</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رشته‌های</w:t>
            </w:r>
            <w:r w:rsidRPr="0080341E">
              <w:rPr>
                <w:color w:val="000000" w:themeColor="text1"/>
                <w:rtl/>
              </w:rPr>
              <w:t xml:space="preserve"> </w:t>
            </w:r>
            <w:r w:rsidRPr="0080341E">
              <w:rPr>
                <w:rFonts w:hint="cs"/>
                <w:color w:val="000000" w:themeColor="text1"/>
                <w:rtl/>
              </w:rPr>
              <w:t>مختلف</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کشف</w:t>
            </w:r>
            <w:r w:rsidRPr="0080341E">
              <w:rPr>
                <w:color w:val="000000" w:themeColor="text1"/>
                <w:rtl/>
              </w:rPr>
              <w:t xml:space="preserve"> </w:t>
            </w:r>
            <w:r w:rsidRPr="0080341E">
              <w:rPr>
                <w:rFonts w:hint="cs"/>
                <w:color w:val="000000" w:themeColor="text1"/>
                <w:rtl/>
              </w:rPr>
              <w:t>یا اختراعی</w:t>
            </w:r>
            <w:r w:rsidRPr="0080341E">
              <w:rPr>
                <w:color w:val="000000" w:themeColor="text1"/>
                <w:rtl/>
              </w:rPr>
              <w:t xml:space="preserve"> </w:t>
            </w:r>
            <w:r w:rsidRPr="0080341E">
              <w:rPr>
                <w:rFonts w:hint="cs"/>
                <w:color w:val="000000" w:themeColor="text1"/>
                <w:rtl/>
              </w:rPr>
              <w:t>دست‌یافته</w:t>
            </w:r>
            <w:r w:rsidRPr="0080341E">
              <w:rPr>
                <w:color w:val="000000" w:themeColor="text1"/>
                <w:rtl/>
              </w:rPr>
              <w:t xml:space="preserve"> </w:t>
            </w:r>
            <w:r w:rsidRPr="0080341E">
              <w:rPr>
                <w:rFonts w:hint="cs"/>
                <w:color w:val="000000" w:themeColor="text1"/>
                <w:rtl/>
              </w:rPr>
              <w:t>یا</w:t>
            </w:r>
            <w:r w:rsidRPr="0080341E">
              <w:rPr>
                <w:color w:val="000000" w:themeColor="text1"/>
                <w:rtl/>
              </w:rPr>
              <w:t xml:space="preserve"> </w:t>
            </w:r>
            <w:r w:rsidRPr="0080341E">
              <w:rPr>
                <w:rFonts w:hint="cs"/>
                <w:color w:val="000000" w:themeColor="text1"/>
                <w:rtl/>
              </w:rPr>
              <w:t>موجب</w:t>
            </w:r>
            <w:r w:rsidRPr="0080341E">
              <w:rPr>
                <w:color w:val="000000" w:themeColor="text1"/>
                <w:rtl/>
              </w:rPr>
              <w:t xml:space="preserve"> </w:t>
            </w:r>
            <w:r w:rsidRPr="0080341E">
              <w:rPr>
                <w:rFonts w:hint="cs"/>
                <w:color w:val="000000" w:themeColor="text1"/>
                <w:rtl/>
              </w:rPr>
              <w:t>تسکین</w:t>
            </w:r>
            <w:r w:rsidRPr="0080341E">
              <w:rPr>
                <w:color w:val="000000" w:themeColor="text1"/>
                <w:rtl/>
              </w:rPr>
              <w:t xml:space="preserve"> </w:t>
            </w:r>
            <w:r w:rsidRPr="0080341E">
              <w:rPr>
                <w:rFonts w:hint="cs"/>
                <w:color w:val="000000" w:themeColor="text1"/>
                <w:rtl/>
              </w:rPr>
              <w:t>آلام</w:t>
            </w:r>
            <w:r w:rsidRPr="0080341E">
              <w:rPr>
                <w:color w:val="000000" w:themeColor="text1"/>
                <w:rtl/>
              </w:rPr>
              <w:t xml:space="preserve"> </w:t>
            </w:r>
            <w:r w:rsidRPr="0080341E">
              <w:rPr>
                <w:rFonts w:hint="cs"/>
                <w:color w:val="000000" w:themeColor="text1"/>
                <w:rtl/>
              </w:rPr>
              <w:t>بشری</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رفاه</w:t>
            </w:r>
            <w:r w:rsidRPr="0080341E">
              <w:rPr>
                <w:color w:val="000000" w:themeColor="text1"/>
                <w:rtl/>
              </w:rPr>
              <w:t xml:space="preserve"> </w:t>
            </w:r>
            <w:r w:rsidRPr="0080341E">
              <w:rPr>
                <w:rFonts w:hint="cs"/>
                <w:color w:val="000000" w:themeColor="text1"/>
                <w:rtl/>
              </w:rPr>
              <w:t>زندگی</w:t>
            </w:r>
            <w:r w:rsidRPr="0080341E">
              <w:rPr>
                <w:color w:val="000000" w:themeColor="text1"/>
                <w:rtl/>
              </w:rPr>
              <w:t xml:space="preserve"> </w:t>
            </w:r>
            <w:r w:rsidRPr="0080341E">
              <w:rPr>
                <w:rFonts w:hint="cs"/>
                <w:color w:val="000000" w:themeColor="text1"/>
                <w:rtl/>
              </w:rPr>
              <w:t>انسانی</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بالا رفتن</w:t>
            </w:r>
            <w:r w:rsidRPr="0080341E">
              <w:rPr>
                <w:color w:val="000000" w:themeColor="text1"/>
                <w:rtl/>
              </w:rPr>
              <w:t xml:space="preserve"> </w:t>
            </w:r>
            <w:r w:rsidRPr="0080341E">
              <w:rPr>
                <w:rFonts w:hint="cs"/>
                <w:color w:val="000000" w:themeColor="text1"/>
                <w:rtl/>
              </w:rPr>
              <w:t>حیثیت</w:t>
            </w:r>
            <w:r w:rsidRPr="0080341E">
              <w:rPr>
                <w:color w:val="000000" w:themeColor="text1"/>
                <w:rtl/>
              </w:rPr>
              <w:t xml:space="preserve"> </w:t>
            </w:r>
            <w:r w:rsidRPr="0080341E">
              <w:rPr>
                <w:rFonts w:hint="cs"/>
                <w:color w:val="000000" w:themeColor="text1"/>
                <w:rtl/>
              </w:rPr>
              <w:t>ایرانی</w:t>
            </w:r>
            <w:r w:rsidRPr="0080341E">
              <w:rPr>
                <w:color w:val="000000" w:themeColor="text1"/>
                <w:rtl/>
              </w:rPr>
              <w:t xml:space="preserve"> </w:t>
            </w:r>
            <w:r w:rsidRPr="0080341E">
              <w:rPr>
                <w:rFonts w:hint="cs"/>
                <w:color w:val="000000" w:themeColor="text1"/>
                <w:rtl/>
              </w:rPr>
              <w:t>در جامعه</w:t>
            </w:r>
            <w:r w:rsidRPr="0080341E">
              <w:rPr>
                <w:color w:val="000000" w:themeColor="text1"/>
                <w:rtl/>
              </w:rPr>
              <w:t xml:space="preserve"> </w:t>
            </w:r>
            <w:r w:rsidRPr="0080341E">
              <w:rPr>
                <w:rFonts w:hint="cs"/>
                <w:color w:val="000000" w:themeColor="text1"/>
                <w:rtl/>
              </w:rPr>
              <w:t>جهانی</w:t>
            </w:r>
            <w:r w:rsidRPr="0080341E">
              <w:rPr>
                <w:color w:val="000000" w:themeColor="text1"/>
                <w:rtl/>
              </w:rPr>
              <w:t xml:space="preserve"> </w:t>
            </w:r>
            <w:r w:rsidRPr="0080341E">
              <w:rPr>
                <w:rFonts w:hint="cs"/>
                <w:color w:val="000000" w:themeColor="text1"/>
                <w:rtl/>
              </w:rPr>
              <w:t>گردند</w:t>
            </w:r>
            <w:r w:rsidRPr="0080341E">
              <w:rPr>
                <w:color w:val="000000" w:themeColor="text1"/>
              </w:rPr>
              <w:t xml:space="preserve"> .</w:t>
            </w:r>
          </w:p>
        </w:tc>
      </w:tr>
      <w:tr w:rsidR="0033249E" w:rsidRPr="0080341E" w:rsidTr="0033249E">
        <w:trPr>
          <w:trHeight w:val="532"/>
        </w:trPr>
        <w:tc>
          <w:tcPr>
            <w:tcW w:w="8280" w:type="dxa"/>
            <w:tcBorders>
              <w:top w:val="nil"/>
              <w:bottom w:val="nil"/>
            </w:tcBorders>
          </w:tcPr>
          <w:p w:rsidR="0033249E" w:rsidRPr="0080341E" w:rsidRDefault="0033249E" w:rsidP="0033249E">
            <w:pPr>
              <w:pStyle w:val="ListParagraph"/>
              <w:numPr>
                <w:ilvl w:val="0"/>
                <w:numId w:val="24"/>
              </w:numPr>
              <w:tabs>
                <w:tab w:val="right" w:pos="7812"/>
              </w:tabs>
              <w:bidi/>
              <w:spacing w:line="360" w:lineRule="auto"/>
              <w:ind w:left="435" w:right="162"/>
              <w:jc w:val="both"/>
              <w:rPr>
                <w:color w:val="000000" w:themeColor="text1"/>
                <w:rtl/>
              </w:rPr>
            </w:pPr>
            <w:r w:rsidRPr="0080341E">
              <w:rPr>
                <w:rFonts w:hint="cs"/>
                <w:color w:val="000000" w:themeColor="text1"/>
                <w:rtl/>
              </w:rPr>
              <w:t>اعطاء</w:t>
            </w:r>
            <w:r w:rsidRPr="0080341E">
              <w:rPr>
                <w:color w:val="000000" w:themeColor="text1"/>
                <w:rtl/>
              </w:rPr>
              <w:t xml:space="preserve"> </w:t>
            </w:r>
            <w:r w:rsidRPr="0080341E">
              <w:rPr>
                <w:rFonts w:hint="cs"/>
                <w:color w:val="000000" w:themeColor="text1"/>
                <w:rtl/>
              </w:rPr>
              <w:t>جوایز</w:t>
            </w:r>
            <w:r w:rsidRPr="0080341E">
              <w:rPr>
                <w:color w:val="000000" w:themeColor="text1"/>
                <w:rtl/>
              </w:rPr>
              <w:t xml:space="preserve"> </w:t>
            </w:r>
            <w:r w:rsidRPr="0080341E">
              <w:rPr>
                <w:rFonts w:hint="cs"/>
                <w:color w:val="000000" w:themeColor="text1"/>
                <w:rtl/>
              </w:rPr>
              <w:t>سالانه</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سپاهيان</w:t>
            </w:r>
            <w:r w:rsidRPr="0080341E">
              <w:rPr>
                <w:color w:val="000000" w:themeColor="text1"/>
                <w:rtl/>
              </w:rPr>
              <w:t xml:space="preserve"> </w:t>
            </w:r>
            <w:r w:rsidRPr="0080341E">
              <w:rPr>
                <w:rFonts w:hint="cs"/>
                <w:color w:val="000000" w:themeColor="text1"/>
                <w:rtl/>
              </w:rPr>
              <w:t>ممتاز</w:t>
            </w:r>
            <w:r w:rsidRPr="0080341E">
              <w:rPr>
                <w:color w:val="000000" w:themeColor="text1"/>
                <w:rtl/>
              </w:rPr>
              <w:t xml:space="preserve"> (</w:t>
            </w:r>
            <w:r w:rsidRPr="0080341E">
              <w:rPr>
                <w:rFonts w:hint="cs"/>
                <w:color w:val="000000" w:themeColor="text1"/>
                <w:rtl/>
              </w:rPr>
              <w:t>دانش،</w:t>
            </w:r>
            <w:r w:rsidRPr="0080341E">
              <w:rPr>
                <w:color w:val="000000" w:themeColor="text1"/>
                <w:rtl/>
              </w:rPr>
              <w:t xml:space="preserve"> </w:t>
            </w:r>
            <w:r w:rsidRPr="0080341E">
              <w:rPr>
                <w:rFonts w:hint="cs"/>
                <w:color w:val="000000" w:themeColor="text1"/>
                <w:rtl/>
              </w:rPr>
              <w:t>بهداشت</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ترويج</w:t>
            </w:r>
            <w:r w:rsidRPr="0080341E">
              <w:rPr>
                <w:color w:val="000000" w:themeColor="text1"/>
                <w:rtl/>
              </w:rPr>
              <w:t xml:space="preserve"> </w:t>
            </w:r>
            <w:r w:rsidRPr="0080341E">
              <w:rPr>
                <w:rFonts w:hint="cs"/>
                <w:color w:val="000000" w:themeColor="text1"/>
                <w:rtl/>
              </w:rPr>
              <w:t>آباداني</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سپاهيان</w:t>
            </w:r>
            <w:r w:rsidRPr="0080341E">
              <w:rPr>
                <w:color w:val="000000" w:themeColor="text1"/>
                <w:rtl/>
              </w:rPr>
              <w:t xml:space="preserve"> </w:t>
            </w:r>
            <w:r w:rsidRPr="0080341E">
              <w:rPr>
                <w:rFonts w:hint="cs"/>
                <w:color w:val="000000" w:themeColor="text1"/>
                <w:rtl/>
              </w:rPr>
              <w:t>ممتاز</w:t>
            </w:r>
            <w:r w:rsidRPr="0080341E">
              <w:rPr>
                <w:color w:val="000000" w:themeColor="text1"/>
                <w:rtl/>
              </w:rPr>
              <w:t xml:space="preserve"> </w:t>
            </w:r>
            <w:r w:rsidRPr="0080341E">
              <w:rPr>
                <w:rFonts w:hint="cs"/>
                <w:color w:val="000000" w:themeColor="text1"/>
                <w:rtl/>
              </w:rPr>
              <w:t>دين</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سطح</w:t>
            </w:r>
            <w:r w:rsidRPr="0080341E">
              <w:rPr>
                <w:color w:val="000000" w:themeColor="text1"/>
                <w:rtl/>
              </w:rPr>
              <w:t xml:space="preserve"> </w:t>
            </w:r>
            <w:r w:rsidRPr="0080341E">
              <w:rPr>
                <w:rFonts w:hint="cs"/>
                <w:color w:val="000000" w:themeColor="text1"/>
                <w:rtl/>
              </w:rPr>
              <w:t>كشور</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انتخاب</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معرفي</w:t>
            </w:r>
            <w:r w:rsidRPr="0080341E">
              <w:rPr>
                <w:color w:val="000000" w:themeColor="text1"/>
                <w:rtl/>
              </w:rPr>
              <w:t xml:space="preserve"> </w:t>
            </w:r>
            <w:r w:rsidRPr="0080341E">
              <w:rPr>
                <w:rFonts w:hint="cs"/>
                <w:color w:val="000000" w:themeColor="text1"/>
                <w:rtl/>
              </w:rPr>
              <w:t>مقامات</w:t>
            </w:r>
            <w:r w:rsidRPr="0080341E">
              <w:rPr>
                <w:color w:val="000000" w:themeColor="text1"/>
                <w:rtl/>
              </w:rPr>
              <w:t xml:space="preserve"> </w:t>
            </w:r>
            <w:r w:rsidRPr="0080341E">
              <w:rPr>
                <w:rFonts w:hint="cs"/>
                <w:color w:val="000000" w:themeColor="text1"/>
                <w:rtl/>
              </w:rPr>
              <w:t>مسئول</w:t>
            </w:r>
            <w:r w:rsidRPr="0080341E">
              <w:rPr>
                <w:color w:val="000000" w:themeColor="text1"/>
              </w:rPr>
              <w:t xml:space="preserve"> .</w:t>
            </w:r>
          </w:p>
        </w:tc>
      </w:tr>
      <w:tr w:rsidR="0033249E" w:rsidRPr="0080341E" w:rsidTr="0033249E">
        <w:trPr>
          <w:trHeight w:val="532"/>
        </w:trPr>
        <w:tc>
          <w:tcPr>
            <w:tcW w:w="8280" w:type="dxa"/>
            <w:tcBorders>
              <w:top w:val="nil"/>
              <w:bottom w:val="nil"/>
            </w:tcBorders>
          </w:tcPr>
          <w:p w:rsidR="0033249E" w:rsidRPr="0080341E" w:rsidRDefault="0033249E" w:rsidP="0033249E">
            <w:pPr>
              <w:pStyle w:val="ListParagraph"/>
              <w:numPr>
                <w:ilvl w:val="0"/>
                <w:numId w:val="24"/>
              </w:numPr>
              <w:tabs>
                <w:tab w:val="right" w:pos="7812"/>
              </w:tabs>
              <w:bidi/>
              <w:spacing w:line="360" w:lineRule="auto"/>
              <w:ind w:left="435" w:right="162"/>
              <w:jc w:val="both"/>
              <w:rPr>
                <w:color w:val="000000" w:themeColor="text1"/>
                <w:rtl/>
              </w:rPr>
            </w:pPr>
            <w:r w:rsidRPr="0080341E">
              <w:rPr>
                <w:rFonts w:hint="cs"/>
                <w:color w:val="000000" w:themeColor="text1"/>
                <w:rtl/>
              </w:rPr>
              <w:t>اعطاء</w:t>
            </w:r>
            <w:r w:rsidRPr="0080341E">
              <w:rPr>
                <w:color w:val="000000" w:themeColor="text1"/>
                <w:rtl/>
              </w:rPr>
              <w:t xml:space="preserve"> </w:t>
            </w:r>
            <w:r w:rsidRPr="0080341E">
              <w:rPr>
                <w:rFonts w:hint="cs"/>
                <w:color w:val="000000" w:themeColor="text1"/>
                <w:rtl/>
              </w:rPr>
              <w:t>جوایز حسن</w:t>
            </w:r>
            <w:r w:rsidRPr="0080341E">
              <w:rPr>
                <w:color w:val="000000" w:themeColor="text1"/>
                <w:rtl/>
              </w:rPr>
              <w:t xml:space="preserve"> </w:t>
            </w:r>
            <w:r w:rsidRPr="0080341E">
              <w:rPr>
                <w:rFonts w:hint="cs"/>
                <w:color w:val="000000" w:themeColor="text1"/>
                <w:rtl/>
              </w:rPr>
              <w:t>تحصیل</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دانش‌آموختگان</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بین</w:t>
            </w:r>
            <w:r w:rsidRPr="0080341E">
              <w:rPr>
                <w:color w:val="000000" w:themeColor="text1"/>
                <w:rtl/>
              </w:rPr>
              <w:t xml:space="preserve"> </w:t>
            </w:r>
            <w:r w:rsidRPr="0080341E">
              <w:rPr>
                <w:rFonts w:hint="cs"/>
                <w:color w:val="000000" w:themeColor="text1"/>
                <w:rtl/>
              </w:rPr>
              <w:t>رتبه‌های</w:t>
            </w:r>
            <w:r w:rsidRPr="0080341E">
              <w:rPr>
                <w:color w:val="000000" w:themeColor="text1"/>
                <w:rtl/>
              </w:rPr>
              <w:t xml:space="preserve"> </w:t>
            </w:r>
            <w:r w:rsidRPr="0080341E">
              <w:rPr>
                <w:rFonts w:hint="cs"/>
                <w:color w:val="000000" w:themeColor="text1"/>
                <w:rtl/>
              </w:rPr>
              <w:t>اول</w:t>
            </w:r>
            <w:r w:rsidRPr="0080341E">
              <w:rPr>
                <w:color w:val="000000" w:themeColor="text1"/>
                <w:rtl/>
              </w:rPr>
              <w:t xml:space="preserve"> </w:t>
            </w:r>
            <w:r w:rsidRPr="0080341E">
              <w:rPr>
                <w:rFonts w:hint="cs"/>
                <w:color w:val="000000" w:themeColor="text1"/>
                <w:rtl/>
              </w:rPr>
              <w:t>دوره</w:t>
            </w:r>
            <w:r w:rsidRPr="0080341E">
              <w:rPr>
                <w:color w:val="000000" w:themeColor="text1"/>
                <w:rtl/>
              </w:rPr>
              <w:t xml:space="preserve"> (</w:t>
            </w:r>
            <w:r w:rsidRPr="0080341E">
              <w:rPr>
                <w:rFonts w:hint="cs"/>
                <w:color w:val="000000" w:themeColor="text1"/>
                <w:rtl/>
              </w:rPr>
              <w:t>راهنمایی</w:t>
            </w:r>
            <w:r w:rsidRPr="0080341E">
              <w:rPr>
                <w:color w:val="000000" w:themeColor="text1"/>
                <w:rtl/>
              </w:rPr>
              <w:t xml:space="preserve"> </w:t>
            </w:r>
            <w:r w:rsidRPr="0080341E">
              <w:rPr>
                <w:rFonts w:hint="cs"/>
                <w:color w:val="000000" w:themeColor="text1"/>
                <w:rtl/>
              </w:rPr>
              <w:t>،</w:t>
            </w:r>
            <w:r w:rsidRPr="0080341E">
              <w:rPr>
                <w:color w:val="000000" w:themeColor="text1"/>
                <w:rtl/>
              </w:rPr>
              <w:t xml:space="preserve"> </w:t>
            </w:r>
            <w:r w:rsidRPr="0080341E">
              <w:rPr>
                <w:rFonts w:hint="cs"/>
                <w:color w:val="000000" w:themeColor="text1"/>
                <w:rtl/>
              </w:rPr>
              <w:t>دبیرستان</w:t>
            </w:r>
            <w:r w:rsidRPr="0080341E">
              <w:rPr>
                <w:color w:val="000000" w:themeColor="text1"/>
                <w:rtl/>
              </w:rPr>
              <w:t xml:space="preserve"> </w:t>
            </w:r>
            <w:r w:rsidRPr="0080341E">
              <w:rPr>
                <w:rFonts w:hint="cs"/>
                <w:color w:val="000000" w:themeColor="text1"/>
                <w:rtl/>
              </w:rPr>
              <w:t>،</w:t>
            </w:r>
            <w:r w:rsidRPr="0080341E">
              <w:rPr>
                <w:color w:val="000000" w:themeColor="text1"/>
                <w:rtl/>
              </w:rPr>
              <w:t xml:space="preserve"> </w:t>
            </w:r>
            <w:r w:rsidRPr="0080341E">
              <w:rPr>
                <w:rFonts w:hint="cs"/>
                <w:color w:val="000000" w:themeColor="text1"/>
                <w:rtl/>
              </w:rPr>
              <w:t>هنرستان</w:t>
            </w:r>
            <w:r w:rsidRPr="0080341E">
              <w:rPr>
                <w:color w:val="000000" w:themeColor="text1"/>
                <w:rtl/>
              </w:rPr>
              <w:t xml:space="preserve"> </w:t>
            </w:r>
            <w:r w:rsidRPr="0080341E">
              <w:rPr>
                <w:rFonts w:hint="cs"/>
                <w:color w:val="000000" w:themeColor="text1"/>
                <w:rtl/>
              </w:rPr>
              <w:t>،</w:t>
            </w:r>
            <w:r w:rsidRPr="0080341E">
              <w:rPr>
                <w:color w:val="000000" w:themeColor="text1"/>
                <w:rtl/>
              </w:rPr>
              <w:t xml:space="preserve"> </w:t>
            </w:r>
            <w:r w:rsidRPr="0080341E">
              <w:rPr>
                <w:rFonts w:hint="cs"/>
                <w:color w:val="000000" w:themeColor="text1"/>
                <w:rtl/>
              </w:rPr>
              <w:t>انستیتو تکنولوژی</w:t>
            </w:r>
            <w:r w:rsidRPr="0080341E">
              <w:rPr>
                <w:color w:val="000000" w:themeColor="text1"/>
                <w:rtl/>
              </w:rPr>
              <w:t xml:space="preserve"> </w:t>
            </w:r>
            <w:r w:rsidRPr="0080341E">
              <w:rPr>
                <w:rFonts w:hint="cs"/>
                <w:color w:val="000000" w:themeColor="text1"/>
                <w:rtl/>
              </w:rPr>
              <w:t>،</w:t>
            </w:r>
            <w:r w:rsidRPr="0080341E">
              <w:rPr>
                <w:color w:val="000000" w:themeColor="text1"/>
                <w:rtl/>
              </w:rPr>
              <w:t xml:space="preserve"> </w:t>
            </w:r>
            <w:r w:rsidRPr="0080341E">
              <w:rPr>
                <w:rFonts w:hint="cs"/>
                <w:color w:val="000000" w:themeColor="text1"/>
                <w:rtl/>
              </w:rPr>
              <w:t>دانشجویان</w:t>
            </w:r>
            <w:r w:rsidRPr="0080341E">
              <w:rPr>
                <w:color w:val="000000" w:themeColor="text1"/>
                <w:rtl/>
              </w:rPr>
              <w:t xml:space="preserve"> ) </w:t>
            </w:r>
            <w:r w:rsidRPr="0080341E">
              <w:rPr>
                <w:rFonts w:hint="cs"/>
                <w:color w:val="000000" w:themeColor="text1"/>
                <w:rtl/>
              </w:rPr>
              <w:t>در سراسر</w:t>
            </w:r>
            <w:r w:rsidRPr="0080341E">
              <w:rPr>
                <w:color w:val="000000" w:themeColor="text1"/>
                <w:rtl/>
              </w:rPr>
              <w:t xml:space="preserve"> </w:t>
            </w:r>
            <w:r w:rsidRPr="0080341E">
              <w:rPr>
                <w:rFonts w:hint="cs"/>
                <w:color w:val="000000" w:themeColor="text1"/>
                <w:rtl/>
              </w:rPr>
              <w:t>كشور</w:t>
            </w:r>
            <w:r w:rsidRPr="0080341E">
              <w:rPr>
                <w:color w:val="000000" w:themeColor="text1"/>
                <w:rtl/>
              </w:rPr>
              <w:t xml:space="preserve"> </w:t>
            </w:r>
            <w:r w:rsidRPr="0080341E">
              <w:rPr>
                <w:rFonts w:hint="cs"/>
                <w:color w:val="000000" w:themeColor="text1"/>
                <w:rtl/>
              </w:rPr>
              <w:t>معرفی‌شده</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طرف</w:t>
            </w:r>
            <w:r w:rsidRPr="0080341E">
              <w:rPr>
                <w:color w:val="000000" w:themeColor="text1"/>
                <w:rtl/>
              </w:rPr>
              <w:t xml:space="preserve"> </w:t>
            </w:r>
            <w:r w:rsidRPr="0080341E">
              <w:rPr>
                <w:rFonts w:hint="cs"/>
                <w:color w:val="000000" w:themeColor="text1"/>
                <w:rtl/>
              </w:rPr>
              <w:t>مراجع</w:t>
            </w:r>
            <w:r w:rsidRPr="0080341E">
              <w:rPr>
                <w:color w:val="000000" w:themeColor="text1"/>
                <w:rtl/>
              </w:rPr>
              <w:t xml:space="preserve"> </w:t>
            </w:r>
            <w:r w:rsidRPr="0080341E">
              <w:rPr>
                <w:rFonts w:hint="cs"/>
                <w:color w:val="000000" w:themeColor="text1"/>
                <w:rtl/>
              </w:rPr>
              <w:t>ذیصلاح.</w:t>
            </w:r>
          </w:p>
        </w:tc>
      </w:tr>
      <w:tr w:rsidR="0033249E" w:rsidRPr="0080341E" w:rsidTr="0033249E">
        <w:trPr>
          <w:trHeight w:val="532"/>
        </w:trPr>
        <w:tc>
          <w:tcPr>
            <w:tcW w:w="8280" w:type="dxa"/>
            <w:tcBorders>
              <w:top w:val="nil"/>
            </w:tcBorders>
          </w:tcPr>
          <w:p w:rsidR="0033249E" w:rsidRPr="0080341E" w:rsidRDefault="0033249E" w:rsidP="0033249E">
            <w:pPr>
              <w:pStyle w:val="ListParagraph"/>
              <w:numPr>
                <w:ilvl w:val="0"/>
                <w:numId w:val="24"/>
              </w:numPr>
              <w:tabs>
                <w:tab w:val="right" w:pos="7812"/>
              </w:tabs>
              <w:bidi/>
              <w:spacing w:line="360" w:lineRule="auto"/>
              <w:ind w:left="435" w:right="162"/>
              <w:jc w:val="both"/>
              <w:rPr>
                <w:color w:val="000000" w:themeColor="text1"/>
              </w:rPr>
            </w:pPr>
            <w:r w:rsidRPr="0080341E">
              <w:rPr>
                <w:rFonts w:hint="cs"/>
                <w:color w:val="000000" w:themeColor="text1"/>
                <w:rtl/>
              </w:rPr>
              <w:t>اعطاء</w:t>
            </w:r>
            <w:r w:rsidRPr="0080341E">
              <w:rPr>
                <w:color w:val="000000" w:themeColor="text1"/>
                <w:rtl/>
              </w:rPr>
              <w:t xml:space="preserve"> </w:t>
            </w:r>
            <w:r w:rsidRPr="0080341E">
              <w:rPr>
                <w:rFonts w:hint="cs"/>
                <w:color w:val="000000" w:themeColor="text1"/>
                <w:rtl/>
              </w:rPr>
              <w:t>جوایز</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نوجوانان</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نوباوگانی</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ابتکار</w:t>
            </w:r>
            <w:r w:rsidRPr="0080341E">
              <w:rPr>
                <w:color w:val="000000" w:themeColor="text1"/>
                <w:rtl/>
              </w:rPr>
              <w:t xml:space="preserve"> </w:t>
            </w:r>
            <w:r w:rsidRPr="0080341E">
              <w:rPr>
                <w:rFonts w:hint="cs"/>
                <w:color w:val="000000" w:themeColor="text1"/>
                <w:rtl/>
              </w:rPr>
              <w:t>،</w:t>
            </w:r>
            <w:r w:rsidRPr="0080341E">
              <w:rPr>
                <w:color w:val="000000" w:themeColor="text1"/>
                <w:rtl/>
              </w:rPr>
              <w:t xml:space="preserve"> </w:t>
            </w:r>
            <w:r w:rsidRPr="0080341E">
              <w:rPr>
                <w:rFonts w:hint="cs"/>
                <w:color w:val="000000" w:themeColor="text1"/>
                <w:rtl/>
              </w:rPr>
              <w:t>ایده</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استعداد</w:t>
            </w:r>
            <w:r w:rsidRPr="0080341E">
              <w:rPr>
                <w:color w:val="000000" w:themeColor="text1"/>
                <w:rtl/>
              </w:rPr>
              <w:t xml:space="preserve"> </w:t>
            </w:r>
            <w:r w:rsidRPr="0080341E">
              <w:rPr>
                <w:rFonts w:hint="cs"/>
                <w:color w:val="000000" w:themeColor="text1"/>
                <w:rtl/>
              </w:rPr>
              <w:t>خاصی</w:t>
            </w:r>
            <w:r w:rsidRPr="0080341E">
              <w:rPr>
                <w:color w:val="000000" w:themeColor="text1"/>
                <w:rtl/>
              </w:rPr>
              <w:t xml:space="preserve"> </w:t>
            </w:r>
            <w:r w:rsidRPr="0080341E">
              <w:rPr>
                <w:rFonts w:hint="cs"/>
                <w:color w:val="000000" w:themeColor="text1"/>
                <w:rtl/>
              </w:rPr>
              <w:t>برخوردار</w:t>
            </w:r>
            <w:r w:rsidRPr="0080341E">
              <w:rPr>
                <w:color w:val="000000" w:themeColor="text1"/>
                <w:rtl/>
              </w:rPr>
              <w:t xml:space="preserve"> </w:t>
            </w:r>
            <w:r w:rsidRPr="0080341E">
              <w:rPr>
                <w:rFonts w:hint="cs"/>
                <w:color w:val="000000" w:themeColor="text1"/>
                <w:rtl/>
              </w:rPr>
              <w:t>باشند</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تشخیص</w:t>
            </w:r>
            <w:r w:rsidRPr="0080341E">
              <w:rPr>
                <w:color w:val="000000" w:themeColor="text1"/>
                <w:rtl/>
              </w:rPr>
              <w:t xml:space="preserve"> </w:t>
            </w:r>
            <w:r w:rsidRPr="0080341E">
              <w:rPr>
                <w:rFonts w:hint="cs"/>
                <w:color w:val="000000" w:themeColor="text1"/>
                <w:rtl/>
              </w:rPr>
              <w:t>مراجع</w:t>
            </w:r>
            <w:r w:rsidRPr="0080341E">
              <w:rPr>
                <w:color w:val="000000" w:themeColor="text1"/>
                <w:rtl/>
              </w:rPr>
              <w:t xml:space="preserve"> </w:t>
            </w:r>
            <w:r w:rsidRPr="0080341E">
              <w:rPr>
                <w:rFonts w:hint="cs"/>
                <w:color w:val="000000" w:themeColor="text1"/>
                <w:rtl/>
              </w:rPr>
              <w:t>ذیصلاح</w:t>
            </w:r>
            <w:r w:rsidRPr="0080341E">
              <w:rPr>
                <w:color w:val="000000" w:themeColor="text1"/>
              </w:rPr>
              <w:t xml:space="preserve"> .</w:t>
            </w:r>
            <w:r w:rsidRPr="0080341E">
              <w:rPr>
                <w:rFonts w:hint="cs"/>
                <w:noProof/>
                <w:color w:val="000000" w:themeColor="text1"/>
                <w:rtl/>
              </w:rPr>
              <w:t xml:space="preserve"> </w:t>
            </w:r>
          </w:p>
        </w:tc>
      </w:tr>
    </w:tbl>
    <w:p w:rsidR="00966189" w:rsidRPr="0080341E" w:rsidRDefault="00966189" w:rsidP="00935F2E">
      <w:pPr>
        <w:spacing w:line="360" w:lineRule="auto"/>
        <w:rPr>
          <w:color w:val="000000" w:themeColor="text1"/>
          <w:rtl/>
        </w:rPr>
      </w:pPr>
    </w:p>
    <w:p w:rsidR="0033249E" w:rsidRDefault="0033249E" w:rsidP="00483D7E">
      <w:pPr>
        <w:spacing w:line="360" w:lineRule="auto"/>
        <w:rPr>
          <w:b/>
          <w:bCs/>
          <w:color w:val="000000" w:themeColor="text1"/>
          <w:rtl/>
        </w:rPr>
      </w:pPr>
    </w:p>
    <w:p w:rsidR="00935F2E" w:rsidRPr="00A93255" w:rsidRDefault="00935F2E" w:rsidP="00A93255">
      <w:pPr>
        <w:spacing w:line="360" w:lineRule="auto"/>
        <w:rPr>
          <w:b/>
          <w:bCs/>
          <w:color w:val="000000" w:themeColor="text1"/>
          <w:rtl/>
        </w:rPr>
      </w:pPr>
      <w:r w:rsidRPr="0080341E">
        <w:rPr>
          <w:rFonts w:hint="cs"/>
          <w:b/>
          <w:bCs/>
          <w:color w:val="000000" w:themeColor="text1"/>
          <w:rtl/>
        </w:rPr>
        <w:lastRenderedPageBreak/>
        <w:t>هدف</w:t>
      </w:r>
      <w:r w:rsidRPr="0080341E">
        <w:rPr>
          <w:b/>
          <w:bCs/>
          <w:color w:val="000000" w:themeColor="text1"/>
          <w:rtl/>
        </w:rPr>
        <w:t xml:space="preserve"> </w:t>
      </w:r>
      <w:r w:rsidRPr="0080341E">
        <w:rPr>
          <w:rFonts w:hint="cs"/>
          <w:b/>
          <w:bCs/>
          <w:color w:val="000000" w:themeColor="text1"/>
          <w:rtl/>
        </w:rPr>
        <w:t>از</w:t>
      </w:r>
      <w:r w:rsidRPr="0080341E">
        <w:rPr>
          <w:b/>
          <w:bCs/>
          <w:color w:val="000000" w:themeColor="text1"/>
          <w:rtl/>
        </w:rPr>
        <w:t xml:space="preserve"> </w:t>
      </w:r>
      <w:r w:rsidRPr="0080341E">
        <w:rPr>
          <w:rFonts w:hint="cs"/>
          <w:b/>
          <w:bCs/>
          <w:color w:val="000000" w:themeColor="text1"/>
          <w:rtl/>
        </w:rPr>
        <w:t>تأسیس</w:t>
      </w:r>
      <w:r w:rsidRPr="0080341E">
        <w:rPr>
          <w:b/>
          <w:bCs/>
          <w:color w:val="000000" w:themeColor="text1"/>
          <w:rtl/>
        </w:rPr>
        <w:t xml:space="preserve"> </w:t>
      </w:r>
      <w:r w:rsidRPr="0080341E">
        <w:rPr>
          <w:rFonts w:hint="cs"/>
          <w:b/>
          <w:bCs/>
          <w:color w:val="000000" w:themeColor="text1"/>
          <w:rtl/>
        </w:rPr>
        <w:t>بنياد</w:t>
      </w:r>
      <w:r w:rsidRPr="0080341E">
        <w:rPr>
          <w:b/>
          <w:bCs/>
          <w:color w:val="000000" w:themeColor="text1"/>
          <w:rtl/>
        </w:rPr>
        <w:t xml:space="preserve"> </w:t>
      </w:r>
      <w:r w:rsidRPr="0080341E">
        <w:rPr>
          <w:rFonts w:hint="cs"/>
          <w:b/>
          <w:bCs/>
          <w:color w:val="000000" w:themeColor="text1"/>
          <w:rtl/>
        </w:rPr>
        <w:t>فرهنگي</w:t>
      </w:r>
      <w:r w:rsidRPr="0080341E">
        <w:rPr>
          <w:b/>
          <w:bCs/>
          <w:color w:val="000000" w:themeColor="text1"/>
          <w:rtl/>
        </w:rPr>
        <w:t xml:space="preserve"> </w:t>
      </w:r>
      <w:r w:rsidRPr="0080341E">
        <w:rPr>
          <w:rFonts w:hint="cs"/>
          <w:b/>
          <w:bCs/>
          <w:color w:val="000000" w:themeColor="text1"/>
          <w:rtl/>
        </w:rPr>
        <w:t>البرز</w:t>
      </w:r>
      <w:r w:rsidR="00A93255">
        <w:rPr>
          <w:rFonts w:hint="cs"/>
          <w:b/>
          <w:bCs/>
          <w:color w:val="000000" w:themeColor="text1"/>
          <w:rtl/>
        </w:rPr>
        <w:t xml:space="preserve">: </w:t>
      </w:r>
      <w:r w:rsidRPr="0080341E">
        <w:rPr>
          <w:rFonts w:hint="cs"/>
          <w:color w:val="000000" w:themeColor="text1"/>
          <w:rtl/>
        </w:rPr>
        <w:t xml:space="preserve"> كمك</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اشاعه</w:t>
      </w:r>
      <w:r w:rsidRPr="0080341E">
        <w:rPr>
          <w:color w:val="000000" w:themeColor="text1"/>
          <w:rtl/>
        </w:rPr>
        <w:t xml:space="preserve"> </w:t>
      </w:r>
      <w:r w:rsidRPr="0080341E">
        <w:rPr>
          <w:rFonts w:hint="cs"/>
          <w:color w:val="000000" w:themeColor="text1"/>
          <w:rtl/>
        </w:rPr>
        <w:t xml:space="preserve">فرهنگ </w:t>
      </w:r>
      <w:r w:rsidRPr="0080341E">
        <w:rPr>
          <w:color w:val="000000" w:themeColor="text1"/>
          <w:rtl/>
        </w:rPr>
        <w:t>(</w:t>
      </w:r>
      <w:r w:rsidRPr="0080341E">
        <w:rPr>
          <w:rFonts w:hint="cs"/>
          <w:color w:val="000000" w:themeColor="text1"/>
          <w:rtl/>
        </w:rPr>
        <w:t>علمي</w:t>
      </w:r>
      <w:r w:rsidRPr="0080341E">
        <w:rPr>
          <w:color w:val="000000" w:themeColor="text1"/>
          <w:rtl/>
        </w:rPr>
        <w:t xml:space="preserve">) </w:t>
      </w:r>
      <w:r w:rsidRPr="0080341E">
        <w:rPr>
          <w:rFonts w:hint="cs"/>
          <w:color w:val="000000" w:themeColor="text1"/>
          <w:rtl/>
        </w:rPr>
        <w:t>كشور</w:t>
      </w:r>
      <w:r w:rsidRPr="0080341E">
        <w:rPr>
          <w:color w:val="000000" w:themeColor="text1"/>
          <w:rtl/>
        </w:rPr>
        <w:t xml:space="preserve"> </w:t>
      </w:r>
      <w:r w:rsidRPr="0080341E">
        <w:rPr>
          <w:rFonts w:hint="cs"/>
          <w:color w:val="000000" w:themeColor="text1"/>
          <w:rtl/>
        </w:rPr>
        <w:t>می‌باشد</w:t>
      </w:r>
    </w:p>
    <w:p w:rsidR="00966189" w:rsidRDefault="00A93255" w:rsidP="00935F2E">
      <w:pPr>
        <w:pStyle w:val="ListParagraph"/>
        <w:bidi/>
        <w:jc w:val="left"/>
        <w:rPr>
          <w:color w:val="000000" w:themeColor="text1"/>
          <w:rtl/>
        </w:rPr>
      </w:pPr>
      <w:r>
        <w:rPr>
          <w:noProof/>
          <w:color w:val="000000" w:themeColor="text1"/>
          <w:lang w:bidi="fa-IR"/>
        </w:rPr>
        <w:lastRenderedPageBreak/>
        <mc:AlternateContent>
          <mc:Choice Requires="wpg">
            <w:drawing>
              <wp:anchor distT="0" distB="0" distL="114300" distR="114300" simplePos="0" relativeHeight="251840512" behindDoc="0" locked="0" layoutInCell="1" allowOverlap="1">
                <wp:simplePos x="0" y="0"/>
                <wp:positionH relativeFrom="column">
                  <wp:posOffset>535259</wp:posOffset>
                </wp:positionH>
                <wp:positionV relativeFrom="paragraph">
                  <wp:posOffset>3857919</wp:posOffset>
                </wp:positionV>
                <wp:extent cx="5657850" cy="3697605"/>
                <wp:effectExtent l="0" t="0" r="0" b="0"/>
                <wp:wrapSquare wrapText="bothSides"/>
                <wp:docPr id="358" name="Group 358"/>
                <wp:cNvGraphicFramePr/>
                <a:graphic xmlns:a="http://schemas.openxmlformats.org/drawingml/2006/main">
                  <a:graphicData uri="http://schemas.microsoft.com/office/word/2010/wordprocessingGroup">
                    <wpg:wgp>
                      <wpg:cNvGrpSpPr/>
                      <wpg:grpSpPr>
                        <a:xfrm>
                          <a:off x="0" y="0"/>
                          <a:ext cx="5657850" cy="3697605"/>
                          <a:chOff x="0" y="0"/>
                          <a:chExt cx="5657850" cy="3697605"/>
                        </a:xfrm>
                      </wpg:grpSpPr>
                      <pic:pic xmlns:pic="http://schemas.openxmlformats.org/drawingml/2006/picture">
                        <pic:nvPicPr>
                          <pic:cNvPr id="7" name="Picture 7"/>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5657850" cy="3340100"/>
                          </a:xfrm>
                          <a:prstGeom prst="rect">
                            <a:avLst/>
                          </a:prstGeom>
                        </pic:spPr>
                      </pic:pic>
                      <wps:wsp>
                        <wps:cNvPr id="357" name="Text Box 357"/>
                        <wps:cNvSpPr txBox="1"/>
                        <wps:spPr>
                          <a:xfrm>
                            <a:off x="0" y="3389630"/>
                            <a:ext cx="5657850" cy="307975"/>
                          </a:xfrm>
                          <a:prstGeom prst="rect">
                            <a:avLst/>
                          </a:prstGeom>
                          <a:solidFill>
                            <a:prstClr val="white"/>
                          </a:solidFill>
                          <a:ln>
                            <a:noFill/>
                          </a:ln>
                          <a:effectLst/>
                        </wps:spPr>
                        <wps:txbx>
                          <w:txbxContent>
                            <w:p w:rsidR="002F0973" w:rsidRPr="00A93255" w:rsidRDefault="002F0973" w:rsidP="00A93255">
                              <w:pPr>
                                <w:pStyle w:val="Caption"/>
                                <w:jc w:val="center"/>
                                <w:rPr>
                                  <w:b/>
                                  <w:bCs/>
                                  <w:i w:val="0"/>
                                  <w:iCs w:val="0"/>
                                  <w:noProof/>
                                  <w:color w:val="auto"/>
                                  <w:sz w:val="28"/>
                                  <w:szCs w:val="28"/>
                                </w:rPr>
                              </w:pPr>
                              <w:bookmarkStart w:id="103" w:name="_Toc452287039"/>
                              <w:r w:rsidRPr="00A93255">
                                <w:rPr>
                                  <w:b/>
                                  <w:bCs/>
                                  <w:i w:val="0"/>
                                  <w:iCs w:val="0"/>
                                  <w:color w:val="auto"/>
                                  <w:rtl/>
                                </w:rPr>
                                <w:t xml:space="preserve">شکل </w:t>
                              </w:r>
                              <w:r w:rsidRPr="00A93255">
                                <w:rPr>
                                  <w:b/>
                                  <w:bCs/>
                                  <w:i w:val="0"/>
                                  <w:iCs w:val="0"/>
                                  <w:color w:val="auto"/>
                                  <w:rtl/>
                                </w:rPr>
                                <w:fldChar w:fldCharType="begin"/>
                              </w:r>
                              <w:r w:rsidRPr="00A93255">
                                <w:rPr>
                                  <w:b/>
                                  <w:bCs/>
                                  <w:i w:val="0"/>
                                  <w:iCs w:val="0"/>
                                  <w:color w:val="auto"/>
                                  <w:rtl/>
                                </w:rPr>
                                <w:instrText xml:space="preserve"> </w:instrText>
                              </w:r>
                              <w:r w:rsidRPr="00A93255">
                                <w:rPr>
                                  <w:b/>
                                  <w:bCs/>
                                  <w:i w:val="0"/>
                                  <w:iCs w:val="0"/>
                                  <w:color w:val="auto"/>
                                </w:rPr>
                                <w:instrText>SEQ</w:instrText>
                              </w:r>
                              <w:r w:rsidRPr="00A93255">
                                <w:rPr>
                                  <w:b/>
                                  <w:bCs/>
                                  <w:i w:val="0"/>
                                  <w:iCs w:val="0"/>
                                  <w:color w:val="auto"/>
                                  <w:rtl/>
                                </w:rPr>
                                <w:instrText xml:space="preserve"> شکل \* </w:instrText>
                              </w:r>
                              <w:r w:rsidRPr="00A93255">
                                <w:rPr>
                                  <w:b/>
                                  <w:bCs/>
                                  <w:i w:val="0"/>
                                  <w:iCs w:val="0"/>
                                  <w:color w:val="auto"/>
                                </w:rPr>
                                <w:instrText>ARABIC</w:instrText>
                              </w:r>
                              <w:r w:rsidRPr="00A93255">
                                <w:rPr>
                                  <w:b/>
                                  <w:bCs/>
                                  <w:i w:val="0"/>
                                  <w:iCs w:val="0"/>
                                  <w:color w:val="auto"/>
                                  <w:rtl/>
                                </w:rPr>
                                <w:instrText xml:space="preserve"> </w:instrText>
                              </w:r>
                              <w:r w:rsidRPr="00A93255">
                                <w:rPr>
                                  <w:b/>
                                  <w:bCs/>
                                  <w:i w:val="0"/>
                                  <w:iCs w:val="0"/>
                                  <w:color w:val="auto"/>
                                  <w:rtl/>
                                </w:rPr>
                                <w:fldChar w:fldCharType="separate"/>
                              </w:r>
                              <w:r w:rsidR="00020636">
                                <w:rPr>
                                  <w:b/>
                                  <w:bCs/>
                                  <w:i w:val="0"/>
                                  <w:iCs w:val="0"/>
                                  <w:noProof/>
                                  <w:color w:val="auto"/>
                                  <w:rtl/>
                                </w:rPr>
                                <w:t>7</w:t>
                              </w:r>
                              <w:r w:rsidRPr="00A93255">
                                <w:rPr>
                                  <w:b/>
                                  <w:bCs/>
                                  <w:i w:val="0"/>
                                  <w:iCs w:val="0"/>
                                  <w:color w:val="auto"/>
                                  <w:rtl/>
                                </w:rPr>
                                <w:fldChar w:fldCharType="end"/>
                              </w:r>
                              <w:r w:rsidRPr="00A93255">
                                <w:rPr>
                                  <w:rFonts w:hint="cs"/>
                                  <w:b/>
                                  <w:bCs/>
                                  <w:i w:val="0"/>
                                  <w:iCs w:val="0"/>
                                  <w:color w:val="auto"/>
                                  <w:rtl/>
                                  <w:lang w:bidi="fa-IR"/>
                                </w:rPr>
                                <w:t>- اصل درآمد</w:t>
                              </w:r>
                              <w:r w:rsidRPr="00A93255">
                                <w:rPr>
                                  <w:b/>
                                  <w:bCs/>
                                  <w:i w:val="0"/>
                                  <w:iCs w:val="0"/>
                                  <w:color w:val="auto"/>
                                  <w:rtl/>
                                  <w:lang w:bidi="fa-IR"/>
                                </w:rPr>
                                <w:t xml:space="preserve"> </w:t>
                              </w:r>
                              <w:r w:rsidRPr="00A93255">
                                <w:rPr>
                                  <w:rFonts w:hint="eastAsia"/>
                                  <w:b/>
                                  <w:bCs/>
                                  <w:i w:val="0"/>
                                  <w:iCs w:val="0"/>
                                  <w:color w:val="auto"/>
                                  <w:rtl/>
                                  <w:lang w:bidi="fa-IR"/>
                                </w:rPr>
                                <w:t>بن</w:t>
                              </w:r>
                              <w:r w:rsidRPr="00A93255">
                                <w:rPr>
                                  <w:rFonts w:hint="cs"/>
                                  <w:b/>
                                  <w:bCs/>
                                  <w:i w:val="0"/>
                                  <w:iCs w:val="0"/>
                                  <w:color w:val="auto"/>
                                  <w:rtl/>
                                  <w:lang w:bidi="fa-IR"/>
                                </w:rPr>
                                <w:t>ی</w:t>
                              </w:r>
                              <w:r w:rsidRPr="00A93255">
                                <w:rPr>
                                  <w:rFonts w:hint="eastAsia"/>
                                  <w:b/>
                                  <w:bCs/>
                                  <w:i w:val="0"/>
                                  <w:iCs w:val="0"/>
                                  <w:color w:val="auto"/>
                                  <w:rtl/>
                                  <w:lang w:bidi="fa-IR"/>
                                </w:rPr>
                                <w:t>اد</w:t>
                              </w:r>
                              <w:r w:rsidRPr="00A93255">
                                <w:rPr>
                                  <w:b/>
                                  <w:bCs/>
                                  <w:i w:val="0"/>
                                  <w:iCs w:val="0"/>
                                  <w:color w:val="auto"/>
                                  <w:rtl/>
                                  <w:lang w:bidi="fa-IR"/>
                                </w:rPr>
                                <w:t xml:space="preserve"> </w:t>
                              </w:r>
                              <w:r w:rsidRPr="00A93255">
                                <w:rPr>
                                  <w:rFonts w:hint="eastAsia"/>
                                  <w:b/>
                                  <w:bCs/>
                                  <w:i w:val="0"/>
                                  <w:iCs w:val="0"/>
                                  <w:color w:val="auto"/>
                                  <w:rtl/>
                                  <w:lang w:bidi="fa-IR"/>
                                </w:rPr>
                                <w:t>البرز</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id="Group 358" o:spid="_x0000_s1057" style="position:absolute;left:0;text-align:left;margin-left:42.15pt;margin-top:303.75pt;width:445.5pt;height:291.15pt;z-index:251840512" coordsize="56578,36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9BO+sQMAALYIAAAOAAAAZHJzL2Uyb0RvYy54bWycVm1v4zYM/j5g/0Hw&#10;99RO8+LEqHvIpS84oLgL1g73WZHlWDhb0iQ5Tjfsv4+U7GSXFLtbP9ShKIoiHz6kevPh0NRkz40V&#10;SubR+CqJCJdMFULu8uj3l4fRIiLWUVnQWkmeR6/cRh9uf/3lptMZv1aVqgtuCDiRNut0HlXO6SyO&#10;Lat4Q+2V0lzCZqlMQx0szS4uDO3Ae1PH10kyjztlCm0U49aC9i5sRrfef1ly5r6UpeWO1HkEsTn/&#10;Nf67xW98e0OznaG6EqwPg74jioYKCZceXd1RR0lrxIWrRjCjrCrdFVNNrMpSMO5zgGzGyVk2j0a1&#10;2ueyy7qdPsIE0J7h9G637PN+Y4go8mgyg1JJ2kCR/L0EFQBPp3cZWD0a/aw3plfswgozPpSmwV/I&#10;hRw8sK9HYPnBEQbK2XyWLmaAP4O9yXyZzpNZgJ5VUJ+Lc6y6/8HJeLg4xviO4WjBMvjrkQLpAqkf&#10;MwpOudbwqHfS/JSPhppvrR5BUTV1Yitq4V49QaF8GJTcbwTbmLA4gZ4OkMMuXkpShAUPoE04QTGj&#10;J8W+WSLVuqJyx1dWA7Oh39A6/t7cL7+7blsL/SDqGquEcp8YdMEZi97AJjD0TrG24dKFljO8hhyV&#10;tJXQNiIm482WA4PMp2LsmwDK/mQdXocE8G3w1/VilSTL64+j9SxZj6ZJej9aLafpKE3u02kyXYzX&#10;4/XfeHo8zVrLIV9a32nRxwrai2jf5Hw/HUI3+a4ke+p7H5HyAQ2/PkRQISQYq3WGO1ahWAJavwHC&#10;4cxxw0N7QhNxt9ATeOL/d8FkCg3vB9CRy1BpY90jVw1BARCFGDyidA/RhmgGk77wIQAfGcSD7QqD&#10;1A41htXP4YZj9K0R9FxRzSEEdHui7WR2JO4LlvijOsC48NztDXFWEHeAjZ6lqP9PsCaTxXI+6Scy&#10;Or0cHEm6TP3ceC9iUGRVi2JoBoRyXZvAkK4Sjvt+OrOqJRZYKjwVShA03D8vfV1O6aHkDtuDH6rp&#10;FD2iaquKV4DEKCgrDEKr2YOA65+odRtq4M0BJbyj7gt8ylp1eaR6KSKVMn++pUd7KC/sRqSDNyyP&#10;7B8txdFVf5JQeHzwBsEMwnYQZNusFbTG2EfjRThgXD2IpVHNV+DFCm+BLSoZ3JVHbhDXLryk8Dwz&#10;vlp5ozABn+SzhrkZxgHC/HL4So3uae2gvJ/VQC2anbE72PqW1KvWAfCe+icUgfq4AJp7yT+Ovqv7&#10;hxxf33+vvdXp343b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o6gHfiAAAA&#10;CwEAAA8AAABkcnMvZG93bnJldi54bWxMj8FOwzAMhu9IvENkJG4sLaNbV5pO0wScJiQ2JMTNa7y2&#10;WpNUTdZ2b485wdH2p9/fn68n04qBet84qyCeRSDIlk43tlLweXh9SEH4gFZj6ywpuJKHdXF7k2Om&#10;3Wg/aNiHSnCI9RkqqEPoMil9WZNBP3MdWb6dXG8w8NhXUvc4crhp5WMULaTBxvKHGjva1lSe9xej&#10;4G3EcTOPX4bd+bS9fh+S969dTErd302bZxCBpvAHw68+q0PBTkd3sdqLVkH6NGdSwSJaJiAYWC0T&#10;3hyZjNNVCrLI5f8OxQ8AAAD//wMAUEsDBAoAAAAAAAAAIQBfZesSIY8BACGPAQAUAAAAZHJzL21l&#10;ZGlhL2ltYWdlMS5wbmeJUE5HDQoaCgAAAA1JSERSAAAEIQAAAnAIAgAAADgS7MEAAAABc1JHQgCu&#10;zhzpAAD/yklEQVR4XuydBbgUVRvHpbtTpUNQBARBRAwsUERJAQmRBmmkQUBClA4lVEpQQKQklRBQ&#10;UJCSEpTuku78fpfjN46zu7OzM7N7d+997+PjA5czJ/6n3v9bJ87du3fv+//PrSM7tD/LHwQBQUAQ&#10;EAQEAUFAEBAEBAFBQBCwgkD8Bx/RF4tr5RspIwgIAoKAICAICAKCgCAgCAgCgoBFBIRjWARKigkC&#10;goAgIAgIAoKAICAICAKCgCUEhGNYgkkKCQKCgCAgCAgCgoAgIAgIAoKARQSEY1gESooJAoKAICAI&#10;CAKCgCAgCAgCgoAlBIRjWIJJCgkCgoAgIAgIAoKAICAICAKCgEUEhGNYBEqKCQKCgCAgCAgCgoAg&#10;IAgIAoKAJQSEY1iCSQoJAoKAICAICAKCgCAgCAgCgoBFBIRjWARKigkCgoAgIAgIAoKAICAICAKC&#10;gCUEhGNYgkkKCQKCgCAgCAgCgoAgIAgIAoKARQTi9erVSyt65+Ipi59JMUFAEBAEBAFBQBAQBCIF&#10;gctXrnww6JMvZ8w5duLU3bt306ROGS9evG07/xozaeqIL74s9Ei+DOnSRspYnPTzzp07387/vseA&#10;4X/u3X/9+vUUyZMlS5r0+MlT0+cu6jds9M2bt4DCSf3ybWxGIG7KDPrhx2GnaX+/dWRHbIZGxi4I&#10;CAKCgCAgCAgCMQ8BBOtxX3/bqnu/W7dueY6u/MvPjx/aL03qVDFv4J4j2r5rd/naTQ4fO+75T1nu&#10;zzz9s6FPFCkUG3CQMQYDgfgPPqKvVnylggGy1CkICAKCgCAgCAgC4YLA6TNnv/hqhifBKJAvz5gB&#10;H0wdPTiWEIzbt29PnjHHk2CkTZ2qTaO6q+ZOEYIRLks2RvRD7BgxYhplEIKAICAICAKCgCDgA4FD&#10;R4816dCzU/OGjz780M9rN+AmlC5N6lJPFM2bM3vcuLFI2QrL6tB7QMb06Vs2qLXljz/Xb94GYEUL&#10;PVK8cMFEiRLK8hEEHCJgsGMIx3CIZ2R/fubsuZW//Lbq198K5Mtbr0ZlnFMjezzSewcI4JecIEH8&#10;fLlzOqgjHD9FbycLO6CJuXbtesKECSJR8GKur1y9hn95QOO1Xpj6b926HVRRTCna48ePb71XYVIy&#10;Ensuh4NaPDiS4TYv56RhK126fDlJ4sQCS0AnjPhKBQRXDCx85erVH1b83K5n/yIvVcxc6Olqjdt8&#10;OuHrWyKHRfhUX79+46ORn33z3SJ74/hp7YbXajfGSfe3zVvt1RCeXy3/+dc3G7UmnNF5986dv7Bg&#10;6YobN27oqyKK9OtZ8w4eOar9cve+A7h983vnLYa+BkSNaXMWVG/SFseS0LfusMWLly637dG/U99B&#10;Duvx9TkamaYdey5ctjJI9VPtjj93v1H33VW/rg9eE0GqORJ7vnDpynK1Gus3b5DACfNq9x86UqVB&#10;qzmLloZ5P/Xdc3jf+R0pJyEH+2u1mhw5fsJvYSlggkAsMhHG8nXASfrphK9eeathxkefeq12k5Hj&#10;pqC3zpMjW8Nab349enCNCuViOT4RPfzzFy627Nbn/Y+HIwfbGMjajVtqN29/9PhJLpuazd7bvP0P&#10;G5WE2ydcErMXLkFc/n7Fz7+s3+ywe9Q2dc6C2s07zF+yQl/Vql/WN+nYc+K02RTg96hFP5v8DWLu&#10;jj/3OGwx9J9jvugzZFS9Nl2PRuC1yvkGmRw9aSrCRzCgIxNR7RYdp8ychzomGPVT56JlqzifV6/b&#10;qNZSBP1EXM8xuXAb1mjabt/BwxGEczC6yuFfrmajxT/+dDtyVp3D+84vjJyEfYeObtCu+/FTp/0W&#10;lgLmCAjHiBUrhJP0hSp127z/4bKffkmdMmWtKq9PHP7RoY0rdvy0cPTHvSq9+tLREydd0fXGCjTD&#10;bJD3pJ8OE6bNipJxbd0T2bPcr7lI4TWX9YH7w2yIAXcHKW3KzO/ead0F0nXjxs05i5c6FD0PHjn2&#10;ybgply5f6TtsNI7dqkO0smb9Ri6k33fsJOEjvzn195mlP63h9ze95a4JeBgh/ACvgKadejI6r1l3&#10;QtgRO02hLilfuymHm52PLXzD+Vm9cZslK1dbKGunCAtm4vRZ8GH2sp3vo++bSOw5lvwu/Ya06/nR&#10;1WvXog+5sGgZ28Ubbzf9a9+BsOiNtU44v+/M28Ec2rxL7z5DR0XiSWgNwpCWEo4RUrijq7Fdu/fl&#10;zZWjd8fWm5fNPbjhRwhGldfK7Nqzn2ThL1WrlzZ/iWcr1j58TGyC0TU/jtpd+cu6pav+ka7Qo9uo&#10;K3PGDJNGfPzC00+SwHHc0H6EQtqoJKw+wbd4y45dCBOqVyvWrNt78JDtHoLq51O+IUiUGrb+8ee7&#10;nT9QNOP3HbvIKM8flv3068jxU1auWdf1w6EUwIU34jAkjGH7zr8URHHixLGNVbR8uPfAISfz67fP&#10;cxcv+2XDZr/FbBdgue7YtUcTeSMI/0js+YWLl5b9/EvEGYtsry5fH3KscXecOXfe9ZqDWqHz+868&#10;e3CMtRt/D+oQYlXlwjFixXS/8sIzi77+vGPzBriJYwQsXalO2odLvPTmO6gtEYwQxR7KlSNXtiyx&#10;AosYN8j7M2ZIlPCffCC3b9v0srg/U4a5E0dNGzPEdeEYA8IRHX3lBD95+u9gTwJRekULPqIFzh4/&#10;eRpnANtSxdadf076Zo7W58XLf8pbsuyDjz1b4tU3la8F26pLv8HQ9cnfzuWvObM9mDHSHvNKnixp&#10;urRpnM8LhiOCFkZN/Noe3bXXAbKOJghmkHSu7FmDGufNcs3yQGZ7Y4/eryKx54kTJUqZPHn04hYO&#10;rUNl00faMQVurtx3JvgnTpQwVUpZHq6tUOEYrkEZthVBIdDD1WnR8f7Cz5R6/S2MgKt/23jz5k19&#10;h0sULZQqZYqwHYJ0zAQB7gmyAKkCt+/YsWOobxNz97qduxA/oi4fDn68TOV5PyynCfzxyDHwYtV3&#10;cG4J9pw+lDtnsqRJaIVBffPZsCZ1qttOlITzWP68ufQdRoCGKekfMNX/68vPloq43RQ/XrxMGdKp&#10;USB82FOlQzAw8hDyTnLMUROnuk4zOLiWropyRTMsHlL7J0jwzxYIxrp6IHNGNkcwatbqzJg+rUaJ&#10;7YEf1O6ZVB5xPcfMGHHbMxiTy3mY3g21QjD6FoL7zlcT3IMpU4gs5NqsCsdwDUqLFf2+feeYL6eF&#10;LO0MPoWtu/er2rAV6WLOelhFkU0LPZKvdtU3alV5IyIStMGXun80jHA9Jb4Qptygbbfvf/zJIvgx&#10;shiSdPKkSdXQbNsx+BbRbfrcheQcs63vN8DL2us95FOyC/x99lz9tt2+nf99o/bvIyPu3L2XyHLy&#10;LwV1Oh7IlDFzhvQKE7Zb0iRRfMPeD7ad/l3bZbpXm9+fbA/eX71iOdt8hvox9ZBR2nUB3fzkYfs7&#10;N2EtWLpyzuJlDIEYmGGfTXTXz5uVU7VBKzjqrIVLDEuULZAi2T9bwO8EeS1AhT+v2+B5QqrCaVKl&#10;TJI4uByDMDllirFJ7+wN242vrPSch6XRbentmTZaJiMFwb42PjR8Ei9eUGRrCPawzybhtue8h+Y1&#10;0NCBw/8msnPSHOTc9SzJrt8jhgG6dd/5wg1tSyRSLyfLIKjfCscIKrzGytl+85b82LJrn9frNA22&#10;jKXaJkr1r73/EeayZ3mgZuXyoz7quWnpnAt/bdjww6wJw/oXK/xoSIGw1ZiK1fv4k8/bfzBgxLjJ&#10;nLN1Wnb8csact1t2IguhrSpjwkfYdlOm+OdBAART2wwBN+XRE6dWeKd5t/5DXeHA3F7PPllcSa4F&#10;8+dljRHyoa40nr7COyuo6GPvRv1ME1Cdy1f+Ccyw3eLjhQo0rVvD6+dVypct/lhB9U/oRz/q3j5/&#10;nv8YPQJqFMtPz4Ej8Lxy10/a78mDaOv8neM3Xy/bpVVjRVc4YZzgYABtw5bt9dt2JaMuBAxfLDw8&#10;9QXubQFH7g3zfviRpGGbt3nPqIYRI0WyYL258c/KSZWC12kCWiphUjiVv56zAT+bPL334E8Lv1ih&#10;/4jPmEEbPd+z/2C1Rq1nLvjBxreGT1jqGdK54BZoqHbn7n3wKCIbCaS2fQj7Hd09y/CQzn0H8Qe/&#10;hf0WgGMkdNsA6Po9YhiFW/edL3A4vtKnjbqz5McVBIRjuAKj1UqI6lNpNO89RxCKtwjO6nQeLz5T&#10;8o+fFu7+dQkBvo1qV3s0f96IsF1o4OJV/9PaqMzxXFrkkNnw+zbia/kr0hjPCBoeLrA6JZFfjmAM&#10;TQCyl1dKYXDo6PFde/aB7aDR40nb50unGxBgBAJNGvFRnaoVpnw6KEfWB1s1qDO4V6f2zeoP6tkx&#10;2f9tLwFVaL0wsECnVXnnWZ6wS9SrXrlAvjxaB5BUiGIa1LPT+KH9lnwz/vtp42Z8PnzL8u/efP0V&#10;6500lIQiQp7xMkKiYrXbrsfzQ78nDwNEIa0+ZGj27DAJEybkHeURfbtNHT247PPPuNj//HlyvlHm&#10;BVVh2dJPFyn4iL5yOEAqB+4NuGC16NobLTvPHnvtc/z48ZIkSezicDyrIkJAO40jy1fKb88Rvkns&#10;xpCxQvQYMPyJV6vyzkxAUji0pHO/wZu2/TF70RLn6o8oDhwEHyFeFkK8PnHqNFn+cFWwbofk5sJ6&#10;PHP+936tNIA2acacidNn84KKK0bCtGlSu85sg3GP6PeLW/edr+0coWEqQT2dnFQuHMMJegF/i9yw&#10;fdc/nugYVWu9257sNwHXEsgHBw4dgWaoL3iPjOT9rug/AumCa2WJvJzy6cBHHsqNOvyLwX0rv1YG&#10;8Q6NaYv6tXq81xz5xrWWIqoi4g2S3gs84Mf6xeY5xI1bt2tLhQsPx3p7GkdDzcia44d9qEwK3O7v&#10;vlOzf7f3gk0waAspOeuD/yTh5W1m51OK4eXtahU1+a/Iow+vmD25daO38cJiOKzJiq++pIZp+wen&#10;sm/nLWYSL16+At+zXY/nh1ZOHqxh9qiFvjm2YeM61Z9/+kkXO09VIPzx++2b16uFY+en/XukTvUP&#10;HVKtOPGwB+3vFi9TjA6dhdeElXgxoT11d0SG2vDF0tyxfHEMxGt05IPHTMBtLHyOcfOeIxZDMHBq&#10;1ca7e9/ByvVbYowi0bNFSOEk6l0aHnP446+9Fr8yKYYzjLtEjswWMFXVIn8mHomoJCs8CoIBfULh&#10;yGMdVRq24p1Hk26TQXvw6PEsUYLBePbHSv3mWKVMnsx1J8Ag3SPaQNy673whwxmYIQgU1PmijdAa&#10;hGOEdOJO/n1Gfy6QlKZJhx7689f13jz8UO4Kr/yj/yNEdfgXXw4aM96JJOp6DwOq8JGH8iydMZEQ&#10;XtKt8iG5VvH1+qhbe4O3PTr4rh8O4enZgCoPXmFCnImKeezFCnlLliE25seff3V+PWi9xX80RfJ/&#10;HDnu3rlrGAUX0vsfD2vVra+5UEJ/Tpz6W3/vEj7Rb9jo0FuHUOmRoMm5WzNXBRlI1IgMujrea+vx&#10;8fCiL1fKUuS5MtXr42hnZUdQYYWyLxJuoRDevf8g/7m7ZnBdUG5XpGRg9XpdJPbwsXLyIMcrVbq7&#10;4pcnRPaGQPeG9emKY6eBYFC/Ew97hlzqicdVtoM/9+zDudSzw5Rx7lJifgiwRGFK98D3vqbW/76t&#10;5Gs1eGcQP5lXazbKVux5jhTiHNxdgV5r40WCTn0Gcnalf+TJKg1aKuux9mPec3ZN28Z12zSqq/+E&#10;hc17PmVrNCBGyEr/cbN88B5752DnnXXnhycBNu7q7/HjxYihjYV4JDyafljh/0GVv8+e1zKPb9q6&#10;Y9e9BNm+fggw09wyIcZ+7R5+sXU9xVYI7hHz+87vkCnAnTh/yY+s5IeeKlvo+Tfa9exPqI/+w6g8&#10;dW67kFnpWIwsIxwjpNNa8vHHkInRfWqBVtwcAz79IniSHIGq44b0GzPgA6U55ggYNGo8eTxDNmyU&#10;OlNnz0dJ80bdZjzHgXhnsWki23iUipBuAzgZ0qXVZwV58P5MhmxIlO83fMzAUeN6DBjh0LDOzYHi&#10;kBBzzPT2LjZMAYQ3lCj3Jtk8EQg4y8jx9Vqdpp+M/yds3SIaJsX0Xi6esjL6vxFfTCH1KiGt5pV0&#10;bN5wzfxpzz5ZTCs2etK0H1x6d4yOIU/gRm+uqCPGBq0excZMCsDZwNe4uCrYaOCjEkzxw4R+NPKz&#10;wi9U6D/yM0QlHBt+XL22coOWH33yuZUXl3C+wl6hqkIY3emGSlXVxuqCeb5Ss9FnU75Rv2G1eHbJ&#10;Nj5WTp5kSZIgrDtfkOY12B6CSbW2PezR8rTo0puce+qJxgNHjnoNgwGWeA5y41o5BDCV/KtR9uAZ&#10;f/y15+0WHfm/BgLSNkdKkZcq8jQ4yZStrF57M7t5+x9kOR8ydqIKuf7u++WV6jXXcwPznnMafz5l&#10;xtjJ0z1bZwNWqtfCysMjObNlqfTqy6oGNAKY+0zGsm7TFmyw5Wo1btapF4ee13MbHyHnpFHfB46a&#10;ORM+4eEpLcwMytG1/xC/Ye4pkidldKqqTOnTKSrl64eUR3WrVVQKNfz6zBkaSfzITc+1y+U76ZvZ&#10;2mNB+spZcu6m2OKwDeo9QufN7zu/i5xNVL5OUxYeK5ntz1/JSvJi1bosG+1bnCOCmgvbbydjUoGg&#10;3ygxCSxXxoKIPOD9DjO/GKG5VXw1a96GrTtcqdxrJYhZDWpW/XrUIJqmAGJ3/xFjzY9ptzoDT3in&#10;dWdisvG9WbRsFUfe85Xf/nWD/wduuBimzV2IOI6GPqCgET6cMnMeHu0MAf3Quo3/HhyBDgr70utv&#10;N0NxyPvoT5ar1rnvYK/HtEm13MooS+5xyP9kCkZLPXDUFzv+/FdiCLRv+vIIWDxuoH5DPIY+oSp5&#10;BWA4dJv/ps1Z6JfK4v8zb/KYbq2bKg7MV0PGTHAemIFTBHSxWNkqGChyP/kyZ7pXkQhLS58ho5SW&#10;dN6S5UeOO30UMnXKFFwVONOrdPh4H5Wv3eT9j4cbdNXwH97w3vZ/J0aTuaCuci8+pzIFs9J27d5r&#10;xQDid3K56pADytRooA9l3n/w8HmdZpRKHOLj9+RJmiQxOkIaCl5qI4dD8IVkVJhmgJn+WdvEH2PL&#10;QvzV9vW58xcNGk3VImJNvLg270qLhwB6Uy09rsGOxIlNwLRX/3s2O5Fpr7/dtMBz5cnh5q5/HQPH&#10;nFi3ZSf1+qT2A0uEqGt2UZOes0c+/2oGGn3CgUiNgApj9Me99DZn3rJs2Lab3/QnzO+bb7yi7Fcc&#10;m+s3b/O6EtiMoydNfaFqXV7M5FH2L76aUaZ6A0z3npv0nh3D5WTHeAnWqvL6ytlTni9VQnWPo2zi&#10;N7PNlVPJkyX7pP/7Hd5tQHLtqWOGZHvwnxAyX0u9RNHCxYtEmTpZFXO/X+br/CFHQunKb6PU49rl&#10;8m3YrjspDTz1O5AWzQbu95iyXiBI94jqgMl957eHoIH1jC1jKIkTWr9hYzSN5D07RkQmYPCLQOgL&#10;2Dw3Q9/RmNQiN1a5l56b9+WYfLlzMi4EcU4BE2GFQ4oy5gjw+YcjxuLk6ktzT4sazUArb0jMEgx4&#10;6RK5/HC5oXKiYwn8JfcLm/m9Xv39euISGDB5xhxOExIQBcQxyCCE+696/QMoyAHqa2jo5EjwRfCc&#10;1wLcoCTJXfX/z5kCgnFRyHleGPwGjQgzaPgnLmZSbaImp36MSIZnvE79fdZXEptA5wKUcKtVXxlW&#10;EWGIe+89EscPehrs8n4rRwJ4v927uLwrz431v2+nEr9fmRRAQ9xr4EjooiqDfN+xz0A8JTyRPHby&#10;FLH7qhiBg1b8KMy3BjcoGmhiBAnx5F7BLYpcC1SOS9ITRQpqXk/8hvW2faclt5PHHn34wcyZtE46&#10;5xhkXi5duc7shUuo88mihXlnnf8rBEijpAfWBj6GeTE/eQhr9rvX2Lk4+02eEfXUoMkP+w609Xp3&#10;VdjhEJhuKMGQsRM8OSqpYKwHk2BNJSSA+GNWI4rnDzq2atfkHbqHKGyQp7Uxmlfu/BCA3fkK+Vi5&#10;5rf5S1fQk2dKPN6pRSME2cwZjWmUIQPw80efK5+92POo8FHkq9chnfxcuhxlg9VUIewmHorBMA4U&#10;a9Zv0lQAJj2HFw0eHTVZjWtXmzT8I/x8ald5gzwQ+l4BOFoYZUcy+SFDCcNXc4Rs7VVJ8fPaDWgQ&#10;qAq5+e03K3K9chHw5uxPHoc8ShmsdtbB4cbkbsXs6fcTjBLkfiBqSJWcvWCJ38sOVD/s2u6T/j0K&#10;F8jvt37MDmSVUKsRX6yjJ/4NdNG+pcU23fuRN4LflH3+af7jjiBzGtex4bxi7gLKWG1+aeo77/o9&#10;olVuct+pMqzbEV9MNjzBxA6dMW9xzXffw/GPMixjPCD0ZP73HTtPnv4nQCgV1qUg53jwO9ExpoBw&#10;jKBPJUce7BmFjaElHqaY/OnALPdHPe/626atJvG1HHAvvvmOOSvALjF7wQ/Exh3WvalsaLF0qRJD&#10;PujMVYFafe3G352LR+bY0ZOpcxZQBr1vvy5tCfwlUBvJdePWPxYtX2X+Lefjrj37o9K5BJiWntvl&#10;4+7t8+TMpurXJGzP5hCDUDI17dDDq1SBkZ00/PqvgAvnBE81J/Tv408+6zlwpD4REJq5Ws3e49hC&#10;kCWx0sltq3etXnx8y88De3RUajyOPOfJjrTuJf8/x7jx36cVK5cr0+z/GVePnzrtabzCno5nqiFU&#10;A0HzneqV+ndrh9qeG33tpi32/MRU99Zt3opJSo8k8gF6UE/YuZ5J06RsMuyafQf/4yPrdcGYbw0U&#10;w1zGcIzfNm/BkIJhihS0cyZ+emTzqtXzpjEj+DZorgK+HtQztItLdIF8edUv4QC37r3TYvsHEBAH&#10;6RgrdvaETwgir1X59afvyVIXLl0yZJ0OFJ9ATx6AUpeur5AA/gnit2TlGmi8iVDITlmwZAX7a/W6&#10;f6JgNXwCHYIBWOSDURO+wgdy+txFhn9Kkwq/uCgjjN8fVjs2STgnO7FXh5bbVy7o2qrJK88/gyKA&#10;NUASDk/5NW6cuOYxKs4PATof//+adUNbO/fsTZo4MYEoP0wf37dzGxbtvnXLlkwfX6Pia0oRoP9h&#10;LaHCpz88jecXCvMCcxcvn/t91NOZvNC6eOoXZ3eu27tu6eFNK8/sXDv6o16a/tuk56T+g1VSA5ta&#10;ueHxSCj4Y0NgpyP7qg5wHew79A8jQo7H3O3JTpmsN8q+oDgwyUtg4IbOY6TlPFchCtUrlBs78IP5&#10;U8aSCA6fJWwphiOOa0XL9+0XJdbDuK9mEMPd9cMom7C+PK7OnmZ5jpRhvbvSW0oyLpM7yKRphoMi&#10;ZtaCHzzPXuwkPP7Dt9QMrfKsBHzWb9nO71HtjR3Qe+YXIxvVepO/4jFhYJ738rQGkMbX16UZgntE&#10;P0xf950qs2nbTtJ/4+GsbWQw5DYn9hWdwsvPlfp14Tcs4/2/LecKqPbGq+or8oJoULsepuJ3jcXg&#10;AsIxgj65S1atrtakDRzas6XCj+R7t15Nfo8T8JWr17x2hX0yYepMbj68S02SUCGR7zlwiHq2+Ui/&#10;qCrn4CPzI3/ADcOiUGUbIJw9CCPmc5yZlRsAlwpKLEb0/Y8/m/vtcFMi3XIxbPh9e6AC7sN5c3/Y&#10;pR1UihZ9jRETx/ipM6kfTduHw8cYbiDkpy9nzKXMvdRVH1Yq97LSG0EwyOZhAITAX8DHPrNt5z+h&#10;kBy42KY3b9+J7/7ymV/WrPy6ynmFWfzdd95SuU2JISEi2Ta2+g/pm6Z0oRs3b97S/pVWurRqovTi&#10;wHjr9r//dO9UvfXh8LH12nT1dLGgThSBStg9fuJUoFOgdYAmZny3iGue2450ydqDCfSTHeFZ7Wsv&#10;Pde64dvqcwNf8sTK79bAUQpxjU2BcICB672m9ZZ8M+G1l0orTzD+X6NiOfybo6YjYUJP3bDX2YEw&#10;K18Ffq5eveZX/2o+xfe0D8cRSsYM6E0CA658fkoWK8LEUfOvGzYbFAEB4RPoyQMgSrq9fv2mV+7E&#10;fEEbELP++HPPidM+dbrIeWvWb6QwpjPPbR7QEAzoocAmESrI8BCBwcHGuoc9q11ZF7FddG7RSMnK&#10;+fLkynJ/lHkKsVjLrvbvMr59S61GzhOvuROcHwIgrxzVeOHm6n8F2Xfr1iTnOKpxLYqPP6AwmjDs&#10;Q88UW9QAX+3ZvoXD1G3owkeOm4wdgHNg0ddfkPdca52asYpnTP/vq/C+es4qUnt82Odf8v4mEUcY&#10;hzlC0RM/91Tx6WOHNqv7Fv967sLFvfujnq6j8PipszDIeLWdFitcUL2CgrOWp5aKVGwsSzVlUAjw&#10;JFl2ywZ16Db54g36/oCSHZPJioVHtajMZi+MSsKrfmC8Ddp2fT/KGmZ88YMdzcGLy831GzdOW06f&#10;pV/tCMokp5r+3SJPxstCzZ836gUe/gmybfBc4MTQ0qNxjEQZchMlbNmwDtrMoydOGRjRvTytVjmG&#10;r0szBPeIHhmT+04tIXgXXAK9rRZbtWLNOlQ5nNbd2zSbNW4kmiZVISoPVGm5c0RpJHkyRQvbw6LI&#10;80r6RuXPthEQjmEbuv98iBUC2xwGa4NMwIpnrXMtkXTPqzf/PQVPPEQcX0o43MRnL4o615CGK77T&#10;3OszzBx2CMr0AQPFqElTkXF9jQqFnNpInPLBzh7D8aouGNgCTzvzB3RR5V8uzXj/2rufe8UEes4R&#10;1T1MB4EmU+erjBnSqaev1UvPnj+4AK385Z9nvPB0QlWvL4MbAOcU5tQ+nVrXebMCyf57tW9JlxgO&#10;3lN6sQlxavjnX/J/xojQzERzEHfqO4g8hsiyX48erD3RoOrn5tiwJcqZmHuiQP5/H1twuAoBVsGF&#10;6xd2A31teOG/fk+jxrVqyL6F6I8ejuMY512vHVBvJ2uV2+gkmn6eNOHGnTJqEI+y/bJgGkxD1YPA&#10;4Wm7Y23QW8ozHKIpzFv0uzUUM2TW+AMPdWNM0zsf83sGrhSBhFrmyxPluOj3h6p4T1ClGUDuJPzF&#10;7ye+CrBUCKlHbGX94FmEowsbvH6brtPmLFDcmNcADHYz6/jYOHk4gth1tMtR4zVoisX/xdczKIBI&#10;TZJ+r2oCfjlm8nT2F8XYWWt+22QYvvUhGD7ECjfl2+/UkQKp//KbOfrDFv83ix727BHlhIa+PHux&#10;F16uXp+YbxSf6qFGFhWZYQ1N4y+0414GJ1pkygwnuSuHwL2o8iiOwUnCc+l67oq6BAaldQkEUDbh&#10;av/wM+V4l9DgRkvhDzq0Ul64Vn5A1WvAFRproorxbvqo+3vmLvsmPX+iSCHlkUifmTsijsh1wZ+b&#10;vl3j0Xx54Sq4ftFVbiUV4wRlV1HasAVPMzuXCOCo2ngtVPkCaT9IulqKauZLlUTlzxXAGA36+yhF&#10;tTUhkm6gJVE2ahjXqIlfadZgtgm6kt17D3j1HSCmHKrD0LjcrUyEoQymV9aVZ1AWxdDcaaHky37+&#10;RWX11f8Ao/orxZSaL2fWLE8+XhiAUITpgY3K02o5kMnXpRmCe8QwQJP7LioGZvosymP9w57DH0jQ&#10;17xLVB72D7u27d62mVI+qh92Gf5mygXu8UKPcoao31MmpYP3dmxMdwz+ROJanE4u5x1PTbfq1k8d&#10;ahzK08b+G7nFvypjMf7WCHNlniuFaZIjAMeVPfsOoq1RwjeugVrYrr5DfM4JQjJs9UscrkiJgCs5&#10;/Jtz7eE8uTgj9h8+gnJRC2NFDnjsxYpoufCz3L13P9I2LaLbvnTlCscNr3NASBDg4O5+fa+tQINn&#10;M60jc1y8eBk7OFIXGinC2e9pjzYpTPghOxMKY/Q6URkbEsRHwYBSwaR+XjbADYAjgJJVG7Z+rmTx&#10;V198Nm/O7DjW894cF5IKwURLBq3iymf4HP0cqVw8oKrSQNGHooX+81aX1uJjBfJXea0s2Tb4DafP&#10;nEVLntYFfsAWT505A2EgkOD1MlHaZUQvBF8uYxz62/X86Or16wcOHU2TOiWaZs1FCqmLA44x4oZB&#10;YRyIv/luEf28fuMmwXZYmbg2yA2v+lD9jXKaW78VnM3LoHehk1wh9PCNt5u9+GzJy5evoJjnYbLD&#10;x44v+ynqqH0gUwaD1M4UIKDwVfsPPoZsFC34CFfvxcuXgRFfBaYVSKOWSk7/SwXJkghaaBthi3Az&#10;rbdHjp9ET8/s8OwDrRNqiTc5aXBYyb/v2EVghmK8h44cT5AwQeYM6Qi6JSSDy5VbREu34nXsvrYG&#10;2Y0xgiHZcE+gkFaCY65sWRDW0QvyZzXqwzw4uHe/Jl3hXKHcD6z85MqeDWduFie3tROHw/MXLvF8&#10;jWqR4aBfNxiUWC1kDcIaxkTQHHuW69w6PoGePMw+pxBtsaFwXH752VKQDlYvoUT8hrW9cesOJeJD&#10;gVA2fzvve7xowBlJi8WMUIXyG52x5hdKVa/Waow1LF+uHJx4DCFvruzWp9gwFyyeJm9XJ92WEvHn&#10;LfkRI7DKYc0PCwm1gt/8BKx2vR8O4oXByZ7zpFmnD/ARokKskzBPMEf1ronyMEBS3HLOX7tx/fz5&#10;i/ETxIemOj8EOGE0EQfFCr6saFtPnP4bcwG7G+mZlXzviDv+176DBtU1t0Cp4kXKl3megOBc2bJm&#10;yvCPhcHvYkYvVvGdd58r+QSeRZqZgq9ACWUWIjXhF5py11dtnj3nhUQA4VuOUE3e1T5n8XBjIuKT&#10;PgGyh08gA1ebnaP4xD1pnuA3nONLFnsMCy0D50RavX4TYRXaduPefOnNepjlmXF4ftRlt/+glraB&#10;04zjpVTxolwi+ESx9gxBEaiwLPoI3Qs3f3XO4mVq2cC7yCPCZcSfMVBw33HAVq7XAr81hnDn7h0u&#10;LJbN1j92/bpxCwAyfdorPX6nQyvAMJVygR3H6+YVXnkJzzd8a7nB2YakhdRWIwg3aNeNWAuSLXLY&#10;ZnkgM4ceIV6qKjrz3Q/LCz78ENYMxSU4E6hcf/WzrfRTb9JJX5emi/eIRYgM9x3+EShHoOgEHHI8&#10;Kn7O/0GGTCcYPDlIcU3HqPbF19+y/DhAWGZYRAkrUkhiH0OZqD2xFWiYisVux85icfTOJLeOBDG7&#10;UUzFFztppfotV9wzvvPDdh03pC/uMeqv7Of3en2Ma6DJ8LkhyPuurMaeP9wrjd7rziFi+CeEP9vO&#10;Thw3+Ney60x6haCWOlUKg+ZbK4+ogbYPTxvt4SHtn5S+31Azv+zWpmnUA8+jxuPngN12+cxJJkIk&#10;UiYPEjkMTOdsXTDlMy2ZoKFLHC6cQaha+T0Sw/zJYzRlIVdgo/feN3cQcoL/c089gW3EigIJAejT&#10;8V9Vq1AOxmIyWZhQ6rbqrCLd1Y9n91hgROPorxPsXSTaN8TGGVqBqOApYd46n3BYw22yPpB50def&#10;a2Ifv8cXCEdBG++F8dLi4qnjfM2d6qSvrcFlE9Cje9anQ7XL1sDsAB9AClzw1WcBBU3q4UWiQoOO&#10;mc6AOZpdXFMQNE1m3C8+Nk4e+lOpfgsbmw524dexzXMsfofg+QlbElg69B6IEAwdmjtptJZqWVvM&#10;vNPHceoLOlVD+w8GGMghTOm9JvU+mfCV/s0Bv3uc3WQ7aaxh1dEx8sN26TdY33OUKYaUdIZxYbqp&#10;UaFc+3frQ61NVovXf6Ln3E2g0bllI0wf+qB2VgLcQ+XD4G0KPKPIFEQYElZZz9h3rz2nY/rjyLxv&#10;9WpU/uTD95Hw0KaR+Q0NUaBj8SwPvF+O+BjNDpl20XEQCqjFYVOY2ScmZ9jnk/DeJMrF/JyhPAbP&#10;Nxu2VuSZ6B1c0cDByuGGNfurUWhS/sn753Vc5MNo1b0vGoeurZu0afQ2ONA93ndiPQSEA0QCMdrw&#10;CbcMD9dyFZKAhFMaT92Jw/vr36uFTKLFgx1xJb1e5p+ntHy16/XSdPEesX3feR27RfSYStKcdGnZ&#10;WKNe2uHJxWe40SzWGZuLxX/wP4pd8ZVyuhjQ813UpZjk4NZ7AbFqSRZhbjFAz6cFHnn2BgmGfH/P&#10;lizut6McZFbEVurBDZ0L3qRCzp2Cz7/O8wheyyAykr6jwjvNPQmGydWO4jNt/hIQDMqglfFqt9E+&#10;xw7Q8d0GyvvW3g819O3UxuTyIBMiSYSJE6B+nKP0eUIxlViMH1V945DSW2DNO0xECilWrMwUl/fY&#10;L6cPHjsB1zLzOu8FHpgVwbryVuXyBn1V6pQpHzL1qUDGavJ2jYfv+f6a/HAikz4F4ezJxx8zaAdt&#10;0+AaFcv7Vcda3xomnUcIsDgdWiW4QKD846/JkiV1kmUfFxQeqieKFwuS8hXhB+Gsc8vGKOxVNghf&#10;P37xsXHyoLHmkUG/2ZmwUmq9NemhwUvQs6TfIXh+Qt8a1nyzdpUoDQ4BbPv/HyjMX5WHPaP2ZbrU&#10;tiqOOtPGDGEb6t/yq1zu5VYN62iPn9g4cxweAnz+8rNP6W2AfrZ8ggR1q1XauGQWuTRsEAwqJ0Th&#10;h5U/Rz1RX+pJw6Rz8mg7F5sAmXN5T4AHyzjAyUVOOIS+b9Z7znniSciJmmjTuK6SepnBHP9/LMLr&#10;8Cu88iL5l6wsP6hyzide5N0DziXWhuHdiaiepE1NExjW1F42/0GbgOO+8pDE/qmIJQZec/0C//pe&#10;s/rmBAMDC37OqC2wTfGGt3rFnGXM47kmYgN2Wh6iVYEE5j/UT7bWrEVLQzAoCdqGarkawBMQ8t67&#10;Cs1/vF6abt0jLt53XMd+zzE1Usbe473mHZo10MOihalAQUkm4Q8V+XczBIRjOF0fCBl6azIrlYNS&#10;XykxjiWKFPLVDFcdUcXmRxUXz+BenbT3NLxWhVF4aO8uM8eP5BAxH1LNyuXfb/uuiXkU6/PHn3yO&#10;exV+555V3XvhbjQv3FlR4KGgQq2oVaJ0h2xgoqj9an9fevYpXg+0GIlr6GfhR/LPHDcS9Zs5FBhS&#10;VHgA1l59zD2y8iN5zTiYvlqGQ3bz+V+O8StUUYCYhG8/H4FrnJVlh1Zv1sIfOONUhJ/JD4vQ5Ehl&#10;rnkX6Yl7D0jrfziIm71dw/PVZFWGCxXtTvum9f361GFPIIgW4fglXWCoquTRh/Nme+Cfh7GtDFmV&#10;wfbdpE41K5eEla3hq11CY0kU+81nQy1Oh1YPzn6J7jn14uqd6P/cwPro9CUxneGSvnbRjMt7N5/Z&#10;uW73r0uI7n2r0mvcbQhevjapRXwCPXkAHPFdy/bjdURw8u8mjSangrmch0fcsm8nIRH6gsXiEDw/&#10;Z9E2r1+L0wOJBNWvViDKKyZlcixpz5T49xFJr62DasVXXyJ1+Kntv1zas+nA+h93/ryI4Gnmgm3i&#10;65jFstS7Y2tfM+LKIYDS9L1m9fw6rmBbbljrzS3L534xpK+WRMHG8uOVCSIJcufI+kg+ow0EBRCJ&#10;BzzrRA7+auY83gsyRDn77TkaH05a3p8ln8+CKWPJ7aNOFdAeO7C3xpE4cxrWrOor/IOkCJyfdd+s&#10;SBC81/GiOKOA9rnGlIo99igpp/WfsNTRhgD1qy88a1E9xG5SSwvSojIi5M6e9Z1qlXwhrzIKqny7&#10;Fn/0oV0kOsM3yeuHUTWP/JjNhY7M6wt67IUR/bqjudA+VzcvPmlvlH3RyDFSpSRiRIuc8dtVz0vT&#10;rXvErfsO1jR9zFDSAfvloriUY8XiPSjDM74qTIUbDU9pwz/5xUcKGBCI16tXL+1Xdy76jBUW4Hwh&#10;gAr5wsXLRBcp1xqS5XVo3lAvt6HGePWFZ+7euUsEBb6nlGHV5smRDV/SAd3bI2GwJfzCy4FIAAAq&#10;JYSqdGlSoXTXIrY5UF56tuSn/XtWfOVFrtiq5csiceIkqjf6c5hyNHBKDurRsVXDt5P+/9ljr+2S&#10;9Gnk+ClIYOThIRWSoQyZKzv2GUQgBKcnxxw+r3lyZmcId+/cuXz12r342ignLrZo28Z1SQ1J31CK&#10;EYis8OGAI1c6RuFE9zJNmfwwQGRrXtXgdS1MtDwoYe68BA6FHn6oSvkyH3Z9r3fHljiR+0WVJogW&#10;wPc6ccKE9WtW0XTw3FIwnHsmqQtXrjGou+q5aH0HcADlXa5CD+fr17Vtywa1aQ6XXLRB5BqCseA7&#10;S+WQT+RX3AywUPfp1IakujhlWbeQ/PTrBl59JvlY4zrVzQMH9+w/hHM8+vX+Xd8jGxcrTakh6Xbx&#10;xx4d3LMTuWi9UgW0hs88WQxso9zlb0S5sXJpcbdxd3Jb87auX4mHT/BtwOMCo1PHFg0N1JHaIGzo&#10;0vDPtpKCCRqGOhmgrGwKNb+eW4MgVK9LhRnENqKmo1+Xdh92aYvjuF8G5bmKWA9wPyJ/8GF79sni&#10;buVOYIoJWeE/lfCgaMGHyTxGjKbewhYQPjZOHjZR1CODCRJERVhd+k+2HNg+ivMxAz5A30n8KNG0&#10;BCqgC2dawZADAaDoOeImesHurZsxL1hFcmbPwtTjW6/NSEBD8LqF8cv65rvF+J2jRGBD/b/MXcKU&#10;8f+s8loZK+xUfcVmZLMjeyk9OiJvyceL7N63X+0gNbO41JPrbFDPjlg5ON7R4uMWr/YX0VaUcesQ&#10;oNsoAhCUyR1CJAZNkM9WSYcI/Q/lzsGhBPMc/VHPqq+/oo8C93vQeRagWlKjEpH/dIliNSu9ZtgF&#10;9IRtQrDE1p1/eZoiWZAk3NPvdG89j1oSAFvupdI92zWHwnGYsPsoifYdCsqzsASQ8E8GIwz/ikqO&#10;sAGWjcruzVXyzJOPoxfr0a455wknEuF5nKtYd7XEQVyp3G6jB3yALYi8ggSOa6sXX68xA3p5vm3H&#10;PBJi0bV1U7+5JRR69JyHSkhHzn2Hf5q6EZ4qXiR7lgePknrvTNT1xG+wnENF2r/bYHifbgVMHVxV&#10;tRzaTCUhPeCMz1uF/+fn5eYtU7oULgPY2FWwJduZCw47Hnc965CFR7AQ70cxECIxVOsUYwOSOReE&#10;YcXbdu3WkkYwF2gh1VsZ+vXAbUXMJ4ZTAw3ztai8Xpqu3CNO7jtUlwAI/S77/DNMd+mnnniqWBGO&#10;Mn7JAAkKghYyZawfYvNKPfE41/2Ivt3bNKqrfyVJP2Rww0yKSdlTBLKx3WLVJ3FT/idhpsRjuDP7&#10;BKURWoTvBOkyLOpFAmqYK4HAXJJyYBlA+LMi+QVUv1YYiaFemy7493NIfTawt95xkzIYMRq0607U&#10;I90Y2e996xQfT1Yya+Ghi0zAGW2jb0j8bPtDR45xr9zLWIXcz+sZiXl+DhJCmibrUqnWOsNp/f6H&#10;PAeL3IPa1dwQwWOCPFiOxE/adb9GGBsDNHzCnUHeGxzMIHI8nmiYCENh5VPLdCz9ZoKVh5ycd09f&#10;A2/rturWFxK7dMYE83dqWcZcUUzlO627kA7y61GDTVTdFjsZsq2h9Yf+t+3Rn0SWcyeNgmNb7KcU&#10;cwsB8mfUadkR13OSt0LsVbXsF2KrEMTtOQ651bdIqUcLIwRAAgh9HS/48OBjs33nXwQ2INOTj5vF&#10;j6D2/bRxWgLQMBwy9hZSVqA34a6Btnm9LolDI8UfbwJa1DJwhZWr2ZhYcxwBPh/Ux/xADhNM2BTE&#10;vjN9ZGJ9+onHvV6RrATyBWPAtMhaA7o0reMQbvcd2aj+3LMfRbB1hYX1wcbskhKPEZT5Ra1CkBkq&#10;k2AQDHrMW10q7Bulmlt6U69AoEAiqz3/lCFtWs/DF4XK3gNRmZHQgd1f+OmiL1d6rXYT5EuCpM3f&#10;QOUpUwwsb1Uqb49g0CL3BN8+//STVcqXJaSeAD5uRyRUfkNAmw2CQZ2ki4Ev8Qey4pDM12RlYEjh&#10;DSY4Eq//OHSPsbj+OHNVvkVolV6T7fVzVDUE7WFFIdWVxfrdKoaIr3Lbw/20d1J9Vc6KumcOugtL&#10;ZBmjBXbejZBtDa2rLMW2Td7Bp189PCI/oUSARHb4r6MKIeNQdp1fKOsKDyghGBbngpNcvdtAjiyT&#10;4wXDDuc2Ic5fjvz4lwXTV82ZwklL1p0wfwUZlX+Z0k/zsgfKbF/6OPT92OUsEgzW29CxE1USSK6h&#10;4On4LE6fxWLKHsVdSTC3rysSPT2mY4sEI6BL02InVbFwu+84SThPhGAENIleC0s8hnMMg14D4jsu&#10;sJhEWfG4MFk8Fu11a9+BQ6fPnONbvK08k/NgsieNtKoZYzR59NCgo8Zu0LZboeffUOmoI+WH9xl4&#10;l0eZoR8vXMAkBzwGa0LVVdZ8nNzUe4LB/uHMVSllyJY4dfYCkxypeND1GDCcW5AkiaEPUIt6lexe&#10;OnZ880iBb/60IsWiHs6bPgt2h2tQhnRWk2z6QjuUW0PfB1zjcFwJ6k4M9gKLxPrJu03CN7TpdB6r&#10;I24PkTiKMOmzcoJSx4u5G6rqMDsX4wDHPu5AVuKkw2SYzrvBmTZw9LhRE6dSFZbz4oULxlrR0/ql&#10;GSjskXLfBTouKS8cI9zXAMrsms3eU+I7RurCBf4Tu0a4LWaEhUtXqmFg4OOFaf5ve1R4Oas0lDwE&#10;seNeRnD9DwbigT068gYCNgSsB7h4akYV1NgLl6108lyA7T4H+iGdnDxj7puN26is9jhx4rjpS17k&#10;TsVLbcQXkymJ+oqU7aFRYtEfsm+pq52HHWo17wCd02JsoqwHBw5NnT2/WuM2z1aszZtTlHy2RDFD&#10;Mnte6mje+QNlYuIToib6eTxqHih6hvJRQQ4Z/3kQY8yX09r06K89j6AvyRVChz+bPL105TqsWBgR&#10;7m0G5zQcDpt06IEvtfqQZ+Aat3/fkMRGX6f51nA4rvD8HKJbo2k7w4NiIegqjo7aXDCVLLzOfQd5&#10;Pm9spSe2h8DDcyRU1RQZeN5bfOLASq9iWxk0/crhk+OFN0PRYRlee9QA4dzgQuEAfKZCLQ4iyvMK&#10;R+xBHgs2jpFk1lJXW/48Oc0Tl8XUhRTQpWkDBFfuOxvtyifBRkDiMYKNsP36ucsJv27RtTdPXKla&#10;SMdBGhwtCIlQWrR65NcnxBzXZILP3mrajrT9BL3xDqA9twHeR0NsVW/nEVhGFF3Jxx8zHwNspGaz&#10;dsjrhOXxjmaY63gQuEm8y3t5Wiwjqb0IDPBqxyDGpmmnXtqLAcQj8q6I38xd9qf8v1/yXmnTjr0s&#10;0jaUizwGAvHT6mAqSTQJCyXO77OBfYgf6P7RsKjM303r9XyvhYtOffo1Q+vQTqw9JHaEguI0f/7i&#10;xb/PnMPNwBBDTFZ+Xk/XqB0+MHVbdvp53UbcM6Z8Ogg3qtrvdsCYhj8Sb4Qb2IjfreHWFIRVPUjn&#10;RASx6/HJ5Al58zcKXew5Hvm1mrVnLnhxb/InA3lpUT05SiIBokgDiom0NwQUyWzYrv2Hahyb1Bfz&#10;p4x57L8KFxeHHOOr0h6I0I8U6xy5XNOmjuIeEMgLly4fPXZi78HD+iOITc2zJAT9x3iIGCBqjpZd&#10;eyu7GT9cbajYWtSvFeZ3nOtTE9Clabt1h/ed7XblQ3cRkHgMd/EMVm3s6tbd+1Vu0FIjGCqvn/5G&#10;R3vNO9P0AF3LgqUrUVoTmcdfyQlDngor5m/P3ufKkVXz6edJ3Wcr1HqyXLVOfQYSjQCZgU6g0UTm&#10;ILwSzVazTr1KvPrmy9XqQTCQWYnnDufDF5cnwruLv1KVYBKNYOCl2uHdhp4EA3Udr4A/V6mO/kmy&#10;mpXK+0pDEYx1QB4b0iNaqRlJvXWjunBCrTCGAsxKEAx+o6ZswZIfGRQDX7R8lXoB2q0fRM8niv6b&#10;nZkm/tp3AOLx9az50+cu5A+8vG4gGHgJkyxLbzvauGXHpm1Rdzn+MLxTu2TFahKq8Fd8OdZv3qrv&#10;qpWt4dbQwqceMkr3HzFWPVeMd9zYL6dZJJ8Oh0ArEAM1F1v/+ItndMlCo3QQJCzeeyAqZMjij40h&#10;cIjxCA+PnTfv0lufKK9xnWoF8/9Lpy12QIppCLD1opJT/TelIZZGtFoYqfiP8D+OPjayfplhwiUR&#10;E6nqYjyS2FQxt75Qta5GMBjyU8UeIxVKON9xrs9LQJemw9ad3HcOm5bPg4eA5K4NHrY2a0YaGz1x&#10;Kol30BfqeQIP57Vu9DY5m7V6Uajz9iqu7YRBD/mgS6niRXD7+WX95g86tGxWt4Y9Z/HkSZNu/3M3&#10;bglaK8h8v2zYjGAxbc5CxO7xU2dOnDbrm+8W4bqzcesOpFUlr+NuRFZc8xSrNhFx/BmiNuyiftuu&#10;BAyoAAz1w5XZp2Nrghr1YfRgjja9Ufv3R34x+fKVq1ph0o2jxHLyLGCg48A1Dn0tMrr5i7ksCXIB&#10;t238Du826IYW79mSxQjC3nfoCG/c8sQYucB/27SViBpc3Ui/E2hnTMrjo0w+08U//qTH1qQ8SE4c&#10;8VGeHP9JL0aXorJ7/fRL07o1sG/wMCU+e1v+2DW8b7fqFcqpCbK+NVwcXZhUBcjFChdcsWYdGUXZ&#10;7/27tjPPQO1Wt5Goniz6GOwUYWt4367E0SIK4EUJzcC+hEXFekMBDQHbBSsKPUuvgSMN/nK8kxA1&#10;/CRJrDctJT0RuD9jenxfIYoWtVEcfTzTBLsLjbNodE0Z+ab6Dh3dpENP9DJ6ZEjr8sWQflhoo6tj&#10;IW43oEvTlb45ue9c6YBU4goCkrvWFRiDUgnmCJJXjJ08Xamf9T/kx8A7wutjYVzAGdKlUTcuOif+&#10;iqxmj2CoFskaXqV+SzRY1gdJTi1eLDbPW2q9NndLggmM6PMp3/z2+za0MlrlCE9dWzXp0qqxloWQ&#10;G2XJytUfDh+rnkTV/5DO65vPh0VLotIVq9fiMA2d84SFy57nR3hiheXhVbvGeCGBmlPNmbPnENwz&#10;Z/xP+mq30MZa0qLLB3q1n2fN+EG1qF+bh5a9eqaBP07h5PhSOZGRMsn7zmJmaPa2hltDC5968Iyf&#10;vWjpu3XfspdIzfZAmAuejECpoZYZZI/HMQJ9u1C1bnEIv2/fyUugcCplutF+ni1ZfPLIAeYPktoe&#10;Zmz7kLORlNxd+g3xGkOloQG7eKvia+2a1rPy6FBEY4ipbcjYCbMXLiVbnf5hEN7oILMWaR4ienTW&#10;O2/90rRep8WSTu47i01IsaAiYPCVkniMoKIdcOW4raO3RqAkvxPPMHGX8w4Rma1H9OsWSgmeoA4C&#10;3RC4/Q6Ayx4NeqPabxJE6LdwtBfAzQbfM0Tta9dv8JYhjz0ZdHJ4ISPW4GmGpvbw0eOQPd7/JonK&#10;kA86oz2Nrv4jfLMw6BUE8srVqyS24kmQh/Pkwivaes7BEHQeSXTpql/mLF6KLhDRkGCMxIkSpk2T&#10;iszFBR/Jx6ttxQs/alsJGiZbIwQwShN6BNiS+w8dPXX670tXrvC6Iq+e+XqZXnCzhwB+lVgzlv60&#10;hi126vQZ1BA8LJsyZYoHMmXkFdRSxYoQ5O1i+Ja9Tob4Kwx33BQ8MRn1qvet27ih2s66HuKeu96c&#10;30vT9RYj5b5zfeAxo0LhGDFjHoM+Cvb5b5u3fTtv8S8bNvGMNGmjlOGYyyZT+nQ5s2d9vOAjZUs/&#10;zTujEfEaUdDxkgYEAUFAEBAEBAFBQBCIxQgIx4jFky9DFwQEAUFAEBAEBAFBQBAQBIKAgOSVCgKo&#10;UqUgIAgIAoKAICAICAKCgCAgCPwfAXmDT9aCICAICAKCgCAgCAgCgoAgIAi4iYBwDDfRlLoEAUFA&#10;EBAEBAFBQBAQBAQBQUA4hqwBQUAQEAQEAUFAEBAEBAFBQBBwEwHhGG6iKXUJAoKAICAICAKCgCAg&#10;CAgCgoBwDFkDgoAgIAgIAoKAICAICAKCgCDgJgLCMdxEU+oSBAQBQUAQEAQEAUFAEBAEBAHhGLIG&#10;BAFBQBAQBAQBQUAQEAQEAUHATQSEY7iJptQlCAgCgoAgIAgIAoKAICAICALCMWQNCAKCgCAgCAgC&#10;goAgIAgIAoKAfQQMj3xTkXAM+2jKl4KAICAICAKCgCAgCAgCgoAg4ImAcAxZFYKAICAICAKCgCAg&#10;CAgCgoAg4CYCwjHcRFPqEgQEAUFAEBAEBAFBQBAQBAQB4RiyBgQBQUAQEAQEAUFAEBAEBAFBwE0E&#10;hGO4iabUJQgIAoKAICAICAKCgCAgCAgCwjFkDQgCgoAgIAgIAoKAICAICAKCgJsICMdwE02pSxAQ&#10;BAQBQUAQEAQEAUFAEBAEhGPIGhAEBAFBQBAQBAQBQUAQEAQEATcRiHP37l2tvn2nrrpZt9QlCAgC&#10;goAgIAgIAoKAICAICAKxAIGcGZLoRyl2jFgw5zJEQUAQEAQEAUFAEBAEBAFBIIQICMcIIdjSlCAg&#10;CAgCgoAgIAgIAoKAIBALEBCOEQsmWYYoCAgCgoAgIAgIAoKAICAIhBAB4RghBFuaEgQEAUFAEBAE&#10;BAFBQBAQBGIBAsIxYsEkyxAFAUFAEBAEBAFBQBAQBASBECIgHCOEYEtTgoAgIAgIAoKAICAICAKC&#10;QCxAINw5xrWbd2LBLAR3iIJhcPGV2gUBQUAQEAQEAUFAEBAE/otAuHOMY+evz950WmbNNgIQjPGr&#10;j9n+XD4UBAQBQUAQEAQEAUFAEBAEAkUg3N/g23f66vjVx4tmS1GpSPpAxyblz14+M2XjRzdu3cmZ&#10;/j+voggygoAgIAgIAoKAICAICAIxA4EMyXImjJ8sfbIcudOViMYRGd7giwyOAV5CMwJdNFgwxq3Z&#10;fjtuj0A/lPKCgCAgCAgCgoAgIAgIAhGHQKL4yaAZ+TM+nyX1o6HvfKRyDKEZAa0V5SJ18tLxtKn6&#10;8mHzZwYE9LkUFgQEAUFAEBAEBAFBQBAIcwROXjx04fpZOnnwzM79Z3ZevXlJdRiO8UTW6iFmGhHM&#10;MYRmWFzoimAcO38jQfy/U6fsx1dDKy+2+K0UEwQEAUFAEBAEBAFBQBCIRAS2Hl2z7dgv6w4sUZ3P&#10;l/GZl/K2iBc3YWjGYuAY4R7zrUBJmeRW8dzn+MPGgxclBNx8oWgEI2H8O8/kPxOaVSWtCAKCgCAg&#10;CAgCgoAgIAhELwIFH3jqrcffa//Cp/yBnuw6+dM3v3e+ciNKhA79T2RwDHApnuus0Ay/60NPMCoW&#10;O5Ym2Q2/n0gBQUAQEAQEAUFAEBAEBIEYg8CDqXPXf7LH28U7J4iX8NSlfd9s7nTh+snQjy5iOIbQ&#10;DL+Lw0Aw0qcQguEXMykgCAgCgoAgIAgIAoJADESgSNbShOMmSZAcgrFgx0e374RaLIwkjiE0w2QH&#10;CMGIgceDDEkQEAQEAUFAEBAEBAG7CGRPm79Jqb7KmrF45xC71dj8LsI4htAMr/MsBMPm8pfPBAFB&#10;QBAQBAQBQUAQiLkIQDPqFO/M+Pb8vZb/QjnQyOMYQjMM60MIRig3jLQlCAgCgoAgIAgIAoJABCFA&#10;/PdzeSrR4XUHp4ey2xHJMYRmaEtECEYod4u0JQgIAoKAICAICAKCQMQh8OJD1ZTHVChNGZHKMYRm&#10;gIAQjIjb5NJhQUAQEAQEAUFAEBAEQoxAisRpnsr5Go3+fnR+yJqOYI4Ry2mGEIyQbRJpSBAQBAQB&#10;QUAQEAQEgYhG4Kmc5ej/4XPbQvZcRmRzjFhLM4RgRPQ+l84LAoKAICAICAKCgCAQSgQypsiaKUVW&#10;WgyZu1TEc4xYSDOEYIRyT0pbgoAgIAgIAoKAICAIxAAE1OPfRy9sD81YYgLHiFU0QwhGaDaGtCII&#10;CAKCgCAgCAgCgkBMQiBD8iwM5/KNs6EZVAzhGLGEZsQSgnHr1q3z589rG+D69es7duy4c+dOaLaE&#10;11YuXbrUqFGj3377za0+bNmypV69evphulWzvXp27drFGO19Gz5fuT5N4TO0QHsSPhPKzh0zZsyQ&#10;IUOidwtrAJ45c+bQoUPaX0+ePHnw4MFA4ZXy0YhAuK0oe1AEaeEF7wzkzrK+U4I0Oj3UwRtpoBMa&#10;gsEG2iWT8kkSJONfL1w96WKdJlXFHI4R42lGLCEYly9fbtu2bdOmTa9du8ac3rhxo3fv3q1bt754&#10;8WJotoRnK2fPnn311VenTJly/PhxV/qwZs2a5557bt26dVeuXHGlQoeVLF68uEKFCn/88YfDeqL3&#10;c9enKXqH46T18JlQxMG+ffs2a9Zsz5494cAxDhw4ULly5f79+6PIAOEjR45Ur179q6++0vdt27Zt&#10;Q4cO5SBCiBk8eHCk7wsnCykMvw23FWUPIq8Lz15V+q+CdwYuXbr0lVdemTFjhpVd7OLofG3G4I3U&#10;ZBbWrl1bpUqV7dv/42Xk4mCdLwArNSRJkDyKY1wXjmEFLY8yxXOdLZ77HL/eePDi7E2nbdURjh/F&#10;EoIB9LNmzULruXz58j///JO/ItZPnTqV/1+9ejW6JubUqVM7d+68ffu2WzwHhdC5c+cgGDCo6BqU&#10;1i7C1tdff42CCmVMtHfGSQdcnyYnnYnGb8NqQm/evMnFDBqY7KxIJ0HFjQ5Mnjx55cqVy5YtO3bs&#10;GG399NNPq1evPnr06N27d1XTe/fuhXW0a9euU6dO/L99+/b8dd++fUHtmFRuQABbExzPKyxhtaJs&#10;T5znwrNdlf7DIJ2B3FOfffYZW2bhwoW+5kXfDbdGZ7IZgzRSk1nA+Fm/fn3kkwYNGtC6VtKtwbqy&#10;AMKwkhhlx1D4xjyaEXsIBtOXMmXK+PHj//333+hi+WvixIlTpUqFcK/MGoYf5P7du3crlaSTH4SP&#10;2bNnI1V4ZRHx4sWjS7TlFs9JkCBB3LhxGZHznjsZtfo2Tpw4GTJkMPinOa829DW4Pk2hH4IrLYbV&#10;hNKZhAkTMi4rookrwzephE2XPHmUDg9paf369fwhTZo0dA+Jlt2tPnzggQfKlSuXMWPG1157rWLF&#10;ivyhTJky999/f7D7Fo31o+zo2bOnwZgTjf1BofP888/Xrl2befHsRlitKNsoeS4821XpPwzSGUi1&#10;WbJEOfFj2bOiinJrdCabMUgjNZmFBx98EKUDXWrTpk26dOm0km4N1pUFEIaVxECOAcoxiWbEKoLB&#10;3CHvcusTq8B+5q9JkiSBYyDce4rj/AYn78KFC+PP4FBY51Zr1arVoEGDRo8e7altTZ06NScsv0eF&#10;5soezp07d9KkSemzJtm4Uq29Sriz06dPT2fCQQrUDwHtMj8mgwI9dORYhFQZ16fJHp5B+gourSx7&#10;fn/CakIRBR5++GH6jCpUsxX4HULwCsAxYBqcLTgH0kratGkh/EhOWt9QavTr1+/333/HPRKywR8+&#10;/PBDfhm8LkV7zbALxojktGHDhmjvDJv6m2++wUPm+++/x5rt2Z9wW1H2EPNcePbqMXwVpDMQzKHZ&#10;7BSclrm8/HbVrdGZbMYgjdRkaJwbiCWszBo1avBnraRbg/WLqkmBEydOfPTRRxxZkPOWLVtu2rTJ&#10;SW3ufhszOQYYxQyaEdsIhrr14Rjc+krW58+IBUjARH4blj5arrlz56KEwwRx+rQjv7j8+fN/8MEH&#10;b731FoeI/vhQLdIBmI+LG4/zOlGiRC5W6KQqxosmhhq8Woqc1OzkW3xeX375ZVTIvrzhkUUw35cu&#10;XZpYfHxzgzFNTvrv7rcIfzhDc4Uo7bv5j40JZXOhyW7YsCEeTThev/DCC1Ya8teRqH9HOsmaNSod&#10;e5j8JEuWjC6x1BWpwGqK5MRf9WyfMydz5syqw/xB2WFi8E+1atVwAunSpUuRIkWifZjMDv5pnTt3&#10;HjZsWKVKlTz7E24ryh5iXheevar0X7l+VWmVcwOyZSzqoVwcna/NGLyRmsyCdrTqy7g4WHsLAOfP&#10;YsWKsX9x/VixYsUnn3zy5JNPojUIB09sRhRjOQZji3SaEQsJBrOG6gI5gLNMCQEoZbFj8GdPSwVu&#10;DMRhEyCOHk6TCfgEfoKeEosEnxCjhuSk95703MZoiLnSXnrppYkTJ+Jtice2p3mBbtjb/16/ojZ3&#10;K3TYtxQpUuAMFiZHkhoLYh8/Ku7W6+iwKcFDKIMNSpvfsELV4aToPyceABcFlFV//fWXlaiGQCd0&#10;yZIlGPFY/xgGO3bs+OOPP+I36FbSs7CaFMUxNIUFVF9ZFK2g6uKEhklVjHrOnDlffPHFiBEj6tSp&#10;8/7772O3cdg3lg02Yfi/igtCBYDja0B1MiOYkho3bsxM+To/A6owDAsHb+EFabthN2A6LHKM4I1O&#10;P5VORup8lWo9Cc1gfa1hQlbYKYcPH9YX4Crv06cPwkw4rPyYzDEimmaEIcFgW6LstJ69zt76Zsci&#10;B+AcpQR9NAf8FY7hVQjIkSMHUpHeeqvSGg4fPhxR6dNPP+W2GzduHJltfDlTMSiS3gwcOBBXgWnT&#10;psFY3n33XUQuw1mG0GZvOF6/QnWKD5iLFTqsiksdnMPBcUsjGJh6cJZAMYMXrFcDC1z0448/RjbC&#10;s+Khhx7iQ64cr9OkBCmHfiBUggj+3XffOYTa3uekQoJIw36JP/a0s3nWGeiEYi9CvkQcRIUMpPgI&#10;4X8It7fXW8NX7F8YrCtVOa8E9SedgaAqFQY7kYXk6cSFajBfvnz8K/Gdykrm1o8rq9FvZ9QxOGHC&#10;BPOSbAoEFDQsUIJu3brhboFBw0n2PNpl/aBJZSGNHDmSQxUCg0rVoS+rxRXFYT5+/PhAKY1fMINR&#10;wNfCc9iWrzPQYbV8rrT1mn+BeYXujs7rZnQyUnurFMEdRQw44GrBftGuS3cHq4DFI+vbb7/1u2sY&#10;CBlxvPrQcmlyAmiOxM4XgO0aYjjHAJdItGaEIcFgNXNbINBbdAq3vSKxjSIhoWhUwQ8cJUoc97vf&#10;VIvKaRKZrEWLFlgwuDjxUMSL1JeUgyDFFfvUU08pF+2aNWtyyz7zzDP6/vOtkmLd+qFRRGe3avNb&#10;D6chD4x4OptpH8Lr0FFRLBy0uVxjzF3RokVR3qOewQpMImOvsfgIr/ieKnd/fnxN04ULF1i3+Bo5&#10;YQjodzt06EAKkWhhYqzq119/HdcRKwQDKAKdUDYduwDTHyTt6aefXrBgwWOPPeZ3XVksgCKAHW2x&#10;cLCLKTuGdpjwZ7Bi2etpBmoUFA0cdBRDZoXKujjprqxGvyiRA4c1Dys2FzIIZmMHce7BXVHHPPvs&#10;s9ivsA/7rd9XAdYnpIUKqY0/4L+BfZgm3CWZvlYUJs333nuP1sM/D5jXhWcbdu1D168qrWZlGsUz&#10;2UpUlYuj87UZnYzU3irlVOzRowc3EUoHKDQ+pQocFwerKuQ4wgmcqA+kF3MHZmQkE6dWTrBw4Nsx&#10;n2MwZ5FFM8KQYIAh25LIYFa8ITm082PRUANnh+IY2r0e6P1EzgdcpEiBjzyBtErgYK5cuUz6+eKL&#10;L5K/EtGKYxQehQ2ED/XlGTvZJFwcKfWjC3GxQpOqgBGF4uOPP44NyhfN8OWTYLuHrBPEcTQx3PqB&#10;8haEMLzXkI14RQ5ZQf3Bii7Z1zTxLSIXETtvv/22bfMxtBBhlKTDYRW14muCXJ9Q2yuBD5FZwyek&#10;gbMFcLQ1yZrhxyA2ccGzZqAWKOAzZcqEQyYr0AkC+m+dr0YrhAdtKw70G+/9mPScecF+xT5ljh59&#10;9FEUxsRmWOSxvqoFMQLkMB1zymEWxiYMJfCLHnQOaWnVqlVWPPR8rSg8CXHm4TB/88038SHx22ho&#10;CtClmTNn4v3F4aOdHl4XnuoPcuEbb7wB2bPhvOr6VaVBpEyjFjMrmowuUMx9bUaHIw10laL5QjaA&#10;k3/++efoLplHNDLKc8zFwSpw2AvoBNnmuFewDExuHA4uE9VhmCSViRUcI4JoRngSDABE7OMC4G5G&#10;oWvRpBDoaaLKY3lEmON4DWor9voW6FfcmgMGDFi0aJGN2yLQtnyVR++CxoVzisseh363qjWph6XC&#10;C4PoRLnpMTJkz54dpSaxaCanob426BxOayRix4cNmxLo4Q2VLVs22z3PmTMnFdIT5RcH+Qm0KjCc&#10;P38+OjwEF6/5NAOtMOaVZ3IRpNCdY+U3jM6J27TrQGEURWdhootlIIjaBCegEUcNj7sRs29jzfjq&#10;ucPV+PPPPz/yyCNdu3Y1l8XJ4kDuVyRCJiX8D1JODFQ8xYsX59zASbJu3brmno2+VhSqXzREuMPx&#10;OY5/5mF4ri8trxWycoikr1q1avfu3Xm+DRu7rwAz9bnyyURljixrzg9D03+tFS5lrmZPfkucGOFb&#10;bBkraqBA+xzszWi9P2Q4ZJUS5ADBgF2guySlYZD8xmH+JDxg/3JM4e+N26ovtQIzYuJhQbINomis&#10;jzFIJWMLxwC+8LdmhCfBYHdh9S5QoABuA5yAaKYNjiv8ki1BeJ8ra1RZHvV2DK8CAQXQL+JAgoae&#10;mwkjpnpUy60fRj1v3jxtb7PtA1XvoR3ETQs9BN7t5Nrfv3+/1jfuSK95pbh+kK1/++03K6pKiyPl&#10;lCEiBW0ljpsBSerm08q/cshCAAxRgAjiSGY8Ya4hhr8ThhSgQO4h34WS3ugPmk5f6mEi+EltxEoA&#10;cybXV2Iizx76mqYSJUpAsUhUxY2IU5x1rsUy40bBNR93Oy5RPuehaAPyv/76K8E/wX6y3Vcr9Ae1&#10;sWevvC4PlhYBBk888QSAvPPOO7/88ou+mO2NDINFY40gxcyyH9mMet0b88hd6NmfgHquPseo5dCO&#10;pI4X7UjxPFtYzzzciyiPKhE5HmU86xb7lYuSuu3VCGKQZFwgMNKi6jafdI4dAtVY9uYJoL2uE0wB&#10;1oO/HU4KgHNIqoca+YEXffnll3hI4r/qy9fL14qCPYIPwVfoKTBf4z1vfdbY3c2bN3fRYMVY6ANe&#10;u1hXMCtxhqA7R1XB2cg/+WK5HE2TJk1iJ9IfbhDziwAzL9Y2yutvZK9noHZcmzMckztFvUehL7Bm&#10;zRocUIGas5r8fqR3R8WgtGlW/Kms3F/mmzGgS9nhKmVe+OG+I1qJYwHFGQc+rMPXYG2fpQoWjJCY&#10;Tch1yQ2ImtJrEmeKMSmcul6JBB+i48P3xArOQS0TizgGOIYzzQhPgrF161ZOEOJN0SijVuFRKmRl&#10;g34IwQttHwe6ddHNZE0jfxOFyd2gXQ+eBxYnL6ZnXF84sukVBhYUDNwQbsl51E+8FLoKrgfVVaTz&#10;gKK0ITx0CQebPHny8DmWBJzp9+zZo2rjaFC/1/+AKvDCRhDEkVktav2pgZKcQSYuyNxtvXv3NlF4&#10;eHVnMplW8EHKQfWIHIPgjkymDYQFwzJQWn9uPh5UxtEfiYH7CekBSQJmyFUEwQDhQN2oDIh59tBk&#10;mgiAgWWVL1+eBWPxuTH6jzaUdYUNBMI5atQohgDH1ncDKDCS8E8uqro9d4evVmgUgRU5hvAJfbSJ&#10;V2AxJSEToCmAaSDoIJpwCSFJa83Z3sjMMtMKSrgpqpQmkA1tM+KC6PmGna+em5wMbBCYnkU25ase&#10;1iEbWa8INxwvCC4UQH4qVKgQlzcUlxbZzg7XqqE/NlYjwOI7gZKec4kecuixMk2sGch8rHaOa+Y9&#10;IBkCXx1Cj9ihVo5T55PCiYEagvXDduMQ4x4hFosOQ4DR+uMWxenBNmTs06dPV1eM1xWljRHfV6Rz&#10;hs+tROUWxw6Hh9LoY3ktfuirGDurSZMmsAtMSUDKuYF4yrpSj9nx41UQxyYADQANjjJuDZOc7BgM&#10;SdXA6YqygDBCzYzgeQbqj2tuc3s7iC3D3lHKAnqIIgle8cMPP7CSVVJHVgsysaa2cIVmmG9G65ey&#10;81XKkkNq5+biKENwJ5kBIGiCkOdgbZ+l2nJCFUI8Bvcslw6bwmtEIoVLliyJicxTiYPRjDjGQBWj&#10;Dte8189jF8cAgvCkGeFJMLjAMMrjp0sMBtpcnBERZdAHaJK3WlLsAZVCVGlonP+wuwhmMrnU8VdB&#10;P2fY2KjrPHWcXLG+mA9nol5LRHOaRxMhAZz13HwIT2o4gb5owQXA7YIwh2IMNTNS/ubNm7m5lRrJ&#10;M8U7rWMchyooZ3Hkb1+qCwO8HHN4CCDjOskC5NX3wGRamWhOW3rCh1wqWLE0JHEMYGpgSgwEF16u&#10;NE5JqAUXrXa5ggz+HlBEQ0Iwg0wDd9KrIT3fSPHsoX6a0IEZTFtIwJieCxYsiKaTKTZfqGpGeMyI&#10;9FaMCHGN9Y9sh35Xv2zoFac/bUFCrCtNA90jXltBqsBiwGXGRcKu5M9aRiDPCaXPLGaDPwM91wcF&#10;2tvI1IynBDoIlP1sN4QeZBGgQxuttjBisUGdZtJzE2RwIKHDAb22QRwOsqleEFeumCZXL73Ftc/w&#10;Hg5L0aHM5HA1AgtCMEuR4WAVxLMfwQ4ZVDugGKMhvJsNiF6DPchqN+ws5sXwG332Xo4sHqWBw1iJ&#10;nHY+KTAK2qpVqxbIE7kBO8XTiQ4QP4YihouAv6LTRe3CZaQkLcOKYtkb1PMIXuS2YoyYhS3uNQ4E&#10;YAFhK+9Y+62T6ab/rCLmCBWAZgHg8DHR9XABoSmHOaCcxmEMz0yDRkNrl7km7Jg+M8UwYb7S9Cae&#10;V5U6rtUC5krSH9d+B6IVYMuwd6gcfKA0Q4cOhfihyIexoGPC8MXJz+z4es5Iq8dw7XJ66G9tw8o0&#10;34zWL2Xnq5QXtPCS0ovy4GliU7VxljJ2nK/0lwtbGIUCVIEZ1CuD9LNGGWzIRK3gKQAl4+Snq3gM&#10;QpjDwVGKrsY6jhGGNCM8CQZAoQRCxkK6Ujcupwx8Q4Vk6AkAHsacp/zGwD2sn1/6krTCVtHfecq3&#10;QS/A0R80KOw9TZaiDH81bCq2KzcN0q1nTzgdkPj1+5ZtjD5A0Qy8I7jqqFMrwOESkEpAPexFn/kK&#10;6wQ6Y/oGbUAOU50xKB44uBFScWriCB47diwFCELwK7MyQJw1YS9YdawHkTNT6EWQtrVJVEZnwyvm&#10;vqZV6dRZFejYAA2egBCjmTKoSu8GRhOo7sqWLUuyF8qjmOSWRVkIayWgVh8KjGSDF5PmecWHECdq&#10;1uaOOH4kV/OFp58mnPc8I7xRfXEiQzv9JvVDaONzbEp4Caqpxz6OYMcM6gUaBovokzdvXqQB66an&#10;QLeG11YAlkud/sAzcd5VcqGq2XNCuYrQMqIfheBprbMycW3S/mp7I9OcmjhkAlpB+mHpkmlXCfde&#10;vSx89dwXMlSI/xLngPVwdpQOMB/4j36vKY6hnRvMLPIfS1p/tQML5IQlykFHJZAlCHygUSVYDyAD&#10;WrUOV6PCE3EcpT4QYY/irGAgKm6BfyXtLPgY0GPpQuYxGRlcgDz3GkKJtlloArUF8qvfsGlXJsVw&#10;YjAE9jjnIQtbadxBnsONvB2cySp7h35FsfB69eqlmYg1BDhzcCfzKvKyX/jEoHtSybWY7oA4Bl2l&#10;Cc9XI+B+/J6Djj3ldUl7XXickHyFXoaZVfzQ6xSoNB7I96T2ZtY4jdl3mDFVQLbhqtKOa4g9Jlxc&#10;tjAy6y3PFs8iMOfooEusDQBksXGDqOlgLDi2kbOYO05lD/c6On7vee0SsohyRLvpmHFOD73O3mQz&#10;WryUXVml+FbgswSb5bZFKmCRaGnEvQ7WyllqOCKoFuOhIaqelYDKA2ue8svytZZ4nhXpggtILUg+&#10;CZ9UfrGRYzBP4WPNCFuCAUpsePYSciFHmPJLJusI6xjdjOFUhUOjnjE3Plg8y9QpyVZReheONjYY&#10;zRliSTnLEFJLlSqlykBycPQ30ABOUk5hfjydUJEIOZQ1/xaa489I+drhiwsKSjUb+XA407Hpo83l&#10;+sfRAo0aHilUjuuFr1c+GAKjo5NYn2kR2zcvjnOW+Q0vRgkN1+LaoFErjg1qCphWaAxShRayhpoZ&#10;zJGoDIoZr9NKowwNLykEL8QRIiu4cjwjfRW74KYkETALBssG1wnew5gCOEwNRiqlQUQbp6lOuWbQ&#10;QXJVq+uHVcdIuR0tLjy4IsIlspQnT0MRzvnrV2REPkbQRIGKMwCTwuLnQsUVnpEauDTcA9UjQ3DX&#10;ncawXwytMOMwClRW7DskMEgmyxV7kRJqvU4ouwP5AEFN1YyTG9pNw1UU6EaGqiGuIYXzg52Hz6H6&#10;SO0Y7nwp/s177uuUAFsWJ0NGY+r3JGH2EbzIOsDCU1lftE/4J25xzV2K4SMYYX4xmLy42pHO2bOc&#10;M1zeLPWAVAysUkQuDiVl2nW+GpE+sWOgW9E04pwtEGD1V05pto+nN4XSPfMtdlGNAHvuNXrLIcnu&#10;U2VY7YgsIOM3oZ9bk6LNDj1BHaOCvzH/IqghyHLg8AOLIKGw5ywoeZetalgVDJwt43UIaC7YL2wE&#10;PWIIkVgPWBgGVYv5YuOQwbJk2PhMN85asHcTk4XXhcc80iX1FWNHo+c1bI/JQkkEgVTxdWw6CBIQ&#10;eX0gj99juyCDMCsZUwNSLL/xa22gWmrTj4tty8bBDZIzn6NYcV3tB8LG7cmxo37va1t5XrsAyHA0&#10;vscJxiFvkKcdbkYXVyknLaccTqGsOjBUvgO+Bmt+lhqOCOrh/oUEehrYaQURKKDzx+8JGcoC4fI0&#10;UijHrNqCZvD/3/ak3ngwyvxaqUg0BMeEM8EAE05JRG2lHkOE5QaCH6Ne4lwg5Tnu+Ow0znGkMa5h&#10;zgWkHFd2ApwBAUWTUThMufZwAMV5CVEP6RAjKRcn3VBXuFLnI55y6So6wWWMBgi5B6EQfSQKLdwT&#10;cZVBvEYVzSGLkE1taKD5DZp1zgu05ghMCGHoPrlvlKsA/6RWi68oQ891i9M/RmQlrFOD3t8A3b/2&#10;7IBBB4OIg0CM/yVqG4U2v6E/5rnqKQYPwdYERATycspr5TlYfc0FQhWzhjMY5ZlHmgMTfoO9lZ5D&#10;CdB4mUwrhyPkhLuKYsjrAA7+XAwsBlYCHaBLCOLQA/WUCquCaxiyAYbAwtzxV0YHP2SKER2Q3SmP&#10;zo+qUA6RYIDrEDmAGuBmXDBcjSwwNME0hAsB9yVNUC33sWHhadOkdEuIVsw18gpDhmzwZ1Yvw0SI&#10;8RsMxxKiz7gIIjEgdjAXIEOf0WYhRtNJ+oAkzWqk88qwE1DEjsmJB7DQMPBkx8FnWPMwfEMrQMHS&#10;RbLEFY1rj08YL3uQYQKC54QisgA+lknWp2oaLRrqAyV8oJ+zsZFZfhiFMMqrCukzP8r7n86wudQd&#10;DETsX010M++5L1iokGXAGgBnXDXwP+F0An+tvPLmh5mzc2GnLDDufug3EHFqIfpQgP6wrhB0WPbK&#10;HsJOBz1WGoYg0KAM0IE2WCH3cCwgTvEHloFfgVvfcwbLsmFSAIfF5nw10h/6Rm30jYOXtYcIzslM&#10;iDPt0hxtITSzAICFdchOZPeh5EZoA3+MHnyCtQ35lTWg32tgArvQvDRRotMQjjegp3dl9DovzieF&#10;LU/QMAuJIwUBiyNdyVhMCgc+G9Crlke/osAW2ZeDC9UMwh8TClaoilBw4OLIbjX0nIORAVIDY2R+&#10;YdocxYyUWUY3BHTWnwcBZOwJHFmGpz8ZFOCDMyIpa5V167l4vC48uq3cdDn30Miw91nA9J+1xMHF&#10;KkXZBx/m8mII6MhACV8aFFLwYX6vsDJcVRzX3HRwEg4TbkA6xmrxG5IBSuBDQxgoWDYMEL0Sq4sb&#10;loOXTUQBjkQ6zC+5Yfk/rcOrKexrW7FE9dcuDIrdqpYiW49R0CtuYc49QCOUhVXBIcz69LUZLV7K&#10;rqxSNE3cVnQVMJka9gvHMjoIw2AZBcPkRmPKzIUiwxFBJ/lhllnzaHLZFCxsZUtUgeZc8SZXRlj/&#10;kxLm1M/ek1fC7b9lO/6u9fn2ZlN+X71/fjD+G7Z8NfXz3+DvD4Z47DuOXGr/zV80XW/C1rlbfwjG&#10;6GZt+abNzLL8p5/lQP/MbY3ukAOOEwEJhqNHU67o/Ra42yjpt3KV4xKG4KskTSABIIlybKky3I4o&#10;+L3uIm5clIUcfL72GL3SW6v1HUYHrHei4NDXXnNTtfEtpnPVB65AjnuOSPMBchZw7iPugxI6VM5i&#10;DnfEYqwZaDUAUPsczx8EdHiF+g1SkUGjjFiM/sm8OWBEglG95TjmylTlOZXQLqvHjL3+MKHcf9gi&#10;uIEogNgHZ9A4ifm0MkZfD7QZBAKuB+zgTJ++D1zkQK3Nl97bzaD2Ax/uVK0kFyQ/6q96+qRfePpp&#10;wrfEazojBFPkYL8LVRXgUlE3CpIr9zprUl2i6i7X+sYdDOZW6mRSWBtID14LI6OjkvQlzupbYZsQ&#10;AG1Y9rApriXzCeUT5GlDOKCNjawWLROEeAdtY7VDAJhu7kiEKjgYIogaI0MmmRU8H1mBv5r33ARD&#10;NqOyW+p/wMorl8aIgXiNOllbbNpiYJsjkGkNsRe0deXVEQv1NnKDlcnVl0FgAgeEV9WWw9XIOlTa&#10;B/0PUKvpZhejQ/F6BnKWMikKIpO9hghlkK1hLCYHiDZStyZF6zxCLfTJvGn9ioJgsJ69jh2+BHPw&#10;nDjWIbTT6yc46lgZtaoTDsPhw0QbmmCySHio1c/C4/zHZoiOQ1/S78JjZzGz6qbQ95aZQhY3PBSL&#10;6y87i/oNVxXHtRKF9T8oJjjzzZc0+5eV7xUlz1/ixccBqK/T1+gM1y4HiD7bIVhpj1l53df6zWjx&#10;UmaYrq9SThXcsLXx6gerB8dcKDIcEVwuXh/y4ogjZYv1Zen3pPrr5O9KLAySxGvoQDxkEQ2Uc1ei&#10;3BLC6ocubTp0KVGCO4Wy+YnRtNftB9Nc4+g9ejbxsfM3zl+9/fD9IXqPNjQWjMvXbx44swlkXnnY&#10;+ylsBTROAc44JHU0fGx7RG3EX3TnHH/8lfWE6MNth0bHyltLaKrQxnFf6gVNfTeoEHkFcRl7AqoC&#10;/gndEucp1nA4vXIF4bKE6EP3cdBHjYTxgb6h/+BHmXcpwHbFto6pnbaQxfkceqMiqjmj0b+i5OYr&#10;1MPKPI3vEJex0v/RB7xfUF5qe56bjJ6jXDHXfyNPw0OgGcpHn/OUK5MOIGPBNFT+DfWD5EFb/FIJ&#10;lNzxHCIohLj/kNQBh65yd5o/Bw4tgSogAfMtg2UWqE0F1OKgZaKGhMJBCBHCKKZ8zTkN+RYZF+2R&#10;+bSyHtB5Y9j1TD9Pn5kg2A6yIDGaQAGNMWj3wYSOMZV8Ds40zQ+3IDowNJdcw0r+Rr+IWMa8s9K4&#10;7dTjRwSGsjBULk6vC08/TTTEMLmHmBQmnb6xhlkqzLs+CMF8CzAXrDQ+ZMj8GbThV2ibQE+hBGjo&#10;yImAZKR+/a9oC90zA6Ebnv6yQArBwCXG0+fKsxVaZ4GpmEu6oRYMq4Wa+bPXCcWdGskbix9Tg+sa&#10;A2EKEMJYPDY2MmNBtQmLRoplFbFTMPpBpNmPbBNkLG2D0z1GjSIAoyhfmffcZDo4Z8CHYcLMNc9A&#10;zalSfcgRRAfYy8RWkWOAfQ0mGC5YV3xI0/SQBcDa0BqiAKyDlQ8UCgf1T+wLNi+3O96Aeq5r5cxU&#10;n3POICAi6QKOw9XI2gM9dg12P3rISUJmGzwPlaVISbGccuptctVDViw9xzTKZqQA+4gD0HOvUZKz&#10;jr3G6QGwaKapkzkFQCsu3c4nhRnkQuEE4DBk4jgEmA5ze7h+RbE1mCaGRs+VEZsDh7UNRwIfjT3q&#10;Z41PUKLjosPKV6Ib/4qkSzwYrfu6mAzzTrexk3O2oIM36Fb4K9MB5twsFGBGUH5jT2O/wLS1+n0t&#10;POUaBNthCqDx1K+yS6njhbML3T87jsOQYirpGb/EYqNC8gxXFZPICYZ6i3tB5eHgiEZnhzXM/Lyi&#10;n/QWWBgCA9F87ZgaVHusbTYXlXBJcaTQVY4jfYWeo/O8dvmEY5+ZYlVzIXK3Uo9K0qBWsvlmtHgp&#10;g4krq1SdXYwLWJArMKVq49UPVq0TK0KR4Yhg+tAYcrtxEKm4UFYvSdJQU7IGArKjmp9RZ66c+O3g&#10;EsqUyF7D4mkWULE0yf6TqTyONovUsu9UVMxQWP3sO311/OrjKZPcqv200eHSxX7+tjcNTlNUWDRb&#10;ihA4TYWGYDCcExeurPprHH8YWnmxi3DZropTA1EYyQ/jg69bhBOQ4xXZBWUz16Ttttz9kD2P7Iug&#10;YB5yikMtrsyclajizG9ohB50kL4iAmE+iEoIKNwifgeiIgG0M4hrCW9jjEV6SuNZCRZ5vAvAGW2r&#10;3yZMCiDtceEhszKzTupx5VuL0+RKWzYqoXugRLYcpHzD+mc9oKLj0kIuRJq0It4ZOoB8hrGRVAEW&#10;hSQb/Td8gi4A/oxOVHncmfwgMbDrDS4lWvlAe85qZzPCHJC9kBGRyRBS1TXvqwnng7VRA5SA4GyE&#10;P08ThI3a1CcqGYavODEOT3gjywzpBEHQdis2PgzxpJivKL/9ByLy2iElo2O1599LDSQaUq9YeI2a&#10;UH1AZ4Q5GkMfmjVIL0xD7+Bn6CcqA7QACJSEPdAryIO6TXCIgigacp1p36rMItoozM9AdVyjECHx&#10;sV+UwryAjdM+xKvUL4DBOCL8Nrr71JZPf+pIsVbPzPZb2EaBnBmS6L+KpTHfBuBCGQIeMoJhY3EE&#10;+xM0IihrUY2YH+v8KzrXkIlKVkbNpY5DpN+cNir8S6/18VU5QoAvgsEn+OegjVNmHL8/yttbFUPI&#10;wJcX8cKvsEXr9MH2k0xar1DRoUsLEzZocZr8QhqkAhjTSPWLTcZz/eN3gcEdjkFQQUCZbTRRhtgk&#10;X0GuQRoOQg+AI+j7DXZHmPO1IBHCAu25sqZi08A8iNMXMhk6eBwU/a75IOHgq1o066havarSbfeE&#10;nW6SiEKF4nDAhphgMJwQT4rJirKCrXKsR3y3RzBUE/BbqI6WMNpru9xiGGPJ+oXOCHOWeYZx+oON&#10;F/WQysaBSVP9FY7qi2BQzOAuaH4GquM6oMdYreAZLWVsnPYhXqV+YQnGEeG30RAXEI7xD+ChoRkx&#10;kmAgJXi6zXhdxyhROJHN0yVhWMMsiwQcbhKDlZ3Jqcc9YYVjmNTGBYPvDVKUDekEjoHR2UoHVFS6&#10;LxqD1KjRD5zi9Jk99T1npjB2U8DE3kJV6Ndx1bACYMSVYXQsab9CthoXqncUn16zDMNOca7A7Q25&#10;Wfkl4jpC3KpFQHD8wH6FAcRFk7rfplEEIMuqeBu/hX0VcKXnwcsabHtc7C+eO0TEDBP6bXsgMfJD&#10;Vh1el3hMMTo2L9FW6iUKlUNceyjJZOzQORzz4BgEWpi/Pc8GwS5B2mi8a8wVZ2wo2DI2OlyG8BfC&#10;rMFRYMNPz1e3teNaDVx+goSAxdszlhwRwjH+XWbBphkxkmBwFBLfifspFmG/OxY1LYoEDMf6l78M&#10;XxH2gAMP0athZcfwOzRVgIsHUzgyt5VbymudyKB4WuMYje7KRuZc4FXPemAvMukzEQ74U2EqwVXX&#10;sxjGd1xs8ZDGXQ0dM/F8eKV7jgjiQcQFzsF4nPuKG+G0xeOLixOts/YErEUww78Yo+MtYQxchGD6&#10;omH6UbDsYW5e3+7FxxeoibwHK5SXlMHbG38GKzYNrF6sGdydDWGgwQZQmdo4AWxzDFd6rhLs4J0Y&#10;7PFar5/FQNQHwf2cY+Yui9brlJJuIcBGI7e4iiCiTgwFJCvjvMWQiAMVG5Cs6H7fJuKoV/m7UbJA&#10;Hri29CckegdioKkHJ1JcpDg/CYHQB4J7HQunN1EWxHexcghHJEqBrpo85R4QIKxJIsHMj+uAKpTC&#10;XhGwfnvGkiNCOMZ/1knwaEaMJBhgRxwbih9OQ0Qiv4K1yprKUQ4t0R5nUBOAuMZ5iu6WgxsLBqe2&#10;Eyt2dB1/kCiMD+gnAkqyrvUWyymvfCAtwdlIKmpjFKixiXfEjoELr1eagSkJjRr1k9+JC9XrU6B0&#10;A+9hnHagEMjQ6OqYXMMrV6jEcDQnmQmTherdFx1iEvknvz5mNkYaDp/ABFRWUC5vFYlu/oNKkj0C&#10;pF5d1OAqROiSbxT9JTUTTIkE7zcfLqYPcgqxm9g7Ab2B7a+z/v8dLQCaV8Zi0YxjqNGVnuOzToYD&#10;ODn/t/GymP9BBl6CrUG0cadOnTDyeAYEB16ffOEmAqw6Ap9YNgjxygEJizE0gFg7jAYE3XIkoua3&#10;Yg/kFCV0kJLQCSgEW5Vv1ds7RB9xkbGdsS6yO1ABcKKaO0qpQaKiIp6YW5JzgOOXZAnEO5nbSayg&#10;o9Yk0dUc14SR2NBeWWlFyoCAxdsz9hwREvPtZV+4HgIeXQQjBDHfHKDIxNAGwritnKEctaSdQdLC&#10;MwQFOY6h1EAiBVIqocJnMvAkQQgm1i1CDyxS2vHUMYCYPMDkOTSUH5h3uLHwdAIBICX4zx4ChJGB&#10;HsQAgwb3HBehoj0IwWQX4dJCMcYtiI6cY85XbDElISEkWuE2whmAzDP6tKHYSWAXXJ9QCGKU+TFn&#10;EYSIIIyibLY3onD+CpxxtiaNrJXRIQqTJ4RLiFBgFgkKS08ijboReNGtYhshwyYJynyRbfYL5iZm&#10;B6d/VguxpyZO28HAkEWF9hcZi96ahL16Nu1uz9lroISqGKNBMIYZUJ1QcZWygq9QluMkY0VaDagJ&#10;KWwPAcjwsGHDENnRs7ABeShG07BgYGSaeNECn0/uJuumJ85t7LRwCf07SKp7bFvsJPB/1EZWMi7q&#10;B8Xxi4qBO1H9khuTvAgBbTF9bdTDcQ0RoktQcRyxYqrSx97CcP0r89sz2o+IEMd8C8fwvsBcpBnR&#10;RTAYWAg4RqD7kxMcPQ0nnVdVLqISmdq0Nx8CrTwcypMFklwlpNwxCenW9xN+hYiGOpwnqPg9umGE&#10;S3TSTsw4GO6xURgsRVqj6NgQyCgQqDZLPfGOGh7vFGWowbJPht9IjJyJlqUCfwB55E7lXEToDkRU&#10;MXPkdRzY8IzCy0K5XamMop4vgsHJSTsGD+dFZOVJRSVoPUP/SBN7mYXKWDBzWVlL4dNz12cfWRO/&#10;L2aEeVEnG86B6FO82gldb10qNEcAxQ0MnJMK/YvaL5BA/WtIyr8FXQkmDopZUZbpW+RzTm8kS7Yw&#10;GwGdDu6OEAwnByO0B1cr7gJOBk4ME12Dr7F7HtfwFkbnYoCHLDzrCITPESEc4z+zFprctV4Xiis0&#10;IxoJRnhyDAU1OnVOeW5lfELQqSNsoUAqW7Ys/3ciW1vf8MEriecYGjKcZ6ykdkHqIq6XkGhyfais&#10;2FjwyUDiHAT1ODHshVhG9fYzjjSQN7yNcf230jdPiOgks0ZIItOHMYRMPmhqA72Pg4d8RNSMxIA0&#10;g+nDJKMXM4VhBOWlV2mAaB9MXgg0ZKli++BPBWOPliBO1hX6UVLxWsyDGT49d3epsIt55x52waZT&#10;00qEEi8teA3ud7dpqc0vAiosG/9Djiw0IyxXdECG/cIMEgLBMub4ZW+GTygg7AiFDnzVRuYAvuWg&#10;YPg4hkF+OK5Zk3Jc+10wwSgQVkeEcIxw4Rj0wyHNiF6CEc4cIxjbOEzqRMeMK0iIo2/DZOzSDYsI&#10;oKQksw0BSKSShHXAAKETeGigYeVBMQQg5yTTYk+cFOPixAGD+B/zlyKdNCHfCgKhQYDFjL8TgRm2&#10;XZJC009pRRBwiIBwjDDiGE5oRrQTDOEYDreifC4ICAKCgCAgCAgCgkCMQSDEHEPySvlZOfYyTYUD&#10;wYgxW0IGIggIAoKAICAICAKCgCAQWQgIx/A/X4HSDCEY/jGVEoKAICAICAKCgCAgCAgCMRcB4RiW&#10;5tY6zRCCYQlQKSQICAKCgCAgCAgCgoAgEHMREI5hdW6t0AwhGFbRlHKCgCAgCAgCgoAgIAgIAjEX&#10;AeEYAcytOc0QghEAlFJUEBAEBAFBQBAQBAQBQSDmIiAcI7C59UUzhGAEhqOUFgQEAUFAEBAEBAFB&#10;QBCIuQgIxwh4bj1phhCMgEGUDwQBQUAQEAQEAUFAEBAEYi4CwjHszK2BZoxffezY+RsJ49+pWOxY&#10;+hQ37NQo3wgCgoAgIAgIAoKAICAICAIxBQHhGDZnUk8zhGDYBFE+EwQEAUFAEBAEBAFBQBCIiQgI&#10;x7A/qxrNEAuGfRDlS0FAEBAEBAFBQBAQBASBGIeAcAxHUwrNeDLvGXGRcgSifCwICAKCgCAgCAgC&#10;sQOBO3fufP/994MGDZo1a9aSJUtmzJgxdOjQ3bt3x47Rx65RCsdwOt9Fc5yXGAynIMr3goAgIAgI&#10;AoKAIBALEDh06FDr1q27d+9epUqV11577dNPP33ooYdy5coVC4Ye64YoHCPWTbkMWBAQBAQBQUAQ&#10;EAQEgWhB4MKFCz179rx8+fLdu3dv3LixYsUKmEbcuCKORstsBLdRmdTg4iu1CwKCgCAgCIQzArt2&#10;7bp06VI491D1jU42atTot99+C6uuBore2bNnb9++HT5DCE9UfeFz8uTJgwcP+kXv1KlTX3zxRdWq&#10;VZcvX+63cOgLFCxY8K233ooXLx5N//rrr/Pnz8d7KvTd8Nrili1b6tWrd/78+aD2x+I8an2Aj/ET&#10;1C4FqXLhGEECVqoVBAQBQUAQCHcEFi9eXKFChT/++CPMO4po/uqrr06ZMuX48ePh01WL6CFBIrp1&#10;69bt4YcfrlWr1tWrV8NkCOGJqi9wjhw5Ur169a+++sqXRM7aGDVq1AsvvPDggw++++67cDkADxOo&#10;vXZDrZ9ffvkFg0Y49HPNmjXPPffcunXrrly5Erz++J1HrekTJ06MHj2aCWUe//rrr+B1KXg1C8cI&#10;HrZSsyAgCAgCgkD4InDr1q2vv/4axTBqxfDt5b2eoZneuXMnUuPFixfDpKtW0Nu/f3+/fv0KFChQ&#10;uHDhDz/88M8//yxbtmzy5MnDZAhhiKoJMj/99NPq1auPHj1qkMhZwMOGDXv66aezZMnSvn174MWI&#10;Ad+YPXv2/fffbw/qM2fOBFtxzvoh5putd+3aNXuddP0rmPC5c+cgGHhwuV65VqGvedQKYFuDSbJT&#10;smbNClf88ccf2UF58uQJXpeCV7NwDBewTZko7cMZiz+UvkiCeIlcqE6qEAQEAUFAEAg+AnHixMmQ&#10;IQOyTrBdI5wPBceS+PHjwzHCxwhggh5CEiYX9K8IRoT2wo7Spk1bu3btmTNn4u7lHA23aghDVE2G&#10;liZNmoQJEyL9653NPvvsM0Du1asXBGP69OmI7N99993rr7+OiaBatWpIqDYkeObr+eefZ75oyy2o&#10;PetR64ffX79+PUzsGAkSJCAsBMQ4E4I3cK/zSHNMKxwSTy3MUID/ww8/8EsmYuTIkZDG8GHmASEj&#10;HCMguLwUThA3UfY0+dMkyZgycbp4caL8C+VHEBAEBAFBIPwRQMpJnz498kSwVbbOoUidOjVCJE4y&#10;N2/edF6bKzV4Re/YsWNt27ZF/1qnTh30r5kzZ27RogVBvfx+8uTJFStWTJo0qSutu1JJGKJqMi54&#10;GkIw/E2TyJFKM2bMOG/ePJxqpk2bVqxYsXHjxpUuXTpTpkz4pMHo8LFJnDhxQFhR5zfffLNt2zbS&#10;ywY1nAOCpzhGkJY0mwWyZL61US4QEKJxtty5c7M+ORCCGjLkOY+wLFjEo48+ijFq4sSJdKBSpUrs&#10;F6aVKWAHwToCmsTwKSwcw9FcxI0TL0ea/CkSpXFUi3wsCAgCgoAgEHIE0FmiU6RZG7reEHcWLaYS&#10;yMLnxxM9JDPykOK3g9T4zjvv4BNy4MABtLD4uKOAD5+eaz0JQ1RNUEqZMiUcg7WqScCI6dC2bNmy&#10;ffTRR4899ljOnDnbtGmzcuXKVKlSwTHwt3n77bcDhZ06cbjq3Lkz84ikG+jnAZVH2lbWuYC+slIY&#10;ggHpeuKJJ7Dk+HIvxC2qcePGULIxY8aoPuBalihR0L1RPOcRntOuXTs8CdkpUAv83PAiw5ShTqeI&#10;/hGOYX/64sWJnyvtoxmSZ7FfhXwpCAgCgoAgEH0IpEiRAiknqO7Xbg0Ou4FbVblVjwE9HNlx9kDn&#10;+vPPP0+YMAGlrModFM4/YYiqL7gQf5WWXYv5Xr9+PbaLRx55BF+p33//nVcmOnbsiMCKkIqvWo0a&#10;NSAb1EZKA4LFyUiGUp8Cw4cPN/cFohWiaJC/gz192JGCxDEYNYNlmIT1+9rdeIIh1mNDADqlZWAx&#10;hGA9GOaR2WTK8IGE1GG1gFqwrcJ5ywTUN+EYAcH1b+FE8ZPmz/h4RiEYNvGTzwQBQUAQCBEC3OJz&#10;5szZsGGDZ3uIU+jjA9WkEiuMEEZAc4gGcE/6MZc88Ppo1arV9u3bvXYpSB02oIdU9/fff5M2hxfW&#10;+L9DcBgRryhYSdVquyG/qNquORgfYsTA8UlzlEKA/vzzz1nVOXLk6N+/P3mHcA36+OOPS5QooecG&#10;wMh04P7UpEmTgQMHDhkypGvXrkRrBKOHgdaJnp5Bsftcz10LteCBP5z08EGC+nqtn1f/iGBBsgeT&#10;ZMmS0Xk6kyRJEs9RgOH48eNZ24EO0Gt5wzwyoWwWZrNPnz68eu5KE+FTiXCMgOcizn1xMibPWjDz&#10;U6kSpw/4Y/lAEBAEBAFBILQI8OYXYsQrr7xCOKyhZXSKCGQBSTm4WDRs2JBQZnTDvFjs1lCQY9Cq&#10;+qoNdS9aapO28J4fO3YsVMpTnApSh+mMAT28uWrWrAmeq1atwlfKSbYuRoF0yKyZYOIceb+oOm/C&#10;eg0swh07dqBW9/UJwAI4yCiaAUHKmzcvTmgsb9J2+co7hCnjgw8+gHjwf1gogeCQDcLxrXcseCUV&#10;x3CdYMC1XnzxRbLisiAJUCHOgbXktRX2FARMC6cGK6+RD1T43nvvUeG+ffuco2GYR/7KayHE1aAI&#10;YNewd5w3ET41CMcIbC4IvYBd5ElXKOG9FFK37tw8cenQnbvuexMG1i0pLQgIAoKAIOADAZSakIHT&#10;p0/jno6js76UDW8QJJJnnnkG2e7JJ59Mly6dK6ijIq1bt27JkiUXLFjgtUKMLQ888IBJW8hGqGBJ&#10;V+qpbQ1Gh1VPDOjxV+JTiQRAdl+6dCnSm+3HDRkv4fh4sPiyzLgCu19UXWnFSiUQDAJXHn/8cUw3&#10;vmgGveVHs2OANk78GChAm2RE6Ox9NcS64uUHkk0R/0CyZpibZ+Q9enQ8rxBwQ5ljDesBi9Z1joGr&#10;GNHSWMD4gaMSjwFJsOIPSX+AyBNGbETY6PADfPPNN/fu3WtlQk3KGOaRkjBAImqI06Dn9evXJ+De&#10;YRPh87lwjMDmInXi9MkTpVbfXLx+dvuJtX9fJll1YJVIaUFAEBAEBIGQIUAsLAGg5NhBfmrWrBmx&#10;yE6aRqQjddLatWvxS3ErS9KePXuQ8HAQx1nCRJNt0m1CfoleRRGOb7ehWDA67Ksn8Bk0xzjw5M+f&#10;f8aMGWRWtSdB7t69G3mXb/GVd55IFNGNYHQX3V2crB+v3yIHw8rgVCwA5GOL9SOtolzHOoekDkc1&#10;eQOekiZ1gjbBM8WLFyfmmLhnqvLqWGixV9aLYZbBA9DeCjFphY2waNEing9nOCNGjFi4cCFvswSa&#10;X0tfP5EtBLGwtoGF5MsYHKyP0UpJZgfMMZLwf46CDh06hJLpWemh7TLCMexAd/3WtT1/b912/NfL&#10;N4L74Lydzsk3goAgIAgIAv9FAE0h0tvLL7+MAw/aX+tinFcgUSEj03uVWhDxCasN9J1gEuDgGo5X&#10;PWEevjLbYDkxkRRRwWJAQFzDlOGpsjXpsDZARBxY06RJkxw+8welKVSoEOlxkFbRzSO/BrQYeWOO&#10;aGMeHYMSqPSjnv0JCGQUzzxnhoGlQYMG+BQZLEVeUaVdOCRyakB2GAojziLoBxreAz5EP8PN3n//&#10;/alTp5Inyitivh6RYG3zFY1iprPxYj0a+k6dOjFe1SjBx19++SWh5E899RR5VHG0M5k+DSiTFLH8&#10;EwkACAXxtACw1BHcg/E4BtuzYMGC9BwOg5OkL4KBhbN58+a7du1SY8T9zOvuY0mjm8AREVsiYdmD&#10;Bg1ywnu9jpetjQmF4JA33nhj2bJl7OKAdk3YFhaOEdjUXLl5ae/f2zYfXXni0sG7990J7GMpLQgI&#10;AoKAIBBNCOBNhChWvnz5jRs3ktZTaU/d1aEi52EwGTVqlA1TSalSpUgYqmJPvf4genoNSNUKo7Ul&#10;xRAykI0oEdwzypQpQwfwCCemAtnLyiyZoIeQCl/iWQwkdStVqTJbt24lVIDZwWOEaSIxK4H1BrVx&#10;QCAjC6KBhj7hlA+dILgW33cMLFqXPFGlfsgeev1y5crRGdLvWuk/naS3r732Gh50kEwbxigetejd&#10;u7d51I0vcZxG4YcMk+kLdPbB/PDhw+ShgstRAwJ00aJFGfIvv/yCCxZxAkwlyntIAjRYT871QMHe&#10;vUb5w7tgjMwmmDz77LPr1q3Tg6nsGMHgGFamjDKQVXgU1jZFC6HiJs9pE+Px7bff8kwNlAnQLDbh&#10;tZivIUM1BwwYwJoE6vB/tMcKAsIxrKD0b5m/rxw7funA7btBfAMysA5JaUFAEBAEBAFvCHBJI+Pq&#10;/4XwCXxmUHCikiRSln8ySVWp3Lh9QYvs62kMQaLlK9rlWTQnmk6vjRqS9+P/Y7BXEMCAzz3yInpQ&#10;zxq8dlgVQ1fNkwgAwnsISDmwAo2Dma8s80SfaGRxv9m8ebNFKPAPIeURZIAYjNGjR2NzQBtN3/CG&#10;13cjIJBxP8PbiiAEhEKqhYYxQcTvajKi55MIyMFELCgpEKMEqmW/dgm4FimeYHcIqfyZ9xaC+nqd&#10;10kBbSwPdB6Nu6/3uRkIIBj4D4wCtzSMYJgUSFEFOHgEYQ8hMgSBm6dO+Csx05AEZkdvU1JAqU0E&#10;IfEESkFBBNSrr76K7xwkhNRJetMQAd8EIQTv9GJF6dee5wPerHk6Sb4ElZ+A6eP5SK0/bDGDIYvI&#10;lk8++QQrJQarIHWbOH7sUVj/3EpjFaR+WqxWOIZFoKSYICAICAKCQCQhgGRpiPCm9+gIiaaAHign&#10;EOUq4/WlYWwR6JW9ej0hqyFq8I6yAQ70sshhSAmQExuabH1tWBLQIm/atEn7JQKZ5iuFuIZ/C1Hs&#10;+k/4V9TJWELQthr8i3x1mM9VtDEyDflMgQs7DLImLv74zBhGh7iGHKk30Zigx7fUA2HQv+dgvnqQ&#10;+xkvhib12iDD4XMVkqE3mAQEMlIjErAaCxIzSwKVP5p+Rqrq1KOq0AAB+gD+GFLy5cuHW7/fPLxI&#10;qLBKnJ1YLWT3oh5CsS0yK1+Y0D1MClBibewAol6T8Mp5CA2CPAMOzmDwBK9eXhhbIJMG7zUm0eAg&#10;RIuMaMuWLcqGA4C48ZDplWr5v+qwBhSLELLBC9nwdgNQBJqzYAYPHgyGkC4cAqEieo8panaLY7Cj&#10;scLpdQrMBbyIxaM6zKAgrgYfJKJZyA6He56WA431oMqjKeDVEaIjDBOE3x10LiCfNMLx2WLarJnP&#10;I/8Ku2ZS3DWxRtfBLRwjupCXdgUBQUAQEASChQA6fh48xtPaU9RDVYlApnTw6P6RKrRHuLTewBCQ&#10;GqnBazgBshQSOT+eklz27NlxOkI+cCgiUDkCMRGrXrkK+nXEcc+4CyX08wQeqlk9siYdpiFkWeIf&#10;VBjA888/j+CFDtXTVYMUPZQkZkDzpPKFnmoasY9AdlTjSMZWphmJFlEPZgU5gSmR2JREqwyfYGhD&#10;ZyyCDGlBqQ9WTZs2JWUTvk84ohArQn98zQ4Dp/xLL72ED0+RIkX69u3Lb/wKlHiasRIINQZ/vJVw&#10;x8J648uYYAUKyoAGdAVHL+2FEBYtVibsUQbrnKoQaw+yLMwTpzv8f3jf2jM0GRGftfHjjz/6Gj44&#10;E5Cjgr8Rx0mWAMkBAX6QtqlTY7n8BvsGkJLvFWcqVgXN6RMiQeQg8+wy/pWvsBfxBjlytj6jMb+H&#10;Yzh/9o7h4AbJ4kQpoF7T4we/LyxyUGI1WIam9qx+QxGnUbVqVVwQPbUMDAesPB3POC5YfhaXtGqX&#10;XYxRSPMTM59HNjVmJVB1i31ZXG9BKhZH7xa275RRbxGkVq1Xu+/01fGrj6dMcqv2066lIbfeupWS&#10;ZJrKl6FYvLjxbty+vu34mmu3rlj5KjRlTly4suqvcbQ1tHJYPLgTmlFLK4KAICAIQC14xQIxnXST&#10;CEwIZ/wGwQjt7Ny5c5Gi0DQjyCLxoJhEGEWdSUZapGdkYkwcaF4RR5BOkCeQevGSR1+LMIS3FYpY&#10;gmLVuw1I5Dz1xS+RCDNnzsx9ipiFhIciHPcSv4II9fsK48ZTHHUpLSJhq+hVhDx62KNHDyRmJCpS&#10;0DAKJFpUy7SLSITenfEigPJXFM9IuoSgwByQSr12GHMB0jOCrDJ6UJjAaL5CkY8rCCgBmn4hISRV&#10;rlwZDGkFryr+yRM9pFLENcqAAyQNgQ+TCPhbWZAYf/D7R7BThTFBtGzZkvmC6fH4MSYaZkcltLUC&#10;MhOE55jX5zWI3GWAaIsNqCrBlN5Cb2iaaQUfYjPQxBNUYDIEAtwJKEdaJSSDYmj0UdsjKZoHV1DS&#10;ZAEwWJYufABTAJ2hMAI6innck/BuYk0ya4RwsELwjoPLkdKAbrNomX1mh1WKWM+qZpGzMhFYmT76&#10;iXcQIjWeUQScUBIeyApH5Q+TYf0AtfIhBJwuXbpQD6zJ68AVUIjCxExD2lljmBHq1KmDTxRSMnPH&#10;ulKx1MjxRPgAIF0lQRNueHgcqToZEe/M8C3ExldD+tZ9wcXvMRRgomGP45cFbiwSld+MBQNojBGr&#10;I3E4bEk6SYo5mAa/hHsT+cCQmS/FsfkKUyTMhG6zu0GGLUZ5/kqdlMc4A9SQVR4bsbKqOUxYvRiX&#10;QADCpixRhnlkgqifbjBrP/zwAwQVWLCi2Mis7bdLu09t+fSnjhRr9UxQwspzZvjPI4bCMfzOiJ8C&#10;wjGcIijfCwKCgCAQBAQIYyXY1FNDiWSGYKEEX6QThEgEd6XsVO/xqb4gghNCjdTltWvoxVFUa29y&#10;6T9EBQ6BIZuNyZiQwwjSRcWLSOS1mOoY6k9ETER/yqBSRc4mKRbCCrIv1MhTyUrTKkmr52sJvjpM&#10;UC/SDKRF7wRF9kxa9xRxIAyIpzANwg+UO4cv9OgwGl/U22jWrYiPGgg4wSNpIc8h4uMrxUwxiUr3&#10;zOg0HzBzkJlEJE5EauRFTDQI02AFMyG3L/wHPBEcFbvTo8pfkbkxQ0Fs9JPCGBEKTZJ6oS+HYOjd&#10;6qBnSKLMr8kagA+Qzalbt26+uKh61ALnLoRjlSWZ38A8lae+fsnxV7gE/nu48tNPCCpyraefDw2x&#10;hOAtmrKf3xgMfQR1MPuQZHOGDFCscKRhXwNUz3eACRHV2h5kEcLuWHLqK9YPiQFg77A48+b87hfM&#10;BfAufTQ/9cMNWEua4QJuSYSGp4GOpcIUqw7gZ0i3IfZQDhgvZ4jnAMkEwH7RRuH36IK/QT6hEARK&#10;QWzM55F/ZY5QCkA8/NZso0CIOUY8Dhetl+euhF0oM13adOhSogR3CmWL4tZh+JM4ftL0yR6IGyfu&#10;7bu3T146xKt84dPJy9dvHjgT5c77ysO1w6dX0hNBQBAQBEKAACpVVLlc8JABpBmEHrTsaFKJQ0XW&#10;UR1At8qfES+QPpGH1Btn6IOR7ZCN8LRBvwiR0NLVU4BKcBpBlEduQDxCSEWIUcG+1INYOXToUHxI&#10;zD1AEC4xF1CPr0RS6hVn5fKEwEe7BBVAeHikGdUs/Id4aJgGruRqIHQA9TBDQ/dMAh9GjfMMY6Ee&#10;DB2+OszYGSZ6X5gDhAprDGYQfoma1utjZIwdrTmSJSI1PfeKHogR+UA3UC2Dtl9jjmEl4CiFXpyG&#10;kLEYNRERyOs4hiEaUjNQWwGZuQBexqKIHP1hUNA5RHAAxAlKmx09qvQEUR5JlAFiRgBS/gpdwQkK&#10;rb/JhGICQowmnBrZHUJFP/kWKd/ro9FqvNQPswV5Ihl87QVWL0NgqVAMiwHFqBC5mbWKiK/WKmhQ&#10;A05l2A2gnaqT5D4CfzqDp5+iE/QKHHjojde+8RZjSWODUmYB/g/C/BLLGK5ZmC9owvw9DSpkmhCX&#10;cTL0+liEIq5YNmBEKrgFwsOCgUvoeRf9ZyzYTFh75geC3/3CALEaYXxT7ovgzxLFPMJOgXFBUTD+&#10;wDnxgoNAaoFMEAkYBUPWkttiVGGzAwW/gW6x3rBdqDqx/7DpCEphUQX0+CZzByDwH8iJCmjxnEc6&#10;zMJjpaFWwOPLYEJ08bQ8c+XEbweXUGGJ7DVcrFarKk2yfwJa/jlgxVfKIcpix3AIoHwuCAgCgkCs&#10;QkBp2bl8EblM3CGUJwnhAfjeINIhJ0EbIE76T5AgERaxGCBLBSrNe8UcrbZ6h9jXjCC30W108Obv&#10;jkfvhAIdgiN+LzgsYccw6YxXVLXy0E7kexgjHkHWR4TBBCclZEoT0Rl1Pip8HHjM1dXYHDC5sADg&#10;RdY7EPqSCihS98JmvbauIpQ8lyg2Gda2rzdhVFUW9wt8AG4An1SmM61OPmdVmzeh9Zn+YHCA4rqL&#10;IeYUzD5Qd+VNF40/IbZjSMx3NM61NC0ICAKCgCAQ6xDARRunF3So5v7W/CuRGEhmKrYbsQlx2fAJ&#10;2lbqQeHtCsGgFeoxIRh0BoU0fkpOXk0OwXyDEh5xSJZ+H/rwiqrWQ4w22HZ8PYrnayBER6Dzxhrm&#10;qwBSL55p6PVB0hwNhF1U5gE9BRgCeD2bUEApRyCvPyqZkuc/MTq/0r/F/UL9mP6IPAFYfZ0sBr9N&#10;aB2jP64TDCrHGILFLCDrR7TMo+uNCsdwHVKpUBAQBAQBQSBSEUCM1pz+8c8JKAMp3xJO4DejFPVT&#10;DJcMKyXDSqDHx4YACfyXojHpjUWQMexQUnNys7Ec0YuTEYg1QFiI9c/xUsNZDohMBEo4Bj45LAO/&#10;CY6Vp5MJXbHeseCV1IDy6/Jkrw/W9wszzn7x6+hlrxu2v2ISCZGClptwMNuVh/mHwjHCfIKke4KA&#10;ICAICAIhQgDhjyT6yJRE8RIDQEZ/fMq1AFnzTiDf8AAwpgbe+TZ/tQ0ZCO8m3I3Mn9nC2Z2Ab1zA&#10;w8RoQFgLzuuoq/EdcstsEui8WgcZER8FtuGdEOvNMYPEtROsgg+9SViFoULMJmRoJZ8SLjEmke4s&#10;ADTrhCJorzd47Rj6e/ypMImEuVsaoSCBAmV9Iihpcb8QrUSIdjSyX6+DYiERJUU2LZJMBCmMOyAw&#10;Q1xYOEaIAZfmBAFBQBAQBMIUAUJp0TiiikZsgjAgBZKnlVheK90lkJQAAARxZFMtFNvrh4RTE6dL&#10;LlGyFamnAA0/xJETiUHoNkp03NzDQS+LswcB0+SVImEuYrcVQIJRJiCQCYD2+oSi346hmCeul+he&#10;lOJkQLaYFwuIyIvKsxIE3xNbbNIKDA3qCP8hw5VXmkG3EZepB6sRsAcvAtgvFOYFAIoYA/JQARTZ&#10;ey0CFWijfvcL5rXWrVsTDYLBh4SzgdYfvPJqIREfgvsWaa+ChE/w+u+8Zsld6xRDifl2iqB8LwgI&#10;AoJA2CBAsiYeuEAbjUKUtwj8yov6jvMaA6l7EHfU2wsmP2Q9QubAQoKKGp03Tiaoq3HsQVoihQ4v&#10;FeCjRToaHtkgPU70YoPpAJMLgyJJEV0ilJncmtHYJYsgww8haTyix3MiAfUWSonQjCELakfqJ8ie&#10;32cKmCwyGhHHjwcUAjE0g6bNGyUImDxXjAWDBnYhlhmGF9YD7JSsVjwSwmKAIxFrjpCqEteG2w8I&#10;AxTB6wBFkmJ+/AJlewi+9gsw8rAgiGEuICqJlLIWH2Ox3RPrHxK5xJIgXp9PMIf26dMnuqx/+j6H&#10;OOZbOIb1BeO9pHAMpwjK94KAICAIxDIECOOGwJDf05dHPq81k76pRIkS0QgMYi6PPODpwQtlZMHC&#10;v2vgwIG8BxcOdhW/sMDWMCaQCRQ7gN/CFFAPimO8wlaj3nMg+SyOc2Q9Mvkcwxe5obBfQQsphlcb&#10;nnJkN7ICEb499E17xtvQChIzOUwpEG7Kb0+gSHwMUH7j163Mgq8y5vsFMkbWJt75DlJASEA9h3AS&#10;9E/6NSxRKli/QoUKqC3CxBilOEb8uAnfLTU9oHFZLCxv8FkEymox4RhWkZJygoAgIAgIAjoEyEvL&#10;u2mItupxbkwZ5PhHBc5j27ALK3Jq8ODETYuI59WrV+P9RUocnD14WYIHm4Onq3Z3LEDK43148qhX&#10;0v3+YILAFoFhgQ9xYCMUh+y36lUKXz9YeMgPxsNqxKhANpCDaZGstdYnjq+QzmEpvHGObAq2vA2C&#10;NxqvW/CyhK+3U/yOJagFGCy6edIoY3KBhaqYJXOg3OqP537hKQ+co2CDvO9hHXa3+uNZD0ti/vz5&#10;sAtmVhEMHAtZSF5fmwleN0xq3np0zfhfe6dMlPGdJ8YGowPCMVxGVTiGy4BKdYKAICAICAKCgDME&#10;EH8hbzwAZz1vqbMG5WtBIAIQWLN3wYzNI7OkfrRywT7B6K6BY0jMdzBAljoFAUFAEBAEBAFBINoQ&#10;QLNepUoVIRjRNgHScFgicPLSYfqVLKHPx1vc7bVwDKd4nrt2eu2hxWsOLFh/eOm1W1ecViffCwKC&#10;gCAgCAgCgoAgIAgIAm4jgK8UVWZN/ZjbFXuvTzhGaHCWVgQBQUAQEAQEAUFAEBAEBIHoQeDAmZ1n&#10;rpwg4Dt3uhAlkxCOET0zLa0KAoKAICAICAKCgCAgCAgCoUFg0+GVNJQlVYFE8ZOFpkXhGKHBWVoR&#10;BAQBQUAQEAQEAUFAEBAEogGBI+f2rNw9m4YL3F82ZM0LxwgZ1NKQICAICAKCgCAgCAgCgoAgEGoE&#10;vt/5FU1mSJ4zZI5SNCccI9TTLO0JAoKAICAICAKCgCAgCAgCoUFg06EVKtr7iWzVQ9OiakU4RijR&#10;lrYEAUFAEBAEBAFBQBAQBASBECFAqPfUjUNorND9ZUNpxBCOEaIJlmYEAUFAEBAEBAFBQBAQBASB&#10;UCKw88T6sau737x9g3f3nslVP5RNC8cIMdrSnCAgCAgCgoAgIAgIAoKAIBB0BHjVG4Jx9eallIky&#10;vpLvvXhxEwa9yf82IL5SIQZcmhMEBAFBQBAQBAQBQUAQEASChcDuU1s+/anjjM0jaQALxltFhyRN&#10;mDpYjfmuVzhG6DGXFgUBQUAQEAQEAUFAEBAEBAE3Ebh1+wbh3eN/7Q3BgGZQNTEYFQq8H7IHMQyD&#10;iXP37l3tV/tOXXVzrG7Ute/01fGrj6dMcqv204fcqC921XHiwpVVf41jzGUfrh27Ri6jFQQEAUFA&#10;EBAEBAFBIHYgcOrS4QvXzhDeTeiFGjHh3WSRIlltKAHImSGJvrnI4Bj0+IUCp/I/cCmUSMWAtpZu&#10;S3D2elQyAfkRBAQBQUAQEAQEAUFAEIjZCCRLmBp2USBz2RCzC4VqhHGMW3fufr32xF8nowwsQjMC&#10;2hjLt2f489jdlCm+TJ88QYrE8QP6VgoLAoKAICAICAKCgCAgCIQ/AoniJUt/z16RPU2RzCkeisYO&#10;RxjHACmhGTaWCwRj59HkfFipSPqi2VLYqEE+EQQEAUFAEBAEBAFBQBAQBCwiYOAYERDzHT9unJol&#10;MuXNGOXjpYnOFkcbO4sJwYid8y6jFgQEAUFAEBAEBAFBIEwQiACOAVJCM6wvFyEY1rGSkoKAICAI&#10;CAKCgCAgCAgCwUAgMjiG0AyLcy8EwyJQUkwQEAQEAUFAEBAEBAFBIHgIRAzHEJrhdxEIwfALkRQQ&#10;BAQBQUAQEAQEAUFAEAgBApHEMYRmmCwIIRgh2C3ShCAgCAgCgoAgIAgIAoKAFQQijGMIzfA6qUIw&#10;rKx1KSMICAKCgCAgCAgCgoAgEBoEIo9jCM0wrAwhGKHZKtKKICAICAKCgCAgCAgCgoBFBCKSYwjN&#10;0GZXCIbFhS7FBAFBQBAQBAQBQUAQEARChkCkcgyhGSAgBCNk+0QaEgQEAUFAEBAEBAFBQBCwjkAE&#10;c4xYTjOEYFhf5VJSEBAEBAFBQBAQBAQBQSCUCEQ2x4i1NEMIRig3ibQlCAgCgoAgIAgIAoKAIBAQ&#10;AhHPMWIhzRCCEdASl8KCgCAgCAgCgoAgIAgIAiFGICZwjFhFM4RghHiHSHOCgCAgCAgCgoAgIAgI&#10;AoEiEEM4RiyhGUIwAl3fUl4QEAQEAUFAEBAEBAFBIPQIxByOEeNphhCM0G8PaVEQEAQEAUFAEBAE&#10;BAFBwAYCMYpjxGCaIQTDxuKWTwQBQUAQEAQEAUFAEBAEogWBcOcYpy7eOHvlVkDQxI8bp2aJTHkz&#10;JuErTTQPqIZwK+yQYPx18mq4jUj6IwgIAoKAICAICAKCgCAQgxGIc/fuXW14+06FnTC67/TV2ZtO&#10;1yt1f5qk8QOahlt37n699oQSr18ocCr/A5cC+jx8CjshGLfu3l175PzSP87ULZk5fEYkPREEBAFB&#10;QBAQBAQBQUAQcAWBxPHiZU6SyJWqHFaSM0OUfl/7iQCOMX71cQhG7KQZTggGc7z56MW5p447XDHy&#10;uSAgCAgCgoAgIAgIAoJAmCOQJ0XSfKmS50+VPHn8eNHSVQPHCHdfKYUR7lITVh+LbU5TDgkGNpy5&#10;m09HyyKTRgUBQUAQEAQEAUFAEBAEQonA7otXFhw+OXj73un7jx2/ej2UTXttKzLsGKrrscqa4Zxg&#10;4Cp2O+6deFluA924FwpG+1KTDggCgoAgIAgIAoKAICAIuI7AscvXL9y8uevslXUnz/FnVT8GjRcz&#10;p0ufOKHrzfmqMCLtGPdhbokbi6wZrhAMIlLuS/BvsE3IVpg0JAgIAoKAICAICAKCgCAQMgTuT5Yo&#10;X+rkb+TM2LfEQ72K5+HPNL3z/KVxuw9h3AhZNwwNRYavVJy4d+Nlvh1LaIZbBCNOkrtx096JroUl&#10;7QoCgoAgIAgIAoKAICAIhBiBrCmSdCyak/8gHtdu3/lq75FfT50NcR9Uc5HBMehonISxgma4SDDi&#10;Zbx9X5w40bKqpFFBQBAQBAQBQUAQEAQEgehCAFNG18dzK4PG90dPbz5zPvQ9iRiOERtohtsEI/TL&#10;SVoUBAQBQUAQEAQEAUFAEIh+BJLGj9f2sRyl7k9LVxYcPnX4yrUQ9ymSOEbMphlCMEK89KU5QUAQ&#10;EAQEAUFAEBAEYjACCeLGqZPvAawZPJg2fd/RS7ei8gCF7CfCOEZMpRlCMEK24qUhQUAQEAQEAUFA&#10;EBAEYgkC0IwWhbKlShgfgrH6ZEgDMyKPY8Q8miEEI5bscxmmICAICAKCgCAgCAgCIUYAp6lXs6en&#10;0fWnz4XSlBGRHCMm0QwhGCHeadKcICAICAKCgCAgCAgCsQqB0g+mJ80UHlO/njoXsoFHKseIGTRD&#10;CEbIFro0JAgIAoKAICAICAKCQOxEAI+pV7NFmTK2n7sYMgQimGNEOs0QghGyVS4NCQKCgCAgCAgC&#10;goAgEJsRKJIhFUzj3I2bIUswFdkcI3JphhCM2LzPZeyCgCAgCAgCgoAgIAiEEgGiMv7//vfl0LQb&#10;8RwjEmmGEIzQLG5pRRAQBAQBQUAQEAQEAUFAIZAvTVL+f+JqiB7KiAkcI7JohhAM2eqCgCAgCAgC&#10;goAgIAgIAiFGgAy2tBiy1FIxhGNECs0QghHi7STNCQKCgCAgCAgCgoAgIAiAQPokCaM4xs1boUEj&#10;5nCM8KcZQjBCs6alFUFAEBAEBAFBQBAQBAQBrwiIHcPmwoiT8G68zLfvi3vf2Su3Jqw+xv8Dqih+&#10;3Dg1S2TKmzEJX2mUIKAafBUWguEKjFKJICAICAKCgCAgCAgCgkD4IxCj7BgK7jCkGUIwwn8nSA8F&#10;AUFAEBAEBAFBQBAQBNxCIAZyjHCjGUIw3FqsUo8gIAgIAoKAICAICAKCQEQgEDM5RvjQDCEYEbEN&#10;pJOCgCAgCAgCgoAgIAgIAi4iEGM5RjjQDCEYLq5UqUoQEAQEAUFAEBAEBAFBIFIQiMkcI3pphhCM&#10;SNkD0k9BQBAQBAQBQUAQEAQEAXcRiOEcI7pohhAMd5ep1CYICAKCgCAgCAgCgoAgEEEIxHyOEXqa&#10;IQQjgjaAdFUQEAQEAUFAEBAEBAFBwHUEYgXHCCXNEILh+hqVCgUBQUAQEAQEAUFAEBAEIguB2MIx&#10;QkMzhGBE1uqX3goCgoAgIAgIAoKAICAIBAOBWMQxgk0zhGAEY4FKnYKAICAICAKCgCAgCAgCEYdA&#10;7OIYwaMZQjAibulLhwUBQUAQEAQEAUFAEBAEgoRArOMYwaAZQjCCtDqlWkFAEBAEBAFBQBAQBASB&#10;SEQgNnKMYNAM6qxUJH3RbCkCXQR/nbz69doTt+7cjZPkbryMt++LE2gFUl4QEAQEAUFAEBAEBAFB&#10;QBAILwRiKcdwl2YIwQivRS29EQQEAUFAEBAEBAFBQBCIVgRiL8dwkWaIBSNa17A0LggIAoKAICAI&#10;CAKCgCAQXgjEuXv3rtajfaeuhlfv7rtv3+mr41cfjxP/brwst4PUt7s34tw+Hu++O/elSRq/Xqn7&#10;+X+QGtJXGxoXqbu34gAd7Y57oWAIBiVNCAKCgCAgCAgCgoAgEGsR2LVr1zfTp2fOnDljpkw3rl8/&#10;fPhwvvz5X3nllbhxw0Knv+vcpQEb9zE7PQvnDcYc5cyQRF9tWIw5GOO0XmechHfjZb59X9z7zl65&#10;NWH1Mf5v/Vt7JUNDMOz1Tb4SBAQBQUAQEAQEAUFAEAgUgRs3bgwY8PGwYUPbtGldo3q1/v0/jB8/&#10;funSpcOEYAQ6HOflhWNEYRhKmiEEw/mqlRoEAUFAEBAEBAFBQBAIKwSuX7/+zNPP7N6z9/KVq1ev&#10;Xd+4aXPLVq2SJk0aVp0MZWeEY/yDdmhohhCMUC5uaSsaEdi5c+fFixejsQMhbvratWubN2++fduR&#10;SyeI1a9fb+3atSHufJCau3PnzicjRw4eNIg/BKmJY8eO7d2712HlmzZtqlv37XPnzjmsx/bnriwe&#10;2627+CFK3K1bt2q7IMaMyytE27ZtO3/+vIvohVVV7m5eFgZwOTweFT5hDnuKFCneqVcvTZo0dPX4&#10;8eNjx4y5dOlSWM1siDsjHONfwINNM4RghHhxS3PRggCX05TJk6tUroT8Z70DCOgff/QRQjbXdv8P&#10;P/z999+tfxvtJZGlevR4v/177ZzQqjNnzpR5+aXp06adPHky2kfkvAMsg549e+AwsG//viBxjAMH&#10;DlR7s+rUr792Uv+qVaueL/3cxg0brl4NejjiqVOnIDNffP65vsOuLB7n8+W8BgbSvXu3mm/VOHr0&#10;KLV5HRdErl/fvjt27AABfNaZO1fkTuedD7SGefPmccT98ccfhg/XrFnzxuvlOc0CqjDcYHF383Iq&#10;tmzZolfPHrduOXVE9wV7QGiHpvD+/fs5ncaPH4dlIzQthmcrwjH+My/BoxlCMMJzA0ivXEeAi2TO&#10;nNl///2315qhEEeOHDH80+7duxFNunXr2r79e/z3/vvd+euePXtc71uQKoQVzJ4168SJE07k1NOn&#10;T6OSR+S6FCPsPzdv3ty8aROAM+NOOIDJlK399dfffvvt6LGjTur/Y8cOFI2XL19G1Rqk5aGqpX6I&#10;6FdTprDCly9frrXlyuIJas8tVo4FY9wXX7CXf1mzhk88xwXrYOwwT3b3p5980qBB/UaNGs745huL&#10;9YdPMY64mTO/JZbXoA44dOhQk8aNFi5c2LhRQ04Dix0OQ1jc3bygtGD+fOq0CIivYr5gd1htkD7H&#10;Orp+/XpG7ZxZBamHoalWOIYR52DQDCEYoVnN0kqYIJAseXKvPeGyqV2r5tOlnvrll1/0BbJmzVq5&#10;SpX777+/atU3a9R464EHHnj9jTcefPDBMBmO324kTpw4VapUiKpOVFbx4sVLkCABHOPKlSt+Wwz/&#10;AnHixEmUKBH9vHzpkj57oYs9T5M2bcKECdEBO+EYYE5XkfOcy0DmQ6OrLVu2KlSoUK3atUuWLKkV&#10;dmXxuIiq7aqSJUtGYCsLeNVPqyBUnuPiN1WqVCXfTsVKld6oUOHJJ58sUqRIyaeest1idH3IgsmQ&#10;IYOnOoAjq2PHTvy/ffsOFLDYvTCExd3NS9AzY7SIhkkxX7A7rzkYNaRLl44tz6ni5HQKRsdCXKdw&#10;DC+Au0szhGCEeE1Lc9GLAHKGrxsFDyh8CdD2zZv3nV67gzDaq9cHhMe9/PLLL7744oaNm3r37uPK&#10;tRQaKJIkSZIyZUrkVCcqq9SpU2fJkgVx3EkloRmvlVagTPkffpiSwZPdcXqGITjkMLly50Y4Rl4M&#10;gSjwyCOP/PTz6uHDR9CihqEri8fKjAS7DLuYPVusWDE2L9KV13G9+uqrmzb/3r37+9mzZ589Z+78&#10;BQv5Q7A75nr9CLvp06Vnn2L+0lfO0Vfn7be3bd9RrXr1gPIIhRss7m5eOAbrwfks+ILdec3BqCFt&#10;2rScTiySEBwsuCX3/uCDl1584amST2IbRIUXgkYtgiYcwztQbtEMIRgWF6IUi0kIcLZ6HQ4UYsLE&#10;SR980Bshg4tHX4a/apo//uDKnRQySOktoX5cJ07sGMmTJ7eu+wzZ0Gw3hJiSNUtW259b+RBex0oD&#10;cyc+/VjPlL0lND+wC8PKd2XxhKbz5q0wF3AMzTnE17hY5AoBFjzWv3DoeaB9gD+ooF7UCp7fchQE&#10;WiHlwwoWdzcvcFGhDUwMn5jD7rx+d2tgp/ODrO/kdLLSpWXLlpV4onjv3h+sWLFi3bp1E8aPJ8CM&#10;vwbb+dNK3ygjHMMnUM5phhAMi6tQisUkBNA2mdwob7zxRrfu3U1y+YXJyRjQjDDkFClTcp0ET2cf&#10;UH9iSWGkWBaSQ28E5s4GXMz1xAkTSAJG3BGBv1WrVP75558t1mNY4TFm8cAxsF1o02E+rjDc5gQO&#10;vftus5EjRqAs+Pqrr4jON8m+AJGAKXkdBTKlbbEyDGGxuKpNirESArLqmFRlArvzfnqtwbZBAL5N&#10;b1kJQfIUVb0larH5u81UlgXthwVMAhXShwQJk4CqFY5hBpcTmiEEI6CFKIVjEgL25LYff/wxT+5c&#10;SZMkrlWrpq+Q8fBEiRtUeb/Yli34VslkYThAbqzPP/tswYIFgfYNTFzRX/pqVynOHV7hSjIOdGjo&#10;Czt0aP/lpEmEcb/Xru2cOXNatmjuN5Eaisa8eXKzwmvWfIscU6pRVxaPof8IRrNnz6aTgY7LSXnl&#10;H8VqUTPia1ygVKliBUAo8MjDLqZphiGQsMt2TjYQG/Xpp5+NHUtqLOLRmVyi8/v16+vLcTFxkiQq&#10;+ESPWNT7ax9/nCplirRpUpO1OSCnxyDBYmVCiWjCwWbokCH6DtvYvBs2bPjgg15eaZJbHMMr7FbG&#10;aKMMS4LMs6QxsEczVDwS39o4oMjPC0PwSzipfNrUqWRZ8BwdVP+zz8aePXvWxsDd/UQ4hh887dEM&#10;IRjuLlOpLbIQsMExDh482LpVS/L9MVKO1w8/7BfQDR29+DBeJafau41U51GLPvTQQ9E7EM/WVZp8&#10;Uk/WqV1r/vz5AXUvR86cQX18CgKDmxNXuI1bXBsIYTA2sgsQddCtW/eyZct26tS5d5++Tz311Ae9&#10;++B2ZYIPK7xVyxb79u2jDGlbtRXuyuIxtEu20JEjhr9W7tVZs2Y5WZMBTTcLmOmmOdWi13EhNvXt&#10;24cMpBTYtWsXKli/xMxiH/78889OnTpWrPCGvXx0CMENGzWqWrVqq9at+QPOnDh2tm3bzuDYpnWG&#10;hcfy0warfg8Px0cFByriNLp27bJ48WKLnQ8eLH47AE366KP+ONiQze+7777Tyge6eVlyXbt0njN7&#10;tqdca+M68NVtr7D7HaO9AuQN47nuL7+cZO8VFLqKHcMGx+CT+fPm1a5dq0uXzub5PyASGzas9zW6&#10;v/76y3pyM3sQWflKOIZ/lAKlGUIw/GMqJWIlApyeixYtwsMEdZdB4zjvu+9Qpw0cOGjAgIHIaqhn&#10;PHPPhwwzG+YIX7IIr14sXboUjbJfpRRSzv2ZzYTUkA1f3xC9erJkSWYkX758jz76aEB9CDSuJlDY&#10;6Rs/XgkGuj1WmhVxE7GY6MyAxkVhprtN27YLFi7Kli0bfGPVTz/jBGheyXdz5+pXOESaZyLUJ74W&#10;T6C90soj55FZgf/Xr/fOzG+/tV1PQB9iEVKUT/vKc1zwCtKYNm7SZNy48c8+++yWLVtmzZwZUCu+&#10;Cu/ZvRvJno32ZtUqXjW7flthuU6b/k2fPn1R4Td7991Fi7/PkSOHr68gGAbRmdYnThhftGjR8eMn&#10;NGnalP0+dsxoi++vBQ8Wv6NmIE2aNCXRWY233ipTpoxWPtDNy9SnTZeOVcfDc34btV3AE3ZVlfVj&#10;1nrThHuR4ZA8JfbsgSz+1GnS2FB/oFzbuWsnHw4fNgx7mgnNoIyJd64Tnz3rKPktKRzDL0RRBazT&#10;DCEYlgCVQrEPAQgGrgiVK1XEw6RP794tmr+rXcCE7a5cuYKcnigR27333sRJX3Kw/rRqVbSA9NNP&#10;Pz2cPx+J/B0amhkvuf/zPZT3lbJlSPeRM0f2Xr16Ghxno2WAgTZKjtFly3+cM/c7E5HLa53W9Zdc&#10;hzy8COzOH2VD1GvdutUjD+d/vfxrgP9kiSdwevEamxsoDk7KqxVes1YtbYXzlErwVjgzhbgMJ2SL&#10;tWjRHB8tJ523+C3yH4QNucfEcrJu7VqsRmR9qPvOO/SQ3LXff7/YlWTNVd9889NPR6E5hrfwPIVt&#10;pymTwRrGZRAfefYHW0rPXh+8XbfuiBEj27Zrx/MIPBNpBb3gwWKl9Zw5c37/w5IxY8YSha+Vt755&#10;+YT9i6crNI/1ttPjXUIrffAsg8UPNQGvGRpUDwbYg3fMYuGsVas2O3f27Fk2jOqoP0hfa8PKis/h&#10;kCFD2SBgwo05cOAAX63D6vP6Nn2TpTB9+vT2wHfxK+EYVsG0QjOEYFhFU8rFPgRQCPXp0xt1F6o+&#10;dDw//PADd7CCAbmQG3rlihXIB0RiIKygWt6ydYuNk90XruTMxV3YL+o4a+G/wVt4w4YORUhVni1W&#10;fjz1Vdhh9EQFs3XfPn0IOKlRozqWDa9mDW4X647LdPXbb7+lq1a657BMrly5MmXKZFIJMzhp4kSc&#10;0fUqZObRYn4w4hnwHWIsBNriIWCREnjVEcIo8KLWxEHWGHUCOy887ty503MI2lMA5hDRJScxQtoK&#10;52UudK6sf1b41m1b1Qr3OhCKNW3axGufrczm448/jiaepKh0u0P79/y6JDkcIF0CSdzl9X3zFAcP&#10;HT6Ezn75smX0Cg6PFYgF45DMqxaBtEHDhuTDhcPwdvuAAR/7PT0gAFiWrIBJGTYs25lAf1/l2eCo&#10;8MnKjVMcwTaZM2UGUliHvjziMnlFcRXDs0j7PWvVCixevzV0xus2tDJAyKHB6GR986KUefaZp3HM&#10;27hxI5hv277NiXse3y5ZsoQ3lIhc4gQu9nhRUrKanMM2jlkrgKgyZV95JU+ePMuWLsU+4/Urerty&#10;5UryxpLcycCFOMltGEhVK3w4evSYvn37MQtDBg8GEK+t8688OOMrOVu1atXDIVGhcAzr682PNUMI&#10;RgBQStFYhgB3z4QJ4zk6V6/55de16z7//AuMvJs2blQwqGhRTNLFiz2eKWMGLhWuf27sQJ1nfIGK&#10;ENOta5f+H/Yz5LM3lEdlhdIIEznKZvrz66+/NmvaxKIA5ClO4RMCm1q77rdr128wZPSaWN6RVL6d&#10;MQPLRsYM6Rlm27ZtMIgT56Ck6qzZsll8FYR7veSTJWpUr/Z40SIzXfI2sb0kUV4iDfNsMz7opZ97&#10;FjqnqkKpzINrfqtlrpkaXDXKlSvHnQ27I7ePRTHFADsi4+LFi9p36HD4yNFz5y98O3NWlSpVoLUI&#10;fyRaebTAI9mzZcWXBtdzFISK4nJP586Tx7yTrMOBAwbg7OR3LL4KsMLxwOFVcuwqTP2LLzyvX+Fe&#10;OQbLb8rkyWPHjrG9C/Bwm/Tl5AoVKkBsoF4mkDofIAPXgrw1EAzjokDyZMmZI5I6sM2J+SYwnf2F&#10;Scc2sIYPS5cuPePbmVAXjKWM2qRaLIqdOnY4ffq0xabRUFDnqFGfqmB9TzBZ7awlgpdy5cyR5cEH&#10;3nuvHUTib139UZEP/fs/9+wzhLy//NKLUBHVtBVYfH2r77yvbWhxgIZiVjYvIIwfN67cq6+AybBh&#10;wznrOOK2btni1y/U5KDG7AZdYfFr2hbOOt6GV2nBDbDzVxvHrHVAOL54LJKZWvHjj55f0TqKFYZP&#10;EA7/HzxokH6rRmXaTR3lK2XDXUrdiR06dsRzGDCHDhnsKyYEIzOxQ57J4itXroy/n3WNlXVMAi0p&#10;HCMwxHxZM4RgBIajlI5lCKCUXfvrr/XrNyhQoAAHHwc3HsCn/z6tDmVs9C1btTYYdrlUrJ/OHPcG&#10;/sDRrJ34RL+RqYO7ytxBn4ttyQ8/fPTxAEzVuAZxX6Kj4jc25ooxtm7TZuas2aiTURDisk+oyd59&#10;+5csXYa2lfsbgQAPFoRpZJGvv/5K3Z20aOWtBsSyXj17IB7RCnJM7w96+dVS2xiC/hNa0YIHDFXR&#10;c+wGeNW/8sorvDGHNN+3T2+lpoWt+VWkMUfjx4/DLeHjjwcgHeJFw6C++OJzX4pD84HQ4tRp09H/&#10;IRywqCpWrDj9mxnwDVzkX3rpJRTtmMuQa/HLatWq5fZt26jNylMALJuFCxcUf+IJ6zCy/EhPpFnq&#10;1Ao3oAGxNOEP6m3BH77/3nrgJlvA4IwHqx8x8hNckubOnWMSuup8gCADvPAocx+bKlWrEh+vhxHt&#10;g22RlHpY+XqbAL954oknRn7yKXUyZSbzRVgt4ONPYnFOWVFsT8xK2GPVYA0f5s+fn2BxgzVAT5/Q&#10;oRBDzPLmWxbG8OHDNEuLX1hMvlXdMNmGFgdoKGZl82K4QCnDnt38+5YWLVui8sfgiWGK095KowZD&#10;Ex++8Xp5/Es7d+mye8/eGzdvHT12HNUMkKKNUnUaYLd3zPrqG+zXoFHicHjjjQpsXraPp36KSSQL&#10;GYFqpAegzqFDh2CH11eOhcG6yxkziGlafyDQetNmzd5t3pyGtm/f7rXblOGi4bZ64YUXuDsAhEMY&#10;voe/MYeqlVkIdhnhGAEj7EkzhGAEDKJ8EKMRULFoFy5c0EbJb7hR1q79VcVg4IHNv2ZIn0HLbYq2&#10;9cDBQ1u2blu/YePBQ4cnTfoypbcDGhcL4sU9RWp8EvBk0K4BzmsyUXJdqQ5gT+D9XWQRE46BUDJl&#10;yuSijz8OH+ATnhsfP2EiLgSbNnvRhuLtTdJSvfCnol0Nj5cb1EjIlLgs//rLL0oq4u5EaoGEvPde&#10;e5V/id9Y0TxhKAA97vVTp/9+p149nE9wMwvqgoKekcfTq988nUFaQt/23bz5MCioI/KQwtn8pRTV&#10;YYR+ctHUrl0HaRgMO3Xu/F779hAVrzOFD8yI4cM1kMEKxPShjfzGk6QhOuC/gR5aUVbkYPTcb1ar&#10;VrFSJdUHX09GapBu3bqVufZbTCvPWho0cCCI6T8hKHz/gYOscB66PnL02IQJE+mJmm7PxcMv4eHY&#10;doDCF8dg4HBUaLDWLq86AKZhJeA7RH4kVqyJX5ArA1TY8n9tDXuOC9f/FStX7dm777f1G3bu+nPH&#10;Hzsffvhh6yHvhn3HfkeF7OkuCJ8EPRM3M5bQr2t/hQBYNJcxKHqOwpgldOTwYf6q3Br1EbdYID/6&#10;6GPE4g0bN/HU98lTpwm/0c43Jmv69GmvlS/PnqVA3rx5586ZoxFpc1jMv1XTbbINrZwMnmvJ7+aN&#10;Sn80fx6jJieEcolk9h9+5BFYriEKRenyOfn1ZJLDsF27tpr/KswN8w7EBpMv78Sr0K+MGTMSgl++&#10;fHlaUUh6wq4Ea/0Y/R6zXgGJelPi449Wr15t+FfWJ3oxfm9QssB5yKPFcbf8xxXz5i/g4MKYgxOg&#10;/nN0SSaHhuE0o378RQ02PcbbvHkL/FS5OHzNI8Mnwd0PS5ZevnIVYsYJA98LakI/KytKKyMcIyC4&#10;/imspxmfrTr69doTt+7cjZPkbryMt++z86CTnT7IN4JAeCLAEb93zx6E4FUrV2pXODaKV159lfiB&#10;8q+Vw2uFFJMUKPfaa/ohcFugg3nssce4aVasXMH/PV9XwF8FJTSXk14pSyuoexctXKgJpggfP/zw&#10;/cJFC5UPEkJMmTJlUUeZhAcoS4v22i5foXDlx+slQRYsYg80v3/6mTFDRhrdtnWr10lBQUU8QO5c&#10;OfEp4i4hfwsS+YWLl2BTOBhAM6xPJdLAqlUr8yCk5M2LngwlIn9AYLLtUeO3aQxKCxbMZzYxBxkK&#10;wxDw9eeXRYoW5arjLmzdpi3yhHW7Cpo/Kkn3/9hEZuqtt2pSj6fcCcP5ZOQIGCbmJtUN7lF0dWDr&#10;NZIeQKBG1d6sSig5Ps3IEGgEuYDPX7iIQWny5CnWH5m+cf06TUyd+rUVjTvSEo1CQWnRIP2oFV6w&#10;YEGkMVZ4kqRJKeBr8VC4UqXK6lU7r3MErx48eND73bspFS99W/PLml1/7vKMQ3gwSxawMlGpujJA&#10;5p1NzRZT29bXuBhy9uzZMa2g8/5t3TqEKuvvkxj2Haa8X9as0ZyONJRYPDRhzgk5NDAk4v7kN2xD&#10;qzZN2rRIjeoRGw406v/9982G2CGocuHChbFpwAw5DbQ1hnJkw/r1ZcuUpYJChQr16NGTWYPa/SuK&#10;+YbF77fOt6FhLfk9EygAbhwIDIFgjMSJEvIkCP/xkA5rAM8iPXljmpC/0cSjDdFqhgHCh1f//DMl&#10;8Wp7q0b151944ZsZ3+bOnVsrwxZmjjBBl3r6aRXb4At29YmTY5b5wmR9SRcno+pUcSnYN/Ba1OY6&#10;6iGUAR/z7OZTT5XiWmG9NWzYiHP4yNEj+nM42b1/8gqm52nGavl982a9Yk59yBLChmZF92Rl1kJf&#10;xvv4Q9+PiGtR0Yzbx+Nduh7l7CEEI+JmUDqsR4ALA8/aWbNmvtu8BXojiyca1wMqK6LuOJqRhPbt&#10;3586VSry55APBIEDJ9q9+/amTpUawZ2bFVEVQYdzWb2IjGsNsXQkVDlz9kz6dOkRgDjB0VP+sfMP&#10;fs+J/8knnxoOaJpTZhAMFGQvqVixEo3mzJVr27atvJTEqU18QoMGDZE7lyz5gbhq6uSTl158Cekf&#10;JSJCm/4CMywAukfl+NfSyaeffubsmTPffTeXG65e/QaGkppfFkInZgSU4hR4pEABriLilfcf2I8b&#10;Lr/hYuBm2r0nynDBJcpXDIfsN7yogIDldflxn/lVlnOHIVRBqAigL1yosOJaaLmAwuGDdyAA/2FC&#10;r1+7BhToz3Nkz47yG5+T77//nlYqvPE62U7y5sl76tRJTAJMMU5NingQYIBloGnTZmhk06RJw3RH&#10;nYpx4oCJ+dvnFy9coC2IyuFDhwhH+evPPydOnBAVI6ETNRRW3Ov8MF4K4A9DzWg3CxUuvHz58tq1&#10;atap8/bFS5cyZcqYKGEiFs/2HdvJ2qT0xGR3gV3gdIBa1CvsYG6+4PM//DA3PSH71ElDT5UqhXys&#10;LU5wg4EgCf3227rFixbhQEIr6D6RqJo2aVy9eg2W3/14wSVMaFjhQ4cOU6TXc/HAspjlb7+dwaL1&#10;1W2qZQrwo0B7yrpSVh14LyLdM08/Q4dBHkEWKGDm8FiTJDPOB8geJ4SdkGgMgGgHFM6e48I3iV6x&#10;LzgZ1qxeDVYYMJkgK6ex575jyIDfpHGj1XXr5s+XH6xgLPBb7KWEyWJV8FUtQAERSczw/h89elT5&#10;11/HfsmSYxSK8NBJliXoYUc6sH//jj92QGbgw7xgo+yc7G5oDA9KkIn76VJPU5IlwYLnKwRNfHtY&#10;lhxErE/VByaL1cjbIJTMkjUrtIHhECC++6+/rt+4nj17jtu3bvmCxeTba9evJ0yQYNy4L0y2oRVs&#10;DWvJyuYFw4oVKmJBVclqEY5ZYJgdsAYMGjSQQWXNkhU0OK8mTZqobHEQCTI1Xb12NVnSZLw7wa7h&#10;jsDGyAJGUs+dKzeUj2OcG4G3Kfbv2wfgmHyxQrdp01ZtNz3shQoWYrqZNcoEdMx6BYQbEPzxXMVl&#10;C2s2y4ARcRyRVEq9FMnVQHQN/mA5cuZa8sP36rGgjh07sElbtmxV+vnnWQ+sfD2TR5Xg6zz3PM0S&#10;JEzIeKtUrlS5chUiqaiHcXGbfL94MUu6QIB5w61MemjKxNF7PO875VrolVu933f66vjVx+PEvxsv&#10;y38e1HSrfof13L0RB5oRJ1GYWjDu3ooDdIxx3AsFHY5UPo/ZCCBZIiaiBypVqtTc7+YpV04uQgz6&#10;1WvUUC4Q+p97F+S87t266l+xQDRUWhw0OnxC2kGvoHHs6uVOhCFPT/FKlSp99vkXSKuGGjiaCSwm&#10;LFj9HiFDKcyoE/O6XtHOMc0/6f1MmrdoQVCEL1MGt2zdt+uQ4EjfIv4tEyZO8lR4q24Q3/nFF+Nq&#10;16nDJ8jiaK8RLLwOGekHGPGJQvQ0WUhIIWVefgnPFh4Q8FUMhEmajsuQvsDTTz/NrJkr5nFhgsIR&#10;V+0pTyMKoBGnTv1EcKlrKl6kQLTvnilQqQqHaW56Qqi1wjAoHo5AMuY3zZo1PXXyJEERvuJM0G6+&#10;+kpZvSGCdgcNGgwr8Own+HAHI0MvXbYckQ4EuP5hPipyV1sMGjK4ouFp0KhxY/MEL5jXeKsbRy9f&#10;byAyEHxyMKDpr0uEAEViDTOFGISWmow0dAziwb+y5DwNIPoVbrJ4SD+AH5ovbSiCDvwKeyCeVyDM&#10;qzL16r3jSeoQnb+eOu3555/3tajcGiCsD0dwXrJTDZlvCgqwZ4mfKV68uMmm0P+TYd9FEYwmjYmM&#10;9/yc4O+vvp5qkgwNAY6XJb1+66sz8Oexn32O4zsFmHfc4TBOqiWhHX3at0w6E0fcrWL+bD3WuYrl&#10;8PtjgMXvt+bb0G9zqoBhLVnZvHzFcYT1GCGYPyB/Azi0jRf9VJ2sSRWrDfOET6poB3YNoPF/1Ez4&#10;C5nk4QDDevXrs5u0eTTAbhiaxWPWKyBwm3fqvs2blZ7/ylmUKWMmLKi0rjpPGV53wcwIodLeA0E5&#10;RQCeis1QP5xOnTt1ZB1yEHlWazjNyJ1FLhBPH1EmFye9rt26WXcpNJ/xXecuDdgYlS+xZ+G8FtdG&#10;QMVyZvhPcrl4vXr10r4/dyUqj15Y/dClTYcuxYl7X9yU/77sEz49jBPvvjhJ78RNcTdMXaTYEfe8&#10;4SrkNMs7GT54Sk+iCwFOc/IncsBh8+X05FzjzkCUP3f+3AsvvGiQ9jhqUVg2bFDf8NySUsMjl48Z&#10;+9k779RDcsVVWtmX+T0CHCoawqm5eiEhpNFHpcfJjsZIs0GjB8LD9f33e7zfo6fShRt+aKJAgUfx&#10;jELa0IRaxN+hw4bz7jIVYvTnDuCgR9apXKUKakJUYlRF8FzPnr08yZJWPwg8UaLE/v37ICrUgIjc&#10;slUr4r+9Rs6pbqC0TpgoEelBqQTp6plnnz12/Bh+YqpjyncIMFu0aAkgKPB8KaS1Pqg3EyAYJipn&#10;qs2TJy+GC2gh/aRdfgOhwsXIJCcVdLFL505PP/MMcpIBUoStd99tRoCykga0HyWyM3xoyegxYxHW&#10;kyROwkWo8RCGw/WPWeb111/H0RyBkrEzmwMGDlJSI93DZlUCWJ980tfCppJ8+fOvX/+bcvjBzwSC&#10;gbXEq00GEpUpc+ZvvpnOQBQfQC+Ohm/Xzp0sRTpMi8wj9AN3/O7v9xg+YgSypl9XHKg1g6pbt66v&#10;W5yan3nm2XwP5duzZ7eeteopB2uMMICuXbt9OmpUyaeeAjdGjQqcaUIu0TwovK5wz8Wjhob6tkvX&#10;rib9Z6RHjx1d/9tv2DHQBD+UL98D9z9w8OABwGTulFdSterVyYNpLse7MkA0ygTu05x2XHgdF0MD&#10;Z9zciZAeNWo0bkXWDz3DvqOekiWf4vTAWUjFOCFlsoRg6excc/MIJcuXf50nRNgaUFxfroYsOfTo&#10;HFwcSgMHDeLgUr1lTvEPTJok6c6df3DQqbWnfo9AyXYg7pxIbg0KTh6MFVu3blFpqbz++ILF/Fu/&#10;29AivIa1ZGXzqlMOnCFFHCxgxRBKlCgB58cVCkjjJ0iQIX16gpKHDB32XOnSBw7sR7CmZj7huB44&#10;aDDTd/zYMZarOnxAj0oA+YUXX8Q4MHrMmGrVqhle7VCw//HHDmXTtnHMegWEG4rAEhYDN4h2s7AH&#10;2dHduncnfVO8+PHwdoPAU5JFPmr0mJdefpkwP7Ynpg+WH7qMhg0b6s8Qart85fIrr7xq5TRDoVas&#10;WPGjR45wwiiVBJoR9AIcp/UbNHCLYFDt39durD52jj+UzmzJfmhx/WjF0iRLoP9E7BiBAhhJ5cWO&#10;EUmzFWZ9RfCqU7vW4CFD8UsxdI34QrySuEEbNWpMVg2HLjqBjpvzF/8EbjVCEYLRNBcM8pnfhx3o&#10;BjpjpCheLA50CL7KUyc3HOJXQOMiun3RooXYCkzi/L6ZPp2I9slTvjLYOhgp4TFjxoyGLeAxYv4I&#10;ht9hUptyCdNKMhzqtBL5gJDh12eJaiE56INxycA1y29/LBZAFMAvwpN9ef0cpTI+6IgC0GNGigAE&#10;7UEqIrTaYnPuFmNWP/qo/8JFi5XPnvOfcBugYUTB2HdIw1BBlBEsA/7M3ldZlRAxgxQ7Cy/iCH3p&#10;pZcJzw10yvx+67kNLTZhWEvWN6/F+iOiGAsAHsgygwiZ6KQ8l6XnlcFMcUqYGFGDcZr5BTnEdgyJ&#10;+fY7I1JAEIiNCKBQR2eDHtQw+KjIjfHjEMuiYrv37jUkjgwBUpzapHYhhCMgQdx6xxAc/RIMaqMb&#10;hBD4zc1qvV1K0i6K1YDGxSwQ8E0kg0mfEd+/m/cdYeJ6jaDqGApgvKVpEckSMctKTLPJiFRIgL4A&#10;1gYrBINPPPPDeG0IrwyQ12LEA4LXV2GECYsEgxpQG+P4gf6ySdOmpCHGBQ5TSXQRDKRJ9iCSkF9b&#10;jXWgwmqAnt0Oxr5j/aPFx+RIKBrxIVgmcRll6QaJYKh9h3yZzeN0tTJNfr/13IZWqvVcS9Y3r5X6&#10;I6UMiwF3Rxi7dYKhjm7PAaKBMvfSDMZpFm44C8cItxmR/ggC0Y8Aupz1G9YjuHh1v1EB3KQQIT1U&#10;+nRpCz5agEfN7D1oYGOoOErh5h7tMXB0A+9qoq4tDgHEcPa1nnDJYrVEY/MK1ZMlnjQxpuMGzVsQ&#10;6dKm88wsxFcIUoQXM4NPlXwyTepUvAyII5zFl7YtdtKtYmDIS46YO1QwhpUf3GB4EMMhd7LSkLtl&#10;GKmaAiQ/ExoPLZw2bSouUhaJnI1OAp1nzImNetz6JNB951a7LtbD5JLuGZsJCoVAq3XyrXlbIVhL&#10;gQ42Zpe3cZpFIiDCMSJx1qTPgkBwEYBj4BWKm6znE7xIpXhdk3qVaFQ0uEQOEPZNOCzRb9azQNru&#10;PVl0OnfuhNYZr2vblTj/UHUDjS+e91Zq4zohDRTeEUToek20aqUSzzJE1ROsjBr+2eeeM6mBSWQq&#10;T0YlgzJGtRHIQawz/vpv161LrDYaUAK7mzd/l7Q89roUvK9Yk9Ba3DkYrNcYSs+m4b2ksqle7U0S&#10;z0cQzcBVg6VStUpllsroUaMeK1zI63RAHcnHhTq8/GvlrVjebEwN5JMHjEm24/VpFBsVOvwk0H3n&#10;sLlgfB716OS4caxk4hOsvwCoeuLkW/OxhGAtBQPMyK3TxmkWoYMVjhGhEyfdFgSCiACyJh7JJN8k&#10;66WnFhOBhjhgordJ73P8xEneHCBwkwciLGa8td3vH3/88c2qVXAVqFv3HZOoaNv1W/xQdQPxq1bt&#10;2lmzZrXyFQYEtO/W33y1UicpWRBDCZvhATtzX3zmC2MFU+n1rW4oCtGKvITNs2jnzl+YeC+PlsV0&#10;olb66UoZSNrAAQNIqMVAeC3eokhtJRewK91ztxLygUIqli1bxpt6ZAdGwfz5Z2NVhKv2A/0gDQ5p&#10;0Eil+nKZMu52QJNoP/lkJJyTpGEqeXH0/tjYd9HbYc/WIbrDhw3jtVCWMVm2LS5jVY+Tb81xCMFa&#10;CreJiN7+2DvNorfPtlsXjmEHuvhx4hRMl7xanswtC2XvUDRnm8I56uR7oESmVEniC5528JRvwg2B&#10;qPQgT5RA7d22bRvefPClesedg2eGeY0Ib37UcsHjGOQ3xFTyxuvl0UyTaoMHdIPXlslc6LtBop4m&#10;TZpajJ2493RG1xnfzpzy1dcWdfAm3SAJEokUXyv3KgSDhCcEBpijAWHAKwPoyKaKHcCXTppJnD5t&#10;2siRIzATEcofPmuSkINaNd/q3r0bAUIMlsxjFvsG1AAO7CSHCUies1h/kIqRxYjHYeDwbdq2nfTl&#10;ZP4/fMRILZYGzr948eLnSz+3YMECFAE9evYy9/m23UnWNknDyFjVuXOX1/77XKbtOu19aHvf2Wsu&#10;SF+hssGqxosKiJikQ7W+jOmPk29NhhOytRQkSCOxWtunWSQOlj5LXqnAJi5unPuezJS6Sp7M6RJ7&#10;CfG5dPPW/H0nlx3+++adsMi0K3mlAptdKa1DAIkTNTkppKKOiThxSExJ/DfqN4y8Uc8knTlDaIHK&#10;w4iAS36/IIlxSMazZs4cNepTlTicFOzkIDd/ZSIY02joBjG+SK6eGbeC0bS+TgwRX301hXgJlUEV&#10;MgAaPBvst12lAya9LCWJsSF1FemeMK2gHEVBzjxiHVKJ6jEQIZeThtVvncEuwErj7UJC0id/+aXS&#10;4hOSy3Mlnq+mBLsnYVI/IPCy5Ngxo/k//B9FAM/MkWHZItENk1EE1I0w2XcB9dlQmC3G7mMZz541&#10;Sz1dAm0bO/YzKyE0Tr4173MsXEtOJtH5t+FzmoU4r5RwjAAWD+aLirkzlcueIW6cONpnd+7e1f+V&#10;3/989MyUXUev3Ta+zRRASy4VFY7hEpCxtBrU5O3atuEtW5Px46rRpWs3hL9gCDrkHedtOB5bRXOP&#10;8g+C8UHvPryGEeL5MHSDgGPeXlDP/YbyBw6AmLJp86ZDBw/C8ZBReEXkscces9gHHl9v07qV5xtP&#10;2udo+nlRhGzwMBCLdQavGBpW9PRTJn8JlSXoGZGalPn0LdycuIKHgKFmZp83H3/6aVVU0v3LlzFr&#10;YEbDW8/FxPkhG4vFhsJk31nsra9iuLqhJfnzrz+PHT1KnPfjxYqhjrHIk518a9LtWLiWHE6iw8/D&#10;6jQTjvGf2Qyfd75hFc88kObt/FniY8u4775jl699t+/k5tMXrt66kzBunEfTpXgjZ8YcKZPyT1yH&#10;c/ednLv3RLTbMoRjODwa5HMOR0K6Fy1cuG37tr9Pn0YPR47RVKlTR7199kgBnkLzTG4roIUtAvA0&#10;ojhWrPiRJ/wQd+gnqcPSkrk1R05etuKxcK/vHobtcKRjgoAgIAgIAgEhIBwjTDlGqoTxOxTNlSV5&#10;Yvq36+ylUVsPnr/xn2fRkyWI16hA1sfSp6TAues3B23ad/hSVPLBaPwRjhGN4EvTgoAgIAgIAoKA&#10;ICAIhA8CIeYYEqNsdeofSp0sc9KoGIyrt27P2nPCQDD4/eWb/P74hXvEA0LySJrkVquWcoKAICAI&#10;CAKCgCAgCAgCgkAMQkA4hqXJxDsqZ0qyRkXBhXXikA8DxYkrN5TtghjZB+9ZPORHEBAEBAFBQBAQ&#10;BAQBQUAQiG0ICMewNOPEeJMq6u9rN25F/f/mdR/x3PwrVg5VY6J4gq0lbKWQICAICAKCgCAgCAgC&#10;gkAMQ0DkYEsTSira2XtPvPfzzobLt47ZdvC2x3O5Gq9IlSi++vPlm/+J1rDUjBQSBAQBQUAQEAQE&#10;AUFAEBAEIh8B4RhuzmG2FIkfTBblIkVC2wMXr7pZtdQlCAgCgoAgIAgIAoKAICAIRAgCwjFcmyic&#10;o8pkTZ8kfjxqxJ9q59moB63kRxAQBAQBQUAQEAQEAUFAEIhtCAjHcGfGCQp/IUu6wvcS1/I+Bs/w&#10;nbp6w52qpRZBQBAQBAQBQUAQEAQEAUEgohAQjuHCdEEwSt6fumKuTPHuPc+HBWPp4b+j/QE+FwYm&#10;VQgCgoAgIAgIAoKAICAICAKBIyAcI3DM/vuFIhh182dRiaSOX74+edcR3spwWq98LwgIAoKAICAI&#10;CAKCgCAgCEQmAsIxHM2bcpF65/8EA/+osdsPHr183VGl8rEgIAgIAoKAICAICAKCgCAQyQgIx7A/&#10;ewnixqmSJ3PNhx5I+H8Lxsgt+/ddkHRS9iGVLwUBQUAQEAQEAUFAEBAEYgACwjFsTmKKBPEaFcha&#10;PkdGFYOx/8KV4b/vP3gx6pFv+REEBAFBQBAQBAQBQUAQEARiMwLCMezMfqakCds8lvOJTKnVx7+f&#10;vjB08/5jV8RFyg6Y8o0gIAgIAoKAICAICAKCQAxDQDhGwBPKQ3ttC+fMnSopX5Kmdvnhv0dvPXj+&#10;hrzqHTCS8oEgIAgIAoKAICAICAKCQIxEQDhGYNMKwWhRMHvmZIn47NadO9/uOf7VrqPXbt8JrBYp&#10;LQgIAoKAICAICAKCgCAgCMRcBIRjBDC3GZIkJAYjY9IognH99p1JO48s3H/q9l15CSMADKWoICAI&#10;CAKCgCAgCAgCgkCMR0A4htUp5vmLankyZ02ehA9uRBGMwz8fPSv0wip8Uk4QEAQEAUFAEBAEBAFB&#10;INYgIBzD6lQXzZCySIaUqvQPh06vP3E+bpw48Xz/F5VtSn4EAUFAEBAEBAFBQBAQBASBsEEgfpwQ&#10;iahxiFrWRr3vVNi97bDv9NXxq4/HiX83XpbofDk7afy4rQvnyJcmufUVsunU+eG/H7BePhgl796K&#10;A3TUPO6FgsGoX+oUBAQBQUAQEAQEAUFAEIgIBNadODd2+6H0iRM2z5c9GB3OmSHK2Uf7ETuGJZDv&#10;T5o4yz0vKfkRBAQBQUAQEAQEAUFAEBAEIg6BK7ei9PXJ48cPTc+FY1jCOW3iBInihci0ZKlDUkgQ&#10;EAQEAUFAEBAEBAFBQBCwjMChS1EvuaVPlMDyF44Kiq+UI/jC/GPxlQrzCZLuCQKCgCAgCAgCgoAg&#10;EBoE2v38B++5VcmW+dE0KYLRovhKBQNVqVMQEAQEAUFAEBAEBAFBQBAIUwR2nbsEwSDgO3/qAKKL&#10;nQxGfKWcoCffCgKCgCAgCAgCgoAgIAgIAuGOwJJDZ+giBCNkeaWEY4T7mpD+CQKCgCAgCAgCgoAg&#10;IAgIArYROHTxKvlO+bxUhjS2Kwn0Q+EYgSIm5QUBQUAQEAQEAUFAEBAEBIGIQeDbPSeijBipkmdO&#10;kihknRaOETKopSFBQBAQBAQBQUAQEAQEAUEgpAgsPHBy25mLNPlcprShbFg4RijRlrYEAUFAEBAE&#10;BAFBQBAQBASBECEAu5h5z4hROnO6UBoxaFE4RojmWJoRBAQBQUAQEAQEAUFAEBAEQobAiiN/f7Ll&#10;AM3hJRViI4ZwjJDNsjQkCAgCgoAgIAgIAoKAICAIhAiBaX8dn7zr6M07d7MkTVwle+YQtaprRuwY&#10;ocdcWhQEBAFBQBAQBAQBQUAQEASCgsC6E+c6/bJryaFT1M5ze3XzZAlZvlr9eIRjBGV2pVJBQBAQ&#10;BAQBQUAQEAQEAUEgZAicvnoDXtF97Z9jtx/iz/CKsg+k51XvaCEYjDrO3bt3tcHvO3U1ZEBYbGjf&#10;6avjVx+PE/9uvCy3LX4ixTQE7t6KA3T8tULOTAKLICAICAKCgCAgCAgCgkAMQ2DP+Ss4RF25fZtH&#10;MNTQIBXF0qculTFN8vjxQjnYnBmS6JuLDI5Bj+OmvsN/oUQq4tu6e9/t03HjZRDQIn4mZQCCgCAg&#10;CAgCgoAgIAj4RYDMUYXTpHg0TcoQswvVsQjjGPR49qbTGw9GpfUVmuF3bf1bAIJxMt7d63Hip7pb&#10;MEuydMkSBPCtFBUEBAFBQBAQBAQBQUAQiBAE4se578GkiVMnTMB/0djlyOMYQjMCXi6KYFyNEz9u&#10;nJolMuXN+B/TVcC1yQeCgCAgCAgCgoAgIAgIAoKAKQIGjhEZMd+ViqQvmi0F47pzLi7/yRSbISAE&#10;Q9aHICAICAKCgCAgCAgCgkC0IhAx8rrQDEvrRAiGJZikkCAgCAgCgoAgIAgIAoJAEBGIGI4BBkIz&#10;/CwEIRhB3ClStSAgCAgCgoAgIAgIAoKAVQQiiWMIzTCbVSEYVte8lBMEBAFBQBAQBAQBQUAQCC4C&#10;EcYxhGZ4Xw5CMIK7TaR2QUAQEAQEAUFAEBAEBIEAEIg8jiE0wzi9QjACWPBSVBAQBAQBQUAQEAQE&#10;AUEg6AhEJMcQmvHvuhCCEfQ9Ig0IAoKAICAICAKCgCAgCASGQKRyDKEZUfMsBCOw1S6lBQFBQBAQ&#10;BAQBQUAQEARCgUAEc4zYTjOEYIRig0gbgoAgIAgIAoKAICAICAIBIxDZHCP20gwhGAEvdflAEBAE&#10;BAFBQBAQBAQBQSBECEQ8x4iNNEMIRoh2hzQjCAgCgoAgIAgIAoKAIGAHgZjAMWIXzRCCYWedyzeC&#10;gCAgCAgCgoAgIAgIAqFDIIZwjNhCM4RghG5rSEuCgCAgCAgCgoAgIAgIAjYRiDkcI+bTDCEYNhe5&#10;fCYICAKCgCAgCAgCgoAgEFIEYhTHiMk0QwhGSPeFNCYICAKCgCAgCAgCgoAgYB+BmMYxYibNEIJh&#10;f4XLl4KAICAICAKCgCAgCAgCoUYg3DnGvtNXNx68GCgqlYqkL5otBV/dOReX/wL9PLzKOyYYszed&#10;Dq8RSW8EAUFAEBAEBAFBQBAQBGI0AnHu3r2rDXDfqavhNlg4xvjVxzXOEFD3kK0VP4mb+g7/BfRt&#10;uBR2RjAuXb/96Y9HL12/lTN9knAZkfRDEBAEBAFBQBAQBAQBQcANBNIkjZ86afz4ce/LkiZR6qQJ&#10;+KsbtdqsI2eG/0ibkcExGGtspBnOCAagTfvt1Pajl2yuFPlMEBAEBAFBQBAQBAQBQSByELg/VcLH&#10;siYvlCV58kTxQt/rSOUYsY5mOCYYmhnnHnQZQr/UpEVBQBAQBAQBQUAQEAQEgaAisPvk1Zu37165&#10;efvg39dUQ/HjxnkiZ8pn8qYKMdOIYI4Ri2iGqwQD3CbVfzio61sqFwQEAUFAEBAEBAFBQBCIRgRO&#10;Xby58eCFFbvOHz13XTGNlx9J81TuVCHrkoFjRFg8tF43bx2yCAsBd5tgWAdKSgoCgoAgIAgIAoKA&#10;ICAIRCICGVIkKFsgXf/KuZqVfoA/37pzd9G2MzM2nOIP0TKcCOMYYBTDaYYQjGjZB9KoICAICAKC&#10;gCAgCAgCMQKBJ3OlGvRmHvgGo9ly+NL4n49FC82IPI4Rk2mGEIwYsbdlEIKAICAICAKCgCAgCEQv&#10;AjVLZKz7VOYE8eIcOnt9xvqToe9MRHKMmEkzhGCEfvlLi4KAICAICAKCgCAgCMRQBF7In6b1S1kY&#10;3I5jV37cdS7Eo4xUjhHTaIYQjBAvfGlOEBAEBAFBQBAQBASBmI5AwQeTv1ksKrno8p1nj52/Ecrh&#10;RjDHiDk0QwhGKJe8tCUICAKCgCAgCAgCgkCsQaB8ofQwDYa7YtfZUA46sjlGTKAZQjBCud6lLUFA&#10;EBAEBAFBQBAQBGIZAtXumTLwmAqlKSPiOUZk0wwhGLFsk8twBQFBQBAQBAQBQUAQCDEC2dIlfjx7&#10;Chr9eff5kDUdEzhGpNIMIRghW+bSkCAgCAgCgoAgIAgIArEYgTIF0kSZMo5eDlke2xjCMSKPZgjB&#10;iMX7XIYuCAgCgoAgIAgIAoJAKBHInzlZqiTxIRjQjNC0G3M4RiTRDCEYoVnd0oogIAgIAoKAICAI&#10;CAKCwD0ElLvUgb+vhQaPGMUxIoNmCMEIzdKWVgQBQUAQEAQEAUFAEBAE/o9A1rSJ+OOpS7dCA0lM&#10;4xjhTjOEYIRmXUsrgoAgIAgIAoKAICAICAI6BJImjBL7L12/HRpUYiDHCF+aIQQjNItaWhEEBAFB&#10;QBAQBAQBQUAQ+C8CqZPG5xdnL98MDTAxk2OEI80QghGaFS2tCAKCgCAgCAgCgoAgIAj4QEDySrmw&#10;NGZvOr3x4MVAK6pUJH3RbFExMXfOxeW/QD/3Xl4Ihjs4Si2CgCAgCAgCgoAgIAgIAhGAgEsydLiO&#10;NCxohhCMcF0e0i9BQBAQBAQBQUAQEAQEgWAgEMM5BpBFM80QghGMZSt1CgKCgCAgCAgCgoAgIAiE&#10;MQIxn2NEJ80QghHGS1+6JggIAoKAICAICAKCgCAQJARiBceIHpohBCNIa1aqFQQEAUFAEBAEBAFB&#10;QBAIbwRiC8cINc0QghHe6156JwgIAoKAICAICAKCgCAQPARiEccIHc0QghG8BSs1CwKCgCAgCAgC&#10;goAgIAiEPQKxi2OEgmYIwQj7RS8dFAQEAUFAEBAEBAFBQBAIKgKxjmMEl2YIwQjqapXKBQFBQBAQ&#10;BAQBQUAQEAQiAYHYyDGCRTOEYETCipc+CgKCgCAgCAgCgoAgIAgEG4FYyjHcpxlCMIK9VKV+QUAQ&#10;EAQEAUFAEBAEBIEIQSD2cgw3aYYQjAhZ7tJNQUAQEAQEAUFAEBAEBIEQIBCrOYY7NONs3Nsn4929&#10;Gid+3Dg1S2TKmzFJoNNm7yXyQFuR8oKAICAICAKCgCAgCAgCgkBoEIjtHMMFmnE+rhCM0CxWaUUQ&#10;EAQEAUFAEBAEBAFBICIQEI4RNU32LAmViqQvmi0Fn4sFIyLWunRSEBAEBAFBQBAQBAQBQSA0CAjH&#10;+Adn2zTjiRwpxEUqNItVWhEEBAFBQBAQBAQBQUAQiAgEhGP8O032aMbrhdNLDEZErHXppCAgCAgC&#10;goAg4BWBPXv2DBwwYMrkyd9///28efNGffrp4sWL79y5I3AJAoKAbQSEY/wHOns0I1D0Q9NKoL2S&#10;8oKAICAICAKCQCxE4MaNGx991L9nzx716r3zWrlXO7R/79KlS08//XTcuCIjxcLlIEN2DQHZP0Yo&#10;g00Agl2/a0tDKhIEBAFBQBAQBGIBAlevXi1erPihw0du3rp96/adnbv+7NipU/LkyWPB0GWIgkAQ&#10;ERCO4QXc4NGA4NUcxDUiVTtAAFP72DFjhg4ZIjZ3vyhu2bKlfv1658+f91syeAV27dqF/tLF+m/f&#10;vv3333/7qvD69es7duyIDWvj5MmTBw8edBHYWF7V3r179QvV9XUbVvCePXuWfRTULqVKlapxkybp&#10;0qWjlRMnToz74ovLly8HtUVXKndr3llLjRs3+u2332z3ysWb7ty5cxcvXrTdE+3D2HO6OscqeDUI&#10;x/CObTDIQDDqDN7KkJqdI8Cx269v3+bN392zd09skCOdILZmzZrnSz/327p1V65ccVKPk29xv65U&#10;scIff/zhpBL17a1bt1asWNG0aZMc2bP17v0Bf/WsE/eMPn16t23T2pUL1Xmfg1fDkSNH3qpR/euv&#10;vpJd4ArICxYseOnFF5YtW6Zq81y34Dzjm2/mzp3LH1jPQwYPdpc5uzIK80roOUqH7t27FXjk4Tq1&#10;a2FnCEGjNHHo0KGab9X4/PPPrl27FpoW/bYCv/r0k09at25lOCjcOq+gcLiHfTVlyvHjx/12xmsB&#10;F286Jp1D+Ndff7XXE+2r2HO6OgQq2J8Lx/CJsLuUwN3agr0spH5XELh58+a6dWupCt28SFdolU6d&#10;OuUL2K1btoASBIO7wRXwA60EGjB16tfo2tG4B/qtVp5Z3rRpU9u2baAWSIFffP45Qy7xRIn48eN7&#10;1smNPm3qVP4fMvnJ9rgcfvjzTz+tXr366LGjd+/e1WOFEPzLL784rDy2fY6Wd8DHH7FQFyyYz6L1&#10;um6/nTEDk2Ddt+uwAmF3HTt24D82YERgtX///g/79Sv4aIGiRR77qH//P//8s0yZsiFzW1q/fj1r&#10;kqM72JYT63Px3XffderUEZoxYMDHWq9cOa9UHzijdu7cSc2X7FoP3LrpOD9nzZq5du1a50ak2HO6&#10;Wl9I0VJSOIYZ7G4RA7fqiZYlIo3aRiBOnDgJEybk8yvRZ3bfvXt3kyaNt2/fbnsUrnzIndGyZYuS&#10;T5bg/vBaYYIECYAL3aFXlb8rfTCvhNYzZMhA6xdsOWsdPXqUpDSPFS5UvNjjI0eM4IajtiZNmy5b&#10;/mP1GjW8Np04cWI8NNBNho/GNEg4p06Tho1w5swZvdyGHFy7Vs1qb1b1tSSC1JlIrxYkWTmMAqPf&#10;sWPHvK7bJ0qUKFSo0GOPPfbSyy+/Vr48LkBly76SKFGicB47lhZU6TDzh/Lm6dHjfbyA0qRJU7NW&#10;rRnfzmzYqFHIep42bVoQDiuO8cILL1SuUqVIkSJ16rwdL148BYWN8wry5tWcRZ0oQdibtpUdbt10&#10;RNinSZ0GpnHNsdkq9pyuIdsa9hoSjuEHN+f0wHkN9qZWvop2BDi78z/8MN1AN6/X4IasY5gFunTu&#10;hG8xDjnRG+ewcePG2bNmcclNmDDeqz41V+7cSZMmRcSPLvUh12T6dOnpQKAqNAIq3qxaJVfOHF26&#10;dObPyZIlq/HWWwsWLjpw8NCnn44qVaqUJhYw71A+9LJqASRJkgSOwb0eXbQqZOsQuQ0OefnSJf0u&#10;eLJkyccff/y50qXz588fsp7EgIYQB1ljKVKk+HTU6KxZs3pdtzly5GAFzpn7Xa5cuXr27LX59y0V&#10;KlQI27HDlNq1a5s9W9a6dd/GwzBz5szvNm8OOT9y9NiXX06uWLEiJ0PIOs9aVQJ3tJzYXofJKfH5&#10;518s/3HFQw89pBUI9LzCs+6pkk++U/dtqL6hldSpU2fJkoXxwqzs4eziTcfCpg/O1S6x53QFLiKI&#10;Pv7oIxzeXnzh+VatWmJLtzePwfhKOIZ/VJ2QBCff+u+ZlAhvBDh5s2bJGo195G5+v0fPcuXK9ez1&#10;ARdVNPYEUXvsZ583e/fd/v0/8qpPvf/++6NXzxqlQkuTJtDrDb5ETMXs2bPRvZUuXXrChIkHDx2e&#10;MuWrsmXLKhOW/mfDhg3lXn2FmwB/DH5PATxAIBiR4sRie/2kTJkSjoHcoBFIfDPgY/MXLBwzZizS&#10;j21HcNtdiugPk6dIEaXrvRcw4GvdIjjyo5YZmytsx8uSGDXq0xHDhyPgvl237oqVq/btPzBixMjn&#10;nnvOcweFYBRsSSgc8EaXssPrGDkblfCt/QR0XqHkWrx4EV6gP/3007Zt2wxNMGSMrk6wdfGmU3zS&#10;+ZEYe07XlStXPlG8WLduXXnXhT/zrgtksv+HH0aX17FhIQnHsLSz7FEFe19Z6pAUcgMBVPsE0n3+&#10;2WdRvq1ff01iDZMUQPYaRNtk70PnX2HEwK0ZDcd38+ZzIZH6HU9ue9Vy4345aVKzZk2JDiSEtEaN&#10;6oH6t9CBypUrjxz5iZLjPX8AKhqxUv3hFkeFGdDRDCA7//gD/eLGTZuXLlte5+23Tbjcvn37uOaZ&#10;kd1//QWkjDdlqlSoD8PcjuF89pGQlJFKRSVBMKpUrlS1SmXcpQYPHlSjejWcppyEwdhb1RH6FVuJ&#10;hQqSmhxmY92Gz9g5ptasXv3AAw+s+unn8eMn8CSF3u4X+n7iYwOeYWXH8AWC9XlH4O7V6wMsWhMn&#10;ffnss896PX4dQu3W6Z04SRJWuHM7RqScrg5hJ79c0yaNSaqhrwe63rdvHxwHHFbuyufCMazCGChh&#10;CLS81X5IOZcQ4JLGb55Aug4d2n8yciRxuuPHjevf/0N3BT5UYq5fmYoamYdYMDr0GfCKBvXrod5o&#10;1LABGa769etrb3Rk+QAfyBh+0q1atkA0bP5uM3d1z+i5sW57zi0DmTNnDhYAl6bdrJokSZNyvQWk&#10;v4QhUB73pz69P4BvmHcSljV5yleTvpxcrXp1GuKH5UENQc0HwGqZMH68E/LsfPaZXEQ3zfnkwQcf&#10;JGAgW7ZshR977KmnSuEbg9+UK3a2UK6WECxIX2wcu5BaeKqA13ULVR40cGDqVCnTp0tL5HdAq9pk&#10;aA6X0+bNmwnj1tN4XBNZnIQz4c9pEJXsIaySqE6cMMHe5/Bh4KUSG75SmAi+/fZbe2csvfUERw2B&#10;k5awpQTx4z1etIj+JAzovOKoeb9Hj1dffdUrwcAyZh0udFVkzOPq1C8qt2468OfGxIPU4akYmtMV&#10;0BxOunXYvV6OZA3566+/PP8JBcTYsWNsaxWd9MrwrXCMAMC0ThuslwygeSnqKgKcQY0aN8ZNuWWr&#10;Vvyhc+cuL774YosWLb2mALLdcvYcOVx3Jv7h++8/Gzt27pw5Jqcwo6tVu3b58uVbtWqND0/79h2e&#10;f/75Ro0a2xvdE0880bFjpzJlynTo0LF3n77Fixfv0bMXoqFtWDw/RMRE9PT8/YULF4YNHYKLEclV&#10;XGzOa1XqeuPitH694YUyeMjQjBkzzpw5s0WL5uZZaJmU119/vVKlSurxYDRtilbZFkqsAILRoH37&#10;90gHiRXFSnnPMs5nH1TBVpPb0L/iIrV6zS+Esb788stEC6BkdcVTLpSrxR6Yzr9i2SRPllzPMbyu&#10;2/nz5/fq1ZMYX+QM1Cg//vij86apwclyYnd06thh5sxv9aIPXjpvvVWTHYEbT/167zg3Z5F8dujQ&#10;IZMmTbQnYEGGFccIFC4++W7uXPLekm/XhhreKzj0AT5G8utZs2Yx47///nuzpk005Y6N88rroLgU&#10;9JEe5gPneORBdFhr586dyKGsFXbrpuNIZDFcveY0VXFoTleHkx7oGjOUx16xYUOU263XHzRfTlRL&#10;DvumfS4cIzAkrZAHK2UCa1VKBweBTJkyzZw1u0+fvuhg2rRt+/0PS4iVdLcppM+AvIqt3G0PPPgg&#10;B/GcObPNTxDE39lz5rbv0IGr6J169ZYsXWb9IjGAwCXUqXPnhYsWo3suWbIk0uEbb7xhBSjkWrzt&#10;Dxw44LcwU0C0pWcxjAMIDYyUaEUuWr/1OCngy+LEtUpEHRlvvOpZkZK/mfEtBGn6tGmkmAzofQ97&#10;lC+gMeKXhaqY50eqV3sTw3pA36rCtmf/32vmntFGrxhmTWpecyrK1mLHzDdIKFeLxQ67XgwkcaDX&#10;m7881y0zPnHC+MKFC48d+1n9Bg3QCo8e9WlAK9NXt50sJzXpnAa4C2r10/nmLVqQP4o/cFa0adPa&#10;4VMeMAR4C0km+LEBPkuROBbgDdSOgaZgxx9R72liPkL+DpRmeAWH/kPq5s+bxyRCyzl7sXWgXVLj&#10;cstCzop64P4HLGJFo+iqihUrRro8El5pXwV60/lqjusyimNcvRoo/p4V+jpVIJ+kFgBJ58odh5Nu&#10;EXNfxYDIJHAlGhOo6DssHCPgWTanEEIwAgY0Rn9g3Us1Sj/Uv/+jBR7B2m7u2EBKSkwThMw6f6jI&#10;HvZKDW/+g5SDe1W+h/KWLfNy7lw5n3m6FI+C2Yjky5kz59dTp5F6CBU1DlooO/217P6/k6Zj2LCh&#10;XEuTJk70KuPiRD512nR8ylHvDRs61C2/FFdGgigwbNhwKBwiV5PGjUyeKLHYnJXZt1hVoMXo/Buv&#10;lydonsXv9dtwWC2BDspGeWaTg8VECCNTExnMMDk2aNhw1KjRCPEEULnyzrrt5cSmWLVqFSwXhf2u&#10;nTv1o4YyffHFuN/Wb8iXLx9+mPhkWlG1+MINGlOrVm2EVF5asCFERsVSp01rg2MgHA8dOgyyRMfw&#10;U+XdQ+vngAk469auJekTjq4k8EWXQUpiored0EWWwdKlS3G1tQ1y7ty5yfoF59E/WmL9pjNf8PY4&#10;hsVBMWSuV5IjozAq9nhRkgHiQqxnvIFuRieTHmhbnuXxQc2rSzVmKEDSOZX1IXp//MsK0du/8Gzd&#10;F5EQghGe86X1CgVGoOolGyPiuTGM2upDtD4cBFYqwReIeAnsm7VqvkUchUk/kTBq1qx1z/V8dkAB&#10;ynQDKR9rgN/IAYr5LWM+KB51Hj1qlHaN8azVW2/VyJsnN/4bSD+e33JF+fKWKVGiBCaml156CRGz&#10;/XvtAroSGAUuTOTatzIFXssgpkye/KUSzZFaTp8+7bXYU0899fkX49ChfvhhP3xkfd3f0EK9rcOr&#10;mOi8z/oeosxr2qzZrNlzsGvhMEOMtV/By/nsM/zhw4aRR0H1xJc0bEDDfI7oFYuHt42JLyJFo95P&#10;Q/+hk9Vie5GoD/Ub31dVIMNasi3eqWrx5+FgMeEYuNPw8/33i/k/yylb1mxwfq9+24EO2cZyoomf&#10;f/659HPPvlK2DEQXB49t27cZEKBapGdClViln3wy0usRYb2rr5Yrhxy8dMkSwjy8fkXrqAz69O7N&#10;/w1MgIMIw5o9JTr2E5LMEloNURk4cMDy5cut9NkEHPp56PAhLoWVK1YQCcOlgKUdcGwkIqcqqAW6&#10;HgRrJqJwoYKvvlJWszAjKwdEEriDDFYC6zedOSbcAvTE4ksd5oPynEQSlnCDaNl7WR5ctQBSp05t&#10;VoLfg9Frz/1OOp2E4S9atCjQrOh+TxUwr1KlqtdINjCsWvXN9OnTW1mBQS0jHMMmvJ50QgiGTShD&#10;9RlXO4Z4K347TnqEVw8+xx/266tUTbieW0kciRqGT9ARkvOUO4/X3AhbNBFEnn3uuUceeeTH5cvx&#10;Iwqot0h1pKGYNXOmyVd0YPCgQfMcxD/A5XiEuG27drwR8feZs9OmTSfuhWuMM71vnz758/2vvbOA&#10;uqra2rB0d3d3d4cg0qWkYBAGChYooogIFogopSjdUtLd3d3d3d3wPx/7v8fjyX3yq/eMOxxc2Hvt&#10;tZ5Vc84151w5OdkgmxAiI3H2O3fupDIsl9myZ3dWKzyRxo2fULt2bWQUtBfzIhrt5fBhyJC/zNgU&#10;HRYL4UULF+JQR55+dBUX0ec4TXXp8iVaH3cqb9y40b4t1GHixL9RvSynMQ5FGY/qbLL3iTUyHLqI&#10;hd21a1dAe5/C8aofOXIE+oxFIbRvqT0N121hk543dy4+e4hZzGWGsbO+8Hq0mITp8DGbie+sKLoe&#10;93pPTQM2pRHsy3yxCIX24xYREDEXU3r6dGnTpE7VseOnOCBdfq4n++VnfjhRN+Y44ixzv0+fX3Cz&#10;JI5r965dDq9iwAMHgz2HMPPnzfOlnhj+uXmQ23gQze3LoUrMAk7Dvv22O9I2aXOtFwfAcg2c119H&#10;RP7yq69++OFHpOS+v/RxHaDlFg6dmDBBQpZTDDTJkibBRkMCDJRGY3MxvwwaZgui2rD1WJqGZxrZ&#10;h4yhmCFjRocpN8xzMLnTuS0Qk5zhK+W2dW4bZbPmUCBeZ6iya9etv3P33qrVa9p36ICLF8YLrCGc&#10;bKRKmYLxQPQa4ewYMsyfurvodMM9oWKF8py/cqTvaVYDt6sK7nNffdXV3ivs1Vdf5QbYUDxztnS0&#10;dAy3Y97pA9ZKhRQM7zkG6825c+bcvnWLA0TzH0S+xLnWxmjEUmVzVG1JyknJiKEYS/AKMEJsOU12&#10;a0tgGRo+fBjWiN69fyY+pOvXX/Pi4MF/WNYjjJE2Qgll1qlb9/Tp00uXLLFpjv19C5Z3qfnKFSuw&#10;4syYMd3FaTs1R0MoVry4eVAsx6zLhrbAD3M+Dk5chYG0R7saNW5Mu06fOYuRDxdeZCM0Pc6s0Tfe&#10;f7/dju3becUmwzomH0QN6wpwV/GAgYMKFChA5fGbMlm3Wzdv0mqi5M3Ekjq05JFYk92XzP0fffwJ&#10;S/maNaudbX5GnH3+/PkRrDu0/8DeNYWuQeaA/OzZs1zYzDyqszMOjBkbv3Z2o/4DBvJ1JHUX9Hzv&#10;fQpHRMDmiiu5Q13L+LpJGsbD7LX9fvv1rbda9ejRk8vISGDA8CBxioHRX6OFopiMuJE4FC88mvgO&#10;CcNk2LChuXPlNi7qNvnD/IwMZD3qjLhYy3C1H7d58uRp1bq1tb++a9dttzXxejhhFMCi//XX3Xbu&#10;2k3MG95Q+LNxouLsmLRuvXqklNi+wwNfedZnm/BuGt6gQUOSbThc6Lid5uuvu+J+iaYEVTRhmxx9&#10;eJiYN+pTAjPdRkvBOQ0Jj8HvzKnPAG4GzquNGnG5kHUHsZ4bGpqzStrYUzj3wMNw0sSJn3fufPDQ&#10;4cdPOBs5Qw2htHXLFqMjfL+eyMxO53aY8QBrLBV78PzuF+ufF42yKYEpQ34XLqYkiQVaAeshTqTH&#10;T5zkkJzJQv0ZSMw1nF1J28jZtYuzLPOdzhggA4FRE4xH/fr9ZtMQH1cVWDGtCLzEfdrwmGCK4bM3&#10;fMTIsOAoRX2kY5gZ9k6fMVQLKRg+QQzKy8giq9esZtUwHyeH4a1tm9YrV66wcXZCi8AuaDn3ZI3A&#10;EmYJRzaC4RCCjfhaPuc2npUPTZ82rWXL1zmjR/j48suvPvzoI0QoowQ0DSIIbVx0WC5feqka1kqS&#10;tNiYysaMHm2dt5Hdl4s/jdMb3iL4G/kDOdLFaTuOXnzdbbUt/caex8ELyUYsr/Ah+2xaMDlw8ACR&#10;dsbajZyEBtK4SZN6/7uB2JozQpV9em8izj/++BMkePuMMSzcnA+g2tmMJgonUSyEzegYhiuwtYWV&#10;YbN23doiRYuSHoAwGDangwcOuFAP6MEcOXKgARLC8VmnjjZdw8bGQUf27NnxRzekWP7G/n4Mj+ps&#10;tBcmpBW2tJHBiY32yJEjNjQ4JUOG27d/n4s553vvUzhyZLdu3zA1CBE2Bp5xd7L1/mpPw0Wt8GRA&#10;zOUCdSYUw4A0/0WLFt25Y4ehbfprtFAUJySff9bJoa+ORxPfYVsofMvmzR4lgcDfhmxLCILWJkkm&#10;Fzwtf2M/bllGfv65z7nzF7Zs3YZwzx+4ucX8dxnhuLpZTtu8Hk4hluPZs5jpL1apYqhVSHK58+TB&#10;OOIsOIQH8uXPb221cb0/8GSvXj/hbmTzWL58+TjppQk2fpIoq192+QLPRjTVWbPndOzUiXHFgbD1&#10;69SBtciZiMlQJNe5ZSSjReDjauPbw9ju0OFDbORHHPmFGt8yCYdTu2XLVxw5emzzlq1oCLv37GVy&#10;GdqFfb/zl+ixiMiWIz6mMznlMPps2LiJMyLufecZNApOWsgTSAnGqmucHpjfim1GiMmdzkz5VIPK&#10;2JxjeNco+9WViWPTTFb7E8ePb9q40bDIsLyw1LO2dOzYyYUhwGSnG0e1HKldvHR5/YaNwCde3+Yo&#10;w/dVhRaRkpjbme7df4ACuWfvPlQpv2ezNNN3Dp/xYFR5/Y2I/aIUjLDWv6xHhBfj7WPtSsGCzt8j&#10;g+Iz7bbCCM3kCMKBmNPk5xlx/p0mhlGco3xLJlA2YP6CODxDamTVrlGjpiEEuP2Q8QDmfzbdZP9z&#10;naQE9A28PI0SNm3atH3bNnvnCmODYXPlVNfyIYRaYgaoj0UFQlrCbr1h/XrjGXYX/Kxc7ygPHzxA&#10;KJ8wYbwZjw50Bi5Tw+uJ9dShXQ1iMMczChcpDoXYnFgBWQdv3b6DJ9WYMWPt3Un57oqVK1BI7KX5&#10;9BkywNb+Q6zUKDnvvN3W5hZb9gk8VpFyHPpm2HQQugFkdu7cYQmG4Q9HjxzJkzsPfYFGV758hbjx&#10;4rnoViQnKkAGZG4pJpvtl192sTkvypQpU7WXX4YJP/azlClS0lN7/nvzrkd1NirD1tW7Vy8izg1r&#10;N7LsmtWr7f3oaB0VcD0y/dX7lV98kTxmYKdKdBlGNXxXbM6mrGm4oMrQWrFiOZW3XHWMdkrCU8N1&#10;24+jhTrgTMKcWr5smc1plV8mvrEKjRs31szdMmiMZEGtX68u0GwsI8hDFGWJX7IftwZMNF5SSyFq&#10;Y6HAPYlQZpMrEgEAWPe/6fa1YeT2ejgxfzmyYH0rU7pU7FgxkyZJjMMPt7Vg4MCLyeF5INoyahiC&#10;tcn1E0osyBxQ2zTNEFXRKDjsspxK8QdWCfqXicx0Zgl99933kPzOnD1jrf3Gix/f2deZrQMH9Ge5&#10;sxzQoehu27rV/mSVZQ0dw4Xgbh4OhTBTsHGAhRBwhpAh/jrsdw4PSaG7bu1aHsDS0bxZUxQ8/CQJ&#10;ULEg4tNshayZ5StU8O5eGpsRYnJcmXnMsEewAVkbkrxolLPV1VIH7G4cZ2XPlpW7d9EZatSoMWfu&#10;PHyozpw9t3HTZtJqu6ityU5n+HFSVKtmLSBjfOza9WumkvUO5ZdVxQzVUHzGrBgUilXUp0XAIwKs&#10;sG+88TrLKH418xcsxCzB6yxbRQoXwd7JqXHz115r2PCVYsWKGf9k/JDOURvw21m5aiVCOUIAgilC&#10;EhI8ZqHixYrfvnMHT2LSUZP2hJ2GtZsUfqwd8+bPw9bIisZ6UeXFKpQzfvw4hCpjTUcGYidzLeDe&#10;vHEDoQGz9+lTp/CLxVI+YsRwBAjsVZRw/949VtjXW7Z48823smTNinUNv+qt27bSFuMsgozpSGDp&#10;0qZLmSrVjOnT8Frno2++8XqdOnWpDF5YGE5oAjsKFnRUDuRRDt9dbC0YGvlXHJlWrVz5+utvlC1X&#10;jm3Ysuki0lEgC+XGjRvQtdjGqAMOQlTy/XbvNWvW/DmoVM+ePkNc2LN3D95ZCJeGxPP+Bx+8//4H&#10;bL0OO9Si+RjbDBEprNGVKlZCPKU3+fPOXTvpXFwp7N3PAAgZWkc0MAffadOkiRcvPr2AnD1p0kS6&#10;0tlHrWtC/7KXz5gxg12ncKHC5GjHsZvKHzp8CPH9yNEj6K7vvdfOQMFoQf1DOeQZjIr0BdWbOmUK&#10;EkCVqlXxZGtQvx5HK4wolJzbd26nSJEyVsyYRLuivmLZMryf8+bLx/BAFTl95nTSkBvQo6BbelRn&#10;CmHgGSolwuubb72F/G04NJNFiv+LgoREQq3otXXr1i5atKhXr94uJpQvvY+DyvUbN7JmzXLn9p1l&#10;y5bSHUhFVIYKFCxUiGnyxust8Xe6dftW6lSpGaU2NJzVCvkPBz/kAIY6KYM4GcRjjcM6TqgMrcOX&#10;0QKiBPETpE6TOnas2Bs3bRw7ZgwwicvfsXNH+XLlGVQMYxwst2zd4tHEd9gWpgBzEMsFMnebNm1f&#10;rl4dczvCrvEw/YgIglCOkL106RLcNpCJGV10JZZyCCD7xo4Vi6H+119/sj5YEm1bj9sK5StcvXaN&#10;Lnjh2Qs8ybhCyuGLfBplw+RCath0CVTFZm9c5+LdcKJf6terjzrBcgpJBHFmLnehIOjjQMVKQuvu&#10;3ruXInlyxicTnPGAxzx/7v1zH5NmdZZWFCF86BlsRYsVY1oxEw8dPDht2j+GGkA0COg4XcyUMROW&#10;IOOaHQ6iscVw1FCufHmmPAPA2mxBj7AWObSY8DmqjfjL/RssRDSQH0oU99Y3btyEzHJUO+QQ+9hR&#10;1kZazQR3xtwtnJCxHSUKS5nRRtYfFmTcq8gbbiyANv1+5eqV6NGiDx06xAhlZu0lkIyVHN88YtgY&#10;1ZevXGZtwWjC6s3WgNQLAUN99TRi22aEmNzpzAw/QzkkZowtr27dekYCVgLqvGiU/erKLgDJw0cO&#10;o4NhgqRkeqFRo0adv+jiWqmwqbnJToc5VicmLx/FOgY0vogfMtOcTZ/KbNq8yfdVxQzVUHzmP/nv&#10;jl3y9d4Tv7fk2OV7w9ec93uxka3AUa3zRJ4mI9h16NCe9uJTwSkzW4jRdsyBXBHARQHWKAzdwP5Y&#10;vEKFCr16/8yKjFRkmMFY+AxVAaGQMq2TtLC18E/WWUEJdyYagZWIJbJdu/fQCv6eOMlZ3iS8gY2Y&#10;SEvFeBGXSiNmi+gO/hVZ1qYHOdAfOHAQ2siKFSus/4mNh8pYX52BHIOCYTkT4EUSrTq88NUohyfx&#10;tCFSzRoLOy4/e9Mjbf/22x6VKlcmps1wS6CZNu7sPPPBB+256NDhDRiWyhOhQdKPhYsWo9qNGzu2&#10;TZvW9ucYrMtUnlMC+/GM9MC2ZEjbxlV6lmc+7dgR3wC3llFaR6vZnp25SeBmNnPWbGSgjz/6ELnN&#10;elRYvsWFJMQMMEiQ5tH07H204M9gwGzGK+w9nALZ9KBRlMk6Gw8DHLF48B9/jBo1Glc9aoiahGBh&#10;T4lIBqLnXWhcPva+dU5VXA7AZdzVyLxD6TIyujCqLQPJmoZ9bS1/g8KJy591nyL341qNnZ5nfBwt&#10;1nVm5BC7TwIuyxi2jCWPJr6ztjAquKbNJhrBZrga7/I50pV27vwFMeLDhg614cY/9evX31hSbMat&#10;fWk8husU6cVMCu6Uacymhq+88tdfIYdjXg8niqLXcNtj+eUPqFiMPZZEXDqNZtosF0xSzL1EDpj0&#10;7OKc0NnNOYQckMeW5KRMZ0sXV6xYEQMT7lWWo6QQj9N/ppG2ztJljNWuX33JNHGYrgOp8ZWGDVAk&#10;uHGIjYCmEShsf8ElvUAUyhddurhedlzDsR9FGJ5YPTCQOet3upi1BeXQRcQdzLlwg+pZ1gF2OiKS&#10;P/nkU1ZpF9PQ+p+sRwidZWan43WwE5bAVaTOnJYxhVR7qSrnJMa3jG3Xu0a5WF2NgcdS+emnHTGQ&#10;mWyy5TGTnY55gjh7S5JJ669AzHAT8Muq4lH995+/8+Pck7zSs36IEdPvvywpQsxnll+07t27W/7P&#10;9bsh8XNh6keVtp0Ksano5wuBhkVS+PJ6+HoXOxahfkxgvOdbvv66xasSsxCe7ixteMNb1l8baZI9&#10;A+Mo8v1XXbtiY0PY5XwACz2ykZEskrOR3/r1Z+dAiDfUDCQSUi42aNiQ8wfWRzxfyVZBqgfDIZJX&#10;OJovVao0KTWdYcQolTNXLk5I+Ap7IWfiv/zSl5obqzCG7UKFC+/ft8+ihLDgli5d+vc/BvPRChUq&#10;njx5gprwIRZNLvYeMXJU7dp19u3dy2pOZXBMQkogeSWWIfZF7HkUDgcXQY2Uz06cK2euI0cOWyeK&#10;tWZFyTQcaYA47JKlSrGXlyhR8tixo2zAVJv9hqWT0w8+9HW3bxCGiEhzm7eEE4MbN2+88cab7MpE&#10;ZLLBUxpMEHGoElZbtoQ//hhs7K/2P3ZfNDFMdHyIChi1RRJl4+QSdzNRtjDBFBo9RnScl6wdrPl7&#10;DgeIXB846HfKbNzoVUy8RgUMHZU/ICvj5I1iiTZluDhzkIWh+uyZM8TVGJXhYWyH3Ateq1Ytgz9V&#10;xW2D8ys2LYvY7VGdjWpALF++/Jy/xU8Qv1q1l/m/ZcqUvf8g5OzCiAmh+YjjbKg//tSL6HkXM9rH&#10;3jfGPDTqN2jQv/8Ai60dgJyQ7N27B6WLTxiRUTY0XNQKGzzP45TCvGacI6P8NWQoKWKMV3wcLYbt&#10;gF6jPvRg92+/LVCw4PFjx6iq4dLmxcR31hZGBR106eJF6x63nln0HboZx2V//jWkefPmTDQmO6MR&#10;BZ628yR/gyBIojPL7QSWcbt3zx5WNgMvFTDGLRE4GCPQFszHMfOuMZuMUzhs4V4PJ4qiPgw5RgJl&#10;UhQNpEUXLl5gHTYMyfyXPkX9YEFjzDRr1sytOcCCl14rXaYMzmAsvxYVFOsSKzCBbWXLlosRPQZn&#10;raCLETNmkyZNWDZfqlaN6BRmBMFCmJYx5bRu3cb6i/Q7GiZWGIcqGU1IkTIl93i8+GIVljjsJsWL&#10;lzh79gxLpSE18jdktuAoplWrVm4b4gwOC761QYdmMgXo90G//2G5StW+39lKWJN7//wza/KFC+dZ&#10;PA1VmSepNi9Wfemljz78iEIaN25sOUDjAQYYkYdvv/Ou2wwlFvLWI4SizOx0dBA+eHfv3ClTtqyz&#10;0cgAxhGAxrKB0q0AZPDQm140yn51hTbOC+xuuLMO/vMvDkXNnG/bz2WTnc4MzZgxE45V9rcSGRuH&#10;p+KEixXS/D9dvv1o9aEQD4gqub3Pn+bic0ni/SdZv84xzHdNOH4yUp1j0E+srRxnoyQ4NIYxtxHK&#10;0RyuXL6MeMH2lihxYjZjrNQWh28/djYmGcRlMyWzH7iIlMA4zebHA5ZQDT9W0llRbJxI7QjKLP0s&#10;9yyaqVKnZq/iaMLvX0dtQwsyPMS8+40eNYqDHaySrg9MzBdOj3BdCcIWd5xTJqoLXha4cxB6Xqt2&#10;bbexDeY/5PuTyDe4CKLsoYb5XppRQjB730ydmbnGhDXzsNtn/D5a3H7R+gEmFDMLTcbweEQeSpos&#10;GYMfK4BbwdSjD3n9MHz69v2FkR+Iye51rZy9iPyKJMcsQCS1lp5df4jn7fcIuobF1sUagtUA+/RP&#10;vXqTz9rvDQmVAuHAnoiubj4nCvW0GSFudzpOS3AlQPvi0lJnzWSP45ZN7nbgLCtUUATuo4wrml+r&#10;Vu12778fuK+4LTnI5xjSMdz2SER4ILLpGBGhz9QGDwkggOLihff5xEmT/ZVVgzJ/+P57rtUbPXoM&#10;5xgcC+CYwVEABm8Paxfwx9GriQ8mFATXtYB/LPx/IBCjJfxT+bcFBh9SY8+YOctfGnuE4UO6qpYt&#10;Xhs7bjwutRGmUZ42xIsRQogRSb1nz5lrHYBu810sTSTC4mSJFIieVimMP48Ohmcs2wcXPYViVYOs&#10;nyt3DgAAjwVJREFUYyivVCj2tT4tAiLgNwK4RJMDnsSXFid1cqdwWsUHsI3NmjXLTJosm9pwtk58&#10;Nt4pZCDB6oxPOX/j0RUrXjSPXdaFL7WzAslthjtcgfwFvPii31/BDGzvHuD3r/hSoM1oYWxwcbjh&#10;GUj0MPEYDrMe+fJF1+/yOS/GZ+DqY/DBh5PBH7ivhMeSGdscluJqZYn0C4+t8L3OXoyQC89vnXd9&#10;uxHnUZwspQnAObnvTfalBI7EBwzoT7ig+dQLvnwu7LwrHSPs9IVqIgIi4CUBrPjEi6MDVK9ewzju&#10;5y5zcogRnUnmXA4fSPzy448/uLjawtmHcZklPhJHAkxQ5NHHFmUd7u9ldZ2/Ro4aLoWlws4uKXP4&#10;Kil0unT5Apc8/LD9XiVPC8T559133ylXtgx5tzx9NzjP24wWRgUXvDBUiNE3YtM5ESL9V9DUDMRW&#10;uo9QV/vQ4eAAsfmKwYfknjVr1gojjluhwsH+o0jApB8gmwIZwI1kBpHz590IwUCDD/PMmTNs7qGz&#10;MOTv0WyZBUTURCSwtOuvP/8khRR5hPHKjkhNc9sW6RhuETl4IFb0KGWyJmxbIc2XtTJ1q5P5o5fS&#10;1y6YLEWC/0S6eFOu3hEBEfCcgOHCxEkFF/cS6G8UgAmWgBw8jPFxL16iBAlwiYr2QmDilc8++xzH&#10;a8zbCIK4FHNHm3Gnod9/bEVTpkwmupf7VuzvE3T2OXLCNmnciKCR115rQZP9XitPCyQpJCEr+Kxz&#10;V26Yss0bDbEfLXQxaRXwCCLUmyhe/ktgaPYcOcxnYfIUkc3z9ODvgwahDBMR64Ua7OPXbV638CE3&#10;K7HL/i08XJeGKZpbaLgRlXgPUjCbzHwVrpvssPJej5Bs2bODDn3+1759bY5qUVr+njCB3FYff/wR&#10;WQqISoow3Bg2NPnzzz8jJhMfsMg2bBSP4dlIJhlMqSwJXyuVKul/Y+cp5fHTZ6sPXZ+0+eLNe/8m&#10;zfSs9IA9rXiMgKFVwaFJAEsz4vgnH39Elh7kQpKZIhhZKoTTEeIjHkQcTyPs+mJ35FSBaG9iHI3C&#10;SQfMt3wJT3dGjcN0zltyZM9B6hu3Mi5ZcbiPmdsGSAtDw6dNn+FLG/3VkXTKtGnT1q5dw1Xf3t3w&#10;5a+a2JTjerTgKMX2j0cc6aoYLWRWCFA17ItFr+jfrx/ESFwWij1ozQcXKeKayB0XNAhh/EOsMBgX&#10;uDyHehKOTH5qLwwWYbyNbqvn4whBr2jbtg0nFXwIow9RbfyXpRWTDXiNZGikjBs6bLjr3Hdu6xl2&#10;HuBWn86ff2ZcWtUVj9uuX3sUVR+IhgQ5HkM6hgedGDXKC3UKJn+lWIro/On5D73i8ZNnsWP8exzE&#10;hR79l5y+dCskGWLY+UnHCDt9oZr4hQAOOVw18Nefg7EBUyDu0b///gcJf63lckS3vr/80q3b1682&#10;asS/+ijvUhr+M1y9zFEGeVHQMdgg/dIWLwohzy/3/Q0e/IfhXcPxxeQpU631Ky/KjMCvmBktKGzY&#10;UFEjv/zqK9KeRipzow0fpOfevX8mB7dbLTcCj5n/3+IfP968efPo0aO4g8W4e4cr8IaPGBmKcz9U&#10;mPtrhJCB/cMO7adPn27fCrT6jh07kXPJfFqwUEFh5qOcXRDgPmrkCG4RMU4mufmXPchMekkz5fvy&#10;jHSM/9ALU3fwFcuU4P0X08WKHqJRULG/N17cd+7O02cvJIwTrXq+pDXzJ4v5/J82Hbs5eMWZB49D&#10;lPIw8pOOEUY6QtXwCwE2+wH9+2P35YQdEz4ZdbmVAkXCxkSE1Q3P6fbtP+Dmb+49MHNFhtvqIYly&#10;UXrqNGnwy3L7cIAeICbk11/7Hjl8mI2fXK4cp3AJCdeqBOhz4b1Yk6OFswsSiP3Spw/3oHNnQqib&#10;G4OG3YYPEt4777yLSBR5CDhDzQIye/bs8ePGcsZl3GyNPz2X7US2RFv+HSF4hHK/0OzZs7gghdt7&#10;WL2zZstWsWIlVtQIoF0YY4mTGbaJQ4cPnTt7llW6RMmSXKbpo5HLXwuCdIwwqmPEixW1Y7WMOVOH&#10;XKx2+OLd3xaftr6ykHONqnmStCyTmiOOB4+f9lt8eufpMHR1oHQMf81PlRO+CCAlYOnHzO+vSxXC&#10;V/NVW48IoGZw7SM6m8Rrj7jpYREQgfBCIMg6hmK+zQ6MLMnjZEwWm6cfPn46c/sVmzvRObNYf/Tm&#10;icv3eYCDjgLp4z2/xlc/ERCB0CSAswe52KVghGYfhJ9v4x/FbdNSMMJPj6mmIiACYZqAdAxT3YO+&#10;kDV5HCPu4sLNh0cu3bV/7d6jJ+duPDD+PmWCmNGkZJhCq4dEQAREQAREQAREQAQiGgHpGKZ6lGOK&#10;WTsuf/T3od8WnZqy5dKt+44zR0X7Xyz405AUCWEoHsNUI/WQCIiACIiACIiACIiACPiDgHQMsxTR&#10;GK7cfrT5xK0tJ24R523/SxA7evoksYy/P3X1wdOnZkvWcyIgAiIgAiIgAiIgAiIQkQhIx/BPb8aI&#10;FqVWgWSGjnHj3uNtJ2/pFMM/ZFWKCIiACIiACIiACIhAeCMgHcPXHiPwonimBF1qZULH4JoVbszA&#10;q+r4lZDgb/1EQAREQAREQAREQAREIBISkI7hfaeXz57oj5Y5h72V++NqGXKmCslpe/Pe4+Grzy7Y&#10;c/X5hZX6iYAIiIAIiIAIiIAIiEBkJCAdw8teJ2tUmsQxicHg7MJSxJ2HT+LFihbH6tpvL0vXayIg&#10;AiIgAiIgAiIgAiIQbglIx/Cy61AsHj95tuXEzWX7r206fpMYDApKkyhWi1Kpu9bObAn+9rJ0vSYC&#10;IiACIiACIiACIiAC4ZaAdAwvu47UUtO2Xf510elhq89xq/cnfx/6e+MFruejOK7qe7ti2kRxonlZ&#10;tF4TAREQAREQAREQAREQgfBMQDqGf3rv4ZNnc3ZeQc0g5psSsySPXSZbIt307R+4KkUEREAEREAE&#10;REAERCBcEZCO4bfuQrdYc+TGscv3KDFqlCiFM8SPGV1aht/wqiAREAEREAEREAEREIHwQkA6hj97&#10;6u7Dp4fOh+gY/JLGixE3ptyl/IlXZYmACIiACIiACIiACIQLAtIxPOgmTiWIsogb0zm0Zy/cehAS&#10;/M0vZvSo0aLqHMMDvHpUBERABERABERABEQgYhCQjmGqH0lH+2HV9CNb5xnUIlf9wsmt0tX+9/Uo&#10;LySIFd34qwePnhqxGfqJgAiIgAiIgAiIgAiIQKQiIB3DVHc/fPL06bNnxrlEnjTx4sdy7ASFKpI9&#10;ZRyjxEu3Ht598MRU6XpIBERABERABERABERABCIQAekYpjrzydMXdp+58+T5uUTGpLELpY/v8LVi&#10;mRJkTRGiY6CRbD91m2RTpkrXQyIgAiIgAiIgAiIgAiIQgQhIxzDbmegMZ6494Ono0aI0LpEyx//O&#10;K4z3OeAokTkBF/Dxr/zfE1fvbzx+02zRek4EREAEREAEREAEREAEIhAB6RhmO/P63cdTtly69zDE&#10;/SlZvBida2Z6s2xqEtSibJTLnujjahk6VEkfP3aID9WNu4/Hrrtw854cpcyy1XMiIAIiIAIiIAIi&#10;IAJBIODM4d/vn5aO4QHSbSdvjVhz7s7zKIvYMaJWy5u0U/WM39TL0q5yOrykoj6P1rhw8+GApacP&#10;XLjrQbl6VAREQAREQAREQAREQAQCSeDSrUcUn+C5QTwIP+kYHkAmumLtkZs9Zx/feOymfc6ouw+f&#10;zNl5uees4/vPS8HwgKoeFQEREAEREAEREAERCDSBG/dC7ldIEvf/M6AG+nNRnj37Ny752KX/vz8u&#10;0F81Xz7XZg9fc97880F7kpOmXKnjpkwQg3swbt1/cvra/aOX7ofZZLWjWucJGhl9SAREQAREQARE&#10;QAREIKwR6LPg1K4ztyvkSPxy3iSBqFuW53mPLD+dY3gJ+faDJ1tO3Jq3++qM7ZeX7r928MK9MKtg&#10;eNlCvSYCIiACIiACIiACIhAhCOBus//8HZqSJ03c4DRIOkZwOOsrIiACIiACIiACIiACIhA6BLCM&#10;P3ryDEepDEliBacG0jGCw1lfEQEREAEREAEREAEREIFQIIB2gd8NH86fzvENb4Gok3SMQFBVmSIg&#10;AiIgAiIgAiIgAiIQJggs3X+VpFLRo0Ypmy1h0CokHSNoqPUhERABERABERABERABEQgqAbSLOTuv&#10;8smKORMH7XIMPicdI6jdrI+JgAiIgAiIgAiIgAiIQHAI4CX1x4ozZK0lEqNCjkTB+ajxFekYwaSt&#10;b4mACIiACIiACIiACIhAMAiEKBjLzxy5eA8vqeYlU/HfYHz1f9+QjhFM2vqWCIiACIiACIiACIiA&#10;CAScAGcXPWYfJ50UX2pcPGWaRDED/sn/fkA6RpCB63MiIAIiIAIiIAIiIAIiEEACqBY9Zx8/eeU+&#10;ZxcNiyTPG6w7MaybJB0jgB2sokVABERABERABERABEQgaAS4yZvji/5LThPqHTtG1Nbl0xTNmCBo&#10;X7f+UJRnz55Z/v+xS/dCpRIuPnrs8r3ha86HtVqFu/qMap0n3NVZFRYBERABERABERABEXBNgAu8&#10;T169T+jF1hO3Ob7ARcp4HtWiWt4kwUwklSVFHOkYGq4iIAIiIAIiIAIiIAIiENEI4BxVMH38yrkS&#10;k0gqyG0LZzrGtbuPf19+5v6jp0HGpM+JgAiIgAiIgAiIgAiIQLgggEaRIWnsXKni5E0bL8j5oyx8&#10;wpmOQb3P3Xg4fM05qRneDfFk8aLXLJAsZrSgZivzrqp6SwREQAREQAREQAREwCMCqBahpVTY1DP8&#10;6RhSMzwaatYPk6esdbk0RPx4XYJeFAEREAEREAEREAEREAG3BGx0jPAhfUpWdtuv9g8ImhfQ9IoI&#10;iIAIiIAIiIAIiIDvBMKHjkE7JTF71NnC5REuPSwCIiACIiACIiACIuBHAuFGx5CaYb7XpWCYZ6Un&#10;RUAEREAEREAEREAE/E4gPOkYUjPMdL8UDDOU9IwIiIAIiIAIiIAIiEDgCIQzHUNqhuuhIAUjcFNF&#10;JYuACIiACIiACIiACJgkEP50DKkZzrpWCobJQa/HREAEREAEREAEREAEAkogXOoYUjPsx4QUjIDO&#10;ExUuAiIgAiIgAiIgAiJgnkB41TGkZlj3sRQM8yNeT4qACIiACIiACIiACASaQDjWMaRmGINDCkag&#10;J4nKFwEREAEREAEREAER8IhA+NYxJGFLwfBouOthERABERABERABERCBIBAI9zpGZFYzpGAEYYbo&#10;EyIgAiIgAiIgAiIgAp4SiAg6RuRUM6RgeDrW9bwIiIAIiIAIiIAIiEBwCEQQHSOyqRlSMIIzPfQV&#10;ERABERABERABERABLwhEHB0j8qgZUjC8GOh6RQREQAREQAREQAREIGgEIpSOERnUDCkYQZsb+pAI&#10;iIAIiIAIiIAIiIB3BCKajhGx1QwpGN6Ncr0lAiIgAiIgAiIgAiIQTAIRUMeIqGqGFIxgTgx9SwRE&#10;QAREQAREQAREwGsCEVPHiHhqhhQMr4e4XhQBERABERABERABEQgygQirY0QkNUMKRpBnhT4nAiIg&#10;AiIgAiIgAiLgC4GIrGNEDDVDCoYv41vvioAIiIAIiIAIiIAIBJ9ABNcxwruaIQUj+FNCXxQBERAB&#10;ERABERABEfCRQMTXMcKvmiEFw8fBrddFQAREQAREQAREQARChUCk0DHCo5ohBSNU5oM+KgIiIAIi&#10;IAIiIAIi4DuByKJjhC81QwqG7yNbJYiACIiACIiACIiACIQWgUikY4QXNUMKRmhNBn1XBERABERA&#10;BERABETALwQil44R9tUMKRh+GdYqRAREQAREQAREQAREIBQJRDodIyyrGVIwQnEm6NMiIAIiIAIi&#10;IAIiIAL+IhAZdYywqWZIwfDXmFY5IiACIiACIiACIiACoUsgkuoYYU3NkIIRutNAXxcBERABERAB&#10;ERABEfAjgcirY4QdNUMKhh8HtIoSAREQAREQAREQAREIdQKRWscIC2qGFIxQnwOqgAiIgAiIgAiI&#10;gAiIgH8JRHYdI3TVDCkY/h3NKk0EREAEREAEREAERCAsEJCOEdILoSLrh8pHw8KYUx1EQAREQARE&#10;QAREQAQiNgHpGP/fv0GW+IP8uYg9iNU6ERABERABERABERCBMEVAOsa/3RE0uT9oHwpTQ02VEQER&#10;EAEREAEREAERiCQEpGP8p6ODIP0H4RORZOyqmSIgAiIgAiIgAiIgAmGTgHQM234JqA4Q0MLD5ghT&#10;rURABERABERABERABCIbAekYDno8QJpAgIqNbENW7RUBERABERABERABEQjjBKRjOO4gv+sDfi8w&#10;jA8sVU8EREAEREAEREAERCDSEpCO4bTr/agV+LGoSDtS1XAREAEREAEREAEREIHwQkA6hque8otu&#10;4JdCwst4Uj1FQAREQAREQAREQAREQDqGmzHgo4bg4+saoCIgAiIgAiIgAiIgAiIQ7ghIx3DfZV7r&#10;CV6/6L5OekIEREAEREAEREAEREAEwioB6RimesYLbcGLV0xVRQ+JgAiIgAiIgAiIgAiIQNgmIB3D&#10;bP94pDN49LDZGug5ERABERABERABERABEQgPBKRjeNBLJjUHk4958GE9KgIiIAIiIAIiIAIiIALh&#10;h4B0DM/6yq3+4PYBz76np0VABERABERABERABEQgvBGQjuFxj7nQIqRgeExTL4iACIiACIiACIiA&#10;CEQ4AtIxvOlSh7qEFAxvUOodERABERABERABERCBCEdAOoaXXWqjUUjB8JKjXhMBERABERABERAB&#10;EYhwBKRjeN+lFr1CCob3EPWmCIiACIiACIiACIhAhCMQ5dmzZ5ZGHbt0L8I1MOANOnfjYZK40WPH&#10;kLYWcNT6gAiIgAiIgAiIgAiIQNgkkCVFHOuKSTL2tZs4xJCC4StEvS8CIiACIiACIiACIhCBCEjH&#10;iECdqaaIgAiIgAiIgAiIgAiIQBggIB0jDHSCqiACIiACIiACIiACIiACEYjAf+Ix7sz4LgI1TU0R&#10;AREQAREQAREQAREQAREIBoF49btaf0bnGMGArm+IgAiIgAiIgAiIgAiIQOQhIB0j8vS1WioCIiAC&#10;IiACIiACIiACwSAgHSMYlPUNERABERABERABERABEYg8BKRjRJ6+VktFQAREQAREQAREQAREIBgE&#10;pGMEg7K+IQIiIAIiIAIiIAIiIAKRh4B0jMjT12qpCIiACIiACIiACIiACASDgHSMYFDWN0RABERA&#10;BERABERABEQg8hCQjhF5+lotFQEREAEREAEREAEREIFgEJCOEQzK+oYIiIAIiIAIiIAIiIAIRB4C&#10;0jEiT1+rpSIgAiIgAiIgAiIgAiIQDAJhTse4euvu6Us3gtF0b79x8frtU5eue/u2q/cOnrl0+94D&#10;1yU/ffp078kL341f0va3KReu3w5ENVSmPYHAdXpo0TYz2IJZNwb20Pkb+89Ywx98/C6T6INB07cc&#10;Ou1dOT6+7t1HQ/etiDe8Q5en5euhCPbho8dspv7lcO32vSdPfJ2elir5ccr7t5kRtbRIuLJZd2Uo&#10;TsawMKLu3H/I/4Jfk7ClY5y8eP21nyb0mbri8ZMnwWdh5otnr9x8s8/EiSt2+C4J2Xxu0dZDTb8f&#10;f+D0JYfV4HM7j577Zsyiou37l/xw4J9zN+RImzxZgjhm6qxnfCQQuE73sWJev+56sHldrNcvMrx7&#10;TV7x8eBZx85fffrsmclyrty8+/7AaROWbbeejIhBDXuM/nv5jgvXvNHAfXzdZM3D1GMRb3iHEbyh&#10;Avbug4ezN+x7q8+k7K17/7Nmt+8omFy7jp/vPnZR0Q/6te47+d7DR76XSQneTXm/fDpyFhIJVzbr&#10;jg6VyehwpN1/+Gj9vpNBE3GxRA+Zt7FW1+FF2/c7cvaKTZXOX73Vd+rKC9duBW5ShCEdg0VnwvLt&#10;q/ccX77z6Pmr3sgHgcNkKXnN3uPr9p08d/WWaUHIVKUYcBNX7jh1+fqlG3esX8BotPng6S7D5xV4&#10;79eyn/4+bum2SgWyzunZ6siIzzs3qRw9WjRTpesh3wgEqNN9q5T3bzsbbN6X6PObj5483XQw5Njh&#10;5p37T5+a0jEw0/YYt3j04q0dh8xetee4pQqXb9w5ePryk6dPb7k7EnRYax9f95lEKBQQwYa3DUGL&#10;3d2PBniTnRRMsEzqZTuOvP3b1Bytf2724/gpq3exQxXLns5kVR0+duLCtd6TlxfvMKDMx4P6TFl5&#10;6OyVl4pkjx8nli9lWt71Ysr75buRtpBIuLJZ93UwJ6PrMTZt7Z7Xfhq/Zu+JgA5Fzqz+XrGjXveR&#10;udr8/Mmfs1buPpYnQ8qsaZJafxRpE3eYbmMWsW7YSJ5+rFsY0jGiRo0aL3ZM2oZqtfXIGT820o9F&#10;JYkXJ2b0aCFHxj57dFjXKsoLUVIkjPf4ydMbd+5b/h6L1Os/T6z8+Z+zN+6rXybfst7vHBjaqV+7&#10;emmTJhw0a13tr4czhvzYNBXljECAOj20gDscbKFVGeO7UV54gWnFH+48MGsljRkjetuaJXOnT9G4&#10;QsHiOdJb6h8tatRo0aI+efrs/sPHXjTKx9e9+GKovxLBhreFJ0arSSt3luv4x9q9J46eu1rz6+FI&#10;zKimQQMeHLD7Tl38auSC3G1/qfvNSIx07CD5M6fu1qLq0l7vFPFKx0A6oRwMnwXa/dpj3JKDZy4n&#10;iR+nWaVC4zs3a/VycX/R82LK++vTkbOcSLiyWXd0cCaj26GFmz3q+sUbd/6auwEBz+3znj6AJWXd&#10;vhPv9v8HW0PbX6cs3X6EEirmz9Ln7dq/t29oYyBIGDdWyVwZokeLWjhbWv7s6bdMPh+GdAxqHD92&#10;zChRonSoX65OydwmGxDkx5IkiBMjerTb9x6asrWarlyUKC8kSxgXHeOulYz14NGT6sVybujXfsfv&#10;H/d842XsUl+PWVj4/d+KfNDv69EL9568mD9TKtNf0IPeEwhQp5uvEEZKjrBw0pu1fq/vTnoOB5v5&#10;ygTiSfa/XOlTUPLDx0/Mz6wCmVMv6fXOz21rGbYJ45coXux0yRI+e/bskVf+lj6+Hgg4gS4z1Id3&#10;gBp4/trtX6au3H38/E+Tlg2YuQZN4/dZ63D7sXyO/XjTwVPXb98LUAUCCpZ1YOmOIy99MaREhwH9&#10;pq8+f+1W1tRJOdzeOujD9b998HnjyjnSJfe0XVj3Og+bm6ttH+yaGD5TJY7/bq1S875rzbH50E8a&#10;1S2dN26sfyeap4XbPO/dlPfxo5H5dV9WNhTXjQdOBf8k0I/9FdDJaL6eSPlMK57HW2fH0XPmX3T7&#10;5INHj0cu3FziwwHVugxFWkCYrFsqz5CPXz026ou537V+r3bptMkS2hQSK0b0L5pUxhjxVfMq/Nnt&#10;J7x7IGzpGHFjx4wWNcr9R4/964nkHRqHbyWIGytGtKj3H3HS67fQNz7EGU7i+CHBFdbGV6xHzSsX&#10;wp2uwx8zc7TuXaXzX/2nrzl89gq22w8blBvXuTmHX35smopyRiBAnW4SOCv7H3PWI0Y8fPRk+to9&#10;l276GsfpcLCZrEyAHuPkIX3yRF4UzsbJgYb1i/HjxEyeKJ4XRRmv+Pi6198NxRdDd3gHruHsqYM+&#10;aNCscqFf3637TYuX3qtd6pd36hTJltb4ItNq+MLNNb4a3n7QDM6lA1GNgIJlHfhyxPz1+08mTRCn&#10;TfUSnHJv//2jr1+rmjNdiK7uxQ8ghPlxQv7o8ZMWVYos/KHt/iGdIFYhfxabKeZF4faveD3l/fL1&#10;SFiI1ysbSniH32fU+GrY0AWbvFMzMNgbmjyKMYHXvpvJvOi+gE5G8/VBqOvYqCK7Fmobu7l3PB1+&#10;DiXwi+HzcGgsny8zqsXRUZ0ndHmteeXCfNFF9ZjaRbOns1cw0FhILES4I/XElsGp5tbDXvoWBVXH&#10;4BD2i2HzCEDBLks4Gg2wcQKLFxsBPmowj7PNDw7jyVjRo8eJFYORYdJr3Hz5KLgcWj18/P9H+XyC&#10;NDs52/xc75uRoxZtuXr7HgdevdvW2jek4+aBH/7wVo2yeTOxTFMPAtBZAkghcujMZUzdhBOZ/2io&#10;P+l2SASohsycTkNmD1+wKSQ4YcUO0hARQOzsW4HrdDOtO3zuyogFm797szpLxrBPGxtWEB9/NoPN&#10;x9L88jqnK/76cRbqS1E+vu7Lp0Pl3dAd3gFtcvGc6Yd+3ChbmmRYcPq8XefV8gVQsI0vcsy17+QF&#10;tlISrOGqHohqBBTshau38LvAVLlr8Kc40JbImcHSNO/acpdQ1P0n0iRNsPjHt//88BVjf/GuKJNv&#10;+TZNTX5Ej/1LwLuVDQ380NnLnDDvOnYO+6+nQNlYW/0yudbXI/afujh0/iaO3Sau2Bl8NSOgk9Ej&#10;JqVzZ6xSKBuv4Mh0+aZ/Vh54bjpw6t7Dx73b1JrbsxWqRQLf4qaWbj/cb/qasUu3DZixpuvIBZxq&#10;fj1qgbUnv/kmB3YRsa4HFIbN3zRo9rquoxZgL+k0ZA7xmr0nLbeOr48XO0TOxo7y7AXzHhMhH6Hx&#10;oxdvcSEmmifi+kkcpWLHiOHsmIWMAV5/iAOSqFGiWFSXizduc7J/+ebdygWzck5tHHi9X6dMhhSJ&#10;rT+x/eg5TrdHLNzcc/ySz4bOmbp698eDZ3Lk7XU1bLoM55xt3uqvbutgZki4LcSLB/juH7PXDZ6z&#10;AUMgRwQARIvrM8VpNjPXne5FBTx6BUdJ1No2v0758I8ZJBab6Q93KZvB5lF9fHx4z4kL09buts+q&#10;ES8WZ5ieLUfkh8B1MNEr37zX/x+LKRr1IkEcsx4dholu8Jz1FnuSR6/7iML86+BifVu45aD5V8w/&#10;GbrD23w9nT254+hZprCnaRk5/+r5ZvWf29Ye/VlTL9yKzFQ7cJsFX0dHYqzO2bQffzA0JTP1cf3M&#10;3fsPr966RzoT9hGS8PheoNsSvJjyAZ0Ibivs8AHgm7dGI6hgHvYx9z37lxf7stuVzbC7kRnfpplZ&#10;Uicd3alprzY1f2pd09or1SQuFnwiBCh2zsb9WO6v3Lo7dc3uW/f8H4pg1MeZKOjdKheI8QbDN14q&#10;Gjtm9GMXrm47ctYkRtePIZGevXoT03evScuMGAzzPyOF9JglW61fqVo4+xdNK7eqVvyjhuWJ5Xi5&#10;WM4fW9XEa8B8sZYnPdvUvfjAv1+KGrVl1aL1S+fFxfOtasU/b1wJw/z7dctYJ0d6fo4R5bHnbkjY&#10;orqMmN/0h3HHL1zzpZJu36V6OEuRXtNeB5q/+UDed/q26DXBfpa6LZYH0K6QsUIOSJ43n9OrrGmS&#10;8QdyBZbPm9nZgVehLGk+fbUiavEnDStwUF4iZ/ouzV5MnTSBmS+6febm3QcDZq5t8O3oORv3uX3Y&#10;iwcwvLkdEl4U6/YVvtuqeok6pfK0q1Om9cslOLt8sWBWHBad5ely0eluv+X7AykSxXu9alFEqBEL&#10;tzDG4saM4aPB0n6w+V5JkyUwthlLb/aZ1H3sYhuFPGPKxGg+JsvhMfbpj/+YiesgUwZzC4F0ht6C&#10;kSJ7WlOe6EgGfaauRD//etTC+VsOGJ82/7r5qvr4JNAwynz4x8xWfSczAHwszf710B3ePjaHQ+8/&#10;Zq9nACDKeFoUm327OqVzB8zjNHCbBS0tnDXtNy2rxYgWDXPjr/+s8j0VZvKE8ZpULBg1ahQy3rzb&#10;byo+LZ7ytHkeaY+jdReFeDrlzUwEnkFBwsoWHEs5q1Dtr0eU+WTQjHV73HYBVRq5aDNbKg4tvrD1&#10;bl92u7It3nZo2ILNJD62R4cS/kHdst6lFKtYIMvwTxr3e6/eRw3KYS0lG8HA9+t7J62ageZMFPRi&#10;lTMz3sxUyf6Zkrky4uiOYzxJSs0rqC6+hexI7hNEBazS7/T/B+ub+YqdvnxzwIy1Y5dstY5Mw4eq&#10;46sVOSDlPIQjzX++fr1g1jTmy7R+Mng6Bl8lrHls52Y93niZxR2RDsM8KrJ1beLEDPGV8sINCVED&#10;IQzn1Ja9/ybFvncsbN6iQNRuUpGwfFjkIU4bo0SNYq9icLMHNmbW5Rnr9lboOJg/uwgldLj82Rhx&#10;kyaIO6pTk09eqbD54Jn3Bvzj7Lo9xtaH9cvN/PYt1utiOdIv+eltMlD5pfkUcv3O/dOXb2B4IAQQ&#10;CP4q1roct0PCeBjVkcyMQPZXHfA4+rvLa9+0fImh2KFeuVk9WmVKlcRZ4c463V+VcV3OrmPniVvF&#10;w/LUmC4kAHipaA7fv+vpiYHvXzRKIBBt/6lLTPDfpq1GsrdWM1IkjmekljL5m7Vh37U798iF0L3l&#10;SykTxcPhjQQ4vIsChr+HmUKYO2iYeKM2qlCAlNDGK+ZfN/MJvzxDlYplT58ycXxWSyMy3ubHUrNy&#10;1zHuz3Er5TisT+gObxeIEOAwsJG+nesUnYmMSE4c7SLOMh4c7tZGbDTOkBxU+v1OOkvlA7dZOOPD&#10;6G1TvXjfd+owa7hbBi8UH6VqCsT817RiIRaHZTuPfj50rtsLYV30HT4F7/SbSgyhC63Y0ynvdiIQ&#10;R1vmk99xMOZukIqf/UlAv18moLNCOMHgEAmpg/wrLXr9/UrPMa7Ni9QfRQ7JEic9Xyrm3b7sdmUj&#10;fomkmTPX77tyy8/hSexZb1YrhgmPT5CNwN4G6uMKZg3TmSjoxSrndry57URmECdObN82TyaJH7tm&#10;iVz8JQ5O+Ci6LcfMA9iXEa1RCZBC2w34x7zNhUiV5Ini4hHD/8x8yNNnonXv3t3yzqMDKz1937/P&#10;k9IeixRKc83iuTwy1ubJkCJFovhob2xLe09c4GTHi0M967as2XOcJWPYgk0rdh0jdITUh6QGR7dj&#10;LyFjLIcMTSoVsg6UwT2DpXnJ9sPITxhWORxcvO1w8ZzpUiexFXcIQSEj7d/LtxfKlha90/JRPoGn&#10;E/E6ZfJkMvwm2Twq5c+SKH5snMowCFUtkh0dzDVw7xwunZWJEzOpzQjwwDK0avcxBjGajH973G1p&#10;AMcdsM1vU8Yv2048IoRJPoaDNbKF23d9eYAN2wLTWaf7Ur75d9MkTVirZO68GVPh3WH+LddP2g82&#10;f5XsuhzkmLJ5M3Pjz+4TF8hPzQzCORXTKW/hp8E4ZxNqVL6A285ld8f0QjQqaTHK58+SJ2NKspSy&#10;bqAwUBTRafM3H6xRPJfxf138SDaC7bZu6TzWbM2/HhxofCV9ikSMgZYvFrFxlWSUTl+3p373UYiY&#10;LFajFm+59+ARHJgj5usWusPbYT05ncCrtsVPf2NVRd5l7rOQFsyS2n5942/YIGet33fm8g3MKzam&#10;VviMWbKNHI5bDp1BAMVi8nKxHHhNmIdj5snAbRZuV3uYkEWNKzVX7jqaJ2OqnI5UUDNNMJ5hg6tV&#10;Ile9MnlX7Tq2Zt+JJAnisuZ7t6ewCw+cuZbNDqkaS7bDGe3RlDdq6Gwi8E8Ic61+mUQXG0+SaGv5&#10;jiOVC2ZDObcQ4HwDx0h8tlkfth85e+bKTZaexPFiexd5QqOAz5aE0M8njp2/xirEnp4/U2pjTbP5&#10;HTl3BeFhx7FzWLhqFM/pkYRjXZTX+7LrlQ2zJkxQzErlyhAg70F7Jn5ZwayLdSYKerfKuRhvbqcV&#10;Jo9vxy7+fNg8nMRIEMpEsLwSovBEiYIJm/iWV8sVMPL9+PijwAKZU7WpUQJ79Krdx49fuFqzRG48&#10;stwWi1RJOhm8LvEjQMr1elhaPhQzd0XrjwZWUHPbPJsHENM5ybA/JQiJaDl4CndkZ5YVVOS3a5bE&#10;Ms1WhFZAEh7vTHpGfdiNuG6cFQGlkOu0sZLO23xg86GQsHqHYSJUj13w69EL8ATr8Xo1QxDfeexc&#10;wx5jWICs24hs9P2EJWwJaCCE6rv1fGDte69WaZKi8CRJAzz1OTbJn1pxTOEwuQqhhLO+fQtfLHYL&#10;KuDsOMXkh7x4DPv0X/M2WI62Nuw/hadN/nf74tVKB5kv8PSlG+YjlgDSedi8yat2GuV7Fhtkvk5O&#10;njx39ebcjfttjLKWKeBiDPAM9uwfJy7jv16cwPI6YgHAzbeA+bhg8wHMzOY/xx48qH0DkuURffTr&#10;P6uX7zpqfI65Hz262eUICOi9a/cex3CIYQKDQuL4sbHcGLMe5dy8YMS7Nj5yHr1unpWPT6JX29v/&#10;9p++xKxEVjMKx5meuKy8b//Spu9kxoDJNdDZmhaEweCQCQpG78krCNvDTZT1nBUYYY6cNs7Mq9nT&#10;JKtWNAepEbhmy6bAPScvfjdhCSOtQJbUFIJkue3wvw7QXgx4+woHaLOgbgTCub1HEoGA+M7ur7+E&#10;sMJNW8xEH4cZc4GU0Pi0QB5x/Mg5L50CiLYn0OXb16txVuwsLaazKc95NVFnrNgO2+JwIpCSuNPQ&#10;OXjgfP9m9c0DOpAZZUb3N8mOhVOD5XjnwOlLtbuNwEtz4sqdeJ//NGk55/OlPx6UrEkPjj6qfvFX&#10;o+/Gcn0hQXom0xlzM8kbP09CQOQ0FQsgtWWL6fD7TFZgmwgZlvT2g6ZzmyHfRbzhxNUmIMHToejd&#10;vux6ZWMlbFqpEFst8G3y7iAbMLpwQ/J6dNFAzPlYKm0uhfDLCmZdK2eioNebuMPxxhfNMDF0V8Y5&#10;S5ANupzpkmdJk/TarXun/qcVe83W8iLfQVEk7LtWidysS2jdJstEBSLzNYEc7CDWr3g6LB1+Lmyd&#10;Y3DvBIJdxpRJrM8xEF9++Wfl27/9gw2AU2+CUZw58+FLUCp3BsR3VmfmvP0ZghniLBzs0Kg6SEJ/&#10;dGhIxAhRL9SHiAgcexBuJizfEfu/5xgclRLC3q3FS1+/VqVsvsyJ48XBsSdTysSnLt1YsfNoubyZ&#10;LJmJ523az8L9ds1SZ6/cOHv1FnJAhfyZMVRTMc74ODCxPscwasvwLJg1NUWhxjx6/JQH3Fp5zTTT&#10;+hlOXbjukav9uIrF/l2O0jgXwsUFP91USeJ7bdnytFY8z1rfd9qq2iXzEHP2RdMXqR45g/GbYinn&#10;zAqSnHpxzILNDBsS89lZziXMV11GzsMJEru1mWqQBq7bmIUnLlwnJTxavsNON1OOF88w2vvNWEN0&#10;QfXi/1o+rKcAYwaJik6xKdww2bbuO5mxx53xGHS5mc6hOc3ZYOOMlf1144HTdUrnMWMIDzmR6/03&#10;4uCoxVtRNjhVMDkyeaxsnkxsaYu2HcLcSGAMUggxrNh7qLaZcwyOCtGK1+47ifEedwWGAT7K2BQb&#10;lMnHMEAYnbF2DyuA23MMhx3k4+tedLp3rxg9zi06wz5pRI5R9gmCaE9evAYK1K1xy7aRz4D1B2MH&#10;awtTKV3yRA47yOHwDtpgsB/GE1bswNf0pSI5SM9NOjW8aknVzTke2Y0dSqv0OEkRpq3ZTZAcHgiW&#10;NjJr+v6zClF1evc3Oe9KnyIxpyJ5M6XkbNb4qKdttO+mwG0WiKE47r9YKBtNcz08mOP5M6c6efEG&#10;vt1k3Of4zn5xsJTAmMFU9934pST5yZsplbPC2ZLY7LDKZ0qV2ILL01HKmRue3C4cIB1OeQ6F6ncf&#10;OXrJVgYwF0BlSxsSlOj6h0DPgLl0/Q4urzSf1NVICMhMrEgc7BjmBp7hPuMVu45ycFomT0ZkA4YN&#10;M4XQSv4VXe7M5ZtME7Bjun6lXH63Sxkr3mdD5rLLj/28WaWCWaHE6IIboufafSeQAYrnSGd8Gtm6&#10;Uc+x9E7LKkUGflD/4vU7WEb4BIQt7fJiKHqxL7td2agS4tP+0xfrlsprvVdyrtV9zGIE5RcLZnO2&#10;p7joI4wdP01aQdoSVKxF2w5zuGQU7q8VzP7T9qKg3zdxt0wAxfgvly/zB3XL2IcIEta76cBpFmfm&#10;eD6/XnTGmXyhbGmwSrO3IsCY8UBmu8cDaPH2w9gXCmT5N+7Ci2FJX4SVc4wTF67ZG8VjRI/KLmKj&#10;820+dBq/CCPTFId9g2attRhNcbqwOdkolTsjLqrcZLfAqxwsDMTvxy9lkZrdoxUn7xYDJzenujg9&#10;5LCC3BK4dBvHTGmSJcRtetJXLdrWKIFe2GvSCsP2jIsqpkHid7u9VnX+920qFcjCIMA+Z5gbXVhe&#10;ufmIjRYlh7YT/enMZsxCianG4VTnEzaWFYuhgnmOvI4pFIdmw8ZAbW0yU7H0/PpuHWYCyyjrsrs1&#10;38t/tx8SpFQiKAUrEUoa2wbrMkdVh0d8/nv7BqTbghgWr2lr92CR+mjwTDLrOfswwivqWdpkptz0&#10;KQRbO/9DUGMndt0YiFl3B3+2jjGArcO7PG3e4jFLd9y89wC3Bw7xsUNYPm1MAeP/ov8MtJoClme2&#10;Hj777bjFOdMnJ36djZOjvL3OK+9wsJH5DmsoxqotB91bQ0PiFxduppKspFjm8NVBnHXGiodZwqxB&#10;hRzQ1S7NBMGJxYBM+nbrTdc1dlQR4vWtXQ15PuReneevpU4S35cbhXx83XXN7YcEE9P6wMF+qhoF&#10;2s9uVhtClid/1QKbMe1l6fv57dr7h3bi4JG8JWwbRmpzRFUsIOOXb3eUqMJpZQM3GFzzwa7Za9Jy&#10;xsbYz5tatl5ah23FyMYIH5Z9m0JQJlmiOcewDsYj3zfWk1bVi7Nxwoo0r4BiobMYtj1qo321A7dZ&#10;UEPOuvHhMXn57vMNohTPk6am2+iFzo46mYAE9Tb/acKU1bu+m7AUmc9FgAqm0GI50u08dt7kaZgX&#10;i779lEdA59yJW5BZVfhzj/FL7IUE+4lw4drt1XuOUQF7a7GlVmy+uBHO7P7Wgu/bjOjYhAjGBT+0&#10;7fRqRYu9kvlSu2TudrVLt69X1mb1cLixMtKIxMDcY7jnMTjxX+j6WpW/PnoVnxPizfadCtmLmYOc&#10;nKDZcrpCBC1DEfc2/tLmEN7MUPR9X7ZZ2ZhHNucVyRPGxVnu+e7zn9xEhjKG+mFz2YDJTke/ChHb&#10;niezwR2LLja2RT+uYL6IgswLtD5nydmciVVmmCDuYxPnJMQeVMiBYZbUBChevuHrhVf2hXO0+9qL&#10;RfCIdjjBGX42J3Vsx89v2IyB06m1xGJmWLodA2adE9wW5NEDxnU/2Bpt3oL78+O8f/+aJ6es2oVx&#10;4sy4r9b0bce5+bxNB8jSxRMhS/zfS+0jvHEpY7E48HyGO/uxiCPZ2K/FTC3E9AHv18/sJAKYVQwL&#10;xxOCLp78/x18FPXg4WMOvHDpoUDWsuHzN3EQlillkh9a1cB0sfngKcNJlINCVkzC/+lRbDxDPm6E&#10;YZ6IXkNqx0uYhRU7vcM6Y6PFDMk/9RjHUe8Oh+F9a/cc/2niModCLWcg1rnJGGEdh8wxQqiZ569X&#10;Kcq9foj4N++E1ATz1Qy7UzYq3KFeWfRa8x5Hvg8J6mZ/s+ytuw+wNmEAMGQmzhnQQF4tl5/jDodf&#10;ZI/E0Q4B1DBZmfmhT37WqBJrIsatEER2nW4Ugjrx1cgF2DItZRJj0HP8UsuufPLSDU4GbBwe7N/C&#10;De/bcUuM5R5NkiB+jBwW9cYyBU6O6bKyz3tZUieZvX6fMQUsP0YdsgUmuvnftZn69esfNSjPvutC&#10;6Hc42BjzXZq+yFk5biduKbHZzN20n4O+yxO79W9Xj+fJSOhMHGG7RXDE9cW6WDZyQ08w/DFCHCei&#10;OXaU51vfT1hqI21w+oE8vWlAh3W/fcA9xKidlmglku24kDZsmkad0fyxnlr+3qPX3YKyeYCha+30&#10;yERm3UC9tzz2z5o9pLqyn+AOZzezw8Z9lgWEeY3mdvu5XQOq+KOzzpDUxVk8j8PhHbjBYLSUZYoR&#10;btNM+mLovI1ck/dlsxed1XbhlkO/z15vM9ISxY2FPycXe2NaspQZsjI/erxu7wljAjL8sD1hwLYQ&#10;M9nG4G8WrFSsb3gDIoKYHGAc8nD+nyxB3Emrdlqb4Syv04rJq3d9M2YhGQ5+e68u8g1qzE8TlzsT&#10;rVAAODvy401Q6Azv9v+HRMOWKtlP+Q37T+JERGaL46O+wKKElWf17hDlwfpnPxEwSzIRuMOBmWWT&#10;v55FFWme/yJej/i0MZYpep8VmClfvH1/Avzqlc6LVxUqB+Zk1AO0dNyQ3H6RBzg/BB2XfVE+o5FY&#10;yqs37xbKkpb4rr7v1mWXRL/lMZpAk/GDMC4G5etQZY1l37ce/GaGoqf7suuVjdHVddRCErpYN5bq&#10;VSmcneNQQgWst606pXK/Wj4/Hl+XbnicbYxqIMJlTpV0bs/W3LvCcsQk3X38/6Pe/bKCmREFnW3i&#10;NJ9LKtimnbleOxOrfGFiMOcQDHHXocDmdtYzMf+au8FZ/ij6EW2Wwu3zJ9EdnPwbg9P6R0wjGfbW&#10;7j1hnQvOzLB0W9XQ0TGQkFjg8JSwOYXgNICsC8gKUV74fz2DObDl8Bn2D+wEhbKm7dayKpqZoT9w&#10;cdK6vSctMV6WpiIiIBC7juJatec4lgYboZOVCKM4+3EO5+ezqHqYi05cvMYRhPFFupMz2URxY1Mg&#10;bp0F2/264cBJPKwQoZg/ZOrAQ47HGBPoGNTNcjcKkjHrEdKkYVTGiEtSLZYe+2tuWIwIfLx59z6e&#10;drhpfTx4FmlMbXZZ1ru5mw4Q62PvQctiMX3dXoBbdKqj568yz7GIG01InTR++fyZo6PdRY0CBJb1&#10;Q2cu2cuLKDmcrZv3dHc7+KwfcDYkLM8AgYmBc06h938DNbsvt4VsHfThpUndDg77jMvpXKTDQyfk&#10;cODv5TvM2+ToDpx5jJsW7DvdqNXB05c5IWFaGv835ERo93EyAHIabvwNug2RPEf/K7Lbv0VcAU50&#10;+M4Zb7HJoaBajjiZApgn8YShgdhrv2jyImsi7mEWMkZ6Ew7oOZkl+zOBm22rl0AVCUmY7URGcTbY&#10;OItDv8Ku7lCJte4vPN0ZTsYdwCjSjSsWQCqyBAbYdD3e0uSssHcuTxg3NjqGW32A0zM8sr4cPs+m&#10;BKYYGQBZTOkpVlukIi/u3iOPJGc+hDEE6LJnaxRQxRaIlGxJsY1EtXDzweU7jhojk67kUJQxc+fB&#10;f/QxF7PbUj6qBSGGhCqRQwm9Fwvr9G5vXJnc7ejIzqt/acfi6Ww+OhveARoMVCPEIXD6GgLnbKqE&#10;Ss/JGBY1Z1kyocTChaxjv3cyGDA6jFm8FcXeKJZBzvhEf2v83Viyuzb+fhzGoJf/m5bNTBuDv1kY&#10;9Z+9McSx1uTdF6jx7IwklsEaxcn5iEWbrec+A4+V6rMhc1gz0cbb1ijJ1YRsQEPmb+RqIIeTnUUM&#10;rwFs8269hpyNK5u/ZwNCSkY/dNYiKswsxj8qV/rkbJoEcpAgDldY64Y4nAi4yBKNST0JJCCsYsDM&#10;NawYpBGr/+2oDK//iPGFjZ5t2hAJOFBt+uN4bBZszbv//BQrCZbmR48eY1u0lyWMKelwY8WJi5WH&#10;o4xi7fvnefsX1Ju3Xi6eOVViXsHEiTuW0fyTl65jInlvwLRUzXqmaNIjXYvvyfjCfXZ4tNrMcddD&#10;0Yt92fXKRugOKzbBvjbdxL6DrZPdhI3M8k8o/A3L5uO/zmygLsbAtdv32b+aVCxA6D8RMsgwHCgh&#10;Y9iPOq9XMDOioLNVjppvOHCKkxackO2r5GLh9YXJ/xaokFSKDAaTM8j6sYNnL5N4/YOB0x3mj2K0&#10;YDVLGC+2vdsko5E9yP5+EnZh5E+EDVwSrGeomRXSdf3dR5170X7LK2zbGKsYAQxNDrOY5PgpEvCO&#10;WR3fRzbCJt+Pq182HxnTjp+/ljJJfJahA2cucVBu0RCwPJ25cgMhgGYnTRj38JkrIYa6S9f5BDMB&#10;09QHg2a0rHIyd4YU7DE8g3a+fv8pLin87q3qzmqOjWHw7PXc+WpzFSKWP8qnz5I+zzZTKGsae8Mq&#10;Ij4rCxshB82Y/2/df5AiYTxGCcdhOLQYNn7+S+gYxyns6/hiZk+XnNUcqQ0aNLnDHzOaVSrEREZB&#10;GrN0K+YBQ5BlocyQMvHsjfvaD5pBCAcH/RlTJGIooA/g+ccs5fC6+YuFeRHPB1yDRi/ZwieePHmG&#10;UAgl5BLoscs2+X4s7lj4/125eQd9APGLdLr44PJn8quQnQZBbfSiLYDiriVsP/it8gl24jK5M2EO&#10;hCrwGWfIi/gnINcicPLn3SfOz9mwr2iO9OYdWhzyZ/QfOHP59KXrqFJnGdH3H2ZMmejExes2QyJp&#10;/NiEoKTEazZKFA5PcPthVeIxyqR33qlZ6p1apawThrgYpXQiwjfbGzcMcHoGxiLZ02ZJlQTDkmEr&#10;RbNFXKZ38BDjE4xYdg6GQd6MKY2c0Dadfvv+Az5NLhGuCQdj97GLGJD5MqZiyR6+cDNFcSVc44oF&#10;WTGHzNtAvmpuOW1dvQQLK18E/n/eypSKvQ1jGGOGO9rfqFqMCGQ2WmRQi6MInXvq8nVyKF+/cw9r&#10;JaMUlYnuvnTzzs079xHT6TsECOrJPkeUAocDRDtkTJGY4e3sJl37wZaJBKB3H3D0gTkHg6jb5BJc&#10;M4xJ/tuxizhP4NO0jr+hFQ47JXrUqEwEJgW2SVyWWc7gwAnkwq2HLl67hQWFElAPWHDpC5uuZN3n&#10;YRpCpCaONBwDkrIlVZIETATmO2MD6WrJtsPcWRmSxzNGyILmWfj489ugNh08jQkAo6anrzsbeNbj&#10;nDAz1kCEP2axMULe/HkiPjx0EH2H+YBIJ5YvFhwWFgYqa8U7v02tUjgb8w5LEueczmY3ohhnkpyJ&#10;M2IpnBfBgjTQqVFFF0qFTZ2th3eTCgUZZuRx5tgvQIOBr28/epbCMRvbDDNOg5lQHNUyGTH92mex&#10;Q7WAHq4+DCEClmg+agOiIfIB8iUlM0Ka/zgemzRNiBcrBiMKixUTyjD4cR6OYQtDD+I43WFmwIfK&#10;ZsGSxdrLSMDSTMRRzeK5OXYg9YgxvC0/JgtTA1MCaQdZAVjJyVaEpv1e/2mf/jWbSUHKNXYBJHWa&#10;zy7ASm6kbWSEYEfDqM+q+/mwuegSRNkx2Ii+YENhVcZ1BH8B7H0cxbtdCqyrxGx19jwjmf2FnQhD&#10;KY5t9lOe0YsCwC7GdombFiOQFZqBPXbp1nPXbrNiu5gIOJVx/MUsRq7oMny+pUosBS8XzWk5E+Os&#10;HhEfu96y3u9Y34uSInF8jkkbfTcGDxP4AJbzkAwpEsHE4dSjfNRgnP6RTaFqRMoybpm/ZfNkRKWB&#10;IUj5S2rFH3gsZJF8+OjB48fv1ykdEv2853jHv2azULNBsNG7HYpe7Mt3XK5suMGw9bT+dXLLKkXp&#10;Go74WaOYmJNW7DTEmA9/n4ngQV+w6TArp6zeHSdWdBv3VJuVhAMidu1saZJajwG2BgYhq3eyhPE4&#10;Z2PRJhgDMTdm9Og4BqOVsTz6uIKZEQUdbuKslpsPnibCNiR95agF2MLoEbqPbYUNlC3e2cKLuwGJ&#10;7NwywYzLAT6D+eOG5e09MhiH1NxMvIT9LkPnIuyxWZM6qEXVIglix2RPZEzi5cHVfhiqsFZzBx22&#10;b5t3mVas8F1GzMP0yeCMHSsGUgSzhvUBCZaHSU7I8otAizMOsof5XcDZVvifqx7uzPjO2XP2f2+c&#10;D+Lh6tDbDEGNMCzyeBhOePY/jguu3bprSI3WPyIZpnV7w7K7MPPrfzOSTJfWz5Ct4pOG5ZHsEccJ&#10;BLcvnFAHfC6dyaD4KGPbmPBFc5tEkIyzt36ZxNpqFMj4w2zcsFy+Fi8WMc4ijB+WlSY/jDVMtiE3&#10;c1t54HCrIMZ+fEgsDkWIEWM+a2rcaUCu945/zbEGwuzFndoIsmF1RjHF08ZwAcLbA1HS8lF8mUZ9&#10;FuKgjFFn8Nz13UYvMnRNJDPLQzhTsm46PD4jVvvx46fWB6MI0MiIlrN4vFFJA0JsN2VOWL693YBp&#10;9sf0bHLUAdOgi0GC5Z7Vmb3c/hmYoCsi5TvztrIZEjYEKJDNEv2z1cvFrbvDRWUs/8ROTFoMzjHM&#10;PGw8kz1tsoEfNGCnd93pzEM0NAsrtBZWH4s9jCFEFxtGa6Rky0ixeQv5klXeOpYGFFO+amnkEWIK&#10;NPh2FEuGfeUtVhDqScZJTjNwkTIeoyYTurzGAaDDJrsYbHx6ateWLFiuWSErkBLe2v0JgYBIAIdh&#10;1mwh9bqPtL8fkyW2S9PKCMQIVawnKIE4p475vKmNPzRDnfzFRDAbVUINQ/qxqR7R3sRTGkkACfOt&#10;+83IDvXLotqZ6XGuBWzddwoKxqAP6iPGmXnd03HOSDAGCV3G4saabqlYuuQJr9++bzljRIXmn+yX&#10;Fxez2ygKaLjB4GjnRQSh9ZpmTSwQg4EV7Juxi5Dyf3u3ro3QjGhbp9tIy+1vnBiz2mAxIeGsxdxD&#10;FNDHf86yX50KZknDQPpk8Cwb9w+jOTgHWquvKL2Wm15dtzG0NgvGA3LA8AWbzQxgnmH2YZJnDD8P&#10;utjEjbQ2GwRrDhuisTuwmzQom48DWIwXhEr/z63uPzsOI5ZA+U9fqWDTR87qg1JNhD3T39hE7H/G&#10;mkMcCJZslnEesJny1BzXU4LN7N+13mfdTgRjlpH9BVWzWpEcDAzDZInTBNoX1xHgsWMjK/NPGA0N&#10;S43xs0xY/uz6i6zwqHZoF9aTGpmSe3ssgxYDK1lJMKslSxAHXymUZHZYw4Btvc25Hope7MsuVjYk&#10;NM55DGdg6x+SwK/v1sWCiU+EzT+ReoG0mc48Wulf8k3fvf+IKBdrLxKmM9f4YoBzO5K9XsHQbcyI&#10;gs4kN7YhDDrYKSz2e+M2ZKPCrnvfBRNmxPuDpiN1MDdndn+T68tsCLCJQAZplnNFt3DsHzA619g4&#10;rOVA40m2fu7Ust/Hcc16ft2Zg5RTz2O64nDZDiKotbhichew1DBe/a7WtfU+rxRJXUYu3EISGPvb&#10;eYm+bfrDeIwK9lGGWNMRp0isxDjGAsp+wI7OZIMR/YpugG+39T1TcWNGR9LaeRRX23s8wLfoe0R5&#10;LNMxohPmmME4u0AVplUIHxwy0Os936juzNzOTMB4c/X2XbYuGw0yZGHKlYEEmpTGHh/ijn/lJtYg&#10;4wzBYgshdDhXhhT7T140QtMQHFm7OR79uW3tzk0qcyzDISz2b9yKsKV92/IlThsM/yIOW2gCqT9o&#10;L9OJ4CpSVxkWnZBREiUKfcnSxuRHfWRVpWTaS1EccPd5u45xSRxfJIUFzUeNxupjiK1sxiRUGfh+&#10;g7Y1SwIBYc4Smc2H+CdMhsj9lIzAiuWbUFEEaFQsrPU8iTz9Y+uadUrmNuqZK13y1EkSctTAWcrz&#10;U+YouO4gvvR7v57rRD1oF2wS5fJmtr/PDimfVcDmGO5/DX/B4ZDAc4uv0ymYi4i1wEWbO+0rFsjq&#10;NtGK/WwEQo1iOcmjgsssLknOLnkEI0ccSKtfvVaFQHPsgpai7DudXYrowH7t6nMmAEbGDMo27rwM&#10;PywEKM+sTZ0bV/7+rRrGfbdojPSV/VvAZ+QQCHHjbog5gSnDeofDtOV6ShZ9bCqYWOzj7RhO/I8T&#10;OaIJ8aPFCEfvHzl7BaEBd6k3XyrqbD9wONj4EDdF/PJObbrb7ZKXJlkC0sLsO3kRcR8BDisRNeGA&#10;zpJCzboEDFeMHAyu7DfGzookXalgth9b1WAaGpWEDtY+/MRK/C/tj6UEimZjxgKNZIlcEj0qCsn/&#10;bwDYL0vlyti1edUvmla2ONig+azacwwFwzoluYsWZU6ZhJnOLojghW7m9nUvxnnIQvHCM/xAGCGd&#10;Xq3Eukc30WT6mjyhTGeWBcxmmKuZxdyDhsKJRxAuo4wZF7ObYll80DBDZvT79ZtVLmzycM+GhvXw&#10;Nv4pcIOBcf7btFWkW+GmFJtqYOYsnC0dSzqHM0yo5xkILmMsxEGcldlYnTj1YgXjWNWilVFVVieC&#10;6ErmTM+/hvjs3QzxMgdOumSJOA/p3bYW9ngs98xBkkXSv/wT09FtG0Nxs2DdwwBfoUAW6skS7SzT&#10;Bg1h2SF9LSuAwZO/wTxJTjkWk3PXQiRIiuL0b/CHr2CdQYbA95jRjrLBnspbTBPSPCBrGjsOSyV2&#10;6OfrQJ3GFQrgQOt2KTAeYLufvGoXO7uzm6noPqqKAZuHaz6/HcJmylNz0kBx/HvswjWbJZp3XU8E&#10;lghGPicGtPTLZlXIUPJWteKMsZBT0/9dVYHLEzFj7LmxokdH2WAccp/AxBU7iepElUUaYeCdwkXs&#10;uZuiMUJcTD225tJ5Mn7eqBJrdb0y+d6uURLlChsHK1KrasXRMawDiliaSFfFNofMF9JMLJHxY3Np&#10;Jt8ysLsdit7tyy5WNg7V0b6erzMWr+8Q0YIdDU2VTRwUBOYZAgZ6VIf65VAeXNzRRDkYudpUL0lL&#10;rccMXiqYOMkZ7dAZlebjwOLjCsYOYkYUtN/E2bWKZkvX441qXV+riiSG4MQmGyLzhHSKq943wwRF&#10;C7sGig2tY2u2l1uY1DPX7W1eqXBWR0Hhbued0bl4TXNUa/iwMbSIN2MwI058/VpVh9du0GR2zMu3&#10;7hw6c8WiR3Fkh+zKuQdDmsMVQ0b1dBewVNgmr5SX5xioaBiTWDI4T7A5G2UDbtl7Artj56aVmfP2&#10;J0Ru2bl4ACWsZe+J+KYjx3tXjqFcYjgc17mZi+QzaMbETWLY4KA2bbJEhIU5y4vqaTXYtxgQvuS9&#10;8fSLQXuevMMcOxJaZxMagYGq95QVIxdt/qpZFVQd78Qgf7WCyuDaxFEDtitkDjbgkKiAxPHwnfDj&#10;JXf+qq19OcYUQGXCW8zZVxjkJq2P/qonWhb+P2M6NyNAwusy0cQwKNh4MBql0aK3+03FA/CrZi+6&#10;dd7gYXbHXOlSmL9aa9zSbf1nrJn+zRsIJW5fDxfj3Ote8P1F14MBIbJ2t+Ef1i+PD72Lb7HZE0NF&#10;tCiiIQa2H96qYdObiCw4BiDR+ui96aIOob5ZWNcNnQp9HgHofwfd5GCM5ixwxUWj0MBIKoDdHUun&#10;jSjsddezqH45cj7yKFYDF5OOx8h9h2sW6QGNmruY8vwrwesrdh4b/VkT31dm9AdcWJG6erWu+cs/&#10;q4jHwBqCWo7jMQfRcPi2ZTXzy4XXoIL/otuVDVGHuYYDIXdZOrNJmak2mffxDR77eXO38xFfBvyu&#10;x33R3OFSb+ZbEeMZtnIi8QhT8WIWGwTo3NGLt+Cw4KlnB+8yGQnsRJfgXR9vrLbpDptzDC9jvk9f&#10;vrlx/ykjJ6DNB5buOIw9EpMTvo+cw/p3NGBuQb3O8DzDktc/vIYOn71s8SpxWA6LGlYQFFyMxHiC&#10;4kjq9edsXoRYhFQwQqKjNu7HWGh/tQLaNpMB2wCB8py9mA+89hdz63LYSDgiQNfnFkxsVxif0N3R&#10;ln3fxgJRW/syjSng+sL1ICsYVJIbafDsTBLP1PUjzkDhCe1s1+Fkhoaze7lVMCic5nPuYV5iQO1H&#10;zsCR3ZiYrl8PL+M8OKPR4VdcDwakZDY2BE2bvJk2RXHix9rb99065P3EBdS+N3FKZBa4FWh85BC6&#10;m4V15Q1tCizYaPgff/ZONEGLxtK/8Ie23Djkr0WPIzgCJzBgu550/CuOfJxRWOJcXUx5w8xHtB7i&#10;r4+dyOucjBG4xeeY3Zw/f/JKBc46cDHgJKd93bK4hJlfLnyvTNBKMLOyMQbwaMC444uCgcBKZ8WL&#10;HYtV1G3rOB3io25TfbgtJ7w/gP2d+FjvZjFtNzo3XpxYZi7ztmcVcp9YkgR0vX8VDPsPealjcLp6&#10;7c49hzeacYbIokDOkPcHTs/3bt+sb/6E+xcHRr4PCHb3P2avu/PgIU4vXpeGR4fhDz1gxhrrqwzs&#10;C8RjmNR+uNPh6e6vtdjraof9F1nEuYsQndg+zvh5bsEYRIP1GLek0md/pmr2Xe2vh6N1uOYf9psc&#10;/BpapoB1wKJfqsGCZUnyhsXUWUIqh99CbyQXJA4ARixBIH4h2SBOX0JzCEThxy9cn7p6F3mxzVxH&#10;EJbHOROKhthcbuMFsYAOBtTIlInic2XefHdXGBGeQUoPDivIbeJFK3x/RZuFSYYsHdjsCB51m48O&#10;FziEKjNSEVOeHGJ4sftF+ifE+drtu0YNGYEhrrBpkhGDgYT1U5uaDs3ARrYJgwBLYkBNY8Zhgkna&#10;5h/zaGUzX6z9k8/zvN9gbSTC23U5UCXbB+Hj+OT48kW/vBviy/Dcywh7h6c5ZHHY8fQVv9TZUojR&#10;uQTW4vvn35L9W5qX3Yz8TWC7TS5qo2a4zq/o8263FlW584gEmpdv3SVW6ZO/Zlki+bxrAEOBE16y&#10;srDfpH0eC+vdjwULVyuECUJIuY2IZDLW5jRiswhm/Xnyild6jiERLZe7YfAmGMO7b0Wqt54v4vfI&#10;n21/CwWWs3nfteFgmtR1JM9BCUEFJQMvmV4jFSIfG2tEc/o+BeyrwfaJp1CpjwYS90aejXKf/v7j&#10;xGWuzcyWQuj0z4fOxW+eQ6EAnZ9QJa5dx5vZi2hmt8xZysjHhQMPeYrMWPLC7DhHTCGg9i2SmPWd&#10;7IuaEejBgFTHCszBVJu+UwjfIh+ApY8Y4WiS5FPC8YZBWPLDgWQIJA+4kRI0+D9tFiaZ4wiOIYmI&#10;KW6SdvEKgZq4P3EJHeFbrksms+pnQ+cST0VggMk6uH6M0GpMn3iIGZEt6AwkeiaAhBFocx+ZUQ5D&#10;ccj8TSU6DEAe4IKLSp0Gk2clQEYxAvba/z6jSuc/abVfGmsU4unK5sunQ/IjxYhGKBT3YLouhzhe&#10;MiZj0PFXTmSvq81RaoWOg3tOCLnnkeTCpAnB9cZkaYRHVusyBOt5EDKeO6yS0bms8+Qo94sSbrLh&#10;XjzmZcw3ZzS43xGazG5hL1ikSBQfRyPi8AhW5uLMkLuEHj8l76rXPkKYb7kSgfsysUAQvWcfUuxR&#10;ywn9IWPTmj0nOM3Amt57ysqBM9cgVGFlR9IiydqKXSEZPDnLI/1Frza1HIbOePTFyPAwgwHhgOS8&#10;BB/bR1xwjkFEO2pnm+olOr5SkR5ct//Em9WKoX5EBji+t5EpQFYuYwoQR+7jFLCpD66P7LXcrMJX&#10;EPLIfEfICl5kxr1RLn5MbRKk4DFP1HKnRpUst+D53l5LCYgFrfpOOn/19meNK7nOaebFR436z998&#10;gGDHkPrHCsll7PoXZsc5wUUb9p8isT0ZAuqXyef1EXygBwPiCKdwhBWy/HLnGrYeLj/hMnKuKPnh&#10;72VcLEXOExqCXZw8ckQev1m1WChuotos3E2IkH9HgicBF4mq8PCukC+z/bE/mV1+nbb6o8Gz6P3u&#10;Lau5TlvHlEdPJmSO1HCkbPLLjUx8d9GWQ2v2nUDT4K5SZjr5FchsSa4IhxG3F67fYkkkXARlmFBg&#10;ztyOX7xGBEsgNizczMhwSgg+AtKLBbP6ZbR7sbKZ6Whnz+DCSqQ+eUSX7zjC7k/aHvtWkHKGmY5k&#10;zL0NJFMiX7AvX/TxXeOCQlLTctdZorhxhs3fRJoWnP2K50jndryF3H83b8PM9TjfXSeXCYkKfKyM&#10;p69bOpc9GgHbu+y3nn7U/PP+ifnGV6r21yPIJIBHI0lduI7B3k+ankDiZMMgEoic/Z81qmjGl9q+&#10;JZyYM9s5OaXvyXRJrh7fJyEjjPt0ye5vnzyXr2AubVAmL8k6/CvJme+k8PgkNh6OnuluXNHIaVC/&#10;DFfTO3DNJOJw6fYjXLDKURKxSjhVh8fGBrnOzCOmgHHJCQkl+Z/vU8CmCSQ5IaMiyUNYsHAjrFok&#10;e5k8mVw0kxk0e8N+7M2cANCJdKUlz6+/4HCQzTjpM2UliYBYZ0Z2bOJHbZ8je5YUbKWYSxiKYz5v&#10;xlVcZmoelsc5KiKNItOG29TDrlsahMGA/Y+eZWtAZ7OpDI40jCWSa5HdyGtNyUxXmnxGm4UZUCRC&#10;IFkTI5DMNnQcaiQJhcjdhG2YlFPbj5zDnYaJRlqnhmXzOyuQIwW0TYwpuCZhthjXubnrCxnMVMzy&#10;DHJkxyGzSUlH3hGWUIdCi/GwkTMDmZjrRIjW4CIzlsSSuTM6SwXuUTXsH2YtQmDFn7xLsxdd3CRr&#10;8iter2wmy3f2GGbZV3qMMW7LZgzQfaRR4VZfTmlQF7kSxIiAxSGVLJfOEhz7WAePXmd/waZcPl+W&#10;8vkycU8RoiCZhEzawTkH+3nKiuxpkr32YmHvxFqPqmp52Lpz0eW4+cA+Ja53JfvxLZuYby/zSqE/&#10;YPjHlcioGTkHszOgnt/3waVIRIDhM8MJlJGBLiQ/48eNPM0mxGrFXZhjlmwluZORqpLMmOSJ8+Ou&#10;w+bB2scBH9OAlF60gmjgfJlTRfJ0B16PNjxtXvtpPL1PCczVnOmTs0Pgf8KSjRvulVt3uHTPSEHN&#10;GjSyUxO/S6Ve1zxsvmg/BZpWLPhbu3qhOz6Z1zPW7uGmHkzRRkczK1v4dalFLpm+dg9H6saVGqT3&#10;JRGNv0JQmOzkpUDgwFxK4RzZf/9WdaxB5rcKjXPLfPFxMCBTcpRBEjDuG47LNVKJ47NoENhjxmkt&#10;yHNWm4Vr4CzyqAfka3J2bzGnBz+2rkFyaodCNrF85CQcv2ybEZbAlEfB8K9vJMEVH/8xEz8FowKk&#10;Ji+VO2PWNEkR60nVxcUOuHNjceB4DcGRhJkB8vwM3Lj1fWXzsW4sjO8N+Aerk8NyMJDh9kIenQCF&#10;1flY+TD+uk3nYojp91695pULmd+2gtZA/+gYVBd7HlrgL1NXWfKU27eB66Vwl8I9xgvFADmDS6+Z&#10;8PicwbdYzvSkZ/Zdyw8a6Mj5ocVbD3UaOsf6NiIbDrjT4ET3WaNKLO6RE5H5VrNYz9qwl4sUODC8&#10;efc+FouOoT0FsKOs339q+c4j1I37YR49evz6S8Ualc/vx5UO/4QBM9fgps+sJ8sz3gmkwfGXtMFi&#10;Rd4IEt9hR+d4hIsXWJ2aVCzo6bmQxjnDOAiDwfxk0ZNhgQARBYPnbMA4SApB6oMkRL5p7MRcW8Hx&#10;mrNVgthZDkUx9uFShaM5uzwW/UBIopiuuShwwIy11peHWnMj6AtnbK6K8uOCFpx+8dfK5mNtsRpw&#10;NfP8LQcOnLpEV1IavZk9XXLuz+b2Ieurz3z8UKR63aZzSd35bq3SDcvm83TbCg40v+kYRnUJ+ybS&#10;a8vB0+Qn5cok/DJpf6rECTjWwEiQL2PKcDdXg9MNEfgrGLSI6yKYnqvojAA7dhoOubgypkj2dDi+&#10;BzpXWgRmq6aFHQIa52GnL1QTETBPgPMK0qyv23/y5EWuZHzIzY54e+LCgEMmPjwmvWXMf05PikCk&#10;IuBnHSNSsVNjRUAEREAEREAEREAEREAE7An45w4+kRUBERABERABERABERABERABhwS8vB9DNEVA&#10;BERABERABERABERABERAOobGgAiIgAiIgAiIgAiIgAiIQMAJ6Bwj4Ij1AREQAREQAREQAREQARGI&#10;VASkY0Sq7lZjRUAEREAEREAEREAERCDgBKRjBByxPiACIiACIiACIiACIiACkYqAdIxI1d1qrAiI&#10;gAiIgAiIgAiIgAgEnIB0jIAj1gdEQAREQAREQAREQAREIFIRkI4RqbpbjRUBERABERABERABERCB&#10;gBOQjhFwxPqACIiACIiACIiACIiACEQqAtIxIlV3q7EiIAIiIAIiIAIiIAIiEHAC0jECjlgfEAER&#10;EAEREAEREAEREIFIRUA6RqTqbjVWBERABERABERABERABAJOQDpGwBHrAyIgAiIgAiIgAiIgAiIQ&#10;qQhIx4hU3a3GioAIiIAIiIAIiIAIiEDACUjHCDhifUAEREAEREAEREAEREAEIhUB6RiRqrvVWBEQ&#10;AREQAREQAREQAREIOAHpGAFHrA+IgAiIgAiIgAiIgAiIQKQiIB0jUnW3GisCIiACIiACIiACIhBC&#10;4MGjx/tOXXz69Gn4xRGWmyAdI/yOK9VcBERABERABERABETAGwIPHz3+ceKyz4fMuXXvoTfvB/ed&#10;Kzfvvj9w2oRl2601ojDeBOkYwR0j+poIiIAIiIAIiIAIiEBoE7hw/fbklTv57/2Hj0K7Lm6+jy7R&#10;Y9zi0Yu3dhwye9We45anw3gTpGOE8XGl6omACIiACIiACIiACPiZQKwY0RPGi33r3oP7Dx/7uWh/&#10;FxczRvS2NUvmTp+icYWCxXOktxQfxpsgHcPfA0HliYAIiIAIiIAIiIAIhG0CcWLFSBQ3NgrGY2/j&#10;MY6cu3LozOXgtLJA5tRLer3zc9ta8WLHtHzR9yYEtPLSMQKKV4WLgAiIgAiIgAiIgAiEOQIxo0dD&#10;Xn/85Clh015UbtvhMw2+HdWwx+ith8948boXrySiujGiW7/oYxO8qINHr0jH8AiXHhYBERABERAB&#10;ERABEQj3BKK88AJS+7Nnz5488Sav1PGL1y5dv3Px+u3DZ694mplq9/Hzr/f+Gy3l9r0HXwyb9+fc&#10;Dd7VwccmBLoLpWMEmrDKFwEREAEREAEREAERCCwBBP2h8zeOWbLV5GeiRo0SN1aMZy+88PQZ//H4&#10;V7903uGfNh76SaNG5fNHjeqBOH3t9r1P/5o9be2eDn/M7DN15aDZ67qNXrhk+2HXNVi953jh939L&#10;9Mo37/X/hxKMh31sgsMvgnHW+r3oPx4TsXvBAyi+f0wliIAIiIAIiIAIiIAIiIDfCZy+fHPAjLVj&#10;l2y9/j8R3PUnorwQJU7MGDyDu5QXlUGvqFUyd73SeT1SMPhQkvhxurV4qWj2dF83r/JB3bLoKm/X&#10;LFmxQBYXdTh16frHf8zkwOTJ06djl27rM2Xl4ydPeN7HJjj84s27DwbMXNvg29FzNu7zAov1K9Ix&#10;fASo10VABERABERABERABEKZQIK4sZInirv96Dn+Z7Iq0aOFjhhcPl/m5b3fqV48V4pE8cZ2bvbd&#10;m9WJtHBR51kb9l27c6/nGy93b/lSykTxJq7YcfB/seZ+b8L1O/dPX75x5dbdt3+bOmPdHpMkHT4W&#10;OnB9qbHeFQEREAEREAEREAEREAFrApwPNKtU+N7DR0jGhpk/LP/Mn34Qkr5693Ga9mH9cp0aVRr8&#10;4St37j9cu/dEgFqXOVWSUZ2a5EqfggONjwfPWmN1HYenX5SO4SkxPS8CIiACIiACIiACIhDmCFQv&#10;ljNr6qRLtx85d/WWTeU2Hjj11cgFdx/850pvrwIx/i3YYZn2UIhwuHTjjqdx4ZZy0CjOXrm5du/x&#10;vScvcJsHyaUSx4+958QFQ49y2AQCNj75c9bBM5e866ESOTPM+vatKoWyUe0vhs/jpj/vypGO4R03&#10;vSUCIiACIiACIiACIhCGCKRLlrBm8VwnLl5btfuYdbXI2jRl1a4h8zas3fMf8/+zF1xFe3P9BZJ6&#10;+0HTdx1z4HzlrEx7HGv2nvjx76UPH3t5tPI8QW2MTQdPl/nk9zTNv6v+1bBTl26cv3rr6dOQyjts&#10;wqYDp8Yu2TZiwWbv0lVRbNpkCUd0bFKjeC4cz3DN8k5Bko4RhuaGqiICIiACIiACIiACImCGwI07&#10;923Cu6NFi1q3dF6yRc1av8/6yIJb9jgBuPvg0dxN+026Ue04erZ+91FD5m0cuWjLKz3HcGRhUyWT&#10;Zd5/+GjUoi0506dwHXFhU/jSHUcskn38OLHa1SlD5Ib1M/cfPXahHuHmRLKsxdsOcxBhhiTPcFqC&#10;3mL9cLKEcX99t06+TKlmb9hHgSbLsX5MOoYX0PSKCIiACIiACIiACIhAqBFAVfhl6sp1+2zDEvJk&#10;TJk7Q0rCFaxv4I4VI/pnjSplS5OMUOkHj/49T+BKO+7HsM8rdeD0pTZ9pyRNgJBdt1mlQuev3SYy&#10;geRO1q11VqYNkcs37nJJH2cR5kkt33n03X5Tib22xGzUKZVn/9BOmwZ0WPfbB0dGfP57+wZGRix+&#10;DptQp1TuV8vnP3f15qUbjt2coDdw5lrrWItJK3fOWL/XppIZUiTuUK8sd4Cgzpmvv+VJ6RheQNMr&#10;IiACIiACIiACIiACwSBANAK31HH3hXVgABZ67PS37v0nvoLaRI0SJUa0qKRFGjp/k/UF3hlTJqpa&#10;OBv+RZbbMDj04HDgzv1He09etG7GsfNX3+k3NUmCOFO6tiSr7G/v1a1TMvfOY+eITLARte3LtMfB&#10;5zhz+HvFjgvXbENE7B9Gmu8+dlHj78ai1USLyg17//5QafJkSFkgc2riMbgrI36cmPyzsyZwZtKw&#10;bD7++8hJWt5DZ6/0m7665/glxlUbD0PCyo8dOnPJ/pAnXfJEcWLFiBLlP5Ux2evRunfvbnn00YGV&#10;Jl/TYyIgAiIgAiIgAiIgAiIQUAJIvZ8NncuRxfzNBx8/fkogMhfP8cVrt+4NXbBxwZaD9x48ws/n&#10;zJWbRE3M3bi/+9jFG577NaEVEFDBwcXJS9d3HDk7aeUuBP2iOdI1KPPvjRa37j6YvnbP6j3H+ANB&#10;1VsOnZ6z6UDHv2ZzE0VIlPazZwWypCFdFaXN3rhv38mLCPfoLct2HOGBXcfOOyzThga1Xbb98Krd&#10;x/9Zs5tbvZH7uVzccqxBnMPFG3d2Hj03Y93e3pNXdBoyh0iSVEnix4gWbf3+k/fuP1q999iBU5dR&#10;e7YfOcs9fSMWbek8bB4NbF29RIlcGfiWpQlAoEqbDp7i4YVbDg6eswF96p2apficfQeduHBt6upd&#10;hMYXyZ6WFFIEdczbfGDMkm2068rNu0fPX6Uo6jxy0eafJy/H0atFlSJmjmJi5q5o/a0oHBJZ/v+d&#10;Gd8FdKCocBEQAREQAREQAREQAREwSQCZvtmP4xdtPcTzTSsW/KNDQ7yD+DPhFs8vcLB17+Gf3qtd&#10;KnG8OL0mr0DEjRE92qP/BVvHjx1zzOfNqhXNYfk0VvzXfhqPMG1dGR57qUgOIjeI0k4cL/Yr5fMj&#10;8RMyHi9OzJMXr/MkRyWWwxD7Mu3bhW7wVp9Jlsu5jQeiRY3KhXo2DyPHt3q5eMdXK/7w91LiQJwh&#10;alAm38AP6id+rvw4bILx4ocNyvV4vVr0aI7dtLhir3XfKdwhOOiD+iCdsHx7uwHT7N3GuI5j1GdN&#10;K+R3dUWgpZ7x6ne1rrPOMUwOcj0mAiIgAiIgAiIgAiIQVAKcWew9dXH9vpMcCDSvVLhMnoyG3w7K&#10;Q6lcGS/funPoTMjt10adMqRI1LlJ5c8bVyqdJyMeU7uPn3/0+OmTp88Q6ItmT9urTa3qxXJYu/0Q&#10;1VA2T2aunMP2b6gNRbKlHdS+wScNy5fKnZGTEDI4bTtydsuhM81fLIR6Q+D4gVOXeJJnnZVpT4d0&#10;urhpXbp+59iFa0YyKH7WJn7u0SucLS1+WQM/aNCkYkEuE+SMgmBxQkoeWkWPJIwbiyZ3bV71i6aV&#10;CQQ3yrFvAn+ZPnmiDlym8WpFF4HmmVMm4fCHNjYom4+TlVzpkqdOkvD0petXb9+jgdDOlDJJowoF&#10;+r1fjyvJTXa5zjFMgtJjIiACIiACIiACIiACoUwAhyKkYQTxVInj219dR3rWyzfvcOZAiDaysh/r&#10;ipQ/fd1egqE5rOAq7owpE/tYOGcve09cPH7h2s27ISHUqAdJE8TJlCpJ9rTJnJ02+PhF16+PW7qt&#10;/4w10795I03ShH75kM05hnyl/EJVhYiACIiACIiACIiACIhA+CCA5vb938uW7zwy+auWqGd+qbSN&#10;jqG8Un6hqkJEQAREQAREQAREQATCIgGCrY3b6EigZHPVd1isrm91IoKFExjKQIvAuctZYccvXCfs&#10;O0fa5Lhg+fZBp29LxwgQWBUrAiIgAiIgAiIgAiIQygS4Q6PsJ7/3mbqS1Ldv/TK5Uc+xXBwRynUK&#10;2OdJh9Wi199NfxxPwt/BczeU+mggEef2X7t66y6peAlhr148Z+DctKRjBKyfVbAIiIAIiIAIiIAI&#10;iEDoEcCoT8YkkrESezBtzW4E7rX7TizcEpKlKkL+uFZvxc6jq3Ydm7xy5+jFW9EiuGWctLbWjUX9&#10;ICUXibOK5UhXqUDWwHFQPEbg2KpkERABERABERABERCB0CRw/fY9IptrFM9VPEe6yat2cY9e6+rF&#10;A2e8D82mvvACLmETV+649+Dxm9WKHjh9mStB2tcrS6y8USu8p8gCzH0jKF24SJHJt2rh7H6ssGK+&#10;/QhTRYmACIiACIiACIiACIhAmCaAZrV0x+Fh8zct33mUipKk6/u3qrerXdo+T5cvzVDMty/09K4I&#10;iIAIiIAIiIAIiIAIhBsC+EoNmbdh7JJtdx88KpAldencGf9o3/C9Wn5WMOxxyFcq3AwRVVQEREAE&#10;REAEREAEREAEwiYBnWOEzX5RrURABERABERABERABEQgghBQXqkI0pFqhgiIgAiIgAiIgAiIgAiE&#10;EQLSMcJIR6gaIiACIiACIiACIiACIhBBCEjHiCAdqWaIgAiIgAiIgAiIgAiIQBghIB0jjHSEqiEC&#10;IiACIiACIiACIiACEYSAdIwI0pFqhgiIgAiIgAiIgAiIgAiEEQLSMcJIR6gaIiACIiACIiACIiAC&#10;IhBBCEjHiCAdqWaIgAiIgAiIgAiIgAiIQBghIB0jjHSEqiECIiACIiACIiACIiAC4ZKAzQV8tEE6&#10;RrjsSFVaBERABERABERABERABMIsAekYYbZrVDEREAEREAEREAEREAERCJcEpGOEy25TpUVABERA&#10;BERABERABEQgzBKQjhFmu0YVEwEREAEREAEREAEREIFwSUA6RrjsNlVaBERABERABERABERABMII&#10;gTszvrOpiXSMMNI1qoYIiIAIiIAIiIAIiIAIRBAC0jEiSEeqGSIgAiIgAiIgAiIgAiIQRghIxwgj&#10;HaFqiIAIiIAIiIAIiIAIiEAEISAdI4J0pJohAiIgAiIgAiIgAiIgAmGEgHSMMNIRqoYIiIAIiIAI&#10;iIAIiIAIRBAC0jEiSEeqGSIgAiIgAiIgAiIgAiIQRghIxwgjHaFqiIAIiIAIiIAIiIAIiEAEIRDl&#10;2bNnlqbYp7aNIK1UM0RABERABERABERABCIZgadPny7dfmTPiQuZUyeJHyfWjTv3z1y5UatE7mxp&#10;kkUyEsFobrz6Xa0/Ix0jGND1DREQAREQAREQAREQgSATOHnxev3uo05cvPbw8ZPo0aKWzp3x44bl&#10;Xy6aI2pUOfL4vyukY/ifqUoUAREQAREQAREQAREIawR2Hz+/9+TFV8vljxZNSkXAO8dGxxDxgBPX&#10;B0RABEQgwhC4fe/BB4Ombzl0OsK0SA0JBAEcVIbO39h/xhr+EIjyI2eZDx493nfqYvhCGup1zp85&#10;dZOKBQ0FY+OBU/M27Q9fAP0y1O/cf8j//FKUR4VIx/AIlx4WAREQgchL4Nrtew17jP57+Y4L125H&#10;XgpquTsCyHC9Jq/4ePCsY+evPrWK+XT3nv7dFYGHjx7/OHHZ50Pm3LoXCsKid30Tpuq8aOuhpj+M&#10;23DgVJCH5JMnT3cdO3f/4SN7hjuOnh00a+3jJ0+8w+v2rQvXbw+Zt7FW1+FF2/c7cvaKzfPnr97q&#10;O3XlhWu33Jbj9QPSMbxGpxdFQAREIHIRuHzjzsHTl588fXrr3oOI2nLkYzZdxIKI2sAgtOvRk6eb&#10;DoacdN28c//p03/zygTh0xH4E8iLk1fu5L8OpdWw2fCwU2fk+Bnr9ly6cefBw8dBZrXj2LlG348d&#10;vnCzzfkJBwt9pqxcuevYE3/PEU6b/16xo173kbna/PzJn7NW7j6WJ0PKrGmSWjccFG1/m9JtzKK3&#10;f5vKnwPERDpGgMCqWBEQARGIaASiRY2KywE74v2g79PBQYkQMGnVrpIfDvxjznqP1Iy7Dx5+N34J&#10;+3okdMOw75ooL7wQM3o0/v7OAwe22+B0ZcT7SqwY0RPGi416H45mX9ipc5QXoiRPFI9Rge/WsxeC&#10;p/eyMgyYsebM5ZvdxywaOn8TBzvGyETB+GnS8hnr92ZOlSS6n6LPWbLW7Tvxbv9/crT+ue2vU8im&#10;xYcq5s/S5+3av7dvSE4t60mRMG6skrkyEARfOFta/hyg+SIdI0BgVawIiIAIRDQCieLFTpcsIRnP&#10;H3l+uE/KSJyhPRLcg4/v2u37IxZsunLr7oiFm89cuWm+AhNX7Px5ysrOQ+duO3LW/FsR9Ul00Vzp&#10;U9A6MvkET5qLqDT/1644sWIkihsbBeNx+AlxCTt1xjiSPGGIjsEhWzBHCsp2hhSJ+eLdB48+/Wt2&#10;yY8GvtVnUstefxds9+uv/6yKEzNGjeK5fA9GR3EauXBziQ8HVOsydNzSbY+fPK1bKs+Qj189NuqL&#10;ud+1fq926bTJEtq0GvXviyaVl/Z656vmVfhzgJhIxwgQWBUrAiIgAhGNQPw4MQ1boKe/67fvdfh9&#10;Ro2vhg1dsCksqxnJEsb9vUPD5pULsz1nTBkiGZj8vVIu/xsvFe3YqGKhrGlMvhKBH0NmSp88UQRu&#10;YKg0DWk1XuyYiI8IlKFSAS8+GqbqnDRBHLRfXD29aIjXr0SPFu2DumU4KzBKOHz2ypTVu6av22OE&#10;tLWpUaJc3kxeF255EfPNF8PnHTp7pXy+zKxdR0d1ntDlNdYxLgRxUXjMGNGLZk9nr2AwwDiVfX/g&#10;NAxDS3ccIZxj6+Ez3lVSOoZ33PSWCIiACERGAlGi4Ajj8Y9g8UNnL2PVDol9DNsSEjdzsUmz9Zps&#10;JM5Rs9bvHbloMw4JbOo9xi2hjSbfjcCPeTVMIjAPPzSNicdBIqeIYVlLt2lnmKoz9HAN8nvwg9uu&#10;TZUkwUcNyhneg5ZfhhSJfnmnzjctXkLQd1uC6wdYgjYdOHXv4ePebWrN7dmKVSjBf92iPC1/6fbD&#10;/aavGbt0G15eXUcuIJzj61EL0Dc8LYfnpWN4AU2viIAIiED4JmBIxts8tE4hMSSIE9NFy9mHOg2Z&#10;vffkBZtnsqROOrpT015tav7Uuia22PDN7r+1xzmKI5puoxcNX7D527GL+v6z6r0B07xL1bLz6Lk+&#10;U1ZYPLZNUiKYdfTiLQu3HDT5fHAeixcrJjZjj74VBhuCQde8QM/gx/p76tJ1j1pt/zDl0KFXbt61&#10;+aeoUaPEjRUD3zNPU3Vh5CZ5UahEiruus0d4oeFseTEJPHG8ODFCdAx+nnnwOesRk9/lMRyiOGHg&#10;D40rFDgysvO5CV33Den0bq1SfnFSIk3W2as3aVevScuMGAzzPyPH9JglW61fqVo4+xdNK7eqVvyj&#10;huUxnbxcLOePrWqioZkv1vKkZ0uAFx/QKyIgAiIgAmGNwM27DwbMXNvg29FzNu4zXzesgNnTJnfx&#10;/OJth4Yt2Dx7wz770Occ6ZJ/ULesTdyh+U+H2ScLZE6Nu3OdUrlfLZ+/XZ0yeD58+kqFFJ57lBHL&#10;+9XI+dPW7rnuib0Qzn/O3fDhHzNb9Z08f/OBoFFC6jp05rKLz+FphkBsvj5mGsIzZ6/cJOFmcALr&#10;0RZqfz2izCeDyEfkNrsoVeIsizmFv4r5Vjt88uCZS11GzCfL6vEL16wfIGoZ933+Bncp85/Ay+X1&#10;n//uPGxez/FLPVVfzX/F2ZMu6uwRXqN8F8uLmaomjh8nRvRozzxUMCjZWY+Y+ajxDAcLb71cnKOM&#10;FbuOkZ3Px3MGm+/imti4QkHWnMs3777T/5/Ve46br9jpyzcHzFg7dslW3Fktb3G00vHViv3a1aOe&#10;ZfNm+ufr1wt66wIqHcN8X+hJERABEYggBBBkT1++QXAziQsRoUy2KmrUqGmSJnDxMJGFcWJGn7l+&#10;35Vb/+5YJgsPxccuXr89d+N+ZHT+4Gk12I+/aPriuM7NUyaOny9TqgU/tH21fAFAeVpOrOjRkIEQ&#10;vDyqAx8qlj09n+akyAiztvkhHCNlInZ45+rgsBWY2N/pN7VK579caDUpEsezcQ5xDcRtQ5bvPFrm&#10;k99ztvk5e+veFT/7c9PBU54S9uh5TOy/TF25fv9Jrohu0evvV3qOsT+dsy6Q+hNSTED2PrtDPI++&#10;y8O47JN0iE+37P03F4xYv46S72lpBBwXyJwGI3TJXOl9d8tx8XW0LA5MiGPmQoZzV//Nl+Cwzp7i&#10;Nb7r4/LCCWrsmNE9PQVy3SPOgKAf/rNmt3VO2Ar5s+TNlIq/WbX7mKed6Pb5EjnT93jjZVQCVo92&#10;A/7Zc8L2JNlZCQnixkqeKO72o+f4n9uvePFAtO7du1tee3RgpRdF6BUREAEREIHwRQBxlsSF6/ed&#10;xDDMnscWZTLEGYF1/uaDHP07jFhImiDu9iNnkf9K5crAwUWYYoL4vuXwmXsPHyVLENc6qmTa2t0N&#10;vx2Nt8CklTv7z1iL3Hzt1t2kCeMmjR/Hu+ATL1qNQ86qPcc5xMCsiE9FnowpzReSPkWiWiVzt3yx&#10;iJG+xvp35NyVRj3Hfv/3Ulyrf5+97tCZKxmSJ0qT1DbDjPlvGU/uPXFh4My1SEtI1RULZHEoRF69&#10;dW/04q0IhY3KFzApGbtoCH59rX6ZhFZsVOD8tVvLdxypXDAbypWl8pxvDJ6zftj8TYxPBiFpwXDt&#10;SxwvtndJe6gzKdSWbD9sHCsdO3+N4YGpOH+m1Pj/2BMDNZmLuQkhVeL4NYrn9ELJtJSZJ0OKFIni&#10;oxYyYkGNp4rhXkgkBgG4fAKHe/s0Qc46kXdfLpqjYbl8yLiedrT553EObDdgOscvy3YcWbDl4Kz1&#10;+yoVzErvOKuzp3iNmvi4vDD3p6zaRa3qlc7r0ahw1iPO+HArSOPvx/45Z8PRc1dqlczF4QlPYnzB&#10;prNi51H8ozj2JBbcPF63T7JSFcicighyPr1q9/HjF67WLJEbhcrti5yMPXz0ZM6m/Zw6vlQkuy/j&#10;1vhWzNwVrT8qHcNtF+gBERABEYiABNIlS0R+Qyxexv9ql8oT30SkxO7j5+duOoAU5VDHwHSNF/6M&#10;dXuRIZBsrDdywr6/HDGfe6CSPc8gGbQf5tVlO49y2xQC0ITl2zGyolmVz5fFcC8+cPpS21+nYvxj&#10;4zcSzpy7eovn/5q7gWT2xD6u3nuclPNr9p7g8sFc6ZObtwTzFu4HhHu6benavSda/zqZ27gQnfEU&#10;5zgCNcMj9QbZy94JDVv4J3/OXrbz//2zcbCh78jJu3jb4WhRo6BSxn7ueOPFDwEXpTR72mSdGlUk&#10;OanDEjg2GbdsW+okCWx0jJMXr6/YdZRoDa56sH/RYUN2HT9P9yEMdW5cuXfbWp+8UgGxmyfpMupg&#10;gKIfX+05Zurq3YzkncfOIaAj5tKDvaesxIWJND78X+zKaMjFcqQz0/B9py627DWRSpIUCKWC8wRM&#10;72gvWMFL5c5orTVhs+8yfF6H32caaYspvEHZ/IZTk/FjBA6atY4S8mdObYZ2yJFOjnTFc6RHXqc5&#10;tA9Fjr9EXl+y/Qit80jHMKqE0mL/aU8r5qzyKBhv9pm0cOshsGRKlZgEu6jK8eLErPRcq3FYZ/N4&#10;rT/qYnmxPMawn7hix7Idh5l6NlmVEKYZA5hXPNUxnPWIMyB37z+cvGoX05ke51uGOsFARejHjnD7&#10;3sMGZfN5F97gYvxQPpMRTXL/qUvoxtnTJDPp4ITmjGEFLZqqWtfKu+EhHcPMHNczIiACIhDxCSCn&#10;Ia6xJyFDp0oSH8HRrWiLE9SMtXuqFsnuLPMS6V+RYvefvli3VN4kCf7NnLhq17HuYxZHjRLlxYLZ&#10;HFqCA4EbxabL8PlkdTx96f9N4HwFNwaCH6oVyYH0Ri55mjzxyxYEo7d+uQQpJvE34C3iVchnf+zC&#10;tR1Hz+G1smbPceQbJAPDJOn2hzcRkd87j56vUSKni1fYxTH2t+47GcmVIMuuzauw2fOhemWQSzz2&#10;irGpFbb8qWt29Xyz+l8fvdLq5eLpkiekVmTMxMA/e+P+/jPW8F8Odg6duYREmCxRPDMapuUTnJng&#10;qO3CG4obVOZs3I/mY61jgLF+95Gjl2xF/cifKVW2tMnckkSy/2bMokvX78zq0YrTM1InIwZlTZ0U&#10;WSpn+hTGcOUZritGdSmdO2OZPBlRbFBu6UHDK4a+5gY0HJAOnrnMUQlZht2y5Zrkz4bMzZQy8djP&#10;m2GP58SPECPOfxgYa/edIHS4eI50xqdR2zgpWrfvZMsqRQZ+UP/i9Tu4VPEJZoGlaWiwaNcbD5yu&#10;U9qUGm+8iPNbqdwZmEokZmC60ajnOsbhncfOe6pjOIPsXcVsSkOm7zhkDqpsp1crju3cDD9+wq5a&#10;Vy+RImG89MlDTszs62wer33NnS0vxpOUTGxS78krOPCZvnZP2TyZrA98mG4z1+1FEK9fxrNzDGc9&#10;4gwsZ0c1S+SqXCDr2zVLWiv/qMXojWib1YvnMnlu7HaC2DyAPlkoWxqWETScuqXzmvFXZOJzYrZ4&#10;+2FCywpk+Tf1tnfDw0bH8HUV87T9el4EREAERCC0CCAQ4FJi/XX27F/frUMgAVIUYpnbiqVOEt86&#10;Fwriuk0gafKEcWuVyIUgu/x/FnSjTEPmQ2ay9lF2+zmPHrBJARTiKfQdtu1dBGHvGvzJ7ek9Dw//&#10;/L3apThpweR87c59zJPv1Co1qlMT8tXyodRJEzSpWHDwh69s6t/h88aVLLoB4h26x+tVi8aN9W9G&#10;LOQVbvC1rl5IBqL/pd4nHhrL+pq9OC38J2zXpjn4QP86bVWXppX5Yod65XKkTc6lv1TbOv7SeIWy&#10;EV6dXYyAGM3nbAovnDXNwh/aNqtUCCknU6okHzUov6bv+1sGftil6YvI6BxroISMWrSl66iF3ccu&#10;QjjzCLXbh7lKxVrO5nkE9O8mLLl44w4aJn/uMX4Jfh025dg3BKVo9Z4Q/3W0U2cfRXe69+DRzO5v&#10;Lfi+zYiOTWZ++xZRMYi8FqMsUlTtkrnb1S7dvl5Zm0w+DtEhBaJYViuawxAQUTuRCLu+VuWvj15F&#10;TPxt2up9p0Joc1bTfezivJlSbh7QgQBZRLSCWVLzl/SgdVVJKkq+ZuKGtxw87YIbU8mmFzgw6ftO&#10;HXRdvI/cAj9x4Zo9T9eDx2TFXHyaAY8LGaEyIzs26fpaVQ6XjIdxGCudJ6MzxxuTeCnH/PLCw1QG&#10;TzkOUem4nOmScyDJRdrWSJnRWFXckrQ84EuPoJGiSHBmYv05BhL66t2Hj47/N8zGfJXMPMkJxmsv&#10;Fjl67urVW7apyYxBa7O8oJCjjTCwOeuzXtN8Hx4h09ZMjfWMCIiACIhABCCAQDBj/V6bhmCT7lCv&#10;LFYr+7BgpJYe4xZbRyHHYEf6n7RHLAcSKk7G1gUiWFQpnB1nGOyICHCWfzIyL+FYcumGx3HVZsiT&#10;mrPT0DmWbLxcUtH0+3Fs6iv7tOveshpWYQpBi/j29ZexCseKHp0slvwNaoO1JEQhiN1cl4spNGXi&#10;eJj/Mbcv6/3O6l/aEfNgXQ2M4hyPoLMZf2n4FVjYFs2eFvs9atXx8051DF4h0By7I5by2M9z5COX&#10;4yiFenbK6tTFKP/yzTvYwm2EV0t91u45/tPEZTY6D25dNvI0X0TBw/R+8n/5VXEmQav5sH65LKmS&#10;mIHs7Bl0hnf7/7Pj6L93nKPI2Xicb9h/8ta9hxv6tT8+6gss/XgBrbYLfrVvSIzoUekjLleBtk06&#10;V5RbgPBf9N4RnzauXDArXUkPEitSvH1/ugPfjxnd30TleLFQNtSDn9+uXSJnBpsmOET34NET1Dnc&#10;6igf1REXrKs37xbKkhYVtO+7dZkmOMJRDk2gyTWfn66EiFNRo+bNmApvt13HzltnvoIweh1/f/i/&#10;uod1TRhIhM3YRHjzAC7yaEcHnqs0/OhTTjPs80qhgpJejANGhx3kbPCYqZilQGwTzHeb8lkfhi3Y&#10;9FWzKpgVnI0N+zqbxOvR8sLX1+8/NXDW2h9b1ZjateXcnq3xN9t44CRHkZaKhaTedq5j0NGMHI7a&#10;jOdN9ohHs4a1E0WUXFvMcV9yo9HdOHM6yx/FOOQrnGDYp+iljWQyMEav9Y8AsNwZUuK0aZ0szqPh&#10;4YyDdAyPRogeFgEREIFwQIDtGZmDxOfWpk2kMaQ6fGPsE3GmS54IFwJ7R6nZ6/dx4QMe7Q53xC2H&#10;TuMdjpezDRG2N2zVeJWQa9LyTwjTDcvm47+PPMm8aZ418RIcxSBn8AqS3xs/T0J2J90TESCWQmg4&#10;MsTB05fw88Fr3LpwBHQSOJb5+PcPBk2/fOMu5xjrf2tPRkg0KHuJHxocyCzccshyTHHnwaPFWw/x&#10;N8ZRA3LVy8VyhEQMOHd5QlJEhEXir/TZn4kbdU/72nfpWvyA6xQiLFH4NsA3HDiFQ87KXbZ/z7f4&#10;IhEyBHoeOfefHETWrUNgwiusQqfBXLU+a8M+pAcM5KfGfsn/dv/5KYc5PsZ6Ltp6CPX199nrnZ20&#10;IBUhEqGwEdOCtfubli+RoIzAGOujJ4cNwSKOwwkYZ67fW/WLvwbMXEMvc4tI/W9HZXj9x26jF3I4&#10;RuWNyB9cPpr+OP77CUu5eYB2/dGhIZn+Hz16zCGPJV7cGoszdDhxIaVxlFGsff88b/+CekPi0cyp&#10;EvMuEj/uWEYhqGrobDjFpWrWM0WTHulafP/6zxO5aBJ/GMaD9YcqFchKCoTHdLmTS6bJZ7pu70n7&#10;SqLSYwIwWsd/cZ2/c/8Rqa5s5gXXI9AFi7Ydcnge5WLwuK2Y8SGsDECgkjbfZUASe8C5gbPx47DO&#10;JvF6tLzgDNl52FxWMHw4qQzWBFy2uG7P+tSURSlhnFjO3EFJOtxv+uqe45egMNNMMz1ifnWyPIm3&#10;HsHfnCQ89+Pz8nfw7OU+U1d+MHC6w/xRrPOscoQS2StU0GDhQtW3+TBmI2wurHWEMFlPYZPDw0Uz&#10;oqATW/75zozvvGyxXhMBERABEQgbBJCk3x84ffyy7VTn/TplMOwZMorx98iCWJGJKsaTBJmH/D+7&#10;T5yfs2Ff0Rzpx3zW1PqCPOShgbPWIcbhWjO7RyvDs5kj+GpfDsEu27ZGSYoihyn2wpZViiK2spew&#10;MW8/enbSip14A/MwZnLunOLF9MkTofZMWb371r37mBjtMyB5RI6KEUKAVfjmnfsclRw7dyVWzBhj&#10;l24lbJFGcVqyZNthtti3qhVn47zz4CH2b6Q3jMR7T1zkeSrT882XicnA5p0icXwMtIQCIxcaGYQQ&#10;mL5/qzoGaf6MbFrr6+GoTG+8VAx/KnZfGkhz8DIavnAzgnvu9ClaVS+OukLAK9GcHPE0rVQIP2y+&#10;MnHlDpSTOT1aOcuvRSv+WbOn8/C5uAMZzcfN7NNXK/4yZeWzF561q13mhSghXjpJE8TZfPD0hOU7&#10;KJOYUcrHyxzBGrEvY4rE1Hne5gPIl2zl3ByMQxcXmHBxHM45pFSihtSBHlm9+7hxpkQQKk5E9Urn&#10;MR+8bukaKuxMlCRpaZPvxyK9zfr2LSOyGUHnjT6TqMn4L5qjavF/3+43lXpylwgD5tHjp70mL48e&#10;NWrbGiXOXbvNKQpnPvYNoYMpM2HcWBwpbLJzNEKR7d+u3pvVihk1xFkIET9WjGgD3q+PUdZSbTq3&#10;7jcjKQQHEvqCKjEeYMXId/hFXsRFCpsuM8hIA8APdbFigaxl82SEPB39e/sGhbKmZXi0HzQd3c94&#10;BhEWdyyURlKE4aJGN3FfQcYUiW7cfUA2oflbDgzu8EqjCgUcDnW0o5pdh+MWRVxH7gwpIMZgY8qg&#10;M5N44Lu3qjOReRE9tvlPE+LEiv5OzVIhAc1RXiCYmyRCVJWAEx6omD9L/bL5ksaPTb+nTJKADFjO&#10;Bg8ZxsxUjDLpd65QYLr98nZt62HD3383YSknfhy2oAda8ijYNNCmzoztRPHimMFrcnnBK4lOH4F+&#10;fzbkwhbQcdzUunpxjgve7DNx+KeNcTkzqoRC++24xWQdIELJfvwDqvlP4xkVIzo25gTMZI847E1W&#10;2pGLthD7wWi3STK2/9TF6l8Oo4YEgHmU28r6Q0ZVcQYjRV6LqkUSxI5JgDuD9tbdB8cuXCUAhpM0&#10;rCScL9l8grbX6DqMofV2jZJFsqWNHSsGSygjBwezzYdCHPkYw7SdtQ5nM0aj23Fr3/x49bta/6V0&#10;DIcjRH8pAiIgAuGVAFtIsx/HI8/RgKYVC2LNtWyoJFZqN2Cava9FykTxRn3W1D67JUV1HblgyPyN&#10;Qz5+FaM+BWIvRGLrUD8krJP9EnMyAbU2pHB///XduqOXbMG4bvNPHzYo1+P1aq7zNmJsm7dpP9KY&#10;dfyDRUrADI+t0Tr8ABcI1Bt2R8K4OQFga/Su5/BT6taiKoZqS/Vo/id/zuJswVIgYvHj53Inigc+&#10;+oZgZ/wwzAPW2m6KD1KPN9w0Frnn6PmrqGTYXLOlSYqhmqBVQz+0/iFPVymcDbOxxcrI31gkYJQT&#10;pGpr3wmcr1AzrEsggPjjBuUJRfUiaSYaAsdZWIjJEOCQLeImhtUQibNNLeQqnkHMoiGcCI35vGlI&#10;zq4nT78auQBXFvvXsaFariywb4j985CnLbg/0d0Fs6QxpCjs9+/1n4an+58fvmJzASL/1ObXKQSg&#10;/9uJ0aJapoDrL6KOIiMSb2Dd0R83LN+95UsWjHjto9xCO1mCOKimU1bvYopxmsHn0DnpVuO7hPTg&#10;w+MszxjqbvtBM8h+a9/eSgWyEGRiZOnFxP7aT+Ptp5VRPjmXT1y8bpRg/WnXg8d1xSgKbbZFrwl0&#10;Kxe/2FQPjx0cFC0+ORgjqhfLidZtqOjGz0WdXeP1aHlh+hPRdO/BQ5R/S+fSNO6PsyQ4ZpSiEaFh&#10;/ti6hsNZwIWkrftOQcge9EF9xqSZHnE4HRDla3YdRl9gypnctaX1jXvGzYMNy+Xv9lpVr3UMPmpU&#10;1fDVNBZA61+VQtlYse0HG6e1zy9EsnWX5V0C1Uhm0GvyCqwVOMNaTh/cDg8bAjY6hnLXOhwh+ksR&#10;EAERCK8E2HL2nrqIIwr7bvNKhXHtsLgH5EqXPHWShKcvXb96+95zJ5MomVImQZrv9349h3mi8FFB&#10;XCDklEyUuJ1AhBzzq/YcQ8HgbgTc0BHyEPexqBmwKJCgxn7t6rNPl8ub+dTF65g/je0KeaJD/XIY&#10;0V1nDkUY5bJkfAm4/cAm/dTzq5S3YDm2uaWO9mLs52jl+1bVcbi/eO0WYo1FFseATRvL5cvctFJB&#10;tAhazT9xV5pRYRqISRu94tvXq3335sv5Qm4/+NeFmH8tmzczjxFWcfv5dk6VMMTi84Nzf6dXK+Fd&#10;cOS5moECMPSTRrQah2YcVxLGjY1M1rlJZXs1yWZUUSCx0dSQgyAOYRB9AHjxxm1c8A3JG3erotnS&#10;oasQU8sRAd5ZqDEhfRclxETIYQVqw8D3G7StWZJTDv7VCNyn5uhCFJg/c6oWVYr83LYW5NFDvPOJ&#10;4gyBXJxv1yxlfcxl3RAGGLZP3DD4y5rPb4eg7hj46Y4SuUJCIGgmaaCQvfCPt3ET513a6awhRlsQ&#10;E0l6hpb7ZbMqpCjghIoOxYBtGSF4i01ds3tQ+wZE2qBs3Lh7n+sCJq7YSZADmnOdUnnodEaj4cLE&#10;WwB08UVOLQhZ/rxRpd/eq1uvTD6MvihXxO8yllpVK46OYT2GsR/jAEP3IdKFNBO/w/ixdx49x7ee&#10;99ELqNx1S+f55Z3a9LKzNYV+R3Eyzi7Ibcpj9Cb+WujkPd+obomeJyVu2TyZjUM5Y3hAj0/TNWj1&#10;NJMBiRUADSdalKg84HrwmKkYn8AfEqX33dql8VuzqT9+/PQCkw3BnY8y7zCHT1uzmzMNS0In+zqb&#10;xGt+eUGr/LLZi6S0ql0yD9Ph+u376O3xYsf4sXVN62WN+UKwfoEsqa2PuaxblDllEiIlaO/z3LJx&#10;zPSIww4liOh5H1176+ViHGdZr2PYBeZvOcjaWCxnel82GKOqXJ8CXsP7lK+QnYLRzkr49WtVbcLN&#10;jW8xHkrlynj51h2uyrFYKFgAWak492DMc/BLJj1DQzY5PGxaYZNXSucYvvSy3hUBERCBsEgAcZwd&#10;COEMscA7sdLSKmzYbX+bmjh+7P7t6vOX/F/UhlzpUlgb4bDCIvjiO86VsV6Yya0J4vHSqu9kzOHF&#10;7fZgnIxJw4/zFc7x5E7xxQoYFvssrNYJre/LkfMRaC1Odw5rajii4Jj0d5fXjHRMqFu4xVsbca1f&#10;HDRr7Yqdx0Z/1sTMbRWu2SCav9f/H4SqXq1r/vLPKuIxEHAHvl+/05A5yJqoBN+2rKbR4vX4wmfp&#10;q5Hz5/RslTOdg4vkjWJZcFgW8Ffitke07nGdmzk78vKiGl4sL9QHFct+LUIXIrOCTS4E6yoRtkRa&#10;5+nfvOH7VZUOW0q9SBSOvm2vsHlKhqqOXrxlQpfXLOm8zJfAbCUTALoE7zozHJgvzfpJm3MMxXx7&#10;h1FviYAIiEDYJYBeQczDc0Ovr4s89vszV25Y7vDC7YqTDRuJDTGRzyFQ+qhgABSHH1wdMqRMbAMX&#10;3YZDDAylxFdwe651xqqw2w0RomaEfBD9jKnetZjOv5IBGcnOMILyI/jBmYKB1Ljl0JmMKROhl/oO&#10;iVMv7NN8jsFJdlou6eOsgyAB8sm2r1uWzMVSMHyBjDxKHoLdxy+4KIR1Bg0E+F+/VgUFL3Nqn9KU&#10;2XzIi+WF+jhcizgRcqFgoACglLpWQnwhybtUjKMG3xUMo6rx4sQyc5m3fZ2ZERy7sWj7V8Gw/5Cv&#10;24+PuPW6CIiACIhAWCZAXMee4xcQH4NQSaQZDOHkXTFyuVr/8ARIECcmFuvhCzY3/n4cOYVKdBhA&#10;YAbJcINQsVD/BPZXm9S0XlSJgyCCsz19Eb8zotKJDXWbbRMnH04wzAg9DCoc8IrlSO8X6Z9E/tdu&#10;3zVqiFbT842Xs6ZJRgwGAtRPbWo6tPLypEVNxandPtOap5RcPG+Y4f1YoHVR6N7GwLBukclvmaxY&#10;2uQJ8cgi56nry15gOGPdns+GzsWrzYVXmMm6hcpjxy9c5zodrqlBEwmVCpj/qFHVvBlT4hxo/q3g&#10;PykdI/jM9UUREAERCB8ESGDSbcxCDiiQG4JQY1yEkcY4rED6sfkcVkkysRDBiWWa5DnE1+47dbHX&#10;pOX9p6+xuXovCPUM8ifIUFn9y6Ft+k5xeKmWycoQRk8mgGY/jCODlslXjMfQ7vAvJy8qh0cuXuRC&#10;EtyfuITOXj+0eYucpEiixPPgle5RTZw9THwz5yFEZhuxKOgM345dTAAJUeb2txnyAANmyPxN6KgL&#10;txwkzXGlToO7jV5kP+T8UjdOANr/PqNK5z9ptV8KtC6EmYIq9UqPMXgYklipeIf+JPY1+RXzFSMs&#10;BBMDbvp1uo0Ys2SrkdrV+IEarZWsX9yOkrvtLy16/c0h5Ad1y7g4KzBZveA/xuQiPy8hQ9WL5/T9&#10;PDag9TeqSkI8kuD5RUsPXG2lYwSOrUoWAREQgXBMAKGtRe8JpI0iX2q654lrA/0LOayIG4vr7cgC&#10;ZG81f37pRE4s03O/a318dJf1v32QPW0ywj2dXwAd6PoGo3wEYoJo95++RES1s1u3zNQDKRxZ3MyT&#10;Ns+QI5UbDHFt6jrKschOkDEy/ctfDsONjYQ5rt3zQgZVr7+JiG1RpXD65P4ZVERikMaX+1i4Qw27&#10;Pu4fRPATt0OGYoeRr4TU48hOHbg/DqEZtiQa3md36YQXrOxfITph3qYDhP8SNk3d/FKmpRCuNeRE&#10;CE826j9i0WamKlmV7G/SdPhR8xXjIAiepJ7jHIOUWRla/pCyaY/UzXomaNiNi0GqdP6L3GvEBpAb&#10;rUL+zOTOKpI9nX+bGYTSCLUn4dLcTftJrMylEEH4otefsFS1cqFsxXMEw/TjdVV5UXmlfKGnd0VA&#10;BEQgAhLAPebXaas/GTyLbPFsuj+8VSPBf2+sC1CbEU+5gAKZjBTvpOXJkyGFQ4d+qkfc5OA5XB5w&#10;8ZNXKtoHbwSoeqFSLHoX4e84q5AX69VyBWxybZmvEu5D5MhqUrEQGZnMv8WTqHYkD5i/+SBSKYIy&#10;CfhJyklCm5W7j01eGZK4iUMAlB9cpEhtxCUSzgrnSOHnKSs7/jWbQcUdiD3frG6Ehvv+w2qOuxPS&#10;NlXacew8GVRJ/IW2Y0ltZP0JBH0Uj3J5M8WNHfObFi9VL56Lg5d2dcpQJd9rYl8C92NwY0napAlJ&#10;C+Z333daSreSDojbM8jDFitmdK60t0nd66xRHlUM36cqRbKjYxg3kZPIyBJ1w/9NlSQ+uel+blub&#10;TFypk/pHbwxEXzgsE1sGx1kkkyAjFi5S3OMeHL9QLxpoXVUyrZH0LFMqf8a9eFEl+1eUV8ovGFWI&#10;CIiACERAAjhdTF+7hwsxDN/rdMkTju/cHL/5oDXVSMZv3Gv2PC9n4gzJE3NXFN7epMjk4jzMpcZl&#10;eQi+XDL1ySvlw7hjQ9DQBe5DyOUkFCZfk7Vkaf250rkzcucAmWrt64BgxL3U3CE4ftk2IyyB0yfu&#10;X/evJEdwxcd/zJy4cqdRAYRvbl7jiney95Kx9O79R4wrYmS55uK1Fwt/0rC8F1cQBg5vOCqZZYHD&#10;E7x0uJSBBM1c5Jc3UyqHulzYbxQHPkt3HB42fxNna8Z6wuWb3KLoe54Mv7fdpqro8/3eq9e8cqEw&#10;WFXdwef33leBIiACIhARCJBsdMDMNdzkzZaGqZK8+182fbFg1jRBbhsu0Z2HzeWuPRff5dKPzxtX&#10;rlqYOzTk8Ruk/iGiYPCcDYRzGJe4I+hgoS+fLxPXVhCu46wjiEievWE/dw7gUoUfOUJ/l2YvWt/R&#10;5q/ac7rFRYHcSM0VLg7LZDz/0KpGnZK5NWb8xTz8lkMkyR+z12HLILyEARMvVsw21Utw/XYYDG+w&#10;qSrXVrxbq3TDsvnCYFUZD9Ixwu+kUM1FQAREILIQwA+KOGO85LkrmuvkuN0Z8ZSwEMTTcvkyBSh7&#10;fWSBG3HbyXnF3I371+0/eZK7GO89JADFiCchlS3BPOExFjni9pVaFgEJSMeIgJ2qJomACIiACIiA&#10;CIiACIhAKBLQHXyhCF+fFgEREAEREAEREAEREIGIT0CerBG/j9VCERABERABERABERABEQgmAekY&#10;waStb4mACIiACIiACIiACIhAxCcgHSPi97FaKAIiIAIiIAIiIAIiIALBJCAdI5i09S0REAEREAER&#10;EAEREAERiPgEpGNE/D5WC0VABERABERABERABEQgmASkYwSTtr4lAiIgAiIgAiIgAiIgAhGfgHSM&#10;iN/HaqEIiIAIiIAIiIAIiIAIBI6AzeUYfEg6RuBoq2QREAEREAEREAEREAERiIwEpGNExl5Xm0VA&#10;BERABERABERABEQgcASkYwSOrUoWAREQAREQAREQAREQgchIQDpGZOx1tVkEREAEREAEREAEREAE&#10;AkdAOkbg2KpkERABERABERABERABEYiMBP4PTH5I1C7Mk7kAAAAASUVORK5CYIJQSwECLQAUAAYA&#10;CAAAACEAsYJntgoBAAATAgAAEwAAAAAAAAAAAAAAAAAAAAAAW0NvbnRlbnRfVHlwZXNdLnhtbFBL&#10;AQItABQABgAIAAAAIQA4/SH/1gAAAJQBAAALAAAAAAAAAAAAAAAAADsBAABfcmVscy8ucmVsc1BL&#10;AQItABQABgAIAAAAIQBl9BO+sQMAALYIAAAOAAAAAAAAAAAAAAAAADoCAABkcnMvZTJvRG9jLnht&#10;bFBLAQItABQABgAIAAAAIQCqJg6+vAAAACEBAAAZAAAAAAAAAAAAAAAAABcGAABkcnMvX3JlbHMv&#10;ZTJvRG9jLnhtbC5yZWxzUEsBAi0AFAAGAAgAAAAhAOo6gHfiAAAACwEAAA8AAAAAAAAAAAAAAAAA&#10;CgcAAGRycy9kb3ducmV2LnhtbFBLAQItAAoAAAAAAAAAIQBfZesSIY8BACGPAQAUAAAAAAAAAAAA&#10;AAAAABkIAABkcnMvbWVkaWEvaW1hZ2UxLnBuZ1BLBQYAAAAABgAGAHwBAABslwEAAAA=&#10;">
                <v:shape id="Picture 7" o:spid="_x0000_s1058" type="#_x0000_t75" style="position:absolute;width:56578;height:33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8qzzDAAAA2gAAAA8AAABkcnMvZG93bnJldi54bWxEj0FrAjEUhO+C/yE8wZu+tQdbV6OIIJQe&#10;pNqCeHtsnpvFzcu6SXX996ZQ6HGYmW+YxapztbpxGyovGibjDBRL4U0lpYbvr+3oDVSIJIZqL6zh&#10;wQFWy35vQbnxd9nz7RBLlSASctJgY2xyxFBYdhTGvmFJ3tm3jmKSbYmmpXuCuxpfsmyKjipJC5Ya&#10;3lguLocfpyHDdfdhz6dqd7ruP7fuiLPrA7UeDrr1HFTkLv6H/9rvRsMr/F5JNw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yrPMMAAADaAAAADwAAAAAAAAAAAAAAAACf&#10;AgAAZHJzL2Rvd25yZXYueG1sUEsFBgAAAAAEAAQA9wAAAI8DAAAAAA==&#10;">
                  <v:imagedata r:id="rId100" o:title=""/>
                  <v:path arrowok="t"/>
                </v:shape>
                <v:shape id="Text Box 357" o:spid="_x0000_s1059" type="#_x0000_t202" style="position:absolute;top:33896;width:5657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w/scA&#10;AADcAAAADwAAAGRycy9kb3ducmV2LnhtbESPQWsCMRSE7wX/Q3hCL6VmW60tW6OIKFgv0q2X3h6b&#10;52bbzcuSZHX990Yo9DjMzDfMbNHbRpzIh9qxgqdRBoK4dLrmSsHha/P4BiJEZI2NY1JwoQCL+eBu&#10;hrl2Z/6kUxErkSAcclRgYmxzKUNpyGIYuZY4eUfnLcYkfSW1x3OC20Y+Z9lUWqw5LRhsaWWo/C06&#10;q2A/+d6bh+643i0nY/9x6FbTn6pQ6n7YL99BROrjf/ivvdUKxi+vcDu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o8P7HAAAA3AAAAA8AAAAAAAAAAAAAAAAAmAIAAGRy&#10;cy9kb3ducmV2LnhtbFBLBQYAAAAABAAEAPUAAACMAwAAAAA=&#10;" stroked="f">
                  <v:textbox style="mso-fit-shape-to-text:t" inset="0,0,0,0">
                    <w:txbxContent>
                      <w:p w:rsidR="002F0973" w:rsidRPr="00A93255" w:rsidRDefault="002F0973" w:rsidP="00A93255">
                        <w:pPr>
                          <w:pStyle w:val="Caption"/>
                          <w:jc w:val="center"/>
                          <w:rPr>
                            <w:b/>
                            <w:bCs/>
                            <w:i w:val="0"/>
                            <w:iCs w:val="0"/>
                            <w:noProof/>
                            <w:color w:val="auto"/>
                            <w:sz w:val="28"/>
                            <w:szCs w:val="28"/>
                          </w:rPr>
                        </w:pPr>
                        <w:bookmarkStart w:id="109" w:name="_Toc452287039"/>
                        <w:r w:rsidRPr="00A93255">
                          <w:rPr>
                            <w:b/>
                            <w:bCs/>
                            <w:i w:val="0"/>
                            <w:iCs w:val="0"/>
                            <w:color w:val="auto"/>
                            <w:rtl/>
                          </w:rPr>
                          <w:t xml:space="preserve">شکل </w:t>
                        </w:r>
                        <w:r w:rsidRPr="00A93255">
                          <w:rPr>
                            <w:b/>
                            <w:bCs/>
                            <w:i w:val="0"/>
                            <w:iCs w:val="0"/>
                            <w:color w:val="auto"/>
                            <w:rtl/>
                          </w:rPr>
                          <w:fldChar w:fldCharType="begin"/>
                        </w:r>
                        <w:r w:rsidRPr="00A93255">
                          <w:rPr>
                            <w:b/>
                            <w:bCs/>
                            <w:i w:val="0"/>
                            <w:iCs w:val="0"/>
                            <w:color w:val="auto"/>
                            <w:rtl/>
                          </w:rPr>
                          <w:instrText xml:space="preserve"> </w:instrText>
                        </w:r>
                        <w:r w:rsidRPr="00A93255">
                          <w:rPr>
                            <w:b/>
                            <w:bCs/>
                            <w:i w:val="0"/>
                            <w:iCs w:val="0"/>
                            <w:color w:val="auto"/>
                          </w:rPr>
                          <w:instrText>SEQ</w:instrText>
                        </w:r>
                        <w:r w:rsidRPr="00A93255">
                          <w:rPr>
                            <w:b/>
                            <w:bCs/>
                            <w:i w:val="0"/>
                            <w:iCs w:val="0"/>
                            <w:color w:val="auto"/>
                            <w:rtl/>
                          </w:rPr>
                          <w:instrText xml:space="preserve"> شکل \* </w:instrText>
                        </w:r>
                        <w:r w:rsidRPr="00A93255">
                          <w:rPr>
                            <w:b/>
                            <w:bCs/>
                            <w:i w:val="0"/>
                            <w:iCs w:val="0"/>
                            <w:color w:val="auto"/>
                          </w:rPr>
                          <w:instrText>ARABIC</w:instrText>
                        </w:r>
                        <w:r w:rsidRPr="00A93255">
                          <w:rPr>
                            <w:b/>
                            <w:bCs/>
                            <w:i w:val="0"/>
                            <w:iCs w:val="0"/>
                            <w:color w:val="auto"/>
                            <w:rtl/>
                          </w:rPr>
                          <w:instrText xml:space="preserve"> </w:instrText>
                        </w:r>
                        <w:r w:rsidRPr="00A93255">
                          <w:rPr>
                            <w:b/>
                            <w:bCs/>
                            <w:i w:val="0"/>
                            <w:iCs w:val="0"/>
                            <w:color w:val="auto"/>
                            <w:rtl/>
                          </w:rPr>
                          <w:fldChar w:fldCharType="separate"/>
                        </w:r>
                        <w:r w:rsidR="00020636">
                          <w:rPr>
                            <w:b/>
                            <w:bCs/>
                            <w:i w:val="0"/>
                            <w:iCs w:val="0"/>
                            <w:noProof/>
                            <w:color w:val="auto"/>
                            <w:rtl/>
                          </w:rPr>
                          <w:t>7</w:t>
                        </w:r>
                        <w:r w:rsidRPr="00A93255">
                          <w:rPr>
                            <w:b/>
                            <w:bCs/>
                            <w:i w:val="0"/>
                            <w:iCs w:val="0"/>
                            <w:color w:val="auto"/>
                            <w:rtl/>
                          </w:rPr>
                          <w:fldChar w:fldCharType="end"/>
                        </w:r>
                        <w:r w:rsidRPr="00A93255">
                          <w:rPr>
                            <w:rFonts w:hint="cs"/>
                            <w:b/>
                            <w:bCs/>
                            <w:i w:val="0"/>
                            <w:iCs w:val="0"/>
                            <w:color w:val="auto"/>
                            <w:rtl/>
                            <w:lang w:bidi="fa-IR"/>
                          </w:rPr>
                          <w:t>- اصل درآمد</w:t>
                        </w:r>
                        <w:r w:rsidRPr="00A93255">
                          <w:rPr>
                            <w:b/>
                            <w:bCs/>
                            <w:i w:val="0"/>
                            <w:iCs w:val="0"/>
                            <w:color w:val="auto"/>
                            <w:rtl/>
                            <w:lang w:bidi="fa-IR"/>
                          </w:rPr>
                          <w:t xml:space="preserve"> </w:t>
                        </w:r>
                        <w:r w:rsidRPr="00A93255">
                          <w:rPr>
                            <w:rFonts w:hint="eastAsia"/>
                            <w:b/>
                            <w:bCs/>
                            <w:i w:val="0"/>
                            <w:iCs w:val="0"/>
                            <w:color w:val="auto"/>
                            <w:rtl/>
                            <w:lang w:bidi="fa-IR"/>
                          </w:rPr>
                          <w:t>بن</w:t>
                        </w:r>
                        <w:r w:rsidRPr="00A93255">
                          <w:rPr>
                            <w:rFonts w:hint="cs"/>
                            <w:b/>
                            <w:bCs/>
                            <w:i w:val="0"/>
                            <w:iCs w:val="0"/>
                            <w:color w:val="auto"/>
                            <w:rtl/>
                            <w:lang w:bidi="fa-IR"/>
                          </w:rPr>
                          <w:t>ی</w:t>
                        </w:r>
                        <w:r w:rsidRPr="00A93255">
                          <w:rPr>
                            <w:rFonts w:hint="eastAsia"/>
                            <w:b/>
                            <w:bCs/>
                            <w:i w:val="0"/>
                            <w:iCs w:val="0"/>
                            <w:color w:val="auto"/>
                            <w:rtl/>
                            <w:lang w:bidi="fa-IR"/>
                          </w:rPr>
                          <w:t>اد</w:t>
                        </w:r>
                        <w:r w:rsidRPr="00A93255">
                          <w:rPr>
                            <w:b/>
                            <w:bCs/>
                            <w:i w:val="0"/>
                            <w:iCs w:val="0"/>
                            <w:color w:val="auto"/>
                            <w:rtl/>
                            <w:lang w:bidi="fa-IR"/>
                          </w:rPr>
                          <w:t xml:space="preserve"> </w:t>
                        </w:r>
                        <w:r w:rsidRPr="00A93255">
                          <w:rPr>
                            <w:rFonts w:hint="eastAsia"/>
                            <w:b/>
                            <w:bCs/>
                            <w:i w:val="0"/>
                            <w:iCs w:val="0"/>
                            <w:color w:val="auto"/>
                            <w:rtl/>
                            <w:lang w:bidi="fa-IR"/>
                          </w:rPr>
                          <w:t>البرز</w:t>
                        </w:r>
                        <w:bookmarkEnd w:id="109"/>
                      </w:p>
                    </w:txbxContent>
                  </v:textbox>
                </v:shape>
                <w10:wrap type="square"/>
              </v:group>
            </w:pict>
          </mc:Fallback>
        </mc:AlternateContent>
      </w:r>
      <w:r>
        <w:rPr>
          <w:noProof/>
          <w:color w:val="000000" w:themeColor="text1"/>
          <w:lang w:bidi="fa-IR"/>
        </w:rPr>
        <mc:AlternateContent>
          <mc:Choice Requires="wpg">
            <w:drawing>
              <wp:anchor distT="0" distB="0" distL="114300" distR="114300" simplePos="0" relativeHeight="251837440" behindDoc="0" locked="0" layoutInCell="1" allowOverlap="1" wp14:anchorId="4A20B51D" wp14:editId="63D0ED9B">
                <wp:simplePos x="0" y="0"/>
                <wp:positionH relativeFrom="column">
                  <wp:posOffset>543204</wp:posOffset>
                </wp:positionH>
                <wp:positionV relativeFrom="paragraph">
                  <wp:posOffset>367030</wp:posOffset>
                </wp:positionV>
                <wp:extent cx="5600700" cy="3418840"/>
                <wp:effectExtent l="0" t="0" r="0" b="0"/>
                <wp:wrapTopAndBottom/>
                <wp:docPr id="354" name="Group 354"/>
                <wp:cNvGraphicFramePr/>
                <a:graphic xmlns:a="http://schemas.openxmlformats.org/drawingml/2006/main">
                  <a:graphicData uri="http://schemas.microsoft.com/office/word/2010/wordprocessingGroup">
                    <wpg:wgp>
                      <wpg:cNvGrpSpPr/>
                      <wpg:grpSpPr>
                        <a:xfrm>
                          <a:off x="0" y="0"/>
                          <a:ext cx="5600700" cy="3418840"/>
                          <a:chOff x="0" y="0"/>
                          <a:chExt cx="5600700" cy="3418840"/>
                        </a:xfrm>
                      </wpg:grpSpPr>
                      <pic:pic xmlns:pic="http://schemas.openxmlformats.org/drawingml/2006/picture">
                        <pic:nvPicPr>
                          <pic:cNvPr id="11" name="Picture 11"/>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5600700" cy="3055620"/>
                          </a:xfrm>
                          <a:prstGeom prst="rect">
                            <a:avLst/>
                          </a:prstGeom>
                        </pic:spPr>
                      </pic:pic>
                      <wps:wsp>
                        <wps:cNvPr id="159" name="Text Box 159"/>
                        <wps:cNvSpPr txBox="1"/>
                        <wps:spPr>
                          <a:xfrm>
                            <a:off x="0" y="3110865"/>
                            <a:ext cx="5600700" cy="307975"/>
                          </a:xfrm>
                          <a:prstGeom prst="rect">
                            <a:avLst/>
                          </a:prstGeom>
                          <a:solidFill>
                            <a:prstClr val="white"/>
                          </a:solidFill>
                          <a:ln>
                            <a:noFill/>
                          </a:ln>
                          <a:effectLst/>
                        </wps:spPr>
                        <wps:txbx>
                          <w:txbxContent>
                            <w:p w:rsidR="002F0973" w:rsidRPr="00A93255" w:rsidRDefault="002F0973" w:rsidP="00A93255">
                              <w:pPr>
                                <w:pStyle w:val="Caption"/>
                                <w:jc w:val="center"/>
                                <w:rPr>
                                  <w:b/>
                                  <w:bCs/>
                                  <w:i w:val="0"/>
                                  <w:iCs w:val="0"/>
                                  <w:noProof/>
                                  <w:color w:val="auto"/>
                                  <w:sz w:val="28"/>
                                  <w:szCs w:val="28"/>
                                </w:rPr>
                              </w:pPr>
                              <w:bookmarkStart w:id="104" w:name="_Toc452287040"/>
                              <w:r w:rsidRPr="00A93255">
                                <w:rPr>
                                  <w:b/>
                                  <w:bCs/>
                                  <w:i w:val="0"/>
                                  <w:iCs w:val="0"/>
                                  <w:color w:val="auto"/>
                                  <w:rtl/>
                                </w:rPr>
                                <w:t xml:space="preserve">شکل </w:t>
                              </w:r>
                              <w:r w:rsidRPr="00A93255">
                                <w:rPr>
                                  <w:b/>
                                  <w:bCs/>
                                  <w:i w:val="0"/>
                                  <w:iCs w:val="0"/>
                                  <w:color w:val="auto"/>
                                  <w:rtl/>
                                </w:rPr>
                                <w:fldChar w:fldCharType="begin"/>
                              </w:r>
                              <w:r w:rsidRPr="00A93255">
                                <w:rPr>
                                  <w:b/>
                                  <w:bCs/>
                                  <w:i w:val="0"/>
                                  <w:iCs w:val="0"/>
                                  <w:color w:val="auto"/>
                                  <w:rtl/>
                                </w:rPr>
                                <w:instrText xml:space="preserve"> </w:instrText>
                              </w:r>
                              <w:r w:rsidRPr="00A93255">
                                <w:rPr>
                                  <w:b/>
                                  <w:bCs/>
                                  <w:i w:val="0"/>
                                  <w:iCs w:val="0"/>
                                  <w:color w:val="auto"/>
                                </w:rPr>
                                <w:instrText>SEQ</w:instrText>
                              </w:r>
                              <w:r w:rsidRPr="00A93255">
                                <w:rPr>
                                  <w:b/>
                                  <w:bCs/>
                                  <w:i w:val="0"/>
                                  <w:iCs w:val="0"/>
                                  <w:color w:val="auto"/>
                                  <w:rtl/>
                                </w:rPr>
                                <w:instrText xml:space="preserve"> شکل \* </w:instrText>
                              </w:r>
                              <w:r w:rsidRPr="00A93255">
                                <w:rPr>
                                  <w:b/>
                                  <w:bCs/>
                                  <w:i w:val="0"/>
                                  <w:iCs w:val="0"/>
                                  <w:color w:val="auto"/>
                                </w:rPr>
                                <w:instrText>ARABIC</w:instrText>
                              </w:r>
                              <w:r w:rsidRPr="00A93255">
                                <w:rPr>
                                  <w:b/>
                                  <w:bCs/>
                                  <w:i w:val="0"/>
                                  <w:iCs w:val="0"/>
                                  <w:color w:val="auto"/>
                                  <w:rtl/>
                                </w:rPr>
                                <w:instrText xml:space="preserve"> </w:instrText>
                              </w:r>
                              <w:r w:rsidRPr="00A93255">
                                <w:rPr>
                                  <w:b/>
                                  <w:bCs/>
                                  <w:i w:val="0"/>
                                  <w:iCs w:val="0"/>
                                  <w:color w:val="auto"/>
                                  <w:rtl/>
                                </w:rPr>
                                <w:fldChar w:fldCharType="separate"/>
                              </w:r>
                              <w:r w:rsidR="00020636">
                                <w:rPr>
                                  <w:b/>
                                  <w:bCs/>
                                  <w:i w:val="0"/>
                                  <w:iCs w:val="0"/>
                                  <w:noProof/>
                                  <w:color w:val="auto"/>
                                  <w:rtl/>
                                </w:rPr>
                                <w:t>8</w:t>
                              </w:r>
                              <w:r w:rsidRPr="00A93255">
                                <w:rPr>
                                  <w:b/>
                                  <w:bCs/>
                                  <w:i w:val="0"/>
                                  <w:iCs w:val="0"/>
                                  <w:color w:val="auto"/>
                                  <w:rtl/>
                                </w:rPr>
                                <w:fldChar w:fldCharType="end"/>
                              </w:r>
                              <w:r w:rsidRPr="00A93255">
                                <w:rPr>
                                  <w:rFonts w:hint="cs"/>
                                  <w:b/>
                                  <w:bCs/>
                                  <w:i w:val="0"/>
                                  <w:iCs w:val="0"/>
                                  <w:color w:val="auto"/>
                                  <w:rtl/>
                                  <w:lang w:bidi="fa-IR"/>
                                </w:rPr>
                                <w:t>- اصل توسعه و بهره‌وری بنیاد البرز</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w14:anchorId="4A20B51D" id="Group 354" o:spid="_x0000_s1060" style="position:absolute;left:0;text-align:left;margin-left:42.75pt;margin-top:28.9pt;width:441pt;height:269.2pt;z-index:251837440" coordsize="56007,34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00ytAMAALgIAAAOAAAAZHJzL2Uyb0RvYy54bWycVt9v2zgMfj/g/gfB&#10;76ntNGlSo+6QpT8woNiCa4c9K7IcC7MlnSTH7g73vx8p2emWFNuuD3UoipLIjx/JXr3rm5rsubFC&#10;yTxKz5KIcMlUIeQujz4/3U2WEbGOyoLWSvI8euY2enf95x9Xnc74VFWqLrghcIm0WafzqHJOZ3Fs&#10;WcUbas+U5hI2S2Ua6mBpdnFhaAe3N3U8TZKLuFOm0EYxbi1ob8JmdO3vL0vO3KeytNyROo/AN+e/&#10;xn+3+I2vr2i2M1RXgg1u0Dd40VAh4dHDVTfUUdIacXJVI5hRVpXujKkmVmUpGPcxQDRpchTNvVGt&#10;9rHssm6nDzABtEc4vfla9nG/MUQUeXQ+n0VE0gaS5N8lqAB4Or3LwOre6Ee9MYNiF1YYcV+aBn8h&#10;FtJ7YJ8PwPLeEQbK+UWSLBLAn8He+SxdLmcD9KyC/JycY9XtL07G48Mx+ndwRwuWwd+AFEgnSP2a&#10;UXDKtYZHwyXNb93RUPO11RNIqqZObEUt3LMnKKQPnZL7jWAbExYvoKfpiDls46sENIAxHkGrcIZi&#10;TA+KfbVEqnVF5Y6vrAZuQ8WhdfyjuV/+8OC2FvpO1DXmCeUhNKiDIx69gk7g6I1ibcOlC0VneA1R&#10;KmkroW1ETMabLQcOmQ9F6ssAEv9gHT6HFPCF8M90uUqSy+n7yXqerCezZHE7WV3OFpNFcruYJbNl&#10;uk7X/+LpdJa1lkO8tL7RYvAVtCfevsr6oT+EevJ1SfbUVz8i5R0af72LoEJI0FfrDHesQrEEtP4C&#10;hMOZw4aH9gVNxN1CVeCJ/18HyXx+MfV1cGAzZNpYd89VQ1AARMEHjyjdg7fBm9FkSHxwwHsG/mDB&#10;Qiu1Y45h9Xu4YSN9rQk9VlRzcAGv/Y6488uRuU+Y4veqJynowMPBELsFcT1sDCxF/U/BOk/TZHkx&#10;xzsCb05bR7K4XHiDtyIGSVa1KMZiQCjXtQkM6SrhuK+nI6taokdS4amQgqDhfsAMeXkJDyXXb3vf&#10;VhfnIyZbVTwDJEZBWqEVWs3uBDz/QK3bUANTB5QwSd0n+JS16vJIDVJEKmW+vaZHe0gv7EakgymW&#10;R/bvlmLzqj9ISDyOvFEwo7AdBdk2awWlAU0IvPEiHDCuHsXSqOYL8GKFr8AWlQzeyiM3imsXZikM&#10;aMZXK28UeuCDfNTQOUM7QJif+i/U6IHWDjjzUY3UotkRu4Mtgm71qnUAvKc+AhtQBOrjAmjuJT8e&#10;fVUPoxzn7/drb/XyD8f1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BKMR3g&#10;AAAACQEAAA8AAABkcnMvZG93bnJldi54bWxMj0FLw0AQhe+C/2EZwZvdpJK0jdmUUtRTEWwF8TbN&#10;TpPQ7G7IbpP03zue7HHee7z5Xr6eTCsG6n3jrIJ4FoEgWzrd2ErB1+HtaQnCB7QaW2dJwZU8rIv7&#10;uxwz7Ub7ScM+VIJLrM9QQR1Cl0npy5oM+pnryLJ3cr3BwGdfSd3jyOWmlfMoSqXBxvKHGjva1lSe&#10;9xej4H3EcfMcvw6782l7/TkkH9+7mJR6fJg2LyACTeE/DH/4jA4FMx3dxWovWgXLJOGkgmTBC9hf&#10;pQsWjiys0jnIIpe3C4pfAAAA//8DAFBLAwQKAAAAAAAAACEAiQXesh9RAQAfUQEAFAAAAGRycy9t&#10;ZWRpYS9pbWFnZTEucG5niVBORw0KGgoAAAANSUhEUgAAA6wAAAIBCAIAAADCrKWXAAAAAXNSR0IA&#10;rs4c6QAA/8pJREFUeF7snQWYVMfShndZwd3dNWiCJLi7u5Pg7u7u7u4e3DWECBACAYK7u/uyxv8u&#10;h5w7/+gZ253Zrbm5eSazfbqrv+5T/XV1VbXn58+fPeQjCAgCgoAgIAgIAoKAICAIRCQEIkWkzkpf&#10;BQFBQBAQBAQBQUAQEAQEgRAEPEMswScFC0FAEBAEBAFBQBAQBAQBQSACISCW4Ag02NJVQUAQEAQE&#10;AUFAEBAEBAEFASHBMhMEAUFAEBAEBAFBQBAQBCIcAkKCI9yQS4cFAUFAEBAEBAFBQBAQBIQEyxwQ&#10;BAQBQUAQEAQEAUFAEIhwCAgJjnBDLh0WBAQBQUAQEAQEAUFAEBASLHNAEBAEBAFBQBAQBAQBQSDC&#10;ISAkOMINuXRYEBAEBAFBQBAQBAQBQUBIsMwBQUAQEAQEAUFAEBAEBIEIh4CQ4Ag35NJhQUAQEAQE&#10;AUFAEBAEBAEhwTIHBAFBQBAQBAQBQUAQEAQiHAJCgiPckEuHBQFBQBAQBAQBQUAQEASEBMscEAQE&#10;AUFAEBAEBAFBQBCIcAgICY4QQ37mypm2o9s+evYoNHsbFBQ0Z8OcpoObPn/1PDTbVdv69+q/fWf0&#10;ffnmpcbWP/h92Prr1p8P/IzkGh/RLfbq7ateU3sd+OuADc/KI4IAs27V7lXzNs4LDg4WNAQBQSB8&#10;I3Dj3o0l25YEBgY6tpthstY7tguhXJuQ4FAGPAya2/nHzvKdyh86cSgo2BZuZ5vErOjzNs3rNqnb&#10;il0rWoxoEco8GBoBnS3boSyUNDDIgpbxD/Dff2x/44GNk5ZLWr1ndXSTp6entb2+9eBWzV41Z6yb&#10;8eb9G2ufdf3yF29e3HNkj5Az540UG7CBcwb+NOynmw9ufv782XkNSc2CgCAQ5gicuHCiQucKm37Z&#10;5NhFOUzW+jAH004BhATbCaBLPw5rYa9Zt2/dR89D1QYMKH7+fv9c+udTwCe+X7hx4cGzB6GGFL1e&#10;tmNZgwENHr94TKORPI1PcophKoamp6qUqmzHsqv2rIK/RosSLVemXJEiWfdenLt2Do3GNiPU+hia&#10;DZ2+fLpa92pQ/EVbFwkPdgby7z6846Bm7NKxAYEBNmzAnCGSu9TJ5oFNrCItRrX3H9+7i+Qip1sg&#10;8Pb9W1Xp6U42e4Tf9ceuyl0rX7lzxYEMOAzXenugcIVnrVvsXUFikUE7ApiUzl47y6ur/RFHlYwe&#10;NfqU7lN+rPxj5tSZ149dnyNDDkfVrKWea3evffz0kZJGKQVm6RlrZ3zX+LtcDXJNXTNV4crKJ2Gc&#10;hFnSZNHShG6Z+0/v33l0x9qn3KI8xGLN3jVX714Fz4VbFj59+dQtxHYvIaFxl25dskdmlkCVC9pT&#10;j3s9e//JfchE/X71eaP9Pvn1nt47f9P8HAe7Vy9EWpdFgOOvHPVyTF87nYPNm/dvlm5Xuvmw5q/f&#10;vbZHYDTqpkOblEWH19ZRxz5huNbbg4YrPCsk2BVGwVkyQAETxEngrNot1Rszesy5/eceW3osd+bc&#10;lso68u/YcVMmTunpYcSlgWP9RgMbpaiYovPEzqevnFZb9fbyLpqn6MzeM48uPZomWRprpYkXK56v&#10;t6+1T7lF+YfPHjaq0Kh1jdZ5s+ad13/eg6cPxBjs8IFjx5goXiKlWqPz1nyLrNCz1s/K1yTfyYsn&#10;HS6by1YIF2k9qjXHL5t/3dxtcrcxS8ZMWzPtws0LjQc1Dq87Upcdi3ApGG9T8+HNbz+6TWDJ/M3z&#10;+X707FEODPvN7GfPhlNZnhTEgj/Dgh0TABC2a71bTwAhwaE6fMROqXFan/w/OTtSjfctYdyEpvwB&#10;QqHnkX0jx4kZJxQa0msifpz4Pt4+IZRCx7sX9rbx4MbVe1bjqqGUB5n83+Sf2mPqnZ13Di843KFu&#10;h6QJktogbdxYcempDQ/a/8jf5/+u1asW9n77qzKs4fKty5W6VqrarWqzys12TN0xedXkQi0KYQ92&#10;fR7smhKaksorkleiuP+RYCv90ZXw017Tev177V8cnyIOD44dI3arGq3ixIiTLEGyFtVaNCjfIHv6&#10;7OxF+Z48YXJnvA5SZ4RC4Jt039QvW59NabHvitUoXgNDQIyoMVInSd20UlNfH9tNHizKieMlVva6&#10;mG8dZQkO87XefeeGkODQG7vbD29X6lKJGDUOVnBR6Dm1Z+6GuTlwcaoEcWPGxczp1CYsVn7036M4&#10;6YYmL2FpVEiw7ocIufM3ziu/ZEubbWS7kVc3X/1r2V9dGnSxjfuqlUf2iRwreiyLODi8ANEV9fvX&#10;53CtTp86DufBnC8PXzicarGF9J/VnxHELwKniMFzB+NL7fC+OLBCZtqIhSM4KMcrxp5qd/+5e/yy&#10;8balCjFs94/Tf+Rrmm/b4W2GLwJbtXix49kmKs+yJCubPd50w2lvW7XKU3cf3e0+ufvj5//zF7Kn&#10;Noc/W7149a2Tt/IPNAUvpk0TN20Yv6FTvU5eXl4Ob0sqdAYCjn3FHCthlMhRRncYjS/fiuErkiRI&#10;Uq9svS2Ttmybsu37HN/b2RBGE2/vkEUZn2BHkWBqc4W13k5kwuRxIcGhBDsRGywnR/49cvz88S4T&#10;u0xeOXn2z7NxDCIgxk53QPMdYHG1Z9tqPzocTbYf256Tymevntlfm8YaYsWIpWgZPqoxmBAHlRUV&#10;zl24a8Ou6VKk01ih+WKoy9AnwXApQg9xiwwhK4/v4grp2G0GnRrRdgReEBlTZsS9GzP5j1V+jB4l&#10;+vjO43NmzOkQ3JxUCTvM3/75jUDpkm1L/vL3L7a18te5v1qNbEUl7z6+s60GvaeOnT3GeLFd4eBe&#10;7ziVKcq2TS1vVWwcFqCW1VtO6zmNM42fx/3swKF58fpFu7HtiKxl9+4QBJxRSdFvi+bNllepOX2K&#10;9FWKVhEGbIgzGW9mrpvJttYZQ2BznQ5/xWyWxNSD6MDapWsrrkq8aKXyl3LI+8UhhrJZdaAlmNrC&#10;fK13OP6hU6GQ4NDB2QO3vz7N+qRJmgZ/oH4/9eMgr9wP5aL4RundrDckw3lC4K7qWOOQVaKidjEc&#10;4n2LMy72YKueNVUYuxReJeargpIq9m9dPvH2w9snL58oD+Lj1XlCZ6LyHSJS1MhR0WsOqUp7JShl&#10;Tn4ndp0YP3Z8vJkblm9obVILi22xSdg5beeheYfyZMnDBIZpnVx5snHFxg5vyKIkVhW49+TexVsX&#10;eYS9Qb1+9fYe3WvV4xRmv9R/Zn/iHW/cv+GQ7H68CFiCqdk/0H/IvCHDFwzX5cHgqXoNWcWAlX7x&#10;eOuarY8uOeqQFVqpkw0VyUAIY2cPoIAZPj54Ev849EevfF7FWxd3ZXIP2vjLOWRbqxzp9JjSA08w&#10;h1TokJng8FfMIVKFTiUqCXbscITtWh860DmjFSHBzkDVeJ35s+ffM2PP3pl7f8j5Q+L4iTlkOTjn&#10;YJuabRxrukDLoz1VCaCDpP1ybCexaQ2dN1RLNiL4N/5PtI4b7pZftxiNJ4Bk9JneB/dTLUJyEF+0&#10;VdHavWsTsGWmPP4JbDD0ChDxtmTIknTJv1p/F29bjEneITwYWzsnXFrk115GCyzMnPZ12l/4+QI+&#10;u04iplhBkif66mHJRMqcJrPSEGZCx2pw7chYLHn1zlV1m8T5AwZdsrxZfEq3AD3NniE7v+DBDw82&#10;fFb7K6A8+/LtS/UUgjPQ8cvHL9i8QBfAGNFi4BlMSRtIsNKEmQmgZS7p9ZHa8InEEoYTERkADX1C&#10;UDLr96/HC5ksK982+pZXcs2eNfbYGm2eUVb17vi54xsObCAaibOCrYe3WjUrkHDc0nHlO5ans2QW&#10;d+r8Z8uUvlr6As0KoDbtvE/h4N8H6TK7r0krJykHR0Y/inM5Y+rUfqlNW3zFMHaQNLBM+zI56+f8&#10;4ccfOE7EcmyzbCw9Fk0nppCx9mW3OKlYlJWXnXlobZY01vfFWxc3GdSk4YCGXKzDXkJtzhlrvcW+&#10;hIMCQoKdNYiYGWr0rKF3fxgcImvarEqTBG8VzFXQsQwYStdyREscItVFy+En9QTzYUNFPXFSbBE7&#10;eoeFUuHBv5z4xTBqG/0+YcUEOAH/WAy5vXL7CoY90iui1klVY+YqOMg31llDSlEyX0k2Id9l+U6R&#10;HB6Mj4oWNk9h1A3EpcXwFthUUIu66pgAOwIQLaKhvYB2WCAr8FQnMWBTAhN9Vbp9aaOmfZDBxpao&#10;dKIqXaucunRKe5e1lHzy4kmbUW2SlE2Sp2GeFTtXmPLW5Uwc6zUeL0qd2IOJG9O+BHLvCbsj3AB4&#10;Fs+Ky7f1t2dWvQKKDDidH5h9oEOdDsqxDPmAh80f9veFv9VeY2hX1kWHf7TPJbVp3gjSTZBBRckz&#10;SMoFJeG3+uHVIwkDLyPXK+LjceryqY2/bGw4sGHFLhXJH2JDF9jclmpX6teTvxo+izDbf9tOSCsc&#10;1PCv1vaObDmKUYCNKxF12kVFwsItCved2Xfvsb10tlqPast3LreNk1mcxqwdcD4OIk5cPMEiAs62&#10;oUrv0Fo4Qrz3C0mfzHGcmdiMA8cPkAZh0JxBvC9aYEFdQ8IyVs9InnVuyjQ6OqbqsfiKEe1ADC55&#10;GJCKsIRj545B0MGft8biMmHYKMNEOC9IGs3wyKqEjfzwycNGNxs2vOwW0WNtUpYnqxyC6QWXa+Sq&#10;n4vLp1buXkmERtsxbbkQCjCVFh2+1lvsSPgoICTYKeOoJC3CWmDtPs8eaXhJeJkxb3D56q2H/70Y&#10;vlFwkLWnWt1nMf+MXDSSxZtFkba0ZCCG9OP4QSUYIQyvFN7xxw50NH8lQPD6vevm5UyROEXZ78sS&#10;V4uht3KRymbccKEaptI1ZEiZAdfJfNnyKW2hHIn6smjBQlES0UhKJngzSRKKtSqmJI9UKlEicx0F&#10;MvVYBYsD29VSFcsquyx4z5LtS/QWJIgCSVsP/3P46aundIFVx4EhdLQLM8CPBU96HGzY7OkZU3WF&#10;L5C9ALud/j/1V0gnImkx+zGfRy0aRWbQWT/PwnkmZJXy+Hzu+jnd1dGGV0ARjNia6b2mbxi3QYnC&#10;BKKpq6eqE49FUdkP22wJNjV2Vs0ldAixSlh2O47vqL6PBPLqbiEUSsF6bNgiTILIPy2zSLcMW3f8&#10;QxhTHDB0T7EowwIPOa7avWrtPrWxCBp6eFvVOyrkKpzVo1azG1k6dClxdRpFRQxIv65bCNsDpooN&#10;DhUWpzGTbcqqKbpxrkS+YvmzzS0HGv3nmT+VbjKZ1+1fp5sWXe0++q33tN7cFsSga4nVZg5gj+w0&#10;odO1e9cgzRNXTkQ36lolTQGr5RXD2An9NVwOOJTgFlKjJzPmx5HbmsYtGwcOhl3jYtHcDXKTN7N4&#10;m+JkwtE7YLT5ZTcvD/EqCgnWnicYRTF0/lDCoAlT1q2c7QHxNspKxOGnA9d6ja9GOCgmJNgpg8gN&#10;bSy6OKpnSpXJ2gawsGavmx2Lmt6DEA6Il579lWKjF49WzvTRLzSKkQkTwpEzR5TH2R3a5q6KziU2&#10;XE8GmsAspPzIEbOWqxOwuNQrU493nv0A2lxXUaICUE+KtQlOAK8yjxUmnDEdxwxqOWhG7xlta7VV&#10;SAOVYFnRM8nwJ8UdwmjW1bTJ0+IXQRiNsjDAwtEvequvriT8CQsEQY0kYOraoGuj8o1Qxyzb6hhB&#10;gm3Lx8yY4geiZ9G0FhbGmixphoNl7cRTytO6oTzY4dbuXauAzLG+sqzCeHRvIkRNs9Lo6mi+T1g+&#10;wdQGw1qxNx/avO23/xEsjnc5Q+CSYVPdZLYMbzt8es/pzAReinX71pk3+WNs45ibu4tx3alZoua+&#10;mfsK5SpE5ViC1Zx6yltm7SugSsg8qVqs6vYp2zOkyMCPUDpuIVH+irTmLcHsqPM2zmsmiJbj4xJt&#10;SkBNdAGxai4xGwnaq96jOoctpBtbNnTZwBYDqQ1moJcgAucfo/4/bDnUhMeqGOx+B84eCJNWf2GC&#10;QaOxIiszClqjOEzzb12TJ1CzQeUQXHkQtcYuiBgvtR6reqc8xRCULlB6Zp+Z9cvVV2Nnzb8piIF9&#10;VGGlMaPFLJK7SMVCFdlF42kDxTT6LJbyBv0b4FFt+FeL0/jkpZPY+QhIrVO6jurThY3cjOEZvmjU&#10;rQucWS/YzuEu1aRiE+XlxSHEUKp7j+8pl3qipX8/9btFaytDxtvHa6VWxbtpcZ+p8RWjztRJUxsN&#10;ZWEtIzZXT37eo4krJurqGRavIXOHYPlWSnIISQeRdtefu3S7hu4lwzSuSkqxfcf2MVF1FwJ7XnYz&#10;k4p1hHVZQdvQGMxbgNeNbncQg4tgRi4cSRd4MasWrap7oxPnckrwrs1rvfn5H+7/KiTYKUOMVyIr&#10;Bzra2lTY6CziNpj0iguB7gf9Bd+Fsan2V2wG8zfNx5FAUdC4FQ5oPoAwKV4VljFlgSE+jF+s7STa&#10;Ewcyjvx0ly4qYeUjBkuhj+zX9RI+oPqbDWmGV5lec4Rvc28cP5LUVk1Sxn+yIJGejNWI78ishcbB&#10;FYa1HUZYoepGQlYEbLTk3NBt1GKuqG/SfzOszTDlhgvGCB06avEoUzwYpoX2pCTeLEQ3zhswr3ap&#10;2qjOFbtWqDZCQLYhABE2iaGLdVFXeKtgQadjnGZ3gZbU6NdhZjIwZ2asm8Epm25VDCveL0D0/PVz&#10;niX6qmPdjuwu2LfoUpYzV8+w6hP6CXMqla+Uuq6oPE+3XWvFxhJJN6GJbH5IhqCcaGOfU3kGFZJu&#10;BbuObitMEqYKQ4a0cFlFfqMfJjwd331kNxP1l7m/bJywEc+ZgjkLUhjWpbvZM/8K6FWO4ynrmd6B&#10;yXdZv1s4aCH5jJhCbAKVR9grmvFpQTxcgMgEbCYNMG8Wh8gU0wu50/6KMRvZxjCNyZx9YsWJppWb&#10;Fv+uOJyDw3S915Yh+H3h7+QZ1Otvk0pNlGMf3Q/0iPmz4/cd6o/QWWBhS4/pkR9xPiavGT5FzDTd&#10;s3jYmJ5dmUHUPdC36k0xM+3N/wnz4YaDG+CjQ1sPvb/7/m8LfyNa9Pjy4yQXL52/tNFnOcTnpcZQ&#10;qo6vUsziNEaf0EGU4eTuk0nOdX79eagwsxcdtf337UZfcCZn44GNef0Nd5vQXzbqnJgRQdv3x77E&#10;ZLOdw+Ju6MVB2i+yvnDChpCMjnkSzOMoeXhwmQJlOGxJmywtTyEzB/RmVJD2VwymO3/A/MWDF+vx&#10;Xf5zSOshaoiCAikvF4ZzUhnq5kOE9TLlGDWlp40rNCaLSMi7fP+GultAHo6V9HbROLroOilZ9bJr&#10;n2Cqtx44Y0/RfZAJwD6W11Bl8HQQNxXWfc4wiSk6s+YMOQGZGCtHrFTw4S1QrgKwba3XLnZ4LSkk&#10;2CkjC0FEKWAnIyJBY55RdBlzHVsUzLJ8wfLqpTKqfLhgsopjhVKPbMh1gI7DtqraUFlfFb1Mo8oW&#10;E95gg5EShYK3A9VCalWXI0WSbOmyQbV5jTm31bNdYa7A3gYr1esySi1VklQha8C7V7hq6B4u4wo5&#10;uOVgMpCHiGp9ds8QlbFtMXJiwdK1hYTI9qW2F29emNLLJfKWUFOksSNng0EiC6NmSwBXKuevDCsy&#10;t6nVhsTp2KioX4HFhhyN1DZ3w1zFvqVLEahNOyznr59XiALH0zacROvNfmYsR9K4w4KnuiXgxJP5&#10;gLVJOaAEWO6QYyligqkDzWJDEgamPYxzRLsRu6bvYnVk8QYfmJnhO2at2CwJLN7MbZK1LRi4YNOE&#10;TQAeEt506jdFTnZrHE+z7Omt30gLM8ORhgMHXcOVnki8fcoQMFF5oZRXDEsw1IfvqjHS4iugWy3j&#10;O2X1lLkb5xoemMA5IBCgp05aXiXFEcLonXzUgJkK+bkgzShB4UVQsrmBtt6Rrsa5hDDwNmgT51fs&#10;MXjrARZfJgChXVidXrv8CY8C9VoK5O/WsBvsmeb0QDh4/CDvFwxbnVE4i5PBA0uBsolijBqUa6DM&#10;KJWf0RzKhIOataPXvvr1FUZ9haKxHdUNBtDYO5u1PFMaxzYen913NmdQ3IKpVsV3o+Zw5g92bhzG&#10;oFxYKHS31hanMWMHXNhBlZRBKCi4Di8U+haDurJn0PswbzEeYw0ZtmCYnvoCKPwcWErgT5xJVilS&#10;hWdZXwytj/Ao8uAq/iEWL1dCDLaLXO+Ce8+oDqP+WPSHsl1E8+seDdnziiEPwSR0XE1yj5WB+cbt&#10;FXp7RUwnaAZWFkBQWuRdwDbMSRGvrXKGw5T+qcpPVKXrfoDiRWGyAbu88TIJ4ysXrkxJhpt9te76&#10;ZWa9s3lScQSh2PjZ8umFKvJe8KYghnLahiR4O7C9JxP2gTkH2GEq3effKBCMMnzHJqU4V9i21tvc&#10;i3DzoJBg24cSDQ5t4iS63Zh2ehaakDy1Xt6o/kFzB7UZ3cZMDlfOGSHKTQc3JRaY/Z/y0qLX2FXz&#10;enOIQ8ABx/3ECGOqZNeIUsMjkxAxeAm5ljgehQpgU+EMhReG/1RsNmSfUF0MrXVXpR7O45Rz7d9P&#10;/06cE86XLIqKMCFfntzjTxiedR0t0C84gKL6Mfyo58UUAyWcaFVnPjgrtIDdLdwUuwjdV7oAXIbG&#10;b4tjg5cee3eK7f9rv66/ILUp2ZFZaBkjmmA9QHhahE9wCgZjAD1YHWYM/IxD1M2XmH3FLovMlAR2&#10;/kFCpV+UoeNY4/jCEoVnJyuW6itpQ45GdPSeoyFXpWBSJcqeeDss+ujEZy+faYcFS4YS9YLSZ+nV&#10;4pZnClUl8ALblbIl4Dz3z9N/khkAQswawz/KfGONgWmBJ3qc4E6lNngSAVJQFg4QyBzChIT+KrkF&#10;OJQw3AdaKzaOuXQNCghK5Nhmtiv8g9mo8EgqREKmAWRRbY45xtYRQxFrM/Yww4QhKhQIqfh3UgOu&#10;gcnKJ/Mu4F29Z3XeR4AdvWQ0UHDGyugw4qZeAT1gWcmg5swZxkXX/sT0g7KwyMFs1DsyWMYU1x2c&#10;BHhBHjx5oKQCRAnw7jcY0EDZ6BIOOGDWAOYJk5mQHUU50Eci+RTfejqCtzTvAo8zjbXPJaRVuD4L&#10;M/6dWWpniVIwSvIKyRVHWPxhsFBSJ68PONAoRBZmrNqxGI4k8ZOgl9S3BuGBlENzZXfBG8f+Cpmx&#10;74bQNX8/nFMJMABS+C4DSl94Z9UdO1yNW2qBiGrRM+ypSOxNPbyz9JHKqcp+BaIOGTKwI12+Qz/W&#10;DajxeYDkYZHVGH6KgV89ISGkT9e71+I0ZsMZMmqvnqkWcTAh/13uTLmNvraMBW6yvH28s9g+Obsj&#10;7oJhUlQTCPPWUAODxbGVotJ1Qyl4UxhQhgzwGTvFDx6HFvOp5SnP6oMJhqhi/J2YGKwFPMgUMnNh&#10;tZZXDK2C8PybWcHLDnSqizxZfZhstIuoQETHKUa/MIHzioEAkvx64ldmBUsMqyfyUANWVdYaCrNb&#10;5nFmadQoIXyRD/oKkEGDH9kkcDiDCwq/42VL12hFeQE1vuymlKrR39XlCatWj6k9eO+AlC5jR+By&#10;5pBT3C+Hk7z4jBrvCNOPvZBiSGLIAAGVUrNXTbqATiM8RnHsAStr13qrxA6vhT1DNoUR6MJ5h40j&#10;VICFZ/aG2UqN32f/njMydUlj6SJ8ntmstocZgx15yEsYOSqYQ6p4wZj3CoMx9WFaWxVAqtSDkZIT&#10;E85zlf9EuWNrxIuIrWSyhJYDoiFDLFf0TvHWVT96wnDkvXniZtU0wsuJJZsICaU8xiS6jGnKlPmN&#10;5U33T+Q4JHyefLS6LSIJdAqDEMfTRiVnsWcTAvvhKfw4V41cpfhaMTotR7ZEO6u1oXf0Dp6UP1Uq&#10;XGlO3zlcCqAl2QXly/9Qfs3oNegsLmJAvZKFgFAbfofZFGlZhFVk3Zh1+H2aGVP1T2yN4L66k8Tw&#10;KaOw6EGE4ZYwJlgFxlGO8nNnzm2mdTxSIEkj248khYJeMUYQvot7tMZoTlQzdykrZBSSR/QSq45h&#10;01w3OqvPLD3/S0bWKrFZ4VjtDCvHe4E8gxgRYRuAqewhmVocFDJ7dXMa1CpZi4VEmR6GH6gDvrB6&#10;LyPg8w+8RC2PrUUXHL1XQK9aiEjpdqWVDSHWNd4UEIaXs1VQSqZIlII5r5hzYA/MKN1gICiX+eQD&#10;em+QxSlnfi4xpSt0rsCyqlsP/YV+Kdsb5XdrG7UolW4B0rbsnrFbWcjZebL9hlACHcwY2CE9ut5l&#10;KFJdBWXxTVEaAlKUBjtnkofAa1W2x49MAH6Z13+e7lydsXYGmhAWPrjVYBy3NF4tydYRjqI4Ak3o&#10;MqFnk55K6xanMf48BD8xjfHUIpMmJmFYLNEI0FkExptc7xZ6eGeHsR1W7Vmlh7OpYeJ3XL3rlqnL&#10;mQlWFcNrJtmJje8yvnuj7mYYP9STuapoXd0PCh/dWKNEDaODrvEVw7Rv0a1L7zXUPsc4pxrVfpRi&#10;HmIvDQHlC2KzcKPBlD2A+mEI2ACr/2n+Zdd9EHs8fjsclZjaS3A4wPRQXOyUDyXNu6DwFjB2vAV6&#10;qxjxNtB3ZRPCx9q1Xjt04bikWIJtHFxeD11nR85W0EdqXazKXK+le67Eesxqir8RW1LMq/iwwn70&#10;Fl3ebZgclg8bZfrvsRwZcuhaDpRLGlMmSakxQk65hWFSt0mKy6zRD5ySBUP3cBDNQq/VQDQIIguY&#10;SnPZcONHqBxoGv0U+7ZYptT6QYScJxJBD3Smbn7GZ3Fsp7GKMy52I9XBi/5ydG7RSZcCePeCzMKB&#10;C1U3VvPgY7slNQSx6ow4y7B6+IuBATRQRmQj1jh8sGcYs+JRZxUsuoUZLKJeOIkGebYc5m8fRDtj&#10;lYdpGbWJMoKs1jjdapGf5qoVq6bOKCrEG9jog0Z3QVaJTbWganQ2QisVpsgOUzkT5EOLrNC6DJh4&#10;JpyDTTFgHimSpwgH7roUh5e3V9Ne3GVjahYZvgJ63adR9V2GvaEfGCCVTVIYHwDFvZ4PxyBspM0j&#10;bzGHmvkCRl8xtUXsf1y8wrVzurGkPIIbAM4kZgTLmiarKTullomkW4YdqRrAoPqHAB2WOWxm5uMr&#10;zPdObYWdJwlWsbWTY1EN5GLPjO0Q6kklugyYqYUSY8iYTt2ndOd8IFbRWIQndp3YVc/ZV6+nJJkG&#10;N+UWQNi8ym8sTmOsfYq/O+sLKU0Ihtv862YlnwMHVob5cHgBZ/WdhRLTCDVLA96xmOdJdmH0onVs&#10;DYT9mbd5c/5j1MUOe41RQ4Mimw2vGE8xG+k4OxyNHTRTDKyYYKrTnTrQKAr2q3oMWK8eiy+7Wl4x&#10;3FTpVoWDU1PCKFedW9UjJj9y6sHLSOGApDJgKrR2rbdKhvBaWEiwjSOLjtaldJAAXaKGEulcvzP/&#10;WFy31OaJ+sSwCitiMTbOUSJ54ZSGU5SuxIQqY2nQ5QeYgdnvqjZpCqNBELVCwQp67npmeq7w4La1&#10;TfIhjmCUgDbdD67MmC4Mq8UsN6PXDO4bg4gYbRQGQ9cMxeNsmqOuonmKmortQ048PqHjVMsZom5C&#10;LiQs971+jI5u66hX+qg8S/oqzISwOlOYoG6UwzI+eEQo6wemGtU+zZChZDFlqZdxaJlYWG1D3CgN&#10;4p2VZ03Boq+gvb071utIqB/kz0zsF0+xqWBlhXiZuloMmkjoCVsLvSawQsHYdH/M900+3Rs6WFEI&#10;wNKNWbbYfR7RKDZVsRDis2imTnZQjJHRAowLcw8XOjOPk1Cve+Pu93bdu7X91v5Z+9eMWkNYEom0&#10;oBdMP6MPGn0FdEuyOBFbZpS7w7CZewNaDFBXYgTguF91sTVskSHAbGwGYd6RjeM3MihWvWK6hfGS&#10;/2vZX89/ef7noj9J5cYbMX/gfKJauZDFlB7DzZRUdLho/5DjB1Pw4jxKMhYlIYbyofvoKOXVUz+5&#10;MuZin6zSL3bUeTL/v3MhM8On8U2hBrSEEqfIy6I6T8MyCWFkH0Lidt1WEAa1rKvnoUr4nk5bO61y&#10;18rmN5y8RLjOUxv+BqpF3+I0xnxo1JLKJORExSg3ZXpP7jYZ9Cy+cQQyzu03F92F97xRtsp+j/g5&#10;i28xJxhsDk1pLVNi2PCKsa1lNdw6aeuiwYvMhHeXzFuSUAHdYWLJI3JATxU3rdSUzImqeOw5tUfL&#10;WHzZ1WoZbsJp2E7r2ez1YDFjYGLac5GWeVsYkhPISK5PVi7dmm1Y6y1Om3BfwGvo0KEe5u7eCvcI&#10;2NhB9DgHVWomYA6YapWqpcuD2eqh8vBJ4HAHJmcq8wAKBesvExqLJhoQNcc7wIKHO11IiMznrxke&#10;sBqO6zyOVZk60V+Xbl5CblboOf3m8Ev6lOnxNuO4ECbEeg+Z0802+ubdG/ycuKtZlxlb7DY7Zmx7&#10;pB3w9/fHPkElyiMIDN0Z12mc4UvOm0ksEal28GhkjQENOHGN4jWwVVQoVAENy8KAdYToEEIrFJ9p&#10;rGWsoygsxalA94PZktNDeFuvJr2ypvt6w4ih2FRLzAchDlhrgA4BlL7D5yDBNIGvG8emIYfLX8CE&#10;+6JPWe/Bk3xnqnUQysLyAwshG4BuSk5+b161OajiP8D6oYYJokNJlKHqIKwgZNFniwI7tIitbgHs&#10;0Bw3c3wG2uz1FX9WM7AYrRwQQhIt372OslZTIBuWxMmMsG7CX/ANMGXsYSvCKoiRDK7A+so8JyMP&#10;CTHqlq4LmAS0AS9AcWqsZyBEa7eqHnIZOG4SLEtsuphvIEawJlIZbU6j2CGj6RuFWQ0Rh2wRI1K2&#10;QFnWMxzxcb5nbVOuIWV2wdV4cRTHaDDMmSFn82rNEbVEvhJa8u9ShllNNBKWPAJiWLZZhovnLc58&#10;xrmc7oMGA23mFdDDPHu67BlTZbz94DbcCyaEkOmTpwfPKT2mkGFDNV0rT7GhYlrip0gXaEvxPmK6&#10;0ly72u2Ygbzd6ApK4jsBG1PeIKWnlQpVgrDSTWDnpcPPKoR7fZnw1s4lpGJO0n12SqypiMH2L1rU&#10;aNhQmRIgTEdwvCmVvxRKgKhWJV0a2o/XH09K3h3VY4QNecXCFXm7ef0ZHTyk8ROjGPlDIFvsmdES&#10;aAO6yQxhmNRAVeX9xXbIWRkVfvQL8ctSAptUhAETTWht72gd9HBXYBb1btpbUWJk68PJkv6yS9cz&#10;0XFQQyukFdPzEUIfYlVlbpt62ZnwHEyRdJntGWpBWRosTmM2RQhG19BaSt6rhHEStq/dfmrPqYR5&#10;mGpLOZBBAzBeWItZcRimz8GfFQMq8kMH5/afi6Ufez9Z55TABt0PLebJlIeUFLxNFgOUmRJ0HKxY&#10;p/iHMzfeek7G2IGzJDFzzChAi68YXDYwODBV4lSAhtqpU6YOmKCRUL90hMnAiYpnpK9egqhrdmjY&#10;ETDh49eLdsLJkFUArs8Wi7eJ5YPhjh8rPg4eQ1oNUR2CkRCeygkG+x8lih3BlLdbFR4cmG/aX3bl&#10;QVzeOWdgbrPwmdKxzCUiZ1iyQZu3lfeC1vmRxZGNE8Iz81HRCMBrzuLFogBpZupy6sKrhH88Sw+9&#10;Mzyksm2tNzNeEeFP4hNs1yhjS2DFwokNXWnmCIl3iWUJnQhP5U1m7nJ0joGE0zHt1lmbBWU5xPWe&#10;1dGidtNrAj9XfL8QVXG7tFkA2x5UvCRB7LcFv7H8m6kEHYHDKAf9ui5ftjVq/ikaIhKZuAQ0F8xA&#10;9+RUScnJkmDVToPm4Pqcz+IfZsadzmJf0P7lOpbj1BiHvwbl/5/JVn2WM18uEF66Yyl0ijMKM3VS&#10;ksNfroNaOXKlnrnOoiRqAVZiUovgfMlOg9XX6NzTIrapFgnW7DCuA8YtLJFm+IF2gaWkiyPA3ga/&#10;c3aMu6fv1jPZ2ik5QUjcKQiZI5TC6CXzcC+8rdjR4UrEv9l9QVnIWQ6NNqX2mf/ccIEzAwl68do0&#10;dfxtZhpjN9F+bk49xGezXccNQ9VLrDtEuBKcDbMktzqHD6xBeHNRLW76sChdfzZ7MMQ5hDyVkGAO&#10;EGBp9lQVhs8S78stzZB4NdTBWmEAHE9rQrE52CShnqm5gXsM3jh4co/tOLbPj32sbcVMeZvXegfK&#10;4HZViTuEXUPGbpJsR5wvm3ei4q8YV3DGqla8GiYTAqdQQBC7UGDAdA+OjqHFWgYME+JKMMy6GEv0&#10;TFZ2Qfb/H2Z1URMsYGfSze6ET5Vykmg5TsLL69ss37K1QNdrMfjZLD8YYgLhXJ5B14v04k8Mq7UM&#10;GEmwHJDbVTcu3lrxsGSQtwFLDAeUqo+pYSUYFZQgPEJAzEdc0TWsKSBp9B5RLeKF5ODcNB9rB4ZM&#10;riYxOvc0im20OTZ1XF+C/Qb666iFXEu/pEwYIsB0IiMkb4rRxGQ2C8ZcVdJUqSnbDKvCCxYVymEa&#10;dPbI4iO4zjOxQ85JvuSrMvzwfuHOy212/AkrpqmQBvPTmIMIjZ6jpESABMPLOZjSFYnveMFiQeSI&#10;ifA+EvZhsuEUjmM3zg8d9eJg/u8zvQ8nGCFnCIlT2jwQYfsgqw+58DhOZFhtXu8YdyXJDI55ujfs&#10;6HUNEsyGgQULVuDYXtu21jtWBrerTUiw2w1ZaAjMwkDmHYLSaAxepet6D4VSU1BhxbR44bAZcTny&#10;I4cGl+vi+KHcJpqvST5IofII5BirOVSJpFfmSRv6C+9hpOJAWWMao9AAUUMb2B64mYJliYNL3fUD&#10;I5AKrG42WcMqsZR3HNdRyRPHgaAZEkydSqIuJaGvGenYmeA1AZIaIykNVTzLLalCIKkstOxP7BHb&#10;8FnSadXrWw/Sz59wSjGT+EzDCNhShBGx7Q5bGxpj5uumvdN9+7TXBk2xeT+jvRWnlmTSdpvUDWKB&#10;a5YNt/+Yl03hmmQQI/uk+VeDoUcSouiwXygXABl+KEN2nZ5TezL/cQghcsCoUnLUNEYDcCsHIdeQ&#10;Kgi3XluYWki4i5CcqiMShzPYFLjrEc8oPaXK7zYkWCSP2E/DflLoPokjtWQfcuo8sa1ydCMJ5shH&#10;xuNkDrYYUW2xFVxT2JYYfenwCOIIi1nE3MC9wWJVUsDZCAgJdjbC7lc/nJIDHe6TxH6AbxnOfKpB&#10;Aue5bxt9y43B7GWx2pKWkjwJJFeyoZMhyX3GdcC7gCs2yDdJKlYymsFsyFGqbKaxQGNBITSb9Mkz&#10;1//vnjzdtmCKOCEQpKLkqiSKxQZJwuQRViCyenG8i9caAsAU1UgI7N/1+tWjU+wNwBlkcjXIpdwr&#10;q/fBtZFiJHVWfsdr1oyRDCdLZTNDfpJO4zsZvZ8PtoTuLti8IEkw4OWG+TosYgU7ZDODZUjJLoTX&#10;neGgWCW2bossKohXpWsVJeMpLnScvYbytkcZkZz1cxq9FNciPlYVgE5xj12OejlYU0MG7p/fmAms&#10;1hZvtdVthbx1PMWZuJmLwa2SKpQLAwLZkev3q086bZrG49yxJJhjClxmlUw+mG/zN80PwiE3E716&#10;jnrh37hAkICWNMzkFsxcKzNppPHUglwajUVDrZHKmldACb/jvTYM73PgNCaAoVbvWuQ7oy386ww3&#10;nKhuXEjVUFeiU/AUx9u4yeAmJKdXIxxQ5hgjKnUJ6Zr28WUPjxeWepk5xnLz0WDaaw7NkgwZZnKC&#10;BTGlKzEA1p6aqtKii5TQcJbOrpO6oiU6T+hMnnIyl5GRjWUOX5T01dMzzVjXGCzMFqHZU2nLKALi&#10;EywT4/8hQAgIdgX1FmI29/tm7VPSfuEizALAksBGeWS7kWSvVHIMEa7EKaFRXzrz4JKbs9HARthU&#10;CMZnYUMvw4lxViNcAG2CXi7VtpSSq58PVkkYlZIJCwsxdzEQT8Bf1QxcxEZsmbTFLbQw2wa2GZiL&#10;lBhtgh6WD1+uZD9g7cRzl/hivhNBhZPxgNkD6CNO51zDpgZuUwzFiuFKzdbJn7hU02h2DgVAlt7O&#10;EzvP2TBH+U82GNBTtDDAEg4CnoxvyMUWX2Kt+JBngFglzmQ1viHQeuzxqH41ah7vlJBLnnSyiNgg&#10;tto6w91nRh9ullGzjHELFIGh2iXU2BEzxSBkbMlwPmHgmLHM2zLfm0s6YWeLK3ethHixoCZLkAy/&#10;6n4z+8H+eft4R/Dv1ML+OVchfTJ3hUDy+jfvj6uixhN2OyV31OPsynhTOJVS3hTmKrlyCRtyVP1K&#10;PezKynYsq3fTnpkm0HXLhy3HsU23DPOf/TzmajXsjDMKwvxrl/5/+cscNY3ZCMGl+s/sr+wN+PA6&#10;EP1mdHyhtj8O/VEvjTeTav/s/bjAsusmLIGrT6gEhUNeFIvpkDEbsyvA/1XNLEZ0Mr7auqGNjh0j&#10;J9VGuCe3WalXQrLFYoLZ4NWmisd+CdOG+YRrFGYKkdVeuaJPPmGLgFiCwxZ/F2qdgy0MeMVaF1MZ&#10;MGZgYm+Vi2r44NxJkAfkiS0s2TDIZ4SxEPMD0Rg2MGAqJHWGkl+J40W8Aoh4JTuVwoD5KzXTipq1&#10;lP066b2wei7YsgBnZfg3i43KgDlawlHP9Rkw1jgujsbapK7r9LR0gdJEEysggyR4kq2JAHwQJi6N&#10;CDwGAuSVjD/wSMze2OPJ9K4yYJ4a0XaEGQbMg3j6sl1RcpfygVWw5cCGBBfnjiWOR9lRqAyYtno2&#10;7qmRX7L8YxPCIlWxc0XdvFHQX/XeEJvFRlRcHgfOHpinUR5uU1MZMIsuGQY0Suio1wwTETkElHSt&#10;vBe8EY6q2Wg9hGoRSMArwDTA5t24YmNmAmkxuLFFCwP+KuSXRNQcAiC5KedUp/bCtsrZs3F/YYFm&#10;BWb9PEvN50XGADIZ21ahmadIyxOSgOyLMdjih3dtUtdJuvSF+Y/lmLs2CKvSTbzANlL3ShoHTmNe&#10;NzLRsltWGTC0tUPdDqZ2OMxV8m+SZkc3j1ih3IUUlUKGDVQ63WemYd427wSFBmOLnrdJ3r4z+6pU&#10;D7rP/sq9GDBuJEPmDuHUS2XAmFdIImEPAwbM/Nnzk9jB/CxiHzug+QDlomb5hDkCYgkO8yEIewE4&#10;U5u6ZurS7Uv19q84k2EL1HUIxvzAIT6pQxW+hZ2JVdmeSG2WOuxqnD9ySEcm17Wj1+rqIM4imw5p&#10;qnuzjlGwICVkydFNWxv2mBpIgDcnlhvlrgrdP5I/lfWJnFy6P4bcev/Jj2RJ/IjfAhnusApD+HAU&#10;aTOqDbnYdAujUokyJm+dxVM8DJkIoJiWzUCEsyOGLrS5FhiZElxtj7lOb/JwAouhVEkhZ4/Y+IGw&#10;2OvlZCVv1Noxa9U7EbXI6cAyeOCQOgPTrA3uItaKwdYU+yJcCu4F/+DoGWOVValaAB/zJDlDzOTF&#10;s1Yqp5Zn5nN1ORpJ3Y0rzeFXwFGPuid3rAw0yq3p3JhoJp4Jmsh+ld2m7qvBgzzF+YDu5SzIRuZH&#10;jkFUbeaQacz7iyEAbXnw+EHdq0PgoFgQfqr6k8WtEaktxi0dx9aXx0nerGQy5kMvMOuyUyUvr5lw&#10;bWYj5/vK4yr+LAHkvOOcwV0OGXAzIyMeZ2KckOjOoi71u5A30/59dUik4Iw+rKdGkzFzZDe6w2j0&#10;uUV17dgZLrWZQkBIsMwND1J1rt27FqZFfDR5E1GFmARYNbnhws5tsRZwFacIFAcphwyZHAbg8cvG&#10;4xNM9JhhbZiiyUzZrVE3iwnetUji1DIYHjBksnpxjy6JL+gOCwlic2DKpsKqpjEpnb9xHnLDdVak&#10;UCXWm3siNKpU1lFyP2NYNXpdM+ZV0n/yj7UhcVBhwhyhqqwrsGEM81jx9TKX2SM2OwHSauLRCIyY&#10;q9kvWQuaVQhL4TBEgPAsznk4nYexcY6vjDgzk4uEzF8Jbr/M+Cpg5oRo4qmP5sFNiL0HxzIkeyYh&#10;DKY7U8ZO3API98f+ljSFfMc1P+TU5UsSYt2PndMYkwGwAM7py6dvPbxFhgEl9o6LjrFka9QAyIP/&#10;w59n/uQCDtvUO8jgQAJE1EO8HVtBohHchQHTfYw+qGLc+dBX+MBgnuB8qVH5RuSzt1bvmZlyeJex&#10;ZWUO42nGPoGligvSyQoVcrL35d5m+bgIAkKCXWQgIrQYxNtB6aBNprQD6wrGUZYZ9K+StYAwZMJ4&#10;cWm1aPyI0Mia6DwHuHDKv8//zZ6HlR48Me1zJGqViVGAFQQEAUFAEBAE3BoBIcFuPXwivCAgCAgC&#10;goAgIAgIAoKALQhoCgWwpWJ5RhAQBAQBQUAQEAQEAUFAEHBVBIQEu+rIiFyCgCAgCAgCgoAgIAgI&#10;Ak5DQEiw06CVigUBQUAQEAQEAUFAEBAEXBUBIcGuOjIilyAgCAgCgoAgIAgIAoKA0xAQEuw0aKVi&#10;QUAQEAQEAUFAEBAEBAFXRUBIsKuOjMglCAgCgoAgIAgIAoKAIOA0BIQEOw1aqVgQEAQEAUFAEBAE&#10;BAFBwFUR+JIn2OOkq4oncgkCgoAgIAgIAoKAICAICAKOR0AswY7HVGoUBAQBQUAQEAQEAUFAEHBx&#10;BIQEu/gAiXiCgCAgCAgCgoAgIAgIAo5HQEiw4zGVGgUBQUAQEAQEAUFAEBAEXBwBIcEuPkAiniAg&#10;CAgCgoAgIAgIAoKA4xGQwDjbMPXx8Ihi25PylCAgCGhG4K3mkuG+YMxw30PpoCAQMRAI9vB4HzF6&#10;6ga9FBKsfZCieXgk8PCI7eHhq/0ZKSkICAJ2I/DBw+O1h8djD48gu6tyowq8PDwSenjE9fBA88hH&#10;EBAEwh8Cb75otmceHtBi+YQNAkKCNeKexMMjqYfHV++RQL93wcEBGp+UYoKAIGAbAl4+Ub181CMX&#10;3rhbHh4sGxHhE8vDI42HBydOIZ+AwE8BgX4RodvSR0EgIiDg6xPN2+vr2+3hwauNZhPbcNiMvJBg&#10;i7hj903n4RH98+fgD89v+716GBQgq5FF0KSAIOAwBLyjxIgWP3WUWIm/1Pjcw+NuuDYJs9NO5eER&#10;n66+93v17PXdj5/EJ8Rhc0kqEgRcB4HoUeIkiJ0yamTF0+mRh8d915Et4kgiJNj8WLMgZeY4Msj/&#10;w5sHFwI+RhArVMSZ/9JTt0HAN0b8WEmzRvJmUwoPxnASXj8w4ITBwYGPX956/f5JeO2k9EsQEAQU&#10;BOLHSg4V9vSEbKDWUG7yCVUEJDuEebjxgoiG88OLG8eFAYfqxJTGBIH/j4D/u+cvbh7/HBT4xUqK&#10;t0C4/GATSsih081HZ4QBh8sBlk4JAnoIPH9z/97TS19+TKl6QAlKoYaAkGAzUBOPkpgF6c3DC/w7&#10;1IZEGhIEBAGjCAQH+r99fPXLn9J4eBA3Fs4+aGP65YENGCfgcNY36Y4gIAiYQgDHpy+bXnRaiAaQ&#10;T2giICTYDNoYnCJ9fHEXS3BoDom0JQgIAqYQ8Hv9EJPwF3tJvHCHEuZtXzyAX73DO1A+goAgEIEQ&#10;ePLyVmAQsb8oATVgLgJ1Pwy7KiTYDPhR+Zv/uxdhODzStCAgCOgh8PHVgy+/xAl3yISkQsMmFO76&#10;JR0SBAQBCwgEBQd+9FdCYKMLWKGJgJBgM2iHrEkBEpodmvNR2hIELCEQ8JHMmnzC3201IbvuT/6S&#10;KcnSDJC/CwLhEQG/r2RD8oKH6ugKCTYFN0usF0khvgTiyEcQEARcBQE8g7+I4u0qAjlMjhAL0H/W&#10;IIdVKhUJAoKAWyDg93UDHLIZlk+oISAk2BTUIX45QRKeEmozURoSBKxDIPzprhCd88UvUD6CgCAQ&#10;4RD47PH5S5/DX8ivSw9l+FtIXBpuEU4QEAQEAUFAEBAEBAFBwBUQEBLsCqMgMggCgoAgIAgIAoKA&#10;ICAIhCoCQoJDFW5pTBAQBAQBQUAQEAQEAUHAFRAQEuwKoyAyCAKCgCAgCAgCgoAgIAiEKgJCgkMV&#10;7jBsLDAwaNCY2St+3ulwGfw++Z+9cJV/O7zmcFDhoyfP6rXqc/3W3bDty+Onz5EkbGWQ1gUBQUAQ&#10;EAQEAZdCQEiwSw2Hs4QJCgoaNXXh/BUb+eKoNmC9uw/+2ar78GyFag4ZPzcwUHLJ6UP77MWrJu0H&#10;/nv+ymcl6jeMPhev3mzYtv/xf86HUfvmmv3k779l16EXr5TUv//7sK3qPXzqu/cfXFBmEUkQEAQE&#10;AUEgfCAgJDh8jKOFXkDCnj1/RaGPfp/s7DA0+sjfZ7oMGJ+jaO0fOw3etudwlMi+tauUjhY1/F1e&#10;YCdUHn5+n16/fRcUHPwpTM3k9x88uXH73kc/P3v744Tn/zh2qtvgiWOnLdE9SXj//uOMRWtv3r7v&#10;6enphDalSkFAEBAEBAFBIAQBIcERYh5EiuSZMV0quvrho19wcLBtfb734PGEmcsKlGtSo1n3tZv3&#10;QlDq1yj386IJpw+ta1irQqRIMpf0cY0TO2ayxAmDgz9//GTv3sO2IVOeihkjWiTPSPbvf+yRweiz&#10;uOjsOvDHhw9+y9Ztb95lyO/HTj18/PS3o/+07D586+5fc2TLyP7K4Y1KhYKAICAICAKCgIKAEJcI&#10;MRNgqLFihtxH5e9vYyr+v0+dL12r7cTZyx8/fVGxVOEl04f9e/jnaaN6F/3hW1/fkCT/8jFEwMfH&#10;O1q0KOw6AvzD0lcEIz27IKeS4PcfPkJbX756wy6LwwH8QLTMB29vr58aVEuSKAGFD/52vHbznrlL&#10;1K/Totcvvx9PnjRRnaplvLwkb7wWIKWMICAICAKCgC0ICAm2BTX3fYZz+c/WO6hC43479o9/QMDQ&#10;3m3/Pbx+yYxhFUsXFiudxmkA4J8CwjJqMGrUKN5eXh8/frL5EMB8TzHockTQuseIHkMmj566CDfx&#10;XkOmaHTnzZY53Y/1q+jVny51iplj+2bNmFYjwlJMEBAEBAFBQBCwAQEhwTaA5gaPkApgytyVugkB&#10;EiaI6+vjE2BT+Bo07vXrt1j7Tp65KG6a2offK5LXF3eI4MAATfGIF67cOHzkpPb6NZbE4Orj40MI&#10;msbySrGnz1+SS0RL0g/qZ1P0TZb0VcsVq1ahOF8qlS2i0UecM4oGNctnyZCGL51a1l84ZfCuNTMP&#10;b11YMF8uq6SVwoKAICAICAKCgLUICAm2FjE3KE9cUd8R08dOX9Jn+DS+KxKnSZEsatTIkGDrDcEe&#10;nEpzbJ0zW8btew8PGDNTrdPZWOAwWrRq8xkL12g0KxrKAwG9dfeBzU4gdnYQdpguTQq2EIEaknK8&#10;ev2238jpG7YfwLBqZ7t6j8PFfX28idLTfggAbus27x03fcnV67e1CJP/2+z7f55TvWKJfLm/4QuB&#10;ktp9xBMliFevRjlku37zXqmiBb7LlVUcbLRgLmUEAUFAEBAE7ERASLCdALri49GjR/2xQdXsWTM0&#10;q1eF74qIUaL4ekWKFBxkY1Rc2tTJF00bmjdXtg3bDoyetkiLgdBOaO4/fDJ5zsrL126PnLywdO22&#10;+w8fs/Y0n/IE8JWo0QpXZmvtoOaFxyj+5/HTWG0tsnMMouw6goIt81qYX5TIka/euPP23Xs7odN7&#10;3Ns7EpZgfIK173+gsIkTxn/5+s2eX45ohF3137XWkZe28DJPnjThyX8vPnj01LF9l9oEAUFAEBAE&#10;BAFTCAgJDp9zo3jBvPvWzy5ZJL9e90jXZXOHUyVPMm/SQHjwkjVbF6/aYirlML8THWVzK+qD8ePF&#10;Kfx9bsX7gmxZpGMbPnG+VUZoTKr3Hz3BDfrmnfsOTFIGT63csHPNH3vUbdk7Z7G6vYdNvXT1lvn+&#10;fg62kCj4zdt3qzbsunztFik4DKPKwNMe8zAsE5u03r7F4jAVK/hdpvSp9xw68vylfhJfU521WKep&#10;B1MkS1zsh7zPX77659+L9s8cqUEQEAQEAUFAENCCgJBgLSi5ZRk9g1xkX99YsWKYORDHgXjfr0fN&#10;36YBWZk6qlfqFMkmzFqGr4JRXA79caL7oImwOntQg/NNm7fq0O9/z5nQf/H0oTg088ucpT/3GDJJ&#10;e83YVru0arh2/rhJw7rHihnDHnnUZ6GS9B0Xi9zZM2MrxSRMeq/i1VtWbdKVL1BYvVbixYnt7eNl&#10;BnYA37zrlyJVWgydMBeBMQNfv3VPt5KQsLNZyxav3qLRImvYTTYS5KkgT7BuDRaHKUH8OFXKFsMd&#10;AkdwjdBZrNNUPXD0UsXyk8ftxOkL9tB9jXJKMUFAEBAEBAFBAASEBEeUaRAzRnRImyk2Bj3atPOX&#10;t+8+WDzLJt9wr47NYCqDx83hWi89+Ph9297D3CT31z/n7EH23wtXINmkCKhRsWSZot+XLJyfE3Oc&#10;kjfvOjRj4Vrt995BK0ni5igGTI+g4DmyZjiya+ne9bNPH1q7e+1MvKXjx43918mzmIS/K90wQ/6q&#10;5JLjtjN8fCmfLGnCqJEjm/JDUBw2cN0uX7LgnzuXLp46NHJk36s3buuyVTYnQIGdWLnuxIYPlmA8&#10;YUISg3h8NUhrGSaeKl+qINDt+eVPLU7VWuo0I3yOrBmTJIp/+fqtDx+/erHb0FN5RBAQBAQBQUAQ&#10;0I6AkGDtWLlZSWyWGCxVOoVPcKwY0bm4wWg38G09duLfeHFiaelk4fy506dJgfsm7O3x0+e6j2DS&#10;K120AL8c/+ecdqqKw+7d+//PhorLAV4B/gEh6XUDAgIRr0zx71fNGc0Z/fqt++mXFjkNy0DUqNlQ&#10;MNg8rghq+XMXr6n/ySOkrVXdMIji6tSyQdLECUN2kJEifZsz69hBnX/ZPL9GxRLK45hyz168Gjc2&#10;7DEa/xk3dkz8cU3tPZ48e/Hztv0LpwwZN7hLmpTJEiWMR37csxev6VpDsYID+J0Hj67evGNbr2HA&#10;Pt7ezIeg/zzCjQ4TXs56uxpSlRHoxqVueq66AEjiCJC0f+jVGhLEi5MhXSqyULMTs62b8pQgIAgI&#10;AoKAIGAVAkKCrYLLnQofPnKicbsBl3S4nRnp/fxCaOiW3Yc437fYSVJMkGiiZqWSp89fHjR2tp5/&#10;Qqmi+YsXyguF1R6GxSVhtVv0xJiqNg0XJJCrWcdBQ8fPbdFt2J17j6C/cMThfdrHiRXj6bOXFoU0&#10;WuDYyX/rteqz79djun+Fca7dspfLGpQNAwxv655f9x46qvznsxcv5y7bcPv+Q6MVktSs+6BJ35dv&#10;iok6dYqkXVo3nDdxILfotf+prq5N3RQJvnbz7pkLV3oNm9K+9+gh4+YQCPj8xevzl67jHas2hx9L&#10;qya1EsSNw1UUtvU6xBLs7cXIsp1Qa9AbJlj+8nU7nr/6f+6/5JTg2rZ7D5/s3P+7rnGau6A3bj9w&#10;6uwlPXlsGHqdbvpkTJvyzZt3fmF6u55tCMtTgoAgIAgIAu6IgNfQoUM9PIwv8O7YH8fJHNnDI35Q&#10;gJ/f60eOqzP0aoLJrdqwGyYX2ce3WMFvoUH8wlVe3HBRvmQhw/RVnpE8YaKQPyVPbfRoUUkrwQ0L&#10;uhJjr3346Bn2wjHTFj14+HT8kG6c+G/ZdQjLZYqkiT08Pr//8OH1m3enz17edfCPbJnSFfk+j5Y8&#10;WQi2csOuA4f/Ovj78ci+PqRT+BQQgOWSYDhqxkn01p0H3D+MJHCyV2/enb98vVaV0rFjWe3jq7h8&#10;4Krxyx/HwSF+3Liv3rzFcLtxx8E5S34+d+kaHs/Rokbde+jI9AVraIXsZphO8b7AwePxk+dEiZFl&#10;DKeCZy9DeOq23b8OmzCPPHT/XriaNVPa0QM6jerfEfafJWPa1CmTqjeJwFzXbdlX4svvhsP/8vXb&#10;nfv/IA/GxSs3T0CHr9/O9U2mM+evMBwZ0qREtk/+AbhDMDTQ95qVS6VKkdSGORQUGMT25tTZy5wG&#10;4OlLHwyHCSjmLdtw49a9rJnSxYsbCzdibPxgxY8hhc9fxrk5WrSo5HojCnDirGUk68BeTvBi7Jgx&#10;kJN/2AtpHHrszdv3/sY+J0b0EGO58mGqsGE7euLfOtXKJowf13w3oydUwAxniisZXXr2+q4NQyyP&#10;CAKCgLsj4OMdJXb0RNzr6uHx/85X3b1fLi6/5xcblePz87t4tzWIB+vK5P/h5avbpzQUdsUiXHbQ&#10;uvuIh0+ebVg0AXqHW2enfuPgZ306/WjU8RcHhlbdR+jer2GqV15ekfp2bt6heV3Mlu37jP79WAhE&#10;0CbV3on/8bKZwwvlz60RF0XUI3+fMSzPtWEfP32CB6t/wiO5W5tGpnyXodSQzjw5sxi9bwz7dPMu&#10;Q1WTM8RLMXBC+rkPTzWUctcxcKk+Cdw4/eZtSNoyqLnebSN5c2fD+ovLMg4GRjt7+97DJu0HjBnY&#10;2RQaL169PnL8zN0Hj8leR7bduHFi1W/Vh/+kNrVdvn+bM8uK2aPwGTDaCr2GOmfOkIaOGBYguQQ2&#10;dZi03p90hwlniXa9RhkGOwIjTtULVm4GKMZddahImSwxvhxwdDN1GhWV/jZo3e/0ucv4Uo/s10EX&#10;N3IkkwBk09JJGdKmND9zEmUt+aVAOFNc39GlS3eOaHxrpJggIAiEJwSiRYmdKtE3uNR5eFwJT/1y&#10;8b6IJdjUALm3JVghdulSJyfzQL4836RNlZzNDmY2TrezZ8lgtM9Y5qqULYot9vWbt5h4jZ7gQ8uK&#10;/vDdsN7t6lYrAw3FWly2+A8kwcWEqcROQYWhTUN6tSlZJJ8WM7AiiSIqZ+64zyosE35W7IfvBvds&#10;TVstG1UvWTR/DOyQUSM3rFWhbbPaRI+ZGjbsslv2HKpeoYTRW50xM7MfoCFPD0+yxUUiH0EkTy4n&#10;mzGm7/ff5cD6i9UTG/b00X0ADbsmxu9KZYpOH90bfkwf2S/CBaNGiYxZt1aVUph+oeMZ0qYy01Pc&#10;DI6dPIsRN06sEGO24SdqlCjYmHG9hQEzBPHixsYT98z5y5iQo0SJjOGZjuBmMKp/p1QpkpjqNQkc&#10;1m7eU6JwPi4FNCwT/Dl4+77f6HsUX1/F49ZwmCCjubJluvvgEaxdcRwnoUT5EgUnDe9eoVThSJ6e&#10;AAsDDv78mfDKRrUqThvdi/wY12/fYyOkTBWNQw9WbGnwb2EouTNZ9wJCcrFhJK5TtbSuhdhol8US&#10;7OLriognCAgC1iIglmBrEXNIebEEm4LR7S3BdAxb3U+dh7T7sU7lskX5T7x+ibIyyg4NUcB8yOF/&#10;COv5/BmmgmsE1MSUvdP+uYiobXuO6t2x2fd5c9pcGwbRcTOWYq/t0b6JKWLKqT2Y1KhUsnHtSjY3&#10;pP1B9gYY47Gbat8SaK9cKUmvR0xakDhRfAba6LNQ+bY9RuGz0bNDU4tiIDBbINJJECVpsbC1opov&#10;z9BcuXHn2xxZLLYrlmDHIi+1CQKCgFEEAgMD3759Hzdu7FDARyzBoQCyYRMSGBcmsIdSowSQvXj5&#10;Rj1DT5k8sUYGjHwYDnH45FkcNPk3vp/OY8A0h6i4peIMYA80xH7hQwzRN8OiuJUtWZJE2oP27JGH&#10;Z8nRRsCcRVZnTyvv3n/Ehm3KU4KaMXtHjuxDWKEWMRCYktSmpbA9Yhs+S0INrmIJ/XYd24twUBsL&#10;/6kTZ3ds2ffJ71M46I50wUkI+H/yX7ty87UrN51Uv8VqHz96unTh2vfvnZVPhpo7te7Xv8coempR&#10;GCngpggICXbTgbMsNl6eC1dtxo8zTaqQgJvQ+eDrqSRNw0X14WOtV+AqouIUwVG7PXKS4+LFy9e4&#10;NZu5VwLf33fvPmhMBmePMI56Fvv9r0dOmMk3FxKr9+IVxUz1mi5/+hSgi61tw6T2CM+Qo3//a/Pl&#10;HY5CRupxLAJw37//Oj2477hi+as1rNX21MmzJBVxbBNSW7hBICTH+aot40fOvPn/UyWGWgffvnk3&#10;tP/4dau2vvsSsOHwD6/DmGHTfj2o9d54QwHOnrk4b9ZyIdAOHxrHVigk2LF4ukptnIBPn7+aixhK&#10;FytgMdbeUUKTTKB2817NOw9ds2lPnRa9fuo81PAGNcO2FFHXb91XoWQhfI7tEQZf4RgxopECgtRj&#10;RuvB6aL/qJnnr1z/JnN6exoKtWehti26Dm3afuCqjbtNkU6cdzHwr92y5/L124aCEXSIswSJF9RI&#10;QduGSa2ZrHBNOw5q3H7A7l/+DDUcpCGnInD1yo3xo2aWKlirad0OP6/Z9uL5q4SJ4perVNLb29up&#10;7Url7osAbnIPHzzGZ+61rakb7ew7jltYgt+TQsc5SRVxBbSna3D0aRPnz5+14p8T/0v9aWeX5XFn&#10;ICAk2BmohnGd2AV7DJ48ac4K/B+a1Klk8RI4R4lL+F2KpIkyZUidPUt64s+I91JSm5n5qKKS2aBm&#10;5ZJ2HoXHiB61cIHct+8+hKJBhdUbLgh3O/TH39zoVqjSjxt3HGjVuKaZIDNHoeGQerBYf5Mlfdw4&#10;sUmYYAocdg4Fvs1Br+s078UFy1x6QvIy+jt78foGbfrlLd1w1cZd7ZvXVbtswzDp9oV73TKlS8Wl&#10;Idzu4ZA+SiVhhcDr1284zq5duUXVMk2WzF/z5PGzxEkS1m9cY+ma6Qf+3Jj/+zxhJZi06/oIECgS&#10;N14cqDBpJsNEWuJ8Y8SIzjnYh/eWc9vbICHuf+mN5bXUWNXff53iXOXD+w9rV23++NFP41NSLPQR&#10;kMA4U5i7ZWAc0Wybd/4C/SX1LEkMpo3qXa1C8dCcVcQ24XSLXyl3vJGpgC+mWtcVlVwQ8ycNLFkk&#10;v/2i4gvRosswcu4qVSEDqW1VGyqxfQO6tWhat4pT/Zvt74VuDfiKcIUEfrpmqsXi3qbHSLXXuiXx&#10;7iVZR63KpXT3QtqHyWij+F5zlYkZL2THImBYmwTG2YlwSCbBVVunTpiHvYqqUqRKVqFSyfKVS2XJ&#10;lsHOjagqGCY63JPiJ4jL24fFDtOy2JXtHDVXe3z96q1D+o3v1L1l207NHDVttPcRN4Ou7QfBNRcs&#10;n5z72+zaH9Reki3isAETi5b4Yca80b6mUxIZrfDF85cdWvY9/c+52LFjLlgxJUeurBbblcA4ixA5&#10;o4BYgp2BahjUyapGmtWK9Tv2HDoFBowFket8K5ctEsqiENukEF/opikGrCcqXGrC0K5cM+EQUZMk&#10;SrBizsiOLeorRmjcYRUGTN6xbm0bHd66sHnD6m7EgJEcVwfzDDiExCRLvG7hONLukmctftzYeFcn&#10;TZwASEnidnjborrVyuqdBmgZJjPDQf1hyIAdMk8ieCXPn71ctWyD30e/ilVKrdwwe8+va7v3bZct&#10;eyZHUZlnT19AUBrXbnfh3JUNa7dXKdN44ZyVShZF+YQbBKLHiI4uxRZr6kZMp/aUDDYxY0XHacE1&#10;nW7jxY/7U+sGUOfXr98e3Pf/btx0KixSubUIiCXYFGJuaQm2dvjDcXm4L/f9Pn/xivS4ZCgjpXE4&#10;7mxE65pYgq0acbad+G5G17mfj6C31s16ZMiYduqckbhAWFWblsJ/HTnZtd3Ad+/et+/S/Ny/l37Z&#10;/3vO3NlmzB+TKHECLY+HgzK4mvj6+kaNGsXmvqDBcM6OFz8M8rRolPnQgT+7tR/Y6Mfa3fu0DTWn&#10;O1U2ZvXooVM3/7xr1sJxPxR2jA1Fr+PbNu3p33N0oaL5bbAEU9Wb1287tel//Og/3+TIsmDFZIt5&#10;1sQSrHHiObaYWIIdi6fU5ioIYNNKlTxJnhxZsmRMIwzYVUZF5Ah1BOAKyxevnzdjmW6CES5/wYTG&#10;WW3vrsNxBXa4UAUKfjdp1vBBI3q0aNtoxLg+nXu0mjRjmLswYMIEh/Qb9+D+I5th+fDhI/yMHHM2&#10;18CDN67d7tFpyK0brnuNNhQf7msYsIuz1LgRMwi1dIgvrJnhiPbFtMFlQPbgbObZlKmSR4nKtVk2&#10;fmLFjlm9dgWM5bdu3rlx7ZaNtchjTkZASLCTAZbqBQFBQBAIOwQePXy6cumGM6cv4PygSpE7zzdV&#10;qpflPzFTDeoz9pUTAvwLFs5Xt2E1fKI4F27X+UfcjsMOA+taPvHX6Z/XbG/7Y0/ol3VP/lf60vmr&#10;v+z/Y+e2/ThG21YDzHLPzl8YHYzoLpuL0MfX2zOSJ/e96/YRadcs37Rs0bqlC9auWrrBfuFNDQeR&#10;edja8cTQE8A2wI0+FSdebC4xtafCAj98myJlsvfvPpB4234o7JFEnjWFgJBgmRuCgCAgCLg3Aif/&#10;PoPh7Z+//zXsRqxYMZImTXzvzv1XL9+of8VVsXOPlpWqlo4ZK8Zvh45OHjtH7sVQwIGpkG2Ac6Sr&#10;V27i0XH96i0bZkaadClTp0mBH8jFC1dteJxHEOC7fLm4Kv7A3t+IizWsBILOPRGrl28KhTS9UPl1&#10;q7Z0az+Ic4M/Dv+lkjmE1L32XBGSHytXL/t9oe/y/5Cnas1ydnqZmx8Ow9YVGc79e3HmlEVTxs8D&#10;PZv3IbYNnN5TnH7k/+Fbfjxz6nxgQKBD6pRKHIuA19ChQz08Hjq20nBRG4cg8YMC/Pxe234oFi5w&#10;kE4IAi6HQPSEab/IFM4UV4it9Nlrq4+/iXLr2XnogT2HL124WrpcMZiTOmCc6S9ftO7woaMfP/gV&#10;Lva9rjk2arSoZSuWwG/hyO/HYc/8KWu2jA4faYKWPnt8tpMJWSUVXh/nz17et+tX/h0jZnSLjph6&#10;lcOrcuX5BjSwwj5++BQWW6xkQeXYXfsncpTIMOlfD/4ZM2aMgkXy6XUfCQkmI723+QrjxYv9z8mz&#10;MOnv8uWEUquF4YWkZejcpv/hX46ygYEHHz92ihQEyVMmc4Zj7sXzV9q16LNx3Y5rV29euXR9/+5f&#10;M2RKmz5DGuR59ODJts17s32TCa9Z3T5GjxGtTIXilaqViWPstmGrpoSZ4cAGTA4yLKwVqpRS8Qm5&#10;wmPl5m4dBh/78yQ7w93bDy5dtO7MP+dwUCGhG1s+U5gbHZT3b9/jFkyGk4pVStt2cQywkMb4l32/&#10;0xESb+v65RtKQsL32NETEc7t4RFy4ZR8QgcBsQSHDs7SiiAgCAgCTkEAt8UUKZNSNdRNdWHkxtcZ&#10;kxdWLtVowZyVJAmEBEBiDJsnXm3k+P7w5uWL1pPSwbHywUigIHOmLzVz36GpFl++fI0XBwZI7a4a&#10;NPfn78frVWtVt2rL0cOmjhg0qUb5ZnBEa1uHSlavVYFwqyRJE8GxlixYw+VhViED9SleulDSZIl/&#10;P3zMENV/T1/o2WkoWxfzdZJ7oXK1sjSNOVNXgMsXr2HmpFNYGREVLghfJxtXhRL1+R3TtQOP3WG9&#10;mMP5d8JECcgUVqzkD1DJHVv3WUzIwIzS3YzpMnhrp4RVw8Edzsw3H2/vzFkzKJQXUdktkMqNu2Dy&#10;5yhHVmxCQtlC9Ok2/PzZS6pgRgcleszoCRLGB0970l98kyNz/ATxnj5+9urVa6tmkRQOHQSEBIcO&#10;ztKKICAICAJOQQDzEmFnew6vmzB1iGJqIiy9X/eR82ctL16q0LqtC+Yvm4hxDvJklMwVKPht87aN&#10;bly/TcoIx8pHcgNMcaRIu3n9jlU1w4DhXqOGTBnaf0KHFn20sHMSHo8ZPq1Ns54YgGGHCb7k1cbg&#10;Omf6EttcGvIVyE3qDHjw1o27baghZapkhYsVuHfnwYnjZ3T7Dnndu/PQ4V+OHNz3m0VMSHqQIlXy&#10;o3+cePzoa/AihAy7L/b+X45uPnx869HTu8ZOHoTvAUzxwb1Hs6Yurly6UaE8lZrV74SrN3Twzu17&#10;FlsxVQDYh/QfjzPG6In9D/y5Yd7SiXOXTNz3+/qe/dqTnoynbIhIs3lKGB0OPW4KOMeOnCxbofj+&#10;P37esmfZsTO7dx5c3W9Il+KlCnImgMBMEojv778e27/nMONC4JrSd1ODQi5IsnN4fKann22GEQaM&#10;ewxT8ekTse/ajKITHxQS7ERwpWpBQBAQBEIBAXx8ORFW8vlDBTZv2HXv7oMVP8+ePGs4tt5kyZMk&#10;TBj/+rVbRu/WwmxZqWqZJEkSEsDuQCMikuAyijmQtZ+Dae0gIMOWDbsIh4LLEln/z4l/uclZTzDY&#10;jG7W4fv3HnVq02/rxj1tOjaFGir/LF41jeh+br7VQsGhQVcu39AzcOIXAYUiqunIH3+blx/HXGzt&#10;umW4GaR0uaJw04N7f9Orlg0Jzf168IiuHzZlSAeh100QKFr8+4cPHh0/9o9SOYPVrEW9IaN6cvkI&#10;/4mxs1qt8ktWT//l6Kb+Q7om/3IggO0c2zB7j+1b9np52XjxNRJiiSdzyOxF42rUqaQmfadfoKrc&#10;e+LJ/0x88MRl0A1t8BqnhG3DAThNm9cdOLw7sZgKVukypOaXSTOHd+7eKk6cWIqwqVInL1Qkf+Mf&#10;a2OqV8U3OighffRU0sja/uHyqIyZ0gUEBLx6KZZg22F03pNCgp2HrdQsCAgCgkBoI/Dxw0dSE3B+&#10;TdQ8ThE0T2xc4qQJ796+b8oWFSdOzKTJE3Pq61hZ4SJderaCXpDny6hPguLBic+DLvmDKxza/8fA&#10;4d0OHdu8fN0siOD+Pb++fPE/AgH95a47rgpTpIU7dm7TD+HXbJrH7WVKIjYIEGZUbjJjY4AAev0y&#10;bPf2zXvzZy7jKkS9klhzCxbJz1/NeETAFKeMm/vy+Su9Z7N+kwl7MHLqxq5Bixs1qwW9fvjg8bt3&#10;IaOjfI78cWLFkp8DA4N0K6HwD4Xz8e+9IZfA/6+wXkMwTvyPcRS+fzfES56NR/qMaXJ/l71955+S&#10;JsPH1NwHKM6euWjoc8LJwN5dh/oO6pznuxymnveN7APO0DtDmnjp4rU505ayA9F71uKUUMprHA58&#10;r7HRmhkathnsoKqUboR7jLePN/MhY+Z0fQZ1Wrhyyk+tGqhXGJoaFEUYnNrNY2j+r1TOtoH5KbGn&#10;9sDovGeFBDsPW6lZEBAEBIHQRgC29PTJM0KmGtVulzdbmaypC+X9puxfR/6BR6rEUU8mXAgwl8LY&#10;HB7BljlbBmiHKQPzs6fPVy/bOHfGMl1j7Z3b97lm+bv8uREm17ffcBfDvbsP7965r8p88/pt3GSP&#10;/XkCYo2jQveOg9NnTDtz/hiYn1qGFonHx3sV/oF7qF5/DdvFTH7+3BVDIuvt5RU7TkzsoKYSEVAz&#10;LrOXLlzjZhC9ViBnUDScClYv36hLgAgXg1uHsKv/TIx0hOtFiGKEUBpWwi+Eef3x61+GMwlvh0lj&#10;Z5cuXAefV3y+SUSA4fbomd07DqxiS0CWBosDevrkuSXz1xjWfOT3v328vXLlyWZm+uJOQKpgLgV8&#10;+/b/9Z1dCoGJeNcQ1Wf4uPkpoZTXMhx0LUGCeKRcgMQbbrF4C9gVVC/fbHDfcU+fvmjyU50te5Y3&#10;aFIT0BkswwlpOCghcnh6Ki4TdhqD48aL7eUVCdf80NYF0p4GBOTGOFMgyY1xGqaPFBEEwgIBuTFO&#10;F3UYAOauDWt31G1YtVa9yqy1xHItmrsKnwGlWMZMaRs0rTlx9GzIXN1GX68N5zyda+SeP3sBU8H3&#10;AJcJ/AeU83QbPnAO0gg8vP+Y+xFwunj08AlRengI/PP3mT9/O95vSNeGTWsaVgvtI0QJCt6+y08d&#10;ujZXGBuZcYnuJ+cAGdygIORnILitVt1KqVKnoBWY5ZYNu6mf7Arkbbh6+Qa9qF2/SpQokflClx89&#10;eoJ37I3rdz68/0DOhHFTB1NMr2nDdtkzdGk7IH7CeOUrleSUHMpCR8gOgefo5YtXx0weVLlaGVOw&#10;4NjQtd0Anqpep2LatCkjeXm9ffOWDGv7dv+KJMpTRUsUTJM2RfIUSaDFuJ3s2Xkoz3fZp8weqVwp&#10;xwiOGTZt1bKNRYp/jxMF6QiCAoOgbv+ePn9gz2+4k1IAe3bJ0oVxME2RKum7t+/v3nnw76nz167e&#10;gp+BG31s3aEJri8WWa9uLxigAT1HYzIno7Pu74A8YtBkSGS+7/PUa1SdZLeKj7XeB7Tbt+gNRHnz&#10;5/qhUN6nz16kTZcK3CDQ+GNQGJkrVC7FJgSq+uLFSyCCLpufEkoTGoeDfU6rpt0Zd5JeE8EW4O/P&#10;NAa3C+cunzx+Rrmqg0xzmH5z5MrKd+ZPp9b9mO04VbO/Is0wuwjOTBhuw0FRxmXS2DnMsenzRpu5&#10;/A8WPnHMbPyRevRrFzv2V6cLXazwAicOb+iY3gRcmnm55MY4GzSP/Y8ICTaFoZBg+2eX1CAIOAUB&#10;IcG6sHIc37xRF2yikN1Fq6Yp3qKs35hUcS2AFUFNMGRy/RghQUbHA9fSEWP7lqtUwuhfMZvB57AT&#10;c/urYQHuB547fRleDXAR9a80qhrb0qRLtWDZJFOXZRCuB5Ei58D8ZZMUV07i9Fs26aYyeN0WIfGK&#10;KzABf6dPnjWfOILbOnr0a58teyajndJrFwxpFLpjWBgax6V35GowNZVxbGjRuKuh5zHn4J26t8Cl&#10;mAQdPMtxvJopFieNMZMGkHhLrROEe3UZZph1AfY5fGzfeTOXQfgMBcBnGj7Xom3D7DlDSJ61H4y1&#10;mJCnzh6J76zus4zdgtkrpk6Yr/6IkwnWa7gyjhzqjxTD85gsHIoXh677LDMK9kn8n2pDRVTV2cP8&#10;lKAqjcMBie/bfSRZ24x2nCnHzgqQVYdmim3ZuHtwn7HcmKg8ojtRDQclBIc5K/89dWHKrOGKw73h&#10;hw0DtwOuWbEZ39+pc0YRhGdYBhI8oPfocVMGlSpb1MwYCQm2dgI7pLzkCTYFo+QJdsgEk0oEAccj&#10;IHmCdTH18fV58fwlRkHuaC1UtICSLJbVnRS52N7Ib4DrJCs0TqLQNUxfqu8vTCVT5nQYj4eN7p0n&#10;r0nXz4vnry6ev7oiN2vE1E+zCg3t03X41k179JxZuUgM9oNzKhZKorjSpv9/HEtXeKLvIU84AWMB&#10;Veg7dtCYsWLiY2DoYODl7R0nbqzW7Zv0HtiRlAikGoDlYyhVKowWPRqm1m/z5aJHuBQ3a1lfqdDo&#10;R69dbJbf5s1J2rLnT18oFfIL9+phom7f+UdyKpuZxMCSM/c3AEveXJXzQSt79m9fv3GN3N/lABx8&#10;ZD+TTCE4mNHJ+k3GXgM6lKtYQtdqmzptiiRJEl29fJPMHkpbsEbckUeO74eTA465kOz790JcfnkK&#10;iL7Nl7Nhs1pDR/fGCp4ocULb3jEupcPPpE6DqtjRdWtgRHBoxkTKxubVi9dQxi+W/qu7th/MnjML&#10;gWVKYYoR8hUnTmxu7mCwFI8RJlWRYgUGj+yJBwLU+f7dR0ySL+bqkAuWtUwJBXwtw8F1biRRxvP4&#10;9s27imcwoCVJlphsbl17te47sBPS6uVOJslxipTJ2R/iHfRFqpCJampQ6NG1KzfoRd78uU0hrNwY&#10;gnn7m+xZ6jepbnSzxMHF0T9PMBkwV5sZKckTbNs0tvMpsQSbAlAswXZOLXlcEHAWAmIJdhayBvVi&#10;Ueaol5W+e5+2enwC2sFh8b5dhzp2a8FxP8zMNqm4qgO/3kkzh2E7NKyBYL6Orfr+2Ko+Flnb6jf1&#10;lPl2bWgLK/XLF694kO2HKcOhxWqhm9ztByvFkdQq3waLNesVYPjwwcD4TUZkM7dIwFyJayThMani&#10;KDxm0kBcja1ty33L3751j32XUScH7Z1iG3Dy+Okixb43PyvEEqwdUgeWlMA4B4LpElV98ve/cOWG&#10;33/WEZeQySWFCFHudx8IUOYH58mzF5d00u+/efvuxJkLDkmk9frNu2Mn/rX2IgOXnErhWSichonZ&#10;wi5oeBsZIfw7t+7HsZJUspA/m2fFw4chBlRTPINcby9evMLX0+Eom2/XhuY4dk+cJCH/2MyAaZRM&#10;z9iz2VE4lQErvcPEi02UMEEznVUSjZGXjUwR2IZT/mcGtgEfd3wET187GTC9JjsbjhD2zAp3hM5d&#10;ZBYS7C4jZUFOyNzeQ0fa9hyZvUjtQWNmWXvFUThBQXM3WLDXbdlXrUm30zqXBml+2iUKks7p5u3/&#10;hcw7VqbHT58vWLGpUsNOuYrXO3D4qyPpq9dv2/UavWbjbvtzaSH8gNEzp85f/emLi6d8XBYBArDI&#10;b6DmWNWTE2Z86+bdscOnVynT+PtcFdq36LNr+wGL14npVoLv7+b1O/FbCLmVwOCDWXTJgrVfeKGN&#10;EXumgDXfrvOGA2uxslvg37qpjm1uUbk+Q0mOZtUHdpsseWIScYCwEkNm6hPSxNF/Rg6enC596gw6&#10;KTisak4pzMJEQjcbHrT5EbbZ5NbAEchMDQ4fFJullQdDHwEhwaGPuSNbRD2dPHOx19ApuYvXa9ph&#10;0OZdh6i9XvVyMb5cHCUfUwiwZ9i865dHT55t3/ebFmMkOP/z78WXr97w5dTZS3wJW2yxyPYeNrVs&#10;3XY7D/zuQEmodt2WvbV+6pGnZP2BY2adOH0he5b0JYvmV4xSH/38bty+b8/lSaqonFdcvXEHVq06&#10;dDqwF1KVAxHA7/b9+49v3nx1VNWtmZRky9bNIDUvt+mGBP6/eXfowB+4CO/fa/kuNKUeyAfexlxF&#10;QYKC2P/dZaA2EfLXeasP7DlMSBa+AQ7slPl2HdiQXlXcx9GwZpuFc1dBBHEyadGoiw3kVbdO1BEO&#10;2W2a9Wjfso9uNmItXfiSSjkfCTRILdKt/UBSHOja8vmOuzARXeNGzqhatglX0GE4xynFTICgxUbJ&#10;E4f/DBcX05bFwg4poCROafNTz06t++tm2dOt3OGD4hDJpZJQQ0BIcKhB7eCGOKeevXh90aotKjbo&#10;uHz9DrzzG9Qsv3ru6LO/bahbLQL5bNkGq6+PT6IE8aJFi5IkUXyLxkjWgzWb9tRo1r1Tv3FL1mzl&#10;S4e+Y16E6UXw/gGBL1+/gUE+f/Ha5mNoFboQS88/5zr2HZurRL3O/cf/8dfpNCmT9WjX5M+dS/dv&#10;mJstUzqlpFckr8i+PrYBrvdUZF/fWDGjf/j40d8gMapD6pdKHIUAzqnBQUE7tuw3asAjbRmhY9ym&#10;y41lJy8e4LIuotNiGFxOYVQYrI8zJi9YMHsl0UKVq5XVc7fgr1wCPG/mcozEVWuWN3TGsLmD5tu1&#10;uVqLD2IgX7F4Pfngli1cu2n9LhKQkVxs7arNWjbhpirnzSWSD/MqwWE2XEj2TY7MhA/Chg//crRu&#10;1Zb5spcrV7Ru2SJ1f8hdMUf6Ynzp2n7g0gVrSTxCPgcukVbSG9v8OXXyHJSUowNSLuhdsGdzneYf&#10;JF0g5xjkm3v5khhKI5YLZwyKk/oi1ToJAckOYQpYl84O8ffp8zWadt998E+yeNetXnZEn/Yj+nao&#10;WLpwutQpCI+1ba5wQr37wJ+JE8bDP4+a48eLE+1LDstw+aGP+LZev3lvaK+2CS0F9BD8y8L5658n&#10;ChXIU+DbHL//9Q//Llkkv81Q2w8pQ1OicL4yxX8oX6Kgnb6DrKPT5q+GAZ+/fD1u7FiNalUcN7hL&#10;384/Ff4+T7y4/8/89sHPb/POQ8yQssV/sLNR7mDa9+vRx09f1KlSBjZsLSCSHcJaxGwuz+6am8Mw&#10;3ZF9InOW9EoWM8MPPIwym9bv5Evz1g0N80joPYLZsl+PkVx0zMvVtmNTUkPo3kZBtoEvf93NNOPa&#10;s5JlCpu5q8Kqrplv16qqrC3sFXL3xDevXr1u2rxetdrlEyVKQNoBcniZSUBrsQnwyZknG+kayBSh&#10;m7zM4oNKAR4nXTH5Q0hL9/GDH1d1vH79lvQUJIVQ0lyQjLlgkXxderXuP7iLmRQfGptLliIJGx4U&#10;Djc8xzcxkTRWpbEYeyeyc6RImZTLk40m+HPGoGiUzbCYZIewGTp7HpTsEKbQc93sECiRSbNXzFn6&#10;89DebTH6RjGRv9CqaUESn5GTF1BnpTJFkiVJiD9oxVKFZ4ztE17dKsBw5qJ1sxav27ZiauYMabRg&#10;RSBX9GhRIb7qFy1PuX4ZutO4/QBimwb3bF2sYF4zzB7jd/1Wfb/Jkn7CkG52bgCYbz2HTv792D9b&#10;lk1NmTyxtShJdghrEbO5PHbKGZMXkadWqQEXCKgwaX1Jgub/KQCfXW5Z434K7mQmyopEbCREq1ar&#10;gpk9Erccc08y+WUVW2DFKqWGj+uL1y/faev0P+fWrdq6Z8dBJZMryc76D+1KXi2b5VcfNNOu/ZW7&#10;ew2MBTdcnD194eWXxNIxY0VPmixJlqwZMBWTX8/de+cu8kt2iDAZKXGHCBPYrWsUmrJp5y8f/otd&#10;gEDcuH0Pwy1H2I4KgIPTYEiG31QtV6xaheJ8qVS2iAtaggHh71Pn8Si1DkGD0ih6DJBQYRVVixXG&#10;jhVDYX7qF91Hrly/jWAWK3HBAoAZEmN35/6d+4++JPo0+fH08LTXAPxf3TTEjoIAO/7ngpiISCoC&#10;2NJatW+MIU2Z/JyMkyyWu81WLtnAgT7ZIfDohV/CWcnJOmfxBDMMGKY1c8qiDi37bN6wy9/fHwso&#10;ly8MHtVTYcC8jEf/OLF25ZY7t+4lSpKQ9AgNmtToN7iz/QzYfLsy1iAAyBjju/VpO3xsn6Gje/Xo&#10;254b/khFLAxYpke4R0AswaaG2FUswawNk+eu3LD9wIZFE1Ik+2ozI6ir64AJRHc1rl1xeN/28AmH&#10;zFQsMYrvnfrFIdU6sBKO7Os071W+ZKHhfdvZaaUG0v6jZiybMeKHfDntlPD8pes/dRlCtNyMMX3L&#10;G9zRamflph4PcQd8+ZqNip2jTz07uah20CQOQ8cO6lKvellTTJcONmjTL2umtPZbgplgo6cuZgi2&#10;rZya2vrAf7EEO2lSman22pWbu3cc5I4x7kZWjLgwpzjxYpO34ZvsmQsVK0DeAEftkUK/d9KiIBDm&#10;CIglOEyGQCzBYQK7kUZhGGs37zl74are31hXYseM8fTZy7v3/5fkpVLpIh2a1yOua9XG3TMXrtW7&#10;rsnmLqnRJw4MQ7FZGKMPPnj0FNvtqo27SIjx7v0HeyqPGjXkmM/v0//uerVYG3ltiRsbP2OpXlRc&#10;4kTxM6VLnTRxgrSpklmsxP4C0FbS4X1foSnp8DL/UB0qT1YHm6tlglUpV2zWuL6EQJERYs8vR2yu&#10;SvuDuHja6VChvS0p6RAEuGqLRBCLV03b/evaw8e38g9f1myaN3H60J9aN+DmOWHADsFZKhEEBIHQ&#10;REBIcGiibbItaM285Ru6DJhAfNKTpy/UchjMfvn9OIY6Dqyv3Lit/k5W9t6dfjy0eUGOrBnmLt9w&#10;6M+/HdUNWtTuIWBzozRx4PBfdPngb39Z5dtQqkj+WeP6JYgXB/8QyKg9iTaj+PpCxSymhlD7eOiP&#10;v5t0GEgGsUlzVgybME9XbOSZN2ng1uVa3Yttxk15cPve39r2GnX77kNyNTBzFq3aMn7mMnugoM5y&#10;JQrOHNsXYtp3xHRCBu2U0PBxRlz/Zl2zrhcOF0AqFAQEAUFAEBAE9BAQEuwSUwIjCuFZnGtny5xO&#10;Pd3mpq46LXpzAI2zJnQHTwA9GkEeq+lj+iSMF3f+8o12mkV1qN6J7oMmWmVZpGki6oZPmn/91l2L&#10;aMIdV/y884cKzRq16z947JyGbfu37Dpce9pdgCJ0b9Xc0WlTJ1+2bvuB3/6y2KKpAhg++ZMedzTV&#10;l6fPX46ZtjhOrJgtG9dInjTRwd+O37rzQLdmRi2uQaJTtcDtew+7DpzwU6chR/4+Y7PAyoMXr94k&#10;hLF00QKHtiy4c3rPvTN7/9ixpGThfIFBQWZqxl8Znw3zTbPBGNG3/avXb3oOnozAdsqp+zjzdsKs&#10;ZYtXb9GYzc2BcDmwF1KVICAICAKCQDhDQEiwqwxojYolb5zYMWfCgOjRQxx8YcA/dR7Clw2LJ/66&#10;ZUHe3NmuXr9jeHafNWPabm0bX7xy89pNywTUYlchK9v2HiY/2l//nLNYWCkAqR0xacHQ8XNnLVr3&#10;Y6ch5skT95C17TEKT4ZECeLWrlL6+7w5ILUHf/+Lw32NzSnFcmfPvGDSoITx4y5ds81m9k+qYKrS&#10;zVNrpi+/HzsVFBz886IJo/p3nDthQMhFWXf/Hwk2Iz8EGgM/mYZ3HfyjdfcRXG5iVWf12CSJimPG&#10;jD56QCclfS8AZkyXinxtZqIYuZOC1i26DlMVMZHVK5aEZw8ZN8eqjRAHCOu37stetDa3bGzbc1iP&#10;7HIpya4Df6zasOvZ81cW++5AuCy2JQUEAUFAEBAEIjICQoJdcfQho8vXb69Wodja+WOLfJ8nxEKc&#10;KT2si0AoQ3GLF/oOn9SHj5/Z3xNOwzExUg95J4ymcOeGDv7RbejMuSv4CTRvWL1Ywe/IkLBu816V&#10;APHlz+OnVSvv5Wu3Grcb8Prtu73rZ3MFA14N+A9AKCGjj57oX15PzB/9Vau6cOUGrei2myNbxn5d&#10;W1y/fRcvYds6rvikKpmYlI+pviDGleu34NxKRmGM0GlSJdW7OvjZi1d4d+C1oicMlmYSsfH7uoXj&#10;enVsxg0XKzeQS1XfaouTsdHbN/46eXb73sNqndyOce3G3Ru37h05boVF+fqte/cePFY2V+Y/3GFR&#10;pVxRku6xEZqxcK1RFwvyz+tVAj7rt+5nb8NtGkyPHkMmsWfQLQNuhfPnvvPg0dWbd9TfI3mGKB8l&#10;Han60QiXpX7I3wUBQUAQEAQEAcsICAm2jFHol3jz7h031uLr2aLrMMKeMLVyZ+/zF6+MnmgHBgZ7&#10;RYpkZ6oEtY+liuYvXigvlO7/k5OQv0Pdpsxdhc8o16gq5WE/h4+crFW51Mh+7ZdMG0ZqYf7zzduv&#10;V8OT2Y1bGE6fu0xJJMeNFYa9cs6oXN9kUpvLlCF1ooTx0qdJoQfy4SMnYMyXrt1SWsGOiLVbz75Y&#10;MF/O5EkTG/JOjeOlWIJVLwIzfcFEmjJZkj//Oj1l7sqHj5/ihvH69TuyyOk2FLIB2LKP+EW91vf/&#10;dowLJkb161i8YN72P9XFl+Py1Vtv332FSCkMsJPnrGzbcxSw6z7OPgRvb/io6n9MMF+JwnnZIXQf&#10;PCmEc7//+IWg3569ZD232eE2Y7Tv7EPOXLjC0GjxRoCG4pNT4Lscc5duWLvlf1saambDAAtnc6KH&#10;+d5DRyfOXjZxaPd/Dq5eO38cntb9Rk7XPZqAW7dqUitB3DjqjghIuVeMe5jf/jdbFMm1wKVxfKWY&#10;ICAICAKCgCBgHgG5Mc4UPqF9YxwEiKArzty5qwK2ceiPE5xKY8M7dfYShDh92hRPn7+Cf+TMmvEj&#10;V7D7fYJIQXoIm8NDFFLS7sfatvFgnoW2wk6okP+fPnuZU3uO2rFA64V7Y4eevmDNyTMXvsuVlavp&#10;FFbE6TxC5sqeiRvm+M+9vx7FJAyRwjINA96+7zd8Z7l2CH8Jfm9QqzxH89du3Dl28uzOA7/PWfLz&#10;2GmL4cRkutC98gPyt2rDbqhVZB/fYgW/pSGI4MbtBxImiIc5E0YIVmcvXOOy6Gs37zSpU5nEvTa8&#10;53Rn3eZ9dFMh5Ub7wq1pXJ6EFwr+D8dPnUeMucs2HP373zrVyuTKlglPDGgo//7t2D/DJ8yDptPZ&#10;FEkTQa+fvXz57t0HfEsGj5nN+f5fp86RljhT+tR+fv4we1xfFI9k5YMk0+atPn7qHAONvRnjKOmf&#10;Hz19jg/DrMXrL129CSBc8hwQGIi1OHOGtHfuPaQtZsi0BaunzlvFZgmCy16ifo1yCrPX+3DH8sYd&#10;B0ird/3mXUIqmSf4TuhdwUUvrt++t23Pr+NmLM2eJX3/Li0O/hES/w9PTZwwPimxnjx7uXTdNhxX&#10;ML2zc0iRJDGxbpjwF6zcNHzifFosVbQAfu3JkyQk5TCWYDJppEqehDTAHz5+evr8xW9H/zl28t+a&#10;lUul+i8h2pPnL7bsPEQ3ceegFe1w0ZbcGGfDhJdHBAFBwJURkBvjwmR0JE+wKdhDNU8wLAfyAWvM&#10;nCE1jqfQDngkzqMXrlz/+PFTsqSJiHzqM3zalt2HEBdCpuurAH00ld4Vxkk43fff5TBMeYbDw9T5&#10;q/44dsowPULMGNGXzRxeKH9uQ2iI62rRZWjZEj+QKRY6hZDdBk0k26teSV8fb4gXP2LihbgbHqAr&#10;5XFIqFetXL+uzWF+ejVAHHGfffjkmZId+eet+7sOmqDnRQBH79Ppx04t65tK6IYpmtZJoGE0eRMG&#10;1KqNu9J6s3pVaN1UXyCLekf2qqjcKKs6RdAEcYpcYvK1a15eio0ZBHJmy8hmAOGhnthEq1YoNrp/&#10;J70EYQqwL16F3G7v4+0N31XqYSx4SHVB8f6vWlUGL69IObNlYnpULV88S8Y0RmczswVT8djpS7Sk&#10;0sN1YfHUofm/zf7HX6cw3iu2bbi14jzN5gfPCuW7+iPkHl6OfRpf7QY1y2P7x3L/9t0HPcPztzmz&#10;rJg9ikwaipA4iNdv3ffC5RvKTFBk0wiX5Ak2OtDyoyAgCLgvApInOEzGTizBpmAPVUswFArSADEt&#10;8v23JKuCXkDsuE7225xZoSNcT4DhEGsrVAMzm0LL4A0pkyfhmrcxAzuVLf6DnmGPXkF9uP0Y426e&#10;HFn0/oqbactuwy9fu61HTylGpN2QXm1KFslnlDiSGAHSjCmU++TwVEZIGCo8Rs+plwvZfbx9mtSt&#10;PG1073RpUty99whXYIUSkeYiRdLE+fNkb1Kn0rjBIVczGA3Y4sd0qZNjvMyX55u0qZKnT5sSMkjU&#10;neJrwV+pYVD3Vo1qVzSVbpbmFq/a8vL1W5iZ0THmTyRmxj4NiaSAqb4o0NEiY9G5VQMi0hInjIcR&#10;lA1GYFAwAwENZYD6dv5pSO82sP8bt+5jXI/kFcnTMxKOJdNG9W5Wv2rR77+F1pM9A4rJZddscvRE&#10;UoBlAsCAPTw8ORCAMSPbpOHdAerxkxf3Hj6GJlIttBvLd/bM6SuUKswGYPzgriSsKFQgd4L4X8ml&#10;YWcZyny5v8ErF2eGV6/fmQolTJkscc1KpSYO7ZYja0YqwWRb7IfvOG1g1tEuc5I7uqeO7JU9a4ar&#10;N+5gvQb5KJEjt2hYffroPiUK5T1/6ca/F66Q+e7KtduThvcoU6wA1nrF8QPuj5vNqP6dUqVIooqH&#10;QZrtAV4TmJbBEJy1wyWW4DBZLaRRQUAQcB4CYgl2HrZmahZLsClwQtUS7Iyxh770GDwJ0sZxs279&#10;BJm16DKsRsUSnE1zuYO192LggIFNEVNx0sQJ9cSGpLbvPXr66N7p06S0v0eYP8mP0e7HOpXLFrWh&#10;NtItk5NhcM/WkDajj0NJqzftPrhHa3wbDAs4ti9K/Yr93hTgADtv+UYiBc2kWrMBB8NH2B7AgzFU&#10;K1sg2CckFc5t52UHuKns/eXo9n2Hv8mcvnXTWvbfuW0GLrEEO2QmSCWCgCDgOgiIJThMxkIC48IE&#10;9tBolNSw2CnxJdVtDAK0Y+9vt+89wP10369Hz13Szz1sUTIC/DFLYwI0LIk/MQwvVkxbPHQNa+Mg&#10;/sXLN+rpuUXB9AqQiwDvglhm3YV9fb1jxzYurWP7osgGOGa2HNhEo4FsZF9re2ptecguYxQvTuyQ&#10;fBfx44IwRlk7GTAyhHh6lC+2YPLgrm0a2c+ALcJlba+lvCAgCAgCgoAgoIeAkODwOSWwohFQRRYq&#10;PW8BuA5hbQnjxzt89CTXnpWt0y5roRrak8IS+LV83Y4sGdLgq6oHHN63k+esyJw+ddzYsezHFAfT&#10;has2c0qextaLiF+9eosHgl5CN13BcIeIFjUqjryG0jq2L1rQCAF2/Y5sWdIpAYJYVQksw+mCLzif&#10;2JwBQ0vTzi5DH+gLHVG+8G9ntyj1CwKCgCAgCAgCWhAQEqwFJbcsA4W6ff+hYWphovhPHlj9y6b5&#10;+He2alIzQby4W3b/qoRkmf+QHYwwuAePn5LnS49bE+TUc8jkuw8eE55lyknXUvX/+zuEafr81Ws3&#10;7y1drIBhzJzGeogowyF14YpNakI39UHM4eTf5V40HEXwadar0LF90SKtAiwp8MoU+55dCiF6E2ct&#10;r96sO7uU8TOW1fypB19C4S5rLaJaWwbKO2ryQvoyZuri0VMW1vixx9jpi626KNvaFqW8ICAICAKC&#10;gCCgEQEhwRqBcrNiSpgX9kWYh172WXoCTyXNLYH8eMQSmkZIPhcCm+8hiYrrtepDEoMKJQsRrKZb&#10;mCwW9Vv1JSsWzrt6f7IBNaTtMXjypDkriAskJsxal2W1RWLpSGWwedehWs17rt64+8z5K+Qqxu+W&#10;nGKVG3au2qQrDbX7qY7ewb1j+6Kl+yqwtaqUzp4lxH05ZHQyp8ePhTEifRvbANI+EFCopTZXK0Ok&#10;YPasIX0h9zD3m4T0JUOaL8F/8hEEBAFBQBAQBMIYAQmMMzUAbh8Yx8XLDdr0JfQe/4RyJX8gEj9e&#10;3NieHp6csXNv2cNHz7hu7dS/lzhqnzSsh9HgMAUaUmLNW7Zx2bptpC8gg9vymSNVFwVi7EhAsWHb&#10;AXJmkVJgyfRhMFebZzTGzs07f4H+3n/4hLxg5FXgFl+ba+NBKC+xcUav2SMTAhkMSL+g1u/YvmgR&#10;WxdYMngsnTEsSaIE6oNknyC1MIZh9YuWOl2wDHZ3cno4ti8SGOeCAy0iCQKCgD0ISGCcPejZ/KyQ&#10;4HBLgukYVxv0HDLFjF8s1xkM6NaSm3KNGlzJs0suYXL04lxLbVglp4zoqdyURrouCOuKDTvJn0X6&#10;s2wZ000Z2ZN8sbZNRDyYMdnOXLj28vXbcKZ4cWKRpq1O1TI2m4FVMUjywHUe3NTw8NFT8o6ReAFL&#10;ZJni31ctV0wN4HNsX7QgoAds3lzZ7EFPS4vhrIyQ4HA2oNIdQUAQEBIcJnNASHB4JsH0jTvGtu05&#10;/Ofx03fuPcLUSjpWUgEkThQfLsh1aNAv7rwIk5knjQoCNiMgJNhm6ORBQUAQcE0EhASHybgICQ7n&#10;JDhMZpU0Kgg4FQEhwU6FVyoXBASB0EdASHDoY06LEhgXJrBLo4KAICAICAKCgCAgCAgCYYmAkOCw&#10;RF/aFgQEAUFAEBAEBAFBQBAIEwSEBJuCXblR1itMRkUaFQQEgYiHgKJzRCdHvJGXHgsCgkAYISAK&#10;1xTwfvzB2zdaGI2LNCsICALGEfiPJgaFO4BCdE5kn6jhrl/SIUFAELCMgI9X5C+F5E5Ny1g5sISQ&#10;YFNgssT6eXp5ewkPduB0k6oEAbsRiOQT5UsdAXbX5GoVvEegKL4Wrq1xNaFFHkFAEHAIApF9o3+p&#10;54NDapNKNCIgJNgMUCFz0SeKrEka55IUEwRCA4HIMRN+acbyRd+hIY0j2/j4hQTL6ZMjMZW6BAF3&#10;QSCqb4wvooZshuUTaggICTYDdchcjBovZagNhjQkCAgC5hGIhIvS11fydbjDKkThxIqWwNtLUneH&#10;u7GVDgkCZhEgP1rUyFjcCAwI2QzLJ9QQEBJsBupneET4RI0VLb6NF6GF2ihKQ4JABEEgRuKM8GAu&#10;gQmPlmCOnp5HiuSdNH7GCDKa0k1BQBAAAeIcksbL8AWKe194sHxCDwEhwWawZi7e4s/RE6b1jRE/&#10;9MZEWhIEBAFjCPAmRomV+Is3MEtFuPzcpXfRo8RJEFsOoMLl+EqnBAF9BLwieSdLkMnHm6i4tx4e&#10;TwWgUEZAboyzCHhyD48kFPJ7/fDt46ufgwItPiAFBAFBwLEIEJ8aK1k2jmW+VHvdw+OVY+t3pdro&#10;Y4gl+OOntw9fXPMPkLNRVxockUUQcCgCuEBgA/YNyQlDLP4FSQ3hUHQ1VSYkWAtMmIExzHgFB/p/&#10;evs08NO7oE8Sv6kFNykjCNiLgHfUWN5RYhAM9yUzGknEbkWAwBGCxNMQI/f5c/Dbjy8++b//6P/O&#10;XhzleUFAEHAlBKJFjkU6iJhR430RijBfNFv4y3jjSoibkEVIsMZBIlSFZUkxRMlHEBAEQh+BRx4e&#10;DyOMwxyMP6lyBiUfQUAQCL8I4HWJWkO5ySdsEBASbBXuJCiFB3t7eCipTGz8PLn4t/Jkoqz5bKxC&#10;HhMEIgQCHBHiD4ABmFwQ4e92DItDyI2VsTEJc4cG2RotltZS4NKds0qxLKlyaCkvZQQBQcAJCHAj&#10;Bv9wpIwNWCLhnACw5iqFBGuGynEFn1z8mt0pUVZWOPkIAoKAIBBKCFy68+k/EqxcTyUfQUAQEAQi&#10;LgKSHSLijr30XBAQBAQBQUAQEAQEgQiLgJDgCDv00nFBQBAQBAQBQUAQEAQiLgJCgiPu2EvPBQFB&#10;QBAQBAQBQUAQiLAICAmOsEMvHRcEBAFBQBAQBAQBQSDiIiAkOOKOvfRcEBAEBAFBQBAQBASBCIuA&#10;kOAIO/TScUFAEBAEBAFBQBAQBCIuAkKCI+7YS88FAUFAEBAEBAFBQBCIsAgICY6wQy8dFwQEAUFA&#10;EBAEBAFBIOIiICQ44o699FwQEAQEAUFAEBAEBIEIi4CQ4Ag79NJxQUAQEAQEAUFAEBAEIi4CQoIj&#10;7thLzwUBQUAQEAQEAUFAEIiwCAgJjrBDLx0XBAQBQUAQEAQEAUEg4iIgJDjijr30XBAQBAQBQUAQ&#10;EAQEgQiLgJDgCDv00nFBQBAQBAQBQUAQEAQiLgJCgiPu2EvPBQFBQBAQBAQBQUAQiLAICAmOsEMv&#10;HRcEBAFBQBAQBAQBQSDiIiAkOOKOvfRcEBAEBAFBQBAQBASBCIuAkOAIO/TScUFAEBAEBAFBQBAQ&#10;BCIuAp6fP3/28DgZcQEIi54/ufhaaTZR1tjObj8oIJh/nN2K1C8ICAK2IeDp6eET1du2Z2146tKd&#10;T8pTWVJFtuFxmx/54CdayGbw5EFBwM0QiOzr6RXJ0y2EFhIcBsMUOiT4/bNPH158+hzEJkc+goAg&#10;4NII+MbwiZU0aiRvpy8boUyCP34Kfvo6SBiwS08+EU4QcAICvj6e8WN6xY7h5YS6HVmluEM4Ek0X&#10;qSs48PPLW+/fP/UTBuwiIyJiCALmEfB/F/D8xlv+HZ6Aevgi8PbjAGHA4WlMpS+CgEYE/AM+owHu&#10;PQ0MCnZpS5xYgjUOqCOLOdsS/OrOe//3garEXj6RvXyjOrIDUpcgIAg4AoHPwcEBH9+oNXl6ecZL&#10;G8PLx4m2iVCzBD9/HYgNWBekaFFiOQIzqUMQEARcGoFP/h+Cgv/HQDAGJ40Xeh5f1kIjJNhaxBxQ&#10;3qkkGC8IbMCKlFHjJI6RKJ2nl+vOPwegKVUIAm6OwMdXj989uvb5c4jXLP7BcdNEd16HQocEYwS6&#10;+cg/JN4ELRQ5RsLYyYUBO29MpWZBwNUQ8PP/8Oz1/XcfXymCpUjoHSOqi/pFONHk4GqjEkHk+fT2&#10;64lqlFgJYybNJAw4goy7dNN9EQjZrCbJoMgf8DEQdyb37Ysi+dsPQQoD9vbyTZEwozBgdx9QkV8Q&#10;sAqBKL7RdF/81+9dNy5WSLBVI+vqhVl4gj59PYKMFj+Fq4sr8gkCgsAXBODBkbx9VR7s7qj4BXzl&#10;8bGix/OKJCdR7j6eIr8gYAsCcWMkVh77+Ml1N/ZCgm0ZWpd9JjgwWDHA8PGKHM1l5RTBBAFBQA8B&#10;7/9e2GD3z+ji5/9VDUX1jSkDLQgIAhETAezBSscDXVinCQkOt5PT01MGN9wOrnRMEHALBLwiiRZy&#10;i4ESIQWBCIqAaKgIOvDSbUFAEBAEBAFBQBAQBCIyAkKCI/LoS98FAUFAEBAEBAFBQBCIoAgICY6g&#10;Ay/dFgQEAUFAEBAEBAFBICIjICQ4Io++9F0QEAQEAUFAEBAEBIEIioCQ4Ag68NJtQUAQEAQEAUFA&#10;EBAEIjICQoIj8uhL3wUBQUAQEAQEAUFAEIigCAgJjqADL90WBAQBQUAQEAQEAUEgIiMgJDgij35E&#10;7PurV69+//2PoKCv9+pFRAg09NlRKAUGBnbr1mPBgoUa2gznRd6+ffvnn0fUibdt2/bGjZt9+vQp&#10;nHdbuudMBJhOaDPeVmc2Yq7u4OBgQ1168eLFS5cu2SkSNV+/fv3hw4e21RPmyJgR25Vlswptxujo&#10;0WPq9Hvw4EH58pWuXLliVSVhXlhIcJgPgQgQegi8f/++S5fuo0ePFfJhBnRHoYSu799/4NSpM4KC&#10;XPfi+NCZfK9fv27Vqm3bth2ePHlCiwcP/tKwYZOXL1+GTuvSSrhEAAqycuWqRo2a3rt3L0w6yL6u&#10;RYvWdes2eP78uSoADLhmzbp79+63TSQ6debMmT59+mXO/E3+/AXv339gQz1hjowZmR0o29at2376&#10;qeWjR49sgMj+R+jI/PkLK1Wq+scff1Lb06dPq1atefLkP5/VS2vtbyNUahASHCowSyOugYCfnx86&#10;+sWLF3xxDYlcUQpHoYQ2fPLkKT388OGDK/ZTg0z+/v5r1qw9f/68hrIhRVgYdu7cdejQr3rlYQlY&#10;7K5evaosGM+ePaNmdmJYyjXWLMUEAT0EeL+uXLmKHe7Fi7DZTcF44GF79uz99dfDqmyPHz+5f/8+&#10;lIh3QU/gCxcuLF++wpQB4u7du2PHjs+RI0/u3PnGj5908+bNGjWqZ82axYZxD3NkzMisRTaUw7p1&#10;62/dumWmHv7au3e/pUuXT5kyzdqDTXjzokWL2cNoxBazCKd5d+7c0S2P7tq//8DLl6+2bNmGwB8/&#10;fmQqIonbra1CgjVOAykWHhCIEiVK7Nix37//IJZgM8PpKJQiRYqUJUtmGkKHGq6Irj+fMN+2b99p&#10;zZp1yZMn1ygtDLhBg8Z16tTXpQU86+3tHTVq1NSpU8eJEwco0qdPHz16dCZhQECAxpqlmCCgh4CX&#10;l1eCBAngIkzUMAGnePFiK1cuW7RofvXq1VQB4sePx2yHD+m98pC2evUaNW/eSo+08RZs2rS5QoXK&#10;6dNn7tdv4LVr18qWLT1v3uz7928vXDiP18SGroU5MmZktigbPHLixMkY+OvXb2TGGyRNmjSTJ0/4&#10;6adm3bp1oU7tKJ09e7Zy5eqvXr3WiC0Ed+DAwa1bt2/S5Ef2NmpDqPdYsWJFjRolc+ZMTMK4ceOm&#10;SJGcQf/40c0MTEKCtU8eKen2CPj4+PDe8lbbYIHbsmVrlSrVcVNzUxRgouvX/4wVHLvszz9v0FVn&#10;ej2yByXdqtCScD5+ccctx7t37zp27LJ7954hQwYpvdDyyZcvb6FCBYsWLZIjR3bd8r6+vpDglClT&#10;FCz4w5fFIyZEgXnojnsDLThImdBBIE6c2FgWbXi/sLNWq1Zz48ZNdspZsWKF+vXr6ZIwqBVT3ZAJ&#10;JUuWrGbN6pkyZSpTprRaHo8gztNr1aqHg1DZsmVWrVr25MmDvXt3tW7dMnHixPbIZjMy9jSq8Vnz&#10;sgEOCiRlypSlSpWMFy+emTorVaq4ePGCJEmSaGyXYhxq1a5dP0mSxC1bNkcRaXkQ3cUmJ336dPxb&#10;Vx5PT88YMaJjMWHTEi1aNIox9Cg01JqWal2njCYUXEdckUQQsAcBhZbZQD44Pxo2bOSOHbswY9hA&#10;oO2R2SHPIvOQIcOwxLRu3Q4/3Xr1GrZp097UcZjNKJkSlQMyo45iHI+ytcDyQRjN5s1bLB7qocHB&#10;X7tzgs3QKcaYtWvXde3aOU+e3NrrYUHasmXj2rWr4sePr/sU+wpMJth9dSfPl/8Sdwjt6EpJfQRi&#10;xowJZ7KWdjDrpk+fuW3bjqFDRxDM5FhYmerKKYfeBg+SNHjwwL//Pvrdd9+qLRJB9/ffJ1q0+OnW&#10;rWs7dmxt2LABJ3UOkcc2ZBzStMVKLMpWuHChU6f+HjZsSOTIkS3Wpr0Aho927Tqy8WAgrMK5WLGi&#10;Z86c7NKlk57JGYvSlz3Y/1gvg27Dlkx7F5xRUkiwM1CVOkMbAeLuMdpZbFXZvPKiWmuBg9zMmTOz&#10;c+cOgwYNwIZnsSFXK4DMONjlzp2rTp1a9erVzZUrV61aNUwdh5lCiVNXjvutcvlKnDhR5Mi+Rg/9&#10;b9++DSnnyG/SpCnKlyVLlpoZF3xqmzVrQVIFIu2cff575MjRadNm5MyZs2nTxhrtJeqIs26x3utN&#10;AH7BWAK3VjYDIA9LhotYOw9dbV6JPM5AQKM2o2kmFfPT4u5RT0i0wcCB/bt27YROw0Brcxcg37wm&#10;efN+37lzVzU2DhKMddCoSFAoPZ2DjwS+pDjKc0Jlmxica/G2GhIva5FBYKzR+CXbJoZVT2mRDWON&#10;xYXGVN+NCkMHZ82aA9ToNN19iEbJGTg9TfhlmYiBQlPGmsFNkSIFCs3tXLyEBGucA1LMdRGAEg0d&#10;Onzq1OlaPP05qrONeXz/fYFp06bYeUgXhiByTH/ixDEY8A8/fM+XRo0amqF3hiiBLcZjHEIGDBik&#10;nQenS5cWjY9aNLQE42jbqFGDIkUK165ds0mTRhg/OP4zJRLOCZhmKXbo0IEFC+ZqN2Mgas+evX/4&#10;oTD0XSNX4JGZM2e/efOmWbMmjhruL5bgqCrrZYVLnjyZyonDcFZI066GgLXajFfGBoXGHmzKlEm8&#10;dPZ0f9Wq1b169SE8bsaM2X37DlCYKGSILZ/Gd61Agfz4x1++fKVBgyaXL1+2QRh8iKtXr4Xnkp7y&#10;53XTjgwALly4uHLlarVq1WVzboMYVj1ilWxmajbVd6OPUHjJkmWJEiWCBFvlQ2xKAMUnGOiU4ywo&#10;e6ZMGdHzbne6JSTYqtkrhV0RAQwPvNt//XX833/PmpePzavF7bUr9tBBMqm6z7wSNIoSihv7Aewt&#10;V66chpZOUwLyFG0ZTZHGQPTt2xv/v3Tp0vXs2X3//j1p06Y1VQ9DnDNnjt69+5YsWYaQEWw2GiEh&#10;fpk8PseOHYe+165dT4tLNzkcSO+QNGnScuXKaGxFtxicoGXLNjBvXasSCwZQqDsB+q5Yy2ygLzaI&#10;JI+4EQLatZnCOHlbw6R3nKqvWLGqefMflyxZUKBAPtyLT58+o4jk5WWcVxw+/NuPP7YYPHioGpAA&#10;A54xY2rq1KnOnTtPtrXHjx9b25e7d+8R7QCFJf+gLg+2Chlez+zZv2ERyZEjh54jk7XyaClvVDZU&#10;wb///stJl14SBjMVmuq70UdIWkcqPbY9uGVrEVK3DLyWDQ9ZHefMmadrAcHFC+hUtYa1WDUMW9tE&#10;GJYXEhyG4EvTjkGAA+jGjRtibjT0K+XASG9jas+agT3SMRKbqMWB9ePqRzYiLJrEAuu2BvHSkrDM&#10;ECV4W/fuXS9c+Ldx40bWegiYMQupVZmvkxoIhMfw8ObNW8LLMmbMoHEgWNu++SYbhXFDIJVPoULF&#10;WK3NU88TJ05yOMuDxKZobEUtxk4Mtr1o0ZJJk6ayKuu6bShHh7oWcbdLqGktGlLeBgTMaDONL6/G&#10;Rg11o8YHlWJwNdJj9erV48cfm61atZzXE4clMzVwFFO1ao1ly1aMGDG6T5/+qgND6dKl0Cp4muHV&#10;MG7cBGvtiBUqlF+xYmmiRAlXr15L2IO17tGqwByU4a88e/YM3lO9Xtivli3WAI9HXeTOnbdatVpp&#10;02YsXbrcjh07LUKhve+g/dtvv6NwCLljl2XVQDPrOGVl90KenE6dusydO1/Vn4pJW0+Pud3GXkiw&#10;VfPBwYWfXHzt2H+eX9Oa+c/BPQnr6jjix065e/deXVsCSgQ3CRyhHPJakq2G7FfY+cz0laM08hDb&#10;BoaZ+okb49iRWBYt/h7E8LVv3zFdukx40Hbq1BWPvcmTp6o0dO/efdgpbfOpxYCBb7QptsqaOn78&#10;xHLlKgK4usKhcDEeK1qSUSAIxrYbIpAfLnvu3GkcOcaOHZ0qVSotIDMZMC9h0z18+ODgwThze5HE&#10;lEQ/2I1MTQl+v379BibaDBnS60WlMJ3IqqHcdmH0w+gw3/BxJG8RfiC43509e04pCWjRokVVnwJJ&#10;HC2AxSEzUwsUUsaNEDCqzZDfnpdXr/tadCO0VS/Tn24lz5+/uHHjxqBBQ8kg+/PPG2GfRLmZApk3&#10;cciQ4cz5Ll06sondtWu37pkMHlOjRo2oW7cOpmXFnKz9w5tVs2aNnTu3sTGGn1Gz9mf1SmIJNgxE&#10;06L2zbeopQYUCzaLrFmzZsuWldoOHjxUpUqNDBmykJuMPbkpNqy975BsDqbQxuglPWkZGlo3Q7ix&#10;T+OKhv0YPwrwIYGxekUcA4cqU0kw2fHw+3K7vb2QYJtfGXnQhRCAadWpUxulTEyJKhbW0M2bt8J4&#10;zBAX3T7wthcsWCRGjDicZaM19LqHnWPfvv3Lli03ZddUWKByPYSWD0xRl4yaqh9iXbduw4kTp3DX&#10;Xc+efczH3nLgWLhw8eXLVxLPi3WchcHfP4CMCkre9S80biMJGZQrGxz4oWasOP36Ddi370CXLt0I&#10;l1HoHbbbpEmTKGqR6zRnzJilnfahatXOom2xGFnloUtDZJLnwWXLFmP/4NwWm3Dbtq2wXuBWYXif&#10;hYIGoiqWciK49fBhed65czePm8LtzJl/IdCbN28gb9HmzT9zrsqEVApjWeeskH8rJnZWL1YjPcOw&#10;A4dDS1XlB1533j+PX0r+Yy2DYLyMUW1m7cvL68NmOFq0WHgQGbrbWtSNHIZgtU2YMIGpbuDUztuN&#10;dZAMsuT3vX37jpngNsV/ae/enVOnTl69egXHSjdu3NStGfvrsGGDeekoqV1FqDXkzfvdunWr0A+z&#10;Z8/VYinQPjYW1b7FqizWwMiSYAF/sPPnz/APiTLGjx9DEDOQjho1Nl++HxjELFmy47KMEcGwOS19&#10;55iUhcAwMBGoGcEHDx6aMm1QYOvW7VDzQ4f2L1mycPz4sSxw6rIFq2Yo1WNDjs50nb4sIuMiBYQE&#10;u8hAiBhWIAA3In2Vnk2xTJlS0A5Yr8qc0IklShSH/1269L+QC+VtN9ytknirTp0GlGQvi+mUq5X1&#10;TtZIAZshQwbdq9L1JMaXFDsx/m1aesIBGWZatuBqYaP1o4NYitAyvXp1hzaxC9fVgygj1gyFlFMS&#10;ty1yLFSvXvX69cv42nJKePr0CTJu0pZypxQKq2LF8nxhq2A+csUoSjyC1QeztGEH2R7AOKdPnwr5&#10;w/KKPwC3RlEMnUgQm7Kq7dmzj44YkkujcJE9jTxuencmmREAL0PO7HS3LiwtDAeMVukpWGGLJbE8&#10;JBVmrOfcpsqAhErUHeX1JgmLWcyYMcyQYEw+pIvHd5nHMZyQW01dHhQSrOv7wfGxPZ45WuaYlHEL&#10;BDRqM6Mvr5lA0s6du/EacoXBoUOHuVxX79oFo7pRF65r165jOzTztmbOnBk6S/Bo+fJl69atXaNG&#10;NTQnNTCrda2DimpCr5Iohs+XVyMjSWcNcwjgH8xGlz2/FhKMlxd2cV2B8+TJM2rUcK7QUy6RNoUM&#10;+/8NGzYanRhG/2RR7etVhfx6dgrDGvRkY2TbtGlFiLBSFVQSJ5Njx/6YOnUSuYz4hVyKxA5yzWSa&#10;NKn5T4t9N+wdFtzo0aOhEvV2CKhH3CRYs8yQ4Hv37uNJjL6iTMmSxXX3RYolWNVj8eLFJVxELMFu&#10;oXZcRchEWWM79p/4GfTNV67SVYfKAQ9btWqNnhrlpD5t2jQEQqnhcbz5nL4lTJhQTd+jBLTy5uv5&#10;A0C2cBLAXnj79vWLF8/iH4b1lKsldNUxYVsdO7b/8OGjKZ9arrm/deu2noXDaL9RlM2aNef8C82i&#10;FjBaP+Yc3EynTZvMFnzLlg0ITwdVqbBNjho1BuXIL1yDOXz4KG5voqRqMWWnjkWBLEhkR1caIrk9&#10;SenZzZtRVaZQQhhgP378b0O9P3DgEJbDtm1bk1B9+PAhiIQZQ7cYTJT8/PiKWPTEoC8w++rVa9+5&#10;o78GmxKAhi5cuMhuAVcQtVG0M2stDKBs2QqcKrLDwWGGa5YYZdJkIqHRcaTv3HLn4+MNCdBdzJAf&#10;J0jWcsMjArVFnDTwfxg+fCQnD2xXWLcAX/0rS52u1YTfw3a12DMyvfP+SRw3hA/JRwsCGrWZ0ZeX&#10;XRkURO/0idAlgs/On7/wzz/HUWg4Ah079lf//oN0p66hbtQTlReEV8B8qDG8benSRbt371i3bnWV&#10;KpU4DacS5V4YVK5qROCd4lIxPCvGjBmHBXrBgkV4JSme+rofXnw+WMEtbg4phrGDd02PLnP8lSpV&#10;ynfvQg7xjCLDWwx1JjbA8DzN1J8sqn3dLrDTIPqWnI+6JgbDGozKptbDfn7ChEmYfrt27QEU6NXF&#10;i+fv2LGFLQdrmZa+G846DO1YcOi13vLElEBRs3MwtfFg7FhV8TPB6oRamzJlOll9lM0MHxQaalYv&#10;1jxs1ZqWN06vjNfQoUM9PB7a8KQ8YjMC75+FpJLhEz2hdS7qFlv8HPz544uvmaujJwzZNYbLz6lT&#10;pyGpMDxulsfAxgaXhYQXdePGzQROnT59GjrCy/n06ZMDB37BgEcOdt5kBQpcoHifOQDKmjUz7ptw&#10;MkIQWrZsiyW4cOGCqHUUDftvqoJustPFgKGcy0OAtm7d9ubNa1yjjGbYxeCKNRRHOu4DI+OBYfwB&#10;pusDBw6yEhBewBKFMH5+nzJnzogmYt2CMxnWz5oxfjz2gBisGTBmDtyxcxQpUoiTRxgw3hFQZHpB&#10;bDXZczGEYIbEBMufDh06tHr1mkGDhpAWp3Pnjlgjnj599vbtGwzJrB8UK1WqpJlYNBWlTJky0C+6&#10;D8sktT69O3XqDGEorFUkEXv9+g1tkYD9779P/vPPP5gZGBG0JLeKVK5ciVFgMVi/fgOLYtWqVQAQ&#10;nop1FnsGFlO91tHC7A0ojC8KzB5MgB3TPt4Ub9++Ax8QMxSA4X737i2kuVevvizYeCPQKMswCwmw&#10;gBtL78WLl5kD1MbIBgUF8lf6QgB7tWpVjWbJIOR506YtaHwuuNINFYdJML5EZCtjYfhmYWthh7Bi&#10;xWpc6FhosZCVKFEMMQDqn39O4dCCN2SDBvWVNQNXP04VWOHUdG9+r58EBYTcOBo5JqlWrbgH1ap3&#10;/NnrELs4nwSxnZju+uVbEl+EtBI7egIfb0cm/Leqs25R2KI2w0Tq6RmJWWT48vJ+oamYdRwTkZ+a&#10;9xEzYY8evZYuXYHGY8fLsQxbQd5HFAK7dL6z9+Ntgq4Z6kZduKiKXTrTmCaYt0YvTeRPWIvxLGLC&#10;w/zIuoie4b1mYqNUUYC4TCjKEzL3559HN2zYxCEbryS5DkmOhmLhgzyoLPQY/lTYaDt16oBrrPmB&#10;Q1fg08WGHOUMoaR+3ndgnD9/AUqmdesWSKuLDC5I799/QKehDBH13LlzLBmKmxaezTyOAHp/ogDb&#10;AC1qX1dUVAQREagj2kJF4INgtAa9UUO/ocSuXr22d+/esWPHd+jQedeuPagpkucsX76EPJKcKWE+&#10;x6hPW1r6bogeg6JkeVdUsUpbMSSxXWcKsSlCdRseczFw/MiJJaob6LBitG/fNlmypGxyWENxb+P8&#10;s127Noo+5EeKkVSHqGJFhuDgoJdvv2b8cKrCsedN9/xC20/aU4U8ay0CBMMpj2AGtvZZ8+WDAoLV&#10;2LhEWYs4tnLXqQ3KW6ZMBY5p9ET68cem2HR//fU33d9J37N9+xYIkPIj2r9ChSqwSb5zfqeYk1Gm&#10;fKdC5T5JCo8YMQr6gur8UsybAynl8QED+nKRj1HyxNLCESR2Doqhdll+2DH7+voQZQU7RC2yriiV&#10;kGVs3LjRRIGgx/lPNJS6EderH15YvHhpDMx6PVUkZ9mD86E9rRqa2LFjcatZ8eLFzDylixJ6UN3c&#10;w1+xtsLddZ+F/MHtSO6DRQpySa/hjvj/YYHGGoTNmxV6+PCh9IVoDwioAimSs1ZFiuQJtmwPaBGv&#10;Nf5EDVzEimIlgu3mzVv8goJWLTdGBVCegitg0lAEQ8uroR60xYrLPuHVq6/vHcd2W7duMpUklQfZ&#10;pTCOpIXu0KGd2lPWacLbFasbNdA7NkvKyS+XxLJksmMxTAanDi5ikOG4WbOmSoU4l+OtzkCoPPvV&#10;nbP+71/xp5hJo0aNo3/dhlVDbKbwpTtfxy5LKidy0+sP/AMCQxzBUyXKHC1KLEcJHy7rsUqb6b28&#10;zFU2jdOmzdRFBp2DrwKGUr7UqlUTDyg2YEoyB+XVU7WZnm7UrQRt1q1bj7lzFyg/8hQkDF6LNkBZ&#10;8V5D3BT1qHzwiODqDeVaXaLT6tZt8J/y/KpjDcdOV+8pf4UcG83PYPjsihUriXlVO6IUQAkMHz60&#10;T59evJVGkaEMAGLaePjw65ERL7LiKmb4J10dYkbt68pGo/jRDRs2Ijg4ZPKr6wvfdWswJZtSFTsH&#10;7mZr1SqEyht2nF8s9t3oUxD9smUromn37duVPfvXS90ZSqgtd4iiuFDF6DS0d5QokRllhGSE0fbs&#10;E8yMXYMG9QiBUCw+nPWh4WfOnKYuLgGB/tcffI10dKrCMdpljT+KJVgjUI4sJpZgO9FE1RK8D5GF&#10;eShV4ajUs2e3kSOHlypVAlKIRZAfMemxAEyfPoVDcLVFvNy+/TYPkSKYVFGa7AF5ZOXKpegdzKts&#10;5eHQe/bshYfhhEBgE4tHpEheKAuIcqdO7dGwprxCUZolS5ZAc8HzsFCyv3/06DHWF+idYm9A4XLb&#10;++jRI4h74HwQMaBN5DBHBoiU0fqRFlMH1lNq0wWNttCVkyaNp8uwYej7+/fvqAfyTXlIJ5LQd2zS&#10;iuFHIdmothw5sk+YMLZ8+XJmzMCU1EVJaZfdP7ebou+IwwBhTC8KM8ZEAVDAQhwerRMhjsmKGBe8&#10;DhT2/Ntvv9FT7qhjEa1QoRwGCSLkCARRiC/mBFDiRySkKlbBuXNntWvXlmNN/hMkHz9+5O3tg0Y2&#10;JQAncmT3HDFi6IQJ4zCfIBvLMyNLhVTSsGF9qGffvn1wZcmdOyTDMbgRio4h3NSpK8hgqCYchOPg&#10;atWqqCmT+BGHCgzSiA3rhQ0DO4Zh/mGpoNfMN3oNFLNmTUd4phPmZCX6jcHlrkEAVG0wjDubIq7x&#10;UzdUYgm2Uy246ePmtRnn18xDphAcBe6i9/IyV5mTzD0UmrKfx9aLLymaAUsnFtnjx0NOfmB+nKfD&#10;iTnv+pKcOtiobtTTMHjo8gaxd+VIjacgtcxYXlWa46CG5mDGmA/xBp44cRz5E9XzMRwAmPDoZ8ry&#10;evIsnhJFixbu16/3lCkTEezjxw+8HRzL0C+UBidLHMGhNHh3YKhaxhH9SXOwrtevX6GHUHqFCv1A&#10;3hhMGMorpiLDHkNBhr162bKl58+fC7/kFUaxw6FpDmOH0T/xYmpR+7rS0iiHbPgWYxOld19SpAcZ&#10;KnbDUQMljAKcng0ZMnDGjGn4dZhJZGax70YBRI99caXYQpdZHRT9jw5k/nAYxYEelJdli+2BotNY&#10;uZTzNMaLIWbNgsfDj9Fpr1695EEoPjsfJqSy8+GD4v1y7lpfMVrzEUuwlskcEcuIJdhRo85bh0b+&#10;whQd4wwN3Vy8eAkUZ9Cg/mbubjAvP7pG8R+F56HlIc046cLaVVcqm7uPDYAEBaQ7cOyd8jbLY/RB&#10;rES6t2mwiNJ9XZ3+JZvSRay8LKWsE4wd/BKXNVPXODtWPC21MYIkuOjTpx/ew/369dEz/LN1gQpj&#10;2md3wVqC2Iws5INbQ81vLXSbhgSwNuvmuxBLsJahCcdlHK7NFAcAnCXYfbH9thk6BCOjGRZT3lzl&#10;npc4cWJz0qWyH5trDn8Pwnr79u0P0RwyZJB2bRA6OOCawk1DnGhxDkbci26jiM0+ipM0ymBxgOAS&#10;f4JhWHXD0CIh0wN7c+rUqdWOu4UlWNwhtAyug8sICXYwoBGjOmzJ3A6KOXn06JEOufcyYsBmYy+x&#10;oBOYws0amzb9jGHGxlqseUxIsDVoSVlBwBURYMPAzWocteE764LyfblpuTaLyMaN61UXQefJ6RYk&#10;WFKkOW8CSM1hiQBWOo5mII7KF93LHkNZLNyUObYz3yjxJadOnaIMVkZCpowWxul206bNJNIXBqyL&#10;D3GQygXFfMHq7KjBxZbDmTJBJNiDGRRHVSv1CAK2IYBaUNKccVql5B+Uj3YEWAhYBdjZKnenmcnx&#10;olcnT5GuUXtDRAQyUkR9KI9oUezaK7e/JAdua9aswE2FlPY2365nvxguVYOQYJcaDhHGMQhAebm4&#10;oXjxUgMGDMLrv0SJ0uRJMH/NhGMaNqiFYO3y5SuXK1fpzBmTNyHBkmvUqFO6dPklS5bWrFmnTJny&#10;27fv0Kvpl18OEXWHs6/eMZaTxHaXavHeLlWqHLaNpUuXEStZtWpNTB2OEh4/DWJ9CFdXb0hyVM1S&#10;jyBgFQLkjeEq3Vq16qIi0A9oCRyurKohIheG7RGsxnLAvZtcrcztIUQTark9HrsDsbBcZcw9SloA&#10;JKEQVxqRPUZJFq5FsWup1rFliKDAQZxEkPj7OrZmN61NSLCbDpyIbQ4BfFJJ0UrmYJQRUVl4XqKY&#10;lFzuofzBaqubTtxo6+SXQU48SnN++fBF93JLNPi8eQtY9vAw5q6HUDjDCmWI7GkOoPgQnUMWIXJC&#10;4cGmm9TMnpqVZ3F/JPFTtmz6OU3tr1lqEAS0I0BEAYFTzEPUGj6XfFFjj7RXEmFL4seMaZblgPBc&#10;4sBYDggx1BJWAexoY9z9Ld5ViR8tOTrZpWBjJsZaiVExr9jDcDi4j6NFi+ZqcsYwlMQVmhaf4DAY&#10;BfEJDgXQiW0ikJn3HCd96KPyJRTaNWwCmw3C6GaoMCwD02VfjpDqF8pguia1O+dWpNjkP7t27UT4&#10;sxbdHSbdDKtGScPBngdY1C9hJYmd7YpPsJ0Ahu/H0WaE2DLVmefMdt3Y0/DdcUf1Tl0FrFoOyPMA&#10;1GYCr9HtR44cHTp0+MGDh8h0wWVvI0YMU0fHqGJ3VI9cvx638AkWEhwGE0lIcBiA7m5Nonyhv3v3&#10;7v+SkOsjtyqMGTNKTdflbr0ReS0jICTYMkZSQhBwJQRwkxgwYDC3Y5BQiIRxXJlJ1LJoaXWIhAS7&#10;0mx1JVmEBLvSaIgsgoBLICAk2CWGQYQQBAQBByHgFiQ4bA6IHYSwVCMICAKCgCAgCAgCgoAgIAjY&#10;goCQYFtQk2cEAUFAEBAEBAFBQBAQBNwaASHBbj18IrwgIAgIAoKAICAICAKCgC0ICAm2BTV5RhAQ&#10;BAQBQUAQEAQEAUHArREQEuzWwyfCCwKCgCAgCAgCgoAgIAjYgoCQYFtQk2cEAUFAEBAEBAFBQBAQ&#10;BNwaASHBbj18IrwgIAgIAoKAICAICAKCgC0ICAm2BTWXfSaS9/8GNPCT3AzusgMlggkC+ggEB35S&#10;fvKM5CnoCAKCgCAgCIQCAkKCQwHk0GuCaxu9o3gp7X16+yz0GpaWBAFBwA4EAv3eqbtW78hfX2E7&#10;6gvjR73+W1j8/D+EsSjSvCAgCIQRAkHBgV839i68rxcSHEazw2nN+kbzVur+8OzOp7fPndaOVCwI&#10;CAKOQSAo4NObB5eUurx8InlHdnu1HO2/rfiHT28dg5HUIggIAu6GwPuPrxSRI/u4Lgv2/Pz5s4fH&#10;SXfD1r3ldd61yeDyOejz8xtvgwMZ1pCPT9RYvtFje3i4/bLq3kMu0gsCJhAI8Hsb8PHN56CvJpM4&#10;qaOr+1hnYHbpzleniyypIjujfqXOtx+C7z8LUL4njps6bsxEzmtLahYEBAEXRMA/wO/mo/OfPwcj&#10;W/zY3glju+gBl5DgMJg8TiXB9Mf/XcDrex9CdjfyEQQEAfdBIHqCyNETRnGqvKFDgunCnScBH/xC&#10;1j8+saLH8/WO6tR+SeWCgCDgIghg9Q0MDnj17pnCgL29PNMk8eHfLiKenhhCgsNgXJxNgulS4Kfg&#10;tw8/Bnz8al4Kg05Kk4KAIKAZAU8vz5hJokaJ5aP5CRsLhhoJDgj8fOtRQFCw7MVtHCl5TBAIHwgk&#10;jecdO4aLmoFBWEhwGEyzUCDBSq/8PwQGfAjykGUoDAZZmhQEtCLgEzWSdxTvSN6hYSkJNRIcshUP&#10;+nz/WeDHT1/twVrhkHKCgCAQLhDw8fZMHNcrRlTXZcBCgsNmooUaCQ6b7kmrgoAg4KoIhCYJVjB4&#10;8z74U+BnocKuOiNELkHA8QgQCefr7RknhhcZq1z8I5bgMBggIcFhALo0KQgIAh4eoU+CBXVBQBAQ&#10;BFwWAUka4LJDI4IJAoKAICAICAKCgCAgCDgLASHBzkJW6hUEBAFBQBAQBAQBQUAQcFkEhAS77NCI&#10;YIKAICAICAKCgCAgCAgCzkJASLCzkJV6BQFBQBAQBAQBQUAQEARcFgEhwS47NCKYICAICAKCgCAg&#10;CAgCgoCzEBAS7CxkpV5BQBAQBAQBQUAQEAQEAZdFQEiwyw6NCCYICAKCgCAgCAgCgoAg4CwEhAQ7&#10;C1mpVxAQBAQBQUAQEAQEAUHAZREQEuyyQyOCCQKCgCAgCAgCgoAgIAg4CwEhwc5CVuoVBAQBQUAQ&#10;EAQEAUFAEHBZBIQEu+zQiGCCgCAgCAgCgoAgIAgIAs5CQEiws5CVegUBQUAQEAQEAUFAEBAEXBYB&#10;IcEuOzQimCAgCAgCgoAgIAgIAoKAsxAQEuwsZKVeQUAQEAQEAUFAEBAEBAGXRUBIsMsOjQgmCAgC&#10;goAgIAgIAoKAIOAsBIQEOwtZqVcQEAQEAUFAEBAEBAFBwGUR8Pz8+bOHx0mXlS9cCvbk4mulX4my&#10;xg6FDgZ+Cg4OCg6FhqQJQUAQsBYBb1+vSN6e1j5lc/lLdz4pz2ZJFdnmSuRBQUAQEATCBwJCgsNg&#10;HEOHBPu/C/jwwj/AL+hzEPsc+QgCgoCLIgAJ9o7iHT2Br09Ub2eLGFYk2M//c3CwKCJnD6/ULwiE&#10;JQK+Pp7eXqG3pXdIV4UEOwRG6ypxNgnGuP/u0cePr/ytE0tKCwKCQJgiED1BlOgJnWugDWUS/MEv&#10;+MXb4Hcfg8IUV2lcEBAEQgkBH2/PGFEjJYjt5RXJPdiw+ASH0swIzWaEAYcm2tKWIOAoBN4/8/vw&#10;4qu7gqPqDKt62Io/fBF450mAMOCwGgJpVxAIfQQCAj+/fBt082EAG+DQb92GFsUSbANo9j7iVEsw&#10;BuC3Dz8qIvpEjRU9QUr+7enl9GNWe0GR5wWBCIlAcKB/wMe37x5fDwoIob+enh5x08TwjuLlJDBC&#10;zRL87HXQs9eBTuqFVCsICAIujgB+EWmS+Li+d4SQ4DCYSE4lwa/uvPd/H7L2wH3jpM7h6SnG/jAY&#10;YmlSELAKAajwi5un+DdPRYsXOUbiKFY9rr1w6JBg/4DPNx/5hwRde3hEjRwjfqykMaLG0S6klBQE&#10;BAF3RCAg0P/N+2fP3jz8/DnEDBw7hlfSeK5ugBOG5I4zzZzMRMIpf46eKLUw4PA2utKfcIpAJG/f&#10;aPFTKJ0L/OT2HrRvPgQrDNjH2zdVoszCgMPptJVuCQL/DwHe9/ixkyWIlVT59c37IEUPuPJHSLAr&#10;j47VsgUFBKu5IHwix7D6eXlAEBAEwggBb9+oSstB/u7hS2cGJ3JBKH+NEz2hbMXDaEJJs4JA2CAA&#10;D1beehiwn8trMyHBYTNLQqFV8QMOBZClCUHAYQhECj/a+FPAVx4f2Teaw/CRigQBQcBNEPD+LwwJ&#10;zygXFzn8qF0XB1rEEwQEAUEgoiEQSWISItqQS38FAbdCQEiwWw2XCBuREAgODvbz84tIPZa+CgKC&#10;gCAgCAgCoYeAkODQw1paEgS0I3D+/Pm8eb+PHTv+zJmzYcPaH5SSgoAgIAgIAoKAIKAFASHBWlCS&#10;MoJAqCLw4sWLgQOHdOvW+cqVC+XLlw3VtqUxQUAQEAQEAUEgYiAgJDhijLP00q0QePPmzdmz5zZt&#10;2nLhwsU7d+6+evXKrcQXYQUBQUAQEAQEATdAQEiwGwySiBjREEiVKlXv3j137txVsWLV3r37vX//&#10;PqIhIP0VBAQBQUAQEAScjYCQYGcjLPULAlYjcO3atb/+Oj5jxrTbt6+dOHEsZcqUVlchDwgCgoAg&#10;IAgIAoKAWQSEBMsEiRAI4FHw++9/BAW5x11cmTJlWrRofpUqlR4/fuIiwwN0AKjnmHHx4sVffz3s&#10;IhKKGIKAIKCLgNF3ViDSQ8CBKG3btr1x42afPn0SkN0IASHBbjRYIqqNCOBO0KVL99Gjx7qRenr+&#10;/HmTJj8uWrQ4MDDQxm477jHSU6xcuapRo6b37t1Ta4UB16hRZ+LEyeKt4TikpSZBwDEIGH1nHVN1&#10;OKrFgSgdPPhLw4ZNXr58GY7giRBdERIcIYY5gneSbLswNlIuuFHa3bdv3167dv3Jk6eukB/t8+fP&#10;V65cxQz84sX/VDwRe3xw27hy5UqEnWD+/v5r1qwln12ERUA67poIGH1nXVPUMJTKgSg9e/YMbYCd&#10;xRXMFrZBevTosa1bt9n2rPs+JSTYfcdOJNeKQJQoUWLHjv3+/Qc3sgQrMpMmIiAgQGs/nVbOy8sr&#10;QYIEKPfXr1+rjSRKlNDX17dIkcLx48dXf3zy5MnAgYPZcjhNFheqGDTat++0Zs265MmTu5BYIoog&#10;4OFh9J0VYPQQcCBK6dOnjx49OkuMK2hsawcaU8vSpctatGidNGlSa5919/JCgt19BEV+ywj4+PjE&#10;ihWLbboNe/QtW7ZWqVL9+vXrlptxaInIkSPHiPE/lYqS+uWXQ2fOnKER3HBPnTrl0NYsVxYnTmys&#10;Jrq7iDhx4qD0kyRJnCxZMuV5/tqv38BRo8aiTHHn0K305s2b1arV3Lhxk+WW3KTEu3fvOnbssnv3&#10;niFDBgGFm0gtYkYgBAzfWY2dd/e31SptaTNKemDGihXT29ubVcYVzu40DrRSDIGXLVveqVPXNm1a&#10;5c37nVXPhoPCQoLDwSBKFywgEClSJGiKDerp0aNHw4aN3LFj15Qp02wg0PYMDCQYiqnKvGfP3ho1&#10;auODO2vWHL5Ur15bIcQaPxcuXIDNEwJy6dKlzZu32BAgGDNmTKwmyKO2GDVq1Lhx475797/0bcjc&#10;sWO7ggW/79atC39SSwLd9Okzt23bMXToiAcPHmiUmWJWiU0rJJWbO3d+KLjlASDO0GvXruvatXOe&#10;PLm190hKCgKhhoDhO6ulaZvfVi2Vh04Zq7SlbSiZ6khAAPgZieLg1GjFipWoJvzc+IJvnnkoKDB/&#10;/sIdO3baoKutBfmPP/7s2bPP998XaNasCWultY+7e/kI12F3HzCRXxeBP/88ginOIiaenp5YVdnv&#10;WrtHT5IkyZw5Mzt37jBo0AB2+RYbUgpolMp8bTDOaNGiITD2V0rmy5e3VKmSFSqUq1q1Ml/Kly+X&#10;IUMGjfLcvn27Xr1G9es3mjRpivJlyZKl1kKBMOhHXY2ML0S0aFExiOpWlSdPnt9//7VOndq6yhTo&#10;Bg7s37VrJ8BUzcYWhbdKbASjd1yzt379z+vW/Wxt7ywKo1fgyJGj06bNyJkzZ9OmjSPgsmEtXFLe&#10;gQjgcbRgwUIt4Q2G76wWMWx7W7XUHGplrNKWRlFCnxDoRsyDdpmxWeAYBgM2VD4ckfXt279p0+Z4&#10;T0E3lS9oTlOVP336tGXLNvgnzJw5+99//9Uugw0lObLr338g1o2ePbtHzBMtIcE2TBt5xCUQYG89&#10;dOjwqVOns7e2KBBmS9uIEfvjadOmJE6c2GITSgGrpDJTJ8QdmSHAitgJEyb8+ee1s2bNIGfwunWr&#10;582bjc7VKBIeq40aNcB5t3btmk2aNCpcuBA02lrqhjA8ooshTiasHx8/ftQD1mjNLA9TpkyiaY0y&#10;U8wqsc+dO7d27fqlSxf+8sv+tm1ba+8dZKJnz94//FAYK7JGowuPsDjhro3hRPvE0N5xKSkImELg&#10;i+/m8kGDhmpxuzd8ZzUCa8PbqrHm0ClmlbY0RAmQFy5cXLlytVq16rIV1ygzDDJ58mToEMVsofvh&#10;iKxBg/p5836LHmbbzJf69evGiBHDVM2rV6+lnn37du/ZsxOzgkYBKMZxX/bsuceNm6BlTVSqJa3b&#10;8eN/Fy1apFChgtobCk8lhQSHp9GMWH0hdCxRokRkJ/j337Pmew6h1G7HtRNE7VJZbAhjsG4Z9T/1&#10;frdYD33v27f33r270qVLx3Z///49adOmtfiUXgEaBUbdH7EEs344LxraKrEhozFjxihZsizrVps2&#10;7R8+fKixg/v3H+DY8dix43h+165dT4vz99WrVw8d+pUIknLlymhsRYoJAg5BgN1d0qRJOCvfunW7&#10;xV294TvrEBncohLt2tIQJUDOnv0bFpccOXLoRv2a7zj6CuUPeTU6LrDMv/46UrlyJbgmX6pXr2am&#10;tm++ycZZU758P5BzbcKESRo98bBbjxgx+vz5C337DvjuuwLs6i3OELJbrl+/AdZes2Z1M6TcLUbc&#10;ZiGFBNsMnTwYxgiwvW7cuCGhuIZOrmiiDx8+6MqnR+CsEt3MuZVhPWakMtMo0mrUdFYJo9uiahzV&#10;s5LCYvWuwNAIzhcnkxgoUF3Lx+PHj0kZNnnyVLzZ9IZAex+1iK0nJDJgI+ffqPXvvvtW1yPZfHdY&#10;7VhyKIP5ZsuWbYUKFSN6z/ziceLESVgID9pzk5/NsGscHSkWXhEoU6Z0tmzZ8LAnJ5duHw2Vnj0I&#10;2Pa2am/RZj1m2ARhBsuXr+Bw5uxZfWuIza1AVf/+++js2TOspYaGZmBVYFMa2LBH2BdwG2MIINb5&#10;8+fTaMHB/l2yZPFIkUJMFVevXiN0pHfvvuYRIOjl7Nlz2LALFMivfez0SqIt8d+wSLhtrt/ZDwoJ&#10;djbC5up/cvG1Y/95fs2yY0BYdtjRbf/ww/cwnt2798K9dOveu3cfPlW6+bxsbhmbYoMGjU+e/Ed7&#10;DaakMlUD9Be/DiLe9PSIoVrRKIwSHK2Xn8FU65yutmrVVvvxmW49KGuosLLBYAg6duycJk2Ghg2b&#10;9ujRu0qVGmXKlFed6kz1Ubc2xP777xO2hbWxF2rduuWDB3c4QOQLJhkt44XMSlagw4cPDh6M27cX&#10;V/RxRwmHoaZ0Or9fv34Dc0+GDOnZ8OjJHzqwa+malAmvCGChxK8Jd4hjx/5yktLT8rbiJ6DFJcPo&#10;KJjRY0Tu9urVhzhaLRoJDte+fcd06TI1a9aC5AZ5837P9lt1atKoLU3NE3DWe8HVkigBYu/wl+jU&#10;qcv9+/eV37Eocx4FCVZUh8348Djqa9WqZTdvXl2+fEmxYkW1zGSGjNug9uzZt2rV8k2b1pO0hxC9&#10;SZOmtm7dzsw6eP/+A9y6EJsMmHqtMLinT5/W0jQlq1ev5WzfZS2S2FZGSLBtuMlTLoEAW1hisG7c&#10;uEEsmioQ6uDnnzfiHUXQqxYpeXsLFiwSI0YcfEMNLz/jruB9+/aTQUajwygtGpXKjCRYMjZv3grx&#10;IuTFvMAahcFBdvHipVr8Yllp1q1bj0LHuqkFK90y1I9bsOJRB9RFipRYtmxFjRrVhwwZyCIdJUpk&#10;Uq9v2PA1J5qWPnLpxowZs7RbFDBgqynbUqVKxWqhkfsqvVDcK3FrXrZsMYeVzZv/iE24bdtW9AgL&#10;Cg4PRgFhkVMs3ASV6xUIHditHSZT5csPvO68fx6/DPvk1o4CytXq4XWrVq0KScTxiFCztVir9Hh3&#10;oI/RosUqWbLM5cuX9fpo8W3lFRg/fiJX+WgEh/dUl4qZ0mMQx7p1G06cOIULPgkgM5/W/fDh3woX&#10;Lr58+UpefI4EM2bM4O8fQBqfW7duKVJp1JYau6BbjKa5PnPnzt0zZ8756aeWyr6dcUmXLq1yMmYP&#10;PtSD9Td79uxaFLgq1T//nGIRWb58cf369SpVqkjkdI0a1bAQkcUcF2FTixcRHfwpatQoaHLdDmI/&#10;hkCTWd8iOGjRXbv2HDlyjHBk7UukxWpDs4CQ4NBEW9qyCwF0Ikmp9CyFZcqUwm2L91/VmBweVaxY&#10;npZgxuprqSgUw7Mq7vqqU6fBpUuX0QJYEdhM62YB4xECjcnDAJ8z5TOgUSql5xwbEcmnR7XZiJco&#10;URzdjRi6ACGznrOBRWF4HK20d+9+ntUSOQeT69ixPY8QG6HHPgn/Yneh/mhUIwNa6tSp8HyoW7dB&#10;8eLFLl06t3r1iqFDBxPDt2vXdnwSGCylBlN91O0vZgyMyobk0uikIXtavXoN1QXPDLzKn6DpGzZs&#10;1K0K3oCBn+VKmSQs0iS7ILnb5s0bYMZz5swzGoCPhPAPpbzudHIU7Ha9IfJweETAMC94xowZCxb8&#10;gWMH9aTFjNIzhASK07lzt0WLlvCGHjp0GBqn50Nv8W3FLZ53h3dfC940h5n25583qIWN6jHeIHbR&#10;vF+9enWHTbI551xIfYTXjXQNyqtKyVWrVpPlpnr1qtevXybaYcWKpadPn+AIiLbUWy21aEtqM8U1&#10;DTWGIgw7hH79BlSpUvmPP34lXc9vv/3OQCj1YE9VjsXsxMeUylJ+BwTSg2Ay1wUfcyw2FLYB/MgS&#10;hnWjcuWKO3ZsKVu2NPsEU6EOpM9Hh3/48FFv1bt8+QopOInzszi+9Lpu3dp4lHEuoef/ZvFZFykg&#10;JDgMBiJR1thO+id+Bn3rVBh0z2lN8tqvWrVG7z4espilTZuG8Cbd8LiKFSuULVsGQ4VCU3hRedt5&#10;RfUOhqBQeE1gBbx9+/rFi2fxA8OQQI4tXTpIDBk0ETVh6g3XLhWSXLhwEUXPKZ4uSBy6denSEY8u&#10;XQeGLzLHRGA262phi8JQki5zQodlVz2nMz8gZIrAIczQIxlIK1eurl4ITNgZ+l3P9uPj402PRo8e&#10;N3/+nLlzZ+lenMagpE6dOnPmTMoaY7SPuoKh2UnRjyq36MTC6LAckimZe5v1GLNReJVlAw8ZXH51&#10;bUscX6ZPnw4SULZshYEDB7MXwnCSJk0a5sPgwQNxuDQ64nQnS5bMdJxLrXVrcxTsTnt79CveMzK9&#10;8/5JHPf/GZZCrVPhryFY3bx5C549+39Xz+CG9O23ee7cubNp0xZVWekpPaAw+s6ytRs8eCjhU//8&#10;cxy9hxcQ9KV//0G6O3OLbyvH6Ldu3b5x46ZFwDHuNmvWHJ9d3QN3o3oMKwNRztOmTR4/fuyWLRvQ&#10;2KggtXenT58ZNWoMbyW/LFq0ePjwUYsWzaekmp6FU6DcuXPhSosngCKVFm1pCiWjGoPCvPIYSthy&#10;TJo0/st6MZEFiKVHlVNZcezEx5TKUvoFUKyDmC10wecojJWCC4k4z6xTp/7Nm7fwHUe2yZMnsNXB&#10;y8voSEFzMSHhFabnXw6fZnB1NyFmBprQiIYN61NA+yGexWkTmgW8hg4d6uGhNZI6NCWTtmxA4HPw&#10;548vvl5nED1hahtqcOVHTp06DUlF2WXNmgUzJ7wNAsrlCBs3bn7z5i0OTFxc6ekZCScn3l5swzlz&#10;5oDhKSSM9xwr8oMHD7NmzYyygGlhv2zZsi0kr3DhgqQPg4OSS5iq0LwYAhMnTqSctmOd5Tr1N29e&#10;k9rGqG1Vo1SsMVC3Xr36ojFxKkVnsZJhGGZNwgxz4MAvHN41bNgA7qgMAWJTDHMIVAy7CJ2iJBt0&#10;88KoD65cuQoE2N/HjRsnXrx4htYOese6wonqyJGjWQU7deoAYVVHnzUA9wyCb1gOUaY8zi+Ag+ZF&#10;GIwdnJQhNnkVHj16jJ7lwghsD9gbMJmzMDNMffr0o2SvXj2eP3/h5/cR84lhH/Umm0JhsTClSZM6&#10;RYrkejKjYVlQiWVGy7McgiddQIOzuEIUzMO7ZMky7rbAXYE5Q3A9CxVSffrkx4BiZrt48TLgUxtz&#10;ICgokHFBEi8vDp2rGk3EwekhfWSdIKRaDR5Xxsse2IMC/Pxeh6xVkbw8o8X7f97GDnwrn70OsaXx&#10;SRBba95rG1p/+ZYY+ZDnYkdP4OPtrL7YIJjbPcJZyuTJ065cuZozZ3bF0Mh7h6/XlCnTX758xV6X&#10;F5xp/PHjB0Olp/vORo7s+/r1G0LHevTotXTpCvQMpBlvePaBXAZ06NAheBvf0TamNJIudLxxuBKR&#10;f4CNOjlnDN2QEPvAgYNjxozDaxbCzbN+fp8yZ87Ie2pKj6Eixo+fRCAaZkV6eubMv/fu3StSpBBB&#10;qGgqvCOgyKjuc+fOT506Y9So4ah39vn8CeFXr14zaNAQXvPOnTtiI2evjs6xqLqVHhlqNhYLPY2B&#10;3oAm8jvakj0J2w9UBBhmyZIF2JGWczCGhuFAAZI5Eb1hAz7ZsmUBHD5AYVQA9DlgcuUQyJ86dYaL&#10;63G9Y2lgZH19fQiGYzFCAPbnSmQw2puBwN+P1GxGcwAzcKh0nmJPpZuLzd//08qVq1l9OGrA0JAw&#10;YQK0ot67w+KIAxuL2vTps7BMY3KuWrWKqrRfvn0cHByiamJGjRTF16WNrZ5fNi5WuwO6nSqJIAIH&#10;BQSrsXGJshYJZ72G8pYpU+Heva+BCGrvfvyxKTbdX3/9Tbe/sWPH2rJlI7pJ+ZGVo0KFKihWvnMA&#10;pJiTYbp8p0KMBy1bNocDjRgxCj2r+EJh7SO2QHl8wIC+w4YNMUqJrJIKagVTZ0lTqsWioJpgCxTI&#10;t337FmRQewFBL1++stJflIu6zzYjjPIs/IyzQmycyn/CWTnBh9mjppUQ8i83XHxNZolIXHs2cuRw&#10;vZWMSvA3YGk8cGAPlB05YZ/Tps3UPqloF+2C9lTP2gz7qFsb3heE07G6KODTKIqbYGdGAVXOCCqH&#10;fQiM31u7dm2IYMPgoVuDGXiZDyDw8OFXG3y8eHHVY1PawhbO4vrq1WulNv66desmU1mNgYKlfcGC&#10;RSSQ7tChnSqAnbD7f3j16nZIeLuXTyTnHelcuvNJEThLKidy0+sP/AMCQyZYqkSZo0WJpX3OSEk9&#10;BKBEuJ+y6dL7PUeO7KVLlySAjBhN9U96Ss/oOwtbypw5MzkB+FKrVk08x/DBhdVBqZX3TlV6Zt5W&#10;pMKhgldAUS+QacLIqBBh2AxDFqFlilS5cuUcN270ihWrMF7yn2b0GFvc4sVLY2DW66miriHxKAR4&#10;npYZoqtzLGpLU5pNT2OouhqHbHTR8eMhrhqwQzTq4sUL2DDzn4SOYDtg3WFbYhs+0aNHUz1xTQlA&#10;Q5gJOE5kX2GIBhODJQwerPyJ0cE/bcCAfqYSa7KhIvIbS8eaNStVK48SZjd8+Eh1drHzxzYPCDBG&#10;6mcFUecJrfzwQwEC8nQzb15/cCYgMMQelzSed+wY/y/Xp5YRDM0yYgkOTbSd3lb4tgRj0SQkHyKr&#10;nt2gg3r27AaBK1WqBMc3vPm8otAmogomTBhLcIC6MWU7y2aXEBCsC1AlyBmPrFy5tEuXTlgaMIXC&#10;oYkPg11xHgcbY1WIFMkL3glR7tSpfZ8+vYiXMjp+GqUi8wBZJ0eMGDphwjh0NNocPYIkNIF+YSma&#10;Pn0KZ/G6TbCucPIOOeMwS/EPtiiM8ji6jDyUGCmxlIAVnUVdvn37jvUJm+mnT/78QlXff58fowXt&#10;Nm7cyDALD5UQa4L5HMsKsCMA3gJYHSD9eh4ptEhHUNmci+XOnZPsuWhD1CgdZIVA+SqxF0b7qNtf&#10;rBf42GGkx8CAkArxxXiPsZkfASpTpoxc9oHfRbt2bVOlSsl/wpgfPw7htbSCZcgovKwrWCnmz5/b&#10;qlULKmRkUd/KNR9UwkHeggVz+/btg9MLwjM0HBGOGjWCMwRTafWAAkM1RnTmGyuimkTJTtjFEux0&#10;/eiGDfBifvddHgii6qAP18TkhgMS7zhT9O+//+Zd4wvsR0/pqe8sek95Z7H1Tp06iaN8zkMwGcLk&#10;OC/izcV5lGrZdX/JcmtSI6n4IVXJkiXYo/ICcgqHXuElZcPM+/XljOUT20jCs0aPHjF+/BiOmNC9&#10;WDevXbuG5jGlx1DR+G9wEERtugNFW7ySyIyepxcYBd6/f0c90DvKc9yEJOgWbNKKGRv5eQSdo1Fb&#10;Gmo2oxoDDUNz+K0BYMuWLTADc/IDZWcsMCIohlI6CPsnOBgTrA34cJL25Wr6AFMC0LVkyZK2aPET&#10;tDtv3u9YRDhLVBwwGETCY0AboDjWq1ChPNKi5SjcvXtXU2kueBAfNizBHIih55keCvJgggkAp2rq&#10;ZxEBTOYYVnxGmtFRQEZIVG6NGlUxDw0fPlQvv4RYgt1Q2YQLkcO3JVgdItgVbOyL0nSMDzSad/Hi&#10;JR8/+g0a1N+GiyQUwRwulUOmJJoLX1t8ClmZ0NQQNQ7R8JwzPN4ybA6LTs2addChWIwcIozGSrAc&#10;4xyMlRfhv6w9MSGdhCdqCfXT2ISdxVgDuDYZlw+8h/v162NoZbEBdrEE2zko4ftxXgq268w0Nrem&#10;YrmsQkA59Oc0HJ4EYbXqWbUwLwK7ShwP2LLCxrAU4KTLnpkNvG0Vqk+tWLGS9AtkbjFD4Oxswv7H&#10;GRRdRcoAQdN1b5F0Hj72C6/WgBcHzsTYFDZuXI9NR69mGDBDjDGCPQZ7LYg1Oxyos/nF140sweIO&#10;4cC5FPZVRRASHPZARwwJCBAmY9HChfPwmY4YPbailywJXbv24GaNTZt+1pjL03ztQoKtQF+KhmsE&#10;2LF37NgFsjV69EhrL8gM18A4q3Oc+JEtHnsHu3qHAO5GJNilHZadNeBSb7hGgH2tkvEH+67GDAmh&#10;gAdxe0o+I77o3kfP0RJRWSh95YvRtFyhIJ5hE0gyY8ZsJYVCmAjgkEYBFlQhrHwhmZFhHmibW8Ei&#10;wskjh6HYgznqNVMPdhQttzHbLIk8KAi4iNIjNoNzJ/PDgRo8deoUZXhrTKUn37Zt+6ZNm7l1yCGE&#10;LNxMD9Y1EMO6jEMwYYIOzMZQt24d/OLILk8WHTNwoT9ZVd00H7CpfgkJDjcviHQkBAGSJ5QuXa5W&#10;rbpLlizlxjJO86EgYQ4N3salSpUjq9fSpcuI7atatSbeY0gF0STlZPHipQYMGNS//8ASJUoT42w+&#10;RXzo9AUZiOxG2kqVKuie7oVO645qhcPKYcNGAC93UA0ZMox7AYjtc2AySw4E58yZiQeemXunyWdM&#10;RCaDrjHfkKP6LvVEHARcROmReoJA3nLlKnGCZAp8WHKNGnVKly6PfkY5o6K3b9+hV5i0u0SV4exL&#10;DrKIM4gWe8qeoXbteqVKlSX2jrzsLHO6qZctPm6+AA42P/30I1neDXNlqg/i78clJoUKFSWHenji&#10;wUKC7Zw88rhrIYA7GkHE2bJlI2ckeWr5oiSLCdsPCp0Pmd1IJUZEBd5XSmot/MmQk2yORBgQOwLd&#10;JD2Q3uU9oS85wRBctkmiDAL1CCZzX2MM8TEEpwNvrly5iOoDXiImHetiSEqNRo0aMs1MDRMyGAYd&#10;hv6YSovhGAEXUXooCj6mwkkV/AmfQtelSJEi55cPX9CN6tCwayUBGeQYD2OurdFNlROOh09j18jw&#10;gzbDGZd/s44Q10GiIY3PaiyG2xtHW6YKM7KEd/NXwzunNNbvmsXEJ9g1x8VGqcQnGODIJEB8BvyS&#10;QFYYj5YIMBvhtuYxhEES5FG/KE9zpIXAKDj24qh+5Ys1FTuyLFbSNWvWkoieeyi4Pm3JkoUckzmy&#10;gbCoS0U1rODFJwfLOulUzfdefILDYnaEkzZdROlx7IZC08tyowcxTJfELCg69QsFeEE4iOcq5j//&#10;PMp/du3aaezY0Y7dr4aDkTYKXWj2iwWC1D2kObJoGXEjn2AhwaE5hZzelpBgp0McThvgeIvYiHHj&#10;JnJ8T5qkBAnik26pSZPGFpVdOMUjDLolJDgMQJcmXQABbsqE/nLZOz6v8GPyNo4ZM0rNPOgCAooI&#10;ViMgJNhqyOQBhyAgJNghMEolgkDoIyAkOPQxlxYFAUHAGQi4EQkOs4NXZ+AudQoCgoAgIAgIAoKA&#10;ICAICAJaEBASrAUlKSMICAKCgCAgCAgCgoAgEK4QEBIcroZTOiMICAKCgCAgCAgCgoAgoAUBIcFa&#10;UJIygoAgIAgIAoKAICAICALhCgEhweFqOKUzgoAgIAgIAoKAICAICAJaEBASrAUlKSMICAKCgCAg&#10;CAgCgoAgEK4QEBIcroZTOiMICAKCgOsgEPw52HWEEUkEAUFAENBDQEhwuJoSuldWfg4KDFd9k84I&#10;AuEbgeDwwxd9vD2VsfIP8Avfgya9EwQEAUMEuDhQ+VFVBS6LkpBglx0aWwSL5O3p6fXf8vPhtS1V&#10;yDOCgCAQFggE+L1XmvWK7BUW7TuyzSi+X1eWNx+efxZjsCOhlboEAVdH4PW7Z0HBX21wkX2/EhKX&#10;FVpIsMsOjY2C+UT1Vp58//SmGINtBFEeEwRCF4GggE8fXtxT2vSJ4vZqOVa0r13w8/9w/9n1wCD/&#10;0IVTWhMEBIGwQQAG/OTVXaXtmNEieUVydRLs+fnzZw+Pk2GDlrTqBAT8PwS+uv3VpBTJ2zd6wjRe&#10;vpGd0I5UKQgIAo5BINDv/ftnd5QtKyc58dLG8PJxFg++dOeTInSWVM5VC49fBr58G+QYgKQWQUAQ&#10;cDcEPD090ifz9f7vaNplxRcS7LJDY7tg75/6vX/2damzvRZ5UhAQBEIdgdgpokWO6eO8ZkONBAcF&#10;f77/LPCDX/hxdHbeoEjNgkA4QwADcJJ43liCXb9fbiCi64PoahJGTxiFf9iHyUcQEATcBQFswM5m&#10;wKEJBatgqkQ+SeN5u35kTGjCIm0JAuEeAbhv2qQ+bsGAGQuxBIfbCRn4Kfjjy0+BfsEBHyVNRLgd&#10;ZelYOEDAN7q3d2SvqPF8necFoaIUapZg3XEJDPrsH4DfnXwEAUEgPCOA6S1qZDczrQoJDs8zUvom&#10;CAgCgoAuAmFCgmUIBAFBQBBwTQTcjLO7JogilSAgCAgCgoAgIAgIAoKAeyEgJNi9xkukFQQEAUFA&#10;EBAEBAFBQBBwAAJCgh0AolQhCAgCgoAgIAgIAoKAIOBeCAgJdq/xEmkFAUFAEBAEBAFBQBAQBByA&#10;gJBgB4AoVQgCgoAgIAgIAoKAICAIuBcCQoLda7xEWkFAEBAEBAFBQBAQBAQBByAgJNgBIEoVgoAg&#10;IAgIAoKAICAICALuhYCQYPcaL5FWEBAEBAFBQBAQBAQBQcABCAgJdgCIUoUgIAgIAoKAICAICAKC&#10;gHshICTYvcZLpBUEBAFBQBAQBAQBQUAQcAACQoIdAKJUIQgIAoKAICAICAKCgCDgXggICXav8RJp&#10;BQFBQBAQBAQBQUAQEAQcgICQYAeAKFUIAoKAICAICAKCgCAgCLgXAkKC3Wu8RFpBQBAQBAQBQUAQ&#10;EAQEAQcgICTYASBKFYKAICAICAKCgCAgCAgC7oWAkGD3Gi+RVhAQBAQBQUAQEAQEAUHAAQgICXYA&#10;iFKFICAICAKCgCAgCAgCgoB7IeD5+fNnD4+T7iW0SCsICAKCgCBgAwKX7nxSnsqSKrINj9v5SGDQ&#10;Z/+AzwGBnwOC7KxJHhcEBAHXQiCyj6dXJI9oUdzMtCok2LWmkUgjCAgCgoDzEAgrEvzmffCr90Ef&#10;/IKd1zWpWRAQBMIcAa9InjGiRYof08vXxzPMhdEigJtxdi1dkjKCgCAgCAgCLoIA1t97TwMfPA8Q&#10;BuwiIyJiCALOQyAo+PPrd0E3H/k/fx3ovFYcWLNYgh0IplQlCAgCgoBLIxDKlmAMwI9fBrIuqqD4&#10;ePv6eEdxaYxEOEFAELAJgU/+H4KC/8d9o0aOlDQeL7xLm4SFBNs01PKQICAICAJuiEBokmA//8+3&#10;H/uHRJ18+cSIGidB7ORRfKO5IWwisiAgCGhC4M37F09e3Q0M8ldKw4DTJvH1dGEaLO4QmsZVCgkC&#10;goAgIAhoRwDu++hFgMKAvSJ5J42XNkXCjMKAtQMoJQUBd0QgVvR4aZN+EztGAkV4AmGfvXHpMFgh&#10;we44zURmQUAQEARcGoHnb4KwBCsiJk+QXl0UXVpoEU4QEATsRkDZ9MaNmUip6cWbQFUV2F234ysQ&#10;Eux4TKVGQUAQEAQiMgI4AT9/89U1kLUwWpRYERkN6bsgEAERSBQnJQEAdJzjoGevXdcYLCQ4Ak5O&#10;6bIgIAgIAk5E4N2HYMURwtvLl7XQiS1J1YKAIOCSCHh6RkocN7Ui2nu/IN3oWJeSV0iwSw2HCCMI&#10;CAKCgNsj8P7T13zAMaPFYS10+/5IBwQBQcB6BIiFVY3B7z/+L0WM9TU58QlRT04EV6oWBAQBQSAC&#10;IhD43+FnFJ/oEbD70mVBQBBQEFDzIZIo0TUxERLsmuMiUgkCgoAg4K4IcDHyf0tgiFOgfAQBQSBi&#10;IqBYgvkEf3bRNGlCgiPmzJReCwKCgCAgCAgCgoAgEKEREBIcoYdfOi8ICAKCgCAgCAgCgkDEREBI&#10;cMQcd+m1ICAICAKCgCAgCAgCERoBIcERevil84KAICAICAKCgCAgCERMBIQER8xxl14LAoKAICAI&#10;CAKCgCAQoREQEhyhh186LwgIAoKAICAICAKCQMREQEhwxBx36bUgIAgIAi6HwJ07d8qUKX/lyhWH&#10;SxYUFPTLL4devnzp8JqlwrBFwHlzJmz7de7cufPnz4etDBGhdSHBEWGUpY+CgCAgCLg6Ak+ePKle&#10;vfapU6c/K3cuO+4THBy8fPmKpk1/unv3ruNqlZrCHgHnzZmw7duFCxdq1aq3b9+BsBUjIrQuJDgi&#10;jLL0URAQBAQBV0fAz8/v7du3mGw/fPjgcFmvXbv++vXr589fOLxm16/w06dPkEXXl9MGCZ06Z2yQ&#10;x1GPPH367OHDh4war4Oj6rShHmSYN2/Bq1evbHjWXR4REuwuIyVyCgKCgCAQnhGIFy9eihTJsdq+&#10;f+9gEhwpUqSECRMGBga+efMmPCNorG/v37/v3Llb3rzf//77H+Gv786bM2GLVfz48Xx8fGCfDj8V&#10;0d6vM2fOVKlSg31prFixtD/ldiWFBLvdkInAgoAgIAiEQwRY9aNFi4bpC8ulw7sXN24c6sRw6PCa&#10;XbxCT09Pb28vuBS7CxcXVaN4mzZtrlChsuI47tQ5o1EeZxTjRYgaNerHj2E2Xc+ePVu7dv3EiRO1&#10;atWCPaQz+ugidYbnvrkIxCKGICAICAKCgEYE4GrOIMFYs7y8vPz9/TWK4frFMGxv375j5szZz58/&#10;NyUtZY4ePda/f98TJ455e3vfvHnT9ftlXsJHjx6NGDF6z559U6dOp3dKYSfNGXuwwoi7aNFi/Bmw&#10;pPLl8ePHVtUWOXLkGDFisGcLk60LYrdt24EuDB48MHbs2FZJ7naFhQS73ZCJwIKAICAIhAcE7t+/&#10;P2zYCP6tdAaSmiJFCmyWAQEB9nTvxImTDx480KsB0xoGLe2UAoP07t17XJY1wv8mTpw8bNjIrVu3&#10;bdiwyWi/+HHRoiUVK1Zp167j4cO/8QXbnruHBiZJkmTevNndunUeOnQwtN5Rc8ae+Wb4LLu4vn37&#10;t2zZtn37Tr169eELQ/Du3TvtrWDhxhIcJg7BNDpjxqwjR441adLou+++1S6zm5YUEuymAydiCwKC&#10;gCDgxgjACTp0gMqMUPkBnCZz5kyQYNXCZ0P3cIEdNGhI6dLlT58+rfs4lAISrJFVQB8XLlxco0bt&#10;mjXrOpUHE3j09OlTG7pJ8qzVq9dCB/fv39OmTSujB9b8WKJEscKFC9WoUa1o0SKlSpXkS+LEiW1o&#10;zqUeyZ8/3+TJExMlSoRUDpkzDu8ddtwmTRoXKJDvxx+bNm/+0/ff54dQYtnV3hD98vX1MTpdmeHs&#10;ZJx3pnH16tVly1YkSpSwWbMmiKFdZjctKSTYTQdOxBYEBAFBwI0RgBN07twRU1OnTh1UfoC9FhKs&#10;kaoa7Tzc+vHjJxcvXiLD1KlTp9QyMEK8YzXiReHcuXMlT57822/zEFGn8Slri5EItkSJMlWr1rh1&#10;65a1z8JliZ0qXbpctWo1W7RobWj5VirMlCnTwYP7fvrpRwyomzb9PHBgf19fX2vbcvHyVs0Ztjfs&#10;jvAqvnHjhlP7VahQwSNHfq9cuRKU/c8/f6tRo7pVzTFXMXLrPYJnBQbmBAmSpEqVPlWqdGT9s+dN&#10;MSUPrib37t1D/syZM1sls5sWFhLspgMnYgsCgoAg4N4IlCxZ4vjxI2XKlNbthp0kGHa4ceO6kiWL&#10;37hx86efWt2+fds2jAoUyI9ss2fPMDTgwUVsq1PvqRcvXlIVybBsuMIDMgevhSdBgzA0kiTBISK5&#10;SyV6Q6BxzrBBat263bff5meDlCFDluLFS23evMV5JlXVPK8lsMxwUunlhcAA3KVL93HjJiJwnDix&#10;nz17xkHKjh07HTtkOHL88cef1MnRQZQoUfQqJ8FInTr1CxQoyI02LVu2wSEHlyHcmbR7GTlWWofU&#10;JiTYITBKJYKAICAICAJWI6DHD5TMUHamhUqbNu3Gjes5gD5z5t+RI8coYXbUaW218ePH51xbr0s4&#10;MDRo0Bi3Y6u7avAAPGPPnh07d27NkyePmdouXrzYrVuPSZOmkOdYLQb37dCh3YMHd3bs2NqqVUtD&#10;vmKqQh6cPXvun38esVl+asARuV27DvzbZkskhlibr0PTGwLDOaNKuG3bdl0J16//eeXKVTly5MiV&#10;KycT7/Dh33F3yZgx64ABg/7++4Q9TjiA6cAeGU5Xxb2b7owePeLJkwcvXz7183v3668HkyVL5lgC&#10;qvhaMO3TpUurN0O4cJFjBxzQjx8/ceDAL8jTq1ffihWrpkiR1ts7SsyYcePFS9SnTz87YbR5Wtr8&#10;oJBgm6GTBwUBQUAQEAQciUDKlClx3rWWrRpKECdOnFmzptevX5eD73//PauwCocIijFs//4DS5Ys&#10;dchiDyEzf+jMncD16zeeOnVGz559unXrqaZ4AyicfW3wbYB6jho1Zu7c+Tan4MD62KhR07lzF9Sr&#10;13DVqtU2oMplKBMmTMIErvFZRNXdAOgNgeGc0ZVw3br1SiuMV2Bg0IEDe8+cOXn69Ik7d25MnDgu&#10;T57ccL7Ro8flz18wWrRYmTJlK1++Evk0NAqmFnNsjwxbh/fPmTOPfV3v3j3Zm1EAb11cifLly6vF&#10;zKy9O8Sk+vsHcMKAk4nuU3SQPCRZs2ZZtWrZrl3bFi6c26dPz2++yaaU4d169+49hnbwdDs3YiHB&#10;2qeHlBQEBAFBQBBwJAKwuuvXr6vWrHjx4kLsbDBuQZIw8ummAY4ZM+aYMSOTJk167NhfSGzKJ5i4&#10;tClTpmEAM+wV58I//7xB73dcPDNkyHDs2PEXLxx/+dzJk/+QAkxtERxWrFjFf/bq1T19+nQbNmxU&#10;+qJ+TAlP0jSYugojomLGU/6TVHHsEI4f/5vzdBsGEs8NUgeULVumQ4e22AvNJ2gzVT+hV//8cyp1&#10;6lRaBGBounfvuXLl/9i23hDozRlFwtKlS7Vp05JBnzZthpJCDnLWunVLdg5Ko9hQe/TodvTo79Om&#10;TYkVKya/BAQEXr16jcJArUUw3TKO7RE14xOsy27JWcbE2Lt3v5YwTQYas7RtKbEZ0+jRo7Fd0HPP&#10;oM727dviX96wYYNy5cqyc2MKcbdzjhzZu3bttHr18lOnjj98eLdu3TrWQhfm5YUEh/kQiACCgCAg&#10;CERQBCBnlStXJzO/2n/bTLZnz57btGmLnnWThGulSpVQbomLGTMGxOLJk6d6DPvChYtLlizD0qY3&#10;AByj79nzf+3dBZhsxfE+/uDu7u4WEiI4Ibi7uwRC8KDBCa6BIME1uENwAgRCCBCcBAjuFtz1/4Hm&#10;d/7zPTNz5syZmd29e2ue+9xndrdPy9vV1W9VV9e5QZ05MjH11FNvvfVWmFk1klEwzYjOVlttLc4y&#10;O8GXqPWuu/5xzDFHHXbYIZdffjHyevPNt9T2v1nn0Xf0NOMxGKesugkH/d900431v5on+NFHH0PO&#10;/vSn44877tgTTzzuueeedwexXdl9+eVXPChou+WDHOGbbLL5KaecNsEE42eF66egVmb0kB112mkn&#10;n3DCcUceeThe+9hj/65vCNkF9cwzz+51eh7feOMNzzjjlGuuueKCC/6c8k609en6iAzBkQjrJU2T&#10;IQvhALVXuBFLEoLrC0fZZpvtxHLkRJEgrbXWutKbVDAmRcCz8T777PPc7Pg9u0LUDWuTTeJlJYKO&#10;HnnkgYcfvv/oo49ce+21fvjDH3JRd9ct3dYUVC4cJLgydPFgIBAIBAKBQHUE7OV/+9sdjz/+hA27&#10;w+gCDO/WW29Daxz3ezGByzrCdhHBa6+9fuqpp9LF8ccfH7k56SRE5y+yMbz44kvKuBe19dbbIdCu&#10;HCGOnG08bQixt5GJweVQVOCAAw4SleuX/qSAav/5z3tQ6vJhuCUBQmtw9AsvvPipp55Kj/iNvvHp&#10;anfKKafkxXzggQd1Xk+adV6aCER5zz33cWPpsMOOUJVo10MOOQxzEoHAQch7J1Tapbq2MnZlQ+Dy&#10;1CXUXN9mmGEGfmW/KTnArNikk05iujfccBNH/A0d6hgqhqfAbLPNdemll3mQJ/j+++83HAMsngL9&#10;MUBy5QR/4YUXdGWQDSDmQcYDoPG1C2XBEaeeenohrYyB/fbb+6mnHj/99FM22mjDZZddZrrppmt3&#10;OMp3fUQ8snrC8c+T/cQTT0JJZo/JJpvUYll66eUlER533IlWWmm1448/EfXMiSLSrxhRb/cNHQbC&#10;Xy6t3ggjDC9qvN7MQ6/XW29D8i8cmZkx22yzVcBqoD0yzHcmVBdi/AfawKI/gUAgEAgEAjkEHn/h&#10;+zcSzzxl/spXF7F6+pXPv/jy2xjcKSecadSRxyyoOXmtnn/+hVtuuYG7C71bdtkVjz32aG6ntvoj&#10;pkJuYP7F3FN29AsvPE+aM6xrp512OeaY43IFhhtuWGzjySe/Z3JIQEbHxxprTJGRr776fXxC7Z92&#10;223nAw7Yvz6JVcs+izeVsMKpcb3PjN+Oy3O77XY49tg/OLhXlZJyqD377HPNqm3Web8XDfLuu99f&#10;pJMdjhdZMopUj0xx++23zx577F7Bb3feeedvtNGmIgeyLh1yyIG77rpzy4HXFuDdNMyTTjo1/ZKX&#10;V04PtE9AKlaK8X/00cfpT6JODzvs4IsuukTmWj/Wvu4km4KczJx//gXYc20PG/YNodxuu228Exgy&#10;bXW+YeHujig1ce21162xxtoZFLl2JYhYZJGFl1pqydVWWyVFCWcfAnzwwYeK/D7jjFP5aNsdHVNh&#10;iSWWYYfccMNf5pprruxxnHibbbb3+1NO+VOuxYImXn372fc+/DbwZvyxhh9/rHzSt3b71ovyw+27&#10;774/+EH+JKgXLUWdgUAgEAgEAv2LwFvvfZU6YE/qXU/e+eCr7wJQfzDWaOOPMHwR2x5ttNE4FC+4&#10;4EIpyWaccQZ3a1x7cgFonHHGaat7HH5u7eBDWDUHM1fWzDPP9Otfb3H44YekRL/4k4tEHMa8vCkr&#10;lteNzT777L///b4uSGFgvIwffPBholnCIpdYYrGTTjrxV7/alA/YoTxShVn6k5cICIfYffddnVa3&#10;1UOFHSXLViEl3BRTTF7/rGiN6aefjgfuk08+WWaZpfUEkUXEOS/r82cVdH6aaaY+9NCD9thjN5EA&#10;PKCQ3GuvPYzxlVdeZSoAXGJmtLWaJ1sorXqeeOIJII888kicaAsvvBAXdfkczN8hP7zseOOMMzYX&#10;+/vvf8BlywUOZwmeOZhRYX9aZpmlDjxwf902rbI1c2py8cJfi7kpyMkMbN96639qruXBKUM00Nyi&#10;W265ZfbZZ8/jjjtGz6uBUD933R1Rql+8wUQTTehaZ7oUqAlD49v2Ao7DDz9YpAeCO888P87dYEui&#10;PueccxAkSC699FLtSqkjAjhfccWVwPGClcxSuvHGm6TXwIDJQKoT8iLLSWlBEx9+8u5nn39r0ow6&#10;8rD+tduZPigfnuA+ADmaCAQCgUBgQCAw0DzBQMFvvJtt++235R9FTzmipppqqgpOygGBb2EnBEAL&#10;2Dj33LMK0voK3hX/cNFF52Orucp4Ya+44qqzzz6jW9StQ8RM1pZb/oZpIVlbtaqQLTTd2b3jfuyW&#10;XSFkhSXQ1mvtCmQm9dBFui23/FW1Hrb7VFdG1G6j9eWZKLvsstt7771/6qknVahNMLoEIE4trrji&#10;Uon81MC77M2OE088kTOEtDaZK5tvvqXrceeff643azRrZeB7ggciMa8wZ/FIIBAIBAKBwJCIABLM&#10;dZduI7kPxAE2KBkweoRVGGA9u62dNe7whvkx8DlxrnyB8igPkFkWt+CldynkutrHRDN4ZBvg1JR2&#10;wGvV0Km2GHCxzOihGPGSaSiqDSH3VFdG1HlPHCaIJOZIrlaVEBHXMXl8d999D0crKnGE8vjjj085&#10;5RTZ2kSURR+JjhBoXuEGXrWO9eKpIMG9QDXqDAQCgUAgEGiNgEDD44470WH6DDNM37p0V0t4fS43&#10;pCofeuih8i+Wc1cJG6jQEZ5OdP+7gNcG6dhShciECGABDPUv6fjLX669+OJL55tv3gqByBV62/IR&#10;UbAu3gk7liSrZeGSBRwClEkBVrI2PTz00MP1cPbZG9zfSn+VRbjfCRwhJIoGJSCkKy9hUZV4YuEQ&#10;nPQlsaovJkfE+eefI0DIrUoGmA+/svj4DC7G6mWXXXTdddesu+46Q7TVGiS4spDEg4FAIBAIBALV&#10;EbCzSlngtr4wTfkKqlfU/pM33HCji3Qrr7z6Oeec6xqQzFNihVtWg1sso+zyKz/88MMtC+cKIPoy&#10;VDz44EPNXnULjTPPPGu//X4///zz5t6Ccdttt8ti4eLgggsu0G67vSivq7JnnHzyqSussNxkk03W&#10;lSaYFksttdziiy/9wAMPdF6hHoo8cdFw+eWXzWJYa6v1mo+99tpnq622keug8+Yq1yDXxyqrrE4U&#10;zzrr7NVWW9PriL0WrnJt6UFpUrbf/rdIakGUQpkmvMnF6wxnnXUWfmURODKiXHrp5QyV7FkZSwRL&#10;DNEM2FiCBJcRhigTCAQCgUAg0E0EhIGiIPvuu7+7Si7p97GD0+0xB/FiDzgyHZeLQ8VQWw5PSW/f&#10;EACQLtu19cEV3MTi4hVbuffe+7pslx5H17ii+dvmnvsnm266hUtgq6yyclazv55yyqlipt1A8laC&#10;Cils2+pkmcJo0Prrb7THHnsDUBaLbk0cF6OPYNaWiR1advK7jMvbALmgh0DmwhSJ3om7tGVPWhaQ&#10;ZsHtTDR91u8+SbpaPtWsgMjd008/A6smLdtss1W7gSX11Vqbm2226VhjjeX2m1MIt/Rk3nAtsnIP&#10;B+CDcTFuAE5KdCkQCAQCgZ4gMBAuxskG4E1s++13gKP/UUYZWcLRComcOkdHygUOV6w0+1KmTi9p&#10;8xRaUKZwrgxGu//+B0hfJcmBP0lhwT3sLbWpmAwGq6++mljM5BRX2H18IQd33PF3P2611RYSAvTv&#10;lTjn9TI6S+7rWJxf8KyzThfFWwGHZo8wDIzaQXzlOoWonn32ubzU3l4x+uijnXnmaauuukrl2vrm&#10;QUPmaiVR2ZcK7bIfuLRJ1/XX3+hx70ORZ7A+cUSFmrNHcF9nIFKOjDTSiMsvv5xDAAYb1s4KEuGT&#10;coZ4U4k/ocvZUwP/YlyQ4E6kIp4NBAKBQGBIQqB/STA/nzSuhx56hFc2IIJyncoCu8kmG3fLmzjw&#10;Z4KvThzqgQceUvuiNThI+CqDgWiHdLiMzIlY9aYP74bAkDbYYH3JwopzUfV67MJVDzroEOEczABc&#10;/KijDh9owaByyUmOm3oo0cSRRx420HrYozlyksAxf8stf/30088k8iMtxt5uksEyffPilU03/ZW3&#10;pTQsLJ3fwQcf6FRHNrcgwWXwjDKBQCAQCAQCfYpA/5LgPh3qwG7MJTmvCHFbbvLJJ+NOG9IDKwc2&#10;2NG7riHgJquX+UnVhwozNpi1bLNpp51miSUWl8C4PgAjPMFdgz4qCgQCgUAgEOgQgSDBHQIYjwcC&#10;gUB5BAY+CY6LceVnM0oGAoFAIBAIBAKBQCAQCAwSBIIED5KJjGEEAoFAIBAIBAKBQCAQCJRHIEhw&#10;eayiZCAQCAQCgUAgEAgEAoHAIEEgskMMkomMYQQCgUAg0BKBLCa4ZcmuFJhywplGHXnMrlQVlQQC&#10;gcAQh0DEBA9xUxYdDgQCgUAgEAgEAoFAIBAY/AhEOMTgn+MYYSAQCAQCgUAgEAgEAoFADoEIhwiR&#10;CAQCgUAgEOgmAk+/8vkXX377UrQIh+gmrFFXIDCkIRDhEEPajEV/A4FAIBAIBAKBQCAQCASGAgQi&#10;HGIomOQYYiAQCAQCgUAgEAgEAoHA/0UgwiFCIgKBQCAQCAS6iUCEQ3QTzUZ1PfPMMy+88OI000w9&#10;wggjvPrqax9++OH88883/PDD97rdwVq/1//ed9+/hhlmmCmmmPzzzz9/9tnnJpxwgllnnXWwjrfP&#10;xhXhEH0GdTQUCAQCgUAgEAgMfgTefffdzTbb4pe/XGLqqWeYfvqZDz740PHHHy8YcCcTf++99y2/&#10;/Eo///n8k0461bzzLnjrrbdNOumknVQYzw4pCIQneEiZqehnIBAIBAJDBgLhCe7pPL322mu33/63&#10;lVdeacQRR+xpQ0NP5Xfe+fdhhx12vvnmHXqG3DcjDU9w3+AcrQQCgUAgEAgEAt8i8J///Ofxxx8f&#10;xFhMPPHEa665Bgb82WefHX/8iY888kgXB/v0008DMFUoSOCOO+7keO5i/QOzqgUWmD8x4BdeeOHw&#10;w4/84IMPetHPoQfPXqDXozrjYlyPgI1qA4FAIBAIBPoaAQRulVXWuOGGm/q64T5v78svv9x33/13&#10;2+13r7/+Rrcaf/DBB5daajnEWuVff/31uef+ed11N3jppZe6Vf8Ar4eLfY011r7ggos++eSTrnd1&#10;KMSz6xj2osIgwb1ANeoMBAKBQCAQ6CEC3JMff/xxfQMY4csvv/zmm2/iHD1svkTV3LRvv/12iYIV&#10;ixjg448/wbmooYpV1D32wAMPPvvsszfddMsrr7zyzTffPPnkf+H89tvvdKv+AV7PRx999PzzL7gY&#10;1wvhGQrxHODTnboXJHiImKboZCAQCAQCgcD3CIh2+MUvFuek/N///pcDZbzxxnVFDHXrBY8pPwHo&#10;1Lbb7jDPPD+/++5/ln+qrZJiWMcbbzzD/OKLL9p6sKDwaKONpto55phdtcMNN9z444/PJfzee+91&#10;q/4BXs/II4885phjJi9417s6FOLZdQx7UWGQ4F6gGnUGAoFAIBAI9BABHtBPP/3U/7k20LhRRhnl&#10;k08+7WHb5apO9LSLDDXXrHxe0njxLyJt5XrUuhT0mBCiY6eeemqlxx57LPV30dPcuge9L2Fe/vrX&#10;Wx966CFN3Xbb7Q888EDW5nckeAxCVS9XXenXoMSzK8j0YyVBgvsR/Gg6EAgEAoFAoD0E3nnnHTEP&#10;N9103Vlnnf7YY/9GhWuflzcXk8PbeuHMK9lRFOr++x/Yb7+977nnLtfXhGeUfLCtYjyLPMFIahcZ&#10;WyLBIE3ojTHGGFoRHtBWxwZ44euvv2HllVdbeeXVhT77stJKqyVC7JM8wfCEai9G0cd4cuGfc865&#10;1ot7fr70NDinF3D1TZ1BgvsG52glEAgEAoFAoAUCb7zxximnnJrjtbXPeCvEr3+99eKLL3XeeRcc&#10;eujhcuXus89+ta5QJBiV6SIvzPVYW2eddfZzzz3XbCTo4+mnn7HYYkv+5jfbSq2w5JLLrLLK6q++&#10;+mov5n7ccccRvdDFwSLBWG/mvR511FG7W38vQGi3zp/8ZJ5f/nLRpZdecoUVlvNlqaWWnH766VMl&#10;hGecccYxgz0iwQ3xNH233PLXF198sd2BFJdnB7o0ucEGm2y11TY77bRr+mL5dLeVQVBbkOBBMIkx&#10;hEAgEAgEhngEkI8zzzx7r732zVJ01Q8JjVhxxeV/+tOfLLroIssuu4wvSy65RO17InA4ztcu8sJc&#10;H1wd23XX31122RXNPM1Y40ILLTjvvD9fdtmlvcVtwQUXWH755bhs250e1/6ef/754qcwNmPvos97&#10;9NG/JcEZegJLDKeL9bcLQi/KTzDBBBdffMHxx/9xiimmuPDC80466QTUPzWUhVn3iATX4wnbU089&#10;fbnlVlx11TVaTndbaIw00khrr73WPPP8aN11195gg/V8WWutNUYfffS2KhkaCgcJHhpmOcYYCAQC&#10;gcBARwAFmWSSiR3aXnnl1QUU09Z+5523zzXXXIsu+ou77rrD/7UDw+GGG676vuZCWzFMnK+ozKWX&#10;XlZwXWymmWa67bZbNtts08kmm+zqq6/Yc8/ftftWC+fXHN7u1V133fUF/Rl77LE5L7tIUvUTecoq&#10;BKXI44EuN+33z7jSQ9mX9KPBevde7zzB9XiS+dlnn23CCSecY445KlhKxUNnjP3zn3ctt9yyjDFf&#10;VlppxZZQXXTRxQsuuMgTTzzRsKScIddc85d//ev+3hmZLXvY9QLVlUXXuxIVBgKBQCAQCAzNCCy+&#10;+GKzzjrrVVdd89Zbb5XBAYcoU8ye3TCfWu7Zf/zj7llmmWOdddYviOJ1Y4wr+qGHHr7vvn+Vabpa&#10;GVzc+TgqLGNXAccdZ5yxeYJbui29Dm3ttdebf/6Fll56uS233OoPfzjW+fvrr79e3ze1IcEqbFln&#10;/bMQvvba61SOuA8Rd+nqYwOQ1HHHHbf82N2rW2aZ5SeffOopp5x2pZVWbZgJBCzFNxcx1Hvv/ccJ&#10;J/yxF27abIGUWSmCdg488JA777yLczpHcwnhn/98ntWx/PIrs81mmmm2o48+ZnAEGZfSINWWcTwV&#10;CAQCgUAgEAiUR4BLbLXVVhEO0VZmMZHEv//9gS4ANWvohhtu3GyzLYpTfXlRwrbbbv/iiy+df/6F&#10;yyyzQjNnGJ7kbW38r5dffkX5tAwoxXHHnXDvvfeVhMI74c4//9wbbrh28803LaAvaJMA6GLShu8u&#10;v/xKXgBx1113X3/9jSeddOoOO+y02GJLTTzxFMMPP/I440ww0USTiatOpMe4kOCSncyKobwiuWec&#10;cdZll11R5dBbffW16hmSDMSbbvorEdLe+VymCYnwdt5512OO+WMvcrQhfAwDTs1cT9gVAC/DgzFg&#10;9+quu+6Gl19+hdg4viA/uZx96YUmbuAVe+uJfQHs5XETUFEQStQSczbMM888M+KII7BCOX1ryz/1&#10;1FN77LE3efvJT3486qijPP30MzvuuDPqv8EGG1999TU9esFeyw53pUCQ4K7AGJUEAoFAIBAIdIoA&#10;/sHPOtZYY6EUJZMSoBdo6yGHHIbtNWweEbn44kuvuOJKDtFm/UMBMZWppprq73+/fd55f/bww4/s&#10;vvuezW4RzTnnHJKI3XzzX3NEoWDw3mx84IEHn3TSKSUHpaqJJppo4YUXyp3X55oQvSDhQAFj44Y0&#10;rplnnunss0+/8spLTzzxuB133M6PqZ6vvvr63XcxzPfmmmvO1BBPsGAPX8pHQSQ2ueWWv0Hc11tv&#10;nYUWWkA4CmfwVVddXdtbhgrCdPrpZ15++ZVrrrnOP/95T7Gs4HNrrLHOEUccvf32v/WvjCO/LeFz&#10;Z/HGG29yxzHn8oRnydgVXWIz1DYqs0RteLo/kRDj5Vg1/La6lxUuj5v+HHbYEW+88WbJhpgutdYF&#10;acd999prjz/+8RgnITmD7dVXX9trr989/fQT99zzjzfeeOWii85bfvllXaA855w/r7DCKmONNR53&#10;+AILLEzCh7hIiSDBJQUmigUCgUAgEAh0GYFcola1zzDDDCimTK65+/Lyuf773//Omn/44Yd5Cv2I&#10;N0uXiwqrCt/F3vC5Wl6IlyyzzFJK/v3vdzXboZ988kkuvZ122lHToniXW24ZtfF+eeqFF17g9K19&#10;0D2qlVZawe9zHk1ewJtvviXz+XGFqiTLNYYhcW/Xv92jJKDQMOR6EjzaaKMW1KD1X/1qs1tuuXH9&#10;9dcTGyr89MEHH+LknnHGGdZZZy2EFel/+eXnV1ll5VQJrEYeeaSCM/SEc+blNSPOx72aBDe67767&#10;zznnzNtv/+t5552DR6JNGRSo/+GHH/nhhx/deOO1Msd5/JRTTivwo3vwrLPO0Y1ddvmtrsK/3mVb&#10;ErdmxeSIkBRCAIzO54hsseGRFV5mmaXl6Zt77h+m3zCNjjnmKPZbbW0smV/8YhG5RLzbL8lqw/4w&#10;zy655NL6P7WF23//+18oTTXVlGWQQXm32Wb7iy++JCtMnrm0rRRJMyBzzz331so8e2zTTTdx7KA8&#10;+V999dWuuurym2++YZZZZvYbCeU8+8gjj84004wl0SvTyb4pEyS4b3COVgKBQCAQCAT+DwJ2Yq6j&#10;t976P299w59+9KO5bcm1GRgQJokjrr32+sSrbM+8v9n9OfRONgZOTX/1OF8mrlnrc8VXllhicU6y&#10;Zk5Tbl2HvLZwlbufdPDBB6Av77zzLT264oqr6sMYXGNCCBC1Wl8aKsPtml2tw0gc5aeT4mmmmWbT&#10;TTfmqyvvCa5FynjF2vK2eh107e+doRd7gp1fSwEmpYZ+7rjjTvK18dfee+/d//nPIzvttAOspp12&#10;mtr7WFgaHpzxmDHGGJ1RUetcRBkPPvjQBIj0uuusswHadM01V/74xz/KOjbrrLNMMskkM8wwfcb5&#10;/vKXa80Xjijmm6WBcz/22GPvv/9+s/WgFfT0iCMOPfTQg6+++nL5HG699bYu3v9LM7L11lt9/PEn&#10;OR8zPPl3y4RDqAQ4gge++/IDBwjuQeZGZIK2225r/U/GTz2eSZiF6xCz+kDqtnBDQ5977vlnnnm2&#10;pZbhZd9ww03OPvscbwTMCqPpLn0agt4uvvgviXEzEMjwlVdeteiiiy+88KIMql/8YuGjjjr88ssv&#10;vumm6xdYYP6WrQ+0AsPtu+++P/hBT1IYDrShRn8CgUAgEAgE+gCBdz74Kr13dqzRxh9h+KYxpqJ4&#10;jzrqmCef/O+cc85uP0YpnK2LWzj66GMRUDfP/JKn85NPPjn33POOPPJoXkyOLsTupptuliQYFfMj&#10;35vohUsuuQwPlvYVgcOf3GFHUoVavvfeu6i2kk6l+eoUqPfGYSEXXniRdyhMPfVUeLDgYM1xa4nH&#10;lYPMn1SO0k055ZQIotrUL/rikUceQyaQy8kmm1QNPGdSp/mT+vXqqaeeFgzKMWxQ00wztXHpAJaz&#10;8cYbpXiDtj4QEEjABcuVO+ecc2bPahcd4Y2be+65Cyp0pL7RRptynMsItu22W0866SR6BXzeWf2c&#10;dNJJjQu9hjnD47zzzheWPc88P0787NJLLzc0XBnPE/l6yCGH81l6ClOUfRZb2mSTjXh2Uag777yT&#10;y9Y07bnn3rPNNusOO2z3v/+9/cEH73M3ChR+7bXXeeLHGmtMFx8Nx1tO1lprzWZQiCI47LAjFTZe&#10;fWNOvP32OyuuuEInXkbUDbc2X+5cmggdBt37778nfViWIs2QwSIqYI01VnNDrgBSjNxg11xzXa+Y&#10;PvPM09xfvOiiS8488yzGG4NNQIiGpLs27+wroRfrrLM2Mcjh+dFHH7ueeMYZZx1xxFGPPvqoB2VH&#10;QT3hRswkamgLN48wFPFmL72bdtppk9e29mNoBJINs80228Hfnz799LNZZ51ZP33+9rc7nTZgtI8+&#10;+tg111wr+4pTEXICN3LOVBAjcddd/zj55FMYYyeffKofBcefffYZu+66s6U388wzI9D1i+vDT979&#10;7POPtTXqyMP615bY903hYb4j+z285do3w4hWAoFAIBAIBAYIAk+/8vkXX377zq0pJ5xp1JHHbNYr&#10;W++6626AeOUKIBaLLbboscceJ2iVX/LLL7+9s8WLhrt8/vkXqTDHrf958tKPMlvxR/7sZz/13f2e&#10;NdZYG8OorRajuuKKSxdZZOGGneGQ3nrrbVND6fOb32x51FFH8JWeeuppspXV/slfUfOdd/7tCSf8&#10;iZc0S6yrqwg6opVqGHbYYaQww96yHw866ABPNTsTR0O9AQSn5Iys76RokOWWW0kmASEH2SUqgGC3&#10;q6yykuPpApAdfPNEnnLKn2qdvlzUa621Luf6/+ve9/mAcbXrr79mxhm/dYqjZTvttMsxxxxXWzk7&#10;4emnn84B0rD1UUYZOb2/2iO8+9jzF198CTr8DMs89tg/5CJos0rEDyyyyGKYZfYbaaGdv9ey1doW&#10;kUtE84c/nAvguZ7g0+wl9wIzfzb6nr0NZI89dttvv31qubXAmC222Aq3k0W4GaR+j0B7Gcouu+y0&#10;1VZbGgUzYLfd9jjjjDMzWEYYYXiDTTX87Gc/EWPDw9oQTwUIJ2+9AJJUnkc2iU1buFlN2267gzgT&#10;D7JYOOMZgRzVFpG5xrbfe+9717sQ8EMPPUg475//fH4S5txiYcVde+1VesuuY3B+9/KQ//8VeiON&#10;NCJOv/POO84yyywFEKU/vfr2s+99+G2ml/HHGn78sb7PTNfyqb4sEJ7gvkQ72goEAoFAYPAjUNIT&#10;jD38+Mdz8zO5k54Ou+3ZK6yw/MknnyinKS8U5odV2NEXWWShs846w4sn5CZ799137OJnnHHqqquu&#10;7Me33nqTm9ZROy9vus7lpHuiiSb0p7TrI6Ozzz774YcfIjCgGQF1V4x70ruO0akJJhhfqMDee++J&#10;l3xHRGbyFGdzeo+dFrT+xz/+QRpgT3FX8/npPO542GEH7777riKJedT4EdWgUYfUKCMGzzMqEqBZ&#10;EoD00gSty+3a8FIaQiN+4I47/s5Nm7FkT4kr8PKzArel6198iqeeehKPb63k6cl88/1cLArGydsH&#10;JUQHVT3++GOTG/g76IYV56BdXmTEkUmw5ZabQx7gTt5NBIKVZk3lP/3pPOg48FHzlBcs3RtbYonF&#10;zjiD+/BXJohPGssUaiLUAUtrthLS7bT777/foTw2ybE6xRST8xw3Q4+PWWiKoJdcAXK14oqrCpup&#10;JXkoL9xIyDbbbMWLmfNGm02Mlqg0I+j6LF3DVlttu/3222LAiUCrxCtRPOV78jcPO+y3rTADhIsc&#10;e+zRMuvV4+k3CCh8Tj75T44duI05klFnggftdnHTYTmzmQH//vd/3n8f7/2Q9534qZZr2aTg1t4v&#10;c9BBvyeoiV6zEAjnd2/G/t62RMd598mAQF/Q8cGTiiSQ44037gILzLfNNr9hTbkBidOXUWThCS6D&#10;UpQJBAKBQCAQGDwIlPQEZwNGwjAPmzFXZZmEpj1CCgf1aZgcAKFBbr5jEuNWSCLWssPcwOutt6HX&#10;aiD6zQpjJOuvv9Ell1wgoiArAze8pxlomCg3tkP2fffdux+BrR1Rum7VVmDDOeecK0Th3HPPaog8&#10;4dluux2QdWZJbUPCA7jJ/RXT5SRu5kXOoa08cyh3v622DElIoThc8iXrbDn7ZQqUx00PkWnxHuIf&#10;UFgEndUx/fTTsaMKGuLbJiqXXnqR2Ab2nmR2ZJLlJiiiAI2WPR/4nuCBGKLREtYoEAgEAoFAIDBo&#10;EMA7XdjiW+pfopZeudwQVR1Dfzkve8GAteg+k9N/aS4K5hSXVSB3fUqvCkBLTlxu1P4FtnZQ373S&#10;r41jceMVrjrllLIaD98QHO7Me+/9V61hkIqJIHeU/9//PiWRrWCJkrlsCUAx5+PklhWErdKXDDiZ&#10;DSVxM9ccz9zS3q0obmHllVdCZIsZsPpFlnvwtNPOAPhLL73EEhATsvTSS3XCgIcIBRUkeIiYpuhk&#10;IBAIBAKBQBUEsBY5a3OZsKpU1Mtn3NbSw9dfL8omK5aAO9BdvfId4dcUE1Kbraz8swOkJAp72WWX&#10;C4ZuRgEFZoh4rk8VJ7BVXAeH6KGHHrH00suPO+6ESy21rITNHY6Lg1mYQcn3pAj1QcSHiNS5eLPM&#10;gFJGiHR/6aWXoVRwg1PY/d5779sskXaHCPfx40GC+xjwaC4QCAQCgUCgjxDg1pKswCttHfWW9AX2&#10;Uc/+bzMcus6g3c/LMqzluiHH8IYbbup1HgWhtPU9/y6H2uiyWxS8CLpfxluyUZnRXPYSZ1yQe4uR&#10;w374z3++TRpd+3GzTYLk559/6tJLL9xnnz1lupV8uvOXXePifNKqailOGPBqq625wgorc692N79b&#10;SfTaKsYF7tamDMG77LLb7rvvwdst0rphDZJDSxBxwAEHubo68MfVEoQgwS0higKBQCAQCAQCQyQC&#10;7mZ5nYGoWRknehTJ0BVcvBLCNTvZIbx9zdvUku8wBXdyzi299HILLrgIf6cYzbZG4Q0dQjylexNM&#10;nN4tMqR8WC8yuHnhs6Dn3/52+4LTfCnqnOPvs8/+UrnVj05iO2mJhUS7p+g9LCnrRScf4QFulfHv&#10;HnTQIcXvsRPgLtGY/5UfOOEoBWOfbrrpzjrrdC7hu+++R3qKzTffUqrBeprrqugee+wO1Y033nCI&#10;GFfxdEeKtE6WQzwbCAQCgUAgkEeg3YtxPUXQLi71LxZVcN+/px0oWblExeuss356Q4dcDTxziGCW&#10;mUrmXbfyMdqStWXFvM7AS92ExsrhIDmAt91KCyACGxp8mSIlkGNZY1dbbdWf//xn7Vbei/KYpRS8&#10;3jMi0lf922+/zSGHHFRA/fnOvZBZoj15JKRH4PEVA53QEwpi6p9++pkHHnjwiSeelBLYi6NT0o9O&#10;Pn9ZcloAAFEDSURBVNzAq6yyusqnm27atdde06T4wtAiaQwVUPM3M7rWWGP1lJwY2p0018fPyhYi&#10;P7GXd2h3/fXXJXVt2V253g78i3FBgvtYwKK5QCAQCAQGOQIDigQPQVhLCbfvvr+/7rrrsxSziJ1b&#10;TRtttIFMwJVvYuFkLvvL8tYQCpmzpHLbYIP1B4KRICMBB/ANN9wksZf4kA03XP/ggw+Ufbl4EuUs&#10;M8Bbb729WTERw94PJ4FdV655IbteobLddju++ea3GXBzH+miN9tsE92uT1o8pIiiASL6ojh+/est&#10;5OzrpNtBgjtBL54NBAKBQCAQGPIQCBLcyZwhfxLcSm0rM2t6TV0ntaVn1eloW8ZcoRGIpnALuXjl&#10;Nl5yySV4+1qmDui8A72ugc/V69DcopMlV1rclBpMMg0pjXlqvTS7+A1wFboHRu/g0CjXL5+6wJvJ&#10;J59MW+uuu3btW/0q1DyYHgkSPJhmM8YSCAQCgUAg0BqBIMGtMYoSgcBQgMDAJ8FxMW4oEMMYYiAQ&#10;CAQCgUAgEAgEAoHA/0UgSHBIRCAQCAQCgUAgEAgEAoHAUIdAkOChbspjwIFAIBAIBAKBQCAQCAQC&#10;QYJDBgKBQCAQCAQCgUAgEAgEhjoEggQPdVMeAw4EAoFAoG8Q+Pqbr/umoWglEAgEBiAC3wx4DRAk&#10;eACKTXQpEAgEAoEhGIERhh8m9f6rr74cgocRXQ8EAoHOEPjy/2mAYYf5prOaevV0kOBeIRv1BgKB&#10;QCAwdCIw0gjfk+CPP/9g6EQgRh0IBALcwJ99/nHCYcT/pxMGGixBggfajER/AoFAIBAYshEYbeTv&#10;SfD7H7395VefD9mDid4HAoFAJQQs/6++/vYsaLhhhxlt5OEq1dHzh4IE9xziaCAQCAQCgaEKARve&#10;8MN9y4O5gl57+/mhauwx2EAgEIAA6/eNd19MUIw52rDDfG8XDzhsggQPuCmJDgUCgUAgMEQjYMOb&#10;cOzvX/b74SfvvvfhW0P0cKLzgUAg0C4CrN/MDTzemAPUDWxQQYLbndkoHwgEAoFAINACAb6fMUb9&#10;fn/x6tQ333t54N8Tj0kNBAKBzhH4/ItPn3/9P6zfVNWEY39/LtR5zb2oYZhvvnFl71+9qDrqDAQC&#10;gUAgEBhqEfjyq2+effWLr77+/lb4iCOMPN4Yk4w+6tjDDfu9k3ioRSYGHggMSgTQ3/c+/t/b77+W&#10;WbyjjjzslBOOMJAHGyR4IM9O9C0QCAQCgSEYgU8++/rVt7/8/IsBmh1pCEY2uh4IDHgExhp9OG5g&#10;t+IGck+DBA/k2Ym+BQKBQCAwZCPgrPHt97986/2vvj10jE8gEAgMBQjIFD7ROMONPsrADQXOJiFI&#10;8FAgjzHEQCAQCAT6FYEvvvzmnQ+//uDjr3zp145E44FAINBDBMQ/jDHKsGOPPtyATQeRG3yQ4B5K&#10;Q1QdCAQCgUAgUIsAf7AYicAkEAgEBhkCww47zMgjDujIh4aABwkeZHIYwwkEAoFAIBAIBAKBQCAQ&#10;aI1ApEhrjVGUCAQCgUAgEAgEAoFAIBAYZAgECR5kExrDCQQCgUAgEAgEAoFAIBBojUCQ4NYYRYlA&#10;IBAIBAKBQCAQCAQCgUGGQJDgQTahMZxAIBAIBAKBQCAQCAQCgdYIBAlujVGUCAQCgUAgEAgEAoFA&#10;IBAYZAgECR5kExrDCQQCgUAgEAgEAoFAIBBojUCQ4NYYRYlAIBAIBAKBQCAQCAQCgUGGQJDgQTah&#10;MZxAIBAIBAKBQCAQCAQCgdYIBAlujVGUCAQCgUAgEAgEAoFAIBAYZAgECR5kExrDCQQCgUAgEAgE&#10;AoFAIBBojUCQ4NYYRYlAIBAIBAKBQCAQCAQCgUGGQJDgQTahMZxAIBAIBAKBQCAQCAQCgdYIBAlu&#10;jVGUCAQCgUAgEAgEAoFAIBAYZAgM88033zz55JPFo5pxxg8G2bBjOIFAIBAIBAKBQCAQCAQCgx6B&#10;J58co9kYS5HgQQ9QDDAQCAQCgUAgEAgEAoFAYKhCIMIhhqrpjsEGAoFAIBAIBAKBQCAQCHyLQJDg&#10;kINAIBAIBAKBQCAQCAQCgaEOgSDBQ92Ux4ADgUAgEAgEAoFAIBAIBIIEhwwEAoFAIBAIBAKBQCAQ&#10;CAx1CAQJHuqmPAYcCAQCgUAgEAgEAoFAIBAkOGQgEAgEAoFAIBAIBAKBQGCoQ6BPU6S9+OKLr7zy&#10;yuSTTz788MO/+eabH3/88Y9+9CPfhzrUh+QBxyQOybM32Poe0jjYZjTGEwgEAoFAHyLQdyT4/fff&#10;33rrre+55x6v5xhppJEWXnjhbbfddoYZZujDwUZTnSIQk9gpgvF89xAIaewellFTIBAIBAJDIwJ9&#10;R4K5fjHgxRdffMQRRxwakR4UY45JHBTTOEgGEdI4SCYyhhEIBAKBQD8hMNy+++77v//9rw9aH220&#10;0Wacccbhhhvu888/P//88zmDxx9//D5oNzXx5ZdfHnLIIa+++upss83WZ40+/fTT77zzzrjjjttn&#10;Lfa6of6dxF6Prs/q/+CDD/7zn/9MOOGEwwwzTLVGOUEfeeSRiSaaaNhhB0RY/1dffXX//fePPvro&#10;1nW1EVV4aqBJ49dff/3MM8+MMsooI4wwQoXh9OKRW2655YQTTlhkkUUo3oL6+2X6ejHeIaXOZ599&#10;1hIee+yxh5QOd6WfFoj4pc8++8zK7aTCIXRjLUlCShbrBMAyz9IJDz/8MJXe0muJ5AhzJcyVt7My&#10;/VEGdXzqqafGGGOM7sbQ9vUOaoL/+Mc/HnnkkX3DvBO4pvOoo44666yzfCkJd+fFLFThH3feeWfn&#10;VQ20GvplEgcaCJX789577/32t7+95JJLbAnVKhFMf8ABB/zpT3+iFKrV0N2nDOSqq64yqNdee627&#10;NZepbYBIIxAuvfTSnXbayZZQptt9UOauu+4yKeStuK3+nb4+wGGgNfHggw9uscUWjz/++EDrWI/6&#10;Q8AM9vDDD19yySVXW221119/vZOGhtCNtSQJKVmsEwDLPKsbZ5555t577/3RRx81K//WW2+de+65&#10;66677gILLPDXv/61TLXVyrCa1L/jjjvON998Bx100BdffJHVYwc8+eSTjz32WGWqVe6pvibByVkC&#10;4r7cv0UhJ879ySeftIuUfv7lL3956aWX2n2QiFjtb7/9dmWu026LfVa+Xyaxz0bX64Y+/fTT559/&#10;nkxWbsiCt4jefffdTlZ+5dbrHzQWni3u7ZZ8q4uNZlUNEGkEgp3equ9LS7sYT3TchuHDTigo2b/T&#10;1wuRGOB12hfIyQDvZFe65+j1pJNOWm655VZcccVTTz3VNioecrrppuuk8iF0Yy1JQkoW6wTAMs/q&#10;hi2m4f7CBYMRbbbZZq51/f73v7/vvvtM6KKLLtr1M0mK/aGHHkLEF1pooV//+tca1fOVV16Zczob&#10;gtZPPPFEPNiRV5lxNSzT1yQYUtzmhldL5yv3vuSDGp122mkTCW6LktrPTj/9dN6dHXbY4Y033ijZ&#10;XCpmmI4gMYO2Wmyrif4q3C+T2F+D7Xq70Gt5wFTcqJADioAw96UlWdAlcj7OOONgWqS963C1rHCA&#10;SKOjwLHGGiuRzpZ97psCU045pdgMQlJMgvt3+voGioJW+Lo69E22O4SRRx6564yh3T70tDyRu/HG&#10;G/GkxRZbzBnsCy+8MP/88++///533HHHgQceOOqoo3bS+hC6sZYkISWLdQJgmWdpM6ojV1II3z77&#10;7IP7csqaymmmmeY3v/mNM8ArrriiQ8Mm1xA757TTTlt22WXXWGONCy+8UGdWXXVVTPfvf//7Siut&#10;VFv4pz/96TbbbPOrX/3ql7/8ZZlxDQgSbDwpRrYv/SUEa8wxx9Rou6TB9jDPPPNMMskk8847b7vx&#10;W5Y6ZcftV3luBuyD/TKJAxaNdjtGGjsMafI4Eoxs9eUiKh6m9cV50O76ahe6huUHiDSaVku+j8+4&#10;igEkJETFpLS0w/tx+roiA5UrETGy1FJL2UFdU2mJUuVWcg8KGe919GS3ulqhHsdBSAlq8o9//AP3&#10;PeKII3zhS1pzzTW7cgtoCN1YS5KQksUqzEu7j9R6aiwNHv1VVlnlggsumHjiiZHgm2+++ZprrpHg&#10;a6aZZuquRffAAw8sv/zyhx12mIOstdde+89//rOYUlEQyHf9hRP6bZNNNtGN3J90mNSliKN//vOf&#10;//73vwuG39ee4OR1sF/2y/7Nvd/uMTQSzNCBcrveO9OT3DB9plvblfLK5ft3Eit3e4A8SGV0qDWS&#10;okSCB45ouelCKvrFCTpwpNH2TL0MkBiVTNq5gVsq236cvn5clW7zcC8dd9xx7nQus8wyHa7K8gMh&#10;sYOYBIvZdaFK7K84TvAiNG4ylQenZckhfWMtSUJKFmsJV+UCtVdpHfHdeuutEtqyFa+88koR7VNM&#10;MUXlmgsetKOhvMbu3OD222+XtgEBq+Az4qjmpfYRtez/rbbaqiAEvzoJFmV70UUXVdD4Dg2pgGr7&#10;97/+9S/QVECfDcr+Lj4WbFYtwlFhGjzCOmm5/VQYSxcf6ctJNOMMMmmtutj/rlelk2xcV5i7UrML&#10;4MzlXCQ64e9wC/Q4vqWr1RZRV4aWq4S9h0N0KO19KY0mBfXpruvaeu8vd3iaDj6P8847LxsUIXF+&#10;ZVJayklXpq8XctXTOsnAc889hwQLN/zb3/7Wi4j2J554grM5NworpUMN0CEs3dVyuTG+/PLLWIGd&#10;unM8hanUc5d2N1bybwpEJ3cIWuePlyQhDYt1rq8aimKzQZHPWpsQCTYXrrK4+9E5DgU1YGiWpAgl&#10;8lPepVK/ccwxxxxO7wUTO+TxZcEFFxQb1qzdiiTYKrrsssv+8Ic/MPvaBSVxypZ6ub5aMyGzhCQP&#10;H374Yf1fb7rpJkEkTM+Gf2W4UPQgbtcT3O7osvIMKbS7wjArt9jug308iSJDZAXZdNNNn3zyyXa7&#10;2mflncUIe+LJ6LxF8J599tkurvYiXYBImwElWvgfvVm/uIpXZS3IfSyNFDr3AH9DQ3VRbfbTkVx/&#10;RUDZ5HbeeWdpQ/gmkmzwwEmihwS0VHrNpq8aDkPKUzYFJ7ycRnvttRe3ZUuU2h0XFkjAeM6qOV/a&#10;ba58+S5qufoxzjXXXAgHtuTQ3OWq8r2qL3nddddJPuAktlbXtbWxevDiiy/muRSegZ130pnOny1J&#10;QhoW61BfVRDFWjttggkmkJmBZnMT7tprr+3d1uO83R076siqkdPWJbyWsDfcOMTc2nlt5WJZ0VTd&#10;LohEr0iCWQlwgaxLee0ikkhwBY0DmvHGG8+FQeo+Bw07TzpMOeTQLHrttttuy/XKsxZPSU+VZxmg&#10;hua8rOUcNDUvOj71rtx0etBgi7Nh9PEkYhvcwOaOPmorPZCVwMXFmu8iX2mGLd4At//+97/tSnV9&#10;hSloQYx/15Uv9dQw7Stj3aHVo48+WlLOqwmYHR1voFmcNEl+kippeMLbclXWdqCPpVE2N6vDBklR&#10;dkuuUnrg3OEYHiAd3vXXX9/rhADuqTiD/tnPfsb5kbw41KxNhSS3VLaD+4C+mZzbL+zrZ5xxhjOB&#10;o48+ut1bHy2XD/AZq/xE3RKwli2WLNBFLVc/RgyYUTHppJPSonvssUdlsadnZJMAnfwAtQkl2won&#10;U9ghPtrgHQVdn9+SaGfFSpKQhsU61FcdiqIubbfddniwUyZ23d13393u2OUy4jYtjs1Ndcof4kol&#10;zmrSTznllJYGZLONI9sii1Oka7EiCfakmHdXAjHFdh1dwiGqkWATucIKKwCFeym3zSP+P//5z5Pt&#10;wmYSBSKwuj7FXRlmg3JZdVK6cBQxSjbaaCPEouVMlJSJlsS0ZD0ti6W8Fr/4xS+o+IIz376cRO+G&#10;OOaYY3784x8779h9991Lnk/ZQtZaa60NNthg4403drqBstCtLYdfrQDvhTB8ahdHz53FtDtxyjtg&#10;dUWaOFU4LantP2rLF4Jx1tp+ueNUgu2W7tJLL73lllu6SCsfp3mnd6rhUPCUHClsGEpKYhrmtVj5&#10;glZKrsqsub6URrIkcakeildxvtSVuAgkuDYcInmhXGdGBWwhjuRIslvP5KGMImp37qhH06F+zo/a&#10;Z1sy4GYNMRK6pffaHUvflJ911ll32WUXp6Xt3vco0z3nlmafsuJJ6cuk+C37VqDl2p3xZmPElvgL&#10;119/fdZFGR7TsM9IAl+yk8P08giOrZZDa1jAjiOBt+jS+jd0tDvedjvQMMluybWfK9aJvuqKKNq+&#10;6Ra+D1sbctVWQhVjkXXYpm+5tYyHTHrMdmZ5eqrMmxYKNo6CPMfZbFYnwawr92opdKm/64XDsJEA&#10;t0TZDTm8cHzjrKaa5557bq98U3OtfWmReHEA7xQ3sAAvITV+gwSwR7OcTUwZ5m9to3roCCzFX9cK&#10;HJ9NSvmRsn64Y4hYsE64Cryjq8NdwYzaEdvNJAXkQw89VBxI+QclE0FT2CfUhxPSZscKxZNIR1Bh&#10;bl9iYDmWUG0SOas47N1BYRG6bVpbJ+qJteMltVFHnGomVIYdIT4WIYF2O9VNi3XWWceXZn76VJVb&#10;yeXZJ2ABpWbRgYw0LeYC2tqaODsfyr755pvzZBB1lLqa2NAXdDfH3q677opxYrfG1dDLy/Ajn7Q8&#10;oDifxDQbjveEUTqEvFuOKOJEkalwzjnnxOccuZiRZqEjZVZlTm/0pUrhP1hiiSVET0011VRue1S7&#10;aZDrf/IEZ1LN2Dv++ONRUhvYZJNNRsk4hrZ/kH96jPJM1l1uTgs0Z5k9uDaSz3fKkNIrue/W1p9e&#10;QcImbPfZCsqqzLi6UsbaocpyEps6LHKp4TKpMB1aoUbMsmotf9WShK70v76ShiNqpgCLtVxbM95y&#10;jIIP5RUFgnNtqbWqDd8u420vdkx9s7lXPpilWOrtnLbGW6H//AVIvHO57Nl6EtKw2obFqumrltPU&#10;1rj0Qc47m5Elw3dQXjMkf7ztSSqJkgnyxITYwjgp8OCW+1ezjaN+ChqOtzoJNjDbM2bJGVzvR7nn&#10;nnuk17W1UKO77bZbLaWwVYCjGgl2vszdZY9nYmbjwaj4hu0uYoLl0eBxMVW4Mk1kk0ukQbYg8Ru1&#10;jeo2GdU9ZscNN9yQarMwjAXuDFkfPmBhdjPPPLPlh2c7bRTwZPdC7iuEjapckJN7V4K+ywufw/Tt&#10;t9/eTilLiCSLZd734ZBaZnJPwUQuDnYwTdRQZAsmUW8xYKoHn9YuCl5bQ+VJdCbF8GBUMDYcRyYc&#10;YK4he4Zu8+Jn99Jo7VlmmcXsOBkhSzwrQsSMCIBcwvzcrHzZszHFTMCyqnSeLx87bAk1JqcG/cHw&#10;+Bv4HiyeWsutrYnDgL0pUKOk6Oqrr0Z3qIwKcaJWkAQx7DGpEB2A4Gqc0+psGFyBLhss0QIUs429&#10;DhzdNu/SjEPJolAby6FypARgUTpjsabkbtxvv/0OPvhgosXr0xDhMqsy92DfqxQ2A6wwRffJWqra&#10;loKUrs9mypChzmtOBogiy4HpDrF0WZ48MPZwYpJM0dce2BVozpYdqMfTXkLpVVC2lgClasW15cWs&#10;oKzaHVQn5d1G4BogvdkcZR2m4uiftjayhj1JEYr0iT2ISmFI4DQ98v3rQP2IminAllqu/IyXHKNd&#10;nvz7n0YqT5hyqFoaFBfiRZPDs3I99ZNVfrzVRM57HGydl19+eaZy60lIw5oLirWlr0pOU1ujo6Jp&#10;MLJtOy4TsJtVjpvhbHb58m/MFsFiUyPhLW/jNds46qegUxJcn25t6qmntscLEMm9LhWBMFrbsK2F&#10;F+Tee++tDSLBn0paA+ltbTmfnE0XkaKgM4VFxdDU6fza/1a7pjkaOclxCF49v+ces/dkS0id55xz&#10;jgKyMSe+kk51bWPcM7JyJLB4cZz82gl+97vfpT4jFqaES2zyyScvlp4UuFm7/agcR/eUna8kF9Fh&#10;q0hVugFto37sscdaSi0yxPB1Diuog9K3y1IfiT2Xn0QLmDbfc889+WLZD9hVLS8sP4mILCpWGyhp&#10;IngocdnsDIGLHUVAcM2I2TTkNFPYCXvD5R7fCToHpEgVtVlRCQTEBdniu83eIqMqZwLrrbceqDlg&#10;mrH/WgzpaBOaGLZ6nABovdaLXH7iiAeiyU7D5h2zkhm2LwmsDxnKCQCUBD2nX6bYBn4UusZUJge5&#10;gZBVeicJai6dE6K8+uqrp4tZGtUBNhupTu+I8aHxRVPwxLcMkGomXVYxoAS0ADZr3ZfE/Opvu5dZ&#10;leWlsbJKIXhsqmzhA4F41I7RoRuoiUpbB3wNUcrFBJsUzvvMBUWMtWUZUlApbwMvl9sbDMKstuJh&#10;tlz4CmDe2SmZ2bHKyiQiqC9j6QkvxhHL322qpqyKBwUu+raW+thKs4Aoy43eyJ2PWWuWUvaI9ULM&#10;0o82YAuc2kmLKOswu5c+5/XIuTYqTAdz1FK1TFjpLBCa0ybCFZo7C2qYJJTzwpqt5xblR2RQzRRg&#10;Sy1XfsZLjlFnxAdTg1xI5cmrkra52vw8xJj7yWvnqCD7e/3GmkSoGXr+hAzZAXOSVn68ZdZdfRmE&#10;1fAJmxxB6a85EpI9ktNRtcU60Vclp8mm4yptw1NTf6onKnz8/IB23jKRBmWgI97NQmq9kNkJcL1m&#10;Lrlx1E9Bw/6U9QSnk+hcXyl9DlciLvYxk3LcFAG1NXIAc0HxrlEE5jIrYFco6Qmmf7GBnPpQG+VC&#10;zWWXq2gZYsTjxX8u9s4ZNC6lmKbRo4aeDGpUN8QJcGjpJz2beSVrYUouVVPOC2vtoZW+GJ234KRX&#10;fhR8gEOaadva6FIEwryqtqRvxvqxivSQQxqt0Shzolih0KGc3Phi4oWsFOEc8DEv5SfR5ud4nZOV&#10;FW6Thqqpr/VBlp9EU68/uRBb1yZsscn3Zjhmk7PTsRfHCeaHfzcM/FAVUu4Um2lk03Ln10SIe7GH&#10;JW6nKs+igIwW+5A6wVXs4bPIXbVUjNNC5bxBibIzVGoFr+TE6bb5cuTqeEEAA/KqctNdexEQFOYC&#10;M67d7WyT5hfIhsDe4HMlaUyFLL08gsspjkgRbLuCyeVNbIiSylFn5+w4PcGGM/lhydhfrccyWsnj&#10;2dlIKg8Qlgk8qZWGNeiPBVK71lquyvLS2IlKIQ/sqESb0v7KtZBbQdiq3nau0yk9IFjy9SvUHuNk&#10;DCfWH+vRuQrlLl7FYVrmGmk5zJZzR2KFG9FptWMpo2rqp88C33DDDSmc8pHlFZRVyxHxoIMri4YH&#10;Ecsc8U0IJ19G7rTHynW+ly0uXgOhDgkQSgOdsnCSOtJhy5PasdDgBoRa9lxtOqw4LWLAptt+pFqL&#10;2vKv3Tr1zYLS7Zyc2IOssvqbZOVH1EwBltFy5We8zBjTzOoP8eP1KGOJpUdMCtdVTupoPytFbSau&#10;4cbqwWboGbtgNjot5+YvP96WUtqwAJbCF8OKa3kMWKujaqvqUF+VnCaAY1lsp9qmzZolYxYahvDS&#10;M6hwsvk7/CSVxR2Q3bGurdBf7ew553H5jaPkFAzn4KbMgRekbKL8JTxbybvAt0Sw/NKfBL74JfeG&#10;kXA9pnhNQknp8KvB11/tNGklEEoP+j2/SDGCtIn6LQCFU4IztFgAnx0aEDSLQaqTNOsYGoF/4BZC&#10;JtIvqUjak/febzQqFCGtJRyCskOkxKnY/BBlJD5Z7ar1URt3kWNf2wm3v8m2jwotQAL0mUfWIy3n&#10;Xh8cdwqoQIXFrOAragaFbVh8Bfu4TG52IDtLpZ111RYLZ2gbQoE/z6jtARbA7LPPDnYYUqzEiCWt&#10;A8WTCCg4mzhSoS3PegT4uJeB8K8jr2ng5ScR/+DLtJ5tqJYWHEwiu5zfBZ115EGvOTGAuQ4r40c7&#10;HzPGF1tFYpDmDv5OrnWJBIr2RliZEx43cdnbYrKqfvjDH4IdFNQfTlw8X3pIDZFYTmVTphLU00yp&#10;mUjrMBpdcuKIKMlBswyHV4lAcr5aXxwbJIc2tMMRYAN0eKJw4l7aRb7txwp4FkMSymKYypBqVq8j&#10;dWM3j+i+URMt9YjKIh6k0Z7qQeYyJ5mjXhswy96PAvKwcKHJDKE0iWVETlcZfuy9WtAMwXLQ1TRH&#10;9cJPHqxKQwCa9QIx/xevSpX0WqXoFQc/0aUNUtgGzQNM82tmbYrGBXygkUlvtErvlaz8MSksKKMW&#10;AWyOSK/vWmRPmghi7FiM65dApo5hxgRASTuN+WJdF2vOlh3DtEwTqRO1RTCUt4qJNGu2+IUFtdPn&#10;KTu3sVCSfG/0Z8tTr9SxCsqqeEQWCEm2oCwB0ks1UZ5WhwVLhZpTBrD92xVb6tES8LHoQA0Bom4W&#10;EE3mX8rUaxRwTkeIrBH6QYeJOkmYfvrpqUoTZMUxFOkNJVtuZA07jzdogjKxkHWDLrVkzIJZ5hdU&#10;M0mz6+uYPzGEtJ4OB3hqqThP2cJIheVD9bU7omYKkGAXaDlt6YC1UHLGC8YIczsUhMkzbUAaqQU3&#10;5CDcUnpTAfqWYUPvAcE2Bxzzy0lhjyADXCT2wdzGCqWG6FmApljIlhtdgCXkKSTSLKQelhxvyZ6r&#10;09j138T5bqJ5f2hCujS9gjhHQrKdtFZHkdusmA3XTlFZXxWLoq6SFlLB8SQIEOAUOznRYQ9adOlq&#10;NUFNkXhGRL0kS4OP5ic/+Yntu8yGkoYJE+YrGuCFc7V4qpP3x85lsaBJClj1+sCVydZ1sYdkumCT&#10;nfR6tiQXTXQxNwUNp/Lb1J5l8raSJ2zd8s7VgoXYXZjaep/lIMPSCF+yLSgXf+LWIr7pWWgK8YGg&#10;zaBYvGwSxl/vDKfTeSUFz9V3xnpI8Q/pw73HQ6xjqVE7NKemHxEIP7a8rkRJcYc4hq62OyLQmstF&#10;8ZpOSpB/rszSIgo0SO2FAEkwaOeCeBLNcULYerP6rUAbA4dumUlMT3kEaSZAZJegk06nt1RJikxo&#10;axJNhwwb9ZGsBoLYEQ9TwxljM8sBQjXn/MfIHO+v8NZm7y5RFfe/yc2qMnFUqi2zpaRRrNY8Pk1Q&#10;qVQ8OyceJSdOH1IWPxNBj+stiwLj14FsgSAoAEmjS8P0PwOjIIKZhiJL7qKl43XrS4RM8pDlEvSq&#10;CnHx1wrvc7dUkQzdYGPUgowTmMR0WmIjwbF4MeWgyNYFrNLtonqcqYiGq9IjfaBSbO0sCjoE4YYw&#10;J1O6Z1PbTxIOW9ZCy1gR+pc8s2caan/TwfeTTj9zkyIuxQ0E2WZSE4SEgc3ln4OrWHOW0Ri0olMI&#10;26f6iYodyxZr07LQCh5vNn0OlFDzlqdeqeYKyspTtnyd1BA5qe8hk8ySrz2rZc9DL9MMVmU66iGu&#10;aVohnGzXVJuJIKVZTJ0fTYTVYQatQdq1XjVlVVWbDvu6WVCt1fSjH/2I5tRcaiVpAP8jFinORDcy&#10;f7DviHJ2iy5TF+VHVKwAwdhSy5Wc8YIx5iZRSB6zvHwkqCE4ueKiytVDCNkz6Syr4cbaDD3lCYkd&#10;LXNqMu8zeSg5XrMmpsJZXD0ToFs4qnQ482Vm8qNp5xjWY7bqa0lINsCcjqrlKhhwJ/qqpSimPjBd&#10;gJPzlJNbCsRGk5NSP9q/zAXLs4xGSmvcwSxNwhbCrdGq2geTykpHJbXQ+dF2THjwvVp9W4bG1ObD&#10;rZ2Chh0u6wnWOZEPVnIWYGevpdOd+SINNAsXncVM+ziHdRiNOLK8bRgIHFWCSmaxcRCxm3KKtPSn&#10;mgZKofYsiSrnDLOr8aTqifqReCKOiAsYsHgoNTVbcoTeyRcOndyEihFiuxc59iMyR2QphdqQl+So&#10;Bp/N0i7iepMIVA7s+jdWl5x7CPA56X9S0+qn6B296WFJE8pA4AxbjMoUeIohJSK2IKeP8jgfCy+p&#10;XQ5FqyjNUctJ5EcBCMxxIJyA51sNlLUdhZgy/rJTrfKTaJYxABsk3xIJ0Qc/OqmnDtLGnABHINJ6&#10;yz5KaoXDxmJLwRLsGc8WQKcqM8u3py3FQOE3GGHG3ZtNHA1LNuxY6B2fmVaMlHGc9EJbE6dFOoVu&#10;pa9Nt/5zBRk+ZpkOKCxpNqHmiJ+Vb5iUAtEl1XZxvqjsJFdPqBuuXzwAKde9jKURDOvR1GTh+BaL&#10;AkiYIB8bT0nikgMEW0UWGRtwqP2T5ugvYqDDVLZ2uSj45yztZI9B2zDJuSOIRFBarsqW0tgVlaJ7&#10;CIctyqB84ZinGaiORJKMC2iMRhHVLd8KSXoFutg+m8WE+JNNCw50i6k03WbWYhdzbH4JQya65hHC&#10;JppUJBkjJ8yMYs1ZRu2kKBQeXCaKsavfSBnAxfw+mz4zm6gkpScEiB4o6QZOYLarrDxllp3zOLVo&#10;qGZpD7SDLz8xRapJjAH80wul7AICouh2SyklwdBbG4Ftz8B5EC0KF22pXEzFZgEQINtBkv7UYZ90&#10;3lWLbTqBbbmRNZsOAmaxkDeiZTpoOauYM5iNrWY2pJWuS8QD3zX7eu73xCP9HoY6Tzb8st0RFSvA&#10;hlqOtkwS2NaMF4wxwaItV2vsGg5Rkx+05McQrCBY0WzpJolFZP9i1FGqqZLcxlqAnqYdKlKJCIn9&#10;BRtJR/kUXVvj5apkqlkRuZ2XJrErUYa1rq40cTxH2Iht1NJO3c6RkAyQnI6qLdaJvlJ/sSjqJGzR&#10;JPuRNUUaU6AmbUB6geZPEEMk0uVa/SSlTszworZem6xCW4M1a8HaMnJxFEllQThp4EQS7KG0loYw&#10;sVwsTcmNo+EUNBTCsp7g7GELhq43zfRLGSanfD1jI+JUW5nHU7uUFBDTtYaSa6m+mLlESetVrR7S&#10;9VZsuiQ3kD/8WNabM4IyiS2NyzQ13Pz6ZRJLAkut2Mbco7f+Sz7SrJiq+Brtmtn9sA4rHPSPI7gI&#10;t0Bw58XNBkstCjJxTk1j8rLTVh3C0mtpZBExaNnDeGEnXeUswVF8kiFd/8FdoGfzyG7WdtJcQ81Z&#10;pkLHiPwujpvYfjStXT+LLC/zeLfKlFFWyUVkU0RVm20H+CsrgvuW1ZfRqXRlp4waLD8cHeZiTHnN&#10;6p+qPB3lO9D1kqEAuwKpqZc8hPjlGAJawrhljGG6dEKZ6/7NSEhORzUr1pXhDMBKqCwnkLIptPVC&#10;k3Y3jmYDL3sxLnuegmDLsvNKUtiGCqUkgc4aRX8p9E4YsKrs1g2dDQxE/o/yDo/+kiFTzpnNadry&#10;0Db1EPLNSvbLJJbETRQN0aoWf5JrootVlez8kF6MuU+nM8pzR2O14yKBPARcd8ItWh7mlAGk19Jo&#10;g+HA5pgp05mCMnYmnLIguDZdWCwOPCjfh8oMjzaj6JKuo2n7hQGXVFb8nWIB9bBgN6H8+YrSiXaG&#10;Hs1WGZ+GU9Cyw91trrwYdFIyFGAn6GXPptjO+rBmR4UukzB9nVTYmsvkWGxGQnI6qlmxrgxnAFbi&#10;/JC/vN0j93Y3jq6R4AGIYCdd4odPN34qBFC2266FlE78HY1VyMfEB+wCX+2ZeLsdGPjluS54sKib&#10;huxKUIHwm5KvwMiqasu4bAiRoy7h0Vmmm4EPY+UeYnisQfHZbpPUJ8dRrTMmVwhkenadwnFVh3Zp&#10;5X6Wf9AC567Gsdo6v2tYvxOw2gRk9WUEHvAG9S8mDv3d8xNB1Ek3gGZTxwvTl9yLoMuAX1JZOZVm&#10;n1CG9fk0slbSvbF2N8gynawtY4HTri7UlnQxtFt/cXl0Kr1B05duvWW9XQWoXZSu4arv7mC7Xls1&#10;9MqPN1m/9Y5eVFUUAZtTTDBnsMhJkTbpnobZTK8IJtu5xAv1w++ijmoL20TuLT1nXO6xFKzBtqpt&#10;tzCV5UKwGM5er/EgwQ0QoOWJr+sp4lR67S9xU004mot66IWTWcd/bb3/xvVYx6wISsksV+0K4kAo&#10;b02KfAWLG5P1AZqcRk4qBWXWvhqjWbdTVZQXh2XLWM/isRMSF/hk7RahX8bWHwhIVu4DNeTuHR4A&#10;ZK/lc29XugO3egUKC1AhtwLsxFhLcAHYLFtz5eZ6/aC5cxtD/13j63yBc0liY1m+rVznbSdAc2DV&#10;udFVGRY7rtB5wZQCPyqLvS3ZuaTgcuG2PuIayX/ByUB9b8srK/KGrLvJ2iwfPm1g3VnOXTkaagas&#10;i7C0KzOpX7Srs2B3ZmgYgmqJiTEt84qfYiFpVwFSleJ3xVLbDfuLDFUT+2rotTVephoPSL3zxQGF&#10;Q3xuYB4BAVdIMMnn4eKssb/b7u31KRCLTdhsdN3VUeUxpCvMOMFzcda1YL0Vml/+8W6VTCqLJUxF&#10;lwwu6FbTWT1th0N0vQf9VaHwR+qV+NJ9Yn167QBwKcc5Mh+n4KH0paRat0jk8aGeGKPeYNz5qW5/&#10;AV7cLkvUHWq7kbQhvN31hRnitgeR9XaL4lN4msjOrSpUoPNdDZlIl4JdMRwSj0TbnW7KSIYNhM85&#10;tdxeQmD9iAHjwTIKiQPmLXM12D2V8je+2+1DV8rrqlh/iRE4bLqywAWpu5jljp2dA1ew27lIyn0o&#10;9YrLjkJEqBQy3F/+DJ2hH1y1ZtK711IZQxG6BF7MG9+M65uMh5SfsUyF7SorIiRPTkoBgQpnF9Rw&#10;DuTG7ihHDfckB1uP9J4O80JhKtz8eEC166RlkCkoYwNKuUSh7YtbdB3aURUUoBZNt/8JeX9xkWow&#10;VkOvrfGm5JKSGzZ8Tazd3J7FvYX42uVNn4Aom4Ur7P5PX5odQ3VdR5XH0KGfGTe0tMzdkKPcyj/e&#10;lZKZyuJYaXbRoisNFVfS9sW4PuhTr5sgeW562tSZy7Sw7IxZ+raeNu201AaJSHEo+r8lo3IOKCcd&#10;z1M6T7H1usbe8qmeDqEXlTs/MkYeR9GoViOCVe2uFQeGReXsWxJil4E6qSo3zHRgZBsuSQV6gVIf&#10;18mZ4Z6Q+7xsdPYhq8P27OxPGpZqs9OX/bdwMCr016GkUDMMnt+6Kx3g9ZHVJPcOy1SzbA+iRFom&#10;4+tKN3KVcJfSZtzzKB3rWgrFDvczAk9Z2Sbt/QabvhT3vLKySh6p7OWRKLgT+cwZiU+wZExfyw60&#10;CyysJEPlXxAB3+/aNdsRSm4NDQfboQJ0AsD2YPy0i2S/l6+GXvnxOoTkC7AX0/8ye/L44rUElQhp&#10;2tbgQF9IhtMMaXl4BwSvp1AiCyf7kkOpdzqq/HS07GT5qtotWauybCt0dcsMTu02Ub78UEeC+W+c&#10;kCJeqDBhtaX1QsOWn4BmJdPL6lzDx9QJq4TbEh0McN9bu6NGVZEVeQZQLpuu9CtytVQLzlaV7FRO&#10;dlRFlbO/K1fV7iii/MBBAH/iqRXjJAkjToBC2b3sTF0853FULSaHUzyF9XOUUuICeGSy63sDlagL&#10;WWGupBceyS3lGnvfE/EOlRVDSw5yeqA2m6/L+DSzues8jqVePrVIuyLBGAyyMgi0ayjAnmohhxXO&#10;JSSFbNYKLiGCyIFG8VtpPN4HOqqnUHRYeU5lOVfs9516qCPBHU5hPB4IBAKBQCDQdQQYLfxDgr6Y&#10;LtxCQ8+pS9eRjAp7gQBXlBA70b0MbFIqkU56F6wQCNFHLkt0GMTSiz5HnWUQCBJcBqUoEwgEAoFA&#10;IBAIBAKBQCAwqBAYei/GDappjMEEAoFAIBAIBAKBQCAQCLSDQJDgdtCKsoFAIBAIBAKBQCAQCAQC&#10;gwKBIMGDYhpjEIFAIBAIBAKBQCAQCAQC7SAQJLgdtKJsIBAIBAKBQCAQCAQCgcCgQCBI8KCYxhhE&#10;IBAIBAKBQCAQCAQCgUA7CAQJbgetKBsIBAKBQCAQCAQCgUAgMCgQCBI8KKYxBhEIBAKBQCAQCAQC&#10;gUAg0A4CQYLbQSvKBgKBQCAQCAQCgUAgEAgMCgSCBA+KaYxBBAKBQCAQCAQCgUAgEAi0g0CQ4HbQ&#10;irKBQCAQCAQCgUAgEAgEAoMCgSDBg2IaYxCBQCAQCAQCgUAgEAgEAu0gECS4HbSibCAQCAQCgUAg&#10;EAgEAoHAoEAgSPCgmMYYRCAQCAQCgUAgEAgEAoFAOwgECW4HrSgbCAQCgUAgEAgEAoFAIDAoEAgS&#10;PCimMQYRCAQCgUAgEAgEAoFAINAOAkGC20ErygYCgUAgEAgEAoFAIBAIDAoEggQPimmMQQx9CLz+&#10;+uvnnHPOb37zmwcffHDoG30/j/j999+/7777vvrqq37uxw9+8Nlnn7344otff/21nhCJTTfd9Nln&#10;n+2wV92qp8NuDMDHb7nllp122unzzz8fgH2r7VKP5DMEY4DPe3SvAgJBgiuAFo8EAv2GwEsvvXTa&#10;aaetvvrqCy+88JlnnjnDDDNMN910/dabobLhjz/++IADDvjTn/7U72Togw8+2GeffXbZZRek5+23&#10;3/71r3/92GOPffPNN51MS7fq6aQPA/PZu+6667e//e177703MLuX9apH8hmCMcDnPbpXDYEgwdVw&#10;i6cCgT5F4JVXXsG6VlpppV/+8peXXXbZAgsscOWVV950000bb7zxG2+80addGeob43x95pln3n33&#10;XV/6F4xXX331r3/967///e+HHnro008/RYU5pzuk5t2qp3+R6aR1MH7yySf1NbzzzjtffPf58ssv&#10;O6m/188WyOdTTz11xRVXVJOQQSMY999//913311+Fhyz/O9//0uHLfEZfAgECR58cxojGmwI2HR5&#10;f2+++eall14a8b366qux4dtvv32dddaZd955r7nmmsE24IE9npFGGmn00UfHk6qRiS4OTjfGGGOM&#10;SSeddJhhhvFl4okntlUjK500MeaYY3alnk760I/PPv300+uvv76YB5Q3140pp5xylFFGMekDnAQ3&#10;k0+HSNtvv/3uu+9+xhlnVIjkGRyCIYpp6+8+f/vb38qImQX1l7/8Zdlllz377LMrgFamiSjTvwgE&#10;Ce5f/KP1QKA1AsMPP/yuu+56ySWXLLbYYhw5yy233BJLLHHkkUc+8MADwiF+8YtftK4iSnQPAdOB&#10;ffII9vumiO6gJtNOO+3Pf/5z31E0sRA61slYRxxxxK7U00kf+vdZvIcztd7zZ9JNPRJc3imoniOO&#10;OOLQQw9t6Fru0TCbyeeEE05Ib0w99dTzzz//cMMNV6Z14eZibG644QaFB4dgWCyzzTbbTDPNRHOW&#10;QUAZa8pKN5UdBhqVbC6K9TECQYL7GPBoLhBoGwGhn+edd94KK6ywzDLLHH/88S+//DLi+/vf/54z&#10;Q1DEnHPO2XaN8UAHCAw77LCoJ65Zngx10FrRo4jvaKONxvWbbc+61BX/dLfq6dHA26rWdS6HJ0jM&#10;m2++6UsBHxXv6+CboxRt/e9//9sw3IUbuLzx49j93HPPtXj/8Y9/tNXnTgo3k08s1j3aSy+9dPbZ&#10;Z8/qJy08nVSKL9dddx3Wm/3JSF29FW/zxz/+EYbp90O6YIw77rjHHnvsKaecMskkk5QB2TVTjNlp&#10;G90r7qjMI1FmyEIgSPCQNV/R24GOgE2CrrTdNuuoPVhQWnmmYselsg8++GD7k3CI4447zoYqPniN&#10;NdaYaKKJBjocQ3j/7P2PP/54bhBiD0YddVQTXZ4EO2Q36V0HA63RE1wNI0d9UhhDh4f1bdUDnxNP&#10;PDFjSF0fYIUKn3jiCTfYsgfxWgEAO++88zHHHPO73/1OnMNJJ53UkMV+9NFH++67ryB7RNmK23DD&#10;DbGlWjBBPfbYY3u24bz/61//EqGU67DYfdcWXadbaKGFKoyl2iMF8skBbBRZtQbilB8m8AGLfvrC&#10;DEgFeJS5geEAFqqmLcGo1vO+ecpBRy0IBY0++eSTv/ruQwlst912m2yySckgilqEhbHVmhYtx0jA&#10;CLBw/5YlKxcw7+32qnJbffZg5UEFCe6zOYqGhgoEuOUEKshURYE2HPDzzz+/1VZb7b///h9++GEZ&#10;ROhEFErJGWec0Ra1+OKLl9TgZSqPMsUI8I2tu+66QlByvGfkkUcuz4DtoFtssYWtVIKtrgPujB4J&#10;xtVQlmmmmYZLuEMSXL4erJEY/+EPf9hvv/187/rQKlSI8uqS45EMBKHSAujnmGMOnrxVVlnFl0UX&#10;XbRhMABu5NapcxVx9lKv+ILCQiPrhqpwQeux/ljcWQ136VlnnZVb1BoSuL/BBhvU1lNhXM0eIYRv&#10;vfVWvW+7pHzitc6U5p577uWXX17Y649+9COhVoh+1tw444zDcphnnnkSJ+6KgHVx+L2uavLJJ2e9&#10;zDfffISBbPzkJz+ZeeaZ22pUxJr8LQ8//HDJp0zoxRdfTF1ss8023PMln2q3WLu9arf+LpZnP1g+&#10;Nr6WmR8rDypIcBfnK6oKBH5gF+QG5o6ixeqdiAB67bXXbFo0HeVYhgfz9uFPE0wwgXzAfFr2vEAZ&#10;AvIzCJK+/vrrewcIIuUukTnae++9tZWxXp62kiGVaabEYkpjhz9NNdVU3Z07JIZF5FQhuTZTLG95&#10;dt6sMyXrEYmB4c0yyyxrrbWW77W1ydL1z3/+k0OrjIR3EROLBf9jNGbtgkgc0YUXXigGwEHKRRdd&#10;1Cx8SEkU8Pzzz0d08GCP+L+2b1ig+sFbT4LFpYw33nhydFj4XRxOQVW64Y6sSwICfJGzAw88EBFP&#10;5Qvk85577nG7gFNcvrNUmGQK2Fh77bUFy/IKr7feegWyXVIw+gaBtlqppi4sLlraKRxjQCSJQw9r&#10;ua12GU7WptCakquSEApWJktcHrXWSGrUkcutt9766KOPlg/Iadjbgl51q4m2UGpWmGYTkEOTXHXV&#10;VSuvvLJQQIqlWeF2oc7qGc5JR3b80ZV+RyWBwNCMADbgltJ/vvtwAHApWZy1gLhjPv3001vYtkyL&#10;/Gc/+1lLRuWY+4c//KFKnGHxdeUcVAMTbUrf/XrkwJbc3R6qGSXlTb/xxhuRYMmS77zzTrCMNdZY&#10;to0uNmdD4gNDhVNOJdsST5ix4EDIhPldddVVNdpydMnFyB8pjUOuMHNIhzXUspKGBVJP+EjwPC5h&#10;u+Mdd9zh8hMBq1Zheqp8PYRZyuoES/bBQTfffPNTTz2VR/bPf/6z7H48avb1TrpU5lksUMBrWiNL&#10;LbWU6M/sqUwqyotHfUnM49prr1W5/RjatV2yhJFvwbVoE+pcO6HpTtUII4xQZggly1gCYjaYxGmJ&#10;+ZEbTCtJmTSTz9tuu41l/sgjj9x7770e5ONMmqcYnFoRLS8YJQfS3WK6yu4yTHNkraXR9Zm6qB+L&#10;hYnD0fOkwqoseRqg5xzzSy65JL2R1Zlm3LK6/PLLGXJIIbmy7khduxg261UXm7CvWYlORFmSYsqJ&#10;DdePDtsK21oIZpBU//3vf0+HXTZNyT0cXLBJcqMugLrlAqyofNvFPcoHAkMPAnTTCSeckC5SiLTL&#10;hf/aICnEk08+mV+Q26k+jrAhUE4q+SQ43qg/zoDugunIyaEnVwdGVVwzfoP8lWldSTw15xjzS1eO&#10;OJw6cRA+99xzXALutdjFJ5tsssQADjvsMIDTj9gPx6QTtNNPPz3nL7FHivUU2Mf1VTIm2+4lUHKP&#10;Pfaggul0fK7M2OvLpHDS3O/V6QwdTSzpJWrYNA6UXdXShD2m1k+pZpuQCAFi1rCVhpjU11Mw6pwJ&#10;Z7sStv7CCy8IPOA2EyZxwQUX2NSJri9tAUhITKLsCikcqOBjohFQAkC6OGs9SEiqzVTuKR4iwpZe&#10;kGHljj/++M187WRP2gExo7mjCRYa+cnctF3plWV11FFHieugDVjaeC2v8CKLLFLgINQrIc76b2kw&#10;qsmDOWrZmZyIlhSMTOrw0Q59li17mApYzqghverQjOPW/9tuu61M3v5UWV00a5oJoa3iNWu6Dznk&#10;EGJPLNnJoG7rHSssRmJc2wFBdEcffTQPi2WF+NLY6jfjIs4t8JLqtLhX1ZpIKl0gUCbhZMaS2Wuv&#10;vZBXgfKMUqvYElhttdWsEQcyTDVOgTJXRZk0hillIdXBtQQQFW655Za1R6wtoW65AIMEl1xlUSwQ&#10;aAMBuwXmIX6Xq1KC+von6TLBlPYkN8dLqjB0hyNnrrnmYmQXnAq10cvvitrmnZAmF5o0ovwWzWpA&#10;aKizMk3bIeyyuCnPWbYLCnFTvxoc3dKbJWlofWds53BIt5dsAGiHbc9+w80gIJtLQLt0JUdgLT+j&#10;mpVHZKlmHaC1S1JPlTgsBpFNwmyWfKrMLHjLCe4iMKbyWRwfns0yy1PBMCAktSRYFPKOO+6IZ+ME&#10;KdFV7acZJvX1lBlOKmNPEiChLd56MmB0gqp5bswIK04E6o9//GOeVCeQxbSAeJgscmLWWFPAb9YH&#10;M+L1MSoUG2CC2BVAsDd3PlNqkBaAvZo2bCR4iimmAG/DVFkShgi3wE5qb0BCWFi5lWX45TEsLqlO&#10;xjNI99xzT4kLUse45IWu1voOc5WkIUg3jo4AllSXua2VE9GSgpFJnXWKBXZr4M3q0ckddthBzJKY&#10;MUciTm8AQi1QDh6ppi6atUVXkwcwcm0W6EnSSBS56pkB7ofoYYeXR4XYWQUEybIylfYOS4kkOGxx&#10;edGaWnDBBakpZLGZ1ZHufRb0qkITmUo/6KCDKNUUm87qsGrE36PC+klzWu/ZcShlxThhq0vVVywY&#10;NInNgvHMO4M9uwguTknkOrnFsJOp2XJQZRZgkOBer9Cof6hAwIqlj2pzKln2zHR7lVheEHDeOKqu&#10;xWLWWWelu6mMev3osLI+V79n1caRQ1t1y7GEaji2TuzWjoWXcHI0u1mFXzLBy6SksAkhBA7ljT1p&#10;RnzCQR7SZktwOI4c5y6L8JrXWgv8zdmP+mNLy65e/fSnPxWHkHlK9AeSWlEgOVz5bjm9WCC1aOO+&#10;qBLewE9ps7SXNNuWUrRlLUUwHG4MAaOcQCkLb8MABtsP9Bq6LYVgCtvI2Q9MIE4RG4mAxcqLBA7Z&#10;VS0+p1pPsNl0Gitm1P6hfh1IvrHs0wyTXD3FfSNCtTd4DIofLgkJlATgYieWht0r1YNGmGtN5CIK&#10;cq3wblovQlQFFFkjamhGai0HfxXnimQjqSYXVyM/9WLsLBUJqB9OTvYIeZpE/eeT064TErX50QJM&#10;wQMps1iOx6OhxI/wZAaeE3D9Vx4J7pZPlJKxEn0Kzm1y8mkIZMxYUlCKoyqkOYdPGREtIxiZ1OFk&#10;hs8Ay0ldZVFPDxqLY/GsTlqCa5A+tKIt8MMPP1yLWL6FQDAUrqAuzBSFk+nYlK4h/ahaEi51Q8P7&#10;HqmHSCrtncw/Qi7qWjfq1UJDwFMN9YJqFOKOWHf+SsvRrhIEWdEiudMjeLYtxsw2C65r2at2m8hU&#10;+mabbYbREnvvbE8QwR8nZpQ6rOC9Nl/0s/qtBcd0zEIzVZuirqHmNMViqZO+TcF1NhSuJWk6rG7W&#10;RRmoyyzAIMEdLsl4fGhEwItVc9fhKSD+j9x7CkR3YTl2/cSr5IvIbeT0Al2Qq8rmJJoCk8sur9RC&#10;TKsmVdiVD18dqx01RJXQU+eJ9E4zzzSHJWqInZRp2rh4Z5VMbjOI8THzQjEMjM4o7CsZGoZMLWZH&#10;9in4Ep6pgHape3fU6tu1tUjwhBPjc/ZC/l1H8E4JHbfVXtXC0hwmckjYmJFjapRKbXb5Wlelg8jt&#10;3DBXp/6kZGT6z+ucM0U86Hi6IT62ajZA7qAcf5V/ise6MkvQE1tOLmlX5qc0lZo44IADZG/Ybbfd&#10;0KZaM6MlJiVfDWAeN9poI9t2Q6mwLkgXuUIZGT+uvTvHl4iXsBWEwsPZhNrpRelgt9x7YrKbiaVx&#10;2X0xYJLg8JR0mVwcJWdGQsnBKF9a7giiXvZ0NZM9ssQLZWYzWU2w4JTmOscj8W8sHCC1DMnGL4jf&#10;Wi6JZ8vFxd3raJj4WU3WBe2hG0xKA3eJ3jKpl0+/QY+QZtFZbD+mmjWVCxwvL6LFAyF1ZhZZ4Xc0&#10;KSIBWt7rbznk2gLmwijSKoOzgw4I+01t8mNDMxfizXLGQEl1YZ1yDWSHD5YnH0EaBT2QqG2zdCjE&#10;jKIjrnwKJN9RRnKOsIJy0tIQcE00E9QMBAJMjHlD9ESvbDFWN9ueMHAJNwSzfK/S42WaMBF8HJom&#10;dRg5PWbUlgnY3WCBPEmgGTiDeRBwVgY5uSW9CuQSHDXUnBQ4e4M7w7qWFF8TFALkDZwXnPqiistA&#10;3XIBxsW4thZgFB7aEbDIhbRKJup/x77ZmY4FT1H6K11gk0CPbJPcTshcuqhEbTnBt6rTdX6bEP+T&#10;ewOKrbnmms5SM2Rt3ha8Q1UqJjmilOfVcL1A0AJO4PowWlDymkXthKlKx6hvWt7/LHLHWHpCQfNb&#10;66Sd1UA47Rret6B0bPxGxBFCQ/GK1d9y0FV6mdeByjM63JozgELkqLCvGLtWPGj3cp5IZfMb6Ylq&#10;ESP2PbOBlnSO6cxRGfDqs++QVIMfeRR0kmsQnngtx49igoPpSiqSrueAsdWh4PChWzEn1dqPoYcq&#10;aSslahBXTZPW31QDF4h03lMqsZ1r0Xjpd4ErHuTe8EsAMh5Sl/h3bXIadRBP13uQDJhQTfv4KzSE&#10;LDOBEAJ1Ag0l8ojHESbeZdYCglhtaWE/auAl4oO0W6PaKJc7fGpTOT5HWjTKh+ceYXKUtsQkV09B&#10;xxLgRs1ri3DD3E7vcZNCuozaFgh2p/ZOMHGC1DfdKDbkSBq0zbLdlCgSEvzV/Da8hqg5FqZoYwhb&#10;MrgFPmS6uWwxP4Mlk5ifteMUWxl9BoJ+mgWzUyt75BP5FoABVeHmFgUSL7QDD3bdTYWqFWzDmjKV&#10;OIdRECcSqzYLWZSCwmTM8I1Rea2ngN2UcaLyDcjES8gz4aQfzKlVRuTAgv/JWoDX8rexAB1DE7Cc&#10;fFoymqZSdM9CU3LFFVcUWKWr6VNSRMsIRpI646XrdNtaNvvtZhbLiZxpMnA60CzTBkYBf8Nk89Aw&#10;bGASAn+WGCGnh0kdiMSSmmLrty11QVSc47OCtMXPap2aVkKiRXNtoqkCChOxIyENlwYVSoo8TsOT&#10;FsIMCmJAJAiYgehSAeANBdXsU5hmkFJlWphu/RQETwG6LUc+k1orELCCXlFWekVI2mqC+rJSsFJQ&#10;W/iWBvnkKUjGrbkQ/OYgiGZmSSaXBFVgdhSwBYDF1gNeCzanOfXEwkmv5CSr1iD0shTXlhX8Bb3Q&#10;JC2hLrMAh7FhN0toWk0px1OBwCBGgBJ0vEtPGaNNnZ5Ng6UiWb31zkW2L41szXMupvtVteDQWbyS&#10;tFjOK8ZnI4gzubISscieUhWjP2XuzH2Sn68+MwAFihu5DZat9KxOLEEsgU1FE/ZymzqqYVwNGbYy&#10;2LkdIvOKKU8Jps7TXPaq2q5iMG41Uf3+ChlY1eOT9YSW1M/MlZ5Mhaw2dCS5XWnAWkeUXYorKMv8&#10;6hFeTwejCRnwpq4ammAGG5tNMZ1xo4woUcPQDpVwb9THMqK2kE++FhuAQ8B07a+2S/ZFW3V9uHOK&#10;2sxua0EsOxy3T+AxtakMctOK7uCXzXZc06pX9mlTyU/PHU4+OYdUgqYLyGsW3FKASa6e4uVsJ7Pb&#10;NTuatz3z/gpYbMtmA6B4Sv3PmrZPs0yacSkrRQdIl+l2hdTkmp0kbJnk+E5WjTp7kU02CznZSxYg&#10;eU6tW3EmCGX03TpC+i0BgsQSro+owY+1m0NDu9y0aVIafggD0sCorjWGU0lNoBqkMTsXyikEZfzG&#10;HQN00K3Q9DbgZvKZaz1bIGmxtBTRMoLB1Ld8aqWOELqN2mzs+CubgUKrPxnAdSgcpDO3oIg6fVsm&#10;vKSautDVZFJmfWZ9YXiZ5mHP4Hb1k5WVZ5+gv2qgIZnNKC8jsF75NwO8maCm+rF/ZjMJR3yL12bu&#10;rwW90s/aWL4yTThzoNJrr7ra7NhjVLfZsa/x1ChQu/A5CHQ7OxCrFb+c5rQGswVIN9pEahPDkRZr&#10;MF01LgN18QIMT3BbUhSFA4FvT0LpZbup8KbME0xLImT0ghVuJ7by/ei4ygaQ8rlQ3B6xiyQyZ9+1&#10;Wzvo4cOr5wdcd1QSuz/9SYV2CIyN85JTM+3HuQ8ewDOKUfFy1f5JPY7kqOza21e0j+2BW86VMhEC&#10;dLq/omjYoQ43y4XpKRTQdms/5jPQK/tQCsb10ZDfGCPHj5ADp4F4fMbtjNcn+WJru2dceiIsRCep&#10;NtuhzUYNfDz4E8Vn/+NK9yN+nNJtKq+HvL8iqm23/AGZ/0NtwMHFHWV6MG2B5oj5wdKglDVt+kyB&#10;vsmu2jBhlkq4Em1gxpg2Bs3ZydDrLMWssUgFoKrsfowynEM86/CBZHb8rTY9RBPFgdhadEz3/NJA&#10;bDyO6pgcBW5gFMG06k+zFGMgxZ9IEQlUs+/ofvKYEhjdsEnU0oU05GJMcvUUr3l7nvNNHjiymmwY&#10;G1g6rAC7WzsWQrse0CTtHGlWUwr58Bsbf7N4dFLH9iMw1pS1Y8UZIOExiTpjEhXAEUWGCI9GEO3c&#10;GEmB7ElQZcOGnqEZRXIDG5rpIzzE23RgMLVBFxoV42GiFbbM8QCy5ymzb+qJawEIVjp6TRhyOQHU&#10;A0DO1NrXYei2mjVHArFe96VS3hgkOxOSevnEGKwv4doiTDgmMQyilaLJy4toGcGwECwKlpvKDUf9&#10;OmZqGq41ZRypgdTKyhVw+ANMhn2t9JIE+orWMi+MjSxMxe+1a+nRFVaTtQ8xDybM21IXoLOaNOFZ&#10;rVunQBbDk86viA21idHKsFGwLug9zgXSSB0xwywBoyNRic0XAN5MUHXDDKpQlDwx5sgvMJubdayg&#10;VwA0tLaaAJSn6B9QW/vggolTRF+YLuBikLMYnRGZFwd3PEf8xFSZpWFdEwwl/d9Qc6YzRmYhU9N4&#10;hUAwLy1/0JElaj/DvxjqMgswPMHB6gKB9hCgjziT6Pf6bIXtVVRY2s0MEa5uGNSn1mr4HF+RmFqx&#10;U7UHzbrqvrBtBiW1FaUDymaftNkURGrWPqgwJoFP2E0pGlQD8aKkim87ZTXwi+ttSmjVRdBKVmUr&#10;6pd2S3avtlhKsACo3NsosjLm15bDS8pZks79+VTq+ZY/YdtoULokV/+pxaSgnobP2tL449kVDQ8o&#10;Kow69wguKESeIZRdA+q8zmo1YNW4Qu06YtQ5cjU7JSW/IfJuEWG0ualRs82eXcF+wwYGwnsi2xWM&#10;JHWoG39BQ8B5DRTAKXNOTWcsxAmjYtHhuyWVUrU5jae6ggCVzlpz9MefYrtJ3h9modVBvHmIWeOW&#10;sAntSnNdrCQuxnURzKhqqEAAw8D2esqA4ciVglmWvANns0GauaZyQbopZwWOwhwXPlicpdVOU36z&#10;URLr4hjmYHMp3j5nGyvJA/SWwzLLZt/3QjOkMGA2DG8o51BxhnnHsklOjMukNPQ4Mlf4rQtczrWY&#10;FNTTjARzK5a01ipMt4hAgyo4fa5QZ7VHjDFnSaK/5W2/ho2aGgOsj2LiOBRayvcsft16KZlIsdq4&#10;Sj7VrmAYGurTMPI+tShmwP+5wytiL0CL5eOvKci+WUhPyW5HsV4jUKvSeejJKv8ukcaJEV8HmP53&#10;SsZP3+ueVKg/SHAF0OKRQKC3CDgw4uETAVmSBHMaoTh8RTkChD85nOWsddjKNKeMnPO65JFLUtHh&#10;YByStvUmT7G5Ts9FDJfn3B32sNePJx6TjghcWC4Jr90CyykIbXRWyK3CdMnC43ID0ZAje8S3+MV1&#10;4gFcJ0qXArsOhcr5oXHBHJVJDXH1OZ1o+baLgl4hQwJqbai9I9ldx6StCokBB3O9o5dH3zmydS0m&#10;mDNYyBC/Wp+9lrmtITQsTDD0nNSlMOX6D8l3S8E5Ui4ejBITRSC0wx07ZyDuvQk2xaK6lRey86F1&#10;XkNKu9Yw402Zyh0QuSHdLENFmRpalmmrCT5gKp0rhErHgM1UCmEXciZcQSSDG6v8+vXeh2qas2Xn&#10;swJCNWw3wmYKHgkSXB7PKBkI9AUCTrSFIYrxdam2ZDAlTwmeZIPM3SChdMTVuZYhIsLRqjBNpMpd&#10;9S56Vihip12OO93NKnNVRWfEeCUvcl+g2fs2zJejW8nOxC24DuJ+pMQILZtFfTwlbM41vmakGT8Q&#10;UIhVc4zVl0EypFCQo0AsaYGxRCRwEa0IyCuOh2nZ5/oCKndpzEmoynOvB1eYdYTEuLrX8tUYzZq2&#10;Rzorh5WL8G1draswlv56xMq1SdfbCYKbBURxA7s7v/XWWyPBriKwNvurn221SzBkg7EiCEazOwYq&#10;xFEQwfpckETawJ1icR+KB0WIhXtVziTYVs/7oLC1LEDWhVFhA2VeWZLrkkhll19ZhozPkvZ2u4Nq&#10;qwliSaU7ZUoq3YmNaXU/kgzoHivOFPMR1F68S/2ppjnLj0UH3EpPQfMFBylxMa48pFEyEOg5AnIz&#10;4UZUhgDBlVZaqSQJ1i17hpgHZrfwwdxTGBIN5T6Bj3sM6cWVDe+pVBgePs2l4chSXATHVUGHqSSb&#10;ohBAvNmNQJ7gCs0NwEcMmflhh2YJMF2YGS7WtHylCJcJ0GwDEuQ1i1IwR3YRN4Q4MxwOeASGHMNu&#10;zcuUhFlKV8f7giE1TGkHK51BI3ApgZXyLXQ3hgd3kQ7WTuzul5jdehKc3gul52531R/3t5xKm6u1&#10;gPaJI3TxaxCTYFaEhc/9WS82UOW/t2A5hoUHyIBWEF3QEtK+KUCqmS4stGKpSzfPyDAp5TLMve7O&#10;X9lsrpelpMhIDIdiMznvm3F1qxXr2kKmrtPVxpLHfVnrjn2cG3BwMKFLRqC12/OSTRiFjHsYOXNX&#10;tuCk0nWMF1l4HtZLpH1k73Grtf6so5rmLD8WONNRUrW4ydow/UiqKi7GlYc0SgYCPUQAueHV40+l&#10;WbBJKWBaEqna3mBFGAlKim1wIUtGQemgUBgnRcCXJrUCBmwrdUehuxeMUiZOTKhZeEPS+DxD6Y2y&#10;nKZI8JASmFtmyg2QxsdXsi9lnvIIF2DDKILscRWSBMEMDV0+JhoVrn33UvagSRcDQ6I4U8UqSNkr&#10;wUWZXpUpY8blL9MxGZRtw/JXyH5Q5sEyZYwUI8StsX/yjAbJAdcsQ1yZCgd4GQRC+gjnM1g+wsfj&#10;6+Y7+8HUY34CbFgR7CWXBOQEkKKk4N3I/T7S9CYOSgyvLSN1lJKcWbJJiHVBlZDCZKel5BUpywSP&#10;ACUmqIZToN8H2MUOgKi7bz7qYt9aVkUDkFgHjOmtJTmVzqjj7EgJkuXcFJJnV+IhdlRI45nWlAWI&#10;jx8CFTRny+5lBVKImpOEAhM6SHB5PKNkINATBKgDF/wpjpTFjD3Ne9du+CZVgitIRV4Q6iC5j6CI&#10;ZiF6PRnbD37AOYr+IsGUkU7ayXgNm+U66FEfhuhq6XEZ43EL+w1/M23ufFlKKRECHIQNDQ/eU1EK&#10;/NOoMM4kHFzh8qcKBXDZxhxMi69I2aOcPNjt7HNdqVy7pNdBqhMDR6gpWV6FtTDETbczcRFQZrlZ&#10;z02i3FgO0Ovd7QNnsOST1AnzpcdY4CWlTjgpV2KWvLl+OM5J5B7hMR00VwgGzpRV6wmtQqW7ac3A&#10;ZqrVq3RaQvyVF3k0C+Nm7XDZ1L7kr1pPuvJUkOCuwBiVBAIDAgGeFQGpdiMuGXwCYeJicX7KneaF&#10;BdzDA6KX0YlAIBD4vwggE8LlMULWBVPHnUhH/zxYIgpEMYk1Gqz3AsHATub1ZwOwfPjFGVSMZJYe&#10;c51rnFNgMJ0aDT2CjyI7LyLVjjKcaZhWURbmlEFenxK7H2EJEtyP4EfTgUAgEAgEAoFAIBAIBAL9&#10;g0Bkh+gf3KPVQCAQCAQCgUAgEAgEAoF+RCBIcD+CH00HAoFAIBAIBAKBQCAQCPQPAkGC+wf3aDUQ&#10;CAQCgUAgEAgEAoFAoB8RCBLcj+BH04FAIBAIBAKBQCAQCAQC/YNAkOD+wT1aDQQCgUAgEAgEAoFA&#10;IBDoRwS+zQ7Rj81H04FAIBAIBAKBQCAQCAQCgUDfIxCe4L7HPFoMBAKBQCAQCAQCgUAgEOhnBP4/&#10;gih5mGcRyNMAAAAASUVORK5CYIJQSwECLQAUAAYACAAAACEAsYJntgoBAAATAgAAEwAAAAAAAAAA&#10;AAAAAAAAAAAAW0NvbnRlbnRfVHlwZXNdLnhtbFBLAQItABQABgAIAAAAIQA4/SH/1gAAAJQBAAAL&#10;AAAAAAAAAAAAAAAAADsBAABfcmVscy8ucmVsc1BLAQItABQABgAIAAAAIQDHS00ytAMAALgIAAAO&#10;AAAAAAAAAAAAAAAAADoCAABkcnMvZTJvRG9jLnhtbFBLAQItABQABgAIAAAAIQCqJg6+vAAAACEB&#10;AAAZAAAAAAAAAAAAAAAAABoGAABkcnMvX3JlbHMvZTJvRG9jLnhtbC5yZWxzUEsBAi0AFAAGAAgA&#10;AAAhAGBKMR3gAAAACQEAAA8AAAAAAAAAAAAAAAAADQcAAGRycy9kb3ducmV2LnhtbFBLAQItAAoA&#10;AAAAAAAAIQCJBd6yH1EBAB9RAQAUAAAAAAAAAAAAAAAAABoIAABkcnMvbWVkaWEvaW1hZ2UxLnBu&#10;Z1BLBQYAAAAABgAGAHwBAABrWQEAAAA=&#10;">
                <v:shape id="Picture 11" o:spid="_x0000_s1061" type="#_x0000_t75" style="position:absolute;width:56007;height:30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fq2vCAAAA2wAAAA8AAABkcnMvZG93bnJldi54bWxET02LwjAQvS/4H8II3ta0i8hSTYssKnoQ&#10;tHrwODRjW7aZlCar1V9vBGFv83ifM89604grda62rCAeRyCIC6trLhWcjqvPbxDOI2tsLJOCOznI&#10;0sHHHBNtb3yga+5LEULYJaig8r5NpHRFRQbd2LbEgbvYzqAPsCul7vAWwk0jv6JoKg3WHBoqbOmn&#10;ouI3/zMK1tt+sl8u7if3uDx227XbHGJ9Vmo07BczEJ56/y9+uzc6zI/h9Us4QKZ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n6trwgAAANsAAAAPAAAAAAAAAAAAAAAAAJ8C&#10;AABkcnMvZG93bnJldi54bWxQSwUGAAAAAAQABAD3AAAAjgMAAAAA&#10;">
                  <v:imagedata r:id="rId102" o:title=""/>
                  <v:path arrowok="t"/>
                </v:shape>
                <v:shape id="Text Box 159" o:spid="_x0000_s1062" type="#_x0000_t202" style="position:absolute;top:31108;width:56007;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9sUA&#10;AADcAAAADwAAAGRycy9kb3ducmV2LnhtbERPTWsCMRC9F/ofwgheimbbWrFbo4hYsL1IVy/ehs24&#10;WbuZLElW13/fFAq9zeN9znzZ20ZcyIfasYLHcQaCuHS65krBYf8+moEIEVlj45gU3CjAcnF/N8dc&#10;uyt/0aWIlUghHHJUYGJscylDachiGLuWOHEn5y3GBH0ltcdrCreNfMqyqbRYc2ow2NLaUPlddFbB&#10;bnLcmYfutPlcTZ79x6FbT89VodRw0K/eQETq47/4z73Vaf7LK/w+ky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6/2xQAAANwAAAAPAAAAAAAAAAAAAAAAAJgCAABkcnMv&#10;ZG93bnJldi54bWxQSwUGAAAAAAQABAD1AAAAigMAAAAA&#10;" stroked="f">
                  <v:textbox style="mso-fit-shape-to-text:t" inset="0,0,0,0">
                    <w:txbxContent>
                      <w:p w:rsidR="002F0973" w:rsidRPr="00A93255" w:rsidRDefault="002F0973" w:rsidP="00A93255">
                        <w:pPr>
                          <w:pStyle w:val="Caption"/>
                          <w:jc w:val="center"/>
                          <w:rPr>
                            <w:b/>
                            <w:bCs/>
                            <w:i w:val="0"/>
                            <w:iCs w:val="0"/>
                            <w:noProof/>
                            <w:color w:val="auto"/>
                            <w:sz w:val="28"/>
                            <w:szCs w:val="28"/>
                          </w:rPr>
                        </w:pPr>
                        <w:bookmarkStart w:id="111" w:name="_Toc452287040"/>
                        <w:r w:rsidRPr="00A93255">
                          <w:rPr>
                            <w:b/>
                            <w:bCs/>
                            <w:i w:val="0"/>
                            <w:iCs w:val="0"/>
                            <w:color w:val="auto"/>
                            <w:rtl/>
                          </w:rPr>
                          <w:t xml:space="preserve">شکل </w:t>
                        </w:r>
                        <w:r w:rsidRPr="00A93255">
                          <w:rPr>
                            <w:b/>
                            <w:bCs/>
                            <w:i w:val="0"/>
                            <w:iCs w:val="0"/>
                            <w:color w:val="auto"/>
                            <w:rtl/>
                          </w:rPr>
                          <w:fldChar w:fldCharType="begin"/>
                        </w:r>
                        <w:r w:rsidRPr="00A93255">
                          <w:rPr>
                            <w:b/>
                            <w:bCs/>
                            <w:i w:val="0"/>
                            <w:iCs w:val="0"/>
                            <w:color w:val="auto"/>
                            <w:rtl/>
                          </w:rPr>
                          <w:instrText xml:space="preserve"> </w:instrText>
                        </w:r>
                        <w:r w:rsidRPr="00A93255">
                          <w:rPr>
                            <w:b/>
                            <w:bCs/>
                            <w:i w:val="0"/>
                            <w:iCs w:val="0"/>
                            <w:color w:val="auto"/>
                          </w:rPr>
                          <w:instrText>SEQ</w:instrText>
                        </w:r>
                        <w:r w:rsidRPr="00A93255">
                          <w:rPr>
                            <w:b/>
                            <w:bCs/>
                            <w:i w:val="0"/>
                            <w:iCs w:val="0"/>
                            <w:color w:val="auto"/>
                            <w:rtl/>
                          </w:rPr>
                          <w:instrText xml:space="preserve"> شکل \* </w:instrText>
                        </w:r>
                        <w:r w:rsidRPr="00A93255">
                          <w:rPr>
                            <w:b/>
                            <w:bCs/>
                            <w:i w:val="0"/>
                            <w:iCs w:val="0"/>
                            <w:color w:val="auto"/>
                          </w:rPr>
                          <w:instrText>ARABIC</w:instrText>
                        </w:r>
                        <w:r w:rsidRPr="00A93255">
                          <w:rPr>
                            <w:b/>
                            <w:bCs/>
                            <w:i w:val="0"/>
                            <w:iCs w:val="0"/>
                            <w:color w:val="auto"/>
                            <w:rtl/>
                          </w:rPr>
                          <w:instrText xml:space="preserve"> </w:instrText>
                        </w:r>
                        <w:r w:rsidRPr="00A93255">
                          <w:rPr>
                            <w:b/>
                            <w:bCs/>
                            <w:i w:val="0"/>
                            <w:iCs w:val="0"/>
                            <w:color w:val="auto"/>
                            <w:rtl/>
                          </w:rPr>
                          <w:fldChar w:fldCharType="separate"/>
                        </w:r>
                        <w:r w:rsidR="00020636">
                          <w:rPr>
                            <w:b/>
                            <w:bCs/>
                            <w:i w:val="0"/>
                            <w:iCs w:val="0"/>
                            <w:noProof/>
                            <w:color w:val="auto"/>
                            <w:rtl/>
                          </w:rPr>
                          <w:t>8</w:t>
                        </w:r>
                        <w:r w:rsidRPr="00A93255">
                          <w:rPr>
                            <w:b/>
                            <w:bCs/>
                            <w:i w:val="0"/>
                            <w:iCs w:val="0"/>
                            <w:color w:val="auto"/>
                            <w:rtl/>
                          </w:rPr>
                          <w:fldChar w:fldCharType="end"/>
                        </w:r>
                        <w:r w:rsidRPr="00A93255">
                          <w:rPr>
                            <w:rFonts w:hint="cs"/>
                            <w:b/>
                            <w:bCs/>
                            <w:i w:val="0"/>
                            <w:iCs w:val="0"/>
                            <w:color w:val="auto"/>
                            <w:rtl/>
                            <w:lang w:bidi="fa-IR"/>
                          </w:rPr>
                          <w:t>- اصل توسعه و بهره‌وری بنیاد البرز</w:t>
                        </w:r>
                        <w:bookmarkEnd w:id="111"/>
                      </w:p>
                    </w:txbxContent>
                  </v:textbox>
                </v:shape>
                <w10:wrap type="topAndBottom"/>
              </v:group>
            </w:pict>
          </mc:Fallback>
        </mc:AlternateContent>
      </w:r>
      <w:r w:rsidR="00935F2E" w:rsidRPr="0080341E">
        <w:rPr>
          <w:rFonts w:hint="cs"/>
          <w:color w:val="000000" w:themeColor="text1"/>
          <w:rtl/>
        </w:rPr>
        <w:t>اصول</w:t>
      </w:r>
      <w:r w:rsidR="00935F2E" w:rsidRPr="0080341E">
        <w:rPr>
          <w:color w:val="000000" w:themeColor="text1"/>
          <w:rtl/>
        </w:rPr>
        <w:t xml:space="preserve"> </w:t>
      </w:r>
      <w:r w:rsidR="00935F2E" w:rsidRPr="0080341E">
        <w:rPr>
          <w:rFonts w:hint="cs"/>
          <w:color w:val="000000" w:themeColor="text1"/>
          <w:rtl/>
        </w:rPr>
        <w:t>پنج‌گانه</w:t>
      </w:r>
      <w:r w:rsidR="00935F2E" w:rsidRPr="0080341E">
        <w:rPr>
          <w:color w:val="000000" w:themeColor="text1"/>
          <w:rtl/>
        </w:rPr>
        <w:t xml:space="preserve"> </w:t>
      </w:r>
      <w:r w:rsidR="00935F2E" w:rsidRPr="0080341E">
        <w:rPr>
          <w:rFonts w:hint="cs"/>
          <w:color w:val="000000" w:themeColor="text1"/>
          <w:rtl/>
        </w:rPr>
        <w:t>بنیاد</w:t>
      </w:r>
      <w:r w:rsidR="00935F2E" w:rsidRPr="0080341E">
        <w:rPr>
          <w:color w:val="000000" w:themeColor="text1"/>
          <w:rtl/>
        </w:rPr>
        <w:t xml:space="preserve"> </w:t>
      </w:r>
      <w:r w:rsidR="00935F2E" w:rsidRPr="0080341E">
        <w:rPr>
          <w:rFonts w:hint="cs"/>
          <w:color w:val="000000" w:themeColor="text1"/>
          <w:rtl/>
        </w:rPr>
        <w:t>البرز</w:t>
      </w:r>
    </w:p>
    <w:p w:rsidR="00966189" w:rsidRPr="00966189" w:rsidRDefault="00A93255" w:rsidP="0033249E">
      <w:pPr>
        <w:rPr>
          <w:rtl/>
        </w:rPr>
      </w:pPr>
      <w:r>
        <w:rPr>
          <w:noProof/>
          <w:color w:val="000000" w:themeColor="text1"/>
          <w:lang w:bidi="fa-IR"/>
        </w:rPr>
        <w:lastRenderedPageBreak/>
        <mc:AlternateContent>
          <mc:Choice Requires="wpg">
            <w:drawing>
              <wp:anchor distT="0" distB="0" distL="114300" distR="114300" simplePos="0" relativeHeight="251846656" behindDoc="0" locked="0" layoutInCell="1" allowOverlap="1">
                <wp:simplePos x="0" y="0"/>
                <wp:positionH relativeFrom="column">
                  <wp:posOffset>267629</wp:posOffset>
                </wp:positionH>
                <wp:positionV relativeFrom="paragraph">
                  <wp:posOffset>4170556</wp:posOffset>
                </wp:positionV>
                <wp:extent cx="5589905" cy="3787140"/>
                <wp:effectExtent l="0" t="0" r="0" b="3810"/>
                <wp:wrapTopAndBottom/>
                <wp:docPr id="362" name="Group 362"/>
                <wp:cNvGraphicFramePr/>
                <a:graphic xmlns:a="http://schemas.openxmlformats.org/drawingml/2006/main">
                  <a:graphicData uri="http://schemas.microsoft.com/office/word/2010/wordprocessingGroup">
                    <wpg:wgp>
                      <wpg:cNvGrpSpPr/>
                      <wpg:grpSpPr>
                        <a:xfrm>
                          <a:off x="0" y="0"/>
                          <a:ext cx="5589905" cy="3787140"/>
                          <a:chOff x="0" y="0"/>
                          <a:chExt cx="5589905" cy="3787140"/>
                        </a:xfrm>
                      </wpg:grpSpPr>
                      <pic:pic xmlns:pic="http://schemas.openxmlformats.org/drawingml/2006/picture">
                        <pic:nvPicPr>
                          <pic:cNvPr id="9" name="Picture 9"/>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5589905" cy="3429000"/>
                          </a:xfrm>
                          <a:prstGeom prst="rect">
                            <a:avLst/>
                          </a:prstGeom>
                        </pic:spPr>
                      </pic:pic>
                      <wps:wsp>
                        <wps:cNvPr id="361" name="Text Box 361"/>
                        <wps:cNvSpPr txBox="1"/>
                        <wps:spPr>
                          <a:xfrm>
                            <a:off x="0" y="3479165"/>
                            <a:ext cx="5589905" cy="307975"/>
                          </a:xfrm>
                          <a:prstGeom prst="rect">
                            <a:avLst/>
                          </a:prstGeom>
                          <a:solidFill>
                            <a:prstClr val="white"/>
                          </a:solidFill>
                          <a:ln>
                            <a:noFill/>
                          </a:ln>
                          <a:effectLst/>
                        </wps:spPr>
                        <wps:txbx>
                          <w:txbxContent>
                            <w:p w:rsidR="002F0973" w:rsidRPr="00A93255" w:rsidRDefault="002F0973" w:rsidP="00A93255">
                              <w:pPr>
                                <w:pStyle w:val="Caption"/>
                                <w:jc w:val="center"/>
                                <w:rPr>
                                  <w:b/>
                                  <w:bCs/>
                                  <w:i w:val="0"/>
                                  <w:iCs w:val="0"/>
                                  <w:noProof/>
                                  <w:color w:val="auto"/>
                                  <w:sz w:val="28"/>
                                  <w:szCs w:val="28"/>
                                </w:rPr>
                              </w:pPr>
                              <w:bookmarkStart w:id="105" w:name="_Toc452287041"/>
                              <w:r w:rsidRPr="00A93255">
                                <w:rPr>
                                  <w:b/>
                                  <w:bCs/>
                                  <w:i w:val="0"/>
                                  <w:iCs w:val="0"/>
                                  <w:color w:val="auto"/>
                                  <w:rtl/>
                                </w:rPr>
                                <w:t xml:space="preserve">شکل </w:t>
                              </w:r>
                              <w:r w:rsidRPr="00A93255">
                                <w:rPr>
                                  <w:b/>
                                  <w:bCs/>
                                  <w:i w:val="0"/>
                                  <w:iCs w:val="0"/>
                                  <w:color w:val="auto"/>
                                  <w:rtl/>
                                </w:rPr>
                                <w:fldChar w:fldCharType="begin"/>
                              </w:r>
                              <w:r w:rsidRPr="00A93255">
                                <w:rPr>
                                  <w:b/>
                                  <w:bCs/>
                                  <w:i w:val="0"/>
                                  <w:iCs w:val="0"/>
                                  <w:color w:val="auto"/>
                                  <w:rtl/>
                                </w:rPr>
                                <w:instrText xml:space="preserve"> </w:instrText>
                              </w:r>
                              <w:r w:rsidRPr="00A93255">
                                <w:rPr>
                                  <w:b/>
                                  <w:bCs/>
                                  <w:i w:val="0"/>
                                  <w:iCs w:val="0"/>
                                  <w:color w:val="auto"/>
                                </w:rPr>
                                <w:instrText>SEQ</w:instrText>
                              </w:r>
                              <w:r w:rsidRPr="00A93255">
                                <w:rPr>
                                  <w:b/>
                                  <w:bCs/>
                                  <w:i w:val="0"/>
                                  <w:iCs w:val="0"/>
                                  <w:color w:val="auto"/>
                                  <w:rtl/>
                                </w:rPr>
                                <w:instrText xml:space="preserve"> شکل \* </w:instrText>
                              </w:r>
                              <w:r w:rsidRPr="00A93255">
                                <w:rPr>
                                  <w:b/>
                                  <w:bCs/>
                                  <w:i w:val="0"/>
                                  <w:iCs w:val="0"/>
                                  <w:color w:val="auto"/>
                                </w:rPr>
                                <w:instrText>ARABIC</w:instrText>
                              </w:r>
                              <w:r w:rsidRPr="00A93255">
                                <w:rPr>
                                  <w:b/>
                                  <w:bCs/>
                                  <w:i w:val="0"/>
                                  <w:iCs w:val="0"/>
                                  <w:color w:val="auto"/>
                                  <w:rtl/>
                                </w:rPr>
                                <w:instrText xml:space="preserve"> </w:instrText>
                              </w:r>
                              <w:r w:rsidRPr="00A93255">
                                <w:rPr>
                                  <w:b/>
                                  <w:bCs/>
                                  <w:i w:val="0"/>
                                  <w:iCs w:val="0"/>
                                  <w:color w:val="auto"/>
                                  <w:rtl/>
                                </w:rPr>
                                <w:fldChar w:fldCharType="separate"/>
                              </w:r>
                              <w:r w:rsidR="00020636">
                                <w:rPr>
                                  <w:b/>
                                  <w:bCs/>
                                  <w:i w:val="0"/>
                                  <w:iCs w:val="0"/>
                                  <w:noProof/>
                                  <w:color w:val="auto"/>
                                  <w:rtl/>
                                </w:rPr>
                                <w:t>9</w:t>
                              </w:r>
                              <w:r w:rsidRPr="00A93255">
                                <w:rPr>
                                  <w:b/>
                                  <w:bCs/>
                                  <w:i w:val="0"/>
                                  <w:iCs w:val="0"/>
                                  <w:color w:val="auto"/>
                                  <w:rtl/>
                                </w:rPr>
                                <w:fldChar w:fldCharType="end"/>
                              </w:r>
                              <w:r w:rsidRPr="00A93255">
                                <w:rPr>
                                  <w:rFonts w:hint="cs"/>
                                  <w:b/>
                                  <w:bCs/>
                                  <w:i w:val="0"/>
                                  <w:iCs w:val="0"/>
                                  <w:color w:val="auto"/>
                                  <w:rtl/>
                                  <w:lang w:bidi="fa-IR"/>
                                </w:rPr>
                                <w:t xml:space="preserve">- اصل مدیریت در </w:t>
                              </w:r>
                              <w:r w:rsidRPr="00A93255">
                                <w:rPr>
                                  <w:b/>
                                  <w:bCs/>
                                  <w:i w:val="0"/>
                                  <w:iCs w:val="0"/>
                                  <w:color w:val="auto"/>
                                  <w:rtl/>
                                  <w:lang w:bidi="fa-IR"/>
                                </w:rPr>
                                <w:t xml:space="preserve"> </w:t>
                              </w:r>
                              <w:r w:rsidRPr="00A93255">
                                <w:rPr>
                                  <w:rFonts w:hint="eastAsia"/>
                                  <w:b/>
                                  <w:bCs/>
                                  <w:i w:val="0"/>
                                  <w:iCs w:val="0"/>
                                  <w:color w:val="auto"/>
                                  <w:rtl/>
                                  <w:lang w:bidi="fa-IR"/>
                                </w:rPr>
                                <w:t>بن</w:t>
                              </w:r>
                              <w:r w:rsidRPr="00A93255">
                                <w:rPr>
                                  <w:rFonts w:hint="cs"/>
                                  <w:b/>
                                  <w:bCs/>
                                  <w:i w:val="0"/>
                                  <w:iCs w:val="0"/>
                                  <w:color w:val="auto"/>
                                  <w:rtl/>
                                  <w:lang w:bidi="fa-IR"/>
                                </w:rPr>
                                <w:t>ی</w:t>
                              </w:r>
                              <w:r w:rsidRPr="00A93255">
                                <w:rPr>
                                  <w:rFonts w:hint="eastAsia"/>
                                  <w:b/>
                                  <w:bCs/>
                                  <w:i w:val="0"/>
                                  <w:iCs w:val="0"/>
                                  <w:color w:val="auto"/>
                                  <w:rtl/>
                                  <w:lang w:bidi="fa-IR"/>
                                </w:rPr>
                                <w:t>اد</w:t>
                              </w:r>
                              <w:r w:rsidRPr="00A93255">
                                <w:rPr>
                                  <w:b/>
                                  <w:bCs/>
                                  <w:i w:val="0"/>
                                  <w:iCs w:val="0"/>
                                  <w:color w:val="auto"/>
                                  <w:rtl/>
                                  <w:lang w:bidi="fa-IR"/>
                                </w:rPr>
                                <w:t xml:space="preserve"> </w:t>
                              </w:r>
                              <w:r w:rsidRPr="00A93255">
                                <w:rPr>
                                  <w:rFonts w:hint="eastAsia"/>
                                  <w:b/>
                                  <w:bCs/>
                                  <w:i w:val="0"/>
                                  <w:iCs w:val="0"/>
                                  <w:color w:val="auto"/>
                                  <w:rtl/>
                                  <w:lang w:bidi="fa-IR"/>
                                </w:rPr>
                                <w:t>البرز</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id="Group 362" o:spid="_x0000_s1063" style="position:absolute;left:0;text-align:left;margin-left:21.05pt;margin-top:328.4pt;width:440.15pt;height:298.2pt;z-index:251846656" coordsize="55899,37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9qxswMAALYIAAAOAAAAZHJzL2Uyb0RvYy54bWycVt9v4zYMfh+w/0HQ&#10;e2o7TeLEaHrIpT9wQHEXrB3uWZHlWDhb0iQ5Tjfsfx8p28kuKXa3PtShKEoiP34ke/PhUFdkL6yT&#10;Wi1pchVTIhTXuVS7Jf395WE0p8R5pnJWaSWW9FU4+uH2119uWpOJsS51lQtL4BLlstYsaem9yaLI&#10;8VLUzF1pIxRsFtrWzMPS7qLcshZur6toHMezqNU2N1Zz4Rxo77pNehvuLwrB/ZeicMKTaknBNx++&#10;Nny3+I1ub1i2s8yUkvdusHd4UTOp4NHjVXfMM9JYeXFVLbnVThf+ius60kUhuQgxQDRJfBbNo9WN&#10;CbHssnZnjjABtGc4vfta/nm/sUTmS3o9G1OiWA1JCu8SVAA8rdllYPVozbPZ2F6x61YY8aGwNf5C&#10;LOQQgH09AisOnnBQTqfzxSKeUsJh7zqdp8mkh56XkJ+Lc7y8/8HJaHg4Qv+O7hjJM/jrkQLpAqkf&#10;MwpO+cYK2l9S/9QdNbPfGjOCpBrm5VZW0r8GgkL60Cm130i+sd3iBPpigBx28VGyQMjxANp0JxhG&#10;9KT5N0eUXpdM7cTKGWA21BtaR9+bh+V3z20raR5kVWGWUO4Dgyo4Y9Eb2HQMvdO8qYXyXclZUUGM&#10;WrlSGkeJzUS9FcAg+ylPQhFA2p+cx+eQAKEM/hrPV3G8GH8crafxejSJ0/vRajFJR2l8n07iyTxZ&#10;J+u/8XQyyRonIF5W3RnZ+wraC2/f5HzfHbpqClVJ9izUPiIVHBp+g4ugQkjQV+et8LxEsQC0fgOE&#10;uzPHjQDtCU3E3UFN4In/XwWT8SKOQxUcuQyZts4/Cl0TFABR8CEgyvbgbefNYNInvnMgeAb+YLlC&#10;I3VDjmH1c7hhG32rBT2XzAhwAa890fZ6lgzEfcEUf9QHaBeBjb0h9griD7DRsxT1/wnW9SRdJLMp&#10;MrrjzWXjiNNFGgzeixgkWVcyH4oBoVxXtmNIW0ovQj2dWVUKPVIaT3Up6DQijJc+L6fwUPKH7SE0&#10;1XSGN6Jqq/NXgMRqSCsMImf4g4Tnn5jzG2Zh5oAS5qj/Ap+i0u2S6l6ipNT2z7f0aA/phV1KWphh&#10;S+r+aBi2ruqTgsTjwBsEOwjbQVBNvdZQGpBK8CaIcMD6ahALq+uvwIsVvgJbTHF4a0n9IK59N0lh&#10;PHOxWgWjrgM+qWcDfbNrBwjzy+Ers6antQfOfNYDtVh2xu7OFkF3ZtV4AD5Q/4QiUB8XQPMgheEY&#10;qrof5Dh9/70OVqd/N27/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Ps5CQOEA&#10;AAALAQAADwAAAGRycy9kb3ducmV2LnhtbEyPQUvDQBCF74L/YRnBm91k2wSN2ZRS1FMRbAXxtk2m&#10;SWh2NmS3SfrvHU96HObjve/l69l2YsTBt440xIsIBFLpqpZqDZ+H14dHED4YqkznCDVc0cO6uL3J&#10;TVa5iT5w3IdacAj5zGhoQugzKX3ZoDV+4Xok/p3cYE3gc6hlNZiJw20nVRSl0pqWuKExPW4bLM/7&#10;i9XwNplps4xfxt35tL1+H5L3r12MWt/fzZtnEAHn8AfDrz6rQ8FOR3ehyotOw0rFTGpIk5QnMPCk&#10;1ArEkUmVLBXIIpf/NxQ/AAAA//8DAFBLAwQKAAAAAAAAACEABNKeZvlUAQD5VAEAFAAAAGRycy9t&#10;ZWRpYS9pbWFnZTEucG5niVBORw0KGgoAAAANSUhEUgAAA7AAAAJDCAIAAAC9rm+WAAAAAXNSR0IA&#10;rs4c6QAA/8pJREFUeF7snQWYVdUWx4ehO0U6FAQsUEQUpBsE6e6W7u7u7pRuAQEJAcHAFhDpBulu&#10;GCbe784ej/fdOPfcnDsz63zv8w0zO9b+7/rvtddaO1ZYWFiA2Xf+1jPzf8rPgoAgIAgIAoKAICAI&#10;CAKCQPRGIDB6N09aJwgIAoKAICAICAKCgCAgCOgjIIRYRoggIAgIAoKAICAICAKCQIxGQAhxjO5+&#10;abwgIAgIAoKAICAICAKCgBBiGQOCgCAgCAgCgoAgIAgIAjEaASHEMbr7pfGCgCAgCAgCgoAgIAgI&#10;AkKIZQwIAoKAICAICAKCgCAgCMRoBIQQx+jul8YLAoKAICAICAKCgCAgCAghljEgCAgCgoAgIAgI&#10;AoKAIBCjERBCHKO7XxovCAgCgoAgIAgIAoKAICCEWMaAICAICAKCgCAgCAgCgkCMRkAIcYzufmm8&#10;ICAICAKCgCAgCAgCgoAQYhkDgoAgIAgIAoKAICAICAIxGgG/JsTBwcErvpi/6+uvomsX2Wvgwwf3&#10;Rw3p+8P+vV5quLfL95LYUqynEAgJCdm0fvXKJQtCQ0M9VaaU4yYCx48eGTt8wIP799wsx152Zv2k&#10;McMOH/zdS+X7T7FRZX1j9u3ctnnLxnWuTcPHjx/5D+bGJfnr0B8LZk8LCgoynkVSxigELl04v27l&#10;UtiRZ1t9/O+/+vfoeOvGdZ1i/ZcQv3j+fNKYoYP7dF23atmzp09dg8Y8IwXCA1wrxxu57DXwn0sX&#10;2zatu3TB7MePHnqjXm+X7w2ZpUwPIsCkmDh6SK9OrS9fuhAWFubBkqUo1xCAD32zfUuT2pV/3P+t&#10;x7cBJRJ7TOvGtRfNnf7k8WPXhIwquaLK+sZmtGb54q7tmqP0cZbaMmA2rltV7pP3XSbTkdWbB77f&#10;16ZxncVzp/9z+WJkySD1+jMCnJea1f2Mg6Jn2dreb7Y3qfvZzz/sDwnVI4F+SohZtYf06z5n2kRm&#10;/p+//Xz+7Glnu5CM61ctK1/sA4Ag79Ejh6qUKTxz8lg/OZjaa+DJ40eb0m0/fudsew2m93b5BsXw&#10;UjL2FU3XAu3zk772UmNdK5aB179nR2YWxCtWrFiuFSK5PIgAI3bD6uWd2jS5fesmxQYGen5NPnXi&#10;GHvMrz/9QPnRu9OjyvrGZv/F/JlD+nZ7/uzZsSOHTx47aj6i0OLv37PLntqY32/esGZAz47Xrl7p&#10;16399i0bPTgavVoUe3H7Fg1uXL964/q177/dbV4Xa/W2zRsunj/nVQGkcD9H4NvdO1o2qHH+3BkP&#10;smHmC/rmDi0b3r55w2HzPb/4OqzSSIKnTx4f/P0XlfLe3Tt7d+9w9lJpz85tQ/p1u3zxQq9ObThG&#10;d2rd5PTJ49Mnjl7xxTyLovin75mTvQbeuHb16pXLRiByLY23y3dNKo/kYgspX/QDthnmEv3esGbF&#10;3p3bPHz4wCOFR5tCXr4MOnf6VLRpTvRoyMXzZ7kv8h5bZQm9qXtRGD1gpBVRZX3jZubCubMvX75E&#10;Zo7x3+zYojGAX3/+sW2Tuu1a1N+8frXNXY8jU8ZMmZMlS0HeZMmTp8+QKap0H72DNQvS0q4dWzdp&#10;izP775xpE7q0bdq2aZ1zZ2yvTpGyTUcVYKOHnOhodm7drPQCoWGhAR66vWSucU7m5GkEJT8lxMmS&#10;p8icNbtqQNy4cdEQP336xEh7tDTvF/ioQMHC/LN46XKfFCv5adWarCM5c+UpVqqcuQ6GZWjZwjlV&#10;y35y5PCfTpXvZmJ7DUyeMmXcuPHcLFwnu7fL957k+iXTfb06t736z+VxwweuWrqwV+c2B3//FT3K&#10;+BGDfH/aiSwQjNSbMFHi1GleUSmjt7LQCBr+kIblKH1G73KaV9K+Gj9BgpjQ6VFlfYsTJ85b7+ZT&#10;O1HSZMnv3L71KPzoztFl7LD+6FC54Bo/cvDZ0ydtDtEPP/5k6rwlHxUuOn3+8vcLFPSHYWxEhlx5&#10;3k6SJKna02PHjs1yrXJxkT1v5mT2YojL5LHDrS0kI2ubNtIoSeMpBMxXwjAOQB7yb2GbS5k6tUEh&#10;/ZQQx4kbN1v211QbcuZ6s+/gUWoiGf/Y9cdPnzdu6twhoyelTJW6fdfek2Ytmr149Wuv59QKYZot&#10;Xzxv9NB+J479jUbdl5zYXgOTJ08ZP3584810NqW3y3dWHk+lfyPXm5Wr1aK0DwsVKVexSr3GLRIl&#10;TpwhU+bqtevHi+fFA4an5PdZOexDqV/5lxAHxGiTCRQSzq65zqY32K0sUFAEErt5RFEL2qDeXSwu&#10;RuInSJg0WTJT+X7W4+gLNSfCFy9e6Pu7GAHTs+ubCyPEiJAqzWs53kiYMBE/vJ4z18Dh41KkTMXP&#10;jIT+Q8emz5AxceIkfYeM4k/2Cvzwo8IrN+6IQmyYhqTLkDHNK2n5AX3QiPHTc7/5tmpdoaIl2nXu&#10;ZTokvJOve98hCROZYPGHbdp4bzpMefPGNU01w5iXq0trxCDEanjwodb1lH8LxaZOncbg0uqnhJht&#10;O0u2CEIcFPQiVNcO2t5YBNya9RopJg0rqlK9dtZ/SbbKAkYmthRuSRknNvPRtCf55rPXwHjx4ztL&#10;/Z0S2J3yr175Z8TA3rcMGOI4JZJHEqMA69l/6IwFyyfNXPjKq+m4EJi7ZO38Zevf+yDKqE88goPD&#10;QhjzKVKkdJgs2ieAO2JA9WnJj7i6NejHBhsmS4v61bns9iw+6Ag5IbtZJi3CPWvEwF5wYoxTzf20&#10;OGMnTuycQsFNYYxkv3L5UvP61ZrW+QwDJ5SCo4f0rVTyIwyfjOS1l8b4+oZSdt6MyToxPVwYIU5J&#10;nj59RgweyIL53EuzkAtw3AXLN8xbtq7SZzW8YVDulJCeTZw8eQo4MWVCDZ88+S9EBltv6w5dZy5c&#10;MXvxqmyvvW5Rqfe26X17ds6dPsmD5qr24Nqz6+uKxQtye4llFKtHo5qftmpYk/3Us/B6sLQ/f/sF&#10;xwYvnf915EyeIiWDgQR0iqcIMaVxAFPFOvz8lBAjN6dkVjcTNM4rcsybTadiloRTHRoICzhYbuo0&#10;bDZ45IS8730wY+GKPG+94xAvDyaw2UC2riRJTbocL30ul3//3t2BPTutW7X0yj+XvCSbm8XCiStW&#10;qa6OmPRs4aIlfNyhbsrvm+zsLqwOWl0Gz82+kc2XtcDGNm9YzdVQu+b1Ce9g5HYI0oZfGm4fDaqX&#10;x1neg9ImTZqUA7kq0OUeefbMJJ7SQv118A/sNTUJWUgTJ07sZvkebC9FPX3yZMSg3uy7OJAN699j&#10;4ZxpyxbNxXwQj097dgJGBDC4vrEXTJ80ZuqEkX8dsmsp58IIMSKhlgadfdpX0/NP2LCF53uet9/9&#10;+JNi+mxYZ19zSgxfJmaJzpwlm6nGsLAXz/9vO4avlKlQOVOWrNbyeGmbPvTHr327tsfP78kT78Zd&#10;wXlpYM/Od+/cXrJg1pIFswf17vz3Xwd/+/nHUYP7uBw+y6u9duWfywN7d148byYye7Ui68KTJk2m&#10;VAPh+mGPRUDi+iWusYti/yXE6PnixzfZvQWHBIeEuBgtlRA8BG0oXShf5VKFqpUveubUCYs+YLJx&#10;vb5h+z7fkyebDUzw7+Wmlwaia+Wz+K5dsQQqgDLj7CnbZm1eEliK9SwCDHj0kT7gRtyGM938c8Vn&#10;PG/dtJ5IZAqHn37YX+vTUhNHDdGPfnX92pUz4YMf7/6OrRp9t/cbI13DjYpyJNL5OANzQUUCl9kw&#10;eblZGjlheoXK1bhnR9lmftseP178BP9eQ7tThZH2GkyDRVObjt0yZs6CXuDzzj1RTBQtUQbi3qZD&#10;t2yv5TBYiHUyg+sb1wKrly5kcBLk3ub9gGsjxCmxseZnCyALbNjZDc7hvqYk8bc5yOKjKC/wBgeb&#10;HAoNfh7fppnpmGhjq83txP27dw2KYZGMVqxevjjv6+k+fDv77p3b7BWCbUzrDl24iy5eunyt+o07&#10;dO/7aroMWbJlZ/xbGIe4JoZnc6HDnjx2GCF7z5w+oQU28GwVOqWxN8UNv6j3rHKaS1GD9//+S4hT&#10;pUqDHVUENC75G+KggHPVD/v2qA44cfQIcwDNhHV/RMrNlM0Gco7h1sB748+18k3+iLnzcL43+T2c&#10;OGp9x8SuP3vqhEY1K1UoVqB6heIDe3Xm/O3ymEbL5ZBD2IOIOTxl3Aibvew9VL1dsjuAMAvGDOtv&#10;7rvNtIoY8N4Ju0ZkN5QfBd7MWvaT99/PnYlAS9/v22PQLMHbSKryaX7xUmXxTNKqC3rxYuaUcU3r&#10;VLHn5E5KggE9fHhfZQHVvt3aETBLX2De2qhbpQxKaCwIdVLGgwmGH/7d/Fg6MBlav21vrjxvmRcV&#10;KzBQraVuflwTuTypravO936BJWu+WrJ2C0YCuP1NmrVwxYbt9Zu0xJzMoZz2prnB9Y17JKWI+mH/&#10;HnNVulavayPEodjmCWimus6KHRjb/JSCdemaFV/g00I0evyDrZcyI/uaf85BUOUMQGP5Yv97JQIC&#10;rG8YFbBZE3Jr2oRR9qzyPLhNY739Rm7THHnw4N6lixEHY/PeMbKPoEBdvmjeo0cPiee1dOEce4d/&#10;OrpR87bLN2yfMH0eNuIYfy9Z+9WiVZveyfu+kQFjRBKH5RgvhHmhhiVL4q7tW3zskp4kadLA8Okf&#10;hledk69GELNv6viRbDf9unfgUTNzloLGQdnrO/w8Q4hBjVevShR8u3C+nDyxxrrpsGKHCRIkSJA8&#10;RQqSgYvNVZiVgmMZURhtVkeWFUsWWAT05Z+nTx13WLV1Ag6Uq5ct6t257chBvRlbHtkVbDaQOZ8q&#10;dRp7ElLvoT9/27h2pf6tIlZK+Or27NSacLOotcxL0y/fZr3gzGwf2q+7igx15uQJpop5SiJp1/q0&#10;5PiRg3787lvchKHC2DKicmN0ujCdaCPx6ts0qYORn7U8+p2OU87Qfj2I4IMy26le9sYAdkoAncT6&#10;gOjXAg3FfRtbSUzltL5AOWeEc7gmP4MEL1VeolIhpfgnMxSbBCLiYdvqJ64kwPLbLweO/nXIoo3c&#10;4LMl26O5pctVWrVxxwcFP1a50BPTUp2T27mzp1EkQ6OxryAEio65KptQgoThhNjOEUVnRls0gVOr&#10;9YmaWc9OE5HS1VMQ5L5BjYouh0jHAoFJbfH6JsqzHG/kVoLBFfJ/+JGRkakzzQ2ub3BxFYMIqbgf&#10;sB7qro0Qp6aM5kJEl8UNvx+gUp7bKF/kg75d23391Zdor3lYq1WjmuYE0ci+Folz0OEOha4O/1FO&#10;aAkTJlRw/f7LT7UqlcSmlncDMGBAncFu4vCoaRNqg9ME/TpWOutXLaUQWKz1GdjgPpIgYcJUaSI2&#10;6wwZMqlLHj5oCYcZ815jVLNuaBPzjdxvmjv36wwbg5LoDzynCkHUz6rXUZz4p+/3aZFALKqAbrLd&#10;825a327tv/pyreIG7n/c8PA/ynHKgBh6xv1euaL5oRxsN1A1dhxe/dSkip8AS1RDThQeIMTMgXUr&#10;l+DGAUNnk1gwayoM3dmnd6yhTJg4sTJ2tKkdZkyzOrduVIsDQYViH1qb9F2/dnXjmhVYJtVp0HTF&#10;l9vbde7JncWzp09ccIjBpAbVEY3CgnbhnOl1Pyurgt262f02G6izoNO7Y4b2q1GhePcOLVHE4t9j&#10;k26yplSvUIy/YhQ/bsTAmpVKwlA1UQ1uGCo9PYvbQeVSH9O52v0yz5tpejLSQHEIbab9VasIfEDr&#10;sq3Dtz5uWFzNnT7xj19/sr6S1u907AJnTB4LOwcWAq4Zv6z30gB2c3ho2XUAcVjF3l1fM2RJtn/v&#10;N5cuRAS9ZwNWp3Bv3J7v2LZZ7TQWH7sO0Q+KvJ+bzR5S5cJJyWFjDSaguxmZnGxJ373fkC17DhQr&#10;WVbLe+H8WcgrU95mafnyf7hkzRYWE+Wi8cuB77/ZvtVevXhNFSlemr+y8pQsU0HHNwA+hJLYXjn6&#10;M9pIq+logwoSe6WhcWRJ4SJ17YovrJ0xHMrAarB00RzUsc5qfaxL1p/mBte3xEmSVKtdH2ZmCn36&#10;9VcWa4U7I8QhFOZLsdrgOKAyJbGf7tmxVff2LSxUGPD1L9es0FQwRva1yJqDRnYo5T9KexMlTkJ6&#10;VmwCxltY8LObzJk+0dlhZmSa0NHUyHNdGKxrpsM8W2N+f2V8HzEZKY2f3rZT9259B/ccMEyFM6If&#10;p40fxS7p/upqXBKdUedCIa+/kbtICdPCxWD78bu9NufghFGDIZ3AiPaKANK8K+QRNSiHCqUaYMAb&#10;5MScads2qcP9nrmejrzoX376MeKsy/2bQdcsDxBihi9aKPMhtXvHVp19wuCSQTheFYnGGpfwGI2D&#10;Dv/5myoKSyDu6C042YljR65e/ad67QZDxkzGQaFL74GYqYGyhXZTlcBhrl7VcmtXLrHZ99PGj0R1&#10;xOrZrHWHz2rUoaXTJowmzK3BhthLZrOB4Qu67Zh5PC/yxfxZCg1kYATwvKFF4VhEjRzYm6GZIWMm&#10;Zumbb+flhDd6SD9tsOqUb1EUlGXW1PFtGtdGxcWJdsL0+YSuIw0R/lXobO3LmCmLTRdODOSxk7Mo&#10;lqPL/JlTzA+U3ACiz9bMu3/6YR/HKhqIltecNjns9OfPnsIdVXXH/j5s3CHASwPY4PBwGRDz8sHQ&#10;2meZ0X761AkVkPzunVtH/73fhxvp6+HsiaTBS4FQHPZpLHHNb0sQ44t5M9ENly7/KfasnXv2z/t+&#10;AfONgWCrXAfXr1b+3ddfRWcMK/W9cQszAhcu5hFhrdp36UWkpxafd8KYT7PnY/DwfI+9Ey/JuvYZ&#10;NHjURMwcGKUgYK8JpOw1YFhH4kiNntSgaSuFOXAxfSyumDifKJMJ603U4Yy2GGaUzL3QxNFDLfgE&#10;rMtm+So7JAwVC3VppdF87CPRUypRuVb+/ZcD/MB/b17XM/+wOexv3by+e/tWtIPZzaJeGpwgEJ1y&#10;RfJr5oz609z4+vZx4aLop5GBl1DPnf2/xyDcHCEG20Uy5emYIkUqDmBEL+EYzyDBgKRG3YZMHK0c&#10;BqS2vTrc17w9B//49efPm9WzGSHByA6FYhgTEbYGgkf17tJ20uih7MjsL1Vr1uVcqoIP8p09c0oF&#10;Zjb/dLZpI9MEnoDxEjWy+5Sr9Bm2OtxIUD5ndfP9yKl9JHPWbL0GDO/QtbcW3J0JcurE0eyv5TD3&#10;XTYyJJABBVbj2pW1SyenJKEKNJLWD7M7WwjlwOwJ08ShhbkPx7BWbvLO/OK5M/jrJ8VLwQpoKb9B&#10;8+L+zXk8DkvhK2FoiCUhNsWiXjTXwlabJjMa2bCQGRM4hpAijXxsfH//ewdImSrupMPPXUIMBNu+&#10;2sBwRBYUJ8pkntm75cu1bm51LA0p/22bBSfGQ9MCF17u2LDm/6KEwJ8IT3H//r3g8KtbdhrTzVS8&#10;eDZDNLPTc0g98N231oqrfy5d+HbPTkpg9WzbsdvICTNwW2HIbly30k2zSHsNTJEytTW/ZC2ADZvX&#10;yDqC16rFsez7fbtRcSFt6QqVP+/UY8qcxcTiPYyKOPzVVvXZLN96oJBn7rSJnOYHjhi3+Zsfq9dp&#10;QBx49ni07KdO/Gd2kixZ8lGTZo6dOtfCP4B/durZP136DOYl0ymL5kyfO2OSElJ9qEAwcuCmQ02n&#10;qjXrKeNOBhU+fFoyh53OhdTQMZNxViDLo4cP79415CHrvQHscO6RwB1AtPJZKRbMnsptiTmh4a+Q&#10;g2at2qvwzIyca/9G+eEkFhjL7sTXEUmjRxRIaVPGj1g0d4a5zQC1vJo+w4QZCwifhK8qhHjjjv3f&#10;/vI3i2a69KZwS9rH6IVj5f/wY0XUdD5W5KIf5Jk1ZbynlMo4i3CoA7TTJ0+wCTEA2BGRp0GTlqMm&#10;zmCrRphvv9lxN9xih0pZhVnuzSVk5tbFKrBjd34Jl7pn30LMxJ57DySxdgI5fvQvAo1ph3lVLPPd&#10;Xtg1IzPaXDb6hfu6eTMmbVq/StufwgNX6UU3371j2+xpE7hP0IpCOcRFDVdhjx895JdQlsYtP6ec&#10;B/fvX7vqIFwUJ8w6VcpwCa7FFeZeDsxR+ji7ZcKGe3ZsTQCNNK+8qmRzOM0t1jf1SPKw/j0tTgip&#10;0rzCnkWBMEi621wwp0aIO0PXNBMDA4NeBnVo0YANqFS5Stv3/7Z+27fjp83DEJx1VcVZMl3p/Pug&#10;t8N9zRtz8L9pGxTE6GJKcldpsb8b3KFMdCc82im3jly1537rHaIpf73vV14JWLx6E4a2r6Q1ORri&#10;WWW9Ceps0w6nCcOACA/79+7iSLZi4w4WqEJFivN6F3WxEJlrTxwOMJ0ep5a/Dx9k0TCu4FSlsRBN&#10;mzgK27Y0aV5J8K+1q1OSYGHYtV1z3EUsrBf0C8GOiwtnHs22aBT2zeq4ePjgH6dPHDP/K+VzcqON&#10;DMtmrdt37zsYzQKdRW9y7tVdyx3/0WQ8Fm4ywaSw4FesSIvmToeIawQdNoypPSE7ON7s+uHg6s27&#10;GELf/XEcowBVE0eviB/ixNHIpL4Q7hJilsv9e3ZyPEJl0qP/0HVb96hQ4RicuRmw1t77IvTE1s3r&#10;ocjT5i09dOYa+426qti3e6e5lR5RI3DUwAyrX/f2HGo5ey1dMBtDnzxvWsZWMykjv9nO9D5y6E/r&#10;yPCs44qWMQ5eBgezf+P2wX+x5XXzjsBeA7Gc1qyRtM6D0Z4+eYyd9a9zNxas2IB3Nn8iaBT/09Iw&#10;G/+5fFEdHp49ecIPTH74EJs9bFLTeNks32KUkJibRC6VUOqgULxy+SLbSY43cmXImBm4uEYxZycs&#10;1ijOu/UZpO36nNJY06nawg2CrfTY339BoVg1VI2UxvEOneKhP35TM5m8teo1pijzNcVgp/MSYfsu&#10;vZmcJqeNfyeD/gTw3gB2PPtNdqguAmJeOA//skKhRurRoSVWJeZ/YqB26tGPQ5FpdfjXV4kflCYS&#10;VZ81QdEXSXsAk2hZeCNxEOVyUKuRGTfni9XVatUz10CnSJky7avpNJNBLXGdBs1Klq2ojxLGFdio&#10;FfioMCuvpx5Y4c1b5cjMebJquSIoGHABZHH/pFgp5hev+cBi7929+yxcs855eObkcZzWLOg4DaxW&#10;qz4REp4/e66O3EY+Rvu6lUvpqVlTJ5jrcsJ9jExL8YN7d58+fersjNbS05vbt27itMmE4jRrPhhU&#10;j6CWu/P/1ztqZWMOkvf3X3/SWOOxI4e4qIHI3gjXB5O9SrXanG+JhaRPak1X/51a42bENqmiKPCh&#10;7XsZ/JL9EiQNGpuxwWMFiEoPworix/wxP/1pbrG+UemyRfNQA5ufrlWL2PLVRIAQmO/lTo0Qe/1u&#10;ZOiqmYjbN+t2j36mMOqaRTV/KlG6HEHKSPD2u+9p7NDhvubxOWjeQPYgpYqCE1vopIzsUGTkMoQW&#10;4WoCPihZMMpHz6JtE+/me//d9/KTjDc7LO64dbZpIxsf59u9u7ZTMq9eP3n8SDm5fvDhxxw52PTZ&#10;zc2b6cI+orKz56rjMRsuM8jImkAaYsK2alwLr3ToIOo284XOuCS07u/Df2IMRjBBC06sUwi9sG3T&#10;ekyhLGYlli3s9WrmsrmYc1PeDFZ3RJg/KVsjnCtyv/kOG8fJY0cNNtleMpiPepiMgz0affNk3BHx&#10;Sw5F2Ejwe5aFAT07cmGCtmXK7MVKEcaHHUulqjVZw7lt0N6dMCkf7btmmdfiLiG+ffvWhfPnWLx4&#10;soHzzYbVK7ANMuH46MHVK7bt8AxCZgqYGv5cO5/5TeK9u7dNBgxx4jLzUU+269KrWZsOpLl44dz5&#10;s2cgqazjUC6OWbx/w++5x8FIn2t6trRS5Ssx2vgrqzwpWbspCvt6ZWeJbUCfrp+zN0DlaRGnRn4A&#10;cWVlce3aFX7mB6ICpU2bjlnkpoeQvQbCQeP9/+vN4Rz0WzY5mgw9xR5x9KRZuI1D4rHcUM1BWgbK&#10;uTOnFWKY0t67c5txwFGPkUEfaWPaunzrHmEaHP7DtEYAJsbTxK3Lkznlx+/mUM58BC36cs1ywFH1&#10;ct+Klpc1TuumLFmzM8HYmAGZNIxdzipM+9FD+5NYeXoxFcEQfQOXCZSJuQ8mK0wwErO2kp2NTR0W&#10;w0e/oU6HASgLPO4iteBi+uPNewPYol6oBgNGdZb7gGiFAxSOOMr1AUexulXL4lLADezNm9cBnz6i&#10;y6Awmks7yfDmVM5baHxxf6QXkEe9Geagj37Yt2jeDBBmbcKchgFJljFD+zOJGAYMFWqkKGqnHLSq&#10;WPU0q1u14Duv4XvB5FIyo4LlBgDro3ZdTGb9Or0DXNitssc0bdXOnfhEQIRSgQbCBW/duIHTKq/m&#10;qnoZtMjJypD9tZyKcuXLXwATIF5MUKZsKN2xmMcVDBWUtmcw72gy6grgxVcDjw39Mab9Fbug7Vs2&#10;8U+saTEN0n6Px716sB2UiHlEl7H0AKbBGa2Vw8zidKSOxMw+5qkirxAOZUNMS4GUxQQoqAJMqILJ&#10;qHTDGClhIsx4+PXnH6eOH8W6R5oZk8bQ42TkLpgLN+TE+81ee6kO1wVScrQwj54GuYHS8ddJDJfu&#10;HdiA7bFqIGVYdmvfoniBt0yeoOFrL+KxSrChqDGmP80t1rcrly/DzvGlRmOirYH0ILoSHEIUVgyD&#10;UYP7Ygagwrk4NUJsQmFv6IIk6nM2FgYkMqAGIzvIdOzRr17j5i+ePwN8tnz04sydlg1qMhI4hHCz&#10;b1pIr13T39dMA+bKZc/OQYvWmW7tnprCNDH3MR7VdHUOdygGEksE8nPBqMrEhpunlNgy+BPnLrbd&#10;JfNntW5SG+UUp9OiJctwgFGLmM42bXzjY2YpIsVcxjrlo3dez5k+KV6eDDDaMmvKOHz7WLuuX72K&#10;kC7sI6pRpj09/LEVupjC8S22F16G8c9qgNIaW83PynyiYmEhzLLF85h9zIKb168blwTJVy5dSC8o&#10;iynoNc10WAiJUagx5jnbmJvDwUQXzp6mLVDsy2wTHOAZ1XQHZnh37phuz8ANUakUJTTnNHQl7r9R&#10;QDh2FTCYikYO6sPd9nWO5efPErOBfyIqgwGfJQ4wY4cNgHW07dQDmzT1Lj3kgfQ4ZZrulJ4+5WU3&#10;7R1H+oXH6uytWua/j2VhjXD+lkkvYvxj56tfrYK1uQ9b3dS5S1Bl6yydzHYYnmbzYZ1SPUNK0L61&#10;W3ZjrKMSoHtmDNE1NJKVi12KXjJvBau/w4s5+IFBRYW5VMzSaXOXQKEaVKvALR6nWyKoe7yBXODW&#10;rlyatWbG/GXYYlI+S2frxrWU4yB8gu6nycqLX5uHFv0ICH0Gj0Kvtn71sgE9OkJBeLZNXU9bl2/d&#10;BIYdVIbONf8TZWKUzA3Ff/UGBkK29EdLYCC6XlccEAnTiNZEabac7XSuw+YsWWPkzT+XB7CROUI3&#10;YcmD/gn7Xc14nXFr0F3AogpzQLQ/MdQhMUP797DQCnAKMh8hrFnLN2zDXpaMEFaeljC3uefg8fy5&#10;cxPfuvn67eKvhYuVZEAWLlrSoK6XQx1POrGDQq3yF/iIKwhN4+gQfJZprkdRx6KqYbdwmJ4EjDRi&#10;92JawAjH32D4uKkwFbYKbuVU3/FPbOJhLeba4vKfVp08a5FakekLbue3btowe/FKVi3rSpnCKKTV&#10;asnaiGJDZURajuLYZLs2o80rYt1gvnN9yS+xqZu3dB0OZPzMIOz6eTM3rbwoB20l95KaxaRFG6kd&#10;Swl8DbmUwIwSnkeQKdLANRvVqKgdivgNY4ATiOmlZRAIC1NM9Pr1q/q+sBZjzOY0t1jfYAZtmtRW&#10;xdKD6GtQk2sXHUYGhpbG5gixWYK9ocu+zuHQha0nfHzGCQkJdiQwB127zxm4MActqmOE41lOE5gR&#10;WI6u/HL7m+/kJY3DHcrIpmzdNNS3Nn1+dECwt/GZDwMtO6si91fcvGu/sZDT4T7CCWHFkvmJEpnu&#10;jVVkBu5AmGjmSwSqGU41nJw5TNKD3ClB8qHy+sOAsWo+W/UlgaoO7t0FVa4FMvqFIACXMERBULkI&#10;msHqxznE3iphvcKnSfvq/GXrcud5u8vnzbg0wFuiVbvOOr3DJsX0xGnP3haA2ujzpnVx5bfXI9aF&#10;Myv52OzMd1W2v6Fjp9Su30S7fIDT42nGCs8+aHNxViW7qyHGYMumExjC6fc3S0bDGpX0fe8YZ9r1&#10;rvmqpDSRVME5jJOEa/TCAlkjMQ6Je0CIifbN63OEgkNYe4yZl+lyA+MnSMgehgI4Y+aIZ3torwoL&#10;wGeKenjrpjnXsTn+WLnGDR9AYGCOU3QEc1Izw7Au37oE5na/oaN5wM/8TwULFRk2bgrXxDojHit7&#10;j8RRhveXKFPB+pbfSKeTiyfrjLBhGuLyACYvw6B149rmPMYcGYLvflrqY25O0OI7u6xbI2wBiPl6&#10;UbtB0/5Dx2j+KDZ7h75DCar+ROe+l/9DnU707J8YvVx5r92y54vVm0uULm+QDZuG+sOHRO9ndUaV&#10;gisePl7aQZf9BkdMrCls8icYP86gMDO0gAbZMNUxTfA3hw3zfljDZq3UJTVGVto1BZLAZc23OiZp&#10;3YbNFKnl44yBUTV9bR5j1RxMbod7DxyuSkbHrFmb8BvOCfqPi+rMaPMqGPb9h41VLlmUr5l1cVOk&#10;Xs118ytRpryOhpgNT5mCcGWBHnrCyEHKxBxCUKNuI/OLPmCEiLBIcmLhZgMLHOiyRW+yJnNsYNO1&#10;KbO9aW6xvsHdtRjP9CDymLNhFgpN1eIQGZsjxGYue0OXC/H3I+MxeZfnoEXr6JEadRq2aNuR35se&#10;aToT4Yzowg7lEG2bCRxu0/amCWZXXXsPUgbK6kPm1u278hCMvXnncB/h+MfDilyMo5Vkn1Urg2aa&#10;rFXEooH+lV2Am0+sN1HBcD60YEeoBXmp29zSzLz5DiXhqhz+x+jSQdW6EH5j7uTDvGB2aGyYlQRj&#10;XP3lmrsX4lTy9tmendvoGqUdt/eF6wtmtWxYA6WvvTR0isEn5bQSQBLkLdhw554DCKhgPlrUo9Ac&#10;wpMm1RPSXUIMPWJIOXuhSRu2fLmOGaUZedgECM5JkyziZtKFb4WfSg1+UDS8vDHe10nPcMTKHpMm&#10;m2mKlyqnxdBmx+R+jWRo419NZ3p40+bnTgOxoaHP3s77HoYHqnB23MJFSphvJ/bqhRVxVFXWAoxs&#10;zBK4qGIc8AyBMs0xlWZVvs3SUC9t3PndwVNX1m3dy8NXOD2Mmjjz3Xz5GzZrY3NVQkh0ePOXrhs7&#10;ZbaO1p9iBwwfaz7NGKm4j1hsS9XqNCBWqCaYU52OZeqn4Z5kRj7XBjAlm5xeF87FgJ5Ral0Rl55o&#10;FtUlnf7nGiDmZdIdcOL6TVrZq4g2duzeR3NfYwBgZaRzSrYt0sQZFg+rtvy8E77hOq1DsFJlK+Ie&#10;tHDll1z7OtzMLIpCMZzOTM9qvoXg8Yl3BbcT1qsnmw0uSkYCUaN/wvadQb5q007kVLsRHLf/sDF5&#10;3oq4+cEKH1NOm23kiDJo5ASWF+2vGEKw1nMbY48yggCWx5AwsqAlMncAKFW2Ak+1WVdkZEZb5OLa&#10;rX3XXszHx48eaYp/+g7LE3t7P6xx3NS55qsxqw03EkpU7WMVRXeu04+sPG+aXZppbgBkofamrdob&#10;HwO48XHJM33+sm54ify7dpkLY2+aW6xv2bK/zivuNnsQX4UxU2b3HTzK3qslRkaIzZLtDV0GBmsd&#10;WnZHq0IAPQL+gGAvpZF9jbxuzkHr2hlCjVu0RTD2F+20aXyH0l8uylasUqBgIXtpdLZph9OEUcF6&#10;9dNfZ77/48TSdVu5vsZiu1GLNpBI8wd6jAwwLQ0M8u7tCNdtLjdw4udPbGcjJkwnPqPDLlYJ6CBk&#10;YJEcPXmWPUZrZEeDE3MS1uE5NgtBVaH8kSw+GB2sifUN2yfrv5IFixf1e5SS3AiZXDnTpeceT6fV&#10;pNz85RrUDfq8WUez06h5GyyG7R0bVNXcgnIZTiw8CypPvzCdIUL6btyxhwwZYt6G+08dXsr8X5NN&#10;Jv9530NNwjjGZ7xwsRJFS5TG2wbNBL2LNbdNgIAGUzYka96mg44m78K5M/iIoC5l5dKCmDD3OO1x&#10;kXrv3h111gcgcxsJROJjHaxSvTYaTU6B2AWyjtNb3AigYWWf4Hio7vpZCtF5jJo04+NPihcrVY6e&#10;xoqIGFVKbP7KW4sMC/x/Tx7/G9cH9XuG+5Axk3AVstf97jSQs8733+7GIy3v+xEKWprDGSBZipTo&#10;hnF0w5jdYl9RXJlrSvRPWNW8kSvPrz/9qOIsAg4O8ZhsatTBunydQYx6jAhu9CNeDtwuURF+D+jG&#10;cZYHfNNhJVYsEnxatRbxNzjjslxyK1GqXEW1XHI4RlR1eoOBoXgbOGI82sqs2V9HG8d5FBsMlo9K&#10;VaqjPMPbF8USqx4O/J179DN3wzLS6dRCKIOmrdv3GTTCeMgb1wYwzeGyDJdeDBbbde1tEdIFHty9&#10;fUs8DxgnTAfamCZtWrSGsBMcsAhKr2JruwOIRZfRy5kyZ9mxdfPLoBcMAxRUXCkwThjA9AUW5xrD&#10;Uxmp+uNPiuKjgNUXc4e7PPWSqp5In9Vg58CLDucJFrVO3fsSxkSFqyTqyIsXz7nG4NoGSSjkvQIF&#10;0S4QeY0lLH2GTEbOctaDkCWegYfukIFEQABsxdTlA9dqU8ePwKAfxmDxJBt/Gjd8IK9eAQKm9uCf&#10;KXNWhis3KppekGXn4yLF23TsPmbyLEKacNYiDWtFzXqNYe08rPpRoSKawKzOJqef2IH4lZrWjfA1&#10;gbnAssCA/7hIMS0lylGMcRnDrdt30VyjrBtFgbAlojowNbhuxq1HlcAIB0y6jOc8GCdqkBic0da1&#10;0Keb16+m5NoNmih2zs/v5MvPGZsrS3OfetDgRdnRk2dy7GdiolS+duUypmgduvahf4uVLMOINT1Y&#10;HRbGjQ1RODTnFZuLBr3PdoCGnnECsL0HjcC4UKVk/SlSvBTIc73OsQG7BZslMIXLffpZn0Ejew8c&#10;AYwmMy1QKliIOcUts1q09ae5xfoG4LQrJBiH40vKr44V5oOPCnXrM7h1h66MDVzrcOTC/4QJq/rC&#10;qRFisxX2hi6JwbZK9TqcUXGzwSZbu+sLV7ClyPlGHm5ROM8MGTWJHzgjsebTKfQCgxDhHOxr4fYS&#10;HpyDNluHA8/+PbuwVi9ZtoLygXO4Q2m7gEWBsBbih7CncFAkRlCTlp+zHbOYYDbKhCL2irISsbdN&#10;q53F+DRBTtgYY5h1g7UFPsAGV7BwURgLZINZo6wCDO4jqEKAGjtaAufh3K+tRcw41hNUPOH2zzds&#10;GnCSkTWZO30WyYbNWpMFYZiDqdOkuXzhPPRJGW8YlEShqrYhuoZ1EgsNrL3D7RX1CmE0sugx8rnt&#10;ZIwhFRSIY8mwsVOKly6n5g6DmRUAdbi6B2AycqirVbcxT47/dfB31TrkJ6wCxExnqecuCLsFKDjl&#10;2zsYo/UgaC/cAMKNLwc+zRROj9BleIe369wLuzsT/eMu6cljxgl/ohfSpn0Vt5DK1Wv1HTyyc68B&#10;2V/PYS0GXiSHfv+NV+J1tHWmkeymDbH1hOF2gGcs8LWctWglHWxzRuGUQ+yh13LmWrxqo458qNl4&#10;dwNvxxVffm0Rtsm8WGW4xrtTi1dvVpEFvfHRVbiHc82Hmypbi/79pjsNpCIcCxh2OsgwCvE4IRgz&#10;o4T/WQ8vLi4P/mHyt+PAZKGGN1K+NwD0bJne63QjA5i2qNf7ylSojLJB076rNjLtsX1n5vMarf70&#10;8yAmEB2s+Tk96k8WD9YYWUVxRYMtEIvzqs07LR58wriifvUKnNLmLl1jfsPgA1GVZTYcZ81X3+go&#10;9pCECUjUKjy6bBqF2xNVZ0ZbZ1G2qtwPrtq406YGyAeA6FTB8kUQJXY7jOw5ObPvJk6SFJ0oJxOH&#10;YfgcSh491jeHzYzEBPCVJrWr3Ll9kwCLMD+bkjjcobwkv1PTxEsymBfLbT4vIuEMCoGDa6GkJFQA&#10;ylTmpj6FcE02PKoH9OxUq34T5QLhWiHGc7HoHTn0B6cKDIH0TSUZDzMnj8XOrUO3Pl16DbBHiIGr&#10;d+c2GEMT3Rktr3FJHKZER4krHoxUX8HsrsmEhRycbPD+o/s5eKF5sSclqyFaEBRU+qHZuI/gGoLI&#10;fCpyhb0PdQvkL/wV+xQOcXE5gYrYQMDq9z4o6HCoudNAKsKXTp9IYa2o3gPjhGdzbEGMUKpx42lt&#10;lGKkfJdR8llGL3W6wQGMJhIHKRY4DuUWE0yLAYRnwPu5MuXNkZ5nBXjJE4diN+P06WBriue1aike&#10;zSiZNJtXn/WFjyvitImOM2GihJptqCaACpJICK3q5YvlzpyyWIE3G9aoyLlRmTl59UPryXrFuq/c&#10;8HU+Bsxb4YG00AkZ153rzGiLunj2lhggjENW4KS6Vn1eBUSncJYsrpW4cOA8yUUiyx1WOpwi3GfD&#10;VBo91rfI6hqH9eK/hcksCkVcaHSuCxzuUA4rci2B8WniWvnO5kIFzkUHdyNYw+OAy7UVbzijPHZI&#10;IZytiPSEKFm9zORogdGUcdskFyrSsqAcpFFcZTh0HEIqZUCInZjOO88vg4LQpSpjX3cEs87LeVuz&#10;i9NbmjxYK+y2Z6c2qHUpk2tBHRNbZdXA/j1pzDCLZ8+UPBAOzjqjhvRlp8csBu86e3Li6DZiYC8c&#10;WVAk+0wb5xA0DzbQui5i9+CTjg8Khj4qenZM+7zU6cYHMKp35RF16fw56/imZcpXVqF/+ZRHBd5d&#10;qJN7dGhl/ZKQ+30H9UEjiE0tRWXNlt3i9AgLdz+2gPtCeqoEGsv9HcsroYJv/n+gSqrggr5QkQiD&#10;UdYEzFo4txDgs3GtyoT68pQMNsshOltwiMnrjghK+lFuuO7D2piGsEJ6fN/CZadj68YqDB/XZfas&#10;Y70KhbcLZxJpBuVsrjr7q7cliWnlo9Ef0qcr4fxMW3z217Nme80mAlF9h2J0GXfG9eoYMD7UTV3T&#10;rzteqspq0XxhMV6IV9uiCv9u767VyxfZ3JJw/xjUpwubO1sYjx74QBjrKjymIaYnmtSpgrOhqgPr&#10;Ih07TnYCpd0hVEeZwu8RpoRNiyBraNFQqhOMvVDeHIS/ZS+H83GosnmcMkVgXbuS1V+ZxLH667g/&#10;+xhcjzTQpszoulo1rKVeniNsey77Xhc+brJvqvNepzs1gAkkpwJHcAtDQCsLAoTD5Z4Dh3mBCfdB&#10;PDnw3GKFIjEc+skTkx2qBz/Y1eQxw0xnwqAgFkEMXs2dCYjUWLF4QYK/WjzT5UEBfFwUWnnlKAb1&#10;xOrA4llRVgBeBtnx3e94qPAsMyZ62MCxesBWecjdq6JyE0oQTaqYM33i0oWzbYa/gLqhL2jRoDqR&#10;SaCqb+R+y4MiMTWItsZdNva7FIt/W+lyn+rfD3qwdp8VhZ9+5VIfT5swigGPSoWQq+wXNrUqPhMp&#10;hlTE1sPQ3bR+tWpvmQqf2tQLRvUdinFFWOIKxT404pjr1a43PtTRxxPPkYhvyJM6Tdq3/42zzj+N&#10;F+LVtrA3Kdst4B0+oFeFYgWg7wvnTMO8kGjNxGLibcviBd6E0ZEG+fEy8qo89gr3gA0xThLYU2Ig&#10;ory4+IhAiTmvzn0Kxy/C3EJBHLYZE4Uxk2dbX6XBlaHOKMaUqgCP7/krNqiYl/7wud9A61ZwqCI6&#10;/YhBvbXDK25GvI7rcSWTPwBoUwYvdboLAxgNMWbrhItCTvgWoxRvXKLUaRG4lPwMTnw1eACM90cI&#10;s4W3+5wv1qi4sB75oOND+3bH7UyVhs4GB2otFgTeHkS6IDIO9xW8X8NoMR7yzCPieaMQzh5sV9ws&#10;qcKxYiJiBjeS1pFxuUDk0XJ087iXoXIgZqpO1HD3RYWcNaheUb1co1YkqsMwgChgOAbdv3cPk1lM&#10;nDXVCAYD85auNe79qS8h15ETRg2GEGs+IbgR4yduYd3ufjMjtwQM5ZvXr8b2z6Tr3ncIMdtwwUEk&#10;XJDZJpwNdhS5bYlCtXO6W7FkAX7w2oMD3EwuWfOVhXl6NNihWLE50E4ZO5wfuHDGP4S1JVJ6yuBQ&#10;h19+uXbFhJGDNU/ZmvUajRg/XS31BgvxTQOJecWmqbFEe5XiJEeAdhzvfCOVRS1uaYhRO2H+XKVM&#10;YR5G1tqJ2Tie2vrOyChyiAZgM5iOuXxY2/QeNNKCDTPruLKpVr7oskVztYszwmxZBM2NFDS1St1p&#10;oE3J8WPgCMiz4xobxjLJPO505LbX27V7qdNdHsD4AGnBepANrQkBqvNkSZUvZwbsVst+8j73HgXf&#10;fi1XxuT80LdrO9gwWzgm3Z5iw1h3EOOCSjU2zLmoYfPWmqkGPZIxY+bMWUyhrFFGYkvgDas1b/e7&#10;dfk0Ey9jLTTNkcN/dmvXvMCbWQH/k/fe4ElFLLaL5M+NATEv5LVuVGv9qmU48qM497bKAcUMUVY0&#10;gYlmwzUOA4MHvZAB3obxnMaGWdNate/iETbM9TTR9dG4sBRrbBh73Hade0YzNgy2mbJkIxyBMsIG&#10;7ToNm6Kk5CyEF5GwYW9MRqgwTw8ST53nzTU2DGUhwqYFG44eOxRDS3s1GiNM7mC9gaqRMo0MdVSK&#10;hPXt1629xoYJtExgH03xYaQQI8J4JA0MrXzlqvpFsUkRWI0IcR6p0YVCXNcQsyVjFomW3uKVOLwI&#10;UUc51EXBZXlEDQ88m55GbOHs7m07dje/lOHCcefXX2ErqZEA1WDCWs1duhb7bhfa770sLjTQWhj0&#10;YQz6pQtmcy9v/hgH+EyevUi9Yxe9P+91upsDGDUVixE6P4P4c3ohfp/7bkOm1x/mzdiwapnFURt3&#10;bwKBWRBuFIfDB/biT7g+RJubBIYE120QTYPIE1+JQNo6odAMluMwGYdVwu2ZP7NkMwtsnuCDNeo2&#10;dL9HqIuXkHFiNq+IgDwzFy7H99ehwFExASoxDPMIiK4IGdcgsQNjey+4UFSEyFMys3r069GBGKDm&#10;BUJZeg0cwZOTyhonWu5Q2DWtWrKw79DRFkFsPAWswXLsDXWoBaF/50ybwNs35uwLDSOh64hRa76w&#10;+NV8UT7rED+Ld0kUIFw78Jo3rCYSDb1cJ8SqDficnjp+7PLF83fu3Ma2jwFEexyyYW1AYAm+d9d2&#10;br5wDyegBHSBC1/iJRGukuh3FuMGe0Fetvvxu70njx3lXXvyMhsxzyB4u3pA0g8/pxpoLT/jhjcI&#10;vtm+5cjhgzAhIt1AizmgDxw+Tj9Cvh9C4ZpI3u50dwYwOj8s3Xk/Xb9pxOXt0K03YW49orGDgm/Z&#10;uI6wKhhjYDqpwutCebkf9x+nUtf62nguTFYmjh66aulCfX9BFiIeSOvcsx+Bk40X7k5KhtO86ZMw&#10;IbMwblZlcrwnqAIPfSmbco98LBFEhMVUgzC9REpmgyTytH7cN4/UK4XEEAQwPTp18jgBywkpyJvX&#10;+LgTVUCjLLJD+X4YsOj9uH/vNzu28q4mbyPcv3uH38CdiN5dr3GLSGSTBqHAkIMgUSeO//3g3j0C&#10;G/O+wWuvv0FcfKLZRrrw7hJigxBIMkEgWiLASvT9vt07tmzi1oIwglyU00x4WMpUaTJnzfrmO/l4&#10;2qDQJ8UtbIujJRS+bxS3tFjV/3zgO6KDo51lb2Y9xZmMN4pxNsWdjlhHRCDyvWBYpWPeffrEMcYD&#10;T2xgT4yXbc7cb2Lk7b5W2PfNkRoFAUFAEIgJCAghjgm9LG0UBAQBQUAQEAQEAUFAELCLgFtOdYKr&#10;ICAICAKCgCAgCAgCgoAgENUREEIc1XtQ5BcEBAFBQBAQBAQBQUAQcAsBIcRuwSeZBQFBQBAQBAQB&#10;QUAQEASiOgJCiKN6D4r8goAgIAgIAoKAICAICAJuISCE2C34JLMgIAgIAoKAICAICAKCQFRHQAhx&#10;VO9BkV8QEAQEAUFAEBAEBAFBwC0EhBC7BZ9kFgQEAUFAEBAEBAFBQBCI6ggIIY7qPSjyCwKCgCAg&#10;CAgCgoAgIAi4hYAQYrfgk8yCgCAgCAgCgoAgIAgIAlEdASHEUb0HRX5BQBAQBAQBQUAQEAQEAbcQ&#10;EELsFnySWRAQBAQBQUAQEAQEAUEgqiMghDiq96DILwgIAoKAICAICAKCgCDgFgJCiN2CTzILAoKA&#10;ICAICAKCgCAgCER1BIQQR/UeFPkFAUFAEBAEBAFBQBAQBNxCQAixW/BJZkFAEBAEBAFBQBAQBASB&#10;qI6AEOKo3oMivyAgCAgCgoAgIAgIAoKAWwgIIXYLPsksCAgCgoAgIAgIAoKAIBDVERBCHNV7UOQX&#10;BAQBQUAQEAQEAUFAEHALASHEbsEnmQUBQUAQEAQEAUFAEBAEojoCQoijeg+K/IKAICAICAKCgCAg&#10;CAgCbiEghPg/+J49ffrTD/sP/fGrW4hKZn9C4Mnjx0FBQf4kkcgiCAgCgoAgIAgIAn6HQEwnxC9e&#10;vPjlwPfjRw6qWrZI3hzpGtaoePTIYb/rpZgtUGho6Hd7v6GbnIXh7OmTdaqUGdSrM7TY2bweTH/6&#10;5PFpE0ZZyBASErJp/eqVSxbQOq2ui+fPdWjZ8Ocfv+M3pB/Wv+cX82eS0oPC+Kao40ePjB0+4MH9&#10;e76pTmqJIQgEBwdH7lx2iPPDB/cnjRl2+ODvDlNGYgKEHDWk7w/79/pShuN//9W/R8dbN677slKb&#10;ddlceyNdKmsBbt+6OWHk4MsXL/ihbD4QiaGyeN6Me3fv+KAurYoYSohvXL+6aunCFvWr58+dqV7V&#10;crOnTjh/9nSR4qX7DxtTtkJlX3aA1KWPAIsXrPHz5vVgt05hde7sacjlsb8Pr125ZMTAXk+fPHEq&#10;u6cSnzx+9PNm9RbNnXH2zH/ycxcxcfSQXp1aX750ISwsTNWl2PDXX33ZpW2z/Xt2DevfAzY8eki/&#10;pQtnRyFODL//ZvuWJrUr/7j/W+iLp2CUcmI4AkyBzRvWFMqXE7VFv+4d/JMWX7pwvnXj2ovmTvdP&#10;8dQQ+ufSxbZN6y5dMPvxo4c+G1R7v9nepO5nP/+wPyQ0ko/3Ntden+FgvCK6qX3z+nOmT9y/d5fx&#10;XOYpmTIvnj/XfkPDXSsnUnLBhrt3aDl8QK9endv6khPHRELMslWjQnFOq9/v2/3W23m79Rm0adf3&#10;f566snDll/Uatbjyz6X79+5GyiCQSi0QYD5PGTdiaL/uTGZzTaoRoFKmTJU5a3ZSxokT57WcueIn&#10;SGAkl2fTnDpxrF3z+ufOnEIlA8dVTWCz7N+z45xpE+GLsWLF0mqMEzduokSJ+Ge8+PESJk6cOElS&#10;fg6MHTtR4iTmyTwroWdLo4EbVi/v1KYJug2T8IExcXnxLKRSmkJg2+YNU8YNr9uwWbsuvfjn8+fP&#10;/A0ZJnuzup/9+tMPCObshGXi/PbzgQvnznq7UZzPm0JMw++gfPPRtHUrl3LUv33zhm9q1KnF3tob&#10;6YJZCHDm1IlWjWr+9ssB0Nv19VcunK8eP37Ut1u7JnWqXLl8CWa8fPG8iiU+PPD9Pn9rqU15aPX6&#10;1cvVDca332z/asMaZ3d/l5sZE3esWzdvlKlQZe6SNQdPXV2zZXfDZq2v/nN5+ICelUp+9O7rr3Zt&#10;1/xJJGkTXe7F6Jrx3r07X2/eoPSjzmpJU6ZKPXbK7Ko16/YZPLJ5mw6xY8f2PUrXrvxz7eo/qt7d&#10;O7YpE4KXL4POnT5lLUzGTJmnzlvCaJyxYPmHHxXuPXB4194DR02YUate4yjELC+eP6vUEs5yAg0Q&#10;rJh831NSoz8j8PDhAy700qZN16JtR/QXoybOSJI0mb8JjB7rpkv2AGz23As1r1cVDgSr9mq7bly7&#10;evXKZa9WYVE4N2Cw8OfP/OIAY2/tNQ4IneUDp5RLF89fOB9xOjp88I9TJ44al5CUSDhh1JD1q5Zx&#10;POvZqfWa5YtHDu7DDWT39i2PHP7Toij0Ms7urU4J40Ji9rvGLdrWrt+EvI2at63doKnPdsCYSIjz&#10;f/gRJIkldfLY4RWKFcifOzNqvKUL52DkxMh48+28aV5J60IvShaPI5AoUeKUqVOrYkOdv2uDE0+a&#10;tah5m46RwoaROXPWbNrOjU4LssgvEyZKnDrNK6pRFqwxXfqMw8ZOeTdffv6ESrtj977Vatf32Vrg&#10;fvchavqMmdwp59Cfv1Ut+8myRXP9bY12p1GS100E4sdPkCVrdhRmDapXZIMvX/SDTq0bm18Hu1m+&#10;R7K/kvZV7RrKqdPgiaNHsI968uQxVmFD+nbjNskj8tgsJHnKlHHjxvNe+dYlA4W2hvuyXpt16ay9&#10;RmRjUVq2cA4LlDWtNJLdeJps2V9P+u+RL27cuLhkGM9Lynjx4lWqUuPVdBkSJExYvXaD4qXLv5f/&#10;Q35fqlzF13PkMi+Ky/DObZp0advU3/w9EidJMmjkhKXrtvYZNCJh+MWpbz4/IsS+0YrDeun+D9/M&#10;2qB6BYy9OLxqRpwKcZRz8ePH9w36TtXCQqmNWrRo/uCd4JT8LiSOnyBh8uQpVUaXh0ckUqukyZKz&#10;TZpWqPjxe/Qbki98VYKdp37lX0Ic8J/JhDk+d27f4qrL5SY7hNrNknWycwhhBUcApziBEhhXJIgO&#10;U3LkoN4Yjnu8427euKZpd5hK6B0dAiUJ/AEBFuQmLT/PkCkzLgEb165ks/ysRp248bxL7Jxdb1ms&#10;kiYz6a1j2ZnU9pDM9ebbbTt1Z9bAYLr0HpgseQrvYc5y6uPdjUNy6tRpXFgN3AHB3gJlZO21V68y&#10;PBg9tN+JY39jAeJVTswYeOXVdEqS6rXr12nYzFk0CnxUaM6S1dPmLa1ep0GGjJmmzFk8ftq8fkNG&#10;J0qcWCuKNRBz/O1bNmKPhAWpv3FiRP2kWEkf2zr6CyFmBE+fOBovN6/aUTGmv1y74qsv1z4y8yeA&#10;rMBUUNGPnTJn656f6jVp6ezg80F66FHz+tWa1vkMn1MMakcP6YuBB2apPqg6Eqtg/UqRKlUEIQ75&#10;LxqDcZE4ATerV3Xi6KGR4lSXJElSddsQGhLy7N9LQ/aGFCkiWL51Q9iG+3T5vODb2Yvkz40m7ODv&#10;vxhvrMGUWCt+VuaT3Tu2ukaL9bNzBsAY2qAkFsnixY0XJ3YcE6UIDITueHYT3bPr64rFC44bPhDN&#10;IotMo5qftmpY8+qVCIMW1wT2ai4ORfNmTPa3XcqrTbZXOCaVLRrUiB8vfq8Bw384eHLD1/sqVqnu&#10;1ZsTF9ZbiGbixCa7f2c/VrkmLduNnz5/5sIVqGOcze5UejY7FiWnsrifGHqHI4f75RgsQWeB0l97&#10;9csnL5pXDvokY5mKE8fFVc5IK1APp0uXQaV8/vy5hc7OSAmkyfveB6XLVVLTJO2r6WvUbWjOhiOW&#10;2X/Xas5jrLoGS47GyfwFAkge9i7f7t7RoHp575l+B714cfrUCdWdb7/7Xre+gzfu/O6vsze+3L5v&#10;yOhJteo3fvOdvKZB72cfZG7EoN5//vYLKjQu1xbOmcadMn5L+GY5G3vBz1rmQJzw9SuCEHOYcYHA&#10;4SL518E/Zk4e275FA0KL+Lj5sLr06TNSKcJrbkA0ylwJZE77MOeaMXksYTFUS+EBvbt8zt7sWbGJ&#10;tH30yCEAmTV1vAv2cPrZkyZNqkitacE1cxk00oQ8b78LJ8BihMmIAZkHGQ+R7wb27Hz3zu0lC2Yt&#10;WTB7UO/Of/918Leffxw1uI9/Ol9zBTR90pipE0b+dcjS5s8IktEsDdcsqLt2/vAnmlTMirzdOtfW&#10;W7gmrrCujXw4cZXqtd8vUNDbTYO1+978OkXKVN5W55vjprNA6ay9DpFnOUJTO3jkBIjmjIUr8rz1&#10;jsMsLieAb2u2Z5AWl8shI+sbymwMiK13z2TJkg8fP61qrXpw5aFjp/BPdyrybF7oDTHXMOcY0LMT&#10;r0O4sPW7Jo+/EOLr166cOWWKS3Xt6pWOrRoRd9a19ujnevjwPtFMVJqnT5+UKlOBwe2HDNiiFRzs&#10;2nTsljFzlvQZMn7euSfTsmiJMqy/bTp0y/ZaDm8A5Sdlhq9fEbPUtSkBG1bRhQhe06lVY4aZL5vG&#10;Gso9LzVyxNfWNX6JGtXmxnny+N9frllhLiGcmGhTrrXdZkvRj2KLyZ9evnw5Zezw6RNGOcWJHWZn&#10;u2U1p3xn2bCSFk785Y79dTztRfFajjdad+jCTMecjnNvh+59uZ7Oki0708qXBmrGx96OrZtWL13I&#10;ZoaPuUSvS54iJQu1z7SMrq23KLAT/Gvs6NrgNz48XE6Z4F+7DpdLICPLEQspwZoMrktciHlVn2re&#10;Fv0FSmftNQII2es1brFh+z6vsmEkMW0cGU0bB19wiOvBK4l2V7pQXu4DSxR8G6MI62gVkOAJ0+dz&#10;N+4/bFj5mFYq8REx17ZsXIftHK9D9O/ewTcWbv5CiM+fOwNbVSMAd10ihhzzwgMZLAe533xb1UIw&#10;rA6tGkUVDWu+9wssWfPVkrVb0CKgL5k0a+GKDdvrN2lp7i7G7erGdatcCNFiZC0wkoZj6NTxI1E9&#10;YplEzBT3bUBZF5KnSKGqtnaqw5yAoGw6thAwCdwRtFUbIjikb3ffzCsls8nJLEMmpel88eK/kJDE&#10;VItQf5rpUJFTRaIguMR3vx/v1KMfZx4y7t+z04MRQx88uKd8+8IhDZ07Y9LqZYsMbmxkcZg9HkLH&#10;dyvCnY5iWJnxYfFmXGDVUqYJ3srLN2yfMH0eVs5cTC9Z+9WiVZveyfu+kYHtcKR5vBAsbZTlyQ/7&#10;9xAZwEj50SYNMzTSI424sN5y48y8drkXPDLGtNqxcx3Uu0v9auWH9Otu/rIDmlpOFy4LSUaO6Ljf&#10;FMqbs/iHbxXO9wY2teyk+gVySE6Y0Ed+UQ4XKJtrr1OA6CxQUJcxw/o7BMRhdVSRLn0GtbmHBAc7&#10;u9yp8jEd6dWpDRpG9c/1q5ZCL62rpi4P3sU5bJp+AlZ44sl0a9/i1s3/HnBBnbRmxRczJo72gWrA&#10;Xwgxxi6rNu74oODHCi96kZnmcX9b1gLCDgwYPlZZavMYx4iBvb3NkDBYJJwFztGEnjWooeS+AO8i&#10;VIPmowctV443cqvfsKkTK8OcDbOFTB43grceMJJ2bf7ALHfv3IaJvQthmIl6OHHUkHJF80OIKQGO&#10;xdMMvFXmvic4ZnlqulrQa3wKh/brMWfaBMxs7M0xVEr9h40dM2V2mnDPNj7ejFi1ZKFDfLBSaNOk&#10;jkdeckqTNq26LnwZ9FKrFxWUdeALsDr4x68kfuvdfJmyZCXERIdufVA18cKIa+GcbMKCMdny9dsa&#10;NW+j9G0sMbyi95fhh7UcZofGJUgYToidtJcwspL+uH8vRsCTRg8lnp1+ekYyrw8QYFFLBuAsLxob&#10;eCP3m6+9ntNIpUZGmsNynC0EQlagoMmclKHIjaG98l1YWxyKGrkJOM/37dqOzc/6OM30IQgJTnX6&#10;WgwXMPHIessylSTpv+a5Tg5+Z4eHTh+BEjZXNSoW5+hIvGEe4GhapwomQyoLQqZKncblLkYrzP2t&#10;9mgoRmjzZ04pVyR/83rVdDQg8RNgp+GE4TJ3VugFUWoWzpeTF/Wc2o8cLlA2116XATHPyFo6b+Zk&#10;7P7nTp/k1LWbzdoJzaGOxPb0Slf+uQxDoC9s0kQUK7z9hJGYVjjloEpwje24MKdcg5TdfMzQ/tym&#10;cnFXsFARgixhSvTxJ8VYt9euXHrk0B+uFWs8l78QYiTGs23Jmi3tOvdUWzU9/c32rcZbYjAl16ZN&#10;W7WfOGOBsuP88bu9RLo1mNeFZNxZVK9QDH9BHiwYN2JgzUolsXDSL4cVjUPSzm2bjV8RkoXz38ov&#10;5jPo165YYj4NDMqMJUmDGhVbN6qFfrdCMecieLNnt21SZ+aUcebWTpzqWJF/+tHuXm5QMG39Mmex&#10;sH9sbf869AfrDouCjhko6kqsUddv3ftR4aLUaJLqi3laiEebMoDh0kVz0MzhCWdQSJ1kRFhDaUoC&#10;85svzmO8uMEvza9WMTK+d+cOATsBs+wn7/OW+JL5sxCYeEz/XI6w83FfHkrAf3nwqImzFq18Ja3J&#10;kZnRwkN6xo8u+tnjxomj2uvxjw0A7QtHr4sXzum/3gS/mTZ+FK8Aun9zbXyk6bTXhUIIpMBmgKcL&#10;u93Or7+yOcJdWFs83imeLZA5/tWXazi1btqwWrNtU1UwPscM7ceDSrxfRaxMVlSbnMMFTDy13jLY&#10;XNODujA8dGDHxka9ZKSl4faViyCldHeHENMF0yeNJgiMRe0smPv27Gxc69Oyhd9jWbbWj3JlZNxw&#10;me7gmpzwc9w3ohdbMGsq943MeuMjTX+Bsrn2Gi9cJ+XeXV8TvJUE+/d+c+nCOTfL5NyiFlKb6hvm&#10;SKUSBbvyCGrVcnjbEz/HojocsWAa7D48vkvwsqIly5CAJfHh/fvOCubCnHK2CpUe/cXUcSPZ7/Ax&#10;/emvs6s27YSnTZnzxYovt/9x4jKmdOqlLa9+fkSIaSfHgq59BrFbc+/KTrB103p7F+LcTeh7iAMu&#10;Y4WzsjV8LAo4KU+YMR9TTmrZtH61a8cmhx3DXdXIgb054BL3BAc+IhzzAgiP8eofeW/fukHDk6dM&#10;hT2lwypUgpdBQX//dUidFLkQP3/2jHVG5hUqauItWF9HsnqOHzno8J+/qVyc+wf26owywKIQUxTG&#10;RXPRvZn/nmWLWcn046TxIUe5kmVxoVAJ4HZIZbAJ9pIxJBR3NF8Xnj97quk8iMTk8ACAtejsxasq&#10;fVaDcuiC73Ut1Lms2b19K3Zv2Y1pEM0lZ+1AX2IeGgKnQLVNmtNrfmOtIUY3DA0iJf3IvSR+b8QZ&#10;MP3z5cv790wvehj8/vj1Z3pEf3YwBUqX/3TBivVZs79Gsegg2TUNlk8ynex0ljKZsEdGdSamEoBh&#10;xtGxW7vmFizw+tUrN66b1n1GAv5wOjqY3385AH7ZX8vhbAQrtnyqbly7snY35exIYzpY2yw5W4jC&#10;4ePCRbkU4oc/f/v53FnLW2nX1hbjXWydEtgtlFUMVBYE7Py0uUnnThozzF6kILqM18iZI+aFM1k4&#10;SyvQ6HGUIBSLlQitNk9GLV+Enw/VBCELKgMLIV3DxIPrrfLi1zmGfb9vT5XShS003K4ND5tdCRnl&#10;Xk5NHBxOWI4/KV6KiXDw91/VYhJOiCMiu9sbDHQT5VgrJlHP79iyiQAIPI/C2yg8IUQV5oWwhnB7&#10;U7pQPkL7VytfTBsYLAgqIJ2Rj30HPau51pN4OM6qxnQWKJtrr7lgNvvIPIHNFYwpgL++en/k7p1b&#10;R902+DQFyLPzuiq9M3xgL22N+mHfnomj/m9bp+9+CX8xceiYyS3admIY8EYVd2LBL21bX+g02YU5&#10;ZXMNNIKwWreJglKhSjULm2Y6lAs9HzwQEZmEmInHespZxxwsiEJdzP06dueXbAP3bL2iTH8vmD0V&#10;daa5dZTFZIMw4Vx54Ltv7W2cJctU6NKrP9XRf/fveuWtZp6GVsrI0hUqf96pB7EAcbE6zMEtfLDa&#10;+9hOIG0oM03/M/Yxc7r3HVygYCGSBwW9uHPb9HCuxcctMyfveTMmbVq/yuLQCb2woLkYk2xYs9wi&#10;2fVrV4ncvHjuDO28DnREZMRhv1ylz3b9cHD15l2LV2/67o/jOEWp2mMHuvs+HG9zqKgFbBta9Bku&#10;UJjq0Fx+/+jhw7t3/7sY4jfcP8L7kc0cAbIQuwCIKOQvq9d6zFOCPyYKoaFhDi0rLBBmp+/ZsfWz&#10;Z0/TvBJhoUEC3mFWNNc8dA6x8QNjWU49FgKGvcUeQ0bEgBMbGwimN4roZbgC6jTzwyRDjuOQBcXE&#10;gnbM5NmwRu7XoOA6VRjPzrWGftg1hxOT4+IP+/b++vOPagvXvvc++LDPoJHKBZahyCHQpsAsDn8f&#10;PggO4OZUuCLY8LSJo7jxTJPmlQT/mjzqjzQLARCYdy5RY1uo2/ULQWBo4rD+PS1OqqnSvMJORhUc&#10;/r/9ZofFaHRtbVECMzyKfpBn1hQnYoxQOwE6BvToaD6oWKbmTp+44ov52oLA3owVE0pKm3OHszqV&#10;okXTxiG8Z9WyRfOmT1J6R2ZK+669OVHzeyyFzHk2bNicJHEZhTwWmgXXMPHUehselkvvboSOPvD9&#10;tyeOHTly+KDF0qSzmhmc+CRjzC+YPY11D/fr+cvXf/fHCVSDS9du2fPzX6s37dTIRIqUqfXvHtmf&#10;eADF+rxB+dyz8bYrdmjs0TwhRBWo8bjUtqBujNhnT5+8/0FBZe2Gl23Kf7Uk+s2hx7d9tYFtnZHP&#10;XTGWY6Sn37d8uVY/bqbxBcrm2qtJZa+PzMW2uYLR0mat2leuVksJ7NCmy2G3ohNMGh4gz2IRU1a2&#10;Fvcn+ODiPq6VabpXfPwIMOkINYkCA2PTcBxyIuzZzKrXb7Kzc8reGmgEYU4auHqzmHDXHVmuUJFJ&#10;iP+5dGHm5HGYnFpwVkhqtVr1YQbPnz23SQVYWLkoRzXYo0NLi5GhcGdE8gQ2U+jIoT/tPWDBCK5Q&#10;uVqWbK+FhIY4tXE6HMoqAeOMm25V8rMnT/gBjSMThqUcAqrjcAY7eRn8Eq0n9jTGORnrHUpoPAZU&#10;DFcLISln+9ZNsHMG3NxpE81BA/ytm9cjHkG8D525hkeX4hz7du+0iIGKLod5znKgAoEx2Qb07Mj6&#10;zh42ZfZiRU/5IHaVqtZEs8uFr1JAuvMlwLogfFXFTQSuqRWVM1ee9l16s7KzD1nQbiLOzp85mRB1&#10;FvVyf8QjkIwu/cn26OED8EdPzMg06BfIKoBihvcOwQQduflrbbFjx7E+6CODUiPdvH7NvIu52GKP&#10;+faXv7fsObD7p8N/nbsxfNxUEivvOiPf6ZPH1NmG/Uw75MDPFs6ZvmLJfGtVOnZK7D00k4sqe+U7&#10;ld3UHbFN/fXg3t2nZve2xicmdPbsmZO3b97AJMZcJIbBp1VrlqlQmV/qeIEwktUpmll27MghI6CR&#10;Bn18q8a1Zk+dAJtnWTCPPKMz0iwK37tr+9+H/2S7IlyaBSfWKYSRBidEIfr0/7uAfkdDrMYJxn/m&#10;XiYury0UhV1p327tC3xUuFnr9sYD7FA7tljrVi2dPW2CRtxZgbFOgYHdvW06kbLq4rdq+u/PP9p8&#10;qvfP339hgpw5eVyziefojvKSLRD8FZhv532vcNES/IA+WluWoTsMbEgYM2LBig0QPrUg8D+tC1zG&#10;xIPrrbr2MakkbtlQSdy9fev7b/eAz88/7LfY8oyPMZ3xfPzoXxAj9MELV3xZqmxF8zsorAi0voYV&#10;qTgwNj/GLSccLgnxyWMhNU9TpHgpeLbmlc6fqAIP71SpX4n7/0F50ZT36D9UdZNKltKY4TLew/gQ&#10;s1BzS0wJ67buUaHo8I029wewkNypBcre2qvK1OkjlUCHWtBqPKFVWCH330Y1hbW2FTEaXQALOwOG&#10;DWLvz0fQ61Ed7yrs27ND263YFpng/B5HrIWzp3EByIUbUwzPBI5DFujpNNmFOaWzBjpEOFeet5Rb&#10;Ki9FYBnl1Scp7I3/yCTEHASJLIExPqcQrS9hsQTcRRPJBMASH3t8C9FJSSwFkw6VPe+XA3WrlsWF&#10;C/vCmzevozBggSY7wXqVNQ+XOH26fs6FPqXBWiAELH/8jPqBUYLWgTi1KOetj006647dpeTFC0wv&#10;uMjgYpd1H9Z47sxplZit/d6d20wSdHLQxAvnz+n4S2JuxYCGJ/EcOd541uZB1gLQKKy4Fs+bCa3h&#10;SkiL2KKlpDpOEWqDgRazbmo8DMxAjBWNpQ0o2nXp1axNB5JhqYnpBc1h96Kn8HIYOagP6zgIjx8x&#10;iOuzscMGgGHbTj1w/1KcD8UP6m8iP5gUpU+fcthwP7Im7z+pgOHYlM+YNIbd9/rVq0gFp1ceisT+&#10;1KKY8U+Gx+mTJ5CTUWGuJKbTUVytX72MBLgk6vSvhv8kzPu7d+BpQ3vHEsokQAwuscULvGVypAi3&#10;0sOSDH0GsjEg6TvOFZfDjU/MNyFYvvI5I7tp+7l29fbNmzSK/7ElsLByyUh/cXSZPnEMaic8jg0O&#10;SHqKeIIk5uTDE/ZKdcewxHoMk4PVyxdrhwFw4OqN2F6YWDAm9d4KcSY7BwD1NixTb/LYYdwOM2AM&#10;TkwSoyvt07Udg4ce5L06TJ6YR9CLG9euUQgXF0p+tkx7kU21UH3Mdzwj0ZnZm0F0K3pxwhJjW0Vk&#10;IrSblEwnLls8D/00dd68fl1npFn0CFN+5dKFTDRlmwS9ZmUzUsiVy5dh/6dPHWeoaMsCyyDDlWOM&#10;mrMoUEcN7osZDL9HJJfXFkYC1reU2bRVO+Px5mjRjq2bOQnzAyG9sVxkmp86cYw1lm6CPBEZHZH2&#10;7NymrvtYzzFaZSia+j18YDMGaA55GXW0AlNUVmA2vCljR9DpyMNSjFO8aUyePqmsoTjhK1YBJj9+&#10;9y3jmQWKxQ0GMHrSLDZOoIBMq/WWhd1lTDy13nJIU8ZRYALIyEzzGYRISJNpfqc2TThCkABn/wmj&#10;BsPm+TNmsiSzt5rZnPUMKizcLKIw0TVwEYqq27gFl+M6ywUznRdw7CVgYVcxT5GN2z/mIHIyAdXW&#10;qc4/rBjYGRLD+9OSH2MgwZzVrggwDixRunzfwaOKlyqnVcGU5LE6IyvY7du32BwBDWd37mo2rF6R&#10;KJwhPXr04OoV045v83NqfbO39trrIyB1SC3UCKRfTIM5NJRx6/7lPluqTQuco38dRC0FNUqePEW2&#10;114fPXmWCpUTbhVzk566deMGPUVgOCxumSNwYqKCMBqxdSldvhKnblrEcqozLLUmOzun9NdAh7MA&#10;o4gSZcqrLma+lPzonU/ez1WxREF8Bkp99O7H7+Z4742MbGFGBpLLaWJZKEfP3zIZwfjm46DDlFM0&#10;AgrIO+Mvnj8zPzqX/7Tq5FmLLBRszPy1K74Y2r+HhQ6GTZ1F0wXJy1asMnXOF669EMjIw7QA/Q02&#10;Q5pLGfPfAlXWyj6DR6GSgZBx7Yit7fxl6y2ejdEkZ9w0qlHR3KaT7R8Te5YGTvlKY4T6hKgFaEzh&#10;Tywi5t5sKPxmLV5l/RwRaxZVc/YiO7a+85auU1f5HL4hBEwPSqYW9iQaZS4/KwiP5egAy/znA/z/&#10;twqIS6xvh88roL9/8uQJE9te+ZC2Wp+WYqZpCbBSNbfHLVSk+Jwla7T2sn1yHMKfT6XnMXf4mbo/&#10;Ur9B1BETpmtGHdb1WuMP7Ch9I4y6iCgcFARc169f1X/TAdOB4OCIAckAGDVpJmio6ji/8QCNuZU2&#10;CezR7tdz5lq+YRtxc42MbQpBjTe4T1eGBLYQK7/czlszMMKGNSopowh6Gay4FTG/guSxA6pQFqvW&#10;n1PZwZ8jqHk0ZevpYKQh+mnYcVt83smenhjVPqTNfCXhyMShgl2EwRASEszVE1SNbUz/BoBFyfzg&#10;ajHSLCRkVx7cu4tFZBi1sukXAm9u06S2GkskZpqjYrSpYbWJiVNrCydznujjOpv45fkLfNStzyDt&#10;hVhuVAjvwC0TAX8sKgKl2VPHc9A1fmGlleDasszayAIF4JTDQG3duJZ6rYlNnYXapNM1W+r9Z71l&#10;I2DgmXc3xzZ7tj0KIgvh9ccY6ekLogeg9ps8ezGeMBrOjJ+2zep+/+1uPFW69R30UaGi9vYXVtTa&#10;lUuzHcyYvwxHAou+5vzPpuyURwElUFfNuo0aNG2F5tLmKOXYj1+Kw6UMLWb9ahW4o7MohBV46twl&#10;GOa5v0A5tfaq6jjiGzdaIz0mUiynb72TT2cRg73QEa+/kdveLQ33MJ83rYuei14mNJaWjBM+RxFK&#10;5jfJU6SC4Opc7tkTgE3QwdJn1WQj64zBNdBaKoN7BMHIuSCCDukA6+afIlNDnCFDJgIDqwawiDAN&#10;zPcwdAB1Gzaz5ql0DBff/YeOYanVb7yR6HqUX61WPXtsGOVH68a1Ld5K0CrFFP3TUh9zluVwpv+c&#10;DBvJuOEDGtWshG6Vgcj2rHNpxc5drU4Dc88MDp9oTXB64y6S20P+9/svP7GBoaSBvZlXTcmt2ne1&#10;+Tgnv8T2K+/7BZAffaFmfqddIUFnqYjfO2tAQovoOAs23LnngOq1G+h3AbQS9SpuTDoOUmgcdbBC&#10;eNYL8/ZCKTJnyab1EcSCcWW+ked5692SpSOOoTbHD/jXqNvIHH/EQy8CmQB/LiVAng3Dgg3TUtZr&#10;Lb6bRcnYgzKZtV+iP3gv/4cGpy5mNiochJEPMWrUaYjXC4lZK8+GhwhFh452TWWnm7hfszDIq1y9&#10;Fup8e+U7lR38CxctqW+kaGRi6qThbFC8dDmdBLCK9wt8ZN4cxgAziHnK3EG/xb7LxLHYEjBdxe3S&#10;3l2n9UizgIvbFU6AmFvodJPNQljftcjNLINMCnM2zPDOnPW/8WxduFNrCwb3HNKU1yahPVG3qKlh&#10;unTG/PTCOZsxpBG7Vbsu0B0jI9Ajabg8ffNfl2JmonKr5WPooohzqPhwChMPrrfo6tL9v5+ZNRo6&#10;49bhGKM0TnE7t27mGMNLq+aFv3wZpExuUEK3bFDj7eyvFHz7NV40QHlvYfnGnRuqELbXjJlNFroW&#10;H57c0+cvU8a7Rj7Kafl5p90HDuGhYY8NUw4ckTUBtQKaTZ1iudC36fPHqqVD4JxaoIysvQ4XKP0E&#10;xAvL/ppeSEfGJ1ciLRvW4NbOHhoMe5tHmjhxIuYCuxKGTC6wYZs1OmyykTllZA1UtTuszlpIDgD4&#10;lnmVDZsEMzLovZQGm9oSpf+7WDGvBU3AoJET8JC113lw4vpN9BZotjcCC1Sv00BHeKYobkwlwq1w&#10;rD9m4LKFczFpQsto/Vc8qDhJ6z+rC2Xn7Qx1oW8yHfvxOy5WqLR4qbJYCNkTjLHSvHWHRi3aOjto&#10;uK7iwQ5lgWfzgxW179oL9v/40SPtJWH2g7feyWuwi4lfi8WwvoEUJ2P03zyy6tBCEYICx3w9xxs6&#10;/AkQtKeArYUsWbbip+F+DOZfqXIVNYNmiz9hADd26hxNK2ZvdHGhTGw+4/hzR4mWmo2kGxbYVj3L&#10;0lavUXMthjSV0vvYpRhR+hJ7q2lrJyShcMBs3KKtyac4OFhp1tn/OJzYPEAiG3pr+lSnC5zNXqps&#10;BV5StDeiHE5MRGrfpRdafJvzzjRnO3VH1aQzYtl9yY55tMFRrdwJ1m/by/2jPUZrc6RZlM9+wJkz&#10;t/03XW0Wki376/bmbK16jYmijTrc+sUH19YWFMPpzK4aNJJx6eL5Xw78kDXba+YWouatY9HAPpKd&#10;3qLJgGz+uAmdO3LCdBYiezOL0NoYgpv/FT9XGmg+OOEBLMtasBqqLlykhJEIeq5h4sH1Fh7J0qEz&#10;lYiEvXzD1/auYoyMMUKGY+bH6frV/zej4mIhR86IKPUKXtgSanXs3FDNmp/eWXxgpdhqZ7ETxIo7&#10;pUEjxju0qGFfa92h6+6fDvUbOsbhe9pMSRZGNj57emslM45DPL/qsGqL0eXUAuVw7dXvI6rWX8Fo&#10;QsfuffSbieJp85drCJmsvcNqPV8YljZNJphx+iZ/5kWxhBLCDJtG/ddYdJrs7JxyuAYinkOEzZuA&#10;5By08OZs+XlnZTDt1S/2kCFDzCu4/9T1dwKdFRSsaWdg7MArly9C0Uw7d+IkrMi8rTpywoyPixTT&#10;WQThZJkyZ8Gy7WXQC8zY0XxoN+kUgiXKqEkzPv6keLFS5TDtx+qUSCiaeKa8WbKWqfDpkFGTPqtZ&#10;1976hQ0cDuNYXLXr2tsiagw8uHv7lnhEMTqLlijNLRXvL6DLhGVyt2KyeQ0LQ6reA4djYvtGrjy/&#10;/vSjOslRNSE0mrXuoP+2O3+FUmDYgFEEKgHzR84sQGba0JZiJcvAaQaPnIhmRX/n4Jy3ef1qEw1q&#10;0ETNK/YbDPC5Rb13zxQEVwlprlINv/oPhmKyI7br3KtwsZKm9CyxTx4jGGd3Zl3atK/ynASKxr6D&#10;R3buNSD76zkcbmCm88aieahdm7fpoMNv0O1tWLOMK/7W7bui6mApoclUyhIMU+wzaIR1aC3aVfDj&#10;ImiSOH+jOEEStALIDJEaMGyscnrQ/8AfD5KPixRHk0ohXGHbTI8M5T79jNAHvQeOgO8iGHvJBwUL&#10;MTwwvI4VEAvLFnqnc89+zdt0tOhx2PDHnxTFGoztDbTN74zoEUgSN9f9ho7GzCahrfOYA/njxN2/&#10;ZxdWyCXLVnj3vfwkhh9DhhCMIxnVMebZDkuVrzRwxHjYs3ZRY69Yp7Ijf5ESpTFrwU6UGaGmg5rd&#10;+hMTqZhKvQeNaNzy83fz5S9YqCjuceGdaLI8UX8dMHwc5N6hzwpjAOd3dKvhbgU3bN71UwjXBZwH&#10;4HDEkCIL5trYPqZOkwazb65KlB2LzkizhkstFIDPOo6FBpME/279QlgGIZohwfjgXlJKPnbcDz4q&#10;1K3PYAgHZqnwJzoRg34WHFWjy2sL2xW7C1ccnJSwrdJ2Smx/t21ej8Mi5wF750DivXB2JQAWqwQK&#10;i4BYAZ8UKzV60kzOn5hOMpKRc8T4aZU+q4nwF86doeOYp2oxUVD3HjSSwcbMQkt9BmvLgDCqGz5+&#10;GqOFC4pTx48ywRlpqEKQRFtA+IETe7IUKelIVlHGlYWEKqXLmJDXU+stkryTLz8zi9tw5cBqan54&#10;OHNGUYNmrQaNmEADy1Wqwoy4+s8/mHIp4Q2OMdbMNcu/IAoEt0AWhxMwYfHH9dA68tLdu3fKV/pM&#10;Y1F0CpYV3Dvlff+/OyuLkcz7mkTMxGSf3ZMlVDs4sdTTU/Rg6w7dho+fiuuezdtI63mBad+h33/7&#10;vHNP7Zxjc6kBDZg6N8Mck/J/+HHhYiXYXnGxYDIyVHQ00E4tUPbWXnt9xM6u3km1t4Kp21H+ylzA&#10;wJ2hrr8+c9OIDQnu15hr2ptuzBquoImUhTUw00Fb8aDRb771LnMB+wS1u1nbG9BNrBhQYaKtVfys&#10;OkQCjQzHXfqRXOzdLEphYaarIf0muzan7K2BDmcBqwr9WKhoic9q1G3aul33PoM5axFsBDVcjboN&#10;+b1DFZujjd3x3yPThtixdLopWHSwN+J0uOLLrx2eUF2oC5cRIpwzFrFeslDoMppxwmVAo5HVn+Gq&#10;XjyBeISMy1C0py4EXoAFXr54HnLAzSZzT9lbc7h8NV16Inw5JAfmbcc3DgNTrq5WbdypeQFbgIN5&#10;WauGNY/+dWjx6s28h+cCdEaygAZ3Rsf/PrJw1Uae0rWXBQ6H3+TDBw+wyjL40K6R2o2nYWHCsZeI&#10;KOzWHAygLzj/cnGTKXNWfTWA8So8nhJbmia1q+BjMWHGAnihx8uPWgVyt0icfLyXoJtMHzRVyZKl&#10;YO4wC4y/fWO8yXhzDujZqVb9JkQI8Ub5FpK4ubZQGqO6b7d2vBw0aOR4LkZ0WkrKEYN6r1qywMKA&#10;1Tg4HknJlMSHFccyjuj8z5pSuImJB9dbj7RXK4R2tWpUk5tGHlvljG1dOMjgM334z9/xTTT9cPB3&#10;3PVQ5S5bv5UTpkoPKyIEE+d2nZ2LjaZz26b7du/Qsdx1qmlAirsep02ndiuqwNKJl/bY+3hIyNxR&#10;z6na/Sqx8kzFXZ7bki69BtgjxHTT8AE9ISEqwp3OSqIcA3Lmyk10ETff5dYByqk55eM10IP9G5km&#10;E+40g6UZ5yHcfVAQOtRvuVARJu3cN7F9ctyxmMNaLBIM3t/PlSlvjvS8xcA7sbir23txA9aOPgZz&#10;QBfYMMJDv1BF472LlyEHZTg6pbHAcdJ1an3BMXnW1PHIjwIAJ1V7sOzesU29IUyAHhegM5jl8ePH&#10;d27d4rR6+sQxnSycaE0aqWTJUqUy5KdssHbjyViwuALGD1Lpz3BD4cDNQdZv2TCI4f+E+TunJnum&#10;I8abHw1SoldAf49aCyNvZhD3btzZoTz2BlvFSXT1MpNhLuZJxk1u3AHZzbWFqtFTogs0/fDkib7b&#10;HIi99XZeNFI6QXLcaYvBvHij8jAniXECtgmym5h4ar012BzjybhwuH/f9EYP7gw2n5YEDVz18Yrp&#10;3m8IFlwbd3yHqbHpDB8eq0F9bBksYvp6HKKsEMIfD1SD4dIcNgFILSLBOcxCAvZTYhlxlGWLZ88y&#10;ksX/0zDFlKUl4Tt03gflqlkFYmf30VlJuKnlMQfuUTGD8QYR0vA0Pqd8vwZ6sNOjJCGG0qHp5IUI&#10;gMiaLbuKzKJ9HGW0Kx4GnPE3ac0LQX+J5xm/uXT+nHV80DLlK2s378pfRz2Y2aNDq8gKKO1wTOBI&#10;1LF1YxWuDr2vtVWiKoGYOyMG9sJRj9htRpTfDuu1lyAwUIXLCCVCE3HfrJPxJ1ygCKDIusB1T/KU&#10;KT3eyy4Ij7rRwknFhUK8lwXZhvTpSlg9qsDuAty8V5ezJbs/MbFgceoRV2cltJneuNgm8Pt1R2ED&#10;ccQKyHwbM16IR2R2qhAmu3KyZO5bO/ibF4WhBe8mYANj/OExpyQxkpiAhoQxwasVS1N7xrhGyvFl&#10;GpYy83FrPhicEkNzqPhmx1biBemfXqiRm8yTx/92diVnABNgnuwsuTi+O5SQJZH3VlDYu7bV2isf&#10;S6eendqodw0x9+JKx6Ek7iTwSB/B4I2fFb/bu2v18kU206PpI44W0XIwP8PN0R4hRm1HXPCNa1fS&#10;8Jy58+i/iOQOOMbz6qyBHkHYuCSupYx6hJgj0eQxw0ykLSiIgYIVsrllCQEyq5QuNGXscMYKMwrF&#10;bZumdey9zaEDGTZDKnoDFz0E07FYegivu+fA4ZUbd3B1hY/tZzXqKCtYOPSTJ068uu5anzmbi+MB&#10;qyd36EoPxA1a6XKfWquWTQGe166ENCvrN0izceN9Z0UiPSaJqV8xxU/hUq/uZ2UIwcHzcmjZiZjG&#10;8tqny+dlCr9X97Oy6gkrtHuk12ohUEDlUh9PmzCKMcDaQcxXHsXArMoFMZzKwtjj5e0qZQqbP87s&#10;VAleTQxWLRpUJ0SoqgUree/doDnbEPcnJh3dtmmdFvWqETjJ2dpdTm98pKG25MVs9jDqSp0m7dvv&#10;5ov04Wqw1VrEU0wbh/TtZvPRb3Z6rkFrViwBaeY1cn0neoP1upCMEd6qYS310ifBZHLpBtx1oXxv&#10;ZGFd5VG98kU/wLKc8hG+YokP4TE6oXXsiYHBrvKlg3pyKmhWryqGLqhjIK8sTUwQfsYcfMbksWx8&#10;hfPm5KYI+3s8TAyqNtjmiIUKwsoQGe2yFp3Gnki0gpB8RBznURuCK3uKE0PKm9SpQmRrVS++EM4+&#10;w+5UV3qkj4jKX7F4QaLXWzw5aSEJpEUZKwLd8AG9CLLLKZpgIJxe+C+Bn4mCWuT93Ew3usPkP/Cv&#10;rYtFOdwEEmAU6wuSMYUhQk5dFzuFj8HEOmugRxA2KIY7yaKYDTH0dGjf7tojZOjAeJ1SixFDpPfm&#10;9apiO8XI6Np7EAbp6v1JbBXGTZ3r1B03GmLsaImxRXb0PXhGY8qDb69FgDa6GfeR33/9ifdyUXPi&#10;LT7nizUqvq+ffNzOsE5BiLWwaHUaNiNEjoVVNBseVk3o3ZVyHfP2+Ss26Jj2ut86KmLtYBl1WBT2&#10;CYtWbdJc17Edb16/GnOPfunedwhxKnjsnkJwE+EhYmc9lB3WriVgmSNqHk/G8BuEIdizvaXKeJme&#10;Ssl2uGLJAp4D0DR8rKRL1nxlz0zcU/UaLMf9icktQZe2TQkvT40YPMxYsBznEoO1u5zM4EhjY/ty&#10;7YoJIwdrDwHWrNdoxPjp6qBusBCXhXQ/IzoqbrfYj1VRLJ5v5HmLpZVFgEWDO3qawFlaUwoQugen&#10;Z504Oe6LZF2Cer8XC2YtJDkegZ179veNXYo7LeIZqb5dP2eQMGJxkyXKJNd0rF0YhhIryVn5uR+n&#10;s/R1w+bSsnguWL7BSBg1FApsAcT4V1sAhhYTZy60CAlijQMTs1PrxnBB/kRMz9mLV7rpz8NlBYaz&#10;8DwtoBhv7+HN4lXrL/f7CCMTok7xwg4GRTxuxeDU8QDDChx24TBiGl2Ay6kWvd4cfMJF9+vRkUis&#10;6pdo6Ohlg8cedwazvbz6ayC53EfYG2JblxllNMSoe4n5gMpQY8MsJQ2btzYPGsDP1es2ZK3BzdNE&#10;YRs2Q8fJ/9ifnGLDwITjFGajCi/WYrRuVJ0nS6p8OTMUK/Bm2U/eR39JoMdcGZPzAwHtYcPUC/P2&#10;HzbM3SLvCXMA5bEAjQ2zPuK2ab6Z0Tpu2KuVL8pSq5maEMvMPG6uN8Yi+y7hflns9AtnFxk6ZrJ5&#10;IKdMWbLxsjfZ33r3PQLH1mnYFD0oNmq4MXmPDasdgtioqgqu8PDJ8gYszpYJFUZLRDxsorVrbBgv&#10;Y95c8BM2TIvcn5joxghjolzymd360UydxdBeeiMjDVUWvqH9urXX2DBBo3GL1rZDI4V4SmDXymHh&#10;qly9tvbcI4sA2y2qbp4JxE8DjSNBJDQGhu01MYl9zIZxEkUdymuuGhvGKNzhoz+uoeHxXJ8ULaG2&#10;EnYH4o5Vq1mPnStf/gJFS5Z1lg2rQgi/YFBIVtfx0+c5ZMMc9dng0Evy6ri2BRBNnJfkHVbEwotn&#10;OSEvUCdPmb3YHTaMGGxV3L9xZtDIIi6wHbr39Sobpo3u91HGjJkzhwdvxhaRuBD6/gnsreUrV9XH&#10;lrHRsl1n4i1YJMMmgXNLjUolNDaMkq5F206RyIYdroEeQdjhUPRIgiigIUYXuGjejA2rllmcqHCf&#10;R1FhQUA5qfB2LpNTrQLceLKUF/iokAtgUS9bnXrfy8jHAk3AIGeZt5GSXUiDwx/PDuOOYJ6X1Wrm&#10;wuXvfWB6HZ6P662dX3+FKbZ2xlC/J7jV3KVrMxoIT+aCYBZZ0OL3797x778OWhfFioAbVM/+Q80j&#10;+Kpk9DK3aShoFefjdB47MLb3AmJosqmgdXt2fY0/vg80lA7hRf3fr0cHgiiZp2Qt7jVwBPHaIv0G&#10;zVwq9ycmw5W74OfPnnL547NZZm+kwRt4S3zOtAkorc2fpGH/5vxG/GBzrhNZw9Xh+NES0Bwe5uAq&#10;Sd8CksjxE2cuyBf+uI8PPqYbe+3SBbMxWjN/jAPOMXn2IutX1nwgkmtVoM1htOBVxnEa2sfahUrP&#10;Ze7IrCe0MCu8jjBMkLoNCUTRTd/mAWtmLje4qTd/NZNicf7mqpM4bgbby/U90eXc4WRAhOabY5j5&#10;bGISEYoBhasP4m2530f0y/CBvaAleO46POoof0FerrX54Aj3M137DMKH25xY4ydN0L3lX8xHD23e&#10;L0SGIVSlj8+oCODUGkh69xE2OBrdSRYFCDGUdMvGdcQ9wDiBax0VK5dhx72/OzPQCGr4gfbr3gHz&#10;R/3ERHvo0K13zXqNfT8odQRjvBKJFu0OkYwJ88xCQ5RE82fusTwjquiP3+09eewoL8Vz9GQHQqmA&#10;ezLxdI3g45E07MHY1f2wfw+vwaHvhFKkfTUdh2wiMfuPjtMjLfVSIZjInzp5nHjGD+7f581fHoYg&#10;IIlfsWEvNTwSi2XQ/rh/L75Nx/7+65/LF+/fvcNvYCEEpa7XuEVUBJ/lAgOziaOG2Hy2l2UBm7E6&#10;jZoRydhnsCMSMXdRUR85fBDGRhhBaDG3HwOHj8PuyyHn8Jmcvq9IIfP1V18ePvgHYXqJ1cOQI+41&#10;JFu9YkBoZyM9xZpPIRzq2GTRnhAtmG0CayuUvpFiDwaxPnWcUMrn79y5TQhzImZw7PEBG/Z9D6oa&#10;MUYiptOJ438/uHePhxQI6/Ta62/QfUQRttYxMwXoLEwEialHnHulH+SKlAcyjfS1x9sY/dZAIIoC&#10;hNjjHelUgfT698Rj3LIJNSrB53k7lOxM0ZSp0mTOmvXNd/LhslDok+L2Hn92qi5JLAgIAoJAJCLA&#10;kRjHNfSyqB5MQSeTJuNQioOgy+rMSGyLVC0ICAKCgFMICCF2Ci5JLAgIAoKAICAICAKCgCAQ3RCI&#10;Mk510Q14aY8gIAgIAoKAICAICAKCgH8gIITYP/pBpBAEBAFBQBAQBAQBQUAQiCQEhBBHEvBSrSAg&#10;CAgCgoAgIAgIAoKAfyAghNg/+kGkEAQEAUFAEBAEBAFBQBCIJASEEEcS8FKtICAICAKCgCAgCAgC&#10;goB/ICCE2D/6QaQQBAQBQUAQEAQEAUFAEIgkBIQQRxLwUq0gIAgIAoKAICAICAKCgH8gIITYP/pB&#10;pBAEBAFBQBAQBAQBQUAQiCQELB/mePToUSRJItUKAoKAICAICAKCgCAgCAgCkYCAaIgjAXSpUhAQ&#10;BAQBQUAQEAQEAUHAfxAQQuw/fSGSCAKCgCAgCAgCgoAgIAhEAgJCiCMBdKlSEBAEBAFBQBAQBAQB&#10;QcB/EBBC7D99IZIIAoKAICAICAKCgCAgCEQCAuJU5y7ogeFf7NixY8WKxQ+qOP7Jf0NDQ8PCwtRv&#10;QkJC+Jn/mv/S3bp9m58GJkiQgP/6tlqpTRAQBAQBQUAQEASiPAIvwz+/bYYQYhe7BsobN25c/quR&#10;YOMFQYsZE4ocG88VuSnhwYkSJXKhsZErttQuCAgCgoAgIAgIAv6AQFBQ0IsXL/xBEpsyCCF2rmvi&#10;/Pt5RFEKIQ4ODoYc+zkzFjbs3CiR1IKAICAICAKCgCDw/wgIIY4OIwJGGC/881JjIMQcmyDHXirf&#10;nWKFDbuDnuQVBAQBQUAQEAQEARDwc0IsTnWORymmEYkTJ/YeG0YCTBEShn/+ZpMgbNjx+JAUgoAg&#10;IAgIAoKAIBDFERBCrNeB2EdAhX3mSebj6hwOXWHDDiGSBIKAICAICAKCgCAQDRAQQmy7E9HU4kMW&#10;KSpbpZCOHz9+5A4vYcORi7/ULggIAoKAICAICAI+Q0AIsQ2o0dTChlXotEj5lMkyMnjEdc+FJggb&#10;dgE0ySIICAKCgCAgCAgCURQBIcSWHYdqFsVwZDFRc2lg5JES6UzYcBSdzCK2ICAICAKCgCAgCLiG&#10;gBDi/3CDCEKFveo852wnKcsNNNbOZnQ5vbBhl6GTjIKAICAICAKCgCAQRREQQhzRcb6nngZHjKLp&#10;vjEpFjZssFMkmSAgCAgCgoAgIAhEJwSEEJt6U7Fhfwt5Zj7O0FsT7MKrI0/YsFfhlcIFAUFAEBAE&#10;BAFBwG8REEIcoFSw/mA0rD9KiD7hPXMOYcN+O0VFMEFAEBAEBAFBQBDwNgJCiAMiJbaaa/2K4YQ3&#10;7ImFDbvWHZJLEBAEBAFBQBAQBKIHAjGdEEMxIzG8mgtjCMMJz5p2CBt2oRckiyAgCAgCgoAgIAhE&#10;JwRiNCH2qhGCl0aJZw08hA17qZukWEFAEBAEBAFBQBCIQgjEXEKMYtjbbmpeGgdoiD0iubBhL3WQ&#10;FCsICAKCgCAgCAgCUQuBmEuIPcIpI6uzsSR208FO2HBk9Z3UKwgIAoKAICAICAL+hkAMJcSwSc9a&#10;4vq+X2mCy5ExhA37vr+kRkFAEBAEBAFBQBDwWwRiIiGGDrqpXvWH7nS5FcKG/aH7RAZBQBAQBAQB&#10;QUAQ8B8EYiIhdke36j89hyQu6LmFDftVD4owgoAgIAgIAoKAIOAPCMQ4QuyyYtUfestaBqeedBY2&#10;7J+dKFIJAoKAICAICAKCQOQiEOMIcZT2pbMeK3jXGTSGFjYcuTNNahcEBAFBQBAQBAQBv0UgZhFi&#10;uKM3XnqL3N41QvGFDUduH0ntgoAgIAgIAoKAIODPCMQsQsxLHP7cGa7JRkBlfSWxsGHXgJVcgoAg&#10;IAgIAoKAIBBDEIhZhDj6qYfVMNV5fVrYcAyZydJMQUAQEAQEAUFAEHAZgRhEiFGjGjS3dRnNyMpo&#10;j+gLG46sHpF6BQFBQBAQBAQBQSAKIRCDCHF0VQ8z2mia9SMdwoaj0DwUUQUBQUAQcA2B4ODgrl27&#10;zp8/37XsruUKDQ09e/bstWvXXMuukyskJOT777+/f/+++yV/9dVXDRs2fPHihftF+U8JYH716lV3&#10;5Hn06NGRI0fA2Z1ComVeIcTRpFstrCaEDUeTfpVmCAKCQDRCABbyxRdfvPHGG5kzZ+7fvz/UxM3G&#10;UWC/fv2mTJniG34DDz58+HDv3r1z5cr14YcfXrlyxU35LbJT/vLlyxs0aPDPP/+4WfKePXvq169/&#10;7949N8vxq+x///13pUqVfvzxRxek4oyxZMmSihUrpkmTZvLkyWFhYS4UEr2zxBRCDEHUMbSNBn1s&#10;7i8obDgadKg0QRAQBPwTgWPHji1dutQ1veOmTZvat29/+vRpCN+oUaNGjhzpJpGF1ty8eROgnj59&#10;6lW4Ll++PGbMmHfeeSdfvnzjxo07f/58tWrV8uTJ49lKac6pU6egbnfv3nWz5Nu3bwcFBdFNaNDd&#10;LMp/sl+6dInB41Rfg8CWLVtq1KiRPn36pk2bbt++/ZVXXqlevXo0vjN3ub9iCiGO9n2v0X1hwy5P&#10;BskoCAgCgoA+AhcuXKhTp07z5s3RsTnLZe/cuTNhwgReU0JzmTdvXipasWIFhgfuYI5jTO7cuSnh&#10;yZMnqFfdKcpmXujUl19+WaFChddff71v375nzpwpW7bs3Llz0Q0vWLAgceLEnq2RjQz9JRT2wYMH&#10;bpaMwIiH/C9fvnSzKP/JnixZMnr82bNnRkQ6ceJE9+7ds2bNWqVKFTqRCK2M22+//ZYx/Omnnxop&#10;IaaliSmE2GfqYS5ouAjjGOfjkQQPZp4IG/Yx7FKdICAIxCgEMmTIgHYNm4cyZcqYbyvPnz/v06dP&#10;z549dbR3GBugGN64cSM8GF4Cy0S5e+jQIXcAZNlPkSIFJbimsdavmu2MC3qUi5gfwIMRG4F37tzZ&#10;unXrV1991R2xdfLSHPTE7jcH7ogiDCWxN84JXmq7w2Kh+PS4EQ0xwyx//vyTJk2iEytXrrxhwwbO&#10;MAsXLixevLi+fnDv3r2NGze2yWHOnTuHWTbnQCj15s2bo5PqXSEfUwixb+JLMPEWLVo0duzYOXPm&#10;OKs8cDgTHCZgdU6UKJFvWupQGEkgCAgCgkD0QyBevHiDBg367bffYBvmrYNGzJgxY9asWXBHe61G&#10;YwcXwXqYBClTpvz8889Zrj2lPYGRe9wq9Pjx47S0RYsWEKCtW7ei2E6ePLm3+zRp0qTsZRBZj1SE&#10;etgmb0MDvWzZMsgiZtz84NBCgwTz5s0DBN/v7OY4sMUzhCDE+iyfJmMakTBhwvHjxzPAYLGc4sjr&#10;ENLHjx9PnTqVk8+qVassqsCTr3bt2rVq1aJMLkn4AUAcFhi1Eggh9mR/Xb9+nRMYE4bxhKGPJ4s2&#10;UBY3ccKGDeAkSQQBQUAQcB0B6Jq1qUC5cuUgCqNHj0bva69oOCvMEiaB7cHgwYOJCwFde/jwoVMq&#10;THgJlsfmcQZQ1rL4e8MwAGm5nf/hhx8c8kXX0bTKqdQ61rwTdn7gwAHjFdFHqVOnhhpaw4v6GXU+&#10;etB27dr16NFD/QAXtFf4rVu3WrZsiTckZ56//vrLuAweT4mzEEcyBpJ+yTQZ+xxMsZHcqTMMbHv6&#10;9OmLFy/mEsACt7Rp09atW/eDDz747LPP6tWr9/7775csWdLjDYzcAmMKIbaOSuYN3FmYatasScn4&#10;H3Ch4NQy5748vmmj+3JKCYKAICAIRDMEYMlofDt16qRzH43dMOrPP//8E++0YcOG4eoE7UMValyz&#10;C2nDJ2/AgAHmBO61116DREKIjZdjEPyCBQtiiXvy5EkIEP81mMvNZOg1IcQWuyfWJtz7Y7+BstNg&#10;+ZheZMyYEYStYeH8QIvgdoSzgA3zA1QvSZIk9kpeuXIl5ezatWvHjh3vvfeeQQFIhg/l22+/zaWx&#10;++FEVKUMMwgxpxT9viYNjB/rYWzWGWkG7U+4wfjkk0/QEBcpUgQdcJMmTcyD3zGwOTx89913eFJ2&#10;6dKFSBfKeD06fTGCEPtMb8pgbdWqFcOFwYoNu0ciKUan0SZtEQQEAUEgqiOwf/9+vPUxnED95lRb&#10;MN/EHa1QoUIYIkNWoB2pUqUySFZURZA2qDCcrG3bthqBg0Gy9XjjKh82jL4QUYn2heHEjRs3nGqv&#10;a4lpi7VyB8TYWCG4OXLkMFgsBA43MmCxqZkqWrToL7/8gm9Z4cKF+aFq1ao6xb711lsopwsUKIDR&#10;CPcABm1n0YsNHz786NGjcFMMbLZt2+a+joxGQXYxmXB4+EFaSAhwIbBBB1CuuLEzRhOPpfvFixc5&#10;AlkHrdPs5n3ml2Wwuz2SLEYQYo8gZbAQZiwnTuYzoXki927FoMCSTBAQBAQBQcAgAtAafPaJ5wrX&#10;IRyvOZ2Fe+l7O8EhUEyiWoN2YI2A+jBnzpzoTRySG3PZcObDrrd8+fIWAnuDEFNF6dKl2cvQfMMI&#10;0XQa5IIGwTSejEhhq1evRj355ptvGs9FSh1sNU2ZQ5UZHBRGTufCR4m+bDBoFTJjVKAKx4SSKHW9&#10;evXSMcww0i5Ko3aHJhOqKG4k1q1blz17dpTEoOeQjnNgo5dRh3NUwyb+66+/Jq+1VOAQWcPACETu&#10;pIkRhNiXtgSMV6wmcJtg3ONH7HAIutN5klcQEAQEAUHAZwigIsX2F9O4zp07s8jDGMyDphF+AUtT&#10;4/HC2CwwCcUa2FkHMgvlHHpQFZnBHg5EZPvpp59cZszYY2C1jEMVzmcux8SARRG9GEvrmTNnOqUU&#10;1xqFTTAKdXttJC4yOmxcx9DfqzSgRE8Bi9qFUXmi+3RhqJAdhPELogriTxcrVsxIIVBG4kxjYkFG&#10;NLXp0qXDpmXixInY5hofIdYVMWaUhtggtXj33Xdx9OcygbcMjTznAQNWQUtQ7WE0bC0A7RoyZAid&#10;aFAAI1j5T5oYQYh9DHeWLFk4VVMp70+yEvm4dqlOEBAEBAFBwBsIqAgSEF9ehkORhq6OQFSqIogC&#10;2jiUvrigGawaZoO1AxfrbhrXEV+MNxd0CPH69et1Yl9YSKv8sSzoDoxq6NChGEBTjgtMCHDQLuNK&#10;iBkuZwmsVF0oRAdVgsFxMQvzI9YYxq+YQJAY7oh1NbDwKTquXjAx8kHZNdpKOWiFMQV2qEg2LxlL&#10;cYSBQGOdjOkzGn00xBhOEL0BKFw+nCADRN+piCKY6BANkD7F+hxOb6T5Omk4v9EuQlAbB9PNGn2Z&#10;XQix59FmmcP8nzMlJji+MbryfBukREFAEBAEYjYC6BTNdZlwOLyOUDoqzRmhiDGx1WI7QI55FJff&#10;o4czSHfIQlEQYop1Cmn4EERc45SwaiIJ2KOY3FXCYLJly2bE6FO9nNytWzdrpTWNRdEDJvpc1gI0&#10;1S54MCEapk2bhiRwd2Ix6bz5bI93YrHNOcRax4SomMnSTGqBtRMQg/AdUHDK4Y0PdT+MxcIff/yB&#10;MbQRnCmqY8eOHG8sEnPU4WhhXQLdTY0WnYg2GsqoYOS/ONVhr0zUNsI5w5Jdfo2FTuRWgQFgMcbs&#10;gaMOBsSFAPYjR47Qs9b6abjy7t27tW61+Oevv/7K24Faqxn/JUqUwODH2UFrBPlITxMjCLFTFloe&#10;6RIikmTKlAmDdPOR5JGSpRBBQBAQBAQBbyNw7do1jN+449aYB8QiV65c+/btI7YaejI4EPoO3K00&#10;SSDE0B1okMEdB0JMdugXt+pOWRF88803sCu8tYyAQPnQFxI7pOmoUQlKQKwMtDnWZrIQJj7u03VM&#10;EK1BQ0IoMmExCFmAIyC+a9iz8qgyv7QnPHpoqrBWQGLKjOk2jl8WGbHqRu2K1hnrasIgYDVBYwlm&#10;p5KpvlBG25o6Xwc3BENUOCtk2jwZ6HEzwA2AdU+h4KcHIY7m6bkoJhYETBSRCLSHahbxMJzgpQxC&#10;ULusKVM2xPSpxYnFHjhKJI4HRKBDd4782PxYmCBD9DGB0E4aBw8eJLqcCotBRm5CGG9a0wjQgY4f&#10;82h4s5HhF7XSxMYcxFxiZ42ZokRrmV1obX0pKgsKtzaYWxG2hs+XVUtdgoAgIAgIAm4i8PPPP8MS&#10;sBCAu8CN0ATDhNhKUACjJoTWwIwbNWrE8g474YMV4euGBhSrzVKlShm5XlfMkifEiCmGr5g5t9YR&#10;HmbGhTXRx6AmcCwVsnft2rXoiaFf1vXCCInvRgIUNPjwWZvhsulzv88jC23atKFp6CAhrFB/Fd4L&#10;ngSbZDvjop+/ojol2oM98cxBgzpTMlpJGDbIUAUcS0WKQFEKoYcy2iyH5oAJ/BKDB9pILuClI7j3&#10;x08d3SoZkQ2dKH9Cj4t1LCyZfkFNDozIDCHGUAFAfv/9d4ynIbg0ChU11BnzEoplg7aoGnDQknLU&#10;oYHqpAFrpDT+y8f5h9C8nBaItgFHRNvKf0GJBpIYEkXJ8Ej0/bQaLo4WFglRS/NLBOC9a0gwZdIc&#10;KqIVhHtTprrOftS7Zs0awKF1KGuRDRBsgsOfgIIjCjwe708GBjQXtS7edWCIBTx/5aMo/oqQJABY&#10;FNv9+vXDeZHy6SnGM62mFdwPMFw5MjEdAApzUAJu2HS5028RnevwYOYsJh5MH8viLOupaHkeFNH9&#10;ouhInRCD7pdvswRWTJ4RZw5juuSlKqRYQUAQEAQEAW8goJyiuIJXV8ncU9t7+cI8aC6cDCUc3voG&#10;RWLDJe4ErlezZ88mZKfBXGhP0fbBU6EmkBhoGZwPnofy1aZdBGy4WbNmKgIGEkJ0cFBj64czweoo&#10;TbUR0oYql//CjGksmkiLYAIcAHiKT2cztQBNNYe6aCMMnooQD9aIthKWRtwGm+2lELSqaHwt/kpe&#10;aJl26aqJB3fnShayjszUBdnF/w/zDBKgUebwQI/wewJloNSnTPgAjBYx4KyQM7oAkqcZEhCZAeqP&#10;+yBKXyW8pjoFOvwLoZhKMHN8sEiBlNsM/vDOO+/AO+HEKhe1Q6D79+9vz4IFkbDu4HRk/fgL2elE&#10;jj30uypK42/2wFGV0lJOd82bN0cM1NUq/pU2bmkIfaoZsvNPmqmp2PkT7bIYCZwDOWWhJzY4YrVk&#10;jFWnLkOcLd/N9DFCQ6wGhC9jTVAjw0tZbukHOHSz/yS7ICAICAKCgMcRgC6g6+U2mathOIoK9AuT&#10;I34tzmEEdoVUQXSwWFVPP5AevyuMWXGfMqIeVgKjMsSwFX0bwQfUk85GPqgSul5UffhLEWiW2lHp&#10;QQohczazo5fl7QkMBuDQkBt0q6g8+WCoKF/h+h9//DF6VpTEWAmTmO0SxScpIcrsm3BH4nBxNkCV&#10;qP/8rzloikJhaQ21JWPDhg0pCgUkTIuigNHejkwhOJ+RDCccdQiBokEriXMHvErzitj0CCmxUUF3&#10;izEGWnmaA11Gb4pSk94hI/wPpos3GzgTAQ2lLKYFlAwJVjF3Ybf0LxQNxTmubxyBUGAphg0+aFLV&#10;I9IATkXgw6GFLDyGjGD8CXyg9US3wJ8PhBEMbBVJhT2jv6c0rG7QOvN+IaYgoEdiDHmRx15Ho2Wn&#10;RYTjsHmtTY1Qf8X7FYm3B4465FApYTEYrhwSgIsBjG4eLTXYkgBR0fIiJEMarDBn5zgEX+dchC4c&#10;BBjSCAP9haOrgHFojjEN4rwBtzEyVi3SiIbYBdA8n4WBaMSlwIMVs6AwEFEV2DTD92BFWlEsQAbj&#10;I3qjdilTEBAEBIHohACbN08qsHdgdmmc4zqLALwEuwL0u3AX43lRamIsC7WqUaMGubB8hQhaWwJY&#10;FAgTgujABSF58C1YILTGoL+dQdkcgqaqNlias8nUdby213NcgbmCjFYOaENnsRwACuigMjzgUGEz&#10;xJiztbufHvk5PECy6VmbpcHdUbdzPPDqmHS/IfZK8HMNcYxwqqNvPBvkxchw4aKBBc6X5jJMlWhp&#10;Am4EbUkjCAgCgoBnEUABjCINwuQ9NozAFK6edHZKeEgt1g4ajUPN7JANUz76P3S9XJpjw8p/0api&#10;hOBZVZFD0LzHhhUVNm8OjN+cDSu0OQCgxYdWYgWL8hgtu5+wYcRDdY1BuY48qNXpaPTfXh2TTg3F&#10;6JRYCLG3elMFXefzVgVW5UL6hRP7DG2pSBAQBKI3Avh+4ZVlzw4hEtuOMQMvKiuzUZfF4AYcZymP&#10;q2z8FjSXgdLJiPkEI4Sdl/MJfofu692UQQsBMewVxRZPGmUQoj589zF1UD/oxO7wRvOjX5kxhRBH&#10;1kuDOi/reHYwaQ0UTuxZYKU0QUAQiIEIEGqK8FL4NmFJ7FfNZ4UnGAIxE7B5tVB/GpcTTWS7du1Q&#10;jmL86j6N0+r1W9CMI2M8JSa2BOZDy47fHha6mF9bhy42XppKifocBTCdi62zdV6MpLHhwRoT0171&#10;V9wxEQA/JbJgssyj4pr3nrNVS3oQiCmEWMVQ9GWXYzVPhBfM831TqTnjF07sG8ylFkFAEIh+CLCW&#10;zpkzB9tcwgvAiZ01ZvAqIKgPcb/DvYx7fxy8XLZ24Oad20sPOpr7M2he6hHc5rg9IGQH/33vvfcw&#10;/HVHYa+EpMxPPvkEZz7oNa6HeFui9yUiB26CuLLR6ZBvQnBo8c4wPedn/CARgB9wYcRtzkvtjQnF&#10;xoiwa6ojYahetV6yGC5cRXF6y5cvHxPGByOJ+y+LCHo+bq8P2ihVCAKCgCDgPQRQmhw4cAAvewK7&#10;QhYJmgn19OWuodM04m3x/ASB1fAJw88P33+0ku5AAd1Hm4h7lpvWqP4Mmjv4GMmL0w4207BY7Qcj&#10;ufTT0L8EUSYwsHUybIuJs4H9t/lBCGU/Q1QFbFY/uC+D90rwc6e6GESIGUP6IWO8Nwi8XTLkW8WY&#10;tPiEE3sbeSlfEBAEogcCBGclOixUGIqD9pRIXgTh8n0Ae2swWd6JsEZwXK7R+ZlXQmBFhAR2WT3s&#10;wf7yW9A82EbfFwW15cCDAQY+nVgMQ7gx3cFCBqLsQuhf38uvU6MQYj/qDlY3D14S+U/DdGwkhBP7&#10;TzeJJIKAICAICAKCQIxFwM8JcUyxIVbjL7Jc67w9+nXaJfbE3gZfyhcEBAFBQBAQBASBqI6AEOKo&#10;3oOmEMv6/oLCiaN8H0sDBAFBQBAQBAQBQcCbCMQ4QuzxsIve7B1DZRt5GVw4sSEoJZEgIAgIAoKA&#10;ICAIxEgEYhYhposxUY9OHQ2/N2gHIpw4OvW7tEUQEAQEAUFAEBAEPIhAjCPEWBcYZJAeRNl7RTnF&#10;74UTe68jpGRBQBAQBAQBQUAQiLoIxDhCHJ2UxDB7Z18bEU4cdeeqSC4ICAKCgCAgCAgCXkIgJhJi&#10;HrAg9oeXAPVlsU6phzXBhBP7so+kLkFAEBAEBAFBQBDwfwRiIiGmVyCFFu+6+X9XWUgIp3e5CcKJ&#10;o1x3i8CCgCAgCAgCgoAg4D0EYighBlDX1Kve6wmnSsZSwkhwCZ0yhRM7BbgkFgQEAUFAEBAEBIFo&#10;jEDMJcQY4EZRwwkUwzwu6v6gFE7sPoZSgiAgCAgCgoAgIAhEAwRiLiGm82CEUTHiBGzYWV86eyNV&#10;OHE0mMPSBEFAEBAEBAFBQBBwE4EYTYjBzoPk0s2eMJgdSw/Pvi0inNgg8pJMEBAEBAFBQBAQBKIr&#10;AjGdECtO7LJ3mo+HBTYeL1++9Hilwok9DqkUKAgIAoKAICAICAJRCAEhxAGYH3jEJNfbvY51h5uO&#10;dDoSCif2dvdJ+YKAICAICAKCgCDgtwgIITZ1DUYIT58+9Wc9MWzY26xdOLHfzlIRTBAQBAQBQUAQ&#10;EAS8ioAQ4gh4FSf2lLOaZ/sMquptNqwEFk7s2Y6T0gQBQUAQEAQEAUEgSiAghPi/boINP3nyxK/i&#10;TqgIa74MDyecOErMWxFSEBAEBAFBQBAQBDyIgBBiSzAhoN4z1XWq5yDoKK19T9CFEzvVTZJYEBAE&#10;BAFBQBAQBKI6AkKIbfQgGtlIDz0BD45EEw7hxFF9Yov8goAgIAgIAoKAIGAcASHEtrGCjz5+/Bhe&#10;6HtPO2XNHOmMXDix8VkkKQUBQUAQEAQEAUEgSiMghFiv+1AVY1XsjdC/NmtVAeBgw559esPlASqc&#10;2GXoJKMgIAgIAoKAICAIRCEEhBA76Cw0xDwO521nO2qBfXq7FhfGpXBiF0CTLIKAICAICAKCgCAQ&#10;tRCIZWES8OjRo6jVAF9KGxgYGDdu3Dhx4vCDp+rFNkN9vrfNMN6E+PHjx4sXz3h6SSkICAKCgCAg&#10;CAgCgoA5Aty6+0nQApv9IoTYleEKIYYW88WOHduF/HBfjQe7kD1SsggnjhTYpVJBQBAQBAQBQSB6&#10;ICCEOHr0o+1WxIoVSymM+fjZHj+GAWMfzKeosJ+YCDvbMcKJnUVM0gsCgoAgIAgIAoKAQkAIsYyE&#10;6IOAaxrx6NN+aYkgIAgIAoKAICAIuISAUg66lNUXmcRkwhcoSx2CgCAgCAgCgoAgIAgIAn6LgMec&#10;w/y2hSKYICAICAKCgCAgCAgCgoAgoIOAEGIZHoKAICAICAKCgCAgCAgCMRoBIcQxuvul8YKAICAI&#10;CAKCgCAgCAgCQohlDAgCgoAgIAgIAoKAICAIxGgEhBDH6O6XxgsCgoAgIAgIAoKAICAICCGWMSAI&#10;CAKCgCAgCAgCgoAgEKMREEIco7tfGi8ICAKCgCAgCAgCgoAgIIRYxoAgIAgIAoKAICAICAKCQIxG&#10;QAhxjO5+abwgIAgIAoKAICAICAKCgBBiGQOCgCAgCAgCgoAgIAgIAjEaASHEMbr7pfGCgCAgCAgC&#10;goAgIAgIAkKIZQwIAoKAICAICAKCgCAgCMRoBGKFhYWZA/Do0aMYjYc03hgCsWLFCgyU05QxsCSV&#10;ICAICAKCgCAQsxGAbYaGhvozBkKI3e0deGHcuHEpJXbs2Do0MSQkRI0GvuDgYItziLtC+DY/zUyU&#10;KJEQYt+iLrUJAoKAICAICAJRFQFY0NOnT/1ZeiHELvZOnH8/2KGNIkKDAsJemH4fO6nNChgZ0GI+&#10;Pz8wWQv/HxvW2ugihJJNEBAEBAFBQBAQBKI9AoEBsRMLIY5W3QwX1Hjwfw0LfRoQ/DAAdhj6PICf&#10;w0JstzkwUUBgnIDYSQJixQuIkyIgVmyVTCmMX758GSWYsRkbfhrw9JTdxkarbpfGCAKCgCAgCAgC&#10;goCrCATGC0j8jhBiV+Hzv3zxwr//9MGQ4OD7ASEPTFTYhQ/NMbSY/zFQwj/GyvPnz/2ZFgsbdqGf&#10;JYsgIAgIAoKAIBCjERBCHG26H61w/PjxI0xmIcHqf/Y0wc42G81x3BQBcdMExDIZIqMqfvHihR9a&#10;GAsbdrZjJb0gIAgIAoKAICAImBR/oiGO6uMAEpwgQQK85cJVuE8CXlwJCPFSFI7AgPjpAuKmVaYU&#10;QeGf/9BiYcNRfSSL/IKAICAICAKCQOQgIIQ4cnD3UK1QQLTCKnyEySjixWWTVtjbH0rieOkC4qWl&#10;HtgwFhSYF3u7ToflCxt2CJEkEAQEAUFAEBAEBAHbCEQRQiyhZG10H4phwoqZ2DB2EVDhJ0d9wYZN&#10;LPhleHVHqA4amjBhQkh55E4wYcORi7/ULggIAoKAICAICAI+QEAIsSXIWAxHBNlFJQw3DbqJitgH&#10;PfFfFSikn51VMRxw44MW247s5n2ZhA17H2OpQRAQBAQBQUAQEAQiHwEhxP/XB2hkIwgoPBhW6inP&#10;ORc6GmPlpycI5fYfQXehEDeyCBt2AzzJKggIAoKAICAICAJRCQEhxBG9pUwU0Mia9MHPzptMFyL9&#10;I7AxnDj4vjLhgBn7TCJhwz6DWioSBAQBQUAQEAQEgUhHQAhxRBfAhk2MEytebBWC70Z6x0QIgIoa&#10;RXXQTcXXfcOJhQ37S++LHIKAICAICAKCgCDgEwSEEJtgjoithkb2yXFTeDV/+1BXP7+AUHDiiHDI&#10;XpNQ2LDXoJWCBQFBQBAQBAQBQcBPERBCHEA0iYiAEs9OmzTE/vm9vBMQdE1xYu/52Akb9s/OF6kE&#10;AUFAEBAEBAFBwKsIxHRCzKMbCRKEhzbDMsG1R5i92j/mhb+4quyJ4cTeqFPYsDdQlTIFAUFAEBAE&#10;BAFBwP8RiNGE+F9yGcvkQuetJ+g8Ogbw9gt9Con3eHxiYcMe7ScpTBAQBAQBQUAQEASiEgIxmhBj&#10;OmwyP3h5KzzYcJT4iIBhCgZHNIyIV/Q8IbWwYU+gKGUIAoKAICAICAKCQFRFIOYSYjglqlaTYvj5&#10;P1Gp99SzHQFhEWzebdGFDbsNoRQgCAgCgoAgIAgIAlEbgRhKiGGBEVYHJjbs24fo3B8wkPigWxQT&#10;HjXZrU/YsFvwSWZBQBAQBAQBQUAQiBYIxFBCHEElMZYIfRol+zHoOjyeVrgThU3YcJTsehFaEBAE&#10;BAFBQBAQBDyNQEwkxJDIiBfpXpgCmUXJj/BwQTeQ3GXvOmHDUbLfRWhBQBAQBAQBQUAQ8AICMZEQ&#10;R5BIHOn8NuqwkZ5+cR35ebvOhefrhA0bAVjSCAKCgCAgCAgCgkAMQSDGEeIIBgkVjrrq4YixGRpg&#10;MpxwWkksbDiGzG1ppiAgCAgCgoAgIAgYRCDGEeII6+FwG1yDGPlvMpTcoU+xADGuJBY27L+9KZIJ&#10;AoKAICAICAKCQCQhELMIMXTQFGrNZIB7O5IA93S14RGUDcYkFjbsafSlPEFAEBAEBAFBQBCIDgjE&#10;LEIcoUkNfhgd1MNq+AXf5z8mlu/oEzbsCCH5uyAgCAgCgoAgIAjEUARiJiE2kcho8oWF8LYIZFff&#10;akLYcDTpbmmGICAICAKCgCAgCHgBgRhEiP9ljaEBJg1xNPrClcQ6hFjYcDTqbGmKIBBtEQgNDT1x&#10;6sLTp88NtvD4yfOkN5g4aiULCQn5/sDB+/cfRaLY/iCDefOvXb999ZrpRSojH9ABIE0wkjjapPHZ&#10;jKAjylfrcOr0xWgDnWpIDCLEEXYF0cleQvWhLiEWNhzNZqw0RxCIlgjAhhcv/6pBiwG375hO+A4/&#10;9v7q9Xvu3P2Tw5RRLgFQLF+9HSj+uWoKNh8pn00Zvv3ud6S6cPEqXLNes37nzvPOq4++v4+dqVSz&#10;848/HzZS35Mnzzr3njBqwqIXL14aSR890vhsRty6fa9Kna5/HDwRFhYWPaDTWhGDCHGE51k4fYxW&#10;X2gQsSYi/AX/v2HChqNVR0tjBIHoiwCb6+Ejp2/cvGNQq0fKK9dusjdD3aIZKkBx6szF+w8e3b33&#10;f5eZEFBID42FkqofvPdZy3Dv3sMho+auXLdj7OQlg0fOXb1h18Tpy4ODg70ng3nJly5fP332ksHb&#10;g+fPX4AP6PGDb8Tzh1qMzIgDPx/mVOOmtM+evbj/4HFIaMjzF0FuFuVv2WMQIf5XQxztCDFjKvgB&#10;/7GwmhA27G+TTeQRBAQBewiwXqVMkRSVXlCQIa1e6lQp4sSJDWuMfoSYrSpN6hTBwSEPHjzW4Dpy&#10;9EyFGp3KVe2wYs32ijU6lanS7qdf/vLgcII7zl6wvlWHEVREsdYypEyZbM7UfoN6txwx8PPZk/sM&#10;7NVycN/WxiN+uilqsmRJCDD67Lkhc5oECeInT5YEPfELY2PJTdn8JLvDGfHDT4eqN+hZvUGPHd8c&#10;cEdm5mmmDGlDQ8Ngxu6U44d5YwohZi6x4AaEPg/ACy36fSFPaRNt1FombDj6dbK0SBCIxgiwfCVJ&#10;nAi1k0ESkzhRgoQJ4j+LpirAFMmToqN9EfSfBu7VtKlyvJY5a+b0b7/5eq6c2TJnejV9ujSeGg8c&#10;QkZNWLxj94FkyRL/8vvfSklvLUOeXNmH9m+bOnWKXG9kGzagbdpXUnlKAIfl0N3s4QY1xHHjxkmW&#10;NHHQy5c+U2A7lN8HCRzOiFw5s+Z/L8+7b+V8K89rzsqzaeu+yrW7nD1nMpKJFy9u4sQJOYiCsLPl&#10;+Hn6GESITT2BdUG0/CD6ZoRY2HC07GRplCAQvRFIkiQRLNCg2gnSw6784kUQmqroB0vSpIlixw4M&#10;CvrPIAH2uWH5uB0bp+d9541Vi0d+s3lWtqwZPNVwbDBWb9jZpP6nE0d1bdmkqrpNtZbBU9W5UE6i&#10;hAnixI7z9NlzIxcCUOcUKZLC8qPl2LCHnsMZ8UqalOuWjv16w7TMmdJZF4Kf3Mq1O7gouH7jNj+Y&#10;nz34zdDR87bu+GHyzBXaGYOOYPa50JX+nCWmEGKTethEiA1duPhzh9mWzYwQCxuOet0nEgsCgkBA&#10;QIL48fDSMVeL6qDC9p8gfvyQEJ8aEN+8dXf+Fxt9YJkK/0NlbmFOjSUAZwAw4QcODx4cMpkyvlqx&#10;bOHajfu89k6VQqWbKQNlmzIQWIBkRcq2/GrbfiPc1FNC0t3x4sV5/twQA2MT5LYBNuxLCWGKS1Zs&#10;5WjhqSY7W46RGZEoUQI1hCw+DMSbfT60UauBg0bOadF+eMOWA0ZPXKwNv3Svppk9uW+ntnUH9m6J&#10;kQxHNWUygQreWSH9PH1MIcQR5gTRlRD/y/U52SdKlMjU2NCnAU9PRU/7ED+fUiKeICAIuIRAggTx&#10;yGdQQ8xaB0OySYihQTgYGbxeNy4pxX6xYsvA4bO97dCGSAnDCbHPFJx37t4/efoiuucan5Uc2q/N&#10;69kz2ZQB2tS2y+h1m3b/8POh5u2H/fzrEePouZkyvLvjYiFjMLIB5jT22DAR2e7eNXndePY7ePhk&#10;70HTvvxqry9ZuHkTdGaEw5YmT56kcb1KBfK/Vad62aYNKvNDlYpFzR/8+ujDd6aO6/Fq2tQUBSd+&#10;I0dWOgIzd4clR60EMYUQR2iIA3yqTvDpUOA9apPmwLSMChv2KfJSmSAgCHgCARgPxTx/YchTJ3Zg&#10;oPULnXCRjVu+ff3dz9LlKJcyc/EuvSeY+6W5KSNLa/pX0xC7YLP3laMo4dSlpsV35erNPoOmt2w/&#10;/ODhE242xzx7yhTJFs8e/Mf3y8eP6FKm5EeqI6xl+Pb734kEN21cjwE9W3BdPmfRBoMekO6Lil4S&#10;qTjkGCHE4W8O2Hi99eSpCxWqd0yVpUTqbKWKlW919PhZ9wXTSkiVMnnChPE3fLXXg0POKfFszghK&#10;oNWLlm5ev2k3p0R7BTK2G9SpcGD3IoyMa1Ur/dOexXBindoTJ05AR4REuwAvMYUQR3RtdLUh/nfk&#10;Cht2agWRxIKAIOA/CMSLG9fkSeZq7FjYMLaPDVsOvHDpGgpCrC+mzl49ZPRc46QNvqXvhlWmZME3&#10;c2f/6uvvDAZLdogtYeOGj13QudcEI9pWXqao0bDX2ClLFi7bXNejYYAxwOBaHGl1EOACnTAFFcoU&#10;bteq1tD+bQb0avHzb0cQyWEbPZKArY2reoOHJWr8VwX2X+W84VKtfo8du38y3aMmTPDdgYONWg3i&#10;gGFQPJqvf+eQLWv6zyoVO3zk1O8Hjxks0/1kjHmdyIP8deHSTe990qBFh+G1GvfJ+EaFwmWaT5i6&#10;DChsqrE1v3xzB31NyMePTb775l9k6cLdx83uwcB7RftVyTY72GcSevzyzobk4RrigLAXYinhs26V&#10;igQBQcCDCERoiG0Fjjh/4UqL9sOq1++x/4c/7NX419+n+w2dWblCkb9+Wv305o/Pbx84c2jTp+WL&#10;GLzYhQrDnmfOW6ezzePZVrNqKUwmbPJXMhLQ6tNaXTr2GGeEaaFKJMwZVpvT5qwuVqEVD0nocHcI&#10;2bTZq4mJ1qLRZyWKfHDm7GW4nTVBcUoAi+z6CGCdAv1F0ThuytIFSzYdO3EeKuawmY8ePZk0fTla&#10;bTffFMRPTmmIrc1I+OW4KUsISDdz3lp7bl6IgT0DVHjTqglPbvzA/+5c2DN+RGfjo5cnYFp2GK6j&#10;/aVw7A0w5N24ZZ/1scqpscEAO/TXSSOykbJqve6MfJuJT5+5NGzMAgKSYCCeLUt6FLoHfvmr58Cp&#10;eT6omTR90dz5a8CPS1ZqSwc5DP5N19dr3u+Pg8dVRYR4o6VGtPVGWuE/aWKYhthrwONmMXHacu4m&#10;rGtgDHFNc/HSNa9VHl6wejMm6JbYDXsXZyldEBAEvIOA2mKtw67hyta49eBFy77auHVfnSZ9f/nt&#10;b+v6oSBzFm4gfO+08T3feSsHCVCCvP5aplLFP8SRyIi8V6/dxtwCqkd19tJT5meVihPjdvPX+63J&#10;6/4f/mzQcsC2nT/MmLcWFyUsbvXr3ffD7xcuXR0+oG2NKiXhebx2MWXWSnvU5PI/N77e9cPCmQMX&#10;zBy4ftnYIoXeO3binAXxMiIAVH7e4i9tMm99BDBCeCNHlqvXb3PqaNN51NJV29DlEwdap43Q0z6D&#10;p3fvPwWt9md1u0HijXSEzTQgjwkHL0FYkDAQGDv5i76DZ+za+zOK9qmzV9k8z+zZ/xvq7Umju9J9&#10;6tyVKlVyxkbGDGmNiEQtWE4TeoxCdNK/+3bOQgXz7t73C0haJDPSNSoLili4xJOnzxwKRku/3vkj&#10;HHfNhm9sDpvrN+8M6dua8+G29VPP/73lysnti2cNblC7fIrkSYjXgdU4eWkRs8ba+siidt4m3LXn&#10;5yUrt6qKMmd8VV3CRLMvphBibx9lGCsc9Dv1mnDn/98dJTb4hGnLGJc2TZo8OZiUxVm8DAGBnvQ+&#10;9qSEUpYgIAgIAvYRgBBz020RwwHqNn7q0sdPnu7aNAN/L0x4ifMAQQl/mzNQW9iJP8AGz/9gHkYw&#10;ZqG2WKsJ9IvmFYZqrsvc9/3vFta6OV/PXKjgu3v3/wZDNa+IqFV9h8yoXKHoD7sWVChT6Lsf/9z7&#10;3W/6kly8dB1e26db07VLxyyYMTB+/LiTpq/4+5jJsNX6SvPSP9efPH3+Zm5TBFlcoAp+8LZF4Q4F&#10;IAGhIabPXfN5l9Fdek9EaWpRggUCFjLwz24dGo4f3hkdfKVynxCjDX6sT4kwHti55+eObeqQHm3l&#10;stXbXL5kx0CW4UEvW7hRsvN+sWIrp6CNKycQmHnh0s1KaY1Gmf9qw+Pk6QuMnA2b9xqJEAKPt1Bg&#10;4UZWsewnFPjjz4c06snjeZygzJkoARyqflqc31vcYzjsGvOOYAwf/vtUxvSOmTo9Urt6mbdyv4bt&#10;CmpyixlBmcU+yd+sUZX48U2+qnwZ0r/yXt5cpHz06GmSxAlTp0o+ZmgHDlfVq5Q0FwCKzD2Axdgo&#10;8P6bhMH+6de/cEnkT6lSJuNc4W1aZWQiezaNEGIP4MkIm79kI0cuDqlV6nbjASE17bnOaNp2CE9c&#10;5nw9C14LHqhJp4hYplNvQKzAgERvCCf2LtRSuiAgCHgBgbhxTIQY4mJOm1C4rlq3Ew93nL16dGpU&#10;vUqJoyfOPnz4hP0YHdWduw+UshM1cMliBZ49e8699pSZK1GzQZp/++PoiHELCCZlEQyLPw0ft6B+&#10;iwFc+mvtgDd0blePWK2UqX5JIXMXfWlhLky97+fLDekxjycAhcLgASPXiSO7FP4o3+TR3dK9mpqL&#10;bB3+B2/jfWbe0cUQYt3G3byVgG0ubVd0PGmSREBhrqt+9ZVUkDmI7N/HznB9v2nbvk8+zqc9FKcv&#10;AM2s27RvplwVPqvXfc2GXcg2e+F6DGrVOwv2ELCWASLeo3Ojr9ZM3rpuytSxPdjXkiSxEcNLFUjb&#10;Yau1qpaePKbb2iVj8Nnau/93Os61gRNuQxyHc5G5bhvaOmD4bKh52xY1YKLD+relsy5evk7iZElN&#10;StAHDyOe+gMrOByqcYYH5jfIwJDgNoD4Yuh9LUTa/e2vpat8bqEMxuqgbMmPbt66p7FAMjLALPK+&#10;82YOguKhSdWMK5wdG3T6uQtXfvvTkCEy5hD1a5cPRzvMYkZYCAYbobEFijWGpfTr0Xzv1jkZ0r3C&#10;QaVKpWLmIfzg96bRtXWfhfFJ9mwZO7SpA9UBVa3k6EeIYw8ZMsQcuCCzp3FcG7j+mSs8eF7sgJBH&#10;AaGObyKcbYIpRGLcOFu3f4+x2uUrN/B4GDvpizGTvpgya9Wxk+fjx4s7pF+bfO/mcrZY59LHTR0Q&#10;GJ+FPjB2nIC4qQKCHwYoq2L5BAFBQBCICgjcuHkXJSIasteyZYwdJzbXazDFrr0nXr95F80chgro&#10;RwnKdvT4ubo1y8GAUT1s3fE9/CNj+legPm/lef3kmYvYtu7c89OYiYtHjFs474uNME4UY80aVlEX&#10;5eqDNvEwG7HDfvrlCEQzPIBUMGq83d/+wtVw/doVsoe/eXHv/sNJM1acOnvp3bdycK0MQ8WSctOW&#10;byfPXHnv/iPUn2lSpUicOBGlQbuhzpcuXzt28lz2LBly58oGoSFL8SL5rb27KBkiVbZqh937foWq&#10;QlDWb96D2pv7aww9e3dtCnWDl6DO/PWPo69lzcjl3+PHz9hcrt24DVPhgeWV63bkzpkNJhQWFnrv&#10;3qPrN+7oCACz6dFvCu6G7EF538kJqnOn9kcbjanr0lVbUfjxIh0sB65DOeYImMtAejTKFMVpAW3r&#10;17t+7D9s1t/HzxKbliedbQ4ugtQi6qkzlz4q8A5HF7j+N9/+Urtaadd0QzQfKg8gRHKgyzj5YGX7&#10;edfR4PznoeOoPHlFD/sHxsOnFYpkyZyOiAqr1+/EdCFPrmzPnj7jdT0yfn/g0KEjp3C1HDF2weRZ&#10;K7ds/+769ducglQ0MfXR6gVLN/EIBdbYtDpxooRQ8PsPHtNlWOxgFFGqeAEVIhp56DhOBVQHweD4&#10;hAKVff/IsTMwdUZIurSp7957wEnJqbFBdctXb6dwriB4G+WV1CnNh64Sko7gNLVn36/TZq9h5MDU&#10;w6OkBZrPCKxZUKgTN5qgKAOGzeo1cNrhv09XLFuItznQK6Nop5mw5CyZ0sWNG5up9/TpMwbA4uVf&#10;cafNNQWAo3FnXty+fZ/qOKdt3rbv4aMnRGcDE4YBpL9cqY95N9HQ0hIrdkC8V5loL/37cbtYFhz/&#10;0SM9kyBDLffLRPE5/seLF/DickCQUa9Sp9rB2Z0AjQwRi1xc9KDVwCdXu7ZwqlgnEid+KyAwwePH&#10;j2lp3LhxTZbExCEmGrF8goAgIAj4BwLQr7Pn/+He1qaXMx5j+JbBJBAWFUNQeNh/3pt9P2/u9Zv2&#10;8A4vj9NCf2tXKzNtfA8oyNc7f6jdpA+GBCRDu0wC81bymwL53yxToiBhpODKFgBwqV2zYe/bd++b&#10;18XPmCJsWTsZPTE/s6o3aDHgyy3fWuRFC1i6xIdodvFSQtESHG5V+VnFYhBWGBs/v5I6BX9aNGsQ&#10;FqvWwMOc6jTti44ZpSYaVrgFbANqgvZ01JD2cHfAgYj06D8F6uaw32BLSmlqTwDOErR0ytjudWqU&#10;vfzP9Sp1ug3q0wqjjt6DpuPMp8qHtWtMQENAXwa2tiH9Wvft3sye+SlSYUgNd9eakDJF0m+3zSXa&#10;sc1GQTHxt6GnbL4cAV/HCpkjhElabCHCi2A81KtZ/quv99+8fQ95cHnEDGDnphkcgTi64LoDBbQ5&#10;NvhlDuzLi31IXAgih2iKdiUYOlpM1fdZuW9yJMMnr3iRD1QyFMwYn6je1z5E6tm58az56xBJ+6Xx&#10;sUEWYOe0NmzMfC2oGccJXqJGp2d6x/H5C05H5kP94w/fWbFgBBpc8urMiDxvZBs5uL0WXRiO277b&#10;WJR31gOAZhKFg8Gs/kS9mltq/x7NITP0OFr2yrW7zpjYS0PDZp/+98vAeAGJ3wmP1OHXnCSmaIhN&#10;Fy5x4gSEBQUEez4id/igicPh/qtt33Gnw7TnxXn+W7TQ+/ixtmle3cRQvfsFBiTIzGxBwW9SEpv8&#10;D0RP7F3EpXRBQBBwCgHu0GfMXXv3/sMP3n/TZkY0sivW7PjgvTzoXLkChqWh+iI+LhfipYoVgKac&#10;On0JZd6EkV3QXVFC9mwZ+OfhI6dRD8cJtyfG+T1/vtwEgiBQ7qzJfT5vWZMNG55kXR2KMTjBjz8d&#10;hnnzVxRm0A6uxQmyqz2JzKqeP1+ei5evnTt/RRk/kBhKMW9a/6qflkC8g4ePw4e4ce7cth6Mk0eP&#10;US1jh3Dh8jWSdWlX31q3RyGo7vD/K/xR3rHDOhYt/D6mIPVqlUfVCpGC+iuNMms4EWGhyCdOnVfv&#10;gcHvc+XIgnnA4lmDyMU6z+ni8ZNn8BVsG8huTwBc2dZ++Q2YcLQIfhm8av1OCqSl1AVXxg4YLbWq&#10;wgIBTQZUwuZvkkGYihV+f8LIzi0af6bjjMWf0NzzXAXKWoriphRRG9SuAFu12ft4+y1evqVc6Y9t&#10;ggb+qGPRTfJ6y4Nwuwskx2yjd9cmDetUBLTjpzhRPIauFS38Hv8EExqIm/s/V26gOoVcYjWbK2c2&#10;TgKd29adOal3/54t0CWj37U+m8HIsRTHJMZ02AhHhqDQb7+Zg928fJlCWnrwxFL5r6On1ft5dFve&#10;t3NOn9CLYZD7jWxoix8+ekylDAPjY0N1PQYeBd5/SwXxYGTCR/Gxe/T4Kf+jLqCAdnNrUe3T4ljV&#10;YyjCXYSC1HpGgDZNHjm4HbOGJmjC0xcFC7wNtz5z7jKuimrUUSwzjuHdqlm1a9ducWaDedOP1IhW&#10;Hltw0ObJGFJyqDPdpdQqb1TfLxpip9ZKbydWT7iZDAme2Q5Q4r4ArFA9B0zFTOLtPK/v2jxTLdk+&#10;+nCkS5yHUfvkSYSFFooU0RP7CHypRhAQBAwgcP3GbYJFjBveyZ79GNTt09pdcC+DENgsTzkwOfSI&#10;NyCLKQl34kR1WLlwJAEH9LOg7OTum3pRQBqJ4El6m6xO1QKZQLsGiVmxcIROMoOtsJnMXABMmUt+&#10;2hby3aJxVTapjj3GEyCib/emaG0mTl++dN4wzADcqctgXnSK9Vv0/2L2kFxvZLPOQs+isc6QLk23&#10;jg1tFsjppV6zfsQPGdy3tb0u0IfdoJwqGSS+XrP+0Gu8HvUzsu1yMiE0CoYuRu6BnRISWGClV6/f&#10;Uj5zHAcYqxwzkiZN7FRzPJ6YVkDWs2ZJb2Q6mGqPIhrimOJUF+HcEGgo/o5rowd1Asf3tGlShns6&#10;2w2W6VrhDnIx2sKdGLRkz58/NxnrcCwTHzuvIC6FCgKCgHMIXLh4DfMALFbtZUPfxtWwpu6yTgYl&#10;9RQbpnAWapPCMUF8h82AtvJuBXYUBrd/fZrLXyHW6IkNBkh2KJ51AnMB0JXSTIxE2SDYpLAB5Z8D&#10;R8xp3GYwCmad7nChXp0sGPuCXooUtnsfI2CetLCpy1dlQgfpKdRMOl3gwdMF1rTcV9BNDkFAHkgq&#10;ghlhw5TmlJCMdmwhcNPkGqF0iYKFPsqL7jnS2bBqBYIZnA4OMfSfBDGFEHObZrKRgjiGc0cvfQzW&#10;EkU/4JYB7wH9F488LEBs0ypjEYlQOLGHQZbiBAFBwA0EULKieINq2CsDy4ckiRPBid2oxGhWDBvm&#10;LtqAPStX8OTBXJgrYNSQ6gcjwbmM1mSVDt4P88O4zqu1aNXifYj9HvfvykqYi/LpE3qiZcSGoXWz&#10;ahkz2DZgcLl1NjOiHuZBvjdzvWaPYvIEHRIS885eXA7VNb65d6Wi6XPWMBR5qVs15/c/j6k3+bBy&#10;dvgWiWeh00rDG5LaHb6g4aXaY0ixMYUQ050RDDVOCu91LUfYGp+VwlYKc6hbt+97ryLLksMbZU3B&#10;hRP7rgukJkFAENBFAM0WXuo4clm/Aas4R7tuY+BnXD17G0g4DeG3WKIJO4WWCwJECOHiFVoTOYFX&#10;J0pUbDNwxGx7b565Lxs1EvGXcBlBPvG4N92zp0zOYUMRYmonRsc/J7c/v/1Try5NPKhxt4cMVLJ1&#10;p5GQ3bo1y1q4r2lZeLWb3ZOIwrw2Yl0O5uM88HH0xLm385ieXPHqR7+PnrgYqxL87QgzR11EVyhd&#10;pV2Nhj0XL/uqzGftqjfoiRmDV2WwLpwpw7MjPCxH4A7hxN4DXwixh7H9qMDb+GQQfA1bdQ8Xba84&#10;DIgD43Gwtnm2Fk7so16QagQBQUAXAZyQiO2PU1epyp8vWroZddevv/+N61LvgdPyF2n4YfHGBHmF&#10;ohmxYXAHaSrlmV9iCDSoUz7fu6aIB9z/5nsnF9F5cVTCEwu2+lbu1wmm6U4tOnlNl+wpk/HMm8Ub&#10;E16qjqt8qoN/Wz967KUazYsl7F3xiq2JDoFXH36E9mqEemI4TgSS0pXbDR09DyU9UdUIiDth6rKK&#10;NTple6syIR2I14TTmFdlRksNd0eZTVhootopkwAGLS6YqLcZLRhev5k7Oxp3r4phXTgWI+ptr+gX&#10;+tfHSOpXF1PCrikUkiRJYvKmfHzIe+8bY2yO7mHFmu34sbZtUdMXnR0/Q0C89MSXePHihb3qxMfO&#10;Fx0hdQgCgoAuAgRrb9J2MCFprVOhSiA+rlcdvFDsTZ65gggPuNV/mP8t3jbTIh6gTeAlBWgZHIgn&#10;l9UP3uvMpSu3jp+6bMfG6QafDnZHEm4OUS4Sf2j2lD72FLTulG8zL3j++vtRXsUjkjQ2hBwzvlwx&#10;Hh8snYronbrN+v706xHrNHjmEOGBpz28p8/Ga23V+h3DxizgRUDCaKxePIqAEpokjA3CGHNwIhhz&#10;eARXb4eNsoETEhJ7GLdC74Hg8WHwX4FRxKkupoRdUx3DSDItc6HPvfE8h1YFp8xtO354I0fW0sU/&#10;9OqqGjHa4mdEQwwb1jk7Siw2L051KVoQEASMIfBGzqw1qpTEiJYrYLx+sd+FJBEWasTAdiMGtbMX&#10;kMtY2XqpiAMwaOScDt3H8eQygdII3Uo0N57/0PKgKIHxqOBT2g/u12uvBB5uwJy6TvWyvqFWBJog&#10;HlzBAu94r0XmJbPd8LTE2MlLeIKYXiaO3pK5Q3O8nlm/dg4hRJjGeZGxwbsb7NXwYHqq8+d1Z03u&#10;W6hgXi9tplgg8BQiIZOxiMDTkUpnTuzN+23mL6owUBUNhQ1HFh/lygJwvASC1weGhF3zOsTOV0Ak&#10;MnSlAcF3A56ddz630Rw8+VipZufypT9eNn+419e78IMXVJgnORzKJ3pihxBJAkFAEBAEvI3AwcMn&#10;cC6sULawtytS5bMl4R/2+muZfFOd1CIIWCIQRTTEXrwV8sMxYeZX58WGE0yRSDe4j+g8ZO8xcOy4&#10;09ksX+yJPQa7FCQICAKCgKsIvJc3t8/YMDJinits2NW+knwxCAEv8kI/RFG9WY+jbUB8PWMmNyUP&#10;D3OTDA8G7zsxBAbES4e0xkO8CSd2s3MluyAgCAgCgoAgIAhEPwRiFiGm/yI8z+KlDYjlLbt4Yr3j&#10;1cszmFhBeXfExE9HK2DDxgkx8ggn9m6nSOmCgCAgCAgCgoAgENUQ8DJj8z84MGMgIINXlcT4ZLya&#10;NjUBYlScFG99EPpw9bBOcAl7VQsn9lanSLmCgCAgCAgCgoAgEAURiFlh11QH4T1K/DXTT0+OB4Q+&#10;9Uav/fjzoTSpUth8tN1j1cXPHBAvLT68sFvXyhQfO9dwk1yCgCAgCAgCgoAgYBSBKOJUFxMJMV1I&#10;IMH48eMHBN8PeHbWaI/6VToe40icB4kILuFOpG7hxH7VqyKMICAICAKCgCAQ3RCIIoQ4xplMqHGG&#10;1YSJRxKiIY7Xnwn1ysgOdwrUjz1spF6xnTCCkqQRBAQBQUAQEAQEgeiNQAwlxIpNmro2ftYAQkZH&#10;rS9uaqg8hD7cGNrdTzixuwhKfkFAEBAEBAFBQBCI4gjEXEKM9a0pOAOa/ISvm3zsosoXO3FAgqwI&#10;++zZM0+JLJzYU0hKOYKAICAICAKCgCAQFRGIOkTQC+jCKU1vZ8ROGsDrx1Hii6DvsaCwPDjpQZGF&#10;E3sQTClKEBAEBAFBQBAQBKIWAjGaECs9q8mYmLDEcV/x+54LNCmzY8XFUgL1tselFU7scUilQEFA&#10;EBAEBAFBQBCIEgjEdEKMhjjc9iAsIEFmk6rYn7+EWQMCE6EYdiHwsMFmCSc2CJQkEwQEAUFAEBAE&#10;BIHohEBMJ8T0ZTjFxDstlkn/ioWuf35EHY6T6l/67kURhRN7EVwpWhAQBAQBQUAQEAT8EgEhxKZu&#10;iTBCINxEolzwTv/qKaRKmBOjDkw7Igw8vCyfcGIvAyzFCwKCgCAgCAgCgoB/ISCEOKI/YIHhpgjo&#10;ibMHoI71ky8wQUCi3ARLRjf89OlTkwugTz7hxD6BWSoRBAQBQUAQEAQEAb9AQAjxf92AnhjSGeFj&#10;h1I20uMTY9MMGw5MQHi4J0+e+IwNK0SEE/vFBBUhBAFBQBAQBAQBQcD7CAgh/j+MsSeOUMTygp2J&#10;jCbyfhfYqSFeuoBEb0DKoekeDDnsVHOEEzsFlyQWBAQBQUAQEAQEgSiKgBBiy45Txgnhb3YkCEic&#10;JyBBNiKd+bR3eVA68TsqNDJU2HsxJYw0SjixEZQkjSAgCAgCgoAgIAhEaQSEENvoPuW+BhM1mU/w&#10;TnKSt0301AcWFMS4QCtMsIvAeOiqMZMw8fLI/oQTR3YPSP2CgCAgCAgCgoAg4F0EYpk4n9n36NEj&#10;71YYpUqPFStWvPDPJHVYSEDQ1YCgm15pAU/QmQKrpaBwVNRwcX+gwuYtTZAgQdy4cU0gPD0VEPrU&#10;KyBIoYKAICAICAKCgCAQzRCA4SR+R5mk+nPLhBA77p3AwMD48ePHiRPHlDQ0KCD4fkDw3YCQJ45z&#10;OkyB1hkSjL1yeKw3DidYDPM5zBcpCYQTRwrsUqkgIAgIAoKAIBCFERBCHIU7z5bosWPHhhbz34g/&#10;hr0MCH4YTo4fQpOdayyDw8SDU5i/jaeosIXC3rlivZ9aOLH3MZYaBAFBQBAQBASBaISAEOJo1Jn/&#10;NQVtMapijAf44d/fhpq0xSHPAqDISm2MRQGmBdpHqAo0wXjmxU4QEBjfFLkCd73wD/rLJcLLly/5&#10;r59TYa01womj5cCWRgkCgoAgIAgIAl5BQAixV2D1m0IxL4YZq89ZoeC+mAirz9m8/pA+ghP7gygi&#10;gyAgCAgCgoAgIAj4PQJiQ+z3XeS2gDBjtMWYUvCDZlChfknZjABVA65ySh/MDz5+YsPtJtoo4P+s&#10;R7xRgZQpCAgCgoAgIAgIAtEFAfhP5IaRdQikONU5hEgSCAKCgCAgCAgCgoAgIAhEZwQkDnF07l1p&#10;myAgCAgCgoAgIAgIAoKAQwSEEDuESBIIAoKAICAICAKCgCAgCERnBIQQR+felbYJAoKAICAICAKC&#10;gCAgCDhEQAixQ4gkgSAgCAgCgoAgIAgIAoJAdEZACHF07l1pmyAgCAgCgoAgIAgIAoKAQwSEEDuE&#10;SBIIAoKAICAICAKCgCAgCERnBIQQR+felbYJAoKAICAICAKCgCAgCDhEQAixQ4gkgSAgCAgCgoAg&#10;IAgIAoJAdEZACHF07l1pmyAgCAgCgoAgIAgIAoKAQwSEEDuESBIIAoKAICAICAKCgCAgCERnBIQQ&#10;R+felbYJAoKAICAICAKCgCAgCDhEQAixQ4gkgSAgCAgCgoAgIAgIAoJAdEZACHF07l1pmyAgCAgC&#10;goAgIAgIAoKAQwSEEDuESBIIAoKAICAICAKCgCAgCERnBIQQR+felbYJAoKAICAICAKCgCAgCDhE&#10;QAixQ4gkgSAgCAgCgoAgIAgIAoJAdEZACHF07l1pmyAgCAgCgoAgIAgIAoKAQwRihYWFmSd69OiR&#10;wzySQEMgMDAwVvgXO3Zsc1hCQkIAli80NFTgEgQEAUFAEBAEBAFBQBDwZwSEEDvXO4r7xo0bFyrM&#10;ZyQznJgvOPyzOH4YyS5pBAFBQBAQBAQBQUAQEAS8ioAQYkPwwoPj/PuZZ0ADHBAQFsuyDJNuOCAW&#10;dDlWrP8nzWiOFTOOQprjePHi0XRDMEkiQUAQEAQEAUFAEBAEwhGA87x48SKqgCGE2EFPoQyGEZor&#10;g8NCQwJCXwY8exjw5F5o0ItQfggzt4swmaDECowTmCBRrPhJAhIlC4ifJCwwLr8xJ8cQ4pcvXwYF&#10;Bfn5QIkfPz7N93MhRTxBQBAQBAQBQUAQ8DcEIMRPnz71N6nsySOE2G5PoRaFDkZQYTS+YSFhQc/C&#10;Ht4IeXAz9PGdgJCggP+zvv7/clAaa3+NGz8wSeo4ydIGJEkZEC9RgIkZRyhcUSRzeIIZ++dwiWDD&#10;2HtcOhj2IsqMaf8EU6QSBAQBQUAQEARiCAKxEiWPk/ldIcRRvruxEoYLRvjJhYaEPX8Yev9ayMOb&#10;YU8fBIQEWzbPZDBhZTQBHbamy3HiMURiJ00DPw5ImDwgTnwsMciMtvj58+eMG78CTmPDL8/+FPrg&#10;hl/JJsIIAoKAICAICAKCgN8iEJj0lbi5iggh9tsOciwY+mCIYITJbFho2OM7wddPhT68FRCqeHA4&#10;8bXNgPUL/39+HDtOYLJX46TOHJA0TUDseIoWY1iMtthPbIuFDTseK5JCEBAEBAFBQBAQBGwhIIQ4&#10;ao8LzIUTJEhgagOmDM8fhlw7FfLgekCwsgeP5RIPtgZEMeNw7XHchLFTpAtMmTFWklSxYsdVRBtO&#10;HOmGxcKGo/Y4FukFAUFAEBAEBIFIRUAIcaTC717lUGEIsYmrvngScvNsyL0rASarWYJFwFOtLSLc&#10;qyycdEO7TSXHTxw7ZYbAFBkDEiUPjG2yLUZV/OzZM/crcK0EYcOu4Sa5BAFBQBAQBAQBQUAhEBUJ&#10;saFIutG7g7FYSJQokYkN847GncsvTx0IuX464MUTEw0OD53mneajcg40lf3iccj1M8GXD4fdvRQW&#10;9BzdNAYbiRMnNhjk2LOyCRv2LJ5SmiAgCAgCgoAgIAhECQRiOiGGd8KGTf5zoSHB1068vHQo7Nl9&#10;L1Nh84ERToth4hgrXz0RcvNM2PNH0PL/pPLhIBI27EOwpSpBQBAQBAQBQUAQ8CMEYjQhRhcLG4Z9&#10;hr188fLCnxgNB7x8HhDII8xe0grb6XisMqjUZKpxDuV02ON7vPfxn97aJ6NF2LBPYJZKBAFBQBAQ&#10;BAQBQcAfEYi5hBitcMKECeGdKGWDz/0aeveyKbSwiQ1H0kfVwUHYbIRcPxn68AZvPSMHls0+eCVO&#10;2HAkdblUKwgIAoKAICAICAJ+gUAMJcTwYNgwPRD65F7Q2V9DH940vTYXiWxYDQbeeQ4NDr1/PeTa&#10;iYCH1zHiUJzYq/bEwob9YiKKEIKAICAICAKCgCAQeQjEUEIcoRsOehp84Y+Ap3fDo0n4BxRw4oDQ&#10;sEem+Mdhj27yTLTi7ipWscc/YcMeh1QKFAQEAUFAEBAEBIEoh4B/sEDfwobOFXuJsJCX2A2HPb0f&#10;HmPYn3AwRZ+IFfbkXsjN8/wXe2I0xEqf7dlP2LBn8ZTSBAFBQBAQBAQBQSCKIuBPRNAnEMaLFy88&#10;wlpo8OUjYSZLCRVbzc8+kz44DPFCbl8IjzsRpl6T9qCUwoY9CKYUJQgIAoKAICAICAJRGgH/44Le&#10;hFOjlcE3z4beuRQQit2wvyIAJw4NCb17NeTOpbCXpnc6Iqi8J/ARNuwJFKUMQUAQEAQEAUFAEIgm&#10;CPgrHfQOvOpl5tAH10OungwIeem/bNjUfAw5YgWEvAi9fTHs7pXQl0H8yiNKYmHD3hlcUqogIAgI&#10;AoKAICAIRFUEYhAhJn6ZKVxDSDDGEgHoXCM9poTDMQMhxpzj5bOQOxcDMJwID06MnthhPp0Ewobd&#10;QU/yCgKCgCAgCAgCgkC0RCAGEWKlHg7hheSnD/zRbtjm+ArnxGHPHobeuxIWHKEkdjnihLDhaDmH&#10;pVGCgCAgCAgCgoAg4CYCMYUQo1g1vcHx8nnw1ePhLzN7JYqZm51hOzuiEn3t/tWAZw/4f9K4Zjgh&#10;bNgrvSOFCgKCgCAgCAgCgkDURyBGEGKosCKRITfOBLx4FmXUw/8Nr1gBQU9C710Oxe45IIAoGc4+&#10;1SFsOOpPVWmBICAICAKCgCAgCHgLgRhBiJXdbdjzJyG3LkQl3bDW6aaIE2EhD27EemwKS+yskljY&#10;sLdmj5QrCAgCgoAgIAgIAtECgehPiDVHtOCrRwNePo+ShJihBicOeo53XejLF4QljnAQNDAEhQ0b&#10;AEmSCAKCgCAgCAgCgkCMRiD6E2JiD5t6+OXz0HvXTNbDUfQLtyQOfXwn8OVTCDGNgBM7bIqwYYcQ&#10;SQJBQBAQBAQBQUAQEASiPyE2vUtH7OHHtwNCg6OqejhinMYKCA7i+bqwkGAjhFjYsExvQUAQEAQE&#10;AUFAEBAEjCAQ/Qmx0hAH3zofDkfUVRGHW02EBoc8uqViTdAunfhrwoaNjH5JIwgIAoKAICAICAKC&#10;AAhEc0IcwRpDgsIe3Yny/W0KFRcW+vxxbJ6vC3ets2c1IWw4yve1NEAQEAQEAUFAEBAEfIhANCfE&#10;EfYSvMQRrlWN+l9gQPDLgCe3w8JMzbFJiIUNR/1elhYIAoJAFEbg6q27lTsOP33xqi/b8CLo5d9n&#10;Lj5/YXq/yf+/+4+e/HDwWEjIf/syWp6dBw5euHrT/4X3sYTXbt9jRLlT6aMnzxgb5mi7U1o0zhvN&#10;CbGylwhR9hJR2VwiYgiiJA55GXz/RoAdDbGw4Wg8V6VpgoAg4CUEDp04N2PV1qCXpkDvbn637j2o&#10;0W30n8fPKu9nb38w4G3f/da4/+Qs5Zr3mLjoZXAUUP08efa8+4SF4xZvePHS5A/DBxte8fX++n0m&#10;bP/hD28jFrXKP3rmUtUuI386fMIFsTl1LNv6bZXOIzKUbjpt5RafjEcXxPSjLNGZEPN6hekBi7CQ&#10;0PvXwyGP+ow4wmriUWCsEOtYE8KG/WhiiSiCgCDgEwTgUlv2/4q60eXa4MFz1+/oO23Zki3fKms0&#10;d75nL4IePHoSEhr6PMgD9NqeJMj569+nOoya81qlVjW6j1m76wdSNvy0RNLECd0R3jd5n794eeLC&#10;P3cfPNb02Wxnf526AFGmK1Fn+kaMKFHL5Ru3zly69vT5C+PSclfAGalOr3FZy7doNXTGrgMHX0mZ&#10;rGqJj+LECY+4JZ99BKI5ITY1PDgIrWq0GgNYTbx4pAix9mSdsOFo1cXSGEFAEDCGwOZvf2kyYArK&#10;Rde0aFTy+OnzUxevvgwOHjp71S9HThmr1m6qlEmTZHw1dWhoGMzYzaJsZr9x5/7kZZvfq9OlaLO+&#10;CzZ+ExgrsEmVkpun9L+4Y2HDSsW9UaPHy0wQP27yJImfPH+haYi5y02fJmXcOHHKfpwvduz/aMnP&#10;f50ctWDd46cxlyInTZwoMDCWwbF08sI/vSZ/kbNyG85IzIsE8eIyNnbOGXrqqzkVi3zg8X6MfgXG&#10;AEL84km06jZTrImQgMcPAsIJsQo0IWw4WnWxNEYQEAQMI1Dw3Vwfvp2zyPtv5c6eyTzTV/t+qdZ1&#10;1Nl/1PWg3odaIXHC+PHixrl9/2G/acuweXCUQ+/vlJMoQYLQsFCPGGBY1ARB/KBe177Tlt6+97B1&#10;jXJ75o+4sH3B3IHtyxV+P0F804OsUeKLGyc2muwgjiBmBh6vpEoOdDkyZ0iUIL5qxfkrN1oOnT5s&#10;7uqJSzdZ2L8a79woAYiOkIkTxA+MFeuZAQ0xDPijhj0xjbj38An0d/XYnufDx0ax/G/r64a//e1I&#10;88HTLl2/ZS0GOvv13/x498EjVNQbdh9wc2r4f19Ef0JMWAaTrUTUN5f4dzCZCHHY88dhYaarPZZy&#10;YcP+P81EQkFAEPASAhleSbVpSv/FwzqlTJZEq+L67Xsj5q/FIHX6yi3mrMumDNwvo6FcMrxL8iSJ&#10;fvrrxNx1O9x3P0JDrKk/PdVwzCS++fkQysIZfduc3TZvWp/WhfPl8f09OGJ8/f3vWDjww44f/zh8&#10;UoU0deJDq50iaeKXL4M5NmjZ0qRIhirU3DYgS7o0nRtUgc81qFQ84oGt8NROda5WvrNiM2wYP/M2&#10;7Lz38LETbfN0Uo4HcWLHBhZ9Yx6k3Xngz4QJ4o3u1PjM1rlfTupbteRH2tFCRyi07zNWb121/bu1&#10;O3+wqIIyh81d07DfpHaj5gycuaJB34ntR82J3gYtMYAQP33o6SFqqDzGlvurqp2awkKxAwnXDbNM&#10;xIsXD5eEl2d/Cn1ww5BkkkgQEAQEgWiEAMrReOEPMGlfujQpp/dp065Oxb4taulTRpReOB41qFis&#10;SvEP+zSviYoBe+JDzpC8/X/8TRZNHxw7MDATJhNhYeg/PYtxcEgI5qQYeGAcEonOc2gi4Ub1eo+f&#10;tebrBn0nYat67Owlp1rK3pU4oUmJzrFBy5gkUYJYAf9HiNndWlUvy41/jszpXetc81xOic3ePWXF&#10;V4Nnr9zwzYF13/zovmW5U/iYJ2b0ojjH6lq/BMC88+DR/UdPb917yLnOeHWw7ck9W84f3KFFtTLm&#10;3UEJVP1ZiQ/ffSNbjVIf1ypTmB+qlfyYuxTjhUe5lNGZEEd0RvCzgHDjAs/2ze5fDqNXMC+TRarp&#10;wCkPHpssNJhOw+etmb12u2crNZVmCkbMWvsyMLxBJpMJYcOeR1lKFAQEgaiNQMF33pjUo8WrqVPo&#10;NwMtIOSy2AdvQ7+aVyuNDSuUAqqHZ5KR9hPNqvmgqd0mLFy4cfe/4eFj58yS3rRIB7vrn2chAKS/&#10;UpEPYP8EZOg95Quus41I6PE0hfLlKVUwb7VSH/O/0h/lRRP5WqZ0ztaCiYoF/UKdyW5m0FjWYOea&#10;S+WU2EfPXsZPccHgjtBxTFM0Xx2HzcTMo1zbwc0GTfVU0D0sqiHEwKIftISx0bNJ9azpX5m8fPPI&#10;BesMjl5sjku07D9j1TauGhr2ndhiyHQCU/wfaHnz/LR0XK2yn3z0bi5+qFehqHEoHGLlhwmiPyEO&#10;e+mEe6bBHkKpMGTWyu4TFx0/d1llYSnc9dPB7/44ymLKPx8+ebb/97+9c4iPxescpteb/z1ai27Y&#10;YK9JMkFAEIh+CBCpgHtt4o6t/Hq/Q+sIi+az/a/e8X3lYgVSJ0/Kn/D0GtSmbrrUKbZ+99vBE+eM&#10;YPVG1gxNqpQqnv/tT4sW0LhCooQJoC8EmjBSglNpqpYs2K3RZ6hXF2/eM2HJRmfb61Rd9hJzxlg7&#10;vteIDg0zpk29akyPMZ2bOGu+jB4HxaRF+WiIIX/ei6PslNhpUyVPmihhuc8Ho//GToBIwEag45Zg&#10;5ppt3BhggVCwYQ/cAd0/tABUXAjx8xcOg6Z98FaONeN6vZ453aRlm7AkNnJBff3OfSIcE/Hjys07&#10;F6/fOnXxirV9iGasYm61YgSNqJgmOhNinZeN3eyqjXt//vPEOUKIfz5y9onz/1Da8XP/rNnxPWNr&#10;5qptsORFm75hPWVSuVmRkexiKWEEJUkjCAgC0Q8BKMjg2as6jZmHPq/tiFlf7vnJvI0OoxP8fuwM&#10;VKB84fwal82XK3urGuUePH66fvePRigFmjk49JbpAzOnS2MBrzfu2VV1v62ciJzTVm7FpDhS+lSD&#10;y1pfyBnDiHrSenemaQnixeMUoeHGDyjgOe3MWvs1cZ0t8HTYudbI6IhtkRh1U6ZX03CqefrsxXu5&#10;X0uZNLERnGkCFs/Klh2rX9wBq3QacerCFSN57aVBZjixwRB+WDVwRMmW4VWUxGt3Obb0QNp9C0ct&#10;HdH1k/fe3Dl76OapA7JnfNVaEiaCU3Hf3Glv5OaNzoTYe8h+/G6uDK+kpHx8fvPV7pypTLMPG3Y/&#10;d8Vkwjt73XYC4vSfvpxDPKPTezJIyYKAICAIxHAEvvvz2MKNu7BzaFy5BFCs2vGdtnOj1WvUfzJE&#10;yh5EqFe37f/t7RxZs2VIq6WBfzSqXOKNrBm///PYnQdGvakseCH6ZiKI6TzLgeKQvcMI4bYpPCYK&#10;3OajcJm+aqvLTk4ANXHpxk87DMO0T5/CYgfI/acRaWlXxzFzCQbnwmEAjzqiT9BeBSZRllHQflCv&#10;G6edbuMXftK0D35dmpwOO5cS3AGZABjY1BLBg6NOy+plDarA9/76V+/JX2C5Dsss/sHbyPDjoePV&#10;uo3GAdHleUqICUwmTE51Zg6IOqW9kzPbvEHtkyRM0HPS4gMGnvOAAePgSIHo++2p8Dh3tR0+S5mD&#10;Ru8vOhNi7z0U9NbrWXo1q6Fd+hCsJyQklLA9RP/Rhkv9isVyZcvo7dET9jJyzMi83S4pXxAQBAQB&#10;fQRQD6/e/l2dckXWTegzu//nvZpW/+fGbZS7KtePB4/t/vnw8q3f2mNyOCH9fOQk1sMWdCdT2tS1&#10;yha+fP3WbVfjr6FcxEZWZwNCk/3tb38Z7F/I5Z37jywo5ls5suACiAKVa26D5Zgn4zCAxcWAGStw&#10;hsH2jzgD9igsv1+z8wde8jNy43rywpVvfjq0Yts+sHVWKpMdRZw4KJLoVm78scS9dO1W+7qVejWr&#10;XuCtnIixePNuyjfYuSRzB+Qs6V4pmv8tgzxYiQRfnLJ8c5ta5fu3rIXFbfOqZdCI1S77CVbFGF0Q&#10;PdpZQFR6zgm4aT4PwobYaAEo7LCroQs6j51P7Uaz2UnHUNmw+6ev9v964JArr+W5WbuPs0dnQhwB&#10;ZVzPO0VyhMXpslDe3FTBNEbBUPT9t74Y1vmbucMJkD6wdZ31E/qM6NDAwvHZQ10bZoovETuOijKh&#10;3nCWTxAQBASB6I0A2sGL126at5F4C2cvX8+TPRPKCAwcP86bO37cuBqxy/9mDuwpfz5yCtd7m8hQ&#10;Gt4gubNFRC+GNyuTXJb3EgXeSZwgwWPDXmvQHXPGkypZErR69ggxd/1EPMiaPq0Ro0yas3L7d70m&#10;LyZqr0UrcGhL/0oq7PR0+t0aNJV49y+Hlm35FqdDrIHTp0mBRfKVm7bLefLsxbbvfofiG/GmQlXE&#10;znj28rXL129bSGUBETyPBOYQQfuSJkrAm2rcr/LyyNiuTQ+vmzaxe/Nh7Rp8u2Bkv5a18Ml5+CSi&#10;Kx12rkdAZnhMX7nV2g6YobJw4zd4pJm3kYf3jp27rLqJXrv94GGe7Jln9ms7uE3dw6fOu/wkNbCg&#10;OOcJEwuTdHuyqQFcudiHPHRy9Owl3umw1uxyvtrzy2Ftplj887ejp809Aok1Ub7w+xSLvtnILUGU&#10;XoWiPyGOFSehpyNMmHocO6EO9SqxEDOxezatvmvuMFxu+ScB0vu3qv1psQLeYcPhgy0WVkVxjZ8X&#10;o/QAFeEFAUFAEAAB7qMrthvKHbSGBtrEbBnTTlq2mWcazly+NmP1NmwJlHscH3fBn9euwF2zPfNH&#10;FJCwPaVY4Ju55uuhc1erLR9aliBBPCM6URJDo8csXN953HwLq1b7hPg5XBzy5JBeIDlBAzqOnouq&#10;0toLjShssKUkifTearYGDYGpHcPrhp8Wb12jbJXiBQe1qQclsvkuA4mhg5hZ8zK2EXc3dkBcDNkc&#10;LdibBUQwtmSJE9K6h/+q81UXcIqYt34nXbl7/ghiO2gKWjgZli2Qcq71DXYuhyX3QcY1aNm2b/E8&#10;s5iAHLFW7/jut6NnzH+PU2DaVCmGzlnddODUruMXjFu0oWaZQrw/Ak/gmQyEccGMhPKVDTFnM4sT&#10;kT3ZlEiMDdwCa5YpzFPYxBK26LsDh4/PWbeDwa8SHzp5DrOZR+HPAdJTuJlyb2DeNAhx6YJ5b919&#10;EO1ZR+whQ4aYtzwoyCuvTVqMJ9/8k/O36Qge9CT0gXqsyMOR115NnfKnQydwrSPeJMsKk9kX7QoP&#10;IRcnaZqApK9CjANCg0Nu/N+09IUMUocgIAgIAj5EAO64aPNu1Gy7DvxJzGFCdPGsAyyBHfqrfb8S&#10;X4JAaTzexjsOsDFC/XDFzGvMsIGHj581qFQM6mwtLMGG8ZzjJbDiBd6BHA+ZvQq73ry5smNJOf/L&#10;XQePn8O7Dl2vw1bevv9o/Bdf8uZzwbffyJHFFDGXl72Wb9tX5qN8aEytsyPztu9/5wGwe48ev545&#10;vXUV2AwcPHF+wcZdXLV/uednYi/cuf8Qs+awgDA0hWhJL169ySsMA6Yvh4LTZFiXTSGtQaNkWo1V&#10;7h/HzuL2DQfieb8MaVN//cMfkDbsBKzL4VSANnHdrh9/OnwSBXzqFEmtKThU758bd0CPjhi5YG3C&#10;+PE5ipgns4boxp0H+EFevXUvZ5YMkNegoJd/HD+7eNPuN1/PMrRtfSLp0onHz1/e/8dR7MKHz11N&#10;/7atVZ6b2Jt37xODDNsJ/c51GeTwkA5BgPztr0f6Tlvy95lL5/65njndK7FjBd64++DFi6Dj5/8Z&#10;MW8tiPEiCQcnIpMQAgJmHwSXDAklutSRMxeBl15To47gyhBQvNbg9A7HknUCCgV8tLY8uvFKyuQM&#10;AHrNQrZ4ceKYxvyLIJDBuhqT337Tl6Gqm9qrFUDx4sa5f25kSpeGv/K/3/4+zV9/+esUCWjXifOX&#10;B81c8cPB45TPhQN3F6jnUWlztmSiPXn6/P7jJ38cO7N536/v5MzKzYmRiwLViljxE8dOk5Vj4cuX&#10;hiIYugCOx7PEsjjFPnrktOmPx2XyVIG8WMErbmGPbwcd3x/ePx4mxBTJvUmnsfPQSeChmee1zJ6S&#10;XK8cLOtjxYmX+a2wNNkDMZwg5vHti8EX/vBF1VKHICAICAKRhMDNuw8Ilfrdn0cd1o8fEu9iqGS9&#10;m9UY1KaOTeMECBxBAKA+aOCgHRbFol1bMLiDQStSAm7yUEWloh/whhx3gxhuVu82ekqvlnjx25QW&#10;Ntxq6AwVczdZ4kQZ0qbivQNEhhiirKWlal/G26lvi5pQUJgxEsJNzfdrZIPxNPq0uA5HsQkax4k6&#10;5T4htBwsirxpUyZLlSLp1umDePPPprTEEQN5FVGUD6qXIklilMH8jNqSY4m5AjJV8iRzBrRDQ2RR&#10;lAVE8LYqnYYfOX1R7czGVY/YD2jxTHU6l2JdA5nWwWuV8IDzWqZXeQxF/dP0BsC/rSLiL5pjzckP&#10;k3EtgjIsmdsJ+L1WDmwY0xRUtjbh5dxC0Ko3X8ts89iGHr1m9zFo+i3yWshmMYbx6Zzau1XTKiWx&#10;KarXZwK25qbm/DsvaCNed5q1Pf9kSGjemYjBONSEV/UyStdN7G1vPNtsV2DSV+LmKmKKUPHUts2S&#10;zVyR+8vorCFm+YgbNy7ns5Abp8OHs+cJMdoIzqkcdj94M4ePYkpAiOPEi53utYB4SdT6GJg4Rax4&#10;iULvR0zayB1PUrsgIAgIAt5AgH369SzpNu39mbs4RYngBPASAgCP69a0ba0KcIKHT5/df/QY5gLB&#10;QtH7ee2KPZpUTZjAthsJBOXC1RuHeYI4nI5xR58zawY0gvyMoheuCU812BBirsGNvv/zaNWSH3N1&#10;jsrzh0PH6pYrYv6atHlR6GXfz5Pj/JXrWCO8ePkSt+xrt+7BESGdmCjAZj56541O9SvP6t+25Id5&#10;c2fLGC9eHOxB0VwiKM3Ea6VKiYIQbtS6+nYd1qDRNAxzezSpVq9CMTZFDGE5EgxsXbfIe2/aK4rq&#10;Pi1SADnRo6sXIvgvekr+B10zWW7EhjimK/nhux3qVkKq9/O8bo2bBURE+SWcGSHJUC1bX96CQOrk&#10;SaCVeKeV/PAdVODAix6ZqmMHxkYh7bBzEcAFkLFjwTSBF0No0ds5sgz5vN6YTk0Yb2cuXYX3KwaB&#10;bW7Tz0rNG9QBO+bTl9BxP0SqcJPxAK4XOtevPHtAO3wBG31aggMG5Xz8bu4xXZpoxh7WyHC3sHTL&#10;t2U+zmfzkhlh8A7kvJQgXlwGB9ltysZcUMOY4UdXju/WrGbpQvwSjX6FT/ITCw+oQ3jBICyA3hzV&#10;qVGvpjVMpt43bqdMlnhgqzp9WtRkgNEY7jQIUlHg7ZzovxnG4bwpFr8c07lxuY/fM64eNmUUDbHB&#10;5cM3yei8xIkTB4SGvDi0LSDkpTcIMTdQn4+YzbtBTIBxXZoYcZJwt+2hwQEJksXLUzQsdgIa+Pz5&#10;c7TgDFnRE7sLrOQXBAQB/0YAxywe4BjYpg4qN49ICvvkPvrkxSs45mMoGRgrkLtpdLSF8uW2p8+z&#10;V+/OAweHzlm1bkJvqA/7Aj5qkHWHBIJ3ECAitAtVK3wIAp01Q9ps6V/x4FbiEDSkNe7xgsoZWgyH&#10;hlvFjxsHgwFeyU6TIqnDloKbOUQe6T6DhfgAZIOSWCdDgdpv+nKiuGL6YrMQTgKN+k/C3GJAq9pG&#10;QHZZEo9njIoa4ujsVGd6KJ0DUWDswOQ2Yk17pPtZRzgWc2Q/ce7yCysvYI9U8X+FmI6AgbESJAkN&#10;wJvC1HeYL3MfYTo3p8kaJ1t+z9coJQoCgoAg4B8IwO2wu9Xc5twXCgUq2r7RnRqHO4GglzSFqsAl&#10;2lk2jCRo4Lg353/8TFFoN43QFxgw5L5G6UI8ist/2U1ez5TOg2wYYRyCZpwNUxqqWV5EQ068rIq8&#10;/xb3ovzGSEstIHK/74yX4AOQjQtjkfLR0+dHTl/AONheCailea+EU4dBkF2WRDKCQHQmxIov8l/I&#10;oqmzjZspOTM0uPfB0gtzIguHWWfKMJyWJsSOGyfFq7FimQKY0zqoMLxfOLFhBCWhICAIREkEMFTF&#10;swrbR8iBvzXg7D/X8cPDDBRTS5dlw0OOcL8OQ084Vb7/gOYRiJxquzcSY9aChxl77vXb93g6xLXA&#10;EeaC0UEEUNOJQfEiKBiLXuw0tFwYM6iodvxgEYjQG02OUWXGCEIcmCRVQDiD9MbH6oxRDqH+NJt6&#10;b9Tyb5lhAXHixkqaFus5je7zg3Bib2IuZQsCgkAkI8DF8bgvviR0AwFWCUEQydL8f/XYAX8+fBb/&#10;rVryI3TMrsmGS1OnsfOLtej3xVd73adZSgb/Ac0jELkGrAdzEfIZ18ny7YYs2rS7Qd+JFdoN3bD7&#10;gJvlYyeDApiY0IRRsy4KA5UBM5Zh2UzwDfVXzE4QoFaPMUu37K3YfmiNbmOIUuemDJJdQyBGEOKA&#10;2PFiJVXuEYYfezE8RrBhx+qLpcci8qLhAownDI+4Fj9xSGA8dXtirksQTmwcR0kpCAgCUQgBVGjt&#10;Rs4etWDdm69nrlO+iF/dHWNz/GnH4cS+qFysAOYWLqPKzTjxEwxGPjZSi/+A5imIjLTaq2k4ib2b&#10;MxuuchiK4D+X/pWUuBK6WSNlFsqX59yVGxXaDxkxbw3xntH78lA2sc+qdB7xRpW2izbt6drws+z/&#10;vi7+WsZXUcDhL5gv12sE4c6ZJb0HLYjcbEs0yB6dw66p7kmYMCEPQobevfzy7C/hMQE9HGsCVtp/&#10;xvLlW/fxmg5Oyl4cE2EhBFyLkyFXQNocsePEsxnNhK0iUaJE4mPnxV6QogUBQcBXCBDEYM3O70fN&#10;X4c7PNYIy0Z1K1foPV9V7qAeXrLgheH5G3ahDSHm5vqJfTD/dUc2PPwIkkVwAzcZv/+A5nGI3IHX&#10;I3lxQOQqGFdC7Qf3iwWlRv0mEWvCuigiuI3u3KRe+SLmZuVcJqBXJuyd9oP7MnijhKjoVBf9CTGR&#10;1xIkSBBAROoju3jGwuOEmJE0c/W2sYs37F0wMkdmU1R2b32hIQHxEsbL8VFYolSsmDyh8uJFxEsz&#10;5jUKJ/YW/lKuICAI+AoBDvxrd/04YclG3kHg+gtmMLF7C57+cpMsekR8glix4K/Yto8bbQokyhiR&#10;d30UdlO3Af4Dmt9C5JEB4PFCoLaYQGCAwWsyWAyjNn7ztSzlP8lfu2xhHX87j4vh2QKFEHsWT8+U&#10;hro0SRLTa0Mvz/0WeudiOCH2sJJ46/7fBs9euXFKP5sv/XimGSaPwLBYKTPEzpwvMF5CGvXkyRN7&#10;pmbCiT2DuZQiCAgCgoAgIAgIAs4jEBUJcTS3IaYTtZcD42TIjTGxN2JNFHz3jeHtG2RIYzSKu9ND&#10;K5wNB8RNGDt11lhxwqMO84xMaMRrOtaliT2x0whLBkFAEBAEBAFB4H/tnQWYVVXbhplOauhuQVJC&#10;SkFEVOzuBhUVbMFEsFCxELGxsBNEJSQEUTqlke6u6f7vM9vv/IeT++TMnHnO9X1c48w+a691r3rW&#10;u971LhEowwTCXxBTuYZrQUR8+ajqjSx1Hej4a2xqcGOQz+eLPTc/S4YjIivVLJdUJTLKcoqZ+zjc&#10;f0ua2DNVPSECIiACIiACIiACRQTKhCDGSIzHLaWNqtEMO2vABXFw25Ih32MTIlPqRkRbro8n/LCZ&#10;uDzSxMGtF6UuAiIgAiIgAiIQLgTKhCCmsjASI4sjYuKjqje2uBEH2kgczPbAZXuRkZXrcGNzZKQp&#10;87A1M9LEwawXpS0CIiACIiACIhAmBMqKIKa6DCNxdI2mEYkVuMqidFRgkXCPSKgQlVIH72GjFJb7&#10;qE1/pIlNo9KDIiACIiACIiACZZRA2RLEFk+DqJioOq3wQCgNmrhI+BadpSsXh3k4EinsNNSa+8Yr&#10;TVxGO7eKLQIiIAIiIAIiYI5AGRLEADHUZFSl2tE1mpSLii5XWLLtxFiCo2Iiq9YvrFTL8B72QQ0b&#10;zUCa2Fx30FMiIAIiIAIiIAJlkUDZEsQcR/tPE9dsHlG5LpEbSq4zMWo4IiqyUq2oKvWj4pIItZZb&#10;9PG5kUoT+4xOXxQBERABERABEQhvAmVLEFOX+OAiizmmFlO/bUT56pbaLYF24qIsRVSoHlWtUURc&#10;eSPwsMdQax5bqjSxR0R6QAREQAREQAREoAwSKHOCmDrOzMxEGkZEx0Y3OCUisaLFSOzNMbWgtxJD&#10;DSenWKImJ1aOiIwkt+Q5IO+VJg4IRiUiAiIgAiIgAiIQTgTKoiA2NDEH1CLjk6MbdiiXWKnITuxF&#10;6IYgtgCLGuay6SqWkMnJVY1rOIzcBuql0sSBIql0REAEREAEREAEwoNAGRXEVptrZFJKTKNTI8pX&#10;LfInLt4zdhiqC8hGZMUaUbWaR1SoERUda7VnB7a1SRMHlqdSEwEREAEREAERKNUEyqggps7wyjX8&#10;ECKTKsU07hxZuXa5yBiLJA2cLdaLlmFx2yD+RQzX0UXVbB5ZoUZkUVgJ/IYtHs9B+EgTBwGqkhQB&#10;ERABERABESiVBMquIKa60JoZGRmWG+xiE2Iadoys1rAcRtnQa2KLBC8sFxMfWbVhdK2TIspXiYiM&#10;IlfkzZ+wEh7bozSxR0R6QAREQAREQAREoCwQKNOC2LATp6enF13YER1Tr0103dblEspbKj40sthi&#10;GC7y04gvH1WrWSR+w/EVIyIsp+hQw+Qt2E1QmjjYhJW+CIiACIiACIhAySdQ1gWxRfoWFqKJLZ4J&#10;GGarNYptdhr/Wq6yC6ostkrh2ESiScQ0aB9ZpVFUXCIR1gy7tUWjh+QjTRwSzHqJCIiACIiACIhA&#10;ySUQYRe+IDU1teRmNsg5i42NjYuLK9LB+Cscydu9viDtQLm8HItXcUQEwR+K/vXvYw3xRlLRcVEV&#10;q0em1CuXlBKJq0ZR4oRJ9vk6On9yxr3QiYkWOZ5/cFve1iX+JKXvioAIiIAIiIAIlGUCkeWrxTTv&#10;wUY3Br7SwkGC+ISaQhfGx8dHFQU7K8RGm3Ygd++GwvQj5fJy/xeDokgWe6uM/9PBRaHTIqLwVI5M&#10;rswVdOWSq0XExOIjwa9pN0jhELhJuGqa0sSlpdMqnyIgAiIgAiJQkglIEJfk2vEib9HR0ZiKEYiW&#10;7xTkF2YeyT+4Mz/9cLmcTIvBuICwD0hbQxa7FsfGUbn/YlZElIuMRgdHxCVEla8SWbFmQWyFSKRw&#10;0StwWkAKBymahBfFJuCG7MRe8dLDIiACIiACIiACDgQkiMOqUeBBwQcvAkupilx+C3PSCg/vyDt2&#10;oDAnA4uuRRlzJK7AxdE3LMGRRf+LiomIT4quUD2iYvVyscmW30REGsnimoGPBJ+SA06auOTUhXIi&#10;AiIgAiIgAqWRgARxaaw1d3lGtqKJMRj/Zy02nkUZ52WVyzhSLu1IQXZafpbzS5Uj4xKjkipYYlYk&#10;VCwXnYgluVxkkUW56INVGJMwUjiAV9AFir40caBIKh0REAEREAERKIMEJIjDttLRiMjimJiYE5Rx&#10;kYk3wuI+4eRj8ZWw+FOcEMfD0MFEFw5ZEAnfqkSa2Ddu+pYIiIAIiIAIiEBpFMQKu2aq3aJfseYS&#10;nS0tLc24Pc6w7Fo8H5C8zv6Hf7BVDfM8XsJ8nQ8/lHA1bBiwjStLoqo2iG7Y0RQjPSQCIiACIiAC&#10;IiACpZOAokz4VW/Eo0ATG1Ep7D7Ei0BQFmPUCL8KVvRlq524MONYYX4JcnT2v2hKQQREQAREQARE&#10;IEgEIqJiIxIrKuxakPAq2WIgYNXExfBuvVIEREAEREAERKDUEpAgLrVVp4w7I4Am/i/UhviIgAiI&#10;gAiIgAiIgDkC7JOXfB9Ra1HkMmGuVvWUCIiACIiACIiACIhAmBLQobowrVgVSwREQAREQAREQARE&#10;wBwBCWJznPSUCIiACIiACIiACIhAmBKQIA7TilWxREAEREAEREAEREAEzBGQIDbHSU+JgAiIgAiI&#10;gAiIgAiEKQEJ4jCtWBVLBERABERABERABETAHAEJYnOc9JQIiIAIiIAIiIAIiECYEpAgDtOKVbFE&#10;QAREQAREQAREQATMEZAgNsdJT4mACIiACIiACIiACIQpAQniMK1YFUsEREAEREAEREAERMAcAQli&#10;c5z0lAiIgAiIgAiIgAiIQJgSkCAO04pVsURABERABERABERABMwRkCA2x0lPiYAIiIAIiIAIiIAI&#10;hCkBCeIwrVgVSwREQAREQAREQAREwBwBCWJznPSUCIiACIiACIiACIhAmBKQIA7TilWxREAEREAE&#10;REAEREAEzBGQIDbHSU+JgAiIgAiIgAiIgAiEKYGIwsJC26KlpqaGaUkDWayoqKiIiAjj38hI54uK&#10;/Px8XpmXlwfhgoKCQL5eaYmACIiACIiACIiACASOgASxFyyj//dBB3vxtXLlEMToY8QxH6++qIdF&#10;QAREQAREQAREQASCTUCC2ANhtK9VB1sfzd+1ufDw/vzdWwoO7+cHfl+Ymc4v+SGqTuOIhCR+iEip&#10;HplSPapBc/6NrF7X+C7WYpRxbm4u/9rZ5oNd076lj/3bW/Xv24v0LREQAREQAREQgbAhgCmwVOgc&#10;K3AJYpdtDyEYHx+PGrY+kbduad7KBXnrlqCDvWqyaOLoNl2jW3eJbtrG+kVkcXZ2dkluLpQ9IT6+&#10;nJfmcK/I6GEREAEREAEREIHwI5CRkWH4jpaWjwSxk5pCCsfyiYmxaMG83NyV84uk8HzMwH7WK8Zj&#10;lHEMyvjkjuWiY1DDhiz2M9lgfN2qhvO3rS/MzQnGK5SmCIiACIiACIhAmBEwtsoliEt9tcbExMTF&#10;xnJWjpLkzJ2cPeWbwtQjAS9VRPnK8RfeHNP5LFJGFmdlZZUo92KrGs6e+nX2lK8DXnwlKAIiIAIi&#10;IAIiEJYEEge+wH64BHEprlxUYFxcnBE1Antw1q/jCvbvDGp5WEXFXdrf8KPA2wZZXBL2F6SGg1rp&#10;SlwEREAEREAEwpiABHHprlykMF4SlAEPgexfx+VtXBmy8kS36BB34c2IY96I+0ROTnH6J0gNh6ze&#10;9SIREAEREAERCD8CEsSltU6th+dwEc76/p3cZXOKpSSx3c+Lv+x2HIvxKsZUXCx5kBouFux6qQiI&#10;gAiIgAiEDYFSKojL+k11OEgkJiYiBAkckfH2k8WlhukG+CunjxpcmHoUJ2ayFPpgZ1LDYTMYqSAi&#10;IAIiIAIiIAJeESjTghgJiPREE+Mgkf7q/UYg4WL8kIG0V+7HZ4M78JKSkvg3ZJmRGg4Zar1IBERA&#10;BERABESgpBEou4IYQ2xCQgKGWEyz2Ib9D6kWkKolokX6GIuhmowlJiTYRkEOSPpOE5EaDh5bpSwC&#10;IiACIiACIlDyCZRRQYzxNT4ujurJ+v5d/ley6ikvJ3PcK1kTxhIFmZtBjKgXwftIDQePrVIWAREQ&#10;AREQAREoFQSCK7ZKJgIkpnEBG6IT83DJzGTO7InZM37ATmyYsYOUSanhIIFVsiIgAiIgAiIgAqWI&#10;QFkUxJhduXcDtwREZ0muKkv0t5Xzke9kOBj5lBoOBlWlKQIiIAIiIAIiUOoIlDlBjLjEX4KDa5lf&#10;vVnyayvz6ze5HMS4MSSwuZUaDixPpSYCIiACIiACIlB6CZQtQczVG5yl4+BaxkcjyuUV5/0XJlsM&#10;R/0y3h/Ov+Q8gAfspIZN8tdjIiACIiACIiACZYFAGRLE+B5Y7Kx5uahhNHFpqV0CJGd+jHzPxe85&#10;IM7EUsOlpeqVTxEQAREQAREQgdAQKEOC2PA6yPr1M/wlQgM3UG8hTHLO35ONoBN+pik17CdAfV0E&#10;REAEREAERCD8CJQVQYwQ5INhOOfvKaWxFrNn/MgldhTBnyhsUsOlseqVZxEQAREQAREQgWATKCuC&#10;2DAPZ0/5plS4DjvWOlKeKGz83mcjsdRwsPuS0hcBERABERABESilBMqEIOYgHYZVLkYusVGHzbQe&#10;bNvIYkJk+HC6TmrYDGE9IwIiIAIiIAIiUDYJlAlBHBcbazEPT/2mdNcxN9gVXarnbQg2qeHSXe/K&#10;vQiIgAiIgAiIQJAJhL8gJmAZ13DkrVvKJRdBhhn05CkCdm6s3RTK5Mukhk2C0mMiIAIiIAIiIAJl&#10;lkD4C2L8JSzm4Slfh0cdG3Zuk14TUsPhUekqhQiIgAiIgAiIQFAJhLkgxpjKh1C+pS7Umqtax0jM&#10;PR14EnuMSSw1HNSeo8RFQAREQAREQATChkCYC2LDkpq3bknYVJilOEW+H+6NxFLD4VTjKosIiIAI&#10;iIAIiEBQCZQNQbzsr6BCDHHi+EO7F8RSwyGuEb1OBERABERABESgVBMIZ0GMUwGuBTgY5G0tZVfT&#10;uW9SuSsXcJNzdFSU08ekhkt1h1TmRUAEREAEREAEQk8gnAXxf/4SOBjk5YSebBDfmJfDZc7c5Ozo&#10;NSE1HETsSloEREAEREAERCBMCZQBQVzkYBBmn9xlcyiRnSCWGg6zWlZxRKDkEFh/KHXD4dSSk5/i&#10;ykl+QeHcXYeOZuUGMAOTNu29Y/LS7Lz8AKZZZpPanZb53vIt1/+yaNGeI+4hmK/KgsLCzUfT96Zn&#10;lVmqZaTg4SyI8ZegFvM2rgq/uswvcgIxCmh8pIbDr5ZVIhEoIQRQwzf8unjGtgMlJD/FlQ2E0bfr&#10;dt4+eSmqK1B5mLX9QP/JS49kB1JhBypvpSidbccyRi/Z2PubOS3HTn9n6aaWVcqflJLsJv9mqpJn&#10;Vh449vScNR0/ndn76zm700qxIM7JL3hj0cYR89Znad3lulmErSDGgZgPDsRcd1yKerXJrBbs38mT&#10;RJSTGjZJTI+JgAj4TGB/RvaetMyDmTlIBJ8TCYMvUvqNR9KOZeceCZyF+FBmTk5BAXolr2yz9a15&#10;7Die8erCf3t8ObvtJzO+XL3jrPrV/r7xjOW3nTWwQ+N9bg267qtyZ2rm64v+7fr5rNO//PPNJZu2&#10;Hs+4sGnN5m4Vtm/5D9m3/t516JWFG95YvHHS5n0he2mpe1E4C2IqwxCOQf2k5+Z9vWbHoGnLh/yx&#10;cs6OgyGbMKyaWLbhoNavEhcBEUhJiI2OjDyWlRuy8a1kMo+KjKiSEJtXUHg8J2AG3UaVkpJiorLz&#10;C3Lzy/Riw4cazysoeGvJJhxOLjup9rJbe8+7qde1Lev9vmX/ud/93eT9379ft8tNmk6rEq+Vif/u&#10;uWL8/HafzHjm73W4SfSuX23UWW3X337OmLNPSYqxRHEtpZ8edas80bX5g52ant+4RiktQgiyHbaC&#10;2LCeciVHwCFiHnhn6ebDmZaDeqwjrxi/4K7fl3++esf7K7Ze/NM8tiRY6wf8pY4JFuyzaH3u4UuI&#10;j+eAXfbUr8PmNr4Q0NMrREAEzBNIjImKj47MzDfl5Mqe7LC/1jz155qM3DzzryixT249lnHtxIU/&#10;/7vbyGHFuBh0K/rV5wzb8akQGx0VEZmbX1BQrqQL4pJWsyzSnu/ZauZ1PS5sUvObtTsx6Hb4dObw&#10;v9cu3HOkZdXy53pSfnZVeSQr56qfF9702+JZOw6igz/s237TgHPHX971tjYNqifF+VzdJeSLsBrU&#10;sckT3ZrHRzuPT1VC8lm82QhbQWxc5BYMC/HP/+4Z+tea1xdtxDb8yoIN83YfPrth9WlXn7b29j4z&#10;ru3RvU6VwpDsfOENQgFjuZhaarh4+5DeLgLhTiAmMjIxJjoHi5wJzfbnjoMfLN869p+ts3ccLO1g&#10;KPF7yzdP3rzvxfkb9hS5kCZb9GuEP1YPp3xyCwo441XCcZW0msU4NXbF1tO+mH3quFkvL9iw/Xhm&#10;30Y1Rvdpu+72s/+64YxONSu752lXlRsOpy3dd/SmVvVW9evz/aVdrm5RF8VcwmtE2QssgbAVxFb/&#10;2sDy2p+e/cGKLWyZ8S9d8Y/tBxpVTHztzDada6fUTk7oUKNS7wbV4kKyAiswfKOlhgNbwUpNBMo8&#10;AdQegxsOYFYSMZER8VGR+eaW+mc1qP5cj5bDT2uBpcCWJQbjBbsPl65YCtjVhnQ+6e72jd7o3aZW&#10;cjzFSYxms72cP64jdnywvqckxDCn+JNmaNqsq5oNzdvt3sL64c3FGx//c/WWY+mXNav1xYWdNg04&#10;59tLOt/SuoFRUx4/dlW57XhGZl4+Fi5MxR6/azG3FRb+tmkvGwhmHi4hzxzIyP505Tadq3NVHWEr&#10;iI0CG2bUAH4qxcf0rFeVBNkyG/bX2m3HM1llMqIF8BVmk8qzOLHlbVghTwmzxPScCIiAJwJM8+NW&#10;bX909qo7pixbdeC48Tg20VjTghjBeHu7hne1b4yatH3b5qMZ1/2y6JE/VqXmlCZXCvynXzqjdbc6&#10;VYyysOMcGRHhjzHXjg9myNpJ8Sw2Srp9mGbgomY9tamg/B3j/frDaSTdsmqFZ3u0vKhpLW99fO2q&#10;Eotyo4pJG4+k95u89N+ilN1/cMx4YMY/S/aWmlP7dO0v1+x4ft46g5s+jgQkiL1rFcwK93dsckr1&#10;inzNGL9WHzw+csEG40Cr4ZL/8T9b6avepevr0/lb1vj6VX1PBERABOwJoPYuaFLzjHpVb2xVr1nl&#10;JOPPkZERaGI/Ye1Ky8zIzR+3evuDM/4pXZrYtuBw8JvECSCjIyLYVEQQ+2whZrqZvnX/83PXvb98&#10;y8GMbD+rKdhfD1RugcYRsRqJccQbvuf35Wzeeptzu6psXCnplTNb1yufsPZQ6sBpnhPE+Ru7Pg/7&#10;XHHeZtjP5+naNZPiCJDCMUS7PPOfrH75PVE7/HxLqf56mAviYNRNjaT4ezs2QRkbiWMq+GDF1pM+&#10;nFZrzKSab0/CJX9HamZEOX8nj2DkXGmKgAiIgEcC7Dj/cGmXp7q38Nn7i+1sxxN1eFB8cG77qgmx&#10;36/fFbLDxx4La+YByhJYG4cjH5/tw9wWceOvi6+YsOCVhf8OmbXq5t+WHDa342+m4I7POK1Z80kF&#10;NredalX+/MJOrNz+2nno2blr/fcEOLN+tYU39xpwSqMFe44QocxNpRN978MVW9Ny81YeOO7oUJ5W&#10;fHsgSFsWRa40OgVskVJ+0ua9BPuz1hqnoTB1n/blbDZw2nw84+If503ZvC+wDd58CyneJ8NcEEem&#10;nODEFijW5zaqcVqdFFJjiWk1nGTk5eOT9GiXkx4+tZnFyywkn2CE0QhJxvUSERCBkksAY5I/mZux&#10;bf+901dw5sk2EdK8uFktjithimMb7fctZuOhMrtP3rx38B8r+YrTmR7BOmrxxst+ms/RjoD7KKMM&#10;OFGH+gmgIdCWD5NF9cQ49ht9cMMg2BHGUc78daxZqV+bBje0rIcUW7L3qBW7Fd3ULfsCcmjPac2a&#10;bCoec2syHdvHutRO4QzP7W0bfrdu1xTTLcrNizg8+nT3FpefVJuwFf/8z2XI9nla9ZN/ru72xewf&#10;N+yqFBeDB/PRE9s5or/f5CXL9v1/Lbh6HVc/Eozl3WWb7XqK4/PcjPPP/mNm+OAOga61OjvZfaVa&#10;YtwlzWrxjO01fhM27Pl67U6iLBuBljkLe83Ehad8MvO5ues4ZVimlHHYCuKCYDotlI+Nvrl1A4zE&#10;xI/El//LCzsRqvC7Szqv7NeHsCZ4FZtpuH4+E1G+kp8p6OsiIAIiEHACzKDj/93968a983cfdkyc&#10;k8efnt+ROFaEoTDpOMHRpX6TlrIRh/mTID92afK6UYs3Df9r7cztBx6dterd5VsCqFx5F8Elft24&#10;57NV2zmQFBBWdnxYJzSsmFgOH2IvrcQYJl9asAFx88Mlnadfc/obZ7V955xTZl3f48z6llMuxseK&#10;7qZfF/+wwV1cXjNFc1+z7lMwk1szeXB8Bldgpl08gL9YvQNjp2+J2H6LGZyQveVjo2Zvt79YgPXG&#10;wzNXTvh3z4ieLVf3P/u+jk2Qv3Y32M3ddXjmtgPcTuB+BbL9eMYtvy15a+mmx2avfmz2KjcxCnkp&#10;j2Fx81g0Wj6LRpybf9qw2+nbDYeoCnHRv23eaxi2qdPs/PyfL++68OYz+d+q/n2ePf3kNtUqsNHN&#10;jSdnfj2nxphJHT+bedWEBaXIW9ojKFcPhK0gNgocPNVImOuTU8ofz8lbsOfweY1rEqoQszHHL3yu&#10;CW+/GJFgWcwF/NSgt9nQ8yIgAuFHgJkV05d1DxpzMW7EjoKNSZdD6xi6bAlwlu6chpbg/whiHuCU&#10;BR6utg+0q15xaPcWnF7anWp/ATJv5L22ipYj/7jGntmg2q2t65PI28s227kEID44KjTyzNYYJmom&#10;xXMiMLBX7GK+7VGvKvKFsFxkwOnmH7ZPIg5Zs233n4v3HmGH3UrAjg8ahcs+iBfkbSvCT2D29gOf&#10;nd/x7EY1rBZ9frCeZTTQEfiof9sG0ZERGLmdelNQNEezupma9SrDHnNrTY3MkCXHxPEE4AYAp5KX&#10;mfeuUxpxkse9qdWudbnZx21UKbFX/Wo7UjPsFldYT3E2mHnt6Xe0a4RdrEVKMnZ9u/bPko89EFSp&#10;m8yQ7FdrdlBZHElqUimJ1eNy1wbgf4+kYfGtleQ5dAYJckcJuVq094ghoIkVs+LElHldl1opRNDj&#10;FgUeoLX0a9uQcLEG8LrlE+7v1HTGNae/dEYr7H1FirmQrnooK6dBhUSvarw0Phy2gtiwEEemBOtS&#10;Foaw84rifv+963AAby0y34Yiq9exCOIg3DxiPg96UgREICwJ7EvPvvW3JZjcDEHAblhCVCRyys5d&#10;kimfrWrbPXqDxjmNqqPDMKnmFxb8snHPmkPH7YTF6XWrMPXigmlHD1l59c8LOahk/T0/x0VFjunT&#10;DgvoCz1bbjycxvax9a8oJzZ2rz+5bv82DS9sWuvJbs0Ro4E9GIQj9d3tG+P6bKhJzIccEbGzFhOr&#10;C7mZnvufDW/FgWMfLN9i2L+xwHFlGtZr25Ja+RRaL+Nwax7G0Gu9GcRIB22HDfKak+t2qFnJVQsE&#10;HTqY3cvXe/O/NluOpkPP7mEMnDf/uvitpZvtDIoea/b/c+7wet9ya02GezEu+XHevF2H7BJedzj1&#10;q7U7aJlOy1s+Lpqacn96x651Oa1KI3FkLi2WACC2CYIITwM0MU7b901fgbfDN+t2WiK17Tps61eA&#10;vf/Odo3Qo25sunhZkNTzPVsSH4O9ZVoXCtXVzgYrAYK74b1gZqihW13Vom5REQoxLX+ycputu7DR&#10;l1mR7jieScd0fCPvIphdp3F/YLdmiXbdyXXfPrsdOfzovA5VE0v97SQeAUYNHz7c9qGcHFMR+Dym&#10;WxIeiI2NjYiLz/ljQjAyw0ljdmp+3rj7aFbexU1r4ZoTjLe4STP+wlsiYmJzZv9cmH6CeSbE2dDr&#10;REAEwo8AszUuDUzDFzWtiW7AlobFa8qW/Qx6WKpQSzn5lvP1ONfiuPnPgWPM6KiH1OxcrAP8lcn7&#10;1017W1et2KNu1d827/tu3c5qifHJXO2RX3AgMwe9+OnK7djVbm3TwPbuAwQHngl4xDJnc/rHsHrO&#10;2n7wxw27W1Qpz0xfOS7ml41761dMrJUYdzw7l/c+OHPlsn3HsK6hrfGArJWcQH76Nq5Rzw9rFirh&#10;WHYeYoLABVl5BUjGP7YfZB8cndGgYiLhIH7euIc1ALonolxhWm4+hX36L8vtaJiXyCQ+DNz6O3fX&#10;oQRYJceTYfa7cQAlpFdcZGRa7gl8zqhnKSb+pnz9upb1nN4EQS3gIX3dyfUqx///DuT+jOzXF29M&#10;y8lvX6NilQTnsw/ofli/u021ihi5IYkfdquqFfhP2+bKez/8ZysalART4mO5H8RkzRo5d2z5PufW&#10;SMpoA1O37p+2dT/NgGM5Ofn5VC5lGTpn7eqDqch6AkHwJ6QbQUv2ZWTD/4vV21+Yt75llfJXt6hj&#10;F+zPmkPH1mVblXGREam5eahbPGSw6L+xaCPOOQNOady8SnnbMtLmWdtgW8XsCjqirxLmYsk+S+VW&#10;ii7RChAAAFTdSURBVI05lpNDChuOpLEkYPcYNYlHstPBgbe8uWQTcSpOrlIBJ3IaMBIZZwanp49y&#10;Cgq/Xbfzp/W7d6VlJcdGYYyznum3Jo5ZHTsu9fjesi2frdrGTXvnN655PDtvzLJNG4+mU+98C9FC&#10;Y8Ya/c6yzUez8+g45JmgsTkFBXwX7/DXF/378B+rft+6n4t4Hjy1KUdgrz65btvqFZtWTrZte2aG&#10;u5jOZ2GOzM3N9dYRyEziwXuGXbAToh+mpoaPukpOTqYFHB98Zbm8oKh8DAY41uB3//F5HQiCGLxK&#10;ckw5onzl8s9+xu85VJfx9hM6WhdK+HqXCIQ9ASxeeBByH+f757ZnE5by4puIy6Nh9EIgs5FqQKhf&#10;IQGjneNVxkz2X110Ks4G36zdMXDaCuvzxrdQ2E92a0HYLDsFgOX11klL8HmYeHlXQ9RiXr3r92V2&#10;X7fyRzBd2bwOp+YPZuaQZrWEOHbPx1/W1c3VDOuKDMwobLtKRFJ8tXYnlt01/7NA2xaTU2vfXdwZ&#10;IxlknvxzzXvLt9h+naPVKBVktPFL/hOdYfWQZusZYW13rYmVD8+ze44K/PqiUx2d7lDnHLradDR9&#10;ZK/WtlIP9wCiAawrsviiyYi3wCVtmGaIlG/NGOuQu39fbovu+R4tCZFkm3Ojol+av8GoTm5gyTVd&#10;s469wJ/cWlMz2gAuFnbpU7/oTlAYvydcXZ6NekHwcZ7HuvXvmDd+Y9e6nFal9YvXtKiLWd3xRBAL&#10;uQW7jzD7Y5Dmymj8jO+b8V/z5vKarP/d6f1I52Y4Irs6Xr/tWMYFP8zFT9f6up51q3xzSWenoZSN&#10;OuIqPuuxS16ERTw6IhI7PU2LBYNtLZ9aq/LYvh1YsLGNcPuUpSzJ7GiwcsAhhCsYHc9xstzlGhou&#10;N7FtSE5huv9l4sAXopu2ycjIyDd337sPrwjGV8LZQhwdzQASmf/viiDpxdjISNaLxGfhoKvHWyID&#10;W3nRjVvGdOrFYiYyMTm6Tde8VfPlTBxYwkpNBMoyAYx/WJXwBMgvLNen6MI5jKMYGlcdPI7pC8HH&#10;VEpM05ta1+cgV/salZApBzOzDVGF2ZAZ97merYizRjqYl5jmUQCGS2VyTBQD5jOnt7yldX1HYx5P&#10;4uP44/pdnWul4IjJ87WT4w9m5Kw/nGqrfgzLJE++3Ks1piy0C/+Jj+/x3DxUyGl1q7iKFYxDxbN/&#10;r+tYszLexrb1i3RgB3zE/PUYsK2/N4qJ+Di7UfWRvbBmWwQ6JWpfvSJiF2FkaMcGFRLY+H7o1Gab&#10;j6ZjO0RJPN7tpMGdT8JRBEMgKEDEBIE9G3OyIx9+Az2MeVhVHPUTFse3l22BBpLXNsMINeJnURc4&#10;d5Jn3EyxrM/ZeRC7oFVUIW6I/YzxDy2O2wniCYN9l9qVbeEYFT0fhZfJzdyFxp0jJmvWsYP4k1tr&#10;akYbYEMfO2hukb6kIsgkcQAR9Pxy05F0vFMsWS36Ey3kvEY1cAtBCLrvs3aty1qV0LMuA9jr6F4n&#10;5fFuzVmtObXvYo/H5aBr0aRfIS7mpJRk0ll54BhrwpioSBhWS4wd0K7RA52aJri+sQv/Yx5evv8o&#10;Rm7WXaRQp3zCFc3rUE2OReCv3WpXwTeGLsZakdqkL/BFdDAtCglOlbEyBNGFTWo90fUklpoWr/Qi&#10;/+B21SvhVoTZ3tC+LHhoIaP7tEPKR5aLWGIJIlEIw3oVEjgE9ViX5kRiPr1uVTaC/Bz9ZCH2E2Dg&#10;vx4XF4fXRPaMH7J/HRf41ItSxIsL4wdrwce6nuRnoCKvcphw3f00uKysLEQ/H9mJvaKnh0VABDwS&#10;YIt56F9r0nPy3uzTzuPDAXwAR4Ubfl00qEPjS5pZLNO2HzwuiObWrXYKvhZO38gDjrvJtk8itadu&#10;2T+6T1vbKR+75sf/bHt3+WbENJKRCBgBLI6ZpDA35uUXOn0vRk2cqjkVd2Mry5lCpx98ptnHxwsF&#10;wfTbld3rO3MXMdB1qVWZE1R2iVDR3LqKSdv/WSxQuaUNELmM2BHuLb5m2No946Z1+ZBaoL7CLsqk&#10;Tfs+7NveY+RvKgu7Mp4PCGI8VtDBleNj8BRCYbvJDLXPCUuEL1sQoREqpdRCHLaH6mgc+K/wb0z7&#10;noFqtY7pNKqUxDjCstjLgDn+5ij65I4kwWZEZmZmXl4e4ZYTB44IUtBlf/Oq74uACJRCAhZvyMNp&#10;3EMU4rzvy8jiGJDTUxkYXMmSYal1+nGvhpEFeKY2rpRo9xima05HIeamb9s/c/v+wJ7JM0MP511X&#10;KpyZBb9e4nW4ia+Mb8lNrepfcVLtk1LKu/L1BB2HEZ26VlPRmEixa/ovlQKVW9oAPrVgMUPPq2fc&#10;tC6v0gngw9Ts3zsP162Q4Mr72fZd7CHgC4F9mkOr+Nmz2UKlu1fDfJ0GT0fG4cf/Kg5gwUtgUuEs&#10;iAk0wQeZGFndsqEWjA+jNku0wIa99JhPXHMIJ4caNiJpSBN7JKYHREAEvCXA6bSFew6zO+z0i9io&#10;OMzE0Icz6+I9RwI1BuK6QKQwZn28Re3ey5+4PAxfBVwFvC2L8Tzn5DjwxNk+O1nAGN6rXlVMbl+t&#10;2Tlg6vLWH8/o8OlMjjEFqlC+5db4FiFjCXdFKI8vXMS1JZNrDh5/5I+V+Htc3LSmU20EOo7lcWjs&#10;ZAfPaV5BRXOqz3rYzp+aDVRuaQO4N9T4n6meI4lGjDB+cBqRzSRhN63LZApmHuM8peGnbvIzecs+&#10;/EO61krx9j4vItBRcQG5b8WaVRDhr0wY45LQ+E0CDOBj4exDDCZ8iKOiogqPHcrfsiaA1KxJ4eE0&#10;ceOeJpWTcVEP2dorpntffIgxDFvd1fmZYkYllZc/cTBqWWmKQFkjQHBfAkvVL5/40KlNHQ/6YG68&#10;+bfFby3ZxA7s83PXj1qyEf3asmoFPylhKuMYH+fViKhg8XG0CWKAcRc1/M6yLdzTixOkb4MtETAI&#10;JMd3z2lUw1Z8YJnrWa8qF/ae1aBa62qW8/i4hBJswalTr59l9Pbr5I1oFZyLImoHfhHEgiBgFiEO&#10;OHOGahmzdNNTc9YQNI2IAdeeXPe+jk0dbeSgG7Vk09tLN9/YEqq17NAZFY376V3tG+PA6mfN+p9b&#10;ow1wCcsd7RpSKbg7Y9S/fuKi6VsPULQ7py7jyj1mWx+Mx25al7eV4ub5SZv2ciKQf/HENeN7Q7S1&#10;e6etwDz8cOdmTk/UuXoXqzuu8yA4Gj7r7atX8q1HOCZOB8FRata2A6fVqYJbs89kSqkPcThbiKlL&#10;lCL/Rrfp4nO9uv8iLZiDJpZohV5HVfc9RzFtuvJlwyHE+pGd2Heg+qYIiMD/CHCk/aN/tt706yIc&#10;CThv7tR1AUMgd1kRyaFN1QpEZeKAGs5jfiIkitZ9M/7hKD0G0Vvb1LcVrDgzPDDjH0K8sVnM+Xdv&#10;DWnWjBnD9fgNu7m8w/FCWoZxYmIM7NCEk1un1qzcqmp5S7S5EvDhtNOIM1ph+iUWHkGXEYX3TFv+&#10;+J+rCZ5FPDjCa3CYjAALxBt2DImwOy3z9slLR8xbDzocr23RWSsa0ziBlg3Tsv81609urW0AS/ZV&#10;zesaIq9RxUScZIip17Z6BUrRtFJyik0kDZP146Z1mUzB5GOcBK2dnEB3MELdufkg0In4e83PC49k&#10;5w7q0MTbyK2wMVwsTggTZjKXrh+7tFltjqgO7ND4lBqV/E6s9CUQzmHXjNowgq+lPn1LYeqRgNcP&#10;2wqssOkDxoHoEHxw/0h+/B2cJdLT/4s+Y/vShIQEnbELQS3oFSIQfgQYzRbsPozu5OoBSsfNcMRw&#10;cHXeHLsjvqeISOsPPgPh0lrC5SKF2RbHGkpMhsuLAr3xQcdwF8M7S7fsSc9CsREDjlitPr+IL3JP&#10;Ad4FnKznNi+kWzMiYMRGs+nMgX3etf145trDqcv3HeVc2rcXd26WYrkNtIR8CNPx9dodOBPjYM3p&#10;KHyFkYlcitarflWnp+iQwp+t3P7Ryq0HMnLs0NlVNJelEcDBaloOSM16m1vbNkBAuo+5fq8otonx&#10;wU8GB2cOnFl/MF8pblqX+US8epJ4HUSQcOPXS5Z+2bSXgMHGXRssO5857WSPx+kc80A6hBDBuu/z&#10;EtGrcnn1cCk9VBf+gjg+Pj4mJiZn9sSsCWO9qtGS+bARX4L7U7KznV/YI01cMitOuRKBkkyAu2Gf&#10;nbuWoKpEccIyekPLes+e3tLPWKQey4sS/WHDrlGLNnIJGWGh2AfHOsvWvzHB4x/J7jmB3g5lZiOU&#10;n+/R6ormtf3cGsZFEuU9eskmV4GNeS+OEy/0bOXU3dZjiUrIAygtLlngGgtUPse+bdHZVXT/Ng2e&#10;Pu1kR9NyyApi1waIesYyjBWRnxVN/t23rpAV0O5FlqvglmziFoy9RO/Oy7++Zb1hxco/SBwkiIME&#10;1t9kcSNOSkwsl5+X9uLdQQpI7G8WTX8/qk7jpEdGleNKxvR0NxfASBObJqoHRUAEyhwB4sfjOEEQ&#10;1r1pWcRw4F4uYlcRirVdtYoEXSZwcpkjogKLQEAJSBAHFGdAEzMCEuetnJ/x8YiAJhzqxBL7PcGx&#10;OWzDHm/YliYOdd3ofSIgAiIgAiIgAuXKlVJBHOaH6oyWiXwsLChASmJhLb1tlfzzPwzDHtUwZdQZ&#10;u9Jb0cq5CIiACIiACIhAiAmUCUFsEZFFMRnir7o7xHwD+Lq4c68lNVeuw44vkiYOIHwlJQIiIAIi&#10;IAIiEMYEyoQgNozERGaIatAcI2tprE4O0mHepgh20dbcl0WauDTWtfIsAiIgAiIgAiIQYgJlRRBb&#10;bavxl94ekRCiEGmBqsuI8pXj+l7nlXnY+mpp4kDVgtIRAREQAREQAREIVwJlSBBzSQcfbnJOuHlw&#10;aarO6NjE/k9EVq6Obdi4Z8TbjzSxt8T0vAiIgAiIgAiIQJkiUIYEMfWKNMTrILpFB+zEpaWaE666&#10;G08PbmnOysryOc/SxD6j0xdFQAREQAREQATCnkDZEsSGJuaMXewZF8d2P6/k1y75xHsYEU+2/cyt&#10;NLGfAPV1ERABERABERCBcCVQ5gSxVVzGX3Y7lteSXK//WbILCw0R739WpYn9Z6gUREAEREAEREAE&#10;wo9AmRPEVCHuB5bgZdExif2fjKxet2RWKjElEm6x+DpnZmUh4gOVSWniQJFUOiIgAiIgAiIgAmFD&#10;oCwKYiqPKGycUYsoXynpwVcwxJa06iQ2XNIDr0TEJyHcfTtI56ZE0sQlrbqVHxEQAREQAREQgeIl&#10;UEYFMdA5o4YsRnQmDhiOq27xVoPt24mwxhXNGLDNXNHsW7aliX3jpm+JgAiIgAiIgAiEJYGyK4ip&#10;ThSn5bBaYSFBJxKuu79cdGwx1zER1vo9EXfudXgMkzEzVzT7nGFpYp/R6YsiIAIiIAIiIAJhRqBM&#10;C2LqEoeE9IwMBCjBHJIGvcAVGMVVwQRITnpgJM4SeAxnZGQE3FPCsVzSxMVV13qvCIiACIiACIhA&#10;iSJQ1gUxlYEATU9P56QdQSeSH3/HcidcaE3F3JzHS5Mff5eDdGQDNRzAU3TuW5s0cYnqjcqMCIiA&#10;CIiACIhAsRCIsIvnlZqaWiz5KAkvjYuLi421eE0Uph7JnvFjzuyJQc9VdGzsaX3xkbDcJl1YyEE/&#10;S/iLkH8SEhKio6MLDu/PePsJ/g35+/VCERABERABERCBMCGQOPCF6KZtsO5h4ytFRZIgPqGyIiMj&#10;kcWoQ4vl+PD+rAlj81bOD1J14qSBFMZTgvRxkEAKh8ww7FgiaeIg1bKSFQEREAEREIEyRUCCOHyq&#10;OyoqClnMvxQpf9fm3LlT89YtCZTpFAWMo3DMqb1xkLCkX3QnczFKYWu1SROHTwtWSURABERABESg&#10;mAhIEBcT+KC9FjsxshibsfEGlHHesr9yV84v2L/Th3cif6PbdIlu3cXQwXwQwcEIM+xD3qSJ/YGm&#10;74qACIiACIiACFgJSBCHZ2NAFhufiIiI/4Ts4f34URQc2V+wa0vB4X2uLMdYgiNTanBQLyKlWnSL&#10;joZrhKGDsQpzLUjJ9K2RnTg827FKJQIiIAIiIAIhISBBHBLMxfcSPCgMZWy1GdvmpTAzHRMyv8EA&#10;bDkh5/BBB+MojA4uCd4R7ilKExdfK9ObRUAEREAERKB0E5AgLt31Zz73CGLDYIxE5l+n+tiwBBPB&#10;AzMw/yKFS74OtiUgTWy+PehJERABERABERABKwEJYjWGsCJg1cRZ379TLi83rMqmwoiACIiACIiA&#10;CASHQNyl/dktV9i14NBVqsVBwNDExfFmvVMEREAEREAERKAUE5AgLsWVp6w7EoiPj3flEyJcIiAC&#10;IiACIiACIuCUQAkJKWu+dnQxh3lWelIEREAEREAEREAERCAMCfwXZDcMS6YiiYAIiIAIiIAIiIAI&#10;iIAJAhLEJiDpEREQAREQAREQAREQgfAlIEEcvnWrkomACIiACIiACIiACJggIEFsApIeEQEREAER&#10;EAEREAERCF8CEsThW7cqmQiIgAiIgAiIgAiIgAkCEsQmIOkRERABERABERABERCB8CUgQRy+dauS&#10;iYAIiIAIiIAIiIAImCAgQWwCkh4RAREQAREQAREQAREIXwISxOFbtyqZCIiACIiACIiACIiACQIS&#10;xCYg6REREAEREAEREAEREIHwJSBBHL51q5KJgAiIgAiIgAiIgAiYICBBbAKSHhEBERABERABERAB&#10;EQhfAhLE4Vu3KpkIiIAIiIAIiIAIiIAJAhLEJiDpEREQAREQAREQAREQgfAlIEEcvnWrkomACIiA&#10;CIiACIiACJggIEFsApIeEQEREAEREAEREAERCF8CEsThW7cqmQiIgAiIgAiIgAiIgAkCEsQmIOkR&#10;ERABERABERABERCB8CUgQRy+dauSiYAIiIAIiIAIiIAImCAgQWwCkh4RAREQAREQAREQAREIXwIS&#10;xOFbtyqZCIiACIiACIiACIiACQISxCYg6REREAEREAEREAEREIHwJSBBHL51q5KJgAiIgAiIgAiI&#10;gAiYICBBbAKSHhEBERABERABERABEQhfAhGFhYW2pZuyd3X4FlYlEwEREAEREAEREAEREAF7ArIQ&#10;q02IgAiIgAiIgAiIgAiUaQISxGW6+lV4ERABERABERABERABCWK1AREQAREQAREQAREQgTJNQIK4&#10;TFe/Ci8CIiACIiACIiACIiBBrDYgAiIgAiIgAiIgAiJQpglIEJfp6lfhRUAEREAEREAEREAEJIjV&#10;BkRABERABERABERABMo0AQniMl39KrwIiIAIiIAIiIAIiIAEsdqACIiACIiACIiACIhAmSZQPII4&#10;7djxVfOX5OfnB5Y9CZIsifuW7KG9+5+8bsDOTVt9+zrf2r5h045/N/v89dB/MagZ9rM6fKARjOIU&#10;FBRQp1kZmSbzE4w8mHx1sB8LUrf1KtslIQ/WDNMqaBu0EDNFCH13MJOrkvOMUz7px1P//m2a+d5X&#10;cooT2JwEqtnn5+W9//TLk7/4IbDZC2pqgSq7m0wGD0soe/38qX+MHPhoTnZOUKujhCROMbes3ZCT&#10;lR3Y/BSDIM7KyHhv6EvfjP4gN6A1x7Q084dfXx746ME9+3xgdPTg4eG3DNr4z+pyJ95lbT4plNBz&#10;/R9YMutv818p3ieDmmE/q8MHMsEoDqX4/ZvxNKrjh4+ayVIw8mDmvSF4Jkjd1qucO+YhNyf3+7c/&#10;+vyVMZnpGT++++mnL74ZMvGUkZb+1qPP8tJCE4I49N3BK7DF/rBTPkXV/eKYx57fu31nseewGDMQ&#10;qK6HOPtkxJsTPvy8INCmqODBCVTZ3anhoGEJZa9fNmf+S3cP8dkaGLwaDGzKKOD5v//x0t2Dr297&#10;xvtDX8rLy7Omz1zw3RjLXOCPSi4GQZyTlYNZJfXIscAK4sLCwl2bt6YfO07KPtQBENOPpRbkF+Rk&#10;+7jmOHrw0KE9+44dOuJoMdq2ftP0734uaUs3Nxn2AaDdV/ysDh8yEIziUIotq9cfPXCooMDUbkYw&#10;8uADimB8xVW33bNtB8sA3rhvxy7jh+B9HPPw74pV37310U/vffbbZ99+N2bs+A/GLZ8zP3gZsE0Z&#10;5b151bqMtLSCgkKPbwx9d/CYpRL1gFM+LHI20/sOHlryx98mzfAlqlCBykzAZszCwmOHDpGr7Mys&#10;QOUt2OkErOxuMho0LGZ6/eF9B/746Td/NJxRsuOHj+Tl5qKpCvL/XyMGu3ZClj7df93Sf0YPeebG&#10;Dr2fueXe2RMm8+o+V1+SmJxkzcOq+Yu/fuO978d8hGL2OWPFIIhj42MTyyczneTmBNK2HxUVVSGl&#10;Movg9NRUH3AkV6pQtXYNuGf7aoQvX7lSVHQ0SzQ7ixFC4cUBD7/x4FBm64B7ifhQUutXXGXYnzSt&#10;3/WzOnzIQzCKExERQcOgoebl5JrJUjDyYOa9IXjGabdl02ro9XfhaDTzx1+H3nD3E9fcsXbx8gBm&#10;hnni10+/GfXwMF5Eso55aNGx3X2vDBvw3GOX3XnTfSOHDXjm0VPP6hHADLhJKiY2Jj4xISsji2nP&#10;4xtD3x08ZqlEPeCUT3xiYnLFijXq1WnWrqU1t+xuTxr33ZxfppYdiRyoGTMiMrJu08aQZPItLfTM&#10;l525dcqXPyAuvS1a8LB47PVsPL4y6DH8HL549W0atj9dslaDegxHlqkq1690/MlDML575MDBH975&#10;5K5elz54wfWTP/8+MjLynGsve/aLd79aMQtBbPvGtt1PvWnwoKsG9e96zpk+56QYBHFUdAyCmNWM&#10;ny3AsczJFcszOeVmm9Iudl+PjrFMb2hZk9LH8e18PTY+znGpl1Kj+mkX9KnTpGGHnt3oIT5XVcC/&#10;6CrDgXqRP9XhQx6CURy6X0JSomXfwNziLRh58AFFML7itNtWrlaldqP6NerWatiiad0mDavVrplS&#10;o1qg3s4WGI5Vi//4K7F80vql/zDhOeaBCupx0bl9r7+CtehpF5x9/s1X80OgMuA+HUaM2Pj43Oxs&#10;kyaZEHeH0EAI4Fsc+UC4YpVKcQlxdZs0oqKNd/312zT8KN58ZDjHRWzfzsD78fOvj3321ZD5zASw&#10;7O6TCtSMCcPkCuV5V2BNUUHlYL7s86fMfPepF98a8syy2XO9ylJQsbjv9UkVkjv06l6lZvU23U71&#10;duCya/BoqqjoKMbMQhMbVl7x8erhwHZDzCt3n3n5R8+9duzQ4QtuueaVCeO+XP7Hg288h9UDrWWX&#10;MQBeftctaGK7P7FAWv7Xgs2r1/H8P3MXbly51k2JikEQR0ZG0C0RxGa2Gr2qjISkpMjIKFL26lu2&#10;D5MlnweL6OhoY4lmVy4sSdc/dPfoKd80a9fK54w5/SInTmZ8PzH16DHcGS0/eOkr4irDgcqk/9Xh&#10;VU6CVBzMVKyyTG5pBSkPXnEI0sNOu22lqlWeGjvq+a/fb9yqxWPvvjLiu7HY8wKVAbZW2Bo7++pL&#10;7hw+pO8NV7KYDN7Q4UOeGX/RauxS5ueZcqcJcXfwoUT+fAWvsLmTZ7BowR3u70nTfdgKc+QTGRVJ&#10;A8vOzLY1enXsdVrPS84766qLTzqltW2GmfMmfvw1+wnL/zLrM8NMuWDaLGZKflg4/c9NqyxTppsP&#10;FpyF02fjnMOQ6w8rb78b8GaPW6DTbQ1vK3Hb+o0/vT+Of70tkfnnzZe9/Rndz7zsgjOvuLBVlw7m&#10;07d90hUW31IzvuW+1xdpuFvf/WO8q32tVQuWouFon2uXrMBL2GODp4nmF6vLhA/d0BVeSs2JrJys&#10;rHtHDvt8yYxBLw1t3aWDt8sGEl8886/nbrvv2dvu/+WTr/n32dvuNcSx008ABDFOArPGT/JiXR4R&#10;EY/VrYAuecLpbOQdw41J5eG0MHEJ8fQf304MMNtWrVWDLJnZceDc3uY16+3yEIXFKC4Oa6Jj3pjL&#10;0VX+9CvH7+KR/PELb7x63xNvP/b82Gde4Ycxjz2H1535t7jJsPlE3DzpT3VYk6WHT/v2Z7SRxywF&#10;qTgsN4u2HUy59wQpD+7Lvnrh0kUz5njk4+8DLrotfIy2zQ9Y0/19i8336Y+nntVzxJ0P39r53Acv&#10;vMHioOwsD4ybSLGHL76JJ3dv3R7ADLhPCneamLi4Iqc9U1EmAtIdvCqd+b7jVbKOD+/bsRuvsJfu&#10;euSn9z59ccAj/DDtm/He7lw78oFwUoXyll3gvP+3cSRXrPDI6BF3P/841gfbnHQ887Tbn374tice&#10;OLW3WZ+ZuZOmk9vnb39w4kdfkv/n+t3vRtsh8X9877PPXhr958Spf/48xdvS+UU4cDNmpWpVMNA4&#10;neO8rUQs9Ew6RDYY/8HnzN1+FdDNl12U3fEbuJM+8Pqz9778tA9TrRssfpbLY69HG5SvVNHpW/Ca&#10;feH2B2mfrMH4gf8hN61P2jV4ugMOeyzOA25n9IqAD93QVfqUZdfmbUiaNYuW2R6ec58fjhwQRMVW&#10;RrJyPqVHV5YcXc/pxQ+dzjydXU1XifgriBkXfh77JSf7TB7DN/IRh8g48Wg2Ns7Rg58ZdtPAT196&#10;02dNjMEGfyDfGgQrjzqNG1pEuokTuHiwDb70Fs7J2Q6L7LxEx8aYPH3lVSNz+nBsXGyvS8/H6nzm&#10;FRdgL+GHMy49zytF4ibDVMHh/Qd9MPPYZtWf6rCmwwYHO6F//zbd4wwUJP4scsgM61QzVeYmD+Qf&#10;dygv1o1m3leuHFPRF6++w8lxepC5b/j+lGO39T0tE99MPXJ056YtjVo1P/3Cs28aPLBWQ8so5pgH&#10;vClGPfw0gya9ctRDw0JpvYtPiLe4fpkzybjpDtgUvN3eMcGvnPm+YyY1N89UrVW9yDLX8fQLz+l9&#10;5UWtOndg4rE6OZhM3CmfhOQkkx78CIsLb732kttvNG9DwpTYvme3HheeQ7Y79DqNZoYjpqvcblv3&#10;7+wJkx5+84WXf/yY3VvzpSNExqNX9MNV1J+AnoGaMWs1qBuXkGBxVnRwfPeqEpEpP7z7yVlXXjTy&#10;p08eeO0Z1i0ma9kHGoEddpz2NTdYTJbL1WP+TIL4oXU//ywWeKed3wd/MJRck9YtrC+ya/D4ZlSt&#10;Wd0iP0wcafCzUG6+7kM3dJUaK7cu5/TCzsLu94fDRxJvxGO2mWSnfTth3MtvbbeJflupasoTH74+&#10;8MWnqtWp9fj7r973ynA3SyZ/BbHF/6ZieY7hm7HhGeVh3e84ZtHoOTnB6r9xy+bISo8ld/oA/hIk&#10;7tt3+ZbF5FBY6FEFMprs3b4rIzWNoEu/f/2TVagVbek65/nP3EWv3f/EuJFvEdzN5+w5frFNt06j&#10;Jn3d5exezED80P28s7xK3GmGGemIXXV1y9NuaNfr5o59fDijYM2Dn9VhpFO+ckW6BI6DHo0Qbvh7&#10;hcXu4egYi0+qyQghTvNAC2ET+bYufa9v2+uqFt2IOeixLOYzjJGSDo8tYYvDloX5RMw86bTbGl9k&#10;w4RFy6iHnnbvnmXmLbbPJFeq+NCoF8b8/v3tTz/S4YzujI+OeSgygk5g0ODJ7uf3QRazQebti3x7&#10;ns2omNhYnPZMukw47Q47N2556voBV7XoTo8bfNktgd19Nt93fCNg/Rbj+TX33v7CNx8gKK+85zY8&#10;Z2rWr+ttmo58rB78QPY2NTPPV65WdejHb9725IPsRTz54es0M0fHRGs6lapVRZ0/emU/YmuOHjyc&#10;4ABmXkHOMRix682p00FnX/XV6++ZmdftUg7gjInXO44oTo0+XlUi5phGLZvj3InWf/meIXa7+a7I&#10;+EDDzbBjhr/tM276mhss3r7F7nmnvZ5FO6t3AnrS390YetBtGLwfHj2CgxlsiQx552VXtmReGhkV&#10;TevNx0DsKQqkDy3QZIZNsmLxz6BtZrI47fyzGU8QZlO/+omQah5PnTFipFSvRm7nT51py8F6dsvj&#10;IS6/BDHakemHyR4V5d2FFA6yld542YBb3v9zIgYG84tvkxXg1WMeo4qS1dueuP+Ku29j4+mDYSNx&#10;83CfPg88c8ug6d9N/PqN99ENJqWVyTxbWZmB5tGhwhL08akXvx39IXF5MDYf2X+QMwqLZvxpMjNm&#10;HqPNeGUlxSe1W9/eRF/6d8Vqu/Q9Fsd43uRjrjJvWZ7hMmHuUJ1jInRLFhXYh/bv3F3kfVHu57Ff&#10;YNM1P8eDy81AwMzU+4qLeMDw4DRTBR6fYdnGzM0JFRzXTnjY2WoTZfB8/we+f/vjqV//xF45Udg8&#10;pm/yAVpgSvWqPHwCgRPzcPzIURwfLxtw89nXXPLQG8/hZLZ09t/m2ZrMiavHYuJiOYNrUhA7JsKY&#10;+Wy/+4kpFhkVxdYqe9C0E/Nh1D12JTd9x8+CO/26q7GIEc/n8KhoAjsBx+bVsj/nEbGHOZWrlGxz&#10;4hGIY7a9GD8LCzkzWq7Q0hqbtm2F7cYMQ1ZxHH4nUg0PZ2dmspX61PV3oczMfNd91/NnxnTj5GMS&#10;CMKrYkolDnIRdhAsdRo1MFMiH2l4Y+SidnAHp3ngRWY71ZrpayZ9nzyW1H2D37ruXwIm4N9F4CmC&#10;J2Ao4aoUlkyuhIGbGnHS4D2ZhzmmdkePi4nja36c8TbD7rshE+JPH4x7/YGnXr33cXah3cOkwXBI&#10;7p2ZPzVpc/L498eZueQBV/L6JzXBk4c4dD4IBt8FMYubJ66+Y+gNd7EJwsSAT63TaZu/UvG4Z2El&#10;dV94xDvznxlhZ5vOynmLCbbicVXk6tW2X6+QYomb5qlFWVJimL7tyQfueu4xS6jzF0bt37nHVfrs&#10;kn/+ytu4KLGXV7V2TXrpnq32isE8Ity8fA71inB56a7BjrLSmnMYTv16/LypM299/P6vV/7508aF&#10;E7YsefH7j7Cj+IzXEQvTPxvc5k2ktIozLumLmdYi+GwC03gsjvFqk4+5aZkxMZb9CqduPGYqbsua&#10;DVjcseLTq3/esmTitqUfzZvU+ewzPC52jSzxGOqZ0wBuquDkTu2atm25eOYcNmocC8IMwdUVT157&#10;J4mYWYxRNW8+MoyZG8fKIZfd8s2bH7jRl7R/9D0j5rnXXd62e+fdW7Y7GmjJOb98+sZ73nniBfOj&#10;sLUg7gmwctu/aw9xeXCzQyHhN7Jr83aUh/uhhtmRcAT4mZhvh04SxIc4NqboEK39OsRMkcnqR8+/&#10;znD39CejJ2xezP++W/N3/6cf8TjdWh/w2JVc9R1rCmYasNP8GAe3TbrJTf92Ai3KN5ceOr51RqAd&#10;Tvnqx37dziO6H5YI5tS7e1+G+jEPhAU/gsC3dSPmj/NuvIpD7i98/f75N13lxpZsSwzT6YfDX7mk&#10;/w2v//JFu9M686fVC5YOu3mgm2M95huA+xnTacfHAQz3BuNEHZW4ftlK31yMsDE3aN70vVkT3pr6&#10;Xb+nHqpet5aZbAeVBoMbzqO3n3bBsJvuoXk8fePdI+54yPBE8tjXbLEEtcEzj2Br4LICfG0ZtNEb&#10;GEoYiDC0X9a4082d+tx/3rVDLr/1tfufNLOZbDsCsD/NCVRq1o1FDwGKmePg7r0cVn76hrvtFmZQ&#10;IqD7R8+9buvb40OG3Y9LdOcGzZtg7GjU8iSTHp7sO+GqROnwVvc4jLBf2uPCs3GZWLfkH9uqNKkE&#10;fBTEqGE0Lu9DML07c/zJHdtt37DZMYIvDs6sA9gaQM1wfIGNXTPdxvwz0GGyZzo8uNuX2+nsvo5g&#10;xU5TDiOAiQ+DEZ5k7LLt2brdTVDM5XMsXvBsJqKeH31nJIFR9m4/QRCbR8QA98M7H5vpJ0b2GSBs&#10;5/tVC5ZgPMPv2dV8QIvhjPbZ11x65cB+tCpSwPrYvH0bfNK9XaW44oe4gdW8KTM5B2aC8X+P0HNa&#10;nnoKZqFDe/9/m9JjcYwvm3zMTWY4J2c5VOewaWum4ijvb+O+xZRy9wuPNzr5JN4CydoN67fv0dXu&#10;SJCrDFDkuZOnT/nyRzf1jrGK0GN7tu3EYcAuHTJAB2HNtnT2XGz/P4/93OPahoUr666bhwzCaw13&#10;fJZzEz50GT+bsZU1HmdZ+N9TY99o3bUjCzY7rb9y3qKXBw5hnwFFjohxOgFjip70+fdOlbd7Aknl&#10;y7PfjW2VE6UYWljvZaalu9f9lA7zDDfM8TzuK17tV9jhJS4YeXY0LJkpMheI0AvufGYIGyAIa1LG&#10;w4GGQXHMdA2TXclp3zHSN9OArTlhXqT6WHUYlcsSCG+xiEjP/mmMsbN/nsKKiCtUzJTL7hkGTCO8&#10;HZaFkQOHjH5keM0Gda99YADuwgSrQu5gCzS2gMwAmfPLNPP3ttBTUPzW/oLmw9ZrUgcbpWD4/fHd&#10;T8gqUYZO7nRK3xuvbNyqOSc99m7byYEZSuQGCCbDT154gzryAZpBw2nHJ4Ih+++GIN61aevEj78y&#10;H6ULM7+1ZzF84X6NrcR89vyh4fEtTF4v3z2Y/czK1av2vuJCBiJG2kUz5xh3NHjsa7ZYnL4rUA2e&#10;SxJwDX1/9s/Pf/U+a4kf1s997sv3iKFOVFZa2oFdezcsX4WRjqO6WN/dl9quwXN6Ck9oiyB2oV+Y&#10;9+nC1evWfm3i54RvJ7L7JyNGWbdPqVna24fPvILGeK7ffda7Ib3NsJluyNknzG3IIZOCGA4NWzS7&#10;7sEBW9f+63F3hXrv2rc38wIyw3ZCMakEfBHERmj0Hhf3JdzSKad3IWQE7kRsldrZqMkNUhXiyMEb&#10;HxnIRDjlix+M8RT3O/61qzoqjBWeo+uF4Zhh1Xb8JwtN4z+JcsW64cDuvZvXWOJo0CYc25D5r+Og&#10;w+DrqkEZnqC2l4iCHsPYGZeev3L+Ykv04gj8eKJsv85XdmzcTKxWQ1/WbdKgVsN6tid83SByLMju&#10;LduY72vUq+1xdOABsL/75AuoT+vD6FoOV6I8uJDvv1+emGEcJPgfyzvWrB5fQdGocffHHx2rgwVx&#10;5z49SXz1wmWudDnmdruwTdjju/U968CuPegM88UxnnRSao9lO/EB2hh+bHb3F7qsuBORMsrs3LiV&#10;BTdjnJnXMgHbWd3YW8CwhIP+zo2bjRRIc9aESXaykhDXFSpXgpudFlwyay5207tfeAJfSSZCPLG4&#10;TNF9Tqh9HA+uvvf2Jz547YHXnsVN9qf3xnGiyGm3pbIQlGxR8dfECsnN27e1S5xNbeQ4x3tf/Xlc&#10;p96nc5nQCpuD0jzMA2xvYY0e8+iz7z/9kqMBwI6A3dCBiHzw9Wcvuu06LC740J95+QUMR24KSLtl&#10;TUjLvPKefnUaN2ChvvGfNWaqxvEZWgXuNJyos3OncVVku+5Aq0g7ehzneDNniKlWdLxtHpx2JZN9&#10;h3S8GnkYtL98/V1CCaHdeS8Ml876m+KYOc7P2f+L+13HqLh+2Sq7xRgFZwyx/tLp6I3dAYmTduwY&#10;8ZKQCyPHfzbyp09vefRejsiMnvodp+JY/xiR4z2OLQyJrC2r16vj0Y+Q1MjVzB9++WD4SLuw9KxL&#10;keCOXphOJy86Kf48BOYzEqRr01M403PTkEFYiG1t23ati+Urx0PR38xuxp+8mjF53lXHZ2mBVjDi&#10;OxHhmzaMY7SZ9k9BMGntPzHaj6spmwSJFzbnl99tU/aZhmPZgcmCwXoOlbxhdE87lvrm5G9QmYPH&#10;vPTK+M8efXck60yEMg977Gu2WBxp+NPg7Vo1S4irBva3BmunBzFDUQVs7tGAWWZw6wQ5v+Xx+7BG&#10;WXPilLNdg0eNcDGZmzNUrH/YRbzi7ltbntr+mXFvd+5zBrYP9vSMt7BeRWUxkHJaA+Mms4bRMb3N&#10;sMdu6L6xOc6A1ufJWJWa1ey8pPirY2hhHHiwoLGFdWD3/2/dm1QCvgji9ONp6KpfPv6KOCDvPjkC&#10;v1hMv0ROxtHTtrT4zjKG3vXc45SEauCkJHbljNR0ai4xOZm9TtKxfR6h9sdPv7KJY4eMtoKHorXm&#10;OHvOstuw6rNepwpJLTPNYiRITE6kQRi3U1o/5r9ufMWVICZ7nHa00ytkoOu5Z7LIJiwI3Y+jgccP&#10;H7MGQqakhJSn2X07eiwVidw/cuAQO03WvLlC5LTRHNyzn0kRQ6DH8YvHCIhDbukh1oc55nLRbdez&#10;m2zdULbLMA9gT6KOht88iCWH5c6/46mssKniz15+y05pIZ0xs2H7d2NxdFodRD+hPRzjcKGLley8&#10;KTNYJduVseHJzTg9hpSxros8FsdIwfExj/TsHojiUF1EBIOvbUldVZwdUjYcWDHS1DlwZpiy0Ba0&#10;cG6YxFvU7hwqf/rqjfc4oWJrDGZYvPSOmypWSbE2PJTxHz/+ZmeFRTTUrF8HI7rt0TqawbiXR3Od&#10;D9dVIBaZho8dPrLPtXsPBcelgZ614u+FnARiNcXeFvYtZrIdG7c47bYs9lgqvD/0ZSwoLKWoOzSK&#10;9cgsbQaPC/7zjmFDOPfJNXLkE8uEQZJiMsXe2L73M7feSxwr/oQBkoCRdqHTbAk4zQMi454RT2Jx&#10;QfTjmMTikzWMq1qmF69dsvyOYY/0H/rQ8HFvV6xSmcJ6tJq7Si06OqYgz9JNrA+4KbJdd2jVuT2u&#10;pdy9hAeRscymPeD9xbVVyHS7Ny6fM+/xq/sjMmx/79iVTPYdEvFq5MHLizNhGN6MiZwRkrGIxfmh&#10;vab25Yg4wUrJ0Udo6Z9zCStkPUfodLig6/E6hqAOZ3R76YePWKpZd6vYGKnfrDGmNesSyP3YQu+z&#10;uJyt3+jRZYI1HlMMew60PUzUtszZAGEUcvR9dDp5IXfoIJ+PHEOdUgT6Qs+L+7JCuPSOGzuf3Yvq&#10;dtrwWCfQERq0aMplDcarvZ0xzXR8IHA0HPOTR68hMsl0QPRWfJPs1LOrKZvEcfekNdrOGr7RcFp2&#10;3suUumG5RSqwtGDMpOqf+fxt20j/DAucr6rdqAEpeNXXHDu7Pw3eeasuegcW92/fGntnz4twomjd&#10;pSPH4pkZG7dugQHVLtqJK86ODd7NrZlUIvMR1yfxarxD8fnE1sBSk/+0VPGf8whXxZWfT300isli&#10;6ex5jg3DZIY9TvGuhlOnM6D1YY5qYHC0a4F06knjvrczxWKnaNrmZCxoxFW0djGTSiBq+PDhtvnb&#10;mOb58CyCj8mPKXDX5q3M7msXr4Ay09vebTuatGmZg9JNS/vrl6kfDHsZ/ce2YFL5ZFonEydjHxtG&#10;cUX7X4SwQSPWaVw/Mz2TbsNAw+2FC6fNJjo6Uxo3dyCd01OPM/J+9ca7WL+ZyOs1bZSdlfXbZ98x&#10;OjNGMxpibWU+wxiOpRbTKf0Qi8v6pStrNqgTHRtLCl59nQM6DHYEfsc+71hn6alp2LHIHsE7GCUZ&#10;NLHHsDr59ZNv2LzDhMk0jIMaMw0OSfyGRsz1ZpwHWLNwGbn66f3PUMbEqWneoS2aPj01/a9ff3eD&#10;yDED1P20b8cvmv4nQyr7ho6bdwgXmjVH4nDWZNFMCoDFLJ2Vnpmdnc1eAxgJjkGMNmO/nsWDNcMV&#10;q1bJzc1hWx8DHjt6iOlvRn1Ad8XZCHl6+gV9GFNss7RuyYpfP/maIZWj/a42Puyqg0ULfQxD0bzJ&#10;M1De7ZwFZuIrbLBCButddQvnaEpNJr97ayxGSgb69GPHK1WvgpsUus1Ncaz8GfHtHnPVG139ngXV&#10;jB9+4XUMUpzvyczIRCm6qrj4hATbNpBxPI2Jje/SvJkhqJqvR72P6KHRptSsds61l7IjYX0vvfqb&#10;0R/SWtYtWc5QZayycBigTlcvWILt0zi5z+FctDVe+/WaNqYeGUR2/LuFHRvaGNYyFqW1Gloe4wdm&#10;dFQLFlB+X69Z4yq1qtO/8GZ25fBHX8bVmO1FXNywUf316zSySnFq1K3NfZjsn1i7bb1mjVD5fLCf&#10;Hdp3AMJM4bPG/0aWiI3PoMzQiW0G3Y8jBCZnio9e56+0JTQopi/2BD985tVZP/3GBMA+Mr2JG5ih&#10;gRak7fF1PB1ZuWVlZrP0siVgl4ds/LQyM/klHXPG9798MuKNmvXq9rykr52OsUI+tG//D29/wnYk&#10;9YKlEDj0Govh0/srJC3dZ8kKXEFYq2CTYCw6st9dkRmaraMTna98pQpIBDQuNYUfNqzwkFvw+yzK&#10;e8kdN9puRtMppn71IwZFDDzUO20M+y7Di11X8th36Pu0Osh7O/LQ5KZ9MwH9wRZE0zYt6VxYdjGg&#10;UlnMBdyujJ3e0auKSty0eh3mf9o8oC7pfz3Wgf+f3ooKRXnZgmDzna87DhcYYv/+bRo+ORf3v56T&#10;o0V7ynuoaLbCWUiwvcviqt+TD8YnJWAddARi16Nplgt+/+PPiVMwzLNX5nhgH6q0h8lffI8/A42f&#10;zk7Nkufo2GjLpJaahqT46NnX2Ldl9mEW4AEmOKeTl8Xck5pGk6BQ//y9kIMEtPyiaPRG7OSINQuX&#10;sq1vuFHZfWiQGJsoJodxUeR0EFqamRmTN2Jj4otuOj75mTNxKgZR7DiMG8x3G/9ZzTY6jjp2NQht&#10;ei5Bl/G2/2bU+/RQRu8KlSuiMjPT8UqyzOZ2UzbjBsM1TIhC/eM7n6AQeB3nghij+BMJ+kADOHZd&#10;/uDefd+O/oA2vHvrDuZchpH2Z3Q759rLU48eZ46jQ9FKcYgiYjTreY7bMq0ToBdblZu+ZsXS7dwz&#10;HVsyv/G5wdu2auo9y8Ln4Iq/F41//7PRHFif/ic88Te74eG7K1dNYY4gwGjl6tWYUmlCtASnnKlo&#10;izpymEwZ7RmusYA4RsEjGxgdlsz8q0b9OoSXZZCZ+eMvtOTzbriSAZmGirfkrk3bWFFUTOE/c+kp&#10;HXp2Z3hnfD28d7+ZDJMrqoCMuZ/iqVC0omGBtpxStfk4nQFp0nt37MJ6jeGV1nX5gFvQP9YvIeg5&#10;bLdz81YUBSqfnsK8w7jEWMr4AxB+WTRLWi4MMqMELOtv2zxN2Wt/lt+pUGDsQBIxHjEbVatdi/1K&#10;roeY/fNkHkbFG1FdWLuj0xlZ6A/EPuRSctbHRA9B5ZBpDtv+Z81CM/4vD/RMmovjJQgMuLZxOrGs&#10;MPxZc44R7smxb2Aw4EV0D2YXuzyb/Dp2GiwWA198kuNBjqVm4Hv9gScRiHZ/wno39ONRGMD4PZMW&#10;dlPDBEsxXR6c+l+R3SBykoGs7HefGoE7qfEnrDUWY1gMkY8LUDwMQ0x4xp/wYOn/1IPIOIZUS41Y&#10;YjP/d3fAtfffeePggdbp3zbDjm+kX7Ff3/HM0wnVCUPbByjaN29++O1bHw5+60UcWJ02ElfVgRwZ&#10;9ulop5BJBxH21qPP2QUGov0QfoVOy0aE7bvcFMeWv91jdrml5zDDcY7Vqas0jXzIZbcax+ShbZj/&#10;3VSc+zZArti7wdwFNNu9AiNLLJleuONBwxjMcSKrdw2e3JgzDccbOjaHihxPpzEOsmCw9SoBWq/L&#10;zkeRAI2iVayaglsF/ksIGsf6YqzhbgLWeN3OO4vhmDwwu2z/dxMD3K1P3M9GHinYdlt3zdsGFPMu&#10;3zJM/oy8jMsPvfE8ApR1MvtLGCTOuOQ8VM7wWwbhZ0nETc6Zsez8L3s2I4OVgPs80BmJn0U4QqcN&#10;kl9iluPMiu0pWFr48HFjXO3+s5hBsbnyU2JlwvEd413sJOTnWvzBXBXZVXewZhV/Koyp3c7tTfOw&#10;C0yJL+mIOx+xrVzjW3ZdyWPfMTM4O6JDzg69/i7DYnTH8CGXD7iZ/Lw4YDDmAOvDjBXYn5iQ6LnM&#10;5TQn6/hMy7n0zptuefQ+uzW8USjMzC9+9xGLNI98XNWp7e/djy2oYbzYyZ6Bjsi71nsomYyZp408&#10;M5Vc98AAZhmUMbmyQuNPlIVq4r6A/zXR/z9yYjd5YffBfGM8RrPEv3PDitXWYQ01/PTHo+0GVeNh&#10;hhq6A2fv+Jn2wFBJJr2aMd10fCbu1+57AnsK+0Xo3eE3D2R/3NJ6o6MxQCRVLE8BGeKMBa0x/vAb&#10;zFiWi3MHPW5sahVFG/zvoiJXUzZ4aQ8Ir/96R3SUNRiLVzT4utMuzwjMoG3m0gDsU3YOb6Rp19ds&#10;sThdG/vc4N20ahBddufNbBdYI5bQPjlzZfV8tU43ZNgNZ+tkyg1WU7/64elP3kIFOnYWjCZvP/GC&#10;LTF2/+585tGik8G5ox4aip3R7luYWm1dhjxm2Pp1N92QKYA9E2xDGElf/G6s1XvE+K6rGZA/MXrg&#10;KMU0ZztNs53yMltqk6bb5RybZvueXdnnRPnY9l/3SsDSEXywEFu+FhXFJMEshRBkO5vOz9qC3Xwc&#10;GyIZFCMjuaGbmY9edEqPLkcPHMaWjM3j9mGPGOXH7s0RS/ZhOZRjnMvg9+def8VDo55v1q41D7Og&#10;NMYmVgP8njOGOBLRdSke4oxLYnEGwG+YHsuL2DA1TqJAimQJBMNcbnRmr76OrMTYjCnOaUgdbE7k&#10;jeUmLsuG2x95xj466OWhzU9pY9QHZjCKScbQpiAitwx5rbt2wiNzwLPsF1djLLYc1MjPJ6vuETk2&#10;aMYspD9Rn7G3kVVjLY6VnfGC1QIjFCM4Hrq3Pv5A/6EP123aCBT8Fc/jIkf7QtzRLu53Paa+ooOD&#10;/31sM2yp1ujoarVrkGGO1pHIHcMHo6ioWduvGN8k/6zJGLUpC4rZMbdOq4OmQUulGfAVVwf16jZt&#10;yJ+wqVhHMfT9PSOe6HvDFewJsALGuE7iHotj8Hf6mG1ueeaXT75iaWt3E6z1mbSjx2b+9Guztq2Y&#10;MvG9iygX4b7i7NoA5BmeqAvC/jPL0louvOUaFgOGurX7YHZiNYiDtRH8mNNajAKdevfACZhkjYdp&#10;URzLI6iLdZ8IoYlL0i2P3U9fw7qP4YQVJib2u55/jOpmpxvvdk7dZqam3Th4EDOxUz+z9OPHsfK2&#10;7NyepVSbrp3YvKPq8UBgHYJR0PiKbbe1jDIFBTQYdof6XH0xnR0ZypzHVIoxid+jqi/pfyOSl1uX&#10;yTwjAxNw13PORBsxBPOfjP5ciIAFjm+xzmQaZq+Nd2EjJ/OIeON2IjsCjnngGbLHCMCpBi75dFWP&#10;Bj2+zjSDIdDIJC2No7QcA2COd6wOLDT4nND+ra6cds+QDv9jYUMfJOBoQrK7IltHJ5Y0xlIZ0wXF&#10;x7Uazoz1NA/s95TdsWsgiTBqYvoi5okxsjntSu77DsuSjOOpHgdnRw7G5gDmFiyatCiaLvnpfl5v&#10;DG/IWcZqvkK7ZURiXAKsMaMDrUWHtmdddQknStkZc4w9bxSKqm/ZqR0/OI7edjlB5+FXwz4hMpFa&#10;hgDDqdV6YmZsYZ+Ejoy1j/UkAyY5N8ZPGhvZptMRsAWNgpsvRms2NBAEbLVZbvQtmlYbnnzSzY/e&#10;y0Fqfo8mxtpHNZBJp5OXsfnDTQokiC/+JbffcPbVl7IWZR7BwREnIlenJ4uufkxgV4Q2efWg/oR4&#10;Mzx9Tc6YHjp+YSHnGehlTVq1oFppe6xzWPWhewwRDBCmFcxy9G6SOuvKiweNfBrlhFzGssjUg8al&#10;CAz7dqW2OnpRTYwe9786/LwbriJBHC0siwrM6ZERTVqf7C0Nx2EH+IT7ePjN58nevu27yLZh7qH6&#10;UmpWp2GcdkEfBhwaBs2DsYWKIAMe+poNFsf2X9RVfWzwjr2epSOZZFUJIhx5bVeJOHhgUOfcEZsY&#10;vNTir+/A2SqNHBs8gyoVhyZxqumRBKzQNq1cw7RiTBnYILhayPKiqCjqlznXzkM3KsqSAfMZdjUu&#10;2SIFCAdFGOSZrbAd2O6R8pjjDAiEmvXq4MWBzOty9hl2kxd/bda2Jes0Jj4jvAbNgGTve3U4m/ac&#10;+t20ci1FYLvVoxIwMumjhdhpo3HzS8Nty4d9SW9f5M/zjOOM7yzFXGk1fxL3+F3ziIytQza8GAvQ&#10;W/QoPNWYUVxN2x5f7dsDZJjA7MwKzB++peDmW5SRTYAilV/R9nhBwF+EOyCLctS/7SVAtm9hlHn6&#10;pnuY0vBfdPp28xVnJvPsDY3/8PPH3hnp1HpkmwL6g3UXM6XtFpKbV9C8jWgGTj+kxvZIxSqVhrxt&#10;OYxiJqvePmObAQT9Y1f2I2BT3+uvYLp658kReEpwuQO9jwtyH3lrBHdteJu+D8/zUrzkB4952Wkb&#10;w9hPcGUuCnblFMSpgBk/TBz26VuuAua7Z+5VhpGkL901hBv7WNK4/6K3fcdkA6aaHEUtOcGxAdcp&#10;lmdIEMQK0gHFnFKjuplWRKGe6/cA4oClkVc0/HzYcsBr3UbLbmRRp2CQwb5D2OaSM0NRKUWWJV8O&#10;+djBsWuE7CMxX9jqMB7Y8e8mKpFVAcKV8QSxzoRi5tCknxVRcr7uiMVV3vxp8EEtL3YxLjl3H/qD&#10;doUgdt832SofOfAxrJOGw3GIP+ZnQNuM0Ybp1PQXzE/+9JoA9DczvBhoSs5Y4yrDtBLcNP2haQaF&#10;q2fMIyKHjN0s7rHhYc/mtCLnRkOshikFZnIs8dhs/Cm1q+9SRhQhRoigqmHezuISqz92d1c5YZWJ&#10;Ezyh0/yvODOguKyYVTuuoh4fRqVhcDKphknN/SDISp2hBF9Ml34+HjPk6QHbDJBtLEn4Zxtm5j5X&#10;XcwuxLiRYzgMyhIruYKpWw88vdDD33GCWjl/iXEkwPFRMrZp1Vrqws6GYfsk1gj2f9kfczOk+JlJ&#10;69exzOEwh1HWY4Le9h2TI49TNUxmkE1s+7DpwbZPu9O6sG3I6GRGDfNdCoWSDv3YxQKGdQVuS+yf&#10;8C/R7th1KVEzVADv3bSrC6S/ne8KDzRu1QIjHDQ40YXZkv8sU2qYpuiIxVVH86fBe+y8/jzAjOkx&#10;EB7tymPfZCuJdZGbOdGfTHr8rvkZ0DYpCoVxnaW4n/otRILYIwU9EFQCWJSNmxLZE3GM4eDbqxdM&#10;m7Vm0XJ238x/HQsELq0+X1tlfZH54hCh1jhf6OrDqhpZ5ubKHDahGAE9RoU0D8HNkwRY4BQaLiLG&#10;jMWSg/yj2/77ochRJ0gfNjQZTRCjjh78wXgj8rd8xQrW7T9OmuIWgr5nXDvvpis5/xeMl9qlyYmu&#10;vydNa3Vqe6dKiL0XdoHZ8HV1zQeKmcZTtWgTPNi5pQFM/Ogry9V9Nf5bf9KLjduD8WTw4bqTYGfY&#10;TPpGoXBFwKHTzPMl8xnDRZ7GwBhCtCWfI5aUzNJ5mysGK4YsxnnLanPeYh9uCfb2jcX7PKcR7KLi&#10;FG9+/H87DkVEvcDB18010f6/xVUKdjNg8F7kKmUJ4tAzD/UbMYJyQyxhm4iSxnUqHMkywpX78ym6&#10;6OElDmfgdWcyHYZIPDKJsTXm0ec83jfjJk3zxUF8czzlmVsHsUHvKkFMlTgecBDT6Q3PTHVvP/Yc&#10;h29CMDogawg+ijsjjuAsc5ELBE7nBNhnL7356YujHr3itnEj7YPfmSRv5jF2ZzHUcabYCJsa7A/m&#10;YfapLee0io4KUF5MU18smzlx2zLidIbAVrfi7wUcUWVHiDhxTgvLhjWroPVL/yE0hKPKYYcOdwtC&#10;x+AO6Mp0GiiGdBxOr07/fmLXc3sb58c5Lv341bc/1/8BejTdmU7t5rLMQGUjsOkYheKwOa2dmCqB&#10;TTxkqWFfeP72Bx+/qj9nnUfc+RA/2IZ+D1k2SsiL6BRfvvYOQxaudF+8MgafKM64+3PxTQkpl6ts&#10;YGoZesMA7ut1jBVbwnPuKnus7rj7hsMexD8I9rDmmAe7GbBYGEoQFwv2kL6UA4ichqlWqyb/chIO&#10;/zC7MIde5YYtdU5fPd//AY5hXWoJ+2p2MmN/mUMVHFi0BBV2dobJZDbMF6dWw/qWwjasj8+cq8Q5&#10;h2Sc7GH4xmEUexujG8GeuMFy0DlXcZEmZkKu7vPqhiqTBbF9zAh5RhiBMy+/0PBmxh2TjUs8Uqg1&#10;ohkiGji8ZRy2C8bH2Ge3XERc5O4f7A8NgNch+rkML9jvsksfKcZtTMNuGsRxySvuutVVAwZIG+67&#10;iopm/cZNqqwhiXiK0QsNyn/e2vkc4hXgqsQRlqDmn+Y3evBwbDbEkMI/ytgQpMVyCKbBSU1oIcRn&#10;wJzDgdqgZiOwiVsLhXMFZy5DsP4JbP6tqSVVSCZoYJVaNfiXwY0tDn+G1iBlMmTJslUCB8uQ1bK5&#10;5ShqtSr40pjx/gpZDgP7IsrLsbPAplmMqbG/8dR1A7jPgjtKW3Y6JcQ5cZwBQ5wB43UhOlRXLGXT&#10;S60EWLvnZGVhXrL+4AMc7GT4SHz56tv0Gb5+3o1XcuuKV0qRFPAaZGvez9Wn+eIQ0wNl6d7RFt8P&#10;XFeNg712H47J3/vKsKAe8MK2R/QubnjGVwFz49OfjLaGRbOcjjqeSq0hgzgxYPzgQ8WZ/ApBSbla&#10;kusnTd4ebDJZp4+xrOLaZOrx3peH+tkYzGcDYxUhKtkNMLyGuPHkticfdOOkjnQmQhB3NDiGuyfP&#10;tP9bHrvPaUQa81ly8yS55UrCr15/lxvasFU//t6rHBuwPk/DIJosHiZstrC68OgXGJAs+Z+IbaFw&#10;m+HgDrYo/5MtxhTMj0XFmMlQvto6UoVgyApluZy+ywhXUtpXQYQW/fnDL4hMTGMm/OjQj940eSFu&#10;QPi7mQEDkr5XiUgQe4Wr7D6M18FnL45e/td8rHqogbOvuYTIDMFTAyEGTSiJiR9/RagjI+4Mto3m&#10;p7TucfG5HXudHjypgS81sZzZeSfIJS/lfnluITauQS6WDx4mBK5+8I1nQ3CeBq3PZStIfG6aDE1h&#10;sUoi97lz+PD+A7Rh4lmihl2Fj7BmyXJR/Ox5k7/8gatNWTKx/MOoyRViZ111kdNbFQJSFssVGxMm&#10;fz/mI6JcAYpze0TQQzgGdTkUkJy7ScSuUJzgJH5Zb8KxeX8lSrCzqvRFoIwQwDDBdcKMb0YAOwIL&#10;hnIOKmkzIJUuQVxGWr6KKQIeCHDsEvs9wYBDQ4qLozgixun+0LxObxEBERABERABNwQkiNU8REAE&#10;REAEREAEREAEyjSBILoklmmuKrwIiIAIiIAIiIAIiEApISBBXEoqStkUAREQAREQAREQAREIDgEJ&#10;4uBwVaoiIAIiIAIiIAIiIAKlhIAEcSmpKGVTBERABERABERABEQgOAQkiIPDVamKgAiIgAiIgAiI&#10;gAiUEgISxKWkopRNERABERABERABERCB4BCQIA4OV6UqAiIgAiIgAiIgAiJQSghIEJeSilI2RUAE&#10;REAEREAEREAEgkNAgjg4XJWqCIiACIiACIiACIhAKSEgQVxKKkrZFAEREAEREAEREAERCA4BCeLg&#10;cFWqIiACIiACIiACIiACpYSABHEpqShlUwREQAREQAREQAREIDgEJIiDw1WpioAIiIAIiIAIiIAI&#10;lBICEsSlpKKUTREQAREQAREQAREQgeAQkCAODlelKgIiIAIiIAIiIAIiUEoISBCXkopSNkVABERA&#10;BERABERABIJDQII4OFyVqgiIgAiIgAiIgAiEEYGCgoINy1eNffa11x94KvXIsTAqmaUoEsRhVqEq&#10;jgiIgAiIgAiIgAgEjEB+fv6aRcveG/rSLaee8+CFN6xdvLxDr+5JFcsH7AUlI6GIwsJC25xM2bu6&#10;ZGRMuRABERABERABERABESgeAtiD0b4zf/x13pSZqUeOtul26ukXntOt75mVq1Xdt2NXTGxsSo1q&#10;xZOz4LxVgjg4XJWqCIiACIiACIiACJRaAgf37HvhjocqV6uCDu7cp2dcQsK6JSv++m3awmmzjx8+&#10;8szn77Tu2rHUFs5JxiWIw6k2VRYREAEREAEREAERCAABLMSF/L+gcNX8xbPGT5o3FTuxxW84OiYa&#10;iXzPiCfLV6oYgNeUmCQkiEtMVSgjIiACIiACIiACIlAyCOz4d/Mvn3z958Qpxw4dIUdValbHTtz1&#10;3N5tu3eKT0w0n0c09aIZf1arXbPhySctnvkX6TRp3cL810P2pARxyFDrRSIgAiIgAiIgAiIQLAJI&#10;z82r1+Pam1K9qp/vOHrw8LCb7iGmRPW6tbAH97y4b9O2LaOionxI9q9ff3/1vifI1cX9rv/spdEV&#10;q6Q88/nbDZo39SGpoH5FUSaCileJi4AIiIAIiIAIiEAoCORkZX0yYtRT1965dd2/fr4vIzUNH+KI&#10;iIieF593y6P3NW/fxjc1TDZadenQvme3Hheeg7Du0Ou00y88u1aDen5mLxhfl4U4GFSVpgiIgAiI&#10;gAiIgAiElMDhfQeeum7AlrUb6jRu8MSHrzdu2dzn1xNqbfz745DX5QoLr3/o7mvvvyMqOtrn1DBd&#10;R0ZaLLDWH3xOKnhfjBo+fLht6hvTDgTvZUpZBERABERABERABEQgGAQSkpPand5l8+p1m1atW79s&#10;5am9eyRV8DFaMPq1aZuW9Zs1JsLa3MnTazdu0LBFM5/zjKXZ+K71B2tSaceO89uoaF+cMczkJysj&#10;c+nseQunz047erxanVpuXiRBbIannhEBERABERABERCBkk6gQkqlbuf23rdj9/I583Oyc9r37O6z&#10;qwMm4YYnNzulR9dlf85f/teCLmf3SjZ3GUf68dSVcxfVqF/HsAq7+WRlZIwe/MzRQ4dPOqW1o1Z2&#10;/CIG5gXTZk386Cuu0KjVsJ77r1D8378Z/8LtD076/Lsls/7+46fftqxe37HXaXEJ8U6zJEFc0hu3&#10;8icCIiACIiACIiACJgkg+Dqc0W3n5m2LZ87peObpfl6fQWy1Bi2aTf92QuXqVVt0aOsxD2jW6d/+&#10;vHf7LlyHPWrcLWs2fPHq2wd27+1+Xp/4xASPic+dPGPkPY9xbd68KTPqNmno5mQe3iNvPDj0x3c/&#10;xbZ9yulduFfv4O59u7dur9u0oasYFzpU55G/HhABERABERABERCBEkoAi+yMH37Jycq25g9Pif5D&#10;H6qQUpmrNOwyjd0U+7FjSVYtWDrnl9+dlvDkjm27n3fW1rUb8vPyPCLARQEjbtXaNT2ah0kKqd3z&#10;kr67t2w/sGuPfT6zsvds24G8tv4+9egxbMNo/fNuvJJf/vT+OCMuMh8e+2fuQut/blu/adjNA9OO&#10;pb45+Zu3pn43eMxLr4z/7NF3R8bExhzau99VESSIPVauHhABERABERABERCBEkEA4Yvys1WKW9b+&#10;O3/qzLwT1WqNurXbndY5Iy3dLtPL58x7/Or+yF/b33OEDqcCzK7IZSeFjIhIqlAhOibGTPkRxNhi&#10;ucvDVqC7+mJsXOw5116WXLGCbXGMh5f+OXfYTQO3rd9o/e62dRtj4mIeeO3ZQS8/fcewwTs3bdm2&#10;YZPx1/Rjqd+OHrth+Up+xoX65XuGnHpWD4K7NWvXyvr1+ic1SalerU7jhq4yI5cJM/WrZ0RABERA&#10;BERABESgmAlsXLn2/vOv/XzkmMz0dLx7DSssQdZ+eu+zgvz8SlVTCgsLMBjv2Lhlzq/TZv88ufv5&#10;Z9kehkP4Tv3qx4XT/8SbIiYuFi/hvLz8IwcOTvtm/I/vfEI6PEAMYyzBXMaRnZW1d/vOf+Yu+u6t&#10;sTN+mHju9Zfb6ktXIDg+xyE2Xr1m0XL0K1bqhCT7WzyQvwd37127eAXJfvX6e/h4XNTvetvHjHwu&#10;+H1WTGwsIduMYi6bM//Pn6fUb96kep1aaOi5k2bUrF8Hj479u/Z8N2Ys0Y53b90RHR394TOvtj+j&#10;2znXXp569PjOjVuQ/n9Pmo7vBCGQm7VreeU9t8XGxznNvMKuFXPj1utFQAREQAREQAREwAwBvBpG&#10;DhySl5tHQN9hn4w2tB2usY9fdfv+nfaOEFiIn/jgdY7Z2aZ89OChEXc+snLeIrvXJZZPRpge2X/Q&#10;+D3RGPLz8q3PtO3e+ckP7ZNylWG8F3jFsUOHjQcio6I4jYe05ee83NzM9Axb43H5yhUx+uKSYZea&#10;kc9De/e9+N1HXA7CX7k+mgs+XLlt1GnScM/WHawKnOYK6d/n6ktuffy+SlWruMq2LMRmWqCeEQER&#10;EAEREAEREIFiJkBYhr9+m5admdW5zxmdzuphmE6xktZv1ohzbIjIgvwCxF+9po0uuu16/Ars1DAP&#10;c+ty7Ub1MZpiTEWe8pu4hIQOZ3S//9Xh591wFWfRMLgiOiMjowoLChDc9Zo2Pv/mq/sPfbhilcom&#10;C1+jXp2u5/TKzckhKbJaWFjIv5lp6fyPH9DZSGRiRGDhvvSOm+554Umnhmcjn7MnTG7ZqR0/8Ooq&#10;tapjt+ZCaVulzu+jY2POv+nqh998nujL+7bvIo6b4YCBCRxbcstT2/e94cpBLw9FELu/cVoWYpP1&#10;q8dEQAREQAREQAREoJgJIPjw0yXmg8/x1PCReOmuITcNHti6a8dgFwaNzhk+XJmR1xiJkyokE/UC&#10;PwozR+7I53P9Hrh8wM1ccWeXz9yc3DcfGdaqcwfjgF1APjpUFxCMSkQEREAEREAEREAEgk4A99mq&#10;tWr4rIbJH34RaceOla9cKeh5LVcOFwWufW7foytG6DbdOjVu1YLfmFHDRj6PHz7i1Mnh8L79mIrx&#10;IQ5gESSIAwhTSYmACIiACIiACIhAySWA/y7ByzjBllKjKrkkrMSq+UswOfPDynmLcckoIVk38mk4&#10;V9hliT99+9ZYrM4EjghgbiWIAwhTSYmACIiACIiACIhACSWA6v32rQ+nfz+x67m9iVWM48GXr70z&#10;5PJbP3rutS9eGfPYlf0I0YA4LvbcG/mc9u2Ezn16Vqp2wjE48vz92x9P/eqnbueeafcnP7MtQewn&#10;QH1dBERABERABERABEo6gaMHD48ePJwwZw2aNznz8gvwWyCURONWzXFHbtSyOSfb0JfEaOMsWvGW&#10;xJpPDudxHs7WOQSP5LeGPMPldrUa1O174wl/8j/POlTnP0OlIAIiIAIiIAIiIAIllABG31kTJn31&#10;+rsHdu0lvNrj773aqffp1rxyAxzWYvSx9YfiKoZtPokB99Co53te3NfIDCp5+nc/T/jwc66aS0xO&#10;euStF7v17R3YfEoQB5anUhMBERABERABERCBEkGAGy6IXPb9mI+2b9hEMLKKVVLuev4xVKbJY20h&#10;K4NdPokWd/vTj/S+8iLDPPzvitU4DW9Zs56wawhlwslx4XPAiyBBHLLq1otEQAREQAREQAREQARK&#10;IgH5EJfEWlGeREAEREAEREAEREAEQkZAgjhkqPUiERABERABERABERCBkkhAgrgk1oryJAIiIAIi&#10;IAIiIAIiEDICEsQhQ60XiYAIiIAIiIAIiIAIlEQCEsQlsVaUJxEQAREQAREQAREQgZARkCAOGWq9&#10;SAREQAREQAREQAREoCQS+D9wgp2iXTZfpQAAAABJRU5ErkJgglBLAQItABQABgAIAAAAIQCxgme2&#10;CgEAABMCAAATAAAAAAAAAAAAAAAAAAAAAABbQ29udGVudF9UeXBlc10ueG1sUEsBAi0AFAAGAAgA&#10;AAAhADj9If/WAAAAlAEAAAsAAAAAAAAAAAAAAAAAOwEAAF9yZWxzLy5yZWxzUEsBAi0AFAAGAAgA&#10;AAAhALNL2rGzAwAAtggAAA4AAAAAAAAAAAAAAAAAOgIAAGRycy9lMm9Eb2MueG1sUEsBAi0AFAAG&#10;AAgAAAAhAKomDr68AAAAIQEAABkAAAAAAAAAAAAAAAAAGQYAAGRycy9fcmVscy9lMm9Eb2MueG1s&#10;LnJlbHNQSwECLQAUAAYACAAAACEAPs5CQOEAAAALAQAADwAAAAAAAAAAAAAAAAAMBwAAZHJzL2Rv&#10;d25yZXYueG1sUEsBAi0ACgAAAAAAAAAhAATSnmb5VAEA+VQBABQAAAAAAAAAAAAAAAAAGggAAGRy&#10;cy9tZWRpYS9pbWFnZTEucG5nUEsFBgAAAAAGAAYAfAEAAEVdAQAAAA==&#10;">
                <v:shape id="Picture 9" o:spid="_x0000_s1064" type="#_x0000_t75" style="position:absolute;width:55899;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lY7nDAAAA2gAAAA8AAABkcnMvZG93bnJldi54bWxEj81qwzAQhO+FvIPYQG6NnAaK40Q2IdBi&#10;6Kn5geS2WBvbibUylqq4b18VCj0OM/MNsylG04lAg2stK1jMExDEldUt1wqOh7fnFITzyBo7y6Tg&#10;mxwU+eRpg5m2D/6ksPe1iBB2GSpovO8zKV3VkEE3tz1x9K52MOijHGqpB3xEuOnkS5K8SoMtx4UG&#10;e9o1VN33X0bBIa3P7+FyKpfptR912QW+fQSlZtNxuwbhafT/4b92qRWs4PdKvAE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jucMAAADaAAAADwAAAAAAAAAAAAAAAACf&#10;AgAAZHJzL2Rvd25yZXYueG1sUEsFBgAAAAAEAAQA9wAAAI8DAAAAAA==&#10;">
                  <v:imagedata r:id="rId104" o:title=""/>
                  <v:path arrowok="t"/>
                </v:shape>
                <v:shape id="Text Box 361" o:spid="_x0000_s1065" type="#_x0000_t202" style="position:absolute;top:34791;width:5589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HrMYA&#10;AADcAAAADwAAAGRycy9kb3ducmV2LnhtbESPQWsCMRSE74X+h/AKvRTNWmUpq1FEWmi9iFsv3h6b&#10;52bt5mVJsrr996ZQ8DjMzDfMYjXYVlzIh8axgsk4A0FcOd1wreDw/TF6AxEissbWMSn4pQCr5ePD&#10;AgvtrrynSxlrkSAcClRgYuwKKUNlyGIYu444eSfnLcYkfS21x2uC21a+ZlkuLTacFgx2tDFU/ZS9&#10;VbCbHXfmpT+9b9ezqf869Jv8XJdKPT8N6zmISEO8h//bn1rBNJ/A35l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EHrMYAAADcAAAADwAAAAAAAAAAAAAAAACYAgAAZHJz&#10;L2Rvd25yZXYueG1sUEsFBgAAAAAEAAQA9QAAAIsDAAAAAA==&#10;" stroked="f">
                  <v:textbox style="mso-fit-shape-to-text:t" inset="0,0,0,0">
                    <w:txbxContent>
                      <w:p w:rsidR="002F0973" w:rsidRPr="00A93255" w:rsidRDefault="002F0973" w:rsidP="00A93255">
                        <w:pPr>
                          <w:pStyle w:val="Caption"/>
                          <w:jc w:val="center"/>
                          <w:rPr>
                            <w:b/>
                            <w:bCs/>
                            <w:i w:val="0"/>
                            <w:iCs w:val="0"/>
                            <w:noProof/>
                            <w:color w:val="auto"/>
                            <w:sz w:val="28"/>
                            <w:szCs w:val="28"/>
                          </w:rPr>
                        </w:pPr>
                        <w:bookmarkStart w:id="113" w:name="_Toc452287041"/>
                        <w:r w:rsidRPr="00A93255">
                          <w:rPr>
                            <w:b/>
                            <w:bCs/>
                            <w:i w:val="0"/>
                            <w:iCs w:val="0"/>
                            <w:color w:val="auto"/>
                            <w:rtl/>
                          </w:rPr>
                          <w:t xml:space="preserve">شکل </w:t>
                        </w:r>
                        <w:r w:rsidRPr="00A93255">
                          <w:rPr>
                            <w:b/>
                            <w:bCs/>
                            <w:i w:val="0"/>
                            <w:iCs w:val="0"/>
                            <w:color w:val="auto"/>
                            <w:rtl/>
                          </w:rPr>
                          <w:fldChar w:fldCharType="begin"/>
                        </w:r>
                        <w:r w:rsidRPr="00A93255">
                          <w:rPr>
                            <w:b/>
                            <w:bCs/>
                            <w:i w:val="0"/>
                            <w:iCs w:val="0"/>
                            <w:color w:val="auto"/>
                            <w:rtl/>
                          </w:rPr>
                          <w:instrText xml:space="preserve"> </w:instrText>
                        </w:r>
                        <w:r w:rsidRPr="00A93255">
                          <w:rPr>
                            <w:b/>
                            <w:bCs/>
                            <w:i w:val="0"/>
                            <w:iCs w:val="0"/>
                            <w:color w:val="auto"/>
                          </w:rPr>
                          <w:instrText>SEQ</w:instrText>
                        </w:r>
                        <w:r w:rsidRPr="00A93255">
                          <w:rPr>
                            <w:b/>
                            <w:bCs/>
                            <w:i w:val="0"/>
                            <w:iCs w:val="0"/>
                            <w:color w:val="auto"/>
                            <w:rtl/>
                          </w:rPr>
                          <w:instrText xml:space="preserve"> شکل \* </w:instrText>
                        </w:r>
                        <w:r w:rsidRPr="00A93255">
                          <w:rPr>
                            <w:b/>
                            <w:bCs/>
                            <w:i w:val="0"/>
                            <w:iCs w:val="0"/>
                            <w:color w:val="auto"/>
                          </w:rPr>
                          <w:instrText>ARABIC</w:instrText>
                        </w:r>
                        <w:r w:rsidRPr="00A93255">
                          <w:rPr>
                            <w:b/>
                            <w:bCs/>
                            <w:i w:val="0"/>
                            <w:iCs w:val="0"/>
                            <w:color w:val="auto"/>
                            <w:rtl/>
                          </w:rPr>
                          <w:instrText xml:space="preserve"> </w:instrText>
                        </w:r>
                        <w:r w:rsidRPr="00A93255">
                          <w:rPr>
                            <w:b/>
                            <w:bCs/>
                            <w:i w:val="0"/>
                            <w:iCs w:val="0"/>
                            <w:color w:val="auto"/>
                            <w:rtl/>
                          </w:rPr>
                          <w:fldChar w:fldCharType="separate"/>
                        </w:r>
                        <w:r w:rsidR="00020636">
                          <w:rPr>
                            <w:b/>
                            <w:bCs/>
                            <w:i w:val="0"/>
                            <w:iCs w:val="0"/>
                            <w:noProof/>
                            <w:color w:val="auto"/>
                            <w:rtl/>
                          </w:rPr>
                          <w:t>9</w:t>
                        </w:r>
                        <w:r w:rsidRPr="00A93255">
                          <w:rPr>
                            <w:b/>
                            <w:bCs/>
                            <w:i w:val="0"/>
                            <w:iCs w:val="0"/>
                            <w:color w:val="auto"/>
                            <w:rtl/>
                          </w:rPr>
                          <w:fldChar w:fldCharType="end"/>
                        </w:r>
                        <w:r w:rsidRPr="00A93255">
                          <w:rPr>
                            <w:rFonts w:hint="cs"/>
                            <w:b/>
                            <w:bCs/>
                            <w:i w:val="0"/>
                            <w:iCs w:val="0"/>
                            <w:color w:val="auto"/>
                            <w:rtl/>
                            <w:lang w:bidi="fa-IR"/>
                          </w:rPr>
                          <w:t xml:space="preserve">- اصل مدیریت در </w:t>
                        </w:r>
                        <w:r w:rsidRPr="00A93255">
                          <w:rPr>
                            <w:b/>
                            <w:bCs/>
                            <w:i w:val="0"/>
                            <w:iCs w:val="0"/>
                            <w:color w:val="auto"/>
                            <w:rtl/>
                            <w:lang w:bidi="fa-IR"/>
                          </w:rPr>
                          <w:t xml:space="preserve"> </w:t>
                        </w:r>
                        <w:r w:rsidRPr="00A93255">
                          <w:rPr>
                            <w:rFonts w:hint="eastAsia"/>
                            <w:b/>
                            <w:bCs/>
                            <w:i w:val="0"/>
                            <w:iCs w:val="0"/>
                            <w:color w:val="auto"/>
                            <w:rtl/>
                            <w:lang w:bidi="fa-IR"/>
                          </w:rPr>
                          <w:t>بن</w:t>
                        </w:r>
                        <w:r w:rsidRPr="00A93255">
                          <w:rPr>
                            <w:rFonts w:hint="cs"/>
                            <w:b/>
                            <w:bCs/>
                            <w:i w:val="0"/>
                            <w:iCs w:val="0"/>
                            <w:color w:val="auto"/>
                            <w:rtl/>
                            <w:lang w:bidi="fa-IR"/>
                          </w:rPr>
                          <w:t>ی</w:t>
                        </w:r>
                        <w:r w:rsidRPr="00A93255">
                          <w:rPr>
                            <w:rFonts w:hint="eastAsia"/>
                            <w:b/>
                            <w:bCs/>
                            <w:i w:val="0"/>
                            <w:iCs w:val="0"/>
                            <w:color w:val="auto"/>
                            <w:rtl/>
                            <w:lang w:bidi="fa-IR"/>
                          </w:rPr>
                          <w:t>اد</w:t>
                        </w:r>
                        <w:r w:rsidRPr="00A93255">
                          <w:rPr>
                            <w:b/>
                            <w:bCs/>
                            <w:i w:val="0"/>
                            <w:iCs w:val="0"/>
                            <w:color w:val="auto"/>
                            <w:rtl/>
                            <w:lang w:bidi="fa-IR"/>
                          </w:rPr>
                          <w:t xml:space="preserve"> </w:t>
                        </w:r>
                        <w:r w:rsidRPr="00A93255">
                          <w:rPr>
                            <w:rFonts w:hint="eastAsia"/>
                            <w:b/>
                            <w:bCs/>
                            <w:i w:val="0"/>
                            <w:iCs w:val="0"/>
                            <w:color w:val="auto"/>
                            <w:rtl/>
                            <w:lang w:bidi="fa-IR"/>
                          </w:rPr>
                          <w:t>البرز</w:t>
                        </w:r>
                        <w:bookmarkEnd w:id="113"/>
                      </w:p>
                    </w:txbxContent>
                  </v:textbox>
                </v:shape>
                <w10:wrap type="topAndBottom"/>
              </v:group>
            </w:pict>
          </mc:Fallback>
        </mc:AlternateContent>
      </w:r>
      <w:r>
        <w:rPr>
          <w:noProof/>
          <w:color w:val="000000" w:themeColor="text1"/>
          <w:lang w:bidi="fa-IR"/>
        </w:rPr>
        <mc:AlternateContent>
          <mc:Choice Requires="wpg">
            <w:drawing>
              <wp:anchor distT="0" distB="0" distL="114300" distR="114300" simplePos="0" relativeHeight="251843584" behindDoc="0" locked="0" layoutInCell="1" allowOverlap="1" wp14:anchorId="5A97DA32" wp14:editId="0E9AA37B">
                <wp:simplePos x="0" y="0"/>
                <wp:positionH relativeFrom="column">
                  <wp:posOffset>379141</wp:posOffset>
                </wp:positionH>
                <wp:positionV relativeFrom="paragraph">
                  <wp:posOffset>167268</wp:posOffset>
                </wp:positionV>
                <wp:extent cx="5554980" cy="3864610"/>
                <wp:effectExtent l="0" t="0" r="7620" b="2540"/>
                <wp:wrapTopAndBottom/>
                <wp:docPr id="360" name="Group 360"/>
                <wp:cNvGraphicFramePr/>
                <a:graphic xmlns:a="http://schemas.openxmlformats.org/drawingml/2006/main">
                  <a:graphicData uri="http://schemas.microsoft.com/office/word/2010/wordprocessingGroup">
                    <wpg:wgp>
                      <wpg:cNvGrpSpPr/>
                      <wpg:grpSpPr>
                        <a:xfrm>
                          <a:off x="0" y="0"/>
                          <a:ext cx="5554980" cy="3864610"/>
                          <a:chOff x="0" y="0"/>
                          <a:chExt cx="5554980" cy="3864610"/>
                        </a:xfrm>
                      </wpg:grpSpPr>
                      <pic:pic xmlns:pic="http://schemas.openxmlformats.org/drawingml/2006/picture">
                        <pic:nvPicPr>
                          <pic:cNvPr id="4" name="Picture 4"/>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5554980" cy="3502025"/>
                          </a:xfrm>
                          <a:prstGeom prst="rect">
                            <a:avLst/>
                          </a:prstGeom>
                        </pic:spPr>
                      </pic:pic>
                      <wps:wsp>
                        <wps:cNvPr id="359" name="Text Box 359"/>
                        <wps:cNvSpPr txBox="1"/>
                        <wps:spPr>
                          <a:xfrm>
                            <a:off x="0" y="3556635"/>
                            <a:ext cx="5554980" cy="307975"/>
                          </a:xfrm>
                          <a:prstGeom prst="rect">
                            <a:avLst/>
                          </a:prstGeom>
                          <a:solidFill>
                            <a:prstClr val="white"/>
                          </a:solidFill>
                          <a:ln>
                            <a:noFill/>
                          </a:ln>
                          <a:effectLst/>
                        </wps:spPr>
                        <wps:txbx>
                          <w:txbxContent>
                            <w:p w:rsidR="002F0973" w:rsidRPr="00A93255" w:rsidRDefault="002F0973" w:rsidP="00A93255">
                              <w:pPr>
                                <w:pStyle w:val="Caption"/>
                                <w:jc w:val="center"/>
                                <w:rPr>
                                  <w:b/>
                                  <w:bCs/>
                                  <w:i w:val="0"/>
                                  <w:iCs w:val="0"/>
                                  <w:noProof/>
                                  <w:color w:val="000000" w:themeColor="text1"/>
                                  <w:sz w:val="28"/>
                                  <w:szCs w:val="28"/>
                                </w:rPr>
                              </w:pPr>
                              <w:bookmarkStart w:id="106" w:name="_Toc452287042"/>
                              <w:r w:rsidRPr="00A93255">
                                <w:rPr>
                                  <w:b/>
                                  <w:bCs/>
                                  <w:i w:val="0"/>
                                  <w:iCs w:val="0"/>
                                  <w:rtl/>
                                </w:rPr>
                                <w:t xml:space="preserve">شکل </w:t>
                              </w:r>
                              <w:r w:rsidRPr="00A93255">
                                <w:rPr>
                                  <w:b/>
                                  <w:bCs/>
                                  <w:i w:val="0"/>
                                  <w:iCs w:val="0"/>
                                  <w:rtl/>
                                </w:rPr>
                                <w:fldChar w:fldCharType="begin"/>
                              </w:r>
                              <w:r w:rsidRPr="00A93255">
                                <w:rPr>
                                  <w:b/>
                                  <w:bCs/>
                                  <w:i w:val="0"/>
                                  <w:iCs w:val="0"/>
                                  <w:rtl/>
                                </w:rPr>
                                <w:instrText xml:space="preserve"> </w:instrText>
                              </w:r>
                              <w:r w:rsidRPr="00A93255">
                                <w:rPr>
                                  <w:b/>
                                  <w:bCs/>
                                  <w:i w:val="0"/>
                                  <w:iCs w:val="0"/>
                                </w:rPr>
                                <w:instrText>SEQ</w:instrText>
                              </w:r>
                              <w:r w:rsidRPr="00A93255">
                                <w:rPr>
                                  <w:b/>
                                  <w:bCs/>
                                  <w:i w:val="0"/>
                                  <w:iCs w:val="0"/>
                                  <w:rtl/>
                                </w:rPr>
                                <w:instrText xml:space="preserve"> شکل \* </w:instrText>
                              </w:r>
                              <w:r w:rsidRPr="00A93255">
                                <w:rPr>
                                  <w:b/>
                                  <w:bCs/>
                                  <w:i w:val="0"/>
                                  <w:iCs w:val="0"/>
                                </w:rPr>
                                <w:instrText>ARABIC</w:instrText>
                              </w:r>
                              <w:r w:rsidRPr="00A93255">
                                <w:rPr>
                                  <w:b/>
                                  <w:bCs/>
                                  <w:i w:val="0"/>
                                  <w:iCs w:val="0"/>
                                  <w:rtl/>
                                </w:rPr>
                                <w:instrText xml:space="preserve"> </w:instrText>
                              </w:r>
                              <w:r w:rsidRPr="00A93255">
                                <w:rPr>
                                  <w:b/>
                                  <w:bCs/>
                                  <w:i w:val="0"/>
                                  <w:iCs w:val="0"/>
                                  <w:rtl/>
                                </w:rPr>
                                <w:fldChar w:fldCharType="separate"/>
                              </w:r>
                              <w:r w:rsidR="00020636">
                                <w:rPr>
                                  <w:b/>
                                  <w:bCs/>
                                  <w:i w:val="0"/>
                                  <w:iCs w:val="0"/>
                                  <w:noProof/>
                                  <w:rtl/>
                                </w:rPr>
                                <w:t>10</w:t>
                              </w:r>
                              <w:r w:rsidRPr="00A93255">
                                <w:rPr>
                                  <w:b/>
                                  <w:bCs/>
                                  <w:i w:val="0"/>
                                  <w:iCs w:val="0"/>
                                  <w:rtl/>
                                </w:rPr>
                                <w:fldChar w:fldCharType="end"/>
                              </w:r>
                              <w:r w:rsidRPr="00A93255">
                                <w:rPr>
                                  <w:rFonts w:hint="cs"/>
                                  <w:b/>
                                  <w:bCs/>
                                  <w:i w:val="0"/>
                                  <w:iCs w:val="0"/>
                                  <w:rtl/>
                                  <w:lang w:bidi="fa-IR"/>
                                </w:rPr>
                                <w:t xml:space="preserve">- اصل هزینه ها در </w:t>
                              </w:r>
                              <w:r w:rsidRPr="00A93255">
                                <w:rPr>
                                  <w:b/>
                                  <w:bCs/>
                                  <w:i w:val="0"/>
                                  <w:iCs w:val="0"/>
                                  <w:rtl/>
                                  <w:lang w:bidi="fa-IR"/>
                                </w:rPr>
                                <w:t xml:space="preserve"> </w:t>
                              </w:r>
                              <w:r w:rsidRPr="00A93255">
                                <w:rPr>
                                  <w:rFonts w:hint="eastAsia"/>
                                  <w:b/>
                                  <w:bCs/>
                                  <w:i w:val="0"/>
                                  <w:iCs w:val="0"/>
                                  <w:rtl/>
                                  <w:lang w:bidi="fa-IR"/>
                                </w:rPr>
                                <w:t>بن</w:t>
                              </w:r>
                              <w:r w:rsidRPr="00A93255">
                                <w:rPr>
                                  <w:rFonts w:hint="cs"/>
                                  <w:b/>
                                  <w:bCs/>
                                  <w:i w:val="0"/>
                                  <w:iCs w:val="0"/>
                                  <w:rtl/>
                                  <w:lang w:bidi="fa-IR"/>
                                </w:rPr>
                                <w:t>ی</w:t>
                              </w:r>
                              <w:r w:rsidRPr="00A93255">
                                <w:rPr>
                                  <w:rFonts w:hint="eastAsia"/>
                                  <w:b/>
                                  <w:bCs/>
                                  <w:i w:val="0"/>
                                  <w:iCs w:val="0"/>
                                  <w:rtl/>
                                  <w:lang w:bidi="fa-IR"/>
                                </w:rPr>
                                <w:t>اد</w:t>
                              </w:r>
                              <w:r w:rsidRPr="00A93255">
                                <w:rPr>
                                  <w:b/>
                                  <w:bCs/>
                                  <w:i w:val="0"/>
                                  <w:iCs w:val="0"/>
                                  <w:rtl/>
                                  <w:lang w:bidi="fa-IR"/>
                                </w:rPr>
                                <w:t xml:space="preserve"> </w:t>
                              </w:r>
                              <w:r w:rsidRPr="00A93255">
                                <w:rPr>
                                  <w:rFonts w:hint="eastAsia"/>
                                  <w:b/>
                                  <w:bCs/>
                                  <w:i w:val="0"/>
                                  <w:iCs w:val="0"/>
                                  <w:rtl/>
                                  <w:lang w:bidi="fa-IR"/>
                                </w:rPr>
                                <w:t>البرز</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w14:anchorId="5A97DA32" id="Group 360" o:spid="_x0000_s1066" style="position:absolute;left:0;text-align:left;margin-left:29.85pt;margin-top:13.15pt;width:437.4pt;height:304.3pt;z-index:251843584" coordsize="55549,38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6gnrQMAALYIAAAOAAAAZHJzL2Uyb0RvYy54bWykVttu2zgQfV+g/0Do&#10;3ZF8kS9ClMJ1LigQpMYmRZ9pirKISiSXpC2ni/33nSElu4mDbbd9iDwczgyHZ84Mc/n+0NRkz40V&#10;SubR8CKJCJdMFUJu8+jz0+1gHhHrqCxorSTPo2duo/dX7/64bHXGR6pSdcENgSDSZq3Oo8o5ncWx&#10;ZRVvqL1QmkvYLJVpqIOl2caFoS1Eb+p4lCTTuFWm0EYxbi1or8NmdOXjlyVn7lNZWu5InUeQm/Nf&#10;478b/MZXlzTbGqorwbo06C9k0VAh4dBjqGvqKNkZcRaqEcwoq0p3wVQTq7IUjPs7wG2Gyavb3Bm1&#10;0/4u26zd6iNMAO0rnH45LHvYrw0RRR6Np4CPpA0UyZ9LUAHwtHqbgdWd0Y96bTrFNqzwxofSNPgL&#10;dyEHD+zzEVh+cISBMk3TyWIO8RnsjefTyXTYQc8qqM+ZH6tufuAZ9wfHmN8xHS1YBn8dUiCdIfVj&#10;RoGX2xkedUGan4rRUPN1pwdQVE2d2IhauGdPUCgfJiX3a8HWJixOoE96yGEXDyUThBwd0CZ4ULzR&#10;vWJfLZFqVVG55UurgdnQb2gdvzT3yxfHbWqhb0VdY5VQ7i4GXfCKRW9gExh6rdiu4dKFljO8hjsq&#10;aSuhbURMxpsNBwaZj8XQNwGU/d46PA4J4Nvg79F8mSSL0YfBKk1Wg0kyuxksF5PZYJbczCbJZD5c&#10;DVf/oPdwku0sh/vS+lqLLlfQnmX7Jue76RC6yXcl2VPf+4iUT6j/9SmCCiHBXK0z3LEKxRLQ+hMQ&#10;Dj7HDQ/tCU3E3UJPoMf/74I0GSWj1Bfw5K6NdXdcNQQFQBRy8IjSPWQbsulNusKHBHxmkA+2KwxS&#10;29cYVj+HG47Rt0bQY0U1hxQw7Im243TRE/cJS/xBHQjqIMPOEGcFcQfY6FiK+v8Ea5ym0+nYAxJ4&#10;cz44ktli9luIQZFVLYq+GRDKVW0CQ9pKON6V44VVLbHAUqFXKEHQcP+8dHU5XQ8ld9gc/FAN6aJq&#10;o4pngMQoKCsMQqvZrYDj76l1a2rgzQElvKPuE3zKWrV5pDopIpUy397Soz2UF3Yj0sIblkf2rx3F&#10;0VV/lFB4COl6wfTCphfkrlkpaI2hz8aL4GBc3YulUc0X4MUST4EtKhmclUeuF1cuvKTwPDO+XHqj&#10;MAHv5aOGuRnGAcL8dPhCje5o7YAzD6qnFs1esTvY+pbUy50D4D31TygC9XEBNPeSfxx9V3cPOb6+&#10;36+91enfjat/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ROzuAAAAAJAQAA&#10;DwAAAGRycy9kb3ducmV2LnhtbEyPQU+DQBSE7yb+h80z8WYXSkFBHk3TqKfGxNbEeHuFVyBldwm7&#10;BfrvXU96nMxk5pt8PatOjDzY1miEcBGAYF2aqtU1wufh9eEJhHWkK+qMZoQrW1gXtzc5ZZWZ9AeP&#10;e1cLX6JtRgiNc30mpS0bVmQXpmftvZMZFDkvh1pWA02+XHVyGQSJVNRqv9BQz9uGy/P+ohDeJpo2&#10;Ufgy7s6n7fX7EL9/7UJGvL+bN88gHM/uLwy/+B4dCs90NBddWdEhxOmjTyIskwiE99NoFYM4IiTR&#10;KgVZ5PL/g+IHAAD//wMAUEsDBAoAAAAAAAAAIQC0w+uks8MBALPDAQAUAAAAZHJzL21lZGlhL2lt&#10;YWdlMS5wbmeJUE5HDQoaCgAAAA1JSERSAAAEoAAAAucIAgAAADG2qAUAAAABc1JHQgCuzhzpAAD/&#10;yklEQVR4XuydBXxk1dmHMxpP1t1dWQEWd3d3b4ECbSmFQgst/ZYKFKvRAgWKluLuxd1d1lh3l3gm&#10;mfmeMzeZnUxG7kxmMpPkf3/b7ZLce+57nnPuvec9rzkCgUCeDhEQAREQAREQAREQAREQAREQgY5P&#10;wNnxu6AeiIAIiIAIiIAIiIAIiIAIiIAIGAKOqBa8F1d9KzwiIAIiIAIiIAIiIAIiIAIiIAIdgsCB&#10;/SZacsqC1yHGS0KKgAiIgAiIgAiIgAiIgAiIQGICUvASM9IZIiACIiACIiACIiACIiACItAhCEjB&#10;6xDDJCFFQAREQAREQAREQAREQAREIDEBKXiJGekMERABERABERABERABERABEegQBKTgdYhhkpAi&#10;IAIiIAIiIAIiIAIiIAIikJiAFLzEjHSGCIiACIiACIiACIiACIiACHQIAlLwOsQwSUgREAEREAER&#10;EAEREAEREAERSExACl5iRjpDBERABERABERABERABERABDoEASl4HWKYJKQIiIAIiIAIiIAIiIAI&#10;iIAIJCYgBS8xI50hAiIgAiIgAiIgAiIgAiIgAh2CgBS8DjFMElIEREAEREAEREAEREAEREAEEhOQ&#10;gpeYkc4QAREQAREQAREQAREQAREQgQ5BQApehxgmCSkCIiACIiACIiACIiACIiACiQlIwUvMSGeI&#10;gAiIgAiIgAiIgAiIgAiIQIcgIAWvQwyThBQBERABERABERABERABERCBxASk4CVmpDNEQAREoPMR&#10;8Pv9G1avbWxs7Hxd69A9YlzaTX4mwJYNm9rtdrqRCIiACIhA+xCQgtc+nHUXERABEcghAvW1dfff&#10;ePO1F/yyanNFDonVtUVZt3L1n8679PM332sfDB+/+vYvjjz96/c/bp/b6S4iIAIiIALtRkAKXruh&#10;1o1EQAREICcIbFy77vqf/uq/f761tro6JwSSEHl5i+fMn3n6j99/6TWfz5dpHo0NDc/c9cAfz/n5&#10;2uUrA4FApm+n9kVABERABNqZgBS8dgau24mACIhANgksnvP9laec/86zL1tCOByObEqjewcJfPPB&#10;p7899bz538xG3Qr4M6tx1VRV337VDbf+5pq6mlrhFwEREAER6JQEpOB1ymFVp0RABEQgCgHiuz54&#10;6fX5X88SndwhgBntLxdfuWbZSiMS+l2GY/Dmffnt/x54PNN3yR28kkQEREAEuiABKXhdcNDVZREQ&#10;gS5KwOl09uzXx+lyWf3PKfMdjqPfffx5F1Q83F5PfmGhNSJBC15mk6yUdi93ud1d9AFQt0VABESg&#10;axCQgtc1xlm9FAEREIEggfKePTxeT67BWL9qzTU/uvTy48/+34NPdDUdr6CoqLRbeWhEMh0UV1hc&#10;VFDUpE/m2jSQPCIgAiIgAmkhIAUvLRjViAiIgAh0DAJlPbq5PU0KXo5Y8MgeST5P0jmS2/OWX1+d&#10;dh2PZnNZaWQ4yno0KXhkPMm0qN78/KLSko4xWSWlCIiACIhASgSk4KWETReJgAiIQMckUFxWGlLw&#10;TA9i51ghWOvKU8579/lXSLrYlr6iXz1/3yOUXIvVyJK58xd+N8f6LSd/+c6Hacz/MeuTLy7Y95jH&#10;b70nYS/QrJ6+87/XXnAZeWja0t9kr3U6HWU9uoeuynSSFW9BPnMgWSF1vgiIgAiIQAciIAWvAw2W&#10;RBUBERCBthLAgIOTXlMrsVNoog5hSfvktXf+8MOL8JxETUrtxrTz2K1333HV9SEVrnU70/fY+ZK/&#10;/7GkvIxf7Xrofhdc/eutEqZ21+arvv3os6vPvWT5/EV3X/O3J267L76Ot3HNuufvffiNJ57/6f7H&#10;3XzFH+NopG0TKvJqh9MZruC1gwWvuEwWvPSOoVoTAREQgdwiIAUvt8ZD0oiACIhARgmQ0sNOCNbS&#10;7xe+98KrliRfv//JpUed+bdf/N+GNeuSkg1d5dVHn3ngr/8iNf/CWXPjXLvj/ntd+o8/HXnOaRde&#10;PzM8IC2p20WcvGndhtv+7zr8P/k5qt0Df7n1248+j9Mg/V06bwEn+Op9lIm7YJ9j0Pfq6+rbIoOd&#10;a8l8E+pyOyRZcbld4fqkHQl1jgiIgAiIQMciIAWvY42XpBUBERCBNhHweLYqeLFi8BobG1979Jlw&#10;ExYK0ov3P3bhAce//cxL/NamBNjEHr35Ll9QR1rw7RwUpzgXzth39x/97pfp0u64UbdePc6ZeRlZ&#10;Q/k3eSNPvOjciTOmxRIAbfDlh54Mt55tXr/hpl/+7rennEcJcpv9Tfm0kvJS1DxzuUmimdk6eORO&#10;Le+51SM0ZZl1oQiIgAiIQM4SkIKXs0MjwURABEQg/QSw4HkLCkLtRtXx+OH0PXcZM3VSxO3Jdfmn&#10;8y6lRnbVlgo7kmEpGr3NBOvMZfMX1VRW2bkq/jnVlVUP/f12m2Fyk3aYfvm/bhgwfMjpv/zp0T86&#10;I055gIKign2OO7y15vPlux/94sjTXnvsWftqbQp9LCwudrqaPseoeCm0ELoEHXXO518/dNMdt828&#10;7ql/379y8dKI1hhcMqm25Ra6VgREQAREIMcJSMHL8QGSeCIgAiKQTgIoOSEXzVgWPKxJ/YcO6jt4&#10;YOsT0B+evfvBP51/aUJ3TYx+n7z29pKg0yPH2uWrsIm1sSfc/bl7Hrz32pvu/MNf0PTstDZxxvR/&#10;vvLoMeefGb/4G0rvoBFDo5q2Kjdt+fNFv3n0n3fGt0DaESbWOUUlRZZ4wTJ4qSt433z42SWHnXrR&#10;wSfdffVfn/jXvajiP9r98Huuvam2uiZ0awa3vEe3HEmg2hZoulYEREAERCAWASl4mhsiIAIi0IUI&#10;sLJPGIM394tvfnXsD/HGRN/o1b/vyEnjIvQBkq/ceOEVWzZsigoOY9dHr7x54YEn/O6sC7//6jvr&#10;nOrKyhWLlrQR9DcffPrwTf9GBfrqvY/mfPaVzdYoNOdqru0eS+Dn7nnoqrMuXDJ3AT0dPmFs74H9&#10;ws9EWb33un88cdu9GbLjFRQ3SRiMwUvFRZPsoyhylx/3g9ktsaCUPvS320wS0TDHWvxg3R7VOrc5&#10;fXSaCIiACHQ8AlLwOt6YSWIREAERSJkASfnDLHhRmsEP8++XXbVqybL8wgJi2P793vN/e+HBEy48&#10;J+LUz9587/4bb25t1OLy63/yq/877ccE3XEJ9iLLNoUGsuz7RQnFxtYUyzRHTOAdv7uhcvMWGuG0&#10;ttdvCAnz6evv3vXHvxArOHDE0D89euc/Xn7kr88/OG7bKeHS+hsb//vnWz9+5a2EXUjhBLKGOptV&#10;UEx4ybZAAOENF17+4F//1eCLUtACnfGVR55av3JNqNnS7uXx7ZnJCqDzRUAEREAEcoqAFLycGg4J&#10;IwIiIAIZJuBwUAkt1j0wjr351IsLvpnNCUefd8aR55zKySgDex19CO6LWLfQ+kLXvvLwUxHlEzD9&#10;/fLYH7z55AucQzXtY84/6473ntv7mEOtSwici1+ogGSbV5978eXH/RCNpbWE9XV14fXxKNNXXWHL&#10;S5OmVi9dUbFxc9Reo08+dcd/uHVRSfFFN/5um523Rynt0aeXJbYn3xtSvepqah78222x7JZtGTYc&#10;REluabUQy0j4+dsfXPOjX6B4R9xo07r1f77o128/8z8jrdczeaftdjxgr8GjR4SftnndhnUrV4V+&#10;Utp9a7H7toita0VABERABHKTgBS83BwXSSUCIiACmSIQR8HDBPTth59i8+HexJ41NjQlzETjwgSH&#10;zvarW6/f5ZD9LMlQjd597uWQQoJt7farrqfoHHrgvscf8a83nzr7t5f0Hzp44g7TLR2J0gvxA+fW&#10;rVg178vvli9YvHrp8tad7zdk0M9umNmtV0/rVxvXrsPt0w4jbvqPX/2OlJhoca3PR0FaNHuepVlZ&#10;5kHr31YS0bHTJl95519J02L9nGIPET6QdgRIeA4Ok578Jq07aqQfP3z1kaffevrF9198Lbw1hL/x&#10;Z7/++NW3UUr3P/EozK3XPX73/919021vPf3nZ+8fMmZk08kMSVjNQwyGCd10E8qsE0RABERABHKW&#10;gBS8nB0aCSYCIiACGSHg9nisdlEbWkd8hRQMkqnc+LMrMLtRB4/C32hH3fv0GjV5wmX/vPbki8+z&#10;0vovmTvfV1dntYb5DvWMf2Du++m1vyV4z/r56CkTKQPAP5YvWLRm2co4XZr31XcVmzaTbNNy72x9&#10;4DZ5yiXnW+6F/kbMjba8GQnY++q9jwkpvO+6m1BTI5r1NzRadkXMg9f/9PKH//FvSudRAQ+zHj8c&#10;PGr49nvvdu1jd22z8wz+M+houjDto0KIoDffazW7ZtmK1kY8sFjRjEQhhrqA4nrzFVcTD4m29rMb&#10;r7rwhpm9B/YPyTZ+2ylnXv4zLJD8hBPKe23NnEmxe3T1tPdCDYqACIiACOQIASl4OTIQEkMEREAE&#10;2oMAlpyQN+CKhUuWzW+hrmBKwuBmyYEdD2fL8/Y88rKjz0TNQ606/Acn9+jbG1Xk2At+sO1eu1rn&#10;BK19xuT16Rvv4sTIvykqQIaVv178W0qck7zk2w8/Kyox6gROku+98EosF0SC957+9/3oWqhtrz32&#10;TFRPSLTKnQ/ed9DIYbRmfEddiTOFoJcig6UUPXHbfbdeGVnjoVvvnkPHjra6XF1RSTDeadP3sRRa&#10;Uq0ceuaJdBxl9Ue//2X33sZ4aFOrTGosXR5MeE1aNxjXrTDF2UMHd8RSSp0JfoL9cPnCxfzDyp6C&#10;1lpcVkqNeMx3EYlkIImuiBrMyaipIcsn/4nWx1VJSaiTRUAEREAEOhAB18yZM1uL+32lcU3RIQIi&#10;IAIi0MkIoOARvfb5W+/TL6LaqPNG4BYulHhFblq7HlfMuuqabz/6LDzazSKQX5CPv+Lw8WMsD8/P&#10;3nh30ax5U3aZsfNB+6B3cf7jt94bcq2kIsL8b2bR+EevvIUDYcj1kVsjAArG2pWrlsyZX1tVTbmF&#10;hd/OfvXRp/95xR+XNtdUwND3xTsfkA8GbZCmFn47BxPWlo2bOOGNJ57/5PV30F6GjB65/4lHxnE3&#10;tcT+/K33Hrvl7lDsH3awd194FRnQfBbNmouLIy1XbNw09/NvmlTVsPHGYjlu222oGGF18LXHnkOD&#10;PeCkY4aObXZ9TNPkoHHcLy2nUDRb+GNho0z8ikVLl8z5HqPiY7fcZXUBtdMozKUlJLl56O+3UdXw&#10;gj/+evfDD7A8MNH6cHMlvyg8b73yT3h1krIFBfW4n/xwwnZTQ8I68hzvv/Qa6j3F93Y9ZL+tnpxp&#10;6o6aEQEREAERyAqBUSV9rPs6Wn/S+OmLq77Nili6qQiIgAiIQKYJoEtc9+NfReQ7wXYXNQdjhDAo&#10;VHhpojN89/Hn6BSX/P3qPY88mHMofT7zjJ/gQBhVeGqmf//1LBJRhv8WnSTqB6h1C1HPPOysk370&#10;+1/Fr39AU0TN/em8X1D/IGWqGO6GjR+DgRF/1P7DBl/z8B1UCLTTGoRRmNESLXfWOAdK5m9POT8T&#10;0X3clJr1l996fUl5WUgA9MC/XvLb1x59Bt3+l7dcv8vB+9rpjs4RAREQARHIcQIH9ptoSSgXzRwf&#10;KYknAiIgAmkmMGLiOMvbMIUDX0dUu6/f/xjtZez0bbbdYxerEVz+jjnvzHA/wFDjaHcXXj8TO1gK&#10;t4t1SX5hIbkiE2p3XI7J8de3/2XQqOEp333j2vUYPNHuaGGfYw8Pj3OL0ya2x/uu/ycOrvO/npXw&#10;1qaYRGYK01HD8MdX/zpcuzMffpfTKulO9s5QqGRCIXWCCIiACIhARyEgBa+jjJTkFAEREIH0EEDX&#10;CmXCTNgiqhRJUybtuG3EmehyZ11xERXVQj9H47r9nWd+cdM1B5x0NIF81JRDjewzqP8pl1wwfMIY&#10;8momvBcnkJFl+312S3jmdnvvOmH7qQlPs07ABfHiv/weS5rN8zHQHXjKMRG1zrl26m47YjZMaI6z&#10;7kLRv5cfehJTJ0pUwvviIpswnpBzECCp+nV4z86895+hFKAhMbCIlvcwCh5jNGBYU4LQhELqBBEQ&#10;AREQgY5CQApeRxkpySkCIiAC6SGAknD8T88mfC5+c9RS++GVF9/90YukzSSN5F+e+y+anlUHD7Xt&#10;0n9cM3FGUzqWUDtYivY59rCL/vy7G5689453n/vvV2/e8/HLM/bdHaXokNNPwFcw/h2HjRt9yd+u&#10;vvivf4ivf47aZgKCFRQV2ceBsfHEn50bqmgX9UKwIOFv/v1XUpf87Iar7njnOZKXjN9uqhXehtqJ&#10;lljWo5udm5IW5ZPX3iambsiYEb36N0VExLkwlPkmVBc+4mROQLe88s6/nXvVZXYqHEycMe3/7rnp&#10;itv/HNVAx12sqobo5MXBBKc6REAEREAEOhMBxeB1ptFUX0RABETALgGi5p6564H/PfDEysVLuYYs&#10;jg0+H0t/7F0oM3sceTBmt9bWKlw0N6xZ26Nvn1Baf7v3C6YPIa8m5dGtnCsOp8Mq0oCmgZVpz6MO&#10;IUunpUHh//nB/94g+yX5QigGYJ3JaZTC2+uYQ4744ak2Fa1w2dYuX3n58WdTZA+zFT8nfwkJSPgH&#10;Jsrx226z00H77Hro/tQ3b90dxCYbDelDbdruaKG2uvr3P7iIPCikGz3zip8ldCWF6lVnXUjeGsyG&#10;58687KUHHqeug5X5kzQqoyaNP+LsU3c7bH/LfLdi0RIYfvnORxQ9ZxBhZcoelJX27Nt78Ojh47ed&#10;SoLTvoMHxB8X0nLedfVfr7zz72lPGGN/PuhMERABERCB9BIIxeBJwUsvWLUmAiIgAiKQiwRQ8H51&#10;3A9JHUklvZMvPt++tpZCZ9CZLzvqTOrpnf3bXxxz/pkJW0CX+90PLvz09XeJFfzTI//u2S+x0S9h&#10;m/FPIPcM5Q0POf34pHw+23hTXS4CIiACIpBRAkqyklG8alwEREAERCC3CFBfbvXSFchU3rNHRrU7&#10;brF+5Rpsa/yDuhGx6v5FpVPWvZvlBJvpg9wz2Eul3WWas9oXAREQgawQUAxeVrDrpiIgAiIgAu1H&#10;YO4X39x/4y14M1KCrx3yRlKtzqqH/slr76xcuCRhPyn6N/vTrzit35CBuIwmPF8niIAIiIAIiEAc&#10;AlLwND1EQAREQAQ6AAFUJvQ0yzJmHdSmWzzn+4Siz/n86z+dfykOk5xZUlY6aOSwhJe08QTyoFhG&#10;Qnw1r/3xLxE7VoOY+P7122v/cPbP6RdBhuO2nUJtujbeXZeLgAiIgAh0cQKKweviE0DdFwEREIEO&#10;QABHxxf/8+i//u/aGfvu8bMbZpZ2Kyea7upzL16/au1lN187bbcdo/YBnfD9F1696Ze/37x+g3XC&#10;tnvt8ps7/pJUBs4U6CDbpUedQRZN61o0t5GTx4/fdgo5VDDQYUgkzQz+ot9/9R3l9ULV3gm9++OD&#10;tyvrSQrAdYkIiIAIiAAElGRF00AEREAERKBjEEC7e/7eh2+feZ2v3ofEux66H9kp//aLmQu/m8N/&#10;UpHvl7dcN3XXHSI6U7Fp839uuJlUnChU1q8IObvw+v/b/8SjMt1tXDT/eM7PSZqS1I2OOf+ss0i5&#10;GUyVqUMEREAEREAEkiWgJCvJEtP5IiACIiAC2SGABay4rDSk+RSXlhaXlhSVNNXB8xZ4I0rDYbj7&#10;8OU3fn7IyU//+/6QdofooyaPxwDYDn0oLC5CjSTez/69KCV/zPlnSLuzT0xnioAIiIAIxCLgmjlz&#10;ZuvffV/Z5FgicCIgAiIgAiKQXQIoeEPHjeo7eCCV4vY6+tDz/nA53ozTdt+J2LZAIO/yW2/A+9GS&#10;ENVu9qdfYtx74C//qti4OVzsopLiC67+9chJ49qnL/2HDamurEQYO7ebvsfOF//1j+2Q/cWOMDpH&#10;BERABESggxIYVdJUZUcxeB10BCW2CIiACHQtAihvy+cvIowtFEFHCXKUKKqfA8Kqjf7Ev+759qPP&#10;W3PBMnb2by85jMIALle7UcOh9MX7HyV7ZygCsPWtqbqOZ+Y+xx7mLchvN8F0IxEQAREQgU5JQDF4&#10;nXJY1SkREAER6KIEUP8WzZr7znMvf/vh50vnzd+4dn0IBK6SZ11xUbbKvtVWV3/25vtUFSfzStWW&#10;LUhVUFzUq1/fIWNGTtl1h+ETxmS6KF8XnRDqtgiIgAh0PQJS8LremKvHIiACItBlCKDvVVdUUnug&#10;rqa2pLysR9/eXabr6qgIiIAIiEAXJSAFr4sOvLotAiIgAiIgAiIgAiIgAiLQ+Qgoi2bnG1P1SARE&#10;QAREQAREQAREQAREoKsTcHZ1AOq/CIiACIiACIiACIiACIiACHQWAlLwOstIqh8iIAIiIAIiIAIi&#10;IAIiIAJdnoAUvC4/BQRABERABERABERABERABESgsxCQgtdZRlL9EAEREAEREAEREAEREAER6PIE&#10;pOB1+SkgACIgAiIgAiIgAiIgAiIgAp2FgBS8zjKS6ocIiIAIiIAIiIAIiIAIiECXJyAFr8tPAQEQ&#10;AREQAREQAREQAREQARHoLASk4HWWkVQ/REAEREAEREAEREAEREAEujwBKXhdfgoIgAiIgAiIgAiI&#10;gAiIgAiIQGch4AgEAlH6UvFpZ+mg+iECIiACIiACIiACIiACIiACnZ1A6bZWD2XB6+wjrf6JgAiI&#10;gAiIgAiIgAiIgAh0GQJS8LrMUKujIiACIiACIiACIiACIiACnZ2AFLzOPsLqnwiIgAiIgAiIgAiI&#10;gAiIQJchIAWvywy1OioCIiACIiACIiACIiACItDZCUjB6+wjrP6JgAiIgAiIgAiIgAiIgAh0GQJS&#10;8LrMUKujIiACIiACIiACIiACIiACnZ2AFLzOPsLqnwiIgAiIgAiIgAiIgAiIQJchoDp4nWioXcWm&#10;7oXTm+fM70S9UldEQAREQAREQAREIBsEAg15jTXmxv7qvEBjNiTQPUUgGQLNdfCk4CVDLdfORZdz&#10;lee5y/Lc3XJNNMkjAiIgAiIgAiIgAp2KgL82r2GT+dNY1an6pc50GgJS8Dr2UHp65nn75DmLOnYv&#10;JL0IiIAIiIAIiIAIdDgCAV+eb2Ne/ao8/qFDBHKHgBS83BmL5CTBWJc/MM9ZELqqcd0i37z3/JXr&#10;G5d9zQ8bVs4J1FYk16bOFgEREAEREAEREAERaEXAPXiyw53v7DbA2a2/e9Bkz+idt56C06ZvTV7d&#10;Kjw4RU4EcoKAFLycGIakhHB48gqH57lKrYv8m1bUvv/f+llv8I+kmtHJIiACIiACIiACIiACKRBw&#10;uL2e8Xt5J+3vHb9X0+UY8WoW5jVqbz0FnLok3QSk4KWbaIbbwxuzcKRJoJKXh4Gu5vV/1X38aKCh&#10;PsN3VfMiIAIiIAIiIAIiIAKRBDzDtys66BJXv7FNv6hdkudbK0wikGUCUvCyPABJ3R63TGx3ZMjM&#10;y0Ovq375JjlhJsVPJ4uACIiACIiACIhA2gnkTzu86LArMOuZlutx11ya9luoQRFIgoAUvCRgZfdU&#10;o92NtESoeuZqFLzsiqO7i4AIiIAIiIAIiIAIWAQw4pWefCNBeuY/fOvzaheJjAhkjUCzgqdC51kb&#10;Als3Np6Z2O6MW2bFXedKu7MFTSeJgAiIgAiIgAiIQLsQaFw1Z/PNJzUsNYnu8kyS837tclvdRATi&#10;EZCCl8Pzw+EK2u7MGFU+crlv4Sc5LKtEEwEREAEREAEREIGuSMDswt/3E7Kam86T6lzVibviLMit&#10;PkvBy63xaCFNwTArq0r1CzdQCCGHBZVoIiACIiACIiACItB1CRgd796fNKVIwPeKzOc6RCB7BKTg&#10;ZY99/Duz/RPcAar7/GnKIeSqlJJLBERABERABERABETA1K+qfOCSIAhnXsEQERGBLBKQgpdF+HFv&#10;nd+fX5uKCC/flKsiSi4REAEREAEREAEREIEmAkTT1H/9kvkP9uhJo6BDBLJEQApelsDHvy1BusH3&#10;AvXu/JXrc1JECSUCIiACIiACIiACItCCAGE1TWWKCwYJjQhki4AUvGyRj3tfbx9+jWqntJk5OTwS&#10;SgREQAREQAREQASiENi6eHOVyoinKZItAlLwskU+9n1JrBI039W+fVfTJlDuySiJREAEREAEREAE&#10;REAEWhPA/arph55u4iMCWSEgBS8r2OPe1FVu/bp+1hu5J5wkEgEREAEREAEREAERiEmABApNpa1c&#10;ZcIkAlkhIAUvK9jj3jSYPJNqKqRjyj3hJJEIiIAIiIAIiIAIiEA8Ar7v3ze/dhWrXoImSlYISMHL&#10;Cvb4Cl4Jv1bhu9wbGEkkAiIgAiIgAiIgAokJbF3FEYmnQwTanYAUvHZHHv+GDpcpnxK04OWYZBJH&#10;BERABERABERABEQgMQH/uoVNJzndic/WGSKQbgJS8NJNtI3tOTxWAwFVR2gjSV0uAiIgAiIgAiIg&#10;AtkgQJI8IvHMnZvXddmQQvfsugSk4OXY2De/CBo3KgAvx4ZG4oiACIiACIiACIiAPQJNmRSk4NnD&#10;pbPSS0AKXnp5trk1aiQEj0Dluja3pQZEQAREQAREQAREQASyQMBfE7TgNa/rsiCBbtmFCUjBy9HB&#10;p1BmjkomsURABERABERABERABERABHKVgBS8XB0ZySUCIiACIiACIiACIiACIiACSRKQgpckMJ0u&#10;AiIgAiIgAiIgAiIgAiIgArlKQApero6M5BIBERABERABERABERABERCBJAlIwUsSmE4XAREQAREQ&#10;AREQAREQAREQgVwlIAUvV0dGcomACIiACIhAxyXgcHRc2SW5CIiACHRoAlLwOvTwSXgREAEREAER&#10;yD4B14Dx5Rc93e2SF8rOuafs3Hv54516WJ5Da4zsD40kEAER6IIE9PLtgoOuLouACIiACIhA+gg4&#10;nJ4xu/kWflz78aO+BR/yd8V/f17/+dN5AX/67qGWREAEREAE7BKQgmeXlM4TgVwg4Oo9wpFfkguS&#10;SIZIAi6Pq9+YpEwWGs2MzKLkByIjYnSpRgP+uvf/W/30H2vf+nfNqzf75r4TqNnSpQCosx2JgF4R&#10;HWm0JGuKBKTgpQhOl4UTcA/btnDfn+S5vdYP3SN3KNzrR3lO19ZzXB5HcQ/znw6Ho7R3UovgDoea&#10;DhYdfJmzrG+aJXc48nc4sfSsfzlKgiR15BQBb2HJiTcU7vPjFtM+joSZHE1n7+GuPqOSwhPlmU3q&#10;+tw5OdmByBnJeW8U7n1+03sy6ls0Z0SNKkigrtKy13lG7VRy0o1O3vM6kiUQK2rR7XX2HMLXM9n2&#10;snt+jr5VOuwrIrujqbt3OAJS8DrckOWcwK6+o0uO/WP+1EOd5f0RDsWm+NDL3UOn5bk8TbJ6C/lJ&#10;+Xn3u4dNz9/2qPKfPJq/44mdVsdzuor2Od875WBHYVl6h8rZY3DhnucY/cERpjmn9x5qLVUC+VMO&#10;8Y7dLTg6thZhmRtN18CJpafeVHr6P8wzaO+I8szauzAHz0p2INqtC86eQ+Ns+jgKSkuO/l3Bzqe6&#10;B4yL/hZtN0HbdiNn94FFR1zpQhtxudvWUte72uUu3Ocn3imHRL5D2AyafkTRgRfnufM7EJScfavk&#10;7CuiAw2uRO0QBKTgdYhhymkhHfnFDm+Ro6SXZ/TORlAWuA6n+WHz18hZ0ss1aJKjpKdn+Axsfc7C&#10;Us/w7Rz5RTndq7YI53Q7+JNuBa9JIofLkV/YFul0beYIODz5DleTHdvWXTIwmkYGtyfPU4DOYEuG&#10;aM+s3Qtz9bykByLTHXG6CnY8seS0m1x9Rka/lfFx6O7wFnpG7mQ2v1q9RTMtYNrax4gXCJhPgFMK&#10;XnJQ3UOm5s84tuiAn/OVDL+SLdSCXc7I89Xl+RuSazG7Z2drDjtd+TucwF5J/C2GnHtFZHewdPfO&#10;SEAKXmcc1fbtU6C+OhAINK6c1bDkC+4caKgL1FU5PIUhC55/w9LKBy+tevzKmrfuqH7mmsonZlY9&#10;+btAbWX7ipnhu4WSxQUC/qqNWHLSEykXnoPO7+cD73A6He6CDHemXZrvXOn1Ao2+gN9vNjWc9l6q&#10;GRvNhkWfkd+i8v6LfHPesjmQrZ9Zmxfm4GlJD0RG+xCa5MT89Brm7jsK30XW61Huydq9wcero2H5&#10;t2h3HXdEAg31vP+Nghruop9RyJ2jcYfD3X+cw1vsLOlReurfcfInaY1xcdzngtIzbnGW9/Ut/iyv&#10;sSMpeNmaw95JB6AkF+730/xpR0T1p8itV0TnmL3qRU4SsLcWyUnRJVSOEAj4alE8AjUVjWsXGpFY&#10;6dZXs3nmCHPR8a9fXP/1S3yfiNMgtVqgelOOCJ8GMdib3/nU0h/+GxesYGuBQG2F2cDGitK2w1HU&#10;reSE64oOvRxrjGm3tsK/eY3Z3W9zy22TKw1XR3QtDS1muwn/hmV5vhqzZ2xvXZvR0Wxc/p2122L3&#10;iPbM2r02x85LdiAyJ36LSd5Q37D8O+6F7yIPdZQISTbJeItWb/Qt+jTP3xj1LZo5UdPZMht8ZvPO&#10;sdVFP52td962AoG6z59pWPolPXR4CrD3lp76t7Izbinc42xncffGlbPrv32lg3U+S28V3/fv+eZ/&#10;0LD483p2uDAmtzpy5xXRwQZU4nY0AlLwOtqI5aC8vMfR8Yi4C25Xmx3cela6/KetYKQc7FBSIrn6&#10;jS3Y7SzPkCmFu51pes1CjfUNXQ+FICbVXOhk4i6mHeYZtyfRF96xexiw9dV+FGOy1HSoSIwovW/V&#10;tdQI5dRV/op1bAwHp72tCMmcGs3O9MwmOxCZmkURkzzgr333nvp57xodr9fQ4mP/4Ow+qMWtea4x&#10;3NXV5DXUd+i3aJMFz6gpXeL9n8b5E6jZTA7SQF11RJu+RZ9VPnZloHJ9Gu/VDk2l7a1CBY6xe1i+&#10;zaQp9ozeJf7UYvu48qHLKu6/KFCxNmo3c+UV0Q5joFt0bQJS8Lr2+Kej9wH8Rhrq8EzDe9C0RwyG&#10;r9ZhlL0WH3iC74uP+C1RKJ6xu2fq289dew0PJfNMR+cSt4FvavULN7C9Wv3qzey7BzWxGnNZG10Q&#10;0RM/frTuo4dr3vp3/azXmuUwwS02bUSJRc/WGdG7li1p0nXfALq9o3WSFU+BMe1GX+xmZjRd7vzp&#10;R+LWVbj/RRiRbHUvxjNr69qcOynGQGROTrZcRswwyYHDj1aTnLIBVU9cVfHfixtWznb3G1N8xJUE&#10;3W29gpnj8virNwawA8d+i2auE+EtY2DEOTDFewX8gRr2oXhR2drp2HqXdL+929SLFDufxzQg2jzV&#10;q/N8Cz+pn/Mmlzes/r7qmaurnvr95n+dWnHXuf51i1JuM2sXpuWt4nB4px1Wcvyf8G32bnNQycl/&#10;xgDunXxggiUEuyRsOsc82v0VkbUx0I27NAEpeF16+NPTeTyL0OjM57xJozMGPRNgvVXBY6FZfPTv&#10;87c90jt6l5Jj/kAe7fTcumUrxifq2N8XH/07u+vatAgRCNR/9QJbhlv3C1F38QxJdn3TWpj6murn&#10;r6t943ZLb0RzDH60WAcluXJKSzfT20hk19LbejZaC7rVGdfcloq9e/A2ZT+8I3/G8a3mQ2ZGE8PR&#10;lEOLDrvcQ/TOrqcXHfJLy7834dH6mU14SY6eEGMgMiete+h0EmC6B02OvEWrSR6oXOeb/Ublw5ez&#10;fPeM2L5ovwu3jg5pmbxFhCuH4qyyNiKegsK9f1S42w8cBSnV2/T7A1WbePsnCzzNb+829iJZ6a3z&#10;Hc6CnU4u+8EdJBVLrQHst3WfPI4PCCkoG1fNrfv0CdytO26x+DTMYcL7V8/zV65rXLOgYcWsxtXf&#10;m3+j7kbzvbTLvN1fEXYF03kikFYCUvDSirNrNmYsePVNmd+MGhIwMSQtD8+4Pdz9RmPm8i34KM9b&#10;VLDL6enJQdLyLq4eg8k+nz9pf8o2tGUbta3DSPfb8vmJdXu/v3H9ErNwsucEmFwvXG68X9BGbOoD&#10;yTXeAc8mBSVJ7SgoZ9PazJrMj0eQseCFvVSx7dBISU9SnBfsekaLrG6ZGU1HUff8HY5vWPZt3edP&#10;+yvXe8ft4Rm+fWL80Z7ZxFflwBnObv0pvkIK35As0Qcik6KadHwFpa6+o2xOFQKSqx77TePG5STE&#10;z9/uaOsqk3Y4v6hx1bym1Xz2RsRkAC4ocw+c4OpvCjYkfwT8NZstbSepa9P79m5zL5KSvelkRpDn&#10;HRfc0hNvYFqm0gS2u+Xf+hZ/bnJNJ/JFbGrfW1R00KX52x2TLPDUxEviqjTNYVTcLbedUfnoFZgx&#10;Kx+5fMvtZzWumBVdDHtewe3/ikgCmk4VgfQRSO4VnL77qqXOQyDgb8TbvqVDZsvIZpcHk13tBw9W&#10;Pvyrint/XPvmHa7+483SOd0Hvk+179wT8NVxOyrvZUKHTLfIybRHlsYtq80FNvM02mzb4SBdW/lP&#10;Hyu/4MGyc+7mb9eA8TYv7Zynsfe/13ndfvFi2dl3dvvpY8XHXWPHlGFi6qpMhGQL0wXW3c+eqp/9&#10;psPlKdzrR/nbNq3mDbfMjKa7/1g2F6oevaLqiZkVd59PVkbP+D3tGZOjZCNIPL4klclSuTNcvktO&#10;+Wv5z5/FYNLt50/nzzjO0pSiD0TinqR6Bvlyg+Uo8LrMs10YAOMMA0SincLdf2h2VQgu6jEoz+9v&#10;WDUnTI6URiTVfoSuIw9W3ZfP4ejuHb+3vZnT8pYEIaek4KX37d2mXjCR3MkUO2kGgOZQ89otjRtX&#10;OMv64EhCeHYqo+Grrf/2ZQJ6zc6FtzhBC96i4kN+WbDTSUUHXxp8BHJtRZfSHAZ+S1UtULWhyeWy&#10;vsb8O+KgLsJ2R/PG7nHVp+UXPV2w57nhOz6tAbb3KyKVSaBrRCANBHLtdZCGLqmJ9iaAi2YwMUCY&#10;jtfCPwfXI1e3gc7SXuar6W+s/+5Vsm6SMTz9cjbU1759F5t8wXXtXgU7n9I+HzwUgPwdTrSjBiTb&#10;ZaxqBB5s/doZw6CJbkm2nZjnE+Ew5dCSE65l+9w6hyx/BTufFpkhBs9DQoxSWvTEunVk15LqUgbk&#10;abq/t7D4sCsK9zqXimTWT7zj9yLE3550wZi6ls5p6ORMyJp37uFXZDx3DwkrPp78aGKwQrGJI4yz&#10;vB8PmhUP1rh+UcOiT919RmIdsiF/Mj51ngIsBmU/frjH/33U/coPCKxtTiHbaunVaxjlMZOoyGdD&#10;UDNLe48oPe0m79jdSUxi3jtkHdz1DGe3Ac1XRxmIOA2nOBXJ/TBuj7Lz7i9hC8Bb6OwxqHXpyzgt&#10;Nyz+rPrFP3Nh4T4/xjvRPXAS9nn/+qVhciYzIs2Xsatl0lHYM2XEYuL7/n0kYeCcEYGF4cIVlmFi&#10;wmOidSPoOWh59kYy7Kx0v73t9KKFkNjb8bY95W/df/tBj99+gKrgQcVNkmTDgo8q7j4PE5yr2wCU&#10;rtSCBah04t+yhklOdYR4GJ2uwj3PIReXeQTcXjx+TXx7ux/EvZPqudslL8Ct7Ef3mXK4W6ElMYd5&#10;dxUdeEm3X70G/O5XvF2470/yml/C8fvEK7rooF+gVJs3Q49BRXuf1+3nzxQf83uzdRJz+JJ7RbQ7&#10;VN1QBNJAIH0rxTQIoyayQICXYOHe57dpGz4YSx3xpWzZE2Ka/WSD7P6r17td/mbZBQ+S95kYg4z0&#10;NhAwUS4PXUpEXP72xxq/qcwf7sFTiva5wDth36ZbtYw/TP3+DieVfKjn4+w5LC7e1O/gGbkjn8bG&#10;dYvJ/bDhdztu+O30TX8/2keuvzCzjImNOfnP3S99qdvFz3nG7Jr6zcKvjNU1G61nRB7rvi534e5n&#10;E8Ff9+Xzm/95wob/23bDVTMq7vtplD3jGHJGBOA1neWrrXn1n2zts5on4SouyimOJmrMbmfh8BkH&#10;EuZ0R3EPLLHdLn+j+6/fyZ96KLjYYUnM1fZCFgNv2Q9uLz7819YeDamVCKxFK47U4kx2hCPKz/9v&#10;6Wn/KDv/AdfACYllsHcG2/PFR/4f3ax++e8br92XSbvxmj1rXvlnuLkp+kBEbT+1qegpYPlecuKN&#10;rCBJhsGEMap1xNDEbxnr7tcv1r5zL059BTuciNNB/azXA/VVW2W0PSLhl3inHWqCkMN8Vu1BbXEW&#10;CRtJ7BR0f21RcTt0Ejpk2Tn3oGOX/+SR/B1PjNhyMmmEKeuXgvxpfXsn7EWLF1JhedFhV5Seeat3&#10;7G7Y283LoMeg4iN+4xqYdDSdf+My6r6iXrqHTGmxPWd7JHD2blj2DTuGVurImAe7pZ8/07h2gXUC&#10;86dh4Se2b5KOE02g4/k84wUzjkMXRcl0D5xYfOzVTOmm1m3OAaeLd0UZ7ex8ijOYFwpn14Jdz+S5&#10;SDiL2NHwTj2Uvm+55/wtd59X8+596MZ4TedPOcS8Bi95ofiYP+TvdApfLgMzLLV1Eq+IdKBSGyLQ&#10;/gSk4LU/81y6o9vLTnxjWGR/YuFw3Zl8YMTGpImlJgWI+RPlwBOp7usXAw0+XruEFlib7umM9UIb&#10;abnVxw5o1bPXUGydMgMJvxCJuxz/DD4UPYcggHfS/jZ3HO3eEVw9h6AJmz3R4OHfsjaYcCWJbdE4&#10;96Llwv0u9M1/v+LuH6EVW/nZiXOox0HLSgRqvrROvrKYSviniSU74OcsZO3Kb53nKWht2chr1TW7&#10;bbZdnth38ozahTxA1S9cX/X4b4nsN4GUjQ1sybNWSyweLpebVgaJBUeHCRmeC6exofbd++o+etQ9&#10;ZJuQ7TrZ0WRH39VzaKN1lxhHw8KPyUPAI+YsLGO9ZcShqEa6TL7obJMPLD3jVmy5aDXsBfCn5s1/&#10;kzaWeC1MWOFCkXSkaP8L/VUbjC2i+4CifX+aHpdpo4SfxYyquPeC2rfvtnRvElSS6MhPhKr5j5YD&#10;kXDkUpiKZLLZ7mhUMlxht9xyct3Hj1J0i7eNK8LtPGHL/saad+/1zX0bizGbC6bQWQqGr7AOYqr1&#10;TtyPXS3P0GQCwFp7JAb8+BUH6muxjbS22wMf5Za3QcOa+XilFu5xjmtAi2g9U+i8KS9UQvpmVyU9&#10;b+8kexEuGfECpWf8kx262vf+s/m2MzbdeDBlCfgsomx4CKVLqKXwvOW3SEjDtCQBJk8iH4VUpn2j&#10;DwMvsdbOXrES8DaJj3ZX+eBl5OzBq7b62T/hmGqDeHpOcZb3Lz35LwW7ncnrsfLR32z59w+xSPOw&#10;8+Yx+4D23znEEB58WfHhV/DVprbBphsPoSlK2LFzxP5jnqfJk8IS2lFYHjEhAw211c9eS1Brw/wP&#10;eVfXvPSXTX8+ZMtd59Z+8jh6Mma9/CkHFx90CbXjjaOBVZsk2VdEeoCpFRFobwJS8NqbeE7dz1nc&#10;ky038z22ebC62u0s3uktXPhwx0HBw44XOki7Eu6rRgnXDx7Y/PejMBNVPHgpr2+22UxlhdSOoFK6&#10;NSk539bpR3pR5FoevnnvEcmQVGBMauKwJqv/4lk+Ts4eA518fsznI5hkJWJZYBaFx4S70OBRhndW&#10;6HPF9xJ1q4XeW19T88ZtVPUhP40lm79ijfGGTbjgiOgJ6w929CNyb7JYn344jVc/cw3r41h9N+rl&#10;2F0rn7iK7y55O1A4o2ZARetjGzVq6T/yfBTs/sPIu7fqmk34NuVJ0JrL0zoHD8tWQllqP3ig7uPH&#10;7KStwz+thX0jtGjg3t5C3KUiNeFGX+37/wlUrAtFnyY7mugPjiIzweIcKJlb7jhry51nm0pQ9/6E&#10;Le3Gjcui7LxEPES0GPHMBu+BqIQjNplzCXTZ8WRW9rVv3bHl1lPRatgL4E/NazfXvHO3uUVYaiU2&#10;gAr3/alv/odb/nni5ptP9C34mPeMq29cc0SrXpl9gVa2R1wZWfZVPfU7k10w6hE+EBEnuDzeaYdH&#10;1jNIfiqSgwRlgMfB1C8J9tpYURrqTFaS8HWtnZbrq03WxPqaxlVzTHWB8CPaiPDsR3uNXGC9RjCd&#10;0RpDEcz4YvfjzkupYIcTIt4qjWsXIpJJGUKRj/CDHZYdT2LdzGt8y80n1rx+K2tu75gWlW/Y0aNo&#10;e/TRydjbO4leYHfa9ye8by0J8WEpPeWv/o0rNv/z+JqX/9647Gv/5lVsclU9dqW/tsK8Clpp3RHP&#10;PvUYCvY8J8ILhkaIFzD+0jZLlbTkhXKY56txIWSicWTuVfz7B1VP/i6z2p3DSU6gUFQhm00lp/6V&#10;19GWO35Q+cDF9V89zx4H6nHFAxebYq2hYNRoc5h2jO9r8DDuGEf/zjN8u4p7Lqh88Be+OW/5N6+k&#10;KRQ23+IvIneNWX7sc4HR+lo+JlzSYoz8jTgYB6o2hsRghcIjVvfhw/71i8ylcV4R0WetfioCHZKA&#10;3W9Ah+ychE5IwOXmHW22aW3kUsfVvuS4P5ErIpgnM+z7jf7g8pgqz/6gjhcIsG3PXrKrZ4vwDP+m&#10;FZiJfN+9im0E7xd/bKUivtSs8Ar3v7Bg51ObdAan2zNihllMR6g9bILyjTTLr+SjQRJya3mCMVF+&#10;8WwoOg6tifvyCQz/Ngc31/f1jNghpOrg6kYCDGepiRzgYBecgQgtO6wfNq6cbbxumoPfjCoea+UU&#10;W2b38O1RyyNULNItYper++rFpowIMS7Hsw7Tq2+u+e5Wv/RX5HEPndZaV8T/tvjwK/O3PSpyOeL2&#10;shji+212XlseEV2zidyWPPHbcrrYoYhcJbDOGzSJZWv9Vy/a0e7oDtEvRQddslVRZA3RtH3ucJb0&#10;MgkSWi3sCA0ld2JIumRHE4scOp534j4J1ny+WrYbTMba+e8jCdM/aGBvcUQ+RFGfWbYAGLsJe7EN&#10;xIgTmYkaQJ4kTJHh9hlHcU+kQh/wbw5mADJT2YMrKWkY679+CSY8DjVv3wmepLyyAUtATmQMGKvM&#10;Cfuw9sWBLeYghw1Eq15PpM3iQy6LCJdNdiqanJmE+uz7k+6/ea/84ufKL3y85ITraRO7WbItk0+/&#10;cJ/zfYs/Q80wnLdOjuhv0aivEZiE3hukKeZNG2zG3nsP77hxewTnaku/ACKra7Y4S3qYhzrMYZvH&#10;uWCnU3zz3jep6v2NdZ881rh6rrP7gPA5aeabWdlHcTTI1Ns7mV6Yh2jygZbVEQ2WYK26z58hSWOL&#10;utg8a+Sa8tWRkDZiFrV+9nkpsZPocEfWI+GhMM94SlZZTGFca/Y4bGznGZ9Y+yZTm6/alqdhS2TC&#10;Fx36K/ZH8HWkGB2Jgiru+lHj8hZ8jLmyob6ptEPUt4q3yLvNgZ5RO/JKoQ5k8VFXsfZgH4po4a03&#10;ZEFB/GFx94YlXzIEoZ87y/pR/cVsq8UqFMSFgybhI0r8ZOEePwRdzdt3b/r7MRtnbrfxD7vUsg9l&#10;jUXsV0RKbHSRCOQoAdfMmTOjiFYfzwsoR7vSOcRyFeW5+dbm1bz+r/bpkHfMbkQdUJTJJMOs2dIi&#10;CMR4RJh82XwOsTUV7f9TXrsEGJAGmg8/L1l3v7F82nF2Z33fsPSr+lmvBhfHAWdxD5ahRCDwn+zc&#10;4xfhKu/n6jvaM2I7gsoI+nL3GVX7wX/9YYtd+51lIe6dsDcLrPq57xhVihCgifuZWKPCcmdBibNb&#10;P1efEZ5h2xZsf1z+9sfVz369xZfD/m1inYnzG93pN8rVaxihdy56V9YHo1bB9sewhV/32VNWOKJ3&#10;0n7IQCCBiWMZMIEUJugDZt+3/1hnYTccFPl30T7n83Pj1tVQ7x61Y9HeF7h6DORkCse7Bk9ixUZH&#10;8ifvT1PoeA0LPqRZtHFQs4Zjc91mV1iM4h3HUjuiVC4AUZJZl7CMMMk5YxhU6Vr+1MOs5JCu7oPc&#10;/cfB2fftq3mNVlqd4IFhZNL+nkGYVnYAC5nf2Ohl69qEd+55Lmqtq6wPk4Hyfbh1oW2SJoReR3TN&#10;ZndsyRO3LVwH2UI2WopVUbr5YJlrln3lff0V6ym1FF/NoyMMBL3ALRD1wGqDJwWHrrrPn+LfBTOO&#10;9+Kn5PLwLICaccfPljUHj0Pt+w8EtqxJYTRZ3Oczr8bu4R48ifU088SspMMVfiyT5naDWbbmTz6Q&#10;BRnxUb45bxr/25arzMiHqMUz2+jqNZynlXVY4a5nmie331jOL9jheLOLUVfFwpdcFN4Je+HOynZP&#10;0X4/wcjD40xnqY5tpvoeZwMHdZSXAIgwWvo3rwGv7/v3/OsW2xpoh6OAyC5/ow+vxXBFxZNPlI55&#10;spxuY/+sjW55Dg0EOy/htwv2eh/mPBMV/zczS8v6YOxKfir6Xf1G8zI0U7qgFEc+3/wPCGQ1c7vU&#10;KGnmpRd848VrmYjKnU4uOvDnte/eW/fZk5gEiX0Ni/YMf4uaEcGa6u49IvI1QrXDPc/mhUyX2WLD&#10;SzZ/m4PYT6n74hnW37ZQY5jlBY4nIbtIgUZLd3UP345BJIWMqbnJK6u0j6OsD0FWNI6XAW727sGT&#10;PWN2CdRVM6BQ5R8mcLd5jllaKD9pcloOkyNTb287vSjv7+wxhKHBus7mI28kvmLETqOGsSGC0sL7&#10;nHzC0CjY5bTiAy/Bvb/uo0fqv3w24lXQ+tl39RvH3gev6zx3PlsS5tMwcBLvbazffKHqeSE0JSGz&#10;NSBNJ/H4TNiHl3PQcTfMOyaZNtJ4rqk/NOVgN7rx6F14f6J/4uzgLCrnAXcP2gafzPzph/OhKdzl&#10;NOz2wT0gPhCRKwGeuMLdzgCyu+9oHr2C7Y5x9R5W/9mTbG2gmLH76Z28PyVDi/a/iMec1Ujdp49j&#10;Feejw9PEVcUHXhxkOwGXb6YrPzRFaMr7MnbMed45VKNhKxMfeJ6jmjdur3ri//B/NouEVkesV0Qa&#10;iVlNkQIHacntm+dbn/bG1aAIRCeQ35RvzBE921VF2G6KELYnAU/PvIJh3JDMAe1zW7Sj4qNmhnIG&#10;mvlAJmJSNbg9fK6a4uWCojRuXkUmAzZuS0/5m1Hw8Bis3swrnn/wgccljAWcJTMOgaWn/Z33svlV&#10;wB8RzWy2zz54sPrlv6Xy2TOtOymjx7Z39Ut/oR3js8Qn4aBftC7/3bDiu8oHfoGrjH2SbE96hkwN&#10;eV61uJAF2Y4nsXtt9T3iwOkDXzV8cqwS5yyD+NRFnGOCv/NL0Pqsn7Mg81esc3Vr8hRivY5ewXo6&#10;+KsGR/OuOWafyv/+HP2Zn+MhSWIDojvsB9Mbz6VdTjN12HFZCTtQU0vP+lfo7gwuAQx1nz3dsOTz&#10;cGWAb7lJaBG2hd/Axu09F0TkHWEjAOuu2Zdt7pqVqMBMkoq1dMH4ylq/Ymo177+Gd83mGNmUJ2Zr&#10;TheLANxca16+KWLZhItp8RFXWmIzNI1r5vvmvM3Ku/Ui1Woc9bXkpBvJ7U5CBUurJ6kPynDFfy4M&#10;NNaTWdEKXAw/zMx///5qbh3cbk96NEmUx9IHzcf2QSQVwXItTBPWtREPUcQz2zxGDJB/wzJW8zZv&#10;GJq3hOVgZONhCc32xg3LKu453+aeDi+QkhOvx/2PuJoWt3Z5yCCSP/mAprlUW+ljX+mbl+u/eSk8&#10;z9PWgbDy9YcOq9f7/tiagdRTISrY+mUKUxEhWdOTwIas6w1LvmCJWXL8dVZ//bVVzoKmzKVRW2bo&#10;mTwkOOUdhYKBKkg72EOMs1nz0eItGv7URL5GGoKbbsNCFzInK+67kKLqtkYNXXrnUwv3+xkhTxHn&#10;kzmmcf1i9mjAFWJlVvbv/YcQxNAdeVgo+UAM5FbJS3uXHHd19XPXmUDWiCNDb2+bvfD76Saz1GSX&#10;xdzKNy7GwVur5vXbzGYNpshWR8Szz/CVnv6P1hlH8fDEzxO3Q1sDEXGSt8g4jhLL99hvosqQSptx&#10;ryFkgEILtW/dGbEt0nSR9Z098OLQi711Y/h64LnNYxtqIepKgHrlKMlW0stkD4oEsj9oJWIxD1pd&#10;tbP5e2r9BBeJ2vfux306r746TuMxXxHJCpTo/NKzbuPNkNdYkVdtb8MlUYP6vQgkJlDalBxLFrzE&#10;rNr1jHa34OHBz+oE7yn2w/j4odHx2TOle/HeDDqH+Gsq8PXia1f93LUUGGXdgI7HnjGuWcbs487H&#10;iEF0dfAz1uwUxIpn6VcY94zjULDNptdxzRbfok9q/ve3ug8fbMNHK8DiG0dB9onNTSkYTax/fY2R&#10;v4AMLk6W7/yk9qOHq5+/we4qx5IPxWz3s4wKsryVAxjZ8w+9HJ0tpAlbV1j7I/hEodrVhjoVCJgW&#10;nG5jzvIUmHMa6igOQeqOhqVfElCHQxSCoS3XvHoLG5Dsu/NFrH3r3zUv/c1R3M3VYwjr7+BCxMcq&#10;ueaF603AffDAgsfXgtJqdsMtyOM3/QiuMyvgltvAWD8aV8zG+dNk48gvxviJlck75SBiUcKXZajH&#10;RiTSeKLjsQ8d8OPSWf/l81uzsFiSNdT5Nyz1sOVspoQphsGiEP2/ftYb1U/9vu7TJ0j1wXww9AIB&#10;M0atumbzKbMrT4zmTGwYe8xz32lt32BWowiRKoPVA6OGBRJLEbv4nBw1RhELEj31jNzJR9EqXKRQ&#10;+XD6crp8xGU11DP/UXpZ81kThoeIp6zmlX9snSQpjCYWrQUf8sCyDYHvZesVedOcJKBr9TzUnuqX&#10;/my20qNH2LZ8iJgb4c9s8IHFz6rq6d/Vvn8/RkJnGR0patKLGnzkJ2xYMZspbczjDfVGTXJ7zW9p&#10;x+9jelQ9+yf2zs2sw4Zp5rODJKLsINgcZWPnGb9X3YcPRa41eTaXfWPUyPwiLMkObwGmGC9+zt0H&#10;MEyhIMCtAxHpHRfsNbv+TQ7Dft5yKU9FiKGvmkBEPBEI++Hflevc/cfjpckrCAtDnJYx77AXYHLh&#10;lPZm74P1LnG8pn5MuMCRI+JAia3/7rUWrxH0kNduxneajjh7D8MsSZYdompR+WyiNs/u6nkOvx9L&#10;JtO+6UVduYGZU/3KP4yPnL/B6J9sfDid+OMR/cjUYgHtr1xvSpMXlftmvd5ssWm6J1MFbcG8nKNY&#10;rjL19k7ci37jzKBUbUQDYXPQv3YhXz0e0uY9nQZMPUwP9kRq3rij+oUbCMaLZTqLePYD1Ru50KRR&#10;Le5uZpTfFCwFS/UzV4de3faHo/nMgGf49iYgbT5PjT1v2+TvsfUKo3ifij4ZR2BjrTWOxD0AFV55&#10;BT22Yek3OOtWP/MH88iHD3rLlQBziY0AwgWBY1gVd7c2ka1tZSv6jhbY8jAev7i88laxfss+8Yal&#10;2AxZhPAaYV1hXq3m4Q0+aD7z9WFbtuYVnoU/N7IZmshhNfYroi0Qo1wrC16agao5OwRkwbNDKQvn&#10;tLsFb2sfvUX4NhiVzFtg1hm8cCvXU5opOR2pfZCRI3D/n+FKRERQwle5fYlwgio+/Dd8fvzrWzqS&#10;me3h0/J3OKHmtVtZtcQPWrN/u1TORPEo6+vfsMRuXIfLXXLs1cSXsywLz4ERcWs+tJ7hM7zbHIAb&#10;DGkGzHItxuGddACb96YKRasQShoha3zte/fx8U6layldE0eeqO0Zu+WZt9LH+m/+F/OGJi3qMO+Y&#10;XUjegypVcdc5sbzd8BclKIVcJiwvaM1k70ABrrTtipPsaIZLbBSnQSgG1qLcpN7x1aJRY3mIv3Ud&#10;vqTLxEMUnSq7A9EsITGnGdVBdjvTWPzimN/JyW70wL29Uw/DS7bivxeFNh3iDQSvjv0uRD9kpRjn&#10;iUhpMtq+KJiM1ESBMltqKzCeo0s3sCWUDCLbN0vixKDOXGiq2NlPxhh1ZNkcxLAZK8o6M2/vUD9T&#10;6UUSkJpOjXj2k28g8RUm3pgnOqVAhsSttzyD737J8ddUGbU2dnQrTgrkCRu/J/4gZlunoNRMYAxl&#10;2Z63yXY2lXd1CvcIXiILXqrkdF0bCDRb8JRkpQ0QO9mlwc029s8wENWTIO7bl9nMy0XtDuxEwHcf&#10;aLJ1pTU4wWRAaag3S+SWB7bKfJLvOV0UATfp6WwkpMnU1GARj/KZRNQ+kXNuszdPsH7sg11txr36&#10;pb+ZiLI4UVJEXQ6e7K9abz7qrQ5HYTdnURkrkkz1vXW7ceWJLgYbwp4C14AJ8fKUsFu8biF+aKak&#10;0sZl/kqTiD/qYSprY85qTmGCATAJ7Y4Wkx7NMCnw7yV2aOEnWK74w642D6+ZG3Edk1r0IjMPUXRS&#10;SS4BMU6yQ2+qj8Q5MJMu+oxSePgXBJNYbg0KjTcQ9BqDOe7KaX11JDfnSemHHeOJ/6t68ip8H+re&#10;/y/W3VxYJbN1hUadhHZHt6OOLNGhcXJoZXjipdKL5MbPnB3x7CffQOIrUPvbR7tDFGJK+UYEYr/r&#10;LHHxVTFveAadiP3qTWaUk3y0E3e7Xc5I+l3dLlLpJiKQXgJS8NLLsxO1hmtZWORVTnXMM3Sae8T2&#10;JrlFWGb2tkqItjBgPMauKCZBFtNVG4gZIEkGJZ67X/Fm6dl3eXF9DKua2ta7Z+h6PMc2LCe0vWDH&#10;k+NJS86KYduWHPMHE02EY1KMA98275SDG5Z+HeWjTpKD6YfjIbZ1RUKStOZICfOPWHnP2tDxePLE&#10;aNZklKlch9tq6yyaLa7wFgZj/SkS+EGsKuekeczf7iiKEEQPWWlDv9rn0ow8RGkS3STkdDjIURFZ&#10;0qBl+yyyiw75JV6ylDm2+SowvR46jTjSrbskJErpPjBhMvo09UzN5OXyxLM5PB392W/dTeMLYOy3&#10;TfHhMTm4vMYJvx1cRm2OhE4TARGITUAKnmZHFAKsnMrOuKX4qN+lUqQ1w0RJmUVdVNyxfAs+Seet&#10;CHsrKieBSigQJdQ4W8Jkzqj4z8/IuVw/7z22/z1DphQdcLGx5uX4YQoWv0FmVFTTkpP+TOrOpsJi&#10;+FAR/DNs2/ydTiFLeLeLn0NxJaFZzVt3ReRiCfWPIhnFh12BnQSdJ7LTuJyRem6HE3wLPzb5Jzko&#10;WLTHOeU/fpjsauTiK//JI6YUXlr3C+LJE3tQ2HX2zX6TwCFyeBQe8HOCi5o0T28haeI84/dCqaAe&#10;bvdLXy4+9FfkkyBnQHRTD8V5cRLuO4bWwtN75Ph0CImXqYcoTf0nlQK1EDxDp5b98A7SITSpeVhf&#10;C8vYraCWXdFBl5ad95/yi54q2PYoSpYRumPnzlavmQNWyiJrolLRgYnKXaTj2WHYxnNyfOLZ6l0H&#10;f/aj9tFEjRaU8q6OU5XB2XMoKVvN686qh6RDBEQgtwkoi2aOjU8WY/BCJAg52+UMSsGSOYPqQGYJ&#10;mzOHKVt09FUE99e8cy+RVOn0s3K6SBdJTFfVs1fjoRrfDRLzHemYSSbZXHIqZwC1FqQ5bV2c7Gdc&#10;RDYXUjXEirAnpTgFi/BQrXn7LnLDtMDucufPOIGM/Fj/UIOtskjscJeceANqcO2HD0GS8EUyFlQ8&#10;8It0efzGkyfRUGBOLD7694TYxTmR9Bj1XzxX/dotUfJPBnuH+kcSc1IgmnSFVTF9OBPJkp3fZ/Ah&#10;Sl+HGOKS46+Nn2qPIOGaN+8wpb0T5VRALqvXzm4Da165icoE1gNuAkePv84zfNv6OW9XPfZrK1mO&#10;jgwR6BATL37fO/qzH6t31D4pPf1mvhHVL95oUlC2dI1hh4WSBtRc4ecV919k0s/osEdAMXj2OOms&#10;tBJojsGTgpdWrG1vLBcUPLMa8hbu9gPiMcy7PovBKuE8vYVUKSjc/YekASDPMp+ZqIvvtowASTWK&#10;MFKRy/7LZynA0Ljm+wg1DycWYhVwCcMdkUTwlCuws7Jsi0jpuZa4s9G7ULKMGlDhDZKdjKA7yhbV&#10;f/W8qRwdbaCxmZBFnT8YNjmn4r8/Dw8zI2dJ0QE/M/WaqBLx+q2k2A41QtQ+VRPqgsnTKZ+F3S9W&#10;vYGk+hhfHrtNMZd2OJEqZDgmtQBCWNeKWRSOq//qpfCE9VvPgeSonanJQRZZvD0rH7ncJG/sQEfm&#10;H6I0wsCmWrj3eRSIi0hnT/BtsJL7y/XkacSnOuER1mvfwk8oaxGeJ4nkh9ifSfTa4RT1hP3OoRM6&#10;1MSLzq2jP/vxZ4PLg7dzwXZHcxaZ1TCJE5VAImhT1o+Sj72Gm6zOdVXUXKn/+sVkgsBzaA5mRRQp&#10;eFnB3tVvKgUvR2dAjih4uUOH3CYDxnnH7UmaE2s7n6RzZPGKn+wrNfGDxdyuIT2adTleK+Yjh3HA&#10;aZLCkf08VMDNt+TLqkd/3QHMdy1BsP0cLEReRF4QfClNvFysCrwUy6Ag+LTDKZNIXWPrq8/KuKmC&#10;grfQM2IGtYzN4jtYSQxFrurpPyaR4SPZEYovT7KtWeebbJlDXSRKIRM3sXmbV+GTGWs7g+SlnrG7&#10;oQlgljRzo9FX/b+/133wQK5sf8Qn0I4PUWpDEe8qkuL0GUlSdVOKwCQVXBYvgUd4Q617zRx+4Bdm&#10;40ZH+xDo0BOvGVHHfvZtDzSfP7aueMWFF79t+hQGAg3zP6h+9Z/kfbHdnk40BKTgaR5kgYAUvCxA&#10;t3NLKXgRlDwFaHes8EzBIk8Bm/d1nz5JkkM7LFM4x9RJ2+Ps/G2Piqh3F/rOoeHgElb3xTO2TAcp&#10;SJAzl7CscfUf5+wx0EnBw4C/7otnQ9UjjHWO4mOm8CBKr7th5ay6z57KNJA48mScGerl4Cnu4duZ&#10;2k3kISAL4uw3jO0uR4zbCfvfvg9RQnHa6YSIXldtpFSXVdBCRzsR6AQTr6M/+0mNNJ0dMo1qqG5q&#10;BhaWkk+Fsqg4blB9MXPf3KQE7HAnS8HrcEPWGQSWgpejoygFLxcGxluI/crVe4TRKjHvNNQFqjaR&#10;L5F6aHatB7nQC8kgAiIgAiIgAiKQJQJS8LIEvmvfVgpejo6/FLwcHRiJJQIiIAIiIAIiIAJ2CUjB&#10;s0tK56WRgAqdpxGmmhIBERABERABERABERABERCBXCCgLJpRRmHD9edka2xIJVJ81EzuvuG307Ml&#10;g+4rAiIgAiIgAiIgAiLQFgKWBY/kvRV3nduWdnRtlyXQ49Lbk+67LHhJI9MFIiACIiACIiACIiAC&#10;IiACIpDbBJy5LZ6kEwEREAEREAEREAEREAER6EgEHAGnozHf+uOsKwv/42gsaPqV392RutShZJWL&#10;ZpThslw0e8z8IAtD6XDmOcx0l4tmFuDrliIgAiIgAiIgAiKQDgJNSVYoqBNoSEd7ud1GQ33D/O8a&#10;F81tXDI3UFvNP+yL6xo43FFQ5Bo50TlwmHvkREdhsf1rO+WZG2buaPWrLS6aUvCk4HXKp0OdEgER&#10;EAEREAEREIGsEegKCp5/zXLfNx81zv+2YfYX6QLtGjYGNc89cXvX0DHparNjtZMWBU8umh1r0CWt&#10;CIiACIiACIiACIiACGSNQKCmqv79lyqv+1nltT+re+7+FtqdI88RlCtgQ7qmcxzWFU0H1r+6V5+o&#10;+vsVFVedXff8/f4Na220pFMiCUjB05wQAREQAREQAREQAREQARFIQKBh/rc1//lrxW/OqH30dv/q&#10;5U1no6CFdLRAk2rXQmmL0WrTOYGWymDzlYEtm9D0Kv94ftVNV9R//LrGJikCUvCSwqWTRUAEREAE&#10;REAEREAERKBrEWiY80X1zf/HH9/n72zV66x/oaDZMdjZBBZsKrw9bHq1D/4TTU9qnk2EnCYFzz4r&#10;nSkCIiACIiACIiACIiACXYgAUXZVf760+rY/YL6zut1secsghK0GwOZ/4aspNc8+cSl49lnpTBEQ&#10;AREQAREQAREQARHoEgTQqapv/0PNXdc1Ll8Yptil01yXmGNLg56l5qFwNi5OIlFn4rt0ujOk4HW6&#10;IVWHREAEREAEOgUBV+8RjvySTtGVduqEiLUT6Ha4jcvj6jcmj9pROrJCoKG+7qWHSaPSlEDFEVTq&#10;0uiHmWSnIhK3oHCShaX2sdtJ95JkS13ldD05XWWk1U8REAEREIEOQ8DhyN/hxNKz/uUo6WFTZkdp&#10;76KDL3OW9bV5fic4zT1s28J9f5Ln9gZtC0kT6wQEOm0XvIUlJ95QuM+P85yuTtvHHO4Y6lPlny+t&#10;+9/Deb764MNlVDs7SVMy3acIv836916q/OMFeJBm+r4dsX0peB1x1CSzCIiACIhAZybg7DG4cM9z&#10;zOrWYW+B63QV7XO+d8rBjsKyzswlrG+uvqNLjv1j/tRDneX9+XHSxLoIpo7Zzfwph3jH7hac/7mg&#10;VnRMiKlKTSKTqpt+3ZQh037Fg1Rvl+J12BKDsmHBw4OUagopttN5L5OC13nHVj0TAREQARHIZQIu&#10;j3votDxPQUwZHS5HfqHdHjjdDv50GQXPkV/s8BY5Snp5Ru+8FVFSxOySzeHzHA7P+L08Y/dAEXL1&#10;GZU/47gme2YOi2xEc7rydzihYOdT81zuOJI6PPkOV9A8q6N9CDTU4/RIhJsx3GXbJzNxj5vrMXAm&#10;1RRI7yl3zXBoUvASTyGdIQIiIAIiIAJpJuDyFO59XulZtxftd2EUHc/vz/M3OJxOhzu2+hcuUCDg&#10;r9rIurnrxOwF6qsDgUDjylkNS74wJJIllubhzE5znrG7lxz9+5Jj/5C//XElJ/yp6JBfFe4RNPzm&#10;9uGddEDRAT8v3O+n+dOOiGqjCzT6An6/w52f59QytZ3GEu2o6u+/xumx6X654ZMZv/Ph5l0yfBIx&#10;2JQMpp2Y5fRt9OTk9PBIOBEQAREQgc5JwN/QuG5JoK7Kv2lFXkMw0CXsCNRW+DevMRkm3B573Q9w&#10;Cec77J5vr9UcPivgq0UHDtRUNK41+f2SJ5bDfbMtWsOybxuWftmw7Bvf3Lfrv3vNv3G5b947ef5G&#10;2w1k50Tf9+/55n/QsPjz+jlv5UUUuQ5K5N+wLM9XY+x7Oa+sZodguu9KakqKiUekykz3TTLYXpMn&#10;6ZZN1bfMVHZNC7QUvAxOODUtAiIgAiIgAlEJuAZMaFjw0eZ/HFv39UvuQZMi7BiYp/zVm/ihMWLY&#10;OTBm1VaaoBSXTYXQTqO5fQ5GHnQ8+htMtGiXmMOZP/3IooMvzfMWuQZNKj7uGmevYdntp6vf2JLj&#10;r3X1GekoLC864kqsW/YDzwKV6yoeuKTivz/3b1pZ89qtm28+sWHJl+3RHU+Bd5uD8I9FVM+onZnM&#10;Sd00UL2p8qHLKu6/KFCxNuqF/op1GPGCg5vr1sikOp6bJ/vXLK++5bdW0J3RlLKXKjNlPiGRjR3y&#10;lpnUZE+5qU5zoRS8TjOU6ogIiIAIdGECLDTH7ensNqBDICBuqvSMm0tOut5Z1odMIaVn3OLd5uBW&#10;y3p8pJytLRhky3SU9GzdzUB9jflhhtLKo2mOmMGts4DX7fVOO4IcKhG3DjQ25DXU4cKHI2vzr6IT&#10;C7/QNXBi4QEXkaG0cPcfFh/yy/zJ+ApelOe1HeiY7v47CkqKDvqFd9J+RYf8snDPcwu2ParooIuJ&#10;pkviPmi5/DHrcn9efXUSF6Z8qvEuPr/4mD+YJDfbHl1ywnWlJ//ZNWhycu1htbbEjn4QXxVwtE6y&#10;4ilw9hxqXwFOTqQuebZVbwALntX7DqjchQ9b0K/UV09NdlLFdMnx3NppKXhdfAKo+yIgAiLQGQi4&#10;eg0vOvgX3slJWD+y2G3/5lWBqo1YXfxb1jSuXxJ0L1zZ0lctEFz+OswaN/xwOAt2OrnsB3dgfYqU&#10;H20Hb7fMuLS5h04vOfp37mQX8W1HbOkSR1xZcuL1zu6DWrSHf6avNsinOdNfVGItZWhc/m3N67fW&#10;f/lc7bv3Vr/0l/p579a8ekuepRtn48DuWv3y3+vnvcffNW/fWff1izWv/6txzfxsyGL7nngXL/sG&#10;yRtWfId3aOPmlY3rFjOlbV9v40S8TLHg4XLccsPCPXibsh/ekT/j+AzNcxuSdapTAhWbau6+zspN&#10;0sFVO2tcrMww5iBbDFF5nWq0kuyMFLwkgel0ERABERCB9iXgKCh1D5nq7D083s69t8DhLfZO2NtR&#10;kGSdAEx/Y3cv/cEd3X75aukP/+0Zs1s72AcaV8zacsdZlY9diYta9XPXbr71lIZFn7XUXvwofkZz&#10;aemi5sgvAoWr19DSE29wD5ve8pLGqOFMaRkrk8+woNTVd1Qa4CSV+B5dYtVcLHUE2gVqNrXoi7Hg&#10;kevP2SSSPzqxyO4H/HUfPFj1+G8DNZthXnnfTxtXzYmOKCk520C5cdnXlff9xKhMleurHrmi7pPH&#10;jS0uqYP0qUOneaccYnwmox7p7UsgUP/dK1v+eXzNq/+EXsVd51Y+cEksZ8tIcexJgvbox3vTWPDC&#10;lqmYkXkPlPQsOvDigl3PiJ+BMyl+XfTkhvrqu68L2e46VT2KoB2P8gmh3nXBIZaC1wUHXV0WAREQ&#10;gQ5CwFNQuNd53X7xYtnZd3b76WNETOHSFlX0xtXf+xZ8SCATe/xJ9A2D2M6nYR3yDJvuLO7uGTqt&#10;5IRrWSinQY1JJAQWvCYXNWLJKte31kP8W1abH7bMIsjCt+a1Wxo3rsC3s/jo3xG+leg+6fg9yTkL&#10;SmnI3W9MnjNeXvs4NzMBZof/pvuV73f/7YelP7jd2FqtAuXxD3SJr1/cctsZVU/93gQZhh0Bf2PA&#10;JKdpXpeSdTEasUQ3aKWApCZnsrdJ4/lub9GBl7BDUXLM77FumX2Q0EE1gu2O5vHpcdWn5Rc9XbDn&#10;uTE1wGTlIWsrtNGxsfxUbQzUtRiaKI0lKYmJqKwyMagtqmszGT57qn72mw7sunv9CO/QdnhOkwXT&#10;gc6vfeqexkVzjcCdSrcLjkAwc48pkXf3da1TWHWgMWqLqFLw2kJP14qACIiACLRaIhd1S081Nm9h&#10;8WFXFO51rqM5RMprlfyKejTU13/5AksV74S97G/tE/tErQJcJatfu6XigV9UPjGz7tMnPUOnJ20G&#10;TMsscLlNDGHIxGHWKCxwIz/TpGapuPs83+LPXd0GkCzEUdQtzs3Rh4k3i6UVJ5ba4fSM26PsvPtL&#10;UK29hc4eg1IcWVbk+/20YLujg5XN3J5h29Jgt4ueZpnuLO+XQAxqIaz5Pkp0GS6aTdlHQzpedGLR&#10;23d7o5SUaIuciWkmOiNOUThPgQmAjGb+ItlJ/oxjMfqh8bp6DinY7tjQnOF5IcCPvQBu7OoxqGjv&#10;87r9/JniY35vNkHsWdISSWz39ylJEoyobKl8oFVWPnJ5zTv38KvCfS5wD5lmVwIaauOzYP9OHeHM&#10;ureeC6+I0BFETkrGpq0BIgxr7vtrUld2mpNdM2fOjNKZ+pWdpocpdKTmvWe4qnDPs1O4tq2XmP0q&#10;8znHC7+tTel6ERABEWhnAhjEdjmt9NS/F+x6OukfTYGyZJ3NQgK73IV7/ih/u2Mw4FQ99pvq5/5U&#10;89a/GxZ/gbeeSaEe7SA1n2fkDrgR+ma9bmoGJDqcZX2Lj7zSt+Djivt/1jD/Q/+6hfib+ea965vz&#10;psneYeNwFHc3pq00ZbagYHfxUTMbFn4SqN7Izd0DJ3hG7+Kb85bxUWx5BGq3+Oa+4+432j1sW/IN&#10;ElfG7+k4Hqqkyw/3OfQM37740Mv9m1c3rpyduEMEPHUbgJ5gwp84PAX4wlGvDHn4JIEUkXzfvRrF&#10;3hhsGg0EFY4cGI0bllq2na2D2X9cwY4n1n7wIE59vvkf8nNnt/7Oom6e4dvl73iSd9weJockyWPy&#10;jXmW0hGJRTX3c3jH7ckl9V89b41XHGItGuTCbQ4qPfM2kpq4ug9sWPRpaI/flV453V5nef9AfVVC&#10;11lOw4xcctRVJAoiqi2CsHvIFGyeRXufj4Oib8FH4fONdDvFB1/GBEDnr/vsKc+I7Z3FPfCfBAhk&#10;2Lxg8lS/+Oe6L56lTKLLMC/HDJu/7ZH52x5FZ4OjUI5BzFhHYz+qaPVF+/+MyMDElrpoI5eKJE4X&#10;Nl5XaS86Ffks+xvMkDX6PKN2dJb2waDXNF0TTZrknoVErdn5ff60w1zdSfvEvkOSPrd2Wm/DOQSn&#10;1f7nL21ooINcGtz5IUeoeTmMmthBhDZi1rxxhyVt4S6HJy12flOmMSl4UdBJwUt6PukCERABEeAj&#10;OnRa0aGXO/MLSX3hHjiRFaE/WKMshYNYuMK9f1RD5olXb25a7+KDt3H5Vu0Ocwc7YuFFtBrrMWex&#10;6PevWdBan8FF0Ky0wkqEEXqXP/0I3+w3GxYYlSO5g2z72x+DaxxKbGDLmuSuDT+bKCOrC8br7FzW&#10;oPSxYelX/MBZ2hu7h2/uu0bBo14Cyk9jWLk8Xw0hZJ4RM4jHQ+lCRUFHCp4fpuARXjh6F7rp8BTW&#10;z3otQumKkJlFfPFhv/aO2RUV1+hL3HDG8fmTD0S1rn7hBlQIXFhhS3+jpgBx9RtTetpN+dsciAyu&#10;vqMpdNZCSW6oI69Jw7z3sMBwef23L9d99LCpX+fyuMr7oniQvoXG86cdjtZdP+dtCtwlRup0esbs&#10;in4SUvBaEIt9PTkqSRjjLOlhilD0H8uUMAqDlZwhfXK6Bk4oPeH6gN9HcF2CBBYo0iTSHL9XcNB7&#10;uQeMN0oLVeCCB/MWtd9N9GPQCocyRgW50LTHFuodu3vVk1cFNq9kg4NpwE/qv/lfUEn2Nyz6vP6L&#10;p3lkzKSa/0HtBw/42D5o9HEXzHpsEHhH75y/zUHMEN+cd8zlMQ7vpP1dvYbVf/2S/f0aAkRRPpsf&#10;jeQlYWgGT+GmdZ8/bRQ8bPg8JqGHPeBHDXYWlHnG7Wa2ZizX3PhHMs9Corbs/j43FTzC0qpv+b+8&#10;BnLY2O1IBz4v2MfG+d86Bw5z9RnYUTqSFgVPLpodZbglpwiIgAjkNgGXO3/qob5Zr268/oCqp//I&#10;upm1Y+I4K5enddJ/lI2CnU5iPVr38WPR15TGvneuKR8XfgQCWIeoFuCZuE9k4nvO3+cCz8gdI87n&#10;P/FgpJBXJFlPAXXS4uB2D9+O7I6179xLhgybo0Kn8nc62Qpmsw5jGDno0qbaA42+ug8fYi3r6j3C&#10;yhDor1hjXBCDrnToJAV7nhPhekrewtq372KxbnlpGssbK+Bw1ztilr54Fj3Q2WOg0+i3sQ9Mr7ue&#10;Ac/ql/5K9hEjW0GZd8K+LK+NZhjUihvXLkD/wezT2msUq13xsX+EfM1bdzWsnofKge9leEW+QM0W&#10;E3MYdpgK72SRIe9lc9pP9PdGevTef6Jkz3d5vNMOjyzSQOk/Lg+zO4UTi9lVzHcT9w001FU+/ttq&#10;9g7qqrxTD8X11Dq/rXKGRra4e/EhlzeumVf30SMJlSJMaqhDCFP5yBXoLRC2lD3rwCiNU+vmW0/d&#10;cuc55N3BSBteMcKRX4wZOWgmsqaUww9qy/7c2BCZmtXf6F+/1AxEcyAlCBm1ug8f9q9fFJMYLrUj&#10;tg+wuWDbGk9FjeKjriIbSlObKUjCbNjU7ErmLSza78JIV95GX+37/wlUrGsRc9jcBwSITEFk/1mI&#10;95x0+N8RllZ9xx+a0mZ2iryZCYakuY81//lrUxn3Dj+GdjsgBc8uKZ0nAiIgAh2dAGtBHJ9MGBsK&#10;TNiBycU79TCTeT9cPXB5PKN2IuNIxNIqViOOou6u/mPqv3mZfHp1nz5R++FDWHVwGIsHzekq2O3M&#10;SL0LS+CgSVgY6r96Mdaa0lnSC9tUXqsi4MZw4ashiM4zfEb4fZ1l/Vgo49AYnl2dpCwNy77FBIR3&#10;HIoWv0XTQ20rPfsuwsMwiMWU3OFkCY4y1oBtLU7cVMvr0SvwcyvY6ZSQDOhy3vF7upqzYtAa2TW3&#10;Jg2hL82GLMxBqAEOd4tRM2t4cktympVRAAsMUVjoh2FhewiJe17UWL5w6RhTzDhYDk1rwTlgcmYS&#10;tbXvT7r/5r3yi58rv/DxkhOuJ4opGKDYIs8Nbn4lR1+FtomXYM0rN1X+92KS5udvfyx+gNEDvaiR&#10;PfnAsnPuLTvnbpjQBRKobLxmr40zt9t848GW9TLiwBqMsbT4kMta3BoDHL6FeJP6m/zfjPAJTX+e&#10;Qjwe67983lRKeOvfKLRMUVwfo4x18nKGGnEPnOTsNcQ3/yM70wN5MHTXvn8/3siVD/0SvRfnwyb1&#10;GEv4iO1933+ARRozY/ULN7Jz4UbHbj4aVs6l15SkK9jtrII9zi7c9ye+ee9YKnqLA1RUdT/2alKt&#10;FO7xQ8al5u27N/39GJhv/MMute/cHdeJ1FiPsS1HlqmI9ngwQIhRevJfzIPfFCGZkiRonk2JWxw8&#10;7MYe2CrWFKfTxo3G+y6yr4VlprQGKYgGjA//lc1noaO/5OPLT/EAq6C5Ce/t3F2N6B1JNbtYwhW5&#10;aEaZ4HLR7FJPvTorAl2FgMtdfPhvivY6Dx0vUL05ZHoi7Iqi2wXTDsNHzjfvvUDVBgsIcUolx1+T&#10;P3FfVJ2tDn4xGuF8cn4U7Hwq2iAZ8JzlfVw9B+NkVT/nzTgejMYxb8ohte/eF3JIa7r1uD3QAXDe&#10;81es91eua63msdqjHJx7+LYBH6WuXXgPWg6Khfv9hDwTrPuxORgVpecQowqO2a34wItx9yJGC1uH&#10;w0RG9TP51gvL/FXrkcGZX+wePBn/wPwpB+Ph5irv17BqTt2HD8RMv+Zy5U87wjN0asEOJwDT9/37&#10;UZbUrVbYnhE7GCVz6DTivlhhA6dw3wuQ0BSXa6hHKuSk3Dkekg2LTckER1G58SBd8BExda5+47iX&#10;q88IdFocEYN9mWQyxOx1Hnpd/edPWaLyE+SnlAJKl3vABJRkVPSC7Y/B8kYsU5y60s7inrRPEtHC&#10;3c7EQGQcLBvrXf1Goy7ibessKCVeDs9ANDc3C/1SY5lB6XJ2H4jzHjF+CIYOEKhcZ8K0araY+6It&#10;j9gBUTGEGtR4HvYfh0dlwY4nFx36KzhzDrpc1TNX1/zvb40rvosf9IjC752wDyouAKkbQe5QOpi/&#10;zcHwoZH6Wa9aMyScWHAJ6zAhcPg6hvnxGjvqjOPQXZGTWUR9AdxcjaLob2BEnGW92yJnaMxN0YIJ&#10;++ZP2pccrai+oShKE7TJjkC45sNmwaT9sXmaLrg9ONySAYWpW//tK2a83PkFM47HXGxi6rwFxilx&#10;xPZBh0+HtQni6j7I6D/9DRljZ6urYvI4SnqwW8FzzTwxUY7TjyCWsnC3s/Dz5OmueeP2qif+D1fe&#10;OD6ZLSdvwOxETNjbawzjRahJZraHW/PcXqpQmsHd9Qwmg3fMLhgJHZ4CgkIDjY2uQRNxu2UXI1lJ&#10;TETlsOl1zO28PCDgPIzSi97I2OFYS8AqmiqTsPb9ByLeMFgOC6YfyZPlHb83Fk44OHsN5aGz+Syk&#10;8XOQay6ahN7VPXNvULnrikegpjovv8A9vIXan5sg0uKi6WCXJEr3KvBH77rHhuvPofM9Zn6QBQSm&#10;pI9JQr3hty0LHGVBFN1SBESgcxHwFpae/NfgAjGv5u27al75p7VKY7lcetZtzsLSQF11xX8vIsmH&#10;1e2CXU4vOuAi/kE544p7f9K0HIzRCKex3CcVBNpRiBreX5UPXmq0haiH08W6Ey/EmpdvilDh8Jqj&#10;tjXLbq7DRIPa4Jvzdt1nT4a8tlAnSk64zhg6Wh60RvVqNFWjCbQ8Gogi6z4QRcX6sb+u2pkf6YRJ&#10;whLfwo/Rco2rJ4plrAPJD/oFGpERz1db+dBlpDzh32TIQEOo+/jR6PYQb1HJsX9AtvBWUZlMaspm&#10;N0WMEhX/udBKmuLsOYSoNqxbjAgm1tLT/2H0pZaHv7ai6rErScRifux0Fe53YeEup0Uy8ftrXrsZ&#10;Z844Vhqy55eeeYs7aLRsWP19xT3nW3GP/Nwobyzr66uJvmONXnL8dSiQBmBtlbOg2PyjpqJx+Tfu&#10;ETs4nE58COu+fN7VexiGvjxPIZPKIPI3hpdrx/muYdEnzMCGBR/b9fozyXtOL9z3x1Y7aPVk4zT/&#10;qKs28JsnWDgxfktxdnyGq164PryOObpTySl/QzlvPbaBxgajfTUfqcjZfC3m0JLj/4SSww9ILUMQ&#10;Iz1Fn2Ta1L5zT+PqeVvv7nBg8iKBSotZsXF5xZ3nGgdL9lOOusq4Orc6Ag0+h9s8INYRCbllXzgB&#10;Y1fte/fjc5tCTiBsdyUn/9mKA2y6na+OZ80MB8lIw6H56pj/tR/8t4h4ztHG8zmCqn1JjBF46mE8&#10;DniHknPV6MAtD2Pke//+at4eVk6gsAMlueSkGy0f0XAyjGnCZ6E16pR/wnuVR8ZM8oCNmNKUb2P7&#10;wqo/X2rcFFHvuoJzZlQsHm/pr292lHazzSw7J26Y2fRp63Hp7UlLULqtdYkseFHQyYKX9HzSBSIg&#10;ArlPIBAgfwMb/ywNcaFsXN2cmxEbwrg9yDnh37KKaBwyNFpdwR7Cz01ShwUfGXuCtWcfq5Fg8kMT&#10;QtZ/HLvmxlMuaKbgQj85FaMdrHfRRlCNWmeJbFy3CD9PUoOgj7FKxv5jLEIYGOfifhYUr7G+YdnX&#10;zvK+Ie2I1R7r5urnrjPJPIg6K+/n7DHEysKCAITzUU+cAgOYdFCTWJKyasRohgpK/glsU1SXZhVu&#10;cjx+96pZf8dPjEmbm1fjNoY9AeWKfCHGwFLcnbBAfP9iaoZoqhuWYWa0qj6guLLarn7yKvwq3QPG&#10;IRLKHjI0LPw4xJ/VIYW/8FUjjyVarulU0ATEOpXEEiQLrX7masvcZw0NihbhVdhtgGbt3vo3rUC1&#10;q/3wwfgZVrCgojUZ5T8QwKAalCG4BqQcGYlt1i3ib+Q0/65c5+4/Hk88Ex+IzMu+qXrqqtq37+Yc&#10;18CJWFeQGTMUdjmi6YwFtayvmUsOJ3pgw8rZ9Z89XfXcNXXv/cc0mMQyk0oJ84NGVyuS0I82iysj&#10;+SGDym3TcpUZGyKG4kEqbN/iLwyT8KOhPlC5FutQSNXf+suAUUTbJmdTYxTpdnXrh4sy/E0C0mAW&#10;EPxRMSDXffFMeKYf05kNy83WQ4/BaMioQ9jHWIHjWGueREZ63WLsY2Dkty06ElSb2V/gQa775AlK&#10;t9d9/aIxBROVF4zzNK35SDm7FPN7zSs3V7/050bcX1vpQlGfzYgfmqytcMZ6jHk86BfNJDQVL9we&#10;SyqzC7NiVu1HD1c/9Xsy6JCTE8sqmx1OggPxpDVyJi0JDwWj7CMEtKGe1jC9mic3+OyYMVryRc0r&#10;/4g1sYnGZAK4UePra/KcHstV2O6zYIeIvXNyyoJHXQTfx6+bweqqFrzgm6Mxr6rCPamFA7+9wWzX&#10;s2TByxRuWfAyRVbtioAIZJcAy7Hyviy2Qn6YTeIYJaq3cYZkPRR2GI8yTyE+Zi0sLbEaadk1k/n9&#10;pOurn7/BFEuIdmAWKD3zVvJkkvQvJhUWhz2H4fSVP/1IcmxU3HVOpDZIDe5gmJ8xMKa0eG3TgGC7&#10;aK4HYBztph1W9fDl8VLJewpKjv0jqmnthw+blJjhtQQiMoIiFoNS1te/YUnCJPtt6kKL8caFxBGh&#10;fthvHLOqd8pB3nF74eBa88ZtEXPJfjvRz6Tu2X4XYjxEUY8pYRgx8r6UHPfHqsdnmhp6cQ4MaPgu&#10;DphAdbX0zx+mh5X5hsPtJSqsYcmXdR88EB8F8ZYk+ay4/+dRdkYw6B3268ZNK2vfvL39ZkW4uE6X&#10;q+dQPB6NDslUQVvG2Ru1f+OylKdNLBompw7F/YKW5BQOHDIL976g4oGL2SpK4fK0XJI7FrxAxabK&#10;a39m5VbpskfIcll88fWugcNzmUNaLHhKspLLQyzZREAERCCtBIK56SK1O+7gqzWryZbaHT8mloZt&#10;70g/uliNtJTUuPZ5CjBlxOwAW/sE6gyY0Dor49ZLsJWtW4gtqObd+1hE+iub4gO3nuBvZAFn1nDt&#10;r90hREhDIxnG0GkmPKmhNt6ANdQ3ksaQmmNYCFtWiouyXmdQ1i9u13U8RtqwMhLJzjw0W5JGVtx7&#10;Aea7NGt3QQXJBM6RATJOLscwYiZ1DZF1TYk6YncFQydpJ039iQx4rTHEzVEwVDvAnmlHXQnUVmHH&#10;iyqxaaTvKGP8jBpck+yApXC+v5FkqpiO60mv+tlT9V+9gH+smaVtmDaxpDDPdaraHW2aio5kE7VX&#10;0DIFEh3rkvrXnuji2p35nPG/YPRh/f8e6VjDl5q0UvBS46arREAEREAEYutuxd0Ldv8BpgZ/7CWa&#10;SZRfuY4MEK2zaLZo11tIQbai/S/EkTKKappwEPDpsgoe4FTWKhFfwqvtnhC0ahoHwuYE9NEvtNzV&#10;WinSdu+S1HkOpydYQNwsdnsO8UzYJzyDaFIt5cLJJIBBhTZpS+3pNrgc40BL9GAC4RkP9K6aCpvN&#10;pozCeBqX9MIknrAFV4+BRl9qvWFBytntj8NNt3HlnISNdPETqLxCEles38F6gMZdtTM9C0kPbkN9&#10;/RfvNms3SV/dmS5wBLdxfN981BVKJkjB60xTV30RAREQgRwgEKxbRXJIdvrjZG7EqZIi41aVgsID&#10;fk4ekSYNxFtIPJKHlJh7nVdy2k3dL325+NBf+besCSYvaUqIb7OTeHmRV4ZUJWg4hfv8pPyCBymQ&#10;ZfPaJE8LEJNGEBqZHmNeSAW28XuT6DJxys0k7x3ldO415ZCS4/4EWxIqkpCm5LiryVoRvW5B22+X&#10;4RZQU4sOvowJE7WIQtSbm0QsheVk64lXqAAT8vi9qLBnSrdnwAbVQjDapzLklEPJWxOHVnCi/phk&#10;P/6IsuMM6OQDC3Y93RSaxx9SRxwC3iLqkVA6sn72W2ZYO9ezkMLI1733cmDLJi7MgJE6BXGyeUmX&#10;MuJJwcvmVNO9RUAERKCTESAiruTImdjlSO5fj4IX5wj4yX1SP/ddEieQbaX8xw/1mPlxj9991uM3&#10;73a76KnSk24s3Otcryl256n79EmS6W0tfGwbGX56rv5jTXr94dt5RmyHvkfu/owYsnBdW/4dgUlF&#10;R1xpnE4jjmAVMtSt4uOupuwbgVi2e5DqieibaAKr5pAR1Pw9643GNQsaFn6aaTtVquLGu47cKqRw&#10;ROcnJ0281KYt22hct5DMn9TtKDrkl5E1sjnT5UHVLzn+WtIz4vpb/91rmZA8vE0cQUkx6h40sZR0&#10;lEOnRWraWHZ7DUe1KzvnHiyKJm0PNRJCh8udv8OJxYf/GnWllsrp4b/KtNwdrX1sd1RlJHsq859k&#10;rUb8TvQspDIamO9efyKVCzvpNV3HiKcyCVGmsJKsdNLnWt0SARHIJAGny1SiY++8+0DS95O/vmH+&#10;h4nv5y0s2OFEitpZOc1DBwaxhhWzfHPerP/qJZMvPtWDum1kyyRSyNltIHXziBqKWd0u1VtY11GZ&#10;DVMhFcMIoMLQRDIYXDHRXUkkaErSlRq7DR6GlQ9fTlRh225l+2qXB89AUvZTW8/4qmUlTNG2sFFO&#10;ZG7seFLh7j8Eo2/hJ5TcSML4SVITCu5NP9Ks8E3k2EITTUrmSW+RcabtPtAqwoHeS3qVFnUL2iJw&#10;3Gu9kw4oPmqmVeABizS3RgU1qSlLurt6DLFquDNnqp+/3hR/a/ZExRJFdUerSADVyUn0mnFjY8YI&#10;ZLZh7LGjdqYQBUlcKTdS+cAlLdI7ZeNZyIUkK/Ufv1774D/N1OrKyTMjZl4w3Ur+7ofkH3FWZudk&#10;qq2nJcmKFLwo+KXgpTondZ0IiEBXJECyR3zh8qceQoJ+s5Lw1VU/fx1l65KwF5lsmUMplY5lw8Tm&#10;bV7FCjhZh8ysoyf/IVXLrGpyEQcL97pPHqP4m0kT0m6Hy1N0yGUF2x1DAn3q6aU/8UmGOkJc3IBx&#10;FAyk9Dy1vI0atn5J5QO/SJAPs5UwJNYv2v8iUpuGV+ELnUWqfVOx7d17k1Aa29hfhxPLNjsgzsKy&#10;KDOksQE9nOyj1Bswv3V7jUPv1EODddhNdb66r16oevqPKVSxa6PUuX857x/P2N3wSfYMmdL0/nnu&#10;2nAl2XQhG89CLih41bf/oWH2F7k/iO0qYVDBc5R1K/2/O9r1vrZvJgXPNqokT5SClyQwnS4CItC1&#10;CXiLKFqFducs7ZPnLaQwt2/eO0lod50JnrfQO2FfU1ew52CHy0vCzMb1i3wLPibasP0UiTCentHY&#10;NC6tef1WU4vCXnqS7I+GpwDtjrg7NDSTiLVqI7pxrGqKCaXF9ZHhcPUf4yzuabYPGJENS6mU6Fvw&#10;YVZ8HYkMRBvBS9OUtvPkmwJxW1ZTThBnWv6xtTsUJOg9Agj4l5IciF/VffaUtLsow+1wuAdPcQ/f&#10;zpSI9BaRdtf37au++e+3nu3t/yxkXcGjOkLFHy/I89V36eLmUSZNkzmz6IKr3CMnJnyHtP8JUvAy&#10;xVwKXqbIql0REAEREIF2JuD2ZsgrtZ37oduJQFsJtO+zkHUFr/79l2ofvb2t0Drl9UEjnnfnAwqO&#10;OScH+5cWBU9JVnJwZCWSCIiACIiACKSJQANF3nSIgAgQBdu1noWGz98zox4s/qajJQEDxfeNjSjx&#10;DgtOCl6HHToJLgIiIAIiIAIiIAIiIAKtCFDZvGH+t+bHKo/QGk7QX53qEU2IOuP8kYLXGUdVfRIB&#10;ERABERABERABEeiqBHJLdSFp0B6H585QhIyajd8HdeDOeEjB64yjqj6JgAiIgAiIgAiIgAh0VQJ+&#10;y3yXG0fhcecXHHm2Z8Y+uSHOVikac4lSeuFIwUsvT7UmAiIgAiIgAiIgAiIgAtkk4Jvzhbm9I/sR&#10;eO5x0y3VDjXPUdo9m1DC7x0E07BkXmeNzJSClyszTXKIgAiIgAiIgAiIgAiIQBsJ+Des9a9eTiOB&#10;rBdHcXsLjrugqTtub/4+x7Sxa2m73ApN9NX7OmmdQCl4aZsq6W3IQTJfHSIgAiIgAiIgAiIgAiKQ&#10;DAH/WqPdcWTdfpd/4InOHn1Csnt3OTCHjHhBsfxrmlglA7gDnCsFL0cHyVHSK0clk1giIAIiIAIi&#10;IAIiIAK5SqAxaL7L+uEaOCI/IrcK2VZyJxIvqP4G1qzIOqhMCCAFLxNU29BmszHd1X1AG1rRpSIg&#10;AiIgAiIgAiIgAlkjkMWFXGBtUGnJtv3OPW3XvFb+aJ6dD8zakES7cWOztTOnpGq7MFLw2s4wIy04&#10;SnpmpF01KgIiIAIiIAIiIAIikGECza5YWahD59+w2nQuC3duwbT+zWdapzDBY9PZZ1CG2dtq3hHk&#10;49+wxtbZHe0kKXi5NmJNj6Ozmyx4uTY0kkcEREAEREAEREAEEhNwlvRsTqaQBTWrKa4s2xa8QMXG&#10;2mfvbQ3LM3nHxAQzf4Y1MJQ7pyh85u/W3neQgtfexG3cz0w5d78xNs7UKSIgAiIgAiIgAiIgArlF&#10;wNV/bBYFIotmUHfJoghNt65/98XWJjLXuGnZlyxMgkBNdU7JkxZhpOClBWNaGwmG4XlG76xEmmnF&#10;qsZEQAREQAREQAREoD0IeMft2XSbgL897pez92ior33yjgjp3KMmOwqLc0dkLI25I0y6JJGCly6S&#10;aWzHvAscBaXuwduksVE1JQIiIAIiIAIiIAIi0A4E2KY3d8mGdhdyOMwBA55h0PD1B43LF0TqeOOm&#10;t8Mo2LxFoMFn88wOdJoUvNwbrObXgXfS/rknnCQSAREQAREQAREQARGIScA9eHJzJoUsmO9y0OHQ&#10;995LuazgdcqpLAUvJ4c1qOPlb3+sq182fbhzEo2EEgEREAEREAEREIHcJVB82BVNwmXDghfiku0c&#10;K1sHyPf5WxHpNN25kWfFErFTJtKUgpeTL4hAoyVW4V7n5qR8EkoEREAEREAEREAERCCSgHf8Xk27&#10;881rOTHCa9T39YfhHHIqBq9TDpAUvNwc1kBe8L3Aa6LJjTs3xZRUIiACIiACIiACIiACQQKkxys6&#10;6JLgP5sWclkEkyMxeBYB30evRqCgIF4W4XR6bVMKXo7MrlZiNJv1MfRTTSVXpZRcIiACIiACIiAC&#10;IiAChkDRQb9oir7LnvnO4fHk4GA0zP4sIlmlo7R7jsjZKc2JUvByZHa1FoO9nwZ+ypui+LhrVDIh&#10;Z8dJgomACIiACIiACIgAqRP4YziwR5+96DtHabfcHIvGRXPCBeuUalXukJeClztj0UoS84Iwjpqe&#10;4dsV7ndhDgsq0URABERABERABESg6xIgcybmu2D/mzbos84id5KsWCga5n/TQsEryxULnjNXVeK2&#10;TCEpeG2hl/lrjYJnnKgLdjq5RHa8zPPWHURABERABERABEQgKQLeyQeUnnV7k7OV37hfZfdoMo7l&#10;mIbnX74wHEsOxOA1Rym6vdkdr0zcXQpeJqimtU3zpjBTkNdH2bn3KB4vrXDVmAiIgAiIgAiIgAik&#10;TgDD3dYteBNck/3kJs6+A+mPI/uCtKDaEOGiWVCcOvT0XBnUgD1eZ4/e6Wkvl1qRgpdLoxFdlkCe&#10;32c5c5N4t+yCB7Hm5b7QklAEREAEREAEREAEOjEBImjKL3igeVW2dbWW9S47u5sElYEcs+BRCq9x&#10;+YIQnOzH4DkMoE6p3Zl+ZX0WSgBbBNgTCsbjYcFjr6jbxc9SQcHWhTpJBERABERABERABEQgfQRc&#10;vYaVnHRj6Vm3NZW8w2rHXnwO2O6sLjp7D0hfX9PZUoSXZjqbTqGtgDFxunoba2fnO6TgdZwxRcFr&#10;Nv2TWpM3C2oeRRRUKK/jDKEkFQEREAEREAER6KgE0Ouw15Wdc0/5hY9v3WdneWa0uxw6nH2DCl6O&#10;uWgikb9iYw5hspThoDtr5zscgaD+GnlUfNr5umq/RxuuP4eTe8z8wP4l7Xqmw5nncOFcHX7TxlVz&#10;/DUVgcr1jesWtaswupkIiIAIiIAIiIAIdFICjoJSV78xdM49eJvImlVm550ImpxTpBoXz636+xWW&#10;ipdTfpr5B56Uf8BJ1kypf/Pp2ifvyPqsKTjxx97tc8snbsPMHS0sPS69PWk+pdtal0jBi4Iu1xW8&#10;pqHD+oqmJxts0pNfF4iACIiACIiACIhAqgQohGBVuss51S7Uo4rfnBGoqUK7yykRvXscXnDk2ZaQ&#10;dS89UPfiA6kOQVuvC6m+Jb++JdfC8NKi4Ek9aOsUydr15uXSkOevN39be0hZLayZNQ66sQiIgAiI&#10;gAiIgAhkikCzOmdFyuCNaVLfNVWxytQ929yue+RE2sgp7c7IU1MV6llgy6Y29zL1Biz9B9Uu17S7&#10;1LvU8kpZ8KKQ7BgWvHRNAbUjAiIgAiIgAiIgAiLQiQjUvfVc3VN35VqH3JN3LPqB8R3lqPrrpY2L&#10;52RXQpwzcdHMrgyt7y4LXq6NiOQRAREQAREQAREQAREQgSwT8Iyb2ixBLpnxwix4/jXLssyIFJrj&#10;pmRdhgwJIBfNDIFVsyIgAiIgAiIgAiIgAiKQBQLOPgObnA9zMlmDf8OacHfNLAAK3tI9dlq2bp3p&#10;+0rByzRhtS8CIiACIiACIiACIiAC7UrAM23X4P1yyIIXUuoav/+6XVlE3CyYWpQwxewXW88YBSl4&#10;GUOrhkVABERABERABERABEQgGwTcE7e39Lvc0fD8W5rq4Pm++TAbSJrvGSTinrZzNmXI8L2l4GUY&#10;sJoXAREQAREQAREQAREQgfYl4Bo6xvLSzJ1SeIGKjY3LFzR8/QF/2hdG2N0sHB6vZ6pl4eychxS8&#10;zjmu6pUIiIAIiIAIiIAIiEBXJtDspZlDDKpuuKj6zquzLpB75IRO7J8JXil4WZ9jEkAEREAEREAE&#10;REAEREAE0kzAPaXJCzF3jHhp7mEKzQX9Mz077Z/CpR3oEil4HWiwJKoIiIAIiIAIiIAIiIAI2CLg&#10;GjjcM2kGpwak4YUBc/YdaGHpxIcUvE48uOqaCIiACIiACIiACIhA1yXg3f840/lADkXiZWswQslm&#10;PDt2cvMdhKXgZWua6b4iIAIiIAIiIAIiIAIikEECMuKF4FpWTEdZt/yd98sg8dxoWgpeboyDpBAB&#10;ERABERABERABERCBdBPw7n2kaRIDlhw18/K8ex2V5/amm3HOtScFL+eGRAKJgAiIgAiIgAiIgAiI&#10;QFoIUC+hKeQsdyripaVjSTUSVG6JvusK5jvT06Tg6GQREAEREAEREAEREAEREIEORKDg2HOp/NaB&#10;BE6vqEa5Cyq3+Qef0hXMd1Lw0jt/1JoIiIAIiIAIiIAIiIAI5BYBR2m3fCvbSpOmk1viZVoay3KJ&#10;GbPTJ88MkZQFL9OTSu2LgAiIgAiIgAiIgAiIQDYJ5O9+CA6KSODompF4Hm/+IadkcwDa995S8NqX&#10;t+4mAiIgAiIgAiIgAiIgAu1MwO0tPOHHxlGzS2ZbwTnT2cfot13kkILXRQZa3RQBERABERABERAB&#10;Eei6BMi2UnDEGab/XUPHC5kqPdN2xYDZpQZeCl6XGm51VgREQAREQAREQAREoIsS8O50QJOq09lL&#10;n6PDWqF3rmFjCk+8oKuNtxS8rjbi6q8IiIAIiIAIiIAIiEAXJUAomnvkRMuM14nrJlihhpQ1Lzzl&#10;510kc2b4hJaC10Ufb3VbBERABERABERABESgyxEgGO+sy5w9ehv9p7N2no6hvHq8RWc29bSzdjRW&#10;v6TgdbURV39FQAREQAREQAREQAS6LgFHYXHhmZd12sp4lnaXl0fAIWGHXXOYpeB1zXFXr0VABERA&#10;BERABERABLooAdfA4YWnXtQJO9+s3RFqSMBhJ+ygvS5JwbPHSWeJgAiIgAiIgAiIgAiIQGchQNXv&#10;/P2P7yy9CfajWbtzj5vaparetR5EKXidamKrMyIgAiIgAiIgAiIgAiJgh0D+Acd3Kh0v6JmJdld0&#10;1mVdMLFK+IhLwbMz/3WOCIiACIiACIiACIiACHQ2AkbHO+KsTtMr7/Z7FZ3zmy6u3TGaUvA6zZRW&#10;R0RABERABERABERABEQgOQKEqxWc+OOt13S43JrNAkd2JDkMnepsKXidajjVGREQAREQAREQAREQ&#10;ARFIioAxfJ37G7JrmqtwdOwoOp5V7S5YEaHg2HM6kykyqeFrfbIUvDYC1OUiIAIiIAIiIAIiIAIi&#10;0LEJuMdOLfnl31zDgnUFOkQFdJNSxQhKTb/in/6xK+fMlILXsZ89SS8CIiACIiACIiACIiACmSDg&#10;KO1W/NOr8/c5amvjuWnKCxnuMN1NmlF88Q1UfcgEkI7bpix4HXfsJLkIiIAIiIAIiIAIiIAIpJNA&#10;/sGn4K7p7DuwyZSHjpczal6TZTFouMOhlNDBwrMua/IsTSeDDt+WFLwOP4TqgAiIgAiIgAiIgAiI&#10;gAiki4Bx17z4emPK83iNu6alV2VVzQuqdFtFIGiw5Nc383e6utzJ2pGC18kGVN0RAREQAREQAREQ&#10;AREQgbYRcHsx5aHmuUdObGoomHyl/bW8rapdUM/EG7Pogquw3clwF2eApeC1bfbrahEQAREQAREQ&#10;AREQARHojAScfQaiTfGH6uGmf4H2TL8SsJRJ83ezaodDZnG4ztkZmaelT1Lw0oJRjYiACIiACIiA&#10;CIiACIhAJySAEY/q4WhWZDSJ6F4mDHrNbTpCuTyx2lmqXWsBOiHudHRJCl46KKoNERABERABERAB&#10;ERABEei8BCwtq3TmHZSba0rB0rKeQsrKXlPhvebrQ3qdo6wbtcsp3iDVLtlp5QgEE9FEHhWfJttQ&#10;Zzp/w/Xn0J0eMz/oTJ1SX0RABERABERABERABEQgLQT8a5b73v9fw/zvGpcvTNygqVlnnC23ah0t&#10;/qNFA9S1c4+c5J62C7leErfc6c7YMHNHq089Lr096c6VbmtdIgUvCjopeEnPJ10gAiIgAiIgAiIg&#10;AiLQ9QgEKjb5Zn/eOOfLhtmfB2qqUgNAxhQcQV3jpqDaEfiXWiOd4yopeJkaRyl4mSKrdkVABERA&#10;BERABERABDovgYb536Lm+Zcv8q9dEdiyMVZH0eicA4Y5+w5wlHZ3Dx2d5/Z2XiTJ9UwKXnK87J8t&#10;Bc8+K50pAiIgAiIgAiIgAiIgAiKQFgJS8NKCMUojloKnQwREQAREQAREQAREQAREQATan0BbYvCU&#10;RbP9x0t3FAEREAEREAEREAEREAEREIGMEFCSlYxgVaMiIAIiIAIiIAIiIAIiIAIi0H4EmrNoyoLX&#10;fsx1JxEQAREQAREQAREQAREQARHIKAEpeBnFq8ZFQAREQAREQAREQAREQAREoP0ISMFrP9a6kwiI&#10;gAiIgAiIgAiIgAiIgAhklIAUvIziVeMiIAIiIAIiIAIiIAIiIAIi0H4EpOC1H2vdSQREQAREQARE&#10;QAREQAREQAQySkAKXkbxqnEREAEREAEREAEREAEREAERaD8CUvDaj7XuJAIiIAIiIAIiIAIiIAIi&#10;IAIZJSAFL6N41bgIiIAIiIAIiIAIiIAIiIAItB8BKXjtx1p3EgEREAEREAEREAEREAEREIGMEpCC&#10;l1G8alwEREAEREAEREAEREAEREAE2o+AFLz2Y607iYAIiIAIiIAIiIAIiIAIiEBGCUjByyheNS4C&#10;IiACIiACIiACIiACIiAC7UdACl77sdadREAEREAEREAEREAEREAERCCjBKTgZRSvGhcBERABERAB&#10;ERABERABERCB9iMgBa/9WOtOIiACIiACIiACIiACIiACIpBRAlLwMopXjYuACIiACIiACIiACIiA&#10;CIhA+xGQgtd+rHUnERABERABERABERABERABEcgoASl4GcWrxkVABERABERABERABERABESg/QhI&#10;wWs/1rqTCIiACIiACIiACIiACIiACGSUgBS8jOJV4yIgAiIgAiIgAiIgAiIgAiLQfgSk4LUfa91J&#10;BERABERABERABERABERABDJKQApeRvGqcREQAREQAREQAREQAREQARFoPwJS8NqPte4kAiIgAiIg&#10;AiIgAiIgAiIgAhklIAUvo3jVuAiIgAiIgAiIgAiIgAiIgAi0HwEpeO3HWncSAREQAREQAREQAREQ&#10;AREQgYwSkIKXUbxqXAREQAREQAREQAREQAREQATaj4AUvPZjrTuJgAiIgAiIgAiIgAiIgAiIQEYJ&#10;OAKBQJQbVHya0buq8TYRcBXn5TnzHJ48V0Gb2tHFIiACIiACIiACIiAC8Qk0VJjfB+ry/PVCJQI5&#10;TaB0W0s8KXg5PUxbhXMW5LnL8tw98ox2p0MEREAEREAEREAERKB9CQQa8xo35/k2m7/5tw4RyDUC&#10;UvBybURiyuPpmecdkOf0dhiBJagIiIAIiIAIiIAIdG4CDZvy6pbn+Ws7dy/Vuw5GQApeBxgwTHb5&#10;A/OcRSFRq1YtX/ft5xXLF/MT/t1QW9MBeiERRUAEREAEREAERKDDEijs1cdbUuYuKOw2clyPsZO9&#10;JaVbu+Jbm1e3Mi/g67Cdk+Cdi4AUvJweT4crr2CE8ckMHvWVFYtffXbT/Fn8I6fFlnAiIAIiIAIi&#10;IAIi0KkJFPcb2GfK9gN22KO5l/682iV5vvWdutPqXAchIAUvdwcKb8zC0XkE3eXlYaNb/u6rKz58&#10;09/QkLsCSzIREAEREAEREAER6EoE8rv1GL7/kT3HTW7qdP0q47GpQwSyS0AKXnb5x7w7OVTQ7rDg&#10;5eXhjTn/uUfkh5mjIyWxREAEREAEREAEujaB8mGjxhx9epPTJlF5NQvz8vxdG4l6n1UCUvCyij/G&#10;zQm3Kx5rSiDk5S1986Ulb76Yi0JKJhEQAREQAREQAREQgSABTHnjj/8BfpvmPxq25NXMExgRyBqB&#10;ZgVPhc6zNgSRN6auXeFItDu8Mec8dq+0u5wZGAkiAiIgAiIgAiIgAtEJ1G3a8NWdf8XryvzapMcb&#10;LFIikHUCUvCyPgSWAE6j3QVrISx86Ymm10SOiCYxREAEREAEREAEREAEYhBga37eU//dvOh783tv&#10;H/NHhwhklYAUvKziD92ccgjBCuarPn2PP7khk6QQAREQAREQAREQARFITAAdb+7j92LNM6dixAur&#10;cZX4Yp0hAukmIAUv3URTaA/nTG8vrmPvB/NdCg3oEhEQAREQAREQAREQgSwSoJbVrIfvbEp7nt8/&#10;i5Lo1iIgBS8H5kDBECuxysL/PalyCDkwHhJBBERABERABERABJImULVq+apP3zWXubuZPzpEIEsE&#10;pOBlCXzothjxg68A4u54L2RbGt1fBERABERABERABEQgRQKUL24qcCUjXooIdVkaCEjBSwPENjUR&#10;jMTFcCfnzDZh1MUiIAIiIAIiIAIikG0COGpS6cpIwQ6+qzTb4uj+XZSAFLxsDzwZdY357jPeCNkW&#10;RfcXAREQAREQAREQARFoEwG8NJsiboJrPB0i0P4EpOC1P/OwO5I5kwwreXkbv5+dVTl0cxEQAREQ&#10;AREQAREQgTQQQLtrKpmgMLw04FQTqRCQgpcKtbRd4y6nKV4Em+ZLwUsbVDUkAiIgAiIgAiIgAlkk&#10;sGHO1+buzgKrxLEOEWhnAlLw2hl4y9u5Svhvcqs0xeNmVRbdXAREQAREQAREQAREoO0ENi8OFj03&#10;Op5Z6ekQgXYmIAWvnYG3vF3QP7Nm/eqsCqGbi4AIiIAIiIAIiIAIpI1Azbo1zQqeLHhpo6qG7BOQ&#10;gmefVQbODCp4Sq+SAbJqUgREQAREQAREQASyRqBpdRdc6ekQgXYmIAWvnYGH386Z53Dx3z7lz8zi&#10;IOjWIiACIiACIiACIpBuAr7KLaZJpzvdDas9EUhMQApeYkaZOqP5ma+3XgE6REAEREAEREAEREAE&#10;OgWBpvQKsuB1itHscJ2Qgpf9IfNVqQJe9kdBEoiACIiACIiACIiACIhAJyAgBa8TDKK6IAIiIAIi&#10;IAIiIAIiIAIiIAKGgBQ8zQMREAEREAEREAEREAEREAER6CQEpOB1koFUN0RABERABERABERABERA&#10;BERACp7mgAiIgAiIgAiIgAiIgAiIgAh0EgJS8DrJQKobIiACIiACtgk4bJ+pE0VABERABESggxFw&#10;BAKBKCJXfNrB+tERxXV684onI/g39/5z86LvO2IPJLMIiIAI5D6B4v6Dxh17hsPlrt+yOS+o2a36&#10;5L01X32cF/Xzl/v9kYQiIAIdgcCk039cPmxUXmNFXvXcjiCvZOwUBEq3tbohC16nGE51QgREQARE&#10;ICoBh6PH6ImbFs5b9cm7mxbORbWb9eC/13z5kbQ7zRcREAEREIHOSkAKXmcd2Vzpl8PlKu47IM8h&#10;h6hURqSwdz9XfkEqV7bLNZ7ikoLuvdrlVrqJCKRKIBBY8eGb8597ZNk7ryx5/fmN33/XUFudalsd&#10;8jq9hDvKsOX4C7+jYEwop56IhIh0QicgIAWvEwxi7nbB6fGOO+6sIXsd7HB25plWPmLM4D0OyHOk&#10;t4+O/tvvNum0CzzFpW0cYG9p+YgDj/aWdWtjOxGXF/UdMPXcX3QbMSa9zbZuzVNShvwhTTIabQfn&#10;WJsI7qJiZl2mRUq5/QyNRcrypHYhy6P+M3YvGzrSujz3O9VYV2vZ67qNHDvu+B8icGodT+NVTONe&#10;E6flWQ6jcQ+H01U+fPTQfQ41O2XJH13hJQyi5MFk/4qWI5u2F372O9YsQW6+GbrCE5E7c0CSZJFA&#10;epekWeyIbp2LBPpss12PMRODX9/E65hc7IANmVCcRh50bNmQEU6328bpdk8p6NFr8B77oxg7nG1D&#10;53AO2fOg3pO3dRcW2b23jfNY4g/d+xCzUM6w6u7y5o865Lh+2+1sIhnQJaLQdvSePH36+b8cuPPe&#10;Jf0Hb3PWhWOOPCW9nbXBw94pmRkLe/dO4ixXQWFQl4g18RwDdthj+P5H9Bw72SjVHaRT9D+/W89R&#10;h55Q2KNX1vUBYgLHHnUaf8d7LzqczPlRh58445LfsdHTc9xkX00qhsdO/xL2FJWMOfrU0kFDk5ji&#10;2T012sim7YWf3a6F3z1X3wyd/onInSkgSbJLQApedvl3ibs7PZ70Kj+5Rg0dDEfKTPQRBQ8Np439&#10;NVqiy+UuKGxjO1EvdxsP0rapoPHFcjrdRSWsyHuO38YyzUXQBjvaNRpdt+GjS4cMRwMsGTikoHvP&#10;THS27W1mdCzaLp7VAjwnnHpe7222iz6yjjxvSRkdQf3wFBUHRySDEyxdnTLtBPzmb6eDxyGdzabU&#10;FjIEH+0oz05hrz7Y67b72ZVkaOg7dQfmdvXaVcvefa2+YnNKtwp2urO+hB0Odn96jp/CpoPT7UmZ&#10;T/tcmHBk0/LCb5++2LlLdt4MDme/7XcdsOOe8fdxOu0TYWdgdE7XICAFr2uMc5Z66W9sDAT8LMEd&#10;aXZfzFJ/ot020NDQUFfn8njJ0ddWscIjFQP+QGMjFpI2r1oCvuoqPrRBTazNR0jCQB4dNwvHDC+q&#10;gOBv8DXU1a756pOA39+aNr9d+L+n5j3137lP3L/yw7fnPn7f7IfurFyxtM1dzUQDaR2LtAvYPLiF&#10;3Xt5i0tHHnJs3+k7RtFAAnmNvnrGYvPi7/kbtSmdEyztnQpr0G8e1Vpsjln3GG+sq2NiRzw77F/0&#10;3mb7yWf9bNr5vxq0yz5o0RXLFi165ZlPb/rD57dcu+aLD1PLCtO5X8IwLBkwxOFwdBs5rmTA4ExO&#10;n9TbtjWyaXvhpy5nuq/Mzpuh96Rpw/c7gi2SPlNnRN1A6dxPRLoHUe11YAJS8Drw4OW+6LUb1zXW&#10;17ORlvUVVYgV0SzdR0/gvY+Rp++0Hduun/gbG/z1dezHt7GPBI+NO/bMEQcfa9mpGmpr6rZsZuHi&#10;aKPnZ8A0xZq2re04nOyJTj7zwsKevREPvb163Wqj4Hk8GTXgBfyNfqNONFavXhEAdTTanLDmy499&#10;VRXItWHON5Urc1O7Q7o0jUUGnvzSQcOmnHOJFRVWtWYlihB7FsMPODLqIslo2v5Girs04DSYw52K&#10;4MReQGPwWcAungGESTRpZnWDj2eH59K6jKd+7NGnjTny5LLBw9ieWPDi4x//9aqv7vzb8vdeq924&#10;PommW52agy/htnQnckx99Ss+eIPpiodCrwlT0x0InYykDkff6TuNPeb0iKhpmyObthd+MiJn9tws&#10;vRk2zp+9acGcLUvmb5z7rXnndrEnIrNjqtY7FAEpeB1quHJD2PJho1kOIgt5L3Cci/NN9VVuMRvV&#10;OERlOFLLJpjy4WNQosYcfVq/bXcae+yZIw89fvCeB7YxIAezAEqs04WVsi2eio4+U2b0GDcJjyyi&#10;FulOY31dQ3VVWix4ZlFr3OjaZGAs6TcQqwKrz4G77GM83AKB+i2bzMLU6J9t6XiiocNehP5sxDf+&#10;V2mineimmfp9IC1jkXbpcDAesueBDDHhmvndum9eNG/ZW/9DCUHHG3HgUT0nTIm4IzOdXXCzcWCO&#10;HO1Ua0pm8tTVmZ+36VFNA340ZKPgYfNvfnQKuvUoHTyMWg5f/Ov6r/79l5Ufvc3LMw13ysvLtZdw&#10;WjoV3siWpYs2zP2Gn5BBx1talvb2bTaYX95j4E574Szae9L08FeizZFN3wvfprztcFra3gxFvft1&#10;57PILmVBUe/J28UPW+C7OfuRu2c9cEd9jCeo0z8R7TC0ukWHICAFr0MMUw4JyXt23PFnjTvhB4To&#10;8I8xR58+YMc9Yi2YgonrAnlY8LK9orIIVq9ZUbF8cfWaVSxhN877jg/A5oXzWMi2iS/GLF99MNtE&#10;W/ScAEW6Vn387rJ3Xl4/+ytLHrwgUWzaaBiknUZfcFHbtmQtlSuXLXzpyXXffbnk9ReM72jzkQbH&#10;1Lj0A4EAS5+g/MGXVQzaqH8kWZl42gWDdt03fVk0HcTMpNTBmBemNhZ465E/vU2ztPli4PAIRwSh&#10;kWQSk9GGud/Of+HRuk0bgLzio7e+vf9fqz59j/NHHnRMKGGmacZh/HLxlQ2aTM2RWqdS6w66aK9J&#10;01M0vAcCvpoq04Okn4WUZ0L0XhoTaJOLZtNLI797T5atRb37tjE/UH55d+OYEJZINrWXcJs4pza0&#10;QTNm0EEguRcphv3Vn32AES8fJXlg1lKt1G1aP+/pB3Cp5akJNxzZH9n4L/yiPv3JvJoq2uxcl5Y3&#10;A9rduON/MO7YMwbM2J2cQ2OOOgXPgvgveePr0eCL1efUnojsENRdRaANBKTgtQFel7y0Zt0afH5q&#10;N6zHj4g/DTVVVauWxwoOCW5UN5jlVJuUn7SB9lVVzn74ru/uv7Vm/dolb770xS3XbZo/u+2tNzbU&#10;BxtJbl0ScV+0RBbZS7GcWOpTIM/v89Fk2xU8hoABanMYZGDtN5/OefTuUKYHvqCMb9vFS8Q/YKwu&#10;7BA0G4Gj0HY4sCsSdEGeFXJ7pqtkBRlExhx5Kl5zeM8mErLF7+NcmMJYYCcff9I5k06/IA3LO4dj&#10;0C57D9vnMBIPRvSI53rWg3dsXjDX+jmTkL0PghtXf/4B1Q5HHnJ8QQ/jmmvNc9JssjnSUGNZ8IxZ&#10;NR0TzBZjnEiH739kUd/+ts5ueRKbA5ZVPNlHNeWZEFNIXoyNDeF+3fCv27IJTX70kaeUDh6eQu+4&#10;hAxDY485Y9RhJwzb97CQDpzaS7gtnFMTnqtwDJl0xk/7bb9Lsp6WVSuXVa5YgkW0bOiIrHxrSgYO&#10;ZXeJtxTPy/ADjzKVgZpDsu2ObNwXPvrMkD0OHLTLvrlcFrX1uKflzVBXsblq9Qq+3RUrllQsXYgm&#10;z8Ijjv6WcPql9kQkbFYniECuEZCCl2sjkuvy1G5Y++1/bv3ugdtq1q2e//yjX9524+aFTYvC1qI3&#10;1tWwEDRmqNxQ8IKLUV+TRYjVXjrqHWNiyiPVRNQOOpxmJZ1SghkWo6A2zmQpXR4+FlYmjKgTi3VD&#10;yhaD2k0bgGnypGV0cIMumkarCN4lKm0S3/edOoNv/9pvPuPzj5trSf+BbX+QSFzOH1a6Y446Nalq&#10;hHEujDMWsQR2FxWhYGDeyS/tlqxm0rpNFoi4seWX01Tig02HRS8/ve67L4p69aEugrW4ZMTRQ2o3&#10;rAs9Pil0KvG9o5+Bj1YhCmdThYZkWwnkNVUaSHLGpjwTYgkYtOD58V0PbVvwsIPamKHKuo0+4iSs&#10;Fsl2jvMJiaxeu5KnsnrNShRIq4WUXsJt45yC6OYSR9ng4d6SUhR4tiGS8pznFbF+1te8M7HgufMT&#10;pAuG7dhjz6CkSopitroMXXrADruzu4SLZo/RE6lJ03/7XUsHDrFOtDmy8V/4Jmy0oJAsMiWU1oh5&#10;tGmHMV00wttJy5sBt3ZyaH15x194wy//4A0SDq369P0Ye8q2CKT0RGQCj9oUgcwSkIKXWb6dsnWW&#10;EcFQIrb5G2K5uTetLQgkq7K2zDvB4cBJxiwLWmlcQZePFgerE9J273DpH2b84vc7XXHtxFPOI/4+&#10;KSWBDxg7+mbVY1vBQ1tj759iX3ZYI8yYY07f8VfX7HDpH2dc8vtRh5/UfdT4pNwRfZUVxjxrWzw7&#10;UkU9x3jABkFYv21Nu3TQ8LrNG2c99O9gCs1/B1PqjW+7LoRXKikuWC53Hzlu5MHH2t87T/nCqN2v&#10;XL4E29qcR+8hkUwsRd0mW7rAEKMrFvayqz8Y780XHiM2rPvo8Sxbg2EwhfgB4uqMimLzvuk7LbB+&#10;9tcEf+JlmtzT1CRBAI+D4FRK7o2U3gENzuGgBY/0wmHByRvmfEtWldVffFTYo/fwA48m3ChZbkEv&#10;gCe+/PdfV322dQVsgruSfgm3iXPwNZIcYevJXv3FhyRJQu8dvMeBvDCTaoSkGg3V1XhpekoirdPh&#10;GI12d9yZpGMxOl6asm6aRL4vPbnkjRdxwVj77WcLnn/0+2ce3LJkYei+tkY27gufx3DtV5+gSfYc&#10;1yro3eGE1XY/n7nLb/+87U9/PXj3AzwlWQtETHbGRj0/mJWtRRokJnaTQ3hT7HfLL26SBFJ6ItLS&#10;MzUiAu1KwDVz5swoN6xf2a5SdM2bOVx53r50nXWbiXtp3wOvM6fLY8vPwdQdc9rM0M2nnc1Xtskb&#10;qivNQsrpxADCpix9tHTC9jlQdcgM0W9b6iNtg1bGt8Gk+9t6OAjjQTZUFJvy0C8sGOysmzbHTqpc&#10;tXxrTSqHo+e4SfjRrfnio1Afe42fMuLgY6xYcG6EBYDUKQN22qPnhKnF/QaygCOHpzELdO+FGcS4&#10;YgYPqkt3Gz6GEEHrP1Eme4wez+KA0MGEcqLXTTz53MG7788qnMYrli5q0ovy8ljTUCWZmMOq1cut&#10;dvANY5uceq/WStfl9ZJgg43nATvtSR6a4j798Mcr6GYkxFpSX7HFGn3Ug37Td6pZvwbFnv/E9Nd3&#10;2g61mzdumP21zemRsBdRT4AYWNZ98xlaHGvzSNr8ZPwUUqWzNGSU8eQpHzISk5cJZWytCyYlQcDP&#10;Kg1jCHenJjW93rJkga0GYl/YeizsNMgEDppzI4+IEYnTFGcO3HmvscecVj50JIPOC4dEcy3Pj/lQ&#10;MJEqly/uNmIcHLYsXci49544bfn7r4cegdQ6hUiYXimxYIdA6JyG2lqmZbcRY8iVWrPW5HFtfaAa&#10;UaMvmN4zsjJ4YY8+aKpNc8n+jVOeCTFuYb0YqVyy9utPQ88p5/LaxDMWLaXH6An1VRXo9vZltM4k&#10;ojgUG9n0sKf0ErbDOUI2HERxI8TcPWyfQwbutCdvv4pli5OKcEaN4Snm7YQpjz8VyxaaR97ewVu0&#10;fPgoXq0AxAM/6kVsCpBki9es9foqGzSMuFNuau8O8c5iELcsnm81hT8h7i0RZ9sZ2fgvfIa1x5gJ&#10;hT378GYLl7nnhG1GHnKcp9C4kdMpZj6fAE7j61a/JfXCifaZYFrsv92u5H8eccCRfB/5VuIxG7Td&#10;Rfn0xGkW9bXP1B1GH3EyQb+DdtsXf13cblt+uKNfnSyB9lyWkDuNLDt5gfo8X5ty4dofDp0pAnn5&#10;5hXHIQUve5MhWwoeAUs77TXh5HNISkEKxC1LF8RbBzucg3bdh4UIy3o7pFg+jjjoGLZgN85n+Rho&#10;fpOWhSs/dtqJfw6fkF4Tp2JxYonZWm/kezPumDMQGycZHFpYlfYYvw1ZVULqHJ/5UYcez6qUNMrW&#10;dyjhgaJIcBerJ3YW8U9Dx6havZJYRHMhCsbYyehUoT6yciUMDGVg3lMPkA2P731jgw9fTTBSXoyv&#10;OBYhGmSVTM2GDbO+8gWVYdohxKL/jF03zp9lIoVQ8AYMZjHKEoQKAYmAuIi66T56HMsp4KMRERPC&#10;Ct5ybiw2Ct424QpeSb9BbPoufft/8597ZP13X+JsyWmeklKyJtIRllasL9nkJh0cYmMzsVZp+CCN&#10;OORYFg1Vq5YFFxPFKHiswNbPiqlKsdRGMNLut2UVhYrefeTYdd9+3qTgtaQNuPJhI9Go+2+3S/8d&#10;dmcDmzwNhIfhWGhV6mvjwcwn9oMqW6UDhm5eMCdi9Ryn8agXth6LtogXMSKxmgLI+BPORqPYPH8O&#10;g17cpz8PPuMevviO/1Bg+KpZu4qHrrB77/yyMiy3ZJIIXZ5SpxxksiV1J89gk8u0XRAm6Q6Tk3cL&#10;j0brdxfP9cTTzsNljrUmsy6iIiK2R7Za1s360r7mEJIr5ZnQumfBF+NUniAUvIjuE/2IXsSbgWnP&#10;Uj60+2MXT6vzUn0JJ+Dc4j4OZ5+p24877iwmJO8QfkU4HElBSS/MTlNSkvNC3rJoPpspPHH5peWk&#10;xwxP6RSnKS5Eu0O94cUbq1AKMJm67A4gHrUcl775ElpZUuK15eSEIxv/hY/AfHqo8cPnILTlF8x/&#10;exA/WfjyU6ZUTHUV3tcoeyix5Nrh/czOVEF5j+B+rquhrqate16R/XfwNI0/4Yd8y5CNjyPfOKau&#10;GcTgXpj9NwNykrOt/7Y784kMfgwdjCaZpcwEiPsaT4FAqk9EKoMvBS8VarqmjQSaFTy5aLYRZMe7&#10;nOX7oN3241XMG599Vispf5ylIQoSKordfmIRCgTY7LfSVVO7tXkhlYTHDjt5cdyTeKFjSaNmFJrD&#10;5DN/iiYTIRtKJlu54T9ES+FrEfoJmgzLWZYCBcGSbgkPvlsoPOS3fP+aX5LEnOUXDY48+Bh2SaNe&#10;yzJi4YuPL3j+MdbELAoJu5/72L0f//n/vr7nH+F6Mgs7Vqg1zZYZeo2Q7IJ3N+6F5kB9DfpAJhQw&#10;j48rX/Sv7/7H+1f/knrffOaBMGy/w2MlG6Sy1nfkSPzkXbzdKKa87O2Xv73v5g+v+/XC/z0ZWm6a&#10;dJVVlWEWBgdmPVZvrK2tDGacyQnx3ah6jJ3oys+3rxTRLAkbS5rDV6yeGzsztriY5jhq333LNOOz&#10;zcrG1OQwxRtcKdc6Y7gjUrSxCsTtCjtnj7GT4/Q35QutbrL7HttF1oEptdWtI0ck6kTheRm27+FM&#10;iS9vv3H2I3ehjVevW4N5FiNni2ck0UOxedH8Ja+/yOqNYtyrP30v3O6UeIK2OoNZwUQq6jOgRX7O&#10;aA219vcjqxMmgrIhI+hFxBW8N0hxgYsadlf8DjBoR8QsofKFgtMSit3GAY3TPg9XsH6MM6r7Og/+&#10;yo/eQhdFw0koZMITbL6Ek+IcflMsdSMOOpo0PDwm3z14xyd/+93Xd9/Emw3n7W4jxvLUJJTQPG5h&#10;nt5sHGAf5u2EioiWm/DyphMCAVMq0+8PfnpivTQDODriclxfWbHwxSdWf/5hG32eo07YaI9q04nx&#10;R7blC98R+TYImCKfPHe4Y4R+xbeG7vDOJz0SpstFLz/1yd9+/829/8RHl9aI5+wzeTtyTk446ZwJ&#10;J5/L5p1dmDbOQwb2MccedxbPFB8Ovm6zH72H2pjoZiwqkgntNr4Dk067gDUJG46f/fMa/ix9+2UU&#10;Wh7eCJlbrw1SIGDzibDBQKeIQE4TkIKX08OTduFYsvSZsj2LvI//MvP7Zx/mc9h70rZxIq8w9fC5&#10;smnmQlre73xauAS3TCM8cQVYh6LpKGgyrBQj0rVb/e0xdhIeGlFzk7AUwFWSdcOKD9+iFyg2eKew&#10;EgoHxXJ/1sN3WgFs1sGKcHPYTm316pUrPnzTRCLF0NCiYHc4ggnBjPsNq2QqL+FdyWfJWkmwIjEV&#10;yZsXFfxnUK3dGifAihN1i68sOhLhTJQIn/vkfz/406/mMwTNJQf4ci956yVMJUVBDyIOsocFF6M2&#10;NDwrAYmR0L/260/mPvEfapSx18u2aHAQgklWwkYB17Ums2FzV0sHDWUjdth+R/ADSwf49KarP7rx&#10;SuxmzacE1nz1MRjJ+m19vCnvjoIXJ5yJyUbJRLjxQbU5k9EfRh9+EsMafr6VrjP0kwja/JwN+89v&#10;ve6b/9zCCuPb+2+d89i9vqqqYK9tHZiCw9QMB9veJodHy2Pj97MwCaJFG3fl6IetC1uPhdUYrMi8&#10;RyGvqG2zKz/y4OOanqmtZ0SOSNRrjUtwrz5sT6DzmMnQSMn45TyhODqGn2/joQisn/UlexZUkcIk&#10;G35tjE6Zus+melXzgedhKLsgi0KTKSEvYFbwsfcweEvwvBP1F347sqpSy5h1PEaeFk+Hw9F/h928&#10;pd2+vuvvn//rBmKimKjdRyPA1ieILCZx3mZpmgk2Zh37FY2NvHhjJaGtWL6ksbY2tYIfcMbVbWsU&#10;U+yXcEjQpDhTIKfHuKYHBNMQPnVsln3L0/fIXdhjefVhveEVZNlwTFaklge9ZmKEnnH6OGzfQyPe&#10;4cChfDkB3oW9TBSDzQN3cd6iThzj470yA2u+/OTzW/7UFu2OzxaWGW809TvGo7q1B3FGNvyFz9ZY&#10;/xm7Rbz88fzkW1Y6ZDhPtNVi628NP6rZsM68mZvD2KxKMys/fqdmXXTPVZt4MTDixm+JxNeTLc4B&#10;M3ZDvfzithtXfPAm6v36774gEHoTSdfIvGV9GVt9evghY0qMZZN4DifGdoptotF9ecef8QtgD5Q/&#10;FONZ/u6rZlOvpYtN67VBKgRsPBE2meg0EchlAlLwcnl00i8bC7vivgPXffc523tYlnAgLO43ILjj&#10;GP1wuF3oJDh7RNXEolwT8LNS5HPS7FlEjvvaYAr1yK88y+hRhx3fd9pOEcs7Pv8ss1gxeIoicwzw&#10;K3y6WNWRc2LhS0/Mefw+VA6Cxwgna5kAI7Dp+9nsKVoRhugqlCdqaUQK8CmCgCk0nOiwgpcwFxCf&#10;NvGUH5HEHBo4fKK3mBC74FeMryn/jlgxWw2zjmFRO/2CX2EsxROS7KMsg3AWLejeo7XmhusjGnKw&#10;dLg5WMjayWOBH4vxS+zVZ/SRJ48/8Ww0XrzUrJ1Ua/sc6w2LWpOXL8pK2oG5jCpDk8+8sNvIMahz&#10;mCiXvfcqMrRSJ/Lwhl371cem4F8wMwTKZwLnOocJ20PHK+yReOeYMwfttj9KJrMxIjTUssUZBdsc&#10;0WkzzdjDZlg3zZ+LhZavfvP5CQYYHQA7D1PIStqB/oaS6TVJJltM2aBetNKsV2LoqjYvjDUWrAvx&#10;HMPuGnVfo2zwCJ6I1rUBIkYkalfZiWBmYuve8Vd/mv7jK6b/+PIBO5r4KHOvFn1M8FCwlMcUQB05&#10;k8tnUAuzedROWTY67P+hHrEfj2dyQbem7RgeoqbY49jqP1FSJmIqsmxdwPgwB/J4h3jLttq4eG/Q&#10;NQqfGDt5wL/60/erVq0wATBh095fX280q2gqZbpmQqI3StPvTR15b37rp8z6NW60DE7QQp7k4XCQ&#10;UZYVM9O4+cpYL+GtLdvnjMx4buNkzrDiyMB2DPPh23tvbunr6OBt4y4qqVi6oHWYN57zOF8M2Gkv&#10;a2LwhiwLBs1G9JNJhaNBUp1nVjSVj0+wKUauHYIz7e46tZaBiF+ehREHHt068VKsRzXUSJyR3frC&#10;dzh7jJlkmLT8bvobG5EcJ8Z+fJFbpiEJtm9e5mOOPs2kWtltP6b9sndf/ezma977/SVsJpIvqi1d&#10;ZpSJIKDL5SNGB222xxAj9819N6826Xy2bqXh4oHlli0kdhhjfHocPKcYIXlLMwH4LBKVMOfRe1e8&#10;/3q4Ly6/RQ/k2x2+URtnbdCM1yaBxE9EUhNPJ4tAbhJQDF72xiUbMXhs7g7ccc/8su4szdm1RXnD&#10;DQY3960pQ1rysGJFevBGHj/FW1JiXP7YDwxW6Q3md8TnvpCNzKI+/cqGjmJ7b+ieB/fffheSzvHe&#10;t1JxsO2HeYTUcOHBcqiLRASR0hpbXFHPPuy5YmdgS55vBqvtXhOnkBG+dPAIk5A9GLTGux4Vi28q&#10;vv6myHLAzy1IdswXkSUj13IhZiL+ZieYzA0ogeTKZ2mLAHyD8XQyf3frXjZ0NCsq7kt8DgtHVNz4&#10;6W34qhGtRz5MbAiWCsdVLLVZHANwyRsv1AdzAKAbwKds0HAE4xPLfVG6yMWCKywOY92wYjU2Lnnz&#10;Rex1Jvg+EOg+ahy74GiwTq+X5Ci0xljw4e81cTprYnQzq/KECXKbugP/DiVHaT1ZuRFKEaEvDAWq&#10;ETZJE8gxclxRr764ki5//w0rgIFmEZsuuArJtT0E1x1Y9dlm+2H7H85SgJMp1jTvyf8uf+91jHto&#10;dyydTVJNnB6LilnNQ4xR7j5iHHFTfl8Dye5Q4K1IBiZDzBi8QDDIfvw2/OHWTACzrgrb0eeDTWXn&#10;7qMmDNxlb/RSphkrWphj1WGCMegAR2zMuayGcdmyAvnCaaPWIjz6GH/TI3LYDN37YDRwprTNCoes&#10;JICMGOT9R8FmTsMKK7ensJBgTqYTXWACE+DXb7tdCEeMFbRj/8LQWNB48YAhLHBxAB62/xE8CAwN&#10;CglD6S3vTmpQhqm4b3/GAlcoZiAaoMuTT5QLc4yHwnjzthyRqO8yBAtul+C86g6WW/Cu/NC4//FA&#10;seDzFBcX9xtk5sPAYbEfCgepd8YedSpvifnPPoJVn6Eki2b47SI6xSPAg8wUMi4A3NrjoYXBu+0f&#10;7ONgf0NjQY+evSdPLx86isChODmEcMCGPG5azDcaQQ0GUd/pOw7aeW86Yj3LxhrZrUevCVNQG6DE&#10;dOW+PJ6oeegS/APra2hpa9TO8VP4SesYvHTNBDtfFAYF2ybC0x3jVVheXtCtF6GSwXxCY4mRHrTL&#10;PkSvsYGVVJISs8YPvlpR2Fhq4ydpmSujvoTD5bTJmWeByG3jGtBnQH5Zed9td+bBMZUSS0ppAWW+&#10;16Rp5NtgIPjK8EBR9bt18C1nGj2/e8+N33+HSuYuLOy3/a4EG7OPY4ayey8g4KZu0mwMGIKnRqxv&#10;U2vODC5PLkmqNi1IQ3XTOOPIHOOFb3JijRjLULJJyusx3qOKC72NkQ298DG2kwGLcTRbkAE/LyJw&#10;8RTzrsaExfYEzyxbG9yUjyaDwnPUZ9oO2LrRwfiOsJtJPVW2NYm7tsK5237wqeqzzba8makD0W3U&#10;ODZrlrzxUmN9LVmLeBfBofekaUxafEBwkienaGjUwt8MJYOG9Rq/DWnYzKuv78CyQUMZepOAra62&#10;uP9gkmMxMYKvuwOH7X0IjwOjT2tsVfDOj7I2KClj9xA/7cJevZMlkPCJaDsxqwXF4KWLpNpJgkBz&#10;DJ6jtQeFaaXi0yTa0qmpEXB684qNowse86zpU2sj2atQJyaf8eNwfxg83an9HXM1HMzIgg3KCm2y&#10;c+DESNUaU/08eLBq5B2H5SoiHRbRMmOPOT3kk4Y5KGRP49vA9q2V64wj9CvUp00L5ppKRwWFuFph&#10;biKErP+M3fk8WJ76pB4Pj7wiNwZgB8zYPWQTCy/MjaskxrT4uT3xRBpz5Clrvvxoy+IFNG5U2d79&#10;0CVY0ODhg1+KtXmJBybul1a0Dw9UuH0A1Q45l775YvhuNJ8xLIFWNgIjdkNDSEI8J7FPopvxc9Rv&#10;AifmP/tQzOnhcOInw0pxxftv1G5ab9Ttbj34wFuup9gwm7I+OpxmybXTnhE8rf/kjsvffW3lJ++G&#10;oqrQ2wmqYeBaDzdDgPPMsndeNRl0XK6xx56Jz97i15+PFSDHuIw74Ydm07r5YIvdBBY6nXQ5fBOa&#10;n6/65D1cZwnmQQHmdGZmCBExOYteebY1bepF01KEnOTVwFezbpPd7X+WDtgw0e5mP3I3igR1lkcc&#10;cFRr3zmaxfWXKRfjKXDYurDlWIQ3xXQND41rqKtz55ssrMFHoJEaUKhkraUKH5EYgpmtGKYEY8Hl&#10;7GhUr109dN9DWYI3Tz9fKFaz9UPBr5gMuPwxTzbNn8OCEp2ErYow313jYBo+wUJi4HKGOmrlkjWP&#10;hr+xZsN6SuqFTmCb5rsHbsfnM5bkrB15BFq7GJAmkR0T7K7oeKEnjs1+/Pr6Tt85dAu4ff/UA2u/&#10;2fo54xHGxEE6+6iJi9I0E0xvaIo3XszcVA4nO0esZa2O127aGDJsWj8hNJfCGKG3aMyRjfYL69WK&#10;RoGBxfLLjfUSDl2dFGc8ollwsykQSyre2GScYv8rugWy+ZtCwBguJGzoIG3rUHCGlbfB4leftZlk&#10;BWH4rmGp5s2MetMWa1Vi2sEukHbLeh4bfT6Xx9P0NMV+VBOObNgLfz4OI3iuti5Cs+brT2rXr8Vl&#10;g1sbcyVbrmEHXxm+SnywkkxcZJrgfY5+yN4HuSujEuCLPP6kc+KMO1fhw9/i4Yr2ZmBWIGeEF0Ac&#10;5kFn5qblR8TaIPyD3vQo2SOQ8IlIPAfsnTHp9B+bjL6NFXnVMcsF22tJZ4mAbQKluFKbQxY828jS&#10;fmI2LHjoQuS/xq0RixYvR+M/43CYPIobggkhox1sJONMxeYoa6NYSTvwx2D5S266Ja8/v+S158P3&#10;XAkD41NkjDwtXWK4NVko2Qc1tiCcEv0m5SYOYMSRExy4+rMPuBd+jCzxzSa0w0GbBNWwJmBbGhsd&#10;ihaLEjbwNs6bNfeJ+2gBvStYdNvJqg4lE48U3Dj5LfWRPIVFqGSW+RHtC2nXffsFv02Y/AOzBlvL&#10;S995GamwcfHlY0+UHcdVH79DbpJQj4hG4z8xI7DCsKq6o3+ytCLKiFrwaz7/wPJXCR0s+/jCFXbv&#10;hY8TJ5ugMqfLLOKXL0YqlEnrTDZ0+TawQR4rBSX9ZccavW7RK0+TdqJ67SrUADLvYT7lT5iNIkDL&#10;fCOxdzXzNN5f3GjZO68gIQpkC0NBIEA2fARAJbB8kKxtIHSD5e+8yprMOpm7syzjWnS8WJOHjjNe&#10;Vv4Ya/KYxBVuDzJbaxd6zXoR69z3zzyEgyU9haSpxG1SSzMlXPxkxUdvkwYmEHS4NZeE0ba87yyN&#10;Gr0RUycns38cR2doLSp5QRGJvYagADUMHMsjhpJ9BFqmWTOUn7y7gAkTt66GvQtbjoUBG+BBWPnh&#10;20SzmBT55d140ILzwaj93B0gjC8Z/3gEMGmaXCzMmWgjEucVxUY+hRaYeGbOBwKVy5cysjxEbNzg&#10;BszciPVQsOjEKGrpaazwmBJEkC5/55WWK8jITvF0Mw/nPXH/lmULsfbg3onwi19/YfErTwfnoXlU&#10;6Sxzry6uGx7JMGo2rGGDIFT1DiDmFfHMQ5hSsYcX9RvIQ0THeTZ5bzCCqBb0EUOQVSqDrQHLlcA6&#10;cBZAlTKmrWip+dI1E7DKsvrH9m6V3YtyOHBUG4fxijcVpjAmuSlRyHujpprHgUeMVXJ8MnHG2nq1&#10;4kiJfmgpeLFewqFGbHLmwUdb/v7pBzFlgxfyTg8PspmNzAfeaXwpiPWa/9yj6P9x0vDwpmK3gkll&#10;BqLRzHBmtbek3HIpZyqyM7XktedWfvROUgZMXm7snfGKtlNXJg5AO78yXRg8vMmzNBDgOYrzqNoc&#10;2fAXPhMDnxS8skObXJTNwCODzyu1W8BCgiLzLjX39RF0xxeWjbZF/3uqYvki+ypxeE/5mPIO5PGJ&#10;dXkwrg93gNFscqGWhzabeIfzTuDRW/i/p3hRt3xJRr4ZmN7fP/sQWmgwHQ4jnh9y+Cfkkq8Ygb48&#10;2tamp8Pt4bdmByfG2sD6oKdAIOETYWcO2DlHFjw7lHROmgnIgpdmoCk0lw0LXoSYrGLJbc3KFcXA&#10;Rg8c7Jfj6Bhcixg9yhQMra6s27I5fAkV0Q5rHV7QUVUp1gdkRl7+wRumkFpShwOfsdF44qEnLH7t&#10;udZFh5JqLM7J+MNgaiO1F4Wz0tWm/XbQOlju16xH944V+OXEuoJD2jf3/COFtO/2JYlxJnah3gQW&#10;xhn9rRc6nKiXnI9PLwoZy2uUeYxsmHTCQzjaLFKKDbCyGXHQsWQWbSp9kWIznfAyUv7gJMlUxKCK&#10;ksa6liz2revLZbrnLCjRAcy0MS5ntqKnWP62Vg/4IWvKOPKnZSbggE2eHhKNxCw06nDgcE7NCZwI&#10;bBUjTZIvr1Ysn+S7MiFSwTi3WC/hiIZT4JykaMHTHQ4yu7JZMOexe1LTRqLflLydI8dQPNBO8bRU&#10;xA6/hi7scyifwvnPP5auN1jUFz7TnkFhC6AtlWYSdpbnYuQhx6KiW94Zsc7HEYAC8ZaHDn031SaI&#10;t2/eekt4l9w5wf4T0UaZZcFrI0BdngqBZguekqykQq/TXGO28D1eU8na1hFgjw3vQTy1cORgf5ry&#10;x3wS4q/vuSSWocxdVMSeZSpBAoEAGTWoPTD74Tszp92BxKrCHJHEzxaqdJxkNiZNxd7Yy1mjOZPf&#10;xRvLspoOKeK0EQgVPU98I3K7rV2FJo/70JovPsQOEEyGsTZda6PEAsQ9I7+8B9O4I65U2tjxhJfj&#10;ysgGB0s6CkWwPc8Itr92h5CYg7AbBFO/2tLuuCSq8Ycfxpc/DTPB4cSNHFHZAov38DQ0YJOJf07C&#10;0Yl1QvDVWhiyH8Z5CUe0kALnFIREMcDfAUT28+vaugs+/N/Pbg/tLljoDyuxZQ+3JZuNk6K+8OkO&#10;Mz+j2p35xhWZWNxgRpN43eHZYSfRyqCGSGaSd0DtDuHtPxE2xk2niECOEpCCl6MD0w5iscs7aNd9&#10;6zZvSOipmBFhTG1ccnk7rCrb5nA4+cxY/zT/CKuMlBEBbDSK8onRIFgVwEatgrgNkqiD2PS2t9Py&#10;JgF8EY1RomUeeRs9izyFfCeYHay0NO1xmILxTaFZ7XG7uPfA/a/f9J3YqmifpWGELOywWChMyqJW&#10;uQTjwyHPSmqZ9LPOPDcFSMtMwGcM+wBNxSqB0PS2c7mM1T196sFWpMFXq9OTT7BlbnIuGzoCFwwT&#10;YWi7lkmudYQu8KdqNR6waVPwsthHHEFxmIxTfrZp0vJRJuo3zOc5izLr1iIgAvEJSMHrojOEdSGJ&#10;Fgh0JpqijTWLUyLoIEtY/+13JYLLsh+yuiXt3rTzLiNFG46R0877JRnDomWCTuluqV6EWxrRdCYO&#10;rW36Haodzqjjjj2TlKTp1fF8Jt+3qUqUahfNdaYI2x4HUD4eIYm5aktTdq5FmRy232Hb/PDnoTw6&#10;dq7K0DmgQxjy4Jkiwu2+G40mQGULU4M4GOo29dxfhGW3T9Bj4jOnnP1zRq3t6n2G2HasZtM7E8qG&#10;DCfNSSwCjHLPcdsEU7CkXT1oerXidR8/RXC2Rge3EbLt49pHwF62ZGjjfa0u4N8RjMTuDAdaG3ob&#10;1QvivExMpYTd9iXBb3MNpM7QcfVBBDoxASl4nXhwY3aNrHSsC8kOX7lqedLxb20GhjpBbVM8/lEs&#10;TbXZ4CYuVjKywLPeJfcA6baR0CQhSNKg0WbRIhvAfGfyHxj1qU0aHist9FgMREFzZTqXdPjM8G0O&#10;5XBLjQDx7sRW8dkOWrHSk1Y7jiQsfPtM3o4E6+S7z64Oj5mFMs2Ui6BgGpUVUqPXlquockHGI+Lc&#10;TO2NYaPZRA8vHBevZYcDmzCPCdkaSWDTFhl0LQTSOBN4mniv4h9hkkOOnRTuicBdqCWDSj/x5HNJ&#10;jIE/YXrhh16tmFlWfvpu+29YJOxO6eDhpNUllIuo5qD/ecc7rC6Q7oh8JLajG3K9m/iqsN3AW4jM&#10;tEGPlRYHIQC9Jk3f5gc/o1QMA5dKecZcByD5RKATElCZhCiD+u5f/tMOQ02ewO0uvJIbtWeZBFYb&#10;PcdPHrbPYQS4k6xs9qN3E8zWDp0N3YL7El5PrjOT3v2NF8niGHJSIuML5XTWBtOZkAJu04I52Ugc&#10;0gIGtjtWY6Qf/P7ZR9roTWS86dwemkovbXLWjz/pbOKjgnlK23I4qOOE/pnpYA9LRNJvUhiNTPfx&#10;y1S0pT+JrjVpDE2ii559MNLOffw+ku8luiQjv0evI1/cxu9nkzOWYpJrv/7UVtIak9bcjYaMn5u9&#10;DEkZEb5TNJr+mWDy3Z90DimF4MNrlv0dU1ISv83mHStyCTLl0qvhhF6t3JTMVYtfeTapFJSZHkrs&#10;P+zrERTAfhndn/Xgv+0XuMu0bDbbD+8CvickyMmKU7dNaZM9reeEKex24avJjCXDLXV32KpgxjKZ&#10;qRpn0i8HAqR0JkdxNlx+ku1NrpxvJVlhtrDMyxWZJEeHIrDLz09NWt7mJCtS8KKg65QKHgoGXpG9&#10;t9neKhLF5u6CFx43BrS0GpRiTUQ+jRjoKIpAPWIrIwgLWZI3pFCuJ+m53oYLSOmOXyU5oMnVmZFo&#10;mTbIZl2KfjLh5HO+f+bhjuvv1GYGyTXAg0BhcQIOyXJuHoTGxsWvPLPio7dyc3yT65vOToZARmcC&#10;edhHHnQM9tUIibB+UHOSCm/p2tpo/WrF2XjeUw9kJRdOFPwOBwVCe4ydTEEXq4Qa23ZsLJLrMpmx&#10;yuq5rbqAZo52Z5Wg6DyHw0Eo8tB9D6N8RetOkV54yZv/w3yXU7sGuQ9fCl7uj1GOSygFL80DZCl4&#10;u/zm2jS3G9mcI89pVJ32seCZMlb9B6EPWMVn0AeoEdc+2h19xDrHN56k/8Hcyi4KHKNb5v5GIC5P&#10;w/c/YsO872IWgs/wFEnYPGCpMU3VLLnNJGQVPMFROngYW6o4NxrP20Bg/ZxvjO0uE7ku7Amks7JE&#10;oB1mgoPYzrIhI6nryASj1hyWKxSb9C6RI16t1E/j1do+dng7A8d2Xo9xkwlaw/EPT3JfdfXqz9+n&#10;pqida3PknMguVFVS4LSz1lNhOlG6Dfdv1gksDyhqR3HRDXO/ozZdeudtjgxupsVoKpNAHEpgazXO&#10;TN80B9vftGwBhZEswarWr6o24cd5vcdsExK1tO+ggrLuOSh5tkR69w+/tG4tBS/NQ9ApFbw0M+oq&#10;zTlKBgwiGV3O6qJoKQU9e1etXN5uunpXGXn1UwREQAREQATaQKBrKngVq5aumvVp9YY1m5bO5++q&#10;9XbT+fYePdlbVFI+cET54BH9xm+LY3Ab2HfsS6XgZWr8pOBliqzaFQEREAEREAEREIEuQKDrKHi1&#10;Wzau+u6TdfO+4W/+nZax7Tl8XN/x2/adsC3/SEuDHaiRtCh4yqLZgUZcooqACIiACIiACIiACIhA&#10;ThBY+umb79/2+2cvP+WT+/6y6IOXt2p3wdTjSecfD7tg/cLZ3z1//+s3XPzCb8/65qm77VsCc4JL&#10;DgghBS8HBkEiiIAIiIAIiIAIiIAIiEBHIIC69fmD/0Sv+/DOa5d/+X4UkYMFoZKuCrX1qq2Xcq/Z&#10;/3sYNQ9lDx2SAsUdgVD2ZZSCl/0xkAQiIAIiIAIiIAIiIAIikOMEULcw1qFuzX/7uSZ7nSN5S13c&#10;TsYy/mHTs2497/UnpeYlnCdS8BIi0gkiIAIiIAIiIAIiIAIi0HUJhFQ7zGgtKASSt9SlQrHJfROt&#10;8stHb5OalxChFLyEiHSCCIiACIiACIiACIiACHRFApjLiIJDp4pU7doVhnHaNP8LKnqWmvfKn366&#10;6rtP21WKjnMzKXgdZ6wkqQiIgAiIgAiIgAiIgAi0FwE0KFQ7ouDa64bx7mOUO8tgGFTzKMnwzj+v&#10;JA4wXak7c6GP6ZJBCl66SKodERABERABERABERABEegMBHw1lahP/AlTn5JOm5IJEBFqHpk8X/r9&#10;j7JqXcxEL9vaphS8thLU9SIgAiIgAiIgAiIgAiLQaQiQ0eSVa1o7QCZd+CBzQCw1zzp81ZXkXyGx&#10;p5KvhIBLwcvc3FPLIiACIiACIiACIiACItCRCJAh862//arDlZ5D7NdvvLjDiZ2hmSEFL0Ng1awI&#10;iIAIiIAIiIAIiIAIdCQC2MFCprCc8Mi0B8+yLW5auoDMK2vnfW3vos58lhS8zjy66psIiIAIiIAI&#10;iIAIiIAIJCSAfyMRd9jBQmfmkEdmIulDmVdw16QXy7+KVn49USOd6fdS8DrTaKovIiACIiACIiAC&#10;IpAFAt6yboW9+2XhxrplOghYKVWaqg50IMUuvO/NFfnQVN//1++7eNoVKXjpeCzUhggkQcCR361H&#10;nsM8et6SMld+QRKX6lQREAERaCbQfdT4oXsf4nC6hCTTBBwu1+DdD+g5fptM3yhh+7kjSYSoJQMG&#10;Tz33kvIhIxJ2QSfkIAG0uzf/9qutno0dyDWzJc0mzTT4f6Rd+e65+3OQdvuIJAWvfTjrLiJgEXD0&#10;mTpj6o8uHbz7/iUDh04+66fjjj3TU1zaUeh0Gzmu54SpTQVoOorQklMEOiMBrCUjDjq6dNAwp9vd&#10;GfuXW33qOXbyoN32K+jeK+tvv9yRJHyEjNq5x4GeohKn25NbIydpbBAIemb+lug1G+d2kFOaFdTv&#10;nr+fIgodROg0iykFL81A1ZwIxCHAV7Ck/yB3fkHpgCEl/Qai2hX26pNf1q1DQOs+esLYY04ffcRJ&#10;vbfZLuurnA5BTEKKQEYJBAJ5rvx8LakzCjm8cXdRsVVeOYOHw9l/h91RJvlYxLlLe0iSUieZkPo6&#10;pEQumxeRUoWiCNmUIJP3xo7XiXsXh5wUvExOK7UtAi0JBBobFr3yzNwn/jPv6f+u+vT9OY/eM+vh&#10;OytXLu0QnKrXrq7dsK6+YnP1mhVbq890CNG3CplodWZcZxOd08G6nFDcrtbfhEBSPcHh6LfdrmPb&#10;yyYfaGhorKtxevLjawKpdkbX4Ue/VcXy1VTz9nYXFGb6/dB74rRh+xw2ZI8D+k7bKeq92k2S5GYA&#10;sU8NDVxithv0RkmOXZbPnvf6k501Vs0y45l4vNt+H1arPcvA2+32UvDaDbVuJAKGgN9Xv/brT31V&#10;lehIG7+fVbVyWUfhUrdp/XcP3P7NvTdXrVreUWQOlxML5DY/+Fnp4OGxhPcUl4w/4QejDjve6fF2&#10;xA6mIDMOfjDpMWZiCtfqkggCZYOHD9374F4Tpgze4wAryDajh7+xobG+3ulyOZwZv1dGO5KbjZcN&#10;GTH1R7/ovc32lpbVWFcb8PvxhnU4Mqu+8FHYMPfbzQu/Xz/7q6j7aO0mSVLjApzqtauaFLykrmyv&#10;kwl97z9jN4Leeb33237Xgh692+vOOX0fUqp8+ehtOS1iG4TjWbV0PLQ7dLyuVgNdH4Y2zB1dKgLt&#10;SKC438Ce46fkORw45/SdtmNWsrP4qirqt2xqx06n7VYub37f6TuVDhrab9udY7i0OXpP2pasFb0n&#10;b9dFFB4sP32n7WCYbL9rVqZT2kY3NxqqWLZ42buvbl70/fL3XssL+DMtlL/B11hfZ8x3GVY5Mt2R&#10;HGyf18WgXfct6t1v8G775nfr3qzgNabiDetw8N4u7juARkhD0mPc5Pjj1VBbPffx+7578HZf5Zao&#10;ZIIKXkqSJA+a/vaZMoNoT7RcNsji7I6xkMa5gzs4TERoZnXg5PuRRzTE2KNPH3Hg0cP3P3LYfoeP&#10;POiYsceeEexXlz4oCP7hXdd2bgRmLgbnI16a+Gp27s5G9M41c+bMKB2uX9mlKER0dukH7JzlDdl9&#10;vwxDcOQ5jAfImi8/rtu0IcP3UvMZIuAoHz6GxRwfXfs3YAdxwE57kv4uv7xb5YqlXJ3w2qI+/ccf&#10;fxbf2kCDb8AOuw/ceS9vebdN8+fYuTZh4x35BBZP28C/oaY6fi8CjY1bFs+vr6xY/t6rsQaras1K&#10;hmbT/FmrP/8wj/CmjBwOFnkBfwBDbkaaT6rRQGDLkoUYk1FIgiZlHW0jEAhULF245stPGmtr2taQ&#10;rasdDmePsRPzy7uv/fKjhgzckWeh++jxtXybWimrrPux/dajgST5mJSPGFPcu1/N+nW2ethOJ0V5&#10;h/O6qFi+JL+0fMkbL1oOC4SW9dlme1/FlvWzvkym146+03ccddgJaEeM0ahDj++zzXb1WzZXrcbL&#10;PfYB1dhgU5UkaZrsHQzb59Ch+xzCHhCGYoTvOW6bimWLYu3xGfV1zMTq1Ss2zP0u3PbIFO09aXr1&#10;utVZ/Fr5G3CvLSjs3Xf5+69Xr15ePmz0um8/3/T9rGSGMmmAXMAnu4Ck2caMlPEdn2TlC6bNvLxm&#10;o3kYkS/nlPJk+2Pj/C0rF3uKinsOH2fj3CyfsvStVywJhuyUfObefLOdxCELXpZHUbfv0ATKho4Y&#10;c+TJ5MNMohcOx8Cd90a7Kx86csieB/HHTpbzus0bWXDUbdm0ecn8TQvmsFbYsniB3+dL4r6d8VQ+&#10;2OzI9po0Pf7nCeeciaeeR/7PVR+/02/6TuNPPJsCFa15oHQtevmpZe+8krGFiKPXxKkTT7tg3HFn&#10;Zn3zGH/UccedNWDHPVZ98i7JUZFKPktpekQytDUQKV0gYLYJonoMugoKRx56/LB9D/NEm+e2uhl8&#10;TZkWiksizkfxG37AkZPO+PGQPQ5MKvwPJYekwWOOPo2noPUDmwaZbXUs8qRY7/DaDWtnP3LX5kXz&#10;rAtwQSQGL3ljaaBi+eK6zRsItN6yZEEl7/DNGytX4Zaf+iRJVZKk6aDl0v2G6iq2xjYvWVCzfg3R&#10;17Ub18dqCIdh8+Zs6ZzMiw5b2chDjmPOZNP1PeBf/v4bn9963cZ532Fj5x9L33opY+/5pFFn5YIP&#10;77y2YpUV/9+FfADwR20q9JcV6O17Uyl47ctbd+tcBNDN8G0r7tPf/v5XYY/e+MXxsV/z1cfoaX2m&#10;bl/cf2BCKhid5j31wFf//gtLhJUfvfPZP69Z/dkHbVklJLxjqxOMi86kM34y49I/bPPDnxu7WQ58&#10;FJwcbk+PsZM9xcWxe2RcpNiy7bfdLqWDh/WZugP6THcTddbuW5YOPIVII+52F5WQSTX5IUjnFd1G&#10;jGNA+0zbgQUubqvlw0b1njw9F8Y0hU6iG5QNHWm84DIf+ZaCeGm5hFdNcf9BBIbhPRhqkLV+cBq3&#10;mMk8EcP3P4KNDDS0aedd1n/73ZJSw0KNuzwe9MOg/aHF4XS5yYaP/dBbWs6/7feuZv1a7IH1FVsw&#10;5kS8u9Ils31hQmfafYcbfTpohEnytYFF66s7/zbvyf8Sw0x6Lf7NT6LLafONmqokKcAhGhBdCDNm&#10;zdpV39x3y6yH7ozlOErj6LGNPh8RoeGbDvhW4KVC7BN/J7sjybd16D6H8pqKJznzsKTMziYpUy5k&#10;WjdOHEkan1Ogl8uXzP7fw5aeE5x0qW835HIfY8mGV2oXSbgiF80oc0Aumh3xoc2CzA5nKU4pYyfx&#10;VTMB8faibvCqKujWc/bDd6775jMcunpNmsYnEHNcYvlZXzQ0meza28HP4ei/w244GhV27+XyePPL&#10;yokkwVspc9lWWLKPOOCowl59uUXTuioaIOJVivr0Kx86qmLFkpp1a2IxZPuc+BDMdwDHEFq1Yil+&#10;0TbHK/G4JHMGq5zqVcuRpMascbN5VK9diWc43n2bF87bsnRh7bo1Kz9+hz37bMqU/L1RDAbtuh8W&#10;UXRUFHhqkGyaPzv0mCTfXtquQDAWnXGmbjJ3Mnsr4086e/Cu+/adugNFSgj2M25yDgcecYU9+6z5&#10;4kMehFCD3BRX5B5jJqAK8rTiZok7JZckdGMOF4kHkHjUssHDzPPSMhEUeDcumIOT4coP3yQI0H5H&#10;EGDDnG/Wfv0JxrGIq9Iis31Jtp5p+x2OstFnyva+6qokXTTNrSBmzQT+jjI5HU7cOCecdO7w/Q5n&#10;fAmxrtmwNo7Pf1skSQGR+dYEdSGSZMY3ebF1BSLeKhtmfx1Sn7hk08J567/7koCCJBUJctLujJWY&#10;jZv1c77xt5ppPF8DdthjwinnDt5tv4G77NNt+GinNx+34aTCJVIAktQluemiGcw48oeguTXJMUmq&#10;87l3suWJypSur6oYMIUstbl7pMVFUwpelAGWgpe7sz5HJGNpNW4ynif9t9/V7GEH/Ou++7L1FyiK&#10;sA5HrwlTiVXYMOfbhpoqlgs4ahL/vX6WXf3QDgB3YRGxLmyj4l1j5/yE56DEEpXOmnLFB2+s/Oht&#10;1tBodwU9eqEv2VQ1cc7xlpbZXA7y5caFFbbdR46F1ebF82N+s9lVb/CBlNc2vjcxN2UDARapJmQo&#10;Lw9NrwoXqRjbtywmuo0Yi/KTkEnKJ2DHYOiTvNyBGyozzepCug4crqzo34bqysoVS1JyWEpFsKQm&#10;Q5zO0s7IQ47FyzRkR6IONS5kZnxtHzx9Lq/X5jRO2KpJSjF1hzFHnjLiwKNYd7L1gErvq25LfKMD&#10;jW70kSeHnIqx/boLiljyMoejKnj53XqOOeIkJNkw52u0Bc4v6N6TM5HEToYk9IdBu+wz9ujTeDXx&#10;DsGlcGOrpTlr/eo1K6NuB8R/gnhJRn2W2yizNS7JDWXid3iLuY3Gm7KCF3/a9JywDR6MnsIiTqMM&#10;A9h59eEVwrTBJ7/1talK4iBNV2OtyQUa75lyezAQJpzn1gkE12ElZvvMOK8ifCHZv3bglbI+TMEz&#10;5/GSTv5LhPUYQzRfDT5nvJBbmz157Y846BgeXu6A2RBTc4/REwbuuCfxfnw12Bws7NGroGdvXGbw&#10;lAk94O3whg+nl5sK3qf3/33TMht7yjbnQcc5zXg7BC3wdB8Fr6DM5E/KzUMKXqbGRQpepsh2inZN&#10;CMr+R5CJy1dZge8Kn+HSgUPZs7S3+HaUDx2Bx2C/7XcZsOOeFDuyPj/rv/0iXWYHPmzEmw2YsXvf&#10;6TvTJhEgbaTOynLU4SeiZc168A5CMojEYPPe5PJmV9VephByr00+4yd0ttuIMbSQMAUF32lW7YQa&#10;sjAt6tWXXHYb5n1nFVlqfaAkdxs2irXLxrnfJGWjiNKWwzFo532wVW6cPxudp43c0ng5jp2jDjmO&#10;RDuGg42UPGm8dfymUhAs2ckQSwB2AZhR7PGv+/aLeU/eP/+5R5e+9T9ml7/RR7VGWwQcTpIVYRkb&#10;uNNeGLs2Y0W3Z4SP1TiTkLDG/tvtHIpbY9FZ3G8QilbKT3e3kWNHH34ii+YFLzw698n/LnnjhbVf&#10;fcJGCX1kpd5jzKTCnr3DLXi8nUYcdDRK1HcP3EYaCWpX9hw3Gdc4nuLy4aO3LPqeRLhx4NDa+BPO&#10;JloVe8uSN18s6t0fGyA2K7um3ZSeoDbKbLqT5FDaeYdHzO2g3WwGb/sYFjwHE5vkxg6XM6mUaTQ7&#10;ZK+DseovfOnJ1Z9/QK4jgtbIA8HD3nfqDKY3TiK8BvmJ0+NprKvj8U8kSfThLezdD0M3GmMc3wE0&#10;5OEHHFG5cpk9I5iDt/SgXfauXrPKKpCAdtpn6gxuEdyvtKslxpqNPcdOwoaMWwEEnE5XcEdjq2pq&#10;uO1+ABHp8574z/IP3mRPp7G+Fg2T7QxY8STyrWHmowR2Gz5mw+yvmqZ9SvPT1sskxkk5qOCRTPLL&#10;x0xdhCR9jduCIRev3bB49ohdD85FyYIypUXBUwxezo6vBMtNAiYrGkaeOY/d+8Xtf1792fvkIeTT&#10;W9irT2tx2URn97HlzwN8qAhEIYKFz6FVwAr7A8sC+72N1mzT1caz8cCjWMxVrlrO7js+XaUDh9hv&#10;2Xyki4odLeNqyoaNQmnEMJJsBIV1XwgM2/fw/GBCagqFDd59//gRQZyP6kvmDwhTdo/lAuFzfKqt&#10;1rg2ItyCPWn8Y836dcTYpHoadbxYSxFZxMKijU3FuTzO8EXlzw9ZeLmLS8qGjWT9nX7B7EX+tJ4Y&#10;KQiW7GSI01k0H57EhS89NfeJ+4OuwiQe9BPauun72TYRlQ0ZTip88/Q5Xf1n7M6C0uaF0U4jfc60&#10;SaddQNza/Ocf++zmaz79x9VL3nwJTayod9+UR41ZPXTvQzctmPvNvf9k0WzZSXgSKaQZyxjOhghP&#10;2dqvPra2UUzY28b1sx7696pP38PeMnjPg+IkumDRzKOKDvPl7TeSXwS9FGWAJ4Khb93lqPOBuR32&#10;BNldQLZFZkuwJIfS1js8iYfOFLjfedJp57PjgKclRq1YsaytofFSnf/cI8xh9iaYvYtfffbTm/7w&#10;1V1/R7Hh1ectLmVekepm/Ak/HH/SObBNdYo62DXDm5cijXFev7xm+TDF3wLYKkAwdotnx1xFrQ5K&#10;BdbXsemZrOIQ9X1Ig7gls4dIyitcM4g+9ZaUhvfdcHvhsQXPP8YMJ7gRl3uiHD/561WgC0Z4Nh0N&#10;7ITM/aa62Xs/tfmZKvMcve7zh/4R/JR2scC7FqNh5u6mpQuWf/V+jg5SmsRKYlmZpjuqGRHowATc&#10;hYVsCrLA4ttjbSjWrFvFx4YvUOuPOpk8CBCKSPyAr+AXt17Hio1V19f3/GPWw3eya9vaK4Z9XDb/&#10;on6MozYbfGU7iEnwlnX/+u6bWKItfu05VmzdR0fJJhKrccsqgmNkixEKuvRQm4HowYiR43uZMDEa&#10;ZSTQYz//1/Vf3vFnTH/oTvjRxZkBbLii+q795jP2gAkPoyQUS1XWrGBEvMG7H0DO7paXB4jxwApK&#10;Cu+IYm4UvsO5NHQyC9yh+x4WqmQFBFZO4fJjkFz69st4E1lFqzJ0xBw+Y4eIxj8vjz3ylR++hZWJ&#10;JVpbpIJP/x12D9904CdmR6C5HpQRYK+DW6fTTJdgyU4GM6ldrtapINnIYKqv/PjdlZ+8a8fsxtAH&#10;rStmGWod9IiE9VhjPrrxt/OefoCi4XhCRq1yxv4CfyKws+UxZM8Dm/YaiFCdsSt2M4rgsemz6hMC&#10;LNcQZrb0zZcwKnIhVTESjZqDbYVWGWIcpMDBlrLg+Udjmaax55iEFmEqOjn0eXxw6AURDbKgZ9ld&#10;s3a1MRB99j7PURwlAbsHdh56wXwzYjf6q1YvRydpraDGmg/hT1Cs8uutebZF5qSG0hoFm+/wyIeO&#10;LJoBf7ROmfqZuJSTj4Q8jYwXrrm8i1qPeFRojGDQbzZshgQC/IR2CGkLNUKSklWfvGcZyvJiSILR&#10;jzkZmkXmdnseyEQNNhIw5tx1awp69nHnF0adjZxPCp/guYlmq/X7QAB3faomkKPY5TGJf8iiye5A&#10;1LSuyX7O0K55121eOJcZtfbbz03gd3kLb7rW3LiE1/vEU37EhZsWzoUVack+vPby7595yNoZMeTC&#10;3vCx5qe9znfUs1BpUGySGOWO2tH4cjdN8VnP3985+9fcKyl4nXt81bs0E2DxxAqJ2gY7XX7ddhf9&#10;37QLLifnPj8sGzyCv8NvZvYgR43HLQqPkQghWHKRqRkVkdwq+WXd/f7GVsYxB9odic5JHRGhN8Zp&#10;ltvhM8NHkU1Nvr6rv/gQywZOYq2+ZDEb5zOMcdIsZ8OyEfKxJNaO3o095vQRBx9LdB+dIqh94mnn&#10;b3vhb0hrEQ+xw0l6xi1L5hOxQwjQghcfR/6SfrEvcTixzLDtGvIR2rJ0EVuw1i08JaXdR42LMDCa&#10;z3Z9HV9uFD+EDwmD6kKqT9TFUF9QwolEovagdQ5aHOk3I9a7rGg3L/4+fGmV3gkUZ/i4UVT+QQEC&#10;qCKkH0ylznJYB9hrx0SDR2LICsraHTe/kEJLxAuIWqnQaRIs2cmA5A4nWyThw2r1hhgbyk+TpsiO&#10;dkcrPE1kaQ9vBwc8FsTrvvsCewXb/+jP/GfrkgCoSYP3OGD0ESeV9B8cBtLBs8YinglpnAN33BOb&#10;85zH76OcYGgpaaZr8BbB1JExM8tbbXYbOWbQrvuQkTd8svHeYGhYl8cM4QsE2Btyer3EGoUuZBGP&#10;9yZhSNv+5NfTzrsU4bEF0QI+ois+fJMA1DgGHHZeCrr3wJt6x8v/NP0nV0z/8eU85qyty4aMjHgL&#10;xZ6oefGfoKg82yJziHPCoQwhsv0Ob/HQUUgNZwHUDAIgw4eJbS889jE04XFAkRXMcbxvmWxM0YhX&#10;RxxozWc6ePTGHHM68LEtw5yibZ/d/Kd3f3fxB9f8ctnb/7P8HmNI4uhukgNP8jaXtWD68Z9E9FmN&#10;mxI7C+fE95zk9UJKHl7vNl96fMjQo/h4WX7j/I1s0a5N+nNmErR6POZDlpfHlmjt5g1xQgfZAGJb&#10;iuk6aOe9CRkllGD2w3cx1YPv9kgzcqbf8DbRZeu0Tq/SJAW20xvxlGQlynxQDF5SD0knP5kUZ9N2&#10;IFanbvMmvhmY2ggJI3MjX3HL3X/zArNZWD58lLekHE/LsiGj2ErkO42tiXJPlMolDT2fapxtWCMW&#10;9uzLwhSXJPLaEYnHZwk3M1xQCGkLx8giDDthWVBjYfHtpBJDvwGsJrkqsllcE4eNZoVnefKwdsEn&#10;k4+0v76eYDnuyMIuouxsROOe0nJugTMYPjysVJCtGDm792S56S3vXjpoOH2k4/SI/pYOGEK1X5IN&#10;EOHA57Nq9UpWjbGi4+gR9+q/3S7oeGzusnPM8pEFBx6qFFaKOm2gSuOsMOgIm9aEyPfffpfek7dd&#10;983nlctNiVLsNrRGp3AlMgvo3v2w0eHGVtSrDwLzK1dhEWGN+d17so+Okw9GCSoo4IbXbdS4oXsd&#10;TBZQSuchMLdg050u0CN/QyNRlAWMS+++vSZOhzziEQHYxomN6QOw7KCTLwGt2AzfwJizwqTBaMWf&#10;NDZlw0YzNFyIqk9rROnUxa5DlUhgB1MRDZl9erix0c4alK0Kes2IY7eE9tA9D8LIwzRjF5+7o5+w&#10;ok2XYMlOBrpjylpss93/t3cW4FJV3R/m0t3dICUhSAkiJQaKgoGB3e3f7u7u/mxFBEEQxUAFlFYB&#10;pbu7u+v/zt1wHCfOnJk5Z+bce3/zfI8PH+yz49211l5rr41hJCSCUem6jco3aUHd0HDQe+3VPMot&#10;07Ap7cJai5nFCKNI20zqAiVKI6TyZ8YMCfjXkDAkTFtMf6jBzGWGX/7A5K3IexJcPcLrmKOKolWq&#10;Y9xeO/mv/Tt3coJQovoRaNF8wjyt2aUb8XIX/vwNN6xsugaFgaHITcKQy1EczVRu2ykQGGPPbqTz&#10;iA7SLDUsI9z+wkhYqGw56katMIgxVLD3Bt7kyJOHEY4DOQ8bcPsX4y1DKOqFwIyMEoHlK/BVvkJF&#10;yGHlnyPR+QkVg2LAEOU0B8k72kLBWVWRCpXsZ1A4T+wtLJKJ19lxV1pd4GQNxyEwZNKhYDBCUKKA&#10;yeJTouYR6MOBe9SdTzFhb9gFeMGcVwRYG5lfLD6ByB8OoJk4wFhredKT8DYmvAq237mD+2ycMz08&#10;PEl4TegUFkm+LViiFAMm14HAJoWKyGIbmMsZGfR7qdr1Wbq5k7l22sTIat7BXOxNnCmUa3w0I4pP&#10;AsdAWC2JrBvwVeFSQT7ed2FYsq2UqtOQdzioMCdoayb/iRdxYLXPnZttiOqF3MGLdzvLLKIqNedk&#10;hCusFZq1YlTjY8ypH1kV5mCubkMGG3/Arbpq+xPxQShZsy715Gk77HW86EC1WeEJScqwR1EkhA9b&#10;Q4FiJUHt4gofa70N/Luv7uDxLsKcXwc6qXbOSbNtzTJ/3sRz5Q5eRuSISVsD72Pk2N+YV3rT9nYP&#10;PucxgYxcufNRBN562HM8LkvZJ0iAvaHJZTexwXBCPHvApyaXTNWiEkIJstfWpYvYDhuce7l52Yzt&#10;zbKYoRchgAZ23MwfbmDhz0ZxWW52/4/DX4/lqJtAdtZlsOBvQ7K1SkQKJMolfokoaYdL3D/v277E&#10;JQ9pfEjmwf/KewNIpZbVkQYGv7tlUhLXhBsjG+fOJBiJzbNImVt+njo9zi/fpGVwESv+HLnwp0FR&#10;+oPnlTvz9lGwnw+mPw5liWGDUY7IpchYId8CZ9Gv35UKPOz2n7tzu7dupvLWi3NIAIFj3cPvegUi&#10;s2/dbDx/MKJyj99qHcXhemQzYgI3Txo2xYM00n2VjBK169bo3C349qPzURHCP/hDVgkceu1D1GB/&#10;Q13BmyuioxUaDsaoQNDRoB/2Ew4IrEHLEXj+4iUQYUOan2TFEhkMGblrn3wGvbbo129DRFKc4uoQ&#10;KDLT5IUEijcd4WdW//0Ht3Ei9poZ8EUrV5/++dv4CZOGfudRx+BH3jhQYIIHYrH+94cKd+S5VwRc&#10;KINmNyI4hrKA9Bz9h/GZmmP9tknDPwVcdo89njtvrBXBKfF8a3zJjVYNAxaYRXPX/PPn5kUcjhxy&#10;McJ20bDX1caKHjxU+L+E2qfoknWORKcy2aLXzf22b8DsaffLQJtFLUGSZiQAFgUGzSH8C5uFgvXB&#10;ZgZF5GnyT6zOzrsyuBUO1/DgScchEQ+1m/Uw4K6ZOUfMcEKj5m/oGo7qOKJiZKL+hTsBxlxdOfxa&#10;Mf53VCb7MCcRa8IARhsMdmXctXFdwBSWNyBm8GMxx+OdU4xo/Y9SV7fHBawh9iPW+leazG2FhT99&#10;Y17pYMzU73kZ+tXiET+ETNgEtrPgUpb+/jOew5ybcIOAjmNNCDZ383/Xzfh76W8/BW+jTCumvLV5&#10;BW+g9uPTYdsdJmMKo1sGNOSDkYOEOczHlWTj/vfE8snjctrTCDHRtb32oSpH+e7JhDFP3mNq3u62&#10;i2I2ITRBsRbmb2TBi4BOFry4x1P2/YDwcUg8HGPj6WRFasYhkFBpmMj4L3IVD7zu3boZMSvgpXnw&#10;IMrJ3p3b8cCcN+Qr7r3g74fKRDRntkMOU43qgisLviLkufCngQETRNgPKxPiDk6G/CEjb+AkFXEh&#10;YraBrfTgQYQ5vIPWz/gHEZCb7gVLB5Q06hDiNmbKCc088++QBlb+MWrBj19jk0RJ4LG7wENe+/ZT&#10;f3ZH9k7sWrh9IrMu+uVbCqL+sV+GOHgQi1PA+a1o8UCr9+6h+dtXLg+xWAa3HsicuRatWIXS8dVE&#10;gCB+IJpYoIr79/GcF8o2xiUjPHE+hfPnwqGD8LIjzmfmP5UDcsBuOXsq1+63Ll3AiTgHz2hiS0b8&#10;iORBV5KGO3tIDAt/Hhzw1ypTLvNx3twICgQdJbdoBkarniiZeOhRRFh0QS7kNK935kWhN51ijYpo&#10;/M1woracL3CNKjOGQdQfx9XVOnblhD6a1o0utGv9Wl74MHIP7UWUnPddXyQzTsrhhsVgzsDeaBp0&#10;2eHbiZEHRlwVO1TjOAcDAxhvUoZK+HOLgam3eSM3fzCT4kMYCLFTI2A6ywx/GuEJCjPgeXMScdzM&#10;YoRdVGXmLKcGh14ny8jA8gCfEL6ZnrF5cVPkk0z34IPEhcdQgCDOhwjQwDSjkUmNGrZt+ZI1SL1D&#10;By0bPWzPlo0xlsaMDBwE+Hzt1MCl0+DEVI+jDeY+QzTwP8z4FaqUbdyCzrXegWACchKBEhgQ683C&#10;sncPsTqI78IZCo+PYYJjSDMdGP/LRv26brq9dhconzc80F0hHBhsBwONZe3CIsThVOZxsP1CEXsG&#10;hfFMts7OuzIYb8w1PHzSsQaigIGCaI2BmD77962ZPIETtFWTAqEasIcXLlOeC8yMClwEeXeE/qLj&#10;YkPbt3fnhvVEimKBYo7TocGOvhHHT0hNSMOQWPDjQMZkYA0sVZYVe920iYRdZbQHlt/CRfiEU7BA&#10;CNDoP8ZJYApsWp+vcLH8xYqFn/KYJZfVmDHGXsDmtXrSvwZhhjEmNVRi1uSQQuLazqzTPVRW6s9d&#10;Vsx3lVu3r3VSd3PL2lyGZHegoFWTxi/4oT/VoL+CCw2M4Q3rQIFCSIbmE+crfIxp6/if/WPB27pq&#10;6d9fvROouNPgR44bmcUT7t6ysWabE/3WCFnwvOoRWfC8Iqt84yGA8ErU9ZV/jUJQi+e7Q2kz31mO&#10;+m51kpknUJ/MrSV3ndPO4RXmJRzx2v/Yk3PnjhqcPSN34KoJivSObU4DuCdY4wifcSLOuxF4JRGe&#10;PuSfcdLD2oOQtGriGMSL5GOFx1VrTHM4emGGsjn+R5dD/8Qyg7EXheTfEUIMG8SgVL7BEGswoCQ3&#10;uvgGYgXZGp2wOJXFToU7FkrOjD7/i2Z6ZcAT4ZAuQ1gMp8qJBkZ4Ti4i6va4e9XscjrmUyfvyMXV&#10;ZUxSrrYiyKIn2M9WPLE5O+D58qUjf8mM3eIwFEZc1UlRYu940gD7rvSuhQxX/KixEuMEG1DXs3IH&#10;ZS7VebAh46rKJc+ATrWP04tdPH/KC9HRl7XAZNy1aWNEBTWuHYdgP00uvZEjElRWCscbs+H5VxFM&#10;i/nLKw4On+fxrq+d5+wfC96M77+Ykd1jijjvl8MpDz30ftozX/jtTTxXLHgKshL/kNAXIpASAjx9&#10;y8lrAk/EmtrZC+tJZp4YgHyFC3OcHO6PGiE3Doq5+xHtd/AAHpuBK5E2aRKrooOvsB9yNs8r4aFp&#10;MzK45YKtMm8RHmKqij3NQWbuJcnIzRU7VDv71ywwLwReWt+1E7vHf0YIt7hSqd3h5xx7MHDPMl8g&#10;uondQw4HaQ4hUpaPGY71LOLD0AYxAx4PtL07A75k4T8uIubJX5A7VBH/FQs8xg1PxEoEjNy5M41C&#10;kWMbmvqwCGAzx+BMY3esI5RiFtbuaI6HPHPlsu9K9+ZbaE7GRMaFC5wOsnoHme2DSLDm3RH+h12O&#10;YCeBt17tHrgLTMZo5se4dhzM1Ls2buCya2bcowxu+q2bMRmzOfXxZBp6Nyx8k/PSSSN9Uxf/VOTQ&#10;Qrp8coRTP//UMuGaSMFLGJ0+FAFbAhm5OQFN3B8iI6PcUa2wtzhSh+LtirDM8ccz3i8c3EZ89ire&#10;EiKk57WoFu2Q7SwHMxfyTEcWXHHk+uW+nf/xCDIVQQDCDsadQ8wyre94vMXND9Y8sYf1CIFNZe35&#10;0zV4Idq3FQscL2QQ7MH+mcHMLs4d7RW18CJsKsYpO5Ek0L5IQ1z+sCcf7WdH7MHAy8VYDHjumcCq&#10;dujy5uNyTs2TenAlMqK3c+DbzAFPr0V85ZkBX7XdCbhTRnwBDEUdL0ocmHlm2vXhFnDw3kgkicpE&#10;D7LtuMA72vXOvJD0PLzpejXcyjCwdGTeTGPERntAxVOe9l3pVjOVT9wEwrczgrYcji9tDRsrW1ZX&#10;HOA5JuMKKNOWWxL4DMcMmUv4qMxb6/JBDO0fHjfHRTPuXssRHwRGy7KJ2VP71R28CENYd/ByxLz2&#10;spGBF9van4AvHA9YbVu1LP6iMoiKVuP4Uwn5QABJtz39QjPH6NSg56XEBkB2rNK20xGn9iQ8ZrR4&#10;FfG3xXyRwQ2oml1O28zljUnjUmwsSrTOkb9D1CYOAfcbwx32iLiDXMJFHSxF7BsE8yxRHavabvtL&#10;ffb8iZRY76yLeT1567KFURWYgArDBZhGiDgBPSfwslbEX0bpBo2JmcGFH95qi4nFpmLEEuTxZTQf&#10;7KgEuiSCK+EQuS8X8/qQ88GA0Qzd2Fx3RATkShjRETAtoDnw97QUl9TKbTvzAB0hLglyy/0l7o9F&#10;atShAc+rJLjPhYw9cqt5Yvcy9ZvgDBYeEIV/JbRsySMaBF6HWxt6sygmQCcJaCaRMAm9yCUuLKvY&#10;LrBLs4CgCHFFkFgROP4Rdp/riEDAiZRwsk6yTX0atH1eIeOpd/TkBuddgahNKNoQe7KnPO27MvVA&#10;VOJhAqE7jtkf63bvxSqE8hYYNvkLBGZfkHkQF/eSNeuw0nJlmhDE3J1mN7R5LIE3NtnFMPqx/JqH&#10;HP3w88kdvAUjh6ybHzW4jh9Apa8OGPEydmxYU7v9qdGeiExL3Vy5gycFTwpeWkZvNi8U4YzwzYH3&#10;qQhcwbYU+XWgKDJ47jyVWh1Xq+sZSH7IcwSTcBEWO2t45gQEJ9Q7sROxFiI0s+Pu27EtENnVzhsn&#10;nkpl5K7Yqh2CON/gxRTRihJPdmlOS0h9KCGRbJw3K1xTRbpFUiGYwaoJY4hzwLMEm+bP3r7S7vTU&#10;nj/ROAPv1xctis+SXWxPHjYoWRp9oHi1msT5CDhT/efHowjVMXMRhg7pZ/mYYVFj5Qd9ZVMx3uEo&#10;UKp07ty5V4wfuWfH1mJVahKvhRA4sfsmnsFAEAWu32AyLV61ZsWW7ah89Y5deQCD4cqFtJK16vI8&#10;BiajtdMmESqGiEfhpVsDnsHMdb5ACPWgH/P0iG49KzRtjVWZEBch3l+4h9U57VzUVxzDlo35Na5Z&#10;HJvD4RS78Qs9eLB4jSNoSyDY/XEnBNrY4STCyXKxkIjwgehNhQoHIrt823fjnNAgn84L8jQlnFFE&#10;edYld/4CB3bvQc7m+hZrSPDy5SlP+670tO3K3IZAxB3H7I94JuNKQBwUJjLLKeE9gz0LCCDErGRE&#10;8ToFOynnRyxZrGzRdqXcefMEHApy5SKabuzgRqnqM58oeFO++WDXlo12ru6pAuK/cg7Ze4tXrlGy&#10;6qFHI/1QSVcUPD2TEKErFWTFD+M7q9eBkA8s7kR0iOj3Fa11vMpQ84TTONEnAaEUeNjHNS0Lg1L0&#10;zAl7ENhiZ08nVAB/5hqJW1cdcOTjmS+iq9Gi5eN/W/zrkCxtvqMVGK8aXXQ90eqI20mQUqKthJit&#10;iLWIkoxcUu6oliSb/sW7Mc1l9vx5Rg+tkkhx9ugYcg0vuJY7SCRD1yLMKcZDupW/L8LL4JmB/nes&#10;W00UlvAwd9EGpF3FAoFwAm8PokzSQCe2uwQGA/WvdEyHyq07hLxCTkA8omtumDONsRpRtaNF1oCn&#10;piv/HLXwl8H/XtrMyM0T1QHDIyFVd+8ifPx/H0jIwC+01slnonRhhCe8SszAqsmtVxlET+FR8v8+&#10;px7IEtdQBhht3PJf+0ZyxXnyNQY0lOGN82fTHRiKiQIa9PyPlzxjdKUnjVWmTgjY7DgsSth410wJ&#10;POHDsMHYG/EyAne2ednFzAsiYS4e9v3ysSOiXXHEsE9M3YAzp29+fgiysn396h8fvtw3SHxakSpN&#10;27a95iH/VM6VICtS8KTg+WdI59yaEJgRSRq7EK+rsUUBgrD43Cm3fw3JIS9PM49WB5QcBGiCjuDe&#10;Zt4syrwl39eVFjlsuFfJMnis73ieTT/0VAPv6W3bEtCHM2+jERjd9CA/PO54u4I3rFMWdIFHxnjJ&#10;ynoIMZgA59+cbXNqENeJgz1DTiIQv8hwZt8PeejZw8GQkcGT8ZgoUdU45idSX8A0FHh/OcIvfMDz&#10;ZuOcb3qjqpGa24wo3vyP9zP4v4QS5S1y6+VA/hU7AO7KuICG/6tXI+pwvpSODsyzBHQWwWYJ9e7W&#10;OYvXNY+Wv6c87bsyXU1Wue7uONznrNS6A3cHWG9ZZ3gNMgsR9oOCt2j8LxM+fyW90Gp3OH3T0nkb&#10;Fs6MWY1y9Zo27HbJ5P5vb1rGg5+p+2FV7vHCV6krL1ZJUvBiEUr032XBS5ScvkuQAMeZyMoFSpTM&#10;U6BQRp7c21et4KKaW7qQp5lHbXBGbkJH8Bw8pRMvET80F1uUIGUXP8vIXb5py+qdTsFAFzFXXizk&#10;cQueIiCsnIvFOskKkxfHBKXrNcapiQfcUDJ5Ao6LeRtmTeVVCSc5OE/DkXm9My7EyrTgp0F2qkhq&#10;B0PIgN+xmseyxlkPxCMvctsNOOYJu82L53Gd8rCdPKN49Vpc5sFaGHi48sDBDbOm8IS6i1Z052yz&#10;RUpvedp2ZbbglzUb4cWOw1PpRStWxUfdiW+5f7D5QcFDu0PHSyOTgsVLn/zoR1Tg16eu277e7nok&#10;Z6MnPfJRkTIV5w7/enL/zFf7Uvg74b43S1YNnOv54ScFz6tekILnFVnlKwLZiUBGbh5k5+07AgCY&#10;VwfRpgi1jwNkpl6XtWPZO+woTLUBx1G3rms6LFXJREAERMD3BPyg4OGfiZdmGlG1vOSumm1PpgJo&#10;d+h4e3dGPWdseNolmO9IOeP7z2YM+SzFdW7a85q6nc9IcaHRinNFwdMzCT7pTVVDBEQgqxE4eIDQ&#10;F1gml/4+lKfb+S8PshFeJfMSSI7Q7uiwwNU7aXdZbeSqviIgAjmBALFVjHaXrg2JyCVGu+OHaQ5T&#10;XulaPGUR4Ucyo93xS8ujDhsWzs5mQ0IKXjbrUDVHBERABERABERABEQgpxOwbHfpehyw5aV3B/cB&#10;7prH3/1G8163VG7arljFQOwcNED+3PG2lzD0WSntPTld71QTX3Trmuz2VKAUPNeHijIUAREQAREQ&#10;AREQAREQgXQSSHGokpCmYpSL+PYAMVeOve6xkx/5uOc7v57wwHv8mdgq1rf79+5JsQXv4MGAhrfd&#10;T/FXXRk0UvBcwahMREAEREAEREAEREAERMAvBIiwFahKmux3FRq2TADEglHf2dzTSyDDmJ8czPRg&#10;JQgZHq0xE2ehBFLwslBnqaoiIAIiIAIiIAIiIAIiEJvA1tXpdDskEibmuNi1DEqxa8uG2UP7xfWJ&#10;i4nTG43GxYaYrKTguY5UGYqACIiACIiACIiACIhAOgnsMU/jpCnECtrazO/jC4Y54/vP+SrFyCwD&#10;Z3r1YddbLQXPdaRxZ8hbVXF/ow9EQAREQAREQAREQAREIAqBXVs3pZfN3OEDHV6ow9Y36cvXFoz8&#10;Lr0Vzk6lS8FLY28eOlQpUKJ0GiuhokVABERABERABERABNwlkDtvPnczjDe3A5kekmm6gheoLGrb&#10;1G8+iFltLt2NfvO+tGt38TqUxmxXehNIwUsv/0Dp+YsWT38lVAMREAEREAEREAEREAGXCOQvWsyl&#10;nJLKJk0emofqvGLymIjBPNfOmcz/Zg3t+8eHTw2551z+nFQj3fh495ZNbmTjlzyk4KW3JwLzrkDJ&#10;UumthEoXAREQAREQAREQARFwkUCBksY/K20alk+ihswYEuEmHnrd76/cMe2bD5ZOGJHNTGcuDqFk&#10;spKClwy9pL89GJj2+YrIgpc0SWUgAiIgAiIgAiIgAv4gEGS+S5uC5w8SuSIa8UpWO8In1cuu1ZCC&#10;l/6eLVa1huKspL8bVAMREAEREAEREAERcINA8Rp1DmWTeZSfll++wkXTUm54oQtGDQn5y4hvoKet&#10;tmm8p+hZm6XgeYbWUcYHSJW3YKFiVWs6Sq5EIiACIiACIiACIiAC/iZQqk6DzAqi3aVNwctfqEhm&#10;HdKvviweNzTk+fISVf1kwUtbF3k4iKXgeQg3dtYHAwoev9L1G8dOrBQiIAIiIAIiIAIiIAK+J1C6&#10;fpNM/c4PqkP668Atu6V/jQjutJJVD1s4fdOVhcuU901dXKiIFDwXICaVRaaOV7ZRc3lpJoVRH4uA&#10;CIiACIiACIiADwiUadAE56zMihw6x09LpQoW91EMv6UTfwuGUKxitXyF/OJBmpbe8bpQKXheE46Z&#10;f2Dycxm3Yot2MZMqgQiIgAiIgAiIgAiIgJ8JVOtwcmb1DuY67KiVltqm/SG+4FbzEMKuLRuC/ya/&#10;X64IHrJw+ufKoiujRQqeKxiTyCQw+QNjq0aX03zyZEoSjdGnIiACIiACIiACIpBzCVQ+pmORilUy&#10;9bt0mu8ov3jF6pndkP47eGY0rPhnTPCwKFymgh9GycHDfIqU9kV93GIiBc8tkknkc3A/H+OiWa1j&#10;1yRy0aciIAIiIAIiIAIiIAJpI4BnZpV2XTKLx3wXkO7S+CtUutyhmqSxEkFFr507JbgiefLl90O9&#10;LPW3WIWqfqiPW3WQgucWySTy4Ywn85inYotj8dtOIiN9KgIiIAIiIAIiIAIikB4Cdbr3OuSNlW7t&#10;jvZzz+0whfTHWaEmGxbODO6VgsXNQ/Bp/hkFr0iZCj5RON3CIQXPLZLJ5RNYCALTr95ZlxQqm63C&#10;+CTHRV+LgAiIgAiIgAiIQBYgUL1j10PH9IcP7tNbacvn0PJCTG99tq9fxf+sOuT2hwXP6L7ZzHxH&#10;i6TgpXe0W6UfMuXjqNnogmt1Gc8nvaJqiIAIiIAIiIAIiEBMAmUbHV2toxVbZV/M9ClIYCktfrmE&#10;918jnl+CfGbSKVKmYgp6JJVFSMFLJW3bsgLnPQF37QIlSx91xa2Hbuj6pnaqiAiIgAiIgAiIgAiI&#10;QDgBbHf1z74k8+8P5jrgC+2OquBzWKaWeW/dL7+tq5f6pSqHeuvQQ/SlatbzVcWSr4wUvOQZupcD&#10;Cl7mZTyj43Ea5F7WykkEREAEREAEREAERMBNAkRVaXDuFYdtd7x7h3bniwtvppEVjmzhZmuTzmvH&#10;+tVJ5+FmBpZts0rTtm7m64O8pOD5oBOCq3BwXy7+lxlUk9MgVg1dyfNZD6k6IiACIiACIiACIpCr&#10;fNPWR99w3+HweNju9vpKu6OHytU7ylf9tGXVEl/Vx1SmZLXa2e/VdSl4/htpAV/NQ/Z9Vo3mN9x3&#10;RLdzdCvPf/2kGomACIiACIiACOREAiVq1ml2zZ11e1gxMw/4ULujY0rXrO+r4JC7t2z04XApV9df&#10;arAriKTguYLR7UzQ8TgHOvxEJs8ntLr9cZw2q7brIoOe26yVnwiIgAiIgAiIgAjEJsCxO2fuLf/v&#10;ocaX3Hg4VgJB8g75XsX+PuUp0O7Q8TKL9U+klUMUdvlG2fObI6srwyTj4MFIvsJbJ7qSexbNZMwr&#10;val5uwef80H9M3Jl5MmVEaqH79m2dec6f/kx+4CVqiACIiACIiACIiAC7hPAZBch00DohDS/Zh6z&#10;qYvG/zLh81dIhrjvByWv5zu/mjoPf/7mkJfxYrbFiwT5Chc97enevrJzjnnyHtPSdrddFHeTix26&#10;dSkFLwI6Pyl4pnqoebkz1Tw/zM24B5s+EAEREAEREAEREIFsQiDgYMVtmkBUPP//9u7cNuS+i/bv&#10;3ZMpQ6Y/AMyZr/9gtKlB/3dqZq3S/KvZ5sSWF9+W5kr8t3hXFLw8jz76aIRW7Vnpq6amuDJLx0+h&#10;xOodTkxxubbF4QNgVhMmp/kfP+vP+oMIiIAIiIAIiIAIiIBHBIwAZqIkmD9njR/a1Pr507et9Ytg&#10;X7lJm0Klyq2YPGbJn8P8QLBpz2uLlKngh5pYdVg68pCRs3rb+C8HFqhs8pEFL0Kf+s+C56uBp8qI&#10;gAiIgAiIgAiIgAhkDQKWl6Yfqlv3+LPrHH/m6Dfv27oqnW/iZWTk4o4aj62f9swXfsASXAdXLHgK&#10;suK3blV9REAEREAEREAEREAERMAdAjzyZrwi0WrS/ps7/OsfH7wovdodEEwEkmotO6YdiEcVkILn&#10;EVhlKwIiIAIiIAIiIAIiIAJpJsAjb7Xbn2ppNWmujQ+KN4ouSm/9E8/xQXU8qYIUPE+wKlMREAER&#10;EAEREAEREAER8AMBNBn/GPHSDsSY71B6cdFMe2U8qoAUPI/AKlsREAEREAEREAEREAERSD8BNBkZ&#10;8Uw3WG6qdTr1SH/HeFYDKXieoVXGIiACIiACIiACIiACIuADAjLimU4w8U+5l+i34JnujhEpeO7y&#10;VG4iIAIiIAIiIAIiIAIi4C8CMuLRH8Z8h7fqUWdf46/ucbs2UvDcJqr8REAEREAEREAEREAERMBn&#10;BBp3v+zQrTMfhNNMCxtjvsNbNXub72ijFLy0DDAVKgIiIAIiIAIiIAIiIAKpI4Dl6shTLwiUF1B0&#10;ssxb7e4CQsVF0XU3Tx/mJgXPh52iKomACIiACIiACIiACIiAywSOaN+tZLXamZnmLCue9QZg4x6X&#10;mYCi2fsnBS97969aJwIiIAIiIAIiIAIiIAKHCBx93k2HNJwcpOIdNE8jVGzYomabE3PCUJCClxN6&#10;WW0UAREQAREQAREQAREQgVxlajVoefFtARDoPDlAx8vU7ALtLFax2jFX3JNDRoAUvBzS0WqmCIiA&#10;CIiACIiACIiACOSq1qJjg5PONTqe5buYTbkcNDpsvsJFj736wXyFimbTZoY2SwpeDuloNVMEREAE&#10;REAEREAEREAEAgS4ioa/YkDFy+bBVg7ZKI+5/B4seDmn76Xg5Zy+VktFQAREQAREQAREQAREIEAA&#10;f0VL58neWl7TntcYbTbn/KTg5Zy+VktFQAREQAREQAREQAREIEAAf8Xjbngc30X+nGnnyl5a3uHr&#10;hfij1u18Rk7rcil4Oa3H1V4REAEREAEREAEREAERyMV73/guHgaBSpSNdLzMpvwbUSaH9bYUvBzW&#10;4WquCIiACIiACIiACIiACGQSwHcRD8ZDMLJFxBUrMijqa9trHsoJr96Fj2UpeJrfIiACIiACIiAC&#10;IiACIpBDCeDBeEjHyxYGPNMItLsOtzxbsHipnNmpUvByZr+r1SIgAiIgAiIgAiIgAiIQIICOx+N4&#10;2cbYVbJa7c53voyOl2N7Vwpeju16NVwEREAEREAEREAEREAEAgRqtjkx2KExaz2BHmx6LFe3Sccc&#10;bLszo1kKnma1CIiACIiACIiACIiACOR0AtzHw63RGL5QmbKQjmdVFTX1uBufyDkPmkcbslLwcvpk&#10;VvtFQAREQAREQAREQAREAAKEnTzhvjcwghkdDyUvq9zLw7/06PNvzE6OpskMSCl4ydDTtyIgAiIg&#10;AiIgAiIgAiKQfQhg/up463MNT70w0KSDATueX015/+qeWB25dHdE+27ZpxuSa4kUvOT46WsREAER&#10;EAEREAEREAERyF4EGna7EF/HYhWrHTLlZVrz/PT7V/HELROrY8mqtf1UvTTXRQpemjtAxYuACIiA&#10;CIiACIiACIiA3whwJe+Ee99o3OOyQ9E1jcHML2peoDYmWiZumbp0FzJ4pOD5bTapPiIgAiIgAiIg&#10;AiIgAiKQfgKodg1OOvekh96r0rTtodr8q+al9HZeSGH5ChdF8zzh3je5NJh+TP6rgRQ8//WJaiQC&#10;IiACIiACIiACIiAC/iDADTdeUDjhvjf/q+ZlpMSYd9CUYpXF2+Wodqc+/hGapz/w+LEWUvD82Cuq&#10;kwiIgAiIgAiIgAiIgAj4hwCX3FDzTn7oPe68mVp5bsILaHUZVinomU17XnPK4x+j2skn035gSMHz&#10;z8RRTURABERABERABERABETAvwQIu8Kdt9Oe+QIzmnkx778/V816h3W7ai06EvEF1a5u5zMOXQj0&#10;LyFf1EwKni+6QZUQAREQAREQAREQAREQgSxBAD9JzGhoXMQ4waDH/z1c7YPxmvVs/Dy5X8fTdiiT&#10;x1xxDxFfsgQZn1Qy42DEjtg60Sf1S0s1xrzSm3LbPfhcWkpXoSIgAiIgAiIgAiIgAiKQhQhsWrZg&#10;1YwJ6+ZOXTUjKSUCq2DFhi3L1m2MRpcz/TDHPHmP6fd2t10U9wAodkgNloIXAZ0UvLjHkz4QAREQ&#10;AREQAREQAREQgVy5tq5aumvrprVzpuzdtX3T0vkGyYZFs/fv3WPhwdWzYLGS/N/8hYuWqFK7cJny&#10;RcpULF2zvjwwpeB5NYek4HlFVvmKgAiIgAiIgAiIgAiIgAhEISAFz6uhYRQ8/URABERABERABERA&#10;BERABEQg9QSScdFUkJXU95dKFAEREAEREAEREAEREAEREAFPCOgOnidYlakIiIAIiIAIlka0rwAA&#10;w5dJREFUiIAIiIAIiIAIpI7A4SArsuCljrlKEgEREAEREAEREAEREAEREAFPCUjB8xSvMhcBERAB&#10;ERABERABERABERCB1BGQgpc61ipJBERABERABERABERABERABDwlIAXPU7zKXAREQAREQAREQARE&#10;QAREQARSR0AKXupYqyQREAEREAEREAEREAEREAER8JSAFDxP8SpzERABERABERABERABERABEUgd&#10;ASl4qWOtkkRABERABERABERABERABETAUwJS8DzFq8xFQAREQAREQAREQAREQAREIHUEpOCljrVK&#10;EgEREAEREAEREAEREAEREAFPCUjB8xSvMhcBERABERABERABERABERCB1BGQgpc61ipJBERABERA&#10;BERABERABERABDwlIAXPU7zKXAREQAREQAREQAREQAREQARSR0AKXupYqyQREAEREAEREAEREAER&#10;EAER8JSAFDxP8SpzERABERABERABERABERABEUgdASl4qWOtkkRABERABERABERABERABETAUwJS&#10;8DzFq8xFQAREQAREQAREQAREQAREIHUEpOCljrVKEgEREAEREAEREAEREAEREAFPCUjB8xSvMhcB&#10;ERABERABERABERABERCB1BGQgpc61ipJBERABERABERABERABERABDwlIAXPU7zKXAREQAREQARE&#10;QAREQAREQARSR0AKXupYqyQREAEREAEREAEREAEREAER8JRAxsGDByMUsHWip6Uqc3cIZOTLlbd4&#10;rtwFcmXkz5U7fyDPPMXcyVm5iIAIiIAIiIAIiEDOJXAg1/7tgdYf2JXr4L5cB3bn2rcl18G9OZeH&#10;Wp4lCBRrYaopBS9LdNd/K5m7YK68JXPlK5Urd+EsWHtVWQREQAREQAREQASyIIEDO3Lt3Zhr36aA&#10;1qefCPiQgBQ8H3ZK7CphsitYNVfe0iEpN27cuGfPnl27dm3ZsiV2JkohAiIgAiIgAiIgAiJgS6B4&#10;8eIFCxbMnz9/qVKlQhPu25Br1zIZ9DSCfEdACp7vusS+Qhl5cuWvmCt/+Vy5Dl2bXLdu3ZIlS1as&#10;WCGlLot1paorAiIgAiIgAiKQpQig7FWuXLl69eply5Y9XPEDufasybVnVa6D+7NUU1TZbE1ACl5W&#10;6l7u1xWqmwvPzMzf4sWL//nnn+3bM13D9RMBERABERABERABEUgJgSJFijRr1qxGjRqHSsNXc+fc&#10;XAf2pKRwFSICsQhIwYtFyDf/nqdIQLvDgpcr1+rVqydPnoztzjeVU0VEQAREQAREQAREIGcRwI7X&#10;tGnTChUqBJqNBW/n/Fz7t+YsBGqtPwlIwfNnv4TWimAqhWoZt8ypmb+sUW3VUgREQAREQAREQASy&#10;NYEmmb/MJh7ItWtJrr3rs3Vz1bisQOCwgqd38HzcWwHbXUC7279//5gxY6Td+birVDUREAEREAER&#10;EIGcRQDBbOTIkUS5CxzEF6yup6pyVvf7u7VS8PzaP+beXaZ29/PPP3Pvzq8VVb1EQAREQAREQARE&#10;ICcSWLZs2bBhww7peIWOOPQocU4koTb7i4AUPH/1x6HacOPu8L07bHe8guDLWqpSIiACIiACIiAC&#10;IpCjCSCkjR8/PoAgILzVN0ET9BOB9BKQgpde/lFKz1/ZxMwkWiaHQ76soiolAiIgAiIgAiIgAiKQ&#10;C1ENgS0AAvcrRDj9RCDdBKTgpbsHwssPrA6BV1ZWrlw5Y8YM/9VPNRIBERABERABERABEfiXAAIb&#10;Ylvg/yPCIcjpJwJpJSAFL634IxZeoJoJm3noNMh/FVSNREAEREAEREAEREAEggkcFtty5woIcvqJ&#10;QDoJSMFLJ/0IZecunIunEXLlWrBgga7e+axvVB0REAEREAEREAERiEwAsQ3hLfBvCHKIc/qJQPoI&#10;SMFLH/uIJecrxV8TOVPmO591jKojAiIgAiIgAiIgAnYEEN4Q4QIpMsU5/UQgXQSk4KWLfJRyM813&#10;a9as2bVrl89qpuqIgAiIgAiIgAiIgAhEJYDwhggX+OdMcU4/EUgXASl46SIfqVxu5WYGz1TkTD/1&#10;iuoiAiIgAiIgAiIgAo4IHBLhEOcUasURMCXyhIAUPE+wJpjp4fOeFStWJJiDPhMBERABERABERAB&#10;EUgTgX9FOBnx0tQFKhYCUvD8NAwyzXfbM39+qpbqIgIiIAIiIAIiIAIiEJvAv1JcplCnnwikhYAU&#10;vLRgj1JoRj7+YefOnX6qk+oiAiIgAiIgAiIgAiLglMAhQS5TqNNPBNJCQApeWrDbKXgKr+KnLlFd&#10;REAEREAEREAERCAOAocEOSl4cTBTUpcJSMFzGWhS2cmClxQ+fSwCIiACIiACIiACaSYgC16aO0DF&#10;6w6ev8ZAZsAlWfD81SmqjQiIgAiIgAiIgAg4JiBBzjEqJfSKgCx4XpFVviIgAiIgAiIgAiIgAiIg&#10;AiKQYgJS8FIMXMWJgAiIgAiIgAiIgAiIgAiIgFcEpOB5RVb5ioAIiIAIiIAIiIAIiIAIiECKCUjB&#10;SzFwFScCIiACIiACIiACIiACIiACXhGQgucVWeUrAiIgAiIgAiIgAiIgAiIgAikmIAUvxcBVnAiI&#10;gAiIgAiIgAiIgAiIgAh4RUAKnldkla8IiIAIiIAIiIAIiIAIiIAIpJiAFLwUA1dxIiACIiACIiAC&#10;IiACIiACIuAVASl4XpFVviIgAiIgAiIgAiIgAiIgAiKQYgJS8FIMXMWJgAiIgAiIgAiIgAiIgAiI&#10;gFcEpOB5RVb5ioAIiIAIiIAIiIAIiIAIiECKCUjBSzFwFScCIiACIiACIiACIiACIiACXhGQgucV&#10;WeUrAiIgAiIgAiIgAiIgAiIgAikmIAUvxcBVnAiIgAiIgAiIgAiIgAiIgAh4RUAKnldkla8IiIAI&#10;iIAIiIAIiIAIiIAIpJiAFLwUA1dxIiACIiACIiACIiACIiACIuAVASl4XpFVviIgAiIgAiIgAiIg&#10;AiIgAiKQYgJS8FIMXMWJgAiIgAiIgAiIgAiIgAiIgFcEpOB5RVb5ioAIiIAIiIAIiIAIiIAIiECK&#10;CUjBSzFwFScCIiACIiACIiACIiACIiACXhGQgucVWeUrAiIgAiIgAiIgAiIgAiIgAikmIAUvxcBV&#10;nAiIgAiIgAiIgAiIgAiIgAh4RUAKnldkla8IiIAIiIAIiIAIiIAIiIAIpJiAFLwUA1dxIiACIiAC&#10;IiACIiACIiACIuAVASl4XpFVviIgAiIgAiIgAiIgAiIgAiKQYgJS8FIMXMWJgAiIgAiIgAiIgAiI&#10;gAiIgFcEpOB5RVb5ioAIiIAI+JBAvnz52rdvf/bZZ3ft2vXEE0885ZRTmjdvnj9/fh9WVVUSAREQ&#10;AREQgQQISMFLAJo+EQEREAERyKoESpUqlTt37pkzZ65YsWLp0qXjxo2bNGnSnj17smp7VG8REAER&#10;EAER+C8BKXgaESIgArkKFixYtGhRgQgnIDLZb1SsX79+9OjRM2bMmDJlyrx583bs2JH92mjTIpTb&#10;kiVLZmRk5KhWq7EiAAENfg2DnENACl7O6Wu1NKUE2EgaNWrUuHFjJ4IUiRs2bFilSpWUVvFwYUh7&#10;eKlVrFgxLaUnUyjaF+iSycH+26xLxjsm4TnTBQ0aNKhRo4b5p/QOZicN35/5I2XhwoXbtWtXuXJl&#10;J195mgZodevWLVGiRMxSSFmhQoVmzZoxOGMmDk+QN29e3FObNm3qZF1KIH8ffkJLnTcWvJ4uKc75&#10;FCpU6KijjmKJM5+wPjdp0sR5Q5wX5EVKKt+iRQvmlxeZJ5xnDhz8CbPSh9mAgIeyUTagoyaIQMIE&#10;qlWrxn6MzsaFn5iZVK1alcTFihWLmdL1BEgzSHvsxz4Ra5w3sGzZsieffPIxxxzjhLDzbK2UWZdM&#10;Ao1N5pM6deqgb1SvXt0MoTQO5rhaQW2PPvpotDvEvrg+9CJxvXr1YMg0jJY5kn358uUZ7WeddVaX&#10;Ll2AnJhPac2aNVmUsoqekDxqWspBGwcQDrM68sgjW7dunYIhwWpvo/9wI7Rt27ZUG3diak7Kli1b&#10;litXLkus0jBHNa1Vq5bf7rXmtMHvcMwrWXYlIAUvu/as2pVmAkaE4kgePcRJVUhfoECBNApeHqlJ&#10;TtoenAYCCLtINvaiDMkQzZF7ONh2YveItxrB6X1CJpkmePot45bOQvosXry4KSjmYHbYy55Wm8wP&#10;HjxITfwgNBvDUZ48ecKbDFV0vx49epxwwglHHHEEQvPmzZvxL925c2fCfFBgIpaVcIa+/ZDll8WE&#10;JcXJ8RnrCWoJPz7xdCkm8/r163fq1Cna2sVgYFrRTZUqVTI14W9YiLJKrxmraeoVPLobTdgye0Yc&#10;ljln8Pt2VqpiqSEgBS81nFVKjiOwa9euAwcOLFq0aO3atTEbv3fvXhKnS5GgaGroE9EBTz/sKki0&#10;tWvXtuGGaD59+vTJkyePHTt23bp1MQknlsBXZBJrQgq+YvRSyuLFixnz/MHJYHbYy55WniG0e/du&#10;Izp7WpCTzI05LngO8mc0DYJ8duvWDf9tZFbG+d9///3tt99+//33CxYsoP5Ocg5Jw5DmQ5rsqQKT&#10;QMU8+gQLGAJ9kSJFsN7ELIKUhgx2PDSrmOkTSGBpa+jtONniLhvR1ZZu4seE4r4opeBRzLQy1Uug&#10;0NR/wswyGmkqi+YaOWZPlPlWrVpFtMHmtMGfSvgqy4cEssZi4UNwqpII2BNghzOb9L59+2KyQrwj&#10;ZVpULKQ9DAJGuPSDzLdy5cpVq1atWbNm+fLl9twQerBjrF69OibexBL4jUxirUjBV4xwWG3bts0o&#10;eE4Gs/Ne9q7+vlLwzCphie+Ip1wORFrFLrphw4YJEyZ88803P//8M5E/4ZwMEz6nrJyj4HHuAECI&#10;4TNvb9gx/BkVLCxoJpwxuXuFjNUVwyBmWGyJrPZGc0PNO+644yLa8UjDJsJKSJX4Mwqef+4H2o9A&#10;KmwOfVK8o23fvp2YSfx37ty5EbfdnDb4k1ko9G02ICAFLxt0oprgRwLscOwxCApOtCYSsyk6VLHI&#10;k9NokzNXcSy/uMQoUK7x9UrxZhyttsg0o0aN+v3335PxQEsMRchXfiPjSqO8yMQoeNb4cTKYfdLL&#10;VMN4aXqBJa48TdAXiyEWJ5zNOLz44Ycfhg4dOmfOHKM8J/9jWqEt5BwFjy6GHk1GrUJbtgEIE4w/&#10;HD38+eefDGkMa9jxXLSYYUvEEksd+C9DzrzSYXS8Y489NjyIMWmohhkY/DdrqeWc8rji/Izqa66M&#10;4u3Jrmd/N5K5PGvWLKYMR4QROzqnDf7klwvlkKUJSMHL0t2nyvuXgLHdObysT2K2cCeCJhnif4JA&#10;QCQA5A+O+XHySV7Hg6OLokySvWJoOMmEoBQxT+Wd5BMtjfGCi5cMoiH3Z5Ip1+Zb5FSHtzo9qkB4&#10;tkbBsyg5HMzOe9m+IZxxoA4l1ljE0MQUPNcHHgM+WElG3OcEh3md5C0mbFBc2ws5u8miLpq0wsk9&#10;uvCRgB6FEY/PubVrs8aWLl2amTV//nyMfuiE5IOXuL1OGG3URZyk1IHnFpcsWcLjHAx+xt748eNH&#10;jhzJ36P7ET4neNEw2hFavWWJcrhBJDYRXP/KVNvJjmZTNNoduxsWThRv+LDrEZnT/iDSMh7aLOk5&#10;53TD9W5VhlmLgBS8rNVfqm2WIWDkV4dmMePM6WQ7JE+u4mAkwcOH232cT2/atClJYxd5OizdV/RN&#10;oAJcnsqUKZNwxeyVtwTIEEySe1MIJTYREROuLSIggg5yp5OhknAp8X5oFDyrSs4Hc7wFhadHBETm&#10;s15oiDdD400aL0xXBl5IVUNue27ZsoXX+RhCCLUJ6/Nod4xDBgyXWq2FyPj7mRgY8eJKb3p0LSY7&#10;sn68NaeXec6ehrNQRDt5YR1AE0bXwl8dPhiCWGbRsTlEc3hIZ8GxmaRcyeYBRmu5Rn9btmzZmDFj&#10;WMPN0xdWN1EfysWl0Lpp6YrKlLIeNAcW8fZUSPUABRko0S9m1+MPZqYk9su6gz+x9uqrHE5ACl4O&#10;HwBqvlcELAXPof3H4XZIMk6XibIwe/ZsFLyffvqJY2Bz4SHhH5cW2I+z3LkmApCJ3MgpLxHk420+&#10;wgfCYteuXTm5j/ZtvGTI0zw4wX8j2l5wN0JIJdI9/03g+TXyR+hEq4lX6IwXTlzpw4U5h4M5rlIi&#10;JkYgBgXXqxKzdBkFL95qJDnwIhYXYsHbunUr1h7mNUoaN/ESixPL6Q/qCjkjJVvNpMnIzU4kb5qJ&#10;U5z1+kW8lFxPj6LLtGrevDkujg4XVasOGPHQE7D0RrMBQpg1BNudAUXif/75B1boXfE+EBrvJKWv&#10;iRSFLkdMHV4cMXVmmvOj44yCx38tTc91sF5k6Ept4T9u3DhclNnpULnZ9bhcl0zOzge/F0yUpwik&#10;mEBG5NmydWKK6+Gr4vp8Nzst9bngggsod2rmLy0VUKEuEkA86tixIxlynSzkwreRToIlS8Q43rZi&#10;O+c0NwGJM6TaCLscBiMuIGpw8MmmyAG2TbboSBiduHyCrmhfOjIHj+YhkZBn8vU01aaSnJ3zIjwQ&#10;kHIID8hFeYc3jpC9cFXFnw1NDGenjRs3Ou9BWt25c2dkPuAgYEV0CnVOxiqX5qDFYYHhF1wZ/p4Q&#10;C9CzZFNGxV9//bVw4ULndUYMxaSDieDXX39NMtiG80JjpkRDPv744zl3wPeMxBEHczK9bFMBYKL/&#10;ABzDiLnRFNeP/kXTZryZmjv/JTPwIpaCcYnRyLSiJtamTHdjQcJgy2U8LqYm8PCdcWtEzbPyhFiH&#10;Dh3ImSHErInWZGY6pj90KuYF4WqZlc7h2KekAoktHeYtODxy+XzixImwcl4lOHAMRGBMwtWEf8jg&#10;5BlSTotYQ6zDMv6SVRT+NutDxAokNklRLzG3kiF1YNHm9IeVzThwmkWS7mDU+Wri2/DnXICJyfoW&#10;18gJ3xljdjETB52fgUrHEZeLVchEr4n4czj4YxbqJAEjih9TbPDgwU7SK40IRCRwwen14yZTrIX5&#10;JM+jjz4a4eM9K+POMRt9MHVO1AXC01ayHJA/UbP4eVqQMk8BAbZkc/iNW44RaNC7EPHZ9tiQ0Gf4&#10;V1Z/lCX+CXEKMQ6txrgSJVM9SiR/ToKNRQ4FhoLInCJQCSLa+qgYCagM/kI2pZMh+glekQgfyPQI&#10;nU4ChMZsC9XjVqFxnaImHJljWEPyhgZeavaf0yI2dW6w8EOu4s8OL++RLfYNdDAkP0LPm3D54b9o&#10;ZPiKu3/Rmk+24RniRki/0CJMr/xQpzGkIHxzOO2kzgBBusUdETGXbgW+GTnWj4t/yH+cEcQEnkAC&#10;SqTTKZ068Gw0ZSF3WmPJjF7+xixcEQdzMr1sU2HjcwVb/gDSaKMXeoxYFKQQ1JzCcA4CtHhjsSYz&#10;8CI2h/EPQzSx4PgQjCL+L1MY+FbE/Li6DyAhZyVmXWL0InnbWP7r1q3LucmwYcOwnMR1bhKteoxb&#10;NjiOJ9CaWAYZJAjicWl61JYFilUIaR51iIkTc32wKgMHmgxGVjnGSUgl+Sce5mbtDRkG9DJnB0xS&#10;YwCMST7mJKXVrMysD+ENp2IsCNiiyYTi+AOJrXM0eg3Nlh6h1+LS8/mExcqVhTri8sg4YfVmZeAP&#10;dA2LgJmDrMY0gYY4GTzUkDO+Nm3amOWF/mVsOGkmUwOtmKkNHzJhFwAvyyB4WR7DVwOHgz9mRztJ&#10;wEbGj0HLau8kfbZPY9zCzS/bN9bFBjap7+gh5f+UWKCy+b+y4EXoCGPBu+D8ni52kqOscucnmSx4&#10;jlj5PpE5LGTXMRY8ZAs2wpBoEOzoI0aMQL5E+sGSwF6YvAWP3Y6dkqv8RjRkl6Vo49HHhkcRCEb8&#10;F9kFkcIc4SPBYMFDOseQZSNyIeuwAbOFkyHtQpsifZLeoQgxyHxkYt71ImeEdSs6OQIcIhclslsb&#10;ZThi9ZDPUJvZTVHV3N1NI5JB/iC2DWwhjAeRkwuQtAj7DA3hSDsBYQuJnON8+BABguIQkXkAEMnb&#10;mgRsmWiPiIAMpxDLYfITBRmRfg9xKGW0YF4wQhgJGD/UjbWLSoYPZld6OVpDUMJ5MBrnPbSRiFZN&#10;FCfqb240YegzJhHzY+Rge0RtMDWPl5WLAw+BmBUAHYMRElITmoYvAH/522+/RTuJcF5z1iVsWYjC&#10;v/zyi40Fj3MchhnLCBOQokGU8ExncKJFcw8w+P4beTKGeebEec1NSuqPVQ1dkdlHbzqfTeiEYGTc&#10;YgsNWUZCzGXBVaIgVI4//vgjpqU95iQlWwpi6cD5lskS3nBAcfBHcZhMMTZyMmhivfBLzILHmGd1&#10;pZcpMYHhbd81ZjsI3tEognlE5fmDcwseGxY7Y8g9aocma04K2C9Y89kaMMBSKPkY/YGBQV+jKHJo&#10;YvYOFiuHgz/eMRkxvbHgsevmOpDUBQpXKpOyTDZu3LRl69YtW7Zu2rSZFWP1mtiPAFcoX46FtFix&#10;osWLFytVsiT/TVlt/VxQn74DTPVkwXO5m4wFr0njhi7nGzO7jDwkkQUvJqcskYBtBuWKbQahjX0I&#10;AZ09BgchVIJp06ax67CxIbohbqJu2VjwUKX412hGnnA7EimRRTilRjuiFEQ0pASEfvY2JG8Tfh1N&#10;AKmX/4uSxmbMP7E1Ijva2A8Rozmm5Y4KsgK7JtoUMiItistkFLEtDHi0O6NwIrSxW7O7I4EBhxpS&#10;ClIRd4GQJzgPNgIuQIJFNLOXc3CLPoYk6sQg5nAIhZOBA/qzeZsYxYYE4SG5w5tJ5Tmihna0+N02&#10;9TECEH2K8k8O7JrINLQRGpbQhiTHCTopwWjjoeSw1cHJEDQ5p2DY4MfIuEUwpWiaz8Cjm4yGEGIH&#10;iziYE+jliLUNv3xFfdAcGNKM9nBzAaMd3zbzZgmtoMsYIdbgMf1LKxxa8LwbeMZWbAyDIQ03sfKp&#10;JzV3YkeK2cswwUzEiLIxklATZGVzPAQuBltc1jarDowNjh6MPsatNn4sMgweKsAKae86bjIhh2Dl&#10;hD8zwsHFnCLPuIx4JhgPS2LwEkE1IE+VWCfDlw7gQ56hxblYkpOUz4FpjtuCB2FwtmwHqPrMZToa&#10;BdhSXxOz4LF4ojEaL/SE9fPwVjNryBbtjsMmVHQ0OoYHc9CEfqUsMDq04NEjmOBIj2cyx3N0AWOS&#10;dYzuYCIEn51F3DvofT5h1pMSv1ZWJ7Ri9giGB3sHY4x9yjiwMJ7N4uBk8MecQU4SGAteIOXBuG/5&#10;OsnfP2l27dq9ZOmyOXPn/zVh0qzZc5cuW75m7TrUvO3bYzjgmCaQbPPmLXzCh3PnzZ83fwH6IUOi&#10;YIGCvrpqnmLgU6cdOvxKxoKnICsp7jUVl4MIIBKxr+D8g4KHasf1CbOv80NT4lSY/duITcbTLCIa&#10;JFfOdCN6NbBzI/qHRGtkgww55mdrRxMzYVRMERSHUIsJyAg0VAN5wt5xAvWJXZPt0/jCGdsdh6bh&#10;X7GzcmAfMQpCeFtodYiIRv7myWwrZ/6GGuKtZGxTaBeIFyH5kwlyRrTQJg7HHNsJnRX8IFU4GThQ&#10;NLFt6E2oIgGHh20Ib6aRUHE9DQ+sYsKERKuhEewoCL3XiOOQoe+Qn5ClrK+oJ2fn9DsincPGRkxG&#10;F2O6sXJGr8bgQHcPGTIExR4xDkUIE5O5sRY8nOhHSwoPH8wJ9HLE6hnJMjxoKoI+BOiLEJIInTgV&#10;8688jfXjjz9Seb4NDlhCxWwEX+YXoqHVTO8GnpmS/Kh/xGloPNYSE3dCWkEpMZUi6oCrG9MQg3D/&#10;/v3jMtQz9xmxpvvgb0zrw4cPx26GyE7RaEpkGE1fCqktTcaQGOL4QK+xdiHTx/U8DB1N6Uy3kKWD&#10;/8usCX6QgI62JjUQmH32a6PDSQoQlGoazgoTLSYQwxgthf+ijYSo33RceDXgg2k0eAtgFlhBZckE&#10;5kb1SmZZQONiKTA5mHd6WCXY0ZhTdARnN+jM2POZaMGLdniJ9BeqvuFPSjLh0JBjI5ZTzo/MvWXW&#10;FmPXDdkQI+6DdGhIMkYFy2MwKxJQMdROM8tiDv5kQOWob9Hr0Md+GfbboMFD/vhz4oKFi/ib5AmQ&#10;CVmNHfcn2ZI5RbiSbfIVy4o5SMHLir2mOmcZAuy17I44j7FtB29FyBnmUpA5VkTRQv5AjgnZ+NkL&#10;MaEgIUWM7o1+xT8Za1LEH6VQgZNPPvmkk04y59BolQMGDPjyyy+5+c2Rp/mKitl7OrEZo9hQQ0sa&#10;5ltj/QsvF1MV5kr+GyKO2LfF5IP8jU/R6aefjhzP5+z0qBbU9quvvrK8ueCGQBb+/gTCQZKn1LQR&#10;7y+Oz62ah5AxHFB46DXEGiI9IO6E6FQRm4mEgYxOJ3JcjUyDtxjdijKJZ2P37t1tYiRSIv+KWkjg&#10;TX6nnXbaKaecAgEE0BDp1lQpol7tfLYwSJAXzfvO6Db8GZML7z4HHxnwT7QaKYrhZHI21yqs4R1t&#10;MFvVcNLLEetsrlGFd70x0EH10JF55sfUk3CLlMVhCglognEesxyA7Ue+MezQWVae3g08amIUPCT1&#10;iA+rMMepTwLmu/BWUFbM203UBFb0O0M9Lns4A4MFh7FNuYx2bN00B+0u5FY5Q5p/5S9DMg+vLT1O&#10;t4avfqCIN8gQZTEGwicINSR/DjUMeRJwHhf8GIPpGptJ5HySQh5vBTNfImbIcGVZgAyGppAXPmky&#10;lQw5ToIkc9Zagszigy5kmsmUdGIjtV8fwMIJI/Y6lj76lz9QN3Y0VLJgLOZsglXILMKgpnSqF9xS&#10;Ji/6J+3iL1lkUPDwSkBFDN4ZjXWXtSVYE3OydzB30B5ZTjlTYL7QcAZe38wfvs3WmI85+J2vljk2&#10;5eIlS0eNHocCNmHiP+vW/Ruxwv4cJAFcZE4RFERxFJpADjn8EwVZiTAA5KKZk2eFOfVnM8Nbxrlw&#10;w1fssuxMbC1IhEYu4dSTrQvVjj2Sf2LzZodDamS/RHCkCPY2bHpGvENb41/Zv1kl+ZYc2EfZsdi/&#10;EUn5M5scf0nm6IFsnGhQ/CsKodl3TfR8ZFDLrRExhaNWDtT5G/QxxDWE9YiNokTEMiMNRBRljLhP&#10;0RSHJE1b0IL4BNE5xCGQlPw9tUXOIJnRf9h6aV3EtnC0TJPJmfxx5TIBPBAOONYlpCc6ZPilIzJE&#10;/KKxUKVpfA5YKJE/m3eIIh3XSAYv+Rg/TyMHhJChRIqmtgwMmmZCwphk1MGmmeSMvAIWuon/0lj6&#10;hV6mKxGJ8DKKZr+lO8xYMmoVw4yKIVrxN/Q1fUFuZjyAncojGibgBWpRYizRIjqL/KkkwigZ0kd0&#10;Cn+DcEbzGbp0LnWgzvwBXMhqNJ/ERuULHsz8mX+im6hhXL0cseNoPkIhNYG/USGMJxhGHqoBIorg&#10;v/yZH2cE5o1vsDAUOdqnC/DrQ2mx4tOQCZMOpOFxrcxIBgXYzVmGdwOPxjIwGBJwpjdNu8xENocO&#10;aKpYfrD/2Gsa4dDCW0EaRg4M4w3XETFz6skPvNST2lJPCNMKKs8Swd9TCgOYMUACeDJ+ODVgaaIL&#10;WI5CTmTCa8sUIx/6yKx+dCulMOqMIReztpMbsKbm9DV1gy1uCMHnWYwQyMPE2MYZLVSPUox7BaWj&#10;L0HeOs4I5xBzkoLIjElqToaMXrCEbC5Ug3KBM3PmTBYxqhES2cWsTsx3iuO/zEoGJ+nJ1rzGzvrD&#10;nGXMG/60l0ZhiWVoASrhwy8zMmkC9Kg/2DGyAYdyyZ+/oVvpd2pCH2Hnt3qE2jIf+dzsX/xfRjLD&#10;G7ZkwkiAKrUyo5FZTOVZw9l8GTZUmNwYM9H2Qb4imXlQnpwZD2wfxr2C/sVEjMdH8CuCVq+5Nfhj&#10;7izZ0kUT29qoMeMWLFiEB6ZFIKJtOSafuBJQHA6cCxctZjiVKlUyrm+zaGJXXDQVZCVC7yvIShad&#10;Eq5Um20GAxRZoWCwVfAH9gy2H+TmiBEOED44cw1+S83JeoesyTYZLLGxU2LeMd5xwTmwXyJ5WGe0&#10;yBzWITR/Ruxjd7f+BqEh2AJAPrilYfsykRKi8eFzikaCCQ7RHpKYLZytN/iIDqURt5xwqwIyGX59&#10;NMfkEFwlm7aYxGzJKL1IPzYWRcQXApaEPyNuHk0Kv8IU3BBkNT6MFmCd1iFh0NLgrg8mAyiMEpa3&#10;UnDOcTWTD0FBp6Bs8ItpmTEB4owdw8SpI6yIGXLB44F8TIx1m4lgT8BEZbBc7GJOKKt0asUxudWQ&#10;4MEcMiYd9nLEopkddIc1tKw0FMEFHqptniyzSoQtNEzMRmuAca5vGX/ocSwS2H4jxuYxIxny2CuY&#10;HckMPCOtokZGG9gIwYR7ieZziDpEQBEnAQnDuYW0ggQI/axywWaNiLRZWBhpEYcT2gWLHquitdpY&#10;SxYjAaE82Ewakrm5JMxSE3HYh9SWAUkXoFqEZEJxdBkqovObgWbyomDQ8GBth79nwQdItNHONWNc&#10;VWNqkjaTNHgKUHPajoE0uDgUFSLfmOC0ZqQxYnECD7ZiQdWa9cEbBKPXHAuaDFkGGWPB/FlRmR32&#10;6z+LHpMl2vVd6kPRNn1KuYxtnDatK9nUxzwyEdxMY3dFJYu5sJgEwYtbyN4RvqrQp4wrGmtv2nU4&#10;+B3W0CZZNguygmo3bfpMh9fqkqdnk0ORIoUbNzqydq2anpaS9swVZMWrLpAFzyuyWSFfNhUkG7YT&#10;1ACj0SFQIspEvBbP0SYOISFXRMIVPPJk3+V4mP0bKxnmKU46g6P5UQr/ys7EVmq8NNkgKZ1Csbxh&#10;LUF6oBQTb4B/YntjM2bb5uYVVUXeQvrn7/lX5BXKInPUJK5LxdzwTFmIUOgbNqfU7NxGgiF/tlJU&#10;X7bziEIPdaMhEDO3/kyV7NuC/EpLCSpAixAo7YU2pATqaQwdJn/EID6nsfbvi5CeTZea2yhU1AQU&#10;1NzYwULIUBbilLGuhLijxGwmUhdYkKLoTXw7aSwjAapOwgCaNlI3fqTnR/+iDBiRi5pADG4MqiQJ&#10;kA+VRFOiCAoNFt/pa5hQLsXx9+afSMOPRgE/OCRj8GA2UhpI4+rliEsFWTHsjdnW8Kd0GDIUke1o&#10;uwmjYv7eDFHMIFwQMmY9/p75EmzhJBNmHB/ajGQMFBTBL+GBZ60h0byaSWAC1ZgH6xioZpozkWkv&#10;Bl4aEq9HogXQzEerFfy9CStvbiVF+6FOIKBHPH1g4BGO0hhLrc+pML1jrhYzGWkCPwaJWZTM4GeF&#10;YVFlQSNZtGEfUlszsMmKcxlzBREmnGoxfWzs3tEahY5NuSF+ClSP3mfWm1MAKkDmrFfG9Z0/AN+J&#10;am0zSa0dgXnBcRuqaYi6Re+gYcKKZhqXB1bvkA6i5qBghJvFhx9rArlRPeMMCW1GC4dTfMtoJ5m5&#10;usyYt3dFMY+581W0hdfciCYZJQZfEyW9iePFgobKGrKuUhlGiPHjoL0sHXS9ccikgdA2U5i68aHZ&#10;GZmJ/KtZXszIsd8HTd8xo8mWzMkhpgemk8HvipySbSx4+EmO+H00VruEjcCu8LQyoRrLl68krEvJ&#10;kiWYDe5m7p/cZMHzqi9kwfOKbBbMl52GKHxsIeEPtuJngj2B7Q2RPeRRsizXULZhJLCYx+FGsIiZ&#10;DIGM0Iv4GhkHVJ/8TDg1bn3YbFS0Dl8jpCjrvQobMogvOMEitKGx+6SN9tVwQoBGYTNBlKT7GPwI&#10;Z3S3T7Z2q3V0k7mhZK76OIRP08ITc55C66LZNxjJmIuZ4PwclhKezNiIEGGtqPfhaWgOBeGbZ5Mm&#10;4QqEtALxmvba240xdHDOhbYWQgy5nOHBwMAMFe9Ddg7r7wrziGUh3NOciIF/UZBMaCiWLNQMBhiG&#10;JnSkuF7bc9jA8GQ4BaBi0SkMRXMO6BHbiIOTRYzFP8SoGJKSZZDNDhcJE/MZUGiPzq8wJEzG9Q+d&#10;DH5XCs0GFjy05b//mYrtzhUgXmSCHa/pUY0LFgz4tmSznysWPAVZyWajQs1xmQAGAY5Uw2UCJAAE&#10;AsQyfiQIuRDvciW8zy7i27vhxZpz+pjVQURDbk7+za6YBTlPQH9x0yP8qeuQHIxFCPHFMtDZkKGN&#10;HPMnbFpxXnlXUjonwGmF0ehMXAq/aXdUzJzc83MyGi16ERMzJKJpd3zoykg2d+rsw/cZM5dHUyak&#10;FcbbzWZQob/heY5xJpyYiWTDBGHRC48f68pAdYV5xJqgOEV71oXG4vBp2cDpDlQ7LI2pCbqItRnL&#10;G+o0FcC+R9FxDexksLOI0ZUxm2k8UIxGZ0IWZUXtjsrHHPzJwMxO3xLU5Psff/andmet2FTPt5X0&#10;w2CQgueHXlAd/EvAxKOP6PhhHFdQ8zjaJMIhsR9xagq/G5ZY28jZih1n3C8Tyyf1X1FV425k+ez5&#10;oS3UgfN4JySReOyFfoOUDImXQJ5O3Le87gUqw0mE/SBxTsAcz3tdZ//nb0Yy2o6N67KTVpADy4L9&#10;GZAxjMeUs50UF5ImgVYwTbDYRFz0+EvzPgp3F7t169azZ09WP+e3qmLWP4HaxsxTCWwIYKJ38rqM&#10;cZjMokqdBkBcBOhlYlfyUIFv3ycI3ulYkXikgf9pcIb3shS8uEa+Euc4Aoj7KHjhahu7HY55Q4cO&#10;5dyXg15zK4yr6uh7yTNCwiYs2Kmnnso5OpdD+APhJYNvvCRfhHc5QIAIady3Mfea/NMWNgC8au1f&#10;isNAQZzGmPcAaRdeVYQQIGXaLXgQZngwSHCrs9fxnBDg8iSenDGvsng3fvyTsxnJdHHw9cKEqwfV&#10;aK+f0YMcFrDIeKHgJdAKNFKqGvGsCuMSjwpia8JnFTKMN9pF+KXE3ugLh5lAbRPuEX0IAXONlmu3&#10;0QYnaehcVhg2OMnQ2X7MEEZl+G+jeH0ua7UUU95PPw/jhfSsVW2vaysFz2vCyj9rE+C4GnEH8Sui&#10;BIP1hmvu3Nf6/vvvkXvwbXNFRDOPHyBgoeCZUNH8wWYD9gli5FS0I250YP/hyqLxo/BJWzCP4KCF&#10;rs5tqOCQpxY6/pIge9yDQrexvzpoNZMGEsMg7UIPjcJrjvHJILGRs2MSMHdKiaKJV6p9KE6fjDfv&#10;quFuF+PPxikAE5mATCFxMnEQ4JiAtw050CFOjCurh4Ul4VYwpJnCHGFEfKERzwXuChLT4ueffx44&#10;cCDHW/H6ykbsuIRr690wyAk5MziZ7ywgPDMQvsWw9xEAhmdU2QHp6JjxfnMCsWzcxpWrVqMmmaft&#10;spDTkOkRtDsqr+fygsennkmIMFsVZCUbL2HxNg2BjPDl5rY9uhzRVkIEehMoDMsPZ89skATUdsWk&#10;Q4lE7zTvNCBpUa4rZoR4m+88PS6ChCfB/oPaQwAGWFmO8j5pCyfQBPtGZjWh+VDOkWLRiMw1SxOR&#10;kr5DXY8WLpwEfI4jronbThsJuGdzg8s5vSRTUnmGH2K3vQRmQwD91lhswAIBZL4kq5R1P7dGMk0g&#10;Ol9csfijtZopTKwmE3qUiYxUbfwCjEJuTgoIIeviYUEyrTCBdpjLaG7E2gkPPGvcfTkRwPLDXCCG&#10;qlmpEv4lU9uEC9WHhgA2WM62GIqcbeF5YZ6Pw03XvHRnYmCytnA/UJ7bzsdMlguyghEMz0wXlyDn&#10;rNxNeUzrFtngEQVXgqxIwYswtKTguTvfsnRuiDIcsfPok/GQNNHn2Of4e+PIZIWSR2gzb3Nn6fbG&#10;W3m2f05/ERH4GRSIepzu+1MUMGY6EwA95Gee58LtNqIVhd5H3kWJMm/p+ryZNp1oQ4Auw++OYHoe&#10;hfqId2ilOH34SMaQy4x2xVvVXNbFlTHc7xHDMswpy5WTArdawbU6XmazagsEw4HBj2pqvSvIWQlB&#10;QTjmSCwoiFu1TfFQyWbFMTh5Hp3jOatbgxuIvsdDC5jvEuvibMbKeXOyloI3e868SX9Pdt46n6ck&#10;tGbDI+v7vJL21ZOC51X3ScHzimzWzJf9jwN4dLyQ9+6s1qDysf8h6Lhiu8takDjIR/PhvyZ2tnl/&#10;z5/anQGLTEmFsTxwPk2FccHFsZZzazRzG/MXYwDbHT/z/h5KIEfafm6mzSgKJ4C9DgLoGK4oM1lr&#10;AFu1DRnJhFuki92NIMoJCKchmIuZLBwoYMrDL8DdF1ZcbAVnARirqXBEZy3zViQWTkZOwj3uYm0T&#10;roM+NARY2TiDoLuthwQw5vOMpHmbTpTiJZCFFLzJU6bNmDk73gb6PD2PoTdp3NDnlbSpnhQ8r/pO&#10;Cp5XZLNyvkbEN55s5kEt82YRgqDPnSezMnXVXQREIJ0E0MGw5iH9G1c9DjXw20QpZd2T3J/OjlHZ&#10;/iaQVRS8bGa7Cx4UzY9uWr9eHX8Pk6i1c0XBU5CVLNr7qnaqCZgX0jBP4U+Fywr/5UlizD7S7lLd&#10;EypPBEQgVQQwVi9ZsoSbeCx6ODBjssNbAUO9tLtU9YDKEQGvCKxZuy47eWaGYKJpNNArdlkhXyl4&#10;WaGXVEcREAEREAEREAEREAERcIMALyKMGj3OjZz8mwcNpJn+rZ/HNZOC5zFgZS8CIiACIiACIiAC&#10;IiAC/iDAHdrfRo7O9peuaSDNzAahQRMbNVLwEuOmr0RABERABERABERABEQgixEYO+7PHPIsOM2k&#10;sVmse1yqrhQ8l0AqGxEQAREQAREQAREQARHwMYGp02YsW77CxxV0uWo0lia7nGlWyE4KXlboJdVR&#10;BERABERABERABERABJIggLYzbfrMJDLIkp/S5Byl05pOkoKXJQerKi0CIiACIiACIiACIiACDgnk&#10;ZH/FnOOVag0GKXgO54WSiYAIiIAIiIAIiIAIiECWJMCb5jk24ggNp/lZstsSrbQUvETJ6TsREAER&#10;EAEREAEREAER8D0BfBRzoJticLfkNAJS8Hw/KVVBERABERABERABERABEUiIAParbPymuXMkQMg5&#10;NkwpeM4HhlKKgAiIgAiIgAiIgAiIQFYiMG/+wpz85LfVVUAARVbquSTqKgUvCXj6VAREQAREQARE&#10;QAREQAT8SgCb1YyZs6hdRkaGX+uYinqZ5oMihxjxpOClYlSpDBEQAREQAREQAREQARFIMQFsVrt2&#10;7abQgwcPprhoXxVnmg+KHGLEk4Lnq+GnyoiACIiACIiACIiACIiACwQs850LeWWXLHKIEU8KXnYZ&#10;sGqHCIiACIiACIiACIiACBwmYJnvhMQikEOMeFLwNOZFQAREQAREQAREQAREILsRmD1nbnZrkhvt&#10;yQlYpOC5MVKUhwiIgAiIgAiIgAiIgAj4hsC6desVPDNib4AFOL7pKE8qIgXPE6zKVAREQAREQARE&#10;QAREQATSRWDJ0mXpKtr/5WZ7OFLw/D8IVUMREAEREAEREAEREAERiIPA4iVL40idw5JmezhS8HLY&#10;iFZzRUAEREAEREAEREAEsjWBNWvXmdcR9ItIADggysZwpOBl485V00RABERABERABERABHIcgWXL&#10;lue4NsfZ4OyNSApenMNByUVABERABERABERABETAxwTSaJ7KkydPkSJFbNhE+9fixYunhmhGRgYF&#10;pRFRCpopBS8FkFWECIiACIiACIiACIiACKSCwJ49ezZu3JSKkiKV0bBhwy5duqDmRaxAjRo1unfv&#10;Xr9+/ZB/LVWqVLdu3Zo3b56Cah88eJBSQASoFBSXliKk4KUFuwoVAREQAREQAREQAREQAfcJLFu+&#10;wv1MneVYsGDBI488EhtdNFWtevXq5FSrVq2Q/OrUqcPflC9f3lk57qRKIyh3GhA9Fyl4XhNW/iIg&#10;AiIgAiIgAiIgAiKQIgJr16btkTf0OmO7Q2ErW7ZseIONCoe9LtjEx5+rVq2aIjpBxaQRlNeNlYLn&#10;NWHlLwIiIAIiIAIiIAIiIAIpIrBx06YUlfTfYlDb8MC0/u6YY47Jnz9/cBL+1fqbYCMeXp2Y/ki5&#10;ffv2VNY8XaBS0EYpeCmAHF8R0byW48tFqUVABERABERABERABFJOIO2C3JYtW1Pe6ECBLVu2DC6X&#10;oCknnnhipUqV+Ev0t9q1a6PyWQlatWp17LHHNmnShP82btzY/P2uXbtSWfN0gUpBG6XgpQCy8yIC&#10;lz7NGYZ+IiACIiACIiACIiACWY5AegU5Xnjbv39/6qHhYxnuk4mO16lTp169ep155plodyGqLwY9&#10;VLtgo9+aNWtSWXNAZdfXAqXgpXIgxSorM6qPfWzZWFno30VABERABERABERABNJG4JAglynUpf6X&#10;LrfD5LVKcli2bFmKiaULl9fNlILnNeG48y9UqFDc3+gDERABERABERABERABHxBIryC3bdu2tDBY&#10;uXLl4sWLkyka7S55LTHeCqQLV7z1jDe9FLx4iXma/pCLZtq9tz1tpDIXAREQAREQAREQgWxJABHu&#10;sItmeix4afQ5nDRpUjKX6GbOnJn6IZFGXJ42Vgqep3jjzTywFhBfKGJg2XjzUnoREAEREAEREAER&#10;EIFUEkCEOxwoMj0K3t69e1PZ3uCy0O7Q8WKWvmDBgo0bN4Yk++OPP8L/MmZWySdII67kK2+TgxQ8&#10;T/HGmfnBA+aDKlWqxPmlkouACIiACIiACIiACKSZwL8i3GGhLsUV2rt3X4pLDC4OL037e3QzZsxA&#10;l/vtt99IuWfPHnwyCazC/0XrS0u104vLuyZLwfOObUI5Zy4H1apVS+hjfSQCIiACIiACIiACIpA2&#10;AodEuDRpd1azMzIy0oXgr7/+Cr9Kt2XLlmnTpv3yyy+TJ0+mYtj6xo4d+/XXX3/11VfDhg3j/l7q&#10;a5tGRClorBS8FECOq4iAgkf8JaLNxvWZEouACIiACIiACIiACKSRAMLb4Vjoh3yyUl+ZFL8VHt5A&#10;lLeFCxeG/P28efOmTp26bt261AOxLzHtuDwCIgXPI7CJZhs48gk4bfPyo0KtJApR34mACIiACIiA&#10;CIhASgkgtiG8ZRZ5MFe6LXgpbXlYYeHhNMuXL5/eKuW00qXg+a/HMxeFUqVK1a1b13+VU41EQARE&#10;QAREQAREQARCCSC2Ibxl6ndpM99ReO7c6ZftuVYXYhk7RMZ/o8YPuLygkv5B4EWrsnaeB/cbI17D&#10;hg316HnW7krVXgREQAREQAREIAcQQGBDbMtsKOY7BLm0/dL7Cp/V7BAvTfgcfj0ibWQiFuwTXK5D&#10;kYLnOlI3MsxcGpgJHTp0kKOmG0CVhwiIgAiIgAiIgAh4QgBRrV27docUmLRqd1bzDh5MzyMNVgXC&#10;o2L67Q2wtCPyZCwezlQKnqd4E80c437mAoFFu02bNonmou9EQAREQAREQAREQAS8JdCqVatD2gvC&#10;W1r9MzPNAwW8ba2z3HHRDAmp4k8vTZ/gcgY1jlRS8OKAldKkh9eIGjVqNG/ePKVFqzAREAEREAER&#10;EAEREAEHBJo1a1a7du1AwsOn8w4+8jCJfy6VhXhp+tNF0z+43B0TUvDc5elqbgd5qjJgYW/QoEGX&#10;Ll3y58/vau7KTAREQAREQAREQAREIEECCGZcpQm6epfOF8atNhQpUjjB9rj9Wcjrdv5UpfyDy138&#10;UvDc5el2bgf2Gh2vQoUKJ510kj+t2263WfmJgAiIgAiIgAiIgK8JIJIhmB1+tfhgrgO+0O5AVrxY&#10;MZ+Aw0szOJamP8OZ+AeXu70mBc9dnh7kho6X6c9dvHjxU0455d9bvB4UpSxFQAREQAREQAREQARs&#10;COBqiDCGSIZgFkiGkHb4ON4P3IoWLWqq4YcgIsHX8HwVNdCCY+HyQ9+5WAcpeC7C9CwrfDUPB2Xi&#10;Sl6PHj24lSdrnme4lbEIiIAIiIAIiIAIhBJA9EIAQwxDGDv0b4GICX6x3ZkqETXEXOrJyMhIexeu&#10;X7/eqoOvnv4ycAClICtpHyQ5uwKsIIdNeRyBcCuPo6OzzjqLwE08rIkDJ7+cDUitFwEREAEREAER&#10;EAE3CRj5CkELcQuhC9ELAeyQJcoY7vzxKEJIm/1zryxYwXOzY1zKyz+gXGrQv9lkRDbgbp3oeklZ&#10;KMM+382mthec39OXdc7IlZEnV4ZMr77sHFVKBERABERABEQgexM4FC0zzQ/N2TCe9Pfk2XPm+aET&#10;MJGdffbZpibcx/v222/9UCurDvXr1Wl+dFNfVYnK9Ok7wFTpgtPrx123Yi3MJ9IT4kaX7g8OBpwB&#10;DuwJ/Dfdb62kG4XKFwEREAEREAEREIGUEAjodYcFsMwAeL79lS9fzid125P580llwqvhH1CuI5IF&#10;LwJSf1vwIo2Bfw166fe3dn2MKkMREAEREAEREAERSDmBw1pcVjtPR6f65tsf9u/fn3JiEQrs2rWr&#10;CRvhNwserrZndD/Vh4+QuWLBk4KXLRQ8P8xg1UEEREAEREAEREAERMAHBIaPGLl6zVofVCQXLzmX&#10;L1+emvAs3m+//eaHKhFhhRtqFcqXO75zBz/UJ6QOrih4ctH0Yc+qSiIgAiIgAiIgAiIgAiKQIIFy&#10;5com+KXbn1kumsFv4rldSHz5mfgj/kEUX+2dpZaC54yTUomACIiACIiACIiACIhAViBQo3o1U820&#10;v4ZnKXhbtmzxAzkLiIXID7VyvQ5S8FxHqgxFQAREQAREQAREQAREIG0Eihcvxv8oPnfuNIv6e/fu&#10;NRSWLVuWNhxBBRsgFh8/VMmLOqS5171okvIUAREQAREQAREQAREQgZxMoHq1qjQ/7Ra8NWvWUI11&#10;69b5xEXTADFwsvFPCl427lw1TQREQAREQAREQAREICcS8IkLIoa7SZMmTZgwwVd94BM43jGRgucd&#10;W+UsAiIgAiIgAiIgAiIgAmkggBdiqVIl01BwWJGzZ8/euHGjH2pi6gAW47+ajX9S8LJx56ppIiAC&#10;IiACIiACIiACOZRA40ZH5tCW2zY7J2CRgqeRLwIiIAIiIAIiIAIiIALZjUDVKpV9YsTzD1mAgMU/&#10;9fGoJlLwPAKrbEVABERABERABERABEQgnQTq1T0incX7r+wcAkQKnv+GnmokAiIgAiIgAiIgAiIg&#10;AkkTIJpIwYIFks4mm2QAimwfXsV0lRS8bDJk1QwREAEREAEREAEREAERCCaQJ0+epkc1FhNDABQA&#10;yQk0pODlhF5WG0VABERABERABERABHIigdq1auomHh0PBFDkkBEgBS+HdLSaKQIiIAIiIAIiIAIi&#10;kBMJHNOqhWl2RkZGTmx/ZpstCDmBgBS8nNDLaqMIiIAIiIAIiIAIiEAOJWAZrw5m/nIOBauxOc2M&#10;KQUv5wxytVQEREAEREAEREAERCAnEuD6mYm2kqOMeKaxNDynXUSUgpcTJ7naLAIiIAIiIAIiIAIi&#10;kHMIoOS0b9c2h4QYCe5WmkzDc1ooUSl4OWdqq6UiIAIiIAIiIAIiIAI5lEDZsmWObtYkpzWeJtPw&#10;nNZqKXg5rcfVXhEQAREQAREQAREQgZxIoG6dI+rXq5NzWk5jaXLOaa/VUil4ObDT1WQREAEREAER&#10;EAEREIGcSKD50U0rlC+XE1pOM2lsTmhpeBul4OXMflerRUAEREAEREAEREAEciKB49q1KVKkcPZu&#10;OQ2kmdm7jTatk4KXY7teDRcBERABERABERABEchxBPLnz9+pw3H8N7u2PNs3MGbHScGLiUgJREAE&#10;REAEREAEREAERCD7EChevNgxrQ+9fp59WnW4JTSNBma/djlvkRQ856yUUgREQAREQAREQAREQASy&#10;A4GqVSof27Z1Nns4gebQKJqWHXooiTZIwUsCnj4VAREQAREQAREQAREQgaxJoEb1au2Pyz6P4wWe&#10;vDuuLY3Kmr3hZq2l4LlJU3mJgAiIgAiIgAiIgAiIQFYhUKlihRO7dMoG9/FoAg2hOVmFvKf1lILn&#10;KV5lLgIiIAIiIAIiIAIiIAL+JVCqVElUoyx9aY3K0wQa4l/Kqa2ZFLzU8lZpIiACIiACIiACIiAC&#10;IuAnAkZBykLOjQcPHrT4ceMuqyuoro8FKXiuI1WGIiACIiACIiACIiACIpCVCODiSHiSrPIyeEZG&#10;hoHb9KjG3LvLBi6m7o4VKXju8lRuIiACIiACIiACIiACIpAlCdSvVyfEGmapUn5oT3BlsDp2Ob5j&#10;wyPr+6FifquDFDy/9YjqIwIiIAIiIAIiIAIiIALpIVC2bJlup5yEZcy8oBDsDJmeCgWVaipDxahe&#10;15O6lC9XNu1V8mcFpOD5s19UKxEQAREQAREQAREQARFIDwEsY91PO8WHQSm5cUfFqF42e8HP3W6W&#10;gucuT+UmAiIgAiIgAiIgAiIgAlmeQMGCBTp1PA5DWbreDQ/xDqUaVIYbd1Qsy8P1uAFS8DwGrOxF&#10;QAREQAREQAREQAREIGsS4O0BdCqcNmvXqhnSAo+u51nZWt6hFE0FqIYeQnA4iKTgOQSlZCIgAiIg&#10;AiIgAiIgAiKQEwkQ0eSY1i3O7HEal9+KFClsEHh0Pc/KloIojkIpOks/05f6ESMFL/XMVaIIiIAI&#10;iIAIiIAIiIAIZDEC+Eaau3m4bvJonke34MiWzCnC3LWTQ2YCoyQjsvK9dWICeWWbT/p8N5u2XHB+&#10;z2zTIjVEBERABERABERABERABNwlsGbtupUrV/HfdevWJ5kz0TuJilmpUsUcHhuzT98BhuQFp8f/&#10;AkSxFuZbKXgRRqMUvCSnqD4XAREQAREQAREQARHIOQT27NmzafOWbdu2bd++Y/36DXv37bNX+VDn&#10;8uXNW6ZMafwwixYtWqZ0KY/sgVmuC6TgedVlUvC8Iqt8RUAEREAEREAEREAEREAEohCQgufV0DAK&#10;nn4iIAIiIAIiIAIiIAIiIAIikHoCybhoKshK6vtLJYqACIiACIiACIiACIiACIiAJwSk4HmCVZmK&#10;gAiIgAiIgAiIgAiIgAiIQOoJKMhK6pmrRBEQAREQAREQAREQAREQARFwlcDhKJqy4LmKVZmJgAiI&#10;gAiIgAiIgAiIgAiIQPoISMFLH3uVLAIiIAIiIAIiIAIiIAIiIAKuEpCC5ypOZSYCIiACIiACIiAC&#10;IiACIiAC6SMgBS997FWyCIiACIiACIiACIiACIiACLhKQAqeqziVmQiIgAiIgAiIgAiIgAiIgAik&#10;j0DkKJrbBz+ZviqpZBEQAREQAREQAREQAREQAREQgTgIFOnxoEktC14c1JRUBERABERABERABERA&#10;BERABPxMQAqen3tHdRMBERABERABERABERABERCBOAhIwYsDlpKKgAiIgAiIgAiIgAiIgAiIgJ8J&#10;SMHzc++obiIgAiIgAiIgAiIgAiIgAiIQBwEpeHHAUlIREAEREAEREAEREAEREAER8DMBKXh+7h3V&#10;TQREQAREQAREQAREQAREQATiICAFLw5YSioCIiACIiACIiACIiACIiACfiYgBc/PvaO6iYAIiIAI&#10;iIAIiIAIiIAIiEAcBKTgxQFLSUVABERABERABERABERABETAzwSk4Pm5d1Q3ERABERABERABERAB&#10;ERABEYiDgBS8OGApqQiIgAiIgAiIgAiIgAiIgAj4mYAUPD/3juomAiIgAiIgAiIgAiIgAiIgAnEQ&#10;kIIXBywlFQEXCcxcumbIHzN3793nYp7Kyj8Etu3c/e34GXvUv/7pksyaHDhw4OeJc1Zt2OppvXzS&#10;+7OXrR07Y7GnLQ3P3CdtT3GrVZxbBNgT9+8/4FZuykcEciwBKXg5tuvV8DQQQLicunDlo71/aXbD&#10;q61ufuOXSXPz5M5IQz1UpMcENmzdcdrDn7z17dide1xT4Lfv2nP/xz99M3a6x3VPXfZzl697vv9v&#10;W3fuTlmRTMAnvxx++cv9l6/f7F2hXvR+ArUdPX1Rp7veGzN9Ea1O4PPEPvFJ2xOrfAJfMXqf7TeC&#10;kRzvt3TKgFFT7//kJ50BBaNbvHrjeU9/MWLy/Hh55rT0qR8/DPIrX+6/dO0m/6NO5YpnQ2P9lh1f&#10;DP/7wU+Hrtm0LTwZS8eO3Xs8hSkFz1O8ylwEAgRYbibOXYZ03uS6V9re9vbLA0eVLFLoyUtPuqtn&#10;x7x58ohRNiOAxHbDm99MmLts2649blloOdJ+ddDo1wePWbR6Q/bANXXRKiS5175BAVmdshZ9Puzv&#10;FwaMxEKweYdXWqUXvZ8AnwUrN1zyQj9kiE3bdx08mEAGiXzik7YnUvWEvkE+u+N/QxjDSHLxZjB2&#10;5pJb3/32n3kr9uzbH++32TX92s3br37t61//njd8ynwZ8ex7OcXjhxF+w5uDfpo4Z+PWnT4ffoyc&#10;VwaN/nzYpHSpebD6+OcJpz740RGXP3ft6wPnr1hfvHCBEGgcZHR/5JNLXviKMe8dTyl43rFVzjmd&#10;AAvNuJmL73x/SIOrX+p413tvDxlXo3ypl645bc4Hd/32wrW3ntm+bInCmGVyOqZs137EaSO07dy9&#10;d79LxpODuQ6aU8C1m3dkD9Fn8vwV81au37x9F46sKWvR3v37Dx48uP/AwR2ezTsvej+BKcLAM1S3&#10;7tzF4EkghwQ+cbftM5asHjl1YbqkNCfNP3Dg4PJ1m0G9Y89eJ+mD02zathPz/padu1008sdbB7+l&#10;371n3+qNgVXu10lzPRV8/dbwBOqT4vGzZ9++DVt3cjS2fmvcZxkJtC6ZT/6cs5TD0Je+Hrl0rYdu&#10;GuE13LVnL3sZp5Z1rnj+5rcHj5y2cN/+AwXy5T3j2EYF8+cLTs/B0EOf/fzXnGU/TZj9dN/heCQn&#10;016bb6XgeQRW2YpArt7D/+76wEcf/zzxqFqV3vu/sxZ8cs8PT15x7anH7Ni9F1MMBzwNr37p7/kr&#10;RCqbEcDttlLpYjQK893efe54x+XOyChbogh5btq+M2Xyuqf9Uq5EkQJ58+bJnRs5fsO2FJ0KU2j+&#10;vHmQyHfGL5E7pOFF7zssOjhZkYL5SxUrxN+w2qCHJJBDAp+42HZcHs55sve5T/UeNHa6b3U8xlKx&#10;wgU5L9i1O24Fr1TRQvny5Oa+IkJzAqiz5SdFCuUvXaxQRkZGzQqlN+/YFdLGyQtWcHE9WzY8gUal&#10;ePygqBQrVACNZUtYvyRQee8+4cQc7W7jtp3zVqzvP2pKapaOaYtWcY5f/8oXL3j2y+//nMWMBtdJ&#10;Leq9deMZM9+/47yOTUPaW7hA/rt6dqhTuQyS4U3dj/XOjUsKnncjTTnnaAKsLOxVn9557qLP7h3w&#10;4EW9OjVdtnbzI5//0uKm14+6/hXcNTngqVC6WL0qZXM0puzYeNZr063Y8dyy4OXOnZvhFJDXd+1J&#10;mbzuaeegr+bPl6dJrYrv39oTvcvTsqzMa1csXbhAvgMHD2Ir8KhEL3o/gariFFSlTHE+RINI4HOH&#10;n7DK/Tl7qXUtx622M224hbV03WacnLl0io7qsD6pT1a0YH6G0674YymVRMHLm2fXHs6ApOAd6rdC&#10;+fOWKlYYvfeiLkfXr1ouuDcZD2c+9lnPJz6fNG95xF5esmYTQzH1AyBdJaZ4/BTMn5clhaHuc4Mz&#10;Q+jYI2vkzgxtwB1XT+3ArH6Y4Lrc+782t7717vd/YNssUaTguR2O+uKe8xd/du/Ahy6+9MQW5UsW&#10;jThCmtSq9N1jlw16+OIjKpXxbghJwfOOrXLO0QSQyE9v07B7myMXrtzwwCdDuX137O1v4zZAXDu4&#10;YOG5oHOzJy4+qWzxwjkaUzZtPPYTWsZ5JzuiW03k3ib7FhKhWxmmNx8EFI45MX2kzD+T9uIqg82Q&#10;XvH04pMXvR9vZ6E8FMj0C6Klrg3B/1YC+WbgmOncJOn17JcLVx26GupK2/PkyX1zj3Z39+x4VrvG&#10;r17XnZESb/NTk575WLhgPoZTAucFHDQgNDP6MQCmprb+LwWDPhtiQIv4r0qP81u/3yev2bx98ZpN&#10;SO3hLm3E/zj36S/OeOzTweOyTwwq+/5K8fjJmzt38UxjdQJDPZUDD7nrguOPPvqIyhQ6a9na36cu&#10;9K50XEDvfP/7P2YtZdx2a92g730XzP/47o9uP6dH20ZOlqxq5UpWKBXw9An/4cOJDYAITPyBG31X&#10;vTLgjW/HJODJKQXPu95XzjmaAJeLXhs0uuXNb6DXvfbNaHYmpIEWdas8cuEJf71x8+wP7vzfLWef&#10;0Lwu65FvMXHp68k+w0yAuPkr1/Pn1ZGCQfm2/mmvGJKfi9a2ohxO5s692zN5PcW48M/E+oHpAxk3&#10;xUVTnIuKd7TKu9v7CSPyTn8gUM2nv0zAyDZl4cohf84M9oZKvu0o/w9e0OWzu84r4+MjsIxcGUUL&#10;FuAYJwELHg1EGd6378C+A2kY/wkPJ08/hGeZYoUZsSEKHucyz1xxytnHNb64S/P7zu8c4tLGwOPB&#10;ITy9t+zY/ckvE9l5Pa2kF5kju3809K/vxs+gLTgZvjJwFLf37QtK8fhBeilRtCAXmNOyXMfFHH+Q&#10;q7q2RunigPWHP2e5FecsvA6TF65csX5Lh8a1/n7rln73X3jaMUeG3LWLq9pWYo58Xvp6FLd4Xv9m&#10;zNN9R+D82ff3yQ9/9kvvYX/H63HqX+EyMTT6SgQcEsBL2zvzPes1sbMf+HTonOXrWGhYAl7OjK3y&#10;+wvX3XVOxyOrlfezXmcAAocAUM9+9dvFz/cd9s+8i5/vx5+vee1r6XhOBhgWWjZg+5QMkq9GTlm9&#10;0emDbDjuZ1qf0E2yw5F/vnx5uHLD7ss27ASpK2m4RpICd1Anve9Kc2wy4Tpc9XIloiUg3CV+lc7F&#10;BcRNwnKG5MYtoLduOrN945q3nnHcNaccY9Y0m7YjuAwaO42bVF63PWX5Z2RgEw5M8wTs6lgpEQe5&#10;T+viGVCSDY93RUqyuPDP4YmTG+vb9rDw8Qy2j247560bezCFQz5k4F1/Wpv/69GOffb167uTg+sV&#10;s8lwyoKVA8dMS8YNAeyI8rf/b8jVr37dZ8Q/D306lAgcbLg8c2I3wVM7fjLPMgJuKd4dGLnYaye3&#10;qNe4ZkUyHD9ryfJ1W1zMOTirBSvX4x9BuGxKcb6WBucQccaxMhCXhRt6XCg4p32Ti09owZ7VrHal&#10;45vViVdulILnUdcrW78T6D18Uqe73iVKmxcVXb9154gpC8iZmfnTk1cSW+WaU4+pmBl4I6v8EFyM&#10;+3jxIgVLFy1kXElLFSlUIK/edYjdh4RLxd5mnw7Xjrs/+P6nCXNiZ5eZAo9GpHbUuxRYnxxWKZlk&#10;DKQiBfLv2bvfU2/JkBoWL1LAxL/x9Oek9z2tAJlj5ahTOer9XhzFT7jvfYKJO3mEbdS0hby4MGbG&#10;ovA6Vy9fkpskj150gnWcEa3tSMDvfD/+ipcHnP9Mn7/mZJ+7UkbB2xn/e1ZMZiY0ZzX+mc7xrkiu&#10;j2Hk1xJFzE1jIgOFnvsg+EYTcFGVH7/4xG8fuxS3N9drZZMhI/m8Z7648pUB7/4wPmEdjwBabLX5&#10;8uRhEpUuVhi3PQ6Fse4WKxRQqKL9Ujx+0L2N97Vbt8o97SbElTPaNqSIVRu3ooB5VFaNCqXoMm4I&#10;3/budzirJ6DjRZtxTWpWHPzIpd8+dlnT2pWPb3oEAiT+nyy28TZECl68xJQ+OxDAsxnVDrfJC57t&#10;g1+E600qWaQg3phkix2Mx47wb3S9CK8z5KD0pau7vXlDD+LEHF2nyvu39eTPr13fnatTXhedDfJn&#10;3UcasWkIm8FvUxas27Lj69FTHb70jX8m8eVSFfHe806AEMLxvgMHUnmpg07JF8uymnzLY/Z+8kU4&#10;ycHoHhF/42ctXbF+66O9fyXsExec7HP7Z8GKlRu2Tl24KqIIiyYZLHZHazsPCfw9bzkBRYiDP23R&#10;6gSEISdNTnEaGm6csnDRjLdFTGbWCL6NaI8nt7EzFnMJ55Z3vv1yxD8E2/S6aQmsSF5UiatlrHIJ&#10;BLmlL7yLRhixpRCbsXjNmk3bGdV/zV6WwFMZJtvAtbHOzT6769w+9/Y6tXWD2848jusbX97XC+He&#10;hrD9+PGiaw4P1yzgPwLSri3rly9RBPcQvA8SuL3mBOCprRpceXIrUuKmjpjH+41OvrLS2M84tMea&#10;FUqZxPh8RbutZ1+iFLy4ekSJswkBvGLKFjdB53dd98YgHLXdbRhSzsMXnnBswxpkO23x6uteH7hq&#10;g1NPPHdrkkxuXBS+7KSWlUoHYvFVKFmUP6fY+yWZyif/LWHZHvx0aPs73jnujne4f8i7Q8nnaeXA&#10;DnRqq/pcOOF8kSDLTnI2+p0XPwLTIejf9f73uIym7AYL4gI2SdyxEhDmvICQc/JEsECMxsIM/De+&#10;Hfv4F8Psr6k0qFq+UP583HFKpqcCB0bXnHbFyS1fuKrbJV2ah5tiqAMOnFw4eaz3r2OmL0rYHpLi&#10;fjSmS0ILJuA3zYSOWFuuD9z41uCT7v8Az70Ph/7F29+nPvSxuQvt3S+BFcmLynAqgZ8CCnMCPL2o&#10;j02eELvo+KM5Br3sxBavXHd6uO+o8/qQ1SmtGrRrVJNP8ufLSyTGhtUrxPw82viJ+WFiCaIdWbKe&#10;EOP0+jcG9Xqmz6O9f+FgwiOFKqTaOI3z9jorRkThqnal0s3rVuUTbghv2+nJa8PMfW6EXtW1VdWy&#10;JZAkb3n326nOtnLTkBTMOCl4iQ11fZW1CaC6vHbd6U9dejJTFImWmcnpsrtNQiN6/5azuRKAYX3c&#10;zCUsfJgN3S3CD7nRqHS1C8PX93/OJJJNnxF/u3sz0Nzax4OXF3V4qPCf+Su4f3jPRz/GtHVYPYI3&#10;C8429h10ZPXynZseQWCAIX/MiijO8pfBHnReXL2jpe/98McJ975PfNdMD7r+Da956Z4Pf0iBzRnZ&#10;FjUjEJZtr/tBJlDOew+bxNj4eeKcYO0F2bGyBy6aFBFswHHS+9HGhvMxFnP64/eFtByeDMHiwuOP&#10;HvjwJeaE+O0h49AiIhqgGH6EJXy+/2+odsTJRPEIzy1klNq0HeP/69f3uLJrK2x+IflwenLlywO4&#10;d0S08RcG/H7yAx+2+r833v/xz5QdN8SEGS2BIZzAO3h8FVGHYVm7/b3vPh82KbhEjmAw5W1I6I3p&#10;kA6yaWnMFSlhSs4/RMEL6C1hViJ2GbQIYgnyP/T/iCqEi3PHqrB9noxkzj3fvPEMrgg6b2NiKenH&#10;kOmQYh04oi8xtSIcyJmPf8aI/e6PmS8OGMnBRJ3Ln+dQm1e/3T0VDebGAHhl0KjPfp3EivHBT3+G&#10;I+XKeqejavP3i1Zv9O5xdvqdML/fP3E5V/4Iqvno57/EtWTFnHHOJ2/EQSUFL7G5pq+yPAHOyW7u&#10;cezHd5zD82I4IGGriSi+JNNOjOxXnNyKq+Fc+8E28t34mcnk5vxb4uqyC3IQHu3JoPCsEO9mLV0T&#10;ryMQiyylPN57WGIndtgECA+VgC5BT2FSa3DVi+c93YdINte8NrDFja/h6xivl1Q0pEP+nEVgYqJy&#10;c5jMRecGVcuhivz41yznh+jFCheoWDryAzhWoTh3cVKLQIMSEjHez6e/TsRHy9JP2M5d39EnzVvx&#10;9JfDg2/BsT+99d245je+TsxxLCqEdHM+8OJKiUESAtjSI4pQjGE6NJokZ1PQ9MWrOUjmVRIs84yN&#10;s574/MT7PrA6DtmRDo2rnjETg+imtwYPDvL0dtL7EbNlRlz4XN/FqzfGLNRJgmplS2AjjZbyuEY1&#10;v330stb1q+HF9Fy/3ybM/c8Jl3Ef6nT3/6gP51NkQo/g0x6eW8goTaDtlEUIwWCAlEJ4qtve+47j&#10;BnyfJsxZloxBDzUV3QBx0/UVnnoGnt3IHXApZHZGRM3aSNFMZGZTiKU0/BOa+fZ34waMntbsiMrv&#10;33r28i8e2PbNE4s/u4+XVDs1rU1YYyf9HpImpINscoi5IlnfJrDFOKw5V9HMI2bWjxXphf6/N7rm&#10;5dMf+eS+j37if+j//BnBPTiZu3PH5OxFnmSLxcl6OtIhFpL9PGnOuU/1Xrnh35Ah0Yac8zztU3L5&#10;dvjk+VaaiCeMeKAQ8pE1hC3S6jiuHvQe/jevfle7+Jkm173MVkLAtjv+N4Sjw3eGjI+4p8Q7oljJ&#10;K2a+McBwMU5G4b+2R1bH52jrjt0RFy63KJEPb9kxW2uULwkuusl5zjFnnPPJG7FQKXjO+0IpsxsB&#10;dububRp+fMe5XMkdM2MxRhsvWtjmyOp4JaEqvPv9+MSOYOOqFRvA+c98wS7IQXjXBz788rd/nKg9&#10;iMX3fzIUa1JcZU1ZuIrnifqNnDxzyZq4PqRKmN063vkeelSbW9767NeJTippimDX6Xz3e5jUgo/K&#10;cJBAhEIojKsaERMjTSJZ4g350AVdFnxyz5R3b5vw5v8t630/inrhzFvmTn6c6xcqEDvxMQ2qN65R&#10;cd7K9WPDgmJz9glbgqpRH1Oi68EYkCZ5VApXFuJkbPr60env3f705V2RLCmLm/TcKMCiUu2ip0+8&#10;7/27P/jhw5/+GjphNqcAyYjaIegK5stLo8KDrFAKhV764ldIcte/8Y3DO4pIz7xHwtjgIDk4EgDH&#10;HJb9nClP0CAnPeg8DXPnh79mvTF4rDW7HfZ+SBHGbjx04hzOwp1PB5t64qfAvU2bBHQ9b/Ki6XHC&#10;/ea3Yy1Nmy5+94c/znr8M2KxEJj+9xeuvfbUY7bv3jt7aeANz+Bf+ChNoO1rt+xAu7u4y9GT37mV&#10;cTj8uWtuOK2tifDEHP/gp7863f1e7cueO/epLzjWYUHj+rRzj3ekyf9751v0AcTNTne9N3XhSuc9&#10;6yRl3oBHYcClMGIwTHTLp74cgZKMsyWziYXFkm5RB8PPaxhLWNRPa93gxyev6NWpmXGJ56EILhTd&#10;fU6nBtXKO6mSfQfZ52CzIlkfJrbFOKw544eAjZaN949ZS/AveOyLXzkCC/zTYafWUdMWPffVb5aD&#10;g+tzJ7Deuj0fDQFWM06TJy+IbxwyEVCNxs5cQsROszhEHD8OITtJZk5Rn/pymLWshY/wQFzcMdMb&#10;VCvHnF315YP8D1vWHWd3IACBdWFv4aqNbCVfDP+bgc3RIUF0ORMJqUACI4qV/M6eHb66/8JvHrnk&#10;0hObR2wREXeI+cTcXLneq0CaVrmERXn8kpNYCvqPnBqXT1NcMoCTjgtOIwUvXmJKn7UJhEtOXZrV&#10;efHq01iP+o+aEq8Jy7BgPts7cnDbCp8otKAZcSpC8bKmGk/0GcaJO9eL2Q6J78T/RX+wz4dlGleH&#10;iqWKli8ZuJfo/MeRHjsxW+8vk+bGJZKiiVExc6WH//Ln6Q7IUM//BeTOzzdu3Xn7We1HPH/N/E/u&#10;+eGJK04/5kjywQw78b9WCOcNsVKymbH7gu7rhy6+59xOlpsl9l4eLeSgLoE8bT4pVbTgacc04I4+&#10;kn3I6f6GrTuXrtuc6cA500WdKrgyCEsEd2VLxlOU+AQYnAk1Pvql6ye8cTNtx25JYrQvhhNefLgx&#10;n/1k72f7/bZ7nzsvrSPG4SAdruAhAT/15XBLV8f0jZYbc3RxAIxT0AOfDCV05KvXnc7DRLPe56nJ&#10;s+pmRpL8c/ZSYiG423dWbvNXrKfOXKTEmzeZIvbuP2AOSn74azZH4MlkFe3b8IHE4ffbN51Zv2q5&#10;36cssOyc2LvoAh4Zn/jm/71z85kt6lY9qlYlRsvURStDbPWujNIShQvwOjAxnJhfjEOMis9fdeqs&#10;9+8Y/OilLJvcU6U5qKBo0RzrEEq++6Of/Pr3XId8OMLATcAkxlng4c9/cXhe4DB/I63u2h15UqC4&#10;4sCGcYOwWyRjJA8aM83kzOIZYhJhkHP8j5mOeMsxY/A6rF68HWSzIpkSE9tiHNaWZAGFOXeGecuE&#10;6DL4/mGpu67bMSxKGwY8uu6rhz+541yzDnOrYuPhJ++8mDte5Em18UqYvmR109qVnDMxowUs/Jd3&#10;tTlqiTh+QjJEJ0xm40C1njhv+ZQFqyZF31XNDsI8Zc6iceEV2bFJ7ccuPpHnoDgSfeaKribwpvXD&#10;XeXMYxuxmQb/ZcIjiu2DmDRm84oIk0lXt0oZ9NLETN9xdRCJOYWhMjOXrmYzcv6tpzKAFDznHaGU&#10;WZsAix3vh0aMSn96myPPaX8U8k3Emckx4e9TF0TT/cgWv/P3I3mBW7xY0TiOZXVzfvCcGOuvR0/j&#10;AOm+8zrP/ODO0S9fz1MqXEaKGYgf4QkDJjdkkLnjKvfoIyqjaLEhc/Ac8TUz2stxe4h0DjFELk6v&#10;P7itJ3HDUCTQzbBWhexGHPV9/PME6y/ZBp78cjgX4Xp1bspL8ZyWtapXjYuOHZrU+uTOc7nmToZo&#10;SnHVPyQx9USdmLtiHUHMTIAch7/wZsIx+D0JjgAwMIYHU2FT5HwBP37MklglgourWaEkbJF2OOs1&#10;mnDAUsDllEhumgxO3l0M9t4hPS6OKN5WnpDkroJlD+TvKR0bDrtySDMxFFzdtfVZxzUOeTIOUfvG&#10;7m3D0zukFJ6MQJo0J2TkoKUzZjidxYjBK0DY4rBo8e6I9bkx/47P9Bs0P/ydLnzuy+H/zH/rxjN+&#10;e/4aXrmtW6Vs1XIlLuh8NOe7aC/c9LNseviAJRashgevwt+Co3RWD8KpcZhiWYdCej+k4dHWE+QV&#10;Dr+rlC2+eM3GkK50QpieDXEhZmLmzfvvFs+zWk/3GxHuTc0YYMVgjJlDFibaZ8MmdW1R762bzrDC&#10;uHFIzytYnE+FhCsIH6X2bSf/cIz4KSGyh4RdYc3sfFTta05pfXwzBLj/CCrtGtbgTWEnTFjPWUN4&#10;P4pTjOeuPAWDGBEgnDuuOykiEC4304IX7qCJ/fOJL4a1aVCN4wYW5PM7NWWos9CZrYSv6KBgNY+Z&#10;vTUzGkTf3yZjyHVSupUm2qAK7yDzSQIrkvkwsS0mvC3I3IQ3DD+4CcReyp+3ermSb38/7sa3viHu&#10;yNhXbuAE1lgvmSM92zfpd/8F1f77xmOScyfi1HaeZ8RtLmL3sQhzkkLXx3wlNeRzdmcUpwqlii5a&#10;s5HzzYjjJ/gTTl2venXAtMWRw3eBnS3416DdgW85/njru7HW+oBlqXW9aiwLPOdtusmYVYP3n2g7&#10;CPLADW9+8+AnP3Pyxf0UzituOeO4pb3vX9P3oZNb1g9pmlsjKhw4Y8kc8G3esSvmEWHM6RZt/bc+&#10;RJvl1t/2XXsx54fnlsCMizZ5Y1bVSiAFzzkrpczaBNZt3THkz5l790fQAVhteRkzorcYbcYR8dIX&#10;+vFmVMSbZqyAiFbcJLN/UYrJXyB/3nxB8pbrNNEfMIV1I87yWcfRIsJwPdirC8Yo/t7+jtzO3Xs3&#10;btsxetoiEMVVK9Z3jvmPqFQ64u0TltTPhk0kbsc//3VHQZ/ERID2cn7HprjI4rzOvoVMj5ulVXrg&#10;MHvi3AGjppjY0yyOhHl8/8c/3r7xjFeuOd24b1k/GotAjwDKf53Un6CpT/cdHs5k47ZdOICd37HZ&#10;sUfGod1FbCaiG5K6VRksM0MnzEEWDK9elbIl8CRBxR009j8P6cD27OOa4OuCwcGEIeF2E9lyaL0z&#10;zFyArS+gmi7/11TLaOR5eg4mLA2ZgYoxkCdZ7RGxjXFfotG1Lz/ddwRSQq2KpegpDCyDHr5kyBOX&#10;t6gTePzDlR/KqnkHLFix58+Itng1331Ox/aNa3F//aQW9eYtXxfsA4wQ3HvY3zzLZvZsFGNc4DB1&#10;IsRfemKLkONh3NuQMJAXrSgIWKopN94m4It438c/XvfGwPCH6fGE5DZv8cIFGD8m25DeDynLZj1p&#10;WL38JV1aoAZs3h6fszTVe+izoXd/+EOw33KRgvlMrGB+gP3+j5nRTrI5ziAQ3I7M+5a4ZrFifDVq&#10;apd730fCxk0LXzhUPmy5KJDL1m0Obk74KLVvuw3G4GxNRE0cdDve9V7/UVNZmXnD+qnLTsahlLeh&#10;3r+1p8PHWpBN123Z/sQlJ2FYuPH0Y5+5vCs5jwo7cop3MASnN3fwtu/isY//7CxocdxP5ljh5WtP&#10;r1ymOCEWWY05cQsI6JmxavLny1O4YD7MRFYECAToE46uw0Biyl/1yte45FmOIQSRYoJjo8bZOOJG&#10;E21QhXeQqXwCKxJfJbzFhBBm5nJqc/7TfX4Pe4eWAwL2ym/GTufe3XNXnvrF3eeHr+qs/xVKFqtV&#10;sTS2XyvnZOZOtKntJM9o21zEQcV4oCs5J0IFinfUNapRgc3dOhEIHz/BGeKU+Pe8FbPCfKpNGs4j&#10;Bo+dPnrGf2LVIsZg7raO0lgwiSDAnmWcijOfKAxYoVlDbAyDaImM0na3v40raYkiBfD5H/HctZnH&#10;NxnFCxUIj53r1oiKCJPiWNY4zmNuJnl93cnCxUhgeWH+RgxtlcCMizZ5nY8cKXjOWSllFiCAJnDv&#10;hz9WvfCpulc8Txi94GMb1BjMWf1+nxJ+1Z6/QeUoVrBA0bCnRVEDvhjxNx5ThBl8YcDIEO9q9tqP&#10;f5kwavoi3IdwrIp4SsRqiH2GGGiIALXd9vGzugTZizMzxK9f/p77/g9/mkPi9o1rsrZi14p4P8T6&#10;lqtlZYoX4WCb6BTBKoF9f9MunGRQKRes2oCRJOSUnW8DQsnvU3hpFMNRsFDCDsEOh1hj9okmtSqi&#10;XS9Zs3Ht5n9DCKATAvbP2cvQi2DOQfiA0VNxzunVuZl1PYPP2U4w5nC7BvWPwzMnfi+MAaJvHduw&#10;ZrhfBwz5H7JaxFOAaDQiNhPtpXLQze/5KzdglkHjCtka+b8MPBNm5t0h438LE3cK5M2LuMNeToKS&#10;RXhuvgj7BEFZgkcaGzAXqPBpRAG25HseOsOZhxCIGCT5lvQ/Tpg9Zvpi5KoQU6FpF7YOrkmcfP8H&#10;x97+Nn9gozqmQTUeV8X4gLGUYDAnNq/LNYNoDw0ntjSYuNvBdwuRPLCD4Si7a0/A5w2RgpD6CMHc&#10;yjNFQAwlfNysJVg5Fq7eSDySy1/qj25PFArimFnVYMwgr7w6aBRKApYrPP2Mjxw/pMN4j8/5CsvP&#10;H7OX8t9rXh/IEAppr7HGsLWbvw/p/eDE9usJUgjCAVMpfCGyJ4y6y2TBOMAYs1Iyrzk7P8TtwAEW&#10;Bzwbub8WkhVVGjltIWugOTfZvz9gU0WOJHjsp79MxCuSOY5vIQIfCj/qVvjJSPAotWl7TIyMUqxe&#10;HL40u+FVbqzhGwwN+m7cKzfy1C9GgB5tG/HsL/qSw/E2Y/FqxpIVyu+k5vU40SeUOSPKYQ4xkwUM&#10;wrkyMLP/EWRSZkry+ASxVZas3Yx6bGYcMW+ofGa81cCBGE3jghApOa2wLuZxtPRAr+ORqtHx7vrg&#10;+yMuf55nWogmdcRlz3FS1ue3fxBYQ44wyMp+UJEguINMixJYkZLZYkIw4i/N/GULuOa1r7EjBa9m&#10;KOTMf55e7P/ARVef0jq4sWxqGP1wVSBsEgoSA8M8Qmh+Cc8dm6ntJM9o21zEkcMqweilc+lNrhs4&#10;9xZesX4LF9iI08ZpoFG0Io4fUyhVwlbPzssjKOExzDLvFs7iXlz/kVOIImM+Yfoj5+BkzqGqtUlx&#10;Ho15mmXBLPuBsZc3D6M6/NKHiWN02Ytftbz5DcKrwI0HJMa+fCM+/yWKFsR3acj4mXMyd6LgX/Ij&#10;ihXJPnJS5qloYHGOOZHtE9iv/3wLAQ7F2Ii5I1C6eISQqgnMOFOl8MnrvC0Bp97w1NsHP+k8C6UU&#10;Af8QYDlj9TcH1Uj8/e6/0PIC5+i9+6OfsjGwPiKqmhP97bv3rFy/FSEYmYbt5IWrTg2X+xEQL3mh&#10;n8kTpzUOFDkQqlKmOE5ZnD+xG1nNr1elLNIHwjGP+bIQM+cDysyqDaQkTc/jmrx98xnJeLixNCOd&#10;sDTTTHyl2NdxDkEYYxX7Y9bS4FequIOH/adhjQropRjZHrnwhPDQ5Fa1yZZAWI/3GWZWAzzxmtet&#10;giQEo2KFCxozCzoPrSAgldmAEVnmrVhvro0RPIoba+EBAAKBjAeOxq+yTLFCnLtb8jfO/dyswA6D&#10;PgYxjmyJ5Th/1frjGtZEstmyYxf//WvOMuNvyfEb1aBE7DCBg8DMN3Bp++pNW7leYjWBeFkf3NqT&#10;W2T2Q5GWoqUjJXx+9/nhzxbx6MIlL3xFowi0iA8YebZuUB0vUPs8ozUTtRa99Ndnr2bAEIHz4hf6&#10;obRwl4lWo5CgyTA2kAsRuxmKbEIcIiDZc8aPRYgm44fDC4oobDee3vbpy7rSfVSMw1EkbJgcVasi&#10;kiWKO3eoJi9csXzdoUvkBBY7qnYl9CMAGtdHFJtW9auhvyEzGcmS8Y9vLf1YrgR6RL7N23diVbBy&#10;IAHWkrvP7dShcU131bkQjPTF8/1/RxDBKntRl0O35JHFez7ZGzMjYlDLulWZvCvWb+YApXaF0iWL&#10;FVq/eTscGHgmKyqP6MAG37hGBW5LQoMhiikP/0Yz4/ixtf/fGe0eOL+zJQsiVRC24aELu+DJ6Xzh&#10;Qma6+pUBJqYcUs7RdSoz/Rgb9AXokJPoDuxL2BtNnsG9H1JKxPWE4wDWIuqG9shM4VpLzIEXnK1V&#10;PSrw+V3nmUWPAdPr2S/5w5f39iLayr0f/chLGIwx8qc4hhxNYBjAk2HGW7rfPnYpw4l+GTltEbEc&#10;mafGuMT4fOHqbqxmRCthUDGAaSzTEAdO+itklNq3PQQjCxSqPKYYxuXazKXSOqGgZ5ERbz2zveUm&#10;6ryzTEoagnaKIZqZjomSsb520/Y/5ywlrNHAhy+O+YqJw+I4ESP6CxoaYHFkZY7zLg6nMMH7Agsa&#10;Lq8ckeAyjbF98COXYlgO9MuIf65/cxBIEZ0xla/bvIMVbDcuIXOXRxT9WT16330+LrXhdQseVMQM&#10;y9SBM1iZ0W/DO4jP412RihTIxwlCwltMSIWtNdM4TrPeAgFujFuuyzKj8cCsUiZzecKCtHMP45B1&#10;Mtg6zRhu36jmwtUbmH3VypdkqCc/d8zUtsYkmriTPKOt/9HGD9PqnKd6m82L4ghqRax8xIlSRQtn&#10;PvKOun6A3QFtli2A+cIVxHkr1pn0jDEeXrrkhBYmc2v88Hm5kkX5BO2CxZ/jUevIAIDN61QuX6Io&#10;B9x0X6lihZat28K+Y/Z6ZlmrelVZGyfPX0HUaJMtR64cPXDeyr5Mv3/zyKUt6wUelGPT7/bwxyxQ&#10;dBN5sqeUZS/Jnw/JClOhdYec9QHDHb1jtg/Uxfs+/olb3NSkWe1KLGurNm3btHUnbjvkn8yI4myX&#10;FYnTuo9u6xnu+WnagiPAFS8PuPPsDved1ymZ7Sza+s9KyLrNzKWP2HToUO534EUc3vvxzriIMoDD&#10;RalIjwdNSil4DokpWdYgMGf52hPv/cDIJdivOAVEXDZVZ6F5pt8ItvyILeFex4e3ncO9nYj/ysUJ&#10;7GPWEoa0xOpvpeR+HXJS8H0n9JCQmIes45/deV7Evdnkw47+TN8ReC0ioEesA5vNHe8P4aJRtJ5A&#10;tnv6spM5Q+IIzbrXxApMpCnzgqrNLxDa65OhH/08Id7H1rDzPHvFKVyHi5g5hpTb3xtCfbgAg4uU&#10;SbNs7ebTHvnYEtNDPmQPM5XvcnQd5B5sCPY1R6W5ufuxPK5ldbRNeg78iA2IX+gdZ7cPX+4xE53x&#10;2GchTmh46VzZtTUh/mw084jNRMQnAODgRy6pUKoYuhx6S8TLPyh7b998Jtive31Q+EPSEOj/4EWc&#10;R5hGYQrGyhrsy2r+nn2lR9uGRI80hi/zQ0/DbBgcIZq/QRUxATzChyjkT2lZ/+Ye7bg1lMxeSOaI&#10;m3/PX35Dt7b2xwovDwwcK7xz05kcxps6Iy3d8u539p1OPTHmEI4i3BgV0vVc/b/33E64vQU3h3lE&#10;lI5Xrj2dO/H2QyvkXzlV6flEb2MR5YdvXrAhiEH13i1nWacGwb0fXorNekLrCLp75ckt4+0CUz0E&#10;ejxpzYBhvbro+b5I+c9dcSodweA5/5k+EZ9pQiVALrG004hYGMPnPf0FBwfh/xoySu3bHoKR852Q&#10;M2asjpee2JLbd5yRxdVB4Ym5hnrVq1+HXM3F1e1b9OfMGOs2P9qLzeSG09vaa9oc7Z/9xOeWPmY1&#10;hwMp4jMTd/SJPr8Gh8xhQN5/fmfTuSxHFzzbx7xCwS/zhm1ojThuw1eZxZDLuqhANhUOGVTBKUM6&#10;iH9KbEVKZosJqbm1ZibZxcHrWJJzx5rawWPSSZ4R1/9o7Qrc9B41lTcD4nowjdzQiB44//hLTmhu&#10;nUGHjJ/gElG8sJ4RZB/Tn/X3wUsWF1zZGjhSsf6VkUaMkIFjidL57ygkvA3Hi8aOGiJBhc9c1HJi&#10;vfbq1DTYssqHOGX0fKp38BmiVWjCI4qdggDLeHOQ1W1ntccNOyJwfH0xlj5zxSnEAU5ypNmv/2SO&#10;qsnURhoJt7EnPOP4MHzyxmyIpeDlefTRR8NT7509MmYWSiACPiTAxokcY4Ta8zo0ZVO03mbhDwh8&#10;6AMcxnBGaM4O0X+OqV/tzp4d8UPjOCpaizhjxvRHtggfnNOQFfobp19ckXqoV5e7zumIczxPTrGY&#10;GuGbc33WyMxoYEW5toTQ/Mzlp7Dl2xDDZYWdnqDkIYuj+QSpFEfEiNIV/4pv2KUntODGAgdvxJXC&#10;45HDPE7+qMNtZx5HpAobOdvkn3kLsS4BSzin5+w5WE8IqTMbHpa0jk1qXXZiS0q8/awOHLVGaxeH&#10;dpg0ufoFnFNa1TdiDXHqObOkRdg5w/VJoGGQvOKkQOYIzbQI5Xnbrj2Wds0xJ3p48yOqnN2+CZbJ&#10;Z6/oir9lxCU1vFaoN7y4ReyNI6tXCP9XBgCCFFXlkhtnBEZFZxPFJRJDENHkowXniNhMPNyIWYP5&#10;lFab69ecyLKhWloBJPnL12/oQX/Vr1KuRsVSbISW8sbIJPgq57WWdkdloNGsTpUFq9ZjdjabMBXj&#10;MPWla7qh8+AAPGfZWi5RoDRe1OVoLv90bVGfk0WObDmIZWi9ct3pHY+qzUZlYniQA3UgZN9xjWte&#10;160NOg+XLpCqE4tBYvFEcOGwgMNa8+JCtB+lECiFSzgEKbHaCKtM6+KORas2hD+fkEmgJMfDWDUJ&#10;nUoOnCIzH82JACOnROGCjDd6ist43NW89czj+L8hzUEFQv/EfGc8nZz/sPlwXss5DmerHJBTVSMJ&#10;IXZDjxAIwRkG9354ERHXE/qieZ0q3DTjwCjmhA3P01Tvhwmz2jaogRWCBCxxP/41+4Sj6zbK1PcY&#10;PCyANJ//Yf7nbzgXwHB3YZfmb1zfg1CZ9igYw2gay9dt5iDfOr2KOErt2x6C0cR1IvNaFUp1O6YB&#10;dy9fvuZ0ZkS8vROx8lj/aOOcZetYQMBLKQwGKgBh+/MgpHDeBcEV7axjG0WL0WdKxBGOeBU4f2Ib&#10;McI0ptH2jWq9fdMZbRpUp0N7dT66cP58THyUQJZNNhrcIsy3mcvCEWxGIGW0o6swnliKsWhxOnn5&#10;SS0Z6k9eehILHZMiJhBrUBGXz7JgR+ygw0XHsSIlv8WEdJC1ZtJBDCf8UMJ70Lg9M91w9MCfgrWU&#10;fRY9hE5k0psdISMQWzKwjiU/d6ypbcak8zwjrv826x7mR9x5kB/YXIL9UMI/QWYg0knP9kdxgfPZ&#10;y7u2rPefozdr/CxYud7aVjisYfqwmHOdge1sy/ZdrPZmvrOqsGShMLBZPHvlqfwrh62ZL/JlHNeo&#10;BkGVcGLCtswmwhqOZyYqIucR1ns/RoJijUUTxkfCBGSjFcwyokw9dvFJ6FHY+sLnC4cpjHP8KhAt&#10;rH0c8yyh0RIWWgIP3hQuiOMSwgCxqaI9hbdiw1YudSMdJX87Jtr6j0zYpFYlhIpXrz/99GMaRlu6&#10;3ZIB7Fdp86/5G3Qwf5AFzwkupclKBFBR0MRw7qhcpli8p+A27eQ+T7+RU755OGCQcR0HIhdhAM84&#10;tnHEcyZW2ytfGUBUSYLXs5Ky4TlpFzIKQkNEdTFm/TnfReZAs0LV4VyZPRihBE/LymVKGOci5z9U&#10;TVyYCIrwyR3nRFPD8Fq55MV+H99+blyxK53XwUrJze+b3x784W09Y1pv2IeQU9nyufuHsTGa+66V&#10;c3gzuU1UpED+EJswncLmSaAtAmDg7uukHxNoZno/4YFsHqfm/l7MZ7uYU4/2/pXuwJ04Wp1xAjz3&#10;6S+wPVp2jyRbR4aMbfyIEoDPHMQSS6xOe2MXNYzY+8E192I9oXqnPfwJWgHKPGVx4j5p/nIMVsm4&#10;hSdAO2bbnWNMoHSbT5h9z/X/PTCpH7zI3kWTScqj0ghtTHz7OtCWUx/6+N7zOt3cvZ19SiKmsJAm&#10;MOqcQ0hgUCWzIiWzxdAo1kxswo1qVCT4TQInGs6xOEmZ5Jh0ss1FrAZHRahnaD6cQaB9MUA4weSw&#10;gJNotDv7wwUn7cpaaZIcUeGNRbL6/s9ZZxzbKPxGRgJkkhwkpsRkZpzDOlsWvGSvHjosT8lEIGUE&#10;0CJMkHQXt1JEpRXrtyKvJxCewUnDudyMFsExbcTEXF8e/s88LmBwe4TzOYftIlli2h114PSOKMnd&#10;Wh+JNznC9+ltGmJr4pgqXu2OrHi0h0WWHcsypYa3EYkQwYctzQmrZNKgtrGhWq44NlnR0RB48IIu&#10;KCrQ4Gqc/V4b3kwCz4R7/NIpHBDgqct/HfZjMu1N/bfsXqjrWEFLZT5fFvOH0YmDWJtkiNpYjbCS&#10;uYWLs4aj61RJLDdszlgb7Cts2hKx961merSeHK7eIad0hGZ8p1Os3cVsOwmcY4w5fuJKwIEXYVdY&#10;Z0Ke5wrPZNHqDUvXbsZcHDN/lgUeRMFTI2ZKVuPERl3MnE2CxAZVMitSMluM2RpwNyhZtODh18sd&#10;NtSTZEmOSSfbXMR6MxTZWDkwwj7Jbosqwp+ZtnhS5DTtDj5JjqhwwpzjcNrlinbn1sKVzIyLd+hL&#10;wYuXmNLnRALcy+LODz4w8Ua3cwILmZib5fiZhDw7Zn27dN0mRBM8DU647/1KFzxFiAiCZRMkMGLQ&#10;TiclpjIN77rOXbEeT7Bo2xUes9xVI5B9AtpjvA2h/zgi/eyXSURfdPIt3lOvfTMGzvhc2aeP2Uwn&#10;xWWDNOg/+Abv23fgYCSfq5AGEn6Q42qboIjIrIT9xG0VM1Ta4XA68M246bgGBD+AkVitvFhPTPXw&#10;D0zeGSmxRjn8ykWMDku0kuEDT4QqztHM6+Q2P7Q7LlZFfNsz5KvAu20F8sUVESfeajtM78Wgclh0&#10;YslYM/HErlelnKd6r5O6JT8mtf474Zyl0yQ/SFLffCl4qWeuErMYAVxrXhjwO2IrVixLS8HR6/Ev&#10;fv1rzlIagxf7A58MDY9H7LCdyMT4jB3MhUgc8T25XBd2PhpveBPxnFWGGIM8rd7p7vcIDxXt+XWH&#10;RXudjOcQiByDmz7XUSKWBdvn+o0g+gjPGRcLe6PC9epxN4n4gTOXriE8d8ir0MFlmRcgeHqh1c1v&#10;oGBwqkp8PJvKxGxmAg3hsT6e1uCOWQLfpvETvIwI14asGXx9P2J9GLqENMSYaXM3lYcr3/vhD4Jk&#10;cu0zjY0yRXOVtP/IqVz1CX6GkQHMS3FU0uZtqJCaR1xPSMOhA8OSs57EWmqqx+uXnJUklkNqvoqI&#10;MQVFE/2PaH74EXANNaZGkWnq38u6FPMQjYCEBNyyv1+dgtZFHFSMJZ64MK9EEMTvlYGjrIf1UlAl&#10;+yLMmplpTre7qZuaeoaPSRwHWP+5FE0F2PrZ38MfR7Hq5sX6n0zDudNx1/vfE2Eo5uhNppSc9m26&#10;Fq5kOEvBS4aevs3+BNjpCbzJO7+ImMSYMg1mAb313e8I8k6QOqY9YZpe+2Y0Dzex0CdABJkY6ZAI&#10;HMgKET/HzYB7NUs+v3/Oh3cREvOhC7qgDnFyjAxtnsD25w+9l4eh0aYIekFUlfBKwpZHCz4Y+hfi&#10;Ec8SxJS6km8m4aSJQsYd/TEzFre59S3uPb713Vgu5vGIMK8S8cLS1a9+zSOtFXo90f7Od3lhgggK&#10;xGC899zONkFcYjYzgWqj3SHrfzj0L16atn/nJ4HMPf0EV9uyJQoTT+LFr0fimhutLJSZ698YNHjc&#10;DPrdeqEuJDEPZDHLiPdzboemDh+29q5pBNohHixHMLhRWX7aiMtEAeVaFy8QvPvDeCc6XsT1hGoj&#10;Pl764lc8N8eLLBjn422IqR4mJxyqY0bjiDdzF9NHxOhi/tGyIs4ET4zwqg2XOZ1Yg3kZgkfAPvll&#10;Ii8WRMuTriTc653vD+GuaZWyUQNNpaB1EQcVo+jiF/ryCh+TiDAwRBN9+PNfnuo7wopykYKKRSvC&#10;WjNPalHXiR+sp1UNH5MsuTe++Q3r/0XP9wtEt3++L/v75S9/lRmPJPTnxfqfTHtZewnRyYMoxP3+&#10;egwhMV178jGZWmX1b9O1cCXJTQpekgD1eXYmwDEeMTkwl+FLRtg9opuY1mKSwl2Tw+BSRQoRGpjw&#10;dPwlUYwTc+BEJkY+QDhjM+aZBxugOLMRJJNQK5/eeR6vhBG9KrESU9BnE+cuI3o4McQJg0ao8fBL&#10;L9imeMSGJqPfEuSKMJIpqBU65PWntSUGPWUh6KBg3PPhj4jUqOi3/28IT/YRdhk12wQRpWeJRcYd&#10;POJMRqtbzGYm1ig0Xm4t8m3l0sV4hzCxTNLyFfe+2h5Zg7By7Ig8O8nTgsECJSrfd+NnQLv5Ta8P&#10;GjudSCcXdG4WrtgTAptgp5yeMAFb1qvSvW3DtLTFFEplCKjIICGwKkc81ikP/8QFwloVShM5o2C+&#10;vIRxi3mVKNp6QlZMExMEn9Mc0/UOf8HVw/kQa7PDD1OczAaj1zVB1en+yKc85o7qe2P3Y2NewKM+&#10;GEIx9XO+0/PJz4lcYh5BNT8MYpy/oNcddf0rnL/wN3f17OjWJZ8EUEQbVHi88/oZh1ncBMaoS9tx&#10;TCWCIm/8JFCKi59YayaXIa/u2jqNN82ijclCmZEhaTIMq5YrCTT+XKlU8fDIqx6t/8nQ5kYowglC&#10;BbJBhZLZ86Z3Mnzi/TaNC1e8VQ1PryiayTNUDtmQAOdew/6Zz8E88T9oHkEXifUXfDROrE4kVC5D&#10;42OGQe/b8TOITRzsuxUXFIwVFzz3JbGtuYZ3/WlteOAh4pvd7OUE+h89bVH/UVM48n//1rNtwg/G&#10;VQEXExPF5N3vx7/Q/3fCghnp54FenYN3cVbMb8fPfPizn3F9IQEBwT+76/xo9w9drJiVFZYWnozD&#10;7TaiyZQXhwkHD1iearUx3MVsZpI1xzsIkZS3KJzIo0mW5e7nJujrTxNmm2yNTY8jEv4++KE/RKhP&#10;7zw3PDr/1EWrHuv9q/mckOhf3NsLC7C7NXSeG77TDFRmekDCK10M+zkBWoI/ZyxxTI53MdPfxgQd&#10;cz0hTzSHT36Z0L1NI5vXMkNqHlw9VidewQ7WP5030+uUMTF6VAFOkd74dgxPg3Jkg6rzYK/jefLY&#10;ScBG+uvN78Y99OnP5jUdfoGztHx5CGof/KoebvNv3NCDFztS4H0QjijmoMJOPnbm4jOPbUR8F9aT&#10;has3dmvVwEnzPeqO4DWTZeHpy0++vlubtKCjgfZjkhuYPKHWoXFt1GMMevjp4GvAGLDIeL3+J9MF&#10;CCe8PYth2euo1MlUMkt8m66FK0k4eug8SYD6PNsS4LCWONq8EIr1yTSSACF97u1FZE7v2sx2ctt7&#10;Q74Y/rdVBEfC2OewDOAVhli8Zfvujdt3Wi+QYjwkKvdDFxyfcJxM19uCtDF7+To2xY9/nmA9rnpG&#10;20a8rmMpxiilA0ZN+WLEP0ZtNmy/uPd87tm7Xh8nGeK4xWPZWGaQNpDRCVzG2ae9QuWkmU6Kzt5p&#10;Vm/cyq2Vr0ZNCX4z12oy3sU4Oj58wQnBDzdzJe+nCXO+GPH38H/mG6ma+CtIz7zimHoREKsj0x/H&#10;Nu6xGHMulXnzxjPO7XBUvB3nxXoSXj1Mps9feWoCz6PH25y40ruIMa5y0bonzF2GNb7/qKnWc9I8&#10;jQgi58clSMn4uT3ddwSifHjpjGFe6Xyg1/GES42rbq4k9mJQuVKxiJlEXDPpjheuOjX1IV6THJNa&#10;/70bJ/7JOclBkvaGSMFLexeoAn4kwGu0T/cbPoWXpLdu375zD6+vtqpfjaeHU7CLc37PhXiuXcUM&#10;3cZ7CTy7lN6z2PDO4335NwaPXbJ2Ew0hzAan3We3a3LPeZ2sU08Mdz9PnMvlN86V8X1C8MJKySFu&#10;urS7xMZfzGYmlm32+wpJaPri1TjB/rNg5drN25hKxQsVqFmxFEZv3usNf5eW+1E8WMRjISvWbyZ4&#10;OgL0HWe379GmYeq1OyR77oXiSkrkdN7z3bNvH75k959/fPc2cRtqvFhPwquHJ94dPTuc2/6oNBpn&#10;wgewixjjnR0Y7gaNncaIWrJ2M7rQrt17T25Z/77zOtk/bh6xFM6qeAlz3IzFS9dtpkXkwIPsrXlC&#10;plWD8EdQ4q1nYum9GFSJ1cThV+FrJg8M3tWzQwLd4bDEaMmSH5Na/5PsAv9/nvwgSXsbpeClvQtU&#10;ARGIQIA7eANHT8N6sHD1BsKuYL5D0sWah/Nn7Yqlm9Wp3KVZHSSL1Eu96i0REAEREAEREAEREAE/&#10;E5CC5+feUd1EQAREQAREQAREQAREQAREIA4CloKX5nhKcVRZSUVABERABERABERABERABERABGwJ&#10;SMHTABEBERABERABERABERABERCBbEJACl426Ug1QwREQAREQAREQAREQAREQASk4GkMiIAIiIAI&#10;iIAIiIAIiIAIiEA2ISAFL5t0pJohAiIgAiIgAiIgAiIgAiIgAlLwNAZEQAREQAREQAREQAREQARE&#10;IJsQkIKXTTpSzRABERABERABERABERABERABKXgaAyIgAiIgAiIgAiIgAiIgAiKQTQhIwcsmHalm&#10;iIAIiIAIiIAIiIAIiIAIiIAUPI0BERABERABERABERABERABEcgmBKTgZZOOVDNEQAREQAREQARE&#10;QAREQAREQAqexoAIiIAIiIAIiIAIiIAIiIAIZBMCUvCySUeqGSIgAiIgAiIQL4EDBw7E+4nSi4AI&#10;iIAI+JyAFDyfd5Cqlx0IIEJJisoOHak2iEB2IbBv//7hk+df9FzfC5/ru3Xn7uzSLLVDBERABEQg&#10;QEAKnsaBCHhIAL2u3++Ta1/2XMVeT3788wSpeR6yVtYiIAIOCCxdu+mZfiOOuv7V7o98smrj1l6d&#10;mxXOn8/Bd0oiAiIgAiKQZQhkHDx4MLyy2wc/mWVaoIqKgI8J/PjXrIc+/fnE5nWLFS5QIF/ea089&#10;pmihAj6ur6omAiKQnQlguLvprcHfjp9xTvujrjqldZOaFbNza9U2ERABEchhBIr0eNC0WApeDut5&#10;NTeFBDZv39XrmT7lShZ57//OKqgz8hSSV1EiIAIRCeBEMHfF+oqlipUoUnD9lh1fjZyCEe/uczoW&#10;KZhfxERABERABLI6ASl4Wb0HVf8sQGDH7j23vvtdnxH/tG9cs2uL+nv3729Vv1rHJrWzQNVVRRHw&#10;hgAKxrB/5v85e2ntiqXLlSiy78CB1Ru3rd287eIuzSuUKuZNmcr1PwT27z8wftaSj4b+NXj8jPx5&#10;8/xfj3a3n9U+f768wiQCIiACIpDVCUjBy+o9qPpnDQIrN2w556kv/pm/guoWK1TgkzvOObll/axR&#10;ddVSBDwgsGTNpu6PfjJvxXqTd57cuTs1rf1Qry4t61X1oDRlGUoAF837Px769pBxjWtUwEWz53FN&#10;ShYtJEwiIAIiIALZg4AUvOzRj2qFrwms3bz90hf6rduyvVvrI7scXadl3Spy1PR1h6ly3hMYOmH2&#10;r3/Pu+ucjtt27tl3YH/VsiUKF5BzoPfcD5eA+W7oxDllihduVa9q7tyKspY68ipJBERABFJAQApe&#10;CiCrCE8I7Nm7b8yMxUUL5W9Vr5onBbiXKYflm7fvRpZyL8tsmNO2nbsJ1961RT3XncTwBpQI6/MR&#10;M2f52sqliyvykFvdNHvZWm7WHduwRswMvZt3MYtWAhEQgSxHQCtGVukyS8HTAV5W6bKcXs9de/YS&#10;kfKqVwfw5EDPJ3tzb8f/RPLmyYN2t3vvvif7DOs9bFIqKzx3+borX+5PPPRUFppAWRu27jjt4U/e&#10;+nYs5pwEPo/2CardkD9mPtFnOMcBbmVLngNGTb3/k59czNOtukXMZ/uuPfd//NM3Y6d7WkrCmcNz&#10;0Nhp5z/dZ+m6zQln4umHvA73bL8RTCVPS3Ex89HTF3W6670x0xfFfI7Fo3nnYluyblYpnndZZal3&#10;0qHZqS1O2puF0mSDFQOPKv6XSuactX0x/O8HPx26ZlMEeZX9hTANntZHCp6neJV5sgTYLAePm37p&#10;i/1qXfocl9m+Gz+zfeNaBKU8vtkRyWadku+RtD746c8XBoycs3wdzlEpKTMXy8oNbw76aeKcjVt3&#10;pqbExEpBU7rhzW8mzF22bdce1ODEMon4FU6AV74yYOGqDS7mOXbmklvf/fafeSv27NvvYrYeZcVg&#10;e3XQ6NcHj1m02k0ILtZ2xJQFN7zxzepNnAvvdTFbt7Ji673jf0Ne+2YMs8mtPD3NZ8HKDZe80A+h&#10;YdP2XZEeP/q3cO/mnacNzBKZp3jeZZWl3knfZae2OGlvFkqTVVaMr0dPfeu7sREFLUKaX//GICJL&#10;xTz8Sr5fGMk8enzqgx8dcflz174+cP6K9cULhz6OtXj1Rp4hveSFrzzVOaXgJd+bysF9Aogp/UdN&#10;4Y2BWpc+e+FzfYf9Pa/bMQ363X/Bwk/v+fK+C3q2b7J33wEcIN0v2O0ckbSYwPsPHOC/B3NFeHPS&#10;7QID+e3Zt2/D1p179+1fv9XXsik4jLKEiA8iF1EwftzVGKkbmghmxi07d7trbHSx1cFZMdjMqeHa&#10;zTtSdrIQV1tQ7OgjHmLds9ePE/nAgYPL121mWO7Y40f9Mxw1VTUdvXXnLvulxrt5F9cAyJaJUzzv&#10;sspS76Svs1NbnLTXP2lmLFk9cupCG80nS6wYK9Zvee6r3574Ytj3f80KZ4tHz7B/5hXMl9e7Wxt4&#10;mfG+6HlPf1HniudvfnvwyGkL9+0/wOvHZxzbKCT4AqeHD332819zlv00YfbTfYd7J8pKwfPPLFNN&#10;DhFgnlz72sDLX+r/55yl53dqOuTxyxd8cs8Ht/Y8uUW9f+avxOusxU2vn/3E51t27PY/sjx5cpct&#10;XsSoB4iMqakwawoRO1lctuzYlZoSEyslT+6MSqUDkfER9NHYE8sk4leF8ucjPKOLGZJVqaKFyDRg&#10;b8oKFrzcGRllS2QOvO07U3ayEBfwUkULE6OfScFLCXF9mJrE1K1Y4YL7Dxzc5UsDYzgEHrIrVSwQ&#10;D3PH7r32S4138y41XePnUlI877LKUu+ky7JTW5y01ydpJs5dds6Tvc99qvegsdOj6Xj+XzGo+efD&#10;Js1YsgZvoBvf/Kbv75MtrQnz46e/TLz7wx9oRd0qZb3APm3RqjvfH1L/yhcvePbL7/+chYTAYD6p&#10;Rb23bjxj5vt3nNexaUihxBW7q2eHOpXLHFWr0k3dj+Uujxe1Ik+XZSCPaqlscxQBzDldmtUZ/tw1&#10;cz646/Xre7RpUA2Pu6tf/Zrbdyfd/wFeZwQSIARcicIFswQWFAOUje27iRmYIkG2YP68uAQcOHjQ&#10;57Ym1rV6mQsudjx3LXhI50ha7g4Posnny5tn1x50UT9anEIayzllaSPu79qTspOFuIBTPXqJUepb&#10;nkUL5qd6u1x1Ho4LUVyJmfJVyhTnk5gur97Nu7gqnC0Tp3jeZZWl3klfZ6e2OGmvH9Kw746YPJ9b&#10;0OhF3NbmbChirfy/YjDvjmlQ3XhCbty286pXBjS/8XXUrXOe6t3o2pdvfOsbXDQbVCvv7mM8aJWY&#10;4Lrc+782t7717vd/4DBVokjBczsc9cU95y/+7N6BD1186YktypcsGhFpk1qVvnvsskEPX3xEpTLe&#10;jQQpeN6xVc4JEmCSXNm11VG1Kv40cfZlL37F7btzn/7iy9/+we0wIyODM4/bzmrPC04YxxIsILWf&#10;FStcAG0DKdaSs1kXWEwJFcO1GVZY3qS64uX+Lrpi44VQPNP4gFKZ2rbGXRpmB77JZOOmeTMvqkNu&#10;lxW8wgXyIYLwWj1g425nOj4oWaQQENBI01F47DKJnFmoQD663Z8epKArXDAf49L/k8iw5vShQP58&#10;/IHjkpgD1KN5F7vXc0CKVM67LLTUx+z57NSWmI31SQKEqJt7tLu7Z8ez2jV+9bruNtGM/b9iHNeo&#10;xlVdW1tgF6zagMPkj3/NXrlhK3+JT9P953WOpm4l1h1L126+8/3v/5i1FHGjW+sGfe+7YP7Hd390&#10;+zk92jZyEhe6WrmSFUoFPJjCf/hw4qpGRDf+wI0+9NU3vh2TgCdn1hCRE6Ovr7IogVlL1/zfO4Pr&#10;XP78eU/3GTB6KvepWFxOP+ZIYqswf8a+csMTl5zk6bGHu9zQtZC9Mi8NHrLgjZq+iCMlzn6ufm3A&#10;uz+Mf/CToV+NnEJEByLKuFI0smmJogW53YQ24kqGXmeCGO2ulcl9+12uXDhdMA730Y8HsgZVnhJB&#10;ZtrtQNz3un8j5s+sYGrgPuqu8dattmTkyihasAB1yyoWPKvhzg8gXJ93bsHP0vmkct5luaXepmez&#10;U1tSMIDHz1zy0tcjkRlMyGhiuSWgAFBP9rUHL+jy2V3nOXnPyc8rBmZGFLz6VcuFw69VsdSnd557&#10;ausG7vbL5IUrufjXoXGtv9+6pd/9F552zJGuPHTMiedLX4/CVe31b8Y83XcEzp94nD782S+9h/0d&#10;b4QYKXju9nh2zg3Dt0MrE4Oee3SJsVi9cSvxDz8aOoFYcJjyzu/Y9Kv7LzSxVS48/mh3D2ASq2G8&#10;X2H5Qd/AQmUdqzerXfmUlvVZWHt1atajTaM2DaqXzGypOSRz+MOznFcQIk74TNk0kJVzUS+kUEyL&#10;EQP7OqxbxGSMn09+nkC05eB/5Q4eHBLLluZHuxqOpTexPG2+4rCT5RuFxF1d1PV6Whni6I8dkxES&#10;NPRcKA0xgvMI5mmSeXFNEo+agAUvUYuo8xUpgaoygjDY8qE/TaBTFqwcOGZasPGTRaZ6uRIOW5rM&#10;vHNYhBfJ6HEeTvQi54h5MsgZ6vHKza7Puyy31CfWQclvWxHLRRThLNXm8DTJzS7ivpYYAedfjZ2x&#10;+OIX+j7y+S/3fvRjv5FTuMCCKYmwyfGOVecl2qwYNuPTef6upKxevuS1px5jrt8jUL14dbcXrur2&#10;45NXTHjj/7gR50oRwZksWLkedwnCgI+ftSRe1cvkE3EzRdIgLgs39GpXLH1O+yYXn9CiXIkizWpX&#10;Or5ZnXgjxEjBc73Ts22GvYdP6nTXu4jU9i0kCgUx+i96vt+qTMt4vL8pC1fNWRZ4eKrzUbWnvHPb&#10;B7f15NyFLTPefPyTHj807oNlitmHVDwU11evO334c1dffmLLquVKfHrXeUOfvire4yUuIp5w3/uv&#10;DBod/iwbsqnRFROzjfCO1skPfHD+M32WrNnkFkbcDAhSfNPbg3kXIVjHq1G+FHamBEpB/7zu9YHv&#10;//gH8TfDP3dfvcMFLk9uVHX60F1v0gTa7vATBp45WYhYYQ5rHv/iVwKLxeshiUfK3R98/9OEOQ6r&#10;ES0Z6hPey/xrwjwdrkgJ19MoeDs9fqooger9NWfpec98wUEY9n+r+zjArlPZaQiBhOddArV16xNe&#10;1Lj8pa+63PP+D39GiJLnVilWPoD94Ke/Hv7sZ3y94srcft7FlZVJnLWW+gQaaD6JuW39OXvpo71/&#10;QR9zXgQCNGrP7f8bEu3h3CQ3u2j7WnANE6h2zAYiQuD+gM0Tsxun3jgJodUQtgolOea3iSWwWTFs&#10;xmdiZSXzVY+2DY+sFjDiLV6zkegm15/Whoe1Ej5Etq9JjQqlyJmLi7e9+93AMVFD1NhkEm0zbVKz&#10;4uBHLv32scua1q58fNMjfnjyCvw/UV/jJSMFL15iOTQ9rsCodovXbLrg2T7fjZ9hQ2HZus0oaZyZ&#10;IYIsWr0xXl6EOTLjmGeyEEBdfwjy54lz7v3wR07d4q1Ywukz430E5OzgHHDRZuqaa4QczzSqUSHe&#10;/MfPWrpi/dZHe//KMV64vZRCyTAB0w0OsS8PHIXbOtsSb7nEK/1Ha8WqjVvxvOVfpy9etXz9FisZ&#10;62Ni4S6R9hhmPIyLpTdedImlpxcPU00sg1R/hX9mwJIZ6T4Wcgmhxp7v/3uPRz8984nPMAc5rBzn&#10;lL9NWbBuyw5eHGKoOPwqYjKqx20lhmhiCp7zFSmxSnJWavxtcNFM7HQ2sXJjfkVlZixes2bTdq71&#10;/jV7WfArDkYjdfJLeN45ydyLNLSaITd88nyWbsatQ1+SZGrCgyjDJ89jO+MsI64BYDPvEqtP1lrq&#10;E2uj+cpm22I/wmb14oCRrW9544FPhjp8nZKAbahwazdtn7cicGoc8kt+s4u2r1kFJVbtmAwRGPrc&#10;2+u9m8+677zORKT78t4LPrnjnMtPauFdYAKbFcN+fMZsi7sJkKZ6dW5GnogHkx3va4nV4dRWDa48&#10;uRXfEqKGN3KJBRhXPvabKdpjzQqlTIZHVisf7baefYlS8OLqkZybGAPUoXD/23dd98YgmzNU5MnS&#10;RQPh+ybOXc4D5fjRxUWNMf3SNaeZAIAf/TwBX+RwC1VcGQYnRu3k2PvN78b+39uDebcg4Xzi+jBT&#10;vwt84WIYEZYGPD+xfSEfv/Ht2Me/GBby7FtiWhOV5C4yjg0EKeWBilvPPM6tDYMN6bM7z+Mi5ad3&#10;nsfpVFwAIybm2LJK2RKIX2uS9hV0XplokTmBP2jsNHzlH+v9K/KEW1qxk4rheoTja7eHPmp18xtX&#10;vtyfeM3WV0a/i/jjhTfrCY3h/8w//t7/PdlnGLb3mCWi9pzaqn6ZYoXxSwkuK+aH4QmonpnmCRxD&#10;8JXzFSmBuplPzLkvoWhDZu7CVRsw7GDi5qrwgFFTU7aSmFrRBRcdf/RLV3e77MQWr1x3OhM24Qam&#10;/kMWLqL2YcznjVOsMXiaOXQqo9VXnNTy+m5tkHXeuLEHYpzXlS9RuED3YxpSyrfjZmyO50kem3mX&#10;QJ2z3FIfs404hjz46dD2d7xz3B3vsOwET59o2xYrKmd5xjcel+nXvhnd4c53vv9zZkzFm4u+DWtU&#10;2Lln78zM48WQX/Kbnf2+lnC1YzIkAZfN0GTMGtW6frXT2zR06L/n7m4Vc3w6aUtiabDl4izGthvs&#10;LAaEri3r41DKzjhqmt3jfokVGvwV8O87v/NVXVtVLVuCg+Zb3v12atD+GzN/FzfTaGXlefTRR8P/&#10;be/skTErpwQ5ikB+nvVoXhevgDEzFjNzRk9f1L5RzUqlA1G5Q35svd3bNEQGmrN8HYaghas24v3s&#10;/GiZ3LhJ0ubIGkzRv2YvxYRNPJXGbqgE5EwcTl4p4QG9tkfW4FU9gumnoBMxd/BCC0H2cQpHKwsp&#10;EeNbAq+gmGiibRvWoCNYWSbOW166WOEWdaoYiR6Jmb9ndTuxeV2W/njbyLsO57Q/qvsxR0a7E8i+&#10;hVgWr+7HERQv1IeMmcBmM2Y6G/AlJ7RwcsnbtIVl9Pmvfhs1bRGfH9uwRrj9k2MFLs/gsXZ6myPj&#10;rSfyBzZqxFBUIBxozaEyPwQL8uTk+KIuzYPvgiKgXPf6oGf6jZgwdzkCa+/hf3M5irUbH/q4hn28&#10;3UR6drhLXuj73g9/YFpft2X79MWrMa+d1LyeeQ8N7bff75MrlykOdgylwfkXLph/8oIVf89fYf6S&#10;8D8MmHEzFwOTgWRfE4YHBfEtKTs1qZ1MtFJeeh03awkxxwhgHW/zna9I8eZspZ+6cBVB2I6uXfmE&#10;o+tazfxj1pIzH//sl0lzWd+A8M246ZywjJ2xiFWFIzCmecLFOf+QyjQ7ojJO3bz3GPwVPf7d+Jk1&#10;K5bueVwTa9xGzDaxeeekhlhFfv177o9/zl6wan35UsXMZWDzY90gFhza3T/zV0CPycLCSHCIWUvX&#10;YsWtUJK0octjcImsk52b1ka5Jfqck5okmYa1tFzJImgR+KHg5VWrYunwDMFIsN6QcxSbeRcxvX09&#10;07vUJ1Bhm+agDLD/8hL0sH/mY/vifyw7+GKceHQdOtdm22LAs4L98vdc62Y4Ue+JRL19916C40fb&#10;x1mr8WFmQWZMsmJzMhWuAsXc7GISiLivGQiJVTvJcWv/ecK7VbQVw358xtWWuOQKJBDcl3jgjm0X&#10;sapDk9pWWcULFZi+ZPW0RasRhrq35ZFxp34NcdXWJGYFRp88pVV9RvK8FeuXrd3M/3VeYszNNC4m&#10;Vv3zN+hwaAQm0CR9kjMJIFHd3OPYj+84h3N3NDcO4aI5OlYsXezD23v+X492LHA/TpjNFh7zpC0Y&#10;KaswguYD5x//8IVduEVGHKG43O5tegdthydKCML57BWnxBXRJGaPs9wQk5ewtlhyQoxpNgaKGUtW&#10;X/hc38XxO7Ka+hzXqOa3j15GoxDQn+v3GyudVc/ErCLW58Chu6O1+tNfJ9LSkGbGRBQxAbewKpaO&#10;/FBMxPRoble9OuC4299h26YCNBx3tbhGl0090VswLDS57hVs1A98OvSsJz4/8b4PODn+l2qYvyNF&#10;fzT0r8H/dVpGeL3tve8aXvMSbhsT5izzyKDHsLno+b4cuFC9iqWKoeWWL1GEPeb7v2aaCmN3img0&#10;xrmRq/mE5OKVHqYzpwAmPVmd+dhnf8/7dxRFZIUUzlM/7GF4O9t7yiFgIdBj1ZwUKU+muVGHEnPR&#10;5EPnK1JigzNwryV3BqcP1kvxrHjYnVj9EDctsRJXSaygRMFtfO3LNS5+5uT7P+CqGF1/9wc/0HaO&#10;uiKWziEFWcEn+XA1Vv7VypbgApiTxsY775zkCRwMMg2uepHox0yfa14b2OLG1/CrtKYnVl88Mpiz&#10;CGSWwsz5F3OZF6uqXfxMk+tePuOxT699fSAw7/nwh3eGjA+JjYEa4CT+uP3Ac9IWk6ZG+ZKIa9yx&#10;4cQn3NJI3W56a3DI3LeZd9HSO6lPWpb6ZCocsVFD/pxFwPc1m7dz+kAAiQZVyzESfvxrlrXGRtu2&#10;SHDxc33Xbd7+2MUnvnlDDwwm5M9A4n4dNpxwOYRjU2bW0Te+yv0FQr6RmBw4golYK5vNLkkC8VY7&#10;2khg7LmySiSzW9mvGDbj08nwNmnikitwT2HX4ysW6ZBTY/YFju8ZY3OWrV254d/7IM5rEm9KjBDv&#10;33o2ywU+5D9PiuN2eszNNC4m4dWWi2a8XZmj0yPvYJ37+I5zyxYvjDhIcN5oOAiL8uhFJ9zVsyMm&#10;JRS8eSvXxwsOw8t13drghjR/5fo+I+KODxutuBZ1q/KMnrvaHU6kT305AlWNsLYXP98P4d7Jgwcm&#10;uvHQiXM4xk5YRaldqTQqK8srj2y++e1Y6zKed5EeOQLELtRnxD+oLvH2aXh6pORCjiPoUGLXBz7s&#10;+9tkYiH3vvt8LiGgZqCVEckqyZqgK+L20/nu9777Y2ZwZBo0E6RwcxEU96BwfWntlh1IeBd3OXry&#10;O7du+vrR4c9dc8NpbY19jzNmgjR0uvu92pc9d+5TXyD78pYjF1kTCz4U0kB64db3vpuycOUZbRv9&#10;+fpN8z6++4/Xblrw6b3jX72xaa3KZjhFU5y+Hj0NgRXV7q0bz8BUy2EH1nKUQ5QW4klc9erXzDh7&#10;npyaN65RkUk9dmZAvYz4Y2c9/5kv7vvopxcG/E6v0fbwQc75ZZLv0TtfkRIYIYHXFDMyMu/gHbrI&#10;iE8BgiLcVvZ5YN1XD0MeeugAxDww+TMNWRj7j5pK1/O+JbbciF5nv06ai1ctF4rg0+2hj4lSkED1&#10;wj9B+eECmJOs4pp3TjLEX4Dp8+xXvzHsrfQ4F3ASxHkHf8MxB7b6BtXKMUdWffkg//v+icvvOLtD&#10;i7pVrJtXuHtwj+WL4X9jlH7ru3EYmdGxnZQenMbJwHOYJ/ok74PhyIfFybymFfxj5fnhr1lvDB4b&#10;Ehk42ryLlt5hZVK/1CdZ4ZB2sXqzM2LweeiCLgs+uWfKu7dNePP/lvW+/6PbzsGhwCSOuG2x/D71&#10;5XCk9l+euZoBc9lJLe89txNjhlWLT1jNHsh8Lswqju644uUBzCw86FAIx716I4dfS9dsSuDeZjIE&#10;4q22zTDoP3Iq906Tv6uSzG4Vc8WINj4dDu945QpW/jt7diDE+jePXHLpic1DSmlZtyrqH+uPW0tr&#10;zFZw8eTxS05iv6Cz4oocYbOZxsskvJJxr54x26kE2YxAuFjGpd4Xrz6NFbb/qCnWvZ3wZKzId/Xs&#10;cHGX5jwH+fPEuQlg4XjjzrM7NqxeHt+MlMXSCK8nIou9EQYRn0dLOIzktQM+R/kZNGZazPYS/nHm&#10;ksDFgB/+ms3pYsz0JkF4TTi+evumM/HI/33KgmBzk02GZBIsh4WntEmAm+vSwA2u3WinHtmmItac&#10;I0xUmmKFC3732GVDn7qSOMJs20TpIFTxpm1JxVnhvJ+AnFzcx6WT6Ka8aTPr/Tv/d8tZdTNjEnJL&#10;noAW/CEQBTVMw+OiDg+bcqjMGR7iINbU5686ddb7dwx+9FJe9eCuGh8i9CMIIvsSzLr7o5/gwOaw&#10;r6MlA/u7349HV3zq0pM/ur1nw+r/RujBmblDk1o2lzHwVkI/Bx2z2OSPTzUn4pef3Orrhy5GZmJH&#10;RJiwN8+WKlrwtGMaYLliDERMyUHDE32GjZu5BL0RyQAbCP83/JQn8GJYntzxWpsdrkhJQuZzo13s&#10;2v3vS/FNj6j8yzNXYflkaQIy5G/qfuyABy9a8tl9qCv1qoQGsTyxeZ0qZUL92PFHuPvDHzZv320k&#10;1FnL1j7dd3hcMkHyTXMxB0bj/37446zHP9+4deftZ7Uf8fw18z+554cnruDCLaWgF3EZmz9w0nfN&#10;qccwL5gjoOMEsGOT2sjfv79wHVL+M1d0DTl04+zmzGMbhfsR2K/GDgee8+bjCd/siEpE5Bs9bVHI&#10;V/NXrOcgj5uolquzfbbxpk/7Uh9vhW2aj9KFyw+znUXmnnM7WX7g9O8Jzevav2rLpkaw357HNbZi&#10;TtSpUpZViwjb6IosIBz5DfnjUGBVjF1YiX+fuoAR9c/bt6IQMiuxFnKLMmKcFbOlRtsNkyEQV7Vt&#10;0OGV+tHPf7WqX83Gpyba53yLkGYd+7q7W7kyPq2aJyBXoMDjpt656RHhl1wqlCrKVsjJLz2Y8Om5&#10;81XCpOSkj8rMXLraYQQg85XNZpoAk5A6S8GLtxNzUHom8CsDR0WMh87VJs7+WcLMUOa/RCI2vhDB&#10;P8QgjHhcRsISEvH8ib9kLbaJ7lC5TLGzj2tC/k5sYon1DSIvXiLRHu7j2A+fwGmL/41dEVIKAvET&#10;Xwxr06AaisHMD+4kNgmuI8jQVqM4wueaRrgUy/LE9lOlbHGkB4eOBPh5P91vRLizEIdnRNPCl2x6&#10;psbIz1w8ixbWZfSMRTe99Y0NdpsENSuURIxjWyVEFSXGxZzu5vJScLl4yRdwdhPy58wP+9zTizXU&#10;KDCoT2z5KzZsWbpuU8RqhOserPVYg3ki1kqPz+eFz32Jix1mmd+ev4aXUonjytW7CzofzdEgajOv&#10;tBmbHodzdGWImscIRzoJUajYiXnk45pTWh/fjL3nP2tsu4Y1eA41LmjhiWcsXfPxLxPuOLv9jd3b&#10;2uz6JrpPyMDbsWsPnk5zl6+3zgIYwMQ1PapWRcIxE42NAUkfGcdCtA4sMOHBVGgv+iH2N+w2EV0Q&#10;OVbnIJMxyYwY/fL1rADcbAxfSYoVpPPt9iCsncFPHTpfkZIkbD4PRHjNtOBZgUi5JxYezQzhFSvl&#10;Rc/1xVTFKQ/jAasUT7xg0eUgLOQKaOa5/jCOqwY9cgnnCO/cfCaaDBc+5y2P28chBE5g1ufOnTev&#10;oz3dft7ZLMtY1YKD67JsPvnl8Hs++pFp+dcbN3OG3apeNShxyvDJnefif8ESZAzsjBmWqfAHbzCS&#10;8HTKg5/8zAqPxov//y1nHLe09/1r+j50csv6If0YczV2OPDChwfP6+EUGr7LFCuUH3cvlnQ88EOU&#10;cDZBwuhxeDF14X+C0Eacd5QYLX3EseqHpT6uCtvMOFZdbi/PXbHuf7eczeULm5QRty3GOfefx85c&#10;YsKxsAgQyKpE4YIcwN15doenLjsZkymxjswOjhEY94QXr+p2c/d25siAY5qjaldiL+BSVkRZ32az&#10;c0gg4nyJq9o2TGYsWYP52LgjxvVDa+VxvH6/T7FMysnsViErhvPxGVJndE4ue4d3RDJyRTgWgusc&#10;fURl/p7b6QlfAQjJlljT9neFGG+djqq9fddefD7Cq5TAZpo8E0ebQVyjSomzDYF1W3cM+XPm3v0R&#10;/N9QTtj2mDlm80Z/M8e04b+qZYuzpm/buSdStPZAKNtLX+jHY27RYqkhFuD87WlQb/aDy17qzylg&#10;xNV/5fotf89bQRiAiK1D5eCaDQrAy9eeTjQLnHke7NUFcXbRmo3WxQCOLXmmBpPXzt2h6hDGyUu6&#10;tEB64Dg/5rBhY/v+j5nR3h8HMnYYxHcjSxmfMRJHNLIR5OCfBejjUc2GNgnIHJUbERbFmCDUMasd&#10;nOCfBSuvfnUAyomFGpEUjSJmJgwP3v7igtkpD31IaFZuVjzf/7eXBo7imv7WnXsmzAkde6BGMVuy&#10;dlOI4ZfE3D0bM2ORqQDKCY61dA3mF8wyIcoSQV+QOKuXK4kmQ2Ie5qYfyReLnE2FTYyykx/4sONd&#10;7+Gqxxzp0LgWUgietDxr8/6tPR3G4UAjuuWdb8M1fzoUaaZciaLoovbheZg44N24fdfOIBsUXnxV&#10;y5WEW4/HPmXovjjg9wuf/ZLLA8c1qkWjWtaryt1X5BVjUsbCPHTCnJAALabthDAl1gX2mUFjQ9//&#10;QSHEXtetdYPbzjqOmYuZi0nBLODvQ6Y5NcSlMNoxBH302bCJV7zcn2FjCnW+IsUcUU4SmDt423ft&#10;juYDzBTAdN/yptdRchhFHO6Mf/UmnPpoUaBpeUJjOGWeL/yDGzCWK9RpxFluMxIQhW8Rf51UyUoT&#10;Dod/KlIwn4l1HPNnP++iLcsUii/GgFFTzNsMiCzMRN6ifPvGM1655vTgyEP8K13PWUmRTI03Yn3w&#10;BMZy3u72t3FkLVGkwNOXdx3x3LWZxyUZhEmIaIW2X42dD7yQ+tAugtMQTCX8uIFqNKlVCb195LSF&#10;Uxb855iPqcSl9OKFC2zc9h8Xj4jzjhKD09t3kE+WeucVNs0htja26PCtHD54aJ/fsdmxR9ppd9G2&#10;rWrlS6JmEwH71Ic+5lrmze8MJqLVme0ac47ADLr8pJZcG2GnQ9OmDua4Cl8P1jcuwT731W/P9Ptt&#10;XOZFZV6jJiJuOHmbzS5aF4dkEnG+xFVtm/GA6wqyBGM7LksUW9tlL33FzCpfMuBDES1/57tV8Irh&#10;fHyGTzQupJz/dJ/fw55TTkauCG+dCXLGdGZguHJdhcOF+z7+8bo3BtpchqSD4MmCEBF4Aptp8kyk&#10;4MXcCrN/AuTRRte8VOXCp7DqBL9thZSMlMkJUPglZv6GU2cO4HGyAhCziDDEgftLYa9Oz162jvsL&#10;BNLgXDMEJTvBFyP+RpR86euRLwwYGe6kRGWIYPFi/9+rlSth3XJxtz845frs10kc3HIIzV3/kM2J&#10;AF9YzJCGCZQXfjGJr3ifgJPdJWs3s5EYUwZxDhDdMp/OOqTSst9XKFkMM93g8dND+CAIshawDBmM&#10;MXb9AweIz4aDH9e4wkkif9AployFskfO1C3cLw77FQ5+nHRyZy+iXTRmgoD0ljdv5t30OMKQwhbr&#10;Gd394U9/LVt3yNiLialypFis4Sj2ZCqT3IDikJ4BA3nMy8a21vf3f4KXXRr19ZhpAXvm4tX9Rk62&#10;mPMH5AzCNqLML1y9kSAll7/Un8h9uNgFh2llHHJd5NVBo1DSOKfE09J43sKTx17JHBUxnBv9jWyB&#10;fNPshle5h4l3Iun5dtwrN/JKKUYJYkUyMDgFiNXPgX9nn3h54EiCYZYvERqBhkkxevpCdLDw84KQ&#10;nPFfRdxnXyEaiiUc0GtEP+IOLe4f2J0IRLZ+605uLFhmVYRyKonwRG6cHDNuwx9DhyTT38yId4eM&#10;/y1ot8YwiEGGgYpbNS9Sm2zbN66J4I5LZ8heS2VsYpwy+776fQqzj0u8xv7vfEVyAjlmmnx58mB7&#10;x1L9R5DJ13zFo4680tn0ulfu//gngkYQ03LI45f97//O4swVYZTgSb9MCn08jS74dvxMNCIkUaYe&#10;1/D4G7QgXublvJmDg5j1CU4QDod/5S6TeXki5s9m3tksy2janM78OXsZaj/TBM+FAaOnfnLHuYRr&#10;t/qRsWFuTRM3hcYS6bdp7UrB9aErGTyXvfhVy5vfYMllDSQw5tiXb2RYlihaEHvmkPEz50RSd+1X&#10;47gGXtj6GfCW55iSFSPkn9ggBo+bTpfxh0c+/znkwMVY9RHpgt8jiTjvTLZWevsOYp74ZKl3WGGa&#10;g6jwyqBRxzasGX6uQdfwPw5KIh4WB6OIuG3hY3nVKa1R+7lyfNcH37Nf8w5TrYqleHyMb5k7+Fkg&#10;IRh7HWcxnKmxPg/7ex6XYDlpQhvkQ9Z54t/+MXtpCPmYm13ELg7OJNp8iavaNuOB3QfZiQPNr0ZN&#10;jfmmCEsKY/iu979ve+tbOGKQLXbL8JPcBHar4BUjrvEZ3DQuO7D5ckJ6zWtfmwUwpOHxyhWY9KOF&#10;+uPqCmMDMcAVCx4hfxk8/Pea1wcy1MP7i2WNDmJh56JH6eIRFuEENlNTSrxMgusWwXOMf94++MmY&#10;O4QSZA8CiJKXvviVCZfCUvLjk1dwYGmahtDc/dFPWS9YO7lCauwY23fvWbl+K+fNLKRXn9L6hatO&#10;ZUEfOmH2hc/3xY8ClzkOTjjCYAlgR+RMlI2KPfvTO8/t1jqCZxoC9CUv9DNWKYTOTPE3g1WeCPUY&#10;mLCDIRGi/3DHidj0CQBHCsFGX79K2Wi3ksyZ+v+98605pK+LS2jhgvhc1a9aFqsjAo0lymPHaF6n&#10;MgI3UiarBps6/xp8854EXVvUIyYhCyu31AY/cqmJ+4/EQ9DCd74fz59RJGgmUm/lMiUgybbHYsFf&#10;cjXFiNQ2PysfgPAJehHrPtUmPj6mLWjzQtS3j11qIkqhbXZ7+GMyZ9uj2izxZUsUwcAIDaRPS86m&#10;tU2PqFQwX74lazeWK14EATFigiIF8rOMos7xB+BMW7ya4m48ve3Tl3WN6xEC090sys9feer1p7Ux&#10;jUV8R1L89dmrUS1smk9biINCiKqA08WBg8hVV5zc8vITW57zdG+0PkYOQ3Tlxq3s/Shawf1C79On&#10;7E9bd+zmvpMpgujGDEsa1bhGBS6EMFyR4TCkIMCZk2B+FPF/Z7R74PzOVvT2L0f8c/2bgxj5DFEk&#10;jHWbd/AaKfvH2k3bCE9iXeQgZ2TWW89sb10aiXfoInYQTZ77dUfXqRLyLTU87eFPaCMj8JSW9QkP&#10;fUyDaggT4SOcqY2FBCtiZiTriqgrNJMjAATlGZEi0yAkcVkFP0OcYN+4oQe6B67LF7/Qj3nNTSTE&#10;dIQk/BWZreg8zGsWBEYgGjsDklnPaTfmGqT/YMdd7uBh7+UpKnRyTFuPXHhC8IBBEyDECHFKuFEZ&#10;jghp5pWBozGOlSlWCOMnY975ihQv8Ijp8R4nOg4rAM2kK5EcaSbDY/bStZYVF4Xq7nM6MRQt50PU&#10;aczCQCAxQxoBkcnIGEMzD3l4F6QwoZuwS/S+53zupDmvdjgcviWrXs9+yR++vLeXeSDL5mcz74KX&#10;ZSRnWsHxCtOfZy3Q0smTEcV+wCzDxB2wuWUEYo2yYK7etJWDA6tQBgYNRE3G9hVYWAvkowfxhrB8&#10;pyGA4Y4Xd8zoZYm77+OfkMtZS5vVrsSSuGrTtk1bd3KRkckbvhqzZAVO6A8GTJdxDbwQLJSL5vC/&#10;H/8EWrtGNWpVKJ0vb26aw5rD/To6jt5nwDPxGYrlShYNyI7587LssJYyrTDO8xSQlWfwvOPeGPZf&#10;xkalMsWipQ/vozQu9dZeQGc5rzDbKEe0uN59fvf54Q8z8tTEJS98BRaWFxzU2x5ZvXWD6hH3u/Bt&#10;iz0UwggSLLAhoBhdR1Yvj68mAWlfvua08zo2JQE7PhogB3nILSxc/A2uerjfc5iFrwHLfut6VVdv&#10;3sbaxZS03w2dEwgRY3hNCpMvK63zatvMU1w9CS3LnksaxiGLMzsdbi+UAgEWpa07drEIc17JITsz&#10;1Lopc16HozBmUjdEjrpVym3Yur1mhdKcOie8W1krBv1oRBonokhw06xVy5zMEkaV4286BQkzAbmC&#10;UyQkN+bsR7f1DHfnZm4S3AuPcYKxxVwMYy68bJpXvzKAIJmk5Oj26DqVEb0YwwxOBDkkAW54sjXw&#10;T/gh8y5ReIbxbqYssNxqTkzWKtLjQVMBKXgxezabJzAyAUIJ7WSaDXnsMkumZJvh9IvgEBERcJvo&#10;w9vO4bYS/4rITsQ83qwLT4mUjKcWt3GizTGuq3HkHy2oA5LEtae25mpH+OWNmB1D/V8eOIpk3Fay&#10;CTtB0UT3YleImKGxeBCsNviGIb5b5sQd+YaYogh8T/T5NThQCmG+7j+/s1UoF1d6Ptnb0jpgYoVq&#10;ZIl84apuV57c0qaGVsW48sTzyhFvhLOIs7JYckZI32E8DXaRxTWUBfGNwWMQWQ4tBBn/WQrCE+BK&#10;h1XSqgkaTv8HL0rgyXLT3VyY5zadOXNl2yDk4OBHLgm/3eSki1EA2LxNSgRxNjz+gJDBRcF3hozD&#10;uhKcCbQxpqElhltBQ8oiFASdeMLRdYL7hXF+wbN9sM4dhhZ6yxFx/9ITW3L7Lpmnuui7R3r/MnHu&#10;sr73XRhuuEaCuebVgTy/FlxhpGc2FZpWvXzJ4L9nwPDwQ8QARcxHXo5mo+r7++Tfpyy0BiTuml89&#10;cJF5WhDpmXEb8ZEDlL23bz6TC368ARhyFZNB+PRlJ3OWmWkSPzRmaAgRz9o1qhlcPQQgxvPr13eP&#10;9lojjb39vSHk89yVp9x4+rHOVyT7kUO7CNJ4w+lt7U9VOK89+4nPg50agrNFLuGO2e1ntw8J0k36&#10;a179GncGK7E1+xh+xBZuXb863j7BPu2o6P0fuCjmC4QhjQqBw7+ylPFyBj343BWnxjx5sZ93Icuy&#10;Nf27HF2Huc/zUzHnpn0CThNQjHt1ahry9h332Xo+FTiycb4aWymdD7zwzDEqYnKM2NecLBBy9u3v&#10;xnH5kA/RZoNtAvgHvnfLWSFajc28i5g+vD5pXOrZc4Mv7jqpMAvjWY9/RsqIWy3m7jMe+wwNObiZ&#10;bDFXdm1N/OHgnd1+20Krue3M9saHItilmUOEt286w/79DB4I5a51xK0z5m7ohICNGJNMtQ0xDtB5&#10;dMT+akAwW04tH7ygC8d/rO03vT340KHMf2UA0se7WwWvGM7HZ7RVK+IEdy5XoCte/8Y3aPLkQ1x0&#10;3r4KyZDb9ac8+BFRrj649ewE4tOEV4/jyJ5P9LYGniUEWinZUpH6bu5+bMTiEttMydw5E6smloKn&#10;h86T3Key/Oc4ThLlEgc/WsIx/xUnt7KimeEUgeDF7V5OL7B1GBEQQe2Y+tXu7NkRpQujkGk/n3Rp&#10;Wmffgf0s9OyReN2wSbCuYdF6/qpuLOIRr/GYb3lAlsM2ztKIJmQZTzgIQVQ9vmkdbETXnHJMYgcw&#10;s5evRcFDPato6wSYaX8oy/0BDvyCfaVQmbhn+Mq1p+OAhFizZfsujCfGiR/hCd8tDp7ZV9o0qM4i&#10;0qvz0YXz5+OUkeZ3bFILOBxYW4MDhkDjjI0TNYQDvua/lMuH3M7q1elfByf78YSLID3CWRf/MzUB&#10;FIa7C7s0f+P6HrwAYX1u+o7TTdYjbFLGO5a/5LgdDYQLM91aNUCIp0V0GT2L1IJiZJcgs85mAPBi&#10;LEJ5Atqd1d0YoNiVjfbCFYhcGbn4v05U3BA+VLhVvapIn8gQDJ48GbkxF3RsXOvV67uf1/GojkfV&#10;pnUIFkYbx6LyxKUnY3gkvh/jE6smnxgNhHxghQMlD05wGQ8+t555HP835AnjzFvURzAXOGnmAM9A&#10;4y9rVSjV7ZgGd5/T8eVrTmfMJOlOzBB6bdDo2pXK4LwXzoSp1BmPwNLFeQSQYWCuQaJioTDwzhhN&#10;C34JjQHTrE4VnpzG6m40fAYMJnosToT36Nn+KP7M8ENR4XAX30IGM1FArYfjza1xzhEZ2JYPIeOW&#10;v3z9hh60tH6VcjUqlkIoNzokRsVLT2jx3JWnUi7xzUiAsRotjqJvO/O4c9o3CdE6GJm4gGLiC3mw&#10;2+plGksv4F9Ao3hM1sQpdbIi2cwjrA04CeO6fNaxjewvMeIdioTEw/E8wc3MDYwTLFeli0GJ4QEB&#10;DI/h9goWK5YLOCNhGIHSzD5Mvk9ccvJVXVth9b2wc7P61cpzZsShDyf9DBtsEfZzP/xfQ+AwVJjI&#10;vMzOs+yNalaMmZv9vLOWZYYFg4wJwlk7JwJ0LvIu/YvjAD5y1sEcrcYPv2mtSty9pI0oRVj8mCOB&#10;+4sHDhoCWL0wQRCY5LGLT3rmilO48Bkp/F0xphh2dMgEn/rZrMYJDLxwOGjFmBNxo8ILwPpX7DxE&#10;gX7jhu7Q4P4YiwWm78Dt3swU7FA85MN1yvD5Hj7v7NNHqk/6lvrMZS2uCmMt4TIFgamODIroazUK&#10;OYEZwRTmMjBaitlHWJk5VuaskyXXWmYjbls4FrVvUuu+cztz0Z2r5vyPEzRGEbZlzkRYvh7sdXzx&#10;w++URBv21cuVaFCtPNuEdeQXczeMi4A1X6itOfBypdqmOcgnLKdcsCfIh82bQKwwbKOYxB+56AQa&#10;SwMbVa9Qq1Lphas3EFjLLEPJ7FbBK4ZzUSSkR6xVy1xUsw4W45UrWO6wYWJUwMZAsLqQUzZyZt1h&#10;4yBYALtVyD4ec22MmIDBhr0O/yxsa5wyUAHjCcUKyTbK4H/1+tNPP6ZhtJO1eDdTco6XiVVt66Fz&#10;WfAS6+vs9hWixrZdu2uWL+XKUUe8dLjv1G/klG8eTsSGE60sxLgXvx5JCL4v77sgXAgL+Qr/6Rve&#10;+gaHyUEPXxLvOXpIVsTyCoR+d/YaVbygskd6uvvNb8cRbp5NkRah7OH5aUzB+kFg2drNuNcSYT+m&#10;HYZBvmj1puGT5w0eO/33aQvrVS475PHL0UBcx0hBCGTEB8MXDrkqruHNtwglIYYaU0MmC09c2FcY&#10;FRE/SSLTfHLHOa6sTjTk3Kd6sx/jYW4PCsM7cR3uPa8TEflcR2oyZOVBDrPXM22KDoGDAWTS/OXo&#10;5078HWLOOy+WZY8wRszWZuDZVAOtcvXGbcidaHcO4yGlslH+LItgHje/PfjD23oSKd6+huBFT0BK&#10;5vYmNwusWx7+bFdctUrBfMFshYcz/2MRY+nIyJ2BLygXrTlr4CKiu6/7hrc95orhEBer1nlPf9Go&#10;RsVnLo/viofD/E0yFkPcKJrUqmj/CEdceRpXLDx+g12y48qBxMlspg7Lsix4CrLikFg2T8YVpnpV&#10;yrkiP8VLinm4Yv1WRPzEzHTRitu+ey/vwtEuntqKWSU0Mm4xceRjeZTF/CRaAvNAVsKfZ/sPTXcT&#10;VMbqbnYmaXfB/Y5wiRg0Z9m6mK9QmNDzhNPEXRZDU+WyxTGzeDGEKAgHWsriv/EOb9JH1O6oJ38f&#10;Ux1lImOoJN5M4LURN36LVm/AZwGLTczM0LsIhUnA0pgpE07AkpuwdkehIXA4PObOiRPtjm/t551H&#10;y3LCoBL40Gbg2eTGuoS4zNmTtDvnzFmvsGk4iQQLXl52xoGw730XYLvODHUYR6Qu51VKccrUzBdY&#10;YRvHG58b7LeceRzeSSz++BHgCuS1dhdzxXAOnFWLyF64RQSHJnL+ucOULIaQcVG7o1yOfrA/Yzl0&#10;WIeIyZLZTOMtV5JovMSU3mUCeNBxJ4oN1UkkSedlb962i1CN0SKwh+TDlMODHw8i+1e5nJeulNEI&#10;mO7m7YEk/RizMWHGIXC46ffr3/OcNBPZgkgqo6ctJMCPk+MMJ3n6Jw1vXs1dsR4/ZLcEQbQ7bq85&#10;OcphNcCvLGb0ozSych2O1RaPluU0slLR3hFg82ayfPbLJK4hOCkFL/fXvhmDKaN95uss2eCn+eK8&#10;E1m1Fq3agEXBOivEGmmFcQ7+s/M8U5CSUwyuvnObwMnDTimoj5MipOA5oaQ0XhHAR4sIGdzSwU/a&#10;LQHO1BUzyJ59+4grxSM8MWvPradRUxdyr8k6BuNRS2J8m/jChIknSHH4Kw4xs/VVAtQAok5xU4I/&#10;sFQRkZIHAON6Wsc0h8uKvM9m84aeTatNd+OZwzvI2U8Vcau78Q0j8hvmO2L/8NCFTR/hzPn+j392&#10;ufd9Qm4S1uXMtoncY3Sr2l7kw52TZ/qOQOPl2ptb+WdaG/YSOSbm4CfoJYGFCKTkVtHu5uMFHFND&#10;75ZldwmkKzc85bjGSUxd1lJYESHWRCmzX/qe7DPsvR/+iPgwqbsNcWWpDzxh77jChMll92S3Jfw9&#10;Nx2iNYeK/T1vORtrq5vf4D00DCwNqpVzt+1u5RZXF2u+OMduVi3M48T3Ml9xUZm4a10f/IiRw5/Z&#10;ywiOEv4qlfMiPErJjb7+I6diLA158NOj4lzJVkFWXMGoTBIhgKRFiM53f/iDO8T3n3+8u95lHNEj&#10;HPMITIVSRVvWrWJzy5ZYCLe8892PE2bf1P1YE6eEoBEEo/vhr1k4nRNW4YY3B/00YQ5LD1e9baLF&#10;JIIgVd8gy37yy8Tb/zeE52I5gvp50tyn+44YOnEO8cexjTivBdodWzjGJZS0wL35/Pmcf2t1N0Ey&#10;Hr7wBF6vdf5tjkqJbwn33EBNeBwe/ftl0rwVG7ZwS5YHDHjKiXB/PHROFBZeYENbphP5V5SQN286&#10;g8cMshMoJiaDjTj1xDLFE8nmud64Wo0Uwctm3GPhiTaea4/4LWP1i+F/E+uS2/OXndjSXe/xuGob&#10;LbFHcCjO02XZlbanNxO0lHe//4Mw8WwKyKkDx0xnGrKiEoyRjSxi3VAAHu8z7OWBowmzXrxIgRZ1&#10;qrjlbxxenCtLfbwVJj4TkXh4vXrJ2k1sNLw7R4AijFo8YIC5hht3n/46iadi7/34Rw6keE2B8DxM&#10;6mevOLVE5ttLfvvF1cWaL867z1q18DLlFQdjwRs4ZipvbLDB4f1I2K2XBo7izxzQh4Swdl6KFyk5&#10;wbnprcG79+0nTqYVhMyLglzJ0wqyIgueKzyVSdwEuCXMtewXB4wkHCXSG4GJ4s7C9gNCGxG4kmWC&#10;80KWD8sBwPqIRZz3rP/vncGcJqIKEsvr9DYNzb+WKlrYHNtzKlmjQknCruB/Yt5gdbeSKcuNlZSL&#10;JWzDhAlFqOUdmwL58uATy7PMcdUBLNyGyiRTjBycf2t1N4GnLjq+OdEXnX+bA1MSGpTwswSlpO3E&#10;xkQbv/KVATwhSMzrhz77GTsAYW9N1Gx0bIIWjnju2rheUfM/Ul6J4IkCHioAAu8ZuHjDpGH1gLUB&#10;AbTnk58TF8E8wml+m7btRK++8/0hR13/yo1vfcPf3NWzY8wQTamH6R0cr5fl1LNyvUTOX1hLGZDE&#10;t+CxBx6IZV/Ap9rmXJ/ge7ytRzKWX8L9eXr1yJWlPt4KU+j1p7XlsR9oo/AMHjfjng9/ZL264uX+&#10;nCrykg3h7LGHm4fpgEZsau7gxbx/63rfOczQeRdrvjhESjJr1eKE9+qurS2PrZ7HNeFFIuJ/csqP&#10;1mf92V2XLuf1DElpbLkMZjZcHiHkfwlnlfoPFUUz9cxzeokcMQ77Zz4noNjHYEHcLaJveXEji+ND&#10;ZDjzpBJiYqv61aqVLYEpj9jyS9dtmrlkDcdFpjOQpz+6/RwT1NH8eO8Az0x8SNjI8TwhOjYx632y&#10;4iQ8gDg63b5zz/HNAisUx8/YNoNfVnCYLeZNtAvMGg5l7pDuJsw9cU39fK/JIYcUJCP4ON4sQ/6c&#10;ZR4yCv4hYBKrgID1PBzMW8ApqEzKiiBaw7vfj3+h/+8c81MoKtYDvTq7OPUYkG9+N+6hT3+2InTj&#10;E0tMf144CebMCRGvvfPsRLxBZTwF5R2clC3LnvJJWeYY0jn1a9+4FgeFQ/6cyaMm9s/GkOzrMdM4&#10;YuPtkBSMqOSX+gQqbOIWYs9ElwvvCIL4g4s3UXheKC3h3OIdG/ZdrPninGfwqkWE8acvP/n6bm3C&#10;ZwGDlts6vKbj4mrvvJIRU/Ie0sOf/TxobODVWU63ecrVeiY6yZw9/VwPnXuKV5lHJsBheaa3xkQO&#10;5k0K/AP73NurbpXIni3Jc2SNvu6NgdGezSV/3mvm6PGWM9opZlrytENyCO9uQhd+ee8FR9XOVp6E&#10;rnMLyRDj85SFq5av38z7WxgN0I2RJvHh9LrcFOePwDR7+bpvxk7nOWlcdEzpZ7Rt9NZNZ7h++sM9&#10;/ne+H49dFMkjvJkI7mjOD/Q6njiTKYYQrThP4aR+WfYJVVXDIwI8rzp14SosHkjz6LRcD+bw1OGB&#10;oEdVcjFbzReHMCOuWjwz+8JVp4ZH+v196oLLX/xqw7advCF842lto70m57DoJJNhhUZG5RHUr0dP&#10;NWZndt43bzzj3A5HJZlzaj6XgpcazirlXwLYxJ7uN3wKjy5v3Y4dCWkVkxrPfHstRfFK+/s//PHV&#10;SEreYNUGtyusdt2OORLHgOwnK/th2IV3d7M6lZ+85CQuNfmheqqD3wiMmrbwjcFjucODn+TO3Xsx&#10;qZ3drsk953XCvOZRVVEjeYxr3IzFS9dtRuUjji4P1rduUL1bqwZ+e7fDOzjpWpY96lNlKwKeEtB8&#10;cY43fNXi9dG7enZgpQ3PBD+pS57vxyU99Kiz2jVKgZU7WkPYCz4Y+hch6HgUAScvYvXhU4r7aPc2&#10;/vLmsOkIKXjOR6lSZhMCTFViP3IHrHTxwj68V5NNKKsZIiACIiACIiACIhAPAfwzsf0SOiGN2l08&#10;9fVvWj107t++Uc08IoBXAL4iNXiqOdIBkkeFKlsREAEREAEREAEREAEbAjUrlGp7ZA1pdy4OEkXR&#10;dBGmshIBERABERABERABERABERCBdBKQgpdO+ipbBERABERABERABERABERABFwkIAXPRZjKSgRE&#10;QAREQAREQAREQAREQATSSUAKXjrpq2wREAEREAEREAEREAEREAERcJGAFDwXYSorERABERABERAB&#10;ERABERABEUgnASl46aSvskVABERABERABERABERABETARQJS8FyEqaxEQAREQAREQAREQAREQARE&#10;IJ0EpOClk77KFgEREAEREAEREAEREAEREAEXCWQcPHjQxeyUlQiIgAiIgAiIgAiIgAiIgAiIQLoI&#10;yIKXLvIqVwREQAREQAREQAREQAREQARcJvD/69mEor0pH1oAAAAASUVORK5CYIJQSwECLQAUAAYA&#10;CAAAACEAsYJntgoBAAATAgAAEwAAAAAAAAAAAAAAAAAAAAAAW0NvbnRlbnRfVHlwZXNdLnhtbFBL&#10;AQItABQABgAIAAAAIQA4/SH/1gAAAJQBAAALAAAAAAAAAAAAAAAAADsBAABfcmVscy8ucmVsc1BL&#10;AQItABQABgAIAAAAIQAtu6gnrQMAALYIAAAOAAAAAAAAAAAAAAAAADoCAABkcnMvZTJvRG9jLnht&#10;bFBLAQItABQABgAIAAAAIQCqJg6+vAAAACEBAAAZAAAAAAAAAAAAAAAAABMGAABkcnMvX3JlbHMv&#10;ZTJvRG9jLnhtbC5yZWxzUEsBAi0AFAAGAAgAAAAhAPnETs7gAAAACQEAAA8AAAAAAAAAAAAAAAAA&#10;BgcAAGRycy9kb3ducmV2LnhtbFBLAQItAAoAAAAAAAAAIQC0w+uks8MBALPDAQAUAAAAAAAAAAAA&#10;AAAAABMIAABkcnMvbWVkaWEvaW1hZ2UxLnBuZ1BLBQYAAAAABgAGAHwBAAD4ywEAAAA=&#10;">
                <v:shape id="Picture 4" o:spid="_x0000_s1067" type="#_x0000_t75" style="position:absolute;width:55549;height:35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nfnLCAAAA2gAAAA8AAABkcnMvZG93bnJldi54bWxEj0FrAjEUhO9C/0N4hd4021JEVqNIoWDp&#10;QVYX9PjcPDeLm5clSXXrrzeC4HGYmW+Y2aK3rTiTD41jBe+jDARx5XTDtYJy+z2cgAgRWWPrmBT8&#10;U4DF/GUww1y7Cxd03sRaJAiHHBWYGLtcylAZshhGriNO3tF5izFJX0vt8ZLgtpUfWTaWFhtOCwY7&#10;+jJUnTZ/VkHR2+shW+8NrVdu94O736JceqXeXvvlFESkPj7Dj/ZKK/iE+5V0A+T8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J35ywgAAANoAAAAPAAAAAAAAAAAAAAAAAJ8C&#10;AABkcnMvZG93bnJldi54bWxQSwUGAAAAAAQABAD3AAAAjgMAAAAA&#10;">
                  <v:imagedata r:id="rId106" o:title=""/>
                  <v:path arrowok="t"/>
                </v:shape>
                <v:shape id="Text Box 359" o:spid="_x0000_s1068" type="#_x0000_t202" style="position:absolute;top:35566;width:5554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BF8cA&#10;AADcAAAADwAAAGRycy9kb3ducmV2LnhtbESPQWsCMRSE7wX/Q3hCL6VmW620W6OIKFgv0q2X3h6b&#10;52bbzcuSZHX990Yo9DjMzDfMbNHbRpzIh9qxgqdRBoK4dLrmSsHha/P4CiJEZI2NY1JwoQCL+eBu&#10;hrl2Z/6kUxErkSAcclRgYmxzKUNpyGIYuZY4eUfnLcYkfSW1x3OC20Y+Z9lUWqw5LRhsaWWo/C06&#10;q2A/+d6bh+643i0nY/9x6FbTn6pQ6n7YL99BROrjf/ivvdUKxi9vcDu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7wRfHAAAA3AAAAA8AAAAAAAAAAAAAAAAAmAIAAGRy&#10;cy9kb3ducmV2LnhtbFBLBQYAAAAABAAEAPUAAACMAwAAAAA=&#10;" stroked="f">
                  <v:textbox style="mso-fit-shape-to-text:t" inset="0,0,0,0">
                    <w:txbxContent>
                      <w:p w:rsidR="002F0973" w:rsidRPr="00A93255" w:rsidRDefault="002F0973" w:rsidP="00A93255">
                        <w:pPr>
                          <w:pStyle w:val="Caption"/>
                          <w:jc w:val="center"/>
                          <w:rPr>
                            <w:b/>
                            <w:bCs/>
                            <w:i w:val="0"/>
                            <w:iCs w:val="0"/>
                            <w:noProof/>
                            <w:color w:val="000000" w:themeColor="text1"/>
                            <w:sz w:val="28"/>
                            <w:szCs w:val="28"/>
                          </w:rPr>
                        </w:pPr>
                        <w:bookmarkStart w:id="115" w:name="_Toc452287042"/>
                        <w:r w:rsidRPr="00A93255">
                          <w:rPr>
                            <w:b/>
                            <w:bCs/>
                            <w:i w:val="0"/>
                            <w:iCs w:val="0"/>
                            <w:rtl/>
                          </w:rPr>
                          <w:t xml:space="preserve">شکل </w:t>
                        </w:r>
                        <w:r w:rsidRPr="00A93255">
                          <w:rPr>
                            <w:b/>
                            <w:bCs/>
                            <w:i w:val="0"/>
                            <w:iCs w:val="0"/>
                            <w:rtl/>
                          </w:rPr>
                          <w:fldChar w:fldCharType="begin"/>
                        </w:r>
                        <w:r w:rsidRPr="00A93255">
                          <w:rPr>
                            <w:b/>
                            <w:bCs/>
                            <w:i w:val="0"/>
                            <w:iCs w:val="0"/>
                            <w:rtl/>
                          </w:rPr>
                          <w:instrText xml:space="preserve"> </w:instrText>
                        </w:r>
                        <w:r w:rsidRPr="00A93255">
                          <w:rPr>
                            <w:b/>
                            <w:bCs/>
                            <w:i w:val="0"/>
                            <w:iCs w:val="0"/>
                          </w:rPr>
                          <w:instrText>SEQ</w:instrText>
                        </w:r>
                        <w:r w:rsidRPr="00A93255">
                          <w:rPr>
                            <w:b/>
                            <w:bCs/>
                            <w:i w:val="0"/>
                            <w:iCs w:val="0"/>
                            <w:rtl/>
                          </w:rPr>
                          <w:instrText xml:space="preserve"> شکل \* </w:instrText>
                        </w:r>
                        <w:r w:rsidRPr="00A93255">
                          <w:rPr>
                            <w:b/>
                            <w:bCs/>
                            <w:i w:val="0"/>
                            <w:iCs w:val="0"/>
                          </w:rPr>
                          <w:instrText>ARABIC</w:instrText>
                        </w:r>
                        <w:r w:rsidRPr="00A93255">
                          <w:rPr>
                            <w:b/>
                            <w:bCs/>
                            <w:i w:val="0"/>
                            <w:iCs w:val="0"/>
                            <w:rtl/>
                          </w:rPr>
                          <w:instrText xml:space="preserve"> </w:instrText>
                        </w:r>
                        <w:r w:rsidRPr="00A93255">
                          <w:rPr>
                            <w:b/>
                            <w:bCs/>
                            <w:i w:val="0"/>
                            <w:iCs w:val="0"/>
                            <w:rtl/>
                          </w:rPr>
                          <w:fldChar w:fldCharType="separate"/>
                        </w:r>
                        <w:r w:rsidR="00020636">
                          <w:rPr>
                            <w:b/>
                            <w:bCs/>
                            <w:i w:val="0"/>
                            <w:iCs w:val="0"/>
                            <w:noProof/>
                            <w:rtl/>
                          </w:rPr>
                          <w:t>10</w:t>
                        </w:r>
                        <w:r w:rsidRPr="00A93255">
                          <w:rPr>
                            <w:b/>
                            <w:bCs/>
                            <w:i w:val="0"/>
                            <w:iCs w:val="0"/>
                            <w:rtl/>
                          </w:rPr>
                          <w:fldChar w:fldCharType="end"/>
                        </w:r>
                        <w:r w:rsidRPr="00A93255">
                          <w:rPr>
                            <w:rFonts w:hint="cs"/>
                            <w:b/>
                            <w:bCs/>
                            <w:i w:val="0"/>
                            <w:iCs w:val="0"/>
                            <w:rtl/>
                            <w:lang w:bidi="fa-IR"/>
                          </w:rPr>
                          <w:t xml:space="preserve">- اصل هزینه ها در </w:t>
                        </w:r>
                        <w:r w:rsidRPr="00A93255">
                          <w:rPr>
                            <w:b/>
                            <w:bCs/>
                            <w:i w:val="0"/>
                            <w:iCs w:val="0"/>
                            <w:rtl/>
                            <w:lang w:bidi="fa-IR"/>
                          </w:rPr>
                          <w:t xml:space="preserve"> </w:t>
                        </w:r>
                        <w:r w:rsidRPr="00A93255">
                          <w:rPr>
                            <w:rFonts w:hint="eastAsia"/>
                            <w:b/>
                            <w:bCs/>
                            <w:i w:val="0"/>
                            <w:iCs w:val="0"/>
                            <w:rtl/>
                            <w:lang w:bidi="fa-IR"/>
                          </w:rPr>
                          <w:t>بن</w:t>
                        </w:r>
                        <w:r w:rsidRPr="00A93255">
                          <w:rPr>
                            <w:rFonts w:hint="cs"/>
                            <w:b/>
                            <w:bCs/>
                            <w:i w:val="0"/>
                            <w:iCs w:val="0"/>
                            <w:rtl/>
                            <w:lang w:bidi="fa-IR"/>
                          </w:rPr>
                          <w:t>ی</w:t>
                        </w:r>
                        <w:r w:rsidRPr="00A93255">
                          <w:rPr>
                            <w:rFonts w:hint="eastAsia"/>
                            <w:b/>
                            <w:bCs/>
                            <w:i w:val="0"/>
                            <w:iCs w:val="0"/>
                            <w:rtl/>
                            <w:lang w:bidi="fa-IR"/>
                          </w:rPr>
                          <w:t>اد</w:t>
                        </w:r>
                        <w:r w:rsidRPr="00A93255">
                          <w:rPr>
                            <w:b/>
                            <w:bCs/>
                            <w:i w:val="0"/>
                            <w:iCs w:val="0"/>
                            <w:rtl/>
                            <w:lang w:bidi="fa-IR"/>
                          </w:rPr>
                          <w:t xml:space="preserve"> </w:t>
                        </w:r>
                        <w:r w:rsidRPr="00A93255">
                          <w:rPr>
                            <w:rFonts w:hint="eastAsia"/>
                            <w:b/>
                            <w:bCs/>
                            <w:i w:val="0"/>
                            <w:iCs w:val="0"/>
                            <w:rtl/>
                            <w:lang w:bidi="fa-IR"/>
                          </w:rPr>
                          <w:t>البرز</w:t>
                        </w:r>
                        <w:bookmarkEnd w:id="115"/>
                      </w:p>
                    </w:txbxContent>
                  </v:textbox>
                </v:shape>
                <w10:wrap type="topAndBottom"/>
              </v:group>
            </w:pict>
          </mc:Fallback>
        </mc:AlternateContent>
      </w:r>
    </w:p>
    <w:p w:rsidR="00966189" w:rsidRPr="00A93255" w:rsidRDefault="00A93255" w:rsidP="00A93255">
      <w:pPr>
        <w:rPr>
          <w:sz w:val="14"/>
          <w:szCs w:val="14"/>
          <w:rtl/>
        </w:rPr>
      </w:pPr>
      <w:r>
        <w:rPr>
          <w:noProof/>
          <w:rtl/>
          <w:lang w:bidi="fa-IR"/>
        </w:rPr>
        <w:lastRenderedPageBreak/>
        <mc:AlternateContent>
          <mc:Choice Requires="wpg">
            <w:drawing>
              <wp:anchor distT="0" distB="0" distL="114300" distR="114300" simplePos="0" relativeHeight="251849728" behindDoc="0" locked="0" layoutInCell="1" allowOverlap="1">
                <wp:simplePos x="0" y="0"/>
                <wp:positionH relativeFrom="column">
                  <wp:posOffset>367990</wp:posOffset>
                </wp:positionH>
                <wp:positionV relativeFrom="paragraph">
                  <wp:posOffset>0</wp:posOffset>
                </wp:positionV>
                <wp:extent cx="5335905" cy="2470785"/>
                <wp:effectExtent l="0" t="0" r="0" b="5715"/>
                <wp:wrapTopAndBottom/>
                <wp:docPr id="364" name="Group 364"/>
                <wp:cNvGraphicFramePr/>
                <a:graphic xmlns:a="http://schemas.openxmlformats.org/drawingml/2006/main">
                  <a:graphicData uri="http://schemas.microsoft.com/office/word/2010/wordprocessingGroup">
                    <wpg:wgp>
                      <wpg:cNvGrpSpPr/>
                      <wpg:grpSpPr>
                        <a:xfrm>
                          <a:off x="0" y="0"/>
                          <a:ext cx="5335905" cy="2470785"/>
                          <a:chOff x="0" y="0"/>
                          <a:chExt cx="5335905" cy="2470785"/>
                        </a:xfrm>
                      </wpg:grpSpPr>
                      <pic:pic xmlns:pic="http://schemas.openxmlformats.org/drawingml/2006/picture">
                        <pic:nvPicPr>
                          <pic:cNvPr id="5" name="Picture 5"/>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5335905" cy="2108200"/>
                          </a:xfrm>
                          <a:prstGeom prst="rect">
                            <a:avLst/>
                          </a:prstGeom>
                        </pic:spPr>
                      </pic:pic>
                      <wps:wsp>
                        <wps:cNvPr id="363" name="Text Box 363"/>
                        <wps:cNvSpPr txBox="1"/>
                        <wps:spPr>
                          <a:xfrm>
                            <a:off x="0" y="2162810"/>
                            <a:ext cx="5335905" cy="307975"/>
                          </a:xfrm>
                          <a:prstGeom prst="rect">
                            <a:avLst/>
                          </a:prstGeom>
                          <a:solidFill>
                            <a:prstClr val="white"/>
                          </a:solidFill>
                          <a:ln>
                            <a:noFill/>
                          </a:ln>
                          <a:effectLst/>
                        </wps:spPr>
                        <wps:txbx>
                          <w:txbxContent>
                            <w:p w:rsidR="002F0973" w:rsidRPr="00A93255" w:rsidRDefault="002F0973" w:rsidP="00A93255">
                              <w:pPr>
                                <w:pStyle w:val="Caption"/>
                                <w:jc w:val="center"/>
                                <w:rPr>
                                  <w:b/>
                                  <w:bCs/>
                                  <w:i w:val="0"/>
                                  <w:iCs w:val="0"/>
                                  <w:noProof/>
                                  <w:color w:val="auto"/>
                                  <w:sz w:val="28"/>
                                  <w:szCs w:val="28"/>
                                </w:rPr>
                              </w:pPr>
                              <w:bookmarkStart w:id="107" w:name="_Toc452287043"/>
                              <w:r w:rsidRPr="00A93255">
                                <w:rPr>
                                  <w:b/>
                                  <w:bCs/>
                                  <w:i w:val="0"/>
                                  <w:iCs w:val="0"/>
                                  <w:color w:val="auto"/>
                                  <w:rtl/>
                                </w:rPr>
                                <w:t xml:space="preserve">شکل </w:t>
                              </w:r>
                              <w:r w:rsidRPr="00A93255">
                                <w:rPr>
                                  <w:b/>
                                  <w:bCs/>
                                  <w:i w:val="0"/>
                                  <w:iCs w:val="0"/>
                                  <w:color w:val="auto"/>
                                  <w:rtl/>
                                </w:rPr>
                                <w:fldChar w:fldCharType="begin"/>
                              </w:r>
                              <w:r w:rsidRPr="00A93255">
                                <w:rPr>
                                  <w:b/>
                                  <w:bCs/>
                                  <w:i w:val="0"/>
                                  <w:iCs w:val="0"/>
                                  <w:color w:val="auto"/>
                                  <w:rtl/>
                                </w:rPr>
                                <w:instrText xml:space="preserve"> </w:instrText>
                              </w:r>
                              <w:r w:rsidRPr="00A93255">
                                <w:rPr>
                                  <w:b/>
                                  <w:bCs/>
                                  <w:i w:val="0"/>
                                  <w:iCs w:val="0"/>
                                  <w:color w:val="auto"/>
                                </w:rPr>
                                <w:instrText>SEQ</w:instrText>
                              </w:r>
                              <w:r w:rsidRPr="00A93255">
                                <w:rPr>
                                  <w:b/>
                                  <w:bCs/>
                                  <w:i w:val="0"/>
                                  <w:iCs w:val="0"/>
                                  <w:color w:val="auto"/>
                                  <w:rtl/>
                                </w:rPr>
                                <w:instrText xml:space="preserve"> شکل \* </w:instrText>
                              </w:r>
                              <w:r w:rsidRPr="00A93255">
                                <w:rPr>
                                  <w:b/>
                                  <w:bCs/>
                                  <w:i w:val="0"/>
                                  <w:iCs w:val="0"/>
                                  <w:color w:val="auto"/>
                                </w:rPr>
                                <w:instrText>ARABIC</w:instrText>
                              </w:r>
                              <w:r w:rsidRPr="00A93255">
                                <w:rPr>
                                  <w:b/>
                                  <w:bCs/>
                                  <w:i w:val="0"/>
                                  <w:iCs w:val="0"/>
                                  <w:color w:val="auto"/>
                                  <w:rtl/>
                                </w:rPr>
                                <w:instrText xml:space="preserve"> </w:instrText>
                              </w:r>
                              <w:r w:rsidRPr="00A93255">
                                <w:rPr>
                                  <w:b/>
                                  <w:bCs/>
                                  <w:i w:val="0"/>
                                  <w:iCs w:val="0"/>
                                  <w:color w:val="auto"/>
                                  <w:rtl/>
                                </w:rPr>
                                <w:fldChar w:fldCharType="separate"/>
                              </w:r>
                              <w:r w:rsidR="00020636">
                                <w:rPr>
                                  <w:b/>
                                  <w:bCs/>
                                  <w:i w:val="0"/>
                                  <w:iCs w:val="0"/>
                                  <w:noProof/>
                                  <w:color w:val="auto"/>
                                  <w:rtl/>
                                </w:rPr>
                                <w:t>11</w:t>
                              </w:r>
                              <w:r w:rsidRPr="00A93255">
                                <w:rPr>
                                  <w:b/>
                                  <w:bCs/>
                                  <w:i w:val="0"/>
                                  <w:iCs w:val="0"/>
                                  <w:color w:val="auto"/>
                                  <w:rtl/>
                                </w:rPr>
                                <w:fldChar w:fldCharType="end"/>
                              </w:r>
                              <w:r w:rsidRPr="00A93255">
                                <w:rPr>
                                  <w:rFonts w:hint="cs"/>
                                  <w:b/>
                                  <w:bCs/>
                                  <w:i w:val="0"/>
                                  <w:iCs w:val="0"/>
                                  <w:color w:val="auto"/>
                                  <w:rtl/>
                                  <w:lang w:bidi="fa-IR"/>
                                </w:rPr>
                                <w:t xml:space="preserve">- اصل ارتباط و تعامل در </w:t>
                              </w:r>
                              <w:r w:rsidRPr="00A93255">
                                <w:rPr>
                                  <w:b/>
                                  <w:bCs/>
                                  <w:i w:val="0"/>
                                  <w:iCs w:val="0"/>
                                  <w:color w:val="auto"/>
                                  <w:rtl/>
                                  <w:lang w:bidi="fa-IR"/>
                                </w:rPr>
                                <w:t xml:space="preserve"> </w:t>
                              </w:r>
                              <w:r w:rsidRPr="00A93255">
                                <w:rPr>
                                  <w:rFonts w:hint="eastAsia"/>
                                  <w:b/>
                                  <w:bCs/>
                                  <w:i w:val="0"/>
                                  <w:iCs w:val="0"/>
                                  <w:color w:val="auto"/>
                                  <w:rtl/>
                                  <w:lang w:bidi="fa-IR"/>
                                </w:rPr>
                                <w:t>بن</w:t>
                              </w:r>
                              <w:r w:rsidRPr="00A93255">
                                <w:rPr>
                                  <w:rFonts w:hint="cs"/>
                                  <w:b/>
                                  <w:bCs/>
                                  <w:i w:val="0"/>
                                  <w:iCs w:val="0"/>
                                  <w:color w:val="auto"/>
                                  <w:rtl/>
                                  <w:lang w:bidi="fa-IR"/>
                                </w:rPr>
                                <w:t>ی</w:t>
                              </w:r>
                              <w:r w:rsidRPr="00A93255">
                                <w:rPr>
                                  <w:rFonts w:hint="eastAsia"/>
                                  <w:b/>
                                  <w:bCs/>
                                  <w:i w:val="0"/>
                                  <w:iCs w:val="0"/>
                                  <w:color w:val="auto"/>
                                  <w:rtl/>
                                  <w:lang w:bidi="fa-IR"/>
                                </w:rPr>
                                <w:t>اد</w:t>
                              </w:r>
                              <w:r w:rsidRPr="00A93255">
                                <w:rPr>
                                  <w:b/>
                                  <w:bCs/>
                                  <w:i w:val="0"/>
                                  <w:iCs w:val="0"/>
                                  <w:color w:val="auto"/>
                                  <w:rtl/>
                                  <w:lang w:bidi="fa-IR"/>
                                </w:rPr>
                                <w:t xml:space="preserve"> </w:t>
                              </w:r>
                              <w:r w:rsidRPr="00A93255">
                                <w:rPr>
                                  <w:rFonts w:hint="eastAsia"/>
                                  <w:b/>
                                  <w:bCs/>
                                  <w:i w:val="0"/>
                                  <w:iCs w:val="0"/>
                                  <w:color w:val="auto"/>
                                  <w:rtl/>
                                  <w:lang w:bidi="fa-IR"/>
                                </w:rPr>
                                <w:t>البرز</w:t>
                              </w:r>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id="Group 364" o:spid="_x0000_s1069" style="position:absolute;left:0;text-align:left;margin-left:29pt;margin-top:0;width:420.15pt;height:194.55pt;z-index:251849728" coordsize="53359,24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shCtQMAALYIAAAOAAAAZHJzL2Uyb0RvYy54bWycVltv2zoMfh9w/oOg&#10;99R2LnVqNB2y9IIBxRacdtizIsuxMFvSJOXSDfvvh5TsZG2Ks8tDHYoiKfLjrZdv921DtsI6qdWM&#10;ZmcpJUJxXUq1ntFPj7eDKSXOM1WyRisxo0/C0bdX/7y53JlCDHWtm1JYAkaUK3ZmRmvvTZEkjtei&#10;Ze5MG6HgstK2ZR6Odp2Ulu3AetskwzQ9T3balsZqLpwD7nW8pFfBflUJ7j9WlROeNDMKvvnwteG7&#10;wm9ydcmKtWWmlrxzg/2FFy2TCh49mLpmnpGNlSemWsmtdrryZ1y3ia4qyUWIAaLJ0hfR3Fm9MSGW&#10;dbFbmwNMAO0LnP7aLP+wXVoiyxkdnY8pUayFJIV3CTIAnp1ZFyB1Z82DWdqOsY4njHhf2RZ/IRay&#10;D8A+HYAVe084MCej0eQinVDC4W44ztN8OonQ8xryc6LH65tfaCb9wwn6d3DHSF7AX4cUUCdI/bqi&#10;QMtvrKCdkfa3bLTMftmYASTVMC9XspH+KRQopA+dUtul5EsbD0fQAZIIOdzioyTAggooEzUYRnSv&#10;+RdHlF7UTK3F3BmobOg3BDF5Lh6Oz55bNdLcyqbBLCHdBQZd8KKKXsEmVui15ptWKB9bzooGYtTK&#10;1dI4Smwh2pWACrLvyyw0AaT93nl8DgsgtMH34XSephfDd4PFJF0Mxml+M5hfjPNBnt7k43Q8zRbZ&#10;4gdqZ+Ni4wTEy5prIztfgXvi7as1302H2E2hK8mWhd5HpIJD/W9wEVgICfrqvBWe10hWgNa/gHDU&#10;OVwEaI9oIu4OegI1/rwLsnQKAywk8KhurPN3QrcECUAUfAiIsi14G73pRbrERweCZ+APtisMUtfn&#10;GE6/hxuO0ddG0EPNjAAX0OyxbEfno75wHzHF7/QexsUIg+kEcVYQv4eLrkqR/79gDbPz4TTrJjIa&#10;PRkcozS/yEODHLofeuNPEIMk60aWfTOg7qKxsUJ2tfSiS8czqUZhgpVGrZiCyBFhvXR5OYaHlN+v&#10;9mGo5nmPyUqXTwCJ1ZBWWETO8FsJz98z55fMws4BJuxR/xE+VaN3M6o7ipJa22+v8VEe0gu3lOxg&#10;h82o+7phOLqa9woSjwuvJ2xPrHpCbdqFhtbIgjeBBAXrm56srG4/Q13M8RW4YorDWzPqe3Lh4yaF&#10;9czFfB6E4gS8Vw8G5mYcBwjz4/4zs6Yraw/p/aD70mLFi+qOsqElzXzjAfhQ+ghsRBFKHw9Q5oEK&#10;yzF0dbfIcfv+fA5Sx383rv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p/QTN&#10;3wAAAAcBAAAPAAAAZHJzL2Rvd25yZXYueG1sTI9BS8NAEIXvgv9hGcGb3cRQ2cZsSinqqQi2gnib&#10;ZqdJaHY2ZLdJ+u9dT3oZeLzHe98U69l2YqTBt441pIsEBHHlTMu1hs/D64MC4QOywc4xabiSh3V5&#10;e1NgbtzEHzTuQy1iCfscNTQh9LmUvmrIol+4njh6JzdYDFEOtTQDTrHcdvIxSZ6kxZbjQoM9bRuq&#10;zvuL1fA24bTJ0pdxdz5tr9+H5fvXLiWt7+/mzTOIQHP4C8MvfkSHMjId3YWNF52GpYqvBA3xRlet&#10;VAbiqCFTqxRkWcj//OUPAAAA//8DAFBLAwQKAAAAAAAAACEAtaH4gcdMAQDHTAEAFAAAAGRycy9t&#10;ZWRpYS9pbWFnZTEucG5niVBORw0KGgoAAAANSUhEUgAABGwAAAGjCAIAAAD2FBTNAAAAAXNSR0IA&#10;rs4c6QAA/8pJREFUeF7snQWUFMcWQGdZ3CW4BgkWIEpCICEBPu4S3N3d3d3dNbhbkKBBEtwluLs7&#10;7MK/sw2dyWjPTI/s8vrk5Cy71dVVt/TVkwp49+6dQR4hIASEgBAQAkJACAgBISAEhIAQ0EYgnLZk&#10;kkoICAEhIASEgBAQAkJACAgBISAEjAQC0EStv3RHYAgBISAEhIAQEAJCQAgIASEgBISAFgKiidJC&#10;SdIIASEgBISAEBACQkAICAEhIATeExAhSrqCEBACQkAICAEhIASEgBAQAkLACQIiRDkBS5IKASEg&#10;BISAEBACQkAICAEhIAREiJI+IASEgBAQAkJACAgBISAEhIAQcIKACFFOwJKkQkAICAEhIASEgBAQ&#10;AkJACAgBEaKkDwgBISAEhIAQEAJCQAgIASEgBJwgIEKUE7AkqRAQAkJACAgBISAEhIAQEAJCQIQo&#10;6QNCQAgIASEgBISAEBACQkAICAEnCIgQ5QQsSSoEhIAQEAJCQAgIASEgBISAEBAhSvqAEBACQkAI&#10;CAEhIASEgBAQAkLACQIiRDkBS5IKASEgBISAEBACQkAICAEhIAREiJI+IASEgBAQAkJACAgBISAE&#10;hIAQcIKACFFOwJKkQkAICAEhIASEgBAQAkJACAgBEaKkDwgBISAEhIAQEAJCQAgIASEgBJwgIEKU&#10;E7AkqRAQAkJACAgBISAEhIAQEAJCQIQo/+oDwUFB/xw5tGjimKFtm185e8a/Cme3NC+fP3v2+HEo&#10;KrAUVQgIASEgBISAEBACQkAIuEZAhCjXuOn5VnBwMILTvNHDO1QqUzpL2mbF80/t3+vEvr+jRI+u&#10;52c8mdfDu3f6Nq7TsUrZG5cvevI73sibKkzq250aeeNjoecbr1++nDt62JLJ49++fevzUr9+9Wrh&#10;hNGbly/2eUm0FMCHpX3+9OnqOTMe3LmtpZz20xzYsW1Kv550A/ezkhx8SIDeuHTKhCN/7fJhGW5f&#10;uzq4VZOTB/Z5rgxhvrvqNbR9ODt5rvXJ+cmjh7OGDbx+8bxrX7lz/droLu2unj/n2uueeMtzo4Y1&#10;fffGdcf2/uWJYpvm6Ve7CL0qK0KUXiSdzufuzRtr587qWbfar1+mR3CaObT/oV1/vnrxPFmatEUq&#10;V2/YvW+cT+I7nakvXnh47+7Qts32btmEKNi/Sb2bVy77ohT6fPP6pQt9G9VZPWv6qUMH9MkxTOTy&#10;+MH9Ye1bzBo64NH9e+/evfNtnehvw9o2mzag98O7d31bEi1f92FpkZ0GtWg4b/SwVy9faCmqrTSo&#10;x1fOmtqzbvVzx4++fRvsTlbyrm8JYC8wuU/3SX26bV25lGb1SWFOHzrQqWq5nevWeEgg/xi6q15D&#10;24ezk0f73v3bt5Spb9+2zS586NTB/ZwIb1u57M3rVy687olXPDdq3rx+vWTyuAFN69+4dNETJVfz&#10;9KtdhI41FSFKR5has2Lm6lytfJXvs43q1IYDAKzgEqdIVbB85Y5jJs/ff2LKpl1N+w7+5ue8geHD&#10;a83Rp+mO7dl9ZPf7c81zJ47t3fKHPygrXEDCqVW/RnXOHjvy+tXLv/5Y76tNhgsl9+grYOleu+rW&#10;FUs9+hWNmV86c7pbzUpbVy4jfUBAgMa3fJXMh6W9cu5s9zpV6cYIve6MRw68J/TqOr57J853jBj9&#10;nrmv2tr/v8vZ/IiOrVfNnkZRD/y57c6N614uM/1wx++rutas5LkD/o+hu+o1tH04O3m043GMy0ko&#10;p7pMfbvW/06X0P45uuiWFUu7VK/guS6qvTBKSo+OmhfPnk7p14MTScRF1glny6Y9vV/tIrQXW0tK&#10;EaK0UNI5Ddv0Y3v+ih4zVq5CxVoMHD5718Hp2/fww4+Fiz158AD11NA2zRoUyN25eoWnjx7p/G0P&#10;ZPdDgSL1u/WOGClyuMDASk1bFaxQJVy40NevsGqYOqD32eNHFUKHdv7p/U2GBxrH3Sw5pgLLyQN7&#10;3c1Ij/cpzLwxw1F46pGZx/PwYWnv3b7Vr0ndfw4fpJJuag7/+mPd2rkz32ciEpTHe42nPsBWbO1v&#10;M9WjkNvXr2L44KmP2cj35pVL47p34kDac98N891Vr6Gt4+yE5duqWdNUj2hk9ZUzp1BOz7WynZw5&#10;+pwzYvDxfX8raf45euji6RPaS4LJ3PRBfZ4+Dtl3cUrn0ozHXmLdgt8u/nNK+S7+GttWrzi6x0Vj&#10;Oc+NGljNHNJ/xYwpTO/GszaP2Zj41S5Ce2fQmDL0bXY1Vsyfk8VPknTIopULDp7qMn5q/nIVXz5/&#10;vmzapG61Kpf74rO6+XKintq4eP7F0yfTfZ7FllsU4wqFtZ/UEZEJwan5gKF1O/X4tWGzCBEj+knB&#10;nCoGer+48ROqr7DJOLhzu1M5hMnENG7U6DH8pGpI6bHjffJvYVxa4bxWFx+WFg3d2+D3dndGNZQb&#10;q2OMWHHCh4/gNWjyIQ8RYCAnSfVp+Ajvm5Lu8efaVZxDe+hzVrOlI0WKHMWjX9S3u7L9vXDqhIfM&#10;Dl3joNfQ1mt2Quro16Te2G4dxnRtjxxl1Ha2b4WoPLBZ/Xu3brpWR3feCggXLmmq1GoOz5882b1h&#10;He2oMc9IkSNHixlLY2KryZCgZg8fNLJDq971a5w/eZxPr5kzfUirxn0a1jrw51YXcvbgqAkICA5+&#10;r30yClGaKTlbC7/aRThbeIfpRYhyiEj/BCnTpU+UIuWO31cPad0Uoz4Ep4m9uuzZvNE0ul2kKFGz&#10;fp8zMDDQ8vNYx7avWBqhCwce/QvnUo4MkrylypWqXT+USlBUGtTJ06ZVax8/cZLbV69wguISjzD0&#10;UkBArLjx/KQ+tNEniRKrhXHtmNBrdfFhaSNHjRYzThylpkZjvreuu7HFTZBAHdR+DtxrLevah9hT&#10;Lpk0TtXDMNsvmzrRm3N4inTpo8WIqRQ+UfKUcRMkfPzggWt1ce2tiJEiRYvh2RMZHbsr218ULLgr&#10;T+nf66Viy+oHj15DW5fZCRe7ib27KXYKW1YsmT9u5G8jBu9ct5p/Erlkct/u3pc/2YqkypAxQqRI&#10;SlulzZwlODjo5bNnGpsuctSoMWO/nzmNrzh/Trdp6cKlU8Yjk1y7cH5Eh1bbV6+YOqAPG4lH9+6O&#10;7NjGBStBz40a5vN4Cf89OHbTZsEeYX/aRWjsCdqTiRClnZUOKRWL29Zli1X4OlP/JnX/WLLAlkIp&#10;UfIUqdJntPwkEhSGOreuXsEmsG+j2i4Hn9GhMqEtC2yjTZ1DWADMDqgSJE2uTr55Spat2qp96JUJ&#10;9Woc1tqYcePqlZv7+SDRcYaq5OP8Auf+953LwVelpd/G+LAVCDHUcN3YPVrMmJGieFZ74BzT0Jka&#10;66aBLRpO7tdjWNvmyFFIUBzeT+zdtV/jul6To+iNGEEo/FKkTde0z6CEyZLrjpOYBwOaN9iwcK6l&#10;Jx4dKWrM91Kc7t9VMtSruyoS1NT+Pdn+Ypw2tZ+/yFE6Dm33Zyckul8bNk2YLAXkM371bdEqNYrX&#10;qJP286z8E7VnufpNIkaO7KGGtpMtmijVeuLLH3+u3bE7vUJjMcJHiBgzjlvrXa5CRb/PV4DPRY8V&#10;u3Kz1jnyFyxYvhL/ZGsBq8QpU2ksiZrMc6MGgTPOJwnUozHPaaL8bRfhbBPYTy9ClL48HeSGcpmp&#10;GYNdy6AFdGXmHbykqrXu0H3yrD4z5nFSaJYdyxLOoA/uvI++fevq1WsX7CmjSM/ZZ486VU+HeEd4&#10;6EEawQq5bNZ0BVMlqP3L90iJ2rXnHiqSZbb7tm5qUOCnlTOnKmU7e+xo0+L5ZwzuZ3pUhvYpUqT3&#10;kz6GLnodzBBst1f9GpiFeK2y+n4oVpx4/uPkhq2F1wKusLvFpNOdqAzeLK1po9Ne6lYgxNjddSEq&#10;QsRIUT9oD5ijwgWEviWDFsT/x4fnTVj4TB/Y58junbQRoT5mDxu0aOL7AP2chU3s1dU7ZnXsLFWp&#10;6cXzZ0Fv3ug7UZAbN0MQqRXPq7HdOv6xeL7Z2GGHiiewOx91OJfq1V1fv3xx5uhh1RIBX1k/8U/W&#10;cWjrMjulz/Zlp7GTC1Ws2nH0RHpXkpSfdh43hShZXcZNTZM5iztt7fK7KOE/SZRIef3JwwdOGTOH&#10;4P1XE+WC7p3TqxYDhpWsWbfDyPHf5c0fOUrUmu27VGrWmjMLKFm1LbJfU/dHjZ38o8eK9a+Jrycj&#10;r/rVLsLlrmX1xdC3Iupbfy/n9vjBvVtX/40Azu7km5/zVG/TafDClctOXJi29W+8pIjNkON/BdUj&#10;Q7O9Ub4y5Rv27EcUB8452g4b8+0vee1U4d7NG+sW/say3apMEYJVoL/Svb7sDxBFEKIUX0xU2ISf&#10;xqfLna2n7oUkUM+glo2x3iYQzcoZUxApUeJxl/HiiWO4SkKVo5j+oKp8/QUGAG54kqhVQGY7snvH&#10;rvVr2/5agnuN/AqLRs7Ms16TWxwWCXuk8B+iVrqwwjnMX02AcT8bQfxunylOxi49XiuteekCAkzP&#10;U93RRHHyHSVqNKdqjy4Chbn/XHVAgI1BzRv+sXSRr0YfBjll6jZMljoNGNNk/rxU7XpFKtf4/Nvv&#10;+OcniZOUb9Q8SjRvXAnIKE76qbEMPK9evgwO0lmI4mTwt5FD9201BpUmqv6kPt0JFW22frljG6xl&#10;LnWhu1rt27RIox79filRhr9m/OqbDqMmmBoSOzUcdE6s39DWa3ZCjmref2iCpMmUmhJqmChZqTN9&#10;rnPFNWfHYUG8hO+tvrHDdG7UBwTEiB1b+VRIWAlXAsCykWjQvS8BlpV8kKOqtWqP97trZ5G85c6o&#10;sY+NQ43ADy6vbz/4R2km7URCv9pFOFFuDUlFiNIASb8kKI7UA638v1ac+/eRPjPmV2zSIkv27xlp&#10;Wr7DiCrwa6V2I8Z2HT+Ncw47rxgjY65bcy3ktjiWNwSbRoV/wQpfXzNlotj9Pv8302Jwejd/zIib&#10;fnPrLhzu3rpB9A4KyeHrnRvXcE5QRD4O6W9f+9fxKUq0aLHivff/efXqpXOTr42WePXixYmQOyX5&#10;IpY8y6ZMCHWR09mOq4dVWrqoR9NEjR5dNefznD0fbbR44tj92zZfOHXyzLEjLtfIO6W1LB7nnSxa&#10;73/vnscwu1L8BN5nZdeAkvGCvrd5yYIVv/2c/9f48ZsWpQqpYbJcZujmi9hLT+jV5f6d23s2bXh8&#10;/56bubn8+qcZMnUZP40T+s5jpyRJlZozsg6jJ3EyzT8zff2ty9k69SK9Al2BcvTwNihI94kIIQ35&#10;ULHm4ufSdRumy5LNtIQ4/asTrFMlVxJrmUu1d1eHBcAGrEnvgY169e80ZrKOdo+sv8RqWz59smun&#10;DDoObV/NTg7Ju5mAvpcw6Xs71TevnPNqBq//BFJSOLg5auzDDNFGvjeP12XDY+tzfrWLcLODmb0u&#10;QpS+PB3kdunMKfXiyw0L5+GU6dQlBkruyFFY/WX7IZf9jz199BBfT9OBgSE+VvhcdEjoP12qjSHf&#10;7/Nnc4EMRVJ1OORM8MBdG3736JjUXn5F7ER9R6yO0nUa1GjT6Yf8hdoOG8tx0U9FSzTrN1Q1mCaB&#10;GvztzSt9btm7e+M6Ki+ltIhw0wb1WTV7upvmjrzOSf+KGZNRo80fOwI1F2oTh0C4nQxV2JLJ44m1&#10;6lTADE7m1MMqh1/xdAJOiL0QLA7rnTVzZoTs256D1+XtpndKa5V5jA861XfG0BKuB5ag6fF8cNis&#10;nPhisdatdhV6ppoYRUTXGhW3rVruq6mA7+J3quhDLp8949sbtPFx5YQeCUrhg2aD83u0HA7Z6pgg&#10;XsJE4UOipxLOWC9zZdPiUTusubJ8l6NKi3a4xJj5lIacqZtE13SyYlrmUo3dVeOXWRqKV6tt1SpE&#10;Yw5myZCgxnRrjzv0hJ6dO1Qqg3G+C/noNbR9ODu5UGvtryBExU/63vePEyTtLyopTaPzedTYQWPB&#10;3Bw19r8SNXo0zAWVNB69SN2vdhEayWtMJkKURlD6JPvqx58/y/almtfv82YPbN7AQ8HKEf3bDR+X&#10;9fsfzIp+bO/fbcuX3L5mpfs7mxuXL53Yt4cPDZy3bOHBU0MXryLwoPK5/du3YlauDzW3c1HkqPG/&#10;b67RtrPi6po9T77Rqza0GjTi3wP7kAB9qs0GQpQumww0XYiaag3YjmP9+Pcf612u0+FdOxoV+oWT&#10;/vE9Os8dNZTccLiq8l22SX272xKlaGjOPrl5bFCLRkRMavtr8So5vpjUpxuXNmopBoqIf3URWl7w&#10;ZJrwEQiT/D7yklVbC7wyetatxsbdnVLgnZgqfQYlB+LS2onVS3N0rFLOVmwA75TWak2RfFQjTHdW&#10;R7YRaGiVTxh1GNaUUcYgXb26Lpo4xtI1mUOi8T07KzdWufm40LIM/M+zf6+cknCD9q4Na506PnCz&#10;wO6/7kKV7X8UuyBFsIEMJ9ymifnW4klj25QrVuPHbztWLst91q6xwpqL5QDzCqtRedhL/atJdhKQ&#10;lrlUS3d18rMOkocYMQ7B9FeLicf9O7e45ljJEcN+Vk8XCqPX0HY4O6Erm9KvZ/3//Vg8fYrCqRNV&#10;+CYzMYHZOVjtGPZnQheq6c4rcT6Jr9jOqbbfam74Rk4f1LdJ0Xw1c3/H0kmxzTZCBHJwuYuaDSj3&#10;VyIlQ3dGjX2MxkOHDzZQzN4u7wk5N581dECrMkXpLVDlDN3s5NGvdhHudC3Ldz8iIQo7umkD+1T+&#10;Liv/jWjfklbXF6WW3FJnzDzgtyXFq9dRTzj+3rSB27U94a3EzmbDonkn9lu5JhVvy8GtGiPCuakS&#10;IVgCVmqMcOyhmbMyf/Ndh9ETsfIHxdXzZ1F9aGHinTQh16SkxjlB/RxBfs2O2NlVxPsQQTsoKMjW&#10;1hM9HrE6CKRRL1+upVMm2I9+i2H02DWbUHmpLU67TBvY+4ZL5o6Hd+/s06j2pQ+3+Kl1Qb25dPL4&#10;CT27WF3I0aWMaN+CTZKannCrlLz+/3J1rVmR2An2uwEOeGpkZF0ai+kVB3Hu8MXOatOyRU551XNs&#10;xlUeSjEsjwlZ3ReMH7V74zrES3duKeGsN1/ZCooQwtg88pcxJIDlc/fmDYTSgzu2od+zqq3yTmmt&#10;lg1/y8BAY/l57PhEOWwLBo59nyg6z5IpE9bNn6N8i+8Spyt7nv9lzZEzRdrPYEjHg4+bQaJdbtm0&#10;mbN+mTO3UraQG7Sv2e/DnCyg3R3btQMShYfWCHYqzMAO516Xq2yngqjfGUAk4L4mVaPLpEED1c2X&#10;ix0zR2zUmjlhQLP6hIhwwVCCzO34flAAlzXJWuZSh91VlxnMNJN92zbTVdYv+G3/n1sdZs6GVTV2&#10;oCHiJnwf/8Dhi6YJNA5tztSIkciVTTOG9Dv6927L/mZ/dsKRmKM6qoa6jAMIOi0DmYtY+jWug0ex&#10;2Y3JDmdCLRXUcYeGXUxgyJVokaNFU3sjZUYBWL9A7gXjRhLQ5calC6yMHauWw6PbVCykjf4N/+Bq&#10;BFh9B687o8Y+eVPzV9cMFli+AVj/fz/NHT3sxP499Bao9qpXnftOTVd23XcRWnqUd9J8LEIUzYka&#10;feH4UWyt+I/7pLvXqqLaWXmH9ftNRvTodTv3qNG2k+pngttA7wY1XbhAwE6x2bJM6NWV+mJChsVI&#10;076DUcWYbjrRtOD4u3PdGpfrzqxKqAY2YQSTwDJheLsW7IkXjh+tBH3CmPDOjRsuZ+6TF5ltiYj4&#10;3meAIH7WAksgQfWsV4NYHUiPl8/+gz5nfPdOpromy5IjvLUfOaH1kFGq3SBt7YJRH19ZMmmsMdyQ&#10;jYe9Pr4fZn9EScIV7MY4GRYPLchKyalzwwK52UXZumNe3+kP0bp/0/qdqpRbNGH08mmTBrds3KxE&#10;AYIlamxxlreI6n2dFisc4tOaOTPJ6sr5s3u3btKYp9Vk3/6SL1mIFz49fOf6tZYyACFVWDww/CMN&#10;qsXrly5a5uO10lp+mq2Acp4aEuHcuk2LprYICGAjouRv1biFYxrlXpTPsn6BCmLRoX+GL13Ta9pv&#10;g+Ytm/THjiVHzw6Yu+Tr3L+4E9yCT7vcsmie85X5lT5MJtiDHdxh8wZtGppLzxsXzoN2d9XsacYz&#10;+Py53T9pMm0aGgIND3cDlvsifenMqZkw7RjiulxlO93euGcKOXjmYDh8ROMuk0WwS40KnAVYTizb&#10;Vy3n0ht3BpHluxxPKN917XE8lzrqrq5919ZbCJxT+/didkXM2LR0kUNlVOxP4tfv1ifT19nR11Vv&#10;3eHLnD+5UB4tQ5tR2ax4gWHtWhCfHRfltuVL4JFr1tnszE6sGuN7duKszWrxOPndvHyJ+ictM6HD&#10;auq7Q1NjZhijQYYsE2iccNHEFc3MUB/1C+eJR/fsVksYGU1UOOPM6Y4tn76D181RYwc+u1D1ZNkF&#10;gwVOGHvWrc46qHqpqN/auGQB/6lLj767CIfdyZsJPhYhauuq5X+uWWlKFokZ0dnN81HXmoqVrGz9&#10;JsRvUQ2TOBdBdncqCjYTIjLSRQulhFIkDgNwBuCHkrXqDZy7tEjl6szdX/zwo2mB8feYMbivO7eU&#10;qCMEvcr6hXPZE+OFpWg8Qm6X+1f14RooD7117vhRDtisHrIa3R/f+wwYvQbMChASzH0IJ1imv0eX&#10;wr3J9ovKckVYRYKIsHYqKXf+vhrrFKcqiOadM347MR6wRTS7y9K4L5w6CSmXD2GUhWbAqn8L0iC7&#10;qKrfZ0OeYe/I+SXClXqMxDY0uuZ7NuzXiOFG/jt+X0UyKhInfgJ+YBs3smMrWyKcWYa8ZevyLkQC&#10;BDN2M7zC0rh/2xZWd6cImybGICRnoaLKb7C6uR7C0PQ5uX8vG2LlN8iuyo2Tviqt5afZJb/3GA65&#10;KMoygca2MNpH2faJYpivmzcbZ0sOCBr3Hpgth/n94Gz4mHYIqOBOADo3WzbzN9lTZ8ps7BVv3zIx&#10;2tJ8bl21DBWx0n84TEGHxgxp1DT+udXlXmT2IrtPurpiv822gwlzaOumVmNnu1llWwVmclMUudj1&#10;oaj8e/PG9hVLcS+q1fTgQmPswiBC6cGUaPWM0qgK++CD4RpV+3Op/e5q+kX7C6hpSlvrBdVcO3c2&#10;k6eS+NTBfUQwclgpgkgNW7J6+vY9Zeo1MrWMcPiimsDh0OaQbmibpso6xcAkgAQ/IA8vGDvSVGFu&#10;Zy49f+IYJ6S2isSEQsxSdfXXMhM6rJ2+OzQQKUdI6P1YC1bOmooh4vWL1u+DYVlHR61q6nCNDhf4&#10;fmNsR44i/ZblS/5ca8UtwuXBS09jirA883J/1NicEJChPlwDaOueKLQOVg1n2Hzi8srtEdZnj+Dg&#10;vzdtVKZTHh13EQ77kpcTfBRCFCF3jRcEBQVZLGnrzxx1PfSWO03FSkBopirN26i6ZubiXvVr/nPk&#10;kMZsOVIlrgBWNJZqerZH3NSBRogJ9JfipRUvINbORClS8gOWNupWnmmFa53sGMKyPeKkzWogCkqO&#10;jkv1lzArNnkqAfG0PDQQTjvYRbiwYGvJ3zQN3WD5jClc1XJi39+W73JHBLt0fm90xrfwxj+256+9&#10;W/4wewvOq+fMsKMgUtODixD2ytWE2D+cPuScowjCQ8WmLTnXT/nZe3cd05IYr/Zr3ka9YlX504O7&#10;dw7u2Mq+iYuD5+45imZg0aHTCNX/K1dRWVlNH5oM3xXES84vF4wfqVo40FdjaLt/0E5vUT4EwD/X&#10;GiUoikTMq1k7D3CBBgsVV7JsXqYpAjVnhBFDpFwesxUOAbhIlRqqiHXt4vnnTx477B4MFnZ7loOI&#10;7s2dicq1No/u39uz5Q+zYZIu6xff53sfHpPlhzFiLROdS+uwOmoCJB/lPJUdD7buli9qbws7TmiP&#10;Hz7gAIjMOYO/edktA2m0kfgq2Dra0NKyCCd3rlux1sNT/IcChRUCpw7tv3zm/a7XlAlTEMpY5ZSa&#10;I6eZO/b3mTmfHkV5Fk8aR8fWTt5WSrZW80YPM9MJs2dCKW05A7vWmcnn9/lz/li60NaUHhgunLJx&#10;jx0/Pqc/XPWL/I95GBF3Rq/auPzkRWyPuWdcXZW42PBtsPm66RDFrSuXED4HNK9vaabOMuSOOK1+&#10;2s5cat9nUs3BzgJqWkE76wUTY56SZRKn/FRJ/+ThQ1vbdIfEnEpgf2iHiHYzlYMzTs0mrNs2efNu&#10;PAP5Jwed504cU79lZy7Nnid/x9GTlKXK8uHwi12E2km0zIT2K6j7Do09D3faIUexIGLajaE7ZxYc&#10;MmIBNGXz7uUnLvSbs0i5Y0B5jPdYfFjvWUHM3AWtFv7+rZuzhg+aO3q4pb7OtcHLFIpbKWa0f21c&#10;Z/ZFvUaNZUXwGcOyV/m9VSEKCXNkh1Y9alc1O+VEgsKqk10ruLBy4pKeSRt3dBo75ctc722nyZDZ&#10;w4VdhFNjwR8SfxRCFMcMl8+cxlkca5MJ67flLf2rMv5ZILHxdWib7qF2YgouXr02k5GaP0dH6KMw&#10;X3b4RcrMfpft+/mTxwn8apYe6UUx62LtZ5wrR0rYHSkGTl//9DMRIHIWfH/Kfuzv3XYiQBzcuW35&#10;jMkjO7a2qijI+n3OloNGEsdW8R5R7gFM+imuR5GNezdt9yyhCuM8Y3TntlxT4NrJnENcpgmQdi6c&#10;OMaUeuH0ScutBpvmcB88ScyyZTrAhoEXfypSfNrWv3pNm8uVL0qai6dPqYsTea75bSaXDluNvMT9&#10;g3U7d2eZZ212TQf4+bff95w6W4kjrD707e6TZn6TO49ZmdEgFShfue+sBVydruxdmPKI69h68Mg5&#10;fx0hrgaNZUmPU+pa7bv8e9FQQIDGwMT2ewudlpHI6T5fZJFLmjoNhSlVu37mkMUMFcEzDTIPZ4Th&#10;PtwTZWYhRvfLW6pcseq1lRq9ePrUoUxOm7K+tq1Q8oY1Y7ykqVJ/mjGTkhvmGWYXRiGF1u3cU22I&#10;xw+s3Oqob2md6ucYTSnHAcFBwZZXXWlvC6iqcqnVS3uVYQ7JGUP6c4DtVCHVxLy+es50fBUWmkjv&#10;6l+1tCz79faVSo/t1sGy0Xk9W45cijEtUyK2uJYDnz2Bsu/kSZHuM+MwyZELNT7//OfIwQundbgp&#10;m0Mi0y2s8i3ocRBm6XylpcqWqLFXXDJ53PgenQ7ttG61yEStDB+Wj3HdOjIYuZNw3Not9br0YhpH&#10;bcgE1XLQCBYmJXOg2ZoPbTU0bLesXEZznDt+DF9zM1sPZvhoMWNo7CQuzKUOu6vyafsLqGnx7K8X&#10;RFxs2L2vcpIYFPTm2ZMnGqvmTjL7Q5sCq6pF4goymcdLkJD5nKWNP5l2fjuzE82Us2CR7pNmqOet&#10;aoGpbP2uvU0v0tUyE9qvr+47NPzu6Ak8nBTg4sjXcUQfv25rhcYtuK4Nc4yvcuXuMWWOuuM33g31&#10;wTjcKESF/ByyhbEZ1xSLceOpzbWrnIea1c61wXv2+BF2aByyTO7X08y5w6lR41TXQlxUNVGoxC2N&#10;ru/evMmsRYgRdk1qzjiO9m9cl8NH9g+c6jJjoF9l2mRr1HPqHOwOlJToA/81G9G8i3Cq/P6QOOwL&#10;USzPnCKzZ/0md17OY4xxZgcMK12noUIfFbylEOK1hmFfm6tQUdNQMAxIYptg72Q/TAq36CL+Uc7z&#10;J45fOfc+grZabPou5ijKP7nrpn7+H1uWLtKufEmWWM6Wvsr1M39tOXD41yF77ufPntqKwsSGY/Xs&#10;GZzOnjywj9sqLU95kQMZNhxhrjl7fd3F22vP3yRG3/h124zHVIGBqMUdkmRaH9mhNfJM7Q5duXfY&#10;YXr3Exzft4dgx+RjnLCePjXLEJM5W17RKLXxXkM+zFumPKb5xPfrOfU35SIUTmuI7Kw0GXli04jg&#10;etVG7DukoJRpPyNl0GvnrrBQi8oZm3Jxp/JgZ4/DFWGFLeGwWhBo2PJPDIfje//etmal5dEp1f+1&#10;QdMMX/4beZkVJXbc99dn2eHvsLewKD16cF/JgYs+jVIHcYdixf5fmQr0FuZlq2oEsy9SmMAQBQsP&#10;UqjZCYhRKqtZL1matPw1MEJ4h3cEE2aAq404REBlZ1k1JD01IjPiAQEnzdIQMJpVWTn5tmpkqG9p&#10;ner8GGspBcOgQu2c/+bgTFuoASru375tptyLGTtO+i+/VrLlDKhLjYpYETuUXS0rwmEQUjS/XzRx&#10;7Lwxwy1zcNiyOAQiBaHtUaR0swcNsxqEavuaFZaWtKgR1MtnH927x1hmIPxUpASn15y1/XP4kFPw&#10;LRNzzKzEyi9YocqSI2fZz3390y9KsjvXr6oR20xfdFhls68YHa5WLeNiQEbi4FZNkNmslJnhE2Lm&#10;hB6STX+Fxs1ROCRK/h+FA98lAJKyKhFt1dk74lhltixfrHwatbOZExouWdqj1Lg2l9rprioQ+wuo&#10;KTf76wUpv8z1U+5ipfjBKL+FHFt4+rE/tFmvVVkOx13FWYXwKl+E+F9heqeemdqfnUjMhblN+w1W&#10;tPHKw3DoPG7qz8VLma2SDmdCO0w8sUMzxp4MDOSUmX5Ol8MnvH633mZmGlGiR08TciMwy0SKdOnV&#10;YBK8qMR9ZRYigqLVklPmHWtXMdVAmMBClrs1ZwcvGXLnjaLxZiJdPn2SqeWUU6PG2e6naqL+OXro&#10;+dP/nAIYDXr/3IKekF50+K9dymrLHDumSzvOiDN8+TXns4QTM/0i8h6aSUUK/TRDRiWMDY/GXYSz&#10;hfeH9GFfiOIU9vJZ420MW1cuxZoCG1YWUeTv967GN28SAsH7LcEI4bCB+BbYiqBFRaAnmJVSDOQK&#10;PO9HdWxtNdQEg43VsW/jOoopNoUf3anNsb1/mQ5jtgss1erY4GwDhw1lMs2Rv2DCkCWT0N5fhcyq&#10;nMGo9g9mHLB2Pb7/fQzWw7t3tKtQCqM7OzskRhdb0tFd2u3e+DtjKV7C94KcLbyU+Y8lC4/+vSt9&#10;tq9yFS5mJ6aTLg0EWLxsCRqj2Oke/WsXNiemlt80yv7tWxR9CD3ELGwBoVEf3rvHu3OGD0LXREei&#10;IZRQhDxXL5xXTnGYVREGaCaMasxCGPFX/rRm7qwrITcgx9QgmZhVHHcOHPkaFsyteOMo+xuc0DpU&#10;Lkv4crQlll9Uc2AviMk1ARuHtmlW+ftsxOVDwDY9aUPiSps5S4madQtVqmbaFkYFY9x4Dr1sHfaW&#10;Vy9fPvogqxj75P49SqdNlyVr1GjR6Z9aYlRyLq6KKxsWzWclMzPTNV6jHHJ8GCNWHHUI2Oo/186f&#10;Z/cMmZ3rVpt1bFBjFaPuRGlQjM3MYl3yaXXVYRthaQSib2mdGgXsDFRQGIxtX73CFJRTbaHYA/Nc&#10;OHl8/riRpu7pfKJY1ZpxQ3zbeDiaHdK6KVETGhb8mdBezYrnb1jol1o/f1f+60xEs8QDx2oVjI5V&#10;8+coXZdCYn6DoQhSq9nWxE7LsrrTt5lICVzJrtfsKxyjzhk+WI3WiKw1uW8P02CVfOjBnVuqNcux&#10;fX8rxyvMYElDgotgGqrxrjCSEULTsiczN3LgxYDllgvUO9y9SyBT5RiLryPlWs3fqc6MYMCN6sqI&#10;Zt/Tu37NmUP62wqRyk6xaot2VVu2VxsXhsb7/davZYYk4gU0MPP76qdfnJ2WufdCPZJgtiRsnWnc&#10;HTqM6T089ru0a3Opne7K57QsoEqpHK4XSjJUbUosJZbR2J+4fguW9tFtf2hTbBU4ErUS8AYmGUMO&#10;O/Daevbh6NDh7MTAOX3w32vfeB3NPHony1NXhzOhndp5dIfGosahOfZmqozEPI9BL1cm9m9Sb9m0&#10;iRQsQZJkphdeM28qp2/ISIRMsPRlQAODxpvNm1Ip4sESfsYyuJRTg5ddh6npyq51a9B0qdCcGjXa&#10;OxIpGd2qJgrtNMH61eldCe88e/hgZR5mIBM/iWWR+wDZDRJGKOT8xeghojz0gdOHDxL/cEq/HsxC&#10;kCc407+iqbZdhFOF95PEAdR2/SU/DQCgCyPWM0LT2PKSRNk9dPFq03N99z/KLLZr/e+YNqHxwF6W&#10;GRbI/J+TTk4UCIGCuZ3ZkolxXf2uvYa0aXpk93+CKaPMwRyWI0OWNGR63sXM1KqKmeWZXhv85o1x&#10;JxdgtEa1VRGUUfhyYNbMLh9tSbXWHThNt1wpGTlr585iSCgrhPooKqYAwzuTO9reksZsEgHpgLlL&#10;1WuXrBYG9XGPOlUIqsuWAv0MekJcF2yFDXDYLsyMf/6+im3uzcsX2QMRoxxQb17j5BCARMfUaSuG&#10;nlFjRso3r5ET1HbBmKHDqImmhcGLlAaytZdC+dZl/DQ+hHqkddlibGIoMDlzGMOmgWI8efCAYy3V&#10;5YPG6jFlllmoD/t1ZIYa1ak1RjIkS542HWYknOn2bliLo1/TF1kAmBbpMO/evjP+8PYta57V43nl&#10;LbZ0eUqWI4IZWjVbGybcxLnQjHx+bdisepuO/0aA/fBhW72F3mhk+A4nqEjIG6bbYnTCuJ3QQ9j+&#10;tq9YGo0o+jTs8exDgP+Yru1ZtNRkqns0HRKtsurJysLZrN8Q+8oo0zZFoce5e4RIEVEaIAywF7Ta&#10;1rHiffLy2TNGATmzoihpqGP7keO5Atus8PqW1uEQME1AFTpXK28aq4YCR40ewzh7vHvnVFsQwxNL&#10;fXXnZPTdjx79bVAwu0ZFtGYH4FDGyJG/ULvhY636wzAoCB2mhBsxfZjxMNk3ah4DifFgr2UpGzmg&#10;AVZeZ3SwMeIHckbpZDXYPTQ4SHr+5Cn7S87mTfeFyN4dx0zCI4727VGnGjuG3MVKthk6xuHURPdG&#10;GmSDVbZeY+ZV02HCvEQQPKZlrAA4yE+QNDkdlfMjIrhQTmqonPcrUxZUXejMaPO4l8ZSfmPXi4Mn&#10;w4TRTQnZsyorCF6UynhnrmB2tLxeHM/Jpr0HqjKJ9u5HU9IcylzHeBk4b2mqD26c9BMst9mAMgH2&#10;nDLb/pXxrs2ldrqrxgUUVnbWC0qOIRyzBBYf8FSXWk5C8Rewv+QBBGH1zJFDuFlyhG96S6F2vFaH&#10;NmXm2IQQMmZehcWq1W7QrTe9HWdXgvpg4Dd4wQpF92hndmLEvXj+zM6gplORJvhtsOJ46XAmtFM7&#10;93doHN32aVQnODiIVYaBQ69mOCuH44wsVkllmiIB04j5fiZcuBrtOjNg1bUPa6AOlUqbHmEz3XFC&#10;Sn3JjZqa5aBUTZkVg98Ydx0su86uRORA8Ia+DWsr4V7JrWHPflz0rGTu1KjR3pGU3jipd9cVM6aY&#10;vmU8fAwwurlabjUhoBw2sVx+kjBRyBLAWHiBjQnTrKlXFa6VzfoPUfX/vOJwF+FUyf0ncdjXRBlj&#10;OH44SbXkTh8KeqPJqoqUOAFbvXZJzZYB9tuoodV//GZ4+xboCjhMpWMxXXLIyq6FeRn5Co2t2dzE&#10;BIdUw1VLrQePMr2Kl2zZ+xrfffKEk2PlXVtGugxsZg0mPj5kR4IiT7byjBnC+CJBMaXmKljU6taZ&#10;XxL6ok6nHmbbUMbJi6dPXj5/QcGU//iupXyCsQrxzex3dPZeShh0tnrEFGajtmzqBLPjZ85FEPYs&#10;zY5Nc0ZHhA1kgwI/zR42EO0KJ824hFGwkDO555SNn+1EIQcyahDqZdouHLSYVdx4B99/r6c0LQOz&#10;thIhFA2nGrOBnE8d3E+RkI2po+nylvbzLKZm5fZBwYSTs05VyykSFIH+hi5axZF2+i++aj9iPDoQ&#10;09eNh4JPaCBjpZTWsSVBsW8jFsX0bXsa9+qfPtuXdmpnvKciROtFsCNLCcq4VtnoLaw9zMXsFzmW&#10;M2tZTvjYbmIpyvE5f2XZwATD4cxIo2T44mtTC1h6Pnot/qO5VQmK/e63v+R1aM4X6UMQJ76LaoLt&#10;8r6tm/EoYAVVO4O611TKxrEIYBnpgFXTMHjRploWXt/Skj/dmDvu0PY4DKZMi5i1VMhpsbHYzrYF&#10;gUz+dZAL2eiHzEgvAK7MAA4lKHQapWrVtxVRgPHSfMBQpCwzgIgTxgntyROHLUtlTQOlcFSMSpn/&#10;0MCbSlAcmamfoMyY7fEJhAqzk3Wqhqcc90X+tXE9jgoh3fu9Ban9/knfQOlHnyeEjxl8DozYYPE6&#10;O2BCKnM4NW1Ab0WC4mHyUUgqU5ZrnRkbPBy7mdLNCkmjGwfgo4fKbKCuIMpvjL+EgEUcSyI3VGvZ&#10;zgUJiq//UKBI7Y7dlRmDr1w4aeJRhm1wiLqGv8aIE8c+T9fmUjvdVeMCan+9YAzSJ0MW3EemS22W&#10;7DkcLnlG18HB/VqWLty9dpV2FUuh6lEJuDm0X7/Eiu+xZVyWdQvmcO8IF/igi1YmatWmwM7sRJew&#10;P6j5EEszooJxPtEwE9ppaPd3aBifZ/jiK6Md4+PHjEFOMFXzIkaWOk3xV0v5Bw95dOmmax8myik/&#10;y2haYM5kX714CV6ysipBkVidFRlrDucrqzRwP2s1ZFTCZMmV3NAB/jsvOTNqjPPJ27c4g3GhMFsj&#10;h0uqanGnpmQCpGWtbjVVMYnlEnmP5ZuuxQ+Y2JhKUOxjieFhKkGRucNdhMOi+mcCx7sW/yy39lKx&#10;/KPlsJlec/yD3Rt+J5YRsTJteRCxWhNej328fRnGsiR4MOf4n3EDwfjpOHqi4maj5eGWCasRqy3f&#10;BQLmgmbW7cyh5Rs1VxxIrD7sAwhUVa5+Yy2FMU3DmRwHYA63sKYXvSkTB9c1mE5SiJ0zBvXlBipM&#10;72yVgXsh2/xaAisU+15kpq+z34K5nUphpPf9/wqaCRWEEFAsIa0/HzxQmYIVS2s7D81RrVUH3IG0&#10;gKVeGxfNH9G+lWIwjbN7s76D1U0t/k7cyYMqT0tWahqmM8SnKVt2V23ZznR/bCsTXEo4h2MrnP6L&#10;L93sLaa9gjHFfoK7O8iTY13CY2ipxVc/5lZucLLzZPz622z/DehvNTHRq2LZDTzI6Bg4d8lPxUra&#10;+RabknxlKqjXNJul1LG05IxhOuE07Rhtql9XQwjYKbnGtmBe+i7v+ziEWhrIMs2PhYphQG/nXcZC&#10;kz6DiODvMH+rLUtFjKcAIW48th70Kv1mLzS1PzFLaRTjP5ySYNhGjJ+BLRoqg87oMvEhnImdT3DE&#10;dvXcGQ4aMn+d3SwZBgVaQn5ZzVxjZ+ZdIODsaurE4pCn1QQ/Fi7edcJ0S3lMY25g/F+Z8j8XL016&#10;9uI4famTM2tKzDhGUTZ5mnQO83dtLtXeXTUuoA7XC6rDjJofmzFHnQQRevvq5cr2FONY0/DQHhra&#10;iBYzh/ZvVaaoEviX4x7T7qFldmJcELwRqwGUD/Y7gP2Z0Na77u/QUOhVbtHW9IhES0dFi8Ii2Lj3&#10;ALPDHQ4OCLqouHvYf9B4W43MZPqW9sHLW5yD1GjTSdF4469rGtpO+6jhXSScRRPG3LlxnahCDpvM&#10;oYIdFIpop/FBh991/DR6mll6LbsIjZ/wq2RhX4iii1Rr1Z7De4cTnJ2G4WjBGAD39ats3+e02uc4&#10;lCKEHS6GzrYuOv1m+G7Geu+7yWlE98mziJjkMB9sQjqNm4JNl305iq0/Rk1oG7j7csrmXaXrNlQ2&#10;zQwM7LIwebJv8k5ly9RrrPprOSwVCTiE6Dx2ihYLSSw9sJozzTNJyk9Nm4m4WLhKsykxC0anvoKF&#10;25BWTZR7VzQ+VBz1WpcJ0/5XtoLVV5hb8RZgjTf7K5MCGxRbJVETMwWXqt1ADexh+Qk27mxQsn7/&#10;g8YC4zGP75aiY2EvS9nMjofRaA2av4yWteXbZvoh1FbV23QiuiDiE2A1loGITAg5eEyl+u8Rndnr&#10;DnsLWw3qbnVHTmjBlOmthG63LCF7r1oduqo3F1smwGC1XudeWmTUxClTmTmAmeaGaEpPBm+tdl3M&#10;3GdNk3HubnaWafpXHUv73pv55QsEEuU2MzsPEgHmPSSwNcC1twXNisUvulmNvYVxTWJMczlJwaqt&#10;5cARRNh3GHiTGGLcQm7m/G32RTsty6mHEsfZ6sNE1yAkpFijnv2tnhqw/6vYtBX6E8tlgo/mKljE&#10;oWsQ0gIedLQRU0SCZOYbCPp2Km3dW3uVrdaU+AFl6zd26MFoCxSzNwsQ/lp2ZjAt3YA5qnClahy7&#10;kBhLXdNX2Esh7mJ84TDChGtzqcbuqnEBdbheUDVlj2H/mEAhYDw3/BBvSTGvVX6v79BmIPSePtfM&#10;QoGv8EWEW9OZ0+HsxHjk/rea7bowP3ccNdFyZ6x9JrTVbXTZoREdrvWQ0ZZVtvpRtkz5f604dvUm&#10;FkEzbYmSHmeeotVq2u/niE8dRk4gzAYLuq2U2lciNQc+nS7LF/wTcwc11A3/1D5qSEyE56vnzyZP&#10;nUa5idH+o854Vqc4Tt7ZKGKRq+ViaOIV4yhl6/xF4y7CUXn97u+BPXr0OPdI630+fld8bQXipIEV&#10;vXTt+oTCQ+fzY+FieUqVTZwiJQeH7DsLlK/kcDdJKLxVs6ZxaF2paWvLcM9KJNbVs6ezNnyRI9eP&#10;RYrj6/JphsxxEyZkCmZ+VHbAysLGlMFQ58jhu7wFOAipYnGCwsSKaJE8TVps2FBMK6dW6OCVH+jx&#10;KDrYmnDBDu74WIVhBsP6TUr1EkklDbElmvYZzM1CqLaUHQyGSVjZocpg/ajQqDnTolXTLDOoxjPU&#10;gACcwknM/oCvUCNOVU21vczLRJxjH1OzXefqrTtqnMsYtGy20ALjFUNuuJQwXNWVla/MHzMcfTE3&#10;eNJGlkGiOCQe060D71IviP2Qv1Dmb7MnS52WS43IGfMGM4MEDhS/+Tlv8/5D6AxU6rs8/4MMen/Q&#10;KeovPkG47ca9BhhDJlqz3MPRgp0B/33/v0I5CxT+qWhJTltRC3BDDloUHCeUQsZPnIQPYZPDgZBi&#10;Rkij098ATnOzU9SocuFFJXohfu38zI6kSe+BVqVTjJhpWayQaQi+aLQd+nC7C50Bv3/6CafL1dt0&#10;IJYxPB1GXDDrA6gEiVrBUaupA67VwWfWWzAuVdhSDNa5Zv2Gfv3jz8Szwt8dcz61CyFWNezRT4tO&#10;TPkorcycDt6Qw7Z/ffY4KwUCnsSEW9UyN9DKKA3IDTkcs1vFIIETzUxffVu2XiMi+SqbBqhSQvo8&#10;Da3e88O7LJ8VmrSEqroZsvpRvUpL5ADCinC0zMGwwxNQhs+2VUtvX79Gl2ZXfevKFSrIEGaycqEt&#10;IMDJDoIZxsDKPGPUq7x7R8dOkjIVEmauwkWLVqlZpWU7oJVv1AxLYIZD9l/yoSml79nno0JD+rpw&#10;6vilf07TYyGPvZDaQxy2LNa2tBED8N6tW4QQ5EWqmTBpcjYl9br0JFyK4j8Nty9y/mjWc7jqp2qr&#10;diVr1sv01Td8iCCcqnkb26AWA4dhN+uwOz2+f2/hhNFMJj+XKE3nNBNjOIPgu4wjer5lUFCrmTus&#10;stW3+G68RIl2rl+LQQSGbTiV0V70VVt24KxQCZIl586c/OUqNujRt2LjFiw9DiVGhzRIwEjZtHQR&#10;dkGshlm++0EFcufmjTNHD3EY5HDZdXkutdVdNS6gSu1srRd0HtVcAnqcMKJEZdHXAg0v2bgJEhD7&#10;hAPZwpWqF6lcTTmTdX9oYwzNeKTiuJUi9rABoE05ZFQDqFBU9hssXmbHBFZnJ/a7bFGIdM8J7Bc/&#10;5FL2CXhS5S1djlajZRlizDDKfKJ9JrTVbdzfoSlDO2+psvESJYED1s7YpKl9HqkpfpJkbDbYJ5Rv&#10;3KJJr/6shnbu7QAR17ckTfXprWtXsA8kHwWvUn4MVQpWrNK8/zC+iJTCeI8VNy6RS7k0T/t8ZWcE&#10;7f7jd6Lm4jbJWqYemGofNWx7lk6bePboYYJ1Zc+b3363pMD0RuzY6TnsLtirogFT1kE6TObs3zXs&#10;3o9GR5b+qWiJTzNmNvo8BAVxdxwvYgfI75k8MWQtUK4i8Q/ZHnNUZOuL2ncRWqYX/0kT9gNLWGXN&#10;+B/btT3urazWQxavQgFip0kYkANbNCJ+Fwc83A5keUsp22h8uLkwFG1A7Q7dtEgm/tMDtJQEhxxC&#10;ujF7csGUHXsYLVnZSqPMxaZ/xS8F/04kSYxriWdgOTIP79rRvU5VBjPXWeAg5M7XXX4Xp9jO1cvj&#10;XYZgxhmMQ824sx/CRXtg84aKWp+tKpcwuOaL7Ox3zdITgWrd/N9+LlbSoUUHL2rsLbQvFwy8efMm&#10;3efZUmfKrGUL4mYtQvvrB/7c2rNejfARwvefs9ihXginhW61KhHhF9GC41L7iiA/aQv6+dC2zbgo&#10;nC1OuxHjdB9NGjsAwhv2w8jV7BqZ8zWaTGMu1bFKWU52ECO5/cz+t5jujGIekf3PnsE3hp+HsQyl&#10;snJpm8YymybDFpFIqsSb4f4WW/p2F7J19hUOFnF6ZEPWqFd/1UWeTOhsmG0js4W9hdJZRGp6Dw1t&#10;drwnD+4j5BJSCscZDoNeuFx+3V90aoem+9d9mCEx+jpVKYdvCKE7u0+coQpR2kcNYjN7EtynOdEu&#10;16Cp/YWViWjh+FH46XGAhaO1FgMil+E4tYtw+SvefzHsm/NZZYrTMK4F/ImuY1Wfa/oWUUFPH9pv&#10;TBw3ntV1/dH9+0r0v6WTx9fKnb1j5bJc0zFr2EDCBGnxXvB+qzv1RXZjhL1iOkZHFEGDobBTmauJ&#10;LYc6DovEh+D3CLpWJwJigKJ1wfe8a81KRFLGVZfgvEsmjSPguws31bhQbKRr7rRR7oNC+2TfJcOF&#10;/Al1gV5eNYzmgFmNRupCbu68whgpWbOuFglKe29hvsbItlCFKmgqRILS0jq3rl0lDhK9zlasUdNM&#10;lPCM/Aa7LIe7VT9pC65EP7JrB2WOGdeoTNbCxBNpMATlTKRo1ZrokzVKUBSDMIDKlYOcXju8wJ3a&#10;vW8Ulw3vbNScXdHujeuRoAIjREBF7wk+WvJkz7d0yng6odGhIul/HCrobIx6h31Sy1fCTBoPDW00&#10;KjiEo336pUTpUCRB0axO7dDCTDdAzMCXSYmFkyRFKoawWjXtowbrD9RivMgN8paX51qyUiarGLFi&#10;oS33KEntuwiPFkP3zH22UOleE+0Zcmk3l4Up9yZx+OdwpeEaUOViUE4orYbyw85K3V+imiDUwaal&#10;C7ntpHeDmlzIM2/MCFuxKLSX2VcpkZ2ImLd/2xZlNxY15Gp2LzzGOLBHj7AGsydAS271i8gtilka&#10;hcRJl9iJxGSf3K9Hm3LF6+TJgZ7Ko+VkLzt7+CAuT+ArbIgwn9B9W0D1MVdTa2ErYI471eS4HVAO&#10;93waP+Gr3qKxeKE9mdIBmEw2LJyrBDyw9dAQm5YtxKWQBNgcuuMO6jVoGMJN7NONcxPjtMwGwpGP&#10;vtcKpvFDRNVTwifgGaXl2mhSMoesnDmVKkeLEcMyRpbG75ol49gFK2hKEskovZi7ZrmWp7NvUf0R&#10;7VsQJZUXkYc12tY6+5WwlD5sD21nW8rZHZqz+ftnek5+Gbmbly1SdhTEcHJtR4FJnrLh3LPlD649&#10;sF9Z7oYibBVpMHeMHjOmf5Lx81J9XEIUm0VM+LjxBlcTY08NFw73DIcez9wQqshOF0+dRKCybFFc&#10;oomqhw+ApaUftvWrZk4hPJGf9wOrxTOO6rEjcMNQNgc4ROEV652KID/cv208j+FBhLOM3MrvOSdu&#10;PXQ0oXgtVUAc1a+YOcVz+ijE6dFd2y+aOEaxgY4dN156u8HHXIaGS4P6LteOORVCw+FHOfEirDzX&#10;16yZM919OcqHvUWtKe4f3KfM9TIO6+5+AvoAwox6NSEbYmLxa7kv2OXSMr0o+hlWx35N6mI/bBmR&#10;kmKwBelU9dfxPTqzlHK+81m2L9yvrKdzwGqX26KVW/LwG0md+T/xLemcaPW5MUItBpK/p09JnK1y&#10;1BgxFcEP1TQqcdPo1ZZZ0UwEFG1fqcyqWVP5K55XXHpumsy1Kh/YsY3VDec3siLMetz/Xn7gbI1c&#10;S3/xn1NcV8Xtf8rruJnFS5jYtaw88RZXIZv2HFxq6Vouz34MQNpxz+Y/tMeGtVqpMDy0nWpE13Zo&#10;Tn1Cl8R4HW9bvUL1Qnc/Tw7FJvbqsmDcKKUj4VXu0P3Y1kdxS+Y//spugXN8TK4sN0J8hemUGxex&#10;+8X61zhOv/7Wa7s793H5VQ4fkU8U2x3uWuYyRHW+IxRe/98WOXTy4R6b4e1bKs52eJG2HTrGTmxW&#10;DFLZSN27fevujWsbFs0/e+wISiod7d291ns4GJ7Up7t6fyU7m64TphEawTsFYP/HpurPtSv5HBtH&#10;3PeJD2ZL3DVG0b1x7c7168wamBQTAgQhmTib3JriUEJ2oTqsu/QHWlZ9l7smmvcfqvu3WFFmDR2w&#10;YNxI9UMVGjev2rK9Lof0SFDst7gTicwxUq3bpWeRyjVcO/oiB9/2FoUPS9r4np03LJxHjCCi6unl&#10;YWK1hzCZEHQeP0nsvojZSHwaYvETq53gZp3GTFbusrT/uFDao3v+6lazohrZgvxRDmPmoejSCSRw&#10;9+Z1szuCCeXfbeIMO5EMHRXTG38nwA8X6+EdpHwsdabP+81aoOr2GQUI+ZP79qCysCXGA5c2kp6U&#10;xOMinIw3iqjhG8w83Blt6sf/de5fOOIhogwNxBzFPgnrbo7hCKuAx4J6pxkGfQ269ylRo676EReq&#10;zIT5+3zu2uujXohH9BFjsEG7Yd81VMuJJBR768qlk3p3U6Q4Hmz5Oo+b4mZ8fCdK4CgpAg9Od6Rq&#10;NWgkMQaIWtS/aT3mLoL9FKlS01lWxuv7li0a3aV9YGC4FgNH2ApH5KhQxr+H1aGtpe5qGpd3aE59&#10;xf3ElHNUxzZsTgjxR3hkW9ffaf8Q+iKOXbhSUn1FvSJZeyb/Ynz4oEuNiqcPHVB/g01yirTpiIHB&#10;zoFp5+Hdu9cunDNdR4gPQQh7Lkhw4XPyykcRnY/JjosX+zaqzf9NgxSVqdvIGHQrJGienYcd+Z9r&#10;VykBeRCQtq1cxhWQMePGo+dZGu7TX8mQYDscxXEhPW8R/aZA+cqetjfVsSuDi1jtvRvUovxqtpm/&#10;+RZcrt296FrZkFJwi+Jd4/1Rf+/mkBW1DLcZWs5ZtAK/fPXqJQYkB/7chmcFb+XIX5hLMPT1rGCD&#10;wkWZw9o2N3VKYYdUv2svLftmZzkoMbV2/L5GDUB38uB+dmNcLMi97M7mZpaesIScpeE7we/psdm+&#10;z0WIXhdw+UlvwZp8Yq+u6xfMpTrsiog4RLhC9y/MsQqZDeuU/j0x2eWvV86d4VQS121utOSfiKa4&#10;6n2fN799idq10kaJGnX/9q2mt8eyEDIjUQb+Q/WB1bGpETxzUb2uvZy9Q8zNfuXU63BYPGks4qip&#10;irVEjTpf/fSLOi3/tXHd6M7tOExFCDmxbw+iFBsOei9KfrQKSIkaY4E6VTAXEjPDoxtURUHCWKGS&#10;Orhj+59rVtJViLZCkJi9W/44ffgAg04NnsmH0PBz6wChVtWPOltl+sCIDq2YmtSocUxKuJUnsLh4&#10;14V6aXyFaz1pJuyRFMcw5SFea+k69d2frDSWwX4yQtUNaGY0QjH2nF07OEId36Mjhw4cj3KWlCpD&#10;RstrLexnuHXlslGd2uKUy4Sw/88tXCbmbA5q/mFvaDvVZG7u0Jz6lpuJme0VCYp8OArBFvfLnD+6&#10;HAKHo7TFk8YNb9ecuK9qwYj+x6kKruCuFZXhhn+mqgomE6YFVg0EJ5YJ4v4x2ZpdGcx1oPlK/+rC&#10;6u9aCcPYW2HfnO/ssaO969foWqOiEgBAfQi7RIBRLf0GpwLTu8YYNnNGDG6Q/6di6ZJWyp6lfv6f&#10;mpcsyGV2zYrnr/lT9mKfJav8XdZe9Wug8lJkfUKQa4/d7PPuhW6XQHxdqle4YWIThesRdx95My4c&#10;h4Kff5fD9MI7TlYoGMCLp09RPdc3jYvk4Z5WsPMDvyyaLmn9//3I7oowRwgeHL1zD4mzJ4t24LNM&#10;ohZvUux/0wb2MT3CYatXqlY9LRGQXWtZjGG+y5NPfRcJilAW9fPnxtGO7ZqlDQkJMKfZtmq5w6vK&#10;CSGNDSrXm3I6Vat9VwLfu4DLT3oLfOgqGb/8Rg3dTvB6ws66xtzhWyyZrDpKkHGi1XNJFCtQhi+/&#10;4Z+M9FI16zrU/LhWWjInvIfGBZtmrdy8tddUxw6hmSUwyt47t7cuW5TAUIp7qvIg8hFuxHRaRkxC&#10;3cefUPfRS1HvcCalXIxbsEJlong7+2kPpcdtGuWPs1M97v5cXYVBuGmptFdZOdZpXCQvOhbTHH4p&#10;UYZLsTxUU7Ns8YCa0KtLw0J5kBJN/8SiSeB47ZE5PF1aulahilXoNnQe7v/45uc8BLVX7tZDK8UN&#10;kM4WgGjO8RO/t1QkeIbLEpQyb4SZoe0sRvd3aM5+0Z304SNGUEPz05E41Q0MuY7P2Yfzo9/nz2lY&#10;8JeZQ/qZ7ii4pKFys9Z27p5y+CHWcUJfOrwDQ82HiygqNmmpi3mLw7KFyQRh2ZwPZf30QX0UgyWz&#10;h1OobpNmaDyjZb3Hcn1i726KRZ9TD3eqYoKiJayZU9l6IjHxlFbMmEKkBNXORP0KOijijGvcvelV&#10;NvygsDcjXISzGbJMcomWXvMCYgl+dNjUWQ2JhiMc90VY+sI5W2Y76flu/6b1Tx7Ya5kGmSF+kiQ4&#10;Y6CtIyYPBl3cQkN35WIWrGjs31uq5IYvysVTJ77MldvZOdTfegt1oeL4yI7r3pFb4NANenr3hg3G&#10;vNHDMbBUdqs007RBffKVKoernpbWd620CPPLp0/CyNN+rBpOMet07pG7WCkXBGMthXcnDQOKa0lQ&#10;3B3a9adZPoyjDqMmZTc5NVASoINC1sJRSrkcHK0UYXnZwRDAV3cbWneqRptipzCqcxvTXZGdDDnI&#10;426WVOkzWqZxWGVOxDevWLx44ljLeYkTBC7M9UI0thuXL2IhTyA1s4NtqsM5QvsREyyb0h287r9L&#10;z8GRldlS6TnYH25YNO/88WOsbg4PPqx+/cKpE1i4EBQE03Hu13KnhGFgaDtbfb12aM5+1830nFxM&#10;6d9rzZwZ9CIufnR2CkJ84uCDvRY3UFmWhDy5AtjZPC3zwUB0cMtG9uO4sugXrVIDBwFvno+7Cd8P&#10;Xw/LQhSzEvGpDu3acf7E8VtXLqFBevbkCZfcJfs0TavBI7XcL642GP1+av/eihOw9ofbYxv27Gd2&#10;yqj9dW+mZCEc07mtEhrL7OFgmLNSj8oJtmqKOqVfk3qm3kcOmeC7VbVlWxwMdBT5sIE+vOtPLMSw&#10;2iJ+8eP797HnRKLm1mbIOHv27LAKlglwpZg9fPDv82ZZblYsE3uh1/lnbwEFu1gsFhInT+lNu1MX&#10;GlR5xeXSYpi0bNpEbMPMYvTR57Fr/6lYSRQRxOl2uWCee9EY03LEYIJfm12EzRc5EWjce4CZGspz&#10;JfFczujMEfkQEW3db0tNCWjEfcTG685dCkKIBhijYqvng8nSpO0ybqpVwUz3Koe4px/ft20TygSK&#10;hBmtssJyVM/9s9zOrPsX/TBDzqHQiuq1yofeoe1C0+i4Q3Ph6+68woaQ6MFMtq5JOxjXERzo1IF9&#10;mNjduXHj6eOHGMFy6wF3gldFKgsJC+H+w3jEPxwLGg47zHLDk5Z7eAv+WlkiZ7rPOSwLUe7TMc2B&#10;VX/76hVzRg5WIrfaeVgXUQVg5fXljz/74UmwrZJTwctn/+F8HeeKR/fuYa375s1rLkItUqW6w6u0&#10;9EVtmhvyAzcnrJk7EzWL/a/gAJO7eKlStep79MI4z9XUYc6IlOsXziP2Gk5flvszgp18lSv3/8pV&#10;yPR1di1Gqg4/Zz+Bf/YWNysVul5nC8syiYNNUNCbSJGjxkmQANsSLzS9+5RQMnMywmxD9B38uNhA&#10;sA3lKmdcoUJF+bUQwE/pyF87UdgqkWDZGKEZJuY45g84z+hyxMP2nRt+b1y8cO/OrWePHqFmiRkn&#10;DhaP2FloKaGk8VsCoXdo+y3Sj7lgnLXdunr5+bOnESJEjBEnTvzESXWZfz5mpKZ1FyHKuZ6AAcDZ&#10;o4ex5sfzhO0Lksbb4LdITYQSxuM5ScpPP8v6ReZvv/PPY2DnqupPqdl1YQJ0fO/fnNw8uHvn1cuX&#10;mGRgzs6+JH6ixGxKiIKFf/ZHMjVwgEfQfDgEvQmiyqjC8CDX6/jKn5pdyiIEhIAQEAJCQAgIAT8l&#10;IEKUnzaMFEsICAEhIASEgBAQAkJACAgB/yQQ9qPz+Sd3KZUQEAJCQAgIASEgBISAEBACoZSACFGh&#10;tOGk2EJACAgBISAEhIAQEAJCQAj4hoAIUb7hLl8VAkJACAgBISAEhIAQEAJCIJQSECEqlDacFFsI&#10;CAEhIASEgBAQAkJACAgB3xAQIco33OWrQkAICAEhIASEgBAQAkJACIRSAiJEhdKGk2ILASEgBISA&#10;EBACQkAICAEh4BsCIkT5hrt8VQgIASEgBISAEBACQkAICIFQSkCEqFDacFJsISAEhIAQEAJCQAgI&#10;ASEgBHxDQIQo33CXrwoBISAEhIAQEAJCQAgIASEQSgmIEBVKG06KLQSEgBAQAkJACAgBISAEhIBv&#10;CIgQ5Rvu8lUhIASEgBAQAkJACAgBISAEQikBEaJCacNJsYWAEBACQkAICAEhIASEgBDwDQERonzD&#10;Xb4qBISAEBACQkAICAEhIASEQCglIEJUKG04KbYQEAJCQAgIASEgBISAEBACviEgQpRvuMtXhYAQ&#10;EAJCQAgIASEgBISAEAilBESICqUNJ8UWAkJACAgBISAEhIAQEAJCwDcERIjyDXf5qhAQAkJACAgB&#10;ISAEhIAQEAKhlIAIUaG04aTYQkAICAEhIASEgBAQAkJACPiGgAhRvuEuXxUCQkAICAEhIASEgBAQ&#10;AkIglBIQISqUNpwUWwgIASEgBISAEBACQiB0E3j79m3orsBHXPqAd+/erb905yMmIFUXAkJACAgB&#10;ISAEhIAQEALeJrBv2+aJvbsmTJY8fbav0mXJlvKz9FGiRT9/4tjO9WsP7tj2a8NmBctX9naZ5Hua&#10;CYgQpRmVJBQCQkAICAEhIASEgBAQAnoQuH/7VteaFc8dP2Y1s5SfZegybmrytOn0+JTk4RECYs7n&#10;EaySqRAQAkJACAgBISAEhIAQsEVg98Z1F06esPzrJ4kSV2vdYcjCFSJB+XnnEU2UnzeQFE8ICAEh&#10;IASEgBAQAkIgTBEIDg6ePWzA6UMHWwwc/vDunSN/77p380bchImyZM/xWdYvAsOHD1O1DaOVESEq&#10;jDasVEsIOEPg8YP74cIFRo8Vy5mXJK0QEAJCQAgIASHgIoE3r1+HY+kVeclFfr5/Tcz5fN8GfliC&#10;169eLZwwevPyxX5YNqtF2rd107B2zZ88euhagYmNs2nZot4Nat69eUPJ4dCuPztXr3DhlBU9u2uf&#10;8NxbV86e2bh4fnBQkMufuHr+XIfKZXvUqXL72lWXM/Hoi3TIpVMmHPlrl0e/EtozpxtjHHJs71/u&#10;V+TAjm1T+vV8/fKl+1n5Tw6c+zJS/ly70rUi+eGsSAPNHT1syeTxvoruxXd3/L5q9ezpviqAa02p&#10;vBUmO7k7QORd7xOIEDGimQR1/eL5sd063rt10/uFkS+6QECEKBeghfFXHt67O6xts2kDej+8e9f/&#10;q4rwwBLeu2Ht8yeOv3MpTijL/5YVS0Z1artz3ZpBLRoiRx3cuX1Aswb7t23u27jOxX9O+TOEo3v+&#10;6ly9/J7Nf7i8iUGCoprEAjq2929q7Ydy1Mvnzyb36T6pT7etK5e6Iyv6czu6XzZONJdMHjegaf0b&#10;ly66kxuEV86a2rNu9XPHj759G+xOVn71LnwWTxwzokOrDYvm0aOcLZsfzopoj4e1bzFr6IBH9+8R&#10;ZdfZGrmfHqF0/YLfBrdscvv6NZ8UwOUqhIFOzokhxxy/fpmhXr5cyLEuz/8uM/TnF6Fx5dzZly+e&#10;+3MhrZaNg8KOVcrt3rD2zetXoa7wH2eBRYj6ONvdZq0vnTndrWalrSuXkSIgIEAvOiy3emVlmg+b&#10;oakDeo3r3vGVG9Pl00cPf587S8nhxP69uzf8/vu82Rgo88+r585uX7XcQ4V3EwjrxPY1K3vWqYrY&#10;4/Jml0xOHth79fxZpTDnTx7/58ghNwum7+vsFUZ0bL1q9jSyPbhj+50b1y3zf/Hs6UcuXEFgSr8e&#10;HHyw9Lp2lKBQff706YReXcd37/R+QOk3A+jbK5zNDY3NrGEDZw7pTz85dfAAGyyncvDQrOhUGcwS&#10;c1zdvXbVrSuWupOJO+9CcvnUiWO7dXj18oU7+Xj/3TDQyR/cud2vUZ0VM6fEjBv3+qULM4b05zfe&#10;J+mfX2RRw4imabH/TejZxYXjEl9VStGTYw9y6+oVX5VBvusCARGiXIAWZl/hsHbemOG6b6PRljQp&#10;mm/b6hW6n5ZtX71i+bRJbmYbM07cVkNGpf08K1r1qi3bFa5UrVHP/tl/yUczF6lS49eGTQMDA/2w&#10;yfdu3TS0TbOnjx9RNpcJYI2dp1S5up26Y1QQKUrUJr0H/FCgsP9Ulnqt/W2mulO8de3K4V07zIqH&#10;4NeiVGFk6TBme6a9FdjOIh6smDEFbQDPWzeUEn/9sW7t3JnvtQpuSFB3rl9bNWvas8ePlVogCa+c&#10;OeXe7VvaK6Vvyt1/rF865b3N25OHD/7etEH7kNFrVqTr7vh9tfpddL/oxMjchZry1tQBvTn+cOFd&#10;XV6hFmvmzpw2qE/Qmze6ZOjNTPTq5N4ss+m32G0vmjgGwX70yg1TNu2av+9Er6lz4sRP4Kvy+NV3&#10;FQlqdOd2iE/r5s+Z2LtbaJGjju/9e3yPTkj4fsVTCuOQgAhRDhF9RAnCBQbGjvfJvxV2YxelZoIE&#10;NaBpvQsnj4/s0HLnutX60owUNVpAOB36cJKUn3YZP63zuKll6zVGlAJCm2FjOo6ZjHQROWo0fcus&#10;Y26qzuFtcLDL5jSIiEWq1Gzef2iboaMQqBCrdCyhm1lRmCSpPg0fIYKSD9XcsW6V6aKIBNW3Ue1L&#10;/5xaNnXi9MF97chRbOgvn/nHzfL46esBAcHB7y+8NwpRbmh9Y8SKEz78e9ouVxbVaL8m9dBRjOna&#10;HuxGXWL7VuO6dxrYrL6vDP0TJUseOWpUtUZ//bEeWziNFdRlVvx788beDWsNatFo/cK57PNOHz7Y&#10;s16NEe1bcmjlghzFuIgaPYbG8nsiGQVg8gml6l9dOrknqGrM8/mTx5heP330iNmPvkQ0oBix4/xz&#10;+KALHUnjF0NRMnpm/MRJo0WPTplZyhOnSBkhYqRQUX7OMTH+CRVFlUKaEvCjDZM0jM8JsJ/mdgK1&#10;GO6b87F/mjW0v7Jz4ohlzvDBauQGXSobI3bs8BEi6pJVouQpfshfSHXxRD2Vu2gJf5agkPQiRHpf&#10;d3csuIyLTWBgvjLlfyxc3K8kKKVZU6RLHy1GTOXnhMlSsAHCO0X5J3u4dfN/u3bhPD8jPGxauujs&#10;8aNWOwPKh6Ftm7UoXcjloAK69DEPZcI4jZcwoZq5y+I0OcRNkMC4loc8rg1/RFxOfxUlCa6G88eN&#10;/G3EYOX0BHP/yX27+0Rh+EmSpPESJFLqxZl90k9T39fst+3+rGhUGnRui9nw61cvJ/fphj5qVKfW&#10;t65eZge8YNxIPP2c7hgBAbHixnP6LV1fYDBGiBQ6tqdm9Xa/k+sK0unMosaI+cUPP9KXBrds3KzY&#10;/xoXyVPhm8xY8/pkZDldeg+/gKUuE1f7URMTJU9ZrVX73MVKHfhzm38a5JuRQBIOLfKeh9swlGUv&#10;QlQoazBPF5e1mZPXD7sod78WI1bsxr0GJEuT1rg/i5+gUa8BpkKau7kbDDFjxw0f4SO9SwEBMlKk&#10;yArDt+/eKyLcR+pvOdAh4ydJqpQqZbrPuE+D1VH5JxJvyDJZkp+jxojRrN+QTF9/a1l+JKjh7Vvu&#10;Wr/2+ZMnw9u1wJFMuymXv9GwWh5E3zifJFBlHnc0UdFixowUJYo7tebcAQtYdthkkvGrb4tWqVG8&#10;Rh1sZfknSsVy9ZtEjPy+07rzFWffjREzVqIU77tNvISJGvbolzrT59ozcXNWTJY6bbn6jZFOaaMi&#10;lWt8nzd/xSYt6bEUIFehojn+V0h7Sd73/MBAnGGcfUvf9HE+iR/Rp0IUp3KmAxnpXeNe2f1Ori9J&#10;Z3NDqi9dp8Hn2b/nuIRjo3PHjyVOmeqXkmUjR/Nfowln6+haekxk8SnqXrsyHmLjft/C0kCopB51&#10;q2Lzr7FvYDiDTzgqPtcK4M5bjCbfqpfdKfzH/K4IUWGq9fExJbKcO3vEaDFj6XtlQar0GbuMm4qL&#10;UfuRE7LlyKkv7qgxokeK7Naez7Q8LMNzRgwumzVdwVQJav/y/ZYVSzXOvPpWSmNuESNFVvZhPPjB&#10;oIvR+KLVZNQUz/vJfXtgJeJOPrq/y7qSMFlyJdsXz5+Z+WBgytKs7xC2FG2GjmE/avXr9+/cvnzm&#10;9Pscnj07e+yI58yQ0DmsnjPDc/nbwguHf40e3Qipx1Go2qnY8YcLcGWBSJ/ty05jJxeqWLXj6Im0&#10;HbayncdNKVi+MvNAmsxZdO8hWjIMjBAhWeo0SkqGubOePG7Oiux6i1atheRWrXXHqq3aI0bmKlSM&#10;Hku/pfe6djlbrDjxfKs35hDHhwfnhPKvn/9HIgApU/TpQwcaF8k7Z/ggwtA77A+6dHKHX/FcAu60&#10;6Fi57LE9fzG4KjVrPXnTLjyjilSu7p++u57jYJbzzSuXEJkwTHjx7Nmozm32bds8rF0LVOLMxtMH&#10;9SFmg8N9keJ6sGfLH/2Iynv6pNdKrnwIIUqxQpQndBFwZY0MXTX8eEqL7RzXC+Bi/iwk2IBrD6ZT&#10;4T/c++aaPY/ld5Gjek2fm+2HXK4Vyc5bRkFCp3mH1XfG4H4IUUqoBuZi4rxrmXl1r5TGDJlzVWtD&#10;lgc3lVH0Ge7aIkZ2h8pl/CqqOyJ90k/fb39fvXwZHGTuyM65cr0uvTDFtMUtZbr0ncZOwYKL/ozP&#10;W5XmbVSLNY2oNSYjmgKhPvBmfvbkfUAFjS+6nyy68exD9RxzXS0JmSh6OAEiR+FllyBpMqVqiVOk&#10;QoXolPLHfSamObC/TJLK2AH4JSPdaSHK7VmRAhCxpmKTFqr2hh5Lv6X3ulZTRC99T7ucLQZ21JGj&#10;/Otm5uzr7qRHghrauinDbUKvLshRJw/s69ekLjM2tpFzRw1xKEfp1cndqYI772LIly5rtn6zF07b&#10;+jeq+OQhhh7yxEuY+McixRU7mmzf58z6XY48JcuyQ+CfzDwYQNo/dMDRYEyXdorrAdd+4NLp8rWT&#10;rrUFJgBRXZ0NXPuivKULARGidMHo+0w4blk8cSxXG104dfLMsSMuFwiZRDXn8383x0iR0ca4uAsx&#10;Q3Ro55+/z//N9Jf46c4fM+Lm5Ysuw/Toi2wFTDRRb93URN28cvnaRaNzEYqarjUqnti/x6OF1545&#10;u08OXJXt79ugINeUPKkzZu46YXqz/kMVPYD2r2tPGXKE0QH3bsIq3Pd6GLoQVcl7K1yHB652KkWn&#10;+jcAQ9jycsaQWNGc0IWIvqG9ZUnph7MiTpuq7tGpuuiVGOWeT8z56N73bt5Q4qoHvX6NKMXGV4kD&#10;yZ9uXb3qUEIO7Z0cdW6rQSO/+vFn30rRenUkvfKhWSs0blG5eRus+FoOGhH7k/j5y1XEm+Dr3Hk6&#10;jZmMz7P9D8VNkLBKizbKkorrQZUW7XBG0KtsWvLhVIKzMC0pJY1fERAhyq+aw/XCYBu9Zs4M3ueC&#10;F9w/XNtr8nqUaNHdD8/lejWcfBPPZjXqgJOv/ic5Fj6/z58NOg6roptMnVgI7Nrwuzu7UndKZf9d&#10;NA9Ro73X/qOGciecAB8irj0uQ8oX2ZcQXU33SPcuo8CJJXxItANjJV21WkQdWqhCFc9t+66dP3d0&#10;z24K+fzpE/XeLZer7OyLUaNHUyOsuHxpGB+lU/lzMBVnsZim/yRREiUQC1FYnO1FfjgrYk2n6h7d&#10;weLyu5xueOg8wn6RmKILVaqGEg9D7vKNm7Npxo6XOyrYgKJ5aNJ7oEPbhDDcyV1uzbDxInJU5Wat&#10;O46exBEDNaKrFChfqe/M+Q4lKCUxoZWQTtNk/rzD6Em6ux44JEwBfB4txmEhJYElARGiwkivwGk7&#10;VfoMSmUO/LnVTihhrpHtWbfatlXLrdacOA1qzKUAgz4BN5Hofhs5BFND3cMHBQaGjxknjvtNeOPy&#10;pRP79jDzDpy3bOHBU0MXr8IGTMl2//atr927TZL7YbiDHHc198tpmgPKGVWADNkXmmevHTt+BRTP&#10;dGd598b1ER1a+cmtfywtigEey4xZRHs68+JJY9uUK1bjx2/xE+CSaF/F+SV4QKrPMlJIDsIv/XPa&#10;quCtvUWc7SrGfeEH2yoCS7gs9tOponxwTzcqoiyUUWgsp/TrWf9/PxZPn6Jw6kSEBetWqzKxOqxi&#10;91DPdxaOkj5azBgKIjTtZoY96DHWzp1F/6EXtSpTlBuuzO6W0WtW1LEDoDA0DdruGhN33kKI8pUq&#10;zGgbWbn6+HVbKjdroxyLYBs5evXGZv0GW5pH4twyb/RwbqNWK+uwk7uDRcd36ZZyha6OPMkKm72X&#10;L57byROBfNTKjVm//0Hf72rJjaXtPxfMaHlH0vgBARGi/KAR9CgCqud8ZSso+n32vkf+2mk1V/Y6&#10;C8aPwqZ87qihVgUtzrOxkVPeteMThTjE5bncczK4VZPVs6fbtx7GxZOd7voFv+3/c6sedf03D/ZD&#10;MePoEOr3wqkTuEJxuIsXBxuszN9812H0xE8SJ+FLaBXUmNouFJ5Zm7DOB3dsWzJ5vMvqQavfpe6q&#10;KWPIHavmFkrasbMpqdOxe+/p81Kk/Uz9FpGOfsPB4OVLF2qt/RXyP7F/L9aDdtY2NfYrZ8+qmpQX&#10;QVo3Xy729Nyags6QkCoDmtUnlLn79xUSJ3f+2BFju3ag35Kz/eoggoK6V4Max/f9raS8ePqU1bbW&#10;3iLaASopTS2UEKhtvU6pDuzYxj2tOJNsWrbIdGepvELnt+MTtXfLpuYlC8KE+Bk4ZiCqIcTu2bwR&#10;P2xu6zK7eUmXnk+Yk2kD+1T+Liv/Mds4bAs73PDgUQ4d0J+w/1dSAuSPJQsIUTCqUxv6D/nTFTHL&#10;7Fa7iun0qHFWdNhqOnYApmldlPAOy2wrQbhwrDaaIqOyOmxYOJeLwmYM6Xf0791OResxuqoO6cf9&#10;WmaDWnFyM3VuxO/OUomKEMK9q7NHDNq4ZIF6smC/k7sMRN8XWalnDx84sHlDO2urlslTLZU7raBm&#10;ouN41BeXltyYkTg+XjZlov0zJo3xOehah3b9yUyo5cRKy4JCt4zp63sLtGCUNGYERIgKO13i21/y&#10;JQtxwWdnsHP9Wqu7UsSnNXNmkubK+bN7t26yrHyIkcaHeHc2nCJw+ehZr3r/JnXXLfht09KFXKnZ&#10;pmwxW9EI2JdM7d+LgDnsurjJR99NOWJe7HjuClFMgvixAA3X5A6VyhAFmy3mwvGjFdt6bne5c+OG&#10;a72EHQCRKpTLi/7+Y/31Sxddy8fWW6rhSog133+2zs5iZwb/9pe8w5aswf1dFZ63r1555O9d+pbZ&#10;NDcsBpsUzdeqTBGO/2v//L0ty0mjhBCiQ+DoPXxEY/gE4lN1qVEB6ZTw5WbF275qOX3S5TLTDZZN&#10;m9S4cB6ijKyaPc2odcmfWw0CZpkt4jcuZF2qVziy+99jixuXL1rGlnC2RZyqAjoB1VLRljkfZwH9&#10;m9bvVKXcogmjiflrvGSmRIGzx/57s1ZAgBoo2ewMBV3l+J6dHn24pMuseH9v2rB5+RL1l7r0fGS8&#10;Md3aLxw/CnmG/5htuteqQtM7RUZNHPGDuxdbbWXzzaaKgARDWje1vLyO1uT6ZnW7r2VWdFgqfTuA&#10;z4UoDs7/9Z61XXmOSJoVL0CctJUzp+Bi2rZ8iWFtm2t32d+zeQNnJaw4LjjosQIyijnaQDfLqvfg&#10;7p33xbTdyR02otcS4KO7bsHcY3v/2r9ti9WPapw8lXfdbAUlE33Ho9dIKh9iYl86ZfyZo4c3LJ7P&#10;cu/O15kWCMFa6+fv2C2gk2dGtWNm4tSCwjGuljHlTuHlXd0JiBClO1KfZcjFHTk/RHnGOO16yCWk&#10;pg+7KPZPCDP8knWF2dkykBG7MfuxyzB0mdS3+/7txpmdxNxcyQ+cx4wjmo3FjpbpZu3c2ZfP/qMU&#10;49TBfXdvuSKQsOgSKM9Sw6CXGbF6mMT2d/3CuWwxuSeUU3bKzIngo3sfVl8n2/bk/r0YmCkvEWhb&#10;uYFUr8fUKMUYnM/wrxDlMnZCfuGJW69rb8Wkk7bmnN5htCurNbLVZGpiDMMIsaX2DXbJw9o0O/qX&#10;FZkNhyhFO4pdHzqEvzdvbF+xFDe3Wv0uKFC2WC0zWLYsX8J9u3bODreuWjZtYG9ljOBqzGE7nnJG&#10;XeKfW80+x+q45reZrcsWxXqWP+HHXODXSopfMpvyJw/+I9253CIae4tRVfLhfier90SxoUQg3PH7&#10;KtNhi0AysmOreyZhMIydykZ0PjSTdjYfyPAEeFTB6tLzt65a/uealaYEmGfmjh5m3yDHFrEQTxij&#10;KB49ZkyE8lMH99OLdq5bYyv94d071DCnDmdFNZNzx4+iqbOcqVzuAGSIgGrZY9GnURGN3cMTyZBq&#10;iIFvP2einA1t0/RGiCUzhnbKoQ9nHAvGjtSilgfj6tkz3rx6xZ1IkZyPBLhn8x+bly9WSsg2lzDo&#10;ys92OrlZdZgAmaYs4bOSmo4a5S2SISebGYKaTxrBwSwxlrMTv+H3qtCOUnfOyMFKLH6uZrY8edQ+&#10;eVIAN1tBrYK+41GvPqmxjbBW4BSGj3LJ9ZHdO+x83eHKtWv9msl9unMurGSCPmpIq6bKbsHy0b6g&#10;8C42F6HII12vFgzt+YgQFfpakD0Eux9Lowgkiu/zFVACvDy6f4/rDsxmf3x+ilSpocpIRGN7bhGL&#10;mdNFjmzVxcaSztG//9q9/nd+z8aWoDezdh7gqgqWpeP79uzeYPy96cMJbp6SZRKn/FT55ZOHD69f&#10;dMU1CDUOLjozh/SzXH6Yd7QEKcK+HIWY1csf4Jbxq29UVxCzKsDw5XN7VtSc5U8f1NeqCVm6rF98&#10;ny+/kiFbW32vnqDYqibKqHww0US5gx2YJWrUqd+ll+LwcPLAftfs8u00GdmyhVo5ayp7YlPaWFRi&#10;wWJ5So0Li6JmiR0/PkZo/RrXRSJFXOGandGrNi4/eXHsmk34lKuOLi+4hTM4yLLr3r91c9bwQXNH&#10;D7elTqGmHHuzaeNd7l2ZuWN/n5nzGTU07uJJ45QIYO9b8+3bpVMnYPfFnxDtcHMn3DD/TxNyhStq&#10;KCXUofq40yKWFbH8DYZV6oVpVoUobpX5c61RgjIbthzNbl62yHSisOUSmT1Pfjy2lVt0LR8OU7Ln&#10;+Z/aBJY93ykjLvKnLVbOnGq51f570/ozR12JPhouMJwSewMDYKydu9epiuaZyiL6Dl64cvmJC5P/&#10;2Mn0qE4mTLOqo5fDWVEBQmmXz5gye9igEx8MO93sAOyeF00cg5HqXxvXmTGnR8UI8Z731cOcb/8O&#10;jBC5cSaQKSF2whPWbZu8eTfiEP/koOrciWMOS37twjmChXI2z0XJLlyK9VWu3F//9IvyFQY1l8Wp&#10;/VyL3y/lR5HVpEheVfpSsmKC6l2/Zvealcz2zUjdDQv+vHDCGDtnNAe2b21Q4GcmGdM0/MzhZsOC&#10;v5CD8gkCmWT44ivl5wunjj/+7+mkU5On+62gFEP38eiw9bUk0N5GSVKmUm5pZ3pkr2JHhre/cqEU&#10;5QhACQ6pPtgAr5k7y7LdtS8oSlY4ZSimFvKEIgIiRIWixjIWlXV9Qs8ubSuUvGHNNixpqtSfZsyk&#10;VAnLPbMLo1iH8pYqV6x6bSUBe01LmYStRrgPlu6WbjbMWUz0ygzCUWjS1GkQyUrVrp/52++YlVCU&#10;W17VSlS0ht37KiJKUNCbZx9CwGnnzqLF3Tvkj/M3agSzF9GAq3HJ7OR5cOe25TMmj+zY2vIEkbey&#10;fp+z5aCR6bJkU7ZQRuvkOHG5Wch4y4TdiHA0x+o507mfZOH4kZa+9Qg5dTv3TPt5VqVgj/+rndBO&#10;wFZKLopS9jEvsZZ8/do0mUPs2GbgytK7QS3Lc32qn//XSv8rW4EMnzx64ELAbvtNRrZXL5zbFqKj&#10;Q9uDM4Na8tNHDlkqo2gUpU8SQHxct46ohnL8r+C4tVsQWmgyLP2I+UtM2+IfOjayltXAZZiwUpc7&#10;165amm8pBcAkVdnz8aRI9xl9O1uOXCVr1TN++sjBC6dPqOUkHzaCrMeff/vdyBXrEedoawzhMn2d&#10;nTTs2Nj8ma2pDlvEnf6AbZWqiWIMmo1chi3WQXDjE2bDlt8QzFM1PqTp1UMWs5vHkGNzFizSfdIM&#10;0/ZSyszort+1t+lFulZ6vpNhFSkwu17i5RDrZcL6bXlL/6pso5Fa8cJyViTjRdWH5/a1K4NbNUaQ&#10;5uhk5LLf6TlZsn+PjV/ytOlQw9Zo20n5EBo5FYX9WVFtOFTxF04cY3q8cPqk5Y7KhQ5w9vgRjK45&#10;857cryf6hP/0kICAWG5bMrvT5UzftVwpjFPHwwequjh+kqScNcRLkLBW+y4c8/Gnv/5Y79CZhCpz&#10;vzajjJjmDhNb1gW9er2uvdRLlsGo2Dzb6eSmmVBI1Bec7GALZ/p7TjCZCq5fvmhqnk2H3LvlDz6B&#10;DtZWIKL3q+eL54d3vR+MSraERT3w5zY0Klx4pVSTjvdrw2afZszMz6warNSmBXBq8nS/FZRP6z4e&#10;del7DtuIkFHKh+iB1Vt3UPSZd2/dtCVEOVy56LfnT51g2U2WJq1pIF9MVywXSu0LilJIo/dvyEGP&#10;PKGIgAhRoaixjEW9c+Mal6IyTf9r4W1SA3ZIseJ+ovwC8xsiy5lVzyjz1KzH+Of3gRHCW+pwmB0C&#10;w72/cAYTCPPNyrt3bKqVPLn2VJEKOD75X5kKnBf+c/gQNtyWQL/M9VPuYqX4vXH1CtFvOPWw5Jw+&#10;fJBXkFJwVTLbATORETvLfoboEBSzEFapQc0bEsLbLD3Huj8VKY5aY83Z6+su3l57/iYx+sav22Y8&#10;XA8MtGNJcv7kcfag5LZo4th5Y4ZbCqWE5+byCuXgU/c7XtnXKibU9ApL60372IkgR5yPS/+ctJR7&#10;yZCcubiQirM9CgqyotWxD9x+k7FRYMOB/R5eWBz/T936V7eJMzCHMzbxq1fsGs1XOPpkSDVRpyCH&#10;V2jcHJWIWdRa2HIZFDTowJm+/tYSNZ1nx9pVCBLsiojzYXVPhqZUvcz30b17pKHH/lSkBFcMsXen&#10;e6u1xj9eOcW4d+vWzt9X06+M+rp379iXK23N0LN0i3JzINhnrmqi/jl6iDDr/0lsd9ji9Gw6ItSg&#10;C/dv37bUVHNtZdN+g03vMwFO53FTfy5eykxX4E7Pp7FQpNMNvsmdF90F4keLAcNK12moVAqr4Fcv&#10;/nMSrHE+UaY7nEmYEJDKuAHc7P5fqsCRR4SQCzqTfJoahYCSs4NZ8cPnOeG+HOKyZZR8/rvxVZI4&#10;1QGAsGHhPEX/iUXc8umTTMeF0R3Up27ojAg14s6ta1csd6WMZfXIjEGnHL2lzZz1i5w/8YMdYUNt&#10;TV5R1KoYkiFHaWxl02RJUn5aslZ9pWciJ6uqM/udXMkBYQlVGD+wqKkGdcwJR//ehdhD+5peAqHK&#10;Kpf+OXXLhssNo0lxMcWG+a6Jny1a64v/nOT3pw/uVwyJeVDtfpf3f/xgFpLU2cnT/VagDB4ajy40&#10;qNkrDtvozLHD6iusCyk/MwbdNa4mNnzs7K9c9Pntq1cwz3N+N2njjtm7DiDrKkvwrSuXzTSW/FL7&#10;gqIUEqt1dc5xH47k4B0CIkR5h7NuX7l2/jwjk8G8c91qsy07ugXMJwgApXyMiQ8zM7NTNH7PeqaY&#10;fsWIFUfdeKnlI+SSugHdsGg++07T1fHVy5ePPtj+hpy67VE2o+myZOXOIhYAdDKWEbTQdShBGthf&#10;xv7kvYynkQhS3PkTx1Ulz5Wz/5hZtnDcqNxKbufBavn4h9tj0aS1q1CK0IJ2XH3YHCCpju7SbvfG&#10;3xEn4iVMaDVzSoWKTAlKBiUCHhKjDNnVdIPO79UdLdtKjbXWmAyZWT2en9K/p5m5oH3syACYKXJQ&#10;h5WX2QYI5kitXDuGyEFviBHLuRsAHTYZ/eTgzj+VHkiXoAo/FCiMAaHS8bDzMZcBPuBguaraol3V&#10;lv9emMu3jHd5rV9LdDXCgbDlwt7sm9x5zACy1mJ6p9jE8xCgklgRZt4LtNqDO7dUW7hj+/5W9sG0&#10;ftKQeC3sdRRQ/B9vdeVnPBkm9+vRsnThit9+XiRtkh51qirWgKcPHwCgWR9zZyDY7xIwVDVR6Ou4&#10;UcDUKtL+sGWrahrLXr3858LJ4/PHjTSzrsQZ4/TB974lSpFQfaN3slTDmvV8s9j09quDCv3yWaOp&#10;59aVS+eNHob+efuaFeSgjPS7N28S7kXjGLGarFDFqk37DFQv06TpOZphyE/u22NAswZ0e8St7/Lk&#10;N9FE2ZsV+QR7aAIn0AmVTTDaVPzoLF3InOoACOGm9q671q1BlapWR4nlZd+gzh1E9t9lASLwBqpC&#10;JRneR9tWLTObRmCiDjFuUVP0NvSujF9+bWzEWzeeWZMzTb8bNXoMRe6lK/ZuWMsYIsIiBqmdckIb&#10;cwymaN4in8QmNoH2Ozl5okOYOsAYD4mfscHDipjakQ9LCVam/BKlFq6zyqEhH+KXzPz8jKUxduOW&#10;iyDj6LdRQ88cOWRMc/sWwT+VhYOhN2vYQEVUPrx7J3FxlINL/nr6kPHokAXONJa9s5On+61AGTw9&#10;Hl3rqFraiOsKOOhU8kd2VYYk3uNWQ/A5XLlQYhNJiIkoZty4xhiP0aJXad4G6x7yZAI0sz7QvqCo&#10;1WezwU0MrtGQt3xFIIC5YP0lF/3mfVXoj/m7eMYPadNUWa44vOc6I26Q5JyMeZkNsVUlNcn4fXBw&#10;EMdvnOCqZ104AzTrN8RMGUVKou2xxVQhq07VvM7u1nQZ44QYpxGOovF+bl+xtFE8Czm1xRYOLx0e&#10;vCRRHai3uGIgh3EO6Z1qQZaoaQP6sEdR3sr+S75O46aot+Kw+8FBHCssLLv6zlqg3LJn+lBg7AAn&#10;9OxsdpO9omIKMLwzuaX0LWnM9tZYgwyYu9RqmdlJEGlKcdY3fXDyZ5ElW9gi2SqNwoas/cjxuQoV&#10;c6ru9hOzd0FsM7XPZnMAf/aaNLd97EgUIzu0UuxbsKlDOUmxXz1/du/2bZYKtSNxME8TO3t/hf0m&#10;QwfVvlLpq+eMO8KUn2XAZCvozWt2xpc+GEEZFR0BAfRVoNH9aEFWcaWoKB4VuZH+9erVS0ViMX1o&#10;Vl5HgcZf6X5KE5g1vZIeUDhWhVhrviMl7W4qCXC+0HHMJJwMeb1HnWrI3rmLlWwzdAxFIhlbbU4x&#10;LFuHz7HjUb2n+CcxDN68ekl3xTrOzYFgpzMw1ib17rpixvsxoqSkCqz3uEvZH7bPnz1tPWSUshXg&#10;IdYCTjhmKBjOdCqa1Y4vAaIUU0Tw22AM58jHnZ7PzpIwbrbiWGAYNnTxatVMyyoWFIPEbyTWPIe7&#10;ykikF7GhVIRkghwough+SRcy83Dg91/m/IlJRpWy7MyKjBpEZVvhBNB+YArI/Eyv4FvOdgBE9L4N&#10;ayvhPemuDXv2K17tvTE2vyHkwMDmDWgpjsOrt+moMTSzxvnn8pl//vx9FWdwNy9f5DQBdTTD5M1r&#10;hlsAQxKliqU8w+/p52/evGY0ceWCmZtosWq1G3TrTUMQeIMYJ5hXDV6wwv4tqGx/ubwL/161zFw7&#10;kTpDJrQ0tGDIEZJR88xfKRttxNIG4aePHxMKCHUQl92pMUt5ccBvS9Q+Y9bJyYRJIzBCBDLhZ6qp&#10;hg1QPx1y3BOo2MSaPtiyMr1YHiLw+7fBxqipxqYPDkYkNgugatyFR49u6mmpZEv3pnZ3blxXJrev&#10;c+fpOn6qGr1dy+RJFTg3CXFqfed+K1AG98ejxl6nJqMhmHJ3b1zP1uLeLS53emG8C/HtW8YaFjR0&#10;MO1tBA1uLjEelHzoDw269y1Zs67VItlfuYgf279pPdqFVSDDl19jfUd/4xIUxTqGvs2tA2x4gl6/&#10;iRg5EuuXxgVFLQmN1b12Zcwc2G8MWbRSceKSx88JiCbKzxvIvHiRokZVg2Di2MpEs2/rZkzPMR9X&#10;9zfqRlN5mWTsHhjt/F+VoJgFMKayNOfjNxm++No0ziYrBCsK/yEjmS2cqD444MeWidB5igSlrGcs&#10;e6jLUHRwnKbuG/hTluw5OARyljgLM44Kqvhx6cw/mFqpmRgPb0Kuf6HWapRn00+wVnHwXKdTD7PK&#10;srC9ePrk5fMXFFL5j+Nty80Qrsm2ysyusfmAoTnyFzKrEfM7syebSDJUG4V5PH22977C9gmgNiH2&#10;9B8a4nQbnVD/a5bAdu31y1dKc6tfsYqdTYN6VyYSODGd92/bjA8AhkOmG2V0RJZyqcMWtN9kwFHN&#10;sbB+IR4JFxBx2Kz2LvoS6MDI7l9pF3X/wc/vG+vxI0sJioLRrCTg3JflltdBYVWCUjoqOxhAvXr+&#10;nGRm2yA21jgfsmr+tXE9rimkV2QDHsYOApXlpTT8KXfRklhvqvoBSNLHKAA1ctgillQBwhE4UeCv&#10;/zdMhVX+IaL7fx6qQH92OGwpLXcYq28i1pq1OPkAh12gHQmK19kBgJ2WpY1c6/lqGYwR2z/cVmdZ&#10;WSRGpG77nTBWvE8wIaYzUCr6AzIVTlCqmpF2V4e8pQSFc1SDHn1VCYoP2ZkVycdOQDb+RLsbO8Aj&#10;VzoA7methoxKmCy50l3RAZr2UmMsrxDraM44NEpQNBATiy2fQAUpna1X/RoNCvw0e9hA5gTOp9Cu&#10;GMeUUbP03NijHj20qhFS+jnjjq5iGWhn3YI5GGPjgm80iFKs1ByFLed4Jct3/7n2lH0wdp64Iy6d&#10;MoGA6Sj/UbryHz9gBIFyjD9xusE8hoWqqdDySwniG6Wy1clJCRlkRepITS0lKF40CtvW7mklsdWb&#10;pvk9XYsF1ziDfTgDMu20IWdD/8aqUf/E6kn4JXVyIzzGv5eOhGg8HE6eIbPfS2Y/XVqBgrk/HtXa&#10;sWfgbm47N52ABb+jBgVzd6r666pZU+kwiHAM3g+zulFOdqqNaFxyUPsDk9vn3xqjm1h97K9cdH5l&#10;DqEVEHWwgEAzqY4mpkdlw8PKxXjXvqCoJWFlUfys0MEqRsXy+D8BEaL8v43+U0LCHMWyG5QJlcLA&#10;uUt+KlbSfsUyfv1tth9+tJrmqx9zK/dN2XpMpRF2wNgyLZ8+mcT2zepY8glXoCWSnuV3EVdqte/M&#10;msqfnj5+aHo2qQpRWDybLjammbDDINhaufqNnW1sVGccoNopMzutJn0GZfzqW/s5s13IV6ZCPA0q&#10;OCZiIlVg9WE/JKDyObaabEXsf9oW9tQZMyluSHaeLN/lKFyxqgtxsUKWAZtNxtEsp63OtoUu6dkf&#10;06Z2sjJKFCGaLh5scnrVqz6wRUNlr5MiXXq1J+BBN27tpsrN22TNkZNTQ2Uvi5z8a6NmyFEEXLHz&#10;Ce0DgeOPRRPGcCYdHGRcue0X26HHna1hS3MoI0t52LJ/l/d9SElbX4QSsTSMKkpHXUh7zzf9lv2N&#10;jv1YL0o+NGLB8pWzfP+fLbiWLsTRUu/pc9HwmyV2OCsq6en2BCOx/yHtHYB88PSr0aaT0ri4Ppru&#10;zGLGiYM+DW1q+i++1FI148W1g/pyD57ViwSUHLhxuM2vJdgdajScczifqwmQCmYO7c+NcIorEYPF&#10;1LPOavnZ0VZq1spWQEgtVVbSYLzA5G8qZ2rp5EovUkPLmn4OEd00qID6J+YWh/f88Gn19Ep9kd9Y&#10;xmvhr2SYs2Bh0xnYtcnTnVagGO6PR6WmCDP9m9Sb0q8HYrnV5qN741rcu0FN7dfBOdtG3+UrQNAg&#10;O53HzsqFyYblWZX9fqhxQVEyoS7K7i5Vhoymhzjau7qk9D4BEaK8z9ytL3KcVqhSNVv72k8zZOo8&#10;dgphsmq165L5m+9sfYllqV7nXrZGKYYWtTp0xaLA6uvsALpOmM6yZPZXrBdaDR6JY73Vt9gEVGvV&#10;Hg24y5VPlCKVYnFktOMycSvHh4sAfazHFMnOdp8ClKnXmC2v9gJ8lu1LYNq3GiI3Qk7V7dwDLHZy&#10;/qFAkWJVa2qRRjjW2rNlExsjJVi2/YelUXE1sZWzHewJk6cknJ2tJZ+pH2VLh9GTHO6S7ZTQVpOx&#10;JNOUDncbjmr/79/Z0FRt1b7HlNn2lWbsSDqMnEAUBE4irGZOrSs2bVW7Y3fLrSFDJlfBIqack6RK&#10;XbVlu0Hzls356/DqM9eIR0K4/1SfZWB3WKV5W0tvQ+WLTg0EDjuxFUmeOo1yG5vDzqAksNoZlGFr&#10;VTrChSxl+gxq5pQQZdpnWb+w9Tmyatx7YM12XXix46iJ1FeXnm+aiUIpX5nyDvfodj5NZ2g9eNSX&#10;uXI7Imf8O03PkQFdqMfk2VataOzPisonOEVC491lwjQlsqXVx6kOoOTALerpshibA6MmNfAJ/2TK&#10;ZUudNnOWVJ9l1FJHIkxyaw1qKzVeqNlbeEIOadVEezROjhII8WJHFiIoCBKppS8ozfq/MuVtLTGm&#10;pUKG7DZxup3eaL/iIKrUtBXzmNnM4LCTK9kWqVyj76z5Zosak3Pz/kOb9h1spotmdes9Yx5G8naK&#10;lCbz572nzyNEipkWrli1Wj2nzlHC8akPcwgziVlvdGHydL8VdBmPiOUbFs3DzY/uF9fahEaC1bOn&#10;o1S0r/E2w2unjfBWMLu5hEO08g2bWbVYMc3W1sqV7vNsWb/LoWWsKWmcWlCUF5DPGR058hV0WEjt&#10;xZCUHiUQ2KNHj3OP7F2D49HPS+bOEmCHlPnr7MlSp2WpQyGjKJc518/01bdl6zUi0LCyp2F9YsPE&#10;Dvvm5UumxgnsiblRh1BX9g9jyB+vAA7CQ07BjTEheBjbxAJu1m/o1z/+TJgptvtEeFP+hHNR7Q7d&#10;2PSwr8KQ79pFTMLe8HU06WwsEF1Q1xDtTYsUYQsI8xGmX0R1Y3LJV+ZX9jRqyuN791CvQpWqWp7w&#10;/XdNMvoLcVUrR5LM45jbce6lFFJNBreUaT/7/n8Fa7brXL11R42hIJj4uM0DGqwN8MeaQo2ly369&#10;QpOW1dt0QEGvpa2Jdbtx0TwiGZSsUceqwZhpJtjHY+5FLco3bo7QhdM/BifYZnFU7xA7bcGqj4MB&#10;UTQe3runtDLVRwwg0lqjnv1RwUXTVmZnm4xWYFeUKn0GrE0oMGoWyoxDAvn8x23AtrWPMUJJvE9Q&#10;DX2X53+/NmxKZGr6JJ2WnobhFjY/im+DWjA8IgpWrNK8/zDkKASSn0uUjhU3LtHnjC319q3SBzhy&#10;rtqqXcma9TJ99Q3dCS921aIGCarFwGHpP9zc4rAdKRjHGVfOnTG9ScZhi5hlSxWWTpt49ujhXIWL&#10;Zc+b3/7YofyEhsO4lxZs0nsg8e7RWiiTg9mwpbmxqFE5M0s07NHPbItJJgSRRyfHxZQME6Vg9EZ2&#10;tAjebE2++CGXcq6PT0ve0uVoCyYZ/GToivxeiWrobM83qz5O25iSlq5dP1ehojn+V+jHwsXylCpL&#10;bAC8dIyXO5WvpMVPj/09ikHj1QWB4bGxwXYXS0DlQ8pF4XRCeg6ORoiFuEnQhexwtjorKrlxev3N&#10;z3mb9x9CmfHColvyUcze6ACqNamzHcAUyO4/fsfEK0HS5MzeqqEjmiUCJ6DeRwnvsE/SNPPHDMf0&#10;OluOnNCznCpRt47p1gEXFI4kiGX/Q/5Cmb81LjTcRgUTjIRNt7aoTSo3a12tdQe6BGIqYVoxl1Jq&#10;ipUevYsuxEEJVJmXuAYA8UwdC3BAhVu4UjWNEjLH/4RSTJ0pM+MRDYZV2znT6nM6g2aVlahs/caI&#10;OhyuWVXSWnZymCh1pGA0HyeJSDt0M3J4/eo1kXj4a8Yvv2neb+i3P+ele6fP9iUBbFmIFdVik94D&#10;mPyxvmM00VhmsU9QQBWtUpOZKmHyFEg1zEiE/mOt5PdISr82aBo3YUK6DcZgKMAZudwT1ajnALqT&#10;mbilcfJU3tKxFdwfj/SQqf174t1avEYdq4etBGYgmBNGlYg6uYuURCfMMpEweXI+bfRxffmCfmU8&#10;NAxZr7W0EbH4aC8mMRZKpKkfCxdH+rVviaB0JFubDfYe3/ycJ2q0GJhKYpFIeRgarFxmIf4V+C4s&#10;KOR28dTJ+3ducZYnYfoczml+kkACS/hJQ4S+YrBVIjoTEYRw9Mz2fU5TqcYTlcEceVDLxtiZsEQN&#10;XrjC1N4GB2uC/tkxdFbLwwX2Q9s0Y10cuniVjl6brOtD2zbbumIp03S7EeMcGlbZ4oOzByGhlk4e&#10;z6F4z6m/qXfp2krP1qRT1XLsftjXsinxBHZ38rTTZFaz3bBw7oiOrdkouxB9xJ1yWn0X+QqrJ3ZI&#10;yAlsehwKtLoXgE1n5+rlzx0/hjxfrkFT+0IUg3Hh+FHcDYo8P3TRKvvqU/wniRKOMzwHq+xN3Tna&#10;0L3WdjJklI3t2p6AKBxVDFm8iujV3vy6D7/F4X2nKuXYCBJjoPvEGaoQhRP8uvm//VyspBZ1MY3e&#10;oVJpTr7wLzXGZf5gs6rW6/CuHVxAzL6Qq8C++vFnfeuL+HHy4D6CVbA1ZHJzNraQaWE4JUF04f/I&#10;7crtC8jtKG04pSJmGsIJLqyhpUvrCFnL5KljK1ByZ8fj+gVzR3ZqjTDTb/Yi5E+zurP2zRzSn0kM&#10;ZV2fGfO16N51pGeWlVMrF2cZg1o0Ir6U1Uhdas4aF5QDf25l0cmDpYbFCPVcfSVndwiIOZ879D7q&#10;dxnkROfjUDNf6f/ohTwEZef6taihyJw10swQkbNqLRIUeg9uxGMhIRCFvl6bCJNHdhkvm1cin7pM&#10;gLLduHiB15lGbYX5Ns2cA0s2PchsvnIxsl9TO01m+SJrzMYlC6gR2yz7GkWX8Tr1In2MY+CiVWui&#10;YfC+BEVR6QDoyviBI3Crl5la7kL4DfHoTQMiW60yIhZK40IVqqT9PIs73dUpnu4nJsjHlhVLyQdB&#10;UQ3O6X62fp4DkhJ+cUhQlDNJilSKwlZ5gID2TIsERWIc9FHj0NyIoFYbnfjp7B3RDHetWalhoV+6&#10;165CxPYlk8YZb0myiIHpLDT0BkzRHPT8UqK0OxKUcf6PnwBLdeIMYTNJH+a//OUqYnuM4oKtOcbV&#10;oahLO4vRVnqNk6eOrUBJnBqPdCEuX2F6R9zFl8+yIqx9F08ZbzPn2KhO3h/wnevbqM6kPt04NOEi&#10;O40eenrxdGrlOnvsMOEljHMvJv22rSc0LiicXzA5f4R9WK+2834+rm/4vF9W+eJHS4ArXCb26qoY&#10;cuC/YdWp1z4c5uhlUyfs37aFZNiHRI0WTS+YnIlO7NNN8ZQ17nJCLjZx7SGQNKFpedd4fdOalfZX&#10;Duyylkwej/kHW3zTwFOufVr3t5xqMpZYTOFxAaIYmFBy55ju5Ql1GWKSp3R4wpGpV53YqgV3Q21c&#10;NJ+/xk+Cv751b8ZQR8C0wATsGtOlnRJJD280F2aA0Fh9xgU2eJuXLaLwWKkRQEJjFD6zynLMf+bo&#10;EbawTCmPHxpvSLd84idOojjyMVUSKvPvTRu4GYI70NqUK14nTw70VKER4MdQZp9Mns6OR4wbuaaJ&#10;5sAKzjROqdpAdGzcdJV/YluBzM/tcMRgHNG+Zd28P/SoXeXe7VveaU2nVi5CZYzr3onaYcLHKuza&#10;8PROveQrHiIgQpSHwPpjtiyl3I+h3AmoPCyNfr46KlGe+zerr1xNiIiCPbqzPpfGvcjYEXNHD1PE&#10;EhyibMXxc7bZMI9BlU98cF7EMSx1ZvNoEEQZ4r4/jpO15IznhmIJzXZn2qA+WGchoVm+iJ5q2bRJ&#10;zYrnV66owm/B0paSbTdWjsq9jTzM9YQ2thNYVkvxNKZxtskoFYYc3Fyp5I/rUfiQWGRh7AELxqhc&#10;7aXxVBXXGv4DAs1NuCqUMJYKAbJiOHOxG/dHK/d72olRGUp50oc5jeZCJMJPUwXOaHHIdHYG8ELd&#10;KSeNi9WcXt9iKzmxV5cF40YpHYbDBS2+T1a/znxy/7ZRl8XDQZJl5Gt+j8a19dDROKtYRnzhwq4V&#10;M6e4r4/Si4zkoxLw/uTp2nhkBVTGL+HviQBpOQeysldv3aFSs9ZKQH+zBy3Wns0bPd3uzq5cTLlc&#10;qYcrFwUj3Aj+gZ4uoeTvhwTEJ8oPG8UjRWLuWzNn+uS+PdDDdBozma0qm+zh7VvwsdZDRuNG7JGv&#10;upcply3MHDpgzW8z1AteuMSm35xF2Gxozxg5ZFKf7hjyKa8g6nSdMA23Y+052EqJjzsA1WCsqTN9&#10;3m/WAlPrGpwZuCuTE7hiVWvV7tTNoQ0Sk/ic4YMQ9tQvsmVM8mlqAhuwnwYCjshM3Iptj/rUat+l&#10;bP0mpgYA+Er1a1yXOwoJNEckAC7P5Z/M9aXqNKjRuqOdG3jcZ+JskyEhcJKnXliMJzQG8bZiPLpf&#10;PF/lQMuiTxjdpX1gYLgWA0dggOrQYIM9R5caFU8fOqCWGZVjirTpMGdiw0GUhId37+Kbbho2BnsS&#10;wo5b+hv4qtbufxc7pekD+6ybP0fddRHSoP9vi3R0aHS/kOTA7Lr2t5lYH1G8zuOnWkZId/YrHIJg&#10;TXfq4H71RfWyWmezIj0qTc56ONrnZzoeoW4IwGhLEEUTRVSSO9evMzaZwTgDoity63SnsVP8UHZ1&#10;gUaYecX7k6fL45Flq3XZYsrKhTlu22Fj7CzBmJUSJIkDSirIIS9rN1br+P1y36Pn2s7Zlevonr+G&#10;t2tOBBGlSPjNEtgzeqxYniuh5OyfBCQ6n3+2i/6l+mvjutGd2xlvQkRXvm8PohSLtPFK01evDu/e&#10;yd0mGiPR6V8yazmyZ+IC1r5N6qBbVyOJsXckqDRBLDSWgUwO7tjWu0Gto3/vUl/J/M23Zeo2clOQ&#10;4Fxt8aSxI9q3Mg0HXKJGna9++kUNpsSZdN9GtXGX4tMEF+aVrN/ntG/sZ3w3IIDLItWIXtQdFRwX&#10;4BLqjQwJcKRGS1NqRIDjWh26RYvxb+g/0vDdaxfPU31CIyRIknTuqGHIeyRmRx4tZiyC8jm85lIj&#10;YdNkLjQZHa9Pw5rH9/6t5pP9l/8VqVLdH3yiXCBg55WtK5eN6tQWhxO2s/v/3EL4vuRp0tn/RPgI&#10;EZF+uTZUTUavYBeC4ERnYPGm75ndI8xlaDgoOhTP9K2ah3KjO+3fvoWezP9NYzYyeI1xRx3d0+qh&#10;UlnNVpWgaFwiphIjkZGuJXig1dwY4IsnjWN/RmBVNQHxEhp072M1MLTGmnKGgokUiYGJ3eyBHdvC&#10;hw+Pf6llEDD6D7989eol1+wSLFSZwXLkL8xNWWGja2kk5ufJvDx5ujkeCQHClZLKcsk0uH3NCnoX&#10;2ps48eNbuzUrIqYiTx49OH/iOMbMxH7k/Kh4tVrE+PFEozi7crGJWjZt4oh2LdWAkyzrnEpk/ia7&#10;J4onefo5ATHn8/MG0q14iEk4ypMdAYJL1qr3de5fCpSvrNwEV7BCZTQ8un3JvYyY0XBl7lK9Qrda&#10;la6eO2uaWc4ChfFL1pg9R18E4iMfJBD1FYz+S9Vu4M5xkVEw27m9ddmi2NopHhrKQ0hrM39QxFQk&#10;HOWvrAHps32lRTbI+OXXOQsW1VhH5N5GvfqbSb9c6Vuydn3l4uMfChQiPHTpug2Va6wyfZMdD2zd&#10;d0IuNBmrKdFsCS3IUqpWloDUpWrXc6iv0wjHr5IRSjt+4sRKkRImTe5QgiIZ5vV4zGsJyKtkSyDm&#10;ik1auuOS5z/Ezh472rt+ja41KprNABz3Fqls85Y8X5WfWZTDdTUmZ/SYsV1z6uOc5ff5cxoW/GXm&#10;kH6mCkbmDeKJ27rcTEut6Uuff5fD9DJ0zlOYHitlz1I8fYrqub5pXCQPd6bjzc8P/LJouqT1//cj&#10;p2zEClPilX+fL7/4e2hB7YU03p883R+PLECZvv5XxuD0Byv9jpXLlsyYqmzWdDjdNS32v5ali9AJ&#10;6+XLVSZr2tKfp8YZb/bwQYqqJ23mzy1N5d1H7cLKhXK4fcXSU/r1NF39WbW5RdD98kgOoZGAmPOF&#10;xlZzsczooNj6MxkRi9N49cerV0QUZQdAAGV/sNMIORD6Y/awgWePH7WsIfoTrr7VEkgdjc2KGVPW&#10;L/gNkyezfDjGJsKvayHIsXLhjHnh+NFKKB7Th1jkHUZNyp7H/AJifA8Iyrxrw1ou19IuvWB/OLJj&#10;azx37Tczt6806jXAqh02JP9YPP/0kUM123ZWJEbUepuWL6rdvqsWgNq7lwtNhn/wmjkzVs6Y8vTx&#10;I9MP0Q+5MLd8o+Zhda924dQJ9CpceI9ZVPI0aTVCxmhkcMtGOKXYSY/gVLRKjaot27tzOqCxPJ5O&#10;xkVG0wf1OfLXv6pj9YtYynWbNIPTCk+XwYX8GQh/rl01on2LVOkzdRzt4AJiy/wRn/ChZ9Z6dO+u&#10;5V+Zn9HAuzlFMxfhV0a4CGdrx0qBp0qYkc+drb5fpff+5KnjeOQKsm61KpvZomvBy6Um3JDO/WZa&#10;EmtM4+zKRfozRw8TJ5PVXHUuUL5F8ZiXtMQH1lg2SRa6CIgQFbraK4yXls0ENtBsoS7+cwpbpsf3&#10;74dcBvKGE+hWg0ZocYQg7uqYzm2VWHlmD5oi7pB1ePmSVcT4784eMXjplPGWl6mj3Wrce4CtsKSY&#10;d+NdkDR1Gqf0P8i3uAmtmTPz1KH9Zl9kyuaq0/+VrYh1jT+oHZxqMpbk4e1aKGGazB7u0+S2yrB9&#10;wyBW/mh+nfLogxJCNX4pBJa4cfmiGTSClXMPb8FfK9u/OzsUzRpYxGH7emjXDix5bl25xEB+9uQJ&#10;9+Qm+zRNq8EjOUnx27oo2yxi3KGCdqGQbC6xXDp1YB/mmndu3Hj6+OGrFy+4ybNEzbpVW7R10/xY&#10;Kc/1i+f7Namn+MFrfPAgrdqybYkadV07eNL4FUmmhYBPJk8dxyMDBDfskR1bcZirpb5KGlTxXJKe&#10;9fsftL+iMaX2lYslePWc6bhnW8YVRLvbpM9ACUqukXmYTCZCVJhs1o+6Ukx5bNPxzMY59dG9e/gY&#10;vHnzmntFcbZx01SM01y2IGR+98Y1DLXZ5bAn5rJLXKGckpG0Nw9rGIH1Hj+4xy3qiH/xEyfFtEb7&#10;6/6ZkhqBUbkxkwUViRFhoGTNemGgah4FDqtbVy8/f/Y0QoSIMeLEoTPI1tajwMNe5jhYcpq+Zu5M&#10;q2GmTeuLbW3u4qVK1apv/+LmsIfIz2sU2idP9FHEYjXeGRUSc9LOkyxN2iKVa+QvW8FP1gXWYvwD&#10;MSgw7iuMx7tPUUl9/7+COQsWCavWE34+FvykeCJE+UlDSDGEgBAQAkJACHicAIdBWCYT0AWt14O7&#10;d4x303Fnd6RIOK7ET5SYqCeEx+QeCBHRPd4SH+sHEAVxt/vnyCEEEmI/cu7JcSRHnLE/+YQQ55js&#10;ZvkuB+a7HyseqXdoIiBCVGhqLSmrEBACQkAICAEhIASEgBAQAj4nINH5fN4EUgAhIASEgBAQAkJA&#10;CAgBISAEQhMBEaJCU2tJWYWAEBACQkAICAEhIASEgBDwOQERonzeBFIAISAEhIAQEAJCQAgIASEg&#10;BEITARGiQlNrSVmFgBAQAkJACAgBISAEhIAQ8DkBEaJ83gRSACEgBISAEBACQkAICAEhIARCEwER&#10;okJTa0lZhYAQEAJCQAgIASEgBISAEPA5ARGifN4EUgAhIASEgBAQAkJACAgBISAEQhMBEaJCU2tJ&#10;WYWAEBACQkAICAEhIASEgBDwOQERonzeBFIAISAEhIAQEAJCQAgIASEgBEITgYB3794ZnuwPTUWW&#10;sgoBISAEhIAQEAJCQAgIASEgBHxHQDRRvmMvXxYCQkAICAEhIASEgBAQAkIgFBIQISoUNpoUWQgI&#10;ASEgBISAEBACQkAICAHfERAhynfs5ctCQAgIASEgBISAEBACQkAIhEICIkSFwkaTIgsBISAEhIAQ&#10;EAJCQAgIASHgOwKeEqKWn1577fEN39VLviwEhIAQEAJCQAgIASEgBISAEPAIAY8IUfOOL9l2eefY&#10;/VNFjvJIo0mmQkAICAEhIASEgBAQAkJACPiOgP5CFBLUnusHqNGLoBfIUfdfPvBd7eTLQkAICAEh&#10;IASEgBAQAkJACAgBnQnoLESpElTauJ9GCAxvlKP2ihylc5tJdkJACAgBISAEhIAQEAJCQAj4kICe&#10;QtSasxsUHVSqWMnrf1GjVrbKyFFoopCjnrx66sNKyqeFgBAQAkJACAgBISAEhIAQEAJ6EdBTiMqR&#10;7Nu4keNQsmtPb9x6didDvM9UOWrioRlopfQqtOQjBISAEBACQkAICAEhIASEgBDwFQE9hSgkqMbf&#10;1ub/b4KDlKgSyFEVM5YxilWPb/AbkaN81czyXSEgBISAEBACQkAICAEhIAT0IqCnEEWZkKDQPkUJ&#10;H0WNKvFl4qwVM7+Xo6Yd/i0oOEivoks+QkAICAEhIASEgBAQAkJACAgB7xPQWYiiAkljJm78de33&#10;clRIVInsSb4ql6EEfzp7/wJylPcrKV8UAkJACAgBISAEhIAQEAJCQAjoRSCwR48ehtc634obM1KM&#10;lLGSH7p95Nmb58dun8ySMONn8dIGvws+//DS3Rf3Xga9yvBJOr0qIPkIASEgBISAEBACQkAICAEh&#10;IAS8SUB/TZRSekKcq1El0D5h3Vckbf6vEmflT9zDy3/erKR8SwgIASEgBISAEBACQkAICAEhoBcB&#10;TwlRlI+oElU/L88PRJWYdGAm3lAEmSD6Ob9ZfnrtqXv/6FUHyUcICAEhIASEgBAQAkJACAgBIeA1&#10;Ah4UoqhDlgSZFG+oi4+uzDq2IHxg+HpfVVfCoKOeQrjyWj3lQ0JACAgBISAEhIAQEAJCQAgIAV0I&#10;eFaIoog/JM+eO0VOfjh6+wS38RJwov5X1fk/YdCRo+QSXl1aUTIRAkJACAgBISAEhIAQEAJCwGsE&#10;PC5EUZOS6QujkuKHPy5s23VlT4Jo8atl/TVCYHgC93EJrwQ991pjy4eEgBAQAkJACAgBISAEhIAQ&#10;cJ+AN4QoSlnt8/KEPueH5WfW4A2Fu1TJdEX4JxZ9mPm5Xw3JQQgIASEgBISAEBACQkAICAEh4B0C&#10;XhKi8Iaq/0UNvKGw4pt1ZOHtZ3cw88v3aW4qiZnfuvObvVNb+YoQEAJCQAgIASEgBISAEBACQsBN&#10;Al4SoihljEjRCXquXMI78cBMvKHUoOfrz21ClHKzJvK6EBACQkAICAEhIASEgBAQAkLACwS8J0RR&#10;GSz68IbiB7yhph2eowQ9TxgtPr+Zd3wpv/RCheUTQkAICAEhIASEgBAQAkJACAgBdwh4VYiioHhD&#10;qUHPF51aoQQ9V9RTBOuTIBPutKW8KwSEgBAQAkJACAgBISAEhIAXCHhbiKJKqjfUnusHCNaHo1TF&#10;zKX5PUEmEKu8UGf5hBAQAkJACAgBISAEhIAQEAJCwGUCPhCiKCveUGnjfsoPBOu79OgKAdCVu6QQ&#10;q/jP5crIi0JACAgBISAEhIAQEAJCQAgIAU8T8I0QRa2qfV7hQ7C+BdjycZeUIlYtPrUCscrT1Zb8&#10;hYAQEAJCQAgIASEgBISAEBACrhHwmRBFsL5qWcsrV+7iDaWIVTEjRQ+JgW4Uq1yrj7wlBISAEBAC&#10;QkAICAEhIASEgBDwKAGfCVHUKmWs5Nj18cPZ+xe4KiokBnoVRaxafGqlR6stmQsBISAEhIAQEAJC&#10;QAgIASEgBFwj4EshihLjCpU9yVf8oFwVhVhV4NM8/PPAjSPiHOVai8pbQkAICAEhIASEgBAQAkJA&#10;CHiUgI+FKOpGxHP1qihu4M37ae73MSdOr5Wbozza9pK5EBACQkAICAEhIASEgBAQAi4Q8L0QpVwV&#10;hRUfflCzjs2nDhUzl1H+Oe/4EheqJK8IASEgBISAEBACQkAICAEhIAQ8R8D3QhR1I0xf2Qwl+AHn&#10;qG2Xd5r+c9OFbZ6rvOQsBISAEBACQkAICAEhIASEgBBwloBfCFEUGs+ojPE+44c1ZzfcfnaHf3J5&#10;FP9cf2Ezl/A6WytJLwSEgBAQAkJACAgBISAEhIAQ8BABfxGiqB5WfEqIc6z4goKD8JVS/jn72AL+&#10;6aH6S7ZCQAgIASEgBISAEBACQkAICAGnCPiREEWI85LpilD6i4+u/HFpO/9ErOKft57dWX12g1O1&#10;ksRCQAgIASEgBISAEBACQkAICAEPEfAjIYoafpk4qxrx/NKjKxnifZYzeXZ+j6MU//QQAslWCAgB&#10;ISAEhIAQEAJCQAgIASGgnYB/CVGUu2T6wgSW4AfFqA/dlBIAfdGpFWLUp71dJaUQEAJCQAgIASEg&#10;BISAEBACHiIQ2KNHD8NrP4rcECFchKQxEu+9ceDZm+evg99kip8+UbSE/JMrpKJFjJoqVgqHIG49&#10;fHfu5jv+b/lf3OgBgX4nNjqskCQQAkJACAgBISAEhIAQEAJCwI8IBLx7987wZL8flSikKMtPr8WE&#10;jx/afNckaczEaKX2XD/A5VFdc7bFV8q0tK+DDIcvBp+8+u7U1XdPX747efVtotjhEhpVWYanz148&#10;ffo8wBCgpr/zImZguLdxIz2NEeFV3EhPEkV5GDfyU/76bwptIAJCHm1pXUn1jpdoF4893sjfY4UP&#10;DOdtOdg4RsLcY1olt7qyJwdCyDgIlfDdQhrS2d5Sc4u6uznt2IEZzsNzmn8OoOC3b/2zYNpLpeN8&#10;6KuR9jY0t4JrE1Q4z69ibs4Vft4o3u6rIVOxEane651r41d767jWPzXOPx7N3Lj6ayzHf5Ox+IYL&#10;DMyWLV3mjKldysC5l/xUiMJyr/+uEfdfPkCCQo5CDTXk79GPXz0l7nmtbJWp4pW773aeDN51+u25&#10;m2+zpQrMkDpJxpQxokcJz//tA3j6Iujc9We37r/i/5t3nHr+LmqicHcSBd5NEu5mxACtMQAjRYgQ&#10;NVIk+x+i+V3rAcrGMSg42E7+bvbdoKAgq1s05/qO7dRsTcwHuYYZPUDbuhI7WjR1ImPnp1eZ7eRD&#10;W2jcbFEaDRW1V2SlZa1snz1WTwoc6AZGja1mq/j2WxAO78m7UULH5KyJK5ZvMWQcZ+XJFPSuwMBA&#10;4xdcKgnigjIqjWMGnm5OImbrlmcaiO5hOhY0bh20jEEda09Wat9wWRZ12Lc8MdeZzTOWeG1OaFoQ&#10;OzkWXJArKDBV8EBZrBfd6gzA4uBkRXVNbqMf01siRIhg50vvJwH9yuIhDlYb1zji9Ba87Q9AtkwO&#10;R6hrLGPFcLBlNc/WycnfWHLNrzi1a6UN7G9T1ZK7PELfBNnbk9tqESSoSLFjR4kT/Gu5vK41ilNv&#10;+akQRR1O3ftn4oGZ/ICXVO4UOdFEoY8KDoqcOVLNg2fiv35jyJkx8IcvMzmUmuzjQKbae+rB3h1n&#10;9918lzVBQN6Uhq8TeWNf/n4r41RbfUgcsuXz0Ih2qUAaXvK07k5DEUJHEuO2wG5JPdH0Ls9xXmPq&#10;pTHptfrY+JDDUa1wcJhMr3p4orPpVTZb+XjWSMAzpfdag3qm+L7M1WWpVfdC+6YRTQR43Wvk8wyR&#10;q7028/um+ZxHjOgSWoqqVs41bZtDNjY5RIx46fnzE5f2lSj+o8NM3E/gv0IUdeOGqAM3jkQJH6Xj&#10;Dy0C3kXruHTvuQtp4iY417N8tTRJo7lfedMcXge93Xn03sZ9d25ef1g7W2DOZCEnvvIIASEgBISA&#10;EBACQkAICAEh4P8EwoU79/z5MRGiaCms+DDqexH0Ivrz4teufPF1uud1S+aJGN6zLjFXbr+YuubS&#10;0zsPGn4ZPk0cr52D+H/HlBIKASEgBISAEBACQkAICAF/JSBClGnLzNx9ctH2GNFiXxpfv0HcGBG9&#10;1miHzz0av+JCivAvG3wVGDeyiFJeAy8fEgJCQAgIASEgBISAEBACzhMQIUphdu7Gu/Eb3kQMDGhY&#10;JlvyBFGcB6nDG1sO3pm29vLPiYPKZwgXPaKIUjoglSyEgBAQAkJACAgBISAEhID+BLwrRHnWNM5l&#10;Oqv3Bg9e+bpqoUz9Gn7vKwmKwv/yZfyp7b+MljJpm81vrjwOde58LuOXF4WAEBACQkAICAEhIASE&#10;gBCwScAfhaiRa96cexBvQpsfsqWJ5fOmwwWrQt5kPRt9PfhYpL03Qv2lIj7nKQUQAkJACAgBISAE&#10;hIAQEAKhnYB/CVHclttm5us0KVI1L5PGr8gmjBupX91My25GX33Gp5dC+BUUKYwQEAJCQAgIASEg&#10;BISAEPgoCfiREHXr4btOc95gwlf0h0R+2Bbc5IscdS7iJyP3ab2T1w9rIUUSAkJACAgBISAEhIAQ&#10;EAJCwE0C/iJEHb74tvuC120rf+EPJnx2mKIiS5M1FS5ST1+Li5SbfU9eFwJCQAgIASEgBISAEBAC&#10;oZKAXwhRW44GL9gRPKRxdh/GkNDeeijKqpbJ1ONwFJGjtEOTlEJACAgBISAEhIAQEAJCwKMEAgK8&#10;F0zb90LUyatv1xwI7lE3O/ZyHsWqY+aoy2oXTokc9VoiTeiIVbISAkJACAgBISAEhIAQEAKuEggI&#10;5z3Rxntfskrj/tN349cFta30FUHwXMXlm/cypozxc7ZPxh8Q/yjf8JevCgEhIASEgBAQAkJACAgB&#10;XxHwpejyOsgwZHlQ7eKZiH3nq/q7811jAIz48SVenzsM5V0hIASEgBAQAkJACAgBIRDqCPhSiJr6&#10;R9A3mVP4eSQJ+y3asMSnWx9GO3lXrPpCXc+XAgsBISAEhIAQEAJCQAgIARcJ+EyI2nAo+FlwvNI/&#10;JXGx4P7xGlaInap8NvJExPsvJViffzSJlEIICAEhIASEgBAQAkJACHiYgG+EKIJJbDgWtVnZ1B6u&#10;nTeyjxsjInHP+x2VIBPeoC3fEAJCQAgIASEgBISAEBACPifgAyEKV6h+i4NQ4IS6YBK2WosgE998&#10;Fnv2sWCfN6cUQAgIASEgBISAEBACQkAICAFPE/CBELV6X9APWROhwPF03byZf+ncSbbeCC9Gfd5k&#10;Lt8SAkJACAgBISAEhIAQEAI+IeBtIQo11LK/3pbPk9QntfXcR9Gqlfox8YIToozyHGPJWQgIASEg&#10;BISAEBACQkAI+AUBbwtRs7cFFfkheRhTQyktScTzw08jX3ksESb8omdLIYSAEBACQkAICAEhIASE&#10;gIcIeFWI4mrdrUffYvnmocr4NluUUVXzJ596WJRRvm0H+boQEAJCQAgIASEgBISAEPAsAa8KUQt2&#10;BJfKnTLMxJOwbJmcn8e7+S7yuQeijPJsr5XchYAQEAJCQAgIASEgBISADwl4T4i6cvfd4UvB2Lz5&#10;sLZe+HTtwimnXozmhQ/JJ4SAEBACQkAICAEhIASEgBDwCQHvCVF4Q5XPmy4Mq6GU9vs2Qxz+v/fG&#10;W580p3xUCAgBISAEhIAQEAJCQAgIAU8T8JIQRVC+vWfe5swSz9P18Yf8f/7ik22XRIjyh6aQMggB&#10;ISAEhIAQEAJCQAgIAf0JeEmI2nosOGeWBGFeDaW0z89ffrLzZsBrEaP0766SoxAQAkJACAgBISAE&#10;hIAQ8D0BrwlRb3N/8VGooWhSZEWM+nZekTB9vu/fUgIhIASEgBAQAkJACAiBj4dA8FsvBXjzhhD1&#10;9OW7k1ffKs5CH8mDxLjtspea8CNBKtUUAkJACAgBISAEhIAQEAL2CITzhmijFMAbXzp88W22tHE/&#10;qibPlibW4XsBH1WVpbJCQAgIASEgBISAEBACPiQQFBS09/jx12/e+LAMPv50QICB/7zyeEOIOnLx&#10;XdY0Mb1SHX/5SPQo4RPGjSQXRvlLe0g5hIAQEAJCQAh4hcC9hw8bDRhw5MwZr3zNxY8EBwePXrBg&#10;0tKlLr5v7bW/jh5tOmjQ0+fPdczT51l5ApTnKvXq9es6ffrU69fvwePHnvvKqYsXN+/d+/atuP57&#10;RxN1KRjNjOea0z9zNiqjbksP88/GkVIJASEgBISAENCfADvLKStWzFi9+urt2/rnrl+OB0+f7j5x&#10;4vHz5xESdMn1ybNnncaO3XbgQBgTonQHpQttW5ls3b9/0R9/PHvxwnOaqGNnz5Zo3Zr/Fm7cKHKU&#10;xzVROETdehiYJqm375/dtWtX9+7dX7165dH+aidzlG9HXn90oqOvaMt3hYAQEAJCQAj4nEC4cOEi&#10;R4yISdWjp099Xhg7BaCQAQEB9x8/DtZJnxAYGBg+MPDJ8+evwpYhme6gPNorEsaNGylixBevXgXp&#10;JBtbljZhvHhpkyWLEzNmysSJ6e0erY7/Z+7x+l+5+y55giheBvHgwYOuXbsOGzZs69atXv60+rkU&#10;CaJevh2mlNq+IinfFQJCQAgIASEQWgjEjWn0X/BzhUy0KFH4D/XRu3f6BMFCgooXOzbb9zdBQRpb&#10;6uL16+hMNCb2VTLdQXm0IlEjRw4MFw41lF6ysWVp48eJM7dv3x1TpuTImtXNuty8e5fjBjcz8e3r&#10;3hCiECe8XMnVq1f/+eefT58+HT9+/LNnz7z8deVziI5Xbvv77OATMvJRISAEhIAQEAJhlUDM6NFR&#10;y3jOnkoXbugrokeJgtZILyEqXEBA7OjRUYBoFKLW7tz5bbVqOPD4ucpOd1C6NJ/9TLCy86ihXazo&#10;0VMkSuRORSjevPXrM5cvP2DmTD8fKfar6Xkh6t67ZPEju8PahXd/+OGHlClT8iKaqEOHDrmQgy6v&#10;GOWox/qc8ehSHslECAgBISAEhIAQ8CiBmNGioZbxc6u2SBEioGNB4NFLZYFxYOwYMdgca9kTk+zC&#10;tWvY/p25fNmjIRDcb2jdQblfJDs5xIgWLUFc56JhowsaNX9+i6FDUUvOWrOmTu/eREZxKKTdvn9f&#10;S0PbyYcYGHQ/FLZ6ifHvv4WFobdC8/FFzwtRd94lT+htc75PP/20SZMmHAU9evRo8eLFevlNOtv1&#10;jRZ9jyW2hLPYJL0QEAJCQAgIAX8nwC5w5Lx5R8+eNStolEiRMKlyauOBWqbLuHHsYr1WZzZIePsg&#10;zFhuYW/cvfvwyRP7JcEMjwiEDfr1U60WEaKwJSM3LXtifGkalCmzdPDgxQMHpkqSxGu1duFDdkC5&#10;kJunX0FHlCR+fKe+cuiff/pMnTpu0aJRCxb0mDRp+qpVhEWxo8i6fudOwaZNExYokKVChf0nTzr1&#10;LTXxhevXc33xxeG5c5tVqECsP9cysf6WF+Obe0OIevrqHfG+9QSkIS/GZ7ly5TJkyEDajRs33rlz&#10;R8NL+ieh4s/eeClWvf6llxyFgBAQAkJACAgBGwSu3b497LffCjVrtm3/ftMk6C6QKJBONJIjGHrd&#10;Pn36Tp8+ePZsp0QvjflbTYauLEL48JYCD9viXHXqpCtViqrZcVhat2sXu+2Za9as271byV+JqMEP&#10;GlVbCCeFc+b0cwmK6tgC5Q58z72L9B4xvHNb7q8yZBjbvn3vhg1bV648vkOHLrVr1y9d2lbECNRW&#10;9NKNe/ZQhX8uX24zYoQLikQ6PGJY4ebNr9y6VaNHj9z16i3bssVzTDyas8c1UfefvIsbwziuvPwk&#10;SpSoSpUqTGTnz5/ft2+fl7+ufC5OzAj3n4smyifs5aNCQAgIASEgBDxI4HVQUPSoUa/duVOhc+c/&#10;Dx5Uv8QGlL0H/9Tol5Lp00+bV6yY99tva5cogWihe4nZ+C7ZtKlk69a/1K8/Yu7c5y9f8glKqGyU&#10;TeUoRLi/jx27/+jR3UePWo8YkbN27Z2HD1stT4ncuQc2bdqvcePiP/2kJvBE4XWnga1av2nT8jRo&#10;AJA//v7bYRtZBcVbBBNvP2oUWZ04f173QnozQ6PWIV++9tWrR44UqUCOHD3r16dX2yoAYs+mPXsm&#10;dux4adWqRmXL7jl+fLtJz9dY7MSffPJ5mjR0+7TJk3+TKdOnSZN+liKFxnf9LZnHhag3QQERw3v8&#10;K5ZY6RbFihVLmDDhixcvtm/f7rXTHdOSRAgMeC0ylL91eSmPEBACQkAICAG3CWRIlWrj2LHFfvzx&#10;5r17dfv2/efSJdeyDB8+fLtq1TaMGUPMaLMcEHjOX73qWrbKW4RtaNC/f7kOHVZs3771wAFEo/GL&#10;FyuSg6UaCoGBOApqZIjDZ87kb9x4zMKFliHUKDOGWC0rVYoYIYJaPC2GfKZ1wW7wzoMH7tTO2Xex&#10;vfylQYPO48dv2b8fIJW7dj1w6pTDTMzqxX5yxLx5kBk0ezZZYdWWt2HDldu2uekj5LAYWhKgiUqa&#10;IIGWlK6lOX3pEp0k//ffE1iiV/36mdOk2X7ggLMbbOL7LRowYOGAAVge9m7QYPe0aeTjbHm833ms&#10;ltAH4o2zpFxOnyZNmh9//JHX9+zZQ6Q+l/ORF4WAEBACQkAICAEhYEaAXeDcPn3qlCjB5pI4Y3hJ&#10;KcKJs+IEb1k1oNqyb1/5Tp0IBe4a+ZevXnUcM2bqypU5s2Ub0KTJhI4dkXxwRyEQudVCEte4//Tp&#10;GHe92LGjZ716aNOev3rVatgwLLi0hKJ2qtZkOHDmzM7jxinQ7D+HTp9GcVS6bdu9x487Smvz74ij&#10;Vbp2Pcv/CxUa07btyNat82XPfuzcOfsZWoKirYnE8N3nn9crVSp7pkwIFZv37SvRpk3qEiUIz4Ch&#10;owsWbpZlQDIhzMNPdeu2GzUK3aBlAiRhFIyflS6NFLdi2zZFMKYXpUmWzH6NkKsXbNigKCSdfbDw&#10;xIUJmbzZ4MGthg8nOgg8XbiTCiFcEb+NLmeRIjlbDKc6j7OZO5Xe80JUOB/Y8ikIIkeOXKBAAZrq&#10;7Nmzd+/edYqLJBYCQkAICAEhIASEgH0C2D4Nb9WqUoECK7dvV3bkTskSdjJnp0jACVQl5OxCK7Cr&#10;Zhe+6I8/pnXtunXiROy18HWhqGPatSMun2WG7K0JLVCrePGqhQuzr8VgL+Onnw5v2fKT2LH7Tpum&#10;+j7ZKYlTFb/z8OHGv/9m949rjf3aEcmgVu/eKI6Wbd1atXt3Nu4u0CAARocxYxB40HvM7tWr8a+/&#10;Ik/+1qdPjWLFnM0NjdOULl1AOrFTp79nzjy3fHmfhg2xT8Owc+T8+YWaN4+bN2+0XLkKNGnCPUjO&#10;Zq6mB3jjgQP/PHQICbbj2LGWoiZ2dPX69Ttz5Qq9rn6/fkqMB4QoYkvY/+jSzZsJJoHnnsaywf/W&#10;vXtKYroEl+3uO3ly9MKFs9auxeyTaCgag9pr/JyWZNo7j5bc3EnjeSHqreMzBncqYP/dHDlyfPLJ&#10;Jw8fPsQzynNfkZyFgBAQAkJACAiBj4EAbvGz16wx9aVBjurVoAHChmIbxuE6m3VLiQIFRYfRo61u&#10;rK3+iSNg5Jl4sWLtOnLEBVMx9FcTly5FaqpetKilt5Li6mMa+wIhilfOX7umfAt9S8K4cSnA8qFD&#10;48aKRRgJy3388XPn2GGrja58xbLi+FmhdDIz+lIyp+Jomex0GzgjBxLdgZgHZfLkwWZy0aZNDh2Z&#10;LDNc9eefVG1Bv37ZPvvMfi+l+n8dPYoST0lmCeqL9OnzffedihQjzI41aiCpFsyRQ80ZXR/aP43R&#10;xrFpNIOAyDdp2bKiP/44olWrNEmTLt60iV5nWmx6UaexYxF0b61f369RI1RVv61bp8WsDgUUKJIl&#10;SKDRge3slSsVOnVC6FK+nil16rUjRnStXbtB6dLtq1Xj/8jbli2Otsqyn+ONNmftWrUno9Tin2pE&#10;SsK00NCWVXCn83hhOvK8EOWFStj+RPLkyYnRh1vUZUdHHT4tpnxcCAgBISAEhIAQ8HcCbN/X797N&#10;ntJs45g8YcLsmTMrJlLoeYhTd/X2bbO9/rmrV9kNW1W82PrTNxkzIjk8fvbMvtiAQ87oBQtM0/Az&#10;+iv296Xz5LFqKEhoPu6zuvvw4dMXLxTocWLEwMUf27+f6tWr2q0bnlTl8+ePEzMm9epQvTplePlf&#10;uzuErhbDhrGVV+UNLttFKYGHmGkrUpJtBw6s2r7d7FJdSlWtSJHPUqZ8ZDewO0gJ4dCmShVCos/o&#10;3p04Fpg4IqLY6ihIer0mT9595IhpAmQSrnatWaxY+lSpHPaww//8g7naks2blZSWoExzQCTApo74&#10;ctlr1KBj5MqWjaALKLtOLlqEn5utGHdmfBBQiU1CH1B/j+iCeEnoDiKOzOndG08nVFLqX6ljv+nT&#10;7z161L1uXeS0Jr/+mufbb4lvoVxNhtSnxDWx+tBYeBPtPnrUoTkfDff7zp0En8SRLEGcOGpun6dN&#10;y5HB+I4dBzRtmiNrVuLam8ljyEWYNaIlMzNrZNSMX7KELqdkhdQ0bvHiizduKP/ce+IEHLg6TMfO&#10;47Ct3U8Q2KNHD8Pr93VwPzvLHLYeC/48Tbz4sZ02edSlMBzkHDlyZPfu3d988w3+UXY6li6fM8tk&#10;6+G7SQNefBYvjEuqnkAneQoBISAEhIAQ8AcCbJQX/vEHtmfYMhF3gR8mLFmCbgRJiZ0oW9KDp09P&#10;X7kSyzRFKnj39i2H/Wz9Y4YYVmEK9eDJE2KatR016tSlSwQ0ixczJvvO67dvY5XE8bzVP91+8IBd&#10;8o5DhxZs3PhpkiQlf/7Z1o4cXVDvqVNrFy+OnZWKC2EGgyv2yugccJIxDf+gpsEMbPnWrex0cfRn&#10;R2sMaP7uHZv1yzdvHjl7Fp0AmSA78X+0AaQhIrlpGVBbEV8BDcnPX39NmAGyRRyav2EDv0mRMCG6&#10;Ed4lq5mrV6OGQipgu4yyDv+Zc9euPX327MrNm6t37Phjz54yv/yCLZythkZLM/S338gqfYoUNMSl&#10;mzfZbf/6v/9xq6zVV3BJAlqtEiVMq0zt8FjjflhakNBw9reC2NHhMkSzwjxK5Mh8xQwUYicmhUiG&#10;dIOG/fsjdmLIR3yR6d26ER+ccHPJEiakpuw/tfReBMKxCxeCHXn1py+/VMpGw01etixuzJjo67C7&#10;++vYMeRAQtgRHI/mxroSPRXSCF2Rtwhwgtrnxr17BNlD5AMsv69epEi82LEtC0ALwnzhxo0nLlwA&#10;Bf+ZiUBARmqa8/vvLYcPx5KQ1qeT0zcoyfW7d1+8fEmL0Jp07+Fz59KyBPQr8P33ph0Dp7thc+fS&#10;TFQK20LajtcRa+n/+0+dYjgQ+uLSjRs9J036Y+9ezhpSJU6MIg7vOIYG36JIVAdpig7mSucJDHz4&#10;9u3Nu5czZkiphb+baUI0zk/+c8WBmzmavd5m5uuqhTJlSxNL32y15zZ58uQGDRo0a9ZsyJAhGtWX&#10;2jO3n3LI/LNZA+/n/1SEKL2ISj5CQAgIASEgBLxKgGAG+Zs0YS9IxAX0IShVCPZgqQwp/csvqErY&#10;3HOEP2DGjK4TJphdFcXuOEvatMfPn1duUjI1+bPzJ67undOrFwolW3Vmt82OdmrXrqYO+vhToUpi&#10;f89byHuEk0bUqVyoEKotdb/LvrZYq1aIaqThl6oiCwPCbzNlQhRRlVRJPvlk9fDhX4bcvWn6oISp&#10;3qMHTNCZsL9CHivTrh2B74wZmtyUFSNq1ETx4uG9o7yLeKPadGVMlWrd6NGKDGb1QfIp2KwZYqr6&#10;VwqzffJkq+ET2ILX6d07b/bsBIs3zQ0hKk/DhooOkMIAoeAPPxBewuq9tOhqCJmAO9myIUP+9913&#10;vGILFH+KEBhY6pdfUDp9nTGjy50SkaxE69YIXetGjVIsAIm9XrJNm2cWsR+4A4rA+iRAI4eUu2bn&#10;Tn5GykJV1aZqVRRTtCOdgWvH1owYgTxvtUgI7ajaEOz5Ky/SNDChN9Io/JJGVIw8aUG6dKeaNRsP&#10;GoRQpyQ2uwQM6XfJwIGWH1I6hlJ+iqeoyMgQUfzW/ftqqeLHjs05gvJPemn0KFEehgSBQ0fKcFN+&#10;73TniRDhwps3B0/tKF3CGFjO04/HNVEnr70NDB/9s+QOHN08V89bt24tXbo0c+bMhQsX1qJa1bEk&#10;8zdfzZskKH5UuW9XR6iSlRAQAkJACAgB7xFg78gZOUICF+Og2EEvxL4TB5v7bDffvWOP+MVnn7Wt&#10;WpVgzYp6hP3ol+nT8ycsrBRZi70HYky3OnWGt27Nxv3M5ctsVY1CVMjG1Naf2HSmT5myf+PGaBhs&#10;7V7Y+I6cNw9dxC/ffGOqYCE9rjtsPtgWo+y6ef/+38ePz1q9msttVaegpPHjI4ocI/LWw4d8i5Lw&#10;p+YVKhA1gRAUVJaCISSkTpp0cPPmGG5ZEueeH3QjiIVl8+ZFR4e8R8w6FAhIBVSN/6JGioTwhjtT&#10;q8qV0S3we2wC2S6zF4cbV2MR5QLtkJ22JE/sDIlkgDUghUEA40MY5uGmZfkWSpixixfXKFoU60rT&#10;v7IpR3zFzIyaAgSdGNqYFVu3oluzzAdhhsToErFh+yFrVqiagaJl0RF9//nnSI+TOneuU7KkVWFM&#10;ewdFm8S38AiiPEpWiT75BGEJjZCZCSWdEPO5hmXKEFoQVzdk3au3blEdhJn+TZqQD++iKUKNWalg&#10;QVuqMBoUlRcqINRBNATtQnwIhYzSXdMlT46ESasRewO90NcZMhDY8PKNG+oV0jQEPROHqNFt26ZM&#10;ksRWx6D/09a8hfqRFmGA0JnRpJEbWlxiGxKZ4+GTJycvXKDkjA7+Q8dFj6KJMVl0sfMEBt5//frm&#10;vSuZwoYmaulfQbeeJ2hYwt4g0d7VXEi5a9cuxKeKFSuOHj1ao3bVha9YfaVUl79nFw4XPaIIUXoR&#10;lXyEgBAQAkJACAiB9wTYgxZv1QpbsrbVqtmCgiUYaiUsEueuW8dVqsh7Oh4oY8c4DVPGkOATXmiV&#10;g6dONRo4cEH//laVV7sOH67SrRu6EUulmVo2tFI4L+F+g5Ee13xhfWdZbERTvMKQJXD+0ZGVHT7I&#10;FWgFkVt++uory2RDZs8mzgd/tbqJRetIIdVyIisi3lveOWaZLR0DOQ2hBdkJaQedD4Z2SEd2LtvV&#10;3sR0DKIpzu/XD6lP+1s6pIwQ4eS9eyeuHixT6mcdcnOUhcctzRLGDrh136YLoKPi6fB3+hxyMOHO&#10;vewQ9fSFUeUqEpQOTShZCAEhIASEgBAQAhYE0IpwzG8/TgB7YqzXutSqRWg1lEs6SgVYlBGHDb8X&#10;F676ca0xCVRIddAsWX0d+0mkSrxx7GSOnIDHVKNy5dKlSGHrXlq0Xjj24GOmIyv79eVzKJ0wpLRM&#10;hkMRtUZ9ZKsw7HJN/4Q6VIsEZdygRo2KghEHM5RamHoWz50bo0RdJCg6BlJf7BgxkM1ca+jQ8pbH&#10;hagUn4S7fPs/0TZ8giZu3LheFqKu3H6RPIGVqxh8Un35qBAQAkJACAgBIeATAgReI1ABnybQgvab&#10;c9Ew7Dx82CyonVn5iQSIeeGaHTsmLV1q6z5cnHzwUSnVti0WdNin6UgAZQ6RtbFdxDrLMlt20kS6&#10;4+t4WxFtAr2Hm5/G8pAgE1+lT4/OxGpW2N0hXxG5jhjltr5F0AICMzQaMIBwCKZB59T0lJa4C9iV&#10;ZUuXTkuBESO7T5yIEZ2WxFbToDsiuCIOQtjOmSWgMMQVxM3p+yxZvCbRuVwR9UU6BsWmpaxGNNGS&#10;v53OQ9NwJTSRS7CJ5Qei3v8nw3DhMKjV8gld0njcJypW1IAZm4OK5kgUMYLHBTbrvfPJkwULFlSo&#10;UCFLliy6INOYyZ9H7kWJFPhtzPfBQzW+JcmEgBAQAkJACAiBMEOADX2xli0JOJ48QYJq3bvPXLMG&#10;jxS8quxXEImI6GekZ8tIeANbqh6cZBBglm7ZQqQ7gqFhl4WLC34ySC8EeCA6wsBZs4g3jajD58a2&#10;a5fZdhw8Z4EjDVI84gRgIpjcIjIEm2Cu7uWKITxtMBj7tUMHPMG4XsmquKXl08ifxCogq94NG6ZI&#10;nNjqKwhXV7DW++uveevW4X8FDRRTAMSlam2InIm0w8W1m/buzZElCxG6lfCJZg8tRSAyo3tYxYoO&#10;NWzEmivfsePc9esRkrkniuB4WupimgYhs9uECbQUnk7wMTvuRzzGfDFrunQtK1VyWBhnP+2h9ErH&#10;IDJEj3r1iCThwlfsdB4ETmKHTFi6lDQcMRCX8vTFi+jQ/u1XESPeff78zqMbmTKmcuHTzr7iDcEm&#10;W8p3h88Zw7/45EmRIgVx+fLnz+/lrx859zjru9te/qh8TggIASEgBISAEPAfAmzvOI9ne41zCPtg&#10;4jfwn8PisZlGy4TygRft29Gwd+/bqBE5IzU1HDCAMHRc9FSiTRt+Jso5kbgJHkAkhp1TpxK2zuF3&#10;NSZAMuQGIWO08Xz50ERZvkWZiQlBTQkSEC1yZEzOgED4Co35myUjoFy+Ro2wWiRegp04eHwFq8Wy&#10;efI8f/WKyIRcvvRj3bp5GzX6tWPHdqNHz1q79ui5c4ivg5s1WzlsmKXaB8F13KJFlbt0IZpcs/Ll&#10;sUZzWFqEBCwDiTFIPEAXnH+IPVinTx8CghMaBIM6U10TflkUplKXLpj5Ee1DS2EcltYLCdSOQbh/&#10;3Ktc+6KdzoOxIrJZ3ZIlCXoBFqJT8E8MSl37kPtveTzEOUX0eWwJ9zG5kINElXABmrwiBISAEBAC&#10;QiCMESBqHEKOMb7zvXuINBqDuXHWzv2kGh39sZdjz40cReAE6GHVRjw0osxxDWuhH35Q4rbp8lAF&#10;rocaOX8+eh4M3ggpYcsDh/KjBSIeIHIgP+CAhFjobBmIfED4wdlr1xKtjtDky4cMseXIpOaMLIQ2&#10;idARB06dQg9GWHCCXmD0SCw7UOTMls1qeIb9J08Slf73XbvIp0m5ckNatED801haQslpT6zkySvc&#10;59tl/Hi8oQjtPbtXL66lUv4Et+0HD3Jl8NYDB/hn68qV+zVu7LJdnMYquJ/MtGNgNbp00CDTi8uc&#10;zd9+51GCUjKUiPpoTiZKlJN37py4vN87gSW8IUSdu/Fu8OrwE1p94SzE0Jv+3LVngxecmfCTMbaE&#10;PEJACAgBISAEhIAQCNUEkGcwh+MuWiUQNtLdvD597MTBc7OyOL30mTqVW2WV64Yyp069sH9/YmO4&#10;ma3Z6zgdcZ3x0DlzkLiU+5EqFyxI4HXPaX5wcuMaMez3uLuWz6GmG9ayJYos5SJThOF2o0YRgV25&#10;kYk7lEe0bq1LsAd9uZnmZtYxsqZNO69vX91byvSLXN1WpEULLgLmOqwfsmX7T9XCnhBF9coPeTW+&#10;zTdxY2gV6z3X2N7Jef6mq88uXaudNYyHJfEOTPmKEBACQkAICAEh4HMCOPDcvHcPMQCDKy6JcsGA&#10;zYUq4NdECAH0eJ6TJfgEihTu6sVazE4cPBcKb/UV1CwEouCaYzQqqCUtNTYk4OImDPm4l0wRrvz8&#10;8XLHQPRdu3Mn9FDfmcfbiBLlxO3baKLKlv7FC9C8oYmiGlM3BUWLkbRC3mReqJI/fKLWwAM9vw1O&#10;HtNF819/qIKUQQgIASEgBISAEBACQkAIhBoCUaIcv3Xr5JUD3hGiHHs36gLu50yBWw8bFZcfw4Mt&#10;H6EIRYL6GNpa6igEhIAQEAJCQAgIASHwERLwkhCVJnHA61fPuTrpY0CMuPhzPKMJrzxCQAgIASEg&#10;BISAEBACQkAIhD0CXhKiAFf0m8DVu2+GPYJmNXr6Imjn0Xv504QCG9Yw3xZSQSEgBISAEBACQkAI&#10;CAEh4AkC3hOiSn8fntuiMHXzRDX8J8/ZG65ws3DcyOIN5T9tIiURAkJACAgBISAEhIAQEAJ6EvCe&#10;EEWpq/74GhlDz+L7WV73n7zedex+0cjX/axcUhwhIASEgBAQAkJACAgBISAEdCPgVSEqZ4bAm/fu&#10;h2Fl1ILN10qlCoroVai6dQXJSAgIASEgBISAEBACQkAICAEtBLy9329eJMLIJee0lCzUpUE4xF6x&#10;dHrxhgp1TScFFgJCQAgIASEgBISAEBACThDwthCVMVm4uFGe7zx2z4kyhpKkWCpWTW28xlseISAE&#10;hIAQEAJCQAgIASEgBMIwAW8LUaCsmjt82POMQg1188HLnMlEDRWGB4tUTQgIASEgBISAEBACQsBf&#10;CQQEBIYPHxDgpehuPhCiuDMqY5KXq3eFnXDnr4Pejl95oXmm1/7ap6RcQkAICAEhIASEgBAQAkIg&#10;TBMIFy68UYjyknTjpc+YtVjDAhF2Hb+PB1HYaMnxKy78nO2TjJ/4BmbYYCi1EAJCQAgIASEgBISA&#10;EBACoYWAb/b9EcMb2hR9PnXNpVv3Q70TkaJSKxrxamhpcimnEBACQkAICAEhIASEgBAQAu4Q8I0Q&#10;RYnjRg9o+L9XgxecwRbOnQr49t2Tl55sPXy3YfIHvi2GfF0ICAEhIASEgBAQAkJACAgBrxHwmRBF&#10;DYnUl//z56MWn/dabfX9EFfrEq69U5YXcjGUvmAlNyEgBISAEBACQkAICAEh4M8EfClEwSX/F4HR&#10;Au8t3X7dnxlZLRsKtH5z/iGYRNzIXooBEuoQSYGFgBAQAkJACAgBISAEhECYJOBjIQqmtfOF33f8&#10;8t5TocwiDgVa/m8SSDCJMDkqpFJCQAgIASEgBISAEBACQsAOAd8LUQSZ6FQ2/LItp0OLPurpi6A2&#10;449lTRMzf8Bl6VtCQAgIASEgBISAEBACQkAIfGwEfC9EQTx65IB+VSLcunUFFyM/b4Art190mnyi&#10;asrnIkH5eUtJ8YSAEBACQkAICAEhIASEgIcI+IUQpdStYcHwaeLcQ8mDqsdDtXUzWy62Gjz/TNvP&#10;X2VL4Efc3KyUvC4EhIAQEAJCQAgIASEgBISAUwT8Sxgo+m1g1VxGVQ8KH6eq4YXE3Ae1YPO1ft+8&#10;Sh5TIkl4gbd8QggIASEgBISAEBACQkAI+CkB/xKigJQtVbi2xV6j8Nl57J6fMEMzNn7FhXM3nvXI&#10;9jx6RJGg/KRZpBhCQAgIASEgBISAEBACQsA3BPxOiAJD8k8C+lV8vXH3GUz7uM3WN2A+fJVwF81G&#10;HUn49HbzlA/kPijftoV8XQgIASEgBISAEBACQkAI+AMBfxSi4EKoiR4VImDaN37pMa5junX/lfdh&#10;oQqrNfDArQevhuQMLp0+0PsFkC8KASEgBISAEBACQkAICAEh4IcEAt69e2d4st8PS6YWacvR4Nnb&#10;gnJmS1r+l6TRo4T3QlHPXXs2fuWF6JHD1075RDygvABcPiEEhIAQEAJCQAgIASEgBNwiECnS2UeP&#10;jlzYW7rkT27lo+3lUCBEUZHXQYalu4PWHAxf5PuE+bMniBsjorbaOZ0K68Flf964fPt5wwyvJQSf&#10;0/jkBSEgBISAEBACQkAICAEh4BMC4cKdffr0yKX9IkSZ43/68t2CncEbDgZnTBU39xfxcmaJFzG8&#10;PuaImAtuOXhnw77baLqKJXqaO4U+2drpP+6Ep0B5aNQfhqonIOTRt8ihkQMEwoWz17vevn2rLyXT&#10;3Pyt01jtEF4upFOd0stlM+sJ7ox6N0efU5Q814HJOdibU5/tb3liQtORG+3ltRIyZfl2XOjIzTIr&#10;+9O1jp/26BAL9uSyoiME06zCsWHQe8+ge1H1arW3frypCxUNYdqyAeHCXXjx4tjlAyJE2ezwO08F&#10;bzv+dufJ4Gxp42RNHTNb2lgZU8ZwdngQc497n46ce7z31IM3Qe+SvjmfIcqdOOFdCa1O/w8KMr/b&#10;inXFQ0tLUDBTog5bbY17MpK9saids7SNc42jCdE4Vv/7GBna2TNprICjsgYi1Tgqm6M8HPydqrm5&#10;i9VYAMuvWPZMjVn9R/pyHrXDNwIDQ6WfoZZNlXELa0HZ2DRWu9m7d6ygLjSK/V2yQ/52vmh5SOP+&#10;XsF0l+DOcHCnXpZVtjUqld/b+ZZTQGw2vVogV2tlVv7w6lQWkqFThaQsr968caEjulZ2y9lehUGl&#10;tIwyF4aMU6+EVyYo0zGrx7LrVBmsJobOa1rKmUnDqcRWP6rDdO2MnBCO73l+Xf63yxkMEcJ7ylXk&#10;+YsXDndQDrY6tjsNgyWCfiup5a6VUWCcrt3vtUoOFotgYECAra6lnATZ+rK9Lh0Q8ODVq8jxDRUr&#10;FNCr4HbyCR3mfLYqsPds8JFL7w5feHvy6lvkKPRIGVJETxQ3csK4kay+cvLikwdP35y7/gzVE0JU&#10;3MAb95//HSngn1zJUiaIGt9l3C4sPC5/y/7S7k629jdVHsrZL7LVb4qwVR3d5iC7vKz2Q306pzML&#10;ttY29Tx2rSVxJp13mvL9iuNMwTSm9ZXewHRb7E2GGrGEimTsG+zL227udtzfajvEqEr+/t8HLGG6&#10;w8e1gxJXdpAO28ArCdxXhLrZmXWrpTOyn9WPGs+PdCuNeUaeHkdmreDuYbAzjeqwaraowhuDhSxZ&#10;02bNnNZj4P/NOHQLUaaAkKOw9zt59d3th4abj6wrajImCxc10ustt+ZEjPioRc6yaeN+2mlLnxdB&#10;L8plKPFD8uxewC2fEAJCQAgIASEgBISAEBACQiC0Ewg7QpT2lmi5sTOJK2Yukz3JVwN2jbj17E6B&#10;NHkLps6jPQdJKQSEgBAQAkJACAgBISAEhMBHS8DjERT8kGzcyHEoVVCw0YspRqTo/P/lm5d+WE4p&#10;khAQAkJACAgBISAEhIAQEAJ+SOBjFKIiBBo9CB+/ecr/o4SPwv+x6PPDtpEiCQEhIASEgBAQAkJA&#10;CAgBIeCHBD5GIcpU+xQlfGRa5f7LB37YNlIkISAEhIAQEAJCQAgIASEgBPyQwMcoRJlqn2JGMsZG&#10;V0z75BECQkAICAEhIASEgBAQAkJACDgk8HEKUUbt05NXRnO+yIHGYOiPQ36WRwgIASEgBISAEBAC&#10;QkAICAEh4JDAxyhEKdonxQ8qxvufJbCEw64iCYSAEBACQkAICAEhIASEgBAwEvgYhShT7ZPiEyWB&#10;JWQ0CAEhIASEgBAQAkJACAgBIaCRwMcoRJlqnxT/KB7Fuk8eISAEhIAQEAJCQAgIASEgBISAfQIf&#10;oxBlqn2KGXJPFM+bd2+krwgBISAEhIAQEAJCQAgIASEgBBwS+DiFqPfaJ+iED7kzSh4hIASEgBAQ&#10;AkJACAgBISAEhIBGAh+jEGUVzYvXEltCY5+RZEJACAgBISAEhIAQEAJC4KMm8FELUabxJF4EiRD1&#10;UY8EqbwQEAJCQAgIASEgBISAENBI4CMXokRw0thPJJkQEAJCQAgIASEgBISAEBAC7wl81EIUDOJG&#10;jiN9QQgIASEgBISAEBACQkAICAEhoJ3AxyhEKdH55BECQkAICAEhIASEgBAQAkJACLhA4KMUoiJa&#10;EaKevHriAj55RQgIASEgBISAEBACQkAICIGPjcDHKERZbeM374I+traX+goBISAEhIAQEAJCQAgI&#10;ASHgAgERolyAJq8IASEgBISAEBACQkAICAEh8PESECHq4217qbkQEAJCQAgIASEgBISAEBACLhAI&#10;ePfuneHJfhfe9P9XDh89dfjQvsBwhoD/iorPg57/cX4r5c+X+ueo4aOu/GdtgMHwRaKsKWIm01ip&#10;gAAD/3nweWd458HcDbS5Rx9j9i58QhtSUoXzsuzv4ebwaFtoyVwbeBs5ufWyltK51Je0ZaykcqGr&#10;OpO9u2mD377PwUjaA7SV2SCcp+c0VzEoNfZoG6mEXS2jL99jgdP/McH9zgNdzqzAbz/0cMuKOPy4&#10;RzuGdrDOLqnuL2EOybi5RXn31ulB5+228Pb3jLs+M6ruF8G18evElOXJ3Yuz3V77gHIzZbjAcFmz&#10;fvV5pgxu5qPl9bAsRM2cNfv8oZHJEzngwGTk7HQTMYIhSiRHeN3ou4zMoGCb+bvfcYOCDG8pnvsT&#10;gI0yBgcb8zd7HEJ2mEDJkN1ezGjv8+ZnLzxBbw1OzFkWBXK2jLSLxpbRpQVh6M6K7mYTOGx06mjZ&#10;l/RtdO0YPV0Sh/UK/98ds8Z+YjkS1T5Jjez0bY1kXJhCHdZUTaAcgbGlUx4tTaBxxGmsncai0hZk&#10;aNxmaXzBIpn91nRnkNovkXHCMZWaLMthUSXaxOHIdRXDf95z+BV6r5vYnS2nJR4KwJLnq8dqt2Fa&#10;jhDhvyQ9Xz47mxaXP25rfWE+UOcElzM3e9HZ6TQ4ZB/l5hMrhtMZOHVIbWwUDYV0oSJ0e+0t7tqs&#10;+MbhsLJWtYDwgZFiZQofs1DF8r86Ddf5F8KyEPXb3NkRHowsmdsjx7fOoza+4VpPMh/qnpR/XKuX&#10;w7c8rrtzWIJQkkA5lNUw6YUk05jOUd0d7lQcZeCNv+sydrxRUDe+4bA9zSA4TO9GWfTsYG4Ww9nX&#10;3RTsnf2cXuk93Zp6ldMP80HC9If5wSctaCYD+2HruFMk1xQ1rn3RJ83nQlFdUBK68BUdX/Gc9ZD1&#10;JosY9dKz4kcvpi1dsqSOtbCVVRgXoiI9HFkmj5fOzLzQWvIJISAEhIAQEAJCQAgIASEgBKwQCBfu&#10;7NMyRy6l944Q5Ql7amlWISAEhIAQEAJCQAgIASEgBIRAmCUgQlSYbVqpmBAQAkJACAgBISAEhIAQ&#10;EAKeIBDGhSjfenx6osEkTyEgBISAEBACQkAICAEhIAR8SyCMC1G+hStfFwJCQAgIASEgBISAEBAC&#10;QiDsERAhKuy1qdRICAgBISAEhIAQEAJCQAgIAQ8SECHKg3AlayEgBISAEBACQkAICAEhIATCHgER&#10;osJem0qNhIAQEAJCQAgIASEgBITAR0jAeBuzd6otQpR3OMtXhIAQEAJCQAgIASEgBISAEPAoAS9J&#10;UNRBhCiPNqRkLgSEgBAQAkJACAgBISAEhEBYIyBCVFhrUamPEBACQkAICAEhIASEgBAQAh4lIEKU&#10;R/FK5kJACAgBISAEhIAQEAJCQAiENQIiRIW1FpX6CAEhIASEgBAQAkJACAgBIeBRAiJEeRSvZC4E&#10;hIAQEAJCQAgIASEgBIRAWCMgQlRYa1GpjxAQAkJACAgBISAEhIAQEAIeJSBClEfxSuZCQAgIASEg&#10;BISAEBACQkAIhDUCYU2IehH04uz9C8p/dyI/vBIv7YYnaY8+T3D2ZVz+u/Y6RlhrQKmPEBACQkAI&#10;CAEhIASEgBAQAt4lEPDu3TvDk/3e/aieX3vy6unZ++dP3T9z/+WDS4+uhA+IkDRmIuUDj68/iPRs&#10;f4ZUhpvBMV68Dc9vXryNgByVMMKzGIGv0kR6kDbS/bSR7+tZGslLCAgBISAEhIAQEAJCQAgIAe8T&#10;CBfu7NOSRy5lLF2ylBc+HlqFqNvP7my/sgt1E6qntHFTp4+bLm7c71LFzRA+MKJDarefXHn88sHZ&#10;u0fOXRiFeipj5LufR7n9ZbQbUcIFOXxXEggBISAEhIAQEAJCQAgIASHgdwREiLLTJIhMe64f2H11&#10;L2l+Sv5D2uRFE8RI7mYTnrq179iR6geeJc4Y5e4XUW5kiXrbzQzldSEgBISAEBACQkAICAEhIAS8&#10;SkCEKKu4g4KDtl3euevq3iwJMv2Qvob7spPlVw5e2Xrw2vb7d9eXjH1KzPy82unlY0JACAgBISAE&#10;hIAQEAJCwB0CIkRZ0tt1Zc+mi9u/Spw1z+dNo0SI7g5eh+9ee3hu+dGJhidbEaWSRnziML0kEAJC&#10;QAgIASEgBISAEBACQsDHBESIMm2Ao7dPrDm7IW3cTwtkaRkjchyvtc3ZO0cQpRK+2Vkk9j9xA194&#10;7bvyISEgBISAEBACQkAICAEhIAScJiBClIKM0BGLTq2IEj5K0WwtPWG8p6VhMPBbf6grXlIFYp4N&#10;H/BWyyuSRggIASEgBISAEBACQkAICAFvEwgX7uSDIsevZi1b2hvR+fz0nigUUPOOLymQuWGtXMN8&#10;JUHR8F8m/7lN4U2Rk/WaeOdrJUi6PEJACAgBISAEhIAQEAJCQAj4IYG3b995rVT+KEQRQGLvjYP1&#10;fhqeNn5Wr4Gw9SFipudNX77o97PG3s4ud/X6vDmkAEJACAgBISAEhIAQEAJCwOcE/EuIIgTf7GML&#10;Hrx4hALK0wEknEKfMm6GWnmWLn5d6+jzBE69KIk/KgIPnxh2Hja8fBXKKh0UZNh73HD9Tigrtv8X&#10;995Dw7Gz/l9MKyUMvSUPlbh1KrQykF+/0Sk7ycYGATh77Tlx3nD7vte+Fso+dOGaYet+Q3BwKCu2&#10;T4obiiYHGvRt6PGe8SMh6v7LB2P3T/k8XsaS33T1SSez/9G4URM2/nHQ3oiN1z1K64fFkyL5kMD9&#10;R4aZqw2FmxsSFTAMnePDgvzn08xEoxcYJi21WR42W5v3Gur1NSQtbCjV1vDkmb+UPGyU4/xVQ45a&#10;hmkrQ98aH+pKfvOuockgA8X28oOo2WiA4cgZL3/W+udevTbU6WOo18/w4LFu5bnzwNBrshPHK9v2&#10;GzqOCeNS3P6ThhKtvdTZ5q035KxtOHhatwb1QkZPnxuWbDI07G+U5z30nLpo6DPV8GVlQ5qShg1/&#10;eegjVrJliVy62UAFvf/8ddTQdJDrn/bE5OAhCExftXsb5m/wUPb6Z+svQtS1xzdmH1lQ9usOX35W&#10;U/9a6pQjpn21vu9mSNJ93r3PdcpSsgnFBNhhTFluyN/YKDu1Gm74JLZh0QDDnN6GyJH8olIsvd0n&#10;Go6fN9/EM5+u322cp5IUMhRsajh7xdC9rmHvLEP6VH5R7LBRCCTYsYsMZ64YHj0zvPOeebYO8EJd&#10;ySnwwFmGBRsMQd49kOasdMoKw4zVhqv+cT07R/KL/jA8e6GbDAPYATMM4xYbnr/U1K9u3TM0H2oU&#10;KUNXh9dUtw+J2OG1GGrY+Ldh1xGn3nMlMQqoQbOM8B+HhuMt7C9WbjOUa29ImN9QtoNRQZQkviu1&#10;tvUOw42u1WWcIWNZQ8ZyhtlrDQVzGA7MMfRpaAgM1PNDtvJCdmo8yFCmvaH1COMo8+aD8NZprGHb&#10;AdeFKN0nBw9Vn1bm5HfmGsOaHQY2Km48AW6869yrfiFEoYNafGpF1Rx9ksZO41zxfZG6YMYqKdMN&#10;WPwgky8+Lt/0CwJXbhqKtTQkLWToNsGQOqlh3WjDjXWGyZ0N0aMa+k83cFTpD0/kiIaAAMP9x4bg&#10;D5pxZiXEKkS+km2MJiJDWxhurjf8Mc6Q51vDnLWGWWtCn87EHzhbLQPreuJPjH9h6fWij6sOPEJj&#10;ySNF0KHizmYRLpyBIYaRzKOn/3kVA060u6jFLl431O9nOPyPsxm7mD5hXEOkiIYXr/QUJiNGMLwJ&#10;0mqfDJDwXtnOughIj9cihDfw35tgw+Z9bm7yHJcmamRD3JjG2YM29duHXe/BU4bGAw3JixhKtDEs&#10;3mxcdEr9bBja8v0EqEvJ0cN8Xt6QrZJh9Q5DhfyGEwsNp5cYOtcynL9maDvSeA7ohYfB/nkaQ7TI&#10;hvQpjQPfmw9zMiPryXPDK7uWuijGJy+zroj2xOTgCQLMIVFCzqD3nTRXgDspuHpvJvK9EGX0gwrR&#10;QWEv54lW8USeP6QuYojfYNeT5J7I3D/zxGDGm4bg/glBLRVnz198Ztg+2XBljWFwcwMqqSpdDQny&#10;G/I0NExfZYgR1S+KHy2Kgf84xFIPhjnR5OfJXQy3NxiWDzGkS27oPdWQtpTxYK/TOGP7eudITyMd&#10;DsJDtXcHEjUPGyB/OJi3P37hzEZENUP3q5I77C1s2nyl+2WPy2Nq3sNwazfaMHm5oc1IQ8exhknL&#10;jIoLXCW98LDnDgxnHDLqoYmbHwVszGjGXqFxE88+DykubD9IlVgcpEho6FbH45VFWmOzzjToQydb&#10;O/MGR3IYsX9bzfBVVaO6EnV79SKGlUMNtzcalg42FM5pYEOs18MIqlPScG6Z4dBcQ73Shu0HDQWa&#10;GD7JZ9QL8XOcGHp9x14+4cMbWlUyFqB5BW8vlIyseLGNw5ATDVsPzcGcgzUvOivLdVP3ycFzxBPG&#10;M3Ao1rW24dOk/35k+VZDlgqG33634ivFWZWT8pXOZdevm7tasFnHFuRJ9VOo0EGZVrFklvrHIlY7&#10;+zKuq/XW7T0WOU4glA0Qzjm6O1mSM5bZmcsbBsy0Mjj56+JNhqrdDDfuGjbtMZRt76VjId3wuZRR&#10;jqyG9tUNl24YyrQzyk4VOhsWbTKeFZXLaxjeyqib8oeHDU30KMazK3UTHz+O0XIvaXzj9o6Dw5x1&#10;DCPmGa7eMvz0pdEoothP/lDq92XgdL9GT0PxVsZ+Faof3cejszTsj19yY/XtMcnwRSXj1t/Undfn&#10;Jdde04g+un4iZnTjdsp0yxIjmqF/Y0OVQoa+jQx9GxqqFTYMaGqI7ZVNnoKLFtTLJ5tNMNVBE/JS&#10;m12Nm5oo7NbajTIMnGkUStHntx+l1YzQfj9h/63YBSHfarRLtJMhYioaZoB4zXYU4cQnqmyH8wY2&#10;4Q36G83Ff81n+H2k4frvhhk9jIsI+3Xdn4I/GErmNi6y31U3rlx8F4vKDKkMHWsYJnUyChjeeZCj&#10;0ib3tgRF1cIFGGJHN3Y5O0IUy33DsobiPxnqlTIg6lt9dJwcPAecQwq2UqZDlQkB8enCdcPUFeZq&#10;/7U7jWI8vqBm5gCeK55lzj4Wotad35wkRuIsaap6s866fAv/qKrZOyx/XeF+cBRdMnQtE0YFVlhI&#10;OPivr9puFNYHz9ZfZcQixOilK1ueqbPH7TnZMOd3w+BZhq4TDEs2G824/VaBoIsyDQ4s9jgUITut&#10;2G5IkcjQrqrhr+lG9c7CAYZy+QxMtf7wcJyDJoqGU06m6SoLNxrSlzH8UNvorsOxVuWChiUDDfc2&#10;GbZNMsqEiFhWH12gOQsE5R52UBjBE38plD4Iq/atPrwG1s74hS094Z/LxkULd21l5Dosub+1iK80&#10;qChqWO/NbGyyfWaY3cuQ8VND6mSGmT0N33nLfxaBJ4HeZ3pRIxnnfI3OCWz1+M/lh23xmIVGL6yJ&#10;S42LyKgFht93upzZ+xePnzP8WNdQt6+BHwj8wxkfjlvuPGjnmCeZVN2XxxwWA4EtVRKHqTyYwM68&#10;wQkLcWjp/CidFvQ3IOTY2ri7X77LNw3/a2y0mOgwxnDoH0Oebwzj2httQFAK9Wts+DKD+19wIgdk&#10;cvcjMDl7zEGv4yCGt2ztrNBVcvoAqKWDjI64Q2abj1ldJgdni+0EVpOkqPfpV09NvM6wjBjb3njO&#10;O727IU6I8l95KA/bA6wcz1zWM5qOs8X2pRDFjbrXn9womK2ts4X2k/QEYa/2bYfZL+r58B5eBhXx&#10;A/Bv2X3UsPeE4fYDA9bDpv3PfVYcAOT6wnB4rqFZBeM2y+xJmsAwoaOhU01Dt7qGiZ2M+u6e9T04&#10;n7pTHfR1rKaWVbCTJ6N07jrDL/UNxJlVH8IBjZpv/BfHYMcXGI2zBzYzbpV8tZOzVX7KwyaeKiii&#10;L+IuUi5G5KV+NqwbZbi1wRgDo3Qe42GznccONCbuftOMWkqrcysadjzHXHuQLjBlweBwwxhDsoS+&#10;tGZxrfzKW2yAFPNuq8+fBw0thlnfimGfQCAm0y7nTjHsj19yZnnGnW/xQKPyRLGLs1VynH2Rw/1N&#10;Q4UChE2GTx7al52uT4Awj+VpYHRlVEdfrOg6u/KDVOkPGs35aAV3GqJITsPgZoYRrY3mUqPbGgY0&#10;0UE3zukAO8sDp4wuFmevGkUp/unOY9TORTUy112IYsIk0mODfv9ah3IYh8W1rx778wZryr1Hxp1G&#10;8yGGQx4OHoh0vWWf0b5jTi+jreCGsUaVCxsPq4/9yZNF0GXbWvZaPScZEvzP6FQ8YYnro54lFWhO&#10;+XExrNDvwdyWZfjvu4zWBK2HG+MxEPei20TDut3/wePm5MAUx57HOxHzMJ9h68JwMN1XcDyEC1zK&#10;xP+pFIOxQRmjGM/i5cPjBp8JUYTj23xxe7UcA3w1R+jy3QQxkhfIWGX2m/a65OZCJixy/ZsY1oww&#10;jGxt6FLbsHakYVo3Pa1HUAUQwI0zvCu3DDV6GHLXMyzbYl7MnNmM2y+2YlnS6uxO6gIQO6/8scco&#10;Ea3c7oS5C75PhFLdesAwfO6/h0CMcEYvgxz1um8t9zgSY1Nr62CM4xxEEXXaZSLmN8hT3AeFIYTG&#10;g0Nb0Jjg0K13n2QMZYs8YPawUNFbiD9bvbvTqiQkqKG/GXWqLAzse4hjS+RD3xo92+pU9vmjCWSH&#10;bfVhPYYe8qelpISekxBnYxYZTRRYbt18tIxfPsHxHuK0aodjteQcSxMRC98/P1Q125Kh6Dar/zRK&#10;Gh7SZwKKYeV9ayv6DzPSlv2GPtOMM7Py0Nl0N2tUInbYd2d3s4uqryMzNP7VUL2oUZNfpbCheUWt&#10;c5SdApTIbbQ0w1GHbPlh9QjDt/9v7zzgvpzeP37aoUIoJBmhkC1b9oySmZS9V/bIyMrKlsyMkOzx&#10;42f/Zf6s/KQUGrJSqKh+pNL/fT3ncXd3r+/53t/7ez/fJ9d5xaun577Pfc7nnHPt6zrrlDpe7OJQ&#10;UUfF0v1jL74r+bTUJfOLvzWV7FeQbrBGyK+4rCHRB19gRk9wn2jRT27SXkQLtF/CE5CwE1oy8aTg&#10;09ZHmTX2Mdc/lIahwAoJ86GmyP9mmz63mQ/SFnB/7i0p6RlnzGWahK5R59DP1m0NG1pcuiMZaDjl&#10;MEDsubW58XSRx3bfciGcSiQOZC5A9qlImYPBaLHGcvAxUrjkEiOMMfca1KBAucaUqCGjn6CYBEFx&#10;RR+pCnuhXctNUKWGzWhTU+NC9Nl9K6kLx87beTPTfMksB0L8NxVp1l5VQoE3WVtS/dZcOcv+s+qL&#10;/Ncvvi7Q2YZrmeWXESXQ3RZFqN6dfcwJ+5nLjlvA0SFPJx8gJxxazJ8cyErkxGzF1QPPNydcHa1H&#10;Id7Z1F5LjCg4Sw0MQqvfHyUCOgzJpcWBRs8ELu61jbDScMASBuAvJgq/eeAFs9EhZsCjRUR4Mmx0&#10;P4g+n7C1sEoxb7vMMd0zBfFP6Jaj2mkjWbWwSs9BPqunQW7Az1l6rH+G5xeTARIMa4qZk3CR3GIR&#10;060Ob7053Kzf3ex1uul5sVn7ANE6Mh+z5wQLOGOhMKdfb9p0Ngedb74vQwF09s+lx5oT95eEkIB1&#10;NjVckS9aU4tjOF9kD2D+zDBz1GXiY8GG5U57M5kIC7Tl+hJXSdtgLZHFS28wXJT2UjCJHAP63tUn&#10;iyhMWkuNNxe6gTww8Fyz5Xpm9NeSpOTIUFJMjfjYl24x4EMqL2kLCUFlCcQTNv3+SEka//lX8dVw&#10;+xbhiO4NswWXKGBpmvicue9iYamkUaSjJ1biJ5csMBE+AV1tt5855CKpc7hBD/Oub4TJcS4kRJ12&#10;sNlne/Hh7Luj/N3RSOqIAI4stgQmv8wdsOEBYOrFw++Yh+k4/rI+VjNK1LvffrDKkq1rXTGJuJXY&#10;cc0D3pzdae78mgEzeX9wUHEcp6b4xH9z9xGpPojgKBLvDTLrxFShx1FePjKaPEfC3Lv3Met1l7o0&#10;CS4LvEakvWJjI+7R35IhIpSReNzlq8pV2wZ5ImSRPKL11zBX3icO9HQNelTK9aAQmo3biVy7XtvY&#10;sLGALYeLNcjdOq6blADBw+aSuhYHGlPGw44bnbz5sLkUA7aXeD19pjnpWnNoX9ftARsgnmfUo+bY&#10;bmJX+wRN9TRJ7vJaiVs63WKF3yqIP2NO0ILIIlizjcEqGT41bLn378sglokxO57fAKSRI+cfOQhU&#10;TUC/pajj0FeyArIs/WAnxkBO8Cr1iNFXIV8XDpT6yOkagan4VFHJ6AQ5LLlBbM+5xdwwxHwzWVC6&#10;7G6ng1bswKhhdevZZtuNFrzHusTFOBXbuZ/WQUNSCzRIrv0flOo79zxr7njK9LhQLhHa6QSxPeEW&#10;iCw6l/PpTsG2UKLQzfykFY8xeVyHXyKbhJsD0+XM4NshYD4g/kpl6poo3+9IN+CnRFxTyYASeVzv&#10;Uz57IryGEBuKmxOVwGVoCS2OeGKJQ9PwCjN8+pVc8EgOnqMixP1gmAVhoNhVKRuD6RBbJNeHFNUQ&#10;TogD5NoDwiCRQ/y1SeztfAgw7KuOa5stOoi54dgrF0SfurhlwoPx9LTUxIEeuGMKvY60EcgpMZz+&#10;Vo7TaotS+ueLoEIBiVOuFTGPO1rGLXypeoojXNSqFXy4BuR+apq/9vWbu3Y4reDgassDTRsvveWq&#10;e7z0WxZmrlRz5nCSnULRT0z+Ac40eaqUzsMWGG6EMnPzerez5J6HhAZxt1YNybGJyfGAEpHXiI87&#10;nbYGhSKcl9Sj+55zJWregPk0fJqQ9z/nikpDWHncheJMBCrMEcUZ5SedCRDFwQIO22woOUWiW94j&#10;OWkpGnHe+JGI4U7XWI6TDjAjh5rTe0SXsgiHUMP7uVG3f2+JliF0JByGFx5JHGj2ycgitkic3JOz&#10;/SZSaePNO+WqExrh1ESCBYCKW3emBrC2cwxggbrJKdbLP69SNpu/n4L4U3VghWVi1xbxaN8dJKiD&#10;bMZwK1gdmFk41i10Ob8BSONGzkKc3cvcfYHEhV56d0kmgGL3PNyaMFTHEkyAc+4tZtUV5S7OMY+b&#10;N+C7T5vvXhCreYoGPSF7DZ/qiLESPrfbKQvyGSKzFDjX7HbKPZNp1nYl89J/gheeMAYoNtXnSK6A&#10;AheVHZEwfvbM6lUulwxbiZ4o5E6kRioBnHuo6ba9abG0UOnXPhRXwCa9zGJbm4abm6W2M5v0XCAs&#10;lni6w3Nn51ByqXNvyTMMZGmmY1tsfu94wm1RCNfoJq4YYrTYJKTd9rrYdaMWXClE9oS8yoKvRz6Q&#10;Id+nf2wrZK8RncH0A9Kt+/AwRJL4lNzI3cWaRiFZIi+SH44knoT1UvIRM9Dvb5tLjhFfIlF5uIsd&#10;C3Ehx0+bYc68UXyqJ18rMj3kqCi3Ko6vjoeak64xUH5MkxwNPzXDS0a8HOGs3/zLvH+/eXeQ+Yns&#10;r1vNMn8HFqVQopBzsOZYU2k64oB5Gulxx+OlcgPaKRoUepS/ZX5aZahVeQde+AnkFNz27G1ueVTo&#10;Knxn++MWiKzpjrD7znR5sgaUqHe+f79Di7VRPFzGV1ue6dR2n+FzNp8xLz6RvGwzwYbB8btgoHn5&#10;fXNK/2CA2UefS0EbCFzARQMJOOIyiSZ66g0xM6QW5e20fpoudA1VjTiuYhvHAGPt9Q9L6tHxV0l9&#10;v6LaW/81VHr4v9vN41cJkybPhD9xDd9Rx3WEi3//04JH4iAqOAwKcPU/VcjK2/8t+GzwAWYNISbj&#10;mSVI3ZDjCeYptqAFbI/iy9BxSJKLHS4StLgxI7I89KIElxKXgjlzo3YCOHVHtt9Y9me/exd8MfW6&#10;p14vxpz6o5HzTcYfATSh2i9cjaK9OBK5AcPFJegNgPPOjYpt9pK7nuHo6czegekEIE0YOcM+eDfJ&#10;wCR2n6OaT70mhJUjLjUr7WFW7ixX0xT86OsfilWFpBoiuLxG0ma64nX4TEgJeOgycwP3ay8nfmzc&#10;qrbIW1iyYYNx5QNXHVBlh5ttKJCA8fvHhSvCWYqN6QcRhOPPRaVFSWNxR4+lIeom24bJiW5T5/9I&#10;7t+Fchc5ibtPXCM3ko9+TDYPJMU2okN/nSXeQiRL20o53ZFzhzij1Tz/juQZsnB+R2I6tiXXYTWQ&#10;ejzsAbydyKlkBWNZeKCvFPtuUE/u4f1sbDbrQBGLbO8vzpbv20mSUcnNGezzdGlCbH44ESerYOND&#10;lx4nnnDoXlE32qOuUOzxiL1Nzz3EEExkILyb40w17SsGBWswRA6DLAnyGib9Ij7VgU8YHFnYi91j&#10;2/A7sQlJRcasg6yyz3ZCPz2TIkSDMEXWmrpcXo1czh0GRC8Eo1glCkMS95dQNhn9h5aCOMBZ0FeZ&#10;KdUXMUVR14H2+cLJb5mfVjtUyA6GPDx11z0oCfn8hQiIof3EFrPcUpIF+vSwai6Q7ggX3GlFPZC3&#10;EjVj9sw3J77XecMaq8RQFDruD5PcRYWJf9W/wv2VrJ6kig4J3zt2rKLg9eWE+zUZ7AfYX0eOW8gJ&#10;gBSCTxxjzK1nmc5bS1YoYSd+0YT4BLKxPdkOBYwfPXGNKH9e9/vuYYGQJ85tikI9jA3xmljBC46Q&#10;8XM9paO9GQAxBBI+AU0kdYdQYPg0ZJGgHeuO4yIL4tb8Dc63dyehX5g3vBYJkf8t+G4cU9xhU/G8&#10;F7TAhXvAPwBi2JlI1ixKhk7YNiwTxidPW7Y5UVX5UMHWenlz+F6CQzhQxxE02yP2MzyQ/p3ALsK7&#10;Aqu2RRHgE6zmTh0l8K/LtiJfeqYsl3WHu0CmA+7NguuVAJHLR1MfzAD+/n6YwsDHg74jwvnQMNmK&#10;gYphYIhL+dUo0yy/gi8S00JqIs46WC96aXj/FHt+EyAV+eORhQrIWj0KaoMPLeHektQwBl4UR9B1&#10;5sn/M1zOxn7g75F2aKo7eIPBRMJbRFhlEmBMyVMcAl23M70PFqcW0bNUQGUVWAu0aE6ZX77hQEGQ&#10;oTO2pgimCjyxgfoiZKjjB8ZP9d3zEiCElP/eiDRose6MpKw3sUpGYlURhYDiGj743gSQeLz0d5RY&#10;GJPnGbD1eLBhQU65IBWu0edwCTAmId7zNpdyusMgAg6uMJjCUV1ETMfixkbyWkG2FUn5wQSRmmkS&#10;pog3+O27zXM3mCO7mJ57miFXmOtPF8RSLwr1AyGembTw9sic73vjRMFAMcYokKJhofhyoqvDDeVn&#10;4/YSKEvwZCTbjSSeEDHMxLAeSyrxAtmlf/o6WUoOYziCBi5GorXXUGY4sNhEjt9Xos25ahnzpeNd&#10;YfBHCDUmM9SA9dYQogFWHASvtgTuWUpYMTwEuTizpjWVBlSpAJ1HqXvkpepIHFSyTdcWLowNPV0j&#10;RBP6+coAs9+OEuqCUx0lFgHPP8IST2skf7eXp6/UQiKbSGQFczTPcw8zB+wsthi8cxxk7wr7uCOc&#10;Zx513koUgXzbttliEagnEd6XHdvs/P2v47//M8eLFf8WZKmXgKEUCk618Z+nL6QhsO+JtA7EtXPY&#10;hg2XfYn7+IFLzHYbi7LhN6tw8FDG6Mo2tCauJP96UvWP2GKhO5Tn9xrcsdeekuOBWbHYRo0p9BBs&#10;DCQaERiARudehZYnGQxZ+JbEoC4S4QYDg7rxf/xvCECBhtUTLsivUPlsi4TIewuizGT3Oi3azMZv&#10;7ZlPaHE9MGwCun6bVdiy7ggpBvgjL5OidrZZcw6LGC55z5AQOhl2IPLBHTT6pxN2EaEyfqWXDmGo&#10;qPHUQWIw3O+BrA81h1dRMgioSZGyzWXdMYN1PVP2nl9PS16vZKxcPuqIdvixAP484BUegEFipwho&#10;O0R+Y5vErhYwYXCycOqCbdjlQlAKPuebzzQf3C9/kCcwN1KhMfBksec3DKk3cgyZeEsCQgY7hxo2&#10;fDSuWlRqDAMvsiEJgv94jHn3HvPOPWIlYd/ib/dXkWFvEGmDUEKCu23Ej1EZH12FIC5L2bAEw485&#10;xefd6uR99YaBoEbUK7oK8YG4j0gMgJziYCQGj+kjWrGICEAe/vwIhUFwJ7T4w1GSCo/7i6o8XoNk&#10;cd3NLptJSC0pTP1OELctUl2KxkVq+5+7kOu+xCLj4TFQ7o8+kaX80lvkweddNglbFzbhMQ5/hyzB&#10;geeZzQ8X2xZiKLmOpHRid6csjf+GulJOd3j8+ACxm9x2rrnrAhEH2ywvjl+P0yWzrTi6LfUY/5K4&#10;LPjmq7cFy+osuYRQvHRVWyGkBI6SGOPXwVKLg+HtkTnf9wBnwHRuI7eLbewZ+AVlCV2Mibit+IOn&#10;l9uQDu4TEVEcSTzR2KmJhRNp22MkPo3YywN3EWaEDQvBAxYcMCZiL8ZYc0y/hYxHsDCkC/YSOj8K&#10;GEEEjtcKw38JObnpEbPhIZI9QVg7whVqAAF+lq9BNKgJQRgb1W5x/qBSMgAIF8SKHAdoPo2KUGGf&#10;doDOfzdZvoIRh4bac1hnYbueG7ko4sAOh9ZhdCDUlvrMjJmasdgUIMX+tKgST2skfwcHyA7GdGpv&#10;YLTCn+8vkgHrwSaCFmpFvrgjXNRki92xgefr9e3b1/z5t3RcYmeFXp/6x7SXxr9+UMfL6tatAmCR&#10;a00bLf3mb8tvWPeNMs2MnY2F1Z8iwr8g4nDeNlhTODqeDbIACfaFkRP/zcNsREQ0eAmmMi/YA6ZI&#10;FWmOBLSew8apQFDAqPDjVDm9mEXPullOC+EKsHkMRVyP8OqHIiussoKYImx9T4gm7masNdAgJAP8&#10;P0gt+24vMrR7wxRBfA5nlQKAjIQ+6YfoCIRLl4bYxGFjdjwPm8dEfdfTMgAKHM36Q4RvrLytWwpx&#10;h0AzfhQMQgexY30zyXw7xTRuIP+OQSgMkfd1aNCtQ8XoDi3DxAjVg4jjYCFBwsYcQx/JSkqokRXu&#10;AWYJ5oyN75K5gZG7YA6MCxqIek++LnSfDi3dQYBAaOBfEFPQhBk5vIfdgvuInFosTPiI/EwaDpQM&#10;2g8/C/NAWmLFWTj6QZpEbIKuobiO+978NlOoG4ZqQIYKI91ihmcAbFR+O+5bqTWMkcxx3VkvNAR8&#10;Mqwd934CGrJy5JZ2wcfxoy5dRT4TxH++5FvDQTGhUQgYIZ5zxz4hyYFTBqdEk7fcFEMA6wVEnFyM&#10;9GxRCk4M/0IUBrBi1TiDLB8eIfYbGxtzJqWxpGrFfHkSRy77B0GBw8gKwpsdzy+rhgoHlaDs0kJH&#10;wDdyFpqaUeBPOBzrjnyMxI/mzGAYBnf7ZLJ1LZ4sECeLPxxPvojYfeZNkmcCZaPGGqZQzjLH7Z0R&#10;EjFFvhmiG4+RdEReCmcKqRGKBLaNG8uGpDrfxB/ldZx1aDU8RqFzMsIp9uXY8IISTPLKB7KIUDzo&#10;22OvCb1lh1M7sf1qZj75Nm8JyW1WFUcHIWKxWDXU6X+/J7QI5ZkgIsylLA27lyBDgvcgrUyNbUyd&#10;LvQrXqdaD/JcsY1a2FQMwxnCeacuMA2aDw0kHav0uo52MFiykW4hI0s2FbTBIe7gT/pJMuMBhwAb&#10;NhVTxoDForC1CPtEMYBr0A85LUQHHb63CKBoU0NeFnrC5ocZ4Sso5XQzWnayrerpNWj77U+aFZc1&#10;K7eUc8cCQcnhL/xl5iyBK4Fthek2nG76b0JR4QWI0WR5MWBkVvYJWT3ERHA88TmcfKCULU1xLkAA&#10;mwh7A/UM5ycN4R700DM578W28PbInO/jeoIaEJfOxDE3YJb1wjKLGi1zxEP4fx9KMX17ZbOYQf+s&#10;/oNUwCaHm+D+Pe168dSR2gRPh2Q9/JI8w/MQDdYCphxJPPkV4gFiBruXZ2DiKCSsJv+HVcEcKZPt&#10;Xy/WlPwCyDKvIDXxJGPg/LKxoQP4i6BL2CipqOGveBQ3ZQg7b3HqORFsSCg8uYu8yFbEqUK4JruR&#10;5eb/0AToG6wZEwyE6+1PZVQUa4X2Yp4m6JG9wU7msHCyGLmfzqNB8RZUDo4MYWHM7FJ4AYKfTZUs&#10;ijggFUBaKbs/dYasLGMGQ0REhBbQY5Xh7/CaIOMoatWNyGMB/s6hY14cIkg9WQDEzbLc6FpQVCq/&#10;Uw3rgtvM2quJNgtLxSDLrCOOcJ06P/+x1k8zWqzdvn2RI0rzeJ35bK4ZH6d5tfh3nh/7cuN6jXZc&#10;7/TiX601b1z1ytFHNBnSokHxHhmHKbLh2NDkdvvTYG58WMJ7wlFbHHIvvuXYfczNZy1Q6KE4u58i&#10;UlqgYRGxJhmoEpTF750nFBXuaBvHHs5nXQr4OjiutrVfRcLfLfV3bBxI6C8andfggvjN4bIuDZpI&#10;rScUA69xvLmkdfMOIpBh1EGOCTRkTaJ7kf696dgHAhD530L2Iv/7s3HybyATuBaGAugkvAaKHwQ+&#10;GtcDfJ0LBCmc6tgQ0RAHEcsiszsgc6SOIOq9dlt1Ngj6MCWerekIcuz3VxCV9Mx1wQsWXECT20X/&#10;qh4vIj5eUA9/hCHPmkhuAKXD2K6eA5NtQwoZEgYjcVx35Db2NpqGbQlb2gVAx48mdFUU/nyOauDE&#10;5yA1cuJ2PinC4YDvdOv1JT2GTeUHFtUazdPz2nkT77C6QY9lQYl2gDtCvG97TM6sdTayt9Fa7S51&#10;PL/+j3pHwD9yKlDhToS7BxpGffaPu0LC67iP6I2ovECzng2kHzg0STL+xi5CfESaQajaZgMJI0Ri&#10;40fEQb8TDIkK+5Hdh2yzcJgN1p8dN5X0d4oiusg99IPYhNEauZ9iXHTO0iMvggNMHa0Ynzk2UUZ+&#10;1X1yh3XBq6K8UXHkCS1jFtgUaNBPfgXJolBNsc2eDkotP9VfHIM09LGjL5drAwkKcGyIXLAJoqQi&#10;GzIfLmVLQFwOPiyAWErLEQILwZamLDvQeXZlNECSlLxLqPzPJ1DjuHlBalgLm4rpNYTOHY4PlhTj&#10;t35KlcC2kil/eCS4Cy48SkrPJ7ODhKV54jXBBFWfcudweZRYCDiGJ0qVFtvC26NMfJ+BcU4JJAlI&#10;Jo4D5hCxh/HsYR4q2KBs2C/6HiPbBucwJj979PysIY548hgHmbAI6IwXnYGC/a8bzIbtgl+2C2GH&#10;hCgfuCpticbi2+y+a8HxVj/AHPG2kcfF0YBKcycNesJZN1UTMU/u8rrjLJChwKHGHMyA4ZiwA8JH&#10;iaSgeUJImM5jWiJxy2sUJn3qWvG50VIQB8gs6QZod3yISlFobhR4sGJhiafVjjCBvxdE1j+A4BGu&#10;W3f0tL0//36dfffZp2A/pT+QqyfqoZGP7r/pRY3qJ96XVvqcarSH2XN//6bBzmvOfSbzUXCKMKly&#10;bgNOD1R2lHJYSICR168SdqEa2EsgcITpew1GjuyLaSdQsNLuSzokQ4lMPsQFanBzwumBPGnECGLt&#10;OJAEBPMH7othBm6BfRoqg4xCyd04ZhyHBtQBpQt7hr1Nhd6QC5F1iFNyaViJuNMdMw/CGYOHZNx+&#10;fnUNLnpG/LKGcytUIQRs2cHc0Udq9FGkDr+BFVIjIfJ/nSlTsgKTszhh5oi+iksKUojxGJaJoagg&#10;ywz3AFXCWwjI3LbkbrPkohW8hXHmfyQDhMVHXxUXgZVuMXRhhRo5VnDgi2DL0vPdwzubW842ZEYF&#10;WkHQYAOI6fSDXwhzKfeE4IXDIoW0gSjPErDl2D8gzA02Z1OMaH9D2hgsB3UL9QnhAG5Hc1x3nJNc&#10;7YI9DDmPP0gVcVvaZbc4fjShq2Lxx22LkwFDMhsVrZV97iU8sJd67C4A7rqFoEGFzDl/CbBYAXrt&#10;Ien4iPtYpnmeKXOWEdmRLLmihGQkDjuHF8WDP0TkItCjP+C9wR2BJa+o82vvig0fAW/kLBzVQegc&#10;XwoaDrsI+gMVGnieWATdGw6iPgPNum2DejviBZVgSND/kgC5hU1BfAit+7resgc+GCkmZOz9AILd&#10;gb3HCLHOMh4sJlAnrm6D5eP5AS76YcuRNrb7FiLRElV/8TGSDMmA3a9PwSRBAQ+Ozw2nyydQcgi5&#10;OaabOeMQWRp2Jg30kHVYNVbWC5thBYnWY+QkwWNCRhnDcswzjArP//W9zZk9xUgETSBUkjEf3dUc&#10;tlea+gH2dECXoE5o4zbuDms3qqYdXsGG64boUESQMCmw70LzMf+zgeE+QvriDz7Aom0OulCIMPPC&#10;dSDZYlTXXEZkQeqhEQQFVfeb/2xeH/TZFnvgV2yGgtQ4clK8SM4haO+6+UKudf6FXw0fHRSCLaUq&#10;yLbCdNv/dfYeoZhI4dBbctvO5EK8c0TWLKUUBJ5JuCq6OmECsBXMGUixeL38mmHBZbUPhLdH5nyf&#10;mXJISaumWAi7rtgSR3ac7BNy5/baVnYX+w1JPbKIAoSo04bmmlNEn7QVRzlleKdRTtj2VtqJI558&#10;AoZIECn1P3gduyeRLyh+nEfuTgybdRiVXQjOta0UZ0UI+D77GcUG6seKuzd6wDfOPkEjggYiU2EO&#10;g6NB0zA7whMtX9uI1O4dREskLwNnCzIVxjIbKsLacQzhCLBajhV/AnSeB46uYhBwCjg+A95lcxHJ&#10;eMy2YokDr2BvIsaHvANOLpGBCI1ERVoZQGyyUYzDHRNviwb4u78H1ggDGXuMsu+IhciKzAvKzP/t&#10;AKKP8KLqiRrzy5eUlDim081FoVzrHp7xx7T+r59wSYtHMh850SmX3GUevtxwQ0hCowIEbt9H+gl9&#10;d2wIcFzbyitFOZEcOy/qMZg6VwHAjAlZLqqhyNlCUuEGH0JXhC5DpBxli3AnKJP7nSv1l6CA6Vrp&#10;PcBdqPBDoDPCXFxDYiN8mYhhpMZSWiaguQ8gYd3hMcyarDmKrWXbit1sKfAnDA8e4LdfYHuDA8FE&#10;rXUwXWN1MCsSZwXjRDz1X2KWrsPwW+GRl9gzsVuYje/vK5Kuv8GSSZVBAsO/mnDxPDoYVR8J/0Cw&#10;QBV314VSDxuSgumXA/Xs9UXQ0mI/x/YuZS68jrsMQxIKG9QPlDAnuV+/S7QPETKkxcbJ6FCtPXpL&#10;HTNs55XcUMPQw7lkCZNEQkMG3e8ckaT9ZRuT51U63S4Wt3ufFTcFbl7EVk46FhM0+XT6SWB7BEZS&#10;OXw/MDAoM6fPuppRIbB+Is0XtFQWi3PB51kIahcjFznmPhXssGYfKJY45DPasvD3fD1R+RWW+HDS&#10;J5uuUHzIQj4rmd1XKN3eomnrsX/8XbE1u54JDMUoUjAWhQcQrdydGwwQWxd28czL46aYOrHIRH8l&#10;yFJxfUJh46YM+yH4Dc0ztQbFRxkYFk13vTQ8ztJ7wFmH1RZrUELDMIMzMBB7kGIhMgHN/bsJ647q&#10;QtxzCkNswa8Xu9lS4I8469egGBJmQvJ2StGg6ITVoegZsi8emHJoUHwiPPKCeCY8gCyI/oNNFDrj&#10;b/w7iQ2SqPCVFBomeCxcS8M+D4zoTkiW1HUoRetwnwWiG3SD8Jt0d985fqjEuXA62MYQN0v9QMld&#10;g+J5/JlWQo1rdMuSleP0OeLj+BiOL9R+PHLJzdbasc5wx1Y63Xb8kH2ME8EpgBfbYkWcdCIz02lQ&#10;vB7YHoGRVA7fDwwMPktSH6ePP+w9lMn8NSgWAm6LxacUv2JRS1/uh4slDuUej+2/fPw9n/HzlfyU&#10;qNE/fdVu1f1zm1gNfmjdFbYY+XuLbAeAbEFAM+kQ/pp44U/wGLoWhhN78omoJgCPhmmH1MBIAQXP&#10;LylJROwE5Jtsx+/SG4PELIoakK60kcsnws+4QIQJh1xPZF888ulauAeyjzADuxdzl9X8VeJekqs2&#10;EyGArJ+saKWbQvneSlh3dix5gMgxtlqJlFEZZgY/L6IGZlQukQjcfuY+yBSbbVHF3x201E8S6gb9&#10;ISAnUGpMwmzWkCjEZ96UO+La7y/3z3Lvtv8yn9QfLfFFxkZ0ELkT4WsASuw5q9ft6SCs2rt2qaie&#10;eR1igvoRdzs5vbFwqFge3ePcUb0DbyrvovcmvBg3ErI0ufM09bGN61bO5m+SCp/coCRoxVZpxARO&#10;RCgasp1L5JBKp/xFrQgPk4OHx5UYUZzVJbbk7VE5fL/EaZbpdRaCMGPi60o0c5RpeBXSLeGOVEhK&#10;3QL8PXU/NftiTkrU979Nar74Uos1yPouwJoFL+brbZddb2w951oBblPAIoh1Co0IR3/cTQJwOOrG&#10;3DREAlg5+eQwEBq3zdHCaI+5wmxxuCGjI6BHYb3jhnUCkanvlNrc5TaDAk/BzMgs5x4hRuLd0p1J&#10;zwmduECExND3TknGYGDpPFHhHlhBarVRvZR1cb9n014/R9GeONkFOYCrA7l6mBSO2tKS1518D3I2&#10;yD2z9YWQdY69UkJPqeZE/dmzb5ZEiDjfRQIC6TbbIol/PvsEgZXNiWU34COFrJEYNvE588KN5vLj&#10;Jd0LKnTPM2nu7M58IowEJYpwPpfKy5l/3aVDezpItOBPukbMAsothdEiDxHBb+S+w3esEgV/4cbS&#10;zQ6TUkAU7IGhQL6KMgMhbxF8eP5tQupdrvl2nxRnE/sRpe28C0zD76L+Ub2ANWU6rOm1g03HQ81F&#10;t0uUKYXXT+0fpKulU3738dsnARx2zJbbc+viYkkiP5SwPSqH7xcLUT7P24UgnpC0Im1xCGAF3vVk&#10;qVMwuLsAAEyrSURBVF9a1MXH/t4C/L2WQp2TEjV2+vi2SxWThlxL4awadqulVp86a/LvfxUTNOAw&#10;X0RJTGgQ/QPOk+q9HmtHIsQqTxli2Nthl0gCpS0aQ9ACzxOtgSsc3xQyQcCmQmUFDsB/RpoDdxZP&#10;VA024nmIaL9msGR+c99UUbGIpQy7IESw5KMul2qnxNDvs12aT0X2gJGbpWGacpdlVdqoSyNjjVA9&#10;9AdK8GF+9jekE+y7HQ4ylw+SdDLq3deKlrDuyFjUnetxgSSPkmJrjcek0VOX6ZxDJbWXmhzH7yd1&#10;q4rdLak326KHf26bBPpDWA4RfZSp9V/5ZQdAzAwpN9TMpIzhjadLZiZe30poRF0y2nLfhZVipt7p&#10;QCk95cBgmpljhxwc0tzhDugPaBfU6ZY6ztOFm3DXM/VI2+0n3OGMHtXGIygVSpdlKNTtsMn9FFdw&#10;b4QYUFISN4t76QvHzokUpUwFhe+3O1ZKvXl3AKIcIhCz60iFQmXCVUUFOWxhEsT49xT4i52UnxSX&#10;TvkdR+49BjumZC6VJzElAFEpLXl7VA7fL2WO5XvXWwhEEYowaYtDAGcpFADBsqj4WNtbJH+vpVDn&#10;VOJ80KcPkRDVYfWetRSmYoc96D+XbvrngA6LFwovKKZflCXsgrc8Wv0OzIuwafaivyjwHltK3Riv&#10;PoTcRzTdrLaScEcSSyg4YyVOCrwQwse9FvBgbjykCGZcdaZiBpjmWeJJuG6Ia16oy8k1hQ9fITc2&#10;5NniIAJt1BUMvUSAULj28aslC6WoltwDwhk35UGji/JucT/PIRdVVxCmTBDB4nyFemXcL0RDFOA+&#10;dYr8BvJwihp2Pg8nrzuWLcpGI3OzybksAsXJn89GANKFA8VSUOyKlL7ZFhn881ll/1fufFJciGx7&#10;ytxRkZIINHs1J0WEKR0JdcJPRZIGQiRVzriXuWYd43bk3AjExb6v3CrFPCuneaeDIVH9sn/v9Bkj&#10;OFu48Yb7nSIbmskd5y1UUoLls7fQIDbxF24RLJijG+gZrQZ3ejlCpLi1j5rUXrg793XC7PyhmBTl&#10;J4fQqzzBXKhpKTcl1pO5wDRtGlLplL/YrcJ9jPjQuCaV4EnOBYl/RSW2BT6XsD0qh+8XC1E+z/sX&#10;gnKXT+K3TMxAzmdUlfwVyq5wyopNYk/m7xnMt27dL2bsO3LiWvvu0zWD3gp1kZMSddW7Nx6xZT8q&#10;LhQazyLy++dH3du4/uI7zjgo2/nA8+5+RpxOXCLpbxSC7LSxFPOl2Ghy+QRbJ/2OJ6uZDakmQ/sV&#10;V6o4qxnBw4g5Rla29wiRkUV9WOryFetYyGo8Xj+oVdw3gjmTDDQagSIDzhbTqfvASu8hYVLcPIvc&#10;Q+abvyExUACU4lRIqO7jzBw6lw4T1h0BizIDZDpx4aCtI89t5dzB5dczeYYHzr1VbsxE2nCs0JDh&#10;Zqvt+LusUTmeIQaVizIhXwmNbUwdfHTmoiwL5Rit7ZMSiBffIRSyTNU7ihp54HTwbo/dpIRxoNph&#10;UX3yMDoDjhokeOL6bIV5bDHwBW4pwGtU+SUl/PMdxnrdKRfHB2rlt+NSh73lei6sTgmtrHQ78rtg&#10;zgajpIqtj49NbcjlEXcWuaxp8vaoHL7vMpf8nwksBNdRDLmiZuSi/Oee2xdd+Hs2g6nXcMKcHp98&#10;uXK3Lntl02FiLzkpUWe/fnG/zk/Wr1dysmQOkGTxiXfHP//Db+P3m3tKFp0F+2AvEpJEDR9yZAlC&#10;4CaBdVartqK5f45UHAgrPLLG5RW8ZJiicQ1HXiDrPqMMn0TmxmtBsjIxk1hbUwys9B4SpsMG4CIR&#10;KmvB9VE+cTASjVmsSThDuNJ1Fbfu7Ewsgvy2WRPDtYlhnZDsGjIDKXVd1D1FdpCZbLZFA/90q1bK&#10;W7jN8S7e+5xc0cYFjlZkxwBE8B5xqlz9RFwx95BUTiP5nggxjFOV4BazsHinA28zXpQMLSZY6KB4&#10;aFCkDJVSyLTGlw++RlUArgTFCsNcoBLuqmBZ6XYkMsDOWYCSE0wIJS+xmnbB7VE5fL/G90lgANku&#10;RKXNrnLGU5C/ZzDUBk0mzDnokzGtFh0lasqsnwjnO3fXwRmgU0u6mDh1zNMjbj+1yU21ZLw6TEVA&#10;EVAEFIGFEECkJvYs//LKugyKgCKgCCgCKRHIV4nKo7DE5Fk/tVhiuZRwlOG1uXPnTps2rQwdL+iy&#10;RdOVJs/4rqyf0M4VAUVAEVAEyocADijVoMoHr/asCCgCikBtRyAPJer3uX8sVr9xnkjNmzdv4MCB&#10;r776avijf/31180333z00UfPnl0VhlyeRjH33+fMLE/f2qsioAgoAoqAIqAIKAKKgCKgCNQkAnko&#10;UfnPb8SIEZdddtkJJ5zw+eefB74+ZsyYAQMGoErVca8tnf8E9IuKgCKgCCgCioAioAgoAoqAIlCp&#10;COShRM2YPaNZo6a5IUC03u233z5p0qSvvvqqW7duw4YNQ2Xi6/z/rbfeOuCAA8aPH7/eeuvVL3Py&#10;bLPGS8+YV1UzVZsioAgoAoqAIqAIKAKKgCKgCCxCCOShRM2ZP69e3Yxvnk1YArSjzp07L7HEEjzz&#10;xRdfbLfddquvvnrHjh1bt2697bbbjho1qmXLll26dKmbYWGjqNHUr9twjskD3kVoN+pUFAFFQBFQ&#10;BBQBRUARUAQUgVqAQF5SfsMV8gRj11137dWrl/fFr7/++sMPP/zhhx/4l4YNG/bp02f99dfPczz6&#10;LUVAEVAEFAFFQBFQBBQBRUARWGQQyEOJatagycyZX+YJGZrSySef3KZNm8BHN9hgg6FDh5544onl&#10;dkPx3an/m9y83u95zlq/pQgoAoqAIqAIKAKKgCKgCCgCOSCQhxJVv179OfPm5jAZ/yfWWmutww8/&#10;nH9ZaqmlKNM3btw4ypp/8sknXbt2zUGDynmy+jlFQBFQBBQBRUARUAQUAUVAEcgNgTyUqNwm4/8Q&#10;mlKPHj1WWWWV6dOnv/DCC3il0KZyG8nceX82qNcwt8/phxQBRUARUAQUAUVAEVAEFAFFIDcE8lCi&#10;Wi6x3JRZP+U2Je9Dq666KgUk+PGVV1756adcByCxfIu3zH/K+kVFQBFQBBQBRUARUAQUAUVAESg3&#10;AnkoUS2WWHbyrJ/LPZNw//Xq1dt3332bNWs2YcKE8IVRZR3P5Bnftmjauqyf0M4VAUVAEVAEFAFF&#10;QBFQBPwIvPOp2aSn2f5Ys/85Zu/TTc+LzOgJipAiUBYE8lCiFqu/WIN69Wb8Ma0sM0jstEOHDlwJ&#10;NXPmzLffftveFpVPmzLj25aqROWDtX5FEVAEFAFFQBFQBBQBY+bONU++bjZd22zeway+kumxmxl4&#10;rmm/qkKjCJQFgTyUKAbevPHSRLiVZQaJneKG2nnnnXnko48++vPPP3MbwJSZ3y3XZKXcPrcofQgK&#10;+OEo8+ecRWlOOpcaQGDePO7Xzua7FbUnM5xXGJ3Px5spU0sC7ZfpZuTYknoo38uVPLbArGvRUEtc&#10;r9K3XIkD0NeTEcic+mXeYWD89eubC48yA84xV55kLj/ebLOhWbxxDS/yP+c4lwPoCicROSlRbZZc&#10;+eupo8uBb3KflJfYZpttmjRpMn78eCpM5DaA738d32rJ1XL7XK3+0NRfzUnXmHc/lUnM/tMcdbk5&#10;pp+Z9ltOc0IkvWWoufPJnD5X7Gf+85k5+Roz83/Fvlehz5djOpEryP458jLzyMsZ4JD/nkwYdIbz&#10;Cn9lyEtmqyPNJ1+kB238d2aLI8ygZw2LUmnNZWzl2J9hHAp+xWWolQavfzyfjDFX3Wf+mF14jKVv&#10;ubhvILaecJUZ8VXhMegTCQhkTv0y7zBy8Es1NXXrijhxyV2mz21mbo2So0o4zrX3OJSPRGR18HNS&#10;olZfepVxP76V1aCL6qdt27Yrrrji5MmTKXFe1IupHyZwccYfU1uNbZu6h3/OiwhbkLkBj5kX3xO/&#10;wRsfm8deNbN+z88Thch48R1m1PhKFPtmzDLnDzDDhi8iSlSZphNeQTYSivH9z5vn3xY+WmLLf0/G&#10;DTjbeQW+ggPqmgfM//4wv81KCRhnmYP81bfm11lm/vyUnZTpNZexlWl/BmZU8CsuQy0TSpl0O+F7&#10;c1Afc+MQ2QnJrfQtl3BS7n7G3Pcv892UTOb0z+0kc+qXeYcJa/Pvd821g83U32qSHFXCcYZx1NLj&#10;UD4SkeGRzkmJar/MmmOnTqDwd4ZDd+xqmWWWob757NmzcyvQN3ryR+1abuI4vH/4Ywhbf1Rtiufe&#10;Mj9PNy2bm0YNze+z8zMdNW5o6tQROjsvo9CvDBe0Xj1Tv56Z8T8ze5EIbizTdMIriA1ysUayDh+N&#10;Nj+UXJUz/z0Zt4WynVfgK0S8NG9m/povpy9dY31XWFZexXFKPxXVXMZWpv0ZwKHgV1yGWlHYBgbD&#10;0rMBJk81T/1fgXja0rdcwkmBLBA29uvMSoaqFowtc+qXeYcJIMIF6lX5o2rQplMJxxnGUUuPQ/lI&#10;RIZnLyclivt2WzVb/uupYzIcumNXDRs2XHnllefNmzdrVloTq+OX/n5s3M8jVl92vSJfqpTH4Tpe&#10;KB3xGFgCyhqZgwLTdHHTZDHT7wSz7FISuwzVIyEqN5VmicUMfzAPp6CzjBN8YNU0jD0/TRNDfoYN&#10;DWqZpUSonbPwVdVf/yDOulrX4qZT4kQiV7DlMqZRA3PhkWbVViV2XwN7MmHEGc4r8JUG9YXRcthd&#10;orDiRthkcfkNOzbFaSp1nQq9X3BsZdqfgXG5HOqCQy001/S/h6aN/bakZEJo+NLNzI6bmmO7SUhV&#10;Qstky8X1j0WAtsgEQqdf0dLezJwjZ95hwvzYAw0biCyRuTgB30+OcfDz6Bo8zh44lXMcrNSU0Pwk&#10;qKwkorSTseDtnJQoPrjucu1HTnwmq3G790NaFOF87s+X+CTetrE/jWj/414l9lMjr38wyqzf3dz1&#10;tDDRyb+YPU41x1+V3jLtMgWrRCFykQzqcVy+nlVJgIJjwPGFCoerJ4XY9+MvZqcTzKnXidyJP+20&#10;683OJ2bg+vDGXLeOWaqJOOX8StQL75hNe0nmWK0zskZOp+ACFXwgcgVRyJFWM9Rp0+1JGO30GTID&#10;NO1M0vwyn1cAXhxIpTuRymp2Kbgfkh9IGFuZ9mdgPO6HOn8Y2a597zQbHFzNAtJBjfl/ySZCTq3s&#10;WLBlsuXCX2nWxOAEyK1AEaTm7JvN1feL2nblveacm7MkPgUxLPcD6ahfwqgy7zDyWyjzcAfOUQrm&#10;njD4tz4xG/eURO44U2Ykj87/OPunkPNxiEMPxE651mx0iCRuRLZIElQ0iUCszLHlp0Rt1HL9z6Z8&#10;nn9EH0rUCiuswJ1Riy/uRtRLQ59YvlZLrd60XtqYmNK+XsrbGCDJxUdKO3RPoQ6oBJ9+Zc48xJUX&#10;pvs0ilPTJURus9yOv7donq6nlG/hr8CVgZaSwli18vLmlIMkjf6Gh8Xv0bu7Gfed0Nas1BtIAQmy&#10;8BtPFODvpBwQ4PfVN8UJ5bkppQnLEJ5OyjVb+LXIFcTwhhI1Mwt/Xeo9iXvzuCulVAPVJi8YKLIp&#10;3LfEluG8AiPBA7xKybamVsuJOyuhWbetY2Pb9x8ssimC6aBnzLH9qjVSx9cDjxUcW5n2Z2AYLoe6&#10;4FDTIVDwLVyIX34j0v+Yr9OrH2wA7GIYlQL+8/DXM9lycZNqtoRQgNIDoR0p5yvvm1sflXIadzwp&#10;uYU3DzX/fqcg3rXggdTUL25umXeYACKsga2YuScKQZ+9DReO3OFhHl1Tx9mPTFbHocQtCzgcSYhD&#10;nP4ZIEEpSQTmkzr5qTb5falpoyYtl1hu7M8jSlyGFK+3bNmyRYsWrVqVHNnj8O3/fv/mhq22dXiw&#10;sh7BwXrMFSKan9VTBPfL7pHKZr32lMsWAo3dT9Wj4/plFikBmaPZ+jmYMFdcLgNkEAJ2OM48+EJh&#10;jxbHDa7P2U5nrNpvR7PlegLXQy+aDdY0R+xtnnrDXHBbSTFR3vyRtwh+YGDe2NA5j9vXPHmtefzq&#10;IkReKh+ed2sGJRYiF8Z9P4Snk8FKG7E3h1cQ7yL/ztgcZaCEkaTek7/8KsXBJk4yH34u2VmTfjbD&#10;x5Q6nqzmFV41XMFrOF8Pjhhx0xDzWaiUOWqYzUaLbOiQva8vwkL/8Whz5X3m5kfMbY9L+RmsFQ+/&#10;mB7A5LEx4DLtzwAULoe64FAzOTjhTqD8d/UR2nLFCaZx/Domfx0axZGxgmZyK2rLFTtlmw8TNv/z&#10;L9ihXJR5nmTvOVb43HMrc+0p5sYzzKkHmVvOMledZPaqfVKAKM8Bvpma+sWtV2SHUGmONnfjUsw6&#10;w8Ye5nOpmXvkSH782RBT/T506UyxOIQ3WJhHxx1n6h49+kp50yW8KcQdhwzRLtgVWLHBOBofPWBW&#10;WSE6ZidAguJIRBwDKjiGcjyQnxLF6LdYadN3v3q4HNNI7nOLLbbo378/mVHl/jR1+b7+ZXSHH3cs&#10;94ey7R9D7+k3mP/72Oy+pdltS3P7E+bGh81qrcyJ+0uUXaC9+K659zkpfUY9vUwaegIhLparwfYa&#10;hr5Y7FcwYOMaYjqXDzLfFrqcDGslcbfpNCgGxpk/u5cMG8cdXyQNoP0q5vYnzU2PZEAcbT4oze8l&#10;QzfYY6siNCiLxvPvFOe5csfcfT9ETsf9Q3FPRq7gYo0lGh6buvvKolf86y1RvJGx/C31noR3ou7+&#10;+2bRex++XP7CgUrOEimIRop5RfYZuWrucvP3U8z1D5ndTzHDFo7KwPQLXJGNfXjPM4Z6te5y0mbr&#10;ijzKZS8IpredKxluh3ZOD2DC2OyAs9qfCG3Ai7gQ2VwOdcGhFtwnqR8gAqrbDiXdqwMxxy7mWBzI&#10;fcsVOyMwRF8NxKYixuEpar+/2fxwg+8o2cKC+QOf0rsjnCg5jPLEA2R/8pdD9jCndhf6k0lL3k6Z&#10;fMJ2Esk3U1A/PPDoBvw/skV2SBHFy+8xbwwXVpVhBKZ1irqzgIJgQvf2Octsf5z59Etz3gCz9ZFS&#10;BjasRwV4dORxRg0Y/II55ELZY5lMGYID2Ynb0pHHoeB8M3yAgWEF2/YYkZQY6k4nmr1PD7Ja+7kA&#10;CYokEXEMKMMBu3eVqxLVocXaU/+Y9v30ce7jy+RJwvm6du1KhYlMekvo5LUvH922bdf6dSqv0Fv8&#10;oDnA0C/sQEs3NWccYl7+j4QewXtOPlD0qHDr0slcfbLpxxnIyNKGjQTBothqXqQhcRtJJPWBe116&#10;rAisd55v2qxQYM1htFau9ZNaW2yduPZ+gwrLfNttbPbfSer74crjziuC+gjIxXBeitXcGzTkuMQG&#10;01pjZQPR+b6EOnWY3774OnogRe2HyOmgtIDzubeYl95Lw04iVxDNin1lCz+6tDeHSzbgXqebnheb&#10;tQ8QXu5iqy7YM9uPqx7ZYASp7tgxwiRRsIfAA8XOK67/olYt3MmfcyXKlx1FMWvHGEVOZaeNRLR6&#10;9k1XbxK4HbybOe1gSWzYc2tz0dESeVvWVvpxg3Tc/y/T7WzT5YzYS4dL/0oAhBJPULaQSprrEnKQ&#10;MzlBLmPD3wvt3eYoCZEgod82No/NjPCLlQRa/2ekuMg+HiMmgCMuNVC2uIYTg2qT6PwZpla6TMf/&#10;jMt2KrbPuOeL4ptxnWCQPfEac+D55oSrY/Wo8LsExt/Zx5ywn7nsuMyUT77CjMQT5QvlKBErbKYb&#10;tzertzJrtTGbtBfpokNbCXlI0Qi9Iaxgzjxz0R0StFziYRk1TggOZOe+56Kpa+RxSDPsueaZYeao&#10;yyQWCQnHZvy6NAawzmqCGACCXrs2Zr01JHkkXUvBgNJ9yOWtXJUoBtS57S7Pj7rXZWS17hmUw4lT&#10;R281bb/aNfL3Rki0DDrMthsagncvvVsySdjriFmRVnMsbSQCIdlkZWmzjmarw/CXVi0K4wfFuep+&#10;s+mhUvqCVK5ww+F+69lm242Cv4EdcvNdoAUsVRiWuORklxPNNYNNn4Gmw0Fmx+PNs8Ni5XskvB67&#10;mSUam68nmX73mp06mtVXEkMsfjD3W0pe/9B0OkbkgEdeWoieRlrRCAyjEqBLQ6TAx3jbYxLYFjaN&#10;R6IR7pYSI937mPW6y6VV4VDmhP0QHmd4Ou+PNNscLThf/YDZ7RQxEl/3oOFmwKJauFtb1cf/70h1&#10;5PuS1cpcuBmM7DWvUU/l4AvM+O+FuCPoE1B64UDzr7erf++4J4sasH3YEX9/z0XNK2FIkasm1Yfd&#10;zOftVjGvDDB7bWOorXL0FebLidWfQsmhnmRcw8u9Zhu5zCBy9yLOYt/99kdXFcsFcL8AnTw221uJ&#10;x40eRFZYXa5qWHNlCfuJbAW/4jJUr+dMTpDXG4hBUUu8XY3gAjIfXG44dd9ykUgyWqTGrY+SShhv&#10;f2oGPiGJcwkpqZIr8XfpFNz7xFN0OtZw93GgWSPaIRfJxdOQBeJyHVsm6Pm/5bKdCo7Nnc6E+Wax&#10;1A9uvnE7UQ/Waxsd2RvX4dYbmAHnmOWr7kjIqvEt3Br+ePgSe+Zg3nSGGXanWWsVc/x+5tMhYhqL&#10;bH7eF3mc+Ufme+WJIvOQDjD0lZKGhraPirLMkjIw92AH941hB4do1P9Bs+/Z5p5nzR1PmR4Xmpa7&#10;SG0tohIIvS5Y1nXL9c1/HxLRkZK5xGUQOYy1JdwChyiSRMQxoAW9IU8Wa5hPuwJ5K1Htllmz/vz/&#10;ffbDu2kHXLnvvTTmoR3WPKB2uaFAc/MO5uiugupb/5W0jQuOMIs3kkSOp9/IUppJWDYJ5/tbieIv&#10;aCAFG5EYKAbEjbz2odmzd2Fnkdfh/30kRjLPWsm/hynsFxMlFJ5QomP2MR3XFnPm6x+ZLmea1bqY&#10;3teJxzxQZg2B48F/m1l/mJVbmnMOlYcR0JHgzzvMrOSgEDKGkWPN4ZeYNz8ROQDCdOZNC2yfYXkL&#10;BZIaUNzCnizooDMwi/UPlhsn4U8IzWSwBAIPwmiEkedz0E1SerD9kKCCrdexanDkOAPTgYgTzIA2&#10;fuTe4tiE9SKyMP3Wnc3+55gHnhd3f8Gkpkgeyd7AaeMV6WGmHQ+VrXLLo5LkgKWAkAw8mTRWEyfY&#10;qiua4Q+aMY+bN9CvnjbfvSCpbrY57sm4TYtIisG721nByDeed8E/0K37vAoeovAD2IMTMpoCz6Nq&#10;EqN4VBfDecGiYXcj6csrxGgO/BZ2uO8Oosy/t7DYil0DTrzC7maDHmblvaQCB9pU6Y0jcM4tcluR&#10;bcljs8+kPm7+0XZcx7w7yAy5wiy3dPQkCn4lcqj//aLK2HxW9b61Xac7QdABDte2R0vRDpzn/sb9&#10;Tj0vEmNz6sahg/rh7QmE0jH+rlXjp86K14racuEhPfG6OfnaqpjqnuaO88zlx4uvEq+7XcoAzuwH&#10;rCdcATx8sJnysphLaKS1IBT6vanYjEAAwxkZwlBONCiIkmMrHb3whwpup4JjS0FnvD6LpX6oqScd&#10;YEYONaf3iHa8F9thwl61g4RBPPGaWbObmDvZt35+wVa0pb0zbJKC+3e6IKJLZAvwvjjKg/mVXIC7&#10;LxBWBUsKm3fdh918SfPAJZKptdX60S9Fcsm4jRGHOaSeXI8dNjHnHmq6bW9aLC1SATLYGTeaTXqZ&#10;xbY2DTc3S21nNulpvvkxehhAZ3U8/hLnwQscojgSEcmAFny1Ksc+n5a3EsWsdl11h5c+vyuf6eX2&#10;Fcqa/z5nZocftsrti1l9iJNMnAxHgoC06x+WfJu+x4j0ibgZ6eTJ6rteP6R5ePKuTUpObpixkbz7&#10;HGFGPGK2Xl+4IA5xl4gLSBu+CJL7CShKaPBa6BrC9B3nm/fvF5Ea3rzu6hK8RKbT7qea5juaJbY2&#10;u55UHQqCE+nx16QWOWkbiImSDfWXaFOH7O5kE4JgPfqq+Lif7l+VhFZPlB+K5Fr/flje+mm6RPPD&#10;LZh4XIORkH9yxSCx+ox/2gy6yGC5GTF2oVpVjmigWhPh+X+3m8evEqJJTgt/XFrkOAPTwXZ1wE7m&#10;04fN3ReaZ64zk140D15qdttClL3HXzeH9jWrdTWNtjRr7GNefd/lmwueYSPhtIF7YQ7HtYXHkr9g&#10;9hvaTxjAcktJstzTVRyX5UNFJIdhg7UWvI5Y5lWJdNmTcYPDpXZYX8khpNzIfucYKnx4zRH/QM/u&#10;8yoOr6qnyR9g+7k3IvpuON0cvKscqJFVMdrow3GCBb9l8F07iaqMgcYLxOUvCBBwYq99Nk7ssqVX&#10;BMY4ejeb/9lq92ny2OzX0x23MGIYhhMKfBf8Snio3Bl9xGWCMxsJD4lnBkp3gkhnPfFqsZpdO1hS&#10;O/zmmI8+N//9UiwvqW+is0lfKFH+whJ2/M9UjZ+IWS/tsNgt54ca29O5t5oDdxYCcvUp5phuwhTI&#10;Qlx7teilZF7Qf2o/bNhO9FusNrtubs7oIX7RU/pXp7kTbkocGmVph14pJhU6pH0+wfVMlI5e5JeS&#10;t1Py4NLRGa/PFNQP4ZhIljgRudgOE/aqHSTGx2P6iW4MCcIPyan3GmIMnqh8613LxwO8L4Hy2Ihl&#10;vFtoHVgEEiyGnMdL7pRgkDhRB4KTUJQr0nATJw7FYS55rReaF2+RPNUnrhF+PfoxGfz6a1RDTnTi&#10;r7MkoANBKHULHKIEEhFmQKk/WsqLNaBEtWq2QqsmK3wwsTT/ZSmTLsO7T392R9cOx5ah4zy6RG+h&#10;1Mxm6wiPQZohG4oCCZjfSJqMC9UlBhe+GNkwbYbLdvGkNfmHY9BxfPmdBgUnTE0byCIqCooBLHOX&#10;zczb/5UooEBj5JxGv3yAN6bnHuLyJlfYk+FsRo3f8YswvdNmC3gA/ACf0qALRbj3GtF6mHyQs5kU&#10;cWj0dtXJwpJxc0PKqWpIkcNwTY7IqUHdiInafhOJn2QVBl8qxlTsPRZDy4r8FBDyxCz4LpbduEat&#10;xYf+be69WPRhwqtQCQguwj/m96FFohHoEBENMZSBbbiW2XdHoZsEMRPnFnbc414IrGzkOAPTwX52&#10;4C4LfPrQxB67i8qH7udVykb5QYbYqF3sZMMryKNiDm8knkBcdiQ4UZ8AR9O5h5kDdhYG8PKtErlq&#10;74RFN8a3Rrq5Y4Rkwf3pfwCskMB67SF+rZ9/Ndc9tIAFFsQ/vIEd5+VeTiPhFEdOk+STwc8vxOlZ&#10;skuPk12BbSLQOHoDHxfntr8RzodlHQuoZ6rk7B++l9nIp8FCECgK6hfCkC0GPBqtSBOK6b9yhE0O&#10;fbCyCIU9cGszZveVTXfckrcEg3ntg4XCR4v9Cj089qrEod16lum8tRk9QZRMO8cUJ4jdfudTpvM2&#10;5sbTJbsDAxAQeQ3fC3sVIpZ8IWbylJEaOVke77DjZ6EHniuuSII/H3utsIc5+RPsrhuGGPJRbzpT&#10;BOVwk8i9OgtRTjRPjNxWf+N1zOqYrkjuvfZU8Y7+uyo4Bomc3UKoKmVXOaFtV5LOobQBPhi3IZPR&#10;g00QOlgw6qkghWE8gWNlX4nksAXpTOBzWQ3S6xbpH2+wi04O8gGmlrxX+QRMB70CDjX5JdPvBHGr&#10;UibXs7/A2eF9pTesyf5gePqHvXomZhDjRz9vTeDRxJpiJPU/bPUojIn45+MKWrL9LrtbqkNhZk2w&#10;UvlnCiXEPuhpZeHjELcxEjBHNCJ80QsX5C8sKxIjsgoZ9cy6z+HmP/eKnQLTvNcCJBrcSI7wBgYv&#10;QE7zt4RDVBQDiitxVPp+CPRQA0oUI+jcdteXRg3K/86ozOGzHX7y7Rstm7ZuNbZtmfrPoVsykcjs&#10;RFrFNsnBIL8TQx1Raugb4QYhoFQxxCvMDzgb2N33Os1wcgKNUw3DDvtPYHX88Uzg9se4BvNDMEV9&#10;sg4rDIrIcDgcwiUEsCZ2PVPSvfwmbZJB4eK/zVpwhq2/4ufp0XcKQR8JFSBbqeNhUvYAxxdBI+8N&#10;EgMMjngasWG4F1CZEARHfy0qB87ua05xzYBnbLBt4kYADXGf0YoisZsM5puquoI4uCCsaFleg3Kh&#10;pCGMYvKJaxN/FDHogHOlfNBB55teFwvz/m5ytbvAeyuMRqBDJF3Kc/OYFfuQrgjVYNED2Q6Ybwl0&#10;xBwY4A3hcYan4/8iQVxEvhE2iV7Kyl50lHntNvPZEPPUtSIsxrXIFSTsjTKPCIujxotT8aiuC6Xw&#10;oV8h92M/Y16s10otzasfmM69RdhFA4FSo3exh6kLb4Wn5D0ZNzA2D90e2UXUQtQ2PDbvfLpQKGky&#10;/pEbuOC8sBGQjeCS6xx5ihOOHkebI4A5P2DUbN1S9CLPPuplMGOFQdYPlH5BN+bw4gb01ACe77Sx&#10;GP7R82kN6oljnGwrf+NKFlyvw4YHJW+Oz5Ovywn1ZFwKhOB6Qj2mQc2olsbx8barN7a4JUt33GK3&#10;ZtUvOLxQS24Q8qBw+Yp/qGDL3DEBUP+NoB00B7tRw83lBCHEiOnnZPG+PniZpGTgkvIaOgMpryyx&#10;e1GW8DBQotgtHuwMFUWXKwcpU3nfxcJZkJzsGtnDldxQfs66KRh2iCaJ3n76wbGUFlMUm42sVE9c&#10;Q6OGJkAMid/DNY2D/aBdhCxAHChLi9LILiIJCjSIR9rtZKmcxkXqyOVUoQikRcVtyGT0WJ39zxWH&#10;QymNaENuWj+1f0TZhjgOW5DOB4hwYJDpqJ/XJ6I8909aHdVb8fCiW8mBQjX+bNXkvYowQBIyS3Px&#10;0WLQhDftsKnE9vsvByvF1WlHC78jChTGBPK2IT/gqiWZ3Db+HRscOrnXwjzaO87wevzJgVB8+NHO&#10;m8lGjbusEoKJpEG4EDTNpbGTYWH4VL3qxOHjQD+RGyMZc+/rcMkDz5MqlzAFqqd+8pDkwsG1yYPw&#10;hzGHSTQmb3IR7fFnnBwHHF9+F1z4EHkVYlwYkAs+2T5Tr2/fvubPSdl2WrC3RvUb/j7vj/HTv2m7&#10;3N+ZBwXfqdQHiOJ76KNrezW8uVHdHMMwS0YD7Z+TT4CWF7ZEUunaq4oagByGMYA/iIAcFQQav12B&#10;L8PVKL3Ar2DnRKz6G2fj1qFiU6FaNMyRIwTFIagJrn/WzWbMRFGulmkmQh60D+pDMQayErGIn7B/&#10;dUkJfEqEq3Hhb2SGOvI6w0ayx8zMYSOiA8UDFQjXWSBJEapNoVXCwOCjCArTfpWRcICR3kiA6brd&#10;AoMK+gbxRQgWHH7i6VFgsFYiteAOOv5KcS7hrACEey8yFxxpNllbZG5EcAw54HDStWbXLeTqA6gk&#10;pBZbGq6kACZxayXmzMeEqY//QSQtmDdjpuINPBtBk4BAZoSmBPUEahKuYOcIvowQNZKl2Xd7CTKM&#10;bNB9nvnhZ6GhaBGYfhkkAQ9osLjaqahD6CZDjUTD3yFqIXoIY2M8yFWsCwncfBQxyDNH8fyEHyQQ&#10;lEVhCii34IwezjqGxxmeDrZhtuKQF0VOAsBPvhTrb//eoqzCV8hAZX8WtL0FVhChjW2GMI18f/7h&#10;UiwBryk6CewckyG1KLnIi5gfmO7Y7ww1O1lNhG80zwdeEK7Mur/0H9kDyHzrryl4JO9Jixh8EZbg&#10;dz8iaeGKAWrKEGEjgI2xzaiUiJ4wZZrs/2T8/RsY5wzPI9cWnBfrSwxSQcQiTzH9w9LggmzycLMb&#10;AHCYC+IpIGMOR+i891nRcKzCjEsXowAnCI8f2MLI2Wb4ckm14uSyDxE+yP6HSrBbrKjNRyEC0AdO&#10;HDvHGo+RKlA5EKfoisXFCks5iuFfSJoNUhEbmKRN/o/VGaMPep3UMl5CxJpL7xJ7AbIIZxkt7uGX&#10;hAShx0pZP9/Y4qIW0x23ZGLM3mPWGGtxZdu8+cJfWXioYIgPk+NPuVQ2GDuBHB7o849TBVVWoagT&#10;BHG+6ynJFbEZ21Srw/aMBgut4C+QCygkRx7QCkZWx02cbEPs01T6tvFFdvws7lory7Jy0Fh9dghL&#10;lrzlrJhFxh36D1Uu/Y2tiMwNY4JnYQWL2K5/yZ5BeWtWZW4DJTYPlJztBFmDZMGDfpspxxaiyvGn&#10;/GO7VYVZkPU6dYbsPZYMOgbOnFN2EXBh2OJQ8++RG7IgegiLQ1+WkcB9CGJP19AeoSofjhYdEngZ&#10;PMFjkRz2hylOdCYwjPAgXahfwlw4j1g6YK/M2hajiuwQmoC3GQ4CW6fGlZWbE/Yqx4p4ddgT3J/N&#10;wFswKRxTk36RYrlY1mxDaQEoNltqwDlu+DwJ+Yb2Lt9c6B63KnNG2EXsPbYQFaTYaRA3uBWqOKcb&#10;e+VCvM93nLFLUouPbQaVY+8xeLSv594U9xRsgtvG/IzVQxU/GPH5bGbmCxFgpsmNY4Xww65GFMHC&#10;JS7ZhY8DBxz6GcmAEjDnCCOqwSMwoGPz5SixUti/Dt9bOA4azpCXJVqbVYZYIR2xOQMkmiGRfEHI&#10;JQu05BLyPPcNwkSWXVLYCqMCzwAJ8kgEfuPCDMji0qDx9D/XmTy1abu1fBEO6c6bw1t15sMbZyx8&#10;2YfDa5k8MujThzZdbb8OK26ZSW811cmAt87etd0hbSfGJPTV1LASv8vmJkcZqQXd4NErF7pXkexG&#10;YttsdQeYHxQfsSygRPErrL+krCBlYtEMmL2RPumcxAYahnMvvRiqSD1QTog1t/ArRCVrT91jS/NI&#10;v2otCEpx9OXm+RurZLJQgwcff5XIx15DQeJqSHxBAeqDIkFhOiS2QEOeI/GGu1C8huxFbWtra6QT&#10;v1EEeXef7cXpxAEONxgDNLFtaxHRYPZQQ8TxuJJc4dehjDufKFf0Yj+DpgA1VjRIMyNHiyCehMYn&#10;sJtyA1UATG6jIjQ5QVuDQEP00ZpArP2q4nWhAJ292guJ0zMzh9Hwj5PZkfGP9uU1JAlytyhGEmh2&#10;P1Bdg4Zk5tkCA+OMm47tjZgu1hHAw/stAn3fPyWsYPKLEO5wDTHuAdxx0+o702xN7eQ9yQMsGbwB&#10;FohTxWtIYPucaV75IDgEf5RRAv6BDcwOSb69lINAfgheUJf6lnZMgVOMKMZBwHuDSSKyweypy+L5&#10;ELxnMJHiYUAmRtYEBxgtnBV5YueTFjLQ2ufxZ+LRpVoJlEGuQ/37Pgi2JXGqGF8Qg2zzUw8MH2ye&#10;6TOrf+WhQVVMziyirW0cWER/Iidtg+bgqUaR5hn/2OI2WLrjBsXAac+2CZcDtcNAAMIcQxwpcaqM&#10;pOBXAkMFSepxo0MGmv8g21+5nCDsSrjo7VH1N7w0pInbduw+5uazYuuvMl8kLaqBxcVKMV9sInhf&#10;rTbO+Cm8iajktRWXNW/eJVym4JZDZ4AdkIlB2TF/Y+tC0OyAidplUxFigHHHS/pnkHj/Lrw9WN+C&#10;5zEDoYpT1dDjTZzchy6vVhrhesRfIM+x/YiyhldSkAZbD81PLuI2ZAJ69kRT0uOp/mIhimvJ24nf&#10;YsGkYkqYcAU4rCOdCQwjPMiC1A9xHNsKF817Bll/n5BB3DhY/QgrsHmncR1ayQEzwYs3V3dVcK+y&#10;4hwW4txo9jqmM3uKY8oTBqAnSAv4bxNyFHmXMEIWHboX6cMnzYGADo/I8DxZtcyaFCDbsDtb+cFP&#10;0Dze5z/O2NRg+khBgdZmeckKtja7cIOi7nC8qMQ0CsFT1q/gmDk4uFs5YvBr5h53HMIMqCDmdnjs&#10;fy6SQTv1qjRjIEAG8Fi/d1gCJBo6w0e9OBoJI5pdfZD9BM0jQX4SUZABVUO32FITZh4wYuwKXfbe&#10;K+6UZfjvNeOJshPosNzaj44Y1Lr5Os0al5CGliEYxXf19Ig72jRvt9Hk7Yt/tSbfqF+32kfRc09h&#10;P371A4uOV9AGCRKVINJqi+ZgvRzI+gGJhB5wcGGbwSbBiUIlg7JgsyE664YzxHiGcQgxgo8iCcGo&#10;MFCRm+jpHvAwiAVRwpE5RdA48nOwMdMJPWOVoeoDXqzww/wLOhtmRURPy2thKtxOQHUBLFX+KZMe&#10;A63BqYVZiPFgVQCBzdcVFZEQR4I94vI1oQXLL1NNROgQFpJMqQNLbqP4kKsoloq5CMGd8BLcI70P&#10;rs6N5nk+gWcAow4MxhbthFXwJAXcUY0SGquGB4BUItJL7I3p+O6xlmHCZzlgwMwU9TiMhr9P5NE1&#10;WosyBumnQ+pZ3X7+grJ1/iftfkAJtOlt9B85zvB08LFgV+u+q7mut8i7HaqcNsW28Ar6e0CwZkFB&#10;g1qLxO2geTI8WLuAgM48X8rTY4nffQuJOCd76uJjzN6dZAk89pC8J/nW+6NE+ie13V/djtfxPCCr&#10;BWKBZI9VaQjJ+Ps3MHuYnR8I9oDlwMttWXbKG95ytuzVSKt8HJ6BUwyzR5JAk4krKwfjZMNz+tgP&#10;HBOWGBMAei/Rv54fGHGEGt9sWjYPgYVsCS95EoJAzhuJMfhFQR5/xZy/qo8bUix1XDgImHXgqRgU&#10;8EHVqSraid5OUhliNBXSOQj0Bg5QMDDcooP4hyEgOAdYI1b2utPEXcxj/EFQ5ihhAfEIlDe2OEDS&#10;HTesIXc8IbjFHX/IC9sAqYvkDdbR5Sv+oVo6gxIS2EhWTCn2BLEnoYcgFgjYsxsMcZCqpJccG119&#10;2OKGY5yyQzjW4mo5EreG0HxY52rPG4+RMoEtH4WEw8i5YEWIfyZGt+CWwx+LwfuILgtZ+hgDlB9M&#10;gJR1ZzfCiYgVZ9EpjGR5AVQITsH+YQdatZ/9AOW86kTZJBxVoqbZWmBImsc1Jy9QAOB6UCSoJYYz&#10;RshX8DBgO582o5pcxG3IgujZEw1nhD/CduPiGJO3k3CxVcTpSkiC/2qQMIcVJcqBzgTOQniQBakf&#10;0RM4ReO8KCw39gWKJ+FpsUpCXIdWciB9jkW0PDdhr+L6OH5fkRww+sDjcP7g0EY9xlThz5HD98ip&#10;TECbr2DJpbYNSc6RdlsegHdAdtjAtiEbPHKFbAxxes+rSny4VLQUdhrchD9h3ucdZzYhTPmbSeI0&#10;QweDC9A57G/geQuYfpg6Ya3Az8nnsBdceJS8UnDMHGS4Bt4hJDRbXSNwHOLEoQTMmRrFV9H/LzlG&#10;Ep84IH6dEx7KqmFKtgU/7a8CJJooHmoRoQcSGEIgEgwCwk5AE9EEGMgQCCFoARLkJxEuDEi++s/x&#10;RDFZ7t4dPGLoEVtd07RxTDnYOHZXAf/+7vjnf/ht/H5zT6mAsdTAEAjjwcaD+SScr4I7a79zzQN9&#10;zbrFp4kRoAJTLHhJLg4WKff8t9c+cv48Q7Acx5jo/wpsXF/LFUkIeRjPKrzh1xKNNzGDkv1A6S08&#10;ii6xZBU+38Dwkvck7JO7leFqRHUmJCOxG0lmwCXIldaOLYcN7D/FsCuimJD4XVKq4qaAlo7K6o+t&#10;RSlCAEXliywA4AhFJo+Fx1Z6t6w+XjV8ttRpSCBHhGARYEMhHEcQEoaK8sl9phw0x7Dh5DkSXITc&#10;g2brWAiH+RJGhQKGHTpun3DdMMXTyUWMNPQwfrI18FUy/uQtx7cInCPEy1rTIxs9oBCSZ0KkExaf&#10;Z69PUv9KX+4Se+BEUz+dcWIwiiSnjtuJ6C8p1XhtWSYbGGQy9UMxhsmiMBNBENegjSSYQfqwT9ES&#10;OkRywBnObox06ibvVYJBgDSAqi1okXxJNzX3yTV46LIkHz7+GYg8OYSI+N5WZO+hObtcmJkJ5fGH&#10;i7uMGWcUYSyUGuaCptStWPqQ+kNxL6bhSvl6omqmsISHV/PGS+/Zdtch719c64pMUNN85KT3us7p&#10;nfmmqRUdsrMxmGFs9sIn/MMm4hxmUJRbxnsd8augBsXDUK6CXB/6joEqzqxe4zijbAAg1uXSqzmX&#10;ey5YjpM1KKaAKIbBLIUfqdyDL73/5D2JQEnYPTbUZN0DnR83UVGRiuXewIFTzPixxZaiQQE1hzeQ&#10;nQiJIB/aUXkofbESegiPrfTPsfrUC2H1kw8I3gPolcv9s3ZICUPFW4hPL3XCkn/KiJj0hlcnefD+&#10;V5gvJvmCu52tHuenkvEvXu0yLbjlMH7DaOKunWFg9ECQGBmkuDdxRLhfdFb60qfogRMNcyTsIg5w&#10;x+1EtifujsBNXCnGE/lKYJDJ1A+HGJQft0xCY6io016gV0KHgAMCKCrhVnCvcr7CqKI+JWtQfIhQ&#10;CyIhkx+zidCwbL9Uw95z0aCSj7P7qvkFHpcxM2A8V+Hoa/cvFsTcvavUTxYkEal7zurFGlaimEbb&#10;5quuu1x7SoRnNaUc+pn6v8kMuGeDq2vd1bpZgUOIBSmDOIi9UtRez9iZyLxEbOIM+xsebewxuTW0&#10;OEy/EGWv+gKeH1u3l2GES6LHDQwWbitGZN6gyGgdKFHhOxwy/1a4Q8xaCH/wy0wa+4H7o0jJsEwF&#10;WybLjf+KVSD4x6W+LW8RsdBvkAQ+1a6Gp4XtQbp83H0Adjpk5WIaJK7JtoK7MbyBM4cl4RRn/q1a&#10;2iGhKZTfTDBzsPrEpZBC48+lDE+WYFcieUp30hJ1TJEGIoLQo8KtqBPEgDmzJKiQ4uiuRHGo2e1o&#10;NQmYEGWHlylSba4e/1qCRsHGqIgRgmiTxR5HgZkFrq3DLpE62rYueQ6NWCxJqfo7nc/xi/ZEU/3M&#10;u1cn/KLjdgJhCmZ4zBcHsi16zrr4r5LnX4ql8y6D9A8b/sUZSeaPxJWhayUrWvSJ5MCtKoQoh2vQ&#10;pdurLutCzxxeMgiSlQ0AJxbDUWVy+W4pzziOGeZO6mNkopojAypIHwgr5U5LR/5eypQr+d2aV6JA&#10;Z8vWHevPnU5+USUj5Y1tyoxvB/3n0l6L3b9Y3b/zcGvFuLMbJGT66CskfomKRuFyDn3vlKtaSFTw&#10;22z+/Y7kU1I22n/fQnYjiuiJ0PMLBkqukS2Sgayw/XGm21lyFxYj4c5cJNqCDfHo0IslYJqEYJf7&#10;fAt26H+AekEoUVJv3X9NVVFdpH3YlkDd/lhzzBWSV1Bis/uBwIZdNpee0KComdbxUHPR7VI7kSqo&#10;FORFvEtuyGSECfUZKIEf5G7VombvUiSUn2z7uEYSILng3BlFUoTjbgxs4MwBSTjFmX+rlnaIaEio&#10;0o4nSKhYnM7A6mPDhuLFUTYkHvLlUAPIEyvRT4L1h4PGgYW6hh2GxZ4gKCFBd2SqYAtzb7iamTIJ&#10;SOHkeDphDPzq6vvNTh0j1CREfHsRQuT4I8dA0R1S7LgXe9NeBs7CmDH9wE24r+zCgabrGab1nmaj&#10;nvJRKrNvkUutXwxwFAGn4g51U4vSo+yJBnD+xDXH7UT5FlbN1qAjVWYHriQ5XWChMvsuJxly0mxL&#10;QeddBukfvL3QnLqmcRQeCRvCTkH5cDkifz9oj6wvXyfFKFywJN1eddnVthyorTwet5rgedI1cnhL&#10;PL8u43F5xmXMBEYed6UMODLo10UcKog5bJrY1PNvk5jbZAOiy6Rq7zMVoUQBX9e19li63uw737mA&#10;iuGVjCZRfEM+vg4NqkWD+Gt6KnkCJY8Nkk2pKKlRu1OQ+2IyJOuDatfEV+yz3UJfQsq0AXg5hHtx&#10;nm97zPS4QJQT6jRYNz1GOwYA17Ej4S8ud7ERCkjVCsrsUPC3dCtyAHug4MYYe+Vrzo2kUmCxtT0K&#10;3tOSPDZvP1DkmiIHNIClVANrLQJBY/mRGLaCX0Eo5AJl7pogUZhKGLWowahISsaWiY2A4uneJYxM&#10;ARstVVlPv96sfYAkEB7XTWqaFdyNkRs4W0ASTnG2H6rVvXFCOfVs3YRjwgNU36b4NVmglLHx61qs&#10;PqZcTDYIuFAStre7wyeMG0tGuS0qklODMfLuafcThJkDCkl1O0KnuOOlqAtJmS+J9cyXwVCeGFWc&#10;7YpehGfm2gfMZoeJgoHxOzxZqtijeGBooGhQZLHTyK2CU4IMGa49wNNLUgqF8rY+yuzR2/TqK6Wl&#10;n3lTLnKgbMBz10vhonwcBZaJWOLp2LwTTUjbKQcmAe6+nSiMYbeTn7UROgu99VhbUXTefZD+WSOj&#10;E6pH2WtK8PlJH88gZOOm6HCQrBSXqlOEJq55kgNRr9Se8R+TUvaq4+qg3QH7GTdIciPeMK/hdEXZ&#10;OKyv2AEpUIEkkM8Gcxl23JiBi/sPsI2u113CFHt3j477TRaHHDEnDBi5CGU+rgyYy0QWgWdqssR5&#10;GL4xv3z50rjXu3e8qEXT1hUI7rCxT5EHdUSjG/6ZPijcMhRXvekRkfsJSKCkhJe8BLmBjGJmI3wO&#10;xeDxq6XkUaBhqcVqFVfpLqvlpowSZW2p6USUM6WN+x6zIMADOy4xJJTBIPKB39o7W1wasysqlcWl&#10;T56BaZEgzmAeu6os/ScPA2mPkjioPelS1+jcvx+QY568ZkGJRTqnMLpca1NPOCuMNjJ3LjxCyDev&#10;lCJrOoKf7WNsLcpGg6dtYq2vLxKq52MkK4Drmyhk5+EQtxsTNnAmY044xZn0v4h1glAl8VdrJu1J&#10;HCy4uLnejQaFoVYkTW7v+bvSOmUh7704qfpWMmhU5iSEjxv8EMGxMlBOoPXCt/P5X08+QRxMLvLi&#10;Nq03hstLZ/Qw/U4sWjREcSJhPVxy3Q6D8OnBl1QXs7b/QuEH1K3BL0hVQKreUSXCvQq/7YEyx3c/&#10;I9cNcWcDICDyEhtGpB/GC8o5xhVVK99WRD3mqh9m6kKpvBPNeE7aX66vSOYmKbYTzjEIC4o6p5uI&#10;AD+TdaTzxQ7Sjy2Fpw+5SEIqaFRvg8PCMSln97+qoohodJTRY5sFUiVtD37JgQhVblnES2lbJnvV&#10;ZQ8wBu5V5zIoGtUjOVxSg3umsGZbEJXMorv6SHXQymkFx0xeGZVmMbjEbdFIBlQs5vju8ENWjm5Z&#10;vUD5FpaoLCUKCKbM+mnIqCd2aH94Rd0fRd0LkqDq123Y9c/jKucg5TYSuCB5QdwyZOOGkbyHXG42&#10;bCd/h9ZwHQd3X2ARpKEmDThbLBMu3CXD8XOYuf/uugclxR+/DjoS5Z6vPy29hpDh2OK6gmARwEAp&#10;5/6nlprNn8No/Z8I7AcKlQ65Ir2MmPPgy/Q5gv6xlFPtN3ADD6XquEYJe39ypcocNnDCKS4TJv+c&#10;bhF8z73FPPZasHQE1nckSK6dTefHxsPD7c9cL27vqEFqH9ov/UEjO5H4PYqPW9GQsvjUKU5nQ8F1&#10;gEENvQhdwjbMBPjHoPzck+6Jyygb3G1NMKQ9FLhhuZaQywP+CS1wopkyviOupnDx+5VpO4VhL2WQ&#10;/t4oXnfmTVK32t8wJHGlBHd44KoNywMByYGYBfg1ng0bp5rhXnXZbAQTko7Ftc5UBvY3DCLcf8XV&#10;F+7XP7p8LpNn4sZM0Rf8wES3uhTo8o8kZ8wzASG6k3+4EgUov8/9fcioJ1dffptObfcpI9DOXRNh&#10;SBLUhq06bTm1s/NLi9qDnFjyLyF8RAhwvYxfJkAZIHkAsytGUEyMcYmMOSBCtgCmOJKXSLrlSoGc&#10;FbkUE6QWMHdo+G9oTdFJjbySsB9qZDwV8lEMhOTaEXrEX3BKYCMvah+WewPrqpV1n2C6JtMacxKu&#10;SKzXBK2FU+TTDYCNgUKFqyGdzuP/KOSaC/FwkzLCEisx0i07ChcElvtIP4P33QzHnw7AmnrLO9Hg&#10;U1QVRAZcvu0UQKOUQXpdoY+RJsdtZggJ+JQQElCqk0ve+SUHvGdhRSXbvVpwDyA5EJWKt5NKGNS3&#10;wP+Mt7PCpQj/mJddUnJuCYks5VznjHnBRUnzgCpRFrWnv3hh4sxf9lzniLbL5ZIuGrVWOKDemfD8&#10;m2Of7tX02TaNpqdZTn1HEYhHAFEbeasUkqfoKgKKgCKgCCgCioAioAgIAostPWHm/iPGrtBl771y&#10;AKRSCkuEp0qpia5tt3tp1ECqTXw/fVwOWAQ+8cHEV6585ehp/5tyZvOHVYPKH/9/whcJjlcN6p+w&#10;0DpHRUARUAQUAUVAESg7AvW417IqKjSXVnE5UeFZf/LjiAdHPrbJyjt2XueIpo2XzgGWMZM/+teo&#10;e1stuVrnuX2a1qtKA9KmCCgCioAioAgoAoqAIqAIKAIVi0CTlhNmdBvxZYt/uifKW6CRP4/+a/5f&#10;n33/1vWvHcddUlx0W761Q30a8NbZxO91bzy4+/wzVYMqH9TasyKgCCgCioAioAgoAoqAIlBLEah0&#10;TxRFz+8Yfj/g7t+uS8cVN8Il9emUke1bbrLBSp02WqlTfdx2WTQUs/cmvDD82zdaNm29w/yBbRtP&#10;zaJX7UMRUAQUAUVAEVAEFAFFQBFQBHJBIF9PVEUrUXPnzb3y3Run/jFtlSVbn9rxuBmzZ/Ijtfva&#10;Nl+1eeOlP5syepVl1ll92Q5tl1u/TfOqetvFNGrucXPuuJ8/G/vziN9njNyyybcbNvmxeb3fi+lD&#10;n1UEFAFFQBFQBBQBRUARUAQUgQpAQJUobxGeH/vyqxOGNahX/9RNjmvVbIXBI4cOnzRisfqLnbdl&#10;76aNmqBijZ0+fty0r8dOHf/1r99SxK9Z4+bLNVmJXKbFGjSJXMkpM779bfa0cT+PmPHHtN/+mNa2&#10;wfjVG01t22hqq4YzKmDldQiKgCKgCCgCioAioAgoAoqAIpAKAVWiLGzf/zbppo9unzNv7k6rdtqz&#10;7S5eXB9V+zqtvFUY2rFTJ8yYPWPy7z//MGMS3ioemDJlct253y271IJnWzaY1aTun2hNzerNbtGg&#10;6oZtbYqAIqAIKAKKgCKgCCgCioAiUNsRUCXKruBNH9yOf6lZoyYXbnUWP/Z//9bJs37CH3XmZic5&#10;LvHQRwY3+u2mLtvK/bDaFAFFQBFQBBQBRUARUAQUAUVgkUUgXyWqQu+JGvbNO2hQrPF+7brUr1f/&#10;1YlvokHxY/f2+y6yC68TUwQUAUVAEVAEFAFFQBFQBBSB2oBAJSpRU2b9RDYU6HVosTZ/+PH1r4fx&#10;I1F8eKJqA6o6RkVAEVAEFAFFQBFQBBQBRUARWGQRqDglinIRQ0Y9QSoUBSQoaw7wj415hh+J6+vc&#10;dpdi12H+X8W+oc8rAoqAIqAIKAKKgCKgCCgCioAikIRAxSlRRO7ZQL792+1NCb7XJgyjYgQ/dl1j&#10;T+L6dDEVAUVAEVAEFAFFQBFQBBQBRUARCCPw1zxqy83LB5nKUqIm/vqtjdzjXt0NV1iPAn0vTXid&#10;Hwnq48d8ENGvKAKKgCKgCCgCioAioAgoAopALUQgvyC0ClKivEA+LtKljjk/cjGUDeSzcX3aFAFF&#10;QBFQBBQBRUARUAQUAUVAEahxBCpIiXr6q+erS/Ctsy8JUfigvB+J66txpHQAioAioAgoAoqAIqAI&#10;KAKKgCKgCIBApShRJD698+0HDIirdds2X5UfX50gcX1bte7Ybpk1dakUAUVAEVAEFAFFQBFQBBQB&#10;RUARqBAEKkKJ+n3u74NHPgIiVDDfddUd+JECffzYconlqCeRGqn5xvzFf9oUAUVAEVAEFAFFQBFQ&#10;BBQBRUARyA6BilCiBo949LfZMxvUq99r3QMpwff0Fy9M/WMaP/as+jG7yWpPioAioAgoAoqAIqAI&#10;KAKKgCKgCJSKQM0rUS+Of330L18yj/3adWmxxHKfTBrxwQ/D+RGXlF6tW+ry6vuKgCKgCCgCioAi&#10;oAgoAoqAIpA1AjWsRI355cuXxr3GpKhpzh8cUI+NeZYfSYvacdVOWU9W+1MEFAFFQBFQBBQBRUAR&#10;UAQUAUWgVARqUolCZXpgxKPMAI8TRcylpvmIoSREUZqv+zr7ljozfV8RUAQUAUVAEVAEFAFFQBFQ&#10;BP4hCPw118z/B9wT5VeZjli/B7lPj4155utfv2WV+ZGrov4hy63TVAQUAUVAEVAEFAFFQBFQBBSB&#10;UhH4Y5qZN7vUTpzfrzFPlKcydV+nGyoTeVDVqVCr70gsn/P49UFFQBFQBBQBRUARUAQUAUVAEVAE&#10;ckWgZpQoT2XiVqgOLdae+Ou3j495hnmjPu222g65AqAfUwQUAUVAEVAEFAFFQBFQBBQBRaAYBOrM&#10;nz/fzPi4mFdKfZZiEoM+fWjOvLmoTCdufBRJUP3fG0B+FP6oM7c4kYSoUj/w9/uPPDK43i837bWt&#10;qVszqmJwHnUymhgrxp/a1erUMfzJttVGHEAgeTf+Vc5Q3srZNcl7IbdxFrslcxtY5Ekp5dSXcvqK&#10;RSnbY+71Jue9TF0X320peBb/tcJvsEZ1/mZzea4XNzGWsi0LT6zmnshTbCjfksFQKufUuC+mfz+7&#10;v5XzkxmuWsWeo7qyEjnjWurn6tStM/GP/T6buNY+XbuW2pfD+3krUVNm/XTjB3egOKEy9e54XNNG&#10;Te4cfj8lzrkVCoWqzZKtHcbs+siDDw6e/OVNbVcqsAlK3yQcgLnzQqMqJ8ufM69U1iWcz5m4Rk/Q&#10;dR3kOZdjGGZaBdUk5xnEjrVe3ey1u8DHRIH0/1NZFYhQ5/PCO7OYhbPPppBfk0Wr+vWKH0TWbxTc&#10;PPVCYBZ8JdlYELny0mfBfu0q/I2AkKxCJyqwZAWf96MbOHeFPuW0MEJv5suwU/fmBpLTYOxDMpLQ&#10;aDxsky9qd5yFI+wppgbhEvnGawsD676p/HjNnuO4Exe8lE6DSkYPRrDQ1IpY0swerVsvYgzpJusy&#10;Jsft5G3XOc6Z8/bcld6Kotjptp83SDZAvXwZRINU15E6rtr/Zps5cwqsQOplgsI0yAKrOHIHMo5E&#10;zGWPhbuStY5xckAEEhBOFmCnz1694bJdux/U3WVUJT6TqxI1Y/bMGz+4HacT7qYTNz6SonzPj335&#10;1QnDmEPXtfbotPJWJU4m8Pro0WM+Hv4Rhz8HipwFmSpi9pmQxWK+VzRzLaLzmn7UkRSmH2bZP5A0&#10;tLy3ihtMNQpJ9RALntkMmYcbKnk8lbNlWhiht9ggXgkLnwfMZfkGZ9mTdcqxOctNKzwVOlJ9LQtk&#10;aTuNHGEp+CTr5MUOs5SRFPst+3zRB9c59iSy53Js74SJJ8yudB+RLH1BZpNuVdIsTHFfChwEfixJ&#10;nI4CuuitVWgGAP7X/Drrdth4vXXbFXo2g9/np0RRjm/Ax3fb+nvHbnRou2XWJDNqyKgn+HGjFdbr&#10;ue6BGcxGu1AEFAFFQBFQBBQBRUARUAQUAUWgzAjkly30wMihVoPiSig0qLFTJ9hiEvijurfXW6HK&#10;vM7avSKgCCgCioAioAgoAoqAIqAIZIRATkoUYXufTfmcMROzt2XrjmRG2doSZEbZS6Iymo52owgo&#10;AoqAIqAIKAKKgCKgCCgCikB5EchDiXr32w9s4hPVzMl9oqrEHcPv5/8Uk9B7dcu7vNq7IqAIKAKK&#10;gCKgCCgCioAioAhkjUDZlSjugHr6q+cZNmF7vdY9kMwofFDUluBfyIPiH7OekfanCCgCioAioAgo&#10;AoqAIqAIKAKKQBkRKK8S9f1vk3A62bC9Yzc4jLC9IaOfIBuKCeGSwjFVxplp14qAIqAIKAKKgCKg&#10;CCgCioAioAiUAYEyKlEkPg34+B7C9ihoTtgeV0K9OP714ZNGMIutWnfMvKB5GcDRLhUBRUARUAQU&#10;AUVAEVAEFAFFQBEIIlAuJYqAPZv45F0JNeaXL18a9xrfb7/Mmvu166JLoQgoAoqAIqAIKAKKgCKg&#10;CCgCikBtRKAsShQa1IAP7+H/lI7gSigSn9CgSIUCIP7ec70DaiNSOmZFQBFQBBQBRUARUAQUAUVA&#10;EVAEQCB7JQrvky0dYYvvtVmyNUlQ/oLm+KYUekVAEVAEFAFFQBFQBBQBRUARUARqKQIZK1FoUORB&#10;UU8CONCguFSXv3sa1ImbHkmFiVqKlA5bEVAEFAFFQBFQBBQBRUARUAQUgYw9UbZ8udWguq+zr9Wg&#10;vNoSxPWpBqV7ThFQBBQBRUARUAQUAUVAEVAEajsCWXqiXp34pi1fTu3yjituRETfnf+9z6st0WKJ&#10;5Wo7WDp+RUARUAQUAUVAEVAEFAFFQBFQBOrMnz/fzPg4EyCsJ2r0L1/SGxXMP5vyuc2MOnHjo8iM&#10;yuQT2okioAgoAoqAIqAIKAKKgCKgCCgCNYtAlkoUM/HrUfxoa0sQ11ezk9SvKwKKgCKgCCgCioAi&#10;oAgoAoqAIpAVAlmG8zGm+lVaEzdBqQaV1QppP4qAIqAIKAKKgCKgCCgCioAiUFEIZOyJsnOz/qgN&#10;lu9AZlRFzVYHowgoAoqAIqAIKAKKgCKgCCgCikCJCJRFiSpxTPq6IqAIKAKKgCKgCCgCioAioAgo&#10;AhWLQMbhfBU7Tx2YIqAIKAKKgCKgCCgCioAioAgoApkgoEpUJjBqJ4qAIqAIKAKKgCKgCCgCioAi&#10;8E9BQJWof8pK6zwVAUVAEVAEFAFFQBFQBBQBRSATBFSJygRG7UQRUAQUAUVAEVAEFAFFQBFQBP4p&#10;CFQVltCmCCgCioAioAgoAoqAIqAIKAKKgCLghoB6otxw0qcUAUVAEVAEFAFFQBFQBBQBRUARqEJA&#10;lSjdCIqAIqAIKAKKgCKgCCgCioAioAgUgcD/A2Bv+bLgilIaAAAAAElFTkSuQmCCUEsBAi0AFAAG&#10;AAgAAAAhALGCZ7YKAQAAEwIAABMAAAAAAAAAAAAAAAAAAAAAAFtDb250ZW50X1R5cGVzXS54bWxQ&#10;SwECLQAUAAYACAAAACEAOP0h/9YAAACUAQAACwAAAAAAAAAAAAAAAAA7AQAAX3JlbHMvLnJlbHNQ&#10;SwECLQAUAAYACAAAACEAiBbIQrUDAAC2CAAADgAAAAAAAAAAAAAAAAA6AgAAZHJzL2Uyb0RvYy54&#10;bWxQSwECLQAUAAYACAAAACEAqiYOvrwAAAAhAQAAGQAAAAAAAAAAAAAAAAAbBgAAZHJzL19yZWxz&#10;L2Uyb0RvYy54bWwucmVsc1BLAQItABQABgAIAAAAIQDp/QTN3wAAAAcBAAAPAAAAAAAAAAAAAAAA&#10;AA4HAABkcnMvZG93bnJldi54bWxQSwECLQAKAAAAAAAAACEAtaH4gcdMAQDHTAEAFAAAAAAAAAAA&#10;AAAAAAAaCAAAZHJzL21lZGlhL2ltYWdlMS5wbmdQSwUGAAAAAAYABgB8AQAAE1UBAAAA&#10;">
                <v:shape id="Picture 5" o:spid="_x0000_s1070" type="#_x0000_t75" style="position:absolute;width:53359;height:21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LGFPAAAAA2gAAAA8AAABkcnMvZG93bnJldi54bWxEj9GKwjAURN8X/IdwBd/WdAVFqlGWRcEH&#10;ZbH2Ay7NtSnb3JQk2vr3RhD2cZiZM8x6O9hW3MmHxrGCr2kGgrhyuuFaQXnZfy5BhIissXVMCh4U&#10;YLsZfawx167nM92LWIsE4ZCjAhNjl0sZKkMWw9R1xMm7Om8xJulrqT32CW5bOcuyhbTYcFow2NGP&#10;oeqvuFkFvnRkTn3Z7RaZLY6PKu5+y5NSk/HwvQIRaYj/4Xf7oBXM4XUl3QC5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csYU8AAAADaAAAADwAAAAAAAAAAAAAAAACfAgAA&#10;ZHJzL2Rvd25yZXYueG1sUEsFBgAAAAAEAAQA9wAAAIwDAAAAAA==&#10;">
                  <v:imagedata r:id="rId108" o:title=""/>
                  <v:path arrowok="t"/>
                </v:shape>
                <v:shape id="Text Box 363" o:spid="_x0000_s1071" type="#_x0000_t202" style="position:absolute;top:21628;width:53359;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88QMcA&#10;AADcAAAADwAAAGRycy9kb3ducmV2LnhtbESPQWvCQBSE74X+h+UVeil1YyOhRFcRsdB6kaZevD2y&#10;z2za7Nuwu9H037uFgsdhZr5hFqvRduJMPrSOFUwnGQji2umWGwWHr7fnVxAhImvsHJOCXwqwWt7f&#10;LbDU7sKfdK5iIxKEQ4kKTIx9KWWoDVkME9cTJ+/kvMWYpG+k9nhJcNvJlywrpMWW04LBnjaG6p9q&#10;sAr2s+PePA2n7W49y/3HYdgU302l1OPDuJ6DiDTGW/i//a4V5EUOf2fS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PEDHAAAA3AAAAA8AAAAAAAAAAAAAAAAAmAIAAGRy&#10;cy9kb3ducmV2LnhtbFBLBQYAAAAABAAEAPUAAACMAwAAAAA=&#10;" stroked="f">
                  <v:textbox style="mso-fit-shape-to-text:t" inset="0,0,0,0">
                    <w:txbxContent>
                      <w:p w:rsidR="002F0973" w:rsidRPr="00A93255" w:rsidRDefault="002F0973" w:rsidP="00A93255">
                        <w:pPr>
                          <w:pStyle w:val="Caption"/>
                          <w:jc w:val="center"/>
                          <w:rPr>
                            <w:b/>
                            <w:bCs/>
                            <w:i w:val="0"/>
                            <w:iCs w:val="0"/>
                            <w:noProof/>
                            <w:color w:val="auto"/>
                            <w:sz w:val="28"/>
                            <w:szCs w:val="28"/>
                          </w:rPr>
                        </w:pPr>
                        <w:bookmarkStart w:id="117" w:name="_Toc452287043"/>
                        <w:r w:rsidRPr="00A93255">
                          <w:rPr>
                            <w:b/>
                            <w:bCs/>
                            <w:i w:val="0"/>
                            <w:iCs w:val="0"/>
                            <w:color w:val="auto"/>
                            <w:rtl/>
                          </w:rPr>
                          <w:t xml:space="preserve">شکل </w:t>
                        </w:r>
                        <w:r w:rsidRPr="00A93255">
                          <w:rPr>
                            <w:b/>
                            <w:bCs/>
                            <w:i w:val="0"/>
                            <w:iCs w:val="0"/>
                            <w:color w:val="auto"/>
                            <w:rtl/>
                          </w:rPr>
                          <w:fldChar w:fldCharType="begin"/>
                        </w:r>
                        <w:r w:rsidRPr="00A93255">
                          <w:rPr>
                            <w:b/>
                            <w:bCs/>
                            <w:i w:val="0"/>
                            <w:iCs w:val="0"/>
                            <w:color w:val="auto"/>
                            <w:rtl/>
                          </w:rPr>
                          <w:instrText xml:space="preserve"> </w:instrText>
                        </w:r>
                        <w:r w:rsidRPr="00A93255">
                          <w:rPr>
                            <w:b/>
                            <w:bCs/>
                            <w:i w:val="0"/>
                            <w:iCs w:val="0"/>
                            <w:color w:val="auto"/>
                          </w:rPr>
                          <w:instrText>SEQ</w:instrText>
                        </w:r>
                        <w:r w:rsidRPr="00A93255">
                          <w:rPr>
                            <w:b/>
                            <w:bCs/>
                            <w:i w:val="0"/>
                            <w:iCs w:val="0"/>
                            <w:color w:val="auto"/>
                            <w:rtl/>
                          </w:rPr>
                          <w:instrText xml:space="preserve"> شکل \* </w:instrText>
                        </w:r>
                        <w:r w:rsidRPr="00A93255">
                          <w:rPr>
                            <w:b/>
                            <w:bCs/>
                            <w:i w:val="0"/>
                            <w:iCs w:val="0"/>
                            <w:color w:val="auto"/>
                          </w:rPr>
                          <w:instrText>ARABIC</w:instrText>
                        </w:r>
                        <w:r w:rsidRPr="00A93255">
                          <w:rPr>
                            <w:b/>
                            <w:bCs/>
                            <w:i w:val="0"/>
                            <w:iCs w:val="0"/>
                            <w:color w:val="auto"/>
                            <w:rtl/>
                          </w:rPr>
                          <w:instrText xml:space="preserve"> </w:instrText>
                        </w:r>
                        <w:r w:rsidRPr="00A93255">
                          <w:rPr>
                            <w:b/>
                            <w:bCs/>
                            <w:i w:val="0"/>
                            <w:iCs w:val="0"/>
                            <w:color w:val="auto"/>
                            <w:rtl/>
                          </w:rPr>
                          <w:fldChar w:fldCharType="separate"/>
                        </w:r>
                        <w:r w:rsidR="00020636">
                          <w:rPr>
                            <w:b/>
                            <w:bCs/>
                            <w:i w:val="0"/>
                            <w:iCs w:val="0"/>
                            <w:noProof/>
                            <w:color w:val="auto"/>
                            <w:rtl/>
                          </w:rPr>
                          <w:t>11</w:t>
                        </w:r>
                        <w:r w:rsidRPr="00A93255">
                          <w:rPr>
                            <w:b/>
                            <w:bCs/>
                            <w:i w:val="0"/>
                            <w:iCs w:val="0"/>
                            <w:color w:val="auto"/>
                            <w:rtl/>
                          </w:rPr>
                          <w:fldChar w:fldCharType="end"/>
                        </w:r>
                        <w:r w:rsidRPr="00A93255">
                          <w:rPr>
                            <w:rFonts w:hint="cs"/>
                            <w:b/>
                            <w:bCs/>
                            <w:i w:val="0"/>
                            <w:iCs w:val="0"/>
                            <w:color w:val="auto"/>
                            <w:rtl/>
                            <w:lang w:bidi="fa-IR"/>
                          </w:rPr>
                          <w:t xml:space="preserve">- اصل ارتباط و تعامل در </w:t>
                        </w:r>
                        <w:r w:rsidRPr="00A93255">
                          <w:rPr>
                            <w:b/>
                            <w:bCs/>
                            <w:i w:val="0"/>
                            <w:iCs w:val="0"/>
                            <w:color w:val="auto"/>
                            <w:rtl/>
                            <w:lang w:bidi="fa-IR"/>
                          </w:rPr>
                          <w:t xml:space="preserve"> </w:t>
                        </w:r>
                        <w:r w:rsidRPr="00A93255">
                          <w:rPr>
                            <w:rFonts w:hint="eastAsia"/>
                            <w:b/>
                            <w:bCs/>
                            <w:i w:val="0"/>
                            <w:iCs w:val="0"/>
                            <w:color w:val="auto"/>
                            <w:rtl/>
                            <w:lang w:bidi="fa-IR"/>
                          </w:rPr>
                          <w:t>بن</w:t>
                        </w:r>
                        <w:r w:rsidRPr="00A93255">
                          <w:rPr>
                            <w:rFonts w:hint="cs"/>
                            <w:b/>
                            <w:bCs/>
                            <w:i w:val="0"/>
                            <w:iCs w:val="0"/>
                            <w:color w:val="auto"/>
                            <w:rtl/>
                            <w:lang w:bidi="fa-IR"/>
                          </w:rPr>
                          <w:t>ی</w:t>
                        </w:r>
                        <w:r w:rsidRPr="00A93255">
                          <w:rPr>
                            <w:rFonts w:hint="eastAsia"/>
                            <w:b/>
                            <w:bCs/>
                            <w:i w:val="0"/>
                            <w:iCs w:val="0"/>
                            <w:color w:val="auto"/>
                            <w:rtl/>
                            <w:lang w:bidi="fa-IR"/>
                          </w:rPr>
                          <w:t>اد</w:t>
                        </w:r>
                        <w:r w:rsidRPr="00A93255">
                          <w:rPr>
                            <w:b/>
                            <w:bCs/>
                            <w:i w:val="0"/>
                            <w:iCs w:val="0"/>
                            <w:color w:val="auto"/>
                            <w:rtl/>
                            <w:lang w:bidi="fa-IR"/>
                          </w:rPr>
                          <w:t xml:space="preserve"> </w:t>
                        </w:r>
                        <w:r w:rsidRPr="00A93255">
                          <w:rPr>
                            <w:rFonts w:hint="eastAsia"/>
                            <w:b/>
                            <w:bCs/>
                            <w:i w:val="0"/>
                            <w:iCs w:val="0"/>
                            <w:color w:val="auto"/>
                            <w:rtl/>
                            <w:lang w:bidi="fa-IR"/>
                          </w:rPr>
                          <w:t>البرز</w:t>
                        </w:r>
                        <w:bookmarkEnd w:id="117"/>
                      </w:p>
                    </w:txbxContent>
                  </v:textbox>
                </v:shape>
                <w10:wrap type="topAndBottom"/>
              </v:group>
            </w:pict>
          </mc:Fallback>
        </mc:AlternateContent>
      </w:r>
    </w:p>
    <w:p w:rsidR="00935F2E" w:rsidRPr="00CE547C" w:rsidRDefault="00AF18ED" w:rsidP="00CE547C">
      <w:pPr>
        <w:pStyle w:val="Heading4"/>
        <w:spacing w:line="360" w:lineRule="auto"/>
        <w:rPr>
          <w:rFonts w:asciiTheme="majorBidi" w:hAnsiTheme="majorBidi" w:cs="B Nazanin"/>
          <w:b/>
          <w:bCs/>
          <w:i w:val="0"/>
          <w:iCs w:val="0"/>
          <w:color w:val="000000" w:themeColor="text1"/>
        </w:rPr>
      </w:pPr>
      <w:bookmarkStart w:id="108" w:name="_Toc444274468"/>
      <w:bookmarkStart w:id="109" w:name="_Toc452282218"/>
      <w:r>
        <w:rPr>
          <w:rFonts w:asciiTheme="majorBidi" w:hAnsiTheme="majorBidi" w:cs="B Nazanin" w:hint="cs"/>
          <w:b/>
          <w:bCs/>
          <w:i w:val="0"/>
          <w:iCs w:val="0"/>
          <w:color w:val="000000" w:themeColor="text1"/>
          <w:rtl/>
        </w:rPr>
        <w:t>3-4</w:t>
      </w:r>
      <w:r w:rsidR="00935F2E" w:rsidRPr="00CE547C">
        <w:rPr>
          <w:rFonts w:asciiTheme="majorBidi" w:hAnsiTheme="majorBidi" w:cs="B Nazanin" w:hint="cs"/>
          <w:b/>
          <w:bCs/>
          <w:i w:val="0"/>
          <w:iCs w:val="0"/>
          <w:color w:val="000000" w:themeColor="text1"/>
          <w:rtl/>
        </w:rPr>
        <w:t xml:space="preserve">-3- </w:t>
      </w:r>
      <w:r w:rsidR="00935F2E" w:rsidRPr="00CE547C">
        <w:rPr>
          <w:rFonts w:asciiTheme="majorBidi" w:hAnsiTheme="majorBidi" w:cs="B Nazanin"/>
          <w:b/>
          <w:bCs/>
          <w:i w:val="0"/>
          <w:iCs w:val="0"/>
          <w:color w:val="000000" w:themeColor="text1"/>
          <w:rtl/>
        </w:rPr>
        <w:t>نوبل، جایزه‌ای</w:t>
      </w:r>
      <w:r w:rsidR="00935F2E" w:rsidRPr="00CE547C">
        <w:rPr>
          <w:rFonts w:asciiTheme="majorBidi" w:hAnsiTheme="majorBidi" w:cs="B Nazanin" w:hint="cs"/>
          <w:b/>
          <w:bCs/>
          <w:i w:val="0"/>
          <w:iCs w:val="0"/>
          <w:color w:val="000000" w:themeColor="text1"/>
          <w:rtl/>
        </w:rPr>
        <w:t xml:space="preserve"> </w:t>
      </w:r>
      <w:r w:rsidR="00935F2E" w:rsidRPr="00CE547C">
        <w:rPr>
          <w:rFonts w:asciiTheme="majorBidi" w:hAnsiTheme="majorBidi" w:cs="B Nazanin"/>
          <w:b/>
          <w:bCs/>
          <w:i w:val="0"/>
          <w:iCs w:val="0"/>
          <w:color w:val="000000" w:themeColor="text1"/>
          <w:rtl/>
        </w:rPr>
        <w:t xml:space="preserve">که در </w:t>
      </w:r>
      <w:r w:rsidR="005B696F">
        <w:rPr>
          <w:rFonts w:asciiTheme="majorBidi" w:hAnsiTheme="majorBidi" w:cs="B Nazanin"/>
          <w:b/>
          <w:bCs/>
          <w:i w:val="0"/>
          <w:iCs w:val="0"/>
          <w:color w:val="000000" w:themeColor="text1"/>
          <w:rtl/>
        </w:rPr>
        <w:t>وقف علم‌و‌فناوری</w:t>
      </w:r>
      <w:r w:rsidR="00935F2E" w:rsidRPr="00CE547C">
        <w:rPr>
          <w:rFonts w:asciiTheme="majorBidi" w:hAnsiTheme="majorBidi" w:cs="B Nazanin"/>
          <w:b/>
          <w:bCs/>
          <w:i w:val="0"/>
          <w:iCs w:val="0"/>
          <w:color w:val="000000" w:themeColor="text1"/>
          <w:rtl/>
        </w:rPr>
        <w:t xml:space="preserve"> ریشه</w:t>
      </w:r>
      <w:r w:rsidR="00935F2E" w:rsidRPr="00CE547C">
        <w:rPr>
          <w:rFonts w:asciiTheme="majorBidi" w:hAnsiTheme="majorBidi" w:cs="B Nazanin" w:hint="cs"/>
          <w:b/>
          <w:bCs/>
          <w:i w:val="0"/>
          <w:iCs w:val="0"/>
          <w:color w:val="000000" w:themeColor="text1"/>
          <w:rtl/>
        </w:rPr>
        <w:t xml:space="preserve"> </w:t>
      </w:r>
      <w:r w:rsidR="00935F2E" w:rsidRPr="00CE547C">
        <w:rPr>
          <w:rFonts w:asciiTheme="majorBidi" w:hAnsiTheme="majorBidi" w:cs="B Nazanin"/>
          <w:b/>
          <w:bCs/>
          <w:i w:val="0"/>
          <w:iCs w:val="0"/>
          <w:color w:val="000000" w:themeColor="text1"/>
          <w:rtl/>
        </w:rPr>
        <w:t>دارد</w:t>
      </w:r>
      <w:bookmarkEnd w:id="108"/>
      <w:bookmarkEnd w:id="109"/>
    </w:p>
    <w:p w:rsidR="00610C43" w:rsidRPr="00610C43" w:rsidRDefault="00610C43" w:rsidP="00610C43">
      <w:pPr>
        <w:rPr>
          <w:sz w:val="4"/>
          <w:szCs w:val="4"/>
          <w:rtl/>
        </w:rPr>
      </w:pPr>
    </w:p>
    <w:p w:rsidR="00935F2E" w:rsidRPr="005B7081" w:rsidRDefault="00935F2E" w:rsidP="00935F2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جایزه نوبل یکی از مشــهورترین و مهم‌ترین جوایز علمی جهان است</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و کســب عنوان برنده این جایزه بزرگ علمی از ســوی هر دانشمند و</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پژوهشــگری یک افتخار شــخصی برای خود او و افتخاری ملی برای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کشورش محسوب می‌شود. نام این جایزه نوبل برگرفته از بنیان‌گذار این</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جایزه علمی است. آلفرد نوبل دانشمند شیمید</w:t>
      </w:r>
      <w:r w:rsidRPr="005B7081">
        <w:rPr>
          <w:rFonts w:asciiTheme="majorBidi" w:hAnsiTheme="majorBidi" w:hint="cs"/>
          <w:color w:val="000000" w:themeColor="text1"/>
          <w:rtl/>
        </w:rPr>
        <w:t>ا</w:t>
      </w:r>
      <w:r w:rsidRPr="005B7081">
        <w:rPr>
          <w:rFonts w:asciiTheme="majorBidi" w:hAnsiTheme="majorBidi"/>
          <w:color w:val="000000" w:themeColor="text1"/>
          <w:rtl/>
        </w:rPr>
        <w:t>ن</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‌سوئدی بود که تصمیم</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گرفت همه ثروت خود را وقف این جایــزه علمی کند و با</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هدف حمایت</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از علم و دانشی که در خدمت صلح و انســانیت باشد این جایزه علمی را</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بنیان‌گذاری کرد. </w:t>
      </w:r>
    </w:p>
    <w:p w:rsidR="00935F2E" w:rsidRPr="005B7081" w:rsidRDefault="00935F2E" w:rsidP="00935F2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آلفرد نوبل مخترع ماده منفجره دینامیت است. وی این</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ماده را برای فعالیت‌های استخراج معدن و زمین‌شناسی اختراع کرده بود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اما در کمال ناباوری مشاهده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کرد از این اختراع در مسیر جنگ و نابودی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انسان‌ها در سراسر دنیا بهره گرفته می‌شود. بر این اساس با موج منفی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افکار عمومی و روزنامه‌ها روبه‌رو شــد که او را برای این اختراع سرزنش</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می‌کردند. به همین دلیل آلفرد نوبل در تاریخ </w:t>
      </w:r>
      <w:r w:rsidRPr="005B7081">
        <w:rPr>
          <w:rFonts w:asciiTheme="majorBidi" w:hAnsiTheme="majorBidi"/>
          <w:color w:val="000000" w:themeColor="text1"/>
        </w:rPr>
        <w:t>27</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نوامبر ســال 1895</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میلادی یعنی یک سال پیش از </w:t>
      </w:r>
      <w:r w:rsidRPr="005B7081">
        <w:rPr>
          <w:rFonts w:asciiTheme="majorBidi" w:hAnsiTheme="majorBidi" w:hint="cs"/>
          <w:color w:val="000000" w:themeColor="text1"/>
          <w:rtl/>
        </w:rPr>
        <w:t xml:space="preserve">مرگش </w:t>
      </w:r>
      <w:r w:rsidRPr="005B7081">
        <w:rPr>
          <w:rFonts w:asciiTheme="majorBidi" w:hAnsiTheme="majorBidi"/>
          <w:color w:val="000000" w:themeColor="text1"/>
          <w:rtl/>
        </w:rPr>
        <w:t>در وصیت‌نامه رسمی‌اش، همه ثروت و</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دارایی خود را </w:t>
      </w:r>
      <w:r w:rsidRPr="005B7081">
        <w:rPr>
          <w:rFonts w:asciiTheme="majorBidi" w:hAnsiTheme="majorBidi" w:hint="cs"/>
          <w:color w:val="000000" w:themeColor="text1"/>
          <w:rtl/>
        </w:rPr>
        <w:t>(</w:t>
      </w:r>
      <w:r w:rsidRPr="005B7081">
        <w:rPr>
          <w:rFonts w:asciiTheme="majorBidi" w:hAnsiTheme="majorBidi"/>
          <w:color w:val="000000" w:themeColor="text1"/>
          <w:rtl/>
        </w:rPr>
        <w:t>که بخش قابل‌توجهی از آن را به دلیل اختراع دینامیت</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به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دست آورده بود</w:t>
      </w:r>
      <w:r w:rsidRPr="005B7081">
        <w:rPr>
          <w:rFonts w:asciiTheme="majorBidi" w:hAnsiTheme="majorBidi" w:hint="cs"/>
          <w:color w:val="000000" w:themeColor="text1"/>
          <w:rtl/>
        </w:rPr>
        <w:t>)</w:t>
      </w:r>
      <w:r w:rsidRPr="005B7081">
        <w:rPr>
          <w:rFonts w:asciiTheme="majorBidi" w:hAnsiTheme="majorBidi"/>
          <w:color w:val="000000" w:themeColor="text1"/>
          <w:rtl/>
        </w:rPr>
        <w:t xml:space="preserve"> به جایزه‌ای علمی در خدمت صلح اختصاص داد که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بعدها به مهم‌ترین جایزه علمی جهان تبدیل شد. وی در متن وصیت‌نامه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خود نوشته </w:t>
      </w:r>
      <w:r w:rsidRPr="005B7081">
        <w:rPr>
          <w:rFonts w:asciiTheme="majorBidi" w:hAnsiTheme="majorBidi"/>
          <w:color w:val="000000" w:themeColor="text1"/>
          <w:rtl/>
        </w:rPr>
        <w:lastRenderedPageBreak/>
        <w:t>است: این سرمایه باید توسط مجریان وصیت‌نامه من، برای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خرید اوراق بهادار مطمئن سرمایه‌گذاری شود تا از سود آن هرساله به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افرادی که در سال‌های آینده برای رفاه حال بشــر بهترین بهره‌ها را به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ارمغان می‌آورند جوایزی اعطا شود. سود حاصل از سرمایه مذکور باید به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پنج قسمت مساوی تقسیم‌شده و به پنج مورد زیر اختصاص داده شود</w:t>
      </w:r>
      <w:r w:rsidRPr="005B7081">
        <w:rPr>
          <w:rFonts w:asciiTheme="majorBidi" w:hAnsiTheme="majorBidi"/>
          <w:color w:val="000000" w:themeColor="text1"/>
        </w:rPr>
        <w:t>:</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یک قسمت به شخصی که به مهم‌ترین کشف یا اختراع در زمینه فیزیک</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دست</w:t>
      </w:r>
      <w:r w:rsidRPr="005B7081">
        <w:rPr>
          <w:rFonts w:asciiTheme="majorBidi" w:hAnsiTheme="majorBidi" w:hint="cs"/>
          <w:color w:val="000000" w:themeColor="text1"/>
          <w:rtl/>
        </w:rPr>
        <w:t>‌</w:t>
      </w:r>
      <w:r w:rsidRPr="005B7081">
        <w:rPr>
          <w:rFonts w:asciiTheme="majorBidi" w:hAnsiTheme="majorBidi"/>
          <w:color w:val="000000" w:themeColor="text1"/>
          <w:rtl/>
        </w:rPr>
        <w:t>زده باشد؛ یک قسمت به شخصی که به مهم‌ترین کشف یا پیشرفت</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در زمینه شیمی دست</w:t>
      </w:r>
      <w:r w:rsidRPr="005B7081">
        <w:rPr>
          <w:rFonts w:asciiTheme="majorBidi" w:hAnsiTheme="majorBidi" w:hint="cs"/>
          <w:color w:val="000000" w:themeColor="text1"/>
          <w:rtl/>
        </w:rPr>
        <w:t>‌</w:t>
      </w:r>
      <w:r w:rsidRPr="005B7081">
        <w:rPr>
          <w:rFonts w:asciiTheme="majorBidi" w:hAnsiTheme="majorBidi"/>
          <w:color w:val="000000" w:themeColor="text1"/>
          <w:rtl/>
        </w:rPr>
        <w:t>زده باشد؛ یک قسمت به شخصی که به مهم‌ترین</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کشف در</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زمینه فیزیولوژی یا پزشکی دســت</w:t>
      </w:r>
      <w:r w:rsidRPr="005B7081">
        <w:rPr>
          <w:rFonts w:asciiTheme="majorBidi" w:hAnsiTheme="majorBidi" w:hint="cs"/>
          <w:color w:val="000000" w:themeColor="text1"/>
          <w:rtl/>
        </w:rPr>
        <w:t>‌</w:t>
      </w:r>
      <w:r w:rsidRPr="005B7081">
        <w:rPr>
          <w:rFonts w:asciiTheme="majorBidi" w:hAnsiTheme="majorBidi"/>
          <w:color w:val="000000" w:themeColor="text1"/>
          <w:rtl/>
        </w:rPr>
        <w:t>زده باشد؛ یک قسمت به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شخصی که در عرصه ادبیات باارزش‌ترین اثر را با گرایشی آرمان‌گرایانه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خلق کرده باشــد؛ و یک قسمت به شــخصی که برای ایجاد برادری در</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میان ملت‌ها و انحلال یا کاهش نیروهــای نظامی یا برگزاری یا حمایت</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از همایش‌های صلح</w:t>
      </w:r>
      <w:r w:rsidRPr="005B7081">
        <w:rPr>
          <w:rFonts w:asciiTheme="majorBidi" w:hAnsiTheme="majorBidi" w:hint="cs"/>
          <w:color w:val="000000" w:themeColor="text1"/>
          <w:rtl/>
        </w:rPr>
        <w:t>‌</w:t>
      </w:r>
      <w:r w:rsidRPr="005B7081">
        <w:rPr>
          <w:rFonts w:asciiTheme="majorBidi" w:hAnsiTheme="majorBidi"/>
          <w:color w:val="000000" w:themeColor="text1"/>
          <w:rtl/>
        </w:rPr>
        <w:t>طلبانه بزرگ‌ترین و بهترین کار را انجام می‌دهم</w:t>
      </w:r>
      <w:r w:rsidRPr="005B7081">
        <w:rPr>
          <w:rFonts w:asciiTheme="majorBidi" w:hAnsiTheme="majorBidi" w:hint="cs"/>
          <w:color w:val="000000" w:themeColor="text1"/>
          <w:rtl/>
        </w:rPr>
        <w:t>»</w:t>
      </w:r>
      <w:r w:rsidRPr="005B7081">
        <w:rPr>
          <w:rFonts w:asciiTheme="majorBidi" w:hAnsiTheme="majorBidi"/>
          <w:color w:val="000000" w:themeColor="text1"/>
        </w:rPr>
        <w:t>.</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البته لازم به توضیح است که در این وصیت‌نامه در کمال شگفتی سهمی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برای ریاضیات تعیین نشده و به همین دلیل جایزه نوبل در رشته ریاضیات</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وجود ندارد. پس از مرگ آلفرد نوبل بنیادی جهت تحقق این دانشمند</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با نام بنیاد نوبل تشکیل شد و به‌این‌ترتیب نخستین جایزه علمی نوبل</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در ابتدای قرن بیستم میلادی یعنی ســال1901به برندگان اهدا شد</w:t>
      </w:r>
      <w:r w:rsidRPr="005B7081">
        <w:rPr>
          <w:rFonts w:asciiTheme="majorBidi" w:hAnsiTheme="majorBidi"/>
          <w:color w:val="000000" w:themeColor="text1"/>
        </w:rPr>
        <w:t>.</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بعدها در ســال1968میلادی و به ابتکار بانک مرکزی ســوئد، رشته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اقتصاد نیز به عناوین پنج‌گانه فوق افزوده</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شد</w:t>
      </w:r>
      <w:r w:rsidRPr="005B7081">
        <w:rPr>
          <w:rFonts w:asciiTheme="majorBidi" w:hAnsiTheme="majorBidi" w:hint="cs"/>
          <w:color w:val="000000" w:themeColor="text1"/>
          <w:rtl/>
        </w:rPr>
        <w:t>.</w:t>
      </w:r>
    </w:p>
    <w:p w:rsidR="00935F2E" w:rsidRPr="005B7081" w:rsidRDefault="00935F2E" w:rsidP="00935F2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آنچه باید به آن توجه داشت این</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 xml:space="preserve">است که این جایزه بزرگ علمی در </w:t>
      </w:r>
      <w:r w:rsidR="005B696F">
        <w:rPr>
          <w:rFonts w:asciiTheme="majorBidi" w:hAnsiTheme="majorBidi"/>
          <w:color w:val="000000" w:themeColor="text1"/>
          <w:rtl/>
        </w:rPr>
        <w:t>وقف علم‌و‌فناوری</w:t>
      </w:r>
      <w:r w:rsidRPr="005B7081">
        <w:rPr>
          <w:rFonts w:asciiTheme="majorBidi" w:hAnsiTheme="majorBidi"/>
          <w:color w:val="000000" w:themeColor="text1"/>
          <w:rtl/>
        </w:rPr>
        <w:t xml:space="preserve"> ریشه دارد و بر این اساس</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همه‌ساله از خدمات ارزشمند دانشمندان و محققان در حوزه‌های مختلف</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قدردانی می‌شود</w:t>
      </w:r>
      <w:r w:rsidRPr="005B7081">
        <w:rPr>
          <w:rFonts w:asciiTheme="majorBidi" w:hAnsiTheme="majorBidi"/>
          <w:color w:val="000000" w:themeColor="text1"/>
        </w:rPr>
        <w:t>.</w:t>
      </w:r>
    </w:p>
    <w:p w:rsidR="00935F2E" w:rsidRPr="00CE547C" w:rsidRDefault="00AF18ED" w:rsidP="00CE547C">
      <w:pPr>
        <w:pStyle w:val="Heading4"/>
        <w:spacing w:line="360" w:lineRule="auto"/>
        <w:rPr>
          <w:rFonts w:asciiTheme="majorBidi" w:hAnsiTheme="majorBidi" w:cs="B Nazanin"/>
          <w:b/>
          <w:bCs/>
          <w:i w:val="0"/>
          <w:iCs w:val="0"/>
          <w:color w:val="000000" w:themeColor="text1"/>
        </w:rPr>
      </w:pPr>
      <w:bookmarkStart w:id="110" w:name="_Toc444274469"/>
      <w:bookmarkStart w:id="111" w:name="_Toc452282219"/>
      <w:r>
        <w:rPr>
          <w:rFonts w:asciiTheme="majorBidi" w:hAnsiTheme="majorBidi" w:cs="B Nazanin" w:hint="cs"/>
          <w:b/>
          <w:bCs/>
          <w:i w:val="0"/>
          <w:iCs w:val="0"/>
          <w:color w:val="000000" w:themeColor="text1"/>
          <w:rtl/>
        </w:rPr>
        <w:t>3-4</w:t>
      </w:r>
      <w:r w:rsidR="00935F2E" w:rsidRPr="00CE547C">
        <w:rPr>
          <w:rFonts w:asciiTheme="majorBidi" w:hAnsiTheme="majorBidi" w:cs="B Nazanin" w:hint="cs"/>
          <w:b/>
          <w:bCs/>
          <w:i w:val="0"/>
          <w:iCs w:val="0"/>
          <w:color w:val="000000" w:themeColor="text1"/>
          <w:rtl/>
        </w:rPr>
        <w:t>-4- وقف سایبری</w:t>
      </w:r>
      <w:bookmarkEnd w:id="110"/>
      <w:bookmarkEnd w:id="111"/>
    </w:p>
    <w:p w:rsidR="00610C43" w:rsidRPr="00610C43" w:rsidRDefault="00610C43" w:rsidP="00610C43">
      <w:pPr>
        <w:rPr>
          <w:sz w:val="6"/>
          <w:szCs w:val="6"/>
          <w:rtl/>
        </w:rPr>
      </w:pPr>
    </w:p>
    <w:p w:rsidR="00935F2E" w:rsidRPr="005B7081" w:rsidRDefault="00935F2E" w:rsidP="00935F2E">
      <w:pPr>
        <w:spacing w:line="360" w:lineRule="auto"/>
        <w:ind w:firstLine="270"/>
        <w:rPr>
          <w:rFonts w:asciiTheme="majorBidi" w:hAnsiTheme="majorBidi"/>
          <w:color w:val="000000" w:themeColor="text1"/>
        </w:rPr>
      </w:pPr>
      <w:r w:rsidRPr="005B7081">
        <w:rPr>
          <w:rFonts w:asciiTheme="majorBidi" w:hAnsiTheme="majorBidi"/>
          <w:color w:val="000000" w:themeColor="text1"/>
          <w:rtl/>
        </w:rPr>
        <w:t>در زمان گذشته واقفان برای انجام کاری خداپسندانه و برای دستیابی مردم به آب آشامیدنی سالم آب‌انبار وقف می‌کردند</w:t>
      </w:r>
      <w:r w:rsidRPr="005B7081">
        <w:rPr>
          <w:rFonts w:asciiTheme="majorBidi" w:hAnsiTheme="majorBidi" w:hint="cs"/>
          <w:color w:val="000000" w:themeColor="text1"/>
          <w:rtl/>
        </w:rPr>
        <w:t>.</w:t>
      </w:r>
      <w:r w:rsidRPr="005B7081">
        <w:rPr>
          <w:rFonts w:asciiTheme="majorBidi" w:hAnsiTheme="majorBidi"/>
          <w:color w:val="000000" w:themeColor="text1"/>
          <w:rtl/>
        </w:rPr>
        <w:t xml:space="preserve"> بی‌تردید این اقدام ایشان طبق نیازهای روز صورت می‌گرفت و بسیار مفید بود، اما </w:t>
      </w:r>
      <w:r w:rsidRPr="005B7081">
        <w:rPr>
          <w:rFonts w:asciiTheme="majorBidi" w:hAnsiTheme="majorBidi"/>
          <w:color w:val="000000" w:themeColor="text1"/>
          <w:rtl/>
        </w:rPr>
        <w:lastRenderedPageBreak/>
        <w:t>در عصر حاضر این نیاز تغییریافته است و خود را به شکل دیگری نشان می‌دهم. با پیشرفت فنّاوری و نزدیک شدن انسان‌ها به یکدیگر که از آن به دهکده جهانی تعبیر می‌شود، ضرورت اقتضا می‌کند که کارکرد مؤلفه‌های دینی نیز مطابق با زمان تغییر یابد و از این قافله عقب نماند.</w:t>
      </w:r>
    </w:p>
    <w:p w:rsidR="00935F2E" w:rsidRPr="005B7081" w:rsidRDefault="00935F2E" w:rsidP="00935F2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بر کسی پوشیده نیست که امروزه نرم‌افزار و اینترنت نقشی مهم در زندگی انسان‌ها ایفا می‌کنند و کسی نمی‌تواند خود را از آن‌ها بی</w:t>
      </w:r>
      <w:r w:rsidRPr="005B7081">
        <w:rPr>
          <w:rFonts w:asciiTheme="majorBidi" w:hAnsiTheme="majorBidi" w:hint="cs"/>
          <w:color w:val="000000" w:themeColor="text1"/>
          <w:rtl/>
        </w:rPr>
        <w:t>‌</w:t>
      </w:r>
      <w:r w:rsidRPr="005B7081">
        <w:rPr>
          <w:rFonts w:asciiTheme="majorBidi" w:hAnsiTheme="majorBidi"/>
          <w:color w:val="000000" w:themeColor="text1"/>
          <w:rtl/>
        </w:rPr>
        <w:t>نیاز بداند. استفاده از نرم</w:t>
      </w:r>
      <w:r w:rsidRPr="005B7081">
        <w:rPr>
          <w:rFonts w:asciiTheme="majorBidi" w:hAnsiTheme="majorBidi" w:hint="cs"/>
          <w:color w:val="000000" w:themeColor="text1"/>
          <w:rtl/>
        </w:rPr>
        <w:t>‌</w:t>
      </w:r>
      <w:r w:rsidRPr="005B7081">
        <w:rPr>
          <w:rFonts w:asciiTheme="majorBidi" w:hAnsiTheme="majorBidi"/>
          <w:color w:val="000000" w:themeColor="text1"/>
          <w:rtl/>
        </w:rPr>
        <w:t>افزار و اینترنت افزون بر تسهیل و تسریع امور انسانی، به ما امکان می‌دهم که جایگزین</w:t>
      </w:r>
      <w:r w:rsidRPr="005B7081">
        <w:rPr>
          <w:rFonts w:asciiTheme="majorBidi" w:hAnsiTheme="majorBidi" w:hint="cs"/>
          <w:color w:val="000000" w:themeColor="text1"/>
          <w:rtl/>
        </w:rPr>
        <w:t>‌‎</w:t>
      </w:r>
      <w:r w:rsidRPr="005B7081">
        <w:rPr>
          <w:rFonts w:asciiTheme="majorBidi" w:hAnsiTheme="majorBidi"/>
          <w:color w:val="000000" w:themeColor="text1"/>
          <w:rtl/>
        </w:rPr>
        <w:t>های متفاوتی از آنچه تاکنون می‌شناخته‌ایم داشته باشیم. برای مثال، هرچند از نفوذ کتاب هیچ‌گاه کاسته نمی‌شود، اما کسی نیست که نداند با تولید نرم</w:t>
      </w:r>
      <w:r w:rsidRPr="005B7081">
        <w:rPr>
          <w:rFonts w:asciiTheme="majorBidi" w:hAnsiTheme="majorBidi" w:hint="cs"/>
          <w:color w:val="000000" w:themeColor="text1"/>
          <w:rtl/>
        </w:rPr>
        <w:t>‌</w:t>
      </w:r>
      <w:r w:rsidRPr="005B7081">
        <w:rPr>
          <w:rFonts w:asciiTheme="majorBidi" w:hAnsiTheme="majorBidi"/>
          <w:color w:val="000000" w:themeColor="text1"/>
          <w:rtl/>
        </w:rPr>
        <w:t>افزارهای گوناگون، فرآیند پژوهش تا چه حد برای محققان ساده</w:t>
      </w:r>
      <w:r w:rsidRPr="005B7081">
        <w:rPr>
          <w:rFonts w:asciiTheme="majorBidi" w:hAnsiTheme="majorBidi" w:hint="cs"/>
          <w:color w:val="000000" w:themeColor="text1"/>
          <w:rtl/>
        </w:rPr>
        <w:t>‌</w:t>
      </w:r>
      <w:r w:rsidRPr="005B7081">
        <w:rPr>
          <w:rFonts w:asciiTheme="majorBidi" w:hAnsiTheme="majorBidi"/>
          <w:color w:val="000000" w:themeColor="text1"/>
          <w:rtl/>
        </w:rPr>
        <w:t>تر شده است. از سوی دیگر فضای اینترنت چنان گسترده است که وقتی انسان با آن مواجه می‌شود، گویی در یک دنیای جدید واردشده است؛ از این‌رو می</w:t>
      </w:r>
      <w:r w:rsidRPr="005B7081">
        <w:rPr>
          <w:rFonts w:asciiTheme="majorBidi" w:hAnsiTheme="majorBidi" w:hint="cs"/>
          <w:color w:val="000000" w:themeColor="text1"/>
          <w:rtl/>
        </w:rPr>
        <w:t>‌</w:t>
      </w:r>
      <w:r w:rsidRPr="005B7081">
        <w:rPr>
          <w:rFonts w:asciiTheme="majorBidi" w:hAnsiTheme="majorBidi"/>
          <w:color w:val="000000" w:themeColor="text1"/>
          <w:rtl/>
        </w:rPr>
        <w:t>طلبد که به این فضاهای جدید بیش‌ازپیش توجه شود.</w:t>
      </w:r>
    </w:p>
    <w:p w:rsidR="00935F2E" w:rsidRPr="005B7081" w:rsidRDefault="00935F2E" w:rsidP="00935F2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سایبر، واژه</w:t>
      </w:r>
      <w:r w:rsidRPr="005B7081">
        <w:rPr>
          <w:rFonts w:asciiTheme="majorBidi" w:hAnsiTheme="majorBidi" w:hint="cs"/>
          <w:color w:val="000000" w:themeColor="text1"/>
          <w:rtl/>
        </w:rPr>
        <w:t>‌</w:t>
      </w:r>
      <w:r w:rsidRPr="005B7081">
        <w:rPr>
          <w:rFonts w:asciiTheme="majorBidi" w:hAnsiTheme="majorBidi"/>
          <w:color w:val="000000" w:themeColor="text1"/>
          <w:rtl/>
        </w:rPr>
        <w:t xml:space="preserve">ای انگلیسی است که از ریشه یونانی استخراج‌شده است. ریشه یونانی این کلمه، فعل </w:t>
      </w:r>
      <w:r w:rsidRPr="005B7081">
        <w:rPr>
          <w:rFonts w:asciiTheme="majorBidi" w:hAnsiTheme="majorBidi"/>
          <w:color w:val="000000" w:themeColor="text1"/>
        </w:rPr>
        <w:t>κυβερνώ</w:t>
      </w:r>
      <w:r w:rsidRPr="005B7081">
        <w:rPr>
          <w:rFonts w:asciiTheme="majorBidi" w:hAnsiTheme="majorBidi"/>
          <w:color w:val="000000" w:themeColor="text1"/>
          <w:rtl/>
        </w:rPr>
        <w:t xml:space="preserve"> می‌باشد که در زبان یونانی به معانی راندن و حکومت کردن به کار می‌رفته است، اما این معنا در مفهوم سایبر به معنای کنونی آن مندرج نیست. در </w:t>
      </w:r>
      <w:r w:rsidRPr="005B7081">
        <w:rPr>
          <w:rFonts w:asciiTheme="majorBidi" w:hAnsiTheme="majorBidi" w:hint="cs"/>
          <w:color w:val="000000" w:themeColor="text1"/>
          <w:rtl/>
        </w:rPr>
        <w:t>اینجا</w:t>
      </w:r>
      <w:r w:rsidRPr="005B7081">
        <w:rPr>
          <w:rFonts w:asciiTheme="majorBidi" w:hAnsiTheme="majorBidi"/>
          <w:color w:val="000000" w:themeColor="text1"/>
          <w:rtl/>
        </w:rPr>
        <w:t>، این واژه را عیناً به همان شکل انگلیسی در متن به کار می</w:t>
      </w:r>
      <w:r w:rsidRPr="005B7081">
        <w:rPr>
          <w:rFonts w:asciiTheme="majorBidi" w:hAnsiTheme="majorBidi" w:hint="cs"/>
          <w:color w:val="000000" w:themeColor="text1"/>
          <w:rtl/>
        </w:rPr>
        <w:t>‌</w:t>
      </w:r>
      <w:r w:rsidRPr="005B7081">
        <w:rPr>
          <w:rFonts w:asciiTheme="majorBidi" w:hAnsiTheme="majorBidi"/>
          <w:color w:val="000000" w:themeColor="text1"/>
          <w:rtl/>
        </w:rPr>
        <w:t>بریم و از ترجمه آن می</w:t>
      </w:r>
      <w:r w:rsidRPr="005B7081">
        <w:rPr>
          <w:rFonts w:asciiTheme="majorBidi" w:hAnsiTheme="majorBidi" w:hint="cs"/>
          <w:color w:val="000000" w:themeColor="text1"/>
          <w:rtl/>
        </w:rPr>
        <w:t>‌</w:t>
      </w:r>
      <w:r w:rsidRPr="005B7081">
        <w:rPr>
          <w:rFonts w:asciiTheme="majorBidi" w:hAnsiTheme="majorBidi"/>
          <w:color w:val="000000" w:themeColor="text1"/>
          <w:rtl/>
        </w:rPr>
        <w:t>پرهیزیم؛ چراکه با توجه به گستردگی مفهوم سایبر و اطلاق آن به تمام افعال و اقدامات انجام</w:t>
      </w:r>
      <w:r w:rsidRPr="005B7081">
        <w:rPr>
          <w:rFonts w:asciiTheme="majorBidi" w:hAnsiTheme="majorBidi" w:hint="cs"/>
          <w:color w:val="000000" w:themeColor="text1"/>
          <w:rtl/>
        </w:rPr>
        <w:t>‌</w:t>
      </w:r>
      <w:r w:rsidRPr="005B7081">
        <w:rPr>
          <w:rFonts w:asciiTheme="majorBidi" w:hAnsiTheme="majorBidi"/>
          <w:color w:val="000000" w:themeColor="text1"/>
          <w:rtl/>
        </w:rPr>
        <w:t>شده در محیط شبکه‌های بین‌المللی ازجمله اینترنت، و بی‌شمار بودن مصادیق سایبر، نیز دیدگاه متخصصان و دانشمندان صاحب</w:t>
      </w:r>
      <w:r w:rsidRPr="005B7081">
        <w:rPr>
          <w:rFonts w:asciiTheme="majorBidi" w:hAnsiTheme="majorBidi" w:hint="cs"/>
          <w:color w:val="000000" w:themeColor="text1"/>
          <w:rtl/>
        </w:rPr>
        <w:t>‌</w:t>
      </w:r>
      <w:r w:rsidRPr="005B7081">
        <w:rPr>
          <w:rFonts w:asciiTheme="majorBidi" w:hAnsiTheme="majorBidi"/>
          <w:color w:val="000000" w:themeColor="text1"/>
          <w:rtl/>
        </w:rPr>
        <w:t>نام این رشته، یافتن لغت معادل یا ترجمه آن به زبان‌های دیگر، به دلیل مفهوم لغوی این واژه در سطح بین‌المللی، مجاز نیست؛ چراکه ممکن است دایره شمول و مفهوم آن را محدود کند؛ درنتیجه برگردان آن به فارسی ابهام داشته باشد.</w:t>
      </w:r>
    </w:p>
    <w:p w:rsidR="00935F2E" w:rsidRPr="005B7081" w:rsidRDefault="00935F2E" w:rsidP="00935F2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فضای سایبر در معنی به مجموعه</w:t>
      </w:r>
      <w:r w:rsidRPr="005B7081">
        <w:rPr>
          <w:rFonts w:asciiTheme="majorBidi" w:hAnsiTheme="majorBidi" w:hint="cs"/>
          <w:color w:val="000000" w:themeColor="text1"/>
          <w:rtl/>
        </w:rPr>
        <w:t>‌</w:t>
      </w:r>
      <w:r w:rsidRPr="005B7081">
        <w:rPr>
          <w:rFonts w:asciiTheme="majorBidi" w:hAnsiTheme="majorBidi"/>
          <w:color w:val="000000" w:themeColor="text1"/>
          <w:rtl/>
        </w:rPr>
        <w:t xml:space="preserve">هایی از ارتباطات درونی انسان‌ها از طریق کامپیوتر و مسائل مخابراتی بدون در نظر گرفتن جغرافیای فیزیکی گفته می‌شود. فضای سایبر را نمی‌تواند تنها یک «شاهراه اطلاعاتی» </w:t>
      </w:r>
      <w:r w:rsidRPr="005B7081">
        <w:rPr>
          <w:rFonts w:asciiTheme="majorBidi" w:hAnsiTheme="majorBidi"/>
          <w:color w:val="000000" w:themeColor="text1"/>
          <w:rtl/>
        </w:rPr>
        <w:lastRenderedPageBreak/>
        <w:t xml:space="preserve">ساده دانست؛ </w:t>
      </w:r>
    </w:p>
    <w:p w:rsidR="00935F2E" w:rsidRPr="005B7081" w:rsidRDefault="00935F2E" w:rsidP="00935F2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مارشال مکلوهان پژوهشگر برجسته سده بیستم در اثر مهم خود با عنوان «درک رسانه: پیشرفته</w:t>
      </w:r>
      <w:r w:rsidRPr="005B7081">
        <w:rPr>
          <w:rFonts w:asciiTheme="majorBidi" w:hAnsiTheme="majorBidi" w:hint="cs"/>
          <w:color w:val="000000" w:themeColor="text1"/>
          <w:rtl/>
        </w:rPr>
        <w:t>‌</w:t>
      </w:r>
      <w:r w:rsidRPr="005B7081">
        <w:rPr>
          <w:rFonts w:asciiTheme="majorBidi" w:hAnsiTheme="majorBidi"/>
          <w:color w:val="000000" w:themeColor="text1"/>
          <w:rtl/>
        </w:rPr>
        <w:t>ای انسان» نکته</w:t>
      </w:r>
      <w:r w:rsidRPr="005B7081">
        <w:rPr>
          <w:rFonts w:asciiTheme="majorBidi" w:hAnsiTheme="majorBidi" w:hint="cs"/>
          <w:color w:val="000000" w:themeColor="text1"/>
          <w:rtl/>
        </w:rPr>
        <w:t>‌</w:t>
      </w:r>
      <w:r w:rsidRPr="005B7081">
        <w:rPr>
          <w:rFonts w:asciiTheme="majorBidi" w:hAnsiTheme="majorBidi"/>
          <w:color w:val="000000" w:themeColor="text1"/>
          <w:rtl/>
        </w:rPr>
        <w:t>ای مهم را دریافت. به نظر او در عصر جدید و با گسترش سطح ارتباطات جهانی، گسترش و نفوذ یک فرهنگ بیشتر از آن‌که به محتوای آن وابسته باشد، به رسانه‏ها و ابزارهایی مربوط می‌شود که آن فرهنگ را اشاعه می‌دهند. به‌این‌ترتیب اصل تعیین‌کننده فرهنگ ما نه محتوای آن، بلکه نقش رسانه‏ای است که فرهنگ از طریق آن منتقل می‌شود.</w:t>
      </w:r>
    </w:p>
    <w:p w:rsidR="00935F2E" w:rsidRPr="005B7081" w:rsidRDefault="00935F2E" w:rsidP="00935F2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بی‌تردید در دور حاضر قدرتمندترین ابزار اشاعه فرهنگ، شبکه وسیع اینترنت است؛ لذا فرهنگی که به دنبال گسترش و توسعه خود در سطوح بین‌المللی باشد، به تسلط به این رسانه و تبلیغ از طریق آن نیاز خواهد داشت.</w:t>
      </w:r>
    </w:p>
    <w:p w:rsidR="00935F2E" w:rsidRPr="005B7081" w:rsidRDefault="00935F2E" w:rsidP="00935F2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 xml:space="preserve">تبلیغ دین در فضای سایبر مانند انواع دیگر تبلیغ‌ها مثل تبلیغ چهره به چهره، تبلیغ منبری و </w:t>
      </w:r>
      <w:r w:rsidRPr="005B7081">
        <w:rPr>
          <w:rFonts w:ascii="Arial" w:hAnsi="Arial" w:cs="Arial" w:hint="cs"/>
          <w:color w:val="000000" w:themeColor="text1"/>
          <w:rtl/>
        </w:rPr>
        <w:t>…</w:t>
      </w:r>
      <w:r w:rsidRPr="005B7081">
        <w:rPr>
          <w:rFonts w:asciiTheme="majorBidi" w:hAnsiTheme="majorBidi"/>
          <w:color w:val="000000" w:themeColor="text1"/>
          <w:rtl/>
        </w:rPr>
        <w:t xml:space="preserve"> </w:t>
      </w:r>
      <w:r w:rsidRPr="005B7081">
        <w:rPr>
          <w:rFonts w:asciiTheme="majorBidi" w:hAnsiTheme="majorBidi" w:hint="cs"/>
          <w:color w:val="000000" w:themeColor="text1"/>
          <w:rtl/>
        </w:rPr>
        <w:t>ویژگی‌ها</w:t>
      </w:r>
      <w:r w:rsidRPr="005B7081">
        <w:rPr>
          <w:rFonts w:asciiTheme="majorBidi" w:hAnsiTheme="majorBidi"/>
          <w:color w:val="000000" w:themeColor="text1"/>
          <w:rtl/>
        </w:rPr>
        <w:t>، بایدها و نبایدها و همچنین فرصت‌ها و محدودیت‌های خاص خود را دارد که به تنوع محیط‌های مختلف مثل جوامع مجازی، سایت، وبلاگ، چت، سخنرانی اینترنتی، در برخی موارد متفاوت است.</w:t>
      </w:r>
    </w:p>
    <w:p w:rsidR="00935F2E" w:rsidRPr="005B7081" w:rsidRDefault="00935F2E" w:rsidP="00935F2E">
      <w:pPr>
        <w:spacing w:line="360" w:lineRule="auto"/>
        <w:ind w:firstLine="270"/>
        <w:rPr>
          <w:rFonts w:asciiTheme="majorBidi" w:hAnsiTheme="majorBidi"/>
          <w:color w:val="000000" w:themeColor="text1"/>
        </w:rPr>
      </w:pPr>
      <w:r w:rsidRPr="005B7081">
        <w:rPr>
          <w:rFonts w:asciiTheme="majorBidi" w:hAnsiTheme="majorBidi"/>
          <w:color w:val="000000" w:themeColor="text1"/>
          <w:rtl/>
        </w:rPr>
        <w:t>مشکلاتی که جامعه اسلامی در حوزه نرم</w:t>
      </w:r>
      <w:r w:rsidRPr="005B7081">
        <w:rPr>
          <w:rFonts w:asciiTheme="majorBidi" w:hAnsiTheme="majorBidi" w:hint="cs"/>
          <w:color w:val="000000" w:themeColor="text1"/>
          <w:rtl/>
        </w:rPr>
        <w:t>‌</w:t>
      </w:r>
      <w:r w:rsidRPr="005B7081">
        <w:rPr>
          <w:rFonts w:asciiTheme="majorBidi" w:hAnsiTheme="majorBidi"/>
          <w:color w:val="000000" w:themeColor="text1"/>
          <w:rtl/>
        </w:rPr>
        <w:t xml:space="preserve">افزاری با آن‌ها روبه‌روست، بسیار متعدد است. </w:t>
      </w:r>
      <w:r w:rsidRPr="005B7081">
        <w:rPr>
          <w:rFonts w:asciiTheme="majorBidi" w:hAnsiTheme="majorBidi" w:hint="cs"/>
          <w:color w:val="000000" w:themeColor="text1"/>
          <w:rtl/>
        </w:rPr>
        <w:t>در اینجا به برخی از این مشکلات اشاره می‌کنیم</w:t>
      </w:r>
      <w:r w:rsidRPr="005B7081">
        <w:rPr>
          <w:rFonts w:asciiTheme="majorBidi" w:hAnsiTheme="majorBidi"/>
          <w:color w:val="000000" w:themeColor="text1"/>
          <w:rtl/>
        </w:rPr>
        <w:t>.</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این مشکلات عبارت است از:</w:t>
      </w:r>
    </w:p>
    <w:p w:rsidR="00935F2E" w:rsidRPr="005B7081" w:rsidRDefault="00935F2E" w:rsidP="00935F2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1. هزینه تولید و خرید کتاب از حد توانایی دانشجویان و طلبه</w:t>
      </w:r>
      <w:r w:rsidRPr="005B7081">
        <w:rPr>
          <w:rFonts w:asciiTheme="majorBidi" w:hAnsiTheme="majorBidi" w:hint="cs"/>
          <w:color w:val="000000" w:themeColor="text1"/>
          <w:rtl/>
        </w:rPr>
        <w:t>‌</w:t>
      </w:r>
      <w:r w:rsidRPr="005B7081">
        <w:rPr>
          <w:rFonts w:asciiTheme="majorBidi" w:hAnsiTheme="majorBidi"/>
          <w:color w:val="000000" w:themeColor="text1"/>
          <w:rtl/>
        </w:rPr>
        <w:t>ها و برخی از پژوهشگر</w:t>
      </w:r>
      <w:r w:rsidRPr="005B7081">
        <w:rPr>
          <w:rFonts w:asciiTheme="majorBidi" w:hAnsiTheme="majorBidi" w:hint="cs"/>
          <w:color w:val="000000" w:themeColor="text1"/>
          <w:rtl/>
        </w:rPr>
        <w:t>ا</w:t>
      </w:r>
      <w:r w:rsidRPr="005B7081">
        <w:rPr>
          <w:rFonts w:asciiTheme="majorBidi" w:hAnsiTheme="majorBidi"/>
          <w:color w:val="000000" w:themeColor="text1"/>
          <w:rtl/>
        </w:rPr>
        <w:t>ن</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‌که از حمایت‌های مالی</w:t>
      </w:r>
      <w:r w:rsidRPr="005B7081">
        <w:rPr>
          <w:rFonts w:asciiTheme="majorBidi" w:hAnsiTheme="majorBidi" w:hint="cs"/>
          <w:color w:val="000000" w:themeColor="text1"/>
          <w:rtl/>
        </w:rPr>
        <w:t xml:space="preserve"> </w:t>
      </w:r>
      <w:r w:rsidRPr="005B7081">
        <w:rPr>
          <w:rFonts w:asciiTheme="majorBidi" w:hAnsiTheme="majorBidi"/>
          <w:color w:val="000000" w:themeColor="text1"/>
          <w:rtl/>
        </w:rPr>
        <w:t>بهره‌مند نیستند خارج است و ایشان به این منابع به‌سادگی دسترسی پیدا نمی‌کنند.</w:t>
      </w:r>
    </w:p>
    <w:p w:rsidR="00935F2E" w:rsidRPr="005B7081" w:rsidRDefault="00935F2E" w:rsidP="00935F2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t>2. وب‌سایت‌های اینترنتی که محصولات مخرّب خود را به</w:t>
      </w:r>
      <w:r w:rsidRPr="005B7081">
        <w:rPr>
          <w:rFonts w:asciiTheme="majorBidi" w:hAnsiTheme="majorBidi" w:hint="cs"/>
          <w:color w:val="000000" w:themeColor="text1"/>
          <w:rtl/>
        </w:rPr>
        <w:t>‌</w:t>
      </w:r>
      <w:r w:rsidRPr="005B7081">
        <w:rPr>
          <w:rFonts w:asciiTheme="majorBidi" w:hAnsiTheme="majorBidi"/>
          <w:color w:val="000000" w:themeColor="text1"/>
          <w:rtl/>
        </w:rPr>
        <w:t>رایگان در اختیار کاربران قرار می‌دهند. این وب‌سایت‌ها که تولیدکننده محتوای پورنو گرافی یا خشونت</w:t>
      </w:r>
      <w:r w:rsidRPr="005B7081">
        <w:rPr>
          <w:rFonts w:asciiTheme="majorBidi" w:hAnsiTheme="majorBidi" w:hint="cs"/>
          <w:color w:val="000000" w:themeColor="text1"/>
          <w:rtl/>
        </w:rPr>
        <w:t>‌</w:t>
      </w:r>
      <w:r w:rsidRPr="005B7081">
        <w:rPr>
          <w:rFonts w:asciiTheme="majorBidi" w:hAnsiTheme="majorBidi"/>
          <w:color w:val="000000" w:themeColor="text1"/>
          <w:rtl/>
        </w:rPr>
        <w:t>آمیز هستند، ذهن کاربران خود را در کشورهای جهآن‌سوم تخریب می‌کنند.</w:t>
      </w:r>
    </w:p>
    <w:p w:rsidR="00935F2E" w:rsidRPr="0080341E" w:rsidRDefault="00935F2E" w:rsidP="00935F2E">
      <w:pPr>
        <w:spacing w:line="360" w:lineRule="auto"/>
        <w:ind w:firstLine="270"/>
        <w:rPr>
          <w:rFonts w:asciiTheme="majorBidi" w:hAnsiTheme="majorBidi"/>
          <w:color w:val="000000" w:themeColor="text1"/>
          <w:rtl/>
        </w:rPr>
      </w:pPr>
      <w:r w:rsidRPr="005B7081">
        <w:rPr>
          <w:rFonts w:asciiTheme="majorBidi" w:hAnsiTheme="majorBidi"/>
          <w:color w:val="000000" w:themeColor="text1"/>
          <w:rtl/>
        </w:rPr>
        <w:lastRenderedPageBreak/>
        <w:t>3. دسترسی به منابع مذهبی، فقهی، فلسفی و علمی به زبان‌های فارسی و عربی در شبکه اینترنت بسیار دشوار است، درحالی‌که این‌گونه منابع به زبان‌های اروپایی، در سطحی وسیع و به</w:t>
      </w:r>
      <w:r w:rsidRPr="005B7081">
        <w:rPr>
          <w:rFonts w:asciiTheme="majorBidi" w:hAnsiTheme="majorBidi" w:hint="cs"/>
          <w:color w:val="000000" w:themeColor="text1"/>
          <w:rtl/>
        </w:rPr>
        <w:t>‌</w:t>
      </w:r>
      <w:r w:rsidRPr="005B7081">
        <w:rPr>
          <w:rFonts w:asciiTheme="majorBidi" w:hAnsiTheme="majorBidi"/>
          <w:color w:val="000000" w:themeColor="text1"/>
          <w:rtl/>
        </w:rPr>
        <w:t xml:space="preserve">رایگان قابل دانلود هستند. پژوهشگری که با زبان‌های اروپایی آشنا باشد، به‌راحتی می‌تواند هر کتابی و منتشرشده در هر تاریخی </w:t>
      </w:r>
      <w:r w:rsidRPr="0080341E">
        <w:rPr>
          <w:rFonts w:asciiTheme="majorBidi" w:hAnsiTheme="majorBidi"/>
          <w:color w:val="000000" w:themeColor="text1"/>
          <w:rtl/>
        </w:rPr>
        <w:t>را به‌سادگی و به‌رایگان از شبکه اینترنت دانلود نماید، اما این امکان برای پژوهشگر مسلط به زبان‌های فارسی و عربی وجود ندارد. اگر این امکان گسترش یابد، کیفیت تولیدات علمی و فرهنگی نیز افزایش خواهند یافت.</w:t>
      </w:r>
    </w:p>
    <w:p w:rsidR="00935F2E" w:rsidRPr="0080341E" w:rsidRDefault="00935F2E" w:rsidP="00935F2E">
      <w:pPr>
        <w:spacing w:line="360" w:lineRule="auto"/>
        <w:ind w:firstLine="270"/>
        <w:rPr>
          <w:rFonts w:asciiTheme="majorBidi" w:hAnsiTheme="majorBidi"/>
          <w:color w:val="000000" w:themeColor="text1"/>
          <w:rtl/>
        </w:rPr>
      </w:pPr>
      <w:r w:rsidRPr="0080341E">
        <w:rPr>
          <w:rFonts w:asciiTheme="majorBidi" w:hAnsiTheme="majorBidi"/>
          <w:color w:val="000000" w:themeColor="text1"/>
          <w:rtl/>
        </w:rPr>
        <w:t>4. نرم</w:t>
      </w:r>
      <w:r w:rsidRPr="0080341E">
        <w:rPr>
          <w:rFonts w:asciiTheme="majorBidi" w:hAnsiTheme="majorBidi" w:hint="cs"/>
          <w:color w:val="000000" w:themeColor="text1"/>
          <w:rtl/>
        </w:rPr>
        <w:t>‌</w:t>
      </w:r>
      <w:r w:rsidRPr="0080341E">
        <w:rPr>
          <w:rFonts w:asciiTheme="majorBidi" w:hAnsiTheme="majorBidi"/>
          <w:color w:val="000000" w:themeColor="text1"/>
          <w:rtl/>
        </w:rPr>
        <w:t>افزارهایی وجود دارند که برخی منابع عمده اسلامی را به زبان‌های فارسی و عربی به مخاطب خود ارائه می‌دهند، اما استفاده از این نرم</w:t>
      </w:r>
      <w:r w:rsidRPr="0080341E">
        <w:rPr>
          <w:rFonts w:asciiTheme="majorBidi" w:hAnsiTheme="majorBidi" w:hint="cs"/>
          <w:color w:val="000000" w:themeColor="text1"/>
          <w:rtl/>
        </w:rPr>
        <w:t>‌</w:t>
      </w:r>
      <w:r w:rsidRPr="0080341E">
        <w:rPr>
          <w:rFonts w:asciiTheme="majorBidi" w:hAnsiTheme="majorBidi"/>
          <w:color w:val="000000" w:themeColor="text1"/>
          <w:rtl/>
        </w:rPr>
        <w:t>افزارها به‌طور گسترده اتفاق نیفتاده و بهای مادی این نرم</w:t>
      </w:r>
      <w:r w:rsidRPr="0080341E">
        <w:rPr>
          <w:rFonts w:asciiTheme="majorBidi" w:hAnsiTheme="majorBidi" w:hint="cs"/>
          <w:color w:val="000000" w:themeColor="text1"/>
          <w:rtl/>
        </w:rPr>
        <w:t>‌</w:t>
      </w:r>
      <w:r w:rsidRPr="0080341E">
        <w:rPr>
          <w:rFonts w:asciiTheme="majorBidi" w:hAnsiTheme="majorBidi"/>
          <w:color w:val="000000" w:themeColor="text1"/>
          <w:rtl/>
        </w:rPr>
        <w:t>افزارها، تهیه آن‌ها را برای گروه مهمی از بدنه فرهنگی جامعه دشوار ساخته است. یا در موارد دیگری، به دلیل ضعف در برنامه‌نویسی، برای نصب یا حذف نرم</w:t>
      </w:r>
      <w:r w:rsidRPr="0080341E">
        <w:rPr>
          <w:rFonts w:asciiTheme="majorBidi" w:hAnsiTheme="majorBidi" w:hint="cs"/>
          <w:color w:val="000000" w:themeColor="text1"/>
          <w:rtl/>
        </w:rPr>
        <w:t>‌</w:t>
      </w:r>
      <w:r w:rsidRPr="0080341E">
        <w:rPr>
          <w:rFonts w:asciiTheme="majorBidi" w:hAnsiTheme="majorBidi"/>
          <w:color w:val="000000" w:themeColor="text1"/>
          <w:rtl/>
        </w:rPr>
        <w:t>افزار در دستگاه مشکلاتی به وجود می‌آید که کاربر را گرفتار دردسر می‌کند.</w:t>
      </w:r>
    </w:p>
    <w:p w:rsidR="00935F2E" w:rsidRPr="0080341E" w:rsidRDefault="00935F2E" w:rsidP="00935F2E">
      <w:pPr>
        <w:spacing w:line="360" w:lineRule="auto"/>
        <w:ind w:firstLine="270"/>
        <w:rPr>
          <w:rFonts w:asciiTheme="majorBidi" w:hAnsiTheme="majorBidi"/>
          <w:color w:val="000000" w:themeColor="text1"/>
        </w:rPr>
      </w:pPr>
      <w:r w:rsidRPr="0080341E">
        <w:rPr>
          <w:rFonts w:asciiTheme="majorBidi" w:hAnsiTheme="majorBidi"/>
          <w:color w:val="000000" w:themeColor="text1"/>
          <w:rtl/>
        </w:rPr>
        <w:t>5. تبلیغ در اینترنت با مشکلاتی نیز همراه است؛ مثلاً مشکل عمده</w:t>
      </w:r>
      <w:r w:rsidRPr="0080341E">
        <w:rPr>
          <w:rFonts w:asciiTheme="majorBidi" w:hAnsiTheme="majorBidi" w:hint="cs"/>
          <w:color w:val="000000" w:themeColor="text1"/>
          <w:rtl/>
        </w:rPr>
        <w:t>‌</w:t>
      </w:r>
      <w:r w:rsidRPr="0080341E">
        <w:rPr>
          <w:rFonts w:asciiTheme="majorBidi" w:hAnsiTheme="majorBidi"/>
          <w:color w:val="000000" w:themeColor="text1"/>
          <w:rtl/>
        </w:rPr>
        <w:t>ای که گسترش دین در اینترنت دارد عدم آشنایی افراد با نرم</w:t>
      </w:r>
      <w:r w:rsidRPr="0080341E">
        <w:rPr>
          <w:rFonts w:asciiTheme="majorBidi" w:hAnsiTheme="majorBidi" w:hint="cs"/>
          <w:color w:val="000000" w:themeColor="text1"/>
          <w:rtl/>
        </w:rPr>
        <w:t>‌</w:t>
      </w:r>
      <w:r w:rsidRPr="0080341E">
        <w:rPr>
          <w:rFonts w:asciiTheme="majorBidi" w:hAnsiTheme="majorBidi"/>
          <w:color w:val="000000" w:themeColor="text1"/>
          <w:rtl/>
        </w:rPr>
        <w:t xml:space="preserve">افزارها، نبود امکانات لازم، سرعت پایین اینترنت و مواردی از این قبیل است. </w:t>
      </w:r>
    </w:p>
    <w:p w:rsidR="00935F2E" w:rsidRPr="0080341E" w:rsidRDefault="00935F2E" w:rsidP="00935F2E">
      <w:pPr>
        <w:spacing w:line="360" w:lineRule="auto"/>
        <w:ind w:firstLine="270"/>
        <w:rPr>
          <w:rFonts w:asciiTheme="majorBidi" w:hAnsiTheme="majorBidi"/>
          <w:color w:val="000000" w:themeColor="text1"/>
          <w:rtl/>
        </w:rPr>
      </w:pPr>
      <w:r w:rsidRPr="0080341E">
        <w:rPr>
          <w:rFonts w:asciiTheme="majorBidi" w:hAnsiTheme="majorBidi"/>
          <w:color w:val="000000" w:themeColor="text1"/>
          <w:rtl/>
        </w:rPr>
        <w:t>6. هر برنامه</w:t>
      </w:r>
      <w:r w:rsidRPr="0080341E">
        <w:rPr>
          <w:rFonts w:asciiTheme="majorBidi" w:hAnsiTheme="majorBidi" w:hint="cs"/>
          <w:color w:val="000000" w:themeColor="text1"/>
          <w:rtl/>
        </w:rPr>
        <w:t>‌</w:t>
      </w:r>
      <w:r w:rsidRPr="0080341E">
        <w:rPr>
          <w:rFonts w:asciiTheme="majorBidi" w:hAnsiTheme="majorBidi"/>
          <w:color w:val="000000" w:themeColor="text1"/>
          <w:rtl/>
        </w:rPr>
        <w:t>ای در فضای مجازی باید بر اساس نیاز مخاطب باشد. اما به نظر می‌رسد اقدامات انجام‌شده از سوی نهادهای مذهبی و اسلامی در ایران در فضای وب به‌هیچ‌وجه با نیازهای مخاطبان امروز جهان متناسب نیست.</w:t>
      </w:r>
    </w:p>
    <w:p w:rsidR="00935F2E" w:rsidRPr="0080341E" w:rsidRDefault="005B7081" w:rsidP="00935F2E">
      <w:pPr>
        <w:spacing w:line="360" w:lineRule="auto"/>
        <w:ind w:firstLine="270"/>
        <w:jc w:val="left"/>
        <w:rPr>
          <w:rFonts w:asciiTheme="majorBidi" w:hAnsiTheme="majorBidi"/>
          <w:color w:val="000000" w:themeColor="text1"/>
          <w:rtl/>
        </w:rPr>
      </w:pPr>
      <w:r>
        <w:rPr>
          <w:rFonts w:asciiTheme="majorBidi" w:hAnsiTheme="majorBidi" w:hint="cs"/>
          <w:color w:val="000000" w:themeColor="text1"/>
          <w:rtl/>
          <w:lang w:bidi="fa-IR"/>
        </w:rPr>
        <w:t>کارهایی که می‌شود در این زمینه انجام داد</w:t>
      </w:r>
      <w:r w:rsidR="00935F2E" w:rsidRPr="0080341E">
        <w:rPr>
          <w:rFonts w:asciiTheme="majorBidi" w:hAnsiTheme="majorBidi"/>
          <w:color w:val="000000" w:themeColor="text1"/>
          <w:rtl/>
        </w:rPr>
        <w:t>:</w:t>
      </w:r>
      <w:r w:rsidR="00935F2E" w:rsidRPr="0080341E">
        <w:rPr>
          <w:rFonts w:asciiTheme="majorBidi" w:hAnsiTheme="majorBidi"/>
          <w:color w:val="000000" w:themeColor="text1"/>
          <w:rtl/>
        </w:rPr>
        <w:br/>
        <w:t xml:space="preserve">1. کتاب‌هایی که انتشار الکترونیکی آن‌ها با ممنوعیت‌های قانونی روبه‌رو نیست، به‌وسیله ترجمان‌ها و سازمان‌های فرهنگی به‌صورت الکترونیکی منتشر شوند یا به‌صورت نرم‌افزارهای دارای قابلیت جستجو </w:t>
      </w:r>
      <w:r w:rsidR="00935F2E" w:rsidRPr="0080341E">
        <w:rPr>
          <w:rFonts w:asciiTheme="majorBidi" w:hAnsiTheme="majorBidi"/>
          <w:color w:val="000000" w:themeColor="text1"/>
          <w:rtl/>
        </w:rPr>
        <w:lastRenderedPageBreak/>
        <w:t>درآیند؛ چنان‌که این اتفاق در مورد برخی از آثار افتاده است.</w:t>
      </w:r>
    </w:p>
    <w:p w:rsidR="00935F2E" w:rsidRPr="0080341E" w:rsidRDefault="00935F2E" w:rsidP="00935F2E">
      <w:pPr>
        <w:spacing w:line="360" w:lineRule="auto"/>
        <w:ind w:firstLine="270"/>
        <w:rPr>
          <w:rFonts w:asciiTheme="majorBidi" w:hAnsiTheme="majorBidi"/>
          <w:color w:val="000000" w:themeColor="text1"/>
          <w:rtl/>
        </w:rPr>
      </w:pPr>
      <w:r w:rsidRPr="0080341E">
        <w:rPr>
          <w:rFonts w:asciiTheme="majorBidi" w:hAnsiTheme="majorBidi"/>
          <w:color w:val="000000" w:themeColor="text1"/>
          <w:rtl/>
        </w:rPr>
        <w:t>2. در راستای گسترش فرهنگ اسلامی، جامعه نیازمند ارائه هرچه گسترده‌تر آثار علمی و فلسفی، به زبان‌های فارسی و عربی و به‌صورت رایگان است؛ به‌نحوی‌که دسترسی پژوهشگران یا افرادی که در جستجوی راه هستند به این آثار به نحو ساده‌تری اتفاق بیفتد. تأسف‌آور است در فضایی که هزاران عکس و فیلم انحرافی به‌راحتی و به‌صورت رایگان در دسترس کاربران قرار دارد، نرم‌افزارهای دینی ما که حاوی کلام قرآن، سخنان و احادیث گران‌بهای معصومین، علما و بزرگان و اندیشمندان است، با قفل‌های نرم‌افزاری و سخت‌افزاری در دسترس کاربران قرار بگیرد. حال اگر این نرم‌افزارها وقف شود، می‌تواند به‌صورت رایگان و بدون محدودیت در اختیار بسیاری از کاربران تشنه معارف دینی قرار گیرد. امید است مسئولان و مردم به این شیوه نوین وقف توجه ویژه داشته، هر روز شاهد گسترش وقف هدفمند در فضای مجازی و سایبر باشیم.</w:t>
      </w:r>
    </w:p>
    <w:p w:rsidR="00935F2E" w:rsidRPr="0080341E" w:rsidRDefault="00935F2E" w:rsidP="00935F2E">
      <w:pPr>
        <w:spacing w:line="360" w:lineRule="auto"/>
        <w:ind w:firstLine="270"/>
        <w:rPr>
          <w:rFonts w:asciiTheme="majorBidi" w:hAnsiTheme="majorBidi"/>
          <w:color w:val="000000" w:themeColor="text1"/>
          <w:rtl/>
        </w:rPr>
      </w:pPr>
      <w:r w:rsidRPr="0080341E">
        <w:rPr>
          <w:rFonts w:asciiTheme="majorBidi" w:hAnsiTheme="majorBidi"/>
          <w:color w:val="000000" w:themeColor="text1"/>
          <w:rtl/>
        </w:rPr>
        <w:t>روح وقف مجازی و نرم</w:t>
      </w:r>
      <w:r w:rsidRPr="0080341E">
        <w:rPr>
          <w:rFonts w:asciiTheme="majorBidi" w:hAnsiTheme="majorBidi" w:hint="cs"/>
          <w:color w:val="000000" w:themeColor="text1"/>
          <w:rtl/>
        </w:rPr>
        <w:t>‌</w:t>
      </w:r>
      <w:r w:rsidRPr="0080341E">
        <w:rPr>
          <w:rFonts w:asciiTheme="majorBidi" w:hAnsiTheme="majorBidi"/>
          <w:color w:val="000000" w:themeColor="text1"/>
          <w:rtl/>
        </w:rPr>
        <w:t>افزاری هم همین است؛ یعنی به اشتراک‌گذاری منابع و تکنیک‌ها تا ضمن بهره‌مند شدن سایرین از آن، خود واقف هم بهره معنوی کافی را ببرد.</w:t>
      </w:r>
    </w:p>
    <w:p w:rsidR="00935F2E" w:rsidRPr="0080341E" w:rsidRDefault="00935F2E" w:rsidP="00935F2E">
      <w:pPr>
        <w:spacing w:line="360" w:lineRule="auto"/>
        <w:ind w:firstLine="270"/>
        <w:rPr>
          <w:rFonts w:asciiTheme="majorBidi" w:hAnsiTheme="majorBidi"/>
          <w:color w:val="000000" w:themeColor="text1"/>
          <w:rtl/>
        </w:rPr>
      </w:pPr>
      <w:r w:rsidRPr="0080341E">
        <w:rPr>
          <w:rFonts w:asciiTheme="majorBidi" w:hAnsiTheme="majorBidi"/>
          <w:color w:val="000000" w:themeColor="text1"/>
          <w:rtl/>
        </w:rPr>
        <w:t>3. به متولیان امر وقف پیشنهاد می‌شود یک سامانه ثبت موقوفات سایبری ایجاد شود تا بتوان از ظرفیت‌های نامحدود این فضا حداکثر استفاده را برده، واقفان خیراندیش و به</w:t>
      </w:r>
      <w:r w:rsidRPr="0080341E">
        <w:rPr>
          <w:rFonts w:asciiTheme="majorBidi" w:hAnsiTheme="majorBidi" w:hint="cs"/>
          <w:color w:val="000000" w:themeColor="text1"/>
          <w:rtl/>
        </w:rPr>
        <w:t>‌</w:t>
      </w:r>
      <w:r w:rsidRPr="0080341E">
        <w:rPr>
          <w:rFonts w:asciiTheme="majorBidi" w:hAnsiTheme="majorBidi"/>
          <w:color w:val="000000" w:themeColor="text1"/>
          <w:rtl/>
        </w:rPr>
        <w:t>روز</w:t>
      </w:r>
      <w:r w:rsidRPr="0080341E">
        <w:rPr>
          <w:rFonts w:asciiTheme="majorBidi" w:hAnsiTheme="majorBidi" w:hint="cs"/>
          <w:color w:val="000000" w:themeColor="text1"/>
          <w:rtl/>
        </w:rPr>
        <w:t xml:space="preserve"> </w:t>
      </w:r>
      <w:r w:rsidRPr="0080341E">
        <w:rPr>
          <w:rFonts w:asciiTheme="majorBidi" w:hAnsiTheme="majorBidi"/>
          <w:color w:val="000000" w:themeColor="text1"/>
          <w:rtl/>
        </w:rPr>
        <w:t>اندیش را در جهت اهداف خیرشان راهبری نمود.</w:t>
      </w:r>
    </w:p>
    <w:p w:rsidR="00935F2E" w:rsidRPr="0080341E" w:rsidRDefault="00935F2E" w:rsidP="00935F2E">
      <w:pPr>
        <w:spacing w:line="360" w:lineRule="auto"/>
        <w:ind w:firstLine="270"/>
        <w:rPr>
          <w:rFonts w:asciiTheme="majorBidi" w:hAnsiTheme="majorBidi"/>
          <w:color w:val="000000" w:themeColor="text1"/>
          <w:rtl/>
        </w:rPr>
      </w:pPr>
      <w:r w:rsidRPr="0080341E">
        <w:rPr>
          <w:rFonts w:asciiTheme="majorBidi" w:hAnsiTheme="majorBidi"/>
          <w:color w:val="000000" w:themeColor="text1"/>
          <w:rtl/>
        </w:rPr>
        <w:t>4. وقف نرم</w:t>
      </w:r>
      <w:r w:rsidRPr="0080341E">
        <w:rPr>
          <w:rFonts w:asciiTheme="majorBidi" w:hAnsiTheme="majorBidi" w:hint="cs"/>
          <w:color w:val="000000" w:themeColor="text1"/>
          <w:rtl/>
        </w:rPr>
        <w:t>‌</w:t>
      </w:r>
      <w:r w:rsidRPr="0080341E">
        <w:rPr>
          <w:rFonts w:asciiTheme="majorBidi" w:hAnsiTheme="majorBidi"/>
          <w:color w:val="000000" w:themeColor="text1"/>
          <w:rtl/>
        </w:rPr>
        <w:t>افزار، سایت، پایگاه و پرتال می‌تواند میراثی جاویدان بنا نهد؛ زیرا بسترش رو به فزونی و بقایش همیشگی است. سرمایه‌ای باقابلیت توسعه و انعطاف که هر قشری از جامعه می‌تواند از آن استفاده کند: فقیر و غنی، پیر و جوان، زن و مرد، موقوفه‌ای با سرمایه اندک و بازدهی بالا و سریع.</w:t>
      </w:r>
    </w:p>
    <w:p w:rsidR="00935F2E" w:rsidRPr="0080341E" w:rsidRDefault="00935F2E" w:rsidP="00935F2E">
      <w:pPr>
        <w:spacing w:line="360" w:lineRule="auto"/>
        <w:ind w:firstLine="270"/>
        <w:rPr>
          <w:rFonts w:asciiTheme="majorBidi" w:hAnsiTheme="majorBidi"/>
          <w:color w:val="000000" w:themeColor="text1"/>
          <w:rtl/>
        </w:rPr>
      </w:pPr>
      <w:r w:rsidRPr="0080341E">
        <w:rPr>
          <w:rFonts w:asciiTheme="majorBidi" w:hAnsiTheme="majorBidi"/>
          <w:color w:val="000000" w:themeColor="text1"/>
          <w:rtl/>
        </w:rPr>
        <w:t xml:space="preserve">5. تبلیغ دینی، نیازمند زمینه‌هایی مانند ماندگاری مطالب تبلیغی، ارتباط راحت با مخاطبان، </w:t>
      </w:r>
      <w:r w:rsidRPr="0080341E">
        <w:rPr>
          <w:rFonts w:asciiTheme="majorBidi" w:hAnsiTheme="majorBidi"/>
          <w:color w:val="000000" w:themeColor="text1"/>
          <w:rtl/>
        </w:rPr>
        <w:lastRenderedPageBreak/>
        <w:t>پاسخگویی علمی و مستند، سطحی وسیع از مخاطبان است که این زمینه‌ها در شبکه اینترنت به نحوی وسیع‌تر مشاهده می‌شود.</w:t>
      </w:r>
    </w:p>
    <w:p w:rsidR="00935F2E" w:rsidRPr="0080341E" w:rsidRDefault="00935F2E" w:rsidP="00935F2E">
      <w:pPr>
        <w:spacing w:line="360" w:lineRule="auto"/>
        <w:ind w:firstLine="270"/>
        <w:rPr>
          <w:rFonts w:asciiTheme="majorBidi" w:hAnsiTheme="majorBidi"/>
          <w:color w:val="000000" w:themeColor="text1"/>
          <w:rtl/>
        </w:rPr>
      </w:pPr>
      <w:r w:rsidRPr="0080341E">
        <w:rPr>
          <w:rFonts w:asciiTheme="majorBidi" w:hAnsiTheme="majorBidi"/>
          <w:color w:val="000000" w:themeColor="text1"/>
          <w:rtl/>
        </w:rPr>
        <w:t>6. در ده سال گذشته، حضور وب‌سایت‌ها و وبلاگ‌ها، و در کل، دسترسی افراد به شبکه اینترنت سبب شده است هر فرد یا گروهی عقاید و نظرات خود را به‌آسانی بیان کند و این امتیازی بزرگ برای رهایی از پرسش‌ها و رسیدن به پاسخ‌هاست. مذهب نیز از این قاعده مستثنا نیست. این درست است که نمی‌تواند نظر همه مخاطبان را تأمین کرد، اما اگر نتوانیم با مخاطب خود همراهی و همدلی کنیم، او را گریزان کرده‌ایم و از ایجاد مرجعیت صحیح نیز فاصله گرفته‌ایم. ما می‌توانیم برای افراد جامعه فرصت انتخاب خیر را ایجاد کنیم.</w:t>
      </w:r>
    </w:p>
    <w:p w:rsidR="00935F2E" w:rsidRPr="0080341E" w:rsidRDefault="00935F2E" w:rsidP="00935F2E">
      <w:pPr>
        <w:spacing w:line="360" w:lineRule="auto"/>
        <w:ind w:firstLine="270"/>
        <w:rPr>
          <w:rFonts w:asciiTheme="majorBidi" w:hAnsiTheme="majorBidi"/>
          <w:color w:val="000000" w:themeColor="text1"/>
          <w:rtl/>
        </w:rPr>
      </w:pPr>
      <w:r w:rsidRPr="0080341E">
        <w:rPr>
          <w:rFonts w:asciiTheme="majorBidi" w:hAnsiTheme="majorBidi"/>
          <w:color w:val="000000" w:themeColor="text1"/>
          <w:rtl/>
        </w:rPr>
        <w:t>7. حل مشکلات تبلیغ دینی در اینترنت با راه‌اندازی مراکزی که صرفاً محل تبلیغ اینترنتی دین باشد و برگزاری دوره‌های آموزشی امکان‌پذیر است.</w:t>
      </w:r>
    </w:p>
    <w:p w:rsidR="00935F2E" w:rsidRPr="0080341E" w:rsidRDefault="00935F2E" w:rsidP="00935F2E">
      <w:pPr>
        <w:spacing w:line="360" w:lineRule="auto"/>
        <w:ind w:firstLine="270"/>
        <w:rPr>
          <w:rFonts w:asciiTheme="majorBidi" w:hAnsiTheme="majorBidi"/>
          <w:b/>
          <w:bCs/>
          <w:color w:val="000000" w:themeColor="text1"/>
          <w:rtl/>
        </w:rPr>
      </w:pPr>
      <w:r w:rsidRPr="0080341E">
        <w:rPr>
          <w:rFonts w:asciiTheme="majorBidi" w:hAnsiTheme="majorBidi"/>
          <w:b/>
          <w:bCs/>
          <w:color w:val="000000" w:themeColor="text1"/>
          <w:rtl/>
        </w:rPr>
        <w:t>راهکارهای توسعه موقوفه‌های سایبری:</w:t>
      </w:r>
    </w:p>
    <w:p w:rsidR="00935F2E" w:rsidRPr="0080341E" w:rsidRDefault="00935F2E" w:rsidP="00935F2E">
      <w:pPr>
        <w:spacing w:line="360" w:lineRule="auto"/>
        <w:ind w:firstLine="270"/>
        <w:rPr>
          <w:rFonts w:asciiTheme="majorBidi" w:hAnsiTheme="majorBidi"/>
          <w:color w:val="000000" w:themeColor="text1"/>
          <w:rtl/>
        </w:rPr>
      </w:pPr>
      <w:r w:rsidRPr="0080341E">
        <w:rPr>
          <w:rFonts w:asciiTheme="majorBidi" w:hAnsiTheme="majorBidi"/>
          <w:color w:val="000000" w:themeColor="text1"/>
          <w:rtl/>
        </w:rPr>
        <w:t>پیش از ورود به بحث درباره راهکارهای توسعه موقوفه‌های سایبری، لازم است منظور دقیق خود را ازاین‌گونه وقف روشن نماییم. منظور از «وقف سایبر» یا «وقف نرم</w:t>
      </w:r>
      <w:r w:rsidRPr="0080341E">
        <w:rPr>
          <w:rFonts w:asciiTheme="majorBidi" w:hAnsiTheme="majorBidi" w:hint="cs"/>
          <w:color w:val="000000" w:themeColor="text1"/>
          <w:rtl/>
        </w:rPr>
        <w:t>‌</w:t>
      </w:r>
      <w:r w:rsidRPr="0080341E">
        <w:rPr>
          <w:rFonts w:asciiTheme="majorBidi" w:hAnsiTheme="majorBidi"/>
          <w:color w:val="000000" w:themeColor="text1"/>
          <w:rtl/>
        </w:rPr>
        <w:t>افزاری»، وقف محتوای آن نیست، بلکه وقف سیستمی است که نگه‌دارنده چنین محتوای مفیدی می‌باشد. ضمن این‌که می</w:t>
      </w:r>
      <w:r w:rsidRPr="0080341E">
        <w:rPr>
          <w:rFonts w:asciiTheme="majorBidi" w:hAnsiTheme="majorBidi" w:hint="cs"/>
          <w:color w:val="000000" w:themeColor="text1"/>
          <w:rtl/>
        </w:rPr>
        <w:t>‌</w:t>
      </w:r>
      <w:r w:rsidRPr="0080341E">
        <w:rPr>
          <w:rFonts w:asciiTheme="majorBidi" w:hAnsiTheme="majorBidi"/>
          <w:color w:val="000000" w:themeColor="text1"/>
          <w:rtl/>
        </w:rPr>
        <w:t>دانیم یکی از مزیت</w:t>
      </w:r>
      <w:r w:rsidRPr="0080341E">
        <w:rPr>
          <w:rFonts w:asciiTheme="majorBidi" w:hAnsiTheme="majorBidi" w:hint="cs"/>
          <w:color w:val="000000" w:themeColor="text1"/>
          <w:rtl/>
        </w:rPr>
        <w:t>‌</w:t>
      </w:r>
      <w:r w:rsidRPr="0080341E">
        <w:rPr>
          <w:rFonts w:asciiTheme="majorBidi" w:hAnsiTheme="majorBidi"/>
          <w:color w:val="000000" w:themeColor="text1"/>
          <w:rtl/>
        </w:rPr>
        <w:t>های وقف این است که اجازه نمی‌دهد موقوفه خارج‌ازمسیر موردنظر واقف مورد استفاده قرار بگیرد. این امر همیشگی است و با عدم حضور واقف نیز خللی در اهداف موقوفه به وجود نمی‌آید. اینک، به نظر می‌رسد توضیحی پیرامون چگونگی توسعه و ایجاد سیستم نگه</w:t>
      </w:r>
      <w:r w:rsidRPr="0080341E">
        <w:rPr>
          <w:rFonts w:asciiTheme="majorBidi" w:hAnsiTheme="majorBidi" w:hint="cs"/>
          <w:color w:val="000000" w:themeColor="text1"/>
          <w:rtl/>
        </w:rPr>
        <w:t>‌</w:t>
      </w:r>
      <w:r w:rsidRPr="0080341E">
        <w:rPr>
          <w:rFonts w:asciiTheme="majorBidi" w:hAnsiTheme="majorBidi"/>
          <w:color w:val="000000" w:themeColor="text1"/>
          <w:rtl/>
        </w:rPr>
        <w:t>دارند</w:t>
      </w:r>
      <w:r w:rsidRPr="0080341E">
        <w:rPr>
          <w:rFonts w:asciiTheme="majorBidi" w:hAnsiTheme="majorBidi" w:hint="cs"/>
          <w:color w:val="000000" w:themeColor="text1"/>
          <w:rtl/>
        </w:rPr>
        <w:t>ه</w:t>
      </w:r>
      <w:r w:rsidRPr="0080341E">
        <w:rPr>
          <w:rFonts w:asciiTheme="majorBidi" w:hAnsiTheme="majorBidi"/>
          <w:color w:val="000000" w:themeColor="text1"/>
          <w:rtl/>
        </w:rPr>
        <w:t xml:space="preserve"> این محتوا نیز ضروری است.</w:t>
      </w:r>
    </w:p>
    <w:p w:rsidR="00935F2E" w:rsidRPr="0080341E" w:rsidRDefault="00935F2E" w:rsidP="00935F2E">
      <w:pPr>
        <w:spacing w:line="360" w:lineRule="auto"/>
        <w:ind w:firstLine="270"/>
        <w:rPr>
          <w:rFonts w:asciiTheme="majorBidi" w:hAnsiTheme="majorBidi"/>
          <w:color w:val="000000" w:themeColor="text1"/>
          <w:rtl/>
        </w:rPr>
      </w:pPr>
      <w:r w:rsidRPr="0080341E">
        <w:rPr>
          <w:rFonts w:asciiTheme="majorBidi" w:hAnsiTheme="majorBidi"/>
          <w:color w:val="000000" w:themeColor="text1"/>
          <w:rtl/>
        </w:rPr>
        <w:t>راهکارهای توسعه و ایجاد موقوفه‌های مجازی را از دو منظر می‌توان بررسی کرد: 1. سخت</w:t>
      </w:r>
      <w:r w:rsidRPr="0080341E">
        <w:rPr>
          <w:rFonts w:asciiTheme="majorBidi" w:hAnsiTheme="majorBidi" w:hint="cs"/>
          <w:color w:val="000000" w:themeColor="text1"/>
          <w:rtl/>
        </w:rPr>
        <w:t>‌</w:t>
      </w:r>
      <w:r w:rsidRPr="0080341E">
        <w:rPr>
          <w:rFonts w:asciiTheme="majorBidi" w:hAnsiTheme="majorBidi"/>
          <w:color w:val="000000" w:themeColor="text1"/>
          <w:rtl/>
        </w:rPr>
        <w:t>افزار 2.</w:t>
      </w:r>
      <w:r w:rsidRPr="0080341E">
        <w:rPr>
          <w:rFonts w:ascii="Times New Roman" w:hAnsi="Times New Roman" w:cs="Times New Roman" w:hint="cs"/>
          <w:color w:val="000000" w:themeColor="text1"/>
          <w:rtl/>
        </w:rPr>
        <w:t> </w:t>
      </w:r>
      <w:r w:rsidRPr="0080341E">
        <w:rPr>
          <w:rFonts w:asciiTheme="majorBidi" w:hAnsiTheme="majorBidi" w:hint="cs"/>
          <w:color w:val="000000" w:themeColor="text1"/>
          <w:rtl/>
        </w:rPr>
        <w:t>نرم‌افزار؛</w:t>
      </w:r>
      <w:r w:rsidRPr="0080341E">
        <w:rPr>
          <w:rFonts w:asciiTheme="majorBidi" w:hAnsiTheme="majorBidi"/>
          <w:color w:val="000000" w:themeColor="text1"/>
          <w:rtl/>
        </w:rPr>
        <w:br/>
      </w:r>
      <w:r w:rsidRPr="0080341E">
        <w:rPr>
          <w:rFonts w:asciiTheme="majorBidi" w:hAnsiTheme="majorBidi"/>
          <w:color w:val="000000" w:themeColor="text1"/>
          <w:rtl/>
        </w:rPr>
        <w:lastRenderedPageBreak/>
        <w:t>1</w:t>
      </w:r>
      <w:r w:rsidRPr="0080341E">
        <w:rPr>
          <w:rFonts w:asciiTheme="majorBidi" w:hAnsiTheme="majorBidi" w:hint="cs"/>
          <w:color w:val="000000" w:themeColor="text1"/>
          <w:rtl/>
        </w:rPr>
        <w:t>ـ</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سخت‌افزار</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این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بُعد</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ایجاد</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بسترهای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فیزیکی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لازم</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برای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میزبانی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موقوفه‌های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مجازی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می‌پردازد</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مهم‌ترین</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بستر،</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ایجاد</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مرکز</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خدمات</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داده</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اینترنتی</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است</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«مرکز</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خدمات</w:t>
      </w:r>
      <w:r w:rsidRPr="0080341E">
        <w:rPr>
          <w:rFonts w:asciiTheme="majorBidi" w:hAnsiTheme="majorBidi"/>
          <w:color w:val="000000" w:themeColor="text1"/>
          <w:rtl/>
        </w:rPr>
        <w:t xml:space="preserve"> </w:t>
      </w:r>
      <w:r w:rsidRPr="0080341E">
        <w:rPr>
          <w:rFonts w:asciiTheme="majorBidi" w:hAnsiTheme="majorBidi" w:hint="cs"/>
          <w:color w:val="000000" w:themeColor="text1"/>
          <w:rtl/>
        </w:rPr>
        <w:t>داده</w:t>
      </w:r>
      <w:r w:rsidRPr="0080341E">
        <w:rPr>
          <w:rFonts w:asciiTheme="majorBidi" w:hAnsiTheme="majorBidi"/>
          <w:color w:val="000000" w:themeColor="text1"/>
          <w:rtl/>
        </w:rPr>
        <w:t xml:space="preserve"> اینترنتی» یا </w:t>
      </w:r>
      <w:r w:rsidRPr="0080341E">
        <w:rPr>
          <w:rFonts w:asciiTheme="majorBidi" w:hAnsiTheme="majorBidi"/>
          <w:color w:val="000000" w:themeColor="text1"/>
        </w:rPr>
        <w:t>IDC</w:t>
      </w:r>
      <w:r w:rsidRPr="0080341E">
        <w:rPr>
          <w:rFonts w:asciiTheme="majorBidi" w:hAnsiTheme="majorBidi"/>
          <w:color w:val="000000" w:themeColor="text1"/>
          <w:rtl/>
        </w:rPr>
        <w:t xml:space="preserve"> به مجموعه‌ای از سرویس‌دهنده‌ها، زیرساخت</w:t>
      </w:r>
      <w:r w:rsidRPr="0080341E">
        <w:rPr>
          <w:rFonts w:asciiTheme="majorBidi" w:hAnsiTheme="majorBidi" w:hint="cs"/>
          <w:color w:val="000000" w:themeColor="text1"/>
          <w:rtl/>
        </w:rPr>
        <w:t>‌</w:t>
      </w:r>
      <w:r w:rsidRPr="0080341E">
        <w:rPr>
          <w:rFonts w:asciiTheme="majorBidi" w:hAnsiTheme="majorBidi"/>
          <w:color w:val="000000" w:themeColor="text1"/>
          <w:rtl/>
        </w:rPr>
        <w:t>های ارتباطی و تجهیزات دسترسی گفته می‌شود که آن‌ها را به‌منظور ارائه، نگهداری و پشتیبانی از میزبانی سرویس اینترنتی به کار می‌گیرند. منظور مکانی با مشخصات فوق است که در آن سِروِرهای سخت</w:t>
      </w:r>
      <w:r w:rsidRPr="0080341E">
        <w:rPr>
          <w:rFonts w:asciiTheme="majorBidi" w:hAnsiTheme="majorBidi" w:hint="cs"/>
          <w:color w:val="000000" w:themeColor="text1"/>
          <w:rtl/>
        </w:rPr>
        <w:t>‌</w:t>
      </w:r>
      <w:r w:rsidRPr="0080341E">
        <w:rPr>
          <w:rFonts w:asciiTheme="majorBidi" w:hAnsiTheme="majorBidi"/>
          <w:color w:val="000000" w:themeColor="text1"/>
          <w:rtl/>
        </w:rPr>
        <w:t>افزاری به‌منظور ارائه سرویس نگهداری می‌گردد. خدماتی از قبیل: پست الکترونیکی، میزبانی وب، سرویس برنامه‌های کاربردی، ارائه محتوا، برقراری ارتباط با شبکه‌های موبایل و ثابت، سرویس تجارت الکترونیک، نگهداری الکترونیک، آموزش از راه دور، کتابخانه الکترونیکی، تلویزیون و رادیوهای اینترنتی، شبکه‌های مجازی، بافِرهای کامپیوتری تحت شبکه، کمک به تسریع و تحقق دولت الکترونیک.</w:t>
      </w:r>
    </w:p>
    <w:p w:rsidR="00935F2E" w:rsidRPr="0080341E" w:rsidRDefault="00935F2E" w:rsidP="00935F2E">
      <w:pPr>
        <w:spacing w:line="360" w:lineRule="auto"/>
        <w:ind w:firstLine="270"/>
        <w:rPr>
          <w:rFonts w:asciiTheme="majorBidi" w:hAnsiTheme="majorBidi"/>
          <w:color w:val="000000" w:themeColor="text1"/>
          <w:rtl/>
        </w:rPr>
      </w:pPr>
      <w:r w:rsidRPr="0080341E">
        <w:rPr>
          <w:rFonts w:asciiTheme="majorBidi" w:hAnsiTheme="majorBidi"/>
          <w:color w:val="000000" w:themeColor="text1"/>
          <w:rtl/>
        </w:rPr>
        <w:t>2ـ نرم</w:t>
      </w:r>
      <w:r w:rsidRPr="0080341E">
        <w:rPr>
          <w:rFonts w:asciiTheme="majorBidi" w:hAnsiTheme="majorBidi" w:hint="cs"/>
          <w:color w:val="000000" w:themeColor="text1"/>
          <w:rtl/>
        </w:rPr>
        <w:t>‌</w:t>
      </w:r>
      <w:r w:rsidRPr="0080341E">
        <w:rPr>
          <w:rFonts w:asciiTheme="majorBidi" w:hAnsiTheme="majorBidi"/>
          <w:color w:val="000000" w:themeColor="text1"/>
          <w:rtl/>
        </w:rPr>
        <w:t>افزار: که می‌توان به بخش‌های زیر تقسیم کرد:</w:t>
      </w:r>
    </w:p>
    <w:p w:rsidR="00935F2E" w:rsidRPr="0080341E" w:rsidRDefault="00935F2E" w:rsidP="00935F2E">
      <w:pPr>
        <w:spacing w:line="360" w:lineRule="auto"/>
        <w:ind w:firstLine="270"/>
        <w:rPr>
          <w:rFonts w:asciiTheme="majorBidi" w:hAnsiTheme="majorBidi"/>
          <w:color w:val="000000" w:themeColor="text1"/>
          <w:rtl/>
        </w:rPr>
      </w:pPr>
      <w:r w:rsidRPr="0080341E">
        <w:rPr>
          <w:rFonts w:asciiTheme="majorBidi" w:hAnsiTheme="majorBidi"/>
          <w:color w:val="000000" w:themeColor="text1"/>
          <w:rtl/>
        </w:rPr>
        <w:t xml:space="preserve">الف - </w:t>
      </w:r>
      <w:r w:rsidRPr="0080341E">
        <w:rPr>
          <w:rFonts w:asciiTheme="majorBidi" w:hAnsiTheme="majorBidi"/>
          <w:color w:val="000000" w:themeColor="text1"/>
        </w:rPr>
        <w:t>Windows Application</w:t>
      </w:r>
      <w:r w:rsidRPr="0080341E">
        <w:rPr>
          <w:rFonts w:asciiTheme="majorBidi" w:hAnsiTheme="majorBidi"/>
          <w:color w:val="000000" w:themeColor="text1"/>
          <w:rtl/>
        </w:rPr>
        <w:t xml:space="preserve"> یا نرم</w:t>
      </w:r>
      <w:r w:rsidRPr="0080341E">
        <w:rPr>
          <w:rFonts w:asciiTheme="majorBidi" w:hAnsiTheme="majorBidi" w:hint="cs"/>
          <w:color w:val="000000" w:themeColor="text1"/>
          <w:rtl/>
        </w:rPr>
        <w:t>‌</w:t>
      </w:r>
      <w:r w:rsidRPr="0080341E">
        <w:rPr>
          <w:rFonts w:asciiTheme="majorBidi" w:hAnsiTheme="majorBidi"/>
          <w:color w:val="000000" w:themeColor="text1"/>
          <w:rtl/>
        </w:rPr>
        <w:t>افزارهای تحت ویندوز: به نرم</w:t>
      </w:r>
      <w:r w:rsidRPr="0080341E">
        <w:rPr>
          <w:rFonts w:asciiTheme="majorBidi" w:hAnsiTheme="majorBidi" w:hint="cs"/>
          <w:color w:val="000000" w:themeColor="text1"/>
          <w:rtl/>
        </w:rPr>
        <w:t>‌</w:t>
      </w:r>
      <w:r w:rsidRPr="0080341E">
        <w:rPr>
          <w:rFonts w:asciiTheme="majorBidi" w:hAnsiTheme="majorBidi"/>
          <w:color w:val="000000" w:themeColor="text1"/>
          <w:rtl/>
        </w:rPr>
        <w:t xml:space="preserve">افزارهایی اطلاق می‌شود که در قالب فایل اجرایی بر روی حامل رسانه اعم از </w:t>
      </w:r>
      <w:r w:rsidRPr="0080341E">
        <w:rPr>
          <w:rFonts w:asciiTheme="majorBidi" w:hAnsiTheme="majorBidi"/>
          <w:color w:val="000000" w:themeColor="text1"/>
        </w:rPr>
        <w:t>CD</w:t>
      </w:r>
      <w:r w:rsidRPr="0080341E">
        <w:rPr>
          <w:rFonts w:asciiTheme="majorBidi" w:hAnsiTheme="majorBidi"/>
          <w:color w:val="000000" w:themeColor="text1"/>
          <w:rtl/>
        </w:rPr>
        <w:t xml:space="preserve"> یا </w:t>
      </w:r>
      <w:r w:rsidRPr="0080341E">
        <w:rPr>
          <w:rFonts w:asciiTheme="majorBidi" w:hAnsiTheme="majorBidi"/>
          <w:color w:val="000000" w:themeColor="text1"/>
        </w:rPr>
        <w:t>DVD</w:t>
      </w:r>
      <w:r w:rsidRPr="0080341E">
        <w:rPr>
          <w:rFonts w:asciiTheme="majorBidi" w:hAnsiTheme="majorBidi"/>
          <w:color w:val="000000" w:themeColor="text1"/>
          <w:rtl/>
        </w:rPr>
        <w:t xml:space="preserve"> و... ارائه می‌گردد. نرم</w:t>
      </w:r>
      <w:r w:rsidRPr="0080341E">
        <w:rPr>
          <w:rFonts w:asciiTheme="majorBidi" w:hAnsiTheme="majorBidi" w:hint="cs"/>
          <w:color w:val="000000" w:themeColor="text1"/>
          <w:rtl/>
        </w:rPr>
        <w:t>‌</w:t>
      </w:r>
      <w:r w:rsidRPr="0080341E">
        <w:rPr>
          <w:rFonts w:asciiTheme="majorBidi" w:hAnsiTheme="majorBidi"/>
          <w:color w:val="000000" w:themeColor="text1"/>
          <w:rtl/>
        </w:rPr>
        <w:t>افزارهای علوم دینی مثل نرم</w:t>
      </w:r>
      <w:r w:rsidRPr="0080341E">
        <w:rPr>
          <w:rFonts w:asciiTheme="majorBidi" w:hAnsiTheme="majorBidi" w:hint="cs"/>
          <w:color w:val="000000" w:themeColor="text1"/>
          <w:rtl/>
        </w:rPr>
        <w:t>‌</w:t>
      </w:r>
      <w:r w:rsidRPr="0080341E">
        <w:rPr>
          <w:rFonts w:asciiTheme="majorBidi" w:hAnsiTheme="majorBidi"/>
          <w:color w:val="000000" w:themeColor="text1"/>
          <w:rtl/>
        </w:rPr>
        <w:t>افزار دانشنامه وقف از این دسته می‌باشند. نرم</w:t>
      </w:r>
      <w:r w:rsidRPr="0080341E">
        <w:rPr>
          <w:rFonts w:asciiTheme="majorBidi" w:hAnsiTheme="majorBidi" w:hint="cs"/>
          <w:color w:val="000000" w:themeColor="text1"/>
          <w:rtl/>
        </w:rPr>
        <w:t>‌</w:t>
      </w:r>
      <w:r w:rsidRPr="0080341E">
        <w:rPr>
          <w:rFonts w:asciiTheme="majorBidi" w:hAnsiTheme="majorBidi"/>
          <w:color w:val="000000" w:themeColor="text1"/>
          <w:rtl/>
        </w:rPr>
        <w:t>افزارهای مالتی</w:t>
      </w:r>
      <w:r w:rsidRPr="0080341E">
        <w:rPr>
          <w:rFonts w:asciiTheme="majorBidi" w:hAnsiTheme="majorBidi" w:hint="cs"/>
          <w:color w:val="000000" w:themeColor="text1"/>
          <w:rtl/>
        </w:rPr>
        <w:t>‌</w:t>
      </w:r>
      <w:r w:rsidRPr="0080341E">
        <w:rPr>
          <w:rFonts w:asciiTheme="majorBidi" w:hAnsiTheme="majorBidi"/>
          <w:color w:val="000000" w:themeColor="text1"/>
          <w:rtl/>
        </w:rPr>
        <w:t>مدیا، کتابخانه</w:t>
      </w:r>
      <w:r w:rsidRPr="0080341E">
        <w:rPr>
          <w:rFonts w:asciiTheme="majorBidi" w:hAnsiTheme="majorBidi" w:hint="cs"/>
          <w:color w:val="000000" w:themeColor="text1"/>
          <w:rtl/>
        </w:rPr>
        <w:t>‌</w:t>
      </w:r>
      <w:r w:rsidRPr="0080341E">
        <w:rPr>
          <w:rFonts w:asciiTheme="majorBidi" w:hAnsiTheme="majorBidi"/>
          <w:color w:val="000000" w:themeColor="text1"/>
          <w:rtl/>
        </w:rPr>
        <w:t>های الکترونیکی و ده‌ها نوع دیگر می‌خوانند با رویکرد فرهنگی و دینی وقف شوند.</w:t>
      </w:r>
    </w:p>
    <w:p w:rsidR="00935F2E" w:rsidRPr="0080341E" w:rsidRDefault="00935F2E" w:rsidP="00935F2E">
      <w:pPr>
        <w:spacing w:line="360" w:lineRule="auto"/>
        <w:ind w:firstLine="270"/>
        <w:rPr>
          <w:rFonts w:asciiTheme="majorBidi" w:hAnsiTheme="majorBidi"/>
          <w:color w:val="000000" w:themeColor="text1"/>
          <w:rtl/>
        </w:rPr>
      </w:pPr>
      <w:r w:rsidRPr="0080341E">
        <w:rPr>
          <w:rFonts w:asciiTheme="majorBidi" w:hAnsiTheme="majorBidi"/>
          <w:color w:val="000000" w:themeColor="text1"/>
          <w:rtl/>
        </w:rPr>
        <w:t xml:space="preserve">ب - </w:t>
      </w:r>
      <w:r w:rsidRPr="0080341E">
        <w:rPr>
          <w:rFonts w:asciiTheme="majorBidi" w:hAnsiTheme="majorBidi"/>
          <w:color w:val="000000" w:themeColor="text1"/>
        </w:rPr>
        <w:t>Mobile Application</w:t>
      </w:r>
      <w:r w:rsidRPr="0080341E">
        <w:rPr>
          <w:rFonts w:asciiTheme="majorBidi" w:hAnsiTheme="majorBidi"/>
          <w:color w:val="000000" w:themeColor="text1"/>
          <w:rtl/>
        </w:rPr>
        <w:t xml:space="preserve"> یا نرم</w:t>
      </w:r>
      <w:r w:rsidRPr="0080341E">
        <w:rPr>
          <w:rFonts w:asciiTheme="majorBidi" w:hAnsiTheme="majorBidi" w:hint="cs"/>
          <w:color w:val="000000" w:themeColor="text1"/>
          <w:rtl/>
        </w:rPr>
        <w:t>‌</w:t>
      </w:r>
      <w:r w:rsidRPr="0080341E">
        <w:rPr>
          <w:rFonts w:asciiTheme="majorBidi" w:hAnsiTheme="majorBidi"/>
          <w:color w:val="000000" w:themeColor="text1"/>
          <w:rtl/>
        </w:rPr>
        <w:t>افزارهای تحت موبایل (تلفن همراه): امروزه با گسترش و پیشرفت فنّاوری به‌خصوص در دنیای ارتباطات بی‌سیم (</w:t>
      </w:r>
      <w:r w:rsidRPr="0080341E">
        <w:rPr>
          <w:rFonts w:asciiTheme="majorBidi" w:hAnsiTheme="majorBidi"/>
          <w:color w:val="000000" w:themeColor="text1"/>
        </w:rPr>
        <w:t>Wireless</w:t>
      </w:r>
      <w:r w:rsidRPr="0080341E">
        <w:rPr>
          <w:rFonts w:asciiTheme="majorBidi" w:hAnsiTheme="majorBidi"/>
          <w:color w:val="000000" w:themeColor="text1"/>
          <w:rtl/>
        </w:rPr>
        <w:t>)، سرعت انتقال اطلاعات نیز در حال پیشرفت است. یکی از بارزترین این تکنولوژی‌ها بلوتوث</w:t>
      </w:r>
      <w:r w:rsidRPr="0080341E">
        <w:rPr>
          <w:rFonts w:asciiTheme="majorBidi" w:hAnsiTheme="majorBidi" w:hint="cs"/>
          <w:color w:val="000000" w:themeColor="text1"/>
          <w:rtl/>
        </w:rPr>
        <w:t xml:space="preserve"> و وای فای</w:t>
      </w:r>
      <w:r w:rsidRPr="0080341E">
        <w:rPr>
          <w:rFonts w:asciiTheme="majorBidi" w:hAnsiTheme="majorBidi"/>
          <w:color w:val="000000" w:themeColor="text1"/>
          <w:rtl/>
        </w:rPr>
        <w:t xml:space="preserve"> است که اکثر تلفن</w:t>
      </w:r>
      <w:r w:rsidRPr="0080341E">
        <w:rPr>
          <w:rFonts w:asciiTheme="majorBidi" w:hAnsiTheme="majorBidi" w:hint="cs"/>
          <w:color w:val="000000" w:themeColor="text1"/>
          <w:rtl/>
        </w:rPr>
        <w:t>‌</w:t>
      </w:r>
      <w:r w:rsidRPr="0080341E">
        <w:rPr>
          <w:rFonts w:asciiTheme="majorBidi" w:hAnsiTheme="majorBidi"/>
          <w:color w:val="000000" w:themeColor="text1"/>
          <w:rtl/>
        </w:rPr>
        <w:t>های همراه در حداقل قابلیت</w:t>
      </w:r>
      <w:r w:rsidRPr="0080341E">
        <w:rPr>
          <w:rFonts w:asciiTheme="majorBidi" w:hAnsiTheme="majorBidi" w:hint="cs"/>
          <w:color w:val="000000" w:themeColor="text1"/>
          <w:rtl/>
        </w:rPr>
        <w:t>‌</w:t>
      </w:r>
      <w:r w:rsidRPr="0080341E">
        <w:rPr>
          <w:rFonts w:asciiTheme="majorBidi" w:hAnsiTheme="majorBidi"/>
          <w:color w:val="000000" w:themeColor="text1"/>
          <w:rtl/>
        </w:rPr>
        <w:t>های خود این امکان</w:t>
      </w:r>
      <w:r w:rsidRPr="0080341E">
        <w:rPr>
          <w:rFonts w:asciiTheme="majorBidi" w:hAnsiTheme="majorBidi" w:hint="cs"/>
          <w:color w:val="000000" w:themeColor="text1"/>
          <w:rtl/>
        </w:rPr>
        <w:t>ات</w:t>
      </w:r>
      <w:r w:rsidRPr="0080341E">
        <w:rPr>
          <w:rFonts w:asciiTheme="majorBidi" w:hAnsiTheme="majorBidi"/>
          <w:color w:val="000000" w:themeColor="text1"/>
          <w:rtl/>
        </w:rPr>
        <w:t xml:space="preserve"> را دارا هستند. نرم</w:t>
      </w:r>
      <w:r w:rsidRPr="0080341E">
        <w:rPr>
          <w:rFonts w:asciiTheme="majorBidi" w:hAnsiTheme="majorBidi" w:hint="cs"/>
          <w:color w:val="000000" w:themeColor="text1"/>
          <w:rtl/>
        </w:rPr>
        <w:t>‌</w:t>
      </w:r>
      <w:r w:rsidRPr="0080341E">
        <w:rPr>
          <w:rFonts w:asciiTheme="majorBidi" w:hAnsiTheme="majorBidi"/>
          <w:color w:val="000000" w:themeColor="text1"/>
          <w:rtl/>
        </w:rPr>
        <w:t>افزارهایی که ذکر شد، برای تلفن همراه طراحی می‌شوند و با استفاده از همین تکنولوژی‌ها به‌سرعت منتشر و تکثیر می</w:t>
      </w:r>
      <w:r w:rsidRPr="0080341E">
        <w:rPr>
          <w:rFonts w:asciiTheme="majorBidi" w:hAnsiTheme="majorBidi" w:hint="cs"/>
          <w:color w:val="000000" w:themeColor="text1"/>
          <w:rtl/>
        </w:rPr>
        <w:t>‌</w:t>
      </w:r>
      <w:r w:rsidRPr="0080341E">
        <w:rPr>
          <w:rFonts w:asciiTheme="majorBidi" w:hAnsiTheme="majorBidi"/>
          <w:color w:val="000000" w:themeColor="text1"/>
          <w:rtl/>
        </w:rPr>
        <w:t xml:space="preserve">گردند؛ بنابراین بستر خوبی را برای ترویج </w:t>
      </w:r>
      <w:r w:rsidRPr="0080341E">
        <w:rPr>
          <w:rFonts w:asciiTheme="majorBidi" w:hAnsiTheme="majorBidi"/>
          <w:color w:val="000000" w:themeColor="text1"/>
          <w:rtl/>
        </w:rPr>
        <w:lastRenderedPageBreak/>
        <w:t>معارف دینی پدید می‌آورند.</w:t>
      </w:r>
    </w:p>
    <w:p w:rsidR="00935F2E" w:rsidRPr="0080341E" w:rsidRDefault="00935F2E" w:rsidP="00935F2E">
      <w:pPr>
        <w:spacing w:line="360" w:lineRule="auto"/>
        <w:ind w:firstLine="270"/>
        <w:rPr>
          <w:rFonts w:asciiTheme="majorBidi" w:hAnsiTheme="majorBidi"/>
          <w:color w:val="000000" w:themeColor="text1"/>
          <w:rtl/>
        </w:rPr>
      </w:pPr>
      <w:r w:rsidRPr="0080341E">
        <w:rPr>
          <w:rFonts w:asciiTheme="majorBidi" w:hAnsiTheme="majorBidi"/>
          <w:color w:val="000000" w:themeColor="text1"/>
          <w:rtl/>
        </w:rPr>
        <w:t xml:space="preserve">امروزه سیستم‌عامل‌های مختلفی برای تلفن همراه طراحی گردیده است؛ ازجمله </w:t>
      </w:r>
      <w:r w:rsidRPr="0080341E">
        <w:rPr>
          <w:rFonts w:asciiTheme="majorBidi" w:hAnsiTheme="majorBidi"/>
          <w:color w:val="000000" w:themeColor="text1"/>
        </w:rPr>
        <w:t>windows Mobile, Android</w:t>
      </w:r>
      <w:r w:rsidRPr="0080341E">
        <w:rPr>
          <w:rFonts w:asciiTheme="majorBidi" w:hAnsiTheme="majorBidi"/>
          <w:color w:val="000000" w:themeColor="text1"/>
          <w:rtl/>
        </w:rPr>
        <w:t xml:space="preserve"> که هرکدام نسخه</w:t>
      </w:r>
      <w:r w:rsidRPr="0080341E">
        <w:rPr>
          <w:rFonts w:asciiTheme="majorBidi" w:hAnsiTheme="majorBidi" w:hint="cs"/>
          <w:color w:val="000000" w:themeColor="text1"/>
          <w:rtl/>
        </w:rPr>
        <w:t>‌</w:t>
      </w:r>
      <w:r w:rsidRPr="0080341E">
        <w:rPr>
          <w:rFonts w:asciiTheme="majorBidi" w:hAnsiTheme="majorBidi"/>
          <w:color w:val="000000" w:themeColor="text1"/>
          <w:rtl/>
        </w:rPr>
        <w:t>های زیادی از خود به‌جای گذاشته</w:t>
      </w:r>
      <w:r w:rsidRPr="0080341E">
        <w:rPr>
          <w:rFonts w:asciiTheme="majorBidi" w:hAnsiTheme="majorBidi" w:hint="cs"/>
          <w:color w:val="000000" w:themeColor="text1"/>
          <w:rtl/>
        </w:rPr>
        <w:t>‌</w:t>
      </w:r>
      <w:r w:rsidRPr="0080341E">
        <w:rPr>
          <w:rFonts w:asciiTheme="majorBidi" w:hAnsiTheme="majorBidi"/>
          <w:color w:val="000000" w:themeColor="text1"/>
          <w:rtl/>
        </w:rPr>
        <w:t>اند و برنامه‌نویسی برای هر سیستم‌عامل نیز متفاوت است.</w:t>
      </w:r>
    </w:p>
    <w:p w:rsidR="00935F2E" w:rsidRDefault="00935F2E" w:rsidP="00935F2E">
      <w:pPr>
        <w:spacing w:line="360" w:lineRule="auto"/>
        <w:ind w:firstLine="270"/>
        <w:rPr>
          <w:rFonts w:asciiTheme="majorBidi" w:hAnsiTheme="majorBidi"/>
          <w:color w:val="000000" w:themeColor="text1"/>
        </w:rPr>
      </w:pPr>
      <w:r w:rsidRPr="0080341E">
        <w:rPr>
          <w:rFonts w:asciiTheme="majorBidi" w:hAnsiTheme="majorBidi"/>
          <w:color w:val="000000" w:themeColor="text1"/>
          <w:rtl/>
        </w:rPr>
        <w:t xml:space="preserve">ج - </w:t>
      </w:r>
      <w:r w:rsidRPr="0080341E">
        <w:rPr>
          <w:rFonts w:asciiTheme="majorBidi" w:hAnsiTheme="majorBidi"/>
          <w:color w:val="000000" w:themeColor="text1"/>
        </w:rPr>
        <w:t>Web Application</w:t>
      </w:r>
      <w:r w:rsidRPr="0080341E">
        <w:rPr>
          <w:rFonts w:asciiTheme="majorBidi" w:hAnsiTheme="majorBidi"/>
          <w:color w:val="000000" w:themeColor="text1"/>
          <w:rtl/>
        </w:rPr>
        <w:t xml:space="preserve"> یا نرم</w:t>
      </w:r>
      <w:r w:rsidRPr="0080341E">
        <w:rPr>
          <w:rFonts w:asciiTheme="majorBidi" w:hAnsiTheme="majorBidi" w:hint="cs"/>
          <w:color w:val="000000" w:themeColor="text1"/>
          <w:rtl/>
        </w:rPr>
        <w:t>‌‎</w:t>
      </w:r>
      <w:r w:rsidRPr="0080341E">
        <w:rPr>
          <w:rFonts w:asciiTheme="majorBidi" w:hAnsiTheme="majorBidi"/>
          <w:color w:val="000000" w:themeColor="text1"/>
          <w:rtl/>
        </w:rPr>
        <w:t>افزارهای تحت وب</w:t>
      </w:r>
      <w:r w:rsidRPr="0080341E">
        <w:rPr>
          <w:rFonts w:asciiTheme="majorBidi" w:hAnsiTheme="majorBidi" w:hint="cs"/>
          <w:color w:val="000000" w:themeColor="text1"/>
          <w:rtl/>
        </w:rPr>
        <w:t xml:space="preserve"> </w:t>
      </w:r>
      <w:r w:rsidRPr="0080341E">
        <w:rPr>
          <w:rFonts w:asciiTheme="majorBidi" w:hAnsiTheme="majorBidi"/>
          <w:color w:val="000000" w:themeColor="text1"/>
          <w:rtl/>
        </w:rPr>
        <w:t>با توجه به مبنای حقوقی و فقهی وقف، تنها شامل وب‌سایت‌ها (</w:t>
      </w:r>
      <w:r w:rsidRPr="0080341E">
        <w:rPr>
          <w:rFonts w:asciiTheme="majorBidi" w:hAnsiTheme="majorBidi"/>
          <w:color w:val="000000" w:themeColor="text1"/>
        </w:rPr>
        <w:t>Website</w:t>
      </w:r>
      <w:r w:rsidRPr="0080341E">
        <w:rPr>
          <w:rFonts w:asciiTheme="majorBidi" w:hAnsiTheme="majorBidi"/>
          <w:color w:val="000000" w:themeColor="text1"/>
          <w:rtl/>
        </w:rPr>
        <w:t>) می‌شود و وبلاگ‌ها (</w:t>
      </w:r>
      <w:r w:rsidRPr="0080341E">
        <w:rPr>
          <w:rFonts w:asciiTheme="majorBidi" w:hAnsiTheme="majorBidi"/>
          <w:color w:val="000000" w:themeColor="text1"/>
        </w:rPr>
        <w:t>Weblog</w:t>
      </w:r>
      <w:r w:rsidRPr="0080341E">
        <w:rPr>
          <w:rFonts w:asciiTheme="majorBidi" w:hAnsiTheme="majorBidi"/>
          <w:color w:val="000000" w:themeColor="text1"/>
          <w:rtl/>
        </w:rPr>
        <w:t>) را در برنمی‌گیرد.</w:t>
      </w:r>
    </w:p>
    <w:p w:rsidR="00935F2E" w:rsidRPr="00CE547C" w:rsidRDefault="00AF18ED" w:rsidP="00CE547C">
      <w:pPr>
        <w:pStyle w:val="Heading4"/>
        <w:spacing w:line="360" w:lineRule="auto"/>
        <w:rPr>
          <w:rFonts w:asciiTheme="majorBidi" w:hAnsiTheme="majorBidi" w:cs="B Nazanin"/>
          <w:b/>
          <w:bCs/>
          <w:i w:val="0"/>
          <w:iCs w:val="0"/>
          <w:color w:val="000000" w:themeColor="text1"/>
        </w:rPr>
      </w:pPr>
      <w:bookmarkStart w:id="112" w:name="_Toc444274470"/>
      <w:bookmarkStart w:id="113" w:name="_Toc452282220"/>
      <w:r>
        <w:rPr>
          <w:rFonts w:asciiTheme="majorBidi" w:hAnsiTheme="majorBidi" w:cs="B Nazanin" w:hint="cs"/>
          <w:b/>
          <w:bCs/>
          <w:i w:val="0"/>
          <w:iCs w:val="0"/>
          <w:color w:val="000000" w:themeColor="text1"/>
          <w:rtl/>
        </w:rPr>
        <w:t>3-4</w:t>
      </w:r>
      <w:r w:rsidR="00935F2E" w:rsidRPr="00CE547C">
        <w:rPr>
          <w:rFonts w:asciiTheme="majorBidi" w:hAnsiTheme="majorBidi" w:cs="B Nazanin" w:hint="cs"/>
          <w:b/>
          <w:bCs/>
          <w:i w:val="0"/>
          <w:iCs w:val="0"/>
          <w:color w:val="000000" w:themeColor="text1"/>
          <w:rtl/>
        </w:rPr>
        <w:t>-5- وقف آنلاین</w:t>
      </w:r>
      <w:bookmarkEnd w:id="112"/>
      <w:bookmarkEnd w:id="113"/>
    </w:p>
    <w:p w:rsidR="00610C43" w:rsidRPr="00610C43" w:rsidRDefault="00610C43" w:rsidP="00610C43">
      <w:pPr>
        <w:rPr>
          <w:sz w:val="6"/>
          <w:szCs w:val="6"/>
          <w:rtl/>
        </w:rPr>
      </w:pPr>
    </w:p>
    <w:p w:rsidR="00935F2E" w:rsidRPr="0080341E" w:rsidRDefault="00935F2E" w:rsidP="00935F2E">
      <w:pPr>
        <w:spacing w:line="360" w:lineRule="auto"/>
        <w:ind w:firstLine="270"/>
        <w:rPr>
          <w:rFonts w:asciiTheme="majorBidi" w:hAnsiTheme="majorBidi"/>
          <w:color w:val="000000" w:themeColor="text1"/>
          <w:rtl/>
        </w:rPr>
      </w:pPr>
      <w:r w:rsidRPr="0080341E">
        <w:rPr>
          <w:rFonts w:asciiTheme="majorBidi" w:hAnsiTheme="majorBidi"/>
          <w:color w:val="000000" w:themeColor="text1"/>
          <w:rtl/>
        </w:rPr>
        <w:t xml:space="preserve">یکی از جنبه‌های </w:t>
      </w:r>
      <w:r w:rsidR="005B696F">
        <w:rPr>
          <w:rFonts w:asciiTheme="majorBidi" w:hAnsiTheme="majorBidi"/>
          <w:color w:val="000000" w:themeColor="text1"/>
          <w:rtl/>
        </w:rPr>
        <w:t>وقف علم‌و‌فناوری</w:t>
      </w:r>
      <w:r w:rsidRPr="0080341E">
        <w:rPr>
          <w:rFonts w:asciiTheme="majorBidi" w:hAnsiTheme="majorBidi"/>
          <w:color w:val="000000" w:themeColor="text1"/>
          <w:rtl/>
        </w:rPr>
        <w:t>، فراهم کردن زمینه‌ای برای آموزش رایگان مردم است. برای</w:t>
      </w:r>
      <w:r w:rsidRPr="0080341E">
        <w:rPr>
          <w:rFonts w:asciiTheme="majorBidi" w:hAnsiTheme="majorBidi" w:hint="cs"/>
          <w:color w:val="000000" w:themeColor="text1"/>
          <w:rtl/>
        </w:rPr>
        <w:t xml:space="preserve"> </w:t>
      </w:r>
      <w:r w:rsidRPr="0080341E">
        <w:rPr>
          <w:rFonts w:asciiTheme="majorBidi" w:hAnsiTheme="majorBidi"/>
          <w:color w:val="000000" w:themeColor="text1"/>
          <w:rtl/>
        </w:rPr>
        <w:t xml:space="preserve">مثال ساخت مدرسه یا کتابخانه را می‌توان ازجمله مصادیق این جنبه از </w:t>
      </w:r>
      <w:r w:rsidR="005B696F">
        <w:rPr>
          <w:rFonts w:asciiTheme="majorBidi" w:hAnsiTheme="majorBidi"/>
          <w:color w:val="000000" w:themeColor="text1"/>
          <w:rtl/>
        </w:rPr>
        <w:t>وقف علم‌و‌فناوری</w:t>
      </w:r>
      <w:r w:rsidRPr="0080341E">
        <w:rPr>
          <w:rFonts w:asciiTheme="majorBidi" w:hAnsiTheme="majorBidi"/>
          <w:color w:val="000000" w:themeColor="text1"/>
          <w:rtl/>
        </w:rPr>
        <w:t xml:space="preserve"> دانست</w:t>
      </w:r>
      <w:r w:rsidRPr="0080341E">
        <w:rPr>
          <w:rFonts w:asciiTheme="majorBidi" w:hAnsiTheme="majorBidi"/>
          <w:color w:val="000000" w:themeColor="text1"/>
        </w:rPr>
        <w:t>.</w:t>
      </w:r>
      <w:r w:rsidRPr="0080341E">
        <w:rPr>
          <w:rFonts w:asciiTheme="majorBidi" w:hAnsiTheme="majorBidi" w:hint="cs"/>
          <w:color w:val="000000" w:themeColor="text1"/>
          <w:rtl/>
        </w:rPr>
        <w:t xml:space="preserve"> </w:t>
      </w:r>
      <w:r w:rsidRPr="0080341E">
        <w:rPr>
          <w:rFonts w:asciiTheme="majorBidi" w:hAnsiTheme="majorBidi"/>
          <w:color w:val="000000" w:themeColor="text1"/>
          <w:rtl/>
        </w:rPr>
        <w:t>بااین‌حال، شــاید در دنیایی که بســیاری از مظاهر تمدن جای خود را به محتوا و ابزارهای</w:t>
      </w:r>
      <w:r w:rsidRPr="0080341E">
        <w:rPr>
          <w:rFonts w:asciiTheme="majorBidi" w:hAnsiTheme="majorBidi" w:hint="cs"/>
          <w:color w:val="000000" w:themeColor="text1"/>
          <w:rtl/>
        </w:rPr>
        <w:t xml:space="preserve"> </w:t>
      </w:r>
      <w:r w:rsidRPr="0080341E">
        <w:rPr>
          <w:rFonts w:asciiTheme="majorBidi" w:hAnsiTheme="majorBidi"/>
          <w:color w:val="000000" w:themeColor="text1"/>
          <w:rtl/>
        </w:rPr>
        <w:t xml:space="preserve">دیجیتالی می‌دهند، مفهوم </w:t>
      </w:r>
      <w:r w:rsidR="005B696F">
        <w:rPr>
          <w:rFonts w:asciiTheme="majorBidi" w:hAnsiTheme="majorBidi"/>
          <w:color w:val="000000" w:themeColor="text1"/>
          <w:rtl/>
        </w:rPr>
        <w:t>وقف علم‌و‌فناوری</w:t>
      </w:r>
      <w:r w:rsidRPr="0080341E">
        <w:rPr>
          <w:rFonts w:asciiTheme="majorBidi" w:hAnsiTheme="majorBidi"/>
          <w:color w:val="000000" w:themeColor="text1"/>
          <w:rtl/>
        </w:rPr>
        <w:t xml:space="preserve"> را بتوان در دنیای اینترنت هم تعریف کرد</w:t>
      </w:r>
      <w:r w:rsidRPr="0080341E">
        <w:rPr>
          <w:rFonts w:asciiTheme="majorBidi" w:hAnsiTheme="majorBidi"/>
          <w:color w:val="000000" w:themeColor="text1"/>
        </w:rPr>
        <w:t>.</w:t>
      </w:r>
    </w:p>
    <w:p w:rsidR="00935F2E" w:rsidRPr="0080341E" w:rsidRDefault="00935F2E" w:rsidP="00935F2E">
      <w:pPr>
        <w:spacing w:line="360" w:lineRule="auto"/>
        <w:ind w:firstLine="270"/>
        <w:rPr>
          <w:rFonts w:asciiTheme="majorBidi" w:hAnsiTheme="majorBidi"/>
          <w:color w:val="000000" w:themeColor="text1"/>
          <w:rtl/>
        </w:rPr>
      </w:pPr>
      <w:r w:rsidRPr="0080341E">
        <w:rPr>
          <w:rFonts w:asciiTheme="majorBidi" w:hAnsiTheme="majorBidi" w:hint="cs"/>
          <w:color w:val="000000" w:themeColor="text1"/>
          <w:rtl/>
        </w:rPr>
        <w:t xml:space="preserve"> </w:t>
      </w:r>
      <w:r w:rsidRPr="0080341E">
        <w:rPr>
          <w:rFonts w:asciiTheme="majorBidi" w:hAnsiTheme="majorBidi"/>
          <w:color w:val="000000" w:themeColor="text1"/>
          <w:rtl/>
        </w:rPr>
        <w:t>امروزه کتابخانه‌های دیجیتالی به‌عنوان رقیبی برای کتابخانه‌های سنتی به میدان آمده‌اند. بر</w:t>
      </w:r>
      <w:r w:rsidRPr="0080341E">
        <w:rPr>
          <w:rFonts w:asciiTheme="majorBidi" w:hAnsiTheme="majorBidi" w:hint="cs"/>
          <w:color w:val="000000" w:themeColor="text1"/>
          <w:rtl/>
        </w:rPr>
        <w:t xml:space="preserve"> </w:t>
      </w:r>
      <w:r w:rsidRPr="0080341E">
        <w:rPr>
          <w:rFonts w:asciiTheme="majorBidi" w:hAnsiTheme="majorBidi"/>
          <w:color w:val="000000" w:themeColor="text1"/>
          <w:rtl/>
        </w:rPr>
        <w:t>این اساس شاید بتوان پایگاه‌های اینترنتی را که بدون دریافت هزینه و به‌صورت کاملاً رایگان</w:t>
      </w:r>
      <w:r w:rsidRPr="0080341E">
        <w:rPr>
          <w:rFonts w:asciiTheme="majorBidi" w:hAnsiTheme="majorBidi" w:hint="cs"/>
          <w:color w:val="000000" w:themeColor="text1"/>
          <w:rtl/>
        </w:rPr>
        <w:t xml:space="preserve"> </w:t>
      </w:r>
      <w:r w:rsidRPr="0080341E">
        <w:rPr>
          <w:rFonts w:asciiTheme="majorBidi" w:hAnsiTheme="majorBidi"/>
          <w:color w:val="000000" w:themeColor="text1"/>
          <w:rtl/>
        </w:rPr>
        <w:t>امکان بهره‌مندی عموم مردم از آموزش‌های مختلف را فراهم می‌سازند، نیز از نمونه‌های</w:t>
      </w:r>
      <w:r w:rsidRPr="0080341E">
        <w:rPr>
          <w:rFonts w:asciiTheme="majorBidi" w:hAnsiTheme="majorBidi" w:hint="cs"/>
          <w:color w:val="000000" w:themeColor="text1"/>
          <w:rtl/>
        </w:rPr>
        <w:t xml:space="preserve"> </w:t>
      </w:r>
      <w:r w:rsidRPr="0080341E">
        <w:rPr>
          <w:rFonts w:asciiTheme="majorBidi" w:hAnsiTheme="majorBidi"/>
          <w:color w:val="000000" w:themeColor="text1"/>
          <w:rtl/>
        </w:rPr>
        <w:t>وقف در عصر امروز دانست. در ایران پایگاه‌های اینترنتی مختلفی در زمینه آموزش رایگان</w:t>
      </w:r>
      <w:r w:rsidRPr="0080341E">
        <w:rPr>
          <w:rFonts w:asciiTheme="majorBidi" w:hAnsiTheme="majorBidi" w:hint="cs"/>
          <w:color w:val="000000" w:themeColor="text1"/>
          <w:rtl/>
        </w:rPr>
        <w:t xml:space="preserve"> </w:t>
      </w:r>
      <w:r w:rsidRPr="0080341E">
        <w:rPr>
          <w:rFonts w:asciiTheme="majorBidi" w:hAnsiTheme="majorBidi"/>
          <w:color w:val="000000" w:themeColor="text1"/>
          <w:rtl/>
        </w:rPr>
        <w:t>فعالیت دارند. «سکّان آکادمی» یکی از پایگاه‌های</w:t>
      </w:r>
      <w:r w:rsidRPr="0080341E">
        <w:rPr>
          <w:rFonts w:asciiTheme="majorBidi" w:hAnsiTheme="majorBidi" w:hint="cs"/>
          <w:color w:val="000000" w:themeColor="text1"/>
          <w:rtl/>
        </w:rPr>
        <w:t>ی ا</w:t>
      </w:r>
      <w:r w:rsidRPr="0080341E">
        <w:rPr>
          <w:rFonts w:asciiTheme="majorBidi" w:hAnsiTheme="majorBidi"/>
          <w:color w:val="000000" w:themeColor="text1"/>
          <w:rtl/>
        </w:rPr>
        <w:t>ست که چند سالی است در زمینه آموزش</w:t>
      </w:r>
      <w:r w:rsidRPr="0080341E">
        <w:rPr>
          <w:rFonts w:asciiTheme="majorBidi" w:hAnsiTheme="majorBidi" w:hint="cs"/>
          <w:color w:val="000000" w:themeColor="text1"/>
          <w:rtl/>
        </w:rPr>
        <w:t xml:space="preserve"> </w:t>
      </w:r>
      <w:r w:rsidRPr="0080341E">
        <w:rPr>
          <w:rFonts w:asciiTheme="majorBidi" w:hAnsiTheme="majorBidi"/>
          <w:color w:val="000000" w:themeColor="text1"/>
          <w:rtl/>
        </w:rPr>
        <w:t>برنامه‌نویسی به‌ویژه به کودکان فعالیت می‌کند.</w:t>
      </w:r>
    </w:p>
    <w:p w:rsidR="00935F2E" w:rsidRPr="0080341E" w:rsidRDefault="00935F2E" w:rsidP="00A93255">
      <w:pPr>
        <w:spacing w:line="360" w:lineRule="auto"/>
        <w:ind w:firstLine="270"/>
        <w:rPr>
          <w:color w:val="000000" w:themeColor="text1"/>
          <w:rtl/>
        </w:rPr>
        <w:sectPr w:rsidR="00935F2E" w:rsidRPr="0080341E" w:rsidSect="00E81B96">
          <w:headerReference w:type="default" r:id="rId109"/>
          <w:footerReference w:type="default" r:id="rId110"/>
          <w:pgSz w:w="12240" w:h="15840"/>
          <w:pgMar w:top="1440" w:right="1440" w:bottom="1440" w:left="1440" w:header="720" w:footer="720" w:gutter="0"/>
          <w:pgNumType w:start="14"/>
          <w:cols w:space="720"/>
          <w:docGrid w:linePitch="360"/>
        </w:sectPr>
      </w:pPr>
      <w:r w:rsidRPr="0080341E">
        <w:rPr>
          <w:rFonts w:asciiTheme="majorBidi" w:hAnsiTheme="majorBidi"/>
          <w:color w:val="000000" w:themeColor="text1"/>
          <w:rtl/>
        </w:rPr>
        <w:t>یکی از اصلی‌ترین مشکلات سیستم آموزشــی ایران، شکاف بین آموزش و</w:t>
      </w:r>
      <w:r w:rsidRPr="0080341E">
        <w:rPr>
          <w:rFonts w:asciiTheme="majorBidi" w:hAnsiTheme="majorBidi" w:hint="cs"/>
          <w:color w:val="000000" w:themeColor="text1"/>
          <w:rtl/>
        </w:rPr>
        <w:t xml:space="preserve"> </w:t>
      </w:r>
      <w:r w:rsidRPr="0080341E">
        <w:rPr>
          <w:rFonts w:asciiTheme="majorBidi" w:hAnsiTheme="majorBidi"/>
          <w:color w:val="000000" w:themeColor="text1"/>
          <w:rtl/>
        </w:rPr>
        <w:t>اشتغال است.</w:t>
      </w:r>
      <w:r w:rsidRPr="0080341E">
        <w:rPr>
          <w:rFonts w:asciiTheme="majorBidi" w:hAnsiTheme="majorBidi" w:hint="cs"/>
          <w:color w:val="000000" w:themeColor="text1"/>
          <w:rtl/>
        </w:rPr>
        <w:t xml:space="preserve"> این پایگاه با هدف ایجاد مهارت برنامه‌نویسی به‌خصوص در کودکان به دنبال آن است که آموزش‌های برنامه‌نویسی را در </w:t>
      </w:r>
      <w:r w:rsidRPr="0080341E">
        <w:rPr>
          <w:rFonts w:asciiTheme="majorBidi" w:hAnsiTheme="majorBidi" w:hint="cs"/>
          <w:color w:val="000000" w:themeColor="text1"/>
          <w:rtl/>
        </w:rPr>
        <w:lastRenderedPageBreak/>
        <w:t xml:space="preserve">جهت کاربردی‌تر کردن ارائه دهد و کمی در رفع مشکل بیکاری کشور سهیم باشد. </w:t>
      </w:r>
    </w:p>
    <w:p w:rsidR="0095383B" w:rsidRPr="0080341E" w:rsidRDefault="0095383B" w:rsidP="00935F2E">
      <w:pPr>
        <w:rPr>
          <w:color w:val="000000" w:themeColor="text1"/>
          <w:rtl/>
        </w:rPr>
      </w:pPr>
    </w:p>
    <w:p w:rsidR="00935F2E" w:rsidRPr="0080341E" w:rsidRDefault="00935F2E" w:rsidP="00935F2E">
      <w:pPr>
        <w:rPr>
          <w:color w:val="000000" w:themeColor="text1"/>
          <w:rtl/>
        </w:rPr>
      </w:pPr>
    </w:p>
    <w:p w:rsidR="00935F2E" w:rsidRPr="0080341E" w:rsidRDefault="00935F2E" w:rsidP="00935F2E">
      <w:pPr>
        <w:rPr>
          <w:color w:val="000000" w:themeColor="text1"/>
          <w:rtl/>
        </w:rPr>
      </w:pPr>
    </w:p>
    <w:p w:rsidR="00935F2E" w:rsidRDefault="00935F2E" w:rsidP="00935F2E">
      <w:pPr>
        <w:rPr>
          <w:color w:val="000000" w:themeColor="text1"/>
          <w:rtl/>
        </w:rPr>
      </w:pPr>
    </w:p>
    <w:p w:rsidR="005B696F" w:rsidRDefault="005B696F" w:rsidP="00935F2E">
      <w:pPr>
        <w:rPr>
          <w:color w:val="000000" w:themeColor="text1"/>
          <w:rtl/>
        </w:rPr>
      </w:pPr>
    </w:p>
    <w:p w:rsidR="005B696F" w:rsidRPr="0080341E" w:rsidRDefault="009124F2" w:rsidP="00935F2E">
      <w:pPr>
        <w:rPr>
          <w:color w:val="000000" w:themeColor="text1"/>
          <w:rtl/>
        </w:rPr>
      </w:pPr>
      <w:r w:rsidRPr="0080341E">
        <w:rPr>
          <w:noProof/>
          <w:color w:val="000000" w:themeColor="text1"/>
          <w:lang w:bidi="fa-IR"/>
        </w:rPr>
        <w:drawing>
          <wp:anchor distT="0" distB="0" distL="114300" distR="114300" simplePos="0" relativeHeight="251635712" behindDoc="0" locked="0" layoutInCell="1" allowOverlap="1" wp14:anchorId="056C5D45" wp14:editId="2942C3CF">
            <wp:simplePos x="0" y="0"/>
            <wp:positionH relativeFrom="margin">
              <wp:align>right</wp:align>
            </wp:positionH>
            <wp:positionV relativeFrom="paragraph">
              <wp:posOffset>236659</wp:posOffset>
            </wp:positionV>
            <wp:extent cx="5732145" cy="6983604"/>
            <wp:effectExtent l="0" t="0" r="1905" b="825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732145" cy="6983604"/>
                    </a:xfrm>
                    <a:prstGeom prst="rect">
                      <a:avLst/>
                    </a:prstGeom>
                  </pic:spPr>
                </pic:pic>
              </a:graphicData>
            </a:graphic>
            <wp14:sizeRelV relativeFrom="margin">
              <wp14:pctHeight>0</wp14:pctHeight>
            </wp14:sizeRelV>
          </wp:anchor>
        </w:drawing>
      </w:r>
    </w:p>
    <w:p w:rsidR="00935F2E" w:rsidRPr="009124F2" w:rsidRDefault="009124F2" w:rsidP="009124F2">
      <w:pPr>
        <w:pStyle w:val="Heading1"/>
        <w:bidi/>
        <w:rPr>
          <w:color w:val="FFFFFF" w:themeColor="background1"/>
          <w:rtl/>
        </w:rPr>
        <w:sectPr w:rsidR="00935F2E" w:rsidRPr="009124F2" w:rsidSect="00935F2E">
          <w:headerReference w:type="default" r:id="rId111"/>
          <w:type w:val="continuous"/>
          <w:pgSz w:w="12240" w:h="15840"/>
          <w:pgMar w:top="1440" w:right="1440" w:bottom="1440" w:left="1440" w:header="720" w:footer="720" w:gutter="0"/>
          <w:cols w:space="720"/>
          <w:docGrid w:linePitch="360"/>
        </w:sectPr>
      </w:pPr>
      <w:bookmarkStart w:id="114" w:name="_Toc452282221"/>
      <w:r w:rsidRPr="009124F2">
        <w:rPr>
          <w:rFonts w:hint="cs"/>
          <w:color w:val="FFFFFF" w:themeColor="background1"/>
          <w:rtl/>
        </w:rPr>
        <w:t>فصل دوم: بررسی مدل‌های مشابه</w:t>
      </w:r>
      <w:bookmarkEnd w:id="114"/>
    </w:p>
    <w:p w:rsidR="00935F2E" w:rsidRPr="0080341E" w:rsidRDefault="00935F2E" w:rsidP="00935F2E">
      <w:pPr>
        <w:rPr>
          <w:color w:val="000000" w:themeColor="text1"/>
        </w:rPr>
      </w:pPr>
    </w:p>
    <w:p w:rsidR="00935F2E" w:rsidRPr="0080341E" w:rsidRDefault="00935F2E" w:rsidP="00935F2E">
      <w:pPr>
        <w:rPr>
          <w:color w:val="000000" w:themeColor="text1"/>
        </w:rPr>
      </w:pPr>
    </w:p>
    <w:p w:rsidR="00935F2E" w:rsidRPr="0080341E" w:rsidRDefault="00935F2E" w:rsidP="00935F2E">
      <w:pPr>
        <w:rPr>
          <w:color w:val="000000" w:themeColor="text1"/>
        </w:rPr>
      </w:pPr>
    </w:p>
    <w:p w:rsidR="00935F2E" w:rsidRPr="0080341E" w:rsidRDefault="00935F2E" w:rsidP="00935F2E">
      <w:pPr>
        <w:rPr>
          <w:color w:val="000000" w:themeColor="text1"/>
        </w:rPr>
      </w:pPr>
    </w:p>
    <w:p w:rsidR="00935F2E" w:rsidRPr="0080341E" w:rsidRDefault="009124F2" w:rsidP="00935F2E">
      <w:pPr>
        <w:rPr>
          <w:color w:val="000000" w:themeColor="text1"/>
        </w:rPr>
      </w:pPr>
      <w:r w:rsidRPr="0080341E">
        <w:rPr>
          <w:noProof/>
          <w:color w:val="000000" w:themeColor="text1"/>
          <w:lang w:bidi="fa-IR"/>
        </w:rPr>
        <mc:AlternateContent>
          <mc:Choice Requires="wps">
            <w:drawing>
              <wp:anchor distT="0" distB="0" distL="114300" distR="114300" simplePos="0" relativeHeight="251637760" behindDoc="0" locked="0" layoutInCell="1" allowOverlap="1" wp14:anchorId="2EB0F332" wp14:editId="556E9CD4">
                <wp:simplePos x="0" y="0"/>
                <wp:positionH relativeFrom="column">
                  <wp:posOffset>1143935</wp:posOffset>
                </wp:positionH>
                <wp:positionV relativeFrom="paragraph">
                  <wp:posOffset>219815</wp:posOffset>
                </wp:positionV>
                <wp:extent cx="3095625" cy="1579418"/>
                <wp:effectExtent l="0" t="0" r="0" b="1905"/>
                <wp:wrapNone/>
                <wp:docPr id="88" name="Text Box 88"/>
                <wp:cNvGraphicFramePr/>
                <a:graphic xmlns:a="http://schemas.openxmlformats.org/drawingml/2006/main">
                  <a:graphicData uri="http://schemas.microsoft.com/office/word/2010/wordprocessingShape">
                    <wps:wsp>
                      <wps:cNvSpPr txBox="1"/>
                      <wps:spPr>
                        <a:xfrm>
                          <a:off x="0" y="0"/>
                          <a:ext cx="3095625" cy="15794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Pr="007F3E1A" w:rsidRDefault="002F0973" w:rsidP="00935F2E">
                            <w:pPr>
                              <w:rPr>
                                <w:rFonts w:ascii="IranNastaliq" w:hAnsi="IranNastaliq" w:cs="IranNastaliq"/>
                                <w:sz w:val="96"/>
                                <w:szCs w:val="96"/>
                                <w:rtl/>
                                <w:lang w:bidi="fa-IR"/>
                              </w:rPr>
                            </w:pPr>
                            <w:r w:rsidRPr="007F3E1A">
                              <w:rPr>
                                <w:rFonts w:ascii="IranNastaliq" w:hAnsi="IranNastaliq" w:cs="IranNastaliq"/>
                                <w:sz w:val="96"/>
                                <w:szCs w:val="96"/>
                                <w:rtl/>
                                <w:lang w:bidi="fa-IR"/>
                              </w:rPr>
                              <w:t xml:space="preserve">فصل </w:t>
                            </w:r>
                            <w:r>
                              <w:rPr>
                                <w:rFonts w:ascii="IranNastaliq" w:hAnsi="IranNastaliq" w:cs="IranNastaliq" w:hint="cs"/>
                                <w:sz w:val="96"/>
                                <w:szCs w:val="96"/>
                                <w:rtl/>
                                <w:lang w:bidi="fa-IR"/>
                              </w:rPr>
                              <w:t>دوم</w:t>
                            </w:r>
                          </w:p>
                          <w:p w:rsidR="002F0973" w:rsidRDefault="002F0973" w:rsidP="00935F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EB0F332" id="Text Box 88" o:spid="_x0000_s1072" type="#_x0000_t202" style="position:absolute;left:0;text-align:left;margin-left:90.05pt;margin-top:17.3pt;width:243.75pt;height:124.3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kMgwIAAGwFAAAOAAAAZHJzL2Uyb0RvYy54bWysVEtPGzEQvlfqf7B8L5uEhEfEBqUgqkoI&#10;UKHi7HhtsqrX49pOsumv72dvNkS0F6pe7PHMN+N5X1y2jWFr5UNNtuTDowFnykqqavtS8u9PN5/O&#10;OAtR2EoYsqrkWxX45ezjh4uNm6oRLclUyjMYsWG6cSVfxuimRRHkUjUiHJFTFkJNvhERT/9SVF5s&#10;YL0xxWgwOCk25CvnSaoQwL3uhHyW7WutZLzXOqjITMnhW8ynz+cincXsQkxfvHDLWu7cEP/gRSNq&#10;i0/3pq5FFGzl6z9MNbX0FEjHI0lNQVrXUuUYEM1w8Caax6VwKseC5AS3T1P4f2bl3frBs7oq+Rkq&#10;ZUWDGj2pNrLP1DKwkJ+NC1PAHh2AsQUfde75AcwUdqt9k24ExCBHprf77CZrEszjwfnkZDThTEI2&#10;nJyej4fZfvGq7nyIXxQ1LBEl9yhfzqpY34YIVwDtIek3Sze1MbmExrJNyU+OJ4OssJdAw9iEVbkZ&#10;dmZSSJ3rmYpboxLG2G9KIxk5gsTIbaiujGdrgQYSUiobc/DZLtAJpeHEexR3+Fev3qPcxdH/TDbu&#10;lZvaks/Rv3G7+tG7rDs8EnkQdyJju2hzF5z2lV1QtUXBPXUjE5y8qVGUWxHig/CYEdQYcx/vcWhD&#10;SD7tKM6W5H/9jZ/waF1IOdtg5koefq6EV5yZrxZNfT4cj9OQ5sd4cjrCwx9KFocSu2quCFUZYsM4&#10;mcmEj6YntafmGethnn6FSFiJv0see/IqdpsA60Wq+TyDMJZOxFv76GQynYqUWu6pfRbe7foyoqXv&#10;qJ9OMX3Tnh02aVqaryLpOvduynOX1V3+MdK5pXfrJ+2Mw3dGvS7J2W8AAAD//wMAUEsDBBQABgAI&#10;AAAAIQAd02yP4QAAAAoBAAAPAAAAZHJzL2Rvd25yZXYueG1sTI/BToNAEIbvJr7DZky82aWgSJCl&#10;aUgaE6OH1l68DewWiOwsstsWfXrHU73Nn/nyzzfFaraDOJnJ944ULBcRCEON0z21Cvbvm7sMhA9I&#10;GgdHRsG38bAqr68KzLU709acdqEVXEI+RwVdCGMupW86Y9Ev3GiIdwc3WQwcp1bqCc9cbgcZR1Eq&#10;LfbEFzocTdWZ5nN3tApeqs0bbuvYZj9D9fx6WI9f+48HpW5v5vUTiGDmcIHhT5/VoWSn2h1JezFw&#10;zqIlowqS+xQEA2n6yEOtIM6SBGRZyP8vlL8AAAD//wMAUEsBAi0AFAAGAAgAAAAhALaDOJL+AAAA&#10;4QEAABMAAAAAAAAAAAAAAAAAAAAAAFtDb250ZW50X1R5cGVzXS54bWxQSwECLQAUAAYACAAAACEA&#10;OP0h/9YAAACUAQAACwAAAAAAAAAAAAAAAAAvAQAAX3JlbHMvLnJlbHNQSwECLQAUAAYACAAAACEA&#10;DzD5DIMCAABsBQAADgAAAAAAAAAAAAAAAAAuAgAAZHJzL2Uyb0RvYy54bWxQSwECLQAUAAYACAAA&#10;ACEAHdNsj+EAAAAKAQAADwAAAAAAAAAAAAAAAADdBAAAZHJzL2Rvd25yZXYueG1sUEsFBgAAAAAE&#10;AAQA8wAAAOsFAAAAAA==&#10;" filled="f" stroked="f" strokeweight=".5pt">
                <v:textbox>
                  <w:txbxContent>
                    <w:p w:rsidR="002F0973" w:rsidRPr="007F3E1A" w:rsidRDefault="002F0973" w:rsidP="00935F2E">
                      <w:pPr>
                        <w:rPr>
                          <w:rFonts w:ascii="IranNastaliq" w:hAnsi="IranNastaliq" w:cs="IranNastaliq"/>
                          <w:sz w:val="96"/>
                          <w:szCs w:val="96"/>
                          <w:rtl/>
                          <w:lang w:bidi="fa-IR"/>
                        </w:rPr>
                      </w:pPr>
                      <w:r w:rsidRPr="007F3E1A">
                        <w:rPr>
                          <w:rFonts w:ascii="IranNastaliq" w:hAnsi="IranNastaliq" w:cs="IranNastaliq"/>
                          <w:sz w:val="96"/>
                          <w:szCs w:val="96"/>
                          <w:rtl/>
                          <w:lang w:bidi="fa-IR"/>
                        </w:rPr>
                        <w:t xml:space="preserve">فصل </w:t>
                      </w:r>
                      <w:r>
                        <w:rPr>
                          <w:rFonts w:ascii="IranNastaliq" w:hAnsi="IranNastaliq" w:cs="IranNastaliq" w:hint="cs"/>
                          <w:sz w:val="96"/>
                          <w:szCs w:val="96"/>
                          <w:rtl/>
                          <w:lang w:bidi="fa-IR"/>
                        </w:rPr>
                        <w:t>دوم</w:t>
                      </w:r>
                    </w:p>
                    <w:p w:rsidR="002F0973" w:rsidRDefault="002F0973" w:rsidP="00935F2E"/>
                  </w:txbxContent>
                </v:textbox>
              </v:shape>
            </w:pict>
          </mc:Fallback>
        </mc:AlternateContent>
      </w:r>
    </w:p>
    <w:p w:rsidR="00935F2E" w:rsidRPr="0080341E" w:rsidRDefault="00935F2E" w:rsidP="00935F2E">
      <w:pPr>
        <w:rPr>
          <w:color w:val="000000" w:themeColor="text1"/>
        </w:rPr>
      </w:pPr>
    </w:p>
    <w:p w:rsidR="00935F2E" w:rsidRPr="0080341E" w:rsidRDefault="00935F2E" w:rsidP="00935F2E">
      <w:pPr>
        <w:rPr>
          <w:color w:val="000000" w:themeColor="text1"/>
        </w:rPr>
      </w:pPr>
    </w:p>
    <w:p w:rsidR="00935F2E" w:rsidRPr="0080341E" w:rsidRDefault="009124F2" w:rsidP="00935F2E">
      <w:pPr>
        <w:rPr>
          <w:color w:val="000000" w:themeColor="text1"/>
        </w:rPr>
      </w:pPr>
      <w:r w:rsidRPr="0080341E">
        <w:rPr>
          <w:rFonts w:asciiTheme="majorBidi" w:hAnsiTheme="majorBidi"/>
          <w:noProof/>
          <w:color w:val="000000" w:themeColor="text1"/>
          <w:rtl/>
          <w:lang w:bidi="fa-IR"/>
        </w:rPr>
        <mc:AlternateContent>
          <mc:Choice Requires="wps">
            <w:drawing>
              <wp:anchor distT="0" distB="0" distL="114300" distR="114300" simplePos="0" relativeHeight="251639808" behindDoc="0" locked="0" layoutInCell="1" allowOverlap="1" wp14:anchorId="0F835ECA" wp14:editId="3DD822D5">
                <wp:simplePos x="0" y="0"/>
                <wp:positionH relativeFrom="column">
                  <wp:posOffset>1100741</wp:posOffset>
                </wp:positionH>
                <wp:positionV relativeFrom="paragraph">
                  <wp:posOffset>128947</wp:posOffset>
                </wp:positionV>
                <wp:extent cx="2532380" cy="93518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532380" cy="9351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Pr="009124F2" w:rsidRDefault="002F0973" w:rsidP="00935F2E">
                            <w:pPr>
                              <w:rPr>
                                <w:sz w:val="64"/>
                                <w:szCs w:val="64"/>
                              </w:rPr>
                            </w:pPr>
                            <w:r w:rsidRPr="009124F2">
                              <w:rPr>
                                <w:rFonts w:ascii="IranNastaliq" w:hAnsi="IranNastaliq" w:cs="IranNastaliq"/>
                                <w:sz w:val="64"/>
                                <w:szCs w:val="64"/>
                                <w:rtl/>
                                <w:lang w:bidi="fa-IR"/>
                              </w:rPr>
                              <w:t>بررس</w:t>
                            </w:r>
                            <w:r w:rsidRPr="009124F2">
                              <w:rPr>
                                <w:rFonts w:ascii="IranNastaliq" w:hAnsi="IranNastaliq" w:cs="IranNastaliq" w:hint="cs"/>
                                <w:sz w:val="64"/>
                                <w:szCs w:val="64"/>
                                <w:rtl/>
                                <w:lang w:bidi="fa-IR"/>
                              </w:rPr>
                              <w:t>ی</w:t>
                            </w:r>
                            <w:r w:rsidRPr="009124F2">
                              <w:rPr>
                                <w:rFonts w:ascii="IranNastaliq" w:hAnsi="IranNastaliq" w:cs="IranNastaliq"/>
                                <w:sz w:val="64"/>
                                <w:szCs w:val="64"/>
                                <w:rtl/>
                                <w:lang w:bidi="fa-IR"/>
                              </w:rPr>
                              <w:t xml:space="preserve"> مدل ها</w:t>
                            </w:r>
                            <w:r w:rsidRPr="009124F2">
                              <w:rPr>
                                <w:rFonts w:ascii="IranNastaliq" w:hAnsi="IranNastaliq" w:cs="IranNastaliq" w:hint="cs"/>
                                <w:sz w:val="64"/>
                                <w:szCs w:val="64"/>
                                <w:rtl/>
                                <w:lang w:bidi="fa-IR"/>
                              </w:rPr>
                              <w:t>ی</w:t>
                            </w:r>
                            <w:r w:rsidRPr="009124F2">
                              <w:rPr>
                                <w:rFonts w:ascii="IranNastaliq" w:hAnsi="IranNastaliq" w:cs="IranNastaliq"/>
                                <w:sz w:val="64"/>
                                <w:szCs w:val="64"/>
                                <w:rtl/>
                                <w:lang w:bidi="fa-IR"/>
                              </w:rPr>
                              <w:t xml:space="preserve"> مشابه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835ECA" id="Text Box 17" o:spid="_x0000_s1073" type="#_x0000_t202" style="position:absolute;left:0;text-align:left;margin-left:86.65pt;margin-top:10.15pt;width:199.4pt;height:73.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IHggIAAGsFAAAOAAAAZHJzL2Uyb0RvYy54bWysVEtv2zAMvg/YfxB0X5xH06ZBnSJLkWFA&#10;0BZLhp4VWWqMSaImKbGzXz9KttMg26XDLjZFfqL4+Mi7+1orchDOl2ByOuj1KRGGQ1Ga15x+3yw/&#10;TSjxgZmCKTAip0fh6f3s44e7yk7FEHagCuEIOjF+Wtmc7kKw0yzzfCc08z2wwqBRgtMs4NG9ZoVj&#10;FXrXKhv2+9dZBa6wDrjwHrUPjZHOkn8pBQ9PUnoRiMopxhbS16XvNn6z2R2bvjpmdyVvw2D/EIVm&#10;pcFHT64eWGBk78o/XOmSO/AgQ4+DzkDKkouUA2Yz6F9ks94xK1IuWBxvT2Xy/88tfzw8O1IW2Lsb&#10;SgzT2KONqAP5DDVBFdansn6KsLVFYKhRj9hO71EZ066l0/GPCRG0Y6WPp+pGbxyVw/FoOJqgiaPt&#10;djQeTIbRTfZ22zofvgjQJAo5ddi9VFR2WPnQQDtIfMzAslQqdVAZUuX0ejTupwsnCzpXJmJF4kLr&#10;JmbURJ6kcFQiYpT5JiTWIiUQFYmFYqEcOTDkD+NcmJByT34RHVESg3jPxRb/FtV7Ljd5dC+DCafL&#10;ujTgUvYXYRc/upBlg8ean+UdxVBv60SCSdfYLRRH7LeDZmK85csSm7JiPjwzhyOCfcSxD0/4kQqw&#10;+NBKlOzA/fqbPuKRuWilpMKRy6n/uWdOUKK+GuT07eDqKs5oOlyNb4Z4cOeW7bnF7PUCsCsDXDCW&#10;JzHig+pE6UC/4HaYx1fRxAzHt3MaOnERmkWA24WL+TyBcCotCyuztjy6jk2KlNvUL8zZlpcBGf0I&#10;3XCy6QU9G2y8aWC+DyDLxN1Y56aqbf1xohP72+0TV8b5OaHeduTsNwAAAP//AwBQSwMEFAAGAAgA&#10;AAAhAC2qPdXhAAAACgEAAA8AAABkcnMvZG93bnJldi54bWxMj0FLw0AQhe+C/2GZgje7aUqTErMp&#10;JVAE0UNrL9422WkSmp2N2W0b/fWOJz0Nj/fx5r18M9leXHH0nSMFi3kEAql2pqNGwfF997gG4YMm&#10;o3tHqOALPWyK+7tcZ8bdaI/XQ2gEh5DPtII2hCGT0tctWu3nbkBi7+RGqwPLsZFm1DcOt72MoyiR&#10;VnfEH1o9YNlifT5crIKXcvem91Vs1999+fx62g6fx4+VUg+zafsEIuAU/mD4rc/VoeBOlbuQ8aJn&#10;nS6XjCqII74MrNJ4AaJiJ0kTkEUu/08ofgAAAP//AwBQSwECLQAUAAYACAAAACEAtoM4kv4AAADh&#10;AQAAEwAAAAAAAAAAAAAAAAAAAAAAW0NvbnRlbnRfVHlwZXNdLnhtbFBLAQItABQABgAIAAAAIQA4&#10;/SH/1gAAAJQBAAALAAAAAAAAAAAAAAAAAC8BAABfcmVscy8ucmVsc1BLAQItABQABgAIAAAAIQCT&#10;mEIHggIAAGsFAAAOAAAAAAAAAAAAAAAAAC4CAABkcnMvZTJvRG9jLnhtbFBLAQItABQABgAIAAAA&#10;IQAtqj3V4QAAAAoBAAAPAAAAAAAAAAAAAAAAANwEAABkcnMvZG93bnJldi54bWxQSwUGAAAAAAQA&#10;BADzAAAA6gUAAAAA&#10;" filled="f" stroked="f" strokeweight=".5pt">
                <v:textbox>
                  <w:txbxContent>
                    <w:p w:rsidR="002F0973" w:rsidRPr="009124F2" w:rsidRDefault="002F0973" w:rsidP="00935F2E">
                      <w:pPr>
                        <w:rPr>
                          <w:sz w:val="64"/>
                          <w:szCs w:val="64"/>
                        </w:rPr>
                      </w:pPr>
                      <w:r w:rsidRPr="009124F2">
                        <w:rPr>
                          <w:rFonts w:ascii="IranNastaliq" w:hAnsi="IranNastaliq" w:cs="IranNastaliq"/>
                          <w:sz w:val="64"/>
                          <w:szCs w:val="64"/>
                          <w:rtl/>
                          <w:lang w:bidi="fa-IR"/>
                        </w:rPr>
                        <w:t>بررس</w:t>
                      </w:r>
                      <w:r w:rsidRPr="009124F2">
                        <w:rPr>
                          <w:rFonts w:ascii="IranNastaliq" w:hAnsi="IranNastaliq" w:cs="IranNastaliq" w:hint="cs"/>
                          <w:sz w:val="64"/>
                          <w:szCs w:val="64"/>
                          <w:rtl/>
                          <w:lang w:bidi="fa-IR"/>
                        </w:rPr>
                        <w:t>ی</w:t>
                      </w:r>
                      <w:r w:rsidRPr="009124F2">
                        <w:rPr>
                          <w:rFonts w:ascii="IranNastaliq" w:hAnsi="IranNastaliq" w:cs="IranNastaliq"/>
                          <w:sz w:val="64"/>
                          <w:szCs w:val="64"/>
                          <w:rtl/>
                          <w:lang w:bidi="fa-IR"/>
                        </w:rPr>
                        <w:t xml:space="preserve"> مدل ها</w:t>
                      </w:r>
                      <w:r w:rsidRPr="009124F2">
                        <w:rPr>
                          <w:rFonts w:ascii="IranNastaliq" w:hAnsi="IranNastaliq" w:cs="IranNastaliq" w:hint="cs"/>
                          <w:sz w:val="64"/>
                          <w:szCs w:val="64"/>
                          <w:rtl/>
                          <w:lang w:bidi="fa-IR"/>
                        </w:rPr>
                        <w:t>ی</w:t>
                      </w:r>
                      <w:r w:rsidRPr="009124F2">
                        <w:rPr>
                          <w:rFonts w:ascii="IranNastaliq" w:hAnsi="IranNastaliq" w:cs="IranNastaliq"/>
                          <w:sz w:val="64"/>
                          <w:szCs w:val="64"/>
                          <w:rtl/>
                          <w:lang w:bidi="fa-IR"/>
                        </w:rPr>
                        <w:t xml:space="preserve"> مشابه</w:t>
                      </w:r>
                    </w:p>
                  </w:txbxContent>
                </v:textbox>
              </v:shape>
            </w:pict>
          </mc:Fallback>
        </mc:AlternateContent>
      </w:r>
    </w:p>
    <w:p w:rsidR="00935F2E" w:rsidRPr="0080341E" w:rsidRDefault="00935F2E" w:rsidP="00935F2E">
      <w:pPr>
        <w:rPr>
          <w:color w:val="000000" w:themeColor="text1"/>
        </w:rPr>
      </w:pPr>
    </w:p>
    <w:p w:rsidR="00935F2E" w:rsidRPr="0080341E" w:rsidRDefault="00935F2E" w:rsidP="00935F2E">
      <w:pPr>
        <w:rPr>
          <w:color w:val="000000" w:themeColor="text1"/>
        </w:rPr>
      </w:pPr>
    </w:p>
    <w:p w:rsidR="00935F2E" w:rsidRPr="0080341E" w:rsidRDefault="00935F2E" w:rsidP="00935F2E">
      <w:pPr>
        <w:rPr>
          <w:color w:val="000000" w:themeColor="text1"/>
        </w:rPr>
      </w:pPr>
    </w:p>
    <w:p w:rsidR="00935F2E" w:rsidRPr="0080341E" w:rsidRDefault="00935F2E" w:rsidP="00935F2E">
      <w:pPr>
        <w:rPr>
          <w:color w:val="000000" w:themeColor="text1"/>
        </w:rPr>
      </w:pPr>
    </w:p>
    <w:p w:rsidR="00935F2E" w:rsidRPr="0080341E" w:rsidRDefault="00935F2E" w:rsidP="00935F2E">
      <w:pPr>
        <w:rPr>
          <w:color w:val="000000" w:themeColor="text1"/>
        </w:rPr>
      </w:pPr>
    </w:p>
    <w:p w:rsidR="00935F2E" w:rsidRPr="0080341E" w:rsidRDefault="00935F2E" w:rsidP="00935F2E">
      <w:pPr>
        <w:rPr>
          <w:color w:val="000000" w:themeColor="text1"/>
        </w:rPr>
      </w:pPr>
    </w:p>
    <w:p w:rsidR="00935F2E" w:rsidRPr="0080341E" w:rsidRDefault="00935F2E" w:rsidP="00935F2E">
      <w:pPr>
        <w:rPr>
          <w:color w:val="000000" w:themeColor="text1"/>
        </w:rPr>
      </w:pPr>
    </w:p>
    <w:p w:rsidR="00935F2E" w:rsidRPr="0080341E" w:rsidRDefault="00935F2E" w:rsidP="00935F2E">
      <w:pPr>
        <w:rPr>
          <w:color w:val="000000" w:themeColor="text1"/>
        </w:rPr>
      </w:pPr>
    </w:p>
    <w:p w:rsidR="00935F2E" w:rsidRPr="0080341E" w:rsidRDefault="00935F2E" w:rsidP="00935F2E">
      <w:pPr>
        <w:rPr>
          <w:color w:val="000000" w:themeColor="text1"/>
        </w:rPr>
      </w:pPr>
    </w:p>
    <w:p w:rsidR="00935F2E" w:rsidRPr="0080341E" w:rsidRDefault="00935F2E" w:rsidP="00935F2E">
      <w:pPr>
        <w:rPr>
          <w:color w:val="000000" w:themeColor="text1"/>
        </w:rPr>
      </w:pPr>
    </w:p>
    <w:p w:rsidR="00282F7A" w:rsidRPr="0080341E" w:rsidRDefault="00282F7A" w:rsidP="00935F2E">
      <w:pPr>
        <w:rPr>
          <w:color w:val="000000" w:themeColor="text1"/>
          <w:rtl/>
        </w:rPr>
        <w:sectPr w:rsidR="00282F7A" w:rsidRPr="0080341E" w:rsidSect="00935F2E">
          <w:headerReference w:type="default" r:id="rId112"/>
          <w:type w:val="continuous"/>
          <w:pgSz w:w="12240" w:h="15840"/>
          <w:pgMar w:top="1440" w:right="1440" w:bottom="1440" w:left="1440" w:header="720" w:footer="720" w:gutter="0"/>
          <w:cols w:space="720"/>
          <w:docGrid w:linePitch="360"/>
        </w:sectPr>
      </w:pPr>
    </w:p>
    <w:p w:rsidR="00137D5A" w:rsidRPr="004E173D" w:rsidRDefault="00137D5A" w:rsidP="00881257">
      <w:pPr>
        <w:pStyle w:val="Heading2"/>
        <w:bidi/>
        <w:rPr>
          <w:rFonts w:cs="B Nazanin"/>
          <w:color w:val="000000" w:themeColor="text1"/>
          <w:sz w:val="32"/>
          <w:szCs w:val="32"/>
          <w:rtl/>
          <w:lang w:bidi="fa-IR"/>
        </w:rPr>
      </w:pPr>
      <w:bookmarkStart w:id="115" w:name="_Toc444274471"/>
      <w:bookmarkStart w:id="116" w:name="_Toc452282222"/>
      <w:r w:rsidRPr="004E173D">
        <w:rPr>
          <w:rFonts w:cs="B Nazanin" w:hint="cs"/>
          <w:color w:val="000000" w:themeColor="text1"/>
          <w:sz w:val="32"/>
          <w:szCs w:val="32"/>
          <w:rtl/>
          <w:lang w:bidi="fa-IR"/>
        </w:rPr>
        <w:lastRenderedPageBreak/>
        <w:t>مقدمه</w:t>
      </w:r>
      <w:bookmarkEnd w:id="115"/>
      <w:bookmarkEnd w:id="116"/>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بهترین راهکار</w:t>
      </w:r>
      <w:r w:rsidRPr="0080341E">
        <w:rPr>
          <w:rFonts w:hint="cs"/>
          <w:color w:val="000000" w:themeColor="text1"/>
          <w:rtl/>
          <w:lang w:bidi="fa-IR"/>
        </w:rPr>
        <w:t xml:space="preserve"> </w:t>
      </w:r>
      <w:r w:rsidRPr="0080341E">
        <w:rPr>
          <w:color w:val="000000" w:themeColor="text1"/>
          <w:rtl/>
          <w:lang w:bidi="fa-IR"/>
        </w:rPr>
        <w:t>برای توســعه و رواج فرهنگ وقف در حوزه</w:t>
      </w:r>
      <w:r w:rsidRPr="0080341E">
        <w:rPr>
          <w:rFonts w:hint="cs"/>
          <w:color w:val="000000" w:themeColor="text1"/>
          <w:rtl/>
          <w:lang w:bidi="fa-IR"/>
        </w:rPr>
        <w:t>‌</w:t>
      </w:r>
      <w:r w:rsidRPr="0080341E">
        <w:rPr>
          <w:color w:val="000000" w:themeColor="text1"/>
          <w:rtl/>
          <w:lang w:bidi="fa-IR"/>
        </w:rPr>
        <w:t>های مختلف علمی و پژوهشی،</w:t>
      </w:r>
      <w:r w:rsidRPr="0080341E">
        <w:rPr>
          <w:rFonts w:hint="cs"/>
          <w:color w:val="000000" w:themeColor="text1"/>
          <w:rtl/>
          <w:lang w:bidi="fa-IR"/>
        </w:rPr>
        <w:t xml:space="preserve"> </w:t>
      </w:r>
      <w:r w:rsidRPr="0080341E">
        <w:rPr>
          <w:color w:val="000000" w:themeColor="text1"/>
          <w:rtl/>
          <w:lang w:bidi="fa-IR"/>
        </w:rPr>
        <w:t>راه</w:t>
      </w:r>
      <w:r w:rsidRPr="0080341E">
        <w:rPr>
          <w:rFonts w:hint="cs"/>
          <w:color w:val="000000" w:themeColor="text1"/>
          <w:rtl/>
          <w:lang w:bidi="fa-IR"/>
        </w:rPr>
        <w:t>‌</w:t>
      </w:r>
      <w:r w:rsidRPr="0080341E">
        <w:rPr>
          <w:color w:val="000000" w:themeColor="text1"/>
          <w:rtl/>
          <w:lang w:bidi="fa-IR"/>
        </w:rPr>
        <w:t>اندازی مراکز و انجمنهای خیریه</w:t>
      </w:r>
      <w:r w:rsidRPr="0080341E">
        <w:rPr>
          <w:rFonts w:hint="cs"/>
          <w:color w:val="000000" w:themeColor="text1"/>
          <w:rtl/>
          <w:lang w:bidi="fa-IR"/>
        </w:rPr>
        <w:t>‌</w:t>
      </w:r>
      <w:r w:rsidRPr="0080341E">
        <w:rPr>
          <w:color w:val="000000" w:themeColor="text1"/>
          <w:rtl/>
          <w:lang w:bidi="fa-IR"/>
        </w:rPr>
        <w:t>ای اســت که رویکردهای نوینی را در</w:t>
      </w:r>
      <w:r w:rsidRPr="0080341E">
        <w:rPr>
          <w:rFonts w:hint="cs"/>
          <w:color w:val="000000" w:themeColor="text1"/>
          <w:rtl/>
          <w:lang w:bidi="fa-IR"/>
        </w:rPr>
        <w:t xml:space="preserve"> </w:t>
      </w:r>
      <w:r w:rsidRPr="0080341E">
        <w:rPr>
          <w:color w:val="000000" w:themeColor="text1"/>
          <w:rtl/>
          <w:lang w:bidi="fa-IR"/>
        </w:rPr>
        <w:t>این زمینه ســر</w:t>
      </w:r>
      <w:r w:rsidRPr="0080341E">
        <w:rPr>
          <w:rFonts w:hint="cs"/>
          <w:color w:val="000000" w:themeColor="text1"/>
          <w:rtl/>
          <w:lang w:bidi="fa-IR"/>
        </w:rPr>
        <w:t xml:space="preserve"> </w:t>
      </w:r>
      <w:r w:rsidRPr="0080341E">
        <w:rPr>
          <w:color w:val="000000" w:themeColor="text1"/>
          <w:rtl/>
          <w:lang w:bidi="fa-IR"/>
        </w:rPr>
        <w:t>لوحه کارشان قرار میدهند. در کشــور ما با توجه به وجود</w:t>
      </w:r>
      <w:r w:rsidRPr="0080341E">
        <w:rPr>
          <w:rFonts w:hint="cs"/>
          <w:color w:val="000000" w:themeColor="text1"/>
          <w:rtl/>
          <w:lang w:bidi="fa-IR"/>
        </w:rPr>
        <w:t xml:space="preserve"> </w:t>
      </w:r>
      <w:r w:rsidRPr="0080341E">
        <w:rPr>
          <w:color w:val="000000" w:themeColor="text1"/>
          <w:rtl/>
          <w:lang w:bidi="fa-IR"/>
        </w:rPr>
        <w:t>پتانســیل</w:t>
      </w:r>
      <w:r w:rsidRPr="0080341E">
        <w:rPr>
          <w:rFonts w:hint="cs"/>
          <w:color w:val="000000" w:themeColor="text1"/>
          <w:rtl/>
          <w:lang w:bidi="fa-IR"/>
        </w:rPr>
        <w:t>‌</w:t>
      </w:r>
      <w:r w:rsidRPr="0080341E">
        <w:rPr>
          <w:color w:val="000000" w:themeColor="text1"/>
          <w:rtl/>
          <w:lang w:bidi="fa-IR"/>
        </w:rPr>
        <w:t>های فراوان در حوزه وقف، می</w:t>
      </w:r>
      <w:r w:rsidRPr="0080341E">
        <w:rPr>
          <w:rFonts w:hint="cs"/>
          <w:color w:val="000000" w:themeColor="text1"/>
          <w:rtl/>
          <w:lang w:bidi="fa-IR"/>
        </w:rPr>
        <w:t>‌</w:t>
      </w:r>
      <w:r w:rsidRPr="0080341E">
        <w:rPr>
          <w:color w:val="000000" w:themeColor="text1"/>
          <w:rtl/>
          <w:lang w:bidi="fa-IR"/>
        </w:rPr>
        <w:t>توانیم در فرهنگ</w:t>
      </w:r>
      <w:r w:rsidRPr="0080341E">
        <w:rPr>
          <w:rFonts w:hint="cs"/>
          <w:color w:val="000000" w:themeColor="text1"/>
          <w:rtl/>
          <w:lang w:bidi="fa-IR"/>
        </w:rPr>
        <w:t>‌</w:t>
      </w:r>
      <w:r w:rsidRPr="0080341E">
        <w:rPr>
          <w:color w:val="000000" w:themeColor="text1"/>
          <w:rtl/>
          <w:lang w:bidi="fa-IR"/>
        </w:rPr>
        <w:t>ســازی وقف در</w:t>
      </w:r>
      <w:r w:rsidRPr="0080341E">
        <w:rPr>
          <w:rFonts w:hint="cs"/>
          <w:color w:val="000000" w:themeColor="text1"/>
          <w:rtl/>
          <w:lang w:bidi="fa-IR"/>
        </w:rPr>
        <w:t xml:space="preserve"> </w:t>
      </w:r>
      <w:r w:rsidRPr="0080341E">
        <w:rPr>
          <w:color w:val="000000" w:themeColor="text1"/>
          <w:rtl/>
          <w:lang w:bidi="fa-IR"/>
        </w:rPr>
        <w:t xml:space="preserve">حوزه علمی و پژوهشی به دستاوردهای مهمی دست پیدا کنیم. </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بدون تردید</w:t>
      </w:r>
      <w:r w:rsidRPr="0080341E">
        <w:rPr>
          <w:rFonts w:hint="cs"/>
          <w:color w:val="000000" w:themeColor="text1"/>
          <w:rtl/>
          <w:lang w:bidi="fa-IR"/>
        </w:rPr>
        <w:t xml:space="preserve"> </w:t>
      </w:r>
      <w:r w:rsidRPr="0080341E">
        <w:rPr>
          <w:color w:val="000000" w:themeColor="text1"/>
          <w:rtl/>
          <w:lang w:bidi="fa-IR"/>
        </w:rPr>
        <w:t>مقدمات کسب علم در نتایج آن نقش بسزایی دارد و فرهنگ وقف و</w:t>
      </w:r>
      <w:r w:rsidRPr="0080341E">
        <w:rPr>
          <w:rFonts w:hint="cs"/>
          <w:color w:val="000000" w:themeColor="text1"/>
          <w:rtl/>
          <w:lang w:bidi="fa-IR"/>
        </w:rPr>
        <w:t xml:space="preserve"> </w:t>
      </w:r>
      <w:r w:rsidRPr="0080341E">
        <w:rPr>
          <w:color w:val="000000" w:themeColor="text1"/>
          <w:rtl/>
          <w:lang w:bidi="fa-IR"/>
        </w:rPr>
        <w:t>خیرات علمی میتواند زمینه مناسبی برای رشد علم و فناوری</w:t>
      </w:r>
      <w:r w:rsidRPr="0080341E">
        <w:rPr>
          <w:rFonts w:hint="cs"/>
          <w:color w:val="000000" w:themeColor="text1"/>
          <w:rtl/>
          <w:lang w:bidi="fa-IR"/>
        </w:rPr>
        <w:t xml:space="preserve"> </w:t>
      </w:r>
      <w:r w:rsidRPr="0080341E">
        <w:rPr>
          <w:color w:val="000000" w:themeColor="text1"/>
          <w:rtl/>
          <w:lang w:bidi="fa-IR"/>
        </w:rPr>
        <w:t>در کشــور ایجاد کند. امروزه بســیاری از افرادی که توانایی</w:t>
      </w:r>
      <w:r w:rsidRPr="0080341E">
        <w:rPr>
          <w:rFonts w:hint="cs"/>
          <w:color w:val="000000" w:themeColor="text1"/>
          <w:rtl/>
          <w:lang w:bidi="fa-IR"/>
        </w:rPr>
        <w:t xml:space="preserve"> </w:t>
      </w:r>
      <w:r w:rsidRPr="0080341E">
        <w:rPr>
          <w:color w:val="000000" w:themeColor="text1"/>
          <w:rtl/>
          <w:lang w:bidi="fa-IR"/>
        </w:rPr>
        <w:t>مالی خوبی دارند از آمادگــی لازم برای کمک به</w:t>
      </w:r>
      <w:r w:rsidRPr="0080341E">
        <w:rPr>
          <w:rFonts w:hint="cs"/>
          <w:color w:val="000000" w:themeColor="text1"/>
          <w:rtl/>
          <w:lang w:bidi="fa-IR"/>
        </w:rPr>
        <w:t xml:space="preserve"> </w:t>
      </w:r>
      <w:r w:rsidRPr="0080341E">
        <w:rPr>
          <w:color w:val="000000" w:themeColor="text1"/>
          <w:rtl/>
          <w:lang w:bidi="fa-IR"/>
        </w:rPr>
        <w:t>امور خیریه علمی برخوردارند. باید بســتری</w:t>
      </w:r>
      <w:r w:rsidRPr="0080341E">
        <w:rPr>
          <w:rFonts w:hint="cs"/>
          <w:color w:val="000000" w:themeColor="text1"/>
          <w:rtl/>
          <w:lang w:bidi="fa-IR"/>
        </w:rPr>
        <w:t xml:space="preserve"> </w:t>
      </w:r>
      <w:r w:rsidRPr="0080341E">
        <w:rPr>
          <w:color w:val="000000" w:themeColor="text1"/>
          <w:rtl/>
          <w:lang w:bidi="fa-IR"/>
        </w:rPr>
        <w:t>برای بهره</w:t>
      </w:r>
      <w:r w:rsidRPr="0080341E">
        <w:rPr>
          <w:rFonts w:hint="cs"/>
          <w:color w:val="000000" w:themeColor="text1"/>
          <w:rtl/>
          <w:lang w:bidi="fa-IR"/>
        </w:rPr>
        <w:t>‌</w:t>
      </w:r>
      <w:r w:rsidRPr="0080341E">
        <w:rPr>
          <w:color w:val="000000" w:themeColor="text1"/>
          <w:rtl/>
          <w:lang w:bidi="fa-IR"/>
        </w:rPr>
        <w:t>گیری از توانایی مالی این افراد فراهم</w:t>
      </w:r>
      <w:r w:rsidRPr="0080341E">
        <w:rPr>
          <w:rFonts w:hint="cs"/>
          <w:color w:val="000000" w:themeColor="text1"/>
          <w:rtl/>
          <w:lang w:bidi="fa-IR"/>
        </w:rPr>
        <w:t xml:space="preserve"> </w:t>
      </w:r>
      <w:r w:rsidRPr="0080341E">
        <w:rPr>
          <w:color w:val="000000" w:themeColor="text1"/>
          <w:rtl/>
          <w:lang w:bidi="fa-IR"/>
        </w:rPr>
        <w:t>شود. اگر از توانایی این افراد برای ایجاد زمینه</w:t>
      </w:r>
      <w:r w:rsidRPr="0080341E">
        <w:rPr>
          <w:rFonts w:hint="cs"/>
          <w:color w:val="000000" w:themeColor="text1"/>
          <w:rtl/>
          <w:lang w:bidi="fa-IR"/>
        </w:rPr>
        <w:t>‌</w:t>
      </w:r>
      <w:r w:rsidRPr="0080341E">
        <w:rPr>
          <w:color w:val="000000" w:themeColor="text1"/>
          <w:rtl/>
          <w:lang w:bidi="fa-IR"/>
        </w:rPr>
        <w:t>ای</w:t>
      </w:r>
      <w:r w:rsidRPr="0080341E">
        <w:rPr>
          <w:rFonts w:hint="cs"/>
          <w:color w:val="000000" w:themeColor="text1"/>
          <w:rtl/>
          <w:lang w:bidi="fa-IR"/>
        </w:rPr>
        <w:t xml:space="preserve"> </w:t>
      </w:r>
      <w:r w:rsidRPr="0080341E">
        <w:rPr>
          <w:color w:val="000000" w:themeColor="text1"/>
          <w:rtl/>
          <w:lang w:bidi="fa-IR"/>
        </w:rPr>
        <w:t>به</w:t>
      </w:r>
      <w:r w:rsidRPr="0080341E">
        <w:rPr>
          <w:rFonts w:hint="cs"/>
          <w:color w:val="000000" w:themeColor="text1"/>
          <w:rtl/>
          <w:lang w:bidi="fa-IR"/>
        </w:rPr>
        <w:t>‌</w:t>
      </w:r>
      <w:r w:rsidRPr="0080341E">
        <w:rPr>
          <w:color w:val="000000" w:themeColor="text1"/>
          <w:rtl/>
          <w:lang w:bidi="fa-IR"/>
        </w:rPr>
        <w:t>منظور انجام</w:t>
      </w:r>
      <w:r w:rsidRPr="0080341E">
        <w:rPr>
          <w:rFonts w:hint="cs"/>
          <w:color w:val="000000" w:themeColor="text1"/>
          <w:rtl/>
          <w:lang w:bidi="fa-IR"/>
        </w:rPr>
        <w:t xml:space="preserve"> </w:t>
      </w:r>
      <w:r w:rsidRPr="0080341E">
        <w:rPr>
          <w:color w:val="000000" w:themeColor="text1"/>
          <w:rtl/>
          <w:lang w:bidi="fa-IR"/>
        </w:rPr>
        <w:t>تحقیقات و تولید داخلی دارو بهره گیریم به</w:t>
      </w:r>
      <w:r w:rsidRPr="0080341E">
        <w:rPr>
          <w:rFonts w:hint="cs"/>
          <w:color w:val="000000" w:themeColor="text1"/>
          <w:rtl/>
          <w:lang w:bidi="fa-IR"/>
        </w:rPr>
        <w:t>‌</w:t>
      </w:r>
      <w:r w:rsidRPr="0080341E">
        <w:rPr>
          <w:color w:val="000000" w:themeColor="text1"/>
          <w:rtl/>
          <w:lang w:bidi="fa-IR"/>
        </w:rPr>
        <w:t>مراتب بهتر از این</w:t>
      </w:r>
      <w:r w:rsidRPr="0080341E">
        <w:rPr>
          <w:rFonts w:hint="cs"/>
          <w:color w:val="000000" w:themeColor="text1"/>
          <w:rtl/>
          <w:lang w:bidi="fa-IR"/>
        </w:rPr>
        <w:t xml:space="preserve"> </w:t>
      </w:r>
      <w:r w:rsidRPr="0080341E">
        <w:rPr>
          <w:color w:val="000000" w:themeColor="text1"/>
          <w:rtl/>
          <w:lang w:bidi="fa-IR"/>
        </w:rPr>
        <w:t>اســت که بخواهیم از حمایت این افراد برای خرید داروی موردنیاز بیماران</w:t>
      </w:r>
      <w:r w:rsidRPr="0080341E">
        <w:rPr>
          <w:rFonts w:hint="cs"/>
          <w:color w:val="000000" w:themeColor="text1"/>
          <w:rtl/>
          <w:lang w:bidi="fa-IR"/>
        </w:rPr>
        <w:t xml:space="preserve"> </w:t>
      </w:r>
      <w:r w:rsidRPr="0080341E">
        <w:rPr>
          <w:color w:val="000000" w:themeColor="text1"/>
          <w:rtl/>
          <w:lang w:bidi="fa-IR"/>
        </w:rPr>
        <w:t>استفاده کنیم. زمانی که یک دارو یا یک روش درمانی به کمک خیرین علمی،</w:t>
      </w:r>
      <w:r w:rsidRPr="0080341E">
        <w:rPr>
          <w:rFonts w:hint="cs"/>
          <w:color w:val="000000" w:themeColor="text1"/>
          <w:rtl/>
          <w:lang w:bidi="fa-IR"/>
        </w:rPr>
        <w:t xml:space="preserve"> </w:t>
      </w:r>
      <w:r w:rsidRPr="0080341E">
        <w:rPr>
          <w:color w:val="000000" w:themeColor="text1"/>
          <w:rtl/>
          <w:lang w:bidi="fa-IR"/>
        </w:rPr>
        <w:t>بومی</w:t>
      </w:r>
      <w:r w:rsidRPr="0080341E">
        <w:rPr>
          <w:rFonts w:hint="cs"/>
          <w:color w:val="000000" w:themeColor="text1"/>
          <w:rtl/>
          <w:lang w:bidi="fa-IR"/>
        </w:rPr>
        <w:t>‌</w:t>
      </w:r>
      <w:r w:rsidRPr="0080341E">
        <w:rPr>
          <w:color w:val="000000" w:themeColor="text1"/>
          <w:rtl/>
          <w:lang w:bidi="fa-IR"/>
        </w:rPr>
        <w:t>سازی می</w:t>
      </w:r>
      <w:r w:rsidRPr="0080341E">
        <w:rPr>
          <w:rFonts w:hint="cs"/>
          <w:color w:val="000000" w:themeColor="text1"/>
          <w:rtl/>
          <w:lang w:bidi="fa-IR"/>
        </w:rPr>
        <w:t>‌</w:t>
      </w:r>
      <w:r w:rsidRPr="0080341E">
        <w:rPr>
          <w:color w:val="000000" w:themeColor="text1"/>
          <w:rtl/>
          <w:lang w:bidi="fa-IR"/>
        </w:rPr>
        <w:t>شــود همه بیمارانی که در شرایط مشــابه قرار دارند از این</w:t>
      </w:r>
      <w:r w:rsidRPr="0080341E">
        <w:rPr>
          <w:rFonts w:hint="cs"/>
          <w:color w:val="000000" w:themeColor="text1"/>
          <w:rtl/>
          <w:lang w:bidi="fa-IR"/>
        </w:rPr>
        <w:t xml:space="preserve"> </w:t>
      </w:r>
      <w:r w:rsidRPr="0080341E">
        <w:rPr>
          <w:color w:val="000000" w:themeColor="text1"/>
          <w:rtl/>
          <w:lang w:bidi="fa-IR"/>
        </w:rPr>
        <w:t>حمایت</w:t>
      </w:r>
      <w:r w:rsidRPr="0080341E">
        <w:rPr>
          <w:rFonts w:hint="cs"/>
          <w:color w:val="000000" w:themeColor="text1"/>
          <w:rtl/>
          <w:lang w:bidi="fa-IR"/>
        </w:rPr>
        <w:t>‌</w:t>
      </w:r>
      <w:r w:rsidRPr="0080341E">
        <w:rPr>
          <w:color w:val="000000" w:themeColor="text1"/>
          <w:rtl/>
          <w:lang w:bidi="fa-IR"/>
        </w:rPr>
        <w:t>ها بهره</w:t>
      </w:r>
      <w:r w:rsidRPr="0080341E">
        <w:rPr>
          <w:rFonts w:hint="cs"/>
          <w:color w:val="000000" w:themeColor="text1"/>
          <w:rtl/>
          <w:lang w:bidi="fa-IR"/>
        </w:rPr>
        <w:t>‌</w:t>
      </w:r>
      <w:r w:rsidRPr="0080341E">
        <w:rPr>
          <w:color w:val="000000" w:themeColor="text1"/>
          <w:rtl/>
          <w:lang w:bidi="fa-IR"/>
        </w:rPr>
        <w:t xml:space="preserve">مند میشوند. </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این در حالی است که از سوی دیگر می</w:t>
      </w:r>
      <w:r w:rsidRPr="0080341E">
        <w:rPr>
          <w:rFonts w:hint="cs"/>
          <w:color w:val="000000" w:themeColor="text1"/>
          <w:rtl/>
          <w:lang w:bidi="fa-IR"/>
        </w:rPr>
        <w:t>‌</w:t>
      </w:r>
      <w:r w:rsidRPr="0080341E">
        <w:rPr>
          <w:color w:val="000000" w:themeColor="text1"/>
          <w:rtl/>
          <w:lang w:bidi="fa-IR"/>
        </w:rPr>
        <w:t>توان از</w:t>
      </w:r>
      <w:r w:rsidRPr="0080341E">
        <w:rPr>
          <w:rFonts w:hint="cs"/>
          <w:color w:val="000000" w:themeColor="text1"/>
          <w:rtl/>
          <w:lang w:bidi="fa-IR"/>
        </w:rPr>
        <w:t xml:space="preserve"> </w:t>
      </w:r>
      <w:r w:rsidRPr="0080341E">
        <w:rPr>
          <w:color w:val="000000" w:themeColor="text1"/>
          <w:rtl/>
          <w:lang w:bidi="fa-IR"/>
        </w:rPr>
        <w:t>این فرصت برای حمایت از پژوهشگران استفاده کرد. برآورده کردن مایحتاج</w:t>
      </w:r>
      <w:r w:rsidRPr="0080341E">
        <w:rPr>
          <w:rFonts w:hint="cs"/>
          <w:color w:val="000000" w:themeColor="text1"/>
          <w:rtl/>
          <w:lang w:bidi="fa-IR"/>
        </w:rPr>
        <w:t xml:space="preserve"> </w:t>
      </w:r>
      <w:r w:rsidRPr="0080341E">
        <w:rPr>
          <w:color w:val="000000" w:themeColor="text1"/>
          <w:rtl/>
          <w:lang w:bidi="fa-IR"/>
        </w:rPr>
        <w:t>و خواسته</w:t>
      </w:r>
      <w:r w:rsidRPr="0080341E">
        <w:rPr>
          <w:rFonts w:hint="cs"/>
          <w:color w:val="000000" w:themeColor="text1"/>
          <w:rtl/>
          <w:lang w:bidi="fa-IR"/>
        </w:rPr>
        <w:t>‌</w:t>
      </w:r>
      <w:r w:rsidRPr="0080341E">
        <w:rPr>
          <w:color w:val="000000" w:themeColor="text1"/>
          <w:rtl/>
          <w:lang w:bidi="fa-IR"/>
        </w:rPr>
        <w:t>های افراد نیازمند مثل این است که به آنها ماهی بدهید، اما اگر</w:t>
      </w:r>
      <w:r w:rsidRPr="0080341E">
        <w:rPr>
          <w:rFonts w:hint="cs"/>
          <w:color w:val="000000" w:themeColor="text1"/>
          <w:rtl/>
          <w:lang w:bidi="fa-IR"/>
        </w:rPr>
        <w:t xml:space="preserve"> </w:t>
      </w:r>
      <w:r w:rsidRPr="0080341E">
        <w:rPr>
          <w:color w:val="000000" w:themeColor="text1"/>
          <w:rtl/>
          <w:lang w:bidi="fa-IR"/>
        </w:rPr>
        <w:t>با اختصاص خیرات علمی به حوزه علم و فناوری، ســرمایه</w:t>
      </w:r>
      <w:r w:rsidRPr="0080341E">
        <w:rPr>
          <w:rFonts w:hint="cs"/>
          <w:color w:val="000000" w:themeColor="text1"/>
          <w:rtl/>
          <w:lang w:bidi="fa-IR"/>
        </w:rPr>
        <w:t>‌</w:t>
      </w:r>
      <w:r w:rsidRPr="0080341E">
        <w:rPr>
          <w:color w:val="000000" w:themeColor="text1"/>
          <w:rtl/>
          <w:lang w:bidi="fa-IR"/>
        </w:rPr>
        <w:t>ای برای ایجاد</w:t>
      </w:r>
      <w:r w:rsidRPr="0080341E">
        <w:rPr>
          <w:rFonts w:hint="cs"/>
          <w:color w:val="000000" w:themeColor="text1"/>
          <w:rtl/>
          <w:lang w:bidi="fa-IR"/>
        </w:rPr>
        <w:t xml:space="preserve"> </w:t>
      </w:r>
      <w:r w:rsidRPr="0080341E">
        <w:rPr>
          <w:color w:val="000000" w:themeColor="text1"/>
          <w:rtl/>
          <w:lang w:bidi="fa-IR"/>
        </w:rPr>
        <w:t>کسب</w:t>
      </w:r>
      <w:r w:rsidRPr="0080341E">
        <w:rPr>
          <w:rFonts w:hint="cs"/>
          <w:color w:val="000000" w:themeColor="text1"/>
          <w:rtl/>
          <w:lang w:bidi="fa-IR"/>
        </w:rPr>
        <w:t>‌</w:t>
      </w:r>
      <w:r w:rsidRPr="0080341E">
        <w:rPr>
          <w:color w:val="000000" w:themeColor="text1"/>
          <w:rtl/>
          <w:lang w:bidi="fa-IR"/>
        </w:rPr>
        <w:t>وکارهای دانش</w:t>
      </w:r>
      <w:r w:rsidRPr="0080341E">
        <w:rPr>
          <w:rFonts w:hint="cs"/>
          <w:color w:val="000000" w:themeColor="text1"/>
          <w:rtl/>
          <w:lang w:bidi="fa-IR"/>
        </w:rPr>
        <w:t>‌</w:t>
      </w:r>
      <w:r w:rsidRPr="0080341E">
        <w:rPr>
          <w:color w:val="000000" w:themeColor="text1"/>
          <w:rtl/>
          <w:lang w:bidi="fa-IR"/>
        </w:rPr>
        <w:t>بنیان، کسب درآمد و اشــتغال این افراد فراهم کنیم</w:t>
      </w:r>
      <w:r w:rsidRPr="0080341E">
        <w:rPr>
          <w:rFonts w:hint="cs"/>
          <w:color w:val="000000" w:themeColor="text1"/>
          <w:rtl/>
          <w:lang w:bidi="fa-IR"/>
        </w:rPr>
        <w:t xml:space="preserve"> </w:t>
      </w:r>
      <w:r w:rsidRPr="0080341E">
        <w:rPr>
          <w:color w:val="000000" w:themeColor="text1"/>
          <w:rtl/>
          <w:lang w:bidi="fa-IR"/>
        </w:rPr>
        <w:t>میتوانیم ماهیگیری را به آنها بیاموزیم تا به شیوهای آبرومندانه امرار</w:t>
      </w:r>
      <w:r w:rsidRPr="0080341E">
        <w:rPr>
          <w:rFonts w:hint="cs"/>
          <w:color w:val="000000" w:themeColor="text1"/>
          <w:rtl/>
          <w:lang w:bidi="fa-IR"/>
        </w:rPr>
        <w:t xml:space="preserve"> </w:t>
      </w:r>
      <w:r w:rsidRPr="0080341E">
        <w:rPr>
          <w:color w:val="000000" w:themeColor="text1"/>
          <w:rtl/>
          <w:lang w:bidi="fa-IR"/>
        </w:rPr>
        <w:t>معاش</w:t>
      </w:r>
      <w:r w:rsidRPr="0080341E">
        <w:rPr>
          <w:rFonts w:hint="cs"/>
          <w:color w:val="000000" w:themeColor="text1"/>
          <w:rtl/>
          <w:lang w:bidi="fa-IR"/>
        </w:rPr>
        <w:t xml:space="preserve"> </w:t>
      </w:r>
      <w:r w:rsidRPr="0080341E">
        <w:rPr>
          <w:color w:val="000000" w:themeColor="text1"/>
          <w:rtl/>
          <w:lang w:bidi="fa-IR"/>
        </w:rPr>
        <w:t>کنند. یادمان باشد وقف در فرهنگ اسلامی و ایرانی جایگاه رفیعی دارد</w:t>
      </w:r>
      <w:r w:rsidRPr="0080341E">
        <w:rPr>
          <w:rFonts w:hint="cs"/>
          <w:color w:val="000000" w:themeColor="text1"/>
          <w:rtl/>
          <w:lang w:bidi="fa-IR"/>
        </w:rPr>
        <w:t xml:space="preserve"> </w:t>
      </w:r>
      <w:r w:rsidRPr="0080341E">
        <w:rPr>
          <w:color w:val="000000" w:themeColor="text1"/>
          <w:rtl/>
          <w:lang w:bidi="fa-IR"/>
        </w:rPr>
        <w:t>و امیدواریم با شــکل</w:t>
      </w:r>
      <w:r w:rsidRPr="0080341E">
        <w:rPr>
          <w:rFonts w:hint="cs"/>
          <w:color w:val="000000" w:themeColor="text1"/>
          <w:rtl/>
          <w:lang w:bidi="fa-IR"/>
        </w:rPr>
        <w:t>‌</w:t>
      </w:r>
      <w:r w:rsidRPr="0080341E">
        <w:rPr>
          <w:color w:val="000000" w:themeColor="text1"/>
          <w:rtl/>
          <w:lang w:bidi="fa-IR"/>
        </w:rPr>
        <w:t xml:space="preserve">گیری انجمنها و مراکز خیریه علم و فناوری، </w:t>
      </w:r>
      <w:r w:rsidR="005B696F">
        <w:rPr>
          <w:color w:val="000000" w:themeColor="text1"/>
          <w:rtl/>
          <w:lang w:bidi="fa-IR"/>
        </w:rPr>
        <w:t>وقف علم‌و‌فناوری</w:t>
      </w:r>
      <w:r w:rsidRPr="0080341E">
        <w:rPr>
          <w:color w:val="000000" w:themeColor="text1"/>
          <w:rtl/>
          <w:lang w:bidi="fa-IR"/>
        </w:rPr>
        <w:t xml:space="preserve"> به ایدهای با اثرات و خیرات ملی و </w:t>
      </w:r>
      <w:r w:rsidRPr="0080341E">
        <w:rPr>
          <w:color w:val="000000" w:themeColor="text1"/>
          <w:rtl/>
          <w:lang w:bidi="fa-IR"/>
        </w:rPr>
        <w:lastRenderedPageBreak/>
        <w:t>جهانی تبدیل شود. در سالهای</w:t>
      </w:r>
      <w:r w:rsidRPr="0080341E">
        <w:rPr>
          <w:rFonts w:hint="cs"/>
          <w:color w:val="000000" w:themeColor="text1"/>
          <w:rtl/>
          <w:lang w:bidi="fa-IR"/>
        </w:rPr>
        <w:t xml:space="preserve"> </w:t>
      </w:r>
      <w:r w:rsidRPr="0080341E">
        <w:rPr>
          <w:color w:val="000000" w:themeColor="text1"/>
          <w:rtl/>
          <w:lang w:bidi="fa-IR"/>
        </w:rPr>
        <w:t>اخیر شاهد پررنگ شدن حمایتهای مردمی</w:t>
      </w:r>
      <w:r w:rsidRPr="0080341E">
        <w:rPr>
          <w:rFonts w:hint="cs"/>
          <w:color w:val="000000" w:themeColor="text1"/>
          <w:rtl/>
          <w:lang w:bidi="fa-IR"/>
        </w:rPr>
        <w:t xml:space="preserve"> </w:t>
      </w:r>
      <w:r w:rsidRPr="0080341E">
        <w:rPr>
          <w:color w:val="000000" w:themeColor="text1"/>
          <w:rtl/>
          <w:lang w:bidi="fa-IR"/>
        </w:rPr>
        <w:t>از فعالیتهای علمی و</w:t>
      </w:r>
      <w:r w:rsidRPr="0080341E">
        <w:rPr>
          <w:rFonts w:hint="cs"/>
          <w:color w:val="000000" w:themeColor="text1"/>
          <w:rtl/>
          <w:lang w:bidi="fa-IR"/>
        </w:rPr>
        <w:t xml:space="preserve"> </w:t>
      </w:r>
      <w:r w:rsidRPr="0080341E">
        <w:rPr>
          <w:color w:val="000000" w:themeColor="text1"/>
          <w:rtl/>
          <w:lang w:bidi="fa-IR"/>
        </w:rPr>
        <w:t>آزمایشــگاهی</w:t>
      </w:r>
      <w:r w:rsidRPr="0080341E">
        <w:rPr>
          <w:rFonts w:hint="cs"/>
          <w:color w:val="000000" w:themeColor="text1"/>
          <w:rtl/>
          <w:lang w:bidi="fa-IR"/>
        </w:rPr>
        <w:t xml:space="preserve"> </w:t>
      </w:r>
      <w:r w:rsidRPr="0080341E">
        <w:rPr>
          <w:color w:val="000000" w:themeColor="text1"/>
          <w:rtl/>
          <w:lang w:bidi="fa-IR"/>
        </w:rPr>
        <w:t xml:space="preserve">هستیم که شــکل جدیدی از </w:t>
      </w:r>
      <w:r w:rsidR="005B696F">
        <w:rPr>
          <w:color w:val="000000" w:themeColor="text1"/>
          <w:rtl/>
          <w:lang w:bidi="fa-IR"/>
        </w:rPr>
        <w:t>وقف علم‌و‌فناوری</w:t>
      </w:r>
      <w:r w:rsidRPr="0080341E">
        <w:rPr>
          <w:color w:val="000000" w:themeColor="text1"/>
          <w:rtl/>
          <w:lang w:bidi="fa-IR"/>
        </w:rPr>
        <w:t xml:space="preserve"> را فراتر از ساخت مدرسه به</w:t>
      </w:r>
      <w:r w:rsidRPr="0080341E">
        <w:rPr>
          <w:rFonts w:hint="cs"/>
          <w:color w:val="000000" w:themeColor="text1"/>
          <w:rtl/>
          <w:lang w:bidi="fa-IR"/>
        </w:rPr>
        <w:t xml:space="preserve"> </w:t>
      </w:r>
      <w:r w:rsidRPr="0080341E">
        <w:rPr>
          <w:color w:val="000000" w:themeColor="text1"/>
          <w:rtl/>
          <w:lang w:bidi="fa-IR"/>
        </w:rPr>
        <w:t>تصویر میکشد</w:t>
      </w:r>
      <w:r w:rsidRPr="0080341E">
        <w:rPr>
          <w:color w:val="000000" w:themeColor="text1"/>
          <w:lang w:bidi="fa-IR"/>
        </w:rPr>
        <w:t>.</w:t>
      </w:r>
    </w:p>
    <w:p w:rsidR="00137D5A" w:rsidRPr="0080341E" w:rsidRDefault="00137D5A" w:rsidP="00137D5A">
      <w:pPr>
        <w:spacing w:line="360" w:lineRule="auto"/>
        <w:rPr>
          <w:color w:val="000000" w:themeColor="text1"/>
          <w:rtl/>
        </w:rPr>
      </w:pPr>
      <w:r w:rsidRPr="0080341E">
        <w:rPr>
          <w:rFonts w:hint="cs"/>
          <w:color w:val="000000" w:themeColor="text1"/>
          <w:rtl/>
        </w:rPr>
        <w:t>در ابتدا نیاز است که اطلاعاتی درباره سازمان اوقاف و مؤسسات خیریه نیمه‌دولتی و نحوه عملکرد این سازمان‌ها داشته باشیم.</w:t>
      </w:r>
    </w:p>
    <w:p w:rsidR="00137D5A" w:rsidRPr="005B7081" w:rsidRDefault="00137D5A" w:rsidP="00881257">
      <w:pPr>
        <w:pStyle w:val="Heading2"/>
        <w:bidi/>
        <w:rPr>
          <w:rFonts w:cs="B Nazanin"/>
          <w:color w:val="000000" w:themeColor="text1"/>
          <w:sz w:val="28"/>
          <w:szCs w:val="28"/>
          <w:rtl/>
        </w:rPr>
      </w:pPr>
      <w:bookmarkStart w:id="117" w:name="_Toc444274472"/>
      <w:bookmarkStart w:id="118" w:name="_Toc452282223"/>
      <w:r w:rsidRPr="005B7081">
        <w:rPr>
          <w:rFonts w:cs="B Nazanin" w:hint="cs"/>
          <w:color w:val="000000" w:themeColor="text1"/>
          <w:sz w:val="28"/>
          <w:szCs w:val="28"/>
          <w:rtl/>
        </w:rPr>
        <w:t>2-1- سازمان اوقاف و امور خیریه</w:t>
      </w:r>
      <w:bookmarkEnd w:id="117"/>
      <w:bookmarkEnd w:id="118"/>
    </w:p>
    <w:p w:rsidR="00137D5A" w:rsidRPr="0080341E" w:rsidRDefault="00137D5A" w:rsidP="00137D5A">
      <w:pPr>
        <w:spacing w:line="360" w:lineRule="auto"/>
        <w:rPr>
          <w:color w:val="000000" w:themeColor="text1"/>
          <w:rtl/>
        </w:rPr>
      </w:pPr>
      <w:r w:rsidRPr="0080341E">
        <w:rPr>
          <w:rFonts w:hint="cs"/>
          <w:color w:val="000000" w:themeColor="text1"/>
          <w:rtl/>
        </w:rPr>
        <w:t>دیوان</w:t>
      </w:r>
      <w:r w:rsidRPr="0080341E">
        <w:rPr>
          <w:color w:val="000000" w:themeColor="text1"/>
          <w:rtl/>
        </w:rPr>
        <w:t xml:space="preserve"> </w:t>
      </w:r>
      <w:r w:rsidRPr="0080341E">
        <w:rPr>
          <w:rFonts w:hint="cs"/>
          <w:color w:val="000000" w:themeColor="text1"/>
          <w:rtl/>
        </w:rPr>
        <w:t>اوقاف</w:t>
      </w:r>
      <w:r w:rsidRPr="0080341E">
        <w:rPr>
          <w:color w:val="000000" w:themeColor="text1"/>
          <w:rtl/>
        </w:rPr>
        <w:t xml:space="preserve"> </w:t>
      </w:r>
      <w:r w:rsidRPr="0080341E">
        <w:rPr>
          <w:rFonts w:hint="cs"/>
          <w:color w:val="000000" w:themeColor="text1"/>
          <w:rtl/>
        </w:rPr>
        <w:t>یا</w:t>
      </w:r>
      <w:r w:rsidRPr="0080341E">
        <w:rPr>
          <w:color w:val="000000" w:themeColor="text1"/>
          <w:rtl/>
        </w:rPr>
        <w:t xml:space="preserve"> </w:t>
      </w:r>
      <w:r w:rsidRPr="0080341E">
        <w:rPr>
          <w:rFonts w:hint="cs"/>
          <w:color w:val="000000" w:themeColor="text1"/>
          <w:rtl/>
        </w:rPr>
        <w:t>دیوان</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اولین بار</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تشکیلات</w:t>
      </w:r>
      <w:r w:rsidRPr="0080341E">
        <w:rPr>
          <w:color w:val="000000" w:themeColor="text1"/>
          <w:rtl/>
        </w:rPr>
        <w:t xml:space="preserve"> </w:t>
      </w:r>
      <w:r w:rsidRPr="0080341E">
        <w:rPr>
          <w:rFonts w:hint="cs"/>
          <w:color w:val="000000" w:themeColor="text1"/>
          <w:rtl/>
        </w:rPr>
        <w:t>اداری</w:t>
      </w:r>
      <w:r w:rsidRPr="0080341E">
        <w:rPr>
          <w:color w:val="000000" w:themeColor="text1"/>
          <w:rtl/>
        </w:rPr>
        <w:t xml:space="preserve"> </w:t>
      </w:r>
      <w:r w:rsidRPr="0080341E">
        <w:rPr>
          <w:rFonts w:hint="cs"/>
          <w:color w:val="000000" w:themeColor="text1"/>
          <w:rtl/>
        </w:rPr>
        <w:t>دوره</w:t>
      </w:r>
      <w:r w:rsidRPr="0080341E">
        <w:rPr>
          <w:color w:val="000000" w:themeColor="text1"/>
          <w:rtl/>
        </w:rPr>
        <w:t xml:space="preserve"> </w:t>
      </w:r>
      <w:r w:rsidRPr="0080341E">
        <w:rPr>
          <w:rFonts w:hint="cs"/>
          <w:color w:val="000000" w:themeColor="text1"/>
          <w:rtl/>
        </w:rPr>
        <w:t>سامانیان</w:t>
      </w:r>
      <w:r w:rsidRPr="0080341E">
        <w:rPr>
          <w:color w:val="000000" w:themeColor="text1"/>
          <w:rtl/>
        </w:rPr>
        <w:t xml:space="preserve"> </w:t>
      </w:r>
      <w:r w:rsidRPr="0080341E">
        <w:rPr>
          <w:rFonts w:hint="cs"/>
          <w:color w:val="000000" w:themeColor="text1"/>
          <w:rtl/>
        </w:rPr>
        <w:t>تاریخ</w:t>
      </w:r>
      <w:r w:rsidRPr="0080341E">
        <w:rPr>
          <w:color w:val="000000" w:themeColor="text1"/>
          <w:rtl/>
        </w:rPr>
        <w:t xml:space="preserve"> </w:t>
      </w:r>
      <w:r w:rsidRPr="0080341E">
        <w:rPr>
          <w:rFonts w:hint="cs"/>
          <w:color w:val="000000" w:themeColor="text1"/>
          <w:rtl/>
        </w:rPr>
        <w:t>نام‌برده</w:t>
      </w:r>
      <w:r w:rsidRPr="0080341E">
        <w:rPr>
          <w:color w:val="000000" w:themeColor="text1"/>
          <w:rtl/>
        </w:rPr>
        <w:t xml:space="preserve"> </w:t>
      </w:r>
      <w:r w:rsidRPr="0080341E">
        <w:rPr>
          <w:rFonts w:hint="cs"/>
          <w:color w:val="000000" w:themeColor="text1"/>
          <w:rtl/>
        </w:rPr>
        <w:t>شده،</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کار</w:t>
      </w:r>
      <w:r w:rsidRPr="0080341E">
        <w:rPr>
          <w:color w:val="000000" w:themeColor="text1"/>
          <w:rtl/>
        </w:rPr>
        <w:t xml:space="preserve"> </w:t>
      </w:r>
      <w:r w:rsidRPr="0080341E">
        <w:rPr>
          <w:rFonts w:hint="cs"/>
          <w:color w:val="000000" w:themeColor="text1"/>
          <w:rtl/>
        </w:rPr>
        <w:t>مساجد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اراضی</w:t>
      </w:r>
      <w:r w:rsidRPr="0080341E">
        <w:rPr>
          <w:color w:val="000000" w:themeColor="text1"/>
          <w:rtl/>
        </w:rPr>
        <w:t xml:space="preserve"> </w:t>
      </w:r>
      <w:r w:rsidRPr="0080341E">
        <w:rPr>
          <w:rFonts w:hint="cs"/>
          <w:color w:val="000000" w:themeColor="text1"/>
          <w:rtl/>
        </w:rPr>
        <w:t>موقوفه</w:t>
      </w:r>
      <w:r w:rsidRPr="0080341E">
        <w:rPr>
          <w:color w:val="000000" w:themeColor="text1"/>
          <w:rtl/>
        </w:rPr>
        <w:t xml:space="preserve"> </w:t>
      </w:r>
      <w:r w:rsidRPr="0080341E">
        <w:rPr>
          <w:rFonts w:hint="cs"/>
          <w:color w:val="000000" w:themeColor="text1"/>
          <w:rtl/>
        </w:rPr>
        <w:t>رسیدگی</w:t>
      </w:r>
      <w:r w:rsidRPr="0080341E">
        <w:rPr>
          <w:color w:val="000000" w:themeColor="text1"/>
          <w:rtl/>
        </w:rPr>
        <w:t xml:space="preserve"> </w:t>
      </w:r>
      <w:r w:rsidRPr="0080341E">
        <w:rPr>
          <w:rFonts w:hint="cs"/>
          <w:color w:val="000000" w:themeColor="text1"/>
          <w:rtl/>
        </w:rPr>
        <w:t>می‌کرده</w:t>
      </w:r>
      <w:r w:rsidRPr="0080341E">
        <w:rPr>
          <w:color w:val="000000" w:themeColor="text1"/>
          <w:rtl/>
        </w:rPr>
        <w:t xml:space="preserve"> </w:t>
      </w:r>
      <w:r w:rsidRPr="0080341E">
        <w:rPr>
          <w:rFonts w:hint="cs"/>
          <w:color w:val="000000" w:themeColor="text1"/>
          <w:rtl/>
        </w:rPr>
        <w:t>است</w:t>
      </w:r>
    </w:p>
    <w:p w:rsidR="00137D5A" w:rsidRPr="0080341E" w:rsidRDefault="00137D5A" w:rsidP="00137D5A">
      <w:pPr>
        <w:spacing w:line="360" w:lineRule="auto"/>
        <w:rPr>
          <w:color w:val="000000" w:themeColor="text1"/>
          <w:rtl/>
        </w:rPr>
      </w:pP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دوران</w:t>
      </w:r>
      <w:r w:rsidRPr="0080341E">
        <w:rPr>
          <w:color w:val="000000" w:themeColor="text1"/>
          <w:rtl/>
        </w:rPr>
        <w:t xml:space="preserve"> </w:t>
      </w:r>
      <w:r w:rsidRPr="0080341E">
        <w:rPr>
          <w:rFonts w:hint="cs"/>
          <w:color w:val="000000" w:themeColor="text1"/>
          <w:rtl/>
        </w:rPr>
        <w:t>صفویان</w:t>
      </w:r>
      <w:r w:rsidRPr="0080341E">
        <w:rPr>
          <w:color w:val="000000" w:themeColor="text1"/>
          <w:rtl/>
        </w:rPr>
        <w:t xml:space="preserve"> </w:t>
      </w:r>
      <w:r w:rsidRPr="0080341E">
        <w:rPr>
          <w:rFonts w:hint="cs"/>
          <w:color w:val="000000" w:themeColor="text1"/>
          <w:rtl/>
        </w:rPr>
        <w:t>متصدی</w:t>
      </w:r>
      <w:r w:rsidRPr="0080341E">
        <w:rPr>
          <w:color w:val="000000" w:themeColor="text1"/>
          <w:rtl/>
        </w:rPr>
        <w:t xml:space="preserve"> </w:t>
      </w:r>
      <w:r w:rsidRPr="0080341E">
        <w:rPr>
          <w:rFonts w:hint="cs"/>
          <w:color w:val="000000" w:themeColor="text1"/>
          <w:rtl/>
        </w:rPr>
        <w:t>امور</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نام</w:t>
      </w:r>
      <w:r w:rsidRPr="0080341E">
        <w:rPr>
          <w:color w:val="000000" w:themeColor="text1"/>
          <w:rtl/>
        </w:rPr>
        <w:t xml:space="preserve"> </w:t>
      </w:r>
      <w:r w:rsidRPr="0080341E">
        <w:rPr>
          <w:rFonts w:hint="cs"/>
          <w:color w:val="000000" w:themeColor="text1"/>
          <w:rtl/>
        </w:rPr>
        <w:t>صدرالصدور</w:t>
      </w:r>
      <w:r w:rsidRPr="0080341E">
        <w:rPr>
          <w:color w:val="000000" w:themeColor="text1"/>
          <w:rtl/>
        </w:rPr>
        <w:t xml:space="preserve"> </w:t>
      </w:r>
      <w:r w:rsidRPr="0080341E">
        <w:rPr>
          <w:rFonts w:hint="cs"/>
          <w:color w:val="000000" w:themeColor="text1"/>
          <w:rtl/>
        </w:rPr>
        <w:t>وزیر</w:t>
      </w:r>
      <w:r w:rsidRPr="0080341E">
        <w:rPr>
          <w:color w:val="000000" w:themeColor="text1"/>
          <w:rtl/>
        </w:rPr>
        <w:t xml:space="preserve"> </w:t>
      </w:r>
      <w:r w:rsidRPr="0080341E">
        <w:rPr>
          <w:rFonts w:hint="cs"/>
          <w:color w:val="000000" w:themeColor="text1"/>
          <w:rtl/>
        </w:rPr>
        <w:t>اوقاف</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مستوفی</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خوانده</w:t>
      </w:r>
      <w:r w:rsidRPr="0080341E">
        <w:rPr>
          <w:color w:val="000000" w:themeColor="text1"/>
          <w:rtl/>
        </w:rPr>
        <w:t xml:space="preserve"> </w:t>
      </w:r>
      <w:r w:rsidRPr="0080341E">
        <w:rPr>
          <w:rFonts w:hint="cs"/>
          <w:color w:val="000000" w:themeColor="text1"/>
          <w:rtl/>
        </w:rPr>
        <w:t>می‌شد</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دوران</w:t>
      </w:r>
      <w:r w:rsidRPr="0080341E">
        <w:rPr>
          <w:color w:val="000000" w:themeColor="text1"/>
          <w:rtl/>
        </w:rPr>
        <w:t xml:space="preserve"> </w:t>
      </w:r>
      <w:r w:rsidRPr="0080341E">
        <w:rPr>
          <w:rFonts w:hint="cs"/>
          <w:color w:val="000000" w:themeColor="text1"/>
          <w:rtl/>
        </w:rPr>
        <w:t>زندیه</w:t>
      </w:r>
      <w:r w:rsidRPr="0080341E">
        <w:rPr>
          <w:color w:val="000000" w:themeColor="text1"/>
          <w:rtl/>
        </w:rPr>
        <w:t xml:space="preserve"> </w:t>
      </w:r>
      <w:r w:rsidRPr="0080341E">
        <w:rPr>
          <w:rFonts w:hint="cs"/>
          <w:color w:val="000000" w:themeColor="text1"/>
          <w:rtl/>
        </w:rPr>
        <w:t>وزارت</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مسئول</w:t>
      </w:r>
      <w:r w:rsidRPr="0080341E">
        <w:rPr>
          <w:color w:val="000000" w:themeColor="text1"/>
          <w:rtl/>
        </w:rPr>
        <w:t xml:space="preserve"> </w:t>
      </w:r>
      <w:r w:rsidRPr="0080341E">
        <w:rPr>
          <w:rFonts w:hint="cs"/>
          <w:color w:val="000000" w:themeColor="text1"/>
          <w:rtl/>
        </w:rPr>
        <w:t>رسیدگی</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امور</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بقاع</w:t>
      </w:r>
      <w:r w:rsidRPr="0080341E">
        <w:rPr>
          <w:color w:val="000000" w:themeColor="text1"/>
          <w:rtl/>
        </w:rPr>
        <w:t xml:space="preserve"> </w:t>
      </w:r>
      <w:r w:rsidRPr="0080341E">
        <w:rPr>
          <w:rFonts w:hint="cs"/>
          <w:color w:val="000000" w:themeColor="text1"/>
          <w:rtl/>
        </w:rPr>
        <w:t>بوده</w:t>
      </w:r>
      <w:r w:rsidRPr="0080341E">
        <w:rPr>
          <w:color w:val="000000" w:themeColor="text1"/>
          <w:rtl/>
        </w:rPr>
        <w:t xml:space="preserve"> </w:t>
      </w:r>
      <w:r w:rsidRPr="0080341E">
        <w:rPr>
          <w:rFonts w:hint="cs"/>
          <w:color w:val="000000" w:themeColor="text1"/>
          <w:rtl/>
        </w:rPr>
        <w:t>است</w:t>
      </w:r>
      <w:r w:rsidRPr="0080341E">
        <w:rPr>
          <w:color w:val="000000" w:themeColor="text1"/>
        </w:rPr>
        <w:t>.</w:t>
      </w:r>
    </w:p>
    <w:p w:rsidR="00137D5A" w:rsidRPr="0080341E" w:rsidRDefault="00137D5A" w:rsidP="00137D5A">
      <w:pPr>
        <w:spacing w:line="360" w:lineRule="auto"/>
        <w:rPr>
          <w:color w:val="000000" w:themeColor="text1"/>
          <w:rtl/>
        </w:rPr>
      </w:pPr>
      <w:r w:rsidRPr="0080341E">
        <w:rPr>
          <w:rFonts w:hint="cs"/>
          <w:color w:val="000000" w:themeColor="text1"/>
          <w:rtl/>
        </w:rPr>
        <w:t>پس</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استقرار</w:t>
      </w:r>
      <w:r w:rsidRPr="0080341E">
        <w:rPr>
          <w:color w:val="000000" w:themeColor="text1"/>
          <w:rtl/>
        </w:rPr>
        <w:t xml:space="preserve"> </w:t>
      </w:r>
      <w:r w:rsidRPr="0080341E">
        <w:rPr>
          <w:rFonts w:hint="cs"/>
          <w:color w:val="000000" w:themeColor="text1"/>
          <w:rtl/>
        </w:rPr>
        <w:t>حکومت</w:t>
      </w:r>
      <w:r w:rsidRPr="0080341E">
        <w:rPr>
          <w:color w:val="000000" w:themeColor="text1"/>
          <w:rtl/>
        </w:rPr>
        <w:t xml:space="preserve"> </w:t>
      </w:r>
      <w:r w:rsidRPr="0080341E">
        <w:rPr>
          <w:rFonts w:hint="cs"/>
          <w:color w:val="000000" w:themeColor="text1"/>
          <w:rtl/>
        </w:rPr>
        <w:t>مشروطه</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سال</w:t>
      </w:r>
      <w:r w:rsidRPr="0080341E">
        <w:rPr>
          <w:color w:val="000000" w:themeColor="text1"/>
          <w:rtl/>
        </w:rPr>
        <w:t xml:space="preserve"> 1285 </w:t>
      </w:r>
      <w:r w:rsidRPr="0080341E">
        <w:rPr>
          <w:rFonts w:hint="cs"/>
          <w:color w:val="000000" w:themeColor="text1"/>
          <w:rtl/>
        </w:rPr>
        <w:t>شمسی</w:t>
      </w:r>
      <w:r w:rsidRPr="0080341E">
        <w:rPr>
          <w:color w:val="000000" w:themeColor="text1"/>
          <w:rtl/>
        </w:rPr>
        <w:t xml:space="preserve"> </w:t>
      </w:r>
      <w:r w:rsidRPr="0080341E">
        <w:rPr>
          <w:rFonts w:hint="cs"/>
          <w:color w:val="000000" w:themeColor="text1"/>
          <w:rtl/>
        </w:rPr>
        <w:t>وزارت</w:t>
      </w:r>
      <w:r w:rsidRPr="0080341E">
        <w:rPr>
          <w:color w:val="000000" w:themeColor="text1"/>
          <w:rtl/>
        </w:rPr>
        <w:t xml:space="preserve"> </w:t>
      </w:r>
      <w:r w:rsidRPr="0080341E">
        <w:rPr>
          <w:rFonts w:hint="cs"/>
          <w:color w:val="000000" w:themeColor="text1"/>
          <w:rtl/>
        </w:rPr>
        <w:t>معارف</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اوقاف</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صنایع‌دستی</w:t>
      </w:r>
      <w:r w:rsidRPr="0080341E">
        <w:rPr>
          <w:color w:val="000000" w:themeColor="text1"/>
          <w:rtl/>
        </w:rPr>
        <w:t xml:space="preserve"> </w:t>
      </w:r>
      <w:r w:rsidRPr="0080341E">
        <w:rPr>
          <w:rFonts w:hint="cs"/>
          <w:color w:val="000000" w:themeColor="text1"/>
          <w:rtl/>
        </w:rPr>
        <w:t>تأسیس</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اداره</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پرداخت</w:t>
      </w:r>
      <w:r w:rsidRPr="0080341E">
        <w:rPr>
          <w:color w:val="000000" w:themeColor="text1"/>
        </w:rPr>
        <w:t>.</w:t>
      </w:r>
    </w:p>
    <w:p w:rsidR="00137D5A" w:rsidRPr="0080341E" w:rsidRDefault="00137D5A" w:rsidP="00137D5A">
      <w:pPr>
        <w:spacing w:line="360" w:lineRule="auto"/>
        <w:rPr>
          <w:color w:val="000000" w:themeColor="text1"/>
          <w:rtl/>
        </w:rPr>
      </w:pPr>
      <w:r w:rsidRPr="0080341E">
        <w:rPr>
          <w:rFonts w:hint="cs"/>
          <w:color w:val="000000" w:themeColor="text1"/>
          <w:rtl/>
        </w:rPr>
        <w:t>رضاخان</w:t>
      </w:r>
      <w:r w:rsidRPr="0080341E">
        <w:rPr>
          <w:color w:val="000000" w:themeColor="text1"/>
          <w:rtl/>
        </w:rPr>
        <w:t xml:space="preserve"> </w:t>
      </w:r>
      <w:r w:rsidRPr="0080341E">
        <w:rPr>
          <w:rFonts w:hint="cs"/>
          <w:color w:val="000000" w:themeColor="text1"/>
          <w:rtl/>
        </w:rPr>
        <w:t>یاغی</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پیروی</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نقشه‌های</w:t>
      </w:r>
      <w:r w:rsidRPr="0080341E">
        <w:rPr>
          <w:color w:val="000000" w:themeColor="text1"/>
          <w:rtl/>
        </w:rPr>
        <w:t xml:space="preserve"> </w:t>
      </w:r>
      <w:r w:rsidRPr="0080341E">
        <w:rPr>
          <w:rFonts w:hint="cs"/>
          <w:color w:val="000000" w:themeColor="text1"/>
          <w:rtl/>
        </w:rPr>
        <w:t>شوم</w:t>
      </w:r>
      <w:r w:rsidRPr="0080341E">
        <w:rPr>
          <w:color w:val="000000" w:themeColor="text1"/>
          <w:rtl/>
        </w:rPr>
        <w:t xml:space="preserve"> </w:t>
      </w:r>
      <w:r w:rsidRPr="0080341E">
        <w:rPr>
          <w:rFonts w:hint="cs"/>
          <w:color w:val="000000" w:themeColor="text1"/>
          <w:rtl/>
        </w:rPr>
        <w:t>استعمار</w:t>
      </w:r>
      <w:r w:rsidRPr="0080341E">
        <w:rPr>
          <w:color w:val="000000" w:themeColor="text1"/>
          <w:rtl/>
        </w:rPr>
        <w:t xml:space="preserve"> </w:t>
      </w:r>
      <w:r w:rsidRPr="0080341E">
        <w:rPr>
          <w:rFonts w:hint="cs"/>
          <w:color w:val="000000" w:themeColor="text1"/>
          <w:rtl/>
        </w:rPr>
        <w:t>پیر</w:t>
      </w:r>
      <w:r w:rsidRPr="0080341E">
        <w:rPr>
          <w:color w:val="000000" w:themeColor="text1"/>
          <w:rtl/>
        </w:rPr>
        <w:t xml:space="preserve"> </w:t>
      </w:r>
      <w:r w:rsidRPr="0080341E">
        <w:rPr>
          <w:rFonts w:hint="cs"/>
          <w:color w:val="000000" w:themeColor="text1"/>
          <w:rtl/>
        </w:rPr>
        <w:t>انگلیس</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تصویب</w:t>
      </w:r>
      <w:r w:rsidRPr="0080341E">
        <w:rPr>
          <w:color w:val="000000" w:themeColor="text1"/>
          <w:rtl/>
        </w:rPr>
        <w:t xml:space="preserve"> </w:t>
      </w:r>
      <w:r w:rsidRPr="0080341E">
        <w:rPr>
          <w:rFonts w:hint="cs"/>
          <w:color w:val="000000" w:themeColor="text1"/>
          <w:rtl/>
        </w:rPr>
        <w:t>قانون</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سال</w:t>
      </w:r>
      <w:r w:rsidRPr="0080341E">
        <w:rPr>
          <w:color w:val="000000" w:themeColor="text1"/>
          <w:rtl/>
        </w:rPr>
        <w:t xml:space="preserve"> 1313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دنبال</w:t>
      </w:r>
      <w:r w:rsidRPr="0080341E">
        <w:rPr>
          <w:color w:val="000000" w:themeColor="text1"/>
          <w:rtl/>
        </w:rPr>
        <w:t xml:space="preserve"> </w:t>
      </w:r>
      <w:r w:rsidRPr="0080341E">
        <w:rPr>
          <w:rFonts w:hint="cs"/>
          <w:color w:val="000000" w:themeColor="text1"/>
          <w:rtl/>
        </w:rPr>
        <w:t>تسلط</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دخل</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تصرف</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برآمد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از عمل</w:t>
      </w:r>
      <w:r w:rsidRPr="0080341E">
        <w:rPr>
          <w:color w:val="000000" w:themeColor="text1"/>
          <w:rtl/>
        </w:rPr>
        <w:t xml:space="preserve"> </w:t>
      </w:r>
      <w:r w:rsidRPr="0080341E">
        <w:rPr>
          <w:rFonts w:hint="cs"/>
          <w:color w:val="000000" w:themeColor="text1"/>
          <w:rtl/>
        </w:rPr>
        <w:t>بر</w:t>
      </w:r>
      <w:r w:rsidRPr="0080341E">
        <w:rPr>
          <w:color w:val="000000" w:themeColor="text1"/>
          <w:rtl/>
        </w:rPr>
        <w:t xml:space="preserve"> </w:t>
      </w:r>
      <w:r w:rsidRPr="0080341E">
        <w:rPr>
          <w:rFonts w:hint="cs"/>
          <w:color w:val="000000" w:themeColor="text1"/>
          <w:rtl/>
        </w:rPr>
        <w:t>طبق</w:t>
      </w:r>
      <w:r w:rsidRPr="0080341E">
        <w:rPr>
          <w:color w:val="000000" w:themeColor="text1"/>
          <w:rtl/>
        </w:rPr>
        <w:t xml:space="preserve"> </w:t>
      </w:r>
      <w:r w:rsidRPr="0080341E">
        <w:rPr>
          <w:rFonts w:hint="cs"/>
          <w:color w:val="000000" w:themeColor="text1"/>
          <w:rtl/>
        </w:rPr>
        <w:t>اصول</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سر باز</w:t>
      </w:r>
      <w:r w:rsidRPr="0080341E">
        <w:rPr>
          <w:color w:val="000000" w:themeColor="text1"/>
          <w:rtl/>
        </w:rPr>
        <w:t xml:space="preserve"> </w:t>
      </w:r>
      <w:r w:rsidRPr="0080341E">
        <w:rPr>
          <w:rFonts w:hint="cs"/>
          <w:color w:val="000000" w:themeColor="text1"/>
          <w:rtl/>
        </w:rPr>
        <w:t>زد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عواید</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صرف</w:t>
      </w:r>
      <w:r w:rsidRPr="0080341E">
        <w:rPr>
          <w:color w:val="000000" w:themeColor="text1"/>
          <w:rtl/>
        </w:rPr>
        <w:t xml:space="preserve"> </w:t>
      </w:r>
      <w:r w:rsidRPr="0080341E">
        <w:rPr>
          <w:rFonts w:hint="cs"/>
          <w:color w:val="000000" w:themeColor="text1"/>
          <w:rtl/>
        </w:rPr>
        <w:t>بذل</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بخشش‌های</w:t>
      </w:r>
      <w:r w:rsidRPr="0080341E">
        <w:rPr>
          <w:color w:val="000000" w:themeColor="text1"/>
          <w:rtl/>
        </w:rPr>
        <w:t xml:space="preserve"> </w:t>
      </w:r>
      <w:r w:rsidRPr="0080341E">
        <w:rPr>
          <w:rFonts w:hint="cs"/>
          <w:color w:val="000000" w:themeColor="text1"/>
          <w:rtl/>
        </w:rPr>
        <w:t>بی‌حساب</w:t>
      </w:r>
      <w:r w:rsidRPr="0080341E">
        <w:rPr>
          <w:color w:val="000000" w:themeColor="text1"/>
          <w:rtl/>
        </w:rPr>
        <w:t xml:space="preserve"> </w:t>
      </w:r>
      <w:r w:rsidRPr="0080341E">
        <w:rPr>
          <w:rFonts w:hint="cs"/>
          <w:color w:val="000000" w:themeColor="text1"/>
          <w:rtl/>
        </w:rPr>
        <w:t>شد</w:t>
      </w:r>
      <w:r w:rsidRPr="0080341E">
        <w:rPr>
          <w:color w:val="000000" w:themeColor="text1"/>
          <w:rtl/>
        </w:rPr>
        <w:t xml:space="preserve"> </w:t>
      </w:r>
      <w:r w:rsidRPr="0080341E">
        <w:rPr>
          <w:rFonts w:hint="cs"/>
          <w:color w:val="000000" w:themeColor="text1"/>
          <w:rtl/>
        </w:rPr>
        <w:t>وعده‌ای</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وابسته</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دربار</w:t>
      </w:r>
      <w:r w:rsidRPr="0080341E">
        <w:rPr>
          <w:color w:val="000000" w:themeColor="text1"/>
          <w:rtl/>
        </w:rPr>
        <w:t xml:space="preserve"> </w:t>
      </w:r>
      <w:r w:rsidRPr="0080341E">
        <w:rPr>
          <w:rFonts w:hint="cs"/>
          <w:color w:val="000000" w:themeColor="text1"/>
          <w:rtl/>
        </w:rPr>
        <w:t>بودند</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این</w:t>
      </w:r>
      <w:r w:rsidRPr="0080341E">
        <w:rPr>
          <w:color w:val="000000" w:themeColor="text1"/>
          <w:rtl/>
        </w:rPr>
        <w:t xml:space="preserve"> </w:t>
      </w:r>
      <w:r w:rsidRPr="0080341E">
        <w:rPr>
          <w:rFonts w:hint="cs"/>
          <w:color w:val="000000" w:themeColor="text1"/>
          <w:rtl/>
        </w:rPr>
        <w:t>ممر</w:t>
      </w:r>
      <w:r w:rsidRPr="0080341E">
        <w:rPr>
          <w:color w:val="000000" w:themeColor="text1"/>
          <w:rtl/>
        </w:rPr>
        <w:t xml:space="preserve"> </w:t>
      </w:r>
      <w:r w:rsidRPr="0080341E">
        <w:rPr>
          <w:rFonts w:hint="cs"/>
          <w:color w:val="000000" w:themeColor="text1"/>
          <w:rtl/>
        </w:rPr>
        <w:t>استفاده‌های</w:t>
      </w:r>
      <w:r w:rsidRPr="0080341E">
        <w:rPr>
          <w:color w:val="000000" w:themeColor="text1"/>
          <w:rtl/>
        </w:rPr>
        <w:t xml:space="preserve"> </w:t>
      </w:r>
      <w:r w:rsidRPr="0080341E">
        <w:rPr>
          <w:rFonts w:hint="cs"/>
          <w:color w:val="000000" w:themeColor="text1"/>
          <w:rtl/>
        </w:rPr>
        <w:t>فراوان</w:t>
      </w:r>
      <w:r w:rsidRPr="0080341E">
        <w:rPr>
          <w:color w:val="000000" w:themeColor="text1"/>
          <w:rtl/>
        </w:rPr>
        <w:t xml:space="preserve"> </w:t>
      </w:r>
      <w:r w:rsidRPr="0080341E">
        <w:rPr>
          <w:rFonts w:hint="cs"/>
          <w:color w:val="000000" w:themeColor="text1"/>
          <w:rtl/>
        </w:rPr>
        <w:t>نموده</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دخل</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تصرف</w:t>
      </w:r>
      <w:r w:rsidRPr="0080341E">
        <w:rPr>
          <w:color w:val="000000" w:themeColor="text1"/>
          <w:rtl/>
        </w:rPr>
        <w:t xml:space="preserve"> </w:t>
      </w:r>
      <w:r w:rsidRPr="0080341E">
        <w:rPr>
          <w:rFonts w:hint="cs"/>
          <w:color w:val="000000" w:themeColor="text1"/>
          <w:rtl/>
        </w:rPr>
        <w:t>دولت</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املاک</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تا</w:t>
      </w:r>
      <w:r w:rsidRPr="0080341E">
        <w:rPr>
          <w:color w:val="000000" w:themeColor="text1"/>
          <w:rtl/>
        </w:rPr>
        <w:t xml:space="preserve"> </w:t>
      </w:r>
      <w:r w:rsidRPr="0080341E">
        <w:rPr>
          <w:rFonts w:hint="cs"/>
          <w:color w:val="000000" w:themeColor="text1"/>
          <w:rtl/>
        </w:rPr>
        <w:t>آنجا</w:t>
      </w:r>
      <w:r w:rsidRPr="0080341E">
        <w:rPr>
          <w:color w:val="000000" w:themeColor="text1"/>
          <w:rtl/>
        </w:rPr>
        <w:t xml:space="preserve"> </w:t>
      </w:r>
      <w:r w:rsidRPr="0080341E">
        <w:rPr>
          <w:rFonts w:hint="cs"/>
          <w:color w:val="000000" w:themeColor="text1"/>
          <w:rtl/>
        </w:rPr>
        <w:t>پیش</w:t>
      </w:r>
      <w:r w:rsidRPr="0080341E">
        <w:rPr>
          <w:color w:val="000000" w:themeColor="text1"/>
          <w:rtl/>
        </w:rPr>
        <w:t xml:space="preserve"> </w:t>
      </w:r>
      <w:r w:rsidRPr="0080341E">
        <w:rPr>
          <w:rFonts w:hint="cs"/>
          <w:color w:val="000000" w:themeColor="text1"/>
          <w:rtl/>
        </w:rPr>
        <w:t>رفت</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اردیبهشت</w:t>
      </w:r>
      <w:r w:rsidRPr="0080341E">
        <w:rPr>
          <w:color w:val="000000" w:themeColor="text1"/>
          <w:rtl/>
        </w:rPr>
        <w:t xml:space="preserve"> </w:t>
      </w:r>
      <w:r w:rsidRPr="0080341E">
        <w:rPr>
          <w:rFonts w:hint="cs"/>
          <w:color w:val="000000" w:themeColor="text1"/>
          <w:rtl/>
        </w:rPr>
        <w:t>سال</w:t>
      </w:r>
      <w:r w:rsidRPr="0080341E">
        <w:rPr>
          <w:color w:val="000000" w:themeColor="text1"/>
          <w:rtl/>
        </w:rPr>
        <w:t xml:space="preserve"> 1320 </w:t>
      </w:r>
      <w:r w:rsidRPr="0080341E">
        <w:rPr>
          <w:rFonts w:hint="cs"/>
          <w:color w:val="000000" w:themeColor="text1"/>
          <w:rtl/>
        </w:rPr>
        <w:t>قانون</w:t>
      </w:r>
      <w:r w:rsidRPr="0080341E">
        <w:rPr>
          <w:color w:val="000000" w:themeColor="text1"/>
          <w:rtl/>
        </w:rPr>
        <w:t xml:space="preserve"> </w:t>
      </w:r>
      <w:r w:rsidRPr="0080341E">
        <w:rPr>
          <w:rFonts w:hint="cs"/>
          <w:color w:val="000000" w:themeColor="text1"/>
          <w:rtl/>
        </w:rPr>
        <w:t>اجازه</w:t>
      </w:r>
      <w:r w:rsidRPr="0080341E">
        <w:rPr>
          <w:color w:val="000000" w:themeColor="text1"/>
          <w:rtl/>
        </w:rPr>
        <w:t xml:space="preserve"> </w:t>
      </w:r>
      <w:r w:rsidRPr="0080341E">
        <w:rPr>
          <w:rFonts w:hint="cs"/>
          <w:color w:val="000000" w:themeColor="text1"/>
          <w:rtl/>
        </w:rPr>
        <w:t>فروش</w:t>
      </w:r>
      <w:r w:rsidRPr="0080341E">
        <w:rPr>
          <w:color w:val="000000" w:themeColor="text1"/>
          <w:rtl/>
        </w:rPr>
        <w:t xml:space="preserve"> </w:t>
      </w:r>
      <w:r w:rsidRPr="0080341E">
        <w:rPr>
          <w:rFonts w:hint="cs"/>
          <w:color w:val="000000" w:themeColor="text1"/>
          <w:rtl/>
        </w:rPr>
        <w:t>املاک</w:t>
      </w:r>
      <w:r w:rsidRPr="0080341E">
        <w:rPr>
          <w:color w:val="000000" w:themeColor="text1"/>
          <w:rtl/>
        </w:rPr>
        <w:t xml:space="preserve"> </w:t>
      </w:r>
      <w:r w:rsidRPr="0080341E">
        <w:rPr>
          <w:rFonts w:hint="cs"/>
          <w:color w:val="000000" w:themeColor="text1"/>
          <w:rtl/>
        </w:rPr>
        <w:t>زراعتی</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مجلس</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تصویب</w:t>
      </w:r>
      <w:r w:rsidRPr="0080341E">
        <w:rPr>
          <w:color w:val="000000" w:themeColor="text1"/>
          <w:rtl/>
        </w:rPr>
        <w:t xml:space="preserve"> </w:t>
      </w:r>
      <w:r w:rsidRPr="0080341E">
        <w:rPr>
          <w:rFonts w:hint="cs"/>
          <w:color w:val="000000" w:themeColor="text1"/>
          <w:rtl/>
        </w:rPr>
        <w:t>رسید</w:t>
      </w:r>
      <w:r w:rsidRPr="0080341E">
        <w:rPr>
          <w:color w:val="000000" w:themeColor="text1"/>
        </w:rPr>
        <w:t>.</w:t>
      </w:r>
    </w:p>
    <w:p w:rsidR="00137D5A" w:rsidRPr="0080341E" w:rsidRDefault="00137D5A" w:rsidP="00137D5A">
      <w:pPr>
        <w:spacing w:line="360" w:lineRule="auto"/>
        <w:rPr>
          <w:color w:val="000000" w:themeColor="text1"/>
          <w:rtl/>
        </w:rPr>
      </w:pP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دوران</w:t>
      </w:r>
      <w:r w:rsidRPr="0080341E">
        <w:rPr>
          <w:color w:val="000000" w:themeColor="text1"/>
          <w:rtl/>
        </w:rPr>
        <w:t xml:space="preserve"> </w:t>
      </w:r>
      <w:r w:rsidRPr="0080341E">
        <w:rPr>
          <w:rFonts w:hint="cs"/>
          <w:color w:val="000000" w:themeColor="text1"/>
          <w:rtl/>
        </w:rPr>
        <w:t>محمدرضا</w:t>
      </w:r>
      <w:r w:rsidRPr="0080341E">
        <w:rPr>
          <w:color w:val="000000" w:themeColor="text1"/>
          <w:rtl/>
        </w:rPr>
        <w:t xml:space="preserve"> </w:t>
      </w:r>
      <w:r w:rsidRPr="0080341E">
        <w:rPr>
          <w:rFonts w:hint="cs"/>
          <w:color w:val="000000" w:themeColor="text1"/>
          <w:rtl/>
        </w:rPr>
        <w:t>هم</w:t>
      </w:r>
      <w:r w:rsidRPr="0080341E">
        <w:rPr>
          <w:color w:val="000000" w:themeColor="text1"/>
          <w:rtl/>
        </w:rPr>
        <w:t xml:space="preserve"> </w:t>
      </w:r>
      <w:r w:rsidRPr="0080341E">
        <w:rPr>
          <w:rFonts w:hint="cs"/>
          <w:color w:val="000000" w:themeColor="text1"/>
          <w:rtl/>
        </w:rPr>
        <w:t>سیاست</w:t>
      </w:r>
      <w:r w:rsidRPr="0080341E">
        <w:rPr>
          <w:color w:val="000000" w:themeColor="text1"/>
          <w:rtl/>
        </w:rPr>
        <w:t xml:space="preserve"> </w:t>
      </w:r>
      <w:r w:rsidRPr="0080341E">
        <w:rPr>
          <w:rFonts w:hint="cs"/>
          <w:color w:val="000000" w:themeColor="text1"/>
          <w:rtl/>
        </w:rPr>
        <w:t>تخریبی</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ادامه</w:t>
      </w:r>
      <w:r w:rsidRPr="0080341E">
        <w:rPr>
          <w:color w:val="000000" w:themeColor="text1"/>
          <w:rtl/>
        </w:rPr>
        <w:t xml:space="preserve"> </w:t>
      </w:r>
      <w:r w:rsidRPr="0080341E">
        <w:rPr>
          <w:rFonts w:hint="cs"/>
          <w:color w:val="000000" w:themeColor="text1"/>
          <w:rtl/>
        </w:rPr>
        <w:t>یافت</w:t>
      </w:r>
      <w:r w:rsidRPr="0080341E">
        <w:rPr>
          <w:color w:val="000000" w:themeColor="text1"/>
          <w:rtl/>
        </w:rPr>
        <w:t xml:space="preserve"> </w:t>
      </w:r>
      <w:r w:rsidRPr="0080341E">
        <w:rPr>
          <w:rFonts w:hint="cs"/>
          <w:color w:val="000000" w:themeColor="text1"/>
          <w:rtl/>
        </w:rPr>
        <w:t>تا</w:t>
      </w:r>
      <w:r w:rsidRPr="0080341E">
        <w:rPr>
          <w:color w:val="000000" w:themeColor="text1"/>
          <w:rtl/>
        </w:rPr>
        <w:t xml:space="preserve"> </w:t>
      </w:r>
      <w:r w:rsidRPr="0080341E">
        <w:rPr>
          <w:rFonts w:hint="cs"/>
          <w:color w:val="000000" w:themeColor="text1"/>
          <w:rtl/>
        </w:rPr>
        <w:t>آنجا</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سال</w:t>
      </w:r>
      <w:r w:rsidRPr="0080341E">
        <w:rPr>
          <w:color w:val="000000" w:themeColor="text1"/>
          <w:rtl/>
        </w:rPr>
        <w:t xml:space="preserve"> 1339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فرآیند</w:t>
      </w:r>
      <w:r w:rsidRPr="0080341E">
        <w:rPr>
          <w:color w:val="000000" w:themeColor="text1"/>
          <w:rtl/>
        </w:rPr>
        <w:t xml:space="preserve"> </w:t>
      </w:r>
      <w:r w:rsidRPr="0080341E">
        <w:rPr>
          <w:rFonts w:hint="cs"/>
          <w:color w:val="000000" w:themeColor="text1"/>
          <w:rtl/>
        </w:rPr>
        <w:t>قانون</w:t>
      </w:r>
      <w:r w:rsidRPr="0080341E">
        <w:rPr>
          <w:color w:val="000000" w:themeColor="text1"/>
          <w:rtl/>
        </w:rPr>
        <w:t xml:space="preserve"> </w:t>
      </w:r>
      <w:r w:rsidRPr="0080341E">
        <w:rPr>
          <w:rFonts w:hint="cs"/>
          <w:color w:val="000000" w:themeColor="text1"/>
          <w:rtl/>
        </w:rPr>
        <w:t>اصلاحات</w:t>
      </w:r>
      <w:r w:rsidRPr="0080341E">
        <w:rPr>
          <w:color w:val="000000" w:themeColor="text1"/>
          <w:rtl/>
        </w:rPr>
        <w:t xml:space="preserve"> </w:t>
      </w:r>
      <w:r w:rsidRPr="0080341E">
        <w:rPr>
          <w:rFonts w:hint="cs"/>
          <w:color w:val="000000" w:themeColor="text1"/>
          <w:rtl/>
        </w:rPr>
        <w:t>ارضی</w:t>
      </w:r>
      <w:r w:rsidRPr="0080341E">
        <w:rPr>
          <w:color w:val="000000" w:themeColor="text1"/>
          <w:rtl/>
        </w:rPr>
        <w:t xml:space="preserve"> </w:t>
      </w:r>
      <w:r w:rsidRPr="0080341E">
        <w:rPr>
          <w:rFonts w:hint="cs"/>
          <w:color w:val="000000" w:themeColor="text1"/>
          <w:rtl/>
        </w:rPr>
        <w:t>مجدداً</w:t>
      </w:r>
      <w:r w:rsidRPr="0080341E">
        <w:rPr>
          <w:color w:val="000000" w:themeColor="text1"/>
          <w:rtl/>
        </w:rPr>
        <w:t xml:space="preserve"> </w:t>
      </w:r>
      <w:r w:rsidRPr="0080341E">
        <w:rPr>
          <w:rFonts w:hint="cs"/>
          <w:color w:val="000000" w:themeColor="text1"/>
          <w:rtl/>
        </w:rPr>
        <w:t>دخل</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تصرف</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فروش</w:t>
      </w:r>
      <w:r w:rsidRPr="0080341E">
        <w:rPr>
          <w:color w:val="000000" w:themeColor="text1"/>
          <w:rtl/>
        </w:rPr>
        <w:t xml:space="preserve"> </w:t>
      </w:r>
      <w:r w:rsidRPr="0080341E">
        <w:rPr>
          <w:rFonts w:hint="cs"/>
          <w:color w:val="000000" w:themeColor="text1"/>
          <w:rtl/>
        </w:rPr>
        <w:t>باقیمانده</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آغاز</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سال</w:t>
      </w:r>
      <w:r w:rsidRPr="0080341E">
        <w:rPr>
          <w:color w:val="000000" w:themeColor="text1"/>
          <w:rtl/>
        </w:rPr>
        <w:t xml:space="preserve"> 1350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تصویب</w:t>
      </w:r>
      <w:r w:rsidRPr="0080341E">
        <w:rPr>
          <w:color w:val="000000" w:themeColor="text1"/>
          <w:rtl/>
        </w:rPr>
        <w:t xml:space="preserve"> </w:t>
      </w:r>
      <w:r w:rsidRPr="0080341E">
        <w:rPr>
          <w:rFonts w:hint="cs"/>
          <w:color w:val="000000" w:themeColor="text1"/>
          <w:rtl/>
        </w:rPr>
        <w:t>قوانین</w:t>
      </w:r>
      <w:r w:rsidRPr="0080341E">
        <w:rPr>
          <w:color w:val="000000" w:themeColor="text1"/>
          <w:rtl/>
        </w:rPr>
        <w:t xml:space="preserve"> </w:t>
      </w:r>
      <w:r w:rsidRPr="0080341E">
        <w:rPr>
          <w:rFonts w:hint="cs"/>
          <w:color w:val="000000" w:themeColor="text1"/>
          <w:rtl/>
        </w:rPr>
        <w:lastRenderedPageBreak/>
        <w:t>مرتبط</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آخرین</w:t>
      </w:r>
      <w:r w:rsidRPr="0080341E">
        <w:rPr>
          <w:color w:val="000000" w:themeColor="text1"/>
          <w:rtl/>
        </w:rPr>
        <w:t xml:space="preserve"> </w:t>
      </w:r>
      <w:r w:rsidRPr="0080341E">
        <w:rPr>
          <w:rFonts w:hint="cs"/>
          <w:color w:val="000000" w:themeColor="text1"/>
          <w:rtl/>
        </w:rPr>
        <w:t>مرحله</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این</w:t>
      </w:r>
      <w:r w:rsidRPr="0080341E">
        <w:rPr>
          <w:color w:val="000000" w:themeColor="text1"/>
          <w:rtl/>
        </w:rPr>
        <w:t xml:space="preserve"> </w:t>
      </w:r>
      <w:r w:rsidRPr="0080341E">
        <w:rPr>
          <w:rFonts w:hint="cs"/>
          <w:color w:val="000000" w:themeColor="text1"/>
          <w:rtl/>
        </w:rPr>
        <w:t>مقررات،</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عامه</w:t>
      </w:r>
      <w:r w:rsidRPr="0080341E">
        <w:rPr>
          <w:color w:val="000000" w:themeColor="text1"/>
          <w:rtl/>
        </w:rPr>
        <w:t xml:space="preserve"> </w:t>
      </w:r>
      <w:r w:rsidRPr="0080341E">
        <w:rPr>
          <w:rFonts w:hint="cs"/>
          <w:color w:val="000000" w:themeColor="text1"/>
          <w:rtl/>
        </w:rPr>
        <w:t>نیز</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فروش</w:t>
      </w:r>
      <w:r w:rsidRPr="0080341E">
        <w:rPr>
          <w:color w:val="000000" w:themeColor="text1"/>
          <w:rtl/>
        </w:rPr>
        <w:t xml:space="preserve"> </w:t>
      </w:r>
      <w:r w:rsidRPr="0080341E">
        <w:rPr>
          <w:rFonts w:hint="cs"/>
          <w:color w:val="000000" w:themeColor="text1"/>
          <w:rtl/>
        </w:rPr>
        <w:t>رفت</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لطمه</w:t>
      </w:r>
      <w:r w:rsidRPr="0080341E">
        <w:rPr>
          <w:color w:val="000000" w:themeColor="text1"/>
          <w:rtl/>
        </w:rPr>
        <w:t xml:space="preserve"> </w:t>
      </w:r>
      <w:r w:rsidRPr="0080341E">
        <w:rPr>
          <w:rFonts w:hint="cs"/>
          <w:color w:val="000000" w:themeColor="text1"/>
          <w:rtl/>
        </w:rPr>
        <w:t>سنگینی</w:t>
      </w:r>
      <w:r w:rsidRPr="0080341E">
        <w:rPr>
          <w:color w:val="000000" w:themeColor="text1"/>
          <w:rtl/>
        </w:rPr>
        <w:t xml:space="preserve"> </w:t>
      </w:r>
      <w:r w:rsidRPr="0080341E">
        <w:rPr>
          <w:rFonts w:hint="cs"/>
          <w:color w:val="000000" w:themeColor="text1"/>
          <w:rtl/>
        </w:rPr>
        <w:t>بر</w:t>
      </w:r>
      <w:r w:rsidRPr="0080341E">
        <w:rPr>
          <w:color w:val="000000" w:themeColor="text1"/>
          <w:rtl/>
        </w:rPr>
        <w:t xml:space="preserve"> </w:t>
      </w:r>
      <w:r w:rsidRPr="0080341E">
        <w:rPr>
          <w:rFonts w:hint="cs"/>
          <w:color w:val="000000" w:themeColor="text1"/>
          <w:rtl/>
        </w:rPr>
        <w:t>پیکره</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وارد</w:t>
      </w:r>
      <w:r w:rsidRPr="0080341E">
        <w:rPr>
          <w:color w:val="000000" w:themeColor="text1"/>
          <w:rtl/>
        </w:rPr>
        <w:t xml:space="preserve"> </w:t>
      </w:r>
      <w:r w:rsidRPr="0080341E">
        <w:rPr>
          <w:rFonts w:hint="cs"/>
          <w:color w:val="000000" w:themeColor="text1"/>
          <w:rtl/>
        </w:rPr>
        <w:t>نمود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این</w:t>
      </w:r>
      <w:r w:rsidRPr="0080341E">
        <w:rPr>
          <w:color w:val="000000" w:themeColor="text1"/>
          <w:rtl/>
        </w:rPr>
        <w:t xml:space="preserve"> </w:t>
      </w:r>
      <w:r w:rsidRPr="0080341E">
        <w:rPr>
          <w:rFonts w:hint="cs"/>
          <w:color w:val="000000" w:themeColor="text1"/>
          <w:rtl/>
        </w:rPr>
        <w:t>زمینه</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فرهنگ‌سازی</w:t>
      </w:r>
      <w:r w:rsidRPr="0080341E">
        <w:rPr>
          <w:color w:val="000000" w:themeColor="text1"/>
          <w:rtl/>
        </w:rPr>
        <w:t xml:space="preserve"> </w:t>
      </w:r>
      <w:r w:rsidRPr="0080341E">
        <w:rPr>
          <w:rFonts w:hint="cs"/>
          <w:color w:val="000000" w:themeColor="text1"/>
          <w:rtl/>
        </w:rPr>
        <w:t>اعتماد</w:t>
      </w:r>
      <w:r w:rsidRPr="0080341E">
        <w:rPr>
          <w:color w:val="000000" w:themeColor="text1"/>
          <w:rtl/>
        </w:rPr>
        <w:t xml:space="preserve"> </w:t>
      </w:r>
      <w:r w:rsidRPr="0080341E">
        <w:rPr>
          <w:rFonts w:hint="cs"/>
          <w:color w:val="000000" w:themeColor="text1"/>
          <w:rtl/>
        </w:rPr>
        <w:t>مردم</w:t>
      </w:r>
      <w:r w:rsidRPr="0080341E">
        <w:rPr>
          <w:color w:val="000000" w:themeColor="text1"/>
          <w:rtl/>
        </w:rPr>
        <w:t xml:space="preserve"> </w:t>
      </w:r>
      <w:r w:rsidRPr="0080341E">
        <w:rPr>
          <w:rFonts w:hint="cs"/>
          <w:color w:val="000000" w:themeColor="text1"/>
          <w:rtl/>
        </w:rPr>
        <w:t>را</w:t>
      </w:r>
      <w:r w:rsidRPr="0080341E">
        <w:rPr>
          <w:color w:val="000000" w:themeColor="text1"/>
          <w:rtl/>
        </w:rPr>
        <w:t xml:space="preserve"> </w:t>
      </w:r>
      <w:r w:rsidRPr="0080341E">
        <w:rPr>
          <w:rFonts w:hint="cs"/>
          <w:color w:val="000000" w:themeColor="text1"/>
          <w:rtl/>
        </w:rPr>
        <w:t>نسبت</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کاملاً</w:t>
      </w:r>
      <w:r w:rsidRPr="0080341E">
        <w:rPr>
          <w:color w:val="000000" w:themeColor="text1"/>
          <w:rtl/>
        </w:rPr>
        <w:t xml:space="preserve"> </w:t>
      </w:r>
      <w:r w:rsidRPr="0080341E">
        <w:rPr>
          <w:rFonts w:hint="cs"/>
          <w:color w:val="000000" w:themeColor="text1"/>
          <w:rtl/>
        </w:rPr>
        <w:t>متزلزل</w:t>
      </w:r>
      <w:r w:rsidRPr="0080341E">
        <w:rPr>
          <w:color w:val="000000" w:themeColor="text1"/>
          <w:rtl/>
        </w:rPr>
        <w:t xml:space="preserve"> </w:t>
      </w:r>
      <w:r w:rsidRPr="0080341E">
        <w:rPr>
          <w:rFonts w:hint="cs"/>
          <w:color w:val="000000" w:themeColor="text1"/>
          <w:rtl/>
        </w:rPr>
        <w:t>نمود</w:t>
      </w:r>
      <w:r w:rsidRPr="0080341E">
        <w:rPr>
          <w:color w:val="000000" w:themeColor="text1"/>
        </w:rPr>
        <w:t>.</w:t>
      </w:r>
    </w:p>
    <w:p w:rsidR="00137D5A" w:rsidRPr="0080341E" w:rsidRDefault="00137D5A" w:rsidP="00137D5A">
      <w:pPr>
        <w:spacing w:line="360" w:lineRule="auto"/>
        <w:rPr>
          <w:color w:val="000000" w:themeColor="text1"/>
          <w:rtl/>
        </w:rPr>
      </w:pP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پیروزی</w:t>
      </w:r>
      <w:r w:rsidRPr="0080341E">
        <w:rPr>
          <w:color w:val="000000" w:themeColor="text1"/>
          <w:rtl/>
        </w:rPr>
        <w:t xml:space="preserve"> </w:t>
      </w:r>
      <w:r w:rsidRPr="0080341E">
        <w:rPr>
          <w:rFonts w:hint="cs"/>
          <w:color w:val="000000" w:themeColor="text1"/>
          <w:rtl/>
        </w:rPr>
        <w:t>انقلاب</w:t>
      </w:r>
      <w:r w:rsidRPr="0080341E">
        <w:rPr>
          <w:color w:val="000000" w:themeColor="text1"/>
          <w:rtl/>
        </w:rPr>
        <w:t xml:space="preserve"> </w:t>
      </w:r>
      <w:r w:rsidRPr="0080341E">
        <w:rPr>
          <w:rFonts w:hint="cs"/>
          <w:color w:val="000000" w:themeColor="text1"/>
          <w:rtl/>
        </w:rPr>
        <w:t>اسلامی</w:t>
      </w:r>
      <w:r w:rsidRPr="0080341E">
        <w:rPr>
          <w:color w:val="000000" w:themeColor="text1"/>
          <w:rtl/>
        </w:rPr>
        <w:t xml:space="preserve"> </w:t>
      </w:r>
      <w:r w:rsidRPr="0080341E">
        <w:rPr>
          <w:rFonts w:hint="cs"/>
          <w:color w:val="000000" w:themeColor="text1"/>
          <w:rtl/>
        </w:rPr>
        <w:t>قانون</w:t>
      </w:r>
      <w:r w:rsidRPr="0080341E">
        <w:rPr>
          <w:color w:val="000000" w:themeColor="text1"/>
          <w:rtl/>
        </w:rPr>
        <w:t xml:space="preserve"> </w:t>
      </w:r>
      <w:r w:rsidRPr="0080341E">
        <w:rPr>
          <w:rFonts w:hint="cs"/>
          <w:color w:val="000000" w:themeColor="text1"/>
          <w:rtl/>
        </w:rPr>
        <w:t>تجدید</w:t>
      </w:r>
      <w:r w:rsidRPr="0080341E">
        <w:rPr>
          <w:color w:val="000000" w:themeColor="text1"/>
          <w:rtl/>
        </w:rPr>
        <w:t xml:space="preserve"> </w:t>
      </w:r>
      <w:r w:rsidRPr="0080341E">
        <w:rPr>
          <w:rFonts w:hint="cs"/>
          <w:color w:val="000000" w:themeColor="text1"/>
          <w:rtl/>
        </w:rPr>
        <w:t>قرارداد،</w:t>
      </w:r>
      <w:r w:rsidRPr="0080341E">
        <w:rPr>
          <w:color w:val="000000" w:themeColor="text1"/>
          <w:rtl/>
        </w:rPr>
        <w:t xml:space="preserve"> </w:t>
      </w:r>
      <w:r w:rsidRPr="0080341E">
        <w:rPr>
          <w:rFonts w:hint="cs"/>
          <w:color w:val="000000" w:themeColor="text1"/>
          <w:rtl/>
        </w:rPr>
        <w:t>اجاره</w:t>
      </w:r>
      <w:r w:rsidRPr="0080341E">
        <w:rPr>
          <w:color w:val="000000" w:themeColor="text1"/>
          <w:rtl/>
        </w:rPr>
        <w:t xml:space="preserve"> </w:t>
      </w:r>
      <w:r w:rsidRPr="0080341E">
        <w:rPr>
          <w:rFonts w:hint="cs"/>
          <w:color w:val="000000" w:themeColor="text1"/>
          <w:rtl/>
        </w:rPr>
        <w:t>املاک</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اموال</w:t>
      </w:r>
      <w:r w:rsidRPr="0080341E">
        <w:rPr>
          <w:color w:val="000000" w:themeColor="text1"/>
          <w:rtl/>
        </w:rPr>
        <w:t xml:space="preserve"> </w:t>
      </w:r>
      <w:r w:rsidRPr="0080341E">
        <w:rPr>
          <w:rFonts w:hint="cs"/>
          <w:color w:val="000000" w:themeColor="text1"/>
          <w:rtl/>
        </w:rPr>
        <w:t>موقوفه</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تجدید</w:t>
      </w:r>
      <w:r w:rsidRPr="0080341E">
        <w:rPr>
          <w:color w:val="000000" w:themeColor="text1"/>
          <w:rtl/>
        </w:rPr>
        <w:t xml:space="preserve"> </w:t>
      </w:r>
      <w:r w:rsidRPr="0080341E">
        <w:rPr>
          <w:rFonts w:hint="cs"/>
          <w:color w:val="000000" w:themeColor="text1"/>
          <w:rtl/>
        </w:rPr>
        <w:t>انتخاب</w:t>
      </w:r>
      <w:r w:rsidRPr="0080341E">
        <w:rPr>
          <w:color w:val="000000" w:themeColor="text1"/>
          <w:rtl/>
        </w:rPr>
        <w:t xml:space="preserve"> </w:t>
      </w:r>
      <w:r w:rsidRPr="0080341E">
        <w:rPr>
          <w:rFonts w:hint="cs"/>
          <w:color w:val="000000" w:themeColor="text1"/>
          <w:rtl/>
        </w:rPr>
        <w:t>متولیان</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امنا</w:t>
      </w:r>
      <w:r w:rsidRPr="0080341E">
        <w:rPr>
          <w:color w:val="000000" w:themeColor="text1"/>
          <w:rtl/>
        </w:rPr>
        <w:t xml:space="preserve"> </w:t>
      </w:r>
      <w:r w:rsidRPr="0080341E">
        <w:rPr>
          <w:rFonts w:hint="cs"/>
          <w:color w:val="000000" w:themeColor="text1"/>
          <w:rtl/>
        </w:rPr>
        <w:t>اماکن</w:t>
      </w:r>
      <w:r w:rsidRPr="0080341E">
        <w:rPr>
          <w:color w:val="000000" w:themeColor="text1"/>
          <w:rtl/>
        </w:rPr>
        <w:t xml:space="preserve"> </w:t>
      </w:r>
      <w:r w:rsidRPr="0080341E">
        <w:rPr>
          <w:rFonts w:hint="cs"/>
          <w:color w:val="000000" w:themeColor="text1"/>
          <w:rtl/>
        </w:rPr>
        <w:t>مذهبی</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شورای</w:t>
      </w:r>
      <w:r w:rsidRPr="0080341E">
        <w:rPr>
          <w:color w:val="000000" w:themeColor="text1"/>
          <w:rtl/>
        </w:rPr>
        <w:t xml:space="preserve"> </w:t>
      </w:r>
      <w:r w:rsidRPr="0080341E">
        <w:rPr>
          <w:rFonts w:hint="cs"/>
          <w:color w:val="000000" w:themeColor="text1"/>
          <w:rtl/>
        </w:rPr>
        <w:t>انقلاب</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تصویب</w:t>
      </w:r>
      <w:r w:rsidRPr="0080341E">
        <w:rPr>
          <w:color w:val="000000" w:themeColor="text1"/>
          <w:rtl/>
        </w:rPr>
        <w:t xml:space="preserve"> </w:t>
      </w:r>
      <w:r w:rsidRPr="0080341E">
        <w:rPr>
          <w:rFonts w:hint="cs"/>
          <w:color w:val="000000" w:themeColor="text1"/>
          <w:rtl/>
        </w:rPr>
        <w:t>رسید</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به‌موجب</w:t>
      </w:r>
      <w:r w:rsidRPr="0080341E">
        <w:rPr>
          <w:color w:val="000000" w:themeColor="text1"/>
          <w:rtl/>
        </w:rPr>
        <w:t xml:space="preserve"> </w:t>
      </w:r>
      <w:r w:rsidRPr="0080341E">
        <w:rPr>
          <w:rFonts w:hint="cs"/>
          <w:color w:val="000000" w:themeColor="text1"/>
          <w:rtl/>
        </w:rPr>
        <w:t>آن</w:t>
      </w:r>
      <w:r w:rsidRPr="0080341E">
        <w:rPr>
          <w:color w:val="000000" w:themeColor="text1"/>
          <w:rtl/>
        </w:rPr>
        <w:t xml:space="preserve"> </w:t>
      </w:r>
      <w:r w:rsidRPr="0080341E">
        <w:rPr>
          <w:rFonts w:hint="cs"/>
          <w:color w:val="000000" w:themeColor="text1"/>
          <w:rtl/>
        </w:rPr>
        <w:t>کلیه</w:t>
      </w:r>
      <w:r w:rsidRPr="0080341E">
        <w:rPr>
          <w:color w:val="000000" w:themeColor="text1"/>
          <w:rtl/>
        </w:rPr>
        <w:t xml:space="preserve"> </w:t>
      </w:r>
      <w:r w:rsidRPr="0080341E">
        <w:rPr>
          <w:rFonts w:hint="cs"/>
          <w:color w:val="000000" w:themeColor="text1"/>
          <w:rtl/>
        </w:rPr>
        <w:t>قراردادهای</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مستاجرین</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احکام</w:t>
      </w:r>
      <w:r w:rsidRPr="0080341E">
        <w:rPr>
          <w:color w:val="000000" w:themeColor="text1"/>
          <w:rtl/>
        </w:rPr>
        <w:t xml:space="preserve"> </w:t>
      </w:r>
      <w:r w:rsidRPr="0080341E">
        <w:rPr>
          <w:rFonts w:hint="cs"/>
          <w:color w:val="000000" w:themeColor="text1"/>
          <w:rtl/>
        </w:rPr>
        <w:t>هیئت‌های</w:t>
      </w:r>
      <w:r w:rsidRPr="0080341E">
        <w:rPr>
          <w:color w:val="000000" w:themeColor="text1"/>
          <w:rtl/>
        </w:rPr>
        <w:t xml:space="preserve"> </w:t>
      </w:r>
      <w:r w:rsidRPr="0080341E">
        <w:rPr>
          <w:rFonts w:hint="cs"/>
          <w:color w:val="000000" w:themeColor="text1"/>
          <w:rtl/>
        </w:rPr>
        <w:t>امنا</w:t>
      </w:r>
      <w:r w:rsidRPr="0080341E">
        <w:rPr>
          <w:color w:val="000000" w:themeColor="text1"/>
          <w:rtl/>
        </w:rPr>
        <w:t xml:space="preserve"> </w:t>
      </w:r>
      <w:r w:rsidRPr="0080341E">
        <w:rPr>
          <w:rFonts w:hint="cs"/>
          <w:color w:val="000000" w:themeColor="text1"/>
          <w:rtl/>
        </w:rPr>
        <w:t>باطل</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حرکتی</w:t>
      </w:r>
      <w:r w:rsidRPr="0080341E">
        <w:rPr>
          <w:color w:val="000000" w:themeColor="text1"/>
          <w:rtl/>
        </w:rPr>
        <w:t xml:space="preserve"> </w:t>
      </w:r>
      <w:r w:rsidRPr="0080341E">
        <w:rPr>
          <w:rFonts w:hint="cs"/>
          <w:color w:val="000000" w:themeColor="text1"/>
          <w:rtl/>
        </w:rPr>
        <w:t>اساسی</w:t>
      </w:r>
      <w:r w:rsidRPr="0080341E">
        <w:rPr>
          <w:color w:val="000000" w:themeColor="text1"/>
          <w:rtl/>
        </w:rPr>
        <w:t xml:space="preserve"> </w:t>
      </w:r>
      <w:r w:rsidRPr="0080341E">
        <w:rPr>
          <w:rFonts w:hint="cs"/>
          <w:color w:val="000000" w:themeColor="text1"/>
          <w:rtl/>
        </w:rPr>
        <w:t>موضوع</w:t>
      </w:r>
      <w:r w:rsidRPr="0080341E">
        <w:rPr>
          <w:color w:val="000000" w:themeColor="text1"/>
          <w:rtl/>
        </w:rPr>
        <w:t xml:space="preserve"> </w:t>
      </w:r>
      <w:r w:rsidRPr="0080341E">
        <w:rPr>
          <w:rFonts w:hint="cs"/>
          <w:color w:val="000000" w:themeColor="text1"/>
          <w:rtl/>
        </w:rPr>
        <w:t>رابطه</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مستاجرین</w:t>
      </w:r>
      <w:r w:rsidRPr="0080341E">
        <w:rPr>
          <w:color w:val="000000" w:themeColor="text1"/>
          <w:rtl/>
        </w:rPr>
        <w:t xml:space="preserve"> </w:t>
      </w:r>
      <w:r w:rsidRPr="0080341E">
        <w:rPr>
          <w:rFonts w:hint="cs"/>
          <w:color w:val="000000" w:themeColor="text1"/>
          <w:rtl/>
        </w:rPr>
        <w:t>بازنگری</w:t>
      </w:r>
      <w:r w:rsidRPr="0080341E">
        <w:rPr>
          <w:color w:val="000000" w:themeColor="text1"/>
          <w:rtl/>
        </w:rPr>
        <w:t xml:space="preserve"> </w:t>
      </w:r>
      <w:r w:rsidRPr="0080341E">
        <w:rPr>
          <w:rFonts w:hint="cs"/>
          <w:color w:val="000000" w:themeColor="text1"/>
          <w:rtl/>
        </w:rPr>
        <w:t>شد</w:t>
      </w:r>
      <w:r w:rsidRPr="0080341E">
        <w:rPr>
          <w:color w:val="000000" w:themeColor="text1"/>
        </w:rPr>
        <w:t>.</w:t>
      </w:r>
    </w:p>
    <w:p w:rsidR="00137D5A" w:rsidRPr="0080341E" w:rsidRDefault="00137D5A" w:rsidP="00137D5A">
      <w:pPr>
        <w:spacing w:line="360" w:lineRule="auto"/>
        <w:rPr>
          <w:color w:val="000000" w:themeColor="text1"/>
          <w:rtl/>
        </w:rPr>
      </w:pP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ادامه</w:t>
      </w:r>
      <w:r w:rsidRPr="0080341E">
        <w:rPr>
          <w:color w:val="000000" w:themeColor="text1"/>
          <w:rtl/>
        </w:rPr>
        <w:t xml:space="preserve"> </w:t>
      </w:r>
      <w:r w:rsidRPr="0080341E">
        <w:rPr>
          <w:rFonts w:hint="cs"/>
          <w:color w:val="000000" w:themeColor="text1"/>
          <w:rtl/>
        </w:rPr>
        <w:t>این</w:t>
      </w:r>
      <w:r w:rsidRPr="0080341E">
        <w:rPr>
          <w:color w:val="000000" w:themeColor="text1"/>
          <w:rtl/>
        </w:rPr>
        <w:t xml:space="preserve"> </w:t>
      </w:r>
      <w:r w:rsidRPr="0080341E">
        <w:rPr>
          <w:rFonts w:hint="cs"/>
          <w:color w:val="000000" w:themeColor="text1"/>
          <w:rtl/>
        </w:rPr>
        <w:t>روند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پی</w:t>
      </w:r>
      <w:r w:rsidRPr="0080341E">
        <w:rPr>
          <w:color w:val="000000" w:themeColor="text1"/>
          <w:rtl/>
        </w:rPr>
        <w:t xml:space="preserve"> </w:t>
      </w:r>
      <w:r w:rsidRPr="0080341E">
        <w:rPr>
          <w:rFonts w:hint="cs"/>
          <w:color w:val="000000" w:themeColor="text1"/>
          <w:rtl/>
        </w:rPr>
        <w:t>فرمان</w:t>
      </w:r>
      <w:r w:rsidRPr="0080341E">
        <w:rPr>
          <w:color w:val="000000" w:themeColor="text1"/>
          <w:rtl/>
        </w:rPr>
        <w:t xml:space="preserve"> </w:t>
      </w:r>
      <w:r w:rsidRPr="0080341E">
        <w:rPr>
          <w:rFonts w:hint="cs"/>
          <w:color w:val="000000" w:themeColor="text1"/>
          <w:rtl/>
        </w:rPr>
        <w:t>حضرت</w:t>
      </w:r>
      <w:r w:rsidRPr="0080341E">
        <w:rPr>
          <w:color w:val="000000" w:themeColor="text1"/>
          <w:rtl/>
        </w:rPr>
        <w:t xml:space="preserve"> </w:t>
      </w:r>
      <w:r w:rsidRPr="0080341E">
        <w:rPr>
          <w:rFonts w:hint="cs"/>
          <w:color w:val="000000" w:themeColor="text1"/>
          <w:rtl/>
        </w:rPr>
        <w:t>امام</w:t>
      </w:r>
      <w:r w:rsidRPr="0080341E">
        <w:rPr>
          <w:color w:val="000000" w:themeColor="text1"/>
          <w:rtl/>
        </w:rPr>
        <w:t>(</w:t>
      </w:r>
      <w:r w:rsidRPr="0080341E">
        <w:rPr>
          <w:rFonts w:hint="cs"/>
          <w:color w:val="000000" w:themeColor="text1"/>
          <w:rtl/>
        </w:rPr>
        <w:t>ره</w:t>
      </w:r>
      <w:r w:rsidRPr="0080341E">
        <w:rPr>
          <w:color w:val="000000" w:themeColor="text1"/>
          <w:rtl/>
        </w:rPr>
        <w:t xml:space="preserve">) </w:t>
      </w:r>
      <w:r w:rsidRPr="0080341E">
        <w:rPr>
          <w:rFonts w:hint="cs"/>
          <w:color w:val="000000" w:themeColor="text1"/>
          <w:rtl/>
        </w:rPr>
        <w:t>ماده‌واحده</w:t>
      </w:r>
      <w:r w:rsidRPr="0080341E">
        <w:rPr>
          <w:color w:val="000000" w:themeColor="text1"/>
          <w:rtl/>
        </w:rPr>
        <w:t xml:space="preserve"> </w:t>
      </w:r>
      <w:r w:rsidRPr="0080341E">
        <w:rPr>
          <w:rFonts w:hint="cs"/>
          <w:color w:val="000000" w:themeColor="text1"/>
          <w:rtl/>
        </w:rPr>
        <w:t>قانون</w:t>
      </w:r>
      <w:r w:rsidRPr="0080341E">
        <w:rPr>
          <w:color w:val="000000" w:themeColor="text1"/>
          <w:rtl/>
        </w:rPr>
        <w:t xml:space="preserve"> </w:t>
      </w:r>
      <w:r w:rsidRPr="0080341E">
        <w:rPr>
          <w:rFonts w:hint="cs"/>
          <w:color w:val="000000" w:themeColor="text1"/>
          <w:rtl/>
        </w:rPr>
        <w:t>ابطال</w:t>
      </w:r>
      <w:r w:rsidRPr="0080341E">
        <w:rPr>
          <w:color w:val="000000" w:themeColor="text1"/>
          <w:rtl/>
        </w:rPr>
        <w:t xml:space="preserve"> </w:t>
      </w:r>
      <w:r w:rsidRPr="0080341E">
        <w:rPr>
          <w:rFonts w:hint="cs"/>
          <w:color w:val="000000" w:themeColor="text1"/>
          <w:rtl/>
        </w:rPr>
        <w:t>اسناد</w:t>
      </w:r>
      <w:r w:rsidRPr="0080341E">
        <w:rPr>
          <w:color w:val="000000" w:themeColor="text1"/>
          <w:rtl/>
        </w:rPr>
        <w:t xml:space="preserve"> </w:t>
      </w:r>
      <w:r w:rsidRPr="0080341E">
        <w:rPr>
          <w:rFonts w:hint="cs"/>
          <w:color w:val="000000" w:themeColor="text1"/>
          <w:rtl/>
        </w:rPr>
        <w:t>آب</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اراضی</w:t>
      </w:r>
      <w:r w:rsidRPr="0080341E">
        <w:rPr>
          <w:color w:val="000000" w:themeColor="text1"/>
          <w:rtl/>
        </w:rPr>
        <w:t xml:space="preserve"> </w:t>
      </w:r>
      <w:r w:rsidRPr="0080341E">
        <w:rPr>
          <w:rFonts w:hint="cs"/>
          <w:color w:val="000000" w:themeColor="text1"/>
          <w:rtl/>
        </w:rPr>
        <w:t>وقفی</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سال</w:t>
      </w:r>
      <w:r w:rsidRPr="0080341E">
        <w:rPr>
          <w:color w:val="000000" w:themeColor="text1"/>
          <w:rtl/>
        </w:rPr>
        <w:t xml:space="preserve"> 1363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تصویب</w:t>
      </w:r>
      <w:r w:rsidRPr="0080341E">
        <w:rPr>
          <w:color w:val="000000" w:themeColor="text1"/>
          <w:rtl/>
        </w:rPr>
        <w:t xml:space="preserve"> </w:t>
      </w:r>
      <w:r w:rsidRPr="0080341E">
        <w:rPr>
          <w:rFonts w:hint="cs"/>
          <w:color w:val="000000" w:themeColor="text1"/>
          <w:rtl/>
        </w:rPr>
        <w:t>مجلس</w:t>
      </w:r>
      <w:r w:rsidRPr="0080341E">
        <w:rPr>
          <w:color w:val="000000" w:themeColor="text1"/>
          <w:rtl/>
        </w:rPr>
        <w:t xml:space="preserve"> </w:t>
      </w:r>
      <w:r w:rsidRPr="0080341E">
        <w:rPr>
          <w:rFonts w:hint="cs"/>
          <w:color w:val="000000" w:themeColor="text1"/>
          <w:rtl/>
        </w:rPr>
        <w:t>شورای</w:t>
      </w:r>
      <w:r w:rsidRPr="0080341E">
        <w:rPr>
          <w:color w:val="000000" w:themeColor="text1"/>
          <w:rtl/>
        </w:rPr>
        <w:t xml:space="preserve"> </w:t>
      </w:r>
      <w:r w:rsidRPr="0080341E">
        <w:rPr>
          <w:rFonts w:hint="cs"/>
          <w:color w:val="000000" w:themeColor="text1"/>
          <w:rtl/>
        </w:rPr>
        <w:t>اسلامی</w:t>
      </w:r>
      <w:r w:rsidRPr="0080341E">
        <w:rPr>
          <w:color w:val="000000" w:themeColor="text1"/>
          <w:rtl/>
        </w:rPr>
        <w:t xml:space="preserve"> </w:t>
      </w:r>
      <w:r w:rsidRPr="0080341E">
        <w:rPr>
          <w:rFonts w:hint="cs"/>
          <w:color w:val="000000" w:themeColor="text1"/>
          <w:rtl/>
        </w:rPr>
        <w:t>رسید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فروش</w:t>
      </w:r>
      <w:r w:rsidRPr="0080341E">
        <w:rPr>
          <w:color w:val="000000" w:themeColor="text1"/>
          <w:rtl/>
        </w:rPr>
        <w:t xml:space="preserve"> </w:t>
      </w:r>
      <w:r w:rsidRPr="0080341E">
        <w:rPr>
          <w:rFonts w:hint="cs"/>
          <w:color w:val="000000" w:themeColor="text1"/>
          <w:rtl/>
        </w:rPr>
        <w:t>کلیه</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باطل</w:t>
      </w:r>
      <w:r w:rsidRPr="0080341E">
        <w:rPr>
          <w:color w:val="000000" w:themeColor="text1"/>
          <w:rtl/>
        </w:rPr>
        <w:t xml:space="preserve"> </w:t>
      </w:r>
      <w:r w:rsidRPr="0080341E">
        <w:rPr>
          <w:rFonts w:hint="cs"/>
          <w:color w:val="000000" w:themeColor="text1"/>
          <w:rtl/>
        </w:rPr>
        <w:t>اعلام</w:t>
      </w:r>
      <w:r w:rsidRPr="0080341E">
        <w:rPr>
          <w:color w:val="000000" w:themeColor="text1"/>
          <w:rtl/>
        </w:rPr>
        <w:t xml:space="preserve"> </w:t>
      </w:r>
      <w:r w:rsidRPr="0080341E">
        <w:rPr>
          <w:rFonts w:hint="cs"/>
          <w:color w:val="000000" w:themeColor="text1"/>
          <w:rtl/>
        </w:rPr>
        <w:t>گردید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زمینه</w:t>
      </w:r>
      <w:r w:rsidRPr="0080341E">
        <w:rPr>
          <w:color w:val="000000" w:themeColor="text1"/>
          <w:rtl/>
        </w:rPr>
        <w:t xml:space="preserve"> </w:t>
      </w:r>
      <w:r w:rsidRPr="0080341E">
        <w:rPr>
          <w:rFonts w:hint="cs"/>
          <w:color w:val="000000" w:themeColor="text1"/>
          <w:rtl/>
        </w:rPr>
        <w:t>احیاء</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آبادانی</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فراهم</w:t>
      </w:r>
      <w:r w:rsidRPr="0080341E">
        <w:rPr>
          <w:color w:val="000000" w:themeColor="text1"/>
          <w:rtl/>
        </w:rPr>
        <w:t xml:space="preserve"> </w:t>
      </w:r>
      <w:r w:rsidRPr="0080341E">
        <w:rPr>
          <w:rFonts w:hint="cs"/>
          <w:color w:val="000000" w:themeColor="text1"/>
          <w:rtl/>
        </w:rPr>
        <w:t>شد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همین</w:t>
      </w:r>
      <w:r w:rsidRPr="0080341E">
        <w:rPr>
          <w:color w:val="000000" w:themeColor="text1"/>
          <w:rtl/>
        </w:rPr>
        <w:t xml:space="preserve"> </w:t>
      </w:r>
      <w:r w:rsidRPr="0080341E">
        <w:rPr>
          <w:rFonts w:hint="cs"/>
          <w:color w:val="000000" w:themeColor="text1"/>
          <w:rtl/>
        </w:rPr>
        <w:t>رهگذر</w:t>
      </w:r>
      <w:r w:rsidRPr="0080341E">
        <w:rPr>
          <w:color w:val="000000" w:themeColor="text1"/>
          <w:rtl/>
        </w:rPr>
        <w:t xml:space="preserve"> </w:t>
      </w:r>
      <w:r w:rsidRPr="0080341E">
        <w:rPr>
          <w:rFonts w:hint="cs"/>
          <w:color w:val="000000" w:themeColor="text1"/>
          <w:rtl/>
        </w:rPr>
        <w:t>قانون</w:t>
      </w:r>
      <w:r w:rsidRPr="0080341E">
        <w:rPr>
          <w:color w:val="000000" w:themeColor="text1"/>
          <w:rtl/>
        </w:rPr>
        <w:t xml:space="preserve"> </w:t>
      </w:r>
      <w:r w:rsidRPr="0080341E">
        <w:rPr>
          <w:rFonts w:hint="cs"/>
          <w:color w:val="000000" w:themeColor="text1"/>
          <w:rtl/>
        </w:rPr>
        <w:t>تشکیلات</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وظایف</w:t>
      </w:r>
      <w:r w:rsidRPr="0080341E">
        <w:rPr>
          <w:color w:val="000000" w:themeColor="text1"/>
          <w:rtl/>
        </w:rPr>
        <w:t xml:space="preserve"> </w:t>
      </w:r>
      <w:r w:rsidRPr="0080341E">
        <w:rPr>
          <w:rFonts w:hint="cs"/>
          <w:color w:val="000000" w:themeColor="text1"/>
          <w:rtl/>
        </w:rPr>
        <w:t>سازمان</w:t>
      </w:r>
      <w:r w:rsidRPr="0080341E">
        <w:rPr>
          <w:color w:val="000000" w:themeColor="text1"/>
          <w:rtl/>
        </w:rPr>
        <w:t xml:space="preserve"> </w:t>
      </w:r>
      <w:r w:rsidRPr="0080341E">
        <w:rPr>
          <w:rFonts w:hint="cs"/>
          <w:color w:val="000000" w:themeColor="text1"/>
          <w:rtl/>
        </w:rPr>
        <w:t>حج</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اوقاف</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امور</w:t>
      </w:r>
      <w:r w:rsidRPr="0080341E">
        <w:rPr>
          <w:color w:val="000000" w:themeColor="text1"/>
          <w:rtl/>
        </w:rPr>
        <w:t xml:space="preserve"> </w:t>
      </w:r>
      <w:r w:rsidRPr="0080341E">
        <w:rPr>
          <w:rFonts w:hint="cs"/>
          <w:color w:val="000000" w:themeColor="text1"/>
          <w:rtl/>
        </w:rPr>
        <w:t>خیریه</w:t>
      </w:r>
      <w:r w:rsidRPr="0080341E">
        <w:rPr>
          <w:color w:val="000000" w:themeColor="text1"/>
          <w:rtl/>
        </w:rPr>
        <w:t xml:space="preserve"> </w:t>
      </w:r>
      <w:r w:rsidRPr="0080341E">
        <w:rPr>
          <w:rFonts w:hint="cs"/>
          <w:color w:val="000000" w:themeColor="text1"/>
          <w:rtl/>
        </w:rPr>
        <w:t>نیز</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همان</w:t>
      </w:r>
      <w:r w:rsidRPr="0080341E">
        <w:rPr>
          <w:color w:val="000000" w:themeColor="text1"/>
          <w:rtl/>
        </w:rPr>
        <w:t xml:space="preserve"> </w:t>
      </w:r>
      <w:r w:rsidRPr="0080341E">
        <w:rPr>
          <w:rFonts w:hint="cs"/>
          <w:color w:val="000000" w:themeColor="text1"/>
          <w:rtl/>
        </w:rPr>
        <w:t>سال</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تصویب</w:t>
      </w:r>
      <w:r w:rsidRPr="0080341E">
        <w:rPr>
          <w:color w:val="000000" w:themeColor="text1"/>
          <w:rtl/>
        </w:rPr>
        <w:t xml:space="preserve"> </w:t>
      </w:r>
      <w:r w:rsidRPr="0080341E">
        <w:rPr>
          <w:rFonts w:hint="cs"/>
          <w:color w:val="000000" w:themeColor="text1"/>
          <w:rtl/>
        </w:rPr>
        <w:t>رسید</w:t>
      </w:r>
      <w:r w:rsidRPr="0080341E">
        <w:rPr>
          <w:color w:val="000000" w:themeColor="text1"/>
        </w:rPr>
        <w:t>.</w:t>
      </w:r>
    </w:p>
    <w:p w:rsidR="00137D5A" w:rsidRPr="0080341E" w:rsidRDefault="00137D5A" w:rsidP="00137D5A">
      <w:pPr>
        <w:spacing w:line="360" w:lineRule="auto"/>
        <w:rPr>
          <w:color w:val="000000" w:themeColor="text1"/>
          <w:rtl/>
        </w:rPr>
      </w:pPr>
      <w:r w:rsidRPr="0080341E">
        <w:rPr>
          <w:rFonts w:hint="cs"/>
          <w:color w:val="000000" w:themeColor="text1"/>
          <w:rtl/>
        </w:rPr>
        <w:t>موضوع</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مهروموم‌های</w:t>
      </w:r>
      <w:r w:rsidRPr="0080341E">
        <w:rPr>
          <w:color w:val="000000" w:themeColor="text1"/>
          <w:rtl/>
        </w:rPr>
        <w:t xml:space="preserve"> </w:t>
      </w:r>
      <w:r w:rsidRPr="0080341E">
        <w:rPr>
          <w:rFonts w:hint="cs"/>
          <w:color w:val="000000" w:themeColor="text1"/>
          <w:rtl/>
        </w:rPr>
        <w:t>پس</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انقلاب</w:t>
      </w:r>
      <w:r w:rsidRPr="0080341E">
        <w:rPr>
          <w:color w:val="000000" w:themeColor="text1"/>
          <w:rtl/>
        </w:rPr>
        <w:t xml:space="preserve"> </w:t>
      </w:r>
      <w:r w:rsidRPr="0080341E">
        <w:rPr>
          <w:rFonts w:hint="cs"/>
          <w:color w:val="000000" w:themeColor="text1"/>
          <w:rtl/>
        </w:rPr>
        <w:t>اسلامی</w:t>
      </w:r>
      <w:r w:rsidRPr="0080341E">
        <w:rPr>
          <w:color w:val="000000" w:themeColor="text1"/>
          <w:rtl/>
        </w:rPr>
        <w:t xml:space="preserve"> </w:t>
      </w:r>
      <w:r w:rsidRPr="0080341E">
        <w:rPr>
          <w:rFonts w:hint="cs"/>
          <w:color w:val="000000" w:themeColor="text1"/>
          <w:rtl/>
        </w:rPr>
        <w:t>نیز</w:t>
      </w:r>
      <w:r w:rsidRPr="0080341E">
        <w:rPr>
          <w:color w:val="000000" w:themeColor="text1"/>
          <w:rtl/>
        </w:rPr>
        <w:t xml:space="preserve"> </w:t>
      </w:r>
      <w:r w:rsidRPr="0080341E">
        <w:rPr>
          <w:rFonts w:hint="cs"/>
          <w:color w:val="000000" w:themeColor="text1"/>
          <w:rtl/>
        </w:rPr>
        <w:t>متأسفانه</w:t>
      </w:r>
      <w:r w:rsidRPr="0080341E">
        <w:rPr>
          <w:color w:val="000000" w:themeColor="text1"/>
          <w:rtl/>
        </w:rPr>
        <w:t xml:space="preserve"> </w:t>
      </w:r>
      <w:r w:rsidRPr="0080341E">
        <w:rPr>
          <w:rFonts w:hint="cs"/>
          <w:color w:val="000000" w:themeColor="text1"/>
          <w:rtl/>
        </w:rPr>
        <w:t>باز</w:t>
      </w:r>
      <w:r w:rsidRPr="0080341E">
        <w:rPr>
          <w:color w:val="000000" w:themeColor="text1"/>
          <w:rtl/>
        </w:rPr>
        <w:t xml:space="preserve"> </w:t>
      </w:r>
      <w:r w:rsidRPr="0080341E">
        <w:rPr>
          <w:rFonts w:hint="cs"/>
          <w:color w:val="000000" w:themeColor="text1"/>
          <w:rtl/>
        </w:rPr>
        <w:t>هم</w:t>
      </w:r>
      <w:r w:rsidRPr="0080341E">
        <w:rPr>
          <w:color w:val="000000" w:themeColor="text1"/>
          <w:rtl/>
        </w:rPr>
        <w:t xml:space="preserve"> </w:t>
      </w:r>
      <w:r w:rsidRPr="0080341E">
        <w:rPr>
          <w:rFonts w:hint="cs"/>
          <w:color w:val="000000" w:themeColor="text1"/>
          <w:rtl/>
        </w:rPr>
        <w:t>مورد</w:t>
      </w:r>
      <w:r w:rsidRPr="0080341E">
        <w:rPr>
          <w:color w:val="000000" w:themeColor="text1"/>
          <w:rtl/>
        </w:rPr>
        <w:t xml:space="preserve"> </w:t>
      </w:r>
      <w:r w:rsidRPr="0080341E">
        <w:rPr>
          <w:rFonts w:hint="cs"/>
          <w:color w:val="000000" w:themeColor="text1"/>
          <w:rtl/>
        </w:rPr>
        <w:t>غفلت</w:t>
      </w:r>
      <w:r w:rsidRPr="0080341E">
        <w:rPr>
          <w:color w:val="000000" w:themeColor="text1"/>
          <w:rtl/>
        </w:rPr>
        <w:t xml:space="preserve"> </w:t>
      </w:r>
      <w:r w:rsidRPr="0080341E">
        <w:rPr>
          <w:rFonts w:hint="cs"/>
          <w:color w:val="000000" w:themeColor="text1"/>
          <w:rtl/>
        </w:rPr>
        <w:t>قرارگرفته</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سند</w:t>
      </w:r>
      <w:r w:rsidRPr="0080341E">
        <w:rPr>
          <w:color w:val="000000" w:themeColor="text1"/>
          <w:rtl/>
        </w:rPr>
        <w:t xml:space="preserve"> </w:t>
      </w:r>
      <w:r w:rsidRPr="0080341E">
        <w:rPr>
          <w:rFonts w:hint="cs"/>
          <w:color w:val="000000" w:themeColor="text1"/>
          <w:rtl/>
        </w:rPr>
        <w:t>چشم‌انداز</w:t>
      </w:r>
      <w:r w:rsidRPr="0080341E">
        <w:rPr>
          <w:color w:val="000000" w:themeColor="text1"/>
          <w:rtl/>
        </w:rPr>
        <w:t xml:space="preserve"> </w:t>
      </w:r>
      <w:r w:rsidRPr="0080341E">
        <w:rPr>
          <w:rFonts w:hint="cs"/>
          <w:color w:val="000000" w:themeColor="text1"/>
          <w:rtl/>
        </w:rPr>
        <w:t>کشور</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برنامه‌های</w:t>
      </w:r>
      <w:r w:rsidRPr="0080341E">
        <w:rPr>
          <w:color w:val="000000" w:themeColor="text1"/>
          <w:rtl/>
        </w:rPr>
        <w:t xml:space="preserve"> </w:t>
      </w:r>
      <w:r w:rsidRPr="0080341E">
        <w:rPr>
          <w:rFonts w:hint="cs"/>
          <w:color w:val="000000" w:themeColor="text1"/>
          <w:rtl/>
        </w:rPr>
        <w:t>اول،</w:t>
      </w:r>
      <w:r w:rsidRPr="0080341E">
        <w:rPr>
          <w:color w:val="000000" w:themeColor="text1"/>
          <w:rtl/>
        </w:rPr>
        <w:t xml:space="preserve"> </w:t>
      </w:r>
      <w:r w:rsidRPr="0080341E">
        <w:rPr>
          <w:rFonts w:hint="cs"/>
          <w:color w:val="000000" w:themeColor="text1"/>
          <w:rtl/>
        </w:rPr>
        <w:t>دوم</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سوم</w:t>
      </w:r>
      <w:r w:rsidRPr="0080341E">
        <w:rPr>
          <w:color w:val="000000" w:themeColor="text1"/>
          <w:rtl/>
        </w:rPr>
        <w:t xml:space="preserve"> </w:t>
      </w:r>
      <w:r w:rsidRPr="0080341E">
        <w:rPr>
          <w:rFonts w:hint="cs"/>
          <w:color w:val="000000" w:themeColor="text1"/>
          <w:rtl/>
        </w:rPr>
        <w:t>توسعه</w:t>
      </w:r>
      <w:r w:rsidRPr="0080341E">
        <w:rPr>
          <w:color w:val="000000" w:themeColor="text1"/>
          <w:rtl/>
        </w:rPr>
        <w:t xml:space="preserve"> </w:t>
      </w:r>
      <w:r w:rsidRPr="0080341E">
        <w:rPr>
          <w:rFonts w:hint="cs"/>
          <w:color w:val="000000" w:themeColor="text1"/>
          <w:rtl/>
        </w:rPr>
        <w:t>فرهنگی،</w:t>
      </w:r>
      <w:r w:rsidRPr="0080341E">
        <w:rPr>
          <w:color w:val="000000" w:themeColor="text1"/>
          <w:rtl/>
        </w:rPr>
        <w:t xml:space="preserve"> </w:t>
      </w:r>
      <w:r w:rsidRPr="0080341E">
        <w:rPr>
          <w:rFonts w:hint="cs"/>
          <w:color w:val="000000" w:themeColor="text1"/>
          <w:rtl/>
        </w:rPr>
        <w:t>اجتماعی</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اقتصادی</w:t>
      </w:r>
      <w:r w:rsidRPr="0080341E">
        <w:rPr>
          <w:color w:val="000000" w:themeColor="text1"/>
          <w:rtl/>
        </w:rPr>
        <w:t xml:space="preserve"> </w:t>
      </w:r>
      <w:r w:rsidRPr="0080341E">
        <w:rPr>
          <w:rFonts w:hint="cs"/>
          <w:color w:val="000000" w:themeColor="text1"/>
          <w:rtl/>
        </w:rPr>
        <w:t>کشور</w:t>
      </w:r>
      <w:r w:rsidRPr="0080341E">
        <w:rPr>
          <w:color w:val="000000" w:themeColor="text1"/>
          <w:rtl/>
        </w:rPr>
        <w:t xml:space="preserve"> </w:t>
      </w:r>
      <w:r w:rsidRPr="0080341E">
        <w:rPr>
          <w:rFonts w:hint="cs"/>
          <w:color w:val="000000" w:themeColor="text1"/>
          <w:rtl/>
        </w:rPr>
        <w:t>موردتوجه</w:t>
      </w:r>
      <w:r w:rsidRPr="0080341E">
        <w:rPr>
          <w:color w:val="000000" w:themeColor="text1"/>
          <w:rtl/>
        </w:rPr>
        <w:t xml:space="preserve"> </w:t>
      </w:r>
      <w:r w:rsidRPr="0080341E">
        <w:rPr>
          <w:rFonts w:hint="cs"/>
          <w:color w:val="000000" w:themeColor="text1"/>
          <w:rtl/>
        </w:rPr>
        <w:t>لازم</w:t>
      </w:r>
      <w:r w:rsidRPr="0080341E">
        <w:rPr>
          <w:color w:val="000000" w:themeColor="text1"/>
          <w:rtl/>
        </w:rPr>
        <w:t xml:space="preserve"> </w:t>
      </w:r>
      <w:r w:rsidRPr="0080341E">
        <w:rPr>
          <w:rFonts w:hint="cs"/>
          <w:color w:val="000000" w:themeColor="text1"/>
          <w:rtl/>
        </w:rPr>
        <w:t>واقع</w:t>
      </w:r>
      <w:r w:rsidRPr="0080341E">
        <w:rPr>
          <w:color w:val="000000" w:themeColor="text1"/>
          <w:rtl/>
        </w:rPr>
        <w:t xml:space="preserve"> </w:t>
      </w:r>
      <w:r w:rsidRPr="0080341E">
        <w:rPr>
          <w:rFonts w:hint="cs"/>
          <w:color w:val="000000" w:themeColor="text1"/>
          <w:rtl/>
        </w:rPr>
        <w:t>نشده،</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خیل</w:t>
      </w:r>
      <w:r w:rsidRPr="0080341E">
        <w:rPr>
          <w:color w:val="000000" w:themeColor="text1"/>
          <w:rtl/>
        </w:rPr>
        <w:t xml:space="preserve"> </w:t>
      </w:r>
      <w:r w:rsidRPr="0080341E">
        <w:rPr>
          <w:rFonts w:hint="cs"/>
          <w:color w:val="000000" w:themeColor="text1"/>
          <w:rtl/>
        </w:rPr>
        <w:t>عظیم</w:t>
      </w:r>
      <w:r w:rsidRPr="0080341E">
        <w:rPr>
          <w:color w:val="000000" w:themeColor="text1"/>
          <w:rtl/>
        </w:rPr>
        <w:t xml:space="preserve"> </w:t>
      </w:r>
      <w:r w:rsidRPr="0080341E">
        <w:rPr>
          <w:rFonts w:hint="cs"/>
          <w:color w:val="000000" w:themeColor="text1"/>
          <w:rtl/>
        </w:rPr>
        <w:t>خیرین</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نظر</w:t>
      </w:r>
      <w:r w:rsidRPr="0080341E">
        <w:rPr>
          <w:color w:val="000000" w:themeColor="text1"/>
          <w:rtl/>
        </w:rPr>
        <w:t xml:space="preserve"> </w:t>
      </w:r>
      <w:r w:rsidRPr="0080341E">
        <w:rPr>
          <w:rFonts w:hint="cs"/>
          <w:color w:val="000000" w:themeColor="text1"/>
          <w:rtl/>
        </w:rPr>
        <w:t>دورمانده</w:t>
      </w:r>
      <w:r w:rsidRPr="0080341E">
        <w:rPr>
          <w:color w:val="000000" w:themeColor="text1"/>
          <w:rtl/>
        </w:rPr>
        <w:t xml:space="preserve"> </w:t>
      </w:r>
      <w:r w:rsidRPr="0080341E">
        <w:rPr>
          <w:rFonts w:hint="cs"/>
          <w:color w:val="000000" w:themeColor="text1"/>
          <w:rtl/>
        </w:rPr>
        <w:t>است</w:t>
      </w:r>
      <w:r w:rsidRPr="0080341E">
        <w:rPr>
          <w:color w:val="000000" w:themeColor="text1"/>
        </w:rPr>
        <w:t>.</w:t>
      </w:r>
      <w:r w:rsidRPr="0080341E">
        <w:rPr>
          <w:rFonts w:hint="cs"/>
          <w:color w:val="000000" w:themeColor="text1"/>
          <w:rtl/>
        </w:rPr>
        <w:t xml:space="preserve"> چه‌بسا</w:t>
      </w:r>
      <w:r w:rsidRPr="0080341E">
        <w:rPr>
          <w:color w:val="000000" w:themeColor="text1"/>
          <w:rtl/>
        </w:rPr>
        <w:t xml:space="preserve"> </w:t>
      </w:r>
      <w:r w:rsidRPr="0080341E">
        <w:rPr>
          <w:rFonts w:hint="cs"/>
          <w:color w:val="000000" w:themeColor="text1"/>
          <w:rtl/>
        </w:rPr>
        <w:t>اگر</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این</w:t>
      </w:r>
      <w:r w:rsidRPr="0080341E">
        <w:rPr>
          <w:color w:val="000000" w:themeColor="text1"/>
          <w:rtl/>
        </w:rPr>
        <w:t xml:space="preserve"> </w:t>
      </w:r>
      <w:r w:rsidRPr="0080341E">
        <w:rPr>
          <w:rFonts w:hint="cs"/>
          <w:color w:val="000000" w:themeColor="text1"/>
          <w:rtl/>
        </w:rPr>
        <w:t>مهم</w:t>
      </w:r>
      <w:r w:rsidRPr="0080341E">
        <w:rPr>
          <w:color w:val="000000" w:themeColor="text1"/>
          <w:rtl/>
        </w:rPr>
        <w:t xml:space="preserve"> </w:t>
      </w:r>
      <w:r w:rsidRPr="0080341E">
        <w:rPr>
          <w:rFonts w:hint="cs"/>
          <w:color w:val="000000" w:themeColor="text1"/>
          <w:rtl/>
        </w:rPr>
        <w:t>توجه</w:t>
      </w:r>
      <w:r w:rsidRPr="0080341E">
        <w:rPr>
          <w:color w:val="000000" w:themeColor="text1"/>
          <w:rtl/>
        </w:rPr>
        <w:t xml:space="preserve"> </w:t>
      </w:r>
      <w:r w:rsidRPr="0080341E">
        <w:rPr>
          <w:rFonts w:hint="cs"/>
          <w:color w:val="000000" w:themeColor="text1"/>
          <w:rtl/>
        </w:rPr>
        <w:t>لازم</w:t>
      </w:r>
      <w:r w:rsidRPr="0080341E">
        <w:rPr>
          <w:color w:val="000000" w:themeColor="text1"/>
          <w:rtl/>
        </w:rPr>
        <w:t xml:space="preserve"> </w:t>
      </w:r>
      <w:r w:rsidRPr="0080341E">
        <w:rPr>
          <w:rFonts w:hint="cs"/>
          <w:color w:val="000000" w:themeColor="text1"/>
          <w:rtl/>
        </w:rPr>
        <w:t>می‌گردید</w:t>
      </w:r>
      <w:r w:rsidRPr="0080341E">
        <w:rPr>
          <w:color w:val="000000" w:themeColor="text1"/>
          <w:rtl/>
        </w:rPr>
        <w:t xml:space="preserve"> </w:t>
      </w:r>
      <w:r w:rsidRPr="0080341E">
        <w:rPr>
          <w:rFonts w:hint="cs"/>
          <w:color w:val="000000" w:themeColor="text1"/>
          <w:rtl/>
        </w:rPr>
        <w:t>امروز</w:t>
      </w:r>
      <w:r w:rsidRPr="0080341E">
        <w:rPr>
          <w:color w:val="000000" w:themeColor="text1"/>
          <w:rtl/>
        </w:rPr>
        <w:t xml:space="preserve"> </w:t>
      </w:r>
      <w:r w:rsidRPr="0080341E">
        <w:rPr>
          <w:rFonts w:hint="cs"/>
          <w:color w:val="000000" w:themeColor="text1"/>
          <w:rtl/>
        </w:rPr>
        <w:t>ناظر</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شاهد</w:t>
      </w:r>
      <w:r w:rsidRPr="0080341E">
        <w:rPr>
          <w:color w:val="000000" w:themeColor="text1"/>
          <w:rtl/>
        </w:rPr>
        <w:t xml:space="preserve"> </w:t>
      </w:r>
      <w:r w:rsidRPr="0080341E">
        <w:rPr>
          <w:rFonts w:hint="cs"/>
          <w:color w:val="000000" w:themeColor="text1"/>
          <w:rtl/>
        </w:rPr>
        <w:t>بروز</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ظهور</w:t>
      </w:r>
      <w:r w:rsidRPr="0080341E">
        <w:rPr>
          <w:color w:val="000000" w:themeColor="text1"/>
          <w:rtl/>
        </w:rPr>
        <w:t xml:space="preserve"> </w:t>
      </w:r>
      <w:r w:rsidRPr="0080341E">
        <w:rPr>
          <w:rFonts w:hint="cs"/>
          <w:color w:val="000000" w:themeColor="text1"/>
          <w:rtl/>
        </w:rPr>
        <w:t>جدی‌تر</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امور</w:t>
      </w:r>
      <w:r w:rsidRPr="0080341E">
        <w:rPr>
          <w:color w:val="000000" w:themeColor="text1"/>
          <w:rtl/>
        </w:rPr>
        <w:t xml:space="preserve"> </w:t>
      </w:r>
      <w:r w:rsidRPr="0080341E">
        <w:rPr>
          <w:rFonts w:hint="cs"/>
          <w:color w:val="000000" w:themeColor="text1"/>
          <w:rtl/>
        </w:rPr>
        <w:t>خیریه</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عرصه‌های</w:t>
      </w:r>
      <w:r w:rsidRPr="0080341E">
        <w:rPr>
          <w:color w:val="000000" w:themeColor="text1"/>
          <w:rtl/>
        </w:rPr>
        <w:t xml:space="preserve"> </w:t>
      </w:r>
      <w:r w:rsidRPr="0080341E">
        <w:rPr>
          <w:rFonts w:hint="cs"/>
          <w:color w:val="000000" w:themeColor="text1"/>
          <w:rtl/>
        </w:rPr>
        <w:t>مختلف</w:t>
      </w:r>
      <w:r w:rsidRPr="0080341E">
        <w:rPr>
          <w:color w:val="000000" w:themeColor="text1"/>
          <w:rtl/>
        </w:rPr>
        <w:t xml:space="preserve"> </w:t>
      </w:r>
      <w:r w:rsidRPr="0080341E">
        <w:rPr>
          <w:rFonts w:hint="cs"/>
          <w:color w:val="000000" w:themeColor="text1"/>
          <w:rtl/>
        </w:rPr>
        <w:t>بوده</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جامعه</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خیرات</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برکات</w:t>
      </w:r>
      <w:r w:rsidRPr="0080341E">
        <w:rPr>
          <w:color w:val="000000" w:themeColor="text1"/>
          <w:rtl/>
        </w:rPr>
        <w:t xml:space="preserve"> </w:t>
      </w:r>
      <w:r w:rsidRPr="0080341E">
        <w:rPr>
          <w:rFonts w:hint="cs"/>
          <w:color w:val="000000" w:themeColor="text1"/>
          <w:rtl/>
        </w:rPr>
        <w:t>این</w:t>
      </w:r>
      <w:r w:rsidRPr="0080341E">
        <w:rPr>
          <w:color w:val="000000" w:themeColor="text1"/>
          <w:rtl/>
        </w:rPr>
        <w:t xml:space="preserve"> </w:t>
      </w:r>
      <w:r w:rsidRPr="0080341E">
        <w:rPr>
          <w:rFonts w:hint="cs"/>
          <w:color w:val="000000" w:themeColor="text1"/>
          <w:rtl/>
        </w:rPr>
        <w:t>سنت</w:t>
      </w:r>
      <w:r w:rsidRPr="0080341E">
        <w:rPr>
          <w:color w:val="000000" w:themeColor="text1"/>
          <w:rtl/>
        </w:rPr>
        <w:t xml:space="preserve"> </w:t>
      </w:r>
      <w:r w:rsidRPr="0080341E">
        <w:rPr>
          <w:rFonts w:hint="cs"/>
          <w:color w:val="000000" w:themeColor="text1"/>
          <w:rtl/>
        </w:rPr>
        <w:t>حسنه</w:t>
      </w:r>
      <w:r w:rsidRPr="0080341E">
        <w:rPr>
          <w:color w:val="000000" w:themeColor="text1"/>
          <w:rtl/>
        </w:rPr>
        <w:t xml:space="preserve"> </w:t>
      </w:r>
      <w:r w:rsidRPr="0080341E">
        <w:rPr>
          <w:rFonts w:hint="cs"/>
          <w:color w:val="000000" w:themeColor="text1"/>
          <w:rtl/>
        </w:rPr>
        <w:t>هرچه</w:t>
      </w:r>
      <w:r w:rsidRPr="0080341E">
        <w:rPr>
          <w:color w:val="000000" w:themeColor="text1"/>
          <w:rtl/>
        </w:rPr>
        <w:t xml:space="preserve"> </w:t>
      </w:r>
      <w:r w:rsidRPr="0080341E">
        <w:rPr>
          <w:rFonts w:hint="cs"/>
          <w:color w:val="000000" w:themeColor="text1"/>
          <w:rtl/>
        </w:rPr>
        <w:t>بیشتر</w:t>
      </w:r>
      <w:r w:rsidRPr="0080341E">
        <w:rPr>
          <w:color w:val="000000" w:themeColor="text1"/>
          <w:rtl/>
        </w:rPr>
        <w:t xml:space="preserve"> </w:t>
      </w:r>
      <w:r w:rsidRPr="0080341E">
        <w:rPr>
          <w:rFonts w:hint="cs"/>
          <w:color w:val="000000" w:themeColor="text1"/>
          <w:rtl/>
        </w:rPr>
        <w:t>بهره‌مند</w:t>
      </w:r>
      <w:r w:rsidRPr="0080341E">
        <w:rPr>
          <w:color w:val="000000" w:themeColor="text1"/>
          <w:rtl/>
        </w:rPr>
        <w:t xml:space="preserve"> </w:t>
      </w:r>
      <w:r w:rsidRPr="0080341E">
        <w:rPr>
          <w:rFonts w:hint="cs"/>
          <w:color w:val="000000" w:themeColor="text1"/>
          <w:rtl/>
        </w:rPr>
        <w:t>می‌گردید</w:t>
      </w:r>
      <w:r w:rsidRPr="0080341E">
        <w:rPr>
          <w:color w:val="000000" w:themeColor="text1"/>
        </w:rPr>
        <w:t>.</w:t>
      </w:r>
    </w:p>
    <w:p w:rsidR="00137D5A" w:rsidRPr="0080341E" w:rsidRDefault="00137D5A" w:rsidP="00137D5A">
      <w:pPr>
        <w:spacing w:line="360" w:lineRule="auto"/>
        <w:rPr>
          <w:color w:val="000000" w:themeColor="text1"/>
          <w:rtl/>
        </w:rPr>
      </w:pPr>
      <w:r w:rsidRPr="0080341E">
        <w:rPr>
          <w:rFonts w:hint="cs"/>
          <w:color w:val="000000" w:themeColor="text1"/>
          <w:rtl/>
        </w:rPr>
        <w:t>سازمان</w:t>
      </w:r>
      <w:r w:rsidRPr="0080341E">
        <w:rPr>
          <w:color w:val="000000" w:themeColor="text1"/>
          <w:rtl/>
        </w:rPr>
        <w:t xml:space="preserve"> </w:t>
      </w:r>
      <w:r w:rsidRPr="0080341E">
        <w:rPr>
          <w:rFonts w:hint="cs"/>
          <w:color w:val="000000" w:themeColor="text1"/>
          <w:rtl/>
        </w:rPr>
        <w:t>اوقاف</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امور</w:t>
      </w:r>
      <w:r w:rsidRPr="0080341E">
        <w:rPr>
          <w:color w:val="000000" w:themeColor="text1"/>
          <w:rtl/>
        </w:rPr>
        <w:t xml:space="preserve"> </w:t>
      </w:r>
      <w:r w:rsidRPr="0080341E">
        <w:rPr>
          <w:rFonts w:hint="cs"/>
          <w:color w:val="000000" w:themeColor="text1"/>
          <w:rtl/>
        </w:rPr>
        <w:t>خيريه</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دنبال</w:t>
      </w:r>
      <w:r w:rsidRPr="0080341E">
        <w:rPr>
          <w:color w:val="000000" w:themeColor="text1"/>
          <w:rtl/>
        </w:rPr>
        <w:t xml:space="preserve"> </w:t>
      </w:r>
      <w:r w:rsidRPr="0080341E">
        <w:rPr>
          <w:rFonts w:hint="cs"/>
          <w:color w:val="000000" w:themeColor="text1"/>
          <w:rtl/>
        </w:rPr>
        <w:t>ارتقاي</w:t>
      </w:r>
      <w:r w:rsidRPr="0080341E">
        <w:rPr>
          <w:color w:val="000000" w:themeColor="text1"/>
          <w:rtl/>
        </w:rPr>
        <w:t xml:space="preserve"> </w:t>
      </w:r>
      <w:r w:rsidRPr="0080341E">
        <w:rPr>
          <w:rFonts w:hint="cs"/>
          <w:color w:val="000000" w:themeColor="text1"/>
          <w:rtl/>
        </w:rPr>
        <w:t>جايگاه</w:t>
      </w:r>
      <w:r w:rsidRPr="0080341E">
        <w:rPr>
          <w:color w:val="000000" w:themeColor="text1"/>
          <w:rtl/>
        </w:rPr>
        <w:t xml:space="preserve"> </w:t>
      </w:r>
      <w:r w:rsidRPr="0080341E">
        <w:rPr>
          <w:rFonts w:hint="cs"/>
          <w:color w:val="000000" w:themeColor="text1"/>
          <w:rtl/>
        </w:rPr>
        <w:t>اقتصادي</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است</w:t>
      </w:r>
      <w:r w:rsidRPr="0080341E">
        <w:rPr>
          <w:color w:val="000000" w:themeColor="text1"/>
          <w:rtl/>
        </w:rPr>
        <w:t xml:space="preserve"> </w:t>
      </w:r>
      <w:r w:rsidRPr="0080341E">
        <w:rPr>
          <w:rFonts w:hint="cs"/>
          <w:color w:val="000000" w:themeColor="text1"/>
          <w:rtl/>
        </w:rPr>
        <w:t>تا</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جايگزين</w:t>
      </w:r>
      <w:r w:rsidRPr="0080341E">
        <w:rPr>
          <w:color w:val="000000" w:themeColor="text1"/>
          <w:rtl/>
        </w:rPr>
        <w:t xml:space="preserve"> </w:t>
      </w:r>
      <w:r w:rsidRPr="0080341E">
        <w:rPr>
          <w:rFonts w:hint="cs"/>
          <w:color w:val="000000" w:themeColor="text1"/>
          <w:rtl/>
        </w:rPr>
        <w:t>کردن</w:t>
      </w:r>
      <w:r w:rsidRPr="0080341E">
        <w:rPr>
          <w:color w:val="000000" w:themeColor="text1"/>
          <w:rtl/>
        </w:rPr>
        <w:t xml:space="preserve"> </w:t>
      </w:r>
      <w:r w:rsidRPr="0080341E">
        <w:rPr>
          <w:rFonts w:hint="cs"/>
          <w:color w:val="000000" w:themeColor="text1"/>
          <w:rtl/>
        </w:rPr>
        <w:t>وظايف</w:t>
      </w:r>
      <w:r w:rsidRPr="0080341E">
        <w:rPr>
          <w:color w:val="000000" w:themeColor="text1"/>
          <w:rtl/>
        </w:rPr>
        <w:t xml:space="preserve"> </w:t>
      </w:r>
      <w:r w:rsidRPr="0080341E">
        <w:rPr>
          <w:rFonts w:hint="cs"/>
          <w:color w:val="000000" w:themeColor="text1"/>
          <w:rtl/>
        </w:rPr>
        <w:t>اقتصادی</w:t>
      </w:r>
      <w:r w:rsidRPr="0080341E">
        <w:rPr>
          <w:color w:val="000000" w:themeColor="text1"/>
          <w:rtl/>
        </w:rPr>
        <w:t xml:space="preserve"> </w:t>
      </w:r>
      <w:r w:rsidRPr="0080341E">
        <w:rPr>
          <w:rFonts w:hint="cs"/>
          <w:color w:val="000000" w:themeColor="text1"/>
          <w:rtl/>
        </w:rPr>
        <w:t>نوين</w:t>
      </w:r>
      <w:r w:rsidRPr="0080341E">
        <w:rPr>
          <w:color w:val="000000" w:themeColor="text1"/>
          <w:rtl/>
        </w:rPr>
        <w:t xml:space="preserve"> </w:t>
      </w:r>
      <w:r w:rsidRPr="0080341E">
        <w:rPr>
          <w:rFonts w:hint="cs"/>
          <w:color w:val="000000" w:themeColor="text1"/>
          <w:rtl/>
        </w:rPr>
        <w:t>به‌جای</w:t>
      </w:r>
      <w:r w:rsidRPr="0080341E">
        <w:rPr>
          <w:color w:val="000000" w:themeColor="text1"/>
          <w:rtl/>
        </w:rPr>
        <w:t xml:space="preserve"> </w:t>
      </w:r>
      <w:r w:rsidRPr="0080341E">
        <w:rPr>
          <w:rFonts w:hint="cs"/>
          <w:color w:val="000000" w:themeColor="text1"/>
          <w:rtl/>
        </w:rPr>
        <w:t>نقش</w:t>
      </w:r>
      <w:r w:rsidRPr="0080341E">
        <w:rPr>
          <w:color w:val="000000" w:themeColor="text1"/>
          <w:rtl/>
        </w:rPr>
        <w:t xml:space="preserve"> </w:t>
      </w:r>
      <w:r w:rsidRPr="0080341E">
        <w:rPr>
          <w:rFonts w:hint="cs"/>
          <w:color w:val="000000" w:themeColor="text1"/>
          <w:rtl/>
        </w:rPr>
        <w:t>سنتی</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تحرک</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پويايی</w:t>
      </w:r>
      <w:r w:rsidRPr="0080341E">
        <w:rPr>
          <w:color w:val="000000" w:themeColor="text1"/>
          <w:rtl/>
        </w:rPr>
        <w:t xml:space="preserve"> </w:t>
      </w:r>
      <w:r w:rsidRPr="0080341E">
        <w:rPr>
          <w:rFonts w:hint="cs"/>
          <w:color w:val="000000" w:themeColor="text1"/>
          <w:rtl/>
        </w:rPr>
        <w:t>بيشتري،</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شرط</w:t>
      </w:r>
      <w:r w:rsidRPr="0080341E">
        <w:rPr>
          <w:color w:val="000000" w:themeColor="text1"/>
          <w:rtl/>
        </w:rPr>
        <w:t xml:space="preserve"> </w:t>
      </w:r>
      <w:r w:rsidRPr="0080341E">
        <w:rPr>
          <w:rFonts w:hint="cs"/>
          <w:color w:val="000000" w:themeColor="text1"/>
          <w:rtl/>
        </w:rPr>
        <w:t>لازم</w:t>
      </w:r>
      <w:r w:rsidRPr="0080341E">
        <w:rPr>
          <w:color w:val="000000" w:themeColor="text1"/>
          <w:rtl/>
        </w:rPr>
        <w:t xml:space="preserve"> </w:t>
      </w:r>
      <w:r w:rsidRPr="0080341E">
        <w:rPr>
          <w:rFonts w:hint="cs"/>
          <w:color w:val="000000" w:themeColor="text1"/>
          <w:rtl/>
        </w:rPr>
        <w:t>دوام</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گسترش</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جامعه</w:t>
      </w:r>
      <w:r w:rsidRPr="0080341E">
        <w:rPr>
          <w:color w:val="000000" w:themeColor="text1"/>
          <w:rtl/>
        </w:rPr>
        <w:t xml:space="preserve"> </w:t>
      </w:r>
      <w:r w:rsidRPr="0080341E">
        <w:rPr>
          <w:rFonts w:hint="cs"/>
          <w:color w:val="000000" w:themeColor="text1"/>
          <w:rtl/>
        </w:rPr>
        <w:t>است،</w:t>
      </w:r>
      <w:r w:rsidRPr="0080341E">
        <w:rPr>
          <w:color w:val="000000" w:themeColor="text1"/>
          <w:rtl/>
        </w:rPr>
        <w:t xml:space="preserve"> </w:t>
      </w:r>
      <w:r w:rsidRPr="0080341E">
        <w:rPr>
          <w:rFonts w:hint="cs"/>
          <w:color w:val="000000" w:themeColor="text1"/>
          <w:rtl/>
        </w:rPr>
        <w:t>برخوردار</w:t>
      </w:r>
      <w:r w:rsidRPr="0080341E">
        <w:rPr>
          <w:color w:val="000000" w:themeColor="text1"/>
          <w:rtl/>
        </w:rPr>
        <w:t xml:space="preserve"> </w:t>
      </w:r>
      <w:r w:rsidRPr="0080341E">
        <w:rPr>
          <w:rFonts w:hint="cs"/>
          <w:color w:val="000000" w:themeColor="text1"/>
          <w:rtl/>
        </w:rPr>
        <w:t>شوند</w:t>
      </w:r>
      <w:r w:rsidRPr="0080341E">
        <w:rPr>
          <w:color w:val="000000" w:themeColor="text1"/>
          <w:rtl/>
        </w:rPr>
        <w:t>.</w:t>
      </w:r>
      <w:r w:rsidRPr="0080341E">
        <w:rPr>
          <w:rFonts w:hint="cs"/>
          <w:color w:val="000000" w:themeColor="text1"/>
          <w:rtl/>
        </w:rPr>
        <w:t>اين</w:t>
      </w:r>
      <w:r w:rsidRPr="0080341E">
        <w:rPr>
          <w:color w:val="000000" w:themeColor="text1"/>
          <w:rtl/>
        </w:rPr>
        <w:t xml:space="preserve"> </w:t>
      </w:r>
      <w:r w:rsidRPr="0080341E">
        <w:rPr>
          <w:rFonts w:hint="cs"/>
          <w:color w:val="000000" w:themeColor="text1"/>
          <w:rtl/>
        </w:rPr>
        <w:t>مهم</w:t>
      </w:r>
      <w:r w:rsidRPr="0080341E">
        <w:rPr>
          <w:color w:val="000000" w:themeColor="text1"/>
          <w:rtl/>
        </w:rPr>
        <w:t xml:space="preserve"> </w:t>
      </w:r>
      <w:r w:rsidRPr="0080341E">
        <w:rPr>
          <w:rFonts w:hint="cs"/>
          <w:color w:val="000000" w:themeColor="text1"/>
          <w:rtl/>
        </w:rPr>
        <w:t>جز</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سايه</w:t>
      </w:r>
      <w:r w:rsidRPr="0080341E">
        <w:rPr>
          <w:color w:val="000000" w:themeColor="text1"/>
          <w:rtl/>
        </w:rPr>
        <w:t xml:space="preserve"> </w:t>
      </w:r>
      <w:r w:rsidRPr="0080341E">
        <w:rPr>
          <w:rFonts w:hint="cs"/>
          <w:color w:val="000000" w:themeColor="text1"/>
          <w:rtl/>
        </w:rPr>
        <w:t>برنامه‌ریزی‌های</w:t>
      </w:r>
      <w:r w:rsidRPr="0080341E">
        <w:rPr>
          <w:color w:val="000000" w:themeColor="text1"/>
          <w:rtl/>
        </w:rPr>
        <w:t xml:space="preserve"> </w:t>
      </w:r>
      <w:r w:rsidRPr="0080341E">
        <w:rPr>
          <w:rFonts w:hint="cs"/>
          <w:color w:val="000000" w:themeColor="text1"/>
          <w:rtl/>
        </w:rPr>
        <w:t>نوين</w:t>
      </w:r>
      <w:r w:rsidRPr="0080341E">
        <w:rPr>
          <w:color w:val="000000" w:themeColor="text1"/>
          <w:rtl/>
        </w:rPr>
        <w:t xml:space="preserve"> </w:t>
      </w:r>
      <w:r w:rsidRPr="0080341E">
        <w:rPr>
          <w:rFonts w:hint="cs"/>
          <w:color w:val="000000" w:themeColor="text1"/>
          <w:rtl/>
        </w:rPr>
        <w:t>برای</w:t>
      </w:r>
      <w:r w:rsidRPr="0080341E">
        <w:rPr>
          <w:color w:val="000000" w:themeColor="text1"/>
          <w:rtl/>
        </w:rPr>
        <w:t xml:space="preserve"> </w:t>
      </w:r>
      <w:r w:rsidRPr="0080341E">
        <w:rPr>
          <w:rFonts w:hint="cs"/>
          <w:color w:val="000000" w:themeColor="text1"/>
          <w:rtl/>
        </w:rPr>
        <w:t>سازمان‌دهی</w:t>
      </w:r>
      <w:r w:rsidRPr="0080341E">
        <w:rPr>
          <w:color w:val="000000" w:themeColor="text1"/>
          <w:rtl/>
        </w:rPr>
        <w:t xml:space="preserve"> </w:t>
      </w:r>
      <w:r w:rsidRPr="0080341E">
        <w:rPr>
          <w:rFonts w:hint="cs"/>
          <w:color w:val="000000" w:themeColor="text1"/>
          <w:rtl/>
        </w:rPr>
        <w:t>مجدد</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حاصل</w:t>
      </w:r>
      <w:r w:rsidRPr="0080341E">
        <w:rPr>
          <w:color w:val="000000" w:themeColor="text1"/>
          <w:rtl/>
        </w:rPr>
        <w:t xml:space="preserve"> </w:t>
      </w:r>
      <w:r w:rsidRPr="0080341E">
        <w:rPr>
          <w:rFonts w:hint="cs"/>
          <w:color w:val="000000" w:themeColor="text1"/>
          <w:rtl/>
        </w:rPr>
        <w:t>نمی‌شود</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همین</w:t>
      </w:r>
      <w:r w:rsidRPr="0080341E">
        <w:rPr>
          <w:color w:val="000000" w:themeColor="text1"/>
          <w:rtl/>
        </w:rPr>
        <w:t xml:space="preserve"> </w:t>
      </w:r>
      <w:r w:rsidRPr="0080341E">
        <w:rPr>
          <w:rFonts w:hint="cs"/>
          <w:color w:val="000000" w:themeColor="text1"/>
          <w:rtl/>
        </w:rPr>
        <w:t>خاطر،</w:t>
      </w:r>
      <w:r w:rsidRPr="0080341E">
        <w:rPr>
          <w:color w:val="000000" w:themeColor="text1"/>
          <w:rtl/>
        </w:rPr>
        <w:t xml:space="preserve"> </w:t>
      </w:r>
      <w:r w:rsidRPr="0080341E">
        <w:rPr>
          <w:rFonts w:hint="cs"/>
          <w:color w:val="000000" w:themeColor="text1"/>
          <w:rtl/>
        </w:rPr>
        <w:t>سازمان</w:t>
      </w:r>
      <w:r w:rsidRPr="0080341E">
        <w:rPr>
          <w:color w:val="000000" w:themeColor="text1"/>
          <w:rtl/>
        </w:rPr>
        <w:t xml:space="preserve"> </w:t>
      </w:r>
      <w:r w:rsidRPr="0080341E">
        <w:rPr>
          <w:rFonts w:hint="cs"/>
          <w:color w:val="000000" w:themeColor="text1"/>
          <w:rtl/>
        </w:rPr>
        <w:t>اوقاف</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در پیش گرفتن</w:t>
      </w:r>
      <w:r w:rsidRPr="0080341E">
        <w:rPr>
          <w:color w:val="000000" w:themeColor="text1"/>
          <w:rtl/>
        </w:rPr>
        <w:t xml:space="preserve"> </w:t>
      </w:r>
      <w:r w:rsidRPr="0080341E">
        <w:rPr>
          <w:rFonts w:hint="cs"/>
          <w:color w:val="000000" w:themeColor="text1"/>
          <w:rtl/>
        </w:rPr>
        <w:t>چنين</w:t>
      </w:r>
      <w:r w:rsidRPr="0080341E">
        <w:rPr>
          <w:color w:val="000000" w:themeColor="text1"/>
          <w:rtl/>
        </w:rPr>
        <w:t xml:space="preserve"> </w:t>
      </w:r>
      <w:r w:rsidRPr="0080341E">
        <w:rPr>
          <w:rFonts w:hint="cs"/>
          <w:color w:val="000000" w:themeColor="text1"/>
          <w:rtl/>
        </w:rPr>
        <w:t>بينشی،</w:t>
      </w:r>
      <w:r w:rsidRPr="0080341E">
        <w:rPr>
          <w:color w:val="000000" w:themeColor="text1"/>
          <w:rtl/>
        </w:rPr>
        <w:t xml:space="preserve"> </w:t>
      </w:r>
      <w:r w:rsidRPr="0080341E">
        <w:rPr>
          <w:rFonts w:hint="cs"/>
          <w:color w:val="000000" w:themeColor="text1"/>
          <w:rtl/>
        </w:rPr>
        <w:t>گام‌های</w:t>
      </w:r>
      <w:r w:rsidRPr="0080341E">
        <w:rPr>
          <w:color w:val="000000" w:themeColor="text1"/>
          <w:rtl/>
        </w:rPr>
        <w:t xml:space="preserve"> </w:t>
      </w:r>
      <w:r w:rsidRPr="0080341E">
        <w:rPr>
          <w:rFonts w:hint="cs"/>
          <w:color w:val="000000" w:themeColor="text1"/>
          <w:rtl/>
        </w:rPr>
        <w:t>نخست</w:t>
      </w:r>
      <w:r w:rsidRPr="0080341E">
        <w:rPr>
          <w:color w:val="000000" w:themeColor="text1"/>
          <w:rtl/>
        </w:rPr>
        <w:t xml:space="preserve"> </w:t>
      </w:r>
      <w:r w:rsidRPr="0080341E">
        <w:rPr>
          <w:rFonts w:hint="cs"/>
          <w:color w:val="000000" w:themeColor="text1"/>
          <w:rtl/>
        </w:rPr>
        <w:lastRenderedPageBreak/>
        <w:t>خود</w:t>
      </w:r>
      <w:r w:rsidRPr="0080341E">
        <w:rPr>
          <w:color w:val="000000" w:themeColor="text1"/>
          <w:rtl/>
        </w:rPr>
        <w:t xml:space="preserve"> </w:t>
      </w:r>
      <w:r w:rsidRPr="0080341E">
        <w:rPr>
          <w:rFonts w:hint="cs"/>
          <w:color w:val="000000" w:themeColor="text1"/>
          <w:rtl/>
        </w:rPr>
        <w:t>را</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جهت</w:t>
      </w:r>
      <w:r w:rsidRPr="0080341E">
        <w:rPr>
          <w:color w:val="000000" w:themeColor="text1"/>
          <w:rtl/>
        </w:rPr>
        <w:t xml:space="preserve"> </w:t>
      </w:r>
      <w:r w:rsidRPr="0080341E">
        <w:rPr>
          <w:rFonts w:hint="cs"/>
          <w:color w:val="000000" w:themeColor="text1"/>
          <w:rtl/>
        </w:rPr>
        <w:t>اصلاح</w:t>
      </w:r>
      <w:r w:rsidRPr="0080341E">
        <w:rPr>
          <w:color w:val="000000" w:themeColor="text1"/>
          <w:rtl/>
        </w:rPr>
        <w:t xml:space="preserve"> </w:t>
      </w:r>
      <w:r w:rsidRPr="0080341E">
        <w:rPr>
          <w:rFonts w:hint="cs"/>
          <w:color w:val="000000" w:themeColor="text1"/>
          <w:rtl/>
        </w:rPr>
        <w:t>نگرش</w:t>
      </w:r>
      <w:r w:rsidRPr="0080341E">
        <w:rPr>
          <w:color w:val="000000" w:themeColor="text1"/>
          <w:rtl/>
        </w:rPr>
        <w:t xml:space="preserve"> </w:t>
      </w:r>
      <w:r w:rsidRPr="0080341E">
        <w:rPr>
          <w:rFonts w:hint="cs"/>
          <w:color w:val="000000" w:themeColor="text1"/>
          <w:rtl/>
        </w:rPr>
        <w:t>سنتی،</w:t>
      </w:r>
      <w:r w:rsidRPr="0080341E">
        <w:rPr>
          <w:color w:val="000000" w:themeColor="text1"/>
          <w:rtl/>
        </w:rPr>
        <w:t xml:space="preserve"> </w:t>
      </w:r>
      <w:r w:rsidRPr="0080341E">
        <w:rPr>
          <w:rFonts w:hint="cs"/>
          <w:color w:val="000000" w:themeColor="text1"/>
          <w:rtl/>
        </w:rPr>
        <w:t>گشودن</w:t>
      </w:r>
      <w:r w:rsidRPr="0080341E">
        <w:rPr>
          <w:color w:val="000000" w:themeColor="text1"/>
          <w:rtl/>
        </w:rPr>
        <w:t xml:space="preserve"> </w:t>
      </w:r>
      <w:r w:rsidRPr="0080341E">
        <w:rPr>
          <w:rFonts w:hint="cs"/>
          <w:color w:val="000000" w:themeColor="text1"/>
          <w:rtl/>
        </w:rPr>
        <w:t>ظرفیت‌های</w:t>
      </w:r>
      <w:r w:rsidRPr="0080341E">
        <w:rPr>
          <w:color w:val="000000" w:themeColor="text1"/>
          <w:rtl/>
        </w:rPr>
        <w:t xml:space="preserve"> </w:t>
      </w:r>
      <w:r w:rsidRPr="0080341E">
        <w:rPr>
          <w:rFonts w:hint="cs"/>
          <w:color w:val="000000" w:themeColor="text1"/>
          <w:rtl/>
        </w:rPr>
        <w:t>جديد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بالقوه</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گستردش</w:t>
      </w:r>
      <w:r w:rsidRPr="0080341E">
        <w:rPr>
          <w:color w:val="000000" w:themeColor="text1"/>
          <w:rtl/>
        </w:rPr>
        <w:t xml:space="preserve"> </w:t>
      </w:r>
      <w:r w:rsidRPr="0080341E">
        <w:rPr>
          <w:rFonts w:hint="cs"/>
          <w:color w:val="000000" w:themeColor="text1"/>
          <w:rtl/>
        </w:rPr>
        <w:t>فرهنگ</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بين</w:t>
      </w:r>
      <w:r w:rsidRPr="0080341E">
        <w:rPr>
          <w:color w:val="000000" w:themeColor="text1"/>
          <w:rtl/>
        </w:rPr>
        <w:t xml:space="preserve"> </w:t>
      </w:r>
      <w:r w:rsidRPr="0080341E">
        <w:rPr>
          <w:rFonts w:hint="cs"/>
          <w:color w:val="000000" w:themeColor="text1"/>
          <w:rtl/>
        </w:rPr>
        <w:t>عموم</w:t>
      </w:r>
      <w:r w:rsidRPr="0080341E">
        <w:rPr>
          <w:color w:val="000000" w:themeColor="text1"/>
          <w:rtl/>
        </w:rPr>
        <w:t xml:space="preserve"> </w:t>
      </w:r>
      <w:r w:rsidRPr="0080341E">
        <w:rPr>
          <w:rFonts w:hint="cs"/>
          <w:color w:val="000000" w:themeColor="text1"/>
          <w:rtl/>
        </w:rPr>
        <w:t>مردم،</w:t>
      </w:r>
      <w:r w:rsidRPr="0080341E">
        <w:rPr>
          <w:color w:val="000000" w:themeColor="text1"/>
          <w:rtl/>
        </w:rPr>
        <w:t xml:space="preserve"> </w:t>
      </w:r>
      <w:r w:rsidRPr="0080341E">
        <w:rPr>
          <w:rFonts w:hint="cs"/>
          <w:color w:val="000000" w:themeColor="text1"/>
          <w:rtl/>
        </w:rPr>
        <w:t>بهره‌وری</w:t>
      </w:r>
      <w:r w:rsidRPr="0080341E">
        <w:rPr>
          <w:color w:val="000000" w:themeColor="text1"/>
          <w:rtl/>
        </w:rPr>
        <w:t xml:space="preserve"> </w:t>
      </w:r>
      <w:r w:rsidRPr="0080341E">
        <w:rPr>
          <w:rFonts w:hint="cs"/>
          <w:color w:val="000000" w:themeColor="text1"/>
          <w:rtl/>
        </w:rPr>
        <w:t>بهينه</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استفاده</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ظرفیت‌های</w:t>
      </w:r>
      <w:r w:rsidRPr="0080341E">
        <w:rPr>
          <w:color w:val="000000" w:themeColor="text1"/>
          <w:rtl/>
        </w:rPr>
        <w:t xml:space="preserve"> </w:t>
      </w:r>
      <w:r w:rsidRPr="0080341E">
        <w:rPr>
          <w:rFonts w:hint="cs"/>
          <w:color w:val="000000" w:themeColor="text1"/>
          <w:rtl/>
        </w:rPr>
        <w:t>بین‌المللی</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برداشته</w:t>
      </w:r>
      <w:r w:rsidRPr="0080341E">
        <w:rPr>
          <w:color w:val="000000" w:themeColor="text1"/>
          <w:rtl/>
        </w:rPr>
        <w:t xml:space="preserve"> </w:t>
      </w:r>
      <w:r w:rsidRPr="0080341E">
        <w:rPr>
          <w:rFonts w:hint="cs"/>
          <w:color w:val="000000" w:themeColor="text1"/>
          <w:rtl/>
        </w:rPr>
        <w:t>است</w:t>
      </w:r>
      <w:r w:rsidRPr="0080341E">
        <w:rPr>
          <w:color w:val="000000" w:themeColor="text1"/>
        </w:rPr>
        <w:t>.</w:t>
      </w:r>
    </w:p>
    <w:p w:rsidR="00137D5A" w:rsidRPr="0080341E" w:rsidRDefault="00137D5A" w:rsidP="00137D5A">
      <w:pPr>
        <w:spacing w:line="360" w:lineRule="auto"/>
        <w:rPr>
          <w:color w:val="000000" w:themeColor="text1"/>
          <w:rtl/>
        </w:rPr>
      </w:pPr>
      <w:r w:rsidRPr="0080341E">
        <w:rPr>
          <w:rFonts w:hint="cs"/>
          <w:color w:val="000000" w:themeColor="text1"/>
          <w:rtl/>
        </w:rPr>
        <w:t>اصلاح</w:t>
      </w:r>
      <w:r w:rsidRPr="0080341E">
        <w:rPr>
          <w:color w:val="000000" w:themeColor="text1"/>
          <w:rtl/>
        </w:rPr>
        <w:t xml:space="preserve"> </w:t>
      </w:r>
      <w:r w:rsidRPr="0080341E">
        <w:rPr>
          <w:rFonts w:hint="cs"/>
          <w:color w:val="000000" w:themeColor="text1"/>
          <w:rtl/>
        </w:rPr>
        <w:t>نگرش</w:t>
      </w:r>
      <w:r w:rsidRPr="0080341E">
        <w:rPr>
          <w:color w:val="000000" w:themeColor="text1"/>
          <w:rtl/>
        </w:rPr>
        <w:t xml:space="preserve"> </w:t>
      </w:r>
      <w:r w:rsidRPr="0080341E">
        <w:rPr>
          <w:rFonts w:hint="cs"/>
          <w:color w:val="000000" w:themeColor="text1"/>
          <w:rtl/>
        </w:rPr>
        <w:t>سنتی</w:t>
      </w:r>
    </w:p>
    <w:p w:rsidR="00137D5A" w:rsidRPr="0080341E" w:rsidRDefault="00137D5A" w:rsidP="00137D5A">
      <w:pPr>
        <w:spacing w:line="360" w:lineRule="auto"/>
        <w:rPr>
          <w:color w:val="000000" w:themeColor="text1"/>
          <w:rtl/>
        </w:rPr>
      </w:pPr>
      <w:r w:rsidRPr="0080341E">
        <w:rPr>
          <w:rFonts w:hint="cs"/>
          <w:color w:val="000000" w:themeColor="text1"/>
          <w:rtl/>
        </w:rPr>
        <w:t>اصلاح</w:t>
      </w:r>
      <w:r w:rsidRPr="0080341E">
        <w:rPr>
          <w:color w:val="000000" w:themeColor="text1"/>
          <w:rtl/>
        </w:rPr>
        <w:t xml:space="preserve"> </w:t>
      </w:r>
      <w:r w:rsidRPr="0080341E">
        <w:rPr>
          <w:rFonts w:hint="cs"/>
          <w:color w:val="000000" w:themeColor="text1"/>
          <w:rtl/>
        </w:rPr>
        <w:t>نگرش‌های</w:t>
      </w:r>
      <w:r w:rsidRPr="0080341E">
        <w:rPr>
          <w:color w:val="000000" w:themeColor="text1"/>
          <w:rtl/>
        </w:rPr>
        <w:t xml:space="preserve"> </w:t>
      </w:r>
      <w:r w:rsidRPr="0080341E">
        <w:rPr>
          <w:rFonts w:hint="cs"/>
          <w:color w:val="000000" w:themeColor="text1"/>
          <w:rtl/>
        </w:rPr>
        <w:t>سنتی</w:t>
      </w:r>
      <w:r w:rsidRPr="0080341E">
        <w:rPr>
          <w:color w:val="000000" w:themeColor="text1"/>
          <w:rtl/>
        </w:rPr>
        <w:t xml:space="preserve"> </w:t>
      </w:r>
      <w:r w:rsidRPr="0080341E">
        <w:rPr>
          <w:rFonts w:hint="cs"/>
          <w:color w:val="000000" w:themeColor="text1"/>
          <w:rtl/>
        </w:rPr>
        <w:t>بايد</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حوزه‌های</w:t>
      </w:r>
      <w:r w:rsidRPr="0080341E">
        <w:rPr>
          <w:color w:val="000000" w:themeColor="text1"/>
          <w:rtl/>
        </w:rPr>
        <w:t xml:space="preserve"> </w:t>
      </w:r>
      <w:r w:rsidRPr="0080341E">
        <w:rPr>
          <w:rFonts w:hint="cs"/>
          <w:color w:val="000000" w:themeColor="text1"/>
          <w:rtl/>
        </w:rPr>
        <w:t>تحول</w:t>
      </w:r>
      <w:r w:rsidRPr="0080341E">
        <w:rPr>
          <w:color w:val="000000" w:themeColor="text1"/>
          <w:rtl/>
        </w:rPr>
        <w:t xml:space="preserve"> </w:t>
      </w:r>
      <w:r w:rsidRPr="0080341E">
        <w:rPr>
          <w:rFonts w:hint="cs"/>
          <w:color w:val="000000" w:themeColor="text1"/>
          <w:rtl/>
        </w:rPr>
        <w:t>مفهومی،</w:t>
      </w:r>
      <w:r w:rsidRPr="0080341E">
        <w:rPr>
          <w:color w:val="000000" w:themeColor="text1"/>
          <w:rtl/>
        </w:rPr>
        <w:t xml:space="preserve"> </w:t>
      </w:r>
      <w:r w:rsidRPr="0080341E">
        <w:rPr>
          <w:rFonts w:hint="cs"/>
          <w:color w:val="000000" w:themeColor="text1"/>
          <w:rtl/>
        </w:rPr>
        <w:t>نگاه‌های</w:t>
      </w:r>
      <w:r w:rsidRPr="0080341E">
        <w:rPr>
          <w:color w:val="000000" w:themeColor="text1"/>
          <w:rtl/>
        </w:rPr>
        <w:t xml:space="preserve"> </w:t>
      </w:r>
      <w:r w:rsidRPr="0080341E">
        <w:rPr>
          <w:rFonts w:hint="cs"/>
          <w:color w:val="000000" w:themeColor="text1"/>
          <w:rtl/>
        </w:rPr>
        <w:t>جديد</w:t>
      </w:r>
      <w:r w:rsidRPr="0080341E">
        <w:rPr>
          <w:color w:val="000000" w:themeColor="text1"/>
          <w:rtl/>
        </w:rPr>
        <w:t xml:space="preserve"> </w:t>
      </w:r>
      <w:r w:rsidRPr="0080341E">
        <w:rPr>
          <w:rFonts w:hint="cs"/>
          <w:color w:val="000000" w:themeColor="text1"/>
          <w:rtl/>
        </w:rPr>
        <w:t>فقهی</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قانونی،</w:t>
      </w:r>
      <w:r w:rsidRPr="0080341E">
        <w:rPr>
          <w:color w:val="000000" w:themeColor="text1"/>
          <w:rtl/>
        </w:rPr>
        <w:t xml:space="preserve"> </w:t>
      </w:r>
      <w:r w:rsidRPr="0080341E">
        <w:rPr>
          <w:rFonts w:hint="cs"/>
          <w:color w:val="000000" w:themeColor="text1"/>
          <w:rtl/>
        </w:rPr>
        <w:t>مصارف</w:t>
      </w:r>
      <w:r w:rsidRPr="0080341E">
        <w:rPr>
          <w:color w:val="000000" w:themeColor="text1"/>
          <w:rtl/>
        </w:rPr>
        <w:t xml:space="preserve"> </w:t>
      </w:r>
      <w:r w:rsidRPr="0080341E">
        <w:rPr>
          <w:rFonts w:hint="cs"/>
          <w:color w:val="000000" w:themeColor="text1"/>
          <w:rtl/>
        </w:rPr>
        <w:t>کارآمد وقف</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انواع</w:t>
      </w:r>
      <w:r w:rsidRPr="0080341E">
        <w:rPr>
          <w:color w:val="000000" w:themeColor="text1"/>
          <w:rtl/>
        </w:rPr>
        <w:t xml:space="preserve"> </w:t>
      </w:r>
      <w:r w:rsidRPr="0080341E">
        <w:rPr>
          <w:rFonts w:hint="cs"/>
          <w:color w:val="000000" w:themeColor="text1"/>
          <w:rtl/>
        </w:rPr>
        <w:t>متنوع</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پديدار</w:t>
      </w:r>
      <w:r w:rsidRPr="0080341E">
        <w:rPr>
          <w:color w:val="000000" w:themeColor="text1"/>
          <w:rtl/>
        </w:rPr>
        <w:t xml:space="preserve"> </w:t>
      </w:r>
      <w:r w:rsidRPr="0080341E">
        <w:rPr>
          <w:rFonts w:hint="cs"/>
          <w:color w:val="000000" w:themeColor="text1"/>
          <w:rtl/>
        </w:rPr>
        <w:t>شود</w:t>
      </w:r>
      <w:r w:rsidRPr="0080341E">
        <w:rPr>
          <w:color w:val="000000" w:themeColor="text1"/>
        </w:rPr>
        <w:t>.</w:t>
      </w:r>
    </w:p>
    <w:p w:rsidR="00137D5A" w:rsidRPr="0080341E" w:rsidRDefault="00137D5A" w:rsidP="00137D5A">
      <w:pPr>
        <w:spacing w:line="360" w:lineRule="auto"/>
        <w:rPr>
          <w:b/>
          <w:bCs/>
          <w:color w:val="000000" w:themeColor="text1"/>
          <w:rtl/>
        </w:rPr>
      </w:pPr>
      <w:r w:rsidRPr="0080341E">
        <w:rPr>
          <w:rFonts w:hint="cs"/>
          <w:b/>
          <w:bCs/>
          <w:color w:val="000000" w:themeColor="text1"/>
          <w:rtl/>
        </w:rPr>
        <w:t>ايجاد</w:t>
      </w:r>
      <w:r w:rsidRPr="0080341E">
        <w:rPr>
          <w:b/>
          <w:bCs/>
          <w:color w:val="000000" w:themeColor="text1"/>
          <w:rtl/>
        </w:rPr>
        <w:t xml:space="preserve"> </w:t>
      </w:r>
      <w:r w:rsidRPr="0080341E">
        <w:rPr>
          <w:rFonts w:hint="cs"/>
          <w:b/>
          <w:bCs/>
          <w:color w:val="000000" w:themeColor="text1"/>
          <w:rtl/>
        </w:rPr>
        <w:t>ظرفیت‌های</w:t>
      </w:r>
      <w:r w:rsidRPr="0080341E">
        <w:rPr>
          <w:b/>
          <w:bCs/>
          <w:color w:val="000000" w:themeColor="text1"/>
          <w:rtl/>
        </w:rPr>
        <w:t xml:space="preserve"> </w:t>
      </w:r>
      <w:r w:rsidRPr="0080341E">
        <w:rPr>
          <w:rFonts w:hint="cs"/>
          <w:b/>
          <w:bCs/>
          <w:color w:val="000000" w:themeColor="text1"/>
          <w:rtl/>
        </w:rPr>
        <w:t>جديد</w:t>
      </w:r>
    </w:p>
    <w:p w:rsidR="00137D5A" w:rsidRPr="0080341E" w:rsidRDefault="00137D5A" w:rsidP="00137D5A">
      <w:pPr>
        <w:spacing w:line="360" w:lineRule="auto"/>
        <w:rPr>
          <w:color w:val="000000" w:themeColor="text1"/>
          <w:rtl/>
        </w:rPr>
      </w:pP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ظرفیت‌های</w:t>
      </w:r>
      <w:r w:rsidRPr="0080341E">
        <w:rPr>
          <w:color w:val="000000" w:themeColor="text1"/>
          <w:rtl/>
        </w:rPr>
        <w:t xml:space="preserve"> </w:t>
      </w:r>
      <w:r w:rsidRPr="0080341E">
        <w:rPr>
          <w:rFonts w:hint="cs"/>
          <w:color w:val="000000" w:themeColor="text1"/>
          <w:rtl/>
        </w:rPr>
        <w:t>فراوانی</w:t>
      </w:r>
      <w:r w:rsidRPr="0080341E">
        <w:rPr>
          <w:color w:val="000000" w:themeColor="text1"/>
          <w:rtl/>
        </w:rPr>
        <w:t xml:space="preserve"> </w:t>
      </w:r>
      <w:r w:rsidRPr="0080341E">
        <w:rPr>
          <w:rFonts w:hint="cs"/>
          <w:color w:val="000000" w:themeColor="text1"/>
          <w:rtl/>
        </w:rPr>
        <w:t>برخوردارند</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امکان</w:t>
      </w:r>
      <w:r w:rsidRPr="0080341E">
        <w:rPr>
          <w:color w:val="000000" w:themeColor="text1"/>
          <w:rtl/>
        </w:rPr>
        <w:t xml:space="preserve"> </w:t>
      </w:r>
      <w:r w:rsidRPr="0080341E">
        <w:rPr>
          <w:rFonts w:hint="cs"/>
          <w:color w:val="000000" w:themeColor="text1"/>
          <w:rtl/>
        </w:rPr>
        <w:t>تحولات</w:t>
      </w:r>
      <w:r w:rsidRPr="0080341E">
        <w:rPr>
          <w:color w:val="000000" w:themeColor="text1"/>
          <w:rtl/>
        </w:rPr>
        <w:t xml:space="preserve"> </w:t>
      </w:r>
      <w:r w:rsidRPr="0080341E">
        <w:rPr>
          <w:rFonts w:hint="cs"/>
          <w:color w:val="000000" w:themeColor="text1"/>
          <w:rtl/>
        </w:rPr>
        <w:t>زيادی</w:t>
      </w:r>
      <w:r w:rsidRPr="0080341E">
        <w:rPr>
          <w:color w:val="000000" w:themeColor="text1"/>
          <w:rtl/>
        </w:rPr>
        <w:t xml:space="preserve"> </w:t>
      </w:r>
      <w:r w:rsidRPr="0080341E">
        <w:rPr>
          <w:rFonts w:hint="cs"/>
          <w:color w:val="000000" w:themeColor="text1"/>
          <w:rtl/>
        </w:rPr>
        <w:t>را</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جهت</w:t>
      </w:r>
      <w:r w:rsidRPr="0080341E">
        <w:rPr>
          <w:color w:val="000000" w:themeColor="text1"/>
          <w:rtl/>
        </w:rPr>
        <w:t xml:space="preserve"> </w:t>
      </w:r>
      <w:r w:rsidRPr="0080341E">
        <w:rPr>
          <w:rFonts w:hint="cs"/>
          <w:color w:val="000000" w:themeColor="text1"/>
          <w:rtl/>
        </w:rPr>
        <w:t>رفع</w:t>
      </w:r>
      <w:r w:rsidRPr="0080341E">
        <w:rPr>
          <w:color w:val="000000" w:themeColor="text1"/>
          <w:rtl/>
        </w:rPr>
        <w:t xml:space="preserve"> </w:t>
      </w:r>
      <w:r w:rsidRPr="0080341E">
        <w:rPr>
          <w:rFonts w:hint="cs"/>
          <w:color w:val="000000" w:themeColor="text1"/>
          <w:rtl/>
        </w:rPr>
        <w:t>تبعيض</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تحقق</w:t>
      </w:r>
      <w:r w:rsidRPr="0080341E">
        <w:rPr>
          <w:color w:val="000000" w:themeColor="text1"/>
          <w:rtl/>
        </w:rPr>
        <w:t xml:space="preserve"> </w:t>
      </w:r>
      <w:r w:rsidRPr="0080341E">
        <w:rPr>
          <w:rFonts w:hint="cs"/>
          <w:color w:val="000000" w:themeColor="text1"/>
          <w:rtl/>
        </w:rPr>
        <w:t>عدالت</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جامعه</w:t>
      </w:r>
      <w:r w:rsidRPr="0080341E">
        <w:rPr>
          <w:color w:val="000000" w:themeColor="text1"/>
          <w:rtl/>
        </w:rPr>
        <w:t xml:space="preserve"> </w:t>
      </w:r>
      <w:r w:rsidRPr="0080341E">
        <w:rPr>
          <w:rFonts w:hint="cs"/>
          <w:color w:val="000000" w:themeColor="text1"/>
          <w:rtl/>
        </w:rPr>
        <w:t>فراهم</w:t>
      </w:r>
      <w:r w:rsidRPr="0080341E">
        <w:rPr>
          <w:color w:val="000000" w:themeColor="text1"/>
          <w:rtl/>
        </w:rPr>
        <w:t xml:space="preserve"> </w:t>
      </w:r>
      <w:r w:rsidRPr="0080341E">
        <w:rPr>
          <w:rFonts w:hint="cs"/>
          <w:color w:val="000000" w:themeColor="text1"/>
          <w:rtl/>
        </w:rPr>
        <w:t>می‌آورند؛</w:t>
      </w:r>
      <w:r w:rsidRPr="0080341E">
        <w:rPr>
          <w:color w:val="000000" w:themeColor="text1"/>
          <w:rtl/>
        </w:rPr>
        <w:t xml:space="preserve"> </w:t>
      </w:r>
      <w:r w:rsidRPr="0080341E">
        <w:rPr>
          <w:rFonts w:hint="cs"/>
          <w:color w:val="000000" w:themeColor="text1"/>
          <w:rtl/>
        </w:rPr>
        <w:t>به‌عنوان‌مثال،</w:t>
      </w:r>
      <w:r w:rsidRPr="0080341E">
        <w:rPr>
          <w:color w:val="000000" w:themeColor="text1"/>
          <w:rtl/>
        </w:rPr>
        <w:t xml:space="preserve"> </w:t>
      </w:r>
      <w:r w:rsidRPr="0080341E">
        <w:rPr>
          <w:rFonts w:hint="cs"/>
          <w:color w:val="000000" w:themeColor="text1"/>
          <w:rtl/>
        </w:rPr>
        <w:t>طرح</w:t>
      </w:r>
      <w:r w:rsidRPr="0080341E">
        <w:rPr>
          <w:color w:val="000000" w:themeColor="text1"/>
          <w:rtl/>
        </w:rPr>
        <w:t xml:space="preserve"> </w:t>
      </w:r>
      <w:r w:rsidRPr="0080341E">
        <w:rPr>
          <w:rFonts w:hint="cs"/>
          <w:color w:val="000000" w:themeColor="text1"/>
          <w:rtl/>
        </w:rPr>
        <w:t>ايجاد</w:t>
      </w:r>
      <w:r w:rsidRPr="0080341E">
        <w:rPr>
          <w:color w:val="000000" w:themeColor="text1"/>
          <w:rtl/>
        </w:rPr>
        <w:t xml:space="preserve"> </w:t>
      </w:r>
      <w:r w:rsidRPr="0080341E">
        <w:rPr>
          <w:rFonts w:hint="cs"/>
          <w:color w:val="000000" w:themeColor="text1"/>
          <w:rtl/>
        </w:rPr>
        <w:t>مسکن</w:t>
      </w:r>
      <w:r w:rsidRPr="0080341E">
        <w:rPr>
          <w:color w:val="000000" w:themeColor="text1"/>
          <w:rtl/>
        </w:rPr>
        <w:t xml:space="preserve"> </w:t>
      </w:r>
      <w:r w:rsidRPr="0080341E">
        <w:rPr>
          <w:rFonts w:hint="cs"/>
          <w:color w:val="000000" w:themeColor="text1"/>
          <w:rtl/>
        </w:rPr>
        <w:t>برای</w:t>
      </w:r>
      <w:r w:rsidRPr="0080341E">
        <w:rPr>
          <w:color w:val="000000" w:themeColor="text1"/>
          <w:rtl/>
        </w:rPr>
        <w:t xml:space="preserve"> </w:t>
      </w:r>
      <w:r w:rsidRPr="0080341E">
        <w:rPr>
          <w:rFonts w:hint="cs"/>
          <w:color w:val="000000" w:themeColor="text1"/>
          <w:rtl/>
        </w:rPr>
        <w:t>زوج‌های</w:t>
      </w:r>
      <w:r w:rsidRPr="0080341E">
        <w:rPr>
          <w:color w:val="000000" w:themeColor="text1"/>
          <w:rtl/>
        </w:rPr>
        <w:t xml:space="preserve"> </w:t>
      </w:r>
      <w:r w:rsidRPr="0080341E">
        <w:rPr>
          <w:rFonts w:hint="cs"/>
          <w:color w:val="000000" w:themeColor="text1"/>
          <w:rtl/>
        </w:rPr>
        <w:t>جوان</w:t>
      </w:r>
      <w:r w:rsidRPr="0080341E">
        <w:rPr>
          <w:color w:val="000000" w:themeColor="text1"/>
          <w:rtl/>
        </w:rPr>
        <w:t xml:space="preserve"> </w:t>
      </w:r>
      <w:r w:rsidRPr="0080341E">
        <w:rPr>
          <w:rFonts w:hint="cs"/>
          <w:color w:val="000000" w:themeColor="text1"/>
          <w:rtl/>
        </w:rPr>
        <w:t>يکی</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اين</w:t>
      </w:r>
      <w:r w:rsidRPr="0080341E">
        <w:rPr>
          <w:color w:val="000000" w:themeColor="text1"/>
          <w:rtl/>
        </w:rPr>
        <w:t xml:space="preserve"> </w:t>
      </w:r>
      <w:r w:rsidRPr="0080341E">
        <w:rPr>
          <w:rFonts w:hint="cs"/>
          <w:color w:val="000000" w:themeColor="text1"/>
          <w:rtl/>
        </w:rPr>
        <w:t>ظرفیت‌هاست</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اقدامی</w:t>
      </w:r>
      <w:r w:rsidRPr="0080341E">
        <w:rPr>
          <w:color w:val="000000" w:themeColor="text1"/>
          <w:rtl/>
        </w:rPr>
        <w:t xml:space="preserve"> </w:t>
      </w:r>
      <w:r w:rsidRPr="0080341E">
        <w:rPr>
          <w:rFonts w:hint="cs"/>
          <w:color w:val="000000" w:themeColor="text1"/>
          <w:rtl/>
        </w:rPr>
        <w:t>پيشتازانه</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سوی</w:t>
      </w:r>
      <w:r w:rsidRPr="0080341E">
        <w:rPr>
          <w:color w:val="000000" w:themeColor="text1"/>
          <w:rtl/>
        </w:rPr>
        <w:t xml:space="preserve"> </w:t>
      </w:r>
      <w:r w:rsidRPr="0080341E">
        <w:rPr>
          <w:rFonts w:hint="cs"/>
          <w:color w:val="000000" w:themeColor="text1"/>
          <w:rtl/>
        </w:rPr>
        <w:t>سازمان</w:t>
      </w:r>
      <w:r w:rsidRPr="0080341E">
        <w:rPr>
          <w:color w:val="000000" w:themeColor="text1"/>
          <w:rtl/>
        </w:rPr>
        <w:t xml:space="preserve"> </w:t>
      </w:r>
      <w:r w:rsidRPr="0080341E">
        <w:rPr>
          <w:rFonts w:hint="cs"/>
          <w:color w:val="000000" w:themeColor="text1"/>
          <w:rtl/>
        </w:rPr>
        <w:t>اوقاف</w:t>
      </w:r>
      <w:r w:rsidRPr="0080341E">
        <w:rPr>
          <w:color w:val="000000" w:themeColor="text1"/>
          <w:rtl/>
        </w:rPr>
        <w:t xml:space="preserve"> </w:t>
      </w:r>
      <w:r w:rsidRPr="0080341E">
        <w:rPr>
          <w:rFonts w:hint="cs"/>
          <w:color w:val="000000" w:themeColor="text1"/>
          <w:rtl/>
        </w:rPr>
        <w:t>بوده</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ناظر</w:t>
      </w:r>
      <w:r w:rsidRPr="0080341E">
        <w:rPr>
          <w:color w:val="000000" w:themeColor="text1"/>
          <w:rtl/>
        </w:rPr>
        <w:t xml:space="preserve"> </w:t>
      </w:r>
      <w:r w:rsidRPr="0080341E">
        <w:rPr>
          <w:rFonts w:hint="cs"/>
          <w:color w:val="000000" w:themeColor="text1"/>
          <w:rtl/>
        </w:rPr>
        <w:t>بر</w:t>
      </w:r>
      <w:r w:rsidRPr="0080341E">
        <w:rPr>
          <w:color w:val="000000" w:themeColor="text1"/>
          <w:rtl/>
        </w:rPr>
        <w:t xml:space="preserve"> </w:t>
      </w:r>
      <w:r w:rsidRPr="0080341E">
        <w:rPr>
          <w:rFonts w:hint="cs"/>
          <w:color w:val="000000" w:themeColor="text1"/>
          <w:rtl/>
        </w:rPr>
        <w:t>توانمندی</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جهت</w:t>
      </w:r>
      <w:r w:rsidRPr="0080341E">
        <w:rPr>
          <w:color w:val="000000" w:themeColor="text1"/>
          <w:rtl/>
        </w:rPr>
        <w:t xml:space="preserve"> </w:t>
      </w:r>
      <w:r w:rsidRPr="0080341E">
        <w:rPr>
          <w:rFonts w:hint="cs"/>
          <w:color w:val="000000" w:themeColor="text1"/>
          <w:rtl/>
        </w:rPr>
        <w:t>گسترش</w:t>
      </w:r>
      <w:r w:rsidRPr="0080341E">
        <w:rPr>
          <w:color w:val="000000" w:themeColor="text1"/>
          <w:rtl/>
        </w:rPr>
        <w:t xml:space="preserve"> </w:t>
      </w:r>
      <w:r w:rsidRPr="0080341E">
        <w:rPr>
          <w:rFonts w:hint="cs"/>
          <w:color w:val="000000" w:themeColor="text1"/>
          <w:rtl/>
        </w:rPr>
        <w:t>عدالت</w:t>
      </w:r>
      <w:r w:rsidRPr="0080341E">
        <w:rPr>
          <w:color w:val="000000" w:themeColor="text1"/>
          <w:rtl/>
        </w:rPr>
        <w:t xml:space="preserve"> </w:t>
      </w:r>
      <w:r w:rsidRPr="0080341E">
        <w:rPr>
          <w:rFonts w:hint="cs"/>
          <w:color w:val="000000" w:themeColor="text1"/>
          <w:rtl/>
        </w:rPr>
        <w:t>اجتماعی</w:t>
      </w:r>
      <w:r w:rsidRPr="0080341E">
        <w:rPr>
          <w:color w:val="000000" w:themeColor="text1"/>
          <w:rtl/>
        </w:rPr>
        <w:t xml:space="preserve"> </w:t>
      </w:r>
      <w:r w:rsidRPr="0080341E">
        <w:rPr>
          <w:rFonts w:hint="cs"/>
          <w:color w:val="000000" w:themeColor="text1"/>
          <w:rtl/>
        </w:rPr>
        <w:t>است</w:t>
      </w:r>
      <w:r w:rsidRPr="0080341E">
        <w:rPr>
          <w:color w:val="000000" w:themeColor="text1"/>
          <w:rtl/>
        </w:rPr>
        <w:t xml:space="preserve">. </w:t>
      </w:r>
      <w:r w:rsidRPr="0080341E">
        <w:rPr>
          <w:rFonts w:hint="cs"/>
          <w:color w:val="000000" w:themeColor="text1"/>
          <w:rtl/>
        </w:rPr>
        <w:t>بايد</w:t>
      </w:r>
      <w:r w:rsidRPr="0080341E">
        <w:rPr>
          <w:color w:val="000000" w:themeColor="text1"/>
          <w:rtl/>
        </w:rPr>
        <w:t xml:space="preserve"> </w:t>
      </w:r>
      <w:r w:rsidRPr="0080341E">
        <w:rPr>
          <w:rFonts w:hint="cs"/>
          <w:color w:val="000000" w:themeColor="text1"/>
          <w:rtl/>
        </w:rPr>
        <w:t>توجه</w:t>
      </w:r>
      <w:r w:rsidRPr="0080341E">
        <w:rPr>
          <w:color w:val="000000" w:themeColor="text1"/>
          <w:rtl/>
        </w:rPr>
        <w:t xml:space="preserve"> </w:t>
      </w:r>
      <w:r w:rsidRPr="0080341E">
        <w:rPr>
          <w:rFonts w:hint="cs"/>
          <w:color w:val="000000" w:themeColor="text1"/>
          <w:rtl/>
        </w:rPr>
        <w:t>کرد</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گشودن</w:t>
      </w:r>
      <w:r w:rsidRPr="0080341E">
        <w:rPr>
          <w:color w:val="000000" w:themeColor="text1"/>
          <w:rtl/>
        </w:rPr>
        <w:t xml:space="preserve"> </w:t>
      </w:r>
      <w:r w:rsidRPr="0080341E">
        <w:rPr>
          <w:rFonts w:hint="cs"/>
          <w:color w:val="000000" w:themeColor="text1"/>
          <w:rtl/>
        </w:rPr>
        <w:t>ظرفیت‌های</w:t>
      </w:r>
      <w:r w:rsidRPr="0080341E">
        <w:rPr>
          <w:color w:val="000000" w:themeColor="text1"/>
          <w:rtl/>
        </w:rPr>
        <w:t xml:space="preserve"> </w:t>
      </w:r>
      <w:r w:rsidRPr="0080341E">
        <w:rPr>
          <w:rFonts w:hint="cs"/>
          <w:color w:val="000000" w:themeColor="text1"/>
          <w:rtl/>
        </w:rPr>
        <w:t>جديد</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برخی</w:t>
      </w:r>
      <w:r w:rsidRPr="0080341E">
        <w:rPr>
          <w:color w:val="000000" w:themeColor="text1"/>
          <w:rtl/>
        </w:rPr>
        <w:t xml:space="preserve"> </w:t>
      </w:r>
      <w:r w:rsidRPr="0080341E">
        <w:rPr>
          <w:rFonts w:hint="cs"/>
          <w:color w:val="000000" w:themeColor="text1"/>
          <w:rtl/>
        </w:rPr>
        <w:t>موارد،</w:t>
      </w:r>
      <w:r w:rsidRPr="0080341E">
        <w:rPr>
          <w:color w:val="000000" w:themeColor="text1"/>
          <w:rtl/>
        </w:rPr>
        <w:t xml:space="preserve"> </w:t>
      </w:r>
      <w:r w:rsidRPr="0080341E">
        <w:rPr>
          <w:rFonts w:hint="cs"/>
          <w:color w:val="000000" w:themeColor="text1"/>
          <w:rtl/>
        </w:rPr>
        <w:t>نيازمند</w:t>
      </w:r>
      <w:r w:rsidRPr="0080341E">
        <w:rPr>
          <w:color w:val="000000" w:themeColor="text1"/>
          <w:rtl/>
        </w:rPr>
        <w:t xml:space="preserve"> </w:t>
      </w:r>
      <w:r w:rsidRPr="0080341E">
        <w:rPr>
          <w:rFonts w:hint="cs"/>
          <w:color w:val="000000" w:themeColor="text1"/>
          <w:rtl/>
        </w:rPr>
        <w:t>تغيير</w:t>
      </w:r>
      <w:r w:rsidRPr="0080341E">
        <w:rPr>
          <w:color w:val="000000" w:themeColor="text1"/>
          <w:rtl/>
        </w:rPr>
        <w:t xml:space="preserve"> </w:t>
      </w:r>
      <w:r w:rsidRPr="0080341E">
        <w:rPr>
          <w:rFonts w:hint="cs"/>
          <w:color w:val="000000" w:themeColor="text1"/>
          <w:rtl/>
        </w:rPr>
        <w:t>اساسی</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قوانين</w:t>
      </w:r>
      <w:r w:rsidRPr="0080341E">
        <w:rPr>
          <w:color w:val="000000" w:themeColor="text1"/>
          <w:rtl/>
        </w:rPr>
        <w:t xml:space="preserve"> </w:t>
      </w:r>
      <w:r w:rsidRPr="0080341E">
        <w:rPr>
          <w:rFonts w:hint="cs"/>
          <w:color w:val="000000" w:themeColor="text1"/>
          <w:rtl/>
        </w:rPr>
        <w:t>يا</w:t>
      </w:r>
      <w:r w:rsidRPr="0080341E">
        <w:rPr>
          <w:color w:val="000000" w:themeColor="text1"/>
          <w:rtl/>
        </w:rPr>
        <w:t xml:space="preserve"> </w:t>
      </w:r>
      <w:r w:rsidRPr="0080341E">
        <w:rPr>
          <w:rFonts w:hint="cs"/>
          <w:color w:val="000000" w:themeColor="text1"/>
          <w:rtl/>
        </w:rPr>
        <w:t>نگرش‌های</w:t>
      </w:r>
      <w:r w:rsidRPr="0080341E">
        <w:rPr>
          <w:color w:val="000000" w:themeColor="text1"/>
          <w:rtl/>
        </w:rPr>
        <w:t xml:space="preserve"> </w:t>
      </w:r>
      <w:r w:rsidRPr="0080341E">
        <w:rPr>
          <w:rFonts w:hint="cs"/>
          <w:color w:val="000000" w:themeColor="text1"/>
          <w:rtl/>
        </w:rPr>
        <w:t>سنتی</w:t>
      </w:r>
      <w:r w:rsidRPr="0080341E">
        <w:rPr>
          <w:color w:val="000000" w:themeColor="text1"/>
          <w:rtl/>
        </w:rPr>
        <w:t xml:space="preserve"> </w:t>
      </w:r>
      <w:r w:rsidRPr="0080341E">
        <w:rPr>
          <w:rFonts w:hint="cs"/>
          <w:color w:val="000000" w:themeColor="text1"/>
          <w:rtl/>
        </w:rPr>
        <w:t>است</w:t>
      </w:r>
      <w:r w:rsidRPr="0080341E">
        <w:rPr>
          <w:color w:val="000000" w:themeColor="text1"/>
          <w:rtl/>
        </w:rPr>
        <w:t xml:space="preserve"> </w:t>
      </w:r>
      <w:r w:rsidRPr="0080341E">
        <w:rPr>
          <w:rFonts w:hint="cs"/>
          <w:color w:val="000000" w:themeColor="text1"/>
          <w:rtl/>
        </w:rPr>
        <w:t>ولی</w:t>
      </w:r>
      <w:r w:rsidRPr="0080341E">
        <w:rPr>
          <w:color w:val="000000" w:themeColor="text1"/>
          <w:rtl/>
        </w:rPr>
        <w:t xml:space="preserve"> </w:t>
      </w:r>
      <w:r w:rsidRPr="0080341E">
        <w:rPr>
          <w:rFonts w:hint="cs"/>
          <w:color w:val="000000" w:themeColor="text1"/>
          <w:rtl/>
        </w:rPr>
        <w:t>بسياری</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اين</w:t>
      </w:r>
      <w:r w:rsidRPr="0080341E">
        <w:rPr>
          <w:color w:val="000000" w:themeColor="text1"/>
          <w:rtl/>
        </w:rPr>
        <w:t xml:space="preserve"> </w:t>
      </w:r>
      <w:r w:rsidRPr="0080341E">
        <w:rPr>
          <w:rFonts w:hint="cs"/>
          <w:color w:val="000000" w:themeColor="text1"/>
          <w:rtl/>
        </w:rPr>
        <w:t>ظرفیت‌های</w:t>
      </w:r>
      <w:r w:rsidRPr="0080341E">
        <w:rPr>
          <w:color w:val="000000" w:themeColor="text1"/>
          <w:rtl/>
        </w:rPr>
        <w:t xml:space="preserve"> </w:t>
      </w:r>
      <w:r w:rsidRPr="0080341E">
        <w:rPr>
          <w:rFonts w:hint="cs"/>
          <w:color w:val="000000" w:themeColor="text1"/>
          <w:rtl/>
        </w:rPr>
        <w:t>دست‌نخورده،</w:t>
      </w:r>
      <w:r w:rsidRPr="0080341E">
        <w:rPr>
          <w:color w:val="000000" w:themeColor="text1"/>
          <w:rtl/>
        </w:rPr>
        <w:t xml:space="preserve"> </w:t>
      </w:r>
      <w:r w:rsidRPr="0080341E">
        <w:rPr>
          <w:rFonts w:hint="cs"/>
          <w:color w:val="000000" w:themeColor="text1"/>
          <w:rtl/>
        </w:rPr>
        <w:t>تنها</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اندکی</w:t>
      </w:r>
      <w:r w:rsidRPr="0080341E">
        <w:rPr>
          <w:color w:val="000000" w:themeColor="text1"/>
          <w:rtl/>
        </w:rPr>
        <w:t xml:space="preserve"> </w:t>
      </w:r>
      <w:r w:rsidRPr="0080341E">
        <w:rPr>
          <w:rFonts w:hint="cs"/>
          <w:color w:val="000000" w:themeColor="text1"/>
          <w:rtl/>
        </w:rPr>
        <w:t>تيزبينی</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درايت</w:t>
      </w:r>
      <w:r w:rsidRPr="0080341E">
        <w:rPr>
          <w:color w:val="000000" w:themeColor="text1"/>
          <w:rtl/>
        </w:rPr>
        <w:t xml:space="preserve"> </w:t>
      </w:r>
      <w:r w:rsidRPr="0080341E">
        <w:rPr>
          <w:rFonts w:hint="cs"/>
          <w:color w:val="000000" w:themeColor="text1"/>
          <w:rtl/>
        </w:rPr>
        <w:t>محتاج</w:t>
      </w:r>
      <w:r w:rsidRPr="0080341E">
        <w:rPr>
          <w:color w:val="000000" w:themeColor="text1"/>
          <w:rtl/>
        </w:rPr>
        <w:t xml:space="preserve"> </w:t>
      </w:r>
      <w:r w:rsidRPr="0080341E">
        <w:rPr>
          <w:rFonts w:hint="cs"/>
          <w:color w:val="000000" w:themeColor="text1"/>
          <w:rtl/>
        </w:rPr>
        <w:t>است</w:t>
      </w:r>
      <w:r w:rsidRPr="0080341E">
        <w:rPr>
          <w:color w:val="000000" w:themeColor="text1"/>
          <w:rtl/>
        </w:rPr>
        <w:t xml:space="preserve">. </w:t>
      </w:r>
      <w:r w:rsidRPr="0080341E">
        <w:rPr>
          <w:rFonts w:hint="cs"/>
          <w:color w:val="000000" w:themeColor="text1"/>
          <w:rtl/>
        </w:rPr>
        <w:t>به‌عنوان‌مثال،</w:t>
      </w:r>
      <w:r w:rsidRPr="0080341E">
        <w:rPr>
          <w:color w:val="000000" w:themeColor="text1"/>
          <w:rtl/>
        </w:rPr>
        <w:t xml:space="preserve"> </w:t>
      </w:r>
      <w:r w:rsidRPr="0080341E">
        <w:rPr>
          <w:rFonts w:hint="cs"/>
          <w:color w:val="000000" w:themeColor="text1"/>
          <w:rtl/>
        </w:rPr>
        <w:t>هدايت</w:t>
      </w:r>
      <w:r w:rsidRPr="0080341E">
        <w:rPr>
          <w:color w:val="000000" w:themeColor="text1"/>
          <w:rtl/>
        </w:rPr>
        <w:t xml:space="preserve"> </w:t>
      </w:r>
      <w:r w:rsidRPr="0080341E">
        <w:rPr>
          <w:rFonts w:hint="cs"/>
          <w:color w:val="000000" w:themeColor="text1"/>
          <w:rtl/>
        </w:rPr>
        <w:t>واقفين</w:t>
      </w:r>
      <w:r w:rsidRPr="0080341E">
        <w:rPr>
          <w:color w:val="000000" w:themeColor="text1"/>
          <w:rtl/>
        </w:rPr>
        <w:t xml:space="preserve"> </w:t>
      </w:r>
      <w:r w:rsidRPr="0080341E">
        <w:rPr>
          <w:rFonts w:hint="cs"/>
          <w:color w:val="000000" w:themeColor="text1"/>
          <w:rtl/>
        </w:rPr>
        <w:t>به‌سوی</w:t>
      </w:r>
      <w:r w:rsidRPr="0080341E">
        <w:rPr>
          <w:color w:val="000000" w:themeColor="text1"/>
          <w:rtl/>
        </w:rPr>
        <w:t xml:space="preserve"> </w:t>
      </w:r>
      <w:r w:rsidRPr="0080341E">
        <w:rPr>
          <w:rFonts w:hint="cs"/>
          <w:color w:val="000000" w:themeColor="text1"/>
          <w:rtl/>
        </w:rPr>
        <w:t>وقف‌های</w:t>
      </w:r>
      <w:r w:rsidRPr="0080341E">
        <w:rPr>
          <w:color w:val="000000" w:themeColor="text1"/>
          <w:rtl/>
        </w:rPr>
        <w:t xml:space="preserve"> </w:t>
      </w:r>
      <w:r w:rsidRPr="0080341E">
        <w:rPr>
          <w:rFonts w:hint="cs"/>
          <w:color w:val="000000" w:themeColor="text1"/>
          <w:rtl/>
        </w:rPr>
        <w:t>کارآمد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موردنیاز</w:t>
      </w:r>
      <w:r w:rsidRPr="0080341E">
        <w:rPr>
          <w:color w:val="000000" w:themeColor="text1"/>
          <w:rtl/>
        </w:rPr>
        <w:t xml:space="preserve"> </w:t>
      </w:r>
      <w:r w:rsidRPr="0080341E">
        <w:rPr>
          <w:rFonts w:hint="cs"/>
          <w:color w:val="000000" w:themeColor="text1"/>
          <w:rtl/>
        </w:rPr>
        <w:t>می‌تواند</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بسياری</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اين</w:t>
      </w:r>
      <w:r w:rsidRPr="0080341E">
        <w:rPr>
          <w:color w:val="000000" w:themeColor="text1"/>
          <w:rtl/>
        </w:rPr>
        <w:t xml:space="preserve"> </w:t>
      </w:r>
      <w:r w:rsidRPr="0080341E">
        <w:rPr>
          <w:rFonts w:hint="cs"/>
          <w:color w:val="000000" w:themeColor="text1"/>
          <w:rtl/>
        </w:rPr>
        <w:t>ظرفیت‌ها</w:t>
      </w:r>
      <w:r w:rsidRPr="0080341E">
        <w:rPr>
          <w:color w:val="000000" w:themeColor="text1"/>
          <w:rtl/>
        </w:rPr>
        <w:t xml:space="preserve"> </w:t>
      </w:r>
      <w:r w:rsidRPr="0080341E">
        <w:rPr>
          <w:rFonts w:hint="cs"/>
          <w:color w:val="000000" w:themeColor="text1"/>
          <w:rtl/>
        </w:rPr>
        <w:t>را</w:t>
      </w:r>
      <w:r w:rsidRPr="0080341E">
        <w:rPr>
          <w:color w:val="000000" w:themeColor="text1"/>
          <w:rtl/>
        </w:rPr>
        <w:t xml:space="preserve"> </w:t>
      </w:r>
      <w:r w:rsidRPr="0080341E">
        <w:rPr>
          <w:rFonts w:hint="cs"/>
          <w:color w:val="000000" w:themeColor="text1"/>
          <w:rtl/>
        </w:rPr>
        <w:t>فرارو</w:t>
      </w:r>
      <w:r w:rsidRPr="0080341E">
        <w:rPr>
          <w:color w:val="000000" w:themeColor="text1"/>
          <w:rtl/>
        </w:rPr>
        <w:t xml:space="preserve"> </w:t>
      </w:r>
      <w:r w:rsidRPr="0080341E">
        <w:rPr>
          <w:rFonts w:hint="cs"/>
          <w:color w:val="000000" w:themeColor="text1"/>
          <w:rtl/>
        </w:rPr>
        <w:t>قرار دهد</w:t>
      </w:r>
      <w:r w:rsidRPr="0080341E">
        <w:rPr>
          <w:color w:val="000000" w:themeColor="text1"/>
          <w:rtl/>
        </w:rPr>
        <w:t xml:space="preserve">. </w:t>
      </w:r>
      <w:r w:rsidRPr="0080341E">
        <w:rPr>
          <w:rFonts w:hint="cs"/>
          <w:color w:val="000000" w:themeColor="text1"/>
          <w:rtl/>
        </w:rPr>
        <w:t>همچنين</w:t>
      </w:r>
      <w:r w:rsidRPr="0080341E">
        <w:rPr>
          <w:color w:val="000000" w:themeColor="text1"/>
          <w:rtl/>
        </w:rPr>
        <w:t xml:space="preserve"> </w:t>
      </w:r>
      <w:r w:rsidRPr="0080341E">
        <w:rPr>
          <w:rFonts w:hint="cs"/>
          <w:color w:val="000000" w:themeColor="text1"/>
          <w:rtl/>
        </w:rPr>
        <w:t>ارائه</w:t>
      </w:r>
      <w:r w:rsidRPr="0080341E">
        <w:rPr>
          <w:color w:val="000000" w:themeColor="text1"/>
          <w:rtl/>
        </w:rPr>
        <w:t xml:space="preserve"> </w:t>
      </w:r>
      <w:r w:rsidRPr="0080341E">
        <w:rPr>
          <w:rFonts w:hint="cs"/>
          <w:color w:val="000000" w:themeColor="text1"/>
          <w:rtl/>
        </w:rPr>
        <w:t>راهكارها</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شیوه‌های</w:t>
      </w:r>
      <w:r w:rsidRPr="0080341E">
        <w:rPr>
          <w:color w:val="000000" w:themeColor="text1"/>
          <w:rtl/>
        </w:rPr>
        <w:t xml:space="preserve"> </w:t>
      </w:r>
      <w:r w:rsidRPr="0080341E">
        <w:rPr>
          <w:rFonts w:hint="cs"/>
          <w:color w:val="000000" w:themeColor="text1"/>
          <w:rtl/>
        </w:rPr>
        <w:t>نوين</w:t>
      </w:r>
      <w:r w:rsidRPr="0080341E">
        <w:rPr>
          <w:color w:val="000000" w:themeColor="text1"/>
          <w:rtl/>
        </w:rPr>
        <w:t xml:space="preserve"> </w:t>
      </w:r>
      <w:r w:rsidRPr="0080341E">
        <w:rPr>
          <w:rFonts w:hint="cs"/>
          <w:color w:val="000000" w:themeColor="text1"/>
          <w:rtl/>
        </w:rPr>
        <w:t>سرمایه‌گذاری</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آينده،</w:t>
      </w:r>
      <w:r w:rsidRPr="0080341E">
        <w:rPr>
          <w:color w:val="000000" w:themeColor="text1"/>
          <w:rtl/>
        </w:rPr>
        <w:t xml:space="preserve"> </w:t>
      </w:r>
      <w:r w:rsidRPr="0080341E">
        <w:rPr>
          <w:rFonts w:hint="cs"/>
          <w:color w:val="000000" w:themeColor="text1"/>
          <w:rtl/>
        </w:rPr>
        <w:t>گام</w:t>
      </w:r>
      <w:r w:rsidRPr="0080341E">
        <w:rPr>
          <w:color w:val="000000" w:themeColor="text1"/>
          <w:rtl/>
        </w:rPr>
        <w:t xml:space="preserve"> </w:t>
      </w:r>
      <w:r w:rsidRPr="0080341E">
        <w:rPr>
          <w:rFonts w:hint="cs"/>
          <w:color w:val="000000" w:themeColor="text1"/>
          <w:rtl/>
        </w:rPr>
        <w:t>مهمی</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جهت</w:t>
      </w:r>
      <w:r w:rsidRPr="0080341E">
        <w:rPr>
          <w:color w:val="000000" w:themeColor="text1"/>
          <w:rtl/>
        </w:rPr>
        <w:t xml:space="preserve"> </w:t>
      </w:r>
      <w:r w:rsidRPr="0080341E">
        <w:rPr>
          <w:rFonts w:hint="cs"/>
          <w:color w:val="000000" w:themeColor="text1"/>
          <w:rtl/>
        </w:rPr>
        <w:t>اعتلای</w:t>
      </w:r>
      <w:r w:rsidRPr="0080341E">
        <w:rPr>
          <w:color w:val="000000" w:themeColor="text1"/>
          <w:rtl/>
        </w:rPr>
        <w:t xml:space="preserve"> </w:t>
      </w:r>
      <w:r w:rsidRPr="0080341E">
        <w:rPr>
          <w:rFonts w:hint="cs"/>
          <w:color w:val="000000" w:themeColor="text1"/>
          <w:rtl/>
        </w:rPr>
        <w:t>فرهنگ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جايگاه</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است</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بايد</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سوی</w:t>
      </w:r>
      <w:r w:rsidRPr="0080341E">
        <w:rPr>
          <w:color w:val="000000" w:themeColor="text1"/>
          <w:rtl/>
        </w:rPr>
        <w:t xml:space="preserve"> </w:t>
      </w:r>
      <w:r w:rsidRPr="0080341E">
        <w:rPr>
          <w:rFonts w:hint="cs"/>
          <w:color w:val="000000" w:themeColor="text1"/>
          <w:rtl/>
        </w:rPr>
        <w:t>واقفين</w:t>
      </w:r>
      <w:r w:rsidRPr="0080341E">
        <w:rPr>
          <w:color w:val="000000" w:themeColor="text1"/>
          <w:rtl/>
        </w:rPr>
        <w:t xml:space="preserve"> </w:t>
      </w:r>
      <w:r w:rsidRPr="0080341E">
        <w:rPr>
          <w:rFonts w:hint="cs"/>
          <w:color w:val="000000" w:themeColor="text1"/>
          <w:rtl/>
        </w:rPr>
        <w:t>مدنظر</w:t>
      </w:r>
      <w:r w:rsidRPr="0080341E">
        <w:rPr>
          <w:color w:val="000000" w:themeColor="text1"/>
          <w:rtl/>
        </w:rPr>
        <w:t xml:space="preserve"> </w:t>
      </w:r>
      <w:r w:rsidRPr="0080341E">
        <w:rPr>
          <w:rFonts w:hint="cs"/>
          <w:color w:val="000000" w:themeColor="text1"/>
          <w:rtl/>
        </w:rPr>
        <w:t>قرار</w:t>
      </w:r>
      <w:r w:rsidRPr="0080341E">
        <w:rPr>
          <w:color w:val="000000" w:themeColor="text1"/>
          <w:rtl/>
        </w:rPr>
        <w:t xml:space="preserve"> </w:t>
      </w:r>
      <w:r w:rsidRPr="0080341E">
        <w:rPr>
          <w:rFonts w:hint="cs"/>
          <w:color w:val="000000" w:themeColor="text1"/>
          <w:rtl/>
        </w:rPr>
        <w:t>گيرد</w:t>
      </w:r>
      <w:r w:rsidRPr="0080341E">
        <w:rPr>
          <w:color w:val="000000" w:themeColor="text1"/>
          <w:rtl/>
        </w:rPr>
        <w:t xml:space="preserve">. </w:t>
      </w:r>
      <w:r w:rsidRPr="0080341E">
        <w:rPr>
          <w:rFonts w:hint="cs"/>
          <w:color w:val="000000" w:themeColor="text1"/>
          <w:rtl/>
        </w:rPr>
        <w:t>بر</w:t>
      </w:r>
      <w:r w:rsidRPr="0080341E">
        <w:rPr>
          <w:color w:val="000000" w:themeColor="text1"/>
          <w:rtl/>
        </w:rPr>
        <w:t xml:space="preserve"> </w:t>
      </w:r>
      <w:r w:rsidRPr="0080341E">
        <w:rPr>
          <w:rFonts w:hint="cs"/>
          <w:color w:val="000000" w:themeColor="text1"/>
          <w:rtl/>
        </w:rPr>
        <w:t>اين</w:t>
      </w:r>
      <w:r w:rsidRPr="0080341E">
        <w:rPr>
          <w:color w:val="000000" w:themeColor="text1"/>
          <w:rtl/>
        </w:rPr>
        <w:t xml:space="preserve"> </w:t>
      </w:r>
      <w:r w:rsidRPr="0080341E">
        <w:rPr>
          <w:rFonts w:hint="cs"/>
          <w:color w:val="000000" w:themeColor="text1"/>
          <w:rtl/>
        </w:rPr>
        <w:t>اساس،</w:t>
      </w:r>
      <w:r w:rsidRPr="0080341E">
        <w:rPr>
          <w:color w:val="000000" w:themeColor="text1"/>
          <w:rtl/>
        </w:rPr>
        <w:t xml:space="preserve"> </w:t>
      </w:r>
      <w:r w:rsidRPr="0080341E">
        <w:rPr>
          <w:rFonts w:hint="cs"/>
          <w:color w:val="000000" w:themeColor="text1"/>
          <w:rtl/>
        </w:rPr>
        <w:t>يکی</w:t>
      </w:r>
      <w:r w:rsidRPr="0080341E">
        <w:rPr>
          <w:color w:val="000000" w:themeColor="text1"/>
          <w:rtl/>
        </w:rPr>
        <w:t xml:space="preserve"> </w:t>
      </w:r>
      <w:r w:rsidRPr="0080341E">
        <w:rPr>
          <w:rFonts w:hint="cs"/>
          <w:color w:val="000000" w:themeColor="text1"/>
          <w:rtl/>
        </w:rPr>
        <w:t>ديگر</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مسئولیت‌های</w:t>
      </w:r>
      <w:r w:rsidRPr="0080341E">
        <w:rPr>
          <w:color w:val="000000" w:themeColor="text1"/>
          <w:rtl/>
        </w:rPr>
        <w:t xml:space="preserve"> </w:t>
      </w:r>
      <w:r w:rsidRPr="0080341E">
        <w:rPr>
          <w:rFonts w:hint="cs"/>
          <w:color w:val="000000" w:themeColor="text1"/>
          <w:rtl/>
        </w:rPr>
        <w:t>سازمان</w:t>
      </w:r>
      <w:r w:rsidRPr="0080341E">
        <w:rPr>
          <w:color w:val="000000" w:themeColor="text1"/>
          <w:rtl/>
        </w:rPr>
        <w:t xml:space="preserve"> </w:t>
      </w:r>
      <w:r w:rsidRPr="0080341E">
        <w:rPr>
          <w:rFonts w:hint="cs"/>
          <w:color w:val="000000" w:themeColor="text1"/>
          <w:rtl/>
        </w:rPr>
        <w:t>اوقاف</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ترويج</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نشر</w:t>
      </w:r>
      <w:r w:rsidRPr="0080341E">
        <w:rPr>
          <w:color w:val="000000" w:themeColor="text1"/>
          <w:rtl/>
        </w:rPr>
        <w:t xml:space="preserve"> </w:t>
      </w:r>
      <w:r w:rsidRPr="0080341E">
        <w:rPr>
          <w:rFonts w:hint="cs"/>
          <w:color w:val="000000" w:themeColor="text1"/>
          <w:rtl/>
        </w:rPr>
        <w:t>فرهنگ</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ايجاد،</w:t>
      </w:r>
      <w:r w:rsidRPr="0080341E">
        <w:rPr>
          <w:color w:val="000000" w:themeColor="text1"/>
          <w:rtl/>
        </w:rPr>
        <w:t xml:space="preserve"> </w:t>
      </w:r>
      <w:r w:rsidRPr="0080341E">
        <w:rPr>
          <w:rFonts w:hint="cs"/>
          <w:color w:val="000000" w:themeColor="text1"/>
          <w:rtl/>
        </w:rPr>
        <w:t>تبيين</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تبليغ</w:t>
      </w:r>
      <w:r w:rsidRPr="0080341E">
        <w:rPr>
          <w:color w:val="000000" w:themeColor="text1"/>
          <w:rtl/>
        </w:rPr>
        <w:t xml:space="preserve"> </w:t>
      </w:r>
      <w:r w:rsidRPr="0080341E">
        <w:rPr>
          <w:rFonts w:hint="cs"/>
          <w:color w:val="000000" w:themeColor="text1"/>
          <w:rtl/>
        </w:rPr>
        <w:t>نگرش‌های</w:t>
      </w:r>
      <w:r w:rsidRPr="0080341E">
        <w:rPr>
          <w:color w:val="000000" w:themeColor="text1"/>
          <w:rtl/>
        </w:rPr>
        <w:t xml:space="preserve"> </w:t>
      </w:r>
      <w:r w:rsidRPr="0080341E">
        <w:rPr>
          <w:rFonts w:hint="cs"/>
          <w:color w:val="000000" w:themeColor="text1"/>
          <w:rtl/>
        </w:rPr>
        <w:t>نوين</w:t>
      </w:r>
      <w:r w:rsidRPr="0080341E">
        <w:rPr>
          <w:color w:val="000000" w:themeColor="text1"/>
          <w:rtl/>
        </w:rPr>
        <w:t xml:space="preserve"> </w:t>
      </w:r>
      <w:r w:rsidRPr="0080341E">
        <w:rPr>
          <w:rFonts w:hint="cs"/>
          <w:color w:val="000000" w:themeColor="text1"/>
          <w:rtl/>
        </w:rPr>
        <w:t>برای</w:t>
      </w:r>
      <w:r w:rsidRPr="0080341E">
        <w:rPr>
          <w:color w:val="000000" w:themeColor="text1"/>
          <w:rtl/>
        </w:rPr>
        <w:t xml:space="preserve"> </w:t>
      </w:r>
      <w:r w:rsidRPr="0080341E">
        <w:rPr>
          <w:rFonts w:hint="cs"/>
          <w:color w:val="000000" w:themeColor="text1"/>
          <w:rtl/>
        </w:rPr>
        <w:t>واقفين</w:t>
      </w:r>
      <w:r w:rsidRPr="0080341E">
        <w:rPr>
          <w:color w:val="000000" w:themeColor="text1"/>
          <w:rtl/>
        </w:rPr>
        <w:t xml:space="preserve"> </w:t>
      </w:r>
      <w:r w:rsidRPr="0080341E">
        <w:rPr>
          <w:rFonts w:hint="cs"/>
          <w:color w:val="000000" w:themeColor="text1"/>
          <w:rtl/>
        </w:rPr>
        <w:t>بالقوه</w:t>
      </w:r>
      <w:r w:rsidRPr="0080341E">
        <w:rPr>
          <w:color w:val="000000" w:themeColor="text1"/>
          <w:rtl/>
        </w:rPr>
        <w:t xml:space="preserve"> </w:t>
      </w:r>
      <w:r w:rsidRPr="0080341E">
        <w:rPr>
          <w:rFonts w:hint="cs"/>
          <w:color w:val="000000" w:themeColor="text1"/>
          <w:rtl/>
        </w:rPr>
        <w:t>می‌باشد</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بايد</w:t>
      </w:r>
      <w:r w:rsidRPr="0080341E">
        <w:rPr>
          <w:color w:val="000000" w:themeColor="text1"/>
          <w:rtl/>
        </w:rPr>
        <w:t xml:space="preserve"> </w:t>
      </w:r>
      <w:r w:rsidRPr="0080341E">
        <w:rPr>
          <w:rFonts w:hint="cs"/>
          <w:color w:val="000000" w:themeColor="text1"/>
          <w:rtl/>
        </w:rPr>
        <w:t>به‌عنوان</w:t>
      </w:r>
      <w:r w:rsidRPr="0080341E">
        <w:rPr>
          <w:color w:val="000000" w:themeColor="text1"/>
          <w:rtl/>
        </w:rPr>
        <w:t xml:space="preserve"> </w:t>
      </w:r>
      <w:r w:rsidRPr="0080341E">
        <w:rPr>
          <w:rFonts w:hint="cs"/>
          <w:color w:val="000000" w:themeColor="text1"/>
          <w:rtl/>
        </w:rPr>
        <w:t>وظیفه</w:t>
      </w:r>
      <w:r w:rsidRPr="0080341E">
        <w:rPr>
          <w:color w:val="000000" w:themeColor="text1"/>
          <w:rtl/>
        </w:rPr>
        <w:t xml:space="preserve"> </w:t>
      </w:r>
      <w:r w:rsidRPr="0080341E">
        <w:rPr>
          <w:rFonts w:hint="cs"/>
          <w:color w:val="000000" w:themeColor="text1"/>
          <w:rtl/>
        </w:rPr>
        <w:t>ترويجی</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فرهنگ‌سازی</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سوی</w:t>
      </w:r>
      <w:r w:rsidRPr="0080341E">
        <w:rPr>
          <w:color w:val="000000" w:themeColor="text1"/>
          <w:rtl/>
        </w:rPr>
        <w:t xml:space="preserve"> </w:t>
      </w:r>
      <w:r w:rsidRPr="0080341E">
        <w:rPr>
          <w:rFonts w:hint="cs"/>
          <w:color w:val="000000" w:themeColor="text1"/>
          <w:rtl/>
        </w:rPr>
        <w:t>سازمان</w:t>
      </w:r>
      <w:r w:rsidRPr="0080341E">
        <w:rPr>
          <w:color w:val="000000" w:themeColor="text1"/>
          <w:rtl/>
        </w:rPr>
        <w:t xml:space="preserve"> </w:t>
      </w:r>
      <w:r w:rsidRPr="0080341E">
        <w:rPr>
          <w:rFonts w:hint="cs"/>
          <w:color w:val="000000" w:themeColor="text1"/>
          <w:rtl/>
        </w:rPr>
        <w:t>اوقاف</w:t>
      </w:r>
      <w:r w:rsidRPr="0080341E">
        <w:rPr>
          <w:color w:val="000000" w:themeColor="text1"/>
          <w:rtl/>
        </w:rPr>
        <w:t xml:space="preserve"> </w:t>
      </w:r>
      <w:r w:rsidRPr="0080341E">
        <w:rPr>
          <w:rFonts w:hint="cs"/>
          <w:color w:val="000000" w:themeColor="text1"/>
          <w:rtl/>
        </w:rPr>
        <w:t>پيگيری</w:t>
      </w:r>
      <w:r w:rsidRPr="0080341E">
        <w:rPr>
          <w:color w:val="000000" w:themeColor="text1"/>
          <w:rtl/>
        </w:rPr>
        <w:t xml:space="preserve"> </w:t>
      </w:r>
      <w:r w:rsidRPr="0080341E">
        <w:rPr>
          <w:rFonts w:hint="cs"/>
          <w:color w:val="000000" w:themeColor="text1"/>
          <w:rtl/>
        </w:rPr>
        <w:t>شود</w:t>
      </w:r>
      <w:r w:rsidRPr="0080341E">
        <w:rPr>
          <w:color w:val="000000" w:themeColor="text1"/>
        </w:rPr>
        <w:t>.</w:t>
      </w:r>
    </w:p>
    <w:p w:rsidR="00137D5A" w:rsidRPr="0080341E" w:rsidRDefault="00137D5A" w:rsidP="00137D5A">
      <w:pPr>
        <w:spacing w:line="360" w:lineRule="auto"/>
        <w:rPr>
          <w:color w:val="000000" w:themeColor="text1"/>
          <w:rtl/>
        </w:rPr>
      </w:pPr>
      <w:r w:rsidRPr="0080341E">
        <w:rPr>
          <w:rFonts w:hint="cs"/>
          <w:color w:val="000000" w:themeColor="text1"/>
          <w:rtl/>
        </w:rPr>
        <w:t>اشاره</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اين</w:t>
      </w:r>
      <w:r w:rsidRPr="0080341E">
        <w:rPr>
          <w:color w:val="000000" w:themeColor="text1"/>
          <w:rtl/>
        </w:rPr>
        <w:t xml:space="preserve"> </w:t>
      </w:r>
      <w:r w:rsidRPr="0080341E">
        <w:rPr>
          <w:rFonts w:hint="cs"/>
          <w:color w:val="000000" w:themeColor="text1"/>
          <w:rtl/>
        </w:rPr>
        <w:t>نكته</w:t>
      </w:r>
      <w:r w:rsidRPr="0080341E">
        <w:rPr>
          <w:color w:val="000000" w:themeColor="text1"/>
          <w:rtl/>
        </w:rPr>
        <w:t xml:space="preserve"> </w:t>
      </w:r>
      <w:r w:rsidRPr="0080341E">
        <w:rPr>
          <w:rFonts w:hint="cs"/>
          <w:color w:val="000000" w:themeColor="text1"/>
          <w:rtl/>
        </w:rPr>
        <w:t>خالی</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فايده</w:t>
      </w:r>
      <w:r w:rsidRPr="0080341E">
        <w:rPr>
          <w:color w:val="000000" w:themeColor="text1"/>
          <w:rtl/>
        </w:rPr>
        <w:t xml:space="preserve"> </w:t>
      </w:r>
      <w:r w:rsidRPr="0080341E">
        <w:rPr>
          <w:rFonts w:hint="cs"/>
          <w:color w:val="000000" w:themeColor="text1"/>
          <w:rtl/>
        </w:rPr>
        <w:t>نيست</w:t>
      </w:r>
      <w:r w:rsidRPr="0080341E">
        <w:rPr>
          <w:color w:val="000000" w:themeColor="text1"/>
          <w:rtl/>
        </w:rPr>
        <w:t xml:space="preserve"> </w:t>
      </w:r>
      <w:r w:rsidRPr="0080341E">
        <w:rPr>
          <w:rFonts w:hint="cs"/>
          <w:color w:val="000000" w:themeColor="text1"/>
          <w:rtl/>
        </w:rPr>
        <w:t>كه</w:t>
      </w:r>
      <w:r w:rsidRPr="0080341E">
        <w:rPr>
          <w:color w:val="000000" w:themeColor="text1"/>
          <w:rtl/>
        </w:rPr>
        <w:t xml:space="preserve"> </w:t>
      </w:r>
      <w:r w:rsidRPr="0080341E">
        <w:rPr>
          <w:rFonts w:hint="cs"/>
          <w:color w:val="000000" w:themeColor="text1"/>
          <w:rtl/>
        </w:rPr>
        <w:t>نيازهای</w:t>
      </w:r>
      <w:r w:rsidRPr="0080341E">
        <w:rPr>
          <w:color w:val="000000" w:themeColor="text1"/>
          <w:rtl/>
        </w:rPr>
        <w:t xml:space="preserve"> </w:t>
      </w:r>
      <w:r w:rsidRPr="0080341E">
        <w:rPr>
          <w:rFonts w:hint="cs"/>
          <w:color w:val="000000" w:themeColor="text1"/>
          <w:rtl/>
        </w:rPr>
        <w:t>عمومی</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خصوصی</w:t>
      </w:r>
      <w:r w:rsidRPr="0080341E">
        <w:rPr>
          <w:color w:val="000000" w:themeColor="text1"/>
          <w:rtl/>
        </w:rPr>
        <w:t xml:space="preserve"> </w:t>
      </w:r>
      <w:r w:rsidRPr="0080341E">
        <w:rPr>
          <w:rFonts w:hint="cs"/>
          <w:color w:val="000000" w:themeColor="text1"/>
          <w:rtl/>
        </w:rPr>
        <w:t>مردم</w:t>
      </w:r>
      <w:r w:rsidRPr="0080341E">
        <w:rPr>
          <w:color w:val="000000" w:themeColor="text1"/>
          <w:rtl/>
        </w:rPr>
        <w:t xml:space="preserve"> </w:t>
      </w:r>
      <w:r w:rsidRPr="0080341E">
        <w:rPr>
          <w:rFonts w:hint="cs"/>
          <w:color w:val="000000" w:themeColor="text1"/>
          <w:rtl/>
        </w:rPr>
        <w:t>نسبت</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زمان‌ها</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مکانه‌ای</w:t>
      </w:r>
      <w:r w:rsidRPr="0080341E">
        <w:rPr>
          <w:color w:val="000000" w:themeColor="text1"/>
          <w:rtl/>
        </w:rPr>
        <w:t xml:space="preserve"> </w:t>
      </w:r>
      <w:r w:rsidRPr="0080341E">
        <w:rPr>
          <w:rFonts w:hint="cs"/>
          <w:color w:val="000000" w:themeColor="text1"/>
          <w:rtl/>
        </w:rPr>
        <w:t>مختلف</w:t>
      </w:r>
      <w:r w:rsidRPr="0080341E">
        <w:rPr>
          <w:color w:val="000000" w:themeColor="text1"/>
          <w:rtl/>
        </w:rPr>
        <w:t xml:space="preserve"> </w:t>
      </w:r>
      <w:r w:rsidRPr="0080341E">
        <w:rPr>
          <w:rFonts w:hint="cs"/>
          <w:color w:val="000000" w:themeColor="text1"/>
          <w:rtl/>
        </w:rPr>
        <w:t>متفاوت</w:t>
      </w:r>
      <w:r w:rsidRPr="0080341E">
        <w:rPr>
          <w:color w:val="000000" w:themeColor="text1"/>
          <w:rtl/>
        </w:rPr>
        <w:t xml:space="preserve"> </w:t>
      </w:r>
      <w:r w:rsidRPr="0080341E">
        <w:rPr>
          <w:rFonts w:hint="cs"/>
          <w:color w:val="000000" w:themeColor="text1"/>
          <w:rtl/>
        </w:rPr>
        <w:t>است،</w:t>
      </w:r>
      <w:r w:rsidRPr="0080341E">
        <w:rPr>
          <w:color w:val="000000" w:themeColor="text1"/>
          <w:rtl/>
        </w:rPr>
        <w:t xml:space="preserve"> </w:t>
      </w:r>
      <w:r w:rsidRPr="0080341E">
        <w:rPr>
          <w:rFonts w:hint="cs"/>
          <w:color w:val="000000" w:themeColor="text1"/>
          <w:rtl/>
        </w:rPr>
        <w:t>مثلاً</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یک‌زمان،</w:t>
      </w:r>
      <w:r w:rsidRPr="0080341E">
        <w:rPr>
          <w:color w:val="000000" w:themeColor="text1"/>
          <w:rtl/>
        </w:rPr>
        <w:t xml:space="preserve"> </w:t>
      </w:r>
      <w:r w:rsidRPr="0080341E">
        <w:rPr>
          <w:rFonts w:hint="cs"/>
          <w:color w:val="000000" w:themeColor="text1"/>
          <w:rtl/>
        </w:rPr>
        <w:t>مردم</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كاروانسرا،</w:t>
      </w:r>
      <w:r w:rsidRPr="0080341E">
        <w:rPr>
          <w:color w:val="000000" w:themeColor="text1"/>
          <w:rtl/>
        </w:rPr>
        <w:t xml:space="preserve"> </w:t>
      </w:r>
      <w:r w:rsidRPr="0080341E">
        <w:rPr>
          <w:rFonts w:hint="cs"/>
          <w:color w:val="000000" w:themeColor="text1"/>
          <w:rtl/>
        </w:rPr>
        <w:t>آب‌انبار</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نياز</w:t>
      </w:r>
      <w:r w:rsidRPr="0080341E">
        <w:rPr>
          <w:color w:val="000000" w:themeColor="text1"/>
          <w:rtl/>
        </w:rPr>
        <w:t xml:space="preserve"> </w:t>
      </w:r>
      <w:r w:rsidRPr="0080341E">
        <w:rPr>
          <w:rFonts w:hint="cs"/>
          <w:color w:val="000000" w:themeColor="text1"/>
          <w:rtl/>
        </w:rPr>
        <w:t>مبرم</w:t>
      </w:r>
      <w:r w:rsidRPr="0080341E">
        <w:rPr>
          <w:color w:val="000000" w:themeColor="text1"/>
          <w:rtl/>
        </w:rPr>
        <w:t xml:space="preserve"> </w:t>
      </w:r>
      <w:r w:rsidRPr="0080341E">
        <w:rPr>
          <w:rFonts w:hint="cs"/>
          <w:color w:val="000000" w:themeColor="text1"/>
          <w:rtl/>
        </w:rPr>
        <w:t>داشتند</w:t>
      </w:r>
      <w:r w:rsidRPr="0080341E">
        <w:rPr>
          <w:color w:val="000000" w:themeColor="text1"/>
          <w:rtl/>
        </w:rPr>
        <w:t xml:space="preserve"> </w:t>
      </w:r>
      <w:r w:rsidRPr="0080341E">
        <w:rPr>
          <w:rFonts w:hint="cs"/>
          <w:color w:val="000000" w:themeColor="text1"/>
          <w:rtl/>
        </w:rPr>
        <w:t>اما</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روزگار</w:t>
      </w:r>
      <w:r w:rsidRPr="0080341E">
        <w:rPr>
          <w:color w:val="000000" w:themeColor="text1"/>
          <w:rtl/>
        </w:rPr>
        <w:t xml:space="preserve"> </w:t>
      </w:r>
      <w:r w:rsidRPr="0080341E">
        <w:rPr>
          <w:rFonts w:hint="cs"/>
          <w:color w:val="000000" w:themeColor="text1"/>
          <w:rtl/>
        </w:rPr>
        <w:t>ما،</w:t>
      </w:r>
      <w:r w:rsidRPr="0080341E">
        <w:rPr>
          <w:color w:val="000000" w:themeColor="text1"/>
          <w:rtl/>
        </w:rPr>
        <w:t xml:space="preserve"> </w:t>
      </w:r>
      <w:r w:rsidRPr="0080341E">
        <w:rPr>
          <w:rFonts w:hint="cs"/>
          <w:color w:val="000000" w:themeColor="text1"/>
          <w:rtl/>
        </w:rPr>
        <w:lastRenderedPageBreak/>
        <w:t>تأسیس</w:t>
      </w:r>
      <w:r w:rsidRPr="0080341E">
        <w:rPr>
          <w:color w:val="000000" w:themeColor="text1"/>
          <w:rtl/>
        </w:rPr>
        <w:t xml:space="preserve"> </w:t>
      </w:r>
      <w:r w:rsidRPr="0080341E">
        <w:rPr>
          <w:rFonts w:hint="cs"/>
          <w:color w:val="000000" w:themeColor="text1"/>
          <w:rtl/>
        </w:rPr>
        <w:t>فضاهای</w:t>
      </w:r>
      <w:r w:rsidRPr="0080341E">
        <w:rPr>
          <w:color w:val="000000" w:themeColor="text1"/>
          <w:rtl/>
        </w:rPr>
        <w:t xml:space="preserve"> </w:t>
      </w:r>
      <w:r w:rsidRPr="0080341E">
        <w:rPr>
          <w:rFonts w:hint="cs"/>
          <w:color w:val="000000" w:themeColor="text1"/>
          <w:rtl/>
        </w:rPr>
        <w:t>آموزشی،</w:t>
      </w:r>
      <w:r w:rsidRPr="0080341E">
        <w:rPr>
          <w:color w:val="000000" w:themeColor="text1"/>
          <w:rtl/>
        </w:rPr>
        <w:t xml:space="preserve"> </w:t>
      </w:r>
      <w:r w:rsidRPr="0080341E">
        <w:rPr>
          <w:rFonts w:hint="cs"/>
          <w:color w:val="000000" w:themeColor="text1"/>
          <w:rtl/>
        </w:rPr>
        <w:t>درمانی،</w:t>
      </w:r>
      <w:r w:rsidRPr="0080341E">
        <w:rPr>
          <w:color w:val="000000" w:themeColor="text1"/>
          <w:rtl/>
        </w:rPr>
        <w:t xml:space="preserve"> </w:t>
      </w:r>
      <w:r w:rsidRPr="0080341E">
        <w:rPr>
          <w:rFonts w:hint="cs"/>
          <w:color w:val="000000" w:themeColor="text1"/>
          <w:rtl/>
        </w:rPr>
        <w:t>مسكن،</w:t>
      </w:r>
      <w:r w:rsidRPr="0080341E">
        <w:rPr>
          <w:color w:val="000000" w:themeColor="text1"/>
          <w:rtl/>
        </w:rPr>
        <w:t xml:space="preserve"> </w:t>
      </w:r>
      <w:r w:rsidRPr="0080341E">
        <w:rPr>
          <w:rFonts w:hint="cs"/>
          <w:color w:val="000000" w:themeColor="text1"/>
          <w:rtl/>
        </w:rPr>
        <w:t>جاده‌ها</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اولويت</w:t>
      </w:r>
      <w:r w:rsidRPr="0080341E">
        <w:rPr>
          <w:color w:val="000000" w:themeColor="text1"/>
          <w:rtl/>
        </w:rPr>
        <w:t xml:space="preserve"> </w:t>
      </w:r>
      <w:r w:rsidRPr="0080341E">
        <w:rPr>
          <w:rFonts w:hint="cs"/>
          <w:color w:val="000000" w:themeColor="text1"/>
          <w:rtl/>
        </w:rPr>
        <w:t>بيشتری</w:t>
      </w:r>
      <w:r w:rsidRPr="0080341E">
        <w:rPr>
          <w:color w:val="000000" w:themeColor="text1"/>
          <w:rtl/>
        </w:rPr>
        <w:t xml:space="preserve"> </w:t>
      </w:r>
      <w:r w:rsidRPr="0080341E">
        <w:rPr>
          <w:rFonts w:hint="cs"/>
          <w:color w:val="000000" w:themeColor="text1"/>
          <w:rtl/>
        </w:rPr>
        <w:t>برخوردارند</w:t>
      </w:r>
      <w:r w:rsidRPr="0080341E">
        <w:rPr>
          <w:color w:val="000000" w:themeColor="text1"/>
          <w:rtl/>
        </w:rPr>
        <w:t xml:space="preserve">. </w:t>
      </w:r>
      <w:r w:rsidRPr="0080341E">
        <w:rPr>
          <w:rFonts w:hint="cs"/>
          <w:color w:val="000000" w:themeColor="text1"/>
          <w:rtl/>
        </w:rPr>
        <w:t>از این‌رو،</w:t>
      </w:r>
      <w:r w:rsidRPr="0080341E">
        <w:rPr>
          <w:color w:val="000000" w:themeColor="text1"/>
          <w:rtl/>
        </w:rPr>
        <w:t xml:space="preserve"> </w:t>
      </w:r>
      <w:r w:rsidRPr="0080341E">
        <w:rPr>
          <w:rFonts w:hint="cs"/>
          <w:color w:val="000000" w:themeColor="text1"/>
          <w:rtl/>
        </w:rPr>
        <w:t>آگاهی</w:t>
      </w:r>
      <w:r w:rsidRPr="0080341E">
        <w:rPr>
          <w:color w:val="000000" w:themeColor="text1"/>
          <w:rtl/>
        </w:rPr>
        <w:t xml:space="preserve"> </w:t>
      </w:r>
      <w:r w:rsidRPr="0080341E">
        <w:rPr>
          <w:rFonts w:hint="cs"/>
          <w:color w:val="000000" w:themeColor="text1"/>
          <w:rtl/>
        </w:rPr>
        <w:t>دادن</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مردم</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كسانی</w:t>
      </w:r>
      <w:r w:rsidRPr="0080341E">
        <w:rPr>
          <w:color w:val="000000" w:themeColor="text1"/>
          <w:rtl/>
        </w:rPr>
        <w:t xml:space="preserve"> </w:t>
      </w:r>
      <w:r w:rsidRPr="0080341E">
        <w:rPr>
          <w:rFonts w:hint="cs"/>
          <w:color w:val="000000" w:themeColor="text1"/>
          <w:rtl/>
        </w:rPr>
        <w:t>كه</w:t>
      </w:r>
      <w:r w:rsidRPr="0080341E">
        <w:rPr>
          <w:color w:val="000000" w:themeColor="text1"/>
          <w:rtl/>
        </w:rPr>
        <w:t xml:space="preserve"> </w:t>
      </w:r>
      <w:r w:rsidRPr="0080341E">
        <w:rPr>
          <w:rFonts w:hint="cs"/>
          <w:color w:val="000000" w:themeColor="text1"/>
          <w:rtl/>
        </w:rPr>
        <w:t>درصدد</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اموال</w:t>
      </w:r>
      <w:r w:rsidRPr="0080341E">
        <w:rPr>
          <w:color w:val="000000" w:themeColor="text1"/>
          <w:rtl/>
        </w:rPr>
        <w:t xml:space="preserve"> </w:t>
      </w:r>
      <w:r w:rsidRPr="0080341E">
        <w:rPr>
          <w:rFonts w:hint="cs"/>
          <w:color w:val="000000" w:themeColor="text1"/>
          <w:rtl/>
        </w:rPr>
        <w:t>خود</w:t>
      </w:r>
      <w:r w:rsidRPr="0080341E">
        <w:rPr>
          <w:color w:val="000000" w:themeColor="text1"/>
          <w:rtl/>
        </w:rPr>
        <w:t xml:space="preserve"> </w:t>
      </w:r>
      <w:r w:rsidRPr="0080341E">
        <w:rPr>
          <w:rFonts w:hint="cs"/>
          <w:color w:val="000000" w:themeColor="text1"/>
          <w:rtl/>
        </w:rPr>
        <w:t>هستند،</w:t>
      </w:r>
      <w:r w:rsidRPr="0080341E">
        <w:rPr>
          <w:color w:val="000000" w:themeColor="text1"/>
          <w:rtl/>
        </w:rPr>
        <w:t xml:space="preserve"> </w:t>
      </w:r>
      <w:r w:rsidRPr="0080341E">
        <w:rPr>
          <w:rFonts w:hint="cs"/>
          <w:color w:val="000000" w:themeColor="text1"/>
          <w:rtl/>
        </w:rPr>
        <w:t>می‌تواند</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سمت‌وسو</w:t>
      </w:r>
      <w:r w:rsidRPr="0080341E">
        <w:rPr>
          <w:color w:val="000000" w:themeColor="text1"/>
          <w:rtl/>
        </w:rPr>
        <w:t xml:space="preserve"> </w:t>
      </w:r>
      <w:r w:rsidRPr="0080341E">
        <w:rPr>
          <w:rFonts w:hint="cs"/>
          <w:color w:val="000000" w:themeColor="text1"/>
          <w:rtl/>
        </w:rPr>
        <w:t>دادن</w:t>
      </w:r>
      <w:r w:rsidRPr="0080341E">
        <w:rPr>
          <w:color w:val="000000" w:themeColor="text1"/>
          <w:rtl/>
        </w:rPr>
        <w:t xml:space="preserve"> </w:t>
      </w:r>
      <w:r w:rsidRPr="0080341E">
        <w:rPr>
          <w:rFonts w:hint="cs"/>
          <w:color w:val="000000" w:themeColor="text1"/>
          <w:rtl/>
        </w:rPr>
        <w:t>وقف‌های</w:t>
      </w:r>
      <w:r w:rsidRPr="0080341E">
        <w:rPr>
          <w:color w:val="000000" w:themeColor="text1"/>
          <w:rtl/>
        </w:rPr>
        <w:t xml:space="preserve"> </w:t>
      </w:r>
      <w:r w:rsidRPr="0080341E">
        <w:rPr>
          <w:rFonts w:hint="cs"/>
          <w:color w:val="000000" w:themeColor="text1"/>
          <w:rtl/>
        </w:rPr>
        <w:t>جديد</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جهت</w:t>
      </w:r>
      <w:r w:rsidRPr="0080341E">
        <w:rPr>
          <w:color w:val="000000" w:themeColor="text1"/>
          <w:rtl/>
        </w:rPr>
        <w:t xml:space="preserve"> </w:t>
      </w:r>
      <w:r w:rsidRPr="0080341E">
        <w:rPr>
          <w:rFonts w:hint="cs"/>
          <w:color w:val="000000" w:themeColor="text1"/>
          <w:rtl/>
        </w:rPr>
        <w:t>اولویت‌های</w:t>
      </w:r>
      <w:r w:rsidRPr="0080341E">
        <w:rPr>
          <w:color w:val="000000" w:themeColor="text1"/>
          <w:rtl/>
        </w:rPr>
        <w:t xml:space="preserve"> </w:t>
      </w:r>
      <w:r w:rsidRPr="0080341E">
        <w:rPr>
          <w:rFonts w:hint="cs"/>
          <w:color w:val="000000" w:themeColor="text1"/>
          <w:rtl/>
        </w:rPr>
        <w:t>جامعه،</w:t>
      </w:r>
      <w:r w:rsidRPr="0080341E">
        <w:rPr>
          <w:color w:val="000000" w:themeColor="text1"/>
          <w:rtl/>
        </w:rPr>
        <w:t xml:space="preserve"> </w:t>
      </w:r>
      <w:r w:rsidRPr="0080341E">
        <w:rPr>
          <w:rFonts w:hint="cs"/>
          <w:color w:val="000000" w:themeColor="text1"/>
          <w:rtl/>
        </w:rPr>
        <w:t>كمك</w:t>
      </w:r>
      <w:r w:rsidRPr="0080341E">
        <w:rPr>
          <w:color w:val="000000" w:themeColor="text1"/>
          <w:rtl/>
        </w:rPr>
        <w:t xml:space="preserve"> </w:t>
      </w:r>
      <w:r w:rsidRPr="0080341E">
        <w:rPr>
          <w:rFonts w:hint="cs"/>
          <w:color w:val="000000" w:themeColor="text1"/>
          <w:rtl/>
        </w:rPr>
        <w:t>شايان</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درخور</w:t>
      </w:r>
      <w:r w:rsidRPr="0080341E">
        <w:rPr>
          <w:color w:val="000000" w:themeColor="text1"/>
          <w:rtl/>
        </w:rPr>
        <w:t xml:space="preserve"> </w:t>
      </w:r>
      <w:r w:rsidRPr="0080341E">
        <w:rPr>
          <w:rFonts w:hint="cs"/>
          <w:color w:val="000000" w:themeColor="text1"/>
          <w:rtl/>
        </w:rPr>
        <w:t>توجهی</w:t>
      </w:r>
      <w:r w:rsidRPr="0080341E">
        <w:rPr>
          <w:color w:val="000000" w:themeColor="text1"/>
          <w:rtl/>
        </w:rPr>
        <w:t xml:space="preserve"> </w:t>
      </w:r>
      <w:r w:rsidRPr="0080341E">
        <w:rPr>
          <w:rFonts w:hint="cs"/>
          <w:color w:val="000000" w:themeColor="text1"/>
          <w:rtl/>
        </w:rPr>
        <w:t>نمايد</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آنجا</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كار</w:t>
      </w:r>
      <w:r w:rsidRPr="0080341E">
        <w:rPr>
          <w:color w:val="000000" w:themeColor="text1"/>
          <w:rtl/>
        </w:rPr>
        <w:t xml:space="preserve"> </w:t>
      </w:r>
      <w:r w:rsidRPr="0080341E">
        <w:rPr>
          <w:rFonts w:hint="cs"/>
          <w:color w:val="000000" w:themeColor="text1"/>
          <w:rtl/>
        </w:rPr>
        <w:t>ویژه‌های</w:t>
      </w:r>
      <w:r w:rsidRPr="0080341E">
        <w:rPr>
          <w:color w:val="000000" w:themeColor="text1"/>
          <w:rtl/>
        </w:rPr>
        <w:t xml:space="preserve"> </w:t>
      </w:r>
      <w:r w:rsidRPr="0080341E">
        <w:rPr>
          <w:rFonts w:hint="cs"/>
          <w:color w:val="000000" w:themeColor="text1"/>
          <w:rtl/>
        </w:rPr>
        <w:t>مختلفي</w:t>
      </w:r>
      <w:r w:rsidRPr="0080341E">
        <w:rPr>
          <w:color w:val="000000" w:themeColor="text1"/>
          <w:rtl/>
        </w:rPr>
        <w:t xml:space="preserve"> </w:t>
      </w:r>
      <w:r w:rsidRPr="0080341E">
        <w:rPr>
          <w:rFonts w:hint="cs"/>
          <w:color w:val="000000" w:themeColor="text1"/>
          <w:rtl/>
        </w:rPr>
        <w:t>دارد،</w:t>
      </w:r>
      <w:r w:rsidRPr="0080341E">
        <w:rPr>
          <w:color w:val="000000" w:themeColor="text1"/>
          <w:rtl/>
        </w:rPr>
        <w:t xml:space="preserve"> </w:t>
      </w:r>
      <w:r w:rsidRPr="0080341E">
        <w:rPr>
          <w:rFonts w:hint="cs"/>
          <w:color w:val="000000" w:themeColor="text1"/>
          <w:rtl/>
        </w:rPr>
        <w:t>خيرين</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پهنه</w:t>
      </w:r>
      <w:r w:rsidRPr="0080341E">
        <w:rPr>
          <w:color w:val="000000" w:themeColor="text1"/>
          <w:rtl/>
        </w:rPr>
        <w:t xml:space="preserve"> </w:t>
      </w:r>
      <w:r w:rsidRPr="0080341E">
        <w:rPr>
          <w:rFonts w:hint="cs"/>
          <w:color w:val="000000" w:themeColor="text1"/>
          <w:rtl/>
        </w:rPr>
        <w:t>گسترده‌ای</w:t>
      </w:r>
      <w:r w:rsidRPr="0080341E">
        <w:rPr>
          <w:color w:val="000000" w:themeColor="text1"/>
          <w:rtl/>
        </w:rPr>
        <w:t xml:space="preserve"> </w:t>
      </w:r>
      <w:r w:rsidRPr="0080341E">
        <w:rPr>
          <w:rFonts w:hint="cs"/>
          <w:color w:val="000000" w:themeColor="text1"/>
          <w:rtl/>
        </w:rPr>
        <w:t>روبه‌رو</w:t>
      </w:r>
      <w:r w:rsidRPr="0080341E">
        <w:rPr>
          <w:color w:val="000000" w:themeColor="text1"/>
          <w:rtl/>
        </w:rPr>
        <w:t xml:space="preserve"> </w:t>
      </w:r>
      <w:r w:rsidRPr="0080341E">
        <w:rPr>
          <w:rFonts w:hint="cs"/>
          <w:color w:val="000000" w:themeColor="text1"/>
          <w:rtl/>
        </w:rPr>
        <w:t>هستند</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دست</w:t>
      </w:r>
      <w:r w:rsidRPr="0080341E">
        <w:rPr>
          <w:color w:val="000000" w:themeColor="text1"/>
          <w:rtl/>
        </w:rPr>
        <w:t xml:space="preserve"> </w:t>
      </w:r>
      <w:r w:rsidRPr="0080341E">
        <w:rPr>
          <w:rFonts w:hint="cs"/>
          <w:color w:val="000000" w:themeColor="text1"/>
          <w:rtl/>
        </w:rPr>
        <w:t>آن‌ها</w:t>
      </w:r>
      <w:r w:rsidRPr="0080341E">
        <w:rPr>
          <w:color w:val="000000" w:themeColor="text1"/>
          <w:rtl/>
        </w:rPr>
        <w:t xml:space="preserve"> </w:t>
      </w:r>
      <w:r w:rsidRPr="0080341E">
        <w:rPr>
          <w:rFonts w:hint="cs"/>
          <w:color w:val="000000" w:themeColor="text1"/>
          <w:rtl/>
        </w:rPr>
        <w:t>را</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درمان</w:t>
      </w:r>
      <w:r w:rsidRPr="0080341E">
        <w:rPr>
          <w:color w:val="000000" w:themeColor="text1"/>
          <w:rtl/>
        </w:rPr>
        <w:t xml:space="preserve"> </w:t>
      </w:r>
      <w:r w:rsidRPr="0080341E">
        <w:rPr>
          <w:rFonts w:hint="cs"/>
          <w:color w:val="000000" w:themeColor="text1"/>
          <w:rtl/>
        </w:rPr>
        <w:t>آسیب‌ها</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رفع</w:t>
      </w:r>
      <w:r w:rsidRPr="0080341E">
        <w:rPr>
          <w:color w:val="000000" w:themeColor="text1"/>
          <w:rtl/>
        </w:rPr>
        <w:t xml:space="preserve"> </w:t>
      </w:r>
      <w:r w:rsidRPr="0080341E">
        <w:rPr>
          <w:rFonts w:hint="cs"/>
          <w:color w:val="000000" w:themeColor="text1"/>
          <w:rtl/>
        </w:rPr>
        <w:t>نيازها</w:t>
      </w:r>
      <w:r w:rsidRPr="0080341E">
        <w:rPr>
          <w:color w:val="000000" w:themeColor="text1"/>
          <w:rtl/>
        </w:rPr>
        <w:t xml:space="preserve"> </w:t>
      </w:r>
      <w:r w:rsidRPr="0080341E">
        <w:rPr>
          <w:rFonts w:hint="cs"/>
          <w:color w:val="000000" w:themeColor="text1"/>
          <w:rtl/>
        </w:rPr>
        <w:t>بازمی</w:t>
      </w:r>
      <w:r w:rsidRPr="0080341E">
        <w:rPr>
          <w:color w:val="000000" w:themeColor="text1"/>
          <w:rtl/>
        </w:rPr>
        <w:t xml:space="preserve"> </w:t>
      </w:r>
      <w:r w:rsidRPr="0080341E">
        <w:rPr>
          <w:rFonts w:hint="cs"/>
          <w:color w:val="000000" w:themeColor="text1"/>
          <w:rtl/>
        </w:rPr>
        <w:t>گذارد</w:t>
      </w:r>
      <w:r w:rsidRPr="0080341E">
        <w:rPr>
          <w:color w:val="000000" w:themeColor="text1"/>
        </w:rPr>
        <w:t>.</w:t>
      </w:r>
    </w:p>
    <w:p w:rsidR="00137D5A" w:rsidRPr="0080341E" w:rsidRDefault="00137D5A" w:rsidP="00137D5A">
      <w:pPr>
        <w:spacing w:line="360" w:lineRule="auto"/>
        <w:rPr>
          <w:color w:val="000000" w:themeColor="text1"/>
          <w:rtl/>
        </w:rPr>
      </w:pP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جمله</w:t>
      </w:r>
      <w:r w:rsidRPr="0080341E">
        <w:rPr>
          <w:color w:val="000000" w:themeColor="text1"/>
          <w:rtl/>
        </w:rPr>
        <w:t xml:space="preserve"> </w:t>
      </w:r>
      <w:r w:rsidRPr="0080341E">
        <w:rPr>
          <w:rFonts w:hint="cs"/>
          <w:color w:val="000000" w:themeColor="text1"/>
          <w:rtl/>
        </w:rPr>
        <w:t>موقوفاتی</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احداث</w:t>
      </w:r>
      <w:r w:rsidRPr="0080341E">
        <w:rPr>
          <w:color w:val="000000" w:themeColor="text1"/>
          <w:rtl/>
        </w:rPr>
        <w:t xml:space="preserve"> </w:t>
      </w:r>
      <w:r w:rsidRPr="0080341E">
        <w:rPr>
          <w:rFonts w:hint="cs"/>
          <w:color w:val="000000" w:themeColor="text1"/>
          <w:rtl/>
        </w:rPr>
        <w:t>آن‌ها</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اين</w:t>
      </w:r>
      <w:r w:rsidRPr="0080341E">
        <w:rPr>
          <w:color w:val="000000" w:themeColor="text1"/>
          <w:rtl/>
        </w:rPr>
        <w:t xml:space="preserve"> </w:t>
      </w:r>
      <w:r w:rsidRPr="0080341E">
        <w:rPr>
          <w:rFonts w:hint="cs"/>
          <w:color w:val="000000" w:themeColor="text1"/>
          <w:rtl/>
        </w:rPr>
        <w:t>روزگار</w:t>
      </w:r>
      <w:r w:rsidRPr="0080341E">
        <w:rPr>
          <w:color w:val="000000" w:themeColor="text1"/>
          <w:rtl/>
        </w:rPr>
        <w:t xml:space="preserve"> </w:t>
      </w:r>
      <w:r w:rsidRPr="0080341E">
        <w:rPr>
          <w:rFonts w:hint="cs"/>
          <w:color w:val="000000" w:themeColor="text1"/>
          <w:rtl/>
        </w:rPr>
        <w:t>حرکتی</w:t>
      </w:r>
      <w:r w:rsidRPr="0080341E">
        <w:rPr>
          <w:color w:val="000000" w:themeColor="text1"/>
          <w:rtl/>
        </w:rPr>
        <w:t xml:space="preserve"> </w:t>
      </w:r>
      <w:r w:rsidRPr="0080341E">
        <w:rPr>
          <w:rFonts w:hint="cs"/>
          <w:color w:val="000000" w:themeColor="text1"/>
          <w:rtl/>
        </w:rPr>
        <w:t>لازم</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نو</w:t>
      </w:r>
      <w:r w:rsidRPr="0080341E">
        <w:rPr>
          <w:color w:val="000000" w:themeColor="text1"/>
          <w:rtl/>
        </w:rPr>
        <w:t xml:space="preserve"> </w:t>
      </w:r>
      <w:r w:rsidRPr="0080341E">
        <w:rPr>
          <w:rFonts w:hint="cs"/>
          <w:color w:val="000000" w:themeColor="text1"/>
          <w:rtl/>
        </w:rPr>
        <w:t>محسوب</w:t>
      </w:r>
      <w:r w:rsidRPr="0080341E">
        <w:rPr>
          <w:color w:val="000000" w:themeColor="text1"/>
          <w:rtl/>
        </w:rPr>
        <w:t xml:space="preserve"> </w:t>
      </w:r>
      <w:r w:rsidRPr="0080341E">
        <w:rPr>
          <w:rFonts w:hint="cs"/>
          <w:color w:val="000000" w:themeColor="text1"/>
          <w:rtl/>
        </w:rPr>
        <w:t>می‌شود،</w:t>
      </w:r>
      <w:r w:rsidRPr="0080341E">
        <w:rPr>
          <w:color w:val="000000" w:themeColor="text1"/>
          <w:rtl/>
        </w:rPr>
        <w:t xml:space="preserve"> </w:t>
      </w:r>
      <w:r w:rsidRPr="0080341E">
        <w:rPr>
          <w:rFonts w:hint="cs"/>
          <w:color w:val="000000" w:themeColor="text1"/>
          <w:rtl/>
        </w:rPr>
        <w:t>اختصاص</w:t>
      </w:r>
      <w:r w:rsidRPr="0080341E">
        <w:rPr>
          <w:color w:val="000000" w:themeColor="text1"/>
          <w:rtl/>
        </w:rPr>
        <w:t xml:space="preserve"> </w:t>
      </w:r>
      <w:r w:rsidRPr="0080341E">
        <w:rPr>
          <w:rFonts w:hint="cs"/>
          <w:color w:val="000000" w:themeColor="text1"/>
          <w:rtl/>
        </w:rPr>
        <w:t>مصارف</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حل</w:t>
      </w:r>
      <w:r w:rsidRPr="0080341E">
        <w:rPr>
          <w:color w:val="000000" w:themeColor="text1"/>
          <w:rtl/>
        </w:rPr>
        <w:t xml:space="preserve"> </w:t>
      </w:r>
      <w:r w:rsidRPr="0080341E">
        <w:rPr>
          <w:rFonts w:hint="cs"/>
          <w:color w:val="000000" w:themeColor="text1"/>
          <w:rtl/>
        </w:rPr>
        <w:t>معضلاتی</w:t>
      </w:r>
      <w:r w:rsidRPr="0080341E">
        <w:rPr>
          <w:color w:val="000000" w:themeColor="text1"/>
          <w:rtl/>
        </w:rPr>
        <w:t xml:space="preserve"> </w:t>
      </w:r>
      <w:r w:rsidRPr="0080341E">
        <w:rPr>
          <w:rFonts w:hint="cs"/>
          <w:color w:val="000000" w:themeColor="text1"/>
          <w:rtl/>
        </w:rPr>
        <w:t>مانند</w:t>
      </w:r>
      <w:r w:rsidRPr="0080341E">
        <w:rPr>
          <w:color w:val="000000" w:themeColor="text1"/>
          <w:rtl/>
        </w:rPr>
        <w:t xml:space="preserve"> </w:t>
      </w:r>
      <w:r w:rsidRPr="0080341E">
        <w:rPr>
          <w:rFonts w:hint="cs"/>
          <w:color w:val="000000" w:themeColor="text1"/>
          <w:rtl/>
        </w:rPr>
        <w:t>مشکل</w:t>
      </w:r>
      <w:r w:rsidRPr="0080341E">
        <w:rPr>
          <w:color w:val="000000" w:themeColor="text1"/>
          <w:rtl/>
        </w:rPr>
        <w:t xml:space="preserve"> </w:t>
      </w:r>
      <w:r w:rsidRPr="0080341E">
        <w:rPr>
          <w:rFonts w:hint="cs"/>
          <w:color w:val="000000" w:themeColor="text1"/>
          <w:rtl/>
        </w:rPr>
        <w:t>ترافيک،</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جایزه‌های</w:t>
      </w:r>
      <w:r w:rsidRPr="0080341E">
        <w:rPr>
          <w:color w:val="000000" w:themeColor="text1"/>
          <w:rtl/>
        </w:rPr>
        <w:t xml:space="preserve"> </w:t>
      </w:r>
      <w:r w:rsidRPr="0080341E">
        <w:rPr>
          <w:rFonts w:hint="cs"/>
          <w:color w:val="000000" w:themeColor="text1"/>
          <w:rtl/>
        </w:rPr>
        <w:t>بزرگ</w:t>
      </w:r>
      <w:r w:rsidRPr="0080341E">
        <w:rPr>
          <w:color w:val="000000" w:themeColor="text1"/>
          <w:rtl/>
        </w:rPr>
        <w:t xml:space="preserve"> </w:t>
      </w:r>
      <w:r w:rsidRPr="0080341E">
        <w:rPr>
          <w:rFonts w:hint="cs"/>
          <w:color w:val="000000" w:themeColor="text1"/>
          <w:rtl/>
        </w:rPr>
        <w:t>برای</w:t>
      </w:r>
      <w:r w:rsidRPr="0080341E">
        <w:rPr>
          <w:color w:val="000000" w:themeColor="text1"/>
          <w:rtl/>
        </w:rPr>
        <w:t xml:space="preserve"> </w:t>
      </w:r>
      <w:r w:rsidRPr="0080341E">
        <w:rPr>
          <w:rFonts w:hint="cs"/>
          <w:color w:val="000000" w:themeColor="text1"/>
          <w:rtl/>
        </w:rPr>
        <w:t>پیشرفت‌های</w:t>
      </w:r>
      <w:r w:rsidRPr="0080341E">
        <w:rPr>
          <w:color w:val="000000" w:themeColor="text1"/>
          <w:rtl/>
        </w:rPr>
        <w:t xml:space="preserve"> </w:t>
      </w:r>
      <w:r w:rsidRPr="0080341E">
        <w:rPr>
          <w:rFonts w:hint="cs"/>
          <w:color w:val="000000" w:themeColor="text1"/>
          <w:rtl/>
        </w:rPr>
        <w:t>علمی،</w:t>
      </w:r>
      <w:r w:rsidRPr="0080341E">
        <w:rPr>
          <w:color w:val="000000" w:themeColor="text1"/>
          <w:rtl/>
        </w:rPr>
        <w:t xml:space="preserve"> </w:t>
      </w:r>
      <w:r w:rsidRPr="0080341E">
        <w:rPr>
          <w:rFonts w:hint="cs"/>
          <w:color w:val="000000" w:themeColor="text1"/>
          <w:rtl/>
        </w:rPr>
        <w:t>هنری</w:t>
      </w:r>
      <w:r w:rsidRPr="0080341E">
        <w:rPr>
          <w:color w:val="000000" w:themeColor="text1"/>
          <w:rtl/>
        </w:rPr>
        <w:t xml:space="preserve"> </w:t>
      </w:r>
      <w:r w:rsidRPr="0080341E">
        <w:rPr>
          <w:rFonts w:hint="cs"/>
          <w:color w:val="000000" w:themeColor="text1"/>
          <w:rtl/>
        </w:rPr>
        <w:t>و</w:t>
      </w:r>
      <w:r w:rsidRPr="0080341E">
        <w:rPr>
          <w:color w:val="000000" w:themeColor="text1"/>
          <w:rtl/>
        </w:rPr>
        <w:t>...</w:t>
      </w:r>
      <w:r w:rsidRPr="0080341E">
        <w:rPr>
          <w:rFonts w:hint="cs"/>
          <w:color w:val="000000" w:themeColor="text1"/>
          <w:rtl/>
        </w:rPr>
        <w:t>،</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بورسيه</w:t>
      </w:r>
      <w:r w:rsidRPr="0080341E">
        <w:rPr>
          <w:color w:val="000000" w:themeColor="text1"/>
          <w:rtl/>
        </w:rPr>
        <w:t xml:space="preserve"> </w:t>
      </w:r>
      <w:r w:rsidRPr="0080341E">
        <w:rPr>
          <w:rFonts w:hint="cs"/>
          <w:color w:val="000000" w:themeColor="text1"/>
          <w:rtl/>
        </w:rPr>
        <w:t>برای</w:t>
      </w:r>
      <w:r w:rsidRPr="0080341E">
        <w:rPr>
          <w:color w:val="000000" w:themeColor="text1"/>
          <w:rtl/>
        </w:rPr>
        <w:t xml:space="preserve"> </w:t>
      </w:r>
      <w:r w:rsidRPr="0080341E">
        <w:rPr>
          <w:rFonts w:hint="cs"/>
          <w:color w:val="000000" w:themeColor="text1"/>
          <w:rtl/>
        </w:rPr>
        <w:t>رشد</w:t>
      </w:r>
      <w:r w:rsidRPr="0080341E">
        <w:rPr>
          <w:color w:val="000000" w:themeColor="text1"/>
          <w:rtl/>
        </w:rPr>
        <w:t xml:space="preserve"> </w:t>
      </w:r>
      <w:r w:rsidRPr="0080341E">
        <w:rPr>
          <w:rFonts w:hint="cs"/>
          <w:color w:val="000000" w:themeColor="text1"/>
          <w:rtl/>
        </w:rPr>
        <w:t>استعدادهای</w:t>
      </w:r>
      <w:r w:rsidRPr="0080341E">
        <w:rPr>
          <w:color w:val="000000" w:themeColor="text1"/>
          <w:rtl/>
        </w:rPr>
        <w:t xml:space="preserve"> </w:t>
      </w:r>
      <w:r w:rsidRPr="0080341E">
        <w:rPr>
          <w:rFonts w:hint="cs"/>
          <w:color w:val="000000" w:themeColor="text1"/>
          <w:rtl/>
        </w:rPr>
        <w:t>درخشان</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ساير</w:t>
      </w:r>
      <w:r w:rsidRPr="0080341E">
        <w:rPr>
          <w:color w:val="000000" w:themeColor="text1"/>
          <w:rtl/>
        </w:rPr>
        <w:t xml:space="preserve"> </w:t>
      </w:r>
      <w:r w:rsidRPr="0080341E">
        <w:rPr>
          <w:rFonts w:hint="cs"/>
          <w:color w:val="000000" w:themeColor="text1"/>
          <w:rtl/>
        </w:rPr>
        <w:t>مواردی</w:t>
      </w:r>
      <w:r w:rsidRPr="0080341E">
        <w:rPr>
          <w:color w:val="000000" w:themeColor="text1"/>
          <w:rtl/>
        </w:rPr>
        <w:t xml:space="preserve"> </w:t>
      </w:r>
      <w:r w:rsidRPr="0080341E">
        <w:rPr>
          <w:rFonts w:hint="cs"/>
          <w:color w:val="000000" w:themeColor="text1"/>
          <w:rtl/>
        </w:rPr>
        <w:t>است</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خيرين</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مسئولين</w:t>
      </w:r>
      <w:r w:rsidRPr="0080341E">
        <w:rPr>
          <w:color w:val="000000" w:themeColor="text1"/>
          <w:rtl/>
        </w:rPr>
        <w:t xml:space="preserve"> </w:t>
      </w:r>
      <w:r w:rsidRPr="0080341E">
        <w:rPr>
          <w:rFonts w:hint="cs"/>
          <w:color w:val="000000" w:themeColor="text1"/>
          <w:rtl/>
        </w:rPr>
        <w:t>اوقاف</w:t>
      </w:r>
      <w:r w:rsidRPr="0080341E">
        <w:rPr>
          <w:color w:val="000000" w:themeColor="text1"/>
          <w:rtl/>
        </w:rPr>
        <w:t xml:space="preserve"> </w:t>
      </w:r>
      <w:r w:rsidRPr="0080341E">
        <w:rPr>
          <w:rFonts w:hint="cs"/>
          <w:color w:val="000000" w:themeColor="text1"/>
          <w:rtl/>
        </w:rPr>
        <w:t>بايد</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رصدکردن</w:t>
      </w:r>
      <w:r w:rsidRPr="0080341E">
        <w:rPr>
          <w:color w:val="000000" w:themeColor="text1"/>
          <w:rtl/>
        </w:rPr>
        <w:t xml:space="preserve"> </w:t>
      </w:r>
      <w:r w:rsidRPr="0080341E">
        <w:rPr>
          <w:rFonts w:hint="cs"/>
          <w:color w:val="000000" w:themeColor="text1"/>
          <w:rtl/>
        </w:rPr>
        <w:t>نيازهای</w:t>
      </w:r>
      <w:r w:rsidRPr="0080341E">
        <w:rPr>
          <w:color w:val="000000" w:themeColor="text1"/>
          <w:rtl/>
        </w:rPr>
        <w:t xml:space="preserve"> </w:t>
      </w:r>
      <w:r w:rsidRPr="0080341E">
        <w:rPr>
          <w:rFonts w:hint="cs"/>
          <w:color w:val="000000" w:themeColor="text1"/>
          <w:rtl/>
        </w:rPr>
        <w:t>جامعه</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آن</w:t>
      </w:r>
      <w:r w:rsidRPr="0080341E">
        <w:rPr>
          <w:color w:val="000000" w:themeColor="text1"/>
          <w:rtl/>
        </w:rPr>
        <w:t xml:space="preserve"> </w:t>
      </w:r>
      <w:r w:rsidRPr="0080341E">
        <w:rPr>
          <w:rFonts w:hint="cs"/>
          <w:color w:val="000000" w:themeColor="text1"/>
          <w:rtl/>
        </w:rPr>
        <w:t>بپردازند</w:t>
      </w:r>
      <w:r w:rsidRPr="0080341E">
        <w:rPr>
          <w:color w:val="000000" w:themeColor="text1"/>
          <w:rtl/>
        </w:rPr>
        <w:t xml:space="preserve">. </w:t>
      </w:r>
      <w:r w:rsidRPr="0080341E">
        <w:rPr>
          <w:rFonts w:hint="cs"/>
          <w:color w:val="000000" w:themeColor="text1"/>
          <w:rtl/>
        </w:rPr>
        <w:t>همچنين</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توجه</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تحولات</w:t>
      </w:r>
      <w:r w:rsidRPr="0080341E">
        <w:rPr>
          <w:color w:val="000000" w:themeColor="text1"/>
          <w:rtl/>
        </w:rPr>
        <w:t xml:space="preserve"> </w:t>
      </w:r>
      <w:r w:rsidRPr="0080341E">
        <w:rPr>
          <w:rFonts w:hint="cs"/>
          <w:color w:val="000000" w:themeColor="text1"/>
          <w:rtl/>
        </w:rPr>
        <w:t>منطقه</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موقعيت</w:t>
      </w:r>
      <w:r w:rsidRPr="0080341E">
        <w:rPr>
          <w:color w:val="000000" w:themeColor="text1"/>
          <w:rtl/>
        </w:rPr>
        <w:t xml:space="preserve"> </w:t>
      </w:r>
      <w:r w:rsidRPr="0080341E">
        <w:rPr>
          <w:rFonts w:hint="cs"/>
          <w:color w:val="000000" w:themeColor="text1"/>
          <w:rtl/>
        </w:rPr>
        <w:t>تاريخی</w:t>
      </w:r>
      <w:r w:rsidRPr="0080341E">
        <w:rPr>
          <w:color w:val="000000" w:themeColor="text1"/>
          <w:rtl/>
        </w:rPr>
        <w:t xml:space="preserve"> </w:t>
      </w:r>
      <w:r w:rsidRPr="0080341E">
        <w:rPr>
          <w:rFonts w:hint="cs"/>
          <w:color w:val="000000" w:themeColor="text1"/>
          <w:rtl/>
        </w:rPr>
        <w:t>مسلمين،</w:t>
      </w:r>
      <w:r w:rsidRPr="0080341E">
        <w:rPr>
          <w:color w:val="000000" w:themeColor="text1"/>
          <w:rtl/>
        </w:rPr>
        <w:t xml:space="preserve"> </w:t>
      </w:r>
      <w:r w:rsidRPr="0080341E">
        <w:rPr>
          <w:rFonts w:hint="cs"/>
          <w:color w:val="000000" w:themeColor="text1"/>
          <w:rtl/>
        </w:rPr>
        <w:t>استفاده</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امکان</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برای</w:t>
      </w:r>
      <w:r w:rsidRPr="0080341E">
        <w:rPr>
          <w:color w:val="000000" w:themeColor="text1"/>
          <w:rtl/>
        </w:rPr>
        <w:t xml:space="preserve"> </w:t>
      </w:r>
      <w:r w:rsidRPr="0080341E">
        <w:rPr>
          <w:rFonts w:hint="cs"/>
          <w:color w:val="000000" w:themeColor="text1"/>
          <w:rtl/>
        </w:rPr>
        <w:t>اهداف</w:t>
      </w:r>
      <w:r w:rsidRPr="0080341E">
        <w:rPr>
          <w:color w:val="000000" w:themeColor="text1"/>
          <w:rtl/>
        </w:rPr>
        <w:t xml:space="preserve"> </w:t>
      </w:r>
      <w:r w:rsidRPr="0080341E">
        <w:rPr>
          <w:rFonts w:hint="cs"/>
          <w:color w:val="000000" w:themeColor="text1"/>
          <w:rtl/>
        </w:rPr>
        <w:t>فرامرزي</w:t>
      </w:r>
      <w:r w:rsidRPr="0080341E">
        <w:rPr>
          <w:color w:val="000000" w:themeColor="text1"/>
          <w:rtl/>
        </w:rPr>
        <w:t xml:space="preserve"> </w:t>
      </w:r>
      <w:r w:rsidRPr="0080341E">
        <w:rPr>
          <w:rFonts w:hint="cs"/>
          <w:color w:val="000000" w:themeColor="text1"/>
          <w:rtl/>
        </w:rPr>
        <w:t>نيز</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مصارف</w:t>
      </w:r>
      <w:r w:rsidRPr="0080341E">
        <w:rPr>
          <w:color w:val="000000" w:themeColor="text1"/>
          <w:rtl/>
        </w:rPr>
        <w:t xml:space="preserve"> </w:t>
      </w:r>
      <w:r w:rsidRPr="0080341E">
        <w:rPr>
          <w:rFonts w:hint="cs"/>
          <w:color w:val="000000" w:themeColor="text1"/>
          <w:rtl/>
        </w:rPr>
        <w:t>نو</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موردنیاز</w:t>
      </w:r>
      <w:r w:rsidRPr="0080341E">
        <w:rPr>
          <w:color w:val="000000" w:themeColor="text1"/>
          <w:rtl/>
        </w:rPr>
        <w:t xml:space="preserve"> </w:t>
      </w:r>
      <w:r w:rsidRPr="0080341E">
        <w:rPr>
          <w:rFonts w:hint="cs"/>
          <w:color w:val="000000" w:themeColor="text1"/>
          <w:rtl/>
        </w:rPr>
        <w:t>محسوب</w:t>
      </w:r>
      <w:r w:rsidRPr="0080341E">
        <w:rPr>
          <w:color w:val="000000" w:themeColor="text1"/>
          <w:rtl/>
        </w:rPr>
        <w:t xml:space="preserve"> </w:t>
      </w:r>
      <w:r w:rsidRPr="0080341E">
        <w:rPr>
          <w:rFonts w:hint="cs"/>
          <w:color w:val="000000" w:themeColor="text1"/>
          <w:rtl/>
        </w:rPr>
        <w:t>می‌شود</w:t>
      </w:r>
      <w:r w:rsidRPr="0080341E">
        <w:rPr>
          <w:color w:val="000000" w:themeColor="text1"/>
          <w:rtl/>
        </w:rPr>
        <w:t xml:space="preserve">. </w:t>
      </w:r>
      <w:r w:rsidRPr="0080341E">
        <w:rPr>
          <w:rFonts w:hint="cs"/>
          <w:color w:val="000000" w:themeColor="text1"/>
          <w:rtl/>
        </w:rPr>
        <w:t>به‌عنوان‌مثال،</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املاک</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رقبات</w:t>
      </w:r>
      <w:r w:rsidRPr="0080341E">
        <w:rPr>
          <w:color w:val="000000" w:themeColor="text1"/>
          <w:rtl/>
        </w:rPr>
        <w:t xml:space="preserve"> </w:t>
      </w:r>
      <w:r w:rsidRPr="0080341E">
        <w:rPr>
          <w:rFonts w:hint="cs"/>
          <w:color w:val="000000" w:themeColor="text1"/>
          <w:rtl/>
        </w:rPr>
        <w:t>برای</w:t>
      </w:r>
      <w:r w:rsidRPr="0080341E">
        <w:rPr>
          <w:color w:val="000000" w:themeColor="text1"/>
          <w:rtl/>
        </w:rPr>
        <w:t xml:space="preserve"> </w:t>
      </w:r>
      <w:r w:rsidRPr="0080341E">
        <w:rPr>
          <w:rFonts w:hint="cs"/>
          <w:color w:val="000000" w:themeColor="text1"/>
          <w:rtl/>
        </w:rPr>
        <w:t>کمک</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مردم</w:t>
      </w:r>
      <w:r w:rsidRPr="0080341E">
        <w:rPr>
          <w:color w:val="000000" w:themeColor="text1"/>
          <w:rtl/>
        </w:rPr>
        <w:t xml:space="preserve"> </w:t>
      </w:r>
      <w:r w:rsidRPr="0080341E">
        <w:rPr>
          <w:rFonts w:hint="cs"/>
          <w:color w:val="000000" w:themeColor="text1"/>
          <w:rtl/>
        </w:rPr>
        <w:t>مظلوم</w:t>
      </w:r>
      <w:r w:rsidRPr="0080341E">
        <w:rPr>
          <w:color w:val="000000" w:themeColor="text1"/>
          <w:rtl/>
        </w:rPr>
        <w:t xml:space="preserve"> </w:t>
      </w:r>
      <w:r w:rsidRPr="0080341E">
        <w:rPr>
          <w:rFonts w:hint="cs"/>
          <w:color w:val="000000" w:themeColor="text1"/>
          <w:rtl/>
        </w:rPr>
        <w:t>مسلمان</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اقصي</w:t>
      </w:r>
      <w:r w:rsidRPr="0080341E">
        <w:rPr>
          <w:color w:val="000000" w:themeColor="text1"/>
          <w:rtl/>
        </w:rPr>
        <w:t xml:space="preserve"> </w:t>
      </w:r>
      <w:r w:rsidRPr="0080341E">
        <w:rPr>
          <w:rFonts w:hint="cs"/>
          <w:color w:val="000000" w:themeColor="text1"/>
          <w:rtl/>
        </w:rPr>
        <w:t>نقاط</w:t>
      </w:r>
      <w:r w:rsidRPr="0080341E">
        <w:rPr>
          <w:color w:val="000000" w:themeColor="text1"/>
          <w:rtl/>
        </w:rPr>
        <w:t xml:space="preserve"> </w:t>
      </w:r>
      <w:r w:rsidRPr="0080341E">
        <w:rPr>
          <w:rFonts w:hint="cs"/>
          <w:color w:val="000000" w:themeColor="text1"/>
          <w:rtl/>
        </w:rPr>
        <w:t>عالم</w:t>
      </w:r>
      <w:r w:rsidRPr="0080341E">
        <w:rPr>
          <w:color w:val="000000" w:themeColor="text1"/>
          <w:rtl/>
        </w:rPr>
        <w:t xml:space="preserve"> </w:t>
      </w:r>
      <w:r w:rsidRPr="0080341E">
        <w:rPr>
          <w:rFonts w:hint="cs"/>
          <w:color w:val="000000" w:themeColor="text1"/>
          <w:rtl/>
        </w:rPr>
        <w:t>مثل</w:t>
      </w:r>
      <w:r w:rsidRPr="0080341E">
        <w:rPr>
          <w:color w:val="000000" w:themeColor="text1"/>
          <w:rtl/>
        </w:rPr>
        <w:t xml:space="preserve"> </w:t>
      </w:r>
      <w:r w:rsidRPr="0080341E">
        <w:rPr>
          <w:rFonts w:hint="cs"/>
          <w:color w:val="000000" w:themeColor="text1"/>
          <w:rtl/>
        </w:rPr>
        <w:t>فلسطين،</w:t>
      </w:r>
      <w:r w:rsidRPr="0080341E">
        <w:rPr>
          <w:color w:val="000000" w:themeColor="text1"/>
          <w:rtl/>
        </w:rPr>
        <w:t xml:space="preserve"> </w:t>
      </w:r>
      <w:r w:rsidRPr="0080341E">
        <w:rPr>
          <w:rFonts w:hint="cs"/>
          <w:color w:val="000000" w:themeColor="text1"/>
          <w:rtl/>
        </w:rPr>
        <w:t>عراق،</w:t>
      </w:r>
      <w:r w:rsidRPr="0080341E">
        <w:rPr>
          <w:color w:val="000000" w:themeColor="text1"/>
          <w:rtl/>
        </w:rPr>
        <w:t xml:space="preserve"> </w:t>
      </w:r>
      <w:r w:rsidRPr="0080341E">
        <w:rPr>
          <w:rFonts w:hint="cs"/>
          <w:color w:val="000000" w:themeColor="text1"/>
          <w:rtl/>
        </w:rPr>
        <w:t>افغانستان</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می‌تواند</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مشارکت</w:t>
      </w:r>
      <w:r w:rsidRPr="0080341E">
        <w:rPr>
          <w:color w:val="000000" w:themeColor="text1"/>
          <w:rtl/>
        </w:rPr>
        <w:t xml:space="preserve"> </w:t>
      </w:r>
      <w:r w:rsidRPr="0080341E">
        <w:rPr>
          <w:rFonts w:hint="cs"/>
          <w:color w:val="000000" w:themeColor="text1"/>
          <w:rtl/>
        </w:rPr>
        <w:t>چند</w:t>
      </w:r>
      <w:r w:rsidRPr="0080341E">
        <w:rPr>
          <w:color w:val="000000" w:themeColor="text1"/>
          <w:rtl/>
        </w:rPr>
        <w:t xml:space="preserve"> </w:t>
      </w:r>
      <w:r w:rsidRPr="0080341E">
        <w:rPr>
          <w:rFonts w:hint="cs"/>
          <w:color w:val="000000" w:themeColor="text1"/>
          <w:rtl/>
        </w:rPr>
        <w:t>کشور</w:t>
      </w:r>
      <w:r w:rsidRPr="0080341E">
        <w:rPr>
          <w:color w:val="000000" w:themeColor="text1"/>
          <w:rtl/>
        </w:rPr>
        <w:t xml:space="preserve"> </w:t>
      </w:r>
      <w:r w:rsidRPr="0080341E">
        <w:rPr>
          <w:rFonts w:hint="cs"/>
          <w:color w:val="000000" w:themeColor="text1"/>
          <w:rtl/>
        </w:rPr>
        <w:t>انجام</w:t>
      </w:r>
      <w:r w:rsidRPr="0080341E">
        <w:rPr>
          <w:color w:val="000000" w:themeColor="text1"/>
          <w:rtl/>
        </w:rPr>
        <w:t xml:space="preserve"> </w:t>
      </w:r>
      <w:r w:rsidRPr="0080341E">
        <w:rPr>
          <w:rFonts w:hint="cs"/>
          <w:color w:val="000000" w:themeColor="text1"/>
          <w:rtl/>
        </w:rPr>
        <w:t>شود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علاوه</w:t>
      </w:r>
      <w:r w:rsidRPr="0080341E">
        <w:rPr>
          <w:color w:val="000000" w:themeColor="text1"/>
          <w:rtl/>
        </w:rPr>
        <w:t xml:space="preserve"> </w:t>
      </w:r>
      <w:r w:rsidRPr="0080341E">
        <w:rPr>
          <w:rFonts w:hint="cs"/>
          <w:color w:val="000000" w:themeColor="text1"/>
          <w:rtl/>
        </w:rPr>
        <w:t>بر</w:t>
      </w:r>
      <w:r w:rsidRPr="0080341E">
        <w:rPr>
          <w:color w:val="000000" w:themeColor="text1"/>
          <w:rtl/>
        </w:rPr>
        <w:t xml:space="preserve"> </w:t>
      </w:r>
      <w:r w:rsidRPr="0080341E">
        <w:rPr>
          <w:rFonts w:hint="cs"/>
          <w:color w:val="000000" w:themeColor="text1"/>
          <w:rtl/>
        </w:rPr>
        <w:t>عوايد</w:t>
      </w:r>
      <w:r w:rsidRPr="0080341E">
        <w:rPr>
          <w:color w:val="000000" w:themeColor="text1"/>
          <w:rtl/>
        </w:rPr>
        <w:t xml:space="preserve"> </w:t>
      </w:r>
      <w:r w:rsidRPr="0080341E">
        <w:rPr>
          <w:rFonts w:hint="cs"/>
          <w:color w:val="000000" w:themeColor="text1"/>
          <w:rtl/>
        </w:rPr>
        <w:t>مادی،</w:t>
      </w:r>
      <w:r w:rsidRPr="0080341E">
        <w:rPr>
          <w:color w:val="000000" w:themeColor="text1"/>
          <w:rtl/>
        </w:rPr>
        <w:t xml:space="preserve"> </w:t>
      </w:r>
      <w:r w:rsidRPr="0080341E">
        <w:rPr>
          <w:rFonts w:hint="cs"/>
          <w:color w:val="000000" w:themeColor="text1"/>
          <w:rtl/>
        </w:rPr>
        <w:t>برکات</w:t>
      </w:r>
      <w:r w:rsidRPr="0080341E">
        <w:rPr>
          <w:color w:val="000000" w:themeColor="text1"/>
          <w:rtl/>
        </w:rPr>
        <w:t xml:space="preserve"> </w:t>
      </w:r>
      <w:r w:rsidRPr="0080341E">
        <w:rPr>
          <w:rFonts w:hint="cs"/>
          <w:color w:val="000000" w:themeColor="text1"/>
          <w:rtl/>
        </w:rPr>
        <w:t>سياسی</w:t>
      </w:r>
      <w:r w:rsidRPr="0080341E">
        <w:rPr>
          <w:color w:val="000000" w:themeColor="text1"/>
          <w:rtl/>
        </w:rPr>
        <w:t xml:space="preserve"> </w:t>
      </w:r>
      <w:r w:rsidRPr="0080341E">
        <w:rPr>
          <w:rFonts w:hint="cs"/>
          <w:color w:val="000000" w:themeColor="text1"/>
          <w:rtl/>
        </w:rPr>
        <w:t>نيز</w:t>
      </w:r>
      <w:r w:rsidRPr="0080341E">
        <w:rPr>
          <w:color w:val="000000" w:themeColor="text1"/>
          <w:rtl/>
        </w:rPr>
        <w:t xml:space="preserve"> </w:t>
      </w:r>
      <w:r w:rsidRPr="0080341E">
        <w:rPr>
          <w:rFonts w:hint="cs"/>
          <w:color w:val="000000" w:themeColor="text1"/>
          <w:rtl/>
        </w:rPr>
        <w:t>داشته</w:t>
      </w:r>
      <w:r w:rsidRPr="0080341E">
        <w:rPr>
          <w:color w:val="000000" w:themeColor="text1"/>
          <w:rtl/>
        </w:rPr>
        <w:t xml:space="preserve"> </w:t>
      </w:r>
      <w:r w:rsidRPr="0080341E">
        <w:rPr>
          <w:rFonts w:hint="cs"/>
          <w:color w:val="000000" w:themeColor="text1"/>
          <w:rtl/>
        </w:rPr>
        <w:t>باشد</w:t>
      </w:r>
      <w:r w:rsidRPr="0080341E">
        <w:rPr>
          <w:color w:val="000000" w:themeColor="text1"/>
        </w:rPr>
        <w:t>.</w:t>
      </w:r>
    </w:p>
    <w:p w:rsidR="00137D5A" w:rsidRPr="0080341E" w:rsidRDefault="00137D5A" w:rsidP="00137D5A">
      <w:pPr>
        <w:spacing w:line="360" w:lineRule="auto"/>
        <w:rPr>
          <w:color w:val="000000" w:themeColor="text1"/>
          <w:rtl/>
        </w:rPr>
      </w:pP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نمونه‌های</w:t>
      </w:r>
      <w:r w:rsidRPr="0080341E">
        <w:rPr>
          <w:color w:val="000000" w:themeColor="text1"/>
          <w:rtl/>
        </w:rPr>
        <w:t xml:space="preserve"> </w:t>
      </w:r>
      <w:r w:rsidRPr="0080341E">
        <w:rPr>
          <w:rFonts w:hint="cs"/>
          <w:color w:val="000000" w:themeColor="text1"/>
          <w:rtl/>
        </w:rPr>
        <w:t>خوبی</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مهروموم‌های</w:t>
      </w:r>
      <w:r w:rsidRPr="0080341E">
        <w:rPr>
          <w:color w:val="000000" w:themeColor="text1"/>
          <w:rtl/>
        </w:rPr>
        <w:t xml:space="preserve"> </w:t>
      </w:r>
      <w:r w:rsidRPr="0080341E">
        <w:rPr>
          <w:rFonts w:hint="cs"/>
          <w:color w:val="000000" w:themeColor="text1"/>
          <w:rtl/>
        </w:rPr>
        <w:t>اخير</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اين</w:t>
      </w:r>
      <w:r w:rsidRPr="0080341E">
        <w:rPr>
          <w:color w:val="000000" w:themeColor="text1"/>
          <w:rtl/>
        </w:rPr>
        <w:t xml:space="preserve"> </w:t>
      </w:r>
      <w:r w:rsidRPr="0080341E">
        <w:rPr>
          <w:rFonts w:hint="cs"/>
          <w:color w:val="000000" w:themeColor="text1"/>
          <w:rtl/>
        </w:rPr>
        <w:t>صحنه</w:t>
      </w:r>
      <w:r w:rsidRPr="0080341E">
        <w:rPr>
          <w:color w:val="000000" w:themeColor="text1"/>
          <w:rtl/>
        </w:rPr>
        <w:t xml:space="preserve"> </w:t>
      </w:r>
      <w:r w:rsidRPr="0080341E">
        <w:rPr>
          <w:rFonts w:hint="cs"/>
          <w:color w:val="000000" w:themeColor="text1"/>
          <w:rtl/>
        </w:rPr>
        <w:t>محقق</w:t>
      </w:r>
      <w:r w:rsidRPr="0080341E">
        <w:rPr>
          <w:color w:val="000000" w:themeColor="text1"/>
          <w:rtl/>
        </w:rPr>
        <w:t xml:space="preserve"> </w:t>
      </w:r>
      <w:r w:rsidRPr="0080341E">
        <w:rPr>
          <w:rFonts w:hint="cs"/>
          <w:color w:val="000000" w:themeColor="text1"/>
          <w:rtl/>
        </w:rPr>
        <w:t>شد</w:t>
      </w:r>
      <w:r w:rsidRPr="0080341E">
        <w:rPr>
          <w:color w:val="000000" w:themeColor="text1"/>
          <w:rtl/>
        </w:rPr>
        <w:t xml:space="preserve"> </w:t>
      </w:r>
      <w:r w:rsidRPr="0080341E">
        <w:rPr>
          <w:rFonts w:hint="cs"/>
          <w:color w:val="000000" w:themeColor="text1"/>
          <w:rtl/>
        </w:rPr>
        <w:t>می‌توان</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زمین‌های</w:t>
      </w:r>
      <w:r w:rsidRPr="0080341E">
        <w:rPr>
          <w:color w:val="000000" w:themeColor="text1"/>
          <w:rtl/>
        </w:rPr>
        <w:t xml:space="preserve"> </w:t>
      </w:r>
      <w:r w:rsidRPr="0080341E">
        <w:rPr>
          <w:rFonts w:hint="cs"/>
          <w:color w:val="000000" w:themeColor="text1"/>
          <w:rtl/>
        </w:rPr>
        <w:t>کشاورزی</w:t>
      </w:r>
      <w:r w:rsidRPr="0080341E">
        <w:rPr>
          <w:color w:val="000000" w:themeColor="text1"/>
          <w:rtl/>
        </w:rPr>
        <w:t xml:space="preserve"> </w:t>
      </w:r>
      <w:r w:rsidRPr="0080341E">
        <w:rPr>
          <w:rFonts w:hint="cs"/>
          <w:color w:val="000000" w:themeColor="text1"/>
          <w:rtl/>
        </w:rPr>
        <w:t>به‌منظور</w:t>
      </w:r>
      <w:r w:rsidRPr="0080341E">
        <w:rPr>
          <w:color w:val="000000" w:themeColor="text1"/>
          <w:rtl/>
        </w:rPr>
        <w:t xml:space="preserve"> </w:t>
      </w:r>
      <w:r w:rsidRPr="0080341E">
        <w:rPr>
          <w:rFonts w:hint="cs"/>
          <w:color w:val="000000" w:themeColor="text1"/>
          <w:rtl/>
        </w:rPr>
        <w:t>پيشرفت</w:t>
      </w:r>
      <w:r w:rsidRPr="0080341E">
        <w:rPr>
          <w:color w:val="000000" w:themeColor="text1"/>
          <w:rtl/>
        </w:rPr>
        <w:t xml:space="preserve"> </w:t>
      </w:r>
      <w:r w:rsidRPr="0080341E">
        <w:rPr>
          <w:rFonts w:hint="cs"/>
          <w:color w:val="000000" w:themeColor="text1"/>
          <w:rtl/>
        </w:rPr>
        <w:t>فعالیت‌های</w:t>
      </w:r>
      <w:r w:rsidRPr="0080341E">
        <w:rPr>
          <w:color w:val="000000" w:themeColor="text1"/>
          <w:rtl/>
        </w:rPr>
        <w:t xml:space="preserve"> </w:t>
      </w:r>
      <w:r w:rsidRPr="0080341E">
        <w:rPr>
          <w:rFonts w:hint="cs"/>
          <w:color w:val="000000" w:themeColor="text1"/>
          <w:rtl/>
        </w:rPr>
        <w:t>صلح‌آمیز</w:t>
      </w:r>
      <w:r w:rsidRPr="0080341E">
        <w:rPr>
          <w:color w:val="000000" w:themeColor="text1"/>
          <w:rtl/>
        </w:rPr>
        <w:t xml:space="preserve"> </w:t>
      </w:r>
      <w:r w:rsidRPr="0080341E">
        <w:rPr>
          <w:rFonts w:hint="cs"/>
          <w:color w:val="000000" w:themeColor="text1"/>
          <w:rtl/>
        </w:rPr>
        <w:t>هسته‌ای</w:t>
      </w:r>
      <w:r w:rsidRPr="0080341E">
        <w:rPr>
          <w:color w:val="000000" w:themeColor="text1"/>
          <w:rtl/>
        </w:rPr>
        <w:t xml:space="preserve"> </w:t>
      </w:r>
      <w:r w:rsidRPr="0080341E">
        <w:rPr>
          <w:rFonts w:hint="cs"/>
          <w:color w:val="000000" w:themeColor="text1"/>
          <w:rtl/>
        </w:rPr>
        <w:t>اشاره</w:t>
      </w:r>
      <w:r w:rsidRPr="0080341E">
        <w:rPr>
          <w:color w:val="000000" w:themeColor="text1"/>
          <w:rtl/>
        </w:rPr>
        <w:t xml:space="preserve"> </w:t>
      </w:r>
      <w:r w:rsidRPr="0080341E">
        <w:rPr>
          <w:rFonts w:hint="cs"/>
          <w:color w:val="000000" w:themeColor="text1"/>
          <w:rtl/>
        </w:rPr>
        <w:t>کرد</w:t>
      </w:r>
      <w:r w:rsidRPr="0080341E">
        <w:rPr>
          <w:color w:val="000000" w:themeColor="text1"/>
          <w:rtl/>
        </w:rPr>
        <w:t xml:space="preserve">. </w:t>
      </w:r>
      <w:r w:rsidRPr="0080341E">
        <w:rPr>
          <w:rFonts w:hint="cs"/>
          <w:color w:val="000000" w:themeColor="text1"/>
          <w:rtl/>
        </w:rPr>
        <w:t>هم‌اکنون</w:t>
      </w:r>
      <w:r w:rsidRPr="0080341E">
        <w:rPr>
          <w:color w:val="000000" w:themeColor="text1"/>
          <w:rtl/>
        </w:rPr>
        <w:t xml:space="preserve"> </w:t>
      </w:r>
      <w:r w:rsidRPr="0080341E">
        <w:rPr>
          <w:rFonts w:hint="cs"/>
          <w:color w:val="000000" w:themeColor="text1"/>
          <w:rtl/>
        </w:rPr>
        <w:t>سازمان</w:t>
      </w:r>
      <w:r w:rsidRPr="0080341E">
        <w:rPr>
          <w:color w:val="000000" w:themeColor="text1"/>
          <w:rtl/>
        </w:rPr>
        <w:t xml:space="preserve"> </w:t>
      </w:r>
      <w:r w:rsidRPr="0080341E">
        <w:rPr>
          <w:rFonts w:hint="cs"/>
          <w:color w:val="000000" w:themeColor="text1"/>
          <w:rtl/>
        </w:rPr>
        <w:t>اوقاف</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امور</w:t>
      </w:r>
      <w:r w:rsidRPr="0080341E">
        <w:rPr>
          <w:color w:val="000000" w:themeColor="text1"/>
          <w:rtl/>
        </w:rPr>
        <w:t xml:space="preserve"> </w:t>
      </w:r>
      <w:r w:rsidRPr="0080341E">
        <w:rPr>
          <w:rFonts w:hint="cs"/>
          <w:color w:val="000000" w:themeColor="text1"/>
          <w:rtl/>
        </w:rPr>
        <w:t>خيريه</w:t>
      </w:r>
      <w:r w:rsidRPr="0080341E">
        <w:rPr>
          <w:color w:val="000000" w:themeColor="text1"/>
          <w:rtl/>
        </w:rPr>
        <w:t xml:space="preserve"> </w:t>
      </w:r>
      <w:r w:rsidRPr="0080341E">
        <w:rPr>
          <w:rFonts w:hint="cs"/>
          <w:color w:val="000000" w:themeColor="text1"/>
          <w:rtl/>
        </w:rPr>
        <w:t>تلاش</w:t>
      </w:r>
      <w:r w:rsidRPr="0080341E">
        <w:rPr>
          <w:color w:val="000000" w:themeColor="text1"/>
          <w:rtl/>
        </w:rPr>
        <w:t xml:space="preserve"> </w:t>
      </w:r>
      <w:r w:rsidRPr="0080341E">
        <w:rPr>
          <w:rFonts w:hint="cs"/>
          <w:color w:val="000000" w:themeColor="text1"/>
          <w:rtl/>
        </w:rPr>
        <w:t>دارد</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استفاده</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راه‌های</w:t>
      </w:r>
      <w:r w:rsidRPr="0080341E">
        <w:rPr>
          <w:color w:val="000000" w:themeColor="text1"/>
          <w:rtl/>
        </w:rPr>
        <w:t xml:space="preserve"> </w:t>
      </w:r>
      <w:r w:rsidRPr="0080341E">
        <w:rPr>
          <w:rFonts w:hint="cs"/>
          <w:color w:val="000000" w:themeColor="text1"/>
          <w:rtl/>
        </w:rPr>
        <w:t>زير،</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هدايت</w:t>
      </w:r>
      <w:r w:rsidRPr="0080341E">
        <w:rPr>
          <w:color w:val="000000" w:themeColor="text1"/>
          <w:rtl/>
        </w:rPr>
        <w:t xml:space="preserve"> </w:t>
      </w:r>
      <w:r w:rsidRPr="0080341E">
        <w:rPr>
          <w:rFonts w:hint="cs"/>
          <w:color w:val="000000" w:themeColor="text1"/>
          <w:rtl/>
        </w:rPr>
        <w:t>وقف‌های</w:t>
      </w:r>
      <w:r w:rsidRPr="0080341E">
        <w:rPr>
          <w:color w:val="000000" w:themeColor="text1"/>
          <w:rtl/>
        </w:rPr>
        <w:t xml:space="preserve"> </w:t>
      </w:r>
      <w:r w:rsidRPr="0080341E">
        <w:rPr>
          <w:rFonts w:hint="cs"/>
          <w:color w:val="000000" w:themeColor="text1"/>
          <w:rtl/>
        </w:rPr>
        <w:t>جديد</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سمت</w:t>
      </w:r>
      <w:r w:rsidRPr="0080341E">
        <w:rPr>
          <w:color w:val="000000" w:themeColor="text1"/>
          <w:rtl/>
        </w:rPr>
        <w:t xml:space="preserve"> </w:t>
      </w:r>
      <w:r w:rsidRPr="0080341E">
        <w:rPr>
          <w:rFonts w:hint="cs"/>
          <w:color w:val="000000" w:themeColor="text1"/>
          <w:rtl/>
        </w:rPr>
        <w:t>اهداف</w:t>
      </w:r>
      <w:r w:rsidRPr="0080341E">
        <w:rPr>
          <w:color w:val="000000" w:themeColor="text1"/>
          <w:rtl/>
        </w:rPr>
        <w:t xml:space="preserve"> </w:t>
      </w:r>
      <w:r w:rsidRPr="0080341E">
        <w:rPr>
          <w:rFonts w:hint="cs"/>
          <w:color w:val="000000" w:themeColor="text1"/>
          <w:rtl/>
        </w:rPr>
        <w:t>کارآمد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موردنیاز</w:t>
      </w:r>
      <w:r w:rsidRPr="0080341E">
        <w:rPr>
          <w:color w:val="000000" w:themeColor="text1"/>
          <w:rtl/>
        </w:rPr>
        <w:t xml:space="preserve"> </w:t>
      </w:r>
      <w:r w:rsidRPr="0080341E">
        <w:rPr>
          <w:rFonts w:hint="cs"/>
          <w:color w:val="000000" w:themeColor="text1"/>
          <w:rtl/>
        </w:rPr>
        <w:t>اقدام</w:t>
      </w:r>
      <w:r w:rsidRPr="0080341E">
        <w:rPr>
          <w:color w:val="000000" w:themeColor="text1"/>
          <w:rtl/>
        </w:rPr>
        <w:t xml:space="preserve"> </w:t>
      </w:r>
      <w:r w:rsidRPr="0080341E">
        <w:rPr>
          <w:rFonts w:hint="cs"/>
          <w:color w:val="000000" w:themeColor="text1"/>
          <w:rtl/>
        </w:rPr>
        <w:t>نمايد</w:t>
      </w:r>
      <w:r w:rsidRPr="0080341E">
        <w:rPr>
          <w:color w:val="000000" w:themeColor="text1"/>
        </w:rPr>
        <w:t>:</w:t>
      </w:r>
    </w:p>
    <w:p w:rsidR="00137D5A" w:rsidRPr="0080341E" w:rsidRDefault="00137D5A" w:rsidP="00137D5A">
      <w:pPr>
        <w:spacing w:line="360" w:lineRule="auto"/>
        <w:rPr>
          <w:color w:val="000000" w:themeColor="text1"/>
          <w:rtl/>
        </w:rPr>
      </w:pPr>
      <w:r w:rsidRPr="0080341E">
        <w:rPr>
          <w:rFonts w:hint="cs"/>
          <w:color w:val="000000" w:themeColor="text1"/>
          <w:rtl/>
        </w:rPr>
        <w:t>نيازسنجی</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بررسی</w:t>
      </w:r>
      <w:r w:rsidRPr="0080341E">
        <w:rPr>
          <w:color w:val="000000" w:themeColor="text1"/>
          <w:rtl/>
        </w:rPr>
        <w:t xml:space="preserve"> </w:t>
      </w:r>
      <w:r w:rsidRPr="0080341E">
        <w:rPr>
          <w:rFonts w:hint="cs"/>
          <w:color w:val="000000" w:themeColor="text1"/>
          <w:rtl/>
        </w:rPr>
        <w:t>اولویت‌های</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جامعه؛</w:t>
      </w:r>
    </w:p>
    <w:p w:rsidR="00137D5A" w:rsidRPr="0080341E" w:rsidRDefault="00137D5A" w:rsidP="00137D5A">
      <w:pPr>
        <w:spacing w:line="360" w:lineRule="auto"/>
        <w:rPr>
          <w:color w:val="000000" w:themeColor="text1"/>
          <w:rtl/>
        </w:rPr>
      </w:pPr>
      <w:r w:rsidRPr="0080341E">
        <w:rPr>
          <w:rFonts w:hint="cs"/>
          <w:color w:val="000000" w:themeColor="text1"/>
          <w:rtl/>
        </w:rPr>
        <w:t>توليد</w:t>
      </w:r>
      <w:r w:rsidRPr="0080341E">
        <w:rPr>
          <w:color w:val="000000" w:themeColor="text1"/>
          <w:rtl/>
        </w:rPr>
        <w:t xml:space="preserve"> </w:t>
      </w:r>
      <w:r w:rsidRPr="0080341E">
        <w:rPr>
          <w:rFonts w:hint="cs"/>
          <w:color w:val="000000" w:themeColor="text1"/>
          <w:rtl/>
        </w:rPr>
        <w:t>کتابچه،</w:t>
      </w:r>
      <w:r w:rsidRPr="0080341E">
        <w:rPr>
          <w:color w:val="000000" w:themeColor="text1"/>
          <w:rtl/>
        </w:rPr>
        <w:t xml:space="preserve"> </w:t>
      </w:r>
      <w:r w:rsidRPr="0080341E">
        <w:rPr>
          <w:rFonts w:hint="cs"/>
          <w:color w:val="000000" w:themeColor="text1"/>
          <w:rtl/>
        </w:rPr>
        <w:t>بروشور</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ساير</w:t>
      </w:r>
      <w:r w:rsidRPr="0080341E">
        <w:rPr>
          <w:color w:val="000000" w:themeColor="text1"/>
          <w:rtl/>
        </w:rPr>
        <w:t xml:space="preserve"> </w:t>
      </w:r>
      <w:r w:rsidRPr="0080341E">
        <w:rPr>
          <w:rFonts w:hint="cs"/>
          <w:color w:val="000000" w:themeColor="text1"/>
          <w:rtl/>
        </w:rPr>
        <w:t>منشورات</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محصولات</w:t>
      </w:r>
      <w:r w:rsidRPr="0080341E">
        <w:rPr>
          <w:color w:val="000000" w:themeColor="text1"/>
          <w:rtl/>
        </w:rPr>
        <w:t xml:space="preserve"> </w:t>
      </w:r>
      <w:r w:rsidRPr="0080341E">
        <w:rPr>
          <w:rFonts w:hint="cs"/>
          <w:color w:val="000000" w:themeColor="text1"/>
          <w:rtl/>
        </w:rPr>
        <w:t>آموزشی</w:t>
      </w:r>
      <w:r w:rsidRPr="0080341E">
        <w:rPr>
          <w:color w:val="000000" w:themeColor="text1"/>
          <w:rtl/>
        </w:rPr>
        <w:t xml:space="preserve"> </w:t>
      </w:r>
      <w:r w:rsidRPr="0080341E">
        <w:rPr>
          <w:rFonts w:hint="cs"/>
          <w:color w:val="000000" w:themeColor="text1"/>
          <w:rtl/>
        </w:rPr>
        <w:t>برای</w:t>
      </w:r>
      <w:r w:rsidRPr="0080341E">
        <w:rPr>
          <w:color w:val="000000" w:themeColor="text1"/>
          <w:rtl/>
        </w:rPr>
        <w:t xml:space="preserve"> </w:t>
      </w:r>
      <w:r w:rsidRPr="0080341E">
        <w:rPr>
          <w:rFonts w:hint="cs"/>
          <w:color w:val="000000" w:themeColor="text1"/>
          <w:rtl/>
        </w:rPr>
        <w:t>فرهنگ‌سازی</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جهت</w:t>
      </w:r>
      <w:r w:rsidRPr="0080341E">
        <w:rPr>
          <w:color w:val="000000" w:themeColor="text1"/>
          <w:rtl/>
        </w:rPr>
        <w:t xml:space="preserve"> </w:t>
      </w:r>
      <w:r w:rsidRPr="0080341E">
        <w:rPr>
          <w:rFonts w:hint="cs"/>
          <w:color w:val="000000" w:themeColor="text1"/>
          <w:rtl/>
        </w:rPr>
        <w:t>وقف‌های</w:t>
      </w:r>
      <w:r w:rsidRPr="0080341E">
        <w:rPr>
          <w:color w:val="000000" w:themeColor="text1"/>
          <w:rtl/>
        </w:rPr>
        <w:t xml:space="preserve"> </w:t>
      </w:r>
      <w:r w:rsidRPr="0080341E">
        <w:rPr>
          <w:rFonts w:hint="cs"/>
          <w:color w:val="000000" w:themeColor="text1"/>
          <w:rtl/>
        </w:rPr>
        <w:t>موردنیاز؛</w:t>
      </w:r>
    </w:p>
    <w:p w:rsidR="00137D5A" w:rsidRPr="0080341E" w:rsidRDefault="00137D5A" w:rsidP="00137D5A">
      <w:pPr>
        <w:spacing w:line="360" w:lineRule="auto"/>
        <w:rPr>
          <w:color w:val="000000" w:themeColor="text1"/>
          <w:rtl/>
        </w:rPr>
      </w:pPr>
      <w:r w:rsidRPr="0080341E">
        <w:rPr>
          <w:rFonts w:hint="cs"/>
          <w:color w:val="000000" w:themeColor="text1"/>
          <w:rtl/>
        </w:rPr>
        <w:t>آگاهی</w:t>
      </w:r>
      <w:r w:rsidRPr="0080341E">
        <w:rPr>
          <w:color w:val="000000" w:themeColor="text1"/>
          <w:rtl/>
        </w:rPr>
        <w:t xml:space="preserve"> </w:t>
      </w:r>
      <w:r w:rsidRPr="0080341E">
        <w:rPr>
          <w:rFonts w:hint="cs"/>
          <w:color w:val="000000" w:themeColor="text1"/>
          <w:rtl/>
        </w:rPr>
        <w:t>دادن</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0050015C">
        <w:rPr>
          <w:rFonts w:hint="cs"/>
          <w:color w:val="000000" w:themeColor="text1"/>
          <w:rtl/>
        </w:rPr>
        <w:t>موردنیاز</w:t>
      </w:r>
      <w:r w:rsidRPr="0080341E">
        <w:rPr>
          <w:rFonts w:hint="cs"/>
          <w:color w:val="000000" w:themeColor="text1"/>
          <w:rtl/>
        </w:rPr>
        <w:t>های</w:t>
      </w:r>
      <w:r w:rsidRPr="0080341E">
        <w:rPr>
          <w:color w:val="000000" w:themeColor="text1"/>
          <w:rtl/>
        </w:rPr>
        <w:t xml:space="preserve"> </w:t>
      </w:r>
      <w:r w:rsidRPr="0080341E">
        <w:rPr>
          <w:rFonts w:hint="cs"/>
          <w:color w:val="000000" w:themeColor="text1"/>
          <w:rtl/>
        </w:rPr>
        <w:t>روز</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فراخوان</w:t>
      </w:r>
      <w:r w:rsidRPr="0080341E">
        <w:rPr>
          <w:color w:val="000000" w:themeColor="text1"/>
          <w:rtl/>
        </w:rPr>
        <w:t xml:space="preserve"> </w:t>
      </w:r>
      <w:r w:rsidRPr="0080341E">
        <w:rPr>
          <w:rFonts w:hint="cs"/>
          <w:color w:val="000000" w:themeColor="text1"/>
          <w:rtl/>
        </w:rPr>
        <w:t>برای</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موردنیاز؛</w:t>
      </w:r>
    </w:p>
    <w:p w:rsidR="00137D5A" w:rsidRPr="0080341E" w:rsidRDefault="00137D5A" w:rsidP="00137D5A">
      <w:pPr>
        <w:spacing w:line="360" w:lineRule="auto"/>
        <w:rPr>
          <w:color w:val="000000" w:themeColor="text1"/>
          <w:rtl/>
        </w:rPr>
      </w:pPr>
      <w:r w:rsidRPr="0080341E">
        <w:rPr>
          <w:rFonts w:hint="cs"/>
          <w:color w:val="000000" w:themeColor="text1"/>
          <w:rtl/>
        </w:rPr>
        <w:lastRenderedPageBreak/>
        <w:t>آموزش</w:t>
      </w:r>
      <w:r w:rsidRPr="0080341E">
        <w:rPr>
          <w:color w:val="000000" w:themeColor="text1"/>
          <w:rtl/>
        </w:rPr>
        <w:t xml:space="preserve"> </w:t>
      </w:r>
      <w:r w:rsidRPr="0080341E">
        <w:rPr>
          <w:rFonts w:hint="cs"/>
          <w:color w:val="000000" w:themeColor="text1"/>
          <w:rtl/>
        </w:rPr>
        <w:t>خيرين</w:t>
      </w:r>
      <w:r w:rsidRPr="0080341E">
        <w:rPr>
          <w:color w:val="000000" w:themeColor="text1"/>
          <w:rtl/>
        </w:rPr>
        <w:t xml:space="preserve"> </w:t>
      </w:r>
      <w:r w:rsidRPr="0080341E">
        <w:rPr>
          <w:rFonts w:hint="cs"/>
          <w:color w:val="000000" w:themeColor="text1"/>
          <w:rtl/>
        </w:rPr>
        <w:t>برای</w:t>
      </w:r>
      <w:r w:rsidRPr="0080341E">
        <w:rPr>
          <w:color w:val="000000" w:themeColor="text1"/>
          <w:rtl/>
        </w:rPr>
        <w:t xml:space="preserve"> </w:t>
      </w:r>
      <w:r w:rsidRPr="0080341E">
        <w:rPr>
          <w:rFonts w:hint="cs"/>
          <w:color w:val="000000" w:themeColor="text1"/>
          <w:rtl/>
        </w:rPr>
        <w:t>پرهيز</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وقف‌های</w:t>
      </w:r>
      <w:r w:rsidRPr="0080341E">
        <w:rPr>
          <w:color w:val="000000" w:themeColor="text1"/>
          <w:rtl/>
        </w:rPr>
        <w:t xml:space="preserve"> </w:t>
      </w:r>
      <w:r w:rsidRPr="0080341E">
        <w:rPr>
          <w:rFonts w:hint="cs"/>
          <w:color w:val="000000" w:themeColor="text1"/>
          <w:rtl/>
        </w:rPr>
        <w:t>ناکارآمد؛</w:t>
      </w:r>
    </w:p>
    <w:p w:rsidR="00137D5A" w:rsidRPr="0080341E" w:rsidRDefault="00137D5A" w:rsidP="00137D5A">
      <w:pPr>
        <w:spacing w:line="360" w:lineRule="auto"/>
        <w:rPr>
          <w:color w:val="000000" w:themeColor="text1"/>
          <w:rtl/>
        </w:rPr>
      </w:pPr>
      <w:r w:rsidRPr="0080341E">
        <w:rPr>
          <w:rFonts w:hint="cs"/>
          <w:color w:val="000000" w:themeColor="text1"/>
          <w:rtl/>
        </w:rPr>
        <w:t>تهيه</w:t>
      </w:r>
      <w:r w:rsidRPr="0080341E">
        <w:rPr>
          <w:color w:val="000000" w:themeColor="text1"/>
          <w:rtl/>
        </w:rPr>
        <w:t xml:space="preserve"> </w:t>
      </w:r>
      <w:r w:rsidRPr="0080341E">
        <w:rPr>
          <w:rFonts w:hint="cs"/>
          <w:color w:val="000000" w:themeColor="text1"/>
          <w:rtl/>
        </w:rPr>
        <w:t>نمونه</w:t>
      </w:r>
      <w:r w:rsidRPr="0080341E">
        <w:rPr>
          <w:color w:val="000000" w:themeColor="text1"/>
          <w:rtl/>
        </w:rPr>
        <w:t xml:space="preserve"> </w:t>
      </w:r>
      <w:r w:rsidRPr="0080341E">
        <w:rPr>
          <w:rFonts w:hint="cs"/>
          <w:color w:val="000000" w:themeColor="text1"/>
          <w:rtl/>
        </w:rPr>
        <w:t>قراردادهای</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آن</w:t>
      </w:r>
      <w:r w:rsidRPr="0080341E">
        <w:rPr>
          <w:color w:val="000000" w:themeColor="text1"/>
          <w:rtl/>
        </w:rPr>
        <w:t xml:space="preserve"> </w:t>
      </w:r>
      <w:r w:rsidRPr="0080341E">
        <w:rPr>
          <w:rFonts w:hint="cs"/>
          <w:color w:val="000000" w:themeColor="text1"/>
          <w:rtl/>
        </w:rPr>
        <w:t>مصارف</w:t>
      </w:r>
      <w:r w:rsidRPr="0080341E">
        <w:rPr>
          <w:color w:val="000000" w:themeColor="text1"/>
          <w:rtl/>
        </w:rPr>
        <w:t xml:space="preserve"> </w:t>
      </w:r>
      <w:r w:rsidRPr="0080341E">
        <w:rPr>
          <w:rFonts w:hint="cs"/>
          <w:color w:val="000000" w:themeColor="text1"/>
          <w:rtl/>
        </w:rPr>
        <w:t>موردنیاز</w:t>
      </w:r>
      <w:r w:rsidRPr="0080341E">
        <w:rPr>
          <w:color w:val="000000" w:themeColor="text1"/>
          <w:rtl/>
        </w:rPr>
        <w:t xml:space="preserve"> </w:t>
      </w:r>
      <w:r w:rsidRPr="0080341E">
        <w:rPr>
          <w:rFonts w:hint="cs"/>
          <w:color w:val="000000" w:themeColor="text1"/>
          <w:rtl/>
        </w:rPr>
        <w:t>درج‌شده</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واقفين</w:t>
      </w:r>
      <w:r w:rsidRPr="0080341E">
        <w:rPr>
          <w:color w:val="000000" w:themeColor="text1"/>
          <w:rtl/>
        </w:rPr>
        <w:t xml:space="preserve"> </w:t>
      </w:r>
      <w:r w:rsidRPr="0080341E">
        <w:rPr>
          <w:rFonts w:hint="cs"/>
          <w:color w:val="000000" w:themeColor="text1"/>
          <w:rtl/>
        </w:rPr>
        <w:t>می‌توانند</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چارچوب</w:t>
      </w:r>
      <w:r w:rsidRPr="0080341E">
        <w:rPr>
          <w:color w:val="000000" w:themeColor="text1"/>
          <w:rtl/>
        </w:rPr>
        <w:t xml:space="preserve"> </w:t>
      </w:r>
      <w:r w:rsidRPr="0080341E">
        <w:rPr>
          <w:rFonts w:hint="cs"/>
          <w:color w:val="000000" w:themeColor="text1"/>
          <w:rtl/>
        </w:rPr>
        <w:t>آن</w:t>
      </w:r>
      <w:r w:rsidRPr="0080341E">
        <w:rPr>
          <w:color w:val="000000" w:themeColor="text1"/>
          <w:rtl/>
        </w:rPr>
        <w:t xml:space="preserve"> </w:t>
      </w:r>
      <w:r w:rsidRPr="0080341E">
        <w:rPr>
          <w:rFonts w:hint="cs"/>
          <w:color w:val="000000" w:themeColor="text1"/>
          <w:rtl/>
        </w:rPr>
        <w:t>مصارف</w:t>
      </w:r>
      <w:r w:rsidRPr="0080341E">
        <w:rPr>
          <w:color w:val="000000" w:themeColor="text1"/>
          <w:rtl/>
        </w:rPr>
        <w:t xml:space="preserve"> </w:t>
      </w:r>
      <w:r w:rsidRPr="0080341E">
        <w:rPr>
          <w:rFonts w:hint="cs"/>
          <w:color w:val="000000" w:themeColor="text1"/>
          <w:rtl/>
        </w:rPr>
        <w:t>اقدام</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نمايند؛</w:t>
      </w:r>
    </w:p>
    <w:p w:rsidR="00137D5A" w:rsidRPr="0080341E" w:rsidRDefault="00137D5A" w:rsidP="00137D5A">
      <w:pPr>
        <w:spacing w:line="360" w:lineRule="auto"/>
        <w:rPr>
          <w:color w:val="000000" w:themeColor="text1"/>
          <w:rtl/>
        </w:rPr>
      </w:pPr>
      <w:r w:rsidRPr="0080341E">
        <w:rPr>
          <w:rFonts w:hint="cs"/>
          <w:color w:val="000000" w:themeColor="text1"/>
          <w:rtl/>
        </w:rPr>
        <w:t>معرفی</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تشويق</w:t>
      </w:r>
      <w:r w:rsidRPr="0080341E">
        <w:rPr>
          <w:color w:val="000000" w:themeColor="text1"/>
          <w:rtl/>
        </w:rPr>
        <w:t xml:space="preserve"> </w:t>
      </w:r>
      <w:r w:rsidRPr="0080341E">
        <w:rPr>
          <w:rFonts w:hint="cs"/>
          <w:color w:val="000000" w:themeColor="text1"/>
          <w:rtl/>
        </w:rPr>
        <w:t>واقفين</w:t>
      </w:r>
      <w:r w:rsidRPr="0080341E">
        <w:rPr>
          <w:color w:val="000000" w:themeColor="text1"/>
          <w:rtl/>
        </w:rPr>
        <w:t xml:space="preserve"> </w:t>
      </w:r>
      <w:r w:rsidRPr="0080341E">
        <w:rPr>
          <w:rFonts w:hint="cs"/>
          <w:color w:val="000000" w:themeColor="text1"/>
          <w:rtl/>
        </w:rPr>
        <w:t>خوش‌فکر</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وقف‌های</w:t>
      </w:r>
      <w:r w:rsidRPr="0080341E">
        <w:rPr>
          <w:color w:val="000000" w:themeColor="text1"/>
          <w:rtl/>
        </w:rPr>
        <w:t xml:space="preserve"> </w:t>
      </w:r>
      <w:r w:rsidRPr="0080341E">
        <w:rPr>
          <w:rFonts w:hint="cs"/>
          <w:color w:val="000000" w:themeColor="text1"/>
          <w:rtl/>
        </w:rPr>
        <w:t>کارآمدشان؛</w:t>
      </w:r>
    </w:p>
    <w:p w:rsidR="00137D5A" w:rsidRPr="0080341E" w:rsidRDefault="00137D5A" w:rsidP="00137D5A">
      <w:pPr>
        <w:spacing w:line="360" w:lineRule="auto"/>
        <w:rPr>
          <w:color w:val="000000" w:themeColor="text1"/>
          <w:rtl/>
        </w:rPr>
      </w:pPr>
      <w:r w:rsidRPr="0080341E">
        <w:rPr>
          <w:rFonts w:hint="cs"/>
          <w:color w:val="000000" w:themeColor="text1"/>
          <w:rtl/>
        </w:rPr>
        <w:t>شناخت</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احیای</w:t>
      </w:r>
      <w:r w:rsidRPr="0080341E">
        <w:rPr>
          <w:color w:val="000000" w:themeColor="text1"/>
          <w:rtl/>
        </w:rPr>
        <w:t xml:space="preserve"> </w:t>
      </w:r>
      <w:r w:rsidRPr="0080341E">
        <w:rPr>
          <w:rFonts w:hint="cs"/>
          <w:color w:val="000000" w:themeColor="text1"/>
          <w:rtl/>
        </w:rPr>
        <w:t>صورت‌های</w:t>
      </w:r>
      <w:r w:rsidRPr="0080341E">
        <w:rPr>
          <w:color w:val="000000" w:themeColor="text1"/>
          <w:rtl/>
        </w:rPr>
        <w:t xml:space="preserve"> </w:t>
      </w:r>
      <w:r w:rsidRPr="0080341E">
        <w:rPr>
          <w:rFonts w:hint="cs"/>
          <w:color w:val="000000" w:themeColor="text1"/>
          <w:rtl/>
        </w:rPr>
        <w:t>منسوخ</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امروزه</w:t>
      </w:r>
      <w:r w:rsidRPr="0080341E">
        <w:rPr>
          <w:color w:val="000000" w:themeColor="text1"/>
          <w:rtl/>
        </w:rPr>
        <w:t xml:space="preserve"> </w:t>
      </w:r>
      <w:r w:rsidRPr="0080341E">
        <w:rPr>
          <w:rFonts w:hint="cs"/>
          <w:color w:val="000000" w:themeColor="text1"/>
          <w:rtl/>
        </w:rPr>
        <w:t>هنوز</w:t>
      </w:r>
      <w:r w:rsidRPr="0080341E">
        <w:rPr>
          <w:color w:val="000000" w:themeColor="text1"/>
          <w:rtl/>
        </w:rPr>
        <w:t xml:space="preserve"> </w:t>
      </w:r>
      <w:r w:rsidRPr="0080341E">
        <w:rPr>
          <w:rFonts w:hint="cs"/>
          <w:color w:val="000000" w:themeColor="text1"/>
          <w:rtl/>
        </w:rPr>
        <w:t>هم</w:t>
      </w:r>
      <w:r w:rsidRPr="0080341E">
        <w:rPr>
          <w:color w:val="000000" w:themeColor="text1"/>
          <w:rtl/>
        </w:rPr>
        <w:t xml:space="preserve"> </w:t>
      </w:r>
      <w:r w:rsidRPr="0080341E">
        <w:rPr>
          <w:rFonts w:hint="cs"/>
          <w:color w:val="000000" w:themeColor="text1"/>
          <w:rtl/>
        </w:rPr>
        <w:t>کارایی</w:t>
      </w:r>
      <w:r w:rsidRPr="0080341E">
        <w:rPr>
          <w:color w:val="000000" w:themeColor="text1"/>
          <w:rtl/>
        </w:rPr>
        <w:t xml:space="preserve"> </w:t>
      </w:r>
      <w:r w:rsidRPr="0080341E">
        <w:rPr>
          <w:rFonts w:hint="cs"/>
          <w:color w:val="000000" w:themeColor="text1"/>
          <w:rtl/>
        </w:rPr>
        <w:t>دارد</w:t>
      </w:r>
      <w:r w:rsidRPr="0080341E">
        <w:rPr>
          <w:color w:val="000000" w:themeColor="text1"/>
        </w:rPr>
        <w:t>.</w:t>
      </w:r>
    </w:p>
    <w:p w:rsidR="00137D5A" w:rsidRPr="0080341E" w:rsidRDefault="00137D5A" w:rsidP="00137D5A">
      <w:pPr>
        <w:spacing w:line="360" w:lineRule="auto"/>
        <w:rPr>
          <w:color w:val="000000" w:themeColor="text1"/>
          <w:rtl/>
        </w:rPr>
      </w:pPr>
      <w:r w:rsidRPr="0080341E">
        <w:rPr>
          <w:rFonts w:hint="cs"/>
          <w:color w:val="000000" w:themeColor="text1"/>
          <w:rtl/>
        </w:rPr>
        <w:t>افزایش</w:t>
      </w:r>
      <w:r w:rsidRPr="0080341E">
        <w:rPr>
          <w:color w:val="000000" w:themeColor="text1"/>
          <w:rtl/>
        </w:rPr>
        <w:t xml:space="preserve"> </w:t>
      </w:r>
      <w:r w:rsidRPr="0080341E">
        <w:rPr>
          <w:rFonts w:hint="cs"/>
          <w:color w:val="000000" w:themeColor="text1"/>
          <w:rtl/>
        </w:rPr>
        <w:t>تعاملات</w:t>
      </w:r>
      <w:r w:rsidRPr="0080341E">
        <w:rPr>
          <w:color w:val="000000" w:themeColor="text1"/>
          <w:rtl/>
        </w:rPr>
        <w:t xml:space="preserve"> </w:t>
      </w:r>
      <w:r w:rsidRPr="0080341E">
        <w:rPr>
          <w:rFonts w:hint="cs"/>
          <w:color w:val="000000" w:themeColor="text1"/>
          <w:rtl/>
        </w:rPr>
        <w:t>اجرایی</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علمی</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کشورهای</w:t>
      </w:r>
      <w:r w:rsidRPr="0080341E">
        <w:rPr>
          <w:color w:val="000000" w:themeColor="text1"/>
          <w:rtl/>
        </w:rPr>
        <w:t xml:space="preserve"> </w:t>
      </w:r>
      <w:r w:rsidRPr="0080341E">
        <w:rPr>
          <w:rFonts w:hint="cs"/>
          <w:color w:val="000000" w:themeColor="text1"/>
          <w:rtl/>
        </w:rPr>
        <w:t>اسلامی</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هدف</w:t>
      </w:r>
      <w:r w:rsidRPr="0080341E">
        <w:rPr>
          <w:color w:val="000000" w:themeColor="text1"/>
          <w:rtl/>
        </w:rPr>
        <w:t xml:space="preserve"> </w:t>
      </w:r>
      <w:r w:rsidRPr="0080341E">
        <w:rPr>
          <w:rFonts w:hint="cs"/>
          <w:color w:val="000000" w:themeColor="text1"/>
          <w:rtl/>
        </w:rPr>
        <w:t>تسهیم</w:t>
      </w:r>
      <w:r w:rsidRPr="0080341E">
        <w:rPr>
          <w:color w:val="000000" w:themeColor="text1"/>
          <w:rtl/>
        </w:rPr>
        <w:t xml:space="preserve"> </w:t>
      </w:r>
      <w:r w:rsidRPr="0080341E">
        <w:rPr>
          <w:rFonts w:hint="cs"/>
          <w:color w:val="000000" w:themeColor="text1"/>
          <w:rtl/>
        </w:rPr>
        <w:t>دانش</w:t>
      </w:r>
      <w:r w:rsidRPr="0080341E">
        <w:rPr>
          <w:color w:val="000000" w:themeColor="text1"/>
          <w:rtl/>
        </w:rPr>
        <w:t xml:space="preserve"> </w:t>
      </w:r>
      <w:r w:rsidRPr="0080341E">
        <w:rPr>
          <w:rFonts w:hint="cs"/>
          <w:color w:val="000000" w:themeColor="text1"/>
          <w:rtl/>
        </w:rPr>
        <w:t>اجرایی</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نظری</w:t>
      </w:r>
      <w:r w:rsidRPr="0080341E">
        <w:rPr>
          <w:color w:val="000000" w:themeColor="text1"/>
          <w:rtl/>
        </w:rPr>
        <w:t>. (</w:t>
      </w:r>
      <w:r w:rsidRPr="0080341E">
        <w:rPr>
          <w:rFonts w:hint="cs"/>
          <w:color w:val="000000" w:themeColor="text1"/>
          <w:rtl/>
        </w:rPr>
        <w:t>گزارش</w:t>
      </w:r>
      <w:r w:rsidRPr="0080341E">
        <w:rPr>
          <w:color w:val="000000" w:themeColor="text1"/>
          <w:rtl/>
        </w:rPr>
        <w:t xml:space="preserve"> </w:t>
      </w:r>
      <w:r w:rsidRPr="0080341E">
        <w:rPr>
          <w:rFonts w:hint="cs"/>
          <w:color w:val="000000" w:themeColor="text1"/>
          <w:rtl/>
        </w:rPr>
        <w:t>نهايی</w:t>
      </w:r>
      <w:r w:rsidRPr="0080341E">
        <w:rPr>
          <w:color w:val="000000" w:themeColor="text1"/>
          <w:rtl/>
        </w:rPr>
        <w:t xml:space="preserve"> </w:t>
      </w:r>
      <w:r w:rsidRPr="0080341E">
        <w:rPr>
          <w:rFonts w:hint="cs"/>
          <w:color w:val="000000" w:themeColor="text1"/>
          <w:rtl/>
        </w:rPr>
        <w:t>قرارداد</w:t>
      </w:r>
      <w:r w:rsidRPr="0080341E">
        <w:rPr>
          <w:color w:val="000000" w:themeColor="text1"/>
          <w:rtl/>
        </w:rPr>
        <w:t xml:space="preserve"> </w:t>
      </w:r>
      <w:r w:rsidRPr="0080341E">
        <w:rPr>
          <w:rFonts w:hint="cs"/>
          <w:color w:val="000000" w:themeColor="text1"/>
          <w:rtl/>
        </w:rPr>
        <w:t>سند</w:t>
      </w:r>
      <w:r w:rsidRPr="0080341E">
        <w:rPr>
          <w:color w:val="000000" w:themeColor="text1"/>
          <w:rtl/>
        </w:rPr>
        <w:t xml:space="preserve"> </w:t>
      </w:r>
      <w:r w:rsidRPr="0080341E">
        <w:rPr>
          <w:rFonts w:hint="cs"/>
          <w:color w:val="000000" w:themeColor="text1"/>
          <w:rtl/>
        </w:rPr>
        <w:t>همکاری</w:t>
      </w:r>
      <w:r w:rsidRPr="0080341E">
        <w:rPr>
          <w:color w:val="000000" w:themeColor="text1"/>
          <w:rtl/>
        </w:rPr>
        <w:t xml:space="preserve"> </w:t>
      </w:r>
      <w:r w:rsidRPr="0080341E">
        <w:rPr>
          <w:rFonts w:hint="cs"/>
          <w:color w:val="000000" w:themeColor="text1"/>
          <w:rtl/>
        </w:rPr>
        <w:t>سازمان</w:t>
      </w:r>
      <w:r w:rsidRPr="0080341E">
        <w:rPr>
          <w:color w:val="000000" w:themeColor="text1"/>
          <w:rtl/>
        </w:rPr>
        <w:t xml:space="preserve"> </w:t>
      </w:r>
      <w:r w:rsidRPr="0080341E">
        <w:rPr>
          <w:rFonts w:hint="cs"/>
          <w:color w:val="000000" w:themeColor="text1"/>
          <w:rtl/>
        </w:rPr>
        <w:t>اوقاف</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امور</w:t>
      </w:r>
      <w:r w:rsidRPr="0080341E">
        <w:rPr>
          <w:color w:val="000000" w:themeColor="text1"/>
          <w:rtl/>
        </w:rPr>
        <w:t xml:space="preserve"> </w:t>
      </w:r>
      <w:r w:rsidRPr="0080341E">
        <w:rPr>
          <w:rFonts w:hint="cs"/>
          <w:color w:val="000000" w:themeColor="text1"/>
          <w:rtl/>
        </w:rPr>
        <w:t>خيريه</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دانشگاه</w:t>
      </w:r>
      <w:r w:rsidRPr="0080341E">
        <w:rPr>
          <w:color w:val="000000" w:themeColor="text1"/>
          <w:rtl/>
        </w:rPr>
        <w:t xml:space="preserve"> </w:t>
      </w:r>
      <w:r w:rsidRPr="0080341E">
        <w:rPr>
          <w:rFonts w:hint="cs"/>
          <w:color w:val="000000" w:themeColor="text1"/>
          <w:rtl/>
        </w:rPr>
        <w:t>امام</w:t>
      </w:r>
      <w:r w:rsidRPr="0080341E">
        <w:rPr>
          <w:color w:val="000000" w:themeColor="text1"/>
          <w:rtl/>
        </w:rPr>
        <w:t xml:space="preserve"> </w:t>
      </w:r>
      <w:r w:rsidRPr="0080341E">
        <w:rPr>
          <w:rFonts w:hint="cs"/>
          <w:color w:val="000000" w:themeColor="text1"/>
          <w:rtl/>
        </w:rPr>
        <w:t>صادق</w:t>
      </w:r>
      <w:r w:rsidRPr="0080341E">
        <w:rPr>
          <w:color w:val="000000" w:themeColor="text1"/>
          <w:rtl/>
        </w:rPr>
        <w:t xml:space="preserve"> </w:t>
      </w:r>
      <w:r w:rsidRPr="0080341E">
        <w:rPr>
          <w:rFonts w:hint="cs"/>
          <w:color w:val="000000" w:themeColor="text1"/>
          <w:rtl/>
        </w:rPr>
        <w:t>علیه‌السلام</w:t>
      </w:r>
      <w:r w:rsidRPr="0080341E">
        <w:rPr>
          <w:color w:val="000000" w:themeColor="text1"/>
          <w:rtl/>
        </w:rPr>
        <w:t xml:space="preserve"> - </w:t>
      </w:r>
      <w:r w:rsidRPr="0080341E">
        <w:rPr>
          <w:rFonts w:hint="cs"/>
          <w:color w:val="000000" w:themeColor="text1"/>
          <w:rtl/>
        </w:rPr>
        <w:t>تهران</w:t>
      </w:r>
      <w:r w:rsidRPr="0080341E">
        <w:rPr>
          <w:color w:val="000000" w:themeColor="text1"/>
          <w:rtl/>
        </w:rPr>
        <w:t xml:space="preserve">: </w:t>
      </w:r>
      <w:r w:rsidRPr="0080341E">
        <w:rPr>
          <w:rFonts w:hint="cs"/>
          <w:color w:val="000000" w:themeColor="text1"/>
          <w:rtl/>
        </w:rPr>
        <w:t>پائيز</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زمستان</w:t>
      </w:r>
      <w:r w:rsidRPr="0080341E">
        <w:rPr>
          <w:color w:val="000000" w:themeColor="text1"/>
          <w:rtl/>
        </w:rPr>
        <w:t xml:space="preserve"> </w:t>
      </w:r>
      <w:r w:rsidRPr="0080341E">
        <w:rPr>
          <w:color w:val="000000" w:themeColor="text1"/>
          <w:rtl/>
          <w:lang w:bidi="fa-IR"/>
        </w:rPr>
        <w:t>۱۳۸۶</w:t>
      </w:r>
      <w:r w:rsidRPr="0080341E">
        <w:rPr>
          <w:color w:val="000000" w:themeColor="text1"/>
          <w:rtl/>
        </w:rPr>
        <w:t xml:space="preserve"> </w:t>
      </w:r>
      <w:r w:rsidRPr="0080341E">
        <w:rPr>
          <w:rFonts w:hint="cs"/>
          <w:color w:val="000000" w:themeColor="text1"/>
          <w:rtl/>
        </w:rPr>
        <w:t>صص</w:t>
      </w:r>
      <w:r w:rsidRPr="0080341E">
        <w:rPr>
          <w:color w:val="000000" w:themeColor="text1"/>
          <w:rtl/>
        </w:rPr>
        <w:t xml:space="preserve"> </w:t>
      </w:r>
      <w:r w:rsidRPr="0080341E">
        <w:rPr>
          <w:color w:val="000000" w:themeColor="text1"/>
          <w:rtl/>
          <w:lang w:bidi="fa-IR"/>
        </w:rPr>
        <w:t>۱۳۹-</w:t>
      </w:r>
      <w:r w:rsidRPr="0080341E">
        <w:rPr>
          <w:color w:val="000000" w:themeColor="text1"/>
          <w:rtl/>
        </w:rPr>
        <w:t>142)</w:t>
      </w:r>
      <w:r w:rsidRPr="0080341E">
        <w:rPr>
          <w:color w:val="000000" w:themeColor="text1"/>
        </w:rPr>
        <w:t>.</w:t>
      </w:r>
    </w:p>
    <w:p w:rsidR="00137D5A" w:rsidRPr="0080341E" w:rsidRDefault="00137D5A" w:rsidP="00137D5A">
      <w:pPr>
        <w:spacing w:line="360" w:lineRule="auto"/>
        <w:rPr>
          <w:b/>
          <w:bCs/>
          <w:color w:val="000000" w:themeColor="text1"/>
          <w:rtl/>
        </w:rPr>
      </w:pPr>
      <w:r w:rsidRPr="0080341E">
        <w:rPr>
          <w:rFonts w:hint="cs"/>
          <w:b/>
          <w:bCs/>
          <w:color w:val="000000" w:themeColor="text1"/>
          <w:rtl/>
        </w:rPr>
        <w:t>تمهيدات</w:t>
      </w:r>
      <w:r w:rsidRPr="0080341E">
        <w:rPr>
          <w:b/>
          <w:bCs/>
          <w:color w:val="000000" w:themeColor="text1"/>
          <w:rtl/>
        </w:rPr>
        <w:t xml:space="preserve"> </w:t>
      </w:r>
      <w:r w:rsidRPr="0080341E">
        <w:rPr>
          <w:rFonts w:hint="cs"/>
          <w:b/>
          <w:bCs/>
          <w:color w:val="000000" w:themeColor="text1"/>
          <w:rtl/>
        </w:rPr>
        <w:t>قانونی</w:t>
      </w:r>
      <w:r w:rsidRPr="0080341E">
        <w:rPr>
          <w:b/>
          <w:bCs/>
          <w:color w:val="000000" w:themeColor="text1"/>
          <w:rtl/>
        </w:rPr>
        <w:t xml:space="preserve"> </w:t>
      </w:r>
      <w:r w:rsidRPr="0080341E">
        <w:rPr>
          <w:rFonts w:hint="cs"/>
          <w:b/>
          <w:bCs/>
          <w:color w:val="000000" w:themeColor="text1"/>
          <w:rtl/>
        </w:rPr>
        <w:t>و</w:t>
      </w:r>
      <w:r w:rsidRPr="0080341E">
        <w:rPr>
          <w:b/>
          <w:bCs/>
          <w:color w:val="000000" w:themeColor="text1"/>
          <w:rtl/>
        </w:rPr>
        <w:t xml:space="preserve"> </w:t>
      </w:r>
      <w:r w:rsidRPr="0080341E">
        <w:rPr>
          <w:rFonts w:hint="cs"/>
          <w:b/>
          <w:bCs/>
          <w:color w:val="000000" w:themeColor="text1"/>
          <w:rtl/>
        </w:rPr>
        <w:t>فقهی</w:t>
      </w:r>
    </w:p>
    <w:p w:rsidR="00137D5A" w:rsidRPr="0080341E" w:rsidRDefault="00137D5A" w:rsidP="00137D5A">
      <w:pPr>
        <w:spacing w:line="360" w:lineRule="auto"/>
        <w:rPr>
          <w:color w:val="000000" w:themeColor="text1"/>
          <w:rtl/>
        </w:rPr>
      </w:pP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اقداماتِ</w:t>
      </w:r>
      <w:r w:rsidRPr="0080341E">
        <w:rPr>
          <w:color w:val="000000" w:themeColor="text1"/>
          <w:rtl/>
        </w:rPr>
        <w:t xml:space="preserve"> </w:t>
      </w:r>
      <w:r w:rsidRPr="0080341E">
        <w:rPr>
          <w:rFonts w:hint="cs"/>
          <w:color w:val="000000" w:themeColor="text1"/>
          <w:rtl/>
        </w:rPr>
        <w:t>پيشينی</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مسير</w:t>
      </w:r>
      <w:r w:rsidRPr="0080341E">
        <w:rPr>
          <w:color w:val="000000" w:themeColor="text1"/>
          <w:rtl/>
        </w:rPr>
        <w:t xml:space="preserve"> </w:t>
      </w:r>
      <w:r w:rsidRPr="0080341E">
        <w:rPr>
          <w:rFonts w:hint="cs"/>
          <w:color w:val="000000" w:themeColor="text1"/>
          <w:rtl/>
        </w:rPr>
        <w:t>توسعه</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بايد</w:t>
      </w:r>
      <w:r w:rsidRPr="0080341E">
        <w:rPr>
          <w:color w:val="000000" w:themeColor="text1"/>
          <w:rtl/>
        </w:rPr>
        <w:t xml:space="preserve"> </w:t>
      </w:r>
      <w:r w:rsidRPr="0080341E">
        <w:rPr>
          <w:rFonts w:hint="cs"/>
          <w:color w:val="000000" w:themeColor="text1"/>
          <w:rtl/>
        </w:rPr>
        <w:t>انجام</w:t>
      </w:r>
      <w:r w:rsidRPr="0080341E">
        <w:rPr>
          <w:color w:val="000000" w:themeColor="text1"/>
          <w:rtl/>
        </w:rPr>
        <w:t xml:space="preserve"> </w:t>
      </w:r>
      <w:r w:rsidRPr="0080341E">
        <w:rPr>
          <w:rFonts w:hint="cs"/>
          <w:color w:val="000000" w:themeColor="text1"/>
          <w:rtl/>
        </w:rPr>
        <w:t>شود،</w:t>
      </w:r>
      <w:r w:rsidRPr="0080341E">
        <w:rPr>
          <w:color w:val="000000" w:themeColor="text1"/>
          <w:rtl/>
        </w:rPr>
        <w:t xml:space="preserve"> </w:t>
      </w:r>
      <w:r w:rsidRPr="0080341E">
        <w:rPr>
          <w:rFonts w:hint="cs"/>
          <w:color w:val="000000" w:themeColor="text1"/>
          <w:rtl/>
        </w:rPr>
        <w:t>بسترسازی‌های</w:t>
      </w:r>
      <w:r w:rsidRPr="0080341E">
        <w:rPr>
          <w:color w:val="000000" w:themeColor="text1"/>
          <w:rtl/>
        </w:rPr>
        <w:t xml:space="preserve"> </w:t>
      </w:r>
      <w:r w:rsidRPr="0080341E">
        <w:rPr>
          <w:rFonts w:hint="cs"/>
          <w:color w:val="000000" w:themeColor="text1"/>
          <w:rtl/>
        </w:rPr>
        <w:t>قانونی</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تمهيدات</w:t>
      </w:r>
      <w:r w:rsidRPr="0080341E">
        <w:rPr>
          <w:color w:val="000000" w:themeColor="text1"/>
          <w:rtl/>
        </w:rPr>
        <w:t xml:space="preserve"> </w:t>
      </w:r>
      <w:r w:rsidRPr="0080341E">
        <w:rPr>
          <w:rFonts w:hint="cs"/>
          <w:color w:val="000000" w:themeColor="text1"/>
          <w:rtl/>
        </w:rPr>
        <w:t>فقهی</w:t>
      </w:r>
      <w:r w:rsidRPr="0080341E">
        <w:rPr>
          <w:color w:val="000000" w:themeColor="text1"/>
          <w:rtl/>
        </w:rPr>
        <w:t xml:space="preserve"> </w:t>
      </w:r>
      <w:r w:rsidRPr="0080341E">
        <w:rPr>
          <w:rFonts w:hint="cs"/>
          <w:color w:val="000000" w:themeColor="text1"/>
          <w:rtl/>
        </w:rPr>
        <w:t>است؛</w:t>
      </w:r>
      <w:r w:rsidRPr="0080341E">
        <w:rPr>
          <w:color w:val="000000" w:themeColor="text1"/>
          <w:rtl/>
        </w:rPr>
        <w:t xml:space="preserve"> </w:t>
      </w:r>
      <w:r w:rsidRPr="0080341E">
        <w:rPr>
          <w:rFonts w:hint="cs"/>
          <w:color w:val="000000" w:themeColor="text1"/>
          <w:rtl/>
        </w:rPr>
        <w:t>مديريت</w:t>
      </w:r>
      <w:r w:rsidRPr="0080341E">
        <w:rPr>
          <w:color w:val="000000" w:themeColor="text1"/>
          <w:rtl/>
        </w:rPr>
        <w:t xml:space="preserve"> </w:t>
      </w:r>
      <w:r w:rsidRPr="0080341E">
        <w:rPr>
          <w:rFonts w:hint="cs"/>
          <w:color w:val="000000" w:themeColor="text1"/>
          <w:rtl/>
        </w:rPr>
        <w:t>پيشرفته</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امروزي</w:t>
      </w:r>
      <w:r w:rsidRPr="0080341E">
        <w:rPr>
          <w:color w:val="000000" w:themeColor="text1"/>
          <w:rtl/>
        </w:rPr>
        <w:t xml:space="preserve"> </w:t>
      </w:r>
      <w:r w:rsidRPr="0080341E">
        <w:rPr>
          <w:rFonts w:hint="cs"/>
          <w:color w:val="000000" w:themeColor="text1"/>
          <w:rtl/>
        </w:rPr>
        <w:t>نيازمند</w:t>
      </w:r>
      <w:r w:rsidRPr="0080341E">
        <w:rPr>
          <w:color w:val="000000" w:themeColor="text1"/>
          <w:rtl/>
        </w:rPr>
        <w:t xml:space="preserve"> </w:t>
      </w:r>
      <w:r w:rsidRPr="0080341E">
        <w:rPr>
          <w:rFonts w:hint="cs"/>
          <w:color w:val="000000" w:themeColor="text1"/>
          <w:rtl/>
        </w:rPr>
        <w:t>دو</w:t>
      </w:r>
      <w:r w:rsidRPr="0080341E">
        <w:rPr>
          <w:color w:val="000000" w:themeColor="text1"/>
          <w:rtl/>
        </w:rPr>
        <w:t xml:space="preserve"> </w:t>
      </w:r>
      <w:r w:rsidRPr="0080341E">
        <w:rPr>
          <w:rFonts w:hint="cs"/>
          <w:color w:val="000000" w:themeColor="text1"/>
          <w:rtl/>
        </w:rPr>
        <w:t>چيز</w:t>
      </w:r>
      <w:r w:rsidRPr="0080341E">
        <w:rPr>
          <w:color w:val="000000" w:themeColor="text1"/>
          <w:rtl/>
        </w:rPr>
        <w:t xml:space="preserve"> </w:t>
      </w:r>
      <w:r w:rsidRPr="0080341E">
        <w:rPr>
          <w:rFonts w:hint="cs"/>
          <w:color w:val="000000" w:themeColor="text1"/>
          <w:rtl/>
        </w:rPr>
        <w:t>است</w:t>
      </w:r>
      <w:r w:rsidRPr="0080341E">
        <w:rPr>
          <w:color w:val="000000" w:themeColor="text1"/>
          <w:rtl/>
        </w:rPr>
        <w:t xml:space="preserve"> </w:t>
      </w:r>
      <w:r w:rsidRPr="0080341E">
        <w:rPr>
          <w:rFonts w:hint="cs"/>
          <w:color w:val="000000" w:themeColor="text1"/>
          <w:rtl/>
        </w:rPr>
        <w:t>يكي</w:t>
      </w:r>
      <w:r w:rsidRPr="0080341E">
        <w:rPr>
          <w:color w:val="000000" w:themeColor="text1"/>
          <w:rtl/>
        </w:rPr>
        <w:t xml:space="preserve"> </w:t>
      </w:r>
      <w:r w:rsidRPr="0080341E">
        <w:rPr>
          <w:rFonts w:hint="cs"/>
          <w:color w:val="000000" w:themeColor="text1"/>
          <w:rtl/>
        </w:rPr>
        <w:t>بازنگري</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احكام</w:t>
      </w:r>
      <w:r w:rsidRPr="0080341E">
        <w:rPr>
          <w:color w:val="000000" w:themeColor="text1"/>
          <w:rtl/>
        </w:rPr>
        <w:t xml:space="preserve"> </w:t>
      </w:r>
      <w:r w:rsidRPr="0080341E">
        <w:rPr>
          <w:rFonts w:hint="cs"/>
          <w:color w:val="000000" w:themeColor="text1"/>
          <w:rtl/>
        </w:rPr>
        <w:t>مربوط</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براساس</w:t>
      </w:r>
      <w:r w:rsidRPr="0080341E">
        <w:rPr>
          <w:color w:val="000000" w:themeColor="text1"/>
          <w:rtl/>
        </w:rPr>
        <w:t xml:space="preserve"> </w:t>
      </w:r>
      <w:r w:rsidRPr="0080341E">
        <w:rPr>
          <w:rFonts w:hint="cs"/>
          <w:color w:val="000000" w:themeColor="text1"/>
          <w:rtl/>
        </w:rPr>
        <w:t>فقه</w:t>
      </w:r>
      <w:r w:rsidRPr="0080341E">
        <w:rPr>
          <w:color w:val="000000" w:themeColor="text1"/>
          <w:rtl/>
        </w:rPr>
        <w:t xml:space="preserve"> </w:t>
      </w:r>
      <w:r w:rsidRPr="0080341E">
        <w:rPr>
          <w:rFonts w:hint="cs"/>
          <w:color w:val="000000" w:themeColor="text1"/>
          <w:rtl/>
        </w:rPr>
        <w:t>اسلامي</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ديگري</w:t>
      </w:r>
      <w:r w:rsidRPr="0080341E">
        <w:rPr>
          <w:color w:val="000000" w:themeColor="text1"/>
          <w:rtl/>
        </w:rPr>
        <w:t xml:space="preserve"> </w:t>
      </w:r>
      <w:r w:rsidRPr="0080341E">
        <w:rPr>
          <w:rFonts w:hint="cs"/>
          <w:color w:val="000000" w:themeColor="text1"/>
          <w:rtl/>
        </w:rPr>
        <w:t>يك</w:t>
      </w:r>
      <w:r w:rsidRPr="0080341E">
        <w:rPr>
          <w:color w:val="000000" w:themeColor="text1"/>
          <w:rtl/>
        </w:rPr>
        <w:t xml:space="preserve"> </w:t>
      </w:r>
      <w:r w:rsidRPr="0080341E">
        <w:rPr>
          <w:rFonts w:hint="cs"/>
          <w:color w:val="000000" w:themeColor="text1"/>
          <w:rtl/>
        </w:rPr>
        <w:t>سلسله</w:t>
      </w:r>
      <w:r w:rsidRPr="0080341E">
        <w:rPr>
          <w:color w:val="000000" w:themeColor="text1"/>
          <w:rtl/>
        </w:rPr>
        <w:t xml:space="preserve"> </w:t>
      </w:r>
      <w:r w:rsidRPr="0080341E">
        <w:rPr>
          <w:rFonts w:hint="cs"/>
          <w:color w:val="000000" w:themeColor="text1"/>
          <w:rtl/>
        </w:rPr>
        <w:t>گره‌گشایی</w:t>
      </w:r>
      <w:r w:rsidRPr="0080341E">
        <w:rPr>
          <w:color w:val="000000" w:themeColor="text1"/>
          <w:rtl/>
        </w:rPr>
        <w:t xml:space="preserve"> </w:t>
      </w:r>
      <w:r w:rsidRPr="0080341E">
        <w:rPr>
          <w:rFonts w:hint="cs"/>
          <w:color w:val="000000" w:themeColor="text1"/>
          <w:rtl/>
        </w:rPr>
        <w:t>قانوني</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امور</w:t>
      </w:r>
      <w:r w:rsidRPr="0080341E">
        <w:rPr>
          <w:color w:val="000000" w:themeColor="text1"/>
          <w:rtl/>
        </w:rPr>
        <w:t xml:space="preserve"> </w:t>
      </w:r>
      <w:r w:rsidRPr="0080341E">
        <w:rPr>
          <w:rFonts w:hint="cs"/>
          <w:color w:val="000000" w:themeColor="text1"/>
          <w:rtl/>
        </w:rPr>
        <w:t>مربوط</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نظر</w:t>
      </w:r>
      <w:r w:rsidRPr="0080341E">
        <w:rPr>
          <w:color w:val="000000" w:themeColor="text1"/>
          <w:rtl/>
        </w:rPr>
        <w:t xml:space="preserve"> </w:t>
      </w:r>
      <w:r w:rsidRPr="0080341E">
        <w:rPr>
          <w:rFonts w:hint="cs"/>
          <w:color w:val="000000" w:themeColor="text1"/>
          <w:rtl/>
        </w:rPr>
        <w:t>گرفتن</w:t>
      </w:r>
      <w:r w:rsidRPr="0080341E">
        <w:rPr>
          <w:color w:val="000000" w:themeColor="text1"/>
          <w:rtl/>
        </w:rPr>
        <w:t xml:space="preserve"> </w:t>
      </w:r>
      <w:r w:rsidRPr="0080341E">
        <w:rPr>
          <w:rFonts w:hint="cs"/>
          <w:color w:val="000000" w:themeColor="text1"/>
          <w:rtl/>
        </w:rPr>
        <w:t>دگرگونی‌های</w:t>
      </w:r>
      <w:r w:rsidRPr="0080341E">
        <w:rPr>
          <w:color w:val="000000" w:themeColor="text1"/>
          <w:rtl/>
        </w:rPr>
        <w:t xml:space="preserve"> </w:t>
      </w:r>
      <w:r w:rsidRPr="0080341E">
        <w:rPr>
          <w:rFonts w:hint="cs"/>
          <w:color w:val="000000" w:themeColor="text1"/>
          <w:rtl/>
        </w:rPr>
        <w:t>گسترده‌ای</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انواع</w:t>
      </w:r>
      <w:r w:rsidRPr="0080341E">
        <w:rPr>
          <w:color w:val="000000" w:themeColor="text1"/>
          <w:rtl/>
        </w:rPr>
        <w:t xml:space="preserve"> </w:t>
      </w:r>
      <w:r w:rsidRPr="0080341E">
        <w:rPr>
          <w:rFonts w:hint="cs"/>
          <w:color w:val="000000" w:themeColor="text1"/>
          <w:rtl/>
        </w:rPr>
        <w:t>مناسبات</w:t>
      </w:r>
      <w:r w:rsidRPr="0080341E">
        <w:rPr>
          <w:color w:val="000000" w:themeColor="text1"/>
          <w:rtl/>
        </w:rPr>
        <w:t xml:space="preserve"> </w:t>
      </w:r>
      <w:r w:rsidRPr="0080341E">
        <w:rPr>
          <w:rFonts w:hint="cs"/>
          <w:color w:val="000000" w:themeColor="text1"/>
          <w:rtl/>
        </w:rPr>
        <w:t>کنونی</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وجود</w:t>
      </w:r>
      <w:r w:rsidRPr="0080341E">
        <w:rPr>
          <w:color w:val="000000" w:themeColor="text1"/>
          <w:rtl/>
        </w:rPr>
        <w:t xml:space="preserve"> </w:t>
      </w:r>
      <w:r w:rsidRPr="0080341E">
        <w:rPr>
          <w:rFonts w:hint="cs"/>
          <w:color w:val="000000" w:themeColor="text1"/>
          <w:rtl/>
        </w:rPr>
        <w:t>آمده</w:t>
      </w:r>
      <w:r w:rsidRPr="0080341E">
        <w:rPr>
          <w:color w:val="000000" w:themeColor="text1"/>
          <w:rtl/>
        </w:rPr>
        <w:t xml:space="preserve"> </w:t>
      </w:r>
      <w:r w:rsidRPr="0080341E">
        <w:rPr>
          <w:rFonts w:hint="cs"/>
          <w:color w:val="000000" w:themeColor="text1"/>
          <w:rtl/>
        </w:rPr>
        <w:t>است</w:t>
      </w:r>
      <w:r w:rsidRPr="0080341E">
        <w:rPr>
          <w:color w:val="000000" w:themeColor="text1"/>
        </w:rPr>
        <w:t>.</w:t>
      </w:r>
    </w:p>
    <w:p w:rsidR="00137D5A" w:rsidRPr="0080341E" w:rsidRDefault="00137D5A" w:rsidP="00137D5A">
      <w:pPr>
        <w:spacing w:line="360" w:lineRule="auto"/>
        <w:rPr>
          <w:color w:val="000000" w:themeColor="text1"/>
          <w:rtl/>
        </w:rPr>
      </w:pP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مسير</w:t>
      </w:r>
      <w:r w:rsidRPr="0080341E">
        <w:rPr>
          <w:color w:val="000000" w:themeColor="text1"/>
          <w:rtl/>
        </w:rPr>
        <w:t xml:space="preserve"> </w:t>
      </w:r>
      <w:r w:rsidRPr="0080341E">
        <w:rPr>
          <w:rFonts w:hint="cs"/>
          <w:color w:val="000000" w:themeColor="text1"/>
          <w:rtl/>
        </w:rPr>
        <w:t>توسعه</w:t>
      </w:r>
      <w:r w:rsidRPr="0080341E">
        <w:rPr>
          <w:color w:val="000000" w:themeColor="text1"/>
          <w:rtl/>
        </w:rPr>
        <w:t xml:space="preserve"> </w:t>
      </w:r>
      <w:r w:rsidRPr="0080341E">
        <w:rPr>
          <w:rFonts w:hint="cs"/>
          <w:color w:val="000000" w:themeColor="text1"/>
          <w:rtl/>
        </w:rPr>
        <w:t>ظرفیت‌های</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گسترش</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بهره‌وری</w:t>
      </w:r>
      <w:r w:rsidRPr="0080341E">
        <w:rPr>
          <w:color w:val="000000" w:themeColor="text1"/>
          <w:rtl/>
        </w:rPr>
        <w:t xml:space="preserve"> </w:t>
      </w:r>
      <w:r w:rsidRPr="0080341E">
        <w:rPr>
          <w:rFonts w:hint="cs"/>
          <w:color w:val="000000" w:themeColor="text1"/>
          <w:rtl/>
        </w:rPr>
        <w:t>بهينه</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پاره‌ای</w:t>
      </w:r>
      <w:r w:rsidRPr="0080341E">
        <w:rPr>
          <w:color w:val="000000" w:themeColor="text1"/>
          <w:rtl/>
        </w:rPr>
        <w:t xml:space="preserve"> </w:t>
      </w:r>
      <w:r w:rsidRPr="0080341E">
        <w:rPr>
          <w:rFonts w:hint="cs"/>
          <w:color w:val="000000" w:themeColor="text1"/>
          <w:rtl/>
        </w:rPr>
        <w:t>مسائل</w:t>
      </w:r>
      <w:r w:rsidRPr="0080341E">
        <w:rPr>
          <w:color w:val="000000" w:themeColor="text1"/>
          <w:rtl/>
        </w:rPr>
        <w:t xml:space="preserve"> </w:t>
      </w:r>
      <w:r w:rsidRPr="0080341E">
        <w:rPr>
          <w:rFonts w:hint="cs"/>
          <w:color w:val="000000" w:themeColor="text1"/>
          <w:rtl/>
        </w:rPr>
        <w:t>مستحدثه</w:t>
      </w:r>
      <w:r w:rsidRPr="0080341E">
        <w:rPr>
          <w:color w:val="000000" w:themeColor="text1"/>
          <w:rtl/>
        </w:rPr>
        <w:t xml:space="preserve"> </w:t>
      </w:r>
      <w:r w:rsidRPr="0080341E">
        <w:rPr>
          <w:rFonts w:hint="cs"/>
          <w:color w:val="000000" w:themeColor="text1"/>
          <w:rtl/>
        </w:rPr>
        <w:t>رخ</w:t>
      </w:r>
      <w:r w:rsidRPr="0080341E">
        <w:rPr>
          <w:color w:val="000000" w:themeColor="text1"/>
          <w:rtl/>
        </w:rPr>
        <w:t xml:space="preserve"> </w:t>
      </w:r>
      <w:r w:rsidRPr="0080341E">
        <w:rPr>
          <w:rFonts w:hint="cs"/>
          <w:color w:val="000000" w:themeColor="text1"/>
          <w:rtl/>
        </w:rPr>
        <w:t>می‌نماید</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قالب‌های</w:t>
      </w:r>
      <w:r w:rsidRPr="0080341E">
        <w:rPr>
          <w:color w:val="000000" w:themeColor="text1"/>
          <w:rtl/>
        </w:rPr>
        <w:t xml:space="preserve"> </w:t>
      </w:r>
      <w:r w:rsidRPr="0080341E">
        <w:rPr>
          <w:rFonts w:hint="cs"/>
          <w:color w:val="000000" w:themeColor="text1"/>
          <w:rtl/>
        </w:rPr>
        <w:t>کنونی</w:t>
      </w:r>
      <w:r w:rsidRPr="0080341E">
        <w:rPr>
          <w:color w:val="000000" w:themeColor="text1"/>
          <w:rtl/>
        </w:rPr>
        <w:t xml:space="preserve"> </w:t>
      </w:r>
      <w:r w:rsidRPr="0080341E">
        <w:rPr>
          <w:rFonts w:hint="cs"/>
          <w:color w:val="000000" w:themeColor="text1"/>
          <w:rtl/>
        </w:rPr>
        <w:t>چندان</w:t>
      </w:r>
      <w:r w:rsidRPr="0080341E">
        <w:rPr>
          <w:color w:val="000000" w:themeColor="text1"/>
          <w:rtl/>
        </w:rPr>
        <w:t xml:space="preserve"> </w:t>
      </w:r>
      <w:r w:rsidRPr="0080341E">
        <w:rPr>
          <w:rFonts w:hint="cs"/>
          <w:color w:val="000000" w:themeColor="text1"/>
          <w:rtl/>
        </w:rPr>
        <w:t>قابل‌حل</w:t>
      </w:r>
      <w:r w:rsidRPr="0080341E">
        <w:rPr>
          <w:color w:val="000000" w:themeColor="text1"/>
          <w:rtl/>
        </w:rPr>
        <w:t xml:space="preserve"> </w:t>
      </w:r>
      <w:r w:rsidRPr="0080341E">
        <w:rPr>
          <w:rFonts w:hint="cs"/>
          <w:color w:val="000000" w:themeColor="text1"/>
          <w:rtl/>
        </w:rPr>
        <w:t>نيست</w:t>
      </w:r>
      <w:r w:rsidRPr="0080341E">
        <w:rPr>
          <w:color w:val="000000" w:themeColor="text1"/>
          <w:rtl/>
        </w:rPr>
        <w:t xml:space="preserve"> </w:t>
      </w:r>
      <w:r w:rsidRPr="0080341E">
        <w:rPr>
          <w:rFonts w:hint="cs"/>
          <w:color w:val="000000" w:themeColor="text1"/>
          <w:rtl/>
        </w:rPr>
        <w:t>ولی</w:t>
      </w:r>
      <w:r w:rsidRPr="0080341E">
        <w:rPr>
          <w:color w:val="000000" w:themeColor="text1"/>
          <w:rtl/>
        </w:rPr>
        <w:t xml:space="preserve"> </w:t>
      </w:r>
      <w:r w:rsidRPr="0080341E">
        <w:rPr>
          <w:rFonts w:hint="cs"/>
          <w:color w:val="000000" w:themeColor="text1"/>
          <w:rtl/>
        </w:rPr>
        <w:t>می‌توان</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حفظ</w:t>
      </w:r>
      <w:r w:rsidRPr="0080341E">
        <w:rPr>
          <w:color w:val="000000" w:themeColor="text1"/>
          <w:rtl/>
        </w:rPr>
        <w:t xml:space="preserve"> </w:t>
      </w:r>
      <w:r w:rsidRPr="0080341E">
        <w:rPr>
          <w:rFonts w:hint="cs"/>
          <w:color w:val="000000" w:themeColor="text1"/>
          <w:rtl/>
        </w:rPr>
        <w:t>اصول</w:t>
      </w:r>
      <w:r w:rsidRPr="0080341E">
        <w:rPr>
          <w:color w:val="000000" w:themeColor="text1"/>
          <w:rtl/>
        </w:rPr>
        <w:t xml:space="preserve"> </w:t>
      </w:r>
      <w:r w:rsidRPr="0080341E">
        <w:rPr>
          <w:rFonts w:hint="cs"/>
          <w:color w:val="000000" w:themeColor="text1"/>
          <w:rtl/>
        </w:rPr>
        <w:t>کلی</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راه‌حل‌های</w:t>
      </w:r>
      <w:r w:rsidRPr="0080341E">
        <w:rPr>
          <w:color w:val="000000" w:themeColor="text1"/>
          <w:rtl/>
        </w:rPr>
        <w:t xml:space="preserve"> </w:t>
      </w:r>
      <w:r w:rsidRPr="0080341E">
        <w:rPr>
          <w:rFonts w:hint="cs"/>
          <w:color w:val="000000" w:themeColor="text1"/>
          <w:rtl/>
        </w:rPr>
        <w:t>فقهی</w:t>
      </w:r>
      <w:r w:rsidRPr="0080341E">
        <w:rPr>
          <w:color w:val="000000" w:themeColor="text1"/>
          <w:rtl/>
        </w:rPr>
        <w:t xml:space="preserve"> </w:t>
      </w:r>
      <w:r w:rsidRPr="0080341E">
        <w:rPr>
          <w:rFonts w:hint="cs"/>
          <w:color w:val="000000" w:themeColor="text1"/>
          <w:rtl/>
        </w:rPr>
        <w:t>حقوقی</w:t>
      </w:r>
      <w:r w:rsidRPr="0080341E">
        <w:rPr>
          <w:color w:val="000000" w:themeColor="text1"/>
          <w:rtl/>
        </w:rPr>
        <w:t xml:space="preserve"> </w:t>
      </w:r>
      <w:r w:rsidRPr="0080341E">
        <w:rPr>
          <w:rFonts w:hint="cs"/>
          <w:color w:val="000000" w:themeColor="text1"/>
          <w:rtl/>
        </w:rPr>
        <w:t>جديدی</w:t>
      </w:r>
      <w:r w:rsidRPr="0080341E">
        <w:rPr>
          <w:color w:val="000000" w:themeColor="text1"/>
          <w:rtl/>
        </w:rPr>
        <w:t xml:space="preserve"> </w:t>
      </w:r>
      <w:r w:rsidRPr="0080341E">
        <w:rPr>
          <w:rFonts w:hint="cs"/>
          <w:color w:val="000000" w:themeColor="text1"/>
          <w:rtl/>
        </w:rPr>
        <w:t>برای</w:t>
      </w:r>
      <w:r w:rsidRPr="0080341E">
        <w:rPr>
          <w:color w:val="000000" w:themeColor="text1"/>
          <w:rtl/>
        </w:rPr>
        <w:t xml:space="preserve"> </w:t>
      </w:r>
      <w:r w:rsidRPr="0080341E">
        <w:rPr>
          <w:rFonts w:hint="cs"/>
          <w:color w:val="000000" w:themeColor="text1"/>
          <w:rtl/>
        </w:rPr>
        <w:t>آن</w:t>
      </w:r>
      <w:r w:rsidRPr="0080341E">
        <w:rPr>
          <w:color w:val="000000" w:themeColor="text1"/>
          <w:rtl/>
        </w:rPr>
        <w:t xml:space="preserve"> </w:t>
      </w:r>
      <w:r w:rsidRPr="0080341E">
        <w:rPr>
          <w:rFonts w:hint="cs"/>
          <w:color w:val="000000" w:themeColor="text1"/>
          <w:rtl/>
        </w:rPr>
        <w:t>انديشيد</w:t>
      </w:r>
      <w:r w:rsidRPr="0080341E">
        <w:rPr>
          <w:color w:val="000000" w:themeColor="text1"/>
        </w:rPr>
        <w:t>.</w:t>
      </w:r>
    </w:p>
    <w:p w:rsidR="00137D5A" w:rsidRPr="0080341E" w:rsidRDefault="00137D5A" w:rsidP="00137D5A">
      <w:pPr>
        <w:spacing w:line="360" w:lineRule="auto"/>
        <w:rPr>
          <w:color w:val="000000" w:themeColor="text1"/>
          <w:rtl/>
        </w:rPr>
      </w:pPr>
      <w:r w:rsidRPr="0080341E">
        <w:rPr>
          <w:rFonts w:hint="cs"/>
          <w:color w:val="000000" w:themeColor="text1"/>
          <w:rtl/>
        </w:rPr>
        <w:t>تغييرات</w:t>
      </w:r>
      <w:r w:rsidRPr="0080341E">
        <w:rPr>
          <w:color w:val="000000" w:themeColor="text1"/>
          <w:rtl/>
        </w:rPr>
        <w:t xml:space="preserve"> </w:t>
      </w:r>
      <w:r w:rsidRPr="0080341E">
        <w:rPr>
          <w:rFonts w:hint="cs"/>
          <w:color w:val="000000" w:themeColor="text1"/>
          <w:rtl/>
        </w:rPr>
        <w:t>قانونی</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هیچ‌گاه</w:t>
      </w:r>
      <w:r w:rsidRPr="0080341E">
        <w:rPr>
          <w:color w:val="000000" w:themeColor="text1"/>
          <w:rtl/>
        </w:rPr>
        <w:t xml:space="preserve"> </w:t>
      </w:r>
      <w:r w:rsidRPr="0080341E">
        <w:rPr>
          <w:rFonts w:hint="cs"/>
          <w:color w:val="000000" w:themeColor="text1"/>
          <w:rtl/>
        </w:rPr>
        <w:t>نبايد</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چارچوب</w:t>
      </w:r>
      <w:r w:rsidRPr="0080341E">
        <w:rPr>
          <w:color w:val="000000" w:themeColor="text1"/>
          <w:rtl/>
        </w:rPr>
        <w:t xml:space="preserve"> </w:t>
      </w:r>
      <w:r w:rsidRPr="0080341E">
        <w:rPr>
          <w:rFonts w:hint="cs"/>
          <w:color w:val="000000" w:themeColor="text1"/>
          <w:rtl/>
        </w:rPr>
        <w:t>فقه</w:t>
      </w:r>
      <w:r w:rsidRPr="0080341E">
        <w:rPr>
          <w:color w:val="000000" w:themeColor="text1"/>
          <w:rtl/>
        </w:rPr>
        <w:t xml:space="preserve"> </w:t>
      </w:r>
      <w:r w:rsidRPr="0080341E">
        <w:rPr>
          <w:rFonts w:hint="cs"/>
          <w:color w:val="000000" w:themeColor="text1"/>
          <w:rtl/>
        </w:rPr>
        <w:t>اماميه</w:t>
      </w:r>
      <w:r w:rsidRPr="0080341E">
        <w:rPr>
          <w:color w:val="000000" w:themeColor="text1"/>
          <w:rtl/>
        </w:rPr>
        <w:t xml:space="preserve"> </w:t>
      </w:r>
      <w:r w:rsidRPr="0080341E">
        <w:rPr>
          <w:rFonts w:hint="cs"/>
          <w:color w:val="000000" w:themeColor="text1"/>
          <w:rtl/>
        </w:rPr>
        <w:t>عدول</w:t>
      </w:r>
      <w:r w:rsidRPr="0080341E">
        <w:rPr>
          <w:color w:val="000000" w:themeColor="text1"/>
          <w:rtl/>
        </w:rPr>
        <w:t xml:space="preserve"> </w:t>
      </w:r>
      <w:r w:rsidRPr="0080341E">
        <w:rPr>
          <w:rFonts w:hint="cs"/>
          <w:color w:val="000000" w:themeColor="text1"/>
          <w:rtl/>
        </w:rPr>
        <w:t>نمايد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بايد</w:t>
      </w:r>
      <w:r w:rsidRPr="0080341E">
        <w:rPr>
          <w:color w:val="000000" w:themeColor="text1"/>
          <w:rtl/>
        </w:rPr>
        <w:t xml:space="preserve"> </w:t>
      </w:r>
      <w:r w:rsidRPr="0080341E">
        <w:rPr>
          <w:rFonts w:hint="cs"/>
          <w:color w:val="000000" w:themeColor="text1"/>
          <w:rtl/>
        </w:rPr>
        <w:t>صرفاً</w:t>
      </w:r>
      <w:r w:rsidRPr="0080341E">
        <w:rPr>
          <w:color w:val="000000" w:themeColor="text1"/>
          <w:rtl/>
        </w:rPr>
        <w:t xml:space="preserve"> </w:t>
      </w:r>
      <w:r w:rsidRPr="0080341E">
        <w:rPr>
          <w:rFonts w:hint="cs"/>
          <w:color w:val="000000" w:themeColor="text1"/>
          <w:rtl/>
        </w:rPr>
        <w:t>مطابق</w:t>
      </w:r>
      <w:r w:rsidRPr="0080341E">
        <w:rPr>
          <w:color w:val="000000" w:themeColor="text1"/>
          <w:rtl/>
        </w:rPr>
        <w:t xml:space="preserve"> </w:t>
      </w:r>
      <w:r w:rsidRPr="0080341E">
        <w:rPr>
          <w:rFonts w:hint="cs"/>
          <w:color w:val="000000" w:themeColor="text1"/>
          <w:rtl/>
        </w:rPr>
        <w:t>مصالح</w:t>
      </w:r>
      <w:r w:rsidRPr="0080341E">
        <w:rPr>
          <w:color w:val="000000" w:themeColor="text1"/>
          <w:rtl/>
        </w:rPr>
        <w:t xml:space="preserve"> </w:t>
      </w:r>
      <w:r w:rsidRPr="0080341E">
        <w:rPr>
          <w:rFonts w:hint="cs"/>
          <w:color w:val="000000" w:themeColor="text1"/>
          <w:rtl/>
        </w:rPr>
        <w:t>روز،</w:t>
      </w:r>
      <w:r w:rsidRPr="0080341E">
        <w:rPr>
          <w:color w:val="000000" w:themeColor="text1"/>
          <w:rtl/>
        </w:rPr>
        <w:t xml:space="preserve"> </w:t>
      </w:r>
      <w:r w:rsidRPr="0080341E">
        <w:rPr>
          <w:rFonts w:hint="cs"/>
          <w:color w:val="000000" w:themeColor="text1"/>
          <w:rtl/>
        </w:rPr>
        <w:t>بازخواني</w:t>
      </w:r>
      <w:r w:rsidRPr="0080341E">
        <w:rPr>
          <w:color w:val="000000" w:themeColor="text1"/>
          <w:rtl/>
        </w:rPr>
        <w:t xml:space="preserve"> </w:t>
      </w:r>
      <w:r w:rsidRPr="0080341E">
        <w:rPr>
          <w:rFonts w:hint="cs"/>
          <w:color w:val="000000" w:themeColor="text1"/>
          <w:rtl/>
        </w:rPr>
        <w:t>شود</w:t>
      </w:r>
      <w:r w:rsidRPr="0080341E">
        <w:rPr>
          <w:color w:val="000000" w:themeColor="text1"/>
          <w:rtl/>
        </w:rPr>
        <w:t xml:space="preserve">. </w:t>
      </w:r>
      <w:r w:rsidRPr="0080341E">
        <w:rPr>
          <w:rFonts w:hint="cs"/>
          <w:color w:val="000000" w:themeColor="text1"/>
          <w:rtl/>
        </w:rPr>
        <w:t>اين</w:t>
      </w:r>
      <w:r w:rsidRPr="0080341E">
        <w:rPr>
          <w:color w:val="000000" w:themeColor="text1"/>
          <w:rtl/>
        </w:rPr>
        <w:t xml:space="preserve"> </w:t>
      </w:r>
      <w:r w:rsidRPr="0080341E">
        <w:rPr>
          <w:rFonts w:hint="cs"/>
          <w:color w:val="000000" w:themeColor="text1"/>
          <w:rtl/>
        </w:rPr>
        <w:t>مهم</w:t>
      </w:r>
      <w:r w:rsidRPr="0080341E">
        <w:rPr>
          <w:color w:val="000000" w:themeColor="text1"/>
          <w:rtl/>
        </w:rPr>
        <w:t xml:space="preserve"> </w:t>
      </w:r>
      <w:r w:rsidRPr="0080341E">
        <w:rPr>
          <w:rFonts w:hint="cs"/>
          <w:color w:val="000000" w:themeColor="text1"/>
          <w:rtl/>
        </w:rPr>
        <w:t>نه</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نظریه‌پردازی</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اين</w:t>
      </w:r>
      <w:r w:rsidRPr="0080341E">
        <w:rPr>
          <w:color w:val="000000" w:themeColor="text1"/>
          <w:rtl/>
        </w:rPr>
        <w:t xml:space="preserve"> </w:t>
      </w:r>
      <w:r w:rsidRPr="0080341E">
        <w:rPr>
          <w:rFonts w:hint="cs"/>
          <w:color w:val="000000" w:themeColor="text1"/>
          <w:rtl/>
        </w:rPr>
        <w:t>حيطه،</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تنها</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ترتيب</w:t>
      </w:r>
      <w:r w:rsidRPr="0080341E">
        <w:rPr>
          <w:color w:val="000000" w:themeColor="text1"/>
          <w:rtl/>
        </w:rPr>
        <w:t xml:space="preserve"> </w:t>
      </w:r>
      <w:r w:rsidRPr="0080341E">
        <w:rPr>
          <w:rFonts w:hint="cs"/>
          <w:color w:val="000000" w:themeColor="text1"/>
          <w:rtl/>
        </w:rPr>
        <w:t>دادن</w:t>
      </w:r>
      <w:r w:rsidRPr="0080341E">
        <w:rPr>
          <w:color w:val="000000" w:themeColor="text1"/>
          <w:rtl/>
        </w:rPr>
        <w:t xml:space="preserve"> </w:t>
      </w:r>
      <w:r w:rsidRPr="0080341E">
        <w:rPr>
          <w:rFonts w:hint="cs"/>
          <w:color w:val="000000" w:themeColor="text1"/>
          <w:rtl/>
        </w:rPr>
        <w:t>بحثی</w:t>
      </w:r>
      <w:r w:rsidRPr="0080341E">
        <w:rPr>
          <w:color w:val="000000" w:themeColor="text1"/>
          <w:rtl/>
        </w:rPr>
        <w:t xml:space="preserve"> </w:t>
      </w:r>
      <w:r w:rsidRPr="0080341E">
        <w:rPr>
          <w:rFonts w:hint="cs"/>
          <w:color w:val="000000" w:themeColor="text1"/>
          <w:rtl/>
        </w:rPr>
        <w:t>تماماً</w:t>
      </w:r>
      <w:r w:rsidRPr="0080341E">
        <w:rPr>
          <w:color w:val="000000" w:themeColor="text1"/>
          <w:rtl/>
        </w:rPr>
        <w:t xml:space="preserve"> </w:t>
      </w:r>
      <w:r w:rsidRPr="0080341E">
        <w:rPr>
          <w:rFonts w:hint="cs"/>
          <w:color w:val="000000" w:themeColor="text1"/>
          <w:rtl/>
        </w:rPr>
        <w:t>فقهی</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حضور</w:t>
      </w:r>
      <w:r w:rsidRPr="0080341E">
        <w:rPr>
          <w:color w:val="000000" w:themeColor="text1"/>
          <w:rtl/>
        </w:rPr>
        <w:t xml:space="preserve"> </w:t>
      </w:r>
      <w:r w:rsidRPr="0080341E">
        <w:rPr>
          <w:rFonts w:hint="cs"/>
          <w:color w:val="000000" w:themeColor="text1"/>
          <w:rtl/>
        </w:rPr>
        <w:lastRenderedPageBreak/>
        <w:t>مجتهدين</w:t>
      </w:r>
      <w:r w:rsidRPr="0080341E">
        <w:rPr>
          <w:color w:val="000000" w:themeColor="text1"/>
          <w:rtl/>
        </w:rPr>
        <w:t xml:space="preserve"> </w:t>
      </w:r>
      <w:r w:rsidRPr="0080341E">
        <w:rPr>
          <w:rFonts w:hint="cs"/>
          <w:color w:val="000000" w:themeColor="text1"/>
          <w:rtl/>
        </w:rPr>
        <w:t>ذیصلاح</w:t>
      </w:r>
      <w:r w:rsidRPr="0080341E">
        <w:rPr>
          <w:color w:val="000000" w:themeColor="text1"/>
          <w:rtl/>
        </w:rPr>
        <w:t xml:space="preserve"> </w:t>
      </w:r>
      <w:r w:rsidRPr="0080341E">
        <w:rPr>
          <w:rFonts w:hint="cs"/>
          <w:color w:val="000000" w:themeColor="text1"/>
          <w:rtl/>
        </w:rPr>
        <w:t>ممکن</w:t>
      </w:r>
      <w:r w:rsidRPr="0080341E">
        <w:rPr>
          <w:color w:val="000000" w:themeColor="text1"/>
          <w:rtl/>
        </w:rPr>
        <w:t xml:space="preserve"> </w:t>
      </w:r>
      <w:r w:rsidRPr="0080341E">
        <w:rPr>
          <w:rFonts w:hint="cs"/>
          <w:color w:val="000000" w:themeColor="text1"/>
          <w:rtl/>
        </w:rPr>
        <w:t>است</w:t>
      </w:r>
      <w:r w:rsidRPr="0080341E">
        <w:rPr>
          <w:color w:val="000000" w:themeColor="text1"/>
          <w:rtl/>
        </w:rPr>
        <w:t xml:space="preserve">. </w:t>
      </w:r>
      <w:r w:rsidRPr="0080341E">
        <w:rPr>
          <w:rFonts w:hint="cs"/>
          <w:color w:val="000000" w:themeColor="text1"/>
          <w:rtl/>
        </w:rPr>
        <w:t>برای</w:t>
      </w:r>
      <w:r w:rsidRPr="0080341E">
        <w:rPr>
          <w:color w:val="000000" w:themeColor="text1"/>
          <w:rtl/>
        </w:rPr>
        <w:t xml:space="preserve"> </w:t>
      </w:r>
      <w:r w:rsidRPr="0080341E">
        <w:rPr>
          <w:rFonts w:hint="cs"/>
          <w:color w:val="000000" w:themeColor="text1"/>
          <w:rtl/>
        </w:rPr>
        <w:t>اين</w:t>
      </w:r>
      <w:r w:rsidRPr="0080341E">
        <w:rPr>
          <w:color w:val="000000" w:themeColor="text1"/>
          <w:rtl/>
        </w:rPr>
        <w:t xml:space="preserve"> </w:t>
      </w:r>
      <w:r w:rsidRPr="0080341E">
        <w:rPr>
          <w:rFonts w:hint="cs"/>
          <w:color w:val="000000" w:themeColor="text1"/>
          <w:rtl/>
        </w:rPr>
        <w:t>منظور،</w:t>
      </w:r>
      <w:r w:rsidRPr="0080341E">
        <w:rPr>
          <w:color w:val="000000" w:themeColor="text1"/>
          <w:rtl/>
        </w:rPr>
        <w:t xml:space="preserve"> </w:t>
      </w:r>
      <w:r w:rsidRPr="0080341E">
        <w:rPr>
          <w:rFonts w:hint="cs"/>
          <w:color w:val="000000" w:themeColor="text1"/>
          <w:rtl/>
        </w:rPr>
        <w:t>بايد</w:t>
      </w:r>
      <w:r w:rsidRPr="0080341E">
        <w:rPr>
          <w:color w:val="000000" w:themeColor="text1"/>
          <w:rtl/>
        </w:rPr>
        <w:t xml:space="preserve"> </w:t>
      </w:r>
      <w:r w:rsidRPr="0080341E">
        <w:rPr>
          <w:rFonts w:hint="cs"/>
          <w:color w:val="000000" w:themeColor="text1"/>
          <w:rtl/>
        </w:rPr>
        <w:t>شورايی</w:t>
      </w:r>
      <w:r w:rsidRPr="0080341E">
        <w:rPr>
          <w:color w:val="000000" w:themeColor="text1"/>
          <w:rtl/>
        </w:rPr>
        <w:t xml:space="preserve"> </w:t>
      </w:r>
      <w:r w:rsidRPr="0080341E">
        <w:rPr>
          <w:rFonts w:hint="cs"/>
          <w:color w:val="000000" w:themeColor="text1"/>
          <w:rtl/>
        </w:rPr>
        <w:t>تحت</w:t>
      </w:r>
      <w:r w:rsidRPr="0080341E">
        <w:rPr>
          <w:color w:val="000000" w:themeColor="text1"/>
          <w:rtl/>
        </w:rPr>
        <w:t xml:space="preserve"> </w:t>
      </w:r>
      <w:r w:rsidRPr="0080341E">
        <w:rPr>
          <w:rFonts w:hint="cs"/>
          <w:color w:val="000000" w:themeColor="text1"/>
          <w:rtl/>
        </w:rPr>
        <w:t>عنوان</w:t>
      </w:r>
      <w:r w:rsidRPr="0080341E">
        <w:rPr>
          <w:color w:val="000000" w:themeColor="text1"/>
          <w:rtl/>
        </w:rPr>
        <w:t xml:space="preserve"> </w:t>
      </w:r>
      <w:r w:rsidRPr="0080341E">
        <w:rPr>
          <w:rFonts w:hint="cs"/>
          <w:color w:val="000000" w:themeColor="text1"/>
          <w:rtl/>
        </w:rPr>
        <w:t>شورای</w:t>
      </w:r>
      <w:r w:rsidRPr="0080341E">
        <w:rPr>
          <w:color w:val="000000" w:themeColor="text1"/>
          <w:rtl/>
        </w:rPr>
        <w:t xml:space="preserve"> </w:t>
      </w:r>
      <w:r w:rsidRPr="0080341E">
        <w:rPr>
          <w:rFonts w:hint="cs"/>
          <w:color w:val="000000" w:themeColor="text1"/>
          <w:rtl/>
        </w:rPr>
        <w:t>اصلاح</w:t>
      </w:r>
      <w:r w:rsidRPr="0080341E">
        <w:rPr>
          <w:color w:val="000000" w:themeColor="text1"/>
          <w:rtl/>
        </w:rPr>
        <w:t xml:space="preserve"> </w:t>
      </w:r>
      <w:r w:rsidRPr="0080341E">
        <w:rPr>
          <w:rFonts w:hint="cs"/>
          <w:color w:val="000000" w:themeColor="text1"/>
          <w:rtl/>
        </w:rPr>
        <w:t>با صلاحیت</w:t>
      </w:r>
      <w:r w:rsidRPr="0080341E">
        <w:rPr>
          <w:color w:val="000000" w:themeColor="text1"/>
          <w:rtl/>
        </w:rPr>
        <w:t xml:space="preserve"> </w:t>
      </w:r>
      <w:r w:rsidRPr="0080341E">
        <w:rPr>
          <w:rFonts w:hint="cs"/>
          <w:color w:val="000000" w:themeColor="text1"/>
          <w:rtl/>
        </w:rPr>
        <w:t>افتاء،</w:t>
      </w:r>
      <w:r w:rsidRPr="0080341E">
        <w:rPr>
          <w:color w:val="000000" w:themeColor="text1"/>
          <w:rtl/>
        </w:rPr>
        <w:t xml:space="preserve"> </w:t>
      </w:r>
      <w:r w:rsidRPr="0080341E">
        <w:rPr>
          <w:rFonts w:hint="cs"/>
          <w:color w:val="000000" w:themeColor="text1"/>
          <w:rtl/>
        </w:rPr>
        <w:t>برای</w:t>
      </w:r>
      <w:r w:rsidRPr="0080341E">
        <w:rPr>
          <w:color w:val="000000" w:themeColor="text1"/>
          <w:rtl/>
        </w:rPr>
        <w:t xml:space="preserve"> </w:t>
      </w:r>
      <w:r w:rsidRPr="0080341E">
        <w:rPr>
          <w:rFonts w:hint="cs"/>
          <w:color w:val="000000" w:themeColor="text1"/>
          <w:rtl/>
        </w:rPr>
        <w:t>حل</w:t>
      </w:r>
      <w:r w:rsidRPr="0080341E">
        <w:rPr>
          <w:color w:val="000000" w:themeColor="text1"/>
          <w:rtl/>
        </w:rPr>
        <w:t xml:space="preserve"> </w:t>
      </w:r>
      <w:r w:rsidRPr="0080341E">
        <w:rPr>
          <w:rFonts w:hint="cs"/>
          <w:color w:val="000000" w:themeColor="text1"/>
          <w:rtl/>
        </w:rPr>
        <w:t>تمامی</w:t>
      </w:r>
      <w:r w:rsidRPr="0080341E">
        <w:rPr>
          <w:color w:val="000000" w:themeColor="text1"/>
          <w:rtl/>
        </w:rPr>
        <w:t xml:space="preserve"> </w:t>
      </w:r>
      <w:r w:rsidRPr="0080341E">
        <w:rPr>
          <w:rFonts w:hint="cs"/>
          <w:color w:val="000000" w:themeColor="text1"/>
          <w:rtl/>
        </w:rPr>
        <w:t>چالش‌های</w:t>
      </w:r>
      <w:r w:rsidRPr="0080341E">
        <w:rPr>
          <w:color w:val="000000" w:themeColor="text1"/>
          <w:rtl/>
        </w:rPr>
        <w:t xml:space="preserve"> </w:t>
      </w:r>
      <w:r w:rsidRPr="0080341E">
        <w:rPr>
          <w:rFonts w:hint="cs"/>
          <w:color w:val="000000" w:themeColor="text1"/>
          <w:rtl/>
        </w:rPr>
        <w:t>فقهی</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سازمان</w:t>
      </w:r>
      <w:r w:rsidRPr="0080341E">
        <w:rPr>
          <w:color w:val="000000" w:themeColor="text1"/>
          <w:rtl/>
        </w:rPr>
        <w:t xml:space="preserve"> </w:t>
      </w:r>
      <w:r w:rsidRPr="0080341E">
        <w:rPr>
          <w:rFonts w:hint="cs"/>
          <w:color w:val="000000" w:themeColor="text1"/>
          <w:rtl/>
        </w:rPr>
        <w:t>اوقاف</w:t>
      </w:r>
      <w:r w:rsidRPr="0080341E">
        <w:rPr>
          <w:color w:val="000000" w:themeColor="text1"/>
          <w:rtl/>
        </w:rPr>
        <w:t xml:space="preserve"> </w:t>
      </w:r>
      <w:r w:rsidRPr="0080341E">
        <w:rPr>
          <w:rFonts w:hint="cs"/>
          <w:color w:val="000000" w:themeColor="text1"/>
          <w:rtl/>
        </w:rPr>
        <w:t>تشکيل</w:t>
      </w:r>
      <w:r w:rsidRPr="0080341E">
        <w:rPr>
          <w:color w:val="000000" w:themeColor="text1"/>
          <w:rtl/>
        </w:rPr>
        <w:t xml:space="preserve"> </w:t>
      </w:r>
      <w:r w:rsidRPr="0080341E">
        <w:rPr>
          <w:rFonts w:hint="cs"/>
          <w:color w:val="000000" w:themeColor="text1"/>
          <w:rtl/>
        </w:rPr>
        <w:t>شود</w:t>
      </w:r>
      <w:r w:rsidRPr="0080341E">
        <w:rPr>
          <w:color w:val="000000" w:themeColor="text1"/>
        </w:rPr>
        <w:t>.</w:t>
      </w:r>
    </w:p>
    <w:p w:rsidR="00137D5A" w:rsidRPr="0080341E" w:rsidRDefault="00137D5A" w:rsidP="00137D5A">
      <w:pPr>
        <w:spacing w:line="360" w:lineRule="auto"/>
        <w:rPr>
          <w:color w:val="000000" w:themeColor="text1"/>
          <w:rtl/>
        </w:rPr>
      </w:pPr>
      <w:r w:rsidRPr="0080341E">
        <w:rPr>
          <w:rFonts w:hint="cs"/>
          <w:color w:val="000000" w:themeColor="text1"/>
          <w:rtl/>
        </w:rPr>
        <w:t>پاره‌ای</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چالش‌هایی</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اين</w:t>
      </w:r>
      <w:r w:rsidRPr="0080341E">
        <w:rPr>
          <w:color w:val="000000" w:themeColor="text1"/>
          <w:rtl/>
        </w:rPr>
        <w:t xml:space="preserve"> </w:t>
      </w:r>
      <w:r w:rsidRPr="0080341E">
        <w:rPr>
          <w:rFonts w:hint="cs"/>
          <w:color w:val="000000" w:themeColor="text1"/>
          <w:rtl/>
        </w:rPr>
        <w:t>شورا</w:t>
      </w:r>
      <w:r w:rsidRPr="0080341E">
        <w:rPr>
          <w:color w:val="000000" w:themeColor="text1"/>
          <w:rtl/>
        </w:rPr>
        <w:t xml:space="preserve"> </w:t>
      </w:r>
      <w:r w:rsidRPr="0080341E">
        <w:rPr>
          <w:rFonts w:hint="cs"/>
          <w:color w:val="000000" w:themeColor="text1"/>
          <w:rtl/>
        </w:rPr>
        <w:t>می‌تواند</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نظر</w:t>
      </w:r>
      <w:r w:rsidRPr="0080341E">
        <w:rPr>
          <w:color w:val="000000" w:themeColor="text1"/>
          <w:rtl/>
        </w:rPr>
        <w:t xml:space="preserve"> </w:t>
      </w:r>
      <w:r w:rsidRPr="0080341E">
        <w:rPr>
          <w:rFonts w:hint="cs"/>
          <w:color w:val="000000" w:themeColor="text1"/>
          <w:rtl/>
        </w:rPr>
        <w:t>دادن</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مورد</w:t>
      </w:r>
      <w:r w:rsidRPr="0080341E">
        <w:rPr>
          <w:color w:val="000000" w:themeColor="text1"/>
          <w:rtl/>
        </w:rPr>
        <w:t xml:space="preserve"> </w:t>
      </w:r>
      <w:r w:rsidRPr="0080341E">
        <w:rPr>
          <w:rFonts w:hint="cs"/>
          <w:color w:val="000000" w:themeColor="text1"/>
          <w:rtl/>
        </w:rPr>
        <w:t>آن</w:t>
      </w:r>
      <w:r w:rsidRPr="0080341E">
        <w:rPr>
          <w:color w:val="000000" w:themeColor="text1"/>
          <w:rtl/>
        </w:rPr>
        <w:t xml:space="preserve"> </w:t>
      </w:r>
      <w:r w:rsidRPr="0080341E">
        <w:rPr>
          <w:rFonts w:hint="cs"/>
          <w:color w:val="000000" w:themeColor="text1"/>
          <w:rtl/>
        </w:rPr>
        <w:t>راه</w:t>
      </w:r>
      <w:r w:rsidRPr="0080341E">
        <w:rPr>
          <w:color w:val="000000" w:themeColor="text1"/>
          <w:rtl/>
        </w:rPr>
        <w:t xml:space="preserve"> </w:t>
      </w:r>
      <w:r w:rsidRPr="0080341E">
        <w:rPr>
          <w:rFonts w:hint="cs"/>
          <w:color w:val="000000" w:themeColor="text1"/>
          <w:rtl/>
        </w:rPr>
        <w:t>را</w:t>
      </w:r>
      <w:r w:rsidRPr="0080341E">
        <w:rPr>
          <w:color w:val="000000" w:themeColor="text1"/>
          <w:rtl/>
        </w:rPr>
        <w:t xml:space="preserve"> </w:t>
      </w:r>
      <w:r w:rsidRPr="0080341E">
        <w:rPr>
          <w:rFonts w:hint="cs"/>
          <w:color w:val="000000" w:themeColor="text1"/>
          <w:rtl/>
        </w:rPr>
        <w:t>برای</w:t>
      </w:r>
      <w:r w:rsidRPr="0080341E">
        <w:rPr>
          <w:color w:val="000000" w:themeColor="text1"/>
          <w:rtl/>
        </w:rPr>
        <w:t xml:space="preserve"> </w:t>
      </w:r>
      <w:r w:rsidRPr="0080341E">
        <w:rPr>
          <w:rFonts w:hint="cs"/>
          <w:color w:val="000000" w:themeColor="text1"/>
          <w:rtl/>
        </w:rPr>
        <w:t>فعالیت‌های</w:t>
      </w:r>
      <w:r w:rsidRPr="0080341E">
        <w:rPr>
          <w:color w:val="000000" w:themeColor="text1"/>
          <w:rtl/>
        </w:rPr>
        <w:t xml:space="preserve"> </w:t>
      </w:r>
      <w:r w:rsidRPr="0080341E">
        <w:rPr>
          <w:rFonts w:hint="cs"/>
          <w:color w:val="000000" w:themeColor="text1"/>
          <w:rtl/>
        </w:rPr>
        <w:t>توسعه</w:t>
      </w:r>
      <w:r w:rsidRPr="0080341E">
        <w:rPr>
          <w:color w:val="000000" w:themeColor="text1"/>
          <w:rtl/>
        </w:rPr>
        <w:t xml:space="preserve"> </w:t>
      </w:r>
      <w:r w:rsidRPr="0080341E">
        <w:rPr>
          <w:rFonts w:hint="cs"/>
          <w:color w:val="000000" w:themeColor="text1"/>
          <w:rtl/>
        </w:rPr>
        <w:t>سازمان</w:t>
      </w:r>
      <w:r w:rsidRPr="0080341E">
        <w:rPr>
          <w:color w:val="000000" w:themeColor="text1"/>
          <w:rtl/>
        </w:rPr>
        <w:t xml:space="preserve"> </w:t>
      </w:r>
      <w:r w:rsidRPr="0080341E">
        <w:rPr>
          <w:rFonts w:hint="cs"/>
          <w:color w:val="000000" w:themeColor="text1"/>
          <w:rtl/>
        </w:rPr>
        <w:t>باز</w:t>
      </w:r>
      <w:r w:rsidRPr="0080341E">
        <w:rPr>
          <w:color w:val="000000" w:themeColor="text1"/>
          <w:rtl/>
        </w:rPr>
        <w:t xml:space="preserve"> </w:t>
      </w:r>
      <w:r w:rsidRPr="0080341E">
        <w:rPr>
          <w:rFonts w:hint="cs"/>
          <w:color w:val="000000" w:themeColor="text1"/>
          <w:rtl/>
        </w:rPr>
        <w:t>کند</w:t>
      </w:r>
      <w:r w:rsidRPr="0080341E">
        <w:rPr>
          <w:color w:val="000000" w:themeColor="text1"/>
          <w:rtl/>
        </w:rPr>
        <w:t xml:space="preserve"> </w:t>
      </w:r>
      <w:r w:rsidRPr="0080341E">
        <w:rPr>
          <w:rFonts w:hint="cs"/>
          <w:color w:val="000000" w:themeColor="text1"/>
          <w:rtl/>
        </w:rPr>
        <w:t>عبارت‌اند</w:t>
      </w:r>
      <w:r w:rsidRPr="0080341E">
        <w:rPr>
          <w:color w:val="000000" w:themeColor="text1"/>
          <w:rtl/>
        </w:rPr>
        <w:t xml:space="preserve"> </w:t>
      </w:r>
      <w:r w:rsidRPr="0080341E">
        <w:rPr>
          <w:rFonts w:hint="cs"/>
          <w:color w:val="000000" w:themeColor="text1"/>
          <w:rtl/>
        </w:rPr>
        <w:t>از</w:t>
      </w:r>
      <w:r w:rsidRPr="0080341E">
        <w:rPr>
          <w:color w:val="000000" w:themeColor="text1"/>
        </w:rPr>
        <w:t>:</w:t>
      </w:r>
    </w:p>
    <w:p w:rsidR="00137D5A" w:rsidRPr="0080341E" w:rsidRDefault="00137D5A" w:rsidP="00137D5A">
      <w:pPr>
        <w:spacing w:line="360" w:lineRule="auto"/>
        <w:rPr>
          <w:color w:val="000000" w:themeColor="text1"/>
          <w:rtl/>
        </w:rPr>
      </w:pPr>
      <w:r w:rsidRPr="0080341E">
        <w:rPr>
          <w:rFonts w:hint="cs"/>
          <w:color w:val="000000" w:themeColor="text1"/>
          <w:rtl/>
        </w:rPr>
        <w:t>تعيين</w:t>
      </w:r>
      <w:r w:rsidRPr="0080341E">
        <w:rPr>
          <w:color w:val="000000" w:themeColor="text1"/>
          <w:rtl/>
        </w:rPr>
        <w:t xml:space="preserve"> </w:t>
      </w:r>
      <w:r w:rsidRPr="0080341E">
        <w:rPr>
          <w:rFonts w:hint="cs"/>
          <w:color w:val="000000" w:themeColor="text1"/>
          <w:rtl/>
        </w:rPr>
        <w:t>حدودوثغور</w:t>
      </w:r>
      <w:r w:rsidRPr="0080341E">
        <w:rPr>
          <w:color w:val="000000" w:themeColor="text1"/>
          <w:rtl/>
        </w:rPr>
        <w:t xml:space="preserve"> </w:t>
      </w:r>
      <w:r w:rsidRPr="0080341E">
        <w:rPr>
          <w:rFonts w:hint="cs"/>
          <w:color w:val="000000" w:themeColor="text1"/>
          <w:rtl/>
        </w:rPr>
        <w:t>تبديل</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احسن،</w:t>
      </w:r>
      <w:r w:rsidRPr="0080341E">
        <w:rPr>
          <w:color w:val="000000" w:themeColor="text1"/>
          <w:rtl/>
        </w:rPr>
        <w:t xml:space="preserve"> </w:t>
      </w:r>
      <w:r w:rsidRPr="0080341E">
        <w:rPr>
          <w:rFonts w:hint="cs"/>
          <w:color w:val="000000" w:themeColor="text1"/>
          <w:rtl/>
        </w:rPr>
        <w:t>تعيين</w:t>
      </w:r>
      <w:r w:rsidRPr="0080341E">
        <w:rPr>
          <w:color w:val="000000" w:themeColor="text1"/>
          <w:rtl/>
        </w:rPr>
        <w:t xml:space="preserve"> </w:t>
      </w:r>
      <w:r w:rsidRPr="0080341E">
        <w:rPr>
          <w:rFonts w:hint="cs"/>
          <w:color w:val="000000" w:themeColor="text1"/>
          <w:rtl/>
        </w:rPr>
        <w:t>تکليف</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مورد</w:t>
      </w:r>
      <w:r w:rsidRPr="0080341E">
        <w:rPr>
          <w:color w:val="000000" w:themeColor="text1"/>
          <w:rtl/>
        </w:rPr>
        <w:t xml:space="preserve"> </w:t>
      </w:r>
      <w:r w:rsidRPr="0080341E">
        <w:rPr>
          <w:rFonts w:hint="cs"/>
          <w:color w:val="000000" w:themeColor="text1"/>
          <w:rtl/>
        </w:rPr>
        <w:t>امکان</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نقود،</w:t>
      </w:r>
      <w:r w:rsidRPr="0080341E">
        <w:rPr>
          <w:color w:val="000000" w:themeColor="text1"/>
          <w:rtl/>
        </w:rPr>
        <w:t xml:space="preserve"> </w:t>
      </w:r>
      <w:r w:rsidRPr="0080341E">
        <w:rPr>
          <w:rFonts w:hint="cs"/>
          <w:color w:val="000000" w:themeColor="text1"/>
          <w:rtl/>
        </w:rPr>
        <w:t>سهام،</w:t>
      </w:r>
      <w:r w:rsidRPr="0080341E">
        <w:rPr>
          <w:color w:val="000000" w:themeColor="text1"/>
          <w:rtl/>
        </w:rPr>
        <w:t xml:space="preserve"> </w:t>
      </w:r>
      <w:r w:rsidRPr="0080341E">
        <w:rPr>
          <w:rFonts w:hint="cs"/>
          <w:color w:val="000000" w:themeColor="text1"/>
          <w:rtl/>
        </w:rPr>
        <w:t>مالکیت‌های</w:t>
      </w:r>
      <w:r w:rsidRPr="0080341E">
        <w:rPr>
          <w:color w:val="000000" w:themeColor="text1"/>
          <w:rtl/>
        </w:rPr>
        <w:t xml:space="preserve"> </w:t>
      </w:r>
      <w:r w:rsidRPr="0080341E">
        <w:rPr>
          <w:rFonts w:hint="cs"/>
          <w:color w:val="000000" w:themeColor="text1"/>
          <w:rtl/>
        </w:rPr>
        <w:t>معنوی</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همچنين</w:t>
      </w:r>
      <w:r w:rsidRPr="0080341E">
        <w:rPr>
          <w:color w:val="000000" w:themeColor="text1"/>
          <w:rtl/>
        </w:rPr>
        <w:t xml:space="preserve"> </w:t>
      </w:r>
      <w:r w:rsidRPr="0080341E">
        <w:rPr>
          <w:rFonts w:hint="cs"/>
          <w:color w:val="000000" w:themeColor="text1"/>
          <w:rtl/>
        </w:rPr>
        <w:t>امکان</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سوی</w:t>
      </w:r>
      <w:r w:rsidRPr="0080341E">
        <w:rPr>
          <w:color w:val="000000" w:themeColor="text1"/>
          <w:rtl/>
        </w:rPr>
        <w:t xml:space="preserve"> </w:t>
      </w:r>
      <w:r w:rsidRPr="0080341E">
        <w:rPr>
          <w:rFonts w:hint="cs"/>
          <w:color w:val="000000" w:themeColor="text1"/>
          <w:rtl/>
        </w:rPr>
        <w:t>شخصیت‌های</w:t>
      </w:r>
      <w:r w:rsidRPr="0080341E">
        <w:rPr>
          <w:color w:val="000000" w:themeColor="text1"/>
          <w:rtl/>
        </w:rPr>
        <w:t xml:space="preserve"> </w:t>
      </w:r>
      <w:r w:rsidRPr="0080341E">
        <w:rPr>
          <w:rFonts w:hint="cs"/>
          <w:color w:val="000000" w:themeColor="text1"/>
          <w:rtl/>
        </w:rPr>
        <w:t>حقوقی</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بسياری</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مسائل</w:t>
      </w:r>
      <w:r w:rsidRPr="0080341E">
        <w:rPr>
          <w:color w:val="000000" w:themeColor="text1"/>
          <w:rtl/>
        </w:rPr>
        <w:t xml:space="preserve"> </w:t>
      </w:r>
      <w:r w:rsidRPr="0080341E">
        <w:rPr>
          <w:rFonts w:hint="cs"/>
          <w:color w:val="000000" w:themeColor="text1"/>
          <w:rtl/>
        </w:rPr>
        <w:t>ديگر</w:t>
      </w:r>
      <w:r w:rsidRPr="0080341E">
        <w:rPr>
          <w:color w:val="000000" w:themeColor="text1"/>
          <w:rtl/>
        </w:rPr>
        <w:t xml:space="preserve"> </w:t>
      </w:r>
      <w:r w:rsidRPr="0080341E">
        <w:rPr>
          <w:rFonts w:hint="cs"/>
          <w:color w:val="000000" w:themeColor="text1"/>
          <w:rtl/>
        </w:rPr>
        <w:t>از این‌دست</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صورت</w:t>
      </w:r>
      <w:r w:rsidRPr="0080341E">
        <w:rPr>
          <w:color w:val="000000" w:themeColor="text1"/>
          <w:rtl/>
        </w:rPr>
        <w:t xml:space="preserve"> </w:t>
      </w:r>
      <w:r w:rsidRPr="0080341E">
        <w:rPr>
          <w:rFonts w:hint="cs"/>
          <w:color w:val="000000" w:themeColor="text1"/>
          <w:rtl/>
        </w:rPr>
        <w:t>عملی</w:t>
      </w:r>
      <w:r w:rsidRPr="0080341E">
        <w:rPr>
          <w:color w:val="000000" w:themeColor="text1"/>
          <w:rtl/>
        </w:rPr>
        <w:t xml:space="preserve"> </w:t>
      </w:r>
      <w:r w:rsidRPr="0080341E">
        <w:rPr>
          <w:rFonts w:hint="cs"/>
          <w:color w:val="000000" w:themeColor="text1"/>
          <w:rtl/>
        </w:rPr>
        <w:t>شدن،</w:t>
      </w:r>
      <w:r w:rsidRPr="0080341E">
        <w:rPr>
          <w:color w:val="000000" w:themeColor="text1"/>
          <w:rtl/>
        </w:rPr>
        <w:t xml:space="preserve"> </w:t>
      </w:r>
      <w:r w:rsidRPr="0080341E">
        <w:rPr>
          <w:rFonts w:hint="cs"/>
          <w:color w:val="000000" w:themeColor="text1"/>
          <w:rtl/>
        </w:rPr>
        <w:t>توسعه</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پیشرفت‌های</w:t>
      </w:r>
      <w:r w:rsidRPr="0080341E">
        <w:rPr>
          <w:color w:val="000000" w:themeColor="text1"/>
          <w:rtl/>
        </w:rPr>
        <w:t xml:space="preserve"> </w:t>
      </w:r>
      <w:r w:rsidRPr="0080341E">
        <w:rPr>
          <w:rFonts w:hint="cs"/>
          <w:color w:val="000000" w:themeColor="text1"/>
          <w:rtl/>
        </w:rPr>
        <w:t>شگرفی</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حوزه</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ايجاد</w:t>
      </w:r>
      <w:r w:rsidRPr="0080341E">
        <w:rPr>
          <w:color w:val="000000" w:themeColor="text1"/>
          <w:rtl/>
        </w:rPr>
        <w:t xml:space="preserve"> </w:t>
      </w:r>
      <w:r w:rsidRPr="0080341E">
        <w:rPr>
          <w:rFonts w:hint="cs"/>
          <w:color w:val="000000" w:themeColor="text1"/>
          <w:rtl/>
        </w:rPr>
        <w:t>می‌کند</w:t>
      </w:r>
      <w:r w:rsidRPr="0080341E">
        <w:rPr>
          <w:color w:val="000000" w:themeColor="text1"/>
          <w:rtl/>
        </w:rPr>
        <w:t xml:space="preserve">. </w:t>
      </w:r>
      <w:r w:rsidRPr="0080341E">
        <w:rPr>
          <w:rFonts w:hint="cs"/>
          <w:color w:val="000000" w:themeColor="text1"/>
          <w:rtl/>
        </w:rPr>
        <w:t>گذشته</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فرايند</w:t>
      </w:r>
      <w:r w:rsidRPr="0080341E">
        <w:rPr>
          <w:color w:val="000000" w:themeColor="text1"/>
          <w:rtl/>
        </w:rPr>
        <w:t xml:space="preserve"> </w:t>
      </w:r>
      <w:r w:rsidRPr="0080341E">
        <w:rPr>
          <w:rFonts w:hint="cs"/>
          <w:color w:val="000000" w:themeColor="text1"/>
          <w:rtl/>
        </w:rPr>
        <w:t>قانون‌گذاری،سازمان</w:t>
      </w:r>
      <w:r w:rsidRPr="0080341E">
        <w:rPr>
          <w:color w:val="000000" w:themeColor="text1"/>
          <w:rtl/>
        </w:rPr>
        <w:t xml:space="preserve"> </w:t>
      </w:r>
      <w:r w:rsidRPr="0080341E">
        <w:rPr>
          <w:rFonts w:hint="cs"/>
          <w:color w:val="000000" w:themeColor="text1"/>
          <w:rtl/>
        </w:rPr>
        <w:t>می‌تواند</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حمايت</w:t>
      </w:r>
      <w:r w:rsidRPr="0080341E">
        <w:rPr>
          <w:color w:val="000000" w:themeColor="text1"/>
          <w:rtl/>
        </w:rPr>
        <w:t xml:space="preserve"> </w:t>
      </w:r>
      <w:r w:rsidRPr="0080341E">
        <w:rPr>
          <w:rFonts w:hint="cs"/>
          <w:color w:val="000000" w:themeColor="text1"/>
          <w:rtl/>
        </w:rPr>
        <w:t>قانونی</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اوقاف</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وضع</w:t>
      </w:r>
      <w:r w:rsidRPr="0080341E">
        <w:rPr>
          <w:color w:val="000000" w:themeColor="text1"/>
          <w:rtl/>
        </w:rPr>
        <w:t xml:space="preserve"> </w:t>
      </w:r>
      <w:r w:rsidRPr="0080341E">
        <w:rPr>
          <w:rFonts w:hint="cs"/>
          <w:color w:val="000000" w:themeColor="text1"/>
          <w:rtl/>
        </w:rPr>
        <w:t>برخی</w:t>
      </w:r>
      <w:r w:rsidRPr="0080341E">
        <w:rPr>
          <w:color w:val="000000" w:themeColor="text1"/>
          <w:rtl/>
        </w:rPr>
        <w:t xml:space="preserve"> </w:t>
      </w:r>
      <w:r w:rsidRPr="0080341E">
        <w:rPr>
          <w:rFonts w:hint="cs"/>
          <w:color w:val="000000" w:themeColor="text1"/>
          <w:rtl/>
        </w:rPr>
        <w:t>معافیت‌ها</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تسهيلات،</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رواج</w:t>
      </w:r>
      <w:r w:rsidRPr="0080341E">
        <w:rPr>
          <w:color w:val="000000" w:themeColor="text1"/>
          <w:rtl/>
        </w:rPr>
        <w:t xml:space="preserve"> </w:t>
      </w:r>
      <w:r w:rsidRPr="0080341E">
        <w:rPr>
          <w:rFonts w:hint="cs"/>
          <w:color w:val="000000" w:themeColor="text1"/>
          <w:rtl/>
        </w:rPr>
        <w:t>اين</w:t>
      </w:r>
      <w:r w:rsidRPr="0080341E">
        <w:rPr>
          <w:color w:val="000000" w:themeColor="text1"/>
          <w:rtl/>
        </w:rPr>
        <w:t xml:space="preserve"> </w:t>
      </w:r>
      <w:r w:rsidRPr="0080341E">
        <w:rPr>
          <w:rFonts w:hint="cs"/>
          <w:color w:val="000000" w:themeColor="text1"/>
          <w:rtl/>
        </w:rPr>
        <w:t>سنت</w:t>
      </w:r>
      <w:r w:rsidRPr="0080341E">
        <w:rPr>
          <w:color w:val="000000" w:themeColor="text1"/>
          <w:rtl/>
        </w:rPr>
        <w:t xml:space="preserve"> </w:t>
      </w:r>
      <w:r w:rsidRPr="0080341E">
        <w:rPr>
          <w:rFonts w:hint="cs"/>
          <w:color w:val="000000" w:themeColor="text1"/>
          <w:rtl/>
        </w:rPr>
        <w:t>نيک</w:t>
      </w:r>
      <w:r w:rsidRPr="0080341E">
        <w:rPr>
          <w:color w:val="000000" w:themeColor="text1"/>
          <w:rtl/>
        </w:rPr>
        <w:t xml:space="preserve"> </w:t>
      </w:r>
      <w:r w:rsidRPr="0080341E">
        <w:rPr>
          <w:rFonts w:hint="cs"/>
          <w:color w:val="000000" w:themeColor="text1"/>
          <w:rtl/>
        </w:rPr>
        <w:t>کمک</w:t>
      </w:r>
      <w:r w:rsidRPr="0080341E">
        <w:rPr>
          <w:color w:val="000000" w:themeColor="text1"/>
          <w:rtl/>
        </w:rPr>
        <w:t xml:space="preserve"> </w:t>
      </w:r>
      <w:r w:rsidRPr="0080341E">
        <w:rPr>
          <w:rFonts w:hint="cs"/>
          <w:color w:val="000000" w:themeColor="text1"/>
          <w:rtl/>
        </w:rPr>
        <w:t>کند</w:t>
      </w:r>
      <w:r w:rsidRPr="0080341E">
        <w:rPr>
          <w:color w:val="000000" w:themeColor="text1"/>
          <w:rtl/>
        </w:rPr>
        <w:t>.</w:t>
      </w:r>
    </w:p>
    <w:p w:rsidR="00137D5A" w:rsidRPr="0080341E" w:rsidRDefault="00137D5A" w:rsidP="00137D5A">
      <w:pPr>
        <w:spacing w:line="360" w:lineRule="auto"/>
        <w:rPr>
          <w:b/>
          <w:bCs/>
          <w:color w:val="000000" w:themeColor="text1"/>
          <w:rtl/>
        </w:rPr>
      </w:pPr>
      <w:r w:rsidRPr="0080341E">
        <w:rPr>
          <w:rFonts w:hint="cs"/>
          <w:b/>
          <w:bCs/>
          <w:color w:val="000000" w:themeColor="text1"/>
          <w:rtl/>
        </w:rPr>
        <w:t>تحول</w:t>
      </w:r>
      <w:r w:rsidRPr="0080341E">
        <w:rPr>
          <w:b/>
          <w:bCs/>
          <w:color w:val="000000" w:themeColor="text1"/>
          <w:rtl/>
        </w:rPr>
        <w:t xml:space="preserve"> </w:t>
      </w:r>
      <w:r w:rsidRPr="0080341E">
        <w:rPr>
          <w:rFonts w:hint="cs"/>
          <w:b/>
          <w:bCs/>
          <w:color w:val="000000" w:themeColor="text1"/>
          <w:rtl/>
        </w:rPr>
        <w:t>مفهومی</w:t>
      </w:r>
      <w:r w:rsidRPr="0080341E">
        <w:rPr>
          <w:b/>
          <w:bCs/>
          <w:color w:val="000000" w:themeColor="text1"/>
          <w:rtl/>
        </w:rPr>
        <w:t xml:space="preserve"> </w:t>
      </w:r>
      <w:r w:rsidRPr="0080341E">
        <w:rPr>
          <w:rFonts w:hint="cs"/>
          <w:b/>
          <w:bCs/>
          <w:color w:val="000000" w:themeColor="text1"/>
          <w:rtl/>
        </w:rPr>
        <w:t>وقف</w:t>
      </w:r>
    </w:p>
    <w:p w:rsidR="00137D5A" w:rsidRPr="0080341E" w:rsidRDefault="00137D5A" w:rsidP="00137D5A">
      <w:pPr>
        <w:spacing w:line="360" w:lineRule="auto"/>
        <w:rPr>
          <w:color w:val="000000" w:themeColor="text1"/>
          <w:rtl/>
        </w:rPr>
      </w:pPr>
      <w:r w:rsidRPr="0080341E">
        <w:rPr>
          <w:rFonts w:hint="cs"/>
          <w:color w:val="000000" w:themeColor="text1"/>
          <w:rtl/>
        </w:rPr>
        <w:t>مراد</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تحول</w:t>
      </w:r>
      <w:r w:rsidRPr="0080341E">
        <w:rPr>
          <w:color w:val="000000" w:themeColor="text1"/>
          <w:rtl/>
        </w:rPr>
        <w:t xml:space="preserve"> </w:t>
      </w:r>
      <w:r w:rsidRPr="0080341E">
        <w:rPr>
          <w:rFonts w:hint="cs"/>
          <w:color w:val="000000" w:themeColor="text1"/>
          <w:rtl/>
        </w:rPr>
        <w:t>مفهوم</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تلاشی</w:t>
      </w:r>
      <w:r w:rsidRPr="0080341E">
        <w:rPr>
          <w:color w:val="000000" w:themeColor="text1"/>
          <w:rtl/>
        </w:rPr>
        <w:t xml:space="preserve"> </w:t>
      </w:r>
      <w:r w:rsidRPr="0080341E">
        <w:rPr>
          <w:rFonts w:hint="cs"/>
          <w:color w:val="000000" w:themeColor="text1"/>
          <w:rtl/>
        </w:rPr>
        <w:t>برای</w:t>
      </w:r>
      <w:r w:rsidRPr="0080341E">
        <w:rPr>
          <w:color w:val="000000" w:themeColor="text1"/>
          <w:rtl/>
        </w:rPr>
        <w:t xml:space="preserve"> </w:t>
      </w:r>
      <w:r w:rsidRPr="0080341E">
        <w:rPr>
          <w:rFonts w:hint="cs"/>
          <w:color w:val="000000" w:themeColor="text1"/>
          <w:rtl/>
        </w:rPr>
        <w:t>نزديك</w:t>
      </w:r>
      <w:r w:rsidRPr="0080341E">
        <w:rPr>
          <w:color w:val="000000" w:themeColor="text1"/>
          <w:rtl/>
        </w:rPr>
        <w:t xml:space="preserve"> </w:t>
      </w:r>
      <w:r w:rsidRPr="0080341E">
        <w:rPr>
          <w:rFonts w:hint="cs"/>
          <w:color w:val="000000" w:themeColor="text1"/>
          <w:rtl/>
        </w:rPr>
        <w:t>ساختن</w:t>
      </w:r>
      <w:r w:rsidRPr="0080341E">
        <w:rPr>
          <w:color w:val="000000" w:themeColor="text1"/>
          <w:rtl/>
        </w:rPr>
        <w:t xml:space="preserve"> </w:t>
      </w:r>
      <w:r w:rsidRPr="0080341E">
        <w:rPr>
          <w:rFonts w:hint="cs"/>
          <w:color w:val="000000" w:themeColor="text1"/>
          <w:rtl/>
        </w:rPr>
        <w:t>مفهوم</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بنيادهای</w:t>
      </w:r>
      <w:r w:rsidRPr="0080341E">
        <w:rPr>
          <w:color w:val="000000" w:themeColor="text1"/>
          <w:rtl/>
        </w:rPr>
        <w:t xml:space="preserve"> </w:t>
      </w:r>
      <w:r w:rsidRPr="0080341E">
        <w:rPr>
          <w:rFonts w:hint="cs"/>
          <w:color w:val="000000" w:themeColor="text1"/>
          <w:rtl/>
        </w:rPr>
        <w:t>خيريه</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حفظ</w:t>
      </w:r>
      <w:r w:rsidRPr="0080341E">
        <w:rPr>
          <w:color w:val="000000" w:themeColor="text1"/>
          <w:rtl/>
        </w:rPr>
        <w:t xml:space="preserve"> </w:t>
      </w:r>
      <w:r w:rsidRPr="0080341E">
        <w:rPr>
          <w:rFonts w:hint="cs"/>
          <w:color w:val="000000" w:themeColor="text1"/>
          <w:rtl/>
        </w:rPr>
        <w:t>موازين</w:t>
      </w:r>
      <w:r w:rsidRPr="0080341E">
        <w:rPr>
          <w:color w:val="000000" w:themeColor="text1"/>
          <w:rtl/>
        </w:rPr>
        <w:t xml:space="preserve"> </w:t>
      </w:r>
      <w:r w:rsidRPr="0080341E">
        <w:rPr>
          <w:rFonts w:hint="cs"/>
          <w:color w:val="000000" w:themeColor="text1"/>
          <w:rtl/>
        </w:rPr>
        <w:t>فقهی</w:t>
      </w:r>
      <w:r w:rsidRPr="0080341E">
        <w:rPr>
          <w:color w:val="000000" w:themeColor="text1"/>
          <w:rtl/>
        </w:rPr>
        <w:t xml:space="preserve"> </w:t>
      </w:r>
      <w:r w:rsidRPr="0080341E">
        <w:rPr>
          <w:rFonts w:hint="cs"/>
          <w:color w:val="000000" w:themeColor="text1"/>
          <w:rtl/>
        </w:rPr>
        <w:t>است</w:t>
      </w:r>
      <w:r w:rsidRPr="0080341E">
        <w:rPr>
          <w:color w:val="000000" w:themeColor="text1"/>
        </w:rPr>
        <w:t>.</w:t>
      </w:r>
    </w:p>
    <w:p w:rsidR="00137D5A" w:rsidRPr="0080341E" w:rsidRDefault="00137D5A" w:rsidP="00137D5A">
      <w:pPr>
        <w:spacing w:line="360" w:lineRule="auto"/>
        <w:rPr>
          <w:color w:val="000000" w:themeColor="text1"/>
          <w:rtl/>
        </w:rPr>
      </w:pPr>
      <w:r w:rsidRPr="0080341E">
        <w:rPr>
          <w:rFonts w:hint="cs"/>
          <w:color w:val="000000" w:themeColor="text1"/>
          <w:rtl/>
        </w:rPr>
        <w:t>گاه</w:t>
      </w:r>
      <w:r w:rsidRPr="0080341E">
        <w:rPr>
          <w:color w:val="000000" w:themeColor="text1"/>
          <w:rtl/>
        </w:rPr>
        <w:t xml:space="preserve"> </w:t>
      </w:r>
      <w:r w:rsidRPr="0080341E">
        <w:rPr>
          <w:rFonts w:hint="cs"/>
          <w:color w:val="000000" w:themeColor="text1"/>
          <w:rtl/>
        </w:rPr>
        <w:t>خنثی‌کننده</w:t>
      </w:r>
      <w:r w:rsidRPr="0080341E">
        <w:rPr>
          <w:color w:val="000000" w:themeColor="text1"/>
          <w:rtl/>
        </w:rPr>
        <w:t xml:space="preserve"> </w:t>
      </w:r>
      <w:r w:rsidRPr="0080341E">
        <w:rPr>
          <w:rFonts w:hint="cs"/>
          <w:color w:val="000000" w:themeColor="text1"/>
          <w:rtl/>
        </w:rPr>
        <w:t>آرمان</w:t>
      </w:r>
      <w:r w:rsidRPr="0080341E">
        <w:rPr>
          <w:color w:val="000000" w:themeColor="text1"/>
          <w:rtl/>
        </w:rPr>
        <w:t xml:space="preserve"> </w:t>
      </w:r>
      <w:r w:rsidRPr="0080341E">
        <w:rPr>
          <w:rFonts w:hint="cs"/>
          <w:color w:val="000000" w:themeColor="text1"/>
          <w:rtl/>
        </w:rPr>
        <w:t>واقف</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تبديل</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احسن</w:t>
      </w:r>
      <w:r w:rsidRPr="0080341E">
        <w:rPr>
          <w:rFonts w:hint="eastAsia"/>
          <w:color w:val="000000" w:themeColor="text1"/>
          <w:rtl/>
        </w:rPr>
        <w:t>«</w:t>
      </w:r>
      <w:r w:rsidRPr="0080341E">
        <w:rPr>
          <w:color w:val="000000" w:themeColor="text1"/>
          <w:rtl/>
        </w:rPr>
        <w:t xml:space="preserve"> </w:t>
      </w:r>
      <w:r w:rsidRPr="0080341E">
        <w:rPr>
          <w:rFonts w:hint="cs"/>
          <w:color w:val="000000" w:themeColor="text1"/>
          <w:rtl/>
        </w:rPr>
        <w:t>محال</w:t>
      </w:r>
      <w:r w:rsidRPr="0080341E">
        <w:rPr>
          <w:color w:val="000000" w:themeColor="text1"/>
          <w:rtl/>
        </w:rPr>
        <w:t xml:space="preserve"> </w:t>
      </w:r>
      <w:r w:rsidRPr="0080341E">
        <w:rPr>
          <w:rFonts w:hint="cs"/>
          <w:color w:val="000000" w:themeColor="text1"/>
          <w:rtl/>
        </w:rPr>
        <w:t>بودن</w:t>
      </w:r>
      <w:r w:rsidRPr="0080341E">
        <w:rPr>
          <w:color w:val="000000" w:themeColor="text1"/>
          <w:rtl/>
        </w:rPr>
        <w:t xml:space="preserve"> </w:t>
      </w:r>
      <w:r w:rsidRPr="0080341E">
        <w:rPr>
          <w:rFonts w:hint="cs"/>
          <w:color w:val="000000" w:themeColor="text1"/>
          <w:rtl/>
        </w:rPr>
        <w:t>فروش</w:t>
      </w:r>
      <w:r w:rsidRPr="0080341E">
        <w:rPr>
          <w:color w:val="000000" w:themeColor="text1"/>
          <w:rtl/>
        </w:rPr>
        <w:t xml:space="preserve"> </w:t>
      </w:r>
      <w:r w:rsidRPr="0080341E">
        <w:rPr>
          <w:rFonts w:hint="cs"/>
          <w:color w:val="000000" w:themeColor="text1"/>
          <w:rtl/>
        </w:rPr>
        <w:t>مال</w:t>
      </w:r>
      <w:r w:rsidRPr="0080341E">
        <w:rPr>
          <w:color w:val="000000" w:themeColor="text1"/>
          <w:rtl/>
        </w:rPr>
        <w:t xml:space="preserve"> </w:t>
      </w:r>
      <w:r w:rsidRPr="0080341E">
        <w:rPr>
          <w:rFonts w:hint="cs"/>
          <w:color w:val="000000" w:themeColor="text1"/>
          <w:rtl/>
        </w:rPr>
        <w:t>موقوف</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استثنايی</w:t>
      </w:r>
      <w:r w:rsidRPr="0080341E">
        <w:rPr>
          <w:color w:val="000000" w:themeColor="text1"/>
          <w:rtl/>
        </w:rPr>
        <w:t xml:space="preserve"> </w:t>
      </w:r>
      <w:r w:rsidRPr="0080341E">
        <w:rPr>
          <w:rFonts w:hint="cs"/>
          <w:color w:val="000000" w:themeColor="text1"/>
          <w:rtl/>
        </w:rPr>
        <w:t>بودن</w:t>
      </w:r>
      <w:r w:rsidRPr="0080341E">
        <w:rPr>
          <w:color w:val="000000" w:themeColor="text1"/>
          <w:rtl/>
        </w:rPr>
        <w:t xml:space="preserve"> </w:t>
      </w:r>
      <w:r w:rsidRPr="0080341E">
        <w:rPr>
          <w:rFonts w:hint="cs"/>
          <w:color w:val="000000" w:themeColor="text1"/>
          <w:rtl/>
        </w:rPr>
        <w:t>موارد</w:t>
      </w:r>
      <w:r w:rsidRPr="0080341E">
        <w:rPr>
          <w:color w:val="000000" w:themeColor="text1"/>
          <w:rtl/>
        </w:rPr>
        <w:t xml:space="preserve"> </w:t>
      </w:r>
      <w:r w:rsidRPr="0080341E">
        <w:rPr>
          <w:rFonts w:hint="cs"/>
          <w:color w:val="000000" w:themeColor="text1"/>
          <w:rtl/>
        </w:rPr>
        <w:t>حكمت</w:t>
      </w:r>
      <w:r w:rsidRPr="0080341E">
        <w:rPr>
          <w:color w:val="000000" w:themeColor="text1"/>
          <w:rtl/>
        </w:rPr>
        <w:t xml:space="preserve"> </w:t>
      </w:r>
      <w:r w:rsidRPr="0080341E">
        <w:rPr>
          <w:rFonts w:hint="cs"/>
          <w:color w:val="000000" w:themeColor="text1"/>
          <w:rtl/>
        </w:rPr>
        <w:t>تشريع</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است</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ضرورت</w:t>
      </w:r>
      <w:r w:rsidRPr="0080341E">
        <w:rPr>
          <w:color w:val="000000" w:themeColor="text1"/>
          <w:rtl/>
        </w:rPr>
        <w:t xml:space="preserve"> </w:t>
      </w:r>
      <w:r w:rsidRPr="0080341E">
        <w:rPr>
          <w:rFonts w:hint="cs"/>
          <w:color w:val="000000" w:themeColor="text1"/>
          <w:rtl/>
        </w:rPr>
        <w:t>بازنگری</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مفهوم</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را</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حفظ</w:t>
      </w:r>
      <w:r w:rsidRPr="0080341E">
        <w:rPr>
          <w:color w:val="000000" w:themeColor="text1"/>
          <w:rtl/>
        </w:rPr>
        <w:t xml:space="preserve"> </w:t>
      </w:r>
      <w:r w:rsidRPr="0080341E">
        <w:rPr>
          <w:rFonts w:hint="cs"/>
          <w:color w:val="000000" w:themeColor="text1"/>
          <w:rtl/>
        </w:rPr>
        <w:t>موازين</w:t>
      </w:r>
      <w:r w:rsidRPr="0080341E">
        <w:rPr>
          <w:color w:val="000000" w:themeColor="text1"/>
          <w:rtl/>
        </w:rPr>
        <w:t xml:space="preserve"> </w:t>
      </w:r>
      <w:r w:rsidRPr="0080341E">
        <w:rPr>
          <w:rFonts w:hint="cs"/>
          <w:color w:val="000000" w:themeColor="text1"/>
          <w:rtl/>
        </w:rPr>
        <w:t>شرعی</w:t>
      </w:r>
      <w:r w:rsidRPr="0080341E">
        <w:rPr>
          <w:color w:val="000000" w:themeColor="text1"/>
          <w:rtl/>
        </w:rPr>
        <w:t xml:space="preserve"> </w:t>
      </w:r>
      <w:r w:rsidRPr="0080341E">
        <w:rPr>
          <w:rFonts w:hint="cs"/>
          <w:color w:val="000000" w:themeColor="text1"/>
          <w:rtl/>
        </w:rPr>
        <w:t>آشكار</w:t>
      </w:r>
      <w:r w:rsidRPr="0080341E">
        <w:rPr>
          <w:color w:val="000000" w:themeColor="text1"/>
          <w:rtl/>
        </w:rPr>
        <w:t xml:space="preserve"> </w:t>
      </w:r>
      <w:r w:rsidRPr="0080341E">
        <w:rPr>
          <w:rFonts w:hint="cs"/>
          <w:color w:val="000000" w:themeColor="text1"/>
          <w:rtl/>
        </w:rPr>
        <w:t>می‌سازد</w:t>
      </w:r>
      <w:r w:rsidRPr="0080341E">
        <w:rPr>
          <w:color w:val="000000" w:themeColor="text1"/>
        </w:rPr>
        <w:t>.</w:t>
      </w:r>
    </w:p>
    <w:p w:rsidR="00137D5A" w:rsidRPr="0080341E" w:rsidRDefault="00137D5A" w:rsidP="00137D5A">
      <w:pPr>
        <w:spacing w:line="360" w:lineRule="auto"/>
        <w:rPr>
          <w:color w:val="000000" w:themeColor="text1"/>
          <w:rtl/>
        </w:rPr>
      </w:pPr>
      <w:r w:rsidRPr="0080341E">
        <w:rPr>
          <w:rFonts w:hint="cs"/>
          <w:color w:val="000000" w:themeColor="text1"/>
          <w:rtl/>
        </w:rPr>
        <w:t>امروزه</w:t>
      </w:r>
      <w:r w:rsidRPr="0080341E">
        <w:rPr>
          <w:color w:val="000000" w:themeColor="text1"/>
          <w:rtl/>
        </w:rPr>
        <w:t xml:space="preserve"> </w:t>
      </w:r>
      <w:r w:rsidRPr="0080341E">
        <w:rPr>
          <w:rFonts w:hint="cs"/>
          <w:color w:val="000000" w:themeColor="text1"/>
          <w:rtl/>
        </w:rPr>
        <w:t>بنيادها</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مؤسسه‌های</w:t>
      </w:r>
      <w:r w:rsidRPr="0080341E">
        <w:rPr>
          <w:color w:val="000000" w:themeColor="text1"/>
          <w:rtl/>
        </w:rPr>
        <w:t xml:space="preserve"> </w:t>
      </w:r>
      <w:r w:rsidRPr="0080341E">
        <w:rPr>
          <w:rFonts w:hint="cs"/>
          <w:color w:val="000000" w:themeColor="text1"/>
          <w:rtl/>
        </w:rPr>
        <w:t>خيريه</w:t>
      </w:r>
      <w:r w:rsidRPr="0080341E">
        <w:rPr>
          <w:color w:val="000000" w:themeColor="text1"/>
          <w:rtl/>
        </w:rPr>
        <w:t xml:space="preserve"> </w:t>
      </w:r>
      <w:r w:rsidRPr="0080341E">
        <w:rPr>
          <w:rFonts w:hint="cs"/>
          <w:color w:val="000000" w:themeColor="text1"/>
          <w:rtl/>
        </w:rPr>
        <w:t>جهان،</w:t>
      </w:r>
      <w:r w:rsidRPr="0080341E">
        <w:rPr>
          <w:color w:val="000000" w:themeColor="text1"/>
          <w:rtl/>
        </w:rPr>
        <w:t xml:space="preserve"> </w:t>
      </w:r>
      <w:r w:rsidRPr="0080341E">
        <w:rPr>
          <w:rFonts w:hint="cs"/>
          <w:color w:val="000000" w:themeColor="text1"/>
          <w:rtl/>
        </w:rPr>
        <w:t>با بهره‌مند</w:t>
      </w:r>
      <w:r w:rsidRPr="0080341E">
        <w:rPr>
          <w:color w:val="000000" w:themeColor="text1"/>
          <w:rtl/>
        </w:rPr>
        <w:t xml:space="preserve"> </w:t>
      </w:r>
      <w:r w:rsidRPr="0080341E">
        <w:rPr>
          <w:rFonts w:hint="cs"/>
          <w:color w:val="000000" w:themeColor="text1"/>
          <w:rtl/>
        </w:rPr>
        <w:t>شدن</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دو</w:t>
      </w:r>
      <w:r w:rsidRPr="0080341E">
        <w:rPr>
          <w:color w:val="000000" w:themeColor="text1"/>
          <w:rtl/>
        </w:rPr>
        <w:t xml:space="preserve"> </w:t>
      </w:r>
      <w:r w:rsidRPr="0080341E">
        <w:rPr>
          <w:rFonts w:hint="cs"/>
          <w:color w:val="000000" w:themeColor="text1"/>
          <w:rtl/>
        </w:rPr>
        <w:t>مفهوم</w:t>
      </w:r>
      <w:r w:rsidRPr="0080341E">
        <w:rPr>
          <w:color w:val="000000" w:themeColor="text1"/>
          <w:rtl/>
        </w:rPr>
        <w:t xml:space="preserve"> »</w:t>
      </w:r>
      <w:r w:rsidRPr="0080341E">
        <w:rPr>
          <w:rFonts w:hint="cs"/>
          <w:color w:val="000000" w:themeColor="text1"/>
          <w:rtl/>
        </w:rPr>
        <w:t>شخصیت</w:t>
      </w:r>
      <w:r w:rsidRPr="0080341E">
        <w:rPr>
          <w:color w:val="000000" w:themeColor="text1"/>
          <w:rtl/>
        </w:rPr>
        <w:t xml:space="preserve"> </w:t>
      </w:r>
      <w:r w:rsidRPr="0080341E">
        <w:rPr>
          <w:rFonts w:hint="cs"/>
          <w:color w:val="000000" w:themeColor="text1"/>
          <w:rtl/>
        </w:rPr>
        <w:t>حقوقی</w:t>
      </w:r>
      <w:r w:rsidRPr="0080341E">
        <w:rPr>
          <w:rFonts w:hint="eastAsia"/>
          <w:color w:val="000000" w:themeColor="text1"/>
          <w:rtl/>
        </w:rPr>
        <w:t>«</w:t>
      </w:r>
      <w:r w:rsidRPr="0080341E">
        <w:rPr>
          <w:rFonts w:hint="cs"/>
          <w:color w:val="000000" w:themeColor="text1"/>
          <w:rtl/>
        </w:rPr>
        <w:t>و</w:t>
      </w:r>
      <w:r w:rsidRPr="0080341E">
        <w:rPr>
          <w:rFonts w:hint="eastAsia"/>
          <w:color w:val="000000" w:themeColor="text1"/>
          <w:rtl/>
        </w:rPr>
        <w:t>»</w:t>
      </w:r>
      <w:r w:rsidRPr="0080341E">
        <w:rPr>
          <w:color w:val="000000" w:themeColor="text1"/>
          <w:rtl/>
        </w:rPr>
        <w:t xml:space="preserve"> </w:t>
      </w:r>
      <w:r w:rsidRPr="0080341E">
        <w:rPr>
          <w:rFonts w:hint="cs"/>
          <w:color w:val="000000" w:themeColor="text1"/>
          <w:rtl/>
        </w:rPr>
        <w:t>مفهوم</w:t>
      </w:r>
      <w:r w:rsidRPr="0080341E">
        <w:rPr>
          <w:color w:val="000000" w:themeColor="text1"/>
          <w:rtl/>
        </w:rPr>
        <w:t xml:space="preserve"> </w:t>
      </w:r>
      <w:r w:rsidRPr="0080341E">
        <w:rPr>
          <w:rFonts w:hint="cs"/>
          <w:color w:val="000000" w:themeColor="text1"/>
          <w:rtl/>
        </w:rPr>
        <w:t>کلی</w:t>
      </w:r>
      <w:r w:rsidRPr="0080341E">
        <w:rPr>
          <w:color w:val="000000" w:themeColor="text1"/>
          <w:rtl/>
        </w:rPr>
        <w:t xml:space="preserve"> </w:t>
      </w:r>
      <w:r w:rsidRPr="0080341E">
        <w:rPr>
          <w:rFonts w:hint="cs"/>
          <w:color w:val="000000" w:themeColor="text1"/>
          <w:rtl/>
        </w:rPr>
        <w:t>دارایی</w:t>
      </w:r>
      <w:r w:rsidRPr="0080341E">
        <w:rPr>
          <w:color w:val="000000" w:themeColor="text1"/>
          <w:rtl/>
        </w:rPr>
        <w:t xml:space="preserve"> </w:t>
      </w:r>
      <w:r w:rsidRPr="0080341E">
        <w:rPr>
          <w:rFonts w:hint="cs"/>
          <w:color w:val="000000" w:themeColor="text1"/>
          <w:rtl/>
        </w:rPr>
        <w:t>مستقل</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اجزا</w:t>
      </w:r>
      <w:r w:rsidRPr="0080341E">
        <w:rPr>
          <w:color w:val="000000" w:themeColor="text1"/>
          <w:rtl/>
        </w:rPr>
        <w:t xml:space="preserve"> «</w:t>
      </w:r>
      <w:r w:rsidRPr="0080341E">
        <w:rPr>
          <w:rFonts w:hint="cs"/>
          <w:color w:val="000000" w:themeColor="text1"/>
          <w:rtl/>
        </w:rPr>
        <w:t>سبب</w:t>
      </w:r>
      <w:r w:rsidRPr="0080341E">
        <w:rPr>
          <w:color w:val="000000" w:themeColor="text1"/>
          <w:rtl/>
        </w:rPr>
        <w:t xml:space="preserve"> </w:t>
      </w:r>
      <w:r w:rsidRPr="0080341E">
        <w:rPr>
          <w:rFonts w:hint="cs"/>
          <w:color w:val="000000" w:themeColor="text1"/>
          <w:rtl/>
        </w:rPr>
        <w:t>شده‌اند</w:t>
      </w:r>
      <w:r w:rsidRPr="0080341E">
        <w:rPr>
          <w:color w:val="000000" w:themeColor="text1"/>
          <w:rtl/>
        </w:rPr>
        <w:t xml:space="preserve"> </w:t>
      </w:r>
      <w:r w:rsidRPr="0080341E">
        <w:rPr>
          <w:rFonts w:hint="cs"/>
          <w:color w:val="000000" w:themeColor="text1"/>
          <w:rtl/>
        </w:rPr>
        <w:t>سرمايه</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درون</w:t>
      </w:r>
      <w:r w:rsidRPr="0080341E">
        <w:rPr>
          <w:color w:val="000000" w:themeColor="text1"/>
          <w:rtl/>
        </w:rPr>
        <w:t xml:space="preserve"> </w:t>
      </w:r>
      <w:r w:rsidRPr="0080341E">
        <w:rPr>
          <w:rFonts w:hint="cs"/>
          <w:color w:val="000000" w:themeColor="text1"/>
          <w:rtl/>
        </w:rPr>
        <w:t>دارايی</w:t>
      </w:r>
      <w:r w:rsidRPr="0080341E">
        <w:rPr>
          <w:color w:val="000000" w:themeColor="text1"/>
          <w:rtl/>
        </w:rPr>
        <w:t xml:space="preserve"> </w:t>
      </w:r>
      <w:r w:rsidRPr="0080341E">
        <w:rPr>
          <w:rFonts w:hint="cs"/>
          <w:color w:val="000000" w:themeColor="text1"/>
          <w:rtl/>
        </w:rPr>
        <w:t>بنياد،</w:t>
      </w:r>
      <w:r w:rsidRPr="0080341E">
        <w:rPr>
          <w:color w:val="000000" w:themeColor="text1"/>
          <w:rtl/>
        </w:rPr>
        <w:t xml:space="preserve"> </w:t>
      </w:r>
      <w:r w:rsidRPr="0080341E">
        <w:rPr>
          <w:rFonts w:hint="cs"/>
          <w:color w:val="000000" w:themeColor="text1"/>
          <w:rtl/>
        </w:rPr>
        <w:t>گردش</w:t>
      </w:r>
      <w:r w:rsidRPr="0080341E">
        <w:rPr>
          <w:color w:val="000000" w:themeColor="text1"/>
          <w:rtl/>
        </w:rPr>
        <w:t xml:space="preserve"> </w:t>
      </w:r>
      <w:r w:rsidRPr="0080341E">
        <w:rPr>
          <w:rFonts w:hint="cs"/>
          <w:color w:val="000000" w:themeColor="text1"/>
          <w:rtl/>
        </w:rPr>
        <w:t>طبيعی</w:t>
      </w:r>
      <w:r w:rsidRPr="0080341E">
        <w:rPr>
          <w:color w:val="000000" w:themeColor="text1"/>
          <w:rtl/>
        </w:rPr>
        <w:t xml:space="preserve"> </w:t>
      </w:r>
      <w:r w:rsidRPr="0080341E">
        <w:rPr>
          <w:rFonts w:hint="cs"/>
          <w:color w:val="000000" w:themeColor="text1"/>
          <w:rtl/>
        </w:rPr>
        <w:t>خود</w:t>
      </w:r>
      <w:r w:rsidRPr="0080341E">
        <w:rPr>
          <w:color w:val="000000" w:themeColor="text1"/>
          <w:rtl/>
        </w:rPr>
        <w:t xml:space="preserve"> </w:t>
      </w:r>
      <w:r w:rsidRPr="0080341E">
        <w:rPr>
          <w:rFonts w:hint="cs"/>
          <w:color w:val="000000" w:themeColor="text1"/>
          <w:rtl/>
        </w:rPr>
        <w:t>را</w:t>
      </w:r>
      <w:r w:rsidRPr="0080341E">
        <w:rPr>
          <w:color w:val="000000" w:themeColor="text1"/>
          <w:rtl/>
        </w:rPr>
        <w:t xml:space="preserve"> </w:t>
      </w:r>
      <w:r w:rsidRPr="0080341E">
        <w:rPr>
          <w:rFonts w:hint="cs"/>
          <w:color w:val="000000" w:themeColor="text1"/>
          <w:rtl/>
        </w:rPr>
        <w:t>داشته</w:t>
      </w:r>
      <w:r w:rsidRPr="0080341E">
        <w:rPr>
          <w:color w:val="000000" w:themeColor="text1"/>
          <w:rtl/>
        </w:rPr>
        <w:t xml:space="preserve"> </w:t>
      </w:r>
      <w:r w:rsidRPr="0080341E">
        <w:rPr>
          <w:rFonts w:hint="cs"/>
          <w:color w:val="000000" w:themeColor="text1"/>
          <w:rtl/>
        </w:rPr>
        <w:t>باشد</w:t>
      </w:r>
      <w:r w:rsidRPr="0080341E">
        <w:rPr>
          <w:color w:val="000000" w:themeColor="text1"/>
          <w:rtl/>
        </w:rPr>
        <w:t>.</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آنجا</w:t>
      </w:r>
      <w:r w:rsidRPr="0080341E">
        <w:rPr>
          <w:color w:val="000000" w:themeColor="text1"/>
          <w:rtl/>
        </w:rPr>
        <w:t xml:space="preserve"> </w:t>
      </w:r>
      <w:r w:rsidRPr="0080341E">
        <w:rPr>
          <w:rFonts w:hint="cs"/>
          <w:color w:val="000000" w:themeColor="text1"/>
          <w:rtl/>
        </w:rPr>
        <w:t>که</w:t>
      </w:r>
      <w:r w:rsidRPr="0080341E">
        <w:rPr>
          <w:color w:val="000000" w:themeColor="text1"/>
          <w:rtl/>
        </w:rPr>
        <w:t xml:space="preserve"> </w:t>
      </w:r>
      <w:r w:rsidRPr="0080341E">
        <w:rPr>
          <w:rFonts w:hint="cs"/>
          <w:color w:val="000000" w:themeColor="text1"/>
          <w:rtl/>
        </w:rPr>
        <w:t>هر</w:t>
      </w:r>
      <w:r w:rsidRPr="0080341E">
        <w:rPr>
          <w:color w:val="000000" w:themeColor="text1"/>
          <w:rtl/>
        </w:rPr>
        <w:t xml:space="preserve"> </w:t>
      </w:r>
      <w:r w:rsidRPr="0080341E">
        <w:rPr>
          <w:rFonts w:hint="cs"/>
          <w:color w:val="000000" w:themeColor="text1"/>
          <w:rtl/>
        </w:rPr>
        <w:t>دو</w:t>
      </w:r>
      <w:r w:rsidRPr="0080341E">
        <w:rPr>
          <w:color w:val="000000" w:themeColor="text1"/>
          <w:rtl/>
        </w:rPr>
        <w:t xml:space="preserve"> </w:t>
      </w:r>
      <w:r w:rsidRPr="0080341E">
        <w:rPr>
          <w:rFonts w:hint="cs"/>
          <w:color w:val="000000" w:themeColor="text1"/>
          <w:rtl/>
        </w:rPr>
        <w:t>مفهوم</w:t>
      </w:r>
      <w:r w:rsidRPr="0080341E">
        <w:rPr>
          <w:color w:val="000000" w:themeColor="text1"/>
          <w:rtl/>
        </w:rPr>
        <w:t xml:space="preserve"> </w:t>
      </w:r>
      <w:r w:rsidRPr="0080341E">
        <w:rPr>
          <w:rFonts w:hint="cs"/>
          <w:color w:val="000000" w:themeColor="text1"/>
          <w:rtl/>
        </w:rPr>
        <w:t>دارايی</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شخصیت</w:t>
      </w:r>
      <w:r w:rsidRPr="0080341E">
        <w:rPr>
          <w:color w:val="000000" w:themeColor="text1"/>
          <w:rtl/>
        </w:rPr>
        <w:t xml:space="preserve"> </w:t>
      </w:r>
      <w:r w:rsidRPr="0080341E">
        <w:rPr>
          <w:rFonts w:hint="cs"/>
          <w:color w:val="000000" w:themeColor="text1"/>
          <w:rtl/>
        </w:rPr>
        <w:t>حقوقی</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حقوق</w:t>
      </w:r>
      <w:r w:rsidRPr="0080341E">
        <w:rPr>
          <w:color w:val="000000" w:themeColor="text1"/>
          <w:rtl/>
        </w:rPr>
        <w:t xml:space="preserve"> </w:t>
      </w:r>
      <w:r w:rsidRPr="0080341E">
        <w:rPr>
          <w:rFonts w:hint="cs"/>
          <w:color w:val="000000" w:themeColor="text1"/>
          <w:rtl/>
        </w:rPr>
        <w:t>كنونی</w:t>
      </w:r>
      <w:r w:rsidRPr="0080341E">
        <w:rPr>
          <w:color w:val="000000" w:themeColor="text1"/>
          <w:rtl/>
        </w:rPr>
        <w:t xml:space="preserve"> </w:t>
      </w:r>
      <w:r w:rsidRPr="0080341E">
        <w:rPr>
          <w:rFonts w:hint="cs"/>
          <w:color w:val="000000" w:themeColor="text1"/>
          <w:rtl/>
        </w:rPr>
        <w:t>ما</w:t>
      </w:r>
      <w:r w:rsidRPr="0080341E">
        <w:rPr>
          <w:color w:val="000000" w:themeColor="text1"/>
          <w:rtl/>
        </w:rPr>
        <w:t xml:space="preserve"> </w:t>
      </w:r>
      <w:r w:rsidRPr="0080341E">
        <w:rPr>
          <w:rFonts w:hint="cs"/>
          <w:color w:val="000000" w:themeColor="text1"/>
          <w:rtl/>
        </w:rPr>
        <w:t>وجود</w:t>
      </w:r>
      <w:r w:rsidRPr="0080341E">
        <w:rPr>
          <w:color w:val="000000" w:themeColor="text1"/>
          <w:rtl/>
        </w:rPr>
        <w:t xml:space="preserve"> </w:t>
      </w:r>
      <w:r w:rsidRPr="0080341E">
        <w:rPr>
          <w:rFonts w:hint="cs"/>
          <w:color w:val="000000" w:themeColor="text1"/>
          <w:rtl/>
        </w:rPr>
        <w:t>دارد؛</w:t>
      </w:r>
      <w:r w:rsidRPr="0080341E">
        <w:rPr>
          <w:color w:val="000000" w:themeColor="text1"/>
          <w:rtl/>
        </w:rPr>
        <w:t xml:space="preserve"> </w:t>
      </w:r>
      <w:r w:rsidRPr="0080341E">
        <w:rPr>
          <w:rFonts w:hint="cs"/>
          <w:color w:val="000000" w:themeColor="text1"/>
          <w:rtl/>
        </w:rPr>
        <w:t>لذا</w:t>
      </w:r>
      <w:r w:rsidRPr="0080341E">
        <w:rPr>
          <w:color w:val="000000" w:themeColor="text1"/>
          <w:rtl/>
        </w:rPr>
        <w:t xml:space="preserve"> </w:t>
      </w:r>
      <w:r w:rsidRPr="0080341E">
        <w:rPr>
          <w:rFonts w:hint="cs"/>
          <w:color w:val="000000" w:themeColor="text1"/>
          <w:rtl/>
        </w:rPr>
        <w:t>ذهن</w:t>
      </w:r>
      <w:r w:rsidRPr="0080341E">
        <w:rPr>
          <w:color w:val="000000" w:themeColor="text1"/>
          <w:rtl/>
        </w:rPr>
        <w:t xml:space="preserve"> </w:t>
      </w:r>
      <w:r w:rsidRPr="0080341E">
        <w:rPr>
          <w:rFonts w:hint="cs"/>
          <w:color w:val="000000" w:themeColor="text1"/>
          <w:rtl/>
        </w:rPr>
        <w:t>كنجكاو</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برابر</w:t>
      </w:r>
      <w:r w:rsidRPr="0080341E">
        <w:rPr>
          <w:color w:val="000000" w:themeColor="text1"/>
          <w:rtl/>
        </w:rPr>
        <w:t xml:space="preserve"> </w:t>
      </w:r>
      <w:r w:rsidRPr="0080341E">
        <w:rPr>
          <w:rFonts w:hint="cs"/>
          <w:color w:val="000000" w:themeColor="text1"/>
          <w:rtl/>
        </w:rPr>
        <w:lastRenderedPageBreak/>
        <w:t>اين</w:t>
      </w:r>
      <w:r w:rsidRPr="0080341E">
        <w:rPr>
          <w:color w:val="000000" w:themeColor="text1"/>
          <w:rtl/>
        </w:rPr>
        <w:t xml:space="preserve"> </w:t>
      </w:r>
      <w:r w:rsidRPr="0080341E">
        <w:rPr>
          <w:rFonts w:hint="cs"/>
          <w:color w:val="000000" w:themeColor="text1"/>
          <w:rtl/>
        </w:rPr>
        <w:t>پرسش</w:t>
      </w:r>
      <w:r w:rsidRPr="0080341E">
        <w:rPr>
          <w:color w:val="000000" w:themeColor="text1"/>
          <w:rtl/>
        </w:rPr>
        <w:t xml:space="preserve"> </w:t>
      </w:r>
      <w:r w:rsidRPr="0080341E">
        <w:rPr>
          <w:rFonts w:hint="cs"/>
          <w:color w:val="000000" w:themeColor="text1"/>
          <w:rtl/>
        </w:rPr>
        <w:t>قرار</w:t>
      </w:r>
      <w:r w:rsidRPr="0080341E">
        <w:rPr>
          <w:color w:val="000000" w:themeColor="text1"/>
          <w:rtl/>
        </w:rPr>
        <w:t xml:space="preserve"> </w:t>
      </w:r>
      <w:r w:rsidRPr="0080341E">
        <w:rPr>
          <w:rFonts w:hint="cs"/>
          <w:color w:val="000000" w:themeColor="text1"/>
          <w:rtl/>
        </w:rPr>
        <w:t>می‌گیرد،</w:t>
      </w:r>
      <w:r w:rsidRPr="0080341E">
        <w:rPr>
          <w:color w:val="000000" w:themeColor="text1"/>
          <w:rtl/>
        </w:rPr>
        <w:t xml:space="preserve"> </w:t>
      </w:r>
      <w:r w:rsidRPr="0080341E">
        <w:rPr>
          <w:rFonts w:hint="cs"/>
          <w:color w:val="000000" w:themeColor="text1"/>
          <w:rtl/>
        </w:rPr>
        <w:t>كه</w:t>
      </w:r>
      <w:r w:rsidRPr="0080341E">
        <w:rPr>
          <w:color w:val="000000" w:themeColor="text1"/>
          <w:rtl/>
        </w:rPr>
        <w:t xml:space="preserve"> </w:t>
      </w:r>
      <w:r w:rsidRPr="0080341E">
        <w:rPr>
          <w:rFonts w:hint="cs"/>
          <w:color w:val="000000" w:themeColor="text1"/>
          <w:rtl/>
        </w:rPr>
        <w:t>چرا</w:t>
      </w:r>
      <w:r w:rsidRPr="0080341E">
        <w:rPr>
          <w:color w:val="000000" w:themeColor="text1"/>
          <w:rtl/>
        </w:rPr>
        <w:t xml:space="preserve"> </w:t>
      </w:r>
      <w:r w:rsidRPr="0080341E">
        <w:rPr>
          <w:rFonts w:hint="cs"/>
          <w:color w:val="000000" w:themeColor="text1"/>
          <w:rtl/>
        </w:rPr>
        <w:t>ما</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استفاده</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ابزارهای</w:t>
      </w:r>
      <w:r w:rsidRPr="0080341E">
        <w:rPr>
          <w:color w:val="000000" w:themeColor="text1"/>
          <w:rtl/>
        </w:rPr>
        <w:t xml:space="preserve"> </w:t>
      </w:r>
      <w:r w:rsidRPr="0080341E">
        <w:rPr>
          <w:rFonts w:hint="cs"/>
          <w:color w:val="000000" w:themeColor="text1"/>
          <w:rtl/>
        </w:rPr>
        <w:t>نو</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بازنگری</w:t>
      </w:r>
      <w:r w:rsidRPr="0080341E">
        <w:rPr>
          <w:color w:val="000000" w:themeColor="text1"/>
          <w:rtl/>
        </w:rPr>
        <w:t xml:space="preserve"> </w:t>
      </w:r>
      <w:r w:rsidRPr="0080341E">
        <w:rPr>
          <w:rFonts w:hint="cs"/>
          <w:color w:val="000000" w:themeColor="text1"/>
          <w:rtl/>
        </w:rPr>
        <w:t>قواعد</w:t>
      </w:r>
      <w:r w:rsidRPr="0080341E">
        <w:rPr>
          <w:color w:val="000000" w:themeColor="text1"/>
          <w:rtl/>
        </w:rPr>
        <w:t xml:space="preserve"> </w:t>
      </w:r>
      <w:r w:rsidRPr="0080341E">
        <w:rPr>
          <w:rFonts w:hint="cs"/>
          <w:color w:val="000000" w:themeColor="text1"/>
          <w:rtl/>
        </w:rPr>
        <w:t>سنتی</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ازجمله</w:t>
      </w:r>
      <w:r w:rsidRPr="0080341E">
        <w:rPr>
          <w:rFonts w:hint="eastAsia"/>
          <w:color w:val="000000" w:themeColor="text1"/>
          <w:rtl/>
        </w:rPr>
        <w:t>»</w:t>
      </w:r>
      <w:r w:rsidRPr="0080341E">
        <w:rPr>
          <w:rFonts w:hint="cs"/>
          <w:color w:val="000000" w:themeColor="text1"/>
          <w:rtl/>
        </w:rPr>
        <w:t>حبس</w:t>
      </w:r>
      <w:r w:rsidRPr="0080341E">
        <w:rPr>
          <w:color w:val="000000" w:themeColor="text1"/>
          <w:rtl/>
        </w:rPr>
        <w:t xml:space="preserve"> </w:t>
      </w:r>
      <w:r w:rsidRPr="0080341E">
        <w:rPr>
          <w:rFonts w:hint="cs"/>
          <w:color w:val="000000" w:themeColor="text1"/>
          <w:rtl/>
        </w:rPr>
        <w:t>عین</w:t>
      </w:r>
      <w:r w:rsidRPr="0080341E">
        <w:rPr>
          <w:rFonts w:hint="eastAsia"/>
          <w:color w:val="000000" w:themeColor="text1"/>
          <w:rtl/>
        </w:rPr>
        <w:t>«</w:t>
      </w:r>
      <w:r w:rsidRPr="0080341E">
        <w:rPr>
          <w:color w:val="000000" w:themeColor="text1"/>
          <w:rtl/>
        </w:rPr>
        <w:t xml:space="preserve"> </w:t>
      </w:r>
      <w:r w:rsidRPr="0080341E">
        <w:rPr>
          <w:rFonts w:hint="cs"/>
          <w:color w:val="000000" w:themeColor="text1"/>
          <w:rtl/>
        </w:rPr>
        <w:t>نپردازيم</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بر</w:t>
      </w:r>
      <w:r w:rsidRPr="0080341E">
        <w:rPr>
          <w:color w:val="000000" w:themeColor="text1"/>
          <w:rtl/>
        </w:rPr>
        <w:t xml:space="preserve"> </w:t>
      </w:r>
      <w:r w:rsidRPr="0080341E">
        <w:rPr>
          <w:rFonts w:hint="cs"/>
          <w:color w:val="000000" w:themeColor="text1"/>
          <w:rtl/>
        </w:rPr>
        <w:t>کارآمدی</w:t>
      </w:r>
      <w:r w:rsidRPr="0080341E">
        <w:rPr>
          <w:color w:val="000000" w:themeColor="text1"/>
          <w:rtl/>
        </w:rPr>
        <w:t xml:space="preserve"> </w:t>
      </w:r>
      <w:r w:rsidRPr="0080341E">
        <w:rPr>
          <w:rFonts w:hint="cs"/>
          <w:color w:val="000000" w:themeColor="text1"/>
          <w:rtl/>
        </w:rPr>
        <w:t>اين</w:t>
      </w:r>
      <w:r w:rsidRPr="0080341E">
        <w:rPr>
          <w:color w:val="000000" w:themeColor="text1"/>
          <w:rtl/>
        </w:rPr>
        <w:t xml:space="preserve"> </w:t>
      </w:r>
      <w:r w:rsidRPr="0080341E">
        <w:rPr>
          <w:rFonts w:hint="cs"/>
          <w:color w:val="000000" w:themeColor="text1"/>
          <w:rtl/>
        </w:rPr>
        <w:t>نهاد</w:t>
      </w:r>
      <w:r w:rsidRPr="0080341E">
        <w:rPr>
          <w:color w:val="000000" w:themeColor="text1"/>
          <w:rtl/>
        </w:rPr>
        <w:t xml:space="preserve"> </w:t>
      </w:r>
      <w:r w:rsidRPr="0080341E">
        <w:rPr>
          <w:rFonts w:hint="cs"/>
          <w:color w:val="000000" w:themeColor="text1"/>
          <w:rtl/>
        </w:rPr>
        <w:t>مفيد</w:t>
      </w:r>
      <w:r w:rsidRPr="0080341E">
        <w:rPr>
          <w:color w:val="000000" w:themeColor="text1"/>
          <w:rtl/>
        </w:rPr>
        <w:t xml:space="preserve"> </w:t>
      </w:r>
      <w:r w:rsidRPr="0080341E">
        <w:rPr>
          <w:rFonts w:hint="cs"/>
          <w:color w:val="000000" w:themeColor="text1"/>
          <w:rtl/>
        </w:rPr>
        <w:t>همچون</w:t>
      </w:r>
      <w:r w:rsidRPr="0080341E">
        <w:rPr>
          <w:color w:val="000000" w:themeColor="text1"/>
          <w:rtl/>
        </w:rPr>
        <w:t xml:space="preserve"> </w:t>
      </w:r>
      <w:r w:rsidRPr="0080341E">
        <w:rPr>
          <w:rFonts w:hint="cs"/>
          <w:color w:val="000000" w:themeColor="text1"/>
          <w:rtl/>
        </w:rPr>
        <w:t>بنيادهای</w:t>
      </w:r>
      <w:r w:rsidRPr="0080341E">
        <w:rPr>
          <w:color w:val="000000" w:themeColor="text1"/>
          <w:rtl/>
        </w:rPr>
        <w:t xml:space="preserve"> </w:t>
      </w:r>
      <w:r w:rsidRPr="0080341E">
        <w:rPr>
          <w:rFonts w:hint="cs"/>
          <w:color w:val="000000" w:themeColor="text1"/>
          <w:rtl/>
        </w:rPr>
        <w:t>خيريه</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جهان</w:t>
      </w:r>
      <w:r w:rsidRPr="0080341E">
        <w:rPr>
          <w:color w:val="000000" w:themeColor="text1"/>
          <w:rtl/>
        </w:rPr>
        <w:t xml:space="preserve"> </w:t>
      </w:r>
      <w:r w:rsidRPr="0080341E">
        <w:rPr>
          <w:rFonts w:hint="cs"/>
          <w:color w:val="000000" w:themeColor="text1"/>
          <w:rtl/>
        </w:rPr>
        <w:t>نيفزاييم؟</w:t>
      </w:r>
    </w:p>
    <w:p w:rsidR="00137D5A" w:rsidRPr="0080341E" w:rsidRDefault="00137D5A" w:rsidP="00137D5A">
      <w:pPr>
        <w:spacing w:line="360" w:lineRule="auto"/>
        <w:rPr>
          <w:b/>
          <w:bCs/>
          <w:color w:val="000000" w:themeColor="text1"/>
          <w:rtl/>
        </w:rPr>
      </w:pPr>
      <w:r w:rsidRPr="0080341E">
        <w:rPr>
          <w:rFonts w:hint="cs"/>
          <w:b/>
          <w:bCs/>
          <w:color w:val="000000" w:themeColor="text1"/>
          <w:rtl/>
        </w:rPr>
        <w:t>حفظ</w:t>
      </w:r>
      <w:r w:rsidRPr="0080341E">
        <w:rPr>
          <w:b/>
          <w:bCs/>
          <w:color w:val="000000" w:themeColor="text1"/>
          <w:rtl/>
        </w:rPr>
        <w:t xml:space="preserve"> </w:t>
      </w:r>
      <w:r w:rsidRPr="0080341E">
        <w:rPr>
          <w:rFonts w:hint="cs"/>
          <w:b/>
          <w:bCs/>
          <w:color w:val="000000" w:themeColor="text1"/>
          <w:rtl/>
        </w:rPr>
        <w:t>و</w:t>
      </w:r>
      <w:r w:rsidRPr="0080341E">
        <w:rPr>
          <w:b/>
          <w:bCs/>
          <w:color w:val="000000" w:themeColor="text1"/>
          <w:rtl/>
        </w:rPr>
        <w:t xml:space="preserve"> </w:t>
      </w:r>
      <w:r w:rsidRPr="0080341E">
        <w:rPr>
          <w:rFonts w:hint="cs"/>
          <w:b/>
          <w:bCs/>
          <w:color w:val="000000" w:themeColor="text1"/>
          <w:rtl/>
        </w:rPr>
        <w:t>بهره‌وری</w:t>
      </w:r>
    </w:p>
    <w:p w:rsidR="00137D5A" w:rsidRPr="0080341E" w:rsidRDefault="00137D5A" w:rsidP="00137D5A">
      <w:pPr>
        <w:spacing w:line="360" w:lineRule="auto"/>
        <w:rPr>
          <w:color w:val="000000" w:themeColor="text1"/>
          <w:rtl/>
        </w:rPr>
      </w:pP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كردن،</w:t>
      </w:r>
      <w:r w:rsidRPr="0080341E">
        <w:rPr>
          <w:color w:val="000000" w:themeColor="text1"/>
          <w:rtl/>
        </w:rPr>
        <w:t xml:space="preserve"> </w:t>
      </w:r>
      <w:r w:rsidRPr="0080341E">
        <w:rPr>
          <w:rFonts w:hint="cs"/>
          <w:color w:val="000000" w:themeColor="text1"/>
          <w:rtl/>
        </w:rPr>
        <w:t>آسان</w:t>
      </w:r>
      <w:r w:rsidRPr="0080341E">
        <w:rPr>
          <w:color w:val="000000" w:themeColor="text1"/>
          <w:rtl/>
        </w:rPr>
        <w:t xml:space="preserve"> </w:t>
      </w:r>
      <w:r w:rsidRPr="0080341E">
        <w:rPr>
          <w:rFonts w:hint="cs"/>
          <w:color w:val="000000" w:themeColor="text1"/>
          <w:rtl/>
        </w:rPr>
        <w:t>است</w:t>
      </w:r>
      <w:r w:rsidRPr="0080341E">
        <w:rPr>
          <w:color w:val="000000" w:themeColor="text1"/>
          <w:rtl/>
        </w:rPr>
        <w:t xml:space="preserve"> </w:t>
      </w:r>
      <w:r w:rsidRPr="0080341E">
        <w:rPr>
          <w:rFonts w:hint="cs"/>
          <w:color w:val="000000" w:themeColor="text1"/>
          <w:rtl/>
        </w:rPr>
        <w:t>اما</w:t>
      </w:r>
      <w:r w:rsidRPr="0080341E">
        <w:rPr>
          <w:color w:val="000000" w:themeColor="text1"/>
          <w:rtl/>
        </w:rPr>
        <w:t xml:space="preserve"> </w:t>
      </w:r>
      <w:r w:rsidRPr="0080341E">
        <w:rPr>
          <w:rFonts w:hint="cs"/>
          <w:color w:val="000000" w:themeColor="text1"/>
          <w:rtl/>
        </w:rPr>
        <w:t>نگهداري</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كار</w:t>
      </w:r>
      <w:r w:rsidRPr="0080341E">
        <w:rPr>
          <w:color w:val="000000" w:themeColor="text1"/>
          <w:rtl/>
        </w:rPr>
        <w:t xml:space="preserve"> </w:t>
      </w:r>
      <w:r w:rsidRPr="0080341E">
        <w:rPr>
          <w:rFonts w:hint="cs"/>
          <w:color w:val="000000" w:themeColor="text1"/>
          <w:rtl/>
        </w:rPr>
        <w:t>دشواري</w:t>
      </w:r>
      <w:r w:rsidRPr="0080341E">
        <w:rPr>
          <w:color w:val="000000" w:themeColor="text1"/>
          <w:rtl/>
        </w:rPr>
        <w:t xml:space="preserve"> </w:t>
      </w:r>
      <w:r w:rsidRPr="0080341E">
        <w:rPr>
          <w:rFonts w:hint="cs"/>
          <w:color w:val="000000" w:themeColor="text1"/>
          <w:rtl/>
        </w:rPr>
        <w:t>است؛</w:t>
      </w:r>
      <w:r w:rsidRPr="0080341E">
        <w:rPr>
          <w:color w:val="000000" w:themeColor="text1"/>
          <w:rtl/>
        </w:rPr>
        <w:t xml:space="preserve"> </w:t>
      </w:r>
      <w:r w:rsidRPr="0080341E">
        <w:rPr>
          <w:rFonts w:hint="cs"/>
          <w:color w:val="000000" w:themeColor="text1"/>
          <w:rtl/>
        </w:rPr>
        <w:t>لذا</w:t>
      </w:r>
      <w:r w:rsidRPr="0080341E">
        <w:rPr>
          <w:color w:val="000000" w:themeColor="text1"/>
          <w:rtl/>
        </w:rPr>
        <w:t xml:space="preserve"> </w:t>
      </w:r>
      <w:r w:rsidRPr="0080341E">
        <w:rPr>
          <w:rFonts w:hint="cs"/>
          <w:color w:val="000000" w:themeColor="text1"/>
          <w:rtl/>
        </w:rPr>
        <w:t>فرداي</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گرو</w:t>
      </w:r>
      <w:r w:rsidRPr="0080341E">
        <w:rPr>
          <w:color w:val="000000" w:themeColor="text1"/>
          <w:rtl/>
        </w:rPr>
        <w:t xml:space="preserve"> </w:t>
      </w:r>
      <w:r w:rsidRPr="0080341E">
        <w:rPr>
          <w:rFonts w:hint="cs"/>
          <w:color w:val="000000" w:themeColor="text1"/>
          <w:rtl/>
        </w:rPr>
        <w:t>رفتار</w:t>
      </w:r>
      <w:r w:rsidRPr="0080341E">
        <w:rPr>
          <w:color w:val="000000" w:themeColor="text1"/>
          <w:rtl/>
        </w:rPr>
        <w:t xml:space="preserve"> </w:t>
      </w:r>
      <w:r w:rsidRPr="0080341E">
        <w:rPr>
          <w:rFonts w:hint="cs"/>
          <w:color w:val="000000" w:themeColor="text1"/>
          <w:rtl/>
        </w:rPr>
        <w:t>امروز</w:t>
      </w:r>
      <w:r w:rsidRPr="0080341E">
        <w:rPr>
          <w:color w:val="000000" w:themeColor="text1"/>
          <w:rtl/>
        </w:rPr>
        <w:t xml:space="preserve"> </w:t>
      </w:r>
      <w:r w:rsidRPr="0080341E">
        <w:rPr>
          <w:rFonts w:hint="cs"/>
          <w:color w:val="000000" w:themeColor="text1"/>
          <w:rtl/>
        </w:rPr>
        <w:t>ما</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موقوفه‌های</w:t>
      </w:r>
      <w:r w:rsidRPr="0080341E">
        <w:rPr>
          <w:color w:val="000000" w:themeColor="text1"/>
          <w:rtl/>
        </w:rPr>
        <w:t xml:space="preserve"> </w:t>
      </w:r>
      <w:r w:rsidRPr="0080341E">
        <w:rPr>
          <w:rFonts w:hint="cs"/>
          <w:color w:val="000000" w:themeColor="text1"/>
          <w:rtl/>
        </w:rPr>
        <w:t>ديروز</w:t>
      </w:r>
      <w:r w:rsidRPr="0080341E">
        <w:rPr>
          <w:color w:val="000000" w:themeColor="text1"/>
          <w:rtl/>
        </w:rPr>
        <w:t xml:space="preserve"> </w:t>
      </w:r>
      <w:r w:rsidRPr="0080341E">
        <w:rPr>
          <w:rFonts w:hint="cs"/>
          <w:color w:val="000000" w:themeColor="text1"/>
          <w:rtl/>
        </w:rPr>
        <w:t>است</w:t>
      </w:r>
      <w:r w:rsidRPr="0080341E">
        <w:rPr>
          <w:color w:val="000000" w:themeColor="text1"/>
          <w:rtl/>
        </w:rPr>
        <w:t xml:space="preserve">. </w:t>
      </w:r>
      <w:r w:rsidRPr="0080341E">
        <w:rPr>
          <w:rFonts w:hint="cs"/>
          <w:color w:val="000000" w:themeColor="text1"/>
          <w:rtl/>
        </w:rPr>
        <w:t>نگهداری</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انجام</w:t>
      </w:r>
      <w:r w:rsidRPr="0080341E">
        <w:rPr>
          <w:color w:val="000000" w:themeColor="text1"/>
          <w:rtl/>
        </w:rPr>
        <w:t xml:space="preserve"> </w:t>
      </w:r>
      <w:r w:rsidRPr="0080341E">
        <w:rPr>
          <w:rFonts w:hint="cs"/>
          <w:color w:val="000000" w:themeColor="text1"/>
          <w:rtl/>
        </w:rPr>
        <w:t>عمليات</w:t>
      </w:r>
      <w:r w:rsidRPr="0080341E">
        <w:rPr>
          <w:color w:val="000000" w:themeColor="text1"/>
          <w:rtl/>
        </w:rPr>
        <w:t xml:space="preserve"> </w:t>
      </w:r>
      <w:r w:rsidRPr="0080341E">
        <w:rPr>
          <w:rFonts w:hint="cs"/>
          <w:color w:val="000000" w:themeColor="text1"/>
          <w:rtl/>
        </w:rPr>
        <w:t>عمرانی</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جلوگيری</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تخريب</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خروج</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مقوله</w:t>
      </w:r>
      <w:r w:rsidRPr="0080341E">
        <w:rPr>
          <w:color w:val="000000" w:themeColor="text1"/>
          <w:rtl/>
        </w:rPr>
        <w:t xml:space="preserve"> </w:t>
      </w:r>
      <w:r w:rsidRPr="0080341E">
        <w:rPr>
          <w:rFonts w:hint="cs"/>
          <w:color w:val="000000" w:themeColor="text1"/>
          <w:rtl/>
        </w:rPr>
        <w:t>انتفاع</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همچنين</w:t>
      </w:r>
      <w:r w:rsidRPr="0080341E">
        <w:rPr>
          <w:color w:val="000000" w:themeColor="text1"/>
          <w:rtl/>
        </w:rPr>
        <w:t xml:space="preserve"> </w:t>
      </w:r>
      <w:r w:rsidRPr="0080341E">
        <w:rPr>
          <w:rFonts w:hint="cs"/>
          <w:color w:val="000000" w:themeColor="text1"/>
          <w:rtl/>
        </w:rPr>
        <w:t>جلوگيری</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تبديل</w:t>
      </w:r>
      <w:r w:rsidRPr="0080341E">
        <w:rPr>
          <w:color w:val="000000" w:themeColor="text1"/>
          <w:rtl/>
        </w:rPr>
        <w:t xml:space="preserve"> </w:t>
      </w:r>
      <w:r w:rsidRPr="0080341E">
        <w:rPr>
          <w:rFonts w:hint="cs"/>
          <w:color w:val="000000" w:themeColor="text1"/>
          <w:rtl/>
        </w:rPr>
        <w:t>آن‌ها</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املاک</w:t>
      </w:r>
      <w:r w:rsidRPr="0080341E">
        <w:rPr>
          <w:color w:val="000000" w:themeColor="text1"/>
          <w:rtl/>
        </w:rPr>
        <w:t xml:space="preserve"> </w:t>
      </w:r>
      <w:r w:rsidRPr="0080341E">
        <w:rPr>
          <w:rFonts w:hint="cs"/>
          <w:color w:val="000000" w:themeColor="text1"/>
          <w:rtl/>
        </w:rPr>
        <w:t>شخصی،</w:t>
      </w:r>
      <w:r w:rsidRPr="0080341E">
        <w:rPr>
          <w:color w:val="000000" w:themeColor="text1"/>
          <w:rtl/>
        </w:rPr>
        <w:t xml:space="preserve"> </w:t>
      </w:r>
      <w:r w:rsidRPr="0080341E">
        <w:rPr>
          <w:rFonts w:hint="cs"/>
          <w:color w:val="000000" w:themeColor="text1"/>
          <w:rtl/>
        </w:rPr>
        <w:t>بهره‌برداری</w:t>
      </w:r>
      <w:r w:rsidRPr="0080341E">
        <w:rPr>
          <w:color w:val="000000" w:themeColor="text1"/>
          <w:rtl/>
        </w:rPr>
        <w:t xml:space="preserve"> </w:t>
      </w:r>
      <w:r w:rsidRPr="0080341E">
        <w:rPr>
          <w:rFonts w:hint="cs"/>
          <w:color w:val="000000" w:themeColor="text1"/>
          <w:rtl/>
        </w:rPr>
        <w:t>بهينه</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سرمایه‌گذاری</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محل</w:t>
      </w:r>
      <w:r w:rsidRPr="0080341E">
        <w:rPr>
          <w:color w:val="000000" w:themeColor="text1"/>
          <w:rtl/>
        </w:rPr>
        <w:t xml:space="preserve"> </w:t>
      </w:r>
      <w:r w:rsidRPr="0080341E">
        <w:rPr>
          <w:rFonts w:hint="cs"/>
          <w:color w:val="000000" w:themeColor="text1"/>
          <w:rtl/>
        </w:rPr>
        <w:t>عوايد</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بيمه</w:t>
      </w:r>
      <w:r w:rsidRPr="0080341E">
        <w:rPr>
          <w:color w:val="000000" w:themeColor="text1"/>
          <w:rtl/>
        </w:rPr>
        <w:t xml:space="preserve"> </w:t>
      </w:r>
      <w:r w:rsidRPr="0080341E">
        <w:rPr>
          <w:rFonts w:hint="cs"/>
          <w:color w:val="000000" w:themeColor="text1"/>
          <w:rtl/>
        </w:rPr>
        <w:t>نمودن</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می‌تواند</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بازدهی</w:t>
      </w:r>
      <w:r w:rsidRPr="0080341E">
        <w:rPr>
          <w:color w:val="000000" w:themeColor="text1"/>
          <w:rtl/>
        </w:rPr>
        <w:t xml:space="preserve"> </w:t>
      </w:r>
      <w:r w:rsidRPr="0080341E">
        <w:rPr>
          <w:rFonts w:hint="cs"/>
          <w:color w:val="000000" w:themeColor="text1"/>
          <w:rtl/>
        </w:rPr>
        <w:t>حداکثری</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نقش</w:t>
      </w:r>
      <w:r w:rsidRPr="0080341E">
        <w:rPr>
          <w:color w:val="000000" w:themeColor="text1"/>
          <w:rtl/>
        </w:rPr>
        <w:t xml:space="preserve"> </w:t>
      </w:r>
      <w:r w:rsidRPr="0080341E">
        <w:rPr>
          <w:rFonts w:hint="cs"/>
          <w:color w:val="000000" w:themeColor="text1"/>
          <w:rtl/>
        </w:rPr>
        <w:t>مؤثری</w:t>
      </w:r>
      <w:r w:rsidRPr="0080341E">
        <w:rPr>
          <w:color w:val="000000" w:themeColor="text1"/>
          <w:rtl/>
        </w:rPr>
        <w:t xml:space="preserve"> </w:t>
      </w:r>
      <w:r w:rsidRPr="0080341E">
        <w:rPr>
          <w:rFonts w:hint="cs"/>
          <w:color w:val="000000" w:themeColor="text1"/>
          <w:rtl/>
        </w:rPr>
        <w:t>داشته</w:t>
      </w:r>
      <w:r w:rsidRPr="0080341E">
        <w:rPr>
          <w:color w:val="000000" w:themeColor="text1"/>
          <w:rtl/>
        </w:rPr>
        <w:t xml:space="preserve"> </w:t>
      </w:r>
      <w:r w:rsidRPr="0080341E">
        <w:rPr>
          <w:rFonts w:hint="cs"/>
          <w:color w:val="000000" w:themeColor="text1"/>
          <w:rtl/>
        </w:rPr>
        <w:t>باشد</w:t>
      </w:r>
      <w:r w:rsidRPr="0080341E">
        <w:rPr>
          <w:color w:val="000000" w:themeColor="text1"/>
        </w:rPr>
        <w:t>.</w:t>
      </w:r>
    </w:p>
    <w:p w:rsidR="00137D5A" w:rsidRPr="0080341E" w:rsidRDefault="00137D5A" w:rsidP="00137D5A">
      <w:pPr>
        <w:spacing w:line="360" w:lineRule="auto"/>
        <w:rPr>
          <w:color w:val="000000" w:themeColor="text1"/>
          <w:rtl/>
        </w:rPr>
      </w:pP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مهم‌ترین</w:t>
      </w:r>
      <w:r w:rsidRPr="0080341E">
        <w:rPr>
          <w:color w:val="000000" w:themeColor="text1"/>
          <w:rtl/>
        </w:rPr>
        <w:t xml:space="preserve"> </w:t>
      </w:r>
      <w:r w:rsidRPr="0080341E">
        <w:rPr>
          <w:rFonts w:hint="cs"/>
          <w:color w:val="000000" w:themeColor="text1"/>
          <w:rtl/>
        </w:rPr>
        <w:t>مسائل</w:t>
      </w:r>
      <w:r w:rsidRPr="0080341E">
        <w:rPr>
          <w:color w:val="000000" w:themeColor="text1"/>
          <w:rtl/>
        </w:rPr>
        <w:t xml:space="preserve"> </w:t>
      </w:r>
      <w:r w:rsidRPr="0080341E">
        <w:rPr>
          <w:rFonts w:hint="cs"/>
          <w:color w:val="000000" w:themeColor="text1"/>
          <w:rtl/>
        </w:rPr>
        <w:t>توسعه</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مسئله</w:t>
      </w:r>
      <w:r w:rsidRPr="0080341E">
        <w:rPr>
          <w:color w:val="000000" w:themeColor="text1"/>
          <w:rtl/>
        </w:rPr>
        <w:t xml:space="preserve"> </w:t>
      </w:r>
      <w:r w:rsidRPr="0080341E">
        <w:rPr>
          <w:rFonts w:hint="cs"/>
          <w:color w:val="000000" w:themeColor="text1"/>
          <w:rtl/>
        </w:rPr>
        <w:t>بهره‌وری</w:t>
      </w:r>
      <w:r w:rsidRPr="0080341E">
        <w:rPr>
          <w:color w:val="000000" w:themeColor="text1"/>
          <w:rtl/>
        </w:rPr>
        <w:t xml:space="preserve"> </w:t>
      </w:r>
      <w:r w:rsidRPr="0080341E">
        <w:rPr>
          <w:rFonts w:hint="cs"/>
          <w:color w:val="000000" w:themeColor="text1"/>
          <w:rtl/>
        </w:rPr>
        <w:t>است؛</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اين</w:t>
      </w:r>
      <w:r w:rsidRPr="0080341E">
        <w:rPr>
          <w:color w:val="000000" w:themeColor="text1"/>
          <w:rtl/>
        </w:rPr>
        <w:t xml:space="preserve"> </w:t>
      </w:r>
      <w:r w:rsidRPr="0080341E">
        <w:rPr>
          <w:rFonts w:hint="cs"/>
          <w:color w:val="000000" w:themeColor="text1"/>
          <w:rtl/>
        </w:rPr>
        <w:t>شيوه</w:t>
      </w:r>
      <w:r w:rsidRPr="0080341E">
        <w:rPr>
          <w:color w:val="000000" w:themeColor="text1"/>
          <w:rtl/>
        </w:rPr>
        <w:t xml:space="preserve"> </w:t>
      </w:r>
      <w:r w:rsidRPr="0080341E">
        <w:rPr>
          <w:rFonts w:hint="cs"/>
          <w:color w:val="000000" w:themeColor="text1"/>
          <w:rtl/>
        </w:rPr>
        <w:t>می‌توان</w:t>
      </w:r>
      <w:r w:rsidRPr="0080341E">
        <w:rPr>
          <w:color w:val="000000" w:themeColor="text1"/>
          <w:rtl/>
        </w:rPr>
        <w:t xml:space="preserve"> </w:t>
      </w:r>
      <w:r w:rsidRPr="0080341E">
        <w:rPr>
          <w:rFonts w:hint="cs"/>
          <w:color w:val="000000" w:themeColor="text1"/>
          <w:rtl/>
        </w:rPr>
        <w:t>توان</w:t>
      </w:r>
      <w:r w:rsidRPr="0080341E">
        <w:rPr>
          <w:color w:val="000000" w:themeColor="text1"/>
          <w:rtl/>
        </w:rPr>
        <w:t xml:space="preserve"> </w:t>
      </w:r>
      <w:r w:rsidRPr="0080341E">
        <w:rPr>
          <w:rFonts w:hint="cs"/>
          <w:color w:val="000000" w:themeColor="text1"/>
          <w:rtl/>
        </w:rPr>
        <w:t>حداکثری</w:t>
      </w:r>
      <w:r w:rsidRPr="0080341E">
        <w:rPr>
          <w:color w:val="000000" w:themeColor="text1"/>
          <w:rtl/>
        </w:rPr>
        <w:t xml:space="preserve"> </w:t>
      </w:r>
      <w:r w:rsidRPr="0080341E">
        <w:rPr>
          <w:rFonts w:hint="cs"/>
          <w:color w:val="000000" w:themeColor="text1"/>
          <w:rtl/>
        </w:rPr>
        <w:t>نهاد</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گستره</w:t>
      </w:r>
      <w:r w:rsidRPr="0080341E">
        <w:rPr>
          <w:color w:val="000000" w:themeColor="text1"/>
          <w:rtl/>
        </w:rPr>
        <w:t xml:space="preserve"> </w:t>
      </w:r>
      <w:r w:rsidRPr="0080341E">
        <w:rPr>
          <w:rFonts w:hint="cs"/>
          <w:color w:val="000000" w:themeColor="text1"/>
          <w:rtl/>
        </w:rPr>
        <w:t>ظرفیت‌های</w:t>
      </w:r>
      <w:r w:rsidRPr="0080341E">
        <w:rPr>
          <w:color w:val="000000" w:themeColor="text1"/>
          <w:rtl/>
        </w:rPr>
        <w:t xml:space="preserve"> </w:t>
      </w:r>
      <w:r w:rsidRPr="0080341E">
        <w:rPr>
          <w:rFonts w:hint="cs"/>
          <w:color w:val="000000" w:themeColor="text1"/>
          <w:rtl/>
        </w:rPr>
        <w:t>آن</w:t>
      </w:r>
      <w:r w:rsidRPr="0080341E">
        <w:rPr>
          <w:color w:val="000000" w:themeColor="text1"/>
          <w:rtl/>
        </w:rPr>
        <w:t xml:space="preserve"> </w:t>
      </w:r>
      <w:r w:rsidRPr="0080341E">
        <w:rPr>
          <w:rFonts w:hint="cs"/>
          <w:color w:val="000000" w:themeColor="text1"/>
          <w:rtl/>
        </w:rPr>
        <w:t>را</w:t>
      </w:r>
      <w:r w:rsidRPr="0080341E">
        <w:rPr>
          <w:color w:val="000000" w:themeColor="text1"/>
          <w:rtl/>
        </w:rPr>
        <w:t xml:space="preserve"> </w:t>
      </w:r>
      <w:r w:rsidRPr="0080341E">
        <w:rPr>
          <w:rFonts w:hint="cs"/>
          <w:color w:val="000000" w:themeColor="text1"/>
          <w:rtl/>
        </w:rPr>
        <w:t>باز</w:t>
      </w:r>
      <w:r w:rsidRPr="0080341E">
        <w:rPr>
          <w:color w:val="000000" w:themeColor="text1"/>
          <w:rtl/>
        </w:rPr>
        <w:t xml:space="preserve"> </w:t>
      </w:r>
      <w:r w:rsidRPr="0080341E">
        <w:rPr>
          <w:rFonts w:hint="cs"/>
          <w:color w:val="000000" w:themeColor="text1"/>
          <w:rtl/>
        </w:rPr>
        <w:t>نمود؛</w:t>
      </w:r>
      <w:r w:rsidRPr="0080341E">
        <w:rPr>
          <w:color w:val="000000" w:themeColor="text1"/>
          <w:rtl/>
        </w:rPr>
        <w:t xml:space="preserve"> </w:t>
      </w:r>
      <w:r w:rsidRPr="0080341E">
        <w:rPr>
          <w:rFonts w:hint="cs"/>
          <w:color w:val="000000" w:themeColor="text1"/>
          <w:rtl/>
        </w:rPr>
        <w:t>لذا</w:t>
      </w:r>
      <w:r w:rsidRPr="0080341E">
        <w:rPr>
          <w:color w:val="000000" w:themeColor="text1"/>
          <w:rtl/>
        </w:rPr>
        <w:t xml:space="preserve"> </w:t>
      </w:r>
      <w:r w:rsidRPr="0080341E">
        <w:rPr>
          <w:rFonts w:hint="cs"/>
          <w:color w:val="000000" w:themeColor="text1"/>
          <w:rtl/>
        </w:rPr>
        <w:t>بيشترين</w:t>
      </w:r>
      <w:r w:rsidRPr="0080341E">
        <w:rPr>
          <w:color w:val="000000" w:themeColor="text1"/>
          <w:rtl/>
        </w:rPr>
        <w:t xml:space="preserve"> </w:t>
      </w:r>
      <w:r w:rsidRPr="0080341E">
        <w:rPr>
          <w:rFonts w:hint="cs"/>
          <w:color w:val="000000" w:themeColor="text1"/>
          <w:rtl/>
        </w:rPr>
        <w:t>تحولات</w:t>
      </w:r>
      <w:r w:rsidRPr="0080341E">
        <w:rPr>
          <w:color w:val="000000" w:themeColor="text1"/>
          <w:rtl/>
        </w:rPr>
        <w:t xml:space="preserve"> </w:t>
      </w:r>
      <w:r w:rsidRPr="0080341E">
        <w:rPr>
          <w:rFonts w:hint="cs"/>
          <w:color w:val="000000" w:themeColor="text1"/>
          <w:rtl/>
        </w:rPr>
        <w:t>بايد</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اين</w:t>
      </w:r>
      <w:r w:rsidRPr="0080341E">
        <w:rPr>
          <w:color w:val="000000" w:themeColor="text1"/>
          <w:rtl/>
        </w:rPr>
        <w:t xml:space="preserve"> </w:t>
      </w:r>
      <w:r w:rsidRPr="0080341E">
        <w:rPr>
          <w:rFonts w:hint="cs"/>
          <w:color w:val="000000" w:themeColor="text1"/>
          <w:rtl/>
        </w:rPr>
        <w:t>بخش</w:t>
      </w:r>
      <w:r w:rsidRPr="0080341E">
        <w:rPr>
          <w:color w:val="000000" w:themeColor="text1"/>
          <w:rtl/>
        </w:rPr>
        <w:t xml:space="preserve"> </w:t>
      </w:r>
      <w:r w:rsidRPr="0080341E">
        <w:rPr>
          <w:rFonts w:hint="cs"/>
          <w:color w:val="000000" w:themeColor="text1"/>
          <w:rtl/>
        </w:rPr>
        <w:t>صورت</w:t>
      </w:r>
      <w:r w:rsidRPr="0080341E">
        <w:rPr>
          <w:color w:val="000000" w:themeColor="text1"/>
          <w:rtl/>
        </w:rPr>
        <w:t xml:space="preserve"> </w:t>
      </w:r>
      <w:r w:rsidRPr="0080341E">
        <w:rPr>
          <w:rFonts w:hint="cs"/>
          <w:color w:val="000000" w:themeColor="text1"/>
          <w:rtl/>
        </w:rPr>
        <w:t>گيرد</w:t>
      </w:r>
      <w:r w:rsidRPr="0080341E">
        <w:rPr>
          <w:color w:val="000000" w:themeColor="text1"/>
          <w:rtl/>
        </w:rPr>
        <w:t>.</w:t>
      </w:r>
    </w:p>
    <w:p w:rsidR="00137D5A" w:rsidRPr="00383276" w:rsidRDefault="00137D5A" w:rsidP="00383276">
      <w:pPr>
        <w:pStyle w:val="Heading3"/>
        <w:spacing w:line="360" w:lineRule="auto"/>
        <w:rPr>
          <w:rFonts w:cs="B Nazanin"/>
          <w:b/>
          <w:bCs/>
          <w:color w:val="000000" w:themeColor="text1"/>
          <w:sz w:val="28"/>
          <w:szCs w:val="28"/>
          <w:rtl/>
        </w:rPr>
      </w:pPr>
      <w:bookmarkStart w:id="119" w:name="_Toc444274473"/>
      <w:bookmarkStart w:id="120" w:name="_Toc452282224"/>
      <w:r w:rsidRPr="00383276">
        <w:rPr>
          <w:rFonts w:cs="B Nazanin" w:hint="cs"/>
          <w:b/>
          <w:bCs/>
          <w:color w:val="000000" w:themeColor="text1"/>
          <w:sz w:val="28"/>
          <w:szCs w:val="28"/>
          <w:rtl/>
        </w:rPr>
        <w:t>2-1-1- نگاه</w:t>
      </w:r>
      <w:r w:rsidRPr="00383276">
        <w:rPr>
          <w:rFonts w:cs="B Nazanin"/>
          <w:b/>
          <w:bCs/>
          <w:color w:val="000000" w:themeColor="text1"/>
          <w:sz w:val="28"/>
          <w:szCs w:val="28"/>
          <w:rtl/>
        </w:rPr>
        <w:t xml:space="preserve"> </w:t>
      </w:r>
      <w:r w:rsidRPr="00383276">
        <w:rPr>
          <w:rFonts w:cs="B Nazanin" w:hint="cs"/>
          <w:b/>
          <w:bCs/>
          <w:color w:val="000000" w:themeColor="text1"/>
          <w:sz w:val="28"/>
          <w:szCs w:val="28"/>
          <w:rtl/>
        </w:rPr>
        <w:t>کلی</w:t>
      </w:r>
      <w:r w:rsidRPr="00383276">
        <w:rPr>
          <w:rFonts w:cs="B Nazanin"/>
          <w:b/>
          <w:bCs/>
          <w:color w:val="000000" w:themeColor="text1"/>
          <w:sz w:val="28"/>
          <w:szCs w:val="28"/>
          <w:rtl/>
        </w:rPr>
        <w:t xml:space="preserve"> </w:t>
      </w:r>
      <w:r w:rsidRPr="00383276">
        <w:rPr>
          <w:rFonts w:cs="B Nazanin" w:hint="cs"/>
          <w:b/>
          <w:bCs/>
          <w:color w:val="000000" w:themeColor="text1"/>
          <w:sz w:val="28"/>
          <w:szCs w:val="28"/>
          <w:rtl/>
        </w:rPr>
        <w:t>به</w:t>
      </w:r>
      <w:r w:rsidRPr="00383276">
        <w:rPr>
          <w:rFonts w:cs="B Nazanin"/>
          <w:b/>
          <w:bCs/>
          <w:color w:val="000000" w:themeColor="text1"/>
          <w:sz w:val="28"/>
          <w:szCs w:val="28"/>
          <w:rtl/>
        </w:rPr>
        <w:t xml:space="preserve"> </w:t>
      </w:r>
      <w:r w:rsidRPr="00383276">
        <w:rPr>
          <w:rFonts w:cs="B Nazanin" w:hint="cs"/>
          <w:b/>
          <w:bCs/>
          <w:color w:val="000000" w:themeColor="text1"/>
          <w:sz w:val="28"/>
          <w:szCs w:val="28"/>
          <w:rtl/>
        </w:rPr>
        <w:t>وضعیت</w:t>
      </w:r>
      <w:r w:rsidRPr="00383276">
        <w:rPr>
          <w:rFonts w:cs="B Nazanin"/>
          <w:b/>
          <w:bCs/>
          <w:color w:val="000000" w:themeColor="text1"/>
          <w:sz w:val="28"/>
          <w:szCs w:val="28"/>
          <w:rtl/>
        </w:rPr>
        <w:t xml:space="preserve"> </w:t>
      </w:r>
      <w:r w:rsidRPr="00383276">
        <w:rPr>
          <w:rFonts w:cs="B Nazanin" w:hint="cs"/>
          <w:b/>
          <w:bCs/>
          <w:color w:val="000000" w:themeColor="text1"/>
          <w:sz w:val="28"/>
          <w:szCs w:val="28"/>
          <w:rtl/>
        </w:rPr>
        <w:t>موقوفات</w:t>
      </w:r>
      <w:r w:rsidRPr="00383276">
        <w:rPr>
          <w:rFonts w:cs="B Nazanin"/>
          <w:b/>
          <w:bCs/>
          <w:color w:val="000000" w:themeColor="text1"/>
          <w:sz w:val="28"/>
          <w:szCs w:val="28"/>
          <w:rtl/>
        </w:rPr>
        <w:t xml:space="preserve"> </w:t>
      </w:r>
      <w:r w:rsidRPr="00383276">
        <w:rPr>
          <w:rFonts w:cs="B Nazanin" w:hint="cs"/>
          <w:b/>
          <w:bCs/>
          <w:color w:val="000000" w:themeColor="text1"/>
          <w:sz w:val="28"/>
          <w:szCs w:val="28"/>
          <w:rtl/>
        </w:rPr>
        <w:t>کشور</w:t>
      </w:r>
      <w:bookmarkEnd w:id="119"/>
      <w:bookmarkEnd w:id="120"/>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t>بر اساس گزارش به‌دست‌آمده از سازمان اوقاف و امور خیریه وضعیت فعلی موقوفات و رقبات موجود در کشور به‌صورت زیر می‌باشد:</w:t>
      </w:r>
    </w:p>
    <w:p w:rsidR="00137D5A" w:rsidRPr="0080341E" w:rsidRDefault="00137D5A" w:rsidP="005B7081">
      <w:pPr>
        <w:spacing w:line="360" w:lineRule="auto"/>
        <w:rPr>
          <w:color w:val="000000" w:themeColor="text1"/>
          <w:rtl/>
          <w:lang w:bidi="fa-IR"/>
        </w:rPr>
      </w:pPr>
      <w:r w:rsidRPr="0080341E">
        <w:rPr>
          <w:rFonts w:hint="cs"/>
          <w:color w:val="000000" w:themeColor="text1"/>
          <w:rtl/>
          <w:lang w:bidi="fa-IR"/>
        </w:rPr>
        <w:t>مجموع موقوفات حدود یک‌صد و هفتاد هزار می‌باشد که به ترتیب</w:t>
      </w:r>
      <w:r w:rsidR="005B7081">
        <w:rPr>
          <w:rFonts w:hint="cs"/>
          <w:color w:val="000000" w:themeColor="text1"/>
          <w:rtl/>
          <w:lang w:bidi="fa-IR"/>
        </w:rPr>
        <w:t xml:space="preserve"> 48% </w:t>
      </w:r>
      <w:r w:rsidRPr="0080341E">
        <w:rPr>
          <w:rFonts w:hint="cs"/>
          <w:color w:val="000000" w:themeColor="text1"/>
          <w:rtl/>
          <w:lang w:bidi="fa-IR"/>
        </w:rPr>
        <w:t xml:space="preserve">عرصه مسکونی، </w:t>
      </w:r>
      <w:r w:rsidR="005B7081">
        <w:rPr>
          <w:rFonts w:hint="cs"/>
          <w:color w:val="000000" w:themeColor="text1"/>
          <w:rtl/>
          <w:lang w:bidi="fa-IR"/>
        </w:rPr>
        <w:t>46%</w:t>
      </w:r>
      <w:r w:rsidRPr="0080341E">
        <w:rPr>
          <w:rFonts w:hint="cs"/>
          <w:color w:val="000000" w:themeColor="text1"/>
          <w:rtl/>
          <w:lang w:bidi="fa-IR"/>
        </w:rPr>
        <w:t xml:space="preserve"> کشاورزی،  </w:t>
      </w:r>
      <w:r w:rsidR="005B7081">
        <w:rPr>
          <w:rFonts w:hint="cs"/>
          <w:color w:val="000000" w:themeColor="text1"/>
          <w:rtl/>
          <w:lang w:bidi="fa-IR"/>
        </w:rPr>
        <w:t xml:space="preserve">5% تجاری و </w:t>
      </w:r>
      <w:r w:rsidR="008947AF">
        <w:rPr>
          <w:rFonts w:hint="cs"/>
          <w:color w:val="000000" w:themeColor="text1"/>
          <w:rtl/>
          <w:lang w:bidi="fa-IR"/>
        </w:rPr>
        <w:t>یک درصد</w:t>
      </w:r>
      <w:r w:rsidRPr="0080341E">
        <w:rPr>
          <w:rFonts w:hint="cs"/>
          <w:color w:val="000000" w:themeColor="text1"/>
          <w:rtl/>
          <w:lang w:bidi="fa-IR"/>
        </w:rPr>
        <w:t xml:space="preserve"> باقیمانده نیز متفرقه و در اجاره مستاجرین می‌باشند و مستاجرین برابر نظر کارشناس سالیانه اجاره‌بهای مربوط را پرداخت می‌نماید.</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lastRenderedPageBreak/>
        <w:t>همچنین بر اساس گزارش‌های مالی تنظیم‌شده به‌وسیله سازمان، مجموع درآمد موقوفات در سال 1363 حدود 2 میلیارد تومان بوده است و در سال 1383 مبلغ 361 میلیارد ریال گزارش‌شده است.. متوسط رشد درآمد در دو دهه حدود 18000% بوده است.</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t>بر مینای گزارش دیگر، درآمد بقاع متبرکه (اعم از املاک، نذورات و هدایا و ...) در سال 1360 از امامزاده‌هایی که با اوقاف مرتبط بودند حدود یک میلیارد ریال بوده است و در سال 1382 مجموع درآمد امامزاده‌ها حدود 222 میلیارد ریال بوده است که بیشترین مقدار از جهت نذورات و هدایا جمع‌آوری‌شده است که از این مقدار بیشترین مقدار صرف عمران و آبادانی امامزاده‌ها و دردی نیز صرف امور فرهنگی و پرسنلی گردیده است.</w:t>
      </w:r>
    </w:p>
    <w:p w:rsidR="00137D5A" w:rsidRDefault="00137D5A" w:rsidP="00137D5A">
      <w:pPr>
        <w:spacing w:line="360" w:lineRule="auto"/>
        <w:rPr>
          <w:color w:val="000000" w:themeColor="text1"/>
          <w:rtl/>
          <w:lang w:bidi="fa-IR"/>
        </w:rPr>
      </w:pPr>
      <w:r w:rsidRPr="0080341E">
        <w:rPr>
          <w:rFonts w:hint="cs"/>
          <w:color w:val="000000" w:themeColor="text1"/>
          <w:rtl/>
          <w:lang w:bidi="fa-IR"/>
        </w:rPr>
        <w:t>بر اساس گزارش به‌دست‌آمده از سازمان اوقاف و امور خیریه وضعیت فعلی موقوفات و رقبات موجود در کشور به‌صورت زیر می‌باشد:</w:t>
      </w:r>
    </w:p>
    <w:p w:rsidR="00596168" w:rsidRDefault="00596168" w:rsidP="00137D5A">
      <w:pPr>
        <w:spacing w:line="360" w:lineRule="auto"/>
        <w:rPr>
          <w:color w:val="000000" w:themeColor="text1"/>
          <w:rtl/>
          <w:lang w:bidi="fa-IR"/>
        </w:rPr>
      </w:pPr>
    </w:p>
    <w:p w:rsidR="00596168" w:rsidRDefault="00596168" w:rsidP="00137D5A">
      <w:pPr>
        <w:spacing w:line="360" w:lineRule="auto"/>
        <w:rPr>
          <w:color w:val="000000" w:themeColor="text1"/>
          <w:rtl/>
          <w:lang w:bidi="fa-IR"/>
        </w:rPr>
      </w:pPr>
    </w:p>
    <w:p w:rsidR="00D06DBB" w:rsidRPr="00D06DBB" w:rsidRDefault="00D06DBB" w:rsidP="00D06DBB">
      <w:pPr>
        <w:pStyle w:val="Caption"/>
        <w:keepNext/>
        <w:jc w:val="center"/>
        <w:rPr>
          <w:b/>
          <w:bCs/>
          <w:i w:val="0"/>
          <w:iCs w:val="0"/>
          <w:color w:val="auto"/>
        </w:rPr>
      </w:pPr>
      <w:bookmarkStart w:id="121" w:name="_Toc452287107"/>
      <w:r w:rsidRPr="00D06DBB">
        <w:rPr>
          <w:b/>
          <w:bCs/>
          <w:i w:val="0"/>
          <w:iCs w:val="0"/>
          <w:color w:val="auto"/>
          <w:rtl/>
        </w:rPr>
        <w:t>جدول</w:t>
      </w:r>
      <w:r w:rsidRPr="00D06DBB">
        <w:rPr>
          <w:b/>
          <w:bCs/>
          <w:i w:val="0"/>
          <w:iCs w:val="0"/>
          <w:color w:val="auto"/>
        </w:rPr>
        <w:t xml:space="preserve"> </w:t>
      </w:r>
      <w:r w:rsidRPr="00D06DBB">
        <w:rPr>
          <w:b/>
          <w:bCs/>
          <w:i w:val="0"/>
          <w:iCs w:val="0"/>
          <w:color w:val="auto"/>
        </w:rPr>
        <w:fldChar w:fldCharType="begin"/>
      </w:r>
      <w:r w:rsidRPr="00D06DBB">
        <w:rPr>
          <w:b/>
          <w:bCs/>
          <w:i w:val="0"/>
          <w:iCs w:val="0"/>
          <w:color w:val="auto"/>
        </w:rPr>
        <w:instrText xml:space="preserve"> SEQ </w:instrText>
      </w:r>
      <w:r w:rsidRPr="00D06DBB">
        <w:rPr>
          <w:b/>
          <w:bCs/>
          <w:i w:val="0"/>
          <w:iCs w:val="0"/>
          <w:color w:val="auto"/>
          <w:rtl/>
        </w:rPr>
        <w:instrText>جدول</w:instrText>
      </w:r>
      <w:r w:rsidRPr="00D06DBB">
        <w:rPr>
          <w:b/>
          <w:bCs/>
          <w:i w:val="0"/>
          <w:iCs w:val="0"/>
          <w:color w:val="auto"/>
        </w:rPr>
        <w:instrText xml:space="preserve"> \* ARABIC </w:instrText>
      </w:r>
      <w:r w:rsidRPr="00D06DBB">
        <w:rPr>
          <w:b/>
          <w:bCs/>
          <w:i w:val="0"/>
          <w:iCs w:val="0"/>
          <w:color w:val="auto"/>
        </w:rPr>
        <w:fldChar w:fldCharType="separate"/>
      </w:r>
      <w:r w:rsidR="00020636">
        <w:rPr>
          <w:b/>
          <w:bCs/>
          <w:i w:val="0"/>
          <w:iCs w:val="0"/>
          <w:noProof/>
          <w:color w:val="auto"/>
        </w:rPr>
        <w:t>4</w:t>
      </w:r>
      <w:r w:rsidRPr="00D06DBB">
        <w:rPr>
          <w:b/>
          <w:bCs/>
          <w:i w:val="0"/>
          <w:iCs w:val="0"/>
          <w:color w:val="auto"/>
        </w:rPr>
        <w:fldChar w:fldCharType="end"/>
      </w:r>
      <w:r w:rsidRPr="00D06DBB">
        <w:rPr>
          <w:rFonts w:hint="cs"/>
          <w:b/>
          <w:bCs/>
          <w:i w:val="0"/>
          <w:iCs w:val="0"/>
          <w:noProof/>
          <w:color w:val="auto"/>
          <w:rtl/>
          <w:lang w:bidi="fa-IR"/>
        </w:rPr>
        <w:t>- وضعیت موقوفات و رقبات کشور در سال 1394</w:t>
      </w:r>
      <w:bookmarkEnd w:id="121"/>
    </w:p>
    <w:tbl>
      <w:tblPr>
        <w:tblW w:w="8820" w:type="dxa"/>
        <w:jc w:val="right"/>
        <w:tblCellMar>
          <w:left w:w="0" w:type="dxa"/>
          <w:right w:w="0" w:type="dxa"/>
        </w:tblCellMar>
        <w:tblLook w:val="0420" w:firstRow="1" w:lastRow="0" w:firstColumn="0" w:lastColumn="0" w:noHBand="0" w:noVBand="1"/>
      </w:tblPr>
      <w:tblGrid>
        <w:gridCol w:w="4950"/>
        <w:gridCol w:w="3870"/>
      </w:tblGrid>
      <w:tr w:rsidR="00DA176F" w:rsidRPr="00DA176F" w:rsidTr="00B8691F">
        <w:trPr>
          <w:trHeight w:val="448"/>
          <w:jc w:val="right"/>
        </w:trPr>
        <w:tc>
          <w:tcPr>
            <w:tcW w:w="4950" w:type="dxa"/>
            <w:tcBorders>
              <w:top w:val="single" w:sz="8" w:space="0" w:color="A5A5A5"/>
              <w:left w:val="nil"/>
              <w:bottom w:val="single" w:sz="8" w:space="0" w:color="000000"/>
              <w:right w:val="nil"/>
            </w:tcBorders>
            <w:shd w:val="clear" w:color="auto" w:fill="auto"/>
            <w:tcMar>
              <w:top w:w="72" w:type="dxa"/>
              <w:left w:w="144" w:type="dxa"/>
              <w:bottom w:w="72" w:type="dxa"/>
              <w:right w:w="144" w:type="dxa"/>
            </w:tcMar>
            <w:hideMark/>
          </w:tcPr>
          <w:p w:rsidR="00DA176F" w:rsidRPr="00DA176F" w:rsidRDefault="00DA176F" w:rsidP="00DA176F">
            <w:pPr>
              <w:spacing w:line="240" w:lineRule="auto"/>
              <w:jc w:val="left"/>
              <w:rPr>
                <w:color w:val="000000" w:themeColor="text1"/>
                <w:lang w:bidi="fa-IR"/>
              </w:rPr>
            </w:pPr>
            <w:r w:rsidRPr="00DA176F">
              <w:rPr>
                <w:b/>
                <w:bCs/>
                <w:color w:val="000000" w:themeColor="text1"/>
                <w:rtl/>
              </w:rPr>
              <w:t>17</w:t>
            </w:r>
            <w:r w:rsidRPr="00DA176F">
              <w:rPr>
                <w:b/>
                <w:bCs/>
                <w:color w:val="000000" w:themeColor="text1"/>
                <w:rtl/>
                <w:lang w:bidi="fa-IR"/>
              </w:rPr>
              <w:t>4</w:t>
            </w:r>
            <w:r w:rsidRPr="00DA176F">
              <w:rPr>
                <w:b/>
                <w:bCs/>
                <w:color w:val="000000" w:themeColor="text1"/>
                <w:rtl/>
              </w:rPr>
              <w:t xml:space="preserve"> هزار موقوفه</w:t>
            </w:r>
          </w:p>
        </w:tc>
        <w:tc>
          <w:tcPr>
            <w:tcW w:w="3870" w:type="dxa"/>
            <w:tcBorders>
              <w:top w:val="single" w:sz="8" w:space="0" w:color="A5A5A5"/>
              <w:left w:val="nil"/>
              <w:bottom w:val="single" w:sz="8" w:space="0" w:color="000000"/>
              <w:right w:val="nil"/>
            </w:tcBorders>
            <w:shd w:val="clear" w:color="auto" w:fill="auto"/>
            <w:tcMar>
              <w:top w:w="72" w:type="dxa"/>
              <w:left w:w="144" w:type="dxa"/>
              <w:bottom w:w="72" w:type="dxa"/>
              <w:right w:w="144" w:type="dxa"/>
            </w:tcMar>
            <w:hideMark/>
          </w:tcPr>
          <w:p w:rsidR="00DA176F" w:rsidRPr="00DA176F" w:rsidRDefault="00DA176F" w:rsidP="00DA176F">
            <w:pPr>
              <w:spacing w:line="240" w:lineRule="auto"/>
              <w:jc w:val="left"/>
              <w:rPr>
                <w:color w:val="000000" w:themeColor="text1"/>
                <w:lang w:bidi="fa-IR"/>
              </w:rPr>
            </w:pPr>
            <w:r w:rsidRPr="00DA176F">
              <w:rPr>
                <w:rFonts w:hint="cs"/>
                <w:b/>
                <w:bCs/>
                <w:color w:val="000000" w:themeColor="text1"/>
                <w:rtl/>
                <w:lang w:bidi="fa-IR"/>
              </w:rPr>
              <w:t>تعداد کل موقوفات کشور</w:t>
            </w:r>
            <w:r w:rsidRPr="00DA176F">
              <w:rPr>
                <w:b/>
                <w:bCs/>
                <w:color w:val="000000" w:themeColor="text1"/>
                <w:rtl/>
              </w:rPr>
              <w:t xml:space="preserve"> </w:t>
            </w:r>
          </w:p>
        </w:tc>
      </w:tr>
      <w:tr w:rsidR="00DA176F" w:rsidRPr="00DA176F" w:rsidTr="00B8691F">
        <w:trPr>
          <w:trHeight w:val="448"/>
          <w:jc w:val="right"/>
        </w:trPr>
        <w:tc>
          <w:tcPr>
            <w:tcW w:w="4950" w:type="dxa"/>
            <w:tcBorders>
              <w:top w:val="single" w:sz="8" w:space="0" w:color="000000"/>
              <w:left w:val="nil"/>
              <w:bottom w:val="nil"/>
              <w:right w:val="nil"/>
            </w:tcBorders>
            <w:shd w:val="clear" w:color="auto" w:fill="F0F0F0"/>
            <w:tcMar>
              <w:top w:w="72" w:type="dxa"/>
              <w:left w:w="144" w:type="dxa"/>
              <w:bottom w:w="72" w:type="dxa"/>
              <w:right w:w="144" w:type="dxa"/>
            </w:tcMar>
            <w:hideMark/>
          </w:tcPr>
          <w:p w:rsidR="00DA176F" w:rsidRPr="00DA176F" w:rsidRDefault="00DA176F" w:rsidP="00DA176F">
            <w:pPr>
              <w:spacing w:line="240" w:lineRule="auto"/>
              <w:jc w:val="left"/>
              <w:rPr>
                <w:color w:val="000000" w:themeColor="text1"/>
                <w:lang w:bidi="fa-IR"/>
              </w:rPr>
            </w:pPr>
            <w:r w:rsidRPr="00DA176F">
              <w:rPr>
                <w:b/>
                <w:bCs/>
                <w:color w:val="000000" w:themeColor="text1"/>
                <w:rtl/>
              </w:rPr>
              <w:t xml:space="preserve">6300 وقف جدید </w:t>
            </w:r>
          </w:p>
        </w:tc>
        <w:tc>
          <w:tcPr>
            <w:tcW w:w="3870" w:type="dxa"/>
            <w:tcBorders>
              <w:top w:val="single" w:sz="8" w:space="0" w:color="000000"/>
              <w:left w:val="nil"/>
              <w:bottom w:val="nil"/>
              <w:right w:val="nil"/>
            </w:tcBorders>
            <w:shd w:val="clear" w:color="auto" w:fill="F0F0F0"/>
            <w:tcMar>
              <w:top w:w="72" w:type="dxa"/>
              <w:left w:w="144" w:type="dxa"/>
              <w:bottom w:w="72" w:type="dxa"/>
              <w:right w:w="144" w:type="dxa"/>
            </w:tcMar>
            <w:hideMark/>
          </w:tcPr>
          <w:p w:rsidR="00DA176F" w:rsidRPr="00DA176F" w:rsidRDefault="00DA176F" w:rsidP="00DA176F">
            <w:pPr>
              <w:spacing w:line="240" w:lineRule="auto"/>
              <w:jc w:val="left"/>
              <w:rPr>
                <w:color w:val="000000" w:themeColor="text1"/>
                <w:lang w:bidi="fa-IR"/>
              </w:rPr>
            </w:pPr>
            <w:r w:rsidRPr="00DA176F">
              <w:rPr>
                <w:rFonts w:hint="cs"/>
                <w:b/>
                <w:bCs/>
                <w:color w:val="000000" w:themeColor="text1"/>
                <w:rtl/>
              </w:rPr>
              <w:t>از ابتدای انقلاب تا سال 89</w:t>
            </w:r>
          </w:p>
        </w:tc>
      </w:tr>
      <w:tr w:rsidR="00DA176F" w:rsidRPr="00DA176F" w:rsidTr="00B8691F">
        <w:trPr>
          <w:trHeight w:val="448"/>
          <w:jc w:val="right"/>
        </w:trPr>
        <w:tc>
          <w:tcPr>
            <w:tcW w:w="4950" w:type="dxa"/>
            <w:tcBorders>
              <w:top w:val="nil"/>
              <w:left w:val="nil"/>
              <w:bottom w:val="nil"/>
              <w:right w:val="nil"/>
            </w:tcBorders>
            <w:shd w:val="clear" w:color="auto" w:fill="auto"/>
            <w:tcMar>
              <w:top w:w="72" w:type="dxa"/>
              <w:left w:w="144" w:type="dxa"/>
              <w:bottom w:w="72" w:type="dxa"/>
              <w:right w:w="144" w:type="dxa"/>
            </w:tcMar>
            <w:hideMark/>
          </w:tcPr>
          <w:p w:rsidR="00DA176F" w:rsidRPr="00DA176F" w:rsidRDefault="00DA176F" w:rsidP="00DA176F">
            <w:pPr>
              <w:spacing w:line="240" w:lineRule="auto"/>
              <w:jc w:val="left"/>
              <w:rPr>
                <w:color w:val="000000" w:themeColor="text1"/>
                <w:lang w:bidi="fa-IR"/>
              </w:rPr>
            </w:pPr>
            <w:r w:rsidRPr="00DA176F">
              <w:rPr>
                <w:rFonts w:hint="cs"/>
                <w:b/>
                <w:bCs/>
                <w:color w:val="000000" w:themeColor="text1"/>
                <w:rtl/>
              </w:rPr>
              <w:t>بیش از 9690 وقف جدید</w:t>
            </w:r>
          </w:p>
        </w:tc>
        <w:tc>
          <w:tcPr>
            <w:tcW w:w="3870" w:type="dxa"/>
            <w:tcBorders>
              <w:top w:val="nil"/>
              <w:left w:val="nil"/>
              <w:bottom w:val="nil"/>
              <w:right w:val="nil"/>
            </w:tcBorders>
            <w:shd w:val="clear" w:color="auto" w:fill="auto"/>
            <w:tcMar>
              <w:top w:w="72" w:type="dxa"/>
              <w:left w:w="144" w:type="dxa"/>
              <w:bottom w:w="72" w:type="dxa"/>
              <w:right w:w="144" w:type="dxa"/>
            </w:tcMar>
            <w:hideMark/>
          </w:tcPr>
          <w:p w:rsidR="00DA176F" w:rsidRPr="00DA176F" w:rsidRDefault="00DA176F" w:rsidP="00DA176F">
            <w:pPr>
              <w:spacing w:line="240" w:lineRule="auto"/>
              <w:jc w:val="left"/>
              <w:rPr>
                <w:color w:val="000000" w:themeColor="text1"/>
                <w:lang w:bidi="fa-IR"/>
              </w:rPr>
            </w:pPr>
            <w:r w:rsidRPr="00DA176F">
              <w:rPr>
                <w:rFonts w:hint="cs"/>
                <w:b/>
                <w:bCs/>
                <w:color w:val="000000" w:themeColor="text1"/>
                <w:rtl/>
                <w:lang w:bidi="fa-IR"/>
              </w:rPr>
              <w:t>از سال 89 تا کنون</w:t>
            </w:r>
          </w:p>
        </w:tc>
      </w:tr>
      <w:tr w:rsidR="00DA176F" w:rsidRPr="00DA176F" w:rsidTr="00B8691F">
        <w:trPr>
          <w:trHeight w:val="448"/>
          <w:jc w:val="right"/>
        </w:trPr>
        <w:tc>
          <w:tcPr>
            <w:tcW w:w="4950" w:type="dxa"/>
            <w:tcBorders>
              <w:top w:val="nil"/>
              <w:left w:val="nil"/>
              <w:bottom w:val="nil"/>
              <w:right w:val="nil"/>
            </w:tcBorders>
            <w:shd w:val="clear" w:color="auto" w:fill="F0F0F0"/>
            <w:tcMar>
              <w:top w:w="72" w:type="dxa"/>
              <w:left w:w="144" w:type="dxa"/>
              <w:bottom w:w="72" w:type="dxa"/>
              <w:right w:w="144" w:type="dxa"/>
            </w:tcMar>
            <w:hideMark/>
          </w:tcPr>
          <w:p w:rsidR="00DA176F" w:rsidRPr="00DA176F" w:rsidRDefault="00DA176F" w:rsidP="00DA176F">
            <w:pPr>
              <w:spacing w:line="240" w:lineRule="auto"/>
              <w:jc w:val="left"/>
              <w:rPr>
                <w:color w:val="000000" w:themeColor="text1"/>
                <w:lang w:bidi="fa-IR"/>
              </w:rPr>
            </w:pPr>
            <w:r w:rsidRPr="00DA176F">
              <w:rPr>
                <w:b/>
                <w:bCs/>
                <w:color w:val="000000" w:themeColor="text1"/>
                <w:rtl/>
                <w:lang w:bidi="fa-IR"/>
              </w:rPr>
              <w:t>80</w:t>
            </w:r>
            <w:r w:rsidRPr="00DA176F">
              <w:rPr>
                <w:b/>
                <w:bCs/>
                <w:color w:val="000000" w:themeColor="text1"/>
                <w:rtl/>
              </w:rPr>
              <w:t xml:space="preserve"> هزار موقوفه </w:t>
            </w:r>
            <w:r w:rsidRPr="00DA176F">
              <w:rPr>
                <w:rFonts w:hint="cs"/>
                <w:b/>
                <w:bCs/>
                <w:color w:val="000000" w:themeColor="text1"/>
                <w:rtl/>
                <w:lang w:bidi="fa-IR"/>
              </w:rPr>
              <w:t>منفعتی</w:t>
            </w:r>
            <w:r w:rsidRPr="00DA176F">
              <w:rPr>
                <w:b/>
                <w:bCs/>
                <w:color w:val="000000" w:themeColor="text1"/>
                <w:rtl/>
              </w:rPr>
              <w:t xml:space="preserve"> است </w:t>
            </w:r>
          </w:p>
        </w:tc>
        <w:tc>
          <w:tcPr>
            <w:tcW w:w="3870" w:type="dxa"/>
            <w:tcBorders>
              <w:top w:val="nil"/>
              <w:left w:val="nil"/>
              <w:bottom w:val="nil"/>
              <w:right w:val="nil"/>
            </w:tcBorders>
            <w:shd w:val="clear" w:color="auto" w:fill="F0F0F0"/>
            <w:tcMar>
              <w:top w:w="72" w:type="dxa"/>
              <w:left w:w="144" w:type="dxa"/>
              <w:bottom w:w="72" w:type="dxa"/>
              <w:right w:w="144" w:type="dxa"/>
            </w:tcMar>
            <w:hideMark/>
          </w:tcPr>
          <w:p w:rsidR="00DA176F" w:rsidRPr="00DA176F" w:rsidRDefault="00DA176F" w:rsidP="00DA176F">
            <w:pPr>
              <w:spacing w:line="240" w:lineRule="auto"/>
              <w:jc w:val="left"/>
              <w:rPr>
                <w:color w:val="000000" w:themeColor="text1"/>
                <w:lang w:bidi="fa-IR"/>
              </w:rPr>
            </w:pPr>
            <w:r w:rsidRPr="00DA176F">
              <w:rPr>
                <w:b/>
                <w:bCs/>
                <w:color w:val="000000" w:themeColor="text1"/>
                <w:rtl/>
              </w:rPr>
              <w:t xml:space="preserve">94 هزار موقوفه انتفاعی است </w:t>
            </w:r>
          </w:p>
        </w:tc>
      </w:tr>
      <w:tr w:rsidR="00DA176F" w:rsidRPr="00DA176F" w:rsidTr="00B8691F">
        <w:trPr>
          <w:trHeight w:val="448"/>
          <w:jc w:val="right"/>
        </w:trPr>
        <w:tc>
          <w:tcPr>
            <w:tcW w:w="4950" w:type="dxa"/>
            <w:tcBorders>
              <w:top w:val="nil"/>
              <w:left w:val="nil"/>
              <w:bottom w:val="nil"/>
              <w:right w:val="nil"/>
            </w:tcBorders>
            <w:shd w:val="clear" w:color="auto" w:fill="auto"/>
            <w:tcMar>
              <w:top w:w="72" w:type="dxa"/>
              <w:left w:w="144" w:type="dxa"/>
              <w:bottom w:w="72" w:type="dxa"/>
              <w:right w:w="144" w:type="dxa"/>
            </w:tcMar>
            <w:hideMark/>
          </w:tcPr>
          <w:p w:rsidR="00DA176F" w:rsidRPr="00DA176F" w:rsidRDefault="00DA176F" w:rsidP="00DA176F">
            <w:pPr>
              <w:spacing w:line="240" w:lineRule="auto"/>
              <w:jc w:val="left"/>
              <w:rPr>
                <w:color w:val="000000" w:themeColor="text1"/>
                <w:lang w:bidi="fa-IR"/>
              </w:rPr>
            </w:pPr>
            <w:r w:rsidRPr="00DA176F">
              <w:rPr>
                <w:b/>
                <w:bCs/>
                <w:color w:val="000000" w:themeColor="text1"/>
                <w:rtl/>
              </w:rPr>
              <w:t xml:space="preserve"> 12 هزار موقوفه دارای متولی است</w:t>
            </w:r>
          </w:p>
        </w:tc>
        <w:tc>
          <w:tcPr>
            <w:tcW w:w="3870" w:type="dxa"/>
            <w:tcBorders>
              <w:top w:val="nil"/>
              <w:left w:val="nil"/>
              <w:bottom w:val="nil"/>
              <w:right w:val="nil"/>
            </w:tcBorders>
            <w:shd w:val="clear" w:color="auto" w:fill="auto"/>
            <w:tcMar>
              <w:top w:w="72" w:type="dxa"/>
              <w:left w:w="144" w:type="dxa"/>
              <w:bottom w:w="72" w:type="dxa"/>
              <w:right w:w="144" w:type="dxa"/>
            </w:tcMar>
            <w:hideMark/>
          </w:tcPr>
          <w:p w:rsidR="00DA176F" w:rsidRPr="00DA176F" w:rsidRDefault="00DA176F" w:rsidP="00DA176F">
            <w:pPr>
              <w:spacing w:line="240" w:lineRule="auto"/>
              <w:jc w:val="left"/>
              <w:rPr>
                <w:color w:val="000000" w:themeColor="text1"/>
                <w:lang w:bidi="fa-IR"/>
              </w:rPr>
            </w:pPr>
            <w:r w:rsidRPr="00DA176F">
              <w:rPr>
                <w:rFonts w:hint="cs"/>
                <w:b/>
                <w:bCs/>
                <w:color w:val="000000" w:themeColor="text1"/>
                <w:rtl/>
                <w:lang w:bidi="fa-IR"/>
              </w:rPr>
              <w:t>از 80</w:t>
            </w:r>
            <w:r w:rsidRPr="00DA176F">
              <w:rPr>
                <w:b/>
                <w:bCs/>
                <w:color w:val="000000" w:themeColor="text1"/>
                <w:rtl/>
              </w:rPr>
              <w:t xml:space="preserve"> هزار موقوفه </w:t>
            </w:r>
            <w:r w:rsidRPr="00DA176F">
              <w:rPr>
                <w:rFonts w:hint="cs"/>
                <w:b/>
                <w:bCs/>
                <w:color w:val="000000" w:themeColor="text1"/>
                <w:rtl/>
                <w:lang w:bidi="fa-IR"/>
              </w:rPr>
              <w:t>منفعتی</w:t>
            </w:r>
            <w:r w:rsidRPr="00DA176F">
              <w:rPr>
                <w:b/>
                <w:bCs/>
                <w:color w:val="000000" w:themeColor="text1"/>
                <w:rtl/>
              </w:rPr>
              <w:t xml:space="preserve"> </w:t>
            </w:r>
          </w:p>
        </w:tc>
      </w:tr>
      <w:tr w:rsidR="00DA176F" w:rsidRPr="00DA176F" w:rsidTr="00B8691F">
        <w:trPr>
          <w:trHeight w:val="675"/>
          <w:jc w:val="right"/>
        </w:trPr>
        <w:tc>
          <w:tcPr>
            <w:tcW w:w="4950" w:type="dxa"/>
            <w:tcBorders>
              <w:top w:val="nil"/>
              <w:left w:val="nil"/>
              <w:bottom w:val="nil"/>
              <w:right w:val="nil"/>
            </w:tcBorders>
            <w:shd w:val="clear" w:color="auto" w:fill="F0F0F0"/>
            <w:tcMar>
              <w:top w:w="72" w:type="dxa"/>
              <w:left w:w="144" w:type="dxa"/>
              <w:bottom w:w="72" w:type="dxa"/>
              <w:right w:w="144" w:type="dxa"/>
            </w:tcMar>
            <w:hideMark/>
          </w:tcPr>
          <w:p w:rsidR="00DA176F" w:rsidRPr="00DA176F" w:rsidRDefault="00DA176F" w:rsidP="00DA176F">
            <w:pPr>
              <w:spacing w:line="240" w:lineRule="auto"/>
              <w:jc w:val="left"/>
              <w:rPr>
                <w:color w:val="000000" w:themeColor="text1"/>
                <w:lang w:bidi="fa-IR"/>
              </w:rPr>
            </w:pPr>
            <w:r w:rsidRPr="00DA176F">
              <w:rPr>
                <w:rFonts w:hint="cs"/>
                <w:b/>
                <w:bCs/>
                <w:color w:val="000000" w:themeColor="text1"/>
                <w:rtl/>
                <w:lang w:bidi="fa-IR"/>
              </w:rPr>
              <w:lastRenderedPageBreak/>
              <w:t xml:space="preserve">به طور </w:t>
            </w:r>
            <w:r w:rsidRPr="00DA176F">
              <w:rPr>
                <w:rFonts w:hint="cs"/>
                <w:b/>
                <w:bCs/>
                <w:color w:val="000000" w:themeColor="text1"/>
                <w:rtl/>
              </w:rPr>
              <w:t>میانگین 150 تا 200 وقف جدید</w:t>
            </w:r>
            <w:r w:rsidRPr="00DA176F">
              <w:rPr>
                <w:b/>
                <w:bCs/>
                <w:color w:val="000000" w:themeColor="text1"/>
                <w:rtl/>
                <w:lang w:bidi="fa-IR"/>
              </w:rPr>
              <w:t xml:space="preserve"> در </w:t>
            </w:r>
            <w:r w:rsidRPr="00DA176F">
              <w:rPr>
                <w:rFonts w:hint="cs"/>
                <w:b/>
                <w:bCs/>
                <w:color w:val="000000" w:themeColor="text1"/>
                <w:rtl/>
                <w:lang w:bidi="fa-IR"/>
              </w:rPr>
              <w:t>هرسال</w:t>
            </w:r>
          </w:p>
        </w:tc>
        <w:tc>
          <w:tcPr>
            <w:tcW w:w="3870" w:type="dxa"/>
            <w:tcBorders>
              <w:top w:val="nil"/>
              <w:left w:val="nil"/>
              <w:bottom w:val="nil"/>
              <w:right w:val="nil"/>
            </w:tcBorders>
            <w:shd w:val="clear" w:color="auto" w:fill="F0F0F0"/>
            <w:tcMar>
              <w:top w:w="72" w:type="dxa"/>
              <w:left w:w="144" w:type="dxa"/>
              <w:bottom w:w="72" w:type="dxa"/>
              <w:right w:w="144" w:type="dxa"/>
            </w:tcMar>
            <w:hideMark/>
          </w:tcPr>
          <w:p w:rsidR="00DA176F" w:rsidRPr="00DA176F" w:rsidRDefault="00DA176F" w:rsidP="00DA176F">
            <w:pPr>
              <w:spacing w:line="240" w:lineRule="auto"/>
              <w:jc w:val="left"/>
              <w:rPr>
                <w:color w:val="000000" w:themeColor="text1"/>
                <w:lang w:bidi="fa-IR"/>
              </w:rPr>
            </w:pPr>
            <w:r w:rsidRPr="00DA176F">
              <w:rPr>
                <w:rFonts w:hint="cs"/>
                <w:b/>
                <w:bCs/>
                <w:color w:val="000000" w:themeColor="text1"/>
                <w:rtl/>
              </w:rPr>
              <w:t>از ابتدای انقلاب تا سال 89</w:t>
            </w:r>
          </w:p>
        </w:tc>
      </w:tr>
      <w:tr w:rsidR="00DA176F" w:rsidRPr="00DA176F" w:rsidTr="00B8691F">
        <w:trPr>
          <w:trHeight w:val="448"/>
          <w:jc w:val="right"/>
        </w:trPr>
        <w:tc>
          <w:tcPr>
            <w:tcW w:w="4950" w:type="dxa"/>
            <w:tcBorders>
              <w:top w:val="nil"/>
              <w:left w:val="nil"/>
              <w:bottom w:val="nil"/>
              <w:right w:val="nil"/>
            </w:tcBorders>
            <w:shd w:val="clear" w:color="auto" w:fill="auto"/>
            <w:tcMar>
              <w:top w:w="72" w:type="dxa"/>
              <w:left w:w="144" w:type="dxa"/>
              <w:bottom w:w="72" w:type="dxa"/>
              <w:right w:w="144" w:type="dxa"/>
            </w:tcMar>
            <w:hideMark/>
          </w:tcPr>
          <w:p w:rsidR="00DA176F" w:rsidRPr="00DA176F" w:rsidRDefault="00DA176F" w:rsidP="00DA176F">
            <w:pPr>
              <w:spacing w:line="240" w:lineRule="auto"/>
              <w:jc w:val="left"/>
              <w:rPr>
                <w:color w:val="000000" w:themeColor="text1"/>
                <w:lang w:bidi="fa-IR"/>
              </w:rPr>
            </w:pPr>
            <w:r w:rsidRPr="00DA176F">
              <w:rPr>
                <w:b/>
                <w:bCs/>
                <w:color w:val="000000" w:themeColor="text1"/>
                <w:rtl/>
              </w:rPr>
              <w:t xml:space="preserve">2800 وقف جدید </w:t>
            </w:r>
            <w:r w:rsidRPr="00DA176F">
              <w:rPr>
                <w:rFonts w:hint="cs"/>
                <w:b/>
                <w:bCs/>
                <w:color w:val="000000" w:themeColor="text1"/>
                <w:rtl/>
                <w:lang w:bidi="fa-IR"/>
              </w:rPr>
              <w:t>در</w:t>
            </w:r>
            <w:r w:rsidRPr="00DA176F">
              <w:rPr>
                <w:b/>
                <w:bCs/>
                <w:color w:val="000000" w:themeColor="text1"/>
                <w:rtl/>
                <w:lang w:bidi="fa-IR"/>
              </w:rPr>
              <w:t xml:space="preserve"> هر سال</w:t>
            </w:r>
          </w:p>
        </w:tc>
        <w:tc>
          <w:tcPr>
            <w:tcW w:w="3870" w:type="dxa"/>
            <w:tcBorders>
              <w:top w:val="nil"/>
              <w:left w:val="nil"/>
              <w:bottom w:val="nil"/>
              <w:right w:val="nil"/>
            </w:tcBorders>
            <w:shd w:val="clear" w:color="auto" w:fill="auto"/>
            <w:tcMar>
              <w:top w:w="72" w:type="dxa"/>
              <w:left w:w="144" w:type="dxa"/>
              <w:bottom w:w="72" w:type="dxa"/>
              <w:right w:w="144" w:type="dxa"/>
            </w:tcMar>
            <w:hideMark/>
          </w:tcPr>
          <w:p w:rsidR="00DA176F" w:rsidRPr="00DA176F" w:rsidRDefault="00DA176F" w:rsidP="00DA176F">
            <w:pPr>
              <w:spacing w:line="240" w:lineRule="auto"/>
              <w:jc w:val="left"/>
              <w:rPr>
                <w:color w:val="000000" w:themeColor="text1"/>
                <w:lang w:bidi="fa-IR"/>
              </w:rPr>
            </w:pPr>
            <w:r w:rsidRPr="00DA176F">
              <w:rPr>
                <w:rFonts w:hint="cs"/>
                <w:b/>
                <w:bCs/>
                <w:color w:val="000000" w:themeColor="text1"/>
                <w:rtl/>
                <w:lang w:bidi="fa-IR"/>
              </w:rPr>
              <w:t>از سال 89 تا کنون</w:t>
            </w:r>
          </w:p>
        </w:tc>
      </w:tr>
      <w:tr w:rsidR="00DA176F" w:rsidRPr="00DA176F" w:rsidTr="00B8691F">
        <w:trPr>
          <w:trHeight w:val="675"/>
          <w:jc w:val="right"/>
        </w:trPr>
        <w:tc>
          <w:tcPr>
            <w:tcW w:w="4950" w:type="dxa"/>
            <w:tcBorders>
              <w:top w:val="nil"/>
              <w:left w:val="nil"/>
              <w:right w:val="nil"/>
            </w:tcBorders>
            <w:shd w:val="clear" w:color="auto" w:fill="F0F0F0"/>
            <w:tcMar>
              <w:top w:w="72" w:type="dxa"/>
              <w:left w:w="144" w:type="dxa"/>
              <w:bottom w:w="72" w:type="dxa"/>
              <w:right w:w="144" w:type="dxa"/>
            </w:tcMar>
            <w:hideMark/>
          </w:tcPr>
          <w:p w:rsidR="00DA176F" w:rsidRPr="00DA176F" w:rsidRDefault="00DA176F" w:rsidP="00DA176F">
            <w:pPr>
              <w:spacing w:line="240" w:lineRule="auto"/>
              <w:jc w:val="left"/>
              <w:rPr>
                <w:color w:val="000000" w:themeColor="text1"/>
                <w:lang w:bidi="fa-IR"/>
              </w:rPr>
            </w:pPr>
            <w:r w:rsidRPr="00DA176F">
              <w:rPr>
                <w:b/>
                <w:bCs/>
                <w:color w:val="000000" w:themeColor="text1"/>
                <w:rtl/>
                <w:lang w:bidi="fa-IR"/>
              </w:rPr>
              <w:t>2 میلیارد ریال</w:t>
            </w:r>
          </w:p>
        </w:tc>
        <w:tc>
          <w:tcPr>
            <w:tcW w:w="3870" w:type="dxa"/>
            <w:tcBorders>
              <w:top w:val="nil"/>
              <w:left w:val="nil"/>
              <w:right w:val="nil"/>
            </w:tcBorders>
            <w:shd w:val="clear" w:color="auto" w:fill="F0F0F0"/>
            <w:tcMar>
              <w:top w:w="72" w:type="dxa"/>
              <w:left w:w="144" w:type="dxa"/>
              <w:bottom w:w="72" w:type="dxa"/>
              <w:right w:w="144" w:type="dxa"/>
            </w:tcMar>
            <w:hideMark/>
          </w:tcPr>
          <w:p w:rsidR="00DA176F" w:rsidRPr="00DA176F" w:rsidRDefault="00DA176F" w:rsidP="00DA176F">
            <w:pPr>
              <w:spacing w:line="240" w:lineRule="auto"/>
              <w:jc w:val="left"/>
              <w:rPr>
                <w:color w:val="000000" w:themeColor="text1"/>
                <w:lang w:bidi="fa-IR"/>
              </w:rPr>
            </w:pPr>
            <w:r w:rsidRPr="00DA176F">
              <w:rPr>
                <w:rFonts w:hint="cs"/>
                <w:b/>
                <w:bCs/>
                <w:color w:val="000000" w:themeColor="text1"/>
                <w:rtl/>
                <w:lang w:bidi="fa-IR"/>
              </w:rPr>
              <w:t>مجموع درآمد موقوفات در سال 1363</w:t>
            </w:r>
          </w:p>
        </w:tc>
      </w:tr>
      <w:tr w:rsidR="00DA176F" w:rsidRPr="00DA176F" w:rsidTr="00B8691F">
        <w:trPr>
          <w:trHeight w:val="964"/>
          <w:jc w:val="right"/>
        </w:trPr>
        <w:tc>
          <w:tcPr>
            <w:tcW w:w="4950" w:type="dxa"/>
            <w:tcBorders>
              <w:top w:val="nil"/>
              <w:left w:val="nil"/>
              <w:right w:val="nil"/>
            </w:tcBorders>
            <w:shd w:val="clear" w:color="auto" w:fill="auto"/>
            <w:tcMar>
              <w:top w:w="72" w:type="dxa"/>
              <w:left w:w="144" w:type="dxa"/>
              <w:bottom w:w="72" w:type="dxa"/>
              <w:right w:w="144" w:type="dxa"/>
            </w:tcMar>
            <w:hideMark/>
          </w:tcPr>
          <w:p w:rsidR="00DA176F" w:rsidRPr="00DA176F" w:rsidRDefault="00DA176F" w:rsidP="00DA176F">
            <w:pPr>
              <w:spacing w:line="240" w:lineRule="auto"/>
              <w:jc w:val="left"/>
              <w:rPr>
                <w:color w:val="000000" w:themeColor="text1"/>
                <w:lang w:bidi="fa-IR"/>
              </w:rPr>
            </w:pPr>
            <w:r w:rsidRPr="00DA176F">
              <w:rPr>
                <w:b/>
                <w:bCs/>
                <w:color w:val="000000" w:themeColor="text1"/>
                <w:rtl/>
                <w:lang w:bidi="fa-IR"/>
              </w:rPr>
              <w:t>361 میلیارد ریال</w:t>
            </w:r>
          </w:p>
        </w:tc>
        <w:tc>
          <w:tcPr>
            <w:tcW w:w="3870" w:type="dxa"/>
            <w:tcBorders>
              <w:top w:val="nil"/>
              <w:left w:val="nil"/>
              <w:right w:val="nil"/>
            </w:tcBorders>
            <w:shd w:val="clear" w:color="auto" w:fill="auto"/>
            <w:tcMar>
              <w:top w:w="72" w:type="dxa"/>
              <w:left w:w="144" w:type="dxa"/>
              <w:bottom w:w="72" w:type="dxa"/>
              <w:right w:w="144" w:type="dxa"/>
            </w:tcMar>
            <w:hideMark/>
          </w:tcPr>
          <w:p w:rsidR="00DA176F" w:rsidRPr="00DA176F" w:rsidRDefault="00DA176F" w:rsidP="00DA176F">
            <w:pPr>
              <w:spacing w:line="240" w:lineRule="auto"/>
              <w:jc w:val="left"/>
              <w:rPr>
                <w:color w:val="000000" w:themeColor="text1"/>
                <w:lang w:bidi="fa-IR"/>
              </w:rPr>
            </w:pPr>
            <w:r w:rsidRPr="00DA176F">
              <w:rPr>
                <w:rFonts w:hint="cs"/>
                <w:b/>
                <w:bCs/>
                <w:color w:val="000000" w:themeColor="text1"/>
                <w:rtl/>
                <w:lang w:bidi="fa-IR"/>
              </w:rPr>
              <w:t xml:space="preserve">مجموع درآمد موقوفات در سال </w:t>
            </w:r>
            <w:r w:rsidRPr="00DA176F">
              <w:rPr>
                <w:b/>
                <w:bCs/>
                <w:color w:val="000000" w:themeColor="text1"/>
                <w:rtl/>
                <w:lang w:bidi="fa-IR"/>
              </w:rPr>
              <w:t>1384</w:t>
            </w:r>
          </w:p>
        </w:tc>
      </w:tr>
    </w:tbl>
    <w:p w:rsidR="00137D5A" w:rsidRPr="00383276" w:rsidRDefault="00137D5A" w:rsidP="00383276">
      <w:pPr>
        <w:pStyle w:val="Heading3"/>
        <w:spacing w:line="360" w:lineRule="auto"/>
        <w:rPr>
          <w:rFonts w:cs="B Nazanin"/>
          <w:b/>
          <w:bCs/>
          <w:color w:val="000000" w:themeColor="text1"/>
          <w:sz w:val="28"/>
          <w:szCs w:val="28"/>
          <w:rtl/>
          <w:lang w:bidi="fa-IR"/>
        </w:rPr>
      </w:pPr>
      <w:bookmarkStart w:id="122" w:name="_Toc444274474"/>
      <w:bookmarkStart w:id="123" w:name="_Toc452282225"/>
      <w:r w:rsidRPr="00383276">
        <w:rPr>
          <w:rFonts w:cs="B Nazanin" w:hint="cs"/>
          <w:b/>
          <w:bCs/>
          <w:color w:val="000000" w:themeColor="text1"/>
          <w:sz w:val="28"/>
          <w:szCs w:val="28"/>
          <w:rtl/>
          <w:lang w:bidi="fa-IR"/>
        </w:rPr>
        <w:t>2-1-2- واحدهای</w:t>
      </w:r>
      <w:r w:rsidRPr="00383276">
        <w:rPr>
          <w:rFonts w:cs="B Nazanin"/>
          <w:b/>
          <w:bCs/>
          <w:color w:val="000000" w:themeColor="text1"/>
          <w:sz w:val="28"/>
          <w:szCs w:val="28"/>
          <w:rtl/>
          <w:lang w:bidi="fa-IR"/>
        </w:rPr>
        <w:t xml:space="preserve"> </w:t>
      </w:r>
      <w:r w:rsidRPr="00383276">
        <w:rPr>
          <w:rFonts w:cs="B Nazanin" w:hint="cs"/>
          <w:b/>
          <w:bCs/>
          <w:color w:val="000000" w:themeColor="text1"/>
          <w:sz w:val="28"/>
          <w:szCs w:val="28"/>
          <w:rtl/>
          <w:lang w:bidi="fa-IR"/>
        </w:rPr>
        <w:t>تابعه سازمان اوقاف و امور خیریه</w:t>
      </w:r>
      <w:bookmarkEnd w:id="122"/>
      <w:bookmarkEnd w:id="123"/>
    </w:p>
    <w:p w:rsidR="00137D5A" w:rsidRPr="0080341E" w:rsidRDefault="00137D5A" w:rsidP="00383276">
      <w:pPr>
        <w:spacing w:line="360" w:lineRule="auto"/>
        <w:rPr>
          <w:color w:val="000000" w:themeColor="text1"/>
          <w:rtl/>
          <w:lang w:bidi="fa-IR"/>
        </w:rPr>
      </w:pPr>
      <w:r w:rsidRPr="0080341E">
        <w:rPr>
          <w:rFonts w:hint="cs"/>
          <w:color w:val="000000" w:themeColor="text1"/>
          <w:rtl/>
          <w:lang w:bidi="fa-IR"/>
        </w:rPr>
        <w:t>واحدهای</w:t>
      </w:r>
      <w:r w:rsidRPr="0080341E">
        <w:rPr>
          <w:color w:val="000000" w:themeColor="text1"/>
          <w:rtl/>
          <w:lang w:bidi="fa-IR"/>
        </w:rPr>
        <w:t xml:space="preserve"> </w:t>
      </w:r>
      <w:r w:rsidRPr="0080341E">
        <w:rPr>
          <w:rFonts w:hint="cs"/>
          <w:color w:val="000000" w:themeColor="text1"/>
          <w:rtl/>
          <w:lang w:bidi="fa-IR"/>
        </w:rPr>
        <w:t>تابعه</w:t>
      </w:r>
      <w:r w:rsidRPr="0080341E">
        <w:rPr>
          <w:color w:val="000000" w:themeColor="text1"/>
          <w:rtl/>
          <w:lang w:bidi="fa-IR"/>
        </w:rPr>
        <w:t xml:space="preserve"> </w:t>
      </w:r>
      <w:r w:rsidRPr="0080341E">
        <w:rPr>
          <w:rFonts w:hint="cs"/>
          <w:color w:val="000000" w:themeColor="text1"/>
          <w:rtl/>
          <w:lang w:bidi="fa-IR"/>
        </w:rPr>
        <w:t>وابسته</w:t>
      </w:r>
      <w:r w:rsidRPr="0080341E">
        <w:rPr>
          <w:color w:val="000000" w:themeColor="text1"/>
          <w:rtl/>
          <w:lang w:bidi="fa-IR"/>
        </w:rPr>
        <w:t xml:space="preserve"> </w:t>
      </w:r>
      <w:r w:rsidRPr="0080341E">
        <w:rPr>
          <w:rFonts w:hint="cs"/>
          <w:color w:val="000000" w:themeColor="text1"/>
          <w:rtl/>
          <w:lang w:bidi="fa-IR"/>
        </w:rPr>
        <w:t>به</w:t>
      </w:r>
      <w:r w:rsidRPr="0080341E">
        <w:rPr>
          <w:color w:val="000000" w:themeColor="text1"/>
          <w:rtl/>
          <w:lang w:bidi="fa-IR"/>
        </w:rPr>
        <w:t xml:space="preserve"> </w:t>
      </w:r>
      <w:r w:rsidRPr="0080341E">
        <w:rPr>
          <w:rFonts w:hint="cs"/>
          <w:color w:val="000000" w:themeColor="text1"/>
          <w:rtl/>
          <w:lang w:bidi="fa-IR"/>
        </w:rPr>
        <w:t>حوزه</w:t>
      </w:r>
      <w:r w:rsidRPr="0080341E">
        <w:rPr>
          <w:color w:val="000000" w:themeColor="text1"/>
          <w:rtl/>
          <w:lang w:bidi="fa-IR"/>
        </w:rPr>
        <w:t xml:space="preserve"> </w:t>
      </w:r>
      <w:r w:rsidRPr="0080341E">
        <w:rPr>
          <w:rFonts w:hint="cs"/>
          <w:color w:val="000000" w:themeColor="text1"/>
          <w:rtl/>
          <w:lang w:bidi="fa-IR"/>
        </w:rPr>
        <w:t>سرپرستی</w:t>
      </w:r>
      <w:r w:rsidRPr="0080341E">
        <w:rPr>
          <w:color w:val="000000" w:themeColor="text1"/>
          <w:rtl/>
          <w:lang w:bidi="fa-IR"/>
        </w:rPr>
        <w:t xml:space="preserve"> </w:t>
      </w:r>
      <w:r w:rsidRPr="0080341E">
        <w:rPr>
          <w:rFonts w:hint="cs"/>
          <w:color w:val="000000" w:themeColor="text1"/>
          <w:rtl/>
          <w:lang w:bidi="fa-IR"/>
        </w:rPr>
        <w:t>هستند</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به‌طورکلی</w:t>
      </w:r>
      <w:r w:rsidRPr="0080341E">
        <w:rPr>
          <w:color w:val="000000" w:themeColor="text1"/>
          <w:rtl/>
          <w:lang w:bidi="fa-IR"/>
        </w:rPr>
        <w:t xml:space="preserve"> </w:t>
      </w:r>
      <w:r w:rsidRPr="0080341E">
        <w:rPr>
          <w:rFonts w:hint="cs"/>
          <w:color w:val="000000" w:themeColor="text1"/>
          <w:rtl/>
          <w:lang w:bidi="fa-IR"/>
        </w:rPr>
        <w:t>می‌تواند</w:t>
      </w:r>
      <w:r w:rsidRPr="0080341E">
        <w:rPr>
          <w:color w:val="000000" w:themeColor="text1"/>
          <w:rtl/>
          <w:lang w:bidi="fa-IR"/>
        </w:rPr>
        <w:t xml:space="preserve"> </w:t>
      </w:r>
      <w:r w:rsidRPr="0080341E">
        <w:rPr>
          <w:rFonts w:hint="cs"/>
          <w:color w:val="000000" w:themeColor="text1"/>
          <w:rtl/>
          <w:lang w:bidi="fa-IR"/>
        </w:rPr>
        <w:t>آن‌ها</w:t>
      </w:r>
      <w:r w:rsidRPr="0080341E">
        <w:rPr>
          <w:color w:val="000000" w:themeColor="text1"/>
          <w:rtl/>
          <w:lang w:bidi="fa-IR"/>
        </w:rPr>
        <w:t xml:space="preserve"> </w:t>
      </w:r>
      <w:r w:rsidRPr="0080341E">
        <w:rPr>
          <w:rFonts w:hint="cs"/>
          <w:color w:val="000000" w:themeColor="text1"/>
          <w:rtl/>
          <w:lang w:bidi="fa-IR"/>
        </w:rPr>
        <w:t>را</w:t>
      </w:r>
      <w:r w:rsidRPr="0080341E">
        <w:rPr>
          <w:color w:val="000000" w:themeColor="text1"/>
          <w:rtl/>
          <w:lang w:bidi="fa-IR"/>
        </w:rPr>
        <w:t xml:space="preserve"> </w:t>
      </w:r>
      <w:r w:rsidRPr="0080341E">
        <w:rPr>
          <w:rFonts w:hint="cs"/>
          <w:color w:val="000000" w:themeColor="text1"/>
          <w:rtl/>
          <w:lang w:bidi="fa-IR"/>
        </w:rPr>
        <w:t>به</w:t>
      </w:r>
      <w:r w:rsidRPr="0080341E">
        <w:rPr>
          <w:color w:val="000000" w:themeColor="text1"/>
          <w:rtl/>
          <w:lang w:bidi="fa-IR"/>
        </w:rPr>
        <w:t xml:space="preserve"> </w:t>
      </w:r>
      <w:r w:rsidRPr="0080341E">
        <w:rPr>
          <w:rFonts w:hint="cs"/>
          <w:color w:val="000000" w:themeColor="text1"/>
          <w:rtl/>
          <w:lang w:bidi="fa-IR"/>
        </w:rPr>
        <w:t>دو</w:t>
      </w:r>
      <w:r w:rsidRPr="0080341E">
        <w:rPr>
          <w:color w:val="000000" w:themeColor="text1"/>
          <w:rtl/>
          <w:lang w:bidi="fa-IR"/>
        </w:rPr>
        <w:t xml:space="preserve"> </w:t>
      </w:r>
      <w:r w:rsidRPr="0080341E">
        <w:rPr>
          <w:rFonts w:hint="cs"/>
          <w:color w:val="000000" w:themeColor="text1"/>
          <w:rtl/>
          <w:lang w:bidi="fa-IR"/>
        </w:rPr>
        <w:t>دسته</w:t>
      </w:r>
      <w:r w:rsidRPr="0080341E">
        <w:rPr>
          <w:color w:val="000000" w:themeColor="text1"/>
          <w:rtl/>
          <w:lang w:bidi="fa-IR"/>
        </w:rPr>
        <w:t xml:space="preserve"> </w:t>
      </w:r>
      <w:r w:rsidRPr="0080341E">
        <w:rPr>
          <w:rFonts w:hint="cs"/>
          <w:color w:val="000000" w:themeColor="text1"/>
          <w:rtl/>
          <w:lang w:bidi="fa-IR"/>
        </w:rPr>
        <w:t>علمی</w:t>
      </w:r>
      <w:r w:rsidRPr="0080341E">
        <w:rPr>
          <w:color w:val="000000" w:themeColor="text1"/>
          <w:rtl/>
          <w:lang w:bidi="fa-IR"/>
        </w:rPr>
        <w:t xml:space="preserve">- </w:t>
      </w:r>
      <w:r w:rsidRPr="0080341E">
        <w:rPr>
          <w:rFonts w:hint="cs"/>
          <w:color w:val="000000" w:themeColor="text1"/>
          <w:rtl/>
          <w:lang w:bidi="fa-IR"/>
        </w:rPr>
        <w:t>فرهنگی</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اقتصادی</w:t>
      </w:r>
      <w:r w:rsidRPr="0080341E">
        <w:rPr>
          <w:color w:val="000000" w:themeColor="text1"/>
          <w:rtl/>
          <w:lang w:bidi="fa-IR"/>
        </w:rPr>
        <w:t xml:space="preserve"> </w:t>
      </w:r>
      <w:r w:rsidRPr="0080341E">
        <w:rPr>
          <w:rFonts w:ascii="Times New Roman" w:hAnsi="Times New Roman" w:cs="Times New Roman" w:hint="cs"/>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توليدی</w:t>
      </w:r>
      <w:r w:rsidRPr="0080341E">
        <w:rPr>
          <w:color w:val="000000" w:themeColor="text1"/>
          <w:rtl/>
          <w:lang w:bidi="fa-IR"/>
        </w:rPr>
        <w:t xml:space="preserve"> </w:t>
      </w:r>
      <w:r w:rsidRPr="0080341E">
        <w:rPr>
          <w:rFonts w:hint="cs"/>
          <w:color w:val="000000" w:themeColor="text1"/>
          <w:rtl/>
          <w:lang w:bidi="fa-IR"/>
        </w:rPr>
        <w:t>تقسيم</w:t>
      </w:r>
      <w:r w:rsidRPr="0080341E">
        <w:rPr>
          <w:color w:val="000000" w:themeColor="text1"/>
          <w:rtl/>
          <w:lang w:bidi="fa-IR"/>
        </w:rPr>
        <w:t xml:space="preserve"> </w:t>
      </w:r>
      <w:r w:rsidRPr="0080341E">
        <w:rPr>
          <w:rFonts w:hint="cs"/>
          <w:color w:val="000000" w:themeColor="text1"/>
          <w:rtl/>
          <w:lang w:bidi="fa-IR"/>
        </w:rPr>
        <w:t>کرد</w:t>
      </w:r>
      <w:r w:rsidRPr="0080341E">
        <w:rPr>
          <w:color w:val="000000" w:themeColor="text1"/>
          <w:lang w:bidi="fa-IR"/>
        </w:rPr>
        <w:t>.</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t>از</w:t>
      </w:r>
      <w:r w:rsidRPr="0080341E">
        <w:rPr>
          <w:color w:val="000000" w:themeColor="text1"/>
          <w:rtl/>
          <w:lang w:bidi="fa-IR"/>
        </w:rPr>
        <w:t xml:space="preserve"> </w:t>
      </w:r>
      <w:r w:rsidRPr="0080341E">
        <w:rPr>
          <w:rFonts w:hint="cs"/>
          <w:color w:val="000000" w:themeColor="text1"/>
          <w:rtl/>
          <w:lang w:bidi="fa-IR"/>
        </w:rPr>
        <w:t>جمله</w:t>
      </w:r>
      <w:r w:rsidRPr="0080341E">
        <w:rPr>
          <w:color w:val="000000" w:themeColor="text1"/>
          <w:rtl/>
          <w:lang w:bidi="fa-IR"/>
        </w:rPr>
        <w:t xml:space="preserve"> </w:t>
      </w:r>
      <w:r w:rsidRPr="0080341E">
        <w:rPr>
          <w:rFonts w:hint="cs"/>
          <w:color w:val="000000" w:themeColor="text1"/>
          <w:rtl/>
          <w:lang w:bidi="fa-IR"/>
        </w:rPr>
        <w:t>مراکز</w:t>
      </w:r>
      <w:r w:rsidRPr="0080341E">
        <w:rPr>
          <w:color w:val="000000" w:themeColor="text1"/>
          <w:rtl/>
          <w:lang w:bidi="fa-IR"/>
        </w:rPr>
        <w:t xml:space="preserve"> </w:t>
      </w:r>
      <w:r w:rsidRPr="0080341E">
        <w:rPr>
          <w:rFonts w:hint="cs"/>
          <w:color w:val="000000" w:themeColor="text1"/>
          <w:rtl/>
          <w:lang w:bidi="fa-IR"/>
        </w:rPr>
        <w:t>علمی</w:t>
      </w:r>
      <w:r w:rsidRPr="0080341E">
        <w:rPr>
          <w:color w:val="000000" w:themeColor="text1"/>
          <w:rtl/>
          <w:lang w:bidi="fa-IR"/>
        </w:rPr>
        <w:t xml:space="preserve">- </w:t>
      </w:r>
      <w:r w:rsidRPr="0080341E">
        <w:rPr>
          <w:rFonts w:hint="cs"/>
          <w:color w:val="000000" w:themeColor="text1"/>
          <w:rtl/>
          <w:lang w:bidi="fa-IR"/>
        </w:rPr>
        <w:t>فرهنگی</w:t>
      </w:r>
      <w:r w:rsidRPr="0080341E">
        <w:rPr>
          <w:color w:val="000000" w:themeColor="text1"/>
          <w:rtl/>
          <w:lang w:bidi="fa-IR"/>
        </w:rPr>
        <w:t xml:space="preserve"> </w:t>
      </w:r>
      <w:r w:rsidRPr="0080341E">
        <w:rPr>
          <w:rFonts w:hint="cs"/>
          <w:color w:val="000000" w:themeColor="text1"/>
          <w:rtl/>
          <w:lang w:bidi="fa-IR"/>
        </w:rPr>
        <w:t>وابسته</w:t>
      </w:r>
      <w:r w:rsidRPr="0080341E">
        <w:rPr>
          <w:color w:val="000000" w:themeColor="text1"/>
          <w:rtl/>
          <w:lang w:bidi="fa-IR"/>
        </w:rPr>
        <w:t xml:space="preserve"> </w:t>
      </w:r>
      <w:r w:rsidRPr="0080341E">
        <w:rPr>
          <w:rFonts w:hint="cs"/>
          <w:color w:val="000000" w:themeColor="text1"/>
          <w:rtl/>
          <w:lang w:bidi="fa-IR"/>
        </w:rPr>
        <w:t>به</w:t>
      </w:r>
      <w:r w:rsidRPr="0080341E">
        <w:rPr>
          <w:color w:val="000000" w:themeColor="text1"/>
          <w:rtl/>
          <w:lang w:bidi="fa-IR"/>
        </w:rPr>
        <w:t xml:space="preserve"> </w:t>
      </w:r>
      <w:r w:rsidRPr="0080341E">
        <w:rPr>
          <w:rFonts w:hint="cs"/>
          <w:color w:val="000000" w:themeColor="text1"/>
          <w:rtl/>
          <w:lang w:bidi="fa-IR"/>
        </w:rPr>
        <w:t>سازمان</w:t>
      </w:r>
      <w:r w:rsidRPr="0080341E">
        <w:rPr>
          <w:color w:val="000000" w:themeColor="text1"/>
          <w:rtl/>
          <w:lang w:bidi="fa-IR"/>
        </w:rPr>
        <w:t xml:space="preserve"> </w:t>
      </w:r>
      <w:r w:rsidRPr="0080341E">
        <w:rPr>
          <w:rFonts w:hint="cs"/>
          <w:color w:val="000000" w:themeColor="text1"/>
          <w:rtl/>
          <w:lang w:bidi="fa-IR"/>
        </w:rPr>
        <w:t>می‌توان</w:t>
      </w:r>
      <w:r w:rsidRPr="0080341E">
        <w:rPr>
          <w:color w:val="000000" w:themeColor="text1"/>
          <w:rtl/>
          <w:lang w:bidi="fa-IR"/>
        </w:rPr>
        <w:t xml:space="preserve"> </w:t>
      </w:r>
      <w:r w:rsidRPr="0080341E">
        <w:rPr>
          <w:rFonts w:hint="cs"/>
          <w:color w:val="000000" w:themeColor="text1"/>
          <w:rtl/>
          <w:lang w:bidi="fa-IR"/>
        </w:rPr>
        <w:t>به</w:t>
      </w:r>
      <w:r w:rsidRPr="0080341E">
        <w:rPr>
          <w:color w:val="000000" w:themeColor="text1"/>
          <w:rtl/>
          <w:lang w:bidi="fa-IR"/>
        </w:rPr>
        <w:t xml:space="preserve"> </w:t>
      </w:r>
      <w:r w:rsidRPr="0080341E">
        <w:rPr>
          <w:rFonts w:hint="cs"/>
          <w:color w:val="000000" w:themeColor="text1"/>
          <w:rtl/>
          <w:lang w:bidi="fa-IR"/>
        </w:rPr>
        <w:t>واحدهاي</w:t>
      </w:r>
      <w:r w:rsidRPr="0080341E">
        <w:rPr>
          <w:color w:val="000000" w:themeColor="text1"/>
          <w:rtl/>
          <w:lang w:bidi="fa-IR"/>
        </w:rPr>
        <w:t xml:space="preserve"> </w:t>
      </w:r>
      <w:r w:rsidRPr="0080341E">
        <w:rPr>
          <w:rFonts w:hint="cs"/>
          <w:color w:val="000000" w:themeColor="text1"/>
          <w:rtl/>
          <w:lang w:bidi="fa-IR"/>
        </w:rPr>
        <w:t>زير</w:t>
      </w:r>
      <w:r w:rsidRPr="0080341E">
        <w:rPr>
          <w:color w:val="000000" w:themeColor="text1"/>
          <w:rtl/>
          <w:lang w:bidi="fa-IR"/>
        </w:rPr>
        <w:t xml:space="preserve"> </w:t>
      </w:r>
      <w:r w:rsidRPr="0080341E">
        <w:rPr>
          <w:rFonts w:hint="cs"/>
          <w:color w:val="000000" w:themeColor="text1"/>
          <w:rtl/>
          <w:lang w:bidi="fa-IR"/>
        </w:rPr>
        <w:t>اشاره</w:t>
      </w:r>
      <w:r w:rsidRPr="0080341E">
        <w:rPr>
          <w:color w:val="000000" w:themeColor="text1"/>
          <w:rtl/>
          <w:lang w:bidi="fa-IR"/>
        </w:rPr>
        <w:t xml:space="preserve"> </w:t>
      </w:r>
      <w:r w:rsidRPr="0080341E">
        <w:rPr>
          <w:rFonts w:hint="cs"/>
          <w:color w:val="000000" w:themeColor="text1"/>
          <w:rtl/>
          <w:lang w:bidi="fa-IR"/>
        </w:rPr>
        <w:t>کرد</w:t>
      </w:r>
      <w:r w:rsidRPr="0080341E">
        <w:rPr>
          <w:color w:val="000000" w:themeColor="text1"/>
          <w:lang w:bidi="fa-IR"/>
        </w:rPr>
        <w:t>:</w:t>
      </w:r>
    </w:p>
    <w:p w:rsidR="00137D5A" w:rsidRPr="0080341E" w:rsidRDefault="00137D5A" w:rsidP="00137D5A">
      <w:pPr>
        <w:spacing w:line="360" w:lineRule="auto"/>
        <w:rPr>
          <w:b/>
          <w:bCs/>
          <w:color w:val="000000" w:themeColor="text1"/>
          <w:rtl/>
          <w:lang w:bidi="fa-IR"/>
        </w:rPr>
      </w:pPr>
      <w:r w:rsidRPr="0080341E">
        <w:rPr>
          <w:rFonts w:hint="cs"/>
          <w:b/>
          <w:bCs/>
          <w:color w:val="000000" w:themeColor="text1"/>
          <w:rtl/>
          <w:lang w:bidi="fa-IR"/>
        </w:rPr>
        <w:t>بنياد</w:t>
      </w:r>
      <w:r w:rsidRPr="0080341E">
        <w:rPr>
          <w:b/>
          <w:bCs/>
          <w:color w:val="000000" w:themeColor="text1"/>
          <w:rtl/>
          <w:lang w:bidi="fa-IR"/>
        </w:rPr>
        <w:t xml:space="preserve"> </w:t>
      </w:r>
      <w:r w:rsidRPr="0080341E">
        <w:rPr>
          <w:rFonts w:hint="cs"/>
          <w:b/>
          <w:bCs/>
          <w:color w:val="000000" w:themeColor="text1"/>
          <w:rtl/>
          <w:lang w:bidi="fa-IR"/>
        </w:rPr>
        <w:t>فرهنگی</w:t>
      </w:r>
      <w:r w:rsidRPr="0080341E">
        <w:rPr>
          <w:b/>
          <w:bCs/>
          <w:color w:val="000000" w:themeColor="text1"/>
          <w:rtl/>
          <w:lang w:bidi="fa-IR"/>
        </w:rPr>
        <w:t xml:space="preserve"> </w:t>
      </w:r>
      <w:r w:rsidRPr="0080341E">
        <w:rPr>
          <w:rFonts w:hint="cs"/>
          <w:b/>
          <w:bCs/>
          <w:color w:val="000000" w:themeColor="text1"/>
          <w:rtl/>
          <w:lang w:bidi="fa-IR"/>
        </w:rPr>
        <w:t>البرز</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t>بنياد</w:t>
      </w:r>
      <w:r w:rsidRPr="0080341E">
        <w:rPr>
          <w:color w:val="000000" w:themeColor="text1"/>
          <w:rtl/>
          <w:lang w:bidi="fa-IR"/>
        </w:rPr>
        <w:t xml:space="preserve"> </w:t>
      </w:r>
      <w:r w:rsidRPr="0080341E">
        <w:rPr>
          <w:rFonts w:hint="cs"/>
          <w:color w:val="000000" w:themeColor="text1"/>
          <w:rtl/>
          <w:lang w:bidi="fa-IR"/>
        </w:rPr>
        <w:t>فرهنگی</w:t>
      </w:r>
      <w:r w:rsidRPr="0080341E">
        <w:rPr>
          <w:color w:val="000000" w:themeColor="text1"/>
          <w:rtl/>
          <w:lang w:bidi="fa-IR"/>
        </w:rPr>
        <w:t xml:space="preserve"> </w:t>
      </w:r>
      <w:r w:rsidRPr="0080341E">
        <w:rPr>
          <w:rFonts w:hint="cs"/>
          <w:color w:val="000000" w:themeColor="text1"/>
          <w:rtl/>
          <w:lang w:bidi="fa-IR"/>
        </w:rPr>
        <w:t>البرز</w:t>
      </w:r>
      <w:r w:rsidRPr="0080341E">
        <w:rPr>
          <w:color w:val="000000" w:themeColor="text1"/>
          <w:rtl/>
          <w:lang w:bidi="fa-IR"/>
        </w:rPr>
        <w:t xml:space="preserve"> </w:t>
      </w:r>
      <w:r w:rsidRPr="0080341E">
        <w:rPr>
          <w:rFonts w:hint="cs"/>
          <w:color w:val="000000" w:themeColor="text1"/>
          <w:rtl/>
          <w:lang w:bidi="fa-IR"/>
        </w:rPr>
        <w:t>با</w:t>
      </w:r>
      <w:r w:rsidR="00373944">
        <w:rPr>
          <w:rFonts w:hint="cs"/>
          <w:color w:val="000000" w:themeColor="text1"/>
          <w:rtl/>
          <w:lang w:bidi="fa-IR"/>
        </w:rPr>
        <w:t xml:space="preserve"> </w:t>
      </w:r>
      <w:r w:rsidRPr="0080341E">
        <w:rPr>
          <w:rFonts w:hint="cs"/>
          <w:color w:val="000000" w:themeColor="text1"/>
          <w:rtl/>
          <w:lang w:bidi="fa-IR"/>
        </w:rPr>
        <w:t>هدف</w:t>
      </w:r>
      <w:r w:rsidRPr="0080341E">
        <w:rPr>
          <w:color w:val="000000" w:themeColor="text1"/>
          <w:rtl/>
          <w:lang w:bidi="fa-IR"/>
        </w:rPr>
        <w:t xml:space="preserve"> </w:t>
      </w:r>
      <w:r w:rsidRPr="0080341E">
        <w:rPr>
          <w:rFonts w:hint="cs"/>
          <w:color w:val="000000" w:themeColor="text1"/>
          <w:rtl/>
          <w:lang w:bidi="fa-IR"/>
        </w:rPr>
        <w:t>شکوفا</w:t>
      </w:r>
      <w:r w:rsidRPr="0080341E">
        <w:rPr>
          <w:color w:val="000000" w:themeColor="text1"/>
          <w:rtl/>
          <w:lang w:bidi="fa-IR"/>
        </w:rPr>
        <w:t xml:space="preserve"> </w:t>
      </w:r>
      <w:r w:rsidRPr="0080341E">
        <w:rPr>
          <w:rFonts w:hint="cs"/>
          <w:color w:val="000000" w:themeColor="text1"/>
          <w:rtl/>
          <w:lang w:bidi="fa-IR"/>
        </w:rPr>
        <w:t>نمودن</w:t>
      </w:r>
      <w:r w:rsidRPr="0080341E">
        <w:rPr>
          <w:color w:val="000000" w:themeColor="text1"/>
          <w:rtl/>
          <w:lang w:bidi="fa-IR"/>
        </w:rPr>
        <w:t xml:space="preserve"> </w:t>
      </w:r>
      <w:r w:rsidRPr="0080341E">
        <w:rPr>
          <w:rFonts w:hint="cs"/>
          <w:color w:val="000000" w:themeColor="text1"/>
          <w:rtl/>
          <w:lang w:bidi="fa-IR"/>
        </w:rPr>
        <w:t>استعدادهای</w:t>
      </w:r>
      <w:r w:rsidRPr="0080341E">
        <w:rPr>
          <w:color w:val="000000" w:themeColor="text1"/>
          <w:rtl/>
          <w:lang w:bidi="fa-IR"/>
        </w:rPr>
        <w:t xml:space="preserve"> </w:t>
      </w:r>
      <w:r w:rsidRPr="0080341E">
        <w:rPr>
          <w:rFonts w:hint="cs"/>
          <w:color w:val="000000" w:themeColor="text1"/>
          <w:rtl/>
          <w:lang w:bidi="fa-IR"/>
        </w:rPr>
        <w:t>نهفته</w:t>
      </w:r>
      <w:r w:rsidRPr="0080341E">
        <w:rPr>
          <w:color w:val="000000" w:themeColor="text1"/>
          <w:rtl/>
          <w:lang w:bidi="fa-IR"/>
        </w:rPr>
        <w:t xml:space="preserve"> </w:t>
      </w:r>
      <w:r w:rsidRPr="0080341E">
        <w:rPr>
          <w:rFonts w:hint="cs"/>
          <w:color w:val="000000" w:themeColor="text1"/>
          <w:rtl/>
          <w:lang w:bidi="fa-IR"/>
        </w:rPr>
        <w:t>نسل</w:t>
      </w:r>
      <w:r w:rsidRPr="0080341E">
        <w:rPr>
          <w:color w:val="000000" w:themeColor="text1"/>
          <w:rtl/>
          <w:lang w:bidi="fa-IR"/>
        </w:rPr>
        <w:t xml:space="preserve"> </w:t>
      </w:r>
      <w:r w:rsidRPr="0080341E">
        <w:rPr>
          <w:rFonts w:hint="cs"/>
          <w:color w:val="000000" w:themeColor="text1"/>
          <w:rtl/>
          <w:lang w:bidi="fa-IR"/>
        </w:rPr>
        <w:t>جوان</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دانش‌پژوه</w:t>
      </w:r>
      <w:r w:rsidRPr="0080341E">
        <w:rPr>
          <w:color w:val="000000" w:themeColor="text1"/>
          <w:rtl/>
          <w:lang w:bidi="fa-IR"/>
        </w:rPr>
        <w:t xml:space="preserve"> </w:t>
      </w:r>
      <w:r w:rsidRPr="0080341E">
        <w:rPr>
          <w:rFonts w:hint="cs"/>
          <w:color w:val="000000" w:themeColor="text1"/>
          <w:rtl/>
          <w:lang w:bidi="fa-IR"/>
        </w:rPr>
        <w:t>کشور</w:t>
      </w:r>
      <w:r w:rsidRPr="0080341E">
        <w:rPr>
          <w:color w:val="000000" w:themeColor="text1"/>
          <w:rtl/>
          <w:lang w:bidi="fa-IR"/>
        </w:rPr>
        <w:t xml:space="preserve"> </w:t>
      </w:r>
      <w:r w:rsidRPr="0080341E">
        <w:rPr>
          <w:rFonts w:hint="cs"/>
          <w:color w:val="000000" w:themeColor="text1"/>
          <w:rtl/>
          <w:lang w:bidi="fa-IR"/>
        </w:rPr>
        <w:t>تأسیس</w:t>
      </w:r>
      <w:r w:rsidRPr="0080341E">
        <w:rPr>
          <w:color w:val="000000" w:themeColor="text1"/>
          <w:rtl/>
          <w:lang w:bidi="fa-IR"/>
        </w:rPr>
        <w:t xml:space="preserve"> </w:t>
      </w:r>
      <w:r w:rsidRPr="0080341E">
        <w:rPr>
          <w:rFonts w:hint="cs"/>
          <w:color w:val="000000" w:themeColor="text1"/>
          <w:rtl/>
          <w:lang w:bidi="fa-IR"/>
        </w:rPr>
        <w:t>شد</w:t>
      </w:r>
      <w:r w:rsidRPr="0080341E">
        <w:rPr>
          <w:color w:val="000000" w:themeColor="text1"/>
          <w:lang w:bidi="fa-IR"/>
        </w:rPr>
        <w:t>.</w:t>
      </w:r>
    </w:p>
    <w:p w:rsidR="00DA176F" w:rsidRDefault="00DA176F" w:rsidP="00137D5A">
      <w:pPr>
        <w:spacing w:line="360" w:lineRule="auto"/>
        <w:rPr>
          <w:color w:val="000000" w:themeColor="text1"/>
          <w:rtl/>
          <w:lang w:bidi="fa-IR"/>
        </w:rPr>
      </w:pP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t>فعالیت‌های</w:t>
      </w:r>
      <w:r w:rsidRPr="0080341E">
        <w:rPr>
          <w:color w:val="000000" w:themeColor="text1"/>
          <w:rtl/>
          <w:lang w:bidi="fa-IR"/>
        </w:rPr>
        <w:t xml:space="preserve"> </w:t>
      </w:r>
      <w:r w:rsidRPr="0080341E">
        <w:rPr>
          <w:rFonts w:hint="cs"/>
          <w:color w:val="000000" w:themeColor="text1"/>
          <w:rtl/>
          <w:lang w:bidi="fa-IR"/>
        </w:rPr>
        <w:t>اين</w:t>
      </w:r>
      <w:r w:rsidRPr="0080341E">
        <w:rPr>
          <w:color w:val="000000" w:themeColor="text1"/>
          <w:rtl/>
          <w:lang w:bidi="fa-IR"/>
        </w:rPr>
        <w:t xml:space="preserve"> </w:t>
      </w:r>
      <w:r w:rsidRPr="0080341E">
        <w:rPr>
          <w:rFonts w:hint="cs"/>
          <w:color w:val="000000" w:themeColor="text1"/>
          <w:rtl/>
          <w:lang w:bidi="fa-IR"/>
        </w:rPr>
        <w:t>بنياد</w:t>
      </w:r>
      <w:r w:rsidRPr="0080341E">
        <w:rPr>
          <w:color w:val="000000" w:themeColor="text1"/>
          <w:rtl/>
          <w:lang w:bidi="fa-IR"/>
        </w:rPr>
        <w:t xml:space="preserve"> </w:t>
      </w:r>
      <w:r w:rsidRPr="0080341E">
        <w:rPr>
          <w:rFonts w:hint="cs"/>
          <w:color w:val="000000" w:themeColor="text1"/>
          <w:rtl/>
          <w:lang w:bidi="fa-IR"/>
        </w:rPr>
        <w:t>عبارت‌اند</w:t>
      </w:r>
      <w:r w:rsidRPr="0080341E">
        <w:rPr>
          <w:color w:val="000000" w:themeColor="text1"/>
          <w:rtl/>
          <w:lang w:bidi="fa-IR"/>
        </w:rPr>
        <w:t xml:space="preserve"> </w:t>
      </w:r>
      <w:r w:rsidRPr="0080341E">
        <w:rPr>
          <w:rFonts w:hint="cs"/>
          <w:color w:val="000000" w:themeColor="text1"/>
          <w:rtl/>
          <w:lang w:bidi="fa-IR"/>
        </w:rPr>
        <w:t>از</w:t>
      </w:r>
      <w:r w:rsidRPr="0080341E">
        <w:rPr>
          <w:color w:val="000000" w:themeColor="text1"/>
          <w:lang w:bidi="fa-IR"/>
        </w:rPr>
        <w:t>:</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t>اعطای</w:t>
      </w:r>
      <w:r w:rsidRPr="0080341E">
        <w:rPr>
          <w:color w:val="000000" w:themeColor="text1"/>
          <w:rtl/>
          <w:lang w:bidi="fa-IR"/>
        </w:rPr>
        <w:t xml:space="preserve"> </w:t>
      </w:r>
      <w:r w:rsidRPr="0080341E">
        <w:rPr>
          <w:rFonts w:hint="cs"/>
          <w:color w:val="000000" w:themeColor="text1"/>
          <w:rtl/>
          <w:lang w:bidi="fa-IR"/>
        </w:rPr>
        <w:t>جوایز</w:t>
      </w:r>
      <w:r w:rsidRPr="0080341E">
        <w:rPr>
          <w:color w:val="000000" w:themeColor="text1"/>
          <w:rtl/>
          <w:lang w:bidi="fa-IR"/>
        </w:rPr>
        <w:t xml:space="preserve"> </w:t>
      </w:r>
      <w:r w:rsidRPr="0080341E">
        <w:rPr>
          <w:rFonts w:hint="cs"/>
          <w:color w:val="000000" w:themeColor="text1"/>
          <w:rtl/>
          <w:lang w:bidi="fa-IR"/>
        </w:rPr>
        <w:t>به</w:t>
      </w:r>
      <w:r w:rsidRPr="0080341E">
        <w:rPr>
          <w:color w:val="000000" w:themeColor="text1"/>
          <w:rtl/>
          <w:lang w:bidi="fa-IR"/>
        </w:rPr>
        <w:t xml:space="preserve"> </w:t>
      </w:r>
      <w:r w:rsidRPr="0080341E">
        <w:rPr>
          <w:rFonts w:hint="cs"/>
          <w:color w:val="000000" w:themeColor="text1"/>
          <w:rtl/>
          <w:lang w:bidi="fa-IR"/>
        </w:rPr>
        <w:t>دانش</w:t>
      </w:r>
      <w:r w:rsidRPr="0080341E">
        <w:rPr>
          <w:color w:val="000000" w:themeColor="text1"/>
          <w:rtl/>
          <w:lang w:bidi="fa-IR"/>
        </w:rPr>
        <w:t xml:space="preserve"> </w:t>
      </w:r>
      <w:r w:rsidRPr="0080341E">
        <w:rPr>
          <w:rFonts w:hint="cs"/>
          <w:color w:val="000000" w:themeColor="text1"/>
          <w:rtl/>
          <w:lang w:bidi="fa-IR"/>
        </w:rPr>
        <w:t>آموزان،</w:t>
      </w:r>
      <w:r w:rsidRPr="0080341E">
        <w:rPr>
          <w:color w:val="000000" w:themeColor="text1"/>
          <w:rtl/>
          <w:lang w:bidi="fa-IR"/>
        </w:rPr>
        <w:t xml:space="preserve"> </w:t>
      </w:r>
      <w:r w:rsidRPr="0080341E">
        <w:rPr>
          <w:rFonts w:hint="cs"/>
          <w:color w:val="000000" w:themeColor="text1"/>
          <w:rtl/>
          <w:lang w:bidi="fa-IR"/>
        </w:rPr>
        <w:t>دانشجويان،</w:t>
      </w:r>
      <w:r w:rsidRPr="0080341E">
        <w:rPr>
          <w:color w:val="000000" w:themeColor="text1"/>
          <w:rtl/>
          <w:lang w:bidi="fa-IR"/>
        </w:rPr>
        <w:t xml:space="preserve"> </w:t>
      </w:r>
      <w:r w:rsidRPr="0080341E">
        <w:rPr>
          <w:rFonts w:hint="cs"/>
          <w:color w:val="000000" w:themeColor="text1"/>
          <w:rtl/>
          <w:lang w:bidi="fa-IR"/>
        </w:rPr>
        <w:t>دانشمندان،</w:t>
      </w:r>
      <w:r w:rsidRPr="0080341E">
        <w:rPr>
          <w:color w:val="000000" w:themeColor="text1"/>
          <w:rtl/>
          <w:lang w:bidi="fa-IR"/>
        </w:rPr>
        <w:t xml:space="preserve"> </w:t>
      </w:r>
      <w:r w:rsidRPr="0080341E">
        <w:rPr>
          <w:rFonts w:hint="cs"/>
          <w:color w:val="000000" w:themeColor="text1"/>
          <w:rtl/>
          <w:lang w:bidi="fa-IR"/>
        </w:rPr>
        <w:t>پژوهندگان</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مخترعين،</w:t>
      </w:r>
      <w:r w:rsidRPr="0080341E">
        <w:rPr>
          <w:color w:val="000000" w:themeColor="text1"/>
          <w:rtl/>
          <w:lang w:bidi="fa-IR"/>
        </w:rPr>
        <w:t xml:space="preserve"> </w:t>
      </w:r>
      <w:r w:rsidRPr="0080341E">
        <w:rPr>
          <w:rFonts w:hint="cs"/>
          <w:color w:val="000000" w:themeColor="text1"/>
          <w:rtl/>
          <w:lang w:bidi="fa-IR"/>
        </w:rPr>
        <w:t>اعطاي</w:t>
      </w:r>
      <w:r w:rsidRPr="0080341E">
        <w:rPr>
          <w:color w:val="000000" w:themeColor="text1"/>
          <w:rtl/>
          <w:lang w:bidi="fa-IR"/>
        </w:rPr>
        <w:t xml:space="preserve"> </w:t>
      </w:r>
      <w:r w:rsidRPr="0080341E">
        <w:rPr>
          <w:rFonts w:hint="cs"/>
          <w:color w:val="000000" w:themeColor="text1"/>
          <w:rtl/>
          <w:lang w:bidi="fa-IR"/>
        </w:rPr>
        <w:t>کمک‌هزینه</w:t>
      </w:r>
      <w:r w:rsidRPr="0080341E">
        <w:rPr>
          <w:color w:val="000000" w:themeColor="text1"/>
          <w:rtl/>
          <w:lang w:bidi="fa-IR"/>
        </w:rPr>
        <w:t xml:space="preserve"> </w:t>
      </w:r>
      <w:r w:rsidRPr="0080341E">
        <w:rPr>
          <w:rFonts w:hint="cs"/>
          <w:color w:val="000000" w:themeColor="text1"/>
          <w:rtl/>
          <w:lang w:bidi="fa-IR"/>
        </w:rPr>
        <w:t>تحصيلی</w:t>
      </w:r>
      <w:r w:rsidRPr="0080341E">
        <w:rPr>
          <w:color w:val="000000" w:themeColor="text1"/>
          <w:rtl/>
          <w:lang w:bidi="fa-IR"/>
        </w:rPr>
        <w:t xml:space="preserve"> </w:t>
      </w:r>
      <w:r w:rsidRPr="0080341E">
        <w:rPr>
          <w:rFonts w:hint="cs"/>
          <w:color w:val="000000" w:themeColor="text1"/>
          <w:rtl/>
          <w:lang w:bidi="fa-IR"/>
        </w:rPr>
        <w:t>به</w:t>
      </w:r>
      <w:r w:rsidRPr="0080341E">
        <w:rPr>
          <w:color w:val="000000" w:themeColor="text1"/>
          <w:rtl/>
          <w:lang w:bidi="fa-IR"/>
        </w:rPr>
        <w:t xml:space="preserve"> </w:t>
      </w:r>
      <w:r w:rsidRPr="0080341E">
        <w:rPr>
          <w:rFonts w:hint="cs"/>
          <w:color w:val="000000" w:themeColor="text1"/>
          <w:rtl/>
          <w:lang w:bidi="fa-IR"/>
        </w:rPr>
        <w:t>دانشجويان،</w:t>
      </w:r>
      <w:r w:rsidRPr="0080341E">
        <w:rPr>
          <w:color w:val="000000" w:themeColor="text1"/>
          <w:rtl/>
          <w:lang w:bidi="fa-IR"/>
        </w:rPr>
        <w:t xml:space="preserve"> </w:t>
      </w:r>
      <w:r w:rsidRPr="0080341E">
        <w:rPr>
          <w:rFonts w:hint="cs"/>
          <w:color w:val="000000" w:themeColor="text1"/>
          <w:rtl/>
          <w:lang w:bidi="fa-IR"/>
        </w:rPr>
        <w:t>کمک</w:t>
      </w:r>
      <w:r w:rsidRPr="0080341E">
        <w:rPr>
          <w:color w:val="000000" w:themeColor="text1"/>
          <w:rtl/>
          <w:lang w:bidi="fa-IR"/>
        </w:rPr>
        <w:t xml:space="preserve"> </w:t>
      </w:r>
      <w:r w:rsidRPr="0080341E">
        <w:rPr>
          <w:rFonts w:hint="cs"/>
          <w:color w:val="000000" w:themeColor="text1"/>
          <w:rtl/>
          <w:lang w:bidi="fa-IR"/>
        </w:rPr>
        <w:t>به</w:t>
      </w:r>
      <w:r w:rsidRPr="0080341E">
        <w:rPr>
          <w:color w:val="000000" w:themeColor="text1"/>
          <w:rtl/>
          <w:lang w:bidi="fa-IR"/>
        </w:rPr>
        <w:t xml:space="preserve"> </w:t>
      </w:r>
      <w:r w:rsidRPr="0080341E">
        <w:rPr>
          <w:rFonts w:hint="cs"/>
          <w:color w:val="000000" w:themeColor="text1"/>
          <w:rtl/>
          <w:lang w:bidi="fa-IR"/>
        </w:rPr>
        <w:t>چاپ</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نشر</w:t>
      </w:r>
      <w:r w:rsidRPr="0080341E">
        <w:rPr>
          <w:color w:val="000000" w:themeColor="text1"/>
          <w:rtl/>
          <w:lang w:bidi="fa-IR"/>
        </w:rPr>
        <w:t xml:space="preserve"> </w:t>
      </w:r>
      <w:r w:rsidRPr="0080341E">
        <w:rPr>
          <w:rFonts w:hint="cs"/>
          <w:color w:val="000000" w:themeColor="text1"/>
          <w:rtl/>
          <w:lang w:bidi="fa-IR"/>
        </w:rPr>
        <w:t>کتب</w:t>
      </w:r>
      <w:r w:rsidRPr="0080341E">
        <w:rPr>
          <w:color w:val="000000" w:themeColor="text1"/>
          <w:rtl/>
          <w:lang w:bidi="fa-IR"/>
        </w:rPr>
        <w:t xml:space="preserve"> </w:t>
      </w:r>
      <w:r w:rsidRPr="0080341E">
        <w:rPr>
          <w:rFonts w:hint="cs"/>
          <w:color w:val="000000" w:themeColor="text1"/>
          <w:rtl/>
          <w:lang w:bidi="fa-IR"/>
        </w:rPr>
        <w:t>علمی</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مذهبی،</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احداث</w:t>
      </w:r>
      <w:r w:rsidRPr="0080341E">
        <w:rPr>
          <w:color w:val="000000" w:themeColor="text1"/>
          <w:rtl/>
          <w:lang w:bidi="fa-IR"/>
        </w:rPr>
        <w:t xml:space="preserve"> </w:t>
      </w:r>
      <w:r w:rsidRPr="0080341E">
        <w:rPr>
          <w:rFonts w:hint="cs"/>
          <w:color w:val="000000" w:themeColor="text1"/>
          <w:rtl/>
          <w:lang w:bidi="fa-IR"/>
        </w:rPr>
        <w:t>مدارس</w:t>
      </w:r>
      <w:r w:rsidRPr="0080341E">
        <w:rPr>
          <w:color w:val="000000" w:themeColor="text1"/>
          <w:lang w:bidi="fa-IR"/>
        </w:rPr>
        <w:t>.</w:t>
      </w:r>
    </w:p>
    <w:p w:rsidR="00137D5A" w:rsidRPr="0080341E" w:rsidRDefault="00137D5A" w:rsidP="00137D5A">
      <w:pPr>
        <w:spacing w:line="360" w:lineRule="auto"/>
        <w:rPr>
          <w:b/>
          <w:bCs/>
          <w:color w:val="000000" w:themeColor="text1"/>
          <w:rtl/>
          <w:lang w:bidi="fa-IR"/>
        </w:rPr>
      </w:pPr>
      <w:r w:rsidRPr="0080341E">
        <w:rPr>
          <w:rFonts w:hint="cs"/>
          <w:b/>
          <w:bCs/>
          <w:color w:val="000000" w:themeColor="text1"/>
          <w:rtl/>
          <w:lang w:bidi="fa-IR"/>
        </w:rPr>
        <w:t>دانشکده‌های</w:t>
      </w:r>
      <w:r w:rsidRPr="0080341E">
        <w:rPr>
          <w:b/>
          <w:bCs/>
          <w:color w:val="000000" w:themeColor="text1"/>
          <w:rtl/>
          <w:lang w:bidi="fa-IR"/>
        </w:rPr>
        <w:t xml:space="preserve"> </w:t>
      </w:r>
      <w:r w:rsidRPr="0080341E">
        <w:rPr>
          <w:rFonts w:hint="cs"/>
          <w:b/>
          <w:bCs/>
          <w:color w:val="000000" w:themeColor="text1"/>
          <w:rtl/>
          <w:lang w:bidi="fa-IR"/>
        </w:rPr>
        <w:t>علوم</w:t>
      </w:r>
      <w:r w:rsidRPr="0080341E">
        <w:rPr>
          <w:b/>
          <w:bCs/>
          <w:color w:val="000000" w:themeColor="text1"/>
          <w:rtl/>
          <w:lang w:bidi="fa-IR"/>
        </w:rPr>
        <w:t xml:space="preserve"> </w:t>
      </w:r>
      <w:r w:rsidRPr="0080341E">
        <w:rPr>
          <w:rFonts w:hint="cs"/>
          <w:b/>
          <w:bCs/>
          <w:color w:val="000000" w:themeColor="text1"/>
          <w:rtl/>
          <w:lang w:bidi="fa-IR"/>
        </w:rPr>
        <w:t>قرآنی</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lastRenderedPageBreak/>
        <w:t>دانشکده‌های</w:t>
      </w:r>
      <w:r w:rsidRPr="0080341E">
        <w:rPr>
          <w:color w:val="000000" w:themeColor="text1"/>
          <w:rtl/>
          <w:lang w:bidi="fa-IR"/>
        </w:rPr>
        <w:t xml:space="preserve"> </w:t>
      </w:r>
      <w:r w:rsidRPr="0080341E">
        <w:rPr>
          <w:rFonts w:hint="cs"/>
          <w:color w:val="000000" w:themeColor="text1"/>
          <w:rtl/>
          <w:lang w:bidi="fa-IR"/>
        </w:rPr>
        <w:t>علوم</w:t>
      </w:r>
      <w:r w:rsidRPr="0080341E">
        <w:rPr>
          <w:color w:val="000000" w:themeColor="text1"/>
          <w:rtl/>
          <w:lang w:bidi="fa-IR"/>
        </w:rPr>
        <w:t xml:space="preserve"> </w:t>
      </w:r>
      <w:r w:rsidRPr="0080341E">
        <w:rPr>
          <w:rFonts w:hint="cs"/>
          <w:color w:val="000000" w:themeColor="text1"/>
          <w:rtl/>
          <w:lang w:bidi="fa-IR"/>
        </w:rPr>
        <w:t>قرآنی</w:t>
      </w:r>
      <w:r w:rsidRPr="0080341E">
        <w:rPr>
          <w:color w:val="000000" w:themeColor="text1"/>
          <w:rtl/>
          <w:lang w:bidi="fa-IR"/>
        </w:rPr>
        <w:t xml:space="preserve"> </w:t>
      </w:r>
      <w:r w:rsidRPr="0080341E">
        <w:rPr>
          <w:rFonts w:hint="cs"/>
          <w:color w:val="000000" w:themeColor="text1"/>
          <w:rtl/>
          <w:lang w:bidi="fa-IR"/>
        </w:rPr>
        <w:t>از</w:t>
      </w:r>
      <w:r w:rsidRPr="0080341E">
        <w:rPr>
          <w:color w:val="000000" w:themeColor="text1"/>
          <w:rtl/>
          <w:lang w:bidi="fa-IR"/>
        </w:rPr>
        <w:t xml:space="preserve"> </w:t>
      </w:r>
      <w:r w:rsidRPr="0080341E">
        <w:rPr>
          <w:rFonts w:hint="cs"/>
          <w:color w:val="000000" w:themeColor="text1"/>
          <w:rtl/>
          <w:lang w:bidi="fa-IR"/>
        </w:rPr>
        <w:t>مراکز</w:t>
      </w:r>
      <w:r w:rsidRPr="0080341E">
        <w:rPr>
          <w:color w:val="000000" w:themeColor="text1"/>
          <w:rtl/>
          <w:lang w:bidi="fa-IR"/>
        </w:rPr>
        <w:t xml:space="preserve"> </w:t>
      </w:r>
      <w:r w:rsidRPr="0080341E">
        <w:rPr>
          <w:rFonts w:hint="cs"/>
          <w:color w:val="000000" w:themeColor="text1"/>
          <w:rtl/>
          <w:lang w:bidi="fa-IR"/>
        </w:rPr>
        <w:t>آموزشی</w:t>
      </w:r>
      <w:r w:rsidRPr="0080341E">
        <w:rPr>
          <w:color w:val="000000" w:themeColor="text1"/>
          <w:rtl/>
          <w:lang w:bidi="fa-IR"/>
        </w:rPr>
        <w:t xml:space="preserve"> </w:t>
      </w:r>
      <w:r w:rsidRPr="0080341E">
        <w:rPr>
          <w:rFonts w:hint="cs"/>
          <w:color w:val="000000" w:themeColor="text1"/>
          <w:rtl/>
          <w:lang w:bidi="fa-IR"/>
        </w:rPr>
        <w:t>وابسته</w:t>
      </w:r>
      <w:r w:rsidRPr="0080341E">
        <w:rPr>
          <w:color w:val="000000" w:themeColor="text1"/>
          <w:rtl/>
          <w:lang w:bidi="fa-IR"/>
        </w:rPr>
        <w:t xml:space="preserve"> </w:t>
      </w:r>
      <w:r w:rsidRPr="0080341E">
        <w:rPr>
          <w:rFonts w:hint="cs"/>
          <w:color w:val="000000" w:themeColor="text1"/>
          <w:rtl/>
          <w:lang w:bidi="fa-IR"/>
        </w:rPr>
        <w:t>به</w:t>
      </w:r>
      <w:r w:rsidRPr="0080341E">
        <w:rPr>
          <w:color w:val="000000" w:themeColor="text1"/>
          <w:rtl/>
          <w:lang w:bidi="fa-IR"/>
        </w:rPr>
        <w:t xml:space="preserve"> </w:t>
      </w:r>
      <w:r w:rsidRPr="0080341E">
        <w:rPr>
          <w:rFonts w:hint="cs"/>
          <w:color w:val="000000" w:themeColor="text1"/>
          <w:rtl/>
          <w:lang w:bidi="fa-IR"/>
        </w:rPr>
        <w:t>سازمان</w:t>
      </w:r>
      <w:r w:rsidRPr="0080341E">
        <w:rPr>
          <w:color w:val="000000" w:themeColor="text1"/>
          <w:rtl/>
          <w:lang w:bidi="fa-IR"/>
        </w:rPr>
        <w:t xml:space="preserve"> </w:t>
      </w:r>
      <w:r w:rsidRPr="0080341E">
        <w:rPr>
          <w:rFonts w:hint="cs"/>
          <w:color w:val="000000" w:themeColor="text1"/>
          <w:rtl/>
          <w:lang w:bidi="fa-IR"/>
        </w:rPr>
        <w:t>اوقاف</w:t>
      </w:r>
      <w:r w:rsidRPr="0080341E">
        <w:rPr>
          <w:color w:val="000000" w:themeColor="text1"/>
          <w:rtl/>
          <w:lang w:bidi="fa-IR"/>
        </w:rPr>
        <w:t xml:space="preserve"> </w:t>
      </w:r>
      <w:r w:rsidRPr="0080341E">
        <w:rPr>
          <w:rFonts w:hint="cs"/>
          <w:color w:val="000000" w:themeColor="text1"/>
          <w:rtl/>
          <w:lang w:bidi="fa-IR"/>
        </w:rPr>
        <w:t>می‌باشند</w:t>
      </w:r>
      <w:r w:rsidRPr="0080341E">
        <w:rPr>
          <w:color w:val="000000" w:themeColor="text1"/>
          <w:rtl/>
          <w:lang w:bidi="fa-IR"/>
        </w:rPr>
        <w:t xml:space="preserve"> </w:t>
      </w:r>
      <w:r w:rsidRPr="0080341E">
        <w:rPr>
          <w:rFonts w:hint="cs"/>
          <w:color w:val="000000" w:themeColor="text1"/>
          <w:rtl/>
          <w:lang w:bidi="fa-IR"/>
        </w:rPr>
        <w:t>که</w:t>
      </w:r>
      <w:r w:rsidRPr="0080341E">
        <w:rPr>
          <w:color w:val="000000" w:themeColor="text1"/>
          <w:rtl/>
          <w:lang w:bidi="fa-IR"/>
        </w:rPr>
        <w:t xml:space="preserve"> </w:t>
      </w:r>
      <w:r w:rsidRPr="0080341E">
        <w:rPr>
          <w:rFonts w:hint="cs"/>
          <w:color w:val="000000" w:themeColor="text1"/>
          <w:rtl/>
          <w:lang w:bidi="fa-IR"/>
        </w:rPr>
        <w:t>در</w:t>
      </w:r>
      <w:r w:rsidRPr="0080341E">
        <w:rPr>
          <w:color w:val="000000" w:themeColor="text1"/>
          <w:rtl/>
          <w:lang w:bidi="fa-IR"/>
        </w:rPr>
        <w:t xml:space="preserve"> </w:t>
      </w:r>
      <w:r w:rsidRPr="0080341E">
        <w:rPr>
          <w:rFonts w:hint="cs"/>
          <w:color w:val="000000" w:themeColor="text1"/>
          <w:rtl/>
          <w:lang w:bidi="fa-IR"/>
        </w:rPr>
        <w:t>تهران</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يازده</w:t>
      </w:r>
      <w:r w:rsidRPr="0080341E">
        <w:rPr>
          <w:color w:val="000000" w:themeColor="text1"/>
          <w:rtl/>
          <w:lang w:bidi="fa-IR"/>
        </w:rPr>
        <w:t xml:space="preserve"> </w:t>
      </w:r>
      <w:r w:rsidRPr="0080341E">
        <w:rPr>
          <w:rFonts w:hint="cs"/>
          <w:color w:val="000000" w:themeColor="text1"/>
          <w:rtl/>
          <w:lang w:bidi="fa-IR"/>
        </w:rPr>
        <w:t>استان</w:t>
      </w:r>
      <w:r w:rsidRPr="0080341E">
        <w:rPr>
          <w:color w:val="000000" w:themeColor="text1"/>
          <w:rtl/>
          <w:lang w:bidi="fa-IR"/>
        </w:rPr>
        <w:t xml:space="preserve"> </w:t>
      </w:r>
      <w:r w:rsidRPr="0080341E">
        <w:rPr>
          <w:rFonts w:hint="cs"/>
          <w:color w:val="000000" w:themeColor="text1"/>
          <w:rtl/>
          <w:lang w:bidi="fa-IR"/>
        </w:rPr>
        <w:t>ديگر</w:t>
      </w:r>
      <w:r w:rsidRPr="0080341E">
        <w:rPr>
          <w:color w:val="000000" w:themeColor="text1"/>
          <w:rtl/>
          <w:lang w:bidi="fa-IR"/>
        </w:rPr>
        <w:t xml:space="preserve"> </w:t>
      </w:r>
      <w:r w:rsidRPr="0080341E">
        <w:rPr>
          <w:rFonts w:hint="cs"/>
          <w:color w:val="000000" w:themeColor="text1"/>
          <w:rtl/>
          <w:lang w:bidi="fa-IR"/>
        </w:rPr>
        <w:t>تأسیس</w:t>
      </w:r>
      <w:r w:rsidRPr="0080341E">
        <w:rPr>
          <w:color w:val="000000" w:themeColor="text1"/>
          <w:rtl/>
          <w:lang w:bidi="fa-IR"/>
        </w:rPr>
        <w:t xml:space="preserve"> </w:t>
      </w:r>
      <w:r w:rsidRPr="0080341E">
        <w:rPr>
          <w:rFonts w:hint="cs"/>
          <w:color w:val="000000" w:themeColor="text1"/>
          <w:rtl/>
          <w:lang w:bidi="fa-IR"/>
        </w:rPr>
        <w:t>شدند</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اينک</w:t>
      </w:r>
      <w:r w:rsidRPr="0080341E">
        <w:rPr>
          <w:color w:val="000000" w:themeColor="text1"/>
          <w:rtl/>
          <w:lang w:bidi="fa-IR"/>
        </w:rPr>
        <w:t xml:space="preserve"> </w:t>
      </w:r>
      <w:r w:rsidRPr="0080341E">
        <w:rPr>
          <w:rFonts w:hint="cs"/>
          <w:color w:val="000000" w:themeColor="text1"/>
          <w:rtl/>
          <w:lang w:bidi="fa-IR"/>
        </w:rPr>
        <w:t>با</w:t>
      </w:r>
      <w:r w:rsidRPr="0080341E">
        <w:rPr>
          <w:color w:val="000000" w:themeColor="text1"/>
          <w:rtl/>
          <w:lang w:bidi="fa-IR"/>
        </w:rPr>
        <w:t xml:space="preserve"> ۲۰۸۰ </w:t>
      </w:r>
      <w:r w:rsidRPr="0080341E">
        <w:rPr>
          <w:rFonts w:hint="cs"/>
          <w:color w:val="000000" w:themeColor="text1"/>
          <w:rtl/>
          <w:lang w:bidi="fa-IR"/>
        </w:rPr>
        <w:t>دانشجوی</w:t>
      </w:r>
      <w:r w:rsidRPr="0080341E">
        <w:rPr>
          <w:color w:val="000000" w:themeColor="text1"/>
          <w:rtl/>
          <w:lang w:bidi="fa-IR"/>
        </w:rPr>
        <w:t xml:space="preserve"> </w:t>
      </w:r>
      <w:r w:rsidRPr="0080341E">
        <w:rPr>
          <w:rFonts w:hint="cs"/>
          <w:color w:val="000000" w:themeColor="text1"/>
          <w:rtl/>
          <w:lang w:bidi="fa-IR"/>
        </w:rPr>
        <w:t>شاغل</w:t>
      </w:r>
      <w:r w:rsidRPr="0080341E">
        <w:rPr>
          <w:color w:val="000000" w:themeColor="text1"/>
          <w:rtl/>
          <w:lang w:bidi="fa-IR"/>
        </w:rPr>
        <w:t xml:space="preserve"> </w:t>
      </w:r>
      <w:r w:rsidRPr="0080341E">
        <w:rPr>
          <w:rFonts w:hint="cs"/>
          <w:color w:val="000000" w:themeColor="text1"/>
          <w:rtl/>
          <w:lang w:bidi="fa-IR"/>
        </w:rPr>
        <w:t>به</w:t>
      </w:r>
      <w:r w:rsidRPr="0080341E">
        <w:rPr>
          <w:color w:val="000000" w:themeColor="text1"/>
          <w:rtl/>
          <w:lang w:bidi="fa-IR"/>
        </w:rPr>
        <w:t xml:space="preserve"> </w:t>
      </w:r>
      <w:r w:rsidRPr="0080341E">
        <w:rPr>
          <w:rFonts w:hint="cs"/>
          <w:color w:val="000000" w:themeColor="text1"/>
          <w:rtl/>
          <w:lang w:bidi="fa-IR"/>
        </w:rPr>
        <w:t>تحصيل</w:t>
      </w:r>
      <w:r w:rsidRPr="0080341E">
        <w:rPr>
          <w:color w:val="000000" w:themeColor="text1"/>
          <w:rtl/>
          <w:lang w:bidi="fa-IR"/>
        </w:rPr>
        <w:t xml:space="preserve"> </w:t>
      </w:r>
      <w:r w:rsidRPr="0080341E">
        <w:rPr>
          <w:rFonts w:hint="cs"/>
          <w:color w:val="000000" w:themeColor="text1"/>
          <w:rtl/>
          <w:lang w:bidi="fa-IR"/>
        </w:rPr>
        <w:t>در</w:t>
      </w:r>
      <w:r w:rsidRPr="0080341E">
        <w:rPr>
          <w:color w:val="000000" w:themeColor="text1"/>
          <w:rtl/>
          <w:lang w:bidi="fa-IR"/>
        </w:rPr>
        <w:t xml:space="preserve"> </w:t>
      </w:r>
      <w:r w:rsidRPr="0080341E">
        <w:rPr>
          <w:rFonts w:hint="cs"/>
          <w:color w:val="000000" w:themeColor="text1"/>
          <w:rtl/>
          <w:lang w:bidi="fa-IR"/>
        </w:rPr>
        <w:t>چهار</w:t>
      </w:r>
      <w:r w:rsidRPr="0080341E">
        <w:rPr>
          <w:color w:val="000000" w:themeColor="text1"/>
          <w:rtl/>
          <w:lang w:bidi="fa-IR"/>
        </w:rPr>
        <w:t xml:space="preserve"> </w:t>
      </w:r>
      <w:r w:rsidRPr="0080341E">
        <w:rPr>
          <w:rFonts w:hint="cs"/>
          <w:color w:val="000000" w:themeColor="text1"/>
          <w:rtl/>
          <w:lang w:bidi="fa-IR"/>
        </w:rPr>
        <w:t>رشته</w:t>
      </w:r>
      <w:r w:rsidRPr="0080341E">
        <w:rPr>
          <w:color w:val="000000" w:themeColor="text1"/>
          <w:rtl/>
          <w:lang w:bidi="fa-IR"/>
        </w:rPr>
        <w:t xml:space="preserve"> </w:t>
      </w:r>
      <w:r w:rsidRPr="0080341E">
        <w:rPr>
          <w:rFonts w:hint="cs"/>
          <w:color w:val="000000" w:themeColor="text1"/>
          <w:rtl/>
          <w:lang w:bidi="fa-IR"/>
        </w:rPr>
        <w:t>تفسير</w:t>
      </w:r>
      <w:r w:rsidRPr="0080341E">
        <w:rPr>
          <w:color w:val="000000" w:themeColor="text1"/>
          <w:rtl/>
          <w:lang w:bidi="fa-IR"/>
        </w:rPr>
        <w:t xml:space="preserve"> </w:t>
      </w:r>
      <w:r w:rsidRPr="0080341E">
        <w:rPr>
          <w:rFonts w:hint="cs"/>
          <w:color w:val="000000" w:themeColor="text1"/>
          <w:rtl/>
          <w:lang w:bidi="fa-IR"/>
        </w:rPr>
        <w:t>قرآن</w:t>
      </w:r>
      <w:r w:rsidRPr="0080341E">
        <w:rPr>
          <w:color w:val="000000" w:themeColor="text1"/>
          <w:rtl/>
          <w:lang w:bidi="fa-IR"/>
        </w:rPr>
        <w:t xml:space="preserve"> </w:t>
      </w:r>
      <w:r w:rsidRPr="0080341E">
        <w:rPr>
          <w:rFonts w:hint="cs"/>
          <w:color w:val="000000" w:themeColor="text1"/>
          <w:rtl/>
          <w:lang w:bidi="fa-IR"/>
        </w:rPr>
        <w:t>مجيد،</w:t>
      </w:r>
      <w:r w:rsidRPr="0080341E">
        <w:rPr>
          <w:color w:val="000000" w:themeColor="text1"/>
          <w:rtl/>
          <w:lang w:bidi="fa-IR"/>
        </w:rPr>
        <w:t xml:space="preserve"> </w:t>
      </w:r>
      <w:r w:rsidRPr="0080341E">
        <w:rPr>
          <w:rFonts w:hint="cs"/>
          <w:color w:val="000000" w:themeColor="text1"/>
          <w:rtl/>
          <w:lang w:bidi="fa-IR"/>
        </w:rPr>
        <w:t>علوم</w:t>
      </w:r>
      <w:r w:rsidRPr="0080341E">
        <w:rPr>
          <w:color w:val="000000" w:themeColor="text1"/>
          <w:rtl/>
          <w:lang w:bidi="fa-IR"/>
        </w:rPr>
        <w:t xml:space="preserve"> </w:t>
      </w:r>
      <w:r w:rsidRPr="0080341E">
        <w:rPr>
          <w:rFonts w:hint="cs"/>
          <w:color w:val="000000" w:themeColor="text1"/>
          <w:rtl/>
          <w:lang w:bidi="fa-IR"/>
        </w:rPr>
        <w:t>قرآن</w:t>
      </w:r>
      <w:r w:rsidRPr="0080341E">
        <w:rPr>
          <w:color w:val="000000" w:themeColor="text1"/>
          <w:rtl/>
          <w:lang w:bidi="fa-IR"/>
        </w:rPr>
        <w:t xml:space="preserve"> </w:t>
      </w:r>
      <w:r w:rsidRPr="0080341E">
        <w:rPr>
          <w:rFonts w:hint="cs"/>
          <w:color w:val="000000" w:themeColor="text1"/>
          <w:rtl/>
          <w:lang w:bidi="fa-IR"/>
        </w:rPr>
        <w:t>مجيد،</w:t>
      </w:r>
      <w:r w:rsidRPr="0080341E">
        <w:rPr>
          <w:color w:val="000000" w:themeColor="text1"/>
          <w:rtl/>
          <w:lang w:bidi="fa-IR"/>
        </w:rPr>
        <w:t xml:space="preserve"> </w:t>
      </w:r>
      <w:r w:rsidRPr="0080341E">
        <w:rPr>
          <w:rFonts w:hint="cs"/>
          <w:color w:val="000000" w:themeColor="text1"/>
          <w:rtl/>
          <w:lang w:bidi="fa-IR"/>
        </w:rPr>
        <w:t>تربیت‌معلم</w:t>
      </w:r>
      <w:r w:rsidRPr="0080341E">
        <w:rPr>
          <w:color w:val="000000" w:themeColor="text1"/>
          <w:rtl/>
          <w:lang w:bidi="fa-IR"/>
        </w:rPr>
        <w:t xml:space="preserve"> </w:t>
      </w:r>
      <w:r w:rsidRPr="0080341E">
        <w:rPr>
          <w:rFonts w:hint="cs"/>
          <w:color w:val="000000" w:themeColor="text1"/>
          <w:rtl/>
          <w:lang w:bidi="fa-IR"/>
        </w:rPr>
        <w:t>قرآن</w:t>
      </w:r>
      <w:r w:rsidRPr="0080341E">
        <w:rPr>
          <w:color w:val="000000" w:themeColor="text1"/>
          <w:rtl/>
          <w:lang w:bidi="fa-IR"/>
        </w:rPr>
        <w:t xml:space="preserve"> </w:t>
      </w:r>
      <w:r w:rsidRPr="0080341E">
        <w:rPr>
          <w:rFonts w:hint="cs"/>
          <w:color w:val="000000" w:themeColor="text1"/>
          <w:rtl/>
          <w:lang w:bidi="fa-IR"/>
        </w:rPr>
        <w:t>کريم،</w:t>
      </w:r>
      <w:r w:rsidRPr="0080341E">
        <w:rPr>
          <w:color w:val="000000" w:themeColor="text1"/>
          <w:rtl/>
          <w:lang w:bidi="fa-IR"/>
        </w:rPr>
        <w:t xml:space="preserve"> </w:t>
      </w:r>
      <w:r w:rsidRPr="0080341E">
        <w:rPr>
          <w:rFonts w:hint="cs"/>
          <w:color w:val="000000" w:themeColor="text1"/>
          <w:rtl/>
          <w:lang w:bidi="fa-IR"/>
        </w:rPr>
        <w:t>فنون</w:t>
      </w:r>
      <w:r w:rsidRPr="0080341E">
        <w:rPr>
          <w:color w:val="000000" w:themeColor="text1"/>
          <w:rtl/>
          <w:lang w:bidi="fa-IR"/>
        </w:rPr>
        <w:t xml:space="preserve"> </w:t>
      </w:r>
      <w:r w:rsidRPr="0080341E">
        <w:rPr>
          <w:rFonts w:hint="cs"/>
          <w:color w:val="000000" w:themeColor="text1"/>
          <w:rtl/>
          <w:lang w:bidi="fa-IR"/>
        </w:rPr>
        <w:t>قرائت،</w:t>
      </w:r>
      <w:r w:rsidRPr="0080341E">
        <w:rPr>
          <w:color w:val="000000" w:themeColor="text1"/>
          <w:rtl/>
          <w:lang w:bidi="fa-IR"/>
        </w:rPr>
        <w:t xml:space="preserve"> </w:t>
      </w:r>
      <w:r w:rsidRPr="0080341E">
        <w:rPr>
          <w:rFonts w:hint="cs"/>
          <w:color w:val="000000" w:themeColor="text1"/>
          <w:rtl/>
          <w:lang w:bidi="fa-IR"/>
        </w:rPr>
        <w:t>تلاوت</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کتابت</w:t>
      </w:r>
      <w:r w:rsidRPr="0080341E">
        <w:rPr>
          <w:color w:val="000000" w:themeColor="text1"/>
          <w:rtl/>
          <w:lang w:bidi="fa-IR"/>
        </w:rPr>
        <w:t xml:space="preserve"> </w:t>
      </w:r>
      <w:r w:rsidRPr="0080341E">
        <w:rPr>
          <w:rFonts w:hint="cs"/>
          <w:color w:val="000000" w:themeColor="text1"/>
          <w:rtl/>
          <w:lang w:bidi="fa-IR"/>
        </w:rPr>
        <w:t>قرآن</w:t>
      </w:r>
      <w:r w:rsidRPr="0080341E">
        <w:rPr>
          <w:color w:val="000000" w:themeColor="text1"/>
          <w:rtl/>
          <w:lang w:bidi="fa-IR"/>
        </w:rPr>
        <w:t xml:space="preserve"> </w:t>
      </w:r>
      <w:r w:rsidRPr="0080341E">
        <w:rPr>
          <w:rFonts w:hint="cs"/>
          <w:color w:val="000000" w:themeColor="text1"/>
          <w:rtl/>
          <w:lang w:bidi="fa-IR"/>
        </w:rPr>
        <w:t>مجيد</w:t>
      </w:r>
      <w:r w:rsidRPr="0080341E">
        <w:rPr>
          <w:color w:val="000000" w:themeColor="text1"/>
          <w:rtl/>
          <w:lang w:bidi="fa-IR"/>
        </w:rPr>
        <w:t xml:space="preserve"> </w:t>
      </w:r>
      <w:r w:rsidRPr="0080341E">
        <w:rPr>
          <w:rFonts w:hint="cs"/>
          <w:color w:val="000000" w:themeColor="text1"/>
          <w:rtl/>
          <w:lang w:bidi="fa-IR"/>
        </w:rPr>
        <w:t>در</w:t>
      </w:r>
      <w:r w:rsidRPr="0080341E">
        <w:rPr>
          <w:color w:val="000000" w:themeColor="text1"/>
          <w:rtl/>
          <w:lang w:bidi="fa-IR"/>
        </w:rPr>
        <w:t xml:space="preserve"> </w:t>
      </w:r>
      <w:r w:rsidRPr="0080341E">
        <w:rPr>
          <w:rFonts w:hint="cs"/>
          <w:color w:val="000000" w:themeColor="text1"/>
          <w:rtl/>
          <w:lang w:bidi="fa-IR"/>
        </w:rPr>
        <w:t>مقطع</w:t>
      </w:r>
      <w:r w:rsidRPr="0080341E">
        <w:rPr>
          <w:color w:val="000000" w:themeColor="text1"/>
          <w:rtl/>
          <w:lang w:bidi="fa-IR"/>
        </w:rPr>
        <w:t xml:space="preserve"> </w:t>
      </w:r>
      <w:r w:rsidRPr="0080341E">
        <w:rPr>
          <w:rFonts w:hint="cs"/>
          <w:color w:val="000000" w:themeColor="text1"/>
          <w:rtl/>
          <w:lang w:bidi="fa-IR"/>
        </w:rPr>
        <w:t>کارشناسی</w:t>
      </w:r>
      <w:r w:rsidRPr="0080341E">
        <w:rPr>
          <w:color w:val="000000" w:themeColor="text1"/>
          <w:rtl/>
          <w:lang w:bidi="fa-IR"/>
        </w:rPr>
        <w:t xml:space="preserve"> </w:t>
      </w:r>
      <w:r w:rsidRPr="0080341E">
        <w:rPr>
          <w:rFonts w:hint="cs"/>
          <w:color w:val="000000" w:themeColor="text1"/>
          <w:rtl/>
          <w:lang w:bidi="fa-IR"/>
        </w:rPr>
        <w:t>به‌عنوان</w:t>
      </w:r>
      <w:r w:rsidRPr="0080341E">
        <w:rPr>
          <w:color w:val="000000" w:themeColor="text1"/>
          <w:rtl/>
          <w:lang w:bidi="fa-IR"/>
        </w:rPr>
        <w:t xml:space="preserve"> </w:t>
      </w:r>
      <w:r w:rsidRPr="0080341E">
        <w:rPr>
          <w:rFonts w:hint="cs"/>
          <w:color w:val="000000" w:themeColor="text1"/>
          <w:rtl/>
          <w:lang w:bidi="fa-IR"/>
        </w:rPr>
        <w:t>تنها</w:t>
      </w:r>
      <w:r w:rsidRPr="0080341E">
        <w:rPr>
          <w:color w:val="000000" w:themeColor="text1"/>
          <w:rtl/>
          <w:lang w:bidi="fa-IR"/>
        </w:rPr>
        <w:t xml:space="preserve"> </w:t>
      </w:r>
      <w:r w:rsidRPr="0080341E">
        <w:rPr>
          <w:rFonts w:hint="cs"/>
          <w:color w:val="000000" w:themeColor="text1"/>
          <w:rtl/>
          <w:lang w:bidi="fa-IR"/>
        </w:rPr>
        <w:t>مؤسسه</w:t>
      </w:r>
      <w:r w:rsidRPr="0080341E">
        <w:rPr>
          <w:color w:val="000000" w:themeColor="text1"/>
          <w:rtl/>
          <w:lang w:bidi="fa-IR"/>
        </w:rPr>
        <w:t xml:space="preserve"> </w:t>
      </w:r>
      <w:r w:rsidRPr="0080341E">
        <w:rPr>
          <w:rFonts w:hint="cs"/>
          <w:color w:val="000000" w:themeColor="text1"/>
          <w:rtl/>
          <w:lang w:bidi="fa-IR"/>
        </w:rPr>
        <w:t>آموزش</w:t>
      </w:r>
      <w:r w:rsidRPr="0080341E">
        <w:rPr>
          <w:color w:val="000000" w:themeColor="text1"/>
          <w:rtl/>
          <w:lang w:bidi="fa-IR"/>
        </w:rPr>
        <w:t xml:space="preserve"> </w:t>
      </w:r>
      <w:r w:rsidRPr="0080341E">
        <w:rPr>
          <w:rFonts w:hint="cs"/>
          <w:color w:val="000000" w:themeColor="text1"/>
          <w:rtl/>
          <w:lang w:bidi="fa-IR"/>
        </w:rPr>
        <w:t>عالی</w:t>
      </w:r>
      <w:r w:rsidRPr="0080341E">
        <w:rPr>
          <w:color w:val="000000" w:themeColor="text1"/>
          <w:rtl/>
          <w:lang w:bidi="fa-IR"/>
        </w:rPr>
        <w:t xml:space="preserve"> </w:t>
      </w:r>
      <w:r w:rsidRPr="0080341E">
        <w:rPr>
          <w:rFonts w:hint="cs"/>
          <w:color w:val="000000" w:themeColor="text1"/>
          <w:rtl/>
          <w:lang w:bidi="fa-IR"/>
        </w:rPr>
        <w:t>در</w:t>
      </w:r>
      <w:r w:rsidRPr="0080341E">
        <w:rPr>
          <w:color w:val="000000" w:themeColor="text1"/>
          <w:rtl/>
          <w:lang w:bidi="fa-IR"/>
        </w:rPr>
        <w:t xml:space="preserve"> </w:t>
      </w:r>
      <w:r w:rsidRPr="0080341E">
        <w:rPr>
          <w:rFonts w:hint="cs"/>
          <w:color w:val="000000" w:themeColor="text1"/>
          <w:rtl/>
          <w:lang w:bidi="fa-IR"/>
        </w:rPr>
        <w:t>سطح</w:t>
      </w:r>
      <w:r w:rsidRPr="0080341E">
        <w:rPr>
          <w:color w:val="000000" w:themeColor="text1"/>
          <w:rtl/>
          <w:lang w:bidi="fa-IR"/>
        </w:rPr>
        <w:t xml:space="preserve"> </w:t>
      </w:r>
      <w:r w:rsidRPr="0080341E">
        <w:rPr>
          <w:rFonts w:hint="cs"/>
          <w:color w:val="000000" w:themeColor="text1"/>
          <w:rtl/>
          <w:lang w:bidi="fa-IR"/>
        </w:rPr>
        <w:t>کشور</w:t>
      </w:r>
      <w:r w:rsidRPr="0080341E">
        <w:rPr>
          <w:color w:val="000000" w:themeColor="text1"/>
          <w:rtl/>
          <w:lang w:bidi="fa-IR"/>
        </w:rPr>
        <w:t xml:space="preserve"> </w:t>
      </w:r>
      <w:r w:rsidRPr="0080341E">
        <w:rPr>
          <w:rFonts w:hint="cs"/>
          <w:color w:val="000000" w:themeColor="text1"/>
          <w:rtl/>
          <w:lang w:bidi="fa-IR"/>
        </w:rPr>
        <w:t>در زمینه</w:t>
      </w:r>
      <w:r w:rsidRPr="0080341E">
        <w:rPr>
          <w:color w:val="000000" w:themeColor="text1"/>
          <w:rtl/>
          <w:lang w:bidi="fa-IR"/>
        </w:rPr>
        <w:t xml:space="preserve"> </w:t>
      </w:r>
      <w:r w:rsidRPr="0080341E">
        <w:rPr>
          <w:rFonts w:hint="cs"/>
          <w:color w:val="000000" w:themeColor="text1"/>
          <w:rtl/>
          <w:lang w:bidi="fa-IR"/>
        </w:rPr>
        <w:t>قرآن</w:t>
      </w:r>
      <w:r w:rsidRPr="0080341E">
        <w:rPr>
          <w:color w:val="000000" w:themeColor="text1"/>
          <w:rtl/>
          <w:lang w:bidi="fa-IR"/>
        </w:rPr>
        <w:t xml:space="preserve"> </w:t>
      </w:r>
      <w:r w:rsidRPr="0080341E">
        <w:rPr>
          <w:rFonts w:hint="cs"/>
          <w:color w:val="000000" w:themeColor="text1"/>
          <w:rtl/>
          <w:lang w:bidi="fa-IR"/>
        </w:rPr>
        <w:t>فعاليت</w:t>
      </w:r>
      <w:r w:rsidRPr="0080341E">
        <w:rPr>
          <w:color w:val="000000" w:themeColor="text1"/>
          <w:rtl/>
          <w:lang w:bidi="fa-IR"/>
        </w:rPr>
        <w:t xml:space="preserve"> </w:t>
      </w:r>
      <w:r w:rsidRPr="0080341E">
        <w:rPr>
          <w:rFonts w:hint="cs"/>
          <w:color w:val="000000" w:themeColor="text1"/>
          <w:rtl/>
          <w:lang w:bidi="fa-IR"/>
        </w:rPr>
        <w:t>می‌کنند</w:t>
      </w:r>
      <w:r w:rsidRPr="0080341E">
        <w:rPr>
          <w:color w:val="000000" w:themeColor="text1"/>
          <w:lang w:bidi="fa-IR"/>
        </w:rPr>
        <w:t>.</w:t>
      </w:r>
    </w:p>
    <w:p w:rsidR="00137D5A" w:rsidRPr="0080341E" w:rsidRDefault="00137D5A" w:rsidP="00137D5A">
      <w:pPr>
        <w:spacing w:line="360" w:lineRule="auto"/>
        <w:rPr>
          <w:b/>
          <w:bCs/>
          <w:color w:val="000000" w:themeColor="text1"/>
          <w:rtl/>
          <w:lang w:bidi="fa-IR"/>
        </w:rPr>
      </w:pPr>
      <w:r w:rsidRPr="0080341E">
        <w:rPr>
          <w:rFonts w:hint="cs"/>
          <w:b/>
          <w:bCs/>
          <w:color w:val="000000" w:themeColor="text1"/>
          <w:rtl/>
          <w:lang w:bidi="fa-IR"/>
        </w:rPr>
        <w:t>شرکت</w:t>
      </w:r>
      <w:r w:rsidRPr="0080341E">
        <w:rPr>
          <w:b/>
          <w:bCs/>
          <w:color w:val="000000" w:themeColor="text1"/>
          <w:rtl/>
          <w:lang w:bidi="fa-IR"/>
        </w:rPr>
        <w:t xml:space="preserve"> </w:t>
      </w:r>
      <w:r w:rsidRPr="0080341E">
        <w:rPr>
          <w:rFonts w:hint="cs"/>
          <w:b/>
          <w:bCs/>
          <w:color w:val="000000" w:themeColor="text1"/>
          <w:rtl/>
          <w:lang w:bidi="fa-IR"/>
        </w:rPr>
        <w:t>چاپ</w:t>
      </w:r>
      <w:r w:rsidRPr="0080341E">
        <w:rPr>
          <w:b/>
          <w:bCs/>
          <w:color w:val="000000" w:themeColor="text1"/>
          <w:rtl/>
          <w:lang w:bidi="fa-IR"/>
        </w:rPr>
        <w:t xml:space="preserve"> </w:t>
      </w:r>
      <w:r w:rsidRPr="0080341E">
        <w:rPr>
          <w:rFonts w:hint="cs"/>
          <w:b/>
          <w:bCs/>
          <w:color w:val="000000" w:themeColor="text1"/>
          <w:rtl/>
          <w:lang w:bidi="fa-IR"/>
        </w:rPr>
        <w:t>و</w:t>
      </w:r>
      <w:r w:rsidRPr="0080341E">
        <w:rPr>
          <w:b/>
          <w:bCs/>
          <w:color w:val="000000" w:themeColor="text1"/>
          <w:rtl/>
          <w:lang w:bidi="fa-IR"/>
        </w:rPr>
        <w:t xml:space="preserve"> </w:t>
      </w:r>
      <w:r w:rsidRPr="0080341E">
        <w:rPr>
          <w:rFonts w:hint="cs"/>
          <w:b/>
          <w:bCs/>
          <w:color w:val="000000" w:themeColor="text1"/>
          <w:rtl/>
          <w:lang w:bidi="fa-IR"/>
        </w:rPr>
        <w:t>انتشارات</w:t>
      </w:r>
      <w:r w:rsidRPr="0080341E">
        <w:rPr>
          <w:b/>
          <w:bCs/>
          <w:color w:val="000000" w:themeColor="text1"/>
          <w:rtl/>
          <w:lang w:bidi="fa-IR"/>
        </w:rPr>
        <w:t xml:space="preserve"> </w:t>
      </w:r>
      <w:r w:rsidRPr="0080341E">
        <w:rPr>
          <w:rFonts w:hint="cs"/>
          <w:b/>
          <w:bCs/>
          <w:color w:val="000000" w:themeColor="text1"/>
          <w:rtl/>
          <w:lang w:bidi="fa-IR"/>
        </w:rPr>
        <w:t>اسوه</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t>سازمان اوقاف و امور خیریه شرکت چاپ و انتشارات اسوه ر در سال 1369 به‌منظور اشاعه فرهنگ و معارف اصیل اسلام به‌ویژه چاپ و نشر قرآن کریم تأسیس کرد و تاکنون بیش از 400 عنوان از کتاب‌های دینی به‌ویژه علوم قرآن و حدیث را منتشر نموده است و ده‌ها عنوان کتاب دیگر در زمینه معارف اسلامی را در دست تحقیق و تألیف دارد که در آینده به علاقه‌مندان عرضه خواهد نمود.</w:t>
      </w:r>
    </w:p>
    <w:p w:rsidR="00137D5A" w:rsidRPr="0080341E" w:rsidRDefault="00137D5A" w:rsidP="00137D5A">
      <w:pPr>
        <w:spacing w:line="360" w:lineRule="auto"/>
        <w:rPr>
          <w:color w:val="000000" w:themeColor="text1"/>
          <w:lang w:bidi="fa-IR"/>
        </w:rPr>
      </w:pPr>
      <w:r w:rsidRPr="0080341E">
        <w:rPr>
          <w:rFonts w:hint="cs"/>
          <w:color w:val="000000" w:themeColor="text1"/>
          <w:rtl/>
          <w:lang w:bidi="fa-IR"/>
        </w:rPr>
        <w:t xml:space="preserve">شرکت چاپ و انتشارات اسوه در جهت چاپ و نشر قرآن کریم نیز گام‌های بلندی برداشته، از جمله تأسیس چاپخانه بزرگ قرآن کریم در شهر مقدس قم است که در سال 1370 عملیات احداث آن در وسعتی به مساحت 50 هزار مترمربع و با زیربنای 12 هزار مترمربع آغاز و در سال 1373 افتتاح گردید. این چاپخانه که بزرگ‌ترین مرکز چاپ و نشر قرآن کریم در ایران به شمار می‌رود، در راستای رفع نیاز جامعه اسلامی ایران و نیز مسلمانان خارج از کشور تلاش می‌نماید و با به‌کارگیری پیشرفته‌ترین دستگاه‌ها و تجهیزات چاپ و صحافی، تاکنون موفق به چاپ میلیون‌ها جلد قرآن کریم </w:t>
      </w:r>
      <w:r w:rsidRPr="0080341E">
        <w:rPr>
          <w:rFonts w:ascii="Times New Roman" w:hAnsi="Times New Roman" w:cs="Times New Roman" w:hint="cs"/>
          <w:color w:val="000000" w:themeColor="text1"/>
          <w:rtl/>
          <w:lang w:bidi="fa-IR"/>
        </w:rPr>
        <w:t>–</w:t>
      </w:r>
      <w:r w:rsidRPr="0080341E">
        <w:rPr>
          <w:rFonts w:hint="cs"/>
          <w:color w:val="000000" w:themeColor="text1"/>
          <w:rtl/>
          <w:lang w:bidi="fa-IR"/>
        </w:rPr>
        <w:t>در قطع‌ها و انواع مختلف- باکیفیتی مطلوب گردیده است.</w:t>
      </w:r>
    </w:p>
    <w:p w:rsidR="00137D5A" w:rsidRPr="0080341E" w:rsidRDefault="00137D5A" w:rsidP="00137D5A">
      <w:pPr>
        <w:spacing w:line="360" w:lineRule="auto"/>
        <w:rPr>
          <w:b/>
          <w:bCs/>
          <w:color w:val="000000" w:themeColor="text1"/>
          <w:rtl/>
          <w:lang w:bidi="fa-IR"/>
        </w:rPr>
      </w:pPr>
      <w:r w:rsidRPr="0080341E">
        <w:rPr>
          <w:rFonts w:hint="cs"/>
          <w:b/>
          <w:bCs/>
          <w:color w:val="000000" w:themeColor="text1"/>
          <w:rtl/>
          <w:lang w:bidi="fa-IR"/>
        </w:rPr>
        <w:t>مرکز</w:t>
      </w:r>
      <w:r w:rsidRPr="0080341E">
        <w:rPr>
          <w:b/>
          <w:bCs/>
          <w:color w:val="000000" w:themeColor="text1"/>
          <w:rtl/>
          <w:lang w:bidi="fa-IR"/>
        </w:rPr>
        <w:t xml:space="preserve"> </w:t>
      </w:r>
      <w:r w:rsidRPr="0080341E">
        <w:rPr>
          <w:rFonts w:hint="cs"/>
          <w:b/>
          <w:bCs/>
          <w:color w:val="000000" w:themeColor="text1"/>
          <w:rtl/>
          <w:lang w:bidi="fa-IR"/>
        </w:rPr>
        <w:t>ترجمه</w:t>
      </w:r>
      <w:r w:rsidRPr="0080341E">
        <w:rPr>
          <w:b/>
          <w:bCs/>
          <w:color w:val="000000" w:themeColor="text1"/>
          <w:rtl/>
          <w:lang w:bidi="fa-IR"/>
        </w:rPr>
        <w:t xml:space="preserve"> </w:t>
      </w:r>
      <w:r w:rsidRPr="0080341E">
        <w:rPr>
          <w:rFonts w:hint="cs"/>
          <w:b/>
          <w:bCs/>
          <w:color w:val="000000" w:themeColor="text1"/>
          <w:rtl/>
          <w:lang w:bidi="fa-IR"/>
        </w:rPr>
        <w:t>قرآن</w:t>
      </w:r>
      <w:r w:rsidRPr="0080341E">
        <w:rPr>
          <w:b/>
          <w:bCs/>
          <w:color w:val="000000" w:themeColor="text1"/>
          <w:rtl/>
          <w:lang w:bidi="fa-IR"/>
        </w:rPr>
        <w:t xml:space="preserve"> </w:t>
      </w:r>
      <w:r w:rsidRPr="0080341E">
        <w:rPr>
          <w:rFonts w:hint="cs"/>
          <w:b/>
          <w:bCs/>
          <w:color w:val="000000" w:themeColor="text1"/>
          <w:rtl/>
          <w:lang w:bidi="fa-IR"/>
        </w:rPr>
        <w:t>کريم</w:t>
      </w:r>
      <w:r w:rsidRPr="0080341E">
        <w:rPr>
          <w:b/>
          <w:bCs/>
          <w:color w:val="000000" w:themeColor="text1"/>
          <w:rtl/>
          <w:lang w:bidi="fa-IR"/>
        </w:rPr>
        <w:t xml:space="preserve"> </w:t>
      </w:r>
      <w:r w:rsidRPr="0080341E">
        <w:rPr>
          <w:rFonts w:hint="cs"/>
          <w:b/>
          <w:bCs/>
          <w:color w:val="000000" w:themeColor="text1"/>
          <w:rtl/>
          <w:lang w:bidi="fa-IR"/>
        </w:rPr>
        <w:t>به</w:t>
      </w:r>
      <w:r w:rsidRPr="0080341E">
        <w:rPr>
          <w:b/>
          <w:bCs/>
          <w:color w:val="000000" w:themeColor="text1"/>
          <w:rtl/>
          <w:lang w:bidi="fa-IR"/>
        </w:rPr>
        <w:t xml:space="preserve"> </w:t>
      </w:r>
      <w:r w:rsidRPr="0080341E">
        <w:rPr>
          <w:rFonts w:hint="cs"/>
          <w:b/>
          <w:bCs/>
          <w:color w:val="000000" w:themeColor="text1"/>
          <w:rtl/>
          <w:lang w:bidi="fa-IR"/>
        </w:rPr>
        <w:t>زبان‌های</w:t>
      </w:r>
      <w:r w:rsidRPr="0080341E">
        <w:rPr>
          <w:b/>
          <w:bCs/>
          <w:color w:val="000000" w:themeColor="text1"/>
          <w:rtl/>
          <w:lang w:bidi="fa-IR"/>
        </w:rPr>
        <w:t xml:space="preserve"> </w:t>
      </w:r>
      <w:r w:rsidRPr="0080341E">
        <w:rPr>
          <w:rFonts w:hint="cs"/>
          <w:b/>
          <w:bCs/>
          <w:color w:val="000000" w:themeColor="text1"/>
          <w:rtl/>
          <w:lang w:bidi="fa-IR"/>
        </w:rPr>
        <w:t>خارجی</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t>در</w:t>
      </w:r>
      <w:r w:rsidRPr="0080341E">
        <w:rPr>
          <w:color w:val="000000" w:themeColor="text1"/>
          <w:rtl/>
          <w:lang w:bidi="fa-IR"/>
        </w:rPr>
        <w:t xml:space="preserve"> </w:t>
      </w:r>
      <w:r w:rsidRPr="0080341E">
        <w:rPr>
          <w:rFonts w:hint="cs"/>
          <w:color w:val="000000" w:themeColor="text1"/>
          <w:rtl/>
          <w:lang w:bidi="fa-IR"/>
        </w:rPr>
        <w:t>سال</w:t>
      </w:r>
      <w:r w:rsidRPr="0080341E">
        <w:rPr>
          <w:color w:val="000000" w:themeColor="text1"/>
          <w:rtl/>
          <w:lang w:bidi="fa-IR"/>
        </w:rPr>
        <w:t xml:space="preserve"> ۱۳۷۳ </w:t>
      </w:r>
      <w:r w:rsidRPr="0080341E">
        <w:rPr>
          <w:rFonts w:hint="cs"/>
          <w:color w:val="000000" w:themeColor="text1"/>
          <w:rtl/>
          <w:lang w:bidi="fa-IR"/>
        </w:rPr>
        <w:t>به‌وسیله</w:t>
      </w:r>
      <w:r w:rsidRPr="0080341E">
        <w:rPr>
          <w:color w:val="000000" w:themeColor="text1"/>
          <w:rtl/>
          <w:lang w:bidi="fa-IR"/>
        </w:rPr>
        <w:t xml:space="preserve"> </w:t>
      </w:r>
      <w:r w:rsidRPr="0080341E">
        <w:rPr>
          <w:rFonts w:hint="cs"/>
          <w:color w:val="000000" w:themeColor="text1"/>
          <w:rtl/>
          <w:lang w:bidi="fa-IR"/>
        </w:rPr>
        <w:t>سازمان</w:t>
      </w:r>
      <w:r w:rsidRPr="0080341E">
        <w:rPr>
          <w:color w:val="000000" w:themeColor="text1"/>
          <w:rtl/>
          <w:lang w:bidi="fa-IR"/>
        </w:rPr>
        <w:t xml:space="preserve"> </w:t>
      </w:r>
      <w:r w:rsidRPr="0080341E">
        <w:rPr>
          <w:rFonts w:hint="cs"/>
          <w:color w:val="000000" w:themeColor="text1"/>
          <w:rtl/>
          <w:lang w:bidi="fa-IR"/>
        </w:rPr>
        <w:t>اوقاف</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با</w:t>
      </w:r>
      <w:r w:rsidRPr="0080341E">
        <w:rPr>
          <w:color w:val="000000" w:themeColor="text1"/>
          <w:rtl/>
          <w:lang w:bidi="fa-IR"/>
        </w:rPr>
        <w:t xml:space="preserve"> </w:t>
      </w:r>
      <w:r w:rsidRPr="0080341E">
        <w:rPr>
          <w:rFonts w:hint="cs"/>
          <w:color w:val="000000" w:themeColor="text1"/>
          <w:rtl/>
          <w:lang w:bidi="fa-IR"/>
        </w:rPr>
        <w:t>همکاری</w:t>
      </w:r>
      <w:r w:rsidRPr="0080341E">
        <w:rPr>
          <w:color w:val="000000" w:themeColor="text1"/>
          <w:rtl/>
          <w:lang w:bidi="fa-IR"/>
        </w:rPr>
        <w:t xml:space="preserve"> </w:t>
      </w:r>
      <w:r w:rsidRPr="0080341E">
        <w:rPr>
          <w:rFonts w:hint="cs"/>
          <w:color w:val="000000" w:themeColor="text1"/>
          <w:rtl/>
          <w:lang w:bidi="fa-IR"/>
        </w:rPr>
        <w:t>وزارت</w:t>
      </w:r>
      <w:r w:rsidRPr="0080341E">
        <w:rPr>
          <w:color w:val="000000" w:themeColor="text1"/>
          <w:rtl/>
          <w:lang w:bidi="fa-IR"/>
        </w:rPr>
        <w:t xml:space="preserve"> </w:t>
      </w:r>
      <w:r w:rsidRPr="0080341E">
        <w:rPr>
          <w:rFonts w:hint="cs"/>
          <w:color w:val="000000" w:themeColor="text1"/>
          <w:rtl/>
          <w:lang w:bidi="fa-IR"/>
        </w:rPr>
        <w:t>ارشاد</w:t>
      </w:r>
      <w:r w:rsidRPr="0080341E">
        <w:rPr>
          <w:color w:val="000000" w:themeColor="text1"/>
          <w:rtl/>
          <w:lang w:bidi="fa-IR"/>
        </w:rPr>
        <w:t xml:space="preserve"> </w:t>
      </w:r>
      <w:r w:rsidRPr="0080341E">
        <w:rPr>
          <w:rFonts w:hint="cs"/>
          <w:color w:val="000000" w:themeColor="text1"/>
          <w:rtl/>
          <w:lang w:bidi="fa-IR"/>
        </w:rPr>
        <w:t>به‌منظور</w:t>
      </w:r>
      <w:r w:rsidRPr="0080341E">
        <w:rPr>
          <w:color w:val="000000" w:themeColor="text1"/>
          <w:rtl/>
          <w:lang w:bidi="fa-IR"/>
        </w:rPr>
        <w:t xml:space="preserve"> </w:t>
      </w:r>
      <w:r w:rsidRPr="0080341E">
        <w:rPr>
          <w:rFonts w:hint="cs"/>
          <w:color w:val="000000" w:themeColor="text1"/>
          <w:rtl/>
          <w:lang w:bidi="fa-IR"/>
        </w:rPr>
        <w:t>ارائه</w:t>
      </w:r>
      <w:r w:rsidRPr="0080341E">
        <w:rPr>
          <w:color w:val="000000" w:themeColor="text1"/>
          <w:rtl/>
          <w:lang w:bidi="fa-IR"/>
        </w:rPr>
        <w:t xml:space="preserve"> </w:t>
      </w:r>
      <w:r w:rsidRPr="0080341E">
        <w:rPr>
          <w:rFonts w:hint="cs"/>
          <w:color w:val="000000" w:themeColor="text1"/>
          <w:rtl/>
          <w:lang w:bidi="fa-IR"/>
        </w:rPr>
        <w:t>ترجمه‌های</w:t>
      </w:r>
      <w:r w:rsidRPr="0080341E">
        <w:rPr>
          <w:color w:val="000000" w:themeColor="text1"/>
          <w:rtl/>
          <w:lang w:bidi="fa-IR"/>
        </w:rPr>
        <w:t xml:space="preserve"> </w:t>
      </w:r>
      <w:r w:rsidRPr="0080341E">
        <w:rPr>
          <w:rFonts w:hint="cs"/>
          <w:color w:val="000000" w:themeColor="text1"/>
          <w:rtl/>
          <w:lang w:bidi="fa-IR"/>
        </w:rPr>
        <w:t>گويا</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به</w:t>
      </w:r>
      <w:r w:rsidRPr="0080341E">
        <w:rPr>
          <w:color w:val="000000" w:themeColor="text1"/>
          <w:rtl/>
          <w:lang w:bidi="fa-IR"/>
        </w:rPr>
        <w:t xml:space="preserve"> </w:t>
      </w:r>
      <w:r w:rsidRPr="0080341E">
        <w:rPr>
          <w:rFonts w:hint="cs"/>
          <w:color w:val="000000" w:themeColor="text1"/>
          <w:rtl/>
          <w:lang w:bidi="fa-IR"/>
        </w:rPr>
        <w:t>دور</w:t>
      </w:r>
      <w:r w:rsidRPr="0080341E">
        <w:rPr>
          <w:color w:val="000000" w:themeColor="text1"/>
          <w:rtl/>
          <w:lang w:bidi="fa-IR"/>
        </w:rPr>
        <w:t xml:space="preserve"> </w:t>
      </w:r>
      <w:r w:rsidRPr="0080341E">
        <w:rPr>
          <w:rFonts w:hint="cs"/>
          <w:color w:val="000000" w:themeColor="text1"/>
          <w:rtl/>
          <w:lang w:bidi="fa-IR"/>
        </w:rPr>
        <w:t>از</w:t>
      </w:r>
      <w:r w:rsidRPr="0080341E">
        <w:rPr>
          <w:color w:val="000000" w:themeColor="text1"/>
          <w:rtl/>
          <w:lang w:bidi="fa-IR"/>
        </w:rPr>
        <w:t xml:space="preserve"> </w:t>
      </w:r>
      <w:r w:rsidRPr="0080341E">
        <w:rPr>
          <w:rFonts w:hint="cs"/>
          <w:color w:val="000000" w:themeColor="text1"/>
          <w:rtl/>
          <w:lang w:bidi="fa-IR"/>
        </w:rPr>
        <w:t>تحريف</w:t>
      </w:r>
      <w:r w:rsidRPr="0080341E">
        <w:rPr>
          <w:color w:val="000000" w:themeColor="text1"/>
          <w:rtl/>
          <w:lang w:bidi="fa-IR"/>
        </w:rPr>
        <w:t xml:space="preserve"> </w:t>
      </w:r>
      <w:r w:rsidRPr="0080341E">
        <w:rPr>
          <w:rFonts w:hint="cs"/>
          <w:color w:val="000000" w:themeColor="text1"/>
          <w:rtl/>
          <w:lang w:bidi="fa-IR"/>
        </w:rPr>
        <w:t>قرآن</w:t>
      </w:r>
      <w:r w:rsidRPr="0080341E">
        <w:rPr>
          <w:color w:val="000000" w:themeColor="text1"/>
          <w:rtl/>
          <w:lang w:bidi="fa-IR"/>
        </w:rPr>
        <w:t xml:space="preserve"> </w:t>
      </w:r>
      <w:r w:rsidRPr="0080341E">
        <w:rPr>
          <w:rFonts w:hint="cs"/>
          <w:color w:val="000000" w:themeColor="text1"/>
          <w:rtl/>
          <w:lang w:bidi="fa-IR"/>
        </w:rPr>
        <w:t>مجيد</w:t>
      </w:r>
      <w:r w:rsidRPr="0080341E">
        <w:rPr>
          <w:color w:val="000000" w:themeColor="text1"/>
          <w:rtl/>
          <w:lang w:bidi="fa-IR"/>
        </w:rPr>
        <w:t xml:space="preserve"> </w:t>
      </w:r>
      <w:r w:rsidRPr="0080341E">
        <w:rPr>
          <w:rFonts w:hint="cs"/>
          <w:color w:val="000000" w:themeColor="text1"/>
          <w:rtl/>
          <w:lang w:bidi="fa-IR"/>
        </w:rPr>
        <w:t>به</w:t>
      </w:r>
      <w:r w:rsidRPr="0080341E">
        <w:rPr>
          <w:color w:val="000000" w:themeColor="text1"/>
          <w:rtl/>
          <w:lang w:bidi="fa-IR"/>
        </w:rPr>
        <w:t xml:space="preserve"> </w:t>
      </w:r>
      <w:r w:rsidRPr="0080341E">
        <w:rPr>
          <w:rFonts w:hint="cs"/>
          <w:color w:val="000000" w:themeColor="text1"/>
          <w:rtl/>
          <w:lang w:bidi="fa-IR"/>
        </w:rPr>
        <w:t>زبان‌های</w:t>
      </w:r>
      <w:r w:rsidRPr="0080341E">
        <w:rPr>
          <w:color w:val="000000" w:themeColor="text1"/>
          <w:rtl/>
          <w:lang w:bidi="fa-IR"/>
        </w:rPr>
        <w:t xml:space="preserve"> </w:t>
      </w:r>
      <w:r w:rsidRPr="0080341E">
        <w:rPr>
          <w:rFonts w:hint="cs"/>
          <w:color w:val="000000" w:themeColor="text1"/>
          <w:rtl/>
          <w:lang w:bidi="fa-IR"/>
        </w:rPr>
        <w:t>زنده</w:t>
      </w:r>
      <w:r w:rsidRPr="0080341E">
        <w:rPr>
          <w:color w:val="000000" w:themeColor="text1"/>
          <w:rtl/>
          <w:lang w:bidi="fa-IR"/>
        </w:rPr>
        <w:t xml:space="preserve"> </w:t>
      </w:r>
      <w:r w:rsidRPr="0080341E">
        <w:rPr>
          <w:rFonts w:hint="cs"/>
          <w:color w:val="000000" w:themeColor="text1"/>
          <w:rtl/>
          <w:lang w:bidi="fa-IR"/>
        </w:rPr>
        <w:t>دنيا</w:t>
      </w:r>
      <w:r w:rsidRPr="0080341E">
        <w:rPr>
          <w:color w:val="000000" w:themeColor="text1"/>
          <w:rtl/>
          <w:lang w:bidi="fa-IR"/>
        </w:rPr>
        <w:t xml:space="preserve"> </w:t>
      </w:r>
      <w:r w:rsidRPr="0080341E">
        <w:rPr>
          <w:rFonts w:hint="cs"/>
          <w:color w:val="000000" w:themeColor="text1"/>
          <w:rtl/>
          <w:lang w:bidi="fa-IR"/>
        </w:rPr>
        <w:t>بانام</w:t>
      </w:r>
      <w:r w:rsidRPr="0080341E">
        <w:rPr>
          <w:color w:val="000000" w:themeColor="text1"/>
          <w:rtl/>
          <w:lang w:bidi="fa-IR"/>
        </w:rPr>
        <w:t xml:space="preserve"> « </w:t>
      </w:r>
      <w:r w:rsidRPr="0080341E">
        <w:rPr>
          <w:rFonts w:hint="cs"/>
          <w:color w:val="000000" w:themeColor="text1"/>
          <w:rtl/>
          <w:lang w:bidi="fa-IR"/>
        </w:rPr>
        <w:t>مرکز</w:t>
      </w:r>
      <w:r w:rsidRPr="0080341E">
        <w:rPr>
          <w:color w:val="000000" w:themeColor="text1"/>
          <w:rtl/>
          <w:lang w:bidi="fa-IR"/>
        </w:rPr>
        <w:t xml:space="preserve"> </w:t>
      </w:r>
      <w:r w:rsidRPr="0080341E">
        <w:rPr>
          <w:rFonts w:hint="cs"/>
          <w:color w:val="000000" w:themeColor="text1"/>
          <w:rtl/>
          <w:lang w:bidi="fa-IR"/>
        </w:rPr>
        <w:t>ترجمه</w:t>
      </w:r>
      <w:r w:rsidRPr="0080341E">
        <w:rPr>
          <w:color w:val="000000" w:themeColor="text1"/>
          <w:rtl/>
          <w:lang w:bidi="fa-IR"/>
        </w:rPr>
        <w:t xml:space="preserve"> </w:t>
      </w:r>
      <w:r w:rsidRPr="0080341E">
        <w:rPr>
          <w:rFonts w:hint="cs"/>
          <w:color w:val="000000" w:themeColor="text1"/>
          <w:rtl/>
          <w:lang w:bidi="fa-IR"/>
        </w:rPr>
        <w:t>قرآن</w:t>
      </w:r>
      <w:r w:rsidRPr="0080341E">
        <w:rPr>
          <w:color w:val="000000" w:themeColor="text1"/>
          <w:rtl/>
          <w:lang w:bidi="fa-IR"/>
        </w:rPr>
        <w:t xml:space="preserve"> </w:t>
      </w:r>
      <w:r w:rsidRPr="0080341E">
        <w:rPr>
          <w:rFonts w:hint="cs"/>
          <w:color w:val="000000" w:themeColor="text1"/>
          <w:rtl/>
          <w:lang w:bidi="fa-IR"/>
        </w:rPr>
        <w:t>مجيد</w:t>
      </w:r>
      <w:r w:rsidRPr="0080341E">
        <w:rPr>
          <w:color w:val="000000" w:themeColor="text1"/>
          <w:rtl/>
          <w:lang w:bidi="fa-IR"/>
        </w:rPr>
        <w:t xml:space="preserve"> </w:t>
      </w:r>
      <w:r w:rsidRPr="0080341E">
        <w:rPr>
          <w:rFonts w:hint="cs"/>
          <w:color w:val="000000" w:themeColor="text1"/>
          <w:rtl/>
          <w:lang w:bidi="fa-IR"/>
        </w:rPr>
        <w:t>به</w:t>
      </w:r>
      <w:r w:rsidRPr="0080341E">
        <w:rPr>
          <w:color w:val="000000" w:themeColor="text1"/>
          <w:rtl/>
          <w:lang w:bidi="fa-IR"/>
        </w:rPr>
        <w:t xml:space="preserve"> </w:t>
      </w:r>
      <w:r w:rsidRPr="0080341E">
        <w:rPr>
          <w:rFonts w:hint="cs"/>
          <w:color w:val="000000" w:themeColor="text1"/>
          <w:rtl/>
          <w:lang w:bidi="fa-IR"/>
        </w:rPr>
        <w:t>زبان‌های</w:t>
      </w:r>
      <w:r w:rsidRPr="0080341E">
        <w:rPr>
          <w:color w:val="000000" w:themeColor="text1"/>
          <w:rtl/>
          <w:lang w:bidi="fa-IR"/>
        </w:rPr>
        <w:t xml:space="preserve"> </w:t>
      </w:r>
      <w:r w:rsidRPr="0080341E">
        <w:rPr>
          <w:rFonts w:hint="cs"/>
          <w:color w:val="000000" w:themeColor="text1"/>
          <w:rtl/>
          <w:lang w:bidi="fa-IR"/>
        </w:rPr>
        <w:t>خارجی</w:t>
      </w:r>
      <w:r w:rsidRPr="0080341E">
        <w:rPr>
          <w:color w:val="000000" w:themeColor="text1"/>
          <w:rtl/>
          <w:lang w:bidi="fa-IR"/>
        </w:rPr>
        <w:t xml:space="preserve"> » </w:t>
      </w:r>
      <w:r w:rsidRPr="0080341E">
        <w:rPr>
          <w:rFonts w:hint="cs"/>
          <w:color w:val="000000" w:themeColor="text1"/>
          <w:rtl/>
          <w:lang w:bidi="fa-IR"/>
        </w:rPr>
        <w:t>تأسیس</w:t>
      </w:r>
      <w:r w:rsidRPr="0080341E">
        <w:rPr>
          <w:color w:val="000000" w:themeColor="text1"/>
          <w:rtl/>
          <w:lang w:bidi="fa-IR"/>
        </w:rPr>
        <w:t xml:space="preserve"> </w:t>
      </w:r>
      <w:r w:rsidRPr="0080341E">
        <w:rPr>
          <w:rFonts w:hint="cs"/>
          <w:color w:val="000000" w:themeColor="text1"/>
          <w:rtl/>
          <w:lang w:bidi="fa-IR"/>
        </w:rPr>
        <w:lastRenderedPageBreak/>
        <w:t>گرديد</w:t>
      </w:r>
      <w:r w:rsidRPr="0080341E">
        <w:rPr>
          <w:color w:val="000000" w:themeColor="text1"/>
          <w:rtl/>
          <w:lang w:bidi="fa-IR"/>
        </w:rPr>
        <w:t xml:space="preserve"> </w:t>
      </w:r>
      <w:r w:rsidRPr="0080341E">
        <w:rPr>
          <w:rFonts w:hint="cs"/>
          <w:color w:val="000000" w:themeColor="text1"/>
          <w:rtl/>
          <w:lang w:bidi="fa-IR"/>
        </w:rPr>
        <w:t>که</w:t>
      </w:r>
      <w:r w:rsidRPr="0080341E">
        <w:rPr>
          <w:color w:val="000000" w:themeColor="text1"/>
          <w:rtl/>
          <w:lang w:bidi="fa-IR"/>
        </w:rPr>
        <w:t xml:space="preserve"> </w:t>
      </w:r>
      <w:r w:rsidRPr="0080341E">
        <w:rPr>
          <w:rFonts w:hint="cs"/>
          <w:color w:val="000000" w:themeColor="text1"/>
          <w:rtl/>
          <w:lang w:bidi="fa-IR"/>
        </w:rPr>
        <w:t>پس</w:t>
      </w:r>
      <w:r w:rsidRPr="0080341E">
        <w:rPr>
          <w:color w:val="000000" w:themeColor="text1"/>
          <w:rtl/>
          <w:lang w:bidi="fa-IR"/>
        </w:rPr>
        <w:t xml:space="preserve"> </w:t>
      </w:r>
      <w:r w:rsidRPr="0080341E">
        <w:rPr>
          <w:rFonts w:hint="cs"/>
          <w:color w:val="000000" w:themeColor="text1"/>
          <w:rtl/>
          <w:lang w:bidi="fa-IR"/>
        </w:rPr>
        <w:t>از</w:t>
      </w:r>
      <w:r w:rsidRPr="0080341E">
        <w:rPr>
          <w:color w:val="000000" w:themeColor="text1"/>
          <w:rtl/>
          <w:lang w:bidi="fa-IR"/>
        </w:rPr>
        <w:t xml:space="preserve"> </w:t>
      </w:r>
      <w:r w:rsidRPr="0080341E">
        <w:rPr>
          <w:rFonts w:hint="cs"/>
          <w:color w:val="000000" w:themeColor="text1"/>
          <w:rtl/>
          <w:lang w:bidi="fa-IR"/>
        </w:rPr>
        <w:t>تصويب</w:t>
      </w:r>
      <w:r w:rsidRPr="0080341E">
        <w:rPr>
          <w:color w:val="000000" w:themeColor="text1"/>
          <w:rtl/>
          <w:lang w:bidi="fa-IR"/>
        </w:rPr>
        <w:t xml:space="preserve"> </w:t>
      </w:r>
      <w:r w:rsidRPr="0080341E">
        <w:rPr>
          <w:rFonts w:hint="cs"/>
          <w:color w:val="000000" w:themeColor="text1"/>
          <w:rtl/>
          <w:lang w:bidi="fa-IR"/>
        </w:rPr>
        <w:t>اساسنامه</w:t>
      </w:r>
      <w:r w:rsidRPr="0080341E">
        <w:rPr>
          <w:color w:val="000000" w:themeColor="text1"/>
          <w:rtl/>
          <w:lang w:bidi="fa-IR"/>
        </w:rPr>
        <w:t xml:space="preserve"> </w:t>
      </w:r>
      <w:r w:rsidRPr="0080341E">
        <w:rPr>
          <w:rFonts w:hint="cs"/>
          <w:color w:val="000000" w:themeColor="text1"/>
          <w:rtl/>
          <w:lang w:bidi="fa-IR"/>
        </w:rPr>
        <w:t>در</w:t>
      </w:r>
      <w:r w:rsidRPr="0080341E">
        <w:rPr>
          <w:color w:val="000000" w:themeColor="text1"/>
          <w:rtl/>
          <w:lang w:bidi="fa-IR"/>
        </w:rPr>
        <w:t xml:space="preserve"> </w:t>
      </w:r>
      <w:r w:rsidRPr="0080341E">
        <w:rPr>
          <w:rFonts w:hint="cs"/>
          <w:color w:val="000000" w:themeColor="text1"/>
          <w:rtl/>
          <w:lang w:bidi="fa-IR"/>
        </w:rPr>
        <w:t>اواخر</w:t>
      </w:r>
      <w:r w:rsidRPr="0080341E">
        <w:rPr>
          <w:color w:val="000000" w:themeColor="text1"/>
          <w:rtl/>
          <w:lang w:bidi="fa-IR"/>
        </w:rPr>
        <w:t xml:space="preserve"> </w:t>
      </w:r>
      <w:r w:rsidRPr="0080341E">
        <w:rPr>
          <w:rFonts w:hint="cs"/>
          <w:color w:val="000000" w:themeColor="text1"/>
          <w:rtl/>
          <w:lang w:bidi="fa-IR"/>
        </w:rPr>
        <w:t>سال</w:t>
      </w:r>
      <w:r w:rsidRPr="0080341E">
        <w:rPr>
          <w:color w:val="000000" w:themeColor="text1"/>
          <w:rtl/>
          <w:lang w:bidi="fa-IR"/>
        </w:rPr>
        <w:t xml:space="preserve"> ۱۳۸۳ </w:t>
      </w:r>
      <w:r w:rsidRPr="0080341E">
        <w:rPr>
          <w:rFonts w:hint="cs"/>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به</w:t>
      </w:r>
      <w:r w:rsidRPr="0080341E">
        <w:rPr>
          <w:rFonts w:hint="eastAsia"/>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موسسه</w:t>
      </w:r>
      <w:r w:rsidRPr="0080341E">
        <w:rPr>
          <w:color w:val="000000" w:themeColor="text1"/>
          <w:rtl/>
          <w:lang w:bidi="fa-IR"/>
        </w:rPr>
        <w:t xml:space="preserve"> </w:t>
      </w:r>
      <w:r w:rsidRPr="0080341E">
        <w:rPr>
          <w:rFonts w:hint="cs"/>
          <w:color w:val="000000" w:themeColor="text1"/>
          <w:rtl/>
          <w:lang w:bidi="fa-IR"/>
        </w:rPr>
        <w:t>فرهنگی</w:t>
      </w:r>
      <w:r w:rsidRPr="0080341E">
        <w:rPr>
          <w:color w:val="000000" w:themeColor="text1"/>
          <w:rtl/>
          <w:lang w:bidi="fa-IR"/>
        </w:rPr>
        <w:t xml:space="preserve"> </w:t>
      </w:r>
      <w:r w:rsidRPr="0080341E">
        <w:rPr>
          <w:rFonts w:hint="cs"/>
          <w:color w:val="000000" w:themeColor="text1"/>
          <w:rtl/>
          <w:lang w:bidi="fa-IR"/>
        </w:rPr>
        <w:t>ترجمان</w:t>
      </w:r>
      <w:r w:rsidRPr="0080341E">
        <w:rPr>
          <w:color w:val="000000" w:themeColor="text1"/>
          <w:rtl/>
          <w:lang w:bidi="fa-IR"/>
        </w:rPr>
        <w:t xml:space="preserve"> </w:t>
      </w:r>
      <w:r w:rsidRPr="0080341E">
        <w:rPr>
          <w:rFonts w:hint="cs"/>
          <w:color w:val="000000" w:themeColor="text1"/>
          <w:rtl/>
          <w:lang w:bidi="fa-IR"/>
        </w:rPr>
        <w:t>وحی</w:t>
      </w:r>
      <w:r w:rsidRPr="0080341E">
        <w:rPr>
          <w:rFonts w:hint="eastAsia"/>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تغییر نام</w:t>
      </w:r>
      <w:r w:rsidRPr="0080341E">
        <w:rPr>
          <w:color w:val="000000" w:themeColor="text1"/>
          <w:rtl/>
          <w:lang w:bidi="fa-IR"/>
        </w:rPr>
        <w:t xml:space="preserve"> </w:t>
      </w:r>
      <w:r w:rsidRPr="0080341E">
        <w:rPr>
          <w:rFonts w:hint="cs"/>
          <w:color w:val="000000" w:themeColor="text1"/>
          <w:rtl/>
          <w:lang w:bidi="fa-IR"/>
        </w:rPr>
        <w:t>يافت</w:t>
      </w:r>
      <w:r w:rsidRPr="0080341E">
        <w:rPr>
          <w:color w:val="000000" w:themeColor="text1"/>
          <w:lang w:bidi="fa-IR"/>
        </w:rPr>
        <w:t>.</w:t>
      </w:r>
    </w:p>
    <w:p w:rsidR="00137D5A" w:rsidRPr="0080341E" w:rsidRDefault="00137D5A" w:rsidP="00137D5A">
      <w:pPr>
        <w:spacing w:line="360" w:lineRule="auto"/>
        <w:rPr>
          <w:b/>
          <w:bCs/>
          <w:color w:val="000000" w:themeColor="text1"/>
          <w:rtl/>
          <w:lang w:bidi="fa-IR"/>
        </w:rPr>
      </w:pPr>
      <w:r w:rsidRPr="0080341E">
        <w:rPr>
          <w:rFonts w:hint="cs"/>
          <w:b/>
          <w:bCs/>
          <w:color w:val="000000" w:themeColor="text1"/>
          <w:rtl/>
          <w:lang w:bidi="fa-IR"/>
        </w:rPr>
        <w:t>واحدهای</w:t>
      </w:r>
      <w:r w:rsidRPr="0080341E">
        <w:rPr>
          <w:b/>
          <w:bCs/>
          <w:color w:val="000000" w:themeColor="text1"/>
          <w:rtl/>
          <w:lang w:bidi="fa-IR"/>
        </w:rPr>
        <w:t xml:space="preserve"> </w:t>
      </w:r>
      <w:r w:rsidRPr="0080341E">
        <w:rPr>
          <w:rFonts w:hint="cs"/>
          <w:b/>
          <w:bCs/>
          <w:color w:val="000000" w:themeColor="text1"/>
          <w:rtl/>
          <w:lang w:bidi="fa-IR"/>
        </w:rPr>
        <w:t>اقتصادی</w:t>
      </w:r>
      <w:r w:rsidRPr="0080341E">
        <w:rPr>
          <w:b/>
          <w:bCs/>
          <w:color w:val="000000" w:themeColor="text1"/>
          <w:rtl/>
          <w:lang w:bidi="fa-IR"/>
        </w:rPr>
        <w:t xml:space="preserve">- </w:t>
      </w:r>
      <w:r w:rsidRPr="0080341E">
        <w:rPr>
          <w:rFonts w:hint="cs"/>
          <w:b/>
          <w:bCs/>
          <w:color w:val="000000" w:themeColor="text1"/>
          <w:rtl/>
          <w:lang w:bidi="fa-IR"/>
        </w:rPr>
        <w:t>توليدی</w:t>
      </w:r>
      <w:r w:rsidRPr="0080341E">
        <w:rPr>
          <w:b/>
          <w:bCs/>
          <w:color w:val="000000" w:themeColor="text1"/>
          <w:rtl/>
          <w:lang w:bidi="fa-IR"/>
        </w:rPr>
        <w:t xml:space="preserve"> </w:t>
      </w:r>
      <w:r w:rsidRPr="0080341E">
        <w:rPr>
          <w:rFonts w:hint="cs"/>
          <w:b/>
          <w:bCs/>
          <w:color w:val="000000" w:themeColor="text1"/>
          <w:rtl/>
          <w:lang w:bidi="fa-IR"/>
        </w:rPr>
        <w:t>وابسته</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t>سازمان</w:t>
      </w:r>
      <w:r w:rsidRPr="0080341E">
        <w:rPr>
          <w:color w:val="000000" w:themeColor="text1"/>
          <w:rtl/>
          <w:lang w:bidi="fa-IR"/>
        </w:rPr>
        <w:t xml:space="preserve"> </w:t>
      </w:r>
      <w:r w:rsidRPr="0080341E">
        <w:rPr>
          <w:rFonts w:hint="cs"/>
          <w:color w:val="000000" w:themeColor="text1"/>
          <w:rtl/>
          <w:lang w:bidi="fa-IR"/>
        </w:rPr>
        <w:t>اوقاف</w:t>
      </w:r>
      <w:r w:rsidRPr="0080341E">
        <w:rPr>
          <w:color w:val="000000" w:themeColor="text1"/>
          <w:rtl/>
          <w:lang w:bidi="fa-IR"/>
        </w:rPr>
        <w:t xml:space="preserve"> </w:t>
      </w:r>
      <w:r w:rsidRPr="0080341E">
        <w:rPr>
          <w:rFonts w:hint="cs"/>
          <w:color w:val="000000" w:themeColor="text1"/>
          <w:rtl/>
          <w:lang w:bidi="fa-IR"/>
        </w:rPr>
        <w:t>به‌منظور</w:t>
      </w:r>
      <w:r w:rsidRPr="0080341E">
        <w:rPr>
          <w:color w:val="000000" w:themeColor="text1"/>
          <w:rtl/>
          <w:lang w:bidi="fa-IR"/>
        </w:rPr>
        <w:t xml:space="preserve"> </w:t>
      </w:r>
      <w:r w:rsidRPr="0080341E">
        <w:rPr>
          <w:rFonts w:hint="cs"/>
          <w:color w:val="000000" w:themeColor="text1"/>
          <w:rtl/>
          <w:lang w:bidi="fa-IR"/>
        </w:rPr>
        <w:t>ارتقاء</w:t>
      </w:r>
      <w:r w:rsidRPr="0080341E">
        <w:rPr>
          <w:color w:val="000000" w:themeColor="text1"/>
          <w:rtl/>
          <w:lang w:bidi="fa-IR"/>
        </w:rPr>
        <w:t xml:space="preserve"> </w:t>
      </w:r>
      <w:r w:rsidRPr="0080341E">
        <w:rPr>
          <w:rFonts w:hint="cs"/>
          <w:color w:val="000000" w:themeColor="text1"/>
          <w:rtl/>
          <w:lang w:bidi="fa-IR"/>
        </w:rPr>
        <w:t>سطح</w:t>
      </w:r>
      <w:r w:rsidRPr="0080341E">
        <w:rPr>
          <w:color w:val="000000" w:themeColor="text1"/>
          <w:rtl/>
          <w:lang w:bidi="fa-IR"/>
        </w:rPr>
        <w:t xml:space="preserve"> </w:t>
      </w:r>
      <w:r w:rsidRPr="0080341E">
        <w:rPr>
          <w:rFonts w:hint="cs"/>
          <w:color w:val="000000" w:themeColor="text1"/>
          <w:rtl/>
          <w:lang w:bidi="fa-IR"/>
        </w:rPr>
        <w:t>موقوفات</w:t>
      </w:r>
      <w:r w:rsidRPr="0080341E">
        <w:rPr>
          <w:color w:val="000000" w:themeColor="text1"/>
          <w:rtl/>
          <w:lang w:bidi="fa-IR"/>
        </w:rPr>
        <w:t xml:space="preserve"> </w:t>
      </w:r>
      <w:r w:rsidRPr="0080341E">
        <w:rPr>
          <w:rFonts w:hint="cs"/>
          <w:color w:val="000000" w:themeColor="text1"/>
          <w:rtl/>
          <w:lang w:bidi="fa-IR"/>
        </w:rPr>
        <w:t>با</w:t>
      </w:r>
      <w:r w:rsidRPr="0080341E">
        <w:rPr>
          <w:color w:val="000000" w:themeColor="text1"/>
          <w:rtl/>
          <w:lang w:bidi="fa-IR"/>
        </w:rPr>
        <w:t xml:space="preserve"> </w:t>
      </w:r>
      <w:r w:rsidRPr="0080341E">
        <w:rPr>
          <w:rFonts w:hint="cs"/>
          <w:color w:val="000000" w:themeColor="text1"/>
          <w:rtl/>
          <w:lang w:bidi="fa-IR"/>
        </w:rPr>
        <w:t>در نظرگرفتن</w:t>
      </w:r>
      <w:r w:rsidRPr="0080341E">
        <w:rPr>
          <w:color w:val="000000" w:themeColor="text1"/>
          <w:rtl/>
          <w:lang w:bidi="fa-IR"/>
        </w:rPr>
        <w:t xml:space="preserve"> </w:t>
      </w:r>
      <w:r w:rsidRPr="0080341E">
        <w:rPr>
          <w:rFonts w:hint="cs"/>
          <w:color w:val="000000" w:themeColor="text1"/>
          <w:rtl/>
          <w:lang w:bidi="fa-IR"/>
        </w:rPr>
        <w:t>وجوه</w:t>
      </w:r>
      <w:r w:rsidRPr="0080341E">
        <w:rPr>
          <w:color w:val="000000" w:themeColor="text1"/>
          <w:rtl/>
          <w:lang w:bidi="fa-IR"/>
        </w:rPr>
        <w:t xml:space="preserve"> </w:t>
      </w:r>
      <w:r w:rsidRPr="0080341E">
        <w:rPr>
          <w:rFonts w:hint="cs"/>
          <w:color w:val="000000" w:themeColor="text1"/>
          <w:rtl/>
          <w:lang w:bidi="fa-IR"/>
        </w:rPr>
        <w:t>شرعی</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قانونی،</w:t>
      </w:r>
      <w:r w:rsidRPr="0080341E">
        <w:rPr>
          <w:color w:val="000000" w:themeColor="text1"/>
          <w:rtl/>
          <w:lang w:bidi="fa-IR"/>
        </w:rPr>
        <w:t xml:space="preserve"> </w:t>
      </w:r>
      <w:r w:rsidRPr="0080341E">
        <w:rPr>
          <w:rFonts w:hint="cs"/>
          <w:color w:val="000000" w:themeColor="text1"/>
          <w:rtl/>
          <w:lang w:bidi="fa-IR"/>
        </w:rPr>
        <w:t>اقدام</w:t>
      </w:r>
      <w:r w:rsidRPr="0080341E">
        <w:rPr>
          <w:color w:val="000000" w:themeColor="text1"/>
          <w:rtl/>
          <w:lang w:bidi="fa-IR"/>
        </w:rPr>
        <w:t xml:space="preserve"> </w:t>
      </w:r>
      <w:r w:rsidRPr="0080341E">
        <w:rPr>
          <w:rFonts w:hint="cs"/>
          <w:color w:val="000000" w:themeColor="text1"/>
          <w:rtl/>
          <w:lang w:bidi="fa-IR"/>
        </w:rPr>
        <w:t>به</w:t>
      </w:r>
      <w:r w:rsidRPr="0080341E">
        <w:rPr>
          <w:color w:val="000000" w:themeColor="text1"/>
          <w:rtl/>
          <w:lang w:bidi="fa-IR"/>
        </w:rPr>
        <w:t xml:space="preserve"> </w:t>
      </w:r>
      <w:r w:rsidRPr="0080341E">
        <w:rPr>
          <w:rFonts w:hint="cs"/>
          <w:color w:val="000000" w:themeColor="text1"/>
          <w:rtl/>
          <w:lang w:bidi="fa-IR"/>
        </w:rPr>
        <w:t>تأسیس</w:t>
      </w:r>
      <w:r w:rsidRPr="0080341E">
        <w:rPr>
          <w:color w:val="000000" w:themeColor="text1"/>
          <w:rtl/>
          <w:lang w:bidi="fa-IR"/>
        </w:rPr>
        <w:t xml:space="preserve"> </w:t>
      </w:r>
      <w:r w:rsidRPr="0080341E">
        <w:rPr>
          <w:rFonts w:hint="cs"/>
          <w:color w:val="000000" w:themeColor="text1"/>
          <w:rtl/>
          <w:lang w:bidi="fa-IR"/>
        </w:rPr>
        <w:t>چندين</w:t>
      </w:r>
      <w:r w:rsidRPr="0080341E">
        <w:rPr>
          <w:color w:val="000000" w:themeColor="text1"/>
          <w:rtl/>
          <w:lang w:bidi="fa-IR"/>
        </w:rPr>
        <w:t xml:space="preserve"> </w:t>
      </w:r>
      <w:r w:rsidRPr="0080341E">
        <w:rPr>
          <w:rFonts w:hint="cs"/>
          <w:color w:val="000000" w:themeColor="text1"/>
          <w:rtl/>
          <w:lang w:bidi="fa-IR"/>
        </w:rPr>
        <w:t>شرکت</w:t>
      </w:r>
      <w:r w:rsidRPr="0080341E">
        <w:rPr>
          <w:color w:val="000000" w:themeColor="text1"/>
          <w:rtl/>
          <w:lang w:bidi="fa-IR"/>
        </w:rPr>
        <w:t xml:space="preserve"> </w:t>
      </w:r>
      <w:r w:rsidRPr="0080341E">
        <w:rPr>
          <w:rFonts w:hint="cs"/>
          <w:color w:val="000000" w:themeColor="text1"/>
          <w:rtl/>
          <w:lang w:bidi="fa-IR"/>
        </w:rPr>
        <w:t>توليدی</w:t>
      </w:r>
      <w:r w:rsidRPr="0080341E">
        <w:rPr>
          <w:color w:val="000000" w:themeColor="text1"/>
          <w:rtl/>
          <w:lang w:bidi="fa-IR"/>
        </w:rPr>
        <w:t xml:space="preserve"> </w:t>
      </w:r>
      <w:r w:rsidRPr="0080341E">
        <w:rPr>
          <w:rFonts w:hint="cs"/>
          <w:color w:val="000000" w:themeColor="text1"/>
          <w:rtl/>
          <w:lang w:bidi="fa-IR"/>
        </w:rPr>
        <w:t>وقفی</w:t>
      </w:r>
      <w:r w:rsidRPr="0080341E">
        <w:rPr>
          <w:color w:val="000000" w:themeColor="text1"/>
          <w:rtl/>
          <w:lang w:bidi="fa-IR"/>
        </w:rPr>
        <w:t xml:space="preserve"> </w:t>
      </w:r>
      <w:r w:rsidRPr="0080341E">
        <w:rPr>
          <w:rFonts w:hint="cs"/>
          <w:color w:val="000000" w:themeColor="text1"/>
          <w:rtl/>
          <w:lang w:bidi="fa-IR"/>
        </w:rPr>
        <w:t>از</w:t>
      </w:r>
      <w:r w:rsidRPr="0080341E">
        <w:rPr>
          <w:color w:val="000000" w:themeColor="text1"/>
          <w:rtl/>
          <w:lang w:bidi="fa-IR"/>
        </w:rPr>
        <w:t xml:space="preserve"> </w:t>
      </w:r>
      <w:r w:rsidRPr="0080341E">
        <w:rPr>
          <w:rFonts w:hint="cs"/>
          <w:color w:val="000000" w:themeColor="text1"/>
          <w:rtl/>
          <w:lang w:bidi="fa-IR"/>
        </w:rPr>
        <w:t>محل</w:t>
      </w:r>
      <w:r w:rsidRPr="0080341E">
        <w:rPr>
          <w:color w:val="000000" w:themeColor="text1"/>
          <w:rtl/>
          <w:lang w:bidi="fa-IR"/>
        </w:rPr>
        <w:t xml:space="preserve"> </w:t>
      </w:r>
      <w:r w:rsidRPr="0080341E">
        <w:rPr>
          <w:rFonts w:hint="cs"/>
          <w:color w:val="000000" w:themeColor="text1"/>
          <w:rtl/>
          <w:lang w:bidi="fa-IR"/>
        </w:rPr>
        <w:t>عوايد</w:t>
      </w:r>
      <w:r w:rsidRPr="0080341E">
        <w:rPr>
          <w:color w:val="000000" w:themeColor="text1"/>
          <w:rtl/>
          <w:lang w:bidi="fa-IR"/>
        </w:rPr>
        <w:t xml:space="preserve"> </w:t>
      </w:r>
      <w:r w:rsidRPr="0080341E">
        <w:rPr>
          <w:rFonts w:hint="cs"/>
          <w:color w:val="000000" w:themeColor="text1"/>
          <w:rtl/>
          <w:lang w:bidi="fa-IR"/>
        </w:rPr>
        <w:t>مازاد</w:t>
      </w:r>
      <w:r w:rsidRPr="0080341E">
        <w:rPr>
          <w:color w:val="000000" w:themeColor="text1"/>
          <w:rtl/>
          <w:lang w:bidi="fa-IR"/>
        </w:rPr>
        <w:t xml:space="preserve"> </w:t>
      </w:r>
      <w:r w:rsidRPr="0080341E">
        <w:rPr>
          <w:rFonts w:hint="cs"/>
          <w:color w:val="000000" w:themeColor="text1"/>
          <w:rtl/>
          <w:lang w:bidi="fa-IR"/>
        </w:rPr>
        <w:t>نموده</w:t>
      </w:r>
      <w:r w:rsidRPr="0080341E">
        <w:rPr>
          <w:color w:val="000000" w:themeColor="text1"/>
          <w:rtl/>
          <w:lang w:bidi="fa-IR"/>
        </w:rPr>
        <w:t xml:space="preserve"> </w:t>
      </w:r>
      <w:r w:rsidRPr="0080341E">
        <w:rPr>
          <w:rFonts w:hint="cs"/>
          <w:color w:val="000000" w:themeColor="text1"/>
          <w:rtl/>
          <w:lang w:bidi="fa-IR"/>
        </w:rPr>
        <w:t>است</w:t>
      </w:r>
      <w:r w:rsidRPr="0080341E">
        <w:rPr>
          <w:color w:val="000000" w:themeColor="text1"/>
          <w:rtl/>
          <w:lang w:bidi="fa-IR"/>
        </w:rPr>
        <w:t xml:space="preserve">. </w:t>
      </w:r>
      <w:r w:rsidRPr="0080341E">
        <w:rPr>
          <w:rFonts w:hint="cs"/>
          <w:color w:val="000000" w:themeColor="text1"/>
          <w:rtl/>
          <w:lang w:bidi="fa-IR"/>
        </w:rPr>
        <w:t>ازجمله</w:t>
      </w:r>
      <w:r w:rsidRPr="0080341E">
        <w:rPr>
          <w:color w:val="000000" w:themeColor="text1"/>
          <w:rtl/>
          <w:lang w:bidi="fa-IR"/>
        </w:rPr>
        <w:t xml:space="preserve"> </w:t>
      </w:r>
      <w:r w:rsidRPr="0080341E">
        <w:rPr>
          <w:rFonts w:hint="cs"/>
          <w:color w:val="000000" w:themeColor="text1"/>
          <w:rtl/>
          <w:lang w:bidi="fa-IR"/>
        </w:rPr>
        <w:t>اين</w:t>
      </w:r>
      <w:r w:rsidRPr="0080341E">
        <w:rPr>
          <w:color w:val="000000" w:themeColor="text1"/>
          <w:rtl/>
          <w:lang w:bidi="fa-IR"/>
        </w:rPr>
        <w:t xml:space="preserve"> </w:t>
      </w:r>
      <w:r w:rsidRPr="0080341E">
        <w:rPr>
          <w:rFonts w:hint="cs"/>
          <w:color w:val="000000" w:themeColor="text1"/>
          <w:rtl/>
          <w:lang w:bidi="fa-IR"/>
        </w:rPr>
        <w:t>شرکت‌ها</w:t>
      </w:r>
      <w:r w:rsidRPr="0080341E">
        <w:rPr>
          <w:color w:val="000000" w:themeColor="text1"/>
          <w:rtl/>
          <w:lang w:bidi="fa-IR"/>
        </w:rPr>
        <w:t xml:space="preserve"> </w:t>
      </w:r>
      <w:r w:rsidRPr="0080341E">
        <w:rPr>
          <w:rFonts w:hint="cs"/>
          <w:color w:val="000000" w:themeColor="text1"/>
          <w:rtl/>
          <w:lang w:bidi="fa-IR"/>
        </w:rPr>
        <w:t>می‌توان</w:t>
      </w:r>
      <w:r w:rsidRPr="0080341E">
        <w:rPr>
          <w:color w:val="000000" w:themeColor="text1"/>
          <w:rtl/>
          <w:lang w:bidi="fa-IR"/>
        </w:rPr>
        <w:t xml:space="preserve"> </w:t>
      </w:r>
      <w:r w:rsidRPr="0080341E">
        <w:rPr>
          <w:rFonts w:hint="cs"/>
          <w:color w:val="000000" w:themeColor="text1"/>
          <w:rtl/>
          <w:lang w:bidi="fa-IR"/>
        </w:rPr>
        <w:t>به</w:t>
      </w:r>
      <w:r w:rsidRPr="0080341E">
        <w:rPr>
          <w:color w:val="000000" w:themeColor="text1"/>
          <w:rtl/>
          <w:lang w:bidi="fa-IR"/>
        </w:rPr>
        <w:t xml:space="preserve"> </w:t>
      </w:r>
      <w:r w:rsidRPr="0080341E">
        <w:rPr>
          <w:rFonts w:hint="cs"/>
          <w:color w:val="000000" w:themeColor="text1"/>
          <w:rtl/>
          <w:lang w:bidi="fa-IR"/>
        </w:rPr>
        <w:t>شرکت‌های</w:t>
      </w:r>
      <w:r w:rsidRPr="0080341E">
        <w:rPr>
          <w:color w:val="000000" w:themeColor="text1"/>
          <w:rtl/>
          <w:lang w:bidi="fa-IR"/>
        </w:rPr>
        <w:t xml:space="preserve"> </w:t>
      </w:r>
      <w:r w:rsidRPr="0080341E">
        <w:rPr>
          <w:rFonts w:hint="cs"/>
          <w:color w:val="000000" w:themeColor="text1"/>
          <w:rtl/>
          <w:lang w:bidi="fa-IR"/>
        </w:rPr>
        <w:t>زير</w:t>
      </w:r>
      <w:r w:rsidRPr="0080341E">
        <w:rPr>
          <w:color w:val="000000" w:themeColor="text1"/>
          <w:rtl/>
          <w:lang w:bidi="fa-IR"/>
        </w:rPr>
        <w:t xml:space="preserve"> </w:t>
      </w:r>
      <w:r w:rsidRPr="0080341E">
        <w:rPr>
          <w:rFonts w:hint="cs"/>
          <w:color w:val="000000" w:themeColor="text1"/>
          <w:rtl/>
          <w:lang w:bidi="fa-IR"/>
        </w:rPr>
        <w:t>اشاره</w:t>
      </w:r>
      <w:r w:rsidRPr="0080341E">
        <w:rPr>
          <w:color w:val="000000" w:themeColor="text1"/>
          <w:rtl/>
          <w:lang w:bidi="fa-IR"/>
        </w:rPr>
        <w:t xml:space="preserve"> </w:t>
      </w:r>
      <w:r w:rsidRPr="0080341E">
        <w:rPr>
          <w:rFonts w:hint="cs"/>
          <w:color w:val="000000" w:themeColor="text1"/>
          <w:rtl/>
          <w:lang w:bidi="fa-IR"/>
        </w:rPr>
        <w:t>کرد</w:t>
      </w:r>
      <w:r w:rsidRPr="0080341E">
        <w:rPr>
          <w:color w:val="000000" w:themeColor="text1"/>
          <w:lang w:bidi="fa-IR"/>
        </w:rPr>
        <w:t>:</w:t>
      </w:r>
    </w:p>
    <w:p w:rsidR="00137D5A" w:rsidRPr="0080341E" w:rsidRDefault="00137D5A" w:rsidP="00137D5A">
      <w:pPr>
        <w:spacing w:line="360" w:lineRule="auto"/>
        <w:rPr>
          <w:b/>
          <w:bCs/>
          <w:color w:val="000000" w:themeColor="text1"/>
          <w:rtl/>
          <w:lang w:bidi="fa-IR"/>
        </w:rPr>
      </w:pPr>
      <w:r w:rsidRPr="0080341E">
        <w:rPr>
          <w:rFonts w:hint="cs"/>
          <w:b/>
          <w:bCs/>
          <w:color w:val="000000" w:themeColor="text1"/>
          <w:rtl/>
          <w:lang w:bidi="fa-IR"/>
        </w:rPr>
        <w:t>شرکت همگام خودرو</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t xml:space="preserve">شرکت همگام خودرو آسیا در سال 1382، در زمینی به مساحت 120 هزار مترمربع در شهرک صنعتی علویجه تأسیس گردید. در سال 1383 موقوفه مرحوم عبدالوهاب تهرانی یک‌سوم سهام این شرمت را خریداری نمود. موضوع فعالیت این شرکت عبارت است از طراحی، ساخت قالب تولید قطعه و مونتاژ مجموعه‌های پرسی بدنه انواع خودروها. این شرکت مسئولیت تولید 7.5 میلیون قطعه از قطعات بدنه پژو 206 در 60 نوع و 23 میلیون قطعه از قطعات بدنه رنو (لوگان </w:t>
      </w:r>
      <w:r w:rsidRPr="0080341E">
        <w:rPr>
          <w:color w:val="000000" w:themeColor="text1"/>
          <w:lang w:bidi="fa-IR"/>
        </w:rPr>
        <w:t>L90</w:t>
      </w:r>
      <w:r w:rsidRPr="0080341E">
        <w:rPr>
          <w:rFonts w:hint="cs"/>
          <w:color w:val="000000" w:themeColor="text1"/>
          <w:rtl/>
          <w:lang w:bidi="fa-IR"/>
        </w:rPr>
        <w:t>) در 65 نوع در سال را بر عهده دارد.</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t>شرکت همگام خودرو آسیا برای پاسخگویی به تعهدات خود به تعداد 600 نفر نیروی انسانی در سه شیفت کاری نیاز دارد. این شرکت در سال 1384 پروانه بهره‌برداری خود را از سازمان صنایع و معادن اصفهان دریافت نمود.</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t xml:space="preserve">این شرکت مجهز به واحد قالی سازی وسیع و کم‌نظیر در بخش خصوصی کشور می‌باشد. کلیه ماشین‌آلات </w:t>
      </w:r>
      <w:r w:rsidRPr="0080341E">
        <w:rPr>
          <w:color w:val="000000" w:themeColor="text1"/>
          <w:lang w:bidi="fa-IR"/>
        </w:rPr>
        <w:t>CNC</w:t>
      </w:r>
      <w:r w:rsidRPr="0080341E">
        <w:rPr>
          <w:rFonts w:hint="cs"/>
          <w:color w:val="000000" w:themeColor="text1"/>
          <w:rtl/>
          <w:lang w:bidi="fa-IR"/>
        </w:rPr>
        <w:t xml:space="preserve"> همگام خودرو. آسیا از نوع اروپایی می‌باشد.</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lastRenderedPageBreak/>
        <w:t>شرکت مزبور با در اختیار داشتن بالغ بر 60 دستگاه انواع پرس در تناژهای 100 تن، 800 تن (از نوع مکانیکی) قطعات بدنه خودرو تولید می‌کند.</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t xml:space="preserve">این شرکت طرح‌های توسعه بهره‌وری با استفاده از پرس‌های سرعت‌بالا و همچنین به‌کارگیری اتوماسیون برای نیل به این اهداف را در دست دارد. شرکت همگام خودرو آسیا در حال استقرار سیستم </w:t>
      </w:r>
      <w:r w:rsidRPr="0080341E">
        <w:rPr>
          <w:color w:val="000000" w:themeColor="text1"/>
          <w:lang w:bidi="fa-IR"/>
        </w:rPr>
        <w:t>ERP</w:t>
      </w:r>
      <w:r w:rsidRPr="0080341E">
        <w:rPr>
          <w:rFonts w:hint="cs"/>
          <w:color w:val="000000" w:themeColor="text1"/>
          <w:rtl/>
          <w:lang w:bidi="fa-IR"/>
        </w:rPr>
        <w:t xml:space="preserve"> می‌باشد.</w:t>
      </w:r>
    </w:p>
    <w:p w:rsidR="00137D5A" w:rsidRPr="0080341E" w:rsidRDefault="00137D5A" w:rsidP="00137D5A">
      <w:pPr>
        <w:spacing w:line="360" w:lineRule="auto"/>
        <w:rPr>
          <w:b/>
          <w:bCs/>
          <w:color w:val="000000" w:themeColor="text1"/>
          <w:rtl/>
          <w:lang w:bidi="fa-IR"/>
        </w:rPr>
      </w:pPr>
      <w:r w:rsidRPr="0080341E">
        <w:rPr>
          <w:rFonts w:hint="cs"/>
          <w:b/>
          <w:bCs/>
          <w:color w:val="000000" w:themeColor="text1"/>
          <w:rtl/>
          <w:lang w:bidi="fa-IR"/>
        </w:rPr>
        <w:t>شرکت</w:t>
      </w:r>
      <w:r w:rsidRPr="0080341E">
        <w:rPr>
          <w:b/>
          <w:bCs/>
          <w:color w:val="000000" w:themeColor="text1"/>
          <w:rtl/>
          <w:lang w:bidi="fa-IR"/>
        </w:rPr>
        <w:t xml:space="preserve"> </w:t>
      </w:r>
      <w:r w:rsidRPr="0080341E">
        <w:rPr>
          <w:rFonts w:hint="cs"/>
          <w:b/>
          <w:bCs/>
          <w:color w:val="000000" w:themeColor="text1"/>
          <w:rtl/>
          <w:lang w:bidi="fa-IR"/>
        </w:rPr>
        <w:t>گواه</w:t>
      </w:r>
    </w:p>
    <w:p w:rsidR="00137D5A" w:rsidRDefault="00137D5A" w:rsidP="00137D5A">
      <w:pPr>
        <w:spacing w:line="360" w:lineRule="auto"/>
        <w:rPr>
          <w:color w:val="000000" w:themeColor="text1"/>
          <w:rtl/>
          <w:lang w:bidi="fa-IR"/>
        </w:rPr>
      </w:pPr>
      <w:r w:rsidRPr="0080341E">
        <w:rPr>
          <w:rFonts w:hint="cs"/>
          <w:color w:val="000000" w:themeColor="text1"/>
          <w:rtl/>
          <w:lang w:bidi="fa-IR"/>
        </w:rPr>
        <w:t>شرکت</w:t>
      </w:r>
      <w:r w:rsidRPr="0080341E">
        <w:rPr>
          <w:color w:val="000000" w:themeColor="text1"/>
          <w:rtl/>
          <w:lang w:bidi="fa-IR"/>
        </w:rPr>
        <w:t xml:space="preserve"> </w:t>
      </w:r>
      <w:r w:rsidRPr="0080341E">
        <w:rPr>
          <w:rFonts w:hint="cs"/>
          <w:color w:val="000000" w:themeColor="text1"/>
          <w:rtl/>
          <w:lang w:bidi="fa-IR"/>
        </w:rPr>
        <w:t>گواه</w:t>
      </w:r>
      <w:r w:rsidRPr="0080341E">
        <w:rPr>
          <w:color w:val="000000" w:themeColor="text1"/>
          <w:rtl/>
          <w:lang w:bidi="fa-IR"/>
        </w:rPr>
        <w:t xml:space="preserve"> </w:t>
      </w:r>
      <w:r w:rsidRPr="0080341E">
        <w:rPr>
          <w:rFonts w:hint="cs"/>
          <w:color w:val="000000" w:themeColor="text1"/>
          <w:rtl/>
          <w:lang w:bidi="fa-IR"/>
        </w:rPr>
        <w:t>درزمینه</w:t>
      </w:r>
      <w:r w:rsidRPr="0080341E">
        <w:rPr>
          <w:color w:val="000000" w:themeColor="text1"/>
          <w:rtl/>
          <w:lang w:bidi="fa-IR"/>
        </w:rPr>
        <w:t xml:space="preserve"> </w:t>
      </w:r>
      <w:r w:rsidRPr="0080341E">
        <w:rPr>
          <w:rFonts w:hint="cs"/>
          <w:color w:val="000000" w:themeColor="text1"/>
          <w:rtl/>
          <w:lang w:bidi="fa-IR"/>
        </w:rPr>
        <w:t>فروش</w:t>
      </w:r>
      <w:r w:rsidRPr="0080341E">
        <w:rPr>
          <w:color w:val="000000" w:themeColor="text1"/>
          <w:rtl/>
          <w:lang w:bidi="fa-IR"/>
        </w:rPr>
        <w:t xml:space="preserve"> </w:t>
      </w:r>
      <w:r w:rsidRPr="0080341E">
        <w:rPr>
          <w:rFonts w:hint="cs"/>
          <w:color w:val="000000" w:themeColor="text1"/>
          <w:rtl/>
          <w:lang w:bidi="fa-IR"/>
        </w:rPr>
        <w:t>کاميون،</w:t>
      </w:r>
      <w:r w:rsidRPr="0080341E">
        <w:rPr>
          <w:color w:val="000000" w:themeColor="text1"/>
          <w:rtl/>
          <w:lang w:bidi="fa-IR"/>
        </w:rPr>
        <w:t xml:space="preserve"> </w:t>
      </w:r>
      <w:r w:rsidRPr="0080341E">
        <w:rPr>
          <w:rFonts w:hint="cs"/>
          <w:color w:val="000000" w:themeColor="text1"/>
          <w:rtl/>
          <w:lang w:bidi="fa-IR"/>
        </w:rPr>
        <w:t>کاميونت،</w:t>
      </w:r>
      <w:r w:rsidRPr="0080341E">
        <w:rPr>
          <w:color w:val="000000" w:themeColor="text1"/>
          <w:rtl/>
          <w:lang w:bidi="fa-IR"/>
        </w:rPr>
        <w:t xml:space="preserve"> </w:t>
      </w:r>
      <w:r w:rsidRPr="0080341E">
        <w:rPr>
          <w:rFonts w:hint="cs"/>
          <w:color w:val="000000" w:themeColor="text1"/>
          <w:rtl/>
          <w:lang w:bidi="fa-IR"/>
        </w:rPr>
        <w:t>بنز</w:t>
      </w:r>
      <w:r w:rsidRPr="0080341E">
        <w:rPr>
          <w:color w:val="000000" w:themeColor="text1"/>
          <w:rtl/>
          <w:lang w:bidi="fa-IR"/>
        </w:rPr>
        <w:t xml:space="preserve"> </w:t>
      </w:r>
      <w:r w:rsidRPr="0080341E">
        <w:rPr>
          <w:rFonts w:hint="cs"/>
          <w:color w:val="000000" w:themeColor="text1"/>
          <w:rtl/>
          <w:lang w:bidi="fa-IR"/>
        </w:rPr>
        <w:t>خاور</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توزيع</w:t>
      </w:r>
      <w:r w:rsidRPr="0080341E">
        <w:rPr>
          <w:color w:val="000000" w:themeColor="text1"/>
          <w:rtl/>
          <w:lang w:bidi="fa-IR"/>
        </w:rPr>
        <w:t xml:space="preserve"> </w:t>
      </w:r>
      <w:r w:rsidRPr="0080341E">
        <w:rPr>
          <w:rFonts w:hint="cs"/>
          <w:color w:val="000000" w:themeColor="text1"/>
          <w:rtl/>
          <w:lang w:bidi="fa-IR"/>
        </w:rPr>
        <w:t>قطعات</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لوازم‌یدکی</w:t>
      </w:r>
      <w:r w:rsidRPr="0080341E">
        <w:rPr>
          <w:color w:val="000000" w:themeColor="text1"/>
          <w:rtl/>
          <w:lang w:bidi="fa-IR"/>
        </w:rPr>
        <w:t xml:space="preserve"> </w:t>
      </w:r>
      <w:r w:rsidRPr="0080341E">
        <w:rPr>
          <w:rFonts w:hint="cs"/>
          <w:color w:val="000000" w:themeColor="text1"/>
          <w:rtl/>
          <w:lang w:bidi="fa-IR"/>
        </w:rPr>
        <w:t>آن‌ها</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تعميرگاه</w:t>
      </w:r>
      <w:r w:rsidRPr="0080341E">
        <w:rPr>
          <w:color w:val="000000" w:themeColor="text1"/>
          <w:rtl/>
          <w:lang w:bidi="fa-IR"/>
        </w:rPr>
        <w:t xml:space="preserve"> </w:t>
      </w:r>
      <w:r w:rsidRPr="0080341E">
        <w:rPr>
          <w:rFonts w:hint="cs"/>
          <w:color w:val="000000" w:themeColor="text1"/>
          <w:rtl/>
          <w:lang w:bidi="fa-IR"/>
        </w:rPr>
        <w:t>در</w:t>
      </w:r>
      <w:r w:rsidRPr="0080341E">
        <w:rPr>
          <w:color w:val="000000" w:themeColor="text1"/>
          <w:rtl/>
          <w:lang w:bidi="fa-IR"/>
        </w:rPr>
        <w:t xml:space="preserve"> </w:t>
      </w:r>
      <w:r w:rsidRPr="0080341E">
        <w:rPr>
          <w:rFonts w:hint="cs"/>
          <w:color w:val="000000" w:themeColor="text1"/>
          <w:rtl/>
          <w:lang w:bidi="fa-IR"/>
        </w:rPr>
        <w:t>سطح</w:t>
      </w:r>
      <w:r w:rsidRPr="0080341E">
        <w:rPr>
          <w:color w:val="000000" w:themeColor="text1"/>
          <w:rtl/>
          <w:lang w:bidi="fa-IR"/>
        </w:rPr>
        <w:t xml:space="preserve"> </w:t>
      </w:r>
      <w:r w:rsidRPr="0080341E">
        <w:rPr>
          <w:rFonts w:hint="cs"/>
          <w:color w:val="000000" w:themeColor="text1"/>
          <w:rtl/>
          <w:lang w:bidi="fa-IR"/>
        </w:rPr>
        <w:t>استان</w:t>
      </w:r>
      <w:r w:rsidRPr="0080341E">
        <w:rPr>
          <w:color w:val="000000" w:themeColor="text1"/>
          <w:rtl/>
          <w:lang w:bidi="fa-IR"/>
        </w:rPr>
        <w:t xml:space="preserve"> </w:t>
      </w:r>
      <w:r w:rsidRPr="0080341E">
        <w:rPr>
          <w:rFonts w:hint="cs"/>
          <w:color w:val="000000" w:themeColor="text1"/>
          <w:rtl/>
          <w:lang w:bidi="fa-IR"/>
        </w:rPr>
        <w:t>فعاليت</w:t>
      </w:r>
      <w:r w:rsidRPr="0080341E">
        <w:rPr>
          <w:color w:val="000000" w:themeColor="text1"/>
          <w:rtl/>
          <w:lang w:bidi="fa-IR"/>
        </w:rPr>
        <w:t xml:space="preserve"> </w:t>
      </w:r>
      <w:r w:rsidRPr="0080341E">
        <w:rPr>
          <w:rFonts w:hint="cs"/>
          <w:color w:val="000000" w:themeColor="text1"/>
          <w:rtl/>
          <w:lang w:bidi="fa-IR"/>
        </w:rPr>
        <w:t>می‌کند</w:t>
      </w:r>
      <w:r w:rsidRPr="0080341E">
        <w:rPr>
          <w:color w:val="000000" w:themeColor="text1"/>
          <w:rtl/>
          <w:lang w:bidi="fa-IR"/>
        </w:rPr>
        <w:t xml:space="preserve"> </w:t>
      </w:r>
      <w:r w:rsidRPr="0080341E">
        <w:rPr>
          <w:rFonts w:hint="cs"/>
          <w:color w:val="000000" w:themeColor="text1"/>
          <w:rtl/>
          <w:lang w:bidi="fa-IR"/>
        </w:rPr>
        <w:t>و کل</w:t>
      </w:r>
      <w:r w:rsidRPr="0080341E">
        <w:rPr>
          <w:color w:val="000000" w:themeColor="text1"/>
          <w:rtl/>
          <w:lang w:bidi="fa-IR"/>
        </w:rPr>
        <w:t xml:space="preserve"> </w:t>
      </w:r>
      <w:r w:rsidRPr="0080341E">
        <w:rPr>
          <w:rFonts w:hint="cs"/>
          <w:color w:val="000000" w:themeColor="text1"/>
          <w:rtl/>
          <w:lang w:bidi="fa-IR"/>
        </w:rPr>
        <w:t>سود</w:t>
      </w:r>
      <w:r w:rsidRPr="0080341E">
        <w:rPr>
          <w:color w:val="000000" w:themeColor="text1"/>
          <w:rtl/>
          <w:lang w:bidi="fa-IR"/>
        </w:rPr>
        <w:t xml:space="preserve"> </w:t>
      </w:r>
      <w:r w:rsidRPr="0080341E">
        <w:rPr>
          <w:rFonts w:hint="cs"/>
          <w:color w:val="000000" w:themeColor="text1"/>
          <w:rtl/>
          <w:lang w:bidi="fa-IR"/>
        </w:rPr>
        <w:t>آن</w:t>
      </w:r>
      <w:r w:rsidRPr="0080341E">
        <w:rPr>
          <w:color w:val="000000" w:themeColor="text1"/>
          <w:rtl/>
          <w:lang w:bidi="fa-IR"/>
        </w:rPr>
        <w:t xml:space="preserve"> </w:t>
      </w:r>
      <w:r w:rsidRPr="0080341E">
        <w:rPr>
          <w:rFonts w:hint="cs"/>
          <w:color w:val="000000" w:themeColor="text1"/>
          <w:rtl/>
          <w:lang w:bidi="fa-IR"/>
        </w:rPr>
        <w:t>به‌حساب</w:t>
      </w:r>
      <w:r w:rsidRPr="0080341E">
        <w:rPr>
          <w:color w:val="000000" w:themeColor="text1"/>
          <w:rtl/>
          <w:lang w:bidi="fa-IR"/>
        </w:rPr>
        <w:t xml:space="preserve"> </w:t>
      </w:r>
      <w:r w:rsidRPr="0080341E">
        <w:rPr>
          <w:rFonts w:hint="cs"/>
          <w:color w:val="000000" w:themeColor="text1"/>
          <w:rtl/>
          <w:lang w:bidi="fa-IR"/>
        </w:rPr>
        <w:t>بقعه</w:t>
      </w:r>
      <w:r w:rsidRPr="0080341E">
        <w:rPr>
          <w:color w:val="000000" w:themeColor="text1"/>
          <w:rtl/>
          <w:lang w:bidi="fa-IR"/>
        </w:rPr>
        <w:t xml:space="preserve"> </w:t>
      </w:r>
      <w:r w:rsidRPr="0080341E">
        <w:rPr>
          <w:rFonts w:hint="cs"/>
          <w:color w:val="000000" w:themeColor="text1"/>
          <w:rtl/>
          <w:lang w:bidi="fa-IR"/>
        </w:rPr>
        <w:t>متبرکه</w:t>
      </w:r>
      <w:r w:rsidRPr="0080341E">
        <w:rPr>
          <w:color w:val="000000" w:themeColor="text1"/>
          <w:rtl/>
          <w:lang w:bidi="fa-IR"/>
        </w:rPr>
        <w:t xml:space="preserve"> </w:t>
      </w:r>
      <w:r w:rsidRPr="0080341E">
        <w:rPr>
          <w:rFonts w:hint="cs"/>
          <w:color w:val="000000" w:themeColor="text1"/>
          <w:rtl/>
          <w:lang w:bidi="fa-IR"/>
        </w:rPr>
        <w:t>امامزاده</w:t>
      </w:r>
      <w:r w:rsidRPr="0080341E">
        <w:rPr>
          <w:color w:val="000000" w:themeColor="text1"/>
          <w:rtl/>
          <w:lang w:bidi="fa-IR"/>
        </w:rPr>
        <w:t xml:space="preserve"> </w:t>
      </w:r>
      <w:r w:rsidRPr="0080341E">
        <w:rPr>
          <w:rFonts w:hint="cs"/>
          <w:color w:val="000000" w:themeColor="text1"/>
          <w:rtl/>
          <w:lang w:bidi="fa-IR"/>
        </w:rPr>
        <w:t>سيد</w:t>
      </w:r>
      <w:r w:rsidRPr="0080341E">
        <w:rPr>
          <w:color w:val="000000" w:themeColor="text1"/>
          <w:rtl/>
          <w:lang w:bidi="fa-IR"/>
        </w:rPr>
        <w:t xml:space="preserve"> </w:t>
      </w:r>
      <w:r w:rsidRPr="0080341E">
        <w:rPr>
          <w:rFonts w:hint="cs"/>
          <w:color w:val="000000" w:themeColor="text1"/>
          <w:rtl/>
          <w:lang w:bidi="fa-IR"/>
        </w:rPr>
        <w:t>جعفرمحمد علیه‌السلام</w:t>
      </w:r>
      <w:r w:rsidRPr="0080341E">
        <w:rPr>
          <w:color w:val="000000" w:themeColor="text1"/>
          <w:rtl/>
          <w:lang w:bidi="fa-IR"/>
        </w:rPr>
        <w:t xml:space="preserve"> </w:t>
      </w:r>
      <w:r w:rsidRPr="0080341E">
        <w:rPr>
          <w:rFonts w:hint="cs"/>
          <w:color w:val="000000" w:themeColor="text1"/>
          <w:rtl/>
          <w:lang w:bidi="fa-IR"/>
        </w:rPr>
        <w:t>واريز</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به</w:t>
      </w:r>
      <w:r w:rsidRPr="0080341E">
        <w:rPr>
          <w:color w:val="000000" w:themeColor="text1"/>
          <w:rtl/>
          <w:lang w:bidi="fa-IR"/>
        </w:rPr>
        <w:t xml:space="preserve"> </w:t>
      </w:r>
      <w:r w:rsidRPr="0080341E">
        <w:rPr>
          <w:rFonts w:hint="cs"/>
          <w:color w:val="000000" w:themeColor="text1"/>
          <w:rtl/>
          <w:lang w:bidi="fa-IR"/>
        </w:rPr>
        <w:t>مصرف</w:t>
      </w:r>
      <w:r w:rsidRPr="0080341E">
        <w:rPr>
          <w:color w:val="000000" w:themeColor="text1"/>
          <w:rtl/>
          <w:lang w:bidi="fa-IR"/>
        </w:rPr>
        <w:t xml:space="preserve"> </w:t>
      </w:r>
      <w:r w:rsidRPr="0080341E">
        <w:rPr>
          <w:rFonts w:hint="cs"/>
          <w:color w:val="000000" w:themeColor="text1"/>
          <w:rtl/>
          <w:lang w:bidi="fa-IR"/>
        </w:rPr>
        <w:t>هزینه‌های</w:t>
      </w:r>
      <w:r w:rsidRPr="0080341E">
        <w:rPr>
          <w:color w:val="000000" w:themeColor="text1"/>
          <w:rtl/>
          <w:lang w:bidi="fa-IR"/>
        </w:rPr>
        <w:t xml:space="preserve"> </w:t>
      </w:r>
      <w:r w:rsidRPr="0080341E">
        <w:rPr>
          <w:rFonts w:hint="cs"/>
          <w:color w:val="000000" w:themeColor="text1"/>
          <w:rtl/>
          <w:lang w:bidi="fa-IR"/>
        </w:rPr>
        <w:t>بقعه</w:t>
      </w:r>
      <w:r w:rsidRPr="0080341E">
        <w:rPr>
          <w:color w:val="000000" w:themeColor="text1"/>
          <w:rtl/>
          <w:lang w:bidi="fa-IR"/>
        </w:rPr>
        <w:t xml:space="preserve"> </w:t>
      </w:r>
      <w:r w:rsidRPr="0080341E">
        <w:rPr>
          <w:rFonts w:hint="cs"/>
          <w:color w:val="000000" w:themeColor="text1"/>
          <w:rtl/>
          <w:lang w:bidi="fa-IR"/>
        </w:rPr>
        <w:t>می‌رسد</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اداره</w:t>
      </w:r>
      <w:r w:rsidRPr="0080341E">
        <w:rPr>
          <w:color w:val="000000" w:themeColor="text1"/>
          <w:rtl/>
          <w:lang w:bidi="fa-IR"/>
        </w:rPr>
        <w:t xml:space="preserve"> </w:t>
      </w:r>
      <w:r w:rsidRPr="0080341E">
        <w:rPr>
          <w:rFonts w:hint="cs"/>
          <w:color w:val="000000" w:themeColor="text1"/>
          <w:rtl/>
          <w:lang w:bidi="fa-IR"/>
        </w:rPr>
        <w:t>کل</w:t>
      </w:r>
      <w:r w:rsidRPr="0080341E">
        <w:rPr>
          <w:color w:val="000000" w:themeColor="text1"/>
          <w:rtl/>
          <w:lang w:bidi="fa-IR"/>
        </w:rPr>
        <w:t xml:space="preserve"> </w:t>
      </w:r>
      <w:r w:rsidRPr="0080341E">
        <w:rPr>
          <w:rFonts w:hint="cs"/>
          <w:color w:val="000000" w:themeColor="text1"/>
          <w:rtl/>
          <w:lang w:bidi="fa-IR"/>
        </w:rPr>
        <w:t>اوقاف</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امور</w:t>
      </w:r>
      <w:r w:rsidRPr="0080341E">
        <w:rPr>
          <w:color w:val="000000" w:themeColor="text1"/>
          <w:rtl/>
          <w:lang w:bidi="fa-IR"/>
        </w:rPr>
        <w:t xml:space="preserve"> </w:t>
      </w:r>
      <w:r w:rsidRPr="0080341E">
        <w:rPr>
          <w:rFonts w:hint="cs"/>
          <w:color w:val="000000" w:themeColor="text1"/>
          <w:rtl/>
          <w:lang w:bidi="fa-IR"/>
        </w:rPr>
        <w:t>خيريه</w:t>
      </w:r>
      <w:r w:rsidRPr="0080341E">
        <w:rPr>
          <w:color w:val="000000" w:themeColor="text1"/>
          <w:rtl/>
          <w:lang w:bidi="fa-IR"/>
        </w:rPr>
        <w:t xml:space="preserve"> </w:t>
      </w:r>
      <w:r w:rsidRPr="0080341E">
        <w:rPr>
          <w:rFonts w:hint="cs"/>
          <w:color w:val="000000" w:themeColor="text1"/>
          <w:rtl/>
          <w:lang w:bidi="fa-IR"/>
        </w:rPr>
        <w:t>استان</w:t>
      </w:r>
      <w:r w:rsidRPr="0080341E">
        <w:rPr>
          <w:color w:val="000000" w:themeColor="text1"/>
          <w:rtl/>
          <w:lang w:bidi="fa-IR"/>
        </w:rPr>
        <w:t xml:space="preserve"> </w:t>
      </w:r>
      <w:r w:rsidRPr="0080341E">
        <w:rPr>
          <w:rFonts w:hint="cs"/>
          <w:color w:val="000000" w:themeColor="text1"/>
          <w:rtl/>
          <w:lang w:bidi="fa-IR"/>
        </w:rPr>
        <w:t>يزد</w:t>
      </w:r>
      <w:r w:rsidRPr="0080341E">
        <w:rPr>
          <w:color w:val="000000" w:themeColor="text1"/>
          <w:rtl/>
          <w:lang w:bidi="fa-IR"/>
        </w:rPr>
        <w:t xml:space="preserve"> </w:t>
      </w:r>
      <w:r w:rsidRPr="0080341E">
        <w:rPr>
          <w:rFonts w:hint="cs"/>
          <w:color w:val="000000" w:themeColor="text1"/>
          <w:rtl/>
          <w:lang w:bidi="fa-IR"/>
        </w:rPr>
        <w:t>بر</w:t>
      </w:r>
      <w:r w:rsidRPr="0080341E">
        <w:rPr>
          <w:color w:val="000000" w:themeColor="text1"/>
          <w:rtl/>
          <w:lang w:bidi="fa-IR"/>
        </w:rPr>
        <w:t xml:space="preserve"> </w:t>
      </w:r>
      <w:r w:rsidRPr="0080341E">
        <w:rPr>
          <w:rFonts w:hint="cs"/>
          <w:color w:val="000000" w:themeColor="text1"/>
          <w:rtl/>
          <w:lang w:bidi="fa-IR"/>
        </w:rPr>
        <w:t>امور</w:t>
      </w:r>
      <w:r w:rsidRPr="0080341E">
        <w:rPr>
          <w:color w:val="000000" w:themeColor="text1"/>
          <w:rtl/>
          <w:lang w:bidi="fa-IR"/>
        </w:rPr>
        <w:t xml:space="preserve"> </w:t>
      </w:r>
      <w:r w:rsidRPr="0080341E">
        <w:rPr>
          <w:rFonts w:hint="cs"/>
          <w:color w:val="000000" w:themeColor="text1"/>
          <w:rtl/>
          <w:lang w:bidi="fa-IR"/>
        </w:rPr>
        <w:t>شرکت</w:t>
      </w:r>
      <w:r w:rsidRPr="0080341E">
        <w:rPr>
          <w:color w:val="000000" w:themeColor="text1"/>
          <w:rtl/>
          <w:lang w:bidi="fa-IR"/>
        </w:rPr>
        <w:t xml:space="preserve"> </w:t>
      </w:r>
      <w:r w:rsidRPr="0080341E">
        <w:rPr>
          <w:rFonts w:hint="cs"/>
          <w:color w:val="000000" w:themeColor="text1"/>
          <w:rtl/>
          <w:lang w:bidi="fa-IR"/>
        </w:rPr>
        <w:t>نظارت</w:t>
      </w:r>
      <w:r w:rsidRPr="0080341E">
        <w:rPr>
          <w:color w:val="000000" w:themeColor="text1"/>
          <w:rtl/>
          <w:lang w:bidi="fa-IR"/>
        </w:rPr>
        <w:t xml:space="preserve"> </w:t>
      </w:r>
      <w:r w:rsidRPr="0080341E">
        <w:rPr>
          <w:rFonts w:hint="cs"/>
          <w:color w:val="000000" w:themeColor="text1"/>
          <w:rtl/>
          <w:lang w:bidi="fa-IR"/>
        </w:rPr>
        <w:t>دارد</w:t>
      </w:r>
      <w:r w:rsidRPr="0080341E">
        <w:rPr>
          <w:color w:val="000000" w:themeColor="text1"/>
          <w:lang w:bidi="fa-IR"/>
        </w:rPr>
        <w:t>.</w:t>
      </w:r>
    </w:p>
    <w:p w:rsidR="00137D5A" w:rsidRPr="0080341E" w:rsidRDefault="005B7081" w:rsidP="00137D5A">
      <w:pPr>
        <w:spacing w:line="360" w:lineRule="auto"/>
        <w:rPr>
          <w:b/>
          <w:bCs/>
          <w:color w:val="000000" w:themeColor="text1"/>
          <w:rtl/>
          <w:lang w:bidi="fa-IR"/>
        </w:rPr>
      </w:pPr>
      <w:r>
        <w:rPr>
          <w:rFonts w:hint="cs"/>
          <w:b/>
          <w:bCs/>
          <w:color w:val="000000" w:themeColor="text1"/>
          <w:rtl/>
          <w:lang w:bidi="fa-IR"/>
        </w:rPr>
        <w:t>بنیاد توسعه و</w:t>
      </w:r>
      <w:r w:rsidR="00137D5A" w:rsidRPr="0080341E">
        <w:rPr>
          <w:b/>
          <w:bCs/>
          <w:color w:val="000000" w:themeColor="text1"/>
          <w:rtl/>
          <w:lang w:bidi="fa-IR"/>
        </w:rPr>
        <w:t xml:space="preserve"> </w:t>
      </w:r>
      <w:r w:rsidR="00137D5A" w:rsidRPr="0080341E">
        <w:rPr>
          <w:rFonts w:hint="cs"/>
          <w:b/>
          <w:bCs/>
          <w:color w:val="000000" w:themeColor="text1"/>
          <w:rtl/>
          <w:lang w:bidi="fa-IR"/>
        </w:rPr>
        <w:t>عمران</w:t>
      </w:r>
      <w:r w:rsidR="00137D5A" w:rsidRPr="0080341E">
        <w:rPr>
          <w:b/>
          <w:bCs/>
          <w:color w:val="000000" w:themeColor="text1"/>
          <w:rtl/>
          <w:lang w:bidi="fa-IR"/>
        </w:rPr>
        <w:t xml:space="preserve"> </w:t>
      </w:r>
      <w:r w:rsidR="00137D5A" w:rsidRPr="0080341E">
        <w:rPr>
          <w:rFonts w:hint="cs"/>
          <w:b/>
          <w:bCs/>
          <w:color w:val="000000" w:themeColor="text1"/>
          <w:rtl/>
          <w:lang w:bidi="fa-IR"/>
        </w:rPr>
        <w:t>موقوفات</w:t>
      </w:r>
      <w:r w:rsidR="00137D5A" w:rsidRPr="0080341E">
        <w:rPr>
          <w:b/>
          <w:bCs/>
          <w:color w:val="000000" w:themeColor="text1"/>
          <w:rtl/>
          <w:lang w:bidi="fa-IR"/>
        </w:rPr>
        <w:t xml:space="preserve"> </w:t>
      </w:r>
      <w:r w:rsidR="00137D5A" w:rsidRPr="0080341E">
        <w:rPr>
          <w:rFonts w:hint="cs"/>
          <w:b/>
          <w:bCs/>
          <w:color w:val="000000" w:themeColor="text1"/>
          <w:rtl/>
          <w:lang w:bidi="fa-IR"/>
        </w:rPr>
        <w:t>کشور</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t>بنیاد</w:t>
      </w:r>
      <w:r w:rsidRPr="0080341E">
        <w:rPr>
          <w:color w:val="000000" w:themeColor="text1"/>
          <w:rtl/>
          <w:lang w:bidi="fa-IR"/>
        </w:rPr>
        <w:t xml:space="preserve"> </w:t>
      </w:r>
      <w:r w:rsidRPr="0080341E">
        <w:rPr>
          <w:rFonts w:hint="cs"/>
          <w:color w:val="000000" w:themeColor="text1"/>
          <w:rtl/>
          <w:lang w:bidi="fa-IR"/>
        </w:rPr>
        <w:t>توسعه</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عمران</w:t>
      </w:r>
      <w:r w:rsidRPr="0080341E">
        <w:rPr>
          <w:color w:val="000000" w:themeColor="text1"/>
          <w:rtl/>
          <w:lang w:bidi="fa-IR"/>
        </w:rPr>
        <w:t xml:space="preserve"> </w:t>
      </w:r>
      <w:r w:rsidRPr="0080341E">
        <w:rPr>
          <w:rFonts w:hint="cs"/>
          <w:color w:val="000000" w:themeColor="text1"/>
          <w:rtl/>
          <w:lang w:bidi="fa-IR"/>
        </w:rPr>
        <w:t>موقوفات</w:t>
      </w:r>
      <w:r w:rsidRPr="0080341E">
        <w:rPr>
          <w:color w:val="000000" w:themeColor="text1"/>
          <w:rtl/>
          <w:lang w:bidi="fa-IR"/>
        </w:rPr>
        <w:t xml:space="preserve"> </w:t>
      </w:r>
      <w:r w:rsidRPr="0080341E">
        <w:rPr>
          <w:rFonts w:hint="cs"/>
          <w:color w:val="000000" w:themeColor="text1"/>
          <w:rtl/>
          <w:lang w:bidi="fa-IR"/>
        </w:rPr>
        <w:t>کشور</w:t>
      </w:r>
      <w:r w:rsidRPr="0080341E">
        <w:rPr>
          <w:color w:val="000000" w:themeColor="text1"/>
          <w:rtl/>
          <w:lang w:bidi="fa-IR"/>
        </w:rPr>
        <w:t xml:space="preserve"> </w:t>
      </w:r>
      <w:r w:rsidRPr="0080341E">
        <w:rPr>
          <w:rFonts w:hint="cs"/>
          <w:color w:val="000000" w:themeColor="text1"/>
          <w:rtl/>
          <w:lang w:bidi="fa-IR"/>
        </w:rPr>
        <w:t>در</w:t>
      </w:r>
      <w:r w:rsidRPr="0080341E">
        <w:rPr>
          <w:color w:val="000000" w:themeColor="text1"/>
          <w:rtl/>
          <w:lang w:bidi="fa-IR"/>
        </w:rPr>
        <w:t xml:space="preserve"> </w:t>
      </w:r>
      <w:r w:rsidRPr="0080341E">
        <w:rPr>
          <w:rFonts w:hint="cs"/>
          <w:color w:val="000000" w:themeColor="text1"/>
          <w:rtl/>
          <w:lang w:bidi="fa-IR"/>
        </w:rPr>
        <w:t>تاریخ</w:t>
      </w:r>
      <w:r w:rsidRPr="0080341E">
        <w:rPr>
          <w:color w:val="000000" w:themeColor="text1"/>
          <w:rtl/>
          <w:lang w:bidi="fa-IR"/>
        </w:rPr>
        <w:t xml:space="preserve"> 8/8/1364 </w:t>
      </w:r>
      <w:r w:rsidRPr="0080341E">
        <w:rPr>
          <w:rFonts w:hint="cs"/>
          <w:color w:val="000000" w:themeColor="text1"/>
          <w:rtl/>
          <w:lang w:bidi="fa-IR"/>
        </w:rPr>
        <w:t>با</w:t>
      </w:r>
      <w:r w:rsidRPr="0080341E">
        <w:rPr>
          <w:color w:val="000000" w:themeColor="text1"/>
          <w:rtl/>
          <w:lang w:bidi="fa-IR"/>
        </w:rPr>
        <w:t xml:space="preserve"> </w:t>
      </w:r>
      <w:r w:rsidRPr="0080341E">
        <w:rPr>
          <w:rFonts w:hint="cs"/>
          <w:color w:val="000000" w:themeColor="text1"/>
          <w:rtl/>
          <w:lang w:bidi="fa-IR"/>
        </w:rPr>
        <w:t>شماره</w:t>
      </w:r>
      <w:r w:rsidRPr="0080341E">
        <w:rPr>
          <w:color w:val="000000" w:themeColor="text1"/>
          <w:rtl/>
          <w:lang w:bidi="fa-IR"/>
        </w:rPr>
        <w:t xml:space="preserve"> </w:t>
      </w:r>
      <w:r w:rsidRPr="0080341E">
        <w:rPr>
          <w:rFonts w:hint="cs"/>
          <w:color w:val="000000" w:themeColor="text1"/>
          <w:rtl/>
          <w:lang w:bidi="fa-IR"/>
        </w:rPr>
        <w:t>ثبت</w:t>
      </w:r>
      <w:r w:rsidRPr="0080341E">
        <w:rPr>
          <w:color w:val="000000" w:themeColor="text1"/>
          <w:rtl/>
          <w:lang w:bidi="fa-IR"/>
        </w:rPr>
        <w:t xml:space="preserve"> 2983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به</w:t>
      </w:r>
      <w:r w:rsidRPr="0080341E">
        <w:rPr>
          <w:color w:val="000000" w:themeColor="text1"/>
          <w:rtl/>
          <w:lang w:bidi="fa-IR"/>
        </w:rPr>
        <w:t xml:space="preserve"> </w:t>
      </w:r>
      <w:r w:rsidRPr="0080341E">
        <w:rPr>
          <w:rFonts w:hint="cs"/>
          <w:color w:val="000000" w:themeColor="text1"/>
          <w:rtl/>
          <w:lang w:bidi="fa-IR"/>
        </w:rPr>
        <w:t>نام</w:t>
      </w:r>
      <w:r w:rsidRPr="0080341E">
        <w:rPr>
          <w:color w:val="000000" w:themeColor="text1"/>
          <w:rtl/>
          <w:lang w:bidi="fa-IR"/>
        </w:rPr>
        <w:t xml:space="preserve"> </w:t>
      </w:r>
      <w:r w:rsidRPr="0080341E">
        <w:rPr>
          <w:rFonts w:hint="cs"/>
          <w:color w:val="000000" w:themeColor="text1"/>
          <w:rtl/>
          <w:lang w:bidi="fa-IR"/>
        </w:rPr>
        <w:t>موسسه</w:t>
      </w:r>
      <w:r w:rsidRPr="0080341E">
        <w:rPr>
          <w:color w:val="000000" w:themeColor="text1"/>
          <w:rtl/>
          <w:lang w:bidi="fa-IR"/>
        </w:rPr>
        <w:t xml:space="preserve"> </w:t>
      </w:r>
      <w:r w:rsidRPr="0080341E">
        <w:rPr>
          <w:rFonts w:hint="cs"/>
          <w:color w:val="000000" w:themeColor="text1"/>
          <w:rtl/>
          <w:lang w:bidi="fa-IR"/>
        </w:rPr>
        <w:t>صندوق</w:t>
      </w:r>
      <w:r w:rsidRPr="0080341E">
        <w:rPr>
          <w:color w:val="000000" w:themeColor="text1"/>
          <w:rtl/>
          <w:lang w:bidi="fa-IR"/>
        </w:rPr>
        <w:t xml:space="preserve"> </w:t>
      </w:r>
      <w:r w:rsidRPr="0080341E">
        <w:rPr>
          <w:rFonts w:hint="cs"/>
          <w:color w:val="000000" w:themeColor="text1"/>
          <w:rtl/>
          <w:lang w:bidi="fa-IR"/>
        </w:rPr>
        <w:t>عمران</w:t>
      </w:r>
      <w:r w:rsidRPr="0080341E">
        <w:rPr>
          <w:color w:val="000000" w:themeColor="text1"/>
          <w:rtl/>
          <w:lang w:bidi="fa-IR"/>
        </w:rPr>
        <w:t xml:space="preserve"> </w:t>
      </w:r>
      <w:r w:rsidRPr="0080341E">
        <w:rPr>
          <w:rFonts w:hint="cs"/>
          <w:color w:val="000000" w:themeColor="text1"/>
          <w:rtl/>
          <w:lang w:bidi="fa-IR"/>
        </w:rPr>
        <w:t>موقوفات</w:t>
      </w:r>
      <w:r w:rsidRPr="0080341E">
        <w:rPr>
          <w:color w:val="000000" w:themeColor="text1"/>
          <w:rtl/>
          <w:lang w:bidi="fa-IR"/>
        </w:rPr>
        <w:t xml:space="preserve"> </w:t>
      </w:r>
      <w:r w:rsidRPr="0080341E">
        <w:rPr>
          <w:rFonts w:hint="cs"/>
          <w:color w:val="000000" w:themeColor="text1"/>
          <w:rtl/>
          <w:lang w:bidi="fa-IR"/>
        </w:rPr>
        <w:t>کشور</w:t>
      </w:r>
      <w:r w:rsidRPr="0080341E">
        <w:rPr>
          <w:color w:val="000000" w:themeColor="text1"/>
          <w:rtl/>
          <w:lang w:bidi="fa-IR"/>
        </w:rPr>
        <w:t xml:space="preserve"> </w:t>
      </w:r>
      <w:r w:rsidRPr="0080341E">
        <w:rPr>
          <w:rFonts w:hint="cs"/>
          <w:color w:val="000000" w:themeColor="text1"/>
          <w:rtl/>
          <w:lang w:bidi="fa-IR"/>
        </w:rPr>
        <w:t>با</w:t>
      </w:r>
      <w:r w:rsidRPr="0080341E">
        <w:rPr>
          <w:color w:val="000000" w:themeColor="text1"/>
          <w:rtl/>
          <w:lang w:bidi="fa-IR"/>
        </w:rPr>
        <w:t xml:space="preserve"> </w:t>
      </w:r>
      <w:r w:rsidRPr="0080341E">
        <w:rPr>
          <w:rFonts w:hint="cs"/>
          <w:color w:val="000000" w:themeColor="text1"/>
          <w:rtl/>
          <w:lang w:bidi="fa-IR"/>
        </w:rPr>
        <w:t>اهداف</w:t>
      </w:r>
      <w:r w:rsidRPr="0080341E">
        <w:rPr>
          <w:color w:val="000000" w:themeColor="text1"/>
          <w:rtl/>
          <w:lang w:bidi="fa-IR"/>
        </w:rPr>
        <w:t xml:space="preserve"> </w:t>
      </w:r>
      <w:r w:rsidRPr="0080341E">
        <w:rPr>
          <w:rFonts w:hint="cs"/>
          <w:color w:val="000000" w:themeColor="text1"/>
          <w:rtl/>
          <w:lang w:bidi="fa-IR"/>
        </w:rPr>
        <w:t>ذیل</w:t>
      </w:r>
      <w:r w:rsidRPr="0080341E">
        <w:rPr>
          <w:color w:val="000000" w:themeColor="text1"/>
          <w:rtl/>
          <w:lang w:bidi="fa-IR"/>
        </w:rPr>
        <w:t xml:space="preserve"> </w:t>
      </w:r>
      <w:r w:rsidRPr="0080341E">
        <w:rPr>
          <w:rFonts w:hint="cs"/>
          <w:color w:val="000000" w:themeColor="text1"/>
          <w:rtl/>
          <w:lang w:bidi="fa-IR"/>
        </w:rPr>
        <w:t>تأسیس</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به</w:t>
      </w:r>
      <w:r w:rsidRPr="0080341E">
        <w:rPr>
          <w:color w:val="000000" w:themeColor="text1"/>
          <w:rtl/>
          <w:lang w:bidi="fa-IR"/>
        </w:rPr>
        <w:t xml:space="preserve"> </w:t>
      </w:r>
      <w:r w:rsidRPr="0080341E">
        <w:rPr>
          <w:rFonts w:hint="cs"/>
          <w:color w:val="000000" w:themeColor="text1"/>
          <w:rtl/>
          <w:lang w:bidi="fa-IR"/>
        </w:rPr>
        <w:t>ثبت</w:t>
      </w:r>
      <w:r w:rsidRPr="0080341E">
        <w:rPr>
          <w:color w:val="000000" w:themeColor="text1"/>
          <w:rtl/>
          <w:lang w:bidi="fa-IR"/>
        </w:rPr>
        <w:t xml:space="preserve"> </w:t>
      </w:r>
      <w:r w:rsidRPr="0080341E">
        <w:rPr>
          <w:rFonts w:hint="cs"/>
          <w:color w:val="000000" w:themeColor="text1"/>
          <w:rtl/>
          <w:lang w:bidi="fa-IR"/>
        </w:rPr>
        <w:t>رسیده</w:t>
      </w:r>
      <w:r w:rsidRPr="0080341E">
        <w:rPr>
          <w:color w:val="000000" w:themeColor="text1"/>
          <w:rtl/>
          <w:lang w:bidi="fa-IR"/>
        </w:rPr>
        <w:t xml:space="preserve"> </w:t>
      </w:r>
      <w:r w:rsidRPr="0080341E">
        <w:rPr>
          <w:rFonts w:hint="cs"/>
          <w:color w:val="000000" w:themeColor="text1"/>
          <w:rtl/>
          <w:lang w:bidi="fa-IR"/>
        </w:rPr>
        <w:t>است</w:t>
      </w:r>
      <w:r w:rsidRPr="0080341E">
        <w:rPr>
          <w:color w:val="000000" w:themeColor="text1"/>
          <w:rtl/>
          <w:lang w:bidi="fa-IR"/>
        </w:rPr>
        <w:t xml:space="preserve"> </w:t>
      </w:r>
      <w:r w:rsidRPr="0080341E">
        <w:rPr>
          <w:rFonts w:hint="cs"/>
          <w:color w:val="000000" w:themeColor="text1"/>
          <w:rtl/>
          <w:lang w:bidi="fa-IR"/>
        </w:rPr>
        <w:t>که</w:t>
      </w:r>
      <w:r w:rsidRPr="0080341E">
        <w:rPr>
          <w:color w:val="000000" w:themeColor="text1"/>
          <w:rtl/>
          <w:lang w:bidi="fa-IR"/>
        </w:rPr>
        <w:t xml:space="preserve"> </w:t>
      </w:r>
      <w:r w:rsidRPr="0080341E">
        <w:rPr>
          <w:rFonts w:hint="cs"/>
          <w:color w:val="000000" w:themeColor="text1"/>
          <w:rtl/>
          <w:lang w:bidi="fa-IR"/>
        </w:rPr>
        <w:t>در</w:t>
      </w:r>
      <w:r w:rsidRPr="0080341E">
        <w:rPr>
          <w:color w:val="000000" w:themeColor="text1"/>
          <w:rtl/>
          <w:lang w:bidi="fa-IR"/>
        </w:rPr>
        <w:t xml:space="preserve"> </w:t>
      </w:r>
      <w:r w:rsidRPr="0080341E">
        <w:rPr>
          <w:rFonts w:hint="cs"/>
          <w:color w:val="000000" w:themeColor="text1"/>
          <w:rtl/>
          <w:lang w:bidi="fa-IR"/>
        </w:rPr>
        <w:t>تاریخ</w:t>
      </w:r>
      <w:r w:rsidRPr="0080341E">
        <w:rPr>
          <w:color w:val="000000" w:themeColor="text1"/>
          <w:rtl/>
          <w:lang w:bidi="fa-IR"/>
        </w:rPr>
        <w:t xml:space="preserve"> 19/8/1389 </w:t>
      </w:r>
      <w:r w:rsidRPr="0080341E">
        <w:rPr>
          <w:rFonts w:hint="cs"/>
          <w:color w:val="000000" w:themeColor="text1"/>
          <w:rtl/>
          <w:lang w:bidi="fa-IR"/>
        </w:rPr>
        <w:t>به</w:t>
      </w:r>
      <w:r w:rsidRPr="0080341E">
        <w:rPr>
          <w:color w:val="000000" w:themeColor="text1"/>
          <w:rtl/>
          <w:lang w:bidi="fa-IR"/>
        </w:rPr>
        <w:t xml:space="preserve"> </w:t>
      </w:r>
      <w:r w:rsidRPr="0080341E">
        <w:rPr>
          <w:rFonts w:hint="cs"/>
          <w:color w:val="000000" w:themeColor="text1"/>
          <w:rtl/>
          <w:lang w:bidi="fa-IR"/>
        </w:rPr>
        <w:t>نام</w:t>
      </w:r>
      <w:r w:rsidRPr="0080341E">
        <w:rPr>
          <w:color w:val="000000" w:themeColor="text1"/>
          <w:rtl/>
          <w:lang w:bidi="fa-IR"/>
        </w:rPr>
        <w:t xml:space="preserve"> </w:t>
      </w:r>
      <w:r w:rsidRPr="0080341E">
        <w:rPr>
          <w:rFonts w:hint="cs"/>
          <w:color w:val="000000" w:themeColor="text1"/>
          <w:rtl/>
          <w:lang w:bidi="fa-IR"/>
        </w:rPr>
        <w:t>بنیاد</w:t>
      </w:r>
      <w:r w:rsidRPr="0080341E">
        <w:rPr>
          <w:color w:val="000000" w:themeColor="text1"/>
          <w:rtl/>
          <w:lang w:bidi="fa-IR"/>
        </w:rPr>
        <w:t xml:space="preserve"> </w:t>
      </w:r>
      <w:r w:rsidRPr="0080341E">
        <w:rPr>
          <w:rFonts w:hint="cs"/>
          <w:color w:val="000000" w:themeColor="text1"/>
          <w:rtl/>
          <w:lang w:bidi="fa-IR"/>
        </w:rPr>
        <w:t>توسعه</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عمران</w:t>
      </w:r>
      <w:r w:rsidRPr="0080341E">
        <w:rPr>
          <w:color w:val="000000" w:themeColor="text1"/>
          <w:rtl/>
          <w:lang w:bidi="fa-IR"/>
        </w:rPr>
        <w:t xml:space="preserve"> </w:t>
      </w:r>
      <w:r w:rsidRPr="0080341E">
        <w:rPr>
          <w:rFonts w:hint="cs"/>
          <w:color w:val="000000" w:themeColor="text1"/>
          <w:rtl/>
          <w:lang w:bidi="fa-IR"/>
        </w:rPr>
        <w:t>موقوفات</w:t>
      </w:r>
      <w:r w:rsidRPr="0080341E">
        <w:rPr>
          <w:color w:val="000000" w:themeColor="text1"/>
          <w:rtl/>
          <w:lang w:bidi="fa-IR"/>
        </w:rPr>
        <w:t xml:space="preserve"> </w:t>
      </w:r>
      <w:r w:rsidRPr="0080341E">
        <w:rPr>
          <w:rFonts w:hint="cs"/>
          <w:color w:val="000000" w:themeColor="text1"/>
          <w:rtl/>
          <w:lang w:bidi="fa-IR"/>
        </w:rPr>
        <w:t>کشور</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با</w:t>
      </w:r>
      <w:r w:rsidRPr="0080341E">
        <w:rPr>
          <w:color w:val="000000" w:themeColor="text1"/>
          <w:rtl/>
          <w:lang w:bidi="fa-IR"/>
        </w:rPr>
        <w:t xml:space="preserve"> </w:t>
      </w:r>
      <w:r w:rsidRPr="0080341E">
        <w:rPr>
          <w:rFonts w:hint="cs"/>
          <w:color w:val="000000" w:themeColor="text1"/>
          <w:rtl/>
          <w:lang w:bidi="fa-IR"/>
        </w:rPr>
        <w:t>اهداف</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استراتژی</w:t>
      </w:r>
      <w:r w:rsidRPr="0080341E">
        <w:rPr>
          <w:color w:val="000000" w:themeColor="text1"/>
          <w:rtl/>
          <w:lang w:bidi="fa-IR"/>
        </w:rPr>
        <w:t xml:space="preserve"> </w:t>
      </w:r>
      <w:r w:rsidRPr="0080341E">
        <w:rPr>
          <w:rFonts w:hint="cs"/>
          <w:color w:val="000000" w:themeColor="text1"/>
          <w:rtl/>
          <w:lang w:bidi="fa-IR"/>
        </w:rPr>
        <w:t>جدید</w:t>
      </w:r>
      <w:r w:rsidRPr="0080341E">
        <w:rPr>
          <w:color w:val="000000" w:themeColor="text1"/>
          <w:rtl/>
          <w:lang w:bidi="fa-IR"/>
        </w:rPr>
        <w:t xml:space="preserve"> </w:t>
      </w:r>
      <w:r w:rsidRPr="0080341E">
        <w:rPr>
          <w:rFonts w:hint="cs"/>
          <w:color w:val="000000" w:themeColor="text1"/>
          <w:rtl/>
          <w:lang w:bidi="fa-IR"/>
        </w:rPr>
        <w:t>تغییر</w:t>
      </w:r>
      <w:r w:rsidRPr="0080341E">
        <w:rPr>
          <w:color w:val="000000" w:themeColor="text1"/>
          <w:rtl/>
          <w:lang w:bidi="fa-IR"/>
        </w:rPr>
        <w:t xml:space="preserve"> </w:t>
      </w:r>
      <w:r w:rsidRPr="0080341E">
        <w:rPr>
          <w:rFonts w:hint="cs"/>
          <w:color w:val="000000" w:themeColor="text1"/>
          <w:rtl/>
          <w:lang w:bidi="fa-IR"/>
        </w:rPr>
        <w:t>نام</w:t>
      </w:r>
      <w:r w:rsidRPr="0080341E">
        <w:rPr>
          <w:color w:val="000000" w:themeColor="text1"/>
          <w:rtl/>
          <w:lang w:bidi="fa-IR"/>
        </w:rPr>
        <w:t xml:space="preserve"> </w:t>
      </w:r>
      <w:r w:rsidRPr="0080341E">
        <w:rPr>
          <w:rFonts w:hint="cs"/>
          <w:color w:val="000000" w:themeColor="text1"/>
          <w:rtl/>
          <w:lang w:bidi="fa-IR"/>
        </w:rPr>
        <w:t>داده</w:t>
      </w:r>
      <w:r w:rsidRPr="0080341E">
        <w:rPr>
          <w:color w:val="000000" w:themeColor="text1"/>
          <w:rtl/>
          <w:lang w:bidi="fa-IR"/>
        </w:rPr>
        <w:t xml:space="preserve"> </w:t>
      </w:r>
      <w:r w:rsidRPr="0080341E">
        <w:rPr>
          <w:rFonts w:hint="cs"/>
          <w:color w:val="000000" w:themeColor="text1"/>
          <w:rtl/>
          <w:lang w:bidi="fa-IR"/>
        </w:rPr>
        <w:t>است</w:t>
      </w:r>
      <w:r w:rsidRPr="0080341E">
        <w:rPr>
          <w:color w:val="000000" w:themeColor="text1"/>
          <w:lang w:bidi="fa-IR"/>
        </w:rPr>
        <w:t>.</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t>اهداف</w:t>
      </w:r>
      <w:r w:rsidRPr="0080341E">
        <w:rPr>
          <w:color w:val="000000" w:themeColor="text1"/>
          <w:rtl/>
          <w:lang w:bidi="fa-IR"/>
        </w:rPr>
        <w:t xml:space="preserve"> </w:t>
      </w:r>
      <w:r w:rsidRPr="0080341E">
        <w:rPr>
          <w:rFonts w:hint="cs"/>
          <w:color w:val="000000" w:themeColor="text1"/>
          <w:rtl/>
          <w:lang w:bidi="fa-IR"/>
        </w:rPr>
        <w:t>تعیین‌شده</w:t>
      </w:r>
      <w:r w:rsidRPr="0080341E">
        <w:rPr>
          <w:color w:val="000000" w:themeColor="text1"/>
          <w:rtl/>
          <w:lang w:bidi="fa-IR"/>
        </w:rPr>
        <w:t xml:space="preserve"> </w:t>
      </w:r>
      <w:r w:rsidRPr="0080341E">
        <w:rPr>
          <w:rFonts w:hint="cs"/>
          <w:color w:val="000000" w:themeColor="text1"/>
          <w:rtl/>
          <w:lang w:bidi="fa-IR"/>
        </w:rPr>
        <w:t>در</w:t>
      </w:r>
      <w:r w:rsidRPr="0080341E">
        <w:rPr>
          <w:color w:val="000000" w:themeColor="text1"/>
          <w:rtl/>
          <w:lang w:bidi="fa-IR"/>
        </w:rPr>
        <w:t xml:space="preserve"> </w:t>
      </w:r>
      <w:r w:rsidRPr="0080341E">
        <w:rPr>
          <w:rFonts w:hint="cs"/>
          <w:color w:val="000000" w:themeColor="text1"/>
          <w:rtl/>
          <w:lang w:bidi="fa-IR"/>
        </w:rPr>
        <w:t>اساسنامه</w:t>
      </w:r>
      <w:r w:rsidRPr="0080341E">
        <w:rPr>
          <w:color w:val="000000" w:themeColor="text1"/>
          <w:rtl/>
          <w:lang w:bidi="fa-IR"/>
        </w:rPr>
        <w:t xml:space="preserve"> </w:t>
      </w:r>
      <w:r w:rsidRPr="0080341E">
        <w:rPr>
          <w:rFonts w:hint="cs"/>
          <w:color w:val="000000" w:themeColor="text1"/>
          <w:rtl/>
          <w:lang w:bidi="fa-IR"/>
        </w:rPr>
        <w:t>بنیاد</w:t>
      </w:r>
    </w:p>
    <w:p w:rsidR="00137D5A" w:rsidRPr="0080341E" w:rsidRDefault="00137D5A" w:rsidP="00137D5A">
      <w:pPr>
        <w:spacing w:line="360" w:lineRule="auto"/>
        <w:rPr>
          <w:color w:val="000000" w:themeColor="text1"/>
          <w:rtl/>
          <w:lang w:bidi="fa-IR"/>
        </w:rPr>
      </w:pPr>
      <w:r w:rsidRPr="0080341E">
        <w:rPr>
          <w:color w:val="000000" w:themeColor="text1"/>
          <w:lang w:bidi="fa-IR"/>
        </w:rPr>
        <w:t xml:space="preserve">- </w:t>
      </w:r>
      <w:r w:rsidRPr="0080341E">
        <w:rPr>
          <w:rFonts w:hint="cs"/>
          <w:color w:val="000000" w:themeColor="text1"/>
          <w:rtl/>
          <w:lang w:bidi="fa-IR"/>
        </w:rPr>
        <w:t>کمک</w:t>
      </w:r>
      <w:r w:rsidRPr="0080341E">
        <w:rPr>
          <w:color w:val="000000" w:themeColor="text1"/>
          <w:rtl/>
          <w:lang w:bidi="fa-IR"/>
        </w:rPr>
        <w:t xml:space="preserve"> </w:t>
      </w:r>
      <w:r w:rsidRPr="0080341E">
        <w:rPr>
          <w:rFonts w:hint="cs"/>
          <w:color w:val="000000" w:themeColor="text1"/>
          <w:rtl/>
          <w:lang w:bidi="fa-IR"/>
        </w:rPr>
        <w:t>به</w:t>
      </w:r>
      <w:r w:rsidRPr="0080341E">
        <w:rPr>
          <w:color w:val="000000" w:themeColor="text1"/>
          <w:rtl/>
          <w:lang w:bidi="fa-IR"/>
        </w:rPr>
        <w:t xml:space="preserve"> </w:t>
      </w:r>
      <w:r w:rsidRPr="0080341E">
        <w:rPr>
          <w:rFonts w:hint="cs"/>
          <w:color w:val="000000" w:themeColor="text1"/>
          <w:rtl/>
          <w:lang w:bidi="fa-IR"/>
        </w:rPr>
        <w:t>عمـران،</w:t>
      </w:r>
      <w:r w:rsidRPr="0080341E">
        <w:rPr>
          <w:color w:val="000000" w:themeColor="text1"/>
          <w:rtl/>
          <w:lang w:bidi="fa-IR"/>
        </w:rPr>
        <w:t xml:space="preserve"> </w:t>
      </w:r>
      <w:r w:rsidRPr="0080341E">
        <w:rPr>
          <w:rFonts w:hint="cs"/>
          <w:color w:val="000000" w:themeColor="text1"/>
          <w:rtl/>
          <w:lang w:bidi="fa-IR"/>
        </w:rPr>
        <w:t>احیـاء،</w:t>
      </w:r>
      <w:r w:rsidRPr="0080341E">
        <w:rPr>
          <w:color w:val="000000" w:themeColor="text1"/>
          <w:rtl/>
          <w:lang w:bidi="fa-IR"/>
        </w:rPr>
        <w:t xml:space="preserve"> </w:t>
      </w:r>
      <w:r w:rsidRPr="0080341E">
        <w:rPr>
          <w:rFonts w:hint="cs"/>
          <w:color w:val="000000" w:themeColor="text1"/>
          <w:rtl/>
          <w:lang w:bidi="fa-IR"/>
        </w:rPr>
        <w:t>توسعـه،</w:t>
      </w:r>
      <w:r w:rsidRPr="0080341E">
        <w:rPr>
          <w:color w:val="000000" w:themeColor="text1"/>
          <w:rtl/>
          <w:lang w:bidi="fa-IR"/>
        </w:rPr>
        <w:t xml:space="preserve"> </w:t>
      </w:r>
      <w:r w:rsidRPr="0080341E">
        <w:rPr>
          <w:rFonts w:hint="cs"/>
          <w:color w:val="000000" w:themeColor="text1"/>
          <w:rtl/>
          <w:lang w:bidi="fa-IR"/>
        </w:rPr>
        <w:t>بازسـازی</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مرمت</w:t>
      </w:r>
      <w:r w:rsidRPr="0080341E">
        <w:rPr>
          <w:color w:val="000000" w:themeColor="text1"/>
          <w:rtl/>
          <w:lang w:bidi="fa-IR"/>
        </w:rPr>
        <w:t xml:space="preserve"> </w:t>
      </w:r>
      <w:r w:rsidRPr="0080341E">
        <w:rPr>
          <w:rFonts w:hint="cs"/>
          <w:color w:val="000000" w:themeColor="text1"/>
          <w:rtl/>
          <w:lang w:bidi="fa-IR"/>
        </w:rPr>
        <w:t>موقوفات</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اماکن</w:t>
      </w:r>
      <w:r w:rsidRPr="0080341E">
        <w:rPr>
          <w:color w:val="000000" w:themeColor="text1"/>
          <w:rtl/>
          <w:lang w:bidi="fa-IR"/>
        </w:rPr>
        <w:t xml:space="preserve"> </w:t>
      </w:r>
      <w:r w:rsidRPr="0080341E">
        <w:rPr>
          <w:rFonts w:hint="cs"/>
          <w:color w:val="000000" w:themeColor="text1"/>
          <w:rtl/>
          <w:lang w:bidi="fa-IR"/>
        </w:rPr>
        <w:t>مذهبی</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خیریه</w:t>
      </w:r>
      <w:r w:rsidRPr="0080341E">
        <w:rPr>
          <w:color w:val="000000" w:themeColor="text1"/>
          <w:lang w:bidi="fa-IR"/>
        </w:rPr>
        <w:t>.</w:t>
      </w:r>
    </w:p>
    <w:p w:rsidR="00137D5A" w:rsidRPr="0080341E" w:rsidRDefault="00137D5A" w:rsidP="00137D5A">
      <w:pPr>
        <w:spacing w:line="360" w:lineRule="auto"/>
        <w:rPr>
          <w:color w:val="000000" w:themeColor="text1"/>
          <w:rtl/>
          <w:lang w:bidi="fa-IR"/>
        </w:rPr>
      </w:pPr>
      <w:r w:rsidRPr="0080341E">
        <w:rPr>
          <w:color w:val="000000" w:themeColor="text1"/>
          <w:lang w:bidi="fa-IR"/>
        </w:rPr>
        <w:t xml:space="preserve">- </w:t>
      </w:r>
      <w:r w:rsidRPr="0080341E">
        <w:rPr>
          <w:rFonts w:hint="cs"/>
          <w:color w:val="000000" w:themeColor="text1"/>
          <w:rtl/>
          <w:lang w:bidi="fa-IR"/>
        </w:rPr>
        <w:t>انجام</w:t>
      </w:r>
      <w:r w:rsidRPr="0080341E">
        <w:rPr>
          <w:color w:val="000000" w:themeColor="text1"/>
          <w:rtl/>
          <w:lang w:bidi="fa-IR"/>
        </w:rPr>
        <w:t xml:space="preserve"> </w:t>
      </w:r>
      <w:r w:rsidRPr="0080341E">
        <w:rPr>
          <w:rFonts w:hint="cs"/>
          <w:color w:val="000000" w:themeColor="text1"/>
          <w:rtl/>
          <w:lang w:bidi="fa-IR"/>
        </w:rPr>
        <w:t>فعالیت</w:t>
      </w:r>
      <w:r w:rsidRPr="0080341E">
        <w:rPr>
          <w:color w:val="000000" w:themeColor="text1"/>
          <w:rtl/>
          <w:lang w:bidi="fa-IR"/>
        </w:rPr>
        <w:t xml:space="preserve"> </w:t>
      </w:r>
      <w:r w:rsidRPr="0080341E">
        <w:rPr>
          <w:rFonts w:hint="cs"/>
          <w:color w:val="000000" w:themeColor="text1"/>
          <w:rtl/>
          <w:lang w:bidi="fa-IR"/>
        </w:rPr>
        <w:t>در</w:t>
      </w:r>
      <w:r w:rsidRPr="0080341E">
        <w:rPr>
          <w:color w:val="000000" w:themeColor="text1"/>
          <w:rtl/>
          <w:lang w:bidi="fa-IR"/>
        </w:rPr>
        <w:t xml:space="preserve"> </w:t>
      </w:r>
      <w:r w:rsidRPr="0080341E">
        <w:rPr>
          <w:rFonts w:hint="cs"/>
          <w:color w:val="000000" w:themeColor="text1"/>
          <w:rtl/>
          <w:lang w:bidi="fa-IR"/>
        </w:rPr>
        <w:t>جهت</w:t>
      </w:r>
      <w:r w:rsidRPr="0080341E">
        <w:rPr>
          <w:color w:val="000000" w:themeColor="text1"/>
          <w:rtl/>
          <w:lang w:bidi="fa-IR"/>
        </w:rPr>
        <w:t xml:space="preserve"> </w:t>
      </w:r>
      <w:r w:rsidRPr="0080341E">
        <w:rPr>
          <w:rFonts w:hint="cs"/>
          <w:color w:val="000000" w:themeColor="text1"/>
          <w:rtl/>
          <w:lang w:bidi="fa-IR"/>
        </w:rPr>
        <w:t>تأمین</w:t>
      </w:r>
      <w:r w:rsidRPr="0080341E">
        <w:rPr>
          <w:color w:val="000000" w:themeColor="text1"/>
          <w:rtl/>
          <w:lang w:bidi="fa-IR"/>
        </w:rPr>
        <w:t xml:space="preserve"> </w:t>
      </w:r>
      <w:r w:rsidRPr="0080341E">
        <w:rPr>
          <w:rFonts w:hint="cs"/>
          <w:color w:val="000000" w:themeColor="text1"/>
          <w:rtl/>
          <w:lang w:bidi="fa-IR"/>
        </w:rPr>
        <w:t>نیاز</w:t>
      </w:r>
      <w:r w:rsidRPr="0080341E">
        <w:rPr>
          <w:color w:val="000000" w:themeColor="text1"/>
          <w:rtl/>
          <w:lang w:bidi="fa-IR"/>
        </w:rPr>
        <w:t xml:space="preserve"> </w:t>
      </w:r>
      <w:r w:rsidRPr="0080341E">
        <w:rPr>
          <w:rFonts w:hint="cs"/>
          <w:color w:val="000000" w:themeColor="text1"/>
          <w:rtl/>
          <w:lang w:bidi="fa-IR"/>
        </w:rPr>
        <w:t>موقوفات</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اماکن</w:t>
      </w:r>
      <w:r w:rsidRPr="0080341E">
        <w:rPr>
          <w:color w:val="000000" w:themeColor="text1"/>
          <w:rtl/>
          <w:lang w:bidi="fa-IR"/>
        </w:rPr>
        <w:t xml:space="preserve"> </w:t>
      </w:r>
      <w:r w:rsidRPr="0080341E">
        <w:rPr>
          <w:rFonts w:hint="cs"/>
          <w:color w:val="000000" w:themeColor="text1"/>
          <w:rtl/>
          <w:lang w:bidi="fa-IR"/>
        </w:rPr>
        <w:t>مذهبی</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مؤسسات</w:t>
      </w:r>
      <w:r w:rsidRPr="0080341E">
        <w:rPr>
          <w:color w:val="000000" w:themeColor="text1"/>
          <w:rtl/>
          <w:lang w:bidi="fa-IR"/>
        </w:rPr>
        <w:t xml:space="preserve"> </w:t>
      </w:r>
      <w:r w:rsidRPr="0080341E">
        <w:rPr>
          <w:rFonts w:hint="cs"/>
          <w:color w:val="000000" w:themeColor="text1"/>
          <w:rtl/>
          <w:lang w:bidi="fa-IR"/>
        </w:rPr>
        <w:t>خیريه</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کسب</w:t>
      </w:r>
      <w:r w:rsidRPr="0080341E">
        <w:rPr>
          <w:color w:val="000000" w:themeColor="text1"/>
          <w:rtl/>
          <w:lang w:bidi="fa-IR"/>
        </w:rPr>
        <w:t xml:space="preserve"> </w:t>
      </w:r>
      <w:r w:rsidRPr="0080341E">
        <w:rPr>
          <w:rFonts w:hint="cs"/>
          <w:color w:val="000000" w:themeColor="text1"/>
          <w:rtl/>
          <w:lang w:bidi="fa-IR"/>
        </w:rPr>
        <w:t>درآمد</w:t>
      </w:r>
      <w:r w:rsidRPr="0080341E">
        <w:rPr>
          <w:color w:val="000000" w:themeColor="text1"/>
          <w:rtl/>
          <w:lang w:bidi="fa-IR"/>
        </w:rPr>
        <w:t xml:space="preserve"> </w:t>
      </w:r>
      <w:r w:rsidRPr="0080341E">
        <w:rPr>
          <w:rFonts w:hint="cs"/>
          <w:color w:val="000000" w:themeColor="text1"/>
          <w:rtl/>
          <w:lang w:bidi="fa-IR"/>
        </w:rPr>
        <w:t>برای</w:t>
      </w:r>
      <w:r w:rsidRPr="0080341E">
        <w:rPr>
          <w:color w:val="000000" w:themeColor="text1"/>
          <w:rtl/>
          <w:lang w:bidi="fa-IR"/>
        </w:rPr>
        <w:t xml:space="preserve"> </w:t>
      </w:r>
      <w:r w:rsidRPr="0080341E">
        <w:rPr>
          <w:rFonts w:hint="cs"/>
          <w:color w:val="000000" w:themeColor="text1"/>
          <w:rtl/>
          <w:lang w:bidi="fa-IR"/>
        </w:rPr>
        <w:t>تحقق</w:t>
      </w:r>
      <w:r w:rsidRPr="0080341E">
        <w:rPr>
          <w:color w:val="000000" w:themeColor="text1"/>
          <w:rtl/>
          <w:lang w:bidi="fa-IR"/>
        </w:rPr>
        <w:t xml:space="preserve"> </w:t>
      </w:r>
      <w:r w:rsidRPr="0080341E">
        <w:rPr>
          <w:rFonts w:hint="cs"/>
          <w:color w:val="000000" w:themeColor="text1"/>
          <w:rtl/>
          <w:lang w:bidi="fa-IR"/>
        </w:rPr>
        <w:t>اهداف</w:t>
      </w:r>
      <w:r w:rsidRPr="0080341E">
        <w:rPr>
          <w:color w:val="000000" w:themeColor="text1"/>
          <w:rtl/>
          <w:lang w:bidi="fa-IR"/>
        </w:rPr>
        <w:t xml:space="preserve"> </w:t>
      </w:r>
      <w:r w:rsidRPr="0080341E">
        <w:rPr>
          <w:rFonts w:hint="cs"/>
          <w:color w:val="000000" w:themeColor="text1"/>
          <w:rtl/>
          <w:lang w:bidi="fa-IR"/>
        </w:rPr>
        <w:t>ذکرشده</w:t>
      </w:r>
      <w:r w:rsidRPr="0080341E">
        <w:rPr>
          <w:color w:val="000000" w:themeColor="text1"/>
          <w:rtl/>
          <w:lang w:bidi="fa-IR"/>
        </w:rPr>
        <w:t xml:space="preserve"> </w:t>
      </w:r>
      <w:r w:rsidRPr="0080341E">
        <w:rPr>
          <w:rFonts w:hint="cs"/>
          <w:color w:val="000000" w:themeColor="text1"/>
          <w:rtl/>
          <w:lang w:bidi="fa-IR"/>
        </w:rPr>
        <w:t>از</w:t>
      </w:r>
      <w:r w:rsidRPr="0080341E">
        <w:rPr>
          <w:color w:val="000000" w:themeColor="text1"/>
          <w:rtl/>
          <w:lang w:bidi="fa-IR"/>
        </w:rPr>
        <w:t xml:space="preserve"> </w:t>
      </w:r>
      <w:r w:rsidRPr="0080341E">
        <w:rPr>
          <w:rFonts w:hint="cs"/>
          <w:color w:val="000000" w:themeColor="text1"/>
          <w:rtl/>
          <w:lang w:bidi="fa-IR"/>
        </w:rPr>
        <w:t>طریق</w:t>
      </w:r>
      <w:r w:rsidRPr="0080341E">
        <w:rPr>
          <w:color w:val="000000" w:themeColor="text1"/>
          <w:lang w:bidi="fa-IR"/>
        </w:rPr>
        <w:t>:</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lastRenderedPageBreak/>
        <w:t>الف</w:t>
      </w:r>
      <w:r w:rsidRPr="0080341E">
        <w:rPr>
          <w:color w:val="000000" w:themeColor="text1"/>
          <w:rtl/>
          <w:lang w:bidi="fa-IR"/>
        </w:rPr>
        <w:t xml:space="preserve">) </w:t>
      </w:r>
      <w:r w:rsidRPr="0080341E">
        <w:rPr>
          <w:rFonts w:hint="cs"/>
          <w:color w:val="000000" w:themeColor="text1"/>
          <w:rtl/>
          <w:lang w:bidi="fa-IR"/>
        </w:rPr>
        <w:t>مشاوره</w:t>
      </w:r>
      <w:r w:rsidRPr="0080341E">
        <w:rPr>
          <w:color w:val="000000" w:themeColor="text1"/>
          <w:rtl/>
          <w:lang w:bidi="fa-IR"/>
        </w:rPr>
        <w:t xml:space="preserve"> </w:t>
      </w:r>
      <w:r w:rsidRPr="0080341E">
        <w:rPr>
          <w:rFonts w:hint="cs"/>
          <w:color w:val="000000" w:themeColor="text1"/>
          <w:rtl/>
          <w:lang w:bidi="fa-IR"/>
        </w:rPr>
        <w:t>فنی</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مالی،</w:t>
      </w:r>
      <w:r w:rsidRPr="0080341E">
        <w:rPr>
          <w:color w:val="000000" w:themeColor="text1"/>
          <w:rtl/>
          <w:lang w:bidi="fa-IR"/>
        </w:rPr>
        <w:t xml:space="preserve"> </w:t>
      </w:r>
      <w:r w:rsidRPr="0080341E">
        <w:rPr>
          <w:rFonts w:hint="cs"/>
          <w:color w:val="000000" w:themeColor="text1"/>
          <w:rtl/>
          <w:lang w:bidi="fa-IR"/>
        </w:rPr>
        <w:t>اداری،</w:t>
      </w:r>
      <w:r w:rsidRPr="0080341E">
        <w:rPr>
          <w:color w:val="000000" w:themeColor="text1"/>
          <w:rtl/>
          <w:lang w:bidi="fa-IR"/>
        </w:rPr>
        <w:t xml:space="preserve"> </w:t>
      </w:r>
      <w:r w:rsidRPr="0080341E">
        <w:rPr>
          <w:rFonts w:hint="cs"/>
          <w:color w:val="000000" w:themeColor="text1"/>
          <w:rtl/>
          <w:lang w:bidi="fa-IR"/>
        </w:rPr>
        <w:t>کارشناسی،</w:t>
      </w:r>
      <w:r w:rsidRPr="0080341E">
        <w:rPr>
          <w:color w:val="000000" w:themeColor="text1"/>
          <w:rtl/>
          <w:lang w:bidi="fa-IR"/>
        </w:rPr>
        <w:t xml:space="preserve"> </w:t>
      </w:r>
      <w:r w:rsidRPr="0080341E">
        <w:rPr>
          <w:rFonts w:hint="cs"/>
          <w:color w:val="000000" w:themeColor="text1"/>
          <w:rtl/>
          <w:lang w:bidi="fa-IR"/>
        </w:rPr>
        <w:t>ارائه</w:t>
      </w:r>
      <w:r w:rsidRPr="0080341E">
        <w:rPr>
          <w:color w:val="000000" w:themeColor="text1"/>
          <w:rtl/>
          <w:lang w:bidi="fa-IR"/>
        </w:rPr>
        <w:t xml:space="preserve"> </w:t>
      </w:r>
      <w:r w:rsidRPr="0080341E">
        <w:rPr>
          <w:rFonts w:hint="cs"/>
          <w:color w:val="000000" w:themeColor="text1"/>
          <w:rtl/>
          <w:lang w:bidi="fa-IR"/>
        </w:rPr>
        <w:t>خدمات</w:t>
      </w:r>
      <w:r w:rsidRPr="0080341E">
        <w:rPr>
          <w:color w:val="000000" w:themeColor="text1"/>
          <w:rtl/>
          <w:lang w:bidi="fa-IR"/>
        </w:rPr>
        <w:t xml:space="preserve"> </w:t>
      </w:r>
      <w:r w:rsidRPr="0080341E">
        <w:rPr>
          <w:rFonts w:hint="cs"/>
          <w:color w:val="000000" w:themeColor="text1"/>
          <w:rtl/>
          <w:lang w:bidi="fa-IR"/>
        </w:rPr>
        <w:t>مدیریت</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پیمانکاری</w:t>
      </w:r>
      <w:r w:rsidRPr="0080341E">
        <w:rPr>
          <w:color w:val="000000" w:themeColor="text1"/>
          <w:rtl/>
          <w:lang w:bidi="fa-IR"/>
        </w:rPr>
        <w:t xml:space="preserve"> </w:t>
      </w:r>
      <w:r w:rsidRPr="0080341E">
        <w:rPr>
          <w:rFonts w:hint="cs"/>
          <w:color w:val="000000" w:themeColor="text1"/>
          <w:rtl/>
          <w:lang w:bidi="fa-IR"/>
        </w:rPr>
        <w:t>در</w:t>
      </w:r>
      <w:r w:rsidRPr="0080341E">
        <w:rPr>
          <w:color w:val="000000" w:themeColor="text1"/>
          <w:rtl/>
          <w:lang w:bidi="fa-IR"/>
        </w:rPr>
        <w:t xml:space="preserve"> </w:t>
      </w:r>
      <w:r w:rsidRPr="0080341E">
        <w:rPr>
          <w:rFonts w:hint="cs"/>
          <w:color w:val="000000" w:themeColor="text1"/>
          <w:rtl/>
          <w:lang w:bidi="fa-IR"/>
        </w:rPr>
        <w:t>امور</w:t>
      </w:r>
      <w:r w:rsidRPr="0080341E">
        <w:rPr>
          <w:color w:val="000000" w:themeColor="text1"/>
          <w:rtl/>
          <w:lang w:bidi="fa-IR"/>
        </w:rPr>
        <w:t xml:space="preserve"> </w:t>
      </w:r>
      <w:r w:rsidRPr="0080341E">
        <w:rPr>
          <w:rFonts w:hint="cs"/>
          <w:color w:val="000000" w:themeColor="text1"/>
          <w:rtl/>
          <w:lang w:bidi="fa-IR"/>
        </w:rPr>
        <w:t>کشاورزی،</w:t>
      </w:r>
      <w:r w:rsidRPr="0080341E">
        <w:rPr>
          <w:color w:val="000000" w:themeColor="text1"/>
          <w:rtl/>
          <w:lang w:bidi="fa-IR"/>
        </w:rPr>
        <w:t xml:space="preserve"> </w:t>
      </w:r>
      <w:r w:rsidRPr="0080341E">
        <w:rPr>
          <w:rFonts w:hint="cs"/>
          <w:color w:val="000000" w:themeColor="text1"/>
          <w:rtl/>
          <w:lang w:bidi="fa-IR"/>
        </w:rPr>
        <w:t>صنعتی،</w:t>
      </w:r>
      <w:r w:rsidRPr="0080341E">
        <w:rPr>
          <w:color w:val="000000" w:themeColor="text1"/>
          <w:rtl/>
          <w:lang w:bidi="fa-IR"/>
        </w:rPr>
        <w:t xml:space="preserve"> </w:t>
      </w:r>
      <w:r w:rsidRPr="0080341E">
        <w:rPr>
          <w:rFonts w:hint="cs"/>
          <w:color w:val="000000" w:themeColor="text1"/>
          <w:rtl/>
          <w:lang w:bidi="fa-IR"/>
        </w:rPr>
        <w:t>معدنی،</w:t>
      </w:r>
      <w:r w:rsidRPr="0080341E">
        <w:rPr>
          <w:color w:val="000000" w:themeColor="text1"/>
          <w:rtl/>
          <w:lang w:bidi="fa-IR"/>
        </w:rPr>
        <w:t xml:space="preserve"> </w:t>
      </w:r>
      <w:r w:rsidRPr="0080341E">
        <w:rPr>
          <w:rFonts w:hint="cs"/>
          <w:color w:val="000000" w:themeColor="text1"/>
          <w:rtl/>
          <w:lang w:bidi="fa-IR"/>
        </w:rPr>
        <w:t>معماری،</w:t>
      </w:r>
      <w:r w:rsidRPr="0080341E">
        <w:rPr>
          <w:color w:val="000000" w:themeColor="text1"/>
          <w:rtl/>
          <w:lang w:bidi="fa-IR"/>
        </w:rPr>
        <w:t xml:space="preserve"> </w:t>
      </w:r>
      <w:r w:rsidRPr="0080341E">
        <w:rPr>
          <w:rFonts w:hint="cs"/>
          <w:color w:val="000000" w:themeColor="text1"/>
          <w:rtl/>
          <w:lang w:bidi="fa-IR"/>
        </w:rPr>
        <w:t>شهرسازی،</w:t>
      </w:r>
      <w:r w:rsidRPr="0080341E">
        <w:rPr>
          <w:color w:val="000000" w:themeColor="text1"/>
          <w:rtl/>
          <w:lang w:bidi="fa-IR"/>
        </w:rPr>
        <w:t xml:space="preserve"> </w:t>
      </w:r>
      <w:r w:rsidRPr="0080341E">
        <w:rPr>
          <w:rFonts w:hint="cs"/>
          <w:color w:val="000000" w:themeColor="text1"/>
          <w:rtl/>
          <w:lang w:bidi="fa-IR"/>
        </w:rPr>
        <w:t>ساختمانی،</w:t>
      </w:r>
      <w:r w:rsidRPr="0080341E">
        <w:rPr>
          <w:color w:val="000000" w:themeColor="text1"/>
          <w:rtl/>
          <w:lang w:bidi="fa-IR"/>
        </w:rPr>
        <w:t xml:space="preserve"> </w:t>
      </w:r>
      <w:r w:rsidRPr="0080341E">
        <w:rPr>
          <w:rFonts w:hint="cs"/>
          <w:color w:val="000000" w:themeColor="text1"/>
          <w:rtl/>
          <w:lang w:bidi="fa-IR"/>
        </w:rPr>
        <w:t>راه‌سازی،</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تأسیساتی</w:t>
      </w:r>
      <w:r w:rsidRPr="0080341E">
        <w:rPr>
          <w:color w:val="000000" w:themeColor="text1"/>
          <w:lang w:bidi="fa-IR"/>
        </w:rPr>
        <w:t>.</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t>ب</w:t>
      </w:r>
      <w:r w:rsidRPr="0080341E">
        <w:rPr>
          <w:color w:val="000000" w:themeColor="text1"/>
          <w:rtl/>
          <w:lang w:bidi="fa-IR"/>
        </w:rPr>
        <w:t xml:space="preserve">) </w:t>
      </w:r>
      <w:r w:rsidRPr="0080341E">
        <w:rPr>
          <w:rFonts w:hint="cs"/>
          <w:color w:val="000000" w:themeColor="text1"/>
          <w:rtl/>
          <w:lang w:bidi="fa-IR"/>
        </w:rPr>
        <w:t>انجام</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ساماندهی</w:t>
      </w:r>
      <w:r w:rsidRPr="0080341E">
        <w:rPr>
          <w:color w:val="000000" w:themeColor="text1"/>
          <w:rtl/>
          <w:lang w:bidi="fa-IR"/>
        </w:rPr>
        <w:t xml:space="preserve"> </w:t>
      </w:r>
      <w:r w:rsidRPr="0080341E">
        <w:rPr>
          <w:rFonts w:hint="cs"/>
          <w:color w:val="000000" w:themeColor="text1"/>
          <w:rtl/>
          <w:lang w:bidi="fa-IR"/>
        </w:rPr>
        <w:t>عملیات</w:t>
      </w:r>
      <w:r w:rsidRPr="0080341E">
        <w:rPr>
          <w:color w:val="000000" w:themeColor="text1"/>
          <w:rtl/>
          <w:lang w:bidi="fa-IR"/>
        </w:rPr>
        <w:t xml:space="preserve"> </w:t>
      </w:r>
      <w:r w:rsidRPr="0080341E">
        <w:rPr>
          <w:rFonts w:hint="cs"/>
          <w:color w:val="000000" w:themeColor="text1"/>
          <w:rtl/>
          <w:lang w:bidi="fa-IR"/>
        </w:rPr>
        <w:t>اعتباری</w:t>
      </w:r>
      <w:r w:rsidRPr="0080341E">
        <w:rPr>
          <w:color w:val="000000" w:themeColor="text1"/>
          <w:rtl/>
          <w:lang w:bidi="fa-IR"/>
        </w:rPr>
        <w:t xml:space="preserve"> </w:t>
      </w:r>
      <w:r w:rsidRPr="0080341E">
        <w:rPr>
          <w:rFonts w:hint="cs"/>
          <w:color w:val="000000" w:themeColor="text1"/>
          <w:rtl/>
          <w:lang w:bidi="fa-IR"/>
        </w:rPr>
        <w:t>از</w:t>
      </w:r>
      <w:r w:rsidRPr="0080341E">
        <w:rPr>
          <w:color w:val="000000" w:themeColor="text1"/>
          <w:rtl/>
          <w:lang w:bidi="fa-IR"/>
        </w:rPr>
        <w:t xml:space="preserve"> </w:t>
      </w:r>
      <w:r w:rsidRPr="0080341E">
        <w:rPr>
          <w:rFonts w:hint="cs"/>
          <w:color w:val="000000" w:themeColor="text1"/>
          <w:rtl/>
          <w:lang w:bidi="fa-IR"/>
        </w:rPr>
        <w:t>طریق</w:t>
      </w:r>
      <w:r w:rsidRPr="0080341E">
        <w:rPr>
          <w:color w:val="000000" w:themeColor="text1"/>
          <w:rtl/>
          <w:lang w:bidi="fa-IR"/>
        </w:rPr>
        <w:t xml:space="preserve"> </w:t>
      </w:r>
      <w:r w:rsidRPr="0080341E">
        <w:rPr>
          <w:rFonts w:hint="cs"/>
          <w:color w:val="000000" w:themeColor="text1"/>
          <w:rtl/>
          <w:lang w:bidi="fa-IR"/>
        </w:rPr>
        <w:t>بانک‌ها،</w:t>
      </w:r>
      <w:r w:rsidRPr="0080341E">
        <w:rPr>
          <w:color w:val="000000" w:themeColor="text1"/>
          <w:rtl/>
          <w:lang w:bidi="fa-IR"/>
        </w:rPr>
        <w:t xml:space="preserve"> </w:t>
      </w:r>
      <w:r w:rsidRPr="0080341E">
        <w:rPr>
          <w:rFonts w:hint="cs"/>
          <w:color w:val="000000" w:themeColor="text1"/>
          <w:rtl/>
          <w:lang w:bidi="fa-IR"/>
        </w:rPr>
        <w:t>مؤسسات</w:t>
      </w:r>
      <w:r w:rsidRPr="0080341E">
        <w:rPr>
          <w:color w:val="000000" w:themeColor="text1"/>
          <w:rtl/>
          <w:lang w:bidi="fa-IR"/>
        </w:rPr>
        <w:t xml:space="preserve"> </w:t>
      </w:r>
      <w:r w:rsidRPr="0080341E">
        <w:rPr>
          <w:rFonts w:hint="cs"/>
          <w:color w:val="000000" w:themeColor="text1"/>
          <w:rtl/>
          <w:lang w:bidi="fa-IR"/>
        </w:rPr>
        <w:t>مالی</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اعتباری،</w:t>
      </w:r>
      <w:r w:rsidRPr="0080341E">
        <w:rPr>
          <w:color w:val="000000" w:themeColor="text1"/>
          <w:rtl/>
          <w:lang w:bidi="fa-IR"/>
        </w:rPr>
        <w:t xml:space="preserve"> </w:t>
      </w:r>
      <w:r w:rsidRPr="0080341E">
        <w:rPr>
          <w:rFonts w:hint="cs"/>
          <w:color w:val="000000" w:themeColor="text1"/>
          <w:rtl/>
          <w:lang w:bidi="fa-IR"/>
        </w:rPr>
        <w:t>صندوق‌های</w:t>
      </w:r>
      <w:r w:rsidRPr="0080341E">
        <w:rPr>
          <w:color w:val="000000" w:themeColor="text1"/>
          <w:rtl/>
          <w:lang w:bidi="fa-IR"/>
        </w:rPr>
        <w:t xml:space="preserve"> </w:t>
      </w:r>
      <w:r w:rsidRPr="0080341E">
        <w:rPr>
          <w:rFonts w:hint="cs"/>
          <w:color w:val="000000" w:themeColor="text1"/>
          <w:rtl/>
          <w:lang w:bidi="fa-IR"/>
        </w:rPr>
        <w:t>قرض‌الحسنه</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سایر</w:t>
      </w:r>
      <w:r w:rsidRPr="0080341E">
        <w:rPr>
          <w:color w:val="000000" w:themeColor="text1"/>
          <w:rtl/>
          <w:lang w:bidi="fa-IR"/>
        </w:rPr>
        <w:t xml:space="preserve"> </w:t>
      </w:r>
      <w:r w:rsidRPr="0080341E">
        <w:rPr>
          <w:rFonts w:hint="cs"/>
          <w:color w:val="000000" w:themeColor="text1"/>
          <w:rtl/>
          <w:lang w:bidi="fa-IR"/>
        </w:rPr>
        <w:t>منابع</w:t>
      </w:r>
      <w:r w:rsidRPr="0080341E">
        <w:rPr>
          <w:color w:val="000000" w:themeColor="text1"/>
          <w:rtl/>
          <w:lang w:bidi="fa-IR"/>
        </w:rPr>
        <w:t xml:space="preserve"> </w:t>
      </w:r>
      <w:r w:rsidRPr="0080341E">
        <w:rPr>
          <w:rFonts w:hint="cs"/>
          <w:color w:val="000000" w:themeColor="text1"/>
          <w:rtl/>
          <w:lang w:bidi="fa-IR"/>
        </w:rPr>
        <w:t>ممکن</w:t>
      </w:r>
      <w:r w:rsidRPr="0080341E">
        <w:rPr>
          <w:color w:val="000000" w:themeColor="text1"/>
          <w:lang w:bidi="fa-IR"/>
        </w:rPr>
        <w:t>.</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t>ج</w:t>
      </w:r>
      <w:r w:rsidRPr="0080341E">
        <w:rPr>
          <w:color w:val="000000" w:themeColor="text1"/>
          <w:rtl/>
          <w:lang w:bidi="fa-IR"/>
        </w:rPr>
        <w:t xml:space="preserve">) </w:t>
      </w:r>
      <w:r w:rsidRPr="0080341E">
        <w:rPr>
          <w:rFonts w:hint="cs"/>
          <w:color w:val="000000" w:themeColor="text1"/>
          <w:rtl/>
          <w:lang w:bidi="fa-IR"/>
        </w:rPr>
        <w:t>مشارکت</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سرمایه‌گذاری</w:t>
      </w:r>
      <w:r w:rsidRPr="0080341E">
        <w:rPr>
          <w:color w:val="000000" w:themeColor="text1"/>
          <w:rtl/>
          <w:lang w:bidi="fa-IR"/>
        </w:rPr>
        <w:t xml:space="preserve"> </w:t>
      </w:r>
      <w:r w:rsidRPr="0080341E">
        <w:rPr>
          <w:rFonts w:hint="cs"/>
          <w:color w:val="000000" w:themeColor="text1"/>
          <w:rtl/>
          <w:lang w:bidi="fa-IR"/>
        </w:rPr>
        <w:t>در</w:t>
      </w:r>
      <w:r w:rsidRPr="0080341E">
        <w:rPr>
          <w:color w:val="000000" w:themeColor="text1"/>
          <w:rtl/>
          <w:lang w:bidi="fa-IR"/>
        </w:rPr>
        <w:t xml:space="preserve"> </w:t>
      </w:r>
      <w:r w:rsidRPr="0080341E">
        <w:rPr>
          <w:rFonts w:hint="cs"/>
          <w:color w:val="000000" w:themeColor="text1"/>
          <w:rtl/>
          <w:lang w:bidi="fa-IR"/>
        </w:rPr>
        <w:t>زمینه‌های</w:t>
      </w:r>
      <w:r w:rsidRPr="0080341E">
        <w:rPr>
          <w:color w:val="000000" w:themeColor="text1"/>
          <w:rtl/>
          <w:lang w:bidi="fa-IR"/>
        </w:rPr>
        <w:t xml:space="preserve"> </w:t>
      </w:r>
      <w:r w:rsidRPr="0080341E">
        <w:rPr>
          <w:rFonts w:hint="cs"/>
          <w:color w:val="000000" w:themeColor="text1"/>
          <w:rtl/>
          <w:lang w:bidi="fa-IR"/>
        </w:rPr>
        <w:t>تولید،</w:t>
      </w:r>
      <w:r w:rsidRPr="0080341E">
        <w:rPr>
          <w:color w:val="000000" w:themeColor="text1"/>
          <w:rtl/>
          <w:lang w:bidi="fa-IR"/>
        </w:rPr>
        <w:t xml:space="preserve"> </w:t>
      </w:r>
      <w:r w:rsidRPr="0080341E">
        <w:rPr>
          <w:rFonts w:hint="cs"/>
          <w:color w:val="000000" w:themeColor="text1"/>
          <w:rtl/>
          <w:lang w:bidi="fa-IR"/>
        </w:rPr>
        <w:t>صنعت،</w:t>
      </w:r>
      <w:r w:rsidRPr="0080341E">
        <w:rPr>
          <w:color w:val="000000" w:themeColor="text1"/>
          <w:rtl/>
          <w:lang w:bidi="fa-IR"/>
        </w:rPr>
        <w:t xml:space="preserve"> </w:t>
      </w:r>
      <w:r w:rsidRPr="0080341E">
        <w:rPr>
          <w:rFonts w:hint="cs"/>
          <w:color w:val="000000" w:themeColor="text1"/>
          <w:rtl/>
          <w:lang w:bidi="fa-IR"/>
        </w:rPr>
        <w:t>کشاورزی،</w:t>
      </w:r>
      <w:r w:rsidRPr="0080341E">
        <w:rPr>
          <w:color w:val="000000" w:themeColor="text1"/>
          <w:rtl/>
          <w:lang w:bidi="fa-IR"/>
        </w:rPr>
        <w:t xml:space="preserve"> </w:t>
      </w:r>
      <w:r w:rsidRPr="0080341E">
        <w:rPr>
          <w:rFonts w:hint="cs"/>
          <w:color w:val="000000" w:themeColor="text1"/>
          <w:rtl/>
          <w:lang w:bidi="fa-IR"/>
        </w:rPr>
        <w:t>دامپروری،</w:t>
      </w:r>
      <w:r w:rsidRPr="0080341E">
        <w:rPr>
          <w:color w:val="000000" w:themeColor="text1"/>
          <w:rtl/>
          <w:lang w:bidi="fa-IR"/>
        </w:rPr>
        <w:t xml:space="preserve"> </w:t>
      </w:r>
      <w:r w:rsidRPr="0080341E">
        <w:rPr>
          <w:rFonts w:hint="cs"/>
          <w:color w:val="000000" w:themeColor="text1"/>
          <w:rtl/>
          <w:lang w:bidi="fa-IR"/>
        </w:rPr>
        <w:t>شیلات،</w:t>
      </w:r>
      <w:r w:rsidRPr="0080341E">
        <w:rPr>
          <w:color w:val="000000" w:themeColor="text1"/>
          <w:rtl/>
          <w:lang w:bidi="fa-IR"/>
        </w:rPr>
        <w:t xml:space="preserve"> </w:t>
      </w:r>
      <w:r w:rsidRPr="0080341E">
        <w:rPr>
          <w:rFonts w:hint="cs"/>
          <w:color w:val="000000" w:themeColor="text1"/>
          <w:rtl/>
          <w:lang w:bidi="fa-IR"/>
        </w:rPr>
        <w:t>ساخت‌وساز</w:t>
      </w:r>
      <w:r w:rsidRPr="0080341E">
        <w:rPr>
          <w:color w:val="000000" w:themeColor="text1"/>
          <w:rtl/>
          <w:lang w:bidi="fa-IR"/>
        </w:rPr>
        <w:t xml:space="preserve"> </w:t>
      </w:r>
      <w:r w:rsidRPr="0080341E">
        <w:rPr>
          <w:rFonts w:hint="cs"/>
          <w:color w:val="000000" w:themeColor="text1"/>
          <w:rtl/>
          <w:lang w:bidi="fa-IR"/>
        </w:rPr>
        <w:t>مسکن،</w:t>
      </w:r>
      <w:r w:rsidRPr="0080341E">
        <w:rPr>
          <w:color w:val="000000" w:themeColor="text1"/>
          <w:rtl/>
          <w:lang w:bidi="fa-IR"/>
        </w:rPr>
        <w:t xml:space="preserve"> </w:t>
      </w:r>
      <w:r w:rsidRPr="0080341E">
        <w:rPr>
          <w:rFonts w:hint="cs"/>
          <w:color w:val="000000" w:themeColor="text1"/>
          <w:rtl/>
          <w:lang w:bidi="fa-IR"/>
        </w:rPr>
        <w:t>احداث</w:t>
      </w:r>
      <w:r w:rsidRPr="0080341E">
        <w:rPr>
          <w:color w:val="000000" w:themeColor="text1"/>
          <w:rtl/>
          <w:lang w:bidi="fa-IR"/>
        </w:rPr>
        <w:t xml:space="preserve"> </w:t>
      </w:r>
      <w:r w:rsidRPr="0080341E">
        <w:rPr>
          <w:rFonts w:hint="cs"/>
          <w:color w:val="000000" w:themeColor="text1"/>
          <w:rtl/>
          <w:lang w:bidi="fa-IR"/>
        </w:rPr>
        <w:t>واحدهای</w:t>
      </w:r>
      <w:r w:rsidRPr="0080341E">
        <w:rPr>
          <w:color w:val="000000" w:themeColor="text1"/>
          <w:rtl/>
          <w:lang w:bidi="fa-IR"/>
        </w:rPr>
        <w:t xml:space="preserve"> </w:t>
      </w:r>
      <w:r w:rsidRPr="0080341E">
        <w:rPr>
          <w:rFonts w:hint="cs"/>
          <w:color w:val="000000" w:themeColor="text1"/>
          <w:rtl/>
          <w:lang w:bidi="fa-IR"/>
        </w:rPr>
        <w:t>تجاری</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فعالیت‌های</w:t>
      </w:r>
      <w:r w:rsidRPr="0080341E">
        <w:rPr>
          <w:color w:val="000000" w:themeColor="text1"/>
          <w:rtl/>
          <w:lang w:bidi="fa-IR"/>
        </w:rPr>
        <w:t xml:space="preserve"> </w:t>
      </w:r>
      <w:r w:rsidRPr="0080341E">
        <w:rPr>
          <w:rFonts w:hint="cs"/>
          <w:color w:val="000000" w:themeColor="text1"/>
          <w:rtl/>
          <w:lang w:bidi="fa-IR"/>
        </w:rPr>
        <w:t>اداری،</w:t>
      </w:r>
      <w:r w:rsidRPr="0080341E">
        <w:rPr>
          <w:color w:val="000000" w:themeColor="text1"/>
          <w:rtl/>
          <w:lang w:bidi="fa-IR"/>
        </w:rPr>
        <w:t xml:space="preserve"> </w:t>
      </w:r>
      <w:r w:rsidRPr="0080341E">
        <w:rPr>
          <w:rFonts w:hint="cs"/>
          <w:color w:val="000000" w:themeColor="text1"/>
          <w:rtl/>
          <w:lang w:bidi="fa-IR"/>
        </w:rPr>
        <w:t>رفاهی،</w:t>
      </w:r>
      <w:r w:rsidRPr="0080341E">
        <w:rPr>
          <w:color w:val="000000" w:themeColor="text1"/>
          <w:rtl/>
          <w:lang w:bidi="fa-IR"/>
        </w:rPr>
        <w:t xml:space="preserve"> </w:t>
      </w:r>
      <w:r w:rsidRPr="0080341E">
        <w:rPr>
          <w:rFonts w:hint="cs"/>
          <w:color w:val="000000" w:themeColor="text1"/>
          <w:rtl/>
          <w:lang w:bidi="fa-IR"/>
        </w:rPr>
        <w:t>فرهنگی</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غیره</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ایجاد</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تأسیس</w:t>
      </w:r>
      <w:r w:rsidRPr="0080341E">
        <w:rPr>
          <w:color w:val="000000" w:themeColor="text1"/>
          <w:rtl/>
          <w:lang w:bidi="fa-IR"/>
        </w:rPr>
        <w:t xml:space="preserve"> </w:t>
      </w:r>
      <w:r w:rsidRPr="0080341E">
        <w:rPr>
          <w:rFonts w:hint="cs"/>
          <w:color w:val="000000" w:themeColor="text1"/>
          <w:rtl/>
          <w:lang w:bidi="fa-IR"/>
        </w:rPr>
        <w:t>واحدها،</w:t>
      </w:r>
      <w:r w:rsidRPr="0080341E">
        <w:rPr>
          <w:color w:val="000000" w:themeColor="text1"/>
          <w:rtl/>
          <w:lang w:bidi="fa-IR"/>
        </w:rPr>
        <w:t xml:space="preserve"> </w:t>
      </w:r>
      <w:r w:rsidRPr="0080341E">
        <w:rPr>
          <w:rFonts w:hint="cs"/>
          <w:color w:val="000000" w:themeColor="text1"/>
          <w:rtl/>
          <w:lang w:bidi="fa-IR"/>
        </w:rPr>
        <w:t>مؤسسات</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شرکت‌های</w:t>
      </w:r>
      <w:r w:rsidRPr="0080341E">
        <w:rPr>
          <w:color w:val="000000" w:themeColor="text1"/>
          <w:rtl/>
          <w:lang w:bidi="fa-IR"/>
        </w:rPr>
        <w:t xml:space="preserve"> </w:t>
      </w:r>
      <w:r w:rsidRPr="0080341E">
        <w:rPr>
          <w:rFonts w:hint="cs"/>
          <w:color w:val="000000" w:themeColor="text1"/>
          <w:rtl/>
          <w:lang w:bidi="fa-IR"/>
        </w:rPr>
        <w:t>موردنیاز</w:t>
      </w:r>
      <w:r w:rsidRPr="0080341E">
        <w:rPr>
          <w:color w:val="000000" w:themeColor="text1"/>
          <w:lang w:bidi="fa-IR"/>
        </w:rPr>
        <w:t>.</w:t>
      </w:r>
    </w:p>
    <w:p w:rsidR="00137D5A" w:rsidRPr="00B93DAB" w:rsidRDefault="00137D5A" w:rsidP="00137D5A">
      <w:pPr>
        <w:spacing w:line="360" w:lineRule="auto"/>
        <w:rPr>
          <w:b/>
          <w:bCs/>
          <w:color w:val="000000" w:themeColor="text1"/>
          <w:rtl/>
          <w:lang w:bidi="fa-IR"/>
        </w:rPr>
      </w:pPr>
      <w:r w:rsidRPr="00B93DAB">
        <w:rPr>
          <w:rFonts w:hint="cs"/>
          <w:b/>
          <w:bCs/>
          <w:color w:val="000000" w:themeColor="text1"/>
          <w:rtl/>
          <w:lang w:bidi="fa-IR"/>
        </w:rPr>
        <w:t>سیاست‌های</w:t>
      </w:r>
      <w:r w:rsidRPr="00B93DAB">
        <w:rPr>
          <w:b/>
          <w:bCs/>
          <w:color w:val="000000" w:themeColor="text1"/>
          <w:rtl/>
          <w:lang w:bidi="fa-IR"/>
        </w:rPr>
        <w:t xml:space="preserve"> </w:t>
      </w:r>
      <w:r w:rsidRPr="00B93DAB">
        <w:rPr>
          <w:rFonts w:hint="cs"/>
          <w:b/>
          <w:bCs/>
          <w:color w:val="000000" w:themeColor="text1"/>
          <w:rtl/>
          <w:lang w:bidi="fa-IR"/>
        </w:rPr>
        <w:t>کلان</w:t>
      </w:r>
    </w:p>
    <w:p w:rsidR="00137D5A" w:rsidRPr="0080341E" w:rsidRDefault="00137D5A" w:rsidP="00137D5A">
      <w:pPr>
        <w:spacing w:line="360" w:lineRule="auto"/>
        <w:rPr>
          <w:color w:val="000000" w:themeColor="text1"/>
          <w:rtl/>
          <w:lang w:bidi="fa-IR"/>
        </w:rPr>
      </w:pPr>
      <w:r w:rsidRPr="0080341E">
        <w:rPr>
          <w:color w:val="000000" w:themeColor="text1"/>
          <w:lang w:bidi="fa-IR"/>
        </w:rPr>
        <w:t xml:space="preserve">-  </w:t>
      </w:r>
      <w:r w:rsidRPr="0080341E">
        <w:rPr>
          <w:rFonts w:hint="cs"/>
          <w:color w:val="000000" w:themeColor="text1"/>
          <w:rtl/>
          <w:lang w:bidi="fa-IR"/>
        </w:rPr>
        <w:t>شناسایی</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احصاء</w:t>
      </w:r>
      <w:r w:rsidRPr="0080341E">
        <w:rPr>
          <w:color w:val="000000" w:themeColor="text1"/>
          <w:rtl/>
          <w:lang w:bidi="fa-IR"/>
        </w:rPr>
        <w:t xml:space="preserve"> </w:t>
      </w:r>
      <w:r w:rsidRPr="0080341E">
        <w:rPr>
          <w:rFonts w:hint="cs"/>
          <w:color w:val="000000" w:themeColor="text1"/>
          <w:rtl/>
          <w:lang w:bidi="fa-IR"/>
        </w:rPr>
        <w:t>موقوفات</w:t>
      </w:r>
      <w:r w:rsidRPr="0080341E">
        <w:rPr>
          <w:color w:val="000000" w:themeColor="text1"/>
          <w:rtl/>
          <w:lang w:bidi="fa-IR"/>
        </w:rPr>
        <w:t xml:space="preserve"> </w:t>
      </w:r>
      <w:r w:rsidRPr="0080341E">
        <w:rPr>
          <w:rFonts w:hint="cs"/>
          <w:color w:val="000000" w:themeColor="text1"/>
          <w:rtl/>
          <w:lang w:bidi="fa-IR"/>
        </w:rPr>
        <w:t>مستعد</w:t>
      </w:r>
      <w:r w:rsidRPr="0080341E">
        <w:rPr>
          <w:color w:val="000000" w:themeColor="text1"/>
          <w:rtl/>
          <w:lang w:bidi="fa-IR"/>
        </w:rPr>
        <w:t xml:space="preserve"> </w:t>
      </w:r>
      <w:r w:rsidRPr="0080341E">
        <w:rPr>
          <w:rFonts w:hint="cs"/>
          <w:color w:val="000000" w:themeColor="text1"/>
          <w:rtl/>
          <w:lang w:bidi="fa-IR"/>
        </w:rPr>
        <w:t>سرمایه‌گذاری</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استفاده</w:t>
      </w:r>
      <w:r w:rsidRPr="0080341E">
        <w:rPr>
          <w:color w:val="000000" w:themeColor="text1"/>
          <w:rtl/>
          <w:lang w:bidi="fa-IR"/>
        </w:rPr>
        <w:t xml:space="preserve"> </w:t>
      </w:r>
      <w:r w:rsidRPr="0080341E">
        <w:rPr>
          <w:rFonts w:hint="cs"/>
          <w:color w:val="000000" w:themeColor="text1"/>
          <w:rtl/>
          <w:lang w:bidi="fa-IR"/>
        </w:rPr>
        <w:t>از</w:t>
      </w:r>
      <w:r w:rsidRPr="0080341E">
        <w:rPr>
          <w:color w:val="000000" w:themeColor="text1"/>
          <w:rtl/>
          <w:lang w:bidi="fa-IR"/>
        </w:rPr>
        <w:t xml:space="preserve"> </w:t>
      </w:r>
      <w:r w:rsidRPr="0080341E">
        <w:rPr>
          <w:rFonts w:hint="cs"/>
          <w:color w:val="000000" w:themeColor="text1"/>
          <w:rtl/>
          <w:lang w:bidi="fa-IR"/>
        </w:rPr>
        <w:t>فرصت‌های</w:t>
      </w:r>
      <w:r w:rsidRPr="0080341E">
        <w:rPr>
          <w:color w:val="000000" w:themeColor="text1"/>
          <w:rtl/>
          <w:lang w:bidi="fa-IR"/>
        </w:rPr>
        <w:t xml:space="preserve"> </w:t>
      </w:r>
      <w:r w:rsidRPr="0080341E">
        <w:rPr>
          <w:rFonts w:hint="cs"/>
          <w:color w:val="000000" w:themeColor="text1"/>
          <w:rtl/>
          <w:lang w:bidi="fa-IR"/>
        </w:rPr>
        <w:t>اقتصادي</w:t>
      </w:r>
      <w:r w:rsidRPr="0080341E">
        <w:rPr>
          <w:color w:val="000000" w:themeColor="text1"/>
          <w:rtl/>
          <w:lang w:bidi="fa-IR"/>
        </w:rPr>
        <w:t xml:space="preserve"> </w:t>
      </w:r>
      <w:r w:rsidRPr="0080341E">
        <w:rPr>
          <w:rFonts w:hint="cs"/>
          <w:color w:val="000000" w:themeColor="text1"/>
          <w:rtl/>
          <w:lang w:bidi="fa-IR"/>
        </w:rPr>
        <w:t>موقوفات</w:t>
      </w:r>
      <w:r w:rsidRPr="0080341E">
        <w:rPr>
          <w:color w:val="000000" w:themeColor="text1"/>
          <w:rtl/>
          <w:lang w:bidi="fa-IR"/>
        </w:rPr>
        <w:t xml:space="preserve"> </w:t>
      </w:r>
      <w:r w:rsidRPr="0080341E">
        <w:rPr>
          <w:rFonts w:hint="cs"/>
          <w:color w:val="000000" w:themeColor="text1"/>
          <w:rtl/>
          <w:lang w:bidi="fa-IR"/>
        </w:rPr>
        <w:t>داراي</w:t>
      </w:r>
      <w:r w:rsidRPr="0080341E">
        <w:rPr>
          <w:color w:val="000000" w:themeColor="text1"/>
          <w:rtl/>
          <w:lang w:bidi="fa-IR"/>
        </w:rPr>
        <w:t xml:space="preserve"> </w:t>
      </w:r>
      <w:r w:rsidRPr="0080341E">
        <w:rPr>
          <w:rFonts w:hint="cs"/>
          <w:color w:val="000000" w:themeColor="text1"/>
          <w:rtl/>
          <w:lang w:bidi="fa-IR"/>
        </w:rPr>
        <w:t>قابليت</w:t>
      </w:r>
      <w:r w:rsidRPr="0080341E">
        <w:rPr>
          <w:color w:val="000000" w:themeColor="text1"/>
          <w:rtl/>
          <w:lang w:bidi="fa-IR"/>
        </w:rPr>
        <w:t xml:space="preserve"> </w:t>
      </w:r>
      <w:r w:rsidRPr="0080341E">
        <w:rPr>
          <w:rFonts w:hint="cs"/>
          <w:color w:val="000000" w:themeColor="text1"/>
          <w:rtl/>
          <w:lang w:bidi="fa-IR"/>
        </w:rPr>
        <w:t>سرمایه‌گذاری</w:t>
      </w:r>
      <w:r w:rsidRPr="0080341E">
        <w:rPr>
          <w:color w:val="000000" w:themeColor="text1"/>
          <w:lang w:bidi="fa-IR"/>
        </w:rPr>
        <w:t>.</w:t>
      </w:r>
    </w:p>
    <w:p w:rsidR="00137D5A" w:rsidRPr="0080341E" w:rsidRDefault="00137D5A" w:rsidP="00137D5A">
      <w:pPr>
        <w:spacing w:line="360" w:lineRule="auto"/>
        <w:rPr>
          <w:color w:val="000000" w:themeColor="text1"/>
          <w:rtl/>
          <w:lang w:bidi="fa-IR"/>
        </w:rPr>
      </w:pPr>
      <w:r w:rsidRPr="0080341E">
        <w:rPr>
          <w:color w:val="000000" w:themeColor="text1"/>
          <w:lang w:bidi="fa-IR"/>
        </w:rPr>
        <w:t xml:space="preserve">-  </w:t>
      </w:r>
      <w:r w:rsidRPr="0080341E">
        <w:rPr>
          <w:rFonts w:hint="cs"/>
          <w:color w:val="000000" w:themeColor="text1"/>
          <w:rtl/>
          <w:lang w:bidi="fa-IR"/>
        </w:rPr>
        <w:t>برنامه‌ریزی</w:t>
      </w:r>
      <w:r w:rsidRPr="0080341E">
        <w:rPr>
          <w:color w:val="000000" w:themeColor="text1"/>
          <w:rtl/>
          <w:lang w:bidi="fa-IR"/>
        </w:rPr>
        <w:t xml:space="preserve"> </w:t>
      </w:r>
      <w:r w:rsidRPr="0080341E">
        <w:rPr>
          <w:rFonts w:hint="cs"/>
          <w:color w:val="000000" w:themeColor="text1"/>
          <w:rtl/>
          <w:lang w:bidi="fa-IR"/>
        </w:rPr>
        <w:t>جهت</w:t>
      </w:r>
      <w:r w:rsidRPr="0080341E">
        <w:rPr>
          <w:color w:val="000000" w:themeColor="text1"/>
          <w:rtl/>
          <w:lang w:bidi="fa-IR"/>
        </w:rPr>
        <w:t xml:space="preserve"> </w:t>
      </w:r>
      <w:r w:rsidRPr="0080341E">
        <w:rPr>
          <w:rFonts w:hint="cs"/>
          <w:color w:val="000000" w:themeColor="text1"/>
          <w:rtl/>
          <w:lang w:bidi="fa-IR"/>
        </w:rPr>
        <w:t>مشارکت</w:t>
      </w:r>
      <w:r w:rsidRPr="0080341E">
        <w:rPr>
          <w:color w:val="000000" w:themeColor="text1"/>
          <w:rtl/>
          <w:lang w:bidi="fa-IR"/>
        </w:rPr>
        <w:t xml:space="preserve"> </w:t>
      </w:r>
      <w:r w:rsidRPr="0080341E">
        <w:rPr>
          <w:rFonts w:hint="cs"/>
          <w:color w:val="000000" w:themeColor="text1"/>
          <w:rtl/>
          <w:lang w:bidi="fa-IR"/>
        </w:rPr>
        <w:t>با</w:t>
      </w:r>
      <w:r w:rsidRPr="0080341E">
        <w:rPr>
          <w:color w:val="000000" w:themeColor="text1"/>
          <w:rtl/>
          <w:lang w:bidi="fa-IR"/>
        </w:rPr>
        <w:t xml:space="preserve"> </w:t>
      </w:r>
      <w:r w:rsidRPr="0080341E">
        <w:rPr>
          <w:rFonts w:hint="cs"/>
          <w:color w:val="000000" w:themeColor="text1"/>
          <w:rtl/>
          <w:lang w:bidi="fa-IR"/>
        </w:rPr>
        <w:t>بخش</w:t>
      </w:r>
      <w:r w:rsidRPr="0080341E">
        <w:rPr>
          <w:color w:val="000000" w:themeColor="text1"/>
          <w:rtl/>
          <w:lang w:bidi="fa-IR"/>
        </w:rPr>
        <w:t xml:space="preserve"> </w:t>
      </w:r>
      <w:r w:rsidRPr="0080341E">
        <w:rPr>
          <w:rFonts w:hint="cs"/>
          <w:color w:val="000000" w:themeColor="text1"/>
          <w:rtl/>
          <w:lang w:bidi="fa-IR"/>
        </w:rPr>
        <w:t>خصوصی</w:t>
      </w:r>
      <w:r w:rsidRPr="0080341E">
        <w:rPr>
          <w:color w:val="000000" w:themeColor="text1"/>
          <w:rtl/>
          <w:lang w:bidi="fa-IR"/>
        </w:rPr>
        <w:t xml:space="preserve"> </w:t>
      </w:r>
      <w:r w:rsidRPr="0080341E">
        <w:rPr>
          <w:rFonts w:hint="cs"/>
          <w:color w:val="000000" w:themeColor="text1"/>
          <w:rtl/>
          <w:lang w:bidi="fa-IR"/>
        </w:rPr>
        <w:t>اعم</w:t>
      </w:r>
      <w:r w:rsidRPr="0080341E">
        <w:rPr>
          <w:color w:val="000000" w:themeColor="text1"/>
          <w:rtl/>
          <w:lang w:bidi="fa-IR"/>
        </w:rPr>
        <w:t xml:space="preserve"> </w:t>
      </w:r>
      <w:r w:rsidRPr="0080341E">
        <w:rPr>
          <w:rFonts w:hint="cs"/>
          <w:color w:val="000000" w:themeColor="text1"/>
          <w:rtl/>
          <w:lang w:bidi="fa-IR"/>
        </w:rPr>
        <w:t>از</w:t>
      </w:r>
      <w:r w:rsidRPr="0080341E">
        <w:rPr>
          <w:color w:val="000000" w:themeColor="text1"/>
          <w:rtl/>
          <w:lang w:bidi="fa-IR"/>
        </w:rPr>
        <w:t xml:space="preserve"> </w:t>
      </w:r>
      <w:r w:rsidRPr="0080341E">
        <w:rPr>
          <w:rFonts w:hint="cs"/>
          <w:color w:val="000000" w:themeColor="text1"/>
          <w:rtl/>
          <w:lang w:bidi="fa-IR"/>
        </w:rPr>
        <w:t>سرمایه‌گذاری،</w:t>
      </w:r>
      <w:r w:rsidRPr="0080341E">
        <w:rPr>
          <w:color w:val="000000" w:themeColor="text1"/>
          <w:rtl/>
          <w:lang w:bidi="fa-IR"/>
        </w:rPr>
        <w:t xml:space="preserve"> </w:t>
      </w:r>
      <w:r w:rsidRPr="0080341E">
        <w:rPr>
          <w:rFonts w:hint="cs"/>
          <w:color w:val="000000" w:themeColor="text1"/>
          <w:rtl/>
          <w:lang w:bidi="fa-IR"/>
        </w:rPr>
        <w:t>اجرا</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lang w:bidi="fa-IR"/>
        </w:rPr>
        <w:t>...</w:t>
      </w:r>
    </w:p>
    <w:p w:rsidR="00137D5A" w:rsidRPr="0080341E" w:rsidRDefault="00137D5A" w:rsidP="00137D5A">
      <w:pPr>
        <w:spacing w:line="360" w:lineRule="auto"/>
        <w:rPr>
          <w:color w:val="000000" w:themeColor="text1"/>
          <w:rtl/>
          <w:lang w:bidi="fa-IR"/>
        </w:rPr>
      </w:pPr>
      <w:r w:rsidRPr="0080341E">
        <w:rPr>
          <w:color w:val="000000" w:themeColor="text1"/>
          <w:lang w:bidi="fa-IR"/>
        </w:rPr>
        <w:t xml:space="preserve">-  </w:t>
      </w:r>
      <w:r w:rsidRPr="0080341E">
        <w:rPr>
          <w:rFonts w:hint="cs"/>
          <w:color w:val="000000" w:themeColor="text1"/>
          <w:rtl/>
          <w:lang w:bidi="fa-IR"/>
        </w:rPr>
        <w:t>ساماندهی</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توسعه</w:t>
      </w:r>
      <w:r w:rsidRPr="0080341E">
        <w:rPr>
          <w:color w:val="000000" w:themeColor="text1"/>
          <w:rtl/>
          <w:lang w:bidi="fa-IR"/>
        </w:rPr>
        <w:t xml:space="preserve"> </w:t>
      </w:r>
      <w:r w:rsidRPr="0080341E">
        <w:rPr>
          <w:rFonts w:hint="cs"/>
          <w:color w:val="000000" w:themeColor="text1"/>
          <w:rtl/>
          <w:lang w:bidi="fa-IR"/>
        </w:rPr>
        <w:t>کمی</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کیفی</w:t>
      </w:r>
      <w:r w:rsidRPr="0080341E">
        <w:rPr>
          <w:color w:val="000000" w:themeColor="text1"/>
          <w:rtl/>
          <w:lang w:bidi="fa-IR"/>
        </w:rPr>
        <w:t xml:space="preserve"> </w:t>
      </w:r>
      <w:r w:rsidRPr="0080341E">
        <w:rPr>
          <w:rFonts w:hint="cs"/>
          <w:color w:val="000000" w:themeColor="text1"/>
          <w:rtl/>
          <w:lang w:bidi="fa-IR"/>
        </w:rPr>
        <w:t>فعالیت‌های</w:t>
      </w:r>
      <w:r w:rsidRPr="0080341E">
        <w:rPr>
          <w:color w:val="000000" w:themeColor="text1"/>
          <w:rtl/>
          <w:lang w:bidi="fa-IR"/>
        </w:rPr>
        <w:t xml:space="preserve"> </w:t>
      </w:r>
      <w:r w:rsidRPr="0080341E">
        <w:rPr>
          <w:rFonts w:hint="cs"/>
          <w:color w:val="000000" w:themeColor="text1"/>
          <w:rtl/>
          <w:lang w:bidi="fa-IR"/>
        </w:rPr>
        <w:t>بنیاد</w:t>
      </w:r>
      <w:r w:rsidRPr="0080341E">
        <w:rPr>
          <w:color w:val="000000" w:themeColor="text1"/>
          <w:rtl/>
          <w:lang w:bidi="fa-IR"/>
        </w:rPr>
        <w:t xml:space="preserve"> </w:t>
      </w:r>
      <w:r w:rsidRPr="0080341E">
        <w:rPr>
          <w:rFonts w:hint="cs"/>
          <w:color w:val="000000" w:themeColor="text1"/>
          <w:rtl/>
          <w:lang w:bidi="fa-IR"/>
        </w:rPr>
        <w:t>در</w:t>
      </w:r>
      <w:r w:rsidRPr="0080341E">
        <w:rPr>
          <w:color w:val="000000" w:themeColor="text1"/>
          <w:rtl/>
          <w:lang w:bidi="fa-IR"/>
        </w:rPr>
        <w:t xml:space="preserve"> </w:t>
      </w:r>
      <w:r w:rsidRPr="0080341E">
        <w:rPr>
          <w:rFonts w:hint="cs"/>
          <w:color w:val="000000" w:themeColor="text1"/>
          <w:rtl/>
          <w:lang w:bidi="fa-IR"/>
        </w:rPr>
        <w:t>کلیه‌ی</w:t>
      </w:r>
      <w:r w:rsidRPr="0080341E">
        <w:rPr>
          <w:color w:val="000000" w:themeColor="text1"/>
          <w:rtl/>
          <w:lang w:bidi="fa-IR"/>
        </w:rPr>
        <w:t xml:space="preserve"> </w:t>
      </w:r>
      <w:r w:rsidRPr="0080341E">
        <w:rPr>
          <w:rFonts w:hint="cs"/>
          <w:color w:val="000000" w:themeColor="text1"/>
          <w:rtl/>
          <w:lang w:bidi="fa-IR"/>
        </w:rPr>
        <w:t>عرصه‌های</w:t>
      </w:r>
      <w:r w:rsidRPr="0080341E">
        <w:rPr>
          <w:color w:val="000000" w:themeColor="text1"/>
          <w:rtl/>
          <w:lang w:bidi="fa-IR"/>
        </w:rPr>
        <w:t xml:space="preserve"> </w:t>
      </w:r>
      <w:r w:rsidRPr="0080341E">
        <w:rPr>
          <w:rFonts w:hint="cs"/>
          <w:color w:val="000000" w:themeColor="text1"/>
          <w:rtl/>
          <w:lang w:bidi="fa-IR"/>
        </w:rPr>
        <w:t>دارای</w:t>
      </w:r>
      <w:r w:rsidRPr="0080341E">
        <w:rPr>
          <w:color w:val="000000" w:themeColor="text1"/>
          <w:rtl/>
          <w:lang w:bidi="fa-IR"/>
        </w:rPr>
        <w:t xml:space="preserve"> </w:t>
      </w:r>
      <w:r w:rsidRPr="0080341E">
        <w:rPr>
          <w:rFonts w:hint="cs"/>
          <w:color w:val="000000" w:themeColor="text1"/>
          <w:rtl/>
          <w:lang w:bidi="fa-IR"/>
        </w:rPr>
        <w:t>توجیه</w:t>
      </w:r>
      <w:r w:rsidRPr="0080341E">
        <w:rPr>
          <w:color w:val="000000" w:themeColor="text1"/>
          <w:rtl/>
          <w:lang w:bidi="fa-IR"/>
        </w:rPr>
        <w:t xml:space="preserve"> </w:t>
      </w:r>
      <w:r w:rsidRPr="0080341E">
        <w:rPr>
          <w:rFonts w:hint="cs"/>
          <w:color w:val="000000" w:themeColor="text1"/>
          <w:rtl/>
          <w:lang w:bidi="fa-IR"/>
        </w:rPr>
        <w:t>اقتصادی</w:t>
      </w:r>
      <w:r w:rsidRPr="0080341E">
        <w:rPr>
          <w:color w:val="000000" w:themeColor="text1"/>
          <w:lang w:bidi="fa-IR"/>
        </w:rPr>
        <w:t>.</w:t>
      </w:r>
    </w:p>
    <w:p w:rsidR="00137D5A" w:rsidRPr="0080341E" w:rsidRDefault="00137D5A" w:rsidP="00137D5A">
      <w:pPr>
        <w:spacing w:line="360" w:lineRule="auto"/>
        <w:rPr>
          <w:color w:val="000000" w:themeColor="text1"/>
          <w:rtl/>
          <w:lang w:bidi="fa-IR"/>
        </w:rPr>
      </w:pPr>
      <w:r w:rsidRPr="0080341E">
        <w:rPr>
          <w:color w:val="000000" w:themeColor="text1"/>
          <w:lang w:bidi="fa-IR"/>
        </w:rPr>
        <w:t xml:space="preserve">-  </w:t>
      </w:r>
      <w:r w:rsidRPr="0080341E">
        <w:rPr>
          <w:rFonts w:hint="cs"/>
          <w:color w:val="000000" w:themeColor="text1"/>
          <w:rtl/>
          <w:lang w:bidi="fa-IR"/>
        </w:rPr>
        <w:t>كنترل</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نظارت</w:t>
      </w:r>
      <w:r w:rsidRPr="0080341E">
        <w:rPr>
          <w:color w:val="000000" w:themeColor="text1"/>
          <w:rtl/>
          <w:lang w:bidi="fa-IR"/>
        </w:rPr>
        <w:t xml:space="preserve"> </w:t>
      </w:r>
      <w:r w:rsidRPr="0080341E">
        <w:rPr>
          <w:rFonts w:hint="cs"/>
          <w:color w:val="000000" w:themeColor="text1"/>
          <w:rtl/>
          <w:lang w:bidi="fa-IR"/>
        </w:rPr>
        <w:t>دقیق</w:t>
      </w:r>
      <w:r w:rsidRPr="0080341E">
        <w:rPr>
          <w:color w:val="000000" w:themeColor="text1"/>
          <w:rtl/>
          <w:lang w:bidi="fa-IR"/>
        </w:rPr>
        <w:t xml:space="preserve"> </w:t>
      </w:r>
      <w:r w:rsidRPr="0080341E">
        <w:rPr>
          <w:rFonts w:hint="cs"/>
          <w:color w:val="000000" w:themeColor="text1"/>
          <w:rtl/>
          <w:lang w:bidi="fa-IR"/>
        </w:rPr>
        <w:t>بر</w:t>
      </w:r>
      <w:r w:rsidRPr="0080341E">
        <w:rPr>
          <w:color w:val="000000" w:themeColor="text1"/>
          <w:rtl/>
          <w:lang w:bidi="fa-IR"/>
        </w:rPr>
        <w:t xml:space="preserve"> </w:t>
      </w:r>
      <w:r w:rsidRPr="0080341E">
        <w:rPr>
          <w:rFonts w:hint="cs"/>
          <w:color w:val="000000" w:themeColor="text1"/>
          <w:rtl/>
          <w:lang w:bidi="fa-IR"/>
        </w:rPr>
        <w:t>عملکرد</w:t>
      </w:r>
      <w:r w:rsidRPr="0080341E">
        <w:rPr>
          <w:color w:val="000000" w:themeColor="text1"/>
          <w:rtl/>
          <w:lang w:bidi="fa-IR"/>
        </w:rPr>
        <w:t xml:space="preserve"> </w:t>
      </w:r>
      <w:r w:rsidRPr="0080341E">
        <w:rPr>
          <w:rFonts w:hint="cs"/>
          <w:color w:val="000000" w:themeColor="text1"/>
          <w:rtl/>
          <w:lang w:bidi="fa-IR"/>
        </w:rPr>
        <w:t>شرکت‌ها</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مؤسسات</w:t>
      </w:r>
      <w:r w:rsidRPr="0080341E">
        <w:rPr>
          <w:color w:val="000000" w:themeColor="text1"/>
          <w:rtl/>
          <w:lang w:bidi="fa-IR"/>
        </w:rPr>
        <w:t xml:space="preserve"> </w:t>
      </w:r>
      <w:r w:rsidRPr="0080341E">
        <w:rPr>
          <w:rFonts w:hint="cs"/>
          <w:color w:val="000000" w:themeColor="text1"/>
          <w:rtl/>
          <w:lang w:bidi="fa-IR"/>
        </w:rPr>
        <w:t>اجرایی</w:t>
      </w:r>
      <w:r w:rsidRPr="0080341E">
        <w:rPr>
          <w:color w:val="000000" w:themeColor="text1"/>
          <w:rtl/>
          <w:lang w:bidi="fa-IR"/>
        </w:rPr>
        <w:t xml:space="preserve"> </w:t>
      </w:r>
      <w:r w:rsidRPr="0080341E">
        <w:rPr>
          <w:rFonts w:hint="cs"/>
          <w:color w:val="000000" w:themeColor="text1"/>
          <w:rtl/>
          <w:lang w:bidi="fa-IR"/>
        </w:rPr>
        <w:t>تابعه</w:t>
      </w:r>
      <w:r w:rsidRPr="0080341E">
        <w:rPr>
          <w:color w:val="000000" w:themeColor="text1"/>
          <w:lang w:bidi="fa-IR"/>
        </w:rPr>
        <w:t>.</w:t>
      </w:r>
    </w:p>
    <w:p w:rsidR="00137D5A" w:rsidRPr="0080341E" w:rsidRDefault="00137D5A" w:rsidP="00137D5A">
      <w:pPr>
        <w:spacing w:line="360" w:lineRule="auto"/>
        <w:rPr>
          <w:color w:val="000000" w:themeColor="text1"/>
          <w:rtl/>
          <w:lang w:bidi="fa-IR"/>
        </w:rPr>
      </w:pPr>
      <w:r w:rsidRPr="0080341E">
        <w:rPr>
          <w:color w:val="000000" w:themeColor="text1"/>
          <w:lang w:bidi="fa-IR"/>
        </w:rPr>
        <w:t xml:space="preserve">-  </w:t>
      </w:r>
      <w:r w:rsidRPr="0080341E">
        <w:rPr>
          <w:rFonts w:hint="cs"/>
          <w:color w:val="000000" w:themeColor="text1"/>
          <w:rtl/>
          <w:lang w:bidi="fa-IR"/>
        </w:rPr>
        <w:t>بهره‌گیری</w:t>
      </w:r>
      <w:r w:rsidRPr="0080341E">
        <w:rPr>
          <w:color w:val="000000" w:themeColor="text1"/>
          <w:rtl/>
          <w:lang w:bidi="fa-IR"/>
        </w:rPr>
        <w:t xml:space="preserve"> </w:t>
      </w:r>
      <w:r w:rsidRPr="0080341E">
        <w:rPr>
          <w:rFonts w:hint="cs"/>
          <w:color w:val="000000" w:themeColor="text1"/>
          <w:rtl/>
          <w:lang w:bidi="fa-IR"/>
        </w:rPr>
        <w:t>از</w:t>
      </w:r>
      <w:r w:rsidRPr="0080341E">
        <w:rPr>
          <w:color w:val="000000" w:themeColor="text1"/>
          <w:rtl/>
          <w:lang w:bidi="fa-IR"/>
        </w:rPr>
        <w:t xml:space="preserve"> </w:t>
      </w:r>
      <w:r w:rsidRPr="0080341E">
        <w:rPr>
          <w:rFonts w:hint="cs"/>
          <w:color w:val="000000" w:themeColor="text1"/>
          <w:rtl/>
          <w:lang w:bidi="fa-IR"/>
        </w:rPr>
        <w:t>تمام</w:t>
      </w:r>
      <w:r w:rsidRPr="0080341E">
        <w:rPr>
          <w:color w:val="000000" w:themeColor="text1"/>
          <w:rtl/>
          <w:lang w:bidi="fa-IR"/>
        </w:rPr>
        <w:t xml:space="preserve"> </w:t>
      </w:r>
      <w:r w:rsidRPr="0080341E">
        <w:rPr>
          <w:rFonts w:hint="cs"/>
          <w:color w:val="000000" w:themeColor="text1"/>
          <w:rtl/>
          <w:lang w:bidi="fa-IR"/>
        </w:rPr>
        <w:t>ظرفیت‌ها</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پتانسیل‌های</w:t>
      </w:r>
      <w:r w:rsidRPr="0080341E">
        <w:rPr>
          <w:color w:val="000000" w:themeColor="text1"/>
          <w:rtl/>
          <w:lang w:bidi="fa-IR"/>
        </w:rPr>
        <w:t xml:space="preserve"> </w:t>
      </w:r>
      <w:r w:rsidRPr="0080341E">
        <w:rPr>
          <w:rFonts w:hint="cs"/>
          <w:color w:val="000000" w:themeColor="text1"/>
          <w:rtl/>
          <w:lang w:bidi="fa-IR"/>
        </w:rPr>
        <w:t>شرکت‌هاي</w:t>
      </w:r>
      <w:r w:rsidRPr="0080341E">
        <w:rPr>
          <w:color w:val="000000" w:themeColor="text1"/>
          <w:rtl/>
          <w:lang w:bidi="fa-IR"/>
        </w:rPr>
        <w:t xml:space="preserve"> </w:t>
      </w:r>
      <w:r w:rsidRPr="0080341E">
        <w:rPr>
          <w:rFonts w:hint="cs"/>
          <w:color w:val="000000" w:themeColor="text1"/>
          <w:rtl/>
          <w:lang w:bidi="fa-IR"/>
        </w:rPr>
        <w:t>تابعه</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مؤسسات</w:t>
      </w:r>
      <w:r w:rsidRPr="0080341E">
        <w:rPr>
          <w:color w:val="000000" w:themeColor="text1"/>
          <w:rtl/>
          <w:lang w:bidi="fa-IR"/>
        </w:rPr>
        <w:t xml:space="preserve"> </w:t>
      </w:r>
      <w:r w:rsidRPr="0080341E">
        <w:rPr>
          <w:rFonts w:hint="cs"/>
          <w:color w:val="000000" w:themeColor="text1"/>
          <w:rtl/>
          <w:lang w:bidi="fa-IR"/>
        </w:rPr>
        <w:t>استاني</w:t>
      </w:r>
      <w:r w:rsidRPr="0080341E">
        <w:rPr>
          <w:color w:val="000000" w:themeColor="text1"/>
          <w:lang w:bidi="fa-IR"/>
        </w:rPr>
        <w:t>.</w:t>
      </w:r>
    </w:p>
    <w:p w:rsidR="00137D5A" w:rsidRPr="0080341E" w:rsidRDefault="00137D5A" w:rsidP="00137D5A">
      <w:pPr>
        <w:spacing w:line="360" w:lineRule="auto"/>
        <w:rPr>
          <w:color w:val="000000" w:themeColor="text1"/>
          <w:rtl/>
          <w:lang w:bidi="fa-IR"/>
        </w:rPr>
      </w:pPr>
      <w:r w:rsidRPr="0080341E">
        <w:rPr>
          <w:color w:val="000000" w:themeColor="text1"/>
          <w:lang w:bidi="fa-IR"/>
        </w:rPr>
        <w:t xml:space="preserve">-  </w:t>
      </w:r>
      <w:r w:rsidRPr="0080341E">
        <w:rPr>
          <w:rFonts w:hint="cs"/>
          <w:color w:val="000000" w:themeColor="text1"/>
          <w:rtl/>
          <w:lang w:bidi="fa-IR"/>
        </w:rPr>
        <w:t>بهینه‌سازی</w:t>
      </w:r>
      <w:r w:rsidRPr="0080341E">
        <w:rPr>
          <w:color w:val="000000" w:themeColor="text1"/>
          <w:rtl/>
          <w:lang w:bidi="fa-IR"/>
        </w:rPr>
        <w:t xml:space="preserve"> </w:t>
      </w:r>
      <w:r w:rsidRPr="0080341E">
        <w:rPr>
          <w:rFonts w:hint="cs"/>
          <w:color w:val="000000" w:themeColor="text1"/>
          <w:rtl/>
          <w:lang w:bidi="fa-IR"/>
        </w:rPr>
        <w:t>نظام</w:t>
      </w:r>
      <w:r w:rsidRPr="0080341E">
        <w:rPr>
          <w:color w:val="000000" w:themeColor="text1"/>
          <w:rtl/>
          <w:lang w:bidi="fa-IR"/>
        </w:rPr>
        <w:t xml:space="preserve"> </w:t>
      </w:r>
      <w:r w:rsidRPr="0080341E">
        <w:rPr>
          <w:rFonts w:hint="cs"/>
          <w:color w:val="000000" w:themeColor="text1"/>
          <w:rtl/>
          <w:lang w:bidi="fa-IR"/>
        </w:rPr>
        <w:t>کاریابی،</w:t>
      </w:r>
      <w:r w:rsidRPr="0080341E">
        <w:rPr>
          <w:color w:val="000000" w:themeColor="text1"/>
          <w:rtl/>
          <w:lang w:bidi="fa-IR"/>
        </w:rPr>
        <w:t xml:space="preserve"> </w:t>
      </w:r>
      <w:r w:rsidRPr="0080341E">
        <w:rPr>
          <w:rFonts w:hint="cs"/>
          <w:color w:val="000000" w:themeColor="text1"/>
          <w:rtl/>
          <w:lang w:bidi="fa-IR"/>
        </w:rPr>
        <w:t>کارپذیری</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کاسپاری</w:t>
      </w:r>
      <w:r w:rsidRPr="0080341E">
        <w:rPr>
          <w:color w:val="000000" w:themeColor="text1"/>
          <w:lang w:bidi="fa-IR"/>
        </w:rPr>
        <w:t>.</w:t>
      </w:r>
    </w:p>
    <w:p w:rsidR="00137D5A" w:rsidRPr="0080341E" w:rsidRDefault="00137D5A" w:rsidP="00137D5A">
      <w:pPr>
        <w:spacing w:line="360" w:lineRule="auto"/>
        <w:rPr>
          <w:color w:val="000000" w:themeColor="text1"/>
          <w:rtl/>
          <w:lang w:bidi="fa-IR"/>
        </w:rPr>
      </w:pPr>
      <w:r w:rsidRPr="0080341E">
        <w:rPr>
          <w:color w:val="000000" w:themeColor="text1"/>
          <w:lang w:bidi="fa-IR"/>
        </w:rPr>
        <w:t xml:space="preserve">-  </w:t>
      </w:r>
      <w:r w:rsidRPr="0080341E">
        <w:rPr>
          <w:rFonts w:hint="cs"/>
          <w:color w:val="000000" w:themeColor="text1"/>
          <w:rtl/>
          <w:lang w:bidi="fa-IR"/>
        </w:rPr>
        <w:t>اجرای</w:t>
      </w:r>
      <w:r w:rsidRPr="0080341E">
        <w:rPr>
          <w:color w:val="000000" w:themeColor="text1"/>
          <w:rtl/>
          <w:lang w:bidi="fa-IR"/>
        </w:rPr>
        <w:t xml:space="preserve"> </w:t>
      </w:r>
      <w:r w:rsidRPr="0080341E">
        <w:rPr>
          <w:rFonts w:hint="cs"/>
          <w:color w:val="000000" w:themeColor="text1"/>
          <w:rtl/>
          <w:lang w:bidi="fa-IR"/>
        </w:rPr>
        <w:t>پروژه‌ها</w:t>
      </w:r>
      <w:r w:rsidRPr="0080341E">
        <w:rPr>
          <w:color w:val="000000" w:themeColor="text1"/>
          <w:rtl/>
          <w:lang w:bidi="fa-IR"/>
        </w:rPr>
        <w:t xml:space="preserve"> </w:t>
      </w:r>
      <w:r w:rsidRPr="0080341E">
        <w:rPr>
          <w:rFonts w:hint="cs"/>
          <w:color w:val="000000" w:themeColor="text1"/>
          <w:rtl/>
          <w:lang w:bidi="fa-IR"/>
        </w:rPr>
        <w:t>با</w:t>
      </w:r>
      <w:r w:rsidRPr="0080341E">
        <w:rPr>
          <w:color w:val="000000" w:themeColor="text1"/>
          <w:rtl/>
          <w:lang w:bidi="fa-IR"/>
        </w:rPr>
        <w:t xml:space="preserve"> </w:t>
      </w:r>
      <w:r w:rsidRPr="0080341E">
        <w:rPr>
          <w:rFonts w:hint="cs"/>
          <w:color w:val="000000" w:themeColor="text1"/>
          <w:rtl/>
          <w:lang w:bidi="fa-IR"/>
        </w:rPr>
        <w:t>صرف</w:t>
      </w:r>
      <w:r w:rsidRPr="0080341E">
        <w:rPr>
          <w:color w:val="000000" w:themeColor="text1"/>
          <w:rtl/>
          <w:lang w:bidi="fa-IR"/>
        </w:rPr>
        <w:t xml:space="preserve"> </w:t>
      </w:r>
      <w:r w:rsidRPr="0080341E">
        <w:rPr>
          <w:rFonts w:hint="cs"/>
          <w:color w:val="000000" w:themeColor="text1"/>
          <w:rtl/>
          <w:lang w:bidi="fa-IR"/>
        </w:rPr>
        <w:t>هزینه‌های</w:t>
      </w:r>
      <w:r w:rsidRPr="0080341E">
        <w:rPr>
          <w:color w:val="000000" w:themeColor="text1"/>
          <w:rtl/>
          <w:lang w:bidi="fa-IR"/>
        </w:rPr>
        <w:t xml:space="preserve"> </w:t>
      </w:r>
      <w:r w:rsidRPr="0080341E">
        <w:rPr>
          <w:rFonts w:hint="cs"/>
          <w:color w:val="000000" w:themeColor="text1"/>
          <w:rtl/>
          <w:lang w:bidi="fa-IR"/>
        </w:rPr>
        <w:t>منطقی</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با</w:t>
      </w:r>
      <w:r w:rsidRPr="0080341E">
        <w:rPr>
          <w:color w:val="000000" w:themeColor="text1"/>
          <w:rtl/>
          <w:lang w:bidi="fa-IR"/>
        </w:rPr>
        <w:t xml:space="preserve"> </w:t>
      </w:r>
      <w:r w:rsidRPr="0080341E">
        <w:rPr>
          <w:rFonts w:hint="cs"/>
          <w:color w:val="000000" w:themeColor="text1"/>
          <w:rtl/>
          <w:lang w:bidi="fa-IR"/>
        </w:rPr>
        <w:t>رعایت</w:t>
      </w:r>
      <w:r w:rsidRPr="0080341E">
        <w:rPr>
          <w:color w:val="000000" w:themeColor="text1"/>
          <w:rtl/>
          <w:lang w:bidi="fa-IR"/>
        </w:rPr>
        <w:t xml:space="preserve"> </w:t>
      </w:r>
      <w:r w:rsidRPr="0080341E">
        <w:rPr>
          <w:rFonts w:hint="cs"/>
          <w:color w:val="000000" w:themeColor="text1"/>
          <w:rtl/>
          <w:lang w:bidi="fa-IR"/>
        </w:rPr>
        <w:t>اصول</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ضوابط</w:t>
      </w:r>
      <w:r w:rsidRPr="0080341E">
        <w:rPr>
          <w:color w:val="000000" w:themeColor="text1"/>
          <w:rtl/>
          <w:lang w:bidi="fa-IR"/>
        </w:rPr>
        <w:t xml:space="preserve"> </w:t>
      </w:r>
      <w:r w:rsidRPr="0080341E">
        <w:rPr>
          <w:rFonts w:hint="cs"/>
          <w:color w:val="000000" w:themeColor="text1"/>
          <w:rtl/>
          <w:lang w:bidi="fa-IR"/>
        </w:rPr>
        <w:t>فنی</w:t>
      </w:r>
      <w:r w:rsidRPr="0080341E">
        <w:rPr>
          <w:color w:val="000000" w:themeColor="text1"/>
          <w:rtl/>
          <w:lang w:bidi="fa-IR"/>
        </w:rPr>
        <w:t xml:space="preserve"> </w:t>
      </w:r>
      <w:r w:rsidRPr="0080341E">
        <w:rPr>
          <w:rFonts w:hint="cs"/>
          <w:color w:val="000000" w:themeColor="text1"/>
          <w:rtl/>
          <w:lang w:bidi="fa-IR"/>
        </w:rPr>
        <w:t>در</w:t>
      </w:r>
      <w:r w:rsidRPr="0080341E">
        <w:rPr>
          <w:color w:val="000000" w:themeColor="text1"/>
          <w:rtl/>
          <w:lang w:bidi="fa-IR"/>
        </w:rPr>
        <w:t xml:space="preserve"> </w:t>
      </w:r>
      <w:r w:rsidRPr="0080341E">
        <w:rPr>
          <w:rFonts w:hint="cs"/>
          <w:color w:val="000000" w:themeColor="text1"/>
          <w:rtl/>
          <w:lang w:bidi="fa-IR"/>
        </w:rPr>
        <w:t>زمان‌بندی</w:t>
      </w:r>
      <w:r w:rsidRPr="0080341E">
        <w:rPr>
          <w:color w:val="000000" w:themeColor="text1"/>
          <w:rtl/>
          <w:lang w:bidi="fa-IR"/>
        </w:rPr>
        <w:t xml:space="preserve"> </w:t>
      </w:r>
      <w:r w:rsidRPr="0080341E">
        <w:rPr>
          <w:rFonts w:hint="cs"/>
          <w:color w:val="000000" w:themeColor="text1"/>
          <w:rtl/>
          <w:lang w:bidi="fa-IR"/>
        </w:rPr>
        <w:t>مصوب</w:t>
      </w:r>
      <w:r w:rsidRPr="0080341E">
        <w:rPr>
          <w:color w:val="000000" w:themeColor="text1"/>
          <w:lang w:bidi="fa-IR"/>
        </w:rPr>
        <w:t>.</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lastRenderedPageBreak/>
        <w:t>انجام</w:t>
      </w:r>
      <w:r w:rsidRPr="0080341E">
        <w:rPr>
          <w:color w:val="000000" w:themeColor="text1"/>
          <w:rtl/>
          <w:lang w:bidi="fa-IR"/>
        </w:rPr>
        <w:t xml:space="preserve"> </w:t>
      </w:r>
      <w:r w:rsidRPr="0080341E">
        <w:rPr>
          <w:rFonts w:hint="cs"/>
          <w:color w:val="000000" w:themeColor="text1"/>
          <w:rtl/>
          <w:lang w:bidi="fa-IR"/>
        </w:rPr>
        <w:t>فعالیت‌های</w:t>
      </w:r>
      <w:r w:rsidRPr="0080341E">
        <w:rPr>
          <w:color w:val="000000" w:themeColor="text1"/>
          <w:rtl/>
          <w:lang w:bidi="fa-IR"/>
        </w:rPr>
        <w:t xml:space="preserve"> </w:t>
      </w:r>
      <w:r w:rsidRPr="0080341E">
        <w:rPr>
          <w:rFonts w:hint="cs"/>
          <w:color w:val="000000" w:themeColor="text1"/>
          <w:rtl/>
          <w:lang w:bidi="fa-IR"/>
        </w:rPr>
        <w:t>زیر</w:t>
      </w:r>
      <w:r w:rsidRPr="0080341E">
        <w:rPr>
          <w:color w:val="000000" w:themeColor="text1"/>
          <w:rtl/>
          <w:lang w:bidi="fa-IR"/>
        </w:rPr>
        <w:t xml:space="preserve"> </w:t>
      </w:r>
      <w:r w:rsidRPr="0080341E">
        <w:rPr>
          <w:rFonts w:hint="cs"/>
          <w:color w:val="000000" w:themeColor="text1"/>
          <w:rtl/>
          <w:lang w:bidi="fa-IR"/>
        </w:rPr>
        <w:t>به‌منظور</w:t>
      </w:r>
      <w:r w:rsidRPr="0080341E">
        <w:rPr>
          <w:color w:val="000000" w:themeColor="text1"/>
          <w:rtl/>
          <w:lang w:bidi="fa-IR"/>
        </w:rPr>
        <w:t xml:space="preserve"> </w:t>
      </w:r>
      <w:r w:rsidRPr="0080341E">
        <w:rPr>
          <w:rFonts w:hint="cs"/>
          <w:color w:val="000000" w:themeColor="text1"/>
          <w:rtl/>
          <w:lang w:bidi="fa-IR"/>
        </w:rPr>
        <w:t>رفع</w:t>
      </w:r>
      <w:r w:rsidRPr="0080341E">
        <w:rPr>
          <w:color w:val="000000" w:themeColor="text1"/>
          <w:rtl/>
          <w:lang w:bidi="fa-IR"/>
        </w:rPr>
        <w:t xml:space="preserve"> </w:t>
      </w:r>
      <w:r w:rsidRPr="0080341E">
        <w:rPr>
          <w:rFonts w:hint="cs"/>
          <w:color w:val="000000" w:themeColor="text1"/>
          <w:rtl/>
          <w:lang w:bidi="fa-IR"/>
        </w:rPr>
        <w:t>نیاز</w:t>
      </w:r>
      <w:r w:rsidRPr="0080341E">
        <w:rPr>
          <w:color w:val="000000" w:themeColor="text1"/>
          <w:rtl/>
          <w:lang w:bidi="fa-IR"/>
        </w:rPr>
        <w:t xml:space="preserve"> </w:t>
      </w:r>
      <w:r w:rsidRPr="0080341E">
        <w:rPr>
          <w:rFonts w:hint="cs"/>
          <w:color w:val="000000" w:themeColor="text1"/>
          <w:rtl/>
          <w:lang w:bidi="fa-IR"/>
        </w:rPr>
        <w:t>موقوفات</w:t>
      </w:r>
      <w:r w:rsidRPr="0080341E">
        <w:rPr>
          <w:color w:val="000000" w:themeColor="text1"/>
          <w:rtl/>
          <w:lang w:bidi="fa-IR"/>
        </w:rPr>
        <w:t xml:space="preserve"> </w:t>
      </w:r>
      <w:r w:rsidRPr="0080341E">
        <w:rPr>
          <w:rFonts w:hint="cs"/>
          <w:color w:val="000000" w:themeColor="text1"/>
          <w:rtl/>
          <w:lang w:bidi="fa-IR"/>
        </w:rPr>
        <w:t>کشور</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اماکن</w:t>
      </w:r>
      <w:r w:rsidRPr="0080341E">
        <w:rPr>
          <w:color w:val="000000" w:themeColor="text1"/>
          <w:rtl/>
          <w:lang w:bidi="fa-IR"/>
        </w:rPr>
        <w:t xml:space="preserve"> </w:t>
      </w:r>
      <w:r w:rsidRPr="0080341E">
        <w:rPr>
          <w:rFonts w:hint="cs"/>
          <w:color w:val="000000" w:themeColor="text1"/>
          <w:rtl/>
          <w:lang w:bidi="fa-IR"/>
        </w:rPr>
        <w:t>مذهبی</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مؤسسات</w:t>
      </w:r>
      <w:r w:rsidRPr="0080341E">
        <w:rPr>
          <w:color w:val="000000" w:themeColor="text1"/>
          <w:rtl/>
          <w:lang w:bidi="fa-IR"/>
        </w:rPr>
        <w:t xml:space="preserve"> </w:t>
      </w:r>
      <w:r w:rsidRPr="0080341E">
        <w:rPr>
          <w:rFonts w:hint="cs"/>
          <w:color w:val="000000" w:themeColor="text1"/>
          <w:rtl/>
          <w:lang w:bidi="fa-IR"/>
        </w:rPr>
        <w:t>خیریه</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کسب</w:t>
      </w:r>
      <w:r w:rsidRPr="0080341E">
        <w:rPr>
          <w:color w:val="000000" w:themeColor="text1"/>
          <w:rtl/>
          <w:lang w:bidi="fa-IR"/>
        </w:rPr>
        <w:t xml:space="preserve"> </w:t>
      </w:r>
      <w:r w:rsidRPr="0080341E">
        <w:rPr>
          <w:rFonts w:hint="cs"/>
          <w:color w:val="000000" w:themeColor="text1"/>
          <w:rtl/>
          <w:lang w:bidi="fa-IR"/>
        </w:rPr>
        <w:t>درآمد</w:t>
      </w:r>
      <w:r w:rsidRPr="0080341E">
        <w:rPr>
          <w:color w:val="000000" w:themeColor="text1"/>
          <w:rtl/>
          <w:lang w:bidi="fa-IR"/>
        </w:rPr>
        <w:t xml:space="preserve"> </w:t>
      </w:r>
      <w:r w:rsidRPr="0080341E">
        <w:rPr>
          <w:rFonts w:hint="cs"/>
          <w:color w:val="000000" w:themeColor="text1"/>
          <w:rtl/>
          <w:lang w:bidi="fa-IR"/>
        </w:rPr>
        <w:t>برای</w:t>
      </w:r>
      <w:r w:rsidRPr="0080341E">
        <w:rPr>
          <w:color w:val="000000" w:themeColor="text1"/>
          <w:rtl/>
          <w:lang w:bidi="fa-IR"/>
        </w:rPr>
        <w:t xml:space="preserve"> </w:t>
      </w:r>
      <w:r w:rsidRPr="0080341E">
        <w:rPr>
          <w:rFonts w:hint="cs"/>
          <w:color w:val="000000" w:themeColor="text1"/>
          <w:rtl/>
          <w:lang w:bidi="fa-IR"/>
        </w:rPr>
        <w:t>اهداف</w:t>
      </w:r>
      <w:r w:rsidRPr="0080341E">
        <w:rPr>
          <w:color w:val="000000" w:themeColor="text1"/>
          <w:rtl/>
          <w:lang w:bidi="fa-IR"/>
        </w:rPr>
        <w:t xml:space="preserve"> </w:t>
      </w:r>
      <w:r w:rsidRPr="0080341E">
        <w:rPr>
          <w:rFonts w:hint="cs"/>
          <w:color w:val="000000" w:themeColor="text1"/>
          <w:rtl/>
          <w:lang w:bidi="fa-IR"/>
        </w:rPr>
        <w:t>فوق</w:t>
      </w:r>
      <w:r w:rsidRPr="0080341E">
        <w:rPr>
          <w:color w:val="000000" w:themeColor="text1"/>
          <w:rtl/>
          <w:lang w:bidi="fa-IR"/>
        </w:rPr>
        <w:t xml:space="preserve"> </w:t>
      </w:r>
      <w:r w:rsidRPr="0080341E">
        <w:rPr>
          <w:rFonts w:hint="cs"/>
          <w:color w:val="000000" w:themeColor="text1"/>
          <w:rtl/>
          <w:lang w:bidi="fa-IR"/>
        </w:rPr>
        <w:t>از</w:t>
      </w:r>
      <w:r w:rsidRPr="0080341E">
        <w:rPr>
          <w:color w:val="000000" w:themeColor="text1"/>
          <w:rtl/>
          <w:lang w:bidi="fa-IR"/>
        </w:rPr>
        <w:t xml:space="preserve"> </w:t>
      </w:r>
      <w:r w:rsidRPr="0080341E">
        <w:rPr>
          <w:rFonts w:hint="cs"/>
          <w:color w:val="000000" w:themeColor="text1"/>
          <w:rtl/>
          <w:lang w:bidi="fa-IR"/>
        </w:rPr>
        <w:t>طریق</w:t>
      </w:r>
      <w:r w:rsidRPr="0080341E">
        <w:rPr>
          <w:color w:val="000000" w:themeColor="text1"/>
          <w:lang w:bidi="fa-IR"/>
        </w:rPr>
        <w:t xml:space="preserve"> :</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t>الف</w:t>
      </w:r>
      <w:r w:rsidRPr="0080341E">
        <w:rPr>
          <w:color w:val="000000" w:themeColor="text1"/>
          <w:rtl/>
          <w:lang w:bidi="fa-IR"/>
        </w:rPr>
        <w:t xml:space="preserve"> )</w:t>
      </w:r>
      <w:r w:rsidRPr="0080341E">
        <w:rPr>
          <w:rFonts w:hint="cs"/>
          <w:color w:val="000000" w:themeColor="text1"/>
          <w:rtl/>
          <w:lang w:bidi="fa-IR"/>
        </w:rPr>
        <w:t>انجام</w:t>
      </w:r>
      <w:r w:rsidRPr="0080341E">
        <w:rPr>
          <w:color w:val="000000" w:themeColor="text1"/>
          <w:rtl/>
          <w:lang w:bidi="fa-IR"/>
        </w:rPr>
        <w:t xml:space="preserve"> </w:t>
      </w:r>
      <w:r w:rsidRPr="0080341E">
        <w:rPr>
          <w:rFonts w:hint="cs"/>
          <w:color w:val="000000" w:themeColor="text1"/>
          <w:rtl/>
          <w:lang w:bidi="fa-IR"/>
        </w:rPr>
        <w:t>فعالیت‌های</w:t>
      </w:r>
      <w:r w:rsidRPr="0080341E">
        <w:rPr>
          <w:color w:val="000000" w:themeColor="text1"/>
          <w:rtl/>
          <w:lang w:bidi="fa-IR"/>
        </w:rPr>
        <w:t xml:space="preserve"> </w:t>
      </w:r>
      <w:r w:rsidRPr="0080341E">
        <w:rPr>
          <w:rFonts w:hint="cs"/>
          <w:color w:val="000000" w:themeColor="text1"/>
          <w:rtl/>
          <w:lang w:bidi="fa-IR"/>
        </w:rPr>
        <w:t>مشاوره</w:t>
      </w:r>
      <w:r w:rsidRPr="0080341E">
        <w:rPr>
          <w:color w:val="000000" w:themeColor="text1"/>
          <w:rtl/>
          <w:lang w:bidi="fa-IR"/>
        </w:rPr>
        <w:t xml:space="preserve"> </w:t>
      </w:r>
      <w:r w:rsidRPr="0080341E">
        <w:rPr>
          <w:rFonts w:hint="cs"/>
          <w:color w:val="000000" w:themeColor="text1"/>
          <w:rtl/>
          <w:lang w:bidi="fa-IR"/>
        </w:rPr>
        <w:t>فنی</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مالی</w:t>
      </w:r>
      <w:r w:rsidRPr="0080341E">
        <w:rPr>
          <w:color w:val="000000" w:themeColor="text1"/>
          <w:rtl/>
          <w:lang w:bidi="fa-IR"/>
        </w:rPr>
        <w:t xml:space="preserve"> </w:t>
      </w:r>
      <w:r w:rsidRPr="0080341E">
        <w:rPr>
          <w:rFonts w:hint="cs"/>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اداری</w:t>
      </w:r>
      <w:r w:rsidRPr="0080341E">
        <w:rPr>
          <w:color w:val="000000" w:themeColor="text1"/>
          <w:rtl/>
          <w:lang w:bidi="fa-IR"/>
        </w:rPr>
        <w:t xml:space="preserve"> </w:t>
      </w:r>
      <w:r w:rsidRPr="0080341E">
        <w:rPr>
          <w:rFonts w:hint="cs"/>
          <w:color w:val="000000" w:themeColor="text1"/>
          <w:rtl/>
          <w:lang w:bidi="fa-IR"/>
        </w:rPr>
        <w:t>،کارشناسی</w:t>
      </w:r>
      <w:r w:rsidRPr="0080341E">
        <w:rPr>
          <w:color w:val="000000" w:themeColor="text1"/>
          <w:rtl/>
          <w:lang w:bidi="fa-IR"/>
        </w:rPr>
        <w:t xml:space="preserve"> </w:t>
      </w:r>
      <w:r w:rsidRPr="0080341E">
        <w:rPr>
          <w:rFonts w:hint="cs"/>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ارائه</w:t>
      </w:r>
      <w:r w:rsidRPr="0080341E">
        <w:rPr>
          <w:color w:val="000000" w:themeColor="text1"/>
          <w:rtl/>
          <w:lang w:bidi="fa-IR"/>
        </w:rPr>
        <w:t xml:space="preserve"> </w:t>
      </w:r>
      <w:r w:rsidRPr="0080341E">
        <w:rPr>
          <w:rFonts w:hint="cs"/>
          <w:color w:val="000000" w:themeColor="text1"/>
          <w:rtl/>
          <w:lang w:bidi="fa-IR"/>
        </w:rPr>
        <w:t>خدمات</w:t>
      </w:r>
      <w:r w:rsidRPr="0080341E">
        <w:rPr>
          <w:color w:val="000000" w:themeColor="text1"/>
          <w:rtl/>
          <w:lang w:bidi="fa-IR"/>
        </w:rPr>
        <w:t xml:space="preserve"> </w:t>
      </w:r>
      <w:r w:rsidRPr="0080341E">
        <w:rPr>
          <w:rFonts w:hint="cs"/>
          <w:color w:val="000000" w:themeColor="text1"/>
          <w:rtl/>
          <w:lang w:bidi="fa-IR"/>
        </w:rPr>
        <w:t>مدیریت</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پیمانکاری</w:t>
      </w:r>
      <w:r w:rsidRPr="0080341E">
        <w:rPr>
          <w:color w:val="000000" w:themeColor="text1"/>
          <w:rtl/>
          <w:lang w:bidi="fa-IR"/>
        </w:rPr>
        <w:t xml:space="preserve"> </w:t>
      </w:r>
      <w:r w:rsidRPr="0080341E">
        <w:rPr>
          <w:rFonts w:hint="cs"/>
          <w:color w:val="000000" w:themeColor="text1"/>
          <w:rtl/>
          <w:lang w:bidi="fa-IR"/>
        </w:rPr>
        <w:t>در</w:t>
      </w:r>
      <w:r w:rsidRPr="0080341E">
        <w:rPr>
          <w:color w:val="000000" w:themeColor="text1"/>
          <w:rtl/>
          <w:lang w:bidi="fa-IR"/>
        </w:rPr>
        <w:t xml:space="preserve"> </w:t>
      </w:r>
      <w:r w:rsidRPr="0080341E">
        <w:rPr>
          <w:rFonts w:hint="cs"/>
          <w:color w:val="000000" w:themeColor="text1"/>
          <w:rtl/>
          <w:lang w:bidi="fa-IR"/>
        </w:rPr>
        <w:t>امور</w:t>
      </w:r>
      <w:r w:rsidRPr="0080341E">
        <w:rPr>
          <w:color w:val="000000" w:themeColor="text1"/>
          <w:rtl/>
          <w:lang w:bidi="fa-IR"/>
        </w:rPr>
        <w:t xml:space="preserve"> </w:t>
      </w:r>
      <w:r w:rsidRPr="0080341E">
        <w:rPr>
          <w:rFonts w:hint="cs"/>
          <w:color w:val="000000" w:themeColor="text1"/>
          <w:rtl/>
          <w:lang w:bidi="fa-IR"/>
        </w:rPr>
        <w:t>کشاورزی</w:t>
      </w:r>
      <w:r w:rsidRPr="0080341E">
        <w:rPr>
          <w:color w:val="000000" w:themeColor="text1"/>
          <w:rtl/>
          <w:lang w:bidi="fa-IR"/>
        </w:rPr>
        <w:t xml:space="preserve"> </w:t>
      </w:r>
      <w:r w:rsidRPr="0080341E">
        <w:rPr>
          <w:rFonts w:hint="cs"/>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صنعتی</w:t>
      </w:r>
      <w:r w:rsidRPr="0080341E">
        <w:rPr>
          <w:color w:val="000000" w:themeColor="text1"/>
          <w:rtl/>
          <w:lang w:bidi="fa-IR"/>
        </w:rPr>
        <w:t xml:space="preserve"> </w:t>
      </w:r>
      <w:r w:rsidRPr="0080341E">
        <w:rPr>
          <w:rFonts w:hint="cs"/>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معدنی</w:t>
      </w:r>
      <w:r w:rsidRPr="0080341E">
        <w:rPr>
          <w:color w:val="000000" w:themeColor="text1"/>
          <w:rtl/>
          <w:lang w:bidi="fa-IR"/>
        </w:rPr>
        <w:t xml:space="preserve"> </w:t>
      </w:r>
      <w:r w:rsidRPr="0080341E">
        <w:rPr>
          <w:rFonts w:hint="cs"/>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معماری</w:t>
      </w:r>
      <w:r w:rsidRPr="0080341E">
        <w:rPr>
          <w:color w:val="000000" w:themeColor="text1"/>
          <w:rtl/>
          <w:lang w:bidi="fa-IR"/>
        </w:rPr>
        <w:t xml:space="preserve"> </w:t>
      </w:r>
      <w:r w:rsidRPr="0080341E">
        <w:rPr>
          <w:rFonts w:hint="cs"/>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شهرسازی</w:t>
      </w:r>
      <w:r w:rsidRPr="0080341E">
        <w:rPr>
          <w:color w:val="000000" w:themeColor="text1"/>
          <w:rtl/>
          <w:lang w:bidi="fa-IR"/>
        </w:rPr>
        <w:t xml:space="preserve"> </w:t>
      </w:r>
      <w:r w:rsidRPr="0080341E">
        <w:rPr>
          <w:rFonts w:hint="cs"/>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ساختمانی</w:t>
      </w:r>
      <w:r w:rsidRPr="0080341E">
        <w:rPr>
          <w:color w:val="000000" w:themeColor="text1"/>
          <w:rtl/>
          <w:lang w:bidi="fa-IR"/>
        </w:rPr>
        <w:t xml:space="preserve"> </w:t>
      </w:r>
      <w:r w:rsidRPr="0080341E">
        <w:rPr>
          <w:rFonts w:hint="cs"/>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راه‌سازی</w:t>
      </w:r>
      <w:r w:rsidRPr="0080341E">
        <w:rPr>
          <w:color w:val="000000" w:themeColor="text1"/>
          <w:rtl/>
          <w:lang w:bidi="fa-IR"/>
        </w:rPr>
        <w:t xml:space="preserve"> </w:t>
      </w:r>
      <w:r w:rsidRPr="0080341E">
        <w:rPr>
          <w:rFonts w:hint="cs"/>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تأسیساتی</w:t>
      </w:r>
      <w:r w:rsidRPr="0080341E">
        <w:rPr>
          <w:color w:val="000000" w:themeColor="text1"/>
          <w:lang w:bidi="fa-IR"/>
        </w:rPr>
        <w:t xml:space="preserve"> .</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t>ب</w:t>
      </w:r>
      <w:r w:rsidRPr="0080341E">
        <w:rPr>
          <w:color w:val="000000" w:themeColor="text1"/>
          <w:rtl/>
          <w:lang w:bidi="fa-IR"/>
        </w:rPr>
        <w:t xml:space="preserve"> )</w:t>
      </w:r>
      <w:r w:rsidRPr="0080341E">
        <w:rPr>
          <w:rFonts w:hint="cs"/>
          <w:color w:val="000000" w:themeColor="text1"/>
          <w:rtl/>
          <w:lang w:bidi="fa-IR"/>
        </w:rPr>
        <w:t>عملیات</w:t>
      </w:r>
      <w:r w:rsidRPr="0080341E">
        <w:rPr>
          <w:color w:val="000000" w:themeColor="text1"/>
          <w:rtl/>
          <w:lang w:bidi="fa-IR"/>
        </w:rPr>
        <w:t xml:space="preserve"> </w:t>
      </w:r>
      <w:r w:rsidRPr="0080341E">
        <w:rPr>
          <w:rFonts w:hint="cs"/>
          <w:color w:val="000000" w:themeColor="text1"/>
          <w:rtl/>
          <w:lang w:bidi="fa-IR"/>
        </w:rPr>
        <w:t>بازرگانی</w:t>
      </w:r>
      <w:r w:rsidRPr="0080341E">
        <w:rPr>
          <w:color w:val="000000" w:themeColor="text1"/>
          <w:rtl/>
          <w:lang w:bidi="fa-IR"/>
        </w:rPr>
        <w:t xml:space="preserve"> </w:t>
      </w:r>
      <w:r w:rsidRPr="0080341E">
        <w:rPr>
          <w:rFonts w:hint="cs"/>
          <w:color w:val="000000" w:themeColor="text1"/>
          <w:rtl/>
          <w:lang w:bidi="fa-IR"/>
        </w:rPr>
        <w:t>اعم</w:t>
      </w:r>
      <w:r w:rsidRPr="0080341E">
        <w:rPr>
          <w:color w:val="000000" w:themeColor="text1"/>
          <w:rtl/>
          <w:lang w:bidi="fa-IR"/>
        </w:rPr>
        <w:t xml:space="preserve"> </w:t>
      </w:r>
      <w:r w:rsidRPr="0080341E">
        <w:rPr>
          <w:rFonts w:hint="cs"/>
          <w:color w:val="000000" w:themeColor="text1"/>
          <w:rtl/>
          <w:lang w:bidi="fa-IR"/>
        </w:rPr>
        <w:t>از</w:t>
      </w:r>
      <w:r w:rsidRPr="0080341E">
        <w:rPr>
          <w:color w:val="000000" w:themeColor="text1"/>
          <w:rtl/>
          <w:lang w:bidi="fa-IR"/>
        </w:rPr>
        <w:t xml:space="preserve"> </w:t>
      </w:r>
      <w:r w:rsidRPr="0080341E">
        <w:rPr>
          <w:rFonts w:hint="cs"/>
          <w:color w:val="000000" w:themeColor="text1"/>
          <w:rtl/>
          <w:lang w:bidi="fa-IR"/>
        </w:rPr>
        <w:t>داخلی</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خارجی</w:t>
      </w:r>
      <w:r w:rsidRPr="0080341E">
        <w:rPr>
          <w:color w:val="000000" w:themeColor="text1"/>
          <w:rtl/>
          <w:lang w:bidi="fa-IR"/>
        </w:rPr>
        <w:t xml:space="preserve"> </w:t>
      </w:r>
      <w:r w:rsidRPr="0080341E">
        <w:rPr>
          <w:rFonts w:hint="cs"/>
          <w:color w:val="000000" w:themeColor="text1"/>
          <w:rtl/>
          <w:lang w:bidi="fa-IR"/>
        </w:rPr>
        <w:t>در</w:t>
      </w:r>
      <w:r w:rsidRPr="0080341E">
        <w:rPr>
          <w:color w:val="000000" w:themeColor="text1"/>
          <w:rtl/>
          <w:lang w:bidi="fa-IR"/>
        </w:rPr>
        <w:t xml:space="preserve"> </w:t>
      </w:r>
      <w:r w:rsidRPr="0080341E">
        <w:rPr>
          <w:rFonts w:hint="cs"/>
          <w:color w:val="000000" w:themeColor="text1"/>
          <w:rtl/>
          <w:lang w:bidi="fa-IR"/>
        </w:rPr>
        <w:t>راستای</w:t>
      </w:r>
      <w:r w:rsidRPr="0080341E">
        <w:rPr>
          <w:color w:val="000000" w:themeColor="text1"/>
          <w:rtl/>
          <w:lang w:bidi="fa-IR"/>
        </w:rPr>
        <w:t xml:space="preserve"> </w:t>
      </w:r>
      <w:r w:rsidRPr="0080341E">
        <w:rPr>
          <w:rFonts w:hint="cs"/>
          <w:color w:val="000000" w:themeColor="text1"/>
          <w:rtl/>
          <w:lang w:bidi="fa-IR"/>
        </w:rPr>
        <w:t>موضوع</w:t>
      </w:r>
      <w:r w:rsidRPr="0080341E">
        <w:rPr>
          <w:color w:val="000000" w:themeColor="text1"/>
          <w:rtl/>
          <w:lang w:bidi="fa-IR"/>
        </w:rPr>
        <w:t xml:space="preserve"> </w:t>
      </w:r>
      <w:r w:rsidRPr="0080341E">
        <w:rPr>
          <w:rFonts w:hint="cs"/>
          <w:color w:val="000000" w:themeColor="text1"/>
          <w:rtl/>
          <w:lang w:bidi="fa-IR"/>
        </w:rPr>
        <w:t>فعالیت</w:t>
      </w:r>
      <w:r w:rsidRPr="0080341E">
        <w:rPr>
          <w:color w:val="000000" w:themeColor="text1"/>
          <w:lang w:bidi="fa-IR"/>
        </w:rPr>
        <w:t xml:space="preserve"> .</w:t>
      </w:r>
    </w:p>
    <w:p w:rsidR="00137D5A" w:rsidRPr="0080341E" w:rsidRDefault="00137D5A" w:rsidP="00137D5A">
      <w:pPr>
        <w:spacing w:line="360" w:lineRule="auto"/>
        <w:rPr>
          <w:color w:val="000000" w:themeColor="text1"/>
          <w:rtl/>
          <w:lang w:bidi="fa-IR"/>
        </w:rPr>
      </w:pPr>
      <w:r w:rsidRPr="0080341E">
        <w:rPr>
          <w:rFonts w:hint="cs"/>
          <w:color w:val="000000" w:themeColor="text1"/>
          <w:rtl/>
          <w:lang w:bidi="fa-IR"/>
        </w:rPr>
        <w:t>ج</w:t>
      </w:r>
      <w:r w:rsidRPr="0080341E">
        <w:rPr>
          <w:color w:val="000000" w:themeColor="text1"/>
          <w:rtl/>
          <w:lang w:bidi="fa-IR"/>
        </w:rPr>
        <w:t>)</w:t>
      </w:r>
      <w:r w:rsidRPr="0080341E">
        <w:rPr>
          <w:rFonts w:hint="cs"/>
          <w:color w:val="000000" w:themeColor="text1"/>
          <w:rtl/>
          <w:lang w:bidi="fa-IR"/>
        </w:rPr>
        <w:t>مشارکت</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سرمایه‌گذاری</w:t>
      </w:r>
      <w:r w:rsidRPr="0080341E">
        <w:rPr>
          <w:color w:val="000000" w:themeColor="text1"/>
          <w:rtl/>
          <w:lang w:bidi="fa-IR"/>
        </w:rPr>
        <w:t xml:space="preserve"> </w:t>
      </w:r>
      <w:r w:rsidRPr="0080341E">
        <w:rPr>
          <w:rFonts w:hint="cs"/>
          <w:color w:val="000000" w:themeColor="text1"/>
          <w:rtl/>
          <w:lang w:bidi="fa-IR"/>
        </w:rPr>
        <w:t>در</w:t>
      </w:r>
      <w:r w:rsidRPr="0080341E">
        <w:rPr>
          <w:color w:val="000000" w:themeColor="text1"/>
          <w:rtl/>
          <w:lang w:bidi="fa-IR"/>
        </w:rPr>
        <w:t xml:space="preserve"> </w:t>
      </w:r>
      <w:r w:rsidRPr="0080341E">
        <w:rPr>
          <w:rFonts w:hint="cs"/>
          <w:color w:val="000000" w:themeColor="text1"/>
          <w:rtl/>
          <w:lang w:bidi="fa-IR"/>
        </w:rPr>
        <w:t>زمینه‌های تولید</w:t>
      </w:r>
      <w:r w:rsidRPr="0080341E">
        <w:rPr>
          <w:color w:val="000000" w:themeColor="text1"/>
          <w:rtl/>
          <w:lang w:bidi="fa-IR"/>
        </w:rPr>
        <w:t xml:space="preserve"> </w:t>
      </w:r>
      <w:r w:rsidRPr="0080341E">
        <w:rPr>
          <w:rFonts w:hint="cs"/>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صنعت</w:t>
      </w:r>
      <w:r w:rsidRPr="0080341E">
        <w:rPr>
          <w:color w:val="000000" w:themeColor="text1"/>
          <w:rtl/>
          <w:lang w:bidi="fa-IR"/>
        </w:rPr>
        <w:t xml:space="preserve"> </w:t>
      </w:r>
      <w:r w:rsidRPr="0080341E">
        <w:rPr>
          <w:rFonts w:hint="cs"/>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کشاورزی</w:t>
      </w:r>
      <w:r w:rsidRPr="0080341E">
        <w:rPr>
          <w:color w:val="000000" w:themeColor="text1"/>
          <w:rtl/>
          <w:lang w:bidi="fa-IR"/>
        </w:rPr>
        <w:t xml:space="preserve"> </w:t>
      </w:r>
      <w:r w:rsidRPr="0080341E">
        <w:rPr>
          <w:rFonts w:hint="cs"/>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دامپروری</w:t>
      </w:r>
      <w:r w:rsidRPr="0080341E">
        <w:rPr>
          <w:color w:val="000000" w:themeColor="text1"/>
          <w:rtl/>
          <w:lang w:bidi="fa-IR"/>
        </w:rPr>
        <w:t xml:space="preserve"> </w:t>
      </w:r>
      <w:r w:rsidRPr="0080341E">
        <w:rPr>
          <w:rFonts w:hint="cs"/>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شیلات</w:t>
      </w:r>
      <w:r w:rsidRPr="0080341E">
        <w:rPr>
          <w:color w:val="000000" w:themeColor="text1"/>
          <w:rtl/>
          <w:lang w:bidi="fa-IR"/>
        </w:rPr>
        <w:t xml:space="preserve"> </w:t>
      </w:r>
      <w:r w:rsidRPr="0080341E">
        <w:rPr>
          <w:rFonts w:hint="cs"/>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مسکن</w:t>
      </w:r>
      <w:r w:rsidRPr="0080341E">
        <w:rPr>
          <w:color w:val="000000" w:themeColor="text1"/>
          <w:rtl/>
          <w:lang w:bidi="fa-IR"/>
        </w:rPr>
        <w:t xml:space="preserve"> </w:t>
      </w:r>
      <w:r w:rsidRPr="0080341E">
        <w:rPr>
          <w:rFonts w:hint="cs"/>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واحدهای</w:t>
      </w:r>
      <w:r w:rsidRPr="0080341E">
        <w:rPr>
          <w:color w:val="000000" w:themeColor="text1"/>
          <w:rtl/>
          <w:lang w:bidi="fa-IR"/>
        </w:rPr>
        <w:t xml:space="preserve"> </w:t>
      </w:r>
      <w:r w:rsidRPr="0080341E">
        <w:rPr>
          <w:rFonts w:hint="cs"/>
          <w:color w:val="000000" w:themeColor="text1"/>
          <w:rtl/>
          <w:lang w:bidi="fa-IR"/>
        </w:rPr>
        <w:t>تجاری</w:t>
      </w:r>
      <w:r w:rsidRPr="0080341E">
        <w:rPr>
          <w:color w:val="000000" w:themeColor="text1"/>
          <w:rtl/>
          <w:lang w:bidi="fa-IR"/>
        </w:rPr>
        <w:t xml:space="preserve"> </w:t>
      </w:r>
      <w:r w:rsidRPr="0080341E">
        <w:rPr>
          <w:rFonts w:hint="cs"/>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خدماتی</w:t>
      </w:r>
      <w:r w:rsidRPr="0080341E">
        <w:rPr>
          <w:color w:val="000000" w:themeColor="text1"/>
          <w:rtl/>
          <w:lang w:bidi="fa-IR"/>
        </w:rPr>
        <w:t xml:space="preserve"> </w:t>
      </w:r>
      <w:r w:rsidRPr="0080341E">
        <w:rPr>
          <w:rFonts w:hint="cs"/>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اداری</w:t>
      </w:r>
      <w:r w:rsidRPr="0080341E">
        <w:rPr>
          <w:color w:val="000000" w:themeColor="text1"/>
          <w:rtl/>
          <w:lang w:bidi="fa-IR"/>
        </w:rPr>
        <w:t xml:space="preserve"> </w:t>
      </w:r>
      <w:r w:rsidRPr="0080341E">
        <w:rPr>
          <w:rFonts w:hint="cs"/>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رفاهی</w:t>
      </w:r>
      <w:r w:rsidRPr="0080341E">
        <w:rPr>
          <w:color w:val="000000" w:themeColor="text1"/>
          <w:rtl/>
          <w:lang w:bidi="fa-IR"/>
        </w:rPr>
        <w:t xml:space="preserve"> </w:t>
      </w:r>
      <w:r w:rsidRPr="0080341E">
        <w:rPr>
          <w:rFonts w:hint="cs"/>
          <w:color w:val="000000" w:themeColor="text1"/>
          <w:rtl/>
          <w:lang w:bidi="fa-IR"/>
        </w:rPr>
        <w:t>،</w:t>
      </w:r>
      <w:r w:rsidRPr="0080341E">
        <w:rPr>
          <w:color w:val="000000" w:themeColor="text1"/>
          <w:rtl/>
          <w:lang w:bidi="fa-IR"/>
        </w:rPr>
        <w:t xml:space="preserve"> </w:t>
      </w:r>
      <w:r w:rsidRPr="0080341E">
        <w:rPr>
          <w:rFonts w:hint="cs"/>
          <w:color w:val="000000" w:themeColor="text1"/>
          <w:rtl/>
          <w:lang w:bidi="fa-IR"/>
        </w:rPr>
        <w:t>فرهنگی</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lang w:bidi="fa-IR"/>
        </w:rPr>
        <w:t>...</w:t>
      </w:r>
      <w:r w:rsidRPr="0080341E">
        <w:rPr>
          <w:rFonts w:hint="cs"/>
          <w:color w:val="000000" w:themeColor="text1"/>
          <w:rtl/>
          <w:lang w:bidi="fa-IR"/>
        </w:rPr>
        <w:t xml:space="preserve"> .</w:t>
      </w:r>
    </w:p>
    <w:p w:rsidR="00137D5A" w:rsidRDefault="00137D5A" w:rsidP="00137D5A">
      <w:pPr>
        <w:spacing w:line="360" w:lineRule="auto"/>
        <w:rPr>
          <w:color w:val="000000" w:themeColor="text1"/>
          <w:rtl/>
          <w:lang w:bidi="fa-IR"/>
        </w:rPr>
      </w:pPr>
      <w:r w:rsidRPr="0080341E">
        <w:rPr>
          <w:rFonts w:hint="cs"/>
          <w:color w:val="000000" w:themeColor="text1"/>
          <w:rtl/>
          <w:lang w:bidi="fa-IR"/>
        </w:rPr>
        <w:t>بر</w:t>
      </w:r>
      <w:r w:rsidRPr="0080341E">
        <w:rPr>
          <w:color w:val="000000" w:themeColor="text1"/>
          <w:rtl/>
          <w:lang w:bidi="fa-IR"/>
        </w:rPr>
        <w:t xml:space="preserve"> </w:t>
      </w:r>
      <w:r w:rsidRPr="0080341E">
        <w:rPr>
          <w:rFonts w:hint="cs"/>
          <w:color w:val="000000" w:themeColor="text1"/>
          <w:rtl/>
          <w:lang w:bidi="fa-IR"/>
        </w:rPr>
        <w:t>اساس</w:t>
      </w:r>
      <w:r w:rsidRPr="0080341E">
        <w:rPr>
          <w:color w:val="000000" w:themeColor="text1"/>
          <w:rtl/>
          <w:lang w:bidi="fa-IR"/>
        </w:rPr>
        <w:t xml:space="preserve"> </w:t>
      </w:r>
      <w:r w:rsidRPr="0080341E">
        <w:rPr>
          <w:rFonts w:hint="cs"/>
          <w:color w:val="000000" w:themeColor="text1"/>
          <w:rtl/>
          <w:lang w:bidi="fa-IR"/>
        </w:rPr>
        <w:t>توافق</w:t>
      </w:r>
      <w:r w:rsidRPr="0080341E">
        <w:rPr>
          <w:color w:val="000000" w:themeColor="text1"/>
          <w:rtl/>
          <w:lang w:bidi="fa-IR"/>
        </w:rPr>
        <w:t xml:space="preserve"> </w:t>
      </w:r>
      <w:r w:rsidRPr="0080341E">
        <w:rPr>
          <w:rFonts w:hint="cs"/>
          <w:color w:val="000000" w:themeColor="text1"/>
          <w:rtl/>
          <w:lang w:bidi="fa-IR"/>
        </w:rPr>
        <w:t>صورت</w:t>
      </w:r>
      <w:r w:rsidRPr="0080341E">
        <w:rPr>
          <w:color w:val="000000" w:themeColor="text1"/>
          <w:rtl/>
          <w:lang w:bidi="fa-IR"/>
        </w:rPr>
        <w:t xml:space="preserve"> </w:t>
      </w:r>
      <w:r w:rsidRPr="0080341E">
        <w:rPr>
          <w:rFonts w:hint="cs"/>
          <w:color w:val="000000" w:themeColor="text1"/>
          <w:rtl/>
          <w:lang w:bidi="fa-IR"/>
        </w:rPr>
        <w:t>گرفته</w:t>
      </w:r>
      <w:r w:rsidRPr="0080341E">
        <w:rPr>
          <w:color w:val="000000" w:themeColor="text1"/>
          <w:rtl/>
          <w:lang w:bidi="fa-IR"/>
        </w:rPr>
        <w:t xml:space="preserve"> </w:t>
      </w:r>
      <w:r w:rsidRPr="0080341E">
        <w:rPr>
          <w:rFonts w:hint="cs"/>
          <w:color w:val="000000" w:themeColor="text1"/>
          <w:rtl/>
          <w:lang w:bidi="fa-IR"/>
        </w:rPr>
        <w:t>با</w:t>
      </w:r>
      <w:r w:rsidRPr="0080341E">
        <w:rPr>
          <w:color w:val="000000" w:themeColor="text1"/>
          <w:rtl/>
          <w:lang w:bidi="fa-IR"/>
        </w:rPr>
        <w:t xml:space="preserve"> </w:t>
      </w:r>
      <w:r w:rsidRPr="0080341E">
        <w:rPr>
          <w:rFonts w:hint="cs"/>
          <w:color w:val="000000" w:themeColor="text1"/>
          <w:rtl/>
          <w:lang w:bidi="fa-IR"/>
        </w:rPr>
        <w:t>وزارت</w:t>
      </w:r>
      <w:r w:rsidRPr="0080341E">
        <w:rPr>
          <w:color w:val="000000" w:themeColor="text1"/>
          <w:rtl/>
          <w:lang w:bidi="fa-IR"/>
        </w:rPr>
        <w:t xml:space="preserve"> </w:t>
      </w:r>
      <w:r w:rsidRPr="0080341E">
        <w:rPr>
          <w:rFonts w:hint="cs"/>
          <w:color w:val="000000" w:themeColor="text1"/>
          <w:rtl/>
          <w:lang w:bidi="fa-IR"/>
        </w:rPr>
        <w:t>کشور</w:t>
      </w:r>
      <w:r w:rsidRPr="0080341E">
        <w:rPr>
          <w:color w:val="000000" w:themeColor="text1"/>
          <w:rtl/>
          <w:lang w:bidi="fa-IR"/>
        </w:rPr>
        <w:t xml:space="preserve"> </w:t>
      </w:r>
      <w:r w:rsidRPr="0080341E">
        <w:rPr>
          <w:rFonts w:hint="cs"/>
          <w:color w:val="000000" w:themeColor="text1"/>
          <w:rtl/>
          <w:lang w:bidi="fa-IR"/>
        </w:rPr>
        <w:t>مقرر</w:t>
      </w:r>
      <w:r w:rsidRPr="0080341E">
        <w:rPr>
          <w:color w:val="000000" w:themeColor="text1"/>
          <w:rtl/>
          <w:lang w:bidi="fa-IR"/>
        </w:rPr>
        <w:t xml:space="preserve"> </w:t>
      </w:r>
      <w:r w:rsidRPr="0080341E">
        <w:rPr>
          <w:rFonts w:hint="cs"/>
          <w:color w:val="000000" w:themeColor="text1"/>
          <w:rtl/>
          <w:lang w:bidi="fa-IR"/>
        </w:rPr>
        <w:t>شد</w:t>
      </w:r>
      <w:r w:rsidRPr="0080341E">
        <w:rPr>
          <w:color w:val="000000" w:themeColor="text1"/>
          <w:rtl/>
          <w:lang w:bidi="fa-IR"/>
        </w:rPr>
        <w:t xml:space="preserve"> </w:t>
      </w:r>
      <w:r w:rsidRPr="0080341E">
        <w:rPr>
          <w:rFonts w:hint="cs"/>
          <w:color w:val="000000" w:themeColor="text1"/>
          <w:rtl/>
          <w:lang w:bidi="fa-IR"/>
        </w:rPr>
        <w:t>بخشی</w:t>
      </w:r>
      <w:r w:rsidRPr="0080341E">
        <w:rPr>
          <w:color w:val="000000" w:themeColor="text1"/>
          <w:rtl/>
          <w:lang w:bidi="fa-IR"/>
        </w:rPr>
        <w:t xml:space="preserve"> </w:t>
      </w:r>
      <w:r w:rsidRPr="0080341E">
        <w:rPr>
          <w:rFonts w:hint="cs"/>
          <w:color w:val="000000" w:themeColor="text1"/>
          <w:rtl/>
          <w:lang w:bidi="fa-IR"/>
        </w:rPr>
        <w:t>از</w:t>
      </w:r>
      <w:r w:rsidRPr="0080341E">
        <w:rPr>
          <w:color w:val="000000" w:themeColor="text1"/>
          <w:rtl/>
          <w:lang w:bidi="fa-IR"/>
        </w:rPr>
        <w:t xml:space="preserve"> </w:t>
      </w:r>
      <w:r w:rsidRPr="0080341E">
        <w:rPr>
          <w:rFonts w:hint="cs"/>
          <w:color w:val="000000" w:themeColor="text1"/>
          <w:rtl/>
          <w:lang w:bidi="fa-IR"/>
        </w:rPr>
        <w:t>اعتبارات</w:t>
      </w:r>
      <w:r w:rsidRPr="0080341E">
        <w:rPr>
          <w:color w:val="000000" w:themeColor="text1"/>
          <w:rtl/>
          <w:lang w:bidi="fa-IR"/>
        </w:rPr>
        <w:t xml:space="preserve"> </w:t>
      </w:r>
      <w:r w:rsidRPr="0080341E">
        <w:rPr>
          <w:rFonts w:hint="cs"/>
          <w:color w:val="000000" w:themeColor="text1"/>
          <w:rtl/>
          <w:lang w:bidi="fa-IR"/>
        </w:rPr>
        <w:t>شهرداری‌های</w:t>
      </w:r>
      <w:r w:rsidRPr="0080341E">
        <w:rPr>
          <w:color w:val="000000" w:themeColor="text1"/>
          <w:rtl/>
          <w:lang w:bidi="fa-IR"/>
        </w:rPr>
        <w:t xml:space="preserve"> </w:t>
      </w:r>
      <w:r w:rsidRPr="0080341E">
        <w:rPr>
          <w:rFonts w:hint="cs"/>
          <w:color w:val="000000" w:themeColor="text1"/>
          <w:rtl/>
          <w:lang w:bidi="fa-IR"/>
        </w:rPr>
        <w:t>استان‌ها</w:t>
      </w:r>
      <w:r w:rsidRPr="0080341E">
        <w:rPr>
          <w:color w:val="000000" w:themeColor="text1"/>
          <w:rtl/>
          <w:lang w:bidi="fa-IR"/>
        </w:rPr>
        <w:t xml:space="preserve"> </w:t>
      </w:r>
      <w:r w:rsidRPr="0080341E">
        <w:rPr>
          <w:rFonts w:hint="cs"/>
          <w:color w:val="000000" w:themeColor="text1"/>
          <w:rtl/>
          <w:lang w:bidi="fa-IR"/>
        </w:rPr>
        <w:t>صرف</w:t>
      </w:r>
      <w:r w:rsidRPr="0080341E">
        <w:rPr>
          <w:color w:val="000000" w:themeColor="text1"/>
          <w:rtl/>
          <w:lang w:bidi="fa-IR"/>
        </w:rPr>
        <w:t xml:space="preserve"> </w:t>
      </w:r>
      <w:r w:rsidRPr="0080341E">
        <w:rPr>
          <w:rFonts w:hint="cs"/>
          <w:color w:val="000000" w:themeColor="text1"/>
          <w:rtl/>
          <w:lang w:bidi="fa-IR"/>
        </w:rPr>
        <w:t>احیاء</w:t>
      </w:r>
      <w:r w:rsidRPr="0080341E">
        <w:rPr>
          <w:color w:val="000000" w:themeColor="text1"/>
          <w:rtl/>
          <w:lang w:bidi="fa-IR"/>
        </w:rPr>
        <w:t xml:space="preserve"> </w:t>
      </w:r>
      <w:r w:rsidRPr="0080341E">
        <w:rPr>
          <w:rFonts w:hint="cs"/>
          <w:color w:val="000000" w:themeColor="text1"/>
          <w:rtl/>
          <w:lang w:bidi="fa-IR"/>
        </w:rPr>
        <w:t>موقوفات</w:t>
      </w:r>
      <w:r w:rsidRPr="0080341E">
        <w:rPr>
          <w:color w:val="000000" w:themeColor="text1"/>
          <w:rtl/>
          <w:lang w:bidi="fa-IR"/>
        </w:rPr>
        <w:t xml:space="preserve"> </w:t>
      </w:r>
      <w:r w:rsidRPr="0080341E">
        <w:rPr>
          <w:rFonts w:hint="cs"/>
          <w:color w:val="000000" w:themeColor="text1"/>
          <w:rtl/>
          <w:lang w:bidi="fa-IR"/>
        </w:rPr>
        <w:t>در</w:t>
      </w:r>
      <w:r w:rsidRPr="0080341E">
        <w:rPr>
          <w:color w:val="000000" w:themeColor="text1"/>
          <w:rtl/>
          <w:lang w:bidi="fa-IR"/>
        </w:rPr>
        <w:t xml:space="preserve"> </w:t>
      </w:r>
      <w:r w:rsidRPr="0080341E">
        <w:rPr>
          <w:rFonts w:hint="cs"/>
          <w:color w:val="000000" w:themeColor="text1"/>
          <w:rtl/>
          <w:lang w:bidi="fa-IR"/>
        </w:rPr>
        <w:t>آن</w:t>
      </w:r>
      <w:r w:rsidRPr="0080341E">
        <w:rPr>
          <w:color w:val="000000" w:themeColor="text1"/>
          <w:rtl/>
          <w:lang w:bidi="fa-IR"/>
        </w:rPr>
        <w:t xml:space="preserve"> </w:t>
      </w:r>
      <w:r w:rsidRPr="0080341E">
        <w:rPr>
          <w:rFonts w:hint="cs"/>
          <w:color w:val="000000" w:themeColor="text1"/>
          <w:rtl/>
          <w:lang w:bidi="fa-IR"/>
        </w:rPr>
        <w:t>سامان</w:t>
      </w:r>
      <w:r w:rsidRPr="0080341E">
        <w:rPr>
          <w:color w:val="000000" w:themeColor="text1"/>
          <w:rtl/>
          <w:lang w:bidi="fa-IR"/>
        </w:rPr>
        <w:t xml:space="preserve"> </w:t>
      </w:r>
      <w:r w:rsidRPr="0080341E">
        <w:rPr>
          <w:rFonts w:hint="cs"/>
          <w:color w:val="000000" w:themeColor="text1"/>
          <w:rtl/>
          <w:lang w:bidi="fa-IR"/>
        </w:rPr>
        <w:t>شود</w:t>
      </w:r>
      <w:r w:rsidRPr="0080341E">
        <w:rPr>
          <w:color w:val="000000" w:themeColor="text1"/>
          <w:rtl/>
          <w:lang w:bidi="fa-IR"/>
        </w:rPr>
        <w:t xml:space="preserve">. </w:t>
      </w:r>
      <w:r w:rsidRPr="0080341E">
        <w:rPr>
          <w:rFonts w:hint="cs"/>
          <w:color w:val="000000" w:themeColor="text1"/>
          <w:rtl/>
          <w:lang w:bidi="fa-IR"/>
        </w:rPr>
        <w:t>اجرای</w:t>
      </w:r>
      <w:r w:rsidRPr="0080341E">
        <w:rPr>
          <w:color w:val="000000" w:themeColor="text1"/>
          <w:rtl/>
          <w:lang w:bidi="fa-IR"/>
        </w:rPr>
        <w:t xml:space="preserve"> </w:t>
      </w:r>
      <w:r w:rsidRPr="0080341E">
        <w:rPr>
          <w:rFonts w:hint="cs"/>
          <w:color w:val="000000" w:themeColor="text1"/>
          <w:rtl/>
          <w:lang w:bidi="fa-IR"/>
        </w:rPr>
        <w:t>طرح‌های</w:t>
      </w:r>
      <w:r w:rsidRPr="0080341E">
        <w:rPr>
          <w:color w:val="000000" w:themeColor="text1"/>
          <w:rtl/>
          <w:lang w:bidi="fa-IR"/>
        </w:rPr>
        <w:t xml:space="preserve"> </w:t>
      </w:r>
      <w:r w:rsidRPr="0080341E">
        <w:rPr>
          <w:rFonts w:hint="cs"/>
          <w:color w:val="000000" w:themeColor="text1"/>
          <w:rtl/>
          <w:lang w:bidi="fa-IR"/>
        </w:rPr>
        <w:t>اقتصادی</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علمی،</w:t>
      </w:r>
      <w:r w:rsidRPr="0080341E">
        <w:rPr>
          <w:color w:val="000000" w:themeColor="text1"/>
          <w:rtl/>
          <w:lang w:bidi="fa-IR"/>
        </w:rPr>
        <w:t xml:space="preserve"> </w:t>
      </w:r>
      <w:r w:rsidRPr="0080341E">
        <w:rPr>
          <w:rFonts w:hint="cs"/>
          <w:color w:val="000000" w:themeColor="text1"/>
          <w:rtl/>
          <w:lang w:bidi="fa-IR"/>
        </w:rPr>
        <w:t>مشارکت</w:t>
      </w:r>
      <w:r w:rsidRPr="0080341E">
        <w:rPr>
          <w:color w:val="000000" w:themeColor="text1"/>
          <w:rtl/>
          <w:lang w:bidi="fa-IR"/>
        </w:rPr>
        <w:t xml:space="preserve"> </w:t>
      </w:r>
      <w:r w:rsidRPr="0080341E">
        <w:rPr>
          <w:rFonts w:hint="cs"/>
          <w:color w:val="000000" w:themeColor="text1"/>
          <w:rtl/>
          <w:lang w:bidi="fa-IR"/>
        </w:rPr>
        <w:t>بخش</w:t>
      </w:r>
      <w:r w:rsidRPr="0080341E">
        <w:rPr>
          <w:color w:val="000000" w:themeColor="text1"/>
          <w:rtl/>
          <w:lang w:bidi="fa-IR"/>
        </w:rPr>
        <w:t xml:space="preserve"> </w:t>
      </w:r>
      <w:r w:rsidRPr="0080341E">
        <w:rPr>
          <w:rFonts w:hint="cs"/>
          <w:color w:val="000000" w:themeColor="text1"/>
          <w:rtl/>
          <w:lang w:bidi="fa-IR"/>
        </w:rPr>
        <w:t>خصوصی،</w:t>
      </w:r>
      <w:r w:rsidRPr="0080341E">
        <w:rPr>
          <w:color w:val="000000" w:themeColor="text1"/>
          <w:rtl/>
          <w:lang w:bidi="fa-IR"/>
        </w:rPr>
        <w:t xml:space="preserve"> </w:t>
      </w:r>
      <w:r w:rsidRPr="0080341E">
        <w:rPr>
          <w:rFonts w:hint="cs"/>
          <w:color w:val="000000" w:themeColor="text1"/>
          <w:rtl/>
          <w:lang w:bidi="fa-IR"/>
        </w:rPr>
        <w:t>تسهیلات</w:t>
      </w:r>
      <w:r w:rsidRPr="0080341E">
        <w:rPr>
          <w:color w:val="000000" w:themeColor="text1"/>
          <w:rtl/>
          <w:lang w:bidi="fa-IR"/>
        </w:rPr>
        <w:t xml:space="preserve"> </w:t>
      </w:r>
      <w:r w:rsidRPr="0080341E">
        <w:rPr>
          <w:rFonts w:hint="cs"/>
          <w:color w:val="000000" w:themeColor="text1"/>
          <w:rtl/>
          <w:lang w:bidi="fa-IR"/>
        </w:rPr>
        <w:t>بانکی</w:t>
      </w:r>
      <w:r w:rsidRPr="0080341E">
        <w:rPr>
          <w:color w:val="000000" w:themeColor="text1"/>
          <w:rtl/>
          <w:lang w:bidi="fa-IR"/>
        </w:rPr>
        <w:t xml:space="preserve"> </w:t>
      </w:r>
      <w:r w:rsidRPr="0080341E">
        <w:rPr>
          <w:rFonts w:hint="cs"/>
          <w:color w:val="000000" w:themeColor="text1"/>
          <w:rtl/>
          <w:lang w:bidi="fa-IR"/>
        </w:rPr>
        <w:t>برای</w:t>
      </w:r>
      <w:r w:rsidRPr="0080341E">
        <w:rPr>
          <w:color w:val="000000" w:themeColor="text1"/>
          <w:rtl/>
          <w:lang w:bidi="fa-IR"/>
        </w:rPr>
        <w:t xml:space="preserve"> </w:t>
      </w:r>
      <w:r w:rsidRPr="0080341E">
        <w:rPr>
          <w:rFonts w:hint="cs"/>
          <w:color w:val="000000" w:themeColor="text1"/>
          <w:rtl/>
          <w:lang w:bidi="fa-IR"/>
        </w:rPr>
        <w:t>انجام</w:t>
      </w:r>
      <w:r w:rsidRPr="0080341E">
        <w:rPr>
          <w:color w:val="000000" w:themeColor="text1"/>
          <w:rtl/>
          <w:lang w:bidi="fa-IR"/>
        </w:rPr>
        <w:t xml:space="preserve"> </w:t>
      </w:r>
      <w:r w:rsidRPr="0080341E">
        <w:rPr>
          <w:rFonts w:hint="cs"/>
          <w:color w:val="000000" w:themeColor="text1"/>
          <w:rtl/>
          <w:lang w:bidi="fa-IR"/>
        </w:rPr>
        <w:t>پروژه‌های</w:t>
      </w:r>
      <w:r w:rsidRPr="0080341E">
        <w:rPr>
          <w:color w:val="000000" w:themeColor="text1"/>
          <w:rtl/>
          <w:lang w:bidi="fa-IR"/>
        </w:rPr>
        <w:t xml:space="preserve"> </w:t>
      </w:r>
      <w:r w:rsidRPr="0080341E">
        <w:rPr>
          <w:rFonts w:hint="cs"/>
          <w:color w:val="000000" w:themeColor="text1"/>
          <w:rtl/>
          <w:lang w:bidi="fa-IR"/>
        </w:rPr>
        <w:t>نیمه‌کاره</w:t>
      </w:r>
      <w:r w:rsidRPr="0080341E">
        <w:rPr>
          <w:color w:val="000000" w:themeColor="text1"/>
          <w:rtl/>
          <w:lang w:bidi="fa-IR"/>
        </w:rPr>
        <w:t xml:space="preserve"> </w:t>
      </w:r>
      <w:r w:rsidRPr="0080341E">
        <w:rPr>
          <w:rFonts w:hint="cs"/>
          <w:color w:val="000000" w:themeColor="text1"/>
          <w:rtl/>
          <w:lang w:bidi="fa-IR"/>
        </w:rPr>
        <w:t>از</w:t>
      </w:r>
      <w:r w:rsidRPr="0080341E">
        <w:rPr>
          <w:color w:val="000000" w:themeColor="text1"/>
          <w:rtl/>
          <w:lang w:bidi="fa-IR"/>
        </w:rPr>
        <w:t xml:space="preserve"> </w:t>
      </w:r>
      <w:r w:rsidRPr="0080341E">
        <w:rPr>
          <w:rFonts w:hint="cs"/>
          <w:color w:val="000000" w:themeColor="text1"/>
          <w:rtl/>
          <w:lang w:bidi="fa-IR"/>
        </w:rPr>
        <w:t>برنامه‌های</w:t>
      </w:r>
      <w:r w:rsidRPr="0080341E">
        <w:rPr>
          <w:color w:val="000000" w:themeColor="text1"/>
          <w:rtl/>
          <w:lang w:bidi="fa-IR"/>
        </w:rPr>
        <w:t xml:space="preserve"> </w:t>
      </w:r>
      <w:r w:rsidRPr="0080341E">
        <w:rPr>
          <w:rFonts w:hint="cs"/>
          <w:color w:val="000000" w:themeColor="text1"/>
          <w:rtl/>
          <w:lang w:bidi="fa-IR"/>
        </w:rPr>
        <w:t>این</w:t>
      </w:r>
      <w:r w:rsidRPr="0080341E">
        <w:rPr>
          <w:color w:val="000000" w:themeColor="text1"/>
          <w:rtl/>
          <w:lang w:bidi="fa-IR"/>
        </w:rPr>
        <w:t xml:space="preserve"> </w:t>
      </w:r>
      <w:r w:rsidRPr="0080341E">
        <w:rPr>
          <w:rFonts w:hint="cs"/>
          <w:color w:val="000000" w:themeColor="text1"/>
          <w:rtl/>
          <w:lang w:bidi="fa-IR"/>
        </w:rPr>
        <w:t>بنیاد</w:t>
      </w:r>
      <w:r w:rsidRPr="0080341E">
        <w:rPr>
          <w:color w:val="000000" w:themeColor="text1"/>
          <w:rtl/>
          <w:lang w:bidi="fa-IR"/>
        </w:rPr>
        <w:t xml:space="preserve"> </w:t>
      </w:r>
      <w:r w:rsidRPr="0080341E">
        <w:rPr>
          <w:rFonts w:hint="cs"/>
          <w:color w:val="000000" w:themeColor="text1"/>
          <w:rtl/>
          <w:lang w:bidi="fa-IR"/>
        </w:rPr>
        <w:t>است</w:t>
      </w:r>
      <w:r w:rsidRPr="0080341E">
        <w:rPr>
          <w:color w:val="000000" w:themeColor="text1"/>
          <w:rtl/>
          <w:lang w:bidi="fa-IR"/>
        </w:rPr>
        <w:t xml:space="preserve"> </w:t>
      </w:r>
      <w:r w:rsidRPr="0080341E">
        <w:rPr>
          <w:rFonts w:hint="cs"/>
          <w:color w:val="000000" w:themeColor="text1"/>
          <w:rtl/>
          <w:lang w:bidi="fa-IR"/>
        </w:rPr>
        <w:t>و</w:t>
      </w:r>
      <w:r w:rsidRPr="0080341E">
        <w:rPr>
          <w:color w:val="000000" w:themeColor="text1"/>
          <w:rtl/>
          <w:lang w:bidi="fa-IR"/>
        </w:rPr>
        <w:t xml:space="preserve"> </w:t>
      </w:r>
      <w:r w:rsidRPr="0080341E">
        <w:rPr>
          <w:rFonts w:hint="cs"/>
          <w:color w:val="000000" w:themeColor="text1"/>
          <w:rtl/>
          <w:lang w:bidi="fa-IR"/>
        </w:rPr>
        <w:t>این</w:t>
      </w:r>
      <w:r w:rsidRPr="0080341E">
        <w:rPr>
          <w:color w:val="000000" w:themeColor="text1"/>
          <w:rtl/>
          <w:lang w:bidi="fa-IR"/>
        </w:rPr>
        <w:t xml:space="preserve"> </w:t>
      </w:r>
      <w:r w:rsidRPr="0080341E">
        <w:rPr>
          <w:rFonts w:hint="cs"/>
          <w:color w:val="000000" w:themeColor="text1"/>
          <w:rtl/>
          <w:lang w:bidi="fa-IR"/>
        </w:rPr>
        <w:t>بنیاد</w:t>
      </w:r>
      <w:r w:rsidRPr="0080341E">
        <w:rPr>
          <w:color w:val="000000" w:themeColor="text1"/>
          <w:rtl/>
          <w:lang w:bidi="fa-IR"/>
        </w:rPr>
        <w:t xml:space="preserve"> </w:t>
      </w:r>
      <w:r w:rsidRPr="0080341E">
        <w:rPr>
          <w:rFonts w:hint="cs"/>
          <w:color w:val="000000" w:themeColor="text1"/>
          <w:rtl/>
          <w:lang w:bidi="fa-IR"/>
        </w:rPr>
        <w:t>می‌تواند</w:t>
      </w:r>
      <w:r w:rsidRPr="0080341E">
        <w:rPr>
          <w:color w:val="000000" w:themeColor="text1"/>
          <w:rtl/>
          <w:lang w:bidi="fa-IR"/>
        </w:rPr>
        <w:t xml:space="preserve"> </w:t>
      </w:r>
      <w:r w:rsidRPr="0080341E">
        <w:rPr>
          <w:rFonts w:hint="cs"/>
          <w:color w:val="000000" w:themeColor="text1"/>
          <w:rtl/>
          <w:lang w:bidi="fa-IR"/>
        </w:rPr>
        <w:t>با</w:t>
      </w:r>
      <w:r w:rsidRPr="0080341E">
        <w:rPr>
          <w:color w:val="000000" w:themeColor="text1"/>
          <w:rtl/>
          <w:lang w:bidi="fa-IR"/>
        </w:rPr>
        <w:t xml:space="preserve"> </w:t>
      </w:r>
      <w:r w:rsidRPr="0080341E">
        <w:rPr>
          <w:rFonts w:hint="cs"/>
          <w:color w:val="000000" w:themeColor="text1"/>
          <w:rtl/>
          <w:lang w:bidi="fa-IR"/>
        </w:rPr>
        <w:t>تلاش</w:t>
      </w:r>
      <w:r w:rsidRPr="0080341E">
        <w:rPr>
          <w:color w:val="000000" w:themeColor="text1"/>
          <w:rtl/>
          <w:lang w:bidi="fa-IR"/>
        </w:rPr>
        <w:t xml:space="preserve"> </w:t>
      </w:r>
      <w:r w:rsidRPr="0080341E">
        <w:rPr>
          <w:rFonts w:hint="cs"/>
          <w:color w:val="000000" w:themeColor="text1"/>
          <w:rtl/>
          <w:lang w:bidi="fa-IR"/>
        </w:rPr>
        <w:t>مجاهدانه</w:t>
      </w:r>
      <w:r w:rsidRPr="0080341E">
        <w:rPr>
          <w:color w:val="000000" w:themeColor="text1"/>
          <w:rtl/>
          <w:lang w:bidi="fa-IR"/>
        </w:rPr>
        <w:t xml:space="preserve"> </w:t>
      </w:r>
      <w:r w:rsidRPr="0080341E">
        <w:rPr>
          <w:rFonts w:hint="cs"/>
          <w:color w:val="000000" w:themeColor="text1"/>
          <w:rtl/>
          <w:lang w:bidi="fa-IR"/>
        </w:rPr>
        <w:t>در</w:t>
      </w:r>
      <w:r w:rsidRPr="0080341E">
        <w:rPr>
          <w:color w:val="000000" w:themeColor="text1"/>
          <w:rtl/>
          <w:lang w:bidi="fa-IR"/>
        </w:rPr>
        <w:t xml:space="preserve"> </w:t>
      </w:r>
      <w:r w:rsidRPr="0080341E">
        <w:rPr>
          <w:rFonts w:hint="cs"/>
          <w:color w:val="000000" w:themeColor="text1"/>
          <w:rtl/>
          <w:lang w:bidi="fa-IR"/>
        </w:rPr>
        <w:t>جهت</w:t>
      </w:r>
      <w:r w:rsidRPr="0080341E">
        <w:rPr>
          <w:color w:val="000000" w:themeColor="text1"/>
          <w:rtl/>
          <w:lang w:bidi="fa-IR"/>
        </w:rPr>
        <w:t xml:space="preserve"> </w:t>
      </w:r>
      <w:r w:rsidRPr="0080341E">
        <w:rPr>
          <w:rFonts w:hint="cs"/>
          <w:color w:val="000000" w:themeColor="text1"/>
          <w:rtl/>
          <w:lang w:bidi="fa-IR"/>
        </w:rPr>
        <w:t>جهاد</w:t>
      </w:r>
      <w:r w:rsidRPr="0080341E">
        <w:rPr>
          <w:color w:val="000000" w:themeColor="text1"/>
          <w:rtl/>
          <w:lang w:bidi="fa-IR"/>
        </w:rPr>
        <w:t xml:space="preserve"> </w:t>
      </w:r>
      <w:r w:rsidRPr="0080341E">
        <w:rPr>
          <w:rFonts w:hint="cs"/>
          <w:color w:val="000000" w:themeColor="text1"/>
          <w:rtl/>
          <w:lang w:bidi="fa-IR"/>
        </w:rPr>
        <w:t>اقتصادی</w:t>
      </w:r>
      <w:r w:rsidRPr="0080341E">
        <w:rPr>
          <w:color w:val="000000" w:themeColor="text1"/>
          <w:rtl/>
          <w:lang w:bidi="fa-IR"/>
        </w:rPr>
        <w:t xml:space="preserve"> </w:t>
      </w:r>
      <w:r w:rsidRPr="0080341E">
        <w:rPr>
          <w:rFonts w:hint="cs"/>
          <w:color w:val="000000" w:themeColor="text1"/>
          <w:rtl/>
          <w:lang w:bidi="fa-IR"/>
        </w:rPr>
        <w:t>پیشتاز</w:t>
      </w:r>
      <w:r w:rsidRPr="0080341E">
        <w:rPr>
          <w:color w:val="000000" w:themeColor="text1"/>
          <w:rtl/>
          <w:lang w:bidi="fa-IR"/>
        </w:rPr>
        <w:t xml:space="preserve"> </w:t>
      </w:r>
      <w:r w:rsidRPr="0080341E">
        <w:rPr>
          <w:rFonts w:hint="cs"/>
          <w:color w:val="000000" w:themeColor="text1"/>
          <w:rtl/>
          <w:lang w:bidi="fa-IR"/>
        </w:rPr>
        <w:t>باشد</w:t>
      </w:r>
      <w:r w:rsidRPr="0080341E">
        <w:rPr>
          <w:color w:val="000000" w:themeColor="text1"/>
          <w:rtl/>
          <w:lang w:bidi="fa-IR"/>
        </w:rPr>
        <w:t xml:space="preserve">.  </w:t>
      </w:r>
    </w:p>
    <w:p w:rsidR="00137D5A" w:rsidRPr="0080341E" w:rsidRDefault="00137D5A" w:rsidP="00137D5A">
      <w:pPr>
        <w:spacing w:line="360" w:lineRule="auto"/>
        <w:rPr>
          <w:b/>
          <w:bCs/>
          <w:color w:val="000000" w:themeColor="text1"/>
          <w:rtl/>
          <w:lang w:bidi="fa-IR"/>
        </w:rPr>
      </w:pPr>
      <w:r w:rsidRPr="0080341E">
        <w:rPr>
          <w:rFonts w:hint="cs"/>
          <w:b/>
          <w:bCs/>
          <w:color w:val="000000" w:themeColor="text1"/>
          <w:rtl/>
          <w:lang w:bidi="fa-IR"/>
        </w:rPr>
        <w:t>کاشی</w:t>
      </w:r>
      <w:r w:rsidRPr="0080341E">
        <w:rPr>
          <w:b/>
          <w:bCs/>
          <w:color w:val="000000" w:themeColor="text1"/>
          <w:rtl/>
          <w:lang w:bidi="fa-IR"/>
        </w:rPr>
        <w:t xml:space="preserve"> </w:t>
      </w:r>
      <w:r w:rsidRPr="0080341E">
        <w:rPr>
          <w:rFonts w:hint="cs"/>
          <w:b/>
          <w:bCs/>
          <w:color w:val="000000" w:themeColor="text1"/>
          <w:rtl/>
          <w:lang w:bidi="fa-IR"/>
        </w:rPr>
        <w:t>گوهرشاد</w:t>
      </w:r>
    </w:p>
    <w:p w:rsidR="00137D5A" w:rsidRPr="0080341E" w:rsidRDefault="00137D5A" w:rsidP="00137D5A">
      <w:pPr>
        <w:pStyle w:val="NormalWeb"/>
        <w:bidi/>
        <w:spacing w:line="360" w:lineRule="auto"/>
        <w:jc w:val="both"/>
        <w:rPr>
          <w:rFonts w:cs="B Nazanin"/>
          <w:color w:val="000000" w:themeColor="text1"/>
          <w:sz w:val="28"/>
          <w:szCs w:val="28"/>
          <w:rtl/>
        </w:rPr>
      </w:pPr>
      <w:r w:rsidRPr="0080341E">
        <w:rPr>
          <w:rFonts w:cs="B Nazanin"/>
          <w:color w:val="000000" w:themeColor="text1"/>
          <w:sz w:val="28"/>
          <w:szCs w:val="28"/>
          <w:rtl/>
        </w:rPr>
        <w:t xml:space="preserve">از زمانی که مسجد گوهرشاد نیاز به کاشی‌کاری پیداکرده است، کارگاه‌های کاشی نیز در کنار آن مشغول به کار بوده است که دانش و تجربیات دست‌اندرکاران، سینه‌به‌سینه و از یکی به دیگری نقل‌شده است که قدمت آن به حدود </w:t>
      </w:r>
      <w:r w:rsidRPr="0080341E">
        <w:rPr>
          <w:rFonts w:cs="B Nazanin"/>
          <w:color w:val="000000" w:themeColor="text1"/>
          <w:sz w:val="28"/>
          <w:szCs w:val="28"/>
          <w:rtl/>
          <w:lang w:bidi="fa-IR"/>
        </w:rPr>
        <w:t>۵۰۰</w:t>
      </w:r>
      <w:r w:rsidRPr="0080341E">
        <w:rPr>
          <w:rFonts w:cs="B Nazanin"/>
          <w:color w:val="000000" w:themeColor="text1"/>
          <w:sz w:val="28"/>
          <w:szCs w:val="28"/>
          <w:rtl/>
        </w:rPr>
        <w:t xml:space="preserve"> سال پیش برمی‌گردد</w:t>
      </w:r>
      <w:r w:rsidRPr="0080341E">
        <w:rPr>
          <w:rFonts w:cs="B Nazanin"/>
          <w:color w:val="000000" w:themeColor="text1"/>
          <w:sz w:val="28"/>
          <w:szCs w:val="28"/>
        </w:rPr>
        <w:t>.</w:t>
      </w:r>
    </w:p>
    <w:p w:rsidR="00137D5A" w:rsidRPr="0080341E" w:rsidRDefault="00137D5A" w:rsidP="00137D5A">
      <w:pPr>
        <w:pStyle w:val="NormalWeb"/>
        <w:bidi/>
        <w:spacing w:line="360" w:lineRule="auto"/>
        <w:jc w:val="both"/>
        <w:rPr>
          <w:rFonts w:cs="B Nazanin"/>
          <w:color w:val="000000" w:themeColor="text1"/>
          <w:sz w:val="28"/>
          <w:szCs w:val="28"/>
        </w:rPr>
      </w:pPr>
      <w:r w:rsidRPr="0080341E">
        <w:rPr>
          <w:rFonts w:cs="B Nazanin" w:hint="cs"/>
          <w:color w:val="000000" w:themeColor="text1"/>
          <w:sz w:val="28"/>
          <w:szCs w:val="28"/>
          <w:rtl/>
        </w:rPr>
        <w:t>این</w:t>
      </w:r>
      <w:r w:rsidRPr="0080341E">
        <w:rPr>
          <w:rFonts w:cs="B Nazanin"/>
          <w:color w:val="000000" w:themeColor="text1"/>
          <w:sz w:val="28"/>
          <w:szCs w:val="28"/>
          <w:rtl/>
        </w:rPr>
        <w:t xml:space="preserve"> </w:t>
      </w:r>
      <w:r w:rsidRPr="0080341E">
        <w:rPr>
          <w:rFonts w:cs="B Nazanin" w:hint="cs"/>
          <w:color w:val="000000" w:themeColor="text1"/>
          <w:sz w:val="28"/>
          <w:szCs w:val="28"/>
          <w:rtl/>
        </w:rPr>
        <w:t>شرکت</w:t>
      </w:r>
      <w:r w:rsidRPr="0080341E">
        <w:rPr>
          <w:rFonts w:cs="B Nazanin"/>
          <w:color w:val="000000" w:themeColor="text1"/>
          <w:sz w:val="28"/>
          <w:szCs w:val="28"/>
          <w:rtl/>
        </w:rPr>
        <w:t xml:space="preserve"> </w:t>
      </w:r>
      <w:r w:rsidRPr="0080341E">
        <w:rPr>
          <w:rFonts w:cs="B Nazanin" w:hint="cs"/>
          <w:color w:val="000000" w:themeColor="text1"/>
          <w:sz w:val="28"/>
          <w:szCs w:val="28"/>
          <w:rtl/>
        </w:rPr>
        <w:t>وابسته</w:t>
      </w:r>
      <w:r w:rsidRPr="0080341E">
        <w:rPr>
          <w:rFonts w:cs="B Nazanin"/>
          <w:color w:val="000000" w:themeColor="text1"/>
          <w:sz w:val="28"/>
          <w:szCs w:val="28"/>
          <w:rtl/>
        </w:rPr>
        <w:t xml:space="preserve"> </w:t>
      </w:r>
      <w:r w:rsidRPr="0080341E">
        <w:rPr>
          <w:rFonts w:cs="B Nazanin" w:hint="cs"/>
          <w:color w:val="000000" w:themeColor="text1"/>
          <w:sz w:val="28"/>
          <w:szCs w:val="28"/>
          <w:rtl/>
        </w:rPr>
        <w:t>به</w:t>
      </w:r>
      <w:r w:rsidRPr="0080341E">
        <w:rPr>
          <w:rFonts w:cs="B Nazanin"/>
          <w:color w:val="000000" w:themeColor="text1"/>
          <w:sz w:val="28"/>
          <w:szCs w:val="28"/>
          <w:rtl/>
        </w:rPr>
        <w:t xml:space="preserve"> </w:t>
      </w:r>
      <w:r w:rsidRPr="0080341E">
        <w:rPr>
          <w:rFonts w:cs="B Nazanin" w:hint="cs"/>
          <w:color w:val="000000" w:themeColor="text1"/>
          <w:sz w:val="28"/>
          <w:szCs w:val="28"/>
          <w:rtl/>
        </w:rPr>
        <w:t>اداره</w:t>
      </w:r>
      <w:r w:rsidRPr="0080341E">
        <w:rPr>
          <w:rFonts w:cs="B Nazanin"/>
          <w:color w:val="000000" w:themeColor="text1"/>
          <w:sz w:val="28"/>
          <w:szCs w:val="28"/>
          <w:rtl/>
        </w:rPr>
        <w:t xml:space="preserve"> </w:t>
      </w:r>
      <w:r w:rsidRPr="0080341E">
        <w:rPr>
          <w:rFonts w:cs="B Nazanin" w:hint="cs"/>
          <w:color w:val="000000" w:themeColor="text1"/>
          <w:sz w:val="28"/>
          <w:szCs w:val="28"/>
          <w:rtl/>
        </w:rPr>
        <w:t>کل</w:t>
      </w:r>
      <w:r w:rsidRPr="0080341E">
        <w:rPr>
          <w:rFonts w:cs="B Nazanin"/>
          <w:color w:val="000000" w:themeColor="text1"/>
          <w:sz w:val="28"/>
          <w:szCs w:val="28"/>
          <w:rtl/>
        </w:rPr>
        <w:t xml:space="preserve"> </w:t>
      </w:r>
      <w:r w:rsidRPr="0080341E">
        <w:rPr>
          <w:rFonts w:cs="B Nazanin" w:hint="cs"/>
          <w:color w:val="000000" w:themeColor="text1"/>
          <w:sz w:val="28"/>
          <w:szCs w:val="28"/>
          <w:rtl/>
        </w:rPr>
        <w:t>اوقاف</w:t>
      </w:r>
      <w:r w:rsidRPr="0080341E">
        <w:rPr>
          <w:rFonts w:cs="B Nazanin"/>
          <w:color w:val="000000" w:themeColor="text1"/>
          <w:sz w:val="28"/>
          <w:szCs w:val="28"/>
          <w:rtl/>
        </w:rPr>
        <w:t xml:space="preserve"> </w:t>
      </w:r>
      <w:r w:rsidRPr="0080341E">
        <w:rPr>
          <w:rFonts w:cs="B Nazanin" w:hint="cs"/>
          <w:color w:val="000000" w:themeColor="text1"/>
          <w:sz w:val="28"/>
          <w:szCs w:val="28"/>
          <w:rtl/>
        </w:rPr>
        <w:t>و</w:t>
      </w:r>
      <w:r w:rsidRPr="0080341E">
        <w:rPr>
          <w:rFonts w:cs="B Nazanin"/>
          <w:color w:val="000000" w:themeColor="text1"/>
          <w:sz w:val="28"/>
          <w:szCs w:val="28"/>
          <w:rtl/>
        </w:rPr>
        <w:t xml:space="preserve"> </w:t>
      </w:r>
      <w:r w:rsidRPr="0080341E">
        <w:rPr>
          <w:rFonts w:cs="B Nazanin" w:hint="cs"/>
          <w:color w:val="000000" w:themeColor="text1"/>
          <w:sz w:val="28"/>
          <w:szCs w:val="28"/>
          <w:rtl/>
        </w:rPr>
        <w:t>امور</w:t>
      </w:r>
      <w:r w:rsidRPr="0080341E">
        <w:rPr>
          <w:rFonts w:cs="B Nazanin"/>
          <w:color w:val="000000" w:themeColor="text1"/>
          <w:sz w:val="28"/>
          <w:szCs w:val="28"/>
          <w:rtl/>
        </w:rPr>
        <w:t xml:space="preserve"> </w:t>
      </w:r>
      <w:r w:rsidRPr="0080341E">
        <w:rPr>
          <w:rFonts w:cs="B Nazanin" w:hint="cs"/>
          <w:color w:val="000000" w:themeColor="text1"/>
          <w:sz w:val="28"/>
          <w:szCs w:val="28"/>
          <w:rtl/>
        </w:rPr>
        <w:t>خیریه</w:t>
      </w:r>
      <w:r w:rsidRPr="0080341E">
        <w:rPr>
          <w:rFonts w:cs="B Nazanin"/>
          <w:color w:val="000000" w:themeColor="text1"/>
          <w:sz w:val="28"/>
          <w:szCs w:val="28"/>
          <w:rtl/>
        </w:rPr>
        <w:t xml:space="preserve"> </w:t>
      </w:r>
      <w:r w:rsidRPr="0080341E">
        <w:rPr>
          <w:rFonts w:cs="B Nazanin" w:hint="cs"/>
          <w:color w:val="000000" w:themeColor="text1"/>
          <w:sz w:val="28"/>
          <w:szCs w:val="28"/>
          <w:rtl/>
        </w:rPr>
        <w:t>استان</w:t>
      </w:r>
      <w:r w:rsidRPr="0080341E">
        <w:rPr>
          <w:rFonts w:cs="B Nazanin"/>
          <w:color w:val="000000" w:themeColor="text1"/>
          <w:sz w:val="28"/>
          <w:szCs w:val="28"/>
          <w:rtl/>
        </w:rPr>
        <w:t xml:space="preserve"> </w:t>
      </w:r>
      <w:r w:rsidRPr="0080341E">
        <w:rPr>
          <w:rFonts w:cs="B Nazanin" w:hint="cs"/>
          <w:color w:val="000000" w:themeColor="text1"/>
          <w:sz w:val="28"/>
          <w:szCs w:val="28"/>
          <w:rtl/>
        </w:rPr>
        <w:t>خراسان</w:t>
      </w:r>
      <w:r w:rsidRPr="0080341E">
        <w:rPr>
          <w:rFonts w:cs="B Nazanin"/>
          <w:color w:val="000000" w:themeColor="text1"/>
          <w:sz w:val="28"/>
          <w:szCs w:val="28"/>
          <w:rtl/>
        </w:rPr>
        <w:t xml:space="preserve"> </w:t>
      </w:r>
      <w:r w:rsidRPr="0080341E">
        <w:rPr>
          <w:rFonts w:cs="B Nazanin" w:hint="cs"/>
          <w:color w:val="000000" w:themeColor="text1"/>
          <w:sz w:val="28"/>
          <w:szCs w:val="28"/>
          <w:rtl/>
        </w:rPr>
        <w:t>رضوی</w:t>
      </w:r>
      <w:r w:rsidRPr="0080341E">
        <w:rPr>
          <w:rFonts w:cs="B Nazanin"/>
          <w:color w:val="000000" w:themeColor="text1"/>
          <w:sz w:val="28"/>
          <w:szCs w:val="28"/>
          <w:rtl/>
        </w:rPr>
        <w:t xml:space="preserve"> </w:t>
      </w:r>
      <w:r w:rsidRPr="0080341E">
        <w:rPr>
          <w:rFonts w:cs="B Nazanin" w:hint="cs"/>
          <w:color w:val="000000" w:themeColor="text1"/>
          <w:sz w:val="28"/>
          <w:szCs w:val="28"/>
          <w:rtl/>
        </w:rPr>
        <w:t>بوده</w:t>
      </w:r>
      <w:r w:rsidRPr="0080341E">
        <w:rPr>
          <w:rFonts w:cs="B Nazanin"/>
          <w:color w:val="000000" w:themeColor="text1"/>
          <w:sz w:val="28"/>
          <w:szCs w:val="28"/>
          <w:rtl/>
        </w:rPr>
        <w:t xml:space="preserve"> </w:t>
      </w:r>
      <w:r w:rsidRPr="0080341E">
        <w:rPr>
          <w:rFonts w:cs="B Nazanin" w:hint="cs"/>
          <w:color w:val="000000" w:themeColor="text1"/>
          <w:sz w:val="28"/>
          <w:szCs w:val="28"/>
          <w:rtl/>
        </w:rPr>
        <w:t>و</w:t>
      </w:r>
      <w:r w:rsidRPr="0080341E">
        <w:rPr>
          <w:rFonts w:cs="B Nazanin"/>
          <w:color w:val="000000" w:themeColor="text1"/>
          <w:sz w:val="28"/>
          <w:szCs w:val="28"/>
          <w:rtl/>
        </w:rPr>
        <w:t xml:space="preserve"> </w:t>
      </w:r>
      <w:r w:rsidRPr="0080341E">
        <w:rPr>
          <w:rFonts w:cs="B Nazanin" w:hint="cs"/>
          <w:color w:val="000000" w:themeColor="text1"/>
          <w:sz w:val="28"/>
          <w:szCs w:val="28"/>
          <w:rtl/>
        </w:rPr>
        <w:t>انواع</w:t>
      </w:r>
      <w:r w:rsidRPr="0080341E">
        <w:rPr>
          <w:rFonts w:cs="B Nazanin"/>
          <w:color w:val="000000" w:themeColor="text1"/>
          <w:sz w:val="28"/>
          <w:szCs w:val="28"/>
          <w:rtl/>
        </w:rPr>
        <w:t xml:space="preserve"> </w:t>
      </w:r>
      <w:r w:rsidRPr="0080341E">
        <w:rPr>
          <w:rFonts w:cs="B Nazanin" w:hint="cs"/>
          <w:color w:val="000000" w:themeColor="text1"/>
          <w:sz w:val="28"/>
          <w:szCs w:val="28"/>
          <w:rtl/>
        </w:rPr>
        <w:t>کاشی‌های</w:t>
      </w:r>
      <w:r w:rsidRPr="0080341E">
        <w:rPr>
          <w:rFonts w:cs="B Nazanin"/>
          <w:color w:val="000000" w:themeColor="text1"/>
          <w:sz w:val="28"/>
          <w:szCs w:val="28"/>
          <w:rtl/>
        </w:rPr>
        <w:t xml:space="preserve"> </w:t>
      </w:r>
      <w:r w:rsidRPr="0080341E">
        <w:rPr>
          <w:rFonts w:cs="B Nazanin" w:hint="cs"/>
          <w:color w:val="000000" w:themeColor="text1"/>
          <w:sz w:val="28"/>
          <w:szCs w:val="28"/>
          <w:rtl/>
        </w:rPr>
        <w:t>معرق</w:t>
      </w:r>
      <w:r w:rsidRPr="0080341E">
        <w:rPr>
          <w:rFonts w:cs="B Nazanin"/>
          <w:color w:val="000000" w:themeColor="text1"/>
          <w:sz w:val="28"/>
          <w:szCs w:val="28"/>
          <w:rtl/>
        </w:rPr>
        <w:t xml:space="preserve"> </w:t>
      </w:r>
      <w:r w:rsidRPr="0080341E">
        <w:rPr>
          <w:rFonts w:cs="B Nazanin" w:hint="cs"/>
          <w:color w:val="000000" w:themeColor="text1"/>
          <w:sz w:val="28"/>
          <w:szCs w:val="28"/>
          <w:rtl/>
        </w:rPr>
        <w:t>و</w:t>
      </w:r>
      <w:r w:rsidRPr="0080341E">
        <w:rPr>
          <w:rFonts w:cs="B Nazanin"/>
          <w:color w:val="000000" w:themeColor="text1"/>
          <w:sz w:val="28"/>
          <w:szCs w:val="28"/>
          <w:rtl/>
        </w:rPr>
        <w:t xml:space="preserve"> </w:t>
      </w:r>
      <w:r w:rsidRPr="0080341E">
        <w:rPr>
          <w:rFonts w:cs="B Nazanin" w:hint="cs"/>
          <w:color w:val="000000" w:themeColor="text1"/>
          <w:sz w:val="28"/>
          <w:szCs w:val="28"/>
          <w:rtl/>
        </w:rPr>
        <w:t>هفت‌رنگی،</w:t>
      </w:r>
      <w:r w:rsidRPr="0080341E">
        <w:rPr>
          <w:rFonts w:cs="B Nazanin"/>
          <w:color w:val="000000" w:themeColor="text1"/>
          <w:sz w:val="28"/>
          <w:szCs w:val="28"/>
          <w:rtl/>
        </w:rPr>
        <w:t xml:space="preserve"> </w:t>
      </w:r>
      <w:r w:rsidRPr="0080341E">
        <w:rPr>
          <w:rFonts w:cs="B Nazanin" w:hint="cs"/>
          <w:color w:val="000000" w:themeColor="text1"/>
          <w:sz w:val="28"/>
          <w:szCs w:val="28"/>
          <w:rtl/>
        </w:rPr>
        <w:t>معلقی،</w:t>
      </w:r>
      <w:r w:rsidRPr="0080341E">
        <w:rPr>
          <w:rFonts w:cs="B Nazanin"/>
          <w:color w:val="000000" w:themeColor="text1"/>
          <w:sz w:val="28"/>
          <w:szCs w:val="28"/>
          <w:rtl/>
        </w:rPr>
        <w:t xml:space="preserve"> </w:t>
      </w:r>
      <w:r w:rsidRPr="0080341E">
        <w:rPr>
          <w:rFonts w:cs="B Nazanin" w:hint="cs"/>
          <w:color w:val="000000" w:themeColor="text1"/>
          <w:sz w:val="28"/>
          <w:szCs w:val="28"/>
          <w:rtl/>
        </w:rPr>
        <w:t>مقرنس،</w:t>
      </w:r>
      <w:r w:rsidRPr="0080341E">
        <w:rPr>
          <w:rFonts w:cs="B Nazanin"/>
          <w:color w:val="000000" w:themeColor="text1"/>
          <w:sz w:val="28"/>
          <w:szCs w:val="28"/>
          <w:rtl/>
        </w:rPr>
        <w:t xml:space="preserve"> </w:t>
      </w:r>
      <w:r w:rsidRPr="0080341E">
        <w:rPr>
          <w:rFonts w:cs="B Nazanin" w:hint="cs"/>
          <w:color w:val="000000" w:themeColor="text1"/>
          <w:sz w:val="28"/>
          <w:szCs w:val="28"/>
          <w:rtl/>
        </w:rPr>
        <w:t>رسمی</w:t>
      </w:r>
      <w:r w:rsidRPr="0080341E">
        <w:rPr>
          <w:rFonts w:cs="B Nazanin"/>
          <w:color w:val="000000" w:themeColor="text1"/>
          <w:sz w:val="28"/>
          <w:szCs w:val="28"/>
          <w:rtl/>
        </w:rPr>
        <w:t xml:space="preserve"> </w:t>
      </w:r>
      <w:r w:rsidRPr="0080341E">
        <w:rPr>
          <w:rFonts w:cs="B Nazanin" w:hint="cs"/>
          <w:color w:val="000000" w:themeColor="text1"/>
          <w:sz w:val="28"/>
          <w:szCs w:val="28"/>
          <w:rtl/>
        </w:rPr>
        <w:t>بندی،</w:t>
      </w:r>
      <w:r w:rsidRPr="0080341E">
        <w:rPr>
          <w:rFonts w:cs="B Nazanin"/>
          <w:color w:val="000000" w:themeColor="text1"/>
          <w:sz w:val="28"/>
          <w:szCs w:val="28"/>
          <w:rtl/>
        </w:rPr>
        <w:t xml:space="preserve"> </w:t>
      </w:r>
      <w:r w:rsidRPr="0080341E">
        <w:rPr>
          <w:rFonts w:cs="B Nazanin" w:hint="cs"/>
          <w:color w:val="000000" w:themeColor="text1"/>
          <w:sz w:val="28"/>
          <w:szCs w:val="28"/>
          <w:rtl/>
        </w:rPr>
        <w:t>گروه</w:t>
      </w:r>
      <w:r w:rsidRPr="0080341E">
        <w:rPr>
          <w:rFonts w:cs="B Nazanin"/>
          <w:color w:val="000000" w:themeColor="text1"/>
          <w:sz w:val="28"/>
          <w:szCs w:val="28"/>
          <w:rtl/>
        </w:rPr>
        <w:t xml:space="preserve"> </w:t>
      </w:r>
      <w:r w:rsidRPr="0080341E">
        <w:rPr>
          <w:rFonts w:cs="B Nazanin" w:hint="cs"/>
          <w:color w:val="000000" w:themeColor="text1"/>
          <w:sz w:val="28"/>
          <w:szCs w:val="28"/>
          <w:rtl/>
        </w:rPr>
        <w:t>مشبک</w:t>
      </w:r>
      <w:r w:rsidRPr="0080341E">
        <w:rPr>
          <w:rFonts w:cs="B Nazanin"/>
          <w:color w:val="000000" w:themeColor="text1"/>
          <w:sz w:val="28"/>
          <w:szCs w:val="28"/>
          <w:rtl/>
        </w:rPr>
        <w:t xml:space="preserve"> </w:t>
      </w:r>
      <w:r w:rsidRPr="0080341E">
        <w:rPr>
          <w:rFonts w:cs="B Nazanin" w:hint="cs"/>
          <w:color w:val="000000" w:themeColor="text1"/>
          <w:sz w:val="28"/>
          <w:szCs w:val="28"/>
          <w:rtl/>
        </w:rPr>
        <w:t>و</w:t>
      </w:r>
      <w:r w:rsidRPr="0080341E">
        <w:rPr>
          <w:rFonts w:cs="B Nazanin"/>
          <w:color w:val="000000" w:themeColor="text1"/>
          <w:sz w:val="28"/>
          <w:szCs w:val="28"/>
          <w:rtl/>
        </w:rPr>
        <w:t xml:space="preserve"> </w:t>
      </w:r>
      <w:r w:rsidRPr="0080341E">
        <w:rPr>
          <w:rFonts w:cs="B Nazanin" w:hint="cs"/>
          <w:color w:val="000000" w:themeColor="text1"/>
          <w:sz w:val="28"/>
          <w:szCs w:val="28"/>
          <w:rtl/>
        </w:rPr>
        <w:t>غیره</w:t>
      </w:r>
      <w:r w:rsidRPr="0080341E">
        <w:rPr>
          <w:rFonts w:cs="B Nazanin"/>
          <w:color w:val="000000" w:themeColor="text1"/>
          <w:sz w:val="28"/>
          <w:szCs w:val="28"/>
          <w:rtl/>
        </w:rPr>
        <w:t xml:space="preserve"> </w:t>
      </w:r>
      <w:r w:rsidRPr="0080341E">
        <w:rPr>
          <w:rFonts w:cs="B Nazanin" w:hint="cs"/>
          <w:color w:val="000000" w:themeColor="text1"/>
          <w:sz w:val="28"/>
          <w:szCs w:val="28"/>
          <w:rtl/>
        </w:rPr>
        <w:t>برای</w:t>
      </w:r>
      <w:r w:rsidRPr="0080341E">
        <w:rPr>
          <w:rFonts w:cs="B Nazanin"/>
          <w:color w:val="000000" w:themeColor="text1"/>
          <w:sz w:val="28"/>
          <w:szCs w:val="28"/>
          <w:rtl/>
        </w:rPr>
        <w:t xml:space="preserve"> </w:t>
      </w:r>
      <w:r w:rsidRPr="0080341E">
        <w:rPr>
          <w:rFonts w:cs="B Nazanin" w:hint="cs"/>
          <w:color w:val="000000" w:themeColor="text1"/>
          <w:sz w:val="28"/>
          <w:szCs w:val="28"/>
          <w:rtl/>
        </w:rPr>
        <w:t>گنبدها</w:t>
      </w:r>
      <w:r w:rsidRPr="0080341E">
        <w:rPr>
          <w:rFonts w:cs="B Nazanin"/>
          <w:color w:val="000000" w:themeColor="text1"/>
          <w:sz w:val="28"/>
          <w:szCs w:val="28"/>
          <w:rtl/>
        </w:rPr>
        <w:t xml:space="preserve"> </w:t>
      </w:r>
      <w:r w:rsidRPr="0080341E">
        <w:rPr>
          <w:rFonts w:cs="B Nazanin" w:hint="cs"/>
          <w:color w:val="000000" w:themeColor="text1"/>
          <w:sz w:val="28"/>
          <w:szCs w:val="28"/>
          <w:rtl/>
        </w:rPr>
        <w:t>و</w:t>
      </w:r>
      <w:r w:rsidRPr="0080341E">
        <w:rPr>
          <w:rFonts w:cs="B Nazanin"/>
          <w:color w:val="000000" w:themeColor="text1"/>
          <w:sz w:val="28"/>
          <w:szCs w:val="28"/>
          <w:rtl/>
        </w:rPr>
        <w:t xml:space="preserve"> </w:t>
      </w:r>
      <w:r w:rsidRPr="0080341E">
        <w:rPr>
          <w:rFonts w:cs="B Nazanin" w:hint="cs"/>
          <w:color w:val="000000" w:themeColor="text1"/>
          <w:sz w:val="28"/>
          <w:szCs w:val="28"/>
          <w:rtl/>
        </w:rPr>
        <w:t>گلدسته‌های</w:t>
      </w:r>
      <w:r w:rsidRPr="0080341E">
        <w:rPr>
          <w:rFonts w:cs="B Nazanin"/>
          <w:color w:val="000000" w:themeColor="text1"/>
          <w:sz w:val="28"/>
          <w:szCs w:val="28"/>
          <w:rtl/>
        </w:rPr>
        <w:t xml:space="preserve"> </w:t>
      </w:r>
      <w:r w:rsidRPr="0080341E">
        <w:rPr>
          <w:rFonts w:cs="B Nazanin" w:hint="cs"/>
          <w:color w:val="000000" w:themeColor="text1"/>
          <w:sz w:val="28"/>
          <w:szCs w:val="28"/>
          <w:rtl/>
        </w:rPr>
        <w:t>مساجد،</w:t>
      </w:r>
      <w:r w:rsidRPr="0080341E">
        <w:rPr>
          <w:rFonts w:cs="B Nazanin"/>
          <w:color w:val="000000" w:themeColor="text1"/>
          <w:sz w:val="28"/>
          <w:szCs w:val="28"/>
          <w:rtl/>
        </w:rPr>
        <w:t xml:space="preserve"> </w:t>
      </w:r>
      <w:r w:rsidRPr="0080341E">
        <w:rPr>
          <w:rFonts w:cs="B Nazanin" w:hint="cs"/>
          <w:color w:val="000000" w:themeColor="text1"/>
          <w:sz w:val="28"/>
          <w:szCs w:val="28"/>
          <w:rtl/>
        </w:rPr>
        <w:t>تکایا</w:t>
      </w:r>
      <w:r w:rsidRPr="0080341E">
        <w:rPr>
          <w:rFonts w:cs="B Nazanin"/>
          <w:color w:val="000000" w:themeColor="text1"/>
          <w:sz w:val="28"/>
          <w:szCs w:val="28"/>
          <w:rtl/>
        </w:rPr>
        <w:t xml:space="preserve"> </w:t>
      </w:r>
      <w:r w:rsidRPr="0080341E">
        <w:rPr>
          <w:rFonts w:cs="B Nazanin" w:hint="cs"/>
          <w:color w:val="000000" w:themeColor="text1"/>
          <w:sz w:val="28"/>
          <w:szCs w:val="28"/>
          <w:rtl/>
        </w:rPr>
        <w:t>و</w:t>
      </w:r>
      <w:r w:rsidRPr="0080341E">
        <w:rPr>
          <w:rFonts w:cs="B Nazanin"/>
          <w:color w:val="000000" w:themeColor="text1"/>
          <w:sz w:val="28"/>
          <w:szCs w:val="28"/>
          <w:rtl/>
        </w:rPr>
        <w:t xml:space="preserve"> </w:t>
      </w:r>
      <w:r w:rsidRPr="0080341E">
        <w:rPr>
          <w:rFonts w:cs="B Nazanin" w:hint="cs"/>
          <w:color w:val="000000" w:themeColor="text1"/>
          <w:sz w:val="28"/>
          <w:szCs w:val="28"/>
          <w:rtl/>
        </w:rPr>
        <w:t>امامزاده‌ها</w:t>
      </w:r>
      <w:r w:rsidRPr="0080341E">
        <w:rPr>
          <w:rFonts w:cs="B Nazanin"/>
          <w:color w:val="000000" w:themeColor="text1"/>
          <w:sz w:val="28"/>
          <w:szCs w:val="28"/>
          <w:rtl/>
        </w:rPr>
        <w:t xml:space="preserve"> </w:t>
      </w:r>
      <w:r w:rsidRPr="0080341E">
        <w:rPr>
          <w:rFonts w:cs="B Nazanin" w:hint="cs"/>
          <w:color w:val="000000" w:themeColor="text1"/>
          <w:sz w:val="28"/>
          <w:szCs w:val="28"/>
          <w:rtl/>
        </w:rPr>
        <w:t>و</w:t>
      </w:r>
      <w:r w:rsidRPr="0080341E">
        <w:rPr>
          <w:rFonts w:cs="B Nazanin"/>
          <w:color w:val="000000" w:themeColor="text1"/>
          <w:sz w:val="28"/>
          <w:szCs w:val="28"/>
          <w:rtl/>
        </w:rPr>
        <w:t xml:space="preserve"> </w:t>
      </w:r>
      <w:r w:rsidRPr="0080341E">
        <w:rPr>
          <w:rFonts w:cs="B Nazanin" w:hint="cs"/>
          <w:color w:val="000000" w:themeColor="text1"/>
          <w:sz w:val="28"/>
          <w:szCs w:val="28"/>
          <w:rtl/>
        </w:rPr>
        <w:t>اماکن</w:t>
      </w:r>
      <w:r w:rsidRPr="0080341E">
        <w:rPr>
          <w:rFonts w:cs="B Nazanin"/>
          <w:color w:val="000000" w:themeColor="text1"/>
          <w:sz w:val="28"/>
          <w:szCs w:val="28"/>
          <w:rtl/>
        </w:rPr>
        <w:t xml:space="preserve"> </w:t>
      </w:r>
      <w:r w:rsidRPr="0080341E">
        <w:rPr>
          <w:rFonts w:cs="B Nazanin" w:hint="cs"/>
          <w:color w:val="000000" w:themeColor="text1"/>
          <w:sz w:val="28"/>
          <w:szCs w:val="28"/>
          <w:rtl/>
        </w:rPr>
        <w:t>مقدسه،</w:t>
      </w:r>
      <w:r w:rsidRPr="0080341E">
        <w:rPr>
          <w:rFonts w:cs="B Nazanin"/>
          <w:color w:val="000000" w:themeColor="text1"/>
          <w:sz w:val="28"/>
          <w:szCs w:val="28"/>
          <w:rtl/>
        </w:rPr>
        <w:t xml:space="preserve"> </w:t>
      </w:r>
      <w:r w:rsidRPr="0080341E">
        <w:rPr>
          <w:rFonts w:cs="B Nazanin" w:hint="cs"/>
          <w:color w:val="000000" w:themeColor="text1"/>
          <w:sz w:val="28"/>
          <w:szCs w:val="28"/>
          <w:rtl/>
        </w:rPr>
        <w:t>محراب</w:t>
      </w:r>
      <w:r w:rsidRPr="0080341E">
        <w:rPr>
          <w:rFonts w:cs="B Nazanin"/>
          <w:color w:val="000000" w:themeColor="text1"/>
          <w:sz w:val="28"/>
          <w:szCs w:val="28"/>
          <w:rtl/>
        </w:rPr>
        <w:t xml:space="preserve"> </w:t>
      </w:r>
      <w:r w:rsidRPr="0080341E">
        <w:rPr>
          <w:rFonts w:cs="B Nazanin" w:hint="cs"/>
          <w:color w:val="000000" w:themeColor="text1"/>
          <w:sz w:val="28"/>
          <w:szCs w:val="28"/>
          <w:rtl/>
        </w:rPr>
        <w:t>و</w:t>
      </w:r>
      <w:r w:rsidRPr="0080341E">
        <w:rPr>
          <w:rFonts w:cs="B Nazanin"/>
          <w:color w:val="000000" w:themeColor="text1"/>
          <w:sz w:val="28"/>
          <w:szCs w:val="28"/>
          <w:rtl/>
        </w:rPr>
        <w:t xml:space="preserve"> </w:t>
      </w:r>
      <w:r w:rsidRPr="0080341E">
        <w:rPr>
          <w:rFonts w:cs="B Nazanin" w:hint="cs"/>
          <w:color w:val="000000" w:themeColor="text1"/>
          <w:sz w:val="28"/>
          <w:szCs w:val="28"/>
          <w:rtl/>
        </w:rPr>
        <w:t>سردرب</w:t>
      </w:r>
      <w:r w:rsidRPr="0080341E">
        <w:rPr>
          <w:rFonts w:cs="B Nazanin"/>
          <w:color w:val="000000" w:themeColor="text1"/>
          <w:sz w:val="28"/>
          <w:szCs w:val="28"/>
          <w:rtl/>
        </w:rPr>
        <w:t xml:space="preserve"> </w:t>
      </w:r>
      <w:r w:rsidRPr="0080341E">
        <w:rPr>
          <w:rFonts w:cs="B Nazanin" w:hint="cs"/>
          <w:color w:val="000000" w:themeColor="text1"/>
          <w:sz w:val="28"/>
          <w:szCs w:val="28"/>
          <w:rtl/>
        </w:rPr>
        <w:t>و</w:t>
      </w:r>
      <w:r w:rsidRPr="0080341E">
        <w:rPr>
          <w:rFonts w:cs="B Nazanin"/>
          <w:color w:val="000000" w:themeColor="text1"/>
          <w:sz w:val="28"/>
          <w:szCs w:val="28"/>
          <w:rtl/>
        </w:rPr>
        <w:t xml:space="preserve"> </w:t>
      </w:r>
      <w:r w:rsidRPr="0080341E">
        <w:rPr>
          <w:rFonts w:cs="B Nazanin" w:hint="cs"/>
          <w:color w:val="000000" w:themeColor="text1"/>
          <w:sz w:val="28"/>
          <w:szCs w:val="28"/>
          <w:rtl/>
        </w:rPr>
        <w:t>کتیبه‌های</w:t>
      </w:r>
      <w:r w:rsidRPr="0080341E">
        <w:rPr>
          <w:rFonts w:cs="B Nazanin"/>
          <w:color w:val="000000" w:themeColor="text1"/>
          <w:sz w:val="28"/>
          <w:szCs w:val="28"/>
          <w:rtl/>
        </w:rPr>
        <w:t xml:space="preserve"> </w:t>
      </w:r>
      <w:r w:rsidRPr="0080341E">
        <w:rPr>
          <w:rFonts w:cs="B Nazanin" w:hint="cs"/>
          <w:color w:val="000000" w:themeColor="text1"/>
          <w:sz w:val="28"/>
          <w:szCs w:val="28"/>
          <w:rtl/>
        </w:rPr>
        <w:t>مساجد</w:t>
      </w:r>
      <w:r w:rsidRPr="0080341E">
        <w:rPr>
          <w:rFonts w:cs="B Nazanin"/>
          <w:color w:val="000000" w:themeColor="text1"/>
          <w:sz w:val="28"/>
          <w:szCs w:val="28"/>
          <w:rtl/>
        </w:rPr>
        <w:t xml:space="preserve"> </w:t>
      </w:r>
      <w:r w:rsidRPr="0080341E">
        <w:rPr>
          <w:rFonts w:cs="B Nazanin" w:hint="cs"/>
          <w:color w:val="000000" w:themeColor="text1"/>
          <w:sz w:val="28"/>
          <w:szCs w:val="28"/>
          <w:rtl/>
        </w:rPr>
        <w:t>با</w:t>
      </w:r>
      <w:r w:rsidRPr="0080341E">
        <w:rPr>
          <w:rFonts w:cs="B Nazanin"/>
          <w:color w:val="000000" w:themeColor="text1"/>
          <w:sz w:val="28"/>
          <w:szCs w:val="28"/>
          <w:rtl/>
        </w:rPr>
        <w:t xml:space="preserve"> </w:t>
      </w:r>
      <w:r w:rsidRPr="0080341E">
        <w:rPr>
          <w:rFonts w:cs="B Nazanin" w:hint="cs"/>
          <w:color w:val="000000" w:themeColor="text1"/>
          <w:sz w:val="28"/>
          <w:szCs w:val="28"/>
          <w:rtl/>
        </w:rPr>
        <w:t>انواع</w:t>
      </w:r>
      <w:r w:rsidRPr="0080341E">
        <w:rPr>
          <w:rFonts w:cs="B Nazanin"/>
          <w:color w:val="000000" w:themeColor="text1"/>
          <w:sz w:val="28"/>
          <w:szCs w:val="28"/>
          <w:rtl/>
        </w:rPr>
        <w:t xml:space="preserve"> </w:t>
      </w:r>
      <w:r w:rsidRPr="0080341E">
        <w:rPr>
          <w:rFonts w:cs="B Nazanin" w:hint="cs"/>
          <w:color w:val="000000" w:themeColor="text1"/>
          <w:sz w:val="28"/>
          <w:szCs w:val="28"/>
          <w:rtl/>
        </w:rPr>
        <w:t>مختلف</w:t>
      </w:r>
      <w:r w:rsidRPr="0080341E">
        <w:rPr>
          <w:rFonts w:cs="B Nazanin"/>
          <w:color w:val="000000" w:themeColor="text1"/>
          <w:sz w:val="28"/>
          <w:szCs w:val="28"/>
          <w:rtl/>
        </w:rPr>
        <w:t xml:space="preserve"> </w:t>
      </w:r>
      <w:r w:rsidRPr="0080341E">
        <w:rPr>
          <w:rFonts w:cs="B Nazanin" w:hint="cs"/>
          <w:color w:val="000000" w:themeColor="text1"/>
          <w:sz w:val="28"/>
          <w:szCs w:val="28"/>
          <w:rtl/>
        </w:rPr>
        <w:t>خط</w:t>
      </w:r>
      <w:r w:rsidRPr="0080341E">
        <w:rPr>
          <w:rFonts w:cs="B Nazanin"/>
          <w:color w:val="000000" w:themeColor="text1"/>
          <w:sz w:val="28"/>
          <w:szCs w:val="28"/>
          <w:rtl/>
        </w:rPr>
        <w:t xml:space="preserve"> (</w:t>
      </w:r>
      <w:r w:rsidRPr="0080341E">
        <w:rPr>
          <w:rFonts w:cs="B Nazanin" w:hint="cs"/>
          <w:color w:val="000000" w:themeColor="text1"/>
          <w:sz w:val="28"/>
          <w:szCs w:val="28"/>
          <w:rtl/>
        </w:rPr>
        <w:t>ثلث،</w:t>
      </w:r>
      <w:r w:rsidRPr="0080341E">
        <w:rPr>
          <w:rFonts w:cs="B Nazanin"/>
          <w:color w:val="000000" w:themeColor="text1"/>
          <w:sz w:val="28"/>
          <w:szCs w:val="28"/>
          <w:rtl/>
        </w:rPr>
        <w:t xml:space="preserve"> </w:t>
      </w:r>
      <w:r w:rsidRPr="0080341E">
        <w:rPr>
          <w:rFonts w:cs="B Nazanin" w:hint="cs"/>
          <w:color w:val="000000" w:themeColor="text1"/>
          <w:sz w:val="28"/>
          <w:szCs w:val="28"/>
          <w:rtl/>
        </w:rPr>
        <w:t>نسخ،</w:t>
      </w:r>
      <w:r w:rsidRPr="0080341E">
        <w:rPr>
          <w:rFonts w:cs="B Nazanin"/>
          <w:color w:val="000000" w:themeColor="text1"/>
          <w:sz w:val="28"/>
          <w:szCs w:val="28"/>
          <w:rtl/>
        </w:rPr>
        <w:t xml:space="preserve"> </w:t>
      </w:r>
      <w:r w:rsidRPr="0080341E">
        <w:rPr>
          <w:rFonts w:cs="B Nazanin" w:hint="cs"/>
          <w:color w:val="000000" w:themeColor="text1"/>
          <w:sz w:val="28"/>
          <w:szCs w:val="28"/>
          <w:rtl/>
        </w:rPr>
        <w:lastRenderedPageBreak/>
        <w:t>نستعلیق،</w:t>
      </w:r>
      <w:r w:rsidRPr="0080341E">
        <w:rPr>
          <w:rFonts w:cs="B Nazanin"/>
          <w:color w:val="000000" w:themeColor="text1"/>
          <w:sz w:val="28"/>
          <w:szCs w:val="28"/>
          <w:rtl/>
        </w:rPr>
        <w:t xml:space="preserve"> </w:t>
      </w:r>
      <w:r w:rsidRPr="0080341E">
        <w:rPr>
          <w:rFonts w:cs="B Nazanin" w:hint="cs"/>
          <w:color w:val="000000" w:themeColor="text1"/>
          <w:sz w:val="28"/>
          <w:szCs w:val="28"/>
          <w:rtl/>
        </w:rPr>
        <w:t>کوفی،</w:t>
      </w:r>
      <w:r w:rsidRPr="0080341E">
        <w:rPr>
          <w:rFonts w:cs="B Nazanin"/>
          <w:color w:val="000000" w:themeColor="text1"/>
          <w:sz w:val="28"/>
          <w:szCs w:val="28"/>
          <w:rtl/>
        </w:rPr>
        <w:t xml:space="preserve"> </w:t>
      </w:r>
      <w:r w:rsidRPr="0080341E">
        <w:rPr>
          <w:rFonts w:cs="B Nazanin" w:hint="cs"/>
          <w:color w:val="000000" w:themeColor="text1"/>
          <w:sz w:val="28"/>
          <w:szCs w:val="28"/>
          <w:rtl/>
        </w:rPr>
        <w:t>بنائی</w:t>
      </w:r>
      <w:r w:rsidRPr="0080341E">
        <w:rPr>
          <w:rFonts w:cs="B Nazanin"/>
          <w:color w:val="000000" w:themeColor="text1"/>
          <w:sz w:val="28"/>
          <w:szCs w:val="28"/>
          <w:rtl/>
        </w:rPr>
        <w:t xml:space="preserve"> </w:t>
      </w:r>
      <w:r w:rsidRPr="0080341E">
        <w:rPr>
          <w:rFonts w:cs="B Nazanin" w:hint="cs"/>
          <w:color w:val="000000" w:themeColor="text1"/>
          <w:sz w:val="28"/>
          <w:szCs w:val="28"/>
          <w:rtl/>
        </w:rPr>
        <w:t>و</w:t>
      </w:r>
      <w:r w:rsidRPr="0080341E">
        <w:rPr>
          <w:rFonts w:cs="B Nazanin"/>
          <w:color w:val="000000" w:themeColor="text1"/>
          <w:sz w:val="28"/>
          <w:szCs w:val="28"/>
          <w:rtl/>
        </w:rPr>
        <w:t xml:space="preserve"> </w:t>
      </w:r>
      <w:r w:rsidRPr="0080341E">
        <w:rPr>
          <w:rFonts w:cs="B Nazanin" w:hint="cs"/>
          <w:color w:val="000000" w:themeColor="text1"/>
          <w:sz w:val="28"/>
          <w:szCs w:val="28"/>
          <w:rtl/>
        </w:rPr>
        <w:t>معلقی</w:t>
      </w:r>
      <w:r w:rsidRPr="0080341E">
        <w:rPr>
          <w:rFonts w:cs="B Nazanin"/>
          <w:color w:val="000000" w:themeColor="text1"/>
          <w:sz w:val="28"/>
          <w:szCs w:val="28"/>
          <w:rtl/>
        </w:rPr>
        <w:t xml:space="preserve">) </w:t>
      </w:r>
      <w:r w:rsidRPr="0080341E">
        <w:rPr>
          <w:rFonts w:cs="B Nazanin" w:hint="cs"/>
          <w:color w:val="000000" w:themeColor="text1"/>
          <w:sz w:val="28"/>
          <w:szCs w:val="28"/>
          <w:rtl/>
        </w:rPr>
        <w:t>و</w:t>
      </w:r>
      <w:r w:rsidRPr="0080341E">
        <w:rPr>
          <w:rFonts w:cs="B Nazanin"/>
          <w:color w:val="000000" w:themeColor="text1"/>
          <w:sz w:val="28"/>
          <w:szCs w:val="28"/>
          <w:rtl/>
        </w:rPr>
        <w:t xml:space="preserve"> </w:t>
      </w:r>
      <w:r w:rsidRPr="0080341E">
        <w:rPr>
          <w:rFonts w:cs="B Nazanin" w:hint="cs"/>
          <w:color w:val="000000" w:themeColor="text1"/>
          <w:sz w:val="28"/>
          <w:szCs w:val="28"/>
          <w:rtl/>
        </w:rPr>
        <w:t>باهنر</w:t>
      </w:r>
      <w:r w:rsidRPr="0080341E">
        <w:rPr>
          <w:rFonts w:cs="B Nazanin"/>
          <w:color w:val="000000" w:themeColor="text1"/>
          <w:sz w:val="28"/>
          <w:szCs w:val="28"/>
          <w:rtl/>
        </w:rPr>
        <w:t xml:space="preserve"> </w:t>
      </w:r>
      <w:r w:rsidRPr="0080341E">
        <w:rPr>
          <w:rFonts w:cs="B Nazanin" w:hint="cs"/>
          <w:color w:val="000000" w:themeColor="text1"/>
          <w:sz w:val="28"/>
          <w:szCs w:val="28"/>
          <w:rtl/>
        </w:rPr>
        <w:t>بهترین</w:t>
      </w:r>
      <w:r w:rsidRPr="0080341E">
        <w:rPr>
          <w:rFonts w:cs="B Nazanin"/>
          <w:color w:val="000000" w:themeColor="text1"/>
          <w:sz w:val="28"/>
          <w:szCs w:val="28"/>
          <w:rtl/>
        </w:rPr>
        <w:t xml:space="preserve"> </w:t>
      </w:r>
      <w:r w:rsidRPr="0080341E">
        <w:rPr>
          <w:rFonts w:cs="B Nazanin" w:hint="cs"/>
          <w:color w:val="000000" w:themeColor="text1"/>
          <w:sz w:val="28"/>
          <w:szCs w:val="28"/>
          <w:rtl/>
        </w:rPr>
        <w:t>خطاطان،</w:t>
      </w:r>
      <w:r w:rsidRPr="0080341E">
        <w:rPr>
          <w:rFonts w:cs="B Nazanin"/>
          <w:color w:val="000000" w:themeColor="text1"/>
          <w:sz w:val="28"/>
          <w:szCs w:val="28"/>
          <w:rtl/>
        </w:rPr>
        <w:t xml:space="preserve"> </w:t>
      </w:r>
      <w:r w:rsidRPr="0080341E">
        <w:rPr>
          <w:rFonts w:cs="B Nazanin" w:hint="cs"/>
          <w:color w:val="000000" w:themeColor="text1"/>
          <w:sz w:val="28"/>
          <w:szCs w:val="28"/>
          <w:rtl/>
        </w:rPr>
        <w:t>تهیه</w:t>
      </w:r>
      <w:r w:rsidRPr="0080341E">
        <w:rPr>
          <w:rFonts w:cs="B Nazanin"/>
          <w:color w:val="000000" w:themeColor="text1"/>
          <w:sz w:val="28"/>
          <w:szCs w:val="28"/>
          <w:rtl/>
        </w:rPr>
        <w:t xml:space="preserve"> </w:t>
      </w:r>
      <w:r w:rsidRPr="0080341E">
        <w:rPr>
          <w:rFonts w:cs="B Nazanin" w:hint="cs"/>
          <w:color w:val="000000" w:themeColor="text1"/>
          <w:sz w:val="28"/>
          <w:szCs w:val="28"/>
          <w:rtl/>
        </w:rPr>
        <w:t>و</w:t>
      </w:r>
      <w:r w:rsidRPr="0080341E">
        <w:rPr>
          <w:rFonts w:cs="B Nazanin"/>
          <w:color w:val="000000" w:themeColor="text1"/>
          <w:sz w:val="28"/>
          <w:szCs w:val="28"/>
          <w:rtl/>
        </w:rPr>
        <w:t xml:space="preserve"> </w:t>
      </w:r>
      <w:r w:rsidRPr="0080341E">
        <w:rPr>
          <w:rFonts w:cs="B Nazanin" w:hint="cs"/>
          <w:color w:val="000000" w:themeColor="text1"/>
          <w:sz w:val="28"/>
          <w:szCs w:val="28"/>
          <w:rtl/>
        </w:rPr>
        <w:t>تولید</w:t>
      </w:r>
      <w:r w:rsidRPr="0080341E">
        <w:rPr>
          <w:rFonts w:cs="B Nazanin"/>
          <w:color w:val="000000" w:themeColor="text1"/>
          <w:sz w:val="28"/>
          <w:szCs w:val="28"/>
          <w:rtl/>
        </w:rPr>
        <w:t xml:space="preserve"> </w:t>
      </w:r>
      <w:r w:rsidRPr="0080341E">
        <w:rPr>
          <w:rFonts w:cs="B Nazanin" w:hint="cs"/>
          <w:color w:val="000000" w:themeColor="text1"/>
          <w:sz w:val="28"/>
          <w:szCs w:val="28"/>
          <w:rtl/>
        </w:rPr>
        <w:t>و</w:t>
      </w:r>
      <w:r w:rsidRPr="0080341E">
        <w:rPr>
          <w:rFonts w:cs="B Nazanin"/>
          <w:color w:val="000000" w:themeColor="text1"/>
          <w:sz w:val="28"/>
          <w:szCs w:val="28"/>
          <w:rtl/>
        </w:rPr>
        <w:t xml:space="preserve"> </w:t>
      </w:r>
      <w:r w:rsidRPr="0080341E">
        <w:rPr>
          <w:rFonts w:cs="B Nazanin" w:hint="cs"/>
          <w:color w:val="000000" w:themeColor="text1"/>
          <w:sz w:val="28"/>
          <w:szCs w:val="28"/>
          <w:rtl/>
        </w:rPr>
        <w:t>به</w:t>
      </w:r>
      <w:r w:rsidRPr="0080341E">
        <w:rPr>
          <w:rFonts w:cs="B Nazanin"/>
          <w:color w:val="000000" w:themeColor="text1"/>
          <w:sz w:val="28"/>
          <w:szCs w:val="28"/>
          <w:rtl/>
        </w:rPr>
        <w:t xml:space="preserve"> </w:t>
      </w:r>
      <w:r w:rsidRPr="0080341E">
        <w:rPr>
          <w:rFonts w:cs="B Nazanin" w:hint="cs"/>
          <w:color w:val="000000" w:themeColor="text1"/>
          <w:sz w:val="28"/>
          <w:szCs w:val="28"/>
          <w:rtl/>
        </w:rPr>
        <w:t>بازار</w:t>
      </w:r>
      <w:r w:rsidRPr="0080341E">
        <w:rPr>
          <w:rFonts w:cs="B Nazanin"/>
          <w:color w:val="000000" w:themeColor="text1"/>
          <w:sz w:val="28"/>
          <w:szCs w:val="28"/>
          <w:rtl/>
        </w:rPr>
        <w:t xml:space="preserve"> </w:t>
      </w:r>
      <w:r w:rsidRPr="0080341E">
        <w:rPr>
          <w:rFonts w:cs="B Nazanin" w:hint="cs"/>
          <w:color w:val="000000" w:themeColor="text1"/>
          <w:sz w:val="28"/>
          <w:szCs w:val="28"/>
          <w:rtl/>
        </w:rPr>
        <w:t>عرضه</w:t>
      </w:r>
      <w:r w:rsidRPr="0080341E">
        <w:rPr>
          <w:rFonts w:cs="B Nazanin"/>
          <w:color w:val="000000" w:themeColor="text1"/>
          <w:sz w:val="28"/>
          <w:szCs w:val="28"/>
          <w:rtl/>
        </w:rPr>
        <w:t xml:space="preserve"> </w:t>
      </w:r>
      <w:r w:rsidRPr="0080341E">
        <w:rPr>
          <w:rFonts w:cs="B Nazanin" w:hint="cs"/>
          <w:color w:val="000000" w:themeColor="text1"/>
          <w:sz w:val="28"/>
          <w:szCs w:val="28"/>
          <w:rtl/>
        </w:rPr>
        <w:t>می‌نماید</w:t>
      </w:r>
      <w:r w:rsidRPr="0080341E">
        <w:rPr>
          <w:rFonts w:cs="B Nazanin"/>
          <w:color w:val="000000" w:themeColor="text1"/>
          <w:sz w:val="28"/>
          <w:szCs w:val="28"/>
          <w:rtl/>
        </w:rPr>
        <w:t xml:space="preserve">. </w:t>
      </w:r>
      <w:r w:rsidRPr="0080341E">
        <w:rPr>
          <w:rFonts w:cs="B Nazanin" w:hint="cs"/>
          <w:color w:val="000000" w:themeColor="text1"/>
          <w:sz w:val="28"/>
          <w:szCs w:val="28"/>
          <w:rtl/>
        </w:rPr>
        <w:t>در</w:t>
      </w:r>
      <w:r w:rsidRPr="0080341E">
        <w:rPr>
          <w:rFonts w:cs="B Nazanin"/>
          <w:color w:val="000000" w:themeColor="text1"/>
          <w:sz w:val="28"/>
          <w:szCs w:val="28"/>
          <w:rtl/>
        </w:rPr>
        <w:t xml:space="preserve"> </w:t>
      </w:r>
      <w:r w:rsidRPr="0080341E">
        <w:rPr>
          <w:rFonts w:cs="B Nazanin" w:hint="cs"/>
          <w:color w:val="000000" w:themeColor="text1"/>
          <w:sz w:val="28"/>
          <w:szCs w:val="28"/>
          <w:rtl/>
        </w:rPr>
        <w:t>گذشته</w:t>
      </w:r>
      <w:r w:rsidRPr="0080341E">
        <w:rPr>
          <w:rFonts w:cs="B Nazanin"/>
          <w:color w:val="000000" w:themeColor="text1"/>
          <w:sz w:val="28"/>
          <w:szCs w:val="28"/>
          <w:rtl/>
        </w:rPr>
        <w:t xml:space="preserve"> </w:t>
      </w:r>
      <w:r w:rsidRPr="0080341E">
        <w:rPr>
          <w:rFonts w:cs="B Nazanin" w:hint="cs"/>
          <w:color w:val="000000" w:themeColor="text1"/>
          <w:sz w:val="28"/>
          <w:szCs w:val="28"/>
          <w:rtl/>
        </w:rPr>
        <w:t>فرآیند</w:t>
      </w:r>
      <w:r w:rsidRPr="0080341E">
        <w:rPr>
          <w:rFonts w:cs="B Nazanin"/>
          <w:color w:val="000000" w:themeColor="text1"/>
          <w:sz w:val="28"/>
          <w:szCs w:val="28"/>
          <w:rtl/>
        </w:rPr>
        <w:t xml:space="preserve"> </w:t>
      </w:r>
      <w:r w:rsidRPr="0080341E">
        <w:rPr>
          <w:rFonts w:cs="B Nazanin" w:hint="cs"/>
          <w:color w:val="000000" w:themeColor="text1"/>
          <w:sz w:val="28"/>
          <w:szCs w:val="28"/>
          <w:rtl/>
        </w:rPr>
        <w:t>کاشی‌کاری</w:t>
      </w:r>
      <w:r w:rsidRPr="0080341E">
        <w:rPr>
          <w:rFonts w:cs="B Nazanin"/>
          <w:color w:val="000000" w:themeColor="text1"/>
          <w:sz w:val="28"/>
          <w:szCs w:val="28"/>
          <w:rtl/>
        </w:rPr>
        <w:t xml:space="preserve"> </w:t>
      </w:r>
      <w:r w:rsidRPr="0080341E">
        <w:rPr>
          <w:rFonts w:cs="B Nazanin" w:hint="cs"/>
          <w:color w:val="000000" w:themeColor="text1"/>
          <w:sz w:val="28"/>
          <w:szCs w:val="28"/>
          <w:rtl/>
        </w:rPr>
        <w:t>در</w:t>
      </w:r>
      <w:r w:rsidRPr="0080341E">
        <w:rPr>
          <w:rFonts w:cs="B Nazanin"/>
          <w:color w:val="000000" w:themeColor="text1"/>
          <w:sz w:val="28"/>
          <w:szCs w:val="28"/>
          <w:rtl/>
        </w:rPr>
        <w:t xml:space="preserve"> </w:t>
      </w:r>
      <w:r w:rsidRPr="0080341E">
        <w:rPr>
          <w:rFonts w:cs="B Nazanin" w:hint="cs"/>
          <w:color w:val="000000" w:themeColor="text1"/>
          <w:sz w:val="28"/>
          <w:szCs w:val="28"/>
          <w:rtl/>
        </w:rPr>
        <w:t>کارگاه‌های</w:t>
      </w:r>
      <w:r w:rsidRPr="0080341E">
        <w:rPr>
          <w:rFonts w:cs="B Nazanin"/>
          <w:color w:val="000000" w:themeColor="text1"/>
          <w:sz w:val="28"/>
          <w:szCs w:val="28"/>
          <w:rtl/>
        </w:rPr>
        <w:t xml:space="preserve"> </w:t>
      </w:r>
      <w:r w:rsidRPr="0080341E">
        <w:rPr>
          <w:rFonts w:cs="B Nazanin" w:hint="cs"/>
          <w:color w:val="000000" w:themeColor="text1"/>
          <w:sz w:val="28"/>
          <w:szCs w:val="28"/>
          <w:rtl/>
        </w:rPr>
        <w:t>مخصوص</w:t>
      </w:r>
      <w:r w:rsidRPr="0080341E">
        <w:rPr>
          <w:rFonts w:cs="B Nazanin"/>
          <w:color w:val="000000" w:themeColor="text1"/>
          <w:sz w:val="28"/>
          <w:szCs w:val="28"/>
          <w:rtl/>
        </w:rPr>
        <w:t xml:space="preserve"> </w:t>
      </w:r>
      <w:r w:rsidRPr="0080341E">
        <w:rPr>
          <w:rFonts w:cs="B Nazanin" w:hint="cs"/>
          <w:color w:val="000000" w:themeColor="text1"/>
          <w:sz w:val="28"/>
          <w:szCs w:val="28"/>
          <w:rtl/>
        </w:rPr>
        <w:t>مسجد</w:t>
      </w:r>
      <w:r w:rsidRPr="0080341E">
        <w:rPr>
          <w:rFonts w:cs="B Nazanin"/>
          <w:color w:val="000000" w:themeColor="text1"/>
          <w:sz w:val="28"/>
          <w:szCs w:val="28"/>
          <w:rtl/>
        </w:rPr>
        <w:t xml:space="preserve"> </w:t>
      </w:r>
      <w:r w:rsidRPr="0080341E">
        <w:rPr>
          <w:rFonts w:cs="B Nazanin" w:hint="cs"/>
          <w:color w:val="000000" w:themeColor="text1"/>
          <w:sz w:val="28"/>
          <w:szCs w:val="28"/>
          <w:rtl/>
        </w:rPr>
        <w:t>به‌صورت</w:t>
      </w:r>
      <w:r w:rsidRPr="0080341E">
        <w:rPr>
          <w:rFonts w:cs="B Nazanin"/>
          <w:color w:val="000000" w:themeColor="text1"/>
          <w:sz w:val="28"/>
          <w:szCs w:val="28"/>
          <w:rtl/>
        </w:rPr>
        <w:t xml:space="preserve"> </w:t>
      </w:r>
      <w:r w:rsidRPr="0080341E">
        <w:rPr>
          <w:rFonts w:cs="B Nazanin" w:hint="cs"/>
          <w:color w:val="000000" w:themeColor="text1"/>
          <w:sz w:val="28"/>
          <w:szCs w:val="28"/>
          <w:rtl/>
        </w:rPr>
        <w:t>سنتی</w:t>
      </w:r>
      <w:r w:rsidRPr="0080341E">
        <w:rPr>
          <w:rFonts w:cs="B Nazanin"/>
          <w:color w:val="000000" w:themeColor="text1"/>
          <w:sz w:val="28"/>
          <w:szCs w:val="28"/>
          <w:rtl/>
        </w:rPr>
        <w:t xml:space="preserve"> </w:t>
      </w:r>
      <w:r w:rsidRPr="0080341E">
        <w:rPr>
          <w:rFonts w:cs="B Nazanin" w:hint="cs"/>
          <w:color w:val="000000" w:themeColor="text1"/>
          <w:sz w:val="28"/>
          <w:szCs w:val="28"/>
          <w:rtl/>
        </w:rPr>
        <w:t>و</w:t>
      </w:r>
      <w:r w:rsidRPr="0080341E">
        <w:rPr>
          <w:rFonts w:cs="B Nazanin"/>
          <w:color w:val="000000" w:themeColor="text1"/>
          <w:sz w:val="28"/>
          <w:szCs w:val="28"/>
          <w:rtl/>
        </w:rPr>
        <w:t xml:space="preserve"> </w:t>
      </w:r>
      <w:r w:rsidRPr="0080341E">
        <w:rPr>
          <w:rFonts w:cs="B Nazanin" w:hint="cs"/>
          <w:color w:val="000000" w:themeColor="text1"/>
          <w:sz w:val="28"/>
          <w:szCs w:val="28"/>
          <w:rtl/>
        </w:rPr>
        <w:t>دستی</w:t>
      </w:r>
      <w:r w:rsidRPr="0080341E">
        <w:rPr>
          <w:rFonts w:cs="B Nazanin"/>
          <w:color w:val="000000" w:themeColor="text1"/>
          <w:sz w:val="28"/>
          <w:szCs w:val="28"/>
          <w:rtl/>
        </w:rPr>
        <w:t xml:space="preserve"> </w:t>
      </w:r>
      <w:r w:rsidRPr="0080341E">
        <w:rPr>
          <w:rFonts w:cs="B Nazanin" w:hint="cs"/>
          <w:color w:val="000000" w:themeColor="text1"/>
          <w:sz w:val="28"/>
          <w:szCs w:val="28"/>
          <w:rtl/>
        </w:rPr>
        <w:t>انجام</w:t>
      </w:r>
      <w:r w:rsidRPr="0080341E">
        <w:rPr>
          <w:rFonts w:cs="B Nazanin"/>
          <w:color w:val="000000" w:themeColor="text1"/>
          <w:sz w:val="28"/>
          <w:szCs w:val="28"/>
          <w:rtl/>
        </w:rPr>
        <w:t xml:space="preserve"> </w:t>
      </w:r>
      <w:r w:rsidRPr="0080341E">
        <w:rPr>
          <w:rFonts w:cs="B Nazanin" w:hint="cs"/>
          <w:color w:val="000000" w:themeColor="text1"/>
          <w:sz w:val="28"/>
          <w:szCs w:val="28"/>
          <w:rtl/>
        </w:rPr>
        <w:t>می‌گرفت</w:t>
      </w:r>
      <w:r w:rsidRPr="0080341E">
        <w:rPr>
          <w:rFonts w:cs="B Nazanin"/>
          <w:color w:val="000000" w:themeColor="text1"/>
          <w:sz w:val="28"/>
          <w:szCs w:val="28"/>
          <w:rtl/>
        </w:rPr>
        <w:t xml:space="preserve">. </w:t>
      </w:r>
      <w:r w:rsidRPr="0080341E">
        <w:rPr>
          <w:rFonts w:cs="B Nazanin" w:hint="cs"/>
          <w:color w:val="000000" w:themeColor="text1"/>
          <w:sz w:val="28"/>
          <w:szCs w:val="28"/>
          <w:rtl/>
        </w:rPr>
        <w:t>اما</w:t>
      </w:r>
      <w:r w:rsidRPr="0080341E">
        <w:rPr>
          <w:rFonts w:cs="B Nazanin"/>
          <w:color w:val="000000" w:themeColor="text1"/>
          <w:sz w:val="28"/>
          <w:szCs w:val="28"/>
          <w:rtl/>
        </w:rPr>
        <w:t xml:space="preserve"> </w:t>
      </w:r>
      <w:r w:rsidRPr="0080341E">
        <w:rPr>
          <w:rFonts w:cs="B Nazanin" w:hint="cs"/>
          <w:color w:val="000000" w:themeColor="text1"/>
          <w:sz w:val="28"/>
          <w:szCs w:val="28"/>
          <w:rtl/>
        </w:rPr>
        <w:t>از</w:t>
      </w:r>
      <w:r w:rsidRPr="0080341E">
        <w:rPr>
          <w:rFonts w:cs="B Nazanin"/>
          <w:color w:val="000000" w:themeColor="text1"/>
          <w:sz w:val="28"/>
          <w:szCs w:val="28"/>
          <w:rtl/>
        </w:rPr>
        <w:t xml:space="preserve"> </w:t>
      </w:r>
      <w:r w:rsidRPr="0080341E">
        <w:rPr>
          <w:rFonts w:cs="B Nazanin" w:hint="cs"/>
          <w:color w:val="000000" w:themeColor="text1"/>
          <w:sz w:val="28"/>
          <w:szCs w:val="28"/>
          <w:rtl/>
        </w:rPr>
        <w:t>سال</w:t>
      </w:r>
      <w:r w:rsidRPr="0080341E">
        <w:rPr>
          <w:rFonts w:cs="B Nazanin"/>
          <w:color w:val="000000" w:themeColor="text1"/>
          <w:sz w:val="28"/>
          <w:szCs w:val="28"/>
          <w:rtl/>
        </w:rPr>
        <w:t xml:space="preserve"> 1365</w:t>
      </w:r>
      <w:r w:rsidRPr="0080341E">
        <w:rPr>
          <w:rFonts w:cs="B Nazanin" w:hint="cs"/>
          <w:color w:val="000000" w:themeColor="text1"/>
          <w:sz w:val="28"/>
          <w:szCs w:val="28"/>
          <w:rtl/>
        </w:rPr>
        <w:t>ذ</w:t>
      </w:r>
      <w:r w:rsidRPr="0080341E">
        <w:rPr>
          <w:rFonts w:cs="B Nazanin"/>
          <w:color w:val="000000" w:themeColor="text1"/>
          <w:sz w:val="28"/>
          <w:szCs w:val="28"/>
          <w:rtl/>
        </w:rPr>
        <w:t xml:space="preserve"> </w:t>
      </w:r>
      <w:r w:rsidRPr="0080341E">
        <w:rPr>
          <w:rFonts w:cs="B Nazanin" w:hint="cs"/>
          <w:color w:val="000000" w:themeColor="text1"/>
          <w:sz w:val="28"/>
          <w:szCs w:val="28"/>
          <w:rtl/>
        </w:rPr>
        <w:t>و</w:t>
      </w:r>
      <w:r w:rsidRPr="0080341E">
        <w:rPr>
          <w:rFonts w:cs="B Nazanin"/>
          <w:color w:val="000000" w:themeColor="text1"/>
          <w:sz w:val="28"/>
          <w:szCs w:val="28"/>
          <w:rtl/>
        </w:rPr>
        <w:t xml:space="preserve"> </w:t>
      </w:r>
      <w:r w:rsidRPr="0080341E">
        <w:rPr>
          <w:rFonts w:cs="B Nazanin" w:hint="cs"/>
          <w:color w:val="000000" w:themeColor="text1"/>
          <w:sz w:val="28"/>
          <w:szCs w:val="28"/>
          <w:rtl/>
        </w:rPr>
        <w:t>پس</w:t>
      </w:r>
      <w:r w:rsidRPr="0080341E">
        <w:rPr>
          <w:rFonts w:cs="B Nazanin"/>
          <w:color w:val="000000" w:themeColor="text1"/>
          <w:sz w:val="28"/>
          <w:szCs w:val="28"/>
          <w:rtl/>
        </w:rPr>
        <w:t xml:space="preserve"> </w:t>
      </w:r>
      <w:r w:rsidRPr="0080341E">
        <w:rPr>
          <w:rFonts w:cs="B Nazanin" w:hint="cs"/>
          <w:color w:val="000000" w:themeColor="text1"/>
          <w:sz w:val="28"/>
          <w:szCs w:val="28"/>
          <w:rtl/>
        </w:rPr>
        <w:t>از</w:t>
      </w:r>
      <w:r w:rsidRPr="0080341E">
        <w:rPr>
          <w:rFonts w:cs="B Nazanin"/>
          <w:color w:val="000000" w:themeColor="text1"/>
          <w:sz w:val="28"/>
          <w:szCs w:val="28"/>
          <w:rtl/>
        </w:rPr>
        <w:t xml:space="preserve"> </w:t>
      </w:r>
      <w:r w:rsidRPr="0080341E">
        <w:rPr>
          <w:rFonts w:cs="B Nazanin" w:hint="cs"/>
          <w:color w:val="000000" w:themeColor="text1"/>
          <w:sz w:val="28"/>
          <w:szCs w:val="28"/>
          <w:rtl/>
        </w:rPr>
        <w:t>تأسیس</w:t>
      </w:r>
      <w:r w:rsidRPr="0080341E">
        <w:rPr>
          <w:rFonts w:cs="B Nazanin"/>
          <w:color w:val="000000" w:themeColor="text1"/>
          <w:sz w:val="28"/>
          <w:szCs w:val="28"/>
          <w:rtl/>
        </w:rPr>
        <w:t xml:space="preserve"> </w:t>
      </w:r>
      <w:r w:rsidRPr="0080341E">
        <w:rPr>
          <w:rFonts w:cs="B Nazanin" w:hint="cs"/>
          <w:color w:val="000000" w:themeColor="text1"/>
          <w:sz w:val="28"/>
          <w:szCs w:val="28"/>
          <w:rtl/>
        </w:rPr>
        <w:t>شرکت</w:t>
      </w:r>
      <w:r w:rsidRPr="0080341E">
        <w:rPr>
          <w:rFonts w:cs="B Nazanin"/>
          <w:color w:val="000000" w:themeColor="text1"/>
          <w:sz w:val="28"/>
          <w:szCs w:val="28"/>
          <w:rtl/>
        </w:rPr>
        <w:t xml:space="preserve"> </w:t>
      </w:r>
      <w:r w:rsidRPr="0080341E">
        <w:rPr>
          <w:rFonts w:cs="B Nazanin" w:hint="cs"/>
          <w:color w:val="000000" w:themeColor="text1"/>
          <w:sz w:val="28"/>
          <w:szCs w:val="28"/>
          <w:rtl/>
        </w:rPr>
        <w:t>کاشی</w:t>
      </w:r>
      <w:r w:rsidRPr="0080341E">
        <w:rPr>
          <w:rFonts w:cs="B Nazanin"/>
          <w:color w:val="000000" w:themeColor="text1"/>
          <w:sz w:val="28"/>
          <w:szCs w:val="28"/>
          <w:rtl/>
        </w:rPr>
        <w:t xml:space="preserve"> </w:t>
      </w:r>
      <w:r w:rsidRPr="0080341E">
        <w:rPr>
          <w:rFonts w:cs="B Nazanin" w:hint="cs"/>
          <w:color w:val="000000" w:themeColor="text1"/>
          <w:sz w:val="28"/>
          <w:szCs w:val="28"/>
          <w:rtl/>
        </w:rPr>
        <w:t>سنتی</w:t>
      </w:r>
      <w:r w:rsidRPr="0080341E">
        <w:rPr>
          <w:rFonts w:cs="B Nazanin"/>
          <w:color w:val="000000" w:themeColor="text1"/>
          <w:sz w:val="28"/>
          <w:szCs w:val="28"/>
          <w:rtl/>
        </w:rPr>
        <w:t xml:space="preserve"> </w:t>
      </w:r>
      <w:r w:rsidRPr="0080341E">
        <w:rPr>
          <w:rFonts w:cs="B Nazanin" w:hint="cs"/>
          <w:color w:val="000000" w:themeColor="text1"/>
          <w:sz w:val="28"/>
          <w:szCs w:val="28"/>
          <w:rtl/>
        </w:rPr>
        <w:t>گوهرشاد،</w:t>
      </w:r>
      <w:r w:rsidRPr="0080341E">
        <w:rPr>
          <w:rFonts w:cs="B Nazanin"/>
          <w:color w:val="000000" w:themeColor="text1"/>
          <w:sz w:val="28"/>
          <w:szCs w:val="28"/>
          <w:rtl/>
        </w:rPr>
        <w:t xml:space="preserve"> </w:t>
      </w:r>
      <w:r w:rsidRPr="0080341E">
        <w:rPr>
          <w:rFonts w:cs="B Nazanin" w:hint="cs"/>
          <w:color w:val="000000" w:themeColor="text1"/>
          <w:sz w:val="28"/>
          <w:szCs w:val="28"/>
          <w:rtl/>
        </w:rPr>
        <w:t>با</w:t>
      </w:r>
      <w:r w:rsidRPr="0080341E">
        <w:rPr>
          <w:rFonts w:cs="B Nazanin"/>
          <w:color w:val="000000" w:themeColor="text1"/>
          <w:sz w:val="28"/>
          <w:szCs w:val="28"/>
          <w:rtl/>
        </w:rPr>
        <w:t xml:space="preserve"> </w:t>
      </w:r>
      <w:r w:rsidRPr="0080341E">
        <w:rPr>
          <w:rFonts w:cs="B Nazanin" w:hint="cs"/>
          <w:color w:val="000000" w:themeColor="text1"/>
          <w:sz w:val="28"/>
          <w:szCs w:val="28"/>
          <w:rtl/>
        </w:rPr>
        <w:t>بهره‌گیری</w:t>
      </w:r>
      <w:r w:rsidRPr="0080341E">
        <w:rPr>
          <w:rFonts w:cs="B Nazanin"/>
          <w:color w:val="000000" w:themeColor="text1"/>
          <w:sz w:val="28"/>
          <w:szCs w:val="28"/>
          <w:rtl/>
        </w:rPr>
        <w:t xml:space="preserve"> </w:t>
      </w:r>
      <w:r w:rsidRPr="0080341E">
        <w:rPr>
          <w:rFonts w:cs="B Nazanin" w:hint="cs"/>
          <w:color w:val="000000" w:themeColor="text1"/>
          <w:sz w:val="28"/>
          <w:szCs w:val="28"/>
          <w:rtl/>
        </w:rPr>
        <w:t>از</w:t>
      </w:r>
      <w:r w:rsidRPr="0080341E">
        <w:rPr>
          <w:rFonts w:cs="B Nazanin"/>
          <w:color w:val="000000" w:themeColor="text1"/>
          <w:sz w:val="28"/>
          <w:szCs w:val="28"/>
          <w:rtl/>
        </w:rPr>
        <w:t xml:space="preserve"> </w:t>
      </w:r>
      <w:r w:rsidRPr="0080341E">
        <w:rPr>
          <w:rFonts w:cs="B Nazanin" w:hint="cs"/>
          <w:color w:val="000000" w:themeColor="text1"/>
          <w:sz w:val="28"/>
          <w:szCs w:val="28"/>
          <w:rtl/>
        </w:rPr>
        <w:t>امکانات</w:t>
      </w:r>
      <w:r w:rsidRPr="0080341E">
        <w:rPr>
          <w:rFonts w:cs="B Nazanin"/>
          <w:color w:val="000000" w:themeColor="text1"/>
          <w:sz w:val="28"/>
          <w:szCs w:val="28"/>
          <w:rtl/>
        </w:rPr>
        <w:t xml:space="preserve"> </w:t>
      </w:r>
      <w:r w:rsidRPr="0080341E">
        <w:rPr>
          <w:rFonts w:cs="B Nazanin" w:hint="cs"/>
          <w:color w:val="000000" w:themeColor="text1"/>
          <w:sz w:val="28"/>
          <w:szCs w:val="28"/>
          <w:rtl/>
        </w:rPr>
        <w:t>ماشینی</w:t>
      </w:r>
      <w:r w:rsidRPr="0080341E">
        <w:rPr>
          <w:rFonts w:cs="B Nazanin"/>
          <w:color w:val="000000" w:themeColor="text1"/>
          <w:sz w:val="28"/>
          <w:szCs w:val="28"/>
          <w:rtl/>
        </w:rPr>
        <w:t xml:space="preserve"> </w:t>
      </w:r>
      <w:r w:rsidRPr="0080341E">
        <w:rPr>
          <w:rFonts w:cs="B Nazanin" w:hint="cs"/>
          <w:color w:val="000000" w:themeColor="text1"/>
          <w:sz w:val="28"/>
          <w:szCs w:val="28"/>
          <w:rtl/>
        </w:rPr>
        <w:t>و</w:t>
      </w:r>
      <w:r w:rsidRPr="0080341E">
        <w:rPr>
          <w:rFonts w:cs="B Nazanin"/>
          <w:color w:val="000000" w:themeColor="text1"/>
          <w:sz w:val="28"/>
          <w:szCs w:val="28"/>
          <w:rtl/>
        </w:rPr>
        <w:t xml:space="preserve"> </w:t>
      </w:r>
      <w:r w:rsidRPr="0080341E">
        <w:rPr>
          <w:rFonts w:cs="B Nazanin" w:hint="cs"/>
          <w:color w:val="000000" w:themeColor="text1"/>
          <w:sz w:val="28"/>
          <w:szCs w:val="28"/>
          <w:rtl/>
        </w:rPr>
        <w:t>زیر</w:t>
      </w:r>
      <w:r w:rsidRPr="0080341E">
        <w:rPr>
          <w:rFonts w:cs="B Nazanin"/>
          <w:color w:val="000000" w:themeColor="text1"/>
          <w:sz w:val="28"/>
          <w:szCs w:val="28"/>
          <w:rtl/>
        </w:rPr>
        <w:t xml:space="preserve"> </w:t>
      </w:r>
      <w:r w:rsidRPr="0080341E">
        <w:rPr>
          <w:rFonts w:cs="B Nazanin" w:hint="cs"/>
          <w:color w:val="000000" w:themeColor="text1"/>
          <w:sz w:val="28"/>
          <w:szCs w:val="28"/>
          <w:rtl/>
        </w:rPr>
        <w:t>نظر</w:t>
      </w:r>
      <w:r w:rsidRPr="0080341E">
        <w:rPr>
          <w:rFonts w:cs="B Nazanin"/>
          <w:color w:val="000000" w:themeColor="text1"/>
          <w:sz w:val="28"/>
          <w:szCs w:val="28"/>
          <w:rtl/>
        </w:rPr>
        <w:t xml:space="preserve"> </w:t>
      </w:r>
      <w:r w:rsidRPr="0080341E">
        <w:rPr>
          <w:rFonts w:cs="B Nazanin" w:hint="cs"/>
          <w:color w:val="000000" w:themeColor="text1"/>
          <w:sz w:val="28"/>
          <w:szCs w:val="28"/>
          <w:rtl/>
        </w:rPr>
        <w:t>افراد</w:t>
      </w:r>
      <w:r w:rsidRPr="0080341E">
        <w:rPr>
          <w:rFonts w:cs="B Nazanin"/>
          <w:color w:val="000000" w:themeColor="text1"/>
          <w:sz w:val="28"/>
          <w:szCs w:val="28"/>
          <w:rtl/>
        </w:rPr>
        <w:t xml:space="preserve"> </w:t>
      </w:r>
      <w:r w:rsidRPr="0080341E">
        <w:rPr>
          <w:rFonts w:cs="B Nazanin" w:hint="cs"/>
          <w:color w:val="000000" w:themeColor="text1"/>
          <w:sz w:val="28"/>
          <w:szCs w:val="28"/>
          <w:rtl/>
        </w:rPr>
        <w:t>متخصص،</w:t>
      </w:r>
      <w:r w:rsidRPr="0080341E">
        <w:rPr>
          <w:rFonts w:cs="B Nazanin"/>
          <w:color w:val="000000" w:themeColor="text1"/>
          <w:sz w:val="28"/>
          <w:szCs w:val="28"/>
          <w:rtl/>
        </w:rPr>
        <w:t xml:space="preserve"> </w:t>
      </w:r>
      <w:r w:rsidRPr="0080341E">
        <w:rPr>
          <w:rFonts w:cs="B Nazanin" w:hint="cs"/>
          <w:color w:val="000000" w:themeColor="text1"/>
          <w:sz w:val="28"/>
          <w:szCs w:val="28"/>
          <w:rtl/>
        </w:rPr>
        <w:t>بخش</w:t>
      </w:r>
      <w:r w:rsidRPr="0080341E">
        <w:rPr>
          <w:rFonts w:cs="B Nazanin"/>
          <w:color w:val="000000" w:themeColor="text1"/>
          <w:sz w:val="28"/>
          <w:szCs w:val="28"/>
          <w:rtl/>
        </w:rPr>
        <w:t xml:space="preserve"> </w:t>
      </w:r>
      <w:r w:rsidRPr="0080341E">
        <w:rPr>
          <w:rFonts w:cs="B Nazanin" w:hint="cs"/>
          <w:color w:val="000000" w:themeColor="text1"/>
          <w:sz w:val="28"/>
          <w:szCs w:val="28"/>
          <w:rtl/>
        </w:rPr>
        <w:t>عظیمی</w:t>
      </w:r>
      <w:r w:rsidRPr="0080341E">
        <w:rPr>
          <w:rFonts w:cs="B Nazanin"/>
          <w:color w:val="000000" w:themeColor="text1"/>
          <w:sz w:val="28"/>
          <w:szCs w:val="28"/>
          <w:rtl/>
        </w:rPr>
        <w:t xml:space="preserve"> </w:t>
      </w:r>
      <w:r w:rsidRPr="0080341E">
        <w:rPr>
          <w:rFonts w:cs="B Nazanin" w:hint="cs"/>
          <w:color w:val="000000" w:themeColor="text1"/>
          <w:sz w:val="28"/>
          <w:szCs w:val="28"/>
          <w:rtl/>
        </w:rPr>
        <w:t>از</w:t>
      </w:r>
      <w:r w:rsidRPr="0080341E">
        <w:rPr>
          <w:rFonts w:cs="B Nazanin"/>
          <w:color w:val="000000" w:themeColor="text1"/>
          <w:sz w:val="28"/>
          <w:szCs w:val="28"/>
          <w:rtl/>
        </w:rPr>
        <w:t xml:space="preserve"> </w:t>
      </w:r>
      <w:r w:rsidRPr="0080341E">
        <w:rPr>
          <w:rFonts w:cs="B Nazanin" w:hint="cs"/>
          <w:color w:val="000000" w:themeColor="text1"/>
          <w:sz w:val="28"/>
          <w:szCs w:val="28"/>
          <w:rtl/>
        </w:rPr>
        <w:t>تولید</w:t>
      </w:r>
      <w:r w:rsidRPr="0080341E">
        <w:rPr>
          <w:rFonts w:cs="B Nazanin"/>
          <w:color w:val="000000" w:themeColor="text1"/>
          <w:sz w:val="28"/>
          <w:szCs w:val="28"/>
          <w:rtl/>
        </w:rPr>
        <w:t xml:space="preserve"> </w:t>
      </w:r>
      <w:r w:rsidRPr="0080341E">
        <w:rPr>
          <w:rFonts w:cs="B Nazanin" w:hint="cs"/>
          <w:color w:val="000000" w:themeColor="text1"/>
          <w:sz w:val="28"/>
          <w:szCs w:val="28"/>
          <w:rtl/>
        </w:rPr>
        <w:t>با</w:t>
      </w:r>
      <w:r w:rsidRPr="0080341E">
        <w:rPr>
          <w:rFonts w:cs="B Nazanin"/>
          <w:color w:val="000000" w:themeColor="text1"/>
          <w:sz w:val="28"/>
          <w:szCs w:val="28"/>
          <w:rtl/>
        </w:rPr>
        <w:t xml:space="preserve"> </w:t>
      </w:r>
      <w:r w:rsidRPr="0080341E">
        <w:rPr>
          <w:rFonts w:cs="B Nazanin" w:hint="cs"/>
          <w:color w:val="000000" w:themeColor="text1"/>
          <w:sz w:val="28"/>
          <w:szCs w:val="28"/>
          <w:rtl/>
        </w:rPr>
        <w:t>کیفیت</w:t>
      </w:r>
      <w:r w:rsidRPr="0080341E">
        <w:rPr>
          <w:rFonts w:cs="B Nazanin"/>
          <w:color w:val="000000" w:themeColor="text1"/>
          <w:sz w:val="28"/>
          <w:szCs w:val="28"/>
          <w:rtl/>
        </w:rPr>
        <w:t xml:space="preserve"> </w:t>
      </w:r>
      <w:r w:rsidRPr="0080341E">
        <w:rPr>
          <w:rFonts w:cs="B Nazanin" w:hint="cs"/>
          <w:color w:val="000000" w:themeColor="text1"/>
          <w:sz w:val="28"/>
          <w:szCs w:val="28"/>
          <w:rtl/>
        </w:rPr>
        <w:t>بالا</w:t>
      </w:r>
      <w:r w:rsidRPr="0080341E">
        <w:rPr>
          <w:rFonts w:cs="B Nazanin"/>
          <w:color w:val="000000" w:themeColor="text1"/>
          <w:sz w:val="28"/>
          <w:szCs w:val="28"/>
          <w:rtl/>
        </w:rPr>
        <w:t xml:space="preserve"> </w:t>
      </w:r>
      <w:r w:rsidRPr="0080341E">
        <w:rPr>
          <w:rFonts w:cs="B Nazanin" w:hint="cs"/>
          <w:color w:val="000000" w:themeColor="text1"/>
          <w:sz w:val="28"/>
          <w:szCs w:val="28"/>
          <w:rtl/>
        </w:rPr>
        <w:t>ساماندهی</w:t>
      </w:r>
      <w:r w:rsidRPr="0080341E">
        <w:rPr>
          <w:rFonts w:cs="B Nazanin"/>
          <w:color w:val="000000" w:themeColor="text1"/>
          <w:sz w:val="28"/>
          <w:szCs w:val="28"/>
          <w:rtl/>
        </w:rPr>
        <w:t xml:space="preserve"> </w:t>
      </w:r>
      <w:r w:rsidRPr="0080341E">
        <w:rPr>
          <w:rFonts w:cs="B Nazanin" w:hint="cs"/>
          <w:color w:val="000000" w:themeColor="text1"/>
          <w:sz w:val="28"/>
          <w:szCs w:val="28"/>
          <w:rtl/>
        </w:rPr>
        <w:t>شده</w:t>
      </w:r>
      <w:r w:rsidRPr="0080341E">
        <w:rPr>
          <w:rFonts w:cs="B Nazanin"/>
          <w:color w:val="000000" w:themeColor="text1"/>
          <w:sz w:val="28"/>
          <w:szCs w:val="28"/>
          <w:rtl/>
        </w:rPr>
        <w:t xml:space="preserve"> </w:t>
      </w:r>
      <w:r w:rsidRPr="0080341E">
        <w:rPr>
          <w:rFonts w:cs="B Nazanin" w:hint="cs"/>
          <w:color w:val="000000" w:themeColor="text1"/>
          <w:sz w:val="28"/>
          <w:szCs w:val="28"/>
          <w:rtl/>
        </w:rPr>
        <w:t>و</w:t>
      </w:r>
      <w:r w:rsidRPr="0080341E">
        <w:rPr>
          <w:rFonts w:cs="B Nazanin"/>
          <w:color w:val="000000" w:themeColor="text1"/>
          <w:sz w:val="28"/>
          <w:szCs w:val="28"/>
          <w:rtl/>
        </w:rPr>
        <w:t xml:space="preserve"> </w:t>
      </w:r>
      <w:r w:rsidRPr="0080341E">
        <w:rPr>
          <w:rFonts w:cs="B Nazanin" w:hint="cs"/>
          <w:color w:val="000000" w:themeColor="text1"/>
          <w:sz w:val="28"/>
          <w:szCs w:val="28"/>
          <w:rtl/>
        </w:rPr>
        <w:t>اینک</w:t>
      </w:r>
      <w:r w:rsidRPr="0080341E">
        <w:rPr>
          <w:rFonts w:cs="B Nazanin"/>
          <w:color w:val="000000" w:themeColor="text1"/>
          <w:sz w:val="28"/>
          <w:szCs w:val="28"/>
          <w:rtl/>
        </w:rPr>
        <w:t xml:space="preserve"> </w:t>
      </w:r>
      <w:r w:rsidRPr="0080341E">
        <w:rPr>
          <w:rFonts w:cs="B Nazanin" w:hint="cs"/>
          <w:color w:val="000000" w:themeColor="text1"/>
          <w:sz w:val="28"/>
          <w:szCs w:val="28"/>
          <w:rtl/>
        </w:rPr>
        <w:t>علاوه</w:t>
      </w:r>
      <w:r w:rsidRPr="0080341E">
        <w:rPr>
          <w:rFonts w:cs="B Nazanin"/>
          <w:color w:val="000000" w:themeColor="text1"/>
          <w:sz w:val="28"/>
          <w:szCs w:val="28"/>
          <w:rtl/>
        </w:rPr>
        <w:t xml:space="preserve"> </w:t>
      </w:r>
      <w:r w:rsidRPr="0080341E">
        <w:rPr>
          <w:rFonts w:cs="B Nazanin" w:hint="cs"/>
          <w:color w:val="000000" w:themeColor="text1"/>
          <w:sz w:val="28"/>
          <w:szCs w:val="28"/>
          <w:rtl/>
        </w:rPr>
        <w:t>بر</w:t>
      </w:r>
      <w:r w:rsidRPr="0080341E">
        <w:rPr>
          <w:rFonts w:cs="B Nazanin"/>
          <w:color w:val="000000" w:themeColor="text1"/>
          <w:sz w:val="28"/>
          <w:szCs w:val="28"/>
          <w:rtl/>
        </w:rPr>
        <w:t xml:space="preserve"> </w:t>
      </w:r>
      <w:r w:rsidRPr="0080341E">
        <w:rPr>
          <w:rFonts w:cs="B Nazanin" w:hint="cs"/>
          <w:color w:val="000000" w:themeColor="text1"/>
          <w:sz w:val="28"/>
          <w:szCs w:val="28"/>
          <w:rtl/>
        </w:rPr>
        <w:t>انجام</w:t>
      </w:r>
      <w:r w:rsidRPr="0080341E">
        <w:rPr>
          <w:rFonts w:cs="B Nazanin"/>
          <w:color w:val="000000" w:themeColor="text1"/>
          <w:sz w:val="28"/>
          <w:szCs w:val="28"/>
          <w:rtl/>
        </w:rPr>
        <w:t xml:space="preserve"> </w:t>
      </w:r>
      <w:r w:rsidRPr="0080341E">
        <w:rPr>
          <w:rFonts w:cs="B Nazanin" w:hint="cs"/>
          <w:color w:val="000000" w:themeColor="text1"/>
          <w:sz w:val="28"/>
          <w:szCs w:val="28"/>
          <w:rtl/>
        </w:rPr>
        <w:t>کارهای</w:t>
      </w:r>
      <w:r w:rsidRPr="0080341E">
        <w:rPr>
          <w:rFonts w:cs="B Nazanin"/>
          <w:color w:val="000000" w:themeColor="text1"/>
          <w:sz w:val="28"/>
          <w:szCs w:val="28"/>
          <w:rtl/>
        </w:rPr>
        <w:t xml:space="preserve"> </w:t>
      </w:r>
      <w:r w:rsidRPr="0080341E">
        <w:rPr>
          <w:rFonts w:cs="B Nazanin" w:hint="cs"/>
          <w:color w:val="000000" w:themeColor="text1"/>
          <w:sz w:val="28"/>
          <w:szCs w:val="28"/>
          <w:rtl/>
        </w:rPr>
        <w:t>مربوط</w:t>
      </w:r>
      <w:r w:rsidRPr="0080341E">
        <w:rPr>
          <w:rFonts w:cs="B Nazanin"/>
          <w:color w:val="000000" w:themeColor="text1"/>
          <w:sz w:val="28"/>
          <w:szCs w:val="28"/>
          <w:rtl/>
        </w:rPr>
        <w:t xml:space="preserve"> </w:t>
      </w:r>
      <w:r w:rsidRPr="0080341E">
        <w:rPr>
          <w:rFonts w:cs="B Nazanin" w:hint="cs"/>
          <w:color w:val="000000" w:themeColor="text1"/>
          <w:sz w:val="28"/>
          <w:szCs w:val="28"/>
          <w:rtl/>
        </w:rPr>
        <w:t>به</w:t>
      </w:r>
      <w:r w:rsidRPr="0080341E">
        <w:rPr>
          <w:rFonts w:cs="B Nazanin"/>
          <w:color w:val="000000" w:themeColor="text1"/>
          <w:sz w:val="28"/>
          <w:szCs w:val="28"/>
          <w:rtl/>
        </w:rPr>
        <w:t xml:space="preserve"> </w:t>
      </w:r>
      <w:r w:rsidRPr="0080341E">
        <w:rPr>
          <w:rFonts w:cs="B Nazanin" w:hint="cs"/>
          <w:color w:val="000000" w:themeColor="text1"/>
          <w:sz w:val="28"/>
          <w:szCs w:val="28"/>
          <w:rtl/>
        </w:rPr>
        <w:t>اماکن</w:t>
      </w:r>
      <w:r w:rsidRPr="0080341E">
        <w:rPr>
          <w:rFonts w:cs="B Nazanin"/>
          <w:color w:val="000000" w:themeColor="text1"/>
          <w:sz w:val="28"/>
          <w:szCs w:val="28"/>
          <w:rtl/>
        </w:rPr>
        <w:t xml:space="preserve"> </w:t>
      </w:r>
      <w:r w:rsidRPr="0080341E">
        <w:rPr>
          <w:rFonts w:cs="B Nazanin" w:hint="cs"/>
          <w:color w:val="000000" w:themeColor="text1"/>
          <w:sz w:val="28"/>
          <w:szCs w:val="28"/>
          <w:rtl/>
        </w:rPr>
        <w:t>متبرکه</w:t>
      </w:r>
      <w:r w:rsidRPr="0080341E">
        <w:rPr>
          <w:rFonts w:cs="B Nazanin"/>
          <w:color w:val="000000" w:themeColor="text1"/>
          <w:sz w:val="28"/>
          <w:szCs w:val="28"/>
          <w:rtl/>
        </w:rPr>
        <w:t xml:space="preserve"> </w:t>
      </w:r>
      <w:r w:rsidRPr="0080341E">
        <w:rPr>
          <w:rFonts w:cs="B Nazanin" w:hint="cs"/>
          <w:color w:val="000000" w:themeColor="text1"/>
          <w:sz w:val="28"/>
          <w:szCs w:val="28"/>
          <w:rtl/>
        </w:rPr>
        <w:t>تحت</w:t>
      </w:r>
      <w:r w:rsidRPr="0080341E">
        <w:rPr>
          <w:rFonts w:cs="B Nazanin"/>
          <w:color w:val="000000" w:themeColor="text1"/>
          <w:sz w:val="28"/>
          <w:szCs w:val="28"/>
          <w:rtl/>
        </w:rPr>
        <w:t xml:space="preserve"> </w:t>
      </w:r>
      <w:r w:rsidRPr="0080341E">
        <w:rPr>
          <w:rFonts w:cs="B Nazanin" w:hint="cs"/>
          <w:color w:val="000000" w:themeColor="text1"/>
          <w:sz w:val="28"/>
          <w:szCs w:val="28"/>
          <w:rtl/>
        </w:rPr>
        <w:t>پوشش</w:t>
      </w:r>
      <w:r w:rsidRPr="0080341E">
        <w:rPr>
          <w:rFonts w:cs="B Nazanin"/>
          <w:color w:val="000000" w:themeColor="text1"/>
          <w:sz w:val="28"/>
          <w:szCs w:val="28"/>
          <w:rtl/>
        </w:rPr>
        <w:t xml:space="preserve"> </w:t>
      </w:r>
      <w:r w:rsidRPr="0080341E">
        <w:rPr>
          <w:rFonts w:cs="B Nazanin" w:hint="cs"/>
          <w:color w:val="000000" w:themeColor="text1"/>
          <w:sz w:val="28"/>
          <w:szCs w:val="28"/>
          <w:rtl/>
        </w:rPr>
        <w:t>اداره</w:t>
      </w:r>
      <w:r w:rsidRPr="0080341E">
        <w:rPr>
          <w:rFonts w:cs="B Nazanin"/>
          <w:color w:val="000000" w:themeColor="text1"/>
          <w:sz w:val="28"/>
          <w:szCs w:val="28"/>
          <w:rtl/>
        </w:rPr>
        <w:t xml:space="preserve"> </w:t>
      </w:r>
      <w:r w:rsidRPr="0080341E">
        <w:rPr>
          <w:rFonts w:cs="B Nazanin" w:hint="cs"/>
          <w:color w:val="000000" w:themeColor="text1"/>
          <w:sz w:val="28"/>
          <w:szCs w:val="28"/>
          <w:rtl/>
        </w:rPr>
        <w:t>اوقاف،</w:t>
      </w:r>
      <w:r w:rsidRPr="0080341E">
        <w:rPr>
          <w:rFonts w:cs="B Nazanin"/>
          <w:color w:val="000000" w:themeColor="text1"/>
          <w:sz w:val="28"/>
          <w:szCs w:val="28"/>
          <w:rtl/>
        </w:rPr>
        <w:t xml:space="preserve"> </w:t>
      </w:r>
      <w:r w:rsidRPr="0080341E">
        <w:rPr>
          <w:rFonts w:cs="B Nazanin" w:hint="cs"/>
          <w:color w:val="000000" w:themeColor="text1"/>
          <w:sz w:val="28"/>
          <w:szCs w:val="28"/>
          <w:rtl/>
        </w:rPr>
        <w:t>پذیرای</w:t>
      </w:r>
      <w:r w:rsidRPr="0080341E">
        <w:rPr>
          <w:rFonts w:cs="B Nazanin"/>
          <w:color w:val="000000" w:themeColor="text1"/>
          <w:sz w:val="28"/>
          <w:szCs w:val="28"/>
          <w:rtl/>
        </w:rPr>
        <w:t xml:space="preserve"> </w:t>
      </w:r>
      <w:r w:rsidRPr="0080341E">
        <w:rPr>
          <w:rFonts w:cs="B Nazanin" w:hint="cs"/>
          <w:color w:val="000000" w:themeColor="text1"/>
          <w:sz w:val="28"/>
          <w:szCs w:val="28"/>
          <w:rtl/>
        </w:rPr>
        <w:t>سفارش‌های</w:t>
      </w:r>
      <w:r w:rsidRPr="0080341E">
        <w:rPr>
          <w:rFonts w:cs="B Nazanin"/>
          <w:color w:val="000000" w:themeColor="text1"/>
          <w:sz w:val="28"/>
          <w:szCs w:val="28"/>
          <w:rtl/>
        </w:rPr>
        <w:t xml:space="preserve"> </w:t>
      </w:r>
      <w:r w:rsidRPr="0080341E">
        <w:rPr>
          <w:rFonts w:cs="B Nazanin" w:hint="cs"/>
          <w:color w:val="000000" w:themeColor="text1"/>
          <w:sz w:val="28"/>
          <w:szCs w:val="28"/>
          <w:rtl/>
        </w:rPr>
        <w:t>متعدد</w:t>
      </w:r>
      <w:r w:rsidRPr="0080341E">
        <w:rPr>
          <w:rFonts w:cs="B Nazanin"/>
          <w:color w:val="000000" w:themeColor="text1"/>
          <w:sz w:val="28"/>
          <w:szCs w:val="28"/>
          <w:rtl/>
        </w:rPr>
        <w:t xml:space="preserve"> </w:t>
      </w:r>
      <w:r w:rsidRPr="0080341E">
        <w:rPr>
          <w:rFonts w:cs="B Nazanin" w:hint="cs"/>
          <w:color w:val="000000" w:themeColor="text1"/>
          <w:sz w:val="28"/>
          <w:szCs w:val="28"/>
          <w:rtl/>
        </w:rPr>
        <w:t>از</w:t>
      </w:r>
      <w:r w:rsidRPr="0080341E">
        <w:rPr>
          <w:rFonts w:cs="B Nazanin"/>
          <w:color w:val="000000" w:themeColor="text1"/>
          <w:sz w:val="28"/>
          <w:szCs w:val="28"/>
          <w:rtl/>
        </w:rPr>
        <w:t xml:space="preserve"> </w:t>
      </w:r>
      <w:r w:rsidRPr="0080341E">
        <w:rPr>
          <w:rFonts w:cs="B Nazanin" w:hint="cs"/>
          <w:color w:val="000000" w:themeColor="text1"/>
          <w:sz w:val="28"/>
          <w:szCs w:val="28"/>
          <w:rtl/>
        </w:rPr>
        <w:t>درخواست‌کنندگان</w:t>
      </w:r>
      <w:r w:rsidRPr="0080341E">
        <w:rPr>
          <w:rFonts w:cs="B Nazanin"/>
          <w:color w:val="000000" w:themeColor="text1"/>
          <w:sz w:val="28"/>
          <w:szCs w:val="28"/>
          <w:rtl/>
        </w:rPr>
        <w:t xml:space="preserve"> </w:t>
      </w:r>
      <w:r w:rsidRPr="0080341E">
        <w:rPr>
          <w:rFonts w:cs="B Nazanin" w:hint="cs"/>
          <w:color w:val="000000" w:themeColor="text1"/>
          <w:sz w:val="28"/>
          <w:szCs w:val="28"/>
          <w:rtl/>
        </w:rPr>
        <w:t>مختلف</w:t>
      </w:r>
      <w:r w:rsidRPr="0080341E">
        <w:rPr>
          <w:rFonts w:cs="B Nazanin"/>
          <w:color w:val="000000" w:themeColor="text1"/>
          <w:sz w:val="28"/>
          <w:szCs w:val="28"/>
          <w:rtl/>
        </w:rPr>
        <w:t xml:space="preserve"> </w:t>
      </w:r>
      <w:r w:rsidRPr="0080341E">
        <w:rPr>
          <w:rFonts w:cs="B Nazanin" w:hint="cs"/>
          <w:color w:val="000000" w:themeColor="text1"/>
          <w:sz w:val="28"/>
          <w:szCs w:val="28"/>
          <w:rtl/>
        </w:rPr>
        <w:t>برای</w:t>
      </w:r>
      <w:r w:rsidRPr="0080341E">
        <w:rPr>
          <w:rFonts w:cs="B Nazanin"/>
          <w:color w:val="000000" w:themeColor="text1"/>
          <w:sz w:val="28"/>
          <w:szCs w:val="28"/>
          <w:rtl/>
        </w:rPr>
        <w:t xml:space="preserve"> </w:t>
      </w:r>
      <w:r w:rsidRPr="0080341E">
        <w:rPr>
          <w:rFonts w:cs="B Nazanin" w:hint="cs"/>
          <w:color w:val="000000" w:themeColor="text1"/>
          <w:sz w:val="28"/>
          <w:szCs w:val="28"/>
          <w:rtl/>
        </w:rPr>
        <w:t>تولید</w:t>
      </w:r>
      <w:r w:rsidRPr="0080341E">
        <w:rPr>
          <w:rFonts w:cs="B Nazanin"/>
          <w:color w:val="000000" w:themeColor="text1"/>
          <w:sz w:val="28"/>
          <w:szCs w:val="28"/>
          <w:rtl/>
        </w:rPr>
        <w:t xml:space="preserve"> </w:t>
      </w:r>
      <w:r w:rsidRPr="0080341E">
        <w:rPr>
          <w:rFonts w:cs="B Nazanin" w:hint="cs"/>
          <w:color w:val="000000" w:themeColor="text1"/>
          <w:sz w:val="28"/>
          <w:szCs w:val="28"/>
          <w:rtl/>
        </w:rPr>
        <w:t>کاشی</w:t>
      </w:r>
      <w:r w:rsidRPr="0080341E">
        <w:rPr>
          <w:rFonts w:cs="B Nazanin"/>
          <w:color w:val="000000" w:themeColor="text1"/>
          <w:sz w:val="28"/>
          <w:szCs w:val="28"/>
          <w:rtl/>
        </w:rPr>
        <w:t xml:space="preserve"> </w:t>
      </w:r>
      <w:r w:rsidRPr="0080341E">
        <w:rPr>
          <w:rFonts w:cs="B Nazanin" w:hint="cs"/>
          <w:color w:val="000000" w:themeColor="text1"/>
          <w:sz w:val="28"/>
          <w:szCs w:val="28"/>
          <w:rtl/>
        </w:rPr>
        <w:t>می‌باشد</w:t>
      </w:r>
      <w:r w:rsidRPr="0080341E">
        <w:rPr>
          <w:rFonts w:cs="B Nazanin"/>
          <w:color w:val="000000" w:themeColor="text1"/>
          <w:sz w:val="28"/>
          <w:szCs w:val="28"/>
          <w:rtl/>
        </w:rPr>
        <w:t>.</w:t>
      </w:r>
    </w:p>
    <w:p w:rsidR="00137D5A" w:rsidRPr="0080341E" w:rsidRDefault="00137D5A" w:rsidP="00137D5A">
      <w:pPr>
        <w:pStyle w:val="NormalWeb"/>
        <w:bidi/>
        <w:spacing w:line="360" w:lineRule="auto"/>
        <w:jc w:val="both"/>
        <w:rPr>
          <w:rFonts w:cs="B Nazanin"/>
          <w:color w:val="000000" w:themeColor="text1"/>
          <w:sz w:val="28"/>
          <w:szCs w:val="28"/>
          <w:rtl/>
        </w:rPr>
      </w:pPr>
      <w:r w:rsidRPr="0080341E">
        <w:rPr>
          <w:rFonts w:cs="B Nazanin"/>
          <w:color w:val="000000" w:themeColor="text1"/>
          <w:sz w:val="28"/>
          <w:szCs w:val="28"/>
          <w:rtl/>
        </w:rPr>
        <w:t xml:space="preserve">با توجه به کیفیت مطلوب کاشی‌های تولیدشده در این واحد و استقبال فراوان و با حمایت و ارشاد مسئولین محترم سازمان عملیات احداث کارخانه کاشی سنتی گوهرشاد در زمینی به وسعت </w:t>
      </w:r>
      <w:r w:rsidRPr="0080341E">
        <w:rPr>
          <w:rFonts w:cs="B Nazanin"/>
          <w:color w:val="000000" w:themeColor="text1"/>
          <w:sz w:val="28"/>
          <w:szCs w:val="28"/>
          <w:rtl/>
          <w:lang w:bidi="fa-IR"/>
        </w:rPr>
        <w:t>۱۷۰۰۰</w:t>
      </w:r>
      <w:r w:rsidRPr="0080341E">
        <w:rPr>
          <w:rFonts w:cs="B Nazanin"/>
          <w:color w:val="000000" w:themeColor="text1"/>
          <w:sz w:val="28"/>
          <w:szCs w:val="28"/>
          <w:rtl/>
        </w:rPr>
        <w:t xml:space="preserve"> مترمربع آغاز و در ابتدای سال </w:t>
      </w:r>
      <w:r w:rsidRPr="0080341E">
        <w:rPr>
          <w:rFonts w:cs="B Nazanin"/>
          <w:color w:val="000000" w:themeColor="text1"/>
          <w:sz w:val="28"/>
          <w:szCs w:val="28"/>
          <w:rtl/>
          <w:lang w:bidi="fa-IR"/>
        </w:rPr>
        <w:t>۱۳۷۲</w:t>
      </w:r>
      <w:r w:rsidRPr="0080341E">
        <w:rPr>
          <w:rFonts w:cs="B Nazanin"/>
          <w:color w:val="000000" w:themeColor="text1"/>
          <w:sz w:val="28"/>
          <w:szCs w:val="28"/>
          <w:rtl/>
        </w:rPr>
        <w:t xml:space="preserve"> به مرحله بهره‌برداری رسید</w:t>
      </w:r>
      <w:r w:rsidRPr="0080341E">
        <w:rPr>
          <w:rFonts w:cs="B Nazanin"/>
          <w:color w:val="000000" w:themeColor="text1"/>
          <w:sz w:val="28"/>
          <w:szCs w:val="28"/>
        </w:rPr>
        <w:t>.</w:t>
      </w:r>
    </w:p>
    <w:p w:rsidR="00137D5A" w:rsidRPr="0080341E" w:rsidRDefault="00137D5A" w:rsidP="00137D5A">
      <w:pPr>
        <w:pStyle w:val="NormalWeb"/>
        <w:bidi/>
        <w:spacing w:line="360" w:lineRule="auto"/>
        <w:jc w:val="both"/>
        <w:rPr>
          <w:rFonts w:cs="B Nazanin"/>
          <w:color w:val="000000" w:themeColor="text1"/>
          <w:sz w:val="28"/>
          <w:szCs w:val="28"/>
        </w:rPr>
      </w:pPr>
      <w:r w:rsidRPr="0080341E">
        <w:rPr>
          <w:rFonts w:cs="B Nazanin"/>
          <w:color w:val="000000" w:themeColor="text1"/>
          <w:sz w:val="28"/>
          <w:szCs w:val="28"/>
          <w:rtl/>
        </w:rPr>
        <w:t>کاشی‌کاری‌ها، طاق‌های گنبدی شکل و مناره‌های مسجد گوهرشاد</w:t>
      </w:r>
      <w:r w:rsidRPr="0080341E">
        <w:rPr>
          <w:rFonts w:ascii="Cambria" w:hAnsi="Cambria" w:cs="Cambria" w:hint="cs"/>
          <w:color w:val="000000" w:themeColor="text1"/>
          <w:sz w:val="28"/>
          <w:szCs w:val="28"/>
          <w:rtl/>
        </w:rPr>
        <w:t> </w:t>
      </w:r>
      <w:r w:rsidRPr="0080341E">
        <w:rPr>
          <w:rFonts w:cs="B Nazanin" w:hint="cs"/>
          <w:color w:val="000000" w:themeColor="text1"/>
          <w:sz w:val="28"/>
          <w:szCs w:val="28"/>
          <w:rtl/>
        </w:rPr>
        <w:t>با</w:t>
      </w:r>
      <w:r w:rsidRPr="0080341E">
        <w:rPr>
          <w:rFonts w:cs="B Nazanin"/>
          <w:color w:val="000000" w:themeColor="text1"/>
          <w:sz w:val="28"/>
          <w:szCs w:val="28"/>
          <w:rtl/>
        </w:rPr>
        <w:t xml:space="preserve"> </w:t>
      </w:r>
      <w:r w:rsidRPr="0080341E">
        <w:rPr>
          <w:rFonts w:cs="B Nazanin" w:hint="cs"/>
          <w:color w:val="000000" w:themeColor="text1"/>
          <w:sz w:val="28"/>
          <w:szCs w:val="28"/>
          <w:rtl/>
        </w:rPr>
        <w:t>ویژگی</w:t>
      </w:r>
      <w:r w:rsidRPr="0080341E">
        <w:rPr>
          <w:rFonts w:cs="B Nazanin"/>
          <w:color w:val="000000" w:themeColor="text1"/>
          <w:sz w:val="28"/>
          <w:szCs w:val="28"/>
          <w:rtl/>
        </w:rPr>
        <w:t xml:space="preserve"> </w:t>
      </w:r>
      <w:r w:rsidRPr="0080341E">
        <w:rPr>
          <w:rFonts w:cs="B Nazanin" w:hint="cs"/>
          <w:color w:val="000000" w:themeColor="text1"/>
          <w:sz w:val="28"/>
          <w:szCs w:val="28"/>
          <w:rtl/>
        </w:rPr>
        <w:t>و</w:t>
      </w:r>
      <w:r w:rsidRPr="0080341E">
        <w:rPr>
          <w:rFonts w:cs="B Nazanin"/>
          <w:color w:val="000000" w:themeColor="text1"/>
          <w:sz w:val="28"/>
          <w:szCs w:val="28"/>
          <w:rtl/>
        </w:rPr>
        <w:t xml:space="preserve"> </w:t>
      </w:r>
      <w:r w:rsidRPr="0080341E">
        <w:rPr>
          <w:rFonts w:cs="B Nazanin" w:hint="cs"/>
          <w:color w:val="000000" w:themeColor="text1"/>
          <w:sz w:val="28"/>
          <w:szCs w:val="28"/>
          <w:rtl/>
        </w:rPr>
        <w:t>تزئینات</w:t>
      </w:r>
      <w:r w:rsidRPr="0080341E">
        <w:rPr>
          <w:rFonts w:cs="B Nazanin"/>
          <w:color w:val="000000" w:themeColor="text1"/>
          <w:sz w:val="28"/>
          <w:szCs w:val="28"/>
          <w:rtl/>
        </w:rPr>
        <w:t xml:space="preserve"> </w:t>
      </w:r>
      <w:r w:rsidRPr="0080341E">
        <w:rPr>
          <w:rFonts w:cs="B Nazanin" w:hint="cs"/>
          <w:color w:val="000000" w:themeColor="text1"/>
          <w:sz w:val="28"/>
          <w:szCs w:val="28"/>
          <w:rtl/>
        </w:rPr>
        <w:t>خاص</w:t>
      </w:r>
      <w:r w:rsidRPr="0080341E">
        <w:rPr>
          <w:rFonts w:cs="B Nazanin"/>
          <w:color w:val="000000" w:themeColor="text1"/>
          <w:sz w:val="28"/>
          <w:szCs w:val="28"/>
          <w:rtl/>
        </w:rPr>
        <w:t xml:space="preserve"> </w:t>
      </w:r>
      <w:r w:rsidRPr="0080341E">
        <w:rPr>
          <w:rFonts w:cs="B Nazanin" w:hint="cs"/>
          <w:color w:val="000000" w:themeColor="text1"/>
          <w:sz w:val="28"/>
          <w:szCs w:val="28"/>
          <w:rtl/>
        </w:rPr>
        <w:t>و</w:t>
      </w:r>
      <w:r w:rsidRPr="0080341E">
        <w:rPr>
          <w:rFonts w:cs="B Nazanin"/>
          <w:color w:val="000000" w:themeColor="text1"/>
          <w:sz w:val="28"/>
          <w:szCs w:val="28"/>
          <w:rtl/>
        </w:rPr>
        <w:t xml:space="preserve"> </w:t>
      </w:r>
      <w:r w:rsidRPr="0080341E">
        <w:rPr>
          <w:rFonts w:cs="B Nazanin" w:hint="cs"/>
          <w:color w:val="000000" w:themeColor="text1"/>
          <w:sz w:val="28"/>
          <w:szCs w:val="28"/>
          <w:rtl/>
        </w:rPr>
        <w:t>به</w:t>
      </w:r>
      <w:r w:rsidRPr="0080341E">
        <w:rPr>
          <w:rFonts w:cs="B Nazanin"/>
          <w:color w:val="000000" w:themeColor="text1"/>
          <w:sz w:val="28"/>
          <w:szCs w:val="28"/>
          <w:rtl/>
        </w:rPr>
        <w:t xml:space="preserve"> </w:t>
      </w:r>
      <w:r w:rsidRPr="0080341E">
        <w:rPr>
          <w:rFonts w:cs="B Nazanin" w:hint="cs"/>
          <w:color w:val="000000" w:themeColor="text1"/>
          <w:sz w:val="28"/>
          <w:szCs w:val="28"/>
          <w:rtl/>
        </w:rPr>
        <w:t>از</w:t>
      </w:r>
      <w:r w:rsidRPr="0080341E">
        <w:rPr>
          <w:rFonts w:cs="B Nazanin"/>
          <w:color w:val="000000" w:themeColor="text1"/>
          <w:sz w:val="28"/>
          <w:szCs w:val="28"/>
          <w:rtl/>
        </w:rPr>
        <w:t xml:space="preserve"> </w:t>
      </w:r>
      <w:r w:rsidRPr="0080341E">
        <w:rPr>
          <w:rFonts w:cs="B Nazanin" w:hint="cs"/>
          <w:color w:val="000000" w:themeColor="text1"/>
          <w:sz w:val="28"/>
          <w:szCs w:val="28"/>
          <w:rtl/>
        </w:rPr>
        <w:t>سبک</w:t>
      </w:r>
      <w:r w:rsidRPr="0080341E">
        <w:rPr>
          <w:rFonts w:cs="B Nazanin"/>
          <w:color w:val="000000" w:themeColor="text1"/>
          <w:sz w:val="28"/>
          <w:szCs w:val="28"/>
          <w:rtl/>
        </w:rPr>
        <w:t xml:space="preserve"> </w:t>
      </w:r>
      <w:r w:rsidRPr="0080341E">
        <w:rPr>
          <w:rFonts w:cs="B Nazanin" w:hint="cs"/>
          <w:color w:val="000000" w:themeColor="text1"/>
          <w:sz w:val="28"/>
          <w:szCs w:val="28"/>
          <w:rtl/>
        </w:rPr>
        <w:t>مقرنس</w:t>
      </w:r>
      <w:r w:rsidRPr="0080341E">
        <w:rPr>
          <w:rFonts w:cs="B Nazanin"/>
          <w:color w:val="000000" w:themeColor="text1"/>
          <w:sz w:val="28"/>
          <w:szCs w:val="28"/>
          <w:rtl/>
        </w:rPr>
        <w:t xml:space="preserve"> </w:t>
      </w:r>
      <w:r w:rsidRPr="0080341E">
        <w:rPr>
          <w:rFonts w:cs="B Nazanin" w:hint="cs"/>
          <w:color w:val="000000" w:themeColor="text1"/>
          <w:sz w:val="28"/>
          <w:szCs w:val="28"/>
          <w:rtl/>
        </w:rPr>
        <w:t>بناشده</w:t>
      </w:r>
      <w:r w:rsidRPr="0080341E">
        <w:rPr>
          <w:rFonts w:cs="B Nazanin"/>
          <w:color w:val="000000" w:themeColor="text1"/>
          <w:sz w:val="28"/>
          <w:szCs w:val="28"/>
          <w:rtl/>
        </w:rPr>
        <w:t xml:space="preserve"> </w:t>
      </w:r>
      <w:r w:rsidRPr="0080341E">
        <w:rPr>
          <w:rFonts w:cs="B Nazanin" w:hint="cs"/>
          <w:color w:val="000000" w:themeColor="text1"/>
          <w:sz w:val="28"/>
          <w:szCs w:val="28"/>
          <w:rtl/>
        </w:rPr>
        <w:t>است</w:t>
      </w:r>
      <w:r w:rsidRPr="0080341E">
        <w:rPr>
          <w:rFonts w:cs="B Nazanin"/>
          <w:color w:val="000000" w:themeColor="text1"/>
          <w:sz w:val="28"/>
          <w:szCs w:val="28"/>
          <w:rtl/>
        </w:rPr>
        <w:t xml:space="preserve">. </w:t>
      </w:r>
      <w:r w:rsidRPr="0080341E">
        <w:rPr>
          <w:rFonts w:cs="B Nazanin" w:hint="cs"/>
          <w:color w:val="000000" w:themeColor="text1"/>
          <w:sz w:val="28"/>
          <w:szCs w:val="28"/>
          <w:rtl/>
        </w:rPr>
        <w:t>همچنین</w:t>
      </w:r>
      <w:r w:rsidRPr="0080341E">
        <w:rPr>
          <w:rFonts w:cs="B Nazanin"/>
          <w:color w:val="000000" w:themeColor="text1"/>
          <w:sz w:val="28"/>
          <w:szCs w:val="28"/>
          <w:rtl/>
        </w:rPr>
        <w:t xml:space="preserve"> </w:t>
      </w:r>
      <w:r w:rsidRPr="0080341E">
        <w:rPr>
          <w:rFonts w:cs="B Nazanin" w:hint="cs"/>
          <w:color w:val="000000" w:themeColor="text1"/>
          <w:sz w:val="28"/>
          <w:szCs w:val="28"/>
          <w:rtl/>
        </w:rPr>
        <w:t>نقوش</w:t>
      </w:r>
      <w:r w:rsidRPr="0080341E">
        <w:rPr>
          <w:rFonts w:cs="B Nazanin"/>
          <w:color w:val="000000" w:themeColor="text1"/>
          <w:sz w:val="28"/>
          <w:szCs w:val="28"/>
          <w:rtl/>
        </w:rPr>
        <w:t xml:space="preserve"> </w:t>
      </w:r>
      <w:r w:rsidRPr="0080341E">
        <w:rPr>
          <w:rFonts w:cs="B Nazanin" w:hint="cs"/>
          <w:color w:val="000000" w:themeColor="text1"/>
          <w:sz w:val="28"/>
          <w:szCs w:val="28"/>
          <w:rtl/>
        </w:rPr>
        <w:t>و</w:t>
      </w:r>
      <w:r w:rsidRPr="0080341E">
        <w:rPr>
          <w:rFonts w:cs="B Nazanin"/>
          <w:color w:val="000000" w:themeColor="text1"/>
          <w:sz w:val="28"/>
          <w:szCs w:val="28"/>
          <w:rtl/>
        </w:rPr>
        <w:t xml:space="preserve"> </w:t>
      </w:r>
      <w:r w:rsidRPr="0080341E">
        <w:rPr>
          <w:rFonts w:cs="B Nazanin" w:hint="cs"/>
          <w:color w:val="000000" w:themeColor="text1"/>
          <w:sz w:val="28"/>
          <w:szCs w:val="28"/>
          <w:rtl/>
        </w:rPr>
        <w:t>خطوط</w:t>
      </w:r>
      <w:r w:rsidRPr="0080341E">
        <w:rPr>
          <w:rFonts w:cs="B Nazanin"/>
          <w:color w:val="000000" w:themeColor="text1"/>
          <w:sz w:val="28"/>
          <w:szCs w:val="28"/>
          <w:rtl/>
        </w:rPr>
        <w:t xml:space="preserve"> </w:t>
      </w:r>
      <w:r w:rsidRPr="0080341E">
        <w:rPr>
          <w:rFonts w:cs="B Nazanin" w:hint="cs"/>
          <w:color w:val="000000" w:themeColor="text1"/>
          <w:sz w:val="28"/>
          <w:szCs w:val="28"/>
          <w:rtl/>
        </w:rPr>
        <w:t>دیواری</w:t>
      </w:r>
      <w:r w:rsidRPr="0080341E">
        <w:rPr>
          <w:rFonts w:cs="B Nazanin"/>
          <w:color w:val="000000" w:themeColor="text1"/>
          <w:sz w:val="28"/>
          <w:szCs w:val="28"/>
          <w:rtl/>
        </w:rPr>
        <w:t xml:space="preserve"> </w:t>
      </w:r>
      <w:r w:rsidRPr="0080341E">
        <w:rPr>
          <w:rFonts w:cs="B Nazanin" w:hint="cs"/>
          <w:color w:val="000000" w:themeColor="text1"/>
          <w:sz w:val="28"/>
          <w:szCs w:val="28"/>
          <w:rtl/>
        </w:rPr>
        <w:t>بر</w:t>
      </w:r>
      <w:r w:rsidRPr="0080341E">
        <w:rPr>
          <w:rFonts w:cs="B Nazanin"/>
          <w:color w:val="000000" w:themeColor="text1"/>
          <w:sz w:val="28"/>
          <w:szCs w:val="28"/>
          <w:rtl/>
        </w:rPr>
        <w:t xml:space="preserve"> </w:t>
      </w:r>
      <w:r w:rsidRPr="0080341E">
        <w:rPr>
          <w:rFonts w:cs="B Nazanin" w:hint="cs"/>
          <w:color w:val="000000" w:themeColor="text1"/>
          <w:sz w:val="28"/>
          <w:szCs w:val="28"/>
          <w:rtl/>
        </w:rPr>
        <w:t>روی</w:t>
      </w:r>
      <w:r w:rsidRPr="0080341E">
        <w:rPr>
          <w:rFonts w:cs="B Nazanin"/>
          <w:color w:val="000000" w:themeColor="text1"/>
          <w:sz w:val="28"/>
          <w:szCs w:val="28"/>
          <w:rtl/>
        </w:rPr>
        <w:t xml:space="preserve"> </w:t>
      </w:r>
      <w:r w:rsidRPr="0080341E">
        <w:rPr>
          <w:rFonts w:cs="B Nazanin" w:hint="cs"/>
          <w:color w:val="000000" w:themeColor="text1"/>
          <w:sz w:val="28"/>
          <w:szCs w:val="28"/>
          <w:rtl/>
        </w:rPr>
        <w:t>زمینه</w:t>
      </w:r>
      <w:r w:rsidRPr="0080341E">
        <w:rPr>
          <w:rFonts w:cs="B Nazanin"/>
          <w:color w:val="000000" w:themeColor="text1"/>
          <w:sz w:val="28"/>
          <w:szCs w:val="28"/>
          <w:rtl/>
        </w:rPr>
        <w:t xml:space="preserve"> </w:t>
      </w:r>
      <w:r w:rsidRPr="0080341E">
        <w:rPr>
          <w:rFonts w:cs="B Nazanin" w:hint="cs"/>
          <w:color w:val="000000" w:themeColor="text1"/>
          <w:sz w:val="28"/>
          <w:szCs w:val="28"/>
          <w:rtl/>
        </w:rPr>
        <w:t>گچی</w:t>
      </w:r>
      <w:r w:rsidRPr="0080341E">
        <w:rPr>
          <w:rFonts w:cs="B Nazanin"/>
          <w:color w:val="000000" w:themeColor="text1"/>
          <w:sz w:val="28"/>
          <w:szCs w:val="28"/>
          <w:rtl/>
        </w:rPr>
        <w:t xml:space="preserve"> </w:t>
      </w:r>
      <w:r w:rsidRPr="0080341E">
        <w:rPr>
          <w:rFonts w:cs="B Nazanin" w:hint="cs"/>
          <w:color w:val="000000" w:themeColor="text1"/>
          <w:sz w:val="28"/>
          <w:szCs w:val="28"/>
          <w:rtl/>
        </w:rPr>
        <w:t>و</w:t>
      </w:r>
      <w:r w:rsidRPr="0080341E">
        <w:rPr>
          <w:rFonts w:cs="B Nazanin"/>
          <w:color w:val="000000" w:themeColor="text1"/>
          <w:sz w:val="28"/>
          <w:szCs w:val="28"/>
          <w:rtl/>
        </w:rPr>
        <w:t xml:space="preserve"> </w:t>
      </w:r>
      <w:r w:rsidRPr="0080341E">
        <w:rPr>
          <w:rFonts w:cs="B Nazanin" w:hint="cs"/>
          <w:color w:val="000000" w:themeColor="text1"/>
          <w:sz w:val="28"/>
          <w:szCs w:val="28"/>
          <w:rtl/>
        </w:rPr>
        <w:t>معرق‌کاری</w:t>
      </w:r>
      <w:r w:rsidRPr="0080341E">
        <w:rPr>
          <w:rFonts w:cs="B Nazanin"/>
          <w:color w:val="000000" w:themeColor="text1"/>
          <w:sz w:val="28"/>
          <w:szCs w:val="28"/>
          <w:rtl/>
        </w:rPr>
        <w:t xml:space="preserve"> </w:t>
      </w:r>
      <w:r w:rsidRPr="0080341E">
        <w:rPr>
          <w:rFonts w:cs="B Nazanin" w:hint="cs"/>
          <w:color w:val="000000" w:themeColor="text1"/>
          <w:sz w:val="28"/>
          <w:szCs w:val="28"/>
          <w:rtl/>
        </w:rPr>
        <w:t>ممتاز</w:t>
      </w:r>
      <w:r w:rsidRPr="0080341E">
        <w:rPr>
          <w:rFonts w:cs="B Nazanin"/>
          <w:color w:val="000000" w:themeColor="text1"/>
          <w:sz w:val="28"/>
          <w:szCs w:val="28"/>
          <w:rtl/>
        </w:rPr>
        <w:t xml:space="preserve"> </w:t>
      </w:r>
      <w:r w:rsidRPr="0080341E">
        <w:rPr>
          <w:rFonts w:cs="B Nazanin" w:hint="cs"/>
          <w:color w:val="000000" w:themeColor="text1"/>
          <w:sz w:val="28"/>
          <w:szCs w:val="28"/>
          <w:rtl/>
        </w:rPr>
        <w:t>عصر</w:t>
      </w:r>
      <w:r w:rsidRPr="0080341E">
        <w:rPr>
          <w:rFonts w:cs="B Nazanin"/>
          <w:color w:val="000000" w:themeColor="text1"/>
          <w:sz w:val="28"/>
          <w:szCs w:val="28"/>
          <w:rtl/>
        </w:rPr>
        <w:t xml:space="preserve"> </w:t>
      </w:r>
      <w:r w:rsidRPr="0080341E">
        <w:rPr>
          <w:rFonts w:cs="B Nazanin" w:hint="cs"/>
          <w:color w:val="000000" w:themeColor="text1"/>
          <w:sz w:val="28"/>
          <w:szCs w:val="28"/>
          <w:rtl/>
        </w:rPr>
        <w:t>تیموری،</w:t>
      </w:r>
      <w:r w:rsidRPr="0080341E">
        <w:rPr>
          <w:rFonts w:cs="B Nazanin"/>
          <w:color w:val="000000" w:themeColor="text1"/>
          <w:sz w:val="28"/>
          <w:szCs w:val="28"/>
          <w:rtl/>
        </w:rPr>
        <w:t xml:space="preserve"> </w:t>
      </w:r>
      <w:r w:rsidRPr="0080341E">
        <w:rPr>
          <w:rFonts w:cs="B Nazanin" w:hint="cs"/>
          <w:color w:val="000000" w:themeColor="text1"/>
          <w:sz w:val="28"/>
          <w:szCs w:val="28"/>
          <w:rtl/>
        </w:rPr>
        <w:t>جلوه‌های</w:t>
      </w:r>
      <w:r w:rsidRPr="0080341E">
        <w:rPr>
          <w:rFonts w:cs="B Nazanin"/>
          <w:color w:val="000000" w:themeColor="text1"/>
          <w:sz w:val="28"/>
          <w:szCs w:val="28"/>
          <w:rtl/>
        </w:rPr>
        <w:t xml:space="preserve"> </w:t>
      </w:r>
      <w:r w:rsidRPr="0080341E">
        <w:rPr>
          <w:rFonts w:cs="B Nazanin" w:hint="cs"/>
          <w:color w:val="000000" w:themeColor="text1"/>
          <w:sz w:val="28"/>
          <w:szCs w:val="28"/>
          <w:rtl/>
        </w:rPr>
        <w:t>بی‌نظیری</w:t>
      </w:r>
      <w:r w:rsidRPr="0080341E">
        <w:rPr>
          <w:rFonts w:cs="B Nazanin"/>
          <w:color w:val="000000" w:themeColor="text1"/>
          <w:sz w:val="28"/>
          <w:szCs w:val="28"/>
          <w:rtl/>
        </w:rPr>
        <w:t xml:space="preserve"> </w:t>
      </w:r>
      <w:r w:rsidRPr="0080341E">
        <w:rPr>
          <w:rFonts w:cs="B Nazanin" w:hint="cs"/>
          <w:color w:val="000000" w:themeColor="text1"/>
          <w:sz w:val="28"/>
          <w:szCs w:val="28"/>
          <w:rtl/>
        </w:rPr>
        <w:t>را</w:t>
      </w:r>
      <w:r w:rsidRPr="0080341E">
        <w:rPr>
          <w:rFonts w:cs="B Nazanin"/>
          <w:color w:val="000000" w:themeColor="text1"/>
          <w:sz w:val="28"/>
          <w:szCs w:val="28"/>
          <w:rtl/>
        </w:rPr>
        <w:t xml:space="preserve"> به نمایش گذاشته است. این بنای باستانی، نمونه‌ای کامل و برجسته از هنر ایرانی به شمار می‌رود که تمام خصوصیات و ویژگی‌های معماری سنتی در آن به‌کاررفته است. به‌ویژه ایوان جنوبی مسجد به نام ایوان مقصوره، با </w:t>
      </w:r>
      <w:r w:rsidRPr="0080341E">
        <w:rPr>
          <w:rFonts w:cs="B Nazanin"/>
          <w:color w:val="000000" w:themeColor="text1"/>
          <w:sz w:val="28"/>
          <w:szCs w:val="28"/>
          <w:rtl/>
          <w:lang w:bidi="fa-IR"/>
        </w:rPr>
        <w:t>۵۰۰</w:t>
      </w:r>
      <w:r w:rsidRPr="0080341E">
        <w:rPr>
          <w:rFonts w:cs="B Nazanin"/>
          <w:color w:val="000000" w:themeColor="text1"/>
          <w:sz w:val="28"/>
          <w:szCs w:val="28"/>
          <w:rtl/>
        </w:rPr>
        <w:t xml:space="preserve"> مترمربع مساحت، </w:t>
      </w:r>
      <w:r w:rsidRPr="0080341E">
        <w:rPr>
          <w:rFonts w:cs="B Nazanin"/>
          <w:color w:val="000000" w:themeColor="text1"/>
          <w:sz w:val="28"/>
          <w:szCs w:val="28"/>
          <w:rtl/>
          <w:lang w:bidi="fa-IR"/>
        </w:rPr>
        <w:t>۳۷</w:t>
      </w:r>
      <w:r w:rsidRPr="0080341E">
        <w:rPr>
          <w:rFonts w:cs="B Nazanin"/>
          <w:color w:val="000000" w:themeColor="text1"/>
          <w:sz w:val="28"/>
          <w:szCs w:val="28"/>
          <w:rtl/>
        </w:rPr>
        <w:t xml:space="preserve"> متر طول و </w:t>
      </w:r>
      <w:r w:rsidRPr="0080341E">
        <w:rPr>
          <w:rFonts w:cs="B Nazanin"/>
          <w:color w:val="000000" w:themeColor="text1"/>
          <w:sz w:val="28"/>
          <w:szCs w:val="28"/>
          <w:rtl/>
          <w:lang w:bidi="fa-IR"/>
        </w:rPr>
        <w:t>۲۵</w:t>
      </w:r>
      <w:r w:rsidRPr="0080341E">
        <w:rPr>
          <w:rFonts w:hint="cs"/>
          <w:color w:val="000000" w:themeColor="text1"/>
          <w:sz w:val="28"/>
          <w:szCs w:val="28"/>
          <w:rtl/>
        </w:rPr>
        <w:t>٫</w:t>
      </w:r>
      <w:r w:rsidRPr="0080341E">
        <w:rPr>
          <w:rFonts w:cs="B Nazanin"/>
          <w:color w:val="000000" w:themeColor="text1"/>
          <w:sz w:val="28"/>
          <w:szCs w:val="28"/>
          <w:rtl/>
          <w:lang w:bidi="fa-IR"/>
        </w:rPr>
        <w:t>۵</w:t>
      </w:r>
      <w:r w:rsidRPr="0080341E">
        <w:rPr>
          <w:rFonts w:cs="B Nazanin"/>
          <w:color w:val="000000" w:themeColor="text1"/>
          <w:sz w:val="28"/>
          <w:szCs w:val="28"/>
          <w:rtl/>
        </w:rPr>
        <w:t xml:space="preserve"> متر ارتفاع، از باشکوه‌ترین ایوان‌های مساجد است</w:t>
      </w:r>
      <w:r w:rsidRPr="0080341E">
        <w:rPr>
          <w:rFonts w:cs="B Nazanin"/>
          <w:color w:val="000000" w:themeColor="text1"/>
          <w:sz w:val="28"/>
          <w:szCs w:val="28"/>
        </w:rPr>
        <w:t>.</w:t>
      </w:r>
    </w:p>
    <w:p w:rsidR="00137D5A" w:rsidRPr="0080341E" w:rsidRDefault="00137D5A" w:rsidP="00137D5A">
      <w:pPr>
        <w:pStyle w:val="NormalWeb"/>
        <w:bidi/>
        <w:spacing w:line="360" w:lineRule="auto"/>
        <w:jc w:val="both"/>
        <w:rPr>
          <w:rFonts w:cs="B Nazanin"/>
          <w:color w:val="000000" w:themeColor="text1"/>
          <w:sz w:val="28"/>
          <w:szCs w:val="28"/>
        </w:rPr>
      </w:pPr>
      <w:r w:rsidRPr="0080341E">
        <w:rPr>
          <w:rFonts w:cs="B Nazanin"/>
          <w:color w:val="000000" w:themeColor="text1"/>
          <w:sz w:val="28"/>
          <w:szCs w:val="28"/>
          <w:rtl/>
        </w:rPr>
        <w:t>ضلع‌های مسجد، همه با کاشی‌های معرق نفیس آراسته‌شده و در تمام دیوارها و غرفه‌های آن اسماء الله و آیات قرآن و احادیثی که بعضی مربوط به مسجد است، دیده می‌شود</w:t>
      </w:r>
      <w:r w:rsidRPr="0080341E">
        <w:rPr>
          <w:rFonts w:cs="B Nazanin"/>
          <w:color w:val="000000" w:themeColor="text1"/>
          <w:sz w:val="28"/>
          <w:szCs w:val="28"/>
        </w:rPr>
        <w:t>.</w:t>
      </w:r>
    </w:p>
    <w:p w:rsidR="00137D5A" w:rsidRPr="00130CDF" w:rsidRDefault="00137D5A" w:rsidP="00130CDF">
      <w:pPr>
        <w:pStyle w:val="Heading3"/>
        <w:spacing w:line="360" w:lineRule="auto"/>
        <w:rPr>
          <w:rFonts w:cs="B Nazanin"/>
          <w:b/>
          <w:bCs/>
          <w:color w:val="000000" w:themeColor="text1"/>
          <w:sz w:val="28"/>
          <w:szCs w:val="28"/>
          <w:rtl/>
        </w:rPr>
      </w:pPr>
      <w:bookmarkStart w:id="124" w:name="_Toc444274475"/>
      <w:bookmarkStart w:id="125" w:name="_Toc452282226"/>
      <w:r w:rsidRPr="00130CDF">
        <w:rPr>
          <w:rFonts w:cs="B Nazanin" w:hint="cs"/>
          <w:b/>
          <w:bCs/>
          <w:color w:val="000000" w:themeColor="text1"/>
          <w:sz w:val="28"/>
          <w:szCs w:val="28"/>
          <w:rtl/>
        </w:rPr>
        <w:t>2-1-3- سند</w:t>
      </w:r>
      <w:r w:rsidRPr="00130CDF">
        <w:rPr>
          <w:rFonts w:cs="B Nazanin"/>
          <w:b/>
          <w:bCs/>
          <w:color w:val="000000" w:themeColor="text1"/>
          <w:sz w:val="28"/>
          <w:szCs w:val="28"/>
          <w:rtl/>
        </w:rPr>
        <w:t xml:space="preserve"> </w:t>
      </w:r>
      <w:r w:rsidRPr="00130CDF">
        <w:rPr>
          <w:rFonts w:cs="B Nazanin" w:hint="cs"/>
          <w:b/>
          <w:bCs/>
          <w:color w:val="000000" w:themeColor="text1"/>
          <w:sz w:val="28"/>
          <w:szCs w:val="28"/>
          <w:rtl/>
        </w:rPr>
        <w:t>چشم‌انداز</w:t>
      </w:r>
      <w:r w:rsidRPr="00130CDF">
        <w:rPr>
          <w:rFonts w:cs="B Nazanin"/>
          <w:b/>
          <w:bCs/>
          <w:color w:val="000000" w:themeColor="text1"/>
          <w:sz w:val="28"/>
          <w:szCs w:val="28"/>
          <w:rtl/>
        </w:rPr>
        <w:t xml:space="preserve"> </w:t>
      </w:r>
      <w:r w:rsidRPr="00130CDF">
        <w:rPr>
          <w:rFonts w:cs="B Nazanin" w:hint="cs"/>
          <w:b/>
          <w:bCs/>
          <w:color w:val="000000" w:themeColor="text1"/>
          <w:sz w:val="28"/>
          <w:szCs w:val="28"/>
          <w:rtl/>
        </w:rPr>
        <w:t>سازمان</w:t>
      </w:r>
      <w:r w:rsidRPr="00130CDF">
        <w:rPr>
          <w:rFonts w:cs="B Nazanin"/>
          <w:b/>
          <w:bCs/>
          <w:color w:val="000000" w:themeColor="text1"/>
          <w:sz w:val="28"/>
          <w:szCs w:val="28"/>
          <w:rtl/>
        </w:rPr>
        <w:t xml:space="preserve"> </w:t>
      </w:r>
      <w:r w:rsidRPr="00130CDF">
        <w:rPr>
          <w:rFonts w:cs="B Nazanin" w:hint="cs"/>
          <w:b/>
          <w:bCs/>
          <w:color w:val="000000" w:themeColor="text1"/>
          <w:sz w:val="28"/>
          <w:szCs w:val="28"/>
          <w:rtl/>
        </w:rPr>
        <w:t>اوقاف</w:t>
      </w:r>
      <w:r w:rsidRPr="00130CDF">
        <w:rPr>
          <w:rFonts w:cs="B Nazanin"/>
          <w:b/>
          <w:bCs/>
          <w:color w:val="000000" w:themeColor="text1"/>
          <w:sz w:val="28"/>
          <w:szCs w:val="28"/>
          <w:rtl/>
        </w:rPr>
        <w:t xml:space="preserve"> </w:t>
      </w:r>
      <w:r w:rsidRPr="00130CDF">
        <w:rPr>
          <w:rFonts w:cs="B Nazanin" w:hint="cs"/>
          <w:b/>
          <w:bCs/>
          <w:color w:val="000000" w:themeColor="text1"/>
          <w:sz w:val="28"/>
          <w:szCs w:val="28"/>
          <w:rtl/>
        </w:rPr>
        <w:t>و</w:t>
      </w:r>
      <w:r w:rsidRPr="00130CDF">
        <w:rPr>
          <w:rFonts w:cs="B Nazanin"/>
          <w:b/>
          <w:bCs/>
          <w:color w:val="000000" w:themeColor="text1"/>
          <w:sz w:val="28"/>
          <w:szCs w:val="28"/>
          <w:rtl/>
        </w:rPr>
        <w:t xml:space="preserve"> </w:t>
      </w:r>
      <w:r w:rsidRPr="00130CDF">
        <w:rPr>
          <w:rFonts w:cs="B Nazanin" w:hint="cs"/>
          <w:b/>
          <w:bCs/>
          <w:color w:val="000000" w:themeColor="text1"/>
          <w:sz w:val="28"/>
          <w:szCs w:val="28"/>
          <w:rtl/>
        </w:rPr>
        <w:t>امور</w:t>
      </w:r>
      <w:r w:rsidRPr="00130CDF">
        <w:rPr>
          <w:rFonts w:cs="B Nazanin"/>
          <w:b/>
          <w:bCs/>
          <w:color w:val="000000" w:themeColor="text1"/>
          <w:sz w:val="28"/>
          <w:szCs w:val="28"/>
          <w:rtl/>
        </w:rPr>
        <w:t xml:space="preserve"> </w:t>
      </w:r>
      <w:r w:rsidRPr="00130CDF">
        <w:rPr>
          <w:rFonts w:cs="B Nazanin" w:hint="cs"/>
          <w:b/>
          <w:bCs/>
          <w:color w:val="000000" w:themeColor="text1"/>
          <w:sz w:val="28"/>
          <w:szCs w:val="28"/>
          <w:rtl/>
        </w:rPr>
        <w:t>خيريه</w:t>
      </w:r>
      <w:r w:rsidRPr="00130CDF">
        <w:rPr>
          <w:rFonts w:cs="B Nazanin"/>
          <w:b/>
          <w:bCs/>
          <w:color w:val="000000" w:themeColor="text1"/>
          <w:sz w:val="28"/>
          <w:szCs w:val="28"/>
          <w:rtl/>
        </w:rPr>
        <w:t xml:space="preserve"> </w:t>
      </w:r>
      <w:r w:rsidRPr="00130CDF">
        <w:rPr>
          <w:rFonts w:cs="B Nazanin" w:hint="cs"/>
          <w:b/>
          <w:bCs/>
          <w:color w:val="000000" w:themeColor="text1"/>
          <w:sz w:val="28"/>
          <w:szCs w:val="28"/>
          <w:rtl/>
        </w:rPr>
        <w:t>در</w:t>
      </w:r>
      <w:r w:rsidRPr="00130CDF">
        <w:rPr>
          <w:rFonts w:cs="B Nazanin"/>
          <w:b/>
          <w:bCs/>
          <w:color w:val="000000" w:themeColor="text1"/>
          <w:sz w:val="28"/>
          <w:szCs w:val="28"/>
          <w:rtl/>
        </w:rPr>
        <w:t xml:space="preserve"> </w:t>
      </w:r>
      <w:r w:rsidRPr="00130CDF">
        <w:rPr>
          <w:rFonts w:cs="B Nazanin" w:hint="cs"/>
          <w:b/>
          <w:bCs/>
          <w:color w:val="000000" w:themeColor="text1"/>
          <w:sz w:val="28"/>
          <w:szCs w:val="28"/>
          <w:rtl/>
        </w:rPr>
        <w:t>افق</w:t>
      </w:r>
      <w:r w:rsidRPr="00130CDF">
        <w:rPr>
          <w:rFonts w:cs="B Nazanin"/>
          <w:b/>
          <w:bCs/>
          <w:color w:val="000000" w:themeColor="text1"/>
          <w:sz w:val="28"/>
          <w:szCs w:val="28"/>
          <w:rtl/>
        </w:rPr>
        <w:t xml:space="preserve"> </w:t>
      </w:r>
      <w:r w:rsidRPr="00130CDF">
        <w:rPr>
          <w:rFonts w:cs="B Nazanin"/>
          <w:b/>
          <w:bCs/>
          <w:color w:val="000000" w:themeColor="text1"/>
          <w:sz w:val="28"/>
          <w:szCs w:val="28"/>
          <w:rtl/>
          <w:lang w:bidi="fa-IR"/>
        </w:rPr>
        <w:t>۱۴۰۴</w:t>
      </w:r>
      <w:r w:rsidRPr="00130CDF">
        <w:rPr>
          <w:rFonts w:cs="B Nazanin"/>
          <w:b/>
          <w:bCs/>
          <w:color w:val="000000" w:themeColor="text1"/>
          <w:sz w:val="28"/>
          <w:szCs w:val="28"/>
          <w:rtl/>
        </w:rPr>
        <w:t xml:space="preserve"> </w:t>
      </w:r>
      <w:r w:rsidRPr="00130CDF">
        <w:rPr>
          <w:rFonts w:cs="B Nazanin" w:hint="cs"/>
          <w:b/>
          <w:bCs/>
          <w:color w:val="000000" w:themeColor="text1"/>
          <w:sz w:val="28"/>
          <w:szCs w:val="28"/>
          <w:rtl/>
        </w:rPr>
        <w:t>هجري</w:t>
      </w:r>
      <w:r w:rsidRPr="00130CDF">
        <w:rPr>
          <w:rFonts w:cs="B Nazanin"/>
          <w:b/>
          <w:bCs/>
          <w:color w:val="000000" w:themeColor="text1"/>
          <w:sz w:val="28"/>
          <w:szCs w:val="28"/>
          <w:rtl/>
        </w:rPr>
        <w:t xml:space="preserve"> </w:t>
      </w:r>
      <w:r w:rsidRPr="00130CDF">
        <w:rPr>
          <w:rFonts w:cs="B Nazanin" w:hint="cs"/>
          <w:b/>
          <w:bCs/>
          <w:color w:val="000000" w:themeColor="text1"/>
          <w:sz w:val="28"/>
          <w:szCs w:val="28"/>
          <w:rtl/>
        </w:rPr>
        <w:t>شمسي</w:t>
      </w:r>
      <w:bookmarkEnd w:id="124"/>
      <w:bookmarkEnd w:id="125"/>
    </w:p>
    <w:p w:rsidR="00137D5A" w:rsidRPr="0080341E" w:rsidRDefault="00137D5A" w:rsidP="00130CDF">
      <w:pPr>
        <w:spacing w:line="360" w:lineRule="auto"/>
        <w:rPr>
          <w:color w:val="000000" w:themeColor="text1"/>
          <w:rtl/>
        </w:rPr>
      </w:pPr>
      <w:r w:rsidRPr="0080341E">
        <w:rPr>
          <w:rFonts w:hint="cs"/>
          <w:color w:val="000000" w:themeColor="text1"/>
          <w:rtl/>
        </w:rPr>
        <w:lastRenderedPageBreak/>
        <w:t>با</w:t>
      </w:r>
      <w:r w:rsidRPr="0080341E">
        <w:rPr>
          <w:color w:val="000000" w:themeColor="text1"/>
          <w:rtl/>
        </w:rPr>
        <w:t xml:space="preserve"> </w:t>
      </w:r>
      <w:r w:rsidRPr="0080341E">
        <w:rPr>
          <w:rFonts w:hint="cs"/>
          <w:color w:val="000000" w:themeColor="text1"/>
          <w:rtl/>
        </w:rPr>
        <w:t>استعانت</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درگاه</w:t>
      </w:r>
      <w:r w:rsidRPr="0080341E">
        <w:rPr>
          <w:color w:val="000000" w:themeColor="text1"/>
          <w:rtl/>
        </w:rPr>
        <w:t xml:space="preserve"> </w:t>
      </w:r>
      <w:r w:rsidRPr="0080341E">
        <w:rPr>
          <w:rFonts w:hint="cs"/>
          <w:color w:val="000000" w:themeColor="text1"/>
          <w:rtl/>
        </w:rPr>
        <w:t>ايزد</w:t>
      </w:r>
      <w:r w:rsidRPr="0080341E">
        <w:rPr>
          <w:color w:val="000000" w:themeColor="text1"/>
          <w:rtl/>
        </w:rPr>
        <w:t xml:space="preserve"> </w:t>
      </w:r>
      <w:r w:rsidRPr="0080341E">
        <w:rPr>
          <w:rFonts w:hint="cs"/>
          <w:color w:val="000000" w:themeColor="text1"/>
          <w:rtl/>
        </w:rPr>
        <w:t>متعال</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اتّکال</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قدرت</w:t>
      </w:r>
      <w:r w:rsidRPr="0080341E">
        <w:rPr>
          <w:color w:val="000000" w:themeColor="text1"/>
          <w:rtl/>
        </w:rPr>
        <w:t xml:space="preserve"> </w:t>
      </w:r>
      <w:r w:rsidRPr="0080341E">
        <w:rPr>
          <w:rFonts w:hint="cs"/>
          <w:color w:val="000000" w:themeColor="text1"/>
          <w:rtl/>
        </w:rPr>
        <w:t>لايزال</w:t>
      </w:r>
      <w:r w:rsidRPr="0080341E">
        <w:rPr>
          <w:color w:val="000000" w:themeColor="text1"/>
          <w:rtl/>
        </w:rPr>
        <w:t xml:space="preserve"> </w:t>
      </w:r>
      <w:r w:rsidRPr="0080341E">
        <w:rPr>
          <w:rFonts w:hint="cs"/>
          <w:color w:val="000000" w:themeColor="text1"/>
          <w:rtl/>
        </w:rPr>
        <w:t>الهي،</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نگاه</w:t>
      </w:r>
      <w:r w:rsidRPr="0080341E">
        <w:rPr>
          <w:color w:val="000000" w:themeColor="text1"/>
          <w:rtl/>
        </w:rPr>
        <w:t xml:space="preserve"> </w:t>
      </w:r>
      <w:r w:rsidRPr="0080341E">
        <w:rPr>
          <w:rFonts w:hint="cs"/>
          <w:color w:val="000000" w:themeColor="text1"/>
          <w:rtl/>
        </w:rPr>
        <w:t>آرماني</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حکومت</w:t>
      </w:r>
      <w:r w:rsidRPr="0080341E">
        <w:rPr>
          <w:color w:val="000000" w:themeColor="text1"/>
          <w:rtl/>
        </w:rPr>
        <w:t xml:space="preserve"> </w:t>
      </w:r>
      <w:r w:rsidRPr="0080341E">
        <w:rPr>
          <w:rFonts w:hint="cs"/>
          <w:color w:val="000000" w:themeColor="text1"/>
          <w:rtl/>
        </w:rPr>
        <w:t>حضرت</w:t>
      </w:r>
      <w:r w:rsidRPr="0080341E">
        <w:rPr>
          <w:color w:val="000000" w:themeColor="text1"/>
          <w:rtl/>
        </w:rPr>
        <w:t xml:space="preserve"> </w:t>
      </w:r>
      <w:r w:rsidRPr="0080341E">
        <w:rPr>
          <w:rFonts w:hint="cs"/>
          <w:color w:val="000000" w:themeColor="text1"/>
          <w:rtl/>
        </w:rPr>
        <w:t>مهدي</w:t>
      </w:r>
      <w:r w:rsidRPr="0080341E">
        <w:rPr>
          <w:color w:val="000000" w:themeColor="text1"/>
          <w:rtl/>
        </w:rPr>
        <w:t>(</w:t>
      </w:r>
      <w:r w:rsidRPr="0080341E">
        <w:rPr>
          <w:rFonts w:hint="cs"/>
          <w:color w:val="000000" w:themeColor="text1"/>
          <w:rtl/>
        </w:rPr>
        <w:t>عج</w:t>
      </w:r>
      <w:r w:rsidRPr="0080341E">
        <w:rPr>
          <w:color w:val="000000" w:themeColor="text1"/>
          <w:rtl/>
        </w:rPr>
        <w:t>)</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مسير</w:t>
      </w:r>
      <w:r w:rsidRPr="0080341E">
        <w:rPr>
          <w:color w:val="000000" w:themeColor="text1"/>
          <w:rtl/>
        </w:rPr>
        <w:t xml:space="preserve"> </w:t>
      </w:r>
      <w:r w:rsidRPr="0080341E">
        <w:rPr>
          <w:rFonts w:hint="cs"/>
          <w:color w:val="000000" w:themeColor="text1"/>
          <w:rtl/>
        </w:rPr>
        <w:t>تحقق</w:t>
      </w:r>
      <w:r w:rsidRPr="0080341E">
        <w:rPr>
          <w:color w:val="000000" w:themeColor="text1"/>
          <w:rtl/>
        </w:rPr>
        <w:t xml:space="preserve"> </w:t>
      </w:r>
      <w:r w:rsidRPr="0080341E">
        <w:rPr>
          <w:rFonts w:hint="cs"/>
          <w:color w:val="000000" w:themeColor="text1"/>
          <w:rtl/>
        </w:rPr>
        <w:t>آرمانه‌ای</w:t>
      </w:r>
      <w:r w:rsidRPr="0080341E">
        <w:rPr>
          <w:color w:val="000000" w:themeColor="text1"/>
          <w:rtl/>
        </w:rPr>
        <w:t xml:space="preserve"> </w:t>
      </w:r>
      <w:r w:rsidRPr="0080341E">
        <w:rPr>
          <w:rFonts w:hint="cs"/>
          <w:color w:val="000000" w:themeColor="text1"/>
          <w:rtl/>
        </w:rPr>
        <w:t>حضرت</w:t>
      </w:r>
      <w:r w:rsidRPr="0080341E">
        <w:rPr>
          <w:color w:val="000000" w:themeColor="text1"/>
          <w:rtl/>
        </w:rPr>
        <w:t xml:space="preserve"> </w:t>
      </w:r>
      <w:r w:rsidRPr="0080341E">
        <w:rPr>
          <w:rFonts w:hint="cs"/>
          <w:color w:val="000000" w:themeColor="text1"/>
          <w:rtl/>
        </w:rPr>
        <w:t>اما</w:t>
      </w:r>
      <w:r w:rsidRPr="0080341E">
        <w:rPr>
          <w:color w:val="000000" w:themeColor="text1"/>
          <w:rtl/>
        </w:rPr>
        <w:t xml:space="preserve"> </w:t>
      </w:r>
      <w:r w:rsidRPr="0080341E">
        <w:rPr>
          <w:rFonts w:hint="cs"/>
          <w:color w:val="000000" w:themeColor="text1"/>
          <w:rtl/>
        </w:rPr>
        <w:t>م</w:t>
      </w:r>
      <w:r w:rsidRPr="0080341E">
        <w:rPr>
          <w:color w:val="000000" w:themeColor="text1"/>
          <w:rtl/>
        </w:rPr>
        <w:t>(</w:t>
      </w:r>
      <w:r w:rsidRPr="0080341E">
        <w:rPr>
          <w:rFonts w:hint="cs"/>
          <w:color w:val="000000" w:themeColor="text1"/>
          <w:rtl/>
        </w:rPr>
        <w:t>ره</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رهنمودهاي</w:t>
      </w:r>
      <w:r w:rsidRPr="0080341E">
        <w:rPr>
          <w:color w:val="000000" w:themeColor="text1"/>
          <w:rtl/>
        </w:rPr>
        <w:t xml:space="preserve"> </w:t>
      </w:r>
      <w:r w:rsidRPr="0080341E">
        <w:rPr>
          <w:rFonts w:hint="cs"/>
          <w:color w:val="000000" w:themeColor="text1"/>
          <w:rtl/>
        </w:rPr>
        <w:t>مقام</w:t>
      </w:r>
      <w:r w:rsidRPr="0080341E">
        <w:rPr>
          <w:color w:val="000000" w:themeColor="text1"/>
          <w:rtl/>
        </w:rPr>
        <w:t xml:space="preserve"> </w:t>
      </w:r>
      <w:r w:rsidRPr="0080341E">
        <w:rPr>
          <w:rFonts w:hint="cs"/>
          <w:color w:val="000000" w:themeColor="text1"/>
          <w:rtl/>
        </w:rPr>
        <w:t>معظم</w:t>
      </w:r>
      <w:r w:rsidRPr="0080341E">
        <w:rPr>
          <w:color w:val="000000" w:themeColor="text1"/>
          <w:rtl/>
        </w:rPr>
        <w:t xml:space="preserve"> </w:t>
      </w:r>
      <w:r w:rsidRPr="0080341E">
        <w:rPr>
          <w:rFonts w:hint="cs"/>
          <w:color w:val="000000" w:themeColor="text1"/>
          <w:rtl/>
        </w:rPr>
        <w:t>رهبري</w:t>
      </w:r>
      <w:r w:rsidRPr="0080341E">
        <w:rPr>
          <w:color w:val="000000" w:themeColor="text1"/>
          <w:rtl/>
        </w:rPr>
        <w:t>(</w:t>
      </w:r>
      <w:r w:rsidRPr="0080341E">
        <w:rPr>
          <w:rFonts w:hint="cs"/>
          <w:color w:val="000000" w:themeColor="text1"/>
          <w:rtl/>
        </w:rPr>
        <w:t>مدظله‌العالی</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ارزش‌های</w:t>
      </w:r>
      <w:r w:rsidRPr="0080341E">
        <w:rPr>
          <w:color w:val="000000" w:themeColor="text1"/>
          <w:rtl/>
        </w:rPr>
        <w:t xml:space="preserve"> </w:t>
      </w:r>
      <w:r w:rsidRPr="0080341E">
        <w:rPr>
          <w:rFonts w:hint="cs"/>
          <w:color w:val="000000" w:themeColor="text1"/>
          <w:rtl/>
        </w:rPr>
        <w:t>نظام</w:t>
      </w:r>
      <w:r w:rsidRPr="0080341E">
        <w:rPr>
          <w:color w:val="000000" w:themeColor="text1"/>
          <w:rtl/>
        </w:rPr>
        <w:t xml:space="preserve"> </w:t>
      </w:r>
      <w:r w:rsidRPr="0080341E">
        <w:rPr>
          <w:rFonts w:hint="cs"/>
          <w:color w:val="000000" w:themeColor="text1"/>
          <w:rtl/>
        </w:rPr>
        <w:t>مقدس</w:t>
      </w:r>
      <w:r w:rsidRPr="0080341E">
        <w:rPr>
          <w:color w:val="000000" w:themeColor="text1"/>
          <w:rtl/>
        </w:rPr>
        <w:t xml:space="preserve"> </w:t>
      </w:r>
      <w:r w:rsidRPr="0080341E">
        <w:rPr>
          <w:rFonts w:hint="cs"/>
          <w:color w:val="000000" w:themeColor="text1"/>
          <w:rtl/>
        </w:rPr>
        <w:t>جمهوري</w:t>
      </w:r>
      <w:r w:rsidRPr="0080341E">
        <w:rPr>
          <w:color w:val="000000" w:themeColor="text1"/>
          <w:rtl/>
        </w:rPr>
        <w:t xml:space="preserve"> </w:t>
      </w:r>
      <w:r w:rsidRPr="0080341E">
        <w:rPr>
          <w:rFonts w:hint="cs"/>
          <w:color w:val="000000" w:themeColor="text1"/>
          <w:rtl/>
        </w:rPr>
        <w:t>اسلامي</w:t>
      </w:r>
      <w:r w:rsidRPr="0080341E">
        <w:rPr>
          <w:color w:val="000000" w:themeColor="text1"/>
          <w:rtl/>
        </w:rPr>
        <w:t xml:space="preserve"> </w:t>
      </w:r>
      <w:r w:rsidRPr="0080341E">
        <w:rPr>
          <w:rFonts w:hint="cs"/>
          <w:color w:val="000000" w:themeColor="text1"/>
          <w:rtl/>
        </w:rPr>
        <w:t>ايران</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چارچوب</w:t>
      </w:r>
      <w:r w:rsidRPr="0080341E">
        <w:rPr>
          <w:color w:val="000000" w:themeColor="text1"/>
          <w:rtl/>
        </w:rPr>
        <w:t xml:space="preserve"> </w:t>
      </w:r>
      <w:r w:rsidRPr="0080341E">
        <w:rPr>
          <w:rFonts w:hint="cs"/>
          <w:color w:val="000000" w:themeColor="text1"/>
          <w:rtl/>
        </w:rPr>
        <w:t>چشم‌انداز</w:t>
      </w:r>
      <w:r w:rsidRPr="0080341E">
        <w:rPr>
          <w:color w:val="000000" w:themeColor="text1"/>
          <w:rtl/>
        </w:rPr>
        <w:t xml:space="preserve"> </w:t>
      </w:r>
      <w:r w:rsidRPr="0080341E">
        <w:rPr>
          <w:rFonts w:hint="cs"/>
          <w:color w:val="000000" w:themeColor="text1"/>
          <w:rtl/>
        </w:rPr>
        <w:t>کشور،</w:t>
      </w:r>
      <w:r w:rsidRPr="0080341E">
        <w:rPr>
          <w:color w:val="000000" w:themeColor="text1"/>
          <w:rtl/>
        </w:rPr>
        <w:t xml:space="preserve"> </w:t>
      </w:r>
      <w:r w:rsidRPr="0080341E">
        <w:rPr>
          <w:rFonts w:hint="cs"/>
          <w:color w:val="000000" w:themeColor="text1"/>
          <w:rtl/>
        </w:rPr>
        <w:t>سازمان</w:t>
      </w:r>
      <w:r w:rsidRPr="0080341E">
        <w:rPr>
          <w:color w:val="000000" w:themeColor="text1"/>
          <w:rtl/>
        </w:rPr>
        <w:t xml:space="preserve"> </w:t>
      </w:r>
      <w:r w:rsidRPr="0080341E">
        <w:rPr>
          <w:rFonts w:hint="cs"/>
          <w:color w:val="000000" w:themeColor="text1"/>
          <w:rtl/>
        </w:rPr>
        <w:t>اوقاف</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امور</w:t>
      </w:r>
      <w:r w:rsidRPr="0080341E">
        <w:rPr>
          <w:color w:val="000000" w:themeColor="text1"/>
          <w:rtl/>
        </w:rPr>
        <w:t xml:space="preserve"> </w:t>
      </w:r>
      <w:r w:rsidRPr="0080341E">
        <w:rPr>
          <w:rFonts w:hint="cs"/>
          <w:color w:val="000000" w:themeColor="text1"/>
          <w:rtl/>
        </w:rPr>
        <w:t>خيريه</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پرتو</w:t>
      </w:r>
      <w:r w:rsidRPr="0080341E">
        <w:rPr>
          <w:color w:val="000000" w:themeColor="text1"/>
          <w:rtl/>
        </w:rPr>
        <w:t xml:space="preserve"> </w:t>
      </w:r>
      <w:r w:rsidRPr="0080341E">
        <w:rPr>
          <w:rFonts w:hint="cs"/>
          <w:color w:val="000000" w:themeColor="text1"/>
          <w:rtl/>
        </w:rPr>
        <w:t>عزم</w:t>
      </w:r>
      <w:r w:rsidRPr="0080341E">
        <w:rPr>
          <w:color w:val="000000" w:themeColor="text1"/>
          <w:rtl/>
        </w:rPr>
        <w:t xml:space="preserve"> </w:t>
      </w:r>
      <w:r w:rsidRPr="0080341E">
        <w:rPr>
          <w:rFonts w:hint="cs"/>
          <w:color w:val="000000" w:themeColor="text1"/>
          <w:rtl/>
        </w:rPr>
        <w:t>مسئولين</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تلاش</w:t>
      </w:r>
      <w:r w:rsidRPr="0080341E">
        <w:rPr>
          <w:color w:val="000000" w:themeColor="text1"/>
          <w:rtl/>
        </w:rPr>
        <w:t xml:space="preserve"> </w:t>
      </w:r>
      <w:r w:rsidRPr="0080341E">
        <w:rPr>
          <w:rFonts w:hint="cs"/>
          <w:color w:val="000000" w:themeColor="text1"/>
          <w:rtl/>
        </w:rPr>
        <w:t>جمعي</w:t>
      </w:r>
      <w:r w:rsidRPr="0080341E">
        <w:rPr>
          <w:color w:val="000000" w:themeColor="text1"/>
          <w:rtl/>
        </w:rPr>
        <w:t xml:space="preserve"> </w:t>
      </w:r>
      <w:r w:rsidRPr="0080341E">
        <w:rPr>
          <w:rFonts w:hint="cs"/>
          <w:color w:val="000000" w:themeColor="text1"/>
          <w:rtl/>
        </w:rPr>
        <w:t>کارکنان،</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افق</w:t>
      </w:r>
      <w:r w:rsidRPr="0080341E">
        <w:rPr>
          <w:color w:val="000000" w:themeColor="text1"/>
          <w:rtl/>
        </w:rPr>
        <w:t xml:space="preserve"> </w:t>
      </w:r>
      <w:r w:rsidRPr="0080341E">
        <w:rPr>
          <w:rFonts w:hint="cs"/>
          <w:color w:val="000000" w:themeColor="text1"/>
          <w:rtl/>
        </w:rPr>
        <w:t>بیست‌ساله،</w:t>
      </w:r>
      <w:r w:rsidRPr="0080341E">
        <w:rPr>
          <w:color w:val="000000" w:themeColor="text1"/>
          <w:rtl/>
        </w:rPr>
        <w:t xml:space="preserve"> </w:t>
      </w:r>
      <w:r w:rsidRPr="0080341E">
        <w:rPr>
          <w:rFonts w:hint="cs"/>
          <w:color w:val="000000" w:themeColor="text1"/>
          <w:rtl/>
        </w:rPr>
        <w:t>سازماني</w:t>
      </w:r>
      <w:r w:rsidRPr="0080341E">
        <w:rPr>
          <w:color w:val="000000" w:themeColor="text1"/>
          <w:rtl/>
        </w:rPr>
        <w:t xml:space="preserve"> </w:t>
      </w:r>
      <w:r w:rsidRPr="0080341E">
        <w:rPr>
          <w:rFonts w:hint="cs"/>
          <w:color w:val="000000" w:themeColor="text1"/>
          <w:rtl/>
        </w:rPr>
        <w:t>است.</w:t>
      </w:r>
    </w:p>
    <w:p w:rsidR="00137D5A" w:rsidRPr="0080341E" w:rsidRDefault="00137D5A" w:rsidP="00137D5A">
      <w:pPr>
        <w:spacing w:line="360" w:lineRule="auto"/>
        <w:rPr>
          <w:color w:val="000000" w:themeColor="text1"/>
          <w:rtl/>
        </w:rPr>
      </w:pPr>
      <w:r w:rsidRPr="0080341E">
        <w:rPr>
          <w:rFonts w:hint="cs"/>
          <w:color w:val="000000" w:themeColor="text1"/>
          <w:rtl/>
        </w:rPr>
        <w:t>«ارزش‌مدار،</w:t>
      </w:r>
      <w:r w:rsidRPr="0080341E">
        <w:rPr>
          <w:color w:val="000000" w:themeColor="text1"/>
          <w:rtl/>
        </w:rPr>
        <w:t xml:space="preserve"> </w:t>
      </w:r>
      <w:r w:rsidRPr="0080341E">
        <w:rPr>
          <w:rFonts w:hint="cs"/>
          <w:color w:val="000000" w:themeColor="text1"/>
          <w:rtl/>
        </w:rPr>
        <w:t>امانت‌دار،</w:t>
      </w:r>
      <w:r w:rsidRPr="0080341E">
        <w:rPr>
          <w:color w:val="000000" w:themeColor="text1"/>
          <w:rtl/>
        </w:rPr>
        <w:t xml:space="preserve"> </w:t>
      </w:r>
      <w:r w:rsidRPr="0080341E">
        <w:rPr>
          <w:rFonts w:hint="cs"/>
          <w:color w:val="000000" w:themeColor="text1"/>
          <w:rtl/>
        </w:rPr>
        <w:t>مردمي،</w:t>
      </w:r>
      <w:r w:rsidRPr="0080341E">
        <w:rPr>
          <w:color w:val="000000" w:themeColor="text1"/>
          <w:rtl/>
        </w:rPr>
        <w:t xml:space="preserve"> </w:t>
      </w:r>
      <w:r w:rsidRPr="0080341E">
        <w:rPr>
          <w:rFonts w:hint="cs"/>
          <w:color w:val="000000" w:themeColor="text1"/>
          <w:rtl/>
        </w:rPr>
        <w:t>عدالت</w:t>
      </w:r>
      <w:r w:rsidRPr="0080341E">
        <w:rPr>
          <w:color w:val="000000" w:themeColor="text1"/>
          <w:rtl/>
        </w:rPr>
        <w:t xml:space="preserve"> </w:t>
      </w:r>
      <w:r w:rsidRPr="0080341E">
        <w:rPr>
          <w:rFonts w:hint="cs"/>
          <w:color w:val="000000" w:themeColor="text1"/>
          <w:rtl/>
        </w:rPr>
        <w:t>محور،</w:t>
      </w:r>
      <w:r w:rsidRPr="0080341E">
        <w:rPr>
          <w:color w:val="000000" w:themeColor="text1"/>
          <w:rtl/>
        </w:rPr>
        <w:t xml:space="preserve"> </w:t>
      </w:r>
      <w:r w:rsidRPr="0080341E">
        <w:rPr>
          <w:rFonts w:hint="cs"/>
          <w:color w:val="000000" w:themeColor="text1"/>
          <w:rtl/>
        </w:rPr>
        <w:t>کارآمد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پاسخگو،</w:t>
      </w:r>
      <w:r w:rsidRPr="0080341E">
        <w:rPr>
          <w:color w:val="000000" w:themeColor="text1"/>
          <w:rtl/>
        </w:rPr>
        <w:t xml:space="preserve"> </w:t>
      </w:r>
      <w:r w:rsidRPr="0080341E">
        <w:rPr>
          <w:rFonts w:hint="cs"/>
          <w:color w:val="000000" w:themeColor="text1"/>
          <w:rtl/>
        </w:rPr>
        <w:t>حافظ</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تعالی‌بخش</w:t>
      </w:r>
      <w:r w:rsidRPr="0080341E">
        <w:rPr>
          <w:color w:val="000000" w:themeColor="text1"/>
          <w:rtl/>
        </w:rPr>
        <w:t xml:space="preserve"> </w:t>
      </w:r>
      <w:r w:rsidRPr="0080341E">
        <w:rPr>
          <w:rFonts w:hint="cs"/>
          <w:color w:val="000000" w:themeColor="text1"/>
          <w:rtl/>
        </w:rPr>
        <w:t>سنت</w:t>
      </w:r>
      <w:r w:rsidRPr="0080341E">
        <w:rPr>
          <w:color w:val="000000" w:themeColor="text1"/>
          <w:rtl/>
        </w:rPr>
        <w:t xml:space="preserve"> </w:t>
      </w:r>
      <w:r w:rsidRPr="0080341E">
        <w:rPr>
          <w:rFonts w:hint="cs"/>
          <w:color w:val="000000" w:themeColor="text1"/>
          <w:rtl/>
        </w:rPr>
        <w:t>حسنه</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امور</w:t>
      </w:r>
      <w:r w:rsidRPr="0080341E">
        <w:rPr>
          <w:color w:val="000000" w:themeColor="text1"/>
          <w:rtl/>
        </w:rPr>
        <w:t xml:space="preserve"> </w:t>
      </w:r>
      <w:r w:rsidRPr="0080341E">
        <w:rPr>
          <w:rFonts w:hint="cs"/>
          <w:color w:val="000000" w:themeColor="text1"/>
          <w:rtl/>
        </w:rPr>
        <w:t>خيريه</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توسعه‌دهنده</w:t>
      </w:r>
      <w:r w:rsidRPr="0080341E">
        <w:rPr>
          <w:color w:val="000000" w:themeColor="text1"/>
          <w:rtl/>
        </w:rPr>
        <w:t xml:space="preserve"> </w:t>
      </w:r>
      <w:r w:rsidRPr="0080341E">
        <w:rPr>
          <w:rFonts w:hint="cs"/>
          <w:color w:val="000000" w:themeColor="text1"/>
          <w:rtl/>
        </w:rPr>
        <w:t>نقش</w:t>
      </w:r>
      <w:r w:rsidRPr="0080341E">
        <w:rPr>
          <w:color w:val="000000" w:themeColor="text1"/>
          <w:rtl/>
        </w:rPr>
        <w:t xml:space="preserve"> </w:t>
      </w:r>
      <w:r w:rsidRPr="0080341E">
        <w:rPr>
          <w:rFonts w:hint="cs"/>
          <w:color w:val="000000" w:themeColor="text1"/>
          <w:rtl/>
        </w:rPr>
        <w:t>آن</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زیرساخت‌های</w:t>
      </w:r>
      <w:r w:rsidRPr="0080341E">
        <w:rPr>
          <w:color w:val="000000" w:themeColor="text1"/>
          <w:rtl/>
        </w:rPr>
        <w:t xml:space="preserve"> </w:t>
      </w:r>
      <w:r w:rsidRPr="0080341E">
        <w:rPr>
          <w:rFonts w:hint="cs"/>
          <w:color w:val="000000" w:themeColor="text1"/>
          <w:rtl/>
        </w:rPr>
        <w:t>جامعه،</w:t>
      </w:r>
      <w:r w:rsidRPr="0080341E">
        <w:rPr>
          <w:color w:val="000000" w:themeColor="text1"/>
          <w:rtl/>
        </w:rPr>
        <w:t xml:space="preserve"> </w:t>
      </w:r>
      <w:r w:rsidRPr="0080341E">
        <w:rPr>
          <w:rFonts w:hint="cs"/>
          <w:color w:val="000000" w:themeColor="text1"/>
          <w:rtl/>
        </w:rPr>
        <w:t>اعتلا بخش</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تعميق</w:t>
      </w:r>
      <w:r w:rsidRPr="0080341E">
        <w:rPr>
          <w:color w:val="000000" w:themeColor="text1"/>
          <w:rtl/>
        </w:rPr>
        <w:t xml:space="preserve"> </w:t>
      </w:r>
      <w:r w:rsidRPr="0080341E">
        <w:rPr>
          <w:rFonts w:hint="cs"/>
          <w:color w:val="000000" w:themeColor="text1"/>
          <w:rtl/>
        </w:rPr>
        <w:t>دهنده</w:t>
      </w:r>
      <w:r w:rsidRPr="0080341E">
        <w:rPr>
          <w:color w:val="000000" w:themeColor="text1"/>
          <w:rtl/>
        </w:rPr>
        <w:t xml:space="preserve"> </w:t>
      </w:r>
      <w:r w:rsidRPr="0080341E">
        <w:rPr>
          <w:rFonts w:hint="cs"/>
          <w:color w:val="000000" w:themeColor="text1"/>
          <w:rtl/>
        </w:rPr>
        <w:t>نقش</w:t>
      </w:r>
      <w:r w:rsidRPr="0080341E">
        <w:rPr>
          <w:color w:val="000000" w:themeColor="text1"/>
          <w:rtl/>
        </w:rPr>
        <w:t xml:space="preserve"> </w:t>
      </w:r>
      <w:r w:rsidRPr="0080341E">
        <w:rPr>
          <w:rFonts w:hint="cs"/>
          <w:color w:val="000000" w:themeColor="text1"/>
          <w:rtl/>
        </w:rPr>
        <w:t>محوري</w:t>
      </w:r>
      <w:r w:rsidRPr="0080341E">
        <w:rPr>
          <w:color w:val="000000" w:themeColor="text1"/>
          <w:rtl/>
        </w:rPr>
        <w:t xml:space="preserve"> </w:t>
      </w:r>
      <w:r w:rsidRPr="0080341E">
        <w:rPr>
          <w:rFonts w:hint="cs"/>
          <w:color w:val="000000" w:themeColor="text1"/>
          <w:rtl/>
        </w:rPr>
        <w:t>بقاع</w:t>
      </w:r>
      <w:r w:rsidRPr="0080341E">
        <w:rPr>
          <w:color w:val="000000" w:themeColor="text1"/>
          <w:rtl/>
        </w:rPr>
        <w:t xml:space="preserve"> </w:t>
      </w:r>
      <w:r w:rsidRPr="0080341E">
        <w:rPr>
          <w:rFonts w:hint="cs"/>
          <w:color w:val="000000" w:themeColor="text1"/>
          <w:rtl/>
        </w:rPr>
        <w:t>متبرکه،</w:t>
      </w:r>
      <w:r w:rsidRPr="0080341E">
        <w:rPr>
          <w:color w:val="000000" w:themeColor="text1"/>
          <w:rtl/>
        </w:rPr>
        <w:t xml:space="preserve"> </w:t>
      </w:r>
      <w:r w:rsidRPr="0080341E">
        <w:rPr>
          <w:rFonts w:hint="cs"/>
          <w:color w:val="000000" w:themeColor="text1"/>
          <w:rtl/>
        </w:rPr>
        <w:t>مساجد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ساير</w:t>
      </w:r>
      <w:r w:rsidRPr="0080341E">
        <w:rPr>
          <w:color w:val="000000" w:themeColor="text1"/>
          <w:rtl/>
        </w:rPr>
        <w:t xml:space="preserve"> </w:t>
      </w:r>
      <w:r w:rsidRPr="0080341E">
        <w:rPr>
          <w:rFonts w:hint="cs"/>
          <w:color w:val="000000" w:themeColor="text1"/>
          <w:rtl/>
        </w:rPr>
        <w:t>اماکن</w:t>
      </w:r>
      <w:r w:rsidRPr="0080341E">
        <w:rPr>
          <w:color w:val="000000" w:themeColor="text1"/>
          <w:rtl/>
        </w:rPr>
        <w:t xml:space="preserve"> </w:t>
      </w:r>
      <w:r w:rsidRPr="0080341E">
        <w:rPr>
          <w:rFonts w:hint="cs"/>
          <w:color w:val="000000" w:themeColor="text1"/>
          <w:rtl/>
        </w:rPr>
        <w:t>مذهبي،</w:t>
      </w:r>
      <w:r w:rsidRPr="0080341E">
        <w:rPr>
          <w:color w:val="000000" w:themeColor="text1"/>
          <w:rtl/>
        </w:rPr>
        <w:t xml:space="preserve"> </w:t>
      </w:r>
      <w:r w:rsidRPr="0080341E">
        <w:rPr>
          <w:rFonts w:hint="cs"/>
          <w:color w:val="000000" w:themeColor="text1"/>
          <w:rtl/>
        </w:rPr>
        <w:t>دست‌یافته</w:t>
      </w:r>
      <w:r w:rsidRPr="0080341E">
        <w:rPr>
          <w:color w:val="000000" w:themeColor="text1"/>
          <w:rtl/>
        </w:rPr>
        <w:t xml:space="preserve"> </w:t>
      </w:r>
      <w:r w:rsidRPr="0080341E">
        <w:rPr>
          <w:rFonts w:hint="cs"/>
          <w:color w:val="000000" w:themeColor="text1"/>
          <w:rtl/>
        </w:rPr>
        <w:t>به</w:t>
      </w:r>
      <w:r w:rsidRPr="0080341E">
        <w:rPr>
          <w:color w:val="000000" w:themeColor="text1"/>
          <w:rtl/>
        </w:rPr>
        <w:t xml:space="preserve"> </w:t>
      </w:r>
      <w:r w:rsidRPr="0080341E">
        <w:rPr>
          <w:rFonts w:hint="cs"/>
          <w:color w:val="000000" w:themeColor="text1"/>
          <w:rtl/>
        </w:rPr>
        <w:t>جايگاه</w:t>
      </w:r>
      <w:r w:rsidRPr="0080341E">
        <w:rPr>
          <w:color w:val="000000" w:themeColor="text1"/>
          <w:rtl/>
        </w:rPr>
        <w:t xml:space="preserve"> </w:t>
      </w:r>
      <w:r w:rsidRPr="0080341E">
        <w:rPr>
          <w:rFonts w:hint="cs"/>
          <w:color w:val="000000" w:themeColor="text1"/>
          <w:rtl/>
        </w:rPr>
        <w:t>واقعي</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ممتاز</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بين</w:t>
      </w:r>
      <w:r w:rsidRPr="0080341E">
        <w:rPr>
          <w:color w:val="000000" w:themeColor="text1"/>
          <w:rtl/>
        </w:rPr>
        <w:t xml:space="preserve"> </w:t>
      </w:r>
      <w:r w:rsidRPr="0080341E">
        <w:rPr>
          <w:rFonts w:hint="cs"/>
          <w:color w:val="000000" w:themeColor="text1"/>
          <w:rtl/>
        </w:rPr>
        <w:t>سازمان‌ها</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نهادهاي</w:t>
      </w:r>
      <w:r w:rsidRPr="0080341E">
        <w:rPr>
          <w:color w:val="000000" w:themeColor="text1"/>
          <w:rtl/>
        </w:rPr>
        <w:t xml:space="preserve"> </w:t>
      </w:r>
      <w:r w:rsidRPr="0080341E">
        <w:rPr>
          <w:rFonts w:hint="cs"/>
          <w:color w:val="000000" w:themeColor="text1"/>
          <w:rtl/>
        </w:rPr>
        <w:t>متولي</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امور</w:t>
      </w:r>
      <w:r w:rsidRPr="0080341E">
        <w:rPr>
          <w:color w:val="000000" w:themeColor="text1"/>
          <w:rtl/>
        </w:rPr>
        <w:t xml:space="preserve"> </w:t>
      </w:r>
      <w:r w:rsidRPr="0080341E">
        <w:rPr>
          <w:rFonts w:hint="cs"/>
          <w:color w:val="000000" w:themeColor="text1"/>
          <w:rtl/>
        </w:rPr>
        <w:t>فرهنگي</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اجتماعي</w:t>
      </w:r>
      <w:r w:rsidRPr="0080341E">
        <w:rPr>
          <w:color w:val="000000" w:themeColor="text1"/>
          <w:rtl/>
        </w:rPr>
        <w:t xml:space="preserve"> </w:t>
      </w:r>
      <w:r w:rsidRPr="0080341E">
        <w:rPr>
          <w:rFonts w:hint="cs"/>
          <w:color w:val="000000" w:themeColor="text1"/>
          <w:rtl/>
        </w:rPr>
        <w:t>جامعه»</w:t>
      </w:r>
    </w:p>
    <w:p w:rsidR="00137D5A" w:rsidRPr="0080341E" w:rsidRDefault="00137D5A" w:rsidP="00137D5A">
      <w:pPr>
        <w:spacing w:line="360" w:lineRule="auto"/>
        <w:rPr>
          <w:color w:val="000000" w:themeColor="text1"/>
          <w:rtl/>
        </w:rPr>
      </w:pPr>
      <w:r w:rsidRPr="0080341E">
        <w:rPr>
          <w:rFonts w:hint="cs"/>
          <w:color w:val="000000" w:themeColor="text1"/>
          <w:rtl/>
        </w:rPr>
        <w:t>اين</w:t>
      </w:r>
      <w:r w:rsidRPr="0080341E">
        <w:rPr>
          <w:color w:val="000000" w:themeColor="text1"/>
          <w:rtl/>
        </w:rPr>
        <w:t xml:space="preserve"> </w:t>
      </w:r>
      <w:r w:rsidRPr="0080341E">
        <w:rPr>
          <w:rFonts w:hint="cs"/>
          <w:color w:val="000000" w:themeColor="text1"/>
          <w:rtl/>
        </w:rPr>
        <w:t>سازمان</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افق</w:t>
      </w:r>
      <w:r w:rsidRPr="0080341E">
        <w:rPr>
          <w:color w:val="000000" w:themeColor="text1"/>
          <w:rtl/>
        </w:rPr>
        <w:t xml:space="preserve"> </w:t>
      </w:r>
      <w:r w:rsidRPr="0080341E">
        <w:rPr>
          <w:rFonts w:hint="cs"/>
          <w:color w:val="000000" w:themeColor="text1"/>
          <w:rtl/>
        </w:rPr>
        <w:t>چشم‌انداز،</w:t>
      </w:r>
      <w:r w:rsidRPr="0080341E">
        <w:rPr>
          <w:color w:val="000000" w:themeColor="text1"/>
          <w:rtl/>
        </w:rPr>
        <w:t xml:space="preserve"> </w:t>
      </w:r>
      <w:r w:rsidRPr="0080341E">
        <w:rPr>
          <w:rFonts w:hint="cs"/>
          <w:color w:val="000000" w:themeColor="text1"/>
          <w:rtl/>
        </w:rPr>
        <w:t>چنين</w:t>
      </w:r>
      <w:r w:rsidRPr="0080341E">
        <w:rPr>
          <w:color w:val="000000" w:themeColor="text1"/>
          <w:rtl/>
        </w:rPr>
        <w:t xml:space="preserve"> </w:t>
      </w:r>
      <w:r w:rsidRPr="0080341E">
        <w:rPr>
          <w:rFonts w:hint="cs"/>
          <w:color w:val="000000" w:themeColor="text1"/>
          <w:rtl/>
        </w:rPr>
        <w:t>ویژگی‌هایی</w:t>
      </w:r>
      <w:r w:rsidRPr="0080341E">
        <w:rPr>
          <w:color w:val="000000" w:themeColor="text1"/>
          <w:rtl/>
        </w:rPr>
        <w:t xml:space="preserve"> </w:t>
      </w:r>
      <w:r w:rsidRPr="0080341E">
        <w:rPr>
          <w:rFonts w:hint="cs"/>
          <w:color w:val="000000" w:themeColor="text1"/>
          <w:rtl/>
        </w:rPr>
        <w:t>خواهد</w:t>
      </w:r>
      <w:r w:rsidRPr="0080341E">
        <w:rPr>
          <w:color w:val="000000" w:themeColor="text1"/>
          <w:rtl/>
        </w:rPr>
        <w:t xml:space="preserve"> </w:t>
      </w:r>
      <w:r w:rsidRPr="0080341E">
        <w:rPr>
          <w:rFonts w:hint="cs"/>
          <w:color w:val="000000" w:themeColor="text1"/>
          <w:rtl/>
        </w:rPr>
        <w:t>داشت</w:t>
      </w:r>
      <w:r w:rsidRPr="0080341E">
        <w:rPr>
          <w:color w:val="000000" w:themeColor="text1"/>
        </w:rPr>
        <w:t>:</w:t>
      </w:r>
    </w:p>
    <w:p w:rsidR="00137D5A" w:rsidRPr="0080341E" w:rsidRDefault="00137D5A" w:rsidP="009A5069">
      <w:pPr>
        <w:pStyle w:val="ListParagraph"/>
        <w:numPr>
          <w:ilvl w:val="0"/>
          <w:numId w:val="26"/>
        </w:numPr>
        <w:bidi/>
        <w:spacing w:line="360" w:lineRule="auto"/>
        <w:jc w:val="both"/>
        <w:rPr>
          <w:color w:val="000000" w:themeColor="text1"/>
          <w:rtl/>
        </w:rPr>
      </w:pPr>
      <w:r w:rsidRPr="0080341E">
        <w:rPr>
          <w:rFonts w:hint="cs"/>
          <w:color w:val="000000" w:themeColor="text1"/>
          <w:rtl/>
        </w:rPr>
        <w:t>برخوردار از</w:t>
      </w:r>
      <w:r w:rsidRPr="0080341E">
        <w:rPr>
          <w:color w:val="000000" w:themeColor="text1"/>
          <w:rtl/>
        </w:rPr>
        <w:t xml:space="preserve"> </w:t>
      </w:r>
      <w:r w:rsidRPr="0080341E">
        <w:rPr>
          <w:rFonts w:hint="cs"/>
          <w:color w:val="000000" w:themeColor="text1"/>
          <w:rtl/>
        </w:rPr>
        <w:t>قابليت</w:t>
      </w:r>
      <w:r w:rsidRPr="0080341E">
        <w:rPr>
          <w:color w:val="000000" w:themeColor="text1"/>
          <w:rtl/>
        </w:rPr>
        <w:t xml:space="preserve"> </w:t>
      </w:r>
      <w:r w:rsidRPr="0080341E">
        <w:rPr>
          <w:rFonts w:hint="cs"/>
          <w:color w:val="000000" w:themeColor="text1"/>
          <w:rtl/>
        </w:rPr>
        <w:t>جمع‌آوری،</w:t>
      </w:r>
      <w:r w:rsidRPr="0080341E">
        <w:rPr>
          <w:color w:val="000000" w:themeColor="text1"/>
          <w:rtl/>
        </w:rPr>
        <w:t xml:space="preserve"> </w:t>
      </w:r>
      <w:r w:rsidRPr="0080341E">
        <w:rPr>
          <w:rFonts w:hint="cs"/>
          <w:color w:val="000000" w:themeColor="text1"/>
          <w:rtl/>
        </w:rPr>
        <w:t>طبقه‌بندی،</w:t>
      </w:r>
      <w:r w:rsidRPr="0080341E">
        <w:rPr>
          <w:color w:val="000000" w:themeColor="text1"/>
          <w:rtl/>
        </w:rPr>
        <w:t xml:space="preserve"> </w:t>
      </w:r>
      <w:r w:rsidRPr="0080341E">
        <w:rPr>
          <w:rFonts w:hint="cs"/>
          <w:color w:val="000000" w:themeColor="text1"/>
          <w:rtl/>
        </w:rPr>
        <w:t>مستندسازی، اجرايي</w:t>
      </w:r>
      <w:r w:rsidRPr="0080341E">
        <w:rPr>
          <w:color w:val="000000" w:themeColor="text1"/>
          <w:rtl/>
        </w:rPr>
        <w:t xml:space="preserve"> </w:t>
      </w:r>
      <w:r w:rsidRPr="0080341E">
        <w:rPr>
          <w:rFonts w:hint="cs"/>
          <w:color w:val="000000" w:themeColor="text1"/>
          <w:rtl/>
        </w:rPr>
        <w:t>کردن</w:t>
      </w:r>
      <w:r w:rsidRPr="0080341E">
        <w:rPr>
          <w:color w:val="000000" w:themeColor="text1"/>
          <w:rtl/>
        </w:rPr>
        <w:t xml:space="preserve"> </w:t>
      </w:r>
      <w:r w:rsidRPr="0080341E">
        <w:rPr>
          <w:rFonts w:hint="cs"/>
          <w:color w:val="000000" w:themeColor="text1"/>
          <w:rtl/>
        </w:rPr>
        <w:t>و نهادینه‌سازی</w:t>
      </w:r>
      <w:r w:rsidRPr="0080341E">
        <w:rPr>
          <w:color w:val="000000" w:themeColor="text1"/>
          <w:rtl/>
        </w:rPr>
        <w:t xml:space="preserve"> </w:t>
      </w:r>
      <w:r w:rsidRPr="0080341E">
        <w:rPr>
          <w:rFonts w:hint="cs"/>
          <w:color w:val="000000" w:themeColor="text1"/>
          <w:rtl/>
        </w:rPr>
        <w:t>تدابير</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رهنمودهاي</w:t>
      </w:r>
      <w:r w:rsidRPr="0080341E">
        <w:rPr>
          <w:color w:val="000000" w:themeColor="text1"/>
          <w:rtl/>
        </w:rPr>
        <w:t xml:space="preserve"> </w:t>
      </w:r>
      <w:r w:rsidRPr="0080341E">
        <w:rPr>
          <w:rFonts w:hint="cs"/>
          <w:color w:val="000000" w:themeColor="text1"/>
          <w:rtl/>
        </w:rPr>
        <w:t>خاص</w:t>
      </w:r>
      <w:r w:rsidRPr="0080341E">
        <w:rPr>
          <w:color w:val="000000" w:themeColor="text1"/>
          <w:rtl/>
        </w:rPr>
        <w:t xml:space="preserve"> </w:t>
      </w:r>
      <w:r w:rsidRPr="0080341E">
        <w:rPr>
          <w:rFonts w:hint="cs"/>
          <w:color w:val="000000" w:themeColor="text1"/>
          <w:rtl/>
        </w:rPr>
        <w:t>مقام</w:t>
      </w:r>
      <w:r w:rsidRPr="0080341E">
        <w:rPr>
          <w:color w:val="000000" w:themeColor="text1"/>
          <w:rtl/>
        </w:rPr>
        <w:t xml:space="preserve"> </w:t>
      </w:r>
      <w:r w:rsidRPr="0080341E">
        <w:rPr>
          <w:rFonts w:hint="cs"/>
          <w:color w:val="000000" w:themeColor="text1"/>
          <w:rtl/>
        </w:rPr>
        <w:t>معظم</w:t>
      </w:r>
      <w:r w:rsidRPr="0080341E">
        <w:rPr>
          <w:color w:val="000000" w:themeColor="text1"/>
          <w:rtl/>
        </w:rPr>
        <w:t xml:space="preserve"> </w:t>
      </w:r>
      <w:r w:rsidRPr="0080341E">
        <w:rPr>
          <w:rFonts w:hint="cs"/>
          <w:color w:val="000000" w:themeColor="text1"/>
          <w:rtl/>
        </w:rPr>
        <w:t>رهبري</w:t>
      </w:r>
      <w:r w:rsidRPr="0080341E">
        <w:rPr>
          <w:color w:val="000000" w:themeColor="text1"/>
          <w:rtl/>
        </w:rPr>
        <w:t xml:space="preserve"> </w:t>
      </w:r>
      <w:r w:rsidRPr="0080341E">
        <w:rPr>
          <w:rFonts w:hint="cs"/>
          <w:color w:val="000000" w:themeColor="text1"/>
          <w:rtl/>
        </w:rPr>
        <w:t>(مدظله‌العالی)</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سازمان.</w:t>
      </w:r>
    </w:p>
    <w:p w:rsidR="00137D5A" w:rsidRPr="0080341E" w:rsidRDefault="00137D5A" w:rsidP="009A5069">
      <w:pPr>
        <w:pStyle w:val="ListParagraph"/>
        <w:numPr>
          <w:ilvl w:val="0"/>
          <w:numId w:val="26"/>
        </w:numPr>
        <w:bidi/>
        <w:spacing w:line="360" w:lineRule="auto"/>
        <w:jc w:val="both"/>
        <w:rPr>
          <w:color w:val="000000" w:themeColor="text1"/>
          <w:rtl/>
        </w:rPr>
      </w:pPr>
      <w:r w:rsidRPr="0080341E">
        <w:rPr>
          <w:rFonts w:hint="cs"/>
          <w:color w:val="000000" w:themeColor="text1"/>
          <w:rtl/>
        </w:rPr>
        <w:t>داراي</w:t>
      </w:r>
      <w:r w:rsidRPr="0080341E">
        <w:rPr>
          <w:color w:val="000000" w:themeColor="text1"/>
          <w:rtl/>
        </w:rPr>
        <w:t xml:space="preserve"> </w:t>
      </w:r>
      <w:r w:rsidRPr="0080341E">
        <w:rPr>
          <w:rFonts w:hint="cs"/>
          <w:color w:val="000000" w:themeColor="text1"/>
          <w:rtl/>
        </w:rPr>
        <w:t>سامانه</w:t>
      </w:r>
      <w:r w:rsidRPr="0080341E">
        <w:rPr>
          <w:color w:val="000000" w:themeColor="text1"/>
          <w:rtl/>
        </w:rPr>
        <w:t xml:space="preserve"> </w:t>
      </w:r>
      <w:r w:rsidRPr="0080341E">
        <w:rPr>
          <w:rFonts w:hint="cs"/>
          <w:color w:val="000000" w:themeColor="text1"/>
          <w:rtl/>
        </w:rPr>
        <w:t>توانمند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اثربخش</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شناسايي،</w:t>
      </w:r>
      <w:r w:rsidRPr="0080341E">
        <w:rPr>
          <w:color w:val="000000" w:themeColor="text1"/>
          <w:rtl/>
        </w:rPr>
        <w:t xml:space="preserve"> </w:t>
      </w:r>
      <w:r w:rsidRPr="0080341E">
        <w:rPr>
          <w:rFonts w:hint="cs"/>
          <w:color w:val="000000" w:themeColor="text1"/>
          <w:rtl/>
        </w:rPr>
        <w:t>احياء</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اداره</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نظاير</w:t>
      </w:r>
      <w:r w:rsidRPr="0080341E">
        <w:rPr>
          <w:color w:val="000000" w:themeColor="text1"/>
          <w:rtl/>
        </w:rPr>
        <w:t xml:space="preserve"> </w:t>
      </w:r>
      <w:r w:rsidRPr="0080341E">
        <w:rPr>
          <w:rFonts w:hint="cs"/>
          <w:color w:val="000000" w:themeColor="text1"/>
          <w:rtl/>
        </w:rPr>
        <w:t>آن.</w:t>
      </w:r>
    </w:p>
    <w:p w:rsidR="00137D5A" w:rsidRPr="0080341E" w:rsidRDefault="00137D5A" w:rsidP="009A5069">
      <w:pPr>
        <w:pStyle w:val="ListParagraph"/>
        <w:numPr>
          <w:ilvl w:val="0"/>
          <w:numId w:val="26"/>
        </w:numPr>
        <w:bidi/>
        <w:spacing w:line="360" w:lineRule="auto"/>
        <w:jc w:val="both"/>
        <w:rPr>
          <w:color w:val="000000" w:themeColor="text1"/>
          <w:rtl/>
        </w:rPr>
      </w:pPr>
      <w:r w:rsidRPr="0080341E">
        <w:rPr>
          <w:rFonts w:hint="cs"/>
          <w:color w:val="000000" w:themeColor="text1"/>
          <w:rtl/>
        </w:rPr>
        <w:t>برخوردار</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قابليت</w:t>
      </w:r>
      <w:r w:rsidRPr="0080341E">
        <w:rPr>
          <w:color w:val="000000" w:themeColor="text1"/>
          <w:rtl/>
        </w:rPr>
        <w:t xml:space="preserve"> </w:t>
      </w:r>
      <w:r w:rsidRPr="0080341E">
        <w:rPr>
          <w:rFonts w:hint="cs"/>
          <w:color w:val="000000" w:themeColor="text1"/>
          <w:rtl/>
        </w:rPr>
        <w:t>ترويج</w:t>
      </w:r>
      <w:r w:rsidRPr="0080341E">
        <w:rPr>
          <w:color w:val="000000" w:themeColor="text1"/>
          <w:rtl/>
        </w:rPr>
        <w:t xml:space="preserve"> </w:t>
      </w:r>
      <w:r w:rsidRPr="0080341E">
        <w:rPr>
          <w:rFonts w:hint="cs"/>
          <w:color w:val="000000" w:themeColor="text1"/>
          <w:rtl/>
        </w:rPr>
        <w:t>فرهنگ</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تأثيرگذاري</w:t>
      </w:r>
      <w:r w:rsidRPr="0080341E">
        <w:rPr>
          <w:color w:val="000000" w:themeColor="text1"/>
          <w:rtl/>
        </w:rPr>
        <w:t xml:space="preserve"> </w:t>
      </w:r>
      <w:r w:rsidRPr="0080341E">
        <w:rPr>
          <w:rFonts w:hint="cs"/>
          <w:color w:val="000000" w:themeColor="text1"/>
          <w:rtl/>
        </w:rPr>
        <w:t>بر</w:t>
      </w:r>
      <w:r w:rsidRPr="0080341E">
        <w:rPr>
          <w:color w:val="000000" w:themeColor="text1"/>
          <w:rtl/>
        </w:rPr>
        <w:t xml:space="preserve"> </w:t>
      </w:r>
      <w:r w:rsidRPr="0080341E">
        <w:rPr>
          <w:rFonts w:hint="cs"/>
          <w:color w:val="000000" w:themeColor="text1"/>
          <w:rtl/>
        </w:rPr>
        <w:t>نیات</w:t>
      </w:r>
      <w:r w:rsidRPr="0080341E">
        <w:rPr>
          <w:color w:val="000000" w:themeColor="text1"/>
          <w:rtl/>
        </w:rPr>
        <w:t xml:space="preserve"> </w:t>
      </w:r>
      <w:r w:rsidRPr="0080341E">
        <w:rPr>
          <w:rFonts w:hint="cs"/>
          <w:color w:val="000000" w:themeColor="text1"/>
          <w:rtl/>
        </w:rPr>
        <w:t>واقفين</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متناسب‌سازی</w:t>
      </w:r>
      <w:r w:rsidRPr="0080341E">
        <w:rPr>
          <w:color w:val="000000" w:themeColor="text1"/>
          <w:rtl/>
        </w:rPr>
        <w:t xml:space="preserve"> </w:t>
      </w:r>
      <w:r w:rsidRPr="0080341E">
        <w:rPr>
          <w:rFonts w:hint="cs"/>
          <w:color w:val="000000" w:themeColor="text1"/>
          <w:rtl/>
        </w:rPr>
        <w:t>کارکرد</w:t>
      </w:r>
      <w:r w:rsidRPr="0080341E">
        <w:rPr>
          <w:color w:val="000000" w:themeColor="text1"/>
          <w:rtl/>
        </w:rPr>
        <w:t xml:space="preserve"> </w:t>
      </w:r>
      <w:r w:rsidRPr="0080341E">
        <w:rPr>
          <w:rFonts w:hint="cs"/>
          <w:color w:val="000000" w:themeColor="text1"/>
          <w:rtl/>
        </w:rPr>
        <w:t>وقف</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نیازمندی‌های</w:t>
      </w:r>
      <w:r w:rsidRPr="0080341E">
        <w:rPr>
          <w:color w:val="000000" w:themeColor="text1"/>
          <w:rtl/>
        </w:rPr>
        <w:t xml:space="preserve"> </w:t>
      </w:r>
      <w:r w:rsidRPr="0080341E">
        <w:rPr>
          <w:rFonts w:hint="cs"/>
          <w:color w:val="000000" w:themeColor="text1"/>
          <w:rtl/>
        </w:rPr>
        <w:t>جامعه.</w:t>
      </w:r>
    </w:p>
    <w:p w:rsidR="00137D5A" w:rsidRPr="0080341E" w:rsidRDefault="00137D5A" w:rsidP="009A5069">
      <w:pPr>
        <w:pStyle w:val="ListParagraph"/>
        <w:numPr>
          <w:ilvl w:val="0"/>
          <w:numId w:val="26"/>
        </w:numPr>
        <w:bidi/>
        <w:spacing w:line="360" w:lineRule="auto"/>
        <w:jc w:val="both"/>
        <w:rPr>
          <w:color w:val="000000" w:themeColor="text1"/>
          <w:rtl/>
        </w:rPr>
      </w:pPr>
      <w:r w:rsidRPr="0080341E">
        <w:rPr>
          <w:rFonts w:hint="cs"/>
          <w:color w:val="000000" w:themeColor="text1"/>
          <w:rtl/>
        </w:rPr>
        <w:t>گسترش‌دهنده</w:t>
      </w:r>
      <w:r w:rsidRPr="0080341E">
        <w:rPr>
          <w:color w:val="000000" w:themeColor="text1"/>
          <w:rtl/>
        </w:rPr>
        <w:t xml:space="preserve"> </w:t>
      </w:r>
      <w:r w:rsidRPr="0080341E">
        <w:rPr>
          <w:rFonts w:hint="cs"/>
          <w:color w:val="000000" w:themeColor="text1"/>
          <w:rtl/>
        </w:rPr>
        <w:t>ظرفیت‌ها</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کارکردهاي</w:t>
      </w:r>
      <w:r w:rsidRPr="0080341E">
        <w:rPr>
          <w:color w:val="000000" w:themeColor="text1"/>
          <w:rtl/>
        </w:rPr>
        <w:t xml:space="preserve"> </w:t>
      </w:r>
      <w:r w:rsidRPr="0080341E">
        <w:rPr>
          <w:rFonts w:hint="cs"/>
          <w:color w:val="000000" w:themeColor="text1"/>
          <w:rtl/>
        </w:rPr>
        <w:t>فرهنگي،</w:t>
      </w:r>
      <w:r w:rsidRPr="0080341E">
        <w:rPr>
          <w:color w:val="000000" w:themeColor="text1"/>
          <w:rtl/>
        </w:rPr>
        <w:t xml:space="preserve"> </w:t>
      </w:r>
      <w:r w:rsidRPr="0080341E">
        <w:rPr>
          <w:rFonts w:hint="cs"/>
          <w:color w:val="000000" w:themeColor="text1"/>
          <w:rtl/>
        </w:rPr>
        <w:t>علمي</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اجتماعي</w:t>
      </w:r>
      <w:r w:rsidRPr="0080341E">
        <w:rPr>
          <w:color w:val="000000" w:themeColor="text1"/>
          <w:rtl/>
        </w:rPr>
        <w:t xml:space="preserve"> </w:t>
      </w:r>
      <w:r w:rsidRPr="0080341E">
        <w:rPr>
          <w:rFonts w:hint="cs"/>
          <w:color w:val="000000" w:themeColor="text1"/>
          <w:rtl/>
        </w:rPr>
        <w:t>بقاع</w:t>
      </w:r>
      <w:r w:rsidRPr="0080341E">
        <w:rPr>
          <w:color w:val="000000" w:themeColor="text1"/>
          <w:rtl/>
        </w:rPr>
        <w:t xml:space="preserve"> </w:t>
      </w:r>
      <w:r w:rsidRPr="0080341E">
        <w:rPr>
          <w:rFonts w:hint="cs"/>
          <w:color w:val="000000" w:themeColor="text1"/>
          <w:rtl/>
        </w:rPr>
        <w:t>متبرکه،</w:t>
      </w:r>
      <w:r w:rsidRPr="0080341E">
        <w:rPr>
          <w:color w:val="000000" w:themeColor="text1"/>
          <w:rtl/>
        </w:rPr>
        <w:t xml:space="preserve"> </w:t>
      </w:r>
      <w:r w:rsidRPr="0080341E">
        <w:rPr>
          <w:rFonts w:hint="cs"/>
          <w:color w:val="000000" w:themeColor="text1"/>
          <w:rtl/>
        </w:rPr>
        <w:t>مساجد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ساير</w:t>
      </w:r>
      <w:r w:rsidRPr="0080341E">
        <w:rPr>
          <w:color w:val="000000" w:themeColor="text1"/>
          <w:rtl/>
        </w:rPr>
        <w:t xml:space="preserve"> </w:t>
      </w:r>
      <w:r w:rsidRPr="0080341E">
        <w:rPr>
          <w:rFonts w:hint="cs"/>
          <w:color w:val="000000" w:themeColor="text1"/>
          <w:rtl/>
        </w:rPr>
        <w:t>اماکن</w:t>
      </w:r>
      <w:r w:rsidRPr="0080341E">
        <w:rPr>
          <w:color w:val="000000" w:themeColor="text1"/>
          <w:rtl/>
        </w:rPr>
        <w:t xml:space="preserve"> </w:t>
      </w:r>
      <w:r w:rsidRPr="0080341E">
        <w:rPr>
          <w:rFonts w:hint="cs"/>
          <w:color w:val="000000" w:themeColor="text1"/>
          <w:rtl/>
        </w:rPr>
        <w:t>مذهبي</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جامعه.</w:t>
      </w:r>
    </w:p>
    <w:p w:rsidR="00137D5A" w:rsidRPr="0080341E" w:rsidRDefault="00137D5A" w:rsidP="009A5069">
      <w:pPr>
        <w:pStyle w:val="ListParagraph"/>
        <w:numPr>
          <w:ilvl w:val="0"/>
          <w:numId w:val="26"/>
        </w:numPr>
        <w:bidi/>
        <w:spacing w:line="360" w:lineRule="auto"/>
        <w:jc w:val="both"/>
        <w:rPr>
          <w:color w:val="000000" w:themeColor="text1"/>
          <w:rtl/>
        </w:rPr>
      </w:pPr>
      <w:r w:rsidRPr="0080341E">
        <w:rPr>
          <w:rFonts w:hint="cs"/>
          <w:color w:val="000000" w:themeColor="text1"/>
          <w:rtl/>
        </w:rPr>
        <w:t>ترویج</w:t>
      </w:r>
      <w:r w:rsidRPr="0080341E">
        <w:rPr>
          <w:color w:val="000000" w:themeColor="text1"/>
          <w:rtl/>
        </w:rPr>
        <w:t xml:space="preserve"> </w:t>
      </w:r>
      <w:r w:rsidRPr="0080341E">
        <w:rPr>
          <w:rFonts w:hint="cs"/>
          <w:color w:val="000000" w:themeColor="text1"/>
          <w:rtl/>
        </w:rPr>
        <w:t>فرهنگ</w:t>
      </w:r>
      <w:r w:rsidRPr="0080341E">
        <w:rPr>
          <w:color w:val="000000" w:themeColor="text1"/>
          <w:rtl/>
        </w:rPr>
        <w:t xml:space="preserve"> </w:t>
      </w:r>
      <w:r w:rsidRPr="0080341E">
        <w:rPr>
          <w:rFonts w:hint="cs"/>
          <w:color w:val="000000" w:themeColor="text1"/>
          <w:rtl/>
        </w:rPr>
        <w:t>قرآني،</w:t>
      </w:r>
      <w:r w:rsidRPr="0080341E">
        <w:rPr>
          <w:color w:val="000000" w:themeColor="text1"/>
          <w:rtl/>
        </w:rPr>
        <w:t xml:space="preserve"> </w:t>
      </w:r>
      <w:r w:rsidRPr="0080341E">
        <w:rPr>
          <w:rFonts w:hint="cs"/>
          <w:color w:val="000000" w:themeColor="text1"/>
          <w:rtl/>
        </w:rPr>
        <w:t>معارف</w:t>
      </w:r>
      <w:r w:rsidRPr="0080341E">
        <w:rPr>
          <w:color w:val="000000" w:themeColor="text1"/>
          <w:rtl/>
        </w:rPr>
        <w:t xml:space="preserve"> </w:t>
      </w:r>
      <w:r w:rsidRPr="0080341E">
        <w:rPr>
          <w:rFonts w:hint="cs"/>
          <w:color w:val="000000" w:themeColor="text1"/>
          <w:rtl/>
        </w:rPr>
        <w:t>اسلامي،</w:t>
      </w:r>
      <w:r w:rsidRPr="0080341E">
        <w:rPr>
          <w:color w:val="000000" w:themeColor="text1"/>
          <w:rtl/>
        </w:rPr>
        <w:t xml:space="preserve"> </w:t>
      </w:r>
      <w:r w:rsidRPr="0080341E">
        <w:rPr>
          <w:rFonts w:hint="cs"/>
          <w:color w:val="000000" w:themeColor="text1"/>
          <w:rtl/>
        </w:rPr>
        <w:t>سيره</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سنت</w:t>
      </w:r>
      <w:r w:rsidRPr="0080341E">
        <w:rPr>
          <w:color w:val="000000" w:themeColor="text1"/>
          <w:rtl/>
        </w:rPr>
        <w:t xml:space="preserve"> </w:t>
      </w:r>
      <w:r w:rsidRPr="0080341E">
        <w:rPr>
          <w:rFonts w:hint="cs"/>
          <w:color w:val="000000" w:themeColor="text1"/>
          <w:rtl/>
        </w:rPr>
        <w:t>نبوي(ص)</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ائمه</w:t>
      </w:r>
      <w:r w:rsidRPr="0080341E">
        <w:rPr>
          <w:color w:val="000000" w:themeColor="text1"/>
          <w:rtl/>
        </w:rPr>
        <w:t xml:space="preserve"> </w:t>
      </w:r>
      <w:r w:rsidRPr="0080341E">
        <w:rPr>
          <w:rFonts w:hint="cs"/>
          <w:color w:val="000000" w:themeColor="text1"/>
          <w:rtl/>
        </w:rPr>
        <w:t>اطهار</w:t>
      </w:r>
      <w:r w:rsidRPr="0080341E">
        <w:rPr>
          <w:color w:val="000000" w:themeColor="text1"/>
          <w:rtl/>
        </w:rPr>
        <w:t>(</w:t>
      </w:r>
      <w:r w:rsidRPr="0080341E">
        <w:rPr>
          <w:rFonts w:hint="cs"/>
          <w:color w:val="000000" w:themeColor="text1"/>
          <w:rtl/>
        </w:rPr>
        <w:t>علیهم‌السلام</w:t>
      </w:r>
      <w:r w:rsidRPr="0080341E">
        <w:rPr>
          <w:color w:val="000000" w:themeColor="text1"/>
          <w:rtl/>
        </w:rPr>
        <w:t>)</w:t>
      </w:r>
      <w:r w:rsidRPr="0080341E">
        <w:rPr>
          <w:rFonts w:hint="cs"/>
          <w:color w:val="000000" w:themeColor="text1"/>
          <w:rtl/>
        </w:rPr>
        <w:t>.</w:t>
      </w:r>
    </w:p>
    <w:p w:rsidR="00137D5A" w:rsidRPr="0080341E" w:rsidRDefault="00137D5A" w:rsidP="009A5069">
      <w:pPr>
        <w:pStyle w:val="ListParagraph"/>
        <w:numPr>
          <w:ilvl w:val="0"/>
          <w:numId w:val="26"/>
        </w:numPr>
        <w:bidi/>
        <w:spacing w:line="360" w:lineRule="auto"/>
        <w:jc w:val="both"/>
        <w:rPr>
          <w:color w:val="000000" w:themeColor="text1"/>
          <w:rtl/>
        </w:rPr>
      </w:pPr>
      <w:r w:rsidRPr="0080341E">
        <w:rPr>
          <w:rFonts w:hint="cs"/>
          <w:color w:val="000000" w:themeColor="text1"/>
          <w:rtl/>
        </w:rPr>
        <w:t>مشوق</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توسعه‌دهنده</w:t>
      </w:r>
      <w:r w:rsidRPr="0080341E">
        <w:rPr>
          <w:color w:val="000000" w:themeColor="text1"/>
          <w:rtl/>
        </w:rPr>
        <w:t xml:space="preserve"> </w:t>
      </w:r>
      <w:r w:rsidRPr="0080341E">
        <w:rPr>
          <w:rFonts w:hint="cs"/>
          <w:color w:val="000000" w:themeColor="text1"/>
          <w:rtl/>
        </w:rPr>
        <w:t>مشارکت‌های</w:t>
      </w:r>
      <w:r w:rsidRPr="0080341E">
        <w:rPr>
          <w:color w:val="000000" w:themeColor="text1"/>
          <w:rtl/>
        </w:rPr>
        <w:t xml:space="preserve"> </w:t>
      </w:r>
      <w:r w:rsidRPr="0080341E">
        <w:rPr>
          <w:rFonts w:hint="cs"/>
          <w:color w:val="000000" w:themeColor="text1"/>
          <w:rtl/>
        </w:rPr>
        <w:t>مردمي</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امور</w:t>
      </w:r>
      <w:r w:rsidRPr="0080341E">
        <w:rPr>
          <w:color w:val="000000" w:themeColor="text1"/>
          <w:rtl/>
        </w:rPr>
        <w:t xml:space="preserve"> </w:t>
      </w:r>
      <w:r w:rsidRPr="0080341E">
        <w:rPr>
          <w:rFonts w:hint="cs"/>
          <w:color w:val="000000" w:themeColor="text1"/>
          <w:rtl/>
        </w:rPr>
        <w:t>خيريه،</w:t>
      </w:r>
      <w:r w:rsidRPr="0080341E">
        <w:rPr>
          <w:color w:val="000000" w:themeColor="text1"/>
          <w:rtl/>
        </w:rPr>
        <w:t xml:space="preserve"> </w:t>
      </w:r>
      <w:r w:rsidRPr="0080341E">
        <w:rPr>
          <w:rFonts w:hint="cs"/>
          <w:color w:val="000000" w:themeColor="text1"/>
          <w:rtl/>
        </w:rPr>
        <w:t>بقاع</w:t>
      </w:r>
      <w:r w:rsidRPr="0080341E">
        <w:rPr>
          <w:color w:val="000000" w:themeColor="text1"/>
          <w:rtl/>
        </w:rPr>
        <w:t xml:space="preserve"> </w:t>
      </w:r>
      <w:r w:rsidRPr="0080341E">
        <w:rPr>
          <w:rFonts w:hint="cs"/>
          <w:color w:val="000000" w:themeColor="text1"/>
          <w:rtl/>
        </w:rPr>
        <w:t>متبرکه،</w:t>
      </w:r>
      <w:r w:rsidRPr="0080341E">
        <w:rPr>
          <w:color w:val="000000" w:themeColor="text1"/>
          <w:rtl/>
        </w:rPr>
        <w:t xml:space="preserve"> </w:t>
      </w:r>
      <w:r w:rsidRPr="0080341E">
        <w:rPr>
          <w:rFonts w:hint="cs"/>
          <w:color w:val="000000" w:themeColor="text1"/>
          <w:rtl/>
        </w:rPr>
        <w:t>مساجد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ساير</w:t>
      </w:r>
      <w:r w:rsidRPr="0080341E">
        <w:rPr>
          <w:color w:val="000000" w:themeColor="text1"/>
          <w:rtl/>
        </w:rPr>
        <w:t xml:space="preserve"> </w:t>
      </w:r>
      <w:r w:rsidRPr="0080341E">
        <w:rPr>
          <w:rFonts w:hint="cs"/>
          <w:color w:val="000000" w:themeColor="text1"/>
          <w:rtl/>
        </w:rPr>
        <w:t>اماکن</w:t>
      </w:r>
      <w:r w:rsidRPr="0080341E">
        <w:rPr>
          <w:color w:val="000000" w:themeColor="text1"/>
          <w:rtl/>
        </w:rPr>
        <w:t xml:space="preserve"> </w:t>
      </w:r>
      <w:r w:rsidRPr="0080341E">
        <w:rPr>
          <w:rFonts w:hint="cs"/>
          <w:color w:val="000000" w:themeColor="text1"/>
          <w:rtl/>
        </w:rPr>
        <w:t>مذهبی.</w:t>
      </w:r>
    </w:p>
    <w:p w:rsidR="00137D5A" w:rsidRPr="0080341E" w:rsidRDefault="00137D5A" w:rsidP="009A5069">
      <w:pPr>
        <w:pStyle w:val="ListParagraph"/>
        <w:numPr>
          <w:ilvl w:val="0"/>
          <w:numId w:val="26"/>
        </w:numPr>
        <w:bidi/>
        <w:spacing w:line="360" w:lineRule="auto"/>
        <w:jc w:val="both"/>
        <w:rPr>
          <w:color w:val="000000" w:themeColor="text1"/>
          <w:rtl/>
        </w:rPr>
      </w:pPr>
      <w:r w:rsidRPr="0080341E">
        <w:rPr>
          <w:rFonts w:hint="cs"/>
          <w:color w:val="000000" w:themeColor="text1"/>
          <w:rtl/>
        </w:rPr>
        <w:lastRenderedPageBreak/>
        <w:t>برخوردار</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سامانه</w:t>
      </w:r>
      <w:r w:rsidRPr="0080341E">
        <w:rPr>
          <w:color w:val="000000" w:themeColor="text1"/>
          <w:rtl/>
        </w:rPr>
        <w:t xml:space="preserve"> </w:t>
      </w:r>
      <w:r w:rsidRPr="0080341E">
        <w:rPr>
          <w:rFonts w:hint="cs"/>
          <w:color w:val="000000" w:themeColor="text1"/>
          <w:rtl/>
        </w:rPr>
        <w:t>هدايت</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نظارت</w:t>
      </w:r>
      <w:r w:rsidRPr="0080341E">
        <w:rPr>
          <w:color w:val="000000" w:themeColor="text1"/>
          <w:rtl/>
        </w:rPr>
        <w:t xml:space="preserve"> </w:t>
      </w:r>
      <w:r w:rsidRPr="0080341E">
        <w:rPr>
          <w:rFonts w:hint="cs"/>
          <w:color w:val="000000" w:themeColor="text1"/>
          <w:rtl/>
        </w:rPr>
        <w:t>بر</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بقاع</w:t>
      </w:r>
      <w:r w:rsidRPr="0080341E">
        <w:rPr>
          <w:color w:val="000000" w:themeColor="text1"/>
          <w:rtl/>
        </w:rPr>
        <w:t xml:space="preserve"> </w:t>
      </w:r>
      <w:r w:rsidRPr="0080341E">
        <w:rPr>
          <w:rFonts w:hint="cs"/>
          <w:color w:val="000000" w:themeColor="text1"/>
          <w:rtl/>
        </w:rPr>
        <w:t>متبرکه،</w:t>
      </w:r>
      <w:r w:rsidRPr="0080341E">
        <w:rPr>
          <w:color w:val="000000" w:themeColor="text1"/>
          <w:rtl/>
        </w:rPr>
        <w:t xml:space="preserve"> </w:t>
      </w:r>
      <w:r w:rsidRPr="0080341E">
        <w:rPr>
          <w:rFonts w:hint="cs"/>
          <w:color w:val="000000" w:themeColor="text1"/>
          <w:rtl/>
        </w:rPr>
        <w:t>مساجد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اماکن</w:t>
      </w:r>
      <w:r w:rsidRPr="0080341E">
        <w:rPr>
          <w:color w:val="000000" w:themeColor="text1"/>
          <w:rtl/>
        </w:rPr>
        <w:t xml:space="preserve"> </w:t>
      </w:r>
      <w:r w:rsidRPr="0080341E">
        <w:rPr>
          <w:rFonts w:hint="cs"/>
          <w:color w:val="000000" w:themeColor="text1"/>
          <w:rtl/>
        </w:rPr>
        <w:t>مذهبی،</w:t>
      </w:r>
      <w:r w:rsidRPr="0080341E">
        <w:rPr>
          <w:color w:val="000000" w:themeColor="text1"/>
          <w:rtl/>
        </w:rPr>
        <w:t xml:space="preserve"> </w:t>
      </w:r>
      <w:r w:rsidRPr="0080341E">
        <w:rPr>
          <w:rFonts w:hint="cs"/>
          <w:color w:val="000000" w:themeColor="text1"/>
          <w:rtl/>
        </w:rPr>
        <w:t>مؤسسات</w:t>
      </w:r>
      <w:r w:rsidRPr="0080341E">
        <w:rPr>
          <w:color w:val="000000" w:themeColor="text1"/>
          <w:rtl/>
        </w:rPr>
        <w:t xml:space="preserve"> </w:t>
      </w:r>
      <w:r w:rsidRPr="0080341E">
        <w:rPr>
          <w:rFonts w:hint="cs"/>
          <w:color w:val="000000" w:themeColor="text1"/>
          <w:rtl/>
        </w:rPr>
        <w:t>و بنیادهای</w:t>
      </w:r>
      <w:r w:rsidRPr="0080341E">
        <w:rPr>
          <w:color w:val="000000" w:themeColor="text1"/>
          <w:rtl/>
        </w:rPr>
        <w:t xml:space="preserve"> </w:t>
      </w:r>
      <w:r w:rsidRPr="0080341E">
        <w:rPr>
          <w:rFonts w:hint="cs"/>
          <w:color w:val="000000" w:themeColor="text1"/>
          <w:rtl/>
        </w:rPr>
        <w:t>خيريه</w:t>
      </w:r>
      <w:r w:rsidRPr="0080341E">
        <w:rPr>
          <w:color w:val="000000" w:themeColor="text1"/>
          <w:rtl/>
        </w:rPr>
        <w:t xml:space="preserve"> </w:t>
      </w:r>
      <w:r w:rsidRPr="0080341E">
        <w:rPr>
          <w:rFonts w:hint="cs"/>
          <w:color w:val="000000" w:themeColor="text1"/>
          <w:rtl/>
        </w:rPr>
        <w:t>کشور.</w:t>
      </w:r>
    </w:p>
    <w:p w:rsidR="00137D5A" w:rsidRPr="0080341E" w:rsidRDefault="00137D5A" w:rsidP="009A5069">
      <w:pPr>
        <w:pStyle w:val="ListParagraph"/>
        <w:numPr>
          <w:ilvl w:val="0"/>
          <w:numId w:val="26"/>
        </w:numPr>
        <w:bidi/>
        <w:spacing w:line="360" w:lineRule="auto"/>
        <w:jc w:val="both"/>
        <w:rPr>
          <w:color w:val="000000" w:themeColor="text1"/>
          <w:rtl/>
        </w:rPr>
      </w:pPr>
      <w:r w:rsidRPr="0080341E">
        <w:rPr>
          <w:rFonts w:hint="cs"/>
          <w:color w:val="000000" w:themeColor="text1"/>
          <w:rtl/>
        </w:rPr>
        <w:t>داراي</w:t>
      </w:r>
      <w:r w:rsidRPr="0080341E">
        <w:rPr>
          <w:color w:val="000000" w:themeColor="text1"/>
          <w:rtl/>
        </w:rPr>
        <w:t xml:space="preserve"> </w:t>
      </w:r>
      <w:r w:rsidRPr="0080341E">
        <w:rPr>
          <w:rFonts w:hint="cs"/>
          <w:color w:val="000000" w:themeColor="text1"/>
          <w:rtl/>
        </w:rPr>
        <w:t>قابليت</w:t>
      </w:r>
      <w:r w:rsidRPr="0080341E">
        <w:rPr>
          <w:color w:val="000000" w:themeColor="text1"/>
          <w:rtl/>
        </w:rPr>
        <w:t xml:space="preserve"> </w:t>
      </w:r>
      <w:r w:rsidRPr="0080341E">
        <w:rPr>
          <w:rFonts w:hint="cs"/>
          <w:color w:val="000000" w:themeColor="text1"/>
          <w:rtl/>
        </w:rPr>
        <w:t>مديريت</w:t>
      </w:r>
      <w:r w:rsidRPr="0080341E">
        <w:rPr>
          <w:color w:val="000000" w:themeColor="text1"/>
          <w:rtl/>
        </w:rPr>
        <w:t xml:space="preserve"> </w:t>
      </w:r>
      <w:r w:rsidRPr="0080341E">
        <w:rPr>
          <w:rFonts w:hint="cs"/>
          <w:color w:val="000000" w:themeColor="text1"/>
          <w:rtl/>
        </w:rPr>
        <w:t>اقتصادي</w:t>
      </w:r>
      <w:r w:rsidRPr="0080341E">
        <w:rPr>
          <w:color w:val="000000" w:themeColor="text1"/>
          <w:rtl/>
        </w:rPr>
        <w:t xml:space="preserve"> </w:t>
      </w:r>
      <w:r w:rsidRPr="0080341E">
        <w:rPr>
          <w:rFonts w:hint="cs"/>
          <w:color w:val="000000" w:themeColor="text1"/>
          <w:rtl/>
        </w:rPr>
        <w:t>بر</w:t>
      </w:r>
      <w:r w:rsidRPr="0080341E">
        <w:rPr>
          <w:color w:val="000000" w:themeColor="text1"/>
          <w:rtl/>
        </w:rPr>
        <w:t xml:space="preserve"> </w:t>
      </w:r>
      <w:r w:rsidRPr="0080341E">
        <w:rPr>
          <w:rFonts w:hint="cs"/>
          <w:color w:val="000000" w:themeColor="text1"/>
          <w:rtl/>
        </w:rPr>
        <w:t>منابع</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بقاع</w:t>
      </w:r>
      <w:r w:rsidRPr="0080341E">
        <w:rPr>
          <w:color w:val="000000" w:themeColor="text1"/>
          <w:rtl/>
        </w:rPr>
        <w:t xml:space="preserve"> </w:t>
      </w:r>
      <w:r w:rsidRPr="0080341E">
        <w:rPr>
          <w:rFonts w:hint="cs"/>
          <w:color w:val="000000" w:themeColor="text1"/>
          <w:rtl/>
        </w:rPr>
        <w:t>متبرکه،</w:t>
      </w:r>
      <w:r w:rsidRPr="0080341E">
        <w:rPr>
          <w:color w:val="000000" w:themeColor="text1"/>
          <w:rtl/>
        </w:rPr>
        <w:t xml:space="preserve"> </w:t>
      </w:r>
      <w:r w:rsidRPr="0080341E">
        <w:rPr>
          <w:rFonts w:hint="cs"/>
          <w:color w:val="000000" w:themeColor="text1"/>
          <w:rtl/>
        </w:rPr>
        <w:t>مساجد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ساير</w:t>
      </w:r>
      <w:r w:rsidRPr="0080341E">
        <w:rPr>
          <w:color w:val="000000" w:themeColor="text1"/>
          <w:rtl/>
        </w:rPr>
        <w:t xml:space="preserve"> </w:t>
      </w:r>
      <w:r w:rsidRPr="0080341E">
        <w:rPr>
          <w:rFonts w:hint="cs"/>
          <w:color w:val="000000" w:themeColor="text1"/>
          <w:rtl/>
        </w:rPr>
        <w:t>اماکن</w:t>
      </w:r>
      <w:r w:rsidRPr="0080341E">
        <w:rPr>
          <w:color w:val="000000" w:themeColor="text1"/>
          <w:rtl/>
        </w:rPr>
        <w:t xml:space="preserve"> </w:t>
      </w:r>
      <w:r w:rsidRPr="0080341E">
        <w:rPr>
          <w:rFonts w:hint="cs"/>
          <w:color w:val="000000" w:themeColor="text1"/>
          <w:rtl/>
        </w:rPr>
        <w:t>مذهبي</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مؤسسات</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بنيادهاي</w:t>
      </w:r>
      <w:r w:rsidRPr="0080341E">
        <w:rPr>
          <w:color w:val="000000" w:themeColor="text1"/>
          <w:rtl/>
        </w:rPr>
        <w:t xml:space="preserve"> </w:t>
      </w:r>
      <w:r w:rsidRPr="0080341E">
        <w:rPr>
          <w:rFonts w:hint="cs"/>
          <w:color w:val="000000" w:themeColor="text1"/>
          <w:rtl/>
        </w:rPr>
        <w:t>خيريه</w:t>
      </w:r>
      <w:r w:rsidRPr="0080341E">
        <w:rPr>
          <w:color w:val="000000" w:themeColor="text1"/>
          <w:rtl/>
        </w:rPr>
        <w:t xml:space="preserve"> </w:t>
      </w:r>
      <w:r w:rsidRPr="0080341E">
        <w:rPr>
          <w:rFonts w:hint="cs"/>
          <w:color w:val="000000" w:themeColor="text1"/>
          <w:rtl/>
        </w:rPr>
        <w:t>کشور.</w:t>
      </w:r>
    </w:p>
    <w:p w:rsidR="00137D5A" w:rsidRPr="0080341E" w:rsidRDefault="00137D5A" w:rsidP="009A5069">
      <w:pPr>
        <w:pStyle w:val="ListParagraph"/>
        <w:numPr>
          <w:ilvl w:val="0"/>
          <w:numId w:val="26"/>
        </w:numPr>
        <w:bidi/>
        <w:spacing w:line="360" w:lineRule="auto"/>
        <w:jc w:val="both"/>
        <w:rPr>
          <w:color w:val="000000" w:themeColor="text1"/>
          <w:rtl/>
        </w:rPr>
      </w:pPr>
      <w:r w:rsidRPr="0080341E">
        <w:rPr>
          <w:rFonts w:hint="cs"/>
          <w:color w:val="000000" w:themeColor="text1"/>
          <w:rtl/>
        </w:rPr>
        <w:t>برخوردار</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مديريت</w:t>
      </w:r>
      <w:r w:rsidRPr="0080341E">
        <w:rPr>
          <w:color w:val="000000" w:themeColor="text1"/>
          <w:rtl/>
        </w:rPr>
        <w:t xml:space="preserve"> </w:t>
      </w:r>
      <w:r w:rsidRPr="0080341E">
        <w:rPr>
          <w:rFonts w:hint="cs"/>
          <w:color w:val="000000" w:themeColor="text1"/>
          <w:rtl/>
        </w:rPr>
        <w:t>علمي،</w:t>
      </w:r>
      <w:r w:rsidRPr="0080341E">
        <w:rPr>
          <w:color w:val="000000" w:themeColor="text1"/>
          <w:rtl/>
        </w:rPr>
        <w:t xml:space="preserve"> </w:t>
      </w:r>
      <w:r w:rsidRPr="0080341E">
        <w:rPr>
          <w:rFonts w:hint="cs"/>
          <w:color w:val="000000" w:themeColor="text1"/>
          <w:rtl/>
        </w:rPr>
        <w:t>آینده‌نگر،</w:t>
      </w:r>
      <w:r w:rsidRPr="0080341E">
        <w:rPr>
          <w:color w:val="000000" w:themeColor="text1"/>
          <w:rtl/>
        </w:rPr>
        <w:t xml:space="preserve"> </w:t>
      </w:r>
      <w:r w:rsidRPr="0080341E">
        <w:rPr>
          <w:rFonts w:hint="cs"/>
          <w:color w:val="000000" w:themeColor="text1"/>
          <w:rtl/>
        </w:rPr>
        <w:t>کارآمد،</w:t>
      </w:r>
      <w:r w:rsidRPr="0080341E">
        <w:rPr>
          <w:color w:val="000000" w:themeColor="text1"/>
          <w:rtl/>
        </w:rPr>
        <w:t xml:space="preserve"> </w:t>
      </w:r>
      <w:r w:rsidRPr="0080341E">
        <w:rPr>
          <w:rFonts w:hint="cs"/>
          <w:color w:val="000000" w:themeColor="text1"/>
          <w:rtl/>
        </w:rPr>
        <w:t>مسئولیت‌پذیر،</w:t>
      </w:r>
      <w:r w:rsidRPr="0080341E">
        <w:rPr>
          <w:color w:val="000000" w:themeColor="text1"/>
          <w:rtl/>
        </w:rPr>
        <w:t xml:space="preserve"> </w:t>
      </w:r>
      <w:r w:rsidRPr="0080341E">
        <w:rPr>
          <w:rFonts w:hint="cs"/>
          <w:color w:val="000000" w:themeColor="text1"/>
          <w:rtl/>
        </w:rPr>
        <w:t>تحول‌آفرین،</w:t>
      </w:r>
      <w:r w:rsidRPr="0080341E">
        <w:rPr>
          <w:color w:val="000000" w:themeColor="text1"/>
          <w:rtl/>
        </w:rPr>
        <w:t xml:space="preserve"> </w:t>
      </w:r>
      <w:r w:rsidRPr="0080341E">
        <w:rPr>
          <w:rFonts w:hint="cs"/>
          <w:color w:val="000000" w:themeColor="text1"/>
          <w:rtl/>
        </w:rPr>
        <w:t>دارای</w:t>
      </w:r>
      <w:r w:rsidRPr="0080341E">
        <w:rPr>
          <w:color w:val="000000" w:themeColor="text1"/>
          <w:rtl/>
        </w:rPr>
        <w:t xml:space="preserve"> </w:t>
      </w:r>
      <w:r w:rsidRPr="0080341E">
        <w:rPr>
          <w:rFonts w:hint="cs"/>
          <w:color w:val="000000" w:themeColor="text1"/>
          <w:rtl/>
        </w:rPr>
        <w:t>سامانه‌های</w:t>
      </w:r>
      <w:r w:rsidRPr="0080341E">
        <w:rPr>
          <w:color w:val="000000" w:themeColor="text1"/>
          <w:rtl/>
        </w:rPr>
        <w:t xml:space="preserve"> </w:t>
      </w:r>
      <w:r w:rsidRPr="0080341E">
        <w:rPr>
          <w:rFonts w:hint="cs"/>
          <w:color w:val="000000" w:themeColor="text1"/>
          <w:rtl/>
        </w:rPr>
        <w:t>پيشرفته</w:t>
      </w:r>
      <w:r w:rsidRPr="0080341E">
        <w:rPr>
          <w:color w:val="000000" w:themeColor="text1"/>
          <w:rtl/>
        </w:rPr>
        <w:t xml:space="preserve"> </w:t>
      </w:r>
      <w:r w:rsidRPr="0080341E">
        <w:rPr>
          <w:rFonts w:hint="cs"/>
          <w:color w:val="000000" w:themeColor="text1"/>
          <w:rtl/>
        </w:rPr>
        <w:t>مديريتي</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اشراف</w:t>
      </w:r>
      <w:r w:rsidRPr="0080341E">
        <w:rPr>
          <w:color w:val="000000" w:themeColor="text1"/>
          <w:rtl/>
        </w:rPr>
        <w:t xml:space="preserve"> </w:t>
      </w:r>
      <w:r w:rsidRPr="0080341E">
        <w:rPr>
          <w:rFonts w:hint="cs"/>
          <w:color w:val="000000" w:themeColor="text1"/>
          <w:rtl/>
        </w:rPr>
        <w:t>اطلاعاتی.</w:t>
      </w:r>
    </w:p>
    <w:p w:rsidR="00137D5A" w:rsidRPr="0080341E" w:rsidRDefault="00137D5A" w:rsidP="009A5069">
      <w:pPr>
        <w:pStyle w:val="ListParagraph"/>
        <w:numPr>
          <w:ilvl w:val="0"/>
          <w:numId w:val="26"/>
        </w:numPr>
        <w:tabs>
          <w:tab w:val="right" w:pos="810"/>
        </w:tabs>
        <w:bidi/>
        <w:spacing w:line="360" w:lineRule="auto"/>
        <w:jc w:val="both"/>
        <w:rPr>
          <w:color w:val="000000" w:themeColor="text1"/>
          <w:rtl/>
        </w:rPr>
      </w:pPr>
      <w:r w:rsidRPr="0080341E">
        <w:rPr>
          <w:rFonts w:hint="cs"/>
          <w:color w:val="000000" w:themeColor="text1"/>
          <w:rtl/>
        </w:rPr>
        <w:t>داراي</w:t>
      </w:r>
      <w:r w:rsidRPr="0080341E">
        <w:rPr>
          <w:color w:val="000000" w:themeColor="text1"/>
          <w:rtl/>
        </w:rPr>
        <w:t xml:space="preserve"> </w:t>
      </w:r>
      <w:r w:rsidRPr="0080341E">
        <w:rPr>
          <w:rFonts w:hint="cs"/>
          <w:color w:val="000000" w:themeColor="text1"/>
          <w:rtl/>
        </w:rPr>
        <w:t>بانک</w:t>
      </w:r>
      <w:r w:rsidRPr="0080341E">
        <w:rPr>
          <w:color w:val="000000" w:themeColor="text1"/>
          <w:rtl/>
        </w:rPr>
        <w:t xml:space="preserve"> </w:t>
      </w:r>
      <w:r w:rsidRPr="0080341E">
        <w:rPr>
          <w:rFonts w:hint="cs"/>
          <w:color w:val="000000" w:themeColor="text1"/>
          <w:rtl/>
        </w:rPr>
        <w:t>جامع</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گنجينه</w:t>
      </w:r>
      <w:r w:rsidRPr="0080341E">
        <w:rPr>
          <w:color w:val="000000" w:themeColor="text1"/>
          <w:rtl/>
        </w:rPr>
        <w:t xml:space="preserve"> </w:t>
      </w:r>
      <w:r w:rsidRPr="0080341E">
        <w:rPr>
          <w:rFonts w:hint="cs"/>
          <w:color w:val="000000" w:themeColor="text1"/>
          <w:rtl/>
        </w:rPr>
        <w:t>غني</w:t>
      </w:r>
      <w:r w:rsidRPr="0080341E">
        <w:rPr>
          <w:color w:val="000000" w:themeColor="text1"/>
          <w:rtl/>
        </w:rPr>
        <w:t xml:space="preserve"> </w:t>
      </w:r>
      <w:r w:rsidRPr="0080341E">
        <w:rPr>
          <w:rFonts w:hint="cs"/>
          <w:color w:val="000000" w:themeColor="text1"/>
          <w:rtl/>
        </w:rPr>
        <w:t>اسناد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مدارک</w:t>
      </w:r>
      <w:r w:rsidRPr="0080341E">
        <w:rPr>
          <w:color w:val="000000" w:themeColor="text1"/>
          <w:rtl/>
        </w:rPr>
        <w:t xml:space="preserve"> </w:t>
      </w:r>
      <w:r w:rsidRPr="0080341E">
        <w:rPr>
          <w:rFonts w:hint="cs"/>
          <w:color w:val="000000" w:themeColor="text1"/>
          <w:rtl/>
        </w:rPr>
        <w:t>موقوفات،</w:t>
      </w:r>
      <w:r w:rsidRPr="0080341E">
        <w:rPr>
          <w:color w:val="000000" w:themeColor="text1"/>
          <w:rtl/>
        </w:rPr>
        <w:t xml:space="preserve"> </w:t>
      </w:r>
      <w:r w:rsidRPr="0080341E">
        <w:rPr>
          <w:rFonts w:hint="cs"/>
          <w:color w:val="000000" w:themeColor="text1"/>
          <w:rtl/>
        </w:rPr>
        <w:t>بقاع</w:t>
      </w:r>
      <w:r w:rsidRPr="0080341E">
        <w:rPr>
          <w:color w:val="000000" w:themeColor="text1"/>
          <w:rtl/>
        </w:rPr>
        <w:t xml:space="preserve"> </w:t>
      </w:r>
      <w:r w:rsidRPr="0080341E">
        <w:rPr>
          <w:rFonts w:hint="cs"/>
          <w:color w:val="000000" w:themeColor="text1"/>
          <w:rtl/>
        </w:rPr>
        <w:t>متبرکه،</w:t>
      </w:r>
      <w:r w:rsidRPr="0080341E">
        <w:rPr>
          <w:color w:val="000000" w:themeColor="text1"/>
          <w:rtl/>
        </w:rPr>
        <w:t xml:space="preserve"> </w:t>
      </w:r>
      <w:r w:rsidRPr="0080341E">
        <w:rPr>
          <w:rFonts w:hint="cs"/>
          <w:color w:val="000000" w:themeColor="text1"/>
          <w:rtl/>
        </w:rPr>
        <w:t>مساجد</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ساير</w:t>
      </w:r>
      <w:r w:rsidRPr="0080341E">
        <w:rPr>
          <w:color w:val="000000" w:themeColor="text1"/>
          <w:rtl/>
        </w:rPr>
        <w:t xml:space="preserve"> </w:t>
      </w:r>
      <w:r w:rsidRPr="0080341E">
        <w:rPr>
          <w:rFonts w:hint="cs"/>
          <w:color w:val="000000" w:themeColor="text1"/>
          <w:rtl/>
        </w:rPr>
        <w:t>اماکن</w:t>
      </w:r>
      <w:r w:rsidRPr="0080341E">
        <w:rPr>
          <w:color w:val="000000" w:themeColor="text1"/>
          <w:rtl/>
        </w:rPr>
        <w:t xml:space="preserve"> </w:t>
      </w:r>
      <w:r w:rsidRPr="0080341E">
        <w:rPr>
          <w:rFonts w:hint="cs"/>
          <w:color w:val="000000" w:themeColor="text1"/>
          <w:rtl/>
        </w:rPr>
        <w:t>مذهبي</w:t>
      </w:r>
      <w:r w:rsidRPr="0080341E">
        <w:rPr>
          <w:color w:val="000000" w:themeColor="text1"/>
          <w:rtl/>
        </w:rPr>
        <w:t xml:space="preserve"> </w:t>
      </w:r>
      <w:r w:rsidRPr="0080341E">
        <w:rPr>
          <w:rFonts w:hint="cs"/>
          <w:color w:val="000000" w:themeColor="text1"/>
          <w:rtl/>
        </w:rPr>
        <w:t>و زمینه‌ساز</w:t>
      </w:r>
      <w:r w:rsidRPr="0080341E">
        <w:rPr>
          <w:color w:val="000000" w:themeColor="text1"/>
          <w:rtl/>
        </w:rPr>
        <w:t xml:space="preserve"> </w:t>
      </w:r>
      <w:r w:rsidRPr="0080341E">
        <w:rPr>
          <w:rFonts w:hint="cs"/>
          <w:color w:val="000000" w:themeColor="text1"/>
          <w:rtl/>
        </w:rPr>
        <w:t>بهره‌گیری</w:t>
      </w:r>
      <w:r w:rsidRPr="0080341E">
        <w:rPr>
          <w:color w:val="000000" w:themeColor="text1"/>
          <w:rtl/>
        </w:rPr>
        <w:t xml:space="preserve"> </w:t>
      </w:r>
      <w:r w:rsidRPr="0080341E">
        <w:rPr>
          <w:rFonts w:hint="cs"/>
          <w:color w:val="000000" w:themeColor="text1"/>
          <w:rtl/>
        </w:rPr>
        <w:t>مطالعاتي</w:t>
      </w:r>
      <w:r w:rsidRPr="0080341E">
        <w:rPr>
          <w:color w:val="000000" w:themeColor="text1"/>
          <w:rtl/>
        </w:rPr>
        <w:t xml:space="preserve"> </w:t>
      </w:r>
      <w:r w:rsidRPr="0080341E">
        <w:rPr>
          <w:rFonts w:hint="cs"/>
          <w:color w:val="000000" w:themeColor="text1"/>
          <w:rtl/>
        </w:rPr>
        <w:t>پژوهشي</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آن.</w:t>
      </w:r>
    </w:p>
    <w:p w:rsidR="00137D5A" w:rsidRPr="0080341E" w:rsidRDefault="00137D5A" w:rsidP="009A5069">
      <w:pPr>
        <w:pStyle w:val="ListParagraph"/>
        <w:numPr>
          <w:ilvl w:val="0"/>
          <w:numId w:val="26"/>
        </w:numPr>
        <w:tabs>
          <w:tab w:val="right" w:pos="810"/>
        </w:tabs>
        <w:bidi/>
        <w:spacing w:line="360" w:lineRule="auto"/>
        <w:jc w:val="both"/>
        <w:rPr>
          <w:color w:val="000000" w:themeColor="text1"/>
          <w:rtl/>
        </w:rPr>
      </w:pPr>
      <w:r w:rsidRPr="0080341E">
        <w:rPr>
          <w:rFonts w:hint="cs"/>
          <w:color w:val="000000" w:themeColor="text1"/>
          <w:rtl/>
        </w:rPr>
        <w:t>برخوردار</w:t>
      </w:r>
      <w:r w:rsidRPr="0080341E">
        <w:rPr>
          <w:color w:val="000000" w:themeColor="text1"/>
          <w:rtl/>
        </w:rPr>
        <w:t xml:space="preserve"> </w:t>
      </w:r>
      <w:r w:rsidRPr="0080341E">
        <w:rPr>
          <w:rFonts w:hint="cs"/>
          <w:color w:val="000000" w:themeColor="text1"/>
          <w:rtl/>
        </w:rPr>
        <w:t>از</w:t>
      </w:r>
      <w:r w:rsidRPr="0080341E">
        <w:rPr>
          <w:color w:val="000000" w:themeColor="text1"/>
          <w:rtl/>
        </w:rPr>
        <w:t xml:space="preserve"> </w:t>
      </w:r>
      <w:r w:rsidRPr="0080341E">
        <w:rPr>
          <w:rFonts w:hint="cs"/>
          <w:color w:val="000000" w:themeColor="text1"/>
          <w:rtl/>
        </w:rPr>
        <w:t>تعامل</w:t>
      </w:r>
      <w:r w:rsidRPr="0080341E">
        <w:rPr>
          <w:color w:val="000000" w:themeColor="text1"/>
          <w:rtl/>
        </w:rPr>
        <w:t xml:space="preserve"> </w:t>
      </w:r>
      <w:r w:rsidRPr="0080341E">
        <w:rPr>
          <w:rFonts w:hint="cs"/>
          <w:color w:val="000000" w:themeColor="text1"/>
          <w:rtl/>
        </w:rPr>
        <w:t>مؤثر</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سازنده</w:t>
      </w:r>
      <w:r w:rsidRPr="0080341E">
        <w:rPr>
          <w:color w:val="000000" w:themeColor="text1"/>
          <w:rtl/>
        </w:rPr>
        <w:t xml:space="preserve"> </w:t>
      </w:r>
      <w:r w:rsidRPr="0080341E">
        <w:rPr>
          <w:rFonts w:hint="cs"/>
          <w:color w:val="000000" w:themeColor="text1"/>
          <w:rtl/>
        </w:rPr>
        <w:t>با</w:t>
      </w:r>
      <w:r w:rsidRPr="0080341E">
        <w:rPr>
          <w:color w:val="000000" w:themeColor="text1"/>
          <w:rtl/>
        </w:rPr>
        <w:t xml:space="preserve"> </w:t>
      </w:r>
      <w:r w:rsidRPr="0080341E">
        <w:rPr>
          <w:rFonts w:hint="cs"/>
          <w:color w:val="000000" w:themeColor="text1"/>
          <w:rtl/>
        </w:rPr>
        <w:t>سازمان‌هاي</w:t>
      </w:r>
      <w:r w:rsidRPr="0080341E">
        <w:rPr>
          <w:color w:val="000000" w:themeColor="text1"/>
          <w:rtl/>
        </w:rPr>
        <w:t xml:space="preserve"> </w:t>
      </w:r>
      <w:r w:rsidRPr="0080341E">
        <w:rPr>
          <w:rFonts w:hint="cs"/>
          <w:color w:val="000000" w:themeColor="text1"/>
          <w:rtl/>
        </w:rPr>
        <w:t>داخلي</w:t>
      </w:r>
      <w:r w:rsidRPr="0080341E">
        <w:rPr>
          <w:color w:val="000000" w:themeColor="text1"/>
          <w:rtl/>
        </w:rPr>
        <w:t xml:space="preserve"> </w:t>
      </w:r>
      <w:r w:rsidRPr="0080341E">
        <w:rPr>
          <w:rFonts w:hint="cs"/>
          <w:color w:val="000000" w:themeColor="text1"/>
          <w:rtl/>
        </w:rPr>
        <w:t>و خارجی.</w:t>
      </w:r>
    </w:p>
    <w:p w:rsidR="00137D5A" w:rsidRPr="0080341E" w:rsidRDefault="00137D5A" w:rsidP="009A5069">
      <w:pPr>
        <w:pStyle w:val="ListParagraph"/>
        <w:numPr>
          <w:ilvl w:val="0"/>
          <w:numId w:val="26"/>
        </w:numPr>
        <w:tabs>
          <w:tab w:val="right" w:pos="810"/>
        </w:tabs>
        <w:bidi/>
        <w:spacing w:line="360" w:lineRule="auto"/>
        <w:jc w:val="both"/>
        <w:rPr>
          <w:color w:val="000000" w:themeColor="text1"/>
        </w:rPr>
      </w:pPr>
      <w:r w:rsidRPr="0080341E">
        <w:rPr>
          <w:rFonts w:hint="cs"/>
          <w:color w:val="000000" w:themeColor="text1"/>
          <w:rtl/>
        </w:rPr>
        <w:t>اثرگذار</w:t>
      </w:r>
      <w:r w:rsidRPr="0080341E">
        <w:rPr>
          <w:color w:val="000000" w:themeColor="text1"/>
          <w:rtl/>
        </w:rPr>
        <w:t xml:space="preserve"> </w:t>
      </w:r>
      <w:r w:rsidRPr="0080341E">
        <w:rPr>
          <w:rFonts w:hint="cs"/>
          <w:color w:val="000000" w:themeColor="text1"/>
          <w:rtl/>
        </w:rPr>
        <w:t>در</w:t>
      </w:r>
      <w:r w:rsidRPr="0080341E">
        <w:rPr>
          <w:color w:val="000000" w:themeColor="text1"/>
          <w:rtl/>
        </w:rPr>
        <w:t xml:space="preserve"> </w:t>
      </w:r>
      <w:r w:rsidRPr="0080341E">
        <w:rPr>
          <w:rFonts w:hint="cs"/>
          <w:color w:val="000000" w:themeColor="text1"/>
          <w:rtl/>
        </w:rPr>
        <w:t>تحقق</w:t>
      </w:r>
      <w:r w:rsidRPr="0080341E">
        <w:rPr>
          <w:color w:val="000000" w:themeColor="text1"/>
          <w:rtl/>
        </w:rPr>
        <w:t xml:space="preserve"> </w:t>
      </w:r>
      <w:r w:rsidRPr="0080341E">
        <w:rPr>
          <w:rFonts w:hint="cs"/>
          <w:color w:val="000000" w:themeColor="text1"/>
          <w:rtl/>
        </w:rPr>
        <w:t>جامعه</w:t>
      </w:r>
      <w:r w:rsidRPr="0080341E">
        <w:rPr>
          <w:color w:val="000000" w:themeColor="text1"/>
          <w:rtl/>
        </w:rPr>
        <w:t xml:space="preserve"> </w:t>
      </w:r>
      <w:r w:rsidRPr="0080341E">
        <w:rPr>
          <w:rFonts w:hint="cs"/>
          <w:color w:val="000000" w:themeColor="text1"/>
          <w:rtl/>
        </w:rPr>
        <w:t>عدالت</w:t>
      </w:r>
      <w:r w:rsidRPr="0080341E">
        <w:rPr>
          <w:color w:val="000000" w:themeColor="text1"/>
          <w:rtl/>
        </w:rPr>
        <w:t xml:space="preserve"> </w:t>
      </w:r>
      <w:r w:rsidRPr="0080341E">
        <w:rPr>
          <w:rFonts w:hint="cs"/>
          <w:color w:val="000000" w:themeColor="text1"/>
          <w:rtl/>
        </w:rPr>
        <w:t>محور</w:t>
      </w:r>
      <w:r w:rsidRPr="0080341E">
        <w:rPr>
          <w:color w:val="000000" w:themeColor="text1"/>
          <w:rtl/>
        </w:rPr>
        <w:t xml:space="preserve"> </w:t>
      </w:r>
      <w:r w:rsidRPr="0080341E">
        <w:rPr>
          <w:rFonts w:hint="cs"/>
          <w:color w:val="000000" w:themeColor="text1"/>
          <w:rtl/>
        </w:rPr>
        <w:t>به‌عنوان</w:t>
      </w:r>
      <w:r w:rsidRPr="0080341E">
        <w:rPr>
          <w:color w:val="000000" w:themeColor="text1"/>
          <w:rtl/>
        </w:rPr>
        <w:t xml:space="preserve"> </w:t>
      </w:r>
      <w:r w:rsidRPr="0080341E">
        <w:rPr>
          <w:rFonts w:hint="cs"/>
          <w:color w:val="000000" w:themeColor="text1"/>
          <w:rtl/>
        </w:rPr>
        <w:t>حامي</w:t>
      </w:r>
      <w:r w:rsidRPr="0080341E">
        <w:rPr>
          <w:color w:val="000000" w:themeColor="text1"/>
          <w:rtl/>
        </w:rPr>
        <w:t xml:space="preserve"> </w:t>
      </w:r>
      <w:r w:rsidRPr="0080341E">
        <w:rPr>
          <w:rFonts w:hint="cs"/>
          <w:color w:val="000000" w:themeColor="text1"/>
          <w:rtl/>
        </w:rPr>
        <w:t>محرومان</w:t>
      </w:r>
      <w:r w:rsidRPr="0080341E">
        <w:rPr>
          <w:color w:val="000000" w:themeColor="text1"/>
          <w:rtl/>
        </w:rPr>
        <w:t xml:space="preserve"> </w:t>
      </w:r>
      <w:r w:rsidRPr="0080341E">
        <w:rPr>
          <w:rFonts w:hint="cs"/>
          <w:color w:val="000000" w:themeColor="text1"/>
          <w:rtl/>
        </w:rPr>
        <w:t>و</w:t>
      </w:r>
      <w:r w:rsidRPr="0080341E">
        <w:rPr>
          <w:color w:val="000000" w:themeColor="text1"/>
          <w:rtl/>
        </w:rPr>
        <w:t xml:space="preserve"> </w:t>
      </w:r>
      <w:r w:rsidRPr="0080341E">
        <w:rPr>
          <w:rFonts w:hint="cs"/>
          <w:color w:val="000000" w:themeColor="text1"/>
          <w:rtl/>
        </w:rPr>
        <w:t>نيازمندان</w:t>
      </w:r>
      <w:r w:rsidRPr="0080341E">
        <w:rPr>
          <w:color w:val="000000" w:themeColor="text1"/>
          <w:rtl/>
        </w:rPr>
        <w:t xml:space="preserve"> </w:t>
      </w:r>
      <w:r w:rsidRPr="0080341E">
        <w:rPr>
          <w:rFonts w:hint="cs"/>
          <w:color w:val="000000" w:themeColor="text1"/>
          <w:rtl/>
        </w:rPr>
        <w:t>جامعه.</w:t>
      </w:r>
    </w:p>
    <w:p w:rsidR="00137D5A" w:rsidRPr="00130CDF" w:rsidRDefault="00137D5A" w:rsidP="005B7081">
      <w:pPr>
        <w:pStyle w:val="Heading3"/>
        <w:spacing w:line="360" w:lineRule="auto"/>
        <w:rPr>
          <w:rFonts w:cs="B Nazanin"/>
          <w:b/>
          <w:bCs/>
          <w:color w:val="000000" w:themeColor="text1"/>
          <w:sz w:val="28"/>
          <w:szCs w:val="28"/>
          <w:rtl/>
          <w:lang w:bidi="fa-IR"/>
        </w:rPr>
      </w:pPr>
      <w:bookmarkStart w:id="126" w:name="_Toc444274476"/>
      <w:bookmarkStart w:id="127" w:name="_Toc452282227"/>
      <w:r w:rsidRPr="00130CDF">
        <w:rPr>
          <w:rFonts w:cs="B Nazanin" w:hint="cs"/>
          <w:b/>
          <w:bCs/>
          <w:color w:val="000000" w:themeColor="text1"/>
          <w:sz w:val="28"/>
          <w:szCs w:val="28"/>
          <w:rtl/>
          <w:lang w:bidi="fa-IR"/>
        </w:rPr>
        <w:t>2-1-4- نگاهی اجمالی به برخی مؤسسات و نهادهای خیریه نیمه‌دولتی</w:t>
      </w:r>
      <w:bookmarkEnd w:id="126"/>
      <w:bookmarkEnd w:id="127"/>
    </w:p>
    <w:p w:rsidR="00137D5A" w:rsidRPr="0080341E" w:rsidRDefault="00137D5A" w:rsidP="005B7081">
      <w:pPr>
        <w:spacing w:line="360" w:lineRule="auto"/>
        <w:rPr>
          <w:color w:val="000000" w:themeColor="text1"/>
          <w:rtl/>
          <w:lang w:bidi="fa-IR"/>
        </w:rPr>
      </w:pPr>
      <w:r w:rsidRPr="0080341E">
        <w:rPr>
          <w:rFonts w:hint="cs"/>
          <w:color w:val="000000" w:themeColor="text1"/>
          <w:rtl/>
          <w:lang w:bidi="fa-IR"/>
        </w:rPr>
        <w:t xml:space="preserve">اگر با مفهوم عام به </w:t>
      </w:r>
      <w:r w:rsidR="005B7081">
        <w:rPr>
          <w:rFonts w:hint="cs"/>
          <w:color w:val="000000" w:themeColor="text1"/>
          <w:rtl/>
          <w:lang w:bidi="fa-IR"/>
        </w:rPr>
        <w:t>ح</w:t>
      </w:r>
      <w:r w:rsidRPr="0080341E">
        <w:rPr>
          <w:rFonts w:hint="cs"/>
          <w:color w:val="000000" w:themeColor="text1"/>
          <w:rtl/>
          <w:lang w:bidi="fa-IR"/>
        </w:rPr>
        <w:t>وزه وقف و مؤسسات خیریه نگاه کرده و سرمایه‌گذاری دولت در این بخش را هم لحاظ کنیم، باید گفت کمیته امداد امام خمینی و بنیاد مستضعفان و جانبازان، بنیاد پانزده خرداد و سازمان بهزیستی نیز از یک منظر در این تقسیم‌بندی قرار می‌گیرند و درحالی‌که همگی مشغول خدمت‌رسانی هستند، فعالیت‌های اقتصادی مختلفی نیز دارند.</w:t>
      </w:r>
    </w:p>
    <w:p w:rsidR="00137D5A" w:rsidRPr="0080341E" w:rsidRDefault="00137D5A" w:rsidP="009A5069">
      <w:pPr>
        <w:pStyle w:val="ListParagraph"/>
        <w:numPr>
          <w:ilvl w:val="0"/>
          <w:numId w:val="27"/>
        </w:numPr>
        <w:bidi/>
        <w:spacing w:line="360" w:lineRule="auto"/>
        <w:jc w:val="both"/>
        <w:rPr>
          <w:color w:val="000000" w:themeColor="text1"/>
          <w:lang w:bidi="fa-IR"/>
        </w:rPr>
      </w:pPr>
      <w:r w:rsidRPr="0080341E">
        <w:rPr>
          <w:rFonts w:hint="cs"/>
          <w:color w:val="000000" w:themeColor="text1"/>
          <w:rtl/>
          <w:lang w:bidi="fa-IR"/>
        </w:rPr>
        <w:t>کمیته امداد امام خمینی، در سال 1357 به‌طور رسمی تأسیس شد و امروز همزمان با جذب اعتبارات دولتی سالیانه حدود 50 میلیارد تومان از طریق صندوق‌های قرض‌الحسنه دریافت و بین نیازمندان و خانواده‌های تحت پوشش توزیع می‌کند.</w:t>
      </w:r>
    </w:p>
    <w:p w:rsidR="00137D5A" w:rsidRPr="0080341E" w:rsidRDefault="00137D5A" w:rsidP="00137D5A">
      <w:pPr>
        <w:spacing w:line="360" w:lineRule="auto"/>
        <w:ind w:left="360"/>
        <w:rPr>
          <w:color w:val="000000" w:themeColor="text1"/>
          <w:rtl/>
          <w:lang w:bidi="fa-IR"/>
        </w:rPr>
      </w:pPr>
      <w:r w:rsidRPr="0080341E">
        <w:rPr>
          <w:rFonts w:hint="cs"/>
          <w:color w:val="000000" w:themeColor="text1"/>
          <w:rtl/>
          <w:lang w:bidi="fa-IR"/>
        </w:rPr>
        <w:lastRenderedPageBreak/>
        <w:t>مجتمع اقتصادی کمیته امداد نیز به‌عنوان یک شخصیت حقوقی مستقل فعالیت خود را در بخش‌های کشاورزی، صنعت و معدن آغاز نموده و سالیانه درآمدهای حاصله در راستای اهداف کمیته امداد به کار می‌برد.</w:t>
      </w:r>
    </w:p>
    <w:p w:rsidR="00137D5A" w:rsidRPr="0080341E" w:rsidRDefault="00137D5A" w:rsidP="009A5069">
      <w:pPr>
        <w:pStyle w:val="ListParagraph"/>
        <w:numPr>
          <w:ilvl w:val="0"/>
          <w:numId w:val="27"/>
        </w:numPr>
        <w:bidi/>
        <w:spacing w:line="360" w:lineRule="auto"/>
        <w:jc w:val="both"/>
        <w:rPr>
          <w:color w:val="000000" w:themeColor="text1"/>
          <w:lang w:bidi="fa-IR"/>
        </w:rPr>
      </w:pPr>
      <w:r w:rsidRPr="0080341E">
        <w:rPr>
          <w:rFonts w:hint="cs"/>
          <w:color w:val="000000" w:themeColor="text1"/>
          <w:rtl/>
          <w:lang w:bidi="fa-IR"/>
        </w:rPr>
        <w:t>بنیاد مستضعفان و جانبازان نیز که از اولین روزهای پس از انقلاب تأسیس شد و اساسنامه آن در سال 1360 تصویب شد، یک نهاد قدرتمند عمومی غیردولتی است که با استفاده از امکانات موجود خود به یکی از امکانات موجود خود به یکی از بزرگ‌ترین تشکل‌های اقتصادی تبدیل و در بخش‌های کشاورزی، ساختمانی، صنعت، خدمات، بازرگانی، صادرات و  واردات مؤسسات اعتباری فعالیت می‌کند و درآمدهای حاصله را باید در جهت تأمین نیاز جانبازان و کمک به محرومین مصرف نماید.</w:t>
      </w:r>
    </w:p>
    <w:p w:rsidR="00137D5A" w:rsidRPr="0080341E" w:rsidRDefault="00137D5A" w:rsidP="009A5069">
      <w:pPr>
        <w:pStyle w:val="ListParagraph"/>
        <w:numPr>
          <w:ilvl w:val="0"/>
          <w:numId w:val="27"/>
        </w:numPr>
        <w:bidi/>
        <w:spacing w:line="360" w:lineRule="auto"/>
        <w:jc w:val="both"/>
        <w:rPr>
          <w:color w:val="000000" w:themeColor="text1"/>
          <w:lang w:bidi="fa-IR"/>
        </w:rPr>
      </w:pPr>
      <w:r w:rsidRPr="0080341E">
        <w:rPr>
          <w:rFonts w:hint="cs"/>
          <w:color w:val="000000" w:themeColor="text1"/>
          <w:rtl/>
          <w:lang w:bidi="fa-IR"/>
        </w:rPr>
        <w:t>سازمان بهزیستی و بنیاد پانزده خرداد، همچنین موسسه اقتصادی سازمان تبلیغات اسلامی و بنیاد شهید با یک سلسله تفاوت‌های شکلی فعالیت اقتصادی متنوعی دارند.</w:t>
      </w:r>
    </w:p>
    <w:p w:rsidR="00137D5A" w:rsidRPr="0080341E" w:rsidRDefault="00137D5A" w:rsidP="00137D5A">
      <w:pPr>
        <w:spacing w:line="360" w:lineRule="auto"/>
        <w:ind w:firstLine="270"/>
        <w:rPr>
          <w:color w:val="000000" w:themeColor="text1"/>
          <w:rtl/>
          <w:lang w:bidi="fa-IR"/>
        </w:rPr>
      </w:pPr>
      <w:r w:rsidRPr="0080341E">
        <w:rPr>
          <w:rFonts w:hint="cs"/>
          <w:color w:val="000000" w:themeColor="text1"/>
          <w:rtl/>
          <w:lang w:bidi="fa-IR"/>
        </w:rPr>
        <w:t>در ادامه به معرفی چند موسسه و سازمان خیریه که سرمایه های خود را به زمینه‌های گسترش علم و فناوری تخصیص می‌دهند، می‌پردازیم.</w:t>
      </w:r>
    </w:p>
    <w:p w:rsidR="00137D5A" w:rsidRPr="00130CDF" w:rsidRDefault="00881257" w:rsidP="00881257">
      <w:pPr>
        <w:pStyle w:val="Heading2"/>
        <w:bidi/>
        <w:rPr>
          <w:rFonts w:ascii="Calibri" w:eastAsia="Calibri" w:hAnsi="Calibri" w:cs="B Nazanin"/>
          <w:color w:val="000000" w:themeColor="text1"/>
          <w:sz w:val="28"/>
          <w:szCs w:val="28"/>
          <w:rtl/>
        </w:rPr>
      </w:pPr>
      <w:bookmarkStart w:id="128" w:name="_Toc444274477"/>
      <w:bookmarkStart w:id="129" w:name="_Toc452282228"/>
      <w:r w:rsidRPr="00130CDF">
        <w:rPr>
          <w:rFonts w:cs="B Nazanin" w:hint="cs"/>
          <w:color w:val="000000" w:themeColor="text1"/>
          <w:sz w:val="28"/>
          <w:szCs w:val="28"/>
          <w:rtl/>
          <w:lang w:bidi="fa-IR"/>
        </w:rPr>
        <w:t>2-2- موسسه پژوهش خیرین رویان</w:t>
      </w:r>
      <w:bookmarkEnd w:id="128"/>
      <w:bookmarkEnd w:id="129"/>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 xml:space="preserve">تحقیق و پژوهش زمینه‌ای است که اگر خیرین امروز در پیشبرد آن همکاری داشته باشند، می‌خوانند سال‌ها از منافع آن‌ها بهره ببرند. خیرین با این کمک باقیات‌صالحات خوبی از خود به جا می‌گذارند. تأسیس مجموعه رویان نمونه بارزی از </w:t>
      </w:r>
      <w:r w:rsidR="005B696F">
        <w:rPr>
          <w:color w:val="000000" w:themeColor="text1"/>
          <w:rtl/>
          <w:lang w:bidi="fa-IR"/>
        </w:rPr>
        <w:t>وقف علم‌و‌فناوری</w:t>
      </w:r>
      <w:r w:rsidRPr="0080341E">
        <w:rPr>
          <w:color w:val="000000" w:themeColor="text1"/>
          <w:rtl/>
          <w:lang w:bidi="fa-IR"/>
        </w:rPr>
        <w:t xml:space="preserve"> است. </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 xml:space="preserve">پژوهشگاه رویان سال 1370 توسط مرحوم زنده‌یاد دکتر کاظمی آشتیانی در جهاد علوم پزشکی ایران شکل گرفت. آن زمان جهاد علوم پزشکی ایران برای تأسیس این موسسه بودجه کافی نداشت. از ابتدا قرار </w:t>
      </w:r>
      <w:r w:rsidRPr="0080341E">
        <w:rPr>
          <w:color w:val="000000" w:themeColor="text1"/>
          <w:rtl/>
          <w:lang w:bidi="fa-IR"/>
        </w:rPr>
        <w:lastRenderedPageBreak/>
        <w:t>بر این شد که برای تأسیس این پژوهشگاه دست به دامن خیرین شوند و به‌این‌ترتیب درنتیجه تلاش‌های دکتر کاظمی آشتیانی این پژوهشگاه با همکاری خیرینی که هرگز نخواستند نام آن‌ها عنوان شود، راه‌اندازی شد. قدم‌های اولیه با همکاری جوانانی که آن زمان در این زمینه سابقه کاری چندان زیادی نداشتند و قصد داشتند در حوزه علمی جدیدی قدم بگذارند برداشته شد و درنهایت حرکتی آغاز شد که به ثبت سوابق درخشانی در کارنامه فعالیت‌های رویان منجر شده است. آن زم</w:t>
      </w:r>
      <w:r w:rsidRPr="0080341E">
        <w:rPr>
          <w:rFonts w:hint="cs"/>
          <w:color w:val="000000" w:themeColor="text1"/>
          <w:rtl/>
          <w:lang w:bidi="fa-IR"/>
        </w:rPr>
        <w:t>ا</w:t>
      </w:r>
      <w:r w:rsidRPr="0080341E">
        <w:rPr>
          <w:color w:val="000000" w:themeColor="text1"/>
          <w:rtl/>
          <w:lang w:bidi="fa-IR"/>
        </w:rPr>
        <w:t xml:space="preserve">ن‌که رویان ناشناخته و در ابتدای راه بود خیرین با آغوش باز از فعالیت‌های پژوهشی و تحقیقاتی که قرار بود در این پژوهشگاه انجام شود، استقبال کردند که نتیجه آن به شکل‌گیری و رسیدن رویان به جایگاه امروزی منجر شده است. </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افراد زیادی با حمایت رویان در درمان ناباروری به نتیجه موفقیت‌آمیزی می‌رسند و ثواب این کار به‌پای افراد خیری نوشته می‌شود که در تأسیس این مرکز همکاری داشته‌اند. پیشرفت‌های ما مدیون کارهایی است که به شکل خیریه و عام‌المنفعه در</w:t>
      </w:r>
      <w:r w:rsidRPr="0080341E">
        <w:rPr>
          <w:rFonts w:hint="cs"/>
          <w:color w:val="000000" w:themeColor="text1"/>
          <w:rtl/>
          <w:lang w:bidi="fa-IR"/>
        </w:rPr>
        <w:t xml:space="preserve"> </w:t>
      </w:r>
      <w:r w:rsidRPr="0080341E">
        <w:rPr>
          <w:color w:val="000000" w:themeColor="text1"/>
          <w:rtl/>
          <w:lang w:bidi="fa-IR"/>
        </w:rPr>
        <w:t>رویان انجام‌شده است. مردم با دیدن نتیجه آنچه در این مسیر تجربه‌شده است به‌تدریج با این سنت ارزشمند آشنا می‌شوند</w:t>
      </w:r>
      <w:r w:rsidRPr="0080341E">
        <w:rPr>
          <w:color w:val="000000" w:themeColor="text1"/>
          <w:lang w:bidi="fa-IR"/>
        </w:rPr>
        <w:t>.</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برخی از خدمات خیرین قابل</w:t>
      </w:r>
      <w:r w:rsidRPr="0080341E">
        <w:rPr>
          <w:rFonts w:hint="cs"/>
          <w:color w:val="000000" w:themeColor="text1"/>
          <w:rtl/>
          <w:lang w:bidi="fa-IR"/>
        </w:rPr>
        <w:t>‌</w:t>
      </w:r>
      <w:r w:rsidRPr="0080341E">
        <w:rPr>
          <w:color w:val="000000" w:themeColor="text1"/>
          <w:rtl/>
          <w:lang w:bidi="fa-IR"/>
        </w:rPr>
        <w:t>مشاهده نیست و به عبارتی این خدمات عینیت ندارند. حتی</w:t>
      </w:r>
      <w:r w:rsidRPr="0080341E">
        <w:rPr>
          <w:rFonts w:hint="cs"/>
          <w:color w:val="000000" w:themeColor="text1"/>
          <w:rtl/>
          <w:lang w:bidi="fa-IR"/>
        </w:rPr>
        <w:t xml:space="preserve"> </w:t>
      </w:r>
      <w:r w:rsidRPr="0080341E">
        <w:rPr>
          <w:color w:val="000000" w:themeColor="text1"/>
          <w:rtl/>
          <w:lang w:bidi="fa-IR"/>
        </w:rPr>
        <w:t>گاهی این خدمات قابل‌شمارش نیز نیست که از مهم‌ترین خدمات با این ویژگی‌ها می‌توان</w:t>
      </w:r>
      <w:r w:rsidRPr="0080341E">
        <w:rPr>
          <w:rFonts w:hint="cs"/>
          <w:color w:val="000000" w:themeColor="text1"/>
          <w:rtl/>
          <w:lang w:bidi="fa-IR"/>
        </w:rPr>
        <w:t xml:space="preserve"> </w:t>
      </w:r>
      <w:r w:rsidRPr="0080341E">
        <w:rPr>
          <w:color w:val="000000" w:themeColor="text1"/>
          <w:rtl/>
          <w:lang w:bidi="fa-IR"/>
        </w:rPr>
        <w:t>به خدمات پژوهشی اشاره کرد. خدمات پژوهشی مبنای همه کارهایی است که اثر و نتیجه</w:t>
      </w:r>
      <w:r w:rsidRPr="0080341E">
        <w:rPr>
          <w:rFonts w:hint="cs"/>
          <w:color w:val="000000" w:themeColor="text1"/>
          <w:rtl/>
          <w:lang w:bidi="fa-IR"/>
        </w:rPr>
        <w:t xml:space="preserve"> </w:t>
      </w:r>
      <w:r w:rsidRPr="0080341E">
        <w:rPr>
          <w:color w:val="000000" w:themeColor="text1"/>
          <w:rtl/>
          <w:lang w:bidi="fa-IR"/>
        </w:rPr>
        <w:t>آن‌ها را در حوزه‌های اقتصادی و اجتماعی می‌بینید. پژوهش به تولید علم منجر می‌شود</w:t>
      </w:r>
      <w:r w:rsidRPr="0080341E">
        <w:rPr>
          <w:color w:val="000000" w:themeColor="text1"/>
          <w:lang w:bidi="fa-IR"/>
        </w:rPr>
        <w:t>.</w:t>
      </w:r>
      <w:r w:rsidRPr="0080341E">
        <w:rPr>
          <w:color w:val="000000" w:themeColor="text1"/>
          <w:rtl/>
          <w:lang w:bidi="fa-IR"/>
        </w:rPr>
        <w:t xml:space="preserve"> این مؤسسه به‌عنوان یک‌نهاد غیردولتی</w:t>
      </w:r>
      <w:r w:rsidRPr="0080341E">
        <w:rPr>
          <w:rFonts w:hint="cs"/>
          <w:color w:val="000000" w:themeColor="text1"/>
          <w:rtl/>
          <w:lang w:bidi="fa-IR"/>
        </w:rPr>
        <w:t xml:space="preserve"> </w:t>
      </w:r>
      <w:r w:rsidRPr="0080341E">
        <w:rPr>
          <w:color w:val="000000" w:themeColor="text1"/>
          <w:rtl/>
          <w:lang w:bidi="fa-IR"/>
        </w:rPr>
        <w:t>و مردمی تشکیل‌شده و هدف این است که صندوق اعتباری با کمک خیرین و اعتبارات</w:t>
      </w:r>
      <w:r w:rsidRPr="0080341E">
        <w:rPr>
          <w:rFonts w:hint="cs"/>
          <w:color w:val="000000" w:themeColor="text1"/>
          <w:rtl/>
          <w:lang w:bidi="fa-IR"/>
        </w:rPr>
        <w:t xml:space="preserve"> </w:t>
      </w:r>
      <w:r w:rsidRPr="0080341E">
        <w:rPr>
          <w:color w:val="000000" w:themeColor="text1"/>
          <w:rtl/>
          <w:lang w:bidi="fa-IR"/>
        </w:rPr>
        <w:t>مردمی ایجاد شود که اعتبارات آن به انجام تحقیقات در حوزه علوم پزشکی اختصاص</w:t>
      </w:r>
      <w:r w:rsidRPr="0080341E">
        <w:rPr>
          <w:rFonts w:hint="cs"/>
          <w:color w:val="000000" w:themeColor="text1"/>
          <w:rtl/>
          <w:lang w:bidi="fa-IR"/>
        </w:rPr>
        <w:t xml:space="preserve"> </w:t>
      </w:r>
      <w:r w:rsidRPr="0080341E">
        <w:rPr>
          <w:color w:val="000000" w:themeColor="text1"/>
          <w:rtl/>
          <w:lang w:bidi="fa-IR"/>
        </w:rPr>
        <w:t>داده می‌شود</w:t>
      </w:r>
      <w:r w:rsidRPr="0080341E">
        <w:rPr>
          <w:color w:val="000000" w:themeColor="text1"/>
          <w:lang w:bidi="fa-IR"/>
        </w:rPr>
        <w:t>.</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فعالیت‌هایی که این موسسه پشــتیبانی می‌کند و موردحمایت قرار می‌دهم،</w:t>
      </w:r>
      <w:r w:rsidRPr="0080341E">
        <w:rPr>
          <w:rFonts w:hint="cs"/>
          <w:color w:val="000000" w:themeColor="text1"/>
          <w:rtl/>
          <w:lang w:bidi="fa-IR"/>
        </w:rPr>
        <w:t xml:space="preserve"> </w:t>
      </w:r>
      <w:r w:rsidRPr="0080341E">
        <w:rPr>
          <w:color w:val="000000" w:themeColor="text1"/>
          <w:rtl/>
          <w:lang w:bidi="fa-IR"/>
        </w:rPr>
        <w:t>تحقیقاتی است که در حوزه علوم پزشکی و لایه</w:t>
      </w:r>
      <w:r w:rsidRPr="0080341E">
        <w:rPr>
          <w:rFonts w:hint="cs"/>
          <w:color w:val="000000" w:themeColor="text1"/>
          <w:rtl/>
          <w:lang w:bidi="fa-IR"/>
        </w:rPr>
        <w:t>‌</w:t>
      </w:r>
      <w:r w:rsidRPr="0080341E">
        <w:rPr>
          <w:color w:val="000000" w:themeColor="text1"/>
          <w:rtl/>
          <w:lang w:bidi="fa-IR"/>
        </w:rPr>
        <w:t>های تشخیصی و درمانی انجام می‌شود که</w:t>
      </w:r>
      <w:r w:rsidRPr="0080341E">
        <w:rPr>
          <w:rFonts w:hint="cs"/>
          <w:color w:val="000000" w:themeColor="text1"/>
          <w:rtl/>
          <w:lang w:bidi="fa-IR"/>
        </w:rPr>
        <w:t xml:space="preserve"> </w:t>
      </w:r>
      <w:r w:rsidRPr="0080341E">
        <w:rPr>
          <w:color w:val="000000" w:themeColor="text1"/>
          <w:rtl/>
          <w:lang w:bidi="fa-IR"/>
        </w:rPr>
        <w:t>اغلب این تحقیقات در زمینه بیماری‌های صعب‌العلاج و نادر متمرکزشده است. تمرکز این</w:t>
      </w:r>
      <w:r w:rsidRPr="0080341E">
        <w:rPr>
          <w:rFonts w:hint="cs"/>
          <w:color w:val="000000" w:themeColor="text1"/>
          <w:rtl/>
          <w:lang w:bidi="fa-IR"/>
        </w:rPr>
        <w:t xml:space="preserve"> </w:t>
      </w:r>
      <w:r w:rsidRPr="0080341E">
        <w:rPr>
          <w:color w:val="000000" w:themeColor="text1"/>
          <w:rtl/>
          <w:lang w:bidi="fa-IR"/>
        </w:rPr>
        <w:t xml:space="preserve">تحقیقات بیشتر به سمت گروهی از بیماران </w:t>
      </w:r>
      <w:r w:rsidRPr="0080341E">
        <w:rPr>
          <w:color w:val="000000" w:themeColor="text1"/>
          <w:rtl/>
          <w:lang w:bidi="fa-IR"/>
        </w:rPr>
        <w:lastRenderedPageBreak/>
        <w:t>بوده است که ابتلا به بیماری بار مالی سنگینی</w:t>
      </w:r>
      <w:r w:rsidRPr="0080341E">
        <w:rPr>
          <w:rFonts w:hint="cs"/>
          <w:color w:val="000000" w:themeColor="text1"/>
          <w:rtl/>
          <w:lang w:bidi="fa-IR"/>
        </w:rPr>
        <w:t xml:space="preserve"> </w:t>
      </w:r>
      <w:r w:rsidRPr="0080341E">
        <w:rPr>
          <w:color w:val="000000" w:themeColor="text1"/>
          <w:rtl/>
          <w:lang w:bidi="fa-IR"/>
        </w:rPr>
        <w:t>برای آن‌ها به همراه داشته است و در حوزه علوم پزشکی نتوانسته</w:t>
      </w:r>
      <w:r w:rsidRPr="0080341E">
        <w:rPr>
          <w:rFonts w:hint="cs"/>
          <w:color w:val="000000" w:themeColor="text1"/>
          <w:rtl/>
          <w:lang w:bidi="fa-IR"/>
        </w:rPr>
        <w:t>‌</w:t>
      </w:r>
      <w:r w:rsidRPr="0080341E">
        <w:rPr>
          <w:color w:val="000000" w:themeColor="text1"/>
          <w:rtl/>
          <w:lang w:bidi="fa-IR"/>
        </w:rPr>
        <w:t>ایم با روش‌های معمولی</w:t>
      </w:r>
      <w:r w:rsidRPr="0080341E">
        <w:rPr>
          <w:rFonts w:hint="cs"/>
          <w:color w:val="000000" w:themeColor="text1"/>
          <w:rtl/>
          <w:lang w:bidi="fa-IR"/>
        </w:rPr>
        <w:t xml:space="preserve"> </w:t>
      </w:r>
      <w:r w:rsidRPr="0080341E">
        <w:rPr>
          <w:color w:val="000000" w:themeColor="text1"/>
          <w:rtl/>
          <w:lang w:bidi="fa-IR"/>
        </w:rPr>
        <w:t>که وجود دارد، در درمان این گروه از بیماران به نتایج خوبی برسیم</w:t>
      </w:r>
      <w:r w:rsidRPr="0080341E">
        <w:rPr>
          <w:color w:val="000000" w:themeColor="text1"/>
          <w:lang w:bidi="fa-IR"/>
        </w:rPr>
        <w:t>.</w:t>
      </w:r>
      <w:r w:rsidRPr="0080341E">
        <w:rPr>
          <w:rFonts w:hint="cs"/>
          <w:color w:val="000000" w:themeColor="text1"/>
          <w:rtl/>
          <w:lang w:bidi="fa-IR"/>
        </w:rPr>
        <w:t xml:space="preserve"> </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هدف از ایجاد این مؤسسه این بود</w:t>
      </w:r>
      <w:r w:rsidRPr="0080341E">
        <w:rPr>
          <w:rFonts w:hint="cs"/>
          <w:color w:val="000000" w:themeColor="text1"/>
          <w:rtl/>
          <w:lang w:bidi="fa-IR"/>
        </w:rPr>
        <w:t>ه</w:t>
      </w:r>
      <w:r w:rsidRPr="0080341E">
        <w:rPr>
          <w:color w:val="000000" w:themeColor="text1"/>
          <w:rtl/>
          <w:lang w:bidi="fa-IR"/>
        </w:rPr>
        <w:t xml:space="preserve"> که بتوان</w:t>
      </w:r>
      <w:r w:rsidRPr="0080341E">
        <w:rPr>
          <w:rFonts w:hint="cs"/>
          <w:color w:val="000000" w:themeColor="text1"/>
          <w:rtl/>
          <w:lang w:bidi="fa-IR"/>
        </w:rPr>
        <w:t>د</w:t>
      </w:r>
      <w:r w:rsidRPr="0080341E">
        <w:rPr>
          <w:color w:val="000000" w:themeColor="text1"/>
          <w:rtl/>
          <w:lang w:bidi="fa-IR"/>
        </w:rPr>
        <w:t xml:space="preserve"> روش‌های</w:t>
      </w:r>
      <w:r w:rsidRPr="0080341E">
        <w:rPr>
          <w:rFonts w:hint="cs"/>
          <w:color w:val="000000" w:themeColor="text1"/>
          <w:rtl/>
          <w:lang w:bidi="fa-IR"/>
        </w:rPr>
        <w:t xml:space="preserve"> </w:t>
      </w:r>
      <w:r w:rsidRPr="0080341E">
        <w:rPr>
          <w:color w:val="000000" w:themeColor="text1"/>
          <w:rtl/>
          <w:lang w:bidi="fa-IR"/>
        </w:rPr>
        <w:t>تشخیصی و درمانی بیماران صعب‌العلاج را پیدا کن</w:t>
      </w:r>
      <w:r w:rsidRPr="0080341E">
        <w:rPr>
          <w:rFonts w:hint="cs"/>
          <w:color w:val="000000" w:themeColor="text1"/>
          <w:rtl/>
          <w:lang w:bidi="fa-IR"/>
        </w:rPr>
        <w:t>د</w:t>
      </w:r>
      <w:r w:rsidRPr="0080341E">
        <w:rPr>
          <w:color w:val="000000" w:themeColor="text1"/>
          <w:rtl/>
          <w:lang w:bidi="fa-IR"/>
        </w:rPr>
        <w:t xml:space="preserve"> اما به دنبال این هدف چند هدف</w:t>
      </w:r>
      <w:r w:rsidRPr="0080341E">
        <w:rPr>
          <w:rFonts w:hint="cs"/>
          <w:color w:val="000000" w:themeColor="text1"/>
          <w:rtl/>
          <w:lang w:bidi="fa-IR"/>
        </w:rPr>
        <w:t xml:space="preserve"> </w:t>
      </w:r>
      <w:r w:rsidRPr="0080341E">
        <w:rPr>
          <w:color w:val="000000" w:themeColor="text1"/>
          <w:rtl/>
          <w:lang w:bidi="fa-IR"/>
        </w:rPr>
        <w:t>حاشیه‌ای دیگری نیز مطرح‌شده</w:t>
      </w:r>
      <w:r w:rsidRPr="0080341E">
        <w:rPr>
          <w:rFonts w:hint="cs"/>
          <w:color w:val="000000" w:themeColor="text1"/>
          <w:rtl/>
          <w:lang w:bidi="fa-IR"/>
        </w:rPr>
        <w:t xml:space="preserve"> </w:t>
      </w:r>
      <w:r w:rsidRPr="0080341E">
        <w:rPr>
          <w:color w:val="000000" w:themeColor="text1"/>
          <w:rtl/>
          <w:lang w:bidi="fa-IR"/>
        </w:rPr>
        <w:t>است. اولین موضوع این بود که بتوان</w:t>
      </w:r>
      <w:r w:rsidRPr="0080341E">
        <w:rPr>
          <w:rFonts w:hint="cs"/>
          <w:color w:val="000000" w:themeColor="text1"/>
          <w:rtl/>
          <w:lang w:bidi="fa-IR"/>
        </w:rPr>
        <w:t>ند</w:t>
      </w:r>
      <w:r w:rsidRPr="0080341E">
        <w:rPr>
          <w:color w:val="000000" w:themeColor="text1"/>
          <w:rtl/>
          <w:lang w:bidi="fa-IR"/>
        </w:rPr>
        <w:t xml:space="preserve"> محققان و علاقه</w:t>
      </w:r>
      <w:r w:rsidRPr="0080341E">
        <w:rPr>
          <w:rFonts w:hint="cs"/>
          <w:color w:val="000000" w:themeColor="text1"/>
          <w:rtl/>
          <w:lang w:bidi="fa-IR"/>
        </w:rPr>
        <w:t>‌</w:t>
      </w:r>
      <w:r w:rsidRPr="0080341E">
        <w:rPr>
          <w:color w:val="000000" w:themeColor="text1"/>
          <w:rtl/>
          <w:lang w:bidi="fa-IR"/>
        </w:rPr>
        <w:t>مندان</w:t>
      </w:r>
      <w:r w:rsidRPr="0080341E">
        <w:rPr>
          <w:rFonts w:hint="cs"/>
          <w:color w:val="000000" w:themeColor="text1"/>
          <w:rtl/>
          <w:lang w:bidi="fa-IR"/>
        </w:rPr>
        <w:t xml:space="preserve"> </w:t>
      </w:r>
      <w:r w:rsidRPr="0080341E">
        <w:rPr>
          <w:color w:val="000000" w:themeColor="text1"/>
          <w:rtl/>
          <w:lang w:bidi="fa-IR"/>
        </w:rPr>
        <w:t>به پژوهش در این حوزه را شناســایی و به‌این‌ترتیب در آینده در سطح مناسبی</w:t>
      </w:r>
      <w:r w:rsidRPr="0080341E">
        <w:rPr>
          <w:rFonts w:hint="cs"/>
          <w:color w:val="000000" w:themeColor="text1"/>
          <w:rtl/>
          <w:lang w:bidi="fa-IR"/>
        </w:rPr>
        <w:t xml:space="preserve"> </w:t>
      </w:r>
      <w:r w:rsidRPr="0080341E">
        <w:rPr>
          <w:color w:val="000000" w:themeColor="text1"/>
          <w:rtl/>
          <w:lang w:bidi="fa-IR"/>
        </w:rPr>
        <w:t>گروه‌های تحقیقاتی برای پژوهش در حوزه علوم پزشکی تشکیل ده</w:t>
      </w:r>
      <w:r w:rsidRPr="0080341E">
        <w:rPr>
          <w:rFonts w:hint="cs"/>
          <w:color w:val="000000" w:themeColor="text1"/>
          <w:rtl/>
          <w:lang w:bidi="fa-IR"/>
        </w:rPr>
        <w:t>ند</w:t>
      </w:r>
      <w:r w:rsidRPr="0080341E">
        <w:rPr>
          <w:color w:val="000000" w:themeColor="text1"/>
          <w:lang w:bidi="fa-IR"/>
        </w:rPr>
        <w:t>.</w:t>
      </w:r>
      <w:r w:rsidRPr="0080341E">
        <w:rPr>
          <w:color w:val="000000" w:themeColor="text1"/>
          <w:rtl/>
          <w:lang w:bidi="fa-IR"/>
        </w:rPr>
        <w:t xml:space="preserve"> هدف دوم این بود که با فضای مناسب تحقیقاتی که فراهم</w:t>
      </w:r>
      <w:r w:rsidRPr="0080341E">
        <w:rPr>
          <w:rFonts w:hint="cs"/>
          <w:color w:val="000000" w:themeColor="text1"/>
          <w:rtl/>
          <w:lang w:bidi="fa-IR"/>
        </w:rPr>
        <w:t xml:space="preserve"> </w:t>
      </w:r>
      <w:r w:rsidRPr="0080341E">
        <w:rPr>
          <w:color w:val="000000" w:themeColor="text1"/>
          <w:rtl/>
          <w:lang w:bidi="fa-IR"/>
        </w:rPr>
        <w:t>می‌شود، از</w:t>
      </w:r>
      <w:r w:rsidRPr="0080341E">
        <w:rPr>
          <w:rFonts w:hint="cs"/>
          <w:color w:val="000000" w:themeColor="text1"/>
          <w:rtl/>
          <w:lang w:bidi="fa-IR"/>
        </w:rPr>
        <w:t xml:space="preserve"> </w:t>
      </w:r>
      <w:r w:rsidRPr="0080341E">
        <w:rPr>
          <w:color w:val="000000" w:themeColor="text1"/>
          <w:rtl/>
          <w:lang w:bidi="fa-IR"/>
        </w:rPr>
        <w:t>فرار مغزها از کشور جلوگیری کن</w:t>
      </w:r>
      <w:r w:rsidRPr="0080341E">
        <w:rPr>
          <w:rFonts w:hint="cs"/>
          <w:color w:val="000000" w:themeColor="text1"/>
          <w:rtl/>
          <w:lang w:bidi="fa-IR"/>
        </w:rPr>
        <w:t>ند</w:t>
      </w:r>
      <w:r w:rsidRPr="0080341E">
        <w:rPr>
          <w:color w:val="000000" w:themeColor="text1"/>
          <w:rtl/>
          <w:lang w:bidi="fa-IR"/>
        </w:rPr>
        <w:t>. چون بسیاری محققان باهدف کسب درآمد بیشتر</w:t>
      </w:r>
      <w:r w:rsidRPr="0080341E">
        <w:rPr>
          <w:rFonts w:hint="cs"/>
          <w:color w:val="000000" w:themeColor="text1"/>
          <w:rtl/>
          <w:lang w:bidi="fa-IR"/>
        </w:rPr>
        <w:t xml:space="preserve"> </w:t>
      </w:r>
      <w:r w:rsidRPr="0080341E">
        <w:rPr>
          <w:color w:val="000000" w:themeColor="text1"/>
          <w:rtl/>
          <w:lang w:bidi="fa-IR"/>
        </w:rPr>
        <w:t>به کشورهای اروپایی و آمریکایی نمی‌روند. آن‌ها می‌خواهند یک بستر مناسب تحقیقاتی</w:t>
      </w:r>
      <w:r w:rsidRPr="0080341E">
        <w:rPr>
          <w:rFonts w:hint="cs"/>
          <w:color w:val="000000" w:themeColor="text1"/>
          <w:rtl/>
          <w:lang w:bidi="fa-IR"/>
        </w:rPr>
        <w:t xml:space="preserve"> </w:t>
      </w:r>
      <w:r w:rsidRPr="0080341E">
        <w:rPr>
          <w:color w:val="000000" w:themeColor="text1"/>
          <w:rtl/>
          <w:lang w:bidi="fa-IR"/>
        </w:rPr>
        <w:t>در اختیار داشته باشــند تا بتوانند بدون دغدغه کار مطالعاتی و تحقیقاتی انجام دهند</w:t>
      </w:r>
      <w:r w:rsidRPr="0080341E">
        <w:rPr>
          <w:color w:val="000000" w:themeColor="text1"/>
          <w:lang w:bidi="fa-IR"/>
        </w:rPr>
        <w:t>.</w:t>
      </w:r>
      <w:r w:rsidRPr="0080341E">
        <w:rPr>
          <w:rFonts w:hint="cs"/>
          <w:color w:val="000000" w:themeColor="text1"/>
          <w:rtl/>
          <w:lang w:bidi="fa-IR"/>
        </w:rPr>
        <w:t xml:space="preserve"> </w:t>
      </w:r>
      <w:r w:rsidRPr="0080341E">
        <w:rPr>
          <w:color w:val="000000" w:themeColor="text1"/>
          <w:rtl/>
          <w:lang w:bidi="fa-IR"/>
        </w:rPr>
        <w:t>خوشبختانه با</w:t>
      </w:r>
      <w:r w:rsidRPr="0080341E">
        <w:rPr>
          <w:rFonts w:hint="cs"/>
          <w:color w:val="000000" w:themeColor="text1"/>
          <w:rtl/>
          <w:lang w:bidi="fa-IR"/>
        </w:rPr>
        <w:t xml:space="preserve"> </w:t>
      </w:r>
      <w:r w:rsidRPr="0080341E">
        <w:rPr>
          <w:color w:val="000000" w:themeColor="text1"/>
          <w:rtl/>
          <w:lang w:bidi="fa-IR"/>
        </w:rPr>
        <w:t>هدف</w:t>
      </w:r>
      <w:r w:rsidRPr="0080341E">
        <w:rPr>
          <w:rFonts w:hint="cs"/>
          <w:color w:val="000000" w:themeColor="text1"/>
          <w:rtl/>
          <w:lang w:bidi="fa-IR"/>
        </w:rPr>
        <w:t>‌</w:t>
      </w:r>
      <w:r w:rsidRPr="0080341E">
        <w:rPr>
          <w:color w:val="000000" w:themeColor="text1"/>
          <w:rtl/>
          <w:lang w:bidi="fa-IR"/>
        </w:rPr>
        <w:t>گذاری‌هایی که</w:t>
      </w:r>
      <w:r w:rsidRPr="0080341E">
        <w:rPr>
          <w:rFonts w:hint="cs"/>
          <w:color w:val="000000" w:themeColor="text1"/>
          <w:rtl/>
          <w:lang w:bidi="fa-IR"/>
        </w:rPr>
        <w:t xml:space="preserve"> این موسسه </w:t>
      </w:r>
      <w:r w:rsidRPr="0080341E">
        <w:rPr>
          <w:color w:val="000000" w:themeColor="text1"/>
          <w:rtl/>
          <w:lang w:bidi="fa-IR"/>
        </w:rPr>
        <w:t>داشته</w:t>
      </w:r>
      <w:r w:rsidRPr="0080341E">
        <w:rPr>
          <w:rFonts w:hint="cs"/>
          <w:color w:val="000000" w:themeColor="text1"/>
          <w:rtl/>
          <w:lang w:bidi="fa-IR"/>
        </w:rPr>
        <w:t xml:space="preserve"> است</w:t>
      </w:r>
      <w:r w:rsidRPr="0080341E">
        <w:rPr>
          <w:color w:val="000000" w:themeColor="text1"/>
          <w:rtl/>
          <w:lang w:bidi="fa-IR"/>
        </w:rPr>
        <w:t>، توانسته فضای مناسبی برای کارهای تحقیقاتی ایجاد کن</w:t>
      </w:r>
      <w:r w:rsidRPr="0080341E">
        <w:rPr>
          <w:rFonts w:hint="cs"/>
          <w:color w:val="000000" w:themeColor="text1"/>
          <w:rtl/>
          <w:lang w:bidi="fa-IR"/>
        </w:rPr>
        <w:t>د</w:t>
      </w:r>
      <w:r w:rsidRPr="0080341E">
        <w:rPr>
          <w:color w:val="000000" w:themeColor="text1"/>
          <w:lang w:bidi="fa-IR"/>
        </w:rPr>
        <w:t>.</w:t>
      </w:r>
      <w:r w:rsidRPr="0080341E">
        <w:rPr>
          <w:rFonts w:hint="cs"/>
          <w:color w:val="000000" w:themeColor="text1"/>
          <w:rtl/>
          <w:lang w:bidi="fa-IR"/>
        </w:rPr>
        <w:t xml:space="preserve"> </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هدف ســوم مطرح در تشکیل این مؤسسه</w:t>
      </w:r>
      <w:r w:rsidRPr="0080341E">
        <w:rPr>
          <w:rFonts w:hint="cs"/>
          <w:color w:val="000000" w:themeColor="text1"/>
          <w:rtl/>
          <w:lang w:bidi="fa-IR"/>
        </w:rPr>
        <w:t xml:space="preserve"> </w:t>
      </w:r>
      <w:r w:rsidRPr="0080341E">
        <w:rPr>
          <w:color w:val="000000" w:themeColor="text1"/>
          <w:rtl/>
          <w:lang w:bidi="fa-IR"/>
        </w:rPr>
        <w:t xml:space="preserve">این بود که در حقیقت </w:t>
      </w:r>
      <w:r w:rsidR="005B696F">
        <w:rPr>
          <w:color w:val="000000" w:themeColor="text1"/>
          <w:rtl/>
          <w:lang w:bidi="fa-IR"/>
        </w:rPr>
        <w:t>وقف علم‌و‌فناوری</w:t>
      </w:r>
      <w:r w:rsidRPr="0080341E">
        <w:rPr>
          <w:color w:val="000000" w:themeColor="text1"/>
          <w:rtl/>
          <w:lang w:bidi="fa-IR"/>
        </w:rPr>
        <w:t xml:space="preserve"> در حوزه پژوهش را  </w:t>
      </w:r>
      <w:r w:rsidRPr="0080341E">
        <w:rPr>
          <w:rFonts w:hint="cs"/>
          <w:color w:val="000000" w:themeColor="text1"/>
          <w:rtl/>
          <w:lang w:bidi="fa-IR"/>
        </w:rPr>
        <w:t>(</w:t>
      </w:r>
      <w:r w:rsidRPr="0080341E">
        <w:rPr>
          <w:color w:val="000000" w:themeColor="text1"/>
          <w:rtl/>
          <w:lang w:bidi="fa-IR"/>
        </w:rPr>
        <w:t>که درگذشته کشور و در سابقه</w:t>
      </w:r>
      <w:r w:rsidRPr="0080341E">
        <w:rPr>
          <w:rFonts w:hint="cs"/>
          <w:color w:val="000000" w:themeColor="text1"/>
          <w:rtl/>
          <w:lang w:bidi="fa-IR"/>
        </w:rPr>
        <w:t xml:space="preserve"> </w:t>
      </w:r>
      <w:r w:rsidRPr="0080341E">
        <w:rPr>
          <w:color w:val="000000" w:themeColor="text1"/>
          <w:rtl/>
          <w:lang w:bidi="fa-IR"/>
        </w:rPr>
        <w:t>تاریخی این مملکت وجود داشته است و قدمت آن به حدود هزار سال قبل می‌رسد</w:t>
      </w:r>
      <w:r w:rsidRPr="0080341E">
        <w:rPr>
          <w:rFonts w:hint="cs"/>
          <w:color w:val="000000" w:themeColor="text1"/>
          <w:rtl/>
          <w:lang w:bidi="fa-IR"/>
        </w:rPr>
        <w:t>)</w:t>
      </w:r>
      <w:r w:rsidRPr="0080341E">
        <w:rPr>
          <w:color w:val="000000" w:themeColor="text1"/>
          <w:rtl/>
          <w:lang w:bidi="fa-IR"/>
        </w:rPr>
        <w:t xml:space="preserve"> در</w:t>
      </w:r>
      <w:r w:rsidRPr="0080341E">
        <w:rPr>
          <w:rFonts w:hint="cs"/>
          <w:color w:val="000000" w:themeColor="text1"/>
          <w:rtl/>
          <w:lang w:bidi="fa-IR"/>
        </w:rPr>
        <w:t xml:space="preserve"> </w:t>
      </w:r>
      <w:r w:rsidRPr="0080341E">
        <w:rPr>
          <w:color w:val="000000" w:themeColor="text1"/>
          <w:rtl/>
          <w:lang w:bidi="fa-IR"/>
        </w:rPr>
        <w:t>کشور زنده کن</w:t>
      </w:r>
      <w:r w:rsidRPr="0080341E">
        <w:rPr>
          <w:rFonts w:hint="cs"/>
          <w:color w:val="000000" w:themeColor="text1"/>
          <w:rtl/>
          <w:lang w:bidi="fa-IR"/>
        </w:rPr>
        <w:t>د</w:t>
      </w:r>
      <w:r w:rsidRPr="0080341E">
        <w:rPr>
          <w:color w:val="000000" w:themeColor="text1"/>
          <w:rtl/>
          <w:lang w:bidi="fa-IR"/>
        </w:rPr>
        <w:t xml:space="preserve"> و به خیرین </w:t>
      </w:r>
      <w:r w:rsidRPr="0080341E">
        <w:rPr>
          <w:rFonts w:hint="cs"/>
          <w:color w:val="000000" w:themeColor="text1"/>
          <w:rtl/>
          <w:lang w:bidi="fa-IR"/>
        </w:rPr>
        <w:t>یادآور شود که</w:t>
      </w:r>
      <w:r w:rsidRPr="0080341E">
        <w:rPr>
          <w:color w:val="000000" w:themeColor="text1"/>
          <w:rtl/>
          <w:lang w:bidi="fa-IR"/>
        </w:rPr>
        <w:t xml:space="preserve"> علاوه بر</w:t>
      </w:r>
      <w:r w:rsidRPr="0080341E">
        <w:rPr>
          <w:rFonts w:hint="cs"/>
          <w:color w:val="000000" w:themeColor="text1"/>
          <w:rtl/>
          <w:lang w:bidi="fa-IR"/>
        </w:rPr>
        <w:t xml:space="preserve"> </w:t>
      </w:r>
      <w:r w:rsidRPr="0080341E">
        <w:rPr>
          <w:color w:val="000000" w:themeColor="text1"/>
          <w:rtl/>
          <w:lang w:bidi="fa-IR"/>
        </w:rPr>
        <w:t>ساخت مدرسه، مسجد و حسینیه راه‌های</w:t>
      </w:r>
      <w:r w:rsidRPr="0080341E">
        <w:rPr>
          <w:rFonts w:hint="cs"/>
          <w:color w:val="000000" w:themeColor="text1"/>
          <w:rtl/>
          <w:lang w:bidi="fa-IR"/>
        </w:rPr>
        <w:t xml:space="preserve"> </w:t>
      </w:r>
      <w:r w:rsidRPr="0080341E">
        <w:rPr>
          <w:color w:val="000000" w:themeColor="text1"/>
          <w:rtl/>
          <w:lang w:bidi="fa-IR"/>
        </w:rPr>
        <w:t>دیگری برای خدمت به دیگران هست</w:t>
      </w:r>
      <w:r w:rsidRPr="0080341E">
        <w:rPr>
          <w:color w:val="000000" w:themeColor="text1"/>
          <w:lang w:bidi="fa-IR"/>
        </w:rPr>
        <w:t>.</w:t>
      </w:r>
    </w:p>
    <w:p w:rsidR="00137D5A" w:rsidRPr="0080341E" w:rsidRDefault="00137D5A" w:rsidP="00137D5A">
      <w:pPr>
        <w:spacing w:line="360" w:lineRule="auto"/>
        <w:ind w:firstLine="270"/>
        <w:rPr>
          <w:color w:val="000000" w:themeColor="text1"/>
          <w:rtl/>
          <w:lang w:bidi="fa-IR"/>
        </w:rPr>
      </w:pPr>
      <w:r w:rsidRPr="0080341E">
        <w:rPr>
          <w:rFonts w:hint="cs"/>
          <w:color w:val="000000" w:themeColor="text1"/>
          <w:rtl/>
          <w:lang w:bidi="fa-IR"/>
        </w:rPr>
        <w:t>موسسه رویان</w:t>
      </w:r>
      <w:r w:rsidRPr="0080341E">
        <w:rPr>
          <w:color w:val="000000" w:themeColor="text1"/>
          <w:rtl/>
          <w:lang w:bidi="fa-IR"/>
        </w:rPr>
        <w:t xml:space="preserve"> در زمینه سلول‌های بنیادی با</w:t>
      </w:r>
      <w:r w:rsidRPr="0080341E">
        <w:rPr>
          <w:rFonts w:hint="cs"/>
          <w:color w:val="000000" w:themeColor="text1"/>
          <w:rtl/>
          <w:lang w:bidi="fa-IR"/>
        </w:rPr>
        <w:t xml:space="preserve"> </w:t>
      </w:r>
      <w:r w:rsidRPr="0080341E">
        <w:rPr>
          <w:color w:val="000000" w:themeColor="text1"/>
          <w:rtl/>
          <w:lang w:bidi="fa-IR"/>
        </w:rPr>
        <w:t>همت محققان</w:t>
      </w:r>
      <w:r w:rsidRPr="0080341E">
        <w:rPr>
          <w:rFonts w:hint="cs"/>
          <w:color w:val="000000" w:themeColor="text1"/>
          <w:rtl/>
          <w:lang w:bidi="fa-IR"/>
        </w:rPr>
        <w:t xml:space="preserve"> </w:t>
      </w:r>
      <w:r w:rsidRPr="0080341E">
        <w:rPr>
          <w:color w:val="000000" w:themeColor="text1"/>
          <w:rtl/>
          <w:lang w:bidi="fa-IR"/>
        </w:rPr>
        <w:t>به موفقیت‌های مهمی دســت پیداکرده</w:t>
      </w:r>
      <w:r w:rsidRPr="0080341E">
        <w:rPr>
          <w:rFonts w:hint="cs"/>
          <w:color w:val="000000" w:themeColor="text1"/>
          <w:rtl/>
          <w:lang w:bidi="fa-IR"/>
        </w:rPr>
        <w:t xml:space="preserve"> </w:t>
      </w:r>
      <w:r w:rsidRPr="0080341E">
        <w:rPr>
          <w:color w:val="000000" w:themeColor="text1"/>
          <w:rtl/>
          <w:lang w:bidi="fa-IR"/>
        </w:rPr>
        <w:t>ا</w:t>
      </w:r>
      <w:r w:rsidRPr="0080341E">
        <w:rPr>
          <w:rFonts w:hint="cs"/>
          <w:color w:val="000000" w:themeColor="text1"/>
          <w:rtl/>
          <w:lang w:bidi="fa-IR"/>
        </w:rPr>
        <w:t>ست</w:t>
      </w:r>
      <w:r w:rsidRPr="0080341E">
        <w:rPr>
          <w:color w:val="000000" w:themeColor="text1"/>
          <w:rtl/>
          <w:lang w:bidi="fa-IR"/>
        </w:rPr>
        <w:t xml:space="preserve"> و در </w:t>
      </w:r>
      <w:r w:rsidRPr="0080341E">
        <w:rPr>
          <w:rFonts w:hint="cs"/>
          <w:color w:val="000000" w:themeColor="text1"/>
          <w:rtl/>
          <w:lang w:bidi="fa-IR"/>
        </w:rPr>
        <w:t xml:space="preserve">تلاش است که </w:t>
      </w:r>
      <w:r w:rsidRPr="0080341E">
        <w:rPr>
          <w:color w:val="000000" w:themeColor="text1"/>
          <w:rtl/>
          <w:lang w:bidi="fa-IR"/>
        </w:rPr>
        <w:t>آینده‌ای نه‌چندان دور در زمینه طب</w:t>
      </w:r>
      <w:r w:rsidRPr="0080341E">
        <w:rPr>
          <w:rFonts w:hint="cs"/>
          <w:color w:val="000000" w:themeColor="text1"/>
          <w:rtl/>
          <w:lang w:bidi="fa-IR"/>
        </w:rPr>
        <w:t xml:space="preserve"> </w:t>
      </w:r>
      <w:r w:rsidRPr="0080341E">
        <w:rPr>
          <w:color w:val="000000" w:themeColor="text1"/>
          <w:rtl/>
          <w:lang w:bidi="fa-IR"/>
        </w:rPr>
        <w:t xml:space="preserve">ترمیمی، مهندسی بافت و ژنتیک نیز خبرهای خوبی منتشر </w:t>
      </w:r>
      <w:r w:rsidRPr="0080341E">
        <w:rPr>
          <w:rFonts w:hint="cs"/>
          <w:color w:val="000000" w:themeColor="text1"/>
          <w:rtl/>
          <w:lang w:bidi="fa-IR"/>
        </w:rPr>
        <w:t>سازد</w:t>
      </w:r>
      <w:r w:rsidRPr="0080341E">
        <w:rPr>
          <w:color w:val="000000" w:themeColor="text1"/>
          <w:rtl/>
          <w:lang w:bidi="fa-IR"/>
        </w:rPr>
        <w:t xml:space="preserve">. موضوع وقف در حوزه سلامت در پنج سال اخیر شکل جدیدی پیداکرده است </w:t>
      </w:r>
      <w:r w:rsidRPr="0080341E">
        <w:rPr>
          <w:color w:val="000000" w:themeColor="text1"/>
          <w:rtl/>
          <w:lang w:bidi="fa-IR"/>
        </w:rPr>
        <w:lastRenderedPageBreak/>
        <w:t>و</w:t>
      </w:r>
      <w:r w:rsidRPr="0080341E">
        <w:rPr>
          <w:rFonts w:hint="cs"/>
          <w:color w:val="000000" w:themeColor="text1"/>
          <w:rtl/>
          <w:lang w:bidi="fa-IR"/>
        </w:rPr>
        <w:t xml:space="preserve"> </w:t>
      </w:r>
      <w:r w:rsidRPr="0080341E">
        <w:rPr>
          <w:color w:val="000000" w:themeColor="text1"/>
          <w:rtl/>
          <w:lang w:bidi="fa-IR"/>
        </w:rPr>
        <w:t>عملیات وقف در حوزه پژوهش با تشکیل مؤسساتی شبیه مؤسسه خیرین پروژه سلامت</w:t>
      </w:r>
      <w:r w:rsidRPr="0080341E">
        <w:rPr>
          <w:rFonts w:hint="cs"/>
          <w:color w:val="000000" w:themeColor="text1"/>
          <w:rtl/>
          <w:lang w:bidi="fa-IR"/>
        </w:rPr>
        <w:t xml:space="preserve"> </w:t>
      </w:r>
      <w:r w:rsidRPr="0080341E">
        <w:rPr>
          <w:color w:val="000000" w:themeColor="text1"/>
          <w:rtl/>
          <w:lang w:bidi="fa-IR"/>
        </w:rPr>
        <w:t>موسسه رویان به شیوهای سازمان‌دهی شده موردتوجه قرارگرفته است</w:t>
      </w:r>
      <w:r w:rsidRPr="0080341E">
        <w:rPr>
          <w:color w:val="000000" w:themeColor="text1"/>
          <w:lang w:bidi="fa-IR"/>
        </w:rPr>
        <w:t>.</w:t>
      </w:r>
    </w:p>
    <w:p w:rsidR="00137D5A" w:rsidRPr="0080341E" w:rsidRDefault="00137D5A" w:rsidP="00137D5A">
      <w:pPr>
        <w:spacing w:line="360" w:lineRule="auto"/>
        <w:ind w:firstLine="270"/>
        <w:rPr>
          <w:color w:val="000000" w:themeColor="text1"/>
          <w:rtl/>
          <w:lang w:bidi="fa-IR"/>
        </w:rPr>
      </w:pPr>
      <w:r w:rsidRPr="0080341E">
        <w:rPr>
          <w:rFonts w:hint="cs"/>
          <w:color w:val="000000" w:themeColor="text1"/>
          <w:rtl/>
          <w:lang w:bidi="fa-IR"/>
        </w:rPr>
        <w:t xml:space="preserve">این موسسه </w:t>
      </w:r>
      <w:r w:rsidRPr="0080341E">
        <w:rPr>
          <w:color w:val="000000" w:themeColor="text1"/>
          <w:rtl/>
          <w:lang w:bidi="fa-IR"/>
        </w:rPr>
        <w:t>قصد دار</w:t>
      </w:r>
      <w:r w:rsidRPr="0080341E">
        <w:rPr>
          <w:rFonts w:hint="cs"/>
          <w:color w:val="000000" w:themeColor="text1"/>
          <w:rtl/>
          <w:lang w:bidi="fa-IR"/>
        </w:rPr>
        <w:t>د</w:t>
      </w:r>
      <w:r w:rsidRPr="0080341E">
        <w:rPr>
          <w:color w:val="000000" w:themeColor="text1"/>
          <w:rtl/>
          <w:lang w:bidi="fa-IR"/>
        </w:rPr>
        <w:t xml:space="preserve"> در آینده‌ای نه‌چندان دور نخستین بیمارستان سلول درمانی را نیز راه‌اندازی کن</w:t>
      </w:r>
      <w:r w:rsidRPr="0080341E">
        <w:rPr>
          <w:rFonts w:hint="cs"/>
          <w:color w:val="000000" w:themeColor="text1"/>
          <w:rtl/>
          <w:lang w:bidi="fa-IR"/>
        </w:rPr>
        <w:t>د</w:t>
      </w:r>
      <w:r w:rsidRPr="0080341E">
        <w:rPr>
          <w:color w:val="000000" w:themeColor="text1"/>
          <w:rtl/>
          <w:lang w:bidi="fa-IR"/>
        </w:rPr>
        <w:t>. اکنون تحقیقات بالینی در حوزه سلول درمانی از چشم تا کلیه، قلب و استخوان با کمک مراکز درمانی دانشگاهی انجام می‌شود. ازآنجاکه ظرفیت دانشگاه‌ها برای ارائه این خدمات محدود است</w:t>
      </w:r>
      <w:r w:rsidRPr="0080341E">
        <w:rPr>
          <w:rFonts w:hint="cs"/>
          <w:color w:val="000000" w:themeColor="text1"/>
          <w:rtl/>
          <w:lang w:bidi="fa-IR"/>
        </w:rPr>
        <w:t xml:space="preserve"> مسئولین موسسه رویان</w:t>
      </w:r>
      <w:r w:rsidRPr="0080341E">
        <w:rPr>
          <w:color w:val="000000" w:themeColor="text1"/>
          <w:rtl/>
          <w:lang w:bidi="fa-IR"/>
        </w:rPr>
        <w:t xml:space="preserve"> تصمیم گرفت</w:t>
      </w:r>
      <w:r w:rsidRPr="0080341E">
        <w:rPr>
          <w:rFonts w:hint="cs"/>
          <w:color w:val="000000" w:themeColor="text1"/>
          <w:rtl/>
          <w:lang w:bidi="fa-IR"/>
        </w:rPr>
        <w:t>ند که</w:t>
      </w:r>
      <w:r w:rsidRPr="0080341E">
        <w:rPr>
          <w:color w:val="000000" w:themeColor="text1"/>
          <w:rtl/>
          <w:lang w:bidi="fa-IR"/>
        </w:rPr>
        <w:t xml:space="preserve"> بیمارستان تخصصی سلول درمانی رویان را راه‌اندازی کن</w:t>
      </w:r>
      <w:r w:rsidRPr="0080341E">
        <w:rPr>
          <w:rFonts w:hint="cs"/>
          <w:color w:val="000000" w:themeColor="text1"/>
          <w:rtl/>
          <w:lang w:bidi="fa-IR"/>
        </w:rPr>
        <w:t>ند</w:t>
      </w:r>
      <w:r w:rsidRPr="0080341E">
        <w:rPr>
          <w:color w:val="000000" w:themeColor="text1"/>
          <w:rtl/>
          <w:lang w:bidi="fa-IR"/>
        </w:rPr>
        <w:t xml:space="preserve"> و از کمک گروه‌ها و پزشکانی که به‌طور ثابت با</w:t>
      </w:r>
      <w:r w:rsidRPr="0080341E">
        <w:rPr>
          <w:rFonts w:hint="cs"/>
          <w:color w:val="000000" w:themeColor="text1"/>
          <w:rtl/>
          <w:lang w:bidi="fa-IR"/>
        </w:rPr>
        <w:t xml:space="preserve"> </w:t>
      </w:r>
      <w:r w:rsidRPr="0080341E">
        <w:rPr>
          <w:color w:val="000000" w:themeColor="text1"/>
          <w:rtl/>
          <w:lang w:bidi="fa-IR"/>
        </w:rPr>
        <w:t>رویان</w:t>
      </w:r>
      <w:r w:rsidRPr="0080341E">
        <w:rPr>
          <w:rFonts w:hint="cs"/>
          <w:color w:val="000000" w:themeColor="text1"/>
          <w:rtl/>
          <w:lang w:bidi="fa-IR"/>
        </w:rPr>
        <w:t xml:space="preserve"> </w:t>
      </w:r>
      <w:r w:rsidRPr="0080341E">
        <w:rPr>
          <w:color w:val="000000" w:themeColor="text1"/>
          <w:rtl/>
          <w:lang w:bidi="fa-IR"/>
        </w:rPr>
        <w:t>‌همکاری خواهند داشت در انجام کارآمایی</w:t>
      </w:r>
      <w:r w:rsidRPr="0080341E">
        <w:rPr>
          <w:rFonts w:hint="cs"/>
          <w:color w:val="000000" w:themeColor="text1"/>
          <w:rtl/>
          <w:lang w:bidi="fa-IR"/>
        </w:rPr>
        <w:t>‌</w:t>
      </w:r>
      <w:r w:rsidRPr="0080341E">
        <w:rPr>
          <w:color w:val="000000" w:themeColor="text1"/>
          <w:rtl/>
          <w:lang w:bidi="fa-IR"/>
        </w:rPr>
        <w:t>های بالینی و ارائه خدمات درمانی به بیماران نیازمند بهره‌گیریم. در حقیقت این بیمارستان ویترینی است که می‌تواند این خدمات را به دیگر بیمارستان‌ها در کشور معرفی می‌کند تا بتوانند وارد این عرصه شوند. یکی از دیگر برنامه‌هایی که دررویان موردتوجه قرارگرفته راه‌اندازی کارخانه تولید سلولی است که با کمک شرکت دارویی برکت راه‌اندازی خواهد شد. این کارخانه قرار است سلول‌ها را در محیط استاندارد تولید کند و در اختیار مراکز درمانی در سراسر کشور قرار دهد. به‌این‌ترتیب می‌تواند همه کارها را در حوزه سلول درمانی به‌طور هماهنگ پیش ببر</w:t>
      </w:r>
      <w:r w:rsidRPr="0080341E">
        <w:rPr>
          <w:rFonts w:hint="cs"/>
          <w:color w:val="000000" w:themeColor="text1"/>
          <w:rtl/>
          <w:lang w:bidi="fa-IR"/>
        </w:rPr>
        <w:t>د</w:t>
      </w:r>
      <w:r w:rsidRPr="0080341E">
        <w:rPr>
          <w:color w:val="000000" w:themeColor="text1"/>
          <w:rtl/>
          <w:lang w:bidi="fa-IR"/>
        </w:rPr>
        <w:t xml:space="preserve">. برای ساخت بیمارستان از سازمان اوقاف زمینی </w:t>
      </w:r>
      <w:r w:rsidRPr="0080341E">
        <w:rPr>
          <w:rFonts w:hint="cs"/>
          <w:color w:val="000000" w:themeColor="text1"/>
          <w:rtl/>
          <w:lang w:bidi="fa-IR"/>
        </w:rPr>
        <w:t>برای این کار تخصیص داده شد که</w:t>
      </w:r>
      <w:r w:rsidRPr="0080341E">
        <w:rPr>
          <w:color w:val="000000" w:themeColor="text1"/>
          <w:rtl/>
          <w:lang w:bidi="fa-IR"/>
        </w:rPr>
        <w:t xml:space="preserve"> واقف </w:t>
      </w:r>
      <w:r w:rsidRPr="0080341E">
        <w:rPr>
          <w:rFonts w:hint="cs"/>
          <w:color w:val="000000" w:themeColor="text1"/>
          <w:rtl/>
          <w:lang w:bidi="fa-IR"/>
        </w:rPr>
        <w:t>آن،</w:t>
      </w:r>
      <w:r w:rsidRPr="0080341E">
        <w:rPr>
          <w:color w:val="000000" w:themeColor="text1"/>
          <w:rtl/>
          <w:lang w:bidi="fa-IR"/>
        </w:rPr>
        <w:t xml:space="preserve"> زمین را برای همین کار وقف کرده بود. یکی از این منابع</w:t>
      </w:r>
      <w:r w:rsidRPr="0080341E">
        <w:rPr>
          <w:rFonts w:hint="cs"/>
          <w:color w:val="000000" w:themeColor="text1"/>
          <w:rtl/>
          <w:lang w:bidi="fa-IR"/>
        </w:rPr>
        <w:t xml:space="preserve"> مهم برای کارهای زیر بنایی و پیشرفت پروژه‌ها در موسسه رویان</w:t>
      </w:r>
      <w:r w:rsidRPr="0080341E">
        <w:rPr>
          <w:color w:val="000000" w:themeColor="text1"/>
          <w:rtl/>
          <w:lang w:bidi="fa-IR"/>
        </w:rPr>
        <w:t xml:space="preserve"> کمک‌های خیرین </w:t>
      </w:r>
      <w:r w:rsidRPr="0080341E">
        <w:rPr>
          <w:rFonts w:hint="cs"/>
          <w:color w:val="000000" w:themeColor="text1"/>
          <w:rtl/>
          <w:lang w:bidi="fa-IR"/>
        </w:rPr>
        <w:t>می‌باشد</w:t>
      </w:r>
      <w:r w:rsidRPr="0080341E">
        <w:rPr>
          <w:color w:val="000000" w:themeColor="text1"/>
          <w:rtl/>
          <w:lang w:bidi="fa-IR"/>
        </w:rPr>
        <w:t>. بر این اساس روی</w:t>
      </w:r>
      <w:r w:rsidRPr="0080341E">
        <w:rPr>
          <w:rFonts w:hint="cs"/>
          <w:color w:val="000000" w:themeColor="text1"/>
          <w:rtl/>
          <w:lang w:bidi="fa-IR"/>
        </w:rPr>
        <w:t>ا</w:t>
      </w:r>
      <w:r w:rsidRPr="0080341E">
        <w:rPr>
          <w:color w:val="000000" w:themeColor="text1"/>
          <w:rtl/>
          <w:lang w:bidi="fa-IR"/>
        </w:rPr>
        <w:t>ن</w:t>
      </w:r>
      <w:r w:rsidRPr="0080341E">
        <w:rPr>
          <w:rFonts w:hint="cs"/>
          <w:color w:val="000000" w:themeColor="text1"/>
          <w:rtl/>
          <w:lang w:bidi="fa-IR"/>
        </w:rPr>
        <w:t xml:space="preserve"> </w:t>
      </w:r>
      <w:r w:rsidRPr="0080341E">
        <w:rPr>
          <w:color w:val="000000" w:themeColor="text1"/>
          <w:rtl/>
          <w:lang w:bidi="fa-IR"/>
        </w:rPr>
        <w:t>‌همواره با خیرین در تعامل بوده است تا به‌این‌ترتیب آن‌ها را با</w:t>
      </w:r>
      <w:r w:rsidRPr="0080341E">
        <w:rPr>
          <w:rFonts w:hint="cs"/>
          <w:color w:val="000000" w:themeColor="text1"/>
          <w:rtl/>
          <w:lang w:bidi="fa-IR"/>
        </w:rPr>
        <w:t xml:space="preserve"> </w:t>
      </w:r>
      <w:r w:rsidRPr="0080341E">
        <w:rPr>
          <w:color w:val="000000" w:themeColor="text1"/>
          <w:rtl/>
          <w:lang w:bidi="fa-IR"/>
        </w:rPr>
        <w:t>کارهایی که دررویان انجام می‌شود آشنا کند. هرچند وقت یک‌بار جلساتی با حضور خیرین برگزار می‌شود و افرادی که علاقه‌مند باشند در زمینه‌های خاصی با</w:t>
      </w:r>
      <w:r w:rsidRPr="0080341E">
        <w:rPr>
          <w:rFonts w:hint="cs"/>
          <w:color w:val="000000" w:themeColor="text1"/>
          <w:rtl/>
          <w:lang w:bidi="fa-IR"/>
        </w:rPr>
        <w:t xml:space="preserve"> </w:t>
      </w:r>
      <w:r w:rsidRPr="0080341E">
        <w:rPr>
          <w:color w:val="000000" w:themeColor="text1"/>
          <w:rtl/>
          <w:lang w:bidi="fa-IR"/>
        </w:rPr>
        <w:t>رویان</w:t>
      </w:r>
      <w:r w:rsidRPr="0080341E">
        <w:rPr>
          <w:rFonts w:hint="cs"/>
          <w:color w:val="000000" w:themeColor="text1"/>
          <w:rtl/>
          <w:lang w:bidi="fa-IR"/>
        </w:rPr>
        <w:t xml:space="preserve"> </w:t>
      </w:r>
      <w:r w:rsidRPr="0080341E">
        <w:rPr>
          <w:color w:val="000000" w:themeColor="text1"/>
          <w:rtl/>
          <w:lang w:bidi="fa-IR"/>
        </w:rPr>
        <w:t xml:space="preserve">‌همکاری داشته باشند اعلام آمادگی می‌کنند. سعی </w:t>
      </w:r>
      <w:r w:rsidRPr="0080341E">
        <w:rPr>
          <w:rFonts w:hint="cs"/>
          <w:color w:val="000000" w:themeColor="text1"/>
          <w:rtl/>
          <w:lang w:bidi="fa-IR"/>
        </w:rPr>
        <w:t>موسسه بر</w:t>
      </w:r>
      <w:r w:rsidRPr="0080341E">
        <w:rPr>
          <w:color w:val="000000" w:themeColor="text1"/>
          <w:rtl/>
          <w:lang w:bidi="fa-IR"/>
        </w:rPr>
        <w:t xml:space="preserve"> این بوده که برای احداث بیمارستان از کمک‌های خیرین استفاده کن</w:t>
      </w:r>
      <w:r w:rsidRPr="0080341E">
        <w:rPr>
          <w:rFonts w:hint="cs"/>
          <w:color w:val="000000" w:themeColor="text1"/>
          <w:rtl/>
          <w:lang w:bidi="fa-IR"/>
        </w:rPr>
        <w:t>ند</w:t>
      </w:r>
      <w:r w:rsidRPr="0080341E">
        <w:rPr>
          <w:color w:val="000000" w:themeColor="text1"/>
          <w:rtl/>
          <w:lang w:bidi="fa-IR"/>
        </w:rPr>
        <w:t>.</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lastRenderedPageBreak/>
        <w:t>برای این‌که مردم در این طرح یعنی کمک مردمی با</w:t>
      </w:r>
      <w:r w:rsidRPr="0080341E">
        <w:rPr>
          <w:rFonts w:hint="cs"/>
          <w:color w:val="000000" w:themeColor="text1"/>
          <w:rtl/>
          <w:lang w:bidi="fa-IR"/>
        </w:rPr>
        <w:t xml:space="preserve"> </w:t>
      </w:r>
      <w:r w:rsidRPr="0080341E">
        <w:rPr>
          <w:color w:val="000000" w:themeColor="text1"/>
          <w:rtl/>
          <w:lang w:bidi="fa-IR"/>
        </w:rPr>
        <w:t>رویان</w:t>
      </w:r>
      <w:r w:rsidRPr="0080341E">
        <w:rPr>
          <w:rFonts w:hint="cs"/>
          <w:color w:val="000000" w:themeColor="text1"/>
          <w:rtl/>
          <w:lang w:bidi="fa-IR"/>
        </w:rPr>
        <w:t xml:space="preserve"> </w:t>
      </w:r>
      <w:r w:rsidRPr="0080341E">
        <w:rPr>
          <w:color w:val="000000" w:themeColor="text1"/>
          <w:rtl/>
          <w:lang w:bidi="fa-IR"/>
        </w:rPr>
        <w:t>‌همکاری داشته باشند و خودشان بازوی نظارتی داشته باشند این کار به مردم سپرده‌شده</w:t>
      </w:r>
      <w:r w:rsidRPr="0080341E">
        <w:rPr>
          <w:rFonts w:hint="cs"/>
          <w:color w:val="000000" w:themeColor="text1"/>
          <w:rtl/>
          <w:lang w:bidi="fa-IR"/>
        </w:rPr>
        <w:t xml:space="preserve"> است</w:t>
      </w:r>
      <w:r w:rsidRPr="0080341E">
        <w:rPr>
          <w:color w:val="000000" w:themeColor="text1"/>
          <w:rtl/>
          <w:lang w:bidi="fa-IR"/>
        </w:rPr>
        <w:t xml:space="preserve">. موسسه خیرین پژوهش سلامت رویان با این هدف راه‌اندازی شده است. رویان مدیریت این مجموعه را بر عهده ندارد و موسسه خیرین پژوهش به‌طور مستقل عمل می‌کند. </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شماره‌حساب 999 بانک شهر به نام موسسه خیرین پژوهش رویان افتتاح‌شده است. کمک‌های نقدی مردمی از طریق این شماره‌حساب قابل دریافت است. این موسسه برای دریافت کمک‌های غیر نقدی مانند انواع مصالح ساختمانی موردنیاز برای ساخت بیمارستان نیز آمادگی خود را اعلام کرده است. همه افراد می‌خوانند به هر طریقی که توان آن را دارند در اجرای پروژه ساخت بیمارستان سلول درمانی با</w:t>
      </w:r>
      <w:r w:rsidRPr="0080341E">
        <w:rPr>
          <w:rFonts w:hint="cs"/>
          <w:color w:val="000000" w:themeColor="text1"/>
          <w:rtl/>
          <w:lang w:bidi="fa-IR"/>
        </w:rPr>
        <w:t xml:space="preserve"> </w:t>
      </w:r>
      <w:r w:rsidRPr="0080341E">
        <w:rPr>
          <w:color w:val="000000" w:themeColor="text1"/>
          <w:rtl/>
          <w:lang w:bidi="fa-IR"/>
        </w:rPr>
        <w:t>رویان همکاری داشته باشند و هیچ محدودیتی برای کمک‌های مردمی وجود ندارد. حتی کوچک‌ترین کمک‌های مردمی نیز مؤثر است و می‌تواند مورداستفاده قرار گیرد.</w:t>
      </w:r>
    </w:p>
    <w:p w:rsidR="00881257" w:rsidRPr="00130CDF" w:rsidRDefault="00881257" w:rsidP="00881257">
      <w:pPr>
        <w:pStyle w:val="Heading2"/>
        <w:bidi/>
        <w:rPr>
          <w:rFonts w:cs="B Nazanin"/>
          <w:color w:val="000000" w:themeColor="text1"/>
          <w:sz w:val="28"/>
          <w:szCs w:val="28"/>
          <w:rtl/>
          <w:lang w:bidi="fa-IR"/>
        </w:rPr>
      </w:pPr>
      <w:bookmarkStart w:id="130" w:name="_Toc444274478"/>
      <w:bookmarkStart w:id="131" w:name="_Toc452282229"/>
      <w:r w:rsidRPr="00130CDF">
        <w:rPr>
          <w:rFonts w:cs="B Nazanin" w:hint="cs"/>
          <w:color w:val="000000" w:themeColor="text1"/>
          <w:sz w:val="28"/>
          <w:szCs w:val="28"/>
          <w:rtl/>
          <w:lang w:bidi="fa-IR"/>
        </w:rPr>
        <w:t>2-3- مجمع خیرین حامی فناوری</w:t>
      </w:r>
      <w:bookmarkEnd w:id="130"/>
      <w:bookmarkEnd w:id="131"/>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مجمع خیرین حامی فناوری بــا برگزاری اولین اجلاس</w:t>
      </w:r>
      <w:r w:rsidRPr="0080341E">
        <w:rPr>
          <w:rFonts w:hint="cs"/>
          <w:color w:val="000000" w:themeColor="text1"/>
          <w:rtl/>
          <w:lang w:bidi="fa-IR"/>
        </w:rPr>
        <w:t xml:space="preserve"> </w:t>
      </w:r>
      <w:r w:rsidRPr="0080341E">
        <w:rPr>
          <w:color w:val="000000" w:themeColor="text1"/>
          <w:rtl/>
          <w:lang w:bidi="fa-IR"/>
        </w:rPr>
        <w:t xml:space="preserve">عمومی در26مردادماه ســال </w:t>
      </w:r>
      <w:r w:rsidRPr="0080341E">
        <w:rPr>
          <w:rFonts w:hint="cs"/>
          <w:color w:val="000000" w:themeColor="text1"/>
          <w:rtl/>
          <w:lang w:bidi="fa-IR"/>
        </w:rPr>
        <w:t>1385</w:t>
      </w:r>
      <w:r w:rsidRPr="0080341E">
        <w:rPr>
          <w:color w:val="000000" w:themeColor="text1"/>
          <w:rtl/>
          <w:lang w:bidi="fa-IR"/>
        </w:rPr>
        <w:t xml:space="preserve"> در دانشگاه الزهرا</w:t>
      </w:r>
      <w:r w:rsidRPr="0080341E">
        <w:rPr>
          <w:rFonts w:hint="cs"/>
          <w:color w:val="000000" w:themeColor="text1"/>
          <w:rtl/>
          <w:lang w:bidi="fa-IR"/>
        </w:rPr>
        <w:t xml:space="preserve"> </w:t>
      </w:r>
      <w:r w:rsidRPr="0080341E">
        <w:rPr>
          <w:color w:val="000000" w:themeColor="text1"/>
          <w:rtl/>
          <w:lang w:bidi="fa-IR"/>
        </w:rPr>
        <w:t>رسماً اعلام موجودیت کرد. ایده</w:t>
      </w:r>
      <w:r w:rsidRPr="0080341E">
        <w:rPr>
          <w:rFonts w:hint="cs"/>
          <w:color w:val="000000" w:themeColor="text1"/>
          <w:rtl/>
          <w:lang w:bidi="fa-IR"/>
        </w:rPr>
        <w:t xml:space="preserve"> </w:t>
      </w:r>
      <w:r w:rsidRPr="0080341E">
        <w:rPr>
          <w:color w:val="000000" w:themeColor="text1"/>
          <w:rtl/>
          <w:lang w:bidi="fa-IR"/>
        </w:rPr>
        <w:t>ایجاد مجمع خیرین حامی فناوری</w:t>
      </w:r>
      <w:r w:rsidRPr="0080341E">
        <w:rPr>
          <w:rFonts w:hint="cs"/>
          <w:color w:val="000000" w:themeColor="text1"/>
          <w:rtl/>
          <w:lang w:bidi="fa-IR"/>
        </w:rPr>
        <w:t xml:space="preserve"> این بود</w:t>
      </w:r>
      <w:r w:rsidRPr="0080341E">
        <w:rPr>
          <w:color w:val="000000" w:themeColor="text1"/>
          <w:rtl/>
          <w:lang w:bidi="fa-IR"/>
        </w:rPr>
        <w:t xml:space="preserve"> که اگرچه دولت</w:t>
      </w:r>
      <w:r w:rsidRPr="0080341E">
        <w:rPr>
          <w:rFonts w:hint="cs"/>
          <w:color w:val="000000" w:themeColor="text1"/>
          <w:rtl/>
          <w:lang w:bidi="fa-IR"/>
        </w:rPr>
        <w:t xml:space="preserve"> </w:t>
      </w:r>
      <w:r w:rsidRPr="0080341E">
        <w:rPr>
          <w:color w:val="000000" w:themeColor="text1"/>
          <w:rtl/>
          <w:lang w:bidi="fa-IR"/>
        </w:rPr>
        <w:t>برای حمایت از دستاوردهای علمی دانشگاه‌ها و مراکز</w:t>
      </w:r>
      <w:r w:rsidRPr="0080341E">
        <w:rPr>
          <w:rFonts w:hint="cs"/>
          <w:color w:val="000000" w:themeColor="text1"/>
          <w:rtl/>
          <w:lang w:bidi="fa-IR"/>
        </w:rPr>
        <w:t xml:space="preserve"> </w:t>
      </w:r>
      <w:r w:rsidRPr="0080341E">
        <w:rPr>
          <w:color w:val="000000" w:themeColor="text1"/>
          <w:rtl/>
          <w:lang w:bidi="fa-IR"/>
        </w:rPr>
        <w:t>پژوهشی سرمایه‌گذاری کرده است اما نیروهای پنهانی</w:t>
      </w:r>
      <w:r w:rsidRPr="0080341E">
        <w:rPr>
          <w:rFonts w:hint="cs"/>
          <w:color w:val="000000" w:themeColor="text1"/>
          <w:rtl/>
          <w:lang w:bidi="fa-IR"/>
        </w:rPr>
        <w:t xml:space="preserve"> </w:t>
      </w:r>
      <w:r w:rsidRPr="0080341E">
        <w:rPr>
          <w:color w:val="000000" w:themeColor="text1"/>
          <w:rtl/>
          <w:lang w:bidi="fa-IR"/>
        </w:rPr>
        <w:t>در داخل و خارج از کشور وجود دارد که به‌طور متعارف و</w:t>
      </w:r>
      <w:r w:rsidRPr="0080341E">
        <w:rPr>
          <w:rFonts w:hint="cs"/>
          <w:color w:val="000000" w:themeColor="text1"/>
          <w:rtl/>
          <w:lang w:bidi="fa-IR"/>
        </w:rPr>
        <w:t xml:space="preserve"> </w:t>
      </w:r>
      <w:r w:rsidRPr="0080341E">
        <w:rPr>
          <w:color w:val="000000" w:themeColor="text1"/>
          <w:rtl/>
          <w:lang w:bidi="fa-IR"/>
        </w:rPr>
        <w:t>مستمر در زمینه‌های علمی، فناوری و سلامت به جامعه</w:t>
      </w:r>
      <w:r w:rsidRPr="0080341E">
        <w:rPr>
          <w:rFonts w:hint="cs"/>
          <w:color w:val="000000" w:themeColor="text1"/>
          <w:rtl/>
          <w:lang w:bidi="fa-IR"/>
        </w:rPr>
        <w:t xml:space="preserve"> </w:t>
      </w:r>
      <w:r w:rsidRPr="0080341E">
        <w:rPr>
          <w:color w:val="000000" w:themeColor="text1"/>
          <w:rtl/>
          <w:lang w:bidi="fa-IR"/>
        </w:rPr>
        <w:t>کمک می‌کنند. حضور خیرین در زمینه ساخت</w:t>
      </w:r>
      <w:r w:rsidRPr="0080341E">
        <w:rPr>
          <w:rFonts w:hint="cs"/>
          <w:color w:val="000000" w:themeColor="text1"/>
          <w:rtl/>
          <w:lang w:bidi="fa-IR"/>
        </w:rPr>
        <w:t xml:space="preserve"> </w:t>
      </w:r>
      <w:r w:rsidRPr="0080341E">
        <w:rPr>
          <w:color w:val="000000" w:themeColor="text1"/>
          <w:rtl/>
          <w:lang w:bidi="fa-IR"/>
        </w:rPr>
        <w:t>مدرسه و دانشگاه، باوجود حدود</w:t>
      </w:r>
      <w:r w:rsidRPr="0080341E">
        <w:rPr>
          <w:rFonts w:hint="cs"/>
          <w:color w:val="000000" w:themeColor="text1"/>
          <w:rtl/>
          <w:lang w:bidi="fa-IR"/>
        </w:rPr>
        <w:t xml:space="preserve"> </w:t>
      </w:r>
      <w:r w:rsidRPr="0080341E">
        <w:rPr>
          <w:color w:val="000000" w:themeColor="text1"/>
          <w:rtl/>
          <w:lang w:bidi="fa-IR"/>
        </w:rPr>
        <w:t>13</w:t>
      </w:r>
      <w:r w:rsidRPr="0080341E">
        <w:rPr>
          <w:rFonts w:hint="cs"/>
          <w:color w:val="000000" w:themeColor="text1"/>
          <w:rtl/>
          <w:lang w:bidi="fa-IR"/>
        </w:rPr>
        <w:t xml:space="preserve"> </w:t>
      </w:r>
      <w:r w:rsidRPr="0080341E">
        <w:rPr>
          <w:color w:val="000000" w:themeColor="text1"/>
          <w:rtl/>
          <w:lang w:bidi="fa-IR"/>
        </w:rPr>
        <w:t>میلیون دانش</w:t>
      </w:r>
      <w:r w:rsidRPr="0080341E">
        <w:rPr>
          <w:rFonts w:hint="cs"/>
          <w:color w:val="000000" w:themeColor="text1"/>
          <w:rtl/>
          <w:lang w:bidi="fa-IR"/>
        </w:rPr>
        <w:t xml:space="preserve"> </w:t>
      </w:r>
      <w:r w:rsidRPr="0080341E">
        <w:rPr>
          <w:color w:val="000000" w:themeColor="text1"/>
          <w:rtl/>
          <w:lang w:bidi="fa-IR"/>
        </w:rPr>
        <w:t>آموز و</w:t>
      </w:r>
      <w:r w:rsidRPr="0080341E">
        <w:rPr>
          <w:rFonts w:hint="cs"/>
          <w:color w:val="000000" w:themeColor="text1"/>
          <w:rtl/>
          <w:lang w:bidi="fa-IR"/>
        </w:rPr>
        <w:t xml:space="preserve"> </w:t>
      </w:r>
      <w:r w:rsidRPr="0080341E">
        <w:rPr>
          <w:color w:val="000000" w:themeColor="text1"/>
          <w:lang w:bidi="fa-IR"/>
        </w:rPr>
        <w:t>4/5</w:t>
      </w:r>
      <w:r w:rsidRPr="0080341E">
        <w:rPr>
          <w:rFonts w:hint="cs"/>
          <w:color w:val="000000" w:themeColor="text1"/>
          <w:rtl/>
          <w:lang w:bidi="fa-IR"/>
        </w:rPr>
        <w:t xml:space="preserve"> </w:t>
      </w:r>
      <w:r w:rsidRPr="0080341E">
        <w:rPr>
          <w:color w:val="000000" w:themeColor="text1"/>
          <w:rtl/>
          <w:lang w:bidi="fa-IR"/>
        </w:rPr>
        <w:t>میلیون دانشجو درکشور، درنهایت به‌جایی می‌رسد</w:t>
      </w:r>
      <w:r w:rsidRPr="0080341E">
        <w:rPr>
          <w:rFonts w:hint="cs"/>
          <w:color w:val="000000" w:themeColor="text1"/>
          <w:rtl/>
          <w:lang w:bidi="fa-IR"/>
        </w:rPr>
        <w:t xml:space="preserve"> </w:t>
      </w:r>
      <w:r w:rsidRPr="0080341E">
        <w:rPr>
          <w:color w:val="000000" w:themeColor="text1"/>
          <w:rtl/>
          <w:lang w:bidi="fa-IR"/>
        </w:rPr>
        <w:t>که جوانان ما پس از کسب دانش</w:t>
      </w:r>
      <w:r w:rsidRPr="0080341E">
        <w:rPr>
          <w:rFonts w:hint="cs"/>
          <w:color w:val="000000" w:themeColor="text1"/>
          <w:rtl/>
          <w:lang w:bidi="fa-IR"/>
        </w:rPr>
        <w:t xml:space="preserve"> </w:t>
      </w:r>
      <w:r w:rsidRPr="0080341E">
        <w:rPr>
          <w:color w:val="000000" w:themeColor="text1"/>
          <w:rtl/>
          <w:lang w:bidi="fa-IR"/>
        </w:rPr>
        <w:t>های لازم و فارغ</w:t>
      </w:r>
      <w:r w:rsidRPr="0080341E">
        <w:rPr>
          <w:rFonts w:hint="cs"/>
          <w:color w:val="000000" w:themeColor="text1"/>
          <w:rtl/>
          <w:lang w:bidi="fa-IR"/>
        </w:rPr>
        <w:t xml:space="preserve"> </w:t>
      </w:r>
      <w:r w:rsidRPr="0080341E">
        <w:rPr>
          <w:color w:val="000000" w:themeColor="text1"/>
          <w:rtl/>
          <w:lang w:bidi="fa-IR"/>
        </w:rPr>
        <w:t>التحصیل</w:t>
      </w:r>
      <w:r w:rsidRPr="0080341E">
        <w:rPr>
          <w:rFonts w:hint="cs"/>
          <w:color w:val="000000" w:themeColor="text1"/>
          <w:rtl/>
          <w:lang w:bidi="fa-IR"/>
        </w:rPr>
        <w:t xml:space="preserve"> </w:t>
      </w:r>
      <w:r w:rsidRPr="0080341E">
        <w:rPr>
          <w:color w:val="000000" w:themeColor="text1"/>
          <w:rtl/>
          <w:lang w:bidi="fa-IR"/>
        </w:rPr>
        <w:t>شدن، نیازمند اشتغال هستند؛ بنابراین به نظر می‌رسد</w:t>
      </w:r>
      <w:r w:rsidRPr="0080341E">
        <w:rPr>
          <w:rFonts w:hint="cs"/>
          <w:color w:val="000000" w:themeColor="text1"/>
          <w:rtl/>
          <w:lang w:bidi="fa-IR"/>
        </w:rPr>
        <w:t xml:space="preserve"> </w:t>
      </w:r>
      <w:r w:rsidRPr="0080341E">
        <w:rPr>
          <w:color w:val="000000" w:themeColor="text1"/>
          <w:rtl/>
          <w:lang w:bidi="fa-IR"/>
        </w:rPr>
        <w:t>خیرین باید به سمت وقف در حوزه‌هایی به‌منظور ایجاد</w:t>
      </w:r>
      <w:r w:rsidRPr="0080341E">
        <w:rPr>
          <w:rFonts w:hint="cs"/>
          <w:color w:val="000000" w:themeColor="text1"/>
          <w:rtl/>
          <w:lang w:bidi="fa-IR"/>
        </w:rPr>
        <w:t xml:space="preserve"> </w:t>
      </w:r>
      <w:r w:rsidRPr="0080341E">
        <w:rPr>
          <w:color w:val="000000" w:themeColor="text1"/>
          <w:rtl/>
          <w:lang w:bidi="fa-IR"/>
        </w:rPr>
        <w:t>بستری برای ایجاد اشتغال هدایت شوند</w:t>
      </w:r>
      <w:r w:rsidRPr="0080341E">
        <w:rPr>
          <w:color w:val="000000" w:themeColor="text1"/>
          <w:lang w:bidi="fa-IR"/>
        </w:rPr>
        <w:t>.</w:t>
      </w:r>
      <w:r w:rsidRPr="0080341E">
        <w:rPr>
          <w:rFonts w:hint="cs"/>
          <w:color w:val="000000" w:themeColor="text1"/>
          <w:rtl/>
          <w:lang w:bidi="fa-IR"/>
        </w:rPr>
        <w:t xml:space="preserve"> </w:t>
      </w:r>
      <w:r w:rsidRPr="0080341E">
        <w:rPr>
          <w:color w:val="000000" w:themeColor="text1"/>
          <w:rtl/>
          <w:lang w:bidi="fa-IR"/>
        </w:rPr>
        <w:t xml:space="preserve">هرســال بین </w:t>
      </w:r>
      <w:r w:rsidRPr="0080341E">
        <w:rPr>
          <w:color w:val="000000" w:themeColor="text1"/>
          <w:lang w:bidi="fa-IR"/>
        </w:rPr>
        <w:t>800</w:t>
      </w:r>
      <w:r w:rsidRPr="0080341E">
        <w:rPr>
          <w:rFonts w:hint="cs"/>
          <w:color w:val="000000" w:themeColor="text1"/>
          <w:rtl/>
          <w:lang w:bidi="fa-IR"/>
        </w:rPr>
        <w:t xml:space="preserve"> </w:t>
      </w:r>
      <w:r w:rsidRPr="0080341E">
        <w:rPr>
          <w:color w:val="000000" w:themeColor="text1"/>
          <w:rtl/>
          <w:lang w:bidi="fa-IR"/>
        </w:rPr>
        <w:t>هزار تا</w:t>
      </w:r>
      <w:r w:rsidRPr="0080341E">
        <w:rPr>
          <w:rFonts w:hint="cs"/>
          <w:color w:val="000000" w:themeColor="text1"/>
          <w:rtl/>
          <w:lang w:bidi="fa-IR"/>
        </w:rPr>
        <w:t xml:space="preserve"> </w:t>
      </w:r>
      <w:r w:rsidRPr="0080341E">
        <w:rPr>
          <w:color w:val="000000" w:themeColor="text1"/>
          <w:rtl/>
          <w:lang w:bidi="fa-IR"/>
        </w:rPr>
        <w:t>یک</w:t>
      </w:r>
      <w:r w:rsidRPr="0080341E">
        <w:rPr>
          <w:rFonts w:hint="cs"/>
          <w:color w:val="000000" w:themeColor="text1"/>
          <w:rtl/>
          <w:lang w:bidi="fa-IR"/>
        </w:rPr>
        <w:t xml:space="preserve"> </w:t>
      </w:r>
      <w:r w:rsidRPr="0080341E">
        <w:rPr>
          <w:color w:val="000000" w:themeColor="text1"/>
          <w:rtl/>
          <w:lang w:bidi="fa-IR"/>
        </w:rPr>
        <w:t xml:space="preserve">میلیون </w:t>
      </w:r>
      <w:r w:rsidRPr="0080341E">
        <w:rPr>
          <w:color w:val="000000" w:themeColor="text1"/>
          <w:rtl/>
          <w:lang w:bidi="fa-IR"/>
        </w:rPr>
        <w:lastRenderedPageBreak/>
        <w:t>جوان به بازار کار افزوده می‌شوند، ازسوی دیگر متأسفانه میزان بیکاری در قشر تحصیل</w:t>
      </w:r>
      <w:r w:rsidRPr="0080341E">
        <w:rPr>
          <w:rFonts w:hint="cs"/>
          <w:color w:val="000000" w:themeColor="text1"/>
          <w:rtl/>
          <w:lang w:bidi="fa-IR"/>
        </w:rPr>
        <w:t xml:space="preserve"> </w:t>
      </w:r>
      <w:r w:rsidRPr="0080341E">
        <w:rPr>
          <w:color w:val="000000" w:themeColor="text1"/>
          <w:rtl/>
          <w:lang w:bidi="fa-IR"/>
        </w:rPr>
        <w:t>کرده</w:t>
      </w:r>
      <w:r w:rsidRPr="0080341E">
        <w:rPr>
          <w:rFonts w:hint="cs"/>
          <w:color w:val="000000" w:themeColor="text1"/>
          <w:rtl/>
          <w:lang w:bidi="fa-IR"/>
        </w:rPr>
        <w:t xml:space="preserve"> </w:t>
      </w:r>
      <w:r w:rsidRPr="0080341E">
        <w:rPr>
          <w:color w:val="000000" w:themeColor="text1"/>
          <w:rtl/>
          <w:lang w:bidi="fa-IR"/>
        </w:rPr>
        <w:t>به‌مراتب بیشتر است بنابراین ضرورت دارد توجه خیرین</w:t>
      </w:r>
      <w:r w:rsidRPr="0080341E">
        <w:rPr>
          <w:rFonts w:hint="cs"/>
          <w:color w:val="000000" w:themeColor="text1"/>
          <w:rtl/>
          <w:lang w:bidi="fa-IR"/>
        </w:rPr>
        <w:t xml:space="preserve"> </w:t>
      </w:r>
      <w:r w:rsidRPr="0080341E">
        <w:rPr>
          <w:color w:val="000000" w:themeColor="text1"/>
          <w:rtl/>
          <w:lang w:bidi="fa-IR"/>
        </w:rPr>
        <w:t>و واقفان را به‌پایان این مسیر نیز جلب کرد. خیرین باید</w:t>
      </w:r>
      <w:r w:rsidRPr="0080341E">
        <w:rPr>
          <w:rFonts w:hint="cs"/>
          <w:color w:val="000000" w:themeColor="text1"/>
          <w:rtl/>
          <w:lang w:bidi="fa-IR"/>
        </w:rPr>
        <w:t xml:space="preserve"> </w:t>
      </w:r>
      <w:r w:rsidRPr="0080341E">
        <w:rPr>
          <w:color w:val="000000" w:themeColor="text1"/>
          <w:rtl/>
          <w:lang w:bidi="fa-IR"/>
        </w:rPr>
        <w:t>به این موضوع واقف باشــند که دانش</w:t>
      </w:r>
      <w:r w:rsidRPr="0080341E">
        <w:rPr>
          <w:rFonts w:hint="cs"/>
          <w:color w:val="000000" w:themeColor="text1"/>
          <w:rtl/>
          <w:lang w:bidi="fa-IR"/>
        </w:rPr>
        <w:t xml:space="preserve"> </w:t>
      </w:r>
      <w:r w:rsidRPr="0080341E">
        <w:rPr>
          <w:color w:val="000000" w:themeColor="text1"/>
          <w:rtl/>
          <w:lang w:bidi="fa-IR"/>
        </w:rPr>
        <w:t>آموز، دانشجو و</w:t>
      </w:r>
      <w:r w:rsidRPr="0080341E">
        <w:rPr>
          <w:rFonts w:hint="cs"/>
          <w:color w:val="000000" w:themeColor="text1"/>
          <w:rtl/>
          <w:lang w:bidi="fa-IR"/>
        </w:rPr>
        <w:t xml:space="preserve"> </w:t>
      </w:r>
      <w:r w:rsidRPr="0080341E">
        <w:rPr>
          <w:color w:val="000000" w:themeColor="text1"/>
          <w:rtl/>
          <w:lang w:bidi="fa-IR"/>
        </w:rPr>
        <w:t>دانشگاهی نیازمند کار است و این بخش باید حمایت شود</w:t>
      </w:r>
      <w:r w:rsidRPr="0080341E">
        <w:rPr>
          <w:color w:val="000000" w:themeColor="text1"/>
          <w:lang w:bidi="fa-IR"/>
        </w:rPr>
        <w:t>.</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به‌طور کلی با توجه به جدید و نوپا بودن این موضوع در</w:t>
      </w:r>
      <w:r w:rsidRPr="0080341E">
        <w:rPr>
          <w:rFonts w:hint="cs"/>
          <w:color w:val="000000" w:themeColor="text1"/>
          <w:rtl/>
          <w:lang w:bidi="fa-IR"/>
        </w:rPr>
        <w:t xml:space="preserve"> </w:t>
      </w:r>
      <w:r w:rsidRPr="0080341E">
        <w:rPr>
          <w:color w:val="000000" w:themeColor="text1"/>
          <w:rtl/>
          <w:lang w:bidi="fa-IR"/>
        </w:rPr>
        <w:t xml:space="preserve">کشور، خیرین چندان با موضوع </w:t>
      </w:r>
      <w:r w:rsidR="005B696F">
        <w:rPr>
          <w:color w:val="000000" w:themeColor="text1"/>
          <w:rtl/>
          <w:lang w:bidi="fa-IR"/>
        </w:rPr>
        <w:t>وقف علم‌و‌فناوری</w:t>
      </w:r>
      <w:r w:rsidRPr="0080341E">
        <w:rPr>
          <w:color w:val="000000" w:themeColor="text1"/>
          <w:rtl/>
          <w:lang w:bidi="fa-IR"/>
        </w:rPr>
        <w:t xml:space="preserve"> آشنا نیستند</w:t>
      </w:r>
      <w:r w:rsidRPr="0080341E">
        <w:rPr>
          <w:color w:val="000000" w:themeColor="text1"/>
          <w:lang w:bidi="fa-IR"/>
        </w:rPr>
        <w:t>.</w:t>
      </w:r>
      <w:r w:rsidRPr="0080341E">
        <w:rPr>
          <w:rFonts w:hint="cs"/>
          <w:color w:val="000000" w:themeColor="text1"/>
          <w:rtl/>
          <w:lang w:bidi="fa-IR"/>
        </w:rPr>
        <w:t xml:space="preserve"> </w:t>
      </w:r>
      <w:r w:rsidRPr="0080341E">
        <w:rPr>
          <w:color w:val="000000" w:themeColor="text1"/>
          <w:rtl/>
          <w:lang w:bidi="fa-IR"/>
        </w:rPr>
        <w:t>اگرچه در این زمینه اقدامات خوبی انجام‌شده است اما</w:t>
      </w:r>
      <w:r w:rsidRPr="0080341E">
        <w:rPr>
          <w:rFonts w:hint="cs"/>
          <w:color w:val="000000" w:themeColor="text1"/>
          <w:rtl/>
          <w:lang w:bidi="fa-IR"/>
        </w:rPr>
        <w:t xml:space="preserve"> </w:t>
      </w:r>
      <w:r w:rsidRPr="0080341E">
        <w:rPr>
          <w:color w:val="000000" w:themeColor="text1"/>
          <w:rtl/>
          <w:lang w:bidi="fa-IR"/>
        </w:rPr>
        <w:t>هنوز این موضوع مانند مدرسه</w:t>
      </w:r>
      <w:r w:rsidRPr="0080341E">
        <w:rPr>
          <w:rFonts w:hint="cs"/>
          <w:color w:val="000000" w:themeColor="text1"/>
          <w:rtl/>
          <w:lang w:bidi="fa-IR"/>
        </w:rPr>
        <w:t xml:space="preserve"> </w:t>
      </w:r>
      <w:r w:rsidRPr="0080341E">
        <w:rPr>
          <w:color w:val="000000" w:themeColor="text1"/>
          <w:rtl/>
          <w:lang w:bidi="fa-IR"/>
        </w:rPr>
        <w:t>سـازی در سطح کشور</w:t>
      </w:r>
      <w:r w:rsidRPr="0080341E">
        <w:rPr>
          <w:rFonts w:hint="cs"/>
          <w:color w:val="000000" w:themeColor="text1"/>
          <w:rtl/>
          <w:lang w:bidi="fa-IR"/>
        </w:rPr>
        <w:t xml:space="preserve"> </w:t>
      </w:r>
      <w:r w:rsidRPr="0080341E">
        <w:rPr>
          <w:color w:val="000000" w:themeColor="text1"/>
          <w:rtl/>
          <w:lang w:bidi="fa-IR"/>
        </w:rPr>
        <w:t>نهادینه و فراگیر نشده است. متأسفانه</w:t>
      </w:r>
      <w:r w:rsidRPr="0080341E">
        <w:rPr>
          <w:rFonts w:hint="cs"/>
          <w:color w:val="000000" w:themeColor="text1"/>
          <w:rtl/>
          <w:lang w:bidi="fa-IR"/>
        </w:rPr>
        <w:t xml:space="preserve"> </w:t>
      </w:r>
      <w:r w:rsidRPr="0080341E">
        <w:rPr>
          <w:color w:val="000000" w:themeColor="text1"/>
          <w:rtl/>
          <w:lang w:bidi="fa-IR"/>
        </w:rPr>
        <w:t>مجموعه حمایته</w:t>
      </w:r>
      <w:r w:rsidRPr="0080341E">
        <w:rPr>
          <w:rFonts w:hint="cs"/>
          <w:color w:val="000000" w:themeColor="text1"/>
          <w:rtl/>
          <w:lang w:bidi="fa-IR"/>
        </w:rPr>
        <w:t xml:space="preserve"> </w:t>
      </w:r>
      <w:r w:rsidRPr="0080341E">
        <w:rPr>
          <w:color w:val="000000" w:themeColor="text1"/>
          <w:rtl/>
          <w:lang w:bidi="fa-IR"/>
        </w:rPr>
        <w:t>ای مردمی آن</w:t>
      </w:r>
      <w:r w:rsidRPr="0080341E">
        <w:rPr>
          <w:rFonts w:hint="cs"/>
          <w:color w:val="000000" w:themeColor="text1"/>
          <w:rtl/>
          <w:lang w:bidi="fa-IR"/>
        </w:rPr>
        <w:t xml:space="preserve"> </w:t>
      </w:r>
      <w:r w:rsidRPr="0080341E">
        <w:rPr>
          <w:color w:val="000000" w:themeColor="text1"/>
          <w:rtl/>
          <w:lang w:bidi="fa-IR"/>
        </w:rPr>
        <w:t>طور که در کشــورهای</w:t>
      </w:r>
      <w:r w:rsidRPr="0080341E">
        <w:rPr>
          <w:rFonts w:hint="cs"/>
          <w:color w:val="000000" w:themeColor="text1"/>
          <w:rtl/>
          <w:lang w:bidi="fa-IR"/>
        </w:rPr>
        <w:t xml:space="preserve"> </w:t>
      </w:r>
      <w:r w:rsidRPr="0080341E">
        <w:rPr>
          <w:color w:val="000000" w:themeColor="text1"/>
          <w:rtl/>
          <w:lang w:bidi="fa-IR"/>
        </w:rPr>
        <w:t>پیشرفته مستندسازی می‌شود در ایران به‌جز چند</w:t>
      </w:r>
      <w:r w:rsidRPr="0080341E">
        <w:rPr>
          <w:rFonts w:hint="cs"/>
          <w:color w:val="000000" w:themeColor="text1"/>
          <w:rtl/>
          <w:lang w:bidi="fa-IR"/>
        </w:rPr>
        <w:t xml:space="preserve"> </w:t>
      </w:r>
      <w:r w:rsidRPr="0080341E">
        <w:rPr>
          <w:color w:val="000000" w:themeColor="text1"/>
          <w:rtl/>
          <w:lang w:bidi="fa-IR"/>
        </w:rPr>
        <w:t>مورد بخصوص در زمینه مدرسه سازی موردتوجه قرار</w:t>
      </w:r>
      <w:r w:rsidRPr="0080341E">
        <w:rPr>
          <w:rFonts w:hint="cs"/>
          <w:color w:val="000000" w:themeColor="text1"/>
          <w:rtl/>
          <w:lang w:bidi="fa-IR"/>
        </w:rPr>
        <w:t xml:space="preserve"> </w:t>
      </w:r>
      <w:r w:rsidRPr="0080341E">
        <w:rPr>
          <w:color w:val="000000" w:themeColor="text1"/>
          <w:rtl/>
          <w:lang w:bidi="fa-IR"/>
        </w:rPr>
        <w:t>نمی‌گیرد</w:t>
      </w:r>
      <w:r w:rsidRPr="0080341E">
        <w:rPr>
          <w:color w:val="000000" w:themeColor="text1"/>
          <w:lang w:bidi="fa-IR"/>
        </w:rPr>
        <w:t>.</w:t>
      </w:r>
      <w:r w:rsidRPr="0080341E">
        <w:rPr>
          <w:color w:val="000000" w:themeColor="text1"/>
          <w:rtl/>
          <w:lang w:bidi="fa-IR"/>
        </w:rPr>
        <w:t xml:space="preserve"> از طریق</w:t>
      </w:r>
      <w:r w:rsidRPr="0080341E">
        <w:rPr>
          <w:rFonts w:hint="cs"/>
          <w:color w:val="000000" w:themeColor="text1"/>
          <w:rtl/>
          <w:lang w:bidi="fa-IR"/>
        </w:rPr>
        <w:t xml:space="preserve"> </w:t>
      </w:r>
      <w:r w:rsidRPr="0080341E">
        <w:rPr>
          <w:color w:val="000000" w:themeColor="text1"/>
          <w:rtl/>
          <w:lang w:bidi="fa-IR"/>
        </w:rPr>
        <w:t xml:space="preserve">راه‌اندازی این مجمع </w:t>
      </w:r>
      <w:r w:rsidRPr="0080341E">
        <w:rPr>
          <w:rFonts w:hint="cs"/>
          <w:color w:val="000000" w:themeColor="text1"/>
          <w:rtl/>
          <w:lang w:bidi="fa-IR"/>
        </w:rPr>
        <w:t>در پی آن هستند</w:t>
      </w:r>
      <w:r w:rsidRPr="0080341E">
        <w:rPr>
          <w:color w:val="000000" w:themeColor="text1"/>
          <w:rtl/>
          <w:lang w:bidi="fa-IR"/>
        </w:rPr>
        <w:t xml:space="preserve"> که چنانچه یک</w:t>
      </w:r>
      <w:r w:rsidRPr="0080341E">
        <w:rPr>
          <w:rFonts w:hint="cs"/>
          <w:color w:val="000000" w:themeColor="text1"/>
          <w:rtl/>
          <w:lang w:bidi="fa-IR"/>
        </w:rPr>
        <w:t xml:space="preserve"> </w:t>
      </w:r>
      <w:r w:rsidRPr="0080341E">
        <w:rPr>
          <w:color w:val="000000" w:themeColor="text1"/>
          <w:rtl/>
          <w:lang w:bidi="fa-IR"/>
        </w:rPr>
        <w:t>گروه جوان تحصیل</w:t>
      </w:r>
      <w:r w:rsidRPr="0080341E">
        <w:rPr>
          <w:rFonts w:hint="cs"/>
          <w:color w:val="000000" w:themeColor="text1"/>
          <w:rtl/>
          <w:lang w:bidi="fa-IR"/>
        </w:rPr>
        <w:t xml:space="preserve"> </w:t>
      </w:r>
      <w:r w:rsidRPr="0080341E">
        <w:rPr>
          <w:color w:val="000000" w:themeColor="text1"/>
          <w:rtl/>
          <w:lang w:bidi="fa-IR"/>
        </w:rPr>
        <w:t>کرده به دستاورد علمی برسند و برای</w:t>
      </w:r>
      <w:r w:rsidRPr="0080341E">
        <w:rPr>
          <w:rFonts w:hint="cs"/>
          <w:color w:val="000000" w:themeColor="text1"/>
          <w:rtl/>
          <w:lang w:bidi="fa-IR"/>
        </w:rPr>
        <w:t xml:space="preserve"> </w:t>
      </w:r>
      <w:r w:rsidRPr="0080341E">
        <w:rPr>
          <w:color w:val="000000" w:themeColor="text1"/>
          <w:rtl/>
          <w:lang w:bidi="fa-IR"/>
        </w:rPr>
        <w:t>تولید نیمه انبوه و صنعتی به کمک نیاز داشته باشند بتوان</w:t>
      </w:r>
      <w:r w:rsidRPr="0080341E">
        <w:rPr>
          <w:rFonts w:hint="cs"/>
          <w:color w:val="000000" w:themeColor="text1"/>
          <w:rtl/>
          <w:lang w:bidi="fa-IR"/>
        </w:rPr>
        <w:t xml:space="preserve"> </w:t>
      </w:r>
      <w:r w:rsidRPr="0080341E">
        <w:rPr>
          <w:color w:val="000000" w:themeColor="text1"/>
          <w:rtl/>
          <w:lang w:bidi="fa-IR"/>
        </w:rPr>
        <w:t>با کمک خیرین بستری برای تحقق این کار فراهم کرد</w:t>
      </w:r>
      <w:r w:rsidRPr="0080341E">
        <w:rPr>
          <w:color w:val="000000" w:themeColor="text1"/>
          <w:lang w:bidi="fa-IR"/>
        </w:rPr>
        <w:t>.</w:t>
      </w:r>
      <w:r w:rsidRPr="0080341E">
        <w:rPr>
          <w:rFonts w:hint="cs"/>
          <w:color w:val="000000" w:themeColor="text1"/>
          <w:rtl/>
          <w:lang w:bidi="fa-IR"/>
        </w:rPr>
        <w:t xml:space="preserve"> </w:t>
      </w:r>
      <w:r w:rsidRPr="0080341E">
        <w:rPr>
          <w:color w:val="000000" w:themeColor="text1"/>
          <w:rtl/>
          <w:lang w:bidi="fa-IR"/>
        </w:rPr>
        <w:t>بر این اســاس با این هدف پنج روش برای کمک مدنظر</w:t>
      </w:r>
      <w:r w:rsidRPr="0080341E">
        <w:rPr>
          <w:rFonts w:hint="cs"/>
          <w:color w:val="000000" w:themeColor="text1"/>
          <w:rtl/>
          <w:lang w:bidi="fa-IR"/>
        </w:rPr>
        <w:t xml:space="preserve"> </w:t>
      </w:r>
      <w:r w:rsidRPr="0080341E">
        <w:rPr>
          <w:color w:val="000000" w:themeColor="text1"/>
          <w:rtl/>
          <w:lang w:bidi="fa-IR"/>
        </w:rPr>
        <w:t>قرارگرفته و آیین‌نامه</w:t>
      </w:r>
      <w:r w:rsidRPr="0080341E">
        <w:rPr>
          <w:rFonts w:hint="cs"/>
          <w:color w:val="000000" w:themeColor="text1"/>
          <w:rtl/>
          <w:lang w:bidi="fa-IR"/>
        </w:rPr>
        <w:t xml:space="preserve"> </w:t>
      </w:r>
      <w:r w:rsidRPr="0080341E">
        <w:rPr>
          <w:color w:val="000000" w:themeColor="text1"/>
          <w:rtl/>
          <w:lang w:bidi="fa-IR"/>
        </w:rPr>
        <w:t>های داخلی آن‌هم تدوین‌شده است</w:t>
      </w:r>
      <w:r w:rsidRPr="0080341E">
        <w:rPr>
          <w:color w:val="000000" w:themeColor="text1"/>
          <w:lang w:bidi="fa-IR"/>
        </w:rPr>
        <w:t>.</w:t>
      </w:r>
      <w:r w:rsidRPr="0080341E">
        <w:rPr>
          <w:rFonts w:hint="cs"/>
          <w:color w:val="000000" w:themeColor="text1"/>
          <w:rtl/>
          <w:lang w:bidi="fa-IR"/>
        </w:rPr>
        <w:t xml:space="preserve"> </w:t>
      </w:r>
      <w:r w:rsidRPr="0080341E">
        <w:rPr>
          <w:color w:val="000000" w:themeColor="text1"/>
          <w:rtl/>
          <w:lang w:bidi="fa-IR"/>
        </w:rPr>
        <w:t>همچنین از موقوفات دکتر</w:t>
      </w:r>
      <w:r w:rsidRPr="0080341E">
        <w:rPr>
          <w:rFonts w:hint="cs"/>
          <w:color w:val="000000" w:themeColor="text1"/>
          <w:rtl/>
          <w:lang w:bidi="fa-IR"/>
        </w:rPr>
        <w:t xml:space="preserve"> </w:t>
      </w:r>
      <w:r w:rsidRPr="0080341E">
        <w:rPr>
          <w:color w:val="000000" w:themeColor="text1"/>
          <w:rtl/>
          <w:lang w:bidi="fa-IR"/>
        </w:rPr>
        <w:t>ممیززاده به انستیتو پاستور در خیابان خالد اسلامبولی،</w:t>
      </w:r>
      <w:r w:rsidRPr="0080341E">
        <w:rPr>
          <w:rFonts w:hint="cs"/>
          <w:color w:val="000000" w:themeColor="text1"/>
          <w:rtl/>
          <w:lang w:bidi="fa-IR"/>
        </w:rPr>
        <w:t xml:space="preserve"> </w:t>
      </w:r>
      <w:r w:rsidRPr="0080341E">
        <w:rPr>
          <w:color w:val="000000" w:themeColor="text1"/>
          <w:rtl/>
          <w:lang w:bidi="fa-IR"/>
        </w:rPr>
        <w:t>ساختمانی به‌عنوان دفتر مجمع خیرین حامی فناوری در</w:t>
      </w:r>
      <w:r w:rsidRPr="0080341E">
        <w:rPr>
          <w:rFonts w:hint="cs"/>
          <w:color w:val="000000" w:themeColor="text1"/>
          <w:rtl/>
          <w:lang w:bidi="fa-IR"/>
        </w:rPr>
        <w:t xml:space="preserve"> </w:t>
      </w:r>
      <w:r w:rsidRPr="0080341E">
        <w:rPr>
          <w:color w:val="000000" w:themeColor="text1"/>
          <w:rtl/>
          <w:lang w:bidi="fa-IR"/>
        </w:rPr>
        <w:t>نظر گرفته‌شده است</w:t>
      </w:r>
      <w:r w:rsidRPr="0080341E">
        <w:rPr>
          <w:color w:val="000000" w:themeColor="text1"/>
          <w:lang w:bidi="fa-IR"/>
        </w:rPr>
        <w:t>.</w:t>
      </w:r>
      <w:r w:rsidRPr="0080341E">
        <w:rPr>
          <w:rFonts w:hint="cs"/>
          <w:color w:val="000000" w:themeColor="text1"/>
          <w:rtl/>
          <w:lang w:bidi="fa-IR"/>
        </w:rPr>
        <w:t xml:space="preserve"> </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 xml:space="preserve">اکنون در </w:t>
      </w:r>
      <w:r w:rsidRPr="0080341E">
        <w:rPr>
          <w:color w:val="000000" w:themeColor="text1"/>
          <w:lang w:bidi="fa-IR"/>
        </w:rPr>
        <w:t>32</w:t>
      </w:r>
      <w:r w:rsidRPr="0080341E">
        <w:rPr>
          <w:rFonts w:hint="cs"/>
          <w:color w:val="000000" w:themeColor="text1"/>
          <w:rtl/>
          <w:lang w:bidi="fa-IR"/>
        </w:rPr>
        <w:t xml:space="preserve"> </w:t>
      </w:r>
      <w:r w:rsidRPr="0080341E">
        <w:rPr>
          <w:color w:val="000000" w:themeColor="text1"/>
          <w:rtl/>
          <w:lang w:bidi="fa-IR"/>
        </w:rPr>
        <w:t xml:space="preserve">استان کشــور، </w:t>
      </w:r>
      <w:r w:rsidRPr="0080341E">
        <w:rPr>
          <w:color w:val="000000" w:themeColor="text1"/>
          <w:lang w:bidi="fa-IR"/>
        </w:rPr>
        <w:t>33</w:t>
      </w:r>
      <w:r w:rsidRPr="0080341E">
        <w:rPr>
          <w:rFonts w:hint="cs"/>
          <w:color w:val="000000" w:themeColor="text1"/>
          <w:rtl/>
          <w:lang w:bidi="fa-IR"/>
        </w:rPr>
        <w:t xml:space="preserve"> </w:t>
      </w:r>
      <w:r w:rsidRPr="0080341E">
        <w:rPr>
          <w:color w:val="000000" w:themeColor="text1"/>
          <w:rtl/>
          <w:lang w:bidi="fa-IR"/>
        </w:rPr>
        <w:t>پارک علم و فناوری</w:t>
      </w:r>
      <w:r w:rsidRPr="0080341E">
        <w:rPr>
          <w:rFonts w:hint="cs"/>
          <w:color w:val="000000" w:themeColor="text1"/>
          <w:rtl/>
          <w:lang w:bidi="fa-IR"/>
        </w:rPr>
        <w:t xml:space="preserve"> </w:t>
      </w:r>
      <w:r w:rsidRPr="0080341E">
        <w:rPr>
          <w:color w:val="000000" w:themeColor="text1"/>
          <w:rtl/>
          <w:lang w:bidi="fa-IR"/>
        </w:rPr>
        <w:t>فعالیــت می‌کنند و علاوه بر آن‌ها بنیادهای نخبگان</w:t>
      </w:r>
      <w:r w:rsidRPr="0080341E">
        <w:rPr>
          <w:rFonts w:hint="cs"/>
          <w:color w:val="000000" w:themeColor="text1"/>
          <w:rtl/>
          <w:lang w:bidi="fa-IR"/>
        </w:rPr>
        <w:t xml:space="preserve"> </w:t>
      </w:r>
      <w:r w:rsidRPr="0080341E">
        <w:rPr>
          <w:color w:val="000000" w:themeColor="text1"/>
          <w:rtl/>
          <w:lang w:bidi="fa-IR"/>
        </w:rPr>
        <w:t>استانی، دانشگاه‌های ملی، علمی و کاربردی، پیام نور و</w:t>
      </w:r>
      <w:r w:rsidRPr="0080341E">
        <w:rPr>
          <w:rFonts w:hint="cs"/>
          <w:color w:val="000000" w:themeColor="text1"/>
          <w:rtl/>
          <w:lang w:bidi="fa-IR"/>
        </w:rPr>
        <w:t xml:space="preserve"> </w:t>
      </w:r>
      <w:r w:rsidRPr="0080341E">
        <w:rPr>
          <w:color w:val="000000" w:themeColor="text1"/>
          <w:rtl/>
          <w:lang w:bidi="fa-IR"/>
        </w:rPr>
        <w:t>آزاد اسلامی در امر تولید علم و فناوری و تجاری‌سازی</w:t>
      </w:r>
      <w:r w:rsidRPr="0080341E">
        <w:rPr>
          <w:rFonts w:hint="cs"/>
          <w:color w:val="000000" w:themeColor="text1"/>
          <w:rtl/>
          <w:lang w:bidi="fa-IR"/>
        </w:rPr>
        <w:t xml:space="preserve"> </w:t>
      </w:r>
      <w:r w:rsidRPr="0080341E">
        <w:rPr>
          <w:color w:val="000000" w:themeColor="text1"/>
          <w:rtl/>
          <w:lang w:bidi="fa-IR"/>
        </w:rPr>
        <w:t xml:space="preserve">در استان‌ها دخالت دارند؛ ازاینرو </w:t>
      </w:r>
      <w:r w:rsidRPr="0080341E">
        <w:rPr>
          <w:rFonts w:hint="cs"/>
          <w:color w:val="000000" w:themeColor="text1"/>
          <w:rtl/>
          <w:lang w:bidi="fa-IR"/>
        </w:rPr>
        <w:t>مجمع</w:t>
      </w:r>
      <w:r w:rsidRPr="0080341E">
        <w:rPr>
          <w:color w:val="000000" w:themeColor="text1"/>
          <w:rtl/>
          <w:lang w:bidi="fa-IR"/>
        </w:rPr>
        <w:t xml:space="preserve"> درصدد </w:t>
      </w:r>
      <w:r w:rsidRPr="0080341E">
        <w:rPr>
          <w:rFonts w:hint="cs"/>
          <w:color w:val="000000" w:themeColor="text1"/>
          <w:rtl/>
          <w:lang w:bidi="fa-IR"/>
        </w:rPr>
        <w:t>هست</w:t>
      </w:r>
      <w:r w:rsidRPr="0080341E">
        <w:rPr>
          <w:color w:val="000000" w:themeColor="text1"/>
          <w:rtl/>
          <w:lang w:bidi="fa-IR"/>
        </w:rPr>
        <w:t xml:space="preserve"> که</w:t>
      </w:r>
      <w:r w:rsidRPr="0080341E">
        <w:rPr>
          <w:rFonts w:hint="cs"/>
          <w:color w:val="000000" w:themeColor="text1"/>
          <w:rtl/>
          <w:lang w:bidi="fa-IR"/>
        </w:rPr>
        <w:t xml:space="preserve"> </w:t>
      </w:r>
      <w:r w:rsidRPr="0080341E">
        <w:rPr>
          <w:color w:val="000000" w:themeColor="text1"/>
          <w:rtl/>
          <w:lang w:bidi="fa-IR"/>
        </w:rPr>
        <w:t>پارک</w:t>
      </w:r>
      <w:r w:rsidRPr="0080341E">
        <w:rPr>
          <w:rFonts w:hint="cs"/>
          <w:color w:val="000000" w:themeColor="text1"/>
          <w:rtl/>
          <w:lang w:bidi="fa-IR"/>
        </w:rPr>
        <w:t xml:space="preserve"> </w:t>
      </w:r>
      <w:r w:rsidRPr="0080341E">
        <w:rPr>
          <w:color w:val="000000" w:themeColor="text1"/>
          <w:rtl/>
          <w:lang w:bidi="fa-IR"/>
        </w:rPr>
        <w:t>ها را محور کار قرار ده</w:t>
      </w:r>
      <w:r w:rsidRPr="0080341E">
        <w:rPr>
          <w:rFonts w:hint="cs"/>
          <w:color w:val="000000" w:themeColor="text1"/>
          <w:rtl/>
          <w:lang w:bidi="fa-IR"/>
        </w:rPr>
        <w:t>د</w:t>
      </w:r>
      <w:r w:rsidRPr="0080341E">
        <w:rPr>
          <w:color w:val="000000" w:themeColor="text1"/>
          <w:rtl/>
          <w:lang w:bidi="fa-IR"/>
        </w:rPr>
        <w:t xml:space="preserve"> تا به‌عنوان نماینده مجمع</w:t>
      </w:r>
      <w:r w:rsidRPr="0080341E">
        <w:rPr>
          <w:rFonts w:hint="cs"/>
          <w:color w:val="000000" w:themeColor="text1"/>
          <w:rtl/>
          <w:lang w:bidi="fa-IR"/>
        </w:rPr>
        <w:t xml:space="preserve"> </w:t>
      </w:r>
      <w:r w:rsidRPr="0080341E">
        <w:rPr>
          <w:color w:val="000000" w:themeColor="text1"/>
          <w:rtl/>
          <w:lang w:bidi="fa-IR"/>
        </w:rPr>
        <w:t>خیران حامی فناوری عمل کنند</w:t>
      </w:r>
      <w:r w:rsidRPr="0080341E">
        <w:rPr>
          <w:color w:val="000000" w:themeColor="text1"/>
          <w:lang w:bidi="fa-IR"/>
        </w:rPr>
        <w:t>.</w:t>
      </w:r>
    </w:p>
    <w:p w:rsidR="00137D5A" w:rsidRPr="0080341E" w:rsidRDefault="00137D5A" w:rsidP="00137D5A">
      <w:pPr>
        <w:spacing w:line="360" w:lineRule="auto"/>
        <w:ind w:firstLine="270"/>
        <w:rPr>
          <w:color w:val="000000" w:themeColor="text1"/>
          <w:rtl/>
          <w:lang w:bidi="fa-IR"/>
        </w:rPr>
      </w:pPr>
      <w:r w:rsidRPr="0080341E">
        <w:rPr>
          <w:rFonts w:hint="cs"/>
          <w:color w:val="000000" w:themeColor="text1"/>
          <w:rtl/>
          <w:lang w:bidi="fa-IR"/>
        </w:rPr>
        <w:t>در این بین مجمع خیرین حامی فناوری</w:t>
      </w:r>
      <w:r w:rsidRPr="0080341E">
        <w:rPr>
          <w:color w:val="000000" w:themeColor="text1"/>
          <w:rtl/>
          <w:lang w:bidi="fa-IR"/>
        </w:rPr>
        <w:t xml:space="preserve"> همچنین با ایرانیان</w:t>
      </w:r>
      <w:r w:rsidRPr="0080341E">
        <w:rPr>
          <w:rFonts w:hint="cs"/>
          <w:color w:val="000000" w:themeColor="text1"/>
          <w:rtl/>
          <w:lang w:bidi="fa-IR"/>
        </w:rPr>
        <w:t xml:space="preserve"> </w:t>
      </w:r>
      <w:r w:rsidRPr="0080341E">
        <w:rPr>
          <w:color w:val="000000" w:themeColor="text1"/>
          <w:rtl/>
          <w:lang w:bidi="fa-IR"/>
        </w:rPr>
        <w:t>خارج از کشــور از طریق رایزن</w:t>
      </w:r>
      <w:r w:rsidRPr="0080341E">
        <w:rPr>
          <w:rFonts w:hint="cs"/>
          <w:color w:val="000000" w:themeColor="text1"/>
          <w:rtl/>
          <w:lang w:bidi="fa-IR"/>
        </w:rPr>
        <w:t xml:space="preserve"> </w:t>
      </w:r>
      <w:r w:rsidRPr="0080341E">
        <w:rPr>
          <w:color w:val="000000" w:themeColor="text1"/>
          <w:rtl/>
          <w:lang w:bidi="fa-IR"/>
        </w:rPr>
        <w:t>های علمی وزارت علوم</w:t>
      </w:r>
      <w:r w:rsidRPr="0080341E">
        <w:rPr>
          <w:rFonts w:hint="cs"/>
          <w:color w:val="000000" w:themeColor="text1"/>
          <w:rtl/>
          <w:lang w:bidi="fa-IR"/>
        </w:rPr>
        <w:t xml:space="preserve"> </w:t>
      </w:r>
      <w:r w:rsidRPr="0080341E">
        <w:rPr>
          <w:color w:val="000000" w:themeColor="text1"/>
          <w:rtl/>
          <w:lang w:bidi="fa-IR"/>
        </w:rPr>
        <w:t>ارتباط برقرار</w:t>
      </w:r>
      <w:r w:rsidRPr="0080341E">
        <w:rPr>
          <w:rFonts w:hint="cs"/>
          <w:color w:val="000000" w:themeColor="text1"/>
          <w:rtl/>
          <w:lang w:bidi="fa-IR"/>
        </w:rPr>
        <w:t xml:space="preserve"> </w:t>
      </w:r>
      <w:r w:rsidRPr="0080341E">
        <w:rPr>
          <w:color w:val="000000" w:themeColor="text1"/>
          <w:rtl/>
          <w:lang w:bidi="fa-IR"/>
        </w:rPr>
        <w:t>شده است تا شعبه</w:t>
      </w:r>
      <w:r w:rsidRPr="0080341E">
        <w:rPr>
          <w:rFonts w:hint="cs"/>
          <w:color w:val="000000" w:themeColor="text1"/>
          <w:rtl/>
          <w:lang w:bidi="fa-IR"/>
        </w:rPr>
        <w:t xml:space="preserve"> </w:t>
      </w:r>
      <w:r w:rsidRPr="0080341E">
        <w:rPr>
          <w:color w:val="000000" w:themeColor="text1"/>
          <w:rtl/>
          <w:lang w:bidi="fa-IR"/>
        </w:rPr>
        <w:t>های این مجمع در سایر</w:t>
      </w:r>
      <w:r w:rsidRPr="0080341E">
        <w:rPr>
          <w:rFonts w:hint="cs"/>
          <w:color w:val="000000" w:themeColor="text1"/>
          <w:rtl/>
          <w:lang w:bidi="fa-IR"/>
        </w:rPr>
        <w:t xml:space="preserve"> </w:t>
      </w:r>
      <w:r w:rsidRPr="0080341E">
        <w:rPr>
          <w:color w:val="000000" w:themeColor="text1"/>
          <w:rtl/>
          <w:lang w:bidi="fa-IR"/>
        </w:rPr>
        <w:t xml:space="preserve">کشورها هم به ثبت برسد. علاوه بر </w:t>
      </w:r>
      <w:r w:rsidRPr="0080341E">
        <w:rPr>
          <w:color w:val="000000" w:themeColor="text1"/>
          <w:rtl/>
          <w:lang w:bidi="fa-IR"/>
        </w:rPr>
        <w:lastRenderedPageBreak/>
        <w:t>این در تلاش هست</w:t>
      </w:r>
      <w:r w:rsidRPr="0080341E">
        <w:rPr>
          <w:rFonts w:hint="cs"/>
          <w:color w:val="000000" w:themeColor="text1"/>
          <w:rtl/>
          <w:lang w:bidi="fa-IR"/>
        </w:rPr>
        <w:t xml:space="preserve">ند </w:t>
      </w:r>
      <w:r w:rsidRPr="0080341E">
        <w:rPr>
          <w:color w:val="000000" w:themeColor="text1"/>
          <w:rtl/>
          <w:lang w:bidi="fa-IR"/>
        </w:rPr>
        <w:t>از طریق راهکارهای قانونی، بخشی از مالیات شرکت‌های</w:t>
      </w:r>
      <w:r w:rsidRPr="0080341E">
        <w:rPr>
          <w:rFonts w:hint="cs"/>
          <w:color w:val="000000" w:themeColor="text1"/>
          <w:rtl/>
          <w:lang w:bidi="fa-IR"/>
        </w:rPr>
        <w:t xml:space="preserve"> </w:t>
      </w:r>
      <w:r w:rsidRPr="0080341E">
        <w:rPr>
          <w:color w:val="000000" w:themeColor="text1"/>
          <w:rtl/>
          <w:lang w:bidi="fa-IR"/>
        </w:rPr>
        <w:t>تولیدی را به شیوه‌ای قانون</w:t>
      </w:r>
      <w:r w:rsidRPr="0080341E">
        <w:rPr>
          <w:rFonts w:hint="cs"/>
          <w:color w:val="000000" w:themeColor="text1"/>
          <w:rtl/>
          <w:lang w:bidi="fa-IR"/>
        </w:rPr>
        <w:t>‌</w:t>
      </w:r>
      <w:r w:rsidRPr="0080341E">
        <w:rPr>
          <w:color w:val="000000" w:themeColor="text1"/>
          <w:rtl/>
          <w:lang w:bidi="fa-IR"/>
        </w:rPr>
        <w:t>مند به ســمت حمایت از</w:t>
      </w:r>
      <w:r w:rsidRPr="0080341E">
        <w:rPr>
          <w:rFonts w:hint="cs"/>
          <w:color w:val="000000" w:themeColor="text1"/>
          <w:rtl/>
          <w:lang w:bidi="fa-IR"/>
        </w:rPr>
        <w:t xml:space="preserve"> </w:t>
      </w:r>
      <w:r w:rsidRPr="0080341E">
        <w:rPr>
          <w:color w:val="000000" w:themeColor="text1"/>
          <w:rtl/>
          <w:lang w:bidi="fa-IR"/>
        </w:rPr>
        <w:t>فناوری سوق دهیم</w:t>
      </w:r>
      <w:r w:rsidRPr="0080341E">
        <w:rPr>
          <w:color w:val="000000" w:themeColor="text1"/>
          <w:lang w:bidi="fa-IR"/>
        </w:rPr>
        <w:t>.</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تــلاش</w:t>
      </w:r>
      <w:r w:rsidRPr="0080341E">
        <w:rPr>
          <w:rFonts w:hint="cs"/>
          <w:color w:val="000000" w:themeColor="text1"/>
          <w:rtl/>
          <w:lang w:bidi="fa-IR"/>
        </w:rPr>
        <w:t xml:space="preserve"> مجمع بر این است که</w:t>
      </w:r>
      <w:r w:rsidRPr="0080341E">
        <w:rPr>
          <w:color w:val="000000" w:themeColor="text1"/>
          <w:rtl/>
          <w:lang w:bidi="fa-IR"/>
        </w:rPr>
        <w:t xml:space="preserve"> به</w:t>
      </w:r>
      <w:r w:rsidRPr="0080341E">
        <w:rPr>
          <w:rFonts w:hint="cs"/>
          <w:color w:val="000000" w:themeColor="text1"/>
          <w:rtl/>
          <w:lang w:bidi="fa-IR"/>
        </w:rPr>
        <w:t xml:space="preserve"> </w:t>
      </w:r>
      <w:r w:rsidRPr="0080341E">
        <w:rPr>
          <w:color w:val="000000" w:themeColor="text1"/>
          <w:rtl/>
          <w:lang w:bidi="fa-IR"/>
        </w:rPr>
        <w:t>تدریج</w:t>
      </w:r>
      <w:r w:rsidRPr="0080341E">
        <w:rPr>
          <w:rFonts w:hint="cs"/>
          <w:color w:val="000000" w:themeColor="text1"/>
          <w:rtl/>
          <w:lang w:bidi="fa-IR"/>
        </w:rPr>
        <w:t xml:space="preserve"> </w:t>
      </w:r>
      <w:r w:rsidRPr="0080341E">
        <w:rPr>
          <w:color w:val="000000" w:themeColor="text1"/>
          <w:rtl/>
          <w:lang w:bidi="fa-IR"/>
        </w:rPr>
        <w:t>اعتماد خیرین به ســمت حمایت از</w:t>
      </w:r>
      <w:r w:rsidRPr="0080341E">
        <w:rPr>
          <w:rFonts w:hint="cs"/>
          <w:color w:val="000000" w:themeColor="text1"/>
          <w:rtl/>
          <w:lang w:bidi="fa-IR"/>
        </w:rPr>
        <w:t xml:space="preserve"> </w:t>
      </w:r>
      <w:r w:rsidRPr="0080341E">
        <w:rPr>
          <w:color w:val="000000" w:themeColor="text1"/>
          <w:rtl/>
          <w:lang w:bidi="fa-IR"/>
        </w:rPr>
        <w:t>فناوری</w:t>
      </w:r>
      <w:r w:rsidRPr="0080341E">
        <w:rPr>
          <w:rFonts w:hint="cs"/>
          <w:color w:val="000000" w:themeColor="text1"/>
          <w:rtl/>
          <w:lang w:bidi="fa-IR"/>
        </w:rPr>
        <w:t xml:space="preserve"> را</w:t>
      </w:r>
      <w:r w:rsidRPr="0080341E">
        <w:rPr>
          <w:color w:val="000000" w:themeColor="text1"/>
          <w:rtl/>
          <w:lang w:bidi="fa-IR"/>
        </w:rPr>
        <w:t xml:space="preserve"> جلب </w:t>
      </w:r>
      <w:r w:rsidRPr="0080341E">
        <w:rPr>
          <w:rFonts w:hint="cs"/>
          <w:color w:val="000000" w:themeColor="text1"/>
          <w:rtl/>
          <w:lang w:bidi="fa-IR"/>
        </w:rPr>
        <w:t>کند</w:t>
      </w:r>
      <w:r w:rsidRPr="0080341E">
        <w:rPr>
          <w:color w:val="000000" w:themeColor="text1"/>
          <w:rtl/>
          <w:lang w:bidi="fa-IR"/>
        </w:rPr>
        <w:t>. فرهنگســازی مهم‌ترین عامل برای کسب</w:t>
      </w:r>
      <w:r w:rsidRPr="0080341E">
        <w:rPr>
          <w:rFonts w:hint="cs"/>
          <w:color w:val="000000" w:themeColor="text1"/>
          <w:rtl/>
          <w:lang w:bidi="fa-IR"/>
        </w:rPr>
        <w:t xml:space="preserve"> </w:t>
      </w:r>
      <w:r w:rsidRPr="0080341E">
        <w:rPr>
          <w:color w:val="000000" w:themeColor="text1"/>
          <w:rtl/>
          <w:lang w:bidi="fa-IR"/>
        </w:rPr>
        <w:t>حمایت خیرین از فناوری است، حمایت خیرین</w:t>
      </w:r>
      <w:r w:rsidRPr="0080341E">
        <w:rPr>
          <w:rFonts w:hint="cs"/>
          <w:color w:val="000000" w:themeColor="text1"/>
          <w:rtl/>
          <w:lang w:bidi="fa-IR"/>
        </w:rPr>
        <w:t xml:space="preserve"> </w:t>
      </w:r>
      <w:r w:rsidRPr="0080341E">
        <w:rPr>
          <w:color w:val="000000" w:themeColor="text1"/>
          <w:rtl/>
          <w:lang w:bidi="fa-IR"/>
        </w:rPr>
        <w:t>از ساخت مسجد و مدرسه کار بسیار پسندیده</w:t>
      </w:r>
      <w:r w:rsidRPr="0080341E">
        <w:rPr>
          <w:rFonts w:hint="cs"/>
          <w:color w:val="000000" w:themeColor="text1"/>
          <w:rtl/>
          <w:lang w:bidi="fa-IR"/>
        </w:rPr>
        <w:t xml:space="preserve"> </w:t>
      </w:r>
      <w:r w:rsidRPr="0080341E">
        <w:rPr>
          <w:color w:val="000000" w:themeColor="text1"/>
          <w:rtl/>
          <w:lang w:bidi="fa-IR"/>
        </w:rPr>
        <w:t>ای است</w:t>
      </w:r>
      <w:r w:rsidRPr="0080341E">
        <w:rPr>
          <w:rFonts w:hint="cs"/>
          <w:color w:val="000000" w:themeColor="text1"/>
          <w:rtl/>
          <w:lang w:bidi="fa-IR"/>
        </w:rPr>
        <w:t xml:space="preserve"> </w:t>
      </w:r>
      <w:r w:rsidRPr="0080341E">
        <w:rPr>
          <w:color w:val="000000" w:themeColor="text1"/>
          <w:rtl/>
          <w:lang w:bidi="fa-IR"/>
        </w:rPr>
        <w:t>اما ارزش حمایت از ایجاد شغل برای جوانان کمتر از آن‌ها</w:t>
      </w:r>
      <w:r w:rsidRPr="0080341E">
        <w:rPr>
          <w:rFonts w:hint="cs"/>
          <w:color w:val="000000" w:themeColor="text1"/>
          <w:rtl/>
          <w:lang w:bidi="fa-IR"/>
        </w:rPr>
        <w:t xml:space="preserve"> </w:t>
      </w:r>
      <w:r w:rsidRPr="0080341E">
        <w:rPr>
          <w:color w:val="000000" w:themeColor="text1"/>
          <w:rtl/>
          <w:lang w:bidi="fa-IR"/>
        </w:rPr>
        <w:t>نیست چراکه نبود اشــتغال برای جوانان درنهایت به</w:t>
      </w:r>
      <w:r w:rsidRPr="0080341E">
        <w:rPr>
          <w:rFonts w:hint="cs"/>
          <w:color w:val="000000" w:themeColor="text1"/>
          <w:rtl/>
          <w:lang w:bidi="fa-IR"/>
        </w:rPr>
        <w:t xml:space="preserve"> </w:t>
      </w:r>
      <w:r w:rsidRPr="0080341E">
        <w:rPr>
          <w:color w:val="000000" w:themeColor="text1"/>
          <w:rtl/>
          <w:lang w:bidi="fa-IR"/>
        </w:rPr>
        <w:t xml:space="preserve">فساد اجتماعی منجر می‌شود. </w:t>
      </w:r>
    </w:p>
    <w:p w:rsidR="00137D5A" w:rsidRPr="00130CDF" w:rsidRDefault="00137D5A" w:rsidP="005B7081">
      <w:pPr>
        <w:pStyle w:val="Heading3"/>
        <w:spacing w:line="360" w:lineRule="auto"/>
        <w:rPr>
          <w:rFonts w:cs="B Nazanin"/>
          <w:b/>
          <w:bCs/>
          <w:color w:val="000000" w:themeColor="text1"/>
          <w:sz w:val="28"/>
          <w:szCs w:val="28"/>
          <w:rtl/>
          <w:lang w:bidi="fa-IR"/>
        </w:rPr>
      </w:pPr>
      <w:bookmarkStart w:id="132" w:name="_Toc444274479"/>
      <w:bookmarkStart w:id="133" w:name="_Toc452282230"/>
      <w:r w:rsidRPr="00130CDF">
        <w:rPr>
          <w:rFonts w:cs="B Nazanin" w:hint="cs"/>
          <w:b/>
          <w:bCs/>
          <w:color w:val="000000" w:themeColor="text1"/>
          <w:sz w:val="28"/>
          <w:szCs w:val="28"/>
          <w:rtl/>
          <w:lang w:bidi="fa-IR"/>
        </w:rPr>
        <w:t xml:space="preserve">2-3-1- </w:t>
      </w:r>
      <w:r w:rsidRPr="00130CDF">
        <w:rPr>
          <w:rFonts w:cs="B Nazanin"/>
          <w:b/>
          <w:bCs/>
          <w:color w:val="000000" w:themeColor="text1"/>
          <w:sz w:val="28"/>
          <w:szCs w:val="28"/>
          <w:rtl/>
          <w:lang w:bidi="fa-IR"/>
        </w:rPr>
        <w:t>روش‌های حمایتی مجمع خیرین حامی فناوری</w:t>
      </w:r>
      <w:bookmarkEnd w:id="132"/>
      <w:bookmarkEnd w:id="133"/>
      <w:r w:rsidRPr="00130CDF">
        <w:rPr>
          <w:rFonts w:cs="B Nazanin"/>
          <w:b/>
          <w:bCs/>
          <w:color w:val="000000" w:themeColor="text1"/>
          <w:sz w:val="28"/>
          <w:szCs w:val="28"/>
          <w:rtl/>
          <w:lang w:bidi="fa-IR"/>
        </w:rPr>
        <w:t xml:space="preserve"> </w:t>
      </w:r>
    </w:p>
    <w:p w:rsidR="00137D5A" w:rsidRPr="0080341E" w:rsidRDefault="00137D5A" w:rsidP="005B7081">
      <w:pPr>
        <w:spacing w:line="360" w:lineRule="auto"/>
        <w:ind w:firstLine="270"/>
        <w:rPr>
          <w:color w:val="000000" w:themeColor="text1"/>
          <w:rtl/>
          <w:lang w:bidi="fa-IR"/>
        </w:rPr>
      </w:pPr>
      <w:r w:rsidRPr="0080341E">
        <w:rPr>
          <w:color w:val="000000" w:themeColor="text1"/>
          <w:rtl/>
          <w:lang w:bidi="fa-IR"/>
        </w:rPr>
        <w:t>یکی از ســناریوها حمایت از انجام تحقیق یک استاد</w:t>
      </w:r>
      <w:r w:rsidRPr="0080341E">
        <w:rPr>
          <w:rFonts w:hint="cs"/>
          <w:color w:val="000000" w:themeColor="text1"/>
          <w:rtl/>
          <w:lang w:bidi="fa-IR"/>
        </w:rPr>
        <w:t xml:space="preserve"> </w:t>
      </w:r>
      <w:r w:rsidRPr="0080341E">
        <w:rPr>
          <w:color w:val="000000" w:themeColor="text1"/>
          <w:rtl/>
          <w:lang w:bidi="fa-IR"/>
        </w:rPr>
        <w:t>دانشگاه است که در قالب مقاله انجام می‌شود</w:t>
      </w:r>
      <w:r w:rsidRPr="0080341E">
        <w:rPr>
          <w:rFonts w:hint="cs"/>
          <w:color w:val="000000" w:themeColor="text1"/>
          <w:rtl/>
          <w:lang w:bidi="fa-IR"/>
        </w:rPr>
        <w:t>.</w:t>
      </w:r>
      <w:r w:rsidRPr="0080341E">
        <w:rPr>
          <w:color w:val="000000" w:themeColor="text1"/>
          <w:rtl/>
          <w:lang w:bidi="fa-IR"/>
        </w:rPr>
        <w:t xml:space="preserve"> </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سناریو</w:t>
      </w:r>
      <w:r w:rsidRPr="0080341E">
        <w:rPr>
          <w:rFonts w:hint="cs"/>
          <w:color w:val="000000" w:themeColor="text1"/>
          <w:rtl/>
          <w:lang w:bidi="fa-IR"/>
        </w:rPr>
        <w:t xml:space="preserve"> </w:t>
      </w:r>
      <w:r w:rsidRPr="0080341E">
        <w:rPr>
          <w:color w:val="000000" w:themeColor="text1"/>
          <w:rtl/>
          <w:lang w:bidi="fa-IR"/>
        </w:rPr>
        <w:t>دوم حمایت از ساخت نمونه اولیه طرح تحقیقاتی است که</w:t>
      </w:r>
      <w:r w:rsidRPr="0080341E">
        <w:rPr>
          <w:rFonts w:hint="cs"/>
          <w:color w:val="000000" w:themeColor="text1"/>
          <w:rtl/>
          <w:lang w:bidi="fa-IR"/>
        </w:rPr>
        <w:t xml:space="preserve"> </w:t>
      </w:r>
      <w:r w:rsidRPr="0080341E">
        <w:rPr>
          <w:color w:val="000000" w:themeColor="text1"/>
          <w:rtl/>
          <w:lang w:bidi="fa-IR"/>
        </w:rPr>
        <w:t>درگذشته انجام‌شده است و درنهایت پشتیبانی از نمونه</w:t>
      </w:r>
      <w:r w:rsidRPr="0080341E">
        <w:rPr>
          <w:rFonts w:hint="cs"/>
          <w:color w:val="000000" w:themeColor="text1"/>
          <w:rtl/>
          <w:lang w:bidi="fa-IR"/>
        </w:rPr>
        <w:t xml:space="preserve"> </w:t>
      </w:r>
      <w:r w:rsidRPr="0080341E">
        <w:rPr>
          <w:color w:val="000000" w:themeColor="text1"/>
          <w:rtl/>
          <w:lang w:bidi="fa-IR"/>
        </w:rPr>
        <w:t>اولیه از یک طرح تحقیقاتی برای تولید انبوه به‌صورت</w:t>
      </w:r>
      <w:r w:rsidRPr="0080341E">
        <w:rPr>
          <w:rFonts w:hint="cs"/>
          <w:color w:val="000000" w:themeColor="text1"/>
          <w:rtl/>
          <w:lang w:bidi="fa-IR"/>
        </w:rPr>
        <w:t xml:space="preserve"> </w:t>
      </w:r>
      <w:r w:rsidRPr="0080341E">
        <w:rPr>
          <w:color w:val="000000" w:themeColor="text1"/>
          <w:rtl/>
          <w:lang w:bidi="fa-IR"/>
        </w:rPr>
        <w:t>نیمه</w:t>
      </w:r>
      <w:r w:rsidRPr="0080341E">
        <w:rPr>
          <w:rFonts w:hint="cs"/>
          <w:color w:val="000000" w:themeColor="text1"/>
          <w:rtl/>
          <w:lang w:bidi="fa-IR"/>
        </w:rPr>
        <w:t xml:space="preserve"> </w:t>
      </w:r>
      <w:r w:rsidRPr="0080341E">
        <w:rPr>
          <w:color w:val="000000" w:themeColor="text1"/>
          <w:rtl/>
          <w:lang w:bidi="fa-IR"/>
        </w:rPr>
        <w:t>صنعتی و صنعتی برای ورود به بازار از دیگر روش‌های</w:t>
      </w:r>
      <w:r w:rsidRPr="0080341E">
        <w:rPr>
          <w:rFonts w:hint="cs"/>
          <w:color w:val="000000" w:themeColor="text1"/>
          <w:rtl/>
          <w:lang w:bidi="fa-IR"/>
        </w:rPr>
        <w:t xml:space="preserve"> </w:t>
      </w:r>
      <w:r w:rsidRPr="0080341E">
        <w:rPr>
          <w:color w:val="000000" w:themeColor="text1"/>
          <w:rtl/>
          <w:lang w:bidi="fa-IR"/>
        </w:rPr>
        <w:t>حمایتی موردتوجه ما است. البته خیرین در حمایت از</w:t>
      </w:r>
      <w:r w:rsidRPr="0080341E">
        <w:rPr>
          <w:rFonts w:hint="cs"/>
          <w:color w:val="000000" w:themeColor="text1"/>
          <w:rtl/>
          <w:lang w:bidi="fa-IR"/>
        </w:rPr>
        <w:t xml:space="preserve"> </w:t>
      </w:r>
      <w:r w:rsidRPr="0080341E">
        <w:rPr>
          <w:color w:val="000000" w:themeColor="text1"/>
          <w:rtl/>
          <w:lang w:bidi="fa-IR"/>
        </w:rPr>
        <w:t>تولید انبوه طرحهای تحقیقاتی می‌خوانند از سود طرح</w:t>
      </w:r>
      <w:r w:rsidRPr="0080341E">
        <w:rPr>
          <w:rFonts w:hint="cs"/>
          <w:color w:val="000000" w:themeColor="text1"/>
          <w:rtl/>
          <w:lang w:bidi="fa-IR"/>
        </w:rPr>
        <w:t xml:space="preserve"> </w:t>
      </w:r>
      <w:r w:rsidRPr="0080341E">
        <w:rPr>
          <w:color w:val="000000" w:themeColor="text1"/>
          <w:rtl/>
          <w:lang w:bidi="fa-IR"/>
        </w:rPr>
        <w:t xml:space="preserve">بهره‌مند شوند. </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همچنین این</w:t>
      </w:r>
      <w:r w:rsidRPr="0080341E">
        <w:rPr>
          <w:rFonts w:hint="cs"/>
          <w:color w:val="000000" w:themeColor="text1"/>
          <w:rtl/>
          <w:lang w:bidi="fa-IR"/>
        </w:rPr>
        <w:t xml:space="preserve"> </w:t>
      </w:r>
      <w:r w:rsidRPr="0080341E">
        <w:rPr>
          <w:color w:val="000000" w:themeColor="text1"/>
          <w:rtl/>
          <w:lang w:bidi="fa-IR"/>
        </w:rPr>
        <w:t>امکان وجود دارد که بعضی</w:t>
      </w:r>
      <w:r w:rsidRPr="0080341E">
        <w:rPr>
          <w:rFonts w:hint="cs"/>
          <w:color w:val="000000" w:themeColor="text1"/>
          <w:rtl/>
          <w:lang w:bidi="fa-IR"/>
        </w:rPr>
        <w:t xml:space="preserve"> </w:t>
      </w:r>
      <w:r w:rsidRPr="0080341E">
        <w:rPr>
          <w:color w:val="000000" w:themeColor="text1"/>
          <w:rtl/>
          <w:lang w:bidi="fa-IR"/>
        </w:rPr>
        <w:t>از خیرین از بازدیــد جوانان ایرانی از</w:t>
      </w:r>
      <w:r w:rsidRPr="0080341E">
        <w:rPr>
          <w:rFonts w:hint="cs"/>
          <w:color w:val="000000" w:themeColor="text1"/>
          <w:rtl/>
          <w:lang w:bidi="fa-IR"/>
        </w:rPr>
        <w:t xml:space="preserve"> </w:t>
      </w:r>
      <w:r w:rsidRPr="0080341E">
        <w:rPr>
          <w:color w:val="000000" w:themeColor="text1"/>
          <w:rtl/>
          <w:lang w:bidi="fa-IR"/>
        </w:rPr>
        <w:t>شرکت‌های بزرگ صنعتی و فناوری دنیا و یا دعوت از</w:t>
      </w:r>
      <w:r w:rsidRPr="0080341E">
        <w:rPr>
          <w:rFonts w:hint="cs"/>
          <w:color w:val="000000" w:themeColor="text1"/>
          <w:rtl/>
          <w:lang w:bidi="fa-IR"/>
        </w:rPr>
        <w:t xml:space="preserve"> </w:t>
      </w:r>
      <w:r w:rsidRPr="0080341E">
        <w:rPr>
          <w:color w:val="000000" w:themeColor="text1"/>
          <w:rtl/>
          <w:lang w:bidi="fa-IR"/>
        </w:rPr>
        <w:t>اساتید بزرگ خارجی برای حضور در ایران و برگزاری</w:t>
      </w:r>
      <w:r w:rsidRPr="0080341E">
        <w:rPr>
          <w:rFonts w:hint="cs"/>
          <w:color w:val="000000" w:themeColor="text1"/>
          <w:rtl/>
          <w:lang w:bidi="fa-IR"/>
        </w:rPr>
        <w:t xml:space="preserve"> </w:t>
      </w:r>
      <w:r w:rsidRPr="0080341E">
        <w:rPr>
          <w:color w:val="000000" w:themeColor="text1"/>
          <w:rtl/>
          <w:lang w:bidi="fa-IR"/>
        </w:rPr>
        <w:t>کارگاههایــی حمایت کنند که در ایــن زمینه نیز</w:t>
      </w:r>
      <w:r w:rsidRPr="0080341E">
        <w:rPr>
          <w:rFonts w:hint="cs"/>
          <w:color w:val="000000" w:themeColor="text1"/>
          <w:rtl/>
          <w:lang w:bidi="fa-IR"/>
        </w:rPr>
        <w:t xml:space="preserve"> </w:t>
      </w:r>
      <w:r w:rsidRPr="0080341E">
        <w:rPr>
          <w:color w:val="000000" w:themeColor="text1"/>
          <w:rtl/>
          <w:lang w:bidi="fa-IR"/>
        </w:rPr>
        <w:t xml:space="preserve">آییننامههایی تدوینشده است. . </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 xml:space="preserve"> برای</w:t>
      </w:r>
      <w:r w:rsidRPr="0080341E">
        <w:rPr>
          <w:rFonts w:hint="cs"/>
          <w:color w:val="000000" w:themeColor="text1"/>
          <w:rtl/>
          <w:lang w:bidi="fa-IR"/>
        </w:rPr>
        <w:t xml:space="preserve"> </w:t>
      </w:r>
      <w:r w:rsidRPr="0080341E">
        <w:rPr>
          <w:color w:val="000000" w:themeColor="text1"/>
          <w:rtl/>
          <w:lang w:bidi="fa-IR"/>
        </w:rPr>
        <w:t>کسب اطلاعات بیشتر و اهدای حمایت‌های خود به مجمع</w:t>
      </w:r>
      <w:r w:rsidRPr="0080341E">
        <w:rPr>
          <w:rFonts w:hint="cs"/>
          <w:color w:val="000000" w:themeColor="text1"/>
          <w:rtl/>
          <w:lang w:bidi="fa-IR"/>
        </w:rPr>
        <w:t xml:space="preserve"> </w:t>
      </w:r>
      <w:r w:rsidRPr="0080341E">
        <w:rPr>
          <w:color w:val="000000" w:themeColor="text1"/>
          <w:rtl/>
          <w:lang w:bidi="fa-IR"/>
        </w:rPr>
        <w:t>خیرین حامی فناوری به آدرس خیابان خالد اسلامبولی،</w:t>
      </w:r>
      <w:r w:rsidRPr="0080341E">
        <w:rPr>
          <w:rFonts w:hint="cs"/>
          <w:color w:val="000000" w:themeColor="text1"/>
          <w:rtl/>
          <w:lang w:bidi="fa-IR"/>
        </w:rPr>
        <w:t xml:space="preserve"> </w:t>
      </w:r>
      <w:r w:rsidRPr="0080341E">
        <w:rPr>
          <w:color w:val="000000" w:themeColor="text1"/>
          <w:rtl/>
          <w:lang w:bidi="fa-IR"/>
        </w:rPr>
        <w:t>خیابان شانزدهم، پلاک6طبقه همکف مراجعه یا با</w:t>
      </w:r>
      <w:r w:rsidRPr="0080341E">
        <w:rPr>
          <w:rFonts w:hint="cs"/>
          <w:color w:val="000000" w:themeColor="text1"/>
          <w:rtl/>
          <w:lang w:bidi="fa-IR"/>
        </w:rPr>
        <w:t xml:space="preserve"> </w:t>
      </w:r>
      <w:r w:rsidRPr="0080341E">
        <w:rPr>
          <w:color w:val="000000" w:themeColor="text1"/>
          <w:rtl/>
          <w:lang w:bidi="fa-IR"/>
        </w:rPr>
        <w:t>شماره تلفن</w:t>
      </w:r>
      <w:r w:rsidRPr="0080341E">
        <w:rPr>
          <w:rFonts w:hint="cs"/>
          <w:color w:val="000000" w:themeColor="text1"/>
          <w:rtl/>
          <w:lang w:bidi="fa-IR"/>
        </w:rPr>
        <w:t xml:space="preserve"> </w:t>
      </w:r>
      <w:r w:rsidRPr="0080341E">
        <w:rPr>
          <w:color w:val="000000" w:themeColor="text1"/>
          <w:rtl/>
          <w:lang w:bidi="fa-IR"/>
        </w:rPr>
        <w:t>88482554</w:t>
      </w:r>
      <w:r w:rsidRPr="0080341E">
        <w:rPr>
          <w:rFonts w:hint="cs"/>
          <w:color w:val="000000" w:themeColor="text1"/>
          <w:rtl/>
          <w:lang w:bidi="fa-IR"/>
        </w:rPr>
        <w:t xml:space="preserve"> </w:t>
      </w:r>
      <w:r w:rsidRPr="0080341E">
        <w:rPr>
          <w:color w:val="000000" w:themeColor="text1"/>
          <w:rtl/>
          <w:lang w:bidi="fa-IR"/>
        </w:rPr>
        <w:t>تماس بگیر</w:t>
      </w:r>
      <w:r w:rsidRPr="0080341E">
        <w:rPr>
          <w:rFonts w:hint="cs"/>
          <w:color w:val="000000" w:themeColor="text1"/>
          <w:rtl/>
          <w:lang w:bidi="fa-IR"/>
        </w:rPr>
        <w:t>ی</w:t>
      </w:r>
      <w:r w:rsidRPr="0080341E">
        <w:rPr>
          <w:color w:val="000000" w:themeColor="text1"/>
          <w:rtl/>
          <w:lang w:bidi="fa-IR"/>
        </w:rPr>
        <w:t>د</w:t>
      </w:r>
      <w:r w:rsidRPr="0080341E">
        <w:rPr>
          <w:rFonts w:hint="cs"/>
          <w:color w:val="000000" w:themeColor="text1"/>
          <w:rtl/>
          <w:lang w:bidi="fa-IR"/>
        </w:rPr>
        <w:t>.</w:t>
      </w:r>
    </w:p>
    <w:p w:rsidR="00881257" w:rsidRPr="00130CDF" w:rsidRDefault="00881257" w:rsidP="00881257">
      <w:pPr>
        <w:pStyle w:val="Heading2"/>
        <w:bidi/>
        <w:rPr>
          <w:rFonts w:cs="B Nazanin"/>
          <w:color w:val="000000" w:themeColor="text1"/>
          <w:sz w:val="28"/>
          <w:szCs w:val="28"/>
          <w:rtl/>
          <w:lang w:bidi="fa-IR"/>
        </w:rPr>
      </w:pPr>
      <w:r w:rsidRPr="00130CDF">
        <w:rPr>
          <w:rFonts w:cs="B Nazanin" w:hint="cs"/>
          <w:color w:val="000000" w:themeColor="text1"/>
          <w:sz w:val="28"/>
          <w:szCs w:val="28"/>
          <w:rtl/>
          <w:lang w:bidi="fa-IR"/>
        </w:rPr>
        <w:lastRenderedPageBreak/>
        <w:t xml:space="preserve">  </w:t>
      </w:r>
      <w:bookmarkStart w:id="134" w:name="_Toc444274480"/>
      <w:bookmarkStart w:id="135" w:name="_Toc452282231"/>
      <w:r w:rsidRPr="00130CDF">
        <w:rPr>
          <w:rFonts w:cs="B Nazanin" w:hint="cs"/>
          <w:color w:val="000000" w:themeColor="text1"/>
          <w:sz w:val="28"/>
          <w:szCs w:val="28"/>
          <w:rtl/>
          <w:lang w:bidi="fa-IR"/>
        </w:rPr>
        <w:t>2-4- بنیاد خیریه آلاء</w:t>
      </w:r>
      <w:bookmarkEnd w:id="134"/>
      <w:bookmarkEnd w:id="135"/>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دغدغه تأسیس این مرکز ازآنجا شروع شد که مؤسســان به فکر ایجاد سازمانی برای</w:t>
      </w:r>
      <w:r w:rsidRPr="0080341E">
        <w:rPr>
          <w:rFonts w:hint="cs"/>
          <w:color w:val="000000" w:themeColor="text1"/>
          <w:rtl/>
          <w:lang w:bidi="fa-IR"/>
        </w:rPr>
        <w:t xml:space="preserve"> </w:t>
      </w:r>
      <w:r w:rsidRPr="0080341E">
        <w:rPr>
          <w:color w:val="000000" w:themeColor="text1"/>
          <w:rtl/>
          <w:lang w:bidi="fa-IR"/>
        </w:rPr>
        <w:t>ارائه امور خیر به شــیوهای نوین بودند. این افراد قصد داشتند کارهایی که شاید کمتر</w:t>
      </w:r>
      <w:r w:rsidRPr="0080341E">
        <w:rPr>
          <w:rFonts w:hint="cs"/>
          <w:color w:val="000000" w:themeColor="text1"/>
          <w:rtl/>
          <w:lang w:bidi="fa-IR"/>
        </w:rPr>
        <w:t xml:space="preserve"> </w:t>
      </w:r>
      <w:r w:rsidRPr="0080341E">
        <w:rPr>
          <w:color w:val="000000" w:themeColor="text1"/>
          <w:rtl/>
          <w:lang w:bidi="fa-IR"/>
        </w:rPr>
        <w:t>کسی به ســراغ آن‌ها می</w:t>
      </w:r>
      <w:r w:rsidRPr="0080341E">
        <w:rPr>
          <w:rFonts w:hint="cs"/>
          <w:color w:val="000000" w:themeColor="text1"/>
          <w:rtl/>
          <w:lang w:bidi="fa-IR"/>
        </w:rPr>
        <w:t xml:space="preserve"> </w:t>
      </w:r>
      <w:r w:rsidRPr="0080341E">
        <w:rPr>
          <w:color w:val="000000" w:themeColor="text1"/>
          <w:rtl/>
          <w:lang w:bidi="fa-IR"/>
        </w:rPr>
        <w:t>رود را تحت حمایت قرار دهند. بنیاد خیریه آلاء نتیجه تلاش</w:t>
      </w:r>
      <w:r w:rsidRPr="0080341E">
        <w:rPr>
          <w:rFonts w:hint="cs"/>
          <w:color w:val="000000" w:themeColor="text1"/>
          <w:rtl/>
          <w:lang w:bidi="fa-IR"/>
        </w:rPr>
        <w:t xml:space="preserve"> </w:t>
      </w:r>
      <w:r w:rsidRPr="0080341E">
        <w:rPr>
          <w:color w:val="000000" w:themeColor="text1"/>
          <w:rtl/>
          <w:lang w:bidi="fa-IR"/>
        </w:rPr>
        <w:t>خیرینی بود که برای پیشرفت و گسترش علم و دانش در این مرز</w:t>
      </w:r>
      <w:r w:rsidRPr="0080341E">
        <w:rPr>
          <w:rFonts w:hint="cs"/>
          <w:color w:val="000000" w:themeColor="text1"/>
          <w:rtl/>
          <w:lang w:bidi="fa-IR"/>
        </w:rPr>
        <w:t xml:space="preserve"> </w:t>
      </w:r>
      <w:r w:rsidRPr="0080341E">
        <w:rPr>
          <w:color w:val="000000" w:themeColor="text1"/>
          <w:rtl/>
          <w:lang w:bidi="fa-IR"/>
        </w:rPr>
        <w:t>و</w:t>
      </w:r>
      <w:r w:rsidRPr="0080341E">
        <w:rPr>
          <w:rFonts w:hint="cs"/>
          <w:color w:val="000000" w:themeColor="text1"/>
          <w:rtl/>
          <w:lang w:bidi="fa-IR"/>
        </w:rPr>
        <w:t xml:space="preserve"> </w:t>
      </w:r>
      <w:r w:rsidRPr="0080341E">
        <w:rPr>
          <w:color w:val="000000" w:themeColor="text1"/>
          <w:rtl/>
          <w:lang w:bidi="fa-IR"/>
        </w:rPr>
        <w:t>بوم تلاش می‌کنند</w:t>
      </w:r>
      <w:r w:rsidRPr="0080341E">
        <w:rPr>
          <w:color w:val="000000" w:themeColor="text1"/>
          <w:lang w:bidi="fa-IR"/>
        </w:rPr>
        <w:t>.</w:t>
      </w:r>
      <w:r w:rsidRPr="0080341E">
        <w:rPr>
          <w:rFonts w:hint="cs"/>
          <w:color w:val="000000" w:themeColor="text1"/>
          <w:rtl/>
          <w:lang w:bidi="fa-IR"/>
        </w:rPr>
        <w:t xml:space="preserve"> </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بنیاد خیریه آلاء بنیادی است که سابقه فعالیت آن به شش سال می‌رسد. این بنیاد در</w:t>
      </w:r>
      <w:r w:rsidRPr="0080341E">
        <w:rPr>
          <w:rFonts w:hint="cs"/>
          <w:color w:val="000000" w:themeColor="text1"/>
          <w:rtl/>
          <w:lang w:bidi="fa-IR"/>
        </w:rPr>
        <w:t xml:space="preserve"> </w:t>
      </w:r>
      <w:r w:rsidRPr="0080341E">
        <w:rPr>
          <w:color w:val="000000" w:themeColor="text1"/>
          <w:rtl/>
          <w:lang w:bidi="fa-IR"/>
        </w:rPr>
        <w:t>سطح ملی ثبت‌شده است و اکنون در استان‌های اصفهان، تهران، قم، سیستان و بلوچستان</w:t>
      </w:r>
      <w:r w:rsidRPr="0080341E">
        <w:rPr>
          <w:rFonts w:hint="cs"/>
          <w:color w:val="000000" w:themeColor="text1"/>
          <w:rtl/>
          <w:lang w:bidi="fa-IR"/>
        </w:rPr>
        <w:t xml:space="preserve"> </w:t>
      </w:r>
      <w:r w:rsidRPr="0080341E">
        <w:rPr>
          <w:color w:val="000000" w:themeColor="text1"/>
          <w:rtl/>
          <w:lang w:bidi="fa-IR"/>
        </w:rPr>
        <w:t>و لرستان حوزه‌هایی از این بنیاد راه‌اندازی شده است. بر اساس برنامه‌های پیش‌بینی</w:t>
      </w:r>
      <w:r w:rsidRPr="0080341E">
        <w:rPr>
          <w:rFonts w:hint="cs"/>
          <w:color w:val="000000" w:themeColor="text1"/>
          <w:rtl/>
          <w:lang w:bidi="fa-IR"/>
        </w:rPr>
        <w:t xml:space="preserve"> </w:t>
      </w:r>
      <w:r w:rsidRPr="0080341E">
        <w:rPr>
          <w:color w:val="000000" w:themeColor="text1"/>
          <w:rtl/>
          <w:lang w:bidi="fa-IR"/>
        </w:rPr>
        <w:t>شده</w:t>
      </w:r>
      <w:r w:rsidRPr="0080341E">
        <w:rPr>
          <w:rFonts w:hint="cs"/>
          <w:color w:val="000000" w:themeColor="text1"/>
          <w:rtl/>
          <w:lang w:bidi="fa-IR"/>
        </w:rPr>
        <w:t xml:space="preserve"> </w:t>
      </w:r>
      <w:r w:rsidRPr="0080341E">
        <w:rPr>
          <w:color w:val="000000" w:themeColor="text1"/>
          <w:rtl/>
          <w:lang w:bidi="fa-IR"/>
        </w:rPr>
        <w:t>به</w:t>
      </w:r>
      <w:r w:rsidRPr="0080341E">
        <w:rPr>
          <w:rFonts w:hint="cs"/>
          <w:color w:val="000000" w:themeColor="text1"/>
          <w:rtl/>
          <w:lang w:bidi="fa-IR"/>
        </w:rPr>
        <w:t xml:space="preserve"> </w:t>
      </w:r>
      <w:r w:rsidRPr="0080341E">
        <w:rPr>
          <w:color w:val="000000" w:themeColor="text1"/>
          <w:rtl/>
          <w:lang w:bidi="fa-IR"/>
        </w:rPr>
        <w:t>تدریج در دیگر استانها نیز فعالیت‌های این بنیاد آغاز خواهد شد. هدف از تأسیس</w:t>
      </w:r>
      <w:r w:rsidRPr="0080341E">
        <w:rPr>
          <w:rFonts w:hint="cs"/>
          <w:color w:val="000000" w:themeColor="text1"/>
          <w:rtl/>
          <w:lang w:bidi="fa-IR"/>
        </w:rPr>
        <w:t xml:space="preserve"> </w:t>
      </w:r>
      <w:r w:rsidRPr="0080341E">
        <w:rPr>
          <w:color w:val="000000" w:themeColor="text1"/>
          <w:rtl/>
          <w:lang w:bidi="fa-IR"/>
        </w:rPr>
        <w:t>چنین بنیادی در سال‌های اول فعالیت، ارائه خدمات در زمینه اولویت‌های امر خیر</w:t>
      </w:r>
      <w:r w:rsidRPr="0080341E">
        <w:rPr>
          <w:rFonts w:hint="cs"/>
          <w:color w:val="000000" w:themeColor="text1"/>
          <w:rtl/>
          <w:lang w:bidi="fa-IR"/>
        </w:rPr>
        <w:t xml:space="preserve"> می یاشد</w:t>
      </w:r>
      <w:r w:rsidRPr="0080341E">
        <w:rPr>
          <w:color w:val="000000" w:themeColor="text1"/>
          <w:rtl/>
          <w:lang w:bidi="fa-IR"/>
        </w:rPr>
        <w:t xml:space="preserve"> و در ادامه قرار اســت اهداف این بنیاد در زمینه‌هایی مانند کنترل شیوع</w:t>
      </w:r>
      <w:r w:rsidRPr="0080341E">
        <w:rPr>
          <w:rFonts w:hint="cs"/>
          <w:color w:val="000000" w:themeColor="text1"/>
          <w:rtl/>
          <w:lang w:bidi="fa-IR"/>
        </w:rPr>
        <w:t xml:space="preserve"> </w:t>
      </w:r>
      <w:r w:rsidRPr="0080341E">
        <w:rPr>
          <w:color w:val="000000" w:themeColor="text1"/>
          <w:rtl/>
          <w:lang w:bidi="fa-IR"/>
        </w:rPr>
        <w:t xml:space="preserve">ســرطان موردتوجه قرار گیرد. </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اکنون همکاری این بنیاد با مرکز جامع کنترل سرطان</w:t>
      </w:r>
      <w:r w:rsidRPr="0080341E">
        <w:rPr>
          <w:rFonts w:hint="cs"/>
          <w:color w:val="000000" w:themeColor="text1"/>
          <w:rtl/>
          <w:lang w:bidi="fa-IR"/>
        </w:rPr>
        <w:t xml:space="preserve"> </w:t>
      </w:r>
      <w:r w:rsidRPr="0080341E">
        <w:rPr>
          <w:color w:val="000000" w:themeColor="text1"/>
          <w:rtl/>
          <w:lang w:bidi="fa-IR"/>
        </w:rPr>
        <w:t>آغازشده است. اگرچه موضوع درمان سرطان در بسیاری از مؤسسات خیریه موردتوجه</w:t>
      </w:r>
      <w:r w:rsidRPr="0080341E">
        <w:rPr>
          <w:rFonts w:hint="cs"/>
          <w:color w:val="000000" w:themeColor="text1"/>
          <w:rtl/>
          <w:lang w:bidi="fa-IR"/>
        </w:rPr>
        <w:t xml:space="preserve"> </w:t>
      </w:r>
      <w:r w:rsidRPr="0080341E">
        <w:rPr>
          <w:color w:val="000000" w:themeColor="text1"/>
          <w:rtl/>
          <w:lang w:bidi="fa-IR"/>
        </w:rPr>
        <w:t>قرارگرفته است اما بسته حمایتی جامعی که پیشگیری، درمان و غربالگری را همزمان</w:t>
      </w:r>
      <w:r w:rsidRPr="0080341E">
        <w:rPr>
          <w:rFonts w:hint="cs"/>
          <w:color w:val="000000" w:themeColor="text1"/>
          <w:rtl/>
          <w:lang w:bidi="fa-IR"/>
        </w:rPr>
        <w:t xml:space="preserve"> </w:t>
      </w:r>
      <w:r w:rsidRPr="0080341E">
        <w:rPr>
          <w:color w:val="000000" w:themeColor="text1"/>
          <w:rtl/>
          <w:lang w:bidi="fa-IR"/>
        </w:rPr>
        <w:t>موردتوجه قرار داده باشد و خدمات طب تسکینی را ارائه دهد، وجود نداشته است. طب تسکینی، خدماتی از قبیل مشاوره دینی و روانشناسی، پزشکی و</w:t>
      </w:r>
      <w:r w:rsidRPr="0080341E">
        <w:rPr>
          <w:rFonts w:hint="cs"/>
          <w:color w:val="000000" w:themeColor="text1"/>
          <w:rtl/>
          <w:lang w:bidi="fa-IR"/>
        </w:rPr>
        <w:t xml:space="preserve"> </w:t>
      </w:r>
      <w:r w:rsidRPr="0080341E">
        <w:rPr>
          <w:color w:val="000000" w:themeColor="text1"/>
          <w:rtl/>
          <w:lang w:bidi="fa-IR"/>
        </w:rPr>
        <w:t>بالینی را شامل می‌شود. این در حالی است که اغلب بیمارستان‌ها از پذیرش مسئولیت</w:t>
      </w:r>
      <w:r w:rsidRPr="0080341E">
        <w:rPr>
          <w:rFonts w:hint="cs"/>
          <w:color w:val="000000" w:themeColor="text1"/>
          <w:rtl/>
          <w:lang w:bidi="fa-IR"/>
        </w:rPr>
        <w:t xml:space="preserve"> </w:t>
      </w:r>
      <w:r w:rsidRPr="0080341E">
        <w:rPr>
          <w:color w:val="000000" w:themeColor="text1"/>
          <w:rtl/>
          <w:lang w:bidi="fa-IR"/>
        </w:rPr>
        <w:t xml:space="preserve">ارائه این بسته حمایتی به بیماران خودداری میکنند. </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یکی از دیگر پروژه‌های موردتوجه</w:t>
      </w:r>
      <w:r w:rsidRPr="0080341E">
        <w:rPr>
          <w:rFonts w:hint="cs"/>
          <w:color w:val="000000" w:themeColor="text1"/>
          <w:rtl/>
          <w:lang w:bidi="fa-IR"/>
        </w:rPr>
        <w:t xml:space="preserve"> </w:t>
      </w:r>
      <w:r w:rsidRPr="0080341E">
        <w:rPr>
          <w:color w:val="000000" w:themeColor="text1"/>
          <w:rtl/>
          <w:lang w:bidi="fa-IR"/>
        </w:rPr>
        <w:t>این بنیاد رسیدگی به سادات نخبه بود که در غالب طرح سلاله اجرایی شده است. بر اساس</w:t>
      </w:r>
      <w:r w:rsidRPr="0080341E">
        <w:rPr>
          <w:rFonts w:hint="cs"/>
          <w:color w:val="000000" w:themeColor="text1"/>
          <w:rtl/>
          <w:lang w:bidi="fa-IR"/>
        </w:rPr>
        <w:t xml:space="preserve"> </w:t>
      </w:r>
      <w:r w:rsidRPr="0080341E">
        <w:rPr>
          <w:color w:val="000000" w:themeColor="text1"/>
          <w:rtl/>
          <w:lang w:bidi="fa-IR"/>
        </w:rPr>
        <w:t>این طرح افرادی که شرایط نخبگی داشته باشند در زمینه پرورش علمی از حمایت‌های</w:t>
      </w:r>
      <w:r w:rsidRPr="0080341E">
        <w:rPr>
          <w:rFonts w:hint="cs"/>
          <w:color w:val="000000" w:themeColor="text1"/>
          <w:rtl/>
          <w:lang w:bidi="fa-IR"/>
        </w:rPr>
        <w:t xml:space="preserve"> </w:t>
      </w:r>
      <w:r w:rsidRPr="0080341E">
        <w:rPr>
          <w:color w:val="000000" w:themeColor="text1"/>
          <w:rtl/>
          <w:lang w:bidi="fa-IR"/>
        </w:rPr>
        <w:t>بنیاد بهره‌مند</w:t>
      </w:r>
      <w:r w:rsidRPr="0080341E">
        <w:rPr>
          <w:rFonts w:hint="cs"/>
          <w:color w:val="000000" w:themeColor="text1"/>
          <w:rtl/>
          <w:lang w:bidi="fa-IR"/>
        </w:rPr>
        <w:t xml:space="preserve"> </w:t>
      </w:r>
      <w:r w:rsidRPr="0080341E">
        <w:rPr>
          <w:color w:val="000000" w:themeColor="text1"/>
          <w:rtl/>
          <w:lang w:bidi="fa-IR"/>
        </w:rPr>
        <w:t>می‌شوند. تبلیغات اسلامی و دینی در عرصه بین</w:t>
      </w:r>
      <w:r w:rsidRPr="0080341E">
        <w:rPr>
          <w:rFonts w:hint="cs"/>
          <w:color w:val="000000" w:themeColor="text1"/>
          <w:rtl/>
          <w:lang w:bidi="fa-IR"/>
        </w:rPr>
        <w:t xml:space="preserve"> </w:t>
      </w:r>
      <w:r w:rsidRPr="0080341E">
        <w:rPr>
          <w:color w:val="000000" w:themeColor="text1"/>
          <w:rtl/>
          <w:lang w:bidi="fa-IR"/>
        </w:rPr>
        <w:t>الملل از دیگر فعالیت‌هایی</w:t>
      </w:r>
      <w:r w:rsidRPr="0080341E">
        <w:rPr>
          <w:rFonts w:hint="cs"/>
          <w:color w:val="000000" w:themeColor="text1"/>
          <w:rtl/>
          <w:lang w:bidi="fa-IR"/>
        </w:rPr>
        <w:t xml:space="preserve"> </w:t>
      </w:r>
      <w:r w:rsidRPr="0080341E">
        <w:rPr>
          <w:color w:val="000000" w:themeColor="text1"/>
          <w:rtl/>
          <w:lang w:bidi="fa-IR"/>
        </w:rPr>
        <w:t xml:space="preserve">است </w:t>
      </w:r>
      <w:r w:rsidRPr="0080341E">
        <w:rPr>
          <w:color w:val="000000" w:themeColor="text1"/>
          <w:rtl/>
          <w:lang w:bidi="fa-IR"/>
        </w:rPr>
        <w:lastRenderedPageBreak/>
        <w:t>که با</w:t>
      </w:r>
      <w:r w:rsidRPr="0080341E">
        <w:rPr>
          <w:rFonts w:hint="cs"/>
          <w:color w:val="000000" w:themeColor="text1"/>
          <w:rtl/>
          <w:lang w:bidi="fa-IR"/>
        </w:rPr>
        <w:t xml:space="preserve"> </w:t>
      </w:r>
      <w:r w:rsidRPr="0080341E">
        <w:rPr>
          <w:color w:val="000000" w:themeColor="text1"/>
          <w:rtl/>
          <w:lang w:bidi="fa-IR"/>
        </w:rPr>
        <w:t>هدف رفع نیازهای مناطق محروم موردتوجه بنیاد آلاء قرارگرفته است. اما</w:t>
      </w:r>
      <w:r w:rsidRPr="0080341E">
        <w:rPr>
          <w:rFonts w:hint="cs"/>
          <w:color w:val="000000" w:themeColor="text1"/>
          <w:rtl/>
          <w:lang w:bidi="fa-IR"/>
        </w:rPr>
        <w:t xml:space="preserve"> </w:t>
      </w:r>
      <w:r w:rsidRPr="0080341E">
        <w:rPr>
          <w:color w:val="000000" w:themeColor="text1"/>
          <w:rtl/>
          <w:lang w:bidi="fa-IR"/>
        </w:rPr>
        <w:t>از یک سال گذشــته بنیاد خیریه آلاء با آغاز مطالعاتی تصمیم گرفته است عمده منابع</w:t>
      </w:r>
      <w:r w:rsidRPr="0080341E">
        <w:rPr>
          <w:rFonts w:hint="cs"/>
          <w:color w:val="000000" w:themeColor="text1"/>
          <w:rtl/>
          <w:lang w:bidi="fa-IR"/>
        </w:rPr>
        <w:t xml:space="preserve"> </w:t>
      </w:r>
      <w:r w:rsidRPr="0080341E">
        <w:rPr>
          <w:color w:val="000000" w:themeColor="text1"/>
          <w:rtl/>
          <w:lang w:bidi="fa-IR"/>
        </w:rPr>
        <w:t xml:space="preserve">مالی خود را به سمت توزیع دانش ببرد. </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در همه کشورهای دنیا فعالیت‌های خیرخواهانه</w:t>
      </w:r>
      <w:r w:rsidRPr="0080341E">
        <w:rPr>
          <w:rFonts w:hint="cs"/>
          <w:color w:val="000000" w:themeColor="text1"/>
          <w:rtl/>
          <w:lang w:bidi="fa-IR"/>
        </w:rPr>
        <w:t xml:space="preserve"> </w:t>
      </w:r>
      <w:r w:rsidRPr="0080341E">
        <w:rPr>
          <w:color w:val="000000" w:themeColor="text1"/>
          <w:rtl/>
          <w:lang w:bidi="fa-IR"/>
        </w:rPr>
        <w:t>وجود دارد. در کشور ما مردم در این زمینه سابقه</w:t>
      </w:r>
      <w:r w:rsidRPr="0080341E">
        <w:rPr>
          <w:rFonts w:hint="cs"/>
          <w:color w:val="000000" w:themeColor="text1"/>
          <w:rtl/>
          <w:lang w:bidi="fa-IR"/>
        </w:rPr>
        <w:t xml:space="preserve"> </w:t>
      </w:r>
      <w:r w:rsidRPr="0080341E">
        <w:rPr>
          <w:color w:val="000000" w:themeColor="text1"/>
          <w:rtl/>
          <w:lang w:bidi="fa-IR"/>
        </w:rPr>
        <w:t>ای دیرینه دارند و اقتضای فرهنگ ایرانی</w:t>
      </w:r>
      <w:r w:rsidRPr="0080341E">
        <w:rPr>
          <w:rFonts w:hint="cs"/>
          <w:color w:val="000000" w:themeColor="text1"/>
          <w:rtl/>
          <w:lang w:bidi="fa-IR"/>
        </w:rPr>
        <w:t xml:space="preserve"> </w:t>
      </w:r>
      <w:r w:rsidRPr="0080341E">
        <w:rPr>
          <w:color w:val="000000" w:themeColor="text1"/>
          <w:rtl/>
          <w:lang w:bidi="fa-IR"/>
        </w:rPr>
        <w:t>خیرخواهی و مشارکت در فعالیت‌های خیرخواهانه است. به همین دلیل مردم داوطلبانه</w:t>
      </w:r>
      <w:r w:rsidRPr="0080341E">
        <w:rPr>
          <w:rFonts w:hint="cs"/>
          <w:color w:val="000000" w:themeColor="text1"/>
          <w:rtl/>
          <w:lang w:bidi="fa-IR"/>
        </w:rPr>
        <w:t xml:space="preserve"> </w:t>
      </w:r>
      <w:r w:rsidRPr="0080341E">
        <w:rPr>
          <w:color w:val="000000" w:themeColor="text1"/>
          <w:rtl/>
          <w:lang w:bidi="fa-IR"/>
        </w:rPr>
        <w:t>در امور خیر همکاری می‌کنند. اگرچه این آمار دقیقی در این زمینه ارائه نشده</w:t>
      </w:r>
      <w:r w:rsidRPr="0080341E">
        <w:rPr>
          <w:rFonts w:hint="cs"/>
          <w:color w:val="000000" w:themeColor="text1"/>
          <w:rtl/>
          <w:lang w:bidi="fa-IR"/>
        </w:rPr>
        <w:t xml:space="preserve"> </w:t>
      </w:r>
      <w:r w:rsidRPr="0080341E">
        <w:rPr>
          <w:color w:val="000000" w:themeColor="text1"/>
          <w:rtl/>
          <w:lang w:bidi="fa-IR"/>
        </w:rPr>
        <w:t>است اما حدود</w:t>
      </w:r>
      <w:r w:rsidRPr="0080341E">
        <w:rPr>
          <w:rFonts w:hint="cs"/>
          <w:color w:val="000000" w:themeColor="text1"/>
          <w:rtl/>
          <w:lang w:bidi="fa-IR"/>
        </w:rPr>
        <w:t xml:space="preserve"> </w:t>
      </w:r>
      <w:r w:rsidRPr="0080341E">
        <w:rPr>
          <w:color w:val="000000" w:themeColor="text1"/>
          <w:rtl/>
          <w:lang w:bidi="fa-IR"/>
        </w:rPr>
        <w:t>3</w:t>
      </w:r>
      <w:r w:rsidRPr="0080341E">
        <w:rPr>
          <w:rFonts w:hint="cs"/>
          <w:color w:val="000000" w:themeColor="text1"/>
          <w:rtl/>
          <w:lang w:bidi="fa-IR"/>
        </w:rPr>
        <w:t xml:space="preserve"> </w:t>
      </w:r>
      <w:r w:rsidRPr="0080341E">
        <w:rPr>
          <w:color w:val="000000" w:themeColor="text1"/>
          <w:rtl/>
          <w:lang w:bidi="fa-IR"/>
        </w:rPr>
        <w:t>هزار موسسه خیریه در ایران وجود دارد و سالانه حدود</w:t>
      </w:r>
      <w:r w:rsidRPr="0080341E">
        <w:rPr>
          <w:rFonts w:hint="cs"/>
          <w:color w:val="000000" w:themeColor="text1"/>
          <w:rtl/>
          <w:lang w:bidi="fa-IR"/>
        </w:rPr>
        <w:t xml:space="preserve"> </w:t>
      </w:r>
      <w:r w:rsidRPr="0080341E">
        <w:rPr>
          <w:color w:val="000000" w:themeColor="text1"/>
          <w:rtl/>
          <w:lang w:bidi="fa-IR"/>
        </w:rPr>
        <w:t>30</w:t>
      </w:r>
      <w:r w:rsidRPr="0080341E">
        <w:rPr>
          <w:rFonts w:hint="cs"/>
          <w:color w:val="000000" w:themeColor="text1"/>
          <w:rtl/>
          <w:lang w:bidi="fa-IR"/>
        </w:rPr>
        <w:t xml:space="preserve"> </w:t>
      </w:r>
      <w:r w:rsidRPr="0080341E">
        <w:rPr>
          <w:color w:val="000000" w:themeColor="text1"/>
          <w:rtl/>
          <w:lang w:bidi="fa-IR"/>
        </w:rPr>
        <w:t>هزار میلیارد</w:t>
      </w:r>
      <w:r w:rsidRPr="0080341E">
        <w:rPr>
          <w:rFonts w:hint="cs"/>
          <w:color w:val="000000" w:themeColor="text1"/>
          <w:rtl/>
          <w:lang w:bidi="fa-IR"/>
        </w:rPr>
        <w:t xml:space="preserve"> </w:t>
      </w:r>
      <w:r w:rsidRPr="0080341E">
        <w:rPr>
          <w:color w:val="000000" w:themeColor="text1"/>
          <w:rtl/>
          <w:lang w:bidi="fa-IR"/>
        </w:rPr>
        <w:t>تومان توسط خیرین در ایران هزینه می‌شود؛ اما سؤالی که مطرح می‌شود این است که</w:t>
      </w:r>
      <w:r w:rsidRPr="0080341E">
        <w:rPr>
          <w:rFonts w:hint="cs"/>
          <w:color w:val="000000" w:themeColor="text1"/>
          <w:rtl/>
          <w:lang w:bidi="fa-IR"/>
        </w:rPr>
        <w:t xml:space="preserve"> </w:t>
      </w:r>
      <w:r w:rsidRPr="0080341E">
        <w:rPr>
          <w:color w:val="000000" w:themeColor="text1"/>
          <w:rtl/>
          <w:lang w:bidi="fa-IR"/>
        </w:rPr>
        <w:t>این هزینه</w:t>
      </w:r>
      <w:r w:rsidRPr="0080341E">
        <w:rPr>
          <w:rFonts w:hint="cs"/>
          <w:color w:val="000000" w:themeColor="text1"/>
          <w:rtl/>
          <w:lang w:bidi="fa-IR"/>
        </w:rPr>
        <w:t xml:space="preserve"> </w:t>
      </w:r>
      <w:r w:rsidRPr="0080341E">
        <w:rPr>
          <w:color w:val="000000" w:themeColor="text1"/>
          <w:rtl/>
          <w:lang w:bidi="fa-IR"/>
        </w:rPr>
        <w:t>ها بر اساس کدام اولویت خرج می‌شود و آیا در این زمینه مدیریت علمی حاکم</w:t>
      </w:r>
      <w:r w:rsidRPr="0080341E">
        <w:rPr>
          <w:rFonts w:hint="cs"/>
          <w:color w:val="000000" w:themeColor="text1"/>
          <w:rtl/>
          <w:lang w:bidi="fa-IR"/>
        </w:rPr>
        <w:t xml:space="preserve"> </w:t>
      </w:r>
      <w:r w:rsidRPr="0080341E">
        <w:rPr>
          <w:color w:val="000000" w:themeColor="text1"/>
          <w:rtl/>
          <w:lang w:bidi="fa-IR"/>
        </w:rPr>
        <w:t>است یا خیر. در اغلب کشورهای دنیا در زمینه مدیریت امر خیر، حسابداری و مدیریت امور</w:t>
      </w:r>
      <w:r w:rsidRPr="0080341E">
        <w:rPr>
          <w:rFonts w:hint="cs"/>
          <w:color w:val="000000" w:themeColor="text1"/>
          <w:rtl/>
          <w:lang w:bidi="fa-IR"/>
        </w:rPr>
        <w:t xml:space="preserve"> </w:t>
      </w:r>
      <w:r w:rsidRPr="0080341E">
        <w:rPr>
          <w:color w:val="000000" w:themeColor="text1"/>
          <w:rtl/>
          <w:lang w:bidi="fa-IR"/>
        </w:rPr>
        <w:t>خیر و شیوه نگهداری و مدیریت مؤسسات خیریه تا مقاطع ارشد و دکترا فارغ</w:t>
      </w:r>
      <w:r w:rsidRPr="0080341E">
        <w:rPr>
          <w:rFonts w:hint="cs"/>
          <w:color w:val="000000" w:themeColor="text1"/>
          <w:rtl/>
          <w:lang w:bidi="fa-IR"/>
        </w:rPr>
        <w:t xml:space="preserve"> </w:t>
      </w:r>
      <w:r w:rsidRPr="0080341E">
        <w:rPr>
          <w:color w:val="000000" w:themeColor="text1"/>
          <w:rtl/>
          <w:lang w:bidi="fa-IR"/>
        </w:rPr>
        <w:t>التحصیل</w:t>
      </w:r>
      <w:r w:rsidRPr="0080341E">
        <w:rPr>
          <w:rFonts w:hint="cs"/>
          <w:color w:val="000000" w:themeColor="text1"/>
          <w:rtl/>
          <w:lang w:bidi="fa-IR"/>
        </w:rPr>
        <w:t xml:space="preserve"> </w:t>
      </w:r>
      <w:r w:rsidRPr="0080341E">
        <w:rPr>
          <w:color w:val="000000" w:themeColor="text1"/>
          <w:rtl/>
          <w:lang w:bidi="fa-IR"/>
        </w:rPr>
        <w:t>داوطلب وجود دارد. این ضرورت</w:t>
      </w:r>
      <w:r w:rsidRPr="0080341E">
        <w:rPr>
          <w:rFonts w:hint="cs"/>
          <w:color w:val="000000" w:themeColor="text1"/>
          <w:rtl/>
          <w:lang w:bidi="fa-IR"/>
        </w:rPr>
        <w:t xml:space="preserve"> </w:t>
      </w:r>
      <w:r w:rsidRPr="0080341E">
        <w:rPr>
          <w:color w:val="000000" w:themeColor="text1"/>
          <w:rtl/>
          <w:lang w:bidi="fa-IR"/>
        </w:rPr>
        <w:t>ها موجب شد بنیاد خیریه آلاء از سال گذشته طرحی</w:t>
      </w:r>
      <w:r w:rsidRPr="0080341E">
        <w:rPr>
          <w:rFonts w:hint="cs"/>
          <w:color w:val="000000" w:themeColor="text1"/>
          <w:rtl/>
          <w:lang w:bidi="fa-IR"/>
        </w:rPr>
        <w:t xml:space="preserve"> </w:t>
      </w:r>
      <w:r w:rsidRPr="0080341E">
        <w:rPr>
          <w:color w:val="000000" w:themeColor="text1"/>
          <w:rtl/>
          <w:lang w:bidi="fa-IR"/>
        </w:rPr>
        <w:t xml:space="preserve">را با عنوان خیر ماندگار تدوین کند. </w:t>
      </w:r>
    </w:p>
    <w:p w:rsidR="00137D5A" w:rsidRPr="0080341E" w:rsidRDefault="00137D5A" w:rsidP="00137D5A">
      <w:pPr>
        <w:spacing w:line="360" w:lineRule="auto"/>
        <w:ind w:firstLine="270"/>
        <w:rPr>
          <w:color w:val="000000" w:themeColor="text1"/>
          <w:rtl/>
          <w:lang w:bidi="fa-IR"/>
        </w:rPr>
      </w:pPr>
      <w:r w:rsidRPr="0080341E">
        <w:rPr>
          <w:rFonts w:hint="cs"/>
          <w:color w:val="000000" w:themeColor="text1"/>
          <w:rtl/>
          <w:lang w:bidi="fa-IR"/>
        </w:rPr>
        <w:t>بنیاد</w:t>
      </w:r>
      <w:r w:rsidRPr="0080341E">
        <w:rPr>
          <w:color w:val="000000" w:themeColor="text1"/>
          <w:rtl/>
          <w:lang w:bidi="fa-IR"/>
        </w:rPr>
        <w:t xml:space="preserve"> خیر ماندگار بر پایه تولید دانش امر خیر، روش مدیریت</w:t>
      </w:r>
      <w:r w:rsidRPr="0080341E">
        <w:rPr>
          <w:rFonts w:hint="cs"/>
          <w:color w:val="000000" w:themeColor="text1"/>
          <w:rtl/>
          <w:lang w:bidi="fa-IR"/>
        </w:rPr>
        <w:t xml:space="preserve"> </w:t>
      </w:r>
      <w:r w:rsidRPr="0080341E">
        <w:rPr>
          <w:color w:val="000000" w:themeColor="text1"/>
          <w:rtl/>
          <w:lang w:bidi="fa-IR"/>
        </w:rPr>
        <w:t>امر خیر، ترویج فرهنگ خیر و نیکوکاری بنانهاده شده است که هر یک از آن‌ها به</w:t>
      </w:r>
      <w:r w:rsidRPr="0080341E">
        <w:rPr>
          <w:rFonts w:hint="cs"/>
          <w:color w:val="000000" w:themeColor="text1"/>
          <w:rtl/>
          <w:lang w:bidi="fa-IR"/>
        </w:rPr>
        <w:t xml:space="preserve"> </w:t>
      </w:r>
      <w:r w:rsidRPr="0080341E">
        <w:rPr>
          <w:color w:val="000000" w:themeColor="text1"/>
          <w:rtl/>
          <w:lang w:bidi="fa-IR"/>
        </w:rPr>
        <w:t>تنهایی</w:t>
      </w:r>
      <w:r w:rsidRPr="0080341E">
        <w:rPr>
          <w:rFonts w:hint="cs"/>
          <w:color w:val="000000" w:themeColor="text1"/>
          <w:rtl/>
          <w:lang w:bidi="fa-IR"/>
        </w:rPr>
        <w:t xml:space="preserve"> </w:t>
      </w:r>
      <w:r w:rsidRPr="0080341E">
        <w:rPr>
          <w:color w:val="000000" w:themeColor="text1"/>
          <w:rtl/>
          <w:lang w:bidi="fa-IR"/>
        </w:rPr>
        <w:t xml:space="preserve">اقدامات و فعالیت‌های متنوعی را شامل می‌شود. </w:t>
      </w:r>
      <w:r w:rsidRPr="0080341E">
        <w:rPr>
          <w:rFonts w:hint="cs"/>
          <w:color w:val="000000" w:themeColor="text1"/>
          <w:rtl/>
          <w:lang w:bidi="fa-IR"/>
        </w:rPr>
        <w:t xml:space="preserve">این </w:t>
      </w:r>
      <w:r w:rsidRPr="0080341E">
        <w:rPr>
          <w:color w:val="000000" w:themeColor="text1"/>
          <w:rtl/>
          <w:lang w:bidi="fa-IR"/>
        </w:rPr>
        <w:t xml:space="preserve">بنیاد علاوه </w:t>
      </w:r>
      <w:r w:rsidRPr="0080341E">
        <w:rPr>
          <w:rFonts w:hint="cs"/>
          <w:color w:val="000000" w:themeColor="text1"/>
          <w:rtl/>
          <w:lang w:bidi="fa-IR"/>
        </w:rPr>
        <w:t>بر</w:t>
      </w:r>
      <w:r w:rsidRPr="0080341E">
        <w:rPr>
          <w:color w:val="000000" w:themeColor="text1"/>
          <w:rtl/>
          <w:lang w:bidi="fa-IR"/>
        </w:rPr>
        <w:t xml:space="preserve"> بحث</w:t>
      </w:r>
      <w:r w:rsidRPr="0080341E">
        <w:rPr>
          <w:rFonts w:hint="cs"/>
          <w:color w:val="000000" w:themeColor="text1"/>
          <w:rtl/>
          <w:lang w:bidi="fa-IR"/>
        </w:rPr>
        <w:t>‌</w:t>
      </w:r>
      <w:r w:rsidRPr="0080341E">
        <w:rPr>
          <w:color w:val="000000" w:themeColor="text1"/>
          <w:rtl/>
          <w:lang w:bidi="fa-IR"/>
        </w:rPr>
        <w:t>های مفهومی که فرصت‌ها و چالشهای امر خیر را وضع</w:t>
      </w:r>
      <w:r w:rsidRPr="0080341E">
        <w:rPr>
          <w:rFonts w:hint="cs"/>
          <w:color w:val="000000" w:themeColor="text1"/>
          <w:rtl/>
          <w:lang w:bidi="fa-IR"/>
        </w:rPr>
        <w:t xml:space="preserve"> </w:t>
      </w:r>
      <w:r w:rsidRPr="0080341E">
        <w:rPr>
          <w:color w:val="000000" w:themeColor="text1"/>
          <w:rtl/>
          <w:lang w:bidi="fa-IR"/>
        </w:rPr>
        <w:t>کرده است، در قالب اهداف کلان نیز این سه محور را پیش می‌گیرد. در حوزه تولید دانش</w:t>
      </w:r>
      <w:r w:rsidRPr="0080341E">
        <w:rPr>
          <w:rFonts w:hint="cs"/>
          <w:color w:val="000000" w:themeColor="text1"/>
          <w:rtl/>
          <w:lang w:bidi="fa-IR"/>
        </w:rPr>
        <w:t xml:space="preserve"> </w:t>
      </w:r>
      <w:r w:rsidRPr="0080341E">
        <w:rPr>
          <w:color w:val="000000" w:themeColor="text1"/>
          <w:rtl/>
          <w:lang w:bidi="fa-IR"/>
        </w:rPr>
        <w:t>تأسیس پژوهش</w:t>
      </w:r>
      <w:r w:rsidRPr="0080341E">
        <w:rPr>
          <w:rFonts w:hint="cs"/>
          <w:color w:val="000000" w:themeColor="text1"/>
          <w:rtl/>
          <w:lang w:bidi="fa-IR"/>
        </w:rPr>
        <w:t xml:space="preserve"> </w:t>
      </w:r>
      <w:r w:rsidRPr="0080341E">
        <w:rPr>
          <w:color w:val="000000" w:themeColor="text1"/>
          <w:rtl/>
          <w:lang w:bidi="fa-IR"/>
        </w:rPr>
        <w:t>کده</w:t>
      </w:r>
      <w:r w:rsidRPr="0080341E">
        <w:rPr>
          <w:rFonts w:hint="cs"/>
          <w:color w:val="000000" w:themeColor="text1"/>
          <w:rtl/>
          <w:lang w:bidi="fa-IR"/>
        </w:rPr>
        <w:t xml:space="preserve"> </w:t>
      </w:r>
      <w:r w:rsidRPr="0080341E">
        <w:rPr>
          <w:color w:val="000000" w:themeColor="text1"/>
          <w:rtl/>
          <w:lang w:bidi="fa-IR"/>
        </w:rPr>
        <w:t>ای برای مطالعه امر خیر ضروری است. ترجمه یکصد عنوان کتاب</w:t>
      </w:r>
      <w:r w:rsidRPr="0080341E">
        <w:rPr>
          <w:rFonts w:hint="cs"/>
          <w:color w:val="000000" w:themeColor="text1"/>
          <w:rtl/>
          <w:lang w:bidi="fa-IR"/>
        </w:rPr>
        <w:t xml:space="preserve"> </w:t>
      </w:r>
      <w:r w:rsidRPr="0080341E">
        <w:rPr>
          <w:color w:val="000000" w:themeColor="text1"/>
          <w:rtl/>
          <w:lang w:bidi="fa-IR"/>
        </w:rPr>
        <w:t>برای الگوبرداری از مدیریت امر خیر و تولید مقالات علمی پژوهشی، انتشار فصلنامه علمی</w:t>
      </w:r>
      <w:r w:rsidRPr="0080341E">
        <w:rPr>
          <w:rFonts w:hint="cs"/>
          <w:color w:val="000000" w:themeColor="text1"/>
          <w:rtl/>
          <w:lang w:bidi="fa-IR"/>
        </w:rPr>
        <w:t xml:space="preserve"> </w:t>
      </w:r>
      <w:r w:rsidRPr="0080341E">
        <w:rPr>
          <w:color w:val="000000" w:themeColor="text1"/>
          <w:rtl/>
          <w:lang w:bidi="fa-IR"/>
        </w:rPr>
        <w:t>در حوزه پایه تولید علم از دیگر فعالیت‌هایی است که بر اساس محورهای اصلی طرح خیر</w:t>
      </w:r>
      <w:r w:rsidRPr="0080341E">
        <w:rPr>
          <w:rFonts w:hint="cs"/>
          <w:color w:val="000000" w:themeColor="text1"/>
          <w:rtl/>
          <w:lang w:bidi="fa-IR"/>
        </w:rPr>
        <w:t xml:space="preserve"> </w:t>
      </w:r>
      <w:r w:rsidRPr="0080341E">
        <w:rPr>
          <w:color w:val="000000" w:themeColor="text1"/>
          <w:rtl/>
          <w:lang w:bidi="fa-IR"/>
        </w:rPr>
        <w:t>ماندگار موردتوجه قرارگرفته است. در حوزه اصلاح روش‌های مدیریتی</w:t>
      </w:r>
      <w:r w:rsidRPr="0080341E">
        <w:rPr>
          <w:rFonts w:hint="cs"/>
          <w:color w:val="000000" w:themeColor="text1"/>
          <w:rtl/>
          <w:lang w:bidi="fa-IR"/>
        </w:rPr>
        <w:t xml:space="preserve"> </w:t>
      </w:r>
      <w:r w:rsidRPr="0080341E">
        <w:rPr>
          <w:color w:val="000000" w:themeColor="text1"/>
          <w:rtl/>
          <w:lang w:bidi="fa-IR"/>
        </w:rPr>
        <w:t>مهم‌ترین پیش‌بینی، تأسیس مرکز رشد امر خیر است. ما در کشور جوانان زیادی داریم</w:t>
      </w:r>
      <w:r w:rsidRPr="0080341E">
        <w:rPr>
          <w:rFonts w:hint="cs"/>
          <w:color w:val="000000" w:themeColor="text1"/>
          <w:rtl/>
          <w:lang w:bidi="fa-IR"/>
        </w:rPr>
        <w:t xml:space="preserve"> </w:t>
      </w:r>
      <w:r w:rsidRPr="0080341E">
        <w:rPr>
          <w:color w:val="000000" w:themeColor="text1"/>
          <w:rtl/>
          <w:lang w:bidi="fa-IR"/>
        </w:rPr>
        <w:t xml:space="preserve">که ایده‌های خیرخواهانه </w:t>
      </w:r>
      <w:r w:rsidRPr="0080341E">
        <w:rPr>
          <w:color w:val="000000" w:themeColor="text1"/>
          <w:rtl/>
          <w:lang w:bidi="fa-IR"/>
        </w:rPr>
        <w:lastRenderedPageBreak/>
        <w:t>دارند اما منابع مالی کافی برای عملی کردن این ایده</w:t>
      </w:r>
      <w:r w:rsidRPr="0080341E">
        <w:rPr>
          <w:rFonts w:hint="cs"/>
          <w:color w:val="000000" w:themeColor="text1"/>
          <w:rtl/>
          <w:lang w:bidi="fa-IR"/>
        </w:rPr>
        <w:t xml:space="preserve"> </w:t>
      </w:r>
      <w:r w:rsidRPr="0080341E">
        <w:rPr>
          <w:color w:val="000000" w:themeColor="text1"/>
          <w:rtl/>
          <w:lang w:bidi="fa-IR"/>
        </w:rPr>
        <w:t>ها ندارند</w:t>
      </w:r>
      <w:r w:rsidRPr="0080341E">
        <w:rPr>
          <w:color w:val="000000" w:themeColor="text1"/>
          <w:lang w:bidi="fa-IR"/>
        </w:rPr>
        <w:t>.</w:t>
      </w:r>
      <w:r w:rsidRPr="0080341E">
        <w:rPr>
          <w:rFonts w:hint="cs"/>
          <w:color w:val="000000" w:themeColor="text1"/>
          <w:rtl/>
          <w:lang w:bidi="fa-IR"/>
        </w:rPr>
        <w:t xml:space="preserve"> </w:t>
      </w:r>
      <w:r w:rsidRPr="0080341E">
        <w:rPr>
          <w:color w:val="000000" w:themeColor="text1"/>
          <w:rtl/>
          <w:lang w:bidi="fa-IR"/>
        </w:rPr>
        <w:t>افرادی که ایده‌های خیرخواهانه دارند می‌خوانند برای برخورداری از حمایته</w:t>
      </w:r>
      <w:r w:rsidRPr="0080341E">
        <w:rPr>
          <w:rFonts w:hint="cs"/>
          <w:color w:val="000000" w:themeColor="text1"/>
          <w:rtl/>
          <w:lang w:bidi="fa-IR"/>
        </w:rPr>
        <w:t xml:space="preserve"> </w:t>
      </w:r>
      <w:r w:rsidRPr="0080341E">
        <w:rPr>
          <w:color w:val="000000" w:themeColor="text1"/>
          <w:rtl/>
          <w:lang w:bidi="fa-IR"/>
        </w:rPr>
        <w:t>ای مشاوره</w:t>
      </w:r>
      <w:r w:rsidRPr="0080341E">
        <w:rPr>
          <w:rFonts w:hint="cs"/>
          <w:color w:val="000000" w:themeColor="text1"/>
          <w:rtl/>
          <w:lang w:bidi="fa-IR"/>
        </w:rPr>
        <w:t xml:space="preserve"> </w:t>
      </w:r>
      <w:r w:rsidRPr="0080341E">
        <w:rPr>
          <w:color w:val="000000" w:themeColor="text1"/>
          <w:rtl/>
          <w:lang w:bidi="fa-IR"/>
        </w:rPr>
        <w:t>ای</w:t>
      </w:r>
      <w:r w:rsidRPr="0080341E">
        <w:rPr>
          <w:rFonts w:hint="cs"/>
          <w:color w:val="000000" w:themeColor="text1"/>
          <w:rtl/>
          <w:lang w:bidi="fa-IR"/>
        </w:rPr>
        <w:t xml:space="preserve"> </w:t>
      </w:r>
      <w:r w:rsidRPr="0080341E">
        <w:rPr>
          <w:color w:val="000000" w:themeColor="text1"/>
          <w:rtl/>
          <w:lang w:bidi="fa-IR"/>
        </w:rPr>
        <w:t xml:space="preserve">و پشتیبانی به این مرکز مراجعه کنند. </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در حوزه مدیریت امر خیر پیش‌بینی</w:t>
      </w:r>
      <w:r w:rsidRPr="0080341E">
        <w:rPr>
          <w:rFonts w:hint="cs"/>
          <w:color w:val="000000" w:themeColor="text1"/>
          <w:rtl/>
          <w:lang w:bidi="fa-IR"/>
        </w:rPr>
        <w:t xml:space="preserve"> </w:t>
      </w:r>
      <w:r w:rsidRPr="0080341E">
        <w:rPr>
          <w:color w:val="000000" w:themeColor="text1"/>
          <w:rtl/>
          <w:lang w:bidi="fa-IR"/>
        </w:rPr>
        <w:t xml:space="preserve">شده است </w:t>
      </w:r>
      <w:r w:rsidRPr="0080341E">
        <w:rPr>
          <w:rFonts w:hint="cs"/>
          <w:color w:val="000000" w:themeColor="text1"/>
          <w:rtl/>
          <w:lang w:bidi="fa-IR"/>
        </w:rPr>
        <w:t>که</w:t>
      </w:r>
      <w:r w:rsidRPr="0080341E">
        <w:rPr>
          <w:color w:val="000000" w:themeColor="text1"/>
          <w:rtl/>
          <w:lang w:bidi="fa-IR"/>
        </w:rPr>
        <w:t xml:space="preserve"> پایگاه جامعی به نام پایگاه</w:t>
      </w:r>
      <w:r w:rsidRPr="0080341E">
        <w:rPr>
          <w:rFonts w:hint="cs"/>
          <w:color w:val="000000" w:themeColor="text1"/>
          <w:rtl/>
          <w:lang w:bidi="fa-IR"/>
        </w:rPr>
        <w:t xml:space="preserve"> </w:t>
      </w:r>
      <w:r w:rsidRPr="0080341E">
        <w:rPr>
          <w:color w:val="000000" w:themeColor="text1"/>
          <w:rtl/>
          <w:lang w:bidi="fa-IR"/>
        </w:rPr>
        <w:t>احسان راه‌اندازی کن</w:t>
      </w:r>
      <w:r w:rsidRPr="0080341E">
        <w:rPr>
          <w:rFonts w:hint="cs"/>
          <w:color w:val="000000" w:themeColor="text1"/>
          <w:rtl/>
          <w:lang w:bidi="fa-IR"/>
        </w:rPr>
        <w:t>ند</w:t>
      </w:r>
      <w:r w:rsidRPr="0080341E">
        <w:rPr>
          <w:color w:val="000000" w:themeColor="text1"/>
          <w:rtl/>
          <w:lang w:bidi="fa-IR"/>
        </w:rPr>
        <w:t xml:space="preserve"> که خیرین ایران از اعضای این پایگاه هستند. متأسفانه اکنون امکآن‌هم</w:t>
      </w:r>
      <w:r w:rsidRPr="0080341E">
        <w:rPr>
          <w:rFonts w:hint="cs"/>
          <w:color w:val="000000" w:themeColor="text1"/>
          <w:rtl/>
          <w:lang w:bidi="fa-IR"/>
        </w:rPr>
        <w:t xml:space="preserve"> </w:t>
      </w:r>
      <w:r w:rsidRPr="0080341E">
        <w:rPr>
          <w:color w:val="000000" w:themeColor="text1"/>
          <w:rtl/>
          <w:lang w:bidi="fa-IR"/>
        </w:rPr>
        <w:t>افزایی وجود ندارد و حتی امکان ارائه خدمات به خیرین نیز وجود ندارد. اقداماتی که در</w:t>
      </w:r>
      <w:r w:rsidRPr="0080341E">
        <w:rPr>
          <w:rFonts w:hint="cs"/>
          <w:color w:val="000000" w:themeColor="text1"/>
          <w:rtl/>
          <w:lang w:bidi="fa-IR"/>
        </w:rPr>
        <w:t xml:space="preserve"> </w:t>
      </w:r>
      <w:r w:rsidRPr="0080341E">
        <w:rPr>
          <w:color w:val="000000" w:themeColor="text1"/>
          <w:rtl/>
          <w:lang w:bidi="fa-IR"/>
        </w:rPr>
        <w:t xml:space="preserve">پایگاه احسان انجام می‌شود می‌تواند مسیر رسیدن به این اهداف را هموار سازد. </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 xml:space="preserve">در حوزه فرهنگسازی، یکی از مهم‌ترین کارهای </w:t>
      </w:r>
      <w:r w:rsidRPr="0080341E">
        <w:rPr>
          <w:rFonts w:hint="cs"/>
          <w:color w:val="000000" w:themeColor="text1"/>
          <w:rtl/>
          <w:lang w:bidi="fa-IR"/>
        </w:rPr>
        <w:t>موسسه</w:t>
      </w:r>
      <w:r w:rsidRPr="0080341E">
        <w:rPr>
          <w:color w:val="000000" w:themeColor="text1"/>
          <w:rtl/>
          <w:lang w:bidi="fa-IR"/>
        </w:rPr>
        <w:t xml:space="preserve"> طراحی جشنواره خیر ماندگار است</w:t>
      </w:r>
      <w:r w:rsidRPr="0080341E">
        <w:rPr>
          <w:color w:val="000000" w:themeColor="text1"/>
          <w:lang w:bidi="fa-IR"/>
        </w:rPr>
        <w:t>.</w:t>
      </w:r>
      <w:r w:rsidRPr="0080341E">
        <w:rPr>
          <w:rFonts w:hint="cs"/>
          <w:color w:val="000000" w:themeColor="text1"/>
          <w:rtl/>
          <w:lang w:bidi="fa-IR"/>
        </w:rPr>
        <w:t xml:space="preserve"> </w:t>
      </w:r>
      <w:r w:rsidRPr="0080341E">
        <w:rPr>
          <w:color w:val="000000" w:themeColor="text1"/>
          <w:rtl/>
          <w:lang w:bidi="fa-IR"/>
        </w:rPr>
        <w:t>این جشنواره به‌صورت دوسالانه در ایران برگزار می‌شود و قرار است در سال‌های آینده‌این</w:t>
      </w:r>
      <w:r w:rsidRPr="0080341E">
        <w:rPr>
          <w:rFonts w:hint="cs"/>
          <w:color w:val="000000" w:themeColor="text1"/>
          <w:rtl/>
          <w:lang w:bidi="fa-IR"/>
        </w:rPr>
        <w:t xml:space="preserve"> </w:t>
      </w:r>
      <w:r w:rsidRPr="0080341E">
        <w:rPr>
          <w:color w:val="000000" w:themeColor="text1"/>
          <w:rtl/>
          <w:lang w:bidi="fa-IR"/>
        </w:rPr>
        <w:t>جشنواره در سطح جهان اسلام برگزار شود. در زمینه تولید فیلم، رسانه، کتاب و پویانمایی</w:t>
      </w:r>
      <w:r w:rsidRPr="0080341E">
        <w:rPr>
          <w:rFonts w:hint="cs"/>
          <w:color w:val="000000" w:themeColor="text1"/>
          <w:rtl/>
          <w:lang w:bidi="fa-IR"/>
        </w:rPr>
        <w:t xml:space="preserve"> </w:t>
      </w:r>
      <w:r w:rsidRPr="0080341E">
        <w:rPr>
          <w:color w:val="000000" w:themeColor="text1"/>
          <w:rtl/>
          <w:lang w:bidi="fa-IR"/>
        </w:rPr>
        <w:t>نیز فعالیت‌هایی را در نظر گرفته</w:t>
      </w:r>
      <w:r w:rsidRPr="0080341E">
        <w:rPr>
          <w:rFonts w:hint="cs"/>
          <w:color w:val="000000" w:themeColor="text1"/>
          <w:rtl/>
          <w:lang w:bidi="fa-IR"/>
        </w:rPr>
        <w:t xml:space="preserve"> </w:t>
      </w:r>
      <w:r w:rsidRPr="0080341E">
        <w:rPr>
          <w:color w:val="000000" w:themeColor="text1"/>
          <w:rtl/>
          <w:lang w:bidi="fa-IR"/>
        </w:rPr>
        <w:t>ا</w:t>
      </w:r>
      <w:r w:rsidRPr="0080341E">
        <w:rPr>
          <w:rFonts w:hint="cs"/>
          <w:color w:val="000000" w:themeColor="text1"/>
          <w:rtl/>
          <w:lang w:bidi="fa-IR"/>
        </w:rPr>
        <w:t>ند</w:t>
      </w:r>
      <w:r w:rsidRPr="0080341E">
        <w:rPr>
          <w:color w:val="000000" w:themeColor="text1"/>
          <w:rtl/>
          <w:lang w:bidi="fa-IR"/>
        </w:rPr>
        <w:t xml:space="preserve"> و</w:t>
      </w:r>
      <w:r w:rsidRPr="0080341E">
        <w:rPr>
          <w:rFonts w:hint="cs"/>
          <w:color w:val="000000" w:themeColor="text1"/>
          <w:rtl/>
          <w:lang w:bidi="fa-IR"/>
        </w:rPr>
        <w:t xml:space="preserve"> </w:t>
      </w:r>
      <w:r w:rsidRPr="0080341E">
        <w:rPr>
          <w:color w:val="000000" w:themeColor="text1"/>
          <w:rtl/>
          <w:lang w:bidi="fa-IR"/>
        </w:rPr>
        <w:t>راه‌اندازی جشنواره ایده‌های برتر نیز از دیگر اقدامات</w:t>
      </w:r>
      <w:r w:rsidRPr="0080341E">
        <w:rPr>
          <w:rFonts w:hint="cs"/>
          <w:color w:val="000000" w:themeColor="text1"/>
          <w:rtl/>
          <w:lang w:bidi="fa-IR"/>
        </w:rPr>
        <w:t xml:space="preserve"> </w:t>
      </w:r>
      <w:r w:rsidRPr="0080341E">
        <w:rPr>
          <w:color w:val="000000" w:themeColor="text1"/>
          <w:rtl/>
          <w:lang w:bidi="fa-IR"/>
        </w:rPr>
        <w:t>انجام‌شده در این زمینه است. فقدان یک سامانه دانش‌بنیآن‌که اولویت‌های اصلی کشور را روشن کند موجب شده است</w:t>
      </w:r>
      <w:r w:rsidRPr="0080341E">
        <w:rPr>
          <w:rFonts w:hint="cs"/>
          <w:color w:val="000000" w:themeColor="text1"/>
          <w:rtl/>
          <w:lang w:bidi="fa-IR"/>
        </w:rPr>
        <w:t xml:space="preserve"> </w:t>
      </w:r>
      <w:r w:rsidRPr="0080341E">
        <w:rPr>
          <w:color w:val="000000" w:themeColor="text1"/>
          <w:rtl/>
          <w:lang w:bidi="fa-IR"/>
        </w:rPr>
        <w:t>خیرینی که همه آن‌ها نیت</w:t>
      </w:r>
      <w:r w:rsidRPr="0080341E">
        <w:rPr>
          <w:rFonts w:hint="cs"/>
          <w:color w:val="000000" w:themeColor="text1"/>
          <w:rtl/>
          <w:lang w:bidi="fa-IR"/>
        </w:rPr>
        <w:t xml:space="preserve"> </w:t>
      </w:r>
      <w:r w:rsidRPr="0080341E">
        <w:rPr>
          <w:color w:val="000000" w:themeColor="text1"/>
          <w:rtl/>
          <w:lang w:bidi="fa-IR"/>
        </w:rPr>
        <w:t>های خیرخواهانه دارند در بخش</w:t>
      </w:r>
      <w:r w:rsidRPr="0080341E">
        <w:rPr>
          <w:rFonts w:hint="cs"/>
          <w:color w:val="000000" w:themeColor="text1"/>
          <w:rtl/>
          <w:lang w:bidi="fa-IR"/>
        </w:rPr>
        <w:t xml:space="preserve"> </w:t>
      </w:r>
      <w:r w:rsidRPr="0080341E">
        <w:rPr>
          <w:color w:val="000000" w:themeColor="text1"/>
          <w:rtl/>
          <w:lang w:bidi="fa-IR"/>
        </w:rPr>
        <w:t>هایی حمایت‌های مالی خود</w:t>
      </w:r>
      <w:r w:rsidRPr="0080341E">
        <w:rPr>
          <w:rFonts w:hint="cs"/>
          <w:color w:val="000000" w:themeColor="text1"/>
          <w:rtl/>
          <w:lang w:bidi="fa-IR"/>
        </w:rPr>
        <w:t xml:space="preserve"> </w:t>
      </w:r>
      <w:r w:rsidRPr="0080341E">
        <w:rPr>
          <w:color w:val="000000" w:themeColor="text1"/>
          <w:rtl/>
          <w:lang w:bidi="fa-IR"/>
        </w:rPr>
        <w:t xml:space="preserve">را هزینه کنند که شــاید از اولویت کمتری برخوردار باشد. </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اگر بخواهیم در زمینه تولید</w:t>
      </w:r>
      <w:r w:rsidRPr="0080341E">
        <w:rPr>
          <w:rFonts w:hint="cs"/>
          <w:color w:val="000000" w:themeColor="text1"/>
          <w:rtl/>
          <w:lang w:bidi="fa-IR"/>
        </w:rPr>
        <w:t xml:space="preserve"> </w:t>
      </w:r>
      <w:r w:rsidRPr="0080341E">
        <w:rPr>
          <w:color w:val="000000" w:themeColor="text1"/>
          <w:rtl/>
          <w:lang w:bidi="fa-IR"/>
        </w:rPr>
        <w:t>دانش امر خیر پیش برویم باید بستری را فراهم کنیم که رسیدن به این هدف نیازمند نظام</w:t>
      </w:r>
      <w:r w:rsidRPr="0080341E">
        <w:rPr>
          <w:rFonts w:hint="cs"/>
          <w:color w:val="000000" w:themeColor="text1"/>
          <w:rtl/>
          <w:lang w:bidi="fa-IR"/>
        </w:rPr>
        <w:t xml:space="preserve"> </w:t>
      </w:r>
      <w:r w:rsidRPr="0080341E">
        <w:rPr>
          <w:color w:val="000000" w:themeColor="text1"/>
          <w:rtl/>
          <w:lang w:bidi="fa-IR"/>
        </w:rPr>
        <w:t>نیازسنجی و اولویت</w:t>
      </w:r>
      <w:r w:rsidRPr="0080341E">
        <w:rPr>
          <w:rFonts w:hint="cs"/>
          <w:color w:val="000000" w:themeColor="text1"/>
          <w:rtl/>
          <w:lang w:bidi="fa-IR"/>
        </w:rPr>
        <w:t xml:space="preserve"> </w:t>
      </w:r>
      <w:r w:rsidRPr="0080341E">
        <w:rPr>
          <w:color w:val="000000" w:themeColor="text1"/>
          <w:rtl/>
          <w:lang w:bidi="fa-IR"/>
        </w:rPr>
        <w:t>سنجی است. اگر ما بتوانیم جایگاهی برای نگاه عالمانه به امر خیر پیدا</w:t>
      </w:r>
      <w:r w:rsidRPr="0080341E">
        <w:rPr>
          <w:rFonts w:hint="cs"/>
          <w:color w:val="000000" w:themeColor="text1"/>
          <w:rtl/>
          <w:lang w:bidi="fa-IR"/>
        </w:rPr>
        <w:t xml:space="preserve"> </w:t>
      </w:r>
      <w:r w:rsidRPr="0080341E">
        <w:rPr>
          <w:color w:val="000000" w:themeColor="text1"/>
          <w:rtl/>
          <w:lang w:bidi="fa-IR"/>
        </w:rPr>
        <w:t>کنیم باید آن زمان، بر اساس وضع موجود نیازسنجی انجام شود و در مراحل بعدی نیز باید</w:t>
      </w:r>
      <w:r w:rsidRPr="0080341E">
        <w:rPr>
          <w:rFonts w:hint="cs"/>
          <w:color w:val="000000" w:themeColor="text1"/>
          <w:rtl/>
          <w:lang w:bidi="fa-IR"/>
        </w:rPr>
        <w:t xml:space="preserve"> </w:t>
      </w:r>
      <w:r w:rsidRPr="0080341E">
        <w:rPr>
          <w:color w:val="000000" w:themeColor="text1"/>
          <w:rtl/>
          <w:lang w:bidi="fa-IR"/>
        </w:rPr>
        <w:t>آینده</w:t>
      </w:r>
      <w:r w:rsidRPr="0080341E">
        <w:rPr>
          <w:rFonts w:hint="cs"/>
          <w:color w:val="000000" w:themeColor="text1"/>
          <w:rtl/>
          <w:lang w:bidi="fa-IR"/>
        </w:rPr>
        <w:t xml:space="preserve"> </w:t>
      </w:r>
      <w:r w:rsidRPr="0080341E">
        <w:rPr>
          <w:color w:val="000000" w:themeColor="text1"/>
          <w:rtl/>
          <w:lang w:bidi="fa-IR"/>
        </w:rPr>
        <w:t xml:space="preserve">پژوهی داشته باشیم. به‌این‌ترتیب می‌توانیم به فهرست اولویت‌ها در حوزه </w:t>
      </w:r>
      <w:r w:rsidR="005B696F">
        <w:rPr>
          <w:color w:val="000000" w:themeColor="text1"/>
          <w:rtl/>
          <w:lang w:bidi="fa-IR"/>
        </w:rPr>
        <w:t>وقف علم‌و‌فناوری</w:t>
      </w:r>
      <w:r w:rsidRPr="0080341E">
        <w:rPr>
          <w:rFonts w:hint="cs"/>
          <w:color w:val="000000" w:themeColor="text1"/>
          <w:rtl/>
          <w:lang w:bidi="fa-IR"/>
        </w:rPr>
        <w:t xml:space="preserve"> </w:t>
      </w:r>
      <w:r w:rsidRPr="0080341E">
        <w:rPr>
          <w:color w:val="000000" w:themeColor="text1"/>
          <w:rtl/>
          <w:lang w:bidi="fa-IR"/>
        </w:rPr>
        <w:t>دست پیدا کنیم. بدون تردید اگر فعالیت دانشگاهی و علمی انجام می‌شود حتماً در رأس</w:t>
      </w:r>
      <w:r w:rsidRPr="0080341E">
        <w:rPr>
          <w:rFonts w:hint="cs"/>
          <w:color w:val="000000" w:themeColor="text1"/>
          <w:rtl/>
          <w:lang w:bidi="fa-IR"/>
        </w:rPr>
        <w:t xml:space="preserve"> </w:t>
      </w:r>
      <w:r w:rsidRPr="0080341E">
        <w:rPr>
          <w:color w:val="000000" w:themeColor="text1"/>
          <w:rtl/>
          <w:lang w:bidi="fa-IR"/>
        </w:rPr>
        <w:t>آن شاهد توسعه دانش و پژوهش خواهید بود. البته بنگاه</w:t>
      </w:r>
      <w:r w:rsidRPr="0080341E">
        <w:rPr>
          <w:rFonts w:hint="cs"/>
          <w:color w:val="000000" w:themeColor="text1"/>
          <w:rtl/>
          <w:lang w:bidi="fa-IR"/>
        </w:rPr>
        <w:t xml:space="preserve"> </w:t>
      </w:r>
      <w:r w:rsidRPr="0080341E">
        <w:rPr>
          <w:color w:val="000000" w:themeColor="text1"/>
          <w:rtl/>
          <w:lang w:bidi="fa-IR"/>
        </w:rPr>
        <w:t>ها و مؤسسات خیریه</w:t>
      </w:r>
      <w:r w:rsidRPr="0080341E">
        <w:rPr>
          <w:rFonts w:hint="cs"/>
          <w:color w:val="000000" w:themeColor="text1"/>
          <w:rtl/>
          <w:lang w:bidi="fa-IR"/>
        </w:rPr>
        <w:t xml:space="preserve"> </w:t>
      </w:r>
      <w:r w:rsidRPr="0080341E">
        <w:rPr>
          <w:color w:val="000000" w:themeColor="text1"/>
          <w:rtl/>
          <w:lang w:bidi="fa-IR"/>
        </w:rPr>
        <w:t>به</w:t>
      </w:r>
      <w:r w:rsidRPr="0080341E">
        <w:rPr>
          <w:rFonts w:hint="cs"/>
          <w:color w:val="000000" w:themeColor="text1"/>
          <w:rtl/>
          <w:lang w:bidi="fa-IR"/>
        </w:rPr>
        <w:t xml:space="preserve"> </w:t>
      </w:r>
      <w:r w:rsidRPr="0080341E">
        <w:rPr>
          <w:color w:val="000000" w:themeColor="text1"/>
          <w:rtl/>
          <w:lang w:bidi="fa-IR"/>
        </w:rPr>
        <w:t>تنهایی نمی‌توانند این مسئولیت را بر عهده گیرند</w:t>
      </w:r>
      <w:r w:rsidRPr="0080341E">
        <w:rPr>
          <w:rFonts w:hint="cs"/>
          <w:color w:val="000000" w:themeColor="text1"/>
          <w:rtl/>
          <w:lang w:bidi="fa-IR"/>
        </w:rPr>
        <w:t xml:space="preserve"> </w:t>
      </w:r>
      <w:r w:rsidRPr="0080341E">
        <w:rPr>
          <w:rFonts w:hint="cs"/>
          <w:color w:val="000000" w:themeColor="text1"/>
          <w:rtl/>
          <w:lang w:bidi="fa-IR"/>
        </w:rPr>
        <w:lastRenderedPageBreak/>
        <w:t>و</w:t>
      </w:r>
      <w:r w:rsidRPr="0080341E">
        <w:rPr>
          <w:color w:val="000000" w:themeColor="text1"/>
          <w:rtl/>
          <w:lang w:bidi="fa-IR"/>
        </w:rPr>
        <w:t xml:space="preserve"> دولت باید زمینه برخورداری از حمایت‌های حقوقی و</w:t>
      </w:r>
      <w:r w:rsidRPr="0080341E">
        <w:rPr>
          <w:rFonts w:hint="cs"/>
          <w:color w:val="000000" w:themeColor="text1"/>
          <w:rtl/>
          <w:lang w:bidi="fa-IR"/>
        </w:rPr>
        <w:t xml:space="preserve"> </w:t>
      </w:r>
      <w:r w:rsidRPr="0080341E">
        <w:rPr>
          <w:color w:val="000000" w:themeColor="text1"/>
          <w:rtl/>
          <w:lang w:bidi="fa-IR"/>
        </w:rPr>
        <w:t>قانونی را</w:t>
      </w:r>
      <w:r w:rsidRPr="0080341E">
        <w:rPr>
          <w:rFonts w:hint="cs"/>
          <w:color w:val="000000" w:themeColor="text1"/>
          <w:rtl/>
          <w:lang w:bidi="fa-IR"/>
        </w:rPr>
        <w:t xml:space="preserve"> برای این مؤسسات</w:t>
      </w:r>
      <w:r w:rsidRPr="0080341E">
        <w:rPr>
          <w:color w:val="000000" w:themeColor="text1"/>
          <w:rtl/>
          <w:lang w:bidi="fa-IR"/>
        </w:rPr>
        <w:t xml:space="preserve"> فراهم کند. از سوی دیگر اگر سامانه علمی به وجود آید بخش قابل‌توجهی از منابع</w:t>
      </w:r>
      <w:r w:rsidRPr="0080341E">
        <w:rPr>
          <w:rFonts w:hint="cs"/>
          <w:color w:val="000000" w:themeColor="text1"/>
          <w:rtl/>
          <w:lang w:bidi="fa-IR"/>
        </w:rPr>
        <w:t xml:space="preserve"> </w:t>
      </w:r>
      <w:r w:rsidRPr="0080341E">
        <w:rPr>
          <w:color w:val="000000" w:themeColor="text1"/>
          <w:rtl/>
          <w:lang w:bidi="fa-IR"/>
        </w:rPr>
        <w:t xml:space="preserve">به علم اختصاص داده می‌شود. </w:t>
      </w:r>
    </w:p>
    <w:p w:rsidR="00137D5A" w:rsidRPr="0080341E" w:rsidRDefault="00137D5A" w:rsidP="00137D5A">
      <w:pPr>
        <w:spacing w:line="360" w:lineRule="auto"/>
        <w:ind w:firstLine="270"/>
        <w:rPr>
          <w:color w:val="000000" w:themeColor="text1"/>
          <w:rtl/>
          <w:lang w:bidi="fa-IR"/>
        </w:rPr>
      </w:pPr>
      <w:r w:rsidRPr="0080341E">
        <w:rPr>
          <w:color w:val="000000" w:themeColor="text1"/>
          <w:rtl/>
          <w:lang w:bidi="fa-IR"/>
        </w:rPr>
        <w:t xml:space="preserve">در روایتها، پیامبر اسلام </w:t>
      </w:r>
      <w:r w:rsidRPr="0080341E">
        <w:rPr>
          <w:rFonts w:hint="cs"/>
          <w:color w:val="000000" w:themeColor="text1"/>
          <w:rtl/>
          <w:lang w:bidi="fa-IR"/>
        </w:rPr>
        <w:t xml:space="preserve">(ص) </w:t>
      </w:r>
      <w:r w:rsidRPr="0080341E">
        <w:rPr>
          <w:color w:val="000000" w:themeColor="text1"/>
          <w:rtl/>
          <w:lang w:bidi="fa-IR"/>
        </w:rPr>
        <w:t>درباره توجه به اهمیت علم و دانش توصیه کرده‌اند. این مبانی عقیدتی گذشته وقف را در</w:t>
      </w:r>
      <w:r w:rsidRPr="0080341E">
        <w:rPr>
          <w:rFonts w:hint="cs"/>
          <w:color w:val="000000" w:themeColor="text1"/>
          <w:rtl/>
          <w:lang w:bidi="fa-IR"/>
        </w:rPr>
        <w:t xml:space="preserve"> </w:t>
      </w:r>
      <w:r w:rsidRPr="0080341E">
        <w:rPr>
          <w:color w:val="000000" w:themeColor="text1"/>
          <w:rtl/>
          <w:lang w:bidi="fa-IR"/>
        </w:rPr>
        <w:t>کشور ما</w:t>
      </w:r>
      <w:r w:rsidRPr="0080341E">
        <w:rPr>
          <w:rFonts w:hint="cs"/>
          <w:color w:val="000000" w:themeColor="text1"/>
          <w:rtl/>
          <w:lang w:bidi="fa-IR"/>
        </w:rPr>
        <w:t xml:space="preserve"> </w:t>
      </w:r>
      <w:r w:rsidRPr="0080341E">
        <w:rPr>
          <w:color w:val="000000" w:themeColor="text1"/>
          <w:rtl/>
          <w:lang w:bidi="fa-IR"/>
        </w:rPr>
        <w:t>دانش محور کرده است. احیای فرهنگ وقف به</w:t>
      </w:r>
      <w:r w:rsidRPr="0080341E">
        <w:rPr>
          <w:rFonts w:hint="cs"/>
          <w:color w:val="000000" w:themeColor="text1"/>
          <w:rtl/>
          <w:lang w:bidi="fa-IR"/>
        </w:rPr>
        <w:t xml:space="preserve"> </w:t>
      </w:r>
      <w:r w:rsidRPr="0080341E">
        <w:rPr>
          <w:color w:val="000000" w:themeColor="text1"/>
          <w:rtl/>
          <w:lang w:bidi="fa-IR"/>
        </w:rPr>
        <w:t>خودی</w:t>
      </w:r>
      <w:r w:rsidRPr="0080341E">
        <w:rPr>
          <w:rFonts w:hint="cs"/>
          <w:color w:val="000000" w:themeColor="text1"/>
          <w:rtl/>
          <w:lang w:bidi="fa-IR"/>
        </w:rPr>
        <w:t xml:space="preserve"> </w:t>
      </w:r>
      <w:r w:rsidRPr="0080341E">
        <w:rPr>
          <w:color w:val="000000" w:themeColor="text1"/>
          <w:rtl/>
          <w:lang w:bidi="fa-IR"/>
        </w:rPr>
        <w:t>خود موجب احیای امر دانش</w:t>
      </w:r>
      <w:r w:rsidRPr="0080341E">
        <w:rPr>
          <w:rFonts w:hint="cs"/>
          <w:color w:val="000000" w:themeColor="text1"/>
          <w:rtl/>
          <w:lang w:bidi="fa-IR"/>
        </w:rPr>
        <w:t xml:space="preserve"> </w:t>
      </w:r>
      <w:r w:rsidRPr="0080341E">
        <w:rPr>
          <w:color w:val="000000" w:themeColor="text1"/>
          <w:rtl/>
          <w:lang w:bidi="fa-IR"/>
        </w:rPr>
        <w:t>در کشور می‌شود. چراکه فرهنگ وقف، بخشی از اهتمام دانش دینی است. همچنین اگر</w:t>
      </w:r>
      <w:r w:rsidRPr="0080341E">
        <w:rPr>
          <w:rFonts w:hint="cs"/>
          <w:color w:val="000000" w:themeColor="text1"/>
          <w:rtl/>
          <w:lang w:bidi="fa-IR"/>
        </w:rPr>
        <w:t xml:space="preserve"> </w:t>
      </w:r>
      <w:r w:rsidRPr="0080341E">
        <w:rPr>
          <w:color w:val="000000" w:themeColor="text1"/>
          <w:rtl/>
          <w:lang w:bidi="fa-IR"/>
        </w:rPr>
        <w:t>وزارت علوم امکانی فراهم کند که آسیب</w:t>
      </w:r>
      <w:r w:rsidRPr="0080341E">
        <w:rPr>
          <w:rFonts w:hint="cs"/>
          <w:color w:val="000000" w:themeColor="text1"/>
          <w:rtl/>
          <w:lang w:bidi="fa-IR"/>
        </w:rPr>
        <w:t xml:space="preserve"> </w:t>
      </w:r>
      <w:r w:rsidRPr="0080341E">
        <w:rPr>
          <w:color w:val="000000" w:themeColor="text1"/>
          <w:rtl/>
          <w:lang w:bidi="fa-IR"/>
        </w:rPr>
        <w:t>شناسی از همه موقوفات علمی گذشته و حال را</w:t>
      </w:r>
      <w:r w:rsidRPr="0080341E">
        <w:rPr>
          <w:rFonts w:hint="cs"/>
          <w:color w:val="000000" w:themeColor="text1"/>
          <w:rtl/>
          <w:lang w:bidi="fa-IR"/>
        </w:rPr>
        <w:t xml:space="preserve"> </w:t>
      </w:r>
      <w:r w:rsidRPr="0080341E">
        <w:rPr>
          <w:color w:val="000000" w:themeColor="text1"/>
          <w:rtl/>
          <w:lang w:bidi="fa-IR"/>
        </w:rPr>
        <w:t>انطباق دهد، در این شرایط بدون تردید خیرین در آن ورود پیدا می‌کنند. درنهایت می‌توان</w:t>
      </w:r>
      <w:r w:rsidRPr="0080341E">
        <w:rPr>
          <w:rFonts w:hint="cs"/>
          <w:color w:val="000000" w:themeColor="text1"/>
          <w:rtl/>
          <w:lang w:bidi="fa-IR"/>
        </w:rPr>
        <w:t xml:space="preserve"> </w:t>
      </w:r>
      <w:r w:rsidRPr="0080341E">
        <w:rPr>
          <w:color w:val="000000" w:themeColor="text1"/>
          <w:rtl/>
          <w:lang w:bidi="fa-IR"/>
        </w:rPr>
        <w:t>گفت نقش دستگاه</w:t>
      </w:r>
      <w:r w:rsidRPr="0080341E">
        <w:rPr>
          <w:rFonts w:hint="cs"/>
          <w:color w:val="000000" w:themeColor="text1"/>
          <w:rtl/>
          <w:lang w:bidi="fa-IR"/>
        </w:rPr>
        <w:t xml:space="preserve"> </w:t>
      </w:r>
      <w:r w:rsidRPr="0080341E">
        <w:rPr>
          <w:color w:val="000000" w:themeColor="text1"/>
          <w:rtl/>
          <w:lang w:bidi="fa-IR"/>
        </w:rPr>
        <w:t>ها مشخص است و نمی‌تواند آن‌ها را نادیده گرفت. خود مؤسسات</w:t>
      </w:r>
      <w:r w:rsidRPr="0080341E">
        <w:rPr>
          <w:rFonts w:hint="cs"/>
          <w:color w:val="000000" w:themeColor="text1"/>
          <w:rtl/>
          <w:lang w:bidi="fa-IR"/>
        </w:rPr>
        <w:t xml:space="preserve"> </w:t>
      </w:r>
      <w:r w:rsidRPr="0080341E">
        <w:rPr>
          <w:color w:val="000000" w:themeColor="text1"/>
          <w:rtl/>
          <w:lang w:bidi="fa-IR"/>
        </w:rPr>
        <w:t>می‌خوانند از ناشران این فرهنگ باشند و اولویت توسعه وقف در مسائل پژوهشی را پیش</w:t>
      </w:r>
      <w:r w:rsidRPr="0080341E">
        <w:rPr>
          <w:rFonts w:hint="cs"/>
          <w:color w:val="000000" w:themeColor="text1"/>
          <w:rtl/>
          <w:lang w:bidi="fa-IR"/>
        </w:rPr>
        <w:t xml:space="preserve"> </w:t>
      </w:r>
      <w:r w:rsidRPr="0080341E">
        <w:rPr>
          <w:color w:val="000000" w:themeColor="text1"/>
          <w:rtl/>
          <w:lang w:bidi="fa-IR"/>
        </w:rPr>
        <w:t>ببرند. راهی بهتر از</w:t>
      </w:r>
      <w:r w:rsidRPr="0080341E">
        <w:rPr>
          <w:rFonts w:hint="cs"/>
          <w:color w:val="000000" w:themeColor="text1"/>
          <w:rtl/>
          <w:lang w:bidi="fa-IR"/>
        </w:rPr>
        <w:t xml:space="preserve"> </w:t>
      </w:r>
      <w:r w:rsidRPr="0080341E">
        <w:rPr>
          <w:color w:val="000000" w:themeColor="text1"/>
          <w:rtl/>
          <w:lang w:bidi="fa-IR"/>
        </w:rPr>
        <w:t>همدلی و همزبانی نیست. ما در ایران ازنظر تعداد خیرین، منابع مالی و حمایت‌های دولتی</w:t>
      </w:r>
      <w:r w:rsidRPr="0080341E">
        <w:rPr>
          <w:rFonts w:hint="cs"/>
          <w:color w:val="000000" w:themeColor="text1"/>
          <w:rtl/>
          <w:lang w:bidi="fa-IR"/>
        </w:rPr>
        <w:t xml:space="preserve"> </w:t>
      </w:r>
      <w:r w:rsidRPr="0080341E">
        <w:rPr>
          <w:color w:val="000000" w:themeColor="text1"/>
          <w:rtl/>
          <w:lang w:bidi="fa-IR"/>
        </w:rPr>
        <w:t>محدودیتی نداریم. سالانه مبلغی معادل</w:t>
      </w:r>
      <w:r w:rsidRPr="0080341E">
        <w:rPr>
          <w:rFonts w:hint="cs"/>
          <w:color w:val="000000" w:themeColor="text1"/>
          <w:rtl/>
          <w:lang w:bidi="fa-IR"/>
        </w:rPr>
        <w:t xml:space="preserve"> </w:t>
      </w:r>
      <w:r w:rsidRPr="0080341E">
        <w:rPr>
          <w:color w:val="000000" w:themeColor="text1"/>
          <w:rtl/>
          <w:lang w:bidi="fa-IR"/>
        </w:rPr>
        <w:t>30</w:t>
      </w:r>
      <w:r w:rsidRPr="0080341E">
        <w:rPr>
          <w:rFonts w:hint="cs"/>
          <w:color w:val="000000" w:themeColor="text1"/>
          <w:rtl/>
          <w:lang w:bidi="fa-IR"/>
        </w:rPr>
        <w:t xml:space="preserve"> </w:t>
      </w:r>
      <w:r w:rsidRPr="0080341E">
        <w:rPr>
          <w:color w:val="000000" w:themeColor="text1"/>
          <w:rtl/>
          <w:lang w:bidi="fa-IR"/>
        </w:rPr>
        <w:t>هزار میلیارد صرف کارهای خیر می‌شود که</w:t>
      </w:r>
      <w:r w:rsidRPr="0080341E">
        <w:rPr>
          <w:rFonts w:hint="cs"/>
          <w:color w:val="000000" w:themeColor="text1"/>
          <w:rtl/>
          <w:lang w:bidi="fa-IR"/>
        </w:rPr>
        <w:t xml:space="preserve"> </w:t>
      </w:r>
      <w:r w:rsidRPr="0080341E">
        <w:rPr>
          <w:color w:val="000000" w:themeColor="text1"/>
          <w:rtl/>
          <w:lang w:bidi="fa-IR"/>
        </w:rPr>
        <w:t>معادل پول نفت این مملکت است این حمایتها در تولید دانش نقش بسیار مهمی‌دارد</w:t>
      </w:r>
      <w:r w:rsidRPr="0080341E">
        <w:rPr>
          <w:color w:val="000000" w:themeColor="text1"/>
          <w:lang w:bidi="fa-IR"/>
        </w:rPr>
        <w:t>.</w:t>
      </w:r>
      <w:r w:rsidRPr="0080341E">
        <w:rPr>
          <w:rFonts w:hint="cs"/>
          <w:color w:val="000000" w:themeColor="text1"/>
          <w:rtl/>
          <w:lang w:bidi="fa-IR"/>
        </w:rPr>
        <w:t xml:space="preserve"> </w:t>
      </w:r>
      <w:r w:rsidRPr="0080341E">
        <w:rPr>
          <w:color w:val="000000" w:themeColor="text1"/>
          <w:rtl/>
          <w:lang w:bidi="fa-IR"/>
        </w:rPr>
        <w:t>مشکل اصلی ما این است که برای مدیریت فعالیت داوطلبانه دانش کافی نداریم و این نبود</w:t>
      </w:r>
      <w:r w:rsidRPr="0080341E">
        <w:rPr>
          <w:rFonts w:hint="cs"/>
          <w:color w:val="000000" w:themeColor="text1"/>
          <w:rtl/>
          <w:lang w:bidi="fa-IR"/>
        </w:rPr>
        <w:t xml:space="preserve"> </w:t>
      </w:r>
      <w:r w:rsidRPr="0080341E">
        <w:rPr>
          <w:color w:val="000000" w:themeColor="text1"/>
          <w:rtl/>
          <w:lang w:bidi="fa-IR"/>
        </w:rPr>
        <w:t>دانش موجب شده است مدیریت مسائل خیریه ضعیف شود و نگاهها را بدبینانه کند.</w:t>
      </w:r>
    </w:p>
    <w:p w:rsidR="00881257" w:rsidRPr="00130CDF" w:rsidRDefault="00881257" w:rsidP="00881257">
      <w:pPr>
        <w:pStyle w:val="Heading2"/>
        <w:bidi/>
        <w:rPr>
          <w:rFonts w:cs="B Nazanin"/>
          <w:color w:val="000000" w:themeColor="text1"/>
          <w:sz w:val="28"/>
          <w:szCs w:val="28"/>
          <w:rtl/>
          <w:lang w:bidi="fa-IR"/>
        </w:rPr>
      </w:pPr>
      <w:bookmarkStart w:id="136" w:name="_Toc444274481"/>
      <w:bookmarkStart w:id="137" w:name="_Toc452282232"/>
      <w:r w:rsidRPr="00130CDF">
        <w:rPr>
          <w:rFonts w:cs="B Nazanin" w:hint="cs"/>
          <w:color w:val="000000" w:themeColor="text1"/>
          <w:sz w:val="28"/>
          <w:szCs w:val="28"/>
          <w:rtl/>
          <w:lang w:bidi="fa-IR"/>
        </w:rPr>
        <w:t>2-5- بنیاد برکت</w:t>
      </w:r>
      <w:bookmarkEnd w:id="136"/>
      <w:bookmarkEnd w:id="137"/>
    </w:p>
    <w:p w:rsidR="005B7081" w:rsidRDefault="00137D5A" w:rsidP="00137D5A">
      <w:pPr>
        <w:spacing w:line="360" w:lineRule="auto"/>
        <w:ind w:firstLine="270"/>
        <w:rPr>
          <w:color w:val="000000" w:themeColor="text1"/>
          <w:rtl/>
          <w:lang w:bidi="fa-IR"/>
        </w:rPr>
      </w:pPr>
      <w:r w:rsidRPr="0080341E">
        <w:rPr>
          <w:rFonts w:hint="cs"/>
          <w:color w:val="000000" w:themeColor="text1"/>
          <w:rtl/>
          <w:lang w:bidi="fa-IR"/>
        </w:rPr>
        <w:t>بنیاد برکت</w:t>
      </w:r>
      <w:r w:rsidRPr="0080341E">
        <w:rPr>
          <w:color w:val="000000" w:themeColor="text1"/>
          <w:rtl/>
          <w:lang w:bidi="fa-IR"/>
        </w:rPr>
        <w:t xml:space="preserve"> </w:t>
      </w:r>
      <w:r w:rsidRPr="0080341E">
        <w:rPr>
          <w:rStyle w:val="FootnoteReference"/>
          <w:color w:val="000000" w:themeColor="text1"/>
          <w:rtl/>
          <w:lang w:bidi="fa-IR"/>
        </w:rPr>
        <w:footnoteReference w:id="6"/>
      </w:r>
      <w:r w:rsidRPr="0080341E">
        <w:rPr>
          <w:color w:val="000000" w:themeColor="text1"/>
          <w:rtl/>
          <w:lang w:bidi="fa-IR"/>
        </w:rPr>
        <w:t>در راستای اجرای رهنمود</w:t>
      </w:r>
      <w:r w:rsidRPr="0080341E">
        <w:rPr>
          <w:rFonts w:hint="cs"/>
          <w:color w:val="000000" w:themeColor="text1"/>
          <w:rtl/>
          <w:lang w:bidi="fa-IR"/>
        </w:rPr>
        <w:t xml:space="preserve"> </w:t>
      </w:r>
      <w:r w:rsidRPr="0080341E">
        <w:rPr>
          <w:color w:val="000000" w:themeColor="text1"/>
          <w:rtl/>
          <w:lang w:bidi="fa-IR"/>
        </w:rPr>
        <w:t>های رهبر معظم انقلاب «مدظله العالی»، در 20 آذر ماه سال 1386 توسط ستاد اجرایی فرمان حضرت امام(ره) تأسیس شد تا به‌عنوان یک مجموعه‌ی توانمندسازی اقتصادی، اجتماعی و عام‌المنفعه در مناطق محروم و کم‌تر توسعه‌یافته فعالیت نماید</w:t>
      </w:r>
      <w:r w:rsidRPr="0080341E">
        <w:rPr>
          <w:rFonts w:hint="cs"/>
          <w:color w:val="000000" w:themeColor="text1"/>
          <w:rtl/>
          <w:lang w:bidi="fa-IR"/>
        </w:rPr>
        <w:t>.</w:t>
      </w:r>
    </w:p>
    <w:p w:rsidR="005B7081" w:rsidRPr="0080341E" w:rsidRDefault="005B7081" w:rsidP="005B7081">
      <w:pPr>
        <w:spacing w:line="360" w:lineRule="auto"/>
        <w:ind w:firstLine="270"/>
        <w:rPr>
          <w:color w:val="000000" w:themeColor="text1"/>
          <w:rtl/>
          <w:lang w:bidi="fa-IR"/>
        </w:rPr>
      </w:pPr>
      <w:r>
        <w:rPr>
          <w:rFonts w:hint="cs"/>
          <w:rtl/>
          <w:lang w:bidi="fa-IR"/>
        </w:rPr>
        <w:lastRenderedPageBreak/>
        <w:t>م</w:t>
      </w:r>
      <w:r w:rsidRPr="0080341E">
        <w:rPr>
          <w:color w:val="000000" w:themeColor="text1"/>
          <w:rtl/>
          <w:lang w:bidi="fa-IR"/>
        </w:rPr>
        <w:t>أموریت و چشم‌انداز بنیاد برکت</w:t>
      </w:r>
      <w:r w:rsidRPr="0080341E">
        <w:rPr>
          <w:rFonts w:ascii="Cambria" w:hAnsi="Cambria" w:cs="Cambria" w:hint="cs"/>
          <w:color w:val="000000" w:themeColor="text1"/>
          <w:rtl/>
          <w:lang w:bidi="fa-IR"/>
        </w:rPr>
        <w:t> </w:t>
      </w:r>
      <w:r w:rsidRPr="0080341E">
        <w:rPr>
          <w:rFonts w:hint="cs"/>
          <w:color w:val="000000" w:themeColor="text1"/>
          <w:rtl/>
          <w:lang w:bidi="fa-IR"/>
        </w:rPr>
        <w:t xml:space="preserve"> </w:t>
      </w:r>
      <w:r w:rsidRPr="0080341E">
        <w:rPr>
          <w:color w:val="000000" w:themeColor="text1"/>
          <w:rtl/>
          <w:lang w:bidi="fa-IR"/>
        </w:rPr>
        <w:t>فلسفه‌ی وجودي بنياد بركت، كمك و همیاري براي بهبود و ارتقاي توانمندي اقتصادي و كارآفريني افراد، گروه‌ها و واحدهاي كسب و كار مستعد فعاليت و فاقد دانش و مهارت لازم در مناطق محروم و كم‌تر توسعه‌يافته‌ی كشور، در راستاي تحقق اهداف سند چشم‌انداز جمهوري اسلامي ايران، و رهنمودهاي مقام معظم رهبري است</w:t>
      </w:r>
      <w:r w:rsidRPr="0080341E">
        <w:rPr>
          <w:rFonts w:hint="cs"/>
          <w:color w:val="000000" w:themeColor="text1"/>
          <w:rtl/>
          <w:lang w:bidi="fa-IR"/>
        </w:rPr>
        <w:t>.</w:t>
      </w:r>
    </w:p>
    <w:p w:rsidR="005B7081" w:rsidRPr="0080341E" w:rsidRDefault="005B7081" w:rsidP="005B7081">
      <w:pPr>
        <w:spacing w:line="360" w:lineRule="auto"/>
        <w:ind w:firstLine="270"/>
        <w:rPr>
          <w:color w:val="000000" w:themeColor="text1"/>
          <w:rtl/>
          <w:lang w:bidi="fa-IR"/>
        </w:rPr>
      </w:pPr>
      <w:r>
        <w:rPr>
          <w:rFonts w:hint="cs"/>
          <w:color w:val="000000" w:themeColor="text1"/>
          <w:rtl/>
          <w:lang w:bidi="fa-IR"/>
        </w:rPr>
        <w:t>ب</w:t>
      </w:r>
      <w:r w:rsidRPr="0080341E">
        <w:rPr>
          <w:color w:val="000000" w:themeColor="text1"/>
          <w:rtl/>
          <w:lang w:bidi="fa-IR"/>
        </w:rPr>
        <w:t>نياد بركت با مشارکت در راه‌اندازي و توسعه‌ی طرح‌هاي اقتصادی در بخش‌های مختلف صنعتی، کشاورزی و ...، انجام طرح‌های عمراني و زيربنايي، مدرسه‌سازي، و ...، به دنبال تأثير كلي بر توسعه‌ی اقتصادي مناطق محروم كشور، افزايش فرصت‌هاي شغلي، توسعه‌ی كارآفريني، فقرزدايي و جلوگيري از مهاجرت نيروهاي محلي به شهرهای بزرگ است</w:t>
      </w:r>
      <w:r w:rsidRPr="0080341E">
        <w:rPr>
          <w:color w:val="000000" w:themeColor="text1"/>
          <w:lang w:bidi="fa-IR"/>
        </w:rPr>
        <w:t>.</w:t>
      </w:r>
      <w:r w:rsidRPr="0080341E">
        <w:rPr>
          <w:rFonts w:ascii="Cambria" w:hAnsi="Cambria" w:cs="Cambria"/>
          <w:color w:val="000000" w:themeColor="text1"/>
          <w:lang w:bidi="fa-IR"/>
        </w:rPr>
        <w:t> </w:t>
      </w:r>
    </w:p>
    <w:p w:rsidR="00137D5A" w:rsidRPr="005B7081" w:rsidRDefault="00137D5A" w:rsidP="005B7081">
      <w:pPr>
        <w:rPr>
          <w:rtl/>
          <w:lang w:bidi="fa-IR"/>
        </w:rPr>
      </w:pPr>
    </w:p>
    <w:p w:rsidR="00137D5A" w:rsidRPr="0080341E" w:rsidRDefault="00D06DBB" w:rsidP="005B7081">
      <w:pPr>
        <w:spacing w:line="360" w:lineRule="auto"/>
        <w:ind w:firstLine="270"/>
        <w:rPr>
          <w:color w:val="000000" w:themeColor="text1"/>
          <w:rtl/>
          <w:lang w:bidi="fa-IR"/>
        </w:rPr>
      </w:pPr>
      <w:r>
        <w:rPr>
          <w:noProof/>
          <w:lang w:bidi="fa-IR"/>
        </w:rPr>
        <mc:AlternateContent>
          <mc:Choice Requires="wps">
            <w:drawing>
              <wp:anchor distT="0" distB="0" distL="114300" distR="114300" simplePos="0" relativeHeight="251851776" behindDoc="1" locked="0" layoutInCell="1" allowOverlap="1" wp14:anchorId="644F4CD7" wp14:editId="5143CA6B">
                <wp:simplePos x="0" y="0"/>
                <wp:positionH relativeFrom="column">
                  <wp:posOffset>308610</wp:posOffset>
                </wp:positionH>
                <wp:positionV relativeFrom="paragraph">
                  <wp:posOffset>3862070</wp:posOffset>
                </wp:positionV>
                <wp:extent cx="5573395" cy="635"/>
                <wp:effectExtent l="0" t="0" r="0" b="0"/>
                <wp:wrapTight wrapText="bothSides">
                  <wp:wrapPolygon edited="0">
                    <wp:start x="0" y="0"/>
                    <wp:lineTo x="0" y="21600"/>
                    <wp:lineTo x="21600" y="21600"/>
                    <wp:lineTo x="21600" y="0"/>
                  </wp:wrapPolygon>
                </wp:wrapTight>
                <wp:docPr id="367" name="Text Box 367"/>
                <wp:cNvGraphicFramePr/>
                <a:graphic xmlns:a="http://schemas.openxmlformats.org/drawingml/2006/main">
                  <a:graphicData uri="http://schemas.microsoft.com/office/word/2010/wordprocessingShape">
                    <wps:wsp>
                      <wps:cNvSpPr txBox="1"/>
                      <wps:spPr>
                        <a:xfrm>
                          <a:off x="0" y="0"/>
                          <a:ext cx="5573395" cy="635"/>
                        </a:xfrm>
                        <a:prstGeom prst="rect">
                          <a:avLst/>
                        </a:prstGeom>
                        <a:solidFill>
                          <a:prstClr val="white"/>
                        </a:solidFill>
                        <a:ln>
                          <a:noFill/>
                        </a:ln>
                        <a:effectLst/>
                      </wps:spPr>
                      <wps:txbx>
                        <w:txbxContent>
                          <w:p w:rsidR="002F0973" w:rsidRPr="00D06DBB" w:rsidRDefault="002F0973" w:rsidP="007571F5">
                            <w:pPr>
                              <w:pStyle w:val="Caption"/>
                              <w:jc w:val="center"/>
                              <w:rPr>
                                <w:b/>
                                <w:bCs/>
                                <w:i w:val="0"/>
                                <w:iCs w:val="0"/>
                                <w:noProof/>
                                <w:color w:val="auto"/>
                                <w:sz w:val="28"/>
                                <w:szCs w:val="28"/>
                              </w:rPr>
                            </w:pPr>
                            <w:bookmarkStart w:id="138" w:name="_Toc452287044"/>
                            <w:r w:rsidRPr="00D06DBB">
                              <w:rPr>
                                <w:b/>
                                <w:bCs/>
                                <w:i w:val="0"/>
                                <w:iCs w:val="0"/>
                                <w:color w:val="auto"/>
                                <w:rtl/>
                              </w:rPr>
                              <w:t xml:space="preserve">شکل </w:t>
                            </w:r>
                            <w:r w:rsidRPr="00D06DBB">
                              <w:rPr>
                                <w:b/>
                                <w:bCs/>
                                <w:i w:val="0"/>
                                <w:iCs w:val="0"/>
                                <w:color w:val="auto"/>
                                <w:rtl/>
                              </w:rPr>
                              <w:fldChar w:fldCharType="begin"/>
                            </w:r>
                            <w:r w:rsidRPr="00D06DBB">
                              <w:rPr>
                                <w:b/>
                                <w:bCs/>
                                <w:i w:val="0"/>
                                <w:iCs w:val="0"/>
                                <w:color w:val="auto"/>
                                <w:rtl/>
                              </w:rPr>
                              <w:instrText xml:space="preserve"> </w:instrText>
                            </w:r>
                            <w:r w:rsidRPr="00D06DBB">
                              <w:rPr>
                                <w:b/>
                                <w:bCs/>
                                <w:i w:val="0"/>
                                <w:iCs w:val="0"/>
                                <w:color w:val="auto"/>
                              </w:rPr>
                              <w:instrText>SEQ</w:instrText>
                            </w:r>
                            <w:r w:rsidRPr="00D06DBB">
                              <w:rPr>
                                <w:b/>
                                <w:bCs/>
                                <w:i w:val="0"/>
                                <w:iCs w:val="0"/>
                                <w:color w:val="auto"/>
                                <w:rtl/>
                              </w:rPr>
                              <w:instrText xml:space="preserve"> شکل \* </w:instrText>
                            </w:r>
                            <w:r w:rsidRPr="00D06DBB">
                              <w:rPr>
                                <w:b/>
                                <w:bCs/>
                                <w:i w:val="0"/>
                                <w:iCs w:val="0"/>
                                <w:color w:val="auto"/>
                              </w:rPr>
                              <w:instrText>ARABIC</w:instrText>
                            </w:r>
                            <w:r w:rsidRPr="00D06DBB">
                              <w:rPr>
                                <w:b/>
                                <w:bCs/>
                                <w:i w:val="0"/>
                                <w:iCs w:val="0"/>
                                <w:color w:val="auto"/>
                                <w:rtl/>
                              </w:rPr>
                              <w:instrText xml:space="preserve"> </w:instrText>
                            </w:r>
                            <w:r w:rsidRPr="00D06DBB">
                              <w:rPr>
                                <w:b/>
                                <w:bCs/>
                                <w:i w:val="0"/>
                                <w:iCs w:val="0"/>
                                <w:color w:val="auto"/>
                                <w:rtl/>
                              </w:rPr>
                              <w:fldChar w:fldCharType="separate"/>
                            </w:r>
                            <w:r w:rsidR="00020636">
                              <w:rPr>
                                <w:b/>
                                <w:bCs/>
                                <w:i w:val="0"/>
                                <w:iCs w:val="0"/>
                                <w:noProof/>
                                <w:color w:val="auto"/>
                                <w:rtl/>
                              </w:rPr>
                              <w:t>12</w:t>
                            </w:r>
                            <w:r w:rsidRPr="00D06DBB">
                              <w:rPr>
                                <w:b/>
                                <w:bCs/>
                                <w:i w:val="0"/>
                                <w:iCs w:val="0"/>
                                <w:color w:val="auto"/>
                                <w:rtl/>
                              </w:rPr>
                              <w:fldChar w:fldCharType="end"/>
                            </w:r>
                            <w:r w:rsidRPr="00D06DBB">
                              <w:rPr>
                                <w:rFonts w:hint="cs"/>
                                <w:b/>
                                <w:bCs/>
                                <w:i w:val="0"/>
                                <w:iCs w:val="0"/>
                                <w:noProof/>
                                <w:color w:val="auto"/>
                                <w:rtl/>
                                <w:lang w:bidi="fa-IR"/>
                              </w:rPr>
                              <w:t>- نمایی از سایت بنیاد برکت</w:t>
                            </w:r>
                            <w:bookmarkEnd w:id="1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44F4CD7" id="Text Box 367" o:spid="_x0000_s1074" type="#_x0000_t202" style="position:absolute;left:0;text-align:left;margin-left:24.3pt;margin-top:304.1pt;width:438.85pt;height:.05pt;z-index:-25146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mLOAIAAHcEAAAOAAAAZHJzL2Uyb0RvYy54bWysVFFv2jAQfp+0/2D5fQSKgDYiVIyKaRJq&#10;K8HUZ+M4xJLt82xDwn79zk7Sbt2epr2Y8935u3zf3bG8b7UiF+G8BFPQyWhMiTAcSmlOBf122H66&#10;pcQHZkqmwIiCXoWn96uPH5aNzcUN1KBK4QiCGJ83tqB1CDbPMs9roZkfgRUGgxU4zQJe3SkrHWsQ&#10;XavsZjyeZw240jrgwnv0PnRBukr4VSV4eKoqLwJRBcVvC+l06TzGM1stWX5yzNaS95/B/uErNJMG&#10;i75CPbDAyNnJP6C05A48VGHEQWdQVZKLxAHZTMbv2OxrZkXiguJ4+yqT/3+w/PHy7IgsCzqdLygx&#10;TGOTDqIN5DO0JPpQocb6HBP3FlNDiwHs9OD36IzE28rp+IuUCMZR6+urvhGOo3M2W0yndzNKOMbm&#10;01nEyN6eWufDFwGaRKOgDpuXNGWXnQ9d6pASK3lQstxKpeIlBjbKkQvDRje1DKIH/y1LmZhrIL7q&#10;ADuPSJPSV4lsO1bRCu2xTfosbgfKRyivqISDbpq85VuJ5XfMh2fmcHyQPK5EeMKjUtAUFHqLkhrc&#10;j7/5Yz52FaOUNDiOBfXfz8wJStRXg/2OszsYbjCOg2HOegNIfILLZnky8YELajArB/oFN2Udq2CI&#10;GY61ChoGcxO6pcBN42K9Tkk4oZaFndlbHqEHmQ/tC3O2b1LA3j7CMKgsf9erLjd1y67PAYVPjYzC&#10;diriAMQLTncahX4T4/r8ek9Zb/8Xq58AAAD//wMAUEsDBBQABgAIAAAAIQAWZobl4AAAAAoBAAAP&#10;AAAAZHJzL2Rvd25yZXYueG1sTI+xTsMwEIZ3JN7BOiQWRB2SKAohTlVVMMBSEbqwufE1DsTnyHba&#10;8PYYFhjv7tN/31+vFzOyEzo/WBJwt0qAIXVWDdQL2L893ZbAfJCk5GgJBXyhh3VzeVHLStkzveKp&#10;DT2LIeQrKUCHMFWc+06jkX5lJ6R4O1pnZIij67ly8hzDzcjTJCm4kQPFD1pOuNXYfbazEbDL33f6&#10;Zj4+vmzyzD3v523x0bdCXF8tmwdgAZfwB8OPflSHJjod7EzKs1FAXhaRFFAkZQosAvdpkQE7/G4y&#10;4E3N/1dovgEAAP//AwBQSwECLQAUAAYACAAAACEAtoM4kv4AAADhAQAAEwAAAAAAAAAAAAAAAAAA&#10;AAAAW0NvbnRlbnRfVHlwZXNdLnhtbFBLAQItABQABgAIAAAAIQA4/SH/1gAAAJQBAAALAAAAAAAA&#10;AAAAAAAAAC8BAABfcmVscy8ucmVsc1BLAQItABQABgAIAAAAIQDQCRmLOAIAAHcEAAAOAAAAAAAA&#10;AAAAAAAAAC4CAABkcnMvZTJvRG9jLnhtbFBLAQItABQABgAIAAAAIQAWZobl4AAAAAoBAAAPAAAA&#10;AAAAAAAAAAAAAJIEAABkcnMvZG93bnJldi54bWxQSwUGAAAAAAQABADzAAAAnwUAAAAA&#10;" stroked="f">
                <v:textbox style="mso-fit-shape-to-text:t" inset="0,0,0,0">
                  <w:txbxContent>
                    <w:p w:rsidR="002F0973" w:rsidRPr="00D06DBB" w:rsidRDefault="002F0973" w:rsidP="007571F5">
                      <w:pPr>
                        <w:pStyle w:val="Caption"/>
                        <w:jc w:val="center"/>
                        <w:rPr>
                          <w:b/>
                          <w:bCs/>
                          <w:i w:val="0"/>
                          <w:iCs w:val="0"/>
                          <w:noProof/>
                          <w:color w:val="auto"/>
                          <w:sz w:val="28"/>
                          <w:szCs w:val="28"/>
                        </w:rPr>
                      </w:pPr>
                      <w:bookmarkStart w:id="149" w:name="_Toc452287044"/>
                      <w:r w:rsidRPr="00D06DBB">
                        <w:rPr>
                          <w:b/>
                          <w:bCs/>
                          <w:i w:val="0"/>
                          <w:iCs w:val="0"/>
                          <w:color w:val="auto"/>
                          <w:rtl/>
                        </w:rPr>
                        <w:t xml:space="preserve">شکل </w:t>
                      </w:r>
                      <w:r w:rsidRPr="00D06DBB">
                        <w:rPr>
                          <w:b/>
                          <w:bCs/>
                          <w:i w:val="0"/>
                          <w:iCs w:val="0"/>
                          <w:color w:val="auto"/>
                          <w:rtl/>
                        </w:rPr>
                        <w:fldChar w:fldCharType="begin"/>
                      </w:r>
                      <w:r w:rsidRPr="00D06DBB">
                        <w:rPr>
                          <w:b/>
                          <w:bCs/>
                          <w:i w:val="0"/>
                          <w:iCs w:val="0"/>
                          <w:color w:val="auto"/>
                          <w:rtl/>
                        </w:rPr>
                        <w:instrText xml:space="preserve"> </w:instrText>
                      </w:r>
                      <w:r w:rsidRPr="00D06DBB">
                        <w:rPr>
                          <w:b/>
                          <w:bCs/>
                          <w:i w:val="0"/>
                          <w:iCs w:val="0"/>
                          <w:color w:val="auto"/>
                        </w:rPr>
                        <w:instrText>SEQ</w:instrText>
                      </w:r>
                      <w:r w:rsidRPr="00D06DBB">
                        <w:rPr>
                          <w:b/>
                          <w:bCs/>
                          <w:i w:val="0"/>
                          <w:iCs w:val="0"/>
                          <w:color w:val="auto"/>
                          <w:rtl/>
                        </w:rPr>
                        <w:instrText xml:space="preserve"> شکل \* </w:instrText>
                      </w:r>
                      <w:r w:rsidRPr="00D06DBB">
                        <w:rPr>
                          <w:b/>
                          <w:bCs/>
                          <w:i w:val="0"/>
                          <w:iCs w:val="0"/>
                          <w:color w:val="auto"/>
                        </w:rPr>
                        <w:instrText>ARABIC</w:instrText>
                      </w:r>
                      <w:r w:rsidRPr="00D06DBB">
                        <w:rPr>
                          <w:b/>
                          <w:bCs/>
                          <w:i w:val="0"/>
                          <w:iCs w:val="0"/>
                          <w:color w:val="auto"/>
                          <w:rtl/>
                        </w:rPr>
                        <w:instrText xml:space="preserve"> </w:instrText>
                      </w:r>
                      <w:r w:rsidRPr="00D06DBB">
                        <w:rPr>
                          <w:b/>
                          <w:bCs/>
                          <w:i w:val="0"/>
                          <w:iCs w:val="0"/>
                          <w:color w:val="auto"/>
                          <w:rtl/>
                        </w:rPr>
                        <w:fldChar w:fldCharType="separate"/>
                      </w:r>
                      <w:r w:rsidR="00020636">
                        <w:rPr>
                          <w:b/>
                          <w:bCs/>
                          <w:i w:val="0"/>
                          <w:iCs w:val="0"/>
                          <w:noProof/>
                          <w:color w:val="auto"/>
                          <w:rtl/>
                        </w:rPr>
                        <w:t>12</w:t>
                      </w:r>
                      <w:r w:rsidRPr="00D06DBB">
                        <w:rPr>
                          <w:b/>
                          <w:bCs/>
                          <w:i w:val="0"/>
                          <w:iCs w:val="0"/>
                          <w:color w:val="auto"/>
                          <w:rtl/>
                        </w:rPr>
                        <w:fldChar w:fldCharType="end"/>
                      </w:r>
                      <w:r w:rsidRPr="00D06DBB">
                        <w:rPr>
                          <w:rFonts w:hint="cs"/>
                          <w:b/>
                          <w:bCs/>
                          <w:i w:val="0"/>
                          <w:iCs w:val="0"/>
                          <w:noProof/>
                          <w:color w:val="auto"/>
                          <w:rtl/>
                          <w:lang w:bidi="fa-IR"/>
                        </w:rPr>
                        <w:t>- نمایی از سایت بنیاد برکت</w:t>
                      </w:r>
                      <w:bookmarkEnd w:id="149"/>
                    </w:p>
                  </w:txbxContent>
                </v:textbox>
                <w10:wrap type="tight"/>
              </v:shape>
            </w:pict>
          </mc:Fallback>
        </mc:AlternateContent>
      </w:r>
      <w:r w:rsidR="005B7081" w:rsidRPr="0080341E">
        <w:rPr>
          <w:noProof/>
          <w:color w:val="000000" w:themeColor="text1"/>
          <w:rtl/>
          <w:lang w:bidi="fa-IR"/>
        </w:rPr>
        <w:drawing>
          <wp:anchor distT="0" distB="0" distL="114300" distR="114300" simplePos="0" relativeHeight="251661312" behindDoc="1" locked="0" layoutInCell="1" allowOverlap="1" wp14:anchorId="27BD08BE" wp14:editId="1A051FD1">
            <wp:simplePos x="0" y="0"/>
            <wp:positionH relativeFrom="margin">
              <wp:posOffset>308693</wp:posOffset>
            </wp:positionH>
            <wp:positionV relativeFrom="paragraph">
              <wp:posOffset>138430</wp:posOffset>
            </wp:positionV>
            <wp:extent cx="5573395" cy="3666490"/>
            <wp:effectExtent l="0" t="0" r="8255" b="0"/>
            <wp:wrapTight wrapText="bothSides">
              <wp:wrapPolygon edited="0">
                <wp:start x="0" y="0"/>
                <wp:lineTo x="0" y="21435"/>
                <wp:lineTo x="21558" y="21435"/>
                <wp:lineTo x="21558" y="0"/>
                <wp:lineTo x="0" y="0"/>
              </wp:wrapPolygon>
            </wp:wrapTight>
            <wp:docPr id="20" name="Picture 20" descr="D:\Users\se7en\Desktop\New folder (3)\1.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e7en\Desktop\New folder (3)\1.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73395" cy="366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D5A" w:rsidRPr="0080341E">
        <w:rPr>
          <w:color w:val="000000" w:themeColor="text1"/>
          <w:rtl/>
          <w:lang w:bidi="fa-IR"/>
        </w:rPr>
        <w:t xml:space="preserve">بنياد بركت در افق سند بیست‌ساله‌ی جمهوري اسلامي ايران با بهره‌مندي از امكانات و توانمندي‌هاي </w:t>
      </w:r>
      <w:r w:rsidR="00137D5A" w:rsidRPr="0080341E">
        <w:rPr>
          <w:color w:val="000000" w:themeColor="text1"/>
          <w:rtl/>
          <w:lang w:bidi="fa-IR"/>
        </w:rPr>
        <w:lastRenderedPageBreak/>
        <w:t>بالقوه و بالفعل كارآفرينان و بهره‌گيري كامل از پتانسيل سازمان‌هاي غيردولتي و عام‌المنفعه، قصد دارد در توزيع مناسب درآمد و ايجاد فرصت‌هاي برابر، به دور از فقر و تبعيض و بهره‌مند از رشد پرشتاب و مستمر اقتصادي و ارتقاي نسبي سطح درآمد سرانه و رسيدن به اشتغال كامل در مناطق محروم و كم‌تر توسعه‌يافته، اقدام‌های مؤثري را به انجام برساند</w:t>
      </w:r>
      <w:r w:rsidR="00137D5A" w:rsidRPr="0080341E">
        <w:rPr>
          <w:color w:val="000000" w:themeColor="text1"/>
          <w:lang w:bidi="fa-IR"/>
        </w:rPr>
        <w:t>.</w:t>
      </w:r>
      <w:r w:rsidR="00137D5A" w:rsidRPr="0080341E">
        <w:rPr>
          <w:rFonts w:ascii="Cambria" w:hAnsi="Cambria" w:cs="Cambria"/>
          <w:color w:val="000000" w:themeColor="text1"/>
          <w:lang w:bidi="fa-IR"/>
        </w:rPr>
        <w:t> </w:t>
      </w:r>
    </w:p>
    <w:p w:rsidR="00137D5A" w:rsidRDefault="00137D5A" w:rsidP="00137D5A">
      <w:pPr>
        <w:spacing w:line="360" w:lineRule="auto"/>
        <w:ind w:firstLine="270"/>
        <w:rPr>
          <w:color w:val="000000" w:themeColor="text1"/>
          <w:rtl/>
          <w:lang w:bidi="fa-IR"/>
        </w:rPr>
      </w:pPr>
      <w:r w:rsidRPr="0080341E">
        <w:rPr>
          <w:color w:val="000000" w:themeColor="text1"/>
          <w:rtl/>
          <w:lang w:bidi="fa-IR"/>
        </w:rPr>
        <w:t>حفظ ارزش‌های انقلاب اسلامي و حقوق مردم، تأکید بر عدالت اجتماعي و اقتصادي، حفظ كرامت انساني، مسئوليت‌پذيري، صيانت و توجه خاص به حقوق و نيازهاي اساسي اقشار آسيب‌پذير، از ارزش‌های بنيادين و اساسي مورد تأکید بنياد بركت به شمار می‌روند</w:t>
      </w:r>
      <w:r w:rsidRPr="0080341E">
        <w:rPr>
          <w:rFonts w:hint="cs"/>
          <w:color w:val="000000" w:themeColor="text1"/>
          <w:rtl/>
          <w:lang w:bidi="fa-IR"/>
        </w:rPr>
        <w:t>.</w:t>
      </w:r>
    </w:p>
    <w:p w:rsidR="005B7081" w:rsidRPr="0080341E" w:rsidRDefault="005B7081" w:rsidP="00137D5A">
      <w:pPr>
        <w:spacing w:line="360" w:lineRule="auto"/>
        <w:ind w:firstLine="270"/>
        <w:rPr>
          <w:color w:val="000000" w:themeColor="text1"/>
          <w:rtl/>
          <w:lang w:bidi="fa-IR"/>
        </w:rPr>
      </w:pPr>
    </w:p>
    <w:p w:rsidR="00137D5A" w:rsidRPr="00130CDF" w:rsidRDefault="00137D5A" w:rsidP="005B7081">
      <w:pPr>
        <w:pStyle w:val="Heading3"/>
        <w:spacing w:line="360" w:lineRule="auto"/>
        <w:rPr>
          <w:rFonts w:ascii="MENazanin-Bold" w:hAnsi="MENazanin-Bold" w:cs="B Nazanin"/>
          <w:b/>
          <w:bCs/>
          <w:color w:val="000000" w:themeColor="text1"/>
          <w:sz w:val="28"/>
          <w:szCs w:val="28"/>
          <w:rtl/>
        </w:rPr>
      </w:pPr>
      <w:bookmarkStart w:id="139" w:name="_Toc444274482"/>
      <w:bookmarkStart w:id="140" w:name="_Toc452282233"/>
      <w:r w:rsidRPr="00130CDF">
        <w:rPr>
          <w:rFonts w:ascii="MENazanin-Bold" w:hAnsi="MENazanin-Bold" w:cs="B Nazanin" w:hint="cs"/>
          <w:b/>
          <w:bCs/>
          <w:color w:val="000000" w:themeColor="text1"/>
          <w:sz w:val="28"/>
          <w:szCs w:val="28"/>
          <w:rtl/>
        </w:rPr>
        <w:t xml:space="preserve">2-4-1- </w:t>
      </w:r>
      <w:r w:rsidRPr="00130CDF">
        <w:rPr>
          <w:rFonts w:ascii="MENazanin-Bold" w:hAnsi="MENazanin-Bold" w:cs="B Nazanin"/>
          <w:b/>
          <w:bCs/>
          <w:color w:val="000000" w:themeColor="text1"/>
          <w:sz w:val="28"/>
          <w:szCs w:val="28"/>
          <w:rtl/>
        </w:rPr>
        <w:t>حوزه‌های فعالیت بنیاد برکت</w:t>
      </w:r>
      <w:bookmarkEnd w:id="139"/>
      <w:bookmarkEnd w:id="140"/>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Pr>
      </w:pPr>
      <w:r w:rsidRPr="0080341E">
        <w:rPr>
          <w:rFonts w:ascii="MENazanin-Bold" w:hAnsi="MENazanin-Bold"/>
          <w:color w:val="000000" w:themeColor="text1"/>
          <w:rtl/>
        </w:rPr>
        <w:t>توانمندسازی اقتصادی و کارآفرینی در مناطق محروم و کم‌تر توسعه‌یافته</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Pr>
      </w:pPr>
      <w:r w:rsidRPr="0080341E">
        <w:rPr>
          <w:rFonts w:ascii="MENazanin-Bold" w:hAnsi="MENazanin-Bold"/>
          <w:color w:val="000000" w:themeColor="text1"/>
          <w:rtl/>
        </w:rPr>
        <w:t>توسعه‌ی فضاهای آموزشی از طریق تأسیس مدارس برکت در در مناطق محروم و کم‌تر توسعه‌یافته</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Pr>
      </w:pPr>
      <w:r w:rsidRPr="0080341E">
        <w:rPr>
          <w:rFonts w:ascii="MENazanin-Bold" w:hAnsi="MENazanin-Bold"/>
          <w:color w:val="000000" w:themeColor="text1"/>
          <w:rtl/>
        </w:rPr>
        <w:t>توسعه‌ی خدمات زیربنایی و فرهنگی در مناطق محروم و کم‌تر توسعه‌یافته</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Pr>
      </w:pPr>
      <w:r w:rsidRPr="0080341E">
        <w:rPr>
          <w:rFonts w:ascii="MENazanin-Bold" w:hAnsi="MENazanin-Bold"/>
          <w:color w:val="000000" w:themeColor="text1"/>
          <w:rtl/>
        </w:rPr>
        <w:t>توسعه‌ی خدمات بیمه‌ای و مالی در مناطق محروم و کم‌تر توسعه‌یافته</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Pr>
      </w:pPr>
      <w:r w:rsidRPr="0080341E">
        <w:rPr>
          <w:rFonts w:ascii="MENazanin-Bold" w:hAnsi="MENazanin-Bold"/>
          <w:color w:val="000000" w:themeColor="text1"/>
          <w:rtl/>
        </w:rPr>
        <w:t>توسعه‌ی محصولات راهبردی دارویی با تأکید بر فناوری‌های نوین</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Pr>
      </w:pPr>
      <w:r w:rsidRPr="0080341E">
        <w:rPr>
          <w:rFonts w:ascii="MENazanin-Bold" w:hAnsi="MENazanin-Bold"/>
          <w:color w:val="000000" w:themeColor="text1"/>
          <w:rtl/>
        </w:rPr>
        <w:t>افزایش دسترسی آحاد جامعه به‌ویژه مناطق محروم به خدمات بهداشتی و درمانی با استفاده از فناوری‌های نوین در سلامت الکترونیک</w:t>
      </w:r>
    </w:p>
    <w:p w:rsidR="00137D5A" w:rsidRPr="00130CDF" w:rsidRDefault="00137D5A" w:rsidP="005B7081">
      <w:pPr>
        <w:pStyle w:val="Heading3"/>
        <w:spacing w:line="360" w:lineRule="auto"/>
        <w:rPr>
          <w:rFonts w:ascii="Cambria" w:hAnsi="Cambria" w:cs="B Nazanin"/>
          <w:b/>
          <w:bCs/>
          <w:color w:val="000000" w:themeColor="text1"/>
          <w:sz w:val="28"/>
          <w:szCs w:val="28"/>
          <w:rtl/>
        </w:rPr>
      </w:pPr>
      <w:bookmarkStart w:id="141" w:name="_Toc444274483"/>
      <w:bookmarkStart w:id="142" w:name="_Toc452282234"/>
      <w:r w:rsidRPr="00130CDF">
        <w:rPr>
          <w:rFonts w:ascii="MENazanin-Bold" w:hAnsi="MENazanin-Bold" w:cs="B Nazanin" w:hint="cs"/>
          <w:b/>
          <w:bCs/>
          <w:color w:val="000000" w:themeColor="text1"/>
          <w:sz w:val="28"/>
          <w:szCs w:val="28"/>
          <w:rtl/>
        </w:rPr>
        <w:lastRenderedPageBreak/>
        <w:t xml:space="preserve">2-4-2- </w:t>
      </w:r>
      <w:r w:rsidRPr="00130CDF">
        <w:rPr>
          <w:rFonts w:ascii="MENazanin-Bold" w:hAnsi="MENazanin-Bold" w:cs="B Nazanin"/>
          <w:b/>
          <w:bCs/>
          <w:color w:val="000000" w:themeColor="text1"/>
          <w:sz w:val="28"/>
          <w:szCs w:val="28"/>
          <w:rtl/>
        </w:rPr>
        <w:t>مهم‌ترین فعالیت‌ها و اقدامات بنیاد برکت</w:t>
      </w:r>
      <w:bookmarkEnd w:id="141"/>
      <w:bookmarkEnd w:id="142"/>
      <w:r w:rsidRPr="00130CDF">
        <w:rPr>
          <w:rFonts w:ascii="Cambria" w:hAnsi="Cambria" w:cs="Cambria" w:hint="cs"/>
          <w:b/>
          <w:bCs/>
          <w:color w:val="000000" w:themeColor="text1"/>
          <w:sz w:val="28"/>
          <w:szCs w:val="28"/>
          <w:rtl/>
        </w:rPr>
        <w:t> </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Pr>
      </w:pPr>
      <w:r w:rsidRPr="0080341E">
        <w:rPr>
          <w:rFonts w:ascii="MENazanin-Bold" w:hAnsi="MENazanin-Bold" w:hint="cs"/>
          <w:color w:val="000000" w:themeColor="text1"/>
          <w:rtl/>
        </w:rPr>
        <w:t>بنياد بركت علاوه بر</w:t>
      </w:r>
      <w:r w:rsidRPr="0080341E">
        <w:rPr>
          <w:rFonts w:ascii="Cambria" w:hAnsi="Cambria" w:cs="Cambria" w:hint="cs"/>
          <w:color w:val="000000" w:themeColor="text1"/>
          <w:rtl/>
        </w:rPr>
        <w:t> </w:t>
      </w:r>
      <w:r w:rsidRPr="0080341E">
        <w:rPr>
          <w:rFonts w:ascii="MENazanin-Bold" w:hAnsi="MENazanin-Bold" w:hint="cs"/>
          <w:color w:val="000000" w:themeColor="text1"/>
          <w:rtl/>
        </w:rPr>
        <w:t>اجراي طرح‌هاي</w:t>
      </w:r>
      <w:r w:rsidRPr="0080341E">
        <w:rPr>
          <w:rFonts w:ascii="Cambria" w:hAnsi="Cambria" w:cs="Cambria" w:hint="cs"/>
          <w:color w:val="000000" w:themeColor="text1"/>
          <w:rtl/>
        </w:rPr>
        <w:t> </w:t>
      </w:r>
      <w:r w:rsidRPr="0080341E">
        <w:rPr>
          <w:rFonts w:ascii="MENazanin-Bold" w:hAnsi="MENazanin-Bold" w:hint="cs"/>
          <w:color w:val="000000" w:themeColor="text1"/>
          <w:rtl/>
        </w:rPr>
        <w:t>توانمندسازي اقتصادي، در زمينه‌ي توسعه‌ و انجام طرح‌هاي زيربنايي، فرهنگي و آموزشي در مناطق محروم و كم‌تر توسعه‌يافته‌ي كشور، مانند طرح‌هاي راه‌سازي، پل‌سازي، آبرساني، برق‌رساني، احداث مراكز</w:t>
      </w:r>
      <w:r w:rsidRPr="0080341E">
        <w:rPr>
          <w:rFonts w:ascii="Cambria" w:hAnsi="Cambria" w:cs="Cambria" w:hint="cs"/>
          <w:color w:val="000000" w:themeColor="text1"/>
          <w:rtl/>
        </w:rPr>
        <w:t> </w:t>
      </w:r>
      <w:r w:rsidRPr="0080341E">
        <w:rPr>
          <w:rFonts w:ascii="MENazanin-Bold" w:hAnsi="MENazanin-Bold"/>
          <w:color w:val="000000" w:themeColor="text1"/>
        </w:rPr>
        <w:t>ICT</w:t>
      </w:r>
      <w:r w:rsidRPr="0080341E">
        <w:rPr>
          <w:rFonts w:ascii="Cambria" w:hAnsi="Cambria" w:cs="Cambria" w:hint="cs"/>
          <w:color w:val="000000" w:themeColor="text1"/>
          <w:rtl/>
        </w:rPr>
        <w:t> </w:t>
      </w:r>
      <w:r w:rsidRPr="0080341E">
        <w:rPr>
          <w:rFonts w:ascii="MENazanin-Bold" w:hAnsi="MENazanin-Bold" w:hint="cs"/>
          <w:color w:val="000000" w:themeColor="text1"/>
          <w:rtl/>
        </w:rPr>
        <w:t>و مخابراتي، احداث خانه‌ي بهداشت، پاسگاه و حوزه‌ي انتظامي، احداث مسكن محرومين، ساخت و تكميل بيمارستان، اجراي پروژه‌هاي آبخيزداري و زيرساخت باغباني،</w:t>
      </w:r>
      <w:r w:rsidRPr="0080341E">
        <w:rPr>
          <w:rFonts w:ascii="Cambria" w:hAnsi="Cambria" w:cs="Cambria" w:hint="cs"/>
          <w:color w:val="000000" w:themeColor="text1"/>
          <w:rtl/>
        </w:rPr>
        <w:t> </w:t>
      </w:r>
      <w:r w:rsidRPr="0080341E">
        <w:rPr>
          <w:rFonts w:ascii="MENazanin-Bold" w:hAnsi="MENazanin-Bold" w:hint="cs"/>
          <w:color w:val="000000" w:themeColor="text1"/>
          <w:rtl/>
        </w:rPr>
        <w:t>ساخت مدارس، مساجد، حوزه‌هاي علميه، دارالقرآن و خانه‌هاي عالم فعاليت‌‌هاي گسترده‌اي تاكنون انجام داده است.</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اين در حالي است كه بنياد بركت در حوزه‌ي سلامت الكترونيك، كمك به ايتام، اعطاي وام به نيازمندان، بيمه‌ي بركت افراد فاقد پوشش بيمه‌اي،</w:t>
      </w:r>
      <w:r w:rsidRPr="0080341E">
        <w:rPr>
          <w:rFonts w:ascii="Cambria" w:hAnsi="Cambria" w:cs="Cambria" w:hint="cs"/>
          <w:color w:val="000000" w:themeColor="text1"/>
          <w:rtl/>
        </w:rPr>
        <w:t> </w:t>
      </w:r>
      <w:r w:rsidRPr="0080341E">
        <w:rPr>
          <w:rFonts w:ascii="MENazanin-Bold" w:hAnsi="MENazanin-Bold"/>
          <w:color w:val="000000" w:themeColor="text1"/>
        </w:rPr>
        <w:t>IVF</w:t>
      </w:r>
      <w:r w:rsidRPr="0080341E">
        <w:rPr>
          <w:rFonts w:ascii="Cambria" w:hAnsi="Cambria" w:cs="Cambria" w:hint="cs"/>
          <w:color w:val="000000" w:themeColor="text1"/>
          <w:rtl/>
        </w:rPr>
        <w:t> </w:t>
      </w:r>
      <w:r w:rsidRPr="0080341E">
        <w:rPr>
          <w:rFonts w:ascii="MENazanin-Bold" w:hAnsi="MENazanin-Bold" w:hint="cs"/>
          <w:color w:val="000000" w:themeColor="text1"/>
          <w:rtl/>
        </w:rPr>
        <w:t>زوج‌هاي نابارور كم‌بضاعت و ارايه‌ي خدمات به بيماران صعب‌العلاج و نيازمندان مناطق محروم كشور نيز اقدامات مؤثري انجام داده است.</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كل سرمايه‌گذاري انجام‌شده توسط بنياد بركت در مناطق محروم و كم‌تر توسعه‌یافته‌ي كشور تا خرداد 94، بالغ‌بر 41 هزار ميليارد ريال است. هم‌چنين ميزان ظرفيت كل اشتغال‌زايي با اجراي طرح‌هاي توانمندسازي اقتصادي به حدود 135 هزار نفر (27 هزار نفر به‌طور مستقيم و 108 هزار نفر به‌طور غيرمستقيم) می‌رسد.</w:t>
      </w:r>
    </w:p>
    <w:p w:rsidR="00137D5A" w:rsidRPr="00130CDF" w:rsidRDefault="00137D5A" w:rsidP="00B8691F">
      <w:pPr>
        <w:pStyle w:val="Heading3"/>
        <w:spacing w:line="360" w:lineRule="auto"/>
        <w:rPr>
          <w:rFonts w:ascii="Cambria" w:hAnsi="Cambria" w:cs="B Nazanin"/>
          <w:b/>
          <w:bCs/>
          <w:color w:val="000000" w:themeColor="text1"/>
          <w:sz w:val="28"/>
          <w:szCs w:val="28"/>
          <w:rtl/>
        </w:rPr>
      </w:pPr>
      <w:bookmarkStart w:id="143" w:name="_Toc444274484"/>
      <w:bookmarkStart w:id="144" w:name="_Toc452282235"/>
      <w:r w:rsidRPr="00130CDF">
        <w:rPr>
          <w:rFonts w:ascii="MENazanin-Bold" w:hAnsi="MENazanin-Bold" w:cs="B Nazanin" w:hint="cs"/>
          <w:b/>
          <w:bCs/>
          <w:color w:val="000000" w:themeColor="text1"/>
          <w:sz w:val="28"/>
          <w:szCs w:val="28"/>
          <w:rtl/>
        </w:rPr>
        <w:t xml:space="preserve">2-4-3- </w:t>
      </w:r>
      <w:r w:rsidRPr="00130CDF">
        <w:rPr>
          <w:rFonts w:ascii="MENazanin-Bold" w:hAnsi="MENazanin-Bold" w:cs="B Nazanin"/>
          <w:b/>
          <w:bCs/>
          <w:color w:val="000000" w:themeColor="text1"/>
          <w:sz w:val="28"/>
          <w:szCs w:val="28"/>
          <w:rtl/>
        </w:rPr>
        <w:t>ویژگی‌ فعالیت‌های بنیاد برکت</w:t>
      </w:r>
      <w:bookmarkEnd w:id="143"/>
      <w:bookmarkEnd w:id="144"/>
      <w:r w:rsidRPr="00130CDF">
        <w:rPr>
          <w:rFonts w:ascii="Cambria" w:hAnsi="Cambria" w:cs="Cambria" w:hint="cs"/>
          <w:b/>
          <w:bCs/>
          <w:color w:val="000000" w:themeColor="text1"/>
          <w:sz w:val="28"/>
          <w:szCs w:val="28"/>
          <w:rtl/>
        </w:rPr>
        <w:t> </w:t>
      </w:r>
    </w:p>
    <w:p w:rsidR="00137D5A" w:rsidRPr="0080341E" w:rsidRDefault="00137D5A" w:rsidP="00B8691F">
      <w:pPr>
        <w:spacing w:line="360" w:lineRule="auto"/>
        <w:ind w:firstLine="270"/>
        <w:rPr>
          <w:rFonts w:ascii="MENazanin-Bold" w:hAnsi="MENazanin-Bold"/>
          <w:color w:val="000000" w:themeColor="text1"/>
          <w:rtl/>
        </w:rPr>
      </w:pPr>
      <w:r w:rsidRPr="0080341E">
        <w:rPr>
          <w:rFonts w:ascii="MENazanin-Bold" w:hAnsi="MENazanin-Bold"/>
          <w:color w:val="000000" w:themeColor="text1"/>
          <w:rtl/>
        </w:rPr>
        <w:t>نکته‌های كليدی و محوري در نگرش بنياد بركت نسبت به فعاليت‌هاي محروميت‌زدايي و توانمندسازي اقتصادي در كشور عبارت‌اند از</w:t>
      </w:r>
      <w:r w:rsidRPr="0080341E">
        <w:rPr>
          <w:rFonts w:ascii="MENazanin-Bold" w:hAnsi="MENazanin-Bold"/>
          <w:color w:val="000000" w:themeColor="text1"/>
        </w:rPr>
        <w:t>:</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Pr>
      </w:pPr>
      <w:r w:rsidRPr="0080341E">
        <w:rPr>
          <w:rFonts w:ascii="MENazanin-Bold" w:hAnsi="MENazanin-Bold"/>
          <w:color w:val="000000" w:themeColor="text1"/>
          <w:rtl/>
        </w:rPr>
        <w:t>تأکید بر اين باور كه توسعه‌ی اقتصادي مناطق محروم و كم‌تر توسعه‌يافته از طريق سرمايه‌گذاري و راه‌اندازي بنگاه‌هاي اقتصادي با توجه به مزيت‌هاي نسبي در اين مناطق انجام می‌گیرد</w:t>
      </w:r>
      <w:r w:rsidRPr="0080341E">
        <w:rPr>
          <w:rFonts w:ascii="MENazanin-Bold" w:hAnsi="MENazanin-Bold"/>
          <w:color w:val="000000" w:themeColor="text1"/>
        </w:rPr>
        <w:t>.</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Pr>
      </w:pPr>
      <w:r w:rsidRPr="0080341E">
        <w:rPr>
          <w:rFonts w:ascii="MENazanin-Bold" w:hAnsi="MENazanin-Bold"/>
          <w:color w:val="000000" w:themeColor="text1"/>
          <w:rtl/>
        </w:rPr>
        <w:lastRenderedPageBreak/>
        <w:t>تأکید بر ايجاد فرصت‌هاي شغلي محلي و جلوگيري از مهاجرت نيروهاي بومي از مناطق محروم و كم‌تر توسعه‌يافته</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Pr>
      </w:pPr>
      <w:r w:rsidRPr="0080341E">
        <w:rPr>
          <w:rFonts w:ascii="MENazanin-Bold" w:hAnsi="MENazanin-Bold"/>
          <w:color w:val="000000" w:themeColor="text1"/>
          <w:rtl/>
        </w:rPr>
        <w:t>تأکید بر مشارکت بنیاد برکت به شکل غيرتصدي‌گرايانه و غيرماندگار به كارآفرينان و سرمایه‌گذاران محلي در جهت را‌ه‌اندازي بنگاه‌هاي اقتصادي در قالب اصول اقتصاد و ماليه‌ی اسلامي (مشاركت‌هاي حقوقي و مدني)</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Pr>
      </w:pPr>
      <w:r w:rsidRPr="0080341E">
        <w:rPr>
          <w:rFonts w:ascii="MENazanin-Bold" w:hAnsi="MENazanin-Bold"/>
          <w:color w:val="000000" w:themeColor="text1"/>
          <w:rtl/>
        </w:rPr>
        <w:t>تأکید بر كمك به توسعه‌ی اقتصادي و ايجاد اشتغال پايدار در مناطق محروم و كم‌تر توسعه‌يافته از طريق استفاده از مشاركت مردمي و آموزشي در زمينه‌ی اصول و روش‌هاي صحيح شركت‌داري</w:t>
      </w:r>
      <w:r w:rsidRPr="0080341E">
        <w:rPr>
          <w:rFonts w:ascii="MENazanin-Bold" w:hAnsi="MENazanin-Bold"/>
          <w:color w:val="000000" w:themeColor="text1"/>
        </w:rPr>
        <w:t>.</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Pr>
      </w:pPr>
      <w:r w:rsidRPr="0080341E">
        <w:rPr>
          <w:rFonts w:ascii="MENazanin-Bold" w:hAnsi="MENazanin-Bold"/>
          <w:color w:val="000000" w:themeColor="text1"/>
          <w:rtl/>
        </w:rPr>
        <w:t>توجه ويژه به انجام امور زیربنایی و ايجاد فضاهاي آموزشي و فرهنگی به‌عنوان مكمل فعاليت‌هاي اقتصادي در مناطق محروم و كم‌تر توسعه‌يافته</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یکی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اصلی‌ترین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اهداف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تأسیس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همیاری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بهبود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ارتقای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توانمندسازی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اقتصادی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افراد،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گروه‌ها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واحدهای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کسب‌وکار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مستعد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مناطق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محروم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کم‌تر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توسعه‌یافته‌ی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Pr>
        <w:t xml:space="preserve">. </w:t>
      </w:r>
    </w:p>
    <w:p w:rsidR="00881257" w:rsidRDefault="00137D5A" w:rsidP="00881257">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تلاش‌های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گذشته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مناطق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محروم،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اثرات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قابل‌توجهی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جلوگیری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مهاجرت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بی‌رویه‌ی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روستاییان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شهرها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مناطق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هدف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داشته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Pr>
        <w:t xml:space="preserve">. </w:t>
      </w:r>
    </w:p>
    <w:p w:rsidR="00137D5A" w:rsidRPr="00130CDF" w:rsidRDefault="00881257" w:rsidP="00881257">
      <w:pPr>
        <w:pStyle w:val="Heading2"/>
        <w:bidi/>
        <w:rPr>
          <w:rFonts w:ascii="MENazanin-Bold" w:hAnsi="MENazanin-Bold" w:cs="B Nazanin"/>
          <w:color w:val="000000" w:themeColor="text1"/>
          <w:sz w:val="28"/>
          <w:szCs w:val="28"/>
          <w:rtl/>
        </w:rPr>
      </w:pPr>
      <w:bookmarkStart w:id="145" w:name="_Toc444274485"/>
      <w:bookmarkStart w:id="146" w:name="_Toc452282236"/>
      <w:r w:rsidRPr="00130CDF">
        <w:rPr>
          <w:rFonts w:ascii="MENazanin-Bold" w:hAnsi="MENazanin-Bold" w:cs="B Nazanin" w:hint="cs"/>
          <w:color w:val="000000" w:themeColor="text1"/>
          <w:sz w:val="28"/>
          <w:szCs w:val="28"/>
          <w:rtl/>
        </w:rPr>
        <w:t>2-5- بنیاد رشد</w:t>
      </w:r>
      <w:bookmarkEnd w:id="145"/>
      <w:bookmarkEnd w:id="146"/>
      <w:r w:rsidRPr="00130CDF">
        <w:rPr>
          <w:rFonts w:ascii="MENazanin-Bold" w:hAnsi="MENazanin-Bold" w:cs="B Nazanin"/>
          <w:color w:val="000000" w:themeColor="text1"/>
          <w:sz w:val="28"/>
          <w:szCs w:val="28"/>
          <w:rtl/>
        </w:rPr>
        <w:t xml:space="preserve"> </w:t>
      </w:r>
    </w:p>
    <w:p w:rsidR="00137D5A" w:rsidRDefault="007571F5" w:rsidP="00137D5A">
      <w:pPr>
        <w:spacing w:line="360" w:lineRule="auto"/>
        <w:ind w:firstLine="270"/>
        <w:rPr>
          <w:rFonts w:ascii="MENazanin-Bold" w:hAnsi="MENazanin-Bold"/>
          <w:color w:val="000000" w:themeColor="text1"/>
          <w:rtl/>
        </w:rPr>
      </w:pPr>
      <w:r>
        <w:rPr>
          <w:noProof/>
          <w:lang w:bidi="fa-IR"/>
        </w:rPr>
        <w:lastRenderedPageBreak/>
        <mc:AlternateContent>
          <mc:Choice Requires="wps">
            <w:drawing>
              <wp:anchor distT="0" distB="0" distL="114300" distR="114300" simplePos="0" relativeHeight="251853824" behindDoc="1" locked="0" layoutInCell="1" allowOverlap="1" wp14:anchorId="123CDEE4" wp14:editId="443F892D">
                <wp:simplePos x="0" y="0"/>
                <wp:positionH relativeFrom="column">
                  <wp:posOffset>304165</wp:posOffset>
                </wp:positionH>
                <wp:positionV relativeFrom="paragraph">
                  <wp:posOffset>5699125</wp:posOffset>
                </wp:positionV>
                <wp:extent cx="5532755" cy="635"/>
                <wp:effectExtent l="0" t="0" r="0" b="0"/>
                <wp:wrapTight wrapText="bothSides">
                  <wp:wrapPolygon edited="0">
                    <wp:start x="0" y="0"/>
                    <wp:lineTo x="0" y="21600"/>
                    <wp:lineTo x="21600" y="21600"/>
                    <wp:lineTo x="21600" y="0"/>
                  </wp:wrapPolygon>
                </wp:wrapTight>
                <wp:docPr id="368" name="Text Box 368"/>
                <wp:cNvGraphicFramePr/>
                <a:graphic xmlns:a="http://schemas.openxmlformats.org/drawingml/2006/main">
                  <a:graphicData uri="http://schemas.microsoft.com/office/word/2010/wordprocessingShape">
                    <wps:wsp>
                      <wps:cNvSpPr txBox="1"/>
                      <wps:spPr>
                        <a:xfrm>
                          <a:off x="0" y="0"/>
                          <a:ext cx="5532755" cy="635"/>
                        </a:xfrm>
                        <a:prstGeom prst="rect">
                          <a:avLst/>
                        </a:prstGeom>
                        <a:solidFill>
                          <a:prstClr val="white"/>
                        </a:solidFill>
                        <a:ln>
                          <a:noFill/>
                        </a:ln>
                        <a:effectLst/>
                      </wps:spPr>
                      <wps:txbx>
                        <w:txbxContent>
                          <w:p w:rsidR="002F0973" w:rsidRPr="007571F5" w:rsidRDefault="002F0973" w:rsidP="007571F5">
                            <w:pPr>
                              <w:pStyle w:val="Caption"/>
                              <w:jc w:val="center"/>
                              <w:rPr>
                                <w:rFonts w:ascii="MENazanin-Bold" w:hAnsi="MENazanin-Bold"/>
                                <w:b/>
                                <w:bCs/>
                                <w:i w:val="0"/>
                                <w:iCs w:val="0"/>
                                <w:noProof/>
                                <w:color w:val="auto"/>
                                <w:sz w:val="28"/>
                                <w:szCs w:val="28"/>
                              </w:rPr>
                            </w:pPr>
                            <w:bookmarkStart w:id="147" w:name="_Toc452287045"/>
                            <w:r w:rsidRPr="007571F5">
                              <w:rPr>
                                <w:b/>
                                <w:bCs/>
                                <w:i w:val="0"/>
                                <w:iCs w:val="0"/>
                                <w:color w:val="auto"/>
                                <w:rtl/>
                              </w:rPr>
                              <w:t xml:space="preserve">شکل </w:t>
                            </w:r>
                            <w:r w:rsidRPr="007571F5">
                              <w:rPr>
                                <w:b/>
                                <w:bCs/>
                                <w:i w:val="0"/>
                                <w:iCs w:val="0"/>
                                <w:color w:val="auto"/>
                                <w:rtl/>
                              </w:rPr>
                              <w:fldChar w:fldCharType="begin"/>
                            </w:r>
                            <w:r w:rsidRPr="007571F5">
                              <w:rPr>
                                <w:b/>
                                <w:bCs/>
                                <w:i w:val="0"/>
                                <w:iCs w:val="0"/>
                                <w:color w:val="auto"/>
                                <w:rtl/>
                              </w:rPr>
                              <w:instrText xml:space="preserve"> </w:instrText>
                            </w:r>
                            <w:r w:rsidRPr="007571F5">
                              <w:rPr>
                                <w:b/>
                                <w:bCs/>
                                <w:i w:val="0"/>
                                <w:iCs w:val="0"/>
                                <w:color w:val="auto"/>
                              </w:rPr>
                              <w:instrText>SEQ</w:instrText>
                            </w:r>
                            <w:r w:rsidRPr="007571F5">
                              <w:rPr>
                                <w:b/>
                                <w:bCs/>
                                <w:i w:val="0"/>
                                <w:iCs w:val="0"/>
                                <w:color w:val="auto"/>
                                <w:rtl/>
                              </w:rPr>
                              <w:instrText xml:space="preserve"> شکل \* </w:instrText>
                            </w:r>
                            <w:r w:rsidRPr="007571F5">
                              <w:rPr>
                                <w:b/>
                                <w:bCs/>
                                <w:i w:val="0"/>
                                <w:iCs w:val="0"/>
                                <w:color w:val="auto"/>
                              </w:rPr>
                              <w:instrText>ARABIC</w:instrText>
                            </w:r>
                            <w:r w:rsidRPr="007571F5">
                              <w:rPr>
                                <w:b/>
                                <w:bCs/>
                                <w:i w:val="0"/>
                                <w:iCs w:val="0"/>
                                <w:color w:val="auto"/>
                                <w:rtl/>
                              </w:rPr>
                              <w:instrText xml:space="preserve"> </w:instrText>
                            </w:r>
                            <w:r w:rsidRPr="007571F5">
                              <w:rPr>
                                <w:b/>
                                <w:bCs/>
                                <w:i w:val="0"/>
                                <w:iCs w:val="0"/>
                                <w:color w:val="auto"/>
                                <w:rtl/>
                              </w:rPr>
                              <w:fldChar w:fldCharType="separate"/>
                            </w:r>
                            <w:r w:rsidR="00020636">
                              <w:rPr>
                                <w:b/>
                                <w:bCs/>
                                <w:i w:val="0"/>
                                <w:iCs w:val="0"/>
                                <w:noProof/>
                                <w:color w:val="auto"/>
                                <w:rtl/>
                              </w:rPr>
                              <w:t>13</w:t>
                            </w:r>
                            <w:r w:rsidRPr="007571F5">
                              <w:rPr>
                                <w:b/>
                                <w:bCs/>
                                <w:i w:val="0"/>
                                <w:iCs w:val="0"/>
                                <w:color w:val="auto"/>
                                <w:rtl/>
                              </w:rPr>
                              <w:fldChar w:fldCharType="end"/>
                            </w:r>
                            <w:r w:rsidRPr="007571F5">
                              <w:rPr>
                                <w:rFonts w:hint="cs"/>
                                <w:b/>
                                <w:bCs/>
                                <w:i w:val="0"/>
                                <w:iCs w:val="0"/>
                                <w:color w:val="auto"/>
                                <w:rtl/>
                                <w:lang w:bidi="fa-IR"/>
                              </w:rPr>
                              <w:t>- نمایی از صفخه اصلی سایت بنیاد رشد</w:t>
                            </w:r>
                            <w:bookmarkEnd w:id="1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23CDEE4" id="Text Box 368" o:spid="_x0000_s1075" type="#_x0000_t202" style="position:absolute;left:0;text-align:left;margin-left:23.95pt;margin-top:448.75pt;width:435.65pt;height:.05pt;z-index:-25146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jWNwIAAHcEAAAOAAAAZHJzL2Uyb0RvYy54bWysVE2P2jAQvVfqf7B8L+FDsG1EWFFWVJXQ&#10;7kpQ7dk4DrFke1zbkNBf37GTsO22p6oXM54Zv8m8N8PyvtWKXITzEkxBJ6MxJcJwKKU5FfTbYfvh&#10;IyU+MFMyBUYU9Co8vV+9f7dsbC6mUIMqhSMIYnze2ILWIdg8yzyvhWZ+BFYYDFbgNAt4daesdKxB&#10;dK2y6Xi8yBpwpXXAhffofeiCdJXwq0rw8FRVXgSiCorfFtLp0nmMZ7ZasvzkmK0l7z+D/cNXaCYN&#10;Fr1BPbDAyNnJP6C05A48VGHEQWdQVZKL1AN2Mxm/6WZfMytSL0iOtzea/P+D5Y+XZ0dkWdDZAqUy&#10;TKNIB9EG8hlaEn3IUGN9jol7i6mhxQAqPfg9OmPjbeV0/MWWCMaR6+uN3wjH0Tmfz6Z38zklHGOL&#10;2TxiZK9PrfPhiwBNolFQh+IlTtll50OXOqTESh6ULLdSqXiJgY1y5MJQ6KaWQfTgv2UpE3MNxFcd&#10;YOcRaVL6KrHbrqtohfbYJn7uPg0tH6G8IhMOumnylm8llt8xH56Zw/HB5nElwhMelYKmoNBblNTg&#10;fvzNH/NRVYxS0uA4FtR/PzMnKFFfDeodZ3cw3GAcB8Oc9Qaw8Qkum+XJxAcuqMGsHOgX3JR1rIIh&#10;ZjjWKmgYzE3olgI3jYv1OiXhhFoWdmZveYQeaD60L8zZXqSA2j7CMKgsf6NVl5vUsutzQOKTkJHY&#10;jkUcgHjB6U6j0G9iXJ9f7ynr9f9i9RMAAP//AwBQSwMEFAAGAAgAAAAhACXeY/bhAAAACgEAAA8A&#10;AABkcnMvZG93bnJldi54bWxMj7FOwzAQhnck3sE6JBZEnZaQNiFOVVUwwFIRurC58TUOxOfIdtrw&#10;9hgWGO/u03/fX64n07MTOt9ZEjCfJcCQGqs6agXs355uV8B8kKRkbwkFfKGHdXV5UcpC2TO94qkO&#10;LYsh5AspQIcwFJz7RqORfmYHpHg7WmdkiKNruXLyHMNNzxdJknEjO4oftBxwq7H5rEcjYJe+7/TN&#10;eHx82aR37nk/brOPthbi+mraPAALOIU/GH70ozpU0elgR1Ke9QLSZR5JAat8eQ8sAvk8XwA7/G4y&#10;4FXJ/1eovgEAAP//AwBQSwECLQAUAAYACAAAACEAtoM4kv4AAADhAQAAEwAAAAAAAAAAAAAAAAAA&#10;AAAAW0NvbnRlbnRfVHlwZXNdLnhtbFBLAQItABQABgAIAAAAIQA4/SH/1gAAAJQBAAALAAAAAAAA&#10;AAAAAAAAAC8BAABfcmVscy8ucmVsc1BLAQItABQABgAIAAAAIQCgoBjWNwIAAHcEAAAOAAAAAAAA&#10;AAAAAAAAAC4CAABkcnMvZTJvRG9jLnhtbFBLAQItABQABgAIAAAAIQAl3mP24QAAAAoBAAAPAAAA&#10;AAAAAAAAAAAAAJEEAABkcnMvZG93bnJldi54bWxQSwUGAAAAAAQABADzAAAAnwUAAAAA&#10;" stroked="f">
                <v:textbox style="mso-fit-shape-to-text:t" inset="0,0,0,0">
                  <w:txbxContent>
                    <w:p w:rsidR="002F0973" w:rsidRPr="007571F5" w:rsidRDefault="002F0973" w:rsidP="007571F5">
                      <w:pPr>
                        <w:pStyle w:val="Caption"/>
                        <w:jc w:val="center"/>
                        <w:rPr>
                          <w:rFonts w:ascii="MENazanin-Bold" w:hAnsi="MENazanin-Bold"/>
                          <w:b/>
                          <w:bCs/>
                          <w:i w:val="0"/>
                          <w:iCs w:val="0"/>
                          <w:noProof/>
                          <w:color w:val="auto"/>
                          <w:sz w:val="28"/>
                          <w:szCs w:val="28"/>
                        </w:rPr>
                      </w:pPr>
                      <w:bookmarkStart w:id="159" w:name="_Toc452287045"/>
                      <w:r w:rsidRPr="007571F5">
                        <w:rPr>
                          <w:b/>
                          <w:bCs/>
                          <w:i w:val="0"/>
                          <w:iCs w:val="0"/>
                          <w:color w:val="auto"/>
                          <w:rtl/>
                        </w:rPr>
                        <w:t xml:space="preserve">شکل </w:t>
                      </w:r>
                      <w:r w:rsidRPr="007571F5">
                        <w:rPr>
                          <w:b/>
                          <w:bCs/>
                          <w:i w:val="0"/>
                          <w:iCs w:val="0"/>
                          <w:color w:val="auto"/>
                          <w:rtl/>
                        </w:rPr>
                        <w:fldChar w:fldCharType="begin"/>
                      </w:r>
                      <w:r w:rsidRPr="007571F5">
                        <w:rPr>
                          <w:b/>
                          <w:bCs/>
                          <w:i w:val="0"/>
                          <w:iCs w:val="0"/>
                          <w:color w:val="auto"/>
                          <w:rtl/>
                        </w:rPr>
                        <w:instrText xml:space="preserve"> </w:instrText>
                      </w:r>
                      <w:r w:rsidRPr="007571F5">
                        <w:rPr>
                          <w:b/>
                          <w:bCs/>
                          <w:i w:val="0"/>
                          <w:iCs w:val="0"/>
                          <w:color w:val="auto"/>
                        </w:rPr>
                        <w:instrText>SEQ</w:instrText>
                      </w:r>
                      <w:r w:rsidRPr="007571F5">
                        <w:rPr>
                          <w:b/>
                          <w:bCs/>
                          <w:i w:val="0"/>
                          <w:iCs w:val="0"/>
                          <w:color w:val="auto"/>
                          <w:rtl/>
                        </w:rPr>
                        <w:instrText xml:space="preserve"> شکل \* </w:instrText>
                      </w:r>
                      <w:r w:rsidRPr="007571F5">
                        <w:rPr>
                          <w:b/>
                          <w:bCs/>
                          <w:i w:val="0"/>
                          <w:iCs w:val="0"/>
                          <w:color w:val="auto"/>
                        </w:rPr>
                        <w:instrText>ARABIC</w:instrText>
                      </w:r>
                      <w:r w:rsidRPr="007571F5">
                        <w:rPr>
                          <w:b/>
                          <w:bCs/>
                          <w:i w:val="0"/>
                          <w:iCs w:val="0"/>
                          <w:color w:val="auto"/>
                          <w:rtl/>
                        </w:rPr>
                        <w:instrText xml:space="preserve"> </w:instrText>
                      </w:r>
                      <w:r w:rsidRPr="007571F5">
                        <w:rPr>
                          <w:b/>
                          <w:bCs/>
                          <w:i w:val="0"/>
                          <w:iCs w:val="0"/>
                          <w:color w:val="auto"/>
                          <w:rtl/>
                        </w:rPr>
                        <w:fldChar w:fldCharType="separate"/>
                      </w:r>
                      <w:r w:rsidR="00020636">
                        <w:rPr>
                          <w:b/>
                          <w:bCs/>
                          <w:i w:val="0"/>
                          <w:iCs w:val="0"/>
                          <w:noProof/>
                          <w:color w:val="auto"/>
                          <w:rtl/>
                        </w:rPr>
                        <w:t>13</w:t>
                      </w:r>
                      <w:r w:rsidRPr="007571F5">
                        <w:rPr>
                          <w:b/>
                          <w:bCs/>
                          <w:i w:val="0"/>
                          <w:iCs w:val="0"/>
                          <w:color w:val="auto"/>
                          <w:rtl/>
                        </w:rPr>
                        <w:fldChar w:fldCharType="end"/>
                      </w:r>
                      <w:r w:rsidRPr="007571F5">
                        <w:rPr>
                          <w:rFonts w:hint="cs"/>
                          <w:b/>
                          <w:bCs/>
                          <w:i w:val="0"/>
                          <w:iCs w:val="0"/>
                          <w:color w:val="auto"/>
                          <w:rtl/>
                          <w:lang w:bidi="fa-IR"/>
                        </w:rPr>
                        <w:t>- نمایی از صفخه اصلی سایت بنیاد رشد</w:t>
                      </w:r>
                      <w:bookmarkEnd w:id="159"/>
                    </w:p>
                  </w:txbxContent>
                </v:textbox>
                <w10:wrap type="tight"/>
              </v:shape>
            </w:pict>
          </mc:Fallback>
        </mc:AlternateContent>
      </w:r>
      <w:r w:rsidR="00B8691F" w:rsidRPr="0080341E">
        <w:rPr>
          <w:rFonts w:ascii="MENazanin-Bold" w:hAnsi="MENazanin-Bold"/>
          <w:noProof/>
          <w:color w:val="000000" w:themeColor="text1"/>
          <w:rtl/>
          <w:lang w:bidi="fa-IR"/>
        </w:rPr>
        <w:drawing>
          <wp:anchor distT="0" distB="0" distL="114300" distR="114300" simplePos="0" relativeHeight="251662336" behindDoc="1" locked="0" layoutInCell="1" allowOverlap="1" wp14:anchorId="51A250A5" wp14:editId="5AFC9ADD">
            <wp:simplePos x="0" y="0"/>
            <wp:positionH relativeFrom="column">
              <wp:posOffset>304722</wp:posOffset>
            </wp:positionH>
            <wp:positionV relativeFrom="paragraph">
              <wp:posOffset>2068474</wp:posOffset>
            </wp:positionV>
            <wp:extent cx="5532755" cy="3573780"/>
            <wp:effectExtent l="0" t="0" r="0" b="7620"/>
            <wp:wrapTight wrapText="bothSides">
              <wp:wrapPolygon edited="0">
                <wp:start x="0" y="0"/>
                <wp:lineTo x="0" y="21531"/>
                <wp:lineTo x="21493" y="21531"/>
                <wp:lineTo x="21493" y="0"/>
                <wp:lineTo x="0" y="0"/>
              </wp:wrapPolygon>
            </wp:wrapTight>
            <wp:docPr id="21" name="Picture 21" descr="D:\Users\se7en\Desktop\New folder (3)\2.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e7en\Desktop\New folder (3)\2.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32755" cy="357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D5A" w:rsidRPr="0080341E">
        <w:rPr>
          <w:rFonts w:ascii="MENazanin-Bold" w:hAnsi="MENazanin-Bold" w:hint="cs"/>
          <w:color w:val="000000" w:themeColor="text1"/>
          <w:rtl/>
        </w:rPr>
        <w:t>بنياد</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رشد</w:t>
      </w:r>
      <w:r w:rsidR="00137D5A" w:rsidRPr="0080341E">
        <w:rPr>
          <w:rStyle w:val="FootnoteReference"/>
          <w:rFonts w:ascii="MENazanin-Bold" w:hAnsi="MENazanin-Bold"/>
          <w:color w:val="000000" w:themeColor="text1"/>
          <w:rtl/>
        </w:rPr>
        <w:footnoteReference w:id="7"/>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در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جهت</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سازندگي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آباداني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ايران</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اسلامي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زدودن</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غبار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فقر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كمبود</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امكانات</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از</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چهره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مردم</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مناطق</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محروم</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روستاهاي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دور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افتاده،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اقدام</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به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احداث</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يا</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تكميل</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طرح</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هاي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عمراني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در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نقاط</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دور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افتاده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محروم</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كشور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نموده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است</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تا</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گوشه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از</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چرخه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سازندگي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روستاهاي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مناطق</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محروم</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را</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بر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عهده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گيرد</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تاکنون</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مبلغ</w:t>
      </w:r>
      <w:r w:rsidR="00137D5A" w:rsidRPr="0080341E">
        <w:rPr>
          <w:rFonts w:ascii="MENazanin-Bold" w:hAnsi="MENazanin-Bold"/>
          <w:color w:val="000000" w:themeColor="text1"/>
          <w:rtl/>
        </w:rPr>
        <w:t xml:space="preserve"> 10288 </w:t>
      </w:r>
      <w:r w:rsidR="00137D5A" w:rsidRPr="0080341E">
        <w:rPr>
          <w:rFonts w:ascii="MENazanin-Bold" w:hAnsi="MENazanin-Bold" w:hint="cs"/>
          <w:color w:val="000000" w:themeColor="text1"/>
          <w:rtl/>
        </w:rPr>
        <w:t>میلیون</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ریال</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بابت</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این</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طرح</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خداپسندانه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هزینه‌های</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اداری</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تشکیلاتی</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مربوطه،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هزینه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نموده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است</w:t>
      </w:r>
      <w:r w:rsidR="00137D5A" w:rsidRPr="0080341E">
        <w:rPr>
          <w:rFonts w:ascii="MENazanin-Bold" w:hAnsi="MENazanin-Bold"/>
          <w:color w:val="000000" w:themeColor="text1"/>
        </w:rPr>
        <w:t>.</w:t>
      </w:r>
    </w:p>
    <w:p w:rsidR="00137D5A" w:rsidRPr="0080341E" w:rsidRDefault="00137D5A" w:rsidP="00137D5A">
      <w:pPr>
        <w:tabs>
          <w:tab w:val="right" w:pos="1170"/>
        </w:tabs>
        <w:spacing w:line="360" w:lineRule="auto"/>
        <w:ind w:left="90"/>
        <w:rPr>
          <w:rFonts w:ascii="MENazanin-Bold" w:hAnsi="MENazanin-Bold"/>
          <w:color w:val="000000" w:themeColor="text1"/>
          <w:rtl/>
        </w:rPr>
      </w:pP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عمراني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اجراشده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مناطق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مختلف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كشور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بنياد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عبارت‌اند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دبيرستان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دخترانه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واقع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روستاي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بورنگ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توابع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شهرستان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درميان،استان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خراسان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جنوبی</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دبيرستان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پسرانه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واقع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شهر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اسديه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توابع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شهرستان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درميان،استان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خراسان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جنوبی</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lastRenderedPageBreak/>
        <w:t>حمام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روستاي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فيزك</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اسديه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توابع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شهرستان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درميان،استان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خراسان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جنوبی</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دبستان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پسرانه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هشتم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شهریور</w:t>
      </w:r>
      <w:r w:rsidRPr="0080341E">
        <w:rPr>
          <w:rFonts w:ascii="MENazanin-Bold" w:hAnsi="MENazanin-Bold"/>
          <w:color w:val="000000" w:themeColor="text1"/>
          <w:rtl/>
        </w:rPr>
        <w:t xml:space="preserve"> »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توابع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ايلام،شهرستان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شیروان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چرداول،منطقه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هلیلان</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دبستان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مختلط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 </w:t>
      </w:r>
      <w:r w:rsidRPr="0080341E">
        <w:rPr>
          <w:rFonts w:ascii="MENazanin-Bold" w:hAnsi="MENazanin-Bold" w:hint="cs"/>
          <w:color w:val="000000" w:themeColor="text1"/>
          <w:rtl/>
        </w:rPr>
        <w:t>برادران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شهید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نارانی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مقدم</w:t>
      </w:r>
      <w:r w:rsidRPr="0080341E">
        <w:rPr>
          <w:rFonts w:ascii="MENazanin-Bold" w:hAnsi="MENazanin-Bold" w:hint="eastAsia"/>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توابع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ايلام،شهرستان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شیروان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چرداول،منطقه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هلیلان</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دبستان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راهنمايي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مختلط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العالمین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روستاي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شهرستان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ايلام</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انجام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عملیات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عمرانی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احداث</w:t>
      </w:r>
      <w:r w:rsidRPr="0080341E">
        <w:rPr>
          <w:rFonts w:ascii="MENazanin-Bold" w:hAnsi="MENazanin-Bold"/>
          <w:color w:val="000000" w:themeColor="text1"/>
          <w:rtl/>
        </w:rPr>
        <w:t xml:space="preserve"> 8 </w:t>
      </w:r>
      <w:r w:rsidRPr="0080341E">
        <w:rPr>
          <w:rFonts w:ascii="MENazanin-Bold" w:hAnsi="MENazanin-Bold" w:hint="cs"/>
          <w:color w:val="000000" w:themeColor="text1"/>
          <w:rtl/>
        </w:rPr>
        <w:t>چشمه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سرویس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بهداشتی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مسجد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روستای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آباد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توابع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منطقه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سندرک،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شهرستان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میناب،استان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هرمزگان</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بهسازی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فضاهای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آموزشی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شهرستان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قلعه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گنج</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کرمان</w:t>
      </w:r>
    </w:p>
    <w:p w:rsidR="00137D5A" w:rsidRPr="0080341E" w:rsidRDefault="00137D5A" w:rsidP="00137D5A">
      <w:pPr>
        <w:pStyle w:val="ListParagraph"/>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فرهنگی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غیرانتفاعی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عام‌المنفعه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اهداف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ذیل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تشکیل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گردیده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Pr>
        <w:t>:</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ازآنجاکه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استضعاف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فقر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فرهنگی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تأثیرات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متقابل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داشته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گونه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سلطه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فقر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استحاله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فرهنگـی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استوار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می‌باشد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اهـم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اهـداف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فراهم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آوردن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زمینه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تعالی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بخشیدن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استعدادهای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بالقوه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امکانات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تحصیل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محروم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هستند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می‌باشد</w:t>
      </w:r>
      <w:r w:rsidRPr="0080341E">
        <w:rPr>
          <w:rFonts w:ascii="MENazanin-Bold" w:hAnsi="MENazanin-Bold"/>
          <w:color w:val="000000" w:themeColor="text1"/>
        </w:rPr>
        <w:t>.</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بنا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واقعیت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یکی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آثار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ملموس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استضعاف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فرهنگی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موانع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آحاد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اجتماع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وجود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بهداشت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سلامت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افراد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لذا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دیگر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اهداف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انجام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مربوط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تأمین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بهداشت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همچنین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امکانات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فضاهای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ورزشی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هدف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پیشگیری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می‌باشد</w:t>
      </w:r>
      <w:r w:rsidRPr="0080341E">
        <w:rPr>
          <w:rFonts w:ascii="MENazanin-Bold" w:hAnsi="MENazanin-Bold"/>
          <w:color w:val="000000" w:themeColor="text1"/>
        </w:rPr>
        <w:t>.</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lastRenderedPageBreak/>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هدف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مددرسانی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همنوعان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هموطنان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طریق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اشتغال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فراهم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آوردن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زمینه‌های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اشتغال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معنوی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ازجمله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اعطای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قرض</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الحسنه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مبادرت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می‌کند</w:t>
      </w:r>
      <w:r w:rsidRPr="0080341E">
        <w:rPr>
          <w:rFonts w:ascii="MENazanin-Bold" w:hAnsi="MENazanin-Bold"/>
          <w:color w:val="000000" w:themeColor="text1"/>
        </w:rPr>
        <w:t>.</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ازآنجاکه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حفظ</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محیط‌زیست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بستر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زندگی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انسان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لذا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عرصه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نیز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اهداف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Pr>
        <w:t>.</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فعالیّت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عرصه‌های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فرهنگی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هدف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تعالی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بشریت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دیگر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اهداف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Pr>
      </w:pPr>
      <w:r w:rsidRPr="0080341E">
        <w:rPr>
          <w:rFonts w:ascii="MENazanin-Bold" w:hAnsi="MENazanin-Bold" w:hint="cs"/>
          <w:color w:val="000000" w:themeColor="text1"/>
          <w:rtl/>
        </w:rPr>
        <w:t>خیریه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تلاش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Pr>
        <w:t xml:space="preserve"> </w:t>
      </w:r>
      <w:r w:rsidRPr="0080341E">
        <w:rPr>
          <w:rFonts w:ascii="MENazanin-Bold" w:hAnsi="MENazanin-Bold" w:hint="cs"/>
          <w:color w:val="000000" w:themeColor="text1"/>
          <w:rtl/>
        </w:rPr>
        <w:t>ثبات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فعالیت‌های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رسیدن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تمامی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ابعاد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اهداف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میسر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کند</w:t>
      </w:r>
      <w:r w:rsidRPr="0080341E">
        <w:rPr>
          <w:rFonts w:ascii="MENazanin-Bold" w:hAnsi="MENazanin-Bold"/>
          <w:color w:val="000000" w:themeColor="text1"/>
        </w:rPr>
        <w:t>.</w:t>
      </w:r>
    </w:p>
    <w:p w:rsidR="00137D5A" w:rsidRPr="00130CDF" w:rsidRDefault="00137D5A" w:rsidP="00881257">
      <w:pPr>
        <w:pStyle w:val="Heading3"/>
        <w:rPr>
          <w:rFonts w:ascii="MENazanin-Bold" w:hAnsi="MENazanin-Bold" w:cs="B Nazanin"/>
          <w:b/>
          <w:bCs/>
          <w:color w:val="000000" w:themeColor="text1"/>
          <w:sz w:val="28"/>
          <w:szCs w:val="28"/>
          <w:rtl/>
        </w:rPr>
      </w:pPr>
      <w:bookmarkStart w:id="148" w:name="_Toc444274486"/>
      <w:bookmarkStart w:id="149" w:name="_Toc452282237"/>
      <w:r w:rsidRPr="00130CDF">
        <w:rPr>
          <w:rFonts w:ascii="MENazanin-Bold" w:hAnsi="MENazanin-Bold" w:cs="B Nazanin" w:hint="cs"/>
          <w:b/>
          <w:bCs/>
          <w:color w:val="000000" w:themeColor="text1"/>
          <w:sz w:val="28"/>
          <w:szCs w:val="28"/>
          <w:rtl/>
        </w:rPr>
        <w:t>2-5-1- طرح</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سخا</w:t>
      </w:r>
      <w:bookmarkEnd w:id="148"/>
      <w:bookmarkEnd w:id="149"/>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سخا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یکی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دیگر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فعالیت‌هایی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راستای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رسیدن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اهداف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طرح‌ریزی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کرده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سخا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اقتباس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مفاهیم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سرمایه‌گذاری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اشتغال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راستای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شبکه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پویا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کارآمد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عنایت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ظرفیت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پتانسیل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مناطق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محروم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استان‌های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افتاده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برخوردار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بالأخص</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اهالی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مناطق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طراحی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تأسیس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گردد</w:t>
      </w:r>
      <w:r w:rsidRPr="0080341E">
        <w:rPr>
          <w:rFonts w:ascii="MENazanin-Bold" w:hAnsi="MENazanin-Bold"/>
          <w:color w:val="000000" w:themeColor="text1"/>
        </w:rPr>
        <w:t>.</w:t>
      </w:r>
    </w:p>
    <w:p w:rsidR="00137D5A" w:rsidRPr="00130CDF" w:rsidRDefault="00137D5A" w:rsidP="00881257">
      <w:pPr>
        <w:pStyle w:val="Heading4"/>
        <w:rPr>
          <w:rFonts w:ascii="MENazanin-Bold" w:hAnsi="MENazanin-Bold" w:cs="B Nazanin"/>
          <w:b/>
          <w:bCs/>
          <w:i w:val="0"/>
          <w:iCs w:val="0"/>
          <w:color w:val="000000" w:themeColor="text1"/>
          <w:rtl/>
        </w:rPr>
      </w:pPr>
      <w:bookmarkStart w:id="150" w:name="_Toc444274487"/>
      <w:bookmarkStart w:id="151" w:name="_Toc452282238"/>
      <w:r w:rsidRPr="00130CDF">
        <w:rPr>
          <w:rFonts w:ascii="MENazanin-Bold" w:hAnsi="MENazanin-Bold" w:cs="B Nazanin" w:hint="cs"/>
          <w:b/>
          <w:bCs/>
          <w:i w:val="0"/>
          <w:iCs w:val="0"/>
          <w:color w:val="000000" w:themeColor="text1"/>
          <w:rtl/>
        </w:rPr>
        <w:t>2-5-1-1- اهداف طرح سخا</w:t>
      </w:r>
      <w:bookmarkEnd w:id="150"/>
      <w:bookmarkEnd w:id="151"/>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ایجاد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اشتغال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مناطق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توسعه‌یافته</w:t>
      </w:r>
      <w:r w:rsidRPr="0080341E">
        <w:rPr>
          <w:rFonts w:ascii="MENazanin-Bold" w:hAnsi="MENazanin-Bold"/>
          <w:color w:val="000000" w:themeColor="text1"/>
        </w:rPr>
        <w:t>.</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بهبود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زندگی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مناطق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محروم</w:t>
      </w:r>
      <w:r w:rsidRPr="0080341E">
        <w:rPr>
          <w:rFonts w:ascii="MENazanin-Bold" w:hAnsi="MENazanin-Bold"/>
          <w:color w:val="000000" w:themeColor="text1"/>
        </w:rPr>
        <w:t>.</w:t>
      </w:r>
    </w:p>
    <w:p w:rsidR="00137D5A" w:rsidRPr="00130CDF" w:rsidRDefault="00137D5A" w:rsidP="00881257">
      <w:pPr>
        <w:pStyle w:val="Heading4"/>
        <w:rPr>
          <w:rFonts w:ascii="MENazanin-Bold" w:hAnsi="MENazanin-Bold" w:cs="B Nazanin"/>
          <w:b/>
          <w:bCs/>
          <w:i w:val="0"/>
          <w:iCs w:val="0"/>
          <w:color w:val="000000" w:themeColor="text1"/>
          <w:rtl/>
        </w:rPr>
      </w:pPr>
      <w:bookmarkStart w:id="152" w:name="_Toc444274488"/>
      <w:bookmarkStart w:id="153" w:name="_Toc452282239"/>
      <w:r w:rsidRPr="00130CDF">
        <w:rPr>
          <w:rFonts w:ascii="MENazanin-Bold" w:hAnsi="MENazanin-Bold" w:cs="B Nazanin" w:hint="cs"/>
          <w:b/>
          <w:bCs/>
          <w:i w:val="0"/>
          <w:iCs w:val="0"/>
          <w:color w:val="000000" w:themeColor="text1"/>
          <w:rtl/>
        </w:rPr>
        <w:t>2-5-1-2- روش</w:t>
      </w:r>
      <w:bookmarkEnd w:id="152"/>
      <w:bookmarkEnd w:id="153"/>
    </w:p>
    <w:p w:rsidR="00137D5A" w:rsidRPr="0080341E" w:rsidRDefault="00137D5A" w:rsidP="00137D5A">
      <w:pPr>
        <w:pStyle w:val="ListParagraph"/>
        <w:bidi/>
        <w:spacing w:line="360" w:lineRule="auto"/>
        <w:ind w:left="630"/>
        <w:jc w:val="both"/>
        <w:rPr>
          <w:rFonts w:ascii="MENazanin-Bold" w:hAnsi="MENazanin-Bold"/>
          <w:color w:val="000000" w:themeColor="text1"/>
          <w:rtl/>
        </w:rPr>
      </w:pPr>
      <w:r w:rsidRPr="0080341E">
        <w:rPr>
          <w:rFonts w:ascii="MENazanin-Bold" w:hAnsi="MENazanin-Bold" w:hint="cs"/>
          <w:color w:val="000000" w:themeColor="text1"/>
          <w:rtl/>
        </w:rPr>
        <w:t>بالفعل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آوردن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پتانسیل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بالقوه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اقتصادی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بالأخص</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مناطق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محروم</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lastRenderedPageBreak/>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راستا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سخا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هدف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شناسایی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استعدادها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پتانسیل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مناطق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محروم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فارغ‌التحصیلان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اجتماعی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سطح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شهر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ایلام،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همدان،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هرمزگان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91 </w:t>
      </w:r>
      <w:r w:rsidRPr="0080341E">
        <w:rPr>
          <w:rFonts w:ascii="Times New Roman" w:hAnsi="Times New Roman" w:cs="Times New Roman" w:hint="cs"/>
          <w:color w:val="000000" w:themeColor="text1"/>
          <w:rtl/>
        </w:rPr>
        <w:t>–</w:t>
      </w:r>
      <w:r w:rsidRPr="0080341E">
        <w:rPr>
          <w:rFonts w:ascii="MENazanin-Bold" w:hAnsi="MENazanin-Bold"/>
          <w:color w:val="000000" w:themeColor="text1"/>
          <w:rtl/>
        </w:rPr>
        <w:t xml:space="preserve"> 90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کرمان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بررسی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قرار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اولیه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آزمایشی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سخا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شناسایی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بررسی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پتانسیل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شهرستانهای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میناب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بخش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قلعه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قاضی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هرمزگان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شهرستان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شیروان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چرداول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شهرک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صنعتی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ایلام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منطقه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تویسرکان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شهرک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گلخانه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حاشیه‌ای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انجام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منجر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ارائه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عملیاتی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برخی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مناطق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گردید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مشکلات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عدیده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 وجود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طول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مسیر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نیز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نباید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نادیده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بررسی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تطبیقی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بومی‌سازی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نظیر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Pr>
        <w:t xml:space="preserve"> micro credit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برنامه‌های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عملیاتی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برخی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راستای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مشاغل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کوچک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خانگی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نظیر</w:t>
      </w:r>
      <w:r w:rsidRPr="0080341E">
        <w:rPr>
          <w:rFonts w:ascii="MENazanin-Bold" w:hAnsi="MENazanin-Bold"/>
          <w:color w:val="000000" w:themeColor="text1"/>
        </w:rPr>
        <w:t xml:space="preserve"> grameen bank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برگزاری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جلسات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متعدد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افراد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خصوص</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پیاده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سیستم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مطلوب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نیز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رهگذر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بررسی‌های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میدانی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حرکت‌های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داوطلبانه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صورت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گرفته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Pr>
        <w:t>.</w:t>
      </w:r>
    </w:p>
    <w:p w:rsidR="00137D5A" w:rsidRPr="00130CDF" w:rsidRDefault="00137D5A" w:rsidP="00881257">
      <w:pPr>
        <w:pStyle w:val="Heading3"/>
        <w:rPr>
          <w:rFonts w:ascii="MENazanin-Bold" w:hAnsi="MENazanin-Bold" w:cs="B Nazanin"/>
          <w:b/>
          <w:bCs/>
          <w:color w:val="000000" w:themeColor="text1"/>
          <w:sz w:val="28"/>
          <w:szCs w:val="28"/>
          <w:rtl/>
        </w:rPr>
      </w:pPr>
      <w:bookmarkStart w:id="154" w:name="_Toc444274489"/>
      <w:bookmarkStart w:id="155" w:name="_Toc452282240"/>
      <w:r w:rsidRPr="00130CDF">
        <w:rPr>
          <w:rFonts w:ascii="MENazanin-Bold" w:hAnsi="MENazanin-Bold" w:cs="B Nazanin" w:hint="cs"/>
          <w:b/>
          <w:bCs/>
          <w:color w:val="000000" w:themeColor="text1"/>
          <w:sz w:val="28"/>
          <w:szCs w:val="28"/>
          <w:rtl/>
        </w:rPr>
        <w:t>2-5-2- طرح</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خدمت</w:t>
      </w:r>
      <w:bookmarkEnd w:id="154"/>
      <w:bookmarkEnd w:id="155"/>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اولین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1390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هدف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جمع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احداث</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مدارس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مناطق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محروم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برخوردار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برنامه‌ریزی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پیاده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گردید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شعار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مدرسه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آجر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آموزان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جوانآن‌همراهان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وابسته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اخذ</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توزیع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عرضه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اوراق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مدرسه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ضمن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دعوت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مدرسه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نسبت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اشاعه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فرهنگ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سطح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جامعه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مبادرت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ورزیدند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حصل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جمع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بخشی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هزینه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ساخت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مدرسه</w:t>
      </w:r>
      <w:r w:rsidRPr="0080341E">
        <w:rPr>
          <w:rFonts w:ascii="MENazanin-Bold" w:hAnsi="MENazanin-Bold"/>
          <w:color w:val="000000" w:themeColor="text1"/>
          <w:rtl/>
        </w:rPr>
        <w:t xml:space="preserve"> 2 </w:t>
      </w:r>
      <w:r w:rsidRPr="0080341E">
        <w:rPr>
          <w:rFonts w:ascii="MENazanin-Bold" w:hAnsi="MENazanin-Bold" w:hint="cs"/>
          <w:color w:val="000000" w:themeColor="text1"/>
          <w:rtl/>
        </w:rPr>
        <w:t>کلاسه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شهرستان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بندپی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شرقی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مازندران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خانواده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محترم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سعادت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صالحی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امیدوارند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تقویت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انسجام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بیشتر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فوق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موجبات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خدمت‌رسانی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بیشتری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هموطنان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عزیزمان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به‌ویژه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مناطق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برخوردار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عزیزمان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اسلامی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بیش‌ازپیش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فراهم</w:t>
      </w:r>
      <w:r w:rsidRPr="0080341E">
        <w:rPr>
          <w:rFonts w:ascii="MENazanin-Bold" w:hAnsi="MENazanin-Bold"/>
          <w:color w:val="000000" w:themeColor="text1"/>
          <w:rtl/>
        </w:rPr>
        <w:t xml:space="preserve"> </w:t>
      </w:r>
      <w:r w:rsidRPr="0080341E">
        <w:rPr>
          <w:rFonts w:ascii="MENazanin-Bold" w:hAnsi="MENazanin-Bold" w:hint="cs"/>
          <w:color w:val="000000" w:themeColor="text1"/>
          <w:rtl/>
        </w:rPr>
        <w:lastRenderedPageBreak/>
        <w:t>سازند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اهداف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تربیتی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دیگر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مرتبط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خدمت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تقویت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روحیه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پذیری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نمایش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عملی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جمع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منابع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اندک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اهداف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بزرگ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مسئولیت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پذیری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تمرین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مهارت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گروهی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تقویت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قدرت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شنیدن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پاسخ</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منـاسب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 </w:t>
      </w:r>
      <w:r w:rsidRPr="0080341E">
        <w:rPr>
          <w:rFonts w:ascii="MENazanin-Bold" w:hAnsi="MENazanin-Bold" w:hint="cs"/>
          <w:color w:val="000000" w:themeColor="text1"/>
          <w:rtl/>
        </w:rPr>
        <w:t>می‌باشد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البته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اعتـراف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داریم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بیشتری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نیـز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طـرح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مستقر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پنهـان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می‌باشد</w:t>
      </w:r>
      <w:r w:rsidRPr="0080341E">
        <w:rPr>
          <w:rFonts w:ascii="MENazanin-Bold" w:hAnsi="MENazanin-Bold"/>
          <w:color w:val="000000" w:themeColor="text1"/>
        </w:rPr>
        <w:t>.</w:t>
      </w:r>
    </w:p>
    <w:p w:rsidR="00137D5A" w:rsidRPr="00130CDF" w:rsidRDefault="00137D5A" w:rsidP="00881257">
      <w:pPr>
        <w:pStyle w:val="Heading3"/>
        <w:rPr>
          <w:rFonts w:ascii="MENazanin-Bold" w:hAnsi="MENazanin-Bold" w:cs="B Nazanin"/>
          <w:b/>
          <w:bCs/>
          <w:color w:val="000000" w:themeColor="text1"/>
          <w:sz w:val="28"/>
          <w:szCs w:val="28"/>
          <w:rtl/>
        </w:rPr>
      </w:pPr>
      <w:bookmarkStart w:id="156" w:name="_Toc444274490"/>
      <w:bookmarkStart w:id="157" w:name="_Toc452282241"/>
      <w:r w:rsidRPr="00130CDF">
        <w:rPr>
          <w:rFonts w:ascii="MENazanin-Bold" w:hAnsi="MENazanin-Bold" w:cs="B Nazanin" w:hint="cs"/>
          <w:b/>
          <w:bCs/>
          <w:color w:val="000000" w:themeColor="text1"/>
          <w:sz w:val="28"/>
          <w:szCs w:val="28"/>
          <w:rtl/>
        </w:rPr>
        <w:t>2-5-3- نحوه کمک به موسسه</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خیریه</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رشد</w:t>
      </w:r>
      <w:bookmarkEnd w:id="156"/>
      <w:bookmarkEnd w:id="157"/>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حساب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جاری</w:t>
      </w:r>
      <w:r w:rsidRPr="0080341E">
        <w:rPr>
          <w:rFonts w:ascii="MENazanin-Bold" w:hAnsi="MENazanin-Bold"/>
          <w:color w:val="000000" w:themeColor="text1"/>
          <w:rtl/>
        </w:rPr>
        <w:t xml:space="preserve"> 1655165500 </w:t>
      </w:r>
      <w:r w:rsidRPr="0080341E">
        <w:rPr>
          <w:rFonts w:ascii="MENazanin-Bold" w:hAnsi="MENazanin-Bold" w:hint="cs"/>
          <w:color w:val="000000" w:themeColor="text1"/>
          <w:rtl/>
        </w:rPr>
        <w:t>نزد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بانک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ملت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حواله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پایا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بانکی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شناسه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شبا</w:t>
      </w:r>
      <w:r w:rsidRPr="0080341E">
        <w:rPr>
          <w:rFonts w:ascii="MENazanin-Bold" w:hAnsi="MENazanin-Bold"/>
          <w:color w:val="000000" w:themeColor="text1"/>
        </w:rPr>
        <w:t xml:space="preserve"> IR60 0120 0000 0000 1655 1655 00</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پرداخت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حضوری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به‌صورت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نقدی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پرداخت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طریق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دستگاه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کارت‌خوان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محیط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پرداخت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آسان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طریق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تلفن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همراه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استفاده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کد</w:t>
      </w:r>
      <w:r w:rsidRPr="0080341E">
        <w:rPr>
          <w:rFonts w:ascii="MENazanin-Bold" w:hAnsi="MENazanin-Bold"/>
          <w:color w:val="000000" w:themeColor="text1"/>
          <w:rtl/>
        </w:rPr>
        <w:t xml:space="preserve"> *733*4*2934</w:t>
      </w:r>
      <w:r w:rsidRPr="0080341E">
        <w:rPr>
          <w:rFonts w:ascii="MENazanin-Bold" w:hAnsi="MENazanin-Bold"/>
          <w:color w:val="000000" w:themeColor="text1"/>
        </w:rPr>
        <w:t>#</w:t>
      </w:r>
    </w:p>
    <w:p w:rsidR="009A6F40"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پرداخت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آنلاین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طریق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پورتال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موسسه</w:t>
      </w:r>
    </w:p>
    <w:p w:rsidR="009A6F40" w:rsidRPr="00130CDF" w:rsidRDefault="009A6F40" w:rsidP="009A6F40">
      <w:pPr>
        <w:pStyle w:val="Heading2"/>
        <w:bidi/>
        <w:rPr>
          <w:rFonts w:ascii="MENazanin-Bold" w:hAnsi="MENazanin-Bold" w:cs="B Nazanin"/>
          <w:color w:val="000000" w:themeColor="text1"/>
          <w:sz w:val="28"/>
          <w:szCs w:val="28"/>
        </w:rPr>
      </w:pPr>
      <w:bookmarkStart w:id="158" w:name="_Toc444274491"/>
      <w:bookmarkStart w:id="159" w:name="_Toc452282242"/>
      <w:r w:rsidRPr="00130CDF">
        <w:rPr>
          <w:rFonts w:ascii="MENazanin-Bold" w:hAnsi="MENazanin-Bold" w:cs="B Nazanin" w:hint="cs"/>
          <w:color w:val="000000" w:themeColor="text1"/>
          <w:sz w:val="28"/>
          <w:szCs w:val="28"/>
          <w:rtl/>
        </w:rPr>
        <w:t>2-6- انجمن</w:t>
      </w:r>
      <w:r w:rsidRPr="00130CDF">
        <w:rPr>
          <w:rFonts w:ascii="MENazanin-Bold" w:hAnsi="MENazanin-Bold" w:cs="B Nazanin"/>
          <w:color w:val="000000" w:themeColor="text1"/>
          <w:sz w:val="28"/>
          <w:szCs w:val="28"/>
          <w:rtl/>
        </w:rPr>
        <w:t xml:space="preserve"> </w:t>
      </w:r>
      <w:r w:rsidRPr="00130CDF">
        <w:rPr>
          <w:rFonts w:ascii="MENazanin-Bold" w:hAnsi="MENazanin-Bold" w:cs="B Nazanin" w:hint="cs"/>
          <w:color w:val="000000" w:themeColor="text1"/>
          <w:sz w:val="28"/>
          <w:szCs w:val="28"/>
          <w:rtl/>
        </w:rPr>
        <w:t>خيرين</w:t>
      </w:r>
      <w:r w:rsidRPr="00130CDF">
        <w:rPr>
          <w:rFonts w:ascii="MENazanin-Bold" w:hAnsi="MENazanin-Bold" w:cs="B Nazanin"/>
          <w:color w:val="000000" w:themeColor="text1"/>
          <w:sz w:val="28"/>
          <w:szCs w:val="28"/>
          <w:rtl/>
        </w:rPr>
        <w:t xml:space="preserve"> </w:t>
      </w:r>
      <w:r w:rsidRPr="00130CDF">
        <w:rPr>
          <w:rFonts w:ascii="MENazanin-Bold" w:hAnsi="MENazanin-Bold" w:cs="B Nazanin" w:hint="cs"/>
          <w:color w:val="000000" w:themeColor="text1"/>
          <w:sz w:val="28"/>
          <w:szCs w:val="28"/>
          <w:rtl/>
        </w:rPr>
        <w:t>توسعه</w:t>
      </w:r>
      <w:r w:rsidRPr="00130CDF">
        <w:rPr>
          <w:rFonts w:ascii="MENazanin-Bold" w:hAnsi="MENazanin-Bold" w:cs="B Nazanin"/>
          <w:color w:val="000000" w:themeColor="text1"/>
          <w:sz w:val="28"/>
          <w:szCs w:val="28"/>
          <w:rtl/>
        </w:rPr>
        <w:t xml:space="preserve"> </w:t>
      </w:r>
      <w:r w:rsidRPr="00130CDF">
        <w:rPr>
          <w:rFonts w:ascii="MENazanin-Bold" w:hAnsi="MENazanin-Bold" w:cs="B Nazanin" w:hint="cs"/>
          <w:color w:val="000000" w:themeColor="text1"/>
          <w:sz w:val="28"/>
          <w:szCs w:val="28"/>
          <w:rtl/>
        </w:rPr>
        <w:t>علم</w:t>
      </w:r>
      <w:r w:rsidRPr="00130CDF">
        <w:rPr>
          <w:rFonts w:ascii="MENazanin-Bold" w:hAnsi="MENazanin-Bold" w:cs="B Nazanin"/>
          <w:color w:val="000000" w:themeColor="text1"/>
          <w:sz w:val="28"/>
          <w:szCs w:val="28"/>
          <w:rtl/>
        </w:rPr>
        <w:t xml:space="preserve"> </w:t>
      </w:r>
      <w:r w:rsidRPr="00130CDF">
        <w:rPr>
          <w:rFonts w:ascii="MENazanin-Bold" w:hAnsi="MENazanin-Bold" w:cs="B Nazanin" w:hint="cs"/>
          <w:color w:val="000000" w:themeColor="text1"/>
          <w:sz w:val="28"/>
          <w:szCs w:val="28"/>
          <w:rtl/>
        </w:rPr>
        <w:t>و</w:t>
      </w:r>
      <w:r w:rsidRPr="00130CDF">
        <w:rPr>
          <w:rFonts w:ascii="MENazanin-Bold" w:hAnsi="MENazanin-Bold" w:cs="B Nazanin"/>
          <w:color w:val="000000" w:themeColor="text1"/>
          <w:sz w:val="28"/>
          <w:szCs w:val="28"/>
          <w:rtl/>
        </w:rPr>
        <w:t xml:space="preserve"> </w:t>
      </w:r>
      <w:r w:rsidRPr="00130CDF">
        <w:rPr>
          <w:rFonts w:ascii="MENazanin-Bold" w:hAnsi="MENazanin-Bold" w:cs="B Nazanin" w:hint="cs"/>
          <w:color w:val="000000" w:themeColor="text1"/>
          <w:sz w:val="28"/>
          <w:szCs w:val="28"/>
          <w:rtl/>
        </w:rPr>
        <w:t>فناوري</w:t>
      </w:r>
      <w:r w:rsidRPr="00130CDF">
        <w:rPr>
          <w:rFonts w:ascii="MENazanin-Bold" w:hAnsi="MENazanin-Bold" w:cs="B Nazanin"/>
          <w:color w:val="000000" w:themeColor="text1"/>
          <w:sz w:val="28"/>
          <w:szCs w:val="28"/>
          <w:rtl/>
        </w:rPr>
        <w:t xml:space="preserve"> </w:t>
      </w:r>
      <w:r w:rsidRPr="00130CDF">
        <w:rPr>
          <w:rFonts w:ascii="MENazanin-Bold" w:hAnsi="MENazanin-Bold" w:cs="B Nazanin" w:hint="cs"/>
          <w:color w:val="000000" w:themeColor="text1"/>
          <w:sz w:val="28"/>
          <w:szCs w:val="28"/>
          <w:rtl/>
        </w:rPr>
        <w:t>ايرانيان</w:t>
      </w:r>
      <w:bookmarkEnd w:id="158"/>
      <w:bookmarkEnd w:id="159"/>
    </w:p>
    <w:p w:rsidR="00137D5A" w:rsidRPr="0080341E" w:rsidRDefault="00137D5A" w:rsidP="00137D5A">
      <w:pPr>
        <w:spacing w:line="360" w:lineRule="auto"/>
        <w:ind w:firstLine="270"/>
        <w:rPr>
          <w:rFonts w:ascii="MENazanin-Bold" w:hAnsi="MENazanin-Bold"/>
          <w:color w:val="000000" w:themeColor="text1"/>
        </w:rPr>
      </w:pPr>
      <w:r w:rsidRPr="0080341E">
        <w:rPr>
          <w:rFonts w:ascii="MENazanin-Bold" w:hAnsi="MENazanin-Bold" w:hint="cs"/>
          <w:color w:val="000000" w:themeColor="text1"/>
          <w:rtl/>
        </w:rPr>
        <w:t>انجمن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خيرين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ايرانيان</w:t>
      </w:r>
      <w:r w:rsidRPr="0080341E">
        <w:rPr>
          <w:rStyle w:val="FootnoteReference"/>
          <w:rFonts w:ascii="MENazanin-Bold" w:hAnsi="MENazanin-Bold"/>
          <w:color w:val="000000" w:themeColor="text1"/>
          <w:rtl/>
        </w:rPr>
        <w:footnoteReference w:id="8"/>
      </w:r>
      <w:r w:rsidRPr="0080341E">
        <w:rPr>
          <w:rFonts w:ascii="MENazanin-Bold" w:hAnsi="MENazanin-Bold" w:hint="cs"/>
          <w:color w:val="000000" w:themeColor="text1"/>
          <w:rtl/>
        </w:rPr>
        <w:t xml:space="preserve"> در مرداد ماه سال 1384 تأسیس گردید. هدف اصلی این انجمن بازگرداندن کشور به جایگاه واقعی آن در زمینه علم و فناوری و دوری از ترجمه و تقلید می‌باشد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اكنون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كه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باهمت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دانشمندان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مديران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تلاشي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دوباره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اعتلاي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جايگاه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عظيم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آغازشده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عده‌اي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دلسوزان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اندركاران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كشور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عزم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كرده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 ‌ميدان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آوردن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بلند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دانشمندان،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صنعتگران،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خيرين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عموم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بزرگ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دشوار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شكوفايي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تسهيل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نمايند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چرا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كه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معتقدند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 دست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آوردن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مجد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باشكوه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گذر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مرحله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تاريخي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سرنوشت</w:t>
      </w:r>
      <w:r w:rsidRPr="0080341E">
        <w:rPr>
          <w:rFonts w:ascii="MENazanin-Bold" w:hAnsi="MENazanin-Bold"/>
          <w:color w:val="000000" w:themeColor="text1"/>
          <w:rtl/>
        </w:rPr>
        <w:t xml:space="preserve"> </w:t>
      </w:r>
      <w:r w:rsidRPr="0080341E">
        <w:rPr>
          <w:rFonts w:ascii="MENazanin-Bold" w:hAnsi="MENazanin-Bold" w:hint="cs"/>
          <w:color w:val="000000" w:themeColor="text1"/>
          <w:rtl/>
        </w:rPr>
        <w:lastRenderedPageBreak/>
        <w:t>ساز،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تنهايي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عهده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مديريتي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دولت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خارج</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مثل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هميشه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هستند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كه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بايد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ورود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كارزار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دشوار،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عظيم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احياء</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نمايند</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براين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اساس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راستاي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جلب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مشاركت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همگاني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اجتماعي،انجمن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خيرين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ايرانيان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به‌منظور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متشكل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هماهنگ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ساختن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منابع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امكانات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نيروهاي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داوطلب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كشور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تشكيل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Pr>
        <w:t>.</w:t>
      </w:r>
    </w:p>
    <w:p w:rsidR="00137D5A" w:rsidRPr="0080341E" w:rsidRDefault="007571F5" w:rsidP="00137D5A">
      <w:pPr>
        <w:spacing w:line="360" w:lineRule="auto"/>
        <w:ind w:firstLine="270"/>
        <w:rPr>
          <w:rFonts w:ascii="MENazanin-Bold" w:hAnsi="MENazanin-Bold"/>
          <w:color w:val="000000" w:themeColor="text1"/>
          <w:rtl/>
        </w:rPr>
      </w:pPr>
      <w:r>
        <w:rPr>
          <w:noProof/>
          <w:lang w:bidi="fa-IR"/>
        </w:rPr>
        <mc:AlternateContent>
          <mc:Choice Requires="wps">
            <w:drawing>
              <wp:anchor distT="0" distB="0" distL="114300" distR="114300" simplePos="0" relativeHeight="251855872" behindDoc="1" locked="0" layoutInCell="1" allowOverlap="1" wp14:anchorId="5AD60A43" wp14:editId="60548CEC">
                <wp:simplePos x="0" y="0"/>
                <wp:positionH relativeFrom="column">
                  <wp:posOffset>321945</wp:posOffset>
                </wp:positionH>
                <wp:positionV relativeFrom="paragraph">
                  <wp:posOffset>5041900</wp:posOffset>
                </wp:positionV>
                <wp:extent cx="5553710" cy="635"/>
                <wp:effectExtent l="0" t="0" r="0" b="0"/>
                <wp:wrapTight wrapText="bothSides">
                  <wp:wrapPolygon edited="0">
                    <wp:start x="0" y="0"/>
                    <wp:lineTo x="0" y="21600"/>
                    <wp:lineTo x="21600" y="21600"/>
                    <wp:lineTo x="21600" y="0"/>
                  </wp:wrapPolygon>
                </wp:wrapTight>
                <wp:docPr id="369" name="Text Box 369"/>
                <wp:cNvGraphicFramePr/>
                <a:graphic xmlns:a="http://schemas.openxmlformats.org/drawingml/2006/main">
                  <a:graphicData uri="http://schemas.microsoft.com/office/word/2010/wordprocessingShape">
                    <wps:wsp>
                      <wps:cNvSpPr txBox="1"/>
                      <wps:spPr>
                        <a:xfrm>
                          <a:off x="0" y="0"/>
                          <a:ext cx="5553710" cy="635"/>
                        </a:xfrm>
                        <a:prstGeom prst="rect">
                          <a:avLst/>
                        </a:prstGeom>
                        <a:solidFill>
                          <a:prstClr val="white"/>
                        </a:solidFill>
                        <a:ln>
                          <a:noFill/>
                        </a:ln>
                        <a:effectLst/>
                      </wps:spPr>
                      <wps:txbx>
                        <w:txbxContent>
                          <w:p w:rsidR="002F0973" w:rsidRPr="007571F5" w:rsidRDefault="002F0973" w:rsidP="007571F5">
                            <w:pPr>
                              <w:pStyle w:val="Caption"/>
                              <w:jc w:val="center"/>
                              <w:rPr>
                                <w:rFonts w:ascii="MENazanin-Bold" w:hAnsi="MENazanin-Bold"/>
                                <w:b/>
                                <w:bCs/>
                                <w:i w:val="0"/>
                                <w:iCs w:val="0"/>
                                <w:noProof/>
                                <w:color w:val="auto"/>
                                <w:sz w:val="28"/>
                                <w:szCs w:val="28"/>
                              </w:rPr>
                            </w:pPr>
                            <w:bookmarkStart w:id="160" w:name="_Toc452287046"/>
                            <w:r w:rsidRPr="007571F5">
                              <w:rPr>
                                <w:b/>
                                <w:bCs/>
                                <w:i w:val="0"/>
                                <w:iCs w:val="0"/>
                                <w:color w:val="auto"/>
                                <w:rtl/>
                              </w:rPr>
                              <w:t xml:space="preserve">شکل </w:t>
                            </w:r>
                            <w:r w:rsidRPr="007571F5">
                              <w:rPr>
                                <w:b/>
                                <w:bCs/>
                                <w:i w:val="0"/>
                                <w:iCs w:val="0"/>
                                <w:color w:val="auto"/>
                                <w:rtl/>
                              </w:rPr>
                              <w:fldChar w:fldCharType="begin"/>
                            </w:r>
                            <w:r w:rsidRPr="007571F5">
                              <w:rPr>
                                <w:b/>
                                <w:bCs/>
                                <w:i w:val="0"/>
                                <w:iCs w:val="0"/>
                                <w:color w:val="auto"/>
                                <w:rtl/>
                              </w:rPr>
                              <w:instrText xml:space="preserve"> </w:instrText>
                            </w:r>
                            <w:r w:rsidRPr="007571F5">
                              <w:rPr>
                                <w:b/>
                                <w:bCs/>
                                <w:i w:val="0"/>
                                <w:iCs w:val="0"/>
                                <w:color w:val="auto"/>
                              </w:rPr>
                              <w:instrText>SEQ</w:instrText>
                            </w:r>
                            <w:r w:rsidRPr="007571F5">
                              <w:rPr>
                                <w:b/>
                                <w:bCs/>
                                <w:i w:val="0"/>
                                <w:iCs w:val="0"/>
                                <w:color w:val="auto"/>
                                <w:rtl/>
                              </w:rPr>
                              <w:instrText xml:space="preserve"> شکل \* </w:instrText>
                            </w:r>
                            <w:r w:rsidRPr="007571F5">
                              <w:rPr>
                                <w:b/>
                                <w:bCs/>
                                <w:i w:val="0"/>
                                <w:iCs w:val="0"/>
                                <w:color w:val="auto"/>
                              </w:rPr>
                              <w:instrText>ARABIC</w:instrText>
                            </w:r>
                            <w:r w:rsidRPr="007571F5">
                              <w:rPr>
                                <w:b/>
                                <w:bCs/>
                                <w:i w:val="0"/>
                                <w:iCs w:val="0"/>
                                <w:color w:val="auto"/>
                                <w:rtl/>
                              </w:rPr>
                              <w:instrText xml:space="preserve"> </w:instrText>
                            </w:r>
                            <w:r w:rsidRPr="007571F5">
                              <w:rPr>
                                <w:b/>
                                <w:bCs/>
                                <w:i w:val="0"/>
                                <w:iCs w:val="0"/>
                                <w:color w:val="auto"/>
                                <w:rtl/>
                              </w:rPr>
                              <w:fldChar w:fldCharType="separate"/>
                            </w:r>
                            <w:r w:rsidR="00020636">
                              <w:rPr>
                                <w:b/>
                                <w:bCs/>
                                <w:i w:val="0"/>
                                <w:iCs w:val="0"/>
                                <w:noProof/>
                                <w:color w:val="auto"/>
                                <w:rtl/>
                              </w:rPr>
                              <w:t>14</w:t>
                            </w:r>
                            <w:r w:rsidRPr="007571F5">
                              <w:rPr>
                                <w:b/>
                                <w:bCs/>
                                <w:i w:val="0"/>
                                <w:iCs w:val="0"/>
                                <w:color w:val="auto"/>
                                <w:rtl/>
                              </w:rPr>
                              <w:fldChar w:fldCharType="end"/>
                            </w:r>
                            <w:r w:rsidRPr="007571F5">
                              <w:rPr>
                                <w:rFonts w:hint="cs"/>
                                <w:b/>
                                <w:bCs/>
                                <w:i w:val="0"/>
                                <w:iCs w:val="0"/>
                                <w:color w:val="auto"/>
                                <w:rtl/>
                                <w:lang w:bidi="fa-IR"/>
                              </w:rPr>
                              <w:t>- نمایی از صفحه اصلی سایت انجم خیرین توسعه علم و فناوری ایرانیان</w:t>
                            </w:r>
                            <w:bookmarkEnd w:id="1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5AD60A43" id="Text Box 369" o:spid="_x0000_s1076" type="#_x0000_t202" style="position:absolute;left:0;text-align:left;margin-left:25.35pt;margin-top:397pt;width:437.3pt;height:.05pt;z-index:-25146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qINgIAAHcEAAAOAAAAZHJzL2Uyb0RvYy54bWysVMGO2jAQvVfqP1i+l8Ai6DYirCgrqkpo&#10;dyWo9mwch1iyPa5tSOjXd+wk0G57qnox45nxm8ybNyweWq3IWTgvwRR0MhpTIgyHUppjQb/tNx/u&#10;KfGBmZIpMKKgF+Hpw/L9u0Vjc3EHNahSOIIgxueNLWgdgs2zzPNaaOZHYIXBYAVOs4BXd8xKxxpE&#10;1yq7G4/nWQOutA648B69j12QLhN+VQkenqvKi0BUQfHbQjpdOg/xzJYLlh8ds7Xk/Wewf/gKzaTB&#10;oleoRxYYOTn5B5SW3IGHKow46AyqSnKResBuJuM33exqZkXqBcnx9kqT/3+w/On84ogsCzqdf6LE&#10;MI1D2os2kM/QkuhDhhrrc0zcWUwNLQZw0oPfozM23lZOx19siWAcub5c+Y1wHJ2z2Wz6cYIhjrH5&#10;dBYxsttT63z4IkCTaBTU4fASp+y89aFLHVJiJQ9KlhupVLzEwFo5cmY46KaWQfTgv2UpE3MNxFcd&#10;YOcRSSl9ldht11W0QntoEz/3SSzRdYDygkw46NTkLd9ILL9lPrwwh/LBDnElwjMelYKmoNBblNTg&#10;fvzNH/NxqhilpEE5FtR/PzEnKFFfDc47ancw3GAcBsOc9Bqw8Qkum+XJxAcuqMGsHOhX3JRVrIIh&#10;ZjjWKmgYzHXolgI3jYvVKiWhQi0LW7OzPEIPNO/bV+ZsP6SAs32CQagsfzOrLjdNy65OAYlPg7yx&#10;iAKIF1R3kkK/iXF9fr2nrNv/xfInAAAA//8DAFBLAwQUAAYACAAAACEAahkIO+EAAAAKAQAADwAA&#10;AGRycy9kb3ducmV2LnhtbEyPsU7DMBCGdyTewTokFtQ6bdOWhjhVVcFAl4q0C5sbX+NAfI5spw1v&#10;j2GB8e4+/ff9+XowLbug840lAZNxAgypsqqhWsDx8DJ6BOaDJCVbSyjgCz2si9ubXGbKXukNL2Wo&#10;WQwhn0kBOoQu49xXGo30Y9shxdvZOiNDHF3NlZPXGG5aPk2SBTeyofhByw63GqvPsjcC9un7Xj/0&#10;5+fdJp2512O/XXzUpRD3d8PmCVjAIfzB8KMf1aGITifbk/KsFTBPlpEUsFylsVMEVtP5DNjpdzMB&#10;XuT8f4XiGwAA//8DAFBLAQItABQABgAIAAAAIQC2gziS/gAAAOEBAAATAAAAAAAAAAAAAAAAAAAA&#10;AABbQ29udGVudF9UeXBlc10ueG1sUEsBAi0AFAAGAAgAAAAhADj9If/WAAAAlAEAAAsAAAAAAAAA&#10;AAAAAAAALwEAAF9yZWxzLy5yZWxzUEsBAi0AFAAGAAgAAAAhALUueog2AgAAdwQAAA4AAAAAAAAA&#10;AAAAAAAALgIAAGRycy9lMm9Eb2MueG1sUEsBAi0AFAAGAAgAAAAhAGoZCDvhAAAACgEAAA8AAAAA&#10;AAAAAAAAAAAAkAQAAGRycy9kb3ducmV2LnhtbFBLBQYAAAAABAAEAPMAAACeBQAAAAA=&#10;" stroked="f">
                <v:textbox style="mso-fit-shape-to-text:t" inset="0,0,0,0">
                  <w:txbxContent>
                    <w:p w:rsidR="002F0973" w:rsidRPr="007571F5" w:rsidRDefault="002F0973" w:rsidP="007571F5">
                      <w:pPr>
                        <w:pStyle w:val="Caption"/>
                        <w:jc w:val="center"/>
                        <w:rPr>
                          <w:rFonts w:ascii="MENazanin-Bold" w:hAnsi="MENazanin-Bold"/>
                          <w:b/>
                          <w:bCs/>
                          <w:i w:val="0"/>
                          <w:iCs w:val="0"/>
                          <w:noProof/>
                          <w:color w:val="auto"/>
                          <w:sz w:val="28"/>
                          <w:szCs w:val="28"/>
                        </w:rPr>
                      </w:pPr>
                      <w:bookmarkStart w:id="173" w:name="_Toc452287046"/>
                      <w:r w:rsidRPr="007571F5">
                        <w:rPr>
                          <w:b/>
                          <w:bCs/>
                          <w:i w:val="0"/>
                          <w:iCs w:val="0"/>
                          <w:color w:val="auto"/>
                          <w:rtl/>
                        </w:rPr>
                        <w:t xml:space="preserve">شکل </w:t>
                      </w:r>
                      <w:r w:rsidRPr="007571F5">
                        <w:rPr>
                          <w:b/>
                          <w:bCs/>
                          <w:i w:val="0"/>
                          <w:iCs w:val="0"/>
                          <w:color w:val="auto"/>
                          <w:rtl/>
                        </w:rPr>
                        <w:fldChar w:fldCharType="begin"/>
                      </w:r>
                      <w:r w:rsidRPr="007571F5">
                        <w:rPr>
                          <w:b/>
                          <w:bCs/>
                          <w:i w:val="0"/>
                          <w:iCs w:val="0"/>
                          <w:color w:val="auto"/>
                          <w:rtl/>
                        </w:rPr>
                        <w:instrText xml:space="preserve"> </w:instrText>
                      </w:r>
                      <w:r w:rsidRPr="007571F5">
                        <w:rPr>
                          <w:b/>
                          <w:bCs/>
                          <w:i w:val="0"/>
                          <w:iCs w:val="0"/>
                          <w:color w:val="auto"/>
                        </w:rPr>
                        <w:instrText>SEQ</w:instrText>
                      </w:r>
                      <w:r w:rsidRPr="007571F5">
                        <w:rPr>
                          <w:b/>
                          <w:bCs/>
                          <w:i w:val="0"/>
                          <w:iCs w:val="0"/>
                          <w:color w:val="auto"/>
                          <w:rtl/>
                        </w:rPr>
                        <w:instrText xml:space="preserve"> شکل \* </w:instrText>
                      </w:r>
                      <w:r w:rsidRPr="007571F5">
                        <w:rPr>
                          <w:b/>
                          <w:bCs/>
                          <w:i w:val="0"/>
                          <w:iCs w:val="0"/>
                          <w:color w:val="auto"/>
                        </w:rPr>
                        <w:instrText>ARABIC</w:instrText>
                      </w:r>
                      <w:r w:rsidRPr="007571F5">
                        <w:rPr>
                          <w:b/>
                          <w:bCs/>
                          <w:i w:val="0"/>
                          <w:iCs w:val="0"/>
                          <w:color w:val="auto"/>
                          <w:rtl/>
                        </w:rPr>
                        <w:instrText xml:space="preserve"> </w:instrText>
                      </w:r>
                      <w:r w:rsidRPr="007571F5">
                        <w:rPr>
                          <w:b/>
                          <w:bCs/>
                          <w:i w:val="0"/>
                          <w:iCs w:val="0"/>
                          <w:color w:val="auto"/>
                          <w:rtl/>
                        </w:rPr>
                        <w:fldChar w:fldCharType="separate"/>
                      </w:r>
                      <w:r w:rsidR="00020636">
                        <w:rPr>
                          <w:b/>
                          <w:bCs/>
                          <w:i w:val="0"/>
                          <w:iCs w:val="0"/>
                          <w:noProof/>
                          <w:color w:val="auto"/>
                          <w:rtl/>
                        </w:rPr>
                        <w:t>14</w:t>
                      </w:r>
                      <w:r w:rsidRPr="007571F5">
                        <w:rPr>
                          <w:b/>
                          <w:bCs/>
                          <w:i w:val="0"/>
                          <w:iCs w:val="0"/>
                          <w:color w:val="auto"/>
                          <w:rtl/>
                        </w:rPr>
                        <w:fldChar w:fldCharType="end"/>
                      </w:r>
                      <w:r w:rsidRPr="007571F5">
                        <w:rPr>
                          <w:rFonts w:hint="cs"/>
                          <w:b/>
                          <w:bCs/>
                          <w:i w:val="0"/>
                          <w:iCs w:val="0"/>
                          <w:color w:val="auto"/>
                          <w:rtl/>
                          <w:lang w:bidi="fa-IR"/>
                        </w:rPr>
                        <w:t>- نمایی از صفحه اصلی سایت انجم خیرین توسعه علم و فناوری ایرانیان</w:t>
                      </w:r>
                      <w:bookmarkEnd w:id="173"/>
                    </w:p>
                  </w:txbxContent>
                </v:textbox>
                <w10:wrap type="tight"/>
              </v:shape>
            </w:pict>
          </mc:Fallback>
        </mc:AlternateContent>
      </w:r>
      <w:r w:rsidRPr="0080341E">
        <w:rPr>
          <w:rFonts w:ascii="MENazanin-Bold" w:hAnsi="MENazanin-Bold"/>
          <w:noProof/>
          <w:color w:val="000000" w:themeColor="text1"/>
          <w:rtl/>
          <w:lang w:bidi="fa-IR"/>
        </w:rPr>
        <w:drawing>
          <wp:anchor distT="0" distB="0" distL="114300" distR="114300" simplePos="0" relativeHeight="251663360" behindDoc="1" locked="0" layoutInCell="1" allowOverlap="1" wp14:anchorId="145DC207" wp14:editId="6BE94C60">
            <wp:simplePos x="0" y="0"/>
            <wp:positionH relativeFrom="margin">
              <wp:posOffset>322456</wp:posOffset>
            </wp:positionH>
            <wp:positionV relativeFrom="paragraph">
              <wp:posOffset>1307403</wp:posOffset>
            </wp:positionV>
            <wp:extent cx="5553710" cy="3677920"/>
            <wp:effectExtent l="0" t="0" r="8890" b="0"/>
            <wp:wrapTight wrapText="bothSides">
              <wp:wrapPolygon edited="0">
                <wp:start x="0" y="0"/>
                <wp:lineTo x="0" y="21481"/>
                <wp:lineTo x="21560" y="21481"/>
                <wp:lineTo x="21560" y="0"/>
                <wp:lineTo x="0" y="0"/>
              </wp:wrapPolygon>
            </wp:wrapTight>
            <wp:docPr id="22" name="Picture 22" descr="D:\Users\se7en\Desktop\New folder (3)\3.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e7en\Desktop\New folder (3)\3.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53710" cy="367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D5A" w:rsidRPr="0080341E">
        <w:rPr>
          <w:rFonts w:ascii="MENazanin-Bold" w:hAnsi="MENazanin-Bold" w:hint="cs"/>
          <w:color w:val="000000" w:themeColor="text1"/>
          <w:rtl/>
        </w:rPr>
        <w:t>دفتر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مرکزي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انجمن</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در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پارك</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فناوري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پرديس</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مستقر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است</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درصورت</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لزوم</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مراکز،</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شعبه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ها</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دفاتر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ديگري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را</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نيز</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در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شهرهاي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بزرگ</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ايران</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يا</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خارج</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از</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كشور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که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داراي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سازمان‌ها</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گروههاي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علمي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خواهان</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مشارکت</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در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فعاليت هاي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انجمن</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هستند،</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تأسیس</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خواهد</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نمود</w:t>
      </w:r>
      <w:r w:rsidR="00137D5A"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lastRenderedPageBreak/>
        <w:t>انجمن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علاقمند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کليه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فعاليت 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دانشگاه‌ها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مراکز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تحقيقاتي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اتحاديه‌هاي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دانشمندان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محققان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ايراني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همکاري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نمايد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نگاه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انجمن،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تشويق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حمايت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نوآوري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تحقيقات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راهها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ابزارهايي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هماهنگي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همکاري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محققان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به‌منظور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به‌کار‌گيري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خدمت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پيشرفت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w:t>
      </w:r>
    </w:p>
    <w:p w:rsidR="00137D5A" w:rsidRPr="00130CDF" w:rsidRDefault="00137D5A" w:rsidP="009A6F40">
      <w:pPr>
        <w:pStyle w:val="Heading3"/>
        <w:rPr>
          <w:rFonts w:ascii="MENazanin-Bold" w:hAnsi="MENazanin-Bold" w:cs="B Nazanin"/>
          <w:b/>
          <w:bCs/>
          <w:color w:val="000000" w:themeColor="text1"/>
          <w:sz w:val="28"/>
          <w:szCs w:val="28"/>
          <w:rtl/>
        </w:rPr>
      </w:pPr>
      <w:bookmarkStart w:id="161" w:name="_Toc444274492"/>
      <w:bookmarkStart w:id="162" w:name="_Toc452282243"/>
      <w:r w:rsidRPr="00130CDF">
        <w:rPr>
          <w:rFonts w:ascii="MENazanin-Bold" w:hAnsi="MENazanin-Bold" w:cs="B Nazanin" w:hint="cs"/>
          <w:b/>
          <w:bCs/>
          <w:color w:val="000000" w:themeColor="text1"/>
          <w:sz w:val="28"/>
          <w:szCs w:val="28"/>
          <w:rtl/>
        </w:rPr>
        <w:t>2-6-1- اهداف</w:t>
      </w:r>
      <w:bookmarkEnd w:id="161"/>
      <w:bookmarkEnd w:id="162"/>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تجمیع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منابع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ودولتی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شبکه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تقویت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ارتباطات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متخصصین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دانشمندان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حمایت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منطقی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معنوی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محققان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فارغ</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التحصیل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دانشگاه‌ها،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مؤسسات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انجمنها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نهادهای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زمینه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علوم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نوین</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حمایت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دولت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تحقق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اهداف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چشم‌انداز</w:t>
      </w:r>
      <w:r w:rsidRPr="0080341E">
        <w:rPr>
          <w:rFonts w:ascii="MENazanin-Bold" w:hAnsi="MENazanin-Bold"/>
          <w:color w:val="000000" w:themeColor="text1"/>
          <w:rtl/>
        </w:rPr>
        <w:t xml:space="preserve"> 20 </w:t>
      </w:r>
      <w:r w:rsidRPr="0080341E">
        <w:rPr>
          <w:rFonts w:ascii="MENazanin-Bold" w:hAnsi="MENazanin-Bold" w:hint="cs"/>
          <w:color w:val="000000" w:themeColor="text1"/>
          <w:rtl/>
        </w:rPr>
        <w:t>ساله</w:t>
      </w:r>
    </w:p>
    <w:p w:rsidR="00137D5A" w:rsidRPr="00130CDF" w:rsidRDefault="00137D5A" w:rsidP="009A6F40">
      <w:pPr>
        <w:pStyle w:val="Heading3"/>
        <w:rPr>
          <w:rFonts w:ascii="MENazanin-Bold" w:hAnsi="MENazanin-Bold" w:cs="B Nazanin"/>
          <w:b/>
          <w:bCs/>
          <w:color w:val="000000" w:themeColor="text1"/>
          <w:sz w:val="28"/>
          <w:szCs w:val="28"/>
          <w:rtl/>
        </w:rPr>
      </w:pPr>
      <w:bookmarkStart w:id="163" w:name="_Toc444274493"/>
      <w:bookmarkStart w:id="164" w:name="_Toc452282244"/>
      <w:r w:rsidRPr="00130CDF">
        <w:rPr>
          <w:rFonts w:ascii="MENazanin-Bold" w:hAnsi="MENazanin-Bold" w:cs="B Nazanin" w:hint="cs"/>
          <w:b/>
          <w:bCs/>
          <w:color w:val="000000" w:themeColor="text1"/>
          <w:sz w:val="28"/>
          <w:szCs w:val="28"/>
          <w:rtl/>
        </w:rPr>
        <w:t>2-6-2- برنامه</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ها</w:t>
      </w:r>
      <w:bookmarkEnd w:id="163"/>
      <w:bookmarkEnd w:id="164"/>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حمایت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تولید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داروهای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موردنیاز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ساخت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تجهیز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مراکز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تحقیقاتی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قبیل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تجهیزآزمایشگاه‌های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مراکز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عالی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حمايت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راه‌اندازي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پارک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مراكز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به‌منظور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حمایت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اشتغال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متخصصین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فارغ‌التحصیلان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دانشگاه‌ها</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لیزینگ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به‌منظور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تأمین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پروژه‌های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دانش‌بنیان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نوپا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به‌صورت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قرض‌الحسنه</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تجاری‌سازی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محصولات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دانش‌بنیان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به‌منظور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اشتغال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مولد</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حمایت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تأسیس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خانه‌های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سراسر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به‌منظور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افزایش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سطح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آگاهی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عمومی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نسبت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علوم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ناشی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w:t>
      </w:r>
      <w:r w:rsidRPr="0080341E">
        <w:rPr>
          <w:rFonts w:ascii="Cambria" w:hAnsi="Cambria" w:cs="Cambria" w:hint="cs"/>
          <w:color w:val="000000" w:themeColor="text1"/>
          <w:rtl/>
        </w:rPr>
        <w:t>­</w:t>
      </w:r>
      <w:r w:rsidRPr="0080341E">
        <w:rPr>
          <w:rFonts w:ascii="MENazanin-Bold" w:hAnsi="MENazanin-Bold" w:hint="cs"/>
          <w:color w:val="000000" w:themeColor="text1"/>
          <w:rtl/>
        </w:rPr>
        <w:t>ها</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lastRenderedPageBreak/>
        <w:t>حمایت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تحقیق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نخبگان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به‌عنوان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اصلی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ترین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عامل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كمك</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نخبگان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دانشجويان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دانشگاه‌ها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برگزاري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حضور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مسابقات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داخلي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بين‌المللی</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كمك</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دانشگاه‌ها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مؤسسات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آموزش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عالي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راه‌اندازي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رشته‌هاي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مرتبط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فناوري‌هاي‌پيشرفته</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تأمین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هزینه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تحصیلی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نخبگان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نیازمند</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حمایت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ورود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آموزش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پرورش</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Pr>
      </w:pPr>
      <w:r w:rsidRPr="0080341E">
        <w:rPr>
          <w:rFonts w:ascii="MENazanin-Bold" w:hAnsi="MENazanin-Bold" w:hint="cs"/>
          <w:color w:val="000000" w:themeColor="text1"/>
          <w:rtl/>
        </w:rPr>
        <w:t>حمایت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فناوران</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color w:val="000000" w:themeColor="text1"/>
          <w:rtl/>
        </w:rPr>
        <w:t>بسته‌های حمایتی</w:t>
      </w:r>
      <w:r w:rsidRPr="0080341E">
        <w:rPr>
          <w:rFonts w:ascii="MENazanin-Bold" w:hAnsi="MENazanin-Bold" w:hint="cs"/>
          <w:color w:val="000000" w:themeColor="text1"/>
          <w:rtl/>
        </w:rPr>
        <w:t>:</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بسته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دانشگاه‌ها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مراکز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مانند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حمايت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انجام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پروژه‌هاي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تحقيقاتي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كاربردي،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ساخت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فضاهاي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خدماتي،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آزمايشگاهي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دانشگاه‌ها</w:t>
      </w:r>
      <w:r w:rsidRPr="0080341E">
        <w:rPr>
          <w:rFonts w:ascii="MENazanin-Bold" w:hAnsi="MENazanin-Bold"/>
          <w:color w:val="000000" w:themeColor="text1"/>
          <w:rtl/>
        </w:rPr>
        <w:t>)</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بسته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حمایت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افراد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نخبگان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استعدادهای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درخشان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مانند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هزینه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دانشگاه،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هزینه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تحصیلات،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مراکز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کسب‌وکار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حمایت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صاحبان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سرمایه‌گذاری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خطر‌پذیر</w:t>
      </w:r>
      <w:r w:rsidRPr="0080341E">
        <w:rPr>
          <w:rFonts w:ascii="MENazanin-Bold" w:hAnsi="MENazanin-Bold"/>
          <w:color w:val="000000" w:themeColor="text1"/>
          <w:rtl/>
        </w:rPr>
        <w:t xml:space="preserve"> )</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بسته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خانه‌های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تجهیز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اتاقهای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علوم</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Pr>
      </w:pPr>
      <w:r w:rsidRPr="0080341E">
        <w:rPr>
          <w:rFonts w:ascii="MENazanin-Bold" w:hAnsi="MENazanin-Bold" w:hint="cs"/>
          <w:color w:val="000000" w:themeColor="text1"/>
          <w:rtl/>
        </w:rPr>
        <w:t>بسته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حمايت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پروژه‌هاي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ويژه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راستاي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رفع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نيازهاي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درماني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اجتماعي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p>
    <w:p w:rsidR="00137D5A" w:rsidRPr="00130CDF" w:rsidRDefault="00137D5A" w:rsidP="009A6F40">
      <w:pPr>
        <w:pStyle w:val="Heading3"/>
        <w:rPr>
          <w:rFonts w:ascii="MENazanin-Bold" w:hAnsi="MENazanin-Bold" w:cs="B Nazanin"/>
          <w:b/>
          <w:bCs/>
          <w:color w:val="000000" w:themeColor="text1"/>
          <w:sz w:val="28"/>
          <w:szCs w:val="28"/>
        </w:rPr>
      </w:pPr>
      <w:bookmarkStart w:id="165" w:name="_Toc444274494"/>
      <w:bookmarkStart w:id="166" w:name="_Toc452282245"/>
      <w:r w:rsidRPr="00130CDF">
        <w:rPr>
          <w:rFonts w:ascii="MENazanin-Bold" w:hAnsi="MENazanin-Bold" w:cs="B Nazanin" w:hint="cs"/>
          <w:b/>
          <w:bCs/>
          <w:color w:val="000000" w:themeColor="text1"/>
          <w:sz w:val="28"/>
          <w:szCs w:val="28"/>
          <w:rtl/>
        </w:rPr>
        <w:t>2-6-3- مراحل حمایت از فناوران</w:t>
      </w:r>
      <w:bookmarkEnd w:id="165"/>
      <w:bookmarkEnd w:id="166"/>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طبیعی است در صورت تأیید طرح در هر مرحله، مراحل بعدی طی خواهد شد.</w:t>
      </w:r>
    </w:p>
    <w:p w:rsidR="00137D5A" w:rsidRPr="0080341E" w:rsidRDefault="00137D5A" w:rsidP="009A5069">
      <w:pPr>
        <w:pStyle w:val="ListParagraph"/>
        <w:numPr>
          <w:ilvl w:val="0"/>
          <w:numId w:val="17"/>
        </w:numPr>
        <w:bidi/>
        <w:spacing w:line="360" w:lineRule="auto"/>
        <w:ind w:left="720"/>
        <w:jc w:val="both"/>
        <w:rPr>
          <w:rFonts w:ascii="MENazanin-Bold" w:hAnsi="MENazanin-Bold"/>
          <w:color w:val="000000" w:themeColor="text1"/>
          <w:rtl/>
        </w:rPr>
      </w:pPr>
      <w:r w:rsidRPr="0080341E">
        <w:rPr>
          <w:rFonts w:ascii="MENazanin-Bold" w:hAnsi="MENazanin-Bold" w:hint="cs"/>
          <w:color w:val="000000" w:themeColor="text1"/>
          <w:rtl/>
        </w:rPr>
        <w:t>تکمیل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ارسال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اطلاعات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اولیه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صاحب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 xml:space="preserve"> 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آدرس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ایمیل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انجمن</w:t>
      </w:r>
      <w:r w:rsidRPr="0080341E">
        <w:rPr>
          <w:rFonts w:ascii="MENazanin-Bold" w:hAnsi="MENazanin-Bold"/>
          <w:color w:val="000000" w:themeColor="text1"/>
          <w:rtl/>
        </w:rPr>
        <w:t xml:space="preserve"> </w:t>
      </w:r>
      <w:r w:rsidRPr="0080341E">
        <w:rPr>
          <w:rFonts w:ascii="MENazanin-Bold" w:hAnsi="MENazanin-Bold"/>
          <w:color w:val="000000" w:themeColor="text1"/>
        </w:rPr>
        <w:t>info@techngo.ir</w:t>
      </w:r>
      <w:r w:rsidRPr="0080341E">
        <w:rPr>
          <w:rFonts w:ascii="MENazanin-Bold" w:hAnsi="MENazanin-Bold"/>
          <w:color w:val="000000" w:themeColor="text1"/>
          <w:rtl/>
        </w:rPr>
        <w:t xml:space="preserve"> </w:t>
      </w:r>
    </w:p>
    <w:p w:rsidR="00137D5A" w:rsidRPr="0080341E" w:rsidRDefault="00137D5A" w:rsidP="009A5069">
      <w:pPr>
        <w:pStyle w:val="ListParagraph"/>
        <w:numPr>
          <w:ilvl w:val="0"/>
          <w:numId w:val="17"/>
        </w:numPr>
        <w:bidi/>
        <w:spacing w:line="360" w:lineRule="auto"/>
        <w:ind w:left="720"/>
        <w:jc w:val="both"/>
        <w:rPr>
          <w:rFonts w:ascii="MENazanin-Bold" w:hAnsi="MENazanin-Bold"/>
          <w:b/>
          <w:bCs/>
          <w:color w:val="000000" w:themeColor="text1"/>
        </w:rPr>
      </w:pPr>
      <w:r w:rsidRPr="0080341E">
        <w:rPr>
          <w:rFonts w:ascii="MENazanin-Bold" w:hAnsi="MENazanin-Bold" w:hint="cs"/>
          <w:color w:val="000000" w:themeColor="text1"/>
          <w:rtl/>
        </w:rPr>
        <w:t>بررسی اولیه و تماس با صاحب طرح</w:t>
      </w:r>
    </w:p>
    <w:p w:rsidR="00137D5A" w:rsidRPr="0080341E" w:rsidRDefault="00137D5A" w:rsidP="009A5069">
      <w:pPr>
        <w:pStyle w:val="ListParagraph"/>
        <w:numPr>
          <w:ilvl w:val="0"/>
          <w:numId w:val="17"/>
        </w:numPr>
        <w:bidi/>
        <w:spacing w:line="360" w:lineRule="auto"/>
        <w:ind w:left="720"/>
        <w:jc w:val="both"/>
        <w:rPr>
          <w:rFonts w:ascii="MENazanin-Bold" w:hAnsi="MENazanin-Bold"/>
          <w:color w:val="000000" w:themeColor="text1"/>
          <w:rtl/>
        </w:rPr>
      </w:pPr>
      <w:r w:rsidRPr="0080341E">
        <w:rPr>
          <w:rFonts w:ascii="MENazanin-Bold" w:hAnsi="MENazanin-Bold" w:hint="cs"/>
          <w:color w:val="000000" w:themeColor="text1"/>
          <w:rtl/>
        </w:rPr>
        <w:lastRenderedPageBreak/>
        <w:t>برگزاری جلسه حضوری و تشریح راه‌های مشارکت در طرح</w:t>
      </w:r>
    </w:p>
    <w:p w:rsidR="00137D5A" w:rsidRPr="0080341E" w:rsidRDefault="00137D5A" w:rsidP="009A5069">
      <w:pPr>
        <w:pStyle w:val="ListParagraph"/>
        <w:numPr>
          <w:ilvl w:val="0"/>
          <w:numId w:val="17"/>
        </w:numPr>
        <w:bidi/>
        <w:spacing w:line="360" w:lineRule="auto"/>
        <w:ind w:left="720"/>
        <w:jc w:val="both"/>
        <w:rPr>
          <w:rFonts w:ascii="MENazanin-Bold" w:hAnsi="MENazanin-Bold"/>
          <w:color w:val="000000" w:themeColor="text1"/>
          <w:rtl/>
        </w:rPr>
      </w:pPr>
      <w:r w:rsidRPr="0080341E">
        <w:rPr>
          <w:rFonts w:ascii="MENazanin-Bold" w:hAnsi="MENazanin-Bold" w:hint="cs"/>
          <w:color w:val="000000" w:themeColor="text1"/>
          <w:rtl/>
        </w:rPr>
        <w:t>تکمیل فرم اطلاعات تکمیلی</w:t>
      </w:r>
    </w:p>
    <w:p w:rsidR="00137D5A" w:rsidRPr="0080341E" w:rsidRDefault="00137D5A" w:rsidP="009A5069">
      <w:pPr>
        <w:pStyle w:val="ListParagraph"/>
        <w:numPr>
          <w:ilvl w:val="0"/>
          <w:numId w:val="17"/>
        </w:numPr>
        <w:bidi/>
        <w:spacing w:line="360" w:lineRule="auto"/>
        <w:ind w:left="720"/>
        <w:jc w:val="both"/>
        <w:rPr>
          <w:rFonts w:ascii="MENazanin-Bold" w:hAnsi="MENazanin-Bold"/>
          <w:color w:val="000000" w:themeColor="text1"/>
          <w:rtl/>
        </w:rPr>
      </w:pPr>
      <w:r w:rsidRPr="0080341E">
        <w:rPr>
          <w:rFonts w:ascii="MENazanin-Bold" w:hAnsi="MENazanin-Bold" w:hint="cs"/>
          <w:color w:val="000000" w:themeColor="text1"/>
          <w:rtl/>
        </w:rPr>
        <w:t>تهیه طرح تجاری یا</w:t>
      </w:r>
      <w:r w:rsidRPr="0080341E">
        <w:rPr>
          <w:rFonts w:ascii="Cambria" w:hAnsi="Cambria" w:cs="Cambria" w:hint="cs"/>
          <w:color w:val="000000" w:themeColor="text1"/>
          <w:rtl/>
        </w:rPr>
        <w:t> </w:t>
      </w:r>
      <w:r w:rsidRPr="0080341E">
        <w:rPr>
          <w:rFonts w:ascii="MENazanin-Bold" w:hAnsi="MENazanin-Bold"/>
          <w:color w:val="000000" w:themeColor="text1"/>
        </w:rPr>
        <w:t> BP</w:t>
      </w:r>
      <w:r w:rsidRPr="0080341E">
        <w:rPr>
          <w:rFonts w:ascii="Cambria" w:hAnsi="Cambria" w:cs="Cambria" w:hint="cs"/>
          <w:color w:val="000000" w:themeColor="text1"/>
          <w:rtl/>
        </w:rPr>
        <w:t> </w:t>
      </w:r>
      <w:r w:rsidRPr="0080341E">
        <w:rPr>
          <w:rFonts w:ascii="MENazanin-Bold" w:hAnsi="MENazanin-Bold" w:hint="cs"/>
          <w:color w:val="000000" w:themeColor="text1"/>
          <w:rtl/>
        </w:rPr>
        <w:t>(در صورت نداشتن)</w:t>
      </w:r>
    </w:p>
    <w:p w:rsidR="00137D5A" w:rsidRPr="0080341E" w:rsidRDefault="00137D5A" w:rsidP="009A5069">
      <w:pPr>
        <w:pStyle w:val="ListParagraph"/>
        <w:numPr>
          <w:ilvl w:val="0"/>
          <w:numId w:val="17"/>
        </w:numPr>
        <w:bidi/>
        <w:spacing w:line="360" w:lineRule="auto"/>
        <w:ind w:left="720"/>
        <w:jc w:val="both"/>
        <w:rPr>
          <w:rFonts w:ascii="MENazanin-Bold" w:hAnsi="MENazanin-Bold"/>
          <w:color w:val="000000" w:themeColor="text1"/>
          <w:rtl/>
        </w:rPr>
      </w:pPr>
      <w:r w:rsidRPr="0080341E">
        <w:rPr>
          <w:rFonts w:ascii="MENazanin-Bold" w:hAnsi="MENazanin-Bold" w:hint="cs"/>
          <w:color w:val="000000" w:themeColor="text1"/>
          <w:rtl/>
        </w:rPr>
        <w:t>مشارکت در تولید طرح</w:t>
      </w:r>
    </w:p>
    <w:p w:rsidR="00137D5A" w:rsidRPr="00130CDF" w:rsidRDefault="00137D5A" w:rsidP="009A6F40">
      <w:pPr>
        <w:pStyle w:val="Heading3"/>
        <w:rPr>
          <w:rFonts w:ascii="MENazanin-Bold" w:hAnsi="MENazanin-Bold" w:cs="B Nazanin"/>
          <w:b/>
          <w:bCs/>
          <w:color w:val="000000" w:themeColor="text1"/>
          <w:sz w:val="28"/>
          <w:szCs w:val="28"/>
          <w:rtl/>
        </w:rPr>
      </w:pPr>
      <w:bookmarkStart w:id="167" w:name="_Toc444274495"/>
      <w:bookmarkStart w:id="168" w:name="_Toc452282246"/>
      <w:r w:rsidRPr="00130CDF">
        <w:rPr>
          <w:rFonts w:ascii="MENazanin-Bold" w:hAnsi="MENazanin-Bold" w:cs="B Nazanin" w:hint="cs"/>
          <w:b/>
          <w:bCs/>
          <w:color w:val="000000" w:themeColor="text1"/>
          <w:sz w:val="28"/>
          <w:szCs w:val="28"/>
          <w:rtl/>
        </w:rPr>
        <w:t>2-6-4- گزارش</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عملکرد</w:t>
      </w:r>
      <w:bookmarkEnd w:id="167"/>
      <w:bookmarkEnd w:id="168"/>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برگزاری</w:t>
      </w:r>
      <w:r w:rsidRPr="0080341E">
        <w:rPr>
          <w:rFonts w:ascii="MENazanin-Bold" w:hAnsi="MENazanin-Bold"/>
          <w:color w:val="000000" w:themeColor="text1"/>
          <w:rtl/>
        </w:rPr>
        <w:t xml:space="preserve"> 8 </w:t>
      </w:r>
      <w:r w:rsidRPr="0080341E">
        <w:rPr>
          <w:rFonts w:ascii="MENazanin-Bold" w:hAnsi="MENazanin-Bold" w:hint="cs"/>
          <w:color w:val="000000" w:themeColor="text1"/>
          <w:rtl/>
        </w:rPr>
        <w:t>جلسه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مشاورین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ارائه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راهکار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مشورت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لازم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31 </w:t>
      </w:r>
      <w:r w:rsidRPr="0080341E">
        <w:rPr>
          <w:rFonts w:ascii="MENazanin-Bold" w:hAnsi="MENazanin-Bold" w:hint="cs"/>
          <w:color w:val="000000" w:themeColor="text1"/>
          <w:rtl/>
        </w:rPr>
        <w:t>شرکت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پارک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پردیس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دانشگاه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شریف</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برگزاری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ده‌ها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جلسه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مشاوره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خصوصی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مدیران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بررسی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17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دارویی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خواهان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حمایت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تأیید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شدن</w:t>
      </w:r>
      <w:r w:rsidRPr="0080341E">
        <w:rPr>
          <w:rFonts w:ascii="MENazanin-Bold" w:hAnsi="MENazanin-Bold"/>
          <w:color w:val="000000" w:themeColor="text1"/>
          <w:rtl/>
        </w:rPr>
        <w:t xml:space="preserve"> 5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دارویی</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برگزاری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ضیافت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حمایت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تولید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داروهای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بیماران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صعب‌العلاج</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حمایت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تولید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داروهای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زیر</w:t>
      </w:r>
      <w:r w:rsidRPr="0080341E">
        <w:rPr>
          <w:rFonts w:ascii="MENazanin-Bold" w:hAnsi="MENazanin-Bold"/>
          <w:color w:val="000000" w:themeColor="text1"/>
        </w:rPr>
        <w:t>:</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ژل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آمفوتریسین</w:t>
      </w:r>
      <w:r w:rsidRPr="0080341E">
        <w:rPr>
          <w:rFonts w:ascii="MENazanin-Bold" w:hAnsi="MENazanin-Bold"/>
          <w:color w:val="000000" w:themeColor="text1"/>
        </w:rPr>
        <w:t xml:space="preserve"> B </w:t>
      </w:r>
      <w:r w:rsidRPr="0080341E">
        <w:rPr>
          <w:rFonts w:ascii="MENazanin-Bold" w:hAnsi="MENazanin-Bold" w:hint="cs"/>
          <w:color w:val="000000" w:themeColor="text1"/>
          <w:rtl/>
        </w:rPr>
        <w:t>نانولیپوزومال،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پماد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بیماری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سالک</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سافت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ژل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حاوی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نانومیسل‌های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کورکومین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به‌منظور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بیماری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کولیت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اولسراتیو،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بیماری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ملتهب،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سرطان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کولون،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سرطان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پانکراس،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هیپرکلسترمی،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آترواسکلروز،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التهاب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پانکراس،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پسوریازیس،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آرتریت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روماتوئید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بیماری‌های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التهابی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چشم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نظیر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کاتاراکت</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پاکلینب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نانوداروی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ضد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سرطان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آبراکسان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به‌منظور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سرطان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سینه،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پانکراس</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میکروسفرهای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تزریقی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طولانی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اثرجهت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اعتیاد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مخدر</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حمایت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تولید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نانوماسک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باقابلیت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نفوذ</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باکتری،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ویروس،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میکروب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ذرات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آلاینده</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برگزاری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جلسه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تجربه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کسب‌وکار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موفق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پارک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پردیس</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Pr>
      </w:pPr>
      <w:r w:rsidRPr="0080341E">
        <w:rPr>
          <w:rFonts w:ascii="MENazanin-Bold" w:hAnsi="MENazanin-Bold" w:hint="cs"/>
          <w:color w:val="000000" w:themeColor="text1"/>
          <w:rtl/>
        </w:rPr>
        <w:t>مراسم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تجلیل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پیشکسوتان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پارک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پردیس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پارک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پردیس</w:t>
      </w:r>
    </w:p>
    <w:p w:rsidR="00137D5A" w:rsidRPr="00130CDF" w:rsidRDefault="00137D5A" w:rsidP="009A6F40">
      <w:pPr>
        <w:pStyle w:val="Heading3"/>
        <w:rPr>
          <w:rFonts w:ascii="MENazanin-Bold" w:hAnsi="MENazanin-Bold" w:cs="B Nazanin"/>
          <w:color w:val="000000" w:themeColor="text1"/>
          <w:sz w:val="28"/>
          <w:szCs w:val="28"/>
          <w:rtl/>
        </w:rPr>
      </w:pPr>
      <w:bookmarkStart w:id="169" w:name="_Toc444274496"/>
      <w:bookmarkStart w:id="170" w:name="_Toc452282247"/>
      <w:r w:rsidRPr="00130CDF">
        <w:rPr>
          <w:rFonts w:ascii="MENazanin-Bold" w:hAnsi="MENazanin-Bold" w:cs="B Nazanin" w:hint="cs"/>
          <w:b/>
          <w:bCs/>
          <w:color w:val="000000" w:themeColor="text1"/>
          <w:sz w:val="28"/>
          <w:szCs w:val="28"/>
          <w:rtl/>
        </w:rPr>
        <w:lastRenderedPageBreak/>
        <w:t>2-6-5- روش‌هاي</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كمك‌های</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مالی خيرين</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و</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نيكوكاران</w:t>
      </w:r>
      <w:bookmarkEnd w:id="169"/>
      <w:bookmarkEnd w:id="170"/>
      <w:r w:rsidRPr="00130CDF">
        <w:rPr>
          <w:rFonts w:ascii="MENazanin-Bold" w:hAnsi="MENazanin-Bold" w:cs="B Nazanin"/>
          <w:b/>
          <w:bCs/>
          <w:color w:val="000000" w:themeColor="text1"/>
          <w:sz w:val="28"/>
          <w:szCs w:val="28"/>
          <w:rtl/>
        </w:rPr>
        <w:t xml:space="preserve"> </w:t>
      </w:r>
    </w:p>
    <w:p w:rsidR="00137D5A" w:rsidRPr="0080341E" w:rsidRDefault="00137D5A" w:rsidP="00137D5A">
      <w:pPr>
        <w:pStyle w:val="ListParagraph"/>
        <w:bidi/>
        <w:spacing w:line="360" w:lineRule="auto"/>
        <w:ind w:left="0"/>
        <w:jc w:val="both"/>
        <w:rPr>
          <w:rFonts w:ascii="MENazanin-Bold" w:hAnsi="MENazanin-Bold"/>
          <w:color w:val="000000" w:themeColor="text1"/>
        </w:rPr>
      </w:pPr>
      <w:r w:rsidRPr="0080341E">
        <w:rPr>
          <w:rFonts w:ascii="MENazanin-Bold" w:hAnsi="MENazanin-Bold" w:hint="cs"/>
          <w:color w:val="000000" w:themeColor="text1"/>
          <w:rtl/>
        </w:rPr>
        <w:t xml:space="preserve">الف - </w:t>
      </w:r>
      <w:r w:rsidRPr="0080341E">
        <w:rPr>
          <w:rFonts w:ascii="MENazanin-Bold" w:hAnsi="MENazanin-Bold"/>
          <w:color w:val="000000" w:themeColor="text1"/>
          <w:rtl/>
        </w:rPr>
        <w:t>حمایت‌های مالی</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آنلاین: از طریق درگاه اینترنتی قرار داده شده در سایت انجمن</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اهدای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نقدی:</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واریز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وجوه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نقد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یکی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حساب‌های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بانكي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زیر</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شماره‌حساب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ریالی</w:t>
      </w:r>
      <w:r w:rsidRPr="0080341E">
        <w:rPr>
          <w:rFonts w:ascii="MENazanin-Bold" w:hAnsi="MENazanin-Bold"/>
          <w:color w:val="000000" w:themeColor="text1"/>
        </w:rPr>
        <w:t xml:space="preserve">:  </w:t>
      </w:r>
    </w:p>
    <w:p w:rsidR="00137D5A" w:rsidRPr="0080341E" w:rsidRDefault="00137D5A" w:rsidP="00137D5A">
      <w:pPr>
        <w:spacing w:line="360" w:lineRule="auto"/>
        <w:ind w:left="360" w:firstLine="270"/>
        <w:rPr>
          <w:rFonts w:ascii="MENazanin-Bold" w:hAnsi="MENazanin-Bold"/>
          <w:color w:val="000000" w:themeColor="text1"/>
          <w:rtl/>
        </w:rPr>
      </w:pPr>
      <w:r w:rsidRPr="0080341E">
        <w:rPr>
          <w:rFonts w:ascii="MENazanin-Bold" w:hAnsi="MENazanin-Bold" w:hint="cs"/>
          <w:color w:val="000000" w:themeColor="text1"/>
          <w:rtl/>
        </w:rPr>
        <w:t>سپرده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قرض</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الحسنه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شماره</w:t>
      </w:r>
      <w:r w:rsidRPr="0080341E">
        <w:rPr>
          <w:rFonts w:ascii="MENazanin-Bold" w:hAnsi="MENazanin-Bold"/>
          <w:color w:val="000000" w:themeColor="text1"/>
          <w:rtl/>
        </w:rPr>
        <w:t xml:space="preserve">                 0205635812004</w:t>
      </w:r>
      <w:r w:rsidRPr="0080341E">
        <w:rPr>
          <w:rFonts w:ascii="MENazanin-Bold" w:hAnsi="MENazanin-Bold" w:hint="cs"/>
          <w:color w:val="000000" w:themeColor="text1"/>
          <w:rtl/>
        </w:rPr>
        <w:t xml:space="preserve"> - </w:t>
      </w:r>
      <w:r w:rsidRPr="0080341E">
        <w:rPr>
          <w:rFonts w:ascii="MENazanin-Bold" w:hAnsi="MENazanin-Bold"/>
          <w:color w:val="000000" w:themeColor="text1"/>
        </w:rPr>
        <w:t xml:space="preserve">- </w:t>
      </w:r>
      <w:r w:rsidRPr="0080341E">
        <w:rPr>
          <w:rFonts w:ascii="MENazanin-Bold" w:hAnsi="MENazanin-Bold" w:hint="cs"/>
          <w:color w:val="000000" w:themeColor="text1"/>
          <w:rtl/>
        </w:rPr>
        <w:t>بانک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شعبه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رودهن</w:t>
      </w:r>
    </w:p>
    <w:p w:rsidR="00137D5A" w:rsidRPr="0080341E" w:rsidRDefault="00137D5A" w:rsidP="00137D5A">
      <w:pPr>
        <w:spacing w:line="360" w:lineRule="auto"/>
        <w:ind w:left="360" w:firstLine="270"/>
        <w:rPr>
          <w:rFonts w:ascii="MENazanin-Bold" w:hAnsi="MENazanin-Bold"/>
          <w:color w:val="000000" w:themeColor="text1"/>
          <w:rtl/>
        </w:rPr>
      </w:pPr>
      <w:r w:rsidRPr="0080341E">
        <w:rPr>
          <w:rFonts w:ascii="MENazanin-Bold" w:hAnsi="MENazanin-Bold" w:hint="cs"/>
          <w:color w:val="000000" w:themeColor="text1"/>
          <w:rtl/>
        </w:rPr>
        <w:t>به‌نام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انجمن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 xml:space="preserve">ایرانیان </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سپرده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قرض</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الحسنه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شماره</w:t>
      </w:r>
      <w:r w:rsidRPr="0080341E">
        <w:rPr>
          <w:rFonts w:ascii="MENazanin-Bold" w:hAnsi="MENazanin-Bold"/>
          <w:color w:val="000000" w:themeColor="text1"/>
          <w:rtl/>
        </w:rPr>
        <w:t xml:space="preserve">                 5028892622</w:t>
      </w:r>
      <w:r w:rsidRPr="0080341E">
        <w:rPr>
          <w:rFonts w:ascii="MENazanin-Bold" w:hAnsi="MENazanin-Bold"/>
          <w:color w:val="000000" w:themeColor="text1"/>
        </w:rPr>
        <w:t xml:space="preserve"> </w:t>
      </w:r>
      <w:r w:rsidRPr="0080341E">
        <w:rPr>
          <w:rFonts w:ascii="MENazanin-Bold" w:hAnsi="MENazanin-Bold" w:hint="cs"/>
          <w:color w:val="000000" w:themeColor="text1"/>
          <w:rtl/>
        </w:rPr>
        <w:t>- بانک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ملت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شعبه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بومهن</w:t>
      </w:r>
    </w:p>
    <w:p w:rsidR="00137D5A" w:rsidRPr="0080341E" w:rsidRDefault="00137D5A" w:rsidP="00137D5A">
      <w:pPr>
        <w:spacing w:line="360" w:lineRule="auto"/>
        <w:ind w:left="360" w:firstLine="270"/>
        <w:rPr>
          <w:rFonts w:ascii="MENazanin-Bold" w:hAnsi="MENazanin-Bold"/>
          <w:color w:val="000000" w:themeColor="text1"/>
          <w:rtl/>
        </w:rPr>
      </w:pPr>
      <w:r w:rsidRPr="0080341E">
        <w:rPr>
          <w:rFonts w:ascii="MENazanin-Bold" w:hAnsi="MENazanin-Bold" w:hint="cs"/>
          <w:color w:val="000000" w:themeColor="text1"/>
          <w:rtl/>
        </w:rPr>
        <w:t>به‌نام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انجمن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ایرانیان</w:t>
      </w:r>
    </w:p>
    <w:p w:rsidR="00137D5A" w:rsidRPr="0080341E" w:rsidRDefault="00137D5A" w:rsidP="009A5069">
      <w:pPr>
        <w:pStyle w:val="ListParagraph"/>
        <w:numPr>
          <w:ilvl w:val="0"/>
          <w:numId w:val="15"/>
        </w:numPr>
        <w:tabs>
          <w:tab w:val="right" w:pos="1170"/>
        </w:tabs>
        <w:bidi/>
        <w:spacing w:line="360" w:lineRule="auto"/>
        <w:ind w:left="810"/>
        <w:jc w:val="both"/>
        <w:rPr>
          <w:rFonts w:ascii="MENazanin-Bold" w:hAnsi="MENazanin-Bold"/>
          <w:color w:val="000000" w:themeColor="text1"/>
          <w:rtl/>
        </w:rPr>
      </w:pPr>
      <w:r w:rsidRPr="0080341E">
        <w:rPr>
          <w:rFonts w:ascii="MENazanin-Bold" w:hAnsi="MENazanin-Bold" w:hint="cs"/>
          <w:color w:val="000000" w:themeColor="text1"/>
          <w:rtl/>
        </w:rPr>
        <w:t>شماره‌حساب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w:t>
      </w:r>
      <w:r w:rsidRPr="0080341E">
        <w:rPr>
          <w:rFonts w:ascii="MENazanin-Bold" w:hAnsi="MENazanin-Bold"/>
          <w:color w:val="000000" w:themeColor="text1"/>
          <w:rtl/>
        </w:rPr>
        <w:t>: 6004</w:t>
      </w:r>
      <w:r w:rsidRPr="0080341E">
        <w:rPr>
          <w:rFonts w:ascii="MENazanin-Bold" w:hAnsi="MENazanin-Bold" w:hint="cs"/>
          <w:color w:val="000000" w:themeColor="text1"/>
          <w:rtl/>
        </w:rPr>
        <w:t xml:space="preserve">  -   به‌نام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انجمن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ایرانیان</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وام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قرض‌الحسنه</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فعالیت‌هایی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ممکن‌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دهی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برسند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مانند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تولید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پس‌ازاینکه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تولید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محصول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اقتصادی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اصل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مبلغ</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می‌گردد</w:t>
      </w:r>
      <w:r w:rsidRPr="0080341E">
        <w:rPr>
          <w:rFonts w:ascii="MENazanin-Bold" w:hAnsi="MENazanin-Bold"/>
          <w:color w:val="000000" w:themeColor="text1"/>
        </w:rPr>
        <w:t>.</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کمک‌های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مستمر</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اهدای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دارایی‌های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سرمایه‌ای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شامل</w:t>
      </w:r>
      <w:r w:rsidRPr="0080341E">
        <w:rPr>
          <w:rFonts w:ascii="MENazanin-Bold" w:hAnsi="MENazanin-Bold"/>
          <w:color w:val="000000" w:themeColor="text1"/>
        </w:rPr>
        <w:t>:</w:t>
      </w:r>
    </w:p>
    <w:p w:rsidR="00137D5A" w:rsidRPr="0080341E" w:rsidRDefault="00137D5A" w:rsidP="009A5069">
      <w:pPr>
        <w:pStyle w:val="ListParagraph"/>
        <w:numPr>
          <w:ilvl w:val="0"/>
          <w:numId w:val="6"/>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سهام،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حواله،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وجوهات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نقدی،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مسکوکات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عتيقه‌جات،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دارایی</w:t>
      </w:r>
    </w:p>
    <w:p w:rsidR="00137D5A" w:rsidRPr="0080341E" w:rsidRDefault="00137D5A" w:rsidP="009A5069">
      <w:pPr>
        <w:pStyle w:val="ListParagraph"/>
        <w:numPr>
          <w:ilvl w:val="0"/>
          <w:numId w:val="6"/>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ابزار،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تجهیزات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آزمایشگاهی،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کارگاهی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پزشكي</w:t>
      </w:r>
      <w:r w:rsidRPr="0080341E">
        <w:rPr>
          <w:rFonts w:ascii="MENazanin-Bold" w:hAnsi="MENazanin-Bold"/>
          <w:color w:val="000000" w:themeColor="text1"/>
          <w:rtl/>
        </w:rPr>
        <w:t>)</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وسایط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نقلیه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خودرو</w:t>
      </w:r>
      <w:r w:rsidRPr="0080341E">
        <w:rPr>
          <w:rFonts w:ascii="MENazanin-Bold" w:hAnsi="MENazanin-Bold"/>
          <w:color w:val="000000" w:themeColor="text1"/>
          <w:rtl/>
        </w:rPr>
        <w:t>)</w:t>
      </w:r>
    </w:p>
    <w:p w:rsidR="00137D5A" w:rsidRPr="0080341E" w:rsidRDefault="00137D5A" w:rsidP="009A5069">
      <w:pPr>
        <w:pStyle w:val="ListParagraph"/>
        <w:numPr>
          <w:ilvl w:val="0"/>
          <w:numId w:val="6"/>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زمین،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باغ،</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مزرعه،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معدن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ساير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اهدايي</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lastRenderedPageBreak/>
        <w:t>پرداخت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حضوری</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طريق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مراجعه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دفتر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انجمن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ایرانیان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به‌آدرس</w:t>
      </w:r>
      <w:r w:rsidRPr="0080341E">
        <w:rPr>
          <w:rFonts w:ascii="MENazanin-Bold" w:hAnsi="MENazanin-Bold"/>
          <w:color w:val="000000" w:themeColor="text1"/>
        </w:rPr>
        <w:t xml:space="preserve"> :</w:t>
      </w:r>
      <w:r w:rsidRPr="0080341E">
        <w:rPr>
          <w:rFonts w:ascii="MENazanin-Bold" w:hAnsi="MENazanin-Bold" w:hint="cs"/>
          <w:color w:val="000000" w:themeColor="text1"/>
          <w:rtl/>
        </w:rPr>
        <w:t>تهران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کیلومتر</w:t>
      </w:r>
      <w:r w:rsidRPr="0080341E">
        <w:rPr>
          <w:rFonts w:ascii="MENazanin-Bold" w:hAnsi="MENazanin-Bold"/>
          <w:color w:val="000000" w:themeColor="text1"/>
          <w:rtl/>
        </w:rPr>
        <w:t xml:space="preserve"> 20 </w:t>
      </w:r>
      <w:r w:rsidRPr="0080341E">
        <w:rPr>
          <w:rFonts w:ascii="MENazanin-Bold" w:hAnsi="MENazanin-Bold" w:hint="cs"/>
          <w:color w:val="000000" w:themeColor="text1"/>
          <w:rtl/>
        </w:rPr>
        <w:t>جاده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دماوند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پارک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پردیس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سراج</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واحد</w:t>
      </w:r>
      <w:r w:rsidRPr="0080341E">
        <w:rPr>
          <w:rFonts w:ascii="MENazanin-Bold" w:hAnsi="MENazanin-Bold"/>
          <w:color w:val="000000" w:themeColor="text1"/>
          <w:rtl/>
        </w:rPr>
        <w:t xml:space="preserve"> 137</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كدپستي</w:t>
      </w:r>
      <w:r w:rsidRPr="0080341E">
        <w:rPr>
          <w:rFonts w:ascii="MENazanin-Bold" w:hAnsi="MENazanin-Bold"/>
          <w:color w:val="000000" w:themeColor="text1"/>
          <w:rtl/>
        </w:rPr>
        <w:t>: 1657167348</w:t>
      </w:r>
      <w:r w:rsidRPr="0080341E">
        <w:rPr>
          <w:rFonts w:ascii="MENazanin-Bold" w:hAnsi="MENazanin-Bold" w:hint="cs"/>
          <w:color w:val="000000" w:themeColor="text1"/>
          <w:rtl/>
        </w:rPr>
        <w:tab/>
        <w:t>تلفـــــن</w:t>
      </w:r>
      <w:r w:rsidRPr="0080341E">
        <w:rPr>
          <w:rFonts w:ascii="MENazanin-Bold" w:hAnsi="MENazanin-Bold"/>
          <w:color w:val="000000" w:themeColor="text1"/>
          <w:rtl/>
        </w:rPr>
        <w:t>: 43-76250042</w:t>
      </w:r>
      <w:r w:rsidRPr="0080341E">
        <w:rPr>
          <w:rFonts w:ascii="MENazanin-Bold" w:hAnsi="MENazanin-Bold"/>
          <w:color w:val="000000" w:themeColor="text1"/>
        </w:rPr>
        <w:t xml:space="preserve">  </w:t>
      </w:r>
      <w:r w:rsidRPr="0080341E">
        <w:rPr>
          <w:rFonts w:ascii="MENazanin-Bold" w:hAnsi="MENazanin-Bold"/>
          <w:color w:val="000000" w:themeColor="text1"/>
          <w:rtl/>
        </w:rPr>
        <w:tab/>
      </w:r>
      <w:r w:rsidRPr="0080341E">
        <w:rPr>
          <w:rFonts w:ascii="MENazanin-Bold" w:hAnsi="MENazanin-Bold" w:hint="cs"/>
          <w:color w:val="000000" w:themeColor="text1"/>
          <w:rtl/>
        </w:rPr>
        <w:t>نمابـــــر</w:t>
      </w:r>
      <w:r w:rsidRPr="0080341E">
        <w:rPr>
          <w:rFonts w:ascii="MENazanin-Bold" w:hAnsi="MENazanin-Bold"/>
          <w:color w:val="000000" w:themeColor="text1"/>
          <w:rtl/>
        </w:rPr>
        <w:t>: 76250044</w:t>
      </w:r>
    </w:p>
    <w:p w:rsidR="00137D5A" w:rsidRPr="0080341E" w:rsidRDefault="00137D5A" w:rsidP="00137D5A">
      <w:pPr>
        <w:pStyle w:val="ListParagraph"/>
        <w:bidi/>
        <w:spacing w:line="360" w:lineRule="auto"/>
        <w:ind w:left="0"/>
        <w:jc w:val="both"/>
        <w:rPr>
          <w:rFonts w:ascii="MENazanin-Bold" w:hAnsi="MENazanin-Bold"/>
          <w:color w:val="000000" w:themeColor="text1"/>
        </w:rPr>
      </w:pPr>
      <w:r w:rsidRPr="0080341E">
        <w:rPr>
          <w:rFonts w:ascii="MENazanin-Bold" w:hAnsi="MENazanin-Bold" w:hint="cs"/>
          <w:color w:val="000000" w:themeColor="text1"/>
          <w:rtl/>
        </w:rPr>
        <w:t xml:space="preserve">ب - </w:t>
      </w:r>
      <w:r w:rsidRPr="0080341E">
        <w:rPr>
          <w:rFonts w:ascii="MENazanin-Bold" w:hAnsi="MENazanin-Bold"/>
          <w:color w:val="000000" w:themeColor="text1"/>
          <w:rtl/>
        </w:rPr>
        <w:t xml:space="preserve">حمایت‌های </w:t>
      </w:r>
      <w:r w:rsidRPr="0080341E">
        <w:rPr>
          <w:rFonts w:ascii="MENazanin-Bold" w:hAnsi="MENazanin-Bold" w:hint="cs"/>
          <w:color w:val="000000" w:themeColor="text1"/>
          <w:rtl/>
        </w:rPr>
        <w:t>غیر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مالی</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اهدای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امتیاز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پتنت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نشر،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تألیف</w:t>
      </w:r>
      <w:r w:rsidRPr="0080341E">
        <w:rPr>
          <w:rFonts w:ascii="MENazanin-Bold" w:hAnsi="MENazanin-Bold"/>
          <w:color w:val="000000" w:themeColor="text1"/>
          <w:rtl/>
        </w:rPr>
        <w:t>)</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آثار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هنري،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مستندات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کتاب</w:t>
      </w:r>
      <w:r w:rsidRPr="0080341E">
        <w:rPr>
          <w:rFonts w:ascii="MENazanin-Bold" w:hAnsi="MENazanin-Bold"/>
          <w:color w:val="000000" w:themeColor="text1"/>
          <w:rtl/>
        </w:rPr>
        <w:t>)</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درخواست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عضویت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مشاورین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به‌منظور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ارائه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مشاوره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راهنمایی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نوپا</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خیر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ایده</w:t>
      </w:r>
      <w:r w:rsidRPr="0080341E">
        <w:rPr>
          <w:rFonts w:ascii="MENazanin-Bold" w:hAnsi="MENazanin-Bold"/>
          <w:color w:val="000000" w:themeColor="text1"/>
        </w:rPr>
        <w:t>:</w:t>
      </w:r>
      <w:r w:rsidRPr="0080341E">
        <w:rPr>
          <w:rFonts w:ascii="MENazanin-Bold" w:hAnsi="MENazanin-Bold" w:hint="cs"/>
          <w:color w:val="000000" w:themeColor="text1"/>
          <w:rtl/>
        </w:rPr>
        <w:t xml:space="preserve"> ایجاد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فضایی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مجازی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ثبت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ایده‌های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افراد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معمولی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استفاده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محققین،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مخترعین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نیز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صنعتگران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صاحبان‌صنایع</w:t>
      </w:r>
    </w:p>
    <w:p w:rsidR="00137D5A" w:rsidRDefault="00137D5A" w:rsidP="009A5069">
      <w:pPr>
        <w:pStyle w:val="ListParagraph"/>
        <w:numPr>
          <w:ilvl w:val="0"/>
          <w:numId w:val="16"/>
        </w:numPr>
        <w:bidi/>
        <w:spacing w:line="360" w:lineRule="auto"/>
        <w:ind w:left="270" w:hanging="270"/>
        <w:jc w:val="both"/>
        <w:rPr>
          <w:rFonts w:ascii="MENazanin-Bold" w:hAnsi="MENazanin-Bold"/>
          <w:color w:val="000000" w:themeColor="text1"/>
        </w:rPr>
      </w:pPr>
      <w:r w:rsidRPr="0080341E">
        <w:rPr>
          <w:rFonts w:ascii="MENazanin-Bold" w:hAnsi="MENazanin-Bold" w:hint="cs"/>
          <w:color w:val="000000" w:themeColor="text1"/>
          <w:rtl/>
        </w:rPr>
        <w:t>پاسخ‌گویی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سؤالات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محققین</w:t>
      </w:r>
    </w:p>
    <w:p w:rsidR="009F2AB7" w:rsidRDefault="009A6F40" w:rsidP="009A6F40">
      <w:pPr>
        <w:pStyle w:val="Heading2"/>
        <w:bidi/>
        <w:rPr>
          <w:rFonts w:ascii="MENazanin-Bold" w:hAnsi="MENazanin-Bold" w:cs="B Nazanin"/>
          <w:color w:val="000000" w:themeColor="text1"/>
          <w:sz w:val="28"/>
          <w:szCs w:val="28"/>
          <w:rtl/>
        </w:rPr>
      </w:pPr>
      <w:bookmarkStart w:id="171" w:name="_Toc444274497"/>
      <w:bookmarkStart w:id="172" w:name="_Toc452282248"/>
      <w:r w:rsidRPr="00130CDF">
        <w:rPr>
          <w:rFonts w:ascii="MENazanin-Bold" w:hAnsi="MENazanin-Bold" w:cs="B Nazanin" w:hint="cs"/>
          <w:color w:val="000000" w:themeColor="text1"/>
          <w:sz w:val="28"/>
          <w:szCs w:val="28"/>
          <w:rtl/>
        </w:rPr>
        <w:t>2-7- صندوق</w:t>
      </w:r>
      <w:r w:rsidRPr="00130CDF">
        <w:rPr>
          <w:rFonts w:ascii="MENazanin-Bold" w:hAnsi="MENazanin-Bold" w:cs="B Nazanin"/>
          <w:color w:val="000000" w:themeColor="text1"/>
          <w:sz w:val="28"/>
          <w:szCs w:val="28"/>
          <w:rtl/>
        </w:rPr>
        <w:t xml:space="preserve"> </w:t>
      </w:r>
      <w:r w:rsidRPr="00130CDF">
        <w:rPr>
          <w:rFonts w:ascii="MENazanin-Bold" w:hAnsi="MENazanin-Bold" w:cs="B Nazanin" w:hint="cs"/>
          <w:color w:val="000000" w:themeColor="text1"/>
          <w:sz w:val="28"/>
          <w:szCs w:val="28"/>
          <w:rtl/>
        </w:rPr>
        <w:t>پژوهش</w:t>
      </w:r>
      <w:r w:rsidRPr="00130CDF">
        <w:rPr>
          <w:rFonts w:ascii="MENazanin-Bold" w:hAnsi="MENazanin-Bold" w:cs="B Nazanin"/>
          <w:color w:val="000000" w:themeColor="text1"/>
          <w:sz w:val="28"/>
          <w:szCs w:val="28"/>
          <w:rtl/>
        </w:rPr>
        <w:t xml:space="preserve"> </w:t>
      </w:r>
      <w:r w:rsidRPr="00130CDF">
        <w:rPr>
          <w:rFonts w:ascii="MENazanin-Bold" w:hAnsi="MENazanin-Bold" w:cs="B Nazanin" w:hint="cs"/>
          <w:color w:val="000000" w:themeColor="text1"/>
          <w:sz w:val="28"/>
          <w:szCs w:val="28"/>
          <w:rtl/>
        </w:rPr>
        <w:t>و</w:t>
      </w:r>
      <w:r w:rsidRPr="00130CDF">
        <w:rPr>
          <w:rFonts w:ascii="MENazanin-Bold" w:hAnsi="MENazanin-Bold" w:cs="B Nazanin"/>
          <w:color w:val="000000" w:themeColor="text1"/>
          <w:sz w:val="28"/>
          <w:szCs w:val="28"/>
          <w:rtl/>
        </w:rPr>
        <w:t xml:space="preserve"> </w:t>
      </w:r>
      <w:r w:rsidRPr="00130CDF">
        <w:rPr>
          <w:rFonts w:ascii="MENazanin-Bold" w:hAnsi="MENazanin-Bold" w:cs="B Nazanin" w:hint="cs"/>
          <w:color w:val="000000" w:themeColor="text1"/>
          <w:sz w:val="28"/>
          <w:szCs w:val="28"/>
          <w:rtl/>
        </w:rPr>
        <w:t>فناوری</w:t>
      </w:r>
      <w:r w:rsidRPr="00130CDF">
        <w:rPr>
          <w:rFonts w:ascii="MENazanin-Bold" w:hAnsi="MENazanin-Bold" w:cs="B Nazanin"/>
          <w:color w:val="000000" w:themeColor="text1"/>
          <w:sz w:val="28"/>
          <w:szCs w:val="28"/>
          <w:rtl/>
        </w:rPr>
        <w:t xml:space="preserve"> </w:t>
      </w:r>
      <w:r w:rsidRPr="00130CDF">
        <w:rPr>
          <w:rFonts w:ascii="MENazanin-Bold" w:hAnsi="MENazanin-Bold" w:cs="B Nazanin" w:hint="cs"/>
          <w:color w:val="000000" w:themeColor="text1"/>
          <w:sz w:val="28"/>
          <w:szCs w:val="28"/>
          <w:rtl/>
        </w:rPr>
        <w:t>دانشگاه</w:t>
      </w:r>
      <w:r w:rsidRPr="00130CDF">
        <w:rPr>
          <w:rFonts w:ascii="MENazanin-Bold" w:hAnsi="MENazanin-Bold" w:cs="B Nazanin"/>
          <w:color w:val="000000" w:themeColor="text1"/>
          <w:sz w:val="28"/>
          <w:szCs w:val="28"/>
          <w:rtl/>
        </w:rPr>
        <w:t xml:space="preserve"> </w:t>
      </w:r>
      <w:r w:rsidRPr="00130CDF">
        <w:rPr>
          <w:rFonts w:ascii="MENazanin-Bold" w:hAnsi="MENazanin-Bold" w:cs="B Nazanin" w:hint="cs"/>
          <w:color w:val="000000" w:themeColor="text1"/>
          <w:sz w:val="28"/>
          <w:szCs w:val="28"/>
          <w:rtl/>
        </w:rPr>
        <w:t>تهران</w:t>
      </w:r>
      <w:bookmarkEnd w:id="171"/>
      <w:bookmarkEnd w:id="172"/>
    </w:p>
    <w:p w:rsidR="009F2AB7" w:rsidRPr="0080341E" w:rsidRDefault="009F2AB7" w:rsidP="009F2AB7">
      <w:pPr>
        <w:spacing w:line="360" w:lineRule="auto"/>
        <w:ind w:firstLine="270"/>
        <w:rPr>
          <w:rFonts w:ascii="MENazanin-Bold" w:hAnsi="MENazanin-Bold"/>
          <w:color w:val="000000" w:themeColor="text1"/>
        </w:rPr>
      </w:pPr>
      <w:r w:rsidRPr="0080341E">
        <w:rPr>
          <w:rFonts w:ascii="MENazanin-Bold" w:hAnsi="MENazanin-Bold" w:hint="cs"/>
          <w:color w:val="000000" w:themeColor="text1"/>
          <w:rtl/>
        </w:rPr>
        <w:t>ندوق پژوهش و فناوری دانشگاه تهران</w:t>
      </w:r>
      <w:r w:rsidRPr="0080341E">
        <w:rPr>
          <w:rStyle w:val="FootnoteReference"/>
          <w:rFonts w:ascii="MENazanin-Bold" w:hAnsi="MENazanin-Bold"/>
          <w:color w:val="000000" w:themeColor="text1"/>
          <w:rtl/>
        </w:rPr>
        <w:footnoteReference w:id="9"/>
      </w:r>
      <w:r w:rsidRPr="0080341E">
        <w:rPr>
          <w:rFonts w:ascii="Cambria" w:hAnsi="Cambria" w:cs="Cambria" w:hint="cs"/>
          <w:color w:val="000000" w:themeColor="text1"/>
          <w:rtl/>
        </w:rPr>
        <w:t> </w:t>
      </w:r>
      <w:r w:rsidRPr="0080341E">
        <w:rPr>
          <w:rFonts w:ascii="MENazanin-Bold" w:hAnsi="MENazanin-Bold" w:hint="cs"/>
          <w:color w:val="000000" w:themeColor="text1"/>
          <w:rtl/>
        </w:rPr>
        <w:t>طی مجوز کارگروه ماده ۱۰۰ با سهامداری دولت</w:t>
      </w:r>
      <w:r w:rsidRPr="0080341E">
        <w:rPr>
          <w:rFonts w:ascii="Cambria" w:hAnsi="Cambria" w:cs="Cambria" w:hint="cs"/>
          <w:color w:val="000000" w:themeColor="text1"/>
          <w:rtl/>
        </w:rPr>
        <w:t> </w:t>
      </w:r>
      <w:r w:rsidRPr="0080341E">
        <w:rPr>
          <w:rFonts w:ascii="MENazanin-Bold" w:hAnsi="MENazanin-Bold" w:hint="cs"/>
          <w:color w:val="000000" w:themeColor="text1"/>
          <w:rtl/>
        </w:rPr>
        <w:t>(پارک علم و فناوری دانشگاه تهران) و مشارکت بخش خصوصی، بر اساس ماده ۱۰۰ قانون برنامه سوم و همچنین ماده ۴۵ قانون برنامه چهارم توسعه اقتصادی، اجتماعی و فرهنگی جمهوری اسلامی ایران و همچنین با اخذ تأئیدیه ثبتی بانک مرکزی و سازمان بورس و اوراق بهادار، با هدف حمایت از شرکت‌های دانش</w:t>
      </w:r>
      <w:r w:rsidRPr="0080341E">
        <w:rPr>
          <w:rFonts w:ascii="MENazanin-Bold" w:hAnsi="MENazanin-Bold" w:hint="cs"/>
          <w:color w:val="000000" w:themeColor="text1"/>
          <w:rtl/>
        </w:rPr>
        <w:softHyphen/>
        <w:t>بنیان فعالیت می‌نماید</w:t>
      </w:r>
      <w:r w:rsidRPr="0080341E">
        <w:rPr>
          <w:rFonts w:ascii="MENazanin-Bold" w:hAnsi="MENazanin-Bold" w:hint="cs"/>
          <w:color w:val="000000" w:themeColor="text1"/>
        </w:rPr>
        <w:t>.</w:t>
      </w:r>
    </w:p>
    <w:p w:rsidR="009A6F40" w:rsidRPr="009F2AB7" w:rsidRDefault="009A6F40" w:rsidP="009F2AB7">
      <w:pPr>
        <w:rPr>
          <w:rtl/>
        </w:rPr>
      </w:pPr>
    </w:p>
    <w:p w:rsidR="00137D5A" w:rsidRPr="0080341E" w:rsidRDefault="00137D5A" w:rsidP="009F2AB7">
      <w:pPr>
        <w:spacing w:line="360" w:lineRule="auto"/>
        <w:ind w:firstLine="270"/>
        <w:rPr>
          <w:rFonts w:ascii="MENazanin-Bold" w:hAnsi="MENazanin-Bold"/>
          <w:color w:val="000000" w:themeColor="text1"/>
          <w:sz w:val="8"/>
          <w:szCs w:val="8"/>
        </w:rPr>
      </w:pPr>
    </w:p>
    <w:p w:rsidR="00137D5A" w:rsidRPr="0080341E" w:rsidRDefault="007571F5" w:rsidP="00137D5A">
      <w:pPr>
        <w:spacing w:line="360" w:lineRule="auto"/>
        <w:ind w:firstLine="270"/>
        <w:rPr>
          <w:rFonts w:ascii="MENazanin-Bold" w:hAnsi="MENazanin-Bold"/>
          <w:color w:val="000000" w:themeColor="text1"/>
          <w:rtl/>
        </w:rPr>
      </w:pPr>
      <w:r>
        <w:rPr>
          <w:noProof/>
          <w:lang w:bidi="fa-IR"/>
        </w:rPr>
        <w:lastRenderedPageBreak/>
        <mc:AlternateContent>
          <mc:Choice Requires="wps">
            <w:drawing>
              <wp:anchor distT="0" distB="0" distL="114300" distR="114300" simplePos="0" relativeHeight="251857920" behindDoc="1" locked="0" layoutInCell="1" allowOverlap="1" wp14:anchorId="48A82298" wp14:editId="7543EC4B">
                <wp:simplePos x="0" y="0"/>
                <wp:positionH relativeFrom="column">
                  <wp:posOffset>231775</wp:posOffset>
                </wp:positionH>
                <wp:positionV relativeFrom="paragraph">
                  <wp:posOffset>5308600</wp:posOffset>
                </wp:positionV>
                <wp:extent cx="5572125" cy="635"/>
                <wp:effectExtent l="0" t="0" r="0" b="0"/>
                <wp:wrapTight wrapText="bothSides">
                  <wp:wrapPolygon edited="0">
                    <wp:start x="0" y="0"/>
                    <wp:lineTo x="0" y="21600"/>
                    <wp:lineTo x="21600" y="21600"/>
                    <wp:lineTo x="21600" y="0"/>
                  </wp:wrapPolygon>
                </wp:wrapTight>
                <wp:docPr id="370" name="Text Box 370"/>
                <wp:cNvGraphicFramePr/>
                <a:graphic xmlns:a="http://schemas.openxmlformats.org/drawingml/2006/main">
                  <a:graphicData uri="http://schemas.microsoft.com/office/word/2010/wordprocessingShape">
                    <wps:wsp>
                      <wps:cNvSpPr txBox="1"/>
                      <wps:spPr>
                        <a:xfrm>
                          <a:off x="0" y="0"/>
                          <a:ext cx="5572125" cy="635"/>
                        </a:xfrm>
                        <a:prstGeom prst="rect">
                          <a:avLst/>
                        </a:prstGeom>
                        <a:solidFill>
                          <a:prstClr val="white"/>
                        </a:solidFill>
                        <a:ln>
                          <a:noFill/>
                        </a:ln>
                        <a:effectLst/>
                      </wps:spPr>
                      <wps:txbx>
                        <w:txbxContent>
                          <w:p w:rsidR="002F0973" w:rsidRPr="007571F5" w:rsidRDefault="002F0973" w:rsidP="007571F5">
                            <w:pPr>
                              <w:pStyle w:val="Caption"/>
                              <w:jc w:val="center"/>
                              <w:rPr>
                                <w:rFonts w:ascii="MENazanin-Bold" w:hAnsi="MENazanin-Bold"/>
                                <w:b/>
                                <w:bCs/>
                                <w:i w:val="0"/>
                                <w:iCs w:val="0"/>
                                <w:noProof/>
                                <w:color w:val="auto"/>
                                <w:sz w:val="28"/>
                                <w:szCs w:val="28"/>
                              </w:rPr>
                            </w:pPr>
                            <w:bookmarkStart w:id="173" w:name="_Toc452287047"/>
                            <w:r w:rsidRPr="007571F5">
                              <w:rPr>
                                <w:b/>
                                <w:bCs/>
                                <w:i w:val="0"/>
                                <w:iCs w:val="0"/>
                                <w:color w:val="auto"/>
                                <w:rtl/>
                              </w:rPr>
                              <w:t xml:space="preserve">شکل </w:t>
                            </w:r>
                            <w:r w:rsidRPr="007571F5">
                              <w:rPr>
                                <w:b/>
                                <w:bCs/>
                                <w:i w:val="0"/>
                                <w:iCs w:val="0"/>
                                <w:color w:val="auto"/>
                                <w:rtl/>
                              </w:rPr>
                              <w:fldChar w:fldCharType="begin"/>
                            </w:r>
                            <w:r w:rsidRPr="007571F5">
                              <w:rPr>
                                <w:b/>
                                <w:bCs/>
                                <w:i w:val="0"/>
                                <w:iCs w:val="0"/>
                                <w:color w:val="auto"/>
                                <w:rtl/>
                              </w:rPr>
                              <w:instrText xml:space="preserve"> </w:instrText>
                            </w:r>
                            <w:r w:rsidRPr="007571F5">
                              <w:rPr>
                                <w:b/>
                                <w:bCs/>
                                <w:i w:val="0"/>
                                <w:iCs w:val="0"/>
                                <w:color w:val="auto"/>
                              </w:rPr>
                              <w:instrText>SEQ</w:instrText>
                            </w:r>
                            <w:r w:rsidRPr="007571F5">
                              <w:rPr>
                                <w:b/>
                                <w:bCs/>
                                <w:i w:val="0"/>
                                <w:iCs w:val="0"/>
                                <w:color w:val="auto"/>
                                <w:rtl/>
                              </w:rPr>
                              <w:instrText xml:space="preserve"> شکل \* </w:instrText>
                            </w:r>
                            <w:r w:rsidRPr="007571F5">
                              <w:rPr>
                                <w:b/>
                                <w:bCs/>
                                <w:i w:val="0"/>
                                <w:iCs w:val="0"/>
                                <w:color w:val="auto"/>
                              </w:rPr>
                              <w:instrText>ARABIC</w:instrText>
                            </w:r>
                            <w:r w:rsidRPr="007571F5">
                              <w:rPr>
                                <w:b/>
                                <w:bCs/>
                                <w:i w:val="0"/>
                                <w:iCs w:val="0"/>
                                <w:color w:val="auto"/>
                                <w:rtl/>
                              </w:rPr>
                              <w:instrText xml:space="preserve"> </w:instrText>
                            </w:r>
                            <w:r w:rsidRPr="007571F5">
                              <w:rPr>
                                <w:b/>
                                <w:bCs/>
                                <w:i w:val="0"/>
                                <w:iCs w:val="0"/>
                                <w:color w:val="auto"/>
                                <w:rtl/>
                              </w:rPr>
                              <w:fldChar w:fldCharType="separate"/>
                            </w:r>
                            <w:r w:rsidR="00020636">
                              <w:rPr>
                                <w:b/>
                                <w:bCs/>
                                <w:i w:val="0"/>
                                <w:iCs w:val="0"/>
                                <w:noProof/>
                                <w:color w:val="auto"/>
                                <w:rtl/>
                              </w:rPr>
                              <w:t>15</w:t>
                            </w:r>
                            <w:r w:rsidRPr="007571F5">
                              <w:rPr>
                                <w:b/>
                                <w:bCs/>
                                <w:i w:val="0"/>
                                <w:iCs w:val="0"/>
                                <w:color w:val="auto"/>
                                <w:rtl/>
                              </w:rPr>
                              <w:fldChar w:fldCharType="end"/>
                            </w:r>
                            <w:r w:rsidRPr="007571F5">
                              <w:rPr>
                                <w:rFonts w:hint="cs"/>
                                <w:b/>
                                <w:bCs/>
                                <w:i w:val="0"/>
                                <w:iCs w:val="0"/>
                                <w:color w:val="auto"/>
                                <w:rtl/>
                                <w:lang w:bidi="fa-IR"/>
                              </w:rPr>
                              <w:t xml:space="preserve">- </w:t>
                            </w:r>
                            <w:r w:rsidRPr="007571F5">
                              <w:rPr>
                                <w:rFonts w:hint="eastAsia"/>
                                <w:b/>
                                <w:bCs/>
                                <w:i w:val="0"/>
                                <w:iCs w:val="0"/>
                                <w:color w:val="auto"/>
                                <w:rtl/>
                                <w:lang w:bidi="fa-IR"/>
                              </w:rPr>
                              <w:t>نما</w:t>
                            </w:r>
                            <w:r w:rsidRPr="007571F5">
                              <w:rPr>
                                <w:rFonts w:hint="cs"/>
                                <w:b/>
                                <w:bCs/>
                                <w:i w:val="0"/>
                                <w:iCs w:val="0"/>
                                <w:color w:val="auto"/>
                                <w:rtl/>
                                <w:lang w:bidi="fa-IR"/>
                              </w:rPr>
                              <w:t>یی</w:t>
                            </w:r>
                            <w:r w:rsidRPr="007571F5">
                              <w:rPr>
                                <w:b/>
                                <w:bCs/>
                                <w:i w:val="0"/>
                                <w:iCs w:val="0"/>
                                <w:color w:val="auto"/>
                                <w:rtl/>
                                <w:lang w:bidi="fa-IR"/>
                              </w:rPr>
                              <w:t xml:space="preserve"> </w:t>
                            </w:r>
                            <w:r w:rsidRPr="007571F5">
                              <w:rPr>
                                <w:rFonts w:hint="eastAsia"/>
                                <w:b/>
                                <w:bCs/>
                                <w:i w:val="0"/>
                                <w:iCs w:val="0"/>
                                <w:color w:val="auto"/>
                                <w:rtl/>
                                <w:lang w:bidi="fa-IR"/>
                              </w:rPr>
                              <w:t>از</w:t>
                            </w:r>
                            <w:r w:rsidRPr="007571F5">
                              <w:rPr>
                                <w:b/>
                                <w:bCs/>
                                <w:i w:val="0"/>
                                <w:iCs w:val="0"/>
                                <w:color w:val="auto"/>
                                <w:rtl/>
                                <w:lang w:bidi="fa-IR"/>
                              </w:rPr>
                              <w:t xml:space="preserve"> </w:t>
                            </w:r>
                            <w:r w:rsidRPr="007571F5">
                              <w:rPr>
                                <w:rFonts w:hint="eastAsia"/>
                                <w:b/>
                                <w:bCs/>
                                <w:i w:val="0"/>
                                <w:iCs w:val="0"/>
                                <w:color w:val="auto"/>
                                <w:rtl/>
                                <w:lang w:bidi="fa-IR"/>
                              </w:rPr>
                              <w:t>صفحه</w:t>
                            </w:r>
                            <w:r w:rsidRPr="007571F5">
                              <w:rPr>
                                <w:b/>
                                <w:bCs/>
                                <w:i w:val="0"/>
                                <w:iCs w:val="0"/>
                                <w:color w:val="auto"/>
                                <w:rtl/>
                                <w:lang w:bidi="fa-IR"/>
                              </w:rPr>
                              <w:t xml:space="preserve"> </w:t>
                            </w:r>
                            <w:r w:rsidRPr="007571F5">
                              <w:rPr>
                                <w:rFonts w:hint="eastAsia"/>
                                <w:b/>
                                <w:bCs/>
                                <w:i w:val="0"/>
                                <w:iCs w:val="0"/>
                                <w:color w:val="auto"/>
                                <w:rtl/>
                                <w:lang w:bidi="fa-IR"/>
                              </w:rPr>
                              <w:t>اصل</w:t>
                            </w:r>
                            <w:r w:rsidRPr="007571F5">
                              <w:rPr>
                                <w:rFonts w:hint="cs"/>
                                <w:b/>
                                <w:bCs/>
                                <w:i w:val="0"/>
                                <w:iCs w:val="0"/>
                                <w:color w:val="auto"/>
                                <w:rtl/>
                                <w:lang w:bidi="fa-IR"/>
                              </w:rPr>
                              <w:t>ی</w:t>
                            </w:r>
                            <w:r w:rsidRPr="007571F5">
                              <w:rPr>
                                <w:b/>
                                <w:bCs/>
                                <w:i w:val="0"/>
                                <w:iCs w:val="0"/>
                                <w:color w:val="auto"/>
                                <w:rtl/>
                                <w:lang w:bidi="fa-IR"/>
                              </w:rPr>
                              <w:t xml:space="preserve"> </w:t>
                            </w:r>
                            <w:r w:rsidRPr="007571F5">
                              <w:rPr>
                                <w:rFonts w:hint="eastAsia"/>
                                <w:b/>
                                <w:bCs/>
                                <w:i w:val="0"/>
                                <w:iCs w:val="0"/>
                                <w:color w:val="auto"/>
                                <w:rtl/>
                                <w:lang w:bidi="fa-IR"/>
                              </w:rPr>
                              <w:t>سا</w:t>
                            </w:r>
                            <w:r w:rsidRPr="007571F5">
                              <w:rPr>
                                <w:rFonts w:hint="cs"/>
                                <w:b/>
                                <w:bCs/>
                                <w:i w:val="0"/>
                                <w:iCs w:val="0"/>
                                <w:color w:val="auto"/>
                                <w:rtl/>
                                <w:lang w:bidi="fa-IR"/>
                              </w:rPr>
                              <w:t>ی</w:t>
                            </w:r>
                            <w:r w:rsidRPr="007571F5">
                              <w:rPr>
                                <w:rFonts w:hint="eastAsia"/>
                                <w:b/>
                                <w:bCs/>
                                <w:i w:val="0"/>
                                <w:iCs w:val="0"/>
                                <w:color w:val="auto"/>
                                <w:rtl/>
                                <w:lang w:bidi="fa-IR"/>
                              </w:rPr>
                              <w:t>ت</w:t>
                            </w:r>
                            <w:r w:rsidRPr="007571F5">
                              <w:rPr>
                                <w:rFonts w:hint="cs"/>
                                <w:b/>
                                <w:bCs/>
                                <w:i w:val="0"/>
                                <w:iCs w:val="0"/>
                                <w:color w:val="auto"/>
                                <w:rtl/>
                                <w:lang w:bidi="fa-IR"/>
                              </w:rPr>
                              <w:t xml:space="preserve"> صندوق پژوهش و فناوری دانشگاه تهران</w:t>
                            </w:r>
                            <w:bookmarkEnd w:id="1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8A82298" id="Text Box 370" o:spid="_x0000_s1077" type="#_x0000_t202" style="position:absolute;left:0;text-align:left;margin-left:18.25pt;margin-top:418pt;width:438.75pt;height:.05pt;z-index:-25145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6fNgIAAHcEAAAOAAAAZHJzL2Uyb0RvYy54bWysVFFv2jAQfp+0/2D5fQSoaKuIUDEqpkmo&#10;rQRTn43jEEuOzzsbEvbrd3YI3bo9TXsx57vzd/m+u2P+0DWGnRR6Dbbgk9GYM2UllNoeCv5tt/50&#10;z5kPwpbCgFUFPyvPHxYfP8xbl6sp1GBKhYxArM9bV/A6BJdnmZe1aoQfgVOWghVgIwJd8ZCVKFpC&#10;b0w2HY9vsxawdAhSeU/exz7IFwm/qpQMz1XlVWCm4PRtIZ2Yzn08s8Vc5AcUrtby8hniH76iEdpS&#10;0SvUowiCHVH/AdVoieChCiMJTQZVpaVKHIjNZPyOzbYWTiUuJI53V5n8/4OVT6cXZLos+M0d6WNF&#10;Q03aqS6wz9Cx6COFWudzStw6Sg0dBajTg9+TMxLvKmziL1FiFCes81XfCCfJOZvdTSfTGWeSYrc3&#10;s4iRvT116MMXBQ2LRsGRmpc0FaeND33qkBIreTC6XGtj4iUGVgbZSVCj21oHdQH/LcvYmGshvuoB&#10;e49Kk3KpEtn2rKIVun2X9Lm/Ut5DeSYlEPpp8k6uNZXfCB9eBNL4EHlaifBMR2WgLThcLM5qwB9/&#10;88d86ipFOWtpHAvuvx8FKs7MV0v9jrM7GDgY+8Gwx2YFRHxCy+ZkMukBBjOYFULzSpuyjFUoJKyk&#10;WgUPg7kK/VLQpkm1XKYkmlAnwsZunYzQg8y77lWguzQpUG+fYBhUkb/rVZ+buuWWx0DCp0ZGYXsV&#10;aQDihaY7jcJlE+P6/HpPWW//F4ufAAAA//8DAFBLAwQUAAYACAAAACEAsyul0+AAAAAKAQAADwAA&#10;AGRycy9kb3ducmV2LnhtbEyPMU/DMBCFdyT+g3VILIg6ISEqIU5VVTDAUhG6sLnxNQ7EdmQ7bfj3&#10;HF1gu7v39O571Wo2AzuiD72zAtJFAgxt61RvOwG79+fbJbAQpVVycBYFfGOAVX15UclSuZN9w2MT&#10;O0YhNpRSgI5xLDkPrUYjw8KNaEk7OG9kpNV3XHl5onAz8LskKbiRvaUPWo640dh+NZMRsM0/tvpm&#10;Ojy9rvPMv+ymTfHZNUJcX83rR2AR5/hnhl98QoeamPZusiqwQUBW3JNTwDIrqBMZHtKchv35kgKv&#10;K/6/Qv0DAAD//wMAUEsBAi0AFAAGAAgAAAAhALaDOJL+AAAA4QEAABMAAAAAAAAAAAAAAAAAAAAA&#10;AFtDb250ZW50X1R5cGVzXS54bWxQSwECLQAUAAYACAAAACEAOP0h/9YAAACUAQAACwAAAAAAAAAA&#10;AAAAAAAvAQAAX3JlbHMvLnJlbHNQSwECLQAUAAYACAAAACEAnuJenzYCAAB3BAAADgAAAAAAAAAA&#10;AAAAAAAuAgAAZHJzL2Uyb0RvYy54bWxQSwECLQAUAAYACAAAACEAsyul0+AAAAAKAQAADwAAAAAA&#10;AAAAAAAAAACQBAAAZHJzL2Rvd25yZXYueG1sUEsFBgAAAAAEAAQA8wAAAJ0FAAAAAA==&#10;" stroked="f">
                <v:textbox style="mso-fit-shape-to-text:t" inset="0,0,0,0">
                  <w:txbxContent>
                    <w:p w:rsidR="002F0973" w:rsidRPr="007571F5" w:rsidRDefault="002F0973" w:rsidP="007571F5">
                      <w:pPr>
                        <w:pStyle w:val="Caption"/>
                        <w:jc w:val="center"/>
                        <w:rPr>
                          <w:rFonts w:ascii="MENazanin-Bold" w:hAnsi="MENazanin-Bold"/>
                          <w:b/>
                          <w:bCs/>
                          <w:i w:val="0"/>
                          <w:iCs w:val="0"/>
                          <w:noProof/>
                          <w:color w:val="auto"/>
                          <w:sz w:val="28"/>
                          <w:szCs w:val="28"/>
                        </w:rPr>
                      </w:pPr>
                      <w:bookmarkStart w:id="187" w:name="_Toc452287047"/>
                      <w:r w:rsidRPr="007571F5">
                        <w:rPr>
                          <w:b/>
                          <w:bCs/>
                          <w:i w:val="0"/>
                          <w:iCs w:val="0"/>
                          <w:color w:val="auto"/>
                          <w:rtl/>
                        </w:rPr>
                        <w:t xml:space="preserve">شکل </w:t>
                      </w:r>
                      <w:r w:rsidRPr="007571F5">
                        <w:rPr>
                          <w:b/>
                          <w:bCs/>
                          <w:i w:val="0"/>
                          <w:iCs w:val="0"/>
                          <w:color w:val="auto"/>
                          <w:rtl/>
                        </w:rPr>
                        <w:fldChar w:fldCharType="begin"/>
                      </w:r>
                      <w:r w:rsidRPr="007571F5">
                        <w:rPr>
                          <w:b/>
                          <w:bCs/>
                          <w:i w:val="0"/>
                          <w:iCs w:val="0"/>
                          <w:color w:val="auto"/>
                          <w:rtl/>
                        </w:rPr>
                        <w:instrText xml:space="preserve"> </w:instrText>
                      </w:r>
                      <w:r w:rsidRPr="007571F5">
                        <w:rPr>
                          <w:b/>
                          <w:bCs/>
                          <w:i w:val="0"/>
                          <w:iCs w:val="0"/>
                          <w:color w:val="auto"/>
                        </w:rPr>
                        <w:instrText>SEQ</w:instrText>
                      </w:r>
                      <w:r w:rsidRPr="007571F5">
                        <w:rPr>
                          <w:b/>
                          <w:bCs/>
                          <w:i w:val="0"/>
                          <w:iCs w:val="0"/>
                          <w:color w:val="auto"/>
                          <w:rtl/>
                        </w:rPr>
                        <w:instrText xml:space="preserve"> شکل \* </w:instrText>
                      </w:r>
                      <w:r w:rsidRPr="007571F5">
                        <w:rPr>
                          <w:b/>
                          <w:bCs/>
                          <w:i w:val="0"/>
                          <w:iCs w:val="0"/>
                          <w:color w:val="auto"/>
                        </w:rPr>
                        <w:instrText>ARABIC</w:instrText>
                      </w:r>
                      <w:r w:rsidRPr="007571F5">
                        <w:rPr>
                          <w:b/>
                          <w:bCs/>
                          <w:i w:val="0"/>
                          <w:iCs w:val="0"/>
                          <w:color w:val="auto"/>
                          <w:rtl/>
                        </w:rPr>
                        <w:instrText xml:space="preserve"> </w:instrText>
                      </w:r>
                      <w:r w:rsidRPr="007571F5">
                        <w:rPr>
                          <w:b/>
                          <w:bCs/>
                          <w:i w:val="0"/>
                          <w:iCs w:val="0"/>
                          <w:color w:val="auto"/>
                          <w:rtl/>
                        </w:rPr>
                        <w:fldChar w:fldCharType="separate"/>
                      </w:r>
                      <w:r w:rsidR="00020636">
                        <w:rPr>
                          <w:b/>
                          <w:bCs/>
                          <w:i w:val="0"/>
                          <w:iCs w:val="0"/>
                          <w:noProof/>
                          <w:color w:val="auto"/>
                          <w:rtl/>
                        </w:rPr>
                        <w:t>15</w:t>
                      </w:r>
                      <w:r w:rsidRPr="007571F5">
                        <w:rPr>
                          <w:b/>
                          <w:bCs/>
                          <w:i w:val="0"/>
                          <w:iCs w:val="0"/>
                          <w:color w:val="auto"/>
                          <w:rtl/>
                        </w:rPr>
                        <w:fldChar w:fldCharType="end"/>
                      </w:r>
                      <w:r w:rsidRPr="007571F5">
                        <w:rPr>
                          <w:rFonts w:hint="cs"/>
                          <w:b/>
                          <w:bCs/>
                          <w:i w:val="0"/>
                          <w:iCs w:val="0"/>
                          <w:color w:val="auto"/>
                          <w:rtl/>
                          <w:lang w:bidi="fa-IR"/>
                        </w:rPr>
                        <w:t xml:space="preserve">- </w:t>
                      </w:r>
                      <w:r w:rsidRPr="007571F5">
                        <w:rPr>
                          <w:rFonts w:hint="eastAsia"/>
                          <w:b/>
                          <w:bCs/>
                          <w:i w:val="0"/>
                          <w:iCs w:val="0"/>
                          <w:color w:val="auto"/>
                          <w:rtl/>
                          <w:lang w:bidi="fa-IR"/>
                        </w:rPr>
                        <w:t>نما</w:t>
                      </w:r>
                      <w:r w:rsidRPr="007571F5">
                        <w:rPr>
                          <w:rFonts w:hint="cs"/>
                          <w:b/>
                          <w:bCs/>
                          <w:i w:val="0"/>
                          <w:iCs w:val="0"/>
                          <w:color w:val="auto"/>
                          <w:rtl/>
                          <w:lang w:bidi="fa-IR"/>
                        </w:rPr>
                        <w:t>یی</w:t>
                      </w:r>
                      <w:r w:rsidRPr="007571F5">
                        <w:rPr>
                          <w:b/>
                          <w:bCs/>
                          <w:i w:val="0"/>
                          <w:iCs w:val="0"/>
                          <w:color w:val="auto"/>
                          <w:rtl/>
                          <w:lang w:bidi="fa-IR"/>
                        </w:rPr>
                        <w:t xml:space="preserve"> </w:t>
                      </w:r>
                      <w:r w:rsidRPr="007571F5">
                        <w:rPr>
                          <w:rFonts w:hint="eastAsia"/>
                          <w:b/>
                          <w:bCs/>
                          <w:i w:val="0"/>
                          <w:iCs w:val="0"/>
                          <w:color w:val="auto"/>
                          <w:rtl/>
                          <w:lang w:bidi="fa-IR"/>
                        </w:rPr>
                        <w:t>از</w:t>
                      </w:r>
                      <w:r w:rsidRPr="007571F5">
                        <w:rPr>
                          <w:b/>
                          <w:bCs/>
                          <w:i w:val="0"/>
                          <w:iCs w:val="0"/>
                          <w:color w:val="auto"/>
                          <w:rtl/>
                          <w:lang w:bidi="fa-IR"/>
                        </w:rPr>
                        <w:t xml:space="preserve"> </w:t>
                      </w:r>
                      <w:r w:rsidRPr="007571F5">
                        <w:rPr>
                          <w:rFonts w:hint="eastAsia"/>
                          <w:b/>
                          <w:bCs/>
                          <w:i w:val="0"/>
                          <w:iCs w:val="0"/>
                          <w:color w:val="auto"/>
                          <w:rtl/>
                          <w:lang w:bidi="fa-IR"/>
                        </w:rPr>
                        <w:t>صفحه</w:t>
                      </w:r>
                      <w:r w:rsidRPr="007571F5">
                        <w:rPr>
                          <w:b/>
                          <w:bCs/>
                          <w:i w:val="0"/>
                          <w:iCs w:val="0"/>
                          <w:color w:val="auto"/>
                          <w:rtl/>
                          <w:lang w:bidi="fa-IR"/>
                        </w:rPr>
                        <w:t xml:space="preserve"> </w:t>
                      </w:r>
                      <w:r w:rsidRPr="007571F5">
                        <w:rPr>
                          <w:rFonts w:hint="eastAsia"/>
                          <w:b/>
                          <w:bCs/>
                          <w:i w:val="0"/>
                          <w:iCs w:val="0"/>
                          <w:color w:val="auto"/>
                          <w:rtl/>
                          <w:lang w:bidi="fa-IR"/>
                        </w:rPr>
                        <w:t>اصل</w:t>
                      </w:r>
                      <w:r w:rsidRPr="007571F5">
                        <w:rPr>
                          <w:rFonts w:hint="cs"/>
                          <w:b/>
                          <w:bCs/>
                          <w:i w:val="0"/>
                          <w:iCs w:val="0"/>
                          <w:color w:val="auto"/>
                          <w:rtl/>
                          <w:lang w:bidi="fa-IR"/>
                        </w:rPr>
                        <w:t>ی</w:t>
                      </w:r>
                      <w:r w:rsidRPr="007571F5">
                        <w:rPr>
                          <w:b/>
                          <w:bCs/>
                          <w:i w:val="0"/>
                          <w:iCs w:val="0"/>
                          <w:color w:val="auto"/>
                          <w:rtl/>
                          <w:lang w:bidi="fa-IR"/>
                        </w:rPr>
                        <w:t xml:space="preserve"> </w:t>
                      </w:r>
                      <w:r w:rsidRPr="007571F5">
                        <w:rPr>
                          <w:rFonts w:hint="eastAsia"/>
                          <w:b/>
                          <w:bCs/>
                          <w:i w:val="0"/>
                          <w:iCs w:val="0"/>
                          <w:color w:val="auto"/>
                          <w:rtl/>
                          <w:lang w:bidi="fa-IR"/>
                        </w:rPr>
                        <w:t>سا</w:t>
                      </w:r>
                      <w:r w:rsidRPr="007571F5">
                        <w:rPr>
                          <w:rFonts w:hint="cs"/>
                          <w:b/>
                          <w:bCs/>
                          <w:i w:val="0"/>
                          <w:iCs w:val="0"/>
                          <w:color w:val="auto"/>
                          <w:rtl/>
                          <w:lang w:bidi="fa-IR"/>
                        </w:rPr>
                        <w:t>ی</w:t>
                      </w:r>
                      <w:r w:rsidRPr="007571F5">
                        <w:rPr>
                          <w:rFonts w:hint="eastAsia"/>
                          <w:b/>
                          <w:bCs/>
                          <w:i w:val="0"/>
                          <w:iCs w:val="0"/>
                          <w:color w:val="auto"/>
                          <w:rtl/>
                          <w:lang w:bidi="fa-IR"/>
                        </w:rPr>
                        <w:t>ت</w:t>
                      </w:r>
                      <w:r w:rsidRPr="007571F5">
                        <w:rPr>
                          <w:rFonts w:hint="cs"/>
                          <w:b/>
                          <w:bCs/>
                          <w:i w:val="0"/>
                          <w:iCs w:val="0"/>
                          <w:color w:val="auto"/>
                          <w:rtl/>
                          <w:lang w:bidi="fa-IR"/>
                        </w:rPr>
                        <w:t xml:space="preserve"> صندوق پژوهش و فناوری دانشگاه تهران</w:t>
                      </w:r>
                      <w:bookmarkEnd w:id="187"/>
                    </w:p>
                  </w:txbxContent>
                </v:textbox>
                <w10:wrap type="tight"/>
              </v:shape>
            </w:pict>
          </mc:Fallback>
        </mc:AlternateContent>
      </w:r>
      <w:r w:rsidR="009F2AB7" w:rsidRPr="0080341E">
        <w:rPr>
          <w:rFonts w:ascii="MENazanin-Bold" w:hAnsi="MENazanin-Bold"/>
          <w:noProof/>
          <w:color w:val="000000" w:themeColor="text1"/>
          <w:rtl/>
          <w:lang w:bidi="fa-IR"/>
        </w:rPr>
        <w:drawing>
          <wp:anchor distT="0" distB="0" distL="114300" distR="114300" simplePos="0" relativeHeight="251664384" behindDoc="1" locked="0" layoutInCell="1" allowOverlap="1" wp14:anchorId="526F6660" wp14:editId="16B76012">
            <wp:simplePos x="0" y="0"/>
            <wp:positionH relativeFrom="margin">
              <wp:posOffset>232327</wp:posOffset>
            </wp:positionH>
            <wp:positionV relativeFrom="paragraph">
              <wp:posOffset>1565275</wp:posOffset>
            </wp:positionV>
            <wp:extent cx="5572125" cy="3686175"/>
            <wp:effectExtent l="0" t="0" r="9525" b="9525"/>
            <wp:wrapTight wrapText="bothSides">
              <wp:wrapPolygon edited="0">
                <wp:start x="0" y="0"/>
                <wp:lineTo x="0" y="21544"/>
                <wp:lineTo x="21563" y="21544"/>
                <wp:lineTo x="21563" y="0"/>
                <wp:lineTo x="0" y="0"/>
              </wp:wrapPolygon>
            </wp:wrapTight>
            <wp:docPr id="23" name="Picture 23" descr="D:\Users\se7en\Desktop\New folder (3)\4.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e7en\Desktop\New folder (3)\4.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72125"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7D5A" w:rsidRPr="0080341E">
        <w:rPr>
          <w:rFonts w:ascii="MENazanin-Bold" w:hAnsi="MENazanin-Bold" w:hint="cs"/>
          <w:color w:val="000000" w:themeColor="text1"/>
          <w:rtl/>
        </w:rPr>
        <w:t>این صندوق مأموریت دارد مطابق بند ۴ ماده ۷ آئین‌نامه اجرائی ماده ۱۰۰ قانون برنامه سوم توسعه اقتصادی، اجتماعی و فرهنگی جمهوری اسلامی ایران و همچنین ماده ۵ اساسنامه مصوب هیأت وزیران مورخ 28/12/81 صندوق</w:t>
      </w:r>
      <w:r w:rsidR="00137D5A" w:rsidRPr="0080341E">
        <w:rPr>
          <w:rFonts w:ascii="MENazanin-Bold" w:hAnsi="MENazanin-Bold" w:hint="cs"/>
          <w:color w:val="000000" w:themeColor="text1"/>
          <w:rtl/>
        </w:rPr>
        <w:softHyphen/>
        <w:t>های پژوهش و فناوری، ضمانت</w:t>
      </w:r>
      <w:r w:rsidR="00137D5A" w:rsidRPr="0080341E">
        <w:rPr>
          <w:rFonts w:ascii="MENazanin-Bold" w:hAnsi="MENazanin-Bold" w:hint="cs"/>
          <w:color w:val="000000" w:themeColor="text1"/>
          <w:rtl/>
        </w:rPr>
        <w:softHyphen/>
        <w:t>نامه</w:t>
      </w:r>
      <w:r w:rsidR="00137D5A" w:rsidRPr="0080341E">
        <w:rPr>
          <w:rFonts w:ascii="MENazanin-Bold" w:hAnsi="MENazanin-Bold" w:hint="cs"/>
          <w:color w:val="000000" w:themeColor="text1"/>
          <w:rtl/>
        </w:rPr>
        <w:softHyphen/>
      </w:r>
      <w:r w:rsidR="00137D5A" w:rsidRPr="0080341E">
        <w:rPr>
          <w:rFonts w:ascii="MENazanin-Bold" w:hAnsi="MENazanin-Bold" w:hint="cs"/>
          <w:color w:val="000000" w:themeColor="text1"/>
        </w:rPr>
        <w:t xml:space="preserve"> </w:t>
      </w:r>
      <w:r w:rsidR="00137D5A" w:rsidRPr="0080341E">
        <w:rPr>
          <w:rFonts w:ascii="MENazanin-Bold" w:hAnsi="MENazanin-Bold" w:hint="cs"/>
          <w:color w:val="000000" w:themeColor="text1"/>
          <w:rtl/>
        </w:rPr>
        <w:t>ها و اعتبارات موردنیاز شرکت‌های دانش</w:t>
      </w:r>
      <w:r w:rsidR="00137D5A" w:rsidRPr="0080341E">
        <w:rPr>
          <w:rFonts w:ascii="MENazanin-Bold" w:hAnsi="MENazanin-Bold" w:hint="cs"/>
          <w:color w:val="000000" w:themeColor="text1"/>
          <w:rtl/>
        </w:rPr>
        <w:softHyphen/>
        <w:t>بنیان را تأمین نماید</w:t>
      </w:r>
      <w:r w:rsidR="00137D5A" w:rsidRPr="0080341E">
        <w:rPr>
          <w:rFonts w:ascii="MENazanin-Bold" w:hAnsi="MENazanin-Bold" w:hint="cs"/>
          <w:color w:val="000000" w:themeColor="text1"/>
        </w:rPr>
        <w:t>.</w:t>
      </w:r>
    </w:p>
    <w:p w:rsidR="00137D5A" w:rsidRPr="00130CDF" w:rsidRDefault="00137D5A" w:rsidP="009A6F40">
      <w:pPr>
        <w:pStyle w:val="Heading3"/>
        <w:rPr>
          <w:rFonts w:ascii="MENazanin-Bold" w:hAnsi="MENazanin-Bold" w:cs="B Nazanin"/>
          <w:b/>
          <w:bCs/>
          <w:color w:val="000000" w:themeColor="text1"/>
          <w:sz w:val="28"/>
          <w:szCs w:val="28"/>
          <w:rtl/>
        </w:rPr>
      </w:pPr>
      <w:bookmarkStart w:id="174" w:name="_Toc444274498"/>
      <w:bookmarkStart w:id="175" w:name="_Toc452282249"/>
      <w:r w:rsidRPr="00130CDF">
        <w:rPr>
          <w:rFonts w:ascii="MENazanin-Bold" w:hAnsi="MENazanin-Bold" w:cs="B Nazanin" w:hint="cs"/>
          <w:b/>
          <w:bCs/>
          <w:color w:val="000000" w:themeColor="text1"/>
          <w:sz w:val="28"/>
          <w:szCs w:val="28"/>
          <w:rtl/>
        </w:rPr>
        <w:lastRenderedPageBreak/>
        <w:t>2-7-1- اهداف</w:t>
      </w:r>
      <w:bookmarkEnd w:id="174"/>
      <w:bookmarkEnd w:id="175"/>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اساس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آیین‌نامه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ماده</w:t>
      </w:r>
      <w:r w:rsidRPr="0080341E">
        <w:rPr>
          <w:rFonts w:ascii="MENazanin-Bold" w:hAnsi="MENazanin-Bold"/>
          <w:color w:val="000000" w:themeColor="text1"/>
          <w:rtl/>
        </w:rPr>
        <w:t xml:space="preserve"> ۱۰۰ </w:t>
      </w:r>
      <w:r w:rsidRPr="0080341E">
        <w:rPr>
          <w:rFonts w:ascii="MENazanin-Bold" w:hAnsi="MENazanin-Bold" w:hint="cs"/>
          <w:color w:val="000000" w:themeColor="text1"/>
          <w:rtl/>
        </w:rPr>
        <w:t>قانون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سوم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اساسنامه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مصوب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هیئت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محترم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وزیران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ذیل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می‌باشد</w:t>
      </w:r>
      <w:r w:rsidRPr="0080341E">
        <w:rPr>
          <w:rFonts w:ascii="MENazanin-Bold" w:hAnsi="MENazanin-Bold"/>
          <w:color w:val="000000" w:themeColor="text1"/>
        </w:rPr>
        <w:t>:</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ایجاد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بستر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زمینه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مناسب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سرمایه‌گذاری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بخش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غیردولتی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بخش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دستگاه‌های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تجاری‌سازی</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تسریع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نمودن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فرایند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تبدیل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ثروت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بدون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وجود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بروکراسی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معمول</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ایجاد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کسب‌وکارهای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جدید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ارزش‌افزوده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بالا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حوزه‌های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مختلف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پیشرفته</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Pr>
      </w:pPr>
      <w:r w:rsidRPr="0080341E">
        <w:rPr>
          <w:rFonts w:ascii="MENazanin-Bold" w:hAnsi="MENazanin-Bold" w:hint="cs"/>
          <w:color w:val="000000" w:themeColor="text1"/>
          <w:rtl/>
        </w:rPr>
        <w:t>ایجاد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ادبیات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مشترک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ارتباط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بانک‌ها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دانش‌بنیان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حوزه‌های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مربوط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فنی</w:t>
      </w:r>
    </w:p>
    <w:p w:rsidR="00137D5A" w:rsidRPr="00130CDF" w:rsidRDefault="00137D5A" w:rsidP="009A6F40">
      <w:pPr>
        <w:pStyle w:val="Heading3"/>
        <w:rPr>
          <w:rFonts w:ascii="MENazanin-Bold" w:hAnsi="MENazanin-Bold" w:cs="B Nazanin"/>
          <w:b/>
          <w:bCs/>
          <w:color w:val="000000" w:themeColor="text1"/>
          <w:sz w:val="28"/>
          <w:szCs w:val="28"/>
          <w:rtl/>
        </w:rPr>
      </w:pPr>
      <w:bookmarkStart w:id="176" w:name="_Toc444274499"/>
      <w:bookmarkStart w:id="177" w:name="_Toc452282250"/>
      <w:r w:rsidRPr="00130CDF">
        <w:rPr>
          <w:rFonts w:ascii="MENazanin-Bold" w:hAnsi="MENazanin-Bold" w:cs="B Nazanin" w:hint="cs"/>
          <w:b/>
          <w:bCs/>
          <w:color w:val="000000" w:themeColor="text1"/>
          <w:sz w:val="28"/>
          <w:szCs w:val="28"/>
          <w:rtl/>
        </w:rPr>
        <w:t>2-7-2- فعالیت ها</w:t>
      </w:r>
      <w:bookmarkEnd w:id="176"/>
      <w:bookmarkEnd w:id="177"/>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موضوع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صندوق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مطابق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اساسنامه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مصوب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هیئت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محترم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وزیران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عبارت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Pr>
        <w:t>:</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اعطای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تسهیلات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اشخاص</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حقیقی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حقوقی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کاربردی،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نوآوری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تأمین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خطر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پذیر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سرمایه‌گذاری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تضمین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پرداخت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موقع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تعهدات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اقساط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Pr>
      </w:pPr>
      <w:r w:rsidRPr="0080341E">
        <w:rPr>
          <w:rFonts w:ascii="MENazanin-Bold" w:hAnsi="MENazanin-Bold" w:hint="cs"/>
          <w:color w:val="000000" w:themeColor="text1"/>
          <w:rtl/>
        </w:rPr>
        <w:t>صدور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ضمانت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موردنیاز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مؤسسات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p>
    <w:p w:rsidR="00137D5A" w:rsidRPr="00130CDF" w:rsidRDefault="00137D5A" w:rsidP="009A6F40">
      <w:pPr>
        <w:pStyle w:val="Heading3"/>
        <w:rPr>
          <w:rFonts w:ascii="MENazanin-Bold" w:hAnsi="MENazanin-Bold" w:cs="B Nazanin"/>
          <w:b/>
          <w:bCs/>
          <w:color w:val="000000" w:themeColor="text1"/>
          <w:sz w:val="28"/>
          <w:szCs w:val="28"/>
          <w:rtl/>
        </w:rPr>
      </w:pPr>
      <w:bookmarkStart w:id="178" w:name="_Toc444274500"/>
      <w:bookmarkStart w:id="179" w:name="_Toc452282251"/>
      <w:r w:rsidRPr="00130CDF">
        <w:rPr>
          <w:rFonts w:ascii="MENazanin-Bold" w:hAnsi="MENazanin-Bold" w:cs="B Nazanin" w:hint="cs"/>
          <w:b/>
          <w:bCs/>
          <w:color w:val="000000" w:themeColor="text1"/>
          <w:sz w:val="28"/>
          <w:szCs w:val="28"/>
          <w:rtl/>
        </w:rPr>
        <w:t>2-7-3- ارزیابی</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و</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ارزشگذاری</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طرح</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ها</w:t>
      </w:r>
      <w:bookmarkEnd w:id="178"/>
      <w:bookmarkEnd w:id="179"/>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متقاضی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ابتدا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اطلاعات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تکمیل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نموده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موسسه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ارائه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w:t>
      </w:r>
      <w:r w:rsidRPr="0080341E">
        <w:rPr>
          <w:rFonts w:ascii="Cambria" w:hAnsi="Cambria" w:cs="Cambria" w:hint="cs"/>
          <w:color w:val="000000" w:themeColor="text1"/>
          <w:rtl/>
        </w:rPr>
        <w:t>­</w:t>
      </w:r>
      <w:r w:rsidRPr="0080341E">
        <w:rPr>
          <w:rFonts w:ascii="MENazanin-Bold" w:hAnsi="MENazanin-Bold" w:hint="cs"/>
          <w:color w:val="000000" w:themeColor="text1"/>
          <w:rtl/>
        </w:rPr>
        <w:t>نماید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تیم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مطالعه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آشنا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رجلسه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حضوری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ضمن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بازدید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گفتگو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مدیران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مسئولان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موردنظر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آشنا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جوانب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مختلف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ازجمله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بازار،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اطلاعات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مالی</w:t>
      </w:r>
      <w:r w:rsidRPr="0080341E">
        <w:rPr>
          <w:rFonts w:ascii="MENazanin-Bold" w:hAnsi="MENazanin-Bold"/>
          <w:color w:val="000000" w:themeColor="text1"/>
          <w:rtl/>
        </w:rPr>
        <w:t>(</w:t>
      </w:r>
      <w:r w:rsidRPr="0080341E">
        <w:rPr>
          <w:rFonts w:ascii="MENazanin-Bold" w:hAnsi="MENazanin-Bold" w:hint="cs"/>
          <w:color w:val="000000" w:themeColor="text1"/>
          <w:rtl/>
        </w:rPr>
        <w:t>جریان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نقد،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سرمایه‌گذاری،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lastRenderedPageBreak/>
        <w:t>بازگشت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نزخ</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بازده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داخلی</w:t>
      </w:r>
      <w:r w:rsidRPr="0080341E">
        <w:rPr>
          <w:rFonts w:ascii="MENazanin-Bold" w:hAnsi="MENazanin-Bold"/>
          <w:color w:val="000000" w:themeColor="text1"/>
        </w:rPr>
        <w:t>IRR</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حقوقی</w:t>
      </w:r>
      <w:r w:rsidRPr="0080341E">
        <w:rPr>
          <w:rFonts w:ascii="MENazanin-Bold" w:hAnsi="MENazanin-Bold"/>
          <w:color w:val="000000" w:themeColor="text1"/>
          <w:rtl/>
        </w:rPr>
        <w:t>(</w:t>
      </w:r>
      <w:r w:rsidRPr="0080341E">
        <w:rPr>
          <w:rFonts w:ascii="MENazanin-Bold" w:hAnsi="MENazanin-Bold" w:hint="cs"/>
          <w:color w:val="000000" w:themeColor="text1"/>
          <w:rtl/>
        </w:rPr>
        <w:t>پتنت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مالکیت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فنی</w:t>
      </w:r>
      <w:r w:rsidRPr="0080341E">
        <w:rPr>
          <w:rFonts w:ascii="MENazanin-Bold" w:hAnsi="MENazanin-Bold"/>
          <w:color w:val="000000" w:themeColor="text1"/>
          <w:rtl/>
        </w:rPr>
        <w:t>(</w:t>
      </w:r>
      <w:r w:rsidRPr="0080341E">
        <w:rPr>
          <w:rFonts w:ascii="MENazanin-Bold" w:hAnsi="MENazanin-Bold" w:hint="cs"/>
          <w:color w:val="000000" w:themeColor="text1"/>
          <w:rtl/>
        </w:rPr>
        <w:t>امکان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پذیری،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نوآوری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تکراری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نبودن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Times New Roman" w:hAnsi="Times New Roman" w:cs="Times New Roman"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بررسی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قرارگرفته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سپس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تیم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جنبه‌های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مختلف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نظر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کارشناسان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متخصص</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حوزه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ارزشگذاری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اقتصادی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w:t>
      </w:r>
      <w:r w:rsidRPr="0080341E">
        <w:rPr>
          <w:rFonts w:ascii="Cambria" w:hAnsi="Cambria" w:cs="Cambria" w:hint="cs"/>
          <w:color w:val="000000" w:themeColor="text1"/>
          <w:rtl/>
        </w:rPr>
        <w:t>­</w:t>
      </w:r>
      <w:r w:rsidRPr="0080341E">
        <w:rPr>
          <w:rFonts w:ascii="MENazanin-Bold" w:hAnsi="MENazanin-Bold" w:hint="cs"/>
          <w:color w:val="000000" w:themeColor="text1"/>
          <w:rtl/>
        </w:rPr>
        <w:t>نماید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گزارشی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اطلاع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صندوق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w:t>
      </w:r>
      <w:r w:rsidRPr="0080341E">
        <w:rPr>
          <w:rFonts w:ascii="Cambria" w:hAnsi="Cambria" w:cs="Cambria" w:hint="cs"/>
          <w:color w:val="000000" w:themeColor="text1"/>
          <w:rtl/>
        </w:rPr>
        <w:t>­</w:t>
      </w:r>
      <w:r w:rsidRPr="0080341E">
        <w:rPr>
          <w:rFonts w:ascii="MENazanin-Bold" w:hAnsi="MENazanin-Bold" w:hint="cs"/>
          <w:color w:val="000000" w:themeColor="text1"/>
          <w:rtl/>
        </w:rPr>
        <w:t>رساند</w:t>
      </w:r>
    </w:p>
    <w:p w:rsidR="00137D5A" w:rsidRPr="00130CDF" w:rsidRDefault="00137D5A" w:rsidP="009F2AB7">
      <w:pPr>
        <w:pStyle w:val="Heading3"/>
        <w:spacing w:line="360" w:lineRule="auto"/>
        <w:rPr>
          <w:rFonts w:ascii="MENazanin-Bold" w:hAnsi="MENazanin-Bold" w:cs="B Nazanin"/>
          <w:b/>
          <w:bCs/>
          <w:color w:val="000000" w:themeColor="text1"/>
          <w:sz w:val="28"/>
          <w:szCs w:val="28"/>
          <w:rtl/>
        </w:rPr>
      </w:pPr>
      <w:bookmarkStart w:id="180" w:name="_Toc444274501"/>
      <w:bookmarkStart w:id="181" w:name="_Toc452282252"/>
      <w:r w:rsidRPr="00130CDF">
        <w:rPr>
          <w:rFonts w:ascii="MENazanin-Bold" w:hAnsi="MENazanin-Bold" w:cs="B Nazanin" w:hint="cs"/>
          <w:b/>
          <w:bCs/>
          <w:color w:val="000000" w:themeColor="text1"/>
          <w:sz w:val="28"/>
          <w:szCs w:val="28"/>
          <w:rtl/>
        </w:rPr>
        <w:t>2-7-4- ارائه</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انواع</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تسهیلات</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مالی</w:t>
      </w:r>
      <w:bookmarkEnd w:id="180"/>
      <w:bookmarkEnd w:id="181"/>
    </w:p>
    <w:p w:rsidR="00137D5A" w:rsidRPr="0080341E" w:rsidRDefault="00137D5A" w:rsidP="009F2AB7">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یکی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وظایف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صندوق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دانشگاه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تهران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ارائه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انواع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تسهیلات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دانش‌بنیان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w:t>
      </w:r>
      <w:r w:rsidRPr="0080341E">
        <w:rPr>
          <w:rFonts w:ascii="Cambria" w:hAnsi="Cambria" w:cs="Cambria" w:hint="cs"/>
          <w:color w:val="000000" w:themeColor="text1"/>
          <w:rtl/>
        </w:rPr>
        <w:t>­</w:t>
      </w:r>
      <w:r w:rsidRPr="0080341E">
        <w:rPr>
          <w:rFonts w:ascii="MENazanin-Bold" w:hAnsi="MENazanin-Bold" w:hint="cs"/>
          <w:color w:val="000000" w:themeColor="text1"/>
          <w:rtl/>
        </w:rPr>
        <w:t>باشد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اساس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مجموعه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آمادگی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عقود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مبادله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شامل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تسهیلات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جعاله،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فروش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اقساطی،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لیزینگ،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اجاره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تملیک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Times New Roman" w:hAnsi="Times New Roman" w:cs="Times New Roman"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دانش‌بنیان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تعامل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نماید</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صندوق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آمادگی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به‌منظور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تسریع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حوزه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تسهیل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تولید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Cambria" w:hAnsi="Cambria" w:cs="Cambria" w:hint="cs"/>
          <w:color w:val="000000" w:themeColor="text1"/>
          <w:rtl/>
        </w:rPr>
        <w:t>­</w:t>
      </w:r>
      <w:r w:rsidRPr="0080341E">
        <w:rPr>
          <w:rFonts w:ascii="MENazanin-Bold" w:hAnsi="MENazanin-Bold" w:hint="cs"/>
          <w:color w:val="000000" w:themeColor="text1"/>
          <w:rtl/>
        </w:rPr>
        <w:t>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دانش‌بنیان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علاوه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طریق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غیر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مشارکتی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نیز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نیاز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برطرف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اقدام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ارائه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تسهیلات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نماید</w:t>
      </w:r>
      <w:r w:rsidRPr="0080341E">
        <w:rPr>
          <w:rFonts w:ascii="MENazanin-Bold" w:hAnsi="MENazanin-Bold"/>
          <w:color w:val="000000" w:themeColor="text1"/>
        </w:rPr>
        <w:t>.</w:t>
      </w:r>
    </w:p>
    <w:p w:rsidR="00137D5A" w:rsidRPr="0080341E" w:rsidRDefault="00137D5A" w:rsidP="009F2AB7">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ازجمله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قابل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ارائه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دانش‌بنیان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نرخ</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تسهیلات</w:t>
      </w:r>
      <w:r w:rsidRPr="0080341E">
        <w:rPr>
          <w:rFonts w:ascii="MENazanin-Bold" w:hAnsi="MENazanin-Bold"/>
          <w:color w:val="000000" w:themeColor="text1"/>
          <w:rtl/>
        </w:rPr>
        <w:t xml:space="preserve">۱۵% </w:t>
      </w:r>
      <w:r w:rsidRPr="0080341E">
        <w:rPr>
          <w:rFonts w:ascii="MENazanin-Bold" w:hAnsi="MENazanin-Bold" w:hint="cs"/>
          <w:color w:val="000000" w:themeColor="text1"/>
          <w:rtl/>
        </w:rPr>
        <w:t>می‌باشد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اطلاع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شرایط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بخش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آئین‌نامه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مراجعه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فرمائید</w:t>
      </w:r>
      <w:r w:rsidR="009A6F40" w:rsidRPr="0080341E">
        <w:rPr>
          <w:rFonts w:ascii="MENazanin-Bold" w:hAnsi="MENazanin-Bold"/>
          <w:color w:val="000000" w:themeColor="text1"/>
          <w:rtl/>
        </w:rPr>
        <w:t>.</w:t>
      </w:r>
    </w:p>
    <w:p w:rsidR="00137D5A" w:rsidRPr="00130CDF" w:rsidRDefault="00137D5A" w:rsidP="009F2AB7">
      <w:pPr>
        <w:pStyle w:val="Heading3"/>
        <w:spacing w:line="360" w:lineRule="auto"/>
        <w:rPr>
          <w:rFonts w:ascii="MENazanin-Bold" w:hAnsi="MENazanin-Bold" w:cs="B Nazanin"/>
          <w:b/>
          <w:bCs/>
          <w:color w:val="000000" w:themeColor="text1"/>
          <w:sz w:val="28"/>
          <w:szCs w:val="28"/>
          <w:rtl/>
        </w:rPr>
      </w:pPr>
      <w:bookmarkStart w:id="182" w:name="_Toc444274502"/>
      <w:bookmarkStart w:id="183" w:name="_Toc452282253"/>
      <w:r w:rsidRPr="00130CDF">
        <w:rPr>
          <w:rFonts w:ascii="MENazanin-Bold" w:hAnsi="MENazanin-Bold" w:cs="B Nazanin" w:hint="cs"/>
          <w:b/>
          <w:bCs/>
          <w:color w:val="000000" w:themeColor="text1"/>
          <w:sz w:val="28"/>
          <w:szCs w:val="28"/>
          <w:rtl/>
        </w:rPr>
        <w:t>2-7-5- مشارکت</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مدنی</w:t>
      </w:r>
      <w:bookmarkEnd w:id="182"/>
      <w:bookmarkEnd w:id="183"/>
    </w:p>
    <w:p w:rsidR="00137D5A" w:rsidRPr="0080341E" w:rsidRDefault="00137D5A" w:rsidP="009F2AB7">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مشارکت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عبارت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درآمیختن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سهم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الشرکه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نقدی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غیر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نقدی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متعلق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اشخاص</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حقیقی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حقوقی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متعدد،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نحو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به‌منظور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انتفاع،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طبق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قرارداد</w:t>
      </w:r>
      <w:r w:rsidRPr="0080341E">
        <w:rPr>
          <w:rFonts w:ascii="MENazanin-Bold" w:hAnsi="MENazanin-Bold"/>
          <w:color w:val="000000" w:themeColor="text1"/>
        </w:rPr>
        <w:t>.</w:t>
      </w:r>
    </w:p>
    <w:p w:rsidR="00137D5A" w:rsidRPr="0080341E" w:rsidRDefault="00137D5A" w:rsidP="009F2AB7">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صندوق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دانشگاه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تهران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کامل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صورت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داشتن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شرایط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لازم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دانش‌بنیان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می‌تواند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رعایت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ضوابط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صندوق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صورت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وجود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تقاضا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مبادرت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انعقاد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قرارداد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نماید</w:t>
      </w:r>
      <w:r w:rsidRPr="0080341E">
        <w:rPr>
          <w:rFonts w:ascii="MENazanin-Bold" w:hAnsi="MENazanin-Bold"/>
          <w:color w:val="000000" w:themeColor="text1"/>
          <w:rtl/>
        </w:rPr>
        <w:t>.</w:t>
      </w:r>
    </w:p>
    <w:p w:rsidR="00137D5A" w:rsidRPr="00130CDF" w:rsidRDefault="00137D5A" w:rsidP="009F2AB7">
      <w:pPr>
        <w:pStyle w:val="Heading3"/>
        <w:spacing w:line="360" w:lineRule="auto"/>
        <w:rPr>
          <w:rFonts w:ascii="MENazanin-Bold" w:hAnsi="MENazanin-Bold" w:cs="B Nazanin"/>
          <w:b/>
          <w:bCs/>
          <w:color w:val="000000" w:themeColor="text1"/>
          <w:sz w:val="28"/>
          <w:szCs w:val="28"/>
        </w:rPr>
      </w:pPr>
      <w:bookmarkStart w:id="184" w:name="_Toc444274503"/>
      <w:bookmarkStart w:id="185" w:name="_Toc452282254"/>
      <w:r w:rsidRPr="00130CDF">
        <w:rPr>
          <w:rFonts w:ascii="MENazanin-Bold" w:hAnsi="MENazanin-Bold" w:cs="B Nazanin" w:hint="cs"/>
          <w:b/>
          <w:bCs/>
          <w:color w:val="000000" w:themeColor="text1"/>
          <w:sz w:val="28"/>
          <w:szCs w:val="28"/>
          <w:rtl/>
        </w:rPr>
        <w:lastRenderedPageBreak/>
        <w:t xml:space="preserve">2-7-6- </w:t>
      </w:r>
      <w:r w:rsidRPr="00130CDF">
        <w:rPr>
          <w:rFonts w:ascii="MENazanin-Bold" w:hAnsi="MENazanin-Bold" w:cs="B Nazanin"/>
          <w:b/>
          <w:bCs/>
          <w:color w:val="000000" w:themeColor="text1"/>
          <w:sz w:val="28"/>
          <w:szCs w:val="28"/>
          <w:rtl/>
        </w:rPr>
        <w:t>خدمات حوزه بین الملل</w:t>
      </w:r>
      <w:bookmarkEnd w:id="184"/>
      <w:bookmarkEnd w:id="185"/>
    </w:p>
    <w:p w:rsidR="00137D5A" w:rsidRDefault="00137D5A" w:rsidP="009F2AB7">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با توجه به مشکلات بسیاری از شرکت‌های دانش‌بنیان در خصوص تأمین مواد و تجهیزات، فروش محصولات، انجام امور مالی بین‌المللی از قبیل انتقال وجه و دریافت وجوه فروش کالا و خدمات، این صندوق درصدد است موانع موجود را به حداقل رسانده و در این حوزه نیز به شرکت‌های دانش‌بنیان خدمات و مشاوره های لازم را ارائه نماید</w:t>
      </w:r>
      <w:r w:rsidRPr="0080341E">
        <w:rPr>
          <w:rFonts w:ascii="MENazanin-Bold" w:hAnsi="MENazanin-Bold" w:hint="cs"/>
          <w:color w:val="000000" w:themeColor="text1"/>
        </w:rPr>
        <w:t>.</w:t>
      </w:r>
    </w:p>
    <w:p w:rsidR="005B7081" w:rsidRPr="005B7081" w:rsidRDefault="005B7081" w:rsidP="005B7081">
      <w:pPr>
        <w:pStyle w:val="Heading2"/>
        <w:bidi/>
        <w:rPr>
          <w:rFonts w:ascii="MENazanin-Bold" w:hAnsi="MENazanin-Bold" w:cs="B Nazanin"/>
          <w:color w:val="000000" w:themeColor="text1"/>
          <w:sz w:val="28"/>
          <w:szCs w:val="28"/>
          <w:rtl/>
        </w:rPr>
      </w:pPr>
      <w:bookmarkStart w:id="186" w:name="_Toc444274504"/>
      <w:bookmarkStart w:id="187" w:name="_Toc452282255"/>
      <w:r w:rsidRPr="005B7081">
        <w:rPr>
          <w:rFonts w:ascii="MENazanin-Bold" w:hAnsi="MENazanin-Bold" w:cs="B Nazanin" w:hint="cs"/>
          <w:color w:val="000000" w:themeColor="text1"/>
          <w:sz w:val="28"/>
          <w:szCs w:val="28"/>
          <w:rtl/>
        </w:rPr>
        <w:t>2-8- صندوق</w:t>
      </w:r>
      <w:r w:rsidRPr="005B7081">
        <w:rPr>
          <w:rFonts w:ascii="MENazanin-Bold" w:hAnsi="MENazanin-Bold" w:cs="B Nazanin"/>
          <w:color w:val="000000" w:themeColor="text1"/>
          <w:sz w:val="28"/>
          <w:szCs w:val="28"/>
          <w:rtl/>
        </w:rPr>
        <w:t xml:space="preserve"> </w:t>
      </w:r>
      <w:r w:rsidRPr="005B7081">
        <w:rPr>
          <w:rFonts w:ascii="MENazanin-Bold" w:hAnsi="MENazanin-Bold" w:cs="B Nazanin" w:hint="cs"/>
          <w:color w:val="000000" w:themeColor="text1"/>
          <w:sz w:val="28"/>
          <w:szCs w:val="28"/>
          <w:rtl/>
        </w:rPr>
        <w:t>توسعه</w:t>
      </w:r>
      <w:r w:rsidRPr="005B7081">
        <w:rPr>
          <w:rFonts w:ascii="MENazanin-Bold" w:hAnsi="MENazanin-Bold" w:cs="B Nazanin"/>
          <w:color w:val="000000" w:themeColor="text1"/>
          <w:sz w:val="28"/>
          <w:szCs w:val="28"/>
          <w:rtl/>
        </w:rPr>
        <w:t xml:space="preserve"> </w:t>
      </w:r>
      <w:r w:rsidRPr="005B7081">
        <w:rPr>
          <w:rFonts w:ascii="MENazanin-Bold" w:hAnsi="MENazanin-Bold" w:cs="B Nazanin" w:hint="cs"/>
          <w:color w:val="000000" w:themeColor="text1"/>
          <w:sz w:val="28"/>
          <w:szCs w:val="28"/>
          <w:rtl/>
        </w:rPr>
        <w:t>فناوري</w:t>
      </w:r>
      <w:r w:rsidRPr="005B7081">
        <w:rPr>
          <w:rFonts w:ascii="MENazanin-Bold" w:hAnsi="MENazanin-Bold" w:cs="B Nazanin"/>
          <w:color w:val="000000" w:themeColor="text1"/>
          <w:sz w:val="28"/>
          <w:szCs w:val="28"/>
          <w:rtl/>
        </w:rPr>
        <w:t xml:space="preserve"> </w:t>
      </w:r>
      <w:r w:rsidRPr="005B7081">
        <w:rPr>
          <w:rFonts w:ascii="MENazanin-Bold" w:hAnsi="MENazanin-Bold" w:cs="B Nazanin" w:hint="cs"/>
          <w:color w:val="000000" w:themeColor="text1"/>
          <w:sz w:val="28"/>
          <w:szCs w:val="28"/>
          <w:rtl/>
        </w:rPr>
        <w:t>هاي</w:t>
      </w:r>
      <w:r w:rsidRPr="005B7081">
        <w:rPr>
          <w:rFonts w:ascii="MENazanin-Bold" w:hAnsi="MENazanin-Bold" w:cs="B Nazanin"/>
          <w:color w:val="000000" w:themeColor="text1"/>
          <w:sz w:val="28"/>
          <w:szCs w:val="28"/>
          <w:rtl/>
        </w:rPr>
        <w:t xml:space="preserve"> </w:t>
      </w:r>
      <w:r w:rsidRPr="005B7081">
        <w:rPr>
          <w:rFonts w:ascii="MENazanin-Bold" w:hAnsi="MENazanin-Bold" w:cs="B Nazanin" w:hint="cs"/>
          <w:color w:val="000000" w:themeColor="text1"/>
          <w:sz w:val="28"/>
          <w:szCs w:val="28"/>
          <w:rtl/>
        </w:rPr>
        <w:t>نوين</w:t>
      </w:r>
      <w:bookmarkEnd w:id="186"/>
      <w:bookmarkEnd w:id="187"/>
    </w:p>
    <w:p w:rsidR="00137D5A" w:rsidRPr="0080341E" w:rsidRDefault="007571F5" w:rsidP="00137D5A">
      <w:pPr>
        <w:spacing w:line="360" w:lineRule="auto"/>
        <w:ind w:firstLine="270"/>
        <w:rPr>
          <w:rFonts w:ascii="MENazanin-Bold" w:hAnsi="MENazanin-Bold"/>
          <w:color w:val="000000" w:themeColor="text1"/>
          <w:rtl/>
        </w:rPr>
      </w:pPr>
      <w:r>
        <w:rPr>
          <w:noProof/>
          <w:lang w:bidi="fa-IR"/>
        </w:rPr>
        <mc:AlternateContent>
          <mc:Choice Requires="wps">
            <w:drawing>
              <wp:anchor distT="0" distB="0" distL="114300" distR="114300" simplePos="0" relativeHeight="251859968" behindDoc="1" locked="0" layoutInCell="1" allowOverlap="1" wp14:anchorId="456A5E59" wp14:editId="1CB2470A">
                <wp:simplePos x="0" y="0"/>
                <wp:positionH relativeFrom="column">
                  <wp:posOffset>276225</wp:posOffset>
                </wp:positionH>
                <wp:positionV relativeFrom="paragraph">
                  <wp:posOffset>5652135</wp:posOffset>
                </wp:positionV>
                <wp:extent cx="5598160" cy="635"/>
                <wp:effectExtent l="0" t="0" r="0" b="0"/>
                <wp:wrapTight wrapText="bothSides">
                  <wp:wrapPolygon edited="0">
                    <wp:start x="0" y="0"/>
                    <wp:lineTo x="0" y="21600"/>
                    <wp:lineTo x="21600" y="21600"/>
                    <wp:lineTo x="21600" y="0"/>
                  </wp:wrapPolygon>
                </wp:wrapTight>
                <wp:docPr id="371" name="Text Box 371"/>
                <wp:cNvGraphicFramePr/>
                <a:graphic xmlns:a="http://schemas.openxmlformats.org/drawingml/2006/main">
                  <a:graphicData uri="http://schemas.microsoft.com/office/word/2010/wordprocessingShape">
                    <wps:wsp>
                      <wps:cNvSpPr txBox="1"/>
                      <wps:spPr>
                        <a:xfrm>
                          <a:off x="0" y="0"/>
                          <a:ext cx="5598160" cy="635"/>
                        </a:xfrm>
                        <a:prstGeom prst="rect">
                          <a:avLst/>
                        </a:prstGeom>
                        <a:solidFill>
                          <a:prstClr val="white"/>
                        </a:solidFill>
                        <a:ln>
                          <a:noFill/>
                        </a:ln>
                        <a:effectLst/>
                      </wps:spPr>
                      <wps:txbx>
                        <w:txbxContent>
                          <w:p w:rsidR="002F0973" w:rsidRPr="007571F5" w:rsidRDefault="002F0973" w:rsidP="007571F5">
                            <w:pPr>
                              <w:pStyle w:val="Caption"/>
                              <w:jc w:val="center"/>
                              <w:rPr>
                                <w:rFonts w:ascii="MENazanin-Bold" w:hAnsi="MENazanin-Bold"/>
                                <w:b/>
                                <w:bCs/>
                                <w:i w:val="0"/>
                                <w:iCs w:val="0"/>
                                <w:noProof/>
                                <w:color w:val="auto"/>
                                <w:sz w:val="28"/>
                                <w:szCs w:val="28"/>
                              </w:rPr>
                            </w:pPr>
                            <w:bookmarkStart w:id="188" w:name="_Toc452287048"/>
                            <w:r w:rsidRPr="007571F5">
                              <w:rPr>
                                <w:b/>
                                <w:bCs/>
                                <w:i w:val="0"/>
                                <w:iCs w:val="0"/>
                                <w:color w:val="auto"/>
                                <w:rtl/>
                              </w:rPr>
                              <w:t xml:space="preserve">شکل </w:t>
                            </w:r>
                            <w:r w:rsidRPr="007571F5">
                              <w:rPr>
                                <w:b/>
                                <w:bCs/>
                                <w:i w:val="0"/>
                                <w:iCs w:val="0"/>
                                <w:color w:val="auto"/>
                                <w:rtl/>
                              </w:rPr>
                              <w:fldChar w:fldCharType="begin"/>
                            </w:r>
                            <w:r w:rsidRPr="007571F5">
                              <w:rPr>
                                <w:b/>
                                <w:bCs/>
                                <w:i w:val="0"/>
                                <w:iCs w:val="0"/>
                                <w:color w:val="auto"/>
                                <w:rtl/>
                              </w:rPr>
                              <w:instrText xml:space="preserve"> </w:instrText>
                            </w:r>
                            <w:r w:rsidRPr="007571F5">
                              <w:rPr>
                                <w:b/>
                                <w:bCs/>
                                <w:i w:val="0"/>
                                <w:iCs w:val="0"/>
                                <w:color w:val="auto"/>
                              </w:rPr>
                              <w:instrText>SEQ</w:instrText>
                            </w:r>
                            <w:r w:rsidRPr="007571F5">
                              <w:rPr>
                                <w:b/>
                                <w:bCs/>
                                <w:i w:val="0"/>
                                <w:iCs w:val="0"/>
                                <w:color w:val="auto"/>
                                <w:rtl/>
                              </w:rPr>
                              <w:instrText xml:space="preserve"> شکل \* </w:instrText>
                            </w:r>
                            <w:r w:rsidRPr="007571F5">
                              <w:rPr>
                                <w:b/>
                                <w:bCs/>
                                <w:i w:val="0"/>
                                <w:iCs w:val="0"/>
                                <w:color w:val="auto"/>
                              </w:rPr>
                              <w:instrText>ARABIC</w:instrText>
                            </w:r>
                            <w:r w:rsidRPr="007571F5">
                              <w:rPr>
                                <w:b/>
                                <w:bCs/>
                                <w:i w:val="0"/>
                                <w:iCs w:val="0"/>
                                <w:color w:val="auto"/>
                                <w:rtl/>
                              </w:rPr>
                              <w:instrText xml:space="preserve"> </w:instrText>
                            </w:r>
                            <w:r w:rsidRPr="007571F5">
                              <w:rPr>
                                <w:b/>
                                <w:bCs/>
                                <w:i w:val="0"/>
                                <w:iCs w:val="0"/>
                                <w:color w:val="auto"/>
                                <w:rtl/>
                              </w:rPr>
                              <w:fldChar w:fldCharType="separate"/>
                            </w:r>
                            <w:r w:rsidR="00020636">
                              <w:rPr>
                                <w:b/>
                                <w:bCs/>
                                <w:i w:val="0"/>
                                <w:iCs w:val="0"/>
                                <w:noProof/>
                                <w:color w:val="auto"/>
                                <w:rtl/>
                              </w:rPr>
                              <w:t>16</w:t>
                            </w:r>
                            <w:r w:rsidRPr="007571F5">
                              <w:rPr>
                                <w:b/>
                                <w:bCs/>
                                <w:i w:val="0"/>
                                <w:iCs w:val="0"/>
                                <w:color w:val="auto"/>
                                <w:rtl/>
                              </w:rPr>
                              <w:fldChar w:fldCharType="end"/>
                            </w:r>
                            <w:r w:rsidRPr="007571F5">
                              <w:rPr>
                                <w:rFonts w:hint="cs"/>
                                <w:b/>
                                <w:bCs/>
                                <w:i w:val="0"/>
                                <w:iCs w:val="0"/>
                                <w:color w:val="auto"/>
                                <w:rtl/>
                                <w:lang w:bidi="fa-IR"/>
                              </w:rPr>
                              <w:t>- نمایی از صفحه اصلی سایت صندوق توسعه فناوری های نوین</w:t>
                            </w:r>
                            <w:bookmarkEnd w:id="1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56A5E59" id="Text Box 371" o:spid="_x0000_s1078" type="#_x0000_t202" style="position:absolute;left:0;text-align:left;margin-left:21.75pt;margin-top:445.05pt;width:440.8pt;height:.05pt;z-index:-25145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RrNgIAAHcEAAAOAAAAZHJzL2Uyb0RvYy54bWysVMGO2jAQvVfqP1i+lwArKI0IK8qKqhLa&#10;XQmqPRvHIZZsj2sbEvr1HTsJ2257qnox45nJG897MyzvW63IRTgvwRR0MhpTIgyHUppTQb8dth8W&#10;lPjATMkUGFHQq/D0fvX+3bKxuZhCDaoUjiCI8XljC1qHYPMs87wWmvkRWGEwWIHTLODVnbLSsQbR&#10;tcqm4/E8a8CV1gEX3qP3oQvSVcKvKsHDU1V5EYgqKL4tpNOl8xjPbLVk+ckxW0veP4P9wys0kwaL&#10;3qAeWGDk7OQfUFpyBx6qMOKgM6gqyUXqAbuZjN90s6+ZFakXJMfbG03+/8Hyx8uzI7Is6N3HCSWG&#10;aRTpINpAPkNLog8ZaqzPMXFvMTW0GEClB79HZ2y8rZyOv9gSwThyfb3xG+E4OmezT4vJHEMcY/O7&#10;WcTIXj+1zocvAjSJRkEdipc4ZZedD13qkBIreVCy3Eql4iUGNsqRC0Ohm1oG0YP/lqVMzDUQv+oA&#10;O49Ik9JXid12XUUrtMc28bOYDi0fobwiEw66afKWbyWW3zEfnpnD8cEOcSXCEx6Vgqag0FuU1OB+&#10;/M0f81FVjFLS4DgW1H8/MycoUV8N6h1ndzDcYBwHw5z1BrBxVBBfk0z8wAU1mJUD/YKbso5VMMQM&#10;x1oFDYO5Cd1S4KZxsV6nJJxQy8LO7C2P0APNh/aFOduLFFDbRxgGleVvtOpyk1p2fQ5IfBIyEtux&#10;iAMQLzjdaRT6TYzr8+s9Zb3+X6x+AgAA//8DAFBLAwQUAAYACAAAACEAScjlK+EAAAAKAQAADwAA&#10;AGRycy9kb3ducmV2LnhtbEyPPU/DMBCGdyT+g3VILIg6TdOqDXGqqoKhLBWhC5sbu3EgPke204Z/&#10;34MFtvt49N5zxXq0HTtrH1qHAqaTBJjG2qkWGwGH95fHJbAQJSrZOdQCvnWAdXl7U8hcuQu+6XMV&#10;G0YhGHIpwMTY55yH2mgrw8T1Gml3ct7KSK1vuPLyQuG242mSLLiVLdIFI3u9Nbr+qgYrYJ997M3D&#10;cHp+3WQzvzsM28VnUwlxfzdunoBFPcY/GH70SR1Kcjq6AVVgnYBsNidSwHKVTIERsErnVBx/Jynw&#10;suD/XyivAAAA//8DAFBLAQItABQABgAIAAAAIQC2gziS/gAAAOEBAAATAAAAAAAAAAAAAAAAAAAA&#10;AABbQ29udGVudF9UeXBlc10ueG1sUEsBAi0AFAAGAAgAAAAhADj9If/WAAAAlAEAAAsAAAAAAAAA&#10;AAAAAAAALwEAAF9yZWxzLy5yZWxzUEsBAi0AFAAGAAgAAAAhACHqRGs2AgAAdwQAAA4AAAAAAAAA&#10;AAAAAAAALgIAAGRycy9lMm9Eb2MueG1sUEsBAi0AFAAGAAgAAAAhAEnI5SvhAAAACgEAAA8AAAAA&#10;AAAAAAAAAAAAkAQAAGRycy9kb3ducmV2LnhtbFBLBQYAAAAABAAEAPMAAACeBQAAAAA=&#10;" stroked="f">
                <v:textbox style="mso-fit-shape-to-text:t" inset="0,0,0,0">
                  <w:txbxContent>
                    <w:p w:rsidR="002F0973" w:rsidRPr="007571F5" w:rsidRDefault="002F0973" w:rsidP="007571F5">
                      <w:pPr>
                        <w:pStyle w:val="Caption"/>
                        <w:jc w:val="center"/>
                        <w:rPr>
                          <w:rFonts w:ascii="MENazanin-Bold" w:hAnsi="MENazanin-Bold"/>
                          <w:b/>
                          <w:bCs/>
                          <w:i w:val="0"/>
                          <w:iCs w:val="0"/>
                          <w:noProof/>
                          <w:color w:val="auto"/>
                          <w:sz w:val="28"/>
                          <w:szCs w:val="28"/>
                        </w:rPr>
                      </w:pPr>
                      <w:bookmarkStart w:id="203" w:name="_Toc452287048"/>
                      <w:r w:rsidRPr="007571F5">
                        <w:rPr>
                          <w:b/>
                          <w:bCs/>
                          <w:i w:val="0"/>
                          <w:iCs w:val="0"/>
                          <w:color w:val="auto"/>
                          <w:rtl/>
                        </w:rPr>
                        <w:t xml:space="preserve">شکل </w:t>
                      </w:r>
                      <w:r w:rsidRPr="007571F5">
                        <w:rPr>
                          <w:b/>
                          <w:bCs/>
                          <w:i w:val="0"/>
                          <w:iCs w:val="0"/>
                          <w:color w:val="auto"/>
                          <w:rtl/>
                        </w:rPr>
                        <w:fldChar w:fldCharType="begin"/>
                      </w:r>
                      <w:r w:rsidRPr="007571F5">
                        <w:rPr>
                          <w:b/>
                          <w:bCs/>
                          <w:i w:val="0"/>
                          <w:iCs w:val="0"/>
                          <w:color w:val="auto"/>
                          <w:rtl/>
                        </w:rPr>
                        <w:instrText xml:space="preserve"> </w:instrText>
                      </w:r>
                      <w:r w:rsidRPr="007571F5">
                        <w:rPr>
                          <w:b/>
                          <w:bCs/>
                          <w:i w:val="0"/>
                          <w:iCs w:val="0"/>
                          <w:color w:val="auto"/>
                        </w:rPr>
                        <w:instrText>SEQ</w:instrText>
                      </w:r>
                      <w:r w:rsidRPr="007571F5">
                        <w:rPr>
                          <w:b/>
                          <w:bCs/>
                          <w:i w:val="0"/>
                          <w:iCs w:val="0"/>
                          <w:color w:val="auto"/>
                          <w:rtl/>
                        </w:rPr>
                        <w:instrText xml:space="preserve"> شکل \* </w:instrText>
                      </w:r>
                      <w:r w:rsidRPr="007571F5">
                        <w:rPr>
                          <w:b/>
                          <w:bCs/>
                          <w:i w:val="0"/>
                          <w:iCs w:val="0"/>
                          <w:color w:val="auto"/>
                        </w:rPr>
                        <w:instrText>ARABIC</w:instrText>
                      </w:r>
                      <w:r w:rsidRPr="007571F5">
                        <w:rPr>
                          <w:b/>
                          <w:bCs/>
                          <w:i w:val="0"/>
                          <w:iCs w:val="0"/>
                          <w:color w:val="auto"/>
                          <w:rtl/>
                        </w:rPr>
                        <w:instrText xml:space="preserve"> </w:instrText>
                      </w:r>
                      <w:r w:rsidRPr="007571F5">
                        <w:rPr>
                          <w:b/>
                          <w:bCs/>
                          <w:i w:val="0"/>
                          <w:iCs w:val="0"/>
                          <w:color w:val="auto"/>
                          <w:rtl/>
                        </w:rPr>
                        <w:fldChar w:fldCharType="separate"/>
                      </w:r>
                      <w:r w:rsidR="00020636">
                        <w:rPr>
                          <w:b/>
                          <w:bCs/>
                          <w:i w:val="0"/>
                          <w:iCs w:val="0"/>
                          <w:noProof/>
                          <w:color w:val="auto"/>
                          <w:rtl/>
                        </w:rPr>
                        <w:t>16</w:t>
                      </w:r>
                      <w:r w:rsidRPr="007571F5">
                        <w:rPr>
                          <w:b/>
                          <w:bCs/>
                          <w:i w:val="0"/>
                          <w:iCs w:val="0"/>
                          <w:color w:val="auto"/>
                          <w:rtl/>
                        </w:rPr>
                        <w:fldChar w:fldCharType="end"/>
                      </w:r>
                      <w:r w:rsidRPr="007571F5">
                        <w:rPr>
                          <w:rFonts w:hint="cs"/>
                          <w:b/>
                          <w:bCs/>
                          <w:i w:val="0"/>
                          <w:iCs w:val="0"/>
                          <w:color w:val="auto"/>
                          <w:rtl/>
                          <w:lang w:bidi="fa-IR"/>
                        </w:rPr>
                        <w:t>- نمایی از صفحه اصلی سایت صندوق توسعه فناوری های نوین</w:t>
                      </w:r>
                      <w:bookmarkEnd w:id="203"/>
                    </w:p>
                  </w:txbxContent>
                </v:textbox>
                <w10:wrap type="tight"/>
              </v:shape>
            </w:pict>
          </mc:Fallback>
        </mc:AlternateContent>
      </w:r>
      <w:r w:rsidR="009F2AB7" w:rsidRPr="0080341E">
        <w:rPr>
          <w:rFonts w:ascii="MENazanin-Bold" w:hAnsi="MENazanin-Bold"/>
          <w:noProof/>
          <w:color w:val="000000" w:themeColor="text1"/>
          <w:rtl/>
          <w:lang w:bidi="fa-IR"/>
        </w:rPr>
        <w:drawing>
          <wp:anchor distT="0" distB="0" distL="114300" distR="114300" simplePos="0" relativeHeight="251665408" behindDoc="1" locked="0" layoutInCell="1" allowOverlap="1" wp14:anchorId="13ED5B4C" wp14:editId="13D43466">
            <wp:simplePos x="0" y="0"/>
            <wp:positionH relativeFrom="margin">
              <wp:posOffset>276308</wp:posOffset>
            </wp:positionH>
            <wp:positionV relativeFrom="paragraph">
              <wp:posOffset>2011045</wp:posOffset>
            </wp:positionV>
            <wp:extent cx="5598160" cy="3583940"/>
            <wp:effectExtent l="0" t="0" r="2540" b="0"/>
            <wp:wrapTight wrapText="bothSides">
              <wp:wrapPolygon edited="0">
                <wp:start x="0" y="0"/>
                <wp:lineTo x="0" y="21470"/>
                <wp:lineTo x="21536" y="21470"/>
                <wp:lineTo x="21536" y="0"/>
                <wp:lineTo x="0" y="0"/>
              </wp:wrapPolygon>
            </wp:wrapTight>
            <wp:docPr id="28" name="Picture 28" descr="D:\Users\se7en\Desktop\New folder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e7en\Desktop\New folder (3)\5.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98160" cy="358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D5A" w:rsidRPr="0080341E">
        <w:rPr>
          <w:rFonts w:ascii="MENazanin-Bold" w:hAnsi="MENazanin-Bold" w:hint="cs"/>
          <w:color w:val="000000" w:themeColor="text1"/>
          <w:rtl/>
        </w:rPr>
        <w:t>صندوق</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توسعه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فناوری‌های</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نوين</w:t>
      </w:r>
      <w:r w:rsidR="00137D5A" w:rsidRPr="0080341E">
        <w:rPr>
          <w:rStyle w:val="FootnoteReference"/>
          <w:rFonts w:ascii="MENazanin-Bold" w:hAnsi="MENazanin-Bold"/>
          <w:color w:val="000000" w:themeColor="text1"/>
          <w:rtl/>
        </w:rPr>
        <w:footnoteReference w:id="10"/>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ازجمله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صندوق</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هاي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غيردولتي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پژوهش</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فناوري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است</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كه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به‌منظور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ايجاد</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زمينه‌هاي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مشاركت</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سرمايه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گذاري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بخش</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غيردولتي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حمايت</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كمي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كيفي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از</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فعاليتهاي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پژوهشي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كاربردي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توسعه‌ای</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فناوري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همچنين</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ارائه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خدمات</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مالي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ويژه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منحصر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به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فرد</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به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كارآفرينان</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متخصص</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نوآوران</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با</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حمايت</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دولت</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پارك</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فناوري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پرديس</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مستند</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بر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ماده</w:t>
      </w:r>
      <w:r w:rsidR="00137D5A" w:rsidRPr="0080341E">
        <w:rPr>
          <w:rFonts w:ascii="MENazanin-Bold" w:hAnsi="MENazanin-Bold"/>
          <w:color w:val="000000" w:themeColor="text1"/>
          <w:rtl/>
        </w:rPr>
        <w:t xml:space="preserve"> 100 </w:t>
      </w:r>
      <w:r w:rsidR="00137D5A" w:rsidRPr="0080341E">
        <w:rPr>
          <w:rFonts w:ascii="MENazanin-Bold" w:hAnsi="MENazanin-Bold" w:hint="cs"/>
          <w:color w:val="000000" w:themeColor="text1"/>
          <w:rtl/>
        </w:rPr>
        <w:t>قانون</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برنامه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سوم</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توسعه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كشور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مكرر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در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ماده</w:t>
      </w:r>
      <w:r w:rsidR="00137D5A" w:rsidRPr="0080341E">
        <w:rPr>
          <w:rFonts w:ascii="MENazanin-Bold" w:hAnsi="MENazanin-Bold"/>
          <w:color w:val="000000" w:themeColor="text1"/>
          <w:rtl/>
        </w:rPr>
        <w:t xml:space="preserve"> 45 </w:t>
      </w:r>
      <w:r w:rsidR="00137D5A" w:rsidRPr="0080341E">
        <w:rPr>
          <w:rFonts w:ascii="MENazanin-Bold" w:hAnsi="MENazanin-Bold" w:hint="cs"/>
          <w:color w:val="000000" w:themeColor="text1"/>
          <w:rtl/>
        </w:rPr>
        <w:t>قانون</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برنامه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چهارم</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توسعه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بر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اساس</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مجوز</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كارگروه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مربوطه،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در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سال</w:t>
      </w:r>
      <w:r w:rsidR="00137D5A" w:rsidRPr="0080341E">
        <w:rPr>
          <w:rFonts w:ascii="MENazanin-Bold" w:hAnsi="MENazanin-Bold"/>
          <w:color w:val="000000" w:themeColor="text1"/>
          <w:rtl/>
        </w:rPr>
        <w:t xml:space="preserve"> 1386 </w:t>
      </w:r>
      <w:r w:rsidR="00137D5A" w:rsidRPr="0080341E">
        <w:rPr>
          <w:rFonts w:ascii="MENazanin-Bold" w:hAnsi="MENazanin-Bold" w:hint="cs"/>
          <w:color w:val="000000" w:themeColor="text1"/>
          <w:rtl/>
        </w:rPr>
        <w:t>تأسیس</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lastRenderedPageBreak/>
        <w:t>گرديد</w:t>
      </w:r>
      <w:r w:rsidR="00137D5A"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سهامداران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صندوق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عبارت‌اند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Pr>
        <w:t>:</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وزارت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علوم،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تحقيقات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فناوري</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پارك</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پرديس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رياست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جمهوري</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شركت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كارآفريني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ايران</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موسسه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نخبگان</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Pr>
      </w:pPr>
      <w:r w:rsidRPr="0080341E">
        <w:rPr>
          <w:rFonts w:ascii="MENazanin-Bold" w:hAnsi="MENazanin-Bold" w:hint="cs"/>
          <w:color w:val="000000" w:themeColor="text1"/>
          <w:rtl/>
        </w:rPr>
        <w:t>موسسه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ايرانيان</w:t>
      </w:r>
    </w:p>
    <w:p w:rsidR="00137D5A" w:rsidRPr="00130CDF" w:rsidRDefault="00137D5A" w:rsidP="009A6F40">
      <w:pPr>
        <w:pStyle w:val="Heading3"/>
        <w:rPr>
          <w:rFonts w:ascii="MENazanin-Bold" w:hAnsi="MENazanin-Bold" w:cs="B Nazanin"/>
          <w:b/>
          <w:bCs/>
          <w:color w:val="000000" w:themeColor="text1"/>
          <w:sz w:val="28"/>
          <w:szCs w:val="28"/>
          <w:rtl/>
        </w:rPr>
      </w:pPr>
      <w:bookmarkStart w:id="189" w:name="_Toc444274505"/>
      <w:bookmarkStart w:id="190" w:name="_Toc452282256"/>
      <w:r w:rsidRPr="00130CDF">
        <w:rPr>
          <w:rFonts w:ascii="MENazanin-Bold" w:hAnsi="MENazanin-Bold" w:cs="B Nazanin" w:hint="cs"/>
          <w:b/>
          <w:bCs/>
          <w:color w:val="000000" w:themeColor="text1"/>
          <w:sz w:val="28"/>
          <w:szCs w:val="28"/>
          <w:rtl/>
        </w:rPr>
        <w:t>2-8-1- ماموريت</w:t>
      </w:r>
      <w:bookmarkEnd w:id="189"/>
      <w:bookmarkEnd w:id="190"/>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ماموريت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صندوق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ارائه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خدمات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به‌منظور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كمك</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توليد،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فروش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می‌باشد</w:t>
      </w:r>
      <w:r w:rsidRPr="0080341E">
        <w:rPr>
          <w:rFonts w:ascii="MENazanin-Bold" w:hAnsi="MENazanin-Bold"/>
          <w:color w:val="000000" w:themeColor="text1"/>
        </w:rPr>
        <w:t xml:space="preserve">. </w:t>
      </w:r>
    </w:p>
    <w:p w:rsidR="00137D5A" w:rsidRPr="00130CDF" w:rsidRDefault="00137D5A" w:rsidP="009A6F40">
      <w:pPr>
        <w:pStyle w:val="Heading3"/>
        <w:rPr>
          <w:rFonts w:ascii="MENazanin-Bold" w:hAnsi="MENazanin-Bold" w:cs="B Nazanin"/>
          <w:b/>
          <w:bCs/>
          <w:color w:val="000000" w:themeColor="text1"/>
          <w:sz w:val="28"/>
          <w:szCs w:val="28"/>
          <w:rtl/>
        </w:rPr>
      </w:pPr>
      <w:bookmarkStart w:id="191" w:name="_Toc444274506"/>
      <w:bookmarkStart w:id="192" w:name="_Toc452282257"/>
      <w:r w:rsidRPr="00130CDF">
        <w:rPr>
          <w:rFonts w:ascii="MENazanin-Bold" w:hAnsi="MENazanin-Bold" w:cs="B Nazanin" w:hint="cs"/>
          <w:b/>
          <w:bCs/>
          <w:color w:val="000000" w:themeColor="text1"/>
          <w:sz w:val="28"/>
          <w:szCs w:val="28"/>
          <w:rtl/>
        </w:rPr>
        <w:t>2-8-2- اهداف</w:t>
      </w:r>
      <w:bookmarkEnd w:id="191"/>
      <w:bookmarkEnd w:id="192"/>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اهداف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صندوق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اساس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آيين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اجرايي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ماده</w:t>
      </w:r>
      <w:r w:rsidRPr="0080341E">
        <w:rPr>
          <w:rFonts w:ascii="MENazanin-Bold" w:hAnsi="MENazanin-Bold"/>
          <w:color w:val="000000" w:themeColor="text1"/>
          <w:rtl/>
        </w:rPr>
        <w:t xml:space="preserve"> 100 </w:t>
      </w:r>
      <w:r w:rsidRPr="0080341E">
        <w:rPr>
          <w:rFonts w:ascii="MENazanin-Bold" w:hAnsi="MENazanin-Bold" w:hint="cs"/>
          <w:color w:val="000000" w:themeColor="text1"/>
          <w:rtl/>
        </w:rPr>
        <w:t>قانون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سوم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كشور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اساسنامه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مصوب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هيئت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محترم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دولت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ذيل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می‌باشد</w:t>
      </w:r>
      <w:r w:rsidRPr="0080341E">
        <w:rPr>
          <w:rFonts w:ascii="MENazanin-Bold" w:hAnsi="MENazanin-Bold"/>
          <w:color w:val="000000" w:themeColor="text1"/>
        </w:rPr>
        <w:t>:</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ايجاد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زمينه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مشاركت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گذاري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بخش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غيردولتي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بخش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فناوري</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كمك</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دستگاه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اجرايي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سازي</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دستاوردهاي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رفع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مشكلات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موانع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ايشان</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جبران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تمايل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نهاد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سنتي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همچون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بانكها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گذاري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بنيان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 دلیل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ريسك</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بالاي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آن‌ها</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lastRenderedPageBreak/>
        <w:t>جبران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خلاء</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ناشي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فقدان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ادبيات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مشترك</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بانك</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محققان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نوآوران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خصوصا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مسائل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مربوط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فني</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ايجاد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كسب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كارهاي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جديد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حوزه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مختلف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پيشرفته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ارزش‌افزوده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بالا</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تسريع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فرايند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تبديل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ثروت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نوآوري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جلوگيري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بروكراسي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معمول</w:t>
      </w:r>
    </w:p>
    <w:p w:rsidR="00137D5A" w:rsidRPr="00130CDF" w:rsidRDefault="00137D5A" w:rsidP="009A6F40">
      <w:pPr>
        <w:pStyle w:val="Heading3"/>
        <w:rPr>
          <w:rFonts w:ascii="MENazanin-Bold" w:hAnsi="MENazanin-Bold" w:cs="B Nazanin"/>
          <w:b/>
          <w:bCs/>
          <w:color w:val="000000" w:themeColor="text1"/>
          <w:sz w:val="28"/>
          <w:szCs w:val="28"/>
          <w:rtl/>
        </w:rPr>
      </w:pPr>
      <w:bookmarkStart w:id="193" w:name="_Toc444274507"/>
      <w:bookmarkStart w:id="194" w:name="_Toc452282258"/>
      <w:r w:rsidRPr="00130CDF">
        <w:rPr>
          <w:rFonts w:ascii="MENazanin-Bold" w:hAnsi="MENazanin-Bold" w:cs="B Nazanin" w:hint="cs"/>
          <w:b/>
          <w:bCs/>
          <w:color w:val="000000" w:themeColor="text1"/>
          <w:sz w:val="28"/>
          <w:szCs w:val="28"/>
          <w:rtl/>
        </w:rPr>
        <w:t>2-8-3- فعاليت ها</w:t>
      </w:r>
      <w:bookmarkEnd w:id="193"/>
      <w:bookmarkEnd w:id="194"/>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موضوع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صندوق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مطابق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اساسنامه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مصوب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هيئت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محترم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وزيران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روزنامه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رسمي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عبارت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Pr>
        <w:t>:</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اعطاي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تسهيلات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اشخاص</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حقيق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حقوقي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براي</w:t>
      </w:r>
      <w:r w:rsidRPr="0080341E">
        <w:rPr>
          <w:rFonts w:ascii="MENazanin-Bold" w:hAnsi="MENazanin-Bold"/>
          <w:color w:val="000000" w:themeColor="text1"/>
        </w:rPr>
        <w:t>:</w:t>
      </w:r>
    </w:p>
    <w:p w:rsidR="00137D5A" w:rsidRPr="0080341E" w:rsidRDefault="00137D5A" w:rsidP="009A5069">
      <w:pPr>
        <w:pStyle w:val="ListParagraph"/>
        <w:numPr>
          <w:ilvl w:val="0"/>
          <w:numId w:val="6"/>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اجراي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كاربردي،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فرهنگي،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هنري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فناوري</w:t>
      </w:r>
    </w:p>
    <w:p w:rsidR="00137D5A" w:rsidRPr="0080341E" w:rsidRDefault="00137D5A" w:rsidP="009A5069">
      <w:pPr>
        <w:pStyle w:val="ListParagraph"/>
        <w:numPr>
          <w:ilvl w:val="0"/>
          <w:numId w:val="7"/>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اجراي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مرحله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توليد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نيمه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صنعتي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نتيجه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رسيده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فناوري</w:t>
      </w:r>
    </w:p>
    <w:p w:rsidR="00137D5A" w:rsidRPr="0080341E" w:rsidRDefault="00137D5A" w:rsidP="009A5069">
      <w:pPr>
        <w:pStyle w:val="ListParagraph"/>
        <w:numPr>
          <w:ilvl w:val="0"/>
          <w:numId w:val="7"/>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براي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تدوين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حاصل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تحقيقات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انتقال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نتايج</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تحقيقات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مرحله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توليد</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تأمين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ريسك</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پذير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مشاركت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گذاري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فناوري</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تضمين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پرداخت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موقع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تعهدات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اقساط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فناوري</w:t>
      </w:r>
    </w:p>
    <w:p w:rsidR="00137D5A"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صدور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ضمانت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موردنیاز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مؤسسات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بخش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غيردولتي</w:t>
      </w:r>
    </w:p>
    <w:p w:rsidR="00F61494" w:rsidRPr="00130CDF" w:rsidRDefault="00F61494" w:rsidP="00F61494">
      <w:pPr>
        <w:pStyle w:val="Heading3"/>
        <w:rPr>
          <w:rFonts w:ascii="MENazanin-Bold" w:hAnsi="MENazanin-Bold" w:cs="B Nazanin"/>
          <w:b/>
          <w:bCs/>
          <w:color w:val="000000" w:themeColor="text1"/>
          <w:sz w:val="28"/>
          <w:szCs w:val="28"/>
          <w:rtl/>
        </w:rPr>
      </w:pPr>
      <w:bookmarkStart w:id="195" w:name="_Toc444274508"/>
      <w:bookmarkStart w:id="196" w:name="_Toc452282259"/>
      <w:r w:rsidRPr="00130CDF">
        <w:rPr>
          <w:rFonts w:ascii="MENazanin-Bold" w:hAnsi="MENazanin-Bold" w:cs="B Nazanin" w:hint="cs"/>
          <w:b/>
          <w:bCs/>
          <w:color w:val="000000" w:themeColor="text1"/>
          <w:sz w:val="28"/>
          <w:szCs w:val="28"/>
          <w:rtl/>
        </w:rPr>
        <w:t>2-8-4- مدل</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عملياتي</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صندوق</w:t>
      </w:r>
      <w:bookmarkEnd w:id="195"/>
      <w:bookmarkEnd w:id="196"/>
    </w:p>
    <w:p w:rsidR="00F61494" w:rsidRPr="0080341E" w:rsidRDefault="00F61494" w:rsidP="00137D5A">
      <w:pPr>
        <w:spacing w:line="360" w:lineRule="auto"/>
        <w:ind w:firstLine="270"/>
        <w:rPr>
          <w:rFonts w:ascii="MENazanin-Bold" w:hAnsi="MENazanin-Bold"/>
          <w:color w:val="000000" w:themeColor="text1"/>
          <w:rtl/>
        </w:rPr>
      </w:pPr>
      <w:r>
        <w:rPr>
          <w:rFonts w:ascii="MENazanin-Bold" w:hAnsi="MENazanin-Bold" w:hint="cs"/>
          <w:b/>
          <w:bCs/>
          <w:noProof/>
          <w:color w:val="000000" w:themeColor="text1"/>
          <w:rtl/>
          <w:lang w:bidi="fa-IR"/>
        </w:rPr>
        <w:lastRenderedPageBreak/>
        <mc:AlternateContent>
          <mc:Choice Requires="wpg">
            <w:drawing>
              <wp:anchor distT="0" distB="0" distL="114300" distR="114300" simplePos="0" relativeHeight="251863040" behindDoc="0" locked="0" layoutInCell="1" allowOverlap="1" wp14:anchorId="7F11A84E" wp14:editId="6372A9B3">
                <wp:simplePos x="0" y="0"/>
                <wp:positionH relativeFrom="margin">
                  <wp:posOffset>787400</wp:posOffset>
                </wp:positionH>
                <wp:positionV relativeFrom="paragraph">
                  <wp:posOffset>332105</wp:posOffset>
                </wp:positionV>
                <wp:extent cx="4928870" cy="3148330"/>
                <wp:effectExtent l="0" t="0" r="5080" b="0"/>
                <wp:wrapTopAndBottom/>
                <wp:docPr id="374" name="Group 374"/>
                <wp:cNvGraphicFramePr/>
                <a:graphic xmlns:a="http://schemas.openxmlformats.org/drawingml/2006/main">
                  <a:graphicData uri="http://schemas.microsoft.com/office/word/2010/wordprocessingGroup">
                    <wpg:wgp>
                      <wpg:cNvGrpSpPr/>
                      <wpg:grpSpPr>
                        <a:xfrm>
                          <a:off x="0" y="0"/>
                          <a:ext cx="4928870" cy="3148330"/>
                          <a:chOff x="-137233" y="0"/>
                          <a:chExt cx="5325995" cy="3363409"/>
                        </a:xfrm>
                      </wpg:grpSpPr>
                      <pic:pic xmlns:pic="http://schemas.openxmlformats.org/drawingml/2006/picture">
                        <pic:nvPicPr>
                          <pic:cNvPr id="24" name="Picture 24"/>
                          <pic:cNvPicPr>
                            <a:picLocks noChangeAspect="1"/>
                          </pic:cNvPicPr>
                        </pic:nvPicPr>
                        <pic:blipFill rotWithShape="1">
                          <a:blip r:embed="rId122">
                            <a:extLst>
                              <a:ext uri="{28A0092B-C50C-407E-A947-70E740481C1C}">
                                <a14:useLocalDpi xmlns:a14="http://schemas.microsoft.com/office/drawing/2010/main" val="0"/>
                              </a:ext>
                            </a:extLst>
                          </a:blip>
                          <a:srcRect l="-1" t="8348" r="-221"/>
                          <a:stretch/>
                        </pic:blipFill>
                        <pic:spPr bwMode="auto">
                          <a:xfrm>
                            <a:off x="-137233" y="0"/>
                            <a:ext cx="5274310" cy="3060065"/>
                          </a:xfrm>
                          <a:prstGeom prst="rect">
                            <a:avLst/>
                          </a:prstGeom>
                          <a:noFill/>
                          <a:ln>
                            <a:noFill/>
                          </a:ln>
                          <a:extLst>
                            <a:ext uri="{53640926-AAD7-44D8-BBD7-CCE9431645EC}">
                              <a14:shadowObscured xmlns:a14="http://schemas.microsoft.com/office/drawing/2010/main"/>
                            </a:ext>
                          </a:extLst>
                        </pic:spPr>
                      </pic:pic>
                      <wps:wsp>
                        <wps:cNvPr id="373" name="Text Box 373"/>
                        <wps:cNvSpPr txBox="1"/>
                        <wps:spPr>
                          <a:xfrm>
                            <a:off x="-84913" y="3055434"/>
                            <a:ext cx="5273675" cy="307975"/>
                          </a:xfrm>
                          <a:prstGeom prst="rect">
                            <a:avLst/>
                          </a:prstGeom>
                          <a:solidFill>
                            <a:prstClr val="white"/>
                          </a:solidFill>
                          <a:ln>
                            <a:noFill/>
                          </a:ln>
                          <a:effectLst/>
                        </wps:spPr>
                        <wps:txbx>
                          <w:txbxContent>
                            <w:p w:rsidR="002F0973" w:rsidRPr="00E254DB" w:rsidRDefault="002F0973" w:rsidP="00E254DB">
                              <w:pPr>
                                <w:pStyle w:val="Caption"/>
                                <w:jc w:val="center"/>
                                <w:rPr>
                                  <w:rFonts w:ascii="MENazanin-Bold" w:hAnsi="MENazanin-Bold"/>
                                  <w:b/>
                                  <w:bCs/>
                                  <w:i w:val="0"/>
                                  <w:iCs w:val="0"/>
                                  <w:noProof/>
                                  <w:color w:val="auto"/>
                                </w:rPr>
                              </w:pPr>
                              <w:bookmarkStart w:id="197" w:name="_Toc452287049"/>
                              <w:r w:rsidRPr="00E254DB">
                                <w:rPr>
                                  <w:rFonts w:hint="eastAsia"/>
                                  <w:b/>
                                  <w:bCs/>
                                  <w:i w:val="0"/>
                                  <w:iCs w:val="0"/>
                                  <w:color w:val="auto"/>
                                  <w:rtl/>
                                </w:rPr>
                                <w:t>شکل</w:t>
                              </w:r>
                              <w:r w:rsidRPr="00E254DB">
                                <w:rPr>
                                  <w:b/>
                                  <w:bCs/>
                                  <w:i w:val="0"/>
                                  <w:iCs w:val="0"/>
                                  <w:color w:val="auto"/>
                                  <w:rtl/>
                                </w:rPr>
                                <w:t xml:space="preserve"> </w:t>
                              </w:r>
                              <w:r w:rsidRPr="00E254DB">
                                <w:rPr>
                                  <w:b/>
                                  <w:bCs/>
                                  <w:i w:val="0"/>
                                  <w:iCs w:val="0"/>
                                  <w:color w:val="auto"/>
                                  <w:rtl/>
                                </w:rPr>
                                <w:fldChar w:fldCharType="begin"/>
                              </w:r>
                              <w:r w:rsidRPr="00E254DB">
                                <w:rPr>
                                  <w:b/>
                                  <w:bCs/>
                                  <w:i w:val="0"/>
                                  <w:iCs w:val="0"/>
                                  <w:color w:val="auto"/>
                                  <w:rtl/>
                                </w:rPr>
                                <w:instrText xml:space="preserve"> </w:instrText>
                              </w:r>
                              <w:r w:rsidRPr="00E254DB">
                                <w:rPr>
                                  <w:b/>
                                  <w:bCs/>
                                  <w:i w:val="0"/>
                                  <w:iCs w:val="0"/>
                                  <w:color w:val="auto"/>
                                </w:rPr>
                                <w:instrText>SEQ</w:instrText>
                              </w:r>
                              <w:r w:rsidRPr="00E254DB">
                                <w:rPr>
                                  <w:b/>
                                  <w:bCs/>
                                  <w:i w:val="0"/>
                                  <w:iCs w:val="0"/>
                                  <w:color w:val="auto"/>
                                  <w:rtl/>
                                </w:rPr>
                                <w:instrText xml:space="preserve"> شکل \* </w:instrText>
                              </w:r>
                              <w:r w:rsidRPr="00E254DB">
                                <w:rPr>
                                  <w:b/>
                                  <w:bCs/>
                                  <w:i w:val="0"/>
                                  <w:iCs w:val="0"/>
                                  <w:color w:val="auto"/>
                                </w:rPr>
                                <w:instrText>ARABIC</w:instrText>
                              </w:r>
                              <w:r w:rsidRPr="00E254DB">
                                <w:rPr>
                                  <w:b/>
                                  <w:bCs/>
                                  <w:i w:val="0"/>
                                  <w:iCs w:val="0"/>
                                  <w:color w:val="auto"/>
                                  <w:rtl/>
                                </w:rPr>
                                <w:instrText xml:space="preserve"> </w:instrText>
                              </w:r>
                              <w:r w:rsidRPr="00E254DB">
                                <w:rPr>
                                  <w:b/>
                                  <w:bCs/>
                                  <w:i w:val="0"/>
                                  <w:iCs w:val="0"/>
                                  <w:color w:val="auto"/>
                                  <w:rtl/>
                                </w:rPr>
                                <w:fldChar w:fldCharType="separate"/>
                              </w:r>
                              <w:r w:rsidR="00020636">
                                <w:rPr>
                                  <w:b/>
                                  <w:bCs/>
                                  <w:i w:val="0"/>
                                  <w:iCs w:val="0"/>
                                  <w:noProof/>
                                  <w:color w:val="auto"/>
                                  <w:rtl/>
                                </w:rPr>
                                <w:t>17</w:t>
                              </w:r>
                              <w:r w:rsidRPr="00E254DB">
                                <w:rPr>
                                  <w:b/>
                                  <w:bCs/>
                                  <w:i w:val="0"/>
                                  <w:iCs w:val="0"/>
                                  <w:color w:val="auto"/>
                                  <w:rtl/>
                                </w:rPr>
                                <w:fldChar w:fldCharType="end"/>
                              </w:r>
                              <w:r w:rsidRPr="00E254DB">
                                <w:rPr>
                                  <w:rFonts w:hint="cs"/>
                                  <w:b/>
                                  <w:bCs/>
                                  <w:i w:val="0"/>
                                  <w:iCs w:val="0"/>
                                  <w:color w:val="auto"/>
                                  <w:rtl/>
                                  <w:lang w:bidi="fa-IR"/>
                                </w:rPr>
                                <w:t>- مدل عملیاتی صندوق توسعه فناوری‌های نوین</w:t>
                              </w:r>
                              <w:bookmarkEnd w:id="19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F11A84E" id="Group 374" o:spid="_x0000_s1079" style="position:absolute;left:0;text-align:left;margin-left:62pt;margin-top:26.15pt;width:388.1pt;height:247.9pt;z-index:251863040;mso-position-horizontal-relative:margin;mso-width-relative:margin;mso-height-relative:margin" coordorigin="-1372" coordsize="53259,33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9ZXyRAQAAMAJAAAOAAAAZHJzL2Uyb0RvYy54bWykVt9v4zYMfh+w/0Hw&#10;uxv/SpwYTQ9p0h4O6K7F2qHPiizHwtmWJil1umH/+0jJTi9tDytuD3EoSqLIjx8pnX86tA154toI&#10;2S2D+CwKCO+YLEW3WwZ/PFyH84AYS7uSNrLjy+CZm+DTxa+/nPeq4ImsZVNyTcBIZ4peLYPaWlVM&#10;JobVvKXmTCrewWQldUstDPVuUmrag/W2mSRRNJv0UpdKS8aNAe3GTwYXzn5VcWZvq8pwS5plAL5Z&#10;99Xuu8Xv5OKcFjtNVS3Y4Ab9CS9aKjo49GhqQy0ley3emGoF09LIyp4x2U5kVQnGXQwQTRy9iuaz&#10;lnvlYtkV/U4dYQJoX+H002bZ16c7TUS5DNI8C0hHW0iSO5egAuDp1a6AVZ+1uld3elDs/AgjPlS6&#10;xX+IhRwcsM9HYPnBEgbKbJHM5zngz2AujbN5mg7Qsxryg/vCOM2TNA3Iy25WXw37p2kyXSymw/50&#10;lmbRAn2bjMdP0MujU0qwAn4DXiC9weu/eQW77F7zYDDSfshGS/W3vQohtYpasRWNsM+OppBEdKp7&#10;uhPsTvvBC/TJEXmYxlMJaCA83IKr/B6KMd1I9s2QTq5r2u34yihgONSdA+N0+QSHJwduG6GuRdMQ&#10;Le2jsPV9TRVkO3bExckhViiPV/R6By5P3Y1k+5Z31tei5g2ELTtTC2UCogvebjlQS38p/SHAhxtj&#10;kS3IDFcffyfzVRQtkstwPY3WYRblV+FqkeVhHl3lWZTN43W8/gddjLNibzgAQJuNEoOvoH3j7bvF&#10;MLQNX2auXMkTdU3B8wgccnwaXQRqISToq9Hsd4AZW0gYux4yTzPoa4BTmCQOe1hkNbesRmMI/Ii1&#10;T6KByiHb/jdZAt50b6WD/FXlvFMBiBLWzzTJszQe6yeaQeObnvAfuKGN/cxlS1AAyMFhdwh9AsR9&#10;iOMSjKmTyATQ06LpThQQuNeMSHyfrGk6g9JLZuFqtcnDLNvMw8tLkNbrqwV4OMumV8dkmZqWsr/d&#10;GgaMLv9/vn6QJ0Qb8R2AhyH2LLhNzMhnGH2MI3iXvNeHXaEAmmj2pWrTHLqVb5gPmKhLeYCemWJe&#10;hoXYMIk9wMRQoqj3vo6N69g3w3m2iH37S6PpNEtdB/DYDxRIZ/nYAqN8AbJHZKTRmN4PMsDIRpRI&#10;Asw+7l032pdEXwvLB+Mnq37IFHfRDjx7iREle9ge3PUyPwKzleUz4AJNyN0WRrFrAcffUGPvqIbb&#10;F3gOLwp7C5+qkf0ykIMUkFrqv97T43rIMcwGpIfbfBmYP/cU23fzpYPs49U/CnoUtqPQ7du1hOqG&#10;4gZvnAgbtG1GsdKyfQRyrPAUmKIdg7OWgR3FtYURTMBDhfHVysn+Frjp7hXcHb7/IcwPh0eq1ZAk&#10;C8T5Kkd+0eJVtfq1vjxX0DYq4UoZgfUoAulxAFx3knsmgHTyDvl+7Fa9PLwu/g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YhQfXgAAAACgEAAA8AAABkcnMvZG93bnJldi54bWxM&#10;j8FOwzAQRO9I/IO1SNyonbRFJcSpqgo4VUi0SIibG2+TqPE6it0k/XuWExxndjT7Jl9PrhUD9qHx&#10;pCGZKRBIpbcNVRo+D68PKxAhGrKm9YQarhhgXdze5CazfqQPHPaxElxCITMa6hi7TMpQ1uhMmPkO&#10;iW8n3zsTWfaVtL0Zudy1MlXqUTrTEH+oTYfbGsvz/uI0vI1m3MyTl2F3Pm2v34fl+9cuQa3v76bN&#10;M4iIU/wLwy8+o0PBTEd/IRtEyzpd8JaoYZnOQXDgSakUxJGNxSoBWeTy/4TiBwAA//8DAFBLAwQK&#10;AAAAAAAAACEAw40aEl2xAgBdsQIAFAAAAGRycy9tZWRpYS9pbWFnZTEucG5niVBORw0KGgoAAAAN&#10;SUhEUgAAAdkAAAEtCAYAAAEzQyqbAAAAAXNSR0IArs4c6QAAAARnQU1BAACxjwv8YQUAAAAJcEhZ&#10;cwAADsMAAA7DAcdvqGQAAP+lSURBVHhe7P0HcCRJmh6I9s5qLt/jmpHGteMdn9H2ztb2yLfv9o7C&#10;eLw9kkdxd8tbxZ3ZnZnuEijI0lXQWmsNJJA6EzITWgOldaEUCiiJ0lrLLtldVVCZ3/t+j4hEAoWS&#10;LaZnpn/AMzw8PDzc/ffvFxEe4Z/gGyS/36/HNJqZmZmTJnEjzKeF0r4O+kYbLOTz+QKVN+KrVq1S&#10;+0LSCZ988gn+83/+z2pfjv/+7/++SvvH//gfq7Svk77xBv/rf/2vA5ydnp5W8cnJSXVM0iwWi0qT&#10;Y0bab//2b782Gr4u+sYb/DE0v6E+7vr9Psa+egd8JxscIL19MdWnEV8/Ja2eTfxI+s42WLhaXb8B&#10;RUNArIuNdk5jrWOCB3jwKwz1dzT4TQV/tV6epdfLoczmzzTW1xzHestDRNdeQ3q9D+sc9xFr92Od&#10;5QaSzbv03CQpwihGbV8vM5je2GA57Qv+/nVcDf4ythp/EVuFv4wx4T+tL2aqdPPXRIH6sUw2VHZn&#10;JPAnobQdq2quIMp6EutqL2Ot6S5eyaUZpiRT4GTVTe9Fb+XwDRaaaD2DZPtFpFsPIcF5AWE5LazQ&#10;V2uwVE4E0/hLYOAk4NhwE4dUkXOrHVvcgBWm01hXPISdj6fRfV2urFoaIDnDdBgo6gUK+nwYvkfp&#10;rh1akN7eYFYiwc6hVdmHNWX9SKzcgPDs5tcu+qEkFfLsBdzbZ+DaATTv1rg6v6JxhQ1YWX0My61n&#10;sbbiANabDuh5ZnMavM1qnUGS6wsk1X+BteZr8FPnL0RvbfCjGR9Sa88h3kku284iiQUtLxjE9Ffh&#10;MOvXt+0EG+uHexvg4raRoXabHzPTcztyXYETqytGsCbfi0lec2WeGzNBAkuiUpMMxxOk1hyVFKQ1&#10;+BBru6v14AL0DqEF3GcgAzDCcJyBtlKgVz+WnD2X4NrMBm8B6rdMoWnHU5g9h9DIDpAGGHp4HRsY&#10;VbYFK8v2Y3npTqws3kxrTTsmWWb4l2K/jgzLWcS47mB9UTcKW18gyfY5hm+qklTeYJptcNAxifae&#10;ANoOzcB70I8mwYhzA0JyWhGS5cWP0yo/WjP4eGJj/wtsvA3U9D6BY+AJaup2wNF3G/aBGTRseoFp&#10;va4rMm2ILN3Cxm7G8pKNWFG2CTMyVHlskoZIgvkI4mzU0ZaTSMttQXTlPkRXbYGF9d3xBhbP4bBq&#10;A8trJTtbDwIth7jVQ7mzH8uyPRRaWlhGLC9LLA/up/ciya8aRLIPfInqug2o2zyB9h2X4R64Defg&#10;E4bnrMcUImJyEJZiRkSaFeEMkYxPSgE8P45DOFZC7TgNkyOIZ9h0D0guH1TMKO3jzwKVY4P1VG58&#10;7JTm/TOqsUZDW8nhtgNAhasHoWxoaI6XoYWN9qpGr8qgEFug4DeROBDB5OJQsvbdIqfvwNn/EK4N&#10;D9C29wWrM5vPKN4AE20ubGVsXe0YYinIYqoPIqF6D+Lzm1U+RdOavT6fPtGGprRWGuiHV7gbxFlp&#10;cLs02K01eFm2NJhBtgxL2OiQ5FpV2LtpoZ7xw9l9FLa+m7AOPkDnMHWVStWa/JKnHLg1Qak7d4hK&#10;Sf0zU4iu3s2hvA3Lc83aAYMWuhRJcXiSJTfv9WtDmA2Uhkrc2JcGl7p7EUacLGOjI3O9jDdiaVYT&#10;QtPJ9fwuejuzFVI4C1DQlf1TC9SDTaM2cHQdxuYjmsck5N58AUnWE0i2HEecdZyC6Ay3ZxGWZp+D&#10;zs08NyLFpO/NJXfPKUp1fUenT1RPsn5eNq5DAjncwmHddsCPXkr6zmEeO+xDqXMA4TkcwgVN+MEf&#10;LMGfhxUiIsuF/9e/X47f/BchWJbVoBfJJugSbc61fBOo7XkyLzGYZs8JTS2n/h9Hgggk+3kkUSjF&#10;W84gwXoaMfZLyHGO8hpap06zwW8q09V/EnZaNMECVg1pxVXB7dB1tG8+iy42/DQ7+/oELReqtJZR&#10;P0rc/YgkRsKyGrEkk5xl40MoxCJz2xCR6cHSdNGRNEkUoCUEc5nWEDlo2XAf1Z3HYOo4geqO4zC1&#10;HEFN2zFUtIzANXBVz+lHvO0UEoWj5G6i7QKmCMcY6wXaBOS27RzDGTRvu6Pnp7X2BdD90of+V370&#10;MfTSx+h7ReZxm173SMkmg5SUFqncJkNYGi1BuCydwKGshjb3Sxx9+F9+mok/jUrDv1mUinDqyP9t&#10;cTb++eIU/Ptl6fjDP1+jmplTURPgsCK97dZBGhd9k6gZ8MPc+wpVbc9Q2/sSpj7AMgjGReMDP06w&#10;KM4mkLPsPSTWbCZ3z3GIP0ds5RCHuRyjMeQ6G7hOqv0skt03keK6iwz3XSQ5r7Ohd5DKeKr7Go+f&#10;xNS0lvcTabxqKBs2P7RRiLVwaDey8YW2LoTlexCS50U4MbwkvQGhWeQyg6grwXawtJbokuUxamvt&#10;fw5Tz0PY+m/Bs/0UnO074Rw4C1P7GJytz1Hs3Qhzzy11XrrzKLl6XnE4gdhNdJyhPX+S4RwtqLOK&#10;+9IhyZYjzK032HEKKc4rSLNfQQWhl2gexlP/C6Q5LiHZcRXJPFbZq404xWExLl5r7H6GfT4yx4/6&#10;iDC0LVusyo9iY5fnOvGT5bn4rX+9gkNaU1Vh2Y3CEEVGu2ttdGS54+w6SfzeZriLqs5rMHVfh733&#10;Co2NCxzSt1DddpYVuqHOSTXtYYPOUkBdYDjFYc0GsuKC32TbUcS5RslxaSBHgE6p9lEeO4ZUG4Vb&#10;7Ukk1RxGmnUMKUzLtBxj55zFK9FlJG1I06JSQ5gNbT44rYZ128BRVPz0h2gNX4aWsKVoCQ3hNgT1&#10;3ApF5LUpfbwsu0U1eBk5LRSdkKE1eIYg0kn2G3f7Udl2GVWtJ1HRdgplrSdQ3nocVS3HUN4yzmF+&#10;TuUta+pjg0/RPr6F1ZUbkU6zqaxpI13FnUgnB4XizGeQ5aYpqFNM8VbUs85Noz7UU964x6bgHp1B&#10;/RiQYj2CmMImPac0mLWRYd1MSeyhSdYyQql9ehRtUaFoDZXGsqGhjIct00MIvGx0DTshKd/OYd1A&#10;6d2IsLxWrWWqtT4si86WCEkzFuQilZ4TmCbuFvrTSNvGE5P51m1YbxtRoybJdFwJrozGE4gnBxPJ&#10;aboagfxiropTIZCSQSZBjtjbtiOxYlugdCHF4RmW6qW7JmW4li5SDWplg6RxbWykhNZwcpnblmVL&#10;4Q1bojpC8lRFrEUobeuw5IV1YTB17jwzR2IG64vKxk2oH6K4JUmFU4nTVDNVE4dyEiV1vJ3Cimkp&#10;HM5rs6pVPtHfQy+Y23Ao1K9O3LG1bqYHNqvbhVSDlbl38xrawmXYsnHkrJcNkwbLfvPSJWgKWYLW&#10;kKVoiwiFh3FvWKg2zMPD0Plp+NyLvYGkXrN+qpyhElBk30Bsv0BpB0faNuoSJkuuDMswpTIFlZk4&#10;tp5BWt3lgGMx5Z/Axhd0+psmket+yESj3FmyO+v12CypBguJ6eYO+RRtHL7SSE8IObtmPar/w79D&#10;xachsC9bhMT/zz9E1K/9AIn/v3+hRkE7G9sQ8lNeS7s1874UrLYyyjspsCZR3jWDqr4ZVPf4YNt8&#10;KyDxJW/woNfIh9ZxII+uYJbXhzzvS+Q1HVNH5uecT4EGK2Jvm2WoUlC1C36XLUPHinDF7bblYeQo&#10;OyIsjJznllzvighXMAiq/ztJuqbc1cXYDPJrOlDadQMlzSdQ6r2I6u5pVHW/Qk3XAwzsOaXyi5YQ&#10;XRFMOeYh5HifIafpAQo8t5Hf9AhpJpZFaa4Q45+Gjyb5QvWa22CdRCCYFy9Fc+h6NESFwcwOsIaF&#10;w7Xox7AtXgwHO6Jy2Urm+oCW6iScq6ZaMjcfodS+jZqmPShovYpc2wZUt99Caetd7D03i7vidh+K&#10;O3wo7PAzPqNkgDQ/paoVuXXnkNV0HUV1wyhgedn1V5FhP4KTzJPjok28QP3e0GCxUXlR2r/73LWo&#10;WfwZ6iNDUfjpXxM805iaENfrwxtr0AHfK6qim1RNV9no++reWalnnCrqAi7SFTZIuFvSSSuPobBt&#10;CjV9HB86s+XqKcXNSG+gLmUDs13nkek8jSzXGWTXXUB6aZ2WcR4t2OBvmk5yuJV6zqK0+TzKPWdQ&#10;4b2BMs9pdrKeQUjvzxJ2SkHbE+Q30nIgD4KHqUTXZTtoeBxHluM4MsndTMdRZDvOwjdJ4bcAU34m&#10;DZZqFDeNoaTxCIoaRjkkT6v70PNJ8o1McTjXHaShcRLFbLg/kE+OaiJqRboF6TQnM60HkesaQXEz&#10;PZ430M+kwTO0Imo7b8I2+Bh57gMoqd9Nf/jIa0JGhnSe8yxyG4+rG35bntGf1jMZWWXbcWYajl3T&#10;6DpDqW8aRJmjWzu4AP1MGjyXpMp+pV87hvZoSSRpl8C1gLZ1Zs0+SuLLyGu+rRx6o7FiP5jrB0Ws&#10;vDd9BxpskNEMYNvpL5Flk6E+isKG48ivO4l8bgvpFZW0nqF0HgFH+kfRd6jBGs0aDjPUzcfVkM9z&#10;jxKXR6l6biDVOqDr2tkO+hD6zjU4mASv2eVupNk2omrjNCbl5ttXpO90g7VhzjDnpuBXo2+0wcE2&#10;s1Dw/vz700LBafPP/TroG+fuj3/8Y7W9ePEi1q9fj/z8fLUv9Gu/9mtq+0/+yT/Br/7qr2LdunVq&#10;X2hqSr898TXSN97YH/zgB2rq0XxOyewcIafTqRomXJU8v/7rv67Svwn6zuH2taGvfjm8v4Zh/R0U&#10;UlqjjKatyKjFisrrjGnWxLv827fRd7CxQlqTlptOIqHRjziZsWN+guzGm7SbxVvQcn0ovbWxr5cp&#10;KQwfebH3pSv0Mgs2ALHVjxDjfI4E2zgS6yYRZ7qNNbZ7Oo+FPqwub2ys3Onbw4v+ZbQJfxlbhb+I&#10;qcJfxpkwqh//2sioLJ1Zwavsyt1IPw3jVgrkdaY7WFdxEmusY6ju5wHRToEGTgfs50DSW+iNjfVj&#10;Ctt58UTreV5wDx3yW4i1Hcde0YXvU/IbSaudD5PoPTODur5ruMoi9x49y/Sgghn1PgIm/BPYTcnd&#10;ew/I7wkcClB+/Sly/QGKBhh3HVYelIHv+fTWxu5gt0WbNmHXtB+ri7uxzj6O4fnPFj+CHBsnUb/T&#10;D9d2H9zcljn75jRAERtOxweRtSOIrt6JNTX0i3ukEXNF1BQ7P9l9D8mN00hy+ZBa9xx71OPw1+mt&#10;mN3GYRxvHsU6yzgSai8RO8exz/cVlT0b0Xt7Ss3McW8HXNv8sG6lo+9qCtyBNMh51of1VfsRW9SC&#10;EzwvrYEnGE3VN+nOE6zbNfjpNya5LiDZ/gRWeZy0AL25sXphRznE9jG+icb4PZGEc/r146iDlZGZ&#10;OXVspHObD86+/XBs8KHWPaRwq4YzQ/04sLJ0B6IYlhfvREbz7DMioWTLHkLrBqF2Ewn2S3DsPI2k&#10;8tuU3CcWrOVrjZUb3zLuW/ZPom1Ee/A9fAFqjkZYdjPCs9y0eAxMfHjDp6anYOk8DVf/M1g3fYkd&#10;F6fh3DwN29BNODm8a5p2qgb7yea60zNYUbIZy0s3cruB+GRFFE0joWYbG3WeI+8i4sp7kG7bhyTL&#10;aawu7EVUyfbXRonQnMbOTL1Cx+FpePVnvPKgTLaHLgOhbKjM1wjLaVYhNEseNn14Yx3ebZBHZjcm&#10;gMaN9+AafAzLphuocQ/AOfgMjqGHsDfKLC9eM8WEiFQLwmVWTqoZn8YWMtWPeNNuxNSepGrSZ+UQ&#10;zzGmw1hTeQDySDc620WGvX7Di43VKjxNUHcc9L32zFcaO3LZrxooz3KNmTihaiqSPPkTXfD+pE09&#10;0q4pEz1t7WdhH3gER/9DOAY+R93mL/FMnppIFgYtp5AhmPxIqexArPkQhechrK8eYUMPYmXFtsBj&#10;V6GicnPwyYo+kX2ZatC1y8fGzm2oEcYu+9gweXCtz8JRjdUaHJo5Oz/jQyjYBq7pOANr7zVU9Z7Q&#10;Zrwq0m7Vv5iYxudsvDzlM2ov56ZWdCO+ahjRVbsQUzGEKf88dSP5Zy+hSM3ReOF7OWfYGvOsjCkM&#10;o1c5pHKasFSe1sv8jEw3lmTVIzyvFcu4XZXfqJT7axRcQQZ3v/Z8dj6JA2TrOIx956lMSZI3xbyT&#10;gmccybYriKOuj1ezcmXyol4sKcPahZXFfWps6UlB5FMPzBXpBz+RSSQyPdBzgHqNDesgXr37gK6x&#10;GSWcpLGHr0FxdXmeFyEZ9fjk93+K//bPkvHf/UUCogua2AFzubsiVbA1twLS72ZK3DeRmkkjW4ZM&#10;+3n1BD+ejU1xUgBR8Mj0hUQrt7XHAyZD8OiYS5I+g3iXduPdoE/kEm1skDTsDPXqoZds/J4JHOQJ&#10;8idzM8YuzWBpdhO5KbPmGhFOLofnt6qhHJ7bhJBMDxYlV6gCpQJh0RmYnHfP001VY+25AJPMuuk4&#10;CVP7UdS2HkM1t5U95/S7L36sK92KeJtw8jwbNo511duwpmw3UkzctxxlJ1xEmlVmvKrs6N17D93s&#10;qP4XwMDEDLqnfBhgvOtLIKnuBkr7mE2JZr8moIR7MrtGhrAhoFoOGTNv/BglZ9fldyA0rx5///+K&#10;x1oO27AcB/7HH0Xj34fn4g/+Kg6L2AGqn3Ubt9LZKnuqEbZNj2Hqm0BNzwyq+yZh7qNO7ZtCLU08&#10;Sy85zq3WWBr/1stq4th6yxiaT0wjpaQT+2Wgsu9SzWys9RQ74rRmEzN0bHtIq+ku0pzXkVN3G2ku&#10;hsZ7SHHdQar9BtLsj2BqvaPqpM2rUo3TtnMCGy5DfO+Z52oi95KcRoSQwyFUO2piaC6HtT7rRqS0&#10;tPbTqDhVaUPPpZQ62KAJmHruYe/UJCpdvahtOYCa5guo7BxFff8wanufs7FSe596UJ1oP6uezifL&#10;ZDIOaZmQEms9x7iky8yb0+wEebjlR/uOR7SiziPVeRPpjj1oIgQTaw+pqUdp9gts9FXqYpm/Mc1h&#10;TOGwUEN7yOmOgxN4duwYPGHLYF0SgpWppRzKDfjN/xiJ3/yXy/D//ndrAtI5JLNRNc7TJs9pRa1o&#10;qsJH6VPefI4Nuo2arlsw9d5Fhfc0qnseoLrzPLn7ADXdjzXOEmIJrKDgUwmkqgNqP9rMBjrG2cjj&#10;1K9HeewsnNTXUn771ptIcxxDiu2omnAu0xpSLPvUPKo05k90nERKzWapEj6ZYGub99OQ0BvZQl0r&#10;s1yn2NONaqqCzMGQaQrarJvqyJWITK8lN1sUZsPI1fCsVnZCXQAbMsTCYrJUXJF/Uk0hqm4+hfLW&#10;k6hsG0dF63GGEyhtGUeJ55wakvKQNsV8CYnOK0iksbC+rBGxpZ1s5CGUdD5RnSENTaq7TitOnuIR&#10;mzuuom4MqKfv2ahm2/jQQOFaR+Oo7pQf6e7jgVGmhnHbYQqoYb9q8IRvAnXLw7RZNjLZRKYp6DNt&#10;2sJC1bSF1rAwdeFQUT8UWKJvc2q8WomkdXEZeswwBDhKTk+gqpUXUmmv/8kQlmNLE8uQ4riidhOd&#10;x7DnmU/N1o21HkJyjTb5JLnupGTVSE7lRjpY4VhLUiG5ZgcG951mTCNlLnbsu4+OjadRtugzeBUH&#10;pWFL9Nk1jEvQZ9V4FadD4Fm2CJ7lUaqQ0CziNYiiddUzn8oatIdZUpH5ZPLc0m0xP2KrdnAo30BS&#10;7VnEEbOJxG6SzJ7j0E5yzDoD8rw336NNKZxfphghadW92ojRSTXWT/B2rBAOCic1DsrsmS42RnE0&#10;QuZcyFyqpWx4GDGsTUpRnRIaBv854ZhBCzVFS517RE9hhasojVkvTOjeoxypbdpI3FEF0QZOdVAw&#10;WU8iIrFWPwqcmniBvIYbELlY0HZfSdtgmj/3WSjgCEjWtpVhqgHSwKZlK7HmV38VLUujsOb3fgth&#10;P/gEjmURWPRbv0LuhqM9bDHaw8PhjJh9ZfV9KLhOdIBQ2XITVZ0vUd01RemsYMsDzKT9qyB+mHYH&#10;QiNar1Q155HpeQkxzws8r1Dc9oB292wDZU7YfAo0VhGtdM9SDtfQJfCSi4JN4WZnVBi8SxehkdyW&#10;KUQty7gNWQpLxAq6bJqgeF8Sqaswykht3x2Ud0wh09FDHTyFis4ZlHa8QGU7BZbk9Yt9LH9ScWKX&#10;m2mmFbaTo81PkNN4H/nN95HTdBOJZXYUUj0pYpvVvJF5NLexQhRdpqWfoeBP/xT1q9agPuQzZP/J&#10;H6MpKgrWn/4U7vDVHNbkpiENPpCesSIeqrUK7x24B64ix7kThd4L2HiRw7nrDgrbtEmfQkVN11Hc&#10;McPgR36XD8U92jG5bB49+wwO42zvXdid/chtZFn1l5HhPoZMqqfJ10fx642VgiQ8e8ExxkghG1gf&#10;EYqakCU43GjFNE0yI99HEU8sb71AtXMVFW23UdR6EzVtu1HTegNFXm2elCJysaj5Ior1GTXS4OIe&#10;uVlukA857lPINR/myDiPLOcZZLpOI7PuHExDclyNnzn0Omfn0ZuN7Y8k6pQC92EUN59HGa2o8uaz&#10;KHKNo7xFm9EWIF4213MZpe2U1G0vcJbqJ7+LdqtORq1SyMVk+yiyHEfUXKkc9wlkmrboR+fSOxv7&#10;dZMYHtZtEyhuPIKSpiMcjiMoaVjgbjRbk+U5yeF+mMP7MQpbHyC/ldZDgMg55hFfPM06jCwaHvJS&#10;ZrqdobqDh19n0rfeWKFShxfOTT41b7nAvZMeEhM1yTVLrGxW8xgs7ZuRU7kJ5a7NKJZ3A+aRnJJU&#10;vRMD09PIcu9GlnUDBjYHvd8bRD+TxgpJJVXgj7TzHN0yn5oVps05lmN5ziMorN+PNPMGFNGkzKvb&#10;HThPaHJqSmmpWZqz8xr9zBq7MGmVLW4co3AaJ5cOsrEnkN9wCnkeCiD6oYXO3Si296t8H0rfscYK&#10;aQ2ureumsNnDxo6pmTMFDSOo2vhCu2f4kULzO9hYjYz2lJCrhZ5jKLa9eTbb+9J3trGK2GJps0z4&#10;+jpU4He7se8gowPmbw1qbpb72hoZcziCt8Gzc2TehwSD5peVnp6ux0SgaucZZX1X6eeaudK5ubm5&#10;amaRfC7nN37jN1THy74wSibfGBN2fuVXfiXAMNk38shWwm/+5m+qvPKpnb/39/6eOib7co5c47/8&#10;l/+C3/3d31Vpcp3f+q3f+p653yYZ30j6pigYzfORzRRJVOkq6Kk/S/qFYu7b6HVmfD0kM27kXoPY&#10;+QllLYqp6i3pb+h6H0K/NMz9eFLs0qIkI6ZeyaJUTq09gJzWSSQ2TSPGMYO1teeQ3PQKqVXy4IB5&#10;lH6eW8a3Rd8z971JY478xlb0Ir3VjzSvH7F2IN4NRHObUA8kOiYRK0y2PMOKqjOIrwMcffpNmW8Z&#10;zR/HXKkjfe7zjIz4pzFKwTQqcSYbYYyjdgzTOOKfwRPm17TQt9u496a3VYsMmeZfQmET4u3yDYfz&#10;iLFcwXrLGTQQlMsdU4i1fYlX0zPqCdT0K/WsSKG6epN8JO4iYqyXEe96QqafRNeBGwj+YsicSwf6&#10;6U30Yf33UcydYWMf8jryOCfBdgLywYpY8zgSXecRK2/4u+S1aMbtFxCZ14bdHAjqnsqH1e0bIcON&#10;karIPaFptsZHdkib5GHEwM5r2HDsET4nk+QhkoBtfrWliNgiL7wvgfU1FxFteYrVVSewvmoHmX8A&#10;KwtacYANLhqUhxELvaAsKVpqTdczFDoPoX33Sz1FBpNuhUtVebGpea+Kvy99FHPFfLjOC2+fkSfo&#10;p5FuH1MVmZ6ZREblMLx7pYJAiusiwjM92Md8X/WzbF+VpJ/q+o/DvOk8trFykwxXWKWtX/rRPz4D&#10;+4ZnOM96btgVfF/7dbYYFFtUD+8DYEUlmWs9jzWmc1htHkVM7QXE2c5iXdlJ5HZqD3Q0WhiT2lQo&#10;mdN5BjvJyPRmH5IbZwiOO0i0nkVi9S1kNE8jd9MMvDu1r7vIGUZ4G300c+X94G2Mx5qPI9l+BGmU&#10;QcmWMf0x6xkkWy9Q/xxDRHYL9lI0C3t/JqT3gHyzq/nwFJw7/ajbTkbvANwM8jk7+bSdTJxt2j2D&#10;Wu9OlV913pt6jwdiCxvhvgqsqdmP6OrDiMp34jnPKmqkbKZcXpZtRkbrabZalaTCQsVpaX72nUwz&#10;eaKk4SZ2VWaTH5n1MuP4BfW2fFjtJljNAC1U1nz6aINKmDXMKxwk4wZPAj9KdCPFfRzRrhGsN29E&#10;SFELDjDPQaLjplGT96nRN0S21r3ouOCDWyYFS9iibV1bfXCy1xxbCGXWz7vxNhp3+lBS2UJJFPxt&#10;AInN7q0ucKHhjB8rK/ZgbcU+RFbtRHjhViSa9yGpdh8yG68jq/6CmiU9n8QtE70s08bTTcNYb72D&#10;ZMcjxNgnkGq/ghTbGNJspxBBwy3RLSB5TrDcR1G7XP/9RfQHMTdQTUae0ZDafH4ardtfoHWPHzZ2&#10;kvuAD6m2nViS1YzPkiwwNW7DK+0jpDyHzVGzSL5tYkdSXdh7L0HmfNgGZ+DcSMZuZH1p8NRtlQ7z&#10;oWPPF6iqH4BrAw0jQqd+y4z6QKXF3atKUc9sDN5yJzqvDu4Tfiwv3YoVpduwhmFt+QBWFm/BipKt&#10;WF20mQy+qp7MBQ+KKf+U6sck+zEGmcN4jqi8R/V2m27VHRpdl9mHt5BAsSDflZK8WRVHkV3/HGvK&#10;D6Pz5KTejbNlvokWZK4IEOX0M4hOENGy9+wEGrZNovXgFMPMnElkMrHMQ2l04DJQ5h6ETNbWZsbJ&#10;pDEPwhlfltOBcO5HZrrVqBXD5t3V++okk1WlLd0HtRG/68Ir1O/4Etahp3AOnYKpdRvKavrI7Jew&#10;Ua85ek/AVbcNtu6zcG7yw7kZaNz6HM7OoJcTWN6q3FpUDX2JiPwehq5AiMzvRlReJ0KyO5DjPKnj&#10;TLNBhFMp5u2Iqz2lvlsZYz6NWMspxJlPqtl+ifbjiMpph6XvOV4QE7G1o2T8OSSV9SOhuA32o6C0&#10;mFVx7+q/15mrn6GNOJnY6levFKipynpQ8z4lGHM/eVziI5d8KHP2q8lxs8z1YlmufJrKo30gNFv7&#10;bOSizGYy2qquoV/qGyIfLI1dakZ/gHg9ESjugbuoHbwCV+8z1G18iNq2Q3B37WP6NTL7hZoAL5Ph&#10;nQMP4N5wBe2HpvFC1VUf/MGk70qy0q4qoulZCcmV/eideIW11XsQUyPf3x1DTPUIYk2jiJa46TDD&#10;COKr5JOWo0is2o74sh5VTDDF5ZiNS2kFv4U+MSopv7N5/Wg+MI22fRrz3hrIfGG0fB1y9LJffRJT&#10;JuMLM2XqduDTmEFBfWVOmK9CHZam2fWrfpM0t/Tgdtv7z8HcdRHuwZtwkZGOgftw9t2Go/8qrej7&#10;aN1xD/dFq6jcejnBUVWWtmO4WrKvH1aHjAGcatqArXSCE6lX46qpb6sPIa5qL7c0zCp2Yk31Pqwr&#10;8Ki8gfM/koKQK6PRB8/WC9r8XSJRfRJQUBvMzPlBmMu8wtwRiuXXmSuMnM9QOU5Gy5Z+8NKseizO&#10;akJCwbxvkX4Fko6Zop5/57vnzCgzYATJzq4jMLUdhavvPKp6TmELDcUrj7VZasEkJSZk28mIYSQ6&#10;5ctfx5DiPM3tCTUtPsV9Dp+l2kT8KQdwLsq1eFJNG/ZOzCCuchuZuplo3YLwrCrIfLu5V5tHLEvK&#10;c7XLq25vJ8VcKUyceO+u24pRwlz5WK1sO3TmBTNU3kFQ4lmYKsxXA8CPY9f8KHENkLlNZFwz3YNm&#10;hItIzpSZ6h2IyGrFP/qbHERm1CEyjwxPbcQqjtKIvBZEchtWwG1SCSukG2Ek6Repn4z8qNhMLZEk&#10;aRKCY8FUWk0dtVGe2cpecB5h1exf8Lnydpsw2dyxB9sOjmuJPF/sDqnR0rgy6sCj1JHyrWd5wUNm&#10;wV9EkvUKdeYR7l+kgSSTyWUi6hkkUJ8mOnncPsuIOZKSPykmL8Ljy1Ta+5MP1oHTKNjOwaMeUsj/&#10;bDsMUt+nFdbuujKhfcVUwn6gc8yPzv3PlOru3DehpijW7Xyqjssk4RYitVUmqu9jPjLZO+LD2HV2&#10;at0GLCUqw/OaEVbSqT7eG0O3SPZD8zxYkurG0gz5WqIHi9IbEJbWRGuzlcaIfLCb6M5thWuzNod6&#10;bnV9CI3PRl65lQx7vSFChkis7b0FO90c25Bx64S/apSwtQxyfnDQ+1tdT33DOojkzppME00wn0Wy&#10;Sz4jS+tWBZkbLsy7hjhLH9JrLiCm9rjGVHk1QvKo7XG6MZeR4DiFdXkdeqmzFIzqeZcOIjmiBS2P&#10;D46O40h3v2C5V5Fl28CBKS3V2m+QeqlNEluoY+XNH/mspYji5n0z1LtT6CYTvftoIROxHm6b902i&#10;aXgG7Yc1UdzE87xksszPO3AJqKzrwWdZnVhLxv5NQgVWFLRTp7qwhAZURFGn+hx1aEET1ma14EcZ&#10;7VhOKzAiuwe/9WfJHAj1iMiwqY8aq3qx4auT8rAqPgvrk7IQod5WAF5MvT5OxRpt6h+GtfcRzP0z&#10;sG2ZhHvHS9Tv9qFhl5++q5+Dk9YmQ+MO5t3FOEOjBKY17+Vg2PwUpu5rZLhWpjHRObFGECpfiD2D&#10;JNs44qzXkOq6hATTfhT1X8AE0ZPqvqQ++rSFlltC0RDiSgex9ZWfqNVeEEiU6eW0iuML9JfChTR+&#10;oWX7c6SxvDT5nG7dPTLtPlLItFT3FaS7ziHNcRvpzvvap3Y5mNIYkuzXeOw6057y+Cgq6L75p4P9&#10;cjJX6i9iR95pM0SuMFe+Qyz7s/pX2w8Eya+fI6GdQWNuP379z9YhigySF4ciiNCQTHnhr0m5QhG5&#10;FNUU20vS6yi2WxAlX7XNbMBSim71Yi/3l+U6tYbPI70vWGHlWCiSEeujLLVQR9o3c0sL19L/FObe&#10;F6jueQVT+02Yex7DPDiJsvYp1Pa9gr1nivkeobbrKSq7uT/4TJ1j6fuCeW/OMpdhXekQxS2ZY7mi&#10;/NJ4dnQCmR1TO45kB/1T+VKuda+aGJ1qHUGGiyLZRd1rOUGGyvELirkJIsIFyWTwljNzP8bYvv0R&#10;UjkIUlzXkOi6qr64m+a8yvIv0OfdzXNPIqvxJpLNV5DWcElJhRTXDTUAUhw31TbNeh7Z7c+w/3O9&#10;UJavmDs5LciUL/BqX+F9W/DqyNb0MUU2RXj3YY4YNm6DuRYvtu/CwOH7ZFodGSjv55K5NJwWU/z+&#10;bZqD6cJweTXOi0/J8GVEcMDIUkF7kyxY8p5+pIlHnbVqK/uTHKnC5ju0QgSB1V3nibz7qOm+DWv/&#10;LdgGLqPC2Qd7137UdWxRE+etns2o8u5AU88TjLHOMnG4yrsTNY29qO25x3A5wFwZQ6m2w+xceYmS&#10;qLWfZceSwezceGGa9RySBZVWMaooos2n6MdSBDOeQr0bR30sDE2gHo5X54lYP4647BqWLtJHa0/7&#10;DiKVOjuVxlmSnWU6zhDJp1DQNErreiOyazYio6qBg6cd6bXdrNM4UplH3mhLsZ9COuMZrgvIrruO&#10;DHM/669Me82gkucWBmIXYqgRPPt9aBJmHvHhLk+W23PFny2CJ3SJenWoVd63CFkKj7w+FBGGvL/9&#10;ES8yg5+srsSiRCtC8tzKuBKDa1lWI1HsVUwODoJqeRFU9bDSI2Simj6jdcWUmuVrENMCCJhB7/Ak&#10;TJ4TqO2+hZqum/r2Aaq7HzHcQU3nNfWGXW3nQ1R13yByL6Gm5z4HxTVUdt7jcaK8+2zAxxeKSq8n&#10;msgwMkszlM4pJiebLyLVPIKk2sNYW0um1R5CYvVhZFofIrZG7jpdQWLlCYrig0ioHVXfxZavncdb&#10;j6iX6VTv65tW+tDxpl1Idh5lnqNItowixXKQuno/GXpIfSI6xTbCa59AkvkYku1HadAdRjoHQor9&#10;Eo8dRCr3M+Z9u1N9Snpy5hU8O+/AQx3aIp+TFgSLKCazRa96ydD2A4+VYuutKEfDMnk9Klx7CU5e&#10;nlEfJNaCvFVkBPl8bfOSReiI1L65fbGzE5c+n0ZYuhkRtIzl6+ryHX3l+6pAK5vIDkvTbm7I2z3y&#10;ATgdSFgdL5/eYprqFPkR0pguQfqstn4XTC1nUNVxFmVyf9EgKWT2lNeDTiIJBOEGyWlpTjLWTn1J&#10;hsZX0/LlceemCbotU8hvn1FTUbfSmNzJOsmp64obsS6XbeBOx1Ef4u3Un3SXEiiSQ6OL5lxP3LD2&#10;nmFkEZHZ1l7k1G5EZu0gMi0DyLVuQg6NpSzGs62DjA8im8ZbhqWDeYaI3gNk6iiSy9U7JMHFKlLI&#10;VbcYCeUOWrwBa5nMvSKLZVDkVSxbBg+R2bxsCZkmb0PJm42h6lPast8aJm80LhzUu3A8Vz613RGy&#10;DO2LQ9EVvhw1y36iHMafRJloNTeq+9HiD8vL+C8NlSq1DarxqgTNoDKShL9Bh0lagpzfsHcS5rYD&#10;bJc2NCSfMUheJzmqlSS/piYaPXLbMpAij/ia6IsSOdSDyZUX8IxpaXU3ybCDahGmBPstxBA9a0wi&#10;rk+rx36C1CSKbXknPq1xHK6ufQEjTZXLBsi6QepWrBqs2rXeRZLL3LaD1zmKyLhSLVHR3PP1mxgi&#10;3vSrUuo15aTDExlBcSsMEnErCNVebNRQKQyl6GWa9nYn0yWPMF7e5iRKJZ+GZEG0xLWg9nncE7JY&#10;F+WLULP4r7HVYlLXlk8sBbsHwbRp6473bL5GrZtnv4wvNHuuxIygkYynSssgimlklbd+ySNUVZu0&#10;4/IrvSMhgj56qmsMsZaTAUNJBXnfX77dbmEQ5tI6TqKBFO88ibxq7YXswNUYEYk09PQlMuu/RGHr&#10;I+R1a5aQz+DDO8jaug0vJt6eN+gOlUYX79xHIXVlS0iozjgyiIyToJjLbT0R3BQRCncImRkZRiaH&#10;ciBEcBsO55/9GerDoiiSef7SMDRGLEFz5DK4yciGRT9Rr/cGRLkMglAOkvBFqGJZIqLmM3a2ez+U&#10;5pc1Pz67X+HeiMouP5l6D6aeGZR3AyXyifZeuUXvh2vDTT0nz+JphkqWacvx2Q6EJ9uxmj78mvxm&#10;/HBVBep696m7WIqMSzHI5hr5QVsPea4rKGr1gZoI2c0+pDe8Qk7zJCo92kf/hfTLfDS9xlxFutKx&#10;kCGepT9VDBXUebkvaGukHvVGhqKJotZD0exZFUFEkpnUsZ0rZBui5Qv5FO0cBO0rouBhmhhc8sKr&#10;vKTeHhmF7qgIWJZ+yuuxxe85Yj+UqHBQaHUoFSDxQIcxklHSRQPrDqpa/ept4LK2SVR0vUJF+3NU&#10;tH1Bvf2YrhKZ33FfrT3XvJV2h5wa3OsS1/eDk2dJUmcgMqT99BSy6LfmND9GLkNW83NkNz5FbuPn&#10;yGt6QHfnFoocj1kfoIB6frZHtIuIoSeDpnlw6xulWzAtzFytLMoqrYCKVevRKEtURAhzl5K5n6Jl&#10;ZRh17gq0cutZvhwtSz9D7+r1aIlfTWuZYnfVKpT8mz+B/Sc/RReR2xQRieYQDoalNLKoby3x0fpF&#10;ZPPuin4sScmde87C1D+D2mbt1bEicy8q++6g0HORTH1GZl6n1TytHjlXN+xTVnNZ+2Uy9wYqOu+g&#10;uvU2ilsvY+Cg9jEdEdBis5f0AqXyonDXNIq66Tl0zaC0k/3VOYOSNh5rPsZBRTdRb14W3ZSC5pvI&#10;bbilQk7DDWTShcmqv4EMz10Ue08jz7KdFvcBFLR+jszGE7SEtQ/uiNN3jK1JphHlW+DN6oVoYebO&#10;IakZ/Uq6JRfGWVnuFiz5IZojPiNzQ9G7kpYzt00MbiK6hQNAPiogX1TwyLoHIT9G05IlKP/sx8oX&#10;Pn3q6DfJy9dIu9a0+uSFafMtNGwFyluuo8h7G5Wt15Bbtxu2pj7U9o6jqPkUKnof0e89xTx3uH8J&#10;JZ7zOHj99c6UYosbL2svR3dpgYJAC0R7GcV8SSfRJ6NAJ6mLnJdc0UC/VF6YPo+MuqPIpJ9aOzCK&#10;kvqNyHKfo796CVl1F7VA5qc6aJDZD6OsbxJJhYa7IyWpxr2R3pO584i1FLGgAnflU3Enjx/H8N5h&#10;7N2zF0ePHaNvqmmd15/K8Ay9XtrZ3zxN0Vf5gmgrqhemXUKp9zLKiVoJZZ7LKG67QFF4Bp3bL+P5&#10;Cz+PX0BZ8xieyY2kQC2D6iq2AUMemV9EhBZ5JlDSMs0wiTLvE+S2vkJV52OU9Fybw1whrc+0stbn&#10;uMjYQ0itGUShbTfSXUfIXAbncaYfR7brJAeABMbtx5FXfw7PlMsvAtso5c30Hsz9BSDfNHpP3UBh&#10;yzEi8TiZN45Sz0ky8ASKPWfVci8lniMobD7IYyPKUHor6cqwuPkIritdzm4muHuPTOHVNMU7z/cc&#10;nUQJRfubTAlDZ4qntj7dhCz7XqTbR7glc+1jyFRB1to4TNQeQnHdKaSYeucw9HvmCrEXpCP6TviR&#10;69qNgroDZKwsLHYQFd5R6rpzkM9rmPt3a71t0Ft6Tw5luo9yYJyjK/OM+vsFkXsR6Z6DKGq8qD7s&#10;UdR5ZAHmyplG0H5F6Ms34zafl69ybqPO3Uv3agcyzXuRR1fKTL1e2f0U65MLgs56N/1yMFcn6Wc/&#10;USzbaXoEYqQ7O/aism4T6jc/gK3vBcwDt1ElKxgL6WpHI4kZe1p6jvMEGrZr+ji+zIbG9i2oajuK&#10;pl0TyHYeRWnDmMa5INJK4PmCXL82/dyxfwZpVRsonntQ7N6AvMp6dO+9qF4RldN9UxM60o3rvx/9&#10;EjD3DR3yxn5SQ0A/LnfuZua+h6tDUdibT31Z6DqKojoR85ep08dRWH8aRU2XuL2Ocu5/SR0pRYlv&#10;LDdoDB85mBSfdTGtaIE8H0O/VMj9auTHBKFe7N5Ghh5Gnm0vxfth5NfJ50mOIZ8hj5ZvAUOO+xhd&#10;nXH6qidg2UI/27IL9mbt03xCcxj5DdL3zH0HCRuMoJEfk/T/hT/VTYeQS78z37EHee5DyHeP0Krd&#10;AcvAU2SYupBVYsGMfq/gZ0HfM/djSUef8E6Edpl7LwodO7EuvSKAzJ8dWzX6nrkfRbPMU7F5XNR4&#10;Oy/xZ0A/t8x9l96afYz2Os3OLZ4txzCags+Rj6gYJOlG+HmgX0jGvokBC6UJQ4XRsgSVwXDZypds&#10;5pNxvhwPHhzfRfqFEMfyiaGNGzfi7/7dv6v2o6K0rwFL5wsz4uPj1SeKhP7gD/4gwCBBZE1NjWKu&#10;x6PN7o+JiVHH/+iP/kjtG3TunP4pVJKc5/V657pG3zH6uWasMCA0NFQx9o//+I8V8wRpEv7BP/gH&#10;+J3f+R2VJt+gOnLkiGK0fDtKBoDkkWO/93u/p84XRslKeRKMcqT8sjJtknhpaak6V45JSE5OVunf&#10;Vfq5Y6yBNmMrnSwT5oQ5gkwDpcEUvG8cl60gTtAdfNyIB2+lbCE5R2g+UlXO2SICtEDSt0Y/96JY&#10;Oj6YMV8nGeXKU6y3XUM7ov9+g/X5EPqF0LFC79OZH9vh7zqPrNTQrD9ymw0/O/q5ZOzHMOiroMg4&#10;d/5WIy0el+7W7hFLiv7WQ3Cub5t+YRD7zZFilRbVSTFWJc3gBXmYZT6E0q1TSHD4kVg9hFdzHvUI&#10;nvXz5xbzjdL3jH0nzWOq7M9M4hU36dYexJsuI2cAiG8EVlu+RLz1CVIbX2h5J+VdfTnfCN8efc/Y&#10;9yKdMboInqAVnlC1A2ltQGLjFGJdfsQ5gVg3sJ5hZcV5JDumUdyyE5MK3bSiAyj/duh7xn4AiYHk&#10;PfAlVljOo2Yn9aqDgQxNqJP1mnxIdE0h3j6DGIrkGMcDrLW+RJa+Mqv68Mh3nbFSv/e7oWa0RB+t&#10;32LD3k1aZebYQQuQHJ6SH98M1hf0IcH5BOlNM4hzfYkEywsilIy03kNiDVB//hXW21+S2Uxzf4G4&#10;mptYWXUdOR6gbs8jDbT80a+sftVGBX2fpGL80VJm0z+EPpyx+nVEixzyT2GEDT5CI2KE+0aQla4k&#10;bQxTOOUz3raTEz+ukt8ovaFKgWRGrr2Ul6n3U5+eRqztPFKst7HStBXJ1KsxjudYVXMEXzDjMENV&#10;9wPcYLtlse1VpiNk8jn1TlCc9TpiqjapV0I00q4we3ljX0+ZPaCTJLyW+Eb6OFHM8vfQ8Pur+Ar8&#10;lSy/LiGuCn8ZU4W/iJVtNf6C4b+sK1WfrftSO+s7Rq93oEyNEX3om5E3DDTRaQxJcVONIAmrqrcp&#10;VMa7bmJNxUXE1J5AnPkRYq2nEF37lGnHcEayysksVm5WSfH8fytJdglflT5axwrDQvNbkOi4gkR5&#10;kUk+OWs/i3WWc+p90gSHvDx8Ctvo3D0wavsuufctkIjCwOJtrI5iob7/jDK3e+dlFZc8SmwGqsyI&#10;Eed2hWkD23kba8vOYUXFSZS0zWB59V5U9nFb3IVl+R0YZbFqgLxGWkGtO0+jqn0CuU2CdY2M3H75&#10;jgLrYNzG/FD6aozN8SLeeREpjutIsV9Xi7DX75MVL+UNNmH4SexgVe9qp8x2zM+ApoxXKFiHW1NT&#10;aNpwCpsvz6B5+100bLqBnquArIwsjA5UVLi6UJ2ZtqpiAwfvbawrGsR2JnQ9AjIqB7CZsOy550NU&#10;YROOBq3TFxCxOhl7jZvOIpqgWG0aRmbLFAp7ZlDSM4m8pmso63uGab+82q7V3fjym9BC1Qqmj2as&#10;rH4uy4/HN9yEtWsMSWYvZKW4IuswKhoPIaF8CIlVJ9loBBj7MwEsrymXHTh4HS07b0Jmij7kvnwr&#10;cz+3HWcnUD8MWIYuBHpLm10oP3pCEKk2MKxk+6Ktl7C+6jDW157DGurQ9aYzWFt9CWvKh7GybB8O&#10;aqeQDIG+MDXsuY411ZtQTeMkyf4ESa7HiLFdQ4y8p2sjotunYZZPE7IINdYk8Lw3l/gVGLuLxYbk&#10;tdAivInyrgtYm1eNlOpdiCltQxyNhNjaESRZNMZqX/fVKvStE7k0RS5WNW7CACvSuJkW6rYpuLb7&#10;VJBP6tq2ErmHpzE5rX2I+n2quby0X6mdtabDdH+OUqeeQrjpEJF3CsurDiGioBv7dSEhJb6NsXI8&#10;y74dKY03kEwLOtb1Ail1r5BGNyqh4TEy3C9QsoXny+fTdXpXHb8CYn3qi21pjdeQUnkAMTVbOdLk&#10;Ww/jdAkuqheOUixnFGON99l+VogVcvScVS9wyXeRZ7+RrH0f2S0MZlrzgGSn6OM5RniNJI0hsqQP&#10;q2tPUSSPELHHsOEBkG0+jJrWMYrPGXTdmqbXoJ0iJ7yNseUt25FYRxVW/xLJrg1ELd0n2zPaLz72&#10;KS3yhkkyeAJnlSTWynlXX344Y/UC98348al8E9l2hOKCxpLzOBKpK5JtZKrzNtIcl8nYUeykGWgw&#10;9i1t++ZIrknU2gduopmGgYsMdG9j4NYlH7/e5oNjC9G7FbBu9RPNYlwRHOy5hRmrpUcV9dGdOYbl&#10;FYcQXX0AeTYZwkCOdQNiy1x4SZ0u34/WKqAXZEQZtAcJM8i3d7C/HtNGuUkGPoGLFlehcwCyJmiy&#10;7QHSndOId1A006Xq5+ARTatIL/JN9GGM1QuTjbwXvpWiRl4AXl3YitiK3azcFSRbT+CHqQ60HJjB&#10;HmY8HmS0vKsy3yQ5Nzwh04SRjMtHrxmEmcJYJxls7nuFlqHTcG56jPrNT5RbYlRX2+p73AhPIilq&#10;11Ydoa4doT7djYTmk0is3qI+phnH7WeUqcfVKfp5c0hLyyn3EAxXkeh8gXjbUxpjL8nEq1jJ/oyh&#10;tNtLHibU3Eas4xZ94StgdXVaqMy59NGI1SJ+yCu8B7iV5TqP0jwXC1EqdI4jS/PZtHxKFL27Pt8A&#10;+XH3JdBLk9e+cRpu6ljXZopfMtZgtItp9Ruus74+NAqSRQ8P3lMfw5SPAWhuj4roJQJhBe1YXXkQ&#10;q0qG1YevV5VsQUTJLro6OxSjowoHVb/Mb7R8B5K+DJJK3OrrcPH2B0i1X0BizVXtexfWR6jok4Ho&#10;R777KEoHfGT6dcQ5Pkf3q/dDq9B7MVYTGwEhIHJKbTxbrsJLHSWd4d4InGF6SKYXP02pQ1iGC0fv&#10;SL5JSkLZBiyJb5f8RKR3IwbPs7PIMIf+JXPHEJm84RUqW46gsesMevZfgWfzSzg2sC1DL+HaOMGt&#10;tjy93FIM9mllG1rYRv26BytKtmOF+qK5MHcbVhRvwkqmRRV2K5dwDhckyk5cl1GFeAsZWXuZiCRz&#10;LTcQZ/sc8eZLSHFfQ5rlMmLdN1BHiGbUdisUr68ahYlGnl/eD1JFKqi8kV5nrDRAjxpkvEYvjK3f&#10;+SU66TLI1+DU11cZ5COcbQe0WkflNiMku1V9rW1ZVhNCcpqwIs1GF2iXKkMRs2rXeFvVvj6qcnWj&#10;5yjQtOkWGjd+CVP3cyJiAraN9+BqG0Hf0Wdo6v8StoFbsPXdQ13/C/XRTvfAPdg33NQ60jcZYKzQ&#10;0pw2LC3eguUlm8jUzVhZym3JZu4PkbEbsSS3k5IrSA0JUYStzKxBEm2SGIt8IOwM4qznEVN7lqg9&#10;hr6bUzTAdqL7uh/rqs/TgDqDwpYxJNAo89yizm2W27OKRfKr4m+i1xgrbFWs1c+bkrfGuO3aeZ3M&#10;m1ZfXVXfagwOdNi69ssJM4gkMwPfPaafKyEkqxlL8zoQQRTH5zgVgrU1F95eua+DpGvre07DtkG+&#10;AwuYmrfAQtehcesT1HqJKXa2u/8WHAPPFZqNGrm2TMBJVDuZbumlh05L1+gXeQq3JKMJoQX9cz5P&#10;b3yifjm3S/K61MoqijTHGJE5ZUiolc/qyhpJxxEnjLWM0zU8iViLfOpvFxG8EemmeiSbNyG6Yh8S&#10;LWOwth7Aypo+rCkbxA5Zy0ant/Xe64zVcxsnbTrxBbxknIHMOQzVg3wJrkO8fZ4VJZ+7DWJsmHxQ&#10;U77YJnF9GyoO2qxg/wZJWjEDu3w8Ur81J/drrU0bUdv3EDVNu1E/dBOuQSK0+z7cfaeZfQq1bQfg&#10;HCSqh57BMfgYrqHbaBh8IGOAA1KTaCvTLQhPNSMsxYyINKsKKp5uQ0RKLSKSLShu0b64Jl+HCSdS&#10;42rHFBPjzCcQI5+krz3NfTKYFm9szTFavqOINh9FQvFu9D4GUqt3wbNN1kPTSBjbR1/czzoGEt9A&#10;C4hi7UcGmXfPfbTs96nvMAY+aq0YySBxSZP4iB+dZLrcjpvP2NCcFiyT7y5yfwnFV6i+7kBYfgty&#10;TA2YkHui3xBJU8T4mSUyl/vCoAo6ruaOk7SCRSxTDNNqFrJxELg3fUn3iEztv6cYWz94H9aBK7MP&#10;zUkae3WSqL4r0iiAbMZlP6/Sjvji7chvmsRq0z4ycARxpsOIrtHWGNDWHRhRIbrqGBJrD5P5w+g+&#10;wjqpqa6z1+o9K+JYB8Vs8mtExs47Krs8z7PnMZr3a6JXmKcYy+1rQRhMxnaQsUKRwkydqdp6A7KY&#10;REvgQ5pK9wpjeTwkvQ4/iStW691oBtpbavqRtGP3Xj32evm17j5awzfh7DpLXfoc9qFHRKqsNUCU&#10;0mm0Dz4k0+/C2n5Wbluoc9SvqussGcalRkY+TYXpbEZKsQNryjtR2PYC661jWG+i/yuheoQu0ghi&#10;6QtHVx+kKD6AJMt+7FAvHgSVq19Dl+rabtDh+RRArJFPPhXn3f+l+nB16+g8Ji4QZCWRYMZGiOiV&#10;j1cHGDsv6GhWiGZYklWPlNI6rcJvqejHklbkmwsvsnXD3HMJ9q5zsPXfocH0kIy9C0fvDTj7L6G2&#10;627g1DlPavQi5ROH2mGNgYr0Xg/skySeUWzD8qJOZHinyMg9iqExwtCqYSJ3L9ZV7UWKeQcO3WT+&#10;eZPS55AqmD/BF5hH+hfLhbTYEbajadekQmrz4Xd/B1ktJKEzVkqYZayI3IUZK+JYQzXzyEeusxrU&#10;F1Hf0pQPJHbqa0N6Nh6MMImVmFtR23sZNjLXtfFzOPqu0DK+Q1F9XOlUI5+2ZUye2Wo7rPMMnnJ/&#10;9J6IfflgJg1OBnWe/qkDg2Qvv7KBbW5EXtNLrKykWDbtQUwlXaayrYguHcI5oxPUBY2rzpJ8AiFA&#10;rx8OkI7Y2dHVK66MLl6978FYA7GiY4XmI3Zu0JGqM3kZreUlYkXTqFpV2KQVEERzRdwHkm8KNe5O&#10;feetfaDeVi+ubYO19wLdnXNw9FyBxXOSjAh6UGYUIAk0Cxan2JHgOIkUuinxNrFsj9MfPUEr9xKS&#10;TbuwNtOishuLPARTUbUbKzmgSztnsLpsE9aUbkRizSAua97MW+uqSQNW4x0omGM8de99qSxf9VFr&#10;Mld9el4YJwxU8dljYiXLVo6LTytWsbQ5Ipe+azYDmRaWR/2qVgdpRLgwO8uNpdn1ZGQzooo6EJIp&#10;ebxYIseZtjShHC/le+4Bmm2ioVuEJKp2A6jUDmq/Qn5sOHQXzRvovM5DzeuknSWSL6/YAmvPCZgb&#10;9pF3c3tOjGpJ+TTRhDjqQllRS75QnmyXtQdk/QBZFUS+oirrEMj3kembWkepn/djWr+hEzxQi6we&#10;9kEz4mv3IqFkCx4GfQF1NtfCJMPNIgY3KzQnb9COYqwqkpk6qFeVpUvmKfeG8aa92ketFVOFmcJk&#10;WWRCT+ukHm4hczv2aeUsz25U6wosI7P+fWQJlqU34CepLiyWNQQyGrGG1nBkQQ9W59cjNLUJ//0P&#10;UxGRWY+QPLpDhR3KlA9mRTBotRn2WoL8zo8pYlTGRjXdmcZuNkhZscG55/4FiNEJFl9gC/p0rVxc&#10;Ir4JytcpZNhG1OfhE20XFQPj5TPz1nP0P4XJsrjhdZWufc1c+zR9in0cUYlVqhw19SaIrM0DiC7p&#10;wIR2MZX2LjL6I9VxGyXeG/Bx0ATUTlAROmJlTdQbmgUsupXuTfs+H1qJwraD0+iieFYuzxhdn2FB&#10;70u0ss+aDvE8IlyCgdjlgkwyd3FGHf7hX6VgFUVORJYTn/w3n+LP1ubjk/+4Fj+Kr8Unf/gTfPKv&#10;luP/WlOA//nTDA4AOxZzEETnUYS9AWW5xbV6bLaBGs3uyJnmzhNqRHsHOOreidhZkg6anhH7V19d&#10;gz9ytjzpSandgwS7LMYkq3zIXSFtHbxEy7gSxcn2GxTH4zwmjJX1BDTGCoqjLeewIrWS4vNVUL2D&#10;GhAUfRcZ5+c230ZeDyCrDr0MfJJ/tiC1aMTMtDCNyBOf9YBPLQSx7QrRSIZ5dpxB12UfGvcAT5m5&#10;cdcE2hlvH5mEl0xv3juDFjK7nSiWsqJEDOc0UtwSmblt+CzZhlXUt4uoR+UGxeI0imJZKYQienFa&#10;ndLFssZPRH6bWhUkKsetKiZVnK9jdRU0h4JziMSrcHTDvX0K1kHAOcBRKmcZ5XCrvqMcFNRaPtrR&#10;WUkRKFQ+O+vHalru64lKuQWoreMjgXrVIuv0nEKabRhp1LdJsqSLRRPH8RZh7lmi+LxicixF9ul7&#10;sxJnIQpcfw5J/tmg+MWQWy8LRtxDzQ5ZCZODUT7zGkTydq+KiFgVQ6iVDGolg7ef8WHf5ASOzUyg&#10;87APvURo8477qKPf132cSN14HoceAD08T9YikHX2RA+FUY+GZjOQYeFkcgSZGVHUTjHchOX5HizN&#10;atT0Lo2nMOXjUtfkE9UZ9HXz2tUiTRPqRiBxw7pJQ4IndLVu3I/gNdaFDNbIkxNLx3lYN4E+6AzK&#10;PLtQ3XoUJiLY1HFSheqOYzC1MXiPwNx2XC2nVt3J0HIYtZ3n0bPjqirLoMGzfiJS1uG5iGRBohKz&#10;55HkOIFk83Ekmo8g1rmdF5fVoS/SRz2LGOsupJmvEa3ytfJLPEdQfo4GkvHgjfWVfxVmUEzDppMt&#10;7Zn0ofuFD4MvgD7q3AHqhp5XtH1oAPS/BAaY3sv9fm7rj00hs3mCUuQ6TJumqMeDGSvLvLCPxq6R&#10;acPaEqVqsQgO9A7Gm/dRl+54RTGsiVxZp0dW3Gok89uGXylrWAaDVxaX4DHhQlhWHZHXhv+6tgor&#10;Cpvxr5YVUswyTaxhojKSTP/buBqsILMXU5ZEZHmwtrSH4rmS57oQkuZCdZ12K665cxBrkvOxKi4d&#10;axPS1ToBgyefBgCoSOK6uHX0nFeP3GwbgLqDU2gc9qFeFmdiaJCZE7IYE7cSb97NzuG+LNRUv92P&#10;eu5X04dt2yQPIjXRJkUnFbZDLTcqzFXLu5wiUu8g3X4ESVVDvN4NxNdQz1ZsQ0KFBxlVB7GmYge6&#10;br9CouuYQqsMDFmGLcl9Brf0ByqqDXo70u3HkdZwF2nuW0h130eq/TZSnLJgk7aeT7rjAdJd95Ei&#10;Czg5LyPFJcd5zP0MGc4bSKu/BwcH72yRZKyMtM7d95SxpO4ukVnCWGGisnwplpXRxDQxkmQhCbUv&#10;K2Eyv5dpyjUSUczaRtFIWktr97/7r6n4N0ty8Ov/fjl+7V9E4Pd/mIHlxV782ZpirMhz4JN/swS/&#10;+e9W4vf+NBb/8ifJ+JNFWfjDH6chJMmGJXFVqiyDAuscKDKqrx+XDcVpibUL5oFXqOnxoar3BbeT&#10;sPf5Ud0/g8oOWXhpChaK56quCVT3TqF2gMd6ifDeaQagpp/xnufokq9YCmP1a8aaj2k6k8yJE7Eq&#10;+rV6p8oSW7kN2yjpK3idVWWDqN5wV60I0nNkBmm125EkS4IrporupdVsP8321ainZRpaNfGb4aBI&#10;r7utVtZKct1AqusOkhqeI9n1kAy9jfT6B8hovEnGkqF1DygZyGD3HaS5HlAF3KHbdRxV/XqVlbFI&#10;USyFe3Y/01waEcfczjJWQ6IS00xTcbUvIlvPq9LIcO7LE5vokhb82apCilm6MiKKKXojC1rov8rK&#10;Wg1YXUgRTV9Xra4lx+gSRRR4EZnfrvnAFN0hSbI0itax65Jy1Fb4J0Eoq1xb9lTIR/1yhUZrtfc8&#10;7EMTsAw8QM3ApHpSYyXwa/vuo7zvOuxMqyXTaynPzH2PUNv/HKYBMbQekrE3ORCewtx9H50bZa0+&#10;Xpsdc/o2aPXSQKI+TbBTpBJ9ybR8U2w0lASB5svUu2O4Seamm7cg2XKMYvkw1ppkxS1h6jUyVBaQ&#10;oKElq0iTsfHVm9g0GTizbUqzHiYKaVW7rjFcQDLRKkzOqSc6rQeJZl7TdQpZ5ntk+jFa5mS+k2kM&#10;qURuqlITh1h/rc+k7xRjW2gBy3Klyio2mKczbO7+bFD5yXBxkeT2YxtRK7cjI8hMuScckk+Xh0bR&#10;0ly5MUEXSHxVxtWNiWyvWm36s3QaUnLTgj6vrMql4rKOD31dVT9WTgbL3Bv5JEnXo0I1PTfIUCKw&#10;gwzqfcRwF/U7v8DgOZ7I869y0zXuo496EbbOB2TqZTLzEc+5iYa+UcxQt1k6L3DUP0L7RnmJilqb&#10;55gat1KMkkHCRAeDziRhsCxxlmIhw2gwJZOJCaJLHZfUJPlY0cF0c+IlKAtZjC3mZVzWANKaI5aB&#10;2BB+MvagYmiKLBnuvKJQmFh9nPpd5iq3I7N+H56xHcmmbWTsAeaTPMJMMl5EMgdFsv0CkqgSiupF&#10;3xOxM5QdskqlMEYYtRATg4OsZCkoFTS3jLxCLwfDjkuqnshc9qmq8o/iqpXPGpknT3NkNWkPfpxi&#10;p37VUPm3yXU0qlqwhAaTdotxNoSQ8eHUw4qkB9jDI+NygVkShncM6k876ff20bgr946TsURrz13U&#10;dN1AXt0OWFrH1HJodb3DkK/Eu70DKGvaA2f/CKopbirtI/RbW7H10gyGLhO97efRvumoXEH9lTk2&#10;aIgjo0SMyjJn4s7Ec99YSi1FoZGIFvemVphOI4kIT1RGk7bsWoL1IrfC2NNk3Cmt3iTjSVCaZTdR&#10;eIrHZLm2cxxAJymeD6GwcRg5jj2wdezFKI2h7NoeZBGx6W5hrNwcIbo5eDI4WNLkHSHrAVS19Kq3&#10;GD4RRHh2PiSzFkLsvCCMp2sjK2HKveGWgdsccVMoWroU9WpFkFA0RS6BabUs+gCEZ1JfksGhmU78&#10;/f8UjV/7n36MT/54KT75XyLwyT9dhPhSEb36PWQ9LCGaFyfLSltsslh2Ah21pzHUR0ZqKUJaTF7R&#10;aKbOr+2n+d9zG9VkbG33XVq711DBuKn9Cmp7r8IiS6r1PkDV4CXUtJxknhvUrXdh6rpNi/ks9e9T&#10;tGyS6XmCI3oC+76gjqUvSnRoxpMwWWNuLBmVRDEcS7EZbzlP1+MMkutvYV3tUYpneezGLY2i5Jph&#10;xXS1hg91bryyjPU2cSPXSTXvYNlHiUS6TGrJtGNI5TUSKRFSKRmS7ceQ7TiGNPsBpNtOKManMn+a&#10;WuSYx53jRPVZrM5wsDyt7E+k6K5dXyrGiUX8GjONQKZ6aWl66O9273oJ38Qk+krK1epbbWFL9LV8&#10;QtAZEaHW4WmICsXV3hZc4shZofzWBiLZRmY3KNEcmSsiVx6+z66Np8Q03Z1PE+RGhCymCxRXyj1X&#10;rbIGpeWVab0izdAPbaDB4hy6o9ajlRU7LL1kVhfj3Y8pmh+SaTfJ6FvUQ7Je3gNYui/zmDD8DtOu&#10;E+0cCO2X6E4dC5QrRSfK+naCRhG/wlgyR8RyvIVir4lMdWg3LKppmMU5ziBGFkCkKE2y3ySyxsg0&#10;Wss8HqfKuIDVRc0csHql1TV8SCdiE53HmU/WxpNwKLA+XpKVZZDZydajZPQxpsvK1RwETjKfDE9y&#10;HCF6x5BYOgj/tPFwUTFWe+VBmyXhU0ZR4D4wEUw3T60WLbcRu6mLxRycGT8MV/hitXZPi6y7I6tq&#10;GUGtrqUt3ORh3Mnj8E8gJc+Mz1IatSklak4UGakeDNB/lbtV9G0jsugCcRDkmLWvpMnN+WCSVZ5F&#10;9MpXw4UCNzC4kdVIPJvOo6rpGBl7HpWtl1DrPYXK9pMoaxlHZdsplLeeQlnrMW5PorSVlmTrCR5j&#10;4H4Vj1k7z8E7wA4IdA8HERmb7ZIbD7Ja5XEidUyhM8tzA8eZL7n+Al5SalFokMkX8CXrFGPdi7jy&#10;AZTYNiGpdht14ThiZIJa7RHk1DTrJWsky9bJYv4t1DaNlIRu9nUD1XzzqA8NKsygbszH4Ecd993c&#10;dx+eRj2rGV+5m0wfJ3J34ey9ubdv1KKHQs10a+Q2oVoaXNwaYTT91zYGcXnOyEJwpNJFn6E9TBY9&#10;DEWbWphJXylLD8aCh2rRpmWywuUStcJlaWSoep71WUwemScWch3CswShZCr1rcyyCBEji/pY6iQ8&#10;E8bKUJKg0QzWJmZqIlqRllFrgohumXs1gaLGEVR1XMCUTC+UrJJN8wJUfMFAknHk7tyi7eiDJiar&#10;iv7iLerHceq3S4gu76fUMSGhzIP1Zb2Irx1EsWsE21/KBO8DaKZfPPBgBse4v+sJ/WAaRgkU1bIC&#10;dWrDZfjEH5pHxTUDyHUMIZt+V17tZqTX9iGbJn2edYta7DDL0q8WPMxhPNtCPWtpQVr1ViSYxtTy&#10;LusTSpWbFUwKsa843NrlZj5Hgbg54to0cevZO43GAYomuhMFyyhiqT+9RGFbqLY2njd8iVolywit&#10;eroEWWJNdG5buOQPU2vlecLDUL0+Ul04UuYMFbYhLIMMpiUdnkOmZolopqhSOXTijuwHXn2cc1Rj&#10;anDKBXZo/eZHMLWdhqNNW81ShodoTdnK70J/KhdHhqzCLANIEZkrV020jSLWQgOp/g6t8Vco9dBg&#10;ochMs9Bf4mjIpluzumQbB48PiaZhGkJ0dxzj9GPFqDqJWBo5sZYLiEw0icstBasgv8ZzW7Xhn9yX&#10;lriEwJ03PUh+MbjkzltazRCyOJDiylq1I2ogStBIfwgAHLhOUUYRoJ6vihjeIwKa1mdhGZr1lSy9&#10;RKSsZ6cWQSTTZMHD4FUrFYrnBYVkntsSuhhdS8PRujgMdaGR2F1vwTP2X3iWiwZTG5bS5ZFlS1em&#10;VmkVMurJII2apPg1ezYovWtUX0SxEdfIjxfU6bXeLWTsRdR1zs6dNzrmdZJU7Yg8AJicnFGrawXn&#10;79p3EZluujFmeff3BEraXiLPTffETaPKPEpDaYzpcleKRpVd1qM9xX1ZxVIs4fNE7FGkVw8piWKQ&#10;qjn3q+0dOnO11HcTz2S2uIrNWF9BvaolvXZ+gLFCcs9XRLKig8NwySKEZI4wVFuBUsISMozGEpnV&#10;TnErWxWXY0RnK1EsRlSLxMl4b4gsZCj6d7HGfKWTF0OtTcvz5B59UrmVyPXg09T6WcPiNfLjyVw1&#10;siAZd6lajoOInZ3L/FqpaoTrJFE//SGeK0uDFzWcgDHL09Djyfl29XQnrvYiGXYVyWYxhmQteFqv&#10;1LlJ4toof1fcFTLdfhQxths0cuhvmrdS4gRb88JTzRNPb7yPYruI/1muq+po0deJB+RYYvUGlFVb&#10;lG5fiHTGasXIryxqUrn0J+gIoFLQpjFVRKsYRopxwjSmz12eVNKIYmVAafvaVhsYWjmMM49amlTS&#10;opbCxjT5EtbS5ckLNsjo3ODbjG8mDcWymFdD+0YtKah9ilQ5r5dV3fM5qvqAXurGPNc2HHysPb4z&#10;clY3bkAGdWZczQkyjb6qcmPEBZIbF7Lst748KY/JG/2p5nGsKvUqKaP5rBrJmJFFE7PqzqO8fQJZ&#10;jY9QWNNGMSxcer1ec0gd9iE+p9bYWZACiBUdJsayMyoSbRHaYsGiT6XzhWkGYyV4ZXFhMkdEtDCy&#10;jbpTVqxUK1xy37N0MdpkQUTma1y8SGOqHAsPD8TFepbymzmAvBTTzsiwN1RTUkX8cPtejJ1t7tad&#10;8nr2PAow1QhsO6WEZWga1W3PUNHjQ2nXBLxX/cj37sfQ4ccKTLNsAZbE0KBynqVbIy8nn6ABdZIM&#10;FT+Xvqwg1noGmXRDal3t2lX4EzhbyhK93HQG+S1PkNfiQ26bH5nex/QG5BkPafZSbyRZUCLgFSxA&#10;AcYG5D9Hesuy5ezwcMWkOYwVsRxCBq4IQ3vEMnTFrkITGdoVFYHc//VfopF5av7mz9ERtZx6eCma&#10;oiMZj4Q7ZBHqwxahNUTEscbU2bAETSsokknisswnrerB3fo+xNxs9GzD558t+/ptSUZNPU9R1n4P&#10;lf1+bRlS/aFA4wUyuW0PuradlZzGaWogTBEITVvGsXhNFVbSml+T50FUtguxWU7FPMknz3q1OLf8&#10;F5TOsI1xdKFyPM+Q2+Sn20TGemmcemeQQwbn13BH5wVPeY3exMv5TJ6jYw2aOLAJHWSiZykRqsSt&#10;hkbRkd6lIYj4nV8h41ch9Q//ex4PR2PEKpiJxuW//QM0x6xG8u/+LlEfgeqf/hjW1aux6ld/A+V/&#10;8u/QsEzKI8LJ5PaIKHiWLEZ7VDiuD7I3SW8bgR9DgeLkQbQenUvTsHfdRWXPF6hqe4FKefLTNYmq&#10;7mnF3KpOGpEngaLOUWw99EoZOapMvTCdf4oMe1vbahTcHomJiZDjPkqEfqHWmc1qnUY2vbu8JhC9&#10;r5Bb94TIvYaEgkaWo3F3tgQSy3ujCTKPFmTs9OQEumorUPfZnyvGKmSJCCZzvURde5SsL7uEjFpM&#10;a3kJ6smc1sgItFOcKhG9ZAlRzDQyrjUiBE1LiVaFVDGcKIJlBekwbXXplmJZnzy4i75eUixl8RP6&#10;PF25kgTxWU1dz1Dc+hgVHYCVCC1tk/grlLc9RWXbl6jufEh/2IfOYSKqdR+6hk6Quap/NZKtHozo&#10;XNKZTGubXpi6i5XX+FDp1OxmMrb5OXIaH5OxD5HffJ/MvsItmd5wDsnlzYbTRZILMLDSp2V0BGZL&#10;vH5FgxZkrND9z59gcusWeFdEomUxmUU9KKLUq3xZcWUi1PrsYhF3RYShidZvsywULEwkwwXhTWGR&#10;8PJYu1jNZLqIcjGsZLD0ErXYuh1fTMinr0hvruNHk/SFfLWhplGW4xaOzOCF3L7if0XrBRS13kaJ&#10;LBLcMYFj7LATzG/qfkr0PERFO8Vy5wTKup+jtGMSlta7KG+gg0/rVmAzwfJk9oMMEhkqmqes7Sl9&#10;FpiHBOy4/AXyPKeQ6blDEfwCOWRkTtN9iuL73L+HAjI7g8xOs41A5m+46X5nMU9cQX2gRNHLvdev&#10;I7rYjSkZlVqqvn2dFmasnn+KilfWj7WHrUAj9aSg0xP6GTqjomD94X+luxKJ9ph1SreKHs7/j/8B&#10;LctXoZlMzvqP/wqm5eGo+t//BB30X51/+adE8mfo4DHr8jAFG1Vpffi/uYpflXzYTNyavOPsa5+y&#10;lsvbzqKw4Qxq+qZg6niMYu8jlNTfQbFjJwfBSZQ1XUR5x32i9wYqWx6gtv0OKpz7NKuc/7Kt2fZS&#10;Wx2aTC+i6JbVoUu65KG+D+XdUyhr+QKFzsD7dth6UVa2PInsem116BxZIbrxJtF6Exl1t8noq8i1&#10;98hkSIrr00hrOIUMNw2qmg71Avb2ST8cZHh8gVkrUNGbe+2NiBUSRW/4lZuc1Whfvhae2LVwLglD&#10;3YrVMFPk2iNC0bVmBepWrkI9j9dFhqOJiHYvX4G2VcthXboM7kURqCNaGymCuyya7+ULzB/+5lgq&#10;JHdv5PXl3bxmuXc7GXwVxezQytbzaNp0Eq6eyxi6NYMy70OY20YxRoh7Nt+lWKYYbn+EIjK23L1L&#10;uSzGIJR45w1QjE+juIMMZSjq8DPu45ah04dN5EaRfMkkiMZuUNx7jiCz/jKy3RfI6MvIcVyiW7Qd&#10;bTuBzfeobxsvkenXkF13k3nOI9N+HM7tr1DW/yVK+qbRvf2wXtrb6a2MNch4zUHoiwPbYaW+7VpG&#10;kUvLuGnxZ0r8emn9NlE0N4txRDdH7k6JyPYyX9VnizG5fbMaeUIzqpdIs8V+o3SEqK32HsDolzRS&#10;6k/SULpHhl1DOcVjXfc5uLYeIdIuoLDtNKrbL5NhV1HRcgvlrddRWLdJWbeqC1R9Je5H13WitZ3M&#10;pd1XrJb89qOUcVkCvKTbD/IJpXX6fWeSYUidoo+c7TpM8XuRTLyCAtdZ5FQPI9exHc37ZpDhJDPJ&#10;dLXct1vueF1Emn2c8ctqpsUsBSq0IL0XY43TRYuIqX/p8jXtY49PH6J2/VqU//hHcJCJ9XRd3GR2&#10;8d/8NUqWR/EEzQc8ffKEyC+tEDbQKO/rtoLfROdo8ZQ2n0FJA0Usrc7K9psobbmCirbbKOu8hxLL&#10;dhxlPffepSXc8QAVXub1XCPietU7RRoF19WP7ltEaPsMimUtd2EmQ5kwmegVJu+gtCuT2XJzSCvj&#10;Ei2pLMcYreALROYNJJTYkN9wARk2MtR1BllOWef9tApZRG266ySKaFTlWrfOrcVbuu+djFVsCCpg&#10;9u6PtpVHaLdv3sShAwfVGu4H9h3A5w/lPjNpAWQGlzfL4m+QeAkR+qaBJyhpOUmUXkWJ9yIq1Bru&#10;lyiCz6G47RJKmnah2tNLUX2aTD1DFHUHaqfVM7iuROwtMrP1JfLbuKX/WdIyheKWGVR5p1DRA+xi&#10;9mL5mNQ8MgbzU+rSbPtOZJLBxc17kG4nk2mcZbmOk+n6Ou7UyRlO6mXnKIrafcgzy+wIaY1WRnCN&#10;5tN7IfbnnUS4tI4RQc2yhvtFduQ5lDfLIvwXlDguazpHY+oqqprGkd90BgXV8sTkDcTelA7tuE2G&#10;eidR1jqOYs8TlHfSmKKLdIQXO04Le4iZyhuMW5pzyRBeE+RRFlGYZj6HTOdBZIjIdR4lY6mHbUe4&#10;fxQZjGdYx1De48PyJP0BCWvwLmn3C89Yrfl+9V3D4qYxMmOcKB2naD5Bxp5Akec840eIuKMoaD6I&#10;zOI6ZtdlyQJ9ZyTVX3hBi5a60roDW6/S7eGBi3Iri8xq2v8A28jgMvmYlE5GPYzfAGOYL889TDG8&#10;D1n2Y2ph/iz7qFqcP0MW6neNkLmjKOh+GXivKFCOXsRC9EuBWKFrFH35DQdRQtQWNZDBTUfI0KNE&#10;7HEaOWR04wjSCuQhv+p2resW6Dgt3YeWS9PUoSdwiQk57jFa2ZdZ7j1UNLwiep9gIxlWbNOeBwvN&#10;FiUxDXEGc33T00i2bKX4HUaW7RDRygEm004th8jUEaJ5lAyWSXZCPOdtHNXpl4axp9jRRY3DKGjY&#10;h1Iit6xphMw8QKNkBPI5pxzbgJ4ziN7Uf0QlJTpKW+8S6dfpg36OorY7KKo7Tp/4Oo20Q9g44aex&#10;s4GZtUJmf4ODkLadxBRyLMNIN+9FqnUvmbqXYvoYCj2fw8Jikio36neigs99M/3iM1bvg89piVrq&#10;N8M28FJ946my4zIKGw/TjxxGYf0edO4mok1dyhjUdCB/3tR/TG87B7oqJ1HRfAnbRRq0UR/at6J1&#10;yyu574Tt1LPFTlpRzPx6MVqKuo7M4eImpbIPtf2v0HpqBgN3/Shvv474yh66OP0op8tVZGpgrjdV&#10;6HX6pUBscHcQuHTZ5BfYcfYVSi1dsLcfQNPQM9R0nkWZvOAjE4iYx5B4BmsCLOLGe9xHQ2cPSp07&#10;1XSiy/4ZuPpHYWk7g8ZNz7CPLlZJrSYFgq+vkZaiPo5NGCaW9yKtppeifA/yrV2osHkxIfeEmW3u&#10;ua+X9Cb6pRHFszQXQZquE2brCYRRx9ZTGKbrpu1K74oHryFMduX7x51HgFzq1lzzduTR0CmkTszy&#10;Uhw3nkdh0wlsZv48F51bkipC3waTq64JY9f0gyS1YT1m88074bX9N9MvAWODOiO4X/T4LJtlawRj&#10;M3tM+C73miVJRKe8E5xPxubTgCqoP4ViNy3shuModNN1qjsN8WBLbZvVdxgFmDJRThXCnzmuikRV&#10;ukT19KDDH0u/XIx9LwrOb8T9KKrtont0GXl1R5DfeBTZrnHq5qNk7DgZe4IWN/3fBtnSbaLVvY86&#10;PdO+GZkNe1HQcp6+6E442zT3R+Nr8HW+fvolFMUfSIoLglQ/6nqGkdtwGEUUu8X1B1BIJgpqCxuO&#10;keGMMxQwFDaeohgeQVXXdVR2f47sqiGNjzov5yD2G6LvGftO0jkSxIxcWqo59mFkuneSgYeQSybm&#10;uUepcw8jt24E2c4TcGyeQr5tJ0zODuWmqLO/BYYa9D1j30EGL2ZZIp9QAMrstGKbzqDIsRP5zn1k&#10;7iFkOw6gvO0KaoYeI7e6Q89t/ASX8c3T94z9GCKHdHsHla49ROhuZNk2orpzmu7KJiTnysPw2fkU&#10;Pwv6nrEfReSsQJmWrsypkhfO8uuOI9vUTVdIbGaVQ4WfFX3P2A8mnV26jDZQeeMpf8SvIc0aRz87&#10;1n7P2A+mWWZJTPme8/inMXZe4rdM3zP2WybtTpcWhOYvSjiL9rlkpM/fGiT77zp3PgWfE5wnOE3q&#10;Z+zLQ/5pebl6XvqbKLgcg951zvf0bvoetD8jEgDIAP5n/+yf4R/9o3+k0gQQBq1bt04dNwb5ypUr&#10;1dYgj8ejgGOA3gBRTEwM6uu1D+8IBZfxO7/zO/i1X/u1wDkGBe9/8skn8Hq9+NVf/VU9Bejr61Nb&#10;qZ8B3NTU1MA1g68h5wvJsampKYyNjalj2qye2Xoa+b+nD6fvQfstUvBAlbgMYBnMra2tarD/23/7&#10;b9UxAajsS5B8ArTf+q3fUkD6lV/5FbWVYz/4wQ/mxGUr+f7pP/2nAaEgJOdIGUaZEn7jN35DnSNB&#10;jkuasTVA++u//uuBciUYdZA0KU/IaMfRo9o8j+TkZFRVVan8Rt0k/PZv/7Y6LyMjQ13ne/p4+h60&#10;PwMKBq8MaBn07e3talAbx3bv3q00o5Bo1bS0NPT39yMvL08NfDlHths2bFBAkSB5ZCvHhIyyRDNW&#10;VFQgPT1dacjMzEzk5OSgtrYWWVlZKo+kyfmyL+dJPtmXc7Zt24bc3FwVz87OVtdNSEhQ15G8kv53&#10;/s7fCYC0uLhYHZOy5Drbt29X9YqOjlaCwKiXsf2ePoy+B+23QO8anMZxw4QUunHjRgB8BhkgMeLB&#10;W6GPAcOH5A0mOW9+/Q4elAm/GgWXG1yv+ecYJDkCZ8zZWZjeI8svLH0P2u8YycAOHvDfFXpXvYxj&#10;Rr635Z1PktPILVPOAvtBZQXKlPBLC1eNvgftLygFBvlXoA85/03Xe58yZD6ohGmxNNQEFO7Ivjoq&#10;cdHO3H5Pir4H7bdECw3q4P33Gdzvm+d98n0TpF33zdeeWy8tLnN2NZrEzQlgRUEn0t33keJ+iUTz&#10;cQyMatBVL2krmi3jzVf6xabvQfs9fUUS6ASHuRQ4IsJEbbUE4xuT8ur86hyX9qU79zRK+oHMLj+i&#10;rS+w0nQP8Q0zyG3xI75gE05Maop4/iQzesoM2l+A9Ov8ItL3oP2eviIZ6HgzQgwwad+v8cE3M4l1&#10;WY1IsZ7CCvM4Srb5kNEFxDUCMW4GFxDLrYQE+xTWmx9juekJ1jBdQBxXtRFPBfPy0iRRPMn4LI7n&#10;gfcXkL4H7ff0NZIGFvVFaQaFUQM/3K4qbMCa0qOIsdxAwUZq1DY/EuoIQqcfsQwxDmpUAjPOScBK&#10;GkEbLSB2TjH9FZKc01hd/QhrzLKWynUkOV4ivmYAU8YL4wZy1UuT3BrX/gWj70H7PX0leg0but9q&#10;uK9xeV7E1OxFdPlJFG4AsrtmkCZgtBOk7imCchLRji+w3v4KMXZQm84ooCbWTyLW9hixdZrmXS/5&#10;uV1nekFw+7DO+hTRtRexuuw4te8EMtp4TkWn+hbmjG56q5q94RHTzzN9q6ANMNcvH7H3KfkoXWrc&#10;PZS4vBQl7yAHguwb6XoeI58WZySwlRRuZcTIrnboe5pDr3eM4Wd+DIkpqnFSI+FAemUT4mp2Y43p&#10;DFKafFhrfYyV1QSY4yHBdhuraBLbrvgVeFeZXyLBQhDWPKRGvY4czzGk1x5A9d4ZDL2cQZ73GKIr&#10;d2FV+Q6skQWZq0dQs5P5K0bp817D6porWM0yl1eex4rqW0hqnEG6/TIyqvUPygSECGsaaKgW1P7c&#10;JD3wRz8vmFSKkSew4W+g3G+HvnnQGu1hEKBNk8Gy3ucesncnwzAPyCP5fQzDPC5bWW9kWA+yr46p&#10;4A+kq7wM2xnf6Z/CKI/JchraLQkh+dVi39NCfaGnGYfmHV5gzCoyhGbwYYkfOjSKyloXMi19yKgd&#10;QEZVNwpqe5Bd2Y6c6i6UmIeQb95Cbbgdq0x70cpxEGd9gLW2+1jleIL1zgnE1N7idhjR5l2o2D6N&#10;SNM2rK7chOoeH3b5Z5BSuQ1RJf2ILNmI/I0zOOqbIsBbkEoNm1fTjbzqTnXNXFMXcmt6eL0eFJvq&#10;0btlL/3eWcFi3MWWrXxCVI2YgG0tJMclTY7IiAo+ppOe5XUyDrwxw1embxy0RtW1b4EDX1DLDhO9&#10;ArzwAi9SHZSsrktIUSu2nkWy6wyS3afor5xCivM0/ZhTaqGxRAfT7aeRwm2q8yz3Jc9JtejplqkZ&#10;7KFZJF8wNr4Oruib6bOfSzIGqnSK8jkNzkiU41kOG5pohsdnx7B2nhxSqxDyBHn8otxGCYG/uaSV&#10;J8e1oK7In9jiRqys2oTmL4F45wOsLj9CTXwB68x3EFl7DeG1sh7oYawpH0Wi5THWWS5BFnVdXX0W&#10;KyynEVF5mFp1F4r7fRjT6+hTK+HN1kA1Yx5J24w+kO9CTTDc+ELtqoX0NGDKwj2T8AnAuSv9oGXQ&#10;gmp+gBa4yDx6d46Po2/NPJZFaYXush/2cCvL54TS35F1NlNlkXSrrCsma4ydJJNOItZyFikm2T9B&#10;4J5BPPfV2tkWMpVMjLORmeYziMhtwzYyYzc7+HP2knruJ32tRsw31W0/H2SMOfXhMInLWKTAVM88&#10;BXVaEu5z1O5n5w2OAQOjQM9JbseB1h2AtXccneOv2KV+HL9D0SvdynMMEAS6WSuOJBH9wipNO6iW&#10;6WE0ttCLFaYhtLwEEqx3aN6ew8qyEZT0zCDT1oHoqh4UOvchLKMUBzlkrJTun62vwMjzGWWRibda&#10;7B1GyZAPh3mZabVcmeYcqcvpNH/fSNHqrNdvZgL1286i0DGC9AY/inqA3I0+lG+Vlbj8yK57hJLO&#10;z1HRfR19N6BWopaFCrVPSE2rPylWSpY0jeTg3Ct/3fStgVaMV6FrbKd8I20rB4osR6qW0KbmlEV4&#10;kys3wjvqR4Z5D2Kru9XSKallBxFX3on44i1INh9ETOlOJNhvILr2JLIs4wjPalFm9j4OxtssN9i/&#10;+ob77rtDajzODkYB6f7jt3CVkc7dX2DwFDB40I/2YR/qey+jsu847BuuovO8HwfID+m3GZqaX7Kc&#10;u9wf+hxw9Z7HOSmLoBi9IE9TjVGpLqaF9+1gIxu3McV11KIb4KFZFG2/juVVN1CxgaavZRipdV8i&#10;xnqTfu41rKnYAQf9WsdOUEBfwbpqWb1sDOsr9iCydBuKemdA2UIK1n9avbS/9yHmUm2YgXfDNaS4&#10;TmJt5QZlBcpX5mPt41hVewZrai8jxnyZ+w+Q3DCBvA6gkHUuHfKjZpMPFf1TqGoDiuquQL6j2rzf&#10;j1eTBLeqRQDNiuRy71e3N9O3rmlvsA27We3t034szaWmdZwls+4RlNtxkccmIFJdo1OMXWYr1T4R&#10;rCbUcyfVtAHrrCeQSFM6LMej/Np9FHV3uf2lBa1Oct/Au2Mc5sGnOMIDV1/5cZJ9toEA3nDPj06O&#10;dO8BP9w7p+DcMQ0XtWkdTR/bzknIOiX2gfs4TbVI7GLP9UfsTZ96vioaVjOJ1Q+PSng/CvCB29iC&#10;BqwsH0TLA2Bd7TmsqzqmBPBagmOVeQTrzaewpuoIVtfu5/G7iKk5yrRRrKg+jjWMR5edw6qS/chp&#10;86l7H0HcDoT3B612hmEGS7ytb5S+8HZeeycO0B+g0YfUphkk2x7RHfsCSe5JJLle0rR/haS6SSTa&#10;biLGeYf++WUKlUtYReHippUy9Fyrgfxq/abFtdS58Q+lb13TaqD1YQd7OzSvBenu40iquYh4k7b0&#10;7+TUNG6yNaWUWmk19GucV2lCn2Y4QoCfRALNZfF1k+kDp9bcQkRmhwLtMHvmDre/1KDldmZmGhbv&#10;TshCtgNXCcI9MwSmD3XsJCO4JRCgrh0Er5FGjVa30w/XVh88jNdv/hyeIapolulXtu1ckkt+UPfq&#10;j17iChsRVdKHxuvAWro8a0wEZNVhRFYfxoqycaw27Ua25zKiCtoQV70fa0u3YF3JDqwv7+J5Xh47&#10;hJDMFhT3TSnzeW4dtFq9P2i1nNOqblobS5u2IZVuWLLzKTJqnhGsV5DovoNU1xOkN/oQ2zCFZMcj&#10;gvUBEuonkEAQJ7pnqECeMzxANMGbTdN6l0hPKXJeRbQavpb8QfQtglZktwbaPdwTiIbn0jyuHqcp&#10;fI4+7AhN5dOUWucQX7MPCa7r9FnPIYk+b5wCKv1Yu0izq/SFTjP/KWRYL2FZViNkhbJhlk/hzZK1&#10;waHoq/TMzwuxjZri04bCift+eDY8QMeFF2ihSeza7gsAs16CaFYGDbQM2yUPwbvNjzoG51ZuCVoH&#10;O7Vh8wQcmz5HTSMzKjL6VrvWewtFPZ/kjyFoI0v64boCalOCtPIIVlYOY63pCKJLD2F1qQMFDaeR&#10;UNqAEX3xP3tLL2o69iKW7lN4UYtKS3ePUdPO8C+4EhLXgBicuhCJxaDWjyXJenql9QNIqD2BDGrV&#10;dPs1KoXrBOYdjLDJpvZx5Nh3INl9Deutx5DS8ALr7U+Q2AAkOZ8wyE21aW6fIcl6heP0PFpu0iW5&#10;SitF54tBsvve/fYG+uZBO6fO8nQWGGHYT5C1H/QhvnQQIalOxNVsYicdRUrtWSTaCVxKrGjzFcRY&#10;ziHacYIAPoZM6ykkOMYokTfj0wyaWQU9aB3zY4Tln6BUE19OkXHNwHV/gSnQRg1EleZO2DbcwOBD&#10;P5oIPgGsrLvokkBJqbYSmK4FAayPadwSmw7mqd/iI1inCPIXcG2Zpv/7gtp3AqbG/jld+ubBF3RA&#10;osxopKzJt2N5YR/qz9I8Np/A6qqDWF5xGGvK9tIs3otlhV0YJC/jK7eizDOGuPJurCvvh3XgLrrP&#10;+fDjJDt2viBom09hL8GmKXB1EYnMJSNZAvNpN5lpi8lJfs3yK3ZuRKptv7opFm15ijTnC2rMJwTe&#10;UyqKJ9SqnyPDdRkHWIh153OYuu4giabzutpTSLTeQ3r9NAH+imOW2tf9GKnuBzTnj8G0ewrdDw2R&#10;omnxQA31SGD/A+kbA61xd3Euac65+Lc3qXhPM3aAqcPcbnkCUDFgP9vn2DOBNXlehGXYEZnZSL+1&#10;GeWbprF3Yva57e6ZCRzi9jzDFZ5nrKeoeiI4/JKQmHiiOdy9o2ilj9pBv8pNramAyuDcQi26OSio&#10;fQGrAJUmNPM6aC47t7xEwyZq587jOPqlH7c4ths3v1BAriGaXAO3UNvYrSndef2r7QZ3vp5B34hi&#10;W1NYh4j8TjSc8WNt5RgBuwOryg5Sw+6h+buHaTSTS3diefkeRBRvx/LSYUQW70NEIfNV7EZc2Q5E&#10;FvQj13NeuxGltGXQtd5A8vK9gNUnpj6zZls6kU4FkEBfOo6AXWm7RFOYZrHtPFJs1KLWFwTzFwTk&#10;XSSYnyPGfQ55DYcpPK4h27GDl51CQsVWgvUCUixXkOF8iDjHNYL+GS2CO8jwXlZLN0n1lEZ/s4T7&#10;YPoWzGMDvPpcVEWMBO6R03CenlYryvVfpim0f0otQWQ5NI2tE376q9MYnvRjnKc89ouJzfzsd1kL&#10;WhezavwYvyLTAxMsAtf7RSZppNbQo3TqbQNX0HuMpu2eaYKWpjAB6t5E8OrByZEkwbFhBs5NBPaG&#10;L2AZuKduQDUMPkfDlpvoPHBHjbG6zjGC9RVkyTAHgevc9ARNNJmbNgNNW16gwjVkdLtG1GKasGZU&#10;+zGqpngl0fW5boTSX3UTcasq9yGqdBNWFu8mULdieRnjJcNYVbIBK0s3M76VYQtWFG/hdgfDLqxg&#10;WlTRINKbzis3S1YY1i5iXGiW1Chg/dRaLjS1X1JlJJTVIYsXT6LVFue6xS3dLctNWnQ3EWe+RLDe&#10;oKn7CAlVF6k5ryGBoEw03+T2S8TVPUOa/SaSKmSVxSNqnbWIHDvyWqaQaDpDbX2WFuFtglzuih+C&#10;l9ZE486HHMFSE71f9L+vQl8raFVVVCeSfDJVcfZ9SblB13noKZr3PKBZPIXOY/S99ssqgT54qDKb&#10;qT6bqCGaDrKhw8D2M3LSNIrpS0TltSMsuwUhOd1YktOF8KwmLM9rQGiqA0tjrViaUIx8eydeiRCV&#10;GwD+SUwpoaBdfGGt/wtC+p1PaavFuwX23lvoZt/Vb38JS+8T2Acn4ByYhHNoCnXUoC4CzrmBgCYQ&#10;GzbOwNx/AfvYcWWOXtwUi5HC09lwgMfoz26YgGUQ6jGGANc2MKPMZvuGV8rktg1NMO0sHG3blDYx&#10;hLJstAEaRDwoadH59fRLO+A86qc5vIdgpTYlEFeUbiNQt9H12UbNu5kaeBMBuoOA3cywkXEB8Ras&#10;LtxI0HYhq+G6enQoM5r0K8pVNGJUu/6Mtnwak+KK3Mg0j1CzHkGs+ThiTXTDqFkT5B6K7SZSrDRv&#10;LdfUI8ho2zj3qUGtR5BiPk//9QZSLWfojx9kfprPzJ9mv0xwHoR3F3CZuqSg/Rpy2ibUneNU11Wa&#10;z+Oo7AMOiXaRftXrpNFXg+67QataP+8iRuS1BBLNjxmqwm0naKLtmET7IT9aRmbQOUofi7awl6Bs&#10;IUhb5wWVxmNNowT3AT8OUuuKmCx2DSAqpxGh2c0IyfZgmR5Cc7QQotKbEZ7dSFAzLd2LpbkNWJRQ&#10;jTxTM7k6o9+3Zi0DQJYg8Vlg/7ySBlmfuuvuooqt2zID9y5q142qA9VkFkfvFdRvm0JN3xeo7vkc&#10;tt6bcPXfwcDhaXSOABtPcVxNc8BRy7oIUGffFBwDL6ldqY0HbsLcPoqtlwTkF6mZn9OsFsAS+APP&#10;aVpPUwi8pAl9GxbP3JWytdXKguLcWZ3roqnbC9fBSUSWb6dJTECWbqQZrG3nh+WlGxiGCGiGkiGE&#10;cxtS1K9W1d7LItXrfsZ1FDtl8sOMNqGEYW1WAzLs+xBTuR9J5qME5lHEWMfpd1Ir0i+NM59SNzVj&#10;zScZP8ljZ7Gu5hi15nYcnPLh2EvgMAeQzKJaXdKJlZWbCeKTSHScRozpGOKqqbVNBLPtBNKrD9B6&#10;6IeJ1mLdOLW69TjoSODsa+MsOP7h9E7QSvFa0P8EwIoBTNO38E0oJ79p81UFSgGfaE8vtWebAPKA&#10;D20cHHI3cz5YjSCgleMtBG0XzzvAQSKSssI1SL+2GaFZzQHABoM2LIe+rwSmSQjJJmgZllEzh2Zx&#10;n+dGMT0yrRZ13WOqupp0ZrV18/rnmTSuADWNvajpPAHvzhfaEBFPgiahHLv0Bf3ajjGYex+ibug2&#10;bH3XYG+7invkmdygdfQegmvjA5g776KWQHRu/QL2oeew90+ivvcUKqytymKSp7euvnHYN1KDU3Pb&#10;Bn2wDtHs7n1Ek/sFzEMvWNbncHuH1R3ZAEkl9LGyKt2F8EwPPqUgXl1OjUogRhVTML8hLC8epKYd&#10;YhjAyqI+rGAIL+xHmnWXuh8yQWElg0+tVifmuaQxuibbjXVVOwjMYzR9L2J97UWauNSklnHE1R5F&#10;LDVhjPkMwcp9CwFbKzc7xxFtGmfaecRUH8bq6lGeT7PXfBlrKGBcG1+id3QKAxyb66v38pxRxNkp&#10;BCrbaMkc19rJPo3LdmB9SR/97hlU75xGPw+JAShkdIXaqpQPp/fQtEEhENUGg/z07rlPiS3A1IDn&#10;1YPal6Br1uDwRtCO+NHG/O08b+SydsEyZ78CnaZpZ4FrgFYLBHVOkx6a1YSLEAJ5aU4Lg2y9CM1t&#10;I4i9WJxej7Ckcuy9KqP65x+0Wgv8MNX34gqBIq3SbpMGbfVmPuTW4t0P18AXNGvvw9FzCe7Nt6hV&#10;n8A5SN+15xkaqTlt9HPNHkpOqitvz2E8Zbn27sM0je8SnNTA1LLOIZ4z9ADuofsE8OewDtxhOVfg&#10;7rqN+sEXHODXYe3YpuoT3Mty/0JcGNG86iNuZLPgTZnXkq4HhUEeE7kqBpJSEJKfTaLnpQqd1tsn&#10;x7irzlmfb0V0dR/WFh1EvGk/QXeCAD3GMIrYmsPUjqMqxFZyW3OKgcepWWNNYwyHAyGOeSUkELzR&#10;5gPMN4b4GprWZRsQRRM+0cz0sm7UDxyllGA9eHElOBQy5D4NtXymHZFlg+inuSMKSDVGO/yV6D1B&#10;G3QVVTExfe+jl75T88FpeHRgemjWtjK0U2OKhg0GZDBAVZqco59n5BHQSlonQXvokjwe8hG0fQq0&#10;YQqw80FLMBKYoTmtWJbLkNeq0pTWJXjDBcDqXDmnCSE0lcJyqXXzW7htVi9lZ5bZaUFrEvrnk3Tz&#10;3z9FE9dohWKaHjTSXAMhmeEElFMYOmk2u/rHYe26BAdNZ9fgQzgGb8NFjWnvvQ6zeysBeoOm9i0C&#10;+i4cXfeY73PYBx4x/Rl9W4K77wkc/Y9Q13eXGvw2anovoHFYnpgbj+Dm9qzsqd6eW703klIQCpRa&#10;kD8tdbYIrWUaINIr3QRaD/3lbaClj4ImP9aZDhCAB6h59zNO7VgzQuAepFY9SIBKGGF8FOuqx7gV&#10;YMv+IRXia+ScA1hTeRhrK4aplekXl3ajeeCguraQYforkriKGv0NxGdW4/FEIIdGQad8KMkn7LUL&#10;BUoxwixp/NYGdtO2W+g65IOXJm8HTd75YPzgICazbja30P9tJ2g7CNrDmkuGCnc3Igg00Z6ibQ3t&#10;qoFXQGsAN3irhbDgfZVfB7wRWE5YZhPCMxyIL5A17nRSXbBwX/xMSNVlYZIjahFkiauZS2+vd/Dy&#10;HEJlli5q3ov0ZcWfJTjp77oH7xPAn9O3vQcnfV9n/21qUQHrE4KcxwhQR/892Prvon7THZrIV2Hp&#10;vABa2UogyASaSf368itXMjSlFtSheURQirZSsfkkKVqqBltNs2p5jWNa0D5p40dBsQsZ5gFEl/aj&#10;m03O75pGrIPAJGDX0vdcXy2gPYTY6v2ME6TVBCnTYnhM0mS7vopAL9upHkclWbZiXVY9eg8/1xr5&#10;niS1MXx7sRD8rJ9ip4SPpE+MPpwT9DT5falfqHnDNTTu8SlwyRr2rXQPveKDSvyrhDeAduyyJiQq&#10;3D3vAdq3BB2oCwU5viTDSfO5EYsyGhGZYadJt0sNBkVGh3yXKMBxo2LzKxh8bGFSANJpevKF2haa&#10;2mDtPQd73yXYO04SsNwO3eU+wdlNkPbdoY97C/aeq+rGlrXvOrfjNLHPk2/aXOVX6rpaXAPTAoM7&#10;UD3m0B8DcVRLpbStvitCRYFYBrlKJdEcnq17IHWWJIlBzpgkUOW5bG55ExKquhFS0ogeVqy0/SXi&#10;q7Yjnj6pgHItwRpbvY9puxBduQdrq4YRw/i68i1Yb9qFuIoNWM/xtu3MS63rSfKYScUXqMJrZOSZ&#10;c4K+fZ/zF6BZ0KqIiqkD2p0MMpUd37R7Ah6CtIu+qwIsNWwHzeCmw354adK+BsQPCG1vBK3GrIVB&#10;KzeaBHiyFWDObl8Pch63wUAOBA+WZIup7EE4TefIXGrm/DYsjSvSfMOP7dVvhAzeyGDX6qWZZULG&#10;MSFjO5eEv8FgFZqzrxxFoKSmlWbueVj6rxGgFxSILV3naS5fgrn7Ak1nmtBD92DpOI1eWlvGOFFa&#10;XsoLqoZ4UgJL9fCP5rtAeErWAmWk78AtZFe14dMkM36aVocVpR1IMG1BsmUPEuhDJlbtRHTxECLJ&#10;87+ONiEx34KNB87BNzmNKbZfvV6ou2pzSS6sBTWCWC8/NWNBlRNppm6E5TViiLmKOqbo925AdPk2&#10;rJFQsQMxlQRq+UbGN6kbSVGpToxdl+pqwkXCLL2esiAxS6CaPt3+UP0uB97j/AVI92nnnmyo81fs&#10;X/Ez5Xmql0AyHtdIWqsKCwPxg8J80PI64tNqj3yCzWMCNgi0KtBPXSZ3lbM0AIs5vJTmboi+L3kM&#10;rRqWq4FUQByizmHg8aVZTfgp8y+htg3JaaBv7MViueOcVqtVgCST8Bfq4PkgCKZZQH11Mq4TuB63&#10;lW4vmoZGlVb6SsTzg9vh17/wkF/ipCY9hZru0zR9j1OjnoSt7Qgqm/di8Kh2o+WqUtJzgaOKCqqT&#10;cQMmIduJFezfDMdJRNceRZL1JJLMJ5Bok8kLpwjU0+p96ljGkxzyfvVJph9DquMc4pkWZ5Hnqmd5&#10;/CzibUcQV+jF6gy6NOryWp21iy9EYnqLGzGDoqpmatJWhOQ1YwvTi7omsapoI1YX9mJN2RBiq4YQ&#10;lmrH+OeisIymBP9+IEmdGKSPpS9sHQdh7pP314Sk3gsJnrfTJ5o8kr+gSvECu8an0EFN2irPWQVU&#10;AlBqWg1oWpA7vXLjSUCnTGUdxOomlJ5HAzmDDs7A3WXJr9K0c7T8GmjbKSSOXFPsRom7jxpQuzO8&#10;LLdZAU5812XUin8ZXaPdJWZapBzLqEMU0yMKuqhBW9Wrf4skfwEBmdtIkNZjKYH/09QGLKY5LDe3&#10;VmS14EexNVieL2D24NN0Lz5La8TKQl4j3YFzD7RvYSzMMK3XjL5TQc+4d+SYFgmiufn4qzLPDxqp&#10;vdndAGtFy1Q37KSP+QUaBuXlO5K6ixqUeU58Lr1+RFKCA3+Ni3Fbam4naI/AseESBs9qOU7cfKzq&#10;r1WfP9ppGnFf/ObpqUnEFjiRULoNqc7jSLIRjFYCzypvbBGg3MZLsJxAvP0ckuy3CEaCVd7gsl5D&#10;nO0yEu0CVJlpxEDAqiCzjrgfrz6YwH3nQSSVD2BNcqW6/LTubwYLolnSfGF55lpla0didTsWZdch&#10;1T6G+PI+hGTW4c6UNNt4yjtLqqkqaOkLlf4m0vJq48jdexHpDbdg3kOhxwPa7GStzopkNzgsQIG7&#10;x1IZVQD/7zD0HJ2Gl+ARQHn2a3d1Bbjy/NWjg1ce6bSNTSmgefZPK9O5nXmMO8eimZsO+uDZO42O&#10;UZ+Wbx+Bu9+n8kh+L8sW4AuAlSanBu/cBxwjaKXOxc4BLM/W5h+Lpo0QbUltGpntxp+tKCFIKTXT&#10;GrA6x42w9Gqsy2ceDpafxljxbz9Nw3/7F/H4YWwx/iQ8G2uK61hOA1blefB/rMxHNEH8hz9Kxf+0&#10;OAdL5QUEAn9RqhUh2S6ayWI6UxhkWnFMXtR9A6kxKxXVSZ4BCwui04vwkhHFjiAzTrLOHecqZV54&#10;neTZY/OmY7D130bZBsC6ifv0V1TRAdAuXIb05Jv+3kbGwBdTNL+6FhcljUHdpJYg6ktdX8xeTduJ&#10;lRyVWops12E1syjBIZpRnocK4C4RcOcZBIDnCMrz3Mrc3XEk1Z5FnPUYw4jKF2s7FgCpgFa0rAQB&#10;u3y9RAP/OOLq7jHtIjJ4jWT7cSxZX67fKZcKavQ6gP0KuELOtk1Yl1KMKSaobEb4uohlaZfX+sfc&#10;f5iC5gaSG6dRN0wQb76nDmlHhd5dgU/EWpe/2ZMItL1TCnTNAjLRpKIpud8iZvKID31HmH5wGvUy&#10;AYblCygHLs2g+7xMR5xGKysjfmnbbr+aklg3+BinKLy66Bc3sxzR2M0ErvfAjNLQnQJcAlaEhOew&#10;Dx3cP3RNGw9lCrTac9dwmjRLqU1DMj34P9cVYX1uGyKLWvFHS/KwKLka/8OfJyAmrwXLM+qxtrSd&#10;+VyIIrgjxVROcyA0qx5RLCOqoBVL0qllaV6vz21ABPN/yuN/vqIIawp4nBpavj0VRi39GTVxOE1l&#10;o3/e3qWzR8ISMlFtb2HSbJoMHhnnbz5/HmmIVOdU1g+gpvMymcyBNgDUDk7DM8QOlcLeVaCRZ6EQ&#10;TEHpaqDro9h4n9ZwWw3SorOjp9qxAeuKtyLRNU7teRwpAkyCKdE+qykTqXETbScJtBMqxDsuIM11&#10;hmbzBWTVXyMYr9MUvqImOESbeFzXsobGTVSBgNWDTDVMIsBF68rniOJZfrx5MzLKXayRGLhGPYNJ&#10;a5eQcRdd+tjo7+Dj70fB58wLslGX0K7j6DqOnOab1LYzNP+voJQOtqVf85mDMaiRpL5O1LTsdJ0T&#10;csugces9BagW/XmrzGZSz05HZtCym50wMaOmxjVtGcGGM5pWka7ZfmkSvTSfeo8TlDxPaIpc7uzf&#10;Dvry6vpH9Q9ptWwbxzXW8BpPlk+aSCHt+14R/JpQEI189Lp2+7+0fiNB10ifUyZJUOMSdJ9lebGE&#10;pmxEXqvStGEE8bKsOiyWZ7HUxOLXar5uE5bQDA4nABen1au0cAJSbmot4r74vBFZHViWJ2Z0IyKK&#10;xOzWyl7CvEt4fgTN6lAeW5VRQ9NLA5CQ9Fmg3+aMZK3rl8dnQL5etCYhXe0LGecGkyTNOV12OHjU&#10;DBrGL3w5DXvfNZj6/bDJK3VbpmHtfAp7P2BrOYyuPU/Rt+tzdO96iC4Jux+iezf31fYhenbfQ++u&#10;O1rYfYf7Em7rgfG9jxie8Ny76NpxE907b6Jn10108FjHnnvMcx3Hr8zoH3ULJr3SfrbSN41ladXI&#10;tFFLOglI1zXE0LxNd9LsVYATjappVQFfvJXAsp2mCUztKL5s1W721QxO0pzIMm9FsYd5ZbZR9Si1&#10;KrWp+LlOgtZFbUxzOtZykmWIeX2e12F5tps0qW8S1OOItfP6zJ9iHsWiuCrWbbZzg7o5QEZ/X/pc&#10;u+t9k6PuPHNeYFyCzPGRt8iuMJ+2nQ1y7BLzXGL+SzwuX1m5xPPVPsNltQUuSn5updzGs9Nsz07k&#10;1j9AhvMWUujjZzS+RM0uuqN7qdkoRKQeMvZ52oKk7h5LDjF5JHSMElQ0YbWbQ1oQ0Ir/6iGYuhkE&#10;zIdo+4+wQ1r3veAAo3bdzkFAwd+4a4IamYDneWLm7n8FnGK5XTSfvfLRsDEOAJ7bsPkaek8TpHT9&#10;2vZTINCM5hhE66gfbdTOhy/QWOdAKXH1EDQu+h4EI8ETToBFMITTlF1KcAlAF6XXK7AuYVxuLIUT&#10;zCrOtDCawuLHhjL/Ep6/OL1B3YCKYrpMf1wiWjjXw/Q6+sVe/CiZGpkmtJShJm3k05+mfxyVb8fl&#10;iVlpqF63Is3Kcm3fPyP+kA+rErLVvtDyuCz4pwMvD76RRGcZJNepreuBuf0KnEN+WAdpWjFYhiYw&#10;LBwlzV5V20qynKcCEyRI/VQQHktgLgniCkkIHJdzGKQkaduEbxJ9Z1iHvqto3XhOFyzG1aT92qQO&#10;uWZYYjUBelHXqGLKiobVtGMiwZnAkCQApVkbb7lMs/kO1hKMyY4HamphlukoaEBQ657AmsJ+JNds&#10;IRjPIa32COJNFxUYk2lLyhVjK4eQYdmG1dadyLLxmhbRrtSy9H8liNmtgpjc1Mp/HVuq6qgR6y8N&#10;kWYYQafWLfeR5jzG8sYQWztGYB1lXY+zrCNs1xi1OuNmsQ4oSOwHea1DDCMUHAwWmrxyU40CKI7b&#10;WJ4n23iV/wjLoM9sPUqBI+E4ouWFBctZpDZMIaV+hv1wHek1Y6ii25PbTHNTSCotml/reNkJhE9k&#10;ozWKZu++B2gncGSesHFzqEUe6xBI4sc2i08rAJbjusncPcbj8nbO8LS64dRGYIpJ3c5t074Z+rra&#10;vGOvBOaXeBvN6jaCX5ncDB6C1kvQeg8xL4Ev19wvd49Z4TJHB8HUqG4QRRB8YeluRGW48BfxVdSy&#10;TqymyftvlmZjfV4d1uc3YmmKA3+9vkbdLV5CU3ox86+gf/r3/tN6LE40IaGwAX///16D6HKClebz&#10;p9SgK3NtLLMea3idH/w/8fjTqHREZVkRlWPHny/P5zVd6gZYDDV+oA9JIsXXphZyO/tIwNC6PvnU&#10;vYpQh/B4eGyutr8AKatMRbRzBUDl3r2o9Z6FgyCt7ZO3cXww9UzBTuBW0zSWeb81XROo7p1AefdL&#10;VHa9YHwSNb3TqO2VvBOo6mZajw/VXTOo6ppGVecUTN3TqGE55h4KgW6CsmdG7Vd1Mn/HK5b5BSy9&#10;z9RbPdXdD3mcWnfLZVEAes20dkq7hNIrG5Bu5QCmWSs3mxLEj1VBAHyOfiY1n/0U1jmuYU3tGay3&#10;bEbFwFl1s2pmegor8+tUgSl0ZxpoqSXVjCOx7qL6UEKJfQutE1or+V7coETJFKlFklokVm5FCvMp&#10;oUCtmyBmMTV4Is3sOJrJiQS6mN9J7mPILGvCtHJitf6VblZdLUFwwU3L1idIc9Dcdl5FSsMTpNY9&#10;QqrrIdIlOB8iq+4Z0h2Pkeb+nOb8Hea7w/gdZLiuMO9NpNXd1fbrbyNd9t23Vb50F/ddd5HpfsQ8&#10;z3mcW/ddpMvWeZ9l3kRO/S0C9wrBP4rcAT9qN7Fv+a/V9nX6RI7IoJLQvO2WAqWASwCr5gHLVjQu&#10;e1FAqW42CdgkH4O6QSVaWW01MKu7zLJVmlq2QUFublEDS9nqZQJuxa9VeQlWubklvu0R2tSieYo4&#10;Sj+LtyGJpmtEaq0C06oirzJ3lyZZ8dN1VYghU9cXtyA0w4G1+ZqvGpnpxX+Nr8G/XpyCP/phNP7v&#10;FYUIybBhdV47NXUTVhCgq+m/xvG8CJ4XW9CCv0osQ2R+O8/3Yg01cWxJm7oJtkIeORHsi5KtqtOM&#10;Fw6E5OljaaWNg9pAntbZKvBnNqcPqfmVmAgaPEKaeabv85Cd2rWK2s2y8SUsG3wEq5+gIrh6CTKG&#10;WgLM1jcJ29BLHvsSlZ0PUTPwCuYNE7ByW937EtUEuIW+Uq2Y1PJaXe+XMPc95fYRrL1PCdbHzDtB&#10;gL9SZZl6Zwhypvc9J6if0ceioOj/gte9yzx30LX5rA5avY2sropNz1CQNiDOcRaxtktKuxq+axLB&#10;pO4GMy7fqk6kpilwX8La8gFEF22kVj2C2OojSK/eTi01jPiyFtygLjVzAIqFkFC1CbFlW1DUeA2x&#10;pQMMPUhR30SWb4Vx67qBGMt1AlNMbg20opGVlrVfUNo3TmnzsxT6rXrNpa/1jbRB4iQ51rntPjLt&#10;o0ilgEl2X0eK+yZSVbjEcJ6APksQXuF17/I6N5DVSNBZryHJ/oDCQ75uQXASiCnuG9zeYb6HrNc9&#10;ZLJ+aeybBDPrRIAmu1imBFoYKSwrxX6PAuAGzf8bjJ9Bik27UVUm/PbS5GTltCrrlSV9IlLLGG+e&#10;4QntRhGDAFULOrgIQtGWAka1z2Mt1IyyDQBSB6IEta+AqwWVHgxuSQ8CrqG95SZWF9OOXtXqVOrs&#10;QbjcQMpqRXgGfdcM+qvquWur0n5ixoqvuiSzAWH58oIA/V6CWPmy8miI22UZmrm7NJOamho4gvnC&#10;JS/BLWa0POr5LLWOx6mpCdjFYnbLzS9q9pAc+sZiiuc1YGlqvVYpg+sk0aiv2H/Ng6y4TlonzwaD&#10;RGuYGzr0PSE5qnc+fYFKex9qOm+glmC19X0BU+cjAuoJTH1PCKjPCcansFLzmoceorz5LCp7T6Gy&#10;fT+23wJqmvbgIctzbjgHW/8F5n8AC0Nl1z2C/S5M7VfRdZ7atPcmte9dmAceo6qHgB+SlweeMe00&#10;DtF+ruTW0v+YQuJLVPP6td3UtBvG9TGitUi1iS5R2xYOSJqKiRzoCfJc1SbPVq8TVBzc8riGIEpy&#10;EETcxnFAJjlpwtI0TGG+ZPqoqWZqxDoCjunJNGXTmC9DBq18Z8lykcC7SDPyJoUCfVdqTflWWAwF&#10;QbJocrt8i+k484h2F0FhAFd8ZrkpJT4vfVvxn6371Y08rd4SVMxoidq2bX9CP/iQBhznJYbLSKXW&#10;TXY+oKYlMB1X1fPj5LpbCrzJ9nFq2L3K791KvzLDsoegp4DiOdHV+5HlOo8UmsP0CpEufSQ3zWgG&#10;pzqvqZDiokan75/BayU5KSRYfopd4pcoaNiPNL9LaCG5aPFobsssfSK80N6sIGDEl5XX6ASIBogE&#10;XF9DMExhKVu9Y6ue78qd6gl0CGhpTnfIXek9D/Hc0DykaUxgdU41ojJp8mbW06SV2Use9aHzJZTy&#10;y3IbGG9UfmgYARtKgMqdX7lJFSL5Cb5Q7kcWtNMPbkUk/dgw+rUrCjoUaOUlBG3W1BsC/eJlBG5E&#10;dhsBX0ctQBbPVk+nGRy9Bxw6d++1DtbGiNzAog9Jc1AUbceG3Xo+bdjILbeu4efK/ajsuonarls0&#10;aQWo9wiee9R2D2iq3ub+bZi6ToOeBFzdx2HvlC9t+ZBfVa80/uGH0l8z2M/t0ee8zs7zqOsexuD4&#10;DAaPzuA8zzN5d8A5eFY9iTR7DsFUvx+T6oWJGTxhpV7gFfY+Bhwb7jPfLdj7bqBt4+gc60IRd0ts&#10;PcoPjCNQEpRJKpqV/itBrEBLrSfPWpWpLHks+k0oglM0oXrsI/lFQ1IrxovPqx7xiE9KAFpOcuAf&#10;U9tEmVxB/zWgVe2iybUQp8oU4SA3u+S43L3m9SgwEs0j1GoX6drIEwDFjUAwQCvp7Ts/R7ptP1IJ&#10;mBQCLp1CJYWmdgo1rFgKSU6a+q4LtCBGKWC2o7xzFPFFdUrkeg7dUchy7Sb4LIO4OzGN1MpmljqD&#10;48yQbjuoJomkUJilscx0xtOdFGzO20qrpjguUpDR52c7Uh0UFq7rNKdpdvN6qZX76AoYykIj5dNK&#10;3YXZLXvkUY+PYJU5xgIqhiDgfUwQ31XuBgtIxZz2jPiVNhegqmmRu/3YNE4DXlQ+Jf2Vnm5UhS+G&#10;Z3UUGiNC0Lx8BSrDo4BXz5XZVOoeorlcjUgCalV+h3pnNjRLtGYLQgjKcHUDin5sVhMWJ5gRndtC&#10;U7qaeZ2IyKlHSIqVvms9/uFfJiIqzYUIaum50x7nhjDRxtyG51MQZLnm3gEWAGsRLF2boccXJnXM&#10;N40fRiapfS1FBIBRwjQ8faPsE2rj/s9pBo/D0kqt20UTlYCtlUAwW3puwdF7g9rzNqpbz9HUPYuK&#10;rvP0Xy+htm0MdYPXUVa3Dac5iGrbx+AekHPv0adlORuuU4PfR8eJaQxSyJg6jqFt2A+TZxyu/klU&#10;NJ5Sir/IsZU+7wyvJ+b2HbRvOh6kafUt/+Wl93TbiAKmetyiQKPdfBLQJtkJJIJTntPK0h5xNjFb&#10;LxFQlwm6c+pGkfYcVr+ZROAmWuTmDTU0tWy8mVrHeo9xmpcyg4raLYV5k2haxlhZBs9PNsunY3gt&#10;mqHqOTCvo8BMAIh5rExp6wiSixystwwyo781QWrE27fTJzXvoBYfZfknCCQJ4zRtTzGcVmZzimhX&#10;OcZ4lussMsxjSDUdQlb9eVoNIygjkDtpIdbQskmuHEZxMzWq6QCy7EcIVnERRAAIME9q5bFf0m1H&#10;2b5jujCSu+2nkSHXdR9GatU2rM2qpCAVETtL+uQKSlq2x7PrtjZjiYBSmvEraFrDRJabSs0UAG1y&#10;c0p83f1+NO64zSvqOon95kpORuXSxWiNWo6WiDB4w5ehLTQUXeHhaAlZhK7IULiWLEVH1BrULI7A&#10;hqIidapYByuSqYWpYSOLPDSJCdKievqn9fgPy9KxJseORTR715TQTy3tIqgJcJrHMvtpeWEL81NT&#10;E/xyF1ke/8zfqrg8RqIwWJJeh5/QR55Uzz40Zmsv10wjLqtMT9FI4kYI/M5Mo7DSGngjJ0A8rN2I&#10;4g/jX7z0oY/91bCD/l3XWfqY1wjamxwIt+m/Xldmb3XnXQbRurfod95R2riy6wGBdg/VHVcJ+Guo&#10;7LhO0IkpfI55mLfjc5Z1hybxNYKY8Q5q8c57LOMpze87PHaWAuEOKmgym3tE2/OaXRQMPZfh3XRC&#10;17Ra3Y3HKI/ZFdGFvRzoctd0HPLlTPVcVW4MqXCG4CL4mJ5AECkNKFqTgz+xei/6aRGsMe3AevkO&#10;k9yIcd+haUkQOjmo6UcmE9jyWChVPrpGTRtnOs1rnFRmsXzjKcF0HGtrBkAZhDinPB46rmtsubYm&#10;RBKp3ZNqtuDcU6m4wTut/kZUNGL7ZpqutTto7ssaQmPcjvH6BKgAVsBmFbP+CLcErggLXieJ10sk&#10;yFNtwwTfMTVJJMtynn4328C2SkihsEnluckKnDyfAE5R5zDI51hr5RvePG7ZT/P7KLU8ffXKPUip&#10;7IF387G5SkKnwIwo0WIbb/oI2CkNtASsPIIR8M4HpBFkFpO6M0yTWvNVDc1MgFJbG0Bt3PYK++RB&#10;FTtX6rC/pR6Fi3+C5pURaI+MQMviELSFhcKzbAlaQwWwy9AaFoLW8BC0LFuGpsVL0Eat2xa5FO0R&#10;y9AeHoq6xT9FPcFd9uli+O8+YNE+uHuGsSipAstzHfhpVh1NWvGB6ZtmehloRmcRpBn11Ljyrq2A&#10;s0UBNDjMB628kxsir/jR312V5dA6UcxdfQZQSbVD9Z12Q4lpxq1g/Xa9lguwN3djWp/XywOBYPxJ&#10;XsGEj+Ce4FnVzcPqppxJ/NGWU9SaV1DbIWC6poBZ3Ukwd11noIbtukAAynECklszg5WhpvMmQXmF&#10;gLxEAXCDJvcD7l8lwK/Q3Ga53Q9hk3w8r4q+tJnpNe03GGiK8xqVrWdgbj+O1o3BmlYCWcn2+2g5&#10;RMbZkVV3hYA8j+ha8SnF3NU0qDKBBaTyKRcOXAGr8kWtVxFXL4+BeKzmtDIZk0VbVm9Ddt0WmBoP&#10;I81yCLFOArf2BNZXbkOO5xw12lFEE1TyaRe5u+0do9Ao3UG/UEDEwU8fUTR4HOsgs6Xi5e5x9Xn8&#10;OFab4jiHjKZozYF3kP65ZbP6JE1SLc1Z0bgWmsL0S1MEXLLlsXReJ4PATKFWT6Y1kMa2ZvF4uu04&#10;NfIJAvAgAX+SaQQ9rQZ5zJXCkErQptJfz3AcY7mHeN457lMQmalRKSQUcCkoEkwDiEyr4kDQ7s4H&#10;VVEj7qi7xxJTY40Odcc+go5AFB9TvRRAICrTlmCUKYza3WIBpgboln1T6CYwu+QcatGOkUn0Mu7e&#10;clFpIr96POmHdW0yzMsWoTmS2pOgayUYW5YuRUsoQ9iStwQCV0DMYGyN0Ba2DM1LFzF9Cdxhi1BD&#10;bd1WUB5o5do8C03ceoSLb0pfOIx+qbxIsExuUCnzl/4xNWlEdqPaShBNHEqTWiZZiGYOkTnNTI8k&#10;6LeNv9SL1n6b23sRHp2NqLg8RMVmISI6HSuT8rAyIRtrUwpVHkHijnNf4pncwlcjX68cyTCNg0ml&#10;EbiTFEPbTn2Jfvr51i0vYWobR7lnTIGw0nMK/eSPd980OsmLtv2aCyJ3+mUrLomkd5I/4oaoewZ6&#10;kOMqjTztIG9l5poEdb5+Xpfk5bndvEZl/WY0b6BPq6qq1Tf4V9q3mpZLMgdxok3AS59Q4jSBZcJ/&#10;gnOcoDqH8qGnSKjqlC8TYVWBSb69hxLvUfRemlIfp7/KrlmX14XoAgeqB84ht5UmcMUOdLFOkQV1&#10;BOFB9H4JJJbWYZLCn8MURZaNShHEmgYRa6cJLX6uSTT5dQLgNLXaMcSW9gVutBqkdbtRfyGO8yEC&#10;zLQVWY0nWN9RZLtG6XuOIsNFoNFUzXCOcf8oQXdED2MqZDKe6Tw6L0iaEQ4j0zXCcJDC7QAyKQzy&#10;XWewpqwfiab9yKCGFtM51jRM33UAFa4ezGhaQNVrIVKgnT3kQ/fIBDzDcldYzGSClQD00MRVj3HI&#10;6Nb9MmNJe69Wnq3KBIrWg9No3v0Ae+WzdFQmsvTgfm8jipb+EE0rwuAh8JpDllBLhimNqgXRploQ&#10;ML4pGHnmhzYCXwXm6aK29oQspTYO53WWwkOzuj0iEhZq8IlLdDI4QJxd2/C38VUIz3UhJI9gzfHQ&#10;RxWACjgFyK0MbUqrCmCXEcihcmMruwE/zWxBeLJIP5FCen8aJHG1r0eUCcYBGJfDXy3u6d2qtguS&#10;FEaJGSgmmKYnRfmifvAkvLsmUdQ8QvCOoar1OMobNqG6rj3g7VD3q79Z3S1xSZGJ6u8fjPPUuXpb&#10;1KwnfdKIUctZgTOFL8j2mLwemq4XqT0JFGqVRMsVRFceh3nQhwRaPWvz63CB7Uw37UTDURBUZ5Bn&#10;24fYykGk0XWxb7xIrbQTlo2fI7N2K2q9NFOrdiLL3IuSpqMYegysL9mAAQq/2MrNaNozgcIm5qkW&#10;c5NakCZ2nJkanOZrLDVfIn3SuJKNuMi6KVIdPLeHNVwYaewzeRJAwMjTANFzEp7StHpEvj9n2oug&#10;IPtP9bjkn2AxEiQeHOTbWnLzUSYDPmeo8NAysO5CjGkX0un3p9LfjmN7otLpOgWqwhPeQgHzeEqJ&#10;IzKKNa3feVOZvAJckb7qptReDj6RzDRJZAKEzIzybqVTwgupFyumnsIeHw83/c+W5eFoDFmMruWR&#10;BJaAjKYtwdVOP1VpSYLOG76E4FqsNGkr01vUsde3rQS4FuS8+VsGmtCt4TSbmbdjWZgqz0MNLXk8&#10;Swn8qCjWZQmsjPfkF+Alqyp8XJ5QST9VXg5oxsqCNmUSa1qYIJY7xtnyKKkVywnwqNwmniFk9KpO&#10;smuEwIZDn50etjZNJWSVas9252Q0iAPGSF3gqAYMfdC5uofVjTtzB83hjouobN6Puo7tlCMGg7US&#10;DLjKubKKnnaFD6c550mUpn0gReol//qAV3Xg/+I0K2JoJsbKiu01su7SJfppNGerehFb1c8Buofm&#10;ajf92O2Idl5QX4vIdg8j07QZ8Y5hxLnOIlruKNNXjKnagvyGg1hduwfRMnmDJmd07XH6s2eRWHsG&#10;KTUyGUGWiZE70gLUkxQWzEOtlUatuzK9gXViX+hOofxq1VUVV+JHhKp84VRWDFSkMiwU3kbvc1zP&#10;w7rYWrcjtpxalu0SHzq1fBAJedVyUMszhxYuOwBaIZWFP9LOpt3TaKQWrds7rXzczgPTaN31DGPX&#10;tEzS7L2NTlTQN60XE1bASoA2i1YlmJpp9jYvW0zwiL9KYCkgcV9AFiGgM9J18KmwACgZDK0sGlo7&#10;NpuvhVsJHvq8Ery8jjd0sabdedzL0BYeBuenP0Tjsp/yGE1u7hcuC8fU/hGlqTwDI1iSUEWf1a0m&#10;UiyVR0k5Mh2S/m2Gi8LplHrTRfrH6KPXwuyGHTiDtamlSFXMmKU5p/BHBX3/dZp7RIbVBH8adj1W&#10;Ey/KCFpX20aaUnOZLWdIypvLXYiCcgekvOF/09XpPwjb4DTqt03gmSFFSAq0DNqWmpoDJ62yCYkV&#10;29SkBHk/NlVuyDguYm0VtaJjHFm1cgOHZrRZJkfI45pxxBHA8fU3adaeIWBp2tK/TXMfx/oaeX9W&#10;7g5fYFmXmO8+88ijJAGv3JCSsrUbTjInOZlaK7pqE1KKbXoF9RBEgV3WV+Y7CxW3nqapPfv8XJqz&#10;4MkLkJHjTVsVYRBMSdTatgVprGM8rYD1+S4cvqp/PEqCUCAuGDMS59Ic0AqJQSUk2bt33iBQZS26&#10;GeVH4MvnqFi9Cu7FBGV4JDWh3DjSgTfPnFUmsPiu1IIt1KptYTRfCWQBq4BMNK/cIVb5RRszCOjb&#10;ud+hzhcNKoHXoEbWzpdzCUxdu4ogaJdzCELtfDmu+cJyvgK71E+uqwdVbmArIA+DNWop6rKz2Wi2&#10;nnxcnV+LyDy3eoWv0NGrptxpmmvhTpwl7bjMLluTmBVg1Fclg3nqlz+u7jE4t9yBu20X3d/gK7zH&#10;1RTA3pbPAKsfzd07YR24jaou+p9tl9XIKGzZDvvgHZxTN6JkMEp5Wv/IOeKOSbuzSlyIqxiin3kI&#10;MeZDBJqs6E/wOeSRzxW1HnGcUxYQlxtGcmf5NPMQtAJcecbKuPZ8Vx73XGUegpbgFa0aZz9FjT7O&#10;fDSBrdS69nPIqd6JjHJ5Xi21mP2bJSM+rVtbfnQ+AdKdl5DbdB95TY9Q3HQaebVdc84ySNKCwwcR&#10;T1Djh1GzZwNSKzvwN+tKmGYIyA+jINDOVkmZFL5XHMPT6LeaUbrsM7Supsm79G/hjaAGJWA8BImX&#10;oGzRtV7AB9WBa4BWtJyWroFEbhq1EVyeZdSETPcwn4dbr5jEjBtlaDeoeB1uvVI+8yugCxDV9aQs&#10;Lci+V+VnXK7H4JWy5biRn8dUXqm3nte7bCk6acq3RYWi+bNP0SZm/YqVKA+JhO8QzQv2hWY4Sb+8&#10;nVTPqWzSf9rAfzfI34dUyYEaKMVKZt/lyPN0b9EGwwKXkbQ56YGEoBCUYUre4iDJRBtz624C9T5q&#10;eidh6niI0o6nqBqAmlrXdJ1tYx1q2k9R+17F1hOaUFfnSoxFqgkoKgW4S1Pmp7EmZNEkTnVpb+go&#10;cJoJYjNBKcEmz1jPa0Gez9KsViv9y3NdBzWqc4z7owT7GM+TpTvuquec8aZhhKXUYuxL/doMaugG&#10;Xd8gSVefMGfGjkeTiHGNI8V7Bfltr1DQ6keWV77ceA+5bV+gpOUWNS8bq5djGNMfS1o3i3tB87i5&#10;Dy7voHprKqj7P4he07SKVGFyW0IuNQN3Yjoa6Z82Lv1MabsOGfwy8FXQQBPQtBK4PwtaASKBR7B6&#10;QhZxX44TtEtFU0aoG1QdkRoYPUsXoz0iHF6miXnbxPMEeA2LP6U2JWgjpHxqXh6XMuURUTN9VbmG&#10;h6BvDw9XN6S8PKczMgyeJZ+q+hkmtArcl+PGvtK6UiaFgmh5ESzuhHj49K9tv1saamydDQbN3/9q&#10;JCVJTbRS/XQxRVfQZ5X6Ke4b1wqOk+RY4Pj8wDLluzE62bw7YBmaRmnnK1S2PkFl5yQqu4GqHnDr&#10;RzW3VX0zKO8Emm/J21o+FLbvRssuHzp33tRLYcmsk9RRXUWuTeFvXLF18wgWxVVgbVEXEmp3IaN+&#10;HMk18hxTfFNtdlSyTKSguSsLjifbbiLDMo50+z6sKfDis5h8uOVtFBYmN3hEwfjkpoqgUkeB9quR&#10;PGWTbxhIWttFIM9NYUFTvLDlC+S1sP7NTGv1IbdVtkBO0zQyPc+R2f4CuS3PkCtmBiXlhLRJv38g&#10;ZRnhfSkgwBU/dJ4ZaQuQJowXPq4/8iHJ1ggkw4GXBCVHKRosET9Ga9QSNHGAiwbUzFEBsAx2HbQy&#10;8BkEtGK2toQQ5ARTc3gUqv/8/+E5S9G4ah1qCNS0f/5HqA8h4CR/ZDgsP/wrdK2IRsE//5/RErsW&#10;ZSr/cpj/5r+iK3o9mpZHoe7Tv0HL8tVoJrjz/4//jJYVMahjvGP9SrSvW4fGiOVoXb4cdYtZr0jG&#10;xXRm+QHwylaASy0rwqNVzG6p07JQmD5bwoazrRLYfPU95Ld0rJDqey2mB43eftbHkF6+uqAEPUlR&#10;IPIWMk7gYKAloHjKH2FzRd0QTF0PUd1PkHbeY/gCVf3TqOgleLtneIzxHh/K+8DwDJW9PgaJz6Dh&#10;4AweEjRVfWOwD51H/8FbvII2uI1LzlZXfrkVS4SJSiszr7x3rHU5t0yXMK0MWGMrdx601wgVGWXq&#10;fDJIM9Ulou1f14+1HANkIfIU5wmlSXPr7hOYL5DdNsMtQUqg5jZNUNNOILv5S+S3ELwNj5HlvE7f&#10;+jryGu4iubxNFT0RdA9h3uXfQHqd9Oj70LvG3MKadj4pKcYte23U44KNWqyJGq055FNdU4nWEv9Q&#10;TGZuxb8UIIqWpfbsYlp7VBiK/8//nYCJRAc1ZsvalXBGUIsuj4CTeYr+tz9E1r/6p8j7/f+BWp2g&#10;DI9A65o1SPndX6NGXQn30ig0hEahfgk14eLPUPLP/7+w/OhHNLHDYVv0I5azCs0EoDc0Ai1iwofQ&#10;pBdfmlq0nXUUcLbyuh6Cs2UZ81CYNLOcluUhqFu5HNtqagKdKhttgOkJ31Ey5OrusdNqK4/EXxtI&#10;qhkGXAgSiQhYucmpbYFtk58gfYmq1nso7XpOoPpQIa/xUeNWdd9Bubzy1zmhBwH1hK6BX1EDv0IJ&#10;z61pn1ZTXwVUFc1H0LDxc/TuPrNAPbSoQYHdoGNS07l/b6LZ4yqPimh3ZK5RswvMbYd9yKk7iqz6&#10;O9Sq1JrNj5Hf/AhZzc+R1fSU4QmyPQ+R7X2AnObPCdxHyGbIYshpmkJ+E31zD8HceI1gnkGe+NLZ&#10;Mg9YXrecrVnwygISDMypjfj+7JihjdtU2tdB7wdaIanJ9CTuP5EFA4Gxuv8/e/8BXUmSZQeC1ZpN&#10;uTyH57CHM2d7ubs9Q+4ZTlMsVbPJ5iG5ZCu2qqqszAytgNACWgS0CGiND3x8aK1laK21QARC60Bo&#10;naGh795r7v7xgUBkRmRmZXVlxQPed3dzc3Nzc7t23zM3Ny+Ha7p6YwXaeTQtpZZf2mAPoBCIjQ9p&#10;wERzd+Z0yzQ1rCe/UuHTCSaaxepAmj2DDDgTLf4LCC6avzSD3TMJTDYOTQpXw6CGYh7jLbQahEY/&#10;mu00jU2DwTj1PE7p63FRHS0CdW7JKmhkI1A/W3mkSc1z6hjP/E+xp7KMpT6IL54+5HWpwHmdX9HS&#10;/bURZdWsWKZ8flW3YS5zg+xLUHXShqlW/JHdlFDQiqy2K/RXHyOz8TKym+6bzqb0hi+Q3v4cGbX9&#10;KGi4RVA+oT/7EllNZNzmZ4zzHNli3RYya/MwcpsGqTyujSZ1q97JfYmqU5r9YRj5nVfhbr6F7u36&#10;/KGTC2bNmMr2U2GTIarVo2WpXf5aWJsCpuJZ4YKl988EyRTX1ghua5Qao5aTWaPcB7Gm/BIZ8z5i&#10;q74gKJ8ioVbLJ0YTbY2veUBA3kNi1QMkVRLA1U+4/Yjm832sqbqBXcxzjGsregbo95buRIxH36m9&#10;jrDUWp7cXNa4MC88vRXOzGk8v5rTmj0v8JK3SCxt9juia/oa8v6gdUQlpcUDPeHS5+mBjLmfoZ4m&#10;b+0M+oZks+o59F3pvzYThA0zaU7Pn0bgECz0MeuWLIL7879A5azPzBDGqumzUL5iHupo4lbPmYea&#10;OWToRWRjv8Vw/eSvUDnHDxWfz0Almb1Z/jBZPed//jkqCcKCH3/GY8SW6hmeicqZTHOB/Fs2Boyv&#10;RqSBSz0aUseUzPm6hXOQ+dl0Zl2DBYety5lQkhSFmcu0rvWvr7BC2xdwgYtOupWFTReQU73Tzrp1&#10;f5yrSC9Zi+zOJ8isPY2simtIJ8usoe+W3viIwHyMNIK3pOM10mr2oHnvY7TtH0TXcb2PO0g/9j7j&#10;PEJG8yOkND1BRus9Av82Qd9P0N9GTu1NZDcS5GSlzPpHyKTv2ES2VdE655epVrP1MBKZj0TPXiR4&#10;9iOhZDt1C+Ld24wmeHYhsXQ3krhMpia5dyK5eAcSihmneBNiXRsQX7INMQXdSCyiwy3QU5xzdJ8a&#10;weqcdYhx9yGp6i7iK+4RuA8NeOOruK6wqjuW0uyNqXxBJn7BbQK6Skz7lH7vI0RW72LjQxObepKJ&#10;b74KpFadRFrra6yuOIEYpruGfn9YSp05t/ca7ZUTZNc+anzlboSlua1Ab6RvJh/AtLb6iKbz1HCj&#10;uw+esQllDm8cQe5nP6G/SbAQJI1kysqZNFUFmiULUL5kIRL/439E/mfTkD9tBgoW+2Hl//sfopAg&#10;q1+0GKWKP/1zVPgvRvp//k+I/8M/QwHN6aj/+t9oGvsR2P7IoN8b/yd/hJKQFYj6T/8WbprZWX6z&#10;kEcftmTRShTw3Bl/+acEtUx1PRKimUwfN3PuDzF2aDdzSz59ymbPC1SfC5u4+LkQk3teyzmSzFGu&#10;J9fsR8vZMeTWn0ZeVSdvyxDWFLYhs/kSUmsuILPqArJqr7HCXUAjWTGLy6zGG+bFhKSqYwTnQ+S3&#10;vcLqwo2o2P4AtQTezodDWHcZqNsxhjW1vTSfnyC3+Qtk1NP3bf+CjcADNgC3kNlwBdnF+9B58LYZ&#10;cKNHX2ITi1BsZuQdaOofQyJBntn4xnQIJdU9R0rdS6RR19QNcJt5rhs0Gl8/Rh9zmPGeI7XxC9PD&#10;W7iVjdN6muiaTkVWhURp8wTWbR3FrusDvIbNSKg8h5jyq4ijJlZcJ4j7GdbP5VWCtJ8MexdxAnbZ&#10;FcTW3UBEzWXElR4z5H9sZIhpbCJDXyT4LiO1/g5N7FuIKaW5XXsBUaUnsLqqz3ykOjBVFhuwlxeu&#10;d2zXtIwgha5FeNFOFDVuYPaYN5WFyd83kw9n2i8RFdiFi1brqq2NpUXI+Gw2Av/BP8Lq3/tXqFk8&#10;D2Vk1PJpn6LsRz9By4IlqJpGVqZp27x4ESoIWDdN3Jw//yHaly5B9ayZNJNlPpMhyaSWrzyDpq3M&#10;XutRUcPcaTR9p9EU/hzN/jSVZy9Gtf8ipM+ch46cZGbDfDMeD2/TaJPT9T2T8XcQhnCXZn7D4SGC&#10;cx8BPGZmy1xT04dMMmh21TUy5UuC9z7S688iq3QLjhhjaRS7H4zgPtux4hYyScMNZDS+IGOeR3bD&#10;RWTX30VuzWFEZzagpVdT1jwlwMiyLdeQUXMVafX9BOtVZBSvx47zZHbmRx+RM7XTa/4ZtJL1re2m&#10;fiCl+jpSGkCfmErCTKVq6Wi6rWmtY0htobZzmyZ8BnUz61ZK63mklW+WyzhBLHNal2VNk3r43igi&#10;cloQU3acwDuH2MpL1CtIqLhIIBOgtZexhiCOqjhlZg69zUrSsOM1bvD4+PwesrDiCeA3CP4rBPg1&#10;o/HlbADKrpsGIbr0DMNOY037MzZomkJmD9I7X7HsbzKNLpMv85kTuxH7pvItgFaZeDsj6mRTgR7r&#10;O2x5XCpcFsT+slIULltGf1iPbOah3m8eWhbRB6avWUeftdF/Dk1hmtv0cxv9adpS6+ZrJBX90lny&#10;TTXqiuby/PmoJLu6ps1BLhn4RGOV1fXP8+gjTAcPHeIJze0zN1JiNSa2mGy/ne+fSzHXApAY0X1n&#10;mGZcL1nsDDztL6GvQ2S0PyRQryK9rp8gu002vknwPUZO/U0UNF1Csnu3+Vj0oQEV3xhyPFuR4TnH&#10;NC4gobofKS1PkFp9CWms4Hl1l7nsR3rNdZrRl2m6tmDbZbkZX12Wug+qBq20OVOrLtPUFiC5TiBK&#10;U7QUQAnUNK5LBdJ0xhGAU9sZ3jQAGv9Iaz6PjLJNZjDM1ML80AQxdY83/h4RHJpehjhaAnFlZ8m2&#10;lxDpOUvWJAjLaUoX7zbFuJ8HxFf0It6jV+cOEtznyaQXqOcJ/Lc1luUkEMeUc73kOFYXHSag7yGn&#10;B0go3Y+loalWXiaIth39cPnGoB0/vf3HG6P757s9qkcnvqXL9d5jh62RRnaQtZdbBu1clTMmlCkt&#10;Li2StJ4dywgyhhArWe+pPu4bNEA1DZl9zLhoY0KAj7wr/OdLHMBcYIU7x2UumS+9+gJZ8jJyGsiw&#10;tWTCOobVX6FJexGZdedp0l6iXuG+u8hivCQCNIOmcmZ9L2QrNW/twwOWT2nbRXjanpCZzyCljSyt&#10;tJlWSnE3rr4eHwooce63qQCTy9Z0W8tEHkPbbZqOPH9K4xDBRyA2E4QCr5aOartpBFkdAvQot8fo&#10;S4+gkP711lE2TB23kEFqnMy0b4udJ9UZ1ilZAiEZNYgq2oOwomOILT6KiPwjZirf3V8MIbfxKBLI&#10;wAnlZxBP8zeu9BSBedrSktOI4TLG0zeupdxm2cR4eqlMr/QiUmpeIbtjBHEFG1Dbo/eRHBkvE2WJ&#10;VXZyKb2XfLtM+44cmBj8MWVnbzv2vbM+bL7o7RNpCtFn+ccrBeXdUb1iKpIiOsf5HGPl4OdfzFWM&#10;6I1i4DU3Sra/RkqFTN0TBBiBSB82XQxZR8ASLFlkyEyyZjrX0+mbZdSeZxj90aqrNKFvIbHyDNaU&#10;7UNNzzUy6Ub6vDy++iSyqo8iNqPWPMLwFadYrdK018YDLDH3jCXOmtpyi2xWRR+77hl96AFkyAxu&#10;pDaB5juXNJuT6N9qEEdixS0kVV9BSv0DpNJUzai+YV7LS6o7g/TK7V/CtJaYsyo7/FFPs4nOpYyy&#10;8PQaxBTvxGr3YYTm7SQDH0WkXscjy8YSgNHuEwQklaZ1rIdLMqnYNMZ9nPu0n0qwSmPLyM7uQ4zX&#10;x8ZnhEx9GBEZdRj/LrDEKRTp15dv1af9KD8rsSqC/racHsC6F8NIrNqH7JqTBOVZmrMEphi2/hIB&#10;yvUampbS6vP0f8+T9c4xzlmy8VmkaknGTaHfm1lzBMllh2jmHUJKfjMbVutsEnM2A8SvEKeO2nVX&#10;BnLzrVGsLj6OPJq6CZU0domktNJ9yGo+zXwcZ55OoOUGWbWNDQv96bW9erv4DZI97dhwB9jEdNa0&#10;3aFZ3/oVeRjf52TDAa8jYruwxGLEFe1FDJk3qoQNk+cAAbobsXqZvYSANGAli7qPEuRHES0lcAVi&#10;vU8rgMdwX7S7l+Y3y5tubEzeFsRk1dtn8RWr3L4s118lH0H7PRCn3qoqCld3yYQ5jX1IrjxEABwj&#10;EE4YTZfWHKce82pq7Rn6uAIsAV5ziAzcRwbrQ2Z1L1Kq+5CQVWu5K/ZJ9PuhFc7EN8fLTQKarosp&#10;jyGpZh/N7SNYU7LePFrKqmzCjiejSCjsQH4981WyE0mFG5FasBUJrm2Iyu+iKd+PLTS102TKl2w3&#10;0yR9uTg5ttQCraMKYjMypK/oAwHxLsS6NpFtD5npYQTSOA9B7D5CUB7mUsptvfwuAEtLDlL3I5K+&#10;cjRN7tSGW0iuu4X4gk5sP/PU3BNzHiPeFW+Ovo58BO33RFQxZIlp2J8e/5QdHEVq1X6kVR1GehWB&#10;Wn3cvEyeWkWgUlMqj3J5lOGHybgHCWqCtOYg2WsHw3cjKbcCg8YPtdyX8Wpmhb2/iFWsYzR2V70R&#10;JHyavYfpW19EHs3cLFby3NrXWNMwjNz6FzTj+5HUcA9r6m8iseYSsuve0JS+jyR1otU9xnqmldCw&#10;H2uK11p9GO+UqfJtrfuGWpeplskMTcGK6DxEeHqQVLKPzLkfUYV7EOXah9ii/dw+SD2M6ML9iHYd&#10;QFTBPkR5CFg3mbp4N92LZ4y/E5GpHguwzllUhuPo/UbyEbTfF1F9YC1R1Tt4cRTrHpO5Gk8gu/aQ&#10;AWWyZxvii7cikZrs2cMKuQvJpXsRX7QDKWUEd91R5NGcbjwzhssDw0jKb0BpnfppfcSufxP0PcVU&#10;XmWOUn1hjD7tWawp70dayxOayDeQ0nARifX0p6vu0Dq4iJS6q8goPwr3uhG4Wq/QRN+KxgPDiCfY&#10;N5IVUxoPI9W91jIv3kvekXGujmNpkHkcRNNVmsxFG8x7rzFFWw2LxuWzwWu4gqz2lyjoBkp3jaLu&#10;4gha7o2g89YIKuhoZ7CBiS3ajdWZrVgeV8j0lDkLupPPO3Hrw+QjaL8P4tOCy0dTRdFgQatragx7&#10;T1xHy/rDKKzohqtmI0G8C66eeyhe+xx53a/g6biLgtYbyG6kydl4CHGVBHlWO3YNjxDUa1Hcut+w&#10;kT5AJhnnzi8RRaB64zKPMkmVo4azY0ikT5hReQ3151jZq3djwz7QV1wPd9NuVOy/g9036efW7MJm&#10;HlO95RqSihvRteka9jFPO8nYqTTzU4rW2Uzr5OttsbNhi7M2nn+n91mda/U0UZI9fVhLv7n2+Bhy&#10;e4bYuBzEojVNCM/qQFhBBxs9muuuLsQV1CO1sI1mew2KGnrQuuOUKXtzPj3GsNaU9LcuH0H7fRcf&#10;+9GpQgqx+pSsMcDaY03tOoanJJuNJwbgaT2M3JrtyC7vRE79ZhQ0HUTVupPYdkYzHSlZgXA8TQuc&#10;TkX1VUeYvr1Ze3iQ/qqmmtlsyPc+dZj5jBNzMl5GhZZAfN46mtHnadbfMR1nKfS/U2seouMZQV91&#10;CElFzSYfXya+Pqwzg6au1RxlfjRvVT3WuBsQm16OTFcDCstasWF3L47d1vHjwNa5TOPFH8cnVhIm&#10;mSnl3Xu+iXwE7fdK3q4kTqVydEpR7dPC/FoyDnWtsdZyp/ZrpJEvUIanGmam/Ua5ruOc+DyPBmHV&#10;HRxCkucY1lScRmLZefqtXGqUUuUFpFSfo7990nz2JL7qFJKpa7i9ppbmdJW+7XoDmiYvqeoE4vLa&#10;zOhZI+YU9nm9Yq0P2b75ZFGo1HpRhCvM74TpezSxnRPJUa9MCjAInhDhpyYfQfvzLmLSt3pjnAo0&#10;RSV6q26xwvrEs46yfi21B7K8VSF1TvI07UoRkYYMFteuhat+N/LrydL1R5HfeBL5DSeRVnua6xq8&#10;cQzx5d1ooc8YX7qP4DyG1MpTBOwFpFYQmBV9BPFZ8ypcYuV5hh03QE0mQJNquKw4gvjqC1jPrKRV&#10;HMWa0s3IbToGV3Mf8pp7kdtwCNl1h835s+oO0TrYj9yiCtPQmBwbs1XiXJt9Tb6bJmi8BCbIWwGW&#10;vCP4pyYfQftRvpmoxtqgsF4gkfkIpHjakUPAppSrt3UvEkoPILn8EOK5vqb0EBI9BwnS4wQiAVnR&#10;i6RyLqVaN3oSSQR0UmUvAXyCZrK9r5K+MM3klKo9NKf1oatTyGp7A89WsnfJfiQWbUJ0aiXe0Mz3&#10;kjAbHOn3RT6C9qN8CyJAGPSaLTGw7QaaCQHjMquRW9uH1LpbiNPk3SX7EF92CMlk2sSyw0gsdfQI&#10;t49SFX4MSVxPYtiasiNcP4bk0mMEP81qmsr5XUNwbRll2C6CtQcxWXo5nT6n1xS31ZbvE3A/gvaj&#10;fCORIWn+bFAYXPgARpa7eeOG6/2vgZjMBqSX7qHpewCxxbsRU7Tbeq+WzJtULtCShW1NIqCTyghw&#10;mtIaFuheT3945yiSirdijWczojKqsP28+HTYTAquyQxkypvTKyN2nr5v8hG0H+UbiY0NrxjAWKu2&#10;WFveqV7NAAtgyyUgKrMWaVX7CdZD5qsCCe7diHfvIZvuQ2IJQUsfNrf5ifluT0rZXsTmbcHqlAps&#10;OfpaydhsPvFsU2TgeycfQftRfqoyET82ouyOM7GgwNd94BxCM2qRQrAmVRxEbOEmeHYOI6PyNJKL&#10;exCVXYXyjp12p7R43TLE7dR+4eQjaD/KdyQ2xAS6CfQ8gjfqueI+hXg6DyM+twmJuZXILm+33+gb&#10;Is4Zx3uMI5O3fzHkI2g/yncg7wE2A05rxeLhibG0/jZmp0jnF0A+gvY7Fquz5utVNuc4Z+qSd6Uz&#10;Odx3e/xZpSW++74snsTZ7zugYqp4EsX11Y/y7chHwH7H8m1UYN/jJ6c3VdqTwxyQTT52srzrOEem&#10;2j85bd9jvuxcH+X95CNgv0NxKqyWvh/z0vpkccJ89zmVv7Cw0Kz7AsBJy1cmp+sc7wsiibalBw4c&#10;MMvf/M3ftPe8DbLly5ejtbXVm39f0fYv//Ivm/WpziFRHOd8H+XD5SNgf4YSEhJi9MKFC6iutr57&#10;61Tm0NBQb6XWctu2bd7t2tpasxRoZJ46wCkrK8Ps2bMxODg4AUxaP3nyJBYsWIB//+//vQlTHAfQ&#10;Trrz588363/zb/5Ns+1ITU2NWTogXbVqldcs1rZUxzU2NuK///f/7g0PCAgw4Y76ivORr4/yYfIR&#10;sH8NJCcnB2vWrEFCQoLZFkvdu3cPBw8eNCCR/tqv/ZrZJ5lc+Z39GzduxK/+6q8iKCjIG2f37t0T&#10;QO2Ax9/f32w74VoGBwebfT/4wQ+84UovOTnZMKukqKjI7Puf//N/mu3J8k/+yT/xnlvx/vAP/9Cb&#10;1u///u/jl37pl8y6b5yP8v7yEbDfkUxVMQU0ByACgMAh0fZ//s//2TDU7/3e75lt6a//+q/j7/7d&#10;v2vWxYJ/+2//bXPM3/gbf8MAVkDXvps3b3oB8cd//McmjsK1X4D5lV/5FbP9d/7O3zFpaNvRnp4e&#10;E6b9Slfn/I3f+A1zrNRZX7x4sUlf15CYmGjWJcqX2NPJi9J01n/nd34HkZGRWLvWes3uo3y4fATs&#10;z0AEXukPf/hDsxSIpKrUEi0dgIihtC2/UkupQKD4f//v/30DRsXTtsDy27/9297GQWASOJz0tFQc&#10;51xKU2lp/bd+67cMQLu7u01cp2HQuhoDrQvgWuq8Mosd+Xt/7+8ZkOp8//Af/kMTpvNIFV/6t/7W&#10;3zKqdacx+SgfLh8B+zMQAUqVe+HChTh9+jRaWloMeFNTNXk1sGvXLsNgMlElsbGxxmTeu3cvoqKi&#10;UFJSYvxVrZeXlyMiIgJxcXHGpH758qU5xmkUJGfPnsXq1atNHMUVyzU1NSEmJgbFxcXYv38/oqOj&#10;zf7Hjx8jNzfXpK0wndfj8SA8PNzsV14Uro4viWMhCPwOsCXys3WeDRs2mOvSuQT+Tz75xOz/KF9P&#10;PgL2ZySq6AKtw2ACrMRhJLGgw0QCnrOuYyTanvyCubadeL7iG89Jy1k659O6b0eUI04833SdhsBZ&#10;Llq0yORX16KOLYn2OWlNjj+VTNjz7mi/8PIRsD9leVcldQAwFUBOnDgx5XG+oJFM3tYxk8M+RCbn&#10;5UPk6tWr77wmifLmXNOU+x2UauGoEe/KBJk69PsvHwH7M5apgPlNgfd1Zaq8fKj4AvNdMnm/tsZD&#10;fPbZafnqL7p8BOzPWN5VCf+6Vc73yY8Dqg/Ju2JOVP3ZwnTMmzq+6Up/geUjYL/H8iHA+SYyAVA+&#10;8r7nVyy9ij4h9sgAzPdqFWrScfQXWz4C9nso7wLQh8h7g+0rzuWEv3O/rd4pXwhU89kD288dNe/R&#10;Ur3HT53OL4p8BOz3TL4MPD9N+arzfnmeRvlnAbTr7CiCUpqw5yqBK7Aq2HRyM32fT90ptV9E6H4E&#10;7Hckkyvs5Ar+5RX6q/c7Mjnd70omn3dyHqbKk0JMqF5UJ2Rj8tsQVtCLgOJ+xNQDoVk91key7Ij6&#10;XKkj3mN/weQjYD/KtyBfDh+z1wG0N5pMXW4OAb0jY1iYWINA13Gscg8joWEMQaVvEFYOrMzpxW4M&#10;YUjf3Rge03fAJ52J6Xr/fMSc1Fr9PslHwH6UbygOMqZGh7NHvb2CqEO0o2P6mMgYUkq7EVa4Hf45&#10;h5DUMYyMtUAkgbqs4DGWuh4iqOwlosqfIrpgg/FzlY4mNR8XC6pWp5VPHpwTf8/kI2A/yjeUL0fG&#10;+F7+ik4p+n3KzaVRNQjKPYgQ9xtkbQFWtw4jsJxaCjLsMFYUP8SS/PMILhtGTBUQnLMVLzUPFBMw&#10;KSlJfXLDexbp91s+AvajfEP5crBMDLWGSOY37EBQ+iYszTuPyBqy6kYgrAEIKB/DcvcoVpZw3QOs&#10;KhnBqqI3WJT/FMuLxxBa8QqhJX1Ir9hlGdTqk7LdWuu7t+JZydR5+T7IR8B+lG9RBJRxFYas70/Z&#10;NizxOje6CMFFVxFc8RIpW8mqtQRrJX3WCoK0dAyBBKpRsmyAZwyrysaw0kPg5t3G4vzrCCp+gyge&#10;E5TSbDqQdabRQb3vq3PonAwxau/8nslHwH6Ub1FssJilBVLnQ1Xl6y9iFR3UFYX9CCbg0tYDEdWD&#10;BOcoQuizBpSMGqAGCaw2w1qAVdgAQksHEUS2XZ53C4sKbiKyagDRnpvwdF602gMbnKOawNzOghP2&#10;fZKPgP0o30imwsSERzhDo/CPKkdYyXmsdD1E0iZgTYdYlYAsGjUADZbPKmByGaJtroeXDTF8FBHy&#10;ZV2DJs7KokEsK3qMxVnnsMx1GwHuIURXDSI8rYX5GDNjLiSjo4PWykfAfpSPMlHeIjKC1TaAUb3t&#10;CpYnNSM49wjCy4eR0gNE1RGM5QRq6YAB3Iqyl/RPn5Nhh7GS/uvyIvquBOyq4i8QUvIGq2Qai3Fl&#10;GheTZbVd9BrLc65jZcYxrCp/QVP6JcLcx1DUfsY+s50jn68NfF/kZwLY8cff30R8q4qzTp0c/FEm&#10;iW8BTd76UJn4KEWPXUZGhg1g58W5sbrgMJbkXkdazwiim0cRRj81sPAZAoteEmijWFryAMGeLxBY&#10;NkIwPmL4Y6zMvkbT+CnimoYQ5OpDQMUAVrkJ6MIxw76hpUOMewshLprYpbexMPs6Fub0I7J+AJEl&#10;9xGY2Wae1ep7mMqZ8whoHLM+V+ysvqX6eYc4cbzyVsBPVX4GgNWzNOsjwSpL69sp4+v6RIMZSirV&#10;OsPN0lYTzw7T0qkw9lM+/kut1Y8ylUwsHFNcX6usrHSc8tdTVd2rrjNkzaQqAuooVhZcJ4sCS92X&#10;sDj/Dpa772GR6wxiGweRvEG9wGRMsmcITeOVhTexMH0r+gh49+ZhBOWuR0j6BiS13iEwzyDEfZom&#10;9QWsyNqE6NIbWJTXC7+iR1iafxULc69iUc5lLC98inDPIEILtqDzFOsHq4T6pUftrmSLaW3luu/m&#10;uPLHKNd9xGzqx6lmZqEVa22y/LRY/bsBrHNNvAh1vN/j6gkuD/MWHxwdxuGxERzl+lHuPcx9h96h&#10;h3nMMcY5yttwFEM4NjaE3tEhXCHSlbzKcrzwnJN+lHF5R3l8QDG9Vap2xRwbHsPq1CpE5G1AUHEf&#10;AvNPEThnsKLgPAKLLxJw9wjC89QTqOH9i28ew2LXA6wseUXf9Bl92SeoPGE9X9UMqPOTazA6OIY7&#10;3E6uOoBrCif63rCxT67vQ1TzGwQVXWWD0IsV7itk4KsILrmH4KI7CHWfQWTVKaxMrsQAsTrMijEO&#10;oPHcv3UtRuxQe4dVs3xiTdqcWpxIXxnxg+WnD1hv3sd4m8bwkKt7qHup2wnW/VxKFSbdR9U+Z1vr&#10;1vaYN8wo01T4NvopWt40balA67yo5egvuryrHOwwZ/ekKFMEGZkqXA1lfEYWkt31iM5uRJyrB3G5&#10;bUjIbUFcTjOS8jqQkN2FVckdCHTtQNV9AradrOq+gxXF97GMTBlIPzbQdRor8jchuU2DJ45jRcZO&#10;rMjZaM43f00tgjM2Y+WadViSuh9tPGtixRaszm1APM8Tn92EOGp8fieSCru43oj04lakFFRiiOaa&#10;ybevT2vIw6eR916UiWmtcmlRjHfnuEwRNH6sr3678lMHrJVt/rKAZJhcYQHsILaiSjfjL1fm4K+C&#10;CvDnK3Px56vy8OcBXAblWBpo6Z9x/c+0rn3UvwhkvMBc/MmqLPxFaB6W5jXjIJM/xZK3+gadh+cf&#10;5b3EukFTiqnSZiSRlppDyvriulPxfWWY91dsprSMi8MoskSliq5x+827riMkZzOqnwBJncASmsEr&#10;XFfp515GWNE9su11rCIbBxb1ITSP7Ovqx7KCK1iecYQmcz/N4VdYmnsTK3NOoJHOaXe/dW6TfZ2H&#10;9UoDoeRO6XzGrTIx3iWaZpa/dhmMKeO2OGv2Lu+2kQkb3618J4C12igyLDd6qVupgekd5nP54TJf&#10;Si4gwn0O4SVnEVZ2BuH0WSJKTtMfOY1Qrod5GKZ97rOMe5bhZxHKfTEVJxCU2ox9LPQ+m8HVepry&#10;1I9Z+SgTxSojUzhmoSXD7Jqte2WeZRpRIBtalq8jT9kqmkedtloWzUTRtrPfrJtQoH3HGYTm70b1&#10;UyCxRYMhzmFlMc3ZvDNYRB/Xv/Qe2fYwwvJOIDjrEhYVX6dfeogm9jWav/1Y6jqFRelbsCR7D9qY&#10;p+67TJRZdF7Nkzjn9ZWJ0+2M4SVblvbtx02+zAtA3P1GLxfgjVlXYdCVFpydjmYDbLPLuSjvVX23&#10;8p0xrG6ryuYk1QA2oxtRvDlB7gsIKb6E0GIui87R1znLFvYMQsouY1XRWQS4uF50GsHF57nvPAKK&#10;5BNdQGjJeUSWnUJAagt2sSRPspBV5OZBvTmpllr5KKP2a2nW8D1LVE5mS7WQam0JjVxwVZOlrjtw&#10;A2sPv0DLjsvoe8QAU4Wd4rWA/3Yxm73jq45wvWsn723OblQ9AxKaR7Ei7woW55zBwrw+rMq8iyU5&#10;B7AwZRsyGgcYvgEr8w8ioGC3yVJg6losSWtE2blRLEzbhg7mZf095sb8K1dfJk6efDMExCSXI6nu&#10;BdZUXkacZxcK644aQnHKyX6aS7/aqsGOmD4s1TOuqDHQpHIj3lZt4jm+bflOOp2sy7UA20vdzGsL&#10;yOzBatchhBKUoQKsi0u2oKFusipZNKjwKCIJ3gjuD88/ZjouggrPGA0maEMI4Eiy8Uoy7E6W0Qna&#10;Q+pcMI2pyuztmvQLIRZ7+hQBK5b37RbShQVM7bCCHpNZLjBi87Z+7LozgObjvD9XgLZ9QMGGeyhf&#10;exrXGW94ULBRHdWUp1YaUwPWvgFWFHudyuDuneewKos+7LMxJDSNYXnBDSzj/YypeY55UWUm+pLk&#10;OlzlqYrWP8Cy7HWIzO/AjotKB2g4+hqXuQzNa0M3lxvuMaJJmtel05hYlviuW6IQK8+WWBBckuhC&#10;TNEpJLcAyfSrczcAWWtpAdQPI7HyGdIaLqCaZbLnyYh5XGSeVrAB1DlHbPp1nlhYXWbjMn6ub0++&#10;E8A6haNbfpS6hduBWZ1YXXSS4KNJXCaT+BrCXefJpJcRzrC0iptIce9GUP5aUyDB6VsRmN9Hk/g0&#10;VhWSjcmuoSUnsSq9FbvYEvSy8PSwyBSRfn4KhfXXWSwgWjKq1p6bKnVBdFjmHgtx94URdB4eRNXm&#10;O9h2G+g8PYLGAwOoWncZha2nULX+PpoPjaDj0Riuse719FnV0EpZldEUrFETNmUZTxFmH9a5+zKC&#10;srag8h4Q1zSKZflXEVZI66mgBfuZxcTSg+hixJI9w9j0CpgdnWcO3MRsJFYdwAbG8U+owIKMzVg3&#10;OIiNd3St5gx2XqxzK3dT5GJKUduzOrUJESSMNV1jCCs/R7P8HFZXDNFsH0Mybe8Utg5Za8eQ2zOK&#10;+KZXSK89bdy55hPAfZnPLFuLkkYNK1smujdj9tKS983Xu+Q7A6wyqluuxzZbeUlBWR1YXXwGgTR5&#10;A12HEZqzByU7XiOhbAeC3fsRk9uB4s77WOO5jPiSbkS69iMk9wiCc7cQuBcRQpM4xnUcARntBrAn&#10;ecNGvJVqfPG9F10n1bc1f0JX7NC1MezoH0H3sRFsukb/8QzQunsURR2nUNx1FqX7nmPrE+A04w/Q&#10;YRti6dFSxSGCo5KgLt9yyaEN7rOYY8zrC5oTWsv3FUbt3HOFvukmVN6kOdo4ShP4BpZknEEra/ly&#10;1oc1TSPwyzuJsMyTyN7KPN8lqJN7sDynDyF5R7A8czP93V6axFtBQsS2LwgLxxS18+P8vZeIITXZ&#10;G+tPQEIpImixsRqigw3DyuKzWEJLbmnhRawovMRG5SpCSp8ipoGNR+so1mwCUjvHUMhlAQGdVv6C&#10;QO5H1Q6gZaNtElhDOLxicsif98zdlPKdA/YIdQubxWAybETxKRbEKfqx1OK1GBobYKV6SDO3FE9Z&#10;W8oaj2PFGtoolGXxFeZKC7Y8olnca0zoWM9pYxKr11m+B41ixrSLgwufOvy9F12qqq60rGUPqnpu&#10;wNV9CSW7bqGZJq76Dp7pBjDCCxbTMR6wi8zQeWcIbX3DqDkwCM+WUeS33UbjPsHXwatSVrmqPLXu&#10;qx8gjN695yICM9ei7pYAO4xluVewsuAClhftx5KUfVhZeA7+OQRK3mmC5BgWZx7G8ly6PWygV+Ud&#10;RyjdpBVZZzE/ZQOamOTau8yjlUllTj/23/vnzrfHOzyljhbeSaRsGDQNgpg1qOQRaK2zrj5CmPsx&#10;At39CCpivpnH4JwLCCt6ifDSN4htHENS+zDiG4GDLLwx+mfGc6A4eXHA6ujXkZ+JSbyZLXpwZifC&#10;3X28MRcQXdaP3Daya3Grt6Lc5hW9ecnjCO7X3H7DZvDN2BDOD44hvPgogsrUU3wCgRmt2M6DTjD+&#10;ZMD+Qoiuk+p7ufltvag9OoDbLBc9+dhDYNIdRfcNoP7gKKr3jMKzdRil22l+bhlDJf1V97YReDYM&#10;ofWwUmI5sryH7a5jhajyWZjwrmjX+wuP6dl9nhZRDxoJ2OjGIazMPYcVucexiiaof+ZBrMrfzfVL&#10;WJy9H8sK9mNp1kUE5x/EUjbqyzTXU94prMw+D7/UjWhgJenQxU0J2PfLm2LpcM3MODryxmwHx7sR&#10;VXEYyZ0jaCdBxrcSyB6NoBpFWMkgwsteIbRsEIFFzwnmZ2TduwhwXSGJXEAA2Tic/jgtZ1otNJG5&#10;VPqmyOzzTdYPle+UYX0BG5TRwRarFysK+hBYfA6V54GQ9AZEpTWgrOckViS7EZ65Bauy2nmTm7hc&#10;i1WZPViRL5O5D6vcZ+j3nkJgusOwb5vE5h5+38W5XFLN0PAYztKMLF57A83naJqRVmtpWpZvHEHF&#10;lhGUbyZICczSraNcSse4DlRsh7XOOGXbBtCw9wkrMUuTaQ/pwabSt1Xiu/5eYh/QtessGbYH9Ww4&#10;YmpfY2nuKbLpMSzNP4T5BYewxHUK/hlHEMqw5Rm7CdTzWJgn8B7DipwTWOo+gmVp6+Cf1YOG14PY&#10;9IDtiiqVZAJg3z9/6hG2jrCFVWh53iY2HrcQUX4bsc0jCPEMI8wzgtWlIwTrC4J2EJFk3RDPAMKq&#10;niKs4ilWMzys5IkZbdXyEmg6/gQDJBcbsiZpyYfkbSr5zhlWJvHmUQI2vYOAO0FT44QZwpbV1a/J&#10;86CnBxnVhxCauxuRJZcR4r6CsAKaQ4pX0sdlL8LoX4QXXeextxCURsCyTp1kc/YL68M6wvXWTUeQ&#10;v/Y+ugiK2sMEL1m0dMswKgRcapmtAmjZ1jETVr6NYQRtGYHsWf+acYdR1k7vljdsVIggvVqnGf/1&#10;Pe1Xih25a+cZ83Sg9uoooqteELAEa94hmsFH4Jd9DEuye8mq2xBXdhD+6U00hw9gaWo7rbDdWJhY&#10;j4U5NYgt2YJ5qR3oZGuygSaEeXwqmQDY980d66XXimD9YYMXlFKP6EoCsoQAdT9EhEuPE28hshJY&#10;6rqHiIpXNIFfIIRMG1byFCHlYwSx3td9TLDewnISSekZoOoEHWyTpYl5sXLprH24fOc+rCwudTqt&#10;ItCiSumbEJTBrhME4HEEpG0gm7ZidUUvglxHEEg/RgMmQopPs3D07PUyIvWYp6SXhdiHCM9FAr/Z&#10;mMTHeQard84uCC5+kRhWMjo8jIKKbuR33cJatnzV+0Zo8lqANMC0wWkAalQM6wCXS5rHJRuHUU7w&#10;ute9RpcKlv9jvHPOaaZ+lPMVorg8oHvXOfMSe/XVMURVvaIPe5iA3YdlmUdp6hKc2duwhew0Izyb&#10;jcUwlsQ1YpCNxbaTA6Y3+Dnv8KGBQcxKK0cHwzuuKCPWKawMjcPVCf4qGY83hpVJDbT6blKHEVMz&#10;RsvvBHoe0Dph2xVY3IfI8hG6b8ME5yOCFmTdIYTRfw0l2wZXDDH8CwS57yN/F7CLrd2QoSiLxR35&#10;4LKbJN8xYMdwiEzI+oAg+rAR7gsE5m2EFPYiuHAf/QT1/p4gQGnqFl2lr3qObHocQQRsKOMGl9xA&#10;iKYXcZ9GUL5GQl1CaHYHdpC+BdgJt+obFMrPlfA6VQGcztL0ki6U7hhCy40hVBCUpVtGLZAKuASs&#10;whzAWiaxpeUEa+lmAnbTqNknoAvIVRuu4cprnoOtral+NiN9UK1TVAKsmz7sivRuVBFoUdV6p/Uo&#10;QUpTOHcfFmceQ2DGegwNjWJ5TJ3pXw1LK8Xum6bFwOKkSprH7cgoP46I/C7jJ3Ze5h13smFWrDpg&#10;gpzwd4i3V912NJclNrKu3WHduonYiteILXtMlu3D66FhhGS3IbNrDMFl5xFW2I/QSjKr+wsCmGAt&#10;fUki0awYrxHuvodQ+rGpPWPYrUEBFD2rte6NdT5vX8DXlJ8+YH0yJ8DStTImrN5bDMzYhlDXGQTT&#10;ZwktppJNA0pOsdU6w5aKheM+hxCay5El1xHJglTXeiQLJKb0PMF6CpHFvOEpTdjIAtFjHevhxC+Y&#10;qHztMlZFKGs7jpJtQ2g6K8Z0TF+GC4AGhJaWCrAGrPRljXJ78yiK1r62WXkMnh3qlSfDbOrHJSLI&#10;nvQQcs0M01qbXy3KGIHesfscAduBqnM0N1nZF2UdNIBdTHZdlrEXAdk8MSUkqQ6ZlXt52ADmR+ea&#10;TsdlKUWIK96GsLw6RBQ1YR3vec/VN3YvsdLXcpI4YVra6vv4S6Jn96uSa1iXLiOi8D5Wex6y3t1m&#10;fePS048Vud1m2GLt4WEzaENH5Ha9QXjlFzTdXyGiVP7sKCJLCeKyp+bpxeq6x+bZ8Uu2cHaRUUxG&#10;x/P0NeU7Bawe49/icjcLaQORld/2EIuiyjB/TTUvdA990nMId9H0JVCD3f0suBtY6T6JlQUn2Pqd&#10;YKES0LmbMC+hHZ9HlCOh6gToomE/S0W9yka09NXvu/hcowa/V3ScRsNh+q9HBUACksD0CLibbdW6&#10;VACVkoGN2kCu3Ul2JWgrN76BZ8NLlG4YpHn8Beq2P8Tx+zwZK/yQ3dPzXsVrIum4YbTvPkvAtqH6&#10;zChiK4ewKEeAPWiAuzJzJxbnbEXTbbJpTCWW00+t3DtoHv+tTGkwo+MSSg+h8RgwJ6USnW/GsOkC&#10;4aNRNSb9d+TG3m3wQh12TBGCcIzsGZDSgvCya6xvr+mnDpMc9KrfYzLoM4L3Md2vfsQWHyFLjuIF&#10;D1tKyzAy7xSiPY8QWjHI/aNk3Ue0DHkMTeWVBSSZknPoYtxDOqGdLdV9I/b2O3L7lfKtAtZpvSw/&#10;h+uTcqVxSM+51EQerBsGbPJp+9h6Z5T3YVZEPebG1pJt++izXkJgmfWMNqRkH/wTmvEXoeVYXbnf&#10;9DTvGBnBHgJ1P8vhFLdf2+VhzumrvyAiCG0/cQelHVdRc2oMNQdGULbRBiWB6tnko9o2SkDbgPWQ&#10;bfWIR+Cu2vwKm28Mo6d3FLUbHqNo8xuUrB9A7Y7nOHDNesRmZMTybScWtW/IeKhMz47dZ7A8rRVV&#10;ZP/VFS/hn7MHSzL30Ic9RB92D/wzdsA/cx3iq65yfTNWZm0i8+7CktTNWF6wjtbURsS5D2FZahOa&#10;ngLtvc5oX57H51RescNMVZwEaI1OWhXfbEbbhZXdw/LCB2TJV6x7D+ivvkagW2B8yLCLtOYuYwF9&#10;73jXDgQUnEZM1W208Pyry08xPt24/FsILrqPQFp/QcV3EZB/Ck33ge47vCtT5esbyDcG7OSCcMBq&#10;qR0oUaHxTx1DL9naXuI916ing9TNb0aNHyqm7LwLpJQdw2cRhQhIrMeMyFJEF21F551R8xL7hpcj&#10;2Me09A7tYaZxlRXhC657Ref01V8YGUNlfQ9KWy+j88oQqvbSFN4gBiUoBdKNBCO1xF56Nlk+a+mm&#10;YZrKoyghYN2byKYMb6IpvP7MEK6wvhXU7UM1QexaR3926zDKN93CrvOPSRlvnNPaxew00k7BW6GO&#10;aIBCpwCb2mIAG1H+FP65u7AoYzuWph/E4vQdXN+HFQTowpy95o2chQxbkLqX/u1+LMvaDf/kDViY&#10;3AW/zC50sOXvOWsnrnNNPN0Eseqiw3B6/AWspFWnIbABeZcRWHLHDEeMJvjCXBoaS7+0+BUtuse0&#10;7O4hvPQLxLZ/gfjCdRhkMslVvUipv0TT/Bx92EuI8tylaUzG9dwiaO9gZc4xFB8eYsNJXjUDua2x&#10;zt+G/FQYdkqZvIsmhjoWNJNAH1Vg3EMws67QZAZY33CUEQ6NDmLrF6PYNPjagPQEr/8SzZmXTNBK&#10;Ur/2zTBh1p/+jf7CyBjyqzaiuKMf7efVuUTmFMMSnL7LMoK3nOzqqDqhCtbTd91AMJKNK7c9Qs36&#10;C2TXNxgjgZVueIo6+buMW9wziPK1X6B+8x3sOPncsLrFtWyIVeQGGJZOVfgdO/vIsE2oPA1EVtyD&#10;fxZBmr4ZS9L2crmJKvDuwuKMTWTYXfAjYBembjNgXpxOkzl9GxauWYd5a7rR8nIUXc6cazrXVPfa&#10;5MnaZZmko7TERhCc3oIQ1xFEeK7R7bpDK+4eglwXEVV8ATFldxn2EBFlNxHiuYRVxQ+xuuQBltEt&#10;W1N3HWFJHSa90l33sTRvKzLYkAVmniGwr2JF2SNElDzBysIzyKVr0U2SGeb5RFPeKjplRt9fvjXA&#10;Tg1WlZaVU+f7n/odow9kbemWA/cHxwhKoP7oMFxs7XNYgei+YM/wGNZyv0xgTQMjUSeDd/ioUwhc&#10;sYZeO+dQpTGrvwBiSpT/wyhq3IPyDW/QeYmMuoGAJTgrBNQN4+ph2UpL12t7BFUEY82Wlyha+wxV&#10;mwbQfnwE1R37cY/lX9JwhEAGWVfpPSG7vkQF063ofoHansfYd07jcMlYug+8B2KxCaB17oG9bN9x&#10;ioBtRAV9mMiKm1hIdl2YtpGAJaumb7DedeX6kvRugnMLFqdtxqLUjdTNFmjTCN6UTZib1IPGF8Po&#10;IvCte65zOSfzEQZ5vzvLPD5gdQtIbUAYwadXOVcUXiGL9pMVbyPAdQMhhZcRnH8NQYUycW8hpOA4&#10;AgqvcXkPK923EEQ3Ldx1CUvWtJsX5XOaTqBi5yhCMw4juPQWzeeHBO4DMuxRxDcB61S/+W9y6JSL&#10;2fr68q0C1twkrVMdLFli7igXVF7oJVpTTbvuomrjAzRtH0XN1hHU76IJR3OskBXEtdb6+vYLsuuf&#10;RJRiVkwNpsdW4/OQEkwPL0BkZgOqd96iL8V05caMWTMhYHSA9WbYfp3MPuf3XVjmGr6pxwcl9btR&#10;Sce+lYAo6XkDD8uxmC1eKcvUAarRdSMo6hyAu+cViruvon7nIB6wAIsqd+IS3RK9TlfSchaeniFj&#10;VnvWk3k3DKJ68ygq9ax23WsUtT2kT/sUXXsvWDNNsKy1MCOHjJogS+xl+/Y+LElpQPnJMQL2BgFL&#10;xhQo07ZaTJuxhQxLcGasx/KMHgKVAE1bb4GWcRYTuEtpFs9N6kLjoxH0GMBK3nGflQkbsHq/V6Pm&#10;Il19BOV5suolBLv6EarXNfNvItR1j9s3qFreR3jxE4S6+xDgvkpwk4ldt8i8VxBUcJTgvIYFKY0m&#10;3QWRxYjM2EAgn0VWDxsEgny15q5ynQHbRLxioehJmF5zNGVi8vr1YftTY1htvdLYNq1x32GNY93e&#10;j4Y9L9F0HGg+wpZ6F1B7cBR1B4Bq2sHVe8gItHurd7yxb8QopkWVYEFsA+bENWFWQjvmxtdjflw1&#10;5saUwy+iGD9akYIVaYVo2EY70Bb7EZgRkyuef3L+vh9ily/lFa2RqrWX0NgLtNAkcXc+RkHra5Su&#10;G4Cne4AgGzZgLRPTcr2M7Fqx5QnKNIxx/xByy9pMOrJg3E0n4epU/AEUEvBFrHnFrIxqUF09THOT&#10;OrSGUNR1h8uLWHdC0+pJCFpj/nj7RC2xsynALl5Tj4qTQFT5LZq8Ys5tBKOWZFTqogwBl75q5kay&#10;6VaaxOsIWLKv4qRsJGBpEtOPbbo/iu4+Y2xaiVvFYIk5nxWg8eVnx4bM22GrcvcTmCexqugKwXcd&#10;wSV67q93se/TH31IVuU2/dqw4l4soX+d2TxCX5bxCs4itOwMQri+sug1gjz9iC69g5hc+hBiBwJy&#10;Ec34Tp6Pp0Fw7iksdfWi/QrN4l42FcqerXbm7N8Pl68GrH2mdyc+vseAwtjsKqgh46BX73yNJlaI&#10;2v0jaDg4hiYCtIEOayPXBdQ6LusPcsn1Wm3vI7C3vTI3Qq31p8H5mBtXh3nxdZgdR+ASsPPiaxhG&#10;JevOjOUyvgILYsowLywbS8LzQPfKAq2xmSfm3FyOtWbr90Mq67vgbr+I5vNk2nWDZM+z2POQYGu/&#10;hrL2F2bgROn6N8jrfkXAjaJ63RC3H5Jtn6KgZr0ZSZRPKnU3X0IFGdXVdZ/p3KNPfJNgPct0bqOi&#10;g+lyX8n6EZSve4GKngco6TiPmu2v0LTtDIZEsRTHwlFZ+xZz+7YTWJzUBPfJQYR6ztKH3Qa/1PVk&#10;WZnDZFGqZRozTEuGL0xbS11nMS1VceckdqH1zjB6zg+bd6WNeM81fkL9ajBUSEYLwgt2kU2PEXS9&#10;WOk6j8ACzXByxoxjD6KZG1x4kWF9Zmx7lOeIKh+WJ5XTf+1AeNYWBGR2o/LQKP3c62TfftMTrAE+&#10;EfQZAnJ6EFJ6DAuzNppBQckdz7EsZz+KTwyjmJag8qHytbNF+WkyrEwKFoL1N5WMg2JALqlWuWzc&#10;dBXtvO6WQ8Oo54XWHXAACgJ3ogqw9QSxlo0EbAN9KqUq/+PTgByCtNYAdE5crVfnMkzL2WJb6gLu&#10;n0Vgz4gjcKMYNyIP1dvozDE/JB+7c8T2aQyQ3wbzz6to3t2iqm642lnm50dQ0HgBPf1DGKZ5W9B4&#10;iJbNcxS13kfpxkGU0E+t3vKcJu4zbKHVk1+/3QyIUPlUtp6nKU2wdr6xOqnWP0Nx8wlsv6N4e1Ha&#10;0kd3hft7RgjmN2TnF2wYyLg9N1Gz8RraNhym+WeVtFXOUrNpFu3bjtMkbgbrNpLK7mBmUgvNX5rE&#10;BqAE5BS6MGMtl2vJvusMeOemrsV8Mm7bA9atM9YbNqZm2rfU6Q1+zTC2C1iW0YigzK0I0WwmRb0E&#10;6QmsovkaUHCOzNlnZmoMpJkcWHASQQRwSPl1Lo8QhB28BprSup6RIaxjGYS41tPPPWXiq0NK0xoF&#10;5Z+hmXwEodm7EOvag6U567GdrYh/RgeyOkfRcZcNl5iLYvW9WDk2i68hXwlYB6rOn/6NassA2Sqr&#10;EXvIWv2my2g7MIim3QNoOTaMBjJr42Ex5wiauBQoJwPWgNYGbD0B27hdHgfTZeKfBOcQlFUE5ThY&#10;DYDJuAKtdB51vgFvPT6PqcNM6nweI9P5MwK+++Rr611iZd+0wFxObPJ+zmUUaSVdZMGbKNv8Blvk&#10;hNK2vcyGMzHHRd+zH6Wbh1DYfh+ezn5U9VyAq/sUTePzqNt5Hj0nRuBpvYCS7kfGDC7ufklAkoG7&#10;HmhaMnhaDqJr5yPsoolX0nED7g3cJ9+WvnBBB+N2PkRhz2OG3YOnXk/YVa52v4IPaDu2kd3o2tSc&#10;G8Ts+EYsTl6LeUmtWGC07a2ln1db4Z/YggXUeUkdmEuGbbtIc5P06b2D9n115AozHk5mXUHQB+cd&#10;IYOeJbBO0T/tRQBBF1BIZi08TXbt4/IU9xGw3F7pukxT+TxCS44iiOwfktGOxXHNxmIsaSews1oQ&#10;pnHvZOvA7EMIyzuGsILdWBxejGT3RkSX7MC8zCZsICiSa7/AFlZiK5caiWeJteUtlg+SDwCs+uP4&#10;5z2b1Wo4BaUew7JdAxYAyaQ19EV5n7lNk/fAKNjQczlGU3giUA1YpTZg6/Yxzo5XJk2l/GMD2Aqa&#10;v3XjgKVaYLVMZaMMm0eGnZvQaHQO48+lubwwvhp+MRUIiC00DYvaFTUEzoDsSff550ys+zLMC/I0&#10;74a76yqIQSP7b5KC7LGE8Xm18PTcQtm2Nyhov4OCznuo2PwI14dIQSyPwpYjZNanKKK/6+r5Au61&#10;j5FP9qxc/wq5jVuxrZduDuNVk5LL115DyYbXNJNHqWT2rjfwdDxA6dqnZN9XqNxIk7tuo2ElNSTm&#10;JqrSsqDbtvZiGe/NkswWrErZYAYjLErtgX9q9ztUHU9WnEUpnUYXrumgX9uNqt5htPbpM5MqAWbO&#10;vpG6x0eeqOe2CyG5+xCYexxhJVexMvc0gUZTuLCXbErQFtAc1hxhZN6gQoKVYQbAJTcQQF82uIi+&#10;LoG+goAMKr2IqIwe0zO8lo1EaP5mBOYfpB6gv7od86OLLJOXfliGqxnheRvJ7DuRVvPaPOVQv6gy&#10;pigS5dTRD5X38GFttUWrquw2XM3rTVUbLqJOPqp8VQNMyxcVcA0YbZ0MVEd9AStwN2x9bdLXO54/&#10;ImDnxFdOBKwPw85LEMPKj6VpzKXY1lpaprIBNs1lf24viipEcesuO+ODeOPbO/VzKbobIxgeHiYb&#10;7sbaS9zmJR26/wWXpgRNLFWYzLxKVHXdQvXWUbg7rtJEvogsTw9K24+hsvsOyjUEkczq7nxEU/cO&#10;y6mX8XabZFRR86q3oLT7PMoIbHfXF/CsfUbV8in1McNv0oT+AiVNN+nf3kNuaQ9dJFYOG0jDIwTY&#10;up2YF5yBBavz4RfpwtzIfMyLKMR86oLVRV6dz31WuAsLooqt8IgCo/6RRZgdmss4OejY/5BX6MDA&#10;ku1k3pDM9QTgfoL1sDF1A8msgfknaAIf5/IYAgjCwNyTZMmz9v4TNG0Zls/92uYyqJCafxSBBO1K&#10;F03kvBNYnlirl4iYzi4evx+xRTsxNySDRT6GQatt5O1gI1bdhRg3mTZ5BxruDuGcs08itrCK5GvJ&#10;BwNWok05+y+ZkYYdg6jePoiOXhiTt5agk69aT4Y16gDSR98FWGt9BPU063Qb9Ijmh0E5ZEyaxFMy&#10;rAVYAdQCbLUNXprH8fWYRVBLtT43rhHzub4ovhSLItLMdehKVJ8cM/nnTcx9oG7Y24fKll1QvTh8&#10;Sx+3oBgXxb4uO2J2aRfKum6TXcdQ0HQWxS3nUNR9k4AbIlBf0hclO3bcp1/aj813hrHtDA8kYKu3&#10;naG5fAHujQTpumGy8Wse85CsSr947QMU9Twk25LB2y8TrK9Q0HwLVZ30h5vpENviHX+sCksZUaPP&#10;VRlq0lFWKK86YVT5fVbbY+VFBGEujYFDgorPvWs7MYDITLJbzl4CbhvC8wnKAgKxgMDLJ3jzCbzc&#10;IwQbNYdmrViWQDZAJTAD8xjH1iDGD9Iy9yBWFR4kSE+SWfdiAdk+oGg/G4UtbDxy7DNbmVROhuXz&#10;km5zPDSdCzejeMcwes7ZeXTAOp7lD5YPAqyY1RpsTf/h6FM07RxD82FNOUJfVWAjUBtk9pqlpVMB&#10;VfEc9QWslnUHaT5vthhWd2ZKwBqwimGlBCN1TgKV2zKN59A0nkUfaVa8HgcxjgmroWldg5lcX5hE&#10;cIdnYcDu1rTqgznjz5mQX1hRGnt2mHt08PJThjmsZq5KkawFK8trUm1heRc8XVfooz5G8drL9D1v&#10;EoAEa+cz+qDPUbbuKX3bmzhIH/AVPVh3JZm18zTy2+7Rdx0kUJ+TiZ8QwPdRQh/X3U2G7XlkgFve&#10;3U+2vou8ll702Z1P1x5oyDzFBpado6lFOydF8D7Xtf9MOtb/uDJMX82LyyzD8vR2VBweRsY6IMB9&#10;BMtzd2NlgUC4HysJyoA8+qZ5h2juHkaAzaDSVQyXCRzAfZbS5CVDBxPYq3LJyjkHEJC5HSGufVhF&#10;Bp8f7jLnttsfil3e9rby7aruQHxhq3EHZeeMTxjnox8o7w1YU1j2GXadH0b93hHU7KSKEcWO1BoC&#10;t5kgNID1Bae9PiHMVrMt9QKWgN/8yjoTQfTDoGwbsDZYbbUY1gZsQgNmUwVay5etJZvWUK11q4e5&#10;ilptepVnRZdhQawH00Oy8UpmMf99r+/nR5hrUk5dSyf2XbRHVKtC+16Lsyqashsld20PKjb20wy+&#10;D0/7cRS0PqAfapm17s5bqGy/ieyaA3DXbDfPaUt7yMobBgh0mcOPjL/rXvecrPoMLprHpd0ELMHr&#10;6rxDUJ/HCWJ1ZHAMe87eNKcdr9Qqagd43PAJf5c4YPUeZwPDOdxJQiHHaFxEpjVgUVoj3GcHUbJ9&#10;DCGlmuhtJ4LzDhC8Bw1og7i+ihpADSQwAwjelTSTtW+VATNZVfvloxYcwNKcg1iWvY/HEcQ5O7Aq&#10;ssC6JtG9ObcjXFN+uXCs4KKGHtRvuM4wX7uYooPGD3xvIWC/4khntx2lfe8jtB8FmRWodDqZHNDt&#10;n7pT6Z0qwJKRfZm4Qc9paRKbqkXT4pNAMqx8UgO8cWYVc4pRHYadS7Bq6e2E8lGHYb0aS9OZwJ0Z&#10;5sHCYA+u6b00in4tpnXK40vK5a+BqDJrzqUjx3utjo0JYPXJu9kcDxtg3fHUdKK65yTBeAmelvOo&#10;XE/wErDFXTKJv0DxOvqjnf0Mu002vcsl/VUyq6eT8brJrD2PUUKz2Piu9IldzVdQ3nUV5qkj2e7w&#10;OfO9OXMffQFrZPI2ZTx3k2V8jwVZ62/8Lo3vH+DiIXcEpZdiaWI9yo4MIn8zEFZ0DMuzd2JV0XGs&#10;yHcAKaASsLkHsJJMuiqX4QR0AH3TAIYJsIG5exGYtQ1LM3dgZfZuhq+HX3iOKUp7XvV3ipUjy0Su&#10;qNQcjz4ynuUPlh+Ys7/rRku8m2PYfnoQDceA8l0Wk9ap99cXgF9DGw1grcETVtgIATtgdSUQsJ8S&#10;sBbwLN/UAJBLyzT2Aax3XctJagA7rl7gE7xz4yrgH5pn5uY1rbcpD1UHyRTl8V2LD9CmEj3vNDGU&#10;Z29j8+XHOFJV342GTVfgbj2N4rZzyKk/g4r1j8ik98iY9wjMhwQoTWauW2YwmbST4O26y+173L5N&#10;Br6OoqaTKO44i/OsnMrC4cvWR2+UG69Ja8pVysAJWbM2lH8T1xviK06I9lt/zpVav5bqTzXnKTdD&#10;06oRkNyMiiNvUMq6utRFM7fgEAG7HysIylUEpYApgK4wYFWYOqrUs0yzN4fhWXuwLG0b2Xk3VtF3&#10;XRqbz3yOYEhdwuaUysWXi5VHS+SfO8XwdeUHpiB9xOTDRy0ZwaH7BNWhMdTqearM18Pc3kOwkWkn&#10;g/BDdDJgGw1g7QfitKcEWAuovoC1GVb+qQPKt9QG7ySwTgAtWXZefAW3KzAzosiqYDqvLtmpXH/N&#10;5e0smpKzVr9EFEPXmlvSgKL2E/RlbyOv6SxZ9RqKWy4QpDfhoZ8rU7eUjFoigHbdoelMAHfeQHEn&#10;GXX9bRQ3nqFpfBn37VR3HtEMyBKNeJsiH072bDXgY8W3YurXF4rqgLJAYdVTR51fH7EDrNjAF1wJ&#10;TnJhRWo78ncMo2j/IEI0Q0nWPgRnbzPsagHVZtKcXViZs5fbXM/dSSDvwuLMnViZvwehueuwJKrQ&#10;AhzTNmqy+VYuphQnmu/X8bwJfaAQsOPH+qrStlpF5oz/LQRoI03h+n2jaCXL1u0fRf0Rgsz2Q7+u&#10;Ts2wFmD1DZdPA3MN8OaJDQlYC4wO8HwBOrVOBupErcbcxErMSqjBwoRqfLLC6T3WuXXpysVfJzE3&#10;xVraMrnBtfZNDhsXxZcKCA5QSmq7Ub7uMlxt55HfcAqVPWTdjitwddzi8j5KOu6aIYoeglgDJ0q4&#10;r4hxyjrOoaLjIq7ROFF64+8lWx7nW/ngppV9Kw9ekZWgTiq7Q9PsJ4tZH5oSMixxjhk/0icNrVIV&#10;RU2Fpn4R0y5PLsfyjDoCdgTlx2kuFx6kL7qLgNyL5fJdcwhggjUoZztW5OzmNk3f7K1YmrYBSzM2&#10;EMidWBaZpUTt7PHa7HP5nv6dMiGez8aE8PeXHzjHjR9rFaZvWMPW5wakDSfoX+4dMwwrkFV/Q3aV&#10;fhnDWoAVw042iR2GFUty2wHuVEujPvG82xZoZ6kR0Eiq6ArMj61AWEoxBjWgwJYJFetnLsyL8mPU&#10;tCjj4V7Ruu82t3Q/J12H77YwUVbTjorOYyjrvghX6zn6qLeN/+pZe49+7S2u98PVfs2MlPJsekwW&#10;PoWitrN4rmwwjVcErZOiZbCOb6uSq4fA1Cq7o0YyPKyYYxikO/Ka97p/cBQHbo/h+D0rBfWAmy/v&#10;UYdsMCvcqE86E0TRdL1mBXjEaKFZ1VgZ14yifYOo2D+E8Pw+BJFFV2XvINPS3CWbBhCwmlNqBXVx&#10;+nru24jgrHYsCNJzViU7bEhsorwV8LYwihr+wUENtbOOMERgVkzQB4nFsEbtFZ+UNAa37ehL1JBF&#10;q3eRZfcQUASp/FYBreoIwWYD7evqVzPsRMAaIPoyrK2+6xPVBqs5zkd1PJezaDrPj6/CAjUGCfVY&#10;uqaSzLGTN8d40X+NxLovlq9qsY9XzH2z5F0NzJThDDLpcDk0PIqKpo1kWrJrF9m29TyKCVxX20Wy&#10;7GWCk8vum8jresjwSyihGX3DIIdgG3tjoUhlptPYp9IpnUo+5nTsKR6j5VZtxtxINz4NK8TCpCoz&#10;V1Jo3laEuvYjLH8ngjM3Y0liK+ZElWJhRBZyS5vxxm5H1d9qJ/v2dWnbhFmq3y946qAkN5YltaBk&#10;J+BifQ5z67MfBG0mmTRrK5mVZnL2BizPXE9dR7O5A8uj86EZ55yaYM5kfiTOOb5CTLnw375v+paP&#10;EZNPa/VDxOexzngG9KvzaCqNDjJr9W67N3g/1TzCoXnMZZ3WvUD7evpVDPvZVzCsL9NOvbTVPs4L&#10;VinXzQCLmEquV2FmbBWXNJPDsu23fWhcsWDfBYKflagCbdp5lKyj93+VPytc8qE5NddmVx71Hrur&#10;16Ji3Xm4W04gv/E4/Vu9qXOOvuwlFLZdgrv5PMrqj5rv81h1kdzje9K3MjDIeFYHVNuOa1gQkoP5&#10;BE5Y2TmEV16GprGNdB9HUNEphLr1KVEN0j+JEPvLhiHu6wTXeYQy3hI2qJ+HZqOip9dkWT6lRKa9&#10;Oe9b5x4PUOdcWHIRFsZUIW/DKAq3jSGC5vGStI0IyNqIJepUSl+H5Vk9NINbsSQ2xzw1cBqHt5J+&#10;X3HKlymorMvbNnuDv45M+RzWJEYzpXFzH6p2E0z77FffqOp4cgBrwOsDvq+lXwHYTwOzDVBNj65h&#10;WEsFtjmxekSjRzXcjlUcgVGgJAgZPjO62uwTyM3SPPqx4pjjFJ6oZ7h6Qb4Cs2QaJzZibkwZTah8&#10;uyLaJTuhhB0Q+4a9LV++98NEp9M5Hcaqalhnpe89ydc72+TGSJuVzdtQs/Y0ijvPIY+mr6f9FAF8&#10;BgWNJ8i+J+zpPglDFtDY6Lj7YETJSZlR436y1m/uG8PcoGxEefYhgiDUZ0I1mVm43kXVvEgalF94&#10;FsH6eLc+3K1vBrt6EUbwhhOs+syoPugd7DqN1WUXEJq7AdNWZqFuq3dSJ57TZvcphTvI8Lq2JdEF&#10;8EtuQH7PCJl2FCuLD2JZRidWZaznshsrMxuxKjrN5FvZt37VLH1NsW6cVuiPjyGxtBuP2Qq8MWOt&#10;FWyd5X3FPIc1meGPKoNaFW0fewg0bSdQ9w1bgCI4BSoz2IFqzOJJgJN6H/PY8ZzjFKalXq9z0tHL&#10;AL5xxbaNB3m+za9Nm6z8/CRAj3UIPClBO5vAFPBmx9Dn1DjipEYCs9J0Svlxe76ASH/UP7GKrSfB&#10;GFdJIIpBqzGTrauAPJs6X4MtoqoxL5p+LPfPjWW8+AbMiKmDf1wFFscW44LmGmMeTCtrF6zKxhKt&#10;vWuLxzgdKJPimKXPTXxbLRlfe1tclVvJdKe8ppoD4q8nPudVnniZGjtc27Yd5S274enqQ3HTARQ1&#10;7YeHN7efccbI7Lw748dMIZpOVPmbHlKAoOw2M4d0eDGZ0yX2JAAJvtCi0wRwL0Gpr8BdJcueJque&#10;Q1D+RQJUk8gT3FwapuVS6yFuMrObQCbog/N2Yk5gFn1g5sVcxqiZM1mvGxqZkDdrXa+ArkrIYx2q&#10;RFqXXjcchV9imzGNA5K7sDA03UQdh5Hw8Q0Aa8RKQRZBeHY78vRGgEJ5EiunPqlr1VcnyQ+czPhe&#10;mybEq996h6wqANmgUgeTGNULLi25b78FWL3v6gB2wtBEHqPRS2adKsAa0NrbTjylMQ7YV2Q3q0r8&#10;mICVj2kAS7N4PhlxZkw1gVeJn4QWGx/UvF5Hc/az0CLMjq7B51FkVwJyOsE9k2D8NNpN5uQxPF6t&#10;64zYOsyIqsI8AtdvtdKu5E0TC9fBb00b067F9EgPfrIswXvjHFCMF5MptQlrXjXgVtM3LhP3S83P&#10;5D1US8xuZ51q8sFWuax+Lcq6b0OzIzp5m8ySlkwVNlWoQhy1F0qY2ndrhA3DAVSIbbtP4blzMJfD&#10;8n3FEj6Hains6HmqRh3NDilCuPmqwyGEuQi2QoGU4LM12AC0DyElVwnOfuiLDuElF8muNxAkEBOw&#10;IcX6VIuUx0sJaDFxUGEfIkvPIKrsBGaH52PPuVdev94qWmv9bbGslEVheWTUWiS3PMeSrE4EpjRg&#10;ZWyG9fK9z6E+l2arFeKEv6+YfnOmG5K7DiUkwvTa4wasegnRSVNi1Qut2DpJvCax9imfYpNLbKba&#10;9hI4BKMXWDZTym/1voTO8MZ9FqDHGdfap7hOnCbt0ygoOy0HqIrffMR6acBiXet8TVufmcHhytOP&#10;gjIxJ4HgIoNqhNLM1RVYlFxPFvXgRwG5DKOJS+b0JyB/809XY25SDRYk0vQlsDUH7rw4DxZqcIQY&#10;dXUZGbkJc6PKsJTgXZLQhJkR5ViyRo+NaFYz3D+xHJ+yQZhJBl8QX4HTD5gJip4JT1UFrMphr1MN&#10;sEdH8HTAbj0nVRzf+NYRToCjU4sq4P0XQF7TBeR3P0d+Q58V2xzue7yjErsxnrB0tpy9U4gVGW/Y&#10;5hy/OYKi7v1mQjwj6rWV6Jx2h5WVf2divTfYcuIRFkS6EVtK05asGlgov/QiQUaWLJLJS9CJOWXm&#10;Fl/iNs1cLoPIwmFuArjohtmOKLrOdQuwhl0FXAfwZOgwtwXkSILWL6ECjRtOMU9OQ2mNL54s9lWY&#10;L8stXZ2OxUmtCEqtRnhioc12Px0RYFU3QnJ6zCcsizcAW2+qCK0yNI/YfO+jFlOIDVjf2ziKph3X&#10;UKsxvQRRrQ3IWjEpwarX5wTaeoJM764KjC0C4KEh7yt1Ok6PfhxgNx98g4Y9o9xnMa0BNI/VUMZm&#10;pcVtjZoy7Mv9zduemotTfn4UlIHZBKNeUBdo5xG088muS9fU4kfLM+AX3wg/bi+ML8U/+jQMC5KK&#10;sSi1Bv/rHwZjdRqZN6EMv/KHK8ieNHtpJs9eXYyfBOZiRWIN/nzVGqyILcNcAtmfDOtHYP/e/BTM&#10;Iehn07yerWlnIvNNqXhnUPARbSloUjBlDCFJecY0M8eZIGtp4ps1W0y4r75b8so3IavjDVybgZy6&#10;k4zN+Po3aahhcNKQWuLc2Xf9fakwXWX/7DPgpioW678XAs4NYrCucVBmKOmpUR+8Sqkiq55AYAmZ&#10;kCwaou8iFV1CoGbFF0gJWC01Y0Mk/dgIAjqMYXorxupsEniPk2EFZotlBdhQAVZ+LtUwtZtpum8g&#10;0nMF0ZowbU0LqtefMh2GoyOWbz35Ck35m0Dr6ldEpiEsqYAXMWx3NGrftyhKj+oFbN5GhJU+Q8aG&#10;MWR3sTSVV/2xQZRl4j1AiynEmMS+e9WANu8fpjk8YgFJ4KI2H+U6AVa71wJl094Rs6+GwKvaM4yW&#10;/QNoOjJMcFogr9CYYMbV/sYjrw0wm/dre4DpEazaJrtW7RtCB9f1wrvS0+t5jdufeonph0FZmEOg&#10;qaNongbwR1uD+P/DvGj8ODDfPD/1iy7FsuRy/NK/Xogf/Pbn+KV/9An+9u8vJ4OW4Tf+f4vwa/9s&#10;Dn4UnofFydX448WZ+Bv/dj7jzsOv/Yd5+AkZ3C+mGAtiKvGDfz0Xv/tJNBaRlTV7hXqmZ692Ww/M&#10;rbusFXv5bhkeHsS8cPpCqszDQ96H/04yX52CLSqEMet7QTnlnSjueWRm88/vAQoa9L2D9xVz5in0&#10;y8UxtUWueiaqY7xH2UloofwNMu5VRlFPbrTrOM3fMwggY4aIBfWNJILT8kMJYKpMYfmmQS51MGkG&#10;CJnDZE2xMEFoTGUxsRewVLEttwVWqVg6gOmGFyuuGoA+LI0ux46rVoeOxVpW2fuKZXZaV6KOzSE9&#10;DvlpiVNOPN8YK1Jo1lpElLxAbNUXyNk0hsyOC+pIN9FUkAK1Jd6VCfIDY1vbG4rceeQJWvYRsARO&#10;9b5Rb6eRzNaqncOo3DKEym1DaD8GtPaOoP2Epih9Zl7grSboNI+T3uKp3QO08dg6Al0fM6rcdAsl&#10;MrEZVkU21bLtBNMQsI+zEeA++cE1DmDtThvztg4ZdjYBa56XskLMINP+3pw1ZNZazEiuxb+YlYQ/&#10;8ovH3LB8LKNfulgmM9lRr9GtXFOPRWsajd86m6A0U8cwjZUpTTy+BssSrTd7/sAvBSsYVx1Os6Iq&#10;jS+sRmJ+XDlCUz0mL95+pC8Vy3TecxuITXZxTY+GrEpjjat9162YSnTcIDbuP0cf8gxy25+hfB0B&#10;2wW4GuwhgF+VmPa/S31l0j6veWbn3bQd2jRbvmKFqBbNDixGuD5kVkK/1dWLUAM+MaFlulrAsyYv&#10;04wOAm6oR19ZP4HwAm4X3kCYvlDoukaGFQAtf9ULWKVhwGoBV73IEWwUBNRQmtXBDA8vOYZpoTkm&#10;V1K5VhPF2UM198O6J0bMtTr731ec+O9Qs7DOo9sZlrMWseWvwKqL6IbnyN4KlG2jbTyl6OCJYnc6&#10;kY65IXat3PwclWJQAkcmq1jVmMZk1Pqdr82rU7V7H6Jr/yiqN9xAx4E7aN10ETeZtgH5/hG0Cowa&#10;yrj/kQnbQj+wcsNttGym2SyTmGkJoLW7h9B6ZBB1O0asyde4r0am+PYnXnD8JCgPswjQWQlkWPqy&#10;ehd2Bs3iGdEEH/1SP4YtXdOAAALXnyCdnVyHWQShWHgOTWX1JOvFdfPMlQA1r9pxKT93vjqZYunb&#10;xhOgyVZn1mz6w+ZxEOPrvDN5rh+uzLAyo0cDWvDn7aKUmL2mLLdfeIO4xGyzLrEY6m2xjni3DJGd&#10;C5tPIKfjEQo3jqB0/QhcHUPIqj1jpqmSmNmCWNkskCmAS1vNgi2x9olNTAX12XbUHGb/aikVc4p7&#10;TLiyb0XwihNTJvGfLU5EYuVV0wu8JG8fTeI+89jG8kHpt9oMGyI2NHraTHq2vPAkVrtPISpzPSLz&#10;yciaBaLkIMIKTpE5rV5jkwZVU7iYRz5umdUCMFnZzFx4heC9yDRpWpedx+rSXvjLwjHilPukzFNM&#10;WZhglYk6f8Zlisv9ErHK4W111nQeMtrwMBIKtiOm7A5Wlw8hzHUeCa2jcO1UI6/7wN8R3VVfGp0o&#10;9mMd608PzuuOkh330hcRUE2vLcPItLW7R3Gf+3Vv63b14sCLMXg6dmL7Wd3YIfOBK/m9YuPyrY9o&#10;k4/iyEueeGAUW0+Ooaxtk8n9K+ZHlbB941msP3Ad2+7Rj933zJjLjTKZeXzTjqfelvEzmr0z1dtL&#10;4Kk3d7oe4aS0YVZMLf1XAjCGZqvC6JPOIghnqQeZKmDO5lLPZwVs9S4LqGYKGe6bx7CZq6sxL6YB&#10;81K5TuadqWexeobL/TMI3LkJBHdMOeZGleCLN7b/5nOT3yXas+3sgInnrm0xIaoAlo8yLtpS0Nuh&#10;LFP6hMNjI0gqrkJx61PzCcjstQNmqtKiToK4/hYatt1CK8uqc8d9tOx8iFajj+zlQ7TtfICOHXep&#10;dyzdeQftu6g7b3MpvY/2PU/RtovHKC229G3b+3nsLXTsf4yWbddQv+606QzWox77wm0xuTe/Zx7T&#10;N0vV91WPQBNpR5ReR6A6ksicYW4BSVOKCrD6mjlZ05jIFkuGFB0zjbga6OiCNiSV7UFa4zkCkUyq&#10;CdIKqFqKafVtYDYIoTSdg2lGB9MMDqCfG1Z0x3wTJ6j4BIJLziGM5w3KakHrftYjk1dLfHPvK4pz&#10;8MI9vGSjd4nrF6WMrBl3rnqVJv+EbWsK1ctM1Sj3G5/YsXIAAP/0SURBVHW2bVV6em59ievnWAki&#10;itYiuvQ8YvSV98q7LI/jyOoaRXI1TTIj1sgqJm10spihieZGjA5iw+lRtBwVq6rjSB1EdicRVQBu&#10;O/EatWTVzefJILya+8xAy55+c8Vt+1+jcYdMW5q79F3re+5h/3Ng51Wx9gMc4U3vOf8GG/qY1uZL&#10;uEhAn+dpj/PYmr2DVAJVPu3hUTTT5FaWpJ8G55kOo9k0h+fHV5AlrWep6nySmeyfQFDGMJzgFcgE&#10;xPlkYwHNen4roJMpBd64Wu8zWJnF8zUskesC5lyCVf6wPxuAeXEtWJDUiOmreV6eY1FyDTIqOk0j&#10;Yj1dtBou/puKZta5T6av3n9U+Ppjd9lajmDu8nBGInjNURRd1JeJz/6cslYUtJ6Eu/sLlNB3LSS7&#10;erh0NV9DBh3+wo5jyKLPkdt4DHktJ5HX7Ogpo7lczyU75zYfR14Tlb5HXt0x5NcfR2FDLwoae5HX&#10;eBy53Kc4OU1HuX0EmfVHkdV8BkXryOr123mBzjWq2Zkoyu6sUDdBeok+JU1hsmiY+zIBqR5h+avy&#10;Q8+TTbmfAA2nCRvBeCGui8YPDSk4ikjXYYSV7iPDbjXlVHlylPEuIoAMFFZ6BeHltwjY42RWxiPj&#10;RhfeYYNwBauYRrBhbp2PJrEYmecT2MOKDmN2iAdv9NzDd9yxTjBJ1V+2IqEYzZdeo50s10K2bWf9&#10;bCfZtL0aRcerMfS8Arrp23W+GUXnwAi6B4bRxWUHw9oHxtDKRNqHRtHFhr2LYd2Mr2UHt9u5bHnB&#10;Y5kVGkmIbH5EwD5AbOUXiCy9iYiKOyjQN46aLDdnjK2jqQZSI+OZNYCVtaZramYrrJ5g9faKWTXj&#10;oQNaPW6R2VqzUwz7yrRALYdHsO0OoIlJmsSOBwZpCnOdcat3v4Zn20vzXRx9ZayDeamnX9vFNFTl&#10;a7a8MA1DBYGqDimrB3oM1WwwmmnXG7ON+fo0OJdAq8J0AkeD9AXCWVHlBkgya6et1utxZM3EOgK2&#10;GtMiCTyCcB73zUsSWwq0VG7ruaxmoVhAQOvY6fRTZ4qJZTqTgf1pFi9KqzfTyPhxv86ngRd6Z3Zh&#10;ZCZzbequqbiqwBNEmaUKuCrYbb39pohv8EbtvKjZ38d92anE4iqzYhqBNyykfIIyp+01Sui3unrk&#10;uw7DtU5z2ZvkzCM45zClLFXZSpU/paO46jRSD+gw8zbMWFIZXYpn9jvHUPWrfS95TF77WWRUbrJ6&#10;XWWuOSezRfEPkxiCUrsQ6ekniPoIVj2isXp0Ta+uGfxA35JA07PYwPyLiCi/iUWayLvgNoLIxqtL&#10;9iMsbwsCCi+QHTcixLOHbE0ftpTbpbeZxmFEVu1BHVv4cPde+Od1IlpMnXOZIOZSjQL9ZC2t3uez&#10;PBdZNnsLGraK55hTZt2Uvy7BR80toa5IqaPPfYTnPQFNFSMfPLjoBBnwCNM7zgaGvrc604oP8FwH&#10;qYd4vkMMkx7jsWws6AYEaFZG8+z5pEkjhFZHcPExNljMD/MUXHgcgcxzmOc24smy6jEOpwUR3zSG&#10;rC0j2EM8aT5pI6pLXuRaar2to3De1fa9T1FlHreQJQVSglbvveoxjjMboukhprZomwCs3SV/dBg1&#10;u4ctUHKfeok1dLGKYdW7B1G9awxNx9hyansnQbn7DY+z/FkNzqjh8QawbCDqCNqmbaocVh6nh+Qa&#10;cM6I78Ac+pafh5fhk8Bc/OHydMynz/o/gwqMLyqwzSAjLl6jARAEruaAIuhmRZcQsFVYGOvGf5iT&#10;BL+oKny+uo4mdhMbgUb4JTfSNG7ANA22iK4lc7toUpcS0DVkbzJucjn8YxsxI8h69c5xRQUI/1VR&#10;WBIaj4XB8VgaHI1lIdFYHhpDjcWRi/cxSMRoxM9fzA81ldvxFacWBw4Wh2d5upFTf9nMtO/R94a6&#10;x1DYQ0uEDV4dy1H3pkydgCzPih1jqOKySstt3GZrXUZrp4LkWCXldiUbQfPhKza41VQdU8k4Wq/m&#10;0sRh3HIdR5+qeN1DZLbdRlbNVpN3qyGyRKvOIIWZK1MQVUQz2DyKUYeSWFUgdUB7ipWVZnHhdbKe&#10;fE2atIWHEeHah7iqgwjJa8Pue0OYy/um3t7w3INIb76DJPcOZJbuYkOwCZEFTC+Px+QfRBTBKntF&#10;E3VHefQc1zqfped4LquzKoSAiSo5QnfGmijN6gqk6DImqd5LWBJXTv/3GqIrriOy4i59zFuIpK8Z&#10;WX4fq8vu81z3aBncQITnClnxCvdfY/hlrPacNV/BiypRnAeIKmX8UsYtv2u+gBfpuUq9Zhq0MM8t&#10;7rvORucqoj03EV7xhvHvIppmvGZzzFTDvHHMGryhvNkLa9X6Nc9hBQ/VJX1SgxaRMYe9gD1CEKnn&#10;l8wp/7KG/q3zXNaw7m7qIYKWgBMozcgmgtA8BuJ+02nFY6sPjBqTt5VhzTxG8ZRGrXqiBdSD6jmW&#10;DyzAWoPFVTOmB2UbwM5JaDVmcFBKLVauKcd/8k9AUFodPg/JwMoksmOMh8CqwP/wS8W86FKauhrV&#10;RJOXQP4ktMg8s/3nn4Xhs4B0/Nkygiy2GJ/TN/00Kh9+BP7iuBIeX445UQVYFpeH2atd+I+zovFv&#10;pwVhUWwL/V+ZVxShyRa3pxJ6YqMCFgt5xW4VNV+wpHFrr2HMEc2ROVmsqLwJTqfHGDJKWpC/4QHc&#10;64ZQ3DNEphtCQccIXPR18toHkNs9SBN4APmdI0gnA2cxLKf1FXLaB1FI/za/Y5jrr5GruK3DyG0b&#10;Q07LkFnPV1rto3C108Sm5rUNMmyQ+we4/gaujhdmcvCC7jfI63yI7Jptdr58hSGkJhXF/KgKRBZq&#10;gu7LZNheMp4DWIvpzMCJErJp+XWsopm6KLMJensxt2U/Ws8MoIeFem5gEHH5OxBbfRMrGCd30wgK&#10;yBIqPlfdXrh76FrE5aKH3tcQ46txUeMQ6lIPsTqldE7pWQSSxcN4vnAybhD3L6M7o2OsWm6JISht&#10;2Kr+oEWsW6FuArHsNiKMqfqA4HpIQD2kz/kYsWXPEVnyiPv1LVgqwafvA0XLZC8jECseEsR3EVVx&#10;G1H0TRUvimCPYrzoMpq/5c/YADxFVNk9NgqKy/Wi64jh+WLL+xHBcgukRZG5jvehjIBRfkes+bl9&#10;xR44MYzXrI5iTg2IMHMzCYwEZqMZ7E/gKZxLJ1xgNIxLs9aYzAxTPEedicOdcAHR+MNkCKllclvg&#10;Ng2DGgnFU+8yfVhjovGOTQvOwKzVHiyKJrMG5OAff5JA07YEv/MXEfhb/2Ex/o9PVuJ/+9MAfB6Y&#10;hn/+wxD88r9bhH8/NwV+ZNU/XJmFOQTtHy1Nw4rkMvw/fxiFX/8Df/xfPw7Bv5oZht+bFYrfnRaF&#10;3/i9xfjlfz0X//KTcCwkI//h/Hj86n9cht+fGYF/NzOODE7/OLoYuzSjvjF7rZsvjUrKtdcISJ+R&#10;NWa/qRUWxgMik8y6bsQEYRRFsxqoUaw/fBPF7aeQ09xvPXPtEEgJts5XBNAAMttHkN2mnuIRA7aC&#10;zjco6OKyexjF3QMEI0HXOYzCrjEb5GP0Z18gp4Ng7h5BfvcowwnwTvpMejxE0Od38DwtBHPbKP1W&#10;rhP0RWwcCtsfI7d2x0Tz31vTh9B5ahDRrl0ILhBY1bHUZz/CEVDJdvQrA4vO0hftI6sewtY7ei0Q&#10;OMoCicnfhvCC3bjFFi/OtR4Np0exInc7QXEGMaV7aaK2GZM/OrsWdzRqjMdo1v2IdE0QfoAMfZam&#10;tOUnO8921VDIpw3VQA3mIYQgiPAcQ+2208q5EeftJkfND9NezPoS4aG5XnKZPuV9gksMeZusSzCV&#10;9hN4Wt6luX4fMWJPMm64myxc8QjhDI8svsqwfgJVzCtG5Xb5bYL5AUIIfgE8svIxlze5n8xdcpuN&#10;gvQGVrsJYO4PopkdWXID6a20qlrPYpB5Vb2QleaIAaw+OnuZjnMTTVmxqANYAbiJQBK4BCYBTwMj&#10;HMBKDQipBrwM9445FkC17auKs5fhPoC1QG01CnoLqEHv2G6z5nTSgIPpQalkxHSsSq/Dj0IzEZTR&#10;SB+2DMvX1OPTVflYGV9DdqyEX5wHS1MasIQ+qn9sDRbSHP7b/yME/2FGGP6XPw6BH01iv0T6r/Fl&#10;WEV/dy6PCUitR0BKI5YkkLEXxmFpQj0WM86ixBYsT6zGSrbOi8ne8+jDzksqQ3r5Rhuaskh0x0cQ&#10;m5hlh1FMDdDecTUAZ/lmFNeaa3pLnIMZT99tzC1bT7a8BhfNYH1lLo8sWCA2JKhcBG8xmbN0LZmz&#10;7SlB+hxFG8YIsOfIp7lcoKWAZoDJY2RGt71EUc8AivRYqPUxXK0PCNhXTO81QUn2bhtCERm7oPsZ&#10;ze4X3H5FkKsReMb1mwTsdq8bYITX6FxbZGopKxz9RVZcfVQqTCDh0viQVAE21KUe3ZM0B48jOHsT&#10;AjLbEKr3XenXrfZcwLK0daykB9HLtq6waS+tr4fmEyNB9FsD0jchruIEQnO2YnlWB33eEzRLj/HY&#10;8whhhQ8qumrOFSpzWI2FlnavtABrBmewoVgSk++1gBzAatO5P9pYHF9JRj1PpjtHoMkcpjlbdoN6&#10;kdd4gY2Dljdp+vOcRTfokxOc7ts8hkxZwvgMF9hiK2j6svGKKrqFOII1qvQSj7uDcM91AvcOQS8z&#10;uR+RbprXAjLTCKeZHMH9kfSVg7J2IKGFjSxdIWXNyuS4dWAe60h2Xx4x7KaX1RtpvgpMzmMdAywb&#10;sGZcsLbFiL6gtAErZjWv3jnhtpp0FMdmZG+6PvtN2CGaxlsHTYeJcvaXAXn4LKYAf/MvgzA71GVM&#10;Xb2d408gifnmcn1hUj19To3/LcdCglYjlDQianZiI5at0et4BHAy/eDV8kkbzJs5CtOAibkxGvZI&#10;5X4/prkguRnTV1fBTx1TimNeCqigSVyMsCSPBTqB0AecZY0dMFMcqyfIDvOqHU8Aj1hTYI4ff7zD&#10;pX1XFJLgqiGr9Rvf00WTtLD9EYrWPuI6wdZFMHUNwEUGzKUZnN38HLnNT+BZP4RC+nwugryUYC7s&#10;fkVTmMDuHEN2K03LbgKS4HYLhGsf0swmA3e9RB5N6CICO7PlOfLqb6Ck/S5Z9haKOr8gmNkQdNI0&#10;br2JdNmfvsK8K6/KtX90Ls0+PWtVT7AGL8g8vY7QkvMErNjuEtmVFdT04l5DYM4JLDePafSJxzus&#10;7AxX50zRGaazVaMDoYcOoQXbEVRwjODoxerK0wgoYUUuOUW21qOekwTlVTYSDwhU+5GRaShshqUP&#10;q2e3SlNA1gsC08KKmLbdXKr1UbFbW9Y2/wXYyBIyMs1pPZaKlK9Zes30UkewYQkX+4o1yaRhJfR1&#10;y8+TYQ8hznMYMdXHCGC6AGTjqCp1qtGMLn+EYA+vi9enL+atJlCjxLglFjgjmIYYOaKE4FW63I6k&#10;ZRCpT4cQuLmyjBouY9D7tF1VZVSAVdED648PokbPYAkosaoYUr6sAywzflhgNNsCq+V7OoA0YLSB&#10;aAHPDre3fd/gccK0NH6w4nKp8cXyoes3WeNA9TrS9OBcArIZ86Mb4U+AalCD3mk1r9iRSfWsVT2+&#10;cxJqzQvo+tDufALYL6mRwNTjHz0OqjVv4Og4gX2mXljXWGGm57wAbx7z6FFOjPUVPO0zygZith4d&#10;JVRhcUShyZcKzjTTAhtBujAkwTQw3DAVYbI6EhKb5mNeOntHzWc5G7p3wNN2AQVt9wlKC2j5xn99&#10;RAZ9QsA+Ql73S7jW0gclsDKbjiOr4zRaaJHks3C3vwCK2w7z+HMoarqM4nVkUh1HLSJblvR8gbW0&#10;DPNbNVfTTeOfZrU9IJt/wWOuwb3hCWpPiLXvEazPybDyee8hhUAyuXXyba+o1sxbnQ0NwjejmuRT&#10;qtK6bhGw1ps2MlX1Rk64h4DSuGKGRTBeVClZjCAIK7A6iiJK79HUJHBzdiDCTEN6hWbtZbLyDbJo&#10;P33fXoQTIEE0ccWuEUwniP5msFu9thqUod5hB7ACq9iV2+q1LjqJ+bHlzDDvzQRTwRZfwDJvxiz2&#10;CKQycW9RHxs/NExfXzfhN5ivs4ihxaBOO0l0xjoCl/50CRutslO89l4kEKxxNWeRXEsTuPgoG4Or&#10;9GUJUDGpAMvGILL0KtPmtQq0vJ5wfWRaloHrMK//jHFb8mWOUpwnDF7Arjs6jHrN20TAmmewk1jS&#10;YcLxbR+wfolOPu6t57s8T9WuATMwo4NgpVWE5l3WUK03rBufR+XCP0UTiZP9aK7OJWPOZOHOEoiS&#10;1NtLcBF8+kyHntGaOYcJzPkE8YwomrJcX0CmnU+dRbBbLxEwPo8zo5kIUPPyO9els7lPKhAb1UAL&#10;MS1Z+M+XJJp8OUyqyjtKWrjzGmg7dJv3/u0K4cBSv5r3qKy+wxyjMMXXETqsqKWXDKi5gWnGGn9z&#10;CDlt95AvwHY8pN4j+O4QnKfhbj2Kg8xC2bojyGvaYvLxmNuF9VvhbtyN+3QlPO1XzBQvBa16/nob&#10;uVV9yOs4RWa9jKLWqwQjgUuT19V0Dl1776G6cy8b5EHkVOxAccctnvsF41xHVtkUPixV9ccvqoSA&#10;IhgNOORPqqOJQCyRSWx1Ohkz1VZrfLCATWC4+8hKAjHBxooaRlbWyCb5pEFFV8yHlgUSDUPU5x2D&#10;zNs8MnX1wWUC1zzOOWVVcHOeScA1YQSQ6ygWsK5YYt83lr63adXF8VoWxdG8J7NF0iyOLL1Ic/0i&#10;Aaoe3qtcl096m6bvTcTTlI0pPU4zvYsN7RtE0lVLqzhsPhESXX4EtPqxpvEeAaoRXHsRXrge0bym&#10;CFoTSkemtTGvNeDDLZa1NJIAViOhhkpf2QvMOohY+rwugvaIOs3s7hELsPxv2/MS1QeGjd/qZchJ&#10;oP26anUqWeuGtW3Ami/V8RyNe4cNAzfuG8a6PpMdr6QWN2MuW3J1Is0K9xjfdEFiA2bpeSyBq1kP&#10;zZcB6JPq5QA/gk6sab65Y4Yn1mBaVJV5/9WPoF0gRhYzE9h6RqvpYr5MBep5TG9BTBX+y9zVVqbs&#10;1s5X/IPizNKqEuM13FQLU8G1Zwx+wQkE6IjNyAoaRvO6A+aRWMnm18hp6UdeC4Ha8oDA7bfA2n6P&#10;THub29fMwIadz8dQULMHzduuoWnHaWzqe4XrzNKGw8/hKm8yJ80objC92qqYGsyRXduCzReG4W7q&#10;ZR7HcJKtYWnHZex8Clzmsd0nH9O83mUuoLhpF/Nwm8A+Q596x3heJQawXDLeIpZlgBkiSHC46K8S&#10;tGFkwTCyg9VLLBAJONov1rNAa9jP7JffK1NaL7RLLZNW4A9RRxXNw3A9D9XbOS7GV6PA+AaUpnOL&#10;gGdaFqPKNBZg1fElQCtffWSuE1hEN8n6xIx8QS3fBuzCODdBRCakT77ac57gPGfezVUnWIRHz01p&#10;FtNk1qOi7UPDWJ1ZxjKlo0nJrlyH+MJa7GZSiXU7UbWpj/evF2tKWxBdvMnkIbLkCoF6mcef55J+&#10;Lc3hEDYCYQIrw2Q1RJjyuEzz+ArBTx+34DCvfyPi0iuYRzbyzKsBrHyHzoOvUMdm22JXmz3FgjbQ&#10;vo6Khev0MWfzuMYGrt0INO7X92KHUbfzDc26YbTsvGlVbDmD/XeRPn8G8pYvNQ/9NfIjMC4Xn4UX&#10;YEFkA1t2PeZppLmroYaWSTubS42AmkNgzYovow9KAGvYYVy5MY3nx5ZhdlSZAbMe9UyXqRvdzG2N&#10;L54arJbKNLb82T9eEG1ukKm0PqI8zg+Ms/Kq7ake31AEWf/AWEYaMc9oHeZ6MziE0oaNaKOFUdB2&#10;l+C8SJP0DtfV8UNWbae23eY2wdxwlqx4iH7rKRTW7EPF5mtmyvv00m6Ui2HbN5gx4d0HbiKzrAV5&#10;5WuR4emiP3wApU2nUNp5CTlV68xQ0vSqQ6AnhPz6LfCsPYOM8jaGDyOnchcKmu+Z2RMzS7dOulze&#10;I2ZcQyf9ossJJotdQ8xYXoJKYCVYzDxMZEEHsAKUUfqdZnSS2JjHRRB81phhG8gEtczs0AICv4Cg&#10;cV014QK1zGyNgApmpdbLASZdLi2Q0x826YtdLRV4w9wnsYSujmTU+7kMC7CmvunabMBGFB8hKE8S&#10;MKcJWp5Lwxx5HdIIAddNc7fgEJYU9PAenUZq5W5EpXcgp+Ek1lRuQWblJsRkVqDi2A242w6goGE3&#10;/fbtiC06SmvhsrneKKYbSQtE/qqmv1GaESyzaDYK0WwoItkwiN3jylhGri1YFp9nesudGUy8nU67&#10;LtIclf94QM9UHRa0gft11bAmlzSzHbDqZQBr6CPPt5OA3nFj/BkmW46y4GgUTP8MVf5zUTZ3Flxz&#10;ZqIjJ5s7mU/+z4zOxyKy6gKCcXZ0BRbENZItNfuhpoOp482pxvSIfAQk0xcNyzOD+//V7CgsSaap&#10;TNDK9PlRcD7+r+lRWMFjZkZbr+5NrQIsmdgMZazBpyvWmJ5rR3Sz9az1GSt9547j3jBLvCtGtKUX&#10;AAorNbaY24ZxLVHnvSBevXUAlbsHzZzAOa0XUUSzNK/1hg1W6S36r9eRTx+1iH6nq+M6zdbTSK/v&#10;JftegXvTA7iaDyKregfW3xtDWdMFMmU/ctfRFxZbd15GdstV3HkzgoTyTmTWHkZR9wNkNZ1Hadco&#10;1hPFrX2jPOYsaNgw7QfIKNs+6VLGNxbFltNHtBguRO+umg4gPWaxACu1QGU94lEnVDB9NZnAFsgt&#10;sBlmFbDNaCKauQUC2nUCtJ/A7Tf7NL2MOpEiCNbgYmuscrhMbAI7Qse71LFl+4ACrMkXGwGazRpu&#10;Om4lWCsOWI0XYwM2vPgQz3vcBu1JgqqP/ucZo5H0T+V/hxaeQEz5RcQyP9FkwAia99GljO/ahKTK&#10;nehjsxyc0Y30uptYU3YacSXH6d+eJDjJ1gRjBBsQpStGlc+8mmC2/H9ZDxpWeQqxFdxfuBehafW4&#10;RUtIH5O2My3AqtIBvU8IIoJV76Sab7R+C+aweTSkMcIErTqUqvaQVekrNx8eQi1tsV36/ArPLabp&#10;ys1G1iefwOO/CNXzZ6N+7hw0ELBNZNqyudORPH0a+rvayCbAhdHXmB6UhcU0czWGeB790ZkxpZgd&#10;loMlMeX4pX8xF/7hOfjB//Yj/Oa/mYff/sOl+MG/nIdfov7g/zMDP/jd2fjTpek0r8mcPNaAkwz9&#10;9lKdUtWYIR83pgJLY61OJ1/Rs+JVEQmmMJ1K4a0bXFNnwbDGmpFVQxPY8HDbgjxjKaIWNso7t1/C&#10;utNAOd3SzNpeAucKCrvuk2Hpg7beREGHWPcuclsIXPqfAnMONVv7Ou8jp4kmc/s1ZNWdRnbTdbLt&#10;fRQS+NkdTy3Adp1DPv3XnPo+7rtI/7efzHsfWe036R8/NOZ4Vu1xMutl5DV/QXDfQlqZxolaWbXE&#10;2tBHuPwjiliRL5qKtqrwHH1N2zxmZTQDGsh+ZpSTTFYbSGJdzYoYrOlM9SU5skkw/begQh5LUzCM&#10;IAulL7eqkECWb1t2mekeIeBZ6VW5XccRWHic5iTB6jlBwO5CQPFe+otMP/+Y1UCoARHrKi9FJzCX&#10;Dbd5omkuwi59rdsXJQ/HANa1j+dXBxH9z5JeglfnVA/wMQJMj5QITDYEkRpayGsJo9kezsYiSoBz&#10;nSD4jiO65CBiyo4wPwcZfoDaS8ALsDTPS/Q6IP1kprWaZRBV1IsomvxBbAx0LjF7TOUtrHbtRKxr&#10;LZIKW60M+ogBrC7iGX/1gSsxoACrARTfBLSm55eq57pmWpm9NIsJ4Po9Q9h2yhoYITnV1ITsBXNR&#10;OmcB6v1no27+PNTPm4vmufOoc9DiN8eAt3rmAlT5LUT+rNkYOWe9vO1p2WUmaZsbV4b5ZN3f/TQC&#10;S5PcBGMKVq6pwn+aHoflma2ms2pxSj2WpjdjUWqzeSVPPu8cDfwnKJ2pUycvzeyMYlgC2D+xBrG5&#10;tRMYVjNKaMtVNbFgTV2wK4PZsn3eiAS9pkcXRC2UxNllNvlDm7qQZpYskcKWG0glsPRFuPz2WwTP&#10;dYLyLgraHyCn+TbBSiXr5nfc5X6B+jEBeIPAvkZGJpCbbzDOFQL4EgpaHxKAD5BL0OYS9HktTwhk&#10;y0/O7/gCue2XCeRLyGrkPjYEAn4Rz5fXfImA1VtW4+a78qk/DRJZFpmPKLJIOCur5mWSzyo/1XoL&#10;R8A5T7DpEY4YTyavXrkTSx5nZd2HOt7GYE8v43B/yU3qdYSaRz0K02RtZEkBl/5rSJ5MXKZHUISa&#10;lwf6mMYRMwNheOE2svZR8yKBeX+WDYdM9GAXmZ1hcyNyTTmbsVnOjdHCWeVyYVwxfcY9ZtikwCp/&#10;Vv51JK8jkvnQ81+BVtua+TGclkAY8xImUBbtR3gB9xXSjM+nlcHGI5zMq6GWkQRmBBuNMB4fTo1k&#10;PiOY79VKr5AApvkf7qavWnSQjROtBloiQdnrsTA0w86zMjhujdmAHcMQAxs1UTgBZsxXe2TTVGD8&#10;KtVgiBrNSEHGbukdQc2eUTRp4P/We6yUOt0oXu7fjdT5n6F2nh8aF8xD7ZwZaFngMOscNM6bzSW3&#10;53BJADcS1A00k+v95qPIby4yls03o981tUbImkLMi3AjMKkFf7oyDX5rqvFJiAtLCTr17urRzsxo&#10;+rCaaZGMbGZXNICc+mt340pmZXzNXbwwsQruzdYEn6YCWyWJyORcU3nNDPVODaCoEjjPW/WbX0Eb&#10;055M22JUKpfOqldI0zXr77OBA/Iaz6GQpm9u81UCyjaJCajCDgKVrJrfSn+37TEB+oTAI2DJvjmM&#10;k9tKNiXgc80xdwjOR4xLBpV/3HbVYtC2KwS506lFIBPouc1k7TaCu+UuTW7uaz6HVL0xzwyOZ9Fa&#10;05VkuppY+c5hdeFJrMzvRQDNXZnIFstaJq/lq54x8zpFegjeAiorcqz7CONsZ/hpgvAUlrvk050l&#10;47Ci5++zXmgvusKKTJ/OdRPL82Ri3yaoNfiAmk+zu3AHAjPXMc2DBsDBBWQrw7B6W0fnP0smY1hi&#10;KYtV12BumhHfcte9XBhLa8G1F2GlGqC/n+fQ+WkeszEKdx2lHqIeJMAOcEmAssEJJ1AjivQGEcFn&#10;4hzhOrd5fSE8Ti8ghNOEDidgwz0EtxoVMnhUKX31PDI2mVyPcsJL9pGR2VBwf1TBPgQn1U54wci3&#10;gtiAtaR+J5n1iPW9V9NR9B6ANVOVijltf1e+b7OO3U/Tlz6xGoHaLVcMozqtdFFUBHJnTEf94vmo&#10;mzEbtTNmok7mL4HbMMcCbP28WQSqGNaf4J2LmtmfUT8n036OOvq1LfMXoGj6dLRmZ5rb8Gp4BEtj&#10;MrE0ocT0Fk+L8WBhvOXfWu/E6hW6SjNhm8zgeWYKmK8CrEBtdTrNjy7Hw9csOt5dmcHWpYwiOkVD&#10;Ex1hTmw2FRHrei1wjmJJSBw3bMAatCsN+09xpDqAUU6xsNpZluXbR2mikmVbLqOguZ/+az9Z76ox&#10;hQuoeQRZAU3eghayaDMZmKxYKDOafqqrhQAUcNsuURlPYBbACdZsE/6Ax96hr0p/2fRM0yfWcWTe&#10;IgLdRcAWNvchtVLzH+saHFFedZ0juPoYCMjaTkZkZfTIN7VGNpkZIQxgZRoTQKYHmD5o+RUEumni&#10;ejTYfS8ZjRWdIAwjWIPJbqtLtmHXGzImGWY1j9ejnjAy8MqC7YjI3k0wETT0AwNzDiCGJieNAm6L&#10;/QTmy2QnPZ+lGS5TVeeVL5y7E93XB3lDRuxyt8QXsLqcRfE0iQt2EGz7yNT7yIzH2CAc4bLXMGRE&#10;IdmR1xBN1l5N9g4vvsLzXkA0G5tYAltmb6SbLOo+hBgCNposqrKQfy0/d3WxWFXpMY7SKlW6BLYA&#10;7Kb5XXKC7L4TwbmtKG3Z6B2jbvJnLYwYwCpcValh5z0zuF+D+DWAQROjWWDkusApkHLd6T3W9KX1&#10;R6mH7cnU6KfKDFanUtNudSo9N5+AGNIZyUAbMjORO+dTeObOMExZS+DVi0UJ1joC1AKptayfx31m&#10;m8xK4CqOiScV686di+rZs1FOkOfPmoX+RsssPfV0AH+1LAH+ZMfZcS2mN3l2fJOZ8sU/ucUMtrA6&#10;lKzHP3MIWpm/GjVlGFVg1nuyMeqFtl7T0/SoM6KtaWLEmnpEoEsqlilsSnNCc2gYV+LMYtB15DZe&#10;j/cbeFcc39VXFDKEQVS27Ed3H8y0MDl19GdrDtN3vYzcpqvIrDmLnIYryK45QdO3j6bsKWTQfM5s&#10;4HoT/dfG0wzrQwa3MxpOMLwX2Q0nuWQ8rmdwXT2bOQqvP4F0HpvOuNqf3XCGeg65jZeQwzTSilu8&#10;ebYW/PXJ95yIHASR7ULyL5Et6X8SMKHF9EkF2gL6djQVZR4uzSP70GeNqbzAiroDJd3XCdiNiMw/&#10;xEq7D9WsL5fZUL1h057E61mRfxj6uHK85gQdAJbnbkZA4W4E5+xDRFYnAbEJbVfGkOrqQXBZrxl8&#10;EOKmqarBFu5rPJaAK9iPeVGVLM8R8x0fg8wpRJezICIbgXk7sabuNkppXVYfHUUVSadMDSe3K44C&#10;VazrNUdGUU3VZ2oquaygVpLkyhm//OgIyo4OMy73aZ1xyo4wDWr5IW2PggSOSmpyKfNLfzycjUI4&#10;zeawwl3mK3lLw1MMWDWYZqr6YTGswqlNe74wpmuNHsXIjxVrqoeXADW9u5MAK9XsiJo10bw4sOeN&#10;eTunds9zbDxj1dBRLo7UNyL9xz+BZ4k/GubPJVBno5FMWj/bAea7lIAV29pmsrMcVwGXcWgiVy/y&#10;Q/pnnwP3SYNsglyNW/HD4AwzCMIa7dRM0PoA1YC2BgtoMpuhiTKdCUx9GHoOQWtmTaTOlA8bVY55&#10;oS7TOedbhIuWB2FpWAqWkT0XBMTALzAa81ethn9gDPb3K4ZlhP3VvGBjYfi+D6ub8fbt8BFGLWzc&#10;jsadY8hsvGCBsP4UzdRrhkHXsgJ17R+yBrrss8pf7yRr1g4tW3hvdF/0HV/zbN1eNskCcpT3SjN9&#10;OLN9aL+O0bFNdGc022VaaffEeu6DXvnwS2PzDLNEuPqhZ5Z6JBNBwOq5ZahL4cewMnsLmWsD1p0E&#10;SukvN52y6sbS5Eb65kBQVjfSPZsRS91yZxThKU1ofQqEpLTiIMkxgj5qGBkrp/G8KdEtF/Q6XCk2&#10;cEkjhI3DfprBNMdZ+UMK9HiJ6wRvVOlxzA8rGC/niRdiL9nAEswLY/LZGKxDYukpxNVfZIOwH6s9&#10;RxBddgjRpVyWHKOqU0lL6VGjMZ5jZtTTBOV+K5xxaBXElB5EbNkBxHI9soTb5UcQ49qFGJryes6s&#10;jrSw3I2YH5yFAW8Wlb/xPDpiAGtMBdbGe69482QGswJU7x+1WFaMyRtoRjbZN15qXpvjUr3A1Xvo&#10;r3IpE7p5+03zXFesM3r2AFIWLIRr5iw0L1iCmln0RdWpRLA1kiGNj0pf9ctU7OoAVMdZOht1BLu0&#10;mQ1Ai/881MyZhpoFc+Dhdjp9XdMXyxsRnuDGct7cBUnlmElAziQg1YmkLwRo1JOZbcL4qmJagZXK&#10;bb1Dq1ku1Aut2Sii0su95SfLVZ1PArC+xK1glbNTxNq/99QX3BjDU1a4rt19tCA1i4b2+gq3GeaA&#10;d+JeMjnrdeMuljFb5Eze9OxmArZDvcDHzQR2Jr5aAomdgOmf8N50W5zE30d9RLex9561LsvC+yiK&#10;677v9gantSFAQwgLNdiAPqM6mwga+Xhr75KZNoupRrF9aARLMlsRmlaFmMINaL05iADXbiQ06ZMb&#10;dBsiy0y/RFb9LvinNWNFqgYmDCEwrRZneeqw3E6suzKEuu230XPiGV7wmNCcTtPLGlLcT8CqV/c4&#10;VpBdQ8pPYxWZ+LqyaVpLFspb5T8uASG5iCtsQLJ7Pf3IDkQVtnPZjaTCjYgrUFgXogu7aP72IK5o&#10;HRLI8AlFGxBfvJbb3Yh1cZ+rm9s948rwuMIOhrfyuCYuWxBFvz1Uvi/9ZE3NGkXQB2ZsQmhSHdbu&#10;1WMTK49TsavkB85NMlzAO6TW2czNRDDWkmX1LqwZR8wCVyvsBew+7tvDFp5gbWWc+s3Od06s2lIU&#10;vAKZP/pzVJIla8iCjQSSgKalAaENxHEQTqFOvLdUwKdyXSzdJLOZDUG1QMz1CprK+dMYHhVnVWD6&#10;jvPDcgg8N+bE1BG89Gnp1y4QQBPJpjSJ59DfnaNnuQ5g4/SCQBVNYu2rxaYLVmXVoAFHRmW7aNMU&#10;LpXLEaJYrurO4/pa6hhmLwtT1LcwZImOsV4ksFMYF7tnsH3rRXSdBlybBpBWdxSuTvqkzb3Irdhg&#10;PqIs1h4xPRRKwxrJY/1pXSOq1JP9/modZ6n+NErKvDDq9ILY1+pUKH2VbhnNyTANlNdz1yKasvJZ&#10;S2iWZmzDbR6+MqEI8QRb/e4R06mUt5WsmHEI+3m+wNQWNqgV2ELfNSB/HdpvjKHpyiiCEyuxOL0V&#10;m+nI6b3paM9h5HcPIKuLDQQZuOPsGIIzdiCUpmWw/Ez3DdMjHeY5yfP3Ir78LD5blmm9w2yyPrGE&#10;zZbK3XQ2cINxNGe8GqLXzPML6jPqE5bvU4a9ZBzpK+oLqj4Y/Zz6mqohtPpEyAD1jbZtFVvKEtf+&#10;R1x/yMZ7VUKVeRQli0ED/aPc+xGW001rwq1sMVMqe7NifieLF7C6WfpYT/W2a6jdZ73ILmatUw+v&#10;fFoyqJmrmCDWV9jlr8ocrtz1HL2ycJQOL7AtORkZM3+Cav/5qJs/gwCymFIdR40EoeWT6vGNbfJy&#10;u96w7dtLoyb+RMCatGzAyufVsmmu3WFFlq1lw1DD7Qr6t1nzPsWeOrbcvCFPhofxSUAiFms+KBac&#10;5nrSkEdNTO6YxZpKVdPQOKazhjD+VUCBucC3RjDpmh01wmpuQDuCbccfGF8kv6zB3LS3xTrQN4mJ&#10;0ewtLtKbtqFq7whN5KPIre5FTvtVAnadqSQCrHWLx2E6vja+9b5/TjrWkvXCebgs30YhAqod5Gyq&#10;DVucVodgN/0ysp3G4gbmq7PlAN1PVgrKm+EBhOVvJqNcRgB9xQjXTlxj+fDfkN/yFPqlxY8Qnb/f&#10;uGImnDvC9F0ePbv19PJ4PY89jdUFejR02nTq6DFOkOuk6R0OVA+155wxy5ewMX5oZuYhSkxayrSv&#10;WuKsjbGhde6Trke9yppSR02YmcuLYb6qMBWN8mnyauvkbW8YV/TCUEC8m778Rvrvu8jM+2ghbMC8&#10;kBTGcIwlHeEsnfVxsUxis2rJLTZJrQSnhikKkHqeWr9r1LzHqjmGNY1px3Hu3zmA7c57wUOvcbih&#10;GjkzP0E52bTWbz7q58hknYmmBRawmgg+YwZzXQA2YBZobWBOuTRgdVTgnLykzhdgZ5vntkq/jr6v&#10;GomGOfKV6dsu8EOtvz8yPpsrO9VcbNOmC/gkLBeLkksJ0jr6uDZAybSzyaZmhou4RrPPL7YMnwfY&#10;05zaReoVp0ztAtRCEBngnV976jWSM4t5yIC30ngjSnjDfZnV0XHhPt7pYR3KdsK1/hw0H1pO7Snk&#10;0p/Nq95s9lsxJZPAyZ1avr/4xrXSUB4lIlld+pC9bS20n2fltSobwan5CGclDC/XkLozCCjQJN96&#10;hroLKzLaEVqwluDrQnLzaQQWUMvOmY8qZ1QeIBDX06TuxaqCYwjynEJI4V5aE2fImD0IF1hdJxDq&#10;PkEz+yz3MU0BNl9v8pDRyeZBRX3cdwqrik6aV/ASS08jLMVjrB1ZBlYxqUyUcesaJOar73htjBnj&#10;FjrX9ZZ+E/FJh6cITK6g37qDDdY+hKS1IzipGv10RYfMB5+VRx0jcY6bKFanE8XZJTelY/cz1O+0&#10;5g0yg/Pp04ppWwnYxiPDaFpPpNrm4PDJQ8iZM58g9TOsp1FKdQSp44Oa56kEVq0BE8NlEs8X2Kwe&#10;4XEAvlvFqFMtdax1Hi6ZZr3OPW8GAT8LLfSXW2bNQ9MsP7TMX4y6OQtQTgAnMb6Z2ZzZj0mtxsKo&#10;UtMZNdMe3qiJ3MzbOmyh1QnlH1OCnec0rEQ3l+KU42S1RauKue0qWSPcmWWCp/OJI9GNMap1K2iS&#10;WKGme4Hkdqh/BN29A3D1PEZuQx8ZttvrRzq/+mN0r06d7lSimL46LpafPobckjYrwGt+22LnYYQM&#10;PDsgDRGlh2meype9zHW9faLxwuexOvcabvE6tlBXFh8l6K4gtPiEeSYZWnGeyrgl5+nTXiVTayBG&#10;H1aQpYOLrzGMJm/pdYS4r5BNrSGHetPHTCBerHmc9AiJ/qtGJxXvxuc0hTXNrnlHmWLl0P71gpaW&#10;CRu1fWe+MExpron7vLvNj1nxWX5NMUlZaS+nqR+UuwcBWVsQSFPYVbXO7LPicems2n+T5S3Aam0t&#10;/S+xa+1hmsh7gIZD9FPVqbTtlolh/IKBp3BFR6B42jT6qWRQ0/FDxhS70hQVeATMRvmtBpgEEtmv&#10;QQMgFO4DZgd8U6nY2ZjA9tKK64BWgJ1DpmaDsGA2asm2AqxYtpb71UioR7ptiT/als5j2HSUz5gO&#10;12w2HAn0bwmtIVagsPg8zIkoxiKyqz/9W31+UqbwjNXlmBFaaEBjTXFKUUFN1vGFEXVILY10xj9L&#10;rcc7XnWCpdy2ZHzNksl7RlHetNNMIJDbch655d2mzdRe3yMVJFXY5BSnFifmZGWrzwovwBbU7ENJ&#10;00O4W/dhSKmzohss6AIMM7EkCdyhwSHMDHEhJJ+AJIgi9Vw0l6ypccQEXGzhBawuPEIAXkF06W2y&#10;Yp9h4cC8Iwj0EKh5vYgsuWN6TTWtqXp+AwsY5r6OoIJL9Iv7EUom1nungcUnzTu2Gl0VSKaNIKgj&#10;i/Zj1mq3BVQyj/WGziRRnu3re0jdyfsfX9hjm8NOfCeOs+27NlF8j5hqqRVTTOa89GHjPQjN2Ixw&#10;Wh3L46zvNtkthnWQUQeudriPeAFriSKwZWIjWrfrNZrVW7yDQKXv+kI3yWpcUZ6chNxPP0Hx7BkE&#10;qVhN4BSDiuUESEsbxXoGrDMJMIKV62JCA0T6s8YH1bZRC4BNtjYYwEt5rG32yvc1TGrOZzF0nUxv&#10;qdiVYd7HQQSsYV7T0UXVKCrtY9wahlfwfDmzZ+NgocdckyyLaYHJBGoFFsTqLZ5aLE2uRhH9R6tc&#10;3l9U/qGx1iyL34bo7DLZVPz168+ilKZxesV6g6apcmbiW6tvi0+FnUqsEVsSq5FJrzoITdxWo/HN&#10;HbdQ2rVfHbdGlB+Tll3BJG+4b35IgWHJSI8GMtxERNVTgvIywvMvY7XMWxcBVqQ3djRkUcMY+xhf&#10;I6L0ap7eE1WvL1WdWCUK06t7F02nVkQpwwuPcZ++J3sVmjo13K2ZJfbTfSkwHT+OTLZqTFZ5c5T9&#10;80aH4doI6HXZ2BK2hGJltT9OZB/Rlq++tzCyitxu7hGYWMpy2IjFq/OYQTZ/NJ8c3/l9ZAJgVeh6&#10;tVrHbz5GwO58iYN0as09pL2/v6QcWWSo6sULUT2ToJgj1rQA6PT4OtumN1jgIuAswFqgc3p+5W8a&#10;lrQBKyAKwM0MGwcsz0Ff1xxP4FmdVRYwHSA3zafvynOJ0QVUgdLqiGL6yo+e0zpqwq31Jp2Teaia&#10;sxCp036EocNbeY2jqNl4CJ8FJWJ+TCV+FGi1gKrElin1tkwVqrB7L8fXv5lYKcj81S1/yNpWuWcM&#10;OW6aqEO+bfD7nInxvwKwjmjAS17VThR0DiO78Qk0QHEd60FazWFUNRw0YDXNBfNlTEmTptSC8YxV&#10;uQgrPUrAUWn6auRTgMxYD9mSoAz00PckUzqv1GlElF7LM0v5qlIztPGqUb1EYB4X0fQNKjlLgGus&#10;rob7XTaD6KfRHO9n2VjXpx5v37KZKK+49xjvadqmISTWvzbfA0pvfoPEcjZGw4OTjrO29OvoB4l9&#10;kKw5/QbGF2FlejNa91+zgMp8eMeWv4f4ANYqdOdQ087yx4ymO34Y0TM+Qemc6Wha4Ie6WQLNPAM0&#10;B6DOo5gJgLXXBTRfNZ1OjGuU+41va6sFMgd8ZM651rBFa5CEjud5TDoCoLVthU1Sb37sczIN0xFG&#10;s910hJm8K2w6ahbOQtWSBUj+fJZT35CcV4TyRk2PQrA6n7f/CjEVl0w4QNPQak/fXWneX6wU9CtV&#10;9srbdqOobpOCjUxp+dnLcWGIF6xTHEAxuylDAzSDK/Yjf/0wMtoHCNoxlG62ZjvcwP15nZdQ3tpn&#10;4r6xH/eMp2wlorRmB6YjuHAXIgv2IlBTktJMXinAuTV8kSAt0rhf+Z+OEqDmfVdbzQB+axB/MBk3&#10;mEwapPdKNa2Kvo5XchWrSw7g01WZ3tFn5tz8s8rfV/R19iFo4st+3tPcrmGkVD5CTM0Q4ituIZYm&#10;eWLjcyRVErSUsdFBNpLON2+dlL+5hMbnIjrNfoQjUefgByQ/AbBOxtTDOEy6Hnp0F0VBgSic+Tl9&#10;xGlo9JuJitn0WVnJ5afW+YDSgMMAxFLz2MWwLIFowKY4FmAEdPmXNQxTGrXaJ8AyTIP9a2fLrBWo&#10;Z9Hv1JKA0+goAdp7PhuEStuwpQVepaNnssY8N42AHW7iW+syoa24s1HN62ld5IeORYtR6T8fhWTo&#10;yugY49tKvI3fV5SqKT3FoZoeWi6nmjLmw8W+J+bXkjGaUfmljd68WUvfGCYbRi1RnpwAW73rtnDb&#10;Mc3Sa44ju+UFcjpHkNn2AqmdQLamRd00gl08pntgFIWNl1HZalVuifXU1mo8zCMRMscANb64Hsuj&#10;ygjaA/RXT5qXtYMJNo2xDScQBVK92K6pZcwbNubldEs1a0SIBuOXHKPfSiVog1zXGP8aTeI+LE5s&#10;RVxWldPG8hqGzfnNpdpBWnH66B9w7RCXKRsHEVvZj8SyK4hvAJKosTUDiKl+iJS6+0ijeW16mCWm&#10;nJSMN8WvJc7H0OYtCTODbcblw9J9G7D81/ub/bfZFg0PI+6zz9GwUON2PyMIbLNWwDNLCwAWIN4G&#10;rJYCndYFVB2n42tnzbA6hHh8Df3gJj+ytff4uWj2W0DfeBbPOcPr87aYFwMINIJZSwus9Ee5LUAb&#10;H9rOTy33186bZxoC02AwzFEDfqnWqdVzFMaGgEuZ3bXzxLQ/ZjkMoq2j2SqarxS77Ix++6JUdbt9&#10;UzcWEEWNw7u+jGcJj/KCc5Iy3DzOsCla/ltB6xUU9ABZ7WShhsfIbh+l78rttlGkt9Dn2z6Mva9B&#10;4GpCt2MobD9rdUJKeLwqtvNnguhK6fG1f1gOViXWI7LsAmJKzyOsSC+xX0Jw/kkC+DSCC05xSRbV&#10;K2pk39UleiRkfbFOX1rXRG8R7ouIL7rFdJowffka46ppNhJvaeh6rDUj4ll5/sO0kJ4zyjGG5TQ9&#10;RHz5GQLzCZKrnyG5jj5swxji66i1r5HcNIK4psdIp3n8RCY2/16rjOwic2TS5ruFkUwDwh+nATe3&#10;42vKpE4nS0ziLARTDGxpSuaRfeZ8aip4E8HQZCq9BUADUAdsBnCWehmW6wKrASzZrEmsNnMmqgnM&#10;8hkEpEDGdDTEsIZAFmArZ01H5Uwqj1EaTQvmEMAzLP9ToOW66WgSIxvg83x+fgShGJpgJYgbmWbb&#10;wgUm3tuAtdZlKjfyOhpNmswHz5f7488x8JqmkOlhex9T2L515i743InJ299AlIputVQVSI8jRu2R&#10;UAZwJoatk877FrP6qgnnLeZCg+Nz6s/R/B1hpX6ErMYXyKab7GgOAZtLlk1vB9w7RrGf593LY1M8&#10;21HaetwCq/GflLLlQVqpS3Quq2c5KqMM04NyEZTZQ9bUt2yOY7XrpOlY0vuv5j1SaoheJKDJG6WZ&#10;9fMPmyGI/tEuxOTU4PFr+qhMUgBgspYYUI2fUad0mFXz559jxPSeYTYWl5FQ/QApjTSFa8ewphaI&#10;bxxFQj3oz2oCtVFEk30TGp4ho+4KbusRoJokJc1T6Mok+vU52zvFN0tmw7Qydl4n7LRE98vRqWRK&#10;wEqUMVVXmTdXu5tQsWAxWuYtROMCgmA+VYBlhXcAOzXDCkBisVmoFOiWLDEmcMQ//l9RSxb1ELj1&#10;C9gAaHTSbI0J9qM/uRClM6bxGJnM/mS8Ocj4b7+HilkacujPxoIs7eeP6vnTUD5vOqr85yDsb/6A&#10;+ZuGMv/ZaF7qZx7xtNJPbSFzO2yqvJr1CUqgykemGVw+dwYqF/K4rBSWmrk3LDSnNrxL7EI1hWup&#10;syZxlt+e2OdwbuiEm2rte1uccF/1EVV01qHCxhPIJyAzGl8is/EGAfqazDoGfQ0gk4DNatfXwkeQ&#10;2vYGma0D0Es0ewdHsYvsnNXci9r2896knUcYvqfzVsCRN6yvYzhxl0DJrsKsiHzMCcmBf1QFlsTX&#10;YFlSHbWW5m4VZoQWYEZEAcLSPOi9aT2m8booFJOkrVZ52Nu2yAN9xO0+anLHHaSW9yOu+j6S6gaR&#10;VDOKRII1rnoUsbWjiKsZow4jmYCNKXuB+FIycc0rJJQeALOqxFgnrAZcDabE51QfKO8+8l1AdcQC&#10;rOL4qi1DMme4HKWtVBIVTtb7CWoW6BmnnrnKrCU7EZRTMizDrZ5azSAxHyXTZxBkfqgi4EP+8W8j&#10;b858hPzW30fT4rmoIkvWENjJ//W/osJ/IfIJJtef/RXKlvihMTAE0f/mX6Fu6SLU0s+s4/F6rS7v&#10;hz9G8fTpcJP9w//+b6I+KAgVixcg7t/8U4J7ARsCPwJxvjGJrU4nqt3AaN16HCRz2jKpW9RQrAyy&#10;rEMWmu6J7+wSU4kd1S4ys2X/OmHfptip+lZMqVcmbEwhEw/Sdere7rs0gILmPjKnPgFCE7j5IXLa&#10;h5DVqc95DCGnVZ8EUecTgdk1jIL1A8gggNM76MeuG8Zh1g29MZNauRmlTQcsP9ipdCpHrvpm2YjT&#10;EKozj6tyFw0rM6IZ2sn9Vs1TeeoordtgsQ81SXgTtFf1w3ATk8hWnBNMPKn1OWLcl8iijwnSZ4it&#10;H0Jc/QCia4cQQ5DGVRPA1W+QWPOGpvGQAXJ88xBiqx7Qv32DVPrdG+j8WjmwRKfyOf07xcTz/ny1&#10;vB9g3yFOS3nxkjXTQuL0H6OVgKqjb9lAc7N1/kJjghqGdVjMqAVaY66SORvn+iH59/8Asf/ff4na&#10;GTRRZy7C4l/9DQT9P/5vaCZwa2aQPT+bSQZehuh/+/tY8Ou/hNB/+r+j+PMZSPz3/xwR/+C3sOhv&#10;/DIW/fovE1hL0EDQ5v/wL7HiV36AkP/zd5D5+Sws/rVfw9xf/RUs+Vu/ggqNvNKwROOXkpEJyqb5&#10;09mAsLHRoIk58+gTz+c2gcsGqGruAmTOnM8rHMPLhxoDbNWKryq8vw6iCj2oB+cUq4Gxqvi7xOzT&#10;m0Os0Icu0rzteYTc9jvIrLpKVn1KHUZOwwtktb4hgAncFgKWjJrTOkx/ltpFphXjtmgAh3qPh7CT&#10;qW4nS2tSt/Lu62YwlJjQvAftqz5igli+KmJnlxXNMqil2rbuhMKdNUu01zlusgzTNNfEZUcYYU3n&#10;KzLmacRX3SEYnyGx7gVi6gYI2gEuCVb6sHE11rPYRII3qeE1kmrfILl2APGVtxBRfhjx9XeRVXsW&#10;DZsvMHWrc00sO6ghaF8pX31PPkS+FLBesUqSMoSUT36C6oWWf9roR0DI9yNg1Qll1DwPtVmWzNU6&#10;fw7909nI//P/gRoxrnqICaayRfRh/eejnOm0L5mLFb/1A0T9n/87Cj/7CSrYGJTP9sOa//bf0LRo&#10;ARr8FqKMrFlNs1ys2UpgZ/7pH6F41hxk/ckfomqhNTSyQmxOYFaSeRsJxHpaAcaEplrPaXV+f24v&#10;QDMbE70oUO0/E0k//JHlr1P0TMxr0v0ciDH7Bnh7WC+GhvX80QKLV7zrrDQCCH0oVbP9rHv5zRfJ&#10;qE9Q2EwzuP4mWZOA7CAQOwaR3fkFslsfErj6Ut5rgnaQAGV48wDDCeD21wbU6Qwr6RrEYaXJc6VW&#10;7UFF9yGvS2mK0ldt8a5O2mcB0fnziTdBtM+CtHc/V16bE1oDf3ayEDIbbiJcM/BXP0FC1V2y6H0k&#10;1DxDTPULhj2lPkZc7QP6sg8J2MeIp8ZWP2I4TeKqMcaliVz/HIkEezLN6Myai6jq2Yc3doPumMaW&#10;OLn15oirVn6+TXl/wDrCzCZ/Ng2lsz5Hqx/N3Omfm9fbLJOTrEoAWmqxrp51Vs+cZh69lM/StDAE&#10;rB/NUYK9llo1Zxqq5sl/5Pr8+ahWOn7zaabOQy3PUTH3U9TNZEMw2+ptLv/8J8bErVswD22MX6Pn&#10;qGTQBjKmeozVgaWXDiyGV4eT3ekkMCtN01HFfKkTa5Ef0j6dZsrU9DaOWu+s/jwwq6/oldX76stQ&#10;tk3LM2w3OuMV2veKNvbSZ229T8ZU59JN+qyjBCNZs+EV1/XdnjemgymjhUxrQKrwLxj3GbIbXyG7&#10;6TnjPyLrviB4xawPUbZpDOtJqQfIOoklG+BuP2oMWUccU3aCWFmcoJOD3i2+MbSkEc3FME10NR6J&#10;vL64ynOIqbhjzODE2sf0XZ/SL32CWII2tuY5wfmMwGRY1ROC8hESqx+SZR8QvPcY7xZSa+5hTdUz&#10;JFXeI0tfR1rdbayp6EVjT685oy5Js4uMf0aUoSp3U/bWBQ8OjKK+ezu3yPqmJZV+fflqwHrPwR+d&#10;UGbAMP2YBf70GVnpaV420ac176QSbI0aS+wDWuuZq3puaTozjh7j6FFP/VyCfdY0VEz/BA2zBXo9&#10;rqFfTBPbAI8gqyIYK9goNM4UaKejzU89xnq/djrq/Oehg+a5/N8G9RDz3AKqVM9q6+jn6ny16lme&#10;T7DSTNbrd/VzPiO4Z6GcPm7GtOm8LhasKVsNS9MKr9Fc78+BKJ8E6OEXmoB8N67qhQ8FG0tNOy3A&#10;msvhpQ3z+rb0iikvIqdDrHoWmS33CEqawc2jSGt+jIzWB9x3H7mVN5FRdxmZTQMEq4D7DFltBC99&#10;2uwWArxp2GheExvw+idIbXuF/LVD2MX89FPX1B1EWSuZVg2I06PNPz17kFEpP9UwlMrcKHMpZWV3&#10;6rzVcNqqcHOk9WeSNX/WUo2UTIet1PR6fXO1D4nltxBffo/AFWs+sZi2lkrQJlETahhOUMbX3Cdg&#10;ybIErRg2vvouGfU+/duTSG84TdCeQnL7EUR7jiGD5nNSdR8qeo6ZsxqZzKLc4dtYxSRY835ZebbF&#10;e20fJu/HsJNk4MVj/g7Tp52JUpqgVQRs/Qw9SqGJSSBqWGGjQDeHPiNZtXoeGVaApjnb6L+MAKZ5&#10;S/C0yHwl+PSSe/0sMaPFono+WzZrpkmriSzYJB9UvrHSowlexbSbaAZXmsdD6gDT4xlrfxPNbE3m&#10;1kI/t2r6NPquTE/PfZmehj02clm3eBmSZ8ywLmZED/nfmMpjiu/rlePPRFRNhNFtF56g58EYKnY+&#10;wGMDWu1RxdcAGC3VhTOMrUde0Aw+j6yO6zRdL2ENTd6Mjrtm3qhM+nTZLY/JsocwQB/3CI/PrttN&#10;ANP0bXoEV8sXyG17jMxmmGldslqGkNNCJibIU9sGkN46hIwG+sCNN5DRdA8F7VewKqmQ1UQuhvIk&#10;4YoZrCs21FhlQU+5taDnC0hnKN+4CAJUuyPQejVOwrQIeP0tj8lFQuV2guwionh9SXUEay3N25ov&#10;CEKCs4rmb7WUpnEVQVpDM5msGU9WTVYHE+MkMm5i9W1EEZxRBT1MG4jIrTa5ScjfjhjPBSRUPEVy&#10;5XmUdO4iu1oPj0bJsiNDQxgy+VMYj+AiteMIsio7bAtD90LLry8fDlidmOU2dp+rPPm2nHSax0sI&#10;sjmoIYD0nmsDQdhAM7iFbKmOnRo/bhs/dxZS/sfvodZfvi8BRB+0cuFCxPzf/xdUkvU0KEKPc6qk&#10;ZOZKMaL/ItSQDWXqqse5WSOSCO5KgjGT/qumPq2b+5l5W0iDK6oI7uqZzANBbEx1NgLVjG+GUfK8&#10;FfRtmxITTXnee/DMqhPjNcraNpvelb/GovyN4AYrxivWhJS6I/Csf43ddxj6SmNiebPEbozWtvsm&#10;UlqOw6U5i1mZsxsJvqZBZHUP06S9SfbU45y7BOc5pGkCazZkr3mf15SeRV79I6Q23CEQbiG9+Rn9&#10;1ifIbLtF0OorereRW880G54gi2ZkWvMXSCMootOqrSySYp1SfMMGJDa/FInubUgqO4j4kl1IKNlq&#10;NI5h8SU7kFi6G0meXUimJnF/knsnkoq5r2gT4oo2IrZoMxLKdnBfD5q2Oi9kqxQIXF5qxJoq82J4&#10;Ii2EeDJmQsV9xFcSpARofBXZlL6s6YCqvEPmfYiYytdcf0Ywk3Hp1ybVPEWC5xR9+NvoZ/GdZOY9&#10;raeQ596PdWwMw9y9NJGvk21v8zrPwt2hsV/GpKEwskwK/uud6E5WL00fs+GUnuMaxFq37BvI+wNW&#10;J3JUwvNfuHyZvh/vKlvNrM9noEI+KFm0zk8dRbMJvmk0hT9HPUHSstAftQRN0n/+F1xfTgDNRdvK&#10;ZaicNhurf+sfoIGM2UbAaVB+nd8i9KwKRO4P/wTZf/xXqFmy0LBk55IFqF++FNk/mY6iT3+E2pUr&#10;Efe7/5Tm8jzUMZ16v3lw/fEf0b+1hjE2sYFoZV7a6StrkEb6tFl4c/OiYdOLFy9Z16Em75s2ez8j&#10;Ua7lqzrZL90JJJftQvOm5zj+iCgWXnmt6w/dRmEbTVzWoAyaeBlk1myah1k0HTOaniGv8RbBLgDT&#10;r61/SVP4OtZ49iK5dAtySk8QyKfIppfIXvvJxg+R1Swzut9MVi6Q5zY8QiGZVeH5TTcQlV6pUYKm&#10;bfcKfb1TzNILNiCZdY/YeAyS3Wm+stFIax5CSuswUtqGkd42ZDSVpnc6TW8xek4Lj2kdpU/NMPrX&#10;WXWaa/kW6jdf5/Xp/pGR7TKQPxmcXEYftQ/J1VcJxptk09vM+y2j6vlVWHxlP+IrrjPsGmIrbtCE&#10;vkbQklndVwj2w9hwawzxrrVIdm9G0Xaev/QaYpoeIJFltbpKn+84gWj3PaTUXkNR/Q4DUv5TLPA2&#10;39BzXcYr6MYLlsW7vrf0ofL+nU4qfbtQHBkxDgpF4dTW5Eh4Zs1D9YL5aCa7mhFF9HFr/f1Q7s/t&#10;JYsQ8c//GSqWLkfBzM+Q8Gf/FYn/5b9i+Q9+gEb1PC9YxGNnI/Hf/XOy6mJkfTYNEf/q3yHsn/0f&#10;ZMeFyP7Lv0DKX/wR1syYi6Sf/BAZn/4QafNmwL1sMYp4bMS/+V1UMu3ieZ+jkj5s/dxp5nlxMdm8&#10;Isr5kNUI3jzQ5TjvJdmqhb318yTKr9jlMdeqjwLnWF+SyjaifN0dHKCZ3LL9HM1WMgSBld30lOYs&#10;wVp7juA8j4KWm0gzn+e4TLD10Sy+iIz6+8hpe4KqLa9Q1H4QQ6xoWZVb0H7sNbruAXkN1wzIs5pe&#10;0od9iswGsnLDM6QR5Hr0sSanxQxFtMBKjpdJzjUZMZr1SyZmTvsAUukTpze8QlL9c/qLL5Ba94r6&#10;2mhKnR6rDNFcHUZ8wxjW1L+m0k8mi6e3PcNuVrvU0qOo32C9n21YnOlL5RsP0FxelVREH/Y44krP&#10;ILHimgVOqllW3UQcwxKqCFr6ronlBCyBG0ONLr2AuOKd5ksVF1iWCcXH6NeeRXT5Ge6/jIS6Lwhw&#10;+silexFbdpw+8kWk0fIo79iJ12yUdJ3VF4YR66EPXdGH0GzrQ1wS84z/G8rX8mHHhTfEjOUErl68&#10;YLV2BEIazeBivai+cAGyfvRjVC1ZjMy/+ASun8yg6buE20HI/clP4FIH0Qo9V11Idp6HpD/4l6hZ&#10;FYASmrcl3F8ybSbK/BcYE7p+oR991mkooVlcNP0zsuh81JC1y/38uU1Td84i+sIL4Zk5HRVsINoX&#10;LUTJjPlInDmLN9SqPtduXDFLyfh7nz//ojZ96yOg89Ewcis1YhZIJDuUdN9FYct1pBOEGayoabV3&#10;CZJ+ZFepH5WV3tOBpn2DrPw70NVPhqN/m9EthnuB9Aqaz619iC3pwisNzSMI0yt3mx5ifaQ4t/W+&#10;8V+zyNZpNJHTavsQHu8xz2DHZWINvUh9JoZtekMAPia7jvCco0htHvFqmlkqjCY+dY3RESSasFG4&#10;dwMnmI7mYG7YcoNrYtfx8zjr8t3DCdroyoNIJCMmVZ0jg5JxKy7TDz3L9X5ElgvAlxBTegPRxX1Y&#10;U04zvXgdTrFBlxcaWbyBDHyOgL1FBiaQq6/TjCY7V1DLzxO0pxFDEzmm7Axi3VuN1dt8bgCrC3cg&#10;u5v3wH0EQcklpvGS624mtPuG8g0BS7HBoHJSxTEGgcqMNJZJUzb8D34fK37n/4WsT35sdVAtnIXk&#10;f/o7NH8XoFUdTwReh786mWi+koHT/ssfmG/sNPotRB3ZUW/T1OvFdD1HXUBgCuRk4Rr6pi00o+vn&#10;TUcj09VMEtUz1SE1D575C5G5aglen9AQdTX3zJBdWFZ7//2T9iO3sJ9VY03ZEZTs5X0YGUJO/XGa&#10;uFfJnDR9ax4ho5bLFpqwa+8SMJtMsbQdHjYTpRV4upHWeJpm6BuC8h593OvIr7+A7Lp++pBrsf48&#10;QVKviclfMF4/GwH6wUw3i/GSy49ZPivTc0rXTN7mW9RcF2Cf0FbObBwk6O8xL2w06C6ntU3UdFvT&#10;tK91jHEIXsbN5LZ7/xj0Yl9a/Uk0mE+nvA1YZ0uvyIVkVyPWRT+59jRZ9CzZ8TJZlWZw+WWC+CKi&#10;9YU5AjCj8QFN7/PYRRNgiE2UPimeVHWMwLxqQBpTpuNs01mMTbDHlZGRyy5RT2F19UF03BxBBP3t&#10;qJJjyOwaRlTeHkRnlJkBLWbcs8mnb6F8uHxzwPoUlka2vB4aotU5iNHXT01/h/JXHRmKNZ/RTNUj&#10;lnk0T6f/hIDTu7Wz0Uo2bPXXM9QZBORcmrIzCVj6wfRnG+mTVjKepoDRqCn1Fus9XL1HWzGTvi5B&#10;3OL3CWqmTyNoZ6GA/nJhYJC3TNSUPLp3EwPjszMbn88rPqs/z6KruzlgzaKQ3nINa1h5mk6pJ3YU&#10;iZ7jBlxZtf2slPeQ3nibDHcTa8g66axoeXUnUVC3ibdxGCWde2ke7iIwrxEwV5DaeA7Z9EuzGwlO&#10;Mmhmw3X6tzStCdiM+htsAK4greYowtJLTFFOKFoTYK07ol6DJ7RsMptfI7n+/8/efwDHkbPtoejv&#10;nO1yTtex7Lpll31d55bLPnbZvr51bh0fH9v15/8Lm3eVM3POOccZTmTOOSeJEkVRlEgFJpHKOcfV&#10;KpKcGT73edHdwyFFabW72t1vtfOS7wANoAE0GsCDB41GCzJrDXatqoaqN9gs/TiDYbNaPbCN8TpZ&#10;r/LqJtG4V7oANlDfdEX5YzjJm8lB2TaOIoSTn0KsbRYpLIt4JxGz7DSHyVNs0HNIrbqIVvYEct6e&#10;7GZVd+PMI2ysbJhlF9lgz7KxE43lU5Ol53m+ro7ziFFvH40jhnHJpuoJVY+R2+ZGGntOU91elYuV&#10;LKoc6vrN5bs32HUSN96gf/T4MZ4+u+v1do+NoTwxjsPk30fJH31Inirvrcpa3o/QyGFwJRG1iohZ&#10;R75b/cUHKP/kF2y4H7HhEl1lOaTwUkFahq3YvJlD5o9Q+MFn6v1V95lxlYz0ES/vXcGzRRnUSFXW&#10;ORR1lai7qmfspy68Ds+SG3dY7vmtj4iK8vmOc2ic8bCSHkN6wzSy2NCyqtngmu5xWMyGy+GxPINN&#10;rBhF6xEP4nKqMcHCyy7tQX7pDNJZOdNKp5DV7iLy3CPPvIacinkU1LAx193kEJiNtZoIVFihilE6&#10;B++Nfo1Ig/2SSJPT9JQI/4BDXL0xUgVBVYNtWlaoajRW0YwG7TijhZ3KYXJLDpqKeE2NA9JFvS5V&#10;acjCoXlRLJfwTAeSzMPktFNIsJOPsuHFOM6p93Mzq8/A3vlI1Z2o/BokO88hvHCIjXmOSgS1c1js&#10;PMNGu1rj2VAT5OPL5L6JDBtvPc4h9AWkSl7JzxOK+nCXHalaounNpZi++s3kHTTYV5M3UGxJvaKm&#10;ycypM3j28Cs2HA6apQzp9mz8IGqTYpCxYSPSfv93kfuLP0DRhx/C/gUbIRumk4hazmGvjZw461e/&#10;RNof/g6KdmyCMzIcz48MMRL10FGNyheePMH8lLAbTYyVPiK+efOK+Ov5fF9kkUNA2xArd+UMcmpk&#10;AukSh60XaF4kUt4gQl7mkPYSlehYJ5NQbLQMk9nIIWH1WSQVt6oiyS7rRLypFfsX2eDJ1XIabqGA&#10;5+Q3nOfQmvFxGJxfcQQR6RaWq1aGmvnm8jxD7ydMILP5SzZYdhrSSNeooO6KLqsXDUTltbecNg8I&#10;lOrtm4yKKbQPX1WN0ndIvFokV0ZXvYjIHAtSigeQSG6pGlzpLFLLJtVHuRJNIyhuGGeYTsTZOPwl&#10;ciY5LyKefNfQOGnojtUa72BjJr+NI1oLl41h405ng423nEBMfq1exwyEXcmn2F6X6zfJd26wRsJS&#10;NKrgtH+vm7zALAcu75svy7hw9izOT0+qF5/dSws+6EebHIhKt6RHJIb0fiJaWG2ly+zJGVy4dZtB&#10;5UE7XdmTenfm1w0fyyqRvL3O76cmchWLHMOdYeHUn5StT2ZRwEaVU80GVnmBjfcSEfYilce1bIA1&#10;Z+lH9+qrRNo7SJPZXSJyRuUpDuPqvY8Msy3tuAIXUfcY8tlQUysmGccl5FZNIbOwXr8XWhmu3P/X&#10;l6t8buMZ/TKaHyCt5hbRnvZGNmBpnIK2hkmVxpxJv9TaF4q7ptWRw3KYWTrCzp9xZVbPoWFAezT3&#10;+gar50vldFkt0ovm8D3K1Id48syokmNsiONIZieWW92vKldC0T5E2zlctnNoSzSOt5P76honH1y2&#10;zyqNFVMmnVTDFTf5rs6MGmrLhFO8aR+2JRRrefBOcBplxaT484Zsv1beyZD4Telq95BFpgJpxbck&#10;JUe3xSWScbpLY3708CHOsSEfP3YcRzh0Pjh8ECMHR3CIOjE+gbPnz+PF8xdaWupcN9yLVMKrdyuW&#10;dTKipSiZUAfeMF7390GkEBeXMfbcjRYykMyaM8iqnENGzSnkVF1SDTaTjVUabC4bsWrIbLDCQbNk&#10;aMtGnEmemll3HhnVU0jOroJs8VI+RKQuGyYKz6Cg9izDneb544jLLFPJut1COzTRitYo4PXLdY4D&#10;rofsDVKb7jKtW+ol8vQGIKXGw/SlEb6gu5vpLDG/izRf8niJXPoZ0qrkufEjlI0zHsaVVckh8V6Z&#10;dGKqb6j5Rv0z7rV8LSEhrwwpbPlR8l0f50kkOQ7DXDuKhPxeJNlOstEJTz1KtDyChNJpoqg0XKpt&#10;io1W7NNIIP+Pp8ayscY6GEYaODuBJHLenDYXIgu6EJZm9aav9YJaHkRWbN9M3gHC6km/JgfirNTH&#10;Xz3s1+3i7n3vVLs6zb5G5Az3W02Lrz5fu1V6vOKle3vd3weRS2MR7j+3hBEeyPPUzKpJZNROs3Fy&#10;CEzN5BBZGmwekVKeu0qDzaqmmzyTpZlXeYXIeZkoS/RtuoT44iYU1x1HLofRmTWT6vzM0lFkFFap&#10;JGUhgIxoRLSiNcpTV8Oqi1TaU2yw9whjKeTOmRySp9U8Rg4bajYbraBrBhurIGs6G2l6LYfDdcsc&#10;thOthFNXs4FXXERplwfSTOVTmTU92kqn11QZJSpvVKlzChz4I3lJKqhig92LJPsYG+Qx9aW6aBM5&#10;bsUsIs1jbJiTdJ8merIBi7Ihx4laNY21al+zi2HjjRVe7OCwmhw2pZRoTYSNLWpnx1Ch58HIoJiG&#10;fjt5Jxz2m4pvQ3kl696L88vbi1Zm99ifydfa0psvIqP0OLkmUbGKygaZISY1u4rc1qscHlcThTkk&#10;zqFd+GlGuSDyVaSzAsvHpNPLptiITyDZth/pReRkbHByixRqvc29kiAqPCkMG+wdds4pddeRWvOM&#10;+XMhsZbDcaJ3BhuvrHSShpnTuISshptIrSYSlz1UM7ZZzn3qY1LFHQtEWA/Syk6gdkDbufFtRLIh&#10;DdbIs2BERlElYswDiLWw0douskHOq4YbYyU/txJJrdpQN16U6BnHRiqqGqs0WmnA6vOSVMtxJHKY&#10;nFb9QL0IkWjuQtexOyqdVxvst5cfpcH65V2LVAIZpbjlqTOKe10c2o6yoZ5WCJolnLWWQ2GZiFKN&#10;lo2zksNmmunVZxhWws1R55FFdM6oYQOun0N+zQmeewoFVYeRVkQSyRovG/R5J/S+YYMVhJXd9tNl&#10;KF5+H5mdT3CKjfAo3fKJclm1E5CPU9cdd6lFDAXtN5BbNqIW57SML+I+L7Gk7yLmGVd62XG0jpzl&#10;qEuuWOTNedGzoWVEF/n4W66lDnGFnUgmOiaw4UWzsSbYRtkgj7DBzqmGqpT+orFsmLEWabhaQ5Wh&#10;cLxN/E4gpmSGQ/uvkFx2DlG5beqWkLWpjsIQ1dHp9m8j/gb7PohUAo6JFzwvIV8Yle/0plaMsWGc&#10;ZKNlJaqZZcOj0p4lr4xRs6mZVacYhugmDbXqJPUEG6vocWTVU2uJsjVHkJwnw2CtomlvNelV7m0a&#10;rC4yGag4LO0FbVeQWjUH5xCQZhpC77RHLVuUqYjGqWWcoCnbzMryUbUomck8pHEdS7DtfYbTDJtZ&#10;NoOGAe057Fp5Xa6MUcHaRpNVXIMEy142xAOILTmIaCJurDRgK4fFqjGKHmMjFT3uRdk4+sXZyemp&#10;sfKhZjbknKaXiCzZj+BMB/myzNGwk/OuSVxJ9XV5/DrxN9j3RIy2s5+1uW1+kUPIcTa8CaSTy2ZW&#10;T7KximqN0tDMqik2nHn6zyGzkghXdYzIe4o6Q4Q7jgznIeQ5OtULKNqPNCK9sr9ljfMGY4M9xUb4&#10;gNakyilyxxOYplu8sx3ZJc1oG3Nh77ll8tdBmOrmkVTUi3TrfiSW7ENmySjiSlqQWDysFuKf8riQ&#10;UzaHhl7tA8ivz4r4rOiqBquUKCvKH1NVt3qsFS1flhMkZWNNcBgNdYKm6DHVeLVGKzrBRntEfeM1&#10;xjqqJp2yGhbY4AcQkmTjaERe+pMyE5E8rIiRq28q/gb7HolUgNbR8xhkq0hxjLERjpF/ssFWnkR6&#10;ORsgNZN8VFPNnlMzjWTHEXJYupVfQA4ba1blOBvqAWQV1pE/uvV3PFnBv1UV04Wnziwuq10Mk2pn&#10;kVhxGkVtp3CLXo1X3Eh1jCLdOYaUcg7Xa68jt+ISG+8TpLMBpFW+pNsV5vcm2DZwjE0go3wcjX0X&#10;2Oi05uArK7kUm6EiNI3GKkf88R2uFpe3sdHtRbhFPrg8hPiCw4ixHCbSCnoe0bTkCFH4KKJLiKqW&#10;owzPobPzBCLFzmGy7C4ZVdSKreEZeqy6SGLefHx78TfY90H0uiDPo6efuDHFQ6nQyY6DREsiawWR&#10;VRouzYxyDnnZcKUBZ1YcY0OdoDnBIfMU0spHUcBhcH5ZJwqJOCIr+xZpjfabi34OjemXHjxgC0mu&#10;mUF2Oflp5SzyiPzZaseHW8io89B+D2lV55FUdQ1JamXWI6KxrPV9hOTqeyg8sETOu4yMqlE22LPM&#10;n4b86+dN3AwV0ey+rkajle1lBG1NNQMIzWtCZGE70XQU8SWHEW06xEbKhsuhcgIbazw1tngMcWZp&#10;wGOIsh5SKJtkGUdmwxOEF7Qix1bvs8KJqspROXwn8TfY90X0usBRJ268dCGrbhYp9kNIKh1m4ySf&#10;LTvKxnCcDXiCSnuloOpR1WBTyF9LRp9zyLqIlBo28touIlyrVovXE70OftP6N/0MuMd6m0gunVp+&#10;hXm8Cnm9L6X2DtO7hbS6RSRXPUSaTI7VXUZy+TzdzqOQYZJkcUfleViGPDjJuJLKRtHQf2HlFU+f&#10;zLxqE9NXNVnrKo8Xe6fv4SWPCvtdbLR95KMHEG8eJZqOINw8jJDivYgpHkEiG2eSfQ6p5eeZ15fg&#10;aBqOfcyXLKQoaMbeUzL4Z7xeZBX97uJvsO+D+NYJNoi7NEp65CXvadVAM1i5k8mrEi37kGIbRhKH&#10;e2kcgibbDhKFZdhM7spGbeu/D9JfWJqmiHx7UVTayVqszcKuWkHmq99App8Ad5i/JCJsSsVFouRN&#10;ZJRy6Nv0mKjKBllzncPge8iSVVfkqLISLq34AJwDD5FZN6kW59v7gZNMN7PyEOq6ZAmFIJfImzLj&#10;m+F1wsm1sd2PX/ew01pGQdd97M7vRHR+P2JtB9hYj5FizHEEcJsIuggTBx/180DzbaD9PtBwCrD2&#10;ulimYwjJ6UZEegUW1ZoBmTBbP911cvFW4m+wP3XxvfNSOThELKioQb6zGyVNc7D3LsLe+RSOAcDW&#10;9RWKW66goJ0No2KcFewAG/F+NuZBpDj3I9G6DzkNx3HrBVDT8wLpjj4UWgkdEjXHi6pp6BVQGW+S&#10;dfxPPSbC0j2lehYZ1WeQSF4qfDWjtEd91zXBeRypTg7fyzlMLz2GlvNAREEXRl66OVTdj0VmoKj/&#10;pnqem1E+hNoBabAawr4dv14JIza5HnmhXjqGgVOX1TPswqYziMgZIOLfhrl3ARWTL1B/CRji0KWN&#10;PaFz3yLibEcRVtSB8Lx2RBW0cTjchVTbIDLt7UgtqEJsqrbpmsgKwr4b8TfYn7q80nK07cukd5e9&#10;hjg6RlPvEVS3DKPQ2c7GsA+5tSeIvtdh6ZNPST6GufU2rO3XUNA4h2QiV0JJD0q6v0LNYdltogfF&#10;lW0qRhFZCqqq4Ne1WN3btyHNPZKVTmywZbMcOs4itfQU+eBB7KWjvGye6BhWDfeIx8VrWEbZkSVE&#10;5JayYbnYqVTh1AJQ3HgGsr4pg/yyplce6xgN1pvkKllxW+2rVj7RTeZxJ5+5FGqntZyBbcSFFiK5&#10;fBAsu+UGIop6sJucNqSgCYmFA0yXjbOwDkmmemSYm2Bu7IK9aQgT1106g5DOTLoCI73V6X5X8TfY&#10;91C0KiK/mk09uhBVs710pX3m5jL6jt9FqqkFuc5e5Dj7YW89hdKuuzC1fAlrxy2UtN9EXssFVtJu&#10;FHJ4rD3e4cli0aL2yuqpHN9jTSTlGSLsI1Zm2TY0vXwKdUeXEWdtxlktWxyi96J6/1XYSjnuXV5E&#10;fEEjag8vI7WoExWHyCvZoWS3vlDv/ebYxlDfdUpvHAz+mg5EuSo/3/wYpgd905fUtqzZZeMIK+hG&#10;cHoLwrMbkcGxd6atAwmFjUiyNCMh04yKloM4eJoXoYtbdoSkKWvZ1fNW/Tq+tjP7DuJvsO+1sOIY&#10;FVpX2XtZhpaCTIJiMkllVC+pZxPXwYp5Eg4SxuLyvcir3QdL5xRsjQeRklOuh6ToJxnxSgNd3WgN&#10;1USSnHzsUc9hUyrnkGI/DPPQJcyx8S9iAfXDj3GUuZlYWMALImrTSQ8y2bDjnZfUZ0RSOVzOqjhN&#10;nu3BFBtYWik5bO+Ut8FqjXIdobv2coiWH1mPLlu1iMvY/H20HLiF6EI7YoqakJRbhTxLHYqczeg/&#10;eg5LbJBqf3n+rI6dV0qHtSmuDfN9iL/BvveiVRz5NaqQb1WSiquWGuqOMqyTl6lEZL5J/J/yePjM&#10;EiraBxGXkI6lJVZ4VvpVL2P4dgz8UUBMVVGLnQfj5IC3CEOpzjm1RjnVyuF38TAS7AeQXDGLaPMY&#10;G+KYenwS5xhBUjVHAOVnkVF5BqmymXflaRT1uTDpXkJa5TAqO1a+LsAkvI1IVMRwU+K1aPmKjImD&#10;ydmExu5JfCkkliKbx2mhpGFr16McxLpyui7i8Irj9y7+BvveyPqVx6hWr61aRi33inagVVf51VSh&#10;px7OmDHWvk27Im59Qz4VVLVYza6UYafZYJ/QMaviPBKc02y082or0vTqU0ipuEb7PN1mkCGbpsnb&#10;LxVTSGdDTquULUtnGWYOBf1uzLBzyK4YR2PvWbW4XlYUaYmKilV+VkzX0qLeeagfZUqDXNQ/s682&#10;R5OgdDN2S1GZl05IDn3VK74ONPW4v2/xN9ifvPhWnNWyLpda42QMZFfENz4xfRrDKtHd1a8Rhz4h&#10;xT/v+llWeuPMSy+AmzRTK4mu9hNILZ0kok4jrZyNtIyoKy8kVJ5DumOSfuJOLT2LtDJqxVmk025q&#10;dWGGjSrDOYa6g/LEVPKhjwqYkMoL87rs8wxZW8Cgi891GB2OapfizHjXKzIlr3P/gcXfYH/Swlqk&#10;hqJra5NWaderZGsrpKrgPgE1+4pqc6lrTlLHshcwh8YeF14wC0euuJBjaYCl6RgKG6ZQ3DCJwtpJ&#10;5FZPIav2NPKazyOzagzNJLFppSeRUibPf2fYKImu5aeRWTaJlNJ56nmkVl2mPxtx+Uk27mki6ySS&#10;yo8jtXwK1h42WKYe7RhGQc1xFDXMoKBpBkWNUzw+DGuLbCx3hOkfRbqtE9PzsriCOTYuXJk+12Mc&#10;ep01P++hIa84rMhrnL8X8TfYn7y8oSa9E3ld/Lq7twdYxkuOLEOjM9WuFBkVbIhOQccTbHxscGUn&#10;kVx2DIk8TirhcNd+hMNdIi0bpjzmSVMNVuzSgDkkLucwmA00hWGSK6aRRE1nQzd1L2BwQZ7ZHkZW&#10;9RHEOId47gSSbMPIbJZ9gyXOUeyKzlO5eqHz8RXR8/0TFX+D9ct3E21UqQyhf/LmS9XADGLyG1BU&#10;dVw1pkSbLKA/rF5ISGVDTbYdYWM+ph7tpJTpyuGxUnVMVJWGzCFxcvkkG7oo0ZbH2U13EWnuU7PM&#10;KUTg9LLrsOzzoKDlGtLsh5Bl7Ya1ZlDlST7bIXnybiH0Hoi/wfrlu4kCK/lRTVbZ5Vcmb2LTLEiv&#10;GkdqxUnEFLGhWo6yUY2odc2pZRzishGmyOqm0hMcGpO3SsMkioqm6Cp+YiYKp608hQzxdxxVCF7U&#10;/hTVI0CGeQRZln2ISauQuS21y77Kk47+itPq+lMXf4P1yzsQo8EaDUJMDd2qe9nACjvIXy9xGDyD&#10;BDY2eYdUGmxK6TE2vgki7wRNsVOdJ5RKQxYUTqWmSaN2HEeSgw2aYTJbH8CyH8iuuY4E+wAbbB1y&#10;7XVskKqlqkarsmBkh+JvsH7xC0UmpORvVQtRhmFfxotFIDa3GtlVo6qRpjhHEesYImoSbcvZKOmW&#10;aCcSC7+VxstGKppCzpvCIXVqxTHFgVOdp5FPVLXuWyYP3s9zDiImtQQ3yVM9bo/35SLtubKu75n4&#10;G6xfvpMYDdaLYNJG1qgYsm9yUXUfh66DyC0j/3QeRhJ5aJJtTDXaZOc4G+tRmtJgx5XKN2RTHCNI&#10;pHtO/Q0Uti4gr+0aUqwHkWrrQpq1XTXSJbV6QmBVVgZr+fE3WL/4ZR1Z2y68Vh+L/BmrqU5cW0Zc&#10;ZjWyOCROr5hRr7AlmQeRbBuBbLymNVqqQzZBGyGyTiC/mUPgISDVvh8Zlm5E59hx7q683KCLNhLW&#10;RHf0+r1n4m+wfvlOordDr6xuKHK0punwBHFJNrWSmw4hreI4EkqGqAeQaD3EYe4YkqlJaoubcyjs&#10;8CC74ykSinqQ5xhGbkErFoio8n0zLSafhiuyJslVfu+B+BusX35Y0eF4yQ2MnHmKmJx6ZDmOE1Fl&#10;J8I+JJTuQ4J9GPmN91HYC+SUHUG6pQNpRdWobT/oBdOVdqk125+L+BusX75XWWlMtCk4XnGRlweE&#10;92bZa9UL4MnkswmmbqQQYYvbiKolXci0dyDdVKEPqbWl/rLqUWJZiennI/4G65cfSKSV6ao3NWmE&#10;xp5MlR0HkZjXiFzZPK6oHwnFvRw2N6K2c1g9HlrbPFcf/XzE32D98gMJmxgbqHpWuqbhak3Wrb57&#10;E5PhRLq1DXGZZny5pIUQd49bW2OonfHzFX+D9csPIEYzo2k0VtVgNRHbyqIGDyoatS1WDTEeGa2c&#10;IaLO0qw/I/E3WL98z7K2Yb2moSln/pCnysTSkmvltTyRVxqsauCrXH4W4m+wfvmexWhYKw3MaGaa&#10;i37k9RY05a/ubIjy9jbSNZ4/I/E3WL+81+IdTvvoDyG+6Rh2MX231XmXeZG4fNMR8X1LyTettXbf&#10;Y1+RbwCLiviGkXh9r0OOXxeHIRLeyM+qrYV0eV1efcU3HTFfp37xy2+S+EHWL++1rNcJixp+vp37&#10;WjHCrZXXufvKemHWA5e1sva8N6Ulfl+XFwMkRV4X1ojHVw13X+np6cGGDRv0o7cTKV+57sTERG/c&#10;b1vmEs7QtXnxPV5rXxvWL375McUPsn752YjRAft28s+fP39tp/xN3UVe5ydg98f/+B/Hn/kzf0bZ&#10;fQHXOEdMI2+G+aa0JI615xpmSUkJDh8+DKvViubm5lVxi13ONcKLGH6+8otf/AJ/6k/9KXR0dKCq&#10;qgp/7I/9Mfz1v/7Xld+bzltPqqurVVhD16a/VsQ9PT0df+JP/An8nb/zd3DgwAHlvl65rc2Dr7uh&#10;fvHLjyV+kPXLeyu+Hbiv3eh04+Pj8Vu/9VswmUwK/CTMnj17FBj+4R/+oQpndOpi37ZtG/7CX/gL&#10;6py4uDjl7isCROL33/7bf9NdVtJdmxej8xe7cWzI+Pg4/v2///f4k3/yTyqQE6ARgGtsbFT+68VZ&#10;X1+/CrzNZrMy6+rqlJ+I+P1f/9f/haioKO+5RnjfuIz8BAQEqLTFbrfbVR7+4l/8i958i4j9X/2r&#10;f6XK7C/9pb+E//Af/oNyF3/fOKVMpGzkesrKypSbkc7r5OXLlyre//Sf/tMr8Ul+/vSf/tMqvrX5&#10;MeTo0aP4j//xP6K9vV0d+4bxDecbr1/88q7FD7J+ee9kbYfsK76gInYxpcMV+3/+z/8ZkZGRWFpa&#10;QkJCAv7Fv/gX3rByLIBTVFSkwn7yySfIyMhQ5544cQKdnZ1KR0ZG8N//+3/HX/krfwUFBQU4ePAg&#10;uru7lXtmZqYCKovFotyEnQnQJyUlYXh4WAG8ANGmTZswOjqq4hUGKG5yXm5ursqPr0jeJF4JExwc&#10;jL1796K/vx9dXV0YHBzEwMCA91ime//sn/2z+Df/5t+oeMWtr68PFRUVKr/R0dEqTxKutbUVf/AH&#10;f6CATOKQAYQA3l/9q39V+Uk6Q0NDyM7Oxl/7a38N27dvR2hoqAoj5SJ+Er+knZOTo/JXXl6u8vj5&#10;55/ruV8f5KVMjfuyefNmVe41NTXKT8qpt7cXbW1tuH//Pv7hP/yH+Cf/5J8gLy/PW9bi98EHH6gB&#10;hcSRmpqq8iWga9xzv/jlhxI/yPrlZyVGByusTzp/AQLpeNPS0hSg/Lk/9+cUoBnMzJB/+k//qQKK&#10;P//n/7zyN4BPOnFhb8Z54i6g8Df+xt9QpnEsfjLVKuzUYMOShpiSjqjYhVH/5b/8l5VdWKMAmNiT&#10;k5P1nKyIpC0SFBSk4pfwf//v/30VXlSuR9wlb6ICsBK/uAlYSph/8A/+gTKNvIi7+AvoGvFIGVVW&#10;VqrrEHfjukTlmiS8Ebe4SVqG/9/9u39XxS2M07huAWMj7wbIXrp0SZXNgwcP1D0ywFAGN3K+TB3L&#10;Of/sn/0zFYe4yb2Qcha7b55kelnyJCrH//gf/2P8zb/5N/Hw4UOVlogfaP3yQ4kfZP3ysxKjcxeR&#10;Z45/9Ed/pDpcmTIWcBOA+Nt/+2+rDvq3f/u39ZBAVlYW/tbf+luq0/57f+/vKfOf//N/rsBg165d&#10;qpP37ezlfGFZAgSGm4CMAIzYBRAFVAzQEzcBVAFGsQtoCTBJmPDwcJWO5N0AIN/rkAGDsOZ/9I/+&#10;kYpD4hMwNIDIiF/iMvJpAJ6opLl161Y17SugKG5SDhJOVJ7pikp+5NgYEEgexRQ3ATEjPgFeMSVd&#10;CSPxG3FJul988YWe85Wp28DAQO85kpfdu3fj3/7bf+vNp4CsXLdM48uxMQgwykjSMPJl+Et6Ypcy&#10;EXYr4guufqD1yw8hfpD1y89C1utQZcWrgM6/+3f/Di0tLaqzl2lJ6bj/63/9r6pTF5FzDTAQMDY6&#10;eJkeNuI1TAkjoGeITD0bImHWhhcx0jFMicMQcfMN6ytr3X3PExF/Iy+SDzlem64cG9cmahyLGM94&#10;jXPk2PBbG5e4G2kZ1+ErRngJt56/PDeVMpX7IeUvpjFAEaCWaWlDjHR982bEb4j4LS4uKpZv5NmQ&#10;tcd+8cv3KX6Q9ct7Ib4d7Hri6y+drNEpi10W4sizv5CQEPV8UjpnX395lif+wu7+9b/+12rhkIiA&#10;ytp4RYxzDfvrxDfcevImv7UiYSV9A0yNvIgYdjGNOCWcAJEspvof/+N/KBCTZ5hyLGF8AdM3H77x&#10;iqwFTCMNwzR0PTHiNvzlnJiYGPzLf/kvFQv9nd/5HcTGxr4SxsiDnG/Y1xPD73Xpv04kNFPUbbrh&#10;c6jE167kFYdXgq+nfnn/xQ+yfvlZiW/Hu14HvbZD9z0W0wAVXzeRN3Xo4mbEJSL2N6Xtm65vOOP8&#10;H0oMoPUVI09GHg23byNynqGGGNfr67ZePgzxPd/X/qZz3iRytqGrxNfRN5CkKX962usF88vPW/wg&#10;65efvXg7SKohvnZDxG0te32drI3vN1W+jzy+6doN97X+a499GbIRny+wv40Y572NSKj1QjIG79+q&#10;ULrVSON16he/+EHWL355gxgdpdHB+zvOr5dvU0ZG2YoKwPpOJfvq9yES6+tUffRJ2TVTyao8rdQL&#10;Q/mzot6Y/PJzFT/I+sUvPxFZ25mrDv1bync59zdF3nQN3+b65AxCpgJW+ZMPtS3J5xR1P0PEviwf&#10;elsWlelt5fIW6pefo/hB1i/vjbwPwLGeyHWt1R9Tvs/0v+t1ftNzJZShIgKZGnvVXF4SR5eWFpVH&#10;WVU3jEe9gr0rT8tF6KDOUzFox6ti9svPVfwg65f3Tr6uk/2mHfG3kXcVt29e3zbOd5X2jyVvc71f&#10;5/cmf0MkhFsWcdFcdGuQqU6jqkOaps55fBbrREBGL2KtV5BQeh4hWe1Ib5jANWLv4pIbSxJQTjSY&#10;rfqcuUT0qoirr/rl/Rc/yPrlZydv0wF/F3nX8b8taLwfwutU12ro24v3LL283lxmGqgqLCXQumVu&#10;WIT4aKvbj+DEUkTm9CG86DwCzTewxzSP0HIguHwRcfVApAOIcd5DQFYD7I2TWsISmYpWQPbNYuR1&#10;Rd6UV7/8lMUPsn7xi19+RDHgZj19sxgh1p7lC7KCs16lnwCgBq9yRHDlLwkpyvvnsDXZgZ3pDQiy&#10;TmNH8SmalxDX4kJWK5Az6EJ8DbA56xJ2FT9CUMkygp1AWIMb4WXg8RxCM7sZzyWFsRKvLJAWADcA&#10;fX1hHnV0FpvxZxytK+JsqF9+48UPsn7xi19+RPFFjLX69bLeWb4M1rCtuOh2F9B8/CW2JJUgOnsQ&#10;YaYJ7Mo/ipCss4gsdSOhF0geXEYCQTayGQghiw0gew22A3vMX2Fr4U1sLjyHLQLGzlsILHqI2PKX&#10;iHc8Rbz5LHbl1aJ21I0XRHDFayXRdbHW8BDTgNiVv3VFC6qpX37jxQ+yfvGLX35k+W6ooZ25AkoG&#10;xhoxGlxS1iwN31rA5ngrAtK7EFI4iYji69hdcBpxpUtI7wMS2oGkTiCi1oOgskXscbixy7yEYGGr&#10;BNkAuwfBpWKSydrpXvQAAaa72GG6gp22Jwg0LyOQ/kFkuTFlywhzziM8dxDNo0ydmfF4XHAv66un&#10;9HyKvIq/Ru411a7N5wS//GTED7J+8YtffmTxBRSRtwcTdZZCVe0c4/elS/ijbByyhM7prxCcbMOe&#10;9FZEWU5gZ8ksdhSfI1guIqOHjLXfhcRON+KqgahaAiRZ626bB7utbgWsgWSvCmBt2hRxIAE2hKAb&#10;YHfT7QWCCKp7zG6l23LvYEcBQbf4S+wgQIeUewjgbsRXvkRk0SgicjrQeYq51BdaacL8yhbXdJJH&#10;wx71WpCImIRXY77bLz9J8YOsX/zil99AEVB5g/oAjzz2FJUj4Yhu2qafA7GFFdiVWYmwoiPYU3iK&#10;bPMcwuwvkN6+hLwBgmvDMuLqlxFOkAx2eBBeQdNJIHVoYBos08NqilhYq5i60i1IB14FvjxnD1nr&#10;HqcLQQK6JY8QYLmLIFkwlX8DIaUehMmiKYaNqF5AZM0dhOUPIDqvBQ3HtWe36gKYecFej1tnuiDy&#10;8qLUmix1vWKuUb/8xosfZP3iF7/8ZosC09cji8flwfLSMhYIVkHZFmxOqUKg+RBC7ZexpfASthE0&#10;SWKR1r2M5E4goQmIrgQiyUaD7R4C4zJBk2qYugqgCpiKGaKbGvCSyRKEg+RcAWQCdJDlJfU5wp0v&#10;EeF0I7TEjWBR+yJ2l9zBNtNFbC46h+2FFxFWwfgZT3iZm8B+Azvy25FcMoQpDgxEZDZ5SY0WBH31&#10;65WdpdRIgsevLwq//AaKH2T94he//GjyNngh4KJ2WNLtInK0QOuTF0B8fiO2J1Qg3jKKmOJJ7Mqf&#10;QohjAVHNQEofkNrpRkKdR4FfmEz3WtwIKCFQChMlsAbaCJICmARWsQfY6G91qenhQBVGA9g9Cmjd&#10;dCM4EqSDLAsIYdhwxikgHMhwAaK0y7kSzx7GG2h5Rlb7GNuKH2Gn/TF2mm8RbO9hR+5tBeLyOlBc&#10;2VOk2i8gMq8ZUTl16J9Tl6nEWAMtU99ypMQPsj8Z+VmB7E+rTvpbkF/efzGwwlBDjD2DxdWjGJ0m&#10;SzrGpJubERRfhrD8YewpPI5d5lkEmk4joZaMlWw1tXkJiW1krASwKAFQ60sEliwSXJ9jt/0Rdlm+&#10;IgA+xR7rQ+y2PcIeB+22pwi0vyAzXSCYviTQPmeYRewo5LlWAVeyVdtt7Mq7gF3FxxBQfINxPcNO&#10;G9mq1UPGynNsSwRbMliy22BhxlYyVoeLfs/ox3jNXyKk6BoCTBcY7ylsLTyNzYVXsL3gDnY5GUf5&#10;c4TVuBHjuIKArB7kVx7CU7LaRRbHoltf2qXYrK5yqH5XZO3xt5J3EolfRN5bkF2vjqy4ic3QtxTf&#10;U77hqatFP9nbiawn4ie9iRF2xfqK+sUvrxWfiqLq2/oVZk2f/Rp5o+fXy6rT5UDT1X8rPm7ZPUmJ&#10;ZkpryCvrwoYYJyJLhskgT2JL3hnsKXiK5EYy1tYlpDSRFVa4savoEbYUXcT24gsILr7J42sEtLPY&#10;UnBYvdOa0u5BSOkiAc9FkyyzlMBKRrm78CuC8AMC412EE4DD7Pewp+Q4UshaAy13sLNgBhsKBpC/&#10;142jzE9E8QFszzuMYMs8IssfEjivMF88t/QRwhwvEFh8i35PsKtwChtyhrGjYBJBBeMIKbmJ3cWX&#10;sDX3CuO/RYC+TWAmuy04i61FZ7Cr5CJB+R4ZsocDhKeIKD2HbelNiDP34gGZu7adMn/IbNWHFORI&#10;n05W7wZrvroYRyuqLaRa1+s1yh+v8vhrRJ3ia/FVH+vqO27o28nbh/zx5WfCZD1wYQnPqV/Sfo+3&#10;6BYr5R363GHFue1ZVqboXd49pcpP09tvUoZ7nWrxa3HdZZqiK+kwH+xI7rOhfIlFPKE+Y4fykmHY&#10;VHiGqAhNhvce+sUv30iMumToGqGTql5vCPL9iS+0rsiS2nzfpTaJyK3sx44EB3alNRKQxrHTNEpg&#10;GyMA3UWIhYDoeI4dtnsEyscEx8dkmGSFBLGdBMvNhVex0XKVgHUeOwvPwPklUMM45ZlsuM3DME+w&#10;o2QJAeZFhFrcjJ/ga3uOYOsdbMuahfnIIjqfAZd5TkxBE+xDbpygfVtuMxrOA8FZzbixJMMAFzJr&#10;7iOl9irq2fA3ZNaQyU4gu3YB23OaYNrnQvmJZTTcJ6ibJpmvEwgufYmt1qtky5cJ4JeYF+bbdJ1p&#10;85pKHmKX6R6v9RH9mTfHEw4sriG14j5irBMIyqxDRvUh5kQXfUCy4NIBVEp11Q31UborINasXl0v&#10;qKb8eUXpvkrE4RXHFWdfXVfeKpCPvE2Y3xz56YPs2vtjVAKaRkV7TkC74nJhasmFcQLqCJ0Hl9w4&#10;SN+hpWXsW3Arcz/1ACvqigL7WX9F2b68um+N+vr5qpx3QOkyhkU5HD9IlfQPUYeZvwG67/O4cJj5&#10;nGJ+rlK19Q/Mv/rVbMaf4bKifvl5y7epD+uE/aZRrJLXn+gb7bohVBvVRGNogKWqGkFRqQhKMSM2&#10;pwERWR0IzibYpnVjZ/Y+7ModxO5MuuV0ICCrC3syerE7owsB2Z0Iy9+LHUld2J7ajV05Qwg1T5Ah&#10;7scW0yAa2LBq3C7Ek/WGWB5hl/0+dtq+xHbbV9hhuoZA51OC2xOyTLJW+xUy0AOIdR5AQtkgKk8u&#10;wTa2jID8VkSU9CO98wUcxwHr8DKKDrzAruRqxFgGFQPvIDDntMwju/kUwRXIbjsL08Bz7M7tBIkw&#10;6sg4xdyR2898d2NPJq8rswc70juwm9ezK7MTgdl92Jneh+0Z++h/ELuzRxCY04Mtya3060ZUYRfC&#10;M6sQGJuNwtImxWgX2beoTzJykKJU2K3qB7VyXSvGPRGVmYLXi29IXzF6JaEFomv9DVnH/XVBV4mR&#10;5pv0N1/eDybrLXOpULRQZX2ELBNYoMdV6lE67+fxKPUw7TIOlPfDjzDcUeoR2g/zhFHqIQ6hR6hi&#10;jhJ4D3vVw+O1uuyjmtsh1nZlKiWoS5yikgZBV9IdIbCPMd1h2g++BMaYn30LCwRbD84xvy+ockla&#10;9dWagBz7xS/fXXxqkljX6hvE11uzr3OifiivnmidsNaJ+4TwijYQpmhVXLFCD9vMxaceTFx8jrHr&#10;bLs32TYucdDLEejYjWWcuAdM3GFbuubG0avLmKD78et0u8Z2dXEJ4zeAyVtAVv1xROR1IyxnENuz&#10;B9CwoDHZpJZlBFd4CKxkkpYbBNsH2G6mWXIXu4puI7DgFgKL76vpX2GdgdZp7Cw6iIiym4gwXSLT&#10;PI9Iy2WE2C8juHgGu83jBFUo0I1yjGNP1l5Ems4jJvcmoqxko3lz2J41g6D8SWTUAa281rPsD6pG&#10;rmOMeZ/itZy8sojJK25MX3Rh+twSZi4uY/KiB5NXPThwdgEned0TvK5TvPYTNI9dWuI5C7j0wI2n&#10;vC6t+PRCpBgAq5W6b8nrdr2f1I1V+k1Eu7++f28Q8fTVtxbfwN/oxN8I+cmDrO/9EkBakl9VW7SR&#10;8bNlF2ZpHqH/Aep+ssbAwhb8KsnCkWU7duZ0csTbw5FiH3Zl9WBXtthXdE92L0fIfRw9ikm3nG6e&#10;10VTlKNQCZPVp3R3Vi/P5wjaUAnLuPfk8jxqQG4vgjh6DcrpRyDTCi3oxydxFQjJbSPz9SigH2c7&#10;mSYQf8m8ygBBINZoPMZ1Kll14Be/fJ2sU2HEyav8kX+aK12l4WnIMlxu+eaM5ubWV/y+IuLNUa6b&#10;ddro9g1TxcgfPTldlwmuRgjtXVcJoNKScOJlBBa7tmODCuP1UPbV0jx6HbtTKxBauB/bCgZRSoCq&#10;fbGM1HYgoOQ2Wetl7LLexM78KewsnEWI8w4CCq5id9Et7LFewW7rKQLwRQTax7DZOooNGQcQWERw&#10;Lb6GnabbDPcVgk03scl8GnsKzmBrwSR2OW5hi/kO9uQ/xk7HC4a5RGbKeAqOEWgPIbXDgx5erQy6&#10;u+9Kzn3zrV+oXLBioytl4g2mgqy+VjmSvs4bZLX3KyKLyjzyLi4DukgE1GyzekF3WX1VaKXAV0Rc&#10;fHJDEX8tjGFbT78v+T7jftfy3oGsixXY2wnQeEg9xeNhmgeoMlUbmteLzen1iLEcRZjtBEKdcwh3&#10;nkWofZ6j0zmE2E4h2MpGRw22ziDUNqs02DaDYPsMQhwcldqnEWSbVv4SNtgi4cWf5zJckHWK/nS3&#10;z9KUc+hOv1DHPMIkjZIpRDtOYnNyHYLSGxTLPsCGJ1PU87Tfljov18C8e1SHwoP11C8/a/EyQYpv&#10;3+vjqlT98kcbgBqqe/vULxnUSWj59RWph/xRIisc1KHsqiTn6n3y45fA8JlnGJ66ira9R9FzeE51&#10;6MOTl/BycQkuhlWflqNp5OXVP3FXyfiInsBbiBFKzO6ROYRl1yK0aBRb83tQ+Zjs8RmQ2OBCiPka&#10;AXUee4pOY3vBKewm89xeMIeAYoJkwR3scNwkuz2HHfmnCZCH0UhmvJeXvct2FOHmGbpTCy8goPA4&#10;gnP2w9QJ9D5bJmMexu68SbLbYwTu/cjvXURKyxK2ZPZhe9EBZHQDxHgcZ+c09JXKqnovVq5clfE3&#10;FClLmSqWaWIlUqbeAhRTs8sv8VRJTc9hxGVaYK7Zi+L6cTh7rqN5fBmdo3c5sNHCyq1W/Y9+z0Xk&#10;VhtihDHE8BLz1bvFI8mT10M/9lEjz771+X2R92rhk1RUj+KymkglkEVM8qxTnr8O0GOYZmB2Bz5L&#10;qkFMyTGEmgmU5rOIsFxGmPkiwktEzyOMGlpyln6nEWo5gzAr7SWnEVRyBuGOCwTW8wihe4CJwEw3&#10;0VD6h9kvI4JhQ01zDHuB555HkEnOv4ggNtpAywUVV2jJPCIJ7huT67EnswmDbCSSx2GOIk+SbT9g&#10;vqVRiKrKbVRQn4qp1C8/a/F2rroYNWKlZoi/9ik3l6I70otKr84RnTBRqV/iLibPcrNOCZFRzJL/&#10;F5YX0TVxVe2g1H3wNsq6T2PfjWX0jwODswvom/ag77QHLeNL6JzkIPECz9XzNHFD74ZVnNKRilVy&#10;pnWqmipvpVr9lhPWiuYhfxJQC6vZVWYV8xJTGBr95ZBe7QdOIzC1BgG5w9ha1I2KJ2SyHAjIauRQ&#10;yx3sKr6KXYUE0aJ5stlL2JknbPM4dmQfRUzFWRTsBYKLTxJE96J2cBk1Y0BQZhcy6Zfe8IJsdggb&#10;c7uwM6MOsbYRHGC6OeWjaGY5pDgHEV87jEqeE1VQhy1JVdjEsPFNC+hi6U4wfwP32FuRrWtZF9av&#10;DXD0/1dEKwH+if+6AcRRV69ds0pZLxFBjU/6STWwNxxGUGod83odSdUecDyC4n4XMtvdyG5xI6/7&#10;JdJrzlHnkUQmn24bRkHHRVSwE206vYyDix6wOFVH680Pq5aLlyR3Xm6DJnSQAAu0qoBS/3gdep2Q&#10;LImKz/oiPq/3/U2X9w5ktQljTeRG3+TBSZoCYHt5n/ZTg3I68DlBNtp8nMA6TVCdQ6T1NCJs5wiu&#10;Z3l8lu6nEW6aofspguIcgk2zBE8yUMsMAnJYOQv2IaZ4HJFks2ElJxGevxeBOUOM+yiiLFMEZwJr&#10;0UmEWcheLfMIJyCH0C2Y6YQwnlDzKUSS3W5IqlMgu485Vwuj2Nim2ALuMZ8u1kBR1S68yh9f9ct7&#10;KFKPDZuhK24i6vbrLsJm2I1h0SWOWvcmQCMYKkeKjbjJP9m33XpKFnV1EX3HbqL3xAP1THDfKQ/2&#10;32X7uMQ6eIkd6BEXumeA+iPLqNz/FZy9t2EZvIOijqsobroKS/cdOIeAZo5eq4+SwUnikoRmYPT0&#10;A90mInlkZlRdZQZ4LOz2tSD7ihgevqqLsvq4y780flHaOw6eRVB6FYJyZbq4G+UPl1FLoE1sWGab&#10;vIWdBNmtZLK7zXPYkjOK7AFZcriMAWbzMG1fMY6g/Ga1fuMk7V/xCvvuLCuA7Oc1b82qYGg3HjPB&#10;xtMuLPA8eatA4vBwENPNsj0t076SGdciEiuOIbXhMfbiBY4z7AAZgIsDanXLVCiG06yvFfF6gzfF&#10;CLGi8qv6EGVz6faVENbmgwjIKkNC+SSibEIsvkRcnRth9S8QWutBAkE3STb2IAVP73cjtXsZaR1L&#10;SO8BsnvpRv/kFhfS2unevIikilvIrLrMunIJOQ1nUbtvCb2ngHO8L8/1eyMiVhnfKeHATGZGXHRU&#10;1VWcVK2WUIYYOTbE1/6bK+8lyBpFL33OFVbmCdoVyPKG7WWNDs5twxeJtYgmuAaSXYaQWYYRGEPK&#10;r9Cco/ssAZgVLncIobl9CLeOIaBkgkz2GKKomQ134eH9L2MlCsrtIJjuR/UMx6FMsLjpFsJyBxBR&#10;NMW4ziOwiGxZgLmQDb7kEpnuDAKtBF/TJGIJsl8k1CqQ3c+8HWTNOsQWMM0e5ybz61YDhpXpb6/I&#10;4U+jfvnlbUW/pyvgI7My2p2XGiBqdDfiJtN62vSfB4usixdfLqPzyGU09hzHgYvL6J0FWo88xeAl&#10;DwYvksEREBtPeFB7xAMrQbKk6xIsvddg6rwKx8B1lPXfRtXEAsHCjf3PXDjGmC8x3mdMjPyHf1q6&#10;l5aW0XzcjaqDT9imWEP1flCycmz+Hn/lGgjoElgX307dK69H1W8nvlHpUbcduojAjFKE5g1iR04P&#10;ym9wUMAsxtd7sMd6CTuKriJQVhkXnkR62RX1mOYmr2lLVBHC8npQ2OzmgPsMPkptxGcpTWS53fic&#10;/YZpaBn2bg/aWcZSMFml+/BpTA2+SOHgPb0Zu5jex2lN2JjcgB0Z7dhSeACbSIt3FOxHWhvvAxkd&#10;i5mALZmlRZj/qvzrF6Dr6r/VQd9etLOMc1c+QkA3cWQ2qvpIDNIakGAjUbBPYlNhN4o52hjkPc7Y&#10;u4DIsvPYnnsEQSQfASQPW/PnEep8gqiKZcRULiOWTDiuwY30liUktwKZHQTmtiWC8iKyejw8Jgh3&#10;EbBppja+RFzpLSSVzpIpTyGl6ijSqw/D3DGDvotuzDLN+8sLzJYMzJhHqYCqlkmF065CBjIrV7S+&#10;iK9S/rw55Pcn7xXISjH6gqzcgqu8OV6QZcXay5GlgOyn8VWIJqOMcFxCQPEsAXCGFWaeAHuY/t1o&#10;Y4tzcegv9/YAES+ksAs7MqtRf8GN2pEFnGYiZg7hd+WOIjxvAqmWMY54PcioPIbEosOIKtyLtMpp&#10;FB9YQEjRAEF1GkHWawiznVdTyTEFM0i2zWJjfI0C2SHmepiJjXJoN8UacYvpyru92pZqa6qHVJgf&#10;q8b45d2K3EdfFYM3d+VPupZlXH/kRuPeIzjxYAED51xo2ncZbaNLaCDNqtoHFA0+ZX28i8KOi8hr&#10;PQNH+0WUd99D/cwLMiZZi+DB3UUtCWG4i/yRd7If8VgGdGeo8g7oOOvbQQYaeAl0EpTqjnMwSdZa&#10;1ncPpT2XUT78DLPLZF8MKzVTLCMnLwtRVvXVEA1k1Y/Pr4+qCiz6jsQ3Kj3q9kMXFMiGcKAsIFsp&#10;IMuyiKt3Y5flIkHvBgIKHmFL3gXsLDyIzbnt2Jrbi7D8k9iccxyb8o5ju+k8dpRcw7Zist2ikwhy&#10;zPEcMr/cAwToYbb/Yewpnsf2ohtkxRcIpofoPo9dWSMIshxmv3IO21OPY2PWGLbnjyKVwNPC7Ek7&#10;77j2jCXGPmYF7zTxlo2mq//enUg9U8/VRfQ8yPP2qo4z2JVahqT6GYQ5jmJzST/y93vU2xHdrBfF&#10;rHMh1TcRVngVQcXXEMjyCTNdR0QJCYblOkKLzpO43CApuY4Q23XsMbOPNV+m/SaCbXcY5h7iqsiC&#10;G4C0GiCnaRkZZMapPcvI6XQhgwORLLLmwnYPslqXkc0yS687B9vhrzB0XsBVy+yCyvv6JeItPf4o&#10;9XH7oeW9BlkZA13j/ZBR+TBdB90u7HN5EJLTrp7JRtlnEWE7jXDbOTa4eYSbZxFjI6vNakMzexyX&#10;LCjgfazaN4nELDsSCstQUN2Nh+xkFkhlJxhnTG4nkh37EWdqxiGGHbrtQURmBS4wE8aKyeHHQERe&#10;J0ILjyDANEugPYMIy2mmP40NCTUIymoG+0n1Tu0oR7WTPFemnVz8exPIqrbol/dDfO6lWFfdWnYq&#10;TfvPw8FK6ey7jYrelxi8L4AIzLOK3WMduccwz1lbZAMHeUQyQxYwy6pzhLi3j45drINtBJjWyzRP&#10;k9nOuFFx3IWKo4CdI9BSAmnFAdoHXbD0uWDt9ZDdApaOx3DsvY+Wk8vqVTdVHfXVMIdmWUs98qBN&#10;q+fG9ocq//wRBisduXIxTO+VGea7kVVtQU+m69AZBKWVITC7E1tzulHP0UQtyy2u3oXdMk1ccBa7&#10;OODdmXcSWwiqW4tPYEvqSbUIagcBNkBez5GtD/NmsbP4Cnbk0158FNuLCbaFp7HH9gCBxQSa/EnG&#10;MUWGdxo72Y/s5Lmh1hnsyT6OkLyzCCT4bkk7gM1ZA0gjwtYzb6PUdoK+lJzG0nxkVVmtwKuv63cW&#10;vcDkV6bvfefLZGgvg6TaA1cRnlmDRDvB1nmEzL8HWV0LIJHHIMMVTywjiWAYXQ1EOmmWUsvdiLUv&#10;EZyfsV9dIrA+Qoj9LvUe9Q7CS+8gyHmP8d1BoPkKByQ3WT4XEZxH8lF0nfZrLPfLJCR0K7uDiGoX&#10;IltcKCW5kSn28kl5CmzkVBOpZ1pdW/FRdv3Y67aO/hDyXoKs1uRXQJaDcR+QXUZINkE2pZ4AO8vR&#10;1gyCHZfVwqQo5wVEFo+iYY7MoPsZIpOdMLdM4J5rAV8x3uvUWd7NlqlFZNT2YYKd122mxraCmxyO&#10;PmJHd4fpfcWOzdx7ApbO47jBOlF7ckm9vhNWQpB1zCKQjDm4ZBqhtkl8kVBFkJVnsjrIKib7diDr&#10;l/dE5F763FANmHSRe80qUFDRTSZ5BZV9HrUAp/32MjpZ2TpuAc1nXQRND+qOLREMCZgjyyg9TNDc&#10;S/MAdYRuw4CTdsf+ZdiHPLDtc8NK00qAte0nU2WvWc1KWLGPbr0uVNKvYu8iOo8A91m3vRyV9Xvf&#10;7FV9wZXk0zBFNNNwMVxXjla7vnNR0fNH7107D54myJYjMKcLWwm0ddd5jXcIsrULBFKytYJT2JF7&#10;nOZxguMJbBU1TWO7+TgB5QCZ6wS2FU5jT9EMAukXXDSOHWS8e0xH1aB8S9EV7M4bJYs7iO0cQO9m&#10;m95pmsH2gpPYVkTQzj2K4IJZ7M6ewKaUAQL3XoLsMuo40B/lPW27poPbKpDV869djNLVf+9WJD65&#10;XyIyY7KgaLXYKPI6jzDuffcRUzKIcPsRhJRy8GCZRnrLS+xnpWhfWIZ5zo2MPvlIvXyE4SlCS5cR&#10;YX+CGMciIkuXEFm2hKgyN6LKSTaoUQTjKOcyAq0E49KXiHI8QCQBONJ5n+ZtjQ1bbiPQJAObWbWb&#10;F4sZnczagOslRjhYWpRnuMyeer4vf8ywKi3DfEv9IeT9Z7I8EJA9wIojICs7MQWRqX6aVItwy0lW&#10;hpMcPZ1g5bhF0JvHjpxONLPzErDMaDyJhNJBxOa3IC63Rm2hJs+b0uvJfvMPISL7DLYXzSLcMUMW&#10;fAzBHOWGlXBUKwueOPoLltd4iiYRzEYZZpvj6E5WFwvAnkFU8VlEWc5iY3wtgg2QZYYPsVJPM42v&#10;eyarKtMaZ7/8hMV4cElZ9X4kZZpAam8agaX/rnpE0XSR4HqFgzcCYOngMir3EjwIkmUDy3DSLsfl&#10;A2Si+wiwVOegBw6Gc+ylSRB1kIo4qcJeSxm2lJWvlEDrFCZLIHYSkO30K5fjgUWUsgMt7Sej7b4D&#10;W/c5VLaNqBXEalWyEq2GSv+84rKiIr7Hvu7vVCRSn7LrGJ5DcHoFggiymzPbUXOZZXWNIFv5FLvN&#10;Z9RewtsKRY/RfpRsdRxbzePYZDqOzcWn2I7nEGA6h13CavMPYGtmN0KKZXp4iOB8hMB9gIx4HHvk&#10;Hdi8I+p5ZWAxwTZ/iPEcIuvdh12pLQjK7FA7Om3J7ERK7Zeo5+D8BPuh1qvSQ1FW3W5ehGrYK7ry&#10;t+L6rkRilelXryo3+dWew4u1sK4XAUJKTKfYX94mQAKxJTfY311GZLnsu8w+zUF361MyWah3iCMJ&#10;pEGWrxBeRiZq/5LnfYnwcg/ZLcmLgG/ZMvvN52S2TxFW8QIh5c/V891wMuBIajQ1jCx4V8l1xnMJ&#10;Gd0cXHKAJIvQqo/dYyaZMVUQby4Rw/fNob5fea+ZrIy+jeliAVlZ9MQ+hyDbgs+T6xBlO6VWB4fL&#10;CuLiWYQWTyLWeQwhpj6UdtzHWTZYefp0lY0iv4WjVgJwHEe6EfnHEVVyGSFWeXXnIkKpEfJqj0Ve&#10;8ZlnpZjnqG+elWtOrUiOJsBGWmdon0WkhW4MH1V8jcc3CLKNBNlGBbKyDeMhpjnFNIXJqt1vVFVf&#10;Uz146AfY90TkPvreS8MuN1geV9BaaGtAScM4bHu/JAh60HLFhbY5oOaoG3YCoo1gWEqVFb9eFXAV&#10;8KRdPVOlit3wV0CrwmjhvKr7lzG+MgFe2mvIdivEba8blrYbqB16jtqeuyhlIPXdU+Z1aVkmql+t&#10;q8bleZU/SvXjdyoqUr3zpXYcZOefVoHAbA1kqy5x4MHBSWzFUwLBPNkrWWwhwZUsdFv+MWzNP0Gw&#10;FbdJMlQyNrrtyu5je+3BC3YmKTUH0HTZhfKjL7Azb5AsuReB6QNo5KAno+YiPokrRmblGOZ5gQML&#10;LkTYupHAgnvhcSEkpxVb2e9kttxHC8vsBPPXI1NgIkaHZYgUkLeEDIA1/t6tqBRUeiuijpgnUxPL&#10;RfYTcF5GDJlpaME1RFteINZOMCUzjTQ9QlDBKEwcqKW2LxMUbyO+0o09FRfYDz4gsLoRar7NvvAR&#10;GauL+pwA+hghzgUEy3d3bY9JPBYQ6uC5DiCM7FaYbXg5wbbiSzWlHFJyCbttZxFZ70bJUW2fg5ab&#10;S+qxyOpiY9msuQ4R7fpW9MeQ93vhEy0CsuM0h3lLZMMHeZYQnNOsFj5FWM4hxHYNu0wXFbsMcJxH&#10;EAEx0HwawfQLL7pE4ORo2DKBUPth2rVnLUEEz1DHKY62BKQnCdInECKv7ZTMkMmeIuieYRznqZcQ&#10;yrjDTawkjDfUOonAkmPUSUSaZxFlP4ON6plsgxdkRwisJ3gF8n6vjCuNseUq4eGPWWn88g5F7uEa&#10;FUMRW32Ql+fsgqXzDgrab6LlLND/BKgTFnvArZipfa8OqLqWsdMrE1OOCY6+aoCoqACtgyBrqAG6&#10;iv2S9TolXsYlcdvJkh08Nve9IHv2oKqX7j0E4L2PYarbi4uvkDK5EIXA6nqkA3xFVbh3JCoRzSqF&#10;x+jROSLTxZXYk9WFjQTZiovLsF8GoiueqxmonQUT2EGA3V4whu05Y2SnE2SlBNqccezOHkMAmefO&#10;DJuKsoadyObwQuQ1jvDIzTJZwq+Cc3CBdvnLs9Sry/UsLmNTRA52JDmQWcd4MqqQ33xKvZa8NacR&#10;ifVn0c5whwm8Q9e10jHWHmnCjEvmvRckIYy/FdfvLCoNTbSZk2Vt1yiPG9llPWSuJCEW9m3sCyMs&#10;j9U3c0NL7pJY3ER06SJCis6T0V7DAq+rvOsay6kC8aWHkVJ1XT07jamUDy3cwA4zyQTZbbh1kfE8&#10;ZB+5gDArAdXO+KwLZK5PEOEkoxWQpQYzneBSN8F2ieD8FcJMN9in3mNc95HbD7R/Kbv3LaH3usCs&#10;TLfLQFTPv89skCHiIs6iPpdMeTXs9yXvGchK0a00c4HbWyxdecdtmJVHVvDKu7IBGa3YQJCNlWey&#10;+WSdpgtklqfILM9wdHWclWFUgWkYmWegZRqhpafJSk8ivOQkR8AE4pIrZKTnFUhHlMzSnWEIxqFk&#10;srIhhbwPG2TmaI4gG2K6zEpCtZzlyO6sCiOsN8HGSkqQ/SKpXm2ryH4NQ8z6IbZUWV0sL0NI5ZEq&#10;pDUvXcRqqF9++uJ7P5XynutVWJ45Ne2bgrnuEJzd91GydxGt1xbRfIEge5QgyBGjU03/0k4gNFRN&#10;ARvqA7SrAdYXZBmHTCUrsBZgXVEDuC29S/TX4rH1LcDZ/wAVxBtLH1By8CUq+m8h39qiHuO9FLDx&#10;TtvKRWmdoHaJ/GX9lg5vdaf3HUVFaNjZZmjvIMjuSS3F7qwObMpoR+V5XivLLqb8JXYUTWNH3jEC&#10;K0E19xiZ7CGC7SGCLJltzhHsyT2sXt8LSy9Tg/WI/H6EJzYTeKtwmJEvsI+3to/iJVtobnkTyrpl&#10;XTaQVTOGz2MdCC7qRzAZ9I70WuzIbsYdlkdySTcinaPoZkZl0WSPvCOlykPlWhc5FodVjq/Km7zX&#10;Pf31J8i7qVLZcsoGEMS8xlmPIcJ8h4D4jATjFuLKHyPOcgUxjouItl1Gkv0egsrvsy87hXhbP+Z4&#10;/jNyy4qxRYQnNxGcBxFZcADR5dOwkDnEmo4joKiH8U0i1HkJUaUPSWaesk8liJIhh9lfkOHKc1wP&#10;+12ZJqa79SHCbXd4fIVAO4Ng8ySS2jnAu8h+ktndS7DVtp3Vapdcn4axr168qhqvOv9g8hsLsjLS&#10;fWsxCnDNKQvkAQ89L3Gat2GEd0Be42G/gqzyU9hKBvlHIcXYklCHXRk9CCueQBTBMZQMM9Q6x5HX&#10;Gd5kAqLjDG/wSQQUHiNo8mYTTGXHpyAL3QmogcWyRaK8Z3teAWmU/TyCWSmCimfJXsmGTXOItl8h&#10;K55CFOOMKpnj6HYvNiW14/ejq/Db0cWIc4xgL9vbAV7AEfawc2yt8mqFQKxwAfXoa821vXLsl5+m&#10;GPdWwyElOrFQbo6qQTiapwlqN+E4sITOe27UzwCVMpWrQJFhqHYxCYK+qlior+phNYDV7atAlqqO&#10;GR/jdpCxOgdcsPctwdavpWUjk7UQZCuYvpVx2tmJljMue89zlA09Q/Xhx8hwtmHqrqwlkEswLlB7&#10;7UcJ2/Y3ad6afM0Jei+qQikGDbQSZHemWAmyrdiSRpCdd6PsDBBX4cJu0zSBlYBK3ZE/js05E9ia&#10;O449eaPYkTWMoFz56s0Atso7JmybFRPL2J7oRFhWL8JTmwkpApBAw2lgc4JJfX6uW160pahWy4zc&#10;pwalVSCv4rC6lxFFTYitvITmx8AoA+x7oOVYdkhSJyj9BmKcslal/uh1SIpFmzngkJ2m9CUeeWWC&#10;AWQFsdgyHM0IzKolgB5BBPurENM9EgWCnPU54p1u9l8EPeeX6plphONLDhS+Yl/2UNkjql7SfgHb&#10;OIiJKZbhgzzDHUNcAWkpJaWyF5amcexlQmX7lwjM84gqXyY4f4kYi4eE4yX7WRf7TTdirE8Qqccb&#10;Qg11PkaIjSyW/XJAoaybuQoLi5KEFk13PLjEa5T9CrSZAPWjRIiW5EMrDN3QrYasOfxe5afPZI0C&#10;XFOQUnmFycoeLleosuuT7OIyxGGbTMdOsB3Is9peUsbqY0vIqDyBXcmV+GWABR+FlGF7aguCc0YJ&#10;irOIL7vIkZYwU1m0dBYhHNUFk81GlV5VexHvLDmG3dQw2xQr5DRirdOsQDMcDR/FFykN+Di+HL8X&#10;VIRfxcmUyjgqT7CzvAscZb0Yp8py/oOsLPJxAHlJ/cuV+qLJ2mv0Vb/8tGXN/VyW57Bi8lAYVLGz&#10;BzU9F1HSeQtVxzxou+5hfV1WwOYc0MBTA0VNHWS3b1QJ41UCqQGuPiBrp9oIsDaJk3GX9BBIBwhQ&#10;DN82AVQdfE6Qf4Tynhuo7H+KajLpMoKtZeAZbL0PUNl3BxWDd1Fs68DdJ7wQuRaOHNzyvFRdmX65&#10;mvVrRIVcR3UxrBqa6HYCPK2tI2ybqTaCbAs2p7aigqNXJzXK+ZzAegKbckexjbo9d4zmBM1xAuxB&#10;BOaNsO2OYmfWfmxJbScITOElI0yvvqTet92Ssx87EmvwRVK5+khIWMEIgjhw3pPZRxZbhi3p5diR&#10;VIPNDBOS34cFXneqbQKbY8qR17KsFvBMEOh6zkpeWSYq3z4qxtuI72kihl2KWS9qVSy0rohMq9Jg&#10;H5NOZh2SXIdo81EyxzMIKpxDABlmkH0BURVustm7iLY+IPg+JIG4S2LxEIGWJyQazxAiYGh7gCjH&#10;EwQ4ryPEfguBsgiseABD7MsWmEZB+1NEFB4hWF8iS72EQOs8wisvI6BgCrvyJshk7xBwnyBcPlBv&#10;vk9y8hChtsfsW+8SYO+R7Nxgf3oXe0wXESSEhuQlrcuFumfAwAsPhj0ymGJCcj0+Vyl9v/x5ZXUB&#10;/ODykwHZVc9ydH1T4WneEkBjgw+p8vHlaepR6hjdR3hz5F1DAbsDL90YXtReyJ/icK+Po8zSUTdS&#10;LMexMaYBv4xz4pMMK7ZnNSKoaB9HYEcQXzzGkddh7DIPYkNaEz6IqsYH0Q58SrCONo2ioNelpoGP&#10;sCHJc+F9rHyDL4H9TGe/y4Whlws4ysxNcSg2Q/9LTJuDXH3aw0fk+HXql/dKjIcDMs6y1fTC2ngU&#10;1vo5lPUvooujxaY5AuyoC85BMss+AziFdep2Aq9dKcGS7HOVipuvyopjtfJYUztB1k5Wa9OBVjum&#10;2edGFYG2rOs5HD23UN59Vqt6BIpD1wj0fVfQcGAR1vaXsPQwX4xbVjRbOu6gcWwJ5tIuHLm6oLif&#10;UWWlXzSq8Jt0fVdDfcTnUPvMG9A+MocdaU7symjCppRmVJB1VpxeRlTZE+wmyG4hOG6VLRdzhrE9&#10;+wh2yrNYAVeyWHlOu4mD7I1pwwTVIWzM7MIXye3YnnMAuwoPYmf2XupB7KDuKjiKrfnyXPcgtmcc&#10;IisepPt+BGbvI0h3EmzbsDu9i35diKmeRSfLbZRtfi87JJlWV3tK+16XZP5biJwmbFVWCbvUoEaL&#10;T+0MxjTlq0jyZaO43DKEZ3cgtugQyYAszryoAG2XPPu0P0VkxTMEmS6QWFwiuF4iq71J8wnJxRKB&#10;dgnBVlnUtci+7wH7wXME4vOIt98mGN9GhDxaKzyKBFLOuJIhDlAOoea6vKkB7C7sR0LFmKrcRaSj&#10;IaZh+p9HZOkNhDmuEmQvINxyR2mg7TqCrFcRYXmEEAFd5mFP4SRS675E1fkldPOSKiYYkWLlRnkp&#10;tPWRb1eO71p+40BWgacuXjD1kVVurytDr7t0WNqfTF7JhNUSK+ACR0D36XuReprHx3mf5DnLBHWc&#10;PYG2/SLQzxHxIEFQngGw30L/AtDBCmPe9xxhuU34dUgeorPbkN/2JTrYYOSD7MOsyALgh3nz5WME&#10;Axy1Huew7iTTGHMvYo55uED3c9Sr1Ac85z7dFvBMayB007Ivv9qR2JR6LT7ql/dKVu44O5G2Udia&#10;TqKs5z5qR1yoJ/Opn6L7QTdB0qOBLCumej1HTAHXtcBKdXhNPbyuCqgJhqWDbsVcrf1uFZdVwFV0&#10;YIlM+QVKB75COUeHZe1XUd5xBiOX3Wgdu8nMetDJxmPruIvKvc9g77qvngObu8hsCbTmniWYOr4k&#10;272NqsFLMJV34fDcYyy75EGIPAv07SA1UdWaFd1XVcU3VAuhq494nfijzgPaDp7CzhQB2UZsSGlE&#10;+RxQfoogW/oAO8mkNucNExD3YmvWELZlHeYAmow2cz+2Zu7F5swhbM6if+4hslcCcQbZa9YhbMk8&#10;gG15AqQjVB5nH+L5PM4gwOYexhYy4W3ZI4oh7y4cIattxRcZHdiS1oXPUtoQU3MOnbzsQ+xbOudl&#10;tydtWn3lAiT/yuHrxQjuNaXmyJ/UIk1k0CblLFOq6ZZ2hOY0ElDHSBRk7ckZssgLBNGrZIq3EEKQ&#10;DHfcJGOcR0yZvC0xhSjLPGKtVxBJoIu0fMnwBFbrfZ5LQLXeJjjeJ6v9kiz2KRIrn2FX/mHk7NfS&#10;V5fBe+2snUVUUR3kjSVL22VsS7Qi2jKBGNs1hOYfQ4D5IILN8kEVgmoJ43bcI6CfJ6u9TuAmyJpu&#10;k2Xfxp6CGYTZT6OIHWsP617rDRfuyrd02ee61UBFBle8/pVO9DdC3pNnsqqGaQW7SsWNJa7e9uYd&#10;FpM3R/zEkEUamki11F64f8af+wx6njfuBPUwWafsKSzPctkPqW/SnqDZS8rZdcaFYQ4TR3juAXYb&#10;8g7XQcYlICsvmwtLnubxKZqyZbosMJBRplQGJZK9VTVCTGkk2q/mo9k0U/68wfzy3ohxQ42b6sYs&#10;R4F5zh44u2/C1nkPHTPLaJWdmo5o4GgjuzQA1NFHsBQApblKdX/xe0XpL0BYyRFkxeAiSgYIlr0E&#10;1S6CJM+R92ZtHY8JlDcJyBdgazmBxv3zbEUEBVZkWdvZMPIE1ubTZLcPmCcQjAnyEoeAvmjfEtks&#10;2a8Aes9TVA48Rd3gE5ic7Rg5L9PhS6qDfKWps00YAKspnZRqx6qclIMW3CtyrE8DyW/bgRnsSXZi&#10;Z2Y9Pk+tR/ks8zgDMtkb2J43qqZ9N2f3Ezj7Ca4EyUwy26y9BM4+pduy9hFYx7CD7tuzerA1u4sg&#10;SgDO2o9NmfsIxAybMUgd4PmDCpy3ZOzjeQewlaC8JY2MlgC+PX0AmwiyX6R1I7byDOq+cmGU+etg&#10;x7B6sY6uyu0tRILqapyj9xDsMbStbOQ+7UnMR1BGPYILDqn1JhHyvn6RvFZI5ij7qZfcoLtMBxPI&#10;zFcIeBcRXkyGar6gPlIvGkb/CMt1hJvOE1zP8niK4DqF3SXnyX7pR/CNsj9AgPMydlmuYHP6EKIK&#10;5xFfMo+w/ENIMg+j7Ya8+e9WH+OJMXcRePtQMbmE/exvzft4X0quIN7ygPk6hxD7TbLXawTbR2pa&#10;OlA+S1h4AsGWE0jtWkQtGVIvL7Xu+As2F+kftWtXV686TtrU/8rfjyW/kUx2pTG9rUhYXfXzFHZR&#10;eP9URZZjn6UX6j7cf0Z2edqD3uPgyByo5qi9iiP28v4ldhzLKOkGCjvcVCC/axnZ7S61MvMMTx78&#10;ahEnGUta/Rx25TUjJL8TEUXdiDMPcUR3FLmNMzB3XEDvNQ/uMpwAuGC63GxZdr7kZne19BIu14K+&#10;TkPVDKUapIpVRrkGwGoLF4zr88v7Ito9N1QGex7e976J67A1jKG45TTK9i2hgwDRxY6lbNgFW7dL&#10;MUYHgdbRR6bA3sbRK8c60PaShepq6yF4ivIcTd2wdtHsWqD5QgGho+cRWegNHCLwySftTA0nUNPx&#10;Eo6m02gYZTctK2RY754vsc6yrlrrB1BZPwlL+02UEUxLCdolPTyvm2y45wnK+r9knh4y/SdqMGBl&#10;pyhpyatF1rbnKO/9EtX9j2Ap70WPJGq0VXaWhmh9gGG+qlogXQ0Ru4yedWsrQTYgqRQ7CTACsmUE&#10;WKcC2WtkncJCCbJZArICkmSrZKlbswiWdNtK8N1GQN1ONrudoLo9q4/ahR3ZPdgpdjmHALtNncvw&#10;GaICtARZsmAVnwAuAXh7Wj82p3Xg85ROgux51D92qUWYnQRZee3EgAivivF14g3OH9/nS3LIjuY+&#10;NSSvnCy+GbG2SQTnnVTTwuEEMPl8Z4TzBgIKzyHcfI7gdgGhxZcRXHwdQaabCDKLXkUIQU+ANdhy&#10;j8z3KkHuNsPdIRs+g0izfJ3sLFnwPJnmWQQXXUao6TrPuYbA4ivY7ZhHsI0ASyYc5KQWzhLkjyI4&#10;sxemVlkts4D+O4uoGPUg1jGEBNMIYgpOkdkeR2jROM+9qDYNicw/jTDGH1JMxp2tLU6LLn2KkpMe&#10;7OM1Vg8/wCLLwCV9JW+9MV0uxaLqis+fVmA/vPxGg6y3Ma0jq4uMBazYKmV5UU0JS1NbZOUbvbWE&#10;zqP30bT/AkoPXETd0H3UHQZqJoCm8QU0ip2j9rphD+pHgHoei3+VvIw/5IGDnZp5H9kAOzBb73PU&#10;T8pIHlDrOZaWkWgfwu/GlWFDUiO+SGrAZymi9fgovgab2bA3xlfhi9gKfB5Tho8jbfgg0opfBRVg&#10;I3V3lAlJpkp0jtzDnAw51QVp790pm3ybTBcpC/k4s9YjGSqyuiT88lMS3jep4z71XO6wHGXZu+Bo&#10;mYa94yYqOQjsJBY10Cw7QPDsfk4wE5ODvs6X1AX1VRgbgc5Od0cvwZcAK4ArAFhGJikqdgXI8txU&#10;ALl3AaVdd1E18hKTBKeq7gsoLO3WvhFKsdYPoePQdWWXDqxrbgn21jmUk1nbu5dQxnhkf2MrAd5O&#10;lZ2h5N1ZJwen9k4PKiTdfjLuvkU1KHD2E2w7v9Re+2m/w0HtI9QdvI288nZ0HbuhPtW3yAJYFiQX&#10;6FFFs7o/0Ny0MnpFxFGNqLUwrfsJssllBLlassgGlE5xQDLjIchewbbcAwTZITLTfQRZMlCqMFFh&#10;ssJgNYDdS1AdULqN4LuNwLsjtxM7c7oJsvuwNX2/Dq5kuRm91D7GMUAV8B3EdgLszrQ+7EztJcg2&#10;EWTbEV9xDQ333ApkuxXIGi1ZMq+rGF8jUhbqInmyvNuqegwe3uXxzoQihOTUIN40hgj7aezJO0Gw&#10;IwiSdYZY5HOep2leIzCeI4M9Q5XvX5OtFt8ka32ACPN9skiCrGzqTzap7Bb6EUBjCMBR5uva2xam&#10;U3Sfxw7ZGauYAFk0hWh5xmqaIjhfwp78KewpZvo8X9hxMEE0pIjgnH8MEbkDKKyYxgLzXDH6EFWH&#10;ZKtQNxLN49iavw9R5ZdRetmNXNblqJJz6nlsiHyIgXHuNp1AEetZ16IHA/eBo2oDKK3lqDoiZaIX&#10;jyZi0VT7W3H5IeTdgOw7zK2qPD7mq6IV0gILUlYril2mfaevL6P18EO0HGCnMfSCI3APAdSD9qMe&#10;tEwso/YoRz2j1BEPakZdqB3XVmlWjLvVA/TqEwRbavU49QjtZLZVNCsn2FnQrB5bJvA+x9BpvSNk&#10;hyBVO83aj19GFGNTUhU2JtZgCwF2c0ojPk1swscJjfgssQEfJzXjU4LwxoRqfB5Nja/DZ0nV+CSx&#10;Al8kVmEr7RtTnPg41oIPwwqxMSIPG8NykWGqYd5vstJo1yyN0UU2IXisatK3FontdeXrlx9StMcF&#10;mshjJdmTdWTmOkwVnWSK52FrvYuWeQ4Ip1gnRwUg7xCgrqOw+RocQ4twckBY0vWETJTMs41m5wuC&#10;GgGXIChTt2aCsKnjBcxUa/cCHAMEYGGwPY/hHLiNin33UVR3HEVVB1HaPKswqnnkOnKcjRycytva&#10;yyhvnyXgTqCs8wmBU8D8OUxdApZP1RSziSBvJjN27H0G6yDt7c9g63QpsLf2LGlstmcRxW1PmR9h&#10;ss8U8Dr7H6N8kO11/23UDp6DvaIDdV28oHVEA1hd5Vi5Ka8VkWOD1dFo3T+NXUkObEutI8A1wDHN&#10;8mM5RpdeJSMaxqbsQTLZQQKs6IDSrVmiBEnFaMWfAExTY7K92JTTr84TQBYmuzWzj+cRZJUSaHks&#10;zFYpQXcbwXdbWg82pDYzDx1IKLusXj+RLS065zwEWY0QaLKSd6+ukZWr9xFe8ymidXRuBQLzGhBl&#10;HcOeomNkgHNkkEfJLo8RLI8hkOww1ELALCD7tJxFuGMOIfYzijUGW64QhG8gvOQ29SbDX1CMN7Tk&#10;FIJNk2oXuwjZGY9sNKttGWMcB+V1LyKy6CjC7CcY9iyiimcRWzSJ0MIR5LNOJNU+RXA+Qbr4IcIJ&#10;0mElMlU9jxjGJZ8QlEVXu9Jr0Km/+iRlEmnaj015AwTpCfW6jnxjW16TSm0CAqxT6rm37A2d2uRG&#10;GdmsTLvXDMsybZ9SoUXqhqbi6qu+th9GvhvIqtzyRyq2KO3an3hp5teLFtqrqlDEqpmyG4k+A6RE&#10;quQt9kb9cw/JTM+hcnwZTaOLaCQzledVVUc4Ij/iRt0xslJqNUG2hm51BFk5bhBlWNkxp1ZYK01D&#10;5XxD6wiyNTQrGbaed7KJIFvHTuTIReZBNWTJ1zIyHF34JVnp5sRKfJZQg8/IXJUSUOX4U+rnCVUE&#10;VvonVuOLZNolbDzZLcN9Qsb7QRzNhFr6V2JDfCk+jSlnfBXYwONPhSUnOPBBcA5+b3cOIrJKse/s&#10;IlwumUr2ERaSFJkAsnYvxI2qW5WfZtNV9/TLjyo+VdsrDW1DKK49gLLem3B2LKD7Gusj66C9+wUs&#10;jcfJQk/h0B2CMkd78oUnU9spuj1BWdsjWNsfwdbvIsCS4ZI5WgaXYaFp5rGt9yvYDxIkW6+qqd4Z&#10;DhRloZ+96QqajrnIUI+hwN6m6smhu2CYcbJTDkLJUs2tHoIq2XE/wbTrPmwd12BuuUrgvU/gfQhT&#10;81lcYMd78CHzw1GBo+MGavayjZLJymMXi1KZwib7JkhX9DxBaecDlDRdhLWPgCyg3XOLYH0NJdXD&#10;aBuaU9Oeah0DLVpN1R74qEEuLaqLMFQX9UhFl9ahk9ieZMOWpHp8ntyEUjLHErbpBOddbC08jM8y&#10;u7AlRxiqgGyvUg0oNbtxvNbP121LVg+126tbqdsyRWWv4m5syOrCF2S6H6e2YWNaLxLtc2i9vYxR&#10;Dq5a517w+nxBliLZFwejeRoXquiZPGkVt0WWAW8cC2JiAfg0Nh+BOR2ItBwgSB0mo5xARNFxhJDx&#10;hZtPIsw8hUACXABBM1D2ArBeICs9ozFaugcTSIPMZJm0y3usMsUr+wWE0D3Eek69oxok+7AXy8fd&#10;m8FqSWZDkC0bhrlyUi2qci8vIb/jPBLsw9jnWUJodh9ZbD+imY+w4isILD6P7ZZTBE8Ct/k8wfuk&#10;Au8w+WJRgbwy1Y9QDnIibGPMC5l33kmeP4rtmR0oJlnqYhFUsW5FlMkH9vdyoORGwT6XWozaMMv0&#10;jTLTxVs/lIjFUF18rN+3fHcm660E2kWs/fPKGy/KOH8dkYLjTdx/6iu0Ds6hZfgRWo4uoJ6MtGr0&#10;JRqOLhI8l1F5ZImA6kIj/aoOLaL8kAasApSiYv86FbarlGxWgS7tVQRlmT5uJsjW79NAVsupjEKX&#10;keXoxC+C8rE5QUCWAKrrpwpkX9XPCbReZbjP5DwCrugXtG8is91EZvs5QfdTpVX4KJ7HyewoEiqY&#10;jhMbwvOxIbII2+IsCEq2wd4xQdBdKT9Zsq9GcOJEU2Gut3x5VxR7El05xy8/jmivWRj9g9woN3JM&#10;1XA2T6Kk+QLajwNt0yB43oSlYx69V2TpkSZyrq1tBNaGYVSTDZa0n4O16x5MZKzm5lsoJsuUV3Ks&#10;nXcJlg9gbTtHtkkQ657HU0Zi73pOMJ+AqWY/ZtlZye5FA3NARe1JxnmGYHgPVgJ0SReBsUuep5IJ&#10;dvK4/SUB343CpuvoOwPceilTz2e1nakqD6mFLZNPgNL2eTLqW7CR3coWjzaZWhaW3cNBQA8Zdzfj&#10;6WL++l6ipOM+SnsXYG+/QhZ8DhWDN1FUPoSy+iG4F7XS0X41ETBVJSc/RjWW4vPWcwHZSWyNL8Hu&#10;jGZ8llRHFruAutkldvRH8ElKC8GVzDSjk+DXjs3pXdicQV3P1HXLK8edDKOp2LdkdGBr+oqK2yaC&#10;7Aae91FyCz5N6URC6TyabkDt7tZ+nqDJ7Er7lMyrK5L8y4VqjZZW3c1HZEHT4UcuRGY4EJpfj1Cy&#10;7/DCAwg1kcEWniRTPY4o50VEmGSXOtmNbobANUOAJbMlyArrDCPgCrMM1kE2mKAqKsxVbcjD8CEC&#10;tKImgrRVppjJUs2yMrkbOzPrYG5/iKfMT9mohyBvh2Xfl8hvGENccSvizB2IK+rBvsUlJDnPMY4J&#10;hFvJiIUVl8wjIP+YSkumgXcUkFHnTZLtXkSc6Rgi8vZjK4lHaEYbkszj2JXXjc3ZjSgimZLFp3H1&#10;lxCeMYC0ThfqrwP9i24MnTMecjCAPjskAzRNpPwM/eHlO4PsSvZ9/6RqiGp/6l9Xb2hVEMpBN7XC&#10;UeF49GSRwHaIo+GByxzFk6kKEI4uoZGg10R2Kc+mFDAKgI6RuR4h06TW008xVeVHN5r1Appy/luo&#10;AbJyrthrmF7N4WU0k0nUH3iOMXn/RmSZVZ0ZzWXv84ch+djESvFpQpkOsusDrDDZzxPJbH30i6Ra&#10;TRNFecxwoloctWS6DfgkqREfJtSrKejPEuvwOcNvIuhuTGnCRjLdzdTPIk343a0JSCmowWXVKXm7&#10;YjW1rq2ukpL1LXtRv/yYojpRJQRPVv6BMy9QVNEHR9tZDp5uc0C5jJp97Fzks1Cyeo6VTjpZYY3y&#10;vWP34jIukdnkl7SgsG4A5YMPyFhfwkQQK+l9BivjsLZfJ1O8DQcBz9l6WrWljhNkHnX72DbuMT4X&#10;HrC6lDQQ1NpnUNpzB46+Zwz/FQH5GSy9zwmiX8Le9xWKGLe1Z0E9/7V20r91GhnORhwjsgqzLuOo&#10;wFTSrprziWtuWJunYOFgwdr3GCVksJbuJVgEWDuXYe0my5Znx/I8V54ZS5pdj2Bvu43ivkXYuu6i&#10;engBxVVHUN12kNV1iWOQJcX+RJUY1dirWnlKWdYPTGBHtAW7syqxgW0puf4r7GLH/euoZnye1sG2&#10;1IoNZJib09uxKa1V1zbNTNVVjg37muPNtG8mQMtuUpq2YQvdt6a2YAtBfFNyMzYQXL9IaiFIEMyz&#10;2hFfdgxdtz3qmWzH2Rcqr5oIoyVTl7Yp16BmpmTBpNipbq0vHeQg4YOIPAJqM6IL9yIkax9BbwKB&#10;uccJYOcRZLlKID2P4OLTCM4/QXOKjFFYKMGteJqM8pTapU5TMljTLMMLwM4wHJVh5JzAoknqLBnw&#10;BezIn8fuYlmRzHCWOTLdSewmoEdaxhFRfJznjhG0CcqFA0hwDuMqL0F2sXLxOtIdAwhOq0Z48V7s&#10;LuhDcNEoAgqOYnf+hALYEOYhuPA4AfgwgvJasJXkoeHIl1qRsEKlFFcjLLUMMaZ92F3IwUpKtfog&#10;RgEHbQmVF2GZXAbHgBg8z+Ae2RNBu/8iRg8oIkUqPmv1h5B3CLKi2t8rR/wxTLViVllWRNYsSZt5&#10;xGFRff9ZVA/dRytH8LUE1RYCpoCd7ExWKyuAWTtrBPDoXjnmQvWYRwGtAKloDY9rhHXSLmD7jQFW&#10;VECWnZuyMw6Js4lp1g29wBGCrLoM6R55Hblksn+gg+xniQTZeJkarnkVYHVdxWSpCli9KsdV6huz&#10;Mr0s5gYC6me0b0yuUx810NiynKsDMgH2i4QaBbbq3ORKbIm34OO4HATFm3FRhprriFyD79SaX35o&#10;0cpe3Qf+LbGDkBmIbFsznB3HYGmYJPO7in1XGUbGR9JG+HdctgPj/7L+/pmKxbOo2tBDanpBLSwV&#10;B1C99wHjuape/7H1fEWgvUE7wXbgEfLZEVbuJZ1ievJ839w0AFP1PlR2X0apfM6uk4Da/ZwslKA3&#10;QLDrfUpwfEQmfZtx3YNziP49j+DouYzytiM4LXlgHm3V/ajvmsFpAm5931Uy3QMo676Gin55TvyE&#10;oPoUdrJVZ58Lpf0Crktk3s9RNuBiGmS7g0yrk/nuf6I+RGDu5kChk+FbmWYHmXz1GEprh9T0pAiz&#10;75WVqiw7GmkMsX3/cYSmmRCQ1YCgjDrsTGumdmBHTiMC0luxk+47yHK3E1S3pTdTyW4zVnS7j3rd&#10;JYwKq4XfntGqdIfSFuyg+470JrWqdyfN7an1TJ+gnNiM3Uw7iAPjopZHOM773TajzTqpwvOKXIj3&#10;YpTI0ehNYHOqFSH5HYgsPERQHUVQwREEEqwCCuW56Ry2589hF8EwiAAqe6iHE1iDFbieJBCfoApw&#10;EmgFPIvnESjPbAVkBVxNGrhKeFH5IllQ0RR25Yv7KQLcHEFxGnvUOQRH83Ey4WmECVBaTiGADHlX&#10;kXzM/hRiiw8iLqcXLZMLauDVzH5UVjglVJ/BjqwRBGYf4vkMWzCMPTkDau/2jfHFrG9HGZ5Xu7YI&#10;aBewjSTYppsOY5e8TpU+iMiy+8gdeIFulwuNk27cYmFKO9LqgvTQuoiDHp9vtD+UvIPp4jW6Rgxn&#10;uWANclnqRotggbJ/ILCeQfPQVbRNETgPu1F/1IMyglotGaosPqryBUBRgm0t/Rv0aWDlJtO7+rFy&#10;04993d5GVVwCsuMayNZLHEfdaJA0977E+MWVEZL6YoW9A78fnI/NMqWbJFO+NF8Hsl5wFRZr2AmU&#10;SaIET4KkPK/9XC2IElNT8Rc/ZapwmvtndPuEcX3KOD4hE/6UefgsjhrL+GJqsCnegZ3JZfi9zYmI&#10;z3PgBW/CEmu9vCIipGjlvvjlhxbfgabcA9Ev2RZMtkayP4Lk/lNaJ8FgHt6zY/f10b3HBcV/ZLDq&#10;kolZcdI+ibdE07W0qKZ9M/OrYarcj8que2oBkqXjSwLWQ5jb7sLWdhllvZcJaGfIRM+gsk/exX2I&#10;8h6CIEGvpP05zC1fEWgX1OIpS/sjlPQ9Jehdh4lMePwlAYyDT3NVNxzV3VhggzjDrAhUmNrG4Gg6&#10;SVA+C2vLJdg67qGUjNohi64I2nZhqsyTrfMuzbt0E/sdMu47MLffYh5vw9J2gSz+osa+2wj6bY8J&#10;tLdhp3/VPrJnjrRt9X0sGrlq7dpVWek12SjZr14uI6OoAmlFVUguqkWquQZxhWVILKxBgolKt0Rq&#10;kq4SJrm4DikmQ+t1pZ3u4pdcvBI+SY7pv6Kaf3JRDbUaKQyTUkz3wnotHaabbalDTJ4VMdlm9M9c&#10;11dyr+Ted4pTCGwfgfjXHMSH5vQhIGeQYDiJ7bnHCH7HyApPEizlm9UELJqhZgHJEwTRYzwmsy2i&#10;kiUGFh6j0l5AzedxvoCtMNl5hptRYKqpAcY8n+cKwwyWVcR0C5ZjMWUhFf0DC8cZ37iamg7KP8p4&#10;xhBoYb4Uo2X8BVMIy9+PiIIepDedx/acBuxOH0Aow4YVjCGmiAOFlFpsCstG90nZ6p9XzGtXfevy&#10;kqpL2hMwDi0VSGr3Oc/ZgF2xJkQ4B7G9oBmhjik0072UffUw66AqPjmZfbMW6Rr9EeTdg6zPhUjZ&#10;aM9ONHg1ZGnRg/HLQNOBm6ghQ20hgFXud6GFgNbEwio/SPsJguthfbpXZ7MKMEUZXqkAoALBt1cF&#10;phKHYfdRbzgfkNWezXrQKOkNCsjKqmK5TP75gixBVEBWW+T09kx2lepgqgGpocJuNf2MgCpg+nFi&#10;ndJPlBJc6f6ZmLLQikD7hUwpU2W6WV4l+jy5FhsSSrEtwYqPg9Jgqul+hcWqeqybfvlhRIpa9ic2&#10;pLFnBGZnDQ6dITPl8XP+HLoq+4Kx6xBwZbtR04myK7p2t1bfMOlhdFIkhrDUpCw7CqwDaB5ZQknb&#10;Q4LfY4LXDVgIYGYCbFHnFZi7bqJUVgrLs9KO5wTbBZSr6dqnBD0CHJlwqbBNstjClkl0zSxi7zkX&#10;vlIpSdbkWe0B5Fd1wUYGW37gGYoVc75DgCcj7nWhRFY4t5NRE8xlZygBWk3vM50HZDGPqPQj6Dr6&#10;H8BBFl7Rdh71AwzbKs+jOTjovQdTyyysbcfJvodQUFoHW2WDd9ArYvQ0K18BonybSq0Xr1e/i/ic&#10;v8y7ogEB7yHdZYAkFhl0iQqwetzs/0bOICShAJEFrQjI70dw/hgBtB87CFo7c/ciKHsUe8gKA3KP&#10;ksmSzQrwFQsgEvyKjhJEJxTYyqs2ArJBogUTBES6ExgVo5XpYy+waipgrIGyoTzHVxmvlsYEAXeC&#10;zJrKeHeTVQcUjyO8hACbN44IST9nGDtyh7Aney8C7eNM9yDPGUZAegM2RBShYuQagZQgysq6KKCo&#10;i8zYiHhfTVLicz8pWSU1CEy2Ibq4GzGWfrWAr21C2o20DaKtaicsTCn7tfoDy/fAZL0WVWnUu51y&#10;wRT3khstEw9Rc/AuGg4B1cc8BFmXYqbyDmDl2DKqZBUvQU5emWk6pjHJusMestZlxVzluF4HxVfA&#10;0cftFRWwVErw9KrupodRcSiAFdVAVvxrjjIvNOsHn2P8gvYUTVUEjq6ybR34veA8L8h+PZM1nsca&#10;9lpd5bUeXZMNu7gbz2kZVpRhBVA11d2UMj4BeALzp7JyWRZU0f5RPBlwSr1y/4IM+cMYJzbGmvHL&#10;3SmIz7Gp57VLbhktst2r5z5++SHEl8kaHUlaXgnm5K0ZyuT1lwZeqm5DiWpH+nmr7CtWH4sKIqsu&#10;ZUrSVNqIgrI+guhllDSeIZAJo50hS50m8JF1Cptsfww7WaO97UsC5H04+x6ibPBLxSgtrfdR2vME&#10;JQ0nUbX3gRoddLENZVkGYG04hrKui5DP31k77pN9Mqx8uafjMQFUGLGYBFFRgqxMCYtaO8mQ5bku&#10;1Ua7g26aEnw7bxFMr8LSdBElzVMoIbhXHXyIsy5yP16U7BwkzysvPdaAyVhdr0Q5aCKDSWmxospV&#10;Aikko9Iuh0rFS/y/RowwxnkqfsalTBa4pCOcS1Q70v9k5kFPSN4AkLsnKiJxivrKE970uLwKxOY3&#10;IayoB5ty27AjvwMsDvU8t3BwGan1ywgtmSfAHcbOwkNqNW5QEbXwMMF1HLsJmLJLUoBipAKKBF9q&#10;gKgAMU15xSdYWClVAFXCyjnyXd09tCsAV37j2nk+KucIwIYwbGDhNHblHcfWjBG1//MestWdmfvI&#10;WocJ7kMIyuhEYEYjPiUhaecgTURdt74seJmDDvVKpmKg0h/pJaLcGMZ7T8UUf630zJUd2B6djeKW&#10;GbQeW8YCG42UrjyTl+f3a8tVS9RHfwAhyH7H1HwzTJWKtRIfTbGy8+6cuI+Gg3fQPUUAHV1W+6/W&#10;Tumv2hDMGslchbFWEVAF3ORZaq08WyW4NfD4dQCrwJHua91ep15gVSqLpejuc74CVtE1TLaJA4H6&#10;wRcEWa2BSMORKYkcexv+IMgA2UoN6GTalqYBrgKoArDGdPFqsDVAVlMBVi/YKjcBWQNoq7GBYCm6&#10;UTcVy9X9tMVS+oplqoDtJ7FltFdgA1nyZ/FlPK+c+SvDx7Gl2JRQhs3h+YhOs+AR6723M6esuotG&#10;hffLOxMpUdXXswORdWov2DnMXn6AkzeW9Od0rGcyQJWQqkORM9ZTzVC3yDiUjkvOMe4bma9YJd7C&#10;0mbk2tpRu/cOGeJ5guEl6hVYWy/A3HiZYEom2fEAdjJRR+c1Au9VmAmczrbb6rUgc+stAqCEvwJH&#10;62nYWs6ipIsATXZs67wNpzwDbr5JgP0KTgKsgKeN8Slg7XoIKwFXdoVS2v0lLHS3ENBl+tjRTkYt&#10;zLbtFsxtN1HC45K2edSQpsgHNBQ/Z1/yhMVyePaiqq+qqHjh8ihPplrXVlU59NXVB99dNADV9TV/&#10;RmsyjtaqIRJKZjbkrkvdWHAt4/QjN0LiTQjLqEa4rRcbkmsIZgNouMhBDhlv4f5lpFV71DPV3QX7&#10;CXxjBLUxxSx3k3HuIkjuoarp3cIjClgDaIoGUsVNcyeIEjADCo4RIDXVjoWBaoAcKGxVP1c7/zBC&#10;ikaoB5nGIewk2AeaZCp7FLtyDiCyZAxh+QMISGvCxoAMNOw9raqlNg3M63SR1fsWwHoi/kq1oaj2&#10;q911JQRScUspqEJiigWnbrz0AvAiz9Oi1xPxxuWjP4CsgKyqnb4pr3f8GhEvXpdEod5o86nptQTW&#10;iv1faQuTZNqXICqrG+Xd1Vqy2Roe1xDEFOAJqOlqsE1fAHznquLXtN4nLQ1otfxoz33d+nTxAiZ8&#10;nskKyOY6W9V7shvluaoAogI9Aq1ilRqoirthF/ap3qdVgGgA7XqAu/b4depzvhdoDbDVwFyZ4iaL&#10;sniO5GdTSg0+inTii4gqbGK+fhlRhI1ROep5n8stX+LVRKqrjCqNjkQTMVerH4i/3fUb05panZI4&#10;XKoTWh2bHK2nr8qq+0CrsWuYb2jpg5wVdSiwNaJh3wUC6CkC4ylYWs6RNZ6GtXGGQHceFT3XYekg&#10;oxQQJChaBGi7yEC7yExl+pZAqKZ3OwnIXQK+8mz1Puw9TzVwJWt1dNC//TaVoN5xR50nrxRZCabW&#10;jhtkqnNk0xdg6blB/ysoazzP9C/C1DaLFvYP8krmorbvqPqox8GJE1iS3tPbCjXWIy7atesqdqUr&#10;TkoN8bX7iMSksVKxafG+naxNQMSIY+VPtSddtTOMXzFXXOX/OS9bDSR4w669eI6EXAfCcyoRViyv&#10;0FRje2YTStmPDjKMZT+QXPcMEbY5BOXJTlZDBNqDCvh2CuASFPf4sFBRAc1gAUaC8h6C6W6Cqny0&#10;PkDAVFfxE9A2VM4xADco/zCC84YRQt2VvQ+bUgcQUnwCIaYhROR3IjS1CVuj8zF6TmOUy7yYhUVh&#10;sXLvxMUQXr2Utyrz9cXrzrJYHUbKjMI6ImPLocG9yknbNEziVIa3OvwY8lve1L25+LY50c+jscCr&#10;mmaLqOqcJ0DJazfLqJQpYXn95jjdRz0K0ISprgK9H0O9AKsr3VaBrDBYL8i+VCCr31ZaPDrI5iuQ&#10;FUBTK3yprwVZLwhqYKsB5DqA+crxOuoL0gaQvkGNMErl2S3zuIHMdmNMObYmE5STzNjARpGQX6Eq&#10;pvc6KatqhRyo+qKbP3tRBaFZv6F4p8V0MUBXTZEZokbmRhpvn47RcckjG3nOJ2m9NGiELsWOFmSY&#10;WlDWdUqtFrZ1EGg7r6KocZ4MkyDbehn2titwtl8hu70GZw9ZLsFULVzqeUw7TTJOed1Icyd4CmsV&#10;JcDaFcDSX1ebrBImuFoJzLYu2gnO5s6bZNFkxM3zKOqYR9OwG2fkWaXOSG4suTFz44kPc5VrkyPp&#10;lA1A9CkZo0wNx9epV1Z7rHT4xt+K7+vFN5QRUrOv/lsbavWRr1Vk5amkZk49cCMhtRRhmWVINHdg&#10;T04DtqZ3onoSaGOQ/OGnSKq8hR35R9X3cHfnj2EndU/+IQTkjxAcZSpZAFTAVANLAVLtWOwEXTLR&#10;AAJogHIXEJaVzKKH6CfxyGs4Y9glnwSUT/qR0QaSRYcU7EVo7gB2JTmxmYP25uPa2gL5URPnrHtS&#10;/bzrEPT7+65E+2QgxTCMZqMM/km9kGNDfyD5Ld80fdNd6/6Kyo9XOJpcYiPmRX215OEIdxaVE0tq&#10;cVLDhEd7d3XMrb1eMy6rhwliArIEXw3ofEDvh1YdZBXQ6m6vZ7IvcfyiNpISlWcxOa+ArIDq2zBZ&#10;qgGQ30jXALIArQ6ib1T1+o9ml/CyyYVMI39BkP0wzoZPkyrwYXQZPoiRV4LK8EcBeUgurFTPNeSV&#10;CF9R995Qv7xBfAtqbYGt2KXxrwJbw+4taBEf/28gqmPxEbcsuNFFNlMxpKKpGzn2Vth6CapdF2Hv&#10;uwVT63mYWs7D3HwW1qZTZLxnUNpxkUB5hUB5k2yUANsp08v31bNUO0HVJq/5iJ8sfGq/Tr3G/uAq&#10;9QrdZEXzJZ5Lttp5juyXwN1ymQz5LsxNU2hlW7ugVojKM00Rj1pcZXTKy+xbNJgSX9VtKvc3igRZ&#10;V/mjVOq20Ru/qnJfpP7LMz7tHq1VXSQepXSjah36mjBvK8YpYjJKNTuoWb2/X5G5ZRbXICq1AlGF&#10;7diQXYOtmc2wsQybPS7YSWYy64Fwyyx25+1HQNYAgnP6FfM0mOsuMldRYa9BBNOQghGE5B9AMFUA&#10;eTfBVJ737hFwlWer+UMIyN2L3VTZ31m+SLS74AACiw8gJKcDO+Ms2BqVh/FrRj5ZZqqOudiPyNvd&#10;umhe36poXhEjHiMu3VQ7371yv3RZx+n7FA1k+bPK9FFfUW78UXnnkRiqvBQ3B/pPLqFm/wu0jPBG&#10;H1tCPW90M7VxnIBFFXCtP7SM2ollVB+nyruvAmwEYS/o/dBqAKyhdHsTk10fZLXpYg1QXwVZDRB1&#10;kDVATwEtTS94fgvVAfZt1ABXr/J8mVL+OK4UnyZWYHNmIz5LJvga7+cmVGJjnB0fBmVhXr7TJ9es&#10;3Xi/vLWwvLwNZq2+rXzb814VuX+K1foMmrQYNUgT8mir7kFGUT0qe+YJgmdQ3nMBluZTZJqnCJTn&#10;NMAVsOy6AXMbmW4b2WibvHYjKuB6nao9y1ULl9oIsjy2C9CSGRe1MT4CrLntFEoEuJtOo/bQM0i/&#10;bMwCP6TxjDnTehVDPFhwv+Svkfe3KA96a8W/JhwPVR9Mq5pVFHV71FalSmlXoEp3tS5HFyFKcijn&#10;yQBFfUFH4tHjMkTZVZqrXbUjw93Xbx3xDUZV+E2rXL+wQcmfgO/l5ReIzihFQEIBYs1NZK+12JpW&#10;B8uwW73aUnLEg5TS6wgpHMfunEMIyhtRU8S78rTFSQKiATpLDcoXID1AJTuluSfvAAHaULLinEHs&#10;zu7Fzuw+xrGX2s+wHdiaaMeGiHzsv6DVLe3brhTigkvKiYdaOcmP5vXOROJbpfoA503iG/4HkBUm&#10;yx+jDETVgfeIagSg3XcELO/Ev2DrqD8kH5YmoHIkVX3QpYCqiWBaR7AS1ioA2zCuvaJTP7as9hyu&#10;INDW0O03gcm+FmRV3jSQrV8HZH2fyQpwvZ7Jimqg6mWyuq6sEP4uKuBJ05vWG1QPJ3n5mKxYe8dW&#10;VkaX4/O4MnweW4ZNSbLYioAbbcamyFykldSwsXiw6JIRqXb/ta7ZL+uLUUuoqt2ISAfg02srEX+j&#10;6369aB3Hm8OISDhffZOIv2tJWxQlorBX3qegVNS1I62gEuXd8qx2lqB6CabOayhuu4yihjm1StnR&#10;dp7u12HuoAqoykKpzisoIZBa2+Ud2aswNV9iWIKvTDvTLb9mGubWaTjbZzkoB+7pxSH8+jnL4Sse&#10;M0s+wsytuXQjv4Yzr1T9+QaSaNU74XSTequJVnMXaMobxneeL6Nl6iWKGo8hpbARe+JLsDW6AJ8H&#10;Z2BDcC4+C8rFh8H5+CS8AB+H5uFXgTn4NCQPn4XkYFNYHnYnWhCeW8PBwgEMnPfgru8GTnrrWMmR&#10;Wy1wM74Wo3LtUxeMcCvhfURdMFVMdYpEJKYuHAnceOZGan45YgtrEJxZRzCs5cC5CpZ9y2hyL6Fo&#10;dBkpDYuIMMuCpoPYkTmIoMKDCMzbi4C8QTJXAilBdreAKxlrUP4g/fqxJ6cXu8iAt+UMqK8Q7abb&#10;zuwuhBZ1YUN0IbZFpuCcvjGKDFleyvJePX8r/YPkXbcqi69+R1kT3arHLK8T33N+AHllutjbOI0b&#10;q6v8amKMJZdZoB6M3/SgdvAKmsc9sI0sqO8DVhNcG4YJTvLsVcBJgEoWPhG45FUcMasYppKqQNYA&#10;vB9DdZD1Ai3d3sRk5ZmsURYGyP7qa6aLNXDT7K8wWR0cV0DX8Fs5Xuu/ciz2dVSlt47yHN9wArKf&#10;JtZRZfpZ3OSjBeXqWmR3qY/jyGZT6/FxrBOfRlvwSXA6Hr5k56UqgMEBVmqGXwxZKRPVjHxEuvkl&#10;Fl3v3hH6CWsiH9EHrb4M01dUc9TtbyNGG1bt+A0i/m717JMdogyehIUwCx59SlkYSEXrKDvvWoLn&#10;GTLSeYLlHBzdBM+6kzA1zaO4gQDcdgaOzgsoaTlNQD4NR8dFstjzBNgLMHfeQAkB1tx4HpbGs7C3&#10;zKnPSd6UHlj1wss4e/cRFuWtXnX5SzT0110E8OUSfNWQVfaVA/lcntrQgQC2yNPFPjB1H7mWOoSn&#10;2jlgLMLORCu2p9Zie1Y3AWU/Is0jiHacQIxtGlHmU4i1nUO4fR4RpfMILZmC2jzfdgYRtnmEO84j&#10;zHGRx+cRbJ1HsOUkdltmEFa0HyG53Qgii9wSbcOWsFwExhUjJqccvfMLioxo7UYrVxEpb9/LWH1R&#10;PrLKWQ6o6pqlX6ZJ4Da2E5TvqqYUObAnOR8x+c3Yk9GIrUm1HBwB/SyPon1Akny2TvYzJkMNzB0i&#10;Q5XP+hE8CaS7cslWcwcUyO7M7GJf1sDjHgQX9vG4GSE5DQTXIuzitR295uJ1LXj3TZdqoxgr7ZrL&#10;68QI8eZQbyW+0dDUPgdqyDIclc2qqFY1LZ/68kOIz3uyvrkVWbGvzpJ2JIXZM3EHdSOP1fus8mm4&#10;JgKmvGMq08ACnuq5q5gEU/VKjDFtLMBqqAF2P5b6AqzOqNdjsvIKj6wuPvotQPa1z2RXqQa43/x4&#10;tWoAagCqpKur7rcqvLjLu7jyXi7tH8dV4BMC7SdktJ8klJHhVuJT9c6ubHRRic0p1fg4OBs1e2f1&#10;gdaKqA7jG1TebxL2pyyq02GHv6zAzAXZFbHYXoeGwUl2jB61WEM6ADWNq8JKuawum1ddvrv4lr9h&#10;F1OYgFufI12Qj7vqUtG0D+m5ZQTJEyhrmyagnkJR8zwKG6dR3DwDU8uMYrzyvVkr3WURU0nLGZib&#10;TqO4aRrWlmn0TgIv5SJ5NULobqlkCaiC6UxS8zF+1hFvAIpkzaiEtCtg5rFncRkV7UewOyobHwTm&#10;EhCcCCNoxDgvIMp2CaGWs4hwXkZosWwlKN9APYkw05TarD6MIBpqO0XgnEW49bT6Gk04gTSkZEZt&#10;mB8u/lb5hirPE5UPlhefRbjpPMIt1xFpvYSwEgIvQTmynGk4TqtN8cMK+iCfwvwo0oItEXkobT6g&#10;2PpLGaeuErkoXqC6Tt18jaznpbkZhQLkWeoRlmJHfF43AnMa8RkH0HntAMktSvaz72p089pPEFwH&#10;sSOrl4Dbgz3ZHHjIlHBmj/pA/cbUVpYVQTanGlti8xAQn4OLC+quqfSe6/dNS1dUjjS/H0RUOYlK&#10;RoxUxWSNYJsz140gq7QV++ZkGEJ3faZGC2OIr/3dyxs3o5Ck195rlUU6Do7fRPPoY9QQnJrlXdfD&#10;HtTr+wirL994wWpFDWB75V1XATKdRb616oD4dbpuHlR6oga4+qgeRgNZMm/FZF3q4+5qx6dLK9VY&#10;Okf1TDZQQFZbVawBrPZFHlEvwCmQJTgK0NLdAGItnAZ62t7EtMsGEjQFsJVdzqO5Er7Sm5ZsOCFT&#10;veImG07IsZG2lpaWrkrbx66x4Wp8Eksgpf1XcbQn0Z6ogayYHzPeD8lmhe2qPMeVclRcig1hObDU&#10;dCqAkOnGRdIF6ZhXQOJNomqVqkOa/e3lm4V+kxhpGzG+i5h941ixG6nI5Va3HIC9th+lTUdQ0XGU&#10;7j7hGEAew6xXfq+6vEtRudMy6JsfoqB6T1ecjMVSrO9VLQeRkOFAedcp2Ai4JW2nYCKwmhpPwMFj&#10;RzuZbfMsSjjKNnGEbePIu3tqATd4+gLp3HNGcuruCyYnsCjx6ml8nRjZowrzl+0I9VzhFPMVVViG&#10;j6JSsTXZinDzfsQ5JxFecgzBJUfIOMfJTKcRaqKbeYqAOIcoAmlIEe0E2MiSWURYCb62C2R45xFR&#10;QuC0ECDlk2/UCDLbULoFFM0RcOcRRuANI8iKhgoIizJO9UUbs2ygf5qATi09jwAy32CGiyy9gTCC&#10;cljxGPNwiIBVhi/CihEan4frT1jEioGJ8vrUNYpF/at2JfL1bUsTYcrGQEkii8qpwabYAkQXtGFH&#10;cpN6oyC78yVa2ZvbTpLZln2J4IID2J7Zju1pbdiZ3ok9BN2dGR0cIHTg0ygTdiSYcVzep2LcqtyN&#10;whfx1h2p0VqtNvT7F5/UVMFpqXoIplKkUh/jTW0wDTyHufeaGtzIAEHNdpCFq4Vt6ozvT37LKBbt&#10;T8+j5FUzVv2qqSRq/f4rqBheVMAjX6hRG0gQtBSQKeZKQJJ3YsUu7l5Q47k+uh7ICbgJQBsgLYCn&#10;FkzpugKQmnrT1HUFRCUuLR5fNfKz7nu4+nmayUED7epZ7BEDZJ/jxBVZkCEdhOpzkOlswx8RZDcR&#10;oDYQmLQ9hQW4RDWQla0O1XaHZIRfJAnIVWpgleBU34v9RMCOYYVJyocBPo0pVe+ubmZYeZd1s7DJ&#10;2AqGF6Al+MU6sDFFwjuwIZVmvAOfJZcr+xd0/yhe4iwnQ61R8W5IrWdeCLg6uMpHB7QtGGVTi2r8&#10;jz1F+Ie/SMAvE2z4kHHLc9mNvBa1IpkAuyG5kfmknR3DJ1EWgjv9Yp2IzquSqqFEOgC1GYB+bIhR&#10;j9a6+/qoX56/4iLH/FlHloy5NsprgqyOx1clUl3V8zCjJ1tPVQZEV4s3hARRLob4HAlNYws31i7I&#10;3r5ZRQ1wNM3D1HQLpqoplHYcw4JM80kWRJiXlRhWx/z9iqQlapSFiE/6qqw066Is89WvaXBkGjnF&#10;VbDU7idzPQFb5wXYO8+gsP6gWiBV2jqB9mOLBFURDsA4Oj98V9/Oikmpy9bjUvGLXTs0HJRVdYDe&#10;+2SIxoSjs8vxe7tzsZvAEFc6gyjTLCJN04ixzaoN7iMJfpHy3dRigiNZaxiBMFQBoXw7lcfWOQLx&#10;FMGPbJMMNdx6jiB7jeB6jcB4DkEER2GtISWnCdAXqZcJpBfod1ax3AjGJ2AsoCo7LykVu64hBFxh&#10;u2HWM7RPM9w0TbJinhciU8zMZ6zzFAGtER8FZiI4sQyPZXU1L1XNblDlqo1HnjLLoNoJHTXTt0x8&#10;5VX3RbK6fGcddhDUowpqsC2Hg5KEUqTX38ZeBo92HMFm+YBCdidCCwewK7keWyJtCEssAYdE+u3Q&#10;v+il7JIHLSWt5a6kqrmtqIiE0f5W3N6lrMQpjzO1I9m/wsY2F5nXifSGZ7AMAYnl4ziuHvpro4Ql&#10;FvbKM/vXiJHp9fQt5FWQNZQ/crPl/sqUu+RDnimUd06hacID+UqOLHKS3ZgU8xPgElOATlcFfOJm&#10;+At46eE1ICOAybuyVAFrOZYwwoTlHCPs6wBWpbtGfQFbxUe3VwBWpn594lAbZYjK+aIqnBaHNhhw&#10;o1G+/LP3KU4SZOWmSLnIrcl0tOMPZccnAVjZu5gAamxpKOxPgEw+Y7c5RcBK281pd3YD/vnvx+N/&#10;7i7Gp0kNZIr1CtA2EPBkJ6dtaXX4MMqO/+2jJOzIbMMnZJMfyz7EcXJ+Ez6gXY4/TarH/+vDZGxM&#10;q8avI0sU2H7OUerHMU58El+u5YFxqhXDtMurP5KXTQTbLwT06S75/iSuHP/oD+MIzjaeV6oteKKb&#10;qDyX/VSeyQpApzTyGqqxhYC+SUCeaaYWV7CusDxUZWWZ0FTTo3o9Wl9WfJWNP171+kj9W8bC4sqQ&#10;WT7eHZ1aoOy+4VZsKy4iKgx/vPHS4gu0SjWfFX3FbbW8zkedpot69uZaJHMDusevo7C0D5bOqzC1&#10;3IC1exEF1acIQuMqDulMVUUytt17JXZfN1/3FVkb2jB91RBfuyZrQ74awhBhkMuKccm90fJ+5JIL&#10;qUX1KKo/DHPbMeQ2jKFWmOtLIy4XTsxeZ/3Qnrmq/kzmh6UHVM9cGcYIKlYx1YEEFKtm184jUF9d&#10;xs7oXGxi+wgrGiJoHSOwTiCscArRZJuRBMCAgmky03OIlGerljMEOgE7AVgNCEMIkEppD1Z6WgFn&#10;iPWiAthwy2XN3zpNBjyDCPsZAuoVAvI1ul+gCtMVQBawZfx6vMJ6DYBVwCvq9aOdeZBPyYUT4CNt&#10;onOItjPtkqOIthxEfNEgtrP9bQhJR83wFXXNctl6kWtFocpLq8evB1kR8ef5VDXrrwddWl5EprkR&#10;wXGFiC5uwNb8KmxN6VCf6duT24Xw3FZsCMtFSFo2zn7lJsBLDnwHgJQ3JfsjyUqWtMVuciz109rC&#10;+1vYj8iqr5DeARQPe5DTSLzhyEIGvxJwSdvl8TUiMemxG1ZffQtZM10smTP+NJGl7UrYLrr2XUDn&#10;xCKaBHx0QFKgSNASNUBMAZX4Ebjk2Wy1ruo5rajur8BMwJUssWpEP0fiGl1W4K0Azies8hfV41Aq&#10;7ioe6ijZJ+NrIGiLKgDX/VepDrJyDbLiuZGsW1R9h1bFzZvAaxRTniML6AvINg49xiRBVnUwLBIp&#10;owz51F1wNraQYX6arIGZYpxiCmiSjW6W555kjgKWHxEA/+1Hyfhvm5Lwu7uysU3AN7YSn0SWYiNB&#10;b1Ock+DnxAeRJvydX8dhh2KjVgJsKdlkBfakNWF7SjmZcAWCcnrxJ/9LKDYxbWGW/ysoGzvSCehk&#10;ohsIsp8ThBXA0r6J4P9/bi3EL8Pt+IJpbWOaWwmw2xNt2MWG/f/+OAmfhluZV9kBStg000iw48//&#10;lz34g3AzQdaJD3ktHzKuT5PIiqkbCcqbY4uRZKrTgIUdp8e9pKYZjfL5OjE6AlGxrz3HIK7iLw1o&#10;R2gCCp0Nyq7dBUP0CNaIuKh4RY1jXTURj7U+vvqW4hNUsWRKvq2NjPUCStruoqjzKfJ7PChsW1Cv&#10;rjT3nlJhvOIFWaPkXqdrxbfNfvO/t5HVHTpNNTIQdqQdipy4sYRcSykyyipwS78tQ8eueW/Rkr44&#10;RspaWKhyN1S8dO+Vd1GNZ2e0sRJUDRzDB7visDXWirhy/dNsJgGtKTVlG2qbR5BM+9ovUC8T1C4g&#10;3Eb2SeANMQvYkU0aKsCo9BzPvUimeUGbymV84SXnEMYwwSUnGd84w47z3EkqwbWE4KuDZgTtESVX&#10;GFamkg0glWlkDWBX2K0G8CFkz2KXZ7bKFDemE2i7jD3FZMfmcwixn2WcJxFrG0dAahX+YEsCLA0H&#10;tELQGgCBlxAiAxSjwGiuD7irj30mgBRDlhkUS1U7tsUUI6awBYEpTmyMyEUcB7HydMAAdrk9mtBh&#10;5eA3TlYuX2OyklUZ+Nt7pxCQ04WY8jtIbnAjtdWN7D4PrIdIkCqO6bur8UfqtJwkVrZfqYeqXMVh&#10;leriY/06WbN3sWRu9dlLMupkfd83t4iGgwsEUzeqCEDV+hdyBOjkazkCsgJQBgtVgEtTwlTrpgGM&#10;YheAEyCrP659IEBYcf2om3YXAW9BfZjd2LvY94s7CiQlHVG6G9+TrRyW856h5aQbDQRcAdh6OU/S&#10;pL98Y1bsomI38lhzSIDYo4Bd0hK3aubLeK5cMy7bPkJ9T7Zh6EucuLLqfiDLLiCbQ5AlMCULkyVz&#10;TZBFRgQ3qoDs5wRXea66KaUeH0TY8F82pOP/uyEVvwouxkaGkengzQTmL2IcNMuxK60Un8WY8Ff+&#10;Zygic1sQmlmKnYkObImx4tc7c7AhshD/+x+GYEtoLv633w/FzqQyRGc2IZTp/zsC+J8gMP4fO7Kw&#10;IaWM6ZOZEjTDchoRkluLv/w/wxCU6sDWaBP+w6dBBPpk/M+NKfgvX8Th8ygLNhNwPwgpwv/+YSLB&#10;vAyRhY1k3Hn4gCC+gfF/RHYrHzDYkEJmzQGDTJF/El6IvLI2raGzB/Vu5ad609X1aa2Ir5ymTOWy&#10;WnxfFxPZFpWOzdF5qGzbrzoL6TyW9DlXYbprRcXLnzelseKznn6NCKAy8hdsJvL2ggw2jlz1INvW&#10;DmvPLeQ03EKxfJR8CCjodKG4y0WQnUejbOLtK4xH6yjXpmvYX5cX33O+qX4DWRuceVWvS+gDCrnj&#10;UvonLj5C2/4JvR8RV+1E1cm7XQxOi9jXKkXCLLJ312rPSzxZcuPkA+CzkDTs4kAyzjSGaPOsAqog&#10;mRIuIyg6yQQJYMFkh+F2WRUsYEiglGertgsKTEME6HQgVCCpGKeosM0ziLIR3AjaSgl8WrhpBJlP&#10;EBxPEBAFIC/R7QICCbhBlhNMj+krIJW4V+L3BVkDUJUqJi0ga6hMRZ/FHts1BFou0Y8snIOFGNuk&#10;moaOIuDHMI2ApCZ8EZyL9qPXVZ8jItstrhVVdV4jGghL+9Ce+8sKbN1DtaFCkw2Jqdl4LpVYF5cs&#10;gRdRJ74h8m8q7zAqJRIfVV2/ittYkqW5lXTNsA/r5YDrGhLrgDDbPcQ3upHPNqk+/t5yCU0nNVD2&#10;FQWyvO6VNvntZc10sUz5GRHKEQubLWfuLoF08Lpil40TBCNqtQIjoHkSqCA4yndgm08S7GiXL+gI&#10;iAlLFKCTj6yrr9hQ5dmmbE4h79TWHnLhNC9Ppp5lWX/DITeaZhcxx/srz0IrCXyyYrlmRBZV0V/i&#10;YFzNJ6C+N1tNrZxcZtoExQPLOMsaM6TyuqAxVaZTTj95Rlx+aFFtjtEoeeRAoe6YxlYr90N9Vk8+&#10;Bt8sTFaAm+kqds44aiY86nu2jYynfv+XOEqQXWZvYNyUbILs7wfnEWQJrAQh9dk5slb5JuxGgtsm&#10;MtGNZLKyQf+WlBoFxh+EFeIPAgqxPbaUAFyKX0SX4feCzWScpdiRUYOtKRXYHFOAf/f7wfgiMB/b&#10;Q/OxMbwAv9iVht/dmYmPI83YkFaN3SkOhBAIfxFejP97Ryo+iShBQJYwZyeZbhm2JJZic2IZQbAY&#10;/2trBhlzKfYw7l8HFmFLVAl2J5fhD4MKyLzt2J5ezjwSMCOt2EGm/Du7s8l80/ApGfW2eDs2xdrV&#10;M2KZYv6MLHhjUh0+jqnAL6N4nbKJRWQx78sjVSaqDa+a/nw3suxewPbIeBTWdCE8sRCdQ9MaqfIs&#10;sEEYAMt6qwOfJC8qfYTou8uJIRKj7DW80kTN1R0w1Y/A1nYB5qabcPS44OwBTO1AXitBtseN4roZ&#10;VHWyUsn5Rqa87e5dydfE9w2S82ZRqVb3VSekXEU0m7wHaqzeVCWi35JXhz6+op0r4WXW7iUH9Ytu&#10;7ZNlUfEc9LHeRZQMI75Ue5UmjCAbJQuOzNPsOAXoRAlawmZlileBqLDU0wpc1QIlK4HZIs9CqSUz&#10;CkDD1SrhOewsZCdceomseEZN4wYXMT4TwZKgtyefYYrPMk2CoPkaz7/Kc89pC6HIjuUZrnwc3QBu&#10;eU67SgV0la4FWDkW4JaFU1R5PmuRBVmSB7mW8wguvYYA5i+4+BjCHZPqtaMPg9O0Z6IsI6lzAidy&#10;HzTWZZTk60R8JZyvqbm69c2EVkT304wfQLQ8fXP1sXqdpN9RtU9VKmfrNKIL+xDJgVRy2XMkVng4&#10;mLqJGOtVZHeT1Q4uwbR/Ebk1x7TzZUWdOp1l5Ev/fawria1yfK14QVZGnr5/6pNBTEzm852DtxQw&#10;CvgYbFCYrCx4EiYpzFJMYYiyw1PFwUU1BdzCfNeOu9E1tQznwUfo5OC98RDZ8OEFxTYrBh6wiyKQ&#10;HnpGt0eoHb6Hjhl2W+wRW6aWUD6ss0thuALKBFU1jUtTwLaOYF/HOKsIkhU83s8+/hoLpuLgffWV&#10;nzYCpQBkKeOQlcIyGFBTwrRXEeBrx5bQRtCtHV1Sm2Q0HtO3fJR0VFpUMtkqhm8UZswEJnyYrEi2&#10;owt/qL4nW4VP1epcefeUICsLoQhaG5KqsDGlDttp/18hJfizvxuFT9hgNiTUYlNqDX4hzDC9Br+K&#10;d+D/+QcR+OP/5tf4178Xhd/Znok9ZJyfk8HKSt8vCGwb4rRVxp8Ia5bFTglOAnc1fk0Q/JTA+GEU&#10;3ciWP44rI3utJuNsxMa0JoavwccC/CkN+CytAb8i2H5K8JV3YjczH5+HO/GJfOSdef4/dhXg7/xe&#10;KjbSbxvDfxpbTkZegY+jnGqDio9jytXU98fMjyzk2pzRrL5Xuy3Rhl8HpKty0QbKrEUEPt/G7Ktf&#10;L74hOfomq5GPkm8Mi8eh68DIJRd+/UUwnvn0D0ZaImL1qhzr+q5FJsYXWV+FBGRb2mBqnUVJ3z0U&#10;t1xH9TBgHwAs7UsoalqAqXMZxZ1LKKyeRkX38TV5MmrUavnafBsBvosa8iY/ER5LGSs1/qSANQ9t&#10;5M+B7rK+UmfZu6rr9SIhJIaXC7y/RGmJrueYBxs4EA1gXY2yE8zYQW7LH0VIBcGMgCOAFFxIoDKd&#10;JdgJwNEurFKpMRUsKn6y4EmAeAVkRQOLTxK0Cb72i9ief5JASuCVV3mKDiOhZEJN20aYL9BNpp4v&#10;Mg9kyTaZaj6r8iOsNVK95qOD7CsqQCpguzJtLMDr6xfOfESRFYtGMI9haoGVoTyWxViOMwgie5YV&#10;0mGmAXwQkAtzLUdta4YuUoZfL/q9Wie0uMhA1LB77+sPIkZa30Z9rCrPUodk+KGscLRyAJPbjYTy&#10;C0gs/woRpS7EVrgQYb2OCOc1xDUtIXsIKBr2ILtmHtfU60lyrh6H/Kp4dfsr+vXy6mYUVJWIzgbK&#10;R26hTtipYoYEKAEsARw5pqopXQKTAi9hf4eAVgFdMsS2Q24ceiqLYoBzjFLeDWw4eg8NIzfRSgB2&#10;dpAGM8H6wbO4xGHsSwasHbqIEwTKgw/oP7xEMFxCM+OT6dqa0ZdomnThMk+SzVX2zjFfw9fAZNA6&#10;40Ln7DKu0147cAr1B27gBNN1Md7Okx6UHnShnefWHCDAS54PLKGO4F43coeA/Rgzz5lnXoew2oYx&#10;F6pY6PKct+Yo0yDIyqs8DQce4eRVsn2mLZ2DSFZZL34ZVKSei34cX42PCbCfyDuzKVUEIVkJ7CTQ&#10;NRAI6xToyWKiD2O157Qb4yrIEMuwiW5i30AA2ySv45AhfhxTTRbMcxju1wTwXxNoP0quUiuGZSr6&#10;c4KtvBqkXu+JIbskAH/E8+V5sLyWo/xlFye1kxMBWs6JE2Zdr5joBjLRz+MJsFFV+CyaTJT5/3V8&#10;mXr2u5EM91dRHAjwGj7h+bJZxUdxtOsDiI/JZhXQy7NnAq8ssNqQWodPo8wIz3ToJbPSaEVU3eKP&#10;t5M21PCTQK+IuKraqETCbw4IQd/xO/RZRt+BE9geFIknikJJAA1x1VlMXKbH3iRGukr58+bQq0Vm&#10;eCQ1Oaeq6wDMrPjlndfJWL9CSa8b5n6X+jJKUe8iihvvwtryFCWtSyimFlWfhr1be9dY0tUegGkT&#10;rKJiM+rYm1TlVztBKybDQ+xrjw37Wn8lRsq64RvW8DJUylRNE9P0Fppe1vLPtqs+tbeq7Nfatfuu&#10;2eXbsJpNspRpbWZ9LkJU8X7qrPpWaYidjNE2j0ACprDZcKuwyzl2lAJyBqAS+HQVINTsAroCwMIW&#10;BWjFlGMCnm1OvXoTKO+5ypRzwSFElc+i/S5whjdWnpjHFe1DUt4BhOf0YHdhJ9MaR6AsVLIyPQJl&#10;rF3Acg5BJnnmugKqovIOrqwqFkCW13pCOBhQ4KxAWYBXAFs2s5A8nSbIXibYXkdUyTUC/AWGn0Wg&#10;+aSant5Dlh1ddpmsdhbRBOTNsRYkmhq094spa9ftaCX89SLtyaU/2pF7qfZoplVc3DIzJM9+FStc&#10;rXL3Vv7Uqd9OfWL8Niq/WgwymBe6Jrmniz6bImkUELR253YRYE8jjmUY63yM+HKCrO0eB3CXEcB7&#10;F133AnlktSX7AOuAC+VtX3pX/RufzdNEi1/ybejbyG8ZHZ3KkZ5huXvy+Pj0PaBs/xKqjy+pZ5WO&#10;gwQdgk0jQaeOzFVecZEpYfWMk8xWgFY2/a8VP2Z4VsUrHZIUADD6Um6inlGWg5HJUfX5OJmqBk7w&#10;6k7Q7L7AdDmirSfb7CQ7riMrqNr/hKElf9p5UhtUcbJBH7oMdBwlMtNPvsMoX1SSz14L+5FVZNXs&#10;1EavL2kNmm5SMY1opM9Y4gimg6jceIRsVwYQBFzZZEO+d1vFaxTm3bD/GU5c1h+K6+dmlnbjl8FF&#10;ZH5lBKRKgmw1wUjAR95dLVUgq95lJagJo9yUQmBjuE+FQSY1YAMBbGtqIxmjvOdKAE2rxwcE1A3p&#10;spJY3GQhFd3Fn0An4PmZAKekIc9xCXKyalkWVclrOsIuP46lvzwLZnxiet+b5bnCROV1HGGiYm6I&#10;r2f89cybgChZa5KmH8sCJwFwAVaG+zSeJvP8iYCtYtPyzm0V2a3G1j9i+mJ+EVmApjF5oY53Smqq&#10;qlcrIkdKdXfDviaYLuK4UsnlaHNIHPpnnmBJrUwFSkqrsS0oQq9Vr5N1I/eK4ftqKLpIxlTmNF8j&#10;jOAiqzPSy+rJXsdg7xL2+hymbuapj7oXKO5fRknnA5h5bOpgI+54TnBdQFHnM5TufYTy7guo2vsY&#10;pX1PUNX/GFV9j1FJe2XfM1T1Gvr8NfpMCzvwCBWDD6j319F7mg7cpSmqHVcqfUB9TL8XVHYs/UvU&#10;5yjrf4TS/rvUO9TbzNstumnqpN0hcQw9gqP7Ot3ucKD6EsXOPrR1c8AsjdEoIMr6W9ytlKUmqgWr&#10;uxyfW46PIksIXicQX3KMQHSEgDSBEJu8s3qewHidoKOv7jUTeAic8i6rAi0dbENKCGSyGEkWNSkw&#10;E7AjkAmDFUCTKVqGk3dlhYEGFhHgbGQ7BeNIqziGxjvymsc+ZNaOYQ/rdw0H3M8lv6wDDRzZB5WM&#10;IN58BtHMUzDZpqQhoBooG1sQVCOpQaZpBFiPIqBoFkGFJ8hKTxE0BUglT/Iaj/Y8Noh5DWReAnlt&#10;wZarzNd1sltjMZU8Z57m9c7QlAHFWSSWnkOifRIR9qPYxr5lV7RFrYxdcEuvRthRgLBStr6l7BW9&#10;+Ndrb+LWOnAcOSYHPOrDtj73T50jsKb14a5V6lEqszqiBggax2v9fd0FaRa9Kv3yimof5l+J31e1&#10;OIw/DWDVoEE6dr0eSu6lZFoJG9HFxxHsmEBC9VeILb6FpLpFRNqvIarsOgcvRxBT+gipzQvI6VyG&#10;hUSxoGoOl6UIZDTNf4lLA3YVtdK3FYKsFB5tjEXukcofcybR1R+4jcYJgo4wWIKrYq8EH5luVayW&#10;pnrVRdx0VqvCUWvleeoIgeqoC3UDbgLkEjuFK7jCeOVtuWPMeW3fRTLLm6jdfxX1Q5fUBuGD52SB&#10;FdDMOGTKWbTmkEdNT6uNIQ7I812ZviU73XsVh24zMkFnjroGmKeK3gXU7GWHoaaXXagm+6wfuoWO&#10;/Xe0j2Pz2pp6LqC09woZL/0GtHzL1F79kSV90EBglWlpfdBQLmB/iGnuW8axc1qJG4O8LGc7fhFS&#10;SACT6VsCLRmeqHzdZoM8DxUmKyuEyVaFeX5KcxNBdWMKwY1A9lkcmWwKmS3142jGIcyRKjsxyVSv&#10;2o2J9g8JnALiagMKArroRzEONTUsuzR9RoATZilf0RFw/ILxC0BuTm9iviR9AiABXUD2Cx5voJ/Y&#10;PyM4qp2gGLd8EHqzbKMY7VRTxJvJyGUaXKapP46swMYEeQ4rK6Q5mIirZXgOEoTRkqHLwEEGADuT&#10;rIhItKnK7fPBF4pWLbVf7ZZ5hQX52kVSqnKuyPbgWPQfl7mMlT69yFGD0IRs8aaDNDZlUYearI7j&#10;68QYQkmjlZ2YfBf4yMIm6cy6j91AQVkfWeocwfUGStrvw9Trga1vGdaeZZg7yWY7F1HStYii+huw&#10;t95G3TTr2BzQeR5om+GA7gTrIt2aplm3pqhicmTaSBrlVR43iM5ouvZYKeMQbRSVRzLEO9EG2usZ&#10;b920W2n9NNOcYbvkOU2Mo0nsdGuin6a0013SELOZ2kJtE5NxNUx6UEd7xxnAdsiNguaLHFxcRlbl&#10;EGr7L7Ks2PGxfLR7a3RJmnj7GeWmucux2pif58QXNmJzdDmBk2BlErCkSSALI7gohkhT24VJgFN2&#10;YpL3UAUwxW9emYq5qoVLwhhl8ZO8enMKkY5zCCk+SZAmyy2WnZtkxydZdXwRgQXTDE8WKtOz5kkE&#10;WScIwJOIkw+XF/aigMwhp2w/ojlSis4fIesl+1EslKDP88LssiCKwEq2GiQsuuiYYp8HWDkLe0Dw&#10;HkZEPuM1TyPSLO/kHkGEaZL5O48QE/Ml58jgwFfl2uSaaApwh/LahQ2H8npjHQRrxh9mm8J2tsed&#10;MXaSCambUsC6qUQvZ6Pg9cNXVAyp03K/2ASbhx9hT4odUbYxRJdfQEbbSyqQ3AqkUMWe1baMbNFW&#10;ajO1SVfac1uAXIYTzaFm8zjLR7N1d9EsajrjSzW01YO0VjfSWzTNoGbSTdJTaUp6ci7jWauSTiY1&#10;necntboYj0fFmVj/Avk8N7kTiKp8SFC9gbDSu4gsW0C0/RnZ7DPElD3h/T9HsJ1HbPUTXpsHpgG2&#10;466XxIgbalJGvogr/Y2UsHLwKb8VMRxX6wrI6qZaxMH/Ry/ZuI4+U9+ArSboVBPo5APrq78BSyDS&#10;Vb2HSpV9icUuoCuMsGqMjXeUHQvBsplaxZFhyxDBcB9Hz8MeNE8sY/QrF+aZdg87BnkFp/agLDxi&#10;ByBASxVGKYy6ZpSdxDgZLgG0UYCY7vWHCd4cjVcxfBXTKWfjV4ui1CCAyjR72LHJNPLQV0DpgZdo&#10;F3Y6xgKUvI4vouaIC23Ma/WEi4MGSYPXQoCtor2OLLpKpcM0CbJHz7MysqCkQko5ZTta8auQAgKM&#10;UwO5+Dp8kNBI0CPIEXg+iyNYpdSpDR62pdfh//NZIn4VaVNbFH5CdrgxuR6/HViM/9+2XDWF+3Fs&#10;uQLkj6IIdPRTzJTAKaxU3llVm/nT/dcypSzskyAnrFPez/1CmG9yJdOhP9P477sKsYmAKq8GfRQr&#10;wEygJWjL1O9HsVX4MJ5xk3l/xHg2pdap9Dck1ivWvYlg/qvYGvzF307G/7mnAL+MMmFDZhMHAPIp&#10;PIJ6tJ3nV+L/8QfJ+EVYAc/lgIDXvjnOgs+D89Exclp1uAJKxoBY1TNd+vfuR21zN+w1bXBWN8FZ&#10;04Ky+naU1vK4thWldR1w1LTCVtmkwpTTz17B+AOiMXBkXk1zycYU0qHLV1OSCsoQHJfJRPRvWPLm&#10;qFXOvom+tfD+rjlPjeN0e6GziSPdYVhbzsHcdBtFHWSubMRlHLCVdAFmqqWHINT5EoW9rM8nl8Eq&#10;DWIqWJ3B8RpYhXGQMR5iPkepYoqOKHUrPWgoK9uwUo+uyz5quOnKwcowBwWiI9RDDMMmpSnvwyjr&#10;raFs0oxfU44xqYyP6Q8zTVHJw2G6jal88nwW58GHgP0w2XnzBCzdl3jdl1FQ2YeqjlmGZjnxR+0U&#10;xXh8QdYQY3pS1nookkBNKqrHjlg7QWgCUUVTiCEIBhFY9hCMZEpVANaYhtUWFRmmPOcUoNUWMQnI&#10;hgnLJciGmWXnpnNqq0NhiQKoYY4r2JZ/FMF2eR5KcCuYxZ5ippE/hOC0DiQ7D6qOdHd6K8OcRpCA&#10;PNljvPU4Eh1kpAV9ap/jSHk3t+gQ83oIu/P7EVBIQCIblueqiSVjiLVy8LXPjZwass7ibkQU9REk&#10;O9Hi4uCrF9hWPKSAX2PXAqYEVjJiuVbtmOycZogMGnjtAuIGY5aBRTgHA9EME2cf5wC9FOHJZWpj&#10;E9UhrRW5BW9SMYzTGEV9/y3sSqkks5tHlPM8YhxnEM8yiLJzQCArqm0sb8csQni9oTaWuZWDGXkN&#10;ynKR138BkRw8yAYgkcLcyeAjzTNUGWBMI0JUXrPi/RINlwVoHDCEl5zggOUkr3GKAwmmIYMnkwwq&#10;eH9F1fNrX5WBhmw0cgpRjD+G8SpleUZbZhBllTRE5xjmNMJlYCXP42XzEet5RDtuIa56iUz2KUF3&#10;AVGljxFnu4RYeaRgOo5420UCNgfJQ8soGXIh2zmql5GU8asiXYVWlL4Fu6LeZ7IGOKvGwYOeE8/R&#10;MvqUoElgJeCo5646cMnUsVKxy77EslJXqQAVQYnhKulXJWHYq8iKY9kBqvKQmwAsC4kWUc8eR/xk&#10;kVEzR+C14y6UETDrjzO9oxx1CxDSrGDLltXKcixxqNeFCH6StrYwiekzDwKMNQRCYdgNshBKvl9L&#10;NtrM9ARo///s/Qd4Jcme3YkNhzu7JMXVLrX6tBqKI64oLbm7NMv9hqvhkBxyhuPfezNvnm1TFlVA&#10;+a4uD++9NxfeXLh7AVx4lPfeF8p7773vsrBH50RkXlygq7qf7yepouqPzIzMjIyMzBu/OJFhvDsZ&#10;puLvxEPfmN1uOprvVmbUuMLhOT5dg2GbeKogwf2BLSPYc8l5lZ2ULazrxJTlRVR5Al0bJiV2EIQ9&#10;hGorIvQNlCrxo6UV+PFiD37wWQb+ckEq/uP8XMKOijW2GrMIvh/GlOPfzkjHbK6HE2ARibWYGe9F&#10;WBpVKCH9SRTBJbhlBMw3WcF8qqmybcLcbEI3Req3AREpaihVgXmpXtPa95/9KB7LCHsN3/ZJbAUW&#10;EPJGBVMhz2SR9N/OLcPvRmThd8MzGLZaP1PFLmeceI15DPMzLn/zL5diUmQevvVZJuakVtNqTf9Y&#10;DZoxI6kEv/GtefjTpZks/fqoeHm/WsaXIiW/xbxNxtkXyyykWN3JlSMTs9Gwki+A45Sk9iilMI1v&#10;tjumr2xidx73SNfFpBehoKSCa/Y4G95P6HRs0JzzjY2hQpMj5NatQlnHYdSte4LSwC1Ur3mDWsK1&#10;Zp3gOorS3iGU943Aw9Jwac8gqnsJ2o63KOobIoBHuE8K8C3Ke4fhYYm7jKXzcpbOy1gKL6dVcl1W&#10;pSVL4uW0st5Ra1rXsa5pf681tV6WlcroL/MYU1x4LWOKkz3PtVLjb78VlzI+peYY3oc5bwgl3W+5&#10;zvj2vUZhxzPktT/ltZ+ikAWI4r6nKKGKz2/ehvaNV0w6jT2id2RI3GeG+zMlVDoWAjoP3MFHLGRG&#10;F25EPKG6TA2NCMQVZcewrEoQck3fVF2Q2qphgVaZp0ZS0rfNpczkl1Xf5vptLK24xUye6rRoG6JL&#10;NiGx7gBBuRvpdXuwlJIqo2Ebng5ScfX1o5CZm6Itq2g5gs/zO5BQcxkpja+wtOwwlnr6makfQL8a&#10;ZvGY3OrVSCpsxmNzkp7NRUTlbWHmfQqlLD1FVW0jDLdiUf5KZDcex77RQbCcD2YtSKzdTiW8jffJ&#10;eOj+CJpIjQIlNS0z96iqbEelV1+gClY3Jft918CJ+zWmcpQaTPGeZsZWoaKespnxsV2kFDH7e3F/&#10;A1qa9YmmH5CWcixhtG17i89YWE+qOYmo2uuIIXyia64jyvsI0fVPWDh4ROA+NBbHdVWzxtc/5fIp&#10;EuqfIan+BRK9X1AlPqUa5nG19wixO7TbiKuX3UF8g7WE+ps89grtEuLqrtPuIqHuEZLqCL2651Tt&#10;zwj5JwzLuSb3xdZTjTY8oUmV0s/L8OsYPi2u7h7Pv494HUdwRtc9YfrcY/xoOk5xqX3A8O7R7iOR&#10;9xNfexfxNYxH3S1e7zLBe5rPez/T9hTi2weQygJzKX/bOQ1nsfks0/StFL8STMUxm4huUrrJaN3Y&#10;VnAwCpuZ2NKnavk6t92yA0UQQqZfKkHn36N+rBZGxpx9auVrYEsQ+Wlm4AmtC7Qa01jH8fh2glIA&#10;sypx0IBSg1AoTFVFqzq4g8rRHGNgp65CvC6Pc0GoeCgcA1m1aJbaJAzbeZ72NxHUOk/XkAI3kFdf&#10;WHNNwXPUqPOmXUNgXmmVuhkW0vq7kLVx4HnGT3EgcFmq2e+OXcw3Vi90TmUHJi3NxxxCSQo0jOov&#10;nGCdQ+U6O60Z8zP9WMwf7R/PyiZ4q/DtRblUmDlYURTAt+dkIaqAyjE2H385L5Xr7fh3kxLw9//T&#10;EkxdkovoPB9+/5M4LMtVtx4fPiVsIzRYRUItYdaEyeq7mhkw1cbTErz40znZVL1lmJ9GQMcU4Y9m&#10;JSGptB3fmZ+MP58fgz+MSKDqzsD3F6ayUFCNhVleLMtvwpKcRixOo3peVo6lGQ0Ij6NqjSqhvx+/&#10;/dcLMXl5Ln70eQaW59bj9ybF4e/+fgQWELjf/SwJ//VfzMB/82ef8fgKzE1TAykqcaqSGcvLcPM1&#10;X0Um1pCGPprg9K1D1fefzFqEVXvOO77jnfvi6p128wItLWy5NjxgIMwVmnVTPotHTetqDA0OMA/X&#10;0T+Bcy8k02KMFAxabfr5bq07iNK23SgKHEFR51WUrR1CrTq1C66r1d9ukP4EEiFa0jNgwbVqGEWr&#10;3sKzZsR8ky3uHLCDUVDNlPS9RRmhTIFjoCZQVtDKCd1KrdOvQhDsJvS6h42VE3wCbzX3V1M9V9EE&#10;4QouXcgqvDJta5/We3VtQpPmIdhLuCyiX6GzLhWuY8oNyHmOzMDXblfy3nRPpb2DDI/3wPsqZ9wr&#10;+55x/0OC+g6KfVvRvuGifT7BJJ8AWTe3pzNr/KMB8mcmVGJpVgczNUK1WIPzX4eGLowmRFTFaloH&#10;U4G4jZZcJWurWQlcs+8kgUwQ6dttHZVgHVVXCSFW2I2s1uMsvI9gFfMnxU2vyyhldEngHGKLVmEJ&#10;SzZLWSA8w1e0ae1Nqp5eeNa+RT3ziyWlOwzolhM4cXVn8Ql/h4EHakxDxZVbhqrVp80nkbiSahYQ&#10;Oky+qdeyad9DXGYmLNGe174bpe37kFuxiRClgtU31VIqaKq3JZqMQOpQrZwNZK0qN8rchayqik31&#10;9HmjeJdQ6eu4GO5bRhW4uPaAaT07PaoQV5imyvqDVUeOcwE70YLvPM2cwbRp3/QYC/g7TmQ6atQs&#10;WVSVJju4h2gvwUpLkNULsAQWIRVXc5sQvE1YUSHWEl61PM4BcWzdA97zHcRwqWN1XFTVLfpp/RYh&#10;d51QvMH0vUWo3zIwjuV6bN1NAvIaTZCnQq65SL+rxj+29gbPvclzCGueE1dLeBPQAmh8neKnwgBB&#10;zKXiGcv9sdwfTwhHl1/lPRHGLBgkeeXHONASuZ6oY9T4jNtLa09gSdlOHnMGWav5zq+noPI95m/v&#10;MhOLeT8LTjZXcxORf02iftmNjfik0qVpoTWChyNv0Lb1runbKuhIndoqYIKGfhMtQACZEZp0DI8X&#10;4HSe1k1fWXOMBa3A7KpIqWH1udV+VQtrthufA3KzT+cyLAHSwNzdZhjjvgXrfBm3jVp1tk18CGU1&#10;WmrdySVFk0CuffbbqyBNIDP+WrrrbsHB3IvC0ry3KnBsGcCRG3oXbXFEeXF29SpMjsxHREI9vvV5&#10;AVVeLcJSKjFlRSH+7h8vxH9BMqx1AACxQUlEQVT3nXj8H78Vh+8tL8Ds9BpCsAbfnpeLPwlLwWzC&#10;7A/D0vCnM5LwEeH7nXlZmLw0B//gT5bjh1SO/5pK9Pc/JRCjyjGXSnVhSgPhrW+fPnyXEPurxQVU&#10;yl58ntqA5ZmN+N6CXPy/vhtD4Ndggek/W47/03ei8TGV9rSYEvzx3HjMSCjG/Ixq/NXCdPzOdyON&#10;/SfC+bO0SkyPL8Hf/sNZVOb5mBlVjN/h9eepv21sLX48Lwf/5kexLAxksyBRjt+dFIv/+18ux/fn&#10;5WP6Cg/mqkU1ATspuQ5TkioweUUJaqhuXF5ZMIa8hCO2Mdwj5goRC+Ow++JbDI0OmH6AhslUsW5/&#10;V9dp2zbusCFpLbib76+2BeTp81egc/1uA3G33709I7gx5uilMEZC6oNHVI+p+Drb2YX1qO09iqKu&#10;y8gP3ETVRgJu1WtClkAigDxdhBDBZFXjIEp636KYZsAkZcvSsFShYFwlRUuwVfcOcD8hvXYEBd0v&#10;efwLeFYPUC0+onqkQux7Rb83BOQAryEbNKAuXUkwEp4eLkuomIuoRHWd4i4qZi5LpZy7XxDmr3j8&#10;a8brBSH5hv5SpK8JSo06RetmfBiOgTwLCGXOtsesD3LJaxLEpbyGCgMe3SfvpYLnV3C9rOspz7vP&#10;+7pPyG5jep81EBuDbHDFJLB9TvrjPEOmr6d5nenzbaaTI2yiqm4aNbpU8FS1oFF1ThWqgEOTn5bL&#10;Ks7zuAumulJKL5oAErAWVasF7n7kdD3CJV6UZWVs/0I1DXcQ5WkjULuxvOyAmYVnqWcfGs6/Qd3B&#10;YcSWbqF63oDlBX3Y/MUoshsI+PweRBdtxorCLiR4VoFZCXI2AKlNp7Gdr0h5z1Nke/fhIu+q68ww&#10;z2/BLl6r89Qo4gi+6KJd9NO19hOSRxBbpupNNWK6yMz+MuPJpVHkUue6Lwe0vA9TNatt803W3qeq&#10;jk3Vsu6/nIWSMg2YcRZLS3ZhbnITkovbTSHCOufllVPi6z9Nr7WeTMjrzRU1IqLjjvZNDzCX+UxC&#10;1SHC6TzV6GnaOcR4byKGKjRGACTYYmjRhJ2+UUfWXebyMrc109EFxFVzWXOVx96m+n3M+7qBSClg&#10;qsw4PuMVZdepIh8TbA/5zG9jOaEnGC+ruk91SkA2UAkTiDGEcAIBG0eLZ6ErqVHXJmB1bbXGppKN&#10;r6b6ZCEgtppqm9eIqX2K5MbXBD5Vas0DHkv4Mh46RxZHOMdW816q71r4Mzw1gIoh+GMVj2rCuVoQ&#10;P0W4H0FUyV4k8vkk+l6jkO99MZ9/dtNu7Hmk77QvQ99ypl8w8cc5U10sp8KPmcWev5J+BtC8+R7a&#10;9tpqVfU1FWT1vdLAa6JJ5QlwgprA5JiBIv0EWBfCgpbCMsZ1KVIXll8y+hvQOmbgJxMI3fPeZyYM&#10;HieoCrIyrtv4WnOPVZwUj2BcZFKxupbCOcR1nt+yeQAHr5oCn0lc5cs5NX34OKoM02Oq8V/9SST+&#10;9SeR+N9mROFffhqDv/Oni/HRsgLMy2iDxgrWUIUzEhsJugb8eGkpQVyCj1dUGjjNiKsyQyNGpDZR&#10;ZdYiXN11CKzZaVSpSdWYnlRlFKKGPVQYauz0g6gq/L8/ScSfTInHxwT8ZG4vSK3DrKQazKPynZXm&#10;M+FMS+xi+KrebTQNmaZxfU56gMsmzIytpwLtwLTYRszj8TOokj+KLsMPCc5pVMizCM8piW2EaAsV&#10;eoBK2oeZcRrWsZUA9mNBVjvDasF0NZZKqUdEppfKupxxqURyXoNRhWrQZlWlCid8z5ycwHzb5r8t&#10;+05h6swFTFf68wfvZtRjA0zozPEW2sJbmba4bE5jCfPYfSB8YTQ2XxhwSpumfG+uN94xDF3M+Nt9&#10;pm8nw1O8t50g8GpXo7z1EMrX3Eem7zLK11KNrqbaZAbrWTlENfeaao4gExAJTgNVqkIpUC1reGx5&#10;1wtC6SWKWh/wfIKw8z7BxeN7HqJ0PSHWcR8Vq74gFF9Q7T5A9Wqur35lFKNgXULIelQFbUzKkjCk&#10;yhTQq3pfMrxnXD5HFcOtIPyqqDKreh7wmtzufUI/rT9i/F4SDIwLoS5VWrVqkPvfGLVatZrx7X7C&#10;dcXjPipXPSJo79Ie8V6em/PKWRAo633Ge7XVxCVd1xiHWyho3orOdWdsJu48O+dpWOeku/6amjY5&#10;rixJKWWBrxXJDVRrVKSRzDg1hvAyBzj69mZbCl80gImkWjVVpYSMvlMuV+MmAksDR8SoEZK+5VVd&#10;wuLivYj0XEZCBTP68utYUnmfavQ6/Y5TqR7GIlW98tyY6muIKz2FxOoziCEA4yupMnP6sOXFkLkP&#10;vQvDLAzq7ZEqTavuRVTxRobRTwgQmFxGlx8kKPbi89JdZhICKVBl5MtL1M/2LOIqjmB5KdWmqrsJ&#10;nuWEyjJm5ksqb2FJuVpK2wZa7jdmq2Z5rAtZZvBjXZP07Vb3TlN3IIJnBUEb5b2Ez/NXYmp0KR68&#10;UVxHaI7O4o2YLlVKd5qzMJANOv3mtOSf9k0PMY+Qja88xPs4Q/CcZjqdQ3TdNUKTMKJZ0MnopyrW&#10;ugsE2XkqSo2eJdM299XQWGgyAKy+heWes2Z4Q+NfaidvSPRex9Ki04irl6LksQq3XnAUyK9TSfI5&#10;eq8wnLP0u2n6LccTxjElNxFff99U6yfw2rqmrRYmeOseEcJUplTaUsvRvL5Vv1xWC8iKt1XTMZWM&#10;T+VtblPh8vpRDC+a4I6tucLrEK4VB/h8WaDxHGTcb/C3b2t2anvuwttzCiPu7A3G2T4roUkr9xtO&#10;dmf+ymltw/EB+Ha9gY8KTt9WVe0q8Oj7rAs4C9YxuLrQcgE7EbRjx1i12KLqWGfdgtMxA8cxCz3X&#10;nu+E7ay/y8YmYef2RHOPCTk+1Mau5dyb7p3A1WAVvg1vsPO8BYVxzDyyKtowdWk2FSXBRtUXVbgK&#10;i7M7CEMv5mWrRS+hSVPLXX1LVSthM6WdMY2gpG40tpuORoaKILDCUghCddNRdx9CzjRs4nIa4Wpm&#10;wyHowtPaCEMvgezF/HT1h/Wa8NW9RlPYTSHI1bo4Qq2TeUxYSiPmMEObYgaiaEQ4IRyh76eMlwau&#10;mKJvwDx/XlYHJsd5TdV3eGobJiU0IYww1XR3ajClCQdmSrUS9pptyG3ZPFOjPvHHOTWlluHVYQbV&#10;7+LESpNMAqJ5+cZyYDrr536f692wC3OWJ3PbOWaUGZ2BsX03naO/bPwTuq3wlCluujiEH86JwwAz&#10;c+NPN3b1MZ9h0+Zfexw/ncz8SZN8l7buRqnvMMoDVwnHYdoIajYRSGuo9la+RWXvY8KKoFxFiK28&#10;S7vHba73PUbxSqrJPsKM8CtdOYCyTvWTlVp9jWrCsoIQ9nTf477HqGsnrNrPoX71QwL2FoH71LRB&#10;qCAoi7seE4RPjSqt6iUAqSpLVL3LH3oR1XExf/RlK9/wOs943ksDwaLWKyhpvQxPxw1Udd9igeAu&#10;KghPD/cVdz1jHN+iiEq4rPcV1TgBTuVcvpKQXstzAxdR3HEcFZ1XaZdR1n4dns6HvNcnLCwQwgR1&#10;paq6uV6qGYW6biK7fgva19ixmN8LWfvf+Oqpqs3HzLhCLCvZzkxM8DgBM0ONaQx0nODUOlUcIRlZ&#10;cQuR1VdM62C1KhZoVZ2sFsSLyq8ZcEVX8bhSweoylpZeZKaob7RnsURVyF6pXsKbme3nHionD5UV&#10;ARfDfbE1J7G4+jBVy1UsZkaqPrMrPJsQld+BpFJCNacVkTkdVMF7qZQJ4hruL2PcNGaylGQx481l&#10;ZG0/ltcdwtLqQ1hWewSLeOxC+i8R/Hl/KhhEMb5RVVTUNNtaWoUJfV8WRAVT3ZPAaquMzbqB6lnH&#10;tG6/15pZfQjiOKnMymMsWGxGGAvF3rXHmdDq5jKW7tb0Z8yN2xKIzZL53eYnmJfcQMV9wDQgMjMZ&#10;Md0NTAkeayy80PStNpKwiqolpAQw7lPVblT1RZoG7+B6lUbLEohvE2BXkFjLQkHVYYZ9AkksnOS1&#10;XULtehZgGg8jsXwzkph+GQ0EtZSzqqtrziGpjjCsfcBnc4XwZtieY0hlQUZVuYkaCaxiI5/LCVNL&#10;IBjHe90BRBhHmqAeK7Ab0/bYfSjORnULvDQBOJbKWBNNxDL+CXV3CHK+PyxMLanYh6Vlh5DWNYzK&#10;lUANf9cJxd0htWVDTOZhp1CjN107Rl3IjqkHuTX9A/DvHoS/X98wVa06Bp53qUgXTFo3itABrAvC&#10;sf32fBeuBrDOMeMsBIjuuWNh/BQWAtXg9kQL2W8G1lC8qVpVLa3W0WpVLb+ugyNmgoD+y7aEKKdC&#10;TG5tLz5dXkCVSMAQlLPTOwkyglcjLgk2hFhYWgtBqcEq1DWHUOO2AZeBoloEtxg/gVXHCFgCmLrn&#10;uMDVUtPnqd+rBqAIJ5CnEdga2jBM8CNc1RJZM+0IwFpOjqvn/gbTLUeTC2hO2ynq4sPrmtl5uDSt&#10;lk0fXdvXVt155Gf61DL8KepPqxbNtKm8jpkyj6Zz3XAEWU0YIJsuNazuRFLbywqdlJLjCydl6vzY&#10;Q7vFaFIBdcvLq2rB3OUpeDmg95Fw5LHB9zfE2Vd3vMlpKSHquvqVezB93nJe4K31cAEedLqG/QWo&#10;QY6e7HMql4xKH4F2DOWdZ1DefhmVGwgyqr5qwlWKtVRVuqveoqCdEKTKKyGszJKwKpU67X1Av4eE&#10;2kNUELjlVH2lK8/B03YcPWeBfZT2ak3femoUOU29WH1ZfR1H0XP0BfL4Pq29NYyHTJCSzs2o6T1I&#10;yPcTdPtRwNKop+MsQXyNpembhN1tQu4iIatq25tUordR2XkTKy8ycOayasFbueYeAc99nTyn5w4q&#10;195F+WrCsecG8rvuEPoEPlVzZftpFHl3oarjMFq2f2FAqEaIxYEDqOy+xOtJ0VLB9rwyyrqw8xGK&#10;Om/T7xZyvYIsM3e6sXzEfSp07nPUsx9Rj0hmUG27EBFfxkyXUCK09G3VQvYUwUPTkmDRkIaRVKSR&#10;zLgjCRQLWQKLmX+UUXxHuX6cqu4EM9ujBNARLCUcFhtIH+G+UwxfXWcIRE8/M1+NR8yl5yiVyjmq&#10;nnNYzPOjq26axkULyjVI/zUspBKNq7pMFcpzeVx0xRWqz3tYTIBLPS+nYo5mpr2igiqN+6Sil5Ue&#10;sXDkvSzj9aNq1Q+WRjhGV55gxs04Mayl+n5cdYTGuPAe9G3Z2ljVeNAc5WqXAixN8FUhQ2rXQ8XM&#10;Qkl0VT80RGtCkdvgcJjPQk9Rqa3UDzX9tUvj+NAMZnmoIDuXhfLY8v2IJbw1U1AMIaNvoua7KCEq&#10;s5BSVes9bj8giKgi9W2WBRkDNjWY4nIFt+OqrtGo6uv0HLYjvnYnCjqf4SHe8CepOV2pDledR/XG&#10;UTWz4L3tMN9Dl1bv4LuwG4ntr1HK32By41EC9wBSG5hWpVuQ6r2AV3zR09oFyz1Mr37G5yzBeJXP&#10;3cYhRqqUSwtTmVWpenaCbLypjiaQVWDQ/Rile5mqXDC+zGfEQky9Wk+rWl6toA9yuR+JjfeR0/4G&#10;NcwTCpqPYPXJgWCXxTc2Swm6IGRd8Gq5cv8AWIg3LYZV5Wr6pxKIBnIEzjgLgdQ3YS7U3biYbce0&#10;beOtxlc0V93yfsx3X90Xz9O3WRe6+kbcsB1o1Ldf9Y1lOqjLkG/bTaw/+MJJI5UTRy1kq7rwg3lJ&#10;iIjRUIleqtJGM+C/qoYFNzu3bAMVXwOmUG1OSSb4UgmgVCpEKsmwDD+mqUqXFmbgSmgS2JqzVXPH&#10;ah7ZCAJuVmqrUZwagCKCQFZf2ilGcTZiUqzXdvURLAn6KQSvRn3SQBdSyBpBahbX1SfWDIvIY6Vy&#10;jQmqrnFbKlvr8le/WtfPHOcc755j1k1hQmbPC09Wq2oq5bR6/El4PDQWtn7Ohq0O0IJO+8y4qU5J&#10;mi6zrBkrUgq4pi/fX+9MsDJzgRCnzt4Mt7iqEfOXxY1VU05wQ855ev0zihpQycy/cvUj5PsvoqiD&#10;Kk7qjQpUVaueTlXN0qjkSgmt8lVUolSJqlYtper09NwjaO8QRLfhoaqt6LuFus5zKOs+hz18Z3w7&#10;3yKrsg+ZngCyq3qR29Blrtux/waSsqpMl5adZ21aHGb0K1tWo+/IQxTV9OCwqgEHR+Df+ZRqcweB&#10;vd+8r/m+NfDt4HXbT6BxG9Vv23mq2K14OPwaPceA8o4TvP4FFDbsx2ZCfYjhtGyhcm06icqua6ij&#10;Sq+sP2hS2zZ5HEH9KnXq4W9g5U7semKrEquUCXbf5H3fJWRfoICKt6T7CiF/DUXVm9G29pD57j7W&#10;Ajw0wbmuTdd4n5pAYTYLfLE1R7GMak5TztkB9aVeqUhlgixBY+Z9ZWZvwGogK8XqmL5TMgM01cvM&#10;EO35PM5RfsvUJUQwpkn9RjM8DRghxSMw2q4/vL6GMKT6knITsDVk4vLyY+aaipcGuVB45nrOt1Fz&#10;TR1D0zfUpbzuUsbbzDlbftGsWyA6VcBamvCpWrnUPpmqx2VWqeoeGL6McbTfZXXu2Pm2H63umfdU&#10;cYjX7zffQedk+rEivdL81oySNUUlF6djD8D8CyotLWwbE9EusPUx5iRXI75yrx3ysfokYmvPUkmq&#10;Ovi8UfLxVJcxRq0KvFyvYZrSX1MLWrV4E/GEq7piCcapLESle4+j4/woMhp2Iq6kE3U7H9gyNy9f&#10;vfIoEgoaEZvXigoWIhMKOxA4A/SzQBZVugnJhG2Gdz+fQweSuZ1Zcxo5rXx2eU04QBkZWdSH5PId&#10;SKthOrBAEM3noMZLcVTCcSwYxNdcYFwYf8Y33oD2BqF6ByuMUYkzzoKvjnULERqfOoZpGld7nc9C&#10;ICa49YmBBawYfVcvPYlEqtzcdsDTN4r8zosoqO9z0lOFdianhAI3f0NJrR+WRufRTat7ReeuF4Ts&#10;KBr3DvKHTAUXhNV7lOc3ZEGgEpSucg41e5wbb1tgUPWvGSyD6y0amUqNn3YPIbCHLxjD8Oq+dwxw&#10;32u0bjqDW4anGoHkLQZGXzP1RnBl2yps9NVTyioJbYObsy9HkFRWhx8vycLMuHIzpnB4AoEaXYO5&#10;SYQk4TMtuoFg8psBJsyk7qoGVtWtGTVJozgJrISvY2YmHylUql3BVNXHGplJ8DUz+xBqGltYIy2Z&#10;0abkJ+ARwBEZ7YSsRmRqQQSPi2A4avWs60oth5sxjgVHq4yDoP1pjdcIgpb3NjOZ12NcVGX8p+Eh&#10;cNNSP+zgNlecdVuNTCWpPIFu3ooU1DW1WIU7NGRUppxtSfxl5wYp58J20EwSaav2U3I8yMr3GH8x&#10;wHRtMFvW2QyJ+xh8dfMmrOMPvIfCTH2zS6j+8lovoMB/EsUdlwkWApUKsKTrPko69F3yHuEqwFJN&#10;cl9JFwFLRVlqjJDuJoz8p7H+vr2/VyZDG7HTxNE94LKkphvVgY0mIq+ZadR2rzNfd1QPpRFvNISo&#10;vgkOs+S/9ujNYPXUsCm00PR/VP2GqV7fDlANmLNRt/4EKrqOoq79COpWnbPlDp57gfefW7YR3sB5&#10;9KkFj0leZyQdpnFpYxce0a91y26M8mJK9t1vgRz/WlSsvI6qlU9QETjNsM9RPV9BYc0mBNb2m7Qd&#10;G8oyJIXNM6FpwXD1GuRW9WEO393Y6sOEkQWMHaFpDDKack4DTWjEJjOOr2AryBJwFrQWwuOVn8IQ&#10;YFUFbUFr+5wKYNzmeRaYuoateo4hrGKkPKV+qaalrDWak0zDJeo8Ey7XzaAVpceNRTGj1bfcaPnr&#10;OEJb4I6m2tRA/8YYvpS3bRHtXN/AU/FV2KGm6yhe6kMrY1qY4wRpFQhoUvzyUx9egbvsEGFw3BQK&#10;1D9+abLH/ObsG84HF3wOWhq8mn/2E47j+DxcJRvY8pCQrUJ8xS6mSz+fD9VszSkD0VjCNI6A07da&#10;851W1ciMR0w1Cy+OqTAUyeOjGKeommOIrjtBuO3B4pJ12Kdh/ngN1bDo8voNXHsFpBc04Y3UNLf1&#10;ErnjX/s3PUAq92Wr87nO4zneTecwwvdY8R3gOY/JrQW5nUio3YdUAjZOfW+9120Ds1oqaMYvngWU&#10;OMZNfYvjmPaxTNfoChYSKmmqkjb3cQ6x3K/JJ2JZYDLGdI4jbNVQLa5WcL5EsOobsQoPDN+zG7FF&#10;25FcshrzEwqx+rQmSOFNhCStnNPwSTfIhOfNv6VeX3tsiCpOfVsFJ32HVTcZxxxYBS0Is2/GVOVs&#10;uuwEbTxoBV93Hltzjkai0vKQGl4NoWvPgGngtZqKtXX1NWw+aRLEPFSTWOpn8HgEO2vrUbF4KTJ+&#10;+D2Uz5wB77y5qIwIQ8qPvwdvQhJw6hoP5tN3Xt7GtQexIL4EP1hciFnxdYReG2YmShUSbglUmEl+&#10;greFANUwi9bCaGbowhQCWcqTEAsnsDSTzl8uLsJ/nJ+Hv15WigUssc7lvnmE2vToasxNbcD3lpbi&#10;j+fkYH4W1WZCNf54dg6mxFRithpSJdXT6jCP583LDphvsYLtNA2YIegbcL8DoF9p9jyNi6zCgIaM&#10;NHEmsM3wiok1+Js5ySYZ3+uYVAZ4wR88Cyp5FUjKLmFGrAzip3SmdM7z+A6b+W3pihp6MTcqwyos&#10;s98+Vv3VZUPjp0kx5HxrjqF5622sPDliPh1UrX+L4tZzKOw4jyICq7T3KkoD96kQ31DFPkBJ503C&#10;9A7XCVhaqTGqvq4bVHq3UNZxCeWEUlHrYRRUbUB+9UbkeTcjv2kvz6O/fzey6Jdb3o1S3zYU+/ag&#10;nPaSGdAw47zp/AiKmtbayNGtOTUAT203CutWI9e7C0W+wwT5EeT5DvF+tyKnfjNymw6ihqqgoO0s&#10;1ex1lPUdxZZnfJ15z0UtWxjeQRTQtvOeG3c+RG7jGhR7dyC/fi9KfEdRWbcPjWuOY88Q6cpzvKv6&#10;Ga/9qOx9jsr2ZyhtZ0Gj/TKKe67xXraifR1l81gS09lUtk7rzrazv5hxnJusEZ4OElAElwAkyJjv&#10;kw5kCCSj5ggWAUnAdSGr1sRaD4XsGMQuUBlqNKWLtEsE02VjpgGVA9fIchqXUTwnmma/mQqGuhah&#10;VhFq6mIjgKpxFeFexgIALarsMlXNLWbYt3iMrmXP1Yw/MgE2lvFR45+oymuM0zUs1TdjxU2qmGBV&#10;/A3IFbYpYOjeFU+Z7kH3JLA6xnjI1JJaVc1RBJpR3jVHMS+1FZGppU4Sh77ZY84+CQ3iYt9/OZVx&#10;5adTApvvGcjGlW1luhyk9TOtVSV/gjDSdQgfXlOmqmSNH60W0tYIXIGK/rbRFAsBpYcJt5NIYGFq&#10;RdEmLCteRwXahqiSHiwqXIf42mNIkBov3oXInNWIztuAlMZdpnjwgnHquQ2cZsTUhDGxugORJW22&#10;EMEDVp4GYkvXI1EDgNQSiAzHwJ9QjCUUNauSiUutWkgz3tXaJmT1HZvvjxp1xVUeNYo92syC5Axg&#10;wWeimg4VXGIJZ01SEcf7jec1kuoZdkU/C1hbeQ+rsSyT73BuFfMbRsoZaEUu2A2Qi2DrYm3Iad8h&#10;3phv2ws7FjGVrH8fgavWtga4Dlid6tVQ4P2qzUx/x0xQVbqme46MfoqX+tParkKEMOPOPIvqdNiM&#10;TaxvrwHmLt4Nj+Dffh4XmI+oFK8ekW+d4v7oydPoSC5E4eTpKPgoDOXTw9AwPwze6ZPQPG0yWsKn&#10;oHXGVASmhaE9PAKl4ZNROPUHKCZ8d/u9Jq+XaWaRW5Qiqg751qJkzI6vwnwqzrBYKtw0wdWOIazG&#10;TALetCQfphJaqmZWa2MBdH5KA767MAu//e04TIssxqKkKvxZWBz+l28vx5LEOsSUrMFn+c34+3+5&#10;AvOzm/BZuhcz1P+wsAOLshqxPKcJ4bFl+PHCbHy6ogR/MC0J35qrxlp1ZgjFSbF2RKkgQLX+ddtB&#10;yFr1PZX+gqzGUVZjr7C4KsyIKjDv01jGG+KCYHXc6IAZ3WnucoJ5eMh8W7UlcuvUOln25RbCoU4n&#10;MNGNjWDl7jMIXxhl4qDwxp+pYx0fLjUQuNnkqfqp9N94i4aufmhudf/+QZRvHCXMLqGw7RQK28+h&#10;ov0GyjvvW6B23zLq1VWwHoJVpn0lHQSt8b9rqp9Luq+ibPUdFPVcRWHnReR3XYVn7UNk995HkcY/&#10;7ruJ/M7ryG25hLyGfuT7D6O45Sw8/lPILluDQu8BeFouoopgr+y4hgpZgNBfPYCC9sco6n6GQl7L&#10;s+YKCrrOcv9Nc6yHkM9rPoyMyq0oadmNst4rhO8tFDWeQHHgEvK7CcxOKfS3qAzou/JjeNrPorj5&#10;AHLrtqO8/QTv/TTva4jnUX13DvL4R7yPO9y/BW0OZG2GbRLV/LVOWTj/8UHo56XB5709xzA7rhKx&#10;ZXtMRm2VrNSmVKYgJHMgy4zPQNaYYCgoSskKqNbchkNBteqYqqLV/WWZqVYm2Mo1drCqeI8bVapq&#10;au1bpmMIeHNOuaqZeU1C0ECW6lbAtPFTS2e1Er5K6F9nHG4QjprM/az5DmunraPSNY23NMKRlK2A&#10;qv6uGq+Yx5l4SjlT6VUeIbAPGzUdpVGPqIw1jZ5pTcx4jKlwAdY1xc/CNpIQWE5ARFfuRQQL86nF&#10;fpO+Jv3NCx36HJwnYd53LR0/Hcr8T7/TwKbbDmS3MN77GS8CkBDSzEdWMXMpE3AJ3ljep9SjTOux&#10;Vda0T9+g5ad7i/eyQGJU5XEk1eoYQls1E4KaWhjznpK9hBn9V5TtwvLiDYjJXY24onVMn3WIKV5L&#10;BUl1TaBGl+5DVNFWJJbtRDIhHV3Wj0T1ZTYQFeT5DvDZarQqxSNaIGWcTdxMnKRSTzHOJwj4I1we&#10;YTyO8bnyGfBcNbaKrlWjK40exvjx/VS/4YSaA1iiuWlL1iO1cDWWMC+v69huan/HpzKdm7h0wX6y&#10;KtmoC48k+xVCp3nLbVPNqm42gpXp5kLgmmrZkH6r74Lfr8wYJ2Om+tcu23bbSeCbd9l5YJv3voXv&#10;0DCad7JwsOstOjfdxfZrTq6vhXJU1b+NvMLG6noUz1+IssmTUD5lEqrmzEDrnHA0hE2Fj6q1jTBt&#10;nzULgfBwtM2YQZuOtplTaJ+iZQbBO3O62d8YMQslkyKQ/a3vIJAQj9f7tphrqYrj7SDjseog5qeW&#10;46O4QkxLqMWczHbTGlitiKcl11PtqqtOLSYtL8RCLudpxKel+fj48zz8rd+PwIoCQnFRFv7o+yvw&#10;gzlphGcGJi0rxPKsWkxekoFvzUrGrMRy/PXcNDOhuvqsfisiFd+Zk47wuGLTElrjJocnahxj+403&#10;CNKfxghWM8SilCwBq8ZRGt5xXlYLpsZWISrHawBn3YTXUJvm121/9O3r9yLs83jTGjjUmcPsatCN&#10;8zMv89gReqRSsRuP3MDH4YvwmvnNlwalcKnP08yqe7riYkKwboSFo44ND9G0YwjdR1VwG0H52peE&#10;zxXk+Y+jvOcCoXPVVBGX6jssrbT3DuF5g6r3OtfvoryX4Oy+D0/HHRS3E7qdBGD7LarAG4TwHQNg&#10;D48vI6hLOm+huPsRKlaqJS/XCb3iztv0uwZPnxpPPURJ3z2uPyDg76GKx1T2XkBJz3kUUzkX9z6z&#10;4XddR1Ev4b2SCrrvAgq6bxK213kOwyTMy3ruopThejpUIHjGwsFTwpmw7FIDp8uM920WCG4jv+MR&#10;r/mAQL6Bok7GwXyjvsu4E868fiHTQYWFXO8m+NepVasA6qagm472+QSzIZPeo9h7YQSfxVciqmCT&#10;URaqapWKWEbALKPi1PdMAxoDNhd4FnSuCcJLCT2Z+Y5r/KX4CCpjhChhGsXMVwNbRFYdJly3M/yd&#10;VD+7EeXZj2Ua0YnHShWaauLqq1hUfgWflyijplJzWhJrOMDFhQdNfCJrLmGRZgiiGlpKAC72EI7M&#10;zJcxk15G5RYlwFbpmsd4/X7e20FCikqOQF3M60UywxdQ42uOYSkVXEbbbRSuGaTK207wSP1pnGWC&#10;ltc096P7NtDX/Vm1qwkHBGH5LS09ZMZWDossxMoDd5nGzMBNKd86+0Tsc3AXQXMcta35KbVvuGEg&#10;G0vIxpTtJpgOMV1l+j57lJDTN+BDjM8RXl8NmTQsojWNqawpAmOkDHl8DAsRptqVcY/h841V4YiF&#10;DA2ZGKlqd7XKLtXgHP2EXT/BTuM7oOEYYwm2OBZ+YsovIJ5pHKPnwP2RGsy/mmlXJ3AeMYCNZ9rH&#10;8lpxKgiYAgeNaawCTIz6JzM+rgmocYynLJ7xT2S4capJIYCX8/4iqdyjqODVAlqAjtd3XH2HLd6L&#10;pPLN3LcK0Sn1iKeCvWzGqVEGI4gw8VQdHupM3hQCWZviUgviDpXr9odmqELBzB04wnzHdCBrlt8U&#10;ZE01teJChSo7NILGAwQp/TWpfNOOQaNouwjcur6r6Nr6HA8lUPUq8TaHCVX9e3t4L2rjMpE/IwJ5&#10;k36Applz0TBtJuojpqF17ky0Ub22zAyDj/Bsmk7Q0lrDpiMwIwyBmYIs94dNI3xnwDdtut0fMZV+&#10;EWj+dAr8EZMZThiaZ8xC2UcfoWBGOI436Fsu//PZSHA9YUYeXeTHd+fEE4xlmEXVOju1HrPT6/E7&#10;f5OE3/qj5fhbf74I/8X/PgO/NzMBYenVmBNVhb//F9H4y4gCzMzowNS0VsxIbcXHsQJ1M6an2+EX&#10;pxJ6qhLWt9pZ3NbQj+EGgq1mW62J9Q1XLZX1XdZ8m3XM3X6f2eMEWVtd7M4ypJGn5qQ144eLC5Hb&#10;tNF86zevlv3DBZf8r5+982riyK1BfHfa57j7Anij79xGVTrH07nr+mtODxqfojGFZvfLabi8OYtj&#10;sHb/eetHlWwW5q/rFAD/h9g4pyBlfEY7TwK1LFH2ngb6DmmM4leE4HlT3VrcdtYq2a4bBBzByvVi&#10;qleZWvOWUVXKPFKJ+oZL0BnjerExAU0wldK9RzV6n2r3Ec+hSiYIBd9SQrOQarOwjVBvv0BYX+Rx&#10;11AgmHddIeSpjgXsTgK9/RFKArSO+wQvod4tmGv/bUL2Ds8nMNuume0yfUsWYDsf0q4zDhcZ9jme&#10;e8FAvoSFAnUz8qh1MoFawmuWEbSVHQQ4FbSn/Tz3X0COdx1apGSZoAayJi3tM7HOJq7+vjWNq7Q+&#10;gqi0KsznO5pAlaDxeGMJKLXkXSwlR2VpQCuoScF+CbJSv2pkRAVKk/pTda4Urxo7qbGUaTRFEBnV&#10;qy4oBF9M3hakNNvO7hv53izWeMSes1hCcErFLKu9js+rb+Jz+i31SI2ewJKiA1hctA8JtVSOZVKe&#10;akVMuHmoRkvVQvkOr3+FILjE49XS9TYSqu2UderGElmrKmurkJcW8ZwSKWOqr4o9WJa3Hv18PQOn&#10;R7GkchPhKphpCr6TUKMiQX2pvg0b2EoRq5pb6WKrva0aPIaFeaswJ67EpK6+eSqj0ww3JtVD322t&#10;TzSzsDU5beuuErKVprpYkI0u38vraUYkFh64jJay5dK00CakopnWsbyvOJqAGiPIcr+1fprALNgS&#10;gHzGMeUEMCGt/sUaqjKqch/vYQ9hSKBTjZsqX0I3ngWVaBY2NJ6wvnGrBsLURHA9is/ZjmGsWgIL&#10;WF1D1xJYowlIawKmjXMM12PoF1vFY1hAiFGfaJ4bXU61yncnhuCOqdrH+O1mOIyT6dalKuZzVM37&#10;kMZ9ieUbMGNFJnJLO8ysbSrKyKnNgtUG4/Mh14VA1u5UxqeSf99hgnbbCNWhvsUSqISbC1YNmfiN&#10;g9a5rvm+enCY8RgxXW66d71C17prOEK1+oYvr/3ONooBNSUh2dYWF6No4XzkT/4RKqfORMv82fBP&#10;nYQAIdk5i0Cc9gnhORXtM6dRnU6iShVQZzpGZUvgtnJfW7hUrCCr82YTsvJjeOFhBPKn6Jg/k3Cd&#10;imbubwqbggae0yR4fz4bJdM/Rs73/xq10cswfOmcIsgYEvr85TevYak6qRKzosqwILYGC1NqMT+D&#10;MExtxJREKti0BoRlNOMzgjUiqc1MgTdbLZpTNFuOhWhYombzqcdMfYtNsbPpmAEv1OpXapMwNH10&#10;CUZ13TGKdAJEv84siAloXlf9ZsMEWfpNYxzDk7yYFl2K7ZdDSnYCoSGZMmLjYbbvvQJmLorDrsv2&#10;lQ2eEZSYoeas8Y+WyswVlt3DxzvIpzw4iIjFcehYv8f42dfeutB+t25c3H+2+ox+uq6p8+S6FoOM&#10;Ef+r0UVJ0zoWPEfNSGia1D/bR9j5ThO051HYegFFrRcJnmsoJTxlpusMFWYZAeyhEiwRmAhGQcua&#10;lOQ9QlDVzlK8gp5j9JOSLZL6FJQJRfO9l+eVdvBcgrmEVspjBFi1+i1lWGVqiNV5H0Vdjwjgezyf&#10;wO+iOiVASzsvMYwrvA7j0SW7zuNt1x9TEOCy2ChogtlRroUBFRAeoyjAODFcqdhygr+o9RyBfobg&#10;Po0s7yq0rTlq0tF+YzcJrD/Okn6qwrQ7WPCy3Tbquvfj04UlzKCPI44ZWozGKxZMqi+YeT5XcGkg&#10;SxWkTNVA01QLWzOtiw10LGBNBkwFtMTMtKNvhBcJgGvMSK/T/wr9qIjUErd8PxYXbERUmRr3HDH+&#10;S3mO+dZZRlVWq6roo1iSsx5L8jajbAfzwBMjWF64xai5ZRrLmNBeVnaG8dVYwlQ7VN1SZiuozGxV&#10;rpTmJSwuVRekayw0XOf9ERj5zMCLNjJOO5GSv4Vx2Ye4or2MJ9VoCRVa/TVzn0btVRHOvCd9fzWt&#10;j2kCi6ow9d3aVGsX67vpKUyKrUChfyOzOJvGpqDjFD4nOvMYHHMeCZ0VWC2rL2MO8x8zny+Bs8Kz&#10;i/dBJct0Wla6l2lFlVdzkHHaS39uC5KV+x0jpAhKYyxARAtWFfsZX8KUFsntyPI9hLNGwtrF9NrF&#10;Qspu2l6m235jkWWEuo4p03E7eY3NtC3028uwBGaNK8xwpDYFfQNya/qGHMV4RFYxDII7kmC08WX8&#10;q2VUwrWquehneqqW4STTUd/29W2ZYVQf4PPl+1Gj7lsEM+MRU7qFBaFViMppwaLkGhy6rrSydQND&#10;TgtENwn1/r/LjYOsnNOQE/1UWP7tr+DfP0C1qNlpCDOW4jWBuYWrGhlZC1bb0oINjhz7EhwnmD1u&#10;LCyp5WCfWCdMs21Uqp15p4PHde4e4HKEfoNoX3cLq/e9ogpixE0u7awMD+LFtnWoSY1G/txpKJo5&#10;FfVcNsyagZaIKWic9pFVoVMJzrCZ8FO5+gjFFvoJlj6q1BZTJRxGsMosYFuMUbHOmAY/j/dPp7qN&#10;iDBh6Zg2wTScqjac+wnaNobVTAi3Uvn2zAtH8yTCmOF1zF6AipnhKJkyA2WfL0AfCwDKzG2xSFMr&#10;DSKtrB4/WpiGmbEeCzBCNoJKV99wpyd3EXYBTI5Xf1cpVr/5vjtLs/4kc0kQa0o7VQnr269mBbLf&#10;Valcafa7qqtKx8AZauP32fOstdJs2IKsvsmawS9Sea1EL5Zles0rJyGrX68A5r5bxosbWk5fmIDG&#10;rk2mRaHdIzf22o45myZGuXJNUFRLVvc7rbpVqRXujKWpKG9oHwvByUWCA2HoWAf4Y/8UsvFyVmhi&#10;Av/pW73biOE1XqBjyxk0bXqEXgq3+p2jqFj/igrzCgoa+uFpO4OS1vMoaaG6pdorab9K+BLEtGKu&#10;C7IlVKQernvaLxkVXNJ+ijA7weVx2kmUMIziNqpJxzwBWvtZmqDmWEBqlsqWqraw4wwV8EkuT3LJ&#10;69NPDZKKCHtV50qZFhKGefTP43YhlazUs6quPRpkg3EoaztFdXse+W2Ma+CiCbdEKjXAe6FfqeLb&#10;poEpqGa13cFwW0/T7wSV7Ukq2VVoWXPYJJubzDYRHec+Ay6Hh/lWm2PsUH7L+T6ry1tCleZ2pbqo&#10;vcnMlgqNIFkihWrAIoAKqNpWFbJULEFWpu9t8mdmSXWygrA21b8EZSSVTbQaBTFzjzbVnFR+VMpL&#10;PIeQ2XIf9cdGEV1MpUZQRhHEkYSWqioTS3cQrmuQt+qeiV9myxYz1GdhE0FR1EmltYfxUd9aFQRO&#10;Md68TsFORNftxqY3wH6WFedWrcOCsvWI9lIBMtNewnjFe/YwXptwhFlTFt+V6wxcTSXjPb2M10Yq&#10;X2b8VG6LPWqko64jakilKnMWIKpVJS7VznUqYjUUW0ZVGMl7SaSaXpqj7lCluGjKMfzjvupjD2PM&#10;6VG4FuKMkuXhbesuErIViKTCX6ohJUsOYhELF3H1/cgI3EBW2w1k+28ix38HWb7byPTdQ4bvAdJ9&#10;92n3aHe57doD7n9Ke0F7ifTmF0ijpdBSm57TniCt6SEymu4gu4nh0jKab/OYO8ZSm28ixXeVdg1p&#10;DE/XyvXdQA5N10rxPaS/rv3ALNOa7zK8G0hrvIpUWkrTTSQ330M89yX7HiPV/wW33/B6T5BYcw1L&#10;PYf5DrFwQFjHMT0TCduEeg1mcZzPgM+7bDOiSrrxeWY1kjwNoB4wn1Xd3g4mwbRw7H1ugpK1zaJ1&#10;qqoc2vc8ROtuqsRdhB3Baqpm9w7bBlEOEO0csjL6EYgaLlETBPi4NEMxOrDUcIYGmtrWPp3LMNo0&#10;ldy+IdNdSIP9azo9KdJ2HavxgrXOa7bRv5fH9gjumx+jd9cX2MjS5ZBeJN2sUSl8g+/dxprSStQs&#10;+hxZP/o+KmaHwz87AgGCtY3rUpYthKKUp2+6IGqh6Z8xhcspBo4GoDRB0l0PmrNf+yxwCVXC1W/C&#10;EoTDCF67LpWrfVoPOMvm6Ra6rREzCXGGxev3LJ5P/zDUM3418yYj70cfo3rJEgzt3aFX3xpLTat2&#10;3sW8uBL8eEmuqfrV9Hmaq/aTBIKOinIKwTstQeBrI+w6CFC1HlYrZX0rdUwqVkB0lnabEDWm6l91&#10;9WkypjDN5O+pPE9mIEtwa6J3qWiGawan4DGaGEADcmhihBkrylDXdUBlHOOcPNaqHG1rg5lBVFwK&#10;Wno2BQ9Q2cI5NHicVZh6I509I4OmlD7K522nTbPPX4XKmIxiZJfYuWyNU1v/9zgX1l/ltN+t7VYM&#10;VOk8wj+XngM1fXv5jo4YVdu8bRTlBFN+w35C9hjKWBot7TxDxUgwdV2lCrxGRalvpbdR2HwSZQRn&#10;aesp5DUeRpH/MM/hsuUQrd+0QC52TNuFMv8hY9ouaRXMDxsr4Y9H2yW8nrWD8Bg7wHXZQYbj2oGQ&#10;dRnD47mFrUdYCDgaNG0rDtaOcJt+bcdphDihWuw/wutSvbfwPnn9fMa7sGkLmtccYerYtLLuXelL&#10;H0GAS7fx+A0+oo+WZuPz7D7EUq3GllJ9apD2ckLFQ/VUToUp2JRfITCvcZ3qkHBbSiAtLZHa0Aw8&#10;/VhcQsVBlbPIs5XApJop3A4+Eqg+Ywsto+UClha0oXXHa+zna9P3fAjLCrqRXXsaGXW3sLh6OyG3&#10;C7ksSAwwE81lBjQ/t4z72kxPvUu0qPJOLCzbjsKVI4T1VmbC2xGV34Xbw2/QeXSESrWXIN2IWM9e&#10;5HQww2+5js8LepiOtylQBpDLZ/iE4SzP6cCKgmZcYrz0Xh2lRXpWEaCMd81lFiAuUfmqWlTVnecR&#10;U3eXoL6GRWWaZYjqlvesof6kBJd4tmB6dAX8286a34A6Q7izXLkQkHN/g1/nOjacwrzkSsTUbMJn&#10;pd1IY+FqK/038nltZUJs4ZKvO7bzGttom7mtfa5tYNpt4G9zAwtTG5g3r+ePdT2PX8+omGWIbWC4&#10;/PVjM9+H99uIY2N+m7i9ife2kcv1tLW0dWZ9GBv5fm0aHeJykMcNYxvDX88cYQeN5WGU8AbmF/cg&#10;vu4w3zcqcX3PZuEqlhbvZYGtWrUR2xBXshYxhT2YubwAK3df5GvLCJt31xbq9Q7r70/ifsOkvjmH&#10;f6QM9KTMAOlMgGOv0LlnCF3KSAQ8qkgN99a0e9AO1C9FK5Byv2vBcYnlTxsHWK07x6v1r/w7tU2I&#10;+7cPo5XLdsK6VaDVUvsODaO7fxSNq8+h79BjRcs6fWx2Ns6vXQV/cgqyZ81GybSZqJkSjsapU9E0&#10;g+p05kzUT54M30wq1jDCbcYMtNOvPXymAV8bIWmV6c9igqoFq1RqC01L1961beDrmKmKJnBl2vYL&#10;4hGfomH2VDTOmoUyFgRKJk9B0fw56CkoNeLcFK/lmPvneLvw0aJMTI8swby0JsxOqMEswZeKVaM1&#10;Wbj6MY0gFAynC6hJBCtNYym7QFWVcrgxglXK1MCW5ihZTRovkJoRndQnN1XdfzSgBq/BbdMaWn7x&#10;1QiLL8dniQW4ZxoFjL2G7mum3FWZwPVHb7Bm5zGsPf4U7TuvoPfAbfQevIPe/dfRt+8y+g5cQ9/e&#10;S+jdeRKrD1zButMv0bj5AqYsSMS6Y6Scefhj4eeX1WJxVKLxGR58y+upZD7+mDEnP9o7ch5njzXu&#10;VxWzWjsHf1LOO6dFYKVGR3qB9t2jqNmq2XeuIrf+EPJ8pwyYyrqoaLsusoR+GgUtp1HacwGVG67i&#10;DtXOa/7oXzAMgVtFAXWteU17xYBDTX7uPi1D7bU5ZjRoL2kv6Bdq8nP3a/sL2vMQ+4Lvk+yFYy/p&#10;9y7TMS91Xd75s2F9fBnGY/rtpCTLq2pFy9oDJtsIZvB0X5cNmb38U9u1DdNW5COmdBPiCZklJQRq&#10;9U1C7wQVqUYzUtcKNZrRROdqAXwesVSSauW6pGgPvNuHkO5/ivSm8ya8nlsDWJLWDP/BUWx/DQO0&#10;2Hy/6ZOsuVM2nRrFvNxmJLKQc4Dp8nlWFyG3GVl9Z8xzXXcTSPBsR2LhejO4x0F6Jpb0ICbLh60M&#10;I6frsTl+Ubo7pN4IMmqkcHcxbluRULodzB6RUbkKxc3rdYD52e5+ZEbnxuykUkQX1aH9vCbFANLq&#10;tvJet2BxrYYIpOKuusWM/igBq++NJ02fXH1/XkzVqm4xUTWnEVN9DHE1+xARXYW0shZeQCHT8Z21&#10;Q4VqXXdjnYlm0IVsuavOsX3bLmN+dB5iCZj4qrWIK1uFeZkBLCpiASK3F5FFXVhe3IVlxX1M+z4s&#10;K+rBiqJuLDfWS1tJW4XlhbKVLMjwGFl+r7Hl+X3jjftkweN+CltKW1LQ61gPlhZ20doZvzYu/YxX&#10;B9N5NfetxJLM1SyU7DTV1NGFO1lA28n4qxXzXkJW8/Oq0VQ//TTJ/hosT29ETHo1XivPddLI1MoF&#10;nTzHp+r7nFWy7vF8QHb+97GTm9ffMiMfud9hG6VsCVfBVnOuGn+um6nt3CpkqlTbj9YC1hihqaWZ&#10;/YYQbWYRU6MtdR54i2bu62BGFdip4whY/jjadg2hdftt7FN+OjhsGm6Ze2QcB88eweqqcqTPn4Ws&#10;H/8AHkK0iSpQLXvbI+bCP43KcqrAFk6bQYjNJNAE1DBb9SvoSdEGgTcefuPty3AM+jMsma1K/hrT&#10;NZ1wTBWz1C6XtgGVbUxlGlUR/J1S3eHTWVD4FPVUyE0zI1ATHm6qudO+9xeoWbIYQ+tWW+nn/LZW&#10;H3yOxYmlVJJlmEa1Oz2pEtNSvGbeWk3KrhGnBFrBNYI2K0lT8qkaWOB0jSBNaaVRAZulTIB1IMtj&#10;1bVohkBuBs4gaFWFnd6CyQxzWgL9o8vg8bPsyzfSqEDnvZLTwlnlin1jpUiNPzM7t1pZ6lUTVbjH&#10;mm8fqqLh/9kLE7Cr/wHfUKFJgycMoaS+A8vj082xSg63j+zXO13YXNwsXXXr2pcd46YrSKJzoctc&#10;YybeGNiHtp2DZp7i+i0jKA1cRk7bGeQ07UVJ1zkUE7gF7adQwh9QXftpFDZuQJFvFXo2HsLKbUfQ&#10;s+kgOtbuMda1fh+6NxwIsYPo3ugYt3tCzO7fj64Qc7e1dG38tsLfx/PHlj30d80eY8Mdu9Z+9G60&#10;24pPL+PSs6kfndzu5L6u7Sdw6r4FiGvWTXwQSmP7jG0au6k8iorW9Zi1ogRRJXuwvPY2ldsVLK8h&#10;bCupLCoOYQkzQrXkjSxXP9PLVCAnqHS3I7fvIQ4wb4ihoowqXQ9P7y1EMXPNqOzDLpZCoot2IDmf&#10;invVddzhu7L+KTAnux1JBKJUVGbdRarPnYinLS0KIK9jF9SEK8mzC8vy9NmBd8PHXcdnW71tEBSb&#10;VLjtLAzcIEwI4pL12PYSqNgwjPymY3jEc2/y+CjPSiRXUuHv1kcfFsCoCPMq15l7VZC7mA5xJR1Y&#10;kLUai8t3UZnyPsuPYnGpJgy4wfWriNNYzaoG5/0vU4td7xksKTvB+z+KWCqu8BUVyC8MMEw6huk2&#10;crXOpvBEN86XK5py0t1g8uDEmTdIzahAXGY5svK9SCmsR1xONWKzq5DiaUJyYR1ic2qRykJCPPcn&#10;cVt+SQV1SCzwIoEW71hcPo/Nq0VMbi1iaXG0hFweK8vj8VwmcH98iCXwHNfiZRP2j1kNz61hODV8&#10;vtVIya+h1ZowUwsakMHrJ+c1YkFCLaII2eii9UzHPSzAbWYBRhNIsMBSqhmb+gnXfYgu3YHo4vWI&#10;yevCZ9HFqPJvtlRlGpmsiSmkpdJO9tM4Kln+NSfrB8AVZtwaYt28XAz52EMp0Jfw8wVrZomxs98q&#10;Uc3H2kqwmipkp2uPlK6pDlb1sVOVbMYDlp+gq22pU0JWoy359wya8/38lbTuGUDz5qtYc/QpXxYL&#10;VU1VZt4ert/auA4VafHIIXyqqfC8MybBO2syAvMjqADDUD/lU/i5rzUiDL4ZU6laVf1LGLqACwLP&#10;VZ/WgsD8GW182O+wkP0CvYAfiKCSnsVCAZeCfscsfQ9WVyDBNZzhzjTVx80EbOuMaeidF0EgTzZK&#10;NzCXsOVxpbzfKirzQoa3xmMH4h8eHMRbJtdbqsi8+h5MWpGF6VFFmCf1qXloE70IIxT1bVYNoGwD&#10;JvtNVV1vNEGA/UZrq4btt1jtE1xlGl5Rx2m0Kts/dnYGQSw1TNDOTa3HvJg8xoTvkVGsdlVOr5br&#10;tB7srC0XunOck799L00rZYa3cHE8NhzkS+lk4L6+LZi3Itlsm4ZNBt7jwzPv9ZecDdtGxl5jLPMf&#10;M9eFrrtO389f87raV9G2BRUrL5kW+XXbBlDZfQZ5DTtR0HoSpR1nUN51GsWtR0yr5DxvL8o71pjz&#10;VBU54PRr1AhONgbasv/08UYDUsj0b2IMf95/oWF92d7vQo9Q3m6q7lWdZho42fsJOieNjdHpO/og&#10;39WBQft9dpAFKBWZShtXYSbBsaJ8H9SFRcPaRVVrXOMjVHgal1gNm65S6alBERVtwQ5UdTzAG56/&#10;+eYw/LvfoOuYRggDnjG81KqNWF5+mBnqaarBY1hYtJlAUx/ZA0guWYs7PGblFaA6cBINq66h99yg&#10;adeR5zuMFYR9TOlBRFKNxVdswIL8HqymUFZZr3blEZS230LzOuaTQ4NY+wWolvqwQlXVJTuwlMuY&#10;8jNIqTiFSO82fFa2kfHuR1L1fsJ8AzP3tYzTVsSVn0O0vrWWHDYTCaibUVTVeSrWs1hBiC/SoBdU&#10;rYvVmrlKLa55H1S7sSW7MX15FTKo3MwzVHKHumBau/b1bsA8P65w8YbPxn2C7tl23W7pecvZY9w9&#10;eldl9pepfe76mJ8k3DCftQoemt1Io+W5IVgzxzLu+vapddd/ohs7h/9UcON7536DdgvsuqXSZr4D&#10;aV5EezZQtW7C0uItVOE7uX0QCeX9iC/fiyV5a6l6qbqzGzE7OhsP1O+PTu+kDVFubG38+te7Lzd8&#10;stE21NYLpctt6icAt1PVHhgxgzqYql/C0nTtISQ1DVwbLUAABw4LwgSr/HYD9dvfUvUSqPupgPcN&#10;o8EcO2waMDVtuYeefY+wn3mmBgPQ4zNjewxw++Q+dBXlIvOTySj+6EcoI2DqIwihiOloUp9UWsMn&#10;P+JyKlqp8KQAWwnMVoKnnZCSmb6sRsGqQRKhSKj61RgpfIpjVJPy53FSvD+1mXDfZy5cx7bdeBgz&#10;8BXoFQfCc5b2T0cb49/BuHdQhSv+irNppcylj/fXpirw6fq+OxONDKdh1nTUz5uGmmmfIvv7f4XC&#10;zz7H8PoNzptpX4aN+0ewNKMcU5YXEoy1mJpSj+kZfswkIFVFPJ/rszRecoJaBjcGv8mGU6mqGnlm&#10;ih1LWd9o9R1W33pnpgSgBlBhiRqrmSqYUP7rBblYefot3xtz8a93oUVDs27Pc73sz09vpHW6mzlL&#10;E7H+lCpamUFuO4pZy1JMwcI9Rs4JhstQX9fRT/60d0H1XWYd15xzDMhV7Kczf011MrCG731taz9a&#10;+4fRfnAItavvoKT5MIqajqCE6rao8xLVzg6UUMnWtm00hUgpdvcqY39tdqXYvfOfgOtYiO/P/M9e&#10;09rEf6H73P1aavB5N32H1QKbhfOR0Po0J8PT4Sad7aFfcqb1tgnSHrD6wlv85cIULC3stVPQ1Zwy&#10;DZgiy09iudRr6WnE1N/FolJ9iz2GRQWbEFfTiwsDg7jEgFYShMsz6wi7tTADDtT1YzEz1kRCO4nw&#10;UneU5aWbCbT1yGjbC41A6b5hDZvu4bOCdiRWaJ5WQo/KOUotgjUGb9FRrMhbiXOKp26NOfBRriZ4&#10;NhLEG3ktDfpPWNYcNq2TNUeuhj2M8aqVsWbfYaGh9BLV701C/jbD1PRvPI7hq4WrGSSjgvdXeQLL&#10;q0+xMCDFynsmZJdoCMfyi1Rgp7CscBMVbD6a1xxSkuMtIW9xxCQM+d3ZNf2daGNOW6YB4biHw3UF&#10;Z2qi+NwUppZc2OdozT0v1Pg/aOMuOcFCjzHrIbtDXai/e8647dD95p91WpquZLSqtk1Yns73oaAb&#10;MWWbsIKgjWRhK7FsmxkHOb5wDdVrJ+YmeFDkbTWFXvsaO+8vndLAvY5147e+zn0JsqYhkXHOg9OT&#10;5Grf7ofoEGCpRv07B031sKp79Q01QGC2SZFuH0YzAWoaRvFYDQChKuJ6AZmA7jk4iLatt9F3mGUY&#10;t5hg7ojXGBrFq03bUBS5AvnTpqCC8PGqYdAcQmXGJ4Sr+p1aUKrBUKuqgKUEBVfBKRRexuhvQCh/&#10;u2yh0m0xkJ1qzH5XdY4NwvDnszGof9224kVz4iSz98H9jI9M96E4SsGa77VUtbafLiEcPhtd4RHo&#10;CqPftBksVMxA89RwNH5EIIcvQMmU2cieNAXrS8uZuhrNSjgYNmzIaejDlMgCTI2pwCzCUl2AwghY&#10;zeYzjTY1yU9Tlxz1fW2BZhcyfWBpGvYxLFmtl/2IIHTnpjVjfmodPllWgtzablMos4hgBqBXZ+K7&#10;qO2vMmfhvBXGScUNjVD5MPRZsQk4/go4+GQIUxcuwPkHAi6vaIDDc/jr0/pXubHMwl5jon21GzvS&#10;wE4l5hFBVoPAjeIU3+vG3s3o3DFgfi/VlDketchtPYPiwFkU+/egpGENvB2bDIfsQBn2qmN/nfCd&#10;fzY9nfVg3O22PecX4cau+24b78ZdmatKct2K0tQMG23U+fudOds8ACJOeYwTnsJ59BYIN58+vIir&#10;3kWw7oP6QC73UIXWXCFU1fjnPNUmlV35HWj2l+UeDc23l3YW8UWHqFCOYw2fixrX3GXqxTVeIKSo&#10;UDXEYt1tLPJYgEdWHsDyvG1Ulmp0dBDLq05gfgnVTdkeLKvop4I+i6U1xwhNKsqKvVhcuZeQ3s3r&#10;7SdAr2FZ/Qt8XnGZGfcxgvkEVbgGXVBr59ME5FUsrSVg1RdTXZLUp5OwjC3XLDGazYdKVd11GLbt&#10;qnOK13NAK6s6TuV6wlQTx1WfxJKMPkz9PA/9kuC8p4HBkeBQoO77P37dSVelc4iP67TunG6HYQ86&#10;buhBmOcz8Yx3met+lu2f17lhhobNt1MZD2+hsn07PkvxstC1gSp2GzTBfVT5Hhbi1hO8K5HqWYWZ&#10;i3PIpVNEENOU58iZfEvpyOW4JHjn9b7afQmyXz6dV+Wv5+0Qlejai+ggQPWNtpmA7aBqNWpWoNVy&#10;9wgV7wjad7y1SnfPEAKbrqN79w0cuckfnX536mfh/v6uX0F3VjqKpoch9+OpKJs2CQ0EiwZ26DD9&#10;UqXiqD5nzyI4ZqJ1tqqGCZnZVHkEbkDKNtx+Z7WQVeMhQjhoAitVH49rlalVL6HWRnBZk5J0YOdA&#10;8Ge198P03duuud91VeXtZ/x8jJ+Pat2YCgQGsFMI2CkELBUvlW6ASrZ9OtNnWjhapoSjO2IBWgnY&#10;lqkMyylkaJCMjtmzUTMnnDYHeZO+h8QffgJI5ZoqCj5hvkSr+18jMr0WEbHFmJ1Yi+nxmtlHEw5Q&#10;6abp2yxVKlWtJiCYrm5AptrYT8g2Y6ZGjUqoxez4CiTk1JhH6o45HJoJuy+qeVm/zpyF864bp21V&#10;F6uAMGdpJsrb9mBFfAE29N8zO0fdMUPV9JfODUoW6oL+/BO0EP+f3E04Y8LJKj/61+5Dfed+9PA3&#10;0rALqOq7A0/LEZS27EJxwyp42zfwZ0VoGshaNzEO7lV0xERz9/1inBvaV9mX3dhUanqlRuFpWovC&#10;mtXoPTCEEt8mnHyuD09KDZ1vj5P7Uoh8EG46qPBgGhNxWdW+DVNXFCKqsNsMXqDp6cwA/LUa0vAi&#10;FpedwdKqM4SQJhNQP071J71LAJ/D50XbEJHehsVpPnyW1oGl6u9ZeYmwPodoKkIN47eEMNQYvCtK&#10;1e+Tyrj5ARZSVX5GtayhFJeXUZ1SdUZW3qddJAg19N4RKk3u1/fiuptUrjextPoWllCpqr/lCk1/&#10;V6lvyVzyfDMEIhW1AScB6g67aObM5XoU95nhIXk/yxi3pVKtauxVcZhxJgxMX9XVCKN6TStuYkI7&#10;madJ0nGp+M6n5CSlWdHCaRLFcxkO0/yoHg9dZm0P0vKaTNW9npqel/NEbABOGNa5G0GPn9tNDO3r&#10;toPO3UFTNJUktgBqXRmV7KK0eiwv2IjI4t2IrziAZQXrsTi/E/OTyhCVVGA+TdqKKXvW2CQXjtNm&#10;0Ethj/37SdyXIOs6BaBE1nc1VaeoVufpG6BuzS3zLbZJVcFUtY0aL5iANY2bDg6hffdLBDZcwbpD&#10;r83cgIP6cCW1qneDgV3t6UZdTAwKCJjsqVNQK7gQgP45s+GbMRmN6ns6JwJeAtc/awaauO0TfARC&#10;Klf1Xw3MInDNkuASOIPQnErTt83JjknxEqQ6RoqXSwtkgdbaGGRDzYXgGMBDzRxjrqvzGY7AresE&#10;ww057p1mj5WZ78aCogoTXDeQdUBrqrYdyMp8XFe1cTPvReajCcwqQDTrG3SE0moyWmZNZoFELZVt&#10;dyG1pm6dEYG2WXNRP3O2GYSjmIWU5px0W94xz4bPnI+psnkVpi/KwowYD6ZGVWF2shezNaEA1a6Z&#10;f5Ym2E6NryOQa81E0QsSSp23W4HJTXj5tPmTWIibsGmcfkSLEgoQsSwDjX2UiSHO3AedCYp/zNKx&#10;UBfqP9F+MvfuI/UNyd2l34oys6svgdzqHv42bCPA6tV3kN+0k5Bdg5pWQla/LaPi3u+096vsK93E&#10;g772hInODcA5kS+IBasFobr5KY+o796DsoZtKOx6itLONyj3PUN5+0uq+CFUt+0wytQMkuA+JMcp&#10;yezDco2hme+59kC9UuqSsjitFrOiasysJ8vL1a3nONXkUSoSAkt9RgkzjTy0vJTA1Tyi5YRbvcB7&#10;HRqvVgPbq1XyEgJ4WRGP5XFRUsPV+uZJRczwFhOGmv91EZXuUkJP4wvHEZpxmhat4orptxun78Ma&#10;+Uhj4NZqDtIrBOxZRNZpSrWrPIZgVavougdUumcZrqqneX0NeFGpIfsYb0LVTCZvxlPWDC/nGD6P&#10;JWA1GYAGxlCBIrF2P+LKNyAivhqfJZfjFZNkSMMMhTiTfl/ltF8WhIYKM6bZP9W99M5r3BkZRM8D&#10;INV3Cln115BZsx2ZlV121CjHueCyzg3U3f6yCz0i1H4pLuQCimOwpsfsZH7Wth5LUqsRW7gSMYXr&#10;EEtFG51Zj/kxOWjsUkM0/Qb5JyScce5L/i5cx3l+pXsvZHW+rXYYZsSVA6vIM4RH/HU1rjmGzmMj&#10;ZtSbrn2DaFv/Ap07n+DAA/5I9EScBzSgQPbuRUduPvLDZyHp0x8QrlRg8+ejaz7VadhkNE1XAyUq&#10;OrW2deGmb4/y0zdWQslWCU8ElcytaiVQaK2CahC4rlIVyMbOUbiBGdasulT43BdiUr8ukAO0dse0&#10;bmAatGk0gVz9awl3rpvrmm+n7rUFS2umStg9x8SV5lQBq6WxaYTlHK+qbT/DCu2ja+/NtkSWaVhH&#10;cx2mndsVyD9NhQueS+hqAgOZWef5GnnKQpzwnjoVteEzUcrrl0yagdRPJuPeqg7z3E2DJWafp68D&#10;KfkNmLI8H1PjqjArk+o2qR6To2swJ6PNzO4TviLbPGs595Vzf5RjP8yf36lhjRrJLI5KQkWDWlRy&#10;Y5iZjnlHHadM+htzioVpLkinuHGbqkCdXepbNqNmzVW094+gou8C8qtXwxvYZiZ5doT/L9GZh2Gf&#10;xc/wPKQw3ep3V7mq+l7VcSX1q1DQdhR5PZq4fhhlvYNUs5dwmve1mafkeHcjO7AXjXteo7R7C85L&#10;LjAI/uUfHqBgTdx0DRtH/ZO3/VZtnabfU9TVcnRGTC1iy7cScv2EJJVo1UmqUoKxnMq28hYWl6gK&#10;lrDzqFr2IoEqqGr4PA06IeUoxXmesNZAFQSzIE2AaiKA5RpLl4pUk8NrWEY7A89p8+3UnZ1HMwFp&#10;gIylOl+tnRme1KoaJmmgCI2fHFkmdXqRxmtqLGICdoUAXSNlrHMFVEJaE4RTlasqWeP1alD7qLoT&#10;iPdsxrSEQnyWmG+6WRlnhga1G5oAwP0O+pVOu5330HXXTeIDx+jdfh+o2jzKOB9EfN1jJDQMIj0w&#10;gtSmu0ip2I30Qr/5SalAZRhg3m77fN53Zfm/z35pLuQiyg2kxe31RlHuX49FKdWILOrFssIeLMxs&#10;wtzITBy5/sKodneCdR2vqmJ73i/WvQeybhTtA7VbapSkZOYW/9f37saaPTfNnkG1PNFe/vBG377B&#10;zdXdqIiPRdGsaSidNh01YRFGdXXOnItGjfHLdVX1tptB98cAOPY91VZ7vqv1rgEjzw+Cl9Cwg0YQ&#10;Vo61ERwuYF0zilHrbpjBb56OCa5mSbjLBHtzPQs0CzU3LHs9a2MQNCAUNF3IOtA0ZsLX+YqjBayA&#10;rQZbanGslsam8ZaOE2Td88ZdS+c78XeX5jq65tcYzxeE1ZK5Y7Zt4WwKBGGTuH8GmuaFwbtgJnJn&#10;/AhFc2ehKysdpiMnnV7bwcFR04J2yudpmLE8F7OjSjFtSQ7LXoMmwzXHmczYrv+8bhygnfWBgUFE&#10;xiaZK5hXzmTO5rX7tXPqL2p/L+aXgY5Nt1HG9Ovsf4vCyl54/WtMoxuNfOW6sdvQ2vtv6qv3yrlH&#10;0JRAofY1Zxo34RC31eabt6N8DzTn7nrkN+wxk9YXdT1EYR+Qz3JPUesA/W/Aexy4yDDUJKebzyy1&#10;YTuy/afQuHmA6qEflxiGlP9bldtdp2ephfPPFNTsHsMJpaKJPl18di0+/Twfi3M6CKmdhNdexFbv&#10;Q2Qp19Ulw6uZaaheNVwi1eKSqktUnARx9QUsrTmDZTUEa40d0N/M0Wq+iWrCAQE01NzhG+3S2rkx&#10;M2MmX6ZdxYqyqwT2ZUKU11CL4crzVKwXsIjLZWbsYnW/OYYVtZrhhdfTxAFlhwjmY4zDGSTUcl/u&#10;Ot5XIRYnVOIV00NY01uk1DdV6GZLLW/H0ubLbmyP1hyGmBnGXvHfLYa78vEgyjaw0OK9hNjKh0is&#10;eoCUmjtIaqCSbX6IzMb7SAk8R1rzeWTWbkdaea8NJOhsPOwVQu3LPtb3V+CCF7LFNNsoEChr34F5&#10;TM+oXB+mL8tDWnE9mfa+WP1yYmumuhsftOvjvO58s92SrHXONxM5SgvzAuxej7b8LGbOM5Dx/W+j&#10;KmIKej5T61jCxGk120FoqWuNn2BomjYNjdOprGh+Ay4HGjQXrkHIhuyThULWgta1CceacxW2BZsg&#10;5Sds1EK3mftc88kUN57j59I1o64JHxOHMBue7e6jKlwblg1vGsOxSzMkI81c2znnS/Ey4HTMhDfB&#10;eIyrvO26oK9qchsnEz/GS+noHvelsEPCM+qc+0x8VVsgPx5jw2fcpxOyZqSrKVz/hM9rOhqmTuI9&#10;TUIjC0IZP/gx8uaG42J3Oylnc8XhkSFcu21WbQZIMxOq68U274vd97M4JzgnHBuQVVN6G+0+KVp3&#10;AndzzM9zwV+Ic2Nm42GiZNass7+eYZNW5S3rUeMnZNvWmIOCBRTa2G9fK8GNoHN93Vt+7xHcOZYu&#10;X2XvduOH42Pac1sthysa1qPMfxIVa4bgWTmCHGbEOd1vkd/xGNndQ8jtfIkC3lZBxzCqN79BywXg&#10;sAljFKvfjMLjO4TMpuPwrhlFVfcunGIUBhhH0why+K0TI/418bYxFIz1b8jxk9PYx2ojsufmCMIT&#10;8vFpTCkii1cjrnQ7YgiuxDqNR3scC0v2m4ZMkQKr+SZ6EpowILqc6raMipaKUvPDaqAHmamy1VJ+&#10;xl8DX2hOV2deWtc0prDxI0AJSPvNVcBWdTBhKeVaRavgNUvVOOsioqi2l5fpvKuIr7lCu4bYsoNY&#10;VrYeM6LrEB7jQevqM0wQWyxTetsp67jFF0fP01SFctu1dzv7GzX7+eeOnh9XjzGojkfDKF0LLCre&#10;g1TfU8Q3PUNC8wCSW4A0/xAyfC+Q3HAfqe1DLBg9RFL9fSQ0XkdO+zWk1fcjsbBToZrwlAeYdf7m&#10;DdCc5/SNueCl3XhYj7rWVVgSnYal8bnYfu4F4y1fu09K1jq7HfKK/ULdO5TsWAS1dDMzGwPZCPr7&#10;9+LipfNaReb8z5D4yY9QPXsO6qko2+dTtc5kJh32CUw3GWbaTeFT4ZtNuCpTlwlMzPDt2MAhkDAg&#10;GzMDKZm7nzZeyY6HayhczHCJroWpGpd+gguBJVC5kNW6wCszUKOf6dJDfy01cERLKGR5jIClsNTK&#10;uVktoAkyNVwy5/N4VeOqCtgsec5EM6B24qZ4C36y4D2YuDrhBc2BrOJh4jx2zXFpIHPCMIUAFWQU&#10;NuNo08w5jsfofH3nVuOyZq77pk9HV8Qc+CdPQd30yWhmAckfFs59U1AbNgNZDGf51Cl8O4fEU5aO&#10;h/Hope2XON79fG+rAQTDMD/c97z5of7vO+ZX50Li4pjrrAqjG1XPQNUHAb2b9qKyzme9VfVnW118&#10;RQl7zLnh65bHbjvoO7YjeMB7LHR/8LjxTjNF6dmW1K1Bof8oKjcNIm/lKPK7hlHcM4yKwAOUdj5F&#10;QddrFK8aQQEVracLyO0eQUbnKIpWAZVbR+G7CexWQvCdWc8SekLtZjMBvH/TfTQEdmPD4UchBQzH&#10;OVGSvzBhM87xTj6mVSzDbdv1HOHLyo3CXZrTaSYBSCZsNX+o5jONJgw1yUB0+WnEVGhsZA30IMhS&#10;sdJP308FVjOXq/Hj0oyR7MDWMTOhvEwwVhVy9QmsqDmK5TVHuH6EENVMQgLsEV7jFOJVbVxE6Bef&#10;QLymZSvfhQWpPkxbVorwFYVoWLXLxF+156FNfDVIi35WBqymkEk/md0ddAah3KHTjfjhsY8Z2BWu&#10;CrenaasejSJvwxDiqEwTvNeQ0HSDkL2FrOZHSGl4gdwOINU/grRWwRZI9w0hoZXwbbyLZO8DZAaG&#10;CN+7PO4+Mr0HkebptGo6RHxJbgW33hXRX7bT9cz9Mz9yCifDQ0PILihHTEK6SRf3t6j8wjRu0n/H&#10;75fp3v9NNjSVnMjYRFXbM1uRYRwf6KaqMhQwY65nht4yi6CdG4b6yR8jMItqlhlz2zS1iiV0lNkb&#10;sLiAIXScTH8s87f2LsDKgpB1lwKHqlgFFALP75gGo/ARFL5phMWUT9E1OxydZgzjCB4fTghp7ODp&#10;TiMqAVMteBU/xpPXMTPu8PrNjLtA2xZB2EznvfCeLNxmUJFL/U1F59zZZnAJVcEqDAFd1cXtip/u&#10;eTqVIo9T62D165UpjuZ6PMYUNhhmO+OnayhMKXyZ7s+AUuGqgRPXdQ8qpAiQplWy0szE6V0mOOsY&#10;G17wWK6btNY+3p+Wmic3wPs0Q04yPToYzw4e075gPrI++hgbizzmlytV8cULDQihd3eQ78WXKPtT&#10;OL1H7zDz9susc4HrmvZbxTV2zDftFBPFaLxJgTiYGFX3e3vcEDNR+Y05e0/vv5+v8A9JE3vc11vw&#10;eNqIGYiA64zwqDJ6RlKF/JLmzchtPoHilW9RRLDmBoaRH3iLgsArFAdeoKhjAEWdwyjspnqlyCkg&#10;YAt7CFf5dQ4it30AOR0jhO4oatcDjedHcZzBqyZi2wCQF+hHetsBNG4bRRmVbd/hN6Y7lJzySb1W&#10;JooT/rkDFVhn+yjLDbpVbCy0lDX3YV5CESYty8Pc1Bos86xEZOUORJbtQ5xaB1OFminwPIcRowEq&#10;Ks9iqb7bcqlJ5O3E8GfMN1YzxZ6+wQrGPGe5uueoO1EpAV5xAbHVV7Gi9DyhepbXOUyQEeqErmam&#10;iSnchNkpDZgeXYnZ8UXIqfCPdROxizFnvnu6d0Pn/K5CfMac42maQhl6jOIGFzpFQ3scHR1A+50R&#10;FLaPIr7qFBKbziCO8UokZHOoWLOpVnMDQI5UbDOtdQQpbcNIIWhTjLIdJniHkekboIp9hMRmVSE/&#10;Qbr3PLIaLyCz6SRi+NA1XKcub5kgp0jwzgzEFC/rtPYu+7kdAzHvSGhgej9MwcTxdEtwDnyN97gT&#10;vt65+U6o/aTuKyA73indbNWWXvNR/lBG8Zovs8YGGRpmKf3MMWR9Og1lasg0h4po3jw0T51mYNUp&#10;sDGztupQmbsFjIFMKGh1jGM/iZLVMX5CySo1wVYKzyrllgjuI3ylNDsIWF2r4D//IVpnzUI9z6ub&#10;PAltc+c6oGIcBFoCWfHTNVoIM58B7AzUc5n3p/8ZjYI3r6FJBtS6t2XOHHTPmW3CyP/On6P8b75l&#10;qp0bCF/5afxkNegK6J4VR+6TKtbgEg0zNbYyr8Xz63l8I638j/8ArbNn0QhyxrGJx/sFbsatieeo&#10;FbFvGuM9Ywq6ZlHVcl3pZ6bYU9jvMpPeIRbcJ1VNcDNchWeNADffg7Vfo2p9Ck/ENBQzPrc3dqiQ&#10;iGHlkHRqND7CX7R9I34e54bwPrPuq7Z+XZwbq/Hm/NMPk//kgtVrptAa4swP1x4zFoKcu+5uhzr6&#10;uecFz3+fjTn7U7Z+KvFrTd9IlWEWN6xFSesZlPW8REkXlWvHMJePCFXNR/sAno4XyOscAgUjCrm/&#10;mJAtohUSsgVUsIWEqoeqtoSWx/XCriHCdxjZvcz0N4wgcGsQB6jsNbqSupDE13ajoOMg6vse0y5i&#10;w5EnJm5uelnnpteYr5bOLQSdGsipZsDFldZ0d+dfMW6+XsyLL0RYZAmmRZVhdlI9Fqa1YVHhOjMp&#10;d0zpbsRqRpYqzS3aT3geQVzdccLplLFY9Vmt1mTgmpeUAK04iBUlmqhgBxal9uEzEmr60gJMXpqL&#10;BTGlSKzpwX6nsKDIaC7dQVMw5KZTmDA3oBZwBkw0bQfNHmJc6DqdmkGZ3pD01+xrj+XJAtJVLpou&#10;ALlrBxFbeoBxuIqM5gdIaL6HdMIyq+0tMgKjSPbRBNcmKlcuU1oIWWNStWptPETQjhropjc+J5wf&#10;Ian2JpLrriGp6bndp/DqjyOzYq2JyyDvwWKMznlWZjVkqbVQ+0U4JZWTrNa9L+DQg36KCPy0UJ3o&#10;vrJ18ThznHstd6loDzklBG34MzKR/YPvEySzmGHPMepIVbRNYVSOEbPst09m5rblrGw8ZH9iJSvj&#10;umnARBBqqW+VGgWpmeq0WV1UBDICXhD1z5uFjN/93+H5/g9QMz8CMb/3+6gOn014qZvQTHQQJqpW&#10;lsL1M671n36Eqh98j3Eh9D6bj/R/8y9Q9vH30TQ3Aj4pznnhqF+wEKn/7t+jjhDO/e5fIOn3/gV8&#10;c8NRxetpnOEGArJJ9xBuh36UsvfNnI06xqtmThivPwu1U2ehkfeyOiYSkf/t30E9r5/753+Cwm/9&#10;NeoJce9MAjdiOmoJ9gZ1xVEhYdKnBtaCq9JE8LTpI0CGADUIVscm+qswIuNzMN2H+Fwap31MuE6H&#10;d95sFE77FHVR0cqp+GjVopFLZmDKlH8Rzn21jPGPlhN85WHcRN+xPb9O7l2xpJmbsz9UFVTNbydo&#10;zv5QF/QL9Z9wzFe60PNDzTr9Zq34sX7m18vVkqYtqOo+j6L2ewTqc9OgqaDjDQpaHyK37QFV7D2q&#10;06co6KGyXTmMot5heLqH4KHKLeocMUo2n1AVWKVe8/uoaNcMoGCVlPAQylcC2d2DRkXVU9k2XwO2&#10;MDJvaFK42a27kEN127T6Oup7T6F7+0WTV5tYEkqj+nhr0sbG1zXjpeO0dLzdezM7hlUlr3eX26qa&#10;d6gnFahB/k7zfd6msdhXn0KBdwPi85sQnV2D6JwaxDimsXdjcuoQlaWxe5uRVdsO75ojWMXzzus6&#10;qt5VJm5KL+YnY6OgQimXofm7quANT2VONG2k7cIWyNwNx3S+8WSQJvqjZqo8TSKhXYwGei+yUMOC&#10;SmzDCSQ3XkJC3VlkNt8hWF8Tps+R2kZgEqSpTUOE6CjXCVMHqi5cU3wEbRMVbROP8w0jq4PLVgK5&#10;kftosd5BxNc9Q1z9M6TWP0Q6FXB680Pk+I8huaIV55z4vqaSNu8Y3bBR6PK29xVqv1DHAN02DiZh&#10;jTnrP4f7+SEbeu67wjGRHB9Pt7OuvbD5KhBywCiGb59G8bIFKJ3xCZpmMwMPt99fpTJt1xRm8IJC&#10;KEwdcyEbVGFaOjYetOr7SbBOlyLjur6bErZtBGfRn/8p4v7x30P1x5PRPGeegXzrgs+Q8Uf/GQWT&#10;PkHKJ99F9L/9XUT/3v+K9H/3L40ybZ0zH/VTpqJ+svqbzqFSJRBnzUXZpAhUT5+FtH//B6j46GNu&#10;T0LkP/odLPrv/hsUTw5D8Q8/QhMVpueHf4PM3/8PhOts5H3/2yj/+Meomx6GuP/tn6L0b/6aqnQu&#10;vNPD0bRgEXK+8z3M+nu/geK/+gEawucj+7t/hbzv/Q1S/80fIP+TySj8+Aco+/RTVPBelvzT30H8&#10;v/qfkPS7/yvvO4Jpoun6BG+CXkMsmnST+hZopZZDzYWvVL9V/kpTm9YWsj4qWFnj9GkELFU3CwZl&#10;U8KRR/i/Pqmh0jVK1CgGXjs//BD3c7x3xun0iWbd+K1Q9/49vy7OjaFjEzZDbeyHaz3GKVvtM/vd&#10;Y35aN/48U7XuhK/vwMoAxZrdl5lJFgZQ2nIIVX3X4Wm7h2wq17y2+8jruEvI3iFwH9PeoliqtY/w&#10;JGQLul6hqGcA+Z3DPGYEns4BY4JpQfeIUboFBKpn5Rvkdn6BvJ5R5LQTwi0MW+F32Crmos1A4DRw&#10;kPnwC8ZpFzma3bAJWYGdKOk9j+q+fnTvuupG3Tqmi5s87zQd4phOCz3VrPMgk+3rAEJw7Fu4uwx1&#10;eu+dfzzPcFTm7FUJZZBbb0dtH1aB1u2PoXxyKKT1uK4zLp46zB465kK33f00JgveOBvX9Zt0/I9z&#10;0c700xy5CZUnEa+hKBuvIaP1NdKb7iGjfRhpLW+pQO8hwf8W8c0vkMR9SYEhbqvR0zAhSoBSmaYS&#10;qunNg8hoGqC9RbqP1vKGIB1ASsMbYxltg0j13jLfa+Prb5pvu3HNl5Dlf0OY30d+x2lEZTfDt+qY&#10;UduqGg9tRa5o248ngq/Djl+AC4bDFZOuv0buJ64udp2bMdgXjinITTOTg3mXRvHozs3gXb7e2I3M&#10;j36EWlWdEhgtXPoIJFW7BqTKphGYzPxNX1WT8VuYmu+MBETQVIVpqjEdODvgcOHRprC4bCQ46mbz&#10;WgtnoWLObFTNngX/HAveZoKjdfZcNM/9HA1zFqB+8Xw0UKH6qBbbpmsAixnoXTCPgP6PqCK86hcu&#10;Qt0CHhs+D9H/7J/CP3c+Sj+bg7rPFqLxc+5byPOWLUHpd/4KRT/+MRrnzoKXyrThs0Wo1X4um2hd&#10;i5aglQq+ScqbAE76x7+N1oUE/8KFVNu8/oLlKJk6E1UR81A7byFqGE794oWomk/QL/ocHYuWonH2&#10;HHR8Ng/1YbwPFhjaNWEA01JV4QKpRsYKqKpXNnMKAuGTaVoKpEofpn3YLKYxVfjUaWZ8ZA3DqG/W&#10;zRGTGe4nVNlMP8Y/d2o4DjWzyBri9DSDLR35w7DVnbbK84P7WZ3SzmY2wT6Io+r0Eurslhgg+8rk&#10;/sp96npj1YQGvxjk73Xr0RdILPShsu8uKnsIw8AXKGq5gaLuL1BI0Ob3vEFe6yMq2DfMOEepVkdQ&#10;2kWIBp6gkGq2sJugJTjzqGILOgZRTAiXdL5BMUFb3MnwCNtiAZcQLu6F+W4rU7WyVG+JUb/6xjtC&#10;MBPeK1+beag1xIiykx3MobNaDxHKJwj+q6js3Iu2bh7APEdZje5GX2Z12yZd3mehzjnQePOP3l/3&#10;EJPGys7kr39mvznMmK5kzf6zaxQU2qsDdExwlXsdP7mxq8iZ0EP+ub4TnHvx4PqImX/WbPLud/Kd&#10;aTzBAknHTcRUHURcxWGqzytIIFjTmh5QmT5GSvMjpGmyct9TJDW/RKKPcA3aG8feBi1ZLY0J2RQq&#10;XWvcTwWc1PSEClcTrb9EWsMrZPgI9Uaq4cYniK09hcRGTXSuwTouIbqehbQGFspaLiEqoxaNHSxF&#10;0blqVs4OQ6oCiLqF2psM/WuXrn2dM+Cx6a1SI5dm1q6QU5V8oW7C5i/d/dSQfadzY637pekTw5B6&#10;Zilf5vpOXzWymJFXEXwNBKQy/9aISWgK+wj+MAKBcLUDK7gKywWqharpYxragldmFJn9ptg6bRJa&#10;pn5KwNjvs6V/8x2U/OC78BGqLYRkA8NpnDHJTBrQMGUKGni8qpO9BIt3hlrRUtFRcdcTOBUzP0bG&#10;t/49kv/tP0fWt7+D0imTzHffTsJNLXA7GA+p5kYWEDx//gdomPQROgk93/TZaP+EynoK1TqBXB9G&#10;palvs2FqYT0Hfh4vMNbNmQ7P936M1P/weyj8j3+AzjnhqJryKVpmU+UybC+VeSPTwfSbZbzVqKtn&#10;xmx0zZhDoE5FJwspakDlm/Yp79+Gr23bH1aFEqWTvk2rWl7jO89i3NQveTbvg+FSoatBllpBe6d8&#10;Ai+hXD83HOk/+jF6SsvNiz/6lqVxDddFpx+DGQxA63xbf9Uv6P/vO5ui+ulUtXfj4lO1cbAZUujw&#10;bm4GbnzGvIPuy15jPqpCk6DSmMJ9e14gobgN5b2XCLp7KO98TKjeRH4XAUmVkh8gXAXOLkK0e4AA&#10;fYv8Vo2//JggfkggPqWCfcb9VLlc5ne95jGEL48raqe6bX/tmNZfoTAQYu0vCFbCvOsZgcswOl9R&#10;MY8iu52gbVOfxiGUr3mLlkOD2MPoa1rU/SwU5LbvQU7HbtSsfIjKwD5075B+s9mL64IZqZah9nVu&#10;4vGh5rh37ZL9bO7doUwM7y2J/4pLvReXaeYLDTd28a79p5heHSwkVZ+gcj2FFO9lJBF4GXW3ka4+&#10;rvV3CEtutzxDGpcphGRys2BJa3xKFfqEy8dcPqI/j2++GzQNRCFLE6ybHxDSj5Duf4I0WqrvGY9/&#10;yXNfIanhC6Q1vkYmYZxU/QwZDDe14Q7SvPeQ0shn2nAXWb7zyGk+g9jcAGraNpvhT6XAQweAsMux&#10;f2PpEmKmkDG2rb+h5BxwGrztOHwJXWsEdRfd1oWufxPuFwNZOlMXzhuXynFLFFeu6fVwbpHeF1YG&#10;kE4o1c2lIpsdZhoPqcWrbRxEEBAObvcXAcMqWwKBgHP7ivqN0V9LQkgjRmlpxjKeNRNd8+bY1rgE&#10;Txsh6lP3oVlTaFPRFEEYzaWfhh8kkPUtsmMOVbBGQCJs2xUnwrghjGClclQf307FbQ5V6lRVI89A&#10;OwsKTQShWve28T7aZjP8ORplaRKvS9jTv4PxaefST8hqtCWpyubpnzJ83guXrYR6dwTBPEUNo9Rw&#10;SUBk+FwKjs26JxUgZql6WMC009ypatxtiWxVvC14mBGleE1b+GA6hWkeXZmqky2o1bDL3C9h3jyV&#10;BRxer2rKx/BMmY6t9V77jBx35cY1PjX9vPUs+cK6L3nIi/3B/XwuFKCjzCSG+Ju5x/Q+zJw1u7IG&#10;F5mpjtWySTFZqNiz9NfaWOZkcy67X5nM2JHa07f9FuLL+tCwcRClgUcobL2DYv99wu8SIXYdOb67&#10;BB7VZytQ4h9BfjsIWyrU9nv0v428wF2q1YdmZKdSKtd8qt7iXrUuJkw73qCQoM1re4GCwHOC+iny&#10;255w+dy0RC4MvDVWxPViKubiwDMCm7Dmdp4GsZCapZrOa7mPotbnDO85PCtfwU9Zu/KBTYcL/FO7&#10;6R5yG3ZTfV9Hdfdp+PVBlK+o6Tet15VO92uH1rPb73Ta99PaL9QxQBNBa+4TtM6uj7KEcYb3rPKW&#10;irir3g6ifscQsttuYHnFNkTWnSbULhJot6hCnyG9mcq15RWSfWqURJASrKkCrIxK1ljzMy6/4DEv&#10;CEvZFwTwc4ZBf0GS8E2jpRPAsjRCOJWqOLWJIFZ3nibC23cHCaqO9t9ARvNl+p9DWv1l5BHKKf5H&#10;WF57nAA+i4Sag0hpOIdMquXkhksoaDiOyDQvSmo67Lf1cfc8wt+DfX/dNAmak+8IKzbNRkxPJ33+&#10;ULljlA9+w6VBvGaBLDKtFBv3a+J9Hee8B2ZtorNhmuWvwP1iley7HG/m/r0XkrbWMS2f9LYgjeAp&#10;N2MX20ZCLVRYfqfa1wx5qG+sBrJcEm4CXHDUJIGZEJJqFdSaVe1JaDRRFQtQ6obi1/kMTw2EWsI0&#10;upH8CGZ1w2FYgrAGYWgi9DQjT4CA1XfMDlXH8vqdjI+A38w46julus6oy4662QiEAm1LBGEbMQWN&#10;swS5aWgXQAVVxrlNapMw07CGplqW1j43ggqXypGmwfsNBKk0m2epGjjCNMJStyJVn+sefbyebZzE&#10;e1aYjJv9nsq04H3pXlzVb/vd8hjesxSrwm5TYUXXJaR90z5m+NPMN2MP/QunzcCRlmo+H/fl5iMa&#10;1bgwfFDON7vge60/xnTUB/cLcSFpqQxE9QZHnpqkR+O2Z6jpOYGKpjU4Sz+DGQci1tmT3SxEmYop&#10;3LqO3oNDg2YM5ZVbryHZ40NexylC8zby+6g+ep8hq+UyClpvICdwBTmdtwjLhyjufIFCqp+CwABy&#10;qEJz2x9RzT5HLjPTyrVv4N0+gAzfHjRuYlz5k67bOIoihpXXdo/nfEGl+pxhvKQRrh3PUNRN+HaP&#10;2O49aoksI7yL2nke1WthYBAFLQMEPuHcp8ZSA8jvoApeqW+3owTwY6rlm6jseYmqNW/QfGgUZRsI&#10;56Z+xv0MqnvOIza13PYxNSgKcXxfVVBUNeXIiFoYq+HeMDPoYQzQhuiv+XtNC3kjDFSYlCkcd328&#10;uZ9Kgmb+maOddXdLYYyZ/pmGg/yn7m+ysbhqjWeZ8OyWWiCXV/tQseYgCzRnUey7iszaM1SQp5BU&#10;f5LLK0ivv4qs+puE3XMaIdumb6hctnxBxUpACrSNDwlWglIANsuHVKcPkd5EM+v3qU7vINV/m/C8&#10;zWNU1XyfgOV+WprUrlQwLYHATaI6TfU9MMclNJxHXP12nOa7eYXvbFbNJl53HbqfjeIObySjaRfS&#10;a44hw8s4Ntyjon1N2J5Btv8yYtN9qPKvNc9Nuc8gV8alCNOCf/jf+tlCvtZ0tLqQWv/+NwMsjAxj&#10;/1sgqbgZqXktwTGX3yox6VSWdVZDnMJTGDacX7b7hSnZdzpzH7ohW9ocePIYL26yaCovlkAGmUhV&#10;C+bC8+MfoXr6TPPtMRAxF93hc9A5cxYBYdVXgGqzbY5UGgFGaLUTYIFpkxEg+NoJDNMvlmq1KZxK&#10;UorOBSxhpEZN9QxHiq+e8BHEzIhJXKrKVQPrm3lZpXinUm3OieC5ClPhEJyEapO68vCcVirLRvo3&#10;EMBNNHUVaiDozKAWNLX6NecKbBoykuHKv1lwVwvj2bPQQH99N67jslHV5wSnwmpgnBW2pu8z3Yem&#10;KgzFc5qZkF4FjS4qZw3BaAofuifGS0BvYRx0vIZl7GL8tW7GM1aBhGnTzmUt7z3nRz9EfWT8WIGH&#10;L+etW/fxQs0djeML7HYtmOjMs7SrEzY+uJ/FORmIdcqMR3HsJXCNWcI9rtevI+jqdqN+9xfIrQxg&#10;10VmKPwN6buhsg2zMEBwngR3mp8af1eq6e/YdArxxT6UrLqLwrYrKO66ibJ2qs+Wc/B0PUYegZbZ&#10;+Qw5XU8I0zso7HtKyFGVUmUWt72y1cYBKt3O88hp2ozclk24oevw/RC8i+pWM7wjqNlAIPoeoahN&#10;A1M8ITy/QF7rEyqux8ghODVoRQFVbB4hYKqeO14gXxDufIpCXruom9DsuI88KuYcKti89pfI7Rpi&#10;gUDfhJ8T0kyHxvMEMtWt/x6V9n1kNexCclknevdcNDevhnkmHUxCjDm9yTcG3uAa92twhpvczzNw&#10;lnae61dpd2iPQuyhYw9cY0LfD7F7tLuO3abdpF3ncTKty0/77vAnpfVbvNZ1Pq3rfD4alF/hPaZ9&#10;wXX7S7N/zeATvAH9EodGB/Fi5C12XwOWp1cjuqKboDuC5OrDVI0nkea7ZAbaSGq4ZUZoSjZVwM94&#10;jJaPqC4JQlUbG1P1rezueCMwXUsmBBMbHjC8h1SzFrDpDCNdSrb5eRC6mfUXkVhzCE2HgPWvgfYb&#10;fLb+PrRuvIZLLJU/1K2wPPiU91fUfABdNwcZ39NIqjiH5PoLiGNBIbvlJTJqWLBj4W5RShUKvH3m&#10;/uXGplml04d5OtsCnOljwuYfHrPhyhf0H8YtErR+7xCiPb1YmFmJtlVqqMkHQadRsozTYuKL8St2&#10;vzzIht6X0s6pHtP3PW2euXjJehnvIdzvXInysFnwfKoq2wg0E7KBOXOo9AirOeFUjaoa1bfHqUYl&#10;thGOWmqQB40B3DRTs/ZQbRJwpg8tFa2qhJvmzUbyH/xzVHz01wTxDNRTXXaqenbWLPinqlFUOCE7&#10;C9ULZ2LJf/WbaJ8/n8qU4Iyg0lS/2ZkzqJAJMl2Dirg1fJ7pcpP37T9DyQ+/D/+Cz7hvrikcqLtN&#10;g0DJcwS/psmTeA+zUTN1KhL/w++hdhILAlNmIeGf/j+Q9G9+F9H/439P5UxFTrCqarttlgoG6ter&#10;amJVI1uwq/9vzzwueZyfQDWDXDB8DXShKnZBVqYBMQRjVak3aSYjhlMaMQ2Z0z/C5jqq1tdM+UEq&#10;nIFRXLx8Rw/DeTZ8DCwCjqpoGVKN+X73kxzzwX2V0+/eVUBvnUYhyle2OsNV9j4HvOtGkVZxmLC5&#10;gPqNr1BZtw47zzPbYYZthxuUYxgmcxo1XTv8a48js7Idnt5r8PS9YGZ2HsXtV6lQryOr8TRhS8XZ&#10;Qpi2PUFhxzDBptakD+Bpf2b6xea330d28w0qzmco7NE307sob1b17ynkNu0m8Fdhr14b2jaq7KLW&#10;vcjxX0Fp20N4up8ht+EYClY+5foXKO69g6KeB1TDj5HNcHMJ0oKOGwTsNdp1FDBeeW3XGPZtxucO&#10;IXqdhYBbKKGCLmp7xHjepl0msKm0CRYP1WtsZiM6tjGReP0B5ui21TRv31RBOm7wrakZuMVkle/K&#10;60Be8xHGheBue8P7eMk0VZU4IaGuR1TbGkSjsEfV1jRuF3UPsxAwzALBEOM8SPgP8XgNsDFEG7am&#10;VtI8XyNgmb7AxrTunN/J/QF939agEAMoprLXWM8eFnZyvAfQuT+0hkI3IUVrboam+6LxN9pxdBgr&#10;0rxILF6DxMqDSKg8YUCZ2UgVWk8V6r1jvsPK9F00Vf60lKBRpcoaZLesGT+B9RmV6Ssq2xdUrk/p&#10;95h+9xFfe8uAN771DeLKLiDNew0ZgWuIr9qMOEI/vWYzksvbkVu2Fs0bXhsFWdi4HanFG5BecRyp&#10;lduxomYHouuOILHlPJXvFSTUs2BQe9bM/5tazXg1PEYGn21UphdlvnXB2jN9Yw0OcKMkcKawVDcl&#10;pdFN5lE9D4GcnmeIrt2FlOp1ppvVeU1grRPsz+nXxv3iIWvflfHmOq07aafEUNP3c/fu4M59TTTg&#10;JA5LSJuqy5BLSBZM+QQ+ArZn4QIqRoJRipXgNA2XqGrbZhNCEVRrNM1wo64oUqZqKWvUK6GjgSey&#10;/+QPUPVDhjV9tgFm1+xFKJ8yGYt/6zdQ8YNP0fL5ArQsXojo//K30Dx7Ns8hnAl1H+Go779qGRz4&#10;XP1Z5yD67//XSP+zf4/cH3wXGd/9a9TOWYzI/+VfYcX/9f8GD0EXWLaUwCfspoah9vsfIfPP/hMa&#10;qNbTv/0nKJk8GQWfTEL2t76D0qnTUf3ZHFQSirVzZ6Fu7kyq+Y95T1TJhKP69WoyBRU06iZ/grTf&#10;/5fwTiK0ub+Rirth8sfoZBw1O5Bg7p9OsFItqyV3ue55+iSsKSqxnRD5kiov4n/cvHebP2RVng3a&#10;krN5mWUTH9aYc33fvfeD+1mdAS0fivJSzbKi6eA2XKAnH8cuUqx8B9B9norhhOb73En47UTtZqrL&#10;ml7su+lOw0+jevWvp8op9KGi+zryWi6gjIDNJJyzvCdR7DuDrMAN5LbeRFHnY4LjLtXgXpS2qP/r&#10;XRT1ErhUooVt9wmCJyju1HdU+gUIu8AAcpsfIdf3AMVNZ9GwifB6A3ha9iGNara0dR9uc7tlN1Da&#10;sANFLbuQXr8T/t2j2M+8MbvtGAFHyFPl5gWeEviMf8dDqluG136XAHpEyBK+fjXAekFoE7ZtV7l9&#10;ide8hMImLpmRphU1oWv3XdOoUi6YjdCZb29MNtswTwlqPHGYCaQ2MRoVmXxFDMPM6H6LzMArJDTd&#10;QVLLTaQT5lksUGS1P6X/M2b6VG4tXyCjVfaC9grZZv01ly+Qxe1M4/cSmS1vkOEfpo0g28908r9G&#10;TgsLNi3Pqdie0u8JstRoyHcX6VSMFZsJ5JZzyG8k8H070bGJ+tpEVxFWnHlX5j647nrZhVkefQQs&#10;zqxAdGkXMur3IaHuFJKoaFPqr1CN3uDyBiF7A2khpu0UGfeZZcN12jVrOo/np1JlpjRcNhMGJNMv&#10;sfYc4rw3Cd9bWFF3HumMfwbBvLxgrYlW/abXfH82YRfTN8WzGUV8pm1HQfhuJ6BPI5NATvWeR1zd&#10;JaQQ1sn1UtxnkeIjbOv2ILH+CEF7DjHVvIa+D7fcYOHnKlZke5FT0eneulGrb3nnO16xKMqkucxE&#10;WHmLBaaVb1mwUJzPMKwDSCzvRFplm+GHO2CSnBvON+1+sZB17y/UJjjXy5TY3DfI+TFcunWH/voV&#10;OSe/Hca1nhrkEBq5n3wflYRoixnWkGqNkOqQ0p0zH1UffUrAcJuAzPrDP8Ki/8vfQ96ffhsr/od/&#10;iPj/+V8g90//ApWfTkfzgsUonvojzP/bv4n5/+AfYMW/+pfI+LM/Rt4f/SdUTv4Uif/T/4gGff8k&#10;+FoJvsYpU1BBMDbNn4daqtrsb/8FGmZTbc6ejwoCfsl/8Xex5B/8n7Hod/4hlv+D30bsP/nHhPRC&#10;KuMZqOP1lv3238GC3/7bSP3rv0I+gb3gH/4fMO+3fhMx//M/IZB/jLj/8K+x+L//O5j9X/4GFvzd&#10;v4vFf++3EPG3fwPz/8v/Fkt+4zeR9fv/Gdl/8yMsYmEg8h/9I1TN0DfecHRIMaugMXM66lkAKKd6&#10;z5j0faR88j30e2uZlkpQJqEKgFyev8g30xYGjRtUs81xzknv4NMZ796/54P7eZ2brgNDI2bUnJP0&#10;2PRyGFf44+i+NoKSlj2oO2zHPa7vH0RK2QaUdJxC7arTqO06hHL/TuRVrkFZxwkUtJ5FSdtN5LZc&#10;Qw4z1ayGi8j330W+7x4VGgHadpIqbr/pZ9l7fxBFHaeZQR5lZnyAmf4R5DQfI2RPoOvSK6y9C8Lj&#10;MDLarxFABHDnU4L6PrKaD6Nuq/lQbFqJ7mM8NZCE1tt33EHH3ud4RUleULcBmc3rUUAFXBS4Q6je&#10;R36rwPqECpaKmaBSI6jCjicGsrk+7ifkclpvEVBXuH2eyugA4rIasebgawyp3jCYYTgumFfYhV0z&#10;mDXp5XZ5ec6tNVSzOa1PkVHHwgYVaQ4hmdX6nEuqU+bPshyq25y2IRr3tw2wgECV3zaMLPqlt40S&#10;rgQqj8nQepuWI0gLjCK9fQSZDDMj8Ibrr5DW9pLHf2FGV8prAQp6hrGWkTrFuOT2PkBuYC9y6/ew&#10;YHQrtEkEo86DdBMhpvuQk0jTnakqeds1UNnWIrag18A2xXuU0DmNjKbLXCd0vRcNQFMartqllyag&#10;GrtK4F3jktagfq4PqV4fIknqso7bBHESj0nxn0E6C1XpXKZ5DyO9dgtisv1oXTdsCwF0pd3HEV+5&#10;CWnNZ5FA9ZqkRlJ1F1mAOY3kmvNIbL5sYJpYc50FsvssaDxASt1ZpDZRiROOcbUHEVNzGAmNZ3jd&#10;69x/Fnn1RxGZ14yywGac4zPXp48LvO8m3nPpehaUSo8g2fcMFMzIqT2CpOpdWJ7ng7d7i1HCA3z3&#10;VO2s2h31UXa/636T7pf7TfYrnLl181LphxLy41GdGXd+8fwL3L7ClNVu5017OziK1YUeFBF0hWEz&#10;4F38GSrD5mPJ7/wzFHz6YxT/mCD8879A2h/9CUH4OXL/+E+R8s//FXK/+wPUfTYXlTNnIvkP/wA1&#10;PN//+TyUf/p9LP8nv4Xa8KlUvh+hftLHCMyfbSY1aIyYhQqet5QAXPhbfwtLtPzN30DiP/t/mi45&#10;gdnz0KTjZs1GCxWyVGcnIa8qXk0836KWzXPnom3ebLTPCUMbj/UR3DVzNbjFNDRPm0aVPIuKeS5a&#10;58wzIz01RMxB05wFqBM8NVIVw2mdOwe1LFg0Eupe9aWdPN0oVc+kH6JoWhi6i/MxqPHp6Kw+1fow&#10;zl/WV6gRlgSH+KINsyRo09UmvLN01z+4b8wxHxhzeh7cXn991AyTt57rxWuA5PLdKOu6jkM8QJlO&#10;47EhZNevR4Z3H8q6b6Ok8byZYi6fmWgeM9Ac723C9QEz+EfIo8ooCFyCp/0CIXIEcaUBPNB8dXTV&#10;vbvM8JhqSqI+ImupRtZdHEUKlUEGYZzbfpLn3CYIXyHP94jAlPK9iUKqsayaQ8iq3Uv/M8j2nUZa&#10;gQ/FjdtMuBh6g3WnRwj0feZbbUHba4KFirH1Bgo6rhKwl7nvGlXrXXioqvNbmcHWE6oEekFAYW9m&#10;eE3Yeo4ZZWh50LyvjmoN/azh+AcdD1CGq++uStDnfP95aYZNYPquUZndphIF8jvUzxTI7BhBVifV&#10;aOdo0HKMMSMPro8id4LJzxzfYS2LYWV0Aelc6txcWjbDrj3EdGWSH2FssjpZ8PHxHlkIadt8xXyx&#10;cfO/8UAYWzeCxFR3yNkqZe29yzBjixuwjGmfWrcTqdUaFnIf4XkGCV6Cj8BNpOJLqj1DqF1AcuNV&#10;JAh6UrHNdwjai0jynmDBQcC9RWBdoZ1HzspBHGO6Z3p3IKViFRI8bUZFmmzYiUpsYQCRFVt5PtUk&#10;gZraRIXMZ5raTEjXMRxCM7WRylnWdNOA28Cb/sl1l5Fcy+NrL/F6p5BYeQIJ1UcZ15NIrKMybdiK&#10;0pWjOPEG6NBza71opjRcVrIbiY23UbpuhHG/ieTqfiRVbEJ0XqOLCOPclHM/o3zT7huD7Hud821F&#10;SaO2rq+59oxP9fbDG3j+5A6ZrOR0Em5kGJtrKlEydx5S/+aHKAsPR+3nC9C04DPUmBa70+BTy+CZ&#10;ahU8AwFCrYPwDExTg6kIdM2YiY7pU9FK4PUQZKp6bZgyGb3zeYxaDYdN4bkz0bV0HhVsmGn922ga&#10;KakhlLoJTTHwVAtlTRrfOI2KmqrSzH6j78WEpeaYbaayVaOmJqphtaCWtc8iYKdMQgcVeGDaJ2id&#10;/Al6Z4ejZw5hy+OauL9Fw0NStZZND0fKt/4KhbPCsN/nxfDLL/QGjXt/Hl24gKF791goGRmfcY9z&#10;ISd88+/eB0dnM1nr9EjUYmHNkbs4wa09fJYte5lxNxyEx09F2HEdbReAvfyJ6GfQyMw7w3uAIDxL&#10;5XeRSuAC8hsvoqDlARXqMwLwJmFyFzl+Qo0wy6w/grJOVSFvQ6qnGzXrCMO7I1zvY2ZdhfPBDH8Y&#10;Nat3I8+7FYWtx5DXdR95jTyv+RoKA9fNd9XC3juE4lXkUoUUt15AWc9FFPoZz+YDyPX2I7uun+fe&#10;oHp+SKN6DVANd/AcfZMNMJyW6zQWCJovIq/pKAp9/SwcbEN0hhf7rxIijMvY6J1MGbdBnoAjwCqx&#10;ZEEXssFVfQpRIye5J8wn2qlkNblBVuMVKvT7VKqEoGAo0AqGhKNZTjAL2hDjcbk0F6JBCBOyZtlN&#10;P67n6lutMaBi9zA2ME01I0525zk+jyNUbJvQupEazaS5jfuXVdeYv0wFB3Vf0ShKZvQo7lMZZP9d&#10;IDKjDNGFHYTWNkJsH+IqD1M1niTwNFjENUKPCtarql9CT1XMNHWtiak8RFCeptq9gLRa+vGY2Kq9&#10;iPesxmZ9Dz7MwjqTPsO3DpVdLEyVNppHUElpnlilsZHP85qXGN5FJBp1TMBqXVXPWq+/zPBpzjKZ&#10;qtqYQOy9as5J1LL2PBJqTyO+TnYUOS03kb96ANHlWxBbfQArKvuRwYJBYe9LFBDAqSwgpFUQugVt&#10;yPLUM3W/7Gx6yuTc9VC/X437hiHr3PC4xLBuYjKYQxynicLPnblgfojB6pYhp4rg7WPsKi9H3eJF&#10;KI+YhtIp09Awg0qTwG1eMJPg0sw7M0wfVzV+ajSNmjRUYZhpSawGR7YbDY+JUD9bp0+slCXDU59a&#10;nV836cdUs9zvfCPWuL9qGWyHObSDVqiBlWnhK0Wqhkyq5ibYm6brvAiq5rlomT8D9QR4PUHtZdie&#10;GR+hOOwjVH8+H6tyczF4Stktb54ZqzIO00n95QMcPbEfJy6cxxtTWnOpSk0yrK4JIyFzJYrHWg9N&#10;QK679sH9Wjj7JPR3wPzt53v9kGt9ZwdRQEDmUFlmtxymkjwBz/on8B0YNZm2xqtNrNqFvLZHSPWr&#10;S85D5LXeYybFc7ie3/EI2aqObbtNZfqI/vdNI6NiAs7TfoVqkvBuOoS+48M4Q5mcVk7qKOfmu6EC&#10;7gDfqfLAAQL7FAFJgAfuoqjvLbIDt6kwLiHHR8XSwAyR/ukNF43SLaFyziNIC9rvoChwi6r6Os8n&#10;nFUV3Ewwm+1LyG8+hewm3lNVB2Lza9BvJ3bipW1LW1uNpc4vbvpY95O8tspgBVm9+U/4/ncKsu0v&#10;kd14CZlG4RN4NBeeLmSzQsyC9h3q1gGtIBs0R71qn9Rxthm/WcNLDqOaBaXtjMcFwiqnXVX6R5Fb&#10;tx6dm2we5t7d198WjzCKVtC1v2+lk/IAfbu8w+SKyqlDdEEDC1LHqA4PI6HyKBUflSwhqu+kSQRp&#10;PIGWWHeBKpNKloUcgS2l9ixSaqRKjyChfC9huhM71Bya8fMdHMDSog5C8CAymo6hbQ8LZhWHCFaq&#10;Y4GZwBYkk2R1CjvEeM1x5vppyXOTqs8iuYZqm+BNJITjqbrjGYe4qkMsAGzjPRzn+inzTTvRP4h8&#10;DevZMYSYcgK2dDMiUyvRvf8GhocGWPBkEXViXmectt9nv3z3a6Bkv3zT77/1sT1qVWiGc6SXGs2e&#10;uXoDtx/cxuNnD0wHbnOofqMD+tJF98UQ3m7fhrXZeShduBR5U8KQ8YPvo+jTH8Az6XuonvEJvBFU&#10;nVSSjWrsRGBqTOJ6KtG6sElm8AwN0djMY/yzCNawT9A2j9CcrYH7NTwh1Suh2xRBxUqg+gVumpcQ&#10;ruO5ZQyncMonSPv+d5H+w++aVr/1Sz9Hd3oObq3kr/M232jGd2iAPxfVCcrxHpSh3Dl9EQ8uXbNe&#10;+njtOu10fnR6uTRuqm2dKB9rX3LmnBD74H79HB/p1rujeMDXe/WLYZStHUJuw3HkNRwlTC+gsPEU&#10;gXUbdSsBT2CQoDuNwuZzxs8oxI57BDMBSyWZS7BlEb7qIpPH/QU+qscW7vNTFbReIwwvUlkdRzYz&#10;vszmM8ii2s2v3Yqy9n6sUl8XulXHgbrNVKL+Hcht2oM8/1k0bR6Gd+MwigNPkE11lMlr5HY8NdAt&#10;CNw0XYUKCWFPywWUUEnnKA4EfQ4Vd0HLaV7/GLIbtmFFTgVuuq87f7f2ldQPVyuu/RQuePgoKPoN&#10;oJ/xd9F5QyB8TqhfJGT1XZTAFGRdJeuatr9ktjrYqlULUxeuVrXa9ex2u1/wzu7iuroidbxFzW5A&#10;FelnGZkcFlQKW/gs6zcTshcnKFmz+BrnpIkDWeu4brMBKt1RnHk5goTcKsQUB5BUsRVZNWqkdhwp&#10;9VKqZ1koEtSoWAm4BH2zbbpmqpejqRhj6zYiq24b1l8QuIf5rNcQuqsIwENIrb1B6BGOAnfNZaTW&#10;CJCCJeHKdbUcdi0x1Oq0JMBlda7ZfUkEu8CfLLVL9ZvAfUma8chAXN9uT1NZn+I7+4X5/u1Zw7T1&#10;3UVS2UYWBHrxeVwB793N8G0C2r+uc/1DTS50/ZfrvnHIht76mDn/+MIYyS9POgHE7bbsdn/QX/Pr&#10;NCUYleysGcflmXMXcPDIIVy/cR6DI6/42uiB6MenDur8dY+oRYVzAl/4N6dO4nJXOw5767DNU4rN&#10;JcXoSk9Fc2wMqqiOyz5bgLIF81G7dInd/nwhPAs/QzmXjTEx6MjOxt6KctxrbsTQ1s0YvH6V19Av&#10;yflRKH5cV/kg6JinfPHsDS6evoBL565i4JUqyh03YqcVNJ+g+DKpBDsYWscYdO5Nh669y2mvTd+v&#10;O/KD+xW64KOwz+UM/6qfZT/fFu/uUYLpIlXgKeQRpoVtV1FIJZhLWOl7VZGfsCRc8/wXCNaryG+7&#10;Qf8rxvK5P7/1AnJ9Z5GvASg0hGLLDQtggja36T4yG66b76VqgZzT/cgMmZjru4yi+kOIy2pGN5WY&#10;6ikv8z29wp/M5bfDKPHtRHbFFgJ5P0p6blAhHkQxVZFH1246Q6V6kmC/gqzGM1TO15HRTNXrP4OC&#10;hoNIq+okBCpxw/wUqVqH+Xvgmn7PxodJ4L6f5p9ZDSbQVzvnZ6Zzz3JdecYLrncxMbM7HyOLkM/k&#10;fWe1qQuOA0SZC1R3m2YgHGrcL9N51gReqlWjbDXA/hsqVxjT7DVZgTfI9j9F9Q5BdhRHeQuZ3Uz7&#10;Fj6Lxl1oXXfezbaMs9WbP41TvmDNha5CsL2nh/H47QjipGxzWpFUuR0ZmnC9/oSplk2oPUWYnaD1&#10;I65uPxUp36X2QVSuGkFiXjcSi3ymj+9JZo9RxasRX3WWoL4WhGmio46TDShPv9cSa06NN411bOyk&#10;s+QxhK++Gxv46huvl34EbQIVdlLdJe4/h8ymV8jrVSMyFiBKWXCo3Y7FmVUo8Xbbm+Yfqz/0J9TG&#10;O/koL5WZZLPev1T3awpZa1/2GLc6zmngc6Ns9aM1ik6+Y0fqZXbZpAqo0YFBPLr6EHduP8fZS/cI&#10;49u4ePEWHtx7YA+mU+s0jc4i5/4WBPVR01jLBafMxkr/NOS1OZaHDDwdxp3r93Hr+l3cuHwHF85e&#10;w517T3HvjiDKc5iz2L6pqubluhNdXd6E6Gwbx3Xdn2nAZLbdnfa69gzHuZsTvOXs0e8454P7Zp3z&#10;izewGR5k8W8Il2l8G9F+fgAlHXcIstPIaaRi9VN9Np82/V4LCdJcfYf1Ea5+tcqlaiRIZLm+Cxa8&#10;/vPWfLRmbjfRX8tmgth3k7C9jSKq4fzAOUKDQO44T0V2BRkEey6VbU7jBuRV9qC6b5uJn+LZuP0E&#10;Cmq7UFS7FuuPAdcI3+wmqtOmkyjqIqwbj1BFnzWTvudxvaT9FLKqNyM5x2cGK9BbrN+Kfl/67Wrk&#10;JfOjISxcyAbfUZM2zvrXOfvD1wrOmN/UKJ7TOm+NIrPjITJYOMlqYVq2vkVOYJjwpEoNEIqyNt5D&#10;2wj9CVMZQZwjxeua2ecaFWz7iKm61ExE2S0Kj0a4ZrcMcZ1+rV+wYPEItbtGjZI9zviktl3iM+Fz&#10;8+1B24YLPydk5Ww6aZhOm15MWy2URTlhX3w6itjCekRl1yK9ZgviKnYhpfYooXeYIDuMlOpj9O/H&#10;5wVr0XiAJzCeqlzoODiC+KJWxFXvpNK9Ymb5Sa47SkDvQ6q6ztQcIBypavXtl9BMqgmxagKcpvGV&#10;g1ZjLamWS2MCrQtbLmuO047w2EM8V6b101Szl5De/AqFKzVy2DPElaxDuqcbn6dXYeOp57xPW0Sz&#10;synJdOPu+njnvkrGHL9ftvs1qy4OcV+XAs4pExPMLaHIaaHhygwYaZpc3vjyv/mWwR+2/PVW2ZlQ&#10;nBNdZ2hnjzetifT2hj4/mbZD/ejsEGkaTE0DgKnBgjIQmeu4rqC5pmpena4tnRcMRM7cSEjA73H2&#10;52X/BeMbXIZYcDXk+A/u18IFHzWdy4nufTdMt56NfDUrNw0i03cGGfUnCa5TyGkl0FoJMEK0gEo2&#10;n5DN8xGyfilGVQFf5D61ZL1EkNKoJLXUdp7/Mo1KmPsF4lzfOWMazD2XKlRW0EToNp5ETsNxhk9Y&#10;dp7n+VRCNb2mgdQw3ugLDFr3UsFVrUKxqrJrD1NRX0F29T4C9gIy6vYR7geRWtKBtLx6sFwb8sZx&#10;zanmc/1Cf0Zj7+dEG7/6JWfee3vAKQavn9QD/um4qVa/95DazEJI6x2oP2t2i0a1GmFcqTr9w8ay&#10;fYNMVwJV5h/kcQQt9+dqKfMPUZ3yWTS/pt9blKmq2PcMRe1DyGx4hOyut3w+g7xvdQN6giL/fXj3&#10;jmAjo6QWuvk9V5Hd3I/Mmg1o33TJFPxVO2Wj/r6ber8zd+rcss43xn/BST1o7nR7ajSVVxnA0pRK&#10;xJavI1y3IsazHbEVe5HJZx1bthupjXsRXdBDtbgeyVV7kdVAyFUdQ0LVKcRWE56EbFLtQYL2AJK9&#10;h6k+ZYQh/RMNuLmflqjWwhMsSab9tcccO85wjiOewNUyQX51x6mOBf6DtENIZgEgreG6qa4v6B1F&#10;GvfFe1YhOq8FS5KKzR3au6MLTT+zPtG+GffrC9mfwoWe+b7QDGZDH4LjVAJ8l38wp6OTejQ/AJpZ&#10;OP5B947T3+e+9EMyYf4UAUxw9iflLrnmRnCihbjgsR/cr5fjIzEVFbYMhqOv1McT6OeGfz8z75bz&#10;5ptpbvNRApIKs/UUM/jzVKUEJxWsBm+wKvaCMaNkm6lyHcunaTuPx1jjuYSruuHI8pvOopBKuUjd&#10;aeoJ7waCtVFqlOovcNeMvJTFTDK7kfCsWYtM7wYUUa1mtZxDSsMJ5AZuEtQnkNN0kOHsRnJBG3JK&#10;msapNbnQN899Pd9l1k3wCd10vILO8bM/JwtZbTygtd8iZAN3kNJ0kfehauMvGO8XVKPPzOASGlIy&#10;W9W77VSzRrlSkVKV5rQTulKoAQ3O/5Zgpjo1xxGiGi6ScM1qfYbi7odYdwfwdD1BjvcCKncNoX3/&#10;CDY9GETF9iFsZkH7OOOR1cHCTeNhZNWtQ8fmc6YQ8PP8/uWc27Y/fceUp7nhav5gd12P4i3TJa+6&#10;C4tSapFkYLsTUSVbCcB+gpTQqzlF0BF8aoBUd4x2iOt7CNo9iKk4gASjUk8joeIYoSowCpxHeL5j&#10;VKBWhRLAVVwao2qmxVf2j5m2Cd4EhpEgMNOSeb2k6n4kVx5gvBTuWWQ03DAja+USsvGebUjy9CIy&#10;qwFNqw+ae3KdvUd7n3Y50b4Z92sA2V+9e19y6yGFvvC2pdrP5tywQsP74D649zn7luivKKvR0KhA&#10;+PptujQCDf3QfW0ARb0vkO7dR8W0l0A8ZkZ20rfWnGYagTnRcput5b3XCFiq1zzfaceoYv2ys1wn&#10;XAli0xq4+RrVLUEuFUiQF/oJ4WZeW10tGvqRxesX+KmuqYIKmnYi3dOJLI/fNkUwTiSxNTbmNyEF&#10;a34bP/vvK+iUZKGmS2lJZ5Qs01ONlltvjZpCQlLdaWS2DSCt6THV6E2ktexBed8zdFzQpAV3qd7v&#10;IatTCvc1MrwnUdRxh8ffJBhvIqvpPEGwjaC9jMKuuyhseYTiNqrfppNU8avRe2wIefVbUVS1AVkl&#10;3Shro7qvXo+6Dc+xiWlxglIyg88su/k4Vf5KdG0+YuL6dang3M4E935fYwrXMZMeTqKMzXajth1A&#10;sbcXi5PLEV3ch+SyzYTuYarbMwTcFcSVn0JclRTmYcJzH+G6FzE1+xFDCCZUneAxpwlEgpYwdcGa&#10;ZNZpVf3GEgnTBNcIVQNcR9kmGhDTauivPq88z1RjGwhL+RL2VWfMoCF53cNIb7mLxPLtiMtvw/KU&#10;chxjoSbkJeMt2nscc+bGjZn3zvj96t3/X0L2g/vgft2czR/cDEHZrmgxgNVnnpnvoBsGgKptb5DW&#10;vA/Zvv1UpUcJN6pGn9TsaS4tIPM0bF/reWtcNypV1cDNhOg4O2PgnEUlm0kgy7IEbBOeqqSPc3kC&#10;GrM423+c+44iP3AChe0Eq+8AMhv3cP040hvVv3UXcut3I7WgFSW1PWZs7FD3pcxNN+vaL9IpOAey&#10;WjVKlu4+SdN6Q9XAV3iflxnnmwTjWaT5zyG74QjKe6/Ct/st2nZ8gVcs3qRUtDMz92M307yLYim2&#10;2IuGHaM4wfxcNQ2d/aCK6zHfy8tbtqFy7XGcecPn073OqHZNUxhVWIXD3H+C24XdB7CXz1STCOS1&#10;XkRWA9OycSNa1x4x8f2y+9nTRWcGjX/cgr41ezlbSWf+mPgODAyjunklliVXIKV0NdKpbOPUuIjP&#10;NlFgLd9JOO4lNPfQdtH20ag4q07SvgzWIGAnWIIxKVpH3fIcA9eaQ8b0LTa+8iDXdd2jiK84irSa&#10;08gNvEA2Vay+08Z4NiEqpxlpJc18GHY+HjWck3MWIc7eo+u0Nd7nV+M+QPaD++C+acdfvpshquOk&#10;/TZvlZ86bu1nxn6E/oETUmPHkFG/BxmNBwnbQ7QjtGPI8TumdWOC4VGCUtXL402D5eepypkQzSaE&#10;Nbm2YKuRm1QVndd8yFhuMwGqfqwKR11umvoJV133MDKbDhLih6hedyI+txH5Vd1BYAwNDZlPLOqr&#10;rXuy7SKUuYdkcSGrP69TUMHgeA13/NrTUrKMk0bPark2gpyWM0gr30sV2Y/c1nPYgbdMS95P3X6U&#10;tB6lmmuB2v2oMuHl8Ciy6rtRu+YgCw2DWH2R3gxWtQvlvm24zfDr153ECUJZDawOvh1FXmM3Sru3&#10;4RLvW/1WN94EMjybUbuDhSSee4xxy26/QrXLgk/VZrRvuO58lrYJF7yHn8jZexxz7vaYjQesteB+&#10;sx7iGGeJworAdoQvz0e8ZyWSK9bTtiBe6rFyD2KrDtLUh5Uqk8tkQnMMqIQkLclZBrcdhSpTlbFb&#10;bSzgCqqJ1WpAtR9JtfuRQLUcS4DHSzVX0Y/n5jRfMN2gMtqfILZiExKLuhCVUYfq9i1Giesuhmyp&#10;YQJknft8hzN7lB5285fuPkD2g/vgfh3chF+88gv3a0X7znt4xOWG+0DZqhvIYYaU3rDfKMrs5sOE&#10;nwVqDgGZQ4COM0LSgJLH5WrpGrdzeF5W0zEq4pPW1DqY5+QSpjmNOk4tg89QdcmoarmdW08VVt+P&#10;vNo9iMtshce7Oth3e2TINrZxM7thfQt0bmzc7U2415/HKSjXjAtujOCUGlpxXWnXdnkEGS0nEePd&#10;jWzvMSR79+IWM2nVy7dcICS5/oL3ocaKhU1bUbP2FvZw3zEWFqq2AVmVTJP600zTUyj23Udu4xUu&#10;b1EZn0Bm/SWqvpt8Bm+QVn8MxR0PeOxtZHmvId//EJVbh7GOaXKcl8tqY0GGaZhbtQmBdZdN70M3&#10;9sF7+Imce6NfbRMh65rtDshnpKNMlSvvnc9vwCFXRWMP5ieUE7JrqWo3IE4ArCFkKw8RsvsJy31I&#10;puo0oz7RkhxLrOTSMa0nEsxBMzMIjZk5r1ow3YuEalVH7yfM9/Iae5BYsRvJ1UeQ1aJpEAeQ1niO&#10;inoVYopbsTC1GNfMWNbWmdjrvswW/+rGzJb1+abdB8h+cB/cr4tjnuCC1TRkVx7B7YPX3+IWVw5z&#10;u2rbEDIJilTvHhT4DxCG/abKM1egbSRUadkNBK+MoBQsjQm2XMovW1W8tKyGg8is28fw9lqrZ3i+&#10;48hkeOk8P62B0G08iQxmsMmV67l/E/IatiI+sw4lhKvtz2PjqsirP7eJsDHj6bjQdce9w+tnd8pg&#10;QwLkqgarOf5WtQGjeMR4tVwcRjIVfgrvK6PxItKprPKazmJJVRcW5/uwoqAX8WUbkdl8Ebkt95g+&#10;95Bed5Xp+JTpdBP5bdcI1nNM55tmtp7crtfIJgCypbIarzF9B1DQCPo95/67VPo3CYYHyGx7DvIC&#10;a5nx7ycO0lr3MU2Z1pVr0LH+IuOp5yxMhLqfJHF0zPtMzl3KWf/QI8wTMhu2xkTdHsec1u12Rdtm&#10;zI6ksiXg4so3YEWRprrbZExdeJIJyGRVIxOOiRWOhawnVOxBQrljWjd+BKqzP1lALd+FmLK9DJ9q&#10;tnQ3ogq3I6lsD7Krj6FQszN1jyCex8YUtSM+twHpRUxo3oU7QfvYXdF0U64Zv2/efYDsB/fB/bo4&#10;5Q0heZ2yCG2eew5sugy85EbLPg1yfwpptduZQW1FRh0zowbB9iBN1beyfsJA4BVYCWH6jdlBYzo+&#10;t8lagZ/HUBVn8JySzltoOEzl9QbYOTKI7FX7kFa5Grk1fajo2YPlOTV4zsxN8LJwtXFUNxH1Uxzr&#10;hubaO9xX7PpZ3cTgxK3jry1YHirdLgGp/lOm24mm7ssjCFV9XMBCRX4jM/N6deu5baany20ZQWYL&#10;eOx9Fj40McIrFLTfRVrTeWR23CNY7yLDdw5pGnu5+yH9LiK76QqPe4Es/23TzSrNf5GFFA3heBse&#10;Ktm1jIfmQ01v208A70EGIRtYZ4dV/MVD9n32bl+Z/Uyh6eW4KpXLZ++6ocEBeFf348JLYPMjwHto&#10;2IxLnVpOMJbtRnTpLsR6drCQsoswprFUkeBa5W6znVRJgAqkJdxfshtxHqrW0gOILtqD2DKuVx+l&#10;Qj6CVLVe1+w/3iN8xzUr1BcsuNylgt2EpXntiFiWgcZVe416tW/ehDv5ANkP7oP74N7r3HxBxvxD&#10;mZ4qXGWnXgP36Nl6fQRVawla7zYzx2xG7TaCdhu3d1CV7kRazQ6kVu9Eeu1u+u9FBhWqsXopVfV7&#10;3EvISk1Zy2ncH7TcZlU/y38/Slc9RPtR4BLjcZvxyPdvR1p5FwobV6OidRPKvCutkmUkbXXjhCzN&#10;vY+vs1+wCypaQfaFXb3Pe2i6MIoUAjWx/gThdxFZzZoS8C7yWjTe8w2kNV9GUhMVqE/VvgSqhqMM&#10;DCKr9QX97vLYKzz2PM89Z6rQs+oPoeuYBsoHUpoPmdqFrKadyPedZlr3s4AC9N0k2Kv6UbXZQvYI&#10;/dLbDzI8Po+qdfCvPmsKVSya2IgG3U+SMO9KQNfvffZlN+4I/pEFa1NovUfvcDmMByxEtV8cRdH6&#10;x4jN70N08UrEVG5CFNV/dOlmKtVdRq3G0GK1XrGDCnc3kjVgRfUh0982s/4Cl9eR3/rcjC5Vugq0&#10;UVRuHETjniEETg+h5waw8int5TA2EuodZ4aQ0nAUkQUrkZDXhPj0IipYPWXFWE5LJaIibe4ixN7t&#10;vnrvL959gOwH98H9urjQ/EF5hrFBDA+M4sDFYVyjuGjY/hTlq6+iZf0IGlc+QFX3HZT3PqACvYGS&#10;9ksoDpxDUetpZvbHkdug2XAIVkI3s3oX0jW0XhXhXEUFzGV6xWZk1OwiIPYTxLQ6fa/kMQRxWt1W&#10;5Hs3whM4gY5zmqxA3yyBXP8e5BZ2oNy3B5Wd+1DnW+3kcROyLXfTvZ932S/BBTNfxunkc3uZ+/zj&#10;OzeKNN8JpDSdNFXCGXUaRegm0lseIqvumqnezWq9aCacjy/pRiQBkqixfgmGtOZLSDUtsU8jt/EU&#10;z7uMNKapWi/X9L1BUtVO0/JYs+M0bnyN1NIOrDsJXOW1CztOoHbjKFYzfTTvbl5HPwG9GVmVPWhf&#10;f9amnf0wG+J+nsTRue+y8S7U17xm3BBUZVrfc90OpnOTCrf9FJDdcx2xNeuxqLQPkUWrEOPZzDRg&#10;oazhPHI1RGfbPeRo5qfeV/CsYUFwyzCaDo2ii7fYdw/mm/Qqvr9rCdDeKwDLgPCsemmGC82q20cY&#10;b0VM2RqsyOtGTFE3lhe08DptSKpYiZSKtUhjaSYutxHL4zNNDYotmDh3EVStrn21+/ojfrHuA2Q/&#10;uA/um3bB6q3xzs0ylPG5bu2Jh1h34CG6dt9EWX0fMivaqWLXoLBlJ0padqGoeQ+XR1DZcxE1q++i&#10;ZuV91K17jfqNQyjpekRAv6ISfo3S1a/tkIxNp1AYIJxbTiO76TgVMKFbtQkpVCga7zaV6/GeNYiv&#10;6EZJ83HsZ972irFq2jmA5NJeFDUdQHXHEVQ099nMWsqWqif0dtQlSZmi1R/89+Vb/cmdmyih4Zt/&#10;jnMCV0OYM08sQDQYRdsZQrbxOJLqDyLde4ygu0xlehYpmnbOS4VatRn5nTsxiDc4PTwM764RJNdS&#10;mXr3UukeQlrFRhT4NJcO1RZpubykA/4LwyhfcwvJRe2obtuH+q036N+ADbeAN06ENjxgwYRpu50R&#10;OUfIZPsOsiCzDVk1vfCtP+NEV0947Ia05tpXudD9Xz723SG4vvZpmBV7dTWbpsfqq68wNDSK05Sz&#10;rceHUeA/QRW5hsp0J6pZnuqm0gxcGUXPHWDN/SGsfjqMnns89gwLHJuGma5nkF61B/GlW5kWfViU&#10;H8DnOX5E5nchrrAHCSVdZo7aeFpi1Rqk1a5Gdv1Kpkk3UstbkV27ClmlbYhLL0NeST3KmlZh9Z6z&#10;2LD3JG49eRtM1/9vch8g+8F9cN+4Y84xgTyCg2kFyiwwtFGKxvodO5LZ44hGmbVucGTIzJzyimer&#10;pvQa/2y/PIz916iAe/ajqHELilr2ILNyJbLKu1DStAMVXRdQETgL76o7aFj3ALVr7qOs5waXd1G9&#10;6jYqV99BZd91HnMJJf5jKPUfR1HtHqq5vYT4AJXIWWaOa5BJlVPTtRu+zg1mHtjQb8vG6V7c23SX&#10;73XOQe9z43ZNPNZZ5wVOUTVp6xH/tpweRUbDKaRWnOBSE8OfQkH3TTMRQ1L1WmRXb8cTxltfIlW9&#10;XLthAGne3Sjyb2ea2gkbRpnUb0wLZKCiYz8KmZ6aepKi1Qz2a2rNaWcZjpgl13J4CJ72e9jMdU1q&#10;ZMZ3rtqP7LK1aFl93nyTtX/GnFtocO7kK5173JePf//ZZo/eI5qZm3ZwBP2PGX/evBn4ZD9Q1PsY&#10;Wf7ryG3/goW2F4QnCyTlm03hQgNXLGPBIqq4DVFFrUguWYW4IgK0po8FmI1MY74PVKBpJQGklviQ&#10;lF+DzBIv8iqaUNrYgY6NB7B+z0Ws238F5/mO3mF62eRizEyfJroRvsnqB+vMLy5nB9IIva/33+Ov&#10;k/sA2Q/ug/s1dmPZSChcQ9YcAIdw2Dr1o3FIN8pMXGN1q0HL8P+nvTP/i+o6w/jf25+a1iQmUQaY&#10;nWVAltn3GRBERAUBEWQRBNkUFRWNNms1SWsbm1YEhKfPe869M3dwUNtfEHMe8uasdx0/53vfe8+y&#10;bTdaen+vrPZdUqvP9nBmYg3FoetIDdArzl1AMN5NT2MIzcU5dBQW6LGto+PcX5AdIXzPPUCCAE4N&#10;fo/C+K9ozi6irWcZqf4FtNBTk7mK5SAKqPb5SVw18Fa0qr35V61E5+2XhqAUrb3QB33OgxVXduHP&#10;3VKvzT2pJXgjY+i7s4f+r7dQ15KHPz2CEwwTPePqnoZ7ZeHyPpwdfqz2URx8ihOeCK4skQq8rlBq&#10;lBC+iq+yV3C8sU+BJpCZwRfNfahrI3Ba+uFJXiPMlxAe3sTkJtTSew25JTSn5gnZc+gdWlNQ1g9T&#10;Zam0ZFVmHyipr7exN3LGddR5DDWTnVrkZA9T38ojGdT44KaeKXze1I8vCUdXfJQwPY9AeBDNyWEE&#10;eb5t6ctoiA6gKdqHGn8CvrbTaM+cR6LQj66xVYw/eIm//aaPK6O6tuVhQx2boeM5Qmq8tp9CKiDK&#10;62Da/sbv2KTi/J3XdhRkIGtkdKTFxoYwlad8e/Upab5KzZAFWjWXLUPdcKkSBuIF7yjvbYtewxbB&#10;LNtvkrzSBuo3iNYQD3EwZGMeRz4hPntJL/nBFoZXnqF3bAXx3qtoywyivXcOLZlhdBZGECGkm9tT&#10;GJ8jTKxzK3m4EhfTUYe9meOUlNt/+8t00irhcVaf6/KfGPQSsr7CBvyJG2gs3oUvtwwfPa70+XVc&#10;uL2LnqvfITm1gRaZczk2hLrIJDovPUdx5u84lR2GP3kFXXNAcu4F3KnL8Gduwp17Sog+ITiforHw&#10;LYI9PyLQ/Q2CstRf4RaPJ7NLPUNkdAejvMkyBMvLB5VAXl7Dn0H38E3r99LnWdK+5IFiPRs+8n8n&#10;aO2HL5G9WIACH3/jpy9e4+LEHIambyEU7UdtYxSuaBc84dN8oOpDZmgSZ8fXMDT3CNcfP8dP3NWm&#10;2oPep3i/MpxWZB1e3W+5Fp3gMcuHt4baSKFdoZySbeQb637jfwdISmw7GjKQNTL6IFXZiBzUpByY&#10;zwK7zG4Iq1XWWeWCanUlKo3hNl2THbokqhFU5TJkR4+PlUUelZi2PWd587fpdEcsyaQVaqdSR21r&#10;J9kyKwpbOSUiO1SubJmVFknSat0FKAsyty31lPH87Gv4is/gTa+jLroIT/YuGvIbCGW/pgd6H34Z&#10;NpK/i8DpDXilQ1T+ESEpqxA9gif3GO7EQ1Xuza7C27WBuuI3kNfPvuJ9vV2O+8vpGbR8+dvwF+8Q&#10;toR5/jGiE3u4yHNV68nmF+kBTxKyZ9E7uqHOT6/StV+s/B7ata5Xfgd7ekGRhq/eh/ZcpcyxT0b1&#10;UeWhaVut0CMPXCL1M8gN1Ck5iA6U9ym/65b1W5XrK/7KPxJ7M0t2Uoq15PeWXNv2y8q3f98D9bay&#10;D0sGskZGH5Tev/GQmgfZ/yJpkLVZGZRzX6rbEltSgadumstNZrmWlvjF0vbKHL/iJ0u7q6rbVVTj&#10;aW9PNLOBP0hOb8wpdZ7lQ2rZebJ7mbmI53Dr5z16YMBfGT+7tEMP9gE8sXmob7Nqyr4HCGTvwUPY&#10;+mWe5u479FAfIpj/Ft48oVtcJzxvE8aEp5pveA0hwjSQua1m2ArQgizTw1NYN8+wyH0xDCrw3qPH&#10;TMiO7mKY10J/Xnm5wcQ8QskJ5Aef8MGFmZSceuly7WsR2eEBkrV4VcigetXqO1L3UI4nZv+ssg+m&#10;NTSZ4AmpgMm3SvZ1kFXVWwspu+xtdY6ODGSNjA5NVmNTatner+GxoahbynfIqqaqVq0ufoX9d0AV&#10;R25lTOFXA1i8IHUNDu3fmToJ1YI7TPJ0RRn/OHBpHH/45Et86mqEyxdCTTCMTz2d+MTVguPeDnzO&#10;+LG6Dnzm7sQX3gi+YvpLTxif++Isi+GL2g7md+DTugT+6I5iii7av7jvPhlvmZmDO3UNvvQ8oXmT&#10;cCQk0wzTa/Rw6XVm6I1m19CQIUAZD2Q3CM4nrPeY+bLMoCy7Rk81e4flawjSApl7BDPBSm9Y6gcL&#10;j1SdILcPZmRShW8Qu7CnVuG5y+t0yXCq1BKao5M47k+pSfk/qQ3jmJvX4O7AcU8Ex1y8Pl7jceb9&#10;qUauu5PX2868NnWtXzL/KwlrQ6j1NOLPxz5DLF3Aztameh1scVd7sCWV77Md172+tdQvyfraA6bs&#10;6vY/ntI/oPK/FkkdKLv6e6i8549TBrJGRocmq2lRcLKB8zbZTZFV713VRaxTaiOr6u2NZmWpbaJy&#10;urK8HFSXFGo4l+vLq05xpbTkTeU/6QYn+q/D296PUGocrd0raE7KBBzzaKL32ExvNJimR5mlp5kj&#10;9NJ3CL91eLvFU1xGk0w6kV+APzvJcAbh8S14CMT6xBJ8KRkXvMwywlS2zd9nnYf0Oh8QqNwf8/3c&#10;3k8vN5CVhfIf6lfG2a/hkSEqLAuyTpCg9udphZvwFVZoq/AWb8GdX2L+Ivy5VW6zjsTYawz/Bszz&#10;umpPr8KVnOU2iwgU5NxWeS6ratGGhiIBn5OlDG/Am12kN7yE1tNr6nwbszcQ5AOCGv6TGEZNqAtN&#10;0V78Sk/YBqPdl0hUgqW6x9XiDtnZ1ewAvaXoHYXV9X9scmRkIGtkZHQ4YsuqJrGwW1iGMjWjFeX/&#10;tkpFka7LONGQI3hm0dK9hlZZw7ZAKBJ2NdFZ1KUWUZ+8oebSrcsswpUirLI34YkRqAJMmXUoQQgm&#10;FlXvYuXFyrdTeq4+eq4+wtoncZrAV8XpqXppvozUoxHIvgrjNspYh/vzMu4tCLDlW+5tPgzIwgsb&#10;yI7uITcD1MRmUR9b0AAt3FBrtJ5MTPF8l1lfFkOfRmP3OuJXt9Ex8iu8vCZvRq5pGoHkBNynetEY&#10;67fuiLwq5uOKtdyb3DHtudp3rKwycI0OQwayRkZGhydp/2kathoGr9VYSXq7qse05Gl4yDfahe9e&#10;oTU/iPqWLoSSl9GQJpgILFmOry42B3ec3q9MXB+RKSfn6fleRzAzh0DmOj1ClskKRoSaADhAMCqg&#10;ZuiJKhO46jwNWm1e5osJeGWVHRvG2sr1fNynN02Q0zP1W/AVgMp3XW98Ab7uO2rVGQ/jDfSAg4UN&#10;tJ/bRIwQTo3tInHhpRpD64nSw03wvOPjqAv1wt2cx/jyj/q7qdwKa4jLQTJQ/bBkIGtkZHTIsqEg&#10;oTb9+nmX3tk2Xu/J4gOvsUnAqFwLIo9+2YOnrQuultNozs+gpbhIONKL7PqB8L0PV8cC6qMarmJq&#10;6sjsMuQ1rqw0JHMM+zK09DLLaekV9epWAZjmp6mJ6sUseIr5HKbqW+ZL03NOr8GjPF953XxHxX2E&#10;vi8jk2DcQ1PPQ7QP/AfhS0BiehfJ6W14+EDg6RznOcwglJpAkB5rsP0Mxpaf6ecOAau4rWocFcU8&#10;6ZUtppLW/ZBwvxkdvgxkjYyMDlkCg2qm3DYrLtLolV7OwhdZ/9SeLWlw4Qf42vtQGxpASL5fFu4R&#10;tuv0LldRn5K1TefgondYT+/Wk1lQJq9iPeLZppfUq1kdLsFDKLppXsLXQ/h6CF+vwwTGUiZwlm+7&#10;sp1fTL7zZiS+TG9aVpGhB5u+i2DXY7SefYq2kZeIz8ik+P9Wa9O6OkdwgrT1xodwsrWIk8FWDEyt&#10;qF7ZglOxkvMq1ysPGfoGOIxphwxgPzwZyBoZGR2aBJsVf05I2JyQUCgjoZ23X6wvkx4IkE5fXYUn&#10;ehqecB+C8TGEirfQWlhGoLiG+uQ0ahPjcCWvwhWfRL309s0SqKkFyMo64t165FsooeljXEL1bVTC&#10;N+wGQU1gp+cYp7ecu4E65ol33JTbQOjMc3SM7KI4DYRHX6FZxs2Gx3Gi/RL88RHUhHpxoimFRO8V&#10;5anSX9fXYml7R7636gvWl27dAHVvHGb0QctA1sjI6NAk4Kj4s6Bho6OCJU5TkgLBallSpIeeynAU&#10;oDi0AncwDXfoDE5lptCUnkdALUIv65vOoiY8g7roDHyJWfhT1+FOEJgErj+zSI+W3q6ANC2QdRrz&#10;lOcrvZTnCGl6x/K6Of8Ap84/R2zkFSLDu0iP76KBoK7ruAh/9CIaksPwdfbhhC+M1NkJbItnKr2D&#10;ebbqRbBirDUtpJKOyRVKHbGKG2KbLjH6QGUga2RkdGiq4IWkdXZJdl5FfgVcbDjL1IEElBTZY1m2&#10;t0vDWmQmqEzfVRyrTcDfPkhPc0n16G0q0usVwManUN9xmR7wVbil41F8GgF6p155vUzoymtlCVU6&#10;eV2tlSqvlhu61tEkqxmdf4n42C466bE2FNdRHx1DDeHaGL8Cb7gHXwSjiGYG8Q/1BKCnqtyhd74p&#10;s2bY41nty7LipdBpRkdOBrJGRkaHphJgxay895ds4bSypJ+Q7HNHKCu9lBkXnol+2QSiZybhO5WD&#10;LzaEIEErr4wbc8vwSA/l2Cw92muoJXBrY5NqAgt3clrBVb7FymxOjd1P0H7uOdIjQGxoB4093yMY&#10;n6B3PIzayAg87RdQ19SNUKwX3/K4W8Tqq50dbEsnLvFQ93YUaPV5C3n1yOE3ZF+amNGRlIGskZHR&#10;RyHhkN3zWKtMKLsnrkjmU5a3zNKRSOb+DYbP4DNvHoHOUTTImNXu+3Dnb8GVnsVXHRdwMnYJNeFz&#10;8CfH0XHuZ8RHNxG7AoQG9lATmcbx9gH4M/SCIzLZfhzBtjRe6nfWSqpvFo+lgC9pnorEnGdq9PHK&#10;QNbIyOhIy4ZVGVqM2e6xHWco/xe46S+dWlbnZEgXox/pcbYUzsPd3otAZAzN6XnIuNrGrtuobxtC&#10;8xl6r73fwR+bgjs+AresmxofwMmGCEFdwLVHL0pTGlpfWS29JuQtwNLe1YfL6OOSgayRkdFHJCFY&#10;NSPkJNSYY1TSQlhtusOVfoUrOH6xBTRGeuAKZOFvv4iW9DW05qbhjZ4nUHtxIpiEuzmCuQd/5xYi&#10;2R5qGTg7LpNp2EcU2aHR70sGskZGRkdY+9HlQJoDsnpIkMOqIE9w+4qQVJxkStLidU59vYUGeqon&#10;g53wtCYxsfKEJXrIkFqUXKWkssN7tY755lFEpS2MfgcykDUyMjriehu0mO+Aqz1ESNcvW8WKNRK3&#10;qqneytY2VhZlzxespcrptarXwHIM8WCdFd6QqqhDo49eBrJGRkZHXDawqkHLWVb2Lq1UKSzJKnQu&#10;XLBreagCz5IcUC6DW8clWQqt/EpJbvUSo49NwH8BI9Zak3zqemoAAAAASUVORK5CYIJQSwECLQAU&#10;AAYACAAAACEAsYJntgoBAAATAgAAEwAAAAAAAAAAAAAAAAAAAAAAW0NvbnRlbnRfVHlwZXNdLnht&#10;bFBLAQItABQABgAIAAAAIQA4/SH/1gAAAJQBAAALAAAAAAAAAAAAAAAAADsBAABfcmVscy8ucmVs&#10;c1BLAQItABQABgAIAAAAIQC39ZXyRAQAAMAJAAAOAAAAAAAAAAAAAAAAADoCAABkcnMvZTJvRG9j&#10;LnhtbFBLAQItABQABgAIAAAAIQCqJg6+vAAAACEBAAAZAAAAAAAAAAAAAAAAAKoGAABkcnMvX3Jl&#10;bHMvZTJvRG9jLnhtbC5yZWxzUEsBAi0AFAAGAAgAAAAhAPYhQfXgAAAACgEAAA8AAAAAAAAAAAAA&#10;AAAAnQcAAGRycy9kb3ducmV2LnhtbFBLAQItAAoAAAAAAAAAIQDDjRoSXbECAF2xAgAUAAAAAAAA&#10;AAAAAAAAAKoIAABkcnMvbWVkaWEvaW1hZ2UxLnBuZ1BLBQYAAAAABgAGAHwBAAA5ugIAAAA=&#10;">
                <v:shape id="Picture 24" o:spid="_x0000_s1080" type="#_x0000_t75" style="position:absolute;left:-1372;width:52742;height:30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9hbLDAAAA2wAAAA8AAABkcnMvZG93bnJldi54bWxEj0FrwkAUhO+C/2F5gjfdRLTY1FVEq0hv&#10;TXvx9sy+JsHs25DdxvXfu4WCx2FmvmFWm2Aa0VPnassK0mkCgriwuuZSwffXYbIE4TyyxsYyKbiT&#10;g816OFhhpu2NP6nPfSkihF2GCirv20xKV1Rk0E1tSxy9H9sZ9FF2pdQd3iLcNHKWJC/SYM1xocKW&#10;dhUV1/zXKPhIwt5tF+Hyymm6PB379/Mivyo1HoXtGwhPwT/D/+2TVjCbw9+X+AP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2FssMAAADbAAAADwAAAAAAAAAAAAAAAACf&#10;AgAAZHJzL2Rvd25yZXYueG1sUEsFBgAAAAAEAAQA9wAAAI8DAAAAAA==&#10;">
                  <v:imagedata r:id="rId123" o:title="" croptop="5471f" cropleft="-1f" cropright="-145f"/>
                  <v:path arrowok="t"/>
                </v:shape>
                <v:shape id="Text Box 373" o:spid="_x0000_s1081" type="#_x0000_t202" style="position:absolute;left:-849;top:30554;width:52736;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14MQA&#10;AADcAAAADwAAAGRycy9kb3ducmV2LnhtbESPQYvCMBSE78L+h/AWvIimKuhSjbKru+BBD7ri+dE8&#10;22LzUpJo6783guBxmJlvmPmyNZW4kfOlZQXDQQKCOLO65FzB8f+v/wXCB2SNlWVScCcPy8VHZ46p&#10;tg3v6XYIuYgQ9ikqKEKoUyl9VpBBP7A1cfTO1hkMUbpcaodNhJtKjpJkIg2WHBcKrGlVUHY5XI2C&#10;ydpdmz2veuvj7xZ3dT46/dxPSnU/2+8ZiEBteIdf7Y1WMJ6O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3NeDEAAAA3AAAAA8AAAAAAAAAAAAAAAAAmAIAAGRycy9k&#10;b3ducmV2LnhtbFBLBQYAAAAABAAEAPUAAACJAwAAAAA=&#10;" stroked="f">
                  <v:textbox inset="0,0,0,0">
                    <w:txbxContent>
                      <w:p w:rsidR="002F0973" w:rsidRPr="00E254DB" w:rsidRDefault="002F0973" w:rsidP="00E254DB">
                        <w:pPr>
                          <w:pStyle w:val="Caption"/>
                          <w:jc w:val="center"/>
                          <w:rPr>
                            <w:rFonts w:ascii="MENazanin-Bold" w:hAnsi="MENazanin-Bold"/>
                            <w:b/>
                            <w:bCs/>
                            <w:i w:val="0"/>
                            <w:iCs w:val="0"/>
                            <w:noProof/>
                            <w:color w:val="auto"/>
                          </w:rPr>
                        </w:pPr>
                        <w:bookmarkStart w:id="213" w:name="_Toc452287049"/>
                        <w:r w:rsidRPr="00E254DB">
                          <w:rPr>
                            <w:rFonts w:hint="eastAsia"/>
                            <w:b/>
                            <w:bCs/>
                            <w:i w:val="0"/>
                            <w:iCs w:val="0"/>
                            <w:color w:val="auto"/>
                            <w:rtl/>
                          </w:rPr>
                          <w:t>شکل</w:t>
                        </w:r>
                        <w:r w:rsidRPr="00E254DB">
                          <w:rPr>
                            <w:b/>
                            <w:bCs/>
                            <w:i w:val="0"/>
                            <w:iCs w:val="0"/>
                            <w:color w:val="auto"/>
                            <w:rtl/>
                          </w:rPr>
                          <w:t xml:space="preserve"> </w:t>
                        </w:r>
                        <w:r w:rsidRPr="00E254DB">
                          <w:rPr>
                            <w:b/>
                            <w:bCs/>
                            <w:i w:val="0"/>
                            <w:iCs w:val="0"/>
                            <w:color w:val="auto"/>
                            <w:rtl/>
                          </w:rPr>
                          <w:fldChar w:fldCharType="begin"/>
                        </w:r>
                        <w:r w:rsidRPr="00E254DB">
                          <w:rPr>
                            <w:b/>
                            <w:bCs/>
                            <w:i w:val="0"/>
                            <w:iCs w:val="0"/>
                            <w:color w:val="auto"/>
                            <w:rtl/>
                          </w:rPr>
                          <w:instrText xml:space="preserve"> </w:instrText>
                        </w:r>
                        <w:r w:rsidRPr="00E254DB">
                          <w:rPr>
                            <w:b/>
                            <w:bCs/>
                            <w:i w:val="0"/>
                            <w:iCs w:val="0"/>
                            <w:color w:val="auto"/>
                          </w:rPr>
                          <w:instrText>SEQ</w:instrText>
                        </w:r>
                        <w:r w:rsidRPr="00E254DB">
                          <w:rPr>
                            <w:b/>
                            <w:bCs/>
                            <w:i w:val="0"/>
                            <w:iCs w:val="0"/>
                            <w:color w:val="auto"/>
                            <w:rtl/>
                          </w:rPr>
                          <w:instrText xml:space="preserve"> شکل \* </w:instrText>
                        </w:r>
                        <w:r w:rsidRPr="00E254DB">
                          <w:rPr>
                            <w:b/>
                            <w:bCs/>
                            <w:i w:val="0"/>
                            <w:iCs w:val="0"/>
                            <w:color w:val="auto"/>
                          </w:rPr>
                          <w:instrText>ARABIC</w:instrText>
                        </w:r>
                        <w:r w:rsidRPr="00E254DB">
                          <w:rPr>
                            <w:b/>
                            <w:bCs/>
                            <w:i w:val="0"/>
                            <w:iCs w:val="0"/>
                            <w:color w:val="auto"/>
                            <w:rtl/>
                          </w:rPr>
                          <w:instrText xml:space="preserve"> </w:instrText>
                        </w:r>
                        <w:r w:rsidRPr="00E254DB">
                          <w:rPr>
                            <w:b/>
                            <w:bCs/>
                            <w:i w:val="0"/>
                            <w:iCs w:val="0"/>
                            <w:color w:val="auto"/>
                            <w:rtl/>
                          </w:rPr>
                          <w:fldChar w:fldCharType="separate"/>
                        </w:r>
                        <w:r w:rsidR="00020636">
                          <w:rPr>
                            <w:b/>
                            <w:bCs/>
                            <w:i w:val="0"/>
                            <w:iCs w:val="0"/>
                            <w:noProof/>
                            <w:color w:val="auto"/>
                            <w:rtl/>
                          </w:rPr>
                          <w:t>17</w:t>
                        </w:r>
                        <w:r w:rsidRPr="00E254DB">
                          <w:rPr>
                            <w:b/>
                            <w:bCs/>
                            <w:i w:val="0"/>
                            <w:iCs w:val="0"/>
                            <w:color w:val="auto"/>
                            <w:rtl/>
                          </w:rPr>
                          <w:fldChar w:fldCharType="end"/>
                        </w:r>
                        <w:r w:rsidRPr="00E254DB">
                          <w:rPr>
                            <w:rFonts w:hint="cs"/>
                            <w:b/>
                            <w:bCs/>
                            <w:i w:val="0"/>
                            <w:iCs w:val="0"/>
                            <w:color w:val="auto"/>
                            <w:rtl/>
                            <w:lang w:bidi="fa-IR"/>
                          </w:rPr>
                          <w:t>- مدل عملیاتی صندوق توسعه فناوری‌های نوین</w:t>
                        </w:r>
                        <w:bookmarkEnd w:id="213"/>
                      </w:p>
                    </w:txbxContent>
                  </v:textbox>
                </v:shape>
                <w10:wrap type="topAndBottom" anchorx="margin"/>
              </v:group>
            </w:pict>
          </mc:Fallback>
        </mc:AlternateContent>
      </w:r>
    </w:p>
    <w:p w:rsidR="00137D5A" w:rsidRPr="00130CDF" w:rsidRDefault="00137D5A" w:rsidP="009F2AB7">
      <w:pPr>
        <w:pStyle w:val="Heading3"/>
        <w:spacing w:line="360" w:lineRule="auto"/>
        <w:rPr>
          <w:rFonts w:ascii="MENazanin-Bold" w:hAnsi="MENazanin-Bold" w:cs="B Nazanin"/>
          <w:b/>
          <w:bCs/>
          <w:color w:val="000000" w:themeColor="text1"/>
          <w:sz w:val="28"/>
          <w:szCs w:val="28"/>
          <w:rtl/>
        </w:rPr>
      </w:pPr>
      <w:bookmarkStart w:id="198" w:name="_Toc444274509"/>
      <w:bookmarkStart w:id="199" w:name="_Toc452282260"/>
      <w:r w:rsidRPr="00130CDF">
        <w:rPr>
          <w:rFonts w:ascii="MENazanin-Bold" w:hAnsi="MENazanin-Bold" w:cs="B Nazanin" w:hint="cs"/>
          <w:b/>
          <w:bCs/>
          <w:color w:val="000000" w:themeColor="text1"/>
          <w:sz w:val="28"/>
          <w:szCs w:val="28"/>
          <w:rtl/>
        </w:rPr>
        <w:t>2-8-5- منابع</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مالي</w:t>
      </w:r>
      <w:bookmarkEnd w:id="198"/>
      <w:bookmarkEnd w:id="199"/>
    </w:p>
    <w:p w:rsidR="00023540" w:rsidRDefault="00023540" w:rsidP="009F2AB7">
      <w:pPr>
        <w:spacing w:line="360" w:lineRule="auto"/>
        <w:rPr>
          <w:rFonts w:ascii="MENazanin-Bold" w:hAnsi="MENazanin-Bold"/>
          <w:noProof/>
          <w:color w:val="000000" w:themeColor="text1"/>
          <w:rtl/>
        </w:rPr>
      </w:pPr>
    </w:p>
    <w:p w:rsidR="009A6F40" w:rsidRPr="0080341E" w:rsidRDefault="009A6F40" w:rsidP="009F2AB7">
      <w:pPr>
        <w:spacing w:line="360" w:lineRule="auto"/>
        <w:rPr>
          <w:rFonts w:ascii="MENazanin-Bold" w:hAnsi="MENazanin-Bold"/>
          <w:color w:val="000000" w:themeColor="text1"/>
          <w:rtl/>
        </w:rPr>
      </w:pPr>
      <w:r w:rsidRPr="0080341E">
        <w:rPr>
          <w:rFonts w:ascii="MENazanin-Bold" w:hAnsi="MENazanin-Bold" w:hint="cs"/>
          <w:color w:val="000000" w:themeColor="text1"/>
          <w:rtl/>
        </w:rPr>
        <w:t>منابع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صندوق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عبارت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Pr>
        <w:t>:</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كمك</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بلاعوض</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مشاركت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دولت</w:t>
      </w:r>
      <w:r w:rsidRPr="0080341E">
        <w:rPr>
          <w:rFonts w:ascii="MENazanin-Bold" w:hAnsi="MENazanin-Bold"/>
          <w:color w:val="000000" w:themeColor="text1"/>
        </w:rPr>
        <w:t>.</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سرمايه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گذاري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بانكها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تسهيلات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مؤسسات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اعتباري</w:t>
      </w:r>
      <w:r w:rsidRPr="0080341E">
        <w:rPr>
          <w:rFonts w:ascii="MENazanin-Bold" w:hAnsi="MENazanin-Bold"/>
          <w:color w:val="000000" w:themeColor="text1"/>
        </w:rPr>
        <w:t>.</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سرمايه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گذاري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مراكز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واحدهاي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تحقيق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تشكلهاي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صنفي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پژوهشگران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منفرد</w:t>
      </w:r>
      <w:r w:rsidRPr="0080341E">
        <w:rPr>
          <w:rFonts w:ascii="MENazanin-Bold" w:hAnsi="MENazanin-Bold"/>
          <w:color w:val="000000" w:themeColor="text1"/>
        </w:rPr>
        <w:t>.</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كمكها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اعانات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اشخاص</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حقيقي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حقوقي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ساير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منابع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مجاز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قانوني</w:t>
      </w:r>
      <w:r w:rsidRPr="0080341E">
        <w:rPr>
          <w:rFonts w:ascii="MENazanin-Bold" w:hAnsi="MENazanin-Bold"/>
          <w:color w:val="000000" w:themeColor="text1"/>
        </w:rPr>
        <w:t>.</w:t>
      </w:r>
    </w:p>
    <w:p w:rsidR="00137D5A" w:rsidRPr="0080341E"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سود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حاصل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عمليات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موضوع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صندوقها</w:t>
      </w:r>
      <w:r w:rsidRPr="0080341E">
        <w:rPr>
          <w:rFonts w:ascii="MENazanin-Bold" w:hAnsi="MENazanin-Bold"/>
          <w:color w:val="000000" w:themeColor="text1"/>
        </w:rPr>
        <w:t>.</w:t>
      </w:r>
    </w:p>
    <w:p w:rsidR="009F2AB7" w:rsidRDefault="00137D5A" w:rsidP="009A5069">
      <w:pPr>
        <w:pStyle w:val="ListParagraph"/>
        <w:numPr>
          <w:ilvl w:val="0"/>
          <w:numId w:val="16"/>
        </w:numPr>
        <w:bidi/>
        <w:spacing w:line="360" w:lineRule="auto"/>
        <w:ind w:left="270" w:hanging="270"/>
        <w:jc w:val="both"/>
        <w:rPr>
          <w:rFonts w:ascii="MENazanin-Bold" w:hAnsi="MENazanin-Bold"/>
          <w:color w:val="000000" w:themeColor="text1"/>
          <w:rtl/>
        </w:rPr>
      </w:pPr>
      <w:r w:rsidRPr="0080341E">
        <w:rPr>
          <w:rFonts w:ascii="MENazanin-Bold" w:hAnsi="MENazanin-Bold" w:hint="cs"/>
          <w:color w:val="000000" w:themeColor="text1"/>
          <w:rtl/>
        </w:rPr>
        <w:t>اعتبار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مصوب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وزارتخانه‌ها،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شركتها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مؤسسات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دولتي</w:t>
      </w:r>
      <w:r w:rsidRPr="0080341E">
        <w:rPr>
          <w:rFonts w:ascii="MENazanin-Bold" w:hAnsi="MENazanin-Bold"/>
          <w:color w:val="000000" w:themeColor="text1"/>
          <w:rtl/>
        </w:rPr>
        <w:t>.</w:t>
      </w:r>
    </w:p>
    <w:p w:rsidR="009F2AB7" w:rsidRPr="00130CDF" w:rsidRDefault="009F2AB7" w:rsidP="009F2AB7">
      <w:pPr>
        <w:pStyle w:val="Heading3"/>
        <w:rPr>
          <w:rFonts w:ascii="MENazanin-Bold" w:hAnsi="MENazanin-Bold" w:cs="B Nazanin"/>
          <w:b/>
          <w:bCs/>
          <w:color w:val="000000" w:themeColor="text1"/>
          <w:sz w:val="28"/>
          <w:szCs w:val="28"/>
          <w:rtl/>
        </w:rPr>
      </w:pPr>
      <w:bookmarkStart w:id="200" w:name="_Toc452282261"/>
      <w:r w:rsidRPr="009F2AB7">
        <w:rPr>
          <w:rFonts w:ascii="MENazanin-Bold" w:hAnsi="MENazanin-Bold" w:cs="B Nazanin" w:hint="cs"/>
          <w:b/>
          <w:bCs/>
          <w:color w:val="000000" w:themeColor="text1"/>
          <w:sz w:val="28"/>
          <w:szCs w:val="28"/>
          <w:rtl/>
        </w:rPr>
        <w:t>2</w:t>
      </w:r>
      <w:r w:rsidRPr="00130CDF">
        <w:rPr>
          <w:rFonts w:ascii="MENazanin-Bold" w:hAnsi="MENazanin-Bold" w:cs="B Nazanin" w:hint="cs"/>
          <w:b/>
          <w:bCs/>
          <w:color w:val="000000" w:themeColor="text1"/>
          <w:sz w:val="28"/>
          <w:szCs w:val="28"/>
          <w:rtl/>
        </w:rPr>
        <w:t>-8-4- گزارش عملکرد صندوق</w:t>
      </w:r>
      <w:bookmarkEnd w:id="200"/>
    </w:p>
    <w:p w:rsidR="00137D5A" w:rsidRPr="009F2AB7" w:rsidRDefault="00023540" w:rsidP="009F2AB7">
      <w:pPr>
        <w:rPr>
          <w:rtl/>
        </w:rPr>
      </w:pPr>
      <w:r>
        <w:rPr>
          <w:noProof/>
          <w:rtl/>
          <w:lang w:bidi="fa-IR"/>
        </w:rPr>
        <w:lastRenderedPageBreak/>
        <mc:AlternateContent>
          <mc:Choice Requires="wpg">
            <w:drawing>
              <wp:anchor distT="0" distB="0" distL="114300" distR="114300" simplePos="0" relativeHeight="251866112" behindDoc="0" locked="0" layoutInCell="1" allowOverlap="1" wp14:anchorId="169FE8D0" wp14:editId="0FB33701">
                <wp:simplePos x="0" y="0"/>
                <wp:positionH relativeFrom="margin">
                  <wp:posOffset>264249</wp:posOffset>
                </wp:positionH>
                <wp:positionV relativeFrom="paragraph">
                  <wp:posOffset>296243</wp:posOffset>
                </wp:positionV>
                <wp:extent cx="5543550" cy="3277235"/>
                <wp:effectExtent l="0" t="0" r="0" b="0"/>
                <wp:wrapTopAndBottom/>
                <wp:docPr id="376" name="Group 376"/>
                <wp:cNvGraphicFramePr/>
                <a:graphic xmlns:a="http://schemas.openxmlformats.org/drawingml/2006/main">
                  <a:graphicData uri="http://schemas.microsoft.com/office/word/2010/wordprocessingGroup">
                    <wpg:wgp>
                      <wpg:cNvGrpSpPr/>
                      <wpg:grpSpPr>
                        <a:xfrm>
                          <a:off x="0" y="0"/>
                          <a:ext cx="5543550" cy="3277235"/>
                          <a:chOff x="0" y="0"/>
                          <a:chExt cx="5543550" cy="3277235"/>
                        </a:xfrm>
                      </wpg:grpSpPr>
                      <pic:pic xmlns:pic="http://schemas.openxmlformats.org/drawingml/2006/picture">
                        <pic:nvPicPr>
                          <pic:cNvPr id="25" name="Picture 25"/>
                          <pic:cNvPicPr>
                            <a:picLocks noChangeAspect="1"/>
                          </pic:cNvPicPr>
                        </pic:nvPicPr>
                        <pic:blipFill rotWithShape="1">
                          <a:blip r:embed="rId124">
                            <a:extLst>
                              <a:ext uri="{28A0092B-C50C-407E-A947-70E740481C1C}">
                                <a14:useLocalDpi xmlns:a14="http://schemas.microsoft.com/office/drawing/2010/main" val="0"/>
                              </a:ext>
                            </a:extLst>
                          </a:blip>
                          <a:srcRect l="11923" t="17082" r="3318" b="9286"/>
                          <a:stretch/>
                        </pic:blipFill>
                        <pic:spPr bwMode="auto">
                          <a:xfrm>
                            <a:off x="516048" y="0"/>
                            <a:ext cx="4698365" cy="2769870"/>
                          </a:xfrm>
                          <a:prstGeom prst="rect">
                            <a:avLst/>
                          </a:prstGeom>
                          <a:ln>
                            <a:noFill/>
                          </a:ln>
                          <a:extLst>
                            <a:ext uri="{53640926-AAD7-44D8-BBD7-CCE9431645EC}">
                              <a14:shadowObscured xmlns:a14="http://schemas.microsoft.com/office/drawing/2010/main"/>
                            </a:ext>
                          </a:extLst>
                        </pic:spPr>
                      </pic:pic>
                      <wps:wsp>
                        <wps:cNvPr id="375" name="Text Box 375"/>
                        <wps:cNvSpPr txBox="1"/>
                        <wps:spPr>
                          <a:xfrm>
                            <a:off x="0" y="2969260"/>
                            <a:ext cx="5543550" cy="307975"/>
                          </a:xfrm>
                          <a:prstGeom prst="rect">
                            <a:avLst/>
                          </a:prstGeom>
                          <a:solidFill>
                            <a:prstClr val="white"/>
                          </a:solidFill>
                          <a:ln>
                            <a:noFill/>
                          </a:ln>
                          <a:effectLst/>
                        </wps:spPr>
                        <wps:txbx>
                          <w:txbxContent>
                            <w:p w:rsidR="002F0973" w:rsidRPr="00023540" w:rsidRDefault="002F0973" w:rsidP="00023540">
                              <w:pPr>
                                <w:pStyle w:val="Caption"/>
                                <w:jc w:val="center"/>
                                <w:rPr>
                                  <w:rFonts w:ascii="MENazanin-Bold" w:hAnsi="MENazanin-Bold"/>
                                  <w:b/>
                                  <w:bCs/>
                                  <w:i w:val="0"/>
                                  <w:iCs w:val="0"/>
                                  <w:noProof/>
                                  <w:color w:val="auto"/>
                                  <w:sz w:val="28"/>
                                  <w:szCs w:val="28"/>
                                </w:rPr>
                              </w:pPr>
                              <w:bookmarkStart w:id="201" w:name="_Toc452287050"/>
                              <w:r w:rsidRPr="00023540">
                                <w:rPr>
                                  <w:rFonts w:hint="eastAsia"/>
                                  <w:b/>
                                  <w:bCs/>
                                  <w:i w:val="0"/>
                                  <w:iCs w:val="0"/>
                                  <w:color w:val="auto"/>
                                  <w:rtl/>
                                </w:rPr>
                                <w:t>شکل</w:t>
                              </w:r>
                              <w:r w:rsidRPr="00023540">
                                <w:rPr>
                                  <w:b/>
                                  <w:bCs/>
                                  <w:i w:val="0"/>
                                  <w:iCs w:val="0"/>
                                  <w:color w:val="auto"/>
                                  <w:rtl/>
                                </w:rPr>
                                <w:t xml:space="preserve"> </w:t>
                              </w:r>
                              <w:r w:rsidRPr="00023540">
                                <w:rPr>
                                  <w:b/>
                                  <w:bCs/>
                                  <w:i w:val="0"/>
                                  <w:iCs w:val="0"/>
                                  <w:color w:val="auto"/>
                                  <w:rtl/>
                                </w:rPr>
                                <w:fldChar w:fldCharType="begin"/>
                              </w:r>
                              <w:r w:rsidRPr="00023540">
                                <w:rPr>
                                  <w:b/>
                                  <w:bCs/>
                                  <w:i w:val="0"/>
                                  <w:iCs w:val="0"/>
                                  <w:color w:val="auto"/>
                                  <w:rtl/>
                                </w:rPr>
                                <w:instrText xml:space="preserve"> </w:instrText>
                              </w:r>
                              <w:r w:rsidRPr="00023540">
                                <w:rPr>
                                  <w:b/>
                                  <w:bCs/>
                                  <w:i w:val="0"/>
                                  <w:iCs w:val="0"/>
                                  <w:color w:val="auto"/>
                                </w:rPr>
                                <w:instrText>SEQ</w:instrText>
                              </w:r>
                              <w:r w:rsidRPr="00023540">
                                <w:rPr>
                                  <w:b/>
                                  <w:bCs/>
                                  <w:i w:val="0"/>
                                  <w:iCs w:val="0"/>
                                  <w:color w:val="auto"/>
                                  <w:rtl/>
                                </w:rPr>
                                <w:instrText xml:space="preserve"> شکل \* </w:instrText>
                              </w:r>
                              <w:r w:rsidRPr="00023540">
                                <w:rPr>
                                  <w:b/>
                                  <w:bCs/>
                                  <w:i w:val="0"/>
                                  <w:iCs w:val="0"/>
                                  <w:color w:val="auto"/>
                                </w:rPr>
                                <w:instrText>ARABIC</w:instrText>
                              </w:r>
                              <w:r w:rsidRPr="00023540">
                                <w:rPr>
                                  <w:b/>
                                  <w:bCs/>
                                  <w:i w:val="0"/>
                                  <w:iCs w:val="0"/>
                                  <w:color w:val="auto"/>
                                  <w:rtl/>
                                </w:rPr>
                                <w:instrText xml:space="preserve"> </w:instrText>
                              </w:r>
                              <w:r w:rsidRPr="00023540">
                                <w:rPr>
                                  <w:b/>
                                  <w:bCs/>
                                  <w:i w:val="0"/>
                                  <w:iCs w:val="0"/>
                                  <w:color w:val="auto"/>
                                  <w:rtl/>
                                </w:rPr>
                                <w:fldChar w:fldCharType="separate"/>
                              </w:r>
                              <w:r w:rsidR="00020636">
                                <w:rPr>
                                  <w:b/>
                                  <w:bCs/>
                                  <w:i w:val="0"/>
                                  <w:iCs w:val="0"/>
                                  <w:noProof/>
                                  <w:color w:val="auto"/>
                                  <w:rtl/>
                                </w:rPr>
                                <w:t>18</w:t>
                              </w:r>
                              <w:r w:rsidRPr="00023540">
                                <w:rPr>
                                  <w:b/>
                                  <w:bCs/>
                                  <w:i w:val="0"/>
                                  <w:iCs w:val="0"/>
                                  <w:color w:val="auto"/>
                                  <w:rtl/>
                                </w:rPr>
                                <w:fldChar w:fldCharType="end"/>
                              </w:r>
                              <w:r w:rsidRPr="00023540">
                                <w:rPr>
                                  <w:rFonts w:hint="cs"/>
                                  <w:b/>
                                  <w:bCs/>
                                  <w:i w:val="0"/>
                                  <w:iCs w:val="0"/>
                                  <w:color w:val="auto"/>
                                  <w:rtl/>
                                  <w:lang w:bidi="fa-IR"/>
                                </w:rPr>
                                <w:t>- تعداد تسهیلات اعطایی به شرکت های دانش بنیان به تفکیک سال</w:t>
                              </w:r>
                              <w:bookmarkEnd w:id="2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w14:anchorId="169FE8D0" id="Group 376" o:spid="_x0000_s1082" style="position:absolute;left:0;text-align:left;margin-left:20.8pt;margin-top:23.35pt;width:436.5pt;height:258.05pt;z-index:251866112;mso-position-horizontal-relative:margin" coordsize="55435,32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6p6KwQAALYJAAAOAAAAZHJzL2Uyb0RvYy54bWykVk1v2zgQvS+w/0HQ&#10;3bEky5ZtxCkcOwkKZJugSZEzTVGWUEnkknTkdLH/fd9QktPaKVpkD5aH3zNv3hvy/MO+Kr1noU0h&#10;64UfngW+J2ou06LeLvwvj9eDqe8Zy+qUlbIWC/9FGP/DxZ9/nDdqLiKZyzIV2sMmtZk3auHn1qr5&#10;cGh4LipmzqQSNQYzqStm0dTbYapZg92rchgFwWTYSJ0qLbkwBr3rdtC/cPtnmeD2LsuMsF658OGb&#10;dV/tvhv6Di/O2XyrmcoL3rnB3uFFxYoahx62WjPLvJ0uTraqCq6lkZk947IayiwruHAxIJowOIrm&#10;RsudcrFs581WHWACtEc4vXtb/un5XntFuvBHycT3alYhSe5cjzoAT6O2c8y60epB3euuY9u2KOJ9&#10;piv6Ryze3gH7cgBW7K3H0Tkex6PxGPhzjI2iJIlG4xZ6niM/J+t4fvWLlcP+4CH5d3BHFXyOX4cU&#10;rBOkfs0orLI7Lfxuk+q39qiY/rpTAyRVMVtsirKwL46gSB85VT/fF/xet41X0KNxjzmG6VQPPcCY&#10;ltCsdg2jmG4l/2q8Wq5yVm/F0ihwG4qj2cMfp7vmDwduykJdF2XpaWmfCps/5Ewhz6GjLA12sUIY&#10;R8R6A66WtGvJd5WobatCLUqELWuTF8r4np6LaiNAKv0xbQ8BE26NJZ4QJ5wy/ommyyCYRZeD1ThY&#10;DeIguRosZ3EySIKrJA7iabgKV/+Si2E83xkBAFi5VkXnK3pPvH1TBl3BaAXmhOo9M1cOCDrnUP/v&#10;XEQXQUK+Gs0/A2YqHmE4i0augIRJMI0QI5g8ClHeUEdm0dRpBSusFpbnfVJ64NuMGgjI2zR/yRTg&#10;s52VDv8jAY3DCWL3vVMVxZPZdDQBY0hFUYJW4grYQQvgiTb2RsjKIwPww3l3BntGaG24/RSKr6zp&#10;W0viRjva9ryVrfFoEiNbk8FyuU4GcbyeDi4vYa1WV7N4FE7i8dUhWyZnqWzuNoaD0un/T9hPEkW0&#10;J0w7BaBJ5QoXiekJjdbvkYSukbdKsFMKIKRtX2U7Sg66fSQ+X8o9yqVTbjeRaqVn9xjoNEr9ra99&#10;5ToqmdFsAnS7G4k2PS2cQTJrD3l/xo0si5TSTYknKqxK3cqhyQsrXDUBi7+f9VOSuOu149VreGTZ&#10;/WbvLpVpTDtS10amL4AEBcjdEUbx6wLH3zJj75nGnYvbAe8Ie4dPVspm4cvO8r1c6m9v9dN8pBej&#10;vtfgDl/45u8do9JdfqyReLrwe0P3xqY36l21kqRsvFAUdyYWaFv2ZqZl9QReLOkUDLGa46yFb3tz&#10;ZdHCAJ4nXCyXzm5vgNv6QeHeaGsfwfy4f2JadbK0SO8n2VOLzY/U2c519UctUSWuCyfdVxTBd2qA&#10;5s5yjwNXwrqHDL0+vm+7Wa/PrY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aiew+EAAAAJAQAADwAAAGRycy9kb3ducmV2LnhtbEyPQU/CQBCF7yb+h82YeJNtESrWbgkh6omQ&#10;CCaE29Ad2obubtNd2vLvHU96msy8lzffy5ajaURPna+dVRBPIhBkC6drWyr43n88LUD4gFZj4ywp&#10;uJGHZX5/l2Gq3WC/qN+FUnCI9SkqqEJoUyl9UZFBP3EtWdbOrjMYeO1KqTscONw0chpFiTRYW/5Q&#10;YUvriorL7moUfA44rJ7j935zOa9vx/18e9jEpNTjw7h6AxFoDH9m+MVndMiZ6eSuVnvRKJjFCTt5&#10;Ji8gWH+NZ3w4KZgn0wXIPJP/G+Q/AAAA//8DAFBLAwQKAAAAAAAAACEAUhZd61pbAABaWwAAFAAA&#10;AGRycy9tZWRpYS9pbWFnZTEucG5niVBORw0KGgoAAAANSUhEUgAAAeAAAAFoCAIAAAAAVb93AAAg&#10;AElEQVR4nOy9fVQTd774f89p9577u+eePd/v/VJ379596L1ot93t9u62u213b2+v7XZttw/W7XaL&#10;aGttF6m1Qi1aatXawYogtRQtIiAiYkDkSYwQIoYHkYcQQkhCCMkkhJBMHggkhBCGEJKZ3x8DMfIY&#10;wgAjvl/nczzDZJK8M5/Jy0/e75nP/INKeFknY2PyckxeviIL+o5iu4Zj13AcvVy7hjOk5Y6abjp0&#10;NWaUq5NzHEN2EgAA4J7kH3QyttPYMtonHO0TOo0teJ8Q7xMu25oRkwCTXx3ta3Lb2tx2CeFUkLiK&#10;xFUep9JmbOvpqrNZB1Z6FwEAAKwM/4DJK/A+4YhZMGIWLNsCbm51DYg9Q52EUzlh5OEup0Vk1tRr&#10;ZNyu1iuSxsJ6bjan6BQIGgCAe5blFrTbJvYMdRIjKImrxh1dA73NqOiasO5ifUVGPSejkXtWwMsW&#10;1V0Q38zl887VsE+DoAEAuGdZthSHwG2TEiNKEld5hhVmTYO4qbiBe/4WN7u5KkvOz9e0F+ukJRb0&#10;mlVdYUHZVjVHJy2V3LoAggYAgEYIBjM92n/A5OVULnjEJFiKBdzc6rZJqVSGw9ymEJU3VOXwebly&#10;wZVeGbdHwrYo2TZ1xeBkkZCqFtrUFVpJcWczCwQNAABdrLSB52dKwEspaLPAY++gshk2Q6ukqaTx&#10;eo64obBHWjmgqR82tjiNAn1nuUPL9T+LAwQNAMASsdL6nZ8pAS9VimPUIqJOyXCY20QNhY1VOZ0t&#10;pSa0xq5rxM2to32t1LMM8nJbd4Wjl+vo5fov2Hu4elmptCEXBA0AAF2stH7nZ0rA9BcJqZwGiavc&#10;Q3Jle0VjVY685Uqfus6BNU8Mrv021ndccWi59p5Ke0+lQ8u1ayrtmkqHlmvr5vRKSjqbYAQNAABt&#10;rLR+52dKwDQLGjcLPQ45iavMmoZmXm57Q6FRWe3A+Li5dfrGTiMf6ygBQQMAsDwsXqAej1dvstUK&#10;1flV4swr/Iwr/PwqcU2rqtdo83i89AuaxhSHq19EjKAeh0IuuNpSzeqRcmzaBtzcOtuzBjQ1ZsVV&#10;SHEAALA8LMLLnlvtmt3J7IffSfn/Xjpy3wtx9/0p7r4NR+7fcOS+P8Xd90LcP7301UNbv931dVmd&#10;UDU+7qFN0HQVCam0hsMsEtTmdTQV96nrhg18vK91jmdh8vIpJ29AkRAAgKUjODUX8iSPR6TdvyHu&#10;ey999Y9ztu+99NX9f4p77L3vWNy24DQ9JWB6BO22y0hc1adtbLpxARVds+uaAnmWruOKHQQNAMBy&#10;sVBdyjWm9VFZ9204cv9LX933AvK9F778lz/H/d9Xv/r+y0f+ccOX972A3P/ikRlNfd+GuN9/mC5W&#10;YosV9OJTHJSd9WhtSw3LoOA5jS2BPMuuazAryqZkNiDFAQDA0rEQURIXyoXff/XY/S8gj75zYv9p&#10;dkW9pFtntg85R0ddw84RzDRQJ1ScYPGe233mn16Mm9HU//Ly0fTS5kUJejFFQtws8Ax1krhKI6sS&#10;1uX3qWudxpYAn27s4tjUFVRJEIqEAAAsA4GL8sg53j++cPjN/dlN7ajXO3uygiQJktTo+2JPlf2f&#10;l49Oz4F8b0Pc52cqvQGXD6cEvBhBt47bZZSdRfUFFnUdtT7Ap/dKS3w6BkEDALAMBKZI4sg53iNb&#10;km62ymfcwOOyjxsbxpU5bnGSW5w0rjg/brzlddm1hv5N+3Pu3xA3xdH3bzjyeTo3SEEHm+JoHbNJ&#10;SFyFoXWi+oIB7S3cLAj8dez6W5isdHpmA1IcAAAsHYEo8mKFcMvBHMfwyAxq7uOP3Xx/rPA/x/JC&#10;xvIfGMtfM5a/xp3/wFheyFjhf47VbfeYG1MK6v7ppanpjvs3xJ1ltwQj6OCKhK4BEYmr+noa2m4W&#10;DPTUO00tC3q6Xsae8QpvKBICALB0zOtHZY95f0qpxzM9p+G1ykv7ru+wVEXO1a5H2BWlRdXt//LK&#10;0SmO/v4rR+Ua87II2txKjKAOs6i1Lt+sqsXNggU93a5roIbPIGgAAJaTueU47vFmFdVOt7NQrvv9&#10;B2ce33Hm8R3p87eIM09EnP7XjQnTa4bro8/OpP45Bb3wFIfA45CPO7pEty6b0JoRs2Ch537oZOwh&#10;beWMmY1VnOIwazX2AQtJkgRBoKLWlQ5nYSxRzPZ+Cz7sYE48y4BOKfd95AA/grGnO5DNFMIWnVLu&#10;+3PEMaQStwUR4dwE3WUMYW45ylX66ZkNkbz3gdfi/3EDsvh23wuHS2vECxP0QouEYzYpiavkQnaP&#10;lBv4ORu+BQfWpJMWTykJrvoioULI//sT60pOJw9azIffeiU1Nsrlci30RRrYJZmHYuK3/216L465&#10;RktTv/nstfUN10pIkpQLmr4MexUfdpSknshLOoKEv7aYL9ViYiZJcsQx9OXmV5UiARVn3JaNabFR&#10;+LBjxDG054WnFcKW5Y+n6GTSJ396+lr2mel7kiRJF44ffGODQsgP4sXnprY4f+sjP9KpUa/Xm3f8&#10;SPi6NUaNeu6nVOWdn7HHp+D1euPfeyvitw9Z9L3UmsrcrLykI4HHZrOYv9z8WtbhT2sKWbNtE3iX&#10;laR+s/gDbymY041eh/LquLbM7dfGtWX90nxMmBtMa83BdGqDecC/We2OJRT0qKWNxFUG9U15S6kD&#10;aw7i3A+drGxQw7mnBE0QROq+XWGhIRG//XnxdyfCQkOORGwZGAj0c3m93vT9e8JCQ6h2bMfb4+Pj&#10;vke1ctnht172PSoX8r1eb0t9XdKu9+1WK49dlpf6bXZinLZLFnT8VzO/mzFmQRWnT6ed9+ni+prk&#10;mF2lZ05Sn4VbmF+anel2uw/+9cWw0JCqy7PqYKHxzItZq/nsted8+4qTnzuj+Npv1aUe2se5kLnQ&#10;wObG4xnf/l//sXndmqa6mj6T6b3H14aFhuQe+2KOp4hqq8JCQz7638f9e3xGRkac7//2obDQkPjt&#10;fyNJcnx8/LPX/5ib8GXg4blcrsyjh8sL8rLiD3u93ukbEF5vgF1GEITwVl1+akr6kUNyhv3QmcOM&#10;HqtsLC/EnU9fy/vXkZsfzq3j+QUdeIoD72slnIoxe6eksciqbQji3A+bts4ovzJHZmNVpjgIguDk&#10;5YSFhiR+9D47Oz0sNOTL7ZsDl8uAyRD+0A/CQkO2Pfbgsd0Rt3hVHo+Hesjr9Z6PP0zpJua151O/&#10;iB3FcYIg1KjizBexmk6pTqcTNTeicpl/x3u93lOf7HThOPUnNbadg5ull6fHbDUbd69/IicRob7M&#10;yraZX4QgiKy4z098/MGh8Nft1gGCIIaGhlpqqtxu954NfwgLDSk+k0KSpMfjOfDGBmlDXSA7xD8e&#10;giCKTiUlf/QelT7yIeRxD/31pf0bn5f4vSYn92xYaEjY2geQv289cwxRqVTTvw9ut/u7/XsSdm4/&#10;+NbLg/19Ux6VC5rYZ09Ty76c1bwQBIGKWgmvN/r5JzevXVPPu6HX6794582w0JAWHnfKxh6Pp+xM&#10;Ssl3Jzxud11ZUVhoyPtPPDTidPq/WsaBPal7d3322nP2AYvb5XLhI06nk3Xmu83r1mxe+4BWLkOl&#10;7eEP/aA041Qg4fneV6fT1VVcNZvNvt1CSVlUxyMIYnx83L/LSJL0er3fxezsN+inv5rdbhc23pKK&#10;hPjkYcYQ5jCjQ1tnrjtorjt0u91cbDPVHXaPDk17q7lOip4S8AKKhGNWMYmrVGKOXl7luyd34LVB&#10;p7FFJ52nNrhai4SoXLZ53ZrDmzfyClkLFbRGIQ9/6AfbHnuQU1aqUqkcDoevF8fGxo5/9H5YaMj+&#10;N1+Wy+WUsDwez8E3NoSFhuz78zMu1+iBv2xIjfnQ/wUvf5u4ee0D3XIZSZKCG5XTf2jXX7mce+yw&#10;788ZBe31ejUajUaj8Xq9otqq8HVrMDU6PXiCIAwGQ3d3t1KpHB0dJUmyraYqfN2aHoX8yPa3wkJD&#10;itNSCIJoKL8SFhqy7Vc/Nczyk3/EMfTZa8+9+9iDWrnMP57hIfvOP/wqLDQk4rcPdTTV+7Y3GbCC&#10;zLSC9FSNCvXtruLU5LDQkK2/+HE1p9xoNI6NjU1/I7fbjaKoRqPp7e2dMpDEnc5tj/70613veb3e&#10;8XH3gb9sSN27a8ZopyC4URnxu587h+w+QTscjrQjB8NCQzoFTdKGuthX14eFhtQUsvAR5/6Nz1P/&#10;4+778zPtTbcoQTudw/67tLa8rIbLufBtktPpLD719dHtb3q9Xq1WW1VVtfuPT2Uc2HMu7vOw0JCK&#10;3Kzpu7HoZNJsuWmqa/z7kV/JDgsNeefRnyilYrfb7d9lJElSB/PF4xOJFLmg+cP/fiwsNCQtdve4&#10;233wjRdP7flgunFWlgWNZA+kcde+fXLd26cW09ZuTVm75Vv/9sq+7CURNDGCDhoEcsGVId/MzgsR&#10;tEFeblWX35uCdjgcH63/bcxLz7TyuP6yo8aMbTXXPePuUzE7hyY/7Mk9kT5pOhyO3FPJm9et+WTD&#10;752OIWolQRDCaq7b7W6or9/13O/CQkPK0k9SD3Xwm2LffPlKceE7j/60paZq87o123/9n+7JdK24&#10;vpr6cV11meX7yl2ZHBNRr8wrvpSwc9uYy6Xtkln0OlEdzz9maiVJktdZ2a08LkmS3+x6Lyw0pPDU&#10;1zN+9ilHHrVxQUri2SMHwkJDCk8nEwTRIRTE/vXPYaEhqZ/unvErnRId8flbrx4If/145NttNVVU&#10;PP39/aKGOl/K4t3HHjRrNd/F7ByyDoyNjfX391utVup/BcLrlTbU9VssR/6+JSw0JHXfR/7vQhCE&#10;Vj6RApI21Hm9XiGP6x4bS/rgbV+Bbsw1euz9sLd/+eOo5590uUbF/MYpO3Y23G734S2vh4WGKEWt&#10;B97YQAna5XKVnj/7zqM/LTyVtOelZ4588O7mdWu+3Pwa52J25H8/VlpYwOVyL357XKNUvP2LH7/3&#10;+DrnZCb35J5IrFs1PDw8ODjY39/vdDh2PPnw5rUPYN2o1+u1Wq0FWekfPvPYe78JDQsNqS7K9++v&#10;UXwk5sU/hIWGIOEbSZIUVnM9bndHUz0+7BDyuPiwY3o/Yhr1F1teDwsNSdz57vDwcNZkl1HP7VGj&#10;2x578OMXnna73S6X68CbL1EdsXntA02cq+EP/eDdxx7ER5wz7ZUVI3BBu8fHf7H1m//76lc0tSO+&#10;9qNNXzmdeKCCDizF0eoaEJO4qoNf2qeuw/taFzpfh0XNsyjZ82Y2VmWKgyTJsbExZNubf//tz5s4&#10;7LDQkM/efNlisQwP2Xf+4VGr2RT9/JM6NfrJn/9H0yklSdLtdkc+9YuMgzFej4ckSYIgjEbjN/t2&#10;h4WGHH7rFXu/hSRJpbjt/cfXDtsHBwcHeVXc9554KCw05GrGKYIgaq6Wvv3LHyPbwz5+4Wm1SpWe&#10;cGTLz384OuIkSbJX0fn2I//Ovpy/ed2a1H27R0ZGbtbV7nrud/lff+ULlSAIs9msVCrdbnfc1k1H&#10;t7/ZXsfzxezxeJJ2bitIPkYQxJG3/3L+yAGv16tGlbv/+NT5rw5Nsd5X297gFeSOjjiPbv/b4EB/&#10;4o4tHo+H2jj7yEEq7XP5u2+OvvumsVerVquPR0fuevY3brebeoVBi5k6LcExaHvvN2uPffT3jKT4&#10;y+cym7nlVDx9fX1l59L3v/VqQXbWe088tOXnP0yLjYp8+heC6jvyBmOjo8feeyvn2GGPx2M0GnY/&#10;97tPN/7Rf/jcyW9897GfaeUds/UISZIpURGJu/9+NPKdzevWYD3dPT09/jt2DnAcr6oo3/bYg/Vl&#10;RQffeDFs7QNVZaVjY2NVZaXbfvWzg+Gv8/n8gqz0LT//YULElvzvkjevW3P6QEz64c8ykc97FPKP&#10;nvudT9DUgXEu7nPfi7vd7pLszLC1D6hlUmqfi9uEWx7+ty0P/2jzujVlmd/591dR6jeJ0ZHpiV+l&#10;xUaNjo5Grf+tWio+HPaq6Gb14bBXpQ11/v1IEET89r+ZdNqBgYFTn30c+Ydf6XQ6Tv6FsNCQglMn&#10;op//nbTxJo7jX77z181rHxDW3nA4HJXsMuo4vHD8iNPpZKUmhz/0Q7vVuuBvy1Iymxa9owMeNNeD&#10;XvS1cTTX2XGOhiY96xjAcNzlayO4yzv7pd9TAg6oSOg0CbxOpQ0TdIsrqJsNLqg2OKRv1MtK5ygJ&#10;rsoiodNu/y5mJ7XHPR5PJrJ/269+Rv2WDwsNSd2/593HHvSN/qhxhw5VkCTpGh2N+N3D/g8tsr37&#10;2INUxvladrr/+sjf/5JaKE79hoq5Ku+8kMclCMLr9Zp02i0P/9vmdWtuXLowEfPnMR/97+OzvUtO&#10;Ypyw5rpwMqmqEovmCCknMU7U1BAWGlLOOr/Nbz9EvfA0NeYlSfLMZ9FFp06QJNlYUebbIPGDbQIe&#10;l1o+FRu97Vc/o5Zj/7Lh5KHY+Pfe2varn21etyb/66+KTiYVnUzKPBgz/d0Pv/PXkZERX0+d/+rg&#10;jEH6esQ9Nhbx5O0e2bxuzY4nH/HfsW7X6J4XnnIODZEkSRAEN/esfzWSak2V1w6+8WJYaEj4Qz/M&#10;RPbP22vhD/2gz4DFvfs33z6Z7cDY/utQS18fSZJeryd++1thoSFHdrzz9i9/EtzRkpMYRxAEVdL0&#10;rdz13O9QFG1vbpzeZRPH0tO/mP5S7zz6U+tA//J83QJk1vGy8Zab9X/ceSG0N9fF7w9peLOP1OkQ&#10;NDV8VrSxbdoGvG+Ge6PMseA0tmjExUM9lfeaoBsryvb/ZQNVfycIouxc+paHfmjUat5/fG1YaMiR&#10;yG1v//InEU8/GhYaQv37yUvPuFyjJEmOj4+fPfrF9MP9k1fWx7z2/Gzfq4ToSGr8MvGl/c1a33Lc&#10;23+hOt5sMp08+Omx3RFUPoHafvPaB2T8RipIZMvrtWVFVPxOp/NSZtrmdWtuXSudiPmD7Tt+/6jv&#10;Zbf+4se332XtA3UVV4+9v7murJh6+tDQUPK+qJmjXftAXQXbZMDe/uVPxAL+Z3/Z4Hso/cghamzr&#10;8XhiXnqmPDeLIAiFWOQzwoG/vmQf6Pffh2GhIXte/l/q0dLM019s3jj97T56/kk/7a4pzD7rO0XP&#10;6/WKRaIPnvkv6tHZeqSqrPTY7h1Je3dv+fkPN69ds/3xtf47Vlxf8/5vH0IVCoIgir878cWWTYnR&#10;HxzbHeELe/tvQm39lsspiZSg4z+KuMNu//3Y59PCjv7jkziOZ8Z9nvjhdupXxcwHxtoHspLicRw3&#10;azXU+Tzv/td/8Bvqozf8YW4RT3zSp34RFhrywf/82vdqNzlsyhRxWzf5Nv5m/ydardZsNLz9y5+0&#10;tzTHbvoTtT7mtecPbNkUFhry3hPrqH379ycf8T0rdtOGu6VIOGpV97Uk9wlSfM3YlKy79TUNrf54&#10;v16Gj475tzkuV5kScAApDrOAcCptmKBHysEXfFkKv1daZuuuCDCzsZpSHOxzZ977TSj1G9nj8Rzf&#10;uS3y94+O4ninSHgiZldWctI3n0ZzK8q/jvmosvza13t3N1VXUVUpgiB0Ol1pPuvY7oj4jyZa5tcJ&#10;QqFQLpdnJBxJiIr8+pNdJRdzEqIij+3ekRgdWXQuE0XRyvJrCVGRidGRJbnna2pqkmI+SoiK/O7Q&#10;pwP9E6MYj8dDpS9kMtmJfVEnPo0+/vEH1ewr1Gkh7rGxHU8+8tW7b4673VQYgps12x57sIPf4Is5&#10;eX9MVuJXWScSEqIi88+ml7JyE6IiE6IiC3OyTCbjjqceSY7eQWVmPB5P1leH3v/tQ0mf7Mo6kZBy&#10;cF/hhWzfxlarFcfxwqx0m83WIRF/HbMrISoy+9uknp4e6hgdHcW3/epnn766vlchx3G8vb2dx7vx&#10;5fvhsX/ZMDIy4ovn+Ce7zhw9fOvWrdwz36XFHbDb7a0N9TGv3h69frk9jH05X8Bv/jpmV0LUjsTo&#10;yLLLl7Rarf83wWaz7X31uZjXnk/6ZNdsPeJ0OjUajUqlKs09nxj9wYl90f479mrmqbDQkNOff+Lx&#10;eApTjk9I+df/WZSdefzjncc//qCpttrj8bjd7tzkxOMf7zyXcuLY7h0JUZHHP95ZlHNOoVC0tbWd&#10;Orw/MTry1KHYpqYmgUCg0+m8Xm9bUwP/Zq3/gVGYk+07MBKiI69zK7VarcfjqSrMp/5XKL+cb7fb&#10;K0qLqc9L9dex3Tt2Pvt4zGvP7/vLi9Eb/jtpz4fXORUnD33K5VScPPhpVSXn1OH9vq6hPtSAxXJy&#10;/57E6MjMrxOamppGRkaoLrNarS1Njcd2RyTt3c3nN3dSx9K+6MToyKJzGddKSxKiIhOidnwT+7FE&#10;IvadccQQAh/JXrsl/38bE9ZsOv6AX1tz58KUR6dvNrmcGOLX/vWV+BqBIvAR9DxFQtzSRuKqbim3&#10;X1PvXGBtUC9jD6DX5i0Jrsoi4Y2i/CljFuoUZo/HY7Vae3t7zWaz3W43mUxDQ0Mmk8n/sguPxzMw&#10;MKBWqxUKhUKhUCqV1FkH1Pre3t4bxZe0KuVNzjWtVoth2MjIiNfrHRoa0ul0BoMBx3Gn04lhmE6n&#10;s9vtU3qdIIjx8fG+vr7e3l5xSzM7K41aPzY2Fv3Hp2b4lWrp88UsaxeJm+qvF+Zpe3oGBgYcDodO&#10;pxM23io6nYzj+M7/fmzK0w+Fv45hmM1ms1gsdrtdp9P5QvJ6vYODg5S2LBaLXq+32Wy+77PLNTr9&#10;1cJCQzKPIaOjo754ent7rVary+Uym802m40giLGxsZ6envb2dqFQKJPJtFrtyMiI2+02mUxarVav&#10;1w8ODvqfnjHiGDq67a9hoSGslKQ5esS36xwOh16v1+l0ZVlpWkUntZ4622F6u15ahGEYr7QQlYio&#10;S0hwHDcYDFqtVqvV6nS6/v7+kZERgiBcLpfRaKR2gtvtHh8fp4KkunLGA0OpVPb09FAfx+v19vb2&#10;yuVytVo9NDREEITdbvfvLxWKFp7Pos7XPLL9b2az2eFw9PX1ORwOs9k8PDxMfSj/o4X6sBiGmUwm&#10;HMf9u8zhcCgUCpVK5XQ6qWNJq9UaDIaRkRGql7VarclkmvE8mZUlcEHzZdp/fyPhx39LoqG9mejf&#10;frTpqEihpUnQ5lb3oMxtl6tE5Q4Df4EzIpVbUPaCvLyaBG3EsKgXnr79i/LJRyQC/vQOmJsZu82g&#10;7dn1v48nfrDtxK7t3kWMUDwez5mD+w69+WfKHePj44UZqVMUw0pJ8l0l4fV685ITY19/Yc+GP/gu&#10;JyMIIif+i9iNz+vV6IUTx/yfu/UXP64uLwtuDOXxeIrPpk0J5sCWTe3tonlfkCAIj8dD/Yqce8sG&#10;dvHfn1gXFhry7q//sxud4TTB2VDLpDue+kVV3nnqT9zp3Pvys1NzFC8+IxIK+4wGqrMyDsQE/vrz&#10;Mv2omL7Gv7/kgmYURYtyzydGfyDhNy5FAHcFs2nR63a6JV+7JUl3NHHi4tuI6MS420V4vXe02ZkS&#10;8DwpDoeBT4ygpu56k7IG75v19q/T1vD1MrZFyV5oZmM1pTg8Ho9CoTj95f6kPR+eOrhPLu+ka0Ax&#10;MDDQ3t4ukUgsloAulJgNt9stFov1ej11WBAEYbFYuNfYidEfUL++uVfLBgcHfdt7PB65XC6TyWQy&#10;mf+1bWazWSQSjY6O9vX1sYsuJ0ZHJkRFJn2yq6G+3v/pQXzMitJiKpjE6MiS/Ly2trbh4eH5nxkY&#10;brc77XAslS4oyEzzH6jOC/WRfUNsatflnU45/vFOKo3DykhraGiw2Wx0dVYQTOmv8fFxDMN6enqC&#10;u0R+dTCroD3jruKHx1ghNLe8EHPpy3PoeH5Bz10kHO1vJ3EV2l4e+IXdTmNLr7RsQFUeeElwVRYJ&#10;SZL0er04jtvtdhzHaUzGEQRBpUoWP4Tx/ZT2vTKO42azWafTmc1m6oet//aeSabE455MWzudTqPR&#10;SP14d7lci4mQCoZKTWAYZrVa573ieUG43e6enh6lUqlUKvv7+xcUqu8jT4mWShz5f3waOysIZuyv&#10;e5k5zDjYfaNfVujfzJICRUMO2nhBOdn8l5XT1k/ZEm28oGzM0XTxLbZh/+ZwjtIjaKdJMGbrcNlk&#10;GmklHtjdUob0jRpxMXUvKxA0wHxm/FYAq5UFDWaduOvnW5L/+eWjNLZ/2hBXWNW6AEHPkeJwGls8&#10;wwqrnt+vqQ/knA2LmofJSoe0C05orMoUBwAATGNBgiZIsrRO+ot3vv3ltpQg2qPbvv3ltuQp7Xfv&#10;Jc94r5ZZBT1HkXAI45O4CkNr7fqmeefZMMiDLwmuyiIhAABMY24hu7Q33PxP3fzY260l1iMIprlb&#10;9g31Nkx5R5IgRu26+f5TuINZBe00CZx9bSSu6ungDhv5cwjapq3TSUsDn2cDBA0AwIowtxzdDj1+&#10;6UFX/g+ntR+4WCGBt9GL/6qr3DXuGZ/y+nZdCz48sDBBz5biwM2tYzapa1BmVFbj5tYZt3FgTTpZ&#10;WYAziEKKAwCAlWVuORIE4RSfcuWtmSLooYJH+mRFLdWsFt48jc9j8XkXLcobnml2dg90mMSX5w1g&#10;SsCzFgmHDXyXTeYwiwY09dNLgnZdg07G1kmLBzWchRYAoUgIAMCKMK8fvR63g7NxLP8HU0fQ3FcF&#10;IvGG6Mz7/3j4vj/F3b/hyP0bjnxvst2/4ch9f4q7//nDf/44XdSpmf6ynn6hnrNzurWDF/SQvskz&#10;rLDp+XZdk/9Ddt0tvYxtkJUO9VTSpWMQNAAAy8C8fiQIwuUwOYp+PZb/wzvbD1xlv/NYWqVK3eFM&#10;zv/uOv3vbxz7/itHvv/KkR//9dj6Xalfnq3oQGfML3vc6AXT5WdGHJZA3n1KwLOmOOz6ZhJXWXoa&#10;qAS0XddgVHB6pSWYrNShpTmhASkOAACWgUAUSRAEblU5Lj86QzL60o/GWvZ7RkwESXo8484R3DmC&#10;e2cfF3sGJGO8v5pZv3IM9AT41lMCnq1I2EqdwtHbydV3XtN1XDErymzqcloKgHIhB4wAACAASURB&#10;VFAkBABgRQjQkgRB4DaNrfjpsfw1MwylL//HWNOecVOTd3zmefc9owPjPWVjvL+N5f/AWPDMsG2e&#10;MzfmEfSISeDAmuy9t+y6ejNape8sx+TlmIJL4qreDvZgd8WyeRkEDQDA0hG4KAmCcOP2gapInLVm&#10;bMbzOvIecBU97Kp6fax5n1vytbsjxd0e72r4cIzzR1fBg2N5DzhzH9Bzd7tG57mN9zyC1ncU90qK&#10;jJ2lpq4yo/yKTV3u0HJt3eUWDY/EVZicvQwJDUhxAACwDCzIlQRBeAliEK0cKPq9K++BmTQ9MaYe&#10;y1/jyl8zlv8DapQ9ynrAdPl/+tHqhb7dDIKetUzXW0fiKmNXuV3DobcACEVCAABWhCCMSRDE+PjY&#10;gPxKX9mrjtx/G8sLcU9NekxqOi9k8MKPjFc2WuTXPOPu4N5rSsAzC3pIyx3U1ZO4yihnL4OOQdAA&#10;ACwDwUmTwksQw1adRZrfVx1jLn3JUvBEP+uRftYjloLfmq+8Yqrea5YWDtsMBLGod5kS8D/MmGSw&#10;qssHempJXGWQly1nZgNSHAAALB2Bi9JgMHSr1XNs4CHIcY9n3OPRY1ht3U3/F+fxeEKhkB5Bz1ym&#10;03IHempIXGVBOctZG4QiIQAAS0fgojSbzSaTyfenVqud8VbcLpcLHx2lJub1IRAIBqzW+vr6ffs+&#10;9a0cHx8fGxujTdAWNY/EVf3qZfUyCBoAgKUjEDW7RkeHh4eNJlOvTkcQxJjbfS773L5PP3U6nQRB&#10;OByOzMxMakvHkCMnJ+daefmUV5DL5cPDwx6Px+v1ut1uyusdHR0CgcDpdFosc12xMiXgWVMcJpRL&#10;4iozyoGzOAAAWB3MYcZxj6e/v5/P5xcWFam7u19+5dWBgYHu7u6cnBybzZZ78aKlv99kMqampo65&#10;3QqlorGxKSJiB4qq3nzzb0OOIRzHeTxeVVVVQ0PD9u3vORwOh8Mhl8tTUlLef//vDodDp8fa2kSf&#10;xMRIpdIFCHq2Mp1JWUniqgEND87iAABgdTCHGSVSqU6vbxEI6m/dahdLxGJxY1PT2NjYhdxcTI9F&#10;7NhRW1tHEMQ336b0aLX5+fmNjY11dTd3REZ2dXU1NTXtiIxMTU21DgzU1tVptdrqmhqv12swGiuv&#10;VxWXlJzLzn53+3axRDLinGsy6AUIGpOxSVw1hNWDoAEAWB3MYUaFQrHhxRc/+SRmeHiYWlNYVPTa&#10;xo3J36ZQ3jyRnPzGG3/Nz8+f/lzqpmK3JUsQ6enpmzZt+vrrr6lH55byXIKeOcmgrtBLSz3DCoex&#10;GVIcAACsDuaRI0ESBHH06NEOmYxa47qzrBdIlS+4jW/HcCezFAl7uUZ5mdPSjg+IbGq41BsAgNXA&#10;HGY0+jCZNBqNTqez2Wxmcx+GYUajEcdxnU43MDBgNBr7+vpMJpPBYDAaja6xMYul32g0mfv6bDab&#10;yWTS6XR6vd7hcOh0OovF0tdnxjBsYGAAw7Dh4eHe3l7nnFmOKQHPKug+BduGNbntsgHV8s2RBIIG&#10;AGDpmMOMBw4d+hKJQ+KO2O1Dsfs/P3DwUGFRcXZOTuz+zz+N/UwilX7wwc6/74jkXq/at29fLouV&#10;f+nSlwhy6tSp48eTPonZ9/mBg3s+iTlw8OCuj3YXl5Z+fuDg2axz9fW3jh6NLygszMnJOZOefuq7&#10;1AMHD8bFxS1A0LMlGWxqzoD2Jomr7NrrQScrLMqrOmlhd1u+uu2SRlTYLSpEWy8pBJcUgnylIF/d&#10;dqm77ZK6Na9XXGBRXoUUBwAAS8ocZkw5eTI1NfXblBRUqUz+NiX1dBqnkpuXl5f87bcnkpPlXV2f&#10;H/g8MfF4TW1dYVFR1Y0bpWVXjsbHp6amnk5LS/r6a4vFkn/pUtqZM0fj4282NGRnZ18rL5fJZKmn&#10;01AUvXjxolQmy8rKSkxKYrFYCxpBz1amq+iRXiVxlV1XR50ZHXi5zyy/om7NU4sKNeJSrItrVlUb&#10;lDyDosqorDIoqzDFdUzBxRQcrIuj66zA5Bx95zV122VUkK8W5hlkxUM9lVAkBACAduYw4xLhnbYw&#10;N1MCnlXQdg1H3VboGVaM9LUEKOghLVfbXqAU5GvEZUa02qDgGdFqs6rGrK42q2vMap5ZdcOIVhlR&#10;6l+uEeUalVyjgmtUcIyKckzO1suuasSFCn4uKriobisAQQMAQCNLpWH6mBLwrCkOh5Zr6mLbML7H&#10;0WnvqZwnoaHl6qVFqPAyprhuVNUa0Zo+dV2futakotRcY1Ld6FPzzKobBmWVEa0yolUGZaUJ5ZqU&#10;XEMXx6jgGBUcQ1e5SVFu6rqGycq04mIBL7O+/BQIGgAAulhp/c7PlIBnLRLaNRyL8poR5ZG4yt5T&#10;NUdNz9x1RdGSp5Nzjapas7rOrK7rU9dRXu6jBs5qXt/k8Nk0OXw2USNoBdek4BoVFUZFhUlRYVSU&#10;G7uumRTXMFmZnJ/Pr8oEQQMAcM8yl6Bt6gpUWEzgKG7hz7jNoIajactXi8soNVs0N83ddWZ1TZ+6&#10;1qyuMaur/QVtQqsmBX19QtDKaYLumhC0vqOsq+WSsCYbBA0AwD3L7CmOXq5Dy9WICqksh1VdPmWb&#10;fpSNCvJ08ioMrbVoblo0N81qagRda1JV96lr+tQ1JhXPrK42q3kmtMqE3sAUXF1nuV5erpeX6+Tl&#10;JiXXpPClOComUhyKcoOcjcnKFIJ8QU0WCBoAgHuW2YuEPZX2Hs4AWq6RlpO4yqGr8d9mAGV38VkY&#10;WmNS11k0N/s0dX3ddZSdqeSGWV1tVlebVDc0kiuKlvyOhvOCG2eauamtvHT+9dP866eFNZktVWlt&#10;NZmyxgto6yW9rMyoKDd2lRu72EYFW99R1tWS3wojaAAA7mHmFnSlXVOpEBSMO7rcVpFdM7GNRcnu&#10;4ucZ0Bpz980+jS+zUetn5xptxzVZY25LVRr/epqo7py8+aJaWGCQlfYp2GbFVbPiap/iaq+4CBXk&#10;yxpzW3mZzdzU9rqzqCDPIGcb5SBoAACAuVMcvVxbdwUmu2JU15A46sRqqMxGF59lQCeSzlRmw/+c&#10;DV1nhbg+u+XGGWn9eVXrJVs3Z0g7z1sMabkWlC1vym3lZQh56YoWlr7jCqQ4AAC4x5mrSEgtDKjK&#10;OxrzPcMKV7/Qpi5X8C/qFTxz903fwNl3zoYJ5cmaLvK5p6W3zhtkJYPdFUFc4d0jKhTXnWvlpYtv&#10;5QhrzoGgAQC4Z5lf0HYNRyMqMqA1xAiKtubru6rM3XV93XUWzUTGmTpnQyerENZktvIye6VF1HUu&#10;Qc/FMaTloq2Xaq6m1LHhPGgAAO5d5k9xUAPbjqZLNqypp4NjUtVaNDf71HUmVQ2VdzapqnukVwU3&#10;zkjqs23dnKAn7rhjLg5Npaa9iFucPKOgBwYGtAAAAHcJXq83SEEHNok+RyMq6my53K8T9GnqJ4uB&#10;EyXBbvEV/vU0ZQtriO4J+2WNF2cU9I0bN1Z6hwMAAAREQ0OD2WxeWkGrhflK0TVLL39A3+I7VcOs&#10;rtFK2fzraWrhpYVOqLSYO6rU19cH92kBAACWGRRFgxd0YCmOckXLZZ38hlbOs2KC/t4G6iIUg4Lb&#10;UpXWxb9I+11X5p5uFAQNAMDdwqIEHUjhTtXKwrqqTKpqTUelsfuWFRNYNHVmdXV7XZb0Vs7Q4kqC&#10;s53OMceE/SBoAADuFpZW0APotS7+JWrWUIPyhlrCsfQ2Dej53eJSwY30fvQajV5epKD1Ig6CIBkl&#10;tZMrcFYygiBIrdJKWpUIgiAZJSRJ3rEMAACwlCxtikMtzNPLuSYVj7qAu1fO7e7g9vc2tdVm66TF&#10;9GY2aElxRO/YYZ1YtKYkZVFL8R/uwUiyKSOqQIL7L095rsvlGh8fD25XAgAATGeRI+h5CncKPsuI&#10;8syT89KZVDd6ZBxZ8yVUzMHNTfYezuJLgjQWCUUliXFnayf/okbQUXsTSqL3ROMkibKR5GrMf5nG&#10;XQkAADCdJRT0gKpc2XqZUrOvGZXX69gn1VIuiatGTA3MEbSI9cVj68MRBFFaSb2II5KIEQRBYiNO&#10;sESNmSeiEGRnRITSSvov07grAQAAprOEKY7utnxMzqVmczarqEn3r2skV5oq0/hVWQO6ZgJHhw03&#10;GZXioLiccmaafucHBA0AAL0sYZEQFbAMiusmtMqsmrhVlQm9IWvKRVvyMFkZ/0a23dhKjKDDWB0T&#10;ioSLBwQNAAC9LKGgFS151F0EJ29VVWVCqwQ3zlgU7KGeSq24uIWXM2QWkjiKmxpA0AAAAFNYqhTH&#10;UE9lZxPLjFaZ0CqDkmtEq4zodX1XhbjuLDWDqL2nUisuaa46Z9XzSVyFm5uZk+IIDhA0AAD0slRF&#10;wj5FGSq8bKTu7jrZeqRXZA05kxd2c2zdFb2S0qaqLLPmFomrxm1ih/b63XupNwgaAAB6WSpBYx3F&#10;3eLSKYJWtRWiAtaUu670Skr5Ved6ZNeJEZQYluPGOhA0AAAAuXQpDoOsRCMuNaFcE8o1KCqNCq5R&#10;we3i5+mnXZ8y1MM1ysoEvGxxQ8GYXUaMoGP9fEfvdUhxAABwj7NURUKNKL9XetWoqDQquCYF16io&#10;NCoqu/gsTFY6feNBDceClksbLjZdn0hJe4Zkw1gNFAkBALiXWTJBt+X3SsuMCo5RwTEpKqkFBZ9l&#10;mEnQ1EI/Wq4SXm66niUXlLoGZSSucvW32rVcEDQAAPcmS5niaC82KTgmBcfQVeETtLGzdI5n2Xsq&#10;ddKS9pu5jdwsvYJHjKDECOrqFzgxHqQ4AAC411iqIqFBVqJuu2xUlBsV5UZFBbWgEl7SiArmLff1&#10;o+VqYaGg+rygOtesuUWMoCSOuq3CYX01FAkBALh3WCpBWxRXlYK8SUFPNK2kRNXKCuB8DM5gN8es&#10;YMub85uuZ/F5F4zqOsKJkrhq3N6Bm5ucuhsgaAAAVj1LdqGKltvZmGNSlJsU5Qb5NUrQhk62upXl&#10;0C7g9q+UppurspqqstWSCqelncRVBI56hjpc/S0Ofc1wbxWkOAAAWJUsVZFwUMORNZ43drGNXddM&#10;imvGLraxi21WXJPWnxtc4IkZ9p5Kk7xMKShoq7tQz8kU1rEwZbXT0k7iKImrSBz1DHXgFsGohY+b&#10;bg3rq+3aKp20FIqEAADc7SzlXBz8CwZ5mUF+1ShnG7vYRjnbKGfLmy70K9lBzLMx2F0xoCrXSUtl&#10;TXn8qnP1FRmN17M6BaUGtMZhFrqH5CSuoprHqbQZ23q66kDQAADc1SzhdKPq1jxte6FRXoZ1lhnl&#10;V43yq1hnmba9CBWwgp9wQ8u191Sau67qO0pVwsuiuhx+1blbnMx6TkbT9az2W5cUbWVoO1vKL+XX&#10;5oOgAQC4q1naCfvlTTmGzjKjvMzQWTa5cEVaf26Inun5OTYNp0/BxmRXeiWlCkGBtIElvnmxhZdd&#10;W36GU5gCggYA4K5mCQU91MMV1501dl6hvGyYXFC25JrkV+i6f4q9p3Ji9iUNx9bNsaor+hTX1KJC&#10;8c0LIGgAAO5qlvamscqWixrRJayzxCi/YpRfwTpLjfIrBllpx61zDi3NN1KBszgAAFhlLGGR0NHL&#10;7VeypfVnjfISQ2exobPYt6AW5mnbC2iZnh8u9QYAYLWytIIe1HCk9Vk6aeEUQRvlxR23sgbQayBo&#10;AADuXvQiDoIgGSW1vjVWZW0yi0OSJEnirGQEQZL1+AybBcjSpjgcvVxzV1lH/VmjrMgoK8JkhUZZ&#10;sbGzGJMV6iQFnQ3ZkOIAAOBuJ3rHjsnbTOPVvNr9B6NJkmTH7+Ppcf/NIiK349OfPCdLWCSk1gxq&#10;OLKGbK0o3yAtNEoLDdJC34JawFIJLtJQJIRLvQEAWCFEJYlxZ2v911CCTo4Ii0KQqPCNbBQnrUoE&#10;QaKi4vQLNPSSC9quqexTXBVVnzFILxulhQbp5cmFQoP0MsrP6Qlg+iQQNAAADETE+uKx9eEIgiit&#10;pF7EEemtrGTkmWefyiipFbOSImKRiJ0RSisp4rAQBHln64fLKujA0w4K/kWUn4NJC4wdl40dlycX&#10;CjFpgZJ/vluYBykOAADuai6nnLHOv9XCWNoioW/Bqi4X8s5oRSyD9JJBWmDsKDBICyYWJJdULRcU&#10;zTk2dQUUCQEAAHwsk6DtGo6hs1RYnaaX5GHSfGNHgUGab/Bb0LZd7Kg/a+4qo0fQ4uImbhoIGgCA&#10;u5plSnE4erkOLbe7raCtOg2T5FGaxqT5emk+JWi9NF8nZimaz6GC3AnPBpvi0EkKhdVpTZxvQdAA&#10;ACwdYz0tLrR+oW2sty3wt1iOIqH/GlTAEtWkYZK8iSbNxyT5mCQfk+Zjkjy9OK9XdLGrMUvdenEA&#10;ZS+0SIh1FCuaslF+Vkd9mqDqJAgaAIClw3z4EWz3Py+0WRKfDvwtllvQdg1H3pQrqk7TiS9iEhYm&#10;9Zk6D5OwqDU68cVe0QV5w1mUf17Tlj+gujbHKw92Vxg7S7TiApSfrRFk94qytcJseUN6KwgaAICl&#10;hOmCDjIRoeXKmy4Iead723P1kosGKcsgZeklLEzKwqQs3xqdOFcnztW156LN55T8bHVrrro1t7uN&#10;pWnLUwly1cKL3a25KD8b5Z/TtGbrROd1omx9e45OfF7XntPVmCG4DrPZAQCwhDBd0MGX8rRctfAS&#10;n5uqasnGJBcxyUWDlDXTQi4mycWkuTpRjrYtW9eeoxdf0Ikv6MUXdKLzvaLzvW3ZlJcxSQ4mzsHE&#10;OQZJjk6ULW84I6gCQQMAsISsXkH3cu0ajk5a3FJ1pqM+XSfOMUhzMckFTJI7uXBh+gImzcXEFzDx&#10;BUxyYVLHvoUcTHweE583Ss7r2s513koTVEGREACAJYTpgl78dSV9yqvSW+cFVacVzWcxaS4mzdVL&#10;LhikuQZprp4ysjRXL75gkOQaJLl6cQ5lar04xyC5YJBc0ItzMAk1fM42Ss4bxNl6UZZOlCVvOC3g&#10;JoOgAQBYOpguaFou0R7UcHSSYlHt2TZemrI5a2KMPNGoxMX0hcmEhjjHID5vEGdj4mx9+zm9KAtr&#10;z+oVnpXUflddmgSCBgBg6bgnBE2tsWs4amFBKy+9pSq181a6pvXcLF4+j4nPGyYWsjFxNtZ+jmp6&#10;UZZOdFbZnN5ek1ZT9u31YhhBAwCwhDBd0LRMneG/MNTD7RYVSG+db6lKa71xWnYrHW3O7BFmGSQ5&#10;RkmOXpxtEJ+nBsuUnfWirF5RVrcgU37rjLQuXXAjrYmbJqnP6WxiSerhllcAACwhTBf0Et0SZVDD&#10;GUCv9bQXdjTkCG6kC26kN3NTBTdOS+syxLVnxLVnpHXp4toz7TVnRDUZ/Ounm7lpbTVZHQ05auEl&#10;W3eFFebiAABg6blHBe1valt3xYC6XC8tUQsvdfFZ8qaLnU25nU258qZcefPFblGBvqPEgrKHtJUw&#10;WRIAAMsJ0wVNe4ojwOtcbOryObaB6UYBAFgGmC5oeifaX9kJ+6ffNKy2JANBkFqllbobApJRQpLk&#10;Hcv07UoAAO46QNDLfUcV373FcJS9N7maJK0ffxQb/+EejCSbMqIKJLj/Mo27EgCAuw6mC3plUhxL&#10;dkcV/3uLWflZsQUSkiR37YmI3hONkyTKRpKrMf9lGnclAAB3HUwX9FIXCYOfsH/hRcKp9xZD0b0R&#10;OxEkKu4kpzHzRBSC7IyIUFpJ/2UadyUAAHcdIOiVueVVcPcWA0EDwD0F0wXNhIQGnMUBAMCKwHRB&#10;M6EkSG+RcDGAoAHgngIEDYIGAIChMF3QTEhoQIoDAIAVgemCZkJJcCmKhMEBggaAewoQNAgaAACG&#10;wnRBMyGhASkOAABWBKYLmgklQSgSAgCwIoCgQdAAADAUpguaCQkNSHEAALAiMF3QTCgJQpEQAIAV&#10;AQQNggYAgKEwXdBMSGhAigMAgBWB6YJmQkkQioQAAKwIIGgQNAAADIXpgmZCQgNSHAAArAhMFzQT&#10;SoJQJAQAYEUAQYOgAQBgKEwXNBMSGpDiAABgRWC6oJlQEoQiIQAAKwIIGgQNAABDYbqgmZDQgBQH&#10;AAArAtMFzYSSIBQJAQBYEUDQIGgAABgK0wXNhIQGpDgAAFgRmC5oJpQEoUgIAMCKAIIGQQMAwFCY&#10;LmgmJDQgxQEAwIrAdEEzoSQIRUIAAFYEEDQIGgAAhsJ0QTMhoQEpDgAAVgSmC5oJJUEoEgIAsCKA&#10;oEHQAAAwFKYLmgkJDUhxAACwIjBd0EwoCUKREACAFQEEDYIGAIChMF3QTEhoQIoDAIAVgemCZkJJ&#10;EIqEAACsCCBoEDQAAAyF6YJmQkIDUhwAAKwITBc0E0qCdBUJ9SLOvu3rs/jWyRXW3W9uRBCkVmkV&#10;sc5EIUh4+FallfRfpnFXAgBw1wGCXtazOFA2MqOgo/dE4ySJspHkasx/mcZdCQDA7OBFp5GX34/2&#10;X8XJOfHc+9EkibOSkdiIjSk8/bQx1pLDdEEzIaFBY4rjTkGTJEmSuCQyIjn+wz0YSTZlRBVIcP9l&#10;GnclAABzs//gbUHrRaycEqVvTWNmTApPT874FV5KmC5oJpQE6SoS6kUcBEEQBFFaSXb8Pp5E7PsT&#10;14sQBElmcUjyjmUadyUAAHPjL2hecSqCIM88+5RIj9eyzpwuqaXWg6D9WVWCvmOnKJVB7A4QNAAs&#10;DTgrGUEQJKOklh2/j6ef+PHKq+aQuD4ZmXjIf4y1PDBd0ExIaMBZHABw7xDc4GmJYLqgmVAShEu9&#10;AQBYEUDQIGgAABgK0wXNhIQGpDgAYBWDt162XYwMohFjI0sdG9MFzYSSIFzqDQCrGHvxp0FIENv9&#10;zwRuX+rYQNAgaAC4pwFBQ4qDHkDQAEA7IGgoEtIDCBoAaAcEDYKmBxA0ANAOCBpSHPQAggYA2gFB&#10;Q5GQHkDQAEA7IGgQND2AoAGAdkDQkOKgBxA0ANAOCBqKhPQAggYA2gFBg6DpAQQNALQDgoYUBz2A&#10;oAGAdkDQUCSkBxA0ANAOCBoETQ8gaACgHRA0pDjoAQQNALQDgoYiIT2AoAGAdkDQIGh6AEEDAO2A&#10;oCHFQQ8gaACgHRA0FAnpAQQNALQDggZB0wMIGgBoBwQNKQ56AEEDAO2AoKFISA8gaACgHRA0CJoe&#10;QNAAQDsgaEhx0AMIGgBoBwQNRUJ6AEEDAO2AoEHQ9ACCBgDaAUFDioMeQNAAQDsgaCgS0gMIGgBo&#10;BwQNgqYHEDQA0A4IGlIc9ACCBgDaAUFDkZAeQNAAQDsgaBA0PYCgAYB2QNCQ4qAHEDQA0A4IGoqE&#10;9ACCBgDaAUGDoOkBBA0AtAOChhQHSZKkXsTZt319Ft868TeuPxS1F0Gi9iaUiFhnohAkPHyr0kr6&#10;L9O4KwEAmBEQNBQJJ/cFG/EJ2srPii2QkCS5a09E9J5onCRRNpJcjfkv07grAQCYERA0CHpyX/gJ&#10;GkfZe5OrSdL68Uex8R/uwUiyKSOqQIL7L9O4KwEAmBEQNKQ4SJIk9SIOgiAIgiitJDt+H0+Pc1jJ&#10;CIKI9DiuFyEIkszikCTpv0zjrgQAYEZA0FAknLZTlMogdgcIGgBoBwQNgqYHEDQA0A4IGlIc9ACC&#10;BgDaAUFDkZAeQNAAQDsgaBA0PYCgAYB2QNCQ4qAHEDQA0A4IGoqE9ACCBgDaAUGDoOkBBA0AtAOC&#10;hhQHPYCgAYB2QNBQJKQHEDQA0A4IGgRNDyBoAKAdEDSkOOgBBA0AtAOChiIhPYCgASAgrEpqYrJk&#10;FmdikrKMktvrqeVJQNAgaHoAQQNA4FjFrCSWmJ+V5LtJxoxz+S6zoGtLMqj/PER6nCRJDitZpMdJ&#10;EmclT0x16Q/TBc2EhAakOADgLgT/Ytde6+Q0v9Qtima8G8aKjKCT9u2zkqSyJOfLuAj/m3hEZ/H9&#10;N2O6oJlQEoQiIQDcdYhZh1J4enJyxLozIkaPk42ZJ6IQZGdEhP9AdfkFreelJJQocX3jiRzO7Zt4&#10;4PrYOwMjQdAgaAC4x1l2QVt3bY+hMiwcVnJU+Pp3EktIXL/xsSeiECSjpNZ/U6YLmgkJDUhxAMAq&#10;BoqEUCSkBxA0ANAOCBoETQ8gaGB1QBXuWBzRlFMaSjImFoKgs9vYLNUE0dCzO0HQwYUHKY47AEED&#10;qwEcjY5J8V9BndKgF3HKc27f9n6hhMVm/+zPXwTRMj/445IK2j3uKbohCq4ZDj3MaEEzoSQIRUIA&#10;oBOs+pn14QiCbN8XT06e0kA9cvuUhoXDWEEPOUeDC+xnf/5Cu38dCBoEDQDLiXXf1ncQJPaL0yX+&#10;pzToRZyo8PUbI2KVQSkaBA0pDkhxAABDAUGvyAh65UuCUCQEAOYDggZBg6ABgKGAoCHFASkOAAgG&#10;Ygz3DGiDaITLGeBbgKBXZAS98iVBKBICwCIZlbKDk+AInxXgW4CgQdAgaAAIBhD06hQ0ExIakOIA&#10;gEUCgl6dgmZCSRCKhACwSEDQIGgQNAAwFBD06hQ0ExIakOIAgEUCgl6dgmZCSRCKhACwSEDQIGgQ&#10;NAAwFBD06hQ0ExIakOIAgEUCgl6dgmZCSRCKhACwSEDQIGgQNAAwFBD06hQ0ExIakOIA7lI4rGSR&#10;HidJnJWMIAhSq7TiehGCIEhGyTJHAoJenYJmQkkQioTA3YiyJOfLuIgsvpUkrSlJWdRKdvw+nh5P&#10;iYlGg7zzX5CAoEHQd52gb49rSJKk7p5Zq7SSVuVsYxwQNBAguL7xRA5n8g5S1JEWtTehRMRhJSQg&#10;8fGJwd21JGhA0KtT0ExIaCxZiuP2uAZH2XuTq0nS+vFHsfEf7sFIsikjqkAydZADggYCh8NKjgpf&#10;/05iycR/+bERJ1iizLgPYxEkamdEY7A3zw4OEPTqFDQTSoJLViS8Pa6x8rNiCyQkSe7aExG9Jxon&#10;SZSNJFdjNO5KAFhBQNAg6LtN0H7jGhLX743YiSBRcSc5jZknohBkZ0TE9B+hIGjgLgUEvToFzYSE&#10;BpzFAQCLBAS9OgXNhJIgnMUB3C2M8FlBtDF101IHBoIGQYOggXud4ERjzwJUFwAAGwlJREFUuxi5&#10;1IGBoFenoJmQ0IAUB3C3AIIGQS+roJlQEoRLvYG7BRA0CBoEDYIGGAoIGgS9rIJmQkIDUhzA3QII&#10;GgS9rIJmQkkQioTA3QIIGgQNggZBAwwFBA2CXlZBMyGhASkOYDb0Ig6CIJu2x+BWZXRMDBIbEZfZ&#10;SJIkaVVuffXxLP7yzkgEggZBL7OgmVAShCIhMBe4/t3tMVY9b9PGCASJDduFkCR+5lACf2ImuWUF&#10;BA2CBkGDoIFJrMpDsV/cnjXFKt6XxML1ovjE+ImZ5JYXEDQIelkFzYSEBqQ4gNkQcVgIgiAIosT0&#10;yQiCIBm3Xa2sFS3vlJ4kCBoEvcyCZkJJEIqEwN0CCBoEDYIGQQMMBQQNgl5WQTMhoQEpDuBuAQQN&#10;gl5WQTOhJAhFQsAfR9UJ28XIhbbBy3uWIbblFTTOSkZiIzam8PQkiRedRl5+P5r0P/XQb1MQNAga&#10;BA0sB5aUF4P4zhhjf7QMsS2voEmSJBszY1J4emp5/8Fokpy4VdDWvQn+m4GgV6egmZDQgBQH4A8I&#10;2kct68zpklrfnxOCJkmSJJMjtvifBQ6CXp2CZkJJEIqEgD8g6Alw6sxCJKOkdvIOyEhGSS116mEy&#10;i+O/LQgaBA2CBoKnJAOZPG2Zck2yHp+QTu2dt+9dfkH7YqPSuyyOiFrPYSVPOdV6WQW9EEDQq1PQ&#10;TEhoQIpj1aMXccpzJq7MZsfv401Yz5qSlDV942UW9O3YcDQ6JsW3XlmS82VcxJSryUHQIOhlFTQT&#10;SoJQJLwXQCenzkiOCItCkKjwjWzUykpGECRqb8IdV2wv/wh6Ijas+pn14QiCbN8Xj+sbT+Rw0GnT&#10;fYCgQdAgaBD0cjPlN35GSS1JkhxWMoIgtFxOrRdxosLXb4yIVVpJMSspIhaJ2BmhRJUIgiCxESdY&#10;Iv+Nl38EPRmbdd/WdxAk9ovTJdTHnz7dx1ILurPbVHRDFERrLjoDgl6FgmZCQgNSHCuLf/6BInrH&#10;DkxSEJ3FJ3F0z97kZY7nXi4SfsuqCU40n+3aCYJehYJmQkkQioQrjv9veVFJYtzZWpK0ZiDI5PSe&#10;ywoIGgQNgqYAQd/BvSlo//yDiPXFY+vDb88eF7WXJdIvczwgaBA0CJoCUhx3sBoEjev3RuxEkKgv&#10;Unh3LC87Botdb7YF0UzJf1pSQbvHPcEFpjfbQNAg6GUVNBNKglAkpBU850RsbExMiUh/5/Jy86s3&#10;44P7zogOPLWkgu5UG4P+PoOgQdAgaBB08OAo+91DLBLXR3wU67+8/JGAoEHQIGgSUhw0sgoE7bsm&#10;mCPS37l8By60PrhGuJwBxgGCBkGDoEkoEtLIgnYlrhdR8yFYlbVTJkaYG98FxAt9Io0E94XBdv+z&#10;G5ME+BYgaBA0CJoEQdPIQnalNeHQmeiD0SSJV/Nq/acZmxu/C4gX9kR6AUGDoEHQd4GgmZDQuBtT&#10;HJfTDimtt6d/DNCz0y8gBkGDoP0BQYOg/YEi4R0EvitxvQhBkGeefUqkt7KSkWeefSrDb97eOfC7&#10;gBhf0BNnpFGsCe7KYBA0CBoEDYJetYJmCDuO5C+naEDQIGgQ9LIKmgkJjbsxxcEQQNAgaBD0ahY0&#10;E0qCd2eRkBGAoEHQIGgQ9D0taIFMu/eb0iCavOBoEHentl2MxCXsAAMGQYOgQdCrWdBMSGgwPMVR&#10;dEMUXN/f/Ox/gjsuHZyjAQYMggZBg6BXs6CZUBJc7iKhVUndfXP6IyBoEDQIejZA0CDo5RB0/Id7&#10;MJJsyogqkEy9V4hCoWhvb9feSW4p7+nNXwbR2AdfF8Y8EkSTF8ZrAyPqSHZwsQUXmDDmkW5hTYCx&#10;/fG9+OBi433xShCBiQ78NsDAbjaLggss6P0my4oOMLYTWWXBBXZgz57gYlNWZgUY2/sH0oOL7fTH&#10;bwYXmxbtDCQwuQINukMFh/4niMDEia/OGMn4+Ph04UCKY2FE74nGSRJlI8nV2JSHnE5nT09PgMcr&#10;AACAP2NjY9OFA0XChdGYeSIKQXZGRCit828MAACwGEDQAAAADAVSHAAAAAwFioQAAAAMBQQNAADA&#10;UCDFAQAAwFCgSAgAAMBQQNAAAAAMBVIcAAAADAWKhEyktiTj9g1hqdk/EGRyzcTNthEkWY+TytoS&#10;ZBIWR7TMsdWWZFBvTd3Hdkps0/5cYqxKv0imxqYXcfz3ku/P2mW54mjODp0azGTgGctzLVRAB5tv&#10;8pk7d/LSMmeHTolt2qPLGNt8HbqY2EDQK4OkIPbNt6L4M30FRRwW62TcT16auN+gVUl1K7718Z9U&#10;Y6SkIPaN2AKSJKuTI6Kz+L5nsQ5tSuHp6QgN375lazPrdCCxScQikiRRdvyzEcnUh/KPbbZQg0ZS&#10;EBvP5qefKpgpan0ykhzxxhO+GzbeGRv+xsMPS3CSJLFnH33JiqPPPb7JSpKkVfz4c1tp+UIH3aHk&#10;ncE0sw6FJ5SQJNmYGbM1PtCZY+dkAR06JTZ2/NZDLDFJkqxDm+LZ6PSdTEdsf/ommA6dGpvv0Yff&#10;iKUlssAPtrk7FJ8W+YKAFMfKgEsKtkduZaOzPIyyfd8ZcmJIFRuxM4E6HMI3vhGLINExMb7BH67n&#10;PfFMBF0jh/hvT0gKYgOJzaqsRRAkYmdESa2SnB7bTKEuBlxSkFytOvoVMtsGyNbb3+cpsdWWJGza&#10;GBEbE5NSUkvikifXbrKSpJ+4aYgtyA69M5jtW5+d+Agomy7XBN6hU2IriH2DkqDv/1ryzp1MR2xf&#10;BdehM8bWmBmz6VCgE+zNzYIOtjk6VIJP+5osBCgSrhC45MSe6CkHulgymaO48ztDkqRVWbvxqccz&#10;G/V6EWdreHgJuyRi46azk/2dEP4MS0zbd6Yg+yLGzwo8tpKUiMf/FIOT5JTYZgx1UeCS7AJJUkrS&#10;Hev0Ip/9p7tjMjb85M7wqIySkozYNzbutZK3U0PPPPnq1Fmvgo1teofejm32DiXvDGZvBP2CXmiH&#10;+sVmpX6cH9q5MSK5mnqUXkEXZF+Mu7ND/WObvUPJ6bEpa8++uH4vbZEt8GCbrUN9R5df5AsABL2s&#10;oHz2ZAdj6Xv3bAyPQhAkIiICQaJeXB/+4Zepk9vd/s4oRRMjvITwx+LZqG/goOelvBiVQZKkVcx6&#10;fNOhRYeGl1fwqKXq5DMoVh1AbFaxSE+SpFVZ8vDjW3G/QQ0V2/RQg+OOnZbMTj78EYIgCBIVEREb&#10;vv7FiIh32OjEYe/3nbkzNr9BTcQzTzRNfq2UnJMvR6QEHdjU2Pbu2RgexS4pmSG22TvU91JUMGLW&#10;IWoMWJIQHpXRtIjQgujQ2WKz7nzqWZ5++k6mJ7Zdhz/KKCnJmCm2WTv09ktNxMbJjHknJnPxv4WC&#10;ONjm7tDZIw8sHkhxLCfVyRHhUQiCIFHh6w+xmlnJCIIks0tYt6s0JCnisCbLfhnWyV92fiWIiYGD&#10;r4hUW5JBR2EEC3tm/cR/+89usk5UYOaJbbL44at+TIltaqjBcedOE1MVGFYJO9m/6oLrkycjo35I&#10;TonNN6gpqVXOUPuiJ7ZmVjLCLimZEtt8HTo1GCpy/90eFMF06JTYppZSp+1kWmKTiDgZJSUZU2Kb&#10;r0PvjM1Xjl6Bgy3ADkWgSHg3FAknOm9xx/eSMHnEL9PJAwuBuTuNybExuEOZHBuzOhQEDQAAwFAg&#10;xQEAAMBQoEgIAADAUEDQAAAADAVSHAAAAAwFioQAAAAMBQQNAADAUCDFAQAAwFCgSAgAAMBQ7jlB&#10;19TU2AEAAO4G2tvb760UR09PjxQAAOAuweVyBSloJpQEF1okBAAAuBcAQQMAADCUuzLFAQAAcC9w&#10;VxYJAQAA7gVA0AAAAAwFUhwAAAAMBYqEAAAADAUEDQDA6sEzYudX1TiIlY6DJiDFAQDAUjGol+R8&#10;uftao3YZ3ssgrT2XgKQfT2psReff+i4BioQrjNfrvWOZGKm5dHnQPeUh/60mcNvUEnSAdFmM5vlv&#10;M9yv6138PcNJ0qXT+V2xOtNbuyw6Cx3vNBNEr06/mOfTtBMWDTFkxAZXOggSt2AKSZvJ4V6i1/c6&#10;zflf7fn6SLJCbyVJ0m3TGOn70ITT2HfHq+Hc7BNXrtTqNZLib5ATpy7R9k4rDQh6BSCG1CcS0qkf&#10;YayDkfUy7fWTB04mHrrRqG0rSkuM+ksOR0GS+DcfbVFosQtfRmcd2ds6bQhibsk+ldtkbD5bLrTM&#10;+45lJ071BRnrSDtfNPF70diUmd/qe2TGt27LSRT3kYTXG8RPzC6hAJ/2/9BtcHnWt9yFv+pt/HeC&#10;2645FhM7OBb8q83wf2Zg4F3si1Wqyb883G/2ckTGBb1Cj7DFNrrY3/AmcXlpzkW5bniRrzMjg5r6&#10;E4eOKI0O35qOwkNNmmBeqiDpmGnafyJdV4/c+WpjsurSxMiwYwe/qmsQu4LsGSYCKY6VwGU5tOH3&#10;Av0YSZK1333w+s9/uv+TgwWZOQM4fnz3+31o3fEkNkm6c6M3vP5w6HHkWDHr2gxDP3NLTqHIpay4&#10;VDP/gX/zm7Sgvh2kx4H9/+2d+VdaaZrH8w/M73Om68zpUzNzZrqrz5yZnpnunj7TdSpdPZWu6VOb&#10;Y2fSlqOWJqlUyjLuW4wxxiKG4BW5iopGEYGrBBFxQ0Fc4oJKEIkLcUFc4oKAiAgCep/5AdyXaq3U&#10;lJXzfn7ivve97wb3eZ/3+7z3UiduJkmXyw3gesHG5budOKrqMemDbj0IkvzSo6K7JmxwCtxygrdy&#10;kj+3yMnmn6bAg3gHwTanae0a+jblAIBp8ElscCgDrzrLxQvKUoEaSGd3vdhk3zxDAe18tqJH9Y0W&#10;2joml/aecc1RW1UBAE7TmEKuOkMTlY+pks6RvXZSL6c1D1pPXZDbxKGmsworDySPSR+0v/DOruTI&#10;0CCYB2hpRSsnTe8/VFCQ8PtBJ6bkVaoBgFwduRUc5fElk3XY1T/+9I3EOxwAWB0RJ8Yzjy9jrpIl&#10;haX+MoH6uBxui76xvpME0PBztMcMpHWmL+WjX6ZSRABgHRGHB8Qs2Q/e+7bR2tyyLgAjF99jIo+q&#10;eknFaVSbNp3Ow5Z2opEp6jy1Fum2TtNDL12/kQ7gKS/EAADWDbHv/rqqWXsgo7ww/so/vj1yhBFw&#10;d0pq1kjfICwOd6qG58E+m3Tp57yGkZ1MpMteL677s9u15XAe7X4vj8pjLv3To6Ij3oi7NKTQTJjA&#10;M87B5Zt2o0KqcAO05YdfD0qz72uvpaVOfrz9tcsridaWNm8Gs/ZJyPv+A3rLdjfW2yX13hfzKIsz&#10;qXcyJqzHGFj7bPx//pukx2fBV/Q9ysG5nZPVFNo8gGlSpVTtm4O3HGY5t0Aq69tNsg5Hf+SnW1jf&#10;1wPbPCfpTxFBt4amfUrEy26WpPfgG93m+6qu/+pvImNyT5iXbTa7Z/NgF5ZUnAa1CQDAbakoKN9w&#10;LXMSwnBWzXel13x/IAP9PWHT0u8LvB+Lo2Pm9p2zU2OjNgAA1igJsQeu85jn531ul0PI4YNnnJvf&#10;CgCk07kBMDMxMSoteLbgy9zKzWKE/0/HmGOiGVMaAABamTcDP4mwA1jMywAAHhMHy1+07b5qa+F5&#10;cwl3W0kgV6dnvHe+g4XRADy8IgYAtOXl6B2wUzU3l77j4HvGpYJ2A4CdnZd3oOVb9vkFk+8OGmvI&#10;6ZzwXUTaFxqqm0mA9nxcv12Qw2y2AwB4avOoYws+T5xbwgCAcTk3OzYkMSSkWWsCcFjMdgDQySrq&#10;24f3eFAuZkKMyQMAsKaTpYf6SQfMO4MAALbRWv+3/i4mJcfXbIvuwRc30ih0gE1h2uVPfvrmo/wG&#10;AHA6HQAwNTHeXlzmG1S3pUlQuwEwwMMGl3frs5hMAAB2w+O8Esv6rkHR1Tx60j7lrURAu3XvNh3A&#10;yGcKdjJkB74V/PZv+mZ2ixpvIZIDAp6b4Ti2trZgW0aSlWZSvriWfP3GrB0AYEkpTgnx69bvmzx8&#10;39f20E5PLwHAuJT+MC48Kirbm1qXl5IUd3en2P6STM0h5cy+oGWkJHLplK9uxu1NX53XMnPKDrdz&#10;gE8N++APktZRAFhW8x7XDgOAdeZZnVjh/R3QPvcbNW4Yx/s6u3THdZZcNZqWxhSdk97DvpK05sFl&#10;MLQKDq3epjp4XYOWQwX8sEESx/eFQ8T13aWtBSUHNEgi5iOZ1gIAFWzWgcvUDQ3bZoEUlLMAVunh&#10;gQSOZV39NJdGSQ1874b/taltXbE49TN2erhi0Lr6XHg3IY1HTU8NufzZ74JfgkvVNwgAMPsUoxZr&#10;NLr1TRJsc1VMrDg9jkrj+po4qlDP+zy5p83NAFCadp2HY8zku5MO2K6alp3B2L39V7XpV6MInIYz&#10;OEd2u+kxhcvAytLjerYNtDwr4urFS/k4xoy/vZ0G6j6vjzbLTPy6X6VZWd8EAOGD2DIGRrv6RyyN&#10;gt+PLeV3LWj75zYAAOpy77fIO2eMu/7zeH2WV6YcFj2gRF6tbNV7B4FPT08J+5zAsdKvE6lZvp7a&#10;5jSC3OzcyJsFOVjRnZuJAX4ZqfcJnJYaGsym3Y778FLkzfveQe0rTrn67js5VKz4dvTArke4+kyl&#10;AwDbkAjPE2iHJnZl0A0jp8Abs5p+GHQ9NeUeAMlMvMLHscywoEI6jYc9uB9yY2yPFNxMS6Hc/Pgo&#10;xdZVSU0kGNSkoD+x0hPvRMcSOC0x6DLr0dc5UUGKETsAKAvSMyKvNA34rHt9QRp/9/sCAFgdVgwu&#10;AABsmCZEpUR9o1ezstK/DIyLvQPWgcxbyXw6hREflhh5m8ihpFwL4TOoyaGBPEZmXIB/ISUlMyFe&#10;0bvTOJusiM7OTElMyvQeexaVlKgUAse4WRnxl0PHXk6m+118eC+DGvHpV/6XiRxKxPu//vL3v4wI&#10;i+TjWNon/+73L/+alZE1vnCEGjZYXVQtljxOCowIuFLX5ptayVVdGbsFTOrmdl+KgvOIh2MEg0qP&#10;DJGpvzke88PidEFCQytjTCe16htraxg2g1TTUWJoLZ7Zk2exjz8z1WgzSGfa8sZGG419JbpRFCQ8&#10;mrl5n1lenJ87cGptbmR+DQBgce5g+Gi4KiM5OoXIeUgJ8+M3jADAi1YhkcvQajWix1zz/tjReLtI&#10;RNSvkwDkmryELhK3kAAbGxtgH64ReyUCclLTzs+4wakfcRp1lThWzRctrvr8L4defutKKA+n5caF&#10;srgdALCobSFwTN6q8WZ40SokcLpSu8f9A7JXXEgwcd3Mrq10LM8uboutvUWZ+Tgmrm7ZWY0uj/Uy&#10;osNL9hQLYK/m++TdhTFNbcHdLLoEAMyT3RU41talA4BNl9O1SSr4FWskAIBz5eVTcXn8Fwm+lfaW&#10;vSIl0it3uC16HiXt+aLHOwhVvDp1i4DAsTpJi921b7jWF4cq8exOlR7A3S9hV+QXDWs6RRUNewd1&#10;ZUZTHBOej2P10u7d5LlOSYd3ENy6Xjk7+X9renxf3GwPwWK3eUemX1TIr+4CgGllPZHLUD/rq2Ji&#10;AlaJ7uU+v29lSlmQkbu0LXuZZqd2lOontMTKorIRVWtjs3K8XUTg9JEZKwBsOHz66/riEDv94cS2&#10;ue/ITmXm7B1YmHmaX1Sh3CRhfeVlEyudL1J5059LOWxeE7itzaUMESGxudYVHIagVKDprKtgscdG&#10;1ZwHX8u6+l8urewbsg2jhIkJS8v1i9sW1m3KuhlM4FhlQeGwwQwAWw6ztISu6BgekhFVvJoVq1lB&#10;FHYqpJU4VidpsR2I6DmWDYs+vWe2g0lNz34+ZXHY13cqHW/KLxdrwWE0Wn1pA9z72Zk0gol39Y+9&#10;LrufdzmdgRbEvhuaTrXqG2/94a/f9r/0owsX/uoX/2U0SK36RkHsB8KnkqrIcO1Uo80glT3yv3Dh&#10;woW//Bky0K8Y0tkrZhNMvFfzLfaWumbi3/sP5kMqD3uQeeNywpd3D+vOXsa7JBV4trxNvec2cttX&#10;zbbt/GuGbk4Wtaln6oTa2iR1O+ZYJZWuAtjXbau2dQAgN51qCesh7YC77aIFvk27l0HkPMyODo0M&#10;uvZiv8S5Q19x9K2wSD6OFafHRf73hyLpoGdtXsKkJX/8q1RqJbnpttksqhoWo/BM0bzDbLmHFLyM&#10;tFzPgXTr85vv/pZFo3GzKBmhH6fE01fcMNjELbgdFnjxA/2Kx2G3LUyo8IS4qZWDl+5l0+W0WYyy&#10;xxlE9a7IK6ur3vn8VCY7vmkbNqupqwIrLvc6xVs6WVnsV2nuNYMgJ1NY3eXL51jAgn73yd+/EfCb&#10;i4XsWjeAc33NODNclBip/TP2a56M275UEvEhXzZx5hLGG2smtn8rs92Nut2FhaevpiQ3JiD4/aA9&#10;zSQNPaLY0OjvZCfK+eCUEseLsnfee982LZ2TJf/DTy7OHsrTnhnWPuhNEfr97Y/b1EjiOKdY9Cph&#10;frawtHzUsPzNuffgsQzRYhOqapXeQ9Jl6+CzBg32Ey55VpYUFx7Px2l5CddLK7vBY8GTIwhOjb6d&#10;G/zPb0Z9kXZ4enCY9RIWQ8BiqYYMJ8XmtxzdohIilyGXdfl8MdLZK2aLhU1OEmDL0SksktS0uV6F&#10;Z7Worr36ize/DI6ctRwRi1oY7hQwMWE5f3Let3QwvlAKCpjexfvCcIcgv8hgPGmUAGDLYW4qZbS0&#10;D+5tb3Vq0P3baQSDSgv/rK7n2F0ZpMvWymM2SpVbAKRj7vZ7Pwm85De8sA6ka0BWLlcdO51b9H2C&#10;fKZu9tvuUh5ryvF/68dpmdxvE6mb73kcHnCNy8CK7kVT6fs27cxpWp8UFM1YnL5jt5ni//Mr7/y+&#10;b/J10533cuogYebnITp9g1Uvjo/9dO8pgyKzrk2oq7xe1eFLEcT+liOXoCDha49Rp1k++Q99SGe3&#10;sJhg4j3PJl6/Reh3Dem0NLPxyoJC7cQZBVb70ui08Yx/ufT/DjkkFxA4vaVV9Uqm1R86pzbQ0jvR&#10;g/oGq76BU5q279QIl3YvZVGWXCYTe1MWm5OQgUYgEIgzc+pdHFM95cZpqW1aOqos33tqroN2526S&#10;TSuc2dVDqqZGkMSBQCAQZ+QVPOo9wE9Jivz4R3/xhrxfgh71RiAQiFfFK3kXhzA3MlDUwEfv4kAg&#10;EIhXCHpQBYFAIM4p6FFvBAKBOKcgA41AIBDnFCRxIBAIxDkFvbAfgUAgzinIQCMQCMQ5BUkcCAQC&#10;cU5BQUIEAoE4pyADjUAgEOcUJHEgEAjEOQUFCREIBOKcggw0AoFAnFOQxIFAIBDnlPMaJJysnxuq&#10;nnhWaVu1fnMnEAgE4nXk/wDxUosx4GfWNAAAAABJRU5ErkJgglBLAQItABQABgAIAAAAIQCxgme2&#10;CgEAABMCAAATAAAAAAAAAAAAAAAAAAAAAABbQ29udGVudF9UeXBlc10ueG1sUEsBAi0AFAAGAAgA&#10;AAAhADj9If/WAAAAlAEAAAsAAAAAAAAAAAAAAAAAOwEAAF9yZWxzLy5yZWxzUEsBAi0AFAAGAAgA&#10;AAAhAPFPqnorBAAAtgkAAA4AAAAAAAAAAAAAAAAAOgIAAGRycy9lMm9Eb2MueG1sUEsBAi0AFAAG&#10;AAgAAAAhAKomDr68AAAAIQEAABkAAAAAAAAAAAAAAAAAkQYAAGRycy9fcmVscy9lMm9Eb2MueG1s&#10;LnJlbHNQSwECLQAUAAYACAAAACEAHaiew+EAAAAJAQAADwAAAAAAAAAAAAAAAACEBwAAZHJzL2Rv&#10;d25yZXYueG1sUEsBAi0ACgAAAAAAAAAhAFIWXetaWwAAWlsAABQAAAAAAAAAAAAAAAAAkggAAGRy&#10;cy9tZWRpYS9pbWFnZTEucG5nUEsFBgAAAAAGAAYAfAEAAB5kAAAAAA==&#10;">
                <v:shape id="Picture 25" o:spid="_x0000_s1083" type="#_x0000_t75" style="position:absolute;left:5160;width:46984;height:27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G+EvEAAAA2wAAAA8AAABkcnMvZG93bnJldi54bWxEj0FrwkAUhO+C/2F5hV5C3ShYbOoqohbq&#10;qRiF9vjIviah2bdxd5vEf+8WCh6HmfmGWa4H04iOnK8tK5hOUhDEhdU1lwrOp7enBQgfkDU2lknB&#10;lTysV+PREjNtez5Sl4dSRAj7DBVUIbSZlL6oyKCf2JY4et/WGQxRulJqh32Em0bO0vRZGqw5LlTY&#10;0rai4if/NQp2n01SmrxO+n3ycmk3+PHlDp1Sjw/D5hVEoCHcw//td61gNoe/L/EH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G+EvEAAAA2wAAAA8AAAAAAAAAAAAAAAAA&#10;nwIAAGRycy9kb3ducmV2LnhtbFBLBQYAAAAABAAEAPcAAACQAwAAAAA=&#10;">
                  <v:imagedata r:id="rId125" o:title="" croptop="11195f" cropbottom="6086f" cropleft="7814f" cropright="2174f"/>
                  <v:path arrowok="t"/>
                </v:shape>
                <v:shape id="Text Box 375" o:spid="_x0000_s1084" type="#_x0000_t202" style="position:absolute;top:29692;width:55435;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XcscA&#10;AADcAAAADwAAAGRycy9kb3ducmV2LnhtbESPQWsCMRSE7wX/Q3hCL6VmW60tW6OIKFgv0q2X3h6b&#10;52bbzcuSZHX990Yo9DjMzDfMbNHbRpzIh9qxgqdRBoK4dLrmSsHha/P4BiJEZI2NY1JwoQCL+eBu&#10;hrl2Z/6kUxErkSAcclRgYmxzKUNpyGIYuZY4eUfnLcYkfSW1x3OC20Y+Z9lUWqw5LRhsaWWo/C06&#10;q2A/+d6bh+643i0nY/9x6FbTn6pQ6n7YL99BROrjf/ivvdUKxq8vcDu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Dl3LHAAAA3AAAAA8AAAAAAAAAAAAAAAAAmAIAAGRy&#10;cy9kb3ducmV2LnhtbFBLBQYAAAAABAAEAPUAAACMAwAAAAA=&#10;" stroked="f">
                  <v:textbox style="mso-fit-shape-to-text:t" inset="0,0,0,0">
                    <w:txbxContent>
                      <w:p w:rsidR="002F0973" w:rsidRPr="00023540" w:rsidRDefault="002F0973" w:rsidP="00023540">
                        <w:pPr>
                          <w:pStyle w:val="Caption"/>
                          <w:jc w:val="center"/>
                          <w:rPr>
                            <w:rFonts w:ascii="MENazanin-Bold" w:hAnsi="MENazanin-Bold"/>
                            <w:b/>
                            <w:bCs/>
                            <w:i w:val="0"/>
                            <w:iCs w:val="0"/>
                            <w:noProof/>
                            <w:color w:val="auto"/>
                            <w:sz w:val="28"/>
                            <w:szCs w:val="28"/>
                          </w:rPr>
                        </w:pPr>
                        <w:bookmarkStart w:id="218" w:name="_Toc452287050"/>
                        <w:r w:rsidRPr="00023540">
                          <w:rPr>
                            <w:rFonts w:hint="eastAsia"/>
                            <w:b/>
                            <w:bCs/>
                            <w:i w:val="0"/>
                            <w:iCs w:val="0"/>
                            <w:color w:val="auto"/>
                            <w:rtl/>
                          </w:rPr>
                          <w:t>شکل</w:t>
                        </w:r>
                        <w:r w:rsidRPr="00023540">
                          <w:rPr>
                            <w:b/>
                            <w:bCs/>
                            <w:i w:val="0"/>
                            <w:iCs w:val="0"/>
                            <w:color w:val="auto"/>
                            <w:rtl/>
                          </w:rPr>
                          <w:t xml:space="preserve"> </w:t>
                        </w:r>
                        <w:r w:rsidRPr="00023540">
                          <w:rPr>
                            <w:b/>
                            <w:bCs/>
                            <w:i w:val="0"/>
                            <w:iCs w:val="0"/>
                            <w:color w:val="auto"/>
                            <w:rtl/>
                          </w:rPr>
                          <w:fldChar w:fldCharType="begin"/>
                        </w:r>
                        <w:r w:rsidRPr="00023540">
                          <w:rPr>
                            <w:b/>
                            <w:bCs/>
                            <w:i w:val="0"/>
                            <w:iCs w:val="0"/>
                            <w:color w:val="auto"/>
                            <w:rtl/>
                          </w:rPr>
                          <w:instrText xml:space="preserve"> </w:instrText>
                        </w:r>
                        <w:r w:rsidRPr="00023540">
                          <w:rPr>
                            <w:b/>
                            <w:bCs/>
                            <w:i w:val="0"/>
                            <w:iCs w:val="0"/>
                            <w:color w:val="auto"/>
                          </w:rPr>
                          <w:instrText>SEQ</w:instrText>
                        </w:r>
                        <w:r w:rsidRPr="00023540">
                          <w:rPr>
                            <w:b/>
                            <w:bCs/>
                            <w:i w:val="0"/>
                            <w:iCs w:val="0"/>
                            <w:color w:val="auto"/>
                            <w:rtl/>
                          </w:rPr>
                          <w:instrText xml:space="preserve"> شکل \* </w:instrText>
                        </w:r>
                        <w:r w:rsidRPr="00023540">
                          <w:rPr>
                            <w:b/>
                            <w:bCs/>
                            <w:i w:val="0"/>
                            <w:iCs w:val="0"/>
                            <w:color w:val="auto"/>
                          </w:rPr>
                          <w:instrText>ARABIC</w:instrText>
                        </w:r>
                        <w:r w:rsidRPr="00023540">
                          <w:rPr>
                            <w:b/>
                            <w:bCs/>
                            <w:i w:val="0"/>
                            <w:iCs w:val="0"/>
                            <w:color w:val="auto"/>
                            <w:rtl/>
                          </w:rPr>
                          <w:instrText xml:space="preserve"> </w:instrText>
                        </w:r>
                        <w:r w:rsidRPr="00023540">
                          <w:rPr>
                            <w:b/>
                            <w:bCs/>
                            <w:i w:val="0"/>
                            <w:iCs w:val="0"/>
                            <w:color w:val="auto"/>
                            <w:rtl/>
                          </w:rPr>
                          <w:fldChar w:fldCharType="separate"/>
                        </w:r>
                        <w:r w:rsidR="00020636">
                          <w:rPr>
                            <w:b/>
                            <w:bCs/>
                            <w:i w:val="0"/>
                            <w:iCs w:val="0"/>
                            <w:noProof/>
                            <w:color w:val="auto"/>
                            <w:rtl/>
                          </w:rPr>
                          <w:t>18</w:t>
                        </w:r>
                        <w:r w:rsidRPr="00023540">
                          <w:rPr>
                            <w:b/>
                            <w:bCs/>
                            <w:i w:val="0"/>
                            <w:iCs w:val="0"/>
                            <w:color w:val="auto"/>
                            <w:rtl/>
                          </w:rPr>
                          <w:fldChar w:fldCharType="end"/>
                        </w:r>
                        <w:r w:rsidRPr="00023540">
                          <w:rPr>
                            <w:rFonts w:hint="cs"/>
                            <w:b/>
                            <w:bCs/>
                            <w:i w:val="0"/>
                            <w:iCs w:val="0"/>
                            <w:color w:val="auto"/>
                            <w:rtl/>
                            <w:lang w:bidi="fa-IR"/>
                          </w:rPr>
                          <w:t>- تعداد تسهیلات اعطایی به شرکت های دانش بنیان به تفکیک سال</w:t>
                        </w:r>
                        <w:bookmarkEnd w:id="218"/>
                      </w:p>
                    </w:txbxContent>
                  </v:textbox>
                </v:shape>
                <w10:wrap type="topAndBottom" anchorx="margin"/>
              </v:group>
            </w:pict>
          </mc:Fallback>
        </mc:AlternateContent>
      </w:r>
    </w:p>
    <w:p w:rsidR="00953C95" w:rsidRDefault="00023540" w:rsidP="00023540">
      <w:pPr>
        <w:rPr>
          <w:rFonts w:ascii="MENazanin-Bold" w:hAnsi="MENazanin-Bold"/>
          <w:noProof/>
          <w:color w:val="000000" w:themeColor="text1"/>
          <w:rtl/>
        </w:rPr>
      </w:pPr>
      <w:r>
        <w:rPr>
          <w:rFonts w:ascii="MENazanin-Bold" w:hAnsi="MENazanin-Bold"/>
          <w:noProof/>
          <w:color w:val="000000" w:themeColor="text1"/>
          <w:lang w:bidi="fa-IR"/>
        </w:rPr>
        <w:lastRenderedPageBreak/>
        <mc:AlternateContent>
          <mc:Choice Requires="wpg">
            <w:drawing>
              <wp:anchor distT="0" distB="0" distL="114300" distR="114300" simplePos="0" relativeHeight="251875328" behindDoc="0" locked="0" layoutInCell="1" allowOverlap="1" wp14:anchorId="03E96052" wp14:editId="2B20EE0D">
                <wp:simplePos x="0" y="0"/>
                <wp:positionH relativeFrom="margin">
                  <wp:posOffset>200025</wp:posOffset>
                </wp:positionH>
                <wp:positionV relativeFrom="paragraph">
                  <wp:posOffset>5419725</wp:posOffset>
                </wp:positionV>
                <wp:extent cx="5539105" cy="2806700"/>
                <wp:effectExtent l="0" t="0" r="4445" b="0"/>
                <wp:wrapTopAndBottom/>
                <wp:docPr id="382" name="Group 382"/>
                <wp:cNvGraphicFramePr/>
                <a:graphic xmlns:a="http://schemas.openxmlformats.org/drawingml/2006/main">
                  <a:graphicData uri="http://schemas.microsoft.com/office/word/2010/wordprocessingGroup">
                    <wpg:wgp>
                      <wpg:cNvGrpSpPr/>
                      <wpg:grpSpPr>
                        <a:xfrm>
                          <a:off x="0" y="0"/>
                          <a:ext cx="5539105" cy="2806700"/>
                          <a:chOff x="0" y="0"/>
                          <a:chExt cx="5539105" cy="2806700"/>
                        </a:xfrm>
                      </wpg:grpSpPr>
                      <pic:pic xmlns:pic="http://schemas.openxmlformats.org/drawingml/2006/picture">
                        <pic:nvPicPr>
                          <pic:cNvPr id="108" name="Picture 108"/>
                          <pic:cNvPicPr>
                            <a:picLocks noChangeAspect="1"/>
                          </pic:cNvPicPr>
                        </pic:nvPicPr>
                        <pic:blipFill rotWithShape="1">
                          <a:blip r:embed="rId126">
                            <a:extLst>
                              <a:ext uri="{28A0092B-C50C-407E-A947-70E740481C1C}">
                                <a14:useLocalDpi xmlns:a14="http://schemas.microsoft.com/office/drawing/2010/main" val="0"/>
                              </a:ext>
                            </a:extLst>
                          </a:blip>
                          <a:srcRect l="14220" t="21505" r="5364" b="16988"/>
                          <a:stretch/>
                        </pic:blipFill>
                        <pic:spPr bwMode="auto">
                          <a:xfrm>
                            <a:off x="588475" y="0"/>
                            <a:ext cx="4453890" cy="2407920"/>
                          </a:xfrm>
                          <a:prstGeom prst="rect">
                            <a:avLst/>
                          </a:prstGeom>
                          <a:ln>
                            <a:noFill/>
                          </a:ln>
                          <a:extLst>
                            <a:ext uri="{53640926-AAD7-44D8-BBD7-CCE9431645EC}">
                              <a14:shadowObscured xmlns:a14="http://schemas.microsoft.com/office/drawing/2010/main"/>
                            </a:ext>
                          </a:extLst>
                        </pic:spPr>
                      </pic:pic>
                      <wps:wsp>
                        <wps:cNvPr id="381" name="Text Box 381"/>
                        <wps:cNvSpPr txBox="1"/>
                        <wps:spPr>
                          <a:xfrm>
                            <a:off x="0" y="2498725"/>
                            <a:ext cx="5539105" cy="307975"/>
                          </a:xfrm>
                          <a:prstGeom prst="rect">
                            <a:avLst/>
                          </a:prstGeom>
                          <a:solidFill>
                            <a:prstClr val="white"/>
                          </a:solidFill>
                          <a:ln>
                            <a:noFill/>
                          </a:ln>
                          <a:effectLst/>
                        </wps:spPr>
                        <wps:txbx>
                          <w:txbxContent>
                            <w:p w:rsidR="002F0973" w:rsidRPr="00023540" w:rsidRDefault="002F0973" w:rsidP="00023540">
                              <w:pPr>
                                <w:pStyle w:val="Caption"/>
                                <w:jc w:val="center"/>
                                <w:rPr>
                                  <w:rFonts w:ascii="MENazanin-Bold" w:hAnsi="MENazanin-Bold"/>
                                  <w:b/>
                                  <w:bCs/>
                                  <w:i w:val="0"/>
                                  <w:iCs w:val="0"/>
                                  <w:noProof/>
                                  <w:color w:val="auto"/>
                                  <w:sz w:val="28"/>
                                  <w:szCs w:val="28"/>
                                </w:rPr>
                              </w:pPr>
                              <w:bookmarkStart w:id="202" w:name="_Toc452287051"/>
                              <w:r w:rsidRPr="00023540">
                                <w:rPr>
                                  <w:b/>
                                  <w:bCs/>
                                  <w:i w:val="0"/>
                                  <w:iCs w:val="0"/>
                                  <w:color w:val="auto"/>
                                  <w:rtl/>
                                </w:rPr>
                                <w:t xml:space="preserve">شکل </w:t>
                              </w:r>
                              <w:r w:rsidRPr="00023540">
                                <w:rPr>
                                  <w:b/>
                                  <w:bCs/>
                                  <w:i w:val="0"/>
                                  <w:iCs w:val="0"/>
                                  <w:color w:val="auto"/>
                                  <w:rtl/>
                                </w:rPr>
                                <w:fldChar w:fldCharType="begin"/>
                              </w:r>
                              <w:r w:rsidRPr="00023540">
                                <w:rPr>
                                  <w:b/>
                                  <w:bCs/>
                                  <w:i w:val="0"/>
                                  <w:iCs w:val="0"/>
                                  <w:color w:val="auto"/>
                                  <w:rtl/>
                                </w:rPr>
                                <w:instrText xml:space="preserve"> </w:instrText>
                              </w:r>
                              <w:r w:rsidRPr="00023540">
                                <w:rPr>
                                  <w:b/>
                                  <w:bCs/>
                                  <w:i w:val="0"/>
                                  <w:iCs w:val="0"/>
                                  <w:color w:val="auto"/>
                                </w:rPr>
                                <w:instrText>SEQ</w:instrText>
                              </w:r>
                              <w:r w:rsidRPr="00023540">
                                <w:rPr>
                                  <w:b/>
                                  <w:bCs/>
                                  <w:i w:val="0"/>
                                  <w:iCs w:val="0"/>
                                  <w:color w:val="auto"/>
                                  <w:rtl/>
                                </w:rPr>
                                <w:instrText xml:space="preserve"> شکل \* </w:instrText>
                              </w:r>
                              <w:r w:rsidRPr="00023540">
                                <w:rPr>
                                  <w:b/>
                                  <w:bCs/>
                                  <w:i w:val="0"/>
                                  <w:iCs w:val="0"/>
                                  <w:color w:val="auto"/>
                                </w:rPr>
                                <w:instrText>ARABIC</w:instrText>
                              </w:r>
                              <w:r w:rsidRPr="00023540">
                                <w:rPr>
                                  <w:b/>
                                  <w:bCs/>
                                  <w:i w:val="0"/>
                                  <w:iCs w:val="0"/>
                                  <w:color w:val="auto"/>
                                  <w:rtl/>
                                </w:rPr>
                                <w:instrText xml:space="preserve"> </w:instrText>
                              </w:r>
                              <w:r w:rsidRPr="00023540">
                                <w:rPr>
                                  <w:b/>
                                  <w:bCs/>
                                  <w:i w:val="0"/>
                                  <w:iCs w:val="0"/>
                                  <w:color w:val="auto"/>
                                  <w:rtl/>
                                </w:rPr>
                                <w:fldChar w:fldCharType="separate"/>
                              </w:r>
                              <w:r w:rsidR="00020636">
                                <w:rPr>
                                  <w:b/>
                                  <w:bCs/>
                                  <w:i w:val="0"/>
                                  <w:iCs w:val="0"/>
                                  <w:noProof/>
                                  <w:color w:val="auto"/>
                                  <w:rtl/>
                                </w:rPr>
                                <w:t>19</w:t>
                              </w:r>
                              <w:r w:rsidRPr="00023540">
                                <w:rPr>
                                  <w:b/>
                                  <w:bCs/>
                                  <w:i w:val="0"/>
                                  <w:iCs w:val="0"/>
                                  <w:color w:val="auto"/>
                                  <w:rtl/>
                                </w:rPr>
                                <w:fldChar w:fldCharType="end"/>
                              </w:r>
                              <w:r w:rsidRPr="00023540">
                                <w:rPr>
                                  <w:rFonts w:hint="cs"/>
                                  <w:b/>
                                  <w:bCs/>
                                  <w:i w:val="0"/>
                                  <w:iCs w:val="0"/>
                                  <w:color w:val="auto"/>
                                  <w:rtl/>
                                  <w:lang w:bidi="fa-IR"/>
                                </w:rPr>
                                <w:t xml:space="preserve">- حجم ریالی تسهیلات به شرکت‌های </w:t>
                              </w:r>
                              <w:r w:rsidRPr="00023540">
                                <w:rPr>
                                  <w:rFonts w:hint="cs"/>
                                  <w:b/>
                                  <w:bCs/>
                                  <w:i w:val="0"/>
                                  <w:iCs w:val="0"/>
                                  <w:noProof/>
                                  <w:color w:val="auto"/>
                                  <w:rtl/>
                                  <w:lang w:bidi="fa-IR"/>
                                </w:rPr>
                                <w:t>دانش بنیان به تفکیک سال</w:t>
                              </w:r>
                              <w:bookmarkEnd w:id="2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w14:anchorId="03E96052" id="Group 382" o:spid="_x0000_s1085" style="position:absolute;left:0;text-align:left;margin-left:15.75pt;margin-top:426.75pt;width:436.15pt;height:221pt;z-index:251875328;mso-position-horizontal-relative:margin" coordsize="55391,28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ahpLAQAALkJAAAOAAAAZHJzL2Uyb0RvYy54bWykVt9v4jgQfj/p/gcr&#10;75QkBAiodEWBViv1tmjbU5+N4xBrk9hnm4bu6f73m7ET2AKnXfUeCOPfM99839jXn/ZVSV65NkLW&#10;syC6CgPCayYzUW9nwZ/Pd700IMbSOqOlrPkseOMm+HTz+2/XjZryWBayzLgmsEltpo2aBYW1atrv&#10;G1bwiporqXgNg7nUFbXQ1Nt+pmkDu1dlPw7DUb+ROlNaMm4M9C79YHDj9s9zzuxjnhtuSTkLwDfr&#10;vtp9N/jt31zT6VZTVQjWukE/4EVFRQ2HHrZaUkvJTouzrSrBtDQyt1dMVn2Z54JxFwNEE4Un0dxr&#10;uVMulu202aoDTADtCU4f3pZ9eV1rIrJZMEjjgNS0giS5cwl2ADyN2k5h1r1WT2qt246tb2HE+1xX&#10;+A+xkL0D9u0ALN9bwqBzOBxMonAYEAZjcRqOxmELPSsgP2frWLH6ycp+d3Af/Tu4owSbwq9FCqwz&#10;pH7OKFhld5oH7SbVL+1RUf1tp3qQVEWt2IhS2DdHUEgfOlW/rgVba984gh6FoA8POozjsQS7AGVc&#10;hPP8KopRPUj2zZBaLgpab/ncKGA3aA5n999Pd813R25Koe5EWRIt7YuwxVNBFWQ6cqTFwTZakMYJ&#10;tS4A5mm7lGxX8dp6HWpeQuCyNoVQJiB6yqsNB1rpz5k/BLjwYCwyBVnhtPF3nM7DcBLf9hbDcNFL&#10;wvGqN58k4944XI2TMEmjRbT4B12MkunOcACAlkslWl+h98zbi0JoS4aXmJMqeaWuICB0zqHu37kI&#10;XQgJ+mo0+wowY/mIkjj2JSSOhkhmwGo4GCUBgUoSjSapyxsssZpbVnRZ6ZD3KTWgIbJp/pAZoE93&#10;VroEnGhomKbJGA44F1KSDAfpBLxwQgLAJuCSD6LbQ2lj77msCBqAP3jvzqCvEJuf2k3BAMsav7VE&#10;cvhR33MpXRgtpGvUm8+X416SLNPe7S1Yi8VqkgyiUTJcHdJlCprJ5nFjGJA6+/8Z876BV+8zhbxH&#10;TFsJQBMrFtwlpmM0tH6NJXiTXKrCTioAIW57VO4gjTrlPiOhb+UeKqYTYzsRyyWxexhoRYr93teu&#10;eJ1UzTiZpON4iAn1KjmrnQPIODDDg/HBjBtZigzTjacgFRal9npoCmF5u/m7Wf9JEnfDtrw6hoeW&#10;3W/27l5Jx7gjdm1k9gaQQAVy14RR7E7A8Q/U2DXVcO0Cr+EpYR/hk5eymQWytQJSSP39Uj/Oh/TC&#10;aEAauMZngflrR7F6l59rSDwKtjN0Z2w6o95VC4nShkeKYs6EBdqWnZlrWb0AL+Z4CgzRmsFZs8B2&#10;5sJCCwbghcL4fO5sfwk81E8Krg5f/BDm5/0L1aqVpQXOfJEdtej0RJ1+LibIqDlUiTvhpHtEEfiO&#10;DaC5s9z7wCmjfcvgA+THtpt1fHHd/A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Sze73hAAAACwEAAA8AAABkcnMvZG93bnJldi54bWxMj8FqwkAQhu+FvsMyhd7qJoYtGrMRkbYn&#10;KVQLxduYjEkwuxuyaxLfvtNTvc0wH/98f7aeTCsG6n3jrIZ4FoEgW7iysZWG78P7ywKED2hLbJ0l&#10;DTfysM4fHzJMSzfaLxr2oRIcYn2KGuoQulRKX9Rk0M9cR5ZvZ9cbDLz2lSx7HDnctHIeRa/SYGP5&#10;Q40dbWsqLvur0fAx4rhJ4rdhdzlvb8eD+vzZxaT189O0WYEINIV/GP70WR1ydjq5qy29aDUksWJS&#10;w0IlPDCwjBLucmJyvlQKZJ7J+w75LwAAAP//AwBQSwMECgAAAAAAAAAhABUpO6kbZgAAG2YAABQA&#10;AABkcnMvbWVkaWEvaW1hZ2UxLnBuZ4lQTkcNChoKAAAADUlIRFIAAAHgAAABaAgCAAAAAFW/dwAA&#10;IABJREFUeJzsvXtUG+ed+N3zJunb7dnT8/vtS9xst7vtrnNv6rZJm6RpNnXbxElz8WbTNPiSOI6D&#10;bUwMIdihjm2c8S22sUOwY2ODMcYgMOZmLIOQsbgYgywEyJIQQhoJIaSREEISQohBCEnP+8eAIgsQ&#10;Ekgg4Ps5c3wei5nRd2akD8P3O8/zfE/WckUlohPickJcPi8NdVuxWcEwKxiWbqZZwRhQMod7bllU&#10;NTqcqRIzLANmBAAAsCT5nkpEt2qbhntbhntbrNomsreF7G2Zs1eGeriE+NpwL9tuarWbBS6rBJEy&#10;RMocVqlJ29rVUWcyGub7FAEAAMwP3yPEFWRvy5COO6TjzlmD1DXbDHzHQLvLKh0z8mCHVc/TKeoV&#10;ImZH81VBY2E9M4tRdAoEDQDAkmWuBW038R0D7a4hHJGyUUuHofsOzrveUpdbX5Fez0hvZJ7nsrJ4&#10;dZf4t3I4rAs19DMgaAAAlixzluLg2k1C15AUkTLHoESnaOCzixuYF28zs+5UZYo5+Yq7xSphiR6/&#10;bpRX6HG6Uc5QCUsFty+BoAEACCKuMGZitN8jxOVULniohxuKBqlrtpuEVCrDomuV8MobqrI5rBwx&#10;92q3iNkloOuldJO8on+8SEhVC03yCqWguP0ODQQNAECwmG8DT49XwKEUtI7rMLdR2QyTplnALmm8&#10;kc1vKOwSVhoU9YPaJquWq24vtyiZnk9xgKABAAgR863f6fEKOFQpjmE9j3okw6Jr5TUUNlZltzeV&#10;9uA1ZlUjqWse7m2mttKIy02dFZZupqWb6dkwdzHVolJhQw4IGgCAYDHf+p0er4CDXySkchqIlNkH&#10;xNK7FY1V2eKmq73yOgtxZ+zm2mNlddtVi5Jp7qo0d1ValEyzotKsqLQomaZORregpJ0Nd9AAAASN&#10;+dbv9HgFHGRBk7oWh0WMSJlO0XCHlXO3oVArrbYQHFLXPHFlq5ZDtJWAoAEAmBtmL1CHw6nuMdW2&#10;yPOr+BlXOelXOflV/JpmWbfW5HA4gy/oIKY4bH081xDusEjE3GtN1bQuIcOkbCB1zVNtZVDU6CTX&#10;IMUBAMDcMAsvO27fVWxPoT/+Qeo/vXbgvpf33/fK/vtWHbh/1YH7Xtl/38v7f/DawUfXfxNzvKyu&#10;RTY66giaoINVJKTSGhYdj1ub18Yu7pXXDWo4ZG+zj60IcbnXwxtQJAQAIHTMTM2FLMHTUWn3r9r/&#10;wGsHv+9zeeC1g/e/sn/FR9/SmK0z07RXwMERtN0sQqSsV9nIvnkJ5103q9j+bKVqu2oGQQMAMFcE&#10;qkuxomdlbOZ9qw7c/9rB+17GHnj5y3/+6/7/++bBH71+4PurvrzvZez+Vw9Maur7Vu3//bZzfCkx&#10;W0HPPsVB2VmN1zbV0DQSllXb5M9WZlWDTlLmldmAFAcAAKEjEFG6LpW3/OjNr+5/GXvqgxO7ztAr&#10;6gWdKp15wDo8bBu0DhE9hroWyQka60/bz/7g1f2TmvqfXz90rvTOrAQ9myIhqeM6BtoRKVOIqlrq&#10;8nvltVZtk5+bazsYJnkFVRKEIiEAAHOA/6I8cIH1/Zf3vbsri30XdzqnTlYg5EJIoe5NPFX2f14/&#10;NDEH8sCq/V+crXT6XT70Cng2gm4eNYsoO/PqC/TyOup1PzfvFpa4dQyCBgBgDvBPka4DF1hPrEu+&#10;1SyedAWHzTyqbRiVZtv5yXZ+8qjk4qj2ttNmVmr63t6Vff+q/V6Ovn/VgS/OMWco6JmmOJpHTAJE&#10;ygi8jldfYFDeJnVc//djVt8mRKUTMxuQ4gAAIHT4o8jcipZ1e7Itg0OTqLmXM3Jr00jhf43kRYzk&#10;PziSv2wkf5k9/8GRvIiRwv8aqdvo0DWmFtT94DXvdMf9q/afpzfNRNAzKxLaDDxEynq7GlpvFRi6&#10;6q09TQFtrhbRJ+3hDUVCAABCx7R+lHbpdqWWOhwTcxpOo7i098ZmfdUWX8uNKLOktKj67j+/ccjL&#10;0T9645BYoZsTQeuaXUO4RcdrrsvXyWpJHTegzc2qBur2GQQNAMBc4luOow5nZlHtRDu3iFW/33r2&#10;6c1nn958bvol6uwzUWf+ZfWRiTXDlXHnJ1O/T0EHnuLgOiziUUsH7/aVHrxmSMcN9NkPlYg+oKyc&#10;NLMBKQ4AAEKHbzmKZeqJmQ2euPvBtw5/fxU2++W+l/eV1vADE3SgRcIRkxCRMnELvUvI9P+ZDXfD&#10;QrBVwmKvkiAUCQEAmAN8utFpkV4bVZbZPZZRZVmfMJ9oyZnJ0pxNqOQancFzMZotIRT0sL4VkTKN&#10;/Ja4qdRC3JnBsx8qUVm/ggGCBgBg7vFhRodRNJIXYc8P3pL3L0O3tvnW8fSC9j/FQfY2u6ySEXO7&#10;oLHIqGyYwbMfJmWdVnzVR2YDUhwAAIQOH2a0KOt0dXt0dXu/W27Ndump22cfHpjwVr4eivYKOIAi&#10;4YiRj0iZjM9Qi6vcc3L7Xxu0aptUwmlqg1AkBAAgdAR0J7s7jfnw+ycfef/UbJaH16c+vO4bz+WN&#10;nVkhEbRrCO/XcMXcqwPukZ0DEbRGXG6Uly8FQUtbuVTD5XLhvOb5DSZQQhSztqtzZhsuoHPodDpY&#10;BTmer7Sx651Ox9xHMuOz7QPrgFklFaMFdUUm4r+g7aOjT67/+v++eTBIywH38pO3D1qtpL+C9i/F&#10;0Wwz8BEpa+OU9srryN7mQMfr0MtZeil92szGQk9xOJ3Ok59uifrto5Z+k0mv2/feG9/u/MThCOwr&#10;atLrik4mx7/8vKiJPfGnwoa67IN74l9+zuVyORyOY5vXN9CLjTrtl2veOp+0s6aQNpv4qZjPJMZO&#10;/KD4Q11JQcr2TU6HAyFEDlmxNW+lJcaSg5aqvIuHPnx3BvucZTzWAXPRyWPxLz/PyM6YdIVhcmjP&#10;O6skLZwZ7Hwi7c2cyOUROV/to/5LWq1xf/odOTjo5+Yul6v42xO0Y/uxtW+RgxY/t1KIhJ+98nvB&#10;7Vr3KzM+2z4w9GjjX37u65iNs7wi885UWnQOGxx4jgPPdS+jeI617UIQFuF5i4EgSZt7GSJtzqm7&#10;fnsF7FeR0NrDdVqlJoLbya+gJhsMqDY4oG5Ui0p9lAQXTZFQo5CvffTHkcsjrp47VXo2NXJ5xLGY&#10;j+x2u5+bS1o4MS+uiFweEbk8IvLhB4Xc78ThcjrLzp1c9+hD1E/3v/+/Lperv7//xGfb2MxyQq0+&#10;d2BvaU7WlVPHZxN/aVpq5PKIr+O2eP5ScblcTTfK9epu39uODA9fPJx08vPYLnEbQshsNhdkpN2i&#10;l7TWVEUuj4j549P+nwff8fiDRiFPfHPl2JlcHnGHWT7parz6mlO7E8ovpgca2ERcLlfx2dTI5RFr&#10;Hn6QMn5j5fV1jz5kHTD7uQebzXajrCT31NeZX2HKDpGfb6pSdZ/andBLqKlXZnO2p8LpdBaeTolc&#10;HrHmkWVpibEzuyJhwpT3y9rbdtr/sedFBH2x5f5oQMGa5nZ9loKmbp8lrXSTsoHsnWRuFB8Nq7ZJ&#10;wS8e6KpcCoK22Wyxf352zSPL7tTXMWhZkcsjjsZs9P+rkrF3JyWUxL+9dvbQvt7eXvePDHr9+0/+&#10;NHJ5xPonf3o0bgv7JtPlco2MjNBzLly/kDY0NKTX6xuYFSMjI547bG9iX8v4lmr3KBVmg953AFTM&#10;J+I2e379VHLZ1j+sKDx1AiHkcrncCRwvuiTi3e+9eeCjSHp2BnV3PzAw0M5l15YWRi6P2PTMo0NW&#10;K0LIarV+8fYrbY23/DkhnvGYjYb4l59jV5R5rjAyPLx/3dtn/xGHrV3tjtnpdBac/pr6JXdwy4bc&#10;kydsNtvEnY+MjJxMjPsqesPud//ar+/1+qnvU9clbtu1+s+HNvyNujcf7De5XC4cx+Nf/2Pk8ogT&#10;2z50Op1Ht7z/8W8fGyaH/DlSKuy+vj7x3ValDPf8ok56jBR223DBN0drrhY6nU7qFa+zXVOUn7J9&#10;k32yw0c+r6YnDoejqqw4cnkE9sE79IsZ7ivicrmkvOk396LmCq341HGvPxHstuHS01+31twIdG+B&#10;MpUWh43y3qaUXm6qe9GyU1S3jwdhqT/WpxaRwyOei4/uKl4B+5Hi0HFdVqmJ4HYJGWTA3VI43cIy&#10;U2eFn5mNRZDiOLXzk8jlEc11rKqCnIAE7XK5UuO3Ri6POLxtY0dHh9Fo9Pw24u1tax5ZtubhZVVl&#10;Jb29vdQ+uaxKSuiN5VfvMMvXPrJMq5C7NxkatHzw1L8nb9vodDpHRkZ2vf3y6YRtXu9YW3w5d/xP&#10;coQQMy97oqCHhoZwHCdJ0uVyTXwXN3a7vbu7W6vVGgwG6qNGrcwqvhy5POKjZx6xDg66XK7y3KzI&#10;5REfrviZrrtr0vNgHTD/462VH674ubJD5I5ndHS0NP1b6mBTYz92jJ9Sh8PBuJJXd/NGUeY59y8n&#10;u92ecXBv5PKI93/xU37THSryiW/kcDhUKpVWq9VqtV4rTHvqBgYGLn2TfP0yjXenccBkjPrtox3N&#10;HJvNJhQKL6Qkr3lkWQeved3j/7r1hV/a7/2V6XK5uFUV1zPPTJqbnvS9Jj1GhJDDMbr7nVXUOTmy&#10;aY1erUIItTU3uc+2w+FIeO3FyOURabviJ54B31fTa02xqG39E/92dMv6StpF9yfkDrM86neP+Z+N&#10;cblcjEvn3X/WfBn5ZtHJ5JbqG5MeSIjw/072+m3x/7f6yLK3jz3osSy7t+H104mrjbePRngs//LG&#10;4RquxP876GmKhKS+FZGyTiGzT1FvDbA2qBbRDfj1aUuCi6lIyCzIjVweUXO18A6z3C1oU69OJRWb&#10;9DoZv1UuvEs7ilErd0vEp3fGUFfF5XIp5LLPXn8pcnnEjbyL7h0qO0R6tcpgMGR9fTRyecQnL/3a&#10;3KdHCI2OjmIfvJOXmX5gy4ZLh/dhG96NXB5xNS2V2mpkePirj957/8mfbv/z74aHydaGW2seWbbx&#10;1//leTNFkmTBudMnE6KdDkeXuE2vVjUw6N/dHzmdLSwmFRiTdqG15obNZvN6Fy88P2TulTMP7H7/&#10;yZ9+9PQj1kGL3W5nVVz//J3XIpdHZOz+bOIenE7niW0bP3/ntd1r/+fEtg/d8QwPDyetXe3+bmcm&#10;7eyWiHO+2udyuUiSJElycHCQel8pjzto7pd0dOzb8PfI5RHp976LGpe45S5sqHO5XC3VTPuI7djm&#10;9W5P+T51Skn76Z2fOBwOi8VitVqHh4fL0k9FLo/4Jm6zy+UaHR2Vy+WfvbGSMuP2lc94nsnR0VF6&#10;dgZ1CKI7DdYBc1tjvW2Y5N+qtg6YW6qZXu/l4xiHLBY283rsKy/sinzLfVoSXn1B3t7mPtvkkDU3&#10;9fiGFT9f88gywsPC1EmY9mp6otVqt7zwVNJ7b7ivyNDQ0N41b0Uuj5B43ETjvOaJvsbvtlBlCZvN&#10;9ukrv8c+Xv/p6y+5Y64pKZj0QKb9a29m+C9ojkj5b+8c+enfk4OwvHvUc/nJ24d4EmWQBK1rtveL&#10;7GaxjFdu0XACHBGpXI/TA/LyIhC0qIUbuTyiOC2VU8WIXB6x7/13bDZbSdo3WQe+qLqcc+6L+Jqr&#10;RUe3rKeuBOPS+a0vPCUZ/zNzdHS0jX+X+kbVFl+mvvDHtn5w+evDTqeTIIjUXQnUx7dX1W21Wne+&#10;9ecv3n19ywsrmJdzGm/Xx/zpd/nHD1K7+ib246PbPz6ybeOah5epFXKVSpVx9NC6xx4aHrK6Q3U4&#10;HEql0mKxkCS55++vf/XRe+zK65HLIw58+PfR0dH2Fu6mpx8eNPfbR0aSIt/MOZw0PDzs9S5jh8xp&#10;2PU/fzHpdWXpp9gM+qXDSSJOo3vlrIN7tv/5dx89/YjJYDjw/v+qOuVCofBwzKZPX37OvQeTXkc9&#10;IaBRKT/81X8eitmUcfxINb20kUGn4jEZjdEv/op+JX/n26uinv/FmkeW5RzFdr39yujoqGckd29V&#10;b3r6Yb1Wa7fb29vbo196et97b7p/6nI6969/+9uEbS6Xa6DftOX5X+i1RNyffqeUSeNfe7FTJPDn&#10;1JVnp0e/8Esqz07Rq9N9+uofjkZvoP7sIEny+Kdbqfv3Tc88aiNJ6kxaTCZcItn20m/KigvjXn6e&#10;UHSWZpw5Hr2hnkFPeu/1uvKyL9e86f1eF9OnOkadhsAlEl5r6507d5J3bKe8Fv2HFSajgTrbt8vL&#10;Lh7cbbFY7tTXbVjxc2Z+NrW5zWbbt+at0ztjprqak2I2m+NeeSHpvTcaxz8hVqu15gZzw4qf3yor&#10;9Dy9lw7vdW9VlXeRCmzX6j8rO0Qmk+lafg6fzz9/7FD0S09HLo84vHVDn06HSyc5EBtJThvVDJhK&#10;i0671S44bhck37Pwj85+GeKdGLXbXE7nPcvUeAU8TYrDouG4hvCezvoeaQ3ZO+X0rxNe4ahFdL2U&#10;HmhmY4GmOIq/PeGWrLFP//6TP83/+itK0JMuJ7Zvoq4E/cLZqdaZdln3+E8mvlh8+muE0MiILerZ&#10;x90vrnlkGfXfjb/6T+pz73K5mDmZLdU3qM+EsKV53WMPrX1kWUX22F+gm5970sdbF506nvllomv8&#10;xv+rTWsmO8aPqUZB6rEDG9+Lffn5LoXig6f+w71C4psrqT04HI7U+K2lad84nU4qAUItJ+O3spnl&#10;E/dcmHX+o6cfOR7zUeTyiKT3Xi9MPVqYeqww9Wj8y8+N3X+99qJ75ZTYj90fekOvbv3jP4lcHrH/&#10;g3c2/PJnnvtc8/CD3bjEn1NXdv7MpOck98RXlKDb7txe9/hP3n/yp4e2fjizK+t+r8JTx6c6xv0f&#10;vLNhxc/dm2xY8fOjcVsY+Tk2m40623lff+W5zxuF+dS1FrcJ1z3+rxM/MwihKlpWfvIBqq0Ui7IP&#10;7vYK7OCGv028IuxKuufpjfrtYyO2YYSQfWTkwxU/j1we8f4v/t3/Y3cfiDurHlymFLRj1Fb8+Agt&#10;IshLXoSu9HUfOp5e0L6LhMN9dxEpw++W+9+x26pt6haWGWTl/pcEF3SR0OV07vzrf99mjH1MSZKM&#10;fvFXFw/tNeh6PvzVf7o/dhtW/Hz9kz/d+JuHI5dHsEoKqJW1KtXHv33M6zO65uFlyZ/FrHvsoUk/&#10;wdH//ZsDm9+PXB6x5tGHIpdHUDt0W0bU1IgQGh0drSmnH/s0+uvEuHWPPbTm4WUbn344cnnEgfff&#10;oT4BQ0ND/3h7FfcmAyHkcrm6urqyUk+sffTHNaWFVMwbn3nU803dkVPvUpbxbfyqF6h8qNPp5DVx&#10;Nv32Ua8497z/DrWykH0788Duo9s2Kjo7qRoatZSeO0WdBLPZ/MmffltfVuRwOGqZDLd39q15U6ch&#10;3OeQOo3b/vh05PKI6D+saJzs99+2lc+se+yhmJW/dZ9JdhXDfaXMZnPG0QORyyN2vv3K+7/496jn&#10;n4pcHkH9+9lrL9psw/6cum5F56YJl+yTPz8rEbe7XK7KS+epJ22+/eKzspysiRFOPKtrHl728bNP&#10;rHl42ZY//Ip63f1evNt1Ux0jdQjUK5+9/lILt4kgCJIknU4ndbZvlV9zbxL17JNyXEpdrPb29lPY&#10;d+Z1f2acTufud1YVnk5xuVwWk/GTPz6dHB997NNoKh9FLfkpR3TEPVdk42+Wmwx9nqd37aMP9RsN&#10;CKFhktzwy5/FrXphywsrzh7Y43kIUc8+UUrL3vXem16H5nkgofq2Tk1/580+UaHnohMUSBqy8cZL&#10;0vHFsy2d8LrXmnjjJWljtqKDozcNei4W63BwBG3t4Y6Y2mwmkUJYSfo3W8qAulHBL6bmsloigraP&#10;jGx+9olTO2IcDofT6ZTwmtc9/q9lF846HA5OXc3xz2KOfRpdmHku98xJ2pnUgsz0cwf2DgwMUNuO&#10;jo62tbWd2b/nSOyWr7ZvPhK7+Wjc1ipmpUqlYt+qS47flhwfnf310ezU40fjth77dGvKzlhJR0dH&#10;R8eFr48e+iTq272ftzQ352ecPfZp9ImEmPrKcvd9h81m0+l0Go2mvICWHB+d8o/4s9gX/SYT9dMe&#10;rXbTM48ejVo7arcjhOx2O/Nq8Ye/+k9xC6eh+mZy/LaUf8R/83kcvSD/2KfRyfHb6JdphZeyjn26&#10;lXqXsswzG3/9X+Lxx4eVEnH0i79O+uBvF45/lfqP+Kv5ud8mJWYc/4pa2eFw8Dns5oZ6i8Vy+1bd&#10;iYRPjn8WU5ad6X6yQtWtfP+p/9j1P3/ploj1en1ra2t9fT22ad2BD96x2+1UPEfjtibHb6tmVNTX&#10;16d8Hsetr7VarVnJh9Y9NnYzuPXFX6VhX4jF4pKL508l/ePYp1uPfxZTz6oaHh52Xymn01ldVvzB&#10;U/+RdnBf6q6EmptVKZ/H1VRVpSTGNdVVu78bvk/dyMgIj8c7uWfnkdgtR2I3H43bcunbVD6fb7PZ&#10;jPrer3dsPxq3JfWLBI2GIAgi7cDeY59udZ9J7ON17z/500Mxmz789X8dj4++fO7bopyLl899W3gp&#10;q+Dc6SJaTnJ8tOd7kSQ51TGePYwd37H9+GcxBedOazQaz6Ku+2wXZ2Ukx0cfT4jhsBvdZ3toaKgw&#10;89wHT/3H0dgtnp8Zm214wy9/Fv/yczi/Rd+jdVs4OW7L2QNJxz7deu7gXovFMjo6Sl0R6sPQ0njb&#10;/ZFzOp1VRZfXPvpQn05HncZt//3rrGMHvnjnteRtGzf+ZvnRuC3J8dE5qcc7OzsHBwc5HM6JHdup&#10;D/akBxIKArqZtZK2x9al/PD1Q0FcfrBqf2FVcwCC9pHisGqbHIMSo5rTp6j355kNvZxFiEoHlAEn&#10;NBZ0isNut3/6yvNet8BtzU0IodHR0f7+/t7e3qGhIbPZbLVaLRaLu9RDMTo6ajKZVCqVUqlUKpUa&#10;jcZqtbpcLup1mVgkamLXlRVrtVqdTmexWJxOp8PhMJvNBEFYrVaqWtXb22s2myf9cI+MjPT19en1&#10;+vLsDCrPixBSdXdTt6Key4crfm41m+12u9Fo1Ol0t+glRFcnp7rKYDDYbDaz2azT6SSCu+UXz1Xk&#10;ZHrf2T38YMPNG4ODg4ODgyRJms1mz5BGRkZsNpvL5RoeHjaZTGaz2TOv2t3dHfX8LybeKl7LPOty&#10;udzxGI1Gu91OkqTJZKKeUrJarQqFQiwW4ziuUqkGBgacTufw8LBer6fOlVf2lsO8/v4TP4l67km1&#10;SmU2m6k4h4eH+/v7vdb0ceqoK24wGKhLRhCE+3CGhoaUSqVKpTIYDA6Hw+FwmEwm95lsuMG4XV+/&#10;d81YqbOD12yz2QYGBtz/9vX19fX1eT5zMu0xDgwMjIyMeH2rfZxtl8vVUH513eM/iX5xhYYg0pM+&#10;ry0pOJ2wzWG3j9hscX95buJVSFrzlsFg0Ol01MeSOnzqityuuNYpErgfkK8pylv36EMxf3zaOjiI&#10;EBqx2WJe+s3lk8c5tax1j/3rgY/XqVQqk8k0PDxsI4eupqVaBwf7+vp0Ot1UBxIKAhK0C6HSOuGT&#10;H3zziw2pM1ie2vDNLzakeC2/+yhl0rlaphS0jyLhAMFBpIzAa81q9rTjbGjEMy8JLugiodPpvJ5z&#10;wfMzfWpXfFD+RnM6nbQTX33+1p/jXvm9mHtnNruSCO5GPfsEMzeL+m9fX9/55MNeX0UmLcu9vloh&#10;j3np6UNR649v+9D9QNjo6Oi3u+L3/O01XmP91j+s8Nx23wfvmsbv+wLFZDJlJn/lFcyBTWv6/dvh&#10;pB9r77fQ605s20DtOW1fYkCdOLxOXaB4nskuhaKmpubkns9Lzp0MaCf+HOO0GHTa5K0fUCehIPWY&#10;Tqs9Hh996ON1ZRfOWs1mh8NRfD7N6yqseXhZRX7OpL/4e7Ua6rjO7f7M1DvJ6bWPjMS89BvG5Vyb&#10;zSaRSORyObUfl8vFrmJs/PXyu7eqZ3lEM8C3kG3Km3bO53ZO4ndLU6KDO5PF3rRzoLvB6x2RyzVs&#10;Vk33S+EephS0tYdr7W1FpKyrjTmo5fgQtElZpxKW+j/OxiITNEKIJMm6yvLUxLhvPo+tLL7S398/&#10;+68TQsjpdCqVSplMJpVKZ9kxzGAwtLW1uf/OdTgccrm8oqw0OT46OT46NTFO2ML1LMsMDAxIJBKJ&#10;RGIwfHf+R0dHxWKxVqsdHR3FcfzcoX3J8dHJ8dsKMs4qlcoZ/3HqcDg6OzuvFRZQwRz/LKaqnN7b&#10;2xuUc0jBYd04/lnM0bitJxI+UXR2BrRnr1MXKJ5n0uFwUHejk96whxS73X6jpPDYp9FH47ae3r3D&#10;arHYbLY6Rvknf3xa3DyWqjKbzQ31dScSYo59Gp0cH536RUJzM9dimfwxZ8/jmvT0OhyOvFMnupVK&#10;dO8vGJfLpVKp2tragtjX0X98y9FuUZOXf27Lf2jC8mMbLcL/ZTj3X1SVMaOOUa/9m1VN5KAhMEFP&#10;leIgdc0jJqGtX6SVVpO65knXsRBslajMzxFEF2uKg8LhcNhsNpvNFtzvHtVnf/YVbZfL5SVQp9M5&#10;NDRkNBpNJtPErhzUm1Lv7vk6lVugNrdarQaDob+/n/qDejbhUcEYDIa+vj6LxWK324NoZ4TQ4OAg&#10;9ae0Xq8P9AJNPHWBbj7pmZxjHA4HlRXR6XRUks3lcul0OqVS6fnpstvtFotFr9cbDIbBwUEf58rz&#10;uCY9vS6Xi7qUE7el0nRBP0Z/8C1Hl8tl5Z+y5S3zEvRAwRO9oqKmaloTa5qFw6JxWLl66U3HBDvb&#10;DW09/CvTBuAV8JRFwkENx2YSWXQ8g6J+YknQrGpQiegqYXG/ghFoAXCRFQkBYIESlN/9C4tp/eh0&#10;2C2M1SP5P/a+g2a+yeXxV8Vl3P+Xffe9sv/+VQfuX3XggfHl/lUH7ntl//1/3vfXT8/x2hUTd+vo&#10;a1Ezoidae+aCHlCzHYMSk5pjVrE9f2RW3VaL6BpR6UBXZbB0DIIGAGAOmNaPLpfLZumxFP16JP+h&#10;e5cf28p+59A3C6WqfRmMP8ac+bd3vvrRGwd+9MaBn/7tq5Uxp788X9GGT5pfdtigvt9TAAAgAElE&#10;QVTxSz1XXhyy6P15d6+Ap0xxmNV3ECnTdzVQCWizqkErYXQLSwhRqUUZ5ITGIkhxAAAQ/vijSJfL&#10;RRpllitPTZKMvvyTkaZdjqEeF0IOx6h1iLQOkc6p74sdBsEI62862i8thi4/39or4KmKhM3UIxzd&#10;7Ux1+3VV21WdpMwkLw9KAXDxFQkBAFgQ+GlJl8tFmhSm4udH8pdNcit95T9H2PGjPWzn6OTj7juG&#10;DaNdZSOsv4/k/1hb8OKgaZonN6YR9FAP10Kwzd23zap6HV6lbi8nxOWEhIlIWXcbvb+zYs68DIIG&#10;ACB0+C9Kl8tlJ82Gqi0kbdnIpM915D1oK3rcVvU/I3d22gXH7W2p9ruHbQ3bRhh/sRX8fCTvQWvO&#10;g2rmdtvwNNN4TyNodVtxt6BI217a01GmFV81ycstSqaps1yvYCFSRojpc5DQgBQHAABzQECudLlc&#10;TperH680FP3elvfgZJoeu6ceyV9my182kv9j6i57mPZgz5X/7sOrA327SQQ9ZZmuuw6RMm1HuVnB&#10;CG4BEIqEAADMCzMwpsvlGh0dMYiv9pa9acn515G8CLt30mNc03kR/Zd+or26Wi++7hi1z+y9vAKe&#10;XNADSma/qh6RMq2YPgc6BkEDADAHzEyaFE6Xa9Co0gvze6sTdKWv6Que6aM90Ud7Ql/wW93VN3qq&#10;d+iEhYMmjcs1q3fxCvh7kyYZjPJyQ1ctImUacdlcZjYgxQEAQOjwX5QajaZTLvexgsOFRh2OUYdD&#10;TRC1dbc8d85isVpaWoIj6MnLdEqmoasGkTI9zpjL2iAUCQEACB3+i1Kn0/X09Lj/S3W5nLiazWYj&#10;h4epvrhuuFyuwWisr6/fufNz94ujo6PUgFDBEbRezkKkrE8+p14GQQMAEDr8UbNteHhwcFDb09Ot&#10;UrlcrhG7/ULWhZ2ff06N52exWDIyMqg1LQOW7Ozs6+XlXnsQi8WDg4PU+MN2u53yeltbG5fLtVqt&#10;er2vHiteAU+Z4ujBmYiU6XAGPMUBAMDiwIcZRx2Ovr4+DodTWFQk7+x8/Y03DQZDZ2dndna2yWTK&#10;yc3V9/X19GhPnz49YrdLpJLGRnZU1GYcl7377t8HLAMkSbJYrKqqqoaGho0bP7JYLBaLRSwWp6am&#10;btr0scViUamJ1lbeZwkJQqEwAEFPVabrkVYiUmZQsOApDgAAFgc+zCgQClVqdROXW3/79l2+gM/n&#10;N7LZIyMjl3JyCDURtXlzbW2dy+X6+pvULqUyPz+/sbGxru7W5i1bOjo62Gz25i1bTp8+bTQYauvq&#10;lEpldU2N0+nUaLWVN6qKS0ouZGV9uHEjXyAYsvoaDDoAQRMiOiJlA0Q9CBoAgMWBDzNKJJJVr776&#10;2WcJ7tH+CouK3lq9OuWbVMqbJ1JS3nnnb/n5+RO3dQ91PSZZl+vcuXNvv/328ePHqZ/6lrIvQU+e&#10;ZJBXqIWljkGJRXsHUhwAACwOppGjC7lcrkOHDrWJRNQrtnvLev5U+Wa28ncx3MsURcJuplZcZtXf&#10;JQ08kxy6egMAsBjwYUatm54ehUJBTdCl0/USBKHVakmSpCYz02q1vb29PT09Go1Gq9XaRkb0+j6t&#10;tkfX22symXp6elQqlVqttlgsKpVKr9f39uoIgjAYDARBDA4Odnd3W31mObwCnlLQvRK6iWDbzSKD&#10;bO7GSAJBAwAQOnyYcffevV9i+7H9B8zmgcRdX+zes7ewqDgrOztx1xefJ/5DIBRu3Rr98eYtzBtV&#10;O3fuzKHR8i9f/hLDTp06dexY8mcJO7/YvSf+s4Tde/bEfLK9uLT0i917zmdeqK+/fejQ4YLCwuzs&#10;7LPnzp369vTuPXv2798fgKCnSjKY5AyD8hYiZWbljRknK/TSayphYWdrvrz1soJX2MkrxJsvS7iX&#10;Jdx8KTdf3nq5s/WyvDmvm1+gl16DFAcAACHFhxlTT548ffr0N6mpuFSa8k3q6TNpjEpmXl5eyjff&#10;nEhJEXd0fLH7i6NHj9XU1hUWFVXdvFladvXQ4cOnT58+k5aWfPy4Xq/Pv3w57ezZQ4cP32poyMrK&#10;ul5eLhKJTp9Jw3E8NzdXKBJlZmYeTU6m0WgB3UFPVaar6BJeQ6TMrKqjnoz2v9ynE1+VN+fJeYUK&#10;finRwdTJqjVSlkZSpZVWaaRVhOQGIWESEgbRwVC1VxBihrr9urz1Cs7Nl7fkaUTFA12VUCQEACDo&#10;+DBjiHBOaPjGK+ApBW1WMOSthY5ByVBvk5+CHlAylXcLpNx8Bb9Mi1drJCwtXq2T1ejk1Tp5jU7O&#10;0sluavEqLU79y9TiTK2UqZUwtRKGVlJOiOlq0TUFv1DCycG5ufLWAhA0AABBJFQaDh5eAU+Z4rAo&#10;mT0ddBPBcVjazV2V0yQ0lEy1sAhvuUJIbmhltVq8plde1yuv7ZFRaq7pkd3slbN0spsaaZUWr9Li&#10;VRppZQ/O7JEyNR0MrYShlTA0HeU9kvKejuuEqEzJL+ayMurLT4GgAQAIFvOt3+nxCnjKIqFZwdBL&#10;r2txFiJl5q4qHzU9XcdVSVOeSszUymp18jqdvK5XXkd5uZe6cZazesdvn3vGb597qDtoCbNHwtRK&#10;KrSSih5JhVZSru243iO5TojKxJx8TlUGCBoAgCWLL0Gb5BV4S7GLxEk9Z9J1+hUMRWu+nF9GqVmv&#10;uKXrrNPJa3rltTp5jU5e7SnoHrxqXNA3xgQtnSDojjFBq9vKOpout9RkgaABAFiyTJ3i6GZalEwF&#10;r5DKchjl5V7r9OF0nJunElcReK1ecUuvuKWTU3fQtT2y6l55Ta+8pkfG0smrdXJWD17Vg98kJExV&#10;e7laXK4Wl6vE5T1SZo/EneKoGEtxSMo1YjohKpNw87k1mSBoAACWLFMXCbsqzV0MA16uEJYjUmZR&#10;1XiuY8DpHRwagdf0yOv0ilu9irrezjrKzlRyQyev1smre2Q3FYKrkqb8toaL3Jtn7zBPN7POcW6c&#10;4dw401KT0VSV1lqTIWq8hDdfVovKtJJybUe5toOuldDVbWUdTfnNcAcNAMASxregK82KSgm3YNTS&#10;YTfyzIqxdfRSegcnT4PX6Dpv9SrcmY1aDzvXKNuuixpzmqrSODfSeHUXxHdy5S0FGlFpr4Suk1zT&#10;Sa71Sq5184twbr6oMaeZlXGHefpu3Xmcm6cR07ViEDQAAIDvFEc309RZQYiuauU1iMStRA2V2ejg&#10;0DT4WNKZymx4PrOhaq/g12c13TwrrL8oa75s6mQMKKd5iwElU4/TxeycZlZ6C+ucpImmbrsKKQ4A&#10;AJY4voqEVMMgK29rzHcMSmx9LSZ5uYSTq5awdJ233DfO7mc2enCWiJ3LYZ4R3r6oEZX0d1bMoId3&#10;F6+QX3ehmXWOfzu7peYCCBoAgCXL9II2KxgKXpEGr3EN4XhzvrqjStdZ19tZp1eMZZypZzZUooqW&#10;moxmVka3sIjq5zLjsTgGlEy8+XLNtdQ6OjwHDQDA0mX6FAd1Y9vGvmwi2F1tjB5ZrV5xq1de1yOr&#10;ofLOPbLqLuE17s2zgvosUydjxgN33DMWh6JScbeIWZwCggYAYMkyTZFw/BWGglfU3nSlT8XtVdSP&#10;FwPHSoKd/KucG2nSJtpAsAfsFzXmgqABAFiy+CtoeUu+lHdd380xqJvcj2ro5DVKIZ1zI03ecjnQ&#10;AZVgRhUAAADf+JniKJc0XVGJbyrFLCPB7etuoDqhaCTMpqq0Dk5u0GddgeFGAQAA/CoSypppREdV&#10;j6xa0Vap7bxtJLh6RZ1OXn23LlN4O3tgdiXBqR7ngAH7AQBY4vjxmB1+vYNzmRo1VCO9KRcw9N1s&#10;g5rTyS/l3jzXh18PopdB0AAAAG6mT3HIW/LUYmaPjEV14O4WMzvbmH3d7NbaLJWwOLiZDUhxAAAA&#10;uJm+SCjh0LQ4Szc+Ll2P7GaXiCG6cxnnM0gd29zFmH1JEIqEAAAAE5lG0AZZubT5CqVm96KV3qij&#10;n5QLmYiUDfU0gKABAABCwTQpjs7WfELMpEZz1smoQfdvKARX2ZVpnKpMg+qOi8QHNbcgxQEAABB0&#10;pikS4lyaRnKjB6/SycamqurBb4rYOXhTHiEq49zMMmubXUP4IFEHRUIAAIDgMo2gJU151CyC41NV&#10;VfXgVdybZ/US+kBXpZJf3MTKHtC1IBInexrCR9A2m80MAAAwtwRf0D6yDQNdle1smg6v6sGrNFKm&#10;Fq/S4jfUHRX8uvPUCKLmrkolv+RO1QWjmoNIGam7EyYpjps3bwoBAADmkKqqqt7e3iAL2kfhrldS&#10;hrdc0VKzu44vXcKroobs8Y7dDFNnRbeglF2VqVPcRqRs1MS3KG/Me5Gwvr4+uKcJAADANziO63S6&#10;4O7Tl6CJtuJOfqmXoGWthTiX5jXrSreglFN1oUt0wzWEuwbFpLYOBA0AwJIiJIL2kW3QiEoU/NIe&#10;nNmDMzWSSq2EqZUwOzh56gn9Uwa6mFpRGZeVxW8oGDGLXEP4SB/H0n1jvlIcIGgAAOaYEN1B+xin&#10;P79beE0rqdRKmD0SplZSqZVUdnBohKh04sr9CoYeLxc25LJvjKWkHQOiQaJmXoqEIGgAAOaYORd0&#10;a363sEwrYWgljB5JJdWQcGiayQRNNfrwclnLFfaNTDG31NYvQqTM1tdsVjJB0AAALG7mI8Vxt7hH&#10;wuiRMDQdFW5Ba9tLfWxl7qpUCUvu3sppZGaqJSzXEO4awm19XCvBCocUB4N2+qVX3jN+94Jxf1QU&#10;hiVu25+BEHkiIQrDEhNO0O5tI4SQmkeLjkqMio7iqcmp2jMIFQCAxcFcFwk1ohJ56xWtpFwrKddK&#10;KqiGrOWyglcwbbmvDy+XtxRyqy9yq3N0ituuIRyRuN3YMqiunvciYdzmzZ6C/uTtD9SEdP2OI4io&#10;3pFSjRDCYuIJzzZCCKGUHXsIhBBOj0qpnqo9g1ABAFgczLWg9ZJrUm7euKDHFqWgRNZM8+N5DEZ/&#10;J0MnoYvv5LNvZHJYl7TyOpcVR6Rs1NxG6thW1c3wEDRJO3MES0zYn8EwcjLjMjkIocy4PRyPNu65&#10;lZGzC6NP1Z74XkKhcAbxAwCw4JjrFMeAktnemN0jKe+RlGvE1ylBa9rp8maaRRnA9K+Upu9UZbKr&#10;suSCCqv+LiJlLhJ3DLTZ+pos6prB7qq5fIrDLWgpLnXf+SZu3EIY2Rtj0xEiE+J2kp5thKS4ND12&#10;I9uI1KzUw3R8qnagkQAAsGiY6yJhv4Iharyo7aBrO673SK5rO+jaDrpOcl1Yf6E/wAczzF2VPeIy&#10;Kbegte5SPSOjpY5GSKut+ruIxBEpQyTuGGgj9dxhPYfsuT2orjYrq1TC0lAUCUvSMQzDsBQaiYyf&#10;xOx1v0Jj8BBCtSXpGIYxeOp728ZPYvYio3R8QzRlO5BIAABYTMy1oM0KhoRzSSMu04ivacV0bQdd&#10;K6ZrxXQx+1KflD6DcTb6OysMsnKVsFTEzuNUXaivSG+8kdnOLdXgNRZdi31AjEgZtTisUpO2tauj&#10;LnRPcZBqnp9lPf/XnFkkAAAsAuY6xWHpZsqb85R3C7XiMqK9TCu+phVfI9rLlHeLcC5t5gNuKJnm&#10;rkpdxzV1W6ms5QqvLptTdeE2I6Oekc6+kXn39mVJaxl+ly7klHJq8xf6Y3bhEwkAACFlrouE1ID9&#10;Yna2pr1MKy7TtJeNN64K6y8MBGd4foZJweiV0AnR1W5BqYRbIGyg8W/lNrGyasvPMgpTQdAAACwI&#10;5kHQA11Mft15bftVysua8Ya0KadHfDVY86eYuyrHRl9SMEydDKO8oldyXc4r5N+6BIIGAGBBMA8p&#10;DlNnhbQpV8G7TLSXaMVXteKrRHupVnxVIyptu33BogzyRCqLbyyO8IkEAICQMg9FQks3s09KF9af&#10;14pLNO3FmvZid0Pekqe8WxCU4fkXcVfv8IkEAICQMj+C7lcwhPWZKmGhl6C14uK225kG/DoI2gfh&#10;EwkALE1K0mM3xWW6/0uqeYcPH02hMaS1tKS92N6zNIQQ40raYQxzP6zFY2QnJSaeyGYgUv3u029T&#10;HRwar+yPmawzmpv5SXFYupm6jrK2+vNaUZFWVESICrWiYm17MSEqVAkK2huyIMXhg/CJBACWKvge&#10;D0Gn7z10Mh1j8NSJhw4ihAoSdwsI9ifRSZ5dGagfpez/6mxa8tnEFBwhUt2YdiU7Ze4F7U8pr1/B&#10;EDVkKXn5GmGhVlioERa6G3IuTcbNDUKRcJEO2B8+kQDAUuUeQWMxkXwjSt97aONX+xFCdOygQEh/&#10;ey8NGdn7xofTUfMYGIatXPGT51ZHrV356kkGb++HryVisa+ujPbRI2LeBG1WVPZKrvGqz2qEV7TC&#10;Qo3wynijUCO8gnOyu/wYPgkEDQDAnEPSUmJfem41g6dW8xhSI+LTzsRiWMLeNHpqUiyGxe49SyLj&#10;vqhoLDHhSuPYOjwGDcOwM0UMhBAdSxkfwwGfhzto/9MOEk4uzskmhAXativativjjUJCWCDlXOxs&#10;yYMUx0TCJxIAWOJkp6VN2yHYn3WmYn6KhO6GUV7ewjqr5NE0wssaYYG2rUAjLBhrCC7Lmi5J7mSb&#10;5BVQJPQkfCIBACCkzLOgzQqGpr20pTpNLcgjhPnatgKNMF/j0VC25rbVn9d1lAVH0PxiNjMNBA0A&#10;wIJgnlMclm6mRcnsbC1orU4jBHmUpglhvlqYTwlaLcxX8WmSOxdwbs6YZ2ea4lAJCluq09iMb0Ig&#10;aJKWee/Ic0YphmEpNAZCSFpbgmFYrdTo1abWS8cwLL3EZzugSAAAWDzMZ5HQ8xWcS+PVpBGCvLFF&#10;mE8I8glBPiHMJwR5an5eNy+3ozFT3pxrwOmBFgmJtmIJOwvnZLbVp3GrToZgyqvMt9fdM2B/UsyO&#10;sf+SeFxC6tgY0J5thBBC9MM7WWqSGvd5qnZAkQAAMJc4BnRDHFpAC3n3qv/7DxdBmxUMMTuHV52m&#10;4ucSAhohdJs6jxDQqFdU/Nxu3iVxw3mcc1HRmm+QXfex5/7OCm17iZJfgHOyFNysbl6WsiVL3HCu&#10;OQSCRl4zqhg5f3puNXUHTQoKqFlUUqLihR5tyruJcfFGhBBRHYPRp2oHGgkAAHOGDa8ntv8woEW3&#10;7wn/9x8GKQ6PXIeYfamFdab7bo5akKsR0jRCmlpAI4Q0Qkhzv6Li56j4Oaq7OfidC1JOlrw5R96c&#10;09lKU7Tmybg58pbczuYcnJOFcy4omrNUvIsqXpb6braKf1F1N7ujMZ17IySj2XkJOi6xACGErd8i&#10;FBRQs6uk7Ngj82hTcxImbtxCIETNWzhVO9BIAACYMxakoGdeylMy5S2XOczTsqYsQpBLCHI1Qtpk&#10;jRxCkEMIc1S8bGVrluputpp/ScW/pOZfUvEudvMudrdmUV4mBNkEP5vgZ2sE2SpelrjhLLcq+IIu&#10;Sceee/rpxBQaidCRlCMIkfu3rccwLGr/SYSMO9avHZ/h27ONjqQckZYcWRuLRX2wvlFNTtUOKBIA&#10;AOaSJSbobqZZwVAJi5uqzrbVn1PxszXCHEJwiRDkjDcuTWwQwhyCf4ngXyIEl8Z17G5kE/yLBP+i&#10;VnBR1Xqh/XYatyoURcIxSDXrREajP3vzf82ZRQIAwBywIAU9+34lvdJrwtsXuVVnJHfOE8IcQpij&#10;FlzSCHM0whw1ZWRhjpp/SSPI0Qhy1PxsytRqfrZGcEkjuKTmZxMC6vY5Syu4qOFnqXmZKl6muOEM&#10;l5kCj9kBABAUFqSgg9JFu1/BUAmKebXnW1lp0juZY/fIYwuVuJjYGE9o8LM1/IsafhbBz1LfvaDm&#10;ZRJ3M7tbzgtqv60uTQZBAwAQFJauoKlXzAqGvKWgmXWuqep0++1ziuYLU3j5IsG/qBlrZBH8LOLu&#10;BWpR8zJVvPPSO+fu1qTVlH1zoxjuoAEACA4LUtBBGTrDszHQxezkFQhvX2yqSmu+eUZ0+xx+J6Or&#10;JVMjyNYKstX8LA3/InWzTNlZzcvs5mV2cjPEt88K685xb6axmWmC+ux2Nk1QD1NeAQAQHBakoEM0&#10;JUq/gmHAr3fdLWxryObePMe9ee4O8zT35hlhXTq/9iy/9qyw7hy/9uzdmrO8mnTOjTN3mGmtNZlt&#10;DdnylsumzgojjMUBAEBQAUFPbmpTZ4VBXq4WlshbLndwaGJ2bjs7p52dI2bniO/kdvIK1G0lepw+&#10;oKyEwZIAAAgRC1LQQU9x+NnPxSQv97EODDcKAEBwWZCCDu5A+zBgvxfhEwkALHFA0CBob8InEgBY&#10;4ixIQc9PigNmVAEAYG5ZkIIOdZFw5gP2Q5EQAIDgAYIGQXsTPpEAwBJnQQo6HBIac5vimDCjCkI8&#10;Bo3BUyOYUQUAFi8LUtDhUBKcyyLhhBlVEKluTPp0Y1wmB2ZUAYBFDAh6AQgaeQ3Yj9CZpB1qIT0u&#10;kwMzqgDAImZBCjocEhpz/BSHp6CN7PTnVkdhsWufW52Ac2BGFQBYtCxIQYdDSXAui4QTZlRBCCGE&#10;0+MyOTCjCgAsYkDQC0DQbmBGFQBYUixIQYdDQmOOUxxzSfhEAgBLnAUp6HAoCUJXbwAAQg0IGgTt&#10;TfhEAgBLnAUp6HBIaECKAwCAULMgBR0OJUHo6g0AQKgBQYOgvQmfSABgibMgBR0OCQ1IcQAAEGoW&#10;pKDDoSQIRUIAAEINCBoE7U34RAIAS5wFKehwSGhAigMAgFCzIAUdDiVBKBICABBqQNAgaG/CJxIA&#10;WOIsSEGHQ0JjblMc3jOq1JakYxhGTZwCM6oAwGJlQQo6HEqC8zqjipHPU5NqVmRUCsyoAgCLGBD0&#10;AhA0mjCjCkJI3ZiRkMqCGVUAYBGzIAUdDgmNOX6Kw0vQRmltVOJREiFSADOqAMCiZUEKOhxKgnNZ&#10;JPSeUYVUv/j4w4kYhqXQSJhRBQAWLyDoBSBoNzCjCgAsKRakoMMhoTHHKY65JHwiAYAlzoIUdDiU&#10;BKGrNwAAoQYEDYL2JnwiAYAlzoIUdDgkNCDFAQBAqFmQgg6HkiB09QYAINSAoEHQ3oRPJACwxFmQ&#10;gg6HhAakOAAACDULUtDhUBKEIiEAAKEGBA2C9iZ8IgGAJc6CFHQ4JDQgxQEAQKhZkIIOh5IgFAkB&#10;AAg1IGgQtDfhEwkALHEWpKDDIaEBKQ4AAELNghR0OJQE53ZGldMvvfKex3jQ5ImEKAxLTDhBm7qN&#10;EEJqHi06KjEqOoqnJqdqBxQJAABzCQh6AQgaeQ3YPz7QPhYTT0zVRgi5R+7H6VEp1VO1A40EAIA5&#10;Y0EKOhwSGnOc4vAUtJGTSU1tlRm3hzNFG/fcysjZhdGnagcaCQAAc8aCFHQ4lATnuEjoFrQUlyIj&#10;e2Ns+tjksFO1EZLi0vTYjWwjoiaHnaodaCQAAMwZIOgFIOiSdAwbn+Dqk5i9CKHaknQMwxg89dRt&#10;4ycxe5FROr4hmrIdSCQAsOhR8xhYesnYd2T8m0WqeSW1Uvc6tSXp6SW1CCFpbQnVmLhOUFiQgg6H&#10;hMa8PMVBqnmTlvVms+bMIgGAxQkp2J1YQAoKMDqOEFKzUlNZaoTItOS4g+58IKnmSY3VKVGFDHpC&#10;Kmv8L9F71wkSC1LQ4VAShK7eALAoiX31mRUr3qRyf3t37yQRaryS1qgWpnjIt7Yk/bmn/4QT/Kjo&#10;WCwxam8mZ+I6QQEEDYL2JnwiAYA5hhQUJBYIEFEdg9GNfFoyjY/Gcoyxr66M9vyj1MjJTCwQIISM&#10;7PRUlnrSdWbPghR0OCQ05iXFMTeETyQAMOcYqYqP1Ih4jGqPzgdGdq0UkfjBZNp4ejrdSKpTMCyF&#10;xrhnnaCyIAUdDiVB6OoNAEsNo3TGlZ0ZAoIGQXsTPpEAwBJnQQo6HBIakOIAACDULEhBh0NJEIqE&#10;AACEGhA0CNqb8IkEAOYF3b4nAl0c/UQoIlmQgg6HhAakOABgsRKoE4ntP3QYlKGIZEEKOhxKglAk&#10;BIDFCgh6NoCgQ0v4RAIA8wIIejZAiiO0hE8kADAvhELQ1EBm1Ahl7rGWEKlOwTDpeH8YNY+BYRiN&#10;wUOIpKVgGJYiF9QT23946sUHmBsXjqDDoSQ4r0VC4/6oKAxL3LY/A2ZUAYCgE7I7aDJpVxI5PtYS&#10;HUe8Rg5JqqM+SaR+TMdSxsf/xalhPWx4/bHf318f9cO4X94vAkEvFEF/8vYHakK6fseRKWdXQQjB&#10;jCoAMCNCJGgjO50agX1srCUSIYSM0pIdR0qoFaS1JRh2OO0Kg+pxfvTw4Ts1zE+ff4DY/sPsZ++n&#10;Ry0QQYdDQmNeUxwk7cwRLDFhfwZjqtlVYEYVAJgxIRJ08s6dnvMiJRYIjNLaxLNXvFZL3L2b+sOW&#10;FBTEHzj9j988INr+w2O/faBl4dxBz39JcD6LhON3vokbtxAwowoABJuQCJpUs6ihlNxjLXkkpq+c&#10;/pJv9JhwY3xKjX68XvT+DxKefeD8//5gAeWg51/H8/sUB3VZaQweghlVACDYhCwHPSUCPm/S1+Ep&#10;joWY4pgemFEFAGbM3At6KhakoMOhJAhdvQFgsQKCng0g6NASPpEAwLwAgp4NkOIILeETCQDMCyES&#10;NFekjEzMCmj55vDhhSfocCgJQldvAFishEjQN9jin/01KaBle3Q8CBoEfQ/hEwkAzAsg6NkAKY7Q&#10;Ej6RAMC8AIKeDVAkDC3hEwkAzAsg6NkAgg4t4RMJAMyOsTHh1ATVeQ9j8NQeI8a511KnYBhPbRxb&#10;mUTE9h/KN/7A/857IGhPIMURWsInEgCYHWNjwlGoWampLLXHiHEUxn0JJ8h7Vya2//CrF+7//Nn/&#10;FwQ9A6BIGFrCJxIAmB1jY8JRvWr37t5J3jNiHEIIIZz+0ntR2N6kEp7AvXLZa98v2/iDL0HQMwIE&#10;HVrCJxIAmD2koCCxQGDk05JpfPeL7hHjkJG9L6UakYITKdXulc//6YGEZ+9f+W/3N0eDoAMGUhyh&#10;JXwiAYBZ4TEoGI9RTQ31+d2AYiR+MJmGEGLQUr7LU6fQyLEi4T/RIQc9Iy7rYg0AACAASURBVKBI&#10;iGrPn4jFsBQaA2ZUAYCZYZROOZ5YoE4EQXuy5AVN4vE7UsbaMKMKAAQbEPRsWPIpDiPn9ZVrMQxb&#10;/U6MDGZUAYBgA4KeDUu+SEjim7cdRgjFbtxohBlVACDYgKBnw5IXNEI8Bm2yWVRgRhUAuAf7qKPo&#10;Ji/QBQQ9G5Z8isMPYEYVAEAIDViHA3Xiz/6aBIKeDUu+SBhiwicSAJglIGjfgKD9JXy0GD6RAMAs&#10;AUH7BlIc/hI+WgyfSABgloCgfQNFQn8JHy2GTyQAMEtA0L4BQftL+GgxfCIBgFkCgvYNpDj8JXy0&#10;GD6RAMAsAUH7BoqE/hI+WgyfSABgloCgfQOC9pfw0WL4RAIAswQE7RtIcfhL+GgxfCIBgFkCgvYN&#10;FAn9JXy0GD6RAMAsAUH7BgTtL+GjxfCJBABmCQjaN5Di8Jfw0WL4RAIAswQE7RsoEvpLgFokT3z4&#10;UlwmB2ZUAQAfgKB9A4L2l4C0yKcl04qy4zI5MKMKAPgABO0bSHH4SyAzqkh3nMhAOD0uk2OEGVWA&#10;hQ+PQUsvqUUIIWRMxzCpESGE1DwGll4ytgY1gvn4uOekmldSK6XWSaExfOwZBO0bKBL6i/9aNEpr&#10;MQzDYtc+tzpBTcCMKsACh1Q38tSs1KgCAXl4Z5yaJBPidpKkYHdiASkowDw+ompWaipLjRCZlhx3&#10;EKMjI3vHkRIjn7Y3nT3VvkHQvgFB+0vAWjRKYUYVYNFwZMd6qRHRzuzDMGz1u9uNCMW++syKFW96&#10;3kHs3b2TRKjxSlqjWpiC0Y2czJRqAiF8T1zmVLsFQfsGUhz+AjOqAEsW2tm9tVReAyGE0JGDSUZB&#10;QWKBABHVMeNZOCOflkzjI4RK0jEMi311ZTQuoO9NZyMje99kpRQKELRvoEjoL+GjxfCJBFgSeOSX&#10;qck2eWqSSkZjGCY1IvrpL/lGxGNUGz22YddK0Zis041T7hoEPQ0gaH8JHy2GTyQAgBAS8Hkz3hYE&#10;7RtIcfhL+GgxfCIBgFkCgvYNFAn9JXy0GD6RAMAsAUH7BgTtL+GjxfCJBABmCQjaN5Di8Jfw0WL4&#10;RAIsHczFn+tTXw1osYmrpt0tCNo3UCT0l/DRYvhEAiwd9KmvBmqiIQ5t2t2CoH0DgvaX8NFi+EQC&#10;hBRpLYt6Vt6jU7WxmsGbdB13b+x7emAHDxD04hF0OCQ0IMUBLGiM0tq1K1/nGBHy6FRdkh67yaNX&#10;nsc6472xOZyJPbCDAgh68Qg6HEqCUCQEFjp0bBfHiNA9naq9u02710HjvbEn9sAOCiBoEDQI2i/C&#10;JxIgpFDyJe/pVD2loKne2OSEHtjBAgS9eAQdDgkNSHEACxo1jzE+YJa7UzVJSxnrck31rv5une96&#10;YwvcPbCDCwh68Qg6HEqC81skpEato74k0toSDMOosWY82wihsQENxus/U7RnFQmwKJlN7+qZAYIG&#10;QS8aQRv5PDWpZkVGpSASj0tIHRsD2rONEEKIfngnS01S4z5P1Z5dJADgjbvS+F2NkboBj11LTSiB&#10;EGJcSTuMYTw16V5H//WqQ89///0n76+PAkEvcEGHQ0Jj3lMc6saMhFQWKSigPvQpUfFCjzbl3cS4&#10;eCNCVMZwqvbsIwH8x/PJNmoqECqNQPN4uG1supAp5hBZCHyXyPasMdKSd/KptpH9SXSSezhyah3q&#10;Dpr+p/vT1oCgF7igw6EkOL9FQqO0NirxKIkQKSig5hVM2bFH5tGm5iRM3LiFQIiat3Cq9iwjAfzH&#10;447yu6lA6FjKvX/FjE8XghCaOIfIwmAyQZPqXUmp4z+nv72X5h7H2S1o+cYfbPrD9/03EQgaBB2W&#10;gibVLz7+cOJ4hWfH+rUYlrhtfwa6p42OpByRlhxZG4tFfbC+UU1O1Z5VJECAUDLynApEWluCYYfT&#10;roxNrOeeLoT6r9ccIkGPx5i1IaDe1ZaqE9PtkqSlxL703GoGT63mMdaufDHqMI1EiJWaRP3toOYx&#10;pEbjvqhoLDHhSuN366iOrXpi2f+T8OwDuZH/BIJe2IIOh4TGvKc4fEOqWScyGme2LQg6AEh1ytgA&#10;8yQt5bvyLFXFvff5BzVCKBfbyNQgEveeCiRx927qV6V7uhA1OckcIj4myaHeceXrm4yI+GT1WgxL&#10;ca/sTvhWp+yLdadTSPW7T7/N3vdEQF9+U+6WWZ6w7LS0SQ8CioSLR9DhUBKErt4AQsZ9CSco3RQk&#10;7haQKPHQQY+fkkm7kqifUpkKaeN3d5TuqUC+m0aSxA8mU8YZmy5k0jlEfIbD35lMQwjfuHLtd0lt&#10;j4QvHdsZOy7uK2nJZxNT5l7QUwGCBkGDoP0ifCIJd3D6S+9FYXuTSnhqIzt9xYpn1ntkIYzsdPdD&#10;MlSmAt1bNPPCKJ3xLJJjuNMICHlM2X5vwpd6yIfg015ZHbV25asH3/s3EDQI2v/1/QFSHKElfCIJ&#10;FrUl6dRAPwghHoNGPT6BPBMRHo9VUI9P+NURg7IeKTiRUk3lKNzPzyCEknfuHHtmYTxTgXwKera4&#10;q3BGKYZhiQkJDKnRK+FLHW/ciezxYOAOGgQNRUL/CB8thk8kk0CqU44c2REbKzV6PBSBEEKIx8hO&#10;Skw8kc1ApPr04aPRUVFSI+LVFGFY7C6spDolio4jPu0Mjaf22mPSriTS47EKHl+AEBEfg/kTDoOW&#10;QmV7qS5C6SW1VB88RKpZ4xkJd6bCo/PeHDFVwteNLjSCHrAO3xEqAlqI438BQYOgQdDTEz6RTEXG&#10;/m3UE7WeN6RU/jdl/1fUC+z02AIBiRAi1Y0vrVr93NN/wkmExUQmHcESky+5tUUlIjwfq0BGaWLU&#10;6vWHZ/jIxLR98JxWg8OgDGDpJ2YWiT+ESNB3hIpATcTb/RwIepEIOhwSGkszxcGgFbj/QPfID3z3&#10;AMN3iYJZbOKb2pL0xKgPMhrV6F5BU/enK1/fZESIVPNiT5xHaOzv/fXb9hOczMQCQfreQwRCBYe/&#10;cTuPSkRMfKwiLj4uRPe5ptwtofu+BQoIGgQNRUK/CH9BqxuvrHvlU69eFUm7krLcDzB4JApmvMk0&#10;UAnWqOgSqdHjMVuymlXLY9AwDDtTxEBG6YpnVlCPRtSWpGOxa1esXEs9MkGqeWPd9qhHJjwSEV6P&#10;VYSu2x4IGgQNggZBz5zJIyHVyWlXvLq9jeUHxh9guCdRMLNNZoSRT7/SqJ5+Pc9NZv3IxIwJnaCL&#10;bvICXTR7HwdBg6D9X98fIMURWiaNxCitxTBs7cpXT3qMGkHlB9wPMAjvTRTMYJMFx/ajhX/YmBLQ&#10;Upm4KkTftxmYSLnrERA0CNr/9f0BioShxUck0lq2ESGvBxXcDzAgj0TBbDZZQEQmZgX6lbsa/2cQ&#10;NAgaBA2CniHTRjKDwYLnfnzhuQEEPSkg6ElZKoIOh4TGUktxLGjshMDCOBTQQrYU+bNnEPSkgKAn&#10;ZakIOhxKggu8SLiAZ1T5hlYT6Kd839YNgX7KDRnv+RMMCHpSQNCTAoIGQfvFgp5RBQQ9FSDoiYCg&#10;fQMpDn+ZSy36nlGFz+fX38tNVk1+MT2gpbDkWk0ZLaCl9lpevR/kF9GTT+cEtORkZrCyDge01Fw5&#10;508w57ILAw2mNOvbwILJ+dqfSOrr6wONJPl0TlX2icBOS1GmP5GUV1YFGgnjUmqg16iuvGjaSGpq&#10;62ZwWgKNhJV1+FZN1bTBlJUzA43kQmZWwMFM9oGRy+WTqgCKhP5SP5eC9jmjCgAASwQQtL/MpaB9&#10;z6gCAMASAVIc/jKXggYAAEBQJPQfEDQAAHMMCNpfQNAAAMwxkOLwFxA0AABzDBQJ/QUEDQDAHAOC&#10;9hcQNAAAcwykOPwFBA0AwBwDRUJ/WYiCJtW8WqnRqPZ+mppU85Ki343L5CCE+NVXMAxb/c6HahJJ&#10;GSejx5+/piYuiV27MrFAENJgGLTTL73ynhEhhIypSXux2LUJGY0IGfdHRWFY4rb9Gfe2gwOjmoUQ&#10;ItT3TCPgz2mh2tSMt/MYDBWAmkeLjkqMio4K1uwGM7pGsftPMu5dJzhMelr8C8aYujcpMWp1Ei1o&#10;YzTO+Bp5vj4DQND+shAFjYjqAo6xOjNn4rSmRk4m9cGi2PvheziJ2Ol7j5bwSo7sKBnXT2pCHB6s&#10;vjJTBxO3ebP7i23k07YdpiNk/OTtD9SEdP2OI/e2g0NBcRFCRE6md0fNaU8LFhNPIERUpwTr91ag&#10;wXgGkLJjD4EQwulRwepxGtA1Gn/fqC0byQnrzJ6pToufwSBSsCUqJdTBTHuNPF+fAZDi8JcFKWhE&#10;lNMFOJ2aPvsevvtgGaUYhiXEJfDUpJrHwI4codoIIVLNitk7/Xg3sw/G/X2rLUnHEhP2ZzAQImln&#10;jkzWDg7VdAaJUHFhgdfr054WaW1JYtLevdvf9fxazmUwngGMnTcjZ9dkY7bMiICukTE1ae/ho4ef&#10;+9PYjXNwBT3VafEzmJOJ6xnB+zNnxtfI8/UZvC8UCf1lYQmaz+aQCCESzy7gGDkFSTRqvm4sKmr9&#10;qQIO8vhgkSSJEGKnx6ZUE9RvflJQQN2MpEa9xw7GJ9wrmKhEDMOwxKiod6K/vOeLTYWCjO9FRrlv&#10;iBI3biE827ONxXiHjSOE6Fm5RoROfRmNBX5aEEIlR3awgpBVmEkwngGkx25kG9FUox4GxEyu0dhB&#10;SGOSUpHnOrPF+7TQS0oCDeb8/qgSXmDTYPoZTKDXaOLrAQGC9peFJWhpyZHvfe973/vJilqpEZHq&#10;gpKS9HQaLSWFsgo1GyE1rzY12TY19vT469Rq/397dx/V1JkmAJzTnp7Z3ZmzZ8/unNk5Xdb2OJ3F&#10;cVyn02ntbKd1247jtF0qaq2j1rZIKcUPLAIiKGJEBEQEROT724B8hA8DREQgfIkoEAmErwABQggQ&#10;SEhiuIQA99k/kkCABAPSTKDP7/BH8t573/e9N8lz3zzvDVecTl2dEeuCzgRTKNR0KlV7I0TNqSOY&#10;ShD9wRQKhUJhdohny9Wr6T5+PuKDW1+2sLB43zUWAFgMKmWZh0Vdvho9WWFn5nVA3KE5dM/dlZW8&#10;RprHmg7PrfO8fVl4WOjZ2cvrjLb8h+jMcl8j3fIVwBSHsdZWgEYIrQM4SWgsDNAIIRPDAG0sDNAI&#10;IRPDFIexMEAjhEwMJwmNhQEaIWRiGKCNhQEaIWRimOIwFgZohJCJ4SShsTBAI4RMDAO0sTBAI4RM&#10;DFMcxsIAjRAyMZwkNBYGaISQiWGANhYGaISQiWGKw1gYoBFCJoaThMbCAI0QMjEM0MbCAI0QMjFM&#10;cRgLAzRCyMRwktBYGKB/hMTiZdwh5Jkrq2/Jamgpi1G6iveLWlQ5dRXvcotMBgO0sTBAr2n3alpf&#10;+fi8+u9bn7QFS5nZ0f5J2nteiDuymR0AYOiOpYbo3ms1O13PvTyivc4ucedQcU20oTtXkYRUcOKf&#10;1H9C95eN75Km5g4mY3Xu/4RMDVMcxsIAvaYZCtAEt5Y9O7Qk2Bl0bnY0RRugISoyGACA6E/IKlGX&#10;NLJZAJCVNXfz0Gx6NtHfLwbg0uduO0f0szrEmtW0A2fi7Fl3vX1T1wkgOOeq/y7Uyw3QjNISANDd&#10;EUFp+qrcXhKZGE4SGgsD9JpmKEALStOzdb78M0sLCAKy/R3PU5kAkEnTBOLSUqb6QUkGTQxQWsYE&#10;ACD62VwxAIgbqaVcINjpcyNgoj+TXltaxgSif5+da1JKAgDX4QuKmPvAydVpwQ2e1XUCgMe5k3o7&#10;b0yA7mBmb9302oN+4kGMi5dvEJ0r1t0RINiltRih1x4M0MbCAL2mLZHi0NyEdBFWPyEWixfcmDXm&#10;oos7hRJMZQAAwWZrArKgtJQ7Lwktro17e5e9+saltQ8YwVQGgMDB1r0gSXOPUQDgcjXDW2pEhBgA&#10;QOx8Uv8QW0+AFnPZAoLoZ/n7U6KzmUQ/i0Kh0OnZFAqFynhADda/O6t7SJEJYIrDWBig17Su/pEQ&#10;apn6j17etNzNiX62P4Xi5Ggfw3hAvWxv654OACDucHJ1olAo9vYXZ0NzGfU6hUKxd3S5HhGQkM3U&#10;reSy29m0AvpsldQ4f22dLAAguPSjl+mgD6makDN8NX/FQQDALaUyOsTiDibFyX42r7KozyxMPa91&#10;OEloLAzQ6Dn1sxg386oMLe1gZi/nQguC6nXQwsJi13nqanQNmSkM0MbCAI0QMjFMcRgLAzRCyMRw&#10;ktBYGKARQiaGAdpYGKARQiaGKQ5jYYBGCJkYThIaCwM0QsjEMEAbCwM0QsjEMMVhrNra2kqEEDKh&#10;e/fuyeXyVQ7Q5jAluOqThAghtA5ggEYIITO1PlMcCCG0DqzPSUKEEFoHMEAjhJCZwhQHQgiZKZwk&#10;RAghM4UBGiGEzBSmOND6QZLk37sLCK0mnCREaxR5PzdpeEKnQMrZues4AdDF461WG5MiVkwOS++i&#10;pvJMZufYEtuKWGk5LMlq9QT9OGGARmtSe34ktXb+/z2Y5B1z8AJQupx1MqYG5WgbjfFItfRKvCLb&#10;i/cMVeB7ynlIubCU3cRWkepNKRfv9RjTE4QMwRQHWosUJ51cFsXGyfM+rgBw9IKrMVWw76VFZpUD&#10;qVQuqmiOsPK4V76hhfySa+5U9vyycW/bA82SaQAQVgZ75XcZ0xOEDMFJQrQGDVTYnU5fXHz6mh8A&#10;eHv5qjMLxqSkFa1ZX/hkGVwsaTh+Mt7gUnG97XehhjeNPxnf8MwOILQEDNBoDRqosD+TqX5IjAzL&#10;pzXFVy5dkwAkuAX2AQAQ7ufOa5eAorvA3jt1tgLl6KBEnd0gFUe+OU5oywcb79GrdVPYPJcjvrot&#10;Dz+pPHnQmtYiAwAYefSlY5ju0vrciNd//atPHfyl0wC8oiO+xbpLn1TeOWj9eYsMZzKRsTDFgdYg&#10;UuLg8L06+N4tKZotTnG/1gdQctm7RqQCcjrkauRT7SLVWPvbfzk0rn1aXFY2u1XZ7TvauTz5pe9s&#10;rY+6AwD/cRVfMS3vYlhu3Dk0MSPjP2bxFaRKYveO1e791g4hlQDAv3/Vv6Bbt1+1uVf//SWLLTvd&#10;JNPQxQjcuNNpYkZTlUrS8Y7Vf+63fiekUvhDHBK0LuEkIVqTqhN8U1mjAOB15kjTgBxmpnhPSr86&#10;RiEARlmpP3/pBYsXf+IQnKu7Sfz1BKn28dVzTqXtIwAzwvaaS0HJmoE2wbf+3as/+8mLFi+8ZH3w&#10;y1/+9MVfbPkkJuD4Sy+88Efrg//9y5/+4y+2PuwVJFz1qRcSAETg2cty3dHwtPSGh08bv/vM/u0v&#10;Wlhs+cQz4Pi7L8xWtfVvvYK2qz7BQgJH0MhYGKDRGqUqTIsYIqCz7NbrG/7V4oWXXv/gs/ucYYNr&#10;j3Hd/WNmnw7W0d549d8sXnjpjR1/q+mR6a4XE001pvmmclqdkNAteVSY2j72jKtCEFoWTHGg9UnS&#10;zoyKuOoWksLvHx3lVu2y3vV4fjzVNa1STpMw0lX79UcfFXbKlcNN4eGh37lc12ygHI4PDz/1ncuA&#10;wQoAgCzMz9VXTKRcu1jVvdQV0wgZgpOEaH0SsssYxXcZtX1SfmOgb0ADX7rEysQg69Ntv/rZy1ti&#10;ClgAIOWzChjF+cWaazAmpfy8AkZ2fvGSuQlJYqi+obdSlp2RK8OBNVoRDNAIrQry6BcfVPKWOg0g&#10;tFyY4kBodXQWR/38H/7F5qtj3hTKlaDQoCuBRXWr9qNz9OOEk4QIrZoxQUt0SACFQrkSntDWj/+I&#10;Az0vDNAIIWSmMMWBEEJmCicJEULITGGARgghM4UpDoQQMlM4SYgQQmYKAzRCCJkpTHEghJCZwklC&#10;hBAyUxigEULITGGKAyGEzBROEiKEkJnCAI0QQmYKUxwIIWSmcJIQIYTMFAZohBAyU5jiQAghM4WT&#10;hAghZKYwQCOEkJnCFAdCaPVNj4tZDU2maUspHy5JCg0+d6FDpDRNiyazkklCfvlNbttdeW8Rg35d&#10;2nP3SWUivzyBv2ir9tpUdQkrP1rUlODpfLj68R2cJHx+JEn+vbuAkEEzhJh+w9v7+MlqFv+Hbksl&#10;F2aF+sYG32zhCVoePJRM/dANmtpKAjTNfYcdJUDeW+RsvWH77h2WFhb/8fbHQzrrUGx3NbbdPeN7&#10;Ql0SdmSb5dY3MEADQC+Xqw6uIx01fRIVKEXdvWJedw8oRX42b8dmNQBA96PaMRUoRZ18sYLXO7Cw&#10;CkWXr3sgEMIcWuUzmxt6mPSY9/y9JuhpGTrP9DRNCGuKq1ahJb3oGUnPs/mCg8ApZ/SPEs/bp5UY&#10;y7tVOPtkfJBT8bDV9J1QDT2OonjFUGt+oPp7a3ICPTxr2drQLOHQChtXUI+khzMoVy0sVfQwSuaN&#10;ylml97htDakB7s779iZQ766/kcuKUhwdiR/u/EjSXcgvct+06f0eAytHnXfmdRfK+4pE9VdftrCw&#10;sPipb2T4jzvFQVze/WYlVwYAdfGudrsP+hz60MbqlYjbj1gpIfVdzRfdLgFAtsdnJ22Pnv7kTZvN&#10;mwoeCxdVMhIfFAPQmxiY/cz2+irCSjjylXU1+vTpfu33xfiIyzqL9DXdy4zLayaGmvJTU6sfdy2r&#10;pZqo8xUdY0usEBcRvKwKF5h3EKYnahkMyeSKP8hTlTnUotw78ukVbCtNDI2YfSJqr6njLH5xlyJ4&#10;mFJQb8QmKknDo5Yllo8TxMzMjP5FwoGlXolnUXQVx8TfmxdWBdWRKbUrqIpdmMJ81Lawl73MyEyW&#10;bkF+yLFAn4D6Zr7+/Vn7VjhJePnbr7l9RVJenqvLwcXrPLntxWpk3PVy5mhL7Gw/HsJJQoDO/CDK&#10;1TwAIJ92Of3xLVoZW11O9zrg5X7hhKMTADztuvfF9h0Pmw1+FKnx1wHk1IiYZzYn52Tn1iwag2sN&#10;tlTmZBVNAwAQ1UXFC6LW9PQ0kNKHpfUAkBJ7Q7dWPU3Lm1MSHvRU0YqLq7sE8z/jU5LOLtESnSQn&#10;lXoDpkzIyYlLl04DLTJKPeJtup/DG1Ys2lzOTI1q6ZMaql99EOT8xz5ufopp6K+7W9cyqLvCsNDg&#10;IVpUV39a4u3GRo7ehfz6ovyCiiW2TokJAphMdXes6pSQikEG7e6iIeJSyuICAr38+OpjQY6XZ9Gk&#10;+g4cIWyICw5ldY4Yqqf3YWFzj0TvooYkSv0AKEXtPs5uksln9Kf+fuGCDiiHnrgf/DwjlzlXPMqK&#10;uFGyaFOyqfg2Pa9sid0voYZn3cp8umD/5M3xkUz1Q5qvG1dKxnt/86h1eee5tWWFAZpx7pQ6+CbG&#10;X1i8juhxwJXwqEfhrnUdmpKbfu4YoAEApoYuuXiqH+ad/+pRn+YNqJIP3U0MO3vERQwAMHXd3p6/&#10;6KM3odQMaGkpiQBAjQ+ZW0aS5KSop1cTpJRDDY7b/4fJEQG/Mq2oAwBIxSA9LkOmUye/nOrn4ZVJ&#10;KwIAmBTTAk5ci6TPLh1XjAMAkONhrh5SAFpsnBKAGGrpG52abXq4tVk8l/Ljp4YXAkBPa9uCNKBq&#10;uCkqTjviJgY7uhe+oEpRu7paXWO8ssunXNMi02UAJTfjhgBgSkKPOW/3vzsbeDongKmxxDPH4kOD&#10;WvkydYGAzRrTfO6n4r7bkcHsnj0IAAAg8nhnw+efODzVPh/qbqUGhAsBCDEvLzK0rGruGzRJkkoR&#10;VyCd90qQsr7ugYUnCQBoy4+64nWRXlCu3ashjnaAzK+IcfzWdwqAmjA3gq4KO2ZjtSGvdkhnX0Yu&#10;WG9/2K2nck3TMzPT2ukHQtga6/GVw9+chzXZGkXw/u1FjSMA8HSopf5hrVCimn29ND1STgAATAqj&#10;z59yPe6hXjDKpn27z2W2yYGamPzHOl3SGmxknLHetnfb//HmejdZnujj5XljQZCdlA2keB5wPHCi&#10;Z3QCAAB4sZcyF9TWQb9BcT9/OyJ2UP6Mga9YrDmRkNLeFp4EYCA1PE+zwzLZFMCkbCDN91QxS0+f&#10;14cVXsUhqL8t7C6U9xV11qUtXqch7VRIVJygOXu2pO3hLbyKQy0+XPOFncvwK3oi1l1UdsUxp1oA&#10;AOVBF5rF8zeTtbK5mg/H3eRUAiA1OmyShHFRU1OnmJ0eGH/jWnJes3qFmsws/mh76q0SULQkx5QD&#10;OZnl9bnt9jdLOPKB9uaxKQAg8m7TdAPP5ITsdliMNhFANDVz1Y/a81M4Y1B2M5I/SYpa8/KZPNA2&#10;3UG/WjOX21WkhN8kAe4Hh/Xo22vl6JBEOTMpakmhlmpKRE1O779V20uMcnLoTE1FCkFbj2QKABiZ&#10;qbOjsLqEG63yGRknx8bK8kpw0s3rSQCKFg4PALqLMxpH5430GtN90u53AQCM1GWkZd3wz9QcBJhp&#10;bWycJol7Mf5+Jy4JNLvNd337la/e2/GQP9FxL9HuD5bfO4cRACJOJU+syg/2SAp1V6dHSFnvmb++&#10;UcyWPO2vTM15MttcD4ejAAAQ5aYVz9vfkXZvz4vqxzm3EjK9fPoAciIi5TPwdKCJJ1IK6goi/d1p&#10;hXO5iJH6lDs0anQOe/HREw8LJ0kQsqv6JfJHlTUkwOPYUzZWVtT05LTsOgAgOotys9JvaEeXTyWj&#10;xAzMvl7qHjXUNwMASJrs//Bfroc9+gAAoCDpFv3KBc4YdLa3kTDTXRwZFHkfgOxobFTOgIBVNzJJ&#10;dlfTb6fkNTeUh7p6D+sc7OnJicrokFbNm4bsaG0FAJhR9dZnxgUFn/j0k+rmAWKw+uQBt3GS7CqO&#10;+3Lbm7dyKlUz8CjOzdudEn/R1ScgQe97RSRRqSSt1LjM5DjNKU0uqLlMCQWYzElN06wlFcsmSQCQ&#10;j/ZlUnP11LMurPJPvRkxpzzt/vzPv3qzow1/6q3fw9Iy9QNxYzF7/tdQaRcjPqUGADglxQu+oIqf&#10;3E7Oa5oBUtzfEu5/YwqgJtZlt5Xl0cNfO2x7Leh6Un5shFA7Qq5P8ti7ZTOtrAvgadBnb+ze+sad&#10;+9UZwdf4Y1M15erv4FO5gad83U6k0SoARF7bN+7dutUnJE3bGi/ukRCIOQAABb5JREFUcvL4NElI&#10;hTmR8SMAPWWR+zZZ7v/TX1pHpkDb9JefHtMd+Gacsbax2nD8xFXdC53kTzUnlY78ABsry72v/75E&#10;u8/9tbfc9u20sbLc/6e/cLSf+8eVmhHoA6ofxfn7sOhMABhhpe/fbLn//U/qu0WNd1Oy6ZXj7RXs&#10;QQAAcds9XycHvzPn+rSjapWkIVMd46RtRz94N5parDkIv/2N59e791hZ7tv2dlhsru7JSTlQ8/XW&#10;DYf/uru0subGkZ02Vq+4O9gd2rol+RYtO1bztUPcUuh+4KO9VpZ733ynljeb1ierKtTzpYq0C9/7&#10;uRzNYcxOiJEZiXHqR3mU/d8e8BwBaKb57rGyPHrgoN0fXrXZvPH7Iye6dC4Lk7bl2+14N6+kU1ug&#10;UjxVD0Kh7Jq9zaZXzzva7t/2XoS3/W4rS8fDp4WjkuKEa9XsAfUufPPn91Jz6tTrt9Auqw+s+vUC&#10;AJA3593RZmbIybuZ6eMAAFB+3dHe2qGbUAYffH3Pls0x6QXXPnvLZvOvPY7s27vpFc+jjt/8aZPd&#10;X6193U+nJ9FGx+dS7xH2b+3Z8prrsauaby5ARH39no2Vpc2mV48fPs4fmxppK3HZ+bvPt1vHeh/Z&#10;89vfBF68FH7a1mHXx/t/u2Hftrev+V5r6hzWeRFAIde8VaStebbvvuvqcJoWfrm8rm/2aGQmxQJA&#10;lfYd0lcWudfK0sZqw9cf76lonpezWk9W+39xsBM8nQ9XPqbj/+JYZUpR6Fc79lhtOLJrf7Xh9PQz&#10;3fS07RqWAzk9wu/Ij6AkpVfpW2uKfsVu72bLA9t30JlthqoaJ2Ry+VKXQyiF7DahNkDwShZNV5I1&#10;t0Ka55+IsvxO17YPA5CyEX4ZNSw4LA306asIj7rFVM7A5ISsiZkX7OohIAAAhlorvPbZNAyoox5Z&#10;R4tp6DOYMVguTk5ELW/B/kpDT50UiMdhRjXIa6YFe2QyOAAwPT6aE3gsIFSTMpIPPKFmFi+qbxFy&#10;ojA+uF/b38Em1tzBK8trf8Z+qJi3wto1J0yyKsazvENBEIRMrj3mU0Nee3bGBAWlBF1027WTdr9d&#10;XTwx2pmcTNdfpRohEkmfPac6Kem8eNZ35TN1k0L23JQpr0j7XVBNKRWmeR+6kTLvypOmzMv0R/NC&#10;/LqEP1T5cXmSHfzVGxv3bHnN2fZoYVHtciapiIKE0FuJmZpBlEoUTzmbkHxniQ36KmJS7tSrZoCQ&#10;Dt2JixIqoTwjJjk8XiBoyYkKDrT/1E+bT5zV/zDL8V0rm80bHfcdSksvVBjoHynr9Tv04R4ry0Pb&#10;Pwz1v94zogBQJrt8+tnvXk/JqQGYZjGogSftbt+pW8b+GTAh6aHHXA89sc/TJ2lxoKpK9jq09dW9&#10;W3/j5njyfmUTCdBbmXT49Y1ODt4jClI6wEnwOe3j7veM6/qmFWVpYb6O9sX1cxcO1yZcLW7onQGQ&#10;DnWlx1EN/gCDVNXkxPo72uUx2wCguTgt3PlzJ6cQJajSQ71ighMmtCtK+p7kRIZkJiRzByQAoBjp&#10;pgacpTifE8qe6+JhUjGYG+Z3cscfc6t6V15LLzM4LFehmlER0gep0WzhXCalpSD0wJaNp91Cpdo3&#10;Q2dFTpSn7dFD52Tr76q6RfCn3shY3NaWMcncxRIjTbRUhsHxNQCQCuHVgx/sttpwxPqz4kc8ABC0&#10;tgyMjZHkxANa7N2i2jVyaZSqPj+Zfqd85dfmrci4sP70x7+32fTqsUP2jQYuulhE1Vh0OzMxXTJB&#10;AsC0iB0Zkf+DdhIAJiS9+XFhzOqlLux7NnI8zX3v3k2Wh97fcfvO0tdok60VOZmxycOLr5JejzBA&#10;I4SQmcIUB0IImSn8h/0IIWSmMEAjhJCZwhQHQgiZKZwkRAghM4UBGiGEzBSmOBBCyEzhJCFCCJkp&#10;DNAIIWSmMMWBEEJmylwnCbsLBZzcroYMuczgnTIQQmh9+3/06SFNzh4ksgAAAABJRU5ErkJgglBL&#10;AQItABQABgAIAAAAIQCxgme2CgEAABMCAAATAAAAAAAAAAAAAAAAAAAAAABbQ29udGVudF9UeXBl&#10;c10ueG1sUEsBAi0AFAAGAAgAAAAhADj9If/WAAAAlAEAAAsAAAAAAAAAAAAAAAAAOwEAAF9yZWxz&#10;Ly5yZWxzUEsBAi0AFAAGAAgAAAAhAI0dqGksBAAAuQkAAA4AAAAAAAAAAAAAAAAAOgIAAGRycy9l&#10;Mm9Eb2MueG1sUEsBAi0AFAAGAAgAAAAhAKomDr68AAAAIQEAABkAAAAAAAAAAAAAAAAAkgYAAGRy&#10;cy9fcmVscy9lMm9Eb2MueG1sLnJlbHNQSwECLQAUAAYACAAAACEAhLN7veEAAAALAQAADwAAAAAA&#10;AAAAAAAAAACFBwAAZHJzL2Rvd25yZXYueG1sUEsBAi0ACgAAAAAAAAAhABUpO6kbZgAAG2YAABQA&#10;AAAAAAAAAAAAAAAAkwgAAGRycy9tZWRpYS9pbWFnZTEucG5nUEsFBgAAAAAGAAYAfAEAAOBuAAAA&#10;AA==&#10;">
                <v:shape id="Picture 108" o:spid="_x0000_s1086" type="#_x0000_t75" style="position:absolute;left:5884;width:44539;height:24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u59DFAAAA3AAAAA8AAABkcnMvZG93bnJldi54bWxEj0FrAjEQhe9C/0OYQi+iiT3UdmsUKRQ8&#10;lboWeh024+5iMlk2cV376zsHwdsM781736w2Y/BqoD61kS0s5gYUcRVdy7WFn8Pn7BVUysgOfWSy&#10;cKUEm/XDZIWFixfe01DmWkkIpwItNDl3hdapaihgmseOWLRj7ANmWftaux4vEh68fjbmRQdsWRoa&#10;7OijoepUnoOF6ttMx/K3+/oL1+XW+zcz7NqTtU+P4/YdVKYx3823650TfCO08oxMo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LufQxQAAANwAAAAPAAAAAAAAAAAAAAAA&#10;AJ8CAABkcnMvZG93bnJldi54bWxQSwUGAAAAAAQABAD3AAAAkQMAAAAA&#10;">
                  <v:imagedata r:id="rId127" o:title="" croptop="14094f" cropbottom="11133f" cropleft="9319f" cropright="3515f"/>
                  <v:path arrowok="t"/>
                </v:shape>
                <v:shape id="Text Box 381" o:spid="_x0000_s1087" type="#_x0000_t202" style="position:absolute;top:24987;width:55391;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hVsYA&#10;AADcAAAADwAAAGRycy9kb3ducmV2LnhtbESPQWsCMRSE70L/Q3gFL1KzVhHZGkWkBfUi3Xrp7bF5&#10;brbdvCxJVtd/bwoFj8PMfMMs171txIV8qB0rmIwzEMSl0zVXCk5fHy8LECEia2wck4IbBVivngZL&#10;zLW78iddiliJBOGQowITY5tLGUpDFsPYtcTJOztvMSbpK6k9XhPcNvI1y+bSYs1pwWBLW0Plb9FZ&#10;BcfZ99GMuvP7YTOb+v2p285/qkKp4XO/eQMRqY+P8H97pxVMFxP4O5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hVsYAAADcAAAADwAAAAAAAAAAAAAAAACYAgAAZHJz&#10;L2Rvd25yZXYueG1sUEsFBgAAAAAEAAQA9QAAAIsDAAAAAA==&#10;" stroked="f">
                  <v:textbox style="mso-fit-shape-to-text:t" inset="0,0,0,0">
                    <w:txbxContent>
                      <w:p w:rsidR="002F0973" w:rsidRPr="00023540" w:rsidRDefault="002F0973" w:rsidP="00023540">
                        <w:pPr>
                          <w:pStyle w:val="Caption"/>
                          <w:jc w:val="center"/>
                          <w:rPr>
                            <w:rFonts w:ascii="MENazanin-Bold" w:hAnsi="MENazanin-Bold"/>
                            <w:b/>
                            <w:bCs/>
                            <w:i w:val="0"/>
                            <w:iCs w:val="0"/>
                            <w:noProof/>
                            <w:color w:val="auto"/>
                            <w:sz w:val="28"/>
                            <w:szCs w:val="28"/>
                          </w:rPr>
                        </w:pPr>
                        <w:bookmarkStart w:id="220" w:name="_Toc452287051"/>
                        <w:r w:rsidRPr="00023540">
                          <w:rPr>
                            <w:b/>
                            <w:bCs/>
                            <w:i w:val="0"/>
                            <w:iCs w:val="0"/>
                            <w:color w:val="auto"/>
                            <w:rtl/>
                          </w:rPr>
                          <w:t xml:space="preserve">شکل </w:t>
                        </w:r>
                        <w:r w:rsidRPr="00023540">
                          <w:rPr>
                            <w:b/>
                            <w:bCs/>
                            <w:i w:val="0"/>
                            <w:iCs w:val="0"/>
                            <w:color w:val="auto"/>
                            <w:rtl/>
                          </w:rPr>
                          <w:fldChar w:fldCharType="begin"/>
                        </w:r>
                        <w:r w:rsidRPr="00023540">
                          <w:rPr>
                            <w:b/>
                            <w:bCs/>
                            <w:i w:val="0"/>
                            <w:iCs w:val="0"/>
                            <w:color w:val="auto"/>
                            <w:rtl/>
                          </w:rPr>
                          <w:instrText xml:space="preserve"> </w:instrText>
                        </w:r>
                        <w:r w:rsidRPr="00023540">
                          <w:rPr>
                            <w:b/>
                            <w:bCs/>
                            <w:i w:val="0"/>
                            <w:iCs w:val="0"/>
                            <w:color w:val="auto"/>
                          </w:rPr>
                          <w:instrText>SEQ</w:instrText>
                        </w:r>
                        <w:r w:rsidRPr="00023540">
                          <w:rPr>
                            <w:b/>
                            <w:bCs/>
                            <w:i w:val="0"/>
                            <w:iCs w:val="0"/>
                            <w:color w:val="auto"/>
                            <w:rtl/>
                          </w:rPr>
                          <w:instrText xml:space="preserve"> شکل \* </w:instrText>
                        </w:r>
                        <w:r w:rsidRPr="00023540">
                          <w:rPr>
                            <w:b/>
                            <w:bCs/>
                            <w:i w:val="0"/>
                            <w:iCs w:val="0"/>
                            <w:color w:val="auto"/>
                          </w:rPr>
                          <w:instrText>ARABIC</w:instrText>
                        </w:r>
                        <w:r w:rsidRPr="00023540">
                          <w:rPr>
                            <w:b/>
                            <w:bCs/>
                            <w:i w:val="0"/>
                            <w:iCs w:val="0"/>
                            <w:color w:val="auto"/>
                            <w:rtl/>
                          </w:rPr>
                          <w:instrText xml:space="preserve"> </w:instrText>
                        </w:r>
                        <w:r w:rsidRPr="00023540">
                          <w:rPr>
                            <w:b/>
                            <w:bCs/>
                            <w:i w:val="0"/>
                            <w:iCs w:val="0"/>
                            <w:color w:val="auto"/>
                            <w:rtl/>
                          </w:rPr>
                          <w:fldChar w:fldCharType="separate"/>
                        </w:r>
                        <w:r w:rsidR="00020636">
                          <w:rPr>
                            <w:b/>
                            <w:bCs/>
                            <w:i w:val="0"/>
                            <w:iCs w:val="0"/>
                            <w:noProof/>
                            <w:color w:val="auto"/>
                            <w:rtl/>
                          </w:rPr>
                          <w:t>19</w:t>
                        </w:r>
                        <w:r w:rsidRPr="00023540">
                          <w:rPr>
                            <w:b/>
                            <w:bCs/>
                            <w:i w:val="0"/>
                            <w:iCs w:val="0"/>
                            <w:color w:val="auto"/>
                            <w:rtl/>
                          </w:rPr>
                          <w:fldChar w:fldCharType="end"/>
                        </w:r>
                        <w:r w:rsidRPr="00023540">
                          <w:rPr>
                            <w:rFonts w:hint="cs"/>
                            <w:b/>
                            <w:bCs/>
                            <w:i w:val="0"/>
                            <w:iCs w:val="0"/>
                            <w:color w:val="auto"/>
                            <w:rtl/>
                            <w:lang w:bidi="fa-IR"/>
                          </w:rPr>
                          <w:t xml:space="preserve">- حجم ریالی تسهیلات به شرکت‌های </w:t>
                        </w:r>
                        <w:r w:rsidRPr="00023540">
                          <w:rPr>
                            <w:rFonts w:hint="cs"/>
                            <w:b/>
                            <w:bCs/>
                            <w:i w:val="0"/>
                            <w:iCs w:val="0"/>
                            <w:noProof/>
                            <w:color w:val="auto"/>
                            <w:rtl/>
                            <w:lang w:bidi="fa-IR"/>
                          </w:rPr>
                          <w:t>دانش بنیان به تفکیک سال</w:t>
                        </w:r>
                        <w:bookmarkEnd w:id="220"/>
                      </w:p>
                    </w:txbxContent>
                  </v:textbox>
                </v:shape>
                <w10:wrap type="topAndBottom" anchorx="margin"/>
              </v:group>
            </w:pict>
          </mc:Fallback>
        </mc:AlternateContent>
      </w:r>
      <w:r>
        <w:rPr>
          <w:rFonts w:ascii="MENazanin-Bold" w:hAnsi="MENazanin-Bold"/>
          <w:noProof/>
          <w:color w:val="000000" w:themeColor="text1"/>
          <w:rtl/>
          <w:lang w:bidi="fa-IR"/>
        </w:rPr>
        <mc:AlternateContent>
          <mc:Choice Requires="wpg">
            <w:drawing>
              <wp:anchor distT="0" distB="0" distL="114300" distR="114300" simplePos="0" relativeHeight="251872256" behindDoc="0" locked="0" layoutInCell="1" allowOverlap="1" wp14:anchorId="0047C154" wp14:editId="5BD05ED3">
                <wp:simplePos x="0" y="0"/>
                <wp:positionH relativeFrom="margin">
                  <wp:posOffset>469900</wp:posOffset>
                </wp:positionH>
                <wp:positionV relativeFrom="paragraph">
                  <wp:posOffset>2590800</wp:posOffset>
                </wp:positionV>
                <wp:extent cx="5105400" cy="2768600"/>
                <wp:effectExtent l="0" t="0" r="0" b="0"/>
                <wp:wrapTopAndBottom/>
                <wp:docPr id="380" name="Group 380"/>
                <wp:cNvGraphicFramePr/>
                <a:graphic xmlns:a="http://schemas.openxmlformats.org/drawingml/2006/main">
                  <a:graphicData uri="http://schemas.microsoft.com/office/word/2010/wordprocessingGroup">
                    <wpg:wgp>
                      <wpg:cNvGrpSpPr/>
                      <wpg:grpSpPr>
                        <a:xfrm>
                          <a:off x="0" y="0"/>
                          <a:ext cx="5105400" cy="2768600"/>
                          <a:chOff x="0" y="0"/>
                          <a:chExt cx="5406390" cy="3268345"/>
                        </a:xfrm>
                      </wpg:grpSpPr>
                      <pic:pic xmlns:pic="http://schemas.openxmlformats.org/drawingml/2006/picture">
                        <pic:nvPicPr>
                          <pic:cNvPr id="26" name="Picture 26"/>
                          <pic:cNvPicPr>
                            <a:picLocks noChangeAspect="1"/>
                          </pic:cNvPicPr>
                        </pic:nvPicPr>
                        <pic:blipFill rotWithShape="1">
                          <a:blip r:embed="rId128">
                            <a:extLst>
                              <a:ext uri="{28A0092B-C50C-407E-A947-70E740481C1C}">
                                <a14:useLocalDpi xmlns:a14="http://schemas.microsoft.com/office/drawing/2010/main" val="0"/>
                              </a:ext>
                            </a:extLst>
                          </a:blip>
                          <a:srcRect l="12101" t="16932" r="2857" b="9991"/>
                          <a:stretch/>
                        </pic:blipFill>
                        <pic:spPr bwMode="auto">
                          <a:xfrm>
                            <a:off x="443620" y="0"/>
                            <a:ext cx="4580255" cy="2851785"/>
                          </a:xfrm>
                          <a:prstGeom prst="rect">
                            <a:avLst/>
                          </a:prstGeom>
                          <a:ln>
                            <a:noFill/>
                          </a:ln>
                          <a:extLst>
                            <a:ext uri="{53640926-AAD7-44D8-BBD7-CCE9431645EC}">
                              <a14:shadowObscured xmlns:a14="http://schemas.microsoft.com/office/drawing/2010/main"/>
                            </a:ext>
                          </a:extLst>
                        </pic:spPr>
                      </pic:pic>
                      <wps:wsp>
                        <wps:cNvPr id="379" name="Text Box 379"/>
                        <wps:cNvSpPr txBox="1"/>
                        <wps:spPr>
                          <a:xfrm>
                            <a:off x="0" y="2960370"/>
                            <a:ext cx="5406390" cy="307975"/>
                          </a:xfrm>
                          <a:prstGeom prst="rect">
                            <a:avLst/>
                          </a:prstGeom>
                          <a:solidFill>
                            <a:prstClr val="white"/>
                          </a:solidFill>
                          <a:ln>
                            <a:noFill/>
                          </a:ln>
                          <a:effectLst/>
                        </wps:spPr>
                        <wps:txbx>
                          <w:txbxContent>
                            <w:p w:rsidR="002F0973" w:rsidRPr="00023540" w:rsidRDefault="002F0973" w:rsidP="00023540">
                              <w:pPr>
                                <w:pStyle w:val="Caption"/>
                                <w:jc w:val="center"/>
                                <w:rPr>
                                  <w:rFonts w:ascii="MENazanin-Bold" w:hAnsi="MENazanin-Bold"/>
                                  <w:b/>
                                  <w:bCs/>
                                  <w:i w:val="0"/>
                                  <w:iCs w:val="0"/>
                                  <w:noProof/>
                                  <w:color w:val="auto"/>
                                </w:rPr>
                              </w:pPr>
                              <w:bookmarkStart w:id="203" w:name="_Toc452287052"/>
                              <w:r w:rsidRPr="00023540">
                                <w:rPr>
                                  <w:rFonts w:hint="eastAsia"/>
                                  <w:b/>
                                  <w:bCs/>
                                  <w:i w:val="0"/>
                                  <w:iCs w:val="0"/>
                                  <w:color w:val="auto"/>
                                  <w:rtl/>
                                </w:rPr>
                                <w:t>شکل</w:t>
                              </w:r>
                              <w:r w:rsidRPr="00023540">
                                <w:rPr>
                                  <w:b/>
                                  <w:bCs/>
                                  <w:i w:val="0"/>
                                  <w:iCs w:val="0"/>
                                  <w:color w:val="auto"/>
                                  <w:rtl/>
                                </w:rPr>
                                <w:t xml:space="preserve"> </w:t>
                              </w:r>
                              <w:r w:rsidRPr="00023540">
                                <w:rPr>
                                  <w:b/>
                                  <w:bCs/>
                                  <w:i w:val="0"/>
                                  <w:iCs w:val="0"/>
                                  <w:color w:val="auto"/>
                                  <w:rtl/>
                                </w:rPr>
                                <w:fldChar w:fldCharType="begin"/>
                              </w:r>
                              <w:r w:rsidRPr="00023540">
                                <w:rPr>
                                  <w:b/>
                                  <w:bCs/>
                                  <w:i w:val="0"/>
                                  <w:iCs w:val="0"/>
                                  <w:color w:val="auto"/>
                                  <w:rtl/>
                                </w:rPr>
                                <w:instrText xml:space="preserve"> </w:instrText>
                              </w:r>
                              <w:r w:rsidRPr="00023540">
                                <w:rPr>
                                  <w:b/>
                                  <w:bCs/>
                                  <w:i w:val="0"/>
                                  <w:iCs w:val="0"/>
                                  <w:color w:val="auto"/>
                                </w:rPr>
                                <w:instrText>SEQ</w:instrText>
                              </w:r>
                              <w:r w:rsidRPr="00023540">
                                <w:rPr>
                                  <w:b/>
                                  <w:bCs/>
                                  <w:i w:val="0"/>
                                  <w:iCs w:val="0"/>
                                  <w:color w:val="auto"/>
                                  <w:rtl/>
                                </w:rPr>
                                <w:instrText xml:space="preserve"> شکل \* </w:instrText>
                              </w:r>
                              <w:r w:rsidRPr="00023540">
                                <w:rPr>
                                  <w:b/>
                                  <w:bCs/>
                                  <w:i w:val="0"/>
                                  <w:iCs w:val="0"/>
                                  <w:color w:val="auto"/>
                                </w:rPr>
                                <w:instrText>ARABIC</w:instrText>
                              </w:r>
                              <w:r w:rsidRPr="00023540">
                                <w:rPr>
                                  <w:b/>
                                  <w:bCs/>
                                  <w:i w:val="0"/>
                                  <w:iCs w:val="0"/>
                                  <w:color w:val="auto"/>
                                  <w:rtl/>
                                </w:rPr>
                                <w:instrText xml:space="preserve"> </w:instrText>
                              </w:r>
                              <w:r w:rsidRPr="00023540">
                                <w:rPr>
                                  <w:b/>
                                  <w:bCs/>
                                  <w:i w:val="0"/>
                                  <w:iCs w:val="0"/>
                                  <w:color w:val="auto"/>
                                  <w:rtl/>
                                </w:rPr>
                                <w:fldChar w:fldCharType="separate"/>
                              </w:r>
                              <w:r w:rsidR="00020636">
                                <w:rPr>
                                  <w:b/>
                                  <w:bCs/>
                                  <w:i w:val="0"/>
                                  <w:iCs w:val="0"/>
                                  <w:noProof/>
                                  <w:color w:val="auto"/>
                                  <w:rtl/>
                                </w:rPr>
                                <w:t>20</w:t>
                              </w:r>
                              <w:r w:rsidRPr="00023540">
                                <w:rPr>
                                  <w:b/>
                                  <w:bCs/>
                                  <w:i w:val="0"/>
                                  <w:iCs w:val="0"/>
                                  <w:color w:val="auto"/>
                                  <w:rtl/>
                                </w:rPr>
                                <w:fldChar w:fldCharType="end"/>
                              </w:r>
                              <w:r w:rsidRPr="00023540">
                                <w:rPr>
                                  <w:rFonts w:hint="cs"/>
                                  <w:b/>
                                  <w:bCs/>
                                  <w:i w:val="0"/>
                                  <w:iCs w:val="0"/>
                                  <w:color w:val="auto"/>
                                  <w:rtl/>
                                  <w:lang w:bidi="fa-IR"/>
                                </w:rPr>
                                <w:t>- تعداد تجمعی قراردادهای کارگزاری با دستگاههای اجرایی به تفکیک سال</w:t>
                              </w:r>
                              <w:bookmarkEnd w:id="20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047C154" id="Group 380" o:spid="_x0000_s1088" style="position:absolute;left:0;text-align:left;margin-left:37pt;margin-top:204pt;width:402pt;height:218pt;z-index:251872256;mso-position-horizontal-relative:margin;mso-width-relative:margin;mso-height-relative:margin" coordsize="54063,32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Es5NAQAALYJAAAOAAAAZHJzL2Uyb0RvYy54bWykVt9v2zgMfj/g/gfB&#10;72lsxz+DpkOatMWA3hqsHfqsyHIszLZ0klKnO9z/fqRst0va4YbtIQ5FSRT58SOl8w+HpiZPXBsh&#10;24UXnPke4S2ThWh3C+/Lw/Uk84ixtC1oLVu+8J658T5c/PnHeafmPJSVrAuuCRhpzbxTC6+yVs2n&#10;U8Mq3lBzJhVvYbKUuqEWhno3LTTtwHpTT0PfT6ad1IXSknFjQLvuJ70LZ78sObN3ZWm4JfXCA9+s&#10;+2r33eJ3enFO5ztNVSXY4Ab9BS8aKlo49MXUmlpK9lq8MdUIpqWRpT1jspnKshSMuxggmsA/ieZG&#10;y71ysezm3U69wATQnuD0y2bZp6eNJqJYeLMM8GlpA0ly5xJUADyd2s1h1Y1W92qjB8WuH2HEh1I3&#10;+A+xkIMD9vkFWH6whIEyDvw48sE+g7kwTbIEBg56VkF+3uxj1dW4M/KTWT7snIVJNoti3DkdD56i&#10;fy/uKMHm8BuQAukNUv/PKNhl95p7g5Hmp2w0VH/dqwkkVVErtqIW9tkRFNKHTrVPG8E2uh+8gh4m&#10;I+YwjacS0EB4uAVX9XsoxnQr2VdDWrmqaLvjS6OA21BxDozj5VMcHh24rYW6FnVNtLSPwlb3FVWQ&#10;58BRFieHWKEwToj1Dlw9adeS7Rve2r4KNa8hbNmaSijjET3nzZYDqfTHoj8EmHBrLPIEOeEq458w&#10;W/p+Hl5OVrG/mkR+ejVZ5lE6Sf2rNPKjLFgFq3/RxSCa7w0HAGi9VmLwFbRvvH23DIaG0ReYK1Ty&#10;RF076HkEDjk+jS4CtRAS9NVo9hlgxuYRhIEfuAYSJPkshBiByVmcegT6SJ7nLhGww2puWYWWMQsj&#10;8H1GDRQQ2XZ/yQLAp3srHf4nBRRFsyQEwr+toijO/DCOhyrK4iDNjmsBeKKNveGyISgA/OC8O4M+&#10;Afp9uOMSjK9u8dtK5EY/22tGKL7PVjxLIshWMlku1+kkitbZ5PISpNXqKo9mQRLFVy/ZMhUtZHe3&#10;NQwoXfx+wn6QKEQYMR3AhiG2K7hIzEhoGP0cSfAaea8Fu0oBCNHsa9nO0nys2wfk86U8ENSBn8NC&#10;7JXEHmBiqFHU976OneukZYZ54s/SoS2iUdc4j9qfn+bpb2bcyFoUmG5MPFJhVeu+HLpKWD601qNV&#10;PySJu14HXr2Gh5I9bA/uUslcN0PVVhbPAAk0IHdHGMWuBRx/S43dUA13LlAe3hH2Dj5lLbuFJwfJ&#10;I5XU397T43pIL8x6pIM7fOGZv/cUW3f9sYXEg0k7CnoUtqPQ7puVxMqGF4piToQN2tajWGrZPAIv&#10;lngKTNGWwVkLz47iysIIJuB5wvhy6eT+Brht7xXcG33vQ5gfDo9Uq6EsLaT3kxypRecn1dmv7Stz&#10;CV2iFK50X1EEvuMAaO4k9zgA6ej18f3YrXp9bl3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f2MDN8AAAAKAQAADwAAAGRycy9kb3ducmV2LnhtbEyPQUvDQBCF74L/YZmCN7uJ&#10;RhvSbEop6qkIbQXxts1Ok9DsbMhuk/TfOz3p7Rve4817+WqyrRiw940jBfE8AoFUOtNQpeDr8P6Y&#10;gvBBk9GtI1RwRQ+r4v4u15lxI+1w2IdKcAj5TCuoQ+gyKX1Zo9V+7jok1k6utzrw2VfS9HrkcNvK&#10;pyh6lVY3xB9q3eGmxvK8v1gFH6Me18/x27A9nzbXn8PL5/c2RqUeZtN6CSLgFP7McKvP1aHgTkd3&#10;IeNFq2CR8JSgIIlSBjakixscGRKWZJHL/xOKXwAAAP//AwBQSwMECgAAAAAAAAAhAE0bdAm4ZwAA&#10;uGcAABQAAABkcnMvbWVkaWEvaW1hZ2UxLnBuZ4lQTkcNChoKAAAADUlIRFIAAAHgAAABaAgCAAAA&#10;AFW/dwAAIABJREFUeJzsvXtUG+e56N11dnfP/r71nbPOPgc76Vntbnax0+y0SdMkTds0TZO0SUBy&#10;7CR1DHYc23UwxhdsxxdiO8SR8QVMbHzHGGMMWFyMuVkGWdyEzEUIIWQhhJBGQgjdESCEEIMkpJnv&#10;j7EVhYsQknAwPL/1LtYgvfPOq3c0P4bnmXnnRzLeLZWIphGXa8TlP8iCuqPIrKCbFXRLL8OsoA8r&#10;GWP6+xYV04AwVGK6ZdiMAwAALEp+pBLRrLqWsT7eWB/PqmtB+3hoH++xvTKq52rEd8b62A5Tm8Pc&#10;jlklOCrDUZnTKjXp2nq6WKbBgR96iAAAAH4YfqQRV6B9vFEDd9TAfWwLqKHVNiBwDndiVulDI490&#10;WY18g6JeIWJ0tZa2NxXWMzLpty+AoAEAmCOweQzRw8ctaIdJ4BzuxEYRHJWNW7oGepsR/l0e62Z9&#10;xdV6+tUmxjVuTSaflS24n8Opuc6kXQZBAwAwF/zQBp4BopOPLcTBdZiE2KgUR2XOEYlB0ShgFzUy&#10;bjQwMpurMsScPMWDIpWw2IjcHZRXGBHaoJyuEpa0N2SDoAEAmAt+aAPPANHJH2nE5UQseFTPnYsF&#10;1NDqMAmJUIbF0CbhlzdWZXFqcsTc0l4Ro6edZpTSTPKKoUdJQiJbaJJXKNuLOpupIGgAAOaCH9rA&#10;M0B0ci4FbeA6zR1ENMOkbW1nFzdVZgkaC3uE9wYU9SO6FquOq+4stygZnldxgKABAHgM/NAGngGi&#10;k3MV4hgz8olLMiyGNn5jYVNVVmdLiR5hmlVNqKF1rK+VWEsrLjd1V1h6GZZehueCuYehFpUIG3NA&#10;0AAAzAWBO9ThGJf1GhnN0hwGP62kOeMO9zZTyBEq+00jgbdOdDL4SUIipoGjMsewWPqgoqkqS9xS&#10;2idnWTTND0+uPSqrO0otSoa55565555FyTAr7pkV9yxKhqmb3tte3MmGM2gAAOYEv9U5ZnPQGjrX&#10;JxT+x5rTP3kv4V/ePfov7yX8+L2EfyGW3z36P0nHX9t6JSGzRtrTN78EjRp4TosYR2UGRWNzTc6D&#10;xkKdtNai4aCG1smVrTqOpqMYBA0AwOPHD2miY45LRezQtWf/5d2jPwk75r38+P2Efws7tupQDq9L&#10;5b+ggxjisPXzsVHEaZGIuXdaaqk9QrpJ2YgaWqdba0DBNEjuQIgDAIDHz2yNWc/v/s2mCz9+L+HH&#10;7yf8y98pP3n3m/9BSvj3Fcf/v/CjP373m3/5O+XH05j6395P2HGmzGxB/RF0sJKERFjDYuBz63I7&#10;2EV9ctaIloP2tXpZSyMun3DxBiQJAQB4PPjuSpfLdTKL+d/Djv3kXcqfoi+cuMFgcsQqXf/IyOjY&#10;mM1ssSpUhopG4eHUuy9sSPnxu5Qpz6af33BB1K3/YQTtMItwVNanbGJXZyP8u2YV25e1VB2lZhA0&#10;AAA/BD6K0uFwRieV/Nu730SfzBMhKm/r4bjL5WIL5B8dzPzJe1PEQJauTGoUKGYn6MBDHISd1Uhd&#10;C5OqldRYdS2+rGVWNRokZRMiGxDiAADg8eCLJV0uLCap+PUt54XS3ikt6rTqx9VV4+KrDkGSQ5gy&#10;Ls8f7xdgTjuzVfKrT8/86/sJExz9vz84yRX7FJImOhlQkhA1cJ3DnTgqU4iqeKy8PnmdVdfi4+q6&#10;LrpJXkGkBCFJCADAY8YXS57KZu49c9tud0wyt3O8t9xevcpe8HN7bog9b+nDkrvEnrfUXvKCg3fE&#10;ZJCsjr/5r+9NdPTPPzmtMZofg6Bbx80iws78+gKjnEW87uPqvcJit45B0AAAPGZmVCRboDh1gz75&#10;dde4zchLM1ZGGauipy9RfTU7LXphTHLRhPPof30/gXQgy+l0+iRof0McrXZTO47KNAiLX18woGxA&#10;DVzf2zGrGzSiksmRDQhxAADwePDuR3TMnlVyH5tUq5gpfPnzSy9vSfOpRKX+9p8X//vknOG7R3Po&#10;PJ8E7V+S0DbAx1FZX09j2/2CgZ56q75lVqurRbQp7/Be8ElCh21M2y2b7VpKcYfvlUctwyqpeO7q&#10;/yAt+zduQeyJHy3Maq95qZ+XfOxGwqGDq/6G8Ftn1eCcEuAemQ9496OwS2mbFNkoqRH8P+9RfhKM&#10;ErrmlHV0bG4EbWjFRhGLgd/KyjPI6lADd1arm1WNxOnzYhM05nKd2rKu8Hyye/R9oau1ectrz41Y&#10;hn2pLGxkbX/jxaqCm2NjY/7Vd9jGSi6dufb1fm4NY1b9nLLlmsLcQBoh8GXchI2swnNJaYf32G22&#10;GXtiUCpun0/e/saLaYe/8KUDsx1V/NFeG+w3+vjxp9vLDocj98LpG8nHj0dvUCISH7fuN9Zh85E1&#10;pNpbN5Oj17tczumqzfabXJV7I/t4/ImNqyU8TvA6Gyhe5OhyOkakJQ5lmWcZV5YZ+FQNL8ef8qBQ&#10;axjwLBrDgN0xKbQ9WdCzD3FwnRbxuKWL33BLjzBHDdzZXvuhEtGGlfemjGws7BDHjYRDEaEhJ6PX&#10;OxwOH1fRKxWfv7I8ctkSMZ83Y2Wnc3zTS7+MCA25fvrkwMDM4zahvrCRlRy9/urXB5JjNny56u8l&#10;6ZfQUavgfq2E12JUq3zs8MOWx8c3/fY/I0JDitIvOZ3THuc+4mXc7LaxK1/uuhq///imNakH9+x4&#10;6+WRkZHpejI+Pt5IK97+xosRoSFEyU9JnFExsx1VHMf1SkXUq89GLlvCYtB92dde9rLT6ezp6clK&#10;Pl549ZJt0t+eoKNSKL6KXHk5/sDFuF3j49P2fFbfZKfTWXD53Le7thxaQ5YI+EHtb0B4kaNTV2+n&#10;/rsjLyRYxU7932O9NV626OUMenZJQrtJiKMyMY/WI2T4fs2Ge8GiYauERRNSgvM8SeiwjaXG7fTy&#10;ffUFl8u1P/wvEaEhX6/70PcjjV1RRqiktb5uRpVgLtfuv70WERqSdvJof38/hmHHPvs4k3LQOc1R&#10;NKF+U0XZF++/7pZXcUZqafqlzS8v2/Pen64e3utlu0UXT1//Js7lIeLx8fGdb70SERpSmHYxQEFP&#10;HjeDUrH3/dc5jLs4jg8YdOf3bnP3ed+Kt4eHv3cS6tkTFEW/eO/hB4xctvTkjs9bWbUzdsDHUbWa&#10;zQdXvoM84OE43lJZTmzlTkEu0efiS6czvombTmfe9zIt/RLxLiMnYxYD5xfDw8NSqbS7u1ulUrlc&#10;Lvfr1mHzwVV/k7RxMQyb8puMuVyX9m7r12kmt0n8jenp6ZFIJFarda4/gu94kaMZKTew4g2seMP9&#10;oJU+fuacC3rM2IajMq38vrilxKJp9uPaD5WobEhBf4IEjWFYcvT6tc8+pVJ04zjucrmSotYOGvS+&#10;t9Baw7iVctLlcn0dsSIiNOSryJUoik6uJuFxtr/x4trlS8szr7hfFDSwiIOzmVk9naCHjIbb55Pb&#10;mJUYhsWt+KtbJSqJeN2zT0eEhux883cyQRtRub60MCI0JHFzpEoq9qxvNBr3k94ktnV47Ycph/Z2&#10;dHQgCNLSzG5padHpdNNt3Woe+vyV5RGhIRf2xrjrOJ3OvWF/dgt6fNyR9HmkecA43RC5P8LktyaP&#10;m2lg4OA/wphlRRiGce7RiD4f+Djs5M4tdFrZBAV49qRPr1v//M8iQkO2v/Mau6mpu7vby1/KWY0q&#10;juNFF76NCA3Z8MIvFJ1CMbeZ6FURNQtFUeuwOerVZyNCQ07v3Dw+Pj55W172ssPh2PHmy5nnz8Sv&#10;/8e+sDdcPv+1q7udR/Sz8GzilBWsw+a4FW9FhIZ8E7Gi6MK36IgFx3EMw4ZNgzv+8pJGjnhWLr50&#10;OiI05LPf/Ie4jTvlN5maRIkIDcl79B+JyWg4soYcERqy9/3XVVKxy+W6k37xwhcx032LfhBm5cr1&#10;lFvL118IrJxftu6sZ/llZEpBNX8GQfse4kD7WjGrxG7ubG+6Pahs9OPaD5OSpROXeolszMMQh1Lc&#10;sfnlZRGhIdVFBRiG5SUnRISG3DhxxMevmlGr3vzyso0vPmMZMl05tCciNCTuo/cmC3rEPLTt9Rfc&#10;Z4I73/zd3YzLLpezT6Na++xTEaEh9fS7U25R39NN+DFy2RJBQ1386jC3Shg5Ge4GN774ix5xB+Zy&#10;HXhk4Y0v/sKgVLjrGwyG+DXkiNCQHe+81srlqlSq0dFRh8Nhs9nGxsYmnwXzahhFF77FcVzEadpL&#10;+ivR5oP6hyekGIYd/PDvhBbHx8ezTx6JCA3JP3NiyiGa8BEmvIth2IRxs9lsCIKYTCYMwxrLy4jx&#10;SaUcRhBkYGDA87zv+z25YDQasy+mrPvV0xGhIUWXznjZg7MaVRzHXS5XRsLhyOVLI0JD4j8JN/UZ&#10;CDnmZ1xFUVTCazn88fvEKvfLyyZv18teHhoyffab//h6/T/iPg6LXLZE19M9XZ89QQRt7k4Sa7lc&#10;zlNR6yJCQ46uW+V0ODAMS4/f567jLrSMy8TrnjsLc7nyz5wgenhg5Tujo6OTv8nc2qqI0JDYd16z&#10;jY1hGJb4eaS7zYt7t/VpVJ8+9383vvjMiHnIl/4/HnwXtNFkeXrVyX9fcSwYJcFd/hc5Ye+50hkE&#10;7XuS0D4owFGZTEBXi6vcz+T2PTdo1bWohDPkBudbkrCrtTn6j88fWrMiIjQkK4nicrka6LTI5UsP&#10;f0LyMUyh1Wr2f/huRGhIF6/lTkZqRGjIXtJb7q91XnJCS2U5hmFcZtWXq0mJsdFb/vSb7w6t5Us1&#10;CnnUa89FhIbUlhVNPrAxDDv22cfu+klbPo3/x3cqSVj/Ydw/wimff0q8e+jDv2sV8nW/epry+acx&#10;b74cERqSdmiPWz1Go1GOIDv/9oeI0JCzu7e4t4U84J3ZvgnHcUNvT8L6DzEMS45er1XIsxK/Ob1t&#10;A6/mnnlwoKOj4/LRryKXL724fwexIoZhhz581x1YKMnKiFy+9PjG1b58BHed4kunmYVUDMMmj9vY&#10;6OjNxCMup9NqtRakXYpcvnTX3/5gs30vg+de3d0Tm83W3d2dfz193a+e/nLlO9PtstmOqmXIxKth&#10;9PX1VZbTYt99PXL5UpUc2fqnX0eEhlBTLzaWl1ktw319fdeTj0cuX3py6wb3Ob7VbKas/QAdsdjG&#10;xibsZat5iBL5gcNuNxqNRzaucXdG0Smc8SuHYZhchuz94B1ilbhVf7eNjXFrGBGhIdvf/v3u998o&#10;vXLObrfvI7+VEP3ZyZ1b3F+5yGVLBOzGMmrWul897d5Zo5ZhXi3DZrO1NDbsCXsjctlSAZdTln6J&#10;2COdrZyUHf/EcdxsNu94+9XIZUtEXI7NZiu4epn4QxixbEl9xR2t5rujYMb+PzamM6PLqnMiOU7k&#10;prs4JDnWjuuBF7O4EEXHUNTmLpMvFPFf0NgoMqTlirmlw+6ZnWcjaK24fFBe/gQJ2uVy7Xr71S9I&#10;bx6L+jQiNGTn26/eOpuYk0TZ+c5re8lvjY6OEtUctjExl+25InGRwO3zybfPn8pJohyP2RgRGvKg&#10;nsmvZ0aEhhyO/IAQDfGfb+SyJVnHvspIOHwubveFg18k74nZ9teXiQOGsmH12NgYcWLLrq1y7zNm&#10;IdXcb8Rx3NDbs+65n6Ynn2hqampqahIIBEc//ZA4Cy5NvxTz+gs73nktacfmza8+u/eDdyKXLcmg&#10;HIxctrTyLq25ufkL8lsnNkcmrH9Yv+Bccv6Zk8c2PzzxOfnPNbfPJxeeO3X44/fWLl+af/r4qej1&#10;a5cvpSYd/efvQpNjNhxZ92FS1Lpdb796YtOa/DMnU+MPRL/+YsLG1USYFcMwytqVEaEhX4S9kX/m&#10;5OWv9m/76yvxn5B8+QhEEIAYnA0v/IdBrZowbjiOM25ejwgNObjqb4XnTt04cWTrn1/858vLB/r7&#10;3bvAY/Ved0+qcm8UpJy8eGjv5lee3fLafzm+/yfW71GlnkrY8MIv8k+fyE78hviqCDnshPUfRYSG&#10;FGZn7vzry8c2rL51NjE78ZuYN146+AnJYDAQW7x9ITkiNCTnxNdOp3PCXiZCCl+ufIeafOz03h2J&#10;sdHHYzatffZplUzqy7fuxokjJ7dvjly+NGLZkpQvYm6dTfxm3cqI0JAze2Lu5FM3vvgLanJCyv6d&#10;Fw/tPf3FNuLUOCI0ZP2vf37z1FFiZyV89jHRk/slBRte+AU1OSH/zMlvd34eERpSWVZMnC8fjvzg&#10;Tkbq2uVL8749XpBy8p+/C40IDTmw4q2ClJMXDu6Jfff1iNCQne+8lp1IcR8FndzmgI7JoDKdGR1K&#10;moP6vxy5IUEv5vxfzXh/ykRB+xbiaLUNCHBU1sEp6ZOz0L7W2c7XYZTXGKW0GSMb8yrE4XSOu3NK&#10;E8qRz/7hPg8qung6KfpTIghgUCq+ePePk+tHLlvSIxEb1Kq1zz6VtONz4mothUj46XP/d8r2v9kU&#10;WZid2d3d7XK5Ug/uiVy+VCTgY4+ie+t+9XSXoA3HcVZxgXuVKwf3IO38c7uiiF93vfsn91v7V73L&#10;qmJELlt6bu92z61cOrw3ZedmYnnzq89O2RMvJSPh8MYXn/F85cLBPXa7HcdxDMNOb980of7pnZt9&#10;+QhEHffgVBbm6VRKz3HDMOzYxtUTGt/xzmtG43cxbs/Vv922kaiz5/0/u+sf+vg9z2BIQKO673uj&#10;uv7XP5dLJde/iYtcvrTiTumm7w/RyZ1bNBoNhmEupzMpej1htAl7GcOws7GfTx5wIoDg+7ductnw&#10;wi++3bF58uvb/vrKdDuLln7x+5/uZ6zaGpVCTuyRku+/670QR8FcH7a+M50ZR/tEfS0pfdxz7qJl&#10;n1E1fBt4UTaet46i6JjdXcZsM59Bz5wktOq5LqvUpOF2CyqIhw3OKjc4rG5Si0q8pATnZ5IQwzC5&#10;XHZm/65v98d+uZrk+VW7eemsWxYHyG+e2LqB+PXUlnWPvotLv/yE7K6/5/0/o6OjNptt2xu/Lbpx&#10;jbCY0+lk3M4nApffHUIvPpOfntrd3T04OEicjdJvZu56/w3iqMZxvPkeLWLZEn5zE4ZhGqViT9hf&#10;3Oue3RXFLMojlre//fuHHvnwvYcLK//eWF3pPl3a8OIzXHYj8/bD+v98eTmxEPPGS5cS4j17FfOX&#10;30WEhkQsW/L5a89HhIZE/eF54gN2tLac3vm5Z88baqsJZWAYRqdmTjg+q4vyffkIRB2n01ldenvd&#10;r36amZQwMjIyYdzaH/B3vPPad40vW3IjJdnzAjvP1Wk30ieMSeSypQ33yjGPeEsgo8q5z1z33E+/&#10;U/C2fw4ODtYV5e8Oe6Opqen8FzGeQ1SSnzc4OEj0sKOjY9+qv3/++1+ho6MT9vLg4MCBlX/7nhmf&#10;/xmrgkb8UfHxW7f51V9tePTnIXLZ0ug//5ZYjvrjrz2kufRKQvw9WtkGzz8ky5Yw7xQTPdF2yzxP&#10;IyhR6wUCweioddsbvy26kd7OYbu/UQlbPju5/Xv2n+D9/R+8gz76v3M+4PuZ7KXbTSGrkpZ8eCrw&#10;EvJhkmf5Q9QFl8sVqKCJ02dJG82kbET7png2ipcFq65FISga7rn3xAkax3GHw2E0GhUKRVdn5+l9&#10;OxNjoxNjo3PTr0ilUuJQGR93bHrxmR1vvTJisWAYlnnsK/fXMTl2S9qxI4mx0af37ugSi10ul8vl&#10;uleY19kpcp+7aZWKTS/98vC6DxNjtyTGRl+IP9Da2kqkv9x9MGg0JdQs99VjJVfORYSGxK8O65WI&#10;x8fHEQRpbGykpl3a/9H7J6PX2+12Fq3k2y+2n4uPS4yNvnY6qampiVZYcGp3TFN9vcViqSwrTtq1&#10;NWn31tqqKpPJ5HK5iPqnD+xKjI0+d3g/m83WaDTV5bSkXVsTY6NvnEmqrqo8tScm49uTZQV5yXu2&#10;VTMYF785VHgtFUVRrVZ75djXibHRSbtjaioZnpcJW63Wosz0pF3RibHRSbuiS6nZPn4E97VoOmVP&#10;1GvPXT3+NYqiE8ZtdHT00lf7Nv/+OWKPFGZnIggyIZPpXt1kMhE9Icbk1O6tDcza0e+bIsBRZdLL&#10;ieG6nnJKJBKNj4+PmIcYxYVisXhsbOzm2VNJu7Ym7Youv1NGvOv+FBcP79386rOjVuuEvexyua5R&#10;Dm7+/XMnd25JjI3+9ovtLRyO+582X751p3bH3K+tpt8pI3YB9fI5Zk31qT0xaScoLCbz1J5tibHR&#10;5786wOFwjEajwWAoLy0hBnPCzsIwrJPPI8Is6d8m3r9/f2BgwOl0EnvEarXeunblxI6o80cONjU1&#10;KZXKtONHiHZupCRxudy0kxTi17MHv5BKJBNSuD8sPgoaw/HbzPaffZz0s0+SAy6nfrY6ybOs2Ht1&#10;Gj/7HuIwcDGr1KTh9gjp6KxvS+H0CstM3RU+RjbmVYjDDYZhTqezr69PqVTKEaS2pNAtEYfDvuUP&#10;/xURGrLhhV8UpJzMTqSc2bfj9N7th9asOLMnRq/XK5U9bQ0shbiDuGx2ZGTErQYJr4W4aaIoJ1Oh&#10;UPT29vb399vtdmkb13PrTqfTZDK57XP/TtF0/0LmfHvC6XQ6nc7+/v7e3l6lUqnT6cbGxiwWi0aj&#10;GRkZwTAMRVGNRqPRaCwWi/tc1bP+6Oiou1pvb6/ZbDabzSqVamBgYHBwUKfTjYyMaLVaYnWib729&#10;vZ4NugfNarVqNBqlUqmQyxvpNPe7M34EHMd7JZ3Ev+230i/b7XbPccMwLO/08YjQkIP/CFMoFEql&#10;0mg0TrCz5+o2m83dE6VSqdVqJ98QGOCojo2NabXa3t5eo9Ho/m4QfZ7uXfen2PP+n+12u+dexlyu&#10;tEN7IkJD9q38m1AoJFYk/nvw+Vun1Ol0NpuN2HfEfrRYLL29vQMDAyMjIyqVihg3u92uVyqGjH3E&#10;flQqlZN35ZR72f3p+vv7Ozs7JRLJ8PCw0+kcHBxUKpXEFm02G9GZCZ99njCdkF3ogENwytGe7FFO&#10;OQRJAZZxQZIFuYO5XN8r2DR69j1JiBrbcFTWLWT0K+qts8wNqkW0AeTujCnB+ZkknAyGYZmULyOX&#10;LRG1NLlfuRS3a/JRHbls6Z18qs1mK7t6IerVZ/f8/Q85J77+rh2Xi7hcLyI05PPXnue1thKpAxzH&#10;mbdzI0JD2OWl0/VhoM9AZPwnlJi/vIR0id371XMfE79O+CCTP9qUL05X33trE95Nj98fuWyJ5FEG&#10;3/tHcDmd7sHZ8Nv/5DazPeWr7BJ9+cFbxLt5F067x+27zXmM7YTVp/yMvnTJ71Gd7l0Jr8X9KTKO&#10;f+35ASW8li8/eJt46zLlq4GBgSn3i/dv3YROTt6P7hfHx8dj33p1f/gbrkfJK1/6P/mt6bY4+df5&#10;w3RmdNottoKf26khQS43/1efIGe6jforaEOrY0jkMItl/HKLljPLGZHKjQhtVl6e54LGcbxPr8s6&#10;m6xWq90j2N9vPPflHs8Q3uG1H+ZdS1MoFOPj42KR6HZG2t3CfKRTRKzicjpjXv/uWrorx79xt4Zh&#10;GIIg1789OeF+ZU+cTmdLPeurdR9+F2r8/XPJe7a18XiP4VZgP3A6nQI+Pz/1vLt7Xj4COjrqOTgX&#10;vznkOdSs4vzv4ptv/k7Z0zPhyJ8wthNW997JxzaqlR7R+Zi/vNSNSN09rMq94X5r6xsvNTY0TLd1&#10;L9+6WYURrFbrnYJcNrN6XgUfHg9e5GhCKvpFhZ5Fw8+TNmW7C+Lxc8KvE95yV5A0Zml1OqNpxF36&#10;BkfGx6e9qIPo5AwhDouWg40i+u56vZSJ9k37+NdJr3DUIppRSpttZGN+hjg8cTqdAwMDnv9vulyu&#10;gYGBzs7O1tZWLpfL4/HEYnFfXx8RahwbGxsZGbFYLJ7/3w0ODra0tDQ0NDQ0NAiFQs/WrFarwWDw&#10;fnu0w+FQqVQCgYDYnFAo1Gq18+3/RzcYhlmtVrPZ7ClKLx/By+B4eWtWdabksY2qlx46nU6JRNLY&#10;2FhfX89msw0Gw3R/Xbx/63zH6XQaDIZ5dQf2Y8P3k1kMw9QGU8gHJ/9f0vEglmdWJ6JjthnPoL0l&#10;Ccf6H+CoDHlQ7vuN3VZdS6+wbEBW7ntKcN4mCX3H5XKNj487HI7x8fEZT0ZcLpftEbM9oggwDHM6&#10;nePj48TmfDlJnG9M9xG8DI4v4xbI2D6eUfXSQwzDiLs3bTab3W6fsQOz+tYBE5iVoDEcT8mvf/6z&#10;c7/e4F9JmVCe/+wM5epdrxvEce+Ctuq5dlOHzSRSCO+hvj0tZVjdpBAUEc+yWlSCBgDgycK7kG2y&#10;YgfngIMT5y7j3DinX8XKPmwfHZjQvmPM7LRZZha0lxCHVdfiHJEMqjn9inpfrtkwyms0opJh5awD&#10;Gk9QiAOYI0ounSlJPUss65WKc7u3BNIas5Da0XTfS4VGWnFHUz2xzKutJOY+FjayJt+hByxUZhB0&#10;f8dY3k9teU9PLLlLbdQQ34s5+2m9sHhS806DpNp7B4hOeksSDms4OCrTIHVmNXvGeTa0Yv9Tgk9Q&#10;khCYC/K+PRYRGvL5q8+OoWh7I2vds0/veuf3s/2fHcMwRs61S49mHy3LSJ3cQiOtOD1+L1Gh6OJp&#10;HMcl/NaI0JCClES1HFn77FNffvD2rnd+Pz5fA/pAEPHuRwzDRtiHbHlLJwjaVPyGrrOcXX2zpZba&#10;UkN9+NNdPH5trqGKmm4NaQST1TvYlmYd0gYkaKuea+1rw1FZTwdjRMfxImiTkqUSlvg+zwYIGphA&#10;4cXThDRrCnNvXUqJCA3Z+fars5pI2vn96zciQkPKc7M8Be10Ot3zqRKFWZSPYVhPT0/OxRSTyaRW&#10;q2kFuRw2m8NiQjx3MTCjoJ02y0jp65PPoMcattPq2l7aePa/vXPkx+8d/fF7CRPKf/s75X+8T9lz&#10;utA4MPnp3S60LcnQUTTj1olOThviQA2tdpPQNiTSSWtRQ+uUdSwatkpU5uMMohDiAKaj9T4zIjTk&#10;89eeQxAk//JZPwQ9aNAT9xxve+vVk7HRFbQ7SqUS80iyGXQPJ4Pe/PvnknZtZdwpI+58QVHRoHBL&#10;AAAgAElEQVQ0/3xybSHV4XAMDw9X5GSMWCzB/4TA/GNGRWIYhg5IrQXLbHlP2z2KLXepvXKFw6xg&#10;tUpiU0pe/fzc0lUn/icp4d9XJPwy4tSquIzU2/V9/UNTGH9s0MbarGEe9mXTRCenTRKOaDk2k8hi&#10;4A8o6ienBM2qRpWIphIWDSnos00AQpIQmIB5aGjzK89GPvuURqkoz832ImjkAW/KZ+X1aVTb/vJS&#10;RGjI0c1ridmiPS+QwDBMLpUQE0JRNq7RaDRWq5U4DC7t30GcUAub7nOr6RGhIU3T3yUELCR8sSSG&#10;YVYtx5r3n5OC0U/ZCkPtoksuhxXDcYfDMWJFUXRsujsDXU67Q37LVvRrFX27jxPaEZ2cVtDDarZz&#10;RGJSc8wqtudbZlWDWkTTikqGe+4FS8cg6EWOzWY7uvGTiGVLpMIH9PybnoIWNrLMA0ZiVmKdSrnu&#10;uZ8alAocx/tUyqPrPnTHIhwORz2zJvr1FyJCQ9zJRoLWmnvoiKWvr68kj0rc2VF47hTxllLa9dkL&#10;vzi+ffOWP/3mTsbls3u3RYSGXNgb83g/PfDD4KOgMQwb0fGGC5635z1ln3QqbSt+wcE/6RwUYa4p&#10;tetyDnc7Oi/ZaH8czfk/6tpDTue4jxslOjltiMOsbsZRmbGnkQhAm1WNOgm9V1isEZVYlEEOaECI&#10;Y5HjdDqzk49FhIawq+j3buVGhIZsfmX5iNlssVgOf/weLSO1tqjg6zUkflvbjr++rJKKcRxn3Mz4&#10;7Dc/v196y92IxWKhFxcS8/AVpJx8+KJ5aPsbv2Xeojqdzt7e3tz0K0QFahLF5XRymNUbf/ufp/fu&#10;2PbXVxroNE5z846//eFIxArsCbyuHJgtvgsawzDbsHaAtsqWu8Q++bqOvKW2vKdsJb+zMdfZufEO&#10;YYqj45ydd8RWt8F+5zVb3k/teUsGcv7TIMib1RaJTk6XJGwlLuHo7WSoO++qOkoNkjKTvDwoCUBI&#10;EgI4jkt4LYjg4UOsMQxjld+JCA2pKyuqZ9Af3mz98rJP/2vifNmRy5bolQocx8tvpE2ejGJC2fr9&#10;tKGP5VT0ehD0YmBWusQwzOkcHxRmmfKft+VOvLTDHaS25T1ly1tqy1tqz3vKlve0I+8pS85TmorN&#10;I4Oq2W6O6OSPNOLyUT3XomGbexvMqnoDUqXuLNeIyzUSBo7KejtoQ90Vj83LIOjFQ1LUujuZadij&#10;SUgEHHZEaEhlfo6glUuc5G548RnPeZaJsjfsDSIGLeK1uGcinjjD0ZsPH0nzz2meQuCuMGXJOnkE&#10;BL0YmK0xCWxjI/38DOPtN605S+15SycEPR6Vp8aoIf05odrKnSat0L8NEZ38kbqjqLf9tq6zRN9V&#10;phOXmuTlFiXD1F1uVNTgqEwjpj2GgAaEOBYbzvHx6D8+T1n/kfu5UzeOx0eEhjBLb+v1+kuUryKX&#10;LyUEnbxv5z9feXbHO68d3745ctkSNp1G1EdR9Na1K7EejzghnJ5y8As2m30t6di6Xz296ZVnI0JD&#10;zsTt2R3+3QV2x6M/a2yov5zwNRGP3v7276+f+9bdTtxH72l6lT/cwACPD/+8SeB0uYYNYmPbtb7K&#10;mL6it415L/VTnzNSf20s/JOetlpfn2BEqm3oSCCbIDr5o2nTdL0sHJXpusrNCnpwE4CQJAQcdvuW&#10;1/5rUvhiqayzw+FwIAjCZrMbGhpEIpFAIGhtbZVKpRwOp7e31/3FxTCsv7+fy+XW1NRUPqKurq6z&#10;s9NqtRqNxtbW1vr6+tbWVoVCweFw6uvr6+vrORyORqNBUVQqlTY2NjY1NXV1danV6tbW1oaGhubm&#10;ZoVCMavL+4AnF99dKZFK+/v7vfoac4w7nU5XTQ1TZ+hzvz42NpaVnU3MFBZMQQ8rGUOqehyV6cS0&#10;x6BjEPRiw+l0nnt0y5/nua3FYsFx3OVy2e12m81GTF3kcDhcLhfx07MRDMMcDgeKomaz2WQymc1m&#10;FEXdz9xyOBxjKJoaF8tnVSdv/cw6MmKz2RwOB/HVJ2YsstvtxKRIxBRF7neBxYDvrlQoFMSTCty/&#10;TlkNRVHr6KjnVXSjo6PNzc2O8fGzZ88WFBR41vRV0FMGGQbl5QM9dTgq04rLHmdkA0IciwQMw+QI&#10;cjxmk/vc+fSBXZ2dncE9ex0wGveteCd5Z9T+D9429RmC2DKwAPBFzVarFUVRiVQ6PDyMYdiQ2ZyR&#10;kXHo8GHiameVSlVYWIjjGI7jYrE4PT1dLBZPkCy3pQXDMKfTSfz5xzAcw7CbVKrT6VSpVF6uiSY6&#10;+aOp03RKxkAPE0dlRoT+OHODkCRcPDgcDplMVl9fX1NTU19fL5VKgz41vtVq7erq6u7u7unpgcAF&#10;MAEvXrbb7Xq9XigU5uTc5PF4n23YaDQa9XrDhQsXbTYbNTdP0dNjsVguX76MYRifz0+7evXIkSM6&#10;vX7Tpk0YhimVyhYOp6amJjExMb+goK+vD8Ow5OTkmprahIQEuUJhsVhu3bp1+Kv48fFpL4smOjmt&#10;oI3yGhyV9csfq5dB0IsKIs6AoqjNZpuL6S8wDCMiGDC3BjAZL4LmcLl6g4HL5XK53Pv1DQqFgsVi&#10;YRiWknJWpVId/uqr+oaGcaczKfnbNj6/qrq67A6NSqUmJycbDIZrGRm7du8pKSkeHrYUFRePjztY&#10;rPsYhlXX1tax6ml37+75Ym/K2bPE4yC89IHo5LQhDj3CwFGZAaHDVRwAACw8vAmawwkLC//6yBGH&#10;w0Go8vTpM/9YvfrWrUJCndu2b4+MjORwOJPXdX3/Md04jn366adr1669f/8+hmE+3ueNzXgVh156&#10;D0dlA4oauIoDAICFx4x+RMfGDh8+rNPpiF89T3idLpeX6MQEnE6nl2cP+ilojYiGo7JhTT0IGgCA&#10;hYcXOWq1Wp1Op9frtVqtUqlUqVTm4WHiV73BMDQ0ZDD06fUGjVY7MDCg0Wj0BsPAwIDFYrFYLD09&#10;Sr1eb7VadTqdSq3W6fVDQ0M9SqXVau3t7VWpVGaz2djf39/fr1J5u72Q6OTUIQ6TvEItLHGOSCy6&#10;ZghxAACw8PAix7gvv0xIOHYyMcnYP3DkG0rsrt1pV9Oramr27Y+jHD1acOvW7j17tm7f3tDYdDQh&#10;gXI0oaaWmZGRkZCQkHDs2Lp1n+4/ELdv/4Fjx44nJp36Kj7+dnHxwcOHhy2WHTt3fhX/tUwm2xqz&#10;LYeauzUmponNnvEMeuo0nU5cZjU+QAf4Jjnc6g0AwELDi6BPn0m5eOnS2XPnEUR6OTU16VRyQeHt&#10;SgaDeL28vDwxMfHkyUQJgty+fTvtanpNLfNMSsq58xcyrl8/e+6cQqG4di3j/PnzqVeuCIQdmZmZ&#10;Z8+dczgcZ1JS8vILhEIhj/8gOTn54OHDcrncT0H3SWgmDdthFg3IHt8cSSBoAAAeD14EPR8gOjlN&#10;iKO7wiSnDyjv46jMrKz0O1hhlN5RCQu72/LkbfkKfmE3vxBpzZdw8yXcPCk3T96W392WL2/N7RUU&#10;GKV3IMQBAMBj44c28AwQnZx+Lo7uih7hHRyVmVUs4spo39N9BnGpvDVXzi9UCEo0XQyDrFYrrdFK&#10;qnTSKq20SiOp1EgYGgld00VXdVZoxHR151152y2Emyfn5WpFRcM99yBJCADAnPJDG3gGiE5OK2iz&#10;gi5vK3SOSEb7WnwU9LCSoXxQIOXmKQRlOqRWK6nRIbUGGdMgrzXImQZ5jUFWrUOqdAjxk6FDGDop&#10;Qydh6CR0naRcI6apRXcUgkIJJwfh3pS3FYCgAQBYzEwb4rAoGfoumknDcVo6zT33ZghoKBlq4W2E&#10;d0sjqdTJ6nQIs0/O6pPX6WWEmpl6WXWfvMYgq9ZKq3RIlQ6p0krv6RGGXsrQdtF1ErpOQtd2lesl&#10;5fquuxpRmVJQxK1Jry+/AIIGAGDRMm2S0KygG6V3dUgNjsrMPVVecnqGrlJJS65KzNDJ6gxylkHO&#10;6pOzCC/3ESfO8pq+R6fP+kenz3riDFrC0EsYOkmFTlKhl1ToJOW6rrt6yV2NqEzMyeNUpYOgAQBY&#10;tHgTtElegfCKMBRBjZwp6wwp6Iq2PLmgjFCzUXHf0M0yyJl98jqDnGmQ13oKWo9UPRJ05UNBSycJ&#10;uuuhoNUdZV0t+TxmJggaAIBFy/Qhjl6GRclQ8AuJKMegvHxCnX6EhnBzVeIqDVJnVNw3Ku4b5MQZ&#10;dJ1eVtsnZ/bJmXpZjUFea5DX6JEqPVKtkTBUneVqcblaXK4Sl+ulDL3EHeKoeBjikJRrxTSNqEzC&#10;zeMyM0DQAAAsWqZPEvbcM/fQB5ByhbAcR2UWFdOzzgBC6+JQNQhTL2cZFff7FKy+bhZhZyK4YZDX&#10;GuS1elm1or1U0pLX0XiDW32lmXGptSaNU3mZU3mZx0xvqUptY6aLmrKR1ny1qEwnKdd1leu6aDoJ&#10;Td1R1tWS1wpn0AAALGK8C/qeWXFPwi0Yt3Q5BvlmxcM6Rimti5OrRZiG7vt9Cndko87Dzkxlx11R&#10;U05LVSqnMpXPui5uvinnFWhFJX0SmkFyxyC50ye50yu4jXDzRE05rTXpzYxLD1jXEG6uVkzTiWcQ&#10;tMlkUgIAADyBzGryW68hjl6GqbtCIyrVyZk4ilg1TCKy0cWhapGHQWcisuF5zYaqs0JQn9lSfUVY&#10;f0PWmm/qpg8rZ9jEsJJhRGhidk5rzVVeTZqkharuKPUS4qitrf2hBxkAAGDWNDY2GgyzeLiPtyQh&#10;sTAgK+9oynOOSGz9PJO8XMK5qZbUGLrvu0+c3dds6JEaEfsmh3FZ2HBDKyoe6q7w4w7vHn6hgHW9&#10;tSZN0JDFY16fUtD19fW+f0IAAIB5AoIgQRa0WUFX8G9rESY2iiCteequKkM3q6+bZVQ8jDgT12yo&#10;RBU8ZnprTXqv8DZxn4vfc3EMKxlIaz7zzjkWberroEHQAAA8icxa0L7MqmGSV3Sw800adk8HXS+r&#10;Myru98lZehmTiDvrZbU9wjvc6ivt9ZmmbrrfE3d8by4OxT3Fg9uMohQQNAAACwY/zqB9mUSfruDf&#10;7my51a/i9inqHyUDH6YEuwWlnMpUaQt1ONgT9ouabs5W0Go+nUKhUOl8HMfriq9SKJQ66aAf4wgA&#10;ABB05krQcl6elH/X2MsZULe4L9UwyJlKIY1TmSrn5c92QqVAnqgyraBRZNfec48WaftSanF8cPeO&#10;uMkVx8fHfR8jAACAoDBHIY5yScstlbhaKa4Z1HD7exuJm1C0EkZLVWoX52bQn7rifbrRaQWtqX3j&#10;rbUUCmXT/hODnIy4gnYcx7fviZpFCwAAAHPGnCQJZa1UTVeVXlar6Lin624Y1HCNCpZBXvuAlSFs&#10;yBoOLCU43eUcXibsn16vg/s//YxCifv6cjGOqvdFxVAosUfP02fTAgAAwFwRfEEPIHe7OPnErKFa&#10;abW8nW7sZQ+oOd2CEm51Wj9yN4heDljQvgKCBgDg8RP8EIecl6sWM/SyGuIG7l4xo7uD0d/LbqvL&#10;VAmLghvZCDTE4TMgaAAAHj/BTxJKOFQdUmN4NC+dXlbdI6KLmvMRAR01sM099MBTgkFLEvoMCBoA&#10;gMdPkAU9ICuXtt4i1OwuOmkli3ZeLmTgqGxU3wiCBgAA8IUghzi62/I0YgYxm7NBRky6X6loL2Xf&#10;S+VUZQyomjEUGdHehxAHAADAjAQ5SYhwqVpJpR6pMsgePqpKj1SL2DlIS65GVMapzjTrWrFRZETD&#10;giQhAACAd4IsaElLLvEUwUePqqrSI1Xc6itGCW24555SUNRSkzVs4OEoguobQdAAAABeCGaIY7jn&#10;XiebakCq9EiVVsrQIVU6pFLdVSFgXSNmEDX33FMKipurrg+qOTgqQw3NEOIAAACYjmAmCfskZQjv&#10;lo54uuuj0iMsFTVmPbqxm27qruhtL2FXZRgUDTgqGzcJLMpKSBICAABMJpiC1nQUdQtKJgha1laI&#10;cKkTnrrS217CqbreI6rERhFsRIzqWCBoAACACQQzxKEVFSsEJXqEoUcYWsk9nYShkzC6OLnqSfen&#10;DPcwdKIybk2moLHAbhZho4i9n2PprYQQBwAAgJtgJgkV/Lxe4R2d5J5OwtBLGDrJPZ3kXheHqhGV&#10;TK48pKAbkXJh40125cOQtHNYNKJhQpIQAACAIKiCbsvrFZbpJHSdhK6X3CMWJByqdipBEwv9SLmM&#10;d4tdmSHmltiGRDgqs/W3mpUMEDQAAECwQxwPivQSul5C13ZVuAWt6yzxspa5555KWPzgfk4TI0Mt&#10;qcFGEWwUsfVzrZoaCHEAALCYCWaSUCsqlrfd0knKdZJynaSCWJDx8hX8ghnTff1IuZxXyK29wa3N&#10;MSgasFEERxHHIG9EXQtJQgAAFifBFLRRckfKzX0k6IdF2V4sa6X6cD0GfaibbpDQxM157MoMTk22&#10;Ts7CrAiOysbNHaiBbVVVg6ABAFhUBPVGFSWjsylLLynXS8q14ruEoLWdNHkr1aKcxeNfCU03V2Ww&#10;qzLl7RVW4wMclWEo4hzusPW3WNTMkd4qCHEAALDgCWaScEhBFzXd0HXRdF139ZK7ui6arotmkNwV&#10;1l8fmuWFGeaee3pxmZRb0MbKrqen81hUjbTWanyAowiOynAUcQ53oEbumJGD6htG1LVmZZVKWAJJ&#10;QgAAFhLBnouDk60Vl2nFd3Rimq6LphPTdGKamJ3dL6X5Mc/GUHfFgKxcJSwRsXM5VdfrK642VWZ0&#10;cku0CNNi4DmGxTgqI4rTKjXp2nq6WCBoAAAWDEGeblTemqt8UKgTl2k6y3TiOzrxHU1nmfLBbYRL&#10;9X/CDSXD3HPP0HVH3VEi493is7I4Vdcb6On19KvsyowHDfmStjLkAU3IKeHU5YGgAQBYMAR/wn4x&#10;O0vbWaYTl2k7yx4tlArrrw8HZ3p+uklB75PQNKLS3vYSCbdA2EgV3L/ZUpNZV36FXngOBA0AwIIh&#10;yIIe7mEIWNd0naWEl7WPFqQtOXpxabCen2Luufdw9iUF3dRNH5RX9EnuyvmFgvvZIGgAABYMwX9o&#10;rLTlpoKfr+ks1olLdeJSTWeJTlyqFZV0NFy3KIP8IBW4igMAgAVMkJOEll5Gv5QmrL+mExdrO4u0&#10;nUXuBTkvV/mgICjT88Ot3gAAPH7UfDqFQqFcLSZ+Lb5K4avROd1i8AU9pKAL6zNUwsIJgtaJizoa&#10;MgaQuyBoAACeRDgZyZzBh8tqPr08i5Lh/n1uCH6Iw9LLMHSVddRf04lu60S3NaJCnahI11mkERWq&#10;2gs6GzMhxAEAwJMIcQa9du2n0kEcx3GENv8E7Usqb0hBFzVmKvl5WmGhTlioFRa6F+Rcqox7MwhJ&#10;QrjVGwCAx0td8VUKhRITtVeN4mo+PXbtWyuj4qRzqeg5EbRZca9Pcodfe0UrvKUTFmqFtx4tFGqF&#10;txBOVo8P0yeBoAEAWOTMSYiDWJBwbiKcLI2wQNdxS9dx69FCoUZYIOXc6OblQogDAADAC8FPEroX&#10;BuXlvJorSj5VK8zXCgt0HQVaYcHDhfZ8WUu2pDnLJK+AJCEAAMCUzKGgzQq6trOEV5uqbs/VCPN0&#10;HQVaYZ7WY0HZdrOj/pqhqyw4ghYUsRmpIGgAAOaUAR6vnXJEX1vzGLY1hyEOSy/DomR0txW01aZq&#10;2nMJTWuEeWphHiFotTBPJaBKmq8j3JyHnvU3xKFqL+TVprLpZ0HQAAD4QSVb/Ivwr72UZ8Lj/0Ha&#10;mUX+mEkOu0pa/RfSPu/13eWF1Sf87tVcJQk9X0G4VD4zVdOe+7AI8zTteZr2PI0wT9Oeqxbk9vJv&#10;djVlyFtvDiC02SYJNR1FEnYmwsnoqE/lVp0HQQMA4AdeBP3L8Ph1pG255A+Z5LALpIj3SHt8VPOT&#10;IWizgi5m5/BrU1WCm5p2qkboNnWupp1KvKIS3OzlZ4sbryGcG4q2vAHZXS8tD3VX6DqLlYIChJOp&#10;4Gb28jOVvExxY1rrrAU9uHP1SgqFUicdxFF1fOw+CiV2X2LxbFoAAGAhMKWgl4V/tZm0tYi8spYc&#10;9i1p7ZukvbNS8w8gaD8DEUqGmJ3Nq7nc+yBH3X5TK6RqhVR1O1UjpGqEVPcrKkGOSpCjepCDNF+X&#10;cjLlrTny1pzuNqqiLVfGzZHzbna35iCcTIRzXdGaqeLfUPEz1Q+yVIIbqgdZXU1XuZWznc3uO0EP&#10;cjLiCtpxHN++J2o2LQAAsBCYIOhnww9vJ0WVkj+oIYcfJ63/U/h+P9T8g5xB+5vKUzLkvHwO45Ks&#10;JVPTflPTflMrpE61kKNpz9EIc1T8LGVbpupBllqQrRJkqwXZKv6NXv6N3rZMwsua9iyNIEsjyNK2&#10;Z6n4meLGK9wqv6YbRdujo1JQhLYvpRbHB3fviJt1CwAAPOG4Bf3r8EN7SJvLyeRKMulr0oZXwuP8&#10;VvMTJehehllBVwmLWqqudNSnqQRZWmGOpj1b057zaCF78oJGmKMRZGsE2Zr27Ec6di9kaQQ3NIIb&#10;uvYbqrbrnQ2p3KpZJgkHpRQKhUKhEPcC0akpFMrUs5+AoAFgYVPJFr8YfvBL0iY6mUwnk+NIm14M&#10;Pxigmp+cEIfHQp/0jrDhBrfqsqT5mkaYoxHmqNuztcIcrTBHTRhZmKMWZGvbc7TtOWpBFmFqtSBL&#10;256tbc9WC7I07cTpc6au/YZWkKnmZ6j4GeLGy1xGCiQJAQCYLahO23g8sYocfpe8Yjdp8/Phh4Ki&#10;5iclSTjxlSEFXdVexK+71laTKm3OeHiO/LAQgYvJC48CGoIsreCGVpCpEWSqH1xX8zM0DzJ6edfa&#10;6y7WliSDoAEA8B2rqrfzdHLdSvK9jz7eStrybPjhIKr5SRU08YpZQZfzClpr0lqqLnU2pClar0/j&#10;5RsawQ3tw4VMjSBT8+A6UdT8DBX/mrQ57QEzlVl2trIIzqABAPAJi1QiPHaUSQ5jb96oqSi/d789&#10;6Gp+IkMcExaGexjd/AJhw42WqtTW6suihjSkOb2Hl6Ftz9K1Z6kFmVrBDeJkmbCzmp/Ry8/o5qaL&#10;G64IWWnc6lQ2I7W9PquTTW2vh0deAQAwA0PCdkH8YSY5jBMTraupwpxO3IcbVZ4MQc/RI1GGFPQB&#10;5G7Pg8KOxixudRq3Oq2ZcYlbfVnIuiqouyKouyJkpQnqrjxgXuEzr3IqLzczUtuYGR2NWXJevqm7&#10;YhDm4gAAYCb6Oc28vXuY5DDurp3GpkYMw9xvgaB9NbWpu2JAXq4WFst5+V0cqph9s5Od08nOEbNz&#10;xM03u/kF6o5iI0IbVt6DyZIAAJgRDMMM91nc2O1Mchg/bv8Ajze5zgIRdNBDHD7e52KSl3upA9ON&#10;AgAwGWx8XFfJaI7azCSHCY7EmztF09VcIIIO7kT7MGE/AABzgctuV5eVsjdtYK4giU4eH+nu9l4f&#10;BA2CBgBgzhm3WntvFzasXVO3kixOOWNV9fqy1gIR9A8T4oAnqgAAMBOO4eHu7Bv1a1azPlopvXJ5&#10;zGj0fd0FIui5ThL6P2E/JAkBYLFi6+9H0tNYH628v/ojeWaG3WSabQsgaBA0AABBBtVpu86fY61a&#10;0bB2TU8uddxq9a+dBSLo+RDQgBAHACxMBqWfrng5gzM4cXkqrD0K0alE5gpS4/q1qtISJzrFNGe+&#10;s0AEPR9SgpAkBICFCHolPpFDo2RwBr+/PJFhSZcwgcIkhzV/vklLr3DZ7YFvGwQNggYAYFpQNf9E&#10;0onYtW99llTsuexZx/SAzz8YR9ylra+tIe7SDgoLRNDzIaABIQ4AWKgMSuvcc7J7Lhub2bwvdjPJ&#10;Ya17Yo3NbM+7tIPCAhH0fEgJQpIQABYJmNNpYDFbtscwyWH8g3FT3qUdFEDQIGgAAHwFGx/X0iuI&#10;u7Tbv/naLBbP6eYWiKDnQ0ADQhwAsIDBnE51WWnThk+ZK0iipJMz3qUdFBaIoOdDShCShADwxMHi&#10;IWepzBnLBWpty5EjteSwkx9sOJGU48sqlewgnFyDoEHQALB4OZpGn9FlvwyPTyatY5LDPiPF+G7A&#10;fWdKAu/eAhH0fAhoQIgDAJ44ZhT0M+Hxx0jrmeSwKFL0rAwIgnYDSUIAAPzBu6CfCY9P8MvOIGhP&#10;QNAAAPiDd0HHkzYwyWG7SJv9MCAI2g2EOAAA8Acvgj5E2ui3nUHQnkCSEAAAf5hO0AdIm5jksDjS&#10;Jr8NCIJ2A4IGAMAfphT0LtJmJjnsEGljIAYEQbuBEAcAAP4wWdCxpM+Z5LAjpA0BGhAE7QaShAAA&#10;+MMEQUeRopnksATS+mfC40HQ0wGC9gkQNAAEiKegCTsfJ30auJ1B0J5AiAMAAH9wC3o9aRuTHJZM&#10;WvfLYNgZBO0JJAkBAPAHQtDrSdtqg2pnELQnC1DQdGoKMSl4XfFVCoVSJ53iETsgaAAIkKNp9DWk&#10;HbXksPOkiGXhXwXRgCBoNwstxCEtzvrmaFQGZxBFaPtSanF8cPeOuFm1AACALxRdyKohhwfdziBo&#10;TxZUkhBVN53OoiM0SgZncJCTEVfQjuP49j1RvrcAAIAv9HOamSvJV0mfBN3OIGhPFpSgcRynU1Me&#10;PpgSVe+LiqFQYo+ep8+qBQAAvDPI47E+WpnxwZpnww/PhQFB0G4WWojDR0DQAOAfpgd81kcrW/fE&#10;fnO+ZI4MCIJ2swCThL4AggYAPzB3iu6v/oi7a6fDYvFlwn4Q9ARA0D4BggaA2fLQzju2OSwW3Lcn&#10;qoCgJwAhDp8AQQPArLDIZQ2Rn3C2RtlNJuIVELQfLPYkoY+AoAHAdybbGQdB+wUI2idA0ADgI6Nq&#10;VcPaNezNG8e+bxYQtB9AiMMnQNAA4AujalXj+rWT7YyDoP0CkoQ+AYIGgBkZMxga169tXL8W1Wgm&#10;vwuC9gMQtE+AoAHAO2MGA3vzxsb1a0fVqikrgKD9AEIcPgGCBgAv2Pr72Zs3NkR+YlUqp6sDgvYD&#10;SBL6BAgaAKbDbjJxtkY1RH5ikcu8VANB+wEI2idA0AAwJYSd76/+yLudcRC0X0CIw0eOYjMAACAA&#10;SURBVCdA0AAwGYfFwt218/7qj8ydohkrg6D9AJKEPgGCBoAJEHZmfbzKFzvjIGi/AEH7BAgaADxx&#10;oihv7x7WRysHeTwfVwFB+wGEOHwCBA0Abpwo2nZg36zsjIOg/QKShD4BggYAApfdzj8YV7eSbGxq&#10;nNWKIGg/AEH7BAgaAHAcd9ntgiPxdSvJxsaG2a4LgvYDCHH4BAgaADCnU3AknrmCZGDW+rE6CNoP&#10;IEnoEyBoYJGDOZ0dJ48zV5B0VZX+tQCC9gMQtE+AoIHFzEM7k8O096Z4pLKPgKD9AEIcPgGCBhYt&#10;GIZ1nUthksNUZaWBtAOC9gNIEvoECBpYnHxn55LiAJsCQfsBCNonQNDA4gRJu8IkhylybwbeFAja&#10;DyDE4RMgaGARIktPC5adcRC0X0CS0CdA0MBiozv7BpMcJstID1aDIGg/AEH7BAgaWFQocm8yyWGy&#10;9LQgtgmC9gMIcfgECBpYPChvFTDJYZKL54PbLAjaDyBJ6BMgaGCRoCorZZLDus6lYBgW3JZB0H4A&#10;gvYJEDSwGFDTypjksM7kU0G3Mw6C9gsIcfgECBpY8OiqKpkrSB0nj2NO51y0D4L2A0gS+gQIGlgA&#10;qPl0CoXy4aa9KI7Ts07HUSiffbpNjeL4IzsLjyfMkZ1xELRfgKB9AgQNLBBQ9cZNe1EcP7d3UxyF&#10;ErXyDzQENzY2MFeQBEfiXXb73G0ZBO0HizzEgVJTKHFRK8/VqHFUHR+7j0KJ3Zc4xS2tIGhgITAo&#10;jY/7Wjr43QvU5P3VtIa6leS5tjMOgvaLxZ4krCu+Grt2bbF0cJCTEVfQjuP49j1Rs2oBAJ4U+HQq&#10;hUKhUCjSwYfL176l1q0ktx3Y50TRud46CNoPFrugcRzHNbVrdmWgCG1fSi2OD+7eETfrFgDgCWSQ&#10;x2N9tPLx2BkHQfvF4g5xoOoUCoVCofDVKI7jdGqKe9nXFgDgycQkELA+WsndtdM5Ovp4tgiC9gNI&#10;EvoECBpYGGBO50i3XEuvuL/6I+6unQ6L5bFtGgTtByBonwBBA/Oc+jbZvjMlk8v+M8XnUqhlKVfr&#10;jyeyorcyV33AJIeVk8mnV6zbe/zmlKtMLh1yXeA9BEH7weIOcfgMCBqY51wvY7uN8Dpp/6ekbYdJ&#10;G6+RVjPIJCY5rIJMTiV98iVp0xrSjt+Hx81WMZVsceA9BEH7ASQJfQIEDcxnrL29JWczDpI2XiWt&#10;ppPJTHIYnUy+Slp9kLQxgrTjj+EHAlQMCBoEDYIGAF8ZVan66lmya+n8g3H1n3zMJIdVriBfI60+&#10;TNoYSdr+Oml/cBUDgn5iBD0fAhoQ4gDmJR73PeFo6tFdFAqFSucHp2md1tjYIM+49uCrQ/VrVjPJ&#10;YayPVrbuiUWuXNbXVI0oFBkljXPkFxD0kyTo+ZAShCQhMG9pSt97rkaNa2rfeGttIIIeMxiM7EZ5&#10;VqbgSPxDI69a0bprpzT1kq6SMdItnzBphmcMGgTtByBoEDSwwKmjXrlcXIfjOI62H44rwHH08OEp&#10;7nuaElt/f38zW5GT3f7N1w2RnzDJYXUrydzY7ZIL57X0Cotcho2Pe1kdBB0gC0TQ8yGgASEOYD7y&#10;6L6nq8V1+KP7nuo8Z774PnaTqZ/TrKDmtFOONKxdwySHMVeQuDu3dZ0/p7lLsyDIrCbHAEEHyAIR&#10;9HxICUKSEHgScQwPD3BbFLlUYQKlcf1aJjmMSQ7j7twmTjmtppUNS7qcNpvfjYOgAwQEDYIGFhcO&#10;i2WglassyBMeO9q0cT1h5JZt0Z2nk9VlpeZOURAnwQBBB8gCEfR8CGhAiAOYt7jsdmMzu/N0Mnvz&#10;RsLInJgtoqREVWnJkLB97ia+AEEHyAIR9HxICUKSEHj87Ewq/POmlOnKXzed3rbpSNqnMZUfrKgl&#10;h6WSPtmxInrN6i/f+SzJy1ruMjLqf3CDAAQdICBoEDTwBBMRlzn52AsNj/8gfFcCaX05mcwkh10l&#10;r/4naeuL4QdnewwPW8cC7B4IOkAWiKDnQ0ADQhzA48dT0L8Mjw8n7fb08hZS9EvhX/p9DIOgQdBT&#10;AklCnwBBAxFxmYSXKaTPaOQVTHLYNVKgXgZBg6C9A4L2CRD0YgbDsCFhe/qmnYSXM0j/iCFFvTL7&#10;OeFA0CDo2QIhDp8AQS9CCC9LUy8R1yxTP1wTdC+DoEHQ3oEkoU+AoBcVQx0dbi9zY7crC/JQnXbK&#10;JCEI2ndA0H4AgvYJEPRiwNwpQtLTiDtK3F52vwuCDhAQtB9AiMMnQNALGLNY7PYyJyZakUu1qnon&#10;VwNBBwgI2g8gSegTIOiFh0UqkWdmEPf7efGyGxB0gICg/QAE7RMg6AWDp5ebozYrcrKtPQpfVgRB&#10;BwgI2g8gxOETIOj5wXePLFHz6fs3vZXBmXYyzwmMdHcrcrKboza7vTzS3T2rbYOgAwQE7QeQJPQJ&#10;EPT84eEjS3AcoVFmFLSnl9mbN8ozMyxyuX/bBUEHCAjaD0DQPgGCnid898gSr4K2qnoVuVTO1qjv&#10;vCyVBLhpEHSAgKD9AEIcPgGCnhd4PLJEzadTKBQKheL5xJKHXo6JZpLDmjauR9LTAveyGxB0gICg&#10;/QCShD4Bgp7PoDqtsiCvZXuM28vmTlHQtwKCDhAQtB+AoH0CBD0PIbzMjd3OJIc1rl8rvXJ5Lrzs&#10;BgQdICBoP4AQh0+AoOcVmvK733k59dKQsB3DsLneKAg6QEDQfgBJQp8AQc81jnHn7Wr+jOUevZEf&#10;f4hJDktfH3MtJbuwqs2XtVg8JPAegqADBATtByBonwBBzzXD1rEZv+gRpO0VZHIp+YMPSTtndYRE&#10;xGUG3kMQdICAoP1gkYc4UGrKd1cC1BVfpVAoddIprtwCQc813gX9fPihb0lrmeSw06S1vw4/NNsj&#10;BAQdYAFBB1IgSRhQknCQk7Erg4MitH0ptTg+uHtH3GxbAALHi6A/JMWWkj+oIJPXkrb7d4SAoAMs&#10;IOhACgg6AEGj6rioKOkgPsjJiCtox3F8+56o2bUABIMpBf1c+OFvSJ8xyWGXyGteDuDJUiDoAAsI&#10;OpACIQ5/QxyoeuWLr8RSKFeL63BUvS8qhkKJPXqePosWgCAxWdB/J+0pJK9kkElbSNHPhMcHcoSA&#10;oAMsIOhACiQJIUn4xOMp6NDw+DjSplpyWCbpH38kHQj8CAFBB1hA0IEUEDQI+onHLeg3SftyyB/V&#10;kMNjSZ//MrATZ3cBQQdYQNCBFAhxwI0qTzzD1rFfhsfvIEVVkcNzyB+9RdobxCMEBB1gAUEHUiBJ&#10;CLd6P/EMdPdcI62uJYcdJG1cHv5VcI8QEHSABQQdSAFBg6CfbDTld1kfryoirwwj7Z6LIwQEHWAB&#10;QQdSIMQBIY4nFVt/vyD+MJMc9iAp6bnww3N0hICgAywg6EAKJAkhSfhEYmDVNUR+0rh+rbGZ7cut&#10;3n4XEHSABQQdSAFBg6CfMBwWiyjpJJMcJjyWYDeZcN/m4vC7gKADLCDoQAqEOCDE8SQxyOM1rl9b&#10;/8nHupoq94sg6AC7B4IOkAUi6PmQEoQk4ROKE0UlF88zyWH8g3FjRqPnWyDoALsHgg4QEDQIelFj&#10;7hQ1R21mfbxKXVY6eX59EHSA3QNBB8gCEfR8CGhAiOPJAhsfl9/IZK4gte6JtSqVU9YBQQfYPRB0&#10;gCwQQc+HlCAkCZ8grEply/aYupVkBTUHczqnqwaCDrB7IOgAAUGDoBcXGIYpbxWwVq3gbI2yIDM8&#10;dAoEHWD3QNABskAEPR8CGhDimP+gOm3bgX3MFSQkPc1ps81YHwQdYPdA0AGyQAQ9H1KCkCSc52jv&#10;0Vkfr2Jv2jDIb/NxFRB0gN0DQQcICBoEvfCxm0yCI/FMcpj4dLJzdNT3FUHQAXYPBB0gC0TQ8yGg&#10;ASGO+YnhPqsh8pOGtWuMzezZrguCDrB7IOgAWSCCng8pQUgSzjccFktncpLnrduzBQQdYPdA0AEC&#10;ggZBL0wG+W1NGz6t/+RjXSXD70ZA0AF2DwQdIAtE0PMhoAEhjnmC02aTpl5iksPaDuybcOv2bAFB&#10;B9g9EHSALBBBz4eUICQJ5wNmsbg5ajNr1Yopb92eLSDoALsHgg4QEDQIeoGAjY93Z9+oW0n2cuv2&#10;bAFBB9g9EHSALBBBz4eABoQ45o7iqxS+GsVxfFBal0L9/9s787cm7nWBn7/g/gOXx/bpubf4qE/3&#10;056up6tFsKKUcrVqy7GpIhVkk1qEOiqbSCMgBIgRUCMiuzkSUSFhNyCGfUmQLUFAIBBCGBKWvPeH&#10;hBBWQ4boiO/n+f4AM5P5vvnOzCeT952Z8BcvoO7qqjriLtzh0H45eYVbt1cLCppieChoiqwTQdOh&#10;JIhFQishF/NvpRAckQKALCwQHj/haTpXp9PJsjOLHLffZxx46q3bqwUFTTE8FDRFUNAo6BcAKU8v&#10;aAAAU0GTfX0Pj/kKHOykCSxzbt1eLShoiuGhoCmyTgRNh4QGpjishFzM99jz+Q6Gv0RBcpnEJ599&#10;kJglBIDHt/klPzit6tbt1YKCphgeCpoi60TQdCgJYpHwmaEdHq4j/hQ42DVFhE+p1dbrCAVNMTwU&#10;NEVQ0CjoF4yB8rLS3T+U7v5hoLzM2n2hoCmGh4KmyDoRNB0SGpjisDZTarXh1u3ThGW3bq8WFDTF&#10;8FDQFFkngqZDSRCLhBZAaibl/cNPbd3VNW2XOOU/7RU47Xxw5bo5L+kdVFIPDwVNMTwUNEVQ0Cjo&#10;58nK+9+n23y97Q+kOzgKHOxuODh62x94Z9vvZu5/H7syqYeHgqYYHgqaIutE0HRIaGCKwwKW3P8+&#10;tPfztD+Q6rBT4GCX6bDjmL3rF/Y+q93/UNDUGwqaSkNBG1lnRUIyI46wP+AJAEDKAz18CcLDNyxr&#10;NWt4YTDd//6xzf+IPYNrv0vgYJflsOO4vevX27wt3v9Q0NQbCppKQ0EbWWeCBpi9HUMh4vin1QGA&#10;uxdjtWt4IbhT0fzuNn83e0aKg5PAwS7H4btA+5++tfd6dVsgxf0PBU29oaCpNBS0kXWY4tALmpTy&#10;fJmFAIqjv/mvdg00RzM4KMvJLnV3FzjY8Ry2E/b7t9kffY2yl40NBU29oaCpNBS0kXVWJCS5TIIg&#10;CP39cnwukyAMjwoyew30RTs83PMfnv7+7BIXZ/6xgO+2ea6hl40NBU29oaCpNBS0kXUmaHN5gQQ9&#10;OTr6mJ8nPu4v2G5f7LyrKTJi4H6FbmrKevsfCpp6Q0FTaShoI+swxWEO9Bf0lFrde/dOzYk/hDsc&#10;ipwcG8NDBspKZ7Ra4wIoaIqgoCmCgrYALBKaBW0FPU2SfQV3604GFTluL9q1o/7M6f4i4ZJPm0NB&#10;UwQFTREUtAWgoM2CboKe1mj6i4T1Z04X7dpR5Li97mRQX2HBNLlE9twICpoiKGiKoKAtAFMcZrG2&#10;gpaL+QRBcPni1b5wRqt9UlLSGB5S5OQo3OFQc+KPvoK7Zj5kDgVNERQ0RVDQFoBFQrNYS0GTUk+f&#10;qFW9Qjc1NXC/oikyoth5l2C7vfi4/+Pb/MnR0VWtBAVNERQ0RVDQFoCCNou1FHRP4Sef7yEIwtXv&#10;KZtNNzU19KCqmRlZ4uIscLB7eMy359Z/LH62HAqaIihoiqCgLQBTHGaxpikOhd/e/QThHxS3xD3l&#10;AKCbnh6uEbdER5XucRE42FV7e8pzczSDgxR7RUFTBAVNERS0BWCR0CyeQZFQp9ON1NdJWLFl+/YI&#10;HOyqPI90Z2ZMrGbbrAwKmiIoaIqgoC0ABW0WVhW0sqlRyk4o/2mvwMGu0t2tKy2V7H285r2goCmC&#10;gqYICtoCMMVhFtYQtErS+iiJU+H6k8DBTnSI0XGNq5Z1r3kvRlDQFEFBUwQFbQFYJDSLtRU02dd7&#10;/xdXgYPd/V9cO65cHmtvX8OVLwcKmiIoaIqgoC0ABW0W5qzB969sMzfY69sC9tofNv/R+KcS+BTj&#10;BxQ0ZVDQFEFBWwCmOMxibQW92oaCpthQ0BQbCppKwyIhLYqEKGgqoKAphoeCpggKGgVtYUNBU2wo&#10;aIoNBU2lYYoDUxxPBwVNERQ0RVDQFoBFQrNAQa/QUNDUGwqaSkNBG0FBLwsKmgooaIrhoaApsk4E&#10;TYeEBqY4LAAFTREUNEVQ0BaARUKzQEGv0FDQ1BsKmkpDQRtBQS8LCpoKKGiK4aGgKbJOBE2HhAam&#10;OCwABU0RFDRFUNAWgEVCs0BBr9BQ0NQbCppKQ0EbQUEvCwqaCihoiuGhoCmyTgRNh4QGpjgsAAVN&#10;ERQ0RVDQFoBFQrNAQa/QUNDUGwqaSkNBG0FBLwsKmgooaIrhoaApsk4ETYeEBqY4LAAFTREUNEVQ&#10;0BaARUKzQEGv0FDQ1BsKmkpDQRtBQS8LCpoKKGiK4aGgKbJOBE2HhAamOCwABU0RFDRFUNAWgEXC&#10;WRQSgiCIxKwlZ6KgV2goaOoNBU2loaCNrFtBhxz26gGoSPRIqyMXz83Pz69/GgERyVtdCWu0MzHc&#10;p/b+VFJz7lgpvN2e56iHV/ngoZXC2+pKHA6Mox7h4cA460VY+eAhxfDiUrKtF15qzh3qA3gmhmul&#10;8AIikqmHZ70DxPFQ6FN7b21tXRtB0yGhYY0Uh6eXJwkg5RHMwp7FcycmJpQIgiDWQa1Wr42g6VAS&#10;tEaRsJwd6UEQbgyGRGH+aCAIglgRFDSCIAhNwRQHgiAITcEiIYIgCE1BQSMIgtAUTHFYEYWC3gVH&#10;usdH+wDpHh/tA6R7fM8/QCwSWpEwP782Udriy/YUEiGTq7/3hOQyCYIg9JeO8LlMgiCEEoUwK5Eg&#10;CIIgxPIlLspeKxS13DBubUZm2uJZWYmGruViPkEQiVlC0/AW/G09VjWApFxsvNVI//fsMtbCjAFc&#10;YvvqB1a/iZ/7AJpu3wWDZtwHrIeilut35PhS17U+dQDnTbceYX5+CWYfICYDuGbhoaCtglQqAYCK&#10;QiGpEPFEivnTycIC4fETnsaJPYVM/7Q6IKWePlGkvMAvhKefHuHnZ6Xdj5RL5CQAKASFdTw+f8F0&#10;uZh/K4XgmITNOOhKmoa3KNQ1x4IB5IX4FcjJKB9PKQn+nl4KAF7I4SUPfuqsagD14ZF1aZ4cEZBS&#10;L18mKeX5MgsBFEd/87dKfKscQMZBVxLmDdrifWBtmRvADLZpeGYOoH66QsTx5IisFKFxANP5/AXT&#10;lz5AYOFeZziuqYaBKY61hpSKKvR7n6iwjlSE+XoQhAeD4e/h4el2Mka/jPHwEGYlEh6+0XwxkPK4&#10;MIIICU/KEgKAvCAqLEtipQgFAoGhd0FhBe8iQRAMBoMg/D0Ye9NECgCQ8mb3P4WEIAgPj1NyhUl4&#10;80NdcywbQDGfGxZGhISESxQgEWYRBMHY8QFPao0AVzGAc9sXFIkEQRD+/+dOKEQc/aHr7sWwRnir&#10;GEDj9iUXDtrcPmAFTAYwI8zXg8lkrmoAAQBIub/V7lowHcCE9ItMJnPBAC5xgMwfQJOwKYFFwrWH&#10;lJf7+PgTBBHkH7fU/kNymcQnn32QmCUEUs4kCMKfcYpdTsrL9+5nEAThG8kGULi7+ljv6+UNViBB&#10;EAQRmMFf4jNALuZ77Pl8B8NfogAxn0sQxP69h6XSufDmh7r2WDaA7FOH/QnCw41RLif1YXsExltp&#10;DM0dwJ658AyhevhyxXIg5b4MN4LwOBVtlSSM+QNo3L5yEkwHzXQfsAbUB3DHG+96zOYW1pyVB3DJ&#10;A2TeAJrslhQjQUEjCILQFExxIAiC0BQsEiIIgtAUFDSCIAhNwRQHgiAITcEiIYIgCE1BQSMIgtAU&#10;THEgCILQFCwSIgiC0BQUNIIgCE3BFAeCPIVn8MzJ5/5YS4SeYJEQeVkYVU+8si3IzHa/vgMAgJQn&#10;ZRQUMuP1z1wqv5VifDZFVuLaPAii/FaKRNGTwOQZu9NPV0iEz+BxmgjNQUEjLwuWCBqgsFDYU8iZ&#10;fWxpT3xQ2Bsb/6dcTgJARsaNBV0MlJc1MyPNaa0XoqfUav06CwulV65wZrvLCNvz+Tc+bABQ1PIK&#10;pdZ9IjNCczDFgbwsrFrQCglBEASTS0orKhRg/BUFHi9L/8fiHwTQKkeG6+vMacrWFp1Op18nXyyv&#10;EFUYuiMIJjdL/7h3a/9iA0J/sEiIvCxotFPnuQIzm7x/5HnHiyAoaARBELqCKQ4EQRCagkVCBEEQ&#10;moKCRhAEoSmY4kAQBKEpWCREEAShKS+FoIuKikoRBEFeNPLy8kZGVnHF5wuZ4kAQBHkZeCGLhAiC&#10;IC8DKGgEQRCagikOBEEQmvJCFgkRBEFeBlDQCIIgNAVTHAiCIDQFi4QIgiA0BQWNIAhCUzDFgSAI&#10;QlOwSIggCEJTUNAIgiA0BVMcCIIgNAWLhAiCIDQFBY0gCEJTMMWBIMgaMaOpr6hSP5OudNPj1Xlc&#10;FnH8bkXnM+nw+WBJkVBWFCdtua3qyufzopWdt2tKkmVFSbJFr2oVXTNOKbkXj0VCKuh0uucdAoIs&#10;j0774GYCcZBx42ax9fuaKOHGxIaHl1W1yFsqO/ufzSfC88ESQWf6f32ACFd15Xtt3/DZzq9t/va3&#10;//5gW7/JMoTrjtqW278HHzFO+fHtvwVEx76cglZ0SkcmAQBgrPthfS+Arq1VIutoB9DlnHY+ejwB&#10;AMZk4ta+cdCNtkn7uts7Fq+Edcy9Vwu8GylP72+kJTu/lnrYRWlpCpN/l+p6JPdqHvWOlkTMTeuk&#10;8vr5g/CkqUTc2kc1Jou4mX5t7p/J4eK8QnL62UehSo4gokKjrPQhr3pce+G4D49foTV0QOZwUy1Y&#10;j07d2/Jo8fE+dSc3x/R/eW1RXauUzw773WVHBBGrmLQk5hcFi1IckuQvt9oNt+fJ8v03bvy8c5mF&#10;E4K8OtrzVN358ntMwf20gK/e51XxXsIUx62TP8ZdqwQAZVOuy0efR/rs+97W5ohvzGgrL41ff8HN&#10;vQeglRe8b9vO8AP2jrYbwln8xSvhRp0fB+CwmE/vb6TuEtvC32wsYf0ubDH8Hs/dc7Eyk1lLda1M&#10;jmLB1MidtMv3bglXpZ0BcVp8auUKC4jimc2q1axxAfMH4ZEoT9pr+XmWVJjLT0+XDU1Y8Nr06Fjj&#10;+yAVXcVFlauypE7ZnJR4x5wF60UVmuVnkyQ5Mz2z9LzJ4f4BcjVBLeBJIsEcnjB9W2p2ZJgFKxpq&#10;LUrNEI5qF4yQ8mLkvH2vmZdAeB8vEFRNTK//r5UWFglDfv1Z2p2v7Mj19dmzeJma64HiWv7tQK/G&#10;7nxlBz+FQ6i685W10QFBkS9hkZDsLfttv98UAMBkvOs/w89n6g+ktttn3XYfPO3s0qAAmBwI+OKN&#10;5OyK5VYijOP0AGTGJ5hxJMmuRt9cNhhFRy47eZAEAGgQ5g+o5x+0M9PTOhCVCKcAqtixrSadLdn1&#10;FXakqqc6K53X2Ni+YFZba8uKQc5oNEuc+cyQijvJcR0DZHPuX9WPAQCeNAoraroWL1h/L01Y2rz8&#10;+mVXo2+CdiDC40j7sHa8v/HOXZHp7Mnh3iFzpTR5h3PhQWXNyNQS80Z7G7M5acrlP50KohMfA9Tc&#10;OMPOqgaYLMvkPlGvQis9ZdzI4z6CJsOXmfp72R1PlvqkmRq5ERNRUFiz3HrGemoExY1LziJbeEm3&#10;mmFaFe99uO5pH2OyB4XtCwMYZf3qHHM+ZZic25dYzBOLX/ukuSj9Ilcxsezb7xCkXY1PbB9auGNc&#10;YoXq/2jMPMer7ClkBWfnV61/NwOAxYLmn/DWyzf50snFywxUhZ+NTaiM9X0gyVd28I8yvjj203eH&#10;PB0j4hJfQkEDQIrXkXYtAEAbPyIxp94wVTchykmKcvu+vF0LAEXnD91rGF3wQo3GcNZWn85uVkFB&#10;HMf0B4F1Ot0jqWT2n9HI7z9KSC0BUKUmJAEAwGTZjYTOgbnzKrJfHOrlee1C0qAWAECUHhngETw2&#10;u6dPqsf1i977y7tSpm3OjRb3AUyNtDb3ABi6nhrpaH88d3xyk1gAMCpr7Ft4XKtSQs7PTptqbWxa&#10;OCK6UUlzz8KJZF+sj3tKNLNjQCsrZRVLtABQmZPk9e371/n1pgsWXgyKDg0Vlho+AzRPWqR94/q/&#10;Ky/5BYXfMBkEAACu11bHjW+J+w2KVQ10lV0/W9RK6rQq4TVWbnr++NzhrtPpRtulC353WSNpfrQw&#10;WoCRDkGIt29qfNrsZtM11lYb3vNgnfvW77rUUMVOkGoNswerr+y0tTkTdct0JRkBjuxM8eKVzzIz&#10;MzNbgJga5rGDDvxr68OO2W85kf+OZBcCAGiGH5aVSR/1GbeXISCNRr9Nb8YEBrrsbRsDAAB1p8/W&#10;LxoHZz9wyGY2c4kvbRNDbVG/fue0+X/zxU+ME6WC6wEHDj0em6/HGbI4mXD9yq64Rq6fEB+18Axa&#10;3VMSdOAwN+Z8ffvQzIpyHRk2HvKaRnE9AFzjsAxvR6tSkQAzZPHlUA63cKW1rBcsvIqjp/p6b3ue&#10;qju/7UHq4mUepnqfT+D0NGTpp7TdDg2J8r/g5S17Wa/ieHDpXL3+ffTej46dt2P1lCecjsoBgF4R&#10;J024IPusra42iKlDwK5+DA+SLjSrZmY0yipR/XAb/3xwJIvJ1i+gqMkubR28zGYDwJWEyBmAluyI&#10;n//1/l+c0qmhdv0X/IIbaaZnzDOTGnFmRNVsIqO5tk7/x1RvWV5xV09F4t16lU4lS2FnARi6VslK&#10;rufOnaZls+JVM9BTdvFujWm+ehbdaF//GOhUKax445S4Hz9jZ9eCWp6UkG6YODXU1NoLALW86x2z&#10;8ambctOLZTAj83nb5oh7YOLJs4MAzQ0NAAADD24WzNPlkCTvXCgXAADI9JSkqNCTxkHobagZ1MzU&#10;376cEPCrsMnwkcE5/NneT95Lyq4b6Sjzs3tz/zbnzmHQKLtqGno68uNY52M4Sfr0iOaq57eRbCFM&#10;DqXEzele3dPSOTwFAPz0a/O/jqsSDx7pIAEA6lKTctOC79YpW3nRom7tjEbRg1MkpQAAB1tJREFU&#10;2NBN9jclh565EMedewXZduNy+oUzMUsN3sCAemZ8qK2utbempEQ9A6ON2Y62NmeZKXHR+nrAYPpF&#10;bkzIacMLNMqhUa1xe+mpq36gAwAgmbvfOeLiVFSnBID2uxxeOiu9uEsmbdXMwIi86qQ3odXB8CNx&#10;z+j0+ECrVKYalT1MTuDU1tZeO+Nd0W5y3jAzKXuQfqvUsNN0tbRodQCgG3nczDkX/qfT1qvZFVNa&#10;5en/+651eFIpEx39csuZ0KSRiWlFfYbnj4euRZ4K+OVY/xLfRXR9/QOgG78RG5t6nm3YmbSD5w4e&#10;GwTgpV6fXWpsSEECgHZ8JDXl6uK1rD/W+FZvPtv7jwNf/dff35O04K3ec3SWF3YaTqM6SubLBTR9&#10;0aExAAAdZeWPFnzr7kg8nTQ+rSOV/dnhQY0jMChOc9lks/vL7ccd3/vtl9OFmYliyYB+0eGm3D2b&#10;Xz3NTAeA/LM/O9q+EsPJzb/ErGjoe1harD+NqsuOO+XpyYxMJgGu+zrs3Px3j5+PP5k9v0uNCu1X&#10;aaa1Y5VZCeJH5NTAQ8Y7r+zasim7tBPA0LXTex9Vdc2dLTdkBu+ytdn91a4uk3yxemzM8M56y/dt&#10;tHHc9Frs5SLDPEVT0H6nPVtsdm3ZlFlkyIr0i4r155i9VZmnjxwODzjbTwKMPTr68d93vvFmGr++&#10;t0GQHJdK6vrul0kAANTyaL/DoZ5Hi+p7DavVjacl6Z2ljdn/kU9QnHEQfH/eu3vzhl1bbAN8wgfn&#10;5WiVwfabnd794ErGvf8w3Zw32hxw/tHj09eDQhPuJsUavnZoZeE/O+9702bn5teTc+ZOcqtKDG+n&#10;nBtKeB2NSUw3zqq/wW4cAQCQ8v9ifPN1eRs59qhg/xsbdn9p72v/lqPthn9v/77gQfdcFNoe/68+&#10;YiZkGCeMqQzD21vB2Wlrc3if66H3X48J/nPPJhuXz+2r2wdqb1/J4pUY3oLDP4lIQ/FW1Vnw02Yb&#10;4/bSk3197nOl/e71+j4dAPSKUn7Z+um96sGCyF93bnzV/3dWzjnXnbYbPPfu3ffmK267f/K2+8e+&#10;zz4O/M0jKTpB2qc0rqGC5em48VXGrt2t/YadpiT+iKOtjaOtzb6tO4ob+iaV3VGuW3du3nLxrzM/&#10;bHrF1/1Y8tnj7tu+PPDea7u22AYc/aOorME0b0yOjRmSQ9rH/t+87e68O/0SKz177gymLDGpG6Cy&#10;yFBOmByo+fUdG0dbG5cPP07JsLDQ8mKx1s/iqEv6w2tfSRUPn8WxFuhuMRkumze4fPjptZxyi9dy&#10;NzLwnrhbB6Ae7i3JSAgPYy/5FbPlFmv/W686vfVGDPvmUulWAABynFSNrly8G62tMX4CDfFzFx5F&#10;feJMfvG8LwqN2WFXeA+ndaBRD1ffSTvrF6xYMr6RutBjUcPj0zOTmq7G8uQ/PYsaFQAwPtTB8d51&#10;+ZYhH91Xe+vWvYYVI1wFikcFWXkL8w8ZocdErU8AdKODMgE3hhmTCgAwo6nKvuDFOKH/FNBNDKXF&#10;JJlTl2zOSyltnN3JR1sbHs2+aEgsqFiUBZpPV2n6vQpDgr63Oi2JK5ogx1WqUeP4cX2cI04Fp0aF&#10;h7g6hERlGKZPqrLjYhXLbWMAAOh70r/SbD0z6iQvj7bVpNQXUPNwbmz5vCzTWbrp8dLLoX4+kaZr&#10;V0jyWQnzEkTrHrxRZf0z2Jzv+eUWx42vMhydU5IylctXaRZTlZOUEp0wW+TX5cYGsyJjR1e4YmOk&#10;Lio4eXRielo7Vn3zUmWzsqMkk3M+sq378d0rcYknDnrsDxqd379moCnQ6aOdthv2f2MXd57dO7Lc&#10;xRKarFP7nDdvcH737ZN+gVUNcgCovPqny5bXiDPJ4zp43CiICzhyLuIKlSsSDEyrilITOYTnby6H&#10;BxddGyG/n+H2ia3jptfcnH9MTctTT4Kmv/boF5v2fetUK1NOqQdvsoL/dP+tUbawojAfXUtRJtPn&#10;l4smudSRuvT4K8KJaZ12bPheCku6/Ao6qvJi/NwusLOnAJ40CVOCfRn2TvJRXdW1qKjgsK7ZquWk&#10;qj8/5UJafFxlTYcOQDepvJ0UcdLt0P3WAQtHxsBk2Y0LwXu+DLmQS2ElSlbgyf7RCd30pKQ8+07Z&#10;XMl3tKPY7aPX/73T9dGAobQw0ining34Zeu3koEVrlVZh+Ct3shKDEoae4aUJnXGjvjIlXN/kzfD&#10;XJ022bh8+Ckn9Y4OYHygtVs+pNJAW9nNrCvZyoUXUdEU2cM7GcmpQ+plLk2zEpPDiQe37bK12bd1&#10;O+9e/dOXBwCAnlphejyrrU//zYZkR5y1usMmVSXpnNzMO6v5rF+CytQzu7e84vTOW2fPXR1fcVUD&#10;ElF6fExj5zCl/l5AUNAIgiA0BVMcCIIgNAUf2I8gCEJTUNAIgiA0BVMcCIIgNAWLhAiCIDQFBY0g&#10;CEJTMMWBIAhCU7BIiCAIQlNQ0AiCIDQFUxwIgiA0ha5Fwva8nsacRw9vqEaVT38TCIIg65H/B/Ns&#10;YaUpuy70AAAAAElFTkSuQmCCUEsBAi0AFAAGAAgAAAAhALGCZ7YKAQAAEwIAABMAAAAAAAAAAAAA&#10;AAAAAAAAAFtDb250ZW50X1R5cGVzXS54bWxQSwECLQAUAAYACAAAACEAOP0h/9YAAACUAQAACwAA&#10;AAAAAAAAAAAAAAA7AQAAX3JlbHMvLnJlbHNQSwECLQAUAAYACAAAACEAdHhLOTQEAAC2CQAADgAA&#10;AAAAAAAAAAAAAAA6AgAAZHJzL2Uyb0RvYy54bWxQSwECLQAUAAYACAAAACEAqiYOvrwAAAAhAQAA&#10;GQAAAAAAAAAAAAAAAACaBgAAZHJzL19yZWxzL2Uyb0RvYy54bWwucmVsc1BLAQItABQABgAIAAAA&#10;IQB9/YwM3wAAAAoBAAAPAAAAAAAAAAAAAAAAAI0HAABkcnMvZG93bnJldi54bWxQSwECLQAKAAAA&#10;AAAAACEATRt0CbhnAAC4ZwAAFAAAAAAAAAAAAAAAAACZCAAAZHJzL21lZGlhL2ltYWdlMS5wbmdQ&#10;SwUGAAAAAAYABgB8AQAAg3AAAAAA&#10;">
                <v:shape id="Picture 26" o:spid="_x0000_s1089" type="#_x0000_t75" style="position:absolute;left:4436;width:45802;height:28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B0aTBAAAA2wAAAA8AAABkcnMvZG93bnJldi54bWxEj0GrwjAQhO+C/yGs4EU01YNINYoKihdF&#10;fQ/B29KsbbHZlCba+u+NIHgcZuYbZrZoTCGeVLncsoLhIAJBnFidc6rg/2/Tn4BwHlljYZkUvMjB&#10;Yt5uzTDWtuYTPc8+FQHCLkYFmfdlLKVLMjLoBrYkDt7NVgZ9kFUqdYV1gJtCjqJoLA3mHBYyLGmd&#10;UXI/P4yC5HjF1eVwtxHXxWOLx/q67y2V6naa5RSEp8b/wt/2TisYjeHzJfwAOX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7B0aTBAAAA2wAAAA8AAAAAAAAAAAAAAAAAnwIA&#10;AGRycy9kb3ducmV2LnhtbFBLBQYAAAAABAAEAPcAAACNAwAAAAA=&#10;">
                  <v:imagedata r:id="rId129" o:title="" croptop="11097f" cropbottom="6548f" cropleft="7931f" cropright="1872f"/>
                  <v:path arrowok="t"/>
                </v:shape>
                <v:shape id="Text Box 379" o:spid="_x0000_s1090" type="#_x0000_t202" style="position:absolute;top:29603;width:54063;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CCsYA&#10;AADcAAAADwAAAGRycy9kb3ducmV2LnhtbESPT2vCQBTE7wW/w/KEXqRuVFCbuor1D/TQHmLF8yP7&#10;TILZt2F3NfHbuwWhx2FmfsMsVp2pxY2crywrGA0TEMS51RUXCo6/+7c5CB+QNdaWScGdPKyWvZcF&#10;ptq2nNHtEAoRIexTVFCG0KRS+rwkg35oG+Lona0zGKJ0hdQO2wg3tRwnyVQarDgulNjQpqT8crga&#10;BdOtu7YZbwbb4+4bf5pifPq8n5R67XfrDxCBuvAffra/tILJ7B3+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8CCsYAAADcAAAADwAAAAAAAAAAAAAAAACYAgAAZHJz&#10;L2Rvd25yZXYueG1sUEsFBgAAAAAEAAQA9QAAAIsDAAAAAA==&#10;" stroked="f">
                  <v:textbox inset="0,0,0,0">
                    <w:txbxContent>
                      <w:p w:rsidR="002F0973" w:rsidRPr="00023540" w:rsidRDefault="002F0973" w:rsidP="00023540">
                        <w:pPr>
                          <w:pStyle w:val="Caption"/>
                          <w:jc w:val="center"/>
                          <w:rPr>
                            <w:rFonts w:ascii="MENazanin-Bold" w:hAnsi="MENazanin-Bold"/>
                            <w:b/>
                            <w:bCs/>
                            <w:i w:val="0"/>
                            <w:iCs w:val="0"/>
                            <w:noProof/>
                            <w:color w:val="auto"/>
                          </w:rPr>
                        </w:pPr>
                        <w:bookmarkStart w:id="222" w:name="_Toc452287052"/>
                        <w:r w:rsidRPr="00023540">
                          <w:rPr>
                            <w:rFonts w:hint="eastAsia"/>
                            <w:b/>
                            <w:bCs/>
                            <w:i w:val="0"/>
                            <w:iCs w:val="0"/>
                            <w:color w:val="auto"/>
                            <w:rtl/>
                          </w:rPr>
                          <w:t>شکل</w:t>
                        </w:r>
                        <w:r w:rsidRPr="00023540">
                          <w:rPr>
                            <w:b/>
                            <w:bCs/>
                            <w:i w:val="0"/>
                            <w:iCs w:val="0"/>
                            <w:color w:val="auto"/>
                            <w:rtl/>
                          </w:rPr>
                          <w:t xml:space="preserve"> </w:t>
                        </w:r>
                        <w:r w:rsidRPr="00023540">
                          <w:rPr>
                            <w:b/>
                            <w:bCs/>
                            <w:i w:val="0"/>
                            <w:iCs w:val="0"/>
                            <w:color w:val="auto"/>
                            <w:rtl/>
                          </w:rPr>
                          <w:fldChar w:fldCharType="begin"/>
                        </w:r>
                        <w:r w:rsidRPr="00023540">
                          <w:rPr>
                            <w:b/>
                            <w:bCs/>
                            <w:i w:val="0"/>
                            <w:iCs w:val="0"/>
                            <w:color w:val="auto"/>
                            <w:rtl/>
                          </w:rPr>
                          <w:instrText xml:space="preserve"> </w:instrText>
                        </w:r>
                        <w:r w:rsidRPr="00023540">
                          <w:rPr>
                            <w:b/>
                            <w:bCs/>
                            <w:i w:val="0"/>
                            <w:iCs w:val="0"/>
                            <w:color w:val="auto"/>
                          </w:rPr>
                          <w:instrText>SEQ</w:instrText>
                        </w:r>
                        <w:r w:rsidRPr="00023540">
                          <w:rPr>
                            <w:b/>
                            <w:bCs/>
                            <w:i w:val="0"/>
                            <w:iCs w:val="0"/>
                            <w:color w:val="auto"/>
                            <w:rtl/>
                          </w:rPr>
                          <w:instrText xml:space="preserve"> شکل \* </w:instrText>
                        </w:r>
                        <w:r w:rsidRPr="00023540">
                          <w:rPr>
                            <w:b/>
                            <w:bCs/>
                            <w:i w:val="0"/>
                            <w:iCs w:val="0"/>
                            <w:color w:val="auto"/>
                          </w:rPr>
                          <w:instrText>ARABIC</w:instrText>
                        </w:r>
                        <w:r w:rsidRPr="00023540">
                          <w:rPr>
                            <w:b/>
                            <w:bCs/>
                            <w:i w:val="0"/>
                            <w:iCs w:val="0"/>
                            <w:color w:val="auto"/>
                            <w:rtl/>
                          </w:rPr>
                          <w:instrText xml:space="preserve"> </w:instrText>
                        </w:r>
                        <w:r w:rsidRPr="00023540">
                          <w:rPr>
                            <w:b/>
                            <w:bCs/>
                            <w:i w:val="0"/>
                            <w:iCs w:val="0"/>
                            <w:color w:val="auto"/>
                            <w:rtl/>
                          </w:rPr>
                          <w:fldChar w:fldCharType="separate"/>
                        </w:r>
                        <w:r w:rsidR="00020636">
                          <w:rPr>
                            <w:b/>
                            <w:bCs/>
                            <w:i w:val="0"/>
                            <w:iCs w:val="0"/>
                            <w:noProof/>
                            <w:color w:val="auto"/>
                            <w:rtl/>
                          </w:rPr>
                          <w:t>20</w:t>
                        </w:r>
                        <w:r w:rsidRPr="00023540">
                          <w:rPr>
                            <w:b/>
                            <w:bCs/>
                            <w:i w:val="0"/>
                            <w:iCs w:val="0"/>
                            <w:color w:val="auto"/>
                            <w:rtl/>
                          </w:rPr>
                          <w:fldChar w:fldCharType="end"/>
                        </w:r>
                        <w:r w:rsidRPr="00023540">
                          <w:rPr>
                            <w:rFonts w:hint="cs"/>
                            <w:b/>
                            <w:bCs/>
                            <w:i w:val="0"/>
                            <w:iCs w:val="0"/>
                            <w:color w:val="auto"/>
                            <w:rtl/>
                            <w:lang w:bidi="fa-IR"/>
                          </w:rPr>
                          <w:t>- تعداد تجمعی قراردادهای کارگزاری با دستگاههای اجرایی به تفکیک سال</w:t>
                        </w:r>
                        <w:bookmarkEnd w:id="222"/>
                      </w:p>
                    </w:txbxContent>
                  </v:textbox>
                </v:shape>
                <w10:wrap type="topAndBottom" anchorx="margin"/>
              </v:group>
            </w:pict>
          </mc:Fallback>
        </mc:AlternateContent>
      </w:r>
      <w:r>
        <w:rPr>
          <w:rFonts w:ascii="MENazanin-Bold" w:hAnsi="MENazanin-Bold"/>
          <w:noProof/>
          <w:color w:val="000000" w:themeColor="text1"/>
          <w:rtl/>
          <w:lang w:bidi="fa-IR"/>
        </w:rPr>
        <mc:AlternateContent>
          <mc:Choice Requires="wpg">
            <w:drawing>
              <wp:anchor distT="0" distB="0" distL="114300" distR="114300" simplePos="0" relativeHeight="251869184" behindDoc="0" locked="0" layoutInCell="1" allowOverlap="1" wp14:anchorId="63D29E0B" wp14:editId="2205E89C">
                <wp:simplePos x="0" y="0"/>
                <wp:positionH relativeFrom="margin">
                  <wp:posOffset>546100</wp:posOffset>
                </wp:positionH>
                <wp:positionV relativeFrom="paragraph">
                  <wp:posOffset>114300</wp:posOffset>
                </wp:positionV>
                <wp:extent cx="5080000" cy="2514600"/>
                <wp:effectExtent l="0" t="0" r="6350" b="0"/>
                <wp:wrapTopAndBottom/>
                <wp:docPr id="378" name="Group 378"/>
                <wp:cNvGraphicFramePr/>
                <a:graphic xmlns:a="http://schemas.openxmlformats.org/drawingml/2006/main">
                  <a:graphicData uri="http://schemas.microsoft.com/office/word/2010/wordprocessingGroup">
                    <wpg:wgp>
                      <wpg:cNvGrpSpPr/>
                      <wpg:grpSpPr>
                        <a:xfrm>
                          <a:off x="0" y="0"/>
                          <a:ext cx="5080000" cy="2514600"/>
                          <a:chOff x="0" y="0"/>
                          <a:chExt cx="5512435" cy="2760980"/>
                        </a:xfrm>
                      </wpg:grpSpPr>
                      <pic:pic xmlns:pic="http://schemas.openxmlformats.org/drawingml/2006/picture">
                        <pic:nvPicPr>
                          <pic:cNvPr id="107" name="Picture 107"/>
                          <pic:cNvPicPr>
                            <a:picLocks noChangeAspect="1"/>
                          </pic:cNvPicPr>
                        </pic:nvPicPr>
                        <pic:blipFill rotWithShape="1">
                          <a:blip r:embed="rId130">
                            <a:extLst>
                              <a:ext uri="{28A0092B-C50C-407E-A947-70E740481C1C}">
                                <a14:useLocalDpi xmlns:a14="http://schemas.microsoft.com/office/drawing/2010/main" val="0"/>
                              </a:ext>
                            </a:extLst>
                          </a:blip>
                          <a:srcRect l="11990" t="16926" r="3592" b="17107"/>
                          <a:stretch/>
                        </pic:blipFill>
                        <pic:spPr bwMode="auto">
                          <a:xfrm>
                            <a:off x="416460" y="0"/>
                            <a:ext cx="4653280" cy="2399030"/>
                          </a:xfrm>
                          <a:prstGeom prst="rect">
                            <a:avLst/>
                          </a:prstGeom>
                          <a:ln>
                            <a:noFill/>
                          </a:ln>
                          <a:extLst>
                            <a:ext uri="{53640926-AAD7-44D8-BBD7-CCE9431645EC}">
                              <a14:shadowObscured xmlns:a14="http://schemas.microsoft.com/office/drawing/2010/main"/>
                            </a:ext>
                          </a:extLst>
                        </pic:spPr>
                      </pic:pic>
                      <wps:wsp>
                        <wps:cNvPr id="377" name="Text Box 377"/>
                        <wps:cNvSpPr txBox="1"/>
                        <wps:spPr>
                          <a:xfrm>
                            <a:off x="0" y="2453005"/>
                            <a:ext cx="5512435" cy="307975"/>
                          </a:xfrm>
                          <a:prstGeom prst="rect">
                            <a:avLst/>
                          </a:prstGeom>
                          <a:solidFill>
                            <a:prstClr val="white"/>
                          </a:solidFill>
                          <a:ln>
                            <a:noFill/>
                          </a:ln>
                          <a:effectLst/>
                        </wps:spPr>
                        <wps:txbx>
                          <w:txbxContent>
                            <w:p w:rsidR="002F0973" w:rsidRPr="00023540" w:rsidRDefault="002F0973" w:rsidP="00023540">
                              <w:pPr>
                                <w:pStyle w:val="Caption"/>
                                <w:jc w:val="center"/>
                                <w:rPr>
                                  <w:rFonts w:ascii="MENazanin-Bold" w:hAnsi="MENazanin-Bold"/>
                                  <w:b/>
                                  <w:bCs/>
                                  <w:i w:val="0"/>
                                  <w:iCs w:val="0"/>
                                  <w:noProof/>
                                  <w:color w:val="auto"/>
                                </w:rPr>
                              </w:pPr>
                              <w:bookmarkStart w:id="204" w:name="_Toc452287053"/>
                              <w:r w:rsidRPr="00023540">
                                <w:rPr>
                                  <w:rFonts w:hint="eastAsia"/>
                                  <w:b/>
                                  <w:bCs/>
                                  <w:i w:val="0"/>
                                  <w:iCs w:val="0"/>
                                  <w:color w:val="auto"/>
                                  <w:rtl/>
                                </w:rPr>
                                <w:t>شکل</w:t>
                              </w:r>
                              <w:r w:rsidRPr="00023540">
                                <w:rPr>
                                  <w:b/>
                                  <w:bCs/>
                                  <w:i w:val="0"/>
                                  <w:iCs w:val="0"/>
                                  <w:color w:val="auto"/>
                                  <w:rtl/>
                                </w:rPr>
                                <w:t xml:space="preserve"> </w:t>
                              </w:r>
                              <w:r w:rsidRPr="00023540">
                                <w:rPr>
                                  <w:b/>
                                  <w:bCs/>
                                  <w:i w:val="0"/>
                                  <w:iCs w:val="0"/>
                                  <w:color w:val="auto"/>
                                  <w:rtl/>
                                </w:rPr>
                                <w:fldChar w:fldCharType="begin"/>
                              </w:r>
                              <w:r w:rsidRPr="00023540">
                                <w:rPr>
                                  <w:b/>
                                  <w:bCs/>
                                  <w:i w:val="0"/>
                                  <w:iCs w:val="0"/>
                                  <w:color w:val="auto"/>
                                  <w:rtl/>
                                </w:rPr>
                                <w:instrText xml:space="preserve"> </w:instrText>
                              </w:r>
                              <w:r w:rsidRPr="00023540">
                                <w:rPr>
                                  <w:b/>
                                  <w:bCs/>
                                  <w:i w:val="0"/>
                                  <w:iCs w:val="0"/>
                                  <w:color w:val="auto"/>
                                </w:rPr>
                                <w:instrText>SEQ</w:instrText>
                              </w:r>
                              <w:r w:rsidRPr="00023540">
                                <w:rPr>
                                  <w:b/>
                                  <w:bCs/>
                                  <w:i w:val="0"/>
                                  <w:iCs w:val="0"/>
                                  <w:color w:val="auto"/>
                                  <w:rtl/>
                                </w:rPr>
                                <w:instrText xml:space="preserve"> شکل \* </w:instrText>
                              </w:r>
                              <w:r w:rsidRPr="00023540">
                                <w:rPr>
                                  <w:b/>
                                  <w:bCs/>
                                  <w:i w:val="0"/>
                                  <w:iCs w:val="0"/>
                                  <w:color w:val="auto"/>
                                </w:rPr>
                                <w:instrText>ARABIC</w:instrText>
                              </w:r>
                              <w:r w:rsidRPr="00023540">
                                <w:rPr>
                                  <w:b/>
                                  <w:bCs/>
                                  <w:i w:val="0"/>
                                  <w:iCs w:val="0"/>
                                  <w:color w:val="auto"/>
                                  <w:rtl/>
                                </w:rPr>
                                <w:instrText xml:space="preserve"> </w:instrText>
                              </w:r>
                              <w:r w:rsidRPr="00023540">
                                <w:rPr>
                                  <w:b/>
                                  <w:bCs/>
                                  <w:i w:val="0"/>
                                  <w:iCs w:val="0"/>
                                  <w:color w:val="auto"/>
                                  <w:rtl/>
                                </w:rPr>
                                <w:fldChar w:fldCharType="separate"/>
                              </w:r>
                              <w:r w:rsidR="00020636">
                                <w:rPr>
                                  <w:b/>
                                  <w:bCs/>
                                  <w:i w:val="0"/>
                                  <w:iCs w:val="0"/>
                                  <w:noProof/>
                                  <w:color w:val="auto"/>
                                  <w:rtl/>
                                </w:rPr>
                                <w:t>21</w:t>
                              </w:r>
                              <w:r w:rsidRPr="00023540">
                                <w:rPr>
                                  <w:b/>
                                  <w:bCs/>
                                  <w:i w:val="0"/>
                                  <w:iCs w:val="0"/>
                                  <w:color w:val="auto"/>
                                  <w:rtl/>
                                </w:rPr>
                                <w:fldChar w:fldCharType="end"/>
                              </w:r>
                              <w:r w:rsidRPr="00023540">
                                <w:rPr>
                                  <w:rFonts w:hint="cs"/>
                                  <w:b/>
                                  <w:bCs/>
                                  <w:i w:val="0"/>
                                  <w:iCs w:val="0"/>
                                  <w:color w:val="auto"/>
                                  <w:rtl/>
                                  <w:lang w:bidi="fa-IR"/>
                                </w:rPr>
                                <w:t>- حجم ریالی قراردادهای ارائه تسهیلات به شرکت های دانش بنیان به تفکیک سال</w:t>
                              </w:r>
                              <w:bookmarkEnd w:id="20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3D29E0B" id="Group 378" o:spid="_x0000_s1091" style="position:absolute;left:0;text-align:left;margin-left:43pt;margin-top:9pt;width:400pt;height:198pt;z-index:251869184;mso-position-horizontal-relative:margin;mso-width-relative:margin;mso-height-relative:margin" coordsize="55124,27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g5pNwQAALkJAAAOAAAAZHJzL2Uyb0RvYy54bWykVm1v4jgQ/n7S/Qcr&#10;3ykJJARQ6YoCrVbqbdG1p342jkOsTWKfbRq6p/vvN2Mn0AKr29ur1DB+n3nmeca+/rSvSvLKtRGy&#10;ngXRVRgQXjOZiXo7C/54vuuNA2IsrTNayprPgjdugk83v/5y3agpH8hClhnXBDapzbRRs6CwVk37&#10;fcMKXlFzJRWvYTCXuqIWmnrbzzRtYPeq7A/CcNRvpM6UlowbA71LPxjcuP3znDP7mOeGW1LOAvDN&#10;uq923w1++zfXdLrVVBWCtW7Qn/CioqKGQw9bLamlZKfF2VaVYFoamdsrJqu+zHPBuIsBoonCk2ju&#10;tdwpF8t22mzVASaA9gSnn96WfXldayKyWTBMIVU1rSBJ7lyCHQBPo7ZTmHWv1ZNa67Zj61sY8T7X&#10;Ff5CLGTvgH07AMv3ljDoTMJxCH8BYTA2SKJ4BA0HPSsgP2frWLHqVibRIB4m7cp0FE7GbmW/O7iP&#10;/h3cUYJN4b9FCqwzpP6dUbDK7jQP2k2qH9qjovrrTvUgqYpasRGlsG+OoJA+dKp+XQu21r5xBD0K&#10;0w50GMdjCXYBNLgI5/lVFKN6kOyrIbVcFLTe8rlRwG7QHM7uf5zumh+O3JRC3YmyJFraF2GLp4Iq&#10;yHTkSIuDbbQgjRNqXQDM03Yp2a7itfU61LyEwGVtCqFMQPSUVxsOtNKfM38IcOHBWGQKssJp46/B&#10;eB6Gk8Ftb5GEi14cpqvefBKnvTRcpXEYj6NFtPgbXYzi6c5wAICWSyVaX6H3zNuLQmhLhpeYkyp5&#10;pa4gIHTOoe7XuQhdCAn6ajT7HWDG8hFFk4kvIdFoMhhBjCCaZDIICFSSKG3zBkus5pYVXVY65H1K&#10;DWiIbJrfZAbo052VLgEnGoqjESgkIOdCikfJcAAK8EIagkPDj3IAomhj77msCBqAP3jvzqCvEJuP&#10;t5uCAZY1fmuJ5PCjvudSupLhKIZ0jXrz+TLtxfFy3Lu9BWuxWE3iITidrA7pMgXNZPO4MQxInf3/&#10;jH0nU8h7xLSVADSxYsFdYjpGQ+vHWII3yaUq7KQCEOK2R+UO04Nyn5HQt3IPFdNJt52I5ZLYPQy0&#10;IsV+72tXvE6q5iBOhmGY+MqIm7ra+b4CDsN0kroJhwL4nzNuZCkyTDcmHqmwKLXXQ1MIy105ARa/&#10;n/VdkrgbtuXVMTy07H6zd/fK2LmLXRuZvQEkUIHcNWEUuxNw/AM1dk01XLvAa3hK2Ef45KVsZoFs&#10;rYAUUn+71I/zIb0wGpAGrvFZYP7cUaze5ecaEo+C7QzdGZvOqHfVQqK04ZGimDNhgbZlZ+ZaVi/A&#10;izmeAkO0ZnDWLLCdubDQggF4oTA+nzvbXwIP9ZOCq8MXP4T5ef9CtWplaSG9X2RHLTo9Uaef65U5&#10;hyqRCyfdI4rAd2wAzZ3l3geuhrVvGXyAvG+7WccX180/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ZbqFt4AAAAJAQAADwAAAGRycy9kb3ducmV2LnhtbEyPQUvDQBCF74L/YRnB&#10;m91EawlpNqUU9VQEW0F6mybTJDQ7G7LbJP33jl70NMx7w5vvZavJtmqg3jeODcSzCBRx4cqGKwOf&#10;+9eHBJQPyCW2jsnAlTys8tubDNPSjfxBwy5USkLYp2igDqFLtfZFTRb9zHXE4p1cbzHI2le67HGU&#10;cNvqxyhaaIsNy4caO9rUVJx3F2vgbcRx/RS/DNvzaXM97J/fv7YxGXN/N62XoAJN4e8YfvAFHXJh&#10;OroLl161BpKFVAmiJzLFT36Fo4F5PI9A55n+3yD/BgAA//8DAFBLAwQKAAAAAAAAACEAgeo9DVBk&#10;AABQZAAAFAAAAGRycy9tZWRpYS9pbWFnZTEucG5niVBORw0KGgoAAAANSUhEUgAAAeAAAAFoCAIA&#10;AAAAVb93AAAgAElEQVR4nOy9fVRaV77wf9dqZ+7cZ90163nuz2Z6O3OfZ+7YdtrOTKe37XQ6M7md&#10;TKdNO2kn09vp1Lw3k9rUpNGmJnXSNC8niTbWWGJSY6IxxigaNWoMMUgMvsQXgmgQEBEOiAiHFxEI&#10;Ih4Vkf374yghqAgoBs33s/bKOsA5sNmQD9vv95z9/Sd5W7FazCAklYSk8r5saDpKrUqmVcm09bKs&#10;SuaAijWsv2lT1xpwllrCtA1YEQAAwAPJP6nFDLuuZbivbbivza5rIfvayL62BbtnSM8jJFeG+zgO&#10;y22HVeiySxEpR6TcaZdZdLd7uuotZtP9HiIAAID7wz8RkmtkX9uQgTdk4C3YBmloHTEJnAOdLrts&#10;wsiDXXYj36BsUIpZXa2Xhc0lDawc5qWTIGgAAB5YFlrQDovAOdDpGsIRKR+zdZl6b+H8q231+Q3X&#10;MhuYmc2sszx2Dr/+guBmHpd9rpZxCgQNAMADy4KFOHgOi8g1JEOk3DkoNSibBJzSJtb5RlbOreps&#10;CbdQ2V6qFpUZ8atmxTUjzjArmGpRubDxAggaAIB5xBXGTO3tPxGSSioWPKTnhWKDNLQ6LCIqlGEz&#10;3JbyK5uqc7nsPAnvcq+Y1SNkGGUMi+LanckkIZUttCiuqYSlnbfoIGgAAOaL+23g2fHqcCgFbeA5&#10;rR1UNMOibRVyypqv5wqaSnpEVSZlw6Cuxa7jaTorbSqW51kcIGgAAELE/dbv7Hh1OFQhjmEjnzol&#10;w2a4zW8qaa7O7Wwp1+O1VnUzaWgd7muljtJKKi3d12y9LFsvy3PD2sPSiMtFTXkgaAAA5ov7rd/Z&#10;8erw/CcJqZgGIuWOAYms/Vpzda6k5XKfot5G3JqYXHvsrOm4bFOxrD1V1p4qm4plVVZZlVU2FcvS&#10;zewVlnVyYAYNAMC8cb/1OzteHZ5nQZOGNqdNgki5Qdl0i53X3lSik9XYCC5paJ26s13HJTrKQNAA&#10;ACwMcxeo0zmu0Vvq2hSF1YKsy9zMy9zCakFtq7xXZ3E6x+df0PMY4hjp57uGcKdNKuFdaamh94iY&#10;FlUTaWid6SiTstYgvQIhDgAAFoY5eNnZ2K7cQWM8tTHtX948/NBrhx56/dBDKw8/vPLwQ68feui1&#10;Q99788iT649vP1ZR3yYfG3POm6DnK0lIhTVsBj6vrqCDU9qnqB/Ucsm+Vh9HEZJKr5M3IEkIAEDo&#10;CE7NJWzh89EZD6889J03j3zXZ/vOm0cefv3Qs3//ls66HZymvTo8P4J2WMWIlPepmjk3LuD8q1Y1&#10;x5+j1B2XrSBoAAAWikB1KVHqV8RmP7Ty8MNvHnnoNew7rx381z8d+j9vH/n+qsPfXXnwodewh984&#10;PK2pH1p56DfbzghkxFwFPfcQB2VnDV7XUkvXStl2XYs/R1nVTQZphVdkA0IcAACEjkBE6bpQ2fb9&#10;t796+DXs5xtT95xiXGsQdqsN1gH78PDIoH2I0Jvq26SpdPYfdpz+3huHpjX1v65KPFN+a06CnkuS&#10;kDTwnAOdiJQrxdVt9YV9ijq7rsXPw3VdTIviGpUShCQhAAALgP+iPHyO/d3XDry3J4fTjo+Pzxys&#10;QMiFkFLTl3Cy4n+vSpwaA/nOykNfnK4a9zt96NXhuQi6dcwqpuzMbygyKuqp+/08vFdU5tYxCBoA&#10;gAXAP0W6Dp9jP70u5WarZNodnCPWMV3TmCzXIUhxCFLGpOfHdI3jI1aVtv+dPbkPrzzk5eiHVx7+&#10;4gwrSEEHG+JoHbUIESkn8Hp+Q5FJ1UgaeP4/j1XTSIjLp0Y2IMQBAEDo8EeR+dfa1n2ZaxscmkbN&#10;fdzRm1tGS34yWhAxWvjIaOGy0cJljsJHRgsiRkt+Mlq/2WloTiuq/96b3uGOh1ceOstoCUbQwSUJ&#10;R0x8RMr7eppu3ywy9TTY9S0BHa4RM6a9whuShAAAhI5Z/SjrMexJK3c6p8Y0xs2S8r7rHxmrt/pq&#10;16Ot0vJLNe3/+lail6O//1aiRGlYEEEbWl1DuM3Ab60vNMjrSAMvoMOt6iZq+gyCBgBgIfEtxzHn&#10;ePaluql2bpOof/Px6ec/Ov38R2dmb9GnX4g+9W+rj07NGa6IOzud+n0KOvAQB89pk4zZuviNxXq8&#10;dsjAC/TcD7WYMaCqmjayASEOAABCh285SuSaqZENvqT3kT8nfXclNvf20GsHymsFgQk60CThqEWE&#10;SLmkjdEjYvl/zoZ7w0Zw1KJSr5QgJAkBAFgAfLpx3Ca7MqaqcHi0MVVFv6iQaMsLprXmEmqF1mDy&#10;bGarLYSCHjbeRqRcq7gpaSm3EbeCOPdDLa64o2SCoAEAWHh8mNFpFo8WRDgK568V/NvQzW2+dTy7&#10;oP0PcZB9rS67dNTaKWy+ZFY1BXHuh0VVr5Nc9hHZgBAHAAChw4cZbap6Q/2Xhvp9d9vNuTZ9/QHH&#10;8MCUl/J1UrRXhwNIEo6aBYiUywVMjaTaXZPb/9ygXdeiFs2SG4QkIQAAoSOgmezeDNbjG048seHk&#10;XNrj69MeX3fcs721OyckgnYN4Xe0PAnv8oB7ZedABK2VVJoVlQ+UoB0jw0qx8H73Agie0ZHhFlal&#10;+6bVZHQ6HHN/WgmP88GzP7YY9HN/qpBi6dMLG+vYRXn+7KyWSchBW6i7NEf8F7RjbOyZ9d/8n7eP&#10;zFM77G6PvXPEbif9FbR/IY7WEZMAkfIObnmfop7saw10vQ6jgm2UMWaNbCylEMeQbeDA+6sORL2F&#10;EOqRdGRj/xgfH/fz2F5p56UTKbErXhiwWLwear3BLEw5/M0nf3e5XHar9cD7q/o0vRdTEy8kfpn/&#10;1YHguqrqEp/D9pAkGdBRo8PD2NrVfZpehJDNavnH6j/UFOe7xsdP7/mUHBoK6KkCHR+K5qvlFxL3&#10;Hd7012kPlPJ5KVs3jI87A3pOL/gNdVGREc2MMoSQy+X6dtd2lVTsz4EWgz41ZtPRLVF96t6pj17J&#10;Sj+REHe7nu10OjMSYp1jY147CBvraksLfb+En4Pm5yfS0Xyz+mKepyBcLlfd1cupO2O+3bNzyDbg&#10;+3DBzZoNTz9WW0J3uVyl36a2N9T53v9+MZMWx4dNTjzPiee72xieZ+84Nw9NdNZmIkhyxN2GyJHx&#10;mS/99uqwX0lCu543bpdZCF634BpVbDCg3OCAplkjLveRElySScI7ZtOGZ3605vFHpPy2D579ccJf&#10;Xhub8v9wKoPWOxue/mFUZERUZMSHLz2tUCjcD3GrGNT9UZERtM9iHA6HTqfLTf3KPjh49SK9uqKc&#10;4zHXQwhpcKk/0z2nc2zzL/9z56pXtFqt+05K/UaN2seBTVfLaZ9tu5abhRC6c+dO6fmztgHr1x+t&#10;W/vko904jhByjY+Lmupn7cDo6Ij/40PRwqp0D8Whze87prxNp3Ms88A/Und8iPNbvR7yc1gQQi6X&#10;60ru2ajIiOhf/ZQctA3csWx5/gllp8ifY0eGhwu+pZVkZRj0d6fJLpdLJREjhMrPnLxMv9Db23t0&#10;y5p1Tz5qH7B6HtvZ0rz+6cfyvjro4/l9D5p75F3j4/58Il2ttzY8/cO0z2M9R9LlcplMpoLjX9de&#10;LpkqDk/Gx8cvnTkZFRmx939eL/02NSoygnP9mo/97yMzzpd1jQ76/3YURMx7G8n//oCSPeuEfU6C&#10;pqbP0tsMi6qJ7JumNoqPDbuuRSkoHeipetAEbbfbd/351djXXjYajVtefDJh9WtTPTIVCY8TFRmx&#10;bcWLyXEfV1+/bjAY3A+d+nxHVGTEgQ/ez0w+LBaLnU6n3W7PTT4kbKyz2WzXi/I8p9t6lXL78l8S&#10;3XKE0AhJ+oi0jDudH7/8s7g3lxME4b7T2NeXlXhghCRdLpeMz5s6D3W5XPWVFfSTqRfTaePj4+Pj&#10;40SPspVdtXvVK2seX8bnchBCzZWXoyIjakvovt/yMEm6x0cl7dy96r+9JHIi7qOEt1cc3viuewDP&#10;7t8dFRkRt/J3eelpIpHI6fTunsloPPf1kVxasriF43m/QaXc/t/PKcSiaYel5ETK7lWv7Pj980M2&#10;W1sNyzEyIpPJvtoRve6nj147f4aZn7P2yR9YjH2+3457fNTdivorpZ4feuGxI6k7toyNjVkslsr8&#10;HLOxb8erL615YplerfI8trqkICoyIj0hNuhBo37Lb1y84HK5/PlEqP0PfbhuZGTE8/6bFZd2/+W1&#10;rS//TKdUoJlxOp21VdfWPLHs6vnMsjMnoyIjmlmVCCGc3zo+5aOZCVFT/aUTKfUefze4XK6qC2fr&#10;Z/tLIiBm0uKwWdHXQuvjpbmbjkNTNx6bh9bwdb9GTA6PejYfl6t4ddiPEIeB57LLLASvR8QkA74s&#10;hdsrqrB0X/MzsrGUQhxjY2Ppe3dtefFJq8USs/yXUwWNt7dRX98h24Co+SZ155B98PPVr2569seN&#10;1VUkSXp+YPWVFet++ujut//QbzRSH/DJ+JioyIiPXnqqre5GVGQEMzfTvXPe0YNRkREcJsPpdKbE&#10;bNr15nJPyV6n5+z9n9fHHA6EkGt8PO7Vl7wEPTIyYrFYXC6XlN+6/qnHmisvT32Ddrt9cHDQZrO5&#10;XC6n03lgzZ+3vvRUyscb1jy+jNfUOD4+fhbbExUZsekX/8/S5x1sdblcuUf2RkVGVOWfI0nSPT6U&#10;eaMiI4poR10ul0rSgRCy2Wxisbijo2NwcJA6XMjjbv3tLzb/V6SeIKbaGSHkcDisVqvVah2wmDs4&#10;De77C48diYqMYOTnOBwOz2Gx26wdzTe1Wq1EIpFIJAZN74anH6vMOe1wOHAcTz+w58imv375t1Xr&#10;nnzUPnD3j33HyPDRLVFrn1imneIvl8t1ZOO70b/66eik8gwq5fbfPbvjj7++c+cO9TNclpGGbXpv&#10;zePLiJ5uz2PbbzVFRUac3LXd67+rn4OGEKJ/fSgqMmLjz/+vTq365pO/z/qJ9Mq6oiIjsC1r7Ha7&#10;+06n05myfXPCe6viVv4uN/HLqYPs2TFJZ+fm5x8vTf+mMi+bErSyU7Th6ceuF5z3ceDdDkgl6558&#10;1P1X0ZrHH1GIBOcPf0Hd3POXP7bVsPx5nlnxfyZ7tVHy/60+uuydrx/xaMvu3fB6dOpuk9vJER7t&#10;395KquVJ/Z9Bz5IkJI23ESnvFrH6lQ32AHODGjHDhF+dNSW4JJOELpeLcSF73ZOPmo192/77uR1/&#10;+NXoyEhldkZzZXlBymFFh+CzN37Xi0sRQvXlRfveWzVMDlFH9XR3x7728pbnH5fyedQ9iR+8ZyTU&#10;AwMDBRkn1jyx7OiWNeSgbXBwcMcfX7pcVLjj1V8JBe3xq1/L3BtPvXRhyuEj0Rs+eO4np/fEDQ4O&#10;Xvj2+PpnfmjS3Y1g9Pb01FZWjDkcx2I2KkTtca++9PHy59RqtdPpPLLpXbNeS22YdESHUBj/9qvu&#10;Z6ZQdYl7pRKnc+zMnk8lPE5NCX1wcLAg89T6Z36Y/vmONY8va2lq4LKu9vb25tC+XvfTR29eLvEa&#10;HHe45uPlzxIEQY3PMEkeWLv66I7oTc/+OCoyor68+It3XtNrCeoHgPpN6pGIys+cIEmygX1j3U//&#10;/SajzP2c405nytYNapnEOTbGLsoj7XZuFeMa/Xz6rm0Tw3LsSGps9Ob/ikyO2WyxWDyHpaaEfnrP&#10;p9SfAk6n847FsnfN6pSPNyCExsfHhe38Dc/8KCoyYu2TP7jTb5TwOGe+2OlyuejJWHby4X+896eO&#10;Nt7V7FNNjLLzh75QdAj2vfen0ZFhdkXpuqcf03QrEEKWPn3C2yuObFm75vFlEgHfZrMlvPsm7dOt&#10;p/cnrHl8GaHsRgg5RoYPb3iHHLRpNer1z/xwqqD9GbSbl0t41Uy73V6afXrdT//9Sm5WYWqSj0+k&#10;uuA8Ky97aNC28Wf/4RY0NZLKTtF1RsVXOz7av+lvqds2+f62EwSx47WXzx/ey6TnREVGVBfRbTbb&#10;l2vfObb979S7GB0mD69/x51FvGM0XDqRkvD2irrSQoRQ/eWSr+M+TtkZs33FC1RwT6NWZx3am7Iz&#10;JuHdN6l3/cW7K6f9MQ4I/wXNFat++O7RH/0tZR7ae8me7bF3EvlS1TwJ2tDquCN2WCVyfqVNyw1w&#10;RaRKI84IyMtLQNCjw8PtN2uo7dvNDWueWKZWyONe+7V7dkC15I/Wf/bmcpmoHSF0Jeuk16PutuP3&#10;z2/+5X/O9KhXO/PFToSQY3T0o18/7b4z8YO/RUVGrHlimVGrQROnJVwdHx93OBwiTkNUZETqtg92&#10;r3olKjLim7joD5798bTPfPqLndK2FqvJiBByuVzYur98+OKT57B/bHn+8aPR66IiI07Gb6Ne5crZ&#10;9DVPLLvVcPODZ398/vDenMR921e8yJ78m5qejPEbal0uV1pc9J6/vSUSiaRSqZYgqPFJeHvF+qce&#10;S96+Of7tFUd3RKds+2DzL/8zO3H/yMiI0+kccziYuZkfvvCEZ8dYxXf/Wr9ZUerV7e3Ln/tmZ8zJ&#10;z2IQQuNOZ8xvfn43cr3hXc9hKT6REhUZEf/Gby+dSCk5nkylAU7vjaf+w7AvFUZFRsSt/K3X8695&#10;/JHkTz6MfumpmT6RNY8vU0g6EULV9BzPzzTu1RejIiNSdnxYkXt2zRPL+rQEmvRvRda3g4OD21e8&#10;eGby1QMetOd+krX/88LUpE9f/83FjLSGK6UzfSJjY474N3730UtPOUZGdr25PPHjDyhBTx3Jc9ge&#10;apBFTfUqaSdCyDEyXPrtMWqg9v1tVewfXoyKjDizdye79KLngV9t3UBZteFKaVRkBPP8GTTxR9uv&#10;/PxWU23bihevFOb7n6WYiZm0OO6wO4THHMKUe5ogee5tiJ865hhxjY/f02bGq8OzhDhsWq5rCNd3&#10;N+hltWTfjOVfp9zD1YgZRhkj0MjGEghx8Nis9IRYaqBV3Yr1z/yQUHYf+XsU9T374Jc/WfPEMmr7&#10;o5d/ZjGbEUIauWzdU//u9Y3c8/7bUZER0S8/s+Fn/+F5/6Znf7xz1Yppv8R15cUIIYfDQU9Pi1v5&#10;u52rfh8VGbH7L69RqqL+1hY1NxyNXkd1z2g0Htz8ftwfX6Lt2BIVGbFvw7ter+VuVfnnjkav7ZFK&#10;EEJjY2P5aSleO+zb+F5UZETcay93i0UfL3+uQyTa+eZy6qENz/yoB5cihFwuV8Jbv69jXnU6nckf&#10;rp14m++8brVa3eMzMUrP/QTb+NcLxxL3vrvS64Wif/2M51B08G9Tw+5yuaTSrvjVr03t/M2Kidki&#10;u/Tip28up4Zl173D0s5tXvfTRz2P2vTsj4W8FoRQbQl93ZOPbnjmR2zm1c3P/SQgrcS88l8mkwkh&#10;ZLWYUnfGfPLqS5ue/fFHL//8o9/8PCoyoiQzvbXx5vbfvzA8TCKE7Hb77j+/mrJjC0mSBzf+lVmQ&#10;O8dBW//Mjxpr2UqJeKZPZGhoiJ5xct1PHzVqNd988vdzqUdHR0enjuSGn/2HsquT6sz+v/2p9mqF&#10;0+k8s+fTr7dv+frTmNjXfxv3xu+od3S94Lyo5Zb7Gx4VGXEhJZH600cq7fr0T6+c/mInmkx77Fz1&#10;+73r341Z/kv3zmseX5b1deL237/g+b62/OqponNZIpHIaDRO9VegzCho59hI6VOj9Ih5bgURhvJV&#10;PnTszwzaV5JwuL8dkXK8vdL/C7vtupZeUYVJXul/SnApJQlLTh7b9Iv/W0z76tKJlMMb/mfNkz8w&#10;GfRymTR1147kuK0XszOzUxILTn9LS/i0sriQikq7XK5OkTBlZ8xXOz76akf0Vzs+upiTLRAI6qsq&#10;T3y5+1j8J4Vn0tP2fJYctzU57mPm5XK5XJ6TejQ57uMMbG9TU1Pa3l1ffxpzMSNtdHSUejar1apU&#10;KsVi8Tefx2UkHkiN3y5pnxBZRfapuD++dMfYhxByOp3XLuYnrH7VarGkf7k7KyXpm92xRVkZqbt2&#10;pOzcRm18/WlM/vGUQZst+qWnWPQc6vn5TQ0fPPeT5Lited8ezz72VVby4ayUr1Ljt+MS8ZjDcSX/&#10;vMFg4Nys+/rTmJSdMQ03rlNvkzpd5PAHfyOHhux2e1tb2xfvrdr62190d3e7xyc57uPSCzn09LS0&#10;PfG9KpWg6WbM8ueo/6jbV7yYlXyE18I9+UV8ctzHX38aU3ud5RkzHRwcTInbuv0Pv0qN/ySH9vXx&#10;z+NS47dnHd7njgI7HA6CIBQKRcb+BK9hGRwcrK2uPhq7lRr/tL27W1tbR0ZGdKqe1PjtyXFby3Oy&#10;TCYTPeNkavz21PhPSs5lfv1pzNbfPnt466YPf/VU0vYt59OOZWB7i86epn0eV1GYn7Jz29efxtSz&#10;q70+lBpG+ckvPz/+RfzZlESCIPr7+ysL86g5ptPpTI2N/npH9PDw8I3LpYS6N7hB68Fl3+zakRz3&#10;8ZVLxQaDwccnMj4+3lRdtfm/Ii3Gvvam+rYWLtUT90gmx32cGv+JiN9GncxHdQbb9N4ISabFRlOf&#10;S/bRw3knvzn+xa6c5MMOh4MkyUvnMpPjPk6O+/hM4gF3YsNmsx3asjb7QAKanEFnfYV9/pfXCr/9&#10;Jn71H5PjtqZ8tr2x4abRaGzntaTsjKHe18l9n7e0tNy5cyfQUzBnwocZ73Tf6BeXeDaDsEjalIs3&#10;X5BNNs9t2ZT7vfbEmy/ImnOVXVyjZdCz2ezD8yNou543aukYsYiVoirSv2opA5pmpaCUqmX1YAq6&#10;5nKJ5+//3vdWORyO8fFxq9VqMBgGBgZsNpvdbh8YGPA879jpdJpMpt7eXpVK1dvbazQax8bGnE7n&#10;wMDApYwTecmHitJS9Dqd0WgcHh52uVwkSZpMpqGhIYfDYTKZTCaTV/4dIUS9aF9fH6/uhmzybDOv&#10;7kVFRmQdSHC5XMPDw0ajsTwrveDYkbxjiSZT/8jIiMlkMvb1Xck+RZJD7vkX1eLf+r3FYhkaGhoa&#10;GqJexWazUf+LSJJ0Op1UxywWizs16nK59r77hterJ8Zs1mg07vGh3uDIyIjVaqVmXiaTCcdxmUym&#10;Uqnu3LnjdDpJkuzr6/N8ZoSQxWhI3PTXqMiIwuPJMw2ym5GREaPR6DksVLcJglCpVGq12mQyUU9u&#10;t9vVarVWq6UStgMDA+LbrdmHvyw4doRbW12amY5tfDdm+XPN7OsDAwN2u91ut9tstuHhYYvF4vtD&#10;oYaLejsIoTtGQ+Km96IiI+gnv6E0R7kyuEEbHBw0Go12u536Dz/TJ9JYcWnD049R2RF3T9wjWUBL&#10;pp7ELUfX+Hjsihe8OpP2j51arba/v9/9Zqnv0pXzWblfHSg+nmw1Gd3PWV1Ep97U7lWvlGafKc/8&#10;NurxR8rzzut0OovFMjo62sQodTqdFovFYDBQozT3sIYnAU1m7eTIT9fR/teqxHls31t5qKS6NQBB&#10;+whx2HUtzkGpWcPtVzb4c86GUcEmxOUDqoADGkspxNFvNCbvmJhc7H7n9a4O4dRBDwhe7Q36idTs&#10;5MMjw8NBHD46Onp8944rZ9Opm30Gwzefx7n/CE3cutHYN3HemNPpvF5WkpeWUpJOc58dJWpt+eKv&#10;b/brtKzLpdt+/zx1VNzK391kXQtiUiPmcd2iX//Mj5I/297Y2BDoBTJTETXVU+cARL/8TJ9O588h&#10;XsPiP2MOx+mDe/KOp/A5TUNDQyVZp9IP7Onv7w+813fpaL5J9X/r755t5XK9BjYUgzbudB7e8D/U&#10;c1InSlL3zzqSIi7n0zcmf6off+RQ9IYaNtvz7xg31Pf2wjfJnCoG9ZzbXvkvg3ZiQv3Vh2saatkj&#10;IyMqlcodu+jXaeNX/Z5QKefy1nwTkKBdCJXXi57ZePxnm9KCaD/fdPxnm2he7Vd/p01bq2VGQftI&#10;Eg4QXETKCbzOquHMus6GVhJ8SnApJQnHx8cNBkNHR4dYLNbpdHPPO1MTRr1eH9xTOZ1OtVo9PCl3&#10;6iaPx2tubm5ra9Pr9e7vhMvlMhqNfX19Ax5nklFzNJfLZbPZOjo6OBwOl8uVyWTBCcL96g0NDVwu&#10;VyKRuM+cCxqXy6XRaJqamm7evCmRSPwcJa9hCejlPEfJ4XAMDQ3N8Td4eHiYz+c3NDQ0NTVZplw7&#10;GopBm/YV/RlJz840NDTw+XyTyTTt26e+tzqdTqVSTX3Ovr4+tVrtdSD15HP/wfaBbyGPqG44uJ87&#10;uAl3W0uCkxdMc7TsHuht8npF5HINW9Wz/Sjcw4yCtut59r7biJT3dLAGdVwfgrao6tWicv/X2Vja&#10;gqaYdqzDBJfL5XQ6qRBKQAeOj49TR83lrVGv7nA4xsbG5muIqCd0OBxz/zm8L7hcLsck047JvA/a&#10;TK/oz0i6O+PngE+780z/QUL9v8a3HB02DXnxxyOFj05pPxihR/jfhvP/TV21fcw55vX8VnULOWgK&#10;TNAzhThIQ+uoRTRyR6yT1ZCG1mn3sREctbjCzxVEH5AQBwAAYYtvObpcLrvg5EjBMi9BDxQ93Se+&#10;1FJDb2HP0rhsOpedb5TdcE6xs8PUoRcUz9oBrw7PmCQc1HJHLGKbgW9SNkxNCVrVTWoxQy0qvaNk&#10;BpoAXNpJQgAAwpZZ/TjudNiYq0cLf+A9g2a9zeMLVsZlPfzHAw+9fujhlYcfXnn4O5Pt4ZWHH3r9&#10;0MOvHvjTp2f4ncqpT+vsb9MwY6ZaO3hBD2g4zkGpRcO1qjmeD1nVjRoxQysuH+ipmi8dg6ABAFgA&#10;ZvWjy+Uaseltl54bLXz03vaDkYpfOY2tIpn6QBbz99tP/fDdr77/1uHvv3X4R3/9asX29INnr3Xg&#10;08aXnQ78gr54+ZDN6M+re3V4xhCHVXMLkXJjTxMVgLaqm3RSZq+ojBCX21TzHNCAEAcAAAuAP4p0&#10;uVykWW4r/vk0weiLj4227HEO6V0IOZ1j9iHSPkSOzzwvdpqEo+y/Gui/sJl6/Hxprw7PlCRspU7h&#10;6O1kaTqvqjsuG6QVFkXlvCQAH4QkIQAAYYiflnS5XKRFaSl9ebRw2TRT6eL/HOXsHNNzxsemX3ZF&#10;1MsAACAASURBVHffOWwa66kYZf9ttPAHuqLlg5ZZztyYRdBDep6N4Fh7G63qBgNeremsJCSVhJSF&#10;SHlvB+NO97UF8zIIGgCA0OG/KF0ul4O0mqq3kvRlo9Oe11HwyMilp0aq/zJ6a7dDeMzRkeZoTxpp&#10;2jbK/ONI0Y9HCx6x5z2iYe0YGZ6ljPcsgtZ0lPYKL+k6y/VdFTrJZYui0qZiWborjUo2IuWEhLEA&#10;AQ0IcQAAsAAE5EqXyzXuct3Bq0yXfjNS8Mh0mp6YU48WLhspXDZa+ANqlj1Mf0Rf/N/9eE2gLzeN&#10;oGdM0/XWI1Ku66q0KpnzmwCEJCEAAPeFIIzpcrnGxkZNkst9FW/b8v59tCDC4R30mNR0QcSdC4/p&#10;Lq82Sq46xxzBvZZXh6cX9ICKdUfdgEi5TsJYAB2DoAEAWACCkybFuMs1aFYbRYV9NfGG8jeNRS/0&#10;05/upz9tLHrRcPktfc0ug6hk0KJ1ueb0Kl4d/qdpgwxmRaWppw6Rcq2kYiEjGxDiAAAgdPgvSq1W&#10;261Q+NjB6UJjTueY06khiLr6m55Pzmaz29ra5kfQ06fpVCxTTy0i5UacuZC5QUgSAgAQOvwXpcFg&#10;oFaqoVCpVNOW4h4ZGSGHh6nFDt3weDyT2dzQ0LB79+fuO8fGxqjltudH0EYFG5HyfsWCehkEDQBA&#10;6PBHzSPDw4ODgzq9vletdrlcow7HuZxzuz//nFq+1WazZWVlUXvaBmy5ublXKyu9noFa0MrpdFKl&#10;iyivd3R08Hg8u91Ord7nr6BnCnHocRYi5QacCWdxAACwNPBhxjGns7+/n8vllly6pOjuXvXW2yaT&#10;qbu7Ozc312Kx5OXnG/v79Xpdenr6qMMhlUmbmznR0R/huPy99/42YBsgSZLNZldXVzc1NW3e/Heb&#10;zWaz2SQSSVpa2pYtH9psNrWGuH2b/1l8vEgkCkDQM6Xp9LIqRMpNSjacxQEAwNLAhxmFIpFao2nh&#10;8RoaG9sFQoFA0MzhjI6OXsjLIzRE9Ecf1dXVu1yub46n9ahUhYWFzc3N9fU3P9q6tauri8PhfLR1&#10;a3p6utlkqquvV6lUNbW14+PjWp2u6np1aVnZuZycDzZvFgiFQ3Zfi0EHIGhCzECkfIBoAEEDALA0&#10;8GFGqVS68o03PvssfnBwkLqn5NKlP69eTTueRnkzlUZ7992/FhYWTj3WXf5mQrIu15kzZ955551j&#10;x45Rj/qWsi9BTx9kUFzTiMqdg1Kb7haEOAAAWBrMIkcXcrlciYmJHWIxdc/IvWk9f7J8we18tw/3&#10;MkOSsJelk1TYje2kiW9RwKXeAAAsBXyYUedGr1cqlWq12mKxGAx9BEHodDqSJKlilTqdjqpwpNVq&#10;dTrdyOio0div0+kNfX0Wi0Wv16vVao1GY7PZ1Gq10Wjs6zMQBGEymQiCGBwc7O3ttfuMcnh1eEZB&#10;90kZFoLjsIpN8oVbIwkEDQBA6PBhxr379h3EDmGHDlutAwl7vtj75b6SS6U5ubkJe774POEfQpHo&#10;449jPvxoK+t69e7du/Po9MKLFw9i2MmTJ7/+OuWz+N1f7P1y52fxe7/8cvsnO0rLy7/Y++XZ7HMN&#10;DY2JiUlFJSW5ubmnz5w5+W363i+/PHToUACCninIYFEwTaqbiJRbVdeDDlYYZVfUopLu24WK2xeV&#10;/JJufgneelHKuyjlFcp4hYrbF7tvX1S0FvQKioyyKxDiAAAgpPgwY9qJE+np6cfT0nCZjHY8Lf1U&#10;BrOKVVBQQDt+PJVGk3R1fbH3i+Tkr2vr6ksuXaq+caO84nJiUlJ6evqpjIyUY8eMRmPhxYsZp08n&#10;JiXdbGrKycm5WlkpFovTT2XgOJ6fny8Si7Ozs5NTUuh0ekAz6JnSdNd6RFcQKbeq66kzo/1P9xkk&#10;lxWtBQp+iVJQTnSxDPIarYytlVbrZNVaWTUhvU5IWYSUSXQx1Z3XCAlT03lVcbsY5xUq2gq04tKB&#10;nipIEgIAMO/4MGOIGJ+y4RuvDs8oaKuSqbhd4hyUDvW1+CnoARVL1V4k4xUqBRU6vEYrZevwGoO8&#10;1qCoMShqDQq2QX5Dh1frcOpflg5n6WQsnZSlkzJ10kpCwtCIrygFJVJuHs7LV9wuAkEDADCPhErD&#10;84dXh2cMcdhULH0Xw0JwnbZOa0/VLAENFUsjuoS3FRPS6zp5nQ6v7VPU9ynq9HJKzbV6+Y0+Bdsg&#10;v6GVVevwah1erZVV6XGWXsbSdjF1UqZOytR2Veqllfquq4S4QiUo5bGzGipPgqABAJgv7rd+Z8er&#10;wzMmCa1KplF2VYezESm39lT7yOkZui5LWwrUEpZOXmdQ1BsU9X2KesrLfdTEWcHum5w+6yenz3pq&#10;Bi1l6aUsnfSaTnpNL72mk1bquq7qpVcJcYWEW8itzgJBAwDwwOJL0BbFNbyt1EXipJE77T53lEzl&#10;7UKFoIJSs1F509Bdb1DU9inqDIpag6LGU9B6vHpS0NcnBC2bIuiuCUFrOiq6Wi621eaAoAEAeGCZ&#10;OcTRy7KpWEp+CRXlMCsqvfbpxxk4r0AtqSbwOqPyplF506CgZtB1enlNn6K2T1Grl7MNihqDgq3H&#10;q/X4DULKUndWaiSVGkmlWlKpl7H0UneI49pEiENaqZUwCHGFlFfIq80GQQMA8MAyc5Kwp8rawzTh&#10;lUpRJSLlNnWt5z4mnNHFpRN4rV5Rb1Te7FPW93XXU3amghsGRY1BUaOX31AKL0tbCjuazvNunL7F&#10;Sm9ln+FeP8W9fqqtNqulOuN2bZa4+QLeelEjrtBJK3Vdlbouhk7K0HRUdLUUtsIMGgCABxjfgq6y&#10;KqukvKIxW5fDzLcqJ/Yxyhhd3AItXmvovtmndEc26jzsXKvquCpuzmupzuBez+DXn5Pcyle0FWnF&#10;5X1ShkF6xSC90ie90iu4hPMKxc15reysW6z09vqzOK9AK2HoJL4E7XK5rAAAAIuEkZGR4AU96yUn&#10;hPiyTlGLSNxO1FKRjS4uXYtPBJ2pyIbnORvqzmuChpyWG6dFDeflrRct3cwB1SwvMaBiGXGGhJPX&#10;ys5sY5+RttA1HZdnCnGo1eq6ujoRAADAYqC2tjZ4Qc961bVJXtnRXOgclI70t1kUlVJuvkbKNnTf&#10;dE+c3eds6HG2mJPPZZ0SNZ7XisvudF8L4grvHn6JoP5cK/uMoDG3rfbcVEGrVCqVShX0GwYAAFhI&#10;Ghsbgz52dkFblUwl/5IWr3UN4Xhroaar2tBd39ddb1RORJypczbU4mtttVmt7Kxe0SXqOpeg1+IY&#10;ULHw1ou1V9LqGdOcBw2CBgBgETEnQfuzqoZFca2Dc9FCcHo6mHp5nVF5s09Rr5fXUnFnvbymR3SF&#10;d+O0sCHH0s0MeuGOe9biUFYp2y+xSmkgaAAAFjVznEH7s4g+U8m/1NlS3K/m9SkbJpOBEynBbsFl&#10;7vUMWQt9YL4X7Bc354OgAQBY1CyEoBVthTL+VWMv16RpcZ+qYVDUqkQM7vUMRdvFQBdUCrqiCgga&#10;AIBFxAKEOCqlLcVqyQ2VhG0meP29TdRFKFopq6U6o4ubP+9VV3wsN+pD0Ew6DcMyzXfvMGdiWGZZ&#10;nc9thBCS1ZVhGCYz+9oGAAAIgpAnCeWtdKKrWi+vUXZU6bobzQTPqKw3KGra67NFjbkDc0sJznQ6&#10;x0wL9s8saLNMZtaw0+KyudTtzH2fCMyIkbSNgZMzbSOEkJmzfR8dkfhH25Jm3AYAAAiK0ArahF/t&#10;4l6kVg3Vym4ohExjL8ek4XYLynk3zvTjV+fRy3MTNEIICej70tgaajvuyz0IIZyB0WqImbYRQmZu&#10;NsbAEULbd0bPtD31hUiShEgLAACzEtoQh6KtQCNh6eVs6gLuXgmru4PV38u5XZejFpXOb2RjjiEO&#10;Db8sPpXuvpmwdy+JkLAoIZtrnmkbIUQKixKKhAiRcTvjZtqe+lpWq1UkEgU97gAAPCCENkko5dJ1&#10;ONswuS6dXn6jR8wU37qIC5ikgWPtYc49JTg/SUJSs/yFZ7GJ4DL5zTdpzVmHohOwmOh4DYlm2sYZ&#10;aQwhvm39RiwhOpXOR6Rm+u0pgKABAPCHEAraJK+UtRZTanY3nex6PeOEQsRCpHxI3xQugvaA1LBz&#10;y2T+vP+SE6eCSwGCoAEA8IcQhji6bxcSEha1mrNBTi26f10pvMypyuBWZ5vUt1wkPqi9GSYhjoUE&#10;BA0AgD+EMEmI8+ha6XU9Xm2QT5Sq0uM3xJw8vKWAEFdwb+RYda2uIXyQqA+TJOGCAYIGAMAfQiho&#10;aUsBVUVwslRVtR6v5t04bZQyBnqqVILSFnbugKENkTipbwJBAwAAeBGqEMdAT1Unh27Aq/V4tVbG&#10;0uHVOvy6puuaoP4stYKotadKJSi7VX3OrOEiUk4abkGIAwAAwJNQJQn7pBV4W7GOqu462XpEl8VN&#10;uZMXdjMt3dd6heWc6myDshGR8jGLwKa6ft+ThAsACBoAAH8IlaCJjtJuQbmXoOW3S3Ae3avqSq+w&#10;nFt9rkd83TWEuwYlpK4eBA0AAIBCF+LQisuUgnI9ztLjLK20Sidl6aSsLm6BZsr1KQM9LJ24gsfO&#10;ETQVjVrFriF8tJ9r670OIQ4AAB5wQpUkVPILe0VXdNIqnZSll7J00iqdtKqLSyfE5VN3vqNkGvFK&#10;UVM+5/pESNo5IB4kaiFJCADAg0zIBH27sFdUoZMydVKmXlpFbUi5dO10gqY2+vFKeVsx53q2hFc+&#10;ckeMSPlIf6tVxQJBAwAQPsjqyt5ft8N9kRqTTsOwhPe3Jbk3EEJmWdkLb++e3MWcuz96XzaXU5mF&#10;YbGn6AJEavbtit24fvesV7qFMsTRXqqXMvVSprbrmlvQus5yH0dZe6rUorL2m3nNrGyNlO0awl1D&#10;+Eg/z06wIcQBAECYkJ2S5ulWs4Cew9Z4bJAnTuViNJrHHtyUbK5ZVoclxBc3T6zIVpSUSK2J6YNQ&#10;JQm14jLF7WKdtFInrdRJr1Eb8raLSn7RrOm+frxS0VbCqznPq8kzKBtdQzgicYe5bVBTA0lCAADu&#10;O16CzklONXtsEDW01dEJK954o869HryZmzKxlLE58QANIWSWMTOKm2d9oVAJ2ii9IuMVTAp6oqmE&#10;ZfJWuh/nYzDvdDMNUobkViHnejaXfUGnqHfZcUTKx6wdpIFjV98AQQMAcF+Q1ZWtfv3NJDpTVsfW&#10;kAiZObuTGAh5bCCEEKJm0LI6toY0ZyZEv746+tDB/RgWm5rVjMyC55//NYZhfM0sU+iQXaiiYnU2&#10;5+qllXpppVZylRK0tpOhaKXbVAGUf6U0fas6m1OdoxBesxvbESl3kbhzoGOkv8WmqR3srZ6fEAep&#10;yaYzPW/SMIw2cc88V1QBQQPAEiA3I2O2EIVf+/ggVEnCO0qmuPm8rouh67qql17VdTF0XQyD9Kqo&#10;4dydAE/MsPZU6SUVMl7R7foLDcystno6IauxG9sRiSNSjkjcOdBBGnnDRi6pbxzU1FhV1WpReaBJ&#10;wrLMzOgv767dXJSwV0iiooQ4rnnG6ioIBVlRBQQNAIA/hHItDu4FraRCK7mikzB0XQydhKGTMCSc&#10;C/0yRhDrbNzpvmaSV6pF5WJOAbf6XMO1zObr2Z28ci1eazO0OQYkiJRTzWmXWXS3e7rqAw1x7PEQ&#10;tFlWFxcfH33oBJq5ugoKtqIKCBoAAH8I4XKjitYCVXuJTlJBdFboJFd0kitEZ4Wq/RLOowe/4IaK&#10;Ze2pMnRd0XSUy9uK+fW53OpzjcysBmYm53p2e+NF6e0KvJ0h4pZz6wrnImh6yu5mDUnfv5GBk1BR&#10;BQCA+0JoF+yXcHK1nRU6SYW2s2Jy47Ko4dzA/CzPz7QomX1SBiG+3Cssl/KKRE10wc38FnZOXeVp&#10;ZklaIIIm6TRs+Su/dldUoafsTsCw6JhomRkqqgAA4I1D32U48HQQzaHv8v9VQijogR6WoP6srvMy&#10;5WXt5IasJU8vuTxf9VOsPVUTqy8pmZZupllxrU96VcEvEdy8ABVVAAAIEQ5CSOz4X0E0ByH0/1VC&#10;WzRW1pKv5F8kOst0kss6yWWis1wnuawVl3c0nrOp5rmQClyoAgDAgrEIBD1rcq9fxhA1nNVJyrSd&#10;pdrOUveGoq1A1V40L8vzw6XeAAAsPEtB0HeUTFFDtlpU4iVonaS0ozHbhF8FQQMAsBhZBIL2J+xg&#10;6KroaDirE1/SiS8R4hKduFTXWUqIS9TCos6mHAhxAACwGFkEgvYnlXdHyRQ35aj4hVpRiU5UohWV&#10;uDcUPLqclz8PSUK41BsAgIVliQjaqqzqk17h15zWiop1ohKtqHhyo0QrKsa5uT1+LJ8EggYAIKxY&#10;BIL2P+wg5ebj3FxCVKTrKNZ1FE9ulBCiIhn3fHdbAYQ4AABYRCwCQfufuDMrKtvYp1V8ulZ0USsq&#10;0nUUaUVFExvCi/KWC9JbuRbFNUgSAgCwKFhSgrYqmdrO8raaDI2wgBAV6jqKtKJCrceG6nZ+R8NZ&#10;Q1fF/AhaUMphZYCgAQAIEYtA0IHFH1Ss7ttFt2syCGEBpWlCVKgRFVKC1ogK1QK69NY5nJc34dlg&#10;QxxqYUlbTQaHeRwEDQBAiFgEgg4ilYfz6PzaDEJYMNFEhYSwkBAWEqJCQligERT08vO7mrMVrfkm&#10;nBFokpDoKJVycnBudkdDBq/6BAgaAIAQsTQFbVUyJZw8fk2GWpBPCOmEyG3qAkJIp+5RC/J7+Rck&#10;TWdx7nnl7UKT/KqPZ77TfU3XWaYSFOHcHCUvp5efo2rLkTSdaQVBAwAQMhaBoIMMRKhYEs6FNvap&#10;3vY8jTBfK6JrRXSNkE6I6ISI7r5HLchTC/LU7Xn4rXMybo6iNU/Rmtd9m668XSDn5Sna8rtb83Bu&#10;Ds49p2zNUfPPq/k5mvZcteC8uj23qzmTdz2g1exQWdr+17fcXRqU1PDj4uMxLNOMkKzu7K7YiRXs&#10;PLcRQgiZU2NjJ1etm2nbGxA0ACx2FoGgg0/lqViKtotcVrq8JYcQ5hPCfK2IPt1GHiHMI0R5an6u&#10;6naOuj1XI7igFlzQCC6o+ed7+ed7b+dQXiaEuYQglxDkaoW5an6OpOk0rzowQaN714OmKqpQwHrQ&#10;AAB4saQF3cuyKplqUWlL9emOhjNqQa5WlEcILxDCvMmNC1M3CFEeIbhACC4QwguTOnZv5BKC84Tg&#10;vE54Xn37XGdjBq864CShp6Cx9W/HYljs2tUMnISKKgAAeLEIBD3360r6ZFdEjed51aekt84SojxC&#10;lKcRXtCK8rSiPA1lZFGeRnBBK8zTCvM0glzK1BpBrlZ4QSu8oBHkEkJq+pyjE57XCnI0/Gw1P1vS&#10;dIrHogUtaByXFSV8wjEjTmZskZCk7dqJkxN1CD23SY1MI6/ZlsSYqD1IzLA9BRA0ACx2FoGg5+US&#10;7TtKplpYyq87e5udIbuVPTFHnmhU4GLqxmRAQ5CrFZzXCnIIQY6m/ZyGn020Z/e2nRXWfVtTnhJo&#10;RRVsolw3sTc+DZll2GRVb1LDn3zonu0a2gG2hmTSae7q3TNtewGCBoDFzoMiaOoeq5KpaCtqZZ9p&#10;qU7vbDyjbD03g5fPE4Lz2omNHEKQQ7Sfo5qGn63mn5XdOtNem1Fbcfx6acAzaApSw5/WqlMRCKdJ&#10;APoDCBoAFjuLQNDzsnSG58ZAD6ubXyRqPN9SndF645S48Qx+K6unLVsrzNUJczWCHK3gPDVZpuys&#10;4Wf38rO7eVmSxtOi+jO8GxkcVoawIbeTQxc2BFnyagEAQQPAYmcRCDpEJVHuKJkm/GpPe0lHUy7v&#10;xhnejTO3WOm8G6dE9ZmCutOCutOi+jOCutPttaf5tZnc66dusTJu12Z3NOUq2i5auq+ZYS0OAABC&#10;zIMraE9TW7qvmRSVGlGZou1iF5cu4eR3cvI6OXkSTp7kVn43v0jTUWbEGQOqKlgsCQCABWMRCHre&#10;Qxx+XudiUVT62AeWGwUAINQsAkHP70L7sGA/AACLBRA0CBoAgDBlEQj6/oQ4oKIKAAD3m0Ug6FAn&#10;CYNfsB+ShAAAhBIQNAgaAIAwZREIOhwCGhDiAABg4VkEgg6HlCAkCQEAWHhA0CBoAADClEUg6HAI&#10;aMxXiMOrogpCSFaW+9KWOAQVVQAAmMIiEHQ4pATnMUnouWA/IjWHUrOoe6CiCgAAXoCg76eg6acO&#10;yMwT90BFFQAAvFgEgg6HgMY8nsXhWVGlLBPDMGz5K7+uk5mhogoAAF4sAkGHQ0pwnpKEUyqqIIQQ&#10;YtdARRUAAKYBBH1/zuKAiioAAMzKIhB0OAQ05jHEsWCAoAFgsbMIBB0OKUG41BsAgIUHBA2CBgAg&#10;TFkEgg6HgAaEOAAAWHgWgaDDISUIl3oDALDwgKBB0AAAhCmLQNDhENCAEAcAAAvPIhB0OKQEIUkI&#10;AMDCA4IGQQMAEKYsAkGHQ0ADQhwAACw8i0DQ4ZAShCQhAAALDwgaBA0AQJiyCAQdDgGN+QpxeFVU&#10;EdQUY1jCuxv3k1BRBQCAKSwCQYdDSnAek4T3VFRBCCGUELfTDBVVAACYAgj6Pgtaw6cfOsFEUFEF&#10;AIApLAJBh0NAYx7P4vCsqGKWMaMPnaVuQkUVAAC8WASCDoeUYIgqqvCZdAzDqJIoUFEFAAAvQNBQ&#10;UQUAgDBlEQg6HAIa8xjiWDBA0ACw2FkEgg6HlCBc6g0AwMIDggZBAwAQpiwCQYdDQANCHAAALDyL&#10;QNDhkBKES70BAFh4QNAgaAAAwpRFIOhwCGhAiAMAljhmWVx8fEz0Lg0xuUGi5qzUWCxh/6kyahdm&#10;bmoCFpua1YxIzb5dsRvX7zYjxMB2x2IYk68JRacWgaDDISUISUIAWNqQwqIkBk7U0NKzMqiNbK45&#10;JS0FIbTvq0PUPkmJR0iEDn21j7pZlJSIkxOC5k8ubDa/gKBB0AAAIOpC39i1K4qE5skNkhJ00vFU&#10;ag8Nn4lh2PufJCCEzDJmRnHz5LHmvbuxUPRpEQg6HAIaEOIAgCUOqaFhWGxsqtm9gagQR2xqVjNC&#10;5homn8+kY7G7ztbJkFnw/PO/xjCMP7EMQ+zp6Zb8nTuLQNDhkBKEJCEAPMiYBYzi5pBEmX0DggZB&#10;AwAQpiwCQYdDQGO+QhxeFVVmqqICFVUAAECLQtDhkBKcxySh54L9M1VRgYoqAAAgEPT9FfRMVVSg&#10;ogoALDwjsvohLj3QNiKrD12XFoGgwyGgMY9ncXhWVJmpigpUVAGAhceU9X4QKjRlvR+6Li0CQYdD&#10;SjBEFVVmqqICFVUAYOEBQQfBUhL0XaCiCgCEGyDoIFhqIY4FAwQNAAEBgg6CpZYkXDBA0AAQECDo&#10;IABBBwkIGgACAgQdBBDiCBIQNAAEBAg6CJZmknABAEEDQECAoIMABB0kIGgACAgQdBBAiCNIQNAA&#10;EBAhFTR1yQKNzkQIlWViGI1OIlSWOXEPhfsmdSVEncw8wGfEv/Sd+Je+w9ocroIOh5QgJAkBYMkT&#10;8hk0iX+TzkBmbko2F2fQauQamYYsSjpOTDyq4cvMRQl7hSRKP3jEjMgjiUnUDPr8K99tjAFBg6AB&#10;4AEm1ILmZB7lmBFCKDpq+RtvrDUjVJaJ7U9I8aiWRWakZJAIUZVcEhKPOAghseNfDv7muxDigBAH&#10;ADzQhFjQ5iMH09Hk2mdEDS372i2ZGXEy99VMTqFzUxOo2obpB4+YkfnIwXQHIax+/bvnN4RxDDoc&#10;UoKQJASAJU9oBW2WTVb+Juk0KgZtzpyMShclJeKEDMMwqowWFYPma0gHIbz0l+8pAu8VCBoEDQBL&#10;ivt4FodQMP2SO3AWx/0NcZhT4+KxhOhDWc1QUQUA7i9wml0QLOkkIanZHrOfkJXtT2NDRRUAuL+A&#10;oINgSQsakcUZSQnx8VlMPlRUAYD7Cwg6CJZ0iANnxGVzESL37k2AiioAcH8JtaCP02sDbaV0ergL&#10;OhxSgiFLEk7UWKmTmaGiCgDcX0It6P/3p/2Btk1bE0DQYX0WB1RUAYCFAQQdBEs6xBFKQNAAEBAg&#10;6CBY2knCEAKCBoCAAEEHAQg6SEDQABAQIOgggBBHkICgASAgQNBB8KAnCYMGBA0AAQGCDgIQdJCA&#10;oAEgIEDQQQAhjiABQQNAQICggwCShEECggaAgABBBwEIOkhA0AAQECDoIIAQR5CAoAEgIEDQQQBJ&#10;wiABQQNAQICggwAEHSQgaAAICBB0ECzxEEdZxqEEDCurk0FFFQC4v4Cgg2BJJwlJ4d6EImoTKqoA&#10;wDxhzsSoqqyISadhmWVocmFeqkIrmlzRt05m9tz50rYX4//wXRB0QCxpQeOMZ1esxTBs8+4kqKgC&#10;APMETsMYCCESZ6TQBTgjqUhIIoQQiX+TzqD2SD94xIzII4lJnjsfePflxre+k7EGBB0ASzrEQQo/&#10;jc1EyPzpJ1BRBXiwkNWV1cnMZlkdhmFMvgYhVJZ5d4ZL3bw7C8YwGp0pqytz7+wTcyaGxURH37qW&#10;nc01k8Iiah7DyTzKmSxtkZKWghBKSDziuTMt7i3Fmn+Of/t7IGj/WeJJwrqyTAzD+BoSKqoADxBm&#10;2dG9mzEGnp2SZkbozGkaIjUyDVmUdJyY2IGbks3FGdTfkBOTXwZGw/1+BU7mvso6RgpdIKCnMHAS&#10;IfORg+nuR9MPHjF73EPtfODdl6tf/+75DTCDDoAlLuhZgYoqwNKjOCPDjDMwBk7U0J594dmjZTKE&#10;UFkmtj8hZTIxjqKjlr/xxlpq7kFNfmV1ZRgWe+gEc8bnRQjdO79h0mkTs3KzbGLqTQqPJDGofbwm&#10;Rpe2vXjw9X8OVIUPuqDDIaARurM4QgcIGghbyjIxLHbtil1nqXTLoa/2IbNMZkaczH3UlJnKrxA1&#10;tGyu+d7JrznxAG0uL22W8d2/AV7AWRxBsKSThKEEBA2ENWZZncys4TMnw8rmzMmzLIqSEnGSpNMm&#10;YtDuya+PgN68AIIOAhB0kICggUWKUBBkWG+OgKCDAEIcQQKCBh5YBodGNAZLoE2f8R4IHu5u+gAA&#10;IABJREFUOlAe9CRh0ICggQeWcxWcIGx48x//DYIOFBB0kICggQcWEDSEOCDEAQBB4tB3GQ48HURz&#10;6Lv8eX4QNCQJIUkIAEHiIIQh9Q4IGgQNggaAIAFBLx1Bh0NAA0IcADCPgKCXjqDDISUISUIAmEdA&#10;0CBoEDQIGghTQNBLR9DhENAIZYjDvOuNF7K5ZqioAjw4gKCXjqDDISUYuiQhOyc597R3FRWoqAIs&#10;bUDQIOjFIGizYP+pMpyBZXPNUFEFeHAAQS8dQYdDQCNEIQ6qnETs2hWr99Ohogrw4ACCXjqCDoeU&#10;YEiThGZZHVRUAR4oQNAg6EUjaN9ARRVg6QGCXjqCDoeARijP4ggVIGggbAFBLx1Bh0NKEC71BhYp&#10;VJ6DqvLkLpvtWUuboqyITt57v7uoti9Izb5dsRvX76ZibLm73sAYOEL45hVrPY4lT++LxTCahkTs&#10;nOQEDDtwil6Z8Y/4lx7+88+/A4IGQYOggQcXvkCISOHehCLPstl3a2kjhBCS1ZUl7Ekze97vVVTb&#10;J0VJiTiJNOySsspct6AnSrUihIia11dHY1imGaHm4owEDLtUy3cQQvGa79L+8i8g6EUv6HAIaECI&#10;A1i8aJqLi5snJsVU2WzPWtoUlJo97/csqu0Ds4yZUdyMENq15XWqDix1PyczloEjhBDCGRgDN3My&#10;aTUE/fS+MkbZruQcByGk/fY74pB5BwQNSUK41BtYBGj4zJQLZQghz7LZd2tpT0IJ2n3/vUW1Z8Ys&#10;eP75X7tDKJSLqXOQdsXu05DmGiYfkZpd0THRMdEyM8pK3YVh2K7ULEdnWczL/xw674CgQdAgaGAR&#10;UFeWiU1Uy75bNttdS5uKTsjqyqh9PGpsexTVDhazgEHN3KcCScKlI+hwCGhAiANYktyv+tkg6KUj&#10;6HBICUKSEADmERA0CBoEDYIGwhQQ9NIRdDgENCDEAQAzseUgPSohJ6CWlPQNCHqJCDocUoKQJAT8&#10;wJy7P3pfNpe6MXnVBjLLyl54e/fELqRmV0x0bEy0gNAc3Z8QE33AjO5evhGibtmqU41pbwTanAMG&#10;P5//F+8lhZt3QNAg6PkRNJNOo87hp5Ls1AJJ924jhCby7NSiSDNtewGCvg+YuSnZXIQ8r9ogT5zK&#10;xWgTl4QgUrMvPv7oUZqGRGWZWPy+DNLj8o0QdcqSvzWI/+FOk7/fYRC0nwO1NAUdDgGNkIU4zDKZ&#10;WcNOi8vmZu77RGCeWGLUcxshhMyc7fvoE8uKzrQ9BRD0fWBS0O6rNoga2urohBVvvFEnMyOESA0/&#10;NvUsfX8MW0MiNHFWsvvyjRB1CgQNgvYNJAl9IaDvS2NrYMH+sMIsq6OWpKAuu6iTmT0XtaB2ycQw&#10;OpOP7q5xYc5MiH59dXSD2ILQxFUb1K4YjYaQuYbJJzXN0TGxsTHRzcLaXbFYTPQuDXn38o0QvRcQ&#10;NAjaNyDoGdHwy+JT6QghKHkVTpgZWcnUXDj94BEzIo8kJt1d1AIhhBAj/aCAiix5rHHhtc89zzjz&#10;VRsBwaTTqItN3CsfUbhvUlEv6teFSadhmWUgaBC0byDEMQOkZvkLz1Jr8zdnHYpOmCgU67mNM9IY&#10;Qnzb+o0TxWFJzfTbUwBBz4nJYEVKWgpCKCHxCPJY1AIhhO3ejGHY9v1pyGONC6995h1SWJTEwDmZ&#10;+xhC3P2rgNA9PxIMjEbN20mckUIX4IykzH0fgKBB0D6AJGHwlJw4NeuCNdMCgp4Tk4JOP3jEjMxH&#10;DqbfXdQCIYQQ7UCiGZH7jxz1XOPCa58Q9EqwfmN0QvTqbK7Z81cBefxIyOrKMCz20AmmmZudzTWT&#10;wqL4LatA0CBoH4Cg7wMg6DlgzsQwKuJMxaD5GvLuohak8EgSwx2b9lzjwmPhixBSdnQXB7/7q4DQ&#10;PQshUbcTD9CoGbSAnpKfCDNoELQvIMRxHwBBhwizzCNTeC+uEfsQlx5oG1Vw/H1tUkPDsLI6meev&#10;QlFSIk7evelVspJGZ0IMGgTtG0gS3gcWkaA9TpAwU1NQtwDduS+PnNjd0ycmLga5t66H583mrNRY&#10;LGH/qTINn74rduKo0OE0qYL4v2TJ3zqXF511wSMQNAjaNyDo+8AiErQMxxEpTKXVIITTMMbdB0gN&#10;X2YuStgrNE9ukHdPn/C4GAShyboebqibVIpv31eHaLu2JEzMPUPIfRH0rICgQdC+gRDHfWARCdos&#10;q8OwfRfK+NTsOCY62uPaSDIjJYP02HCfPuFZwsNd12PyCSduUoJOOp5KXcu3L/FASN8ICDpMvAOC&#10;hiThIk4Sev29z8xNTcBiU7Oa764UYb4bHJjjUf4gw2VUXou66ZHsInNTE/ga0mPD4/QJNHkxiEdd&#10;D1kdW0PcvdmclRqLxaZmNQfaseP02iD+O7296UsQdDh4BwQNgl7Egvb6ez8p8QhJFUDyWCnCHRyY&#10;41H+QF1b4T5lIrOsjjpTApllGHU2hVCA3XtaRd20648glJuRMZciIG7CU9DF1bd/t5kWaKtKWAmC&#10;BkH7AEIc9wEfgvb6e58qdPT+JwmeK0W4gwNzPCo4fJwpsTCEp6CD887lna+CoEHQPoAk4X3Ah6A9&#10;/t431zD5fCYdi911tk52d6UIj+DAHI9apICgQdAgaH8AQQeJP0nC4BaImK9lJcIZEDQIGgTtDxDi&#10;CJJFdBZHcJBCho2ZGGjzcx16EDQIGgTtD5AkDJJFJOggvrhBe8fPLy4IGgQNgvYHELQPvAuveAKC&#10;BkGDoEHQ/gAhjpDgXXjlXqYV9IB9WGOwBNr0fWanSRVwsxn9fCMgaD8HCgQNgg47QYdDSjA8k4Re&#10;hVe8sNlsly9fbrwXesmVxLScQFvaqXPsrAOBttqL6Y3+EUSXEtNyLmV9E0SvGm4w/enSgg5U8Rk/&#10;B6qo7OrCDVRttZ+9Sv72QqBdSs/IDqJL/n98wQ1UxdnUcPuez+9AWa3WaU3SCIIOBV6FVwAAAIJg&#10;ToIOh4BGeIY4PAuvAAAABMccZ9D3PyUYrklCAACAuQKCBgAACFMgxAEAABCmQJIQAAAgTAFBAwAA&#10;hCkQ4gAAAAhTIEkIAAAQpoCgFwvm/ByGRnPPdYkafu3mFau4ZkQt/RG9+vUaOb5tYzQWuzaJgdeV&#10;ZWIY9utX3g/dpTLcolycJDUaz1cgL9F2b4nLRhPVWBK27KIx0g8mYNjqzbtJ8m73QtYpxC3KrcNn&#10;GygCuXuVlbI7AcPW704JXZcQMufnlMw6UMgsWL8xOiF6I/2WcFdMNBa7No0dwsVjfX58dweKfnd8&#10;7vY5ZPj3PRdNDpTATI3e+9uSQtcnP7/nHgN1d/TmCIQ4Fg1MBoPLYHrZloHtoa5VZNJp+/clyMzm&#10;1Lj4ffsnigQiM2d/Gjt0XcIZDByZmQyu191fxmUjhEgNH8MSThfXyZi58QlYyoUyhO7tXsh6lT/7&#10;QCF3rxI++dSMEG3Xl3P+3+QLJiN31oEihUWxmRxE1Gx+fx2thkAIT0woCl2XfH987oG6d3wmHg0d&#10;/nzPBXUTA7WLVoMQQiT+USgF7ef33HOg3KM3RyBJuAgwm80Iodq6GpwxMfMkSVJDaJDHFxch1JwV&#10;n1ZcE5t6to6+/1SZDCFET9ktCM38mTSbSYRIYQ3XjJgMxsSdBK4h0T3/h0nNB5vj6blH6zicmOj9&#10;ZrPMs3uh61V+7t0pOtUr74Fia8ome0Vo+BiGrY7eG6IfDffHd3egJj4+74EiEWLSadi+mF074zAG&#10;jkjh3tAI2s+Pjxoo8p7xCaGgA/ieszXUQCUVCREiMw7FzV2F0xLQ99x87xeJ6uccOwCCDn+IWjaO&#10;EHmpmEHiNfEJWMz2mKSkZDqTr+Ez165YHp1EJ0kNDcNi166l1zCiY2KxhOhTZTJE4nHxaSHqE4dd&#10;RyKkYZdwzKj45H5sX0zMruQkjKYhSTot9pVfr2byNXwmHcOw9buOZqXuwjAsJno/oWm+271Q9qqW&#10;W5NRxs6c7BW32XugymRmd6/YTDqGJaTmMkPRJc+Pr/hkag2zbPLja546UIjU0DAsPj5ORmh2Rcck&#10;RMeUhUY8s398zVz3QPHvjs/dDzcEnQrge14mEE4MlBmVHV27Ym0sRqOH4vc1oO/53YHy+JrNsQMQ&#10;4lgEMOk0DKOF1bIe1KyKzuTf747cQ3j2Cj4+P4GBmgokCQEAAMIUEDQAAECYAiEOAACAMAWShAAA&#10;AGEKCBoAACBMgRAHAABAmAJJQgAAgDAFBA0AABCmQIgDAAAgTIEkIQAAQJgCggYAAAhTIMQBAAAQ&#10;pkCSEAAAIEwBQQMAAIQpEOIAAAAIUyBJCCwpBuzDGoOFaoNDI1N3oMp2+L5TVlc2bVGuaY/1hMOp&#10;m+khfjN3poWOXcM2p0nlbr5fYppnZtJDVE8EuO+AoIElxXF67f/7036qnavgTHmcyMuu8X0nqeGX&#10;1U1f8KUmO4+qW2iW1f3/7d1tVFNnngBwz+7Z/bBndz7sx92eOXM6O9uXOadn2+nOTDvbbju1tZ1t&#10;bevY1jqMOkgtIiICAkqKV0RAGgIkGCAgxBgSiLwZ3iKEBCggLzEkyGtA3hJDQBJCCJcQ4P73QwKE&#10;VxVpDfj/HT4k9z73eZ48kP997v+5Iau/VYTUSqNTV7foZKxPTa1fO45a5Uk6339a/FmvhrWrXasn&#10;aMfAFAfaUdYN0KQ244YUAFKSGQBQV8xdnHWq1ErHRufThpzzR7ylLjPoPHGe4yudNWLG4vc0q9RK&#10;ALhxIxsASiulAFCfSlvzW5xJrbLbCBt8weBjBWhSq5R3G43dcoJIdbwCXWX2OpEfbXu4SIh2lA1m&#10;0JWVcgAQ5TqipK6y0vm9stKc3OTcpdAp5cQEE8EcsRoAgNSqNUYAMKr4lRog1dmLX0Yrzck1AlTK&#10;5HWcAFokXawhs4P9GoyQx7lES+Yv6xOpFYkbAIxhocSafX6EAG2M/vqd9wM4QGr3ewZyeRkkSRq7&#10;5V5e3o7QX9mAEXpnwgCNdpS1A7SxmyAIx/eKGo1GeV4qQRCLmQE+m93jklz2+/Ld4IW9pFrtDMiO&#10;eO6ShOZcCAgmCIIg+KV1fAah1JKVjMAbMnl0tLMhjcaZJyG1yjRxA4AuLHBpnu5qjQBt1Kh1JKlV&#10;RkcTqXnyUj6Dwc/jMwiCYDTUlRKrrJkxRzsApjjQjtJ+b/hGhdLxoxkc3aAkqVVHE8RJby9OqXL1&#10;Uydj98nAkwRBeHldMK46Ki8jJiNPvlS2PvWEP0PtDJXGbH6pjJ9IEISXd4CWBFIjvpStXrMns8Od&#10;Uw38xR8A0FTySx15jJNea6ZNAKBULMaovOPhIiFCW8VYmZ9Tr14729Atlz7ONJfk077etWvX3u/4&#10;Dy+Ldi4M0Agh5KYwxYEQQm4KFwkRQshNYYBGCCE3hSkOhBByU7hIiBBCbgoDNEIIualnK8UxNjZW&#10;UVFRgxBC24FCodh8gHaHJcHHWiRECKFnBAZohBByU9svxYEQQs+I7bdIiBBCzwgM0Agh5KYwxYEQ&#10;Qm4KFwkRQshNYYBGCCE3hSkOhBByU7hIiBBCbgoDNEIIuSlMcaDtxd7d0e36fFgp6zHPbW0bI/0D&#10;a3/1IGnoGJjY+Nh+/E9eaOvgIiHaTspFbOWIzXXLFZ89jPKhkWZebotpq1qhnQgeXmeXKJnWpN/g&#10;i2NnTgQf36puIIQBGm0b5JDsLEO8YqPiql9h98xAeeRlmfYRqtB/8YfXJRrzxqWIw/596+yirD1e&#10;vpeo5Rt18mTvuALH48P+hx/eDYQeDaY40LZRSHjfGphZsXG4NiGhdniqPSdE1PEolczOzgJAWXHZ&#10;BtPgq35BdyfX3Rt9zLtr+cGUbexu94jjsV/Q6fUPRejx4CIh2jaIw359C3PX+bl5x4O53qLQ3A7Q&#10;14Qm1QOAfay9dXgpB3K3UeUaS+fnnUddDdrLV687jxaF+NSPLNvSIc/NLlc7j/X7vHx5nlnXWn0t&#10;T2q1UwAQ4hOw/FCQ57LL1YZHfI0IucIAjbaNnGAvmXYOAGBurKllIUY+aIxIqofpjhhaEQAMVTJD&#10;BXcXDwnd/1Jyw6jzCTWhuNPreGi7L7t09Y7jsXWo+qV/e/62YWmlsYjmkalcCt+UpSsknHnsuL8V&#10;AAAivH16p5d6ZR2q+Y9//vtdu3YdiS4HAJrHn10OBUtXYThTeNz/3FYMAHrmYIoDbRsT7aKgBCkA&#10;TN4VZLU6EwmUSXEprhrA5P3xu+EEcS7oWHbt0nR1XMUPXQjEoJUlLeSpKbuu9Fab43E+LeD4sb3v&#10;HwkIPxv4pw/3hoef++qjN195Yx8Rfvb9P31ICycC/HwO7H71X1/8wgRAWbrOXEh17RVF6i+e8vv4&#10;nXd9gmnh5wI+evPlN/Z5O6siwv18fHe/+osXvzj/4w4N2qFwkRBtI1QO50LrmH1GX/v7194KpYWH&#10;Bvj85rU3a++TANBakUMQRCJfYnc5gOwvS1/MR1i7337l1eCw8LDQgHfe29tjcaZLJgYUkQFfHfQL&#10;j+eVtlblERdi2kYmSnnxl+J5Pa1VF4kL8o5RWEheF2bELL+rj7qRFKsnKcpuEaXEXohhj0yYefGX&#10;FqvqGCUB5mdn53+K4UE7DgZotK1Q9s72TgAYbq+NukjEsLi68ell+ynqgf6+bR4AwG7q8TjobXC5&#10;K8/QURtz6UIMiztsWQrj89MPaD7BhhmgKMpk0E3a5herspkMI5Mux6+6D3pmqLpIOb5mP202DMro&#10;SWGKA+0gc6aj+/a+/9Zv8xvaxDzG7t17pJq1oudCaTGXHh4W/Nv//FWyRAMwE3zw0092/yGzXu/Y&#10;zQs++Pknu4Mz6zdosD1H2GNfY7sq+/z/fpu4xZ+fQc8eXCREOw1FUQ8vBAAAdnN/fFSUrPX++gc/&#10;pLL2nPPcZvwTRT8WDNAIbZ7tfs3LL7yWLKqcmJ592n1BOxCmOBB6IqqyzN2vv/APf7dr1z/+7O2P&#10;D0QmXDdOY/YZbQ1cJEQIITeFARohhNwUpjgQQshN4SIhQgi5KQzQCCHkpjDFgRBCbgoXCRFCyE1h&#10;gEYIITeFKQ6EEHJTuEiIEEJuCgM0Qgi5KUxxIISQm8JFQoQQclMYoBFCyE1higMhhNwULhIihJCb&#10;wgCNEEJuClMcCCHkpjazSDhUdUXTWWYZkJSKE839ZS01mUNVGUOrjupqyLIMSMydgopSgWUgVym7&#10;oarJwEVChBB6RJsJ0LnBuz2JGMuAxP/jn7/92e7ndu369999ZHApQxzZq+osC4n0tQxIzI30n/3L&#10;cx4fvrRr165QVgoGaIQQekSbSnF0Z/7xgw9N90qGJMEvvvhO/zqFU77z77tXYhmUMP76il8MHVMc&#10;CKGfwNyUuaFcZqGedj+2wiYXCS99c1gzKDH3FQYGfL26TIuQplSVltH82wYl5r7SwZunzvKu4SIh&#10;Qs+gca2ae963qG7gJ2jrfqv8ajSRcjm2rlnzEzT3E9hkgC4NO+0IvplXz68uM9oUczkppTEpsLlb&#10;Yu4rNXek8DBAr29+fn7ZY2pKJswZt6/Y5VrKyW7qVWvGwDaqN5APbeXB0ODDCz2cbWjI4PJsjaZt&#10;o0OjW9HSWqjBIe2THL9Fg/DEqAm9bvxpdwLIUV2X+s6wxf4j1T9vNQgu+n8fwejSGgHAburTb92L&#10;pqz6kWW1kZIMekGBXNunzo0j6EzhlrX0VG3yLg6dQqi/V2IZlPQ0C1aXuSM4HZ+Srrubt7Alr/N2&#10;AaY4XFETvfToFMdFGD/sWE3bwK3Ec4kxtIq6gTs32DEnP+eWdgGQcScOdg3orp33S48IbF41BTE0&#10;ZjB59frbacWK0Ye2WEhnjmyyr1MtDUrn9aK+niNoXtyzZtN3uDGqEaDm5zdxidmpaCJXnYeWkB3p&#10;8ZLHr3WJ6yDYzX1RAcHjM5uvbY1z5qMhO8XXy3sWns1J4gJLlfrHqqFf0WiaftJr+GFVcT73esfQ&#10;5BPWs6bxvho6LaJbb1nccldEq+/bTFXZsVHDq04inTcjltc201aZH3Psq6iwi1W1KtsmfzNuZ4s/&#10;6l3KOX3W872f/fL17k78qPeGbKO0D95o0s4AgJz17acv/Dz0dFg2hztGkpd9PUc0VZdjxQB2nt8H&#10;n774y8tEVC6/aI2pn6GRK1LaukuEsof/4VfHsTf17oA5i664sJyiZmbsADPdXJZ06UWs1bRGEl3f&#10;B6Kz+yJOB9T1WuAx2KXCrPGN5nMGXrzgcSpcyTEIFp1KXtf2JPUAwJj6RtBhTyYrbzMHDzdkipRA&#10;TdeXFI5Z5zZRQbWAK7uteGiENmukksZNXnMU5WUDwPSYRiZVbKKLDVdjxbUdrnGyT0ovV5sfuyL7&#10;GC82gpOas2KzRhJd3e04u1IdbWowttCJtPGNTu/b0lb/Lw51xll/j5omMf4vjofqKoy6kqMEAGqi&#10;49Th07POzVQxw+uLl58L/Y4HABMdhaHB7PXr0OVwJDDSfE2kXK+E3dRXVlJLAagEia3rjKV5qIn2&#10;6e/Co/IBwNxR6HswcMS68r1v6SxKulYHMMpnuYTItZoeUfDKlGNz09OrI21vGTu/9rFzkXbzYILn&#10;nmPeEQCz11MZAABTA0HvvZlX3rqioDQ1+MArb3esEQTsteKbk5RzEAzttYp2PVi1Z/e8llXasViI&#10;mrGWFBY/cr/myem1p98POqWBe/7r+7Sa1btG2mSq3jGY7eGxpHPWUZlEZgeoSvY9doiwLuuvqbJY&#10;un78tUpzhPLKKkcBY+uNIx/tb+kzLbyMqWpxiQ0AABrSY2K/i+w1rxNgrdrg9/9bfNsZwcf7bjeo&#10;dYs7C6LoeoCxe4oGxbJz8DxplPJTJBVNS5vM7QGf7usanlr2Cix63tmv/Q6daht0ZiLu13PEjQZY&#10;Tt+Ud+z3v/QPTNrgvGyxWGfnVr6EEQWvVDkGAGA3Zadct8084IUcZXFu/lj5mqcEP6jy9FhaEy6K&#10;HA/TAwJ1y/ZZY4NO2wAAJqNCglYcN2vU653TLjKXJ4DZHn6yHACo6WkbwFBvb6ck5c6ws7CcH8f0&#10;/apGQ/aWMxoGAADkbB+Pz/2sACbjAwCA2TEeI9lgsS3WP3y3PIO/kEmgJgaHHO98ksOgA8xmpTEB&#10;oOpKYh8Ji03zkxIWJ/izPRJR9QCAlXvlyoqez1v1w2POd5CmNLG213kQZR0uLSinAKqTWX0LFZFG&#10;oxUAYLboSqxm2DkT52cwAaBHyo8POhJ65Eh56xgAaTJaAaCrIrukut1lBjXDDgkcmwUAmOyqiPDc&#10;J2kxLg4CAFg6i/b/+leBtERnt01d0ce9iagEgLlc4svPX37+++RSAJieJgGgv7enOv2ac1Dtplui&#10;IhtASxZD/WCpPdPYGACAdeDqlQzT1FJA6br5/Y3qfkcjIvqpC2EJAKMCtmixQLzHrw+//VbT0FJV&#10;PZXCcwcP3jXCeubn52EhjVSRGRN1/Jtzx7y1VgCAkYZC2pF99X3LTh7O39fC0A4OjgBAjyTh8hnf&#10;06fjHVuLr9DOnjm/WG1zRoxqVebMOtzKpIXyE6JO+pxx3T6hb2UnXlvdzxZB7NFP/k8s7wSAB8qs&#10;q0XtAGAeulNcKHP8HdC/3dc5ahvtaaqt61rvxVITo2MjGlntPcfTpgyiXP0ABuSiVVdv/TVZdWrT&#10;qgq2Mfyo91NE5vOd71J5SsaKHKQw8NOKVhMAZHM5Kw5TlpYuhAVKdJ0DMJHg6yFkMeK8/pJEjwr3&#10;+MB7/zf9C3nF9PC/cSN8ZWrzxN3c8yFEVmxE+JEv/7b78H2YUTSpAQC0PzBi01Wqrqk5Ciy6PDYj&#10;PeJMLJ3v7GKnTKl3zuR+KC8HgEziWBaLwT53/h4JC03T4yOZS2//idYIr9NCFp3F5K35sm9djeIz&#10;GdciztxeCNDSOD+vd/cksxjs4LCFbaBscszRtOzQS80K1fjUHADkRgddYzLoXl8wiCjWxaBMQd1w&#10;a7POBgBQnHSxUlo7NLo0f+4piXOkKdvzo6P8vXLkfY5BECRE0I5+K2QxMi+FxsY5X6lFpxIlxSf5&#10;+6QkMtK+8wk9uC8y/KKQRQ/3PMylh53Zu8ff56JjUJvSaV7vvZMYy0gPC2hZmhFO3FF0AYClLZ91&#10;RdTa1ruUBrWN8lIca1aDlw8dC6ddAKDYoQcELEbM0UOpCfQsRvTFI94al1RwOZ0W5fPZWhnbmZzY&#10;UCEz9uyhrzkRod8FBAlZ9NBDX3K+v5R4+pCswwoADSkRkf4HbrU4o3tJCiFY+n0BAEy0y9TDAAC2&#10;sd78TGFJmSNnZU444XEm6Dswt8ScOidIiGIGHw31DxMmRtG+OSJgxp7z9Mhixpw5uD81ihYTEixr&#10;XOycpSItgRtDCz0b43g+a2iIOk0Tshj8uMjgLz019+9F7Hv38oXIWL+/nNz/pTAxyu+jN098+Du/&#10;o/4CFoP4/I19v3k9LjKuZ3iNbJi6IK2gUHz1rIffwQPFVc5TKzXRdY1bCWPK8mrnFhnv+ywWQ8iM&#10;TfA/UqF8+HrMNoIB+mnS6Z1h2aDXrdg1qevQTwIAGHQrl4/a8yLPBdCEiZejju4TlHYAQLc8V5jE&#10;bG1V5V/lG5evHfVU5+cLS6YoAGpSmpGQX1hJAdhsNrC23yx0pAioe6pqQaQ3r6RjerQrh8UoEOQb&#10;JpzzL7JPeuqAZxaLnnTGk8OvAQBDa6WQxZDKVY4C3fJcISuhodVl+gdUY2GqkM3qGlqKleQDrWEh&#10;2dqYFpPMYhQWVC5ejT7QNDIDfDNcqgWwFgic6d1hjaoo5XxcghgAjPfqs1mMqrouAJibmZ6Zo2SC&#10;7EkKAGB6/P4PhdeDj4c4r7Tnrdk0f0e6w27qy4oi7hpmHYOQl1WsrBQJWYxicaV1ZtlwTRnacljx&#10;tYo+AHuzmJudnNauqs3PLnUd1PEhVXqgbzKLUSKpX9qsqxXXOAbB3tUo5Z77683bzl+c9raQw61y&#10;jExzfqqgoA4ABhtKhElM5Z2mPDZDxMnour9s3jfe35ASmTSykPYa0/YvZqpv0EPJjz2RAAAD80lE&#10;QVRz0q51KORl5Q091flCVkLHkBkAbKQz/zplaONGXO5dCPc18eHsRNeBhaEfktOyG+YomBq/f4sT&#10;IchXOLbflfC4WbfAbi7PZOYLxZaZKRmPKcoUqWqLszlcTaeSF32poq75/sj4siGzjYrZjNzM632G&#10;hQhrH4vzOSxkMXJSUtsHjAAwTxolGQmymva2CmFe1s1xs1EmTK2VSXJYjGJxpWXFih75YMDgzPdo&#10;a9ixEfF3+02kdWqx0Z5bydcLW4EcHTU7t7XwL8bH0IVsVl2zZkfc/bwEUxzbEDXdWMgVslmNqie4&#10;t3RmKPiD/2Ffjs1iRMd4fxly4vzqvLNDT504mxUvrVK6vI3s1gmjZaH85EA9Ly721u3+DVqrEhcv&#10;hmOFRDIBYJ2yTFimAICam1aKOZfpK6bbM3SPt+kXIoWJl+MDPP0PfdO9PMW5qCk94NRRfwGLkR5x&#10;xv/Pe/Ml6tlJvZhNP/fZ78Njc6g5u8ViUtzkMFM3tZq32ry9TZYVSSTNrthuvuvz3h85dDo/LirS&#10;8zNacMK4HdS3+ClhRz3e/aRvfJa0WoZ7FayQM/3jKw91NTczbTGNVlyNFBYsJXkrigsWH/9QUbF+&#10;12wW81hdNiP9umNSPN9VcS3oJGGfHBAlxuQW1DnLkcOMQ7s/f+G5g2+9m8otsgNMT02ODrWnhfq3&#10;PsL9mhuzW0cy/PYKKno3XUNP2c3ehb8VbX1Z19KFxWzTzYykwIOHPzrk0k1q4HZ+kGfAj3InihvA&#10;f9j/7DL1KXKT43Mzr3cOPHh4aRezpjZ6UEheUYPjKTVjqRFw1APWDQ65c+3sGd9gAYt+JeRYZk49&#10;zJpY5/yEvJt91fzDrz5/+jix+vRAGvvEHKaIw1G0DWy0Nj9P1udnCJOY0oo651yMmm4s5Bbm3pqm&#10;AObJ2tw08c2qma2YWRmURV6/ff7EYX+taY21qOH2WhGbkXtdcE/vvHQY7W4QpbAdF+/D7TWi5LSB&#10;0Y1GCQDmSeOtTGZltdq1vwXhhy6GEUJmLN33b8W3170rg5qxyLPYZZKGeQCK1IV98JLHnn3tw1NA&#10;zbRUXJcq1j2dm/qaRMnsLu2T3qWsuZW4/9e/IGL4T7JSp7991ffgN3wmI+1CQGzCspt2dCr5jZS0&#10;IdO087ndGLX/tQPvfNh0b0flnV1hgEZbYLRL9cC2YQlquj43Xchm3b7Tu8MuQn8C1LSpnMvKSUlt&#10;7d1kgtU60jk4uvFvyH1QbVKRkJVQKVdsyWl1W8MUB0IIuSlcJEQIITeFARohhNwUpjgQQshN4SIh&#10;Qgi5KQzQCCHkpjDFgRBCbspdFwnvlejaCnrv5FgmHv//EyKE0I7w/7BuGtyEsSHmAAAAAElFTkSu&#10;QmCCUEsBAi0AFAAGAAgAAAAhALGCZ7YKAQAAEwIAABMAAAAAAAAAAAAAAAAAAAAAAFtDb250ZW50&#10;X1R5cGVzXS54bWxQSwECLQAUAAYACAAAACEAOP0h/9YAAACUAQAACwAAAAAAAAAAAAAAAAA7AQAA&#10;X3JlbHMvLnJlbHNQSwECLQAUAAYACAAAACEAwq4OaTcEAAC5CQAADgAAAAAAAAAAAAAAAAA6AgAA&#10;ZHJzL2Uyb0RvYy54bWxQSwECLQAUAAYACAAAACEAqiYOvrwAAAAhAQAAGQAAAAAAAAAAAAAAAACd&#10;BgAAZHJzL19yZWxzL2Uyb0RvYy54bWwucmVsc1BLAQItABQABgAIAAAAIQAtluoW3gAAAAkBAAAP&#10;AAAAAAAAAAAAAAAAAJAHAABkcnMvZG93bnJldi54bWxQSwECLQAKAAAAAAAAACEAgeo9DVBkAABQ&#10;ZAAAFAAAAAAAAAAAAAAAAACbCAAAZHJzL21lZGlhL2ltYWdlMS5wbmdQSwUGAAAAAAYABgB8AQAA&#10;HW0AAAAA&#10;">
                <v:shape id="Picture 107" o:spid="_x0000_s1092" type="#_x0000_t75" style="position:absolute;left:4164;width:46533;height:23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kxPDAAAA3AAAAA8AAABkcnMvZG93bnJldi54bWxET01rg0AQvRfyH5YJ9Nas6UEbk41ISKCH&#10;CGnSS2+DO1HRnRV3q+bfdwuF3ubxPmeXzaYTIw2usaxgvYpAEJdWN1wp+LydXt5AOI+ssbNMCh7k&#10;INsvnnaYajvxB41XX4kQwi5FBbX3fSqlK2sy6Fa2Jw7c3Q4GfYBDJfWAUwg3nXyNolgabDg01NjT&#10;oaayvX4bBRsyxabKL1+XIonP+ak4YuuPSj0v53wLwtPs/8V/7ncd5kcJ/D4TLpD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TE8MAAADcAAAADwAAAAAAAAAAAAAAAACf&#10;AgAAZHJzL2Rvd25yZXYueG1sUEsFBgAAAAAEAAQA9wAAAI8DAAAAAA==&#10;">
                  <v:imagedata r:id="rId131" o:title="" croptop="11093f" cropbottom="11211f" cropleft="7858f" cropright="2354f"/>
                  <v:path arrowok="t"/>
                </v:shape>
                <v:shape id="Text Box 377" o:spid="_x0000_s1093" type="#_x0000_t202" style="position:absolute;top:24530;width:55124;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z48QA&#10;AADcAAAADwAAAGRycy9kb3ducmV2LnhtbESPzYvCMBTE7wv+D+EJe1nWdBVUukbxEzy4Bz/w/Gie&#10;bbF5KUm09b83grDHYWZ+w0xmranEnZwvLSv46SUgiDOrS84VnI6b7zEIH5A1VpZJwYM8zKadjwmm&#10;2ja8p/sh5CJC2KeooAihTqX0WUEGfc/WxNG7WGcwROlyqR02EW4q2U+SoTRYclwosKZlQdn1cDMK&#10;hit3a/a8/Fqd1jv8q/P+efE4K/XZbee/IAK14T/8bm+1gsFoB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M+PEAAAA3AAAAA8AAAAAAAAAAAAAAAAAmAIAAGRycy9k&#10;b3ducmV2LnhtbFBLBQYAAAAABAAEAPUAAACJAwAAAAA=&#10;" stroked="f">
                  <v:textbox inset="0,0,0,0">
                    <w:txbxContent>
                      <w:p w:rsidR="002F0973" w:rsidRPr="00023540" w:rsidRDefault="002F0973" w:rsidP="00023540">
                        <w:pPr>
                          <w:pStyle w:val="Caption"/>
                          <w:jc w:val="center"/>
                          <w:rPr>
                            <w:rFonts w:ascii="MENazanin-Bold" w:hAnsi="MENazanin-Bold"/>
                            <w:b/>
                            <w:bCs/>
                            <w:i w:val="0"/>
                            <w:iCs w:val="0"/>
                            <w:noProof/>
                            <w:color w:val="auto"/>
                          </w:rPr>
                        </w:pPr>
                        <w:bookmarkStart w:id="224" w:name="_Toc452287053"/>
                        <w:r w:rsidRPr="00023540">
                          <w:rPr>
                            <w:rFonts w:hint="eastAsia"/>
                            <w:b/>
                            <w:bCs/>
                            <w:i w:val="0"/>
                            <w:iCs w:val="0"/>
                            <w:color w:val="auto"/>
                            <w:rtl/>
                          </w:rPr>
                          <w:t>شکل</w:t>
                        </w:r>
                        <w:r w:rsidRPr="00023540">
                          <w:rPr>
                            <w:b/>
                            <w:bCs/>
                            <w:i w:val="0"/>
                            <w:iCs w:val="0"/>
                            <w:color w:val="auto"/>
                            <w:rtl/>
                          </w:rPr>
                          <w:t xml:space="preserve"> </w:t>
                        </w:r>
                        <w:r w:rsidRPr="00023540">
                          <w:rPr>
                            <w:b/>
                            <w:bCs/>
                            <w:i w:val="0"/>
                            <w:iCs w:val="0"/>
                            <w:color w:val="auto"/>
                            <w:rtl/>
                          </w:rPr>
                          <w:fldChar w:fldCharType="begin"/>
                        </w:r>
                        <w:r w:rsidRPr="00023540">
                          <w:rPr>
                            <w:b/>
                            <w:bCs/>
                            <w:i w:val="0"/>
                            <w:iCs w:val="0"/>
                            <w:color w:val="auto"/>
                            <w:rtl/>
                          </w:rPr>
                          <w:instrText xml:space="preserve"> </w:instrText>
                        </w:r>
                        <w:r w:rsidRPr="00023540">
                          <w:rPr>
                            <w:b/>
                            <w:bCs/>
                            <w:i w:val="0"/>
                            <w:iCs w:val="0"/>
                            <w:color w:val="auto"/>
                          </w:rPr>
                          <w:instrText>SEQ</w:instrText>
                        </w:r>
                        <w:r w:rsidRPr="00023540">
                          <w:rPr>
                            <w:b/>
                            <w:bCs/>
                            <w:i w:val="0"/>
                            <w:iCs w:val="0"/>
                            <w:color w:val="auto"/>
                            <w:rtl/>
                          </w:rPr>
                          <w:instrText xml:space="preserve"> شکل \* </w:instrText>
                        </w:r>
                        <w:r w:rsidRPr="00023540">
                          <w:rPr>
                            <w:b/>
                            <w:bCs/>
                            <w:i w:val="0"/>
                            <w:iCs w:val="0"/>
                            <w:color w:val="auto"/>
                          </w:rPr>
                          <w:instrText>ARABIC</w:instrText>
                        </w:r>
                        <w:r w:rsidRPr="00023540">
                          <w:rPr>
                            <w:b/>
                            <w:bCs/>
                            <w:i w:val="0"/>
                            <w:iCs w:val="0"/>
                            <w:color w:val="auto"/>
                            <w:rtl/>
                          </w:rPr>
                          <w:instrText xml:space="preserve"> </w:instrText>
                        </w:r>
                        <w:r w:rsidRPr="00023540">
                          <w:rPr>
                            <w:b/>
                            <w:bCs/>
                            <w:i w:val="0"/>
                            <w:iCs w:val="0"/>
                            <w:color w:val="auto"/>
                            <w:rtl/>
                          </w:rPr>
                          <w:fldChar w:fldCharType="separate"/>
                        </w:r>
                        <w:r w:rsidR="00020636">
                          <w:rPr>
                            <w:b/>
                            <w:bCs/>
                            <w:i w:val="0"/>
                            <w:iCs w:val="0"/>
                            <w:noProof/>
                            <w:color w:val="auto"/>
                            <w:rtl/>
                          </w:rPr>
                          <w:t>21</w:t>
                        </w:r>
                        <w:r w:rsidRPr="00023540">
                          <w:rPr>
                            <w:b/>
                            <w:bCs/>
                            <w:i w:val="0"/>
                            <w:iCs w:val="0"/>
                            <w:color w:val="auto"/>
                            <w:rtl/>
                          </w:rPr>
                          <w:fldChar w:fldCharType="end"/>
                        </w:r>
                        <w:r w:rsidRPr="00023540">
                          <w:rPr>
                            <w:rFonts w:hint="cs"/>
                            <w:b/>
                            <w:bCs/>
                            <w:i w:val="0"/>
                            <w:iCs w:val="0"/>
                            <w:color w:val="auto"/>
                            <w:rtl/>
                            <w:lang w:bidi="fa-IR"/>
                          </w:rPr>
                          <w:t>- حجم ریالی قراردادهای ارائه تسهیلات به شرکت های دانش بنیان به تفکیک سال</w:t>
                        </w:r>
                        <w:bookmarkEnd w:id="224"/>
                      </w:p>
                    </w:txbxContent>
                  </v:textbox>
                </v:shape>
                <w10:wrap type="topAndBottom" anchorx="margin"/>
              </v:group>
            </w:pict>
          </mc:Fallback>
        </mc:AlternateContent>
      </w:r>
    </w:p>
    <w:bookmarkStart w:id="205" w:name="_Toc449215041"/>
    <w:bookmarkStart w:id="206" w:name="_Toc449218011"/>
    <w:bookmarkStart w:id="207" w:name="_Toc449346308"/>
    <w:bookmarkStart w:id="208" w:name="_Toc449606987"/>
    <w:bookmarkStart w:id="209" w:name="_Toc450943226"/>
    <w:bookmarkStart w:id="210" w:name="_Toc452282263"/>
    <w:p w:rsidR="00023540" w:rsidRDefault="00D31444" w:rsidP="00023540">
      <w:pPr>
        <w:rPr>
          <w:rFonts w:ascii="MENazanin-Bold" w:hAnsi="MENazanin-Bold"/>
          <w:noProof/>
          <w:color w:val="000000" w:themeColor="text1"/>
          <w:rtl/>
        </w:rPr>
      </w:pPr>
      <w:r>
        <w:rPr>
          <w:noProof/>
          <w:lang w:bidi="fa-IR"/>
        </w:rPr>
        <w:lastRenderedPageBreak/>
        <mc:AlternateContent>
          <mc:Choice Requires="wps">
            <w:drawing>
              <wp:anchor distT="0" distB="0" distL="114300" distR="114300" simplePos="0" relativeHeight="251880448" behindDoc="0" locked="0" layoutInCell="1" allowOverlap="1" wp14:anchorId="384278D4" wp14:editId="69222B50">
                <wp:simplePos x="0" y="0"/>
                <wp:positionH relativeFrom="column">
                  <wp:posOffset>319374</wp:posOffset>
                </wp:positionH>
                <wp:positionV relativeFrom="paragraph">
                  <wp:posOffset>6142246</wp:posOffset>
                </wp:positionV>
                <wp:extent cx="5459730" cy="635"/>
                <wp:effectExtent l="0" t="0" r="0" b="0"/>
                <wp:wrapTopAndBottom/>
                <wp:docPr id="161" name="Text Box 161"/>
                <wp:cNvGraphicFramePr/>
                <a:graphic xmlns:a="http://schemas.openxmlformats.org/drawingml/2006/main">
                  <a:graphicData uri="http://schemas.microsoft.com/office/word/2010/wordprocessingShape">
                    <wps:wsp>
                      <wps:cNvSpPr txBox="1"/>
                      <wps:spPr>
                        <a:xfrm>
                          <a:off x="0" y="0"/>
                          <a:ext cx="5459730" cy="635"/>
                        </a:xfrm>
                        <a:prstGeom prst="rect">
                          <a:avLst/>
                        </a:prstGeom>
                        <a:solidFill>
                          <a:prstClr val="white"/>
                        </a:solidFill>
                        <a:ln>
                          <a:noFill/>
                        </a:ln>
                        <a:effectLst/>
                      </wps:spPr>
                      <wps:txbx>
                        <w:txbxContent>
                          <w:p w:rsidR="002F0973" w:rsidRPr="00D31444" w:rsidRDefault="002F0973" w:rsidP="00D31444">
                            <w:pPr>
                              <w:pStyle w:val="Caption"/>
                              <w:jc w:val="center"/>
                              <w:rPr>
                                <w:rFonts w:ascii="MENazanin-Bold" w:hAnsi="MENazanin-Bold"/>
                                <w:b/>
                                <w:bCs/>
                                <w:i w:val="0"/>
                                <w:iCs w:val="0"/>
                                <w:noProof/>
                                <w:color w:val="auto"/>
                                <w:sz w:val="28"/>
                                <w:szCs w:val="28"/>
                              </w:rPr>
                            </w:pPr>
                            <w:bookmarkStart w:id="211" w:name="_Toc452287054"/>
                            <w:r w:rsidRPr="00D31444">
                              <w:rPr>
                                <w:b/>
                                <w:bCs/>
                                <w:i w:val="0"/>
                                <w:iCs w:val="0"/>
                                <w:color w:val="auto"/>
                                <w:rtl/>
                              </w:rPr>
                              <w:t xml:space="preserve">شکل </w:t>
                            </w:r>
                            <w:r w:rsidRPr="00D31444">
                              <w:rPr>
                                <w:b/>
                                <w:bCs/>
                                <w:i w:val="0"/>
                                <w:iCs w:val="0"/>
                                <w:color w:val="auto"/>
                                <w:rtl/>
                              </w:rPr>
                              <w:fldChar w:fldCharType="begin"/>
                            </w:r>
                            <w:r w:rsidRPr="00D31444">
                              <w:rPr>
                                <w:b/>
                                <w:bCs/>
                                <w:i w:val="0"/>
                                <w:iCs w:val="0"/>
                                <w:color w:val="auto"/>
                                <w:rtl/>
                              </w:rPr>
                              <w:instrText xml:space="preserve"> </w:instrText>
                            </w:r>
                            <w:r w:rsidRPr="00D31444">
                              <w:rPr>
                                <w:b/>
                                <w:bCs/>
                                <w:i w:val="0"/>
                                <w:iCs w:val="0"/>
                                <w:color w:val="auto"/>
                              </w:rPr>
                              <w:instrText>SEQ</w:instrText>
                            </w:r>
                            <w:r w:rsidRPr="00D31444">
                              <w:rPr>
                                <w:b/>
                                <w:bCs/>
                                <w:i w:val="0"/>
                                <w:iCs w:val="0"/>
                                <w:color w:val="auto"/>
                                <w:rtl/>
                              </w:rPr>
                              <w:instrText xml:space="preserve"> شکل \* </w:instrText>
                            </w:r>
                            <w:r w:rsidRPr="00D31444">
                              <w:rPr>
                                <w:b/>
                                <w:bCs/>
                                <w:i w:val="0"/>
                                <w:iCs w:val="0"/>
                                <w:color w:val="auto"/>
                              </w:rPr>
                              <w:instrText>ARABIC</w:instrText>
                            </w:r>
                            <w:r w:rsidRPr="00D31444">
                              <w:rPr>
                                <w:b/>
                                <w:bCs/>
                                <w:i w:val="0"/>
                                <w:iCs w:val="0"/>
                                <w:color w:val="auto"/>
                                <w:rtl/>
                              </w:rPr>
                              <w:instrText xml:space="preserve"> </w:instrText>
                            </w:r>
                            <w:r w:rsidRPr="00D31444">
                              <w:rPr>
                                <w:b/>
                                <w:bCs/>
                                <w:i w:val="0"/>
                                <w:iCs w:val="0"/>
                                <w:color w:val="auto"/>
                                <w:rtl/>
                              </w:rPr>
                              <w:fldChar w:fldCharType="separate"/>
                            </w:r>
                            <w:r w:rsidR="00020636">
                              <w:rPr>
                                <w:b/>
                                <w:bCs/>
                                <w:i w:val="0"/>
                                <w:iCs w:val="0"/>
                                <w:noProof/>
                                <w:color w:val="auto"/>
                                <w:rtl/>
                              </w:rPr>
                              <w:t>22</w:t>
                            </w:r>
                            <w:r w:rsidRPr="00D31444">
                              <w:rPr>
                                <w:b/>
                                <w:bCs/>
                                <w:i w:val="0"/>
                                <w:iCs w:val="0"/>
                                <w:color w:val="auto"/>
                                <w:rtl/>
                              </w:rPr>
                              <w:fldChar w:fldCharType="end"/>
                            </w:r>
                            <w:r w:rsidRPr="00D31444">
                              <w:rPr>
                                <w:rFonts w:hint="cs"/>
                                <w:b/>
                                <w:bCs/>
                                <w:i w:val="0"/>
                                <w:iCs w:val="0"/>
                                <w:color w:val="auto"/>
                                <w:rtl/>
                                <w:lang w:bidi="fa-IR"/>
                              </w:rPr>
                              <w:t>- حجم ریالی قراردادهای کارگزاری با دستگاههای اجرایی به تفکیک سال (تجمعی)</w:t>
                            </w:r>
                            <w:bookmarkEnd w:id="2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384278D4" id="Text Box 161" o:spid="_x0000_s1094" type="#_x0000_t202" style="position:absolute;left:0;text-align:left;margin-left:25.15pt;margin-top:483.65pt;width:429.9pt;height:.0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L+NgIAAHcEAAAOAAAAZHJzL2Uyb0RvYy54bWysVMFu2zAMvQ/YPwi6L07aJWuDOEWWIsOA&#10;oi2QDD0rshwLkEWNUmJnXz9KttOt22nYRaHIZ1J8j8zirq0NOyn0GmzOJ6MxZ8pKKLQ95PzbbvPh&#10;hjMfhC2EAatyflae3y3fv1s0bq6uoAJTKGSUxPp543JeheDmWeZlpWrhR+CUpWAJWItAVzxkBYqG&#10;stcmuxqPZ1kDWDgEqbwn730X5MuUvyyVDE9l6VVgJuf0tpBOTOc+ntlyIeYHFK7Ssn+G+IdX1EJb&#10;KnpJdS+CYEfUf6SqtUTwUIaRhDqDstRSpR6om8n4TTfbSjiVeiFyvLvQ5P9fWvl4ekamC9JuNuHM&#10;ippE2qk2sM/Qsugjhhrn5wTcOoKGlgKEHvyenLHxtsQ6/lJLjOLE9fnCb0wnyTn9OL39dE0hSbHZ&#10;9TTmyF4/dejDFwU1i0bOkcRLnIrTgw8ddIDESh6MLjbamHiJgbVBdhIkdFPpoPrkv6GMjVgL8asu&#10;YedRaVL6KrHbrqtohXbfJn5uboeW91CciQmEbpq8kxtN5R+ED88CaXyoQ1qJ8ERHaaDJOfQWZxXg&#10;j7/5I55UpShnDY1jzv33o0DFmflqSe84u4OBg7EfDHus10CNk4L0mmTSBxjMYJYI9QttyipWoZCw&#10;kmrlPAzmOnRLQZsm1WqVQDShToQHu3Uyph5o3rUvAl0vUiBtH2EYVDF/o1WHTWq51TEQ8UnISGzH&#10;Ig1AvNB0p1HoNzGuz6/3hHr9v1j+BAAA//8DAFBLAwQUAAYACAAAACEAE5ruaeAAAAAKAQAADwAA&#10;AGRycy9kb3ducmV2LnhtbEyPPU/DMBCGdyT+g3VILIjaoSGlIU5VVTDAUpF2YXPjaxyIz1HstOHf&#10;Y1hgu49H7z1XrCbbsRMOvnUkIZkJYEi10y01Eva759sHYD4o0qpzhBK+0MOqvLwoVK7dmd7wVIWG&#10;xRDyuZJgQuhzzn1t0Co/cz1S3B3dYFWI7dBwPahzDLcdvxMi41a1FC8Y1ePGYP1ZjVbCNn3fmpvx&#10;+PS6TufDy37cZB9NJeX11bR+BBZwCn8w/OhHdSij08GNpD3rJNyLeSQlLLNFLCKwTEQC7PA7SYGX&#10;Bf//QvkNAAD//wMAUEsBAi0AFAAGAAgAAAAhALaDOJL+AAAA4QEAABMAAAAAAAAAAAAAAAAAAAAA&#10;AFtDb250ZW50X1R5cGVzXS54bWxQSwECLQAUAAYACAAAACEAOP0h/9YAAACUAQAACwAAAAAAAAAA&#10;AAAAAAAvAQAAX3JlbHMvLnJlbHNQSwECLQAUAAYACAAAACEAFcTC/jYCAAB3BAAADgAAAAAAAAAA&#10;AAAAAAAuAgAAZHJzL2Uyb0RvYy54bWxQSwECLQAUAAYACAAAACEAE5ruaeAAAAAKAQAADwAAAAAA&#10;AAAAAAAAAACQBAAAZHJzL2Rvd25yZXYueG1sUEsFBgAAAAAEAAQA8wAAAJ0FAAAAAA==&#10;" stroked="f">
                <v:textbox style="mso-fit-shape-to-text:t" inset="0,0,0,0">
                  <w:txbxContent>
                    <w:p w:rsidR="002F0973" w:rsidRPr="00D31444" w:rsidRDefault="002F0973" w:rsidP="00D31444">
                      <w:pPr>
                        <w:pStyle w:val="Caption"/>
                        <w:jc w:val="center"/>
                        <w:rPr>
                          <w:rFonts w:ascii="MENazanin-Bold" w:hAnsi="MENazanin-Bold"/>
                          <w:b/>
                          <w:bCs/>
                          <w:i w:val="0"/>
                          <w:iCs w:val="0"/>
                          <w:noProof/>
                          <w:color w:val="auto"/>
                          <w:sz w:val="28"/>
                          <w:szCs w:val="28"/>
                        </w:rPr>
                      </w:pPr>
                      <w:bookmarkStart w:id="232" w:name="_Toc452287054"/>
                      <w:r w:rsidRPr="00D31444">
                        <w:rPr>
                          <w:b/>
                          <w:bCs/>
                          <w:i w:val="0"/>
                          <w:iCs w:val="0"/>
                          <w:color w:val="auto"/>
                          <w:rtl/>
                        </w:rPr>
                        <w:t xml:space="preserve">شکل </w:t>
                      </w:r>
                      <w:r w:rsidRPr="00D31444">
                        <w:rPr>
                          <w:b/>
                          <w:bCs/>
                          <w:i w:val="0"/>
                          <w:iCs w:val="0"/>
                          <w:color w:val="auto"/>
                          <w:rtl/>
                        </w:rPr>
                        <w:fldChar w:fldCharType="begin"/>
                      </w:r>
                      <w:r w:rsidRPr="00D31444">
                        <w:rPr>
                          <w:b/>
                          <w:bCs/>
                          <w:i w:val="0"/>
                          <w:iCs w:val="0"/>
                          <w:color w:val="auto"/>
                          <w:rtl/>
                        </w:rPr>
                        <w:instrText xml:space="preserve"> </w:instrText>
                      </w:r>
                      <w:r w:rsidRPr="00D31444">
                        <w:rPr>
                          <w:b/>
                          <w:bCs/>
                          <w:i w:val="0"/>
                          <w:iCs w:val="0"/>
                          <w:color w:val="auto"/>
                        </w:rPr>
                        <w:instrText>SEQ</w:instrText>
                      </w:r>
                      <w:r w:rsidRPr="00D31444">
                        <w:rPr>
                          <w:b/>
                          <w:bCs/>
                          <w:i w:val="0"/>
                          <w:iCs w:val="0"/>
                          <w:color w:val="auto"/>
                          <w:rtl/>
                        </w:rPr>
                        <w:instrText xml:space="preserve"> شکل \* </w:instrText>
                      </w:r>
                      <w:r w:rsidRPr="00D31444">
                        <w:rPr>
                          <w:b/>
                          <w:bCs/>
                          <w:i w:val="0"/>
                          <w:iCs w:val="0"/>
                          <w:color w:val="auto"/>
                        </w:rPr>
                        <w:instrText>ARABIC</w:instrText>
                      </w:r>
                      <w:r w:rsidRPr="00D31444">
                        <w:rPr>
                          <w:b/>
                          <w:bCs/>
                          <w:i w:val="0"/>
                          <w:iCs w:val="0"/>
                          <w:color w:val="auto"/>
                          <w:rtl/>
                        </w:rPr>
                        <w:instrText xml:space="preserve"> </w:instrText>
                      </w:r>
                      <w:r w:rsidRPr="00D31444">
                        <w:rPr>
                          <w:b/>
                          <w:bCs/>
                          <w:i w:val="0"/>
                          <w:iCs w:val="0"/>
                          <w:color w:val="auto"/>
                          <w:rtl/>
                        </w:rPr>
                        <w:fldChar w:fldCharType="separate"/>
                      </w:r>
                      <w:r w:rsidR="00020636">
                        <w:rPr>
                          <w:b/>
                          <w:bCs/>
                          <w:i w:val="0"/>
                          <w:iCs w:val="0"/>
                          <w:noProof/>
                          <w:color w:val="auto"/>
                          <w:rtl/>
                        </w:rPr>
                        <w:t>22</w:t>
                      </w:r>
                      <w:r w:rsidRPr="00D31444">
                        <w:rPr>
                          <w:b/>
                          <w:bCs/>
                          <w:i w:val="0"/>
                          <w:iCs w:val="0"/>
                          <w:color w:val="auto"/>
                          <w:rtl/>
                        </w:rPr>
                        <w:fldChar w:fldCharType="end"/>
                      </w:r>
                      <w:r w:rsidRPr="00D31444">
                        <w:rPr>
                          <w:rFonts w:hint="cs"/>
                          <w:b/>
                          <w:bCs/>
                          <w:i w:val="0"/>
                          <w:iCs w:val="0"/>
                          <w:color w:val="auto"/>
                          <w:rtl/>
                          <w:lang w:bidi="fa-IR"/>
                        </w:rPr>
                        <w:t>- حجم ریالی قراردادهای کارگزاری با دستگاههای اجرایی به تفکیک سال (تجمعی)</w:t>
                      </w:r>
                      <w:bookmarkEnd w:id="232"/>
                    </w:p>
                  </w:txbxContent>
                </v:textbox>
                <w10:wrap type="topAndBottom"/>
              </v:shape>
            </w:pict>
          </mc:Fallback>
        </mc:AlternateContent>
      </w:r>
      <w:r w:rsidRPr="0080341E">
        <w:rPr>
          <w:rFonts w:ascii="MENazanin-Bold" w:hAnsi="MENazanin-Bold"/>
          <w:noProof/>
          <w:color w:val="000000" w:themeColor="text1"/>
          <w:lang w:bidi="fa-IR"/>
        </w:rPr>
        <w:drawing>
          <wp:anchor distT="0" distB="0" distL="114300" distR="114300" simplePos="0" relativeHeight="251655168" behindDoc="0" locked="0" layoutInCell="1" allowOverlap="1" wp14:anchorId="6F0A6A7C" wp14:editId="7DA40A82">
            <wp:simplePos x="0" y="0"/>
            <wp:positionH relativeFrom="margin">
              <wp:posOffset>735872</wp:posOffset>
            </wp:positionH>
            <wp:positionV relativeFrom="paragraph">
              <wp:posOffset>3335840</wp:posOffset>
            </wp:positionV>
            <wp:extent cx="4739005" cy="2665095"/>
            <wp:effectExtent l="0" t="0" r="4445" b="1905"/>
            <wp:wrapTopAndBottom/>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 (4).png"/>
                    <pic:cNvPicPr/>
                  </pic:nvPicPr>
                  <pic:blipFill rotWithShape="1">
                    <a:blip r:embed="rId132">
                      <a:extLst>
                        <a:ext uri="{28A0092B-C50C-407E-A947-70E740481C1C}">
                          <a14:useLocalDpi xmlns:a14="http://schemas.microsoft.com/office/drawing/2010/main" val="0"/>
                        </a:ext>
                      </a:extLst>
                    </a:blip>
                    <a:srcRect l="11234" t="16196" r="1963" b="14674"/>
                    <a:stretch/>
                  </pic:blipFill>
                  <pic:spPr bwMode="auto">
                    <a:xfrm>
                      <a:off x="0" y="0"/>
                      <a:ext cx="4739005" cy="2665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E0F">
        <w:rPr>
          <w:rFonts w:ascii="MENazanin-Bold" w:hAnsi="MENazanin-Bold"/>
          <w:noProof/>
          <w:color w:val="000000" w:themeColor="text1"/>
          <w:rtl/>
          <w:lang w:bidi="fa-IR"/>
        </w:rPr>
        <mc:AlternateContent>
          <mc:Choice Requires="wpg">
            <w:drawing>
              <wp:anchor distT="0" distB="0" distL="114300" distR="114300" simplePos="0" relativeHeight="251878400" behindDoc="0" locked="0" layoutInCell="1" allowOverlap="1" wp14:anchorId="193419FC" wp14:editId="7ED59CA7">
                <wp:simplePos x="0" y="0"/>
                <wp:positionH relativeFrom="column">
                  <wp:posOffset>434898</wp:posOffset>
                </wp:positionH>
                <wp:positionV relativeFrom="paragraph">
                  <wp:posOffset>89210</wp:posOffset>
                </wp:positionV>
                <wp:extent cx="5512435" cy="2973070"/>
                <wp:effectExtent l="0" t="0" r="0" b="0"/>
                <wp:wrapTopAndBottom/>
                <wp:docPr id="160" name="Group 160"/>
                <wp:cNvGraphicFramePr/>
                <a:graphic xmlns:a="http://schemas.openxmlformats.org/drawingml/2006/main">
                  <a:graphicData uri="http://schemas.microsoft.com/office/word/2010/wordprocessingGroup">
                    <wpg:wgp>
                      <wpg:cNvGrpSpPr/>
                      <wpg:grpSpPr>
                        <a:xfrm>
                          <a:off x="0" y="0"/>
                          <a:ext cx="5512435" cy="2973070"/>
                          <a:chOff x="0" y="0"/>
                          <a:chExt cx="5512435" cy="2973070"/>
                        </a:xfrm>
                      </wpg:grpSpPr>
                      <pic:pic xmlns:pic="http://schemas.openxmlformats.org/drawingml/2006/picture">
                        <pic:nvPicPr>
                          <pic:cNvPr id="27" name="Picture 27"/>
                          <pic:cNvPicPr>
                            <a:picLocks noChangeAspect="1"/>
                          </pic:cNvPicPr>
                        </pic:nvPicPr>
                        <pic:blipFill rotWithShape="1">
                          <a:blip r:embed="rId133">
                            <a:extLst>
                              <a:ext uri="{28A0092B-C50C-407E-A947-70E740481C1C}">
                                <a14:useLocalDpi xmlns:a14="http://schemas.microsoft.com/office/drawing/2010/main" val="0"/>
                              </a:ext>
                            </a:extLst>
                          </a:blip>
                          <a:srcRect l="25573" t="19352" r="16600" b="18599"/>
                          <a:stretch/>
                        </pic:blipFill>
                        <pic:spPr bwMode="auto">
                          <a:xfrm>
                            <a:off x="1148575" y="0"/>
                            <a:ext cx="3187700" cy="2565400"/>
                          </a:xfrm>
                          <a:prstGeom prst="rect">
                            <a:avLst/>
                          </a:prstGeom>
                          <a:ln>
                            <a:noFill/>
                          </a:ln>
                          <a:extLst>
                            <a:ext uri="{53640926-AAD7-44D8-BBD7-CCE9431645EC}">
                              <a14:shadowObscured xmlns:a14="http://schemas.microsoft.com/office/drawing/2010/main"/>
                            </a:ext>
                          </a:extLst>
                        </pic:spPr>
                      </pic:pic>
                      <wps:wsp>
                        <wps:cNvPr id="383" name="Text Box 383"/>
                        <wps:cNvSpPr txBox="1"/>
                        <wps:spPr>
                          <a:xfrm>
                            <a:off x="0" y="2665095"/>
                            <a:ext cx="5512435" cy="307975"/>
                          </a:xfrm>
                          <a:prstGeom prst="rect">
                            <a:avLst/>
                          </a:prstGeom>
                          <a:solidFill>
                            <a:prstClr val="white"/>
                          </a:solidFill>
                          <a:ln>
                            <a:noFill/>
                          </a:ln>
                          <a:effectLst/>
                        </wps:spPr>
                        <wps:txbx>
                          <w:txbxContent>
                            <w:p w:rsidR="002F0973" w:rsidRPr="00023540" w:rsidRDefault="002F0973" w:rsidP="00023540">
                              <w:pPr>
                                <w:pStyle w:val="Caption"/>
                                <w:jc w:val="center"/>
                                <w:rPr>
                                  <w:rFonts w:ascii="MENazanin-Bold" w:hAnsi="MENazanin-Bold"/>
                                  <w:b/>
                                  <w:bCs/>
                                  <w:i w:val="0"/>
                                  <w:iCs w:val="0"/>
                                  <w:noProof/>
                                  <w:color w:val="auto"/>
                                  <w:sz w:val="28"/>
                                  <w:szCs w:val="28"/>
                                </w:rPr>
                              </w:pPr>
                              <w:bookmarkStart w:id="212" w:name="_Toc452287055"/>
                              <w:r w:rsidRPr="00023540">
                                <w:rPr>
                                  <w:b/>
                                  <w:bCs/>
                                  <w:i w:val="0"/>
                                  <w:iCs w:val="0"/>
                                  <w:color w:val="auto"/>
                                  <w:rtl/>
                                </w:rPr>
                                <w:t xml:space="preserve">شکل </w:t>
                              </w:r>
                              <w:r w:rsidRPr="00023540">
                                <w:rPr>
                                  <w:b/>
                                  <w:bCs/>
                                  <w:i w:val="0"/>
                                  <w:iCs w:val="0"/>
                                  <w:color w:val="auto"/>
                                  <w:rtl/>
                                </w:rPr>
                                <w:fldChar w:fldCharType="begin"/>
                              </w:r>
                              <w:r w:rsidRPr="00023540">
                                <w:rPr>
                                  <w:b/>
                                  <w:bCs/>
                                  <w:i w:val="0"/>
                                  <w:iCs w:val="0"/>
                                  <w:color w:val="auto"/>
                                  <w:rtl/>
                                </w:rPr>
                                <w:instrText xml:space="preserve"> </w:instrText>
                              </w:r>
                              <w:r w:rsidRPr="00023540">
                                <w:rPr>
                                  <w:b/>
                                  <w:bCs/>
                                  <w:i w:val="0"/>
                                  <w:iCs w:val="0"/>
                                  <w:color w:val="auto"/>
                                </w:rPr>
                                <w:instrText>SEQ</w:instrText>
                              </w:r>
                              <w:r w:rsidRPr="00023540">
                                <w:rPr>
                                  <w:b/>
                                  <w:bCs/>
                                  <w:i w:val="0"/>
                                  <w:iCs w:val="0"/>
                                  <w:color w:val="auto"/>
                                  <w:rtl/>
                                </w:rPr>
                                <w:instrText xml:space="preserve"> شکل \* </w:instrText>
                              </w:r>
                              <w:r w:rsidRPr="00023540">
                                <w:rPr>
                                  <w:b/>
                                  <w:bCs/>
                                  <w:i w:val="0"/>
                                  <w:iCs w:val="0"/>
                                  <w:color w:val="auto"/>
                                </w:rPr>
                                <w:instrText>ARABIC</w:instrText>
                              </w:r>
                              <w:r w:rsidRPr="00023540">
                                <w:rPr>
                                  <w:b/>
                                  <w:bCs/>
                                  <w:i w:val="0"/>
                                  <w:iCs w:val="0"/>
                                  <w:color w:val="auto"/>
                                  <w:rtl/>
                                </w:rPr>
                                <w:instrText xml:space="preserve"> </w:instrText>
                              </w:r>
                              <w:r w:rsidRPr="00023540">
                                <w:rPr>
                                  <w:b/>
                                  <w:bCs/>
                                  <w:i w:val="0"/>
                                  <w:iCs w:val="0"/>
                                  <w:color w:val="auto"/>
                                  <w:rtl/>
                                </w:rPr>
                                <w:fldChar w:fldCharType="separate"/>
                              </w:r>
                              <w:r w:rsidR="00020636">
                                <w:rPr>
                                  <w:b/>
                                  <w:bCs/>
                                  <w:i w:val="0"/>
                                  <w:iCs w:val="0"/>
                                  <w:noProof/>
                                  <w:color w:val="auto"/>
                                  <w:rtl/>
                                </w:rPr>
                                <w:t>23</w:t>
                              </w:r>
                              <w:r w:rsidRPr="00023540">
                                <w:rPr>
                                  <w:b/>
                                  <w:bCs/>
                                  <w:i w:val="0"/>
                                  <w:iCs w:val="0"/>
                                  <w:color w:val="auto"/>
                                  <w:rtl/>
                                </w:rPr>
                                <w:fldChar w:fldCharType="end"/>
                              </w:r>
                              <w:r w:rsidRPr="00023540">
                                <w:rPr>
                                  <w:rFonts w:hint="cs"/>
                                  <w:b/>
                                  <w:bCs/>
                                  <w:i w:val="0"/>
                                  <w:iCs w:val="0"/>
                                  <w:color w:val="auto"/>
                                  <w:rtl/>
                                  <w:lang w:bidi="fa-IR"/>
                                </w:rPr>
                                <w:t xml:space="preserve">- تفکیک حوزه‌های </w:t>
                              </w:r>
                              <w:r w:rsidRPr="00023540">
                                <w:rPr>
                                  <w:rFonts w:hint="cs"/>
                                  <w:b/>
                                  <w:bCs/>
                                  <w:i w:val="0"/>
                                  <w:iCs w:val="0"/>
                                  <w:noProof/>
                                  <w:color w:val="auto"/>
                                  <w:rtl/>
                                  <w:lang w:bidi="fa-IR"/>
                                </w:rPr>
                                <w:t>فناوری مورد حمایت از محل منابع صندوق (تعداد)</w:t>
                              </w:r>
                              <w:bookmarkEnd w:id="2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w14:anchorId="193419FC" id="Group 160" o:spid="_x0000_s1095" style="position:absolute;left:0;text-align:left;margin-left:34.25pt;margin-top:7pt;width:434.05pt;height:234.1pt;z-index:251878400" coordsize="55124,2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RaFMgQAALkJAAAOAAAAZHJzL2Uyb0RvYy54bWykVsFu4zYQvRfoPwi6&#10;O5ZsybKNOAvHThYLpJugSZEzTdGWsJLIknTkbNF/7xtSSho7xS7Sg+UhORzOvHkz5PmnQ10FT0Kb&#10;UjaLMD6LwkA0XOZls1uEfzxcD6ZhYCxrclbJRizCZ2HCTxe//nLeqrkYyUJWudABjDRm3qpFWFir&#10;5sOh4YWomTmTSjRY3EpdM4uh3g1zzVpYr6vhKIomw1bqXGnJhTGYXfvF8MLZ324Ft7fbrRE2qBYh&#10;fLPuq913Q9/hxTmb7zRTRck7N9gHvKhZ2eDQF1NrZlmw1+WJqbrkWhq5tWdc1kO53ZZcuBgQTRwd&#10;RfNZy71ysezm7U69wARoj3D6sFn+9elOB2WO3E2AT8NqJMmdG9AE4GnVbg6tz1rdqzvdTez8iCI+&#10;bHVN/4glODhgn1+AFQcbcEymaTxKxmkYcKyNZtk4yjroeYH8nOzjxdUPdg77g4fk34s7quRz/Dqk&#10;IJ0g9WNGYZfdaxF2RuqfslEz/W2vBkiqYrbclFVpnx1BkT5yqnm6K/md9oNX0EdZjzmW6dQAM8CY&#10;tpCW38MophvJv5mgkauCNTuxNArcRtZIe/hW3Q3fHLipSnVdVlWgpX0sbXFfMIU8x46ytNjFisI4&#10;ItY7cHnSriXf16Kxvgq1qBC2bExRKhMGei7qjQCp9JfcHwIm3BhLPCFOuMr4azRdRtFsdDlYpdFq&#10;kETZ1WA5S7JBFl1lSZRM41W8+ptcjJP53ggAwKq1KjtfMXvi7btl0DUMX2CuUIMn5toBQecc6v+d&#10;i5giSMhXo/nvgJmaxyhNs7FrIPFsnI4QI5XMJELRoJHE03Q2o1Rgj9XC8qJPSw+9z6lBCQWb9jeZ&#10;A362t9Jl4KiE4jiZphmq5bSQxvE0y+hMV0jpJE0w8GH0RpQ29rOQdUACMgD/3SHsCdF51V6F3K0a&#10;+jaS6OFX/cx7CUvHkwQJmwyWy3U2SJL1dHB5CWm1upol43iSpFcvCTMFy2V7uzEcrM7/f868b/Dq&#10;ba6I+QRqVwQYUsfCXWJ6TmP0czyhm+S9LuyKBRCS2dfKHU/BBt8uH4jSl/IQ0Bz87BSpXQb2gIWu&#10;TGne+9o3r6OuOZpM0miWeh6R0ZPeicY5AzM8GB/MuJFVmVO6KfFEhVWlfUW0RWlFZ/yN1n+SxN2w&#10;Ha9ewyPJHjYHd69Mpz0mG5k/AxL0IHdNGMWvSxx/w4y9YxrXLniNp4S9xWdbyXYRyk4Kg0Lq7+/N&#10;kz7Si9UwaHGNL0Lz555R966+NEg8TNpe0L2w6YVmX68kijvGI0VxJ2KDtlUvbrWsH8GLJZ2CJdZw&#10;nLUIbS+uLEZYwAuFi+XSyf4SuGnuFa4O3/4I5ofDI9OqK0uL9H6VPbXY/Kg6va5rJ2qJNnFdutIl&#10;YD2K4DsNQHMnufeBq4zuLUMPkH+Pndbri+vi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E7ckXgAAAACQEAAA8AAABkcnMvZG93bnJldi54bWxMj0FvgkAQhe9N+h8206S3uoBK&#10;EFmMMW1Ppkm1SdPbCiMQ2VnCroD/vtNTPc57L2++l20m04oBe9dYUhDOAhBIhS0bqhR8Hd9eEhDO&#10;ayp1awkV3NDBJn98yHRa2pE+cTj4SnAJuVQrqL3vUildUaPRbmY7JPbOtjfa89lXsuz1yOWmlVEQ&#10;xNLohvhDrTvc1VhcDlej4H3U43Yevg77y3l3+zkuP773ISr1/DRt1yA8Tv4/DH/4jA45M53slUon&#10;WgVxsuQk6wuexP5qHscgTgoWSRSBzDN5vyD/BQAA//8DAFBLAwQKAAAAAAAAACEALyFxRFKLAABS&#10;iwAAFAAAAGRycy9tZWRpYS9pbWFnZTEucG5niVBORw0KGgoAAAANSUhEUgAAAeAAAAFoCAIAAAAA&#10;Vb93AAAgAElEQVR4nOy9e1hTV77wn+c9c+Y9v9/ze33e876pneFMezoNtfYyTEfb2ul4rO3U6rSO&#10;tT1tA15bpVatWIvWWqs2Ui9oKYJVFETkEhEQEAOECCFBriFATEIIyU4IIXcCCSGETchl798fC2Lk&#10;EgICwbI+z3p8tjt7r732hU9Wvt+91ybIGrNVIppGXKQRFwVkQt2ca1HQLQq6tYNhUdB7lYwB/V2r&#10;imVAGCox3dprwSEQCGReQlCJaDZd/UBn40Bno01Xj3Y2op2NszanX8/ViG8PdNY6zE0OiwCzSXBU&#10;hqMyl01q1jW1t1aYTd2BPkQQCAQSGAgacTHa2dhv4PYbuLM2gRoa7N18V28LZpMOGbmv1WbkGRSV&#10;ChGjteGWoCankpFCv3keChoCgcwQ2BwGtHC2Be0w8129LVg/gqMyp7W1u6MO4RU2VmRUFidW0hNr&#10;GFe4zBReRRr/bjqHeZVFuwgFDYFAZoJAG3gCQCNnLcTBdZiFWL8UR2WuPolBUc2vza1mXKtipNSV&#10;Jos5mYp7uSphnhEpNMmLjQjNJKerhPmCqjQoaAgEMhME2sATABpJ0IiLQCy4X8+diQnU0OAwC0Eo&#10;w2pokvCKqktTOcx0MfdWh4jRLqAZpTSzvLhnOEkIsoVmebFSkNtSR4WChkAgM0GgDTwBoJEzKWgD&#10;12VpBtEMs7ZBUJtXcyeVX53TLizpVlT26eptOq66pciqZHjfxQEFDYFAZoFAG3gCQCNnKsQxYOSB&#10;WzKshiZedU5NaWpLfb4eYVlUNaihYaCzAaylFReZ24qtHQxrB8N7wtLOUIvyhdXpUNAQCGQmeHiH&#10;OhxOWYeRUSdNZ/Au59cl3+beZAk5QmWXue/haweNnP4kIYhp4KjM0SuW3iuuKU0V19/qlFdYNXVD&#10;nWuvhdXNt6xKhqW9xNJeYlUyLIoSi6LEqmSY2+gdgryWWtiDhkAgM8KU1Tlgd9CqWjZF5Tz5Scxv&#10;34n6l1XH/+WdqN+8E/UvYHrV8QXvnnj1i0tRKUxpe+fcEjRqaHRZxTgqMyiq65jp96pzdNJyq4aD&#10;GhpGL2zTcTTNeVDQEAhk9pmCNNEBx4XcWlLYuX9Zdfy3a370XX6zOurf1vz4/nfpja2qqQt6GkMc&#10;9i4e1o+4rBIx93Z9ObVdSDcrq1FDw3hrdStYBsltGOKAQCCzz2SNWclre/HT8795J+o3q6P+5W3K&#10;b1f98L/ejfr3tSf+v38c/82qH/7lbcpvxjH1v62O+vLnAosVnYqgpytJCMIaVgOPy77eXJvbKa/o&#10;03LQzgYfa2nERSNu3oBJQggEMjv470q3230qlfU/1/z421WUv+44f/Iag8URq3RdfX39AwN2i9Wm&#10;UBmKq4WHEwr/tCX2N6soY/amn99yXtSmD4ygHRYRjso6lTW1ZWkIr9CiqvVnLVXzLQsUNAQCCQR+&#10;itLhcO2Izv+3VT/sOJUpQlS+1sNxt9tdy5d/cCjlt++MEQNZuC66mq+YnKAfPsQB7KxG2PUsqlbC&#10;tOnq/VnLoqo2SApGRDZgiAMCgcwO/ljS7cZ2Rue9/nm8UNoxpkVdNr1TXeoUJzr40Q5hrFN+w9nF&#10;x1yDrAbJsxt//tfVUSMc/X/+eYor9iskDRr5UElC1MB19bbgqEwhKm2syOyUs226ej9X17XSzfJi&#10;kBKESUIIBDLL+GPJM2msyJ9vDg46Rpnb5ewoGix7fzDricHrxMHMhUPl+mODmQsH8//kaDxmNkg+&#10;OpLxr++MdPQTH8dojJZZEHSD0yICduZVZhnlFWC+n6t3CPM8OoaChkAgs8yEiqzlK85co4+e73ba&#10;jY2XjXfCjaU7xi/hncw9Vr1w59ncEf3of10d9e43qS6Xyy9BTzXE0TBoFuCoTINU8CqzupVVqIHr&#10;fz0WdZVGlD86sgFDHBAIZHbw7Ud0YDA1/y42aqk8lnDJ9gtLPr/sVwlP+PNnv/zP0TnDVcfT6Y1+&#10;CXpqSUJ7Nw9HZZ3t1U13s7rbK236+kmtrhbRxnzCGyYJIRDI7ODbj8JWpX1UZCOfyf9/3qH8djoK&#10;6ZMztv6BmRG0oQHrR6wGXkNFpkHGRg3cSa1uUVWD7jMUNAQCCRQ+5Oh2Ofqk+Q5lgXdxKgsMPKqm&#10;MX0q5V6O1tDtXTSG7kHHqND2aEFPPsTBdVnFTmsrrypbj7D6DdzJ3vuhEtF6lSVjRjZgiAMCgcwO&#10;PuTo0lUOUv/dkUmcrjJI/T8DHUwfW/TRg55cknDQLMRRmbiR1i5k+H/PhmfCqqlVCXNHpARhkhAC&#10;gcwyPuRoQYoMFUcMFUcMd6etdPJSZlzQA8YmHJVp5XfF9flWTd0U7v1QiQp6FHQoaAgEElgm5cpN&#10;lOxnNp1/uBIfvOGcd3k6NDarjDeBoP0PcaCdDZhNMmhpEdTcNCmrp3Dvh1lZoRPf8hHZgCEOCAQy&#10;O/gvaKPZ+rv3T/372h+no0R5yv9+Lyoy7taEPWh/k4SDJj6OymR8ulpc6nknt/+5QZuuXiWcIDcI&#10;k4QQCGR2GM+MbpvOhaS7kAxPcUjSbc1XH75YxDkoOoCidk8ZfaPI1AWN9SM9Wq6Ye6vXM7LzZASt&#10;FReZ5EVQ0BAIZC4wnhkdSpqD+r8d14nTXiw3np3w+ZSRgvYvxNFg7+bjqKyZk98pr0A7GyY7XodR&#10;zjRKaRNGNmCIAwKBzA7jmbG/U9RZH9vJjfMUbe3PqqqfHr4oq+Nt/Sg6MOgpA/aJe9ATJwlteq7b&#10;JjVruG38YvCywUnlBnvVNWpRvo+UIEwSQiCQWcb/nuyFmzXE96MfW3/m4QtxfbR3WRZ+3u12P6yg&#10;QfdZ0kQzK6vRzjHejeJjwqarV/Bze9tLoKAhEMjcwU9BYzh+kyX4w4fRf/j47EOXM3/4KNq7rI1M&#10;HMfP/oc4DFzMJjVruO1COjrpx1I4HcICc1uxn5ENGOKAQCCzw3hCdqPdDv4Zh+CsVznj4Ec/ZHHy&#10;o63IbcztfqBg4+jZ/yQhamzCUVmbkNGlqLRNMjeoFtG6kcIJU4IwSQiBQGaZ8czoGrTas54YpBKn&#10;uWT8705+ur/ddn8FbWhw9IgcFrGMV2TVciY5IlKREaFNystQ0BAIZHbwIUczUtwlyvEuGl6mtCbN&#10;UxCvf0f8d8RHngUk1alanc5o7vOUTlOf0znuTR2gkROEOKxaDtaP6Nsq9VIW2jnu619HzeGoRTSj&#10;lDbZyAYMcUAgkNnB/84shmFqg5n4z1P/77snprE89dFpdMA+YQ/aV5JwoOsejsqQe0X+P9ht09V3&#10;CAu6ZUX+pwRhkhACgcwykxI0huOxNyqf3xz3wpapldgR5fnNP1MSC31uEMd9C9qm5w6am+1mkUJY&#10;gvr3tpRedY2CnwveZQUFDYFA5iy+hWyX5Tk43zg4Bz3FyT3omlKx1R4e7O8eUb9jwOKyWycWtI8Q&#10;h01X7+qTmNScLkWlP/dsGOVMjSi/VznpgAYMcUAgkFlmAkF3NQ9k/t6e+buR5fpCO5Xof7Gk/U4v&#10;zBtVvcsgKfPdANBIX0nCXg0HR2UahG1R1044zoZWPPWUIEwSQiCQWca3HzEM66v9zp65cISgzXnL&#10;dS1FtWUZ9eXUeiZ16F9P8fpvHZMqqsnu0fBHq9fUdNnWo30oQdv0XFtnE47K2psZfTqOD0GblRUq&#10;Yb7/42xAQUMgkIAzoaBddmvfrddH96AHqnbT2E0vbT33P9469pt3jv/mnagR5X+8Tflfqyn7YnKM&#10;3aPf3u1Gm6INzbkTbh00ctwQB2poGDQL7T0inbQcNTSMuYxVU6sSFfg5gigMcUAgs4at19JYzgh0&#10;K+Y0EyoSwzC0W2rLCrZn/m7Qq9ivLxy8s9ZhUVQ0SCJi81/eHrfw/ZML3o3697VRT5PPvH8wOeFm&#10;ZWdXzxjGHzDZK7ZpWIf92TRo5LhJwj4tx24WWQ28bkXl6JSgRVWtEtFUwtweBX2yCcBHOkmIYVhq&#10;1OHL3+93uVxjLiCsrmDdzPQcX9+YOw0qqVhUWzmA9kesfJnHLpvWxk4/GIbRrlyovJ07tdV17W2/&#10;7N/lGBychpa43ZcPfTVot09t9cLkixX5WX6eprnMmGfE7XbH7fsi9JmFRq3G/6rm1DFhZVOF1RXj&#10;NcbtdlfTcptrK3EcxzCssZzhdrswDBNWV9gHUDG31p9N+GNJDMNsWo4t84+jgtGP23NIg6ILbocN&#10;w3GHw9FnQ1F0YLwnA92uQYc82577goq+288B7UAjxxV0r7rW1ScxqzkWVa33RxZVlVpE04rye9tL&#10;pkvHj5Cg8y7EhAYvZJUUOxyO0Z8qWoSbngu68O1X4+nbG/BX9PU7f934XBCDeu3qqR9Cn1koF/Jm&#10;oNXTg8vlitq4nkwiluVQp7C6UtJCJhHDX1k8gKIP2RIMw+K++jxs0ePtMmTS67rdP276kEwi3ky6&#10;4HQ6H7IlgWW8M+JyuUTNwpKczDGv0tHMkWOCYVhJ2pVfIneSSUQyiZh18dyIxrjd7sqCm5e/2wcW&#10;yE8453K5OKxSMomYFXtK1NQQtujxA++u2PvWqy4/dtxPQWMY1qdr7M16fjDz8cFRXWl73p8cvFMu&#10;kwhzj6ldt6u3zdFywU57rT/9/6rLv3O5nH5uFDRy3BCHRV2HozJjezUIQFtU1ToJvUOYpxHlW5XT&#10;HNB4VEIcCL9xw6LfffvRuxqNBhxBDMMamCWe6QPvriCTiJTNHw56dRJViGTMPqPT6Wys51SzmCV5&#10;ORaLRS5p3fDs7/e8sWS8XqGIU/3tP1f+Erkz6Uik73Z6b1HEqd79Xy/xK1lT22VvrL29215eRCYR&#10;S7Opbre76S7ryxUvCavY/qyLYRi3gkkmEbe//OyUBd2t1zXXVOI4zmEUgj9R7l0W9mAnq9/aK+M3&#10;SXncfqt1zEqcTseO154nk4g3EuL89NdovM97ABnvjGAYdvWHb8kk4u3E8/7UM/qYNJTRLd3GCVc0&#10;d+qF1XcfdjdwHMdxl8u1868vgtMKSkFqsndHp7e3d987r3svUEXLdTgcfD7/Vmoyiva3tLSUFxZw&#10;6moRId+fLfovaAzD7L3abtr79uuPDY6+ryNzoT3zcXv+X+ysDYPcIw5hrKM5brDxmJ29ZfD2q/bM&#10;3w9mPtad/kcDP3NSWwSNHC9J2ABu4ehoYahbClXNtwySArO8aFoSgI9ukjA6fAOZREw6Renv7wdz&#10;RJxqMokYs/tTp9PhcrkOrnuLTCIe3bDePixZMbd203NB9cz70UBhdcXN+LO1xQU4jjudTpVMyqtg&#10;YhjW399/+OP3yCTinevXRm8awzDRPV7M17syE+IL05N9qKG1oW7Tc/9Re6cYnGZ+fd13H7/X1toy&#10;Zp3jVVJTmH8z/iywIY7jbrdb3FBntVq/+FsI0MHAwMAdWsEPmz4wqJQTHjewreamBo+gMQzjlhbn&#10;xJ3x8TN2BAMDA0fD1m0Necpm6eEyGeBPtI5VNmL1nLgz25cu2r38z9dOHHW73d4f9Vl6OiRil8sV&#10;8ebLvgWta2+7GX+2uWZc9bTU1wyd96kqfloY+4x0KCVN3C0hT30Xui40+DFlq2jCekYcE5vVGv7K&#10;4rBnFjKz0j3L9BgNN+PPyvhNnjkYhp387JPNLz5p7hpX5RMeSQ/mTv2GRb8jk4i7V758Zt9OZukd&#10;lUrlObkYhgnu8TY+9x9kEjH81efiDn4lbKgHA3XabLbbVy6wczOdTufg4GBpZqqfMbRJ6RLDMJfL&#10;aRKmmm88b78+8tYOT5Danvm4PXOhPXPhYObj9szfOTIft6Y/rine1mdSTXZzoJEEjbioX8+1amot&#10;HVUWVaUBKVW3FGnERRoJA0dlHc20nrbiWfPyXBa0oaMdXEAluVngl5fb7T784TvAFNSzUW63++zO&#10;LWQS8UjY+wMDA2CtzJ9PkUnEE5+RQeCpJD3Z8/1/61Kcw+E4tP7tyDV/c7tcTqfzwqF9ZBLxwHtv&#10;jDALAEXR2rKSlBNHey09YA6GYYz0K8D1HrLOnSaTiMe3fATsMzAw0NnZOeKnosvlYudlbV/6TNgz&#10;C/l3y0dsKOFghKeR3FK6y+XisJkbFwdVFxd8tfpvnv5ad3e31WoFV9LgwED+hZ8Lky+6x4/ttCGS&#10;DYt/v/3lZ1G0n1Na7NlEaPBjqT8ezok7I6y5iw9/gXmLANDf319fVyeor8MwrL1VBNatLmOMELSp&#10;y0jPza4oKebzeN577XI6z+7aemj92y6n89D6t70FLWnkeH8bqWSSjc8Fgfp/3v1pp7pjREvcbvf3&#10;w+c948zx8b5gwNmpyL3h+S+/kjXmrnmvciPmBJlE/G7927Zey3iLdUhabsaftXQbURQd84xknos+&#10;8P7bTGbZZ0ueufHzSX+25X1MClMue87OuYjtbrcLx/FL3+4Fcy5+swecZQzD5DKERS9CvX4SgbYZ&#10;1Sp/jqQ3XTrN7hVLyCRiVPgGrVaLoqj3X4HT6aytqvxs6SIyiXhm5xbPpyiK/vTlNrAJfhWbmZdN&#10;JhFH/EX4ONpTwD7Q18VLNt5cYUtfOJi5cETQY7g8PkAldqWTtHf2mLXCqW0INJKgbs7tENzUteTr&#10;Wwt04ltmeZFVyTC3FRkVTByVacS0WQhoPBIhjlr6bTKJSA5+rJbFxIZjGnIZEhW+kUwibn95Ub/N&#10;lnEmikwi7l/7psnY2cS6g+O4WqnYsPj3m198slOntdvtlC0feS79q8cPIS2iDc/+PjT4MU2bDMOw&#10;jJiTZBIxbNHjpk7D6AZ06TSbngsik4i/RO4Cc3LP/wQEJ6iu6Lf2gi3qNaoNi3+/6cUntKoO0Ehu&#10;KR3ts+I4bkdRMbfW6XRePX5498qXf9i2gUwinvrsE++tuFzOU+EbPI28nXqlu7v7xI7NZBIxdm/4&#10;vjXLgQ5wHHe5XNwyOtpnxTAsds/QH0nSkf3jHUC9TrfpxSe3v/xsn9X6/cfvev9WBaWyMF/R0gy+&#10;Bbf86T917W3eq2MY5nA4unVat9vV12vZ9MIfyCRiaV4OOBcGlfLUtlDwLWi32x0OhyfKJGms7zF2&#10;KqSt4FCrZNLv1q/yyMig6gASCXtmYVsz3+12n9j68YiGndpGri265d0SpUIBjsm2pc/0ecVSlK0i&#10;T2SAduXC0LcILRfDMBGXE7bocTKJuDXkKUNH+5iHqDD5omejyZRvPX+l3tX2WXq2L32GTCJSwtb1&#10;22yjz0ifxUKNO+Op56edm/3ZlkfQdrs95cRR793PPnd6oN+25cUnPXNKM1NBJW63u1Oj8gQibL2W&#10;XX8LIZOIB/6xfNA+4PtIGlTKY6H/9PyIcbvdgsYG8IMg5/xPmFffmVtGt/VaFApFTkbalpCnyCRi&#10;TtwZsAq3unLzi0+e2hO+4/WQrPMxP+7YTCYRL+zfPd5FOOKKmjIut7vXIDY2Xem8s7Mz901j5ktd&#10;1MVG6gvGnL/qaR/pK6OMSJkd7XuYTYBGEsZN03VU4KhM11pkUdCnNwH4iCYJWbmZZBIxNHghj1OL&#10;YZhceO9Y6NoBFNXpdCkxp8gkYktjPSs/m0wiHvpwzd3buRErlzrs9sHBwQNrV5JJxJsXz9nt9gYu&#10;d9+7K8gk4t5Vf9Vp1N3d3em/xJJJRH5VBYZht68lkknE0GcWahRtoxuQl3DuzNe7E8+e+vTPf7Sj&#10;qMvp3PPGkqNbPt4S8lT8vh31jKKIlUvtAwMOh+Obf75FJhGzzse43e7eHvPO10OYWekOh6OYmnqM&#10;vDbv8vmv3nmdy+GUM5mbXnji5KcfY159QLfbrZDLPv0LiUwi/vjFFoVCYTabWUzm7jdfOfLxu0AH&#10;WXFnMAxTyGU7/xbCyqFaLZZtSxdtfvFJRkH+Z0uCLeOcsu7u7h2v/2nLn540aDWpMacaOJz6urqd&#10;y18Cf7qbX3zSqNfl/BJDJhHPH448uXMr9WzUiBocDseZLzZf2L/b5XJ9vfp1MonIKiwAjWdkXP30&#10;LyTDqJsWqgpufvaXYEmz0Gw2X084TyYReXfLv/tgFZlEvEw5NDg4mJ94nkwiRu/ZfinqyA+h/0RR&#10;tCAjRSAQsEoZJ3Zs8ZiFlpIINiQX3jtGXouiqNFoTI2NJpOIQs7QPQODdvux0LXHN7zvdrtcLlfk&#10;muVHt37y2dJFJ7Z+NDAwkBj1PZlEjD8UefKLLVmxp0cfHzuK7nh18e43X4mJ3B0TuTsrIR7IC8Ow&#10;4xvXU8LWgX4rM4e6428hBz5YHRr8mLylefQZYWZltLW1XTj27dl9u/a+8/rZHZuwUX380ds69P7b&#10;4JjYbLb9774R/11kUX7uhsVBoc8s/PTPT1XRckOfWVhUUHDt3NltLy86tT0UdGAxDIvds+185E6w&#10;ierC/B1/CzlEXkcmEQW1Vb6PJCPj6qYXnijLvp/edDgc1WV3wNcY9WwU8JTnAnY6nQiCpF++EPrM&#10;QjKJSI2mDKBoUc6Nz/5Ciju4d/fKl6votIoK9pd/X0YJWzfmFTgC/10pkUq7urp8LOByYw6ny+Vy&#10;M5ksnaHTM39gYCA1Lc1iGX039MSARo4t6F4lo0dViaMynZg2Czp+JARdVZgPetAN1ZUYhuVfinug&#10;dxD8mKiRiwj5ZBLx+KefZMWfHd1D9FFkwnsYhmWeiyaTiKGLHjdoVGCjbrfru/fftvfbXC7X6c83&#10;kodjAiqZ1Nxl3PT8H059uX3XG0sPvPfGyPb4LD/t/ox6NmrPypfJJOId6jXPPpqNhphdW8kk4vZX&#10;FoOuCplEPLZhHZiI2vzh9+R/gun9764YUWdo8GN1ZYw9b77SzKkBtblczjOfb3Q6hnqyVqt174NJ&#10;nvEKZcP6ooyU45s+8P6Ri2EYv64mbNHjocGPKcWin3ZtJQc/xqlggUv51uU4Mom4e/mfc+Kic+LO&#10;5MSdyT53etNz/wEq3Ln8z57dEdRWndoWCqY/f/U5MPH9x+9WM++M2ZgtIU/F7N9j0GlBMwoux484&#10;7/z6OvAXVVdWMnQ2+Y1Wi2XLi0+e+nL7vndXei//w4b3M87HntpGBrUNDgzsWbGkldeA4zivghka&#10;vPCnfTtTThxRypDu7m6w+yDPQSYRxQ0cDMOu/fj93nf+FvX5JjKJWHE718cZASXt9A/YcBjKx7ZO&#10;fkYGy0f+47886x4Jez81/mcyiRi3bweZRPx57+fXTh7b9V8vnQzfAL48FOJmcEbkQj6GYdSzP+5d&#10;vfzUnvANz/5uwiNJT0ua8EoAqcvJlp93b/XnL9p/VyoUChA78vx3zMVQFLX193vfRdff319XV+dw&#10;Os+dO5eVleW9pL+CHjPIYJIXdbezcVSmFRfMZmRjLoc4PHFPdtFtDMNKM9O8r4ldK5YYOzt7e8yb&#10;nv/DlZPHmDczPR9te2Xxjtf/5ON62vzik2ZjJ4ZhSccOkknE3Stf7u+3gY2CbE+/rc/hcER9+oln&#10;FXkzv9ug37B4KMC3Z+XSils5/m/xvgo3rh8cHMpnDtoH9q/5G1j9TnFh1NahzUX+8y0wkR5N+Ski&#10;HEzvfuvVsesMfkw6nENvrq/d/vKz6PC+oCh66KORkY3wV5+78MN3Y1YVvXOLdxLf5XLda2rau3o5&#10;mUQsz86g/vTjpy89LZfJwKXcMJw2HLOEL3t+0wtPkIf76YnfR4L5ny15xsdaocELr8Wckkgker3e&#10;0xJmVob3Mjv/6y86nQ40TygQRK57m0wiludQvc/O6HL+6y9AbTIBL/SZhfyGegzDGlkPfENkx58F&#10;u2YydR/8cA2ZRKSnJ2MYlkw55FmGTk3xfUY2vfAHpFngz7Y8x8S7ni0vPvnT3s+3LX2mKPUBmd5K&#10;vQIOiNFgiHz3jTHbNuGRlAnvgc7y6LJzxZKhE7R0ke8FxixZsaf8+Yv2R802mw1FUYlU2tvbi2FY&#10;j8WSnJz83eHD4G5nlUqVk5OD4xiO42KxOCkpSSwWj5Ast74ewzCXy+VwgPfD4hiGZVCpLpdLpVL5&#10;uCcaNJIwdppOyehuZ+GozIjQZzM3OJeThIODg/tW/ZVMImZdiHW5XLa+vpOfbxq6pt98pYxWYLfb&#10;nU7nie1h3JpqY6ch8r2VQHb5mRkVJUXbX352+E/6pdT4mM+H7yja9PwfaOlXXS6Xy+U6vulDMol4&#10;6eg3ILuFYVjBlYubX3yyp9vodDprK9jRe3f8+MXWsEW/a5eIURQ9ET7Up979xpJuo/HAP98CW8yj&#10;plWUFG1/ZTH4NO7wfhBXCX/1+fgjB4cu+uDH4g/ssZjNnh3klNDA8mf37ezq6mpHJJHvriCTiF+v&#10;fZNMIh4LW9el0/I4dXvf+RvYZTKJeO5Q5FdrVpBJxIuUw7tXvkwmEc99s9dms4HG5yeeDw1+rGw4&#10;XtmBSMJfWRz+2gtDf/whT537Zq9UIlEqldF7hiyzd9Vfz3//DZlE3P7qc7y6GszrtzmGYWazmXmH&#10;se3lRfTUJBG39tTubd3dQ5dHf1/f6C7k7jdfyb+efvjj94CgQ4MXZl2MczgcmnbF/vfeAILeu+qv&#10;l09SQp9ZGP7qcwlRR8DPZzKJeOiTtaximicL6gFF+0/t2Oypn3ErFySEQfMqKirCX3uBnprkfXaG&#10;d+312G+/JpOIO/76oko+dPs2SBoXpSdjGOZwOIoy02Mid5/dt/Pgf6+J2voxuAycTmerWPz5ay/k&#10;XorDMIzDYnp+DZRcTx3vjJBJxH1r/otVVODJlPrellKGgGMC6tnz1qs5qSmHQ98nBz9WmJZs6TFT&#10;Nv83uGxiDkRotVpwWJxOp5DH2/bys6Pb5injHUmn01l8I2PEj6otIU+d+24/j8e7/kvshmd//+nS&#10;Rd4XMCjnvt7Jqa29EHUUbCvi7ddSz8dGrPor+PSHDeutw1l03/jw8uDgoF6vFwqF6ekZjY2Nm7ds&#10;NRqNer3h/Plf7HY79Xqmor3darVevHgRwzAej3c5MfHYsWM6vf7TTz/FMEypVNZzOEwm8/Tp0zey&#10;sjo7OzEMO3v2LJNZHhUVJVcorFZrdnb24e+POJ3j3hYNGjmuoI1yJo7KuuSz6uW5LGgMw+IqJBEA&#10;ACAASURBVEC/+NjGDwYGBjAMM5lMYrFYKBS2tbWBG+8wDDMajRaLxeVytbW11dbWcrlcg8EwODjY&#10;3t4uFAqbm5s1Gk1PT49EIhEIBGBdkAQ3Gzs/fenprX/+o1TUjA0nIa//fIpMIn654i85cWfSoykX&#10;Du/fufylzS8+aTJ2ut1ujUZTfbdi98ql33+y1m63q1Squro6Doej0+kcDodKpRIKhRKJpLu7G0GQ&#10;lpYWo9GoVqtbWlqEQqFSqQS/szw7yBru9V86dmhwcNDtdhuNRpFIJBQKZTKZzWbDMGxgYEChUAiF&#10;QqFQqFardTpdc3Nza2ur2WxGEEQoFBqNRk/jsy/Eju7dpMdGg9VlMhk4UE6nEzRVKBRqNBqDwSAU&#10;ChEEsY+6H9zlcuUnXwp9ZiEIqatUKk+KCfgx+9L52AMRP+/fE3tgzx3abYlE0tvbazKZwC579gLD&#10;sK6uLnDuPFtUKBSdnZ0ikUggELS0tIBjOOZl0NPT09raKhQK5XI5qNDTvPSzJ8gkIjMr3fvs7Fz+&#10;Z7FYPPoQ4ThePNwzjdm1NSfuTGbMiZQTRw5//C6ZRIzb/6XHrbcux5NJRFrKZdCnE4lEV6KjyCQi&#10;l80c84yAXdBoNN674Htbg4OD4JiAy1KlUlksFplMBk4EOLxisVgkEul0Ou9fNqzcG2GLHh/dtoz4&#10;GN9HEsdxFEXlcnlDQ0N1dXVlZWVVVVVDQ0N7e7vdbgcfeV/AoGGeT9va2oRCIbj2Ojs7vU+x/3/R&#10;48HhcvUGA5fL5XK5dyurFApFRUUFhmGxsedUKtXh77+vrKpyulzRZ39q4vFKy8oKbtOoVOrZs2cN&#10;BsOV5OS9X+3Lz8/r7bXm5uU5nY6KirsYhpWVl7MrKmmFhfu+jow9d06r1Q73qX0KerwQhx5h4KjM&#10;gNDhXRweBu32U+EbQoMXtt4bulMKwzBwM6ZnGc/Bdbvdg4OD4ByA+S6Xy7PwiP/iOF6UcplMIt64&#10;cM4jJgzDGDmZox33/SfvgSuewyjctiSYTCKePxgBfis5HA7vLXpvzhPPHd1mgLixHtT/6UtPi4Yf&#10;lnW73U6ns4Z++8hH/wC3goDVPe+KH7FHnmoxDONx6kbEIj996WmDTgt+Low4aJ46cRwf8Smg39YX&#10;//VOMokYGvyYQiTER93HjWGY0+lEhwHfMZ69QAS8y4e+yow5IebWjT4O3hNjbn0Eo49hr9l0ZsdG&#10;7+Z5zs7ZXVs9P4lGVN7ayB37d3rwY+yiAgzDbL2WmJ1bwBwBpwbHcVuv5ewXm8kkYugzC1WKtjHP&#10;yJi7MOG28LGu0jGvbYB9AL144Mux2xb8GCLk+3kkwf3Ldrsd3H7jfQk5HI6Eb/c2skpjdm21Dwx4&#10;H/PR19uYV7XvTY8raA5nzZp/HD12zOFwgCpjYn7+748+ys4eumto1+7doaGhHA5n9LruB1/TjePY&#10;xo0bw8LC7t6962mzP4BGjnsXh15agqOybgUT3sXhjcViOf7pJ78c3OvPw9z+43A4vnxjSXJ0VE9P&#10;j/dFZjAYjg9ntEDZ+tLTzU0N7eLmE1v+mzwc4OPVVk/q0hyvDRe/ixzx1/tD2LquLmNKzOnI1a+r&#10;pOJJVWg2m3NSrkSsGvoNu+etVyvotCkcNwzD7lBTgOzIJOKI5KE/uN3u4sy0fauXH/5k7c2LsQ9/&#10;rB6o3OWiJV/03PB7fNMHihah5+yQgx+rKLw13hadTmfC4f0jjnlo8MLU2GiLxVKccnnTcLWHPlxj&#10;tVq950R9Fuq53d4ffGyrt7d3snvNzEoHd/uN2bZv1v0dHX6Y62EwdXftX/tW9JfbI997w6ibxLgi&#10;/jChH9GBgcOHD+t0OvBf7w6vy+32EZ0Ygcvl8vHuwSkKWiOi4aisV1MJBe0NhmE9PT3t7e3TO2SB&#10;0+lUKBQj7IzjuMvl0ul0RVnUuIN7Yw9EJP14pF2hcDqdjRXlP+/f89PXu3/6evf1C7H+/6zzjc1m&#10;49ZUxx3cGxO5+6evd8dEfsm+U9LT06NUKq3jPDntAwzDTCaTSCTicrk8Hk+pVE7t0WqzyRR/KBLs&#10;7C/fRRrUqim0pKenx2Aw6PX66TpWPprnfXbSYqP7faqqv7+fU8E6f2jfz/v3xB6IuPbTqZaWlt7e&#10;XsfgYNLxw6CSmMgvRXye3W5PpHznPWey3zTjbWuy9TgcDt9tE3Drp+Vb0OFw6HS6rq4ug8EwvV0i&#10;3KegtVqtTqfT6/VarVapVKpUKktvL/iv3mDo6ekxGDr1eoNGq+3u7tZoNHqDATwlZLVa29uV4DLT&#10;6XQqtVqn1/f09LQrlTabraOjA8SOjF1dXV1d4FHJCQQ9dpBBXqwW5rv6JFZdHQxxjGZaLj4/68Qw&#10;zOFwDAwMoCjq+QHocDgsFovZbO7p6RkRSn5I3G73wMBAX19fT0+P1WoF8ceHqR8ESfz5tTse3jvb&#10;398/Ewf/YRjdvMmeHbfbDeKqKIra7XbPLcY2m62np8dsNoNgvfec3t7eqQlrzG1Nlhlq2yzjQ44H&#10;v/02KurHU6ejjV3dx36gROz96nJiUimTuf/AQcrx41nZ2V/t2/fF7t1V1TXHo6Iox6OY5azk5OSo&#10;qKioH3/csGHjgW8O7j/wzY8/njgdfeb7I0du5uUdOny412r9cs+e748clclkX+zclU69/sXOnTW1&#10;tRP2oMdO0+nEBTbjPbSbZ5bDR70hEMivDR+Cjvk59pcLF87FxSOI9GJCQvSZs1k5N+8wGGB+UVHR&#10;6dOnT506LUGQmzdvXk5MYpazfo6NjYs/n3z16rm4OIVCceVKcnx8fMKlS3xhc0pKyrm4OIfD8XNs&#10;bOaNLKFQ2Mi7d/bs2UOHD8vl8ikKulNCM2tqHRZRt2z2xkiCgoZAILODD0HPBUAjxwlxtBWb5fRu&#10;5V0clVmUd6YcrDBKb6uEOW1NmfKmGwpeThsvB2m4IeHekHAzpdxMedONtqYb8obrHfwso/T2IxTi&#10;gEAgjzqBNvAEgEaOPxZHW3G78DaOyiyqCnBntP/pPoP4lrzhupyXo+Dna1oZBlm5VsrUSkp10lKt&#10;tFQjuaORMDQSuqaVrmop1ojp6pZCeVM2ws2UN17XinJ720vmbJIQAoH8Ogi0gScANHJcQVsUdHlT&#10;jqtP0t9Z76ege5UM5b0sKTdTwS/QIeVaCVOHlBtkLIO83CBnGeRMg6xMh5TqEPAvQ4cwdFKGTsLQ&#10;Seg6SZFGTFOLbiv4ORJOOsLNkDdlQUFDIJD5zLghDquSoW+lmTUcl7XF0l4yQUBDyVALbyKN2RrJ&#10;HZ2MrUNYnfKKTjlbLwNqZullZZ1ypkFWppWW6pBSHVKqlZboEYZeytC20nUSuk5C17YW6SVF+tZC&#10;jahAyc/lMpMqi85DQUMgkHnLuElCi4JulBbqECaOyiztpT5yeobWW5L66yoxQydjG+QVBnlFp7wC&#10;eLkTdJzlzM7h7rN+uPusBz1oCUMvYegkxTpJsV5SrJMU6VoL9ZJCjahAzMnklCZBQUMgkHmLL0Gb&#10;5cVIYy6GIqiRM+YyPQq6oilTzi8AajYq7hraKgxyVqecbZCzDPJyb0HrkdJhQd8ZErR0lKBbhwSt&#10;bi5orb/RyEqBgoZAIPOW8UMcHQyrkqHg5YAoh0leNGKZLoSGcK+rxKUahG1U3DUq7hrkoAfN1svK&#10;O+WsTjlLL2Ma5OUGOVOPlOqRMo2EoWopUouL1OIilbhIL2XoJZ4QR/FQiENSpBXTNKICCTeTy0qG&#10;goZAIPOW8ZOE7SWWdno3UqQQFuGozKpieS/TjdBaOVQNwtLLK4yKu52Kis62CmBnENwwyMsN8nK9&#10;rEwhuCWpz2yuvsYtu1THuNDAvMy5c5Fz52IjK6m+NKGJlSSqSUMabqhFBTpJka61SNdK00lo6uaC&#10;1vrMBtiDhkAg8xjfgi6xKEok3CyntdVh4lkUQ8sYpbRWznUtwjK03e1UeCIbbC87s5TNhaKa9PrS&#10;BM6dBF7FVXFdhrwxSyvK75TQDJLbBsntTsntDv5NhJspqklvYCbVMS7cq7iCcK9rxTSdGAoaAoFA&#10;fIc4OhjmtmKN6JZOzsJRxKZhgchGK4eqRYaCziCy4X3PhqqlmF+ZUl92SVh5TdZww9xG71VOsIle&#10;JcOI0MS16Q3MxEbmZUk9Vd18C4Y4IBDIPMdXkhBMdMuKmmsyXX0Se1ejWV4k4WSoJUxD211Px9lz&#10;z4YeYYpqMziMi8Kqa1pRXk9b8RSe8G7n5fArrjYwL/OrUhtZV6GgIRDIvGViQVsUdAXvphZhYf0I&#10;0pCpbi01tFV0tlUYFUMRZ3DPhkpU3MhKamAmdQhvgudcpjwWR6+SgTTcYN2Oq6DB+6AhEMj8ZeIQ&#10;B+jYNtfeMGtq25vpehnbqLjbKa/Qy1gg7qyXlbcLb3PLLgkqU8xt9CkP3PHAWByKEsW9m4zcWCho&#10;CAQyb5kgSTg8h67g3Wypz+5ScTsVlcPJwKGUYBv/FudOgrSe2jvdA/aLajKgoCEQyLzFX0HLGzOl&#10;vEJjB6dbXe+5VcMgZymFNM6dBHnjjckOqPSIvlEFAoFAZg0/QxxFkvpslbhMKWaaNNyujmrwEIpW&#10;wqgvTWjlZEz7W1fgcKMQCATiV5JQ1kDVtJbqZeWK5hJdW5VJwzUqKgzy8nsVycKq1N6HSwmOdzsH&#10;HLAfAoHMc/y4zQ4pbOXcAKOGaqVlcgHd2FHbrea08fO5ZZe7kMJp9DIUNAQCgXiYOMQhb7yuFjP0&#10;MiZ4gLtDzGhrZnR11DaxU1TC3OmNbMAQBwQCgXiYOEko4VB1CNMwPC6dXlbWLqKL6m4gfDpqqLW0&#10;0x8+JTg/k4QWi4XNZldBIJDxEYlEgf5LDSQTCLpbViRtyAZq9hSd9E4FLV4uZOCorF9fDQU9NZRK&#10;pVKpDHQrIJA5TVVVVaCbEEgmCHG0NWVqxAwwmrNBBgbdv6MQ3KotSeCUJner6jAU6dPehSGOKQAF&#10;DYFMyHwXtO98HcKlaiV39EipQTb0qio9UiaqTUfqr2tEBZyyFIuuAetH+jQVMEk4WaCgIZAJgYL2&#10;5UpJ/XXwFsHhV1WV6pFSbtklo4TW216i5OfWM1N7DY04iqD6aijoSQEFDYFMyHwXtI9oQ297SUst&#10;1YCU6pFSrZShQ0p1yB11azG/4goYQdTSXqLk59WVXjWpOTgqQw11MMThP1DQEMiEzHdB+0jcdUoK&#10;kMZsHXi763BpF94SVacOP9hNN7cVdwjya0uTDYoqHJU5zXyr8g5MEvoDFDQEMiFQ0ONKU9Oc28bP&#10;HyFoWVMOwqWOeOtKhyCfU3q1XXQH60ewPjGqq4CCnhAoaAhkQua7oH1EG7SiPAU/X48w9AhDKynR&#10;SRg6CaOVc1096vmU3naGTlTAZabwq7MGLSKsHxns4lg77sAQhw+goCGQCZnvgvY5Tn9mh/C2TlKi&#10;kzD0EoZOUqKTlLRyqBpR/uiFexR0I1IkrM6ovTMUknb1ivo0LJgkHA8oaAhkQqCgxxd0U2aHsEAn&#10;oeskdL2kBExIOFTtWIIGE11Ikawxu/ZOspibb+8R4ajM3tVgUTKgoEcDBQ2BTMh8F/QEIY57uXoJ&#10;XS+ha1uLPYLWteT7WMvSXqIS5t27m17DSFZLmFg/gvUj9i6uTcOEIQ5voKAhE4CqmWxpoBsRYOa7&#10;oH0k7rSiPHlTtk5SpJMU6STFYELWeEPBy5ow3deFFMkbc7jl17jl6QZFFdaP4CjiMDX2qcthkhAA&#10;Bf2wmKSr1qziqdGprS1l5y0j757eFk1jzaiatzIkKGh5+BR379cCFPS4qjVKbku514cFPVSUgjxZ&#10;A9WP+zHoPW10g4QmrsusvZPMYabp5BWYDcFRmdPSjBpqbaoyKOhHS9DsPJoJN5XTeZNcz5SYmDcT&#10;7alh5h4IP1BcM9n24DiO86lHCAQCYenGaW/VdNXMjAsnEAgEAiGx1jQtDXtEme+C9vWgipLRUpOq&#10;lxTpJUVacSEQtLaFJm+gWpWTeP0r0HRdaXJtaYpcUGwz3sNRGYYirt5me1e9Vc3q6yiFIY65Dqpe&#10;HkRY9+F6QtDyCfqsqHrzqk+Q4WX41CMEwoKkGvXDbJyXF73rJG0S7TFJl61Ynnx6/7Kd8WNWyEne&#10;O0OCHlEzn3okeNk6Om/yu2+qDSIQCISg+Ml8I6p59JDFwdRfUWBkvgvaR76uR0EX1VzTtdJ0rYV6&#10;SaGulaZrpRkkhcLKqz2TvDHD0l6iFxdIuVlNFWmV9KTGCqpGWm4z3sNRBEdlOIq4eptRI3fAyEH1&#10;VX3qcouyVCXMh0nCOQWK+vVr++TGJQQC4QiV75mj1oypJ1MihUKhJHr3D/NOhxEIhJVhEVKvuShC&#10;W0AgLAheP5mepGn/xo2Jyaf3H6WOaDQ9fmfY6TyERvEtaB49KXgBgbAg+KA/3X9UHUuhxFLpOI4/&#10;WLNpffAC0BHeGU8Hy1KPrgNz1oUfpADG3gT64WICgbAUwXEpO29lSBCBQFh3lOq1i9KQIAIhKCQx&#10;j+09Mzw83EfYZ3L7NQeAgvY5FgcnTSsu0Ipv68Q0XStNJ6bpxDRxbVqXlDaFcTZ62oq7ZUUqYb6o&#10;9jqn9GplcWLNneQWbr4WYVkNjY5eMY7KQHHZpGZdU3trBRT03IF9ZT+BQFi2Ofr+Xz+q3rwsmEAI&#10;uuLVZQO/8YNWR3jm5GWNtKSUnRcSBDRFWB2R6Klt+fDMBcGrvCQzpLn7P/aHs2d5tDwcx+nx+2nD&#10;PXZ2XqJ0fJED1xMWLGEXxXoLmk09uoBA8OwIqq4Z9ipozDIKhTKu9VD1uuGdiUyq0ZR71awp96qG&#10;EHY6b6gBD3L/CDzIwQ8XL1iykX5lf8jKMEpEGIFAICxYoRn+1BMDAdsdb5d5edELCISQlftNk92v&#10;ucF8F7TvGIW84bryXo5OXKBpKdCJb+vEtzUtBcp7NxEudeoDbigZlvYSQ+ttdXO+rDGbV5HKKb1a&#10;RU+qpCfW3km+V3VD0lSA3KMJOfkcdiYU9FwBRZYsDgGayBIM/UnXJkYM/akv2aipTVyy8SSOezw7&#10;FNZA1cwgwgIgUD71yJKNJ9U86uLgZXSeGkeRJQsIiz88CGoz1SYSFixBUDwvLnwBgRBbrolYvRis&#10;CGQUvCoSbFhTHrv4w4M4rlnxxAoNjkesDjqYJQCt/HAxIbZcg48Ejd68LI6pxoe/ZlIzkgkEAiFo&#10;tQnHcVyzYgGBQAiKiAgjBIXw1KhJyqbSeTiO5yVSPF8k3l853lCPrCcEhVAoFAol4tU1e02c+zUj&#10;NAohKESKSIcrCTp3du/m6DyTlA2OJOhEs72+Ukx86vKVYUCalI1Lg4KChqI0KLJkAWHBko0em0as&#10;Dtp4kmaSstctC16wIvyBGtYdHV7MtHq4/SdpyKT2a44w3wU94YD94tpUbUuBTlygbSkYnrglrLza&#10;Oz3D89PNCnqnhKYR3eoQ5Eu4WcJqKv9uRj0zhV10iZ4TBwUdWExSNoifaspjgYZCggh7kzngU8rG&#10;peGx5XzqEQJh8YmDGwmEoAgKhUKJGP7bJzzxxBOj+osEAoEQFkGhUChhK0MIBEJEYi2orTw2nEBY&#10;EH5wqIbYcvZSAiFkZZhnSQKBQHhiTR07L2xlCGFB8MFhx60M8QgaAat49wrp1Nh1y4JHNGBI0AQC&#10;YenSpcNfMggKogpjA/wOqEmK/PBgFjhCq4MIK8H+xFJRHB8StHfNBAKBEHSTSQ0iEGLLNaC3viB4&#10;2VhdVzTc8yNieMUICsXTfq+esmbFAkLwsnXg4HgL+sj6YIInxITQCAtWaLwiLb73aw4CBe1Lo73t&#10;DH7FFV3LLeBl7fCEtD5dL741Xe9PsbSXDI2+pKCb2+gmeXGnpFDOy+HfTYOCDiwnNy4Jjy3HgaCH&#10;2UgZytcdvO+zJ04duf+Le0FwCBDCeIL2ELxsp6f3WB57vwbCgmC+CXRsh1iyJIRAIBCeWJNK2Tiq&#10;mgXDIQ5fhvVafAkiGw4+eGl0ZVhESNDIZUfoHhCxOmjoIKAC7w0uD4+7H9Z4QNCEsIiDwQsWpN5M&#10;Ap+epCFjHvC86M3jtXrlznivdjxwcNYf8cSmUerRzQQCYUV4LI7jqCBrvNrG3K85yHwX9IQRCWl9&#10;hoJ3Q9OSpxPf0olvaVrydeJbWlF+c9VVq3KaX6QC7+KYY5hWB3l6uCg1lkKhUJYFL/D0oL1CyU9w&#10;ZFKQyAoKWcmWmnj0+KAhQQfFU7OWBS8gDAc9h1dZEH7wgQwhbpIO9ZQXBCfRefhwOIJAIISdzsNR&#10;9c6VIUDQQSFh0ZGrCISg+Kz4IALB+1aNmqTIkSpaEByXx76yf+Xw/4NO57Hx4YQkYenSpYQF0UlZ&#10;oPH7TyeuvP/jP2Sc9J1mxQJCSNhpz0EAqb6IsJVPrNn7YM0EcBsGCNqsO0qlDX+7jONnHB/Osj6g&#10;5rAI6qh7Odh5p0FDl62LHGHakxuXLN1IAcf0dNjKEbWNv19zkfku6AmTe11SmrDyik6cp23J1bbk&#10;eibkjdeV97KmZXh++Kj3XAUBfUDwCx44iEB4MMiLqiPXLfNOXgUck5RNGWa016aDod5rUMhKz4ZA&#10;THm8dJ8HT9Q+PI455gJAu57fKFMA1AB60ABw58bD1BlAoKAncGWPgi6sTFYJc0YIWifOba5K7kYK&#10;oaCnxqMg6KGA5oP90fu3u9GpsaC7OccTTR7YV/YHL1u3MiTIc9Pb1IgLXz5G1CAoZOKggcmTMLz/&#10;tQeC16iaF75uGfhoag+neNcAQiiomhcx3IN+RB94me+C9ifsYGgtaK68ohPd1IluakQ5OlGuriVX&#10;I8pRCbJaqlNgiGNqPBKCxlF1LLjBa/i39rCDvPNOQdQpPIgREEzSxDw2Oy/xocOvpsSD4V5B4KAI&#10;v+9XQ9U8itchBQGHoecPCQQCgRBy/x6MSTC6hoevcy4w3wXtTyqvR0EXVacoeZlaYY5OmKMV5ngm&#10;5FyqjJsxDUlC+Kg3BAIZBRS0X9LslNzmlV/SCrN1whytMHt4IkcrzEY4qe1+DJ8EBT0CKGgIZELm&#10;u6D9DztIOBkIJ1UjzNI1Z+uas4cncjTCLCnnWlvjdRjimBRQ0BDIhMx3QfufuDPJixqZl5Q8qlZ4&#10;QyvM0jVnaYVZQxOCG7L6NEldqlleDJOEfgIFDYFMCBT0JOypbclvLE9QC65rhJm65iytMFPrNaFs&#10;ymiuvGJoLZgeQfNzaxkJUNAQyHxmvgt6cvEHJaOtKaupPEEjuA40rRFmqoWZQNBqYaaKT5XUXUW4&#10;6UOenWqIQyXIaSxPqKWfg4KGQOYz813QU0jlIVwqj5WgEVwfKsJMjSBTI8jUCDM1gutq/vUOXkZr&#10;TbK8IaMboU02SahpzpXUpiCc5ObKBG5pPBQ0BDKfgYKewr0WdHFtOq88QcXP0AioGqHH1Nc1AiqY&#10;o+JndPDSxNVXEM41RVNmt6zQR809bcW6ljwlPwvhpCi4KR28FGVjirj6cgMUNAQyv5nvgp5iIELJ&#10;ENemNTIvdtxLVwsytEKqVkhVC6gaIVUjpHrmqPjpKn666l46UndVykmRN6TLG9LbmqiKpusybrq8&#10;MaOtIR3hpCCcq4qGFBXvmoqXor6XquJfU91Lba1J5N6Bo9lBIPOa+S7oqafylAx54w0O44KsPkUj&#10;yNAIMrRC6lgT6RpBukaYruKlKptSVPdS1fw0FT9NzU9T8a518K51NKUAL2sEqRp+qoafqhWkqngp&#10;4upL3FIoaAhkXgMF/VB3xamEufWll5orL6v4qVphukaQphGkD0+kjZ7QCNM1/DQNP00jSBvWsWci&#10;VcO/puFf0wmuqZqutlQlcEthkhACmdfMd0E//HMlndLbwqpr3NKLkrorGmG6RpiuFqRphelaYboa&#10;GFmYruanaQXpWkG6mp8KTK3mp2oFaVpBmpqfqhGA7nOKTnBNy09R85JVvGRx9UUuIxYKGgKZz8x3&#10;QU/LI9o9CrpKkMtjX2liJkjrkof6yEMFBC5GTwwHNPipWv41LT9Fw09R37uq5iVr7iV3NF4RsH8p&#10;zz8LBQ2BzGegoKdtDA2Lgi5vzGpgXq4vvdBSdVnRcHUcL1/T8K9phyZSNPwUzb2roKh5ySreFWnd&#10;5XusBFbBuTu5sAcNgcxr5rugp2XoDO+J3nZGGy9LWHWtvjShoeyiqOoyUpfU3pisFaTqBKlqfoqW&#10;fw10loGd1bzkDl5yGzdJXHVJWHGZW5ZQy0gQVKa21FIFlfCVVxDIvGa+C3qGXonSo6B3I4Xt93Ka&#10;q1O5ZZe5ZZfrGBe4ZReFFYl89iU++5Kw4jKffeke6xKPlci5c7GOkdDESm6uTpU33jC3FZvgWBwQ&#10;CAQKeoYE7W1qc1txt7xILcyTN95o5VDFtRkttektteni2nRxXUYbL0vdnGdEaL3KEjhYEgQC8Wa+&#10;C3raQxx+Pudilhf5WAYONwqBQHAo6OkdaB8O2O8/UNCQ2QdV8yhDb+dCOTWeN+qa1GoUx3GTaez3&#10;Fo6ej6qlD/vWMP+Agg68jqGgIZCZIOZ6deiRLFBirlfjOJ518LDAJNgRHivNS2V6KZZdzsJxE4eD&#10;3F/ZJD19msKWmnAcL09OH/HWdhOfWo7gOI6z82gz+jLa+S7owIQ44BtVoKAhM8+Ry2UrdyWDcuRy&#10;GY7j0ryL4XvDjyfRYqJTvJdE1QIOB/GolsPheD6iZecKabHlw4bmC3g4jt+8vI/GMZmkbAol0XS/&#10;Eh4Q+jQy3wU900nCqQ/YD5OEEMjDMVrQgJrsBFpR0ubwvbuOJw3PQ9ns+1I+f+miZ1pTXi4UZNGG&#10;+9bM7FwTjpezMjgcDYqiJik7PHyn1ITjqPqjbftT0x/w/sMDBR14HUNBQyAzwdiCRtUxF6mCrINZ&#10;AtPefXs9C3sHmk1SNuU+iSavz5KORx6kUGKpdDo1lvIAsZwaeiyVPr27MN8FPRcCGjDEAYHMBKNj&#10;0DiOq3l00OGNpVD8j0igasFpCiViZ3gSnafm0XmzkyKEgp4LKUGYJITgOO52Y2i/kFPJrAAAIABJ&#10;REFU3dxt7dSadaqudkQnl2jkEg3SorpbLTl3oya1iAdKYbWEyZXfQ3QydbelbyDQDYfMIFDQgdcx&#10;FPQ8xG53dBksSrlexFNwKkSs4sbSgvrxSgq10vNTfXR59+v0bSfyj1wuS7rFreC1a4y9gd45yLQx&#10;3wU9FwIaMMQxT7Ba+lUKg4Aru8vg+dDxZAU9prL3x9NTi3iNrRrU7gj0fkOmznwX9FxICcIk4a8Y&#10;h8OpU3XxuTJWka8+8vQK2rv8/cuUvT8XZd4RdOh7An0wIJMGCjrwOoaC/vVhHxhUyvQNVeKy29wp&#10;e3laBO1dNhzNSbrFVWjNgT48EH+Z74KeCwENGOL41eB2Y0admVcnnRYvT7ugPWXbifzMOwKzdZZu&#10;RYBMmfku6LmQEoRJwl8BA6gdEakqSiYXXA6UoEF5e09K1FWWUG4I9MGDjAsUdOB1DAX9SGPt7Rc2&#10;yqe3yzw7gvaUuKNxChYTw7BAH8tpxqxQ6Pg8UMwKBT7uYEk4quaN+YxJUvTxoTueUXVybOJs3f18&#10;n/ku6LkQ0IAhjkcUc7eVVyedOS/7K+htJ556ed1TL68L/vtXKz//6c/vn1i5K3l52Dcvb0nwx85r&#10;I5LT1r6X8uaK/E+3/Mo0zTxyOOXNFaAwjxzGxx8sKSc3uzwr98GnVkw52axyGh0slJdF1QwPkDSb&#10;zHdBz4WUIEwSPnLYrCiPMxtqnkQPett3QUvDn351/UtvrH1pS/zTr23zs/t8aMcPHosNaZrNCvQB&#10;nh5GC3q8wZLYeYkRYfs9+lVr1LhJGr5ud25WigDFNeVZtaahAZJwHL95Mwsshqp50z040kigoAOv&#10;YyjoR4gBdLDlnmJGAxpTE/TzS1cu2Za8+LV3/vDCO0+/vvZPq/f/9fOJ7fzOl8mp69d7CxqU4r1f&#10;dkskgT7YD8toQQPGGiwJR7yGrKMX0fISKbFUOirIyhKgOCoo55jAAEk4jpez2EPLoeoc2v0hlmaC&#10;+S7ouRDQgCGORwIMw9pluvLChtlUs7+C/vynP7z0AZh+/YMvXnh359NvHPjjqx9MtvvsXa69tbIy&#10;+lR/d1egD/zUGVvQ4wyW5N0f5tGplFF4BkjyRKtRNe8KFPRMApOEAePRErTFbKtjN8++mv0U9J//&#10;9s5zn8Sv3JW8Ysuxp1Z8sfLzk0+88PcnXvvM91pv7U5O+/DD8QQNSsbaNZJCWqAP/xRRsJi81BRQ&#10;FCwmmDnZwZJMUvbJk9GeBcFISSxqPIVCCd8ZOdNpQyjowOsYCnou43K6WoXK0tmNaUwhxDGFErnr&#10;hG87ewrjm/02A7wbLwDMd0HPhYAGDHHMWawWWzVTEEA1z5yg39qdnPLRJ34K+lHvSj+6zHdBz4WU&#10;IEwSzk2Ucj2TFsiO84wK2v/us3dhHjnssNkCfWbmEVDQgdcxFPRcwzHo5NVJAu7lGRX01dANUxB0&#10;ypsrcjeFmeSyQJ+i+cJ8F/RcCGjAEMecwmZFq0r5AZfyjAp6z56zU7MzKOlr3kHoxYE+UfOC+S7o&#10;uZAShEnCuUN3p8X3uKDHtm9f8vdPSgvqYw59tzk0/M0Xgw/HVcZ8/8OO0IOZOfXH9u5OuFo59wV9&#10;JXTjwwgaFG7ChV/TY4dzEyjowOsYCnqO0NFm8OcJlNCPPhmertz44faigvrPt0ekfr/v4PdR3xy6&#10;Ofd70Hsifn54O4NScSLK7YAvBJhB5rug50JAA4Y45gIysdpPXXoEnXfmuw1fU0sL6lNORG/e9OWW&#10;L779JvSrg99fmuOCvrhh23QJOuXNFSWR+x6htCGfejZ8b/jxpBrcxE/IrvH6BOXUCkYsbJKywY3S&#10;6emJPuoccaO09/yDkZF5PPXDNHi+C3oupARhkjDgSJo7/NelR9Ab/rE2M2do5vdfRGReurjz+9zP&#10;t0fMZUHv2Bs/jXYG5faOcLt1Lr4I8Ubp8R+S1oByo/Q47jVYUkp0zANGRU109v1nAsFYHIl5bBzH&#10;1WpNOZuFqnmJiYlSE45IpZ5pDybpA342Sdl0nvrg3n0PP1AHFHTgdQwFHUAwDGu5p/DblZXfbgvf&#10;HBq+79Cl0pzCqGPpYH7R1fSTsYXg02Mnpj/KMY2Cnt7u8xx39GhB4yYphUKp4dAuJhXFUij04e6t&#10;BpGZEE7t8HOB7PJyTyXMlLR0FhvHTXEHPs2qNeXkZoPpmEvUiLCweDoPx3EUodEEDzxTmHIpQSNl&#10;nz5N8ZgbRWgpTDWq5u3//rj/zx/Od0HPhYAGDHEECgzDRLy2affpnBX09n0XJ6HdN15bHfT79//w&#10;+w0hr6Qsf+XDp0m7Q5akLH/ln4sWPyqOHkPQOI7j+MWYaM4DY3GgHA4fx/HioqEncaiXjniG4DgY&#10;fpTOoVEolJUhQSvDIiKjr9CpsWAazAyLoFAoEWCgOw8CGvUghUKhUD49cNIzMzoyPHLvrvBPVidz&#10;/O1bz3dBz4WUIEwSBgqpaBKRjV+BoM9t+mISgn7txbcX/yXlzWVrn3j6l6WLPlv6+pZFT23+zz/+&#10;8uj0o8cUtLomKYWpNvGpm8P3RsZQJ1cjqs7KY/v8XG3CcZOUvXHXcU8vWaNW4zhOPbo5qWbS8Wgo&#10;6MDrGAo6ICgQXcDNO5uC3vrVxWtvrZxUD/qTp5746OknXg36z5Q3X9/61H/+88kntz3/fOjTT51a&#10;Pu5aRXt2uwYHA3havek0K9t1AlA6zdNwseVlUScKTpgSKRRK7AOLSdl5FK9wyqSY74KeCwENGOKY&#10;fbSqroBrd5YFPbnu83D5Zdnz64JDUt5ccfn1lza/8FLoomdAb9rHKhVRlECd1l8f813QcyElCJOE&#10;s4zJ2DvLI+4HXNChX11OXfXW5Oz8xmuhT/3n+8GLL7+5IuXNFV//6cXLb674+eUX33/qGR9RDlB4&#10;KVcDcmZ/fUBBB17HUNCzyQBqr6A3Bdy5syzoM1sjptB9fpgiu8OY/ZP762O+C3ouBDRgiGPWcLvc&#10;dRWigAt3lgU9le7zQ5e01W/DMZUenvku6LmQEoRJwlmjuUkecNvOvqBPbP1qlu0MSu7mDY/QQ4Zz&#10;EyjowOsYCnp20CiNAVft7Av6w71Jaf94JyCCToEJw4dmvgt6LgQ0YIhjFkD77b6HqZvL5WEE/eO2&#10;/YGyMyjwPSxqzdSH45jvgp4LKUGYJJxpMAxrrG4NuGdnX9CB7T6nvLkiZfcHsambeqyBeZ+hRKis&#10;YwlBkQiV+DiDJZk4yWERlMij51Ecx3H0h90HRz/nl5cSnZLHBoNsPPDBRC+flSJI3NFD4Nluk5Sd&#10;FHO0XIPjOJ6XSNl7PGHCR76hoAOvYyjomaajzRBwyQZE0Me2HwqUmtM+WHMhhgye4sugH5mdEz2C&#10;y6dv7vrgJCiXT9/Exx8s6cjWNfzh//OpR2KBRHEcx3FUQAP/Q6RSNY+ex5Y+sA2T1DMHDJmESL0W&#10;MNWuX3e0OOumxvNpXVq5AEUFWXuTObgfzHdBz4WABgxxzCiozV5e2BBwyc6+oNdGJKetfS8gdk6O&#10;/Cj66oeex6x/SFojQMonPlXTzWhBjzdYEkI7eX98DFSQMGxPVM2jHPsyuVyD43hObjbtSvSqbfuH&#10;PkJoKTSO2oSr1ZoiOg0fHjIpJzcbLMDhcPISKZGRp4XlyeWa4U8zDpdzTDiO5yVSUovYOI4zcy/E&#10;5zDH24X5Lui5kBKEScIZhV+PBNywARH0sfDvZl/NqeT34mI/8lYzKGfSP+kfmO1hOsYQNI7jYwyW&#10;hOOmWur9XrOJVT40NrSUnUeJjT0SGUmhUMLDwykUSvjOH4DIUTUvPPzD9evCw8M27oq+QqfGUigR&#10;4eEHI6OvgHVTT0cOjbcUEbYu/ODwp+eToo/ExsYOzd4b+cnW8M0HT4+3C1DQgdcxFPTMYTJaAq7X&#10;gAh6zZ5Z7z7/fWXyd5+cvLp+tJ1BKaw6P9OnewTXE+hHvrgAyvUEOpj5UIMl4Tg+/uBHPDpVqlHT&#10;6Lwx1+LRqeNHqsdlvgt6LgQ0YIhjhnC7sZpyYcD1GhBBH9rxw2zaOW3zutgLY3ScvQvlyrtGc8eM&#10;nvHZYczBj0xSNp2HUGMpI4PU9z+FgyVNGpgkDBizIGhV+6OdG5yyoN/5Mjl1/frZUfO1VW8mUUKj&#10;ktf6tnNgs4WPLlDQgdcxFPRM4HI7G6RFdY2sCsajnSGcgqBnr/v82bqYxE/8UbOnyFSNM3fSf33M&#10;d0HPhYAGDHHMBHqTvFacWyvOrRPnP+qanpSg39qdnPrRRzOt5tT3Vl06FXr8ynuTsvMPSWuuFOyb&#10;uZP+62O+C3oupARhknDawTB3k4wOBP3/t3eub02daaPff8F77Q/72vt9Z8/uTA/T6bQdp9P2tdZJ&#10;HWtbtR4AqVoOihQjAiIiYkRAWCCHEJNwDhAwRhIgxAQwQkTIASlgRBoDKpCIx1BUNKiIC0TNsz8s&#10;DCEJIeRAluT5XfcHWKy1EpLFjyf3/Tz3WgSanpegY8LTXG3n47u9KaVzZJzhINopQEG7X8dQ0PNF&#10;oxAhCBIYdgQFQC46SUUKtSgQsjOVb27GeX/kprGd33ZN2y7oVRFlrM1bXafmk5vWFlL87FYzFuXi&#10;eOddR4scTxc0HhIaMMVhF2j4rnAUAEoORSOinxRx2cKp6rke6JUDZy0Keqam35rWHLYLel+YC4fP&#10;x/f5miw/sTu0D/qcchUtejxd0HgoCcIi4bzRqREEiYqh6rA5T+nkFEYRG6GeFMkBAI9GB63Y2VjT&#10;HZ0tb4WmbRd0qV+gSwbOm9fl0udXDLQep6SzLs1wKahWiSCIUosCgCrapyYs67RaFKDdSrVGM2OG&#10;HNotIgstT2o2PiN2G1mxSFRfQhardTrd/Gc7zw4UtPt1DAU9X1AUBQCU7N3XjQIAQDWDor0upYs0&#10;lBwKAKD3zq+2CPot0rSNgo6MpLjCzmVxWzNYsy4/sS9SyzaMoY+ddzVZ5pSyL72xA4tTyj5g1ItD&#10;LWRL3iTEpHTikpX+JlOb1e0NKu31etHUksLZbhcr5HFRnZoYRhQrtVjXDmlZ+aClPe3D0wWNh4QG&#10;THHMF6WYiyBIiVAOAEC1SrFSCwCKrRGYmBzr6BXaLui3QtM2Ctrpw2d24MbsAmcOnI3jvLLSmdeT&#10;JQ7XtRBoHCwO17UAANTCQmIUMYUpopJZ0/uh2s1vOmxg32p1QC7MSabzOSweAODUKd6glNdhNjJW&#10;dSsBAOXZJGIYUa0DYFBaJh3UiIxbLTmKpwsaDyVBWCR0IneHe+drZ/xr2hZBR+7LdqKaT/zwLTNp&#10;a9pxLxfZOZm5Nrtqh16vd/oFYIy5oDHaqxmieuZ2YlR4ChPbwuMLDD/VSEUKlRzLhLA4LACAVCYH&#10;aLdUoQO6juCtRwz6lVQLdNhPAahn07Xo4CmeAu3miTRO+xWgoN2vYyhoZ6EHepPZdYtD07YIujAg&#10;xGl2DvaiMuyfRWd73Brqdu4FYIJlQaNaaiG3e2azJK3WaNCLaumIBZRaFKDaGK8Ig36ZKTGkmfsI&#10;5Wrg1CS0pwsaDwkNmOJwFk/G7jtoZ3xqek5Bh0blOien8eP3xWn2LD+xL+rbCpx7AZhgnoMGAGiV&#10;YrVu7kb7BrBW/QAAEZOMkIh7yEJU252JIHvDiMxZ+iI5EU8XNB5KgrBI6CzuX+rUSM70dNT91le/&#10;mDQ9p6CdM3wmOrT8xCQio/6+bO0HS756Zz/lm1U+H22JWp6c/c03gUuM9znG9Xd1luNtBwra/TqG&#10;gnYWN86I1PxqLDSNp6+01V2+1rAING1d0Dv2FZ5YtdKhgbPXGseXn5jE9p/f901c+d0P74Qd+NQr&#10;7rsNgR+uX/chacGzHG87ni5oPCQ0YIrDKUyMjBjsbBya+tqrradVVxou9NW8pZq2LujsbbsdsfPx&#10;vb7ksp+cnr7Yn/jlKt8Pl/7wwf6C7zZs/OCbte957/xsjc+HkdkzdjvbUezEa2Dx4emCxkNJEBYJ&#10;ncKj3msWBT1t6lpBb6tIpTyj6Kt1UNMy8YIuFrciaEeGzyc3r8ujumoW3cq175GYa8N2vfdT0ur4&#10;rGXrQpetDvyEFPepV9x3xrsVCSOceA0sPqCg3a9jKGincFcqsS7oaVMLT/W31Ksune7sE9mr6dqO&#10;iwunaSuCpm0Pt8/OZQe3ZLA2ucjO2Ah65cYPVm77ZzJzbeCez+OntnxinuV4ho448TJYZHi6oPGQ&#10;0IApDsd59eKF+hTfRkHPCFl9j6Kuy66i4oJpejZB++0rZv+wat4D54CNOXmuGjjbEVcGWuZ+gz0V&#10;Txc0HkqCsEjoOGNDQ8baLd0bFLkltJNfreZX18Yfwb5gJx22NqxuEvW01ynnb+oF0PRsgs7asXd+&#10;dv5uJTPRtctP7Ii6FrqzLoPFBxS0+3UMBe04ut5eI9seP1/MaU0K2h6W1k3dt5+Utn9zUGNsRH7O&#10;cZsSIOK6K611l681XOibx5Jxl2raoqDnO3xmBy3Q8pP5RqEgzFmXwZxYbJYEwIzFJSYtk0xwbi+k&#10;OfF0QeMhoQFTHI7ze1ubsWQ5saFbVhCqijndxYl+q7wif/Y+FLH3ZDx5XtkPzemaa62nVap624uK&#10;LtK0RUEf3RFto5pPrFlVnGbrbQMXPlLK1k++nHDWlWDMAJfUlbAMiwEuCczSLAkAnbheYTjq1CnL&#10;t/oW8rgoGCwvk7riqc6GpwsaDyVBWCR0nBv1IhO9dhcnBnrvU/Or1XwOsm1nfEAQn+RHp3LsyFNr&#10;agR9LSJVl+hiX51bNG0uaN8o5skfV9skaKI3lbnF7Ra2Hnfv9zrrSjDGXNAWmyWhg4MKhcIwMBaJ&#10;xYYfqeXCqbtAoJrk4DCJFi0umpGQoRN/LrV0G29nAQXtfh1DQTvIq4mJGUpl5ezfsjnyx38diM1R&#10;86vziVuqijlFEQG7Vv3ALrZH0NMh4Kvl9SpF3aX+MwupaXNBHw05MHdOw2sNI/NnpHSd2/07Z1y8&#10;KnLKlWCCuaAxTJolKRQXAKo9Vd+O/VShUAAAOiRyFACtUpyJZCIkYkG1jI6QmKJuvoCH7SYqzczj&#10;lR8JC4wIjlG5LO3h6YLGQ0IDpjgc5Mmwrvds8/X6ejsnctgVNq4pd4qmTQTtHVU69/A50iXLT1wU&#10;LmrKYVnQps2SUJ0OBUb9krA8tUXESq0hB60UM329/OVqnbCErrXYK9oZeLqg8VAShEVCB7l+d4Tf&#10;1Mdv6hM09zXJr7ZKlb+K2y6J5b1nm66LTrvc1DasKXdQ0yaCTiIetjaLbtPafNrPbnfuvIIjTnDK&#10;lWACev/G6M3fsEDv38A2zrdZkjk6jSIdQbYHBipdJ+Y3QEG7X8dQ0A7SrRnGBG0xaiS9EvmVVslv&#10;rQ2/KsWyfvG563V1LjH1XGvKFb2nOxStsoZ5a9pY0Bv2lp3csH7W5Scxm126/MRFkcsLccqVsPjw&#10;dEHjIaEBUxwOcqHndyuCthh1kl6p/EqbpKv1zPmes1K1uFFTW+M0U1tdU26Hpo0FPdvwmf3z+ty8&#10;t2zgbIjUsg2wrZ1FPF3QeCgJwiKhg0gu3p6voC3GGWmvTN7T1tzZdqal56xU0yDW1AgcMvXsa8rn&#10;pWmDoFfvKSv32mhh+Un81vTjTr5t4AIEmbkjqyiMnLfvKDl6dPSJUy6GRQYUtPt1DAXtIKLz150i&#10;aIvRIOttkanaziku1LdcPSvR1DdoBKfs8bWlNeU2atog6LjQZPPlJ/QCPC4/SWauzSgNyCoOpRRE&#10;HSVHH06MOETad4SUnBRNTQinHwymhW9KN47B2w+ccjEsMjxd0HhIaMAUh4PUytSuE7TFaJRda5Vd&#10;/rWxQ1Evn+8EEvM15XNqGhP06j1lbB8f4+UnJYg7l5+kMTdnMXdSCqLSj0UfQSIPksKOkJKTYiiJ&#10;kfRDO+km/p0zBnrvOuViWGR4uqDxUBKERUIHWWA7Www7JpCYrCm3omlM0DOGz794UYtdO3BOZXqT&#10;mcGUwqgMejSSFhVLCk0kHUk6kJEURY8j0iO3kOerYOtx9bcBp1wMiwwoaPfrGAraESZfvna7nWcL&#10;GyeQGK8pt6hpFrd1VUQZa/NW1rcr2Ot/KMr0c3z5CcJcR2YGU4oiMnP2HSVHx5JC40mkpNi0pGhq&#10;3K7sfX5ZzvXvnNHVds3xi2Hx4emCxkNCA6Y4HAGdeGnsxJykzA/WbOMLz/r9EheTXsMXnvWNorjd&#10;1MZhZQKJYU35pb4GY02zuK0x4Wmsb1ewIjZRymwdOGeWbs8q3p2Vv+8oOfrQ4fA4UkwSCUmKpsaH&#10;Zcdspy6wf+eMtibn34D1zoOxK7dHsLjzYAwAoFWKpRLx1LKTEiF2BXHpCPJmTrRSLMWmRkuk4tlP&#10;vHB4uqDxUBKERUJHGEMnp/VX37I1NNUnYBsrLy0sTxEaFU0MiGG528i2hOkEEvFZTWtjj6Khs1Mh&#10;a7jE5p4/SQwuoM6YRZfO9Msq2UUpiErLik5I2kMiRR4hJSfvpyZE0ElmJTj8h+xMp+MXgwkZvB7v&#10;FCkWGbweAICiLEqkAUCniEMMi8t1OZQy7Cu0m5cuUqQl0dVCttCuNSxOBwra/TqGgnYEY0Hv3RuR&#10;I+zzCdjGb1KEbo/0/Xl3xKHc4F+ic4TuV7Ad0XT+2uW2zt6L55tqxIlx+4+QkpNiyEci6XFEeoRv&#10;htuVumgEHbnZCxtBo1pJGJGUfDSOyuZKxc4f0duBpwsaDwkNmOJwBGNBx0ZHbtke+dHflyAsBbey&#10;kphQGRSVgo2m3W5bKyGS90lkv3WcO6cUMvsF9DvCzGFe7OjJHb2cw+f59AZegaiEtncb7pISzo0W&#10;cZfjF4MJtgkaAAAA2h1KxNrUoQwKIyeTrhCl87pdvpJ7Tjxd0HgoCcIioSM8H5808d0RCpPf1Bef&#10;yuA29RUzmFu2p+AhyyGQ9ItbrsqlCoW4TsWjX6+hDwpSRyoi0eL144zVhkBLNvRWxp45WVZyvJYl&#10;ONKUF3Eo9dSF1PUxh4vd7lCXxgVZj+MXgwmFZ/p25XZgUXimD1gUtE6NIAiyNyxXrAYACBkp7VpU&#10;xCKTiGES17famBMoaPfrGAraESYnX7ldvsZRJ+07J1f92iTrquNc5WffFFLu8xOelIcYW9hCFP+o&#10;rowR1Bw/WiDOzhCUchG2NLg5PqggPv8wXdCVsCy3jOl2h7o0Lp6/4vjFsPjwdEHjIaEBUxyO4K5p&#10;dvXyXqm8q6Ox8fIpRr+AfleY8ZB3YKxs8xwiNomitbcrItmCkuQKCUIWZ+3nMlnpZU3bOOdCZFEB&#10;gj0k7xQpi3ykK2EZ+VjcvohCt2vUdaG66MK2928vni5oPJQEYZHQQQSSfhdZWCjpO9tytUXacbGh&#10;pqc6e6CGNihIHamImJ+FLcUgN6yclxcnaonObzpKEmTsrSguphxvCi5t9q+qC2kh+kmDdgSlnfNJ&#10;lbWl+XQlLBNSdwcmsdyuUddFT6fGKRfDIgMK2v06hoJ2kPrWAUfzErK+JvnltiZpVx37Gp9+S0i+&#10;zz/8lL3DcRGbxINyYjWPHn26OYzblpQlRkI5aeFcRl4Oq3F3abN/abO/gEdsCdh8fvOmAwjfO0Ua&#10;Sxdh/eY7szaty+ft2erk9Xv4idsDQ065GBYZni5oPCQ0YIrDQWzvZlff0iuTXbpwtl7FL1AL6VpB&#10;2qOq6LFSX6eL2CRGTgYJKymkurP+tRejCiVH44QIsTw1lFNALWCJ92BqLm32P3MirMXXq8VnY0F8&#10;Pjb3oIScMnVPkMTlG3PLI0iLNhP9dGTMKRfDIsPTBY2HkiAsEjpI22WtsYVrJH2N8istkvbOen4P&#10;P3ughjZ0KvkxN8zVFjaPJ+zA+sr0I3X1G4Qdu6vaE7LEKWFchFiOEMvzMpgnRAcMai6TBDbSQ1t8&#10;Nrb4bMRSz1i0ZvgZbtoUxyjwo1a63aSuiMgtZKdcCYsPKGj36xgK2kHuXpL2nqLfFpIfVB8aZQUu&#10;vIhNYvT41sbK1PS6uvWCjp9rFFFFkqMJtZiXEWJ5TjKbVRNnUHNpsz82YQOzM5Z6xuy8jy422Bmr&#10;E/6bzt33S47bfer0SIpgOOVKWHx4uqDxkNCAKQ4HeaUSul3K44zVz8p+Os9NpNQJvIQd6wUdu6s7&#10;4ini1PAKg5pph8vLeEeM1Vza7I9N2MDsbEg9Y1GQmWEsaCF1N4HGCY4vc7tPnR70RK5TroTFh6cL&#10;Gg8lQVgkdJDXtzvd6GWU6dVeEZ9TW/WTsG29oGNLrSKyRHo0qc7gZYRYTonlMstTy5oDTeyMTdjA&#10;7GycesZCSg42FnRn1iYCjbMpn+92nzo92Lmiud/m+TNYL+rPy8FisF4EAFBxKcQoYgqzHehUjOp2&#10;bLcObi4JIfl6+edVS40PV4pFbl+qAgXtfh1DQTuI/umQO7y8UVlByheWb61pWy/oWC/o2CVQxB0T&#10;p+6pNFYzOaqiuCyzrCnIRM2GCRsGOxunnr1TpGG0JmM7G+qEBBonan+J25Xq3GiqveCUK8GEqxlp&#10;hpf3akYaAIBHiu/WdYcS6Swy1dAMSdvOXEfMMTlWqxSLlVqTjRr1Qk/W9nRB4yGhAVMcjqLXjzM3&#10;LpCai9f1VcSUCI4H1LRiXt5cq9hTKk9NPm3sZYRYnr6noohBZ50jmqvZeMKGeeoZi+xMiqmgE5bF&#10;MQoINE5A2km3K9W5obnqpCthJuaCxhZ2tytEhcx6OoIYFJxOpxsdh+p0KAC6nCMRfMnUDqhGxJJo&#10;+YJqVzxPK3i6oPFQEoRFQsd5URtjpNFvGT4fRHz5nycOrxg/Rkjx+mvFnmXjxwhx/n93wMs/3qyI&#10;YvKZQbXnMS+vF3TsFCpItMbUyEoTNR8N4xZk57HOhltUs/GEDYupZyyajoWZC5p8LI5A43yfWxkZ&#10;cMztVnVWRPhmTIy/cNaVYIwFQQMAACikkhU8Eq9bFxUdhW2RSuXThw1qNCjA+kSTS6dyL6hWSSQS&#10;Y8ilrnieVoCCdr+OoaAdZ7KDaaLUK+EfpIQThkifFJO+LfD/IO/Hv/xul5o9tuGIAAAgAElEQVS1&#10;3IgT1YW762QGL2+qUUQcl6ciIhMvI8TylF2cgqziE/XRFtVsMmFjttSzd4p05zGJuZ0NdUICjRN6&#10;aPGUClOjSpx1GZhgnoMGAGjbmSyJVqfibidGxVAtFCfRbinWDFqrFJNZokGtFgDAPbI9uYCpXPCc&#10;tKcLGg8JDZjicJxXA+eNrXou9OMD3/3pRDRhnPFtwfr341a/ywz+B8Xrg55jtnp5iLu7kpe9p05i&#10;8PJ6QccvQkVsdmPqPp65mhFieU5q2YnTB2dTc2mzP7dxp2HCxmypZywomdkWBY3VCQk0ztYcntvF&#10;6qw4mXfGWZeBsxBjN1kpEQIA1HIhYpQMWWA8XdB4KAnCIqHj6MceTus15/sRxurxY0vDVi8ZZ6we&#10;yViau3Mpxf9jbDRt3cuPyoP5VdQDdeeMvexTcyH8xPnUo2csehkhltMTTx4/lWBFzaXN/lW1IS07&#10;/UzsbJ56xqL+WJRFQRvqhAQaZ19Yvtvd6pRwRSfoRQMUtPt1DAXtFCYqd74R9ArK+vcT17+PjZfr&#10;wv85wlg9cPjzxPUfz5bleMzeVltJjq8TG3t5vaBjR43iQM65o/urZ1MzlcQt5SLW1Vza7F/DC23x&#10;8zWxs8XUs3eKNChL2pW43LKg39QJCTROUNIJt7vVKTE8NOLEy2CR4emCxkNCA6Y4nMJkW9F888tP&#10;T/iJK9OO1olMvOxdcyGsvDUlvX42LyPEckNr0DntXH883HjChpXU89S9P7KKZrOzoU5IoHHW5/EW&#10;wY2vkD1FTrwGFh+eLmg8lARhkdApvLqtsNHLo2WbpZXJWXVCEy+vF3Rsr1XE5DUdPcC3ouaMvRXF&#10;xVSsNaj1KJMENlJ3mat5ttQzFnXHYqwI2lAnJNA4ew6+9b2TBKxmJ14Diw8oaPfrGAraObycsD4b&#10;+nnZpvaKeFod30fYbuJlL+GFMG4bQhZb8TJCLDdpDWo92JJfmg+bTtiwnnr2TpH6Z8o6k1ZaEbSh&#10;TkigcfwpFW43rIPR3+OSGdCLBk8XNB4SGjDF4Swmz6WZexllbrxYeTi3hostxTaJwNqLWMt862pO&#10;DeUUUBnGrUGtB7cxRLY30KKdZ0s9Y5FKYVmxs0mdcGV2RVRwttsla3fsD6C+fvXaudfAIsPTBY2H&#10;kiAsEjoL48l2aMmGKxWxDAHbr+ZXcy9vEHbsrpxqmW9dzeatQecMixM25kw9Y8E/RppD0EZ1QgKN&#10;E/I2904qo9U69wKYE1SrRBBEqUUBQBXtSmyjTqtFAdqtVGs0FlZyo1q1GztyQEG7X8dQ0E7j5cR4&#10;mY+6MobJL932Zim2SRi3zJ8zzFuD2jdhw5bUs3eKdGu67CLy/ZyCNtQJCTSOb3612z1rd/Sqbjr5&#10;ApjJr72lvLYoLH7tLQVGvTjUQrbhpt1SOnHJSn+Lk52FPO6giivVAJ1a7pap0J4uaDwkNGCKw4kw&#10;Ovssenm9oCN0Zst860GL45i3BrV7wsacqWcsjlAr5rSzSZ2QQONE7yt2u2rtiMTdBXq93ukXgDFN&#10;KqrhrWlSUQEAamEhMYqYwhRRyazp/VDt5pADFs8wKOV1XFeIFDoAwKlTPJc+W4t4uqDxUBKERUIn&#10;cvXhUxMvm7fMtx6UWC7z5FHz1qB2T9iwJfWMRUVWnC2CNq4TEmicgFS2221rR9TzWp3+7ptgLmiM&#10;9mqGqJ65nRgVnsLEtvD4ApNjRaWZeTwpQLulih6FYhAAIJXJXf2EzYGCdr+OoaCdS1jT5akhM9+0&#10;Zb71IEdVFJeRLbYGtXvCho2pZ+8U6U9psgup62wRtHGdkEDjrM6rivTLcrtw5xURvhmPHjxxxbtv&#10;jGVBo1pqIbd7ZrMkrXbQ5FilmOnr5Y8lrLGV33Su2NVP2BxPFzQeEhowxeFcxNeHzFvmWw/rrUHt&#10;nrBhY+oZi8N0gU12NqsTEmic0LdtQnQeUumKt94E8xw0AECrFKt1AKBaOoLI1Trzo3QaRTqCbA8M&#10;XPjWSOZ4uqDxUBKERcL5gWrL3oxllGIp9hcmkU6Pbl5MTGbN0s/IPI6GcQuzC2ZrDerghA0bU89Y&#10;sMhHbBe0cZ2QQOP4vW29k64pbzh+CXkCUNDu1zEU9LwQlpQQE6IAAGg3L12kSEuiq4Vs4cyhkESg&#10;nFPNc7YGdXDChu2pZ+8UqU+qrC3Nx3ZBm9QJV9C50W9P7yTKIbZzriEPwNMFjYeEBkxxzJc4TNBa&#10;SRiRlHw0jsrmSsVK4x2eP5vI2GPaR3/G/LnUMladtdagDk7YsD31jEUsXWS7nc3rhAQaJyiRtfCq&#10;Xf/lui8/8gnZlB6+KX3L8i1b1iLhm9LDvUgbv9kfvik95Afi1BY4fLYXTxc0HkqCsEg4XzBBAwAA&#10;QBkURk4mXSFK53XPyBjWcxQW1WxLa1DrcVyyzfqEjXmlnrEoIafMS9AmdUICjbMhv3rBeycl+v+Q&#10;GERY//fPw0J+IC77YMnKfyeGb0r/6uPvvT771mtt4rJPNpsflXHguGMXjmcBBe1+HUNBzweUS0cI&#10;K74qEcoBAEJGSrsWFbHIJGKYZGZJx3wQbWNrUOtxUvKLZK4JG/NKPWPRmuE3P0Gb1QkJNM7eA24o&#10;FW798tt/EUjhm9IDlq3CBP3tJ4S/v0tY+um3674KCfIy3f/Sr9eccwF5Bp4uaDwkNGCKw0XIai9j&#10;ara9NegcEzbOhsgiTG+J4kjqGYt9dPF87WxeJyTQOP5k7gLbOWhVwD8+3Yp9bRB0+Kb0oBV+q7/2&#10;X/bZzqUfrzYZPrt6ccoiw9MFjYeSICwSuogXE5M5hwXFxdTjTb84qObSZn9eTUhLyBwTNuabesai&#10;IDPDDkGb1AkJNM6qnMq922kLJ2gv0n/9z//88qNV//6KGLRqx9//+O6f/7zCf336rrWRX3zmF+4V&#10;8493v/7HJz8Z9o/wzRjovevSd3zxAQXtfh1DQbuOPq3Mkm19g3YuWbXqT8Qi79KaDT4hn4dlrC2t&#10;2bA+6uvZ7FzL2z3nhA07Us9YyMhBdgjavE5IoHFC4vDbO4mdK3L1223Cg8HHt/rvY/Fg8DEAQMWl&#10;EKOIKcx2oFMxqtux3XSKMv+9SMyRPIvTnnVqOelI4nQjjtknUBsQioTYoTJJty3PU6eWp6eTLZ7S&#10;0wWNh4QGTHG4FLEyw6Jz01KX+KRuyMlbGpTnu23fkm0B/8iZxc4NZeE2qnm+qWfvFGkYrckOO1us&#10;ExJonM15OO2dtD+A+nRkbAHebmN4BXJDBYJXIAdGzZJYZKqxDxN3rFXNolxiwNYZP9GphXL1my+n&#10;Oihp1GoAAEC1Wh2QC0vUOgCATqvVcVjT7TuEPC5q2NMMndqy8j1d0HgoCcIioUsZRYfZMtMUR2zy&#10;0rWbPyJSN5Q2+24P+nS938fBcYStIUvSaswmbGTttN3O80o9Y5GdSbFT0JbqhAQaJzqqyO06Ng+J&#10;6OICvNcmmAsa6NQIgrQrRIXMerpR+zqNKL1MYdnQOrU8JipmSp+oVqsDWu1gvXjq0wCriIECwBdU&#10;AwAGpVKN4TBUy+ZJi4rp0xs0IpZEyxdUq2RscpkUAJSbgwT6h2G1bVQjEnVbGMFDQbtfx1DQrqZX&#10;2zRD0PVbGc3+pTU/fPvz8tJmf0bl94GJ32/d99/YaNqOCRv2pZ6xaKKE2i1o8zohgcbZloK73klp&#10;0aWvXr5amPfaGAuCBgAAUEglK2b24gC6Dq7U0I4D1elQAICwBKHT6QiCVMtUpwpJJSVlCLLXx4tI&#10;9A8MJ08tHO8WcUkIEkMuBQCgWuXeA3uRN+RxpR2KDsODololEcOX4G/Ya6//H5asxL4SWfoP4emC&#10;xkNCA6Y45ouYS0eQEuxytrja2wS9Xl/flWokaO+tQZ96BX2KjZf3pa5gNPtTilZ6BS01ZDlsn7Bh&#10;d+rZO0W685jEbjtbrBMSaJw1eVV7tpLdLmVDRG3NGrozbN8b7SAWBa1tZ7IkWp2Ku50YFUPlmh+l&#10;61ZoUDAopfvvRWZLNaNarQ4AnVoeGJ6ColrRzHVSJgxqtQAA7pHtTImCJ+Q2sPnM+g4AAKpVztlj&#10;2tMFjYeSICwSzhOdWq3TSnKiyhRWVnub8BS9f0I2921e7ZiwYV/qGQtKZrYjgrZYJyTQOGF46p0k&#10;q++07wpxnCudt1pEKiyudN6y8SidWkwM24sgCJKZO3u7JF0JgiB0LgpQLh0xZKUtopYLsbsBYGlo&#10;tVxofX9joKDdr2MoaDtQcRNzJForq73NuXJHbIud5zVhw+7UMxYNxyIdEbTFOiGBxvGn46V3Un6q&#10;G5rcLyY8XdB4SGjAFMd80SqFRh9OZ13tbYJer5f05Fi387wmbDiSevZOkQZlSbsSlzsk6FnqhCvo&#10;3KidOW63Myk4Z+FnbiwyPF3QeCgJwiLh/EC1hC+WIAgy52pvc16+mhBeOGRRzfOdsOFI6hmLjKwi&#10;B+08W52QQOPsSHDzhOgI34xrygF73l+IEVDQ7tcxFPRC8mz8Eacl1MTOdkzYcCT1jEXdsRjHBW2x&#10;Tkigcbzd0DtpRkhOKxb+zV18eLqg8ZDQgCmOBebeSN9xyXY7Omw4K/XsnSL1z5RdOvKN44KerU5I&#10;oHGi3NE7CYvK4rNueWcXH54uaDyUBGGRcOHpG5RYmbCR9cUnwR8tEflsbNn4A42wqsVno+j75aVr&#10;1jkl9YxFKoXluJ2t1AkJNE5ABsctds5J4r5+9dpd7+wiAwra/TqGgnYLHf3sWSZsrD21Zp3gX5/4&#10;fk4gfvwR/bMP6WvW7vr4n85KPWPBP0ZyjqBnqRMSaJzvcir3bqMusJ2Twhljz9x/Kz8Xg2rUc8xf&#10;dhaeLmg8JDRgisMt6PWvrlHIFnMXOUuXrH/njwVr1h36+H3fd9/b+emHGUu/PrXROaln7xTp1nRZ&#10;Z/IqZwl6tjohgcbZSVrQLEfi7oIFuFe37YiuD9EvDWAhuj4EgC42cPv2wHAtCkRshlFFGU2OIFmb&#10;RY9q6QhidA9ZXWxspvHPhTzuoFFPJSGLzBLKnfIreLqg8VAShEVCd6F/9aovm2bR0efWfO3zl89b&#10;fDaeWvFF8rIvd322POTjjxxPPWNxhFrhLDtbqRMSaJytC9g7CW92BgAc7ehfL+jA4mhHP0C740k8&#10;Him4XiEp5KqM91RxE+nTS72nQLVKbKaQcYMkDJ6Ab/ytTq32mdlTyaQpkkatnq0dknWgoN2vYyho&#10;N6LX6/sLcmfYed0q4kcfBr/3f3ctXXVuzYrt//iiZeOqre++u/XjzxxPPWNRkRXnREFbqRMSaJx9&#10;EYWeaWdgLmgA5MISOlfMIlMlYi5C5xqNobsZZdPTTnQ6HQCoqEGm1U5ZG2t1BABQy4VipZbH4qAA&#10;AKAroXNRAFCNiH1KPN1T6U37JGxn7NvZ2iFZx9MFjYeEBkxxuBcLjnbBrGdD/JQmu5Cy1omCtlIn&#10;JNA4gUkuv5ksPu0MLAkaAKBTcVkSTXw8qZtHMupgp5NJp3o3oxpFtw4AnSJmL8I1Wp6qUCgAALy8&#10;I4H+/kT/2EEAwKB065oDuVw6guwlEklGPZWm2ifx8o4kH0lBEIRIJM7WDsk6ni5oPJQEYZHQ7ej1&#10;+uvMYpfOejbEYbrAmXa2Wick0Djr8nku7Z2UvKcIn3YGlgWNUlPIKACU2EBiGFFpaWXToJSHrXgS&#10;lpDYIpWh1RG5WoECoBQz2SIVwFogodqUmEyL0tVptdM7o1qeUCwSzdrMywpQ0O7XMRQ0Thhglblo&#10;1rNxsMhHnC5oK3VCAo0T4bJSIT2Ri+c5G08mJu+PTWDxZGLS5uN0JQiCIFMtkAytjrBSIZ075Vml&#10;mIvMqBzOxGhnrEeSfXi6oPGQ0IApDvww1NTYunmTRUE7nnr2TpH6pMraj3o5XdBW6oQEGsePWukK&#10;O7NzRW7p8uxReLqg8VAShEVCXDE6cF2xK8TpqWcsYukip9u5a6464b/p3H2/OLl3UgPfo8WxYEBB&#10;u1/HUNB4Y/Lp0+7kRNtSz+LP1wZ9tDLoX1F13inSf2+j/pgi9U6RLg/OtLh/CTnFFYK2Xick0DjB&#10;8U7rnRS7na5S2NrOGOIgni5oPCQ0YIoDh+j1+pvc8jlTz14pdZ+ujsW+3hCR+LeAgr+tDP/Oj7Q0&#10;qs7i/q3pW10iaKt1QgKNsymf75ykc0K5bhinJcFFiacLGg8lQVgkxC2POi8WJhdbSVl4pdS9+/Fy&#10;bAS94cCxP3/u99dVfp9sil++zcJR++hiF9m5a646IYHGidpf4oiaI3wz6nmtsMnGAgMF7X4dQ0Hj&#10;Gd3oRAavx3pm2Sux9E9fhGMZjyWr9336ffiKgJAvI8QmuxVkZrhO0NbrhAQaJyDtpN12TggtUF99&#10;C96sxYenCxoPCQ2Y4sA/iv7hYNqvFuwcx/5oZdBfv9r4921s7xTp0g07vjkgXuqz6y+fb1x+wFTQ&#10;MnKQ6wRtvU5IoHG+z62MDDg2XzXv2ZxZc1I6Mf7C3e+Ac0C1yjdz41BF+9QiFJ1WiwK0W6nWaCzn&#10;1lGteq5bQcz2cHYeaMDTBY2HkiAsEr4VPJ94WVjf55Mqs2/+RhityXV27kqYqhN+ERXzzmrf/73c&#10;ZzmN8/eQ3e+uDl5K5vzNf+tnSccJNE7oofmVCmkJ5e66IbdTeD2oetXfhMXrQRUAgEeK79Z1hxLp&#10;aiHbcP8dKZ24ZKX/1GRnS+hUXKlm1kehE3/eWyK0cqBOLZ/z7t2zAQXtfh1DQb9F9A8+TWAr7RB0&#10;dibFtYKerhMe/69l3y2ncf7s4/flzsAPQ8I/DD421Tspx9abyZKCczpk3e5+sR1lUoyMM1ZjMSlG&#10;AABqYSExipjCFFHJrOn9UO3mkANWznOqOBpbpT0o5XXoAABALJUAAE6d4r05geWRsuFAw57zxdMF&#10;jYeEBkxxvHUoBx5FF1+cl6CbKKE2eZb0ecyKP8Z4f9SVsIzr97E0YVlXwjJG4Ee2HEs+Fkc4euyd&#10;1b5/+HfAMhrni4iod9b9/M5PwR+uDvgwJH6qd1JYvnU1H9xBP1fTsThyGuaCxmivZojqmduJUeEp&#10;TGwLjy+wch6pjKNQDAIAANotVejamTGJaVSRBpXK5FJRAwoGZafKpW8aIXUwD/zH54HozAOlMjkA&#10;GplECwDKpWdmIsj28GRbkh+eLmg8lARhkfBtRK/Xn++5H5bfYYuddx6T2DgKzvj6/1aRlmV8/Z/F&#10;2/4SsfXTCMKfaja/Twn70pZjhdTdy8nHCTTOB4Q1/yRzCDTORz/5LT18+L2d1D/7+GGCDko64Qlq&#10;xrAsaFRLLeR280i8bl1UdBS2zdC1DgAAdJruQRTVKjMzETqdjiAInSsWc+nY1wiCcMXt3Kkvp5la&#10;861TF54SK8Vc4wNNd8Wg27T+Gwra/TqGgn57efVa33b1wSFWl3VBUzKzbRS0NOxjv6/+y2fFn9uj&#10;/vbTZ3/Y9e8/RG/8oMjv77Yc25m16bNdYe+s9v0gOJ5A4yxPSvskJpdAO/6hl+/fIqayHOvzeOY3&#10;k118asaYbMmZ4AZhMdmSg23UKsVq3VSvDLmlFs0aKVes1unUcmQvUTo43X1fp5anp5MNR1jsyq8R&#10;8QwtRZ3Stt/TBY2HhAZMcSwCrg+N5tRe+ynNcgmx4VikjYI++t0fjkctPUr4X/TwpV0JS+NWvXvg&#10;2z+xt/6/jF1L5z58rvWEWOw5ON07iRpffrHl6uTkS3e/frgCnRr1zlL6s3qoNsw/0M5jLeHpgsZD&#10;SRAWCRcNT8Ze8FtvRTIUxnYOypJ2JS63XdA7VvzR5/P/XROzjLL2j8ejltI3vLPjs//DiLJB0HOt&#10;J8TCn1IRu53OP940dPehu18wyBxAQbtfx1DQi487w2Nc2Q0sQ52RVWSjnR0P6+sJ1xZUp51tO6+5&#10;A4fMbwueLmg8JDRgimMRc31o9Mr5+r6iENsH0Y6ExfWEPzFr6NLO3+7ee/Va7+7XAzI/PF3QeCgJ&#10;wiKhJ/BqfHTkmvzOGWpv4Y7fjvzLRYI2rCfcxhaRz12ovzpwWwd7G73FQEG7X8dQ0J6G/uWLMe21&#10;Bx382zUZ/SW7VBk/OuhlZcqq3sIdN3mJQy3stgHts4nFNh/DY/F0QeMhoQFTHJBXE2PPf+9/ou54&#10;pKy/18IePFd4S5B6S5B6szqpvywCC83J/djGO3VZQ9Kyh12iJ32tY3evTI7CWt+ixdMFjYeSICwS&#10;QiALg5hLx+4TqFW2Gy/OHtRq1XLhXB0zBmMP5Lr2+ZkBBe1+HUNBQyCu4Mr1YfmlO1hcuT4M0O54&#10;Eo9HCpYO6gpz+cZ7Hgj5gUgkJuZxrZ+wXixy5fO1gKcLGg8JDZjigEBcQZtqkN/Uh0WbahAA3RFi&#10;2PbA8HpmoWRmcyMVN5HEM20OpepWAgBQrVKu1mFtksrKy4EDnY/swNMFjYeSICwSQiCuwEzQAAAA&#10;UC2FUU2JDSRuD5xOc6DdjDKFyeGSaoEO1W4OOcAuZ2FtkqQ8gW6q89ECAQXtfh1DQUMgrsCioCUs&#10;skqHxseTunmkMoWhF4dObdaXg5kSQ0LoinaxWZsj8YL9Cp4uaDwkNGCKAwJxBXfvPb068BCLu/ee&#10;AgAAQKUSOQBAKebO1i4D1XZnIsjeMCJT/OaWK9NtklBuOjGYBFMcCwQsEroNKGgIZE6goN2vYyho&#10;CARiEU8XNB4SGjDFAYFALOLpgsZDSRAWCSEQiEWgoN2vYyhoCARiEU8XNB4SGjDFAYFALOLpgsZD&#10;SRAWCSEQiEWgoN2vYyhoCARiEU8XNB4SGjDFAYFALOLpgsZDSRAWCSEQiEWgoN2vYyhoCARiEU8X&#10;NB4SGjDFAYFALOLpgsZDSRAWCSEQiEWgoN2vY88U9KNHj5qbm1shEMjsdHV1ufsv1Z3AFAcEAoHg&#10;FFgkhEAgEJwCBQ2BQCA4BaY4IBAIBKfAIiEEAoHgFChoCAQCwSkwxQGBQCA4BRYJIRAIBKdAQUMg&#10;EAhOgSkOCAQCwSmwSAiBQCA4BQoaAoFAcApMcUAgEAhOgUVCCAQCwSlQ0BAIBIJTYIoDAoFAcAos&#10;EkIgEAhOgYKGQCAQnAJTHBAIBIJTYJEQAoFAcAoUNAQCgeAUmOKAQCAQnAKLhBAIBIJToKAhEAgE&#10;p8AUBwQCgeAUWCSEQCAQnAIFDYFAIDgFpjggEAgEp8AiIQQCgeAUKGgIBALBKTDFAYFAIDgFFgkh&#10;EAgEp0BBQyAQCE6BKQ4IBALBKbBICIFAIDgFChoCgUBwCkxxQCAQCE6BRUIIBALBKVDQEAgEglNg&#10;igMCgUBwCiwSQiAQCE6BgoZAIIuHV8+fKJpko3p3Pw8nAVMcEAjEVTzWdrOTI8+0316Ax/q9R348&#10;EynOorRf0izAwy0MsEjoZl6/fj3ja/1zWVX140mTHxnvNcXkyEC35hGYGB66j875KA/v3pl7p7mZ&#10;uHv3vtF3Fh56YvjusDMeyRL6O3e1jhzvpBfBYfRPhwYfu/tJAHR4sL/7t3ujky46/+ux+5VHo4+l&#10;0vu1OgDA5MjNIef90vqxoQczzoY2sqi1tXLtzW4BDaHmVTntkdwNFLQb0D8doGYWYx/CuAmhrVdv&#10;n8uNzyUnNrff/u0Ug7x3E1vcDwBK2xPQf3vwZHJUWeqBS2ZDkPsXWXnlHUMXSuu7hud8xDpq3gM7&#10;n+vzywrl1OfFoQ5m5SXDTyw+9G9ssuoB0L9+bcdHzL6uTtTs/9A0aG9ZduP8zzqN8Ysw+eRmRgzp&#10;8Qv7z2bhf6ZtoH0iTtP1N9+9aqQdECuH5nWGW10XR8Yd/Qx/T1Vfw+b03n3m4Hks8vhmKzUxVT00&#10;athyhZ/YcdOeU/EoGffM/on0nU6debYXV6U15NCfMxKOtrSpJux8Z/AITHG4g4nhxNVfd2pfAADk&#10;+bu9//pO3P4EHpP9CEWzIkMeaFqyKCIAJsujVnt/9H4WkiHgnrEw9Lt/kc1XTqgbqmRzX/jnaQy7&#10;/jrAq9HB+romvf7Fi0kAXqjZ+ZLpX8LSQ2saMztuAv5h39T9Me0Do2AeTEqqKh5bG8/dL8+unM8J&#10;TcFehNFBlbz9qiPnAQA86j4VuyMkL19oz8H3FCf4SqAf72ioezT2yo4TnK9kyy50zWnoJxpJ40U7&#10;P3OcEfIAAOOPNDJJlx1PUXGcImrrNfbkTQm1qfvJvE80+aicksosqTbZrGnMPK/G/rvqe692A91l&#10;KlL62Nq/97cVWCR0D/11GYXVSgCA/mnvvh37X05t1tfTiVs+/mPckXIAwNPeujgSY/ZzDFYzG8GD&#10;Syf5ytn2mBy5ebahTQ+AqjK3Z5YX8sndzkTvr5IyagAAT3rrIgMOPBgz/dsf7TtTcLIdgGFuvpEi&#10;LT30g67ys8pHr8bHzU07cJZR0zbvXOTkkzs5IWtCw1IBeMkpoQMAwPPbsd8tFzb1mOwoKSH5LVnR&#10;a0ECk22i08/0Uy/C/WttXdeGwJj28JrPK8S9hp30L8Ya6uptfl6v0XHLw++HfZIDaz47Vtpq/qMH&#10;V2WqgUfg5fXyfMmrsWFZo2wSgJaiyNAgZGzG8x2R1ktm9++YpLpKLm3BdtD1nAr+cfPlmyNvfo3n&#10;50UNEwAAABRlZMqRtIEnswh2TEv64b9FF6YM/vjmBUX3oOGHtRnUIQAe3ehSdM34H/wa1Um4xY3N&#10;ndObnlyL8fbtv/d8xm8wOlR+2D8qaN/VO1OZiN87mKKL98FMhjqFocvejz5QYOX/8ujo2MtXpr/C&#10;g65ysfIRAABMjvCKORMvHpYf2pnPPO2qfI37gIJ2E6M9OUf52JdlMQcGZ/xsjBK7fwIAAJ5lHIo1&#10;Oe6lbmhoatiFCsorwcvr3CI5AEA/Pj4BwN2Bgb7G4t/uTe0s59LyIn9u1aADTXTFbQAAkDMitm2K&#10;GgNgRPcQAABePiqnF90fnTCc/96VJhb3TSZB//TOXewvH2XSqQC8rCjNAwC0FObeRIHhobkFOYYB&#10;/svrjfzztwEYYxcWmjzz12ND9x5N/QVpxLltA1MH6cfuiWub9ACcL1UYli4AAArpSURBVMq/+eZE&#10;qE43BgAAL88UUjT3pkbiXFYeAOC6hJsdGxwXHNzU8wgAdEQ3BgDob+Y1nL9mNIJ6wTh04NFLAAB4&#10;1t+cGuLbeFlneBEAAKN9ZzZ/8pcDiblTT3ukPzM8DMnIAeCVANm66eP3jhWJAQDj4ygA4NbA9fNl&#10;J6de1MmRc/wzEwBcrqB3P5x+vJFHjwAAYOz28ULWyPNpofSfPnbq/C3sQfjUfSkJOQAMVzL4hh2y&#10;t32yY8U3nXenT3VdWhUfEHBFB2bj9evX4E0aqfkEOSN8V3xomHYMAAAeKOoSg307bs745zH1fr15&#10;ae/ceQAAuN6Yk3Uwcv/+bGxrfWHi4YPJhtNeYpFVZpmzsXs9eYlx3JyMvREHjbc/Heph5J40f56X&#10;Kyk7N64XyfsAAA+VFcfPXAMAPLn7W32dDLsOqLt9+4Ynhq93trX3z/bL6p8OP3qgkbXdwL7tZCFN&#10;3Q/BbTnf7NPbrdaK9u4RsxO83cAUh7tAa7hTf6XyYpZJDrLqgHdzzwgAgMdmmhymFIvfaEHP5zAB&#10;eJoTua0qn04jBhZQM5K2rQ7bvOvWm7xiWdIv7NRIWfeTp1cEyYeQCkpqUvDWX77f8Tt40dXZDQAA&#10;2l/plDKVqv/5Kz0YHRQy6GWpBylU7tRT7JMph6ZGcr82NQEATiChFfl0RnzyDRS8eWhqdlre9J//&#10;055U4v6qfGp+XrnFX/vc8QxuHv1k6sELbwQtoUURv11TlE9nkBLebAPKTmyMpmXEpV/qUj1+/goA&#10;IMiMPZlHpxK30JGM/KOxJyrb7/VcGpwAAID6gqNSSdvd4enx8/UGGpamvFaTmRFNrJbfxF6EypzU&#10;xJ27q/LpJ9LjKLSp33R0UMUvyC6IjijOpZceiYgL8E1LOlqVT00K2cGmJhz0WhMdcRR7UTvLEonf&#10;rcyl0MsSYi5Pjwif/tbVDwAYvVqTX8jvuTownQadGC4vxmpWd7KCQpMSUwDQM+L8KvPp5J1BJTnU&#10;Cnrm0eAwjVEquImamBHhYylj+6KaEleVRzkc5M9MjTsSE1uVT40L2so8lp67P0jWOwYAUBSnpkX7&#10;nbs8ZfeGYqRy+v0CAICn12Td9wAAYOLRQM2JqoazWM7qSc6ebQdjj4Anl8n74itzMvJIO+OiE6py&#10;MxJ3BVfmUeJDtlXkkQ8GbC7JSCQfIskuGp7caHNpDpucGHeYjH3/8r4iY39iVT6dS0sjbQ3R/H4j&#10;1ffbrJQ0SlTg3s1bq3Izon5cvmftV1E7oyvz6cimr32/+JKWRrt+z0I2rLu2tLZOdPzwtqgAv/qW&#10;qX+t+qf9J9lS8EjZdH5qi6z8WEU+vSqPkhMd3Kycux7zdjF3kfB+Z6Gq++zo7ca2mvz7t85ebmHf&#10;72Rp+kyPuq3gDr/ZcrmFDYuEczI4NKXl+0ODJj96Ntg79AwAAO4PmpaPrgnT4mMSq3KzMnb6Vop7&#10;AQBquaCqIK+nR1VznKubWTu6fr6mpqrhuR4A/TMJK6emTqoHYGJiAoxdO12HpQj0N1TnK9PCyht6&#10;x4f7q/PptZU1959Ojb/Qm5J9fiEV+dSCgyFMbisA4H6PtCqfLpGrsB3UckFVfo6ix2j4B/QX60qq&#10;GPn9d6ddiT7U3n+TbL1YSi7Kp9fVSg2fRh9qLubFRLKMTgvAWG3lVHr3nkZ1pjiZliMCAOhudPDy&#10;6S3t/QCAVy/GX7zSyyp5z/QAADD++Pdf6zik8ENTn7Rfj/ESo7F0x+TIzYoM5Mr9l9iLIKyoV0r5&#10;Vfn0epF07MWMl+v5/avV+dltXTcBmLwkYvOKSq+p2mp4YuMX9fFdVdmByKJ8ekNjx/TmwTZRK/Yi&#10;TPZflLDjt5++MPXGaS9UMdkt2CtzqaaksrYdAHBH0VBVkKf8rVPIoPOZrP7fZ4z7Ht9SFKcVPHiT&#10;9nqkvWXIVJ+ixlWXnuztkp9tUlw/X1OVn9N79wkAYAKdyr8+v3+VnZo18Eb3rdlJjFzjFxbc/bWo&#10;lKd4pQfPH/9+jplaWdOFbb/SWM6uOAcmnzSdyKupEo2+eC4rz+Of4Kva6nlMtqZPWZ6Z3tx+6fcH&#10;j2e8ZBPDIgZdcIJz8/4bw04+okXsqMqnVxeXXLutAwC8RnWNrBxZ67WrzVXCitOPn+hkVSVtssbq&#10;fHq9SDpqUtFDH96+P5Xv0bYyKKnZV26NoGPPDQ96/VwRp64HoMPDT6a2XeYezSZTqxj57Zc0i2X2&#10;8zRzC7oly8c76tDo7cbMgM/+e/V3H/7H//iP9wl3jfYpCNkgV53Nj993982WCB+Cqg8K2jXoxy/W&#10;sasY+RdVDswtfXGXtJrAyKJU0DPJYVsP7Uk2zztjXG8X8fKzJS1Koz+jybGnutE3+z+73VFOo5y7&#10;cMvKo7WI6g067mpsfArA2PPRp6PPAQD6V+NKETOLajLcfkHdtoKaklaVm5UdExIdtEs9M8VpoLMs&#10;Zt/O6Mp8elnqweifvGoau18+GxIxqPE+y5Io1fpXk6OjI12nmXkldlXzzHk9eVVWkYYUvDTZ/uRK&#10;xHermFQql5aRFuKTSMp5PAm6z3GLE3Zu+3bjzccv0bHRewNd+YcO3npseqgxr16Mj44MNx9Pq6qd&#10;TvI219cavv61uXn2pzYx+uRRO49exsEGxa/7m0/G7kUmn93m55IFte1T+6H36EHfb/rrHwO++baE&#10;fWYSgPHnz4bvXiuNi+6xYb6mdSbHHrCivCqbB+w+w/WzpwfeXCvajrP90x8sXnaeZhUcCNjxY5DR&#10;09TfvlATGxLjkpko+MCWFIdg3QrC0I2G4U7y3979Z1+v5Z1Px0apsC1XmEFrP0soZMIUB54Zudkl&#10;KMoWnOD03X44995GvBy5So09JDyjwL7VvxhtrWR23x6zcshvJw8fjCRV5lMLD4WeqO4AL0fy46Oq&#10;yk/fPM/d8c/39ocj5v8eUN1NETOPz2R2Xb1trTb/Gu2oYVUV5Ema26fGYvrxi3XsOsG5cT0Ar9E2&#10;QanodMsLZ4ys7ivPEJe+t2dHtHbEQi3q3rU2PoMu4FTeGJr66DCsVvCLGdiH93vXWvlFpbeHrb1K&#10;AIDXqO7ciTzp+W7j51ubFHQ0AanKo1Ajf6m/MOusDP2LUXkF42yj4jUAenQwYfXftq3xvXbvOdC/&#10;uNzMkXTN+u985GYnv4jRr3V0lrLmXO7mT/6MkLmOVOqGLhyPDNjFzaOXpsRQcmZM2hlUyU8Vl94d&#10;GZ/6flKXsflzv5VrO28stryzMTYVCdmh2y6pG5/cFO+O8TPfR1Ofel5Rd7Eg/Neexic3xaLkzULJ&#10;yXWEf92BRULPYLhf9XDC6h768Q5BWRUj/8JvA4vvQ6ir0Y+PNLHzq4tLegbsTLCOPei7M2z9HcIP&#10;+qsSflV+jlTe5ZR/q287Ngn6YkEEJt8TxakW9ukpTiNT+qujGi81PlEx1mwJHL3TWBW/KoKcCwUN&#10;gUAgdmPTLI7hrqpbNxpG7zRe76o036dPlECm0YevCIduNIz2sC73TCVGLrcIYIoDAoFA7Mahpd5t&#10;J+MOh637jz98cFkFl3pDIBCIk3GsF0dfZUb0tvoWAezFAYFAIE4HLlSBQCAQnAKXekMgEAhOgYKG&#10;QCAQnAJTHBAIBIJTYMN+CAQCwSlQ0BAIBIJTYIoDAoFAcAosEkIgEAhOgYKGQCAQnAJTHBAIBIJT&#10;YJEQAoFAcAoUNAQCgeAUmOKAQCAQnILXIuGNhsGrtQO/VY8+fTL3LwGBQCCLkf8PJLgZJ6TVCqUA&#10;AAAASUVORK5CYIJQSwECLQAUAAYACAAAACEAsYJntgoBAAATAgAAEwAAAAAAAAAAAAAAAAAAAAAA&#10;W0NvbnRlbnRfVHlwZXNdLnhtbFBLAQItABQABgAIAAAAIQA4/SH/1gAAAJQBAAALAAAAAAAAAAAA&#10;AAAAADsBAABfcmVscy8ucmVsc1BLAQItABQABgAIAAAAIQA9JRaFMgQAALkJAAAOAAAAAAAAAAAA&#10;AAAAADoCAABkcnMvZTJvRG9jLnhtbFBLAQItABQABgAIAAAAIQCqJg6+vAAAACEBAAAZAAAAAAAA&#10;AAAAAAAAAJgGAABkcnMvX3JlbHMvZTJvRG9jLnhtbC5yZWxzUEsBAi0AFAAGAAgAAAAhAIE7ckXg&#10;AAAACQEAAA8AAAAAAAAAAAAAAAAAiwcAAGRycy9kb3ducmV2LnhtbFBLAQItAAoAAAAAAAAAIQAv&#10;IXFEUosAAFKLAAAUAAAAAAAAAAAAAAAAAJgIAABkcnMvbWVkaWEvaW1hZ2UxLnBuZ1BLBQYAAAAA&#10;BgAGAHwBAAAclAAAAAA=&#10;">
                <v:shape id="Picture 27" o:spid="_x0000_s1096" type="#_x0000_t75" style="position:absolute;left:11485;width:31877;height:25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MrFXBAAAA2wAAAA8AAABkcnMvZG93bnJldi54bWxEj0Frg0AUhO+F/oflBXqra6SkwWYNoRCQ&#10;3kyL5xf3VUX3rbgb3f77biHQ4zAz3zCHYzCjWGh2vWUF2yQFQdxY3XOr4Ovz/LwH4TyyxtEyKfgh&#10;B8fi8eGAubYrV7RcfCsihF2OCjrvp1xK13Rk0CV2Io7et50N+ijnVuoZ1wg3o8zSdCcN9hwXOpzo&#10;vaNmuNyMgmosQ6CXj21tJ1f112u9DjJT6mkTTm8gPAX/H763S60ge4W/L/EHy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MrFXBAAAA2wAAAA8AAAAAAAAAAAAAAAAAnwIA&#10;AGRycy9kb3ducmV2LnhtbFBLBQYAAAAABAAEAPcAAACNAwAAAAA=&#10;">
                  <v:imagedata r:id="rId134" o:title="" croptop="12683f" cropbottom="12189f" cropleft="16760f" cropright="10879f"/>
                  <v:path arrowok="t"/>
                </v:shape>
                <v:shape id="Text Box 383" o:spid="_x0000_s1097" type="#_x0000_t202" style="position:absolute;top:26650;width:55124;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ausYA&#10;AADcAAAADwAAAGRycy9kb3ducmV2LnhtbESPQWsCMRSE74X+h/AKvZSabVdEVqOItND2Im69eHts&#10;npvVzcuSZHX77xtB8DjMzDfMfDnYVpzJh8axgrdRBoK4crrhWsHu9/N1CiJEZI2tY1LwRwGWi8eH&#10;ORbaXXhL5zLWIkE4FKjAxNgVUobKkMUwch1x8g7OW4xJ+lpqj5cEt618z7KJtNhwWjDY0dpQdSp7&#10;q2Az3m/MS3/4+FmNc/+969eTY10q9fw0rGYgIg3xHr61v7SCfJrD9Uw6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PausYAAADcAAAADwAAAAAAAAAAAAAAAACYAgAAZHJz&#10;L2Rvd25yZXYueG1sUEsFBgAAAAAEAAQA9QAAAIsDAAAAAA==&#10;" stroked="f">
                  <v:textbox style="mso-fit-shape-to-text:t" inset="0,0,0,0">
                    <w:txbxContent>
                      <w:p w:rsidR="002F0973" w:rsidRPr="00023540" w:rsidRDefault="002F0973" w:rsidP="00023540">
                        <w:pPr>
                          <w:pStyle w:val="Caption"/>
                          <w:jc w:val="center"/>
                          <w:rPr>
                            <w:rFonts w:ascii="MENazanin-Bold" w:hAnsi="MENazanin-Bold"/>
                            <w:b/>
                            <w:bCs/>
                            <w:i w:val="0"/>
                            <w:iCs w:val="0"/>
                            <w:noProof/>
                            <w:color w:val="auto"/>
                            <w:sz w:val="28"/>
                            <w:szCs w:val="28"/>
                          </w:rPr>
                        </w:pPr>
                        <w:bookmarkStart w:id="234" w:name="_Toc452287055"/>
                        <w:r w:rsidRPr="00023540">
                          <w:rPr>
                            <w:b/>
                            <w:bCs/>
                            <w:i w:val="0"/>
                            <w:iCs w:val="0"/>
                            <w:color w:val="auto"/>
                            <w:rtl/>
                          </w:rPr>
                          <w:t xml:space="preserve">شکل </w:t>
                        </w:r>
                        <w:r w:rsidRPr="00023540">
                          <w:rPr>
                            <w:b/>
                            <w:bCs/>
                            <w:i w:val="0"/>
                            <w:iCs w:val="0"/>
                            <w:color w:val="auto"/>
                            <w:rtl/>
                          </w:rPr>
                          <w:fldChar w:fldCharType="begin"/>
                        </w:r>
                        <w:r w:rsidRPr="00023540">
                          <w:rPr>
                            <w:b/>
                            <w:bCs/>
                            <w:i w:val="0"/>
                            <w:iCs w:val="0"/>
                            <w:color w:val="auto"/>
                            <w:rtl/>
                          </w:rPr>
                          <w:instrText xml:space="preserve"> </w:instrText>
                        </w:r>
                        <w:r w:rsidRPr="00023540">
                          <w:rPr>
                            <w:b/>
                            <w:bCs/>
                            <w:i w:val="0"/>
                            <w:iCs w:val="0"/>
                            <w:color w:val="auto"/>
                          </w:rPr>
                          <w:instrText>SEQ</w:instrText>
                        </w:r>
                        <w:r w:rsidRPr="00023540">
                          <w:rPr>
                            <w:b/>
                            <w:bCs/>
                            <w:i w:val="0"/>
                            <w:iCs w:val="0"/>
                            <w:color w:val="auto"/>
                            <w:rtl/>
                          </w:rPr>
                          <w:instrText xml:space="preserve"> شکل \* </w:instrText>
                        </w:r>
                        <w:r w:rsidRPr="00023540">
                          <w:rPr>
                            <w:b/>
                            <w:bCs/>
                            <w:i w:val="0"/>
                            <w:iCs w:val="0"/>
                            <w:color w:val="auto"/>
                          </w:rPr>
                          <w:instrText>ARABIC</w:instrText>
                        </w:r>
                        <w:r w:rsidRPr="00023540">
                          <w:rPr>
                            <w:b/>
                            <w:bCs/>
                            <w:i w:val="0"/>
                            <w:iCs w:val="0"/>
                            <w:color w:val="auto"/>
                            <w:rtl/>
                          </w:rPr>
                          <w:instrText xml:space="preserve"> </w:instrText>
                        </w:r>
                        <w:r w:rsidRPr="00023540">
                          <w:rPr>
                            <w:b/>
                            <w:bCs/>
                            <w:i w:val="0"/>
                            <w:iCs w:val="0"/>
                            <w:color w:val="auto"/>
                            <w:rtl/>
                          </w:rPr>
                          <w:fldChar w:fldCharType="separate"/>
                        </w:r>
                        <w:r w:rsidR="00020636">
                          <w:rPr>
                            <w:b/>
                            <w:bCs/>
                            <w:i w:val="0"/>
                            <w:iCs w:val="0"/>
                            <w:noProof/>
                            <w:color w:val="auto"/>
                            <w:rtl/>
                          </w:rPr>
                          <w:t>23</w:t>
                        </w:r>
                        <w:r w:rsidRPr="00023540">
                          <w:rPr>
                            <w:b/>
                            <w:bCs/>
                            <w:i w:val="0"/>
                            <w:iCs w:val="0"/>
                            <w:color w:val="auto"/>
                            <w:rtl/>
                          </w:rPr>
                          <w:fldChar w:fldCharType="end"/>
                        </w:r>
                        <w:r w:rsidRPr="00023540">
                          <w:rPr>
                            <w:rFonts w:hint="cs"/>
                            <w:b/>
                            <w:bCs/>
                            <w:i w:val="0"/>
                            <w:iCs w:val="0"/>
                            <w:color w:val="auto"/>
                            <w:rtl/>
                            <w:lang w:bidi="fa-IR"/>
                          </w:rPr>
                          <w:t xml:space="preserve">- تفکیک حوزه‌های </w:t>
                        </w:r>
                        <w:r w:rsidRPr="00023540">
                          <w:rPr>
                            <w:rFonts w:hint="cs"/>
                            <w:b/>
                            <w:bCs/>
                            <w:i w:val="0"/>
                            <w:iCs w:val="0"/>
                            <w:noProof/>
                            <w:color w:val="auto"/>
                            <w:rtl/>
                            <w:lang w:bidi="fa-IR"/>
                          </w:rPr>
                          <w:t>فناوری مورد حمایت از محل منابع صندوق (تعداد)</w:t>
                        </w:r>
                        <w:bookmarkEnd w:id="234"/>
                      </w:p>
                    </w:txbxContent>
                  </v:textbox>
                </v:shape>
                <w10:wrap type="topAndBottom"/>
              </v:group>
            </w:pict>
          </mc:Fallback>
        </mc:AlternateContent>
      </w:r>
    </w:p>
    <w:p w:rsidR="009A6F40" w:rsidRPr="00130CDF" w:rsidRDefault="009A6F40" w:rsidP="003B5F1E">
      <w:pPr>
        <w:pStyle w:val="Heading2"/>
        <w:bidi/>
        <w:rPr>
          <w:rFonts w:ascii="MENazanin-Bold" w:hAnsi="MENazanin-Bold" w:cs="B Nazanin"/>
          <w:color w:val="000000" w:themeColor="text1"/>
          <w:sz w:val="28"/>
          <w:szCs w:val="28"/>
          <w:rtl/>
        </w:rPr>
      </w:pPr>
      <w:bookmarkStart w:id="213" w:name="_Toc444274511"/>
      <w:bookmarkStart w:id="214" w:name="_Toc452282264"/>
      <w:bookmarkEnd w:id="205"/>
      <w:bookmarkEnd w:id="206"/>
      <w:bookmarkEnd w:id="207"/>
      <w:bookmarkEnd w:id="208"/>
      <w:bookmarkEnd w:id="209"/>
      <w:bookmarkEnd w:id="210"/>
      <w:r w:rsidRPr="00130CDF">
        <w:rPr>
          <w:rFonts w:ascii="MENazanin-Bold" w:hAnsi="MENazanin-Bold" w:cs="B Nazanin" w:hint="cs"/>
          <w:color w:val="000000" w:themeColor="text1"/>
          <w:sz w:val="28"/>
          <w:szCs w:val="28"/>
          <w:rtl/>
        </w:rPr>
        <w:t xml:space="preserve">2-9- </w:t>
      </w:r>
      <w:r w:rsidRPr="00130CDF">
        <w:rPr>
          <w:rFonts w:ascii="MENazanin-Bold" w:hAnsi="MENazanin-Bold" w:cs="B Nazanin"/>
          <w:color w:val="000000" w:themeColor="text1"/>
          <w:sz w:val="28"/>
          <w:szCs w:val="28"/>
          <w:rtl/>
        </w:rPr>
        <w:t>مرکز توسعه کسب و کار فناوری</w:t>
      </w:r>
      <w:bookmarkEnd w:id="213"/>
      <w:bookmarkEnd w:id="214"/>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lastRenderedPageBreak/>
        <w:t>ایده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محصولات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دانش‌بنیان،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فضای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کسب‌وکار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اقتصادی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تأثیر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سزایی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دارد</w:t>
      </w:r>
      <w:r w:rsidRPr="0080341E">
        <w:rPr>
          <w:rFonts w:ascii="MENazanin-Bold" w:hAnsi="MENazanin-Bold"/>
          <w:color w:val="000000" w:themeColor="text1"/>
        </w:rPr>
        <w:t xml:space="preserve">. </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امروزه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تمام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توسعه‌یافته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درحال‌توسعه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حمایت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پشتیبانی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دانش‌بنیان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محصولات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جدید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حوزه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بخش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مهمی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تجارت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بزرگ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می‌باشد</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عمده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روش‌های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حمایت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تجاری‌سازی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نوپا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زمینه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نوآوری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طریق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پارک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مراکز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تأمین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گردد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لیکن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ظرفیت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محدود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پارک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مراکز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نباید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مانع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پیشرفته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گردد</w:t>
      </w:r>
      <w:r w:rsidRPr="0080341E">
        <w:rPr>
          <w:rFonts w:ascii="MENazanin-Bold" w:hAnsi="MENazanin-Bold"/>
          <w:color w:val="000000" w:themeColor="text1"/>
        </w:rPr>
        <w:t>.</w:t>
      </w:r>
    </w:p>
    <w:p w:rsidR="00137D5A" w:rsidRPr="0080341E" w:rsidRDefault="00D31444" w:rsidP="00137D5A">
      <w:pPr>
        <w:spacing w:line="360" w:lineRule="auto"/>
        <w:ind w:firstLine="270"/>
        <w:rPr>
          <w:rFonts w:ascii="MENazanin-Bold" w:hAnsi="MENazanin-Bold"/>
          <w:color w:val="000000" w:themeColor="text1"/>
          <w:rtl/>
        </w:rPr>
      </w:pPr>
      <w:r>
        <w:rPr>
          <w:noProof/>
          <w:lang w:bidi="fa-IR"/>
        </w:rPr>
        <w:lastRenderedPageBreak/>
        <mc:AlternateContent>
          <mc:Choice Requires="wps">
            <w:drawing>
              <wp:anchor distT="0" distB="0" distL="114300" distR="114300" simplePos="0" relativeHeight="251882496" behindDoc="0" locked="0" layoutInCell="1" allowOverlap="1" wp14:anchorId="4EF1E1C5" wp14:editId="306F13CA">
                <wp:simplePos x="0" y="0"/>
                <wp:positionH relativeFrom="column">
                  <wp:posOffset>479425</wp:posOffset>
                </wp:positionH>
                <wp:positionV relativeFrom="paragraph">
                  <wp:posOffset>3601720</wp:posOffset>
                </wp:positionV>
                <wp:extent cx="5358130" cy="635"/>
                <wp:effectExtent l="0" t="0" r="0" b="0"/>
                <wp:wrapTopAndBottom/>
                <wp:docPr id="162" name="Text Box 162"/>
                <wp:cNvGraphicFramePr/>
                <a:graphic xmlns:a="http://schemas.openxmlformats.org/drawingml/2006/main">
                  <a:graphicData uri="http://schemas.microsoft.com/office/word/2010/wordprocessingShape">
                    <wps:wsp>
                      <wps:cNvSpPr txBox="1"/>
                      <wps:spPr>
                        <a:xfrm>
                          <a:off x="0" y="0"/>
                          <a:ext cx="5358130" cy="635"/>
                        </a:xfrm>
                        <a:prstGeom prst="rect">
                          <a:avLst/>
                        </a:prstGeom>
                        <a:solidFill>
                          <a:prstClr val="white"/>
                        </a:solidFill>
                        <a:ln>
                          <a:noFill/>
                        </a:ln>
                        <a:effectLst/>
                      </wps:spPr>
                      <wps:txbx>
                        <w:txbxContent>
                          <w:p w:rsidR="002F0973" w:rsidRPr="00D31444" w:rsidRDefault="002F0973" w:rsidP="00D31444">
                            <w:pPr>
                              <w:pStyle w:val="Caption"/>
                              <w:jc w:val="center"/>
                              <w:rPr>
                                <w:rFonts w:ascii="MENazanin-Bold" w:hAnsi="MENazanin-Bold"/>
                                <w:b/>
                                <w:bCs/>
                                <w:i w:val="0"/>
                                <w:iCs w:val="0"/>
                                <w:noProof/>
                                <w:color w:val="auto"/>
                                <w:sz w:val="28"/>
                                <w:szCs w:val="28"/>
                              </w:rPr>
                            </w:pPr>
                            <w:bookmarkStart w:id="215" w:name="_Toc452287056"/>
                            <w:r w:rsidRPr="00D31444">
                              <w:rPr>
                                <w:b/>
                                <w:bCs/>
                                <w:i w:val="0"/>
                                <w:iCs w:val="0"/>
                                <w:color w:val="auto"/>
                                <w:rtl/>
                              </w:rPr>
                              <w:t xml:space="preserve">شکل </w:t>
                            </w:r>
                            <w:r w:rsidRPr="00D31444">
                              <w:rPr>
                                <w:b/>
                                <w:bCs/>
                                <w:i w:val="0"/>
                                <w:iCs w:val="0"/>
                                <w:color w:val="auto"/>
                                <w:rtl/>
                              </w:rPr>
                              <w:fldChar w:fldCharType="begin"/>
                            </w:r>
                            <w:r w:rsidRPr="00D31444">
                              <w:rPr>
                                <w:b/>
                                <w:bCs/>
                                <w:i w:val="0"/>
                                <w:iCs w:val="0"/>
                                <w:color w:val="auto"/>
                                <w:rtl/>
                              </w:rPr>
                              <w:instrText xml:space="preserve"> </w:instrText>
                            </w:r>
                            <w:r w:rsidRPr="00D31444">
                              <w:rPr>
                                <w:b/>
                                <w:bCs/>
                                <w:i w:val="0"/>
                                <w:iCs w:val="0"/>
                                <w:color w:val="auto"/>
                              </w:rPr>
                              <w:instrText>SEQ</w:instrText>
                            </w:r>
                            <w:r w:rsidRPr="00D31444">
                              <w:rPr>
                                <w:b/>
                                <w:bCs/>
                                <w:i w:val="0"/>
                                <w:iCs w:val="0"/>
                                <w:color w:val="auto"/>
                                <w:rtl/>
                              </w:rPr>
                              <w:instrText xml:space="preserve"> شکل \* </w:instrText>
                            </w:r>
                            <w:r w:rsidRPr="00D31444">
                              <w:rPr>
                                <w:b/>
                                <w:bCs/>
                                <w:i w:val="0"/>
                                <w:iCs w:val="0"/>
                                <w:color w:val="auto"/>
                              </w:rPr>
                              <w:instrText>ARABIC</w:instrText>
                            </w:r>
                            <w:r w:rsidRPr="00D31444">
                              <w:rPr>
                                <w:b/>
                                <w:bCs/>
                                <w:i w:val="0"/>
                                <w:iCs w:val="0"/>
                                <w:color w:val="auto"/>
                                <w:rtl/>
                              </w:rPr>
                              <w:instrText xml:space="preserve"> </w:instrText>
                            </w:r>
                            <w:r w:rsidRPr="00D31444">
                              <w:rPr>
                                <w:b/>
                                <w:bCs/>
                                <w:i w:val="0"/>
                                <w:iCs w:val="0"/>
                                <w:color w:val="auto"/>
                                <w:rtl/>
                              </w:rPr>
                              <w:fldChar w:fldCharType="separate"/>
                            </w:r>
                            <w:r w:rsidR="00020636">
                              <w:rPr>
                                <w:b/>
                                <w:bCs/>
                                <w:i w:val="0"/>
                                <w:iCs w:val="0"/>
                                <w:noProof/>
                                <w:color w:val="auto"/>
                                <w:rtl/>
                              </w:rPr>
                              <w:t>24</w:t>
                            </w:r>
                            <w:r w:rsidRPr="00D31444">
                              <w:rPr>
                                <w:b/>
                                <w:bCs/>
                                <w:i w:val="0"/>
                                <w:iCs w:val="0"/>
                                <w:color w:val="auto"/>
                                <w:rtl/>
                              </w:rPr>
                              <w:fldChar w:fldCharType="end"/>
                            </w:r>
                            <w:r w:rsidRPr="00D31444">
                              <w:rPr>
                                <w:rFonts w:hint="cs"/>
                                <w:b/>
                                <w:bCs/>
                                <w:i w:val="0"/>
                                <w:iCs w:val="0"/>
                                <w:color w:val="auto"/>
                                <w:rtl/>
                                <w:lang w:bidi="fa-IR"/>
                              </w:rPr>
                              <w:t>- نمایی از صفحه اصلی سایت مرکز توسعه و کسب و کار فناوری</w:t>
                            </w:r>
                            <w:bookmarkEnd w:id="2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EF1E1C5" id="Text Box 162" o:spid="_x0000_s1098" type="#_x0000_t202" style="position:absolute;left:0;text-align:left;margin-left:37.75pt;margin-top:283.6pt;width:421.9pt;height:.0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bLSNQIAAHcEAAAOAAAAZHJzL2Uyb0RvYy54bWysVE1v2zAMvQ/YfxB0X5wPJOiMOEWWIsOA&#10;oC2QDD0rshwLkERNUmJ3v36UbCddt9Owi0KRT6TJ95jlfasVuQjnJZiCTkZjSoThUEpzKuj3w/bT&#10;HSU+MFMyBUYU9FV4er/6+GHZ2FxMoQZVCkcwifF5Ywtah2DzLPO8Fpr5EVhhMFiB0yzg1Z2y0rEG&#10;s2uVTcfjRdaAK60DLrxH70MXpKuUv6oED09V5UUgqqD4bSGdLp3HeGarJctPjtla8v4z2D98hWbS&#10;YNFrqgcWGDk7+UcqLbkDD1UYcdAZVJXkIvWA3UzG77rZ18yK1AsOx9vrmPz/S8sfL8+OyBK5W0wp&#10;MUwjSQfRBvIFWhJ9OKHG+hyBe4vQ0GIA0YPfozM23lZOx19siWAcZ/16nW9Mx9E5n83vJjMMcYwt&#10;ZvOYI7s9tc6HrwI0iUZBHZKXZsouOx866ACJlTwoWW6lUvESAxvlyIUh0U0tg+iT/4ZSJmINxFdd&#10;ws4jklL6KrHbrqtohfbYpvl8TmKJriOUrzgJB52avOVbieV3zIdn5lA+2CGuRHjCo1LQFBR6i5Ia&#10;3M+/+SMeWcUoJQ3KsaD+x5k5QYn6ZpDvqN3BcINxHAxz1hvAxie4bJYnEx+4oAazcqBfcFPWsQqG&#10;mOFYq6BhMDehWwrcNC7W6wRChVoWdmZveUw9jPnQvjBne5ICcvsIg1BZ/o6rDpvYsutzwMEnIm9T&#10;RAHEC6o7SaHfxLg+b+8Jdfu/WP0CAAD//wMAUEsDBBQABgAIAAAAIQD4McuV4gAAAAoBAAAPAAAA&#10;ZHJzL2Rvd25yZXYueG1sTI+xTsMwEIZ3JN7BOiQW1DptmpSGOFVVwUCXirQLmxtf40B8jmKnDW+P&#10;YYHx7j799/35ejQtu2DvGksCZtMIGFJlVUO1gOPhZfIIzHlJSraWUMAXOlgXtze5zJS90hteSl+z&#10;EEIukwK0913Guas0GummtkMKt7PtjfRh7GuuenkN4abl8yhKuZENhQ9adrjVWH2WgxGwX7zv9cNw&#10;ft5tFnH/ehy26UddCnF/N26egHkc/R8MP/pBHYrgdLIDKcdaAcskCaSAJF3OgQVgNVvFwE6/mxh4&#10;kfP/FYpvAAAA//8DAFBLAQItABQABgAIAAAAIQC2gziS/gAAAOEBAAATAAAAAAAAAAAAAAAAAAAA&#10;AABbQ29udGVudF9UeXBlc10ueG1sUEsBAi0AFAAGAAgAAAAhADj9If/WAAAAlAEAAAsAAAAAAAAA&#10;AAAAAAAALwEAAF9yZWxzLy5yZWxzUEsBAi0AFAAGAAgAAAAhAL01stI1AgAAdwQAAA4AAAAAAAAA&#10;AAAAAAAALgIAAGRycy9lMm9Eb2MueG1sUEsBAi0AFAAGAAgAAAAhAPgxy5XiAAAACgEAAA8AAAAA&#10;AAAAAAAAAAAAjwQAAGRycy9kb3ducmV2LnhtbFBLBQYAAAAABAAEAPMAAACeBQAAAAA=&#10;" stroked="f">
                <v:textbox style="mso-fit-shape-to-text:t" inset="0,0,0,0">
                  <w:txbxContent>
                    <w:p w:rsidR="002F0973" w:rsidRPr="00D31444" w:rsidRDefault="002F0973" w:rsidP="00D31444">
                      <w:pPr>
                        <w:pStyle w:val="Caption"/>
                        <w:jc w:val="center"/>
                        <w:rPr>
                          <w:rFonts w:ascii="MENazanin-Bold" w:hAnsi="MENazanin-Bold"/>
                          <w:b/>
                          <w:bCs/>
                          <w:i w:val="0"/>
                          <w:iCs w:val="0"/>
                          <w:noProof/>
                          <w:color w:val="auto"/>
                          <w:sz w:val="28"/>
                          <w:szCs w:val="28"/>
                        </w:rPr>
                      </w:pPr>
                      <w:bookmarkStart w:id="238" w:name="_Toc452287056"/>
                      <w:r w:rsidRPr="00D31444">
                        <w:rPr>
                          <w:b/>
                          <w:bCs/>
                          <w:i w:val="0"/>
                          <w:iCs w:val="0"/>
                          <w:color w:val="auto"/>
                          <w:rtl/>
                        </w:rPr>
                        <w:t xml:space="preserve">شکل </w:t>
                      </w:r>
                      <w:r w:rsidRPr="00D31444">
                        <w:rPr>
                          <w:b/>
                          <w:bCs/>
                          <w:i w:val="0"/>
                          <w:iCs w:val="0"/>
                          <w:color w:val="auto"/>
                          <w:rtl/>
                        </w:rPr>
                        <w:fldChar w:fldCharType="begin"/>
                      </w:r>
                      <w:r w:rsidRPr="00D31444">
                        <w:rPr>
                          <w:b/>
                          <w:bCs/>
                          <w:i w:val="0"/>
                          <w:iCs w:val="0"/>
                          <w:color w:val="auto"/>
                          <w:rtl/>
                        </w:rPr>
                        <w:instrText xml:space="preserve"> </w:instrText>
                      </w:r>
                      <w:r w:rsidRPr="00D31444">
                        <w:rPr>
                          <w:b/>
                          <w:bCs/>
                          <w:i w:val="0"/>
                          <w:iCs w:val="0"/>
                          <w:color w:val="auto"/>
                        </w:rPr>
                        <w:instrText>SEQ</w:instrText>
                      </w:r>
                      <w:r w:rsidRPr="00D31444">
                        <w:rPr>
                          <w:b/>
                          <w:bCs/>
                          <w:i w:val="0"/>
                          <w:iCs w:val="0"/>
                          <w:color w:val="auto"/>
                          <w:rtl/>
                        </w:rPr>
                        <w:instrText xml:space="preserve"> شکل \* </w:instrText>
                      </w:r>
                      <w:r w:rsidRPr="00D31444">
                        <w:rPr>
                          <w:b/>
                          <w:bCs/>
                          <w:i w:val="0"/>
                          <w:iCs w:val="0"/>
                          <w:color w:val="auto"/>
                        </w:rPr>
                        <w:instrText>ARABIC</w:instrText>
                      </w:r>
                      <w:r w:rsidRPr="00D31444">
                        <w:rPr>
                          <w:b/>
                          <w:bCs/>
                          <w:i w:val="0"/>
                          <w:iCs w:val="0"/>
                          <w:color w:val="auto"/>
                          <w:rtl/>
                        </w:rPr>
                        <w:instrText xml:space="preserve"> </w:instrText>
                      </w:r>
                      <w:r w:rsidRPr="00D31444">
                        <w:rPr>
                          <w:b/>
                          <w:bCs/>
                          <w:i w:val="0"/>
                          <w:iCs w:val="0"/>
                          <w:color w:val="auto"/>
                          <w:rtl/>
                        </w:rPr>
                        <w:fldChar w:fldCharType="separate"/>
                      </w:r>
                      <w:r w:rsidR="00020636">
                        <w:rPr>
                          <w:b/>
                          <w:bCs/>
                          <w:i w:val="0"/>
                          <w:iCs w:val="0"/>
                          <w:noProof/>
                          <w:color w:val="auto"/>
                          <w:rtl/>
                        </w:rPr>
                        <w:t>24</w:t>
                      </w:r>
                      <w:r w:rsidRPr="00D31444">
                        <w:rPr>
                          <w:b/>
                          <w:bCs/>
                          <w:i w:val="0"/>
                          <w:iCs w:val="0"/>
                          <w:color w:val="auto"/>
                          <w:rtl/>
                        </w:rPr>
                        <w:fldChar w:fldCharType="end"/>
                      </w:r>
                      <w:r w:rsidRPr="00D31444">
                        <w:rPr>
                          <w:rFonts w:hint="cs"/>
                          <w:b/>
                          <w:bCs/>
                          <w:i w:val="0"/>
                          <w:iCs w:val="0"/>
                          <w:color w:val="auto"/>
                          <w:rtl/>
                          <w:lang w:bidi="fa-IR"/>
                        </w:rPr>
                        <w:t>- نمایی از صفحه اصلی سایت مرکز توسعه و کسب و کار فناوری</w:t>
                      </w:r>
                      <w:bookmarkEnd w:id="238"/>
                    </w:p>
                  </w:txbxContent>
                </v:textbox>
                <w10:wrap type="topAndBottom"/>
              </v:shape>
            </w:pict>
          </mc:Fallback>
        </mc:AlternateContent>
      </w:r>
      <w:r w:rsidR="00137D5A" w:rsidRPr="0080341E">
        <w:rPr>
          <w:rFonts w:ascii="MENazanin-Bold" w:hAnsi="MENazanin-Bold"/>
          <w:noProof/>
          <w:color w:val="000000" w:themeColor="text1"/>
          <w:lang w:bidi="fa-IR"/>
        </w:rPr>
        <w:drawing>
          <wp:anchor distT="0" distB="0" distL="114300" distR="114300" simplePos="0" relativeHeight="251666432" behindDoc="1" locked="0" layoutInCell="1" allowOverlap="1" wp14:anchorId="6BC20D1B" wp14:editId="0E7DA911">
            <wp:simplePos x="0" y="0"/>
            <wp:positionH relativeFrom="margin">
              <wp:posOffset>479452</wp:posOffset>
            </wp:positionH>
            <wp:positionV relativeFrom="paragraph">
              <wp:posOffset>0</wp:posOffset>
            </wp:positionV>
            <wp:extent cx="5358130" cy="354457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58130" cy="354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D5A" w:rsidRPr="0080341E">
        <w:rPr>
          <w:rFonts w:ascii="MENazanin-Bold" w:hAnsi="MENazanin-Bold" w:hint="cs"/>
          <w:color w:val="000000" w:themeColor="text1"/>
          <w:rtl/>
        </w:rPr>
        <w:t>با</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توسعه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فناوری</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اطلاعات</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ارتباطات</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زیرساخت‌های</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آن،</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در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سال‌های</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اخیر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مراکز</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کسب‌وکار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مجازی</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توسعه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زیادی</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داشته‌اند</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از</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مزایای</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این</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نوع</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مراکز</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می‌توان</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به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نیاز</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کمتر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به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فضای</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متمرکز</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برای</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استقرار،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تیم</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عملیاتی</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کوچک،</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استفاده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از</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ظرفیت</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منتورها</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در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بخش</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های</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غیر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دولتی</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غیر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متمرکز،</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سرمایه‌گذاری</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ایجاد</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مدیریت</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مناسب،</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کاهش</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رفت</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آمد</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درنتیجه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کاهش</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هزینه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در</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مدت</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هزینه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 </w:t>
      </w:r>
      <w:r w:rsidR="00137D5A" w:rsidRPr="0080341E">
        <w:rPr>
          <w:rFonts w:ascii="MENazanin-Bold" w:hAnsi="MENazanin-Bold" w:hint="cs"/>
          <w:color w:val="000000" w:themeColor="text1"/>
          <w:rtl/>
        </w:rPr>
        <w:t>اشاره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کرد</w:t>
      </w:r>
      <w:r w:rsidR="00137D5A"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توجه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اهداف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معاونت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ریاست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جمهوری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راستای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تجاری‌سازی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دستاوردهای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نوآوری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دانش‌بنیان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همگام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افزون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گسترش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عنایت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تجارب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ارزنده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پارک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پردیس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حوزه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پشتیبانی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نظارت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نوآورانه،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موجب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دستور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جناب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آقای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دکتر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ستاری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معاون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محترم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ریاست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جمهور،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پارک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پردیس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مأموریت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یافت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همکاری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فن‌آوری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ایران</w:t>
      </w:r>
      <w:r w:rsidRPr="0080341E">
        <w:rPr>
          <w:rFonts w:ascii="MENazanin-Bold" w:hAnsi="MENazanin-Bold"/>
          <w:color w:val="000000" w:themeColor="text1"/>
          <w:rtl/>
        </w:rPr>
        <w:t>(</w:t>
      </w:r>
      <w:r w:rsidRPr="0080341E">
        <w:rPr>
          <w:rFonts w:ascii="MENazanin-Bold" w:hAnsi="MENazanin-Bold" w:hint="cs"/>
          <w:color w:val="000000" w:themeColor="text1"/>
          <w:rtl/>
        </w:rPr>
        <w:t>به‌عنوان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مجری</w:t>
      </w:r>
      <w:r w:rsidRPr="0080341E">
        <w:rPr>
          <w:rFonts w:ascii="MENazanin-Bold" w:hAnsi="MENazanin-Bold"/>
          <w:color w:val="000000" w:themeColor="text1"/>
          <w:rtl/>
        </w:rPr>
        <w:t>)</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نسبت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اداره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کسب‌وکار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اقدام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نماید</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lastRenderedPageBreak/>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دلیل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نیاز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فضایی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استقرار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استفاده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کارگزاران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پشتیبان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مختلف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متنوع،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امکان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ارائه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خدمات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تعداد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بیشتر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فراهم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گردد</w:t>
      </w:r>
      <w:r w:rsidRPr="0080341E">
        <w:rPr>
          <w:rFonts w:ascii="MENazanin-Bold" w:hAnsi="MENazanin-Bold"/>
          <w:color w:val="000000" w:themeColor="text1"/>
        </w:rPr>
        <w:t xml:space="preserve">. </w:t>
      </w:r>
    </w:p>
    <w:p w:rsidR="00137D5A" w:rsidRPr="00130CDF" w:rsidRDefault="00137D5A" w:rsidP="009A6F40">
      <w:pPr>
        <w:pStyle w:val="Heading3"/>
        <w:rPr>
          <w:rFonts w:ascii="MENazanin-Bold" w:hAnsi="MENazanin-Bold" w:cs="B Nazanin"/>
          <w:b/>
          <w:bCs/>
          <w:color w:val="000000" w:themeColor="text1"/>
          <w:sz w:val="28"/>
          <w:szCs w:val="28"/>
          <w:rtl/>
        </w:rPr>
      </w:pPr>
      <w:bookmarkStart w:id="216" w:name="_Toc444274512"/>
      <w:bookmarkStart w:id="217" w:name="_Toc452282265"/>
      <w:r w:rsidRPr="00130CDF">
        <w:rPr>
          <w:rFonts w:ascii="MENazanin-Bold" w:hAnsi="MENazanin-Bold" w:cs="B Nazanin" w:hint="cs"/>
          <w:b/>
          <w:bCs/>
          <w:color w:val="000000" w:themeColor="text1"/>
          <w:sz w:val="28"/>
          <w:szCs w:val="28"/>
          <w:rtl/>
        </w:rPr>
        <w:t>2-9-1- اهداف</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مرکز</w:t>
      </w:r>
      <w:bookmarkEnd w:id="216"/>
      <w:bookmarkEnd w:id="217"/>
    </w:p>
    <w:p w:rsidR="00137D5A" w:rsidRPr="0080341E" w:rsidRDefault="00137D5A" w:rsidP="009A5069">
      <w:pPr>
        <w:pStyle w:val="ListParagraph"/>
        <w:numPr>
          <w:ilvl w:val="0"/>
          <w:numId w:val="5"/>
        </w:numPr>
        <w:bidi/>
        <w:spacing w:line="360" w:lineRule="auto"/>
        <w:ind w:left="360" w:firstLine="270"/>
        <w:jc w:val="both"/>
        <w:rPr>
          <w:rFonts w:ascii="MENazanin-Bold" w:hAnsi="MENazanin-Bold"/>
          <w:color w:val="000000" w:themeColor="text1"/>
          <w:rtl/>
        </w:rPr>
      </w:pPr>
      <w:r w:rsidRPr="0080341E">
        <w:rPr>
          <w:rFonts w:ascii="MENazanin-Bold" w:hAnsi="MENazanin-Bold" w:hint="cs"/>
          <w:color w:val="000000" w:themeColor="text1"/>
          <w:rtl/>
        </w:rPr>
        <w:t>تسریع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واحدها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تبدیل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دانش‌بنیان</w:t>
      </w:r>
    </w:p>
    <w:p w:rsidR="00137D5A" w:rsidRPr="0080341E" w:rsidRDefault="00137D5A" w:rsidP="009A5069">
      <w:pPr>
        <w:pStyle w:val="ListParagraph"/>
        <w:numPr>
          <w:ilvl w:val="0"/>
          <w:numId w:val="5"/>
        </w:numPr>
        <w:bidi/>
        <w:spacing w:line="360" w:lineRule="auto"/>
        <w:ind w:left="360" w:firstLine="270"/>
        <w:jc w:val="both"/>
        <w:rPr>
          <w:rFonts w:ascii="MENazanin-Bold" w:hAnsi="MENazanin-Bold"/>
          <w:color w:val="000000" w:themeColor="text1"/>
          <w:rtl/>
        </w:rPr>
      </w:pPr>
      <w:r w:rsidRPr="0080341E">
        <w:rPr>
          <w:rFonts w:ascii="MENazanin-Bold" w:hAnsi="MENazanin-Bold" w:hint="cs"/>
          <w:color w:val="000000" w:themeColor="text1"/>
          <w:rtl/>
        </w:rPr>
        <w:t>ارائه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مشاوره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خدمات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موردنیاز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اعضا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راستای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تبدیل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ایده</w:t>
      </w:r>
      <w:r w:rsidRPr="0080341E">
        <w:rPr>
          <w:rFonts w:ascii="MENazanin-Bold" w:hAnsi="MENazanin-Bold"/>
          <w:color w:val="000000" w:themeColor="text1"/>
          <w:rtl/>
        </w:rPr>
        <w:t>-</w:t>
      </w:r>
      <w:r w:rsidRPr="0080341E">
        <w:rPr>
          <w:rFonts w:ascii="MENazanin-Bold" w:hAnsi="MENazanin-Bold" w:hint="cs"/>
          <w:color w:val="000000" w:themeColor="text1"/>
          <w:rtl/>
        </w:rPr>
        <w:t>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محصولات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تجاری‌سازی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آن‌ها</w:t>
      </w:r>
    </w:p>
    <w:p w:rsidR="00137D5A" w:rsidRPr="0080341E" w:rsidRDefault="00137D5A" w:rsidP="009A5069">
      <w:pPr>
        <w:pStyle w:val="ListParagraph"/>
        <w:numPr>
          <w:ilvl w:val="0"/>
          <w:numId w:val="5"/>
        </w:numPr>
        <w:bidi/>
        <w:spacing w:line="360" w:lineRule="auto"/>
        <w:ind w:left="360" w:firstLine="270"/>
        <w:jc w:val="both"/>
        <w:rPr>
          <w:rFonts w:ascii="MENazanin-Bold" w:hAnsi="MENazanin-Bold"/>
          <w:color w:val="000000" w:themeColor="text1"/>
          <w:rtl/>
        </w:rPr>
      </w:pPr>
      <w:r w:rsidRPr="0080341E">
        <w:rPr>
          <w:rFonts w:ascii="MENazanin-Bold" w:hAnsi="MENazanin-Bold" w:hint="cs"/>
          <w:color w:val="000000" w:themeColor="text1"/>
          <w:rtl/>
        </w:rPr>
        <w:t>نظارت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واحدها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تحلیل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مستمر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دستاوردها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هدف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افزایش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p>
    <w:p w:rsidR="00137D5A" w:rsidRPr="0080341E" w:rsidRDefault="00137D5A" w:rsidP="009A5069">
      <w:pPr>
        <w:pStyle w:val="ListParagraph"/>
        <w:numPr>
          <w:ilvl w:val="0"/>
          <w:numId w:val="5"/>
        </w:numPr>
        <w:bidi/>
        <w:spacing w:line="360" w:lineRule="auto"/>
        <w:ind w:left="360" w:firstLine="270"/>
        <w:jc w:val="both"/>
        <w:rPr>
          <w:rFonts w:ascii="MENazanin-Bold" w:hAnsi="MENazanin-Bold"/>
          <w:color w:val="000000" w:themeColor="text1"/>
          <w:rtl/>
        </w:rPr>
      </w:pPr>
      <w:r w:rsidRPr="0080341E">
        <w:rPr>
          <w:rFonts w:ascii="MENazanin-Bold" w:hAnsi="MENazanin-Bold" w:hint="cs"/>
          <w:color w:val="000000" w:themeColor="text1"/>
          <w:rtl/>
        </w:rPr>
        <w:t>نظارت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واحدهای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تحقق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آن‌ها</w:t>
      </w:r>
    </w:p>
    <w:p w:rsidR="00137D5A" w:rsidRPr="0080341E" w:rsidRDefault="00137D5A" w:rsidP="009A5069">
      <w:pPr>
        <w:pStyle w:val="ListParagraph"/>
        <w:numPr>
          <w:ilvl w:val="0"/>
          <w:numId w:val="5"/>
        </w:numPr>
        <w:bidi/>
        <w:spacing w:line="360" w:lineRule="auto"/>
        <w:ind w:left="360" w:firstLine="270"/>
        <w:jc w:val="both"/>
        <w:rPr>
          <w:rFonts w:ascii="MENazanin-Bold" w:hAnsi="MENazanin-Bold"/>
          <w:color w:val="000000" w:themeColor="text1"/>
          <w:rtl/>
        </w:rPr>
      </w:pP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بهبود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عملکرد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کارگزاران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پشتیبان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کریدورهای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خدمات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p>
    <w:p w:rsidR="00137D5A" w:rsidRPr="00130CDF" w:rsidRDefault="00137D5A" w:rsidP="009A6F40">
      <w:pPr>
        <w:pStyle w:val="Heading4"/>
        <w:rPr>
          <w:rFonts w:ascii="MENazanin-Bold" w:hAnsi="MENazanin-Bold" w:cs="B Nazanin"/>
          <w:b/>
          <w:bCs/>
          <w:i w:val="0"/>
          <w:iCs w:val="0"/>
          <w:color w:val="000000" w:themeColor="text1"/>
          <w:rtl/>
        </w:rPr>
      </w:pPr>
      <w:bookmarkStart w:id="218" w:name="_Toc444274513"/>
      <w:bookmarkStart w:id="219" w:name="_Toc452282266"/>
      <w:r w:rsidRPr="00130CDF">
        <w:rPr>
          <w:rFonts w:ascii="MENazanin-Bold" w:hAnsi="MENazanin-Bold" w:cs="B Nazanin" w:hint="cs"/>
          <w:b/>
          <w:bCs/>
          <w:i w:val="0"/>
          <w:iCs w:val="0"/>
          <w:color w:val="000000" w:themeColor="text1"/>
          <w:rtl/>
        </w:rPr>
        <w:t>2-9-2- پشتیبانی</w:t>
      </w:r>
      <w:r w:rsidRPr="00130CDF">
        <w:rPr>
          <w:rFonts w:ascii="MENazanin-Bold" w:hAnsi="MENazanin-Bold" w:cs="B Nazanin"/>
          <w:b/>
          <w:bCs/>
          <w:i w:val="0"/>
          <w:iCs w:val="0"/>
          <w:color w:val="000000" w:themeColor="text1"/>
          <w:rtl/>
        </w:rPr>
        <w:t xml:space="preserve"> </w:t>
      </w:r>
      <w:r w:rsidRPr="00130CDF">
        <w:rPr>
          <w:rFonts w:ascii="MENazanin-Bold" w:hAnsi="MENazanin-Bold" w:cs="B Nazanin" w:hint="cs"/>
          <w:b/>
          <w:bCs/>
          <w:i w:val="0"/>
          <w:iCs w:val="0"/>
          <w:color w:val="000000" w:themeColor="text1"/>
          <w:rtl/>
        </w:rPr>
        <w:t>و</w:t>
      </w:r>
      <w:r w:rsidRPr="00130CDF">
        <w:rPr>
          <w:rFonts w:ascii="MENazanin-Bold" w:hAnsi="MENazanin-Bold" w:cs="B Nazanin"/>
          <w:b/>
          <w:bCs/>
          <w:i w:val="0"/>
          <w:iCs w:val="0"/>
          <w:color w:val="000000" w:themeColor="text1"/>
          <w:rtl/>
        </w:rPr>
        <w:t xml:space="preserve"> </w:t>
      </w:r>
      <w:r w:rsidRPr="00130CDF">
        <w:rPr>
          <w:rFonts w:ascii="MENazanin-Bold" w:hAnsi="MENazanin-Bold" w:cs="B Nazanin" w:hint="cs"/>
          <w:b/>
          <w:bCs/>
          <w:i w:val="0"/>
          <w:iCs w:val="0"/>
          <w:color w:val="000000" w:themeColor="text1"/>
          <w:rtl/>
        </w:rPr>
        <w:t>تجاری‌سازی</w:t>
      </w:r>
      <w:bookmarkEnd w:id="218"/>
      <w:bookmarkEnd w:id="219"/>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ایده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طراحی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نمونه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ساخت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تولید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اولیه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دانشجویان،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اعضای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هیئت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محققین،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صنعتگران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حسب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تخصص،</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تحقیقات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تجربه،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موفق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ارائه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می‌شوند،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به‌منظور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ثمر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رساندن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تجاری‌سازی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نیازمند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فرایندی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نمایند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کسب‌وکار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به‌منظور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پشتیبانی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منتخب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مسیر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تجاری‌سازی،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حمایت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معاونت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ریاست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جمهوری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استفاده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ظرفیت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مشاورین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خبره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حوزه‌های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مختلف،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مختلف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حمایت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می‌نماید</w:t>
      </w:r>
      <w:r w:rsidRPr="0080341E">
        <w:rPr>
          <w:rFonts w:ascii="MENazanin-Bold" w:hAnsi="MENazanin-Bold"/>
          <w:color w:val="000000" w:themeColor="text1"/>
        </w:rPr>
        <w:t xml:space="preserve">. </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توجه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تجاری‌سازی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کمیته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پذیرش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تصویب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می‌رسد،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می‌خوانند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راهنمایی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کارشناسان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خدمات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پشتیبان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مسیر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تجاری‌سازی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استفاده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نمایند</w:t>
      </w:r>
      <w:r w:rsidRPr="0080341E">
        <w:rPr>
          <w:rFonts w:ascii="MENazanin-Bold" w:hAnsi="MENazanin-Bold"/>
          <w:color w:val="000000" w:themeColor="text1"/>
        </w:rPr>
        <w:t xml:space="preserve">.                            </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lastRenderedPageBreak/>
        <w:t>برنامه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تجاری‌سازی،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میزان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حمایت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پذیرفته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کارشناسان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تعیین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ابلاغ</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می‌گردد</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شیوه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انتخاب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پشتیبان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نحوه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بهره‌مندی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خدمات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بخش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پشتیبانی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ارائه‌شده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w:t>
      </w:r>
    </w:p>
    <w:p w:rsidR="00137D5A" w:rsidRPr="00130CDF" w:rsidRDefault="00137D5A" w:rsidP="009A6F40">
      <w:pPr>
        <w:pStyle w:val="Heading3"/>
        <w:rPr>
          <w:rFonts w:ascii="MENazanin-Bold" w:hAnsi="MENazanin-Bold" w:cs="B Nazanin"/>
          <w:b/>
          <w:bCs/>
          <w:color w:val="000000" w:themeColor="text1"/>
          <w:sz w:val="28"/>
          <w:szCs w:val="28"/>
          <w:rtl/>
        </w:rPr>
      </w:pPr>
      <w:bookmarkStart w:id="220" w:name="_Toc444274514"/>
      <w:bookmarkStart w:id="221" w:name="_Toc452282267"/>
      <w:r w:rsidRPr="00130CDF">
        <w:rPr>
          <w:rFonts w:ascii="MENazanin-Bold" w:hAnsi="MENazanin-Bold" w:cs="B Nazanin" w:hint="cs"/>
          <w:b/>
          <w:bCs/>
          <w:color w:val="000000" w:themeColor="text1"/>
          <w:sz w:val="28"/>
          <w:szCs w:val="28"/>
          <w:rtl/>
        </w:rPr>
        <w:t>2-9-3- فرصت‌های</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سرمایه‌گذاری در این مرکز</w:t>
      </w:r>
      <w:bookmarkEnd w:id="220"/>
      <w:bookmarkEnd w:id="221"/>
    </w:p>
    <w:p w:rsidR="00137D5A" w:rsidRPr="0080341E" w:rsidRDefault="00137D5A" w:rsidP="009A5069">
      <w:pPr>
        <w:pStyle w:val="ListParagraph"/>
        <w:numPr>
          <w:ilvl w:val="0"/>
          <w:numId w:val="18"/>
        </w:numPr>
        <w:tabs>
          <w:tab w:val="right" w:pos="630"/>
          <w:tab w:val="right" w:pos="900"/>
        </w:tabs>
        <w:bidi/>
        <w:spacing w:line="360" w:lineRule="auto"/>
        <w:ind w:left="810" w:hanging="540"/>
        <w:jc w:val="left"/>
        <w:rPr>
          <w:rFonts w:ascii="MENazanin-Bold" w:hAnsi="MENazanin-Bold"/>
          <w:color w:val="000000" w:themeColor="text1"/>
        </w:rPr>
      </w:pPr>
      <w:r w:rsidRPr="0080341E">
        <w:rPr>
          <w:rFonts w:ascii="MENazanin-Bold" w:hAnsi="MENazanin-Bold" w:hint="cs"/>
          <w:color w:val="000000" w:themeColor="text1"/>
          <w:rtl/>
        </w:rPr>
        <w:t>سرمایه‌گذاری</w:t>
      </w:r>
    </w:p>
    <w:p w:rsidR="00137D5A" w:rsidRPr="0080341E" w:rsidRDefault="00137D5A" w:rsidP="00137D5A">
      <w:pPr>
        <w:spacing w:line="360" w:lineRule="auto"/>
        <w:ind w:firstLine="450"/>
        <w:rPr>
          <w:rFonts w:ascii="MENazanin-Bold" w:hAnsi="MENazanin-Bold"/>
          <w:color w:val="000000" w:themeColor="text1"/>
          <w:rtl/>
        </w:rPr>
      </w:pP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 بخش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w:t>
      </w:r>
      <w:r w:rsidRPr="0080341E">
        <w:rPr>
          <w:rFonts w:ascii="Cambria" w:hAnsi="Cambria" w:hint="cs"/>
          <w:color w:val="000000" w:themeColor="text1"/>
          <w:rtl/>
        </w:rPr>
        <w:t>‌</w:t>
      </w:r>
      <w:r w:rsidRPr="0080341E">
        <w:rPr>
          <w:rFonts w:ascii="MENazanin-Bold" w:hAnsi="MENazanin-Bold" w:hint="cs"/>
          <w:color w:val="000000" w:themeColor="text1"/>
          <w:rtl/>
        </w:rPr>
        <w:t>توانید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فرصت‌های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سرمایه‌گذاری،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 xml:space="preserve"> مشارکت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تجهیزاتی،</w:t>
      </w:r>
      <w:r w:rsidRPr="0080341E">
        <w:rPr>
          <w:rFonts w:ascii="MENazanin-Bold" w:hAnsi="MENazanin-Bold"/>
          <w:color w:val="000000" w:themeColor="text1"/>
          <w:rtl/>
        </w:rPr>
        <w:t xml:space="preserve"> </w:t>
      </w:r>
      <w:r w:rsidRPr="0080341E">
        <w:rPr>
          <w:rFonts w:ascii="MENazanin-Bold" w:hAnsi="MENazanin-Bold"/>
          <w:color w:val="000000" w:themeColor="text1"/>
        </w:rPr>
        <w:t>VC</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مشاهده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نمایید</w:t>
      </w:r>
      <w:r w:rsidRPr="0080341E">
        <w:rPr>
          <w:rFonts w:ascii="MENazanin-Bold" w:hAnsi="MENazanin-Bold"/>
          <w:color w:val="000000" w:themeColor="text1"/>
          <w:rtl/>
        </w:rPr>
        <w:t>.</w:t>
      </w:r>
    </w:p>
    <w:p w:rsidR="00137D5A" w:rsidRPr="0080341E" w:rsidRDefault="00137D5A" w:rsidP="009A5069">
      <w:pPr>
        <w:pStyle w:val="ListParagraph"/>
        <w:numPr>
          <w:ilvl w:val="0"/>
          <w:numId w:val="18"/>
        </w:numPr>
        <w:tabs>
          <w:tab w:val="right" w:pos="630"/>
          <w:tab w:val="right" w:pos="900"/>
        </w:tabs>
        <w:bidi/>
        <w:spacing w:line="360" w:lineRule="auto"/>
        <w:ind w:left="810" w:hanging="540"/>
        <w:jc w:val="left"/>
        <w:rPr>
          <w:rFonts w:ascii="MENazanin-Bold" w:hAnsi="MENazanin-Bold"/>
          <w:color w:val="000000" w:themeColor="text1"/>
        </w:rPr>
      </w:pPr>
      <w:r w:rsidRPr="0080341E">
        <w:rPr>
          <w:rFonts w:ascii="MENazanin-Bold" w:hAnsi="MENazanin-Bold" w:hint="cs"/>
          <w:color w:val="000000" w:themeColor="text1"/>
          <w:rtl/>
        </w:rPr>
        <w:t>فروش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p>
    <w:p w:rsidR="00137D5A" w:rsidRPr="0080341E" w:rsidRDefault="00137D5A" w:rsidP="00137D5A">
      <w:pPr>
        <w:spacing w:line="360" w:lineRule="auto"/>
        <w:ind w:firstLine="450"/>
        <w:rPr>
          <w:rFonts w:ascii="MENazanin-Bold" w:hAnsi="MENazanin-Bold"/>
          <w:color w:val="000000" w:themeColor="text1"/>
          <w:rtl/>
        </w:rPr>
      </w:pPr>
      <w:r w:rsidRPr="0080341E">
        <w:rPr>
          <w:rFonts w:ascii="MENazanin-Bold" w:hAnsi="MENazanin-Bold" w:hint="cs"/>
          <w:color w:val="000000" w:themeColor="text1"/>
          <w:rtl/>
        </w:rPr>
        <w:t>معرفی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نوآورانه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 کسب‌وکار،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طریق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خرید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امتیاز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اختراع</w:t>
      </w:r>
    </w:p>
    <w:p w:rsidR="00137D5A" w:rsidRPr="0080341E" w:rsidRDefault="00137D5A" w:rsidP="009A5069">
      <w:pPr>
        <w:pStyle w:val="ListParagraph"/>
        <w:numPr>
          <w:ilvl w:val="0"/>
          <w:numId w:val="18"/>
        </w:numPr>
        <w:tabs>
          <w:tab w:val="right" w:pos="630"/>
          <w:tab w:val="right" w:pos="900"/>
        </w:tabs>
        <w:bidi/>
        <w:spacing w:line="360" w:lineRule="auto"/>
        <w:ind w:left="810" w:hanging="540"/>
        <w:jc w:val="left"/>
        <w:rPr>
          <w:rFonts w:ascii="MENazanin-Bold" w:hAnsi="MENazanin-Bold"/>
          <w:color w:val="000000" w:themeColor="text1"/>
        </w:rPr>
      </w:pPr>
      <w:r w:rsidRPr="0080341E">
        <w:rPr>
          <w:rFonts w:ascii="MENazanin-Bold" w:hAnsi="MENazanin-Bold" w:hint="cs"/>
          <w:color w:val="000000" w:themeColor="text1"/>
          <w:rtl/>
        </w:rPr>
        <w:t>لیزینگ</w:t>
      </w:r>
    </w:p>
    <w:p w:rsidR="00C54515" w:rsidRDefault="00137D5A" w:rsidP="00137D5A">
      <w:pPr>
        <w:spacing w:line="360" w:lineRule="auto"/>
        <w:ind w:firstLine="450"/>
        <w:rPr>
          <w:rFonts w:ascii="MENazanin-Bold" w:hAnsi="MENazanin-Bold"/>
          <w:color w:val="000000" w:themeColor="text1"/>
          <w:rtl/>
        </w:rPr>
      </w:pPr>
      <w:r w:rsidRPr="0080341E">
        <w:rPr>
          <w:rFonts w:ascii="MENazanin-Bold" w:hAnsi="MENazanin-Bold" w:hint="cs"/>
          <w:color w:val="000000" w:themeColor="text1"/>
          <w:rtl/>
        </w:rPr>
        <w:t>معرفی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محصولاتی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مشتریان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خرید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آن‌ها</w:t>
      </w:r>
      <w:r w:rsidRPr="0080341E">
        <w:rPr>
          <w:rFonts w:ascii="MENazanin-Bold" w:hAnsi="MENazanin-Bold"/>
          <w:color w:val="000000" w:themeColor="text1"/>
        </w:rPr>
        <w:t xml:space="preserve"> </w:t>
      </w:r>
      <w:r w:rsidRPr="0080341E">
        <w:rPr>
          <w:rFonts w:ascii="MENazanin-Bold" w:hAnsi="MENazanin-Bold" w:hint="cs"/>
          <w:color w:val="000000" w:themeColor="text1"/>
          <w:rtl/>
        </w:rPr>
        <w:t xml:space="preserve"> می‌خوانند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تسهیلات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لیزینگ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کالا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بهره‌مند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گردند.</w:t>
      </w:r>
    </w:p>
    <w:p w:rsidR="00C54515" w:rsidRPr="00130CDF" w:rsidRDefault="00C54515" w:rsidP="00C54515">
      <w:pPr>
        <w:pStyle w:val="Heading3"/>
        <w:rPr>
          <w:rFonts w:ascii="MENazanin-Bold" w:hAnsi="MENazanin-Bold" w:cs="B Nazanin"/>
          <w:b/>
          <w:bCs/>
          <w:color w:val="000000" w:themeColor="text1"/>
          <w:sz w:val="28"/>
          <w:szCs w:val="28"/>
          <w:rtl/>
        </w:rPr>
      </w:pPr>
      <w:bookmarkStart w:id="222" w:name="_Toc444274515"/>
      <w:bookmarkStart w:id="223" w:name="_Toc452282268"/>
      <w:r w:rsidRPr="00130CDF">
        <w:rPr>
          <w:rFonts w:ascii="MENazanin-Bold" w:hAnsi="MENazanin-Bold" w:cs="B Nazanin" w:hint="cs"/>
          <w:b/>
          <w:bCs/>
          <w:color w:val="000000" w:themeColor="text1"/>
          <w:sz w:val="28"/>
          <w:szCs w:val="28"/>
          <w:rtl/>
        </w:rPr>
        <w:t>2-9-4- ارزیابی شرکت ها</w:t>
      </w:r>
      <w:bookmarkEnd w:id="222"/>
      <w:bookmarkEnd w:id="223"/>
    </w:p>
    <w:p w:rsidR="00C54515" w:rsidRPr="0080341E" w:rsidRDefault="00C54515" w:rsidP="00C54515">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شرکت‌های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عضویت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مرحله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گردند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صورت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شرایط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الزامات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امکان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عضویت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استفاده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خدمات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خواهند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داشت</w:t>
      </w:r>
      <w:r w:rsidRPr="0080341E">
        <w:rPr>
          <w:rFonts w:ascii="MENazanin-Bold" w:hAnsi="MENazanin-Bold"/>
          <w:color w:val="000000" w:themeColor="text1"/>
        </w:rPr>
        <w:t>:</w:t>
      </w:r>
    </w:p>
    <w:p w:rsidR="00C54515" w:rsidRPr="0080341E" w:rsidRDefault="00C54515" w:rsidP="00C54515">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موردنظر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شامل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Pr>
        <w:t>:</w:t>
      </w:r>
    </w:p>
    <w:p w:rsidR="00C54515" w:rsidRPr="0080341E" w:rsidRDefault="00C54515" w:rsidP="00C54515">
      <w:pPr>
        <w:pStyle w:val="ListParagraph"/>
        <w:numPr>
          <w:ilvl w:val="0"/>
          <w:numId w:val="5"/>
        </w:numPr>
        <w:bidi/>
        <w:spacing w:line="360" w:lineRule="auto"/>
        <w:ind w:left="360" w:firstLine="270"/>
        <w:jc w:val="both"/>
        <w:rPr>
          <w:rFonts w:ascii="MENazanin-Bold" w:hAnsi="MENazanin-Bold"/>
          <w:color w:val="000000" w:themeColor="text1"/>
          <w:rtl/>
        </w:rPr>
      </w:pP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اولیه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درخواست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w:t>
      </w:r>
    </w:p>
    <w:p w:rsidR="00C54515" w:rsidRPr="0080341E" w:rsidRDefault="00C54515" w:rsidP="00C54515">
      <w:pPr>
        <w:pStyle w:val="ListParagraph"/>
        <w:numPr>
          <w:ilvl w:val="0"/>
          <w:numId w:val="5"/>
        </w:numPr>
        <w:bidi/>
        <w:spacing w:line="360" w:lineRule="auto"/>
        <w:ind w:left="360" w:firstLine="270"/>
        <w:jc w:val="both"/>
        <w:rPr>
          <w:rFonts w:ascii="MENazanin-Bold" w:hAnsi="MENazanin-Bold"/>
          <w:color w:val="000000" w:themeColor="text1"/>
          <w:rtl/>
        </w:rPr>
      </w:pPr>
      <w:r w:rsidRPr="0080341E">
        <w:rPr>
          <w:rFonts w:ascii="MENazanin-Bold" w:hAnsi="MENazanin-Bold" w:hint="cs"/>
          <w:color w:val="000000" w:themeColor="text1"/>
          <w:rtl/>
        </w:rPr>
        <w:lastRenderedPageBreak/>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عضویت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تکمیلی</w:t>
      </w:r>
      <w:r w:rsidRPr="0080341E">
        <w:rPr>
          <w:rFonts w:ascii="MENazanin-Bold" w:hAnsi="MENazanin-Bold"/>
          <w:color w:val="000000" w:themeColor="text1"/>
          <w:rtl/>
        </w:rPr>
        <w:t>)</w:t>
      </w:r>
    </w:p>
    <w:p w:rsidR="00137D5A" w:rsidRPr="00C54515" w:rsidRDefault="00C54515" w:rsidP="00C54515">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الف - 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اولیه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w:t>
      </w:r>
    </w:p>
    <w:p w:rsidR="00E73E8D" w:rsidRDefault="00137D5A" w:rsidP="00E73E8D">
      <w:pPr>
        <w:keepNext/>
        <w:spacing w:line="360" w:lineRule="auto"/>
        <w:ind w:firstLine="270"/>
      </w:pPr>
      <w:r w:rsidRPr="0080341E">
        <w:rPr>
          <w:rFonts w:ascii="MENazanin-Bold" w:hAnsi="MENazanin-Bold"/>
          <w:noProof/>
          <w:color w:val="000000" w:themeColor="text1"/>
          <w:lang w:bidi="fa-IR"/>
        </w:rPr>
        <w:drawing>
          <wp:inline distT="0" distB="0" distL="0" distR="0" wp14:anchorId="3C8CCADB" wp14:editId="004EF726">
            <wp:extent cx="5287618" cy="5247694"/>
            <wp:effectExtent l="0" t="0" r="889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G_1404738286_bf766dad069eee6da63d64f547d3c867.jpg"/>
                    <pic:cNvPicPr/>
                  </pic:nvPicPr>
                  <pic:blipFill>
                    <a:blip r:embed="rId136">
                      <a:extLst>
                        <a:ext uri="{28A0092B-C50C-407E-A947-70E740481C1C}">
                          <a14:useLocalDpi xmlns:a14="http://schemas.microsoft.com/office/drawing/2010/main" val="0"/>
                        </a:ext>
                      </a:extLst>
                    </a:blip>
                    <a:stretch>
                      <a:fillRect/>
                    </a:stretch>
                  </pic:blipFill>
                  <pic:spPr>
                    <a:xfrm>
                      <a:off x="0" y="0"/>
                      <a:ext cx="5289791" cy="5249851"/>
                    </a:xfrm>
                    <a:prstGeom prst="rect">
                      <a:avLst/>
                    </a:prstGeom>
                  </pic:spPr>
                </pic:pic>
              </a:graphicData>
            </a:graphic>
          </wp:inline>
        </w:drawing>
      </w:r>
    </w:p>
    <w:p w:rsidR="00137D5A" w:rsidRPr="00E73E8D" w:rsidRDefault="00E73E8D" w:rsidP="00E73E8D">
      <w:pPr>
        <w:pStyle w:val="Caption"/>
        <w:jc w:val="center"/>
        <w:rPr>
          <w:rFonts w:ascii="MENazanin-Bold" w:hAnsi="MENazanin-Bold"/>
          <w:b/>
          <w:bCs/>
          <w:i w:val="0"/>
          <w:iCs w:val="0"/>
          <w:color w:val="auto"/>
        </w:rPr>
      </w:pPr>
      <w:bookmarkStart w:id="224" w:name="_Toc452287057"/>
      <w:r w:rsidRPr="00E73E8D">
        <w:rPr>
          <w:b/>
          <w:bCs/>
          <w:i w:val="0"/>
          <w:iCs w:val="0"/>
          <w:color w:val="auto"/>
          <w:rtl/>
        </w:rPr>
        <w:t xml:space="preserve">شکل </w:t>
      </w:r>
      <w:r w:rsidRPr="00E73E8D">
        <w:rPr>
          <w:b/>
          <w:bCs/>
          <w:i w:val="0"/>
          <w:iCs w:val="0"/>
          <w:color w:val="auto"/>
          <w:rtl/>
        </w:rPr>
        <w:fldChar w:fldCharType="begin"/>
      </w:r>
      <w:r w:rsidRPr="00E73E8D">
        <w:rPr>
          <w:b/>
          <w:bCs/>
          <w:i w:val="0"/>
          <w:iCs w:val="0"/>
          <w:color w:val="auto"/>
          <w:rtl/>
        </w:rPr>
        <w:instrText xml:space="preserve"> </w:instrText>
      </w:r>
      <w:r w:rsidRPr="00E73E8D">
        <w:rPr>
          <w:b/>
          <w:bCs/>
          <w:i w:val="0"/>
          <w:iCs w:val="0"/>
          <w:color w:val="auto"/>
        </w:rPr>
        <w:instrText>SEQ</w:instrText>
      </w:r>
      <w:r w:rsidRPr="00E73E8D">
        <w:rPr>
          <w:b/>
          <w:bCs/>
          <w:i w:val="0"/>
          <w:iCs w:val="0"/>
          <w:color w:val="auto"/>
          <w:rtl/>
        </w:rPr>
        <w:instrText xml:space="preserve"> شکل \* </w:instrText>
      </w:r>
      <w:r w:rsidRPr="00E73E8D">
        <w:rPr>
          <w:b/>
          <w:bCs/>
          <w:i w:val="0"/>
          <w:iCs w:val="0"/>
          <w:color w:val="auto"/>
        </w:rPr>
        <w:instrText>ARABIC</w:instrText>
      </w:r>
      <w:r w:rsidRPr="00E73E8D">
        <w:rPr>
          <w:b/>
          <w:bCs/>
          <w:i w:val="0"/>
          <w:iCs w:val="0"/>
          <w:color w:val="auto"/>
          <w:rtl/>
        </w:rPr>
        <w:instrText xml:space="preserve"> </w:instrText>
      </w:r>
      <w:r w:rsidRPr="00E73E8D">
        <w:rPr>
          <w:b/>
          <w:bCs/>
          <w:i w:val="0"/>
          <w:iCs w:val="0"/>
          <w:color w:val="auto"/>
          <w:rtl/>
        </w:rPr>
        <w:fldChar w:fldCharType="separate"/>
      </w:r>
      <w:r w:rsidR="00020636">
        <w:rPr>
          <w:b/>
          <w:bCs/>
          <w:i w:val="0"/>
          <w:iCs w:val="0"/>
          <w:noProof/>
          <w:color w:val="auto"/>
          <w:rtl/>
        </w:rPr>
        <w:t>25</w:t>
      </w:r>
      <w:r w:rsidRPr="00E73E8D">
        <w:rPr>
          <w:b/>
          <w:bCs/>
          <w:i w:val="0"/>
          <w:iCs w:val="0"/>
          <w:color w:val="auto"/>
          <w:rtl/>
        </w:rPr>
        <w:fldChar w:fldCharType="end"/>
      </w:r>
      <w:r w:rsidRPr="00E73E8D">
        <w:rPr>
          <w:rFonts w:hint="cs"/>
          <w:b/>
          <w:bCs/>
          <w:i w:val="0"/>
          <w:iCs w:val="0"/>
          <w:color w:val="auto"/>
          <w:rtl/>
          <w:lang w:bidi="fa-IR"/>
        </w:rPr>
        <w:t>- فعالیت‌های تجاری‌سازی مرکز توسعه کسب و کار فناوری</w:t>
      </w:r>
      <w:bookmarkEnd w:id="224"/>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اولیه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مشخصات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درخواست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ثبت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می‌نماید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مشخصات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درخواست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ثبت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سپس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قرار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خواهد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توجه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درخواست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نتایج</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اطلاع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خواهد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رسید</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lastRenderedPageBreak/>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شرایط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عضویت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گردد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همچنین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صورتیکه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امکان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دریافت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خدمات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ارگان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داشته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راهنمایی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لازم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ارتباط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استفاده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خدمات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مراکز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ارائه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خواهد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ارسال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درخواست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اولیه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هیچ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گونه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حقی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استفاده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خدمات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نمی‌نماید</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ب - 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عضویت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تکمیلی</w:t>
      </w:r>
      <w:r w:rsidRPr="0080341E">
        <w:rPr>
          <w:rFonts w:ascii="MENazanin-Bold" w:hAnsi="MENazanin-Bold"/>
          <w:color w:val="000000" w:themeColor="text1"/>
          <w:rtl/>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صورتیکه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حائز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شرایط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عمومی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اختصاصی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عضویت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مطابق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همچنین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ازنظر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کارشناسان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تایید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قرار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گیرد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مرحله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تکمیلی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گردد</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مرحلیه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ابتدا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اطلاعات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تکمیلی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مرتبط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w:t>
      </w:r>
      <w:r w:rsidRPr="0080341E">
        <w:rPr>
          <w:rFonts w:ascii="MENazanin-Bold" w:hAnsi="MENazanin-Bold" w:hint="cs"/>
          <w:color w:val="000000" w:themeColor="text1"/>
          <w:rtl/>
        </w:rPr>
        <w:t>ایده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پورتال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تکمیل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می‌نماید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سپس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اطلاعات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گردند</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شرایط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الزامی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عضویت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w:t>
      </w:r>
      <w:r w:rsidRPr="0080341E">
        <w:rPr>
          <w:rFonts w:ascii="MENazanin-Bold" w:hAnsi="MENazanin-Bold"/>
          <w:color w:val="000000" w:themeColor="text1"/>
        </w:rPr>
        <w:t>:</w:t>
      </w:r>
    </w:p>
    <w:p w:rsidR="00137D5A" w:rsidRPr="0080341E" w:rsidRDefault="00137D5A" w:rsidP="009A5069">
      <w:pPr>
        <w:pStyle w:val="ListParagraph"/>
        <w:numPr>
          <w:ilvl w:val="0"/>
          <w:numId w:val="5"/>
        </w:numPr>
        <w:bidi/>
        <w:spacing w:line="360" w:lineRule="auto"/>
        <w:ind w:left="360" w:firstLine="270"/>
        <w:jc w:val="both"/>
        <w:rPr>
          <w:rFonts w:ascii="MENazanin-Bold" w:hAnsi="MENazanin-Bold"/>
          <w:color w:val="000000" w:themeColor="text1"/>
          <w:rtl/>
        </w:rPr>
      </w:pPr>
      <w:r w:rsidRPr="0080341E">
        <w:rPr>
          <w:rFonts w:ascii="MENazanin-Bold" w:hAnsi="MENazanin-Bold" w:hint="cs"/>
          <w:color w:val="000000" w:themeColor="text1"/>
          <w:rtl/>
        </w:rPr>
        <w:t>عدم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عضویت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پارک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مراکز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p>
    <w:p w:rsidR="00137D5A" w:rsidRPr="0080341E" w:rsidRDefault="00137D5A" w:rsidP="009A5069">
      <w:pPr>
        <w:pStyle w:val="ListParagraph"/>
        <w:numPr>
          <w:ilvl w:val="0"/>
          <w:numId w:val="5"/>
        </w:numPr>
        <w:bidi/>
        <w:spacing w:line="360" w:lineRule="auto"/>
        <w:ind w:left="360" w:firstLine="270"/>
        <w:jc w:val="both"/>
        <w:rPr>
          <w:rFonts w:ascii="MENazanin-Bold" w:hAnsi="MENazanin-Bold"/>
          <w:color w:val="000000" w:themeColor="text1"/>
          <w:rtl/>
        </w:rPr>
      </w:pPr>
      <w:r w:rsidRPr="0080341E">
        <w:rPr>
          <w:rFonts w:ascii="MENazanin-Bold" w:hAnsi="MENazanin-Bold" w:hint="cs"/>
          <w:color w:val="000000" w:themeColor="text1"/>
          <w:rtl/>
        </w:rPr>
        <w:t>سن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کمتر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5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p>
    <w:p w:rsidR="00137D5A" w:rsidRPr="0080341E" w:rsidRDefault="00137D5A" w:rsidP="009A5069">
      <w:pPr>
        <w:pStyle w:val="ListParagraph"/>
        <w:numPr>
          <w:ilvl w:val="0"/>
          <w:numId w:val="5"/>
        </w:numPr>
        <w:bidi/>
        <w:spacing w:line="360" w:lineRule="auto"/>
        <w:ind w:left="360" w:firstLine="270"/>
        <w:jc w:val="both"/>
        <w:rPr>
          <w:rFonts w:ascii="MENazanin-Bold" w:hAnsi="MENazanin-Bold"/>
          <w:color w:val="000000" w:themeColor="text1"/>
          <w:rtl/>
        </w:rPr>
      </w:pPr>
      <w:r w:rsidRPr="0080341E">
        <w:rPr>
          <w:rFonts w:ascii="MENazanin-Bold" w:hAnsi="MENazanin-Bold" w:hint="cs"/>
          <w:color w:val="000000" w:themeColor="text1"/>
          <w:rtl/>
        </w:rPr>
        <w:t>داشتن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فضای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استقرار</w:t>
      </w:r>
    </w:p>
    <w:p w:rsidR="00137D5A" w:rsidRPr="0080341E" w:rsidRDefault="00137D5A" w:rsidP="009A5069">
      <w:pPr>
        <w:pStyle w:val="ListParagraph"/>
        <w:numPr>
          <w:ilvl w:val="0"/>
          <w:numId w:val="5"/>
        </w:numPr>
        <w:bidi/>
        <w:spacing w:line="360" w:lineRule="auto"/>
        <w:ind w:left="360" w:firstLine="270"/>
        <w:jc w:val="both"/>
        <w:rPr>
          <w:rFonts w:ascii="MENazanin-Bold" w:hAnsi="MENazanin-Bold"/>
          <w:color w:val="000000" w:themeColor="text1"/>
          <w:rtl/>
        </w:rPr>
      </w:pPr>
      <w:r w:rsidRPr="0080341E">
        <w:rPr>
          <w:rFonts w:ascii="MENazanin-Bold" w:hAnsi="MENazanin-Bold" w:hint="cs"/>
          <w:color w:val="000000" w:themeColor="text1"/>
          <w:rtl/>
        </w:rPr>
        <w:t>ثبت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شخصیت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حقوقی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مرتبط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شرایط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ترجیحی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عضویت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Pr>
        <w:t>:</w:t>
      </w:r>
    </w:p>
    <w:p w:rsidR="00137D5A" w:rsidRPr="0080341E" w:rsidRDefault="00137D5A" w:rsidP="009A5069">
      <w:pPr>
        <w:pStyle w:val="ListParagraph"/>
        <w:numPr>
          <w:ilvl w:val="0"/>
          <w:numId w:val="5"/>
        </w:numPr>
        <w:bidi/>
        <w:spacing w:line="360" w:lineRule="auto"/>
        <w:ind w:left="360" w:firstLine="270"/>
        <w:jc w:val="both"/>
        <w:rPr>
          <w:rFonts w:ascii="MENazanin-Bold" w:hAnsi="MENazanin-Bold"/>
          <w:color w:val="000000" w:themeColor="text1"/>
          <w:rtl/>
        </w:rPr>
      </w:pPr>
      <w:r w:rsidRPr="0080341E">
        <w:rPr>
          <w:rFonts w:ascii="MENazanin-Bold" w:hAnsi="MENazanin-Bold" w:hint="cs"/>
          <w:color w:val="000000" w:themeColor="text1"/>
          <w:rtl/>
        </w:rPr>
        <w:t>تکمیل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تیم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کاری</w:t>
      </w:r>
    </w:p>
    <w:p w:rsidR="00137D5A" w:rsidRPr="0080341E" w:rsidRDefault="00137D5A" w:rsidP="009A5069">
      <w:pPr>
        <w:pStyle w:val="ListParagraph"/>
        <w:numPr>
          <w:ilvl w:val="0"/>
          <w:numId w:val="5"/>
        </w:numPr>
        <w:bidi/>
        <w:spacing w:line="360" w:lineRule="auto"/>
        <w:ind w:left="360" w:firstLine="270"/>
        <w:jc w:val="both"/>
        <w:rPr>
          <w:rFonts w:ascii="MENazanin-Bold" w:hAnsi="MENazanin-Bold"/>
          <w:color w:val="000000" w:themeColor="text1"/>
          <w:rtl/>
        </w:rPr>
      </w:pPr>
      <w:r w:rsidRPr="0080341E">
        <w:rPr>
          <w:rFonts w:ascii="MENazanin-Bold" w:hAnsi="MENazanin-Bold" w:hint="cs"/>
          <w:color w:val="000000" w:themeColor="text1"/>
          <w:rtl/>
        </w:rPr>
        <w:lastRenderedPageBreak/>
        <w:t>نوپا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تکمیل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فرایند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تجاری‌سازی</w:t>
      </w:r>
    </w:p>
    <w:p w:rsidR="00137D5A" w:rsidRPr="0080341E" w:rsidRDefault="00137D5A" w:rsidP="009A5069">
      <w:pPr>
        <w:pStyle w:val="ListParagraph"/>
        <w:numPr>
          <w:ilvl w:val="0"/>
          <w:numId w:val="5"/>
        </w:numPr>
        <w:bidi/>
        <w:spacing w:line="360" w:lineRule="auto"/>
        <w:ind w:left="360" w:firstLine="270"/>
        <w:jc w:val="both"/>
        <w:rPr>
          <w:rFonts w:ascii="MENazanin-Bold" w:hAnsi="MENazanin-Bold"/>
          <w:color w:val="000000" w:themeColor="text1"/>
          <w:rtl/>
        </w:rPr>
      </w:pPr>
      <w:r w:rsidRPr="0080341E">
        <w:rPr>
          <w:rFonts w:ascii="MENazanin-Bold" w:hAnsi="MENazanin-Bold" w:hint="cs"/>
          <w:color w:val="000000" w:themeColor="text1"/>
          <w:rtl/>
        </w:rPr>
        <w:t>کامل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مطالعات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گذراندن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مراحل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w:t>
      </w:r>
    </w:p>
    <w:p w:rsidR="00137D5A" w:rsidRPr="0080341E" w:rsidRDefault="00137D5A" w:rsidP="009A5069">
      <w:pPr>
        <w:pStyle w:val="ListParagraph"/>
        <w:numPr>
          <w:ilvl w:val="0"/>
          <w:numId w:val="5"/>
        </w:numPr>
        <w:bidi/>
        <w:spacing w:line="360" w:lineRule="auto"/>
        <w:ind w:left="360" w:firstLine="270"/>
        <w:jc w:val="both"/>
        <w:rPr>
          <w:rFonts w:ascii="MENazanin-Bold" w:hAnsi="MENazanin-Bold"/>
          <w:color w:val="000000" w:themeColor="text1"/>
          <w:rtl/>
        </w:rPr>
      </w:pPr>
      <w:r w:rsidRPr="0080341E">
        <w:rPr>
          <w:rFonts w:ascii="MENazanin-Bold" w:hAnsi="MENazanin-Bold" w:hint="cs"/>
          <w:color w:val="000000" w:themeColor="text1"/>
          <w:rtl/>
        </w:rPr>
        <w:t>داشتن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محصول</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color w:val="000000" w:themeColor="text1"/>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تکمیلی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کلیه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جنبه‌های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مرتبط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w:t>
      </w:r>
      <w:r w:rsidRPr="0080341E">
        <w:rPr>
          <w:rFonts w:ascii="MENazanin-Bold" w:hAnsi="MENazanin-Bold" w:hint="cs"/>
          <w:color w:val="000000" w:themeColor="text1"/>
          <w:rtl/>
        </w:rPr>
        <w:t>ایده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ازنظر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تیم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کارشناسی،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توانمندی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تجهیزاتی،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به‌طور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کامل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صورتیکه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حائز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شرایط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عضویت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عضویت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قطعی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نتیجه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اطلاع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خواهد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رسید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خروجی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مرحله،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آغاز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فرایند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حمایت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تجاری‌سازی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می‌باشد</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نتایج</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ارزیابی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تکمیلی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واحد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تجاری‌سازی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تدوین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نسخه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تجاری‌سازی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تجاری‌سازی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محصول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ارائه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گردد</w:t>
      </w:r>
      <w:r w:rsidRPr="0080341E">
        <w:rPr>
          <w:rFonts w:ascii="MENazanin-Bold" w:hAnsi="MENazanin-Bold"/>
          <w:color w:val="000000" w:themeColor="text1"/>
          <w:rtl/>
        </w:rPr>
        <w:t>.</w:t>
      </w:r>
    </w:p>
    <w:p w:rsidR="00137D5A" w:rsidRPr="00130CDF" w:rsidRDefault="00137D5A" w:rsidP="009A6F40">
      <w:pPr>
        <w:pStyle w:val="Heading3"/>
        <w:rPr>
          <w:rFonts w:ascii="MENazanin-Bold" w:hAnsi="MENazanin-Bold" w:cs="B Nazanin"/>
          <w:b/>
          <w:bCs/>
          <w:color w:val="000000" w:themeColor="text1"/>
          <w:sz w:val="28"/>
          <w:szCs w:val="28"/>
          <w:rtl/>
        </w:rPr>
      </w:pPr>
      <w:bookmarkStart w:id="225" w:name="_Toc444274516"/>
      <w:bookmarkStart w:id="226" w:name="_Toc452282269"/>
      <w:r w:rsidRPr="00130CDF">
        <w:rPr>
          <w:rFonts w:ascii="MENazanin-Bold" w:hAnsi="MENazanin-Bold" w:cs="B Nazanin" w:hint="cs"/>
          <w:b/>
          <w:bCs/>
          <w:color w:val="000000" w:themeColor="text1"/>
          <w:sz w:val="28"/>
          <w:szCs w:val="28"/>
          <w:rtl/>
        </w:rPr>
        <w:t>2-9-5- حمایت</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از</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نمونه</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سازی</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اولیه</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محصول،</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تجاری‌سازی</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محصول</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و</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استقرار</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صنایع</w:t>
      </w:r>
      <w:bookmarkEnd w:id="225"/>
      <w:bookmarkEnd w:id="226"/>
    </w:p>
    <w:p w:rsidR="00137D5A" w:rsidRPr="0080341E" w:rsidRDefault="00137D5A" w:rsidP="009A5069">
      <w:pPr>
        <w:pStyle w:val="ListParagraph"/>
        <w:numPr>
          <w:ilvl w:val="0"/>
          <w:numId w:val="19"/>
        </w:numPr>
        <w:tabs>
          <w:tab w:val="right" w:pos="990"/>
        </w:tabs>
        <w:bidi/>
        <w:spacing w:line="360" w:lineRule="auto"/>
        <w:ind w:left="450"/>
        <w:jc w:val="both"/>
        <w:rPr>
          <w:rFonts w:ascii="MENazanin-Bold" w:hAnsi="MENazanin-Bold"/>
          <w:color w:val="000000" w:themeColor="text1"/>
          <w:rtl/>
        </w:rPr>
      </w:pPr>
      <w:r w:rsidRPr="0080341E">
        <w:rPr>
          <w:rFonts w:ascii="MENazanin-Bold" w:hAnsi="MENazanin-Bold" w:hint="cs"/>
          <w:color w:val="000000" w:themeColor="text1"/>
          <w:rtl/>
        </w:rPr>
        <w:t>فرآیند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شرایط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اعطای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تسهیلات</w:t>
      </w:r>
    </w:p>
    <w:p w:rsidR="00137D5A" w:rsidRPr="0080341E" w:rsidRDefault="00137D5A" w:rsidP="009A5069">
      <w:pPr>
        <w:pStyle w:val="ListParagraph"/>
        <w:numPr>
          <w:ilvl w:val="0"/>
          <w:numId w:val="5"/>
        </w:numPr>
        <w:bidi/>
        <w:spacing w:line="360" w:lineRule="auto"/>
        <w:ind w:left="360" w:firstLine="270"/>
        <w:jc w:val="both"/>
        <w:rPr>
          <w:rFonts w:ascii="MENazanin-Bold" w:hAnsi="MENazanin-Bold"/>
          <w:color w:val="000000" w:themeColor="text1"/>
          <w:rtl/>
        </w:rPr>
      </w:pPr>
      <w:r w:rsidRPr="0080341E">
        <w:rPr>
          <w:rFonts w:ascii="MENazanin-Bold" w:hAnsi="MENazanin-Bold" w:hint="cs"/>
          <w:color w:val="000000" w:themeColor="text1"/>
          <w:rtl/>
        </w:rPr>
        <w:t>شرایط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عمومی</w:t>
      </w:r>
      <w:r w:rsidRPr="0080341E">
        <w:rPr>
          <w:rFonts w:ascii="MENazanin-Bold" w:hAnsi="MENazanin-Bold"/>
          <w:color w:val="000000" w:themeColor="text1"/>
        </w:rPr>
        <w:t>:</w:t>
      </w:r>
    </w:p>
    <w:p w:rsidR="00137D5A" w:rsidRPr="0080341E" w:rsidRDefault="00137D5A" w:rsidP="009A5069">
      <w:pPr>
        <w:pStyle w:val="ListParagraph"/>
        <w:numPr>
          <w:ilvl w:val="0"/>
          <w:numId w:val="8"/>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قابلیت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نفوذ</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صنعت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داشته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Pr>
        <w:t>.</w:t>
      </w:r>
    </w:p>
    <w:p w:rsidR="00137D5A" w:rsidRPr="0080341E" w:rsidRDefault="00137D5A" w:rsidP="009A5069">
      <w:pPr>
        <w:pStyle w:val="ListParagraph"/>
        <w:numPr>
          <w:ilvl w:val="0"/>
          <w:numId w:val="8"/>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مشکلات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موجود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کند</w:t>
      </w:r>
      <w:r w:rsidRPr="0080341E">
        <w:rPr>
          <w:rFonts w:ascii="MENazanin-Bold" w:hAnsi="MENazanin-Bold"/>
          <w:color w:val="000000" w:themeColor="text1"/>
        </w:rPr>
        <w:t>.</w:t>
      </w:r>
    </w:p>
    <w:p w:rsidR="00137D5A" w:rsidRPr="0080341E" w:rsidRDefault="00137D5A" w:rsidP="009A5069">
      <w:pPr>
        <w:pStyle w:val="ListParagraph"/>
        <w:numPr>
          <w:ilvl w:val="0"/>
          <w:numId w:val="8"/>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اعلام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نیاز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صنعت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داشته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Pr>
        <w:t>.</w:t>
      </w:r>
    </w:p>
    <w:p w:rsidR="00137D5A" w:rsidRPr="0080341E" w:rsidRDefault="00137D5A" w:rsidP="009A5069">
      <w:pPr>
        <w:pStyle w:val="ListParagraph"/>
        <w:numPr>
          <w:ilvl w:val="0"/>
          <w:numId w:val="8"/>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بازار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مشخص</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مشتری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بالفعل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داشته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Pr>
        <w:t>.</w:t>
      </w:r>
    </w:p>
    <w:p w:rsidR="00137D5A" w:rsidRPr="0080341E" w:rsidRDefault="00137D5A" w:rsidP="009A5069">
      <w:pPr>
        <w:pStyle w:val="ListParagraph"/>
        <w:numPr>
          <w:ilvl w:val="0"/>
          <w:numId w:val="8"/>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نمونه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سطح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نباشد</w:t>
      </w:r>
      <w:r w:rsidRPr="0080341E">
        <w:rPr>
          <w:rFonts w:ascii="MENazanin-Bold" w:hAnsi="MENazanin-Bold"/>
          <w:color w:val="000000" w:themeColor="text1"/>
        </w:rPr>
        <w:t>.</w:t>
      </w:r>
    </w:p>
    <w:p w:rsidR="00137D5A" w:rsidRPr="0080341E" w:rsidRDefault="00137D5A" w:rsidP="009A5069">
      <w:pPr>
        <w:pStyle w:val="ListParagraph"/>
        <w:numPr>
          <w:ilvl w:val="0"/>
          <w:numId w:val="8"/>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مدت‌زمان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کوتاه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Pr>
        <w:t>.</w:t>
      </w:r>
    </w:p>
    <w:p w:rsidR="00137D5A" w:rsidRPr="0080341E" w:rsidRDefault="00137D5A" w:rsidP="009A5069">
      <w:pPr>
        <w:pStyle w:val="ListParagraph"/>
        <w:numPr>
          <w:ilvl w:val="0"/>
          <w:numId w:val="5"/>
        </w:numPr>
        <w:bidi/>
        <w:spacing w:line="360" w:lineRule="auto"/>
        <w:ind w:left="360" w:firstLine="270"/>
        <w:jc w:val="both"/>
        <w:rPr>
          <w:rFonts w:ascii="MENazanin-Bold" w:hAnsi="MENazanin-Bold"/>
          <w:color w:val="000000" w:themeColor="text1"/>
          <w:rtl/>
        </w:rPr>
      </w:pPr>
      <w:r w:rsidRPr="0080341E">
        <w:rPr>
          <w:rFonts w:ascii="MENazanin-Bold" w:hAnsi="MENazanin-Bold" w:hint="cs"/>
          <w:color w:val="000000" w:themeColor="text1"/>
          <w:rtl/>
        </w:rPr>
        <w:t>شرایط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تخصصی</w:t>
      </w:r>
      <w:r w:rsidRPr="0080341E">
        <w:rPr>
          <w:rFonts w:ascii="MENazanin-Bold" w:hAnsi="MENazanin-Bold"/>
          <w:color w:val="000000" w:themeColor="text1"/>
        </w:rPr>
        <w:t>:</w:t>
      </w:r>
    </w:p>
    <w:p w:rsidR="00137D5A" w:rsidRPr="0080341E" w:rsidRDefault="00137D5A" w:rsidP="009A5069">
      <w:pPr>
        <w:pStyle w:val="ListParagraph"/>
        <w:numPr>
          <w:ilvl w:val="0"/>
          <w:numId w:val="9"/>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ارائه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دهنده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پروپزال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عضو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هیأت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دانشگاه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Pr>
        <w:t>.</w:t>
      </w:r>
    </w:p>
    <w:p w:rsidR="00137D5A" w:rsidRPr="0080341E" w:rsidRDefault="00137D5A" w:rsidP="009A5069">
      <w:pPr>
        <w:pStyle w:val="ListParagraph"/>
        <w:numPr>
          <w:ilvl w:val="0"/>
          <w:numId w:val="9"/>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lastRenderedPageBreak/>
        <w:t>قابلیت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تجاری‌سازی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کوتاه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داشته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Pr>
        <w:t>.</w:t>
      </w:r>
    </w:p>
    <w:p w:rsidR="00137D5A" w:rsidRPr="0080341E" w:rsidRDefault="00137D5A" w:rsidP="009A5069">
      <w:pPr>
        <w:pStyle w:val="ListParagraph"/>
        <w:numPr>
          <w:ilvl w:val="0"/>
          <w:numId w:val="9"/>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دانش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نمونه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آزمایشگاهی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محصول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Pr>
        <w:t>.</w:t>
      </w:r>
    </w:p>
    <w:p w:rsidR="00137D5A" w:rsidRPr="0080341E" w:rsidRDefault="00137D5A" w:rsidP="009A5069">
      <w:pPr>
        <w:pStyle w:val="ListParagraph"/>
        <w:numPr>
          <w:ilvl w:val="0"/>
          <w:numId w:val="9"/>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قابلیت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تولید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نمونه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نیمه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صنعتی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داشته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Pr>
        <w:t>.</w:t>
      </w:r>
    </w:p>
    <w:p w:rsidR="00137D5A" w:rsidRPr="0080341E" w:rsidRDefault="00137D5A" w:rsidP="009A5069">
      <w:pPr>
        <w:pStyle w:val="ListParagraph"/>
        <w:numPr>
          <w:ilvl w:val="0"/>
          <w:numId w:val="9"/>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مدت‌زمان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کوتاه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حداکثر</w:t>
      </w:r>
      <w:r w:rsidRPr="0080341E">
        <w:rPr>
          <w:rFonts w:ascii="MENazanin-Bold" w:hAnsi="MENazanin-Bold"/>
          <w:color w:val="000000" w:themeColor="text1"/>
          <w:rtl/>
        </w:rPr>
        <w:t xml:space="preserve">24 </w:t>
      </w:r>
      <w:r w:rsidRPr="0080341E">
        <w:rPr>
          <w:rFonts w:ascii="MENazanin-Bold" w:hAnsi="MENazanin-Bold" w:hint="cs"/>
          <w:color w:val="000000" w:themeColor="text1"/>
          <w:rtl/>
        </w:rPr>
        <w:t>ماه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Pr>
        <w:t>.</w:t>
      </w:r>
    </w:p>
    <w:p w:rsidR="00137D5A" w:rsidRPr="0080341E" w:rsidRDefault="00137D5A" w:rsidP="009A5069">
      <w:pPr>
        <w:pStyle w:val="ListParagraph"/>
        <w:numPr>
          <w:ilvl w:val="0"/>
          <w:numId w:val="5"/>
        </w:numPr>
        <w:bidi/>
        <w:spacing w:line="360" w:lineRule="auto"/>
        <w:ind w:left="360" w:firstLine="270"/>
        <w:jc w:val="both"/>
        <w:rPr>
          <w:rFonts w:ascii="MENazanin-Bold" w:hAnsi="MENazanin-Bold"/>
          <w:color w:val="000000" w:themeColor="text1"/>
          <w:rtl/>
        </w:rPr>
      </w:pPr>
      <w:r w:rsidRPr="0080341E">
        <w:rPr>
          <w:rFonts w:ascii="MENazanin-Bold" w:hAnsi="MENazanin-Bold" w:hint="cs"/>
          <w:color w:val="000000" w:themeColor="text1"/>
          <w:rtl/>
        </w:rPr>
        <w:t>شرایط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اعطای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تسهیلات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p>
    <w:p w:rsidR="00137D5A" w:rsidRPr="0080341E" w:rsidRDefault="00137D5A" w:rsidP="009A5069">
      <w:pPr>
        <w:pStyle w:val="ListParagraph"/>
        <w:numPr>
          <w:ilvl w:val="0"/>
          <w:numId w:val="10"/>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متقاضی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حقوقی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Pr>
        <w:t>.</w:t>
      </w:r>
    </w:p>
    <w:p w:rsidR="00137D5A" w:rsidRPr="0080341E" w:rsidRDefault="00137D5A" w:rsidP="009A5069">
      <w:pPr>
        <w:pStyle w:val="ListParagraph"/>
        <w:numPr>
          <w:ilvl w:val="0"/>
          <w:numId w:val="10"/>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نمونه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صنعتی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محصول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تولید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انبوه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Pr>
        <w:t>.</w:t>
      </w:r>
    </w:p>
    <w:p w:rsidR="00137D5A" w:rsidRPr="0080341E" w:rsidRDefault="00137D5A" w:rsidP="009A5069">
      <w:pPr>
        <w:pStyle w:val="ListParagraph"/>
        <w:numPr>
          <w:ilvl w:val="0"/>
          <w:numId w:val="10"/>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شرکتی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شخصیت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حقوقی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ثبت‌شده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Pr>
        <w:t>.</w:t>
      </w:r>
    </w:p>
    <w:p w:rsidR="00137D5A" w:rsidRPr="0080341E" w:rsidRDefault="00137D5A" w:rsidP="009A5069">
      <w:pPr>
        <w:pStyle w:val="ListParagraph"/>
        <w:numPr>
          <w:ilvl w:val="0"/>
          <w:numId w:val="10"/>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تیم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تخصص</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توانمندیهای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لازم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پروژه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داشته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باشند</w:t>
      </w:r>
      <w:r w:rsidRPr="0080341E">
        <w:rPr>
          <w:rFonts w:ascii="MENazanin-Bold" w:hAnsi="MENazanin-Bold"/>
          <w:color w:val="000000" w:themeColor="text1"/>
        </w:rPr>
        <w:t>.</w:t>
      </w:r>
    </w:p>
    <w:p w:rsidR="00137D5A" w:rsidRPr="0080341E" w:rsidRDefault="00137D5A" w:rsidP="009A5069">
      <w:pPr>
        <w:pStyle w:val="ListParagraph"/>
        <w:numPr>
          <w:ilvl w:val="0"/>
          <w:numId w:val="10"/>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امکان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تحقق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اهداف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پروژه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توجه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ساخت‌های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وجود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داشته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Pr>
        <w:t>.</w:t>
      </w:r>
    </w:p>
    <w:p w:rsidR="00137D5A" w:rsidRPr="0080341E" w:rsidRDefault="00137D5A" w:rsidP="009A5069">
      <w:pPr>
        <w:pStyle w:val="ListParagraph"/>
        <w:numPr>
          <w:ilvl w:val="0"/>
          <w:numId w:val="10"/>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گسترش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صنایع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مبتنی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برتر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نقش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موثری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داشته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Pr>
        <w:t>.</w:t>
      </w:r>
    </w:p>
    <w:p w:rsidR="00137D5A" w:rsidRPr="0080341E" w:rsidRDefault="00137D5A" w:rsidP="009A5069">
      <w:pPr>
        <w:pStyle w:val="ListParagraph"/>
        <w:numPr>
          <w:ilvl w:val="0"/>
          <w:numId w:val="10"/>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نتایج</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عملیاتی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پروژه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ارزش‌افزوده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بالا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راستای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رفع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نیازهای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صنعت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مرتبط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Pr>
        <w:t>.</w:t>
      </w:r>
    </w:p>
    <w:p w:rsidR="00137D5A" w:rsidRPr="0080341E" w:rsidRDefault="00137D5A" w:rsidP="009A5069">
      <w:pPr>
        <w:pStyle w:val="ListParagraph"/>
        <w:numPr>
          <w:ilvl w:val="0"/>
          <w:numId w:val="10"/>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راستای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اولویت‌های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صنایع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Pr>
        <w:t>.</w:t>
      </w:r>
    </w:p>
    <w:p w:rsidR="00137D5A" w:rsidRPr="0080341E" w:rsidRDefault="00137D5A" w:rsidP="009A5069">
      <w:pPr>
        <w:pStyle w:val="ListParagraph"/>
        <w:numPr>
          <w:ilvl w:val="0"/>
          <w:numId w:val="10"/>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مجری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تیم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مربوطه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تجربه،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مهارت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مدیریت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لازم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داشته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Pr>
        <w:t>.</w:t>
      </w:r>
    </w:p>
    <w:p w:rsidR="00137D5A" w:rsidRPr="0080341E" w:rsidRDefault="00137D5A" w:rsidP="009A5069">
      <w:pPr>
        <w:pStyle w:val="ListParagraph"/>
        <w:numPr>
          <w:ilvl w:val="0"/>
          <w:numId w:val="10"/>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پس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بررسی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پذیرش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اولیه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به‌منظور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بررسی‌های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نهایی،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ارائه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گزارش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توجیهی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اقتصادی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بازار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گزارش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اقتصادی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نرم‌افزار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کامفار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الزامی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Pr>
        <w:t>.</w:t>
      </w:r>
    </w:p>
    <w:p w:rsidR="00137D5A" w:rsidRPr="0080341E" w:rsidRDefault="00137D5A" w:rsidP="009A5069">
      <w:pPr>
        <w:pStyle w:val="ListParagraph"/>
        <w:numPr>
          <w:ilvl w:val="0"/>
          <w:numId w:val="10"/>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دریافت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ارائه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وثیقه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ملکی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ضمانت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الزامی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Pr>
        <w:t>.</w:t>
      </w:r>
    </w:p>
    <w:p w:rsidR="00137D5A" w:rsidRPr="0080341E" w:rsidRDefault="00137D5A" w:rsidP="009A5069">
      <w:pPr>
        <w:pStyle w:val="ListParagraph"/>
        <w:numPr>
          <w:ilvl w:val="0"/>
          <w:numId w:val="5"/>
        </w:numPr>
        <w:bidi/>
        <w:spacing w:line="360" w:lineRule="auto"/>
        <w:ind w:left="360" w:firstLine="270"/>
        <w:jc w:val="both"/>
        <w:rPr>
          <w:rFonts w:ascii="MENazanin-Bold" w:hAnsi="MENazanin-Bold"/>
          <w:color w:val="000000" w:themeColor="text1"/>
          <w:rtl/>
        </w:rPr>
      </w:pPr>
      <w:r w:rsidRPr="0080341E">
        <w:rPr>
          <w:rFonts w:ascii="MENazanin-Bold" w:hAnsi="MENazanin-Bold" w:hint="cs"/>
          <w:color w:val="000000" w:themeColor="text1"/>
          <w:rtl/>
        </w:rPr>
        <w:t>شرایط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اعطای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تسهیلات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مناطق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ویژه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اقتصادی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صنایع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نوین</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lastRenderedPageBreak/>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حاضر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استقرار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حوزه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صنایع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منطقه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ویژه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اقتصادی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شیراز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شرایط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امکان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پذیر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می‌باشد</w:t>
      </w:r>
      <w:r w:rsidRPr="0080341E">
        <w:rPr>
          <w:rFonts w:ascii="MENazanin-Bold" w:hAnsi="MENazanin-Bold"/>
          <w:color w:val="000000" w:themeColor="text1"/>
        </w:rPr>
        <w:t>:</w:t>
      </w:r>
    </w:p>
    <w:p w:rsidR="00137D5A" w:rsidRPr="0080341E" w:rsidRDefault="00137D5A" w:rsidP="009A5069">
      <w:pPr>
        <w:pStyle w:val="ListParagraph"/>
        <w:numPr>
          <w:ilvl w:val="0"/>
          <w:numId w:val="11"/>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درصورتی‌که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صنعتگران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هکتار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خریداری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نمایند،</w:t>
      </w:r>
      <w:r w:rsidRPr="0080341E">
        <w:rPr>
          <w:rFonts w:ascii="MENazanin-Bold" w:hAnsi="MENazanin-Bold"/>
          <w:color w:val="000000" w:themeColor="text1"/>
          <w:rtl/>
        </w:rPr>
        <w:t xml:space="preserve"> 20% </w:t>
      </w:r>
      <w:r w:rsidRPr="0080341E">
        <w:rPr>
          <w:rFonts w:ascii="MENazanin-Bold" w:hAnsi="MENazanin-Bold" w:hint="cs"/>
          <w:color w:val="000000" w:themeColor="text1"/>
          <w:rtl/>
        </w:rPr>
        <w:t>تخفیف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می‌شود</w:t>
      </w:r>
      <w:r w:rsidRPr="0080341E">
        <w:rPr>
          <w:rFonts w:ascii="MENazanin-Bold" w:hAnsi="MENazanin-Bold"/>
          <w:color w:val="000000" w:themeColor="text1"/>
        </w:rPr>
        <w:t>.</w:t>
      </w:r>
    </w:p>
    <w:p w:rsidR="00137D5A" w:rsidRPr="0080341E" w:rsidRDefault="00137D5A" w:rsidP="009A5069">
      <w:pPr>
        <w:pStyle w:val="ListParagraph"/>
        <w:numPr>
          <w:ilvl w:val="0"/>
          <w:numId w:val="11"/>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درصورتی‌که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صنعتگران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متقاضی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هکتار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مازاد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برآن</w:t>
      </w:r>
      <w:r w:rsidRPr="0080341E">
        <w:rPr>
          <w:rFonts w:ascii="MENazanin-Bold" w:hAnsi="MENazanin-Bold"/>
          <w:color w:val="000000" w:themeColor="text1"/>
          <w:rtl/>
        </w:rPr>
        <w:t xml:space="preserve"> 30% </w:t>
      </w:r>
      <w:r w:rsidRPr="0080341E">
        <w:rPr>
          <w:rFonts w:ascii="MENazanin-Bold" w:hAnsi="MENazanin-Bold" w:hint="cs"/>
          <w:color w:val="000000" w:themeColor="text1"/>
          <w:rtl/>
        </w:rPr>
        <w:t>تخفیف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می‌شود</w:t>
      </w:r>
      <w:r w:rsidRPr="0080341E">
        <w:rPr>
          <w:rFonts w:ascii="MENazanin-Bold" w:hAnsi="MENazanin-Bold"/>
          <w:color w:val="000000" w:themeColor="text1"/>
        </w:rPr>
        <w:t>.</w:t>
      </w:r>
    </w:p>
    <w:p w:rsidR="00137D5A" w:rsidRPr="0080341E" w:rsidRDefault="00137D5A" w:rsidP="009A5069">
      <w:pPr>
        <w:pStyle w:val="ListParagraph"/>
        <w:numPr>
          <w:ilvl w:val="0"/>
          <w:numId w:val="19"/>
        </w:numPr>
        <w:tabs>
          <w:tab w:val="right" w:pos="990"/>
        </w:tabs>
        <w:bidi/>
        <w:spacing w:line="360" w:lineRule="auto"/>
        <w:ind w:left="450"/>
        <w:jc w:val="both"/>
        <w:rPr>
          <w:rFonts w:ascii="MENazanin-Bold" w:hAnsi="MENazanin-Bold"/>
          <w:color w:val="000000" w:themeColor="text1"/>
          <w:rtl/>
        </w:rPr>
      </w:pPr>
      <w:r w:rsidRPr="0080341E">
        <w:rPr>
          <w:rFonts w:ascii="MENazanin-Bold" w:hAnsi="MENazanin-Bold" w:hint="cs"/>
          <w:color w:val="000000" w:themeColor="text1"/>
          <w:rtl/>
        </w:rPr>
        <w:t>اولویت‌های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حوزه‌های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تخصصی</w:t>
      </w:r>
    </w:p>
    <w:p w:rsidR="00137D5A" w:rsidRPr="0080341E" w:rsidRDefault="00137D5A" w:rsidP="009A5069">
      <w:pPr>
        <w:pStyle w:val="ListParagraph"/>
        <w:numPr>
          <w:ilvl w:val="0"/>
          <w:numId w:val="12"/>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حوزه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بیوتکنولوژی</w:t>
      </w:r>
    </w:p>
    <w:p w:rsidR="00137D5A" w:rsidRPr="0080341E" w:rsidRDefault="00137D5A" w:rsidP="009A5069">
      <w:pPr>
        <w:pStyle w:val="ListParagraph"/>
        <w:numPr>
          <w:ilvl w:val="0"/>
          <w:numId w:val="12"/>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حوزه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موادنو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نانوفناوری</w:t>
      </w:r>
    </w:p>
    <w:p w:rsidR="00137D5A" w:rsidRPr="0080341E" w:rsidRDefault="00137D5A" w:rsidP="009A5069">
      <w:pPr>
        <w:pStyle w:val="ListParagraph"/>
        <w:numPr>
          <w:ilvl w:val="0"/>
          <w:numId w:val="12"/>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حوزه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مکانیک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هوافضا</w:t>
      </w:r>
    </w:p>
    <w:p w:rsidR="00137D5A" w:rsidRPr="0080341E" w:rsidRDefault="00137D5A" w:rsidP="009A5069">
      <w:pPr>
        <w:pStyle w:val="ListParagraph"/>
        <w:numPr>
          <w:ilvl w:val="0"/>
          <w:numId w:val="12"/>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حوزه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انرژی‌های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w:t>
      </w:r>
    </w:p>
    <w:p w:rsidR="00137D5A" w:rsidRPr="0080341E" w:rsidRDefault="00137D5A" w:rsidP="009A5069">
      <w:pPr>
        <w:pStyle w:val="ListParagraph"/>
        <w:numPr>
          <w:ilvl w:val="0"/>
          <w:numId w:val="12"/>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حوزه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مخابرات</w:t>
      </w:r>
    </w:p>
    <w:p w:rsidR="00137D5A" w:rsidRPr="0080341E" w:rsidRDefault="00137D5A" w:rsidP="009A5069">
      <w:pPr>
        <w:pStyle w:val="ListParagraph"/>
        <w:numPr>
          <w:ilvl w:val="0"/>
          <w:numId w:val="12"/>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حوزه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نرم‌افزار</w:t>
      </w:r>
    </w:p>
    <w:p w:rsidR="00137D5A" w:rsidRPr="0080341E" w:rsidRDefault="00137D5A" w:rsidP="009A5069">
      <w:pPr>
        <w:pStyle w:val="ListParagraph"/>
        <w:numPr>
          <w:ilvl w:val="0"/>
          <w:numId w:val="12"/>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حوزه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لیزر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اپتیک</w:t>
      </w:r>
    </w:p>
    <w:p w:rsidR="00137D5A" w:rsidRPr="0080341E" w:rsidRDefault="00137D5A" w:rsidP="009A5069">
      <w:pPr>
        <w:pStyle w:val="ListParagraph"/>
        <w:numPr>
          <w:ilvl w:val="0"/>
          <w:numId w:val="19"/>
        </w:numPr>
        <w:tabs>
          <w:tab w:val="right" w:pos="990"/>
        </w:tabs>
        <w:bidi/>
        <w:spacing w:line="360" w:lineRule="auto"/>
        <w:ind w:left="450"/>
        <w:jc w:val="both"/>
        <w:rPr>
          <w:rFonts w:ascii="MENazanin-Bold" w:hAnsi="MENazanin-Bold"/>
          <w:color w:val="000000" w:themeColor="text1"/>
          <w:rtl/>
        </w:rPr>
      </w:pPr>
      <w:r w:rsidRPr="0080341E">
        <w:rPr>
          <w:rFonts w:ascii="MENazanin-Bold" w:hAnsi="MENazanin-Bold" w:hint="cs"/>
          <w:color w:val="000000" w:themeColor="text1"/>
          <w:rtl/>
        </w:rPr>
        <w:t>معرفی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طرح‌ها</w:t>
      </w:r>
    </w:p>
    <w:p w:rsidR="00137D5A" w:rsidRPr="0080341E" w:rsidRDefault="00137D5A" w:rsidP="009A5069">
      <w:pPr>
        <w:pStyle w:val="ListParagraph"/>
        <w:numPr>
          <w:ilvl w:val="0"/>
          <w:numId w:val="13"/>
        </w:numPr>
        <w:bidi/>
        <w:spacing w:line="360" w:lineRule="auto"/>
        <w:ind w:firstLine="270"/>
        <w:jc w:val="both"/>
        <w:rPr>
          <w:rFonts w:ascii="MENazanin-Bold" w:hAnsi="MENazanin-Bold"/>
          <w:color w:val="000000" w:themeColor="text1"/>
          <w:rtl/>
        </w:rPr>
      </w:pPr>
      <w:r w:rsidRPr="0080341E">
        <w:rPr>
          <w:rFonts w:ascii="MENazanin-Bold" w:hAnsi="MENazanin-Bold"/>
          <w:color w:val="000000" w:themeColor="text1"/>
        </w:rPr>
        <w:t>-</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ارتقای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نوآوری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سطح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صنایع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نوین</w:t>
      </w:r>
    </w:p>
    <w:p w:rsidR="00137D5A" w:rsidRPr="0080341E" w:rsidRDefault="00137D5A" w:rsidP="009A5069">
      <w:pPr>
        <w:pStyle w:val="ListParagraph"/>
        <w:numPr>
          <w:ilvl w:val="0"/>
          <w:numId w:val="13"/>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صنایع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نوین</w:t>
      </w:r>
    </w:p>
    <w:p w:rsidR="00137D5A" w:rsidRPr="0080341E" w:rsidRDefault="00137D5A" w:rsidP="009A5069">
      <w:pPr>
        <w:pStyle w:val="ListParagraph"/>
        <w:numPr>
          <w:ilvl w:val="0"/>
          <w:numId w:val="13"/>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ایجاد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مناطق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ویژه‌ی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استقرار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صنایع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نوین</w:t>
      </w:r>
    </w:p>
    <w:p w:rsidR="00137D5A" w:rsidRPr="0080341E" w:rsidRDefault="00137D5A" w:rsidP="009A5069">
      <w:pPr>
        <w:pStyle w:val="ListParagraph"/>
        <w:numPr>
          <w:ilvl w:val="0"/>
          <w:numId w:val="19"/>
        </w:numPr>
        <w:tabs>
          <w:tab w:val="right" w:pos="990"/>
        </w:tabs>
        <w:bidi/>
        <w:spacing w:line="360" w:lineRule="auto"/>
        <w:ind w:left="450"/>
        <w:jc w:val="both"/>
        <w:rPr>
          <w:rFonts w:ascii="MENazanin-Bold" w:hAnsi="MENazanin-Bold"/>
          <w:color w:val="000000" w:themeColor="text1"/>
          <w:rtl/>
        </w:rPr>
      </w:pPr>
      <w:r w:rsidRPr="0080341E">
        <w:rPr>
          <w:rFonts w:ascii="MENazanin-Bold" w:hAnsi="MENazanin-Bold" w:hint="cs"/>
          <w:color w:val="000000" w:themeColor="text1"/>
          <w:rtl/>
        </w:rPr>
        <w:t>پذیرش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طرح‌ها</w:t>
      </w:r>
    </w:p>
    <w:p w:rsidR="00137D5A" w:rsidRPr="0080341E" w:rsidRDefault="00137D5A" w:rsidP="009A5069">
      <w:pPr>
        <w:pStyle w:val="ListParagraph"/>
        <w:numPr>
          <w:ilvl w:val="0"/>
          <w:numId w:val="14"/>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سامانه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پذیرش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p>
    <w:p w:rsidR="00137D5A" w:rsidRPr="0080341E" w:rsidRDefault="00137D5A" w:rsidP="009A5069">
      <w:pPr>
        <w:pStyle w:val="ListParagraph"/>
        <w:numPr>
          <w:ilvl w:val="0"/>
          <w:numId w:val="14"/>
        </w:numPr>
        <w:bidi/>
        <w:spacing w:line="360" w:lineRule="auto"/>
        <w:ind w:firstLine="270"/>
        <w:jc w:val="both"/>
        <w:rPr>
          <w:rFonts w:ascii="MENazanin-Bold" w:hAnsi="MENazanin-Bold"/>
          <w:color w:val="000000" w:themeColor="text1"/>
          <w:rtl/>
        </w:rPr>
      </w:pPr>
      <w:r w:rsidRPr="0080341E">
        <w:rPr>
          <w:rFonts w:ascii="MENazanin-Bold" w:hAnsi="MENazanin-Bold" w:hint="cs"/>
          <w:color w:val="000000" w:themeColor="text1"/>
          <w:rtl/>
        </w:rPr>
        <w:t>فرم‌های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پذیرش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p>
    <w:p w:rsidR="00137D5A" w:rsidRPr="0080341E" w:rsidRDefault="00137D5A" w:rsidP="009A5069">
      <w:pPr>
        <w:pStyle w:val="ListParagraph"/>
        <w:numPr>
          <w:ilvl w:val="0"/>
          <w:numId w:val="19"/>
        </w:numPr>
        <w:tabs>
          <w:tab w:val="right" w:pos="990"/>
        </w:tabs>
        <w:bidi/>
        <w:spacing w:line="360" w:lineRule="auto"/>
        <w:ind w:left="450"/>
        <w:jc w:val="both"/>
        <w:rPr>
          <w:rFonts w:ascii="MENazanin-Bold" w:hAnsi="MENazanin-Bold"/>
          <w:color w:val="000000" w:themeColor="text1"/>
        </w:rPr>
      </w:pPr>
      <w:r w:rsidRPr="0080341E">
        <w:rPr>
          <w:rFonts w:ascii="MENazanin-Bold" w:hAnsi="MENazanin-Bold" w:hint="cs"/>
          <w:color w:val="000000" w:themeColor="text1"/>
          <w:rtl/>
        </w:rPr>
        <w:lastRenderedPageBreak/>
        <w:t>ارتباط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صنایع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نوین</w:t>
      </w:r>
    </w:p>
    <w:p w:rsidR="00137D5A" w:rsidRPr="0080341E" w:rsidRDefault="00137D5A" w:rsidP="009C7CBE">
      <w:pPr>
        <w:pStyle w:val="ListParagraph"/>
        <w:bidi/>
        <w:spacing w:line="360" w:lineRule="auto"/>
        <w:ind w:left="450"/>
        <w:jc w:val="both"/>
        <w:rPr>
          <w:rFonts w:ascii="MENazanin-Bold" w:hAnsi="MENazanin-Bold"/>
          <w:b/>
          <w:bCs/>
          <w:color w:val="000000" w:themeColor="text1"/>
          <w:rtl/>
        </w:rPr>
      </w:pPr>
      <w:bookmarkStart w:id="227" w:name="_Toc443211255"/>
      <w:r w:rsidRPr="0080341E">
        <w:rPr>
          <w:rFonts w:ascii="MENazanin-Bold" w:hAnsi="MENazanin-Bold" w:hint="cs"/>
          <w:b/>
          <w:bCs/>
          <w:color w:val="000000" w:themeColor="text1"/>
          <w:rtl/>
        </w:rPr>
        <w:t>2-9-6- اطلاعات</w:t>
      </w:r>
      <w:r w:rsidRPr="0080341E">
        <w:rPr>
          <w:rFonts w:ascii="MENazanin-Bold" w:hAnsi="MENazanin-Bold"/>
          <w:b/>
          <w:bCs/>
          <w:color w:val="000000" w:themeColor="text1"/>
          <w:rtl/>
        </w:rPr>
        <w:t xml:space="preserve"> </w:t>
      </w:r>
      <w:r w:rsidRPr="0080341E">
        <w:rPr>
          <w:rFonts w:ascii="MENazanin-Bold" w:hAnsi="MENazanin-Bold" w:hint="cs"/>
          <w:b/>
          <w:bCs/>
          <w:color w:val="000000" w:themeColor="text1"/>
          <w:rtl/>
        </w:rPr>
        <w:t>تماس</w:t>
      </w:r>
      <w:bookmarkEnd w:id="227"/>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آدرس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تهران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بلوار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کشاورز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خیابان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شهید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نادری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نبش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کوچه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حجت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ساختمان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شهید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نادری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وزارت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صنعت،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معدن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تجارت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طبقه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ششم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صنایع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نوین</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کدپستی</w:t>
      </w:r>
      <w:r w:rsidRPr="0080341E">
        <w:rPr>
          <w:rFonts w:ascii="MENazanin-Bold" w:hAnsi="MENazanin-Bold"/>
          <w:color w:val="000000" w:themeColor="text1"/>
          <w:rtl/>
        </w:rPr>
        <w:t>: 1416643851</w:t>
      </w:r>
      <w:r w:rsidRPr="0080341E">
        <w:rPr>
          <w:rFonts w:ascii="MENazanin-Bold" w:hAnsi="MENazanin-Bold"/>
          <w:color w:val="000000" w:themeColor="text1"/>
          <w:rtl/>
        </w:rPr>
        <w:tab/>
      </w:r>
      <w:r w:rsidRPr="0080341E">
        <w:rPr>
          <w:rFonts w:ascii="MENazanin-Bold" w:hAnsi="MENazanin-Bold"/>
          <w:color w:val="000000" w:themeColor="text1"/>
          <w:rtl/>
        </w:rPr>
        <w:tab/>
      </w:r>
      <w:r w:rsidRPr="0080341E">
        <w:rPr>
          <w:rFonts w:ascii="MENazanin-Bold" w:hAnsi="MENazanin-Bold"/>
          <w:color w:val="000000" w:themeColor="text1"/>
          <w:rtl/>
        </w:rPr>
        <w:tab/>
      </w:r>
      <w:r w:rsidRPr="0080341E">
        <w:rPr>
          <w:rFonts w:ascii="MENazanin-Bold" w:hAnsi="MENazanin-Bold"/>
          <w:color w:val="000000" w:themeColor="text1"/>
          <w:rtl/>
        </w:rPr>
        <w:tab/>
      </w:r>
      <w:r w:rsidRPr="0080341E">
        <w:rPr>
          <w:rFonts w:ascii="MENazanin-Bold" w:hAnsi="MENazanin-Bold" w:hint="cs"/>
          <w:color w:val="000000" w:themeColor="text1"/>
          <w:rtl/>
        </w:rPr>
        <w:t>تلفکس</w:t>
      </w:r>
      <w:r w:rsidRPr="0080341E">
        <w:rPr>
          <w:rFonts w:ascii="MENazanin-Bold" w:hAnsi="MENazanin-Bold"/>
          <w:color w:val="000000" w:themeColor="text1"/>
          <w:rtl/>
        </w:rPr>
        <w:t>: 88995475</w:t>
      </w:r>
    </w:p>
    <w:p w:rsidR="00137D5A" w:rsidRPr="00E95CA7" w:rsidRDefault="009A6F40" w:rsidP="009A6F40">
      <w:pPr>
        <w:pStyle w:val="Heading2"/>
        <w:bidi/>
        <w:rPr>
          <w:rFonts w:ascii="MENazanin-Bold" w:hAnsi="MENazanin-Bold" w:cs="B Nazanin"/>
          <w:color w:val="000000" w:themeColor="text1"/>
          <w:sz w:val="28"/>
          <w:szCs w:val="28"/>
          <w:rtl/>
        </w:rPr>
      </w:pPr>
      <w:bookmarkStart w:id="228" w:name="_Toc444274517"/>
      <w:bookmarkStart w:id="229" w:name="_Toc452282270"/>
      <w:r w:rsidRPr="00E95CA7">
        <w:rPr>
          <w:rFonts w:ascii="MENazanin-Bold" w:hAnsi="MENazanin-Bold" w:cs="B Nazanin" w:hint="cs"/>
          <w:color w:val="000000" w:themeColor="text1"/>
          <w:sz w:val="28"/>
          <w:szCs w:val="28"/>
          <w:rtl/>
        </w:rPr>
        <w:t>2-10- موسسه خیرین کارآفرین</w:t>
      </w:r>
      <w:bookmarkEnd w:id="228"/>
      <w:bookmarkEnd w:id="229"/>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برخی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شایسته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بهبود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فرهنگ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بخشی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ساختن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مدرسه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اختصاص</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می‌دهند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بعضی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درمانگاه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وعده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مسجد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آیین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نیکو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قرنهاست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پابرجاست</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زیباتر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زندگی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بهتر</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color w:val="000000" w:themeColor="text1"/>
        </w:rPr>
        <w:t xml:space="preserve"> </w:t>
      </w:r>
      <w:r w:rsidRPr="0080341E">
        <w:rPr>
          <w:rFonts w:ascii="MENazanin-Bold" w:hAnsi="MENazanin-Bold" w:hint="cs"/>
          <w:color w:val="000000" w:themeColor="text1"/>
          <w:rtl/>
        </w:rPr>
        <w:t>خردمندان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می‌کردند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بسازند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تلاش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نوآوری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توانایی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اندیشه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خدمت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زدند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ارائه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ارزشی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جدید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همراه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ارمغان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سرزندگی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میهن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بخشند</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باور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کنیم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هیچ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کسی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خواهد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نمی‌تواند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میهنمان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آباد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کند</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سهمی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آبادنی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نجات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جوانان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رنج</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بیکاری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افسردگی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داشته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باشیم</w:t>
      </w:r>
      <w:r w:rsidRPr="0080341E">
        <w:rPr>
          <w:rFonts w:ascii="MENazanin-Bold" w:hAnsi="MENazanin-Bold"/>
          <w:color w:val="000000" w:themeColor="text1"/>
        </w:rPr>
        <w:t>.</w:t>
      </w:r>
    </w:p>
    <w:p w:rsidR="00137D5A" w:rsidRPr="00130CDF" w:rsidRDefault="00137D5A" w:rsidP="009A6F40">
      <w:pPr>
        <w:pStyle w:val="Heading3"/>
        <w:rPr>
          <w:rFonts w:ascii="MENazanin-Bold" w:hAnsi="MENazanin-Bold" w:cs="B Nazanin"/>
          <w:b/>
          <w:bCs/>
          <w:color w:val="000000" w:themeColor="text1"/>
          <w:sz w:val="28"/>
          <w:szCs w:val="28"/>
          <w:rtl/>
        </w:rPr>
      </w:pPr>
      <w:bookmarkStart w:id="230" w:name="_Toc444274518"/>
      <w:bookmarkStart w:id="231" w:name="_Toc452282271"/>
      <w:r w:rsidRPr="00130CDF">
        <w:rPr>
          <w:rFonts w:ascii="MENazanin-Bold" w:hAnsi="MENazanin-Bold" w:cs="B Nazanin" w:hint="cs"/>
          <w:b/>
          <w:bCs/>
          <w:color w:val="000000" w:themeColor="text1"/>
          <w:sz w:val="28"/>
          <w:szCs w:val="28"/>
          <w:rtl/>
        </w:rPr>
        <w:t>2-10-1- اهداف</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موسسه</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خیرین</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کارآفرین</w:t>
      </w:r>
      <w:bookmarkEnd w:id="230"/>
      <w:bookmarkEnd w:id="231"/>
    </w:p>
    <w:p w:rsidR="00137D5A" w:rsidRPr="0080341E" w:rsidRDefault="00137D5A" w:rsidP="009A5069">
      <w:pPr>
        <w:pStyle w:val="ListParagraph"/>
        <w:numPr>
          <w:ilvl w:val="0"/>
          <w:numId w:val="20"/>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ترویج</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فرهنگ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مردمی</w:t>
      </w:r>
    </w:p>
    <w:p w:rsidR="00137D5A" w:rsidRPr="0080341E" w:rsidRDefault="00137D5A" w:rsidP="009A5069">
      <w:pPr>
        <w:pStyle w:val="ListParagraph"/>
        <w:numPr>
          <w:ilvl w:val="0"/>
          <w:numId w:val="20"/>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t>افزایش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ثروت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طبق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اصل</w:t>
      </w:r>
      <w:r w:rsidRPr="0080341E">
        <w:rPr>
          <w:rFonts w:ascii="MENazanin-Bold" w:hAnsi="MENazanin-Bold"/>
          <w:color w:val="000000" w:themeColor="text1"/>
          <w:rtl/>
        </w:rPr>
        <w:t xml:space="preserve"> 44 </w:t>
      </w:r>
      <w:r w:rsidRPr="0080341E">
        <w:rPr>
          <w:rFonts w:ascii="MENazanin-Bold" w:hAnsi="MENazanin-Bold" w:hint="cs"/>
          <w:color w:val="000000" w:themeColor="text1"/>
          <w:rtl/>
        </w:rPr>
        <w:t>قانون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اساسی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کاهش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پایدار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فقر</w:t>
      </w:r>
    </w:p>
    <w:p w:rsidR="00137D5A" w:rsidRPr="0080341E" w:rsidRDefault="00137D5A" w:rsidP="009A5069">
      <w:pPr>
        <w:pStyle w:val="ListParagraph"/>
        <w:numPr>
          <w:ilvl w:val="0"/>
          <w:numId w:val="20"/>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پایدار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فرهنگ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اشتغال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ترویج</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شعار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جهانی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موتور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کشورها</w:t>
      </w:r>
    </w:p>
    <w:p w:rsidR="00137D5A" w:rsidRPr="0080341E" w:rsidRDefault="00137D5A" w:rsidP="009A5069">
      <w:pPr>
        <w:pStyle w:val="ListParagraph"/>
        <w:numPr>
          <w:ilvl w:val="0"/>
          <w:numId w:val="20"/>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lastRenderedPageBreak/>
        <w:t>همکاری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ذی‌ربط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انجام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پژوهش‌های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لازم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زمینه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اشتغال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جوانان</w:t>
      </w:r>
    </w:p>
    <w:p w:rsidR="00137D5A" w:rsidRPr="0080341E" w:rsidRDefault="00137D5A" w:rsidP="009A5069">
      <w:pPr>
        <w:pStyle w:val="ListParagraph"/>
        <w:numPr>
          <w:ilvl w:val="0"/>
          <w:numId w:val="20"/>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t>برگزاری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نمایشگههای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مختلف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خصوصا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زنان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سرپرست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خانوار،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زندانیان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20"/>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t>مشارکت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شناسایی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جامعه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استفاده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تجارب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رفع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موانع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p>
    <w:p w:rsidR="00137D5A" w:rsidRPr="0080341E" w:rsidRDefault="00137D5A" w:rsidP="009A5069">
      <w:pPr>
        <w:pStyle w:val="ListParagraph"/>
        <w:numPr>
          <w:ilvl w:val="0"/>
          <w:numId w:val="20"/>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t>برگزاری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جشنواره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به‌منظور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ترویج</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فرهنگ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اشتغال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مولد</w:t>
      </w:r>
    </w:p>
    <w:p w:rsidR="00137D5A" w:rsidRPr="0080341E" w:rsidRDefault="00137D5A" w:rsidP="009A5069">
      <w:pPr>
        <w:pStyle w:val="ListParagraph"/>
        <w:numPr>
          <w:ilvl w:val="0"/>
          <w:numId w:val="20"/>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قوای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فعالیت‌های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کارآفرینان</w:t>
      </w:r>
    </w:p>
    <w:p w:rsidR="00137D5A" w:rsidRPr="0080341E" w:rsidRDefault="00137D5A" w:rsidP="009A5069">
      <w:pPr>
        <w:pStyle w:val="ListParagraph"/>
        <w:numPr>
          <w:ilvl w:val="0"/>
          <w:numId w:val="20"/>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t>همراهی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اهداف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دولت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دررسیدن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عدالت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اجتماعی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کردن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مسئولیت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دولت</w:t>
      </w:r>
    </w:p>
    <w:p w:rsidR="00137D5A" w:rsidRPr="0080341E" w:rsidRDefault="00137D5A" w:rsidP="009A5069">
      <w:pPr>
        <w:pStyle w:val="ListParagraph"/>
        <w:numPr>
          <w:ilvl w:val="0"/>
          <w:numId w:val="20"/>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t>همراهی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اهداف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بین‌المللی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دررسیدن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پایدار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جهانی،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اعتلاء</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جوامع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انسانی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صلح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جهانی</w:t>
      </w:r>
    </w:p>
    <w:p w:rsidR="00137D5A" w:rsidRPr="0080341E" w:rsidRDefault="00137D5A" w:rsidP="009A5069">
      <w:pPr>
        <w:pStyle w:val="ListParagraph"/>
        <w:numPr>
          <w:ilvl w:val="0"/>
          <w:numId w:val="20"/>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t>افزایش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اشتغال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8%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کاهش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حمایتی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92</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20"/>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t>پذیرش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افرادی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قابلیت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آموزش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مانند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زندانیان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زنان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سرپرست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سرپرست،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نوجوانان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آموزان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استعداد،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جوانان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دانشجویانی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ایده‌های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20"/>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t>توانمندسازی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زمینه‌های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خودکفایی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اعضاء</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طریق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ارائه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امکانات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آموزش‌های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حضوری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مکاتبه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زمینه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شناسی،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خودسازی،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اعتماد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نفس،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مهارت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زندگی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موفقیت،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بهزیستی،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20"/>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lastRenderedPageBreak/>
        <w:t>تلاش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ترویج</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فرهنگ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قرآنی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گسترش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تعالیم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اسلامی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سیره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سنت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پیامبر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اعظم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ائمه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اطهار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طریق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برگزاری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همایش،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تولید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عرضه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محصولات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قرآنی</w:t>
      </w:r>
      <w:r w:rsidRPr="0080341E">
        <w:rPr>
          <w:rFonts w:ascii="MENazanin-Bold" w:hAnsi="MENazanin-Bold"/>
          <w:color w:val="000000" w:themeColor="text1"/>
          <w:rtl/>
        </w:rPr>
        <w:t xml:space="preserve"> ( </w:t>
      </w:r>
      <w:r w:rsidRPr="0080341E">
        <w:rPr>
          <w:rFonts w:ascii="MENazanin-Bold" w:hAnsi="MENazanin-Bold" w:hint="cs"/>
          <w:color w:val="000000" w:themeColor="text1"/>
          <w:rtl/>
        </w:rPr>
        <w:t>صوتی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تصویری،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چاپ</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نشر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 </w:t>
      </w:r>
      <w:r w:rsidRPr="0080341E">
        <w:rPr>
          <w:rFonts w:ascii="MENazanin-Bold" w:hAnsi="MENazanin-Bold" w:hint="cs"/>
          <w:color w:val="000000" w:themeColor="text1"/>
          <w:rtl/>
        </w:rPr>
        <w:t>پژوهش‌های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قرآنی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اهداف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فوق</w:t>
      </w:r>
    </w:p>
    <w:p w:rsidR="00137D5A" w:rsidRPr="0080341E" w:rsidRDefault="00137D5A" w:rsidP="009A5069">
      <w:pPr>
        <w:pStyle w:val="ListParagraph"/>
        <w:numPr>
          <w:ilvl w:val="0"/>
          <w:numId w:val="20"/>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t>تأمین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هزینه‌های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لازم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زندگی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اعضای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به‌صورت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کوتاه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رسیدن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مرحله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خودکفایی</w:t>
      </w:r>
    </w:p>
    <w:p w:rsidR="00137D5A" w:rsidRPr="0080341E" w:rsidRDefault="00137D5A" w:rsidP="009A5069">
      <w:pPr>
        <w:pStyle w:val="ListParagraph"/>
        <w:numPr>
          <w:ilvl w:val="0"/>
          <w:numId w:val="20"/>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t>احداث</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راه‌اندازی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مکان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آموزشی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مراکز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مشاوره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هدف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کسب‌وکار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همچنین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ارتقاء</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فرهنگی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سطح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آگاهی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کاهش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معضلات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جرائم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اجتماعی</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20"/>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پایدار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وقف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دائم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طریق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جذب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نقدی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غیر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نقدی</w:t>
      </w:r>
      <w:r w:rsidRPr="0080341E">
        <w:rPr>
          <w:rFonts w:ascii="MENazanin-Bold" w:hAnsi="MENazanin-Bold"/>
          <w:color w:val="000000" w:themeColor="text1"/>
        </w:rPr>
        <w:t xml:space="preserve"> </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پایدار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وقف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موقت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اجازه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استفاده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اموال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منقول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غیر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منقول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واقف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معینی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واقف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تعیین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می‌کند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عودت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مذکور) 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طریق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چاپ</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فروش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اوراق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وقف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موقت (سرمایه‌گذاری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کارآفرینی</w:t>
      </w:r>
      <w:r w:rsidRPr="0080341E">
        <w:rPr>
          <w:rFonts w:ascii="MENazanin-Bold" w:hAnsi="MENazanin-Bold"/>
          <w:color w:val="000000" w:themeColor="text1"/>
        </w:rPr>
        <w:t xml:space="preserve"> Venture capital </w:t>
      </w:r>
      <w:r w:rsidRPr="0080341E">
        <w:rPr>
          <w:rFonts w:ascii="MENazanin-Bold" w:hAnsi="MENazanin-Bold" w:hint="cs"/>
          <w:color w:val="000000" w:themeColor="text1"/>
          <w:rtl/>
        </w:rPr>
        <w:t>) 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پرداخت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صورت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درخواست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مذکور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افزایش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موسسه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وقف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خواهد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موسسه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طریق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تجمع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سرمایه‌های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راکد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کسب‌وکار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اشتغال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نموده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همزمان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اقتصادی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موسسه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مبادرت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فروش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سهام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مشارکتی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نموده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زمانی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نسبت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سهام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مشارکتی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موسسه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صفر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برسد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طریق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اموال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واقفین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حفظ</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شاهد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وقف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پایدار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مشاغل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پایدار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فقرزدایی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پایدار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خواهیم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کلیه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منافع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حاصل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فروش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اوراق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سرمایه‌گذاری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کسر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هزینه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افزایش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موسسه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وقف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خواهد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w:t>
      </w:r>
      <w:r w:rsidRPr="0080341E">
        <w:rPr>
          <w:rFonts w:ascii="MENazanin-Bold" w:hAnsi="MENazanin-Bold"/>
          <w:color w:val="000000" w:themeColor="text1"/>
        </w:rPr>
        <w:t>.</w:t>
      </w:r>
    </w:p>
    <w:p w:rsidR="00137D5A" w:rsidRPr="0080341E" w:rsidRDefault="00137D5A" w:rsidP="009A5069">
      <w:pPr>
        <w:pStyle w:val="ListParagraph"/>
        <w:numPr>
          <w:ilvl w:val="0"/>
          <w:numId w:val="21"/>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t>اعطاء</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تأمین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منابع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موردنیاز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محققین،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مبتکرین،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مخترعین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مکتشفین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حقیقی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حقوقی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حمایت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به‌منظور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خودکفایی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استقلال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اقتصادی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r w:rsidRPr="0080341E">
        <w:rPr>
          <w:rFonts w:ascii="MENazanin-Bold" w:hAnsi="MENazanin-Bold"/>
          <w:color w:val="000000" w:themeColor="text1"/>
        </w:rPr>
        <w:t>.</w:t>
      </w:r>
    </w:p>
    <w:p w:rsidR="00137D5A" w:rsidRPr="0080341E" w:rsidRDefault="00137D5A" w:rsidP="009A5069">
      <w:pPr>
        <w:pStyle w:val="ListParagraph"/>
        <w:numPr>
          <w:ilvl w:val="0"/>
          <w:numId w:val="21"/>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lastRenderedPageBreak/>
        <w:t>برگزاری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سفرهای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تفریحی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مذهبی</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21"/>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کیفی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موسسه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سراسر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به‌ویژه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روستاها</w:t>
      </w:r>
    </w:p>
    <w:p w:rsidR="00137D5A" w:rsidRPr="0080341E" w:rsidRDefault="00137D5A" w:rsidP="009A5069">
      <w:pPr>
        <w:pStyle w:val="ListParagraph"/>
        <w:numPr>
          <w:ilvl w:val="0"/>
          <w:numId w:val="21"/>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t>ایجاد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ساختار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اینترنتی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موسسه</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21"/>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t>استفاده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بسترهای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مبتنی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اطلاعات</w:t>
      </w:r>
      <w:r w:rsidRPr="0080341E">
        <w:rPr>
          <w:rFonts w:ascii="MENazanin-Bold" w:hAnsi="MENazanin-Bold"/>
          <w:color w:val="000000" w:themeColor="text1"/>
        </w:rPr>
        <w:t xml:space="preserve"> (IT)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قبیل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اینترنت،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تلفن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هوشمند،</w:t>
      </w:r>
      <w:r w:rsidRPr="0080341E">
        <w:rPr>
          <w:rFonts w:ascii="MENazanin-Bold" w:hAnsi="MENazanin-Bold"/>
          <w:color w:val="000000" w:themeColor="text1"/>
          <w:rtl/>
        </w:rPr>
        <w:t xml:space="preserve"> </w:t>
      </w:r>
      <w:r w:rsidRPr="0080341E">
        <w:rPr>
          <w:rFonts w:ascii="MENazanin-Bold" w:hAnsi="MENazanin-Bold"/>
          <w:color w:val="000000" w:themeColor="text1"/>
        </w:rPr>
        <w:t xml:space="preserve">SMS </w:t>
      </w:r>
      <w:r w:rsidRPr="0080341E">
        <w:rPr>
          <w:rFonts w:ascii="MENazanin-Bold" w:hAnsi="MENazanin-Bold" w:hint="cs"/>
          <w:color w:val="000000" w:themeColor="text1"/>
          <w:rtl/>
        </w:rPr>
        <w:t>موبایل،</w:t>
      </w:r>
      <w:r w:rsidRPr="0080341E">
        <w:rPr>
          <w:rFonts w:ascii="MENazanin-Bold" w:hAnsi="MENazanin-Bold"/>
          <w:color w:val="000000" w:themeColor="text1"/>
          <w:rtl/>
        </w:rPr>
        <w:t xml:space="preserve"> </w:t>
      </w:r>
      <w:r w:rsidRPr="0080341E">
        <w:rPr>
          <w:rFonts w:ascii="MENazanin-Bold" w:hAnsi="MENazanin-Bold"/>
          <w:color w:val="000000" w:themeColor="text1"/>
        </w:rPr>
        <w:t xml:space="preserve">GPS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 </w:t>
      </w:r>
      <w:r w:rsidRPr="0080341E">
        <w:rPr>
          <w:rFonts w:ascii="MENazanin-Bold" w:hAnsi="MENazanin-Bold" w:hint="cs"/>
          <w:color w:val="000000" w:themeColor="text1"/>
          <w:rtl/>
        </w:rPr>
        <w:t>جهت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کارآفرینی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اشتغال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زایی</w:t>
      </w:r>
      <w:r w:rsidRPr="0080341E">
        <w:rPr>
          <w:rFonts w:ascii="MENazanin-Bold" w:hAnsi="MENazanin-Bold"/>
          <w:color w:val="000000" w:themeColor="text1"/>
        </w:rPr>
        <w:t xml:space="preserve"> </w:t>
      </w:r>
    </w:p>
    <w:p w:rsidR="00137D5A" w:rsidRPr="0080341E" w:rsidRDefault="00137D5A" w:rsidP="009A5069">
      <w:pPr>
        <w:pStyle w:val="ListParagraph"/>
        <w:numPr>
          <w:ilvl w:val="0"/>
          <w:numId w:val="21"/>
        </w:numPr>
        <w:bidi/>
        <w:spacing w:line="360" w:lineRule="auto"/>
        <w:jc w:val="both"/>
        <w:rPr>
          <w:rFonts w:ascii="MENazanin-Bold" w:hAnsi="MENazanin-Bold"/>
          <w:color w:val="000000" w:themeColor="text1"/>
          <w:rtl/>
        </w:rPr>
      </w:pPr>
      <w:r w:rsidRPr="0080341E">
        <w:rPr>
          <w:rFonts w:ascii="MENazanin-Bold" w:hAnsi="MENazanin-Bold" w:hint="cs"/>
          <w:color w:val="000000" w:themeColor="text1"/>
          <w:rtl/>
        </w:rPr>
        <w:t>همکاری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استفاده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ظرفیت‌های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رسانه‌های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مطبوعات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صداوسیما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ترویج</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فعلایت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موسسه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جذب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خیرین</w:t>
      </w:r>
    </w:p>
    <w:p w:rsidR="00137D5A" w:rsidRDefault="00137D5A" w:rsidP="00137D5A">
      <w:pPr>
        <w:spacing w:line="360" w:lineRule="auto"/>
        <w:ind w:left="630"/>
        <w:rPr>
          <w:rFonts w:ascii="MENazanin-Bold" w:hAnsi="MENazanin-Bold"/>
          <w:color w:val="000000" w:themeColor="text1"/>
          <w:rtl/>
        </w:rPr>
      </w:pPr>
      <w:r w:rsidRPr="0080341E">
        <w:rPr>
          <w:rFonts w:ascii="MENazanin-Bold" w:hAnsi="MENazanin-Bold" w:hint="cs"/>
          <w:color w:val="000000" w:themeColor="text1"/>
          <w:rtl/>
        </w:rPr>
        <w:t>سایر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فعالیت‌های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مثبت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علمی،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فرهنگی،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اقتصادی،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اجتماعی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p>
    <w:p w:rsidR="002403F0" w:rsidRPr="006E57D9" w:rsidRDefault="00E95CA7" w:rsidP="003454E7">
      <w:pPr>
        <w:pStyle w:val="Heading2"/>
        <w:bidi/>
        <w:spacing w:line="360" w:lineRule="auto"/>
        <w:rPr>
          <w:rFonts w:cs="B Nazanin"/>
          <w:b w:val="0"/>
          <w:bCs w:val="0"/>
          <w:sz w:val="28"/>
          <w:szCs w:val="28"/>
          <w:rtl/>
        </w:rPr>
      </w:pPr>
      <w:bookmarkStart w:id="232" w:name="_Toc452282272"/>
      <w:r w:rsidRPr="003454E7">
        <w:rPr>
          <w:rFonts w:cs="B Nazanin" w:hint="cs"/>
          <w:sz w:val="28"/>
          <w:szCs w:val="28"/>
          <w:rtl/>
        </w:rPr>
        <w:t xml:space="preserve">2-11- </w:t>
      </w:r>
      <w:r w:rsidR="002403F0" w:rsidRPr="003454E7">
        <w:rPr>
          <w:rFonts w:cs="B Nazanin" w:hint="cs"/>
          <w:sz w:val="28"/>
          <w:szCs w:val="28"/>
          <w:rtl/>
        </w:rPr>
        <w:t>بنیاد نژادقلی و علیزاده</w:t>
      </w:r>
      <w:r w:rsidR="002403F0" w:rsidRPr="003454E7">
        <w:rPr>
          <w:rStyle w:val="FootnoteReference"/>
          <w:rFonts w:cs="B Nazanin"/>
          <w:b w:val="0"/>
          <w:bCs w:val="0"/>
          <w:sz w:val="24"/>
          <w:szCs w:val="24"/>
          <w:rtl/>
        </w:rPr>
        <w:footnoteReference w:id="11"/>
      </w:r>
      <w:bookmarkEnd w:id="232"/>
    </w:p>
    <w:p w:rsidR="00C54515" w:rsidRPr="00C54515" w:rsidRDefault="006F609F" w:rsidP="00C54515">
      <w:pPr>
        <w:spacing w:line="360" w:lineRule="auto"/>
        <w:rPr>
          <w:rtl/>
          <w:lang w:bidi="fa-IR"/>
        </w:rPr>
      </w:pPr>
      <w:r w:rsidRPr="006E57D9">
        <w:rPr>
          <w:rFonts w:hint="cs"/>
          <w:rtl/>
        </w:rPr>
        <w:t>پژوهش</w:t>
      </w:r>
      <w:r w:rsidRPr="006E57D9">
        <w:rPr>
          <w:rtl/>
        </w:rPr>
        <w:t xml:space="preserve"> </w:t>
      </w:r>
      <w:r w:rsidRPr="006E57D9">
        <w:rPr>
          <w:rFonts w:hint="cs"/>
          <w:rtl/>
        </w:rPr>
        <w:t>و</w:t>
      </w:r>
      <w:r w:rsidRPr="006E57D9">
        <w:rPr>
          <w:rtl/>
        </w:rPr>
        <w:t xml:space="preserve"> </w:t>
      </w:r>
      <w:r w:rsidRPr="006E57D9">
        <w:rPr>
          <w:rFonts w:hint="cs"/>
          <w:rtl/>
        </w:rPr>
        <w:t>نوآوری</w:t>
      </w:r>
      <w:r w:rsidRPr="006E57D9">
        <w:rPr>
          <w:rtl/>
        </w:rPr>
        <w:t xml:space="preserve"> </w:t>
      </w:r>
      <w:r w:rsidRPr="006E57D9">
        <w:rPr>
          <w:rFonts w:hint="cs"/>
          <w:rtl/>
        </w:rPr>
        <w:t>سنگ‌</w:t>
      </w:r>
      <w:r w:rsidRPr="006E57D9">
        <w:rPr>
          <w:rtl/>
        </w:rPr>
        <w:t xml:space="preserve"> </w:t>
      </w:r>
      <w:r w:rsidRPr="006E57D9">
        <w:rPr>
          <w:rFonts w:hint="cs"/>
          <w:rtl/>
        </w:rPr>
        <w:t>بنای</w:t>
      </w:r>
      <w:r w:rsidRPr="006E57D9">
        <w:rPr>
          <w:rtl/>
        </w:rPr>
        <w:t xml:space="preserve"> </w:t>
      </w:r>
      <w:r w:rsidRPr="006E57D9">
        <w:rPr>
          <w:rFonts w:hint="cs"/>
          <w:rtl/>
        </w:rPr>
        <w:t>توسعه</w:t>
      </w:r>
      <w:r w:rsidRPr="006E57D9">
        <w:rPr>
          <w:rtl/>
        </w:rPr>
        <w:t xml:space="preserve"> </w:t>
      </w:r>
      <w:r w:rsidRPr="006E57D9">
        <w:rPr>
          <w:rFonts w:hint="cs"/>
          <w:rtl/>
        </w:rPr>
        <w:t>دانش‌بنیان</w:t>
      </w:r>
      <w:r w:rsidRPr="006E57D9">
        <w:rPr>
          <w:rtl/>
        </w:rPr>
        <w:t xml:space="preserve"> </w:t>
      </w:r>
      <w:r w:rsidRPr="006E57D9">
        <w:rPr>
          <w:rFonts w:hint="cs"/>
          <w:rtl/>
        </w:rPr>
        <w:t>جوامع‌اند</w:t>
      </w:r>
      <w:r w:rsidRPr="006E57D9">
        <w:rPr>
          <w:rtl/>
        </w:rPr>
        <w:t xml:space="preserve"> </w:t>
      </w:r>
      <w:r w:rsidRPr="006E57D9">
        <w:rPr>
          <w:rFonts w:hint="cs"/>
          <w:rtl/>
        </w:rPr>
        <w:t>و</w:t>
      </w:r>
      <w:r w:rsidRPr="006E57D9">
        <w:rPr>
          <w:rtl/>
        </w:rPr>
        <w:t xml:space="preserve"> </w:t>
      </w:r>
      <w:r w:rsidRPr="006E57D9">
        <w:rPr>
          <w:rFonts w:hint="cs"/>
          <w:rtl/>
        </w:rPr>
        <w:t>تحکیم</w:t>
      </w:r>
      <w:r w:rsidRPr="006E57D9">
        <w:rPr>
          <w:rtl/>
        </w:rPr>
        <w:t xml:space="preserve"> </w:t>
      </w:r>
      <w:r w:rsidRPr="006E57D9">
        <w:rPr>
          <w:rFonts w:hint="cs"/>
          <w:rtl/>
        </w:rPr>
        <w:t>و</w:t>
      </w:r>
      <w:r w:rsidRPr="006E57D9">
        <w:rPr>
          <w:rtl/>
        </w:rPr>
        <w:t xml:space="preserve"> </w:t>
      </w:r>
      <w:r w:rsidRPr="006E57D9">
        <w:rPr>
          <w:rFonts w:hint="cs"/>
          <w:rtl/>
        </w:rPr>
        <w:t>تقویت</w:t>
      </w:r>
      <w:r w:rsidRPr="006E57D9">
        <w:rPr>
          <w:rtl/>
        </w:rPr>
        <w:t xml:space="preserve"> </w:t>
      </w:r>
      <w:r w:rsidRPr="006E57D9">
        <w:rPr>
          <w:rFonts w:hint="cs"/>
          <w:rtl/>
        </w:rPr>
        <w:t>فعالیت‌های</w:t>
      </w:r>
      <w:r w:rsidRPr="006E57D9">
        <w:rPr>
          <w:rtl/>
        </w:rPr>
        <w:t xml:space="preserve"> </w:t>
      </w:r>
      <w:r w:rsidRPr="006E57D9">
        <w:rPr>
          <w:rFonts w:hint="cs"/>
          <w:rtl/>
        </w:rPr>
        <w:t>پژوهشی</w:t>
      </w:r>
      <w:r w:rsidRPr="006E57D9">
        <w:rPr>
          <w:rtl/>
        </w:rPr>
        <w:t xml:space="preserve"> </w:t>
      </w:r>
      <w:r w:rsidRPr="006E57D9">
        <w:rPr>
          <w:rFonts w:hint="cs"/>
          <w:rtl/>
        </w:rPr>
        <w:t>در</w:t>
      </w:r>
      <w:r w:rsidRPr="006E57D9">
        <w:rPr>
          <w:rtl/>
        </w:rPr>
        <w:t xml:space="preserve"> </w:t>
      </w:r>
      <w:r w:rsidRPr="006E57D9">
        <w:rPr>
          <w:rFonts w:hint="cs"/>
          <w:rtl/>
        </w:rPr>
        <w:t>میان</w:t>
      </w:r>
      <w:r w:rsidRPr="006E57D9">
        <w:rPr>
          <w:rtl/>
        </w:rPr>
        <w:t xml:space="preserve"> </w:t>
      </w:r>
      <w:r w:rsidRPr="006E57D9">
        <w:rPr>
          <w:rFonts w:hint="cs"/>
          <w:rtl/>
        </w:rPr>
        <w:t>دانشجویان</w:t>
      </w:r>
      <w:r w:rsidRPr="006E57D9">
        <w:rPr>
          <w:rtl/>
        </w:rPr>
        <w:t xml:space="preserve"> </w:t>
      </w:r>
      <w:r w:rsidRPr="006E57D9">
        <w:rPr>
          <w:rFonts w:hint="cs"/>
          <w:rtl/>
        </w:rPr>
        <w:t>جوان</w:t>
      </w:r>
      <w:r w:rsidRPr="006E57D9">
        <w:rPr>
          <w:rtl/>
        </w:rPr>
        <w:t xml:space="preserve"> </w:t>
      </w:r>
      <w:r w:rsidRPr="006E57D9">
        <w:rPr>
          <w:rFonts w:hint="cs"/>
          <w:rtl/>
        </w:rPr>
        <w:t>پیش‌نیاز</w:t>
      </w:r>
      <w:r w:rsidRPr="006E57D9">
        <w:rPr>
          <w:rtl/>
        </w:rPr>
        <w:t xml:space="preserve"> </w:t>
      </w:r>
      <w:r w:rsidRPr="006E57D9">
        <w:rPr>
          <w:rFonts w:hint="cs"/>
          <w:rtl/>
        </w:rPr>
        <w:t>پیشرفت</w:t>
      </w:r>
      <w:r w:rsidRPr="006E57D9">
        <w:rPr>
          <w:rtl/>
        </w:rPr>
        <w:t xml:space="preserve"> </w:t>
      </w:r>
      <w:r w:rsidRPr="006E57D9">
        <w:rPr>
          <w:rFonts w:hint="cs"/>
          <w:rtl/>
        </w:rPr>
        <w:t>و</w:t>
      </w:r>
      <w:r w:rsidRPr="006E57D9">
        <w:rPr>
          <w:rtl/>
        </w:rPr>
        <w:t xml:space="preserve"> </w:t>
      </w:r>
      <w:r w:rsidRPr="006E57D9">
        <w:rPr>
          <w:rFonts w:hint="cs"/>
          <w:rtl/>
        </w:rPr>
        <w:t>توسعه</w:t>
      </w:r>
      <w:r w:rsidRPr="006E57D9">
        <w:rPr>
          <w:rtl/>
        </w:rPr>
        <w:t xml:space="preserve"> </w:t>
      </w:r>
      <w:r w:rsidRPr="006E57D9">
        <w:rPr>
          <w:rFonts w:hint="cs"/>
          <w:rtl/>
        </w:rPr>
        <w:t>کشور</w:t>
      </w:r>
      <w:r w:rsidRPr="006E57D9">
        <w:rPr>
          <w:rtl/>
        </w:rPr>
        <w:t xml:space="preserve"> </w:t>
      </w:r>
      <w:r w:rsidRPr="006E57D9">
        <w:rPr>
          <w:rFonts w:hint="cs"/>
          <w:rtl/>
        </w:rPr>
        <w:t>است</w:t>
      </w:r>
      <w:r w:rsidRPr="006E57D9">
        <w:rPr>
          <w:rtl/>
        </w:rPr>
        <w:t xml:space="preserve">. </w:t>
      </w:r>
      <w:r w:rsidRPr="006E57D9">
        <w:rPr>
          <w:rFonts w:hint="cs"/>
          <w:rtl/>
        </w:rPr>
        <w:t>با</w:t>
      </w:r>
      <w:r w:rsidRPr="006E57D9">
        <w:rPr>
          <w:rtl/>
        </w:rPr>
        <w:t xml:space="preserve"> </w:t>
      </w:r>
      <w:r w:rsidRPr="006E57D9">
        <w:rPr>
          <w:rFonts w:hint="cs"/>
          <w:rtl/>
        </w:rPr>
        <w:t>توجه</w:t>
      </w:r>
      <w:r w:rsidRPr="006E57D9">
        <w:rPr>
          <w:rtl/>
        </w:rPr>
        <w:t xml:space="preserve"> </w:t>
      </w:r>
      <w:r w:rsidRPr="006E57D9">
        <w:rPr>
          <w:rFonts w:hint="cs"/>
          <w:rtl/>
        </w:rPr>
        <w:t>به</w:t>
      </w:r>
      <w:r w:rsidRPr="006E57D9">
        <w:rPr>
          <w:rtl/>
        </w:rPr>
        <w:t xml:space="preserve"> </w:t>
      </w:r>
      <w:r w:rsidRPr="006E57D9">
        <w:rPr>
          <w:rFonts w:hint="cs"/>
          <w:rtl/>
        </w:rPr>
        <w:t>محدودیت</w:t>
      </w:r>
      <w:r w:rsidRPr="006E57D9">
        <w:rPr>
          <w:rtl/>
        </w:rPr>
        <w:t xml:space="preserve"> </w:t>
      </w:r>
      <w:r w:rsidRPr="006E57D9">
        <w:rPr>
          <w:rFonts w:hint="cs"/>
          <w:rtl/>
        </w:rPr>
        <w:t>اعتبارات</w:t>
      </w:r>
      <w:r w:rsidRPr="006E57D9">
        <w:rPr>
          <w:rtl/>
        </w:rPr>
        <w:t xml:space="preserve"> </w:t>
      </w:r>
      <w:r w:rsidRPr="006E57D9">
        <w:rPr>
          <w:rFonts w:hint="cs"/>
          <w:rtl/>
        </w:rPr>
        <w:t>پژوهشی</w:t>
      </w:r>
      <w:r w:rsidRPr="006E57D9">
        <w:rPr>
          <w:rtl/>
        </w:rPr>
        <w:t xml:space="preserve"> </w:t>
      </w:r>
      <w:r w:rsidRPr="006E57D9">
        <w:rPr>
          <w:rFonts w:hint="cs"/>
          <w:rtl/>
        </w:rPr>
        <w:t>دانشگاه‌ها</w:t>
      </w:r>
      <w:r w:rsidRPr="006E57D9">
        <w:rPr>
          <w:rtl/>
        </w:rPr>
        <w:t xml:space="preserve"> </w:t>
      </w:r>
      <w:r w:rsidRPr="006E57D9">
        <w:rPr>
          <w:rFonts w:hint="cs"/>
          <w:rtl/>
        </w:rPr>
        <w:t>در</w:t>
      </w:r>
      <w:r w:rsidRPr="006E57D9">
        <w:rPr>
          <w:rtl/>
        </w:rPr>
        <w:t xml:space="preserve"> </w:t>
      </w:r>
      <w:r w:rsidRPr="006E57D9">
        <w:rPr>
          <w:rFonts w:hint="cs"/>
          <w:rtl/>
        </w:rPr>
        <w:t>بودجه</w:t>
      </w:r>
      <w:r w:rsidRPr="006E57D9">
        <w:rPr>
          <w:rtl/>
        </w:rPr>
        <w:t xml:space="preserve"> </w:t>
      </w:r>
      <w:r w:rsidRPr="006E57D9">
        <w:rPr>
          <w:rFonts w:hint="cs"/>
          <w:rtl/>
        </w:rPr>
        <w:t>دولت،</w:t>
      </w:r>
      <w:r w:rsidRPr="006E57D9">
        <w:rPr>
          <w:rtl/>
        </w:rPr>
        <w:t xml:space="preserve"> </w:t>
      </w:r>
      <w:r w:rsidRPr="006E57D9">
        <w:rPr>
          <w:rFonts w:hint="cs"/>
          <w:rtl/>
        </w:rPr>
        <w:t>جذب</w:t>
      </w:r>
      <w:r w:rsidRPr="006E57D9">
        <w:rPr>
          <w:rtl/>
        </w:rPr>
        <w:t xml:space="preserve"> </w:t>
      </w:r>
      <w:r w:rsidRPr="006E57D9">
        <w:rPr>
          <w:rFonts w:hint="cs"/>
          <w:rtl/>
        </w:rPr>
        <w:t>حمایت‌ها</w:t>
      </w:r>
      <w:r w:rsidRPr="006E57D9">
        <w:rPr>
          <w:rtl/>
        </w:rPr>
        <w:t xml:space="preserve"> </w:t>
      </w:r>
      <w:r w:rsidRPr="006E57D9">
        <w:rPr>
          <w:rFonts w:hint="cs"/>
          <w:rtl/>
        </w:rPr>
        <w:t>و</w:t>
      </w:r>
      <w:r w:rsidRPr="006E57D9">
        <w:rPr>
          <w:rtl/>
        </w:rPr>
        <w:t xml:space="preserve"> </w:t>
      </w:r>
      <w:r w:rsidRPr="006E57D9">
        <w:rPr>
          <w:rFonts w:hint="cs"/>
          <w:rtl/>
        </w:rPr>
        <w:t>کمک‌های</w:t>
      </w:r>
      <w:r w:rsidRPr="006E57D9">
        <w:rPr>
          <w:rtl/>
        </w:rPr>
        <w:t xml:space="preserve"> </w:t>
      </w:r>
      <w:r w:rsidRPr="006E57D9">
        <w:rPr>
          <w:rFonts w:hint="cs"/>
          <w:rtl/>
        </w:rPr>
        <w:t>مردمی</w:t>
      </w:r>
      <w:r w:rsidRPr="006E57D9">
        <w:rPr>
          <w:rtl/>
        </w:rPr>
        <w:t xml:space="preserve"> </w:t>
      </w:r>
      <w:r w:rsidRPr="006E57D9">
        <w:rPr>
          <w:rFonts w:hint="cs"/>
          <w:rtl/>
        </w:rPr>
        <w:t>می‌تواند</w:t>
      </w:r>
      <w:r w:rsidRPr="006E57D9">
        <w:rPr>
          <w:rtl/>
        </w:rPr>
        <w:t xml:space="preserve"> </w:t>
      </w:r>
      <w:r w:rsidRPr="006E57D9">
        <w:rPr>
          <w:rFonts w:hint="cs"/>
          <w:rtl/>
        </w:rPr>
        <w:t>یکی</w:t>
      </w:r>
      <w:r w:rsidRPr="006E57D9">
        <w:rPr>
          <w:rtl/>
        </w:rPr>
        <w:t xml:space="preserve"> </w:t>
      </w:r>
      <w:r w:rsidRPr="006E57D9">
        <w:rPr>
          <w:rFonts w:hint="cs"/>
          <w:rtl/>
        </w:rPr>
        <w:t>از</w:t>
      </w:r>
      <w:r w:rsidRPr="006E57D9">
        <w:rPr>
          <w:rtl/>
        </w:rPr>
        <w:t xml:space="preserve"> </w:t>
      </w:r>
      <w:r w:rsidRPr="006E57D9">
        <w:rPr>
          <w:rFonts w:hint="cs"/>
          <w:rtl/>
        </w:rPr>
        <w:t>راهکارهای</w:t>
      </w:r>
      <w:r w:rsidRPr="006E57D9">
        <w:rPr>
          <w:rtl/>
        </w:rPr>
        <w:t xml:space="preserve"> </w:t>
      </w:r>
      <w:r w:rsidRPr="006E57D9">
        <w:rPr>
          <w:rFonts w:hint="cs"/>
          <w:rtl/>
        </w:rPr>
        <w:t>مؤثر</w:t>
      </w:r>
      <w:r w:rsidRPr="006E57D9">
        <w:rPr>
          <w:rtl/>
        </w:rPr>
        <w:t xml:space="preserve"> </w:t>
      </w:r>
      <w:r w:rsidRPr="006E57D9">
        <w:rPr>
          <w:rFonts w:hint="cs"/>
          <w:rtl/>
        </w:rPr>
        <w:t>تأمین</w:t>
      </w:r>
      <w:r w:rsidRPr="006E57D9">
        <w:rPr>
          <w:rtl/>
        </w:rPr>
        <w:t xml:space="preserve"> </w:t>
      </w:r>
      <w:r w:rsidRPr="006E57D9">
        <w:rPr>
          <w:rFonts w:hint="cs"/>
          <w:rtl/>
        </w:rPr>
        <w:t>منابع</w:t>
      </w:r>
      <w:r w:rsidRPr="006E57D9">
        <w:rPr>
          <w:rtl/>
        </w:rPr>
        <w:t xml:space="preserve"> </w:t>
      </w:r>
      <w:r w:rsidRPr="006E57D9">
        <w:rPr>
          <w:rFonts w:hint="cs"/>
          <w:rtl/>
        </w:rPr>
        <w:t>مالی</w:t>
      </w:r>
      <w:r w:rsidRPr="006E57D9">
        <w:rPr>
          <w:rtl/>
        </w:rPr>
        <w:t xml:space="preserve"> </w:t>
      </w:r>
      <w:r w:rsidR="0050015C">
        <w:rPr>
          <w:rFonts w:hint="cs"/>
          <w:rtl/>
        </w:rPr>
        <w:t>موردنیاز</w:t>
      </w:r>
      <w:r w:rsidRPr="006E57D9">
        <w:rPr>
          <w:rtl/>
        </w:rPr>
        <w:t xml:space="preserve"> </w:t>
      </w:r>
      <w:r w:rsidRPr="006E57D9">
        <w:rPr>
          <w:rFonts w:hint="cs"/>
          <w:rtl/>
        </w:rPr>
        <w:t>طرح‌های</w:t>
      </w:r>
      <w:r w:rsidRPr="006E57D9">
        <w:rPr>
          <w:rtl/>
        </w:rPr>
        <w:t xml:space="preserve"> </w:t>
      </w:r>
      <w:r w:rsidRPr="006E57D9">
        <w:rPr>
          <w:rFonts w:hint="cs"/>
          <w:rtl/>
        </w:rPr>
        <w:t>تحقیقاتی</w:t>
      </w:r>
      <w:r w:rsidRPr="006E57D9">
        <w:rPr>
          <w:rtl/>
        </w:rPr>
        <w:t xml:space="preserve"> </w:t>
      </w:r>
      <w:r w:rsidRPr="006E57D9">
        <w:rPr>
          <w:rFonts w:hint="cs"/>
          <w:rtl/>
        </w:rPr>
        <w:t>دانشگاهیان</w:t>
      </w:r>
      <w:r w:rsidRPr="006E57D9">
        <w:rPr>
          <w:rtl/>
        </w:rPr>
        <w:t xml:space="preserve"> </w:t>
      </w:r>
      <w:r w:rsidRPr="006E57D9">
        <w:rPr>
          <w:rFonts w:hint="cs"/>
          <w:rtl/>
        </w:rPr>
        <w:t>باشد</w:t>
      </w:r>
      <w:r w:rsidRPr="006E57D9">
        <w:t>.</w:t>
      </w:r>
    </w:p>
    <w:p w:rsidR="00C54515" w:rsidRPr="00C54515" w:rsidRDefault="00C54515" w:rsidP="006F609F">
      <w:pPr>
        <w:spacing w:line="360" w:lineRule="auto"/>
        <w:rPr>
          <w:sz w:val="4"/>
          <w:szCs w:val="4"/>
          <w:rtl/>
        </w:rPr>
      </w:pPr>
    </w:p>
    <w:p w:rsidR="006F609F" w:rsidRPr="006E57D9" w:rsidRDefault="006F609F" w:rsidP="006F609F">
      <w:pPr>
        <w:spacing w:line="360" w:lineRule="auto"/>
        <w:rPr>
          <w:rtl/>
        </w:rPr>
      </w:pPr>
      <w:r w:rsidRPr="006E57D9">
        <w:rPr>
          <w:rFonts w:hint="cs"/>
          <w:rtl/>
        </w:rPr>
        <w:t>در</w:t>
      </w:r>
      <w:r w:rsidRPr="006E57D9">
        <w:rPr>
          <w:rtl/>
        </w:rPr>
        <w:t xml:space="preserve"> </w:t>
      </w:r>
      <w:r w:rsidRPr="006E57D9">
        <w:rPr>
          <w:rFonts w:hint="cs"/>
          <w:rtl/>
        </w:rPr>
        <w:t>این</w:t>
      </w:r>
      <w:r w:rsidRPr="006E57D9">
        <w:rPr>
          <w:rtl/>
        </w:rPr>
        <w:t xml:space="preserve"> </w:t>
      </w:r>
      <w:r w:rsidRPr="006E57D9">
        <w:rPr>
          <w:rFonts w:hint="cs"/>
          <w:rtl/>
        </w:rPr>
        <w:t>راستا،</w:t>
      </w:r>
      <w:r w:rsidRPr="006E57D9">
        <w:rPr>
          <w:rtl/>
        </w:rPr>
        <w:t xml:space="preserve"> </w:t>
      </w:r>
      <w:r w:rsidRPr="006E57D9">
        <w:rPr>
          <w:rFonts w:hint="cs"/>
          <w:rtl/>
        </w:rPr>
        <w:t>در</w:t>
      </w:r>
      <w:r w:rsidRPr="006E57D9">
        <w:rPr>
          <w:rtl/>
        </w:rPr>
        <w:t xml:space="preserve"> </w:t>
      </w:r>
      <w:r w:rsidRPr="006E57D9">
        <w:rPr>
          <w:rFonts w:hint="cs"/>
          <w:rtl/>
        </w:rPr>
        <w:t>اسفندماه</w:t>
      </w:r>
      <w:r w:rsidRPr="006E57D9">
        <w:rPr>
          <w:rtl/>
        </w:rPr>
        <w:t xml:space="preserve"> </w:t>
      </w:r>
      <w:r w:rsidRPr="006E57D9">
        <w:rPr>
          <w:rFonts w:hint="cs"/>
          <w:rtl/>
        </w:rPr>
        <w:t>سال</w:t>
      </w:r>
      <w:r w:rsidRPr="006E57D9">
        <w:rPr>
          <w:rtl/>
        </w:rPr>
        <w:t xml:space="preserve"> </w:t>
      </w:r>
      <w:r w:rsidRPr="006E57D9">
        <w:rPr>
          <w:rtl/>
          <w:lang w:bidi="fa-IR"/>
        </w:rPr>
        <w:t>۱۳۹۱</w:t>
      </w:r>
      <w:r w:rsidRPr="006E57D9">
        <w:rPr>
          <w:rtl/>
        </w:rPr>
        <w:t xml:space="preserve"> </w:t>
      </w:r>
      <w:r w:rsidRPr="006E57D9">
        <w:rPr>
          <w:rFonts w:hint="cs"/>
          <w:rtl/>
        </w:rPr>
        <w:t>تفاهم‌نامه</w:t>
      </w:r>
      <w:r w:rsidRPr="006E57D9">
        <w:rPr>
          <w:rtl/>
        </w:rPr>
        <w:t xml:space="preserve"> </w:t>
      </w:r>
      <w:r w:rsidRPr="006E57D9">
        <w:rPr>
          <w:rFonts w:hint="cs"/>
          <w:rtl/>
        </w:rPr>
        <w:t>ای</w:t>
      </w:r>
      <w:r w:rsidRPr="006E57D9">
        <w:rPr>
          <w:rtl/>
        </w:rPr>
        <w:t xml:space="preserve"> </w:t>
      </w:r>
      <w:r w:rsidRPr="006E57D9">
        <w:rPr>
          <w:rFonts w:hint="cs"/>
          <w:rtl/>
        </w:rPr>
        <w:t>مابین</w:t>
      </w:r>
      <w:r w:rsidRPr="006E57D9">
        <w:rPr>
          <w:rtl/>
        </w:rPr>
        <w:t xml:space="preserve"> </w:t>
      </w:r>
      <w:r w:rsidRPr="006E57D9">
        <w:rPr>
          <w:rFonts w:hint="cs"/>
          <w:rtl/>
        </w:rPr>
        <w:t>فرزندان</w:t>
      </w:r>
      <w:r w:rsidRPr="006E57D9">
        <w:rPr>
          <w:rtl/>
        </w:rPr>
        <w:t xml:space="preserve"> </w:t>
      </w:r>
      <w:r w:rsidRPr="006E57D9">
        <w:rPr>
          <w:rFonts w:hint="cs"/>
          <w:rtl/>
        </w:rPr>
        <w:t>مرحوم</w:t>
      </w:r>
      <w:r w:rsidRPr="006E57D9">
        <w:rPr>
          <w:rtl/>
        </w:rPr>
        <w:t xml:space="preserve"> </w:t>
      </w:r>
      <w:r w:rsidRPr="006E57D9">
        <w:rPr>
          <w:rFonts w:hint="cs"/>
          <w:rtl/>
        </w:rPr>
        <w:t>مهندس</w:t>
      </w:r>
      <w:r w:rsidRPr="006E57D9">
        <w:rPr>
          <w:rtl/>
        </w:rPr>
        <w:t xml:space="preserve"> </w:t>
      </w:r>
      <w:r w:rsidRPr="006E57D9">
        <w:rPr>
          <w:rFonts w:hint="cs"/>
          <w:rtl/>
        </w:rPr>
        <w:t>محمدتقی</w:t>
      </w:r>
      <w:r w:rsidRPr="006E57D9">
        <w:rPr>
          <w:rtl/>
        </w:rPr>
        <w:t xml:space="preserve"> </w:t>
      </w:r>
      <w:r w:rsidRPr="006E57D9">
        <w:rPr>
          <w:rFonts w:hint="cs"/>
          <w:rtl/>
        </w:rPr>
        <w:t>نژادقلی</w:t>
      </w:r>
      <w:r w:rsidRPr="006E57D9">
        <w:rPr>
          <w:rtl/>
        </w:rPr>
        <w:t xml:space="preserve"> </w:t>
      </w:r>
      <w:r w:rsidRPr="006E57D9">
        <w:rPr>
          <w:rFonts w:hint="cs"/>
          <w:rtl/>
        </w:rPr>
        <w:t>و</w:t>
      </w:r>
      <w:r w:rsidRPr="006E57D9">
        <w:rPr>
          <w:rtl/>
        </w:rPr>
        <w:t xml:space="preserve"> </w:t>
      </w:r>
      <w:r w:rsidRPr="006E57D9">
        <w:rPr>
          <w:rFonts w:hint="cs"/>
          <w:rtl/>
        </w:rPr>
        <w:t>مرحومه</w:t>
      </w:r>
      <w:r w:rsidRPr="006E57D9">
        <w:rPr>
          <w:rtl/>
        </w:rPr>
        <w:t xml:space="preserve"> </w:t>
      </w:r>
      <w:r w:rsidRPr="006E57D9">
        <w:rPr>
          <w:rFonts w:hint="cs"/>
          <w:rtl/>
        </w:rPr>
        <w:t>ام‌لیلا</w:t>
      </w:r>
      <w:r w:rsidRPr="006E57D9">
        <w:rPr>
          <w:rtl/>
        </w:rPr>
        <w:t xml:space="preserve"> </w:t>
      </w:r>
      <w:r w:rsidRPr="006E57D9">
        <w:rPr>
          <w:rFonts w:hint="cs"/>
          <w:rtl/>
        </w:rPr>
        <w:t>علیزاده</w:t>
      </w:r>
      <w:r w:rsidRPr="006E57D9">
        <w:rPr>
          <w:rtl/>
        </w:rPr>
        <w:t xml:space="preserve"> </w:t>
      </w:r>
      <w:r w:rsidRPr="006E57D9">
        <w:rPr>
          <w:rFonts w:hint="cs"/>
          <w:rtl/>
        </w:rPr>
        <w:t>کردی</w:t>
      </w:r>
      <w:r w:rsidRPr="006E57D9">
        <w:rPr>
          <w:rtl/>
        </w:rPr>
        <w:t xml:space="preserve"> </w:t>
      </w:r>
      <w:r w:rsidRPr="006E57D9">
        <w:rPr>
          <w:rFonts w:hint="cs"/>
          <w:rtl/>
        </w:rPr>
        <w:t>و</w:t>
      </w:r>
      <w:r w:rsidRPr="006E57D9">
        <w:rPr>
          <w:rtl/>
        </w:rPr>
        <w:t xml:space="preserve"> </w:t>
      </w:r>
      <w:r w:rsidRPr="006E57D9">
        <w:rPr>
          <w:rFonts w:hint="cs"/>
          <w:rtl/>
        </w:rPr>
        <w:t>دانشگاه</w:t>
      </w:r>
      <w:r w:rsidRPr="006E57D9">
        <w:rPr>
          <w:rtl/>
        </w:rPr>
        <w:t xml:space="preserve"> </w:t>
      </w:r>
      <w:r w:rsidRPr="006E57D9">
        <w:rPr>
          <w:rFonts w:hint="cs"/>
          <w:rtl/>
        </w:rPr>
        <w:t>صنعتی</w:t>
      </w:r>
      <w:r w:rsidRPr="006E57D9">
        <w:rPr>
          <w:rtl/>
        </w:rPr>
        <w:t xml:space="preserve"> </w:t>
      </w:r>
      <w:r w:rsidRPr="006E57D9">
        <w:rPr>
          <w:rFonts w:hint="cs"/>
          <w:rtl/>
        </w:rPr>
        <w:t>نوشیروانی</w:t>
      </w:r>
      <w:r w:rsidRPr="006E57D9">
        <w:rPr>
          <w:rtl/>
        </w:rPr>
        <w:t xml:space="preserve"> </w:t>
      </w:r>
      <w:r w:rsidRPr="006E57D9">
        <w:rPr>
          <w:rFonts w:hint="cs"/>
          <w:rtl/>
        </w:rPr>
        <w:t>بابل</w:t>
      </w:r>
      <w:r w:rsidRPr="006E57D9">
        <w:rPr>
          <w:rtl/>
        </w:rPr>
        <w:t xml:space="preserve"> </w:t>
      </w:r>
      <w:r w:rsidRPr="006E57D9">
        <w:rPr>
          <w:rFonts w:hint="cs"/>
          <w:rtl/>
        </w:rPr>
        <w:t>منعقد</w:t>
      </w:r>
      <w:r w:rsidRPr="006E57D9">
        <w:rPr>
          <w:rtl/>
        </w:rPr>
        <w:t xml:space="preserve"> </w:t>
      </w:r>
      <w:r w:rsidRPr="006E57D9">
        <w:rPr>
          <w:rFonts w:hint="cs"/>
          <w:rtl/>
        </w:rPr>
        <w:t>گردید</w:t>
      </w:r>
      <w:r w:rsidRPr="006E57D9">
        <w:rPr>
          <w:rtl/>
        </w:rPr>
        <w:t>.</w:t>
      </w:r>
    </w:p>
    <w:p w:rsidR="006F609F" w:rsidRPr="006E57D9" w:rsidRDefault="00E73E8D" w:rsidP="006F609F">
      <w:pPr>
        <w:spacing w:line="360" w:lineRule="auto"/>
        <w:rPr>
          <w:rtl/>
        </w:rPr>
      </w:pPr>
      <w:r>
        <w:rPr>
          <w:noProof/>
          <w:lang w:bidi="fa-IR"/>
        </w:rPr>
        <w:lastRenderedPageBreak/>
        <mc:AlternateContent>
          <mc:Choice Requires="wps">
            <w:drawing>
              <wp:anchor distT="0" distB="0" distL="114300" distR="114300" simplePos="0" relativeHeight="251884544" behindDoc="0" locked="0" layoutInCell="1" allowOverlap="1" wp14:anchorId="2419F408" wp14:editId="12B39181">
                <wp:simplePos x="0" y="0"/>
                <wp:positionH relativeFrom="column">
                  <wp:posOffset>241935</wp:posOffset>
                </wp:positionH>
                <wp:positionV relativeFrom="paragraph">
                  <wp:posOffset>5297805</wp:posOffset>
                </wp:positionV>
                <wp:extent cx="5785485" cy="635"/>
                <wp:effectExtent l="0" t="0" r="0" b="0"/>
                <wp:wrapSquare wrapText="bothSides"/>
                <wp:docPr id="163" name="Text Box 163"/>
                <wp:cNvGraphicFramePr/>
                <a:graphic xmlns:a="http://schemas.openxmlformats.org/drawingml/2006/main">
                  <a:graphicData uri="http://schemas.microsoft.com/office/word/2010/wordprocessingShape">
                    <wps:wsp>
                      <wps:cNvSpPr txBox="1"/>
                      <wps:spPr>
                        <a:xfrm>
                          <a:off x="0" y="0"/>
                          <a:ext cx="5785485" cy="635"/>
                        </a:xfrm>
                        <a:prstGeom prst="rect">
                          <a:avLst/>
                        </a:prstGeom>
                        <a:solidFill>
                          <a:prstClr val="white"/>
                        </a:solidFill>
                        <a:ln>
                          <a:noFill/>
                        </a:ln>
                        <a:effectLst/>
                      </wps:spPr>
                      <wps:txbx>
                        <w:txbxContent>
                          <w:p w:rsidR="002F0973" w:rsidRPr="00E73E8D" w:rsidRDefault="002F0973" w:rsidP="00E73E8D">
                            <w:pPr>
                              <w:pStyle w:val="Caption"/>
                              <w:jc w:val="center"/>
                              <w:rPr>
                                <w:b/>
                                <w:bCs/>
                                <w:i w:val="0"/>
                                <w:iCs w:val="0"/>
                                <w:noProof/>
                                <w:color w:val="auto"/>
                                <w:sz w:val="28"/>
                                <w:szCs w:val="28"/>
                              </w:rPr>
                            </w:pPr>
                            <w:bookmarkStart w:id="233" w:name="_Toc452287058"/>
                            <w:r w:rsidRPr="00E73E8D">
                              <w:rPr>
                                <w:b/>
                                <w:bCs/>
                                <w:i w:val="0"/>
                                <w:iCs w:val="0"/>
                                <w:color w:val="auto"/>
                                <w:rtl/>
                              </w:rPr>
                              <w:t xml:space="preserve">شکل </w:t>
                            </w:r>
                            <w:r w:rsidRPr="00E73E8D">
                              <w:rPr>
                                <w:b/>
                                <w:bCs/>
                                <w:i w:val="0"/>
                                <w:iCs w:val="0"/>
                                <w:color w:val="auto"/>
                                <w:rtl/>
                              </w:rPr>
                              <w:fldChar w:fldCharType="begin"/>
                            </w:r>
                            <w:r w:rsidRPr="00E73E8D">
                              <w:rPr>
                                <w:b/>
                                <w:bCs/>
                                <w:i w:val="0"/>
                                <w:iCs w:val="0"/>
                                <w:color w:val="auto"/>
                                <w:rtl/>
                              </w:rPr>
                              <w:instrText xml:space="preserve"> </w:instrText>
                            </w:r>
                            <w:r w:rsidRPr="00E73E8D">
                              <w:rPr>
                                <w:b/>
                                <w:bCs/>
                                <w:i w:val="0"/>
                                <w:iCs w:val="0"/>
                                <w:color w:val="auto"/>
                              </w:rPr>
                              <w:instrText>SEQ</w:instrText>
                            </w:r>
                            <w:r w:rsidRPr="00E73E8D">
                              <w:rPr>
                                <w:b/>
                                <w:bCs/>
                                <w:i w:val="0"/>
                                <w:iCs w:val="0"/>
                                <w:color w:val="auto"/>
                                <w:rtl/>
                              </w:rPr>
                              <w:instrText xml:space="preserve"> شکل \* </w:instrText>
                            </w:r>
                            <w:r w:rsidRPr="00E73E8D">
                              <w:rPr>
                                <w:b/>
                                <w:bCs/>
                                <w:i w:val="0"/>
                                <w:iCs w:val="0"/>
                                <w:color w:val="auto"/>
                              </w:rPr>
                              <w:instrText>ARABIC</w:instrText>
                            </w:r>
                            <w:r w:rsidRPr="00E73E8D">
                              <w:rPr>
                                <w:b/>
                                <w:bCs/>
                                <w:i w:val="0"/>
                                <w:iCs w:val="0"/>
                                <w:color w:val="auto"/>
                                <w:rtl/>
                              </w:rPr>
                              <w:instrText xml:space="preserve"> </w:instrText>
                            </w:r>
                            <w:r w:rsidRPr="00E73E8D">
                              <w:rPr>
                                <w:b/>
                                <w:bCs/>
                                <w:i w:val="0"/>
                                <w:iCs w:val="0"/>
                                <w:color w:val="auto"/>
                                <w:rtl/>
                              </w:rPr>
                              <w:fldChar w:fldCharType="separate"/>
                            </w:r>
                            <w:r w:rsidR="00020636">
                              <w:rPr>
                                <w:b/>
                                <w:bCs/>
                                <w:i w:val="0"/>
                                <w:iCs w:val="0"/>
                                <w:noProof/>
                                <w:color w:val="auto"/>
                                <w:rtl/>
                              </w:rPr>
                              <w:t>26</w:t>
                            </w:r>
                            <w:r w:rsidRPr="00E73E8D">
                              <w:rPr>
                                <w:b/>
                                <w:bCs/>
                                <w:i w:val="0"/>
                                <w:iCs w:val="0"/>
                                <w:color w:val="auto"/>
                                <w:rtl/>
                              </w:rPr>
                              <w:fldChar w:fldCharType="end"/>
                            </w:r>
                            <w:r w:rsidRPr="00E73E8D">
                              <w:rPr>
                                <w:rFonts w:hint="cs"/>
                                <w:b/>
                                <w:bCs/>
                                <w:i w:val="0"/>
                                <w:iCs w:val="0"/>
                                <w:color w:val="auto"/>
                                <w:rtl/>
                                <w:lang w:bidi="fa-IR"/>
                              </w:rPr>
                              <w:t>- نمایی از صفحه اصلی سایت بنیاد نژادقلی و علیزاده</w:t>
                            </w:r>
                            <w:bookmarkEnd w:id="2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419F408" id="Text Box 163" o:spid="_x0000_s1099" type="#_x0000_t202" style="position:absolute;left:0;text-align:left;margin-left:19.05pt;margin-top:417.15pt;width:455.55pt;height:.0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ksNgIAAHcEAAAOAAAAZHJzL2Uyb0RvYy54bWysVFFv2jAQfp+0/2D5fQTawVhEqBgV0yTU&#10;VoKpz8ZxiCXb59mGhP36nZ2Edt2epr2Y8935Lt/33bG4a7UiZ+G8BFPQyWhMiTAcSmmOBf2+33yY&#10;U+IDMyVTYERBL8LTu+X7d4vG5uIGalClcASLGJ83tqB1CDbPMs9roZkfgRUGgxU4zQJe3TErHWuw&#10;ulbZzXg8yxpwpXXAhffove+CdJnqV5Xg4bGqvAhEFRS/LaTTpfMQz2y5YPnRMVtL3n8G+4ev0Ewa&#10;bHotdc8CIycn/yilJXfgoQojDjqDqpJcJAyIZjJ+g2ZXMysSFiTH2ytN/v+V5Q/nJ0dkidrNbikx&#10;TKNIe9EG8gVaEn3IUGN9jok7i6mhxQBmD36Pzgi8rZyOvwiJYBy5vlz5jeU4Oqef5tOP8yklHGOz&#10;22mskb08tc6HrwI0iUZBHYqXOGXnrQ9d6pASO3lQstxIpeIlBtbKkTNDoZtaBtEX/y1LmZhrIL7q&#10;CnYekSal7xLRdqiiFdpDm/j5fIV8gPKCTDjopslbvpHYfst8eGIOxwfB40qERzwqBU1BobcoqcH9&#10;/Js/5qOqGKWkwXEsqP9xYk5Qor4Z1DvO7mC4wTgMhjnpNSDwCS6b5cnEBy6owawc6GfclFXsgiFm&#10;OPYqaBjMdeiWAjeNi9UqJeGEWha2Zmd5LD3QvG+fmbO9SAG1fYBhUFn+RqsuN6llV6eAxCchI7Ed&#10;izgA8YLTnUah38S4Pq/vKevl/2L5CwAA//8DAFBLAwQUAAYACAAAACEAnfvHnOEAAAAKAQAADwAA&#10;AGRycy9kb3ducmV2LnhtbEyPsU7DMBCGdyTewTokFkSdNlaVpnGqqoIBlorQpZsbX+NAfI5ipw1v&#10;j2GB8e4+/ff9xWayHbvg4FtHEuazBBhS7XRLjYTD+/NjBswHRVp1jlDCF3rYlLc3hcq1u9IbXqrQ&#10;sBhCPlcSTAh9zrmvDVrlZ65HirezG6wKcRwargd1jeG244skWXKrWoofjOpxZ7D+rEYrYS+Oe/Mw&#10;np9etyIdXg7jbvnRVFLe303bNbCAU/iD4Uc/qkMZnU5uJO1ZJyHN5pGUkKUiBRaBlVgtgJ1+NwJ4&#10;WfD/FcpvAAAA//8DAFBLAQItABQABgAIAAAAIQC2gziS/gAAAOEBAAATAAAAAAAAAAAAAAAAAAAA&#10;AABbQ29udGVudF9UeXBlc10ueG1sUEsBAi0AFAAGAAgAAAAhADj9If/WAAAAlAEAAAsAAAAAAAAA&#10;AAAAAAAALwEAAF9yZWxzLy5yZWxzUEsBAi0AFAAGAAgAAAAhANFeWSw2AgAAdwQAAA4AAAAAAAAA&#10;AAAAAAAALgIAAGRycy9lMm9Eb2MueG1sUEsBAi0AFAAGAAgAAAAhAJ37x5zhAAAACgEAAA8AAAAA&#10;AAAAAAAAAAAAkAQAAGRycy9kb3ducmV2LnhtbFBLBQYAAAAABAAEAPMAAACeBQAAAAA=&#10;" stroked="f">
                <v:textbox style="mso-fit-shape-to-text:t" inset="0,0,0,0">
                  <w:txbxContent>
                    <w:p w:rsidR="002F0973" w:rsidRPr="00E73E8D" w:rsidRDefault="002F0973" w:rsidP="00E73E8D">
                      <w:pPr>
                        <w:pStyle w:val="Caption"/>
                        <w:jc w:val="center"/>
                        <w:rPr>
                          <w:b/>
                          <w:bCs/>
                          <w:i w:val="0"/>
                          <w:iCs w:val="0"/>
                          <w:noProof/>
                          <w:color w:val="auto"/>
                          <w:sz w:val="28"/>
                          <w:szCs w:val="28"/>
                        </w:rPr>
                      </w:pPr>
                      <w:bookmarkStart w:id="257" w:name="_Toc452287058"/>
                      <w:r w:rsidRPr="00E73E8D">
                        <w:rPr>
                          <w:b/>
                          <w:bCs/>
                          <w:i w:val="0"/>
                          <w:iCs w:val="0"/>
                          <w:color w:val="auto"/>
                          <w:rtl/>
                        </w:rPr>
                        <w:t xml:space="preserve">شکل </w:t>
                      </w:r>
                      <w:r w:rsidRPr="00E73E8D">
                        <w:rPr>
                          <w:b/>
                          <w:bCs/>
                          <w:i w:val="0"/>
                          <w:iCs w:val="0"/>
                          <w:color w:val="auto"/>
                          <w:rtl/>
                        </w:rPr>
                        <w:fldChar w:fldCharType="begin"/>
                      </w:r>
                      <w:r w:rsidRPr="00E73E8D">
                        <w:rPr>
                          <w:b/>
                          <w:bCs/>
                          <w:i w:val="0"/>
                          <w:iCs w:val="0"/>
                          <w:color w:val="auto"/>
                          <w:rtl/>
                        </w:rPr>
                        <w:instrText xml:space="preserve"> </w:instrText>
                      </w:r>
                      <w:r w:rsidRPr="00E73E8D">
                        <w:rPr>
                          <w:b/>
                          <w:bCs/>
                          <w:i w:val="0"/>
                          <w:iCs w:val="0"/>
                          <w:color w:val="auto"/>
                        </w:rPr>
                        <w:instrText>SEQ</w:instrText>
                      </w:r>
                      <w:r w:rsidRPr="00E73E8D">
                        <w:rPr>
                          <w:b/>
                          <w:bCs/>
                          <w:i w:val="0"/>
                          <w:iCs w:val="0"/>
                          <w:color w:val="auto"/>
                          <w:rtl/>
                        </w:rPr>
                        <w:instrText xml:space="preserve"> شکل \* </w:instrText>
                      </w:r>
                      <w:r w:rsidRPr="00E73E8D">
                        <w:rPr>
                          <w:b/>
                          <w:bCs/>
                          <w:i w:val="0"/>
                          <w:iCs w:val="0"/>
                          <w:color w:val="auto"/>
                        </w:rPr>
                        <w:instrText>ARABIC</w:instrText>
                      </w:r>
                      <w:r w:rsidRPr="00E73E8D">
                        <w:rPr>
                          <w:b/>
                          <w:bCs/>
                          <w:i w:val="0"/>
                          <w:iCs w:val="0"/>
                          <w:color w:val="auto"/>
                          <w:rtl/>
                        </w:rPr>
                        <w:instrText xml:space="preserve"> </w:instrText>
                      </w:r>
                      <w:r w:rsidRPr="00E73E8D">
                        <w:rPr>
                          <w:b/>
                          <w:bCs/>
                          <w:i w:val="0"/>
                          <w:iCs w:val="0"/>
                          <w:color w:val="auto"/>
                          <w:rtl/>
                        </w:rPr>
                        <w:fldChar w:fldCharType="separate"/>
                      </w:r>
                      <w:r w:rsidR="00020636">
                        <w:rPr>
                          <w:b/>
                          <w:bCs/>
                          <w:i w:val="0"/>
                          <w:iCs w:val="0"/>
                          <w:noProof/>
                          <w:color w:val="auto"/>
                          <w:rtl/>
                        </w:rPr>
                        <w:t>26</w:t>
                      </w:r>
                      <w:r w:rsidRPr="00E73E8D">
                        <w:rPr>
                          <w:b/>
                          <w:bCs/>
                          <w:i w:val="0"/>
                          <w:iCs w:val="0"/>
                          <w:color w:val="auto"/>
                          <w:rtl/>
                        </w:rPr>
                        <w:fldChar w:fldCharType="end"/>
                      </w:r>
                      <w:r w:rsidRPr="00E73E8D">
                        <w:rPr>
                          <w:rFonts w:hint="cs"/>
                          <w:b/>
                          <w:bCs/>
                          <w:i w:val="0"/>
                          <w:iCs w:val="0"/>
                          <w:color w:val="auto"/>
                          <w:rtl/>
                          <w:lang w:bidi="fa-IR"/>
                        </w:rPr>
                        <w:t>- نمایی از صفحه اصلی سایت بنیاد نژادقلی و علیزاده</w:t>
                      </w:r>
                      <w:bookmarkEnd w:id="257"/>
                    </w:p>
                  </w:txbxContent>
                </v:textbox>
                <w10:wrap type="square"/>
              </v:shape>
            </w:pict>
          </mc:Fallback>
        </mc:AlternateContent>
      </w:r>
      <w:r w:rsidRPr="009040B1">
        <w:rPr>
          <w:noProof/>
          <w:rtl/>
          <w:lang w:bidi="fa-IR"/>
        </w:rPr>
        <w:drawing>
          <wp:anchor distT="0" distB="0" distL="114300" distR="114300" simplePos="0" relativeHeight="251735040" behindDoc="0" locked="0" layoutInCell="1" allowOverlap="1" wp14:anchorId="00CD6596" wp14:editId="62BED899">
            <wp:simplePos x="0" y="0"/>
            <wp:positionH relativeFrom="column">
              <wp:posOffset>242136</wp:posOffset>
            </wp:positionH>
            <wp:positionV relativeFrom="paragraph">
              <wp:posOffset>1251012</wp:posOffset>
            </wp:positionV>
            <wp:extent cx="5785485" cy="3989705"/>
            <wp:effectExtent l="0" t="0" r="5715" b="0"/>
            <wp:wrapSquare wrapText="bothSides"/>
            <wp:docPr id="1" name="Picture 1" descr="C:\Users\ei8ht-PC\Desktop\New folder (2)\Untitled.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8ht-PC\Desktop\New folder (2)\Untitled.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85485" cy="398970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09F" w:rsidRPr="006E57D9">
        <w:rPr>
          <w:rFonts w:hint="cs"/>
          <w:rtl/>
        </w:rPr>
        <w:t>مرحوم</w:t>
      </w:r>
      <w:r w:rsidR="006F609F" w:rsidRPr="006E57D9">
        <w:rPr>
          <w:rtl/>
        </w:rPr>
        <w:t xml:space="preserve"> </w:t>
      </w:r>
      <w:r w:rsidR="006F609F" w:rsidRPr="006E57D9">
        <w:rPr>
          <w:rFonts w:hint="cs"/>
          <w:rtl/>
        </w:rPr>
        <w:t>مهندس</w:t>
      </w:r>
      <w:r w:rsidR="006F609F" w:rsidRPr="006E57D9">
        <w:rPr>
          <w:rtl/>
        </w:rPr>
        <w:t xml:space="preserve"> </w:t>
      </w:r>
      <w:r w:rsidR="006F609F" w:rsidRPr="006E57D9">
        <w:rPr>
          <w:rFonts w:hint="cs"/>
          <w:rtl/>
        </w:rPr>
        <w:t>محمدتقی</w:t>
      </w:r>
      <w:r w:rsidR="006F609F" w:rsidRPr="006E57D9">
        <w:rPr>
          <w:rtl/>
        </w:rPr>
        <w:t xml:space="preserve"> </w:t>
      </w:r>
      <w:r w:rsidR="006F609F" w:rsidRPr="006E57D9">
        <w:rPr>
          <w:rFonts w:hint="cs"/>
          <w:rtl/>
        </w:rPr>
        <w:t>نژادقلی</w:t>
      </w:r>
      <w:r w:rsidR="006F609F" w:rsidRPr="006E57D9">
        <w:rPr>
          <w:rtl/>
        </w:rPr>
        <w:t xml:space="preserve"> </w:t>
      </w:r>
      <w:r w:rsidR="006F609F" w:rsidRPr="006E57D9">
        <w:rPr>
          <w:rFonts w:hint="cs"/>
          <w:rtl/>
        </w:rPr>
        <w:t>از</w:t>
      </w:r>
      <w:r w:rsidR="006F609F" w:rsidRPr="006E57D9">
        <w:rPr>
          <w:rtl/>
        </w:rPr>
        <w:t xml:space="preserve"> </w:t>
      </w:r>
      <w:r w:rsidR="006F609F" w:rsidRPr="006E57D9">
        <w:rPr>
          <w:rFonts w:hint="cs"/>
          <w:rtl/>
        </w:rPr>
        <w:t>جمله</w:t>
      </w:r>
      <w:r w:rsidR="006F609F" w:rsidRPr="006E57D9">
        <w:rPr>
          <w:rtl/>
        </w:rPr>
        <w:t xml:space="preserve"> </w:t>
      </w:r>
      <w:r w:rsidR="006F609F" w:rsidRPr="006E57D9">
        <w:rPr>
          <w:rFonts w:hint="cs"/>
          <w:rtl/>
        </w:rPr>
        <w:t>کارآفرینان</w:t>
      </w:r>
      <w:r w:rsidR="006F609F" w:rsidRPr="006E57D9">
        <w:rPr>
          <w:rtl/>
        </w:rPr>
        <w:t xml:space="preserve"> </w:t>
      </w:r>
      <w:r w:rsidR="006F609F" w:rsidRPr="006E57D9">
        <w:rPr>
          <w:rFonts w:hint="cs"/>
          <w:rtl/>
        </w:rPr>
        <w:t>پرتلاش</w:t>
      </w:r>
      <w:r w:rsidR="006F609F" w:rsidRPr="006E57D9">
        <w:rPr>
          <w:rtl/>
        </w:rPr>
        <w:t xml:space="preserve"> </w:t>
      </w:r>
      <w:r w:rsidR="006F609F" w:rsidRPr="006E57D9">
        <w:rPr>
          <w:rFonts w:hint="cs"/>
          <w:rtl/>
        </w:rPr>
        <w:t>و</w:t>
      </w:r>
      <w:r w:rsidR="006F609F" w:rsidRPr="006E57D9">
        <w:rPr>
          <w:rtl/>
        </w:rPr>
        <w:t xml:space="preserve"> </w:t>
      </w:r>
      <w:r w:rsidR="006F609F" w:rsidRPr="006E57D9">
        <w:rPr>
          <w:rFonts w:hint="cs"/>
          <w:rtl/>
        </w:rPr>
        <w:t>موفق</w:t>
      </w:r>
      <w:r w:rsidR="006F609F" w:rsidRPr="006E57D9">
        <w:rPr>
          <w:rtl/>
        </w:rPr>
        <w:t xml:space="preserve"> </w:t>
      </w:r>
      <w:r w:rsidR="006F609F" w:rsidRPr="006E57D9">
        <w:rPr>
          <w:rFonts w:hint="cs"/>
          <w:rtl/>
        </w:rPr>
        <w:t>عرصه</w:t>
      </w:r>
      <w:r w:rsidR="006F609F" w:rsidRPr="006E57D9">
        <w:rPr>
          <w:rtl/>
        </w:rPr>
        <w:t xml:space="preserve"> </w:t>
      </w:r>
      <w:r w:rsidR="006F609F" w:rsidRPr="006E57D9">
        <w:rPr>
          <w:rFonts w:hint="cs"/>
          <w:rtl/>
        </w:rPr>
        <w:t>تولید</w:t>
      </w:r>
      <w:r w:rsidR="006F609F" w:rsidRPr="006E57D9">
        <w:rPr>
          <w:rtl/>
        </w:rPr>
        <w:t xml:space="preserve"> </w:t>
      </w:r>
      <w:r w:rsidR="006F609F" w:rsidRPr="006E57D9">
        <w:rPr>
          <w:rFonts w:hint="cs"/>
          <w:rtl/>
        </w:rPr>
        <w:t>و</w:t>
      </w:r>
      <w:r w:rsidR="006F609F" w:rsidRPr="006E57D9">
        <w:rPr>
          <w:rtl/>
        </w:rPr>
        <w:t xml:space="preserve"> </w:t>
      </w:r>
      <w:r w:rsidR="006F609F" w:rsidRPr="006E57D9">
        <w:rPr>
          <w:rFonts w:hint="cs"/>
          <w:rtl/>
        </w:rPr>
        <w:t>صنعت</w:t>
      </w:r>
      <w:r w:rsidR="006F609F" w:rsidRPr="006E57D9">
        <w:rPr>
          <w:rtl/>
        </w:rPr>
        <w:t xml:space="preserve"> </w:t>
      </w:r>
      <w:r w:rsidR="006F609F" w:rsidRPr="006E57D9">
        <w:rPr>
          <w:rFonts w:hint="cs"/>
          <w:rtl/>
        </w:rPr>
        <w:t>و</w:t>
      </w:r>
      <w:r w:rsidR="006F609F" w:rsidRPr="006E57D9">
        <w:rPr>
          <w:rtl/>
        </w:rPr>
        <w:t xml:space="preserve"> </w:t>
      </w:r>
      <w:r w:rsidR="006F609F" w:rsidRPr="006E57D9">
        <w:rPr>
          <w:rFonts w:hint="cs"/>
          <w:rtl/>
        </w:rPr>
        <w:t>مرحومه</w:t>
      </w:r>
      <w:r w:rsidR="006F609F" w:rsidRPr="006E57D9">
        <w:rPr>
          <w:rtl/>
        </w:rPr>
        <w:t xml:space="preserve"> </w:t>
      </w:r>
      <w:r w:rsidR="006F609F" w:rsidRPr="006E57D9">
        <w:rPr>
          <w:rFonts w:hint="cs"/>
          <w:rtl/>
        </w:rPr>
        <w:t>ام‌لیلا</w:t>
      </w:r>
      <w:r w:rsidR="006F609F" w:rsidRPr="006E57D9">
        <w:rPr>
          <w:rtl/>
        </w:rPr>
        <w:t xml:space="preserve"> </w:t>
      </w:r>
      <w:r w:rsidR="006F609F" w:rsidRPr="006E57D9">
        <w:rPr>
          <w:rFonts w:hint="cs"/>
          <w:rtl/>
        </w:rPr>
        <w:t>علیزاده</w:t>
      </w:r>
      <w:r w:rsidR="006F609F" w:rsidRPr="006E57D9">
        <w:rPr>
          <w:rtl/>
        </w:rPr>
        <w:t xml:space="preserve"> </w:t>
      </w:r>
      <w:r w:rsidR="006F609F" w:rsidRPr="006E57D9">
        <w:rPr>
          <w:rFonts w:hint="cs"/>
          <w:rtl/>
        </w:rPr>
        <w:t>کردی</w:t>
      </w:r>
      <w:r w:rsidR="006F609F" w:rsidRPr="006E57D9">
        <w:rPr>
          <w:rtl/>
        </w:rPr>
        <w:t xml:space="preserve"> </w:t>
      </w:r>
      <w:r w:rsidR="006F609F" w:rsidRPr="006E57D9">
        <w:rPr>
          <w:rFonts w:hint="cs"/>
          <w:rtl/>
        </w:rPr>
        <w:t>از</w:t>
      </w:r>
      <w:r w:rsidR="006F609F" w:rsidRPr="006E57D9">
        <w:rPr>
          <w:rtl/>
        </w:rPr>
        <w:t xml:space="preserve"> </w:t>
      </w:r>
      <w:r w:rsidR="006F609F" w:rsidRPr="006E57D9">
        <w:rPr>
          <w:rFonts w:hint="cs"/>
          <w:rtl/>
        </w:rPr>
        <w:t>دبیران</w:t>
      </w:r>
      <w:r w:rsidR="006F609F" w:rsidRPr="006E57D9">
        <w:rPr>
          <w:rtl/>
        </w:rPr>
        <w:t xml:space="preserve"> </w:t>
      </w:r>
      <w:r w:rsidR="006F609F" w:rsidRPr="006E57D9">
        <w:rPr>
          <w:rFonts w:hint="cs"/>
          <w:rtl/>
        </w:rPr>
        <w:t>ممتاز</w:t>
      </w:r>
      <w:r w:rsidR="006F609F" w:rsidRPr="006E57D9">
        <w:rPr>
          <w:rtl/>
        </w:rPr>
        <w:t xml:space="preserve"> </w:t>
      </w:r>
      <w:r w:rsidR="006F609F" w:rsidRPr="006E57D9">
        <w:rPr>
          <w:rFonts w:hint="cs"/>
          <w:rtl/>
        </w:rPr>
        <w:t>ریاضی</w:t>
      </w:r>
      <w:r w:rsidR="006F609F" w:rsidRPr="006E57D9">
        <w:rPr>
          <w:rtl/>
        </w:rPr>
        <w:t xml:space="preserve"> </w:t>
      </w:r>
      <w:r w:rsidR="006F609F" w:rsidRPr="006E57D9">
        <w:rPr>
          <w:rFonts w:hint="cs"/>
          <w:rtl/>
        </w:rPr>
        <w:t>شهرستان</w:t>
      </w:r>
      <w:r w:rsidR="006F609F" w:rsidRPr="006E57D9">
        <w:rPr>
          <w:rtl/>
        </w:rPr>
        <w:t xml:space="preserve"> </w:t>
      </w:r>
      <w:r w:rsidR="006F609F" w:rsidRPr="006E57D9">
        <w:rPr>
          <w:rFonts w:hint="cs"/>
          <w:rtl/>
        </w:rPr>
        <w:t>بابل</w:t>
      </w:r>
      <w:r w:rsidR="006F609F" w:rsidRPr="006E57D9">
        <w:rPr>
          <w:rtl/>
        </w:rPr>
        <w:t xml:space="preserve"> </w:t>
      </w:r>
      <w:r w:rsidR="006F609F" w:rsidRPr="006E57D9">
        <w:rPr>
          <w:rFonts w:hint="cs"/>
          <w:rtl/>
        </w:rPr>
        <w:t>بودند</w:t>
      </w:r>
      <w:r w:rsidR="006F609F" w:rsidRPr="006E57D9">
        <w:rPr>
          <w:rtl/>
        </w:rPr>
        <w:t xml:space="preserve"> </w:t>
      </w:r>
      <w:r w:rsidR="006F609F" w:rsidRPr="006E57D9">
        <w:rPr>
          <w:rFonts w:hint="cs"/>
          <w:rtl/>
        </w:rPr>
        <w:t>که</w:t>
      </w:r>
      <w:r w:rsidR="006F609F" w:rsidRPr="006E57D9">
        <w:rPr>
          <w:rtl/>
        </w:rPr>
        <w:t xml:space="preserve"> </w:t>
      </w:r>
      <w:r w:rsidR="006F609F" w:rsidRPr="006E57D9">
        <w:rPr>
          <w:rFonts w:hint="cs"/>
          <w:rtl/>
        </w:rPr>
        <w:t>در</w:t>
      </w:r>
      <w:r w:rsidR="006F609F" w:rsidRPr="006E57D9">
        <w:rPr>
          <w:rtl/>
        </w:rPr>
        <w:t xml:space="preserve"> </w:t>
      </w:r>
      <w:r w:rsidR="006F609F" w:rsidRPr="006E57D9">
        <w:rPr>
          <w:rFonts w:hint="cs"/>
          <w:rtl/>
        </w:rPr>
        <w:t>یک</w:t>
      </w:r>
      <w:r w:rsidR="006F609F" w:rsidRPr="006E57D9">
        <w:rPr>
          <w:rtl/>
        </w:rPr>
        <w:t xml:space="preserve"> </w:t>
      </w:r>
      <w:r w:rsidR="006F609F" w:rsidRPr="006E57D9">
        <w:rPr>
          <w:rFonts w:hint="cs"/>
          <w:rtl/>
        </w:rPr>
        <w:t>حادثه</w:t>
      </w:r>
      <w:r w:rsidR="006F609F" w:rsidRPr="006E57D9">
        <w:rPr>
          <w:rtl/>
        </w:rPr>
        <w:t xml:space="preserve"> </w:t>
      </w:r>
      <w:r w:rsidR="006F609F" w:rsidRPr="006E57D9">
        <w:rPr>
          <w:rFonts w:hint="cs"/>
          <w:rtl/>
        </w:rPr>
        <w:t>دلخراش</w:t>
      </w:r>
      <w:r w:rsidR="006F609F" w:rsidRPr="006E57D9">
        <w:rPr>
          <w:rtl/>
        </w:rPr>
        <w:t xml:space="preserve"> </w:t>
      </w:r>
      <w:r w:rsidR="006F609F" w:rsidRPr="006E57D9">
        <w:rPr>
          <w:rFonts w:hint="cs"/>
          <w:rtl/>
        </w:rPr>
        <w:t>رانندگی</w:t>
      </w:r>
      <w:r w:rsidR="006F609F" w:rsidRPr="006E57D9">
        <w:rPr>
          <w:rtl/>
        </w:rPr>
        <w:t xml:space="preserve"> </w:t>
      </w:r>
      <w:r w:rsidR="006F609F" w:rsidRPr="006E57D9">
        <w:rPr>
          <w:rFonts w:hint="cs"/>
          <w:rtl/>
        </w:rPr>
        <w:t>در</w:t>
      </w:r>
      <w:r w:rsidR="006F609F" w:rsidRPr="006E57D9">
        <w:rPr>
          <w:rtl/>
        </w:rPr>
        <w:t xml:space="preserve"> </w:t>
      </w:r>
      <w:r w:rsidR="006F609F" w:rsidRPr="006E57D9">
        <w:rPr>
          <w:rtl/>
          <w:lang w:bidi="fa-IR"/>
        </w:rPr>
        <w:t>۲۹</w:t>
      </w:r>
      <w:r w:rsidR="006F609F" w:rsidRPr="006E57D9">
        <w:rPr>
          <w:rtl/>
        </w:rPr>
        <w:t xml:space="preserve"> </w:t>
      </w:r>
      <w:r w:rsidR="006F609F" w:rsidRPr="006E57D9">
        <w:rPr>
          <w:rFonts w:hint="cs"/>
          <w:rtl/>
        </w:rPr>
        <w:t>تیرماه</w:t>
      </w:r>
      <w:r w:rsidR="006F609F" w:rsidRPr="006E57D9">
        <w:rPr>
          <w:rtl/>
        </w:rPr>
        <w:t xml:space="preserve"> </w:t>
      </w:r>
      <w:r w:rsidR="006F609F" w:rsidRPr="006E57D9">
        <w:rPr>
          <w:rFonts w:hint="cs"/>
          <w:rtl/>
        </w:rPr>
        <w:t>سال</w:t>
      </w:r>
      <w:r w:rsidR="006F609F" w:rsidRPr="006E57D9">
        <w:rPr>
          <w:rtl/>
        </w:rPr>
        <w:t xml:space="preserve"> </w:t>
      </w:r>
      <w:r w:rsidR="006F609F" w:rsidRPr="006E57D9">
        <w:rPr>
          <w:rtl/>
          <w:lang w:bidi="fa-IR"/>
        </w:rPr>
        <w:t>۱۳۹۱</w:t>
      </w:r>
      <w:r w:rsidR="006F609F" w:rsidRPr="006E57D9">
        <w:rPr>
          <w:rtl/>
        </w:rPr>
        <w:t xml:space="preserve"> </w:t>
      </w:r>
      <w:r w:rsidR="006F609F" w:rsidRPr="006E57D9">
        <w:rPr>
          <w:rFonts w:hint="cs"/>
          <w:rtl/>
        </w:rPr>
        <w:t>دار</w:t>
      </w:r>
      <w:r w:rsidR="006F609F" w:rsidRPr="006E57D9">
        <w:rPr>
          <w:rtl/>
        </w:rPr>
        <w:t xml:space="preserve"> </w:t>
      </w:r>
      <w:r w:rsidR="006F609F" w:rsidRPr="006E57D9">
        <w:rPr>
          <w:rFonts w:hint="cs"/>
          <w:rtl/>
        </w:rPr>
        <w:t>فانی</w:t>
      </w:r>
      <w:r w:rsidR="006F609F" w:rsidRPr="006E57D9">
        <w:rPr>
          <w:rtl/>
        </w:rPr>
        <w:t xml:space="preserve"> </w:t>
      </w:r>
      <w:r w:rsidR="006F609F" w:rsidRPr="006E57D9">
        <w:rPr>
          <w:rFonts w:hint="cs"/>
          <w:rtl/>
        </w:rPr>
        <w:t>را</w:t>
      </w:r>
      <w:r w:rsidR="006F609F" w:rsidRPr="006E57D9">
        <w:rPr>
          <w:rtl/>
        </w:rPr>
        <w:t xml:space="preserve"> </w:t>
      </w:r>
      <w:r w:rsidR="006F609F" w:rsidRPr="006E57D9">
        <w:rPr>
          <w:rFonts w:hint="cs"/>
          <w:rtl/>
        </w:rPr>
        <w:t>وداع</w:t>
      </w:r>
      <w:r w:rsidR="006F609F" w:rsidRPr="006E57D9">
        <w:rPr>
          <w:rtl/>
        </w:rPr>
        <w:t xml:space="preserve"> </w:t>
      </w:r>
      <w:r w:rsidR="006F609F" w:rsidRPr="006E57D9">
        <w:rPr>
          <w:rFonts w:hint="cs"/>
          <w:rtl/>
        </w:rPr>
        <w:t>گفتند</w:t>
      </w:r>
      <w:r w:rsidR="006F609F" w:rsidRPr="006E57D9">
        <w:t>.</w:t>
      </w:r>
    </w:p>
    <w:p w:rsidR="006F609F" w:rsidRPr="006E57D9" w:rsidRDefault="006F609F" w:rsidP="006F609F">
      <w:pPr>
        <w:spacing w:line="360" w:lineRule="auto"/>
        <w:rPr>
          <w:rtl/>
        </w:rPr>
      </w:pPr>
      <w:r w:rsidRPr="006E57D9">
        <w:rPr>
          <w:rFonts w:hint="cs"/>
          <w:rtl/>
        </w:rPr>
        <w:t>موضوع</w:t>
      </w:r>
      <w:r w:rsidRPr="006E57D9">
        <w:rPr>
          <w:rtl/>
        </w:rPr>
        <w:t xml:space="preserve"> </w:t>
      </w:r>
      <w:r w:rsidRPr="006E57D9">
        <w:rPr>
          <w:rFonts w:hint="cs"/>
          <w:rtl/>
        </w:rPr>
        <w:t>تفاهم</w:t>
      </w:r>
      <w:r w:rsidRPr="006E57D9">
        <w:rPr>
          <w:rtl/>
        </w:rPr>
        <w:t xml:space="preserve"> </w:t>
      </w:r>
      <w:r w:rsidRPr="006E57D9">
        <w:rPr>
          <w:rFonts w:hint="cs"/>
          <w:rtl/>
        </w:rPr>
        <w:t>نامه</w:t>
      </w:r>
      <w:r w:rsidRPr="006E57D9">
        <w:rPr>
          <w:rtl/>
        </w:rPr>
        <w:t xml:space="preserve"> </w:t>
      </w:r>
      <w:r w:rsidRPr="006E57D9">
        <w:rPr>
          <w:rFonts w:hint="cs"/>
          <w:rtl/>
        </w:rPr>
        <w:t>فوق</w:t>
      </w:r>
      <w:r w:rsidRPr="006E57D9">
        <w:rPr>
          <w:rtl/>
        </w:rPr>
        <w:t xml:space="preserve"> </w:t>
      </w:r>
      <w:r w:rsidRPr="006E57D9">
        <w:rPr>
          <w:rFonts w:hint="cs"/>
          <w:rtl/>
        </w:rPr>
        <w:t>ایجاد</w:t>
      </w:r>
      <w:r w:rsidRPr="006E57D9">
        <w:rPr>
          <w:rtl/>
        </w:rPr>
        <w:t xml:space="preserve"> </w:t>
      </w:r>
      <w:r w:rsidRPr="006E57D9">
        <w:rPr>
          <w:rFonts w:hint="cs"/>
          <w:rtl/>
        </w:rPr>
        <w:t>صندوقی</w:t>
      </w:r>
      <w:r w:rsidRPr="006E57D9">
        <w:rPr>
          <w:rtl/>
        </w:rPr>
        <w:t xml:space="preserve"> </w:t>
      </w:r>
      <w:r w:rsidRPr="006E57D9">
        <w:rPr>
          <w:rFonts w:hint="cs"/>
          <w:rtl/>
        </w:rPr>
        <w:t>به</w:t>
      </w:r>
      <w:r w:rsidRPr="006E57D9">
        <w:rPr>
          <w:rtl/>
        </w:rPr>
        <w:t xml:space="preserve"> </w:t>
      </w:r>
      <w:r w:rsidRPr="006E57D9">
        <w:rPr>
          <w:rFonts w:hint="cs"/>
          <w:rtl/>
        </w:rPr>
        <w:t>منظور</w:t>
      </w:r>
      <w:r w:rsidRPr="006E57D9">
        <w:rPr>
          <w:rtl/>
        </w:rPr>
        <w:t xml:space="preserve"> </w:t>
      </w:r>
      <w:r w:rsidRPr="006E57D9">
        <w:rPr>
          <w:rFonts w:hint="cs"/>
          <w:rtl/>
        </w:rPr>
        <w:t>حمایت</w:t>
      </w:r>
      <w:r w:rsidRPr="006E57D9">
        <w:rPr>
          <w:rtl/>
        </w:rPr>
        <w:t xml:space="preserve"> </w:t>
      </w:r>
      <w:r w:rsidRPr="006E57D9">
        <w:rPr>
          <w:rFonts w:hint="cs"/>
          <w:rtl/>
        </w:rPr>
        <w:t>از</w:t>
      </w:r>
      <w:r w:rsidRPr="006E57D9">
        <w:rPr>
          <w:rtl/>
        </w:rPr>
        <w:t xml:space="preserve"> </w:t>
      </w:r>
      <w:r w:rsidRPr="006E57D9">
        <w:rPr>
          <w:rFonts w:hint="cs"/>
          <w:rtl/>
        </w:rPr>
        <w:t>طرح‌های</w:t>
      </w:r>
      <w:r w:rsidRPr="006E57D9">
        <w:rPr>
          <w:rtl/>
        </w:rPr>
        <w:t xml:space="preserve"> </w:t>
      </w:r>
      <w:r w:rsidRPr="006E57D9">
        <w:rPr>
          <w:rFonts w:hint="cs"/>
          <w:rtl/>
        </w:rPr>
        <w:t>پژوهشی</w:t>
      </w:r>
      <w:r w:rsidRPr="006E57D9">
        <w:rPr>
          <w:rtl/>
        </w:rPr>
        <w:t xml:space="preserve"> </w:t>
      </w:r>
      <w:r w:rsidRPr="006E57D9">
        <w:rPr>
          <w:rFonts w:hint="cs"/>
          <w:rtl/>
        </w:rPr>
        <w:t>دانشجویان</w:t>
      </w:r>
      <w:r w:rsidRPr="006E57D9">
        <w:rPr>
          <w:rtl/>
        </w:rPr>
        <w:t xml:space="preserve"> </w:t>
      </w:r>
      <w:r w:rsidRPr="006E57D9">
        <w:rPr>
          <w:rFonts w:hint="cs"/>
          <w:rtl/>
        </w:rPr>
        <w:t>مقاطع</w:t>
      </w:r>
      <w:r w:rsidRPr="006E57D9">
        <w:rPr>
          <w:rtl/>
        </w:rPr>
        <w:t xml:space="preserve"> </w:t>
      </w:r>
      <w:r w:rsidRPr="006E57D9">
        <w:rPr>
          <w:rFonts w:hint="cs"/>
          <w:rtl/>
        </w:rPr>
        <w:t>کارشناسی</w:t>
      </w:r>
      <w:r w:rsidRPr="006E57D9">
        <w:rPr>
          <w:rtl/>
        </w:rPr>
        <w:t xml:space="preserve"> </w:t>
      </w:r>
      <w:r w:rsidRPr="006E57D9">
        <w:rPr>
          <w:rFonts w:hint="cs"/>
          <w:rtl/>
        </w:rPr>
        <w:t>و</w:t>
      </w:r>
      <w:r w:rsidRPr="006E57D9">
        <w:rPr>
          <w:rtl/>
        </w:rPr>
        <w:t xml:space="preserve"> </w:t>
      </w:r>
      <w:r w:rsidRPr="006E57D9">
        <w:rPr>
          <w:rFonts w:hint="cs"/>
          <w:rtl/>
        </w:rPr>
        <w:t>کارشناسی‌ارشد</w:t>
      </w:r>
      <w:r w:rsidRPr="006E57D9">
        <w:rPr>
          <w:rtl/>
        </w:rPr>
        <w:t xml:space="preserve"> </w:t>
      </w:r>
      <w:r w:rsidRPr="006E57D9">
        <w:rPr>
          <w:rFonts w:hint="cs"/>
          <w:rtl/>
        </w:rPr>
        <w:t>دانشگاه</w:t>
      </w:r>
      <w:r w:rsidRPr="006E57D9">
        <w:rPr>
          <w:rtl/>
        </w:rPr>
        <w:t xml:space="preserve"> </w:t>
      </w:r>
      <w:r w:rsidRPr="006E57D9">
        <w:rPr>
          <w:rFonts w:hint="cs"/>
          <w:rtl/>
        </w:rPr>
        <w:t>صنعتی</w:t>
      </w:r>
      <w:r w:rsidRPr="006E57D9">
        <w:rPr>
          <w:rtl/>
        </w:rPr>
        <w:t xml:space="preserve"> </w:t>
      </w:r>
      <w:r w:rsidRPr="006E57D9">
        <w:rPr>
          <w:rFonts w:hint="cs"/>
          <w:rtl/>
        </w:rPr>
        <w:t>نوشیروانی</w:t>
      </w:r>
      <w:r w:rsidRPr="006E57D9">
        <w:rPr>
          <w:rtl/>
        </w:rPr>
        <w:t xml:space="preserve"> </w:t>
      </w:r>
      <w:r w:rsidRPr="006E57D9">
        <w:rPr>
          <w:rFonts w:hint="cs"/>
          <w:rtl/>
        </w:rPr>
        <w:t>بابل</w:t>
      </w:r>
      <w:r w:rsidRPr="006E57D9">
        <w:rPr>
          <w:rtl/>
        </w:rPr>
        <w:t xml:space="preserve"> </w:t>
      </w:r>
      <w:r w:rsidRPr="006E57D9">
        <w:rPr>
          <w:rFonts w:hint="cs"/>
          <w:rtl/>
        </w:rPr>
        <w:t>است</w:t>
      </w:r>
      <w:r w:rsidRPr="006E57D9">
        <w:rPr>
          <w:rtl/>
        </w:rPr>
        <w:t xml:space="preserve">. </w:t>
      </w:r>
      <w:r w:rsidRPr="006E57D9">
        <w:rPr>
          <w:rFonts w:hint="cs"/>
          <w:rtl/>
        </w:rPr>
        <w:t>این</w:t>
      </w:r>
      <w:r w:rsidRPr="006E57D9">
        <w:rPr>
          <w:rtl/>
        </w:rPr>
        <w:t xml:space="preserve"> </w:t>
      </w:r>
      <w:r w:rsidRPr="006E57D9">
        <w:rPr>
          <w:rFonts w:hint="cs"/>
          <w:rtl/>
        </w:rPr>
        <w:t>حمایت</w:t>
      </w:r>
      <w:r w:rsidRPr="006E57D9">
        <w:rPr>
          <w:rtl/>
        </w:rPr>
        <w:t xml:space="preserve"> </w:t>
      </w:r>
      <w:r w:rsidRPr="006E57D9">
        <w:rPr>
          <w:rFonts w:hint="cs"/>
          <w:rtl/>
        </w:rPr>
        <w:t>در</w:t>
      </w:r>
      <w:r w:rsidRPr="006E57D9">
        <w:rPr>
          <w:rtl/>
        </w:rPr>
        <w:t xml:space="preserve"> </w:t>
      </w:r>
      <w:r w:rsidRPr="006E57D9">
        <w:rPr>
          <w:rFonts w:hint="cs"/>
          <w:rtl/>
        </w:rPr>
        <w:t>قالب</w:t>
      </w:r>
      <w:r w:rsidRPr="006E57D9">
        <w:rPr>
          <w:rtl/>
        </w:rPr>
        <w:t xml:space="preserve"> </w:t>
      </w:r>
      <w:r w:rsidRPr="006E57D9">
        <w:rPr>
          <w:rFonts w:hint="cs"/>
          <w:rtl/>
        </w:rPr>
        <w:t>اعطای</w:t>
      </w:r>
      <w:r w:rsidRPr="006E57D9">
        <w:rPr>
          <w:rtl/>
        </w:rPr>
        <w:t xml:space="preserve"> </w:t>
      </w:r>
      <w:r w:rsidRPr="006E57D9">
        <w:rPr>
          <w:rFonts w:hint="cs"/>
          <w:rtl/>
        </w:rPr>
        <w:t>پژوهانه‌</w:t>
      </w:r>
      <w:r w:rsidRPr="006E57D9">
        <w:rPr>
          <w:rtl/>
        </w:rPr>
        <w:t xml:space="preserve"> </w:t>
      </w:r>
      <w:r w:rsidRPr="006E57D9">
        <w:rPr>
          <w:rFonts w:hint="cs"/>
          <w:rtl/>
        </w:rPr>
        <w:t>به</w:t>
      </w:r>
      <w:r w:rsidRPr="006E57D9">
        <w:rPr>
          <w:rtl/>
        </w:rPr>
        <w:t xml:space="preserve"> </w:t>
      </w:r>
      <w:r w:rsidRPr="006E57D9">
        <w:rPr>
          <w:rFonts w:hint="cs"/>
          <w:rtl/>
        </w:rPr>
        <w:t>طرح‌های</w:t>
      </w:r>
      <w:r w:rsidRPr="006E57D9">
        <w:rPr>
          <w:rtl/>
        </w:rPr>
        <w:t xml:space="preserve"> </w:t>
      </w:r>
      <w:r w:rsidRPr="006E57D9">
        <w:rPr>
          <w:rFonts w:hint="cs"/>
          <w:rtl/>
        </w:rPr>
        <w:t>برتر</w:t>
      </w:r>
      <w:r w:rsidRPr="006E57D9">
        <w:rPr>
          <w:rtl/>
        </w:rPr>
        <w:t xml:space="preserve"> </w:t>
      </w:r>
      <w:r w:rsidRPr="006E57D9">
        <w:rPr>
          <w:rFonts w:hint="cs"/>
          <w:rtl/>
        </w:rPr>
        <w:t>و</w:t>
      </w:r>
      <w:r w:rsidRPr="006E57D9">
        <w:rPr>
          <w:rtl/>
        </w:rPr>
        <w:t xml:space="preserve"> </w:t>
      </w:r>
      <w:r w:rsidRPr="006E57D9">
        <w:rPr>
          <w:rFonts w:hint="cs"/>
          <w:rtl/>
        </w:rPr>
        <w:t>منتخب،</w:t>
      </w:r>
      <w:r w:rsidRPr="006E57D9">
        <w:rPr>
          <w:rtl/>
        </w:rPr>
        <w:t xml:space="preserve"> </w:t>
      </w:r>
      <w:r w:rsidRPr="006E57D9">
        <w:rPr>
          <w:rFonts w:hint="cs"/>
          <w:rtl/>
        </w:rPr>
        <w:t>تحت</w:t>
      </w:r>
      <w:r w:rsidRPr="006E57D9">
        <w:rPr>
          <w:rtl/>
        </w:rPr>
        <w:t xml:space="preserve"> </w:t>
      </w:r>
      <w:r w:rsidRPr="006E57D9">
        <w:rPr>
          <w:rFonts w:hint="cs"/>
          <w:rtl/>
        </w:rPr>
        <w:t>عناوین</w:t>
      </w:r>
      <w:r w:rsidRPr="006E57D9">
        <w:rPr>
          <w:rtl/>
        </w:rPr>
        <w:t xml:space="preserve"> </w:t>
      </w:r>
      <w:r w:rsidRPr="006E57D9">
        <w:rPr>
          <w:rFonts w:hint="cs"/>
          <w:rtl/>
        </w:rPr>
        <w:t>پژوهانه</w:t>
      </w:r>
      <w:r w:rsidRPr="006E57D9">
        <w:rPr>
          <w:rtl/>
        </w:rPr>
        <w:t xml:space="preserve"> </w:t>
      </w:r>
      <w:r w:rsidRPr="006E57D9">
        <w:rPr>
          <w:rFonts w:hint="cs"/>
          <w:rtl/>
        </w:rPr>
        <w:t>مرحوم</w:t>
      </w:r>
      <w:r w:rsidRPr="006E57D9">
        <w:rPr>
          <w:rtl/>
        </w:rPr>
        <w:t xml:space="preserve"> </w:t>
      </w:r>
      <w:r w:rsidRPr="006E57D9">
        <w:rPr>
          <w:rFonts w:hint="cs"/>
          <w:rtl/>
        </w:rPr>
        <w:t>مهندس</w:t>
      </w:r>
      <w:r w:rsidRPr="006E57D9">
        <w:rPr>
          <w:rtl/>
        </w:rPr>
        <w:t xml:space="preserve"> </w:t>
      </w:r>
      <w:r w:rsidRPr="006E57D9">
        <w:rPr>
          <w:rFonts w:hint="cs"/>
          <w:rtl/>
        </w:rPr>
        <w:t>نژادقلی</w:t>
      </w:r>
      <w:r w:rsidRPr="006E57D9">
        <w:rPr>
          <w:rtl/>
        </w:rPr>
        <w:t xml:space="preserve"> (</w:t>
      </w:r>
      <w:r w:rsidRPr="006E57D9">
        <w:rPr>
          <w:rFonts w:hint="cs"/>
          <w:rtl/>
        </w:rPr>
        <w:t>مختص</w:t>
      </w:r>
      <w:r w:rsidRPr="006E57D9">
        <w:rPr>
          <w:rtl/>
        </w:rPr>
        <w:t xml:space="preserve"> </w:t>
      </w:r>
      <w:r w:rsidRPr="006E57D9">
        <w:rPr>
          <w:rFonts w:hint="cs"/>
          <w:rtl/>
        </w:rPr>
        <w:t>دانشجویان</w:t>
      </w:r>
      <w:r w:rsidRPr="006E57D9">
        <w:rPr>
          <w:rtl/>
        </w:rPr>
        <w:t xml:space="preserve"> </w:t>
      </w:r>
      <w:r w:rsidRPr="006E57D9">
        <w:rPr>
          <w:rFonts w:hint="cs"/>
          <w:rtl/>
        </w:rPr>
        <w:t>رشته‌های</w:t>
      </w:r>
      <w:r w:rsidRPr="006E57D9">
        <w:rPr>
          <w:rtl/>
        </w:rPr>
        <w:t xml:space="preserve"> </w:t>
      </w:r>
      <w:r w:rsidRPr="006E57D9">
        <w:rPr>
          <w:rFonts w:hint="cs"/>
          <w:rtl/>
        </w:rPr>
        <w:t>فنی</w:t>
      </w:r>
      <w:r w:rsidRPr="006E57D9">
        <w:rPr>
          <w:rtl/>
        </w:rPr>
        <w:t xml:space="preserve"> </w:t>
      </w:r>
      <w:r w:rsidRPr="006E57D9">
        <w:rPr>
          <w:rFonts w:hint="cs"/>
          <w:rtl/>
        </w:rPr>
        <w:t>و</w:t>
      </w:r>
      <w:r w:rsidRPr="006E57D9">
        <w:rPr>
          <w:rtl/>
        </w:rPr>
        <w:t xml:space="preserve"> </w:t>
      </w:r>
      <w:r w:rsidRPr="006E57D9">
        <w:rPr>
          <w:rFonts w:hint="cs"/>
          <w:rtl/>
        </w:rPr>
        <w:t>مهندسی</w:t>
      </w:r>
      <w:r w:rsidRPr="006E57D9">
        <w:rPr>
          <w:rtl/>
        </w:rPr>
        <w:t xml:space="preserve">) </w:t>
      </w:r>
      <w:r w:rsidRPr="006E57D9">
        <w:rPr>
          <w:rFonts w:hint="cs"/>
          <w:rtl/>
        </w:rPr>
        <w:t>و</w:t>
      </w:r>
      <w:r w:rsidRPr="006E57D9">
        <w:rPr>
          <w:rtl/>
        </w:rPr>
        <w:t xml:space="preserve"> </w:t>
      </w:r>
      <w:r w:rsidRPr="006E57D9">
        <w:rPr>
          <w:rFonts w:hint="cs"/>
          <w:rtl/>
        </w:rPr>
        <w:t>پژوهانه</w:t>
      </w:r>
      <w:r w:rsidRPr="006E57D9">
        <w:rPr>
          <w:rtl/>
        </w:rPr>
        <w:t xml:space="preserve"> </w:t>
      </w:r>
      <w:r w:rsidRPr="006E57D9">
        <w:rPr>
          <w:rFonts w:hint="cs"/>
          <w:rtl/>
        </w:rPr>
        <w:t>مرحومه</w:t>
      </w:r>
      <w:r w:rsidRPr="006E57D9">
        <w:rPr>
          <w:rtl/>
        </w:rPr>
        <w:t xml:space="preserve"> </w:t>
      </w:r>
      <w:r w:rsidRPr="006E57D9">
        <w:rPr>
          <w:rFonts w:hint="cs"/>
          <w:rtl/>
        </w:rPr>
        <w:t>علیزاده</w:t>
      </w:r>
      <w:r w:rsidRPr="006E57D9">
        <w:rPr>
          <w:rtl/>
        </w:rPr>
        <w:t xml:space="preserve"> (</w:t>
      </w:r>
      <w:r w:rsidRPr="006E57D9">
        <w:rPr>
          <w:rFonts w:hint="cs"/>
          <w:rtl/>
        </w:rPr>
        <w:t>مختص</w:t>
      </w:r>
      <w:r w:rsidRPr="006E57D9">
        <w:rPr>
          <w:rtl/>
        </w:rPr>
        <w:t xml:space="preserve"> </w:t>
      </w:r>
      <w:r w:rsidRPr="006E57D9">
        <w:rPr>
          <w:rFonts w:hint="cs"/>
          <w:rtl/>
        </w:rPr>
        <w:t>دانشجویان</w:t>
      </w:r>
      <w:r w:rsidRPr="006E57D9">
        <w:rPr>
          <w:rtl/>
        </w:rPr>
        <w:t xml:space="preserve"> </w:t>
      </w:r>
      <w:r w:rsidRPr="006E57D9">
        <w:rPr>
          <w:rFonts w:hint="cs"/>
          <w:rtl/>
        </w:rPr>
        <w:t>رشته‌های</w:t>
      </w:r>
      <w:r w:rsidRPr="006E57D9">
        <w:rPr>
          <w:rtl/>
        </w:rPr>
        <w:t xml:space="preserve"> </w:t>
      </w:r>
      <w:r w:rsidRPr="006E57D9">
        <w:rPr>
          <w:rFonts w:hint="cs"/>
          <w:rtl/>
        </w:rPr>
        <w:t>علوم</w:t>
      </w:r>
      <w:r w:rsidRPr="006E57D9">
        <w:rPr>
          <w:rtl/>
        </w:rPr>
        <w:t xml:space="preserve"> </w:t>
      </w:r>
      <w:r w:rsidRPr="006E57D9">
        <w:rPr>
          <w:rFonts w:hint="cs"/>
          <w:rtl/>
        </w:rPr>
        <w:t>پایه</w:t>
      </w:r>
      <w:r w:rsidRPr="006E57D9">
        <w:rPr>
          <w:rtl/>
        </w:rPr>
        <w:t xml:space="preserve">) </w:t>
      </w:r>
      <w:r w:rsidRPr="006E57D9">
        <w:rPr>
          <w:rFonts w:hint="cs"/>
          <w:rtl/>
        </w:rPr>
        <w:t>انجام</w:t>
      </w:r>
      <w:r w:rsidRPr="006E57D9">
        <w:rPr>
          <w:rtl/>
        </w:rPr>
        <w:t xml:space="preserve"> </w:t>
      </w:r>
      <w:r w:rsidR="0050015C">
        <w:rPr>
          <w:rFonts w:hint="cs"/>
          <w:rtl/>
        </w:rPr>
        <w:t>می‌شود</w:t>
      </w:r>
      <w:r w:rsidRPr="006E57D9">
        <w:rPr>
          <w:rtl/>
        </w:rPr>
        <w:t xml:space="preserve">. </w:t>
      </w:r>
      <w:r w:rsidRPr="006E57D9">
        <w:rPr>
          <w:rFonts w:hint="cs"/>
          <w:rtl/>
        </w:rPr>
        <w:t>بر</w:t>
      </w:r>
      <w:r w:rsidRPr="006E57D9">
        <w:rPr>
          <w:rtl/>
        </w:rPr>
        <w:t xml:space="preserve"> </w:t>
      </w:r>
      <w:r w:rsidRPr="006E57D9">
        <w:rPr>
          <w:rFonts w:hint="cs"/>
          <w:rtl/>
        </w:rPr>
        <w:t>اساس</w:t>
      </w:r>
      <w:r w:rsidRPr="006E57D9">
        <w:rPr>
          <w:rtl/>
        </w:rPr>
        <w:t xml:space="preserve"> </w:t>
      </w:r>
      <w:r w:rsidRPr="006E57D9">
        <w:rPr>
          <w:rFonts w:hint="cs"/>
          <w:rtl/>
        </w:rPr>
        <w:lastRenderedPageBreak/>
        <w:t>این</w:t>
      </w:r>
      <w:r w:rsidRPr="006E57D9">
        <w:rPr>
          <w:rtl/>
        </w:rPr>
        <w:t xml:space="preserve"> </w:t>
      </w:r>
      <w:r w:rsidRPr="006E57D9">
        <w:rPr>
          <w:rFonts w:hint="cs"/>
          <w:rtl/>
        </w:rPr>
        <w:t>تفاهم</w:t>
      </w:r>
      <w:r w:rsidRPr="006E57D9">
        <w:rPr>
          <w:rtl/>
        </w:rPr>
        <w:t xml:space="preserve"> </w:t>
      </w:r>
      <w:r w:rsidRPr="006E57D9">
        <w:rPr>
          <w:rFonts w:hint="cs"/>
          <w:rtl/>
        </w:rPr>
        <w:t>نامه</w:t>
      </w:r>
      <w:r w:rsidRPr="006E57D9">
        <w:rPr>
          <w:rtl/>
        </w:rPr>
        <w:t xml:space="preserve"> </w:t>
      </w:r>
      <w:r w:rsidRPr="006E57D9">
        <w:rPr>
          <w:rFonts w:hint="cs"/>
          <w:rtl/>
        </w:rPr>
        <w:t>طرح‌های</w:t>
      </w:r>
      <w:r w:rsidRPr="006E57D9">
        <w:rPr>
          <w:rtl/>
        </w:rPr>
        <w:t xml:space="preserve"> </w:t>
      </w:r>
      <w:r w:rsidRPr="006E57D9">
        <w:rPr>
          <w:rFonts w:hint="cs"/>
          <w:rtl/>
        </w:rPr>
        <w:t>پیشنهادی</w:t>
      </w:r>
      <w:r w:rsidRPr="006E57D9">
        <w:rPr>
          <w:rtl/>
        </w:rPr>
        <w:t xml:space="preserve"> </w:t>
      </w:r>
      <w:r w:rsidRPr="006E57D9">
        <w:rPr>
          <w:rFonts w:hint="cs"/>
          <w:rtl/>
        </w:rPr>
        <w:t>دانشجویان</w:t>
      </w:r>
      <w:r w:rsidRPr="006E57D9">
        <w:rPr>
          <w:rtl/>
        </w:rPr>
        <w:t xml:space="preserve"> </w:t>
      </w:r>
      <w:r w:rsidRPr="006E57D9">
        <w:rPr>
          <w:rFonts w:hint="cs"/>
          <w:rtl/>
        </w:rPr>
        <w:t>در</w:t>
      </w:r>
      <w:r w:rsidRPr="006E57D9">
        <w:rPr>
          <w:rtl/>
        </w:rPr>
        <w:t xml:space="preserve"> </w:t>
      </w:r>
      <w:r w:rsidRPr="006E57D9">
        <w:rPr>
          <w:rFonts w:hint="cs"/>
          <w:rtl/>
        </w:rPr>
        <w:t>یک</w:t>
      </w:r>
      <w:r w:rsidRPr="006E57D9">
        <w:rPr>
          <w:rtl/>
        </w:rPr>
        <w:t xml:space="preserve"> </w:t>
      </w:r>
      <w:r w:rsidRPr="006E57D9">
        <w:rPr>
          <w:rFonts w:hint="cs"/>
          <w:rtl/>
        </w:rPr>
        <w:t>فرایند</w:t>
      </w:r>
      <w:r w:rsidRPr="006E57D9">
        <w:rPr>
          <w:rtl/>
        </w:rPr>
        <w:t xml:space="preserve"> </w:t>
      </w:r>
      <w:r w:rsidRPr="006E57D9">
        <w:rPr>
          <w:rFonts w:hint="cs"/>
          <w:rtl/>
        </w:rPr>
        <w:t>رقابتی</w:t>
      </w:r>
      <w:r w:rsidRPr="006E57D9">
        <w:rPr>
          <w:rtl/>
        </w:rPr>
        <w:t xml:space="preserve"> </w:t>
      </w:r>
      <w:r w:rsidRPr="006E57D9">
        <w:rPr>
          <w:rFonts w:hint="cs"/>
          <w:rtl/>
        </w:rPr>
        <w:t>شفاف</w:t>
      </w:r>
      <w:r w:rsidRPr="006E57D9">
        <w:rPr>
          <w:rtl/>
        </w:rPr>
        <w:t xml:space="preserve"> </w:t>
      </w:r>
      <w:r w:rsidRPr="006E57D9">
        <w:rPr>
          <w:rFonts w:hint="cs"/>
          <w:rtl/>
        </w:rPr>
        <w:t>و</w:t>
      </w:r>
      <w:r w:rsidRPr="006E57D9">
        <w:rPr>
          <w:rtl/>
        </w:rPr>
        <w:t xml:space="preserve"> </w:t>
      </w:r>
      <w:r w:rsidRPr="006E57D9">
        <w:rPr>
          <w:rFonts w:hint="cs"/>
          <w:rtl/>
        </w:rPr>
        <w:t>ضابطه‌مند</w:t>
      </w:r>
      <w:r w:rsidRPr="006E57D9">
        <w:rPr>
          <w:rtl/>
        </w:rPr>
        <w:t xml:space="preserve"> </w:t>
      </w:r>
      <w:r w:rsidRPr="006E57D9">
        <w:rPr>
          <w:rFonts w:hint="cs"/>
          <w:rtl/>
        </w:rPr>
        <w:t>ارزیابی</w:t>
      </w:r>
      <w:r w:rsidRPr="006E57D9">
        <w:rPr>
          <w:rtl/>
        </w:rPr>
        <w:t xml:space="preserve"> </w:t>
      </w:r>
      <w:r w:rsidRPr="006E57D9">
        <w:rPr>
          <w:rFonts w:hint="cs"/>
          <w:rtl/>
        </w:rPr>
        <w:t>و</w:t>
      </w:r>
      <w:r w:rsidRPr="006E57D9">
        <w:rPr>
          <w:rtl/>
        </w:rPr>
        <w:t xml:space="preserve"> </w:t>
      </w:r>
      <w:r w:rsidRPr="006E57D9">
        <w:rPr>
          <w:rFonts w:hint="cs"/>
          <w:rtl/>
        </w:rPr>
        <w:t>طرحهای</w:t>
      </w:r>
      <w:r w:rsidRPr="006E57D9">
        <w:rPr>
          <w:rtl/>
        </w:rPr>
        <w:t xml:space="preserve"> </w:t>
      </w:r>
      <w:r w:rsidRPr="006E57D9">
        <w:rPr>
          <w:rFonts w:hint="cs"/>
          <w:rtl/>
        </w:rPr>
        <w:t>برتر</w:t>
      </w:r>
      <w:r w:rsidRPr="006E57D9">
        <w:rPr>
          <w:rtl/>
        </w:rPr>
        <w:t xml:space="preserve"> </w:t>
      </w:r>
      <w:r w:rsidRPr="006E57D9">
        <w:rPr>
          <w:rFonts w:hint="cs"/>
          <w:rtl/>
        </w:rPr>
        <w:t>گزینش</w:t>
      </w:r>
      <w:r w:rsidRPr="006E57D9">
        <w:rPr>
          <w:rtl/>
        </w:rPr>
        <w:t xml:space="preserve"> </w:t>
      </w:r>
      <w:r w:rsidRPr="006E57D9">
        <w:rPr>
          <w:rFonts w:hint="cs"/>
          <w:rtl/>
        </w:rPr>
        <w:t>شده</w:t>
      </w:r>
      <w:r w:rsidRPr="006E57D9">
        <w:rPr>
          <w:rtl/>
        </w:rPr>
        <w:t xml:space="preserve"> </w:t>
      </w:r>
      <w:r w:rsidRPr="006E57D9">
        <w:rPr>
          <w:rFonts w:hint="cs"/>
          <w:rtl/>
        </w:rPr>
        <w:t>و</w:t>
      </w:r>
      <w:r w:rsidRPr="006E57D9">
        <w:rPr>
          <w:rtl/>
        </w:rPr>
        <w:t xml:space="preserve"> </w:t>
      </w:r>
      <w:r w:rsidRPr="006E57D9">
        <w:rPr>
          <w:rFonts w:hint="cs"/>
          <w:rtl/>
        </w:rPr>
        <w:t>تحت</w:t>
      </w:r>
      <w:r w:rsidRPr="006E57D9">
        <w:rPr>
          <w:rtl/>
        </w:rPr>
        <w:t xml:space="preserve"> </w:t>
      </w:r>
      <w:r w:rsidRPr="006E57D9">
        <w:rPr>
          <w:rFonts w:hint="cs"/>
          <w:rtl/>
        </w:rPr>
        <w:t>حمایت</w:t>
      </w:r>
      <w:r w:rsidRPr="006E57D9">
        <w:rPr>
          <w:rtl/>
        </w:rPr>
        <w:t xml:space="preserve"> </w:t>
      </w:r>
      <w:r w:rsidRPr="006E57D9">
        <w:rPr>
          <w:rFonts w:hint="cs"/>
          <w:rtl/>
        </w:rPr>
        <w:t>قرار</w:t>
      </w:r>
      <w:r w:rsidRPr="006E57D9">
        <w:rPr>
          <w:rtl/>
        </w:rPr>
        <w:t xml:space="preserve"> </w:t>
      </w:r>
      <w:r w:rsidRPr="006E57D9">
        <w:rPr>
          <w:rFonts w:hint="cs"/>
          <w:rtl/>
        </w:rPr>
        <w:t>می‌گیرند</w:t>
      </w:r>
      <w:r w:rsidRPr="006E57D9">
        <w:rPr>
          <w:rtl/>
        </w:rPr>
        <w:t>.</w:t>
      </w:r>
    </w:p>
    <w:p w:rsidR="006F609F" w:rsidRPr="003454E7" w:rsidRDefault="00E95CA7" w:rsidP="003454E7">
      <w:pPr>
        <w:pStyle w:val="Heading3"/>
        <w:spacing w:line="360" w:lineRule="auto"/>
        <w:rPr>
          <w:rFonts w:cs="B Nazanin"/>
          <w:b/>
          <w:bCs/>
          <w:color w:val="000000" w:themeColor="text1"/>
          <w:sz w:val="28"/>
          <w:szCs w:val="28"/>
          <w:rtl/>
        </w:rPr>
      </w:pPr>
      <w:bookmarkStart w:id="234" w:name="_Toc452282273"/>
      <w:r w:rsidRPr="003454E7">
        <w:rPr>
          <w:rFonts w:cs="B Nazanin" w:hint="cs"/>
          <w:b/>
          <w:bCs/>
          <w:color w:val="000000" w:themeColor="text1"/>
          <w:sz w:val="28"/>
          <w:szCs w:val="28"/>
          <w:rtl/>
        </w:rPr>
        <w:t xml:space="preserve">2-11-1- </w:t>
      </w:r>
      <w:r w:rsidR="006F609F" w:rsidRPr="003454E7">
        <w:rPr>
          <w:rFonts w:cs="B Nazanin" w:hint="cs"/>
          <w:b/>
          <w:bCs/>
          <w:color w:val="000000" w:themeColor="text1"/>
          <w:sz w:val="28"/>
          <w:szCs w:val="28"/>
          <w:rtl/>
        </w:rPr>
        <w:t>اهداف</w:t>
      </w:r>
      <w:r w:rsidR="006F609F" w:rsidRPr="003454E7">
        <w:rPr>
          <w:rFonts w:cs="B Nazanin"/>
          <w:b/>
          <w:bCs/>
          <w:color w:val="000000" w:themeColor="text1"/>
          <w:sz w:val="28"/>
          <w:szCs w:val="28"/>
          <w:rtl/>
        </w:rPr>
        <w:t xml:space="preserve"> </w:t>
      </w:r>
      <w:r w:rsidR="006F609F" w:rsidRPr="003454E7">
        <w:rPr>
          <w:rFonts w:cs="B Nazanin" w:hint="cs"/>
          <w:b/>
          <w:bCs/>
          <w:color w:val="000000" w:themeColor="text1"/>
          <w:sz w:val="28"/>
          <w:szCs w:val="28"/>
          <w:rtl/>
        </w:rPr>
        <w:t>بنیاد</w:t>
      </w:r>
      <w:bookmarkEnd w:id="234"/>
    </w:p>
    <w:p w:rsidR="006F609F" w:rsidRPr="006E57D9" w:rsidRDefault="006F609F" w:rsidP="006F609F">
      <w:pPr>
        <w:spacing w:line="360" w:lineRule="auto"/>
        <w:rPr>
          <w:rtl/>
        </w:rPr>
      </w:pPr>
      <w:r w:rsidRPr="006E57D9">
        <w:rPr>
          <w:rFonts w:hint="cs"/>
          <w:rtl/>
        </w:rPr>
        <w:t>الف</w:t>
      </w:r>
      <w:r w:rsidRPr="006E57D9">
        <w:rPr>
          <w:rtl/>
        </w:rPr>
        <w:t xml:space="preserve">- </w:t>
      </w:r>
      <w:r w:rsidRPr="006E57D9">
        <w:rPr>
          <w:rFonts w:hint="cs"/>
          <w:rtl/>
        </w:rPr>
        <w:t>حمایت</w:t>
      </w:r>
      <w:r w:rsidRPr="006E57D9">
        <w:rPr>
          <w:rtl/>
        </w:rPr>
        <w:t xml:space="preserve"> </w:t>
      </w:r>
      <w:r w:rsidRPr="006E57D9">
        <w:rPr>
          <w:rFonts w:hint="cs"/>
          <w:rtl/>
        </w:rPr>
        <w:t>از</w:t>
      </w:r>
      <w:r w:rsidRPr="006E57D9">
        <w:rPr>
          <w:rtl/>
        </w:rPr>
        <w:t xml:space="preserve"> </w:t>
      </w:r>
      <w:r w:rsidRPr="006E57D9">
        <w:rPr>
          <w:rFonts w:hint="cs"/>
          <w:rtl/>
        </w:rPr>
        <w:t>پژوهش‌های</w:t>
      </w:r>
      <w:r w:rsidRPr="006E57D9">
        <w:rPr>
          <w:rtl/>
        </w:rPr>
        <w:t xml:space="preserve"> </w:t>
      </w:r>
      <w:r w:rsidRPr="006E57D9">
        <w:rPr>
          <w:rFonts w:hint="cs"/>
          <w:rtl/>
        </w:rPr>
        <w:t>دانشگاهی</w:t>
      </w:r>
      <w:r w:rsidRPr="006E57D9">
        <w:rPr>
          <w:rtl/>
        </w:rPr>
        <w:t xml:space="preserve"> </w:t>
      </w:r>
      <w:r w:rsidRPr="006E57D9">
        <w:rPr>
          <w:rFonts w:hint="cs"/>
          <w:rtl/>
        </w:rPr>
        <w:t>به</w:t>
      </w:r>
      <w:r w:rsidRPr="006E57D9">
        <w:rPr>
          <w:rtl/>
        </w:rPr>
        <w:t xml:space="preserve"> </w:t>
      </w:r>
      <w:r w:rsidRPr="006E57D9">
        <w:rPr>
          <w:rFonts w:hint="cs"/>
          <w:rtl/>
        </w:rPr>
        <w:t>عنوان</w:t>
      </w:r>
      <w:r w:rsidRPr="006E57D9">
        <w:rPr>
          <w:rtl/>
        </w:rPr>
        <w:t xml:space="preserve"> </w:t>
      </w:r>
      <w:r w:rsidRPr="006E57D9">
        <w:rPr>
          <w:rFonts w:hint="cs"/>
          <w:rtl/>
        </w:rPr>
        <w:t>موتور</w:t>
      </w:r>
      <w:r w:rsidRPr="006E57D9">
        <w:rPr>
          <w:rtl/>
        </w:rPr>
        <w:t xml:space="preserve"> </w:t>
      </w:r>
      <w:r w:rsidRPr="006E57D9">
        <w:rPr>
          <w:rFonts w:hint="cs"/>
          <w:rtl/>
        </w:rPr>
        <w:t>محرک</w:t>
      </w:r>
      <w:r w:rsidRPr="006E57D9">
        <w:rPr>
          <w:rtl/>
        </w:rPr>
        <w:t xml:space="preserve"> </w:t>
      </w:r>
      <w:r w:rsidRPr="006E57D9">
        <w:rPr>
          <w:rFonts w:hint="cs"/>
          <w:rtl/>
        </w:rPr>
        <w:t>رشد</w:t>
      </w:r>
      <w:r w:rsidRPr="006E57D9">
        <w:rPr>
          <w:rtl/>
        </w:rPr>
        <w:t xml:space="preserve"> </w:t>
      </w:r>
      <w:r w:rsidRPr="006E57D9">
        <w:rPr>
          <w:rFonts w:hint="cs"/>
          <w:rtl/>
        </w:rPr>
        <w:t>اقتصادی</w:t>
      </w:r>
    </w:p>
    <w:p w:rsidR="006F609F" w:rsidRPr="006E57D9" w:rsidRDefault="006F609F" w:rsidP="006F609F">
      <w:pPr>
        <w:spacing w:line="360" w:lineRule="auto"/>
        <w:rPr>
          <w:rtl/>
        </w:rPr>
      </w:pPr>
      <w:r w:rsidRPr="006E57D9">
        <w:rPr>
          <w:rFonts w:hint="cs"/>
          <w:rtl/>
        </w:rPr>
        <w:t>ب</w:t>
      </w:r>
      <w:r w:rsidRPr="006E57D9">
        <w:rPr>
          <w:rtl/>
        </w:rPr>
        <w:t xml:space="preserve">- </w:t>
      </w:r>
      <w:r w:rsidRPr="006E57D9">
        <w:rPr>
          <w:rFonts w:hint="cs"/>
          <w:rtl/>
        </w:rPr>
        <w:t>ترغیب</w:t>
      </w:r>
      <w:r w:rsidRPr="006E57D9">
        <w:rPr>
          <w:rtl/>
        </w:rPr>
        <w:t xml:space="preserve"> </w:t>
      </w:r>
      <w:r w:rsidRPr="006E57D9">
        <w:rPr>
          <w:rFonts w:hint="cs"/>
          <w:rtl/>
        </w:rPr>
        <w:t>دانشجویان</w:t>
      </w:r>
      <w:r w:rsidRPr="006E57D9">
        <w:rPr>
          <w:rtl/>
        </w:rPr>
        <w:t xml:space="preserve"> </w:t>
      </w:r>
      <w:r w:rsidRPr="006E57D9">
        <w:rPr>
          <w:rFonts w:hint="cs"/>
          <w:rtl/>
        </w:rPr>
        <w:t>همه</w:t>
      </w:r>
      <w:r w:rsidRPr="006E57D9">
        <w:rPr>
          <w:rtl/>
        </w:rPr>
        <w:t xml:space="preserve"> </w:t>
      </w:r>
      <w:r w:rsidRPr="006E57D9">
        <w:rPr>
          <w:rFonts w:hint="cs"/>
          <w:rtl/>
        </w:rPr>
        <w:t>مقاطع</w:t>
      </w:r>
      <w:r w:rsidRPr="006E57D9">
        <w:rPr>
          <w:rtl/>
        </w:rPr>
        <w:t xml:space="preserve"> </w:t>
      </w:r>
      <w:r w:rsidRPr="006E57D9">
        <w:rPr>
          <w:rFonts w:hint="cs"/>
          <w:rtl/>
        </w:rPr>
        <w:t>تحصیلی</w:t>
      </w:r>
      <w:r w:rsidRPr="006E57D9">
        <w:rPr>
          <w:rtl/>
        </w:rPr>
        <w:t xml:space="preserve"> </w:t>
      </w:r>
      <w:r w:rsidRPr="006E57D9">
        <w:rPr>
          <w:rFonts w:hint="cs"/>
          <w:rtl/>
        </w:rPr>
        <w:t>به</w:t>
      </w:r>
      <w:r w:rsidRPr="006E57D9">
        <w:rPr>
          <w:rtl/>
        </w:rPr>
        <w:t xml:space="preserve"> </w:t>
      </w:r>
      <w:r w:rsidRPr="006E57D9">
        <w:rPr>
          <w:rFonts w:hint="cs"/>
          <w:rtl/>
        </w:rPr>
        <w:t>مشارکت</w:t>
      </w:r>
      <w:r w:rsidRPr="006E57D9">
        <w:rPr>
          <w:rtl/>
        </w:rPr>
        <w:t xml:space="preserve"> </w:t>
      </w:r>
      <w:r w:rsidRPr="006E57D9">
        <w:rPr>
          <w:rFonts w:hint="cs"/>
          <w:rtl/>
        </w:rPr>
        <w:t>در</w:t>
      </w:r>
      <w:r w:rsidRPr="006E57D9">
        <w:rPr>
          <w:rtl/>
        </w:rPr>
        <w:t xml:space="preserve"> </w:t>
      </w:r>
      <w:r w:rsidRPr="006E57D9">
        <w:rPr>
          <w:rFonts w:hint="cs"/>
          <w:rtl/>
        </w:rPr>
        <w:t>فعالیت</w:t>
      </w:r>
      <w:r w:rsidRPr="006E57D9">
        <w:rPr>
          <w:rFonts w:hint="cs"/>
          <w:cs/>
        </w:rPr>
        <w:t>‎</w:t>
      </w:r>
      <w:r w:rsidRPr="006E57D9">
        <w:rPr>
          <w:rFonts w:hint="cs"/>
          <w:rtl/>
        </w:rPr>
        <w:t>های</w:t>
      </w:r>
      <w:r w:rsidRPr="006E57D9">
        <w:rPr>
          <w:rtl/>
        </w:rPr>
        <w:t xml:space="preserve"> </w:t>
      </w:r>
      <w:r w:rsidRPr="006E57D9">
        <w:rPr>
          <w:rFonts w:hint="cs"/>
          <w:rtl/>
        </w:rPr>
        <w:t>تحقیقاتی</w:t>
      </w:r>
      <w:r w:rsidRPr="006E57D9">
        <w:rPr>
          <w:rtl/>
        </w:rPr>
        <w:t xml:space="preserve"> </w:t>
      </w:r>
      <w:r w:rsidRPr="006E57D9">
        <w:rPr>
          <w:rFonts w:hint="cs"/>
          <w:rtl/>
        </w:rPr>
        <w:t>به</w:t>
      </w:r>
      <w:r w:rsidRPr="006E57D9">
        <w:rPr>
          <w:rtl/>
        </w:rPr>
        <w:t xml:space="preserve"> </w:t>
      </w:r>
      <w:r w:rsidRPr="006E57D9">
        <w:rPr>
          <w:rFonts w:hint="cs"/>
          <w:rtl/>
        </w:rPr>
        <w:t>عنوان</w:t>
      </w:r>
      <w:r w:rsidRPr="006E57D9">
        <w:rPr>
          <w:rtl/>
        </w:rPr>
        <w:t xml:space="preserve"> </w:t>
      </w:r>
      <w:r w:rsidRPr="006E57D9">
        <w:rPr>
          <w:rFonts w:hint="cs"/>
          <w:rtl/>
        </w:rPr>
        <w:t>مکمل</w:t>
      </w:r>
      <w:r w:rsidRPr="006E57D9">
        <w:rPr>
          <w:rtl/>
        </w:rPr>
        <w:t xml:space="preserve"> </w:t>
      </w:r>
      <w:r w:rsidRPr="006E57D9">
        <w:rPr>
          <w:rFonts w:hint="cs"/>
          <w:rtl/>
        </w:rPr>
        <w:t>امور</w:t>
      </w:r>
      <w:r w:rsidRPr="006E57D9">
        <w:rPr>
          <w:rtl/>
        </w:rPr>
        <w:t xml:space="preserve"> </w:t>
      </w:r>
      <w:r w:rsidRPr="006E57D9">
        <w:rPr>
          <w:rFonts w:hint="cs"/>
          <w:rtl/>
        </w:rPr>
        <w:t>آموزشی</w:t>
      </w:r>
    </w:p>
    <w:p w:rsidR="006F609F" w:rsidRPr="006E57D9" w:rsidRDefault="006F609F" w:rsidP="006F609F">
      <w:pPr>
        <w:spacing w:line="360" w:lineRule="auto"/>
        <w:rPr>
          <w:rtl/>
        </w:rPr>
      </w:pPr>
      <w:r w:rsidRPr="006E57D9">
        <w:rPr>
          <w:rFonts w:hint="cs"/>
          <w:rtl/>
        </w:rPr>
        <w:t>ج</w:t>
      </w:r>
      <w:r w:rsidRPr="006E57D9">
        <w:rPr>
          <w:rtl/>
        </w:rPr>
        <w:t xml:space="preserve">- </w:t>
      </w:r>
      <w:r w:rsidRPr="006E57D9">
        <w:rPr>
          <w:rFonts w:hint="cs"/>
          <w:rtl/>
        </w:rPr>
        <w:t>کمک</w:t>
      </w:r>
      <w:r w:rsidRPr="006E57D9">
        <w:rPr>
          <w:rtl/>
        </w:rPr>
        <w:t xml:space="preserve"> </w:t>
      </w:r>
      <w:r w:rsidRPr="006E57D9">
        <w:rPr>
          <w:rFonts w:hint="cs"/>
          <w:rtl/>
        </w:rPr>
        <w:t>به</w:t>
      </w:r>
      <w:r w:rsidRPr="006E57D9">
        <w:rPr>
          <w:rtl/>
        </w:rPr>
        <w:t xml:space="preserve"> </w:t>
      </w:r>
      <w:r w:rsidRPr="006E57D9">
        <w:rPr>
          <w:rFonts w:hint="cs"/>
          <w:rtl/>
        </w:rPr>
        <w:t>شکوفایی</w:t>
      </w:r>
      <w:r w:rsidRPr="006E57D9">
        <w:rPr>
          <w:rtl/>
        </w:rPr>
        <w:t xml:space="preserve"> </w:t>
      </w:r>
      <w:r w:rsidRPr="006E57D9">
        <w:rPr>
          <w:rFonts w:hint="cs"/>
          <w:rtl/>
        </w:rPr>
        <w:t>استعدادهای</w:t>
      </w:r>
      <w:r w:rsidRPr="006E57D9">
        <w:rPr>
          <w:rtl/>
        </w:rPr>
        <w:t xml:space="preserve"> </w:t>
      </w:r>
      <w:r w:rsidRPr="006E57D9">
        <w:rPr>
          <w:rFonts w:hint="cs"/>
          <w:rtl/>
        </w:rPr>
        <w:t>دانشجویان</w:t>
      </w:r>
      <w:r w:rsidRPr="006E57D9">
        <w:rPr>
          <w:rtl/>
        </w:rPr>
        <w:t xml:space="preserve"> </w:t>
      </w:r>
      <w:r w:rsidRPr="006E57D9">
        <w:rPr>
          <w:rFonts w:hint="cs"/>
          <w:rtl/>
        </w:rPr>
        <w:t>و</w:t>
      </w:r>
      <w:r w:rsidRPr="006E57D9">
        <w:rPr>
          <w:rtl/>
        </w:rPr>
        <w:t xml:space="preserve"> </w:t>
      </w:r>
      <w:r w:rsidRPr="006E57D9">
        <w:rPr>
          <w:rFonts w:hint="cs"/>
          <w:rtl/>
        </w:rPr>
        <w:t>زمینه‌سازی</w:t>
      </w:r>
      <w:r w:rsidRPr="006E57D9">
        <w:rPr>
          <w:rtl/>
        </w:rPr>
        <w:t xml:space="preserve"> </w:t>
      </w:r>
      <w:r w:rsidRPr="006E57D9">
        <w:rPr>
          <w:rFonts w:hint="cs"/>
          <w:rtl/>
        </w:rPr>
        <w:t>کارآفرینی</w:t>
      </w:r>
      <w:r w:rsidRPr="006E57D9">
        <w:rPr>
          <w:rtl/>
        </w:rPr>
        <w:t xml:space="preserve"> </w:t>
      </w:r>
      <w:r w:rsidRPr="006E57D9">
        <w:rPr>
          <w:rFonts w:hint="cs"/>
          <w:rtl/>
        </w:rPr>
        <w:t>دانش‌آموختگان</w:t>
      </w:r>
      <w:r w:rsidRPr="006E57D9">
        <w:rPr>
          <w:rtl/>
        </w:rPr>
        <w:t xml:space="preserve"> </w:t>
      </w:r>
      <w:r w:rsidRPr="006E57D9">
        <w:rPr>
          <w:rFonts w:hint="cs"/>
          <w:rtl/>
        </w:rPr>
        <w:t>دانشگاه‌ها</w:t>
      </w:r>
    </w:p>
    <w:p w:rsidR="006F609F" w:rsidRPr="006E57D9" w:rsidRDefault="006F609F" w:rsidP="006F609F">
      <w:pPr>
        <w:spacing w:line="360" w:lineRule="auto"/>
        <w:rPr>
          <w:rtl/>
        </w:rPr>
      </w:pPr>
      <w:r w:rsidRPr="006E57D9">
        <w:rPr>
          <w:rFonts w:hint="cs"/>
          <w:rtl/>
        </w:rPr>
        <w:t>د</w:t>
      </w:r>
      <w:r w:rsidRPr="006E57D9">
        <w:rPr>
          <w:rtl/>
        </w:rPr>
        <w:t xml:space="preserve">- </w:t>
      </w:r>
      <w:r w:rsidRPr="006E57D9">
        <w:rPr>
          <w:rFonts w:hint="cs"/>
          <w:rtl/>
        </w:rPr>
        <w:t>ترویج</w:t>
      </w:r>
      <w:r w:rsidRPr="006E57D9">
        <w:rPr>
          <w:rtl/>
        </w:rPr>
        <w:t xml:space="preserve"> </w:t>
      </w:r>
      <w:r w:rsidRPr="006E57D9">
        <w:rPr>
          <w:rFonts w:hint="cs"/>
          <w:rtl/>
        </w:rPr>
        <w:t>فرهنگ</w:t>
      </w:r>
      <w:r w:rsidRPr="006E57D9">
        <w:rPr>
          <w:rtl/>
        </w:rPr>
        <w:t xml:space="preserve"> </w:t>
      </w:r>
      <w:r w:rsidRPr="006E57D9">
        <w:rPr>
          <w:rFonts w:hint="cs"/>
          <w:rtl/>
        </w:rPr>
        <w:t>تخصیص</w:t>
      </w:r>
      <w:r w:rsidRPr="006E57D9">
        <w:rPr>
          <w:rtl/>
        </w:rPr>
        <w:t xml:space="preserve"> </w:t>
      </w:r>
      <w:r w:rsidRPr="006E57D9">
        <w:rPr>
          <w:rFonts w:hint="cs"/>
          <w:rtl/>
        </w:rPr>
        <w:t>منابع</w:t>
      </w:r>
      <w:r w:rsidRPr="006E57D9">
        <w:rPr>
          <w:rtl/>
        </w:rPr>
        <w:t xml:space="preserve"> </w:t>
      </w:r>
      <w:r w:rsidRPr="006E57D9">
        <w:rPr>
          <w:rFonts w:hint="cs"/>
          <w:rtl/>
        </w:rPr>
        <w:t>مالی</w:t>
      </w:r>
      <w:r w:rsidRPr="006E57D9">
        <w:rPr>
          <w:rtl/>
        </w:rPr>
        <w:t xml:space="preserve"> </w:t>
      </w:r>
      <w:r w:rsidRPr="006E57D9">
        <w:rPr>
          <w:rFonts w:hint="cs"/>
          <w:rtl/>
        </w:rPr>
        <w:t>مردمی</w:t>
      </w:r>
      <w:r w:rsidRPr="006E57D9">
        <w:rPr>
          <w:rtl/>
        </w:rPr>
        <w:t xml:space="preserve"> </w:t>
      </w:r>
      <w:r w:rsidRPr="006E57D9">
        <w:rPr>
          <w:rFonts w:hint="cs"/>
          <w:rtl/>
        </w:rPr>
        <w:t>به</w:t>
      </w:r>
      <w:r w:rsidRPr="006E57D9">
        <w:rPr>
          <w:rtl/>
        </w:rPr>
        <w:t xml:space="preserve"> </w:t>
      </w:r>
      <w:r w:rsidRPr="006E57D9">
        <w:rPr>
          <w:rFonts w:hint="cs"/>
          <w:rtl/>
        </w:rPr>
        <w:t>امور</w:t>
      </w:r>
      <w:r w:rsidRPr="006E57D9">
        <w:rPr>
          <w:rtl/>
        </w:rPr>
        <w:t xml:space="preserve"> </w:t>
      </w:r>
      <w:r w:rsidRPr="006E57D9">
        <w:rPr>
          <w:rFonts w:hint="cs"/>
          <w:rtl/>
        </w:rPr>
        <w:t>علمی،</w:t>
      </w:r>
      <w:r w:rsidRPr="006E57D9">
        <w:rPr>
          <w:rtl/>
        </w:rPr>
        <w:t xml:space="preserve"> </w:t>
      </w:r>
      <w:r w:rsidRPr="006E57D9">
        <w:rPr>
          <w:rFonts w:hint="cs"/>
          <w:rtl/>
        </w:rPr>
        <w:t>فرهنگی</w:t>
      </w:r>
      <w:r w:rsidRPr="006E57D9">
        <w:rPr>
          <w:rtl/>
        </w:rPr>
        <w:t xml:space="preserve"> </w:t>
      </w:r>
      <w:r w:rsidRPr="006E57D9">
        <w:rPr>
          <w:rFonts w:hint="cs"/>
          <w:rtl/>
        </w:rPr>
        <w:t>و</w:t>
      </w:r>
      <w:r w:rsidRPr="006E57D9">
        <w:rPr>
          <w:rtl/>
        </w:rPr>
        <w:t xml:space="preserve"> </w:t>
      </w:r>
      <w:r w:rsidRPr="006E57D9">
        <w:rPr>
          <w:rFonts w:hint="cs"/>
          <w:rtl/>
        </w:rPr>
        <w:t>پژوهشی</w:t>
      </w:r>
    </w:p>
    <w:p w:rsidR="006F609F" w:rsidRDefault="006F609F" w:rsidP="006F609F">
      <w:pPr>
        <w:spacing w:line="360" w:lineRule="auto"/>
        <w:rPr>
          <w:rtl/>
        </w:rPr>
      </w:pPr>
      <w:r w:rsidRPr="006E57D9">
        <w:rPr>
          <w:rFonts w:hint="cs"/>
          <w:rtl/>
        </w:rPr>
        <w:t>ه</w:t>
      </w:r>
      <w:r w:rsidRPr="006E57D9">
        <w:rPr>
          <w:rtl/>
        </w:rPr>
        <w:t xml:space="preserve">- </w:t>
      </w:r>
      <w:r w:rsidRPr="006E57D9">
        <w:rPr>
          <w:rFonts w:hint="cs"/>
          <w:rtl/>
        </w:rPr>
        <w:t>برقراری</w:t>
      </w:r>
      <w:r w:rsidRPr="006E57D9">
        <w:rPr>
          <w:rtl/>
        </w:rPr>
        <w:t xml:space="preserve"> </w:t>
      </w:r>
      <w:r w:rsidRPr="006E57D9">
        <w:rPr>
          <w:rFonts w:hint="cs"/>
          <w:rtl/>
        </w:rPr>
        <w:t>ارتباط</w:t>
      </w:r>
      <w:r w:rsidRPr="006E57D9">
        <w:rPr>
          <w:rtl/>
        </w:rPr>
        <w:t xml:space="preserve"> </w:t>
      </w:r>
      <w:r w:rsidRPr="006E57D9">
        <w:rPr>
          <w:rFonts w:hint="cs"/>
          <w:rtl/>
        </w:rPr>
        <w:t>بین</w:t>
      </w:r>
      <w:r w:rsidRPr="006E57D9">
        <w:rPr>
          <w:rtl/>
        </w:rPr>
        <w:t xml:space="preserve"> </w:t>
      </w:r>
      <w:r w:rsidRPr="006E57D9">
        <w:rPr>
          <w:rFonts w:hint="cs"/>
          <w:rtl/>
        </w:rPr>
        <w:t>واحدهای</w:t>
      </w:r>
      <w:r w:rsidRPr="006E57D9">
        <w:rPr>
          <w:rtl/>
        </w:rPr>
        <w:t xml:space="preserve"> </w:t>
      </w:r>
      <w:r w:rsidRPr="006E57D9">
        <w:rPr>
          <w:rFonts w:hint="cs"/>
          <w:rtl/>
        </w:rPr>
        <w:t>صنعتی</w:t>
      </w:r>
      <w:r w:rsidRPr="006E57D9">
        <w:rPr>
          <w:rtl/>
        </w:rPr>
        <w:t xml:space="preserve"> </w:t>
      </w:r>
      <w:r w:rsidRPr="006E57D9">
        <w:rPr>
          <w:rFonts w:hint="cs"/>
          <w:rtl/>
        </w:rPr>
        <w:t>و</w:t>
      </w:r>
      <w:r w:rsidRPr="006E57D9">
        <w:rPr>
          <w:rtl/>
        </w:rPr>
        <w:t xml:space="preserve"> </w:t>
      </w:r>
      <w:r w:rsidRPr="006E57D9">
        <w:rPr>
          <w:rFonts w:hint="cs"/>
          <w:rtl/>
        </w:rPr>
        <w:t>دانشگاهها</w:t>
      </w:r>
    </w:p>
    <w:p w:rsidR="006F609F" w:rsidRPr="003454E7" w:rsidRDefault="00551B23" w:rsidP="003454E7">
      <w:pPr>
        <w:pStyle w:val="Heading3"/>
        <w:spacing w:line="360" w:lineRule="auto"/>
        <w:rPr>
          <w:rFonts w:cs="B Nazanin"/>
          <w:b/>
          <w:bCs/>
          <w:color w:val="000000" w:themeColor="text1"/>
          <w:sz w:val="28"/>
          <w:szCs w:val="28"/>
          <w:rtl/>
        </w:rPr>
      </w:pPr>
      <w:bookmarkStart w:id="235" w:name="_Toc452282274"/>
      <w:r w:rsidRPr="003454E7">
        <w:rPr>
          <w:rFonts w:cs="B Nazanin" w:hint="cs"/>
          <w:b/>
          <w:bCs/>
          <w:color w:val="000000" w:themeColor="text1"/>
          <w:sz w:val="28"/>
          <w:szCs w:val="28"/>
          <w:rtl/>
        </w:rPr>
        <w:t xml:space="preserve">2-11-2- </w:t>
      </w:r>
      <w:r w:rsidR="006F609F" w:rsidRPr="003454E7">
        <w:rPr>
          <w:rFonts w:cs="B Nazanin" w:hint="cs"/>
          <w:b/>
          <w:bCs/>
          <w:color w:val="000000" w:themeColor="text1"/>
          <w:sz w:val="28"/>
          <w:szCs w:val="28"/>
          <w:rtl/>
        </w:rPr>
        <w:t>شرایط</w:t>
      </w:r>
      <w:r w:rsidR="006F609F" w:rsidRPr="003454E7">
        <w:rPr>
          <w:rFonts w:cs="B Nazanin"/>
          <w:b/>
          <w:bCs/>
          <w:color w:val="000000" w:themeColor="text1"/>
          <w:sz w:val="28"/>
          <w:szCs w:val="28"/>
          <w:rtl/>
        </w:rPr>
        <w:t xml:space="preserve"> </w:t>
      </w:r>
      <w:r w:rsidR="006F609F" w:rsidRPr="003454E7">
        <w:rPr>
          <w:rFonts w:cs="B Nazanin" w:hint="cs"/>
          <w:b/>
          <w:bCs/>
          <w:color w:val="000000" w:themeColor="text1"/>
          <w:sz w:val="28"/>
          <w:szCs w:val="28"/>
          <w:rtl/>
        </w:rPr>
        <w:t>اعطای</w:t>
      </w:r>
      <w:r w:rsidR="006F609F" w:rsidRPr="003454E7">
        <w:rPr>
          <w:rFonts w:cs="B Nazanin"/>
          <w:b/>
          <w:bCs/>
          <w:color w:val="000000" w:themeColor="text1"/>
          <w:sz w:val="28"/>
          <w:szCs w:val="28"/>
          <w:rtl/>
        </w:rPr>
        <w:t xml:space="preserve"> </w:t>
      </w:r>
      <w:r w:rsidR="006F609F" w:rsidRPr="003454E7">
        <w:rPr>
          <w:rFonts w:cs="B Nazanin" w:hint="cs"/>
          <w:b/>
          <w:bCs/>
          <w:color w:val="000000" w:themeColor="text1"/>
          <w:sz w:val="28"/>
          <w:szCs w:val="28"/>
          <w:rtl/>
        </w:rPr>
        <w:t>پژوهانه</w:t>
      </w:r>
      <w:bookmarkEnd w:id="235"/>
    </w:p>
    <w:p w:rsidR="006F609F" w:rsidRPr="006E57D9" w:rsidRDefault="006F609F" w:rsidP="006F609F">
      <w:pPr>
        <w:spacing w:line="360" w:lineRule="auto"/>
        <w:rPr>
          <w:rtl/>
        </w:rPr>
      </w:pPr>
      <w:r w:rsidRPr="006E57D9">
        <w:rPr>
          <w:rFonts w:hint="cs"/>
          <w:rtl/>
        </w:rPr>
        <w:t>لازم</w:t>
      </w:r>
      <w:r w:rsidRPr="006E57D9">
        <w:rPr>
          <w:rtl/>
        </w:rPr>
        <w:t xml:space="preserve"> </w:t>
      </w:r>
      <w:r w:rsidRPr="006E57D9">
        <w:rPr>
          <w:rFonts w:hint="cs"/>
          <w:rtl/>
        </w:rPr>
        <w:t>است</w:t>
      </w:r>
      <w:r w:rsidRPr="006E57D9">
        <w:rPr>
          <w:rtl/>
        </w:rPr>
        <w:t xml:space="preserve"> </w:t>
      </w:r>
      <w:r w:rsidRPr="006E57D9">
        <w:rPr>
          <w:rFonts w:hint="cs"/>
          <w:rtl/>
        </w:rPr>
        <w:t>که</w:t>
      </w:r>
      <w:r w:rsidRPr="006E57D9">
        <w:rPr>
          <w:rtl/>
        </w:rPr>
        <w:t xml:space="preserve"> </w:t>
      </w:r>
      <w:r w:rsidRPr="006E57D9">
        <w:rPr>
          <w:rFonts w:hint="cs"/>
          <w:rtl/>
        </w:rPr>
        <w:t>طرحهای</w:t>
      </w:r>
      <w:r w:rsidRPr="006E57D9">
        <w:rPr>
          <w:rtl/>
        </w:rPr>
        <w:t xml:space="preserve"> </w:t>
      </w:r>
      <w:r w:rsidRPr="006E57D9">
        <w:rPr>
          <w:rFonts w:hint="cs"/>
          <w:rtl/>
        </w:rPr>
        <w:t>گروههای</w:t>
      </w:r>
      <w:r w:rsidRPr="006E57D9">
        <w:rPr>
          <w:rtl/>
        </w:rPr>
        <w:t xml:space="preserve"> </w:t>
      </w:r>
      <w:r w:rsidRPr="006E57D9">
        <w:rPr>
          <w:rFonts w:hint="cs"/>
          <w:rtl/>
        </w:rPr>
        <w:t>دانشجویی</w:t>
      </w:r>
      <w:r w:rsidRPr="006E57D9">
        <w:rPr>
          <w:rtl/>
        </w:rPr>
        <w:t xml:space="preserve"> </w:t>
      </w:r>
      <w:r w:rsidRPr="006E57D9">
        <w:rPr>
          <w:rFonts w:hint="cs"/>
          <w:rtl/>
        </w:rPr>
        <w:t>در</w:t>
      </w:r>
      <w:r w:rsidRPr="006E57D9">
        <w:rPr>
          <w:rtl/>
        </w:rPr>
        <w:t xml:space="preserve"> </w:t>
      </w:r>
      <w:r w:rsidRPr="006E57D9">
        <w:rPr>
          <w:rFonts w:hint="cs"/>
          <w:rtl/>
        </w:rPr>
        <w:t>قالبی</w:t>
      </w:r>
      <w:r w:rsidRPr="006E57D9">
        <w:rPr>
          <w:rtl/>
        </w:rPr>
        <w:t xml:space="preserve"> </w:t>
      </w:r>
      <w:r w:rsidRPr="006E57D9">
        <w:rPr>
          <w:rFonts w:hint="cs"/>
          <w:rtl/>
        </w:rPr>
        <w:t>که</w:t>
      </w:r>
      <w:r w:rsidRPr="006E57D9">
        <w:rPr>
          <w:rtl/>
        </w:rPr>
        <w:t xml:space="preserve"> </w:t>
      </w:r>
      <w:r w:rsidRPr="006E57D9">
        <w:rPr>
          <w:rFonts w:hint="cs"/>
          <w:rtl/>
        </w:rPr>
        <w:t>توسط</w:t>
      </w:r>
      <w:r w:rsidRPr="006E57D9">
        <w:rPr>
          <w:rtl/>
        </w:rPr>
        <w:t xml:space="preserve"> </w:t>
      </w:r>
      <w:r w:rsidRPr="006E57D9">
        <w:rPr>
          <w:rFonts w:hint="cs"/>
          <w:rtl/>
        </w:rPr>
        <w:t>بنیاد</w:t>
      </w:r>
      <w:r w:rsidRPr="006E57D9">
        <w:rPr>
          <w:rtl/>
        </w:rPr>
        <w:t xml:space="preserve"> </w:t>
      </w:r>
      <w:r w:rsidRPr="006E57D9">
        <w:rPr>
          <w:rFonts w:hint="cs"/>
          <w:rtl/>
        </w:rPr>
        <w:t>آماده</w:t>
      </w:r>
      <w:r w:rsidRPr="006E57D9">
        <w:rPr>
          <w:rtl/>
        </w:rPr>
        <w:t xml:space="preserve"> </w:t>
      </w:r>
      <w:r w:rsidRPr="006E57D9">
        <w:rPr>
          <w:rFonts w:hint="cs"/>
          <w:rtl/>
        </w:rPr>
        <w:t>شده</w:t>
      </w:r>
      <w:r w:rsidRPr="006E57D9">
        <w:rPr>
          <w:rtl/>
        </w:rPr>
        <w:t xml:space="preserve"> </w:t>
      </w:r>
      <w:r w:rsidRPr="006E57D9">
        <w:rPr>
          <w:rFonts w:hint="cs"/>
          <w:rtl/>
        </w:rPr>
        <w:t>است،</w:t>
      </w:r>
      <w:r w:rsidRPr="006E57D9">
        <w:rPr>
          <w:rtl/>
        </w:rPr>
        <w:t xml:space="preserve"> </w:t>
      </w:r>
      <w:r w:rsidRPr="006E57D9">
        <w:rPr>
          <w:rFonts w:hint="cs"/>
          <w:rtl/>
        </w:rPr>
        <w:t>آماده</w:t>
      </w:r>
      <w:r w:rsidRPr="006E57D9">
        <w:rPr>
          <w:rtl/>
        </w:rPr>
        <w:t xml:space="preserve"> </w:t>
      </w:r>
      <w:r w:rsidRPr="006E57D9">
        <w:rPr>
          <w:rFonts w:hint="cs"/>
          <w:rtl/>
        </w:rPr>
        <w:t>و</w:t>
      </w:r>
      <w:r w:rsidRPr="006E57D9">
        <w:rPr>
          <w:rtl/>
        </w:rPr>
        <w:t xml:space="preserve"> </w:t>
      </w:r>
      <w:r w:rsidRPr="006E57D9">
        <w:rPr>
          <w:rFonts w:hint="cs"/>
          <w:rtl/>
        </w:rPr>
        <w:t>قبل</w:t>
      </w:r>
      <w:r w:rsidRPr="006E57D9">
        <w:rPr>
          <w:rtl/>
        </w:rPr>
        <w:t xml:space="preserve"> </w:t>
      </w:r>
      <w:r w:rsidRPr="006E57D9">
        <w:rPr>
          <w:rFonts w:hint="cs"/>
          <w:rtl/>
        </w:rPr>
        <w:t>از</w:t>
      </w:r>
      <w:r w:rsidRPr="006E57D9">
        <w:rPr>
          <w:rtl/>
        </w:rPr>
        <w:t xml:space="preserve"> </w:t>
      </w:r>
      <w:r w:rsidRPr="006E57D9">
        <w:rPr>
          <w:rFonts w:hint="cs"/>
          <w:rtl/>
        </w:rPr>
        <w:t>تاریخ</w:t>
      </w:r>
      <w:r w:rsidRPr="006E57D9">
        <w:rPr>
          <w:rtl/>
        </w:rPr>
        <w:t xml:space="preserve"> </w:t>
      </w:r>
      <w:r w:rsidRPr="006E57D9">
        <w:rPr>
          <w:rFonts w:hint="cs"/>
          <w:rtl/>
        </w:rPr>
        <w:t>معین</w:t>
      </w:r>
      <w:r w:rsidRPr="006E57D9">
        <w:rPr>
          <w:rtl/>
        </w:rPr>
        <w:t xml:space="preserve"> </w:t>
      </w:r>
      <w:r w:rsidRPr="006E57D9">
        <w:rPr>
          <w:rFonts w:hint="cs"/>
          <w:rtl/>
        </w:rPr>
        <w:t>به</w:t>
      </w:r>
      <w:r w:rsidRPr="006E57D9">
        <w:rPr>
          <w:rtl/>
        </w:rPr>
        <w:t xml:space="preserve"> </w:t>
      </w:r>
      <w:r w:rsidRPr="006E57D9">
        <w:rPr>
          <w:rFonts w:hint="cs"/>
          <w:rtl/>
        </w:rPr>
        <w:t>بنیاد</w:t>
      </w:r>
      <w:r w:rsidRPr="006E57D9">
        <w:rPr>
          <w:rtl/>
        </w:rPr>
        <w:t xml:space="preserve"> </w:t>
      </w:r>
      <w:r w:rsidRPr="006E57D9">
        <w:rPr>
          <w:rFonts w:hint="cs"/>
          <w:rtl/>
        </w:rPr>
        <w:t>ارسال</w:t>
      </w:r>
      <w:r w:rsidRPr="006E57D9">
        <w:rPr>
          <w:rtl/>
        </w:rPr>
        <w:t xml:space="preserve"> </w:t>
      </w:r>
      <w:r w:rsidRPr="006E57D9">
        <w:rPr>
          <w:rFonts w:hint="cs"/>
          <w:rtl/>
        </w:rPr>
        <w:t>شود</w:t>
      </w:r>
      <w:r w:rsidRPr="006E57D9">
        <w:rPr>
          <w:rtl/>
        </w:rPr>
        <w:t xml:space="preserve">. </w:t>
      </w:r>
      <w:r w:rsidRPr="006E57D9">
        <w:rPr>
          <w:rFonts w:hint="cs"/>
          <w:rtl/>
        </w:rPr>
        <w:t>در</w:t>
      </w:r>
      <w:r w:rsidRPr="006E57D9">
        <w:rPr>
          <w:rtl/>
        </w:rPr>
        <w:t xml:space="preserve"> </w:t>
      </w:r>
      <w:r w:rsidRPr="006E57D9">
        <w:rPr>
          <w:rFonts w:hint="cs"/>
          <w:rtl/>
        </w:rPr>
        <w:t>این</w:t>
      </w:r>
      <w:r w:rsidRPr="006E57D9">
        <w:rPr>
          <w:rtl/>
        </w:rPr>
        <w:t xml:space="preserve"> </w:t>
      </w:r>
      <w:r w:rsidRPr="006E57D9">
        <w:rPr>
          <w:rFonts w:hint="cs"/>
          <w:rtl/>
        </w:rPr>
        <w:t>قالب</w:t>
      </w:r>
      <w:r w:rsidRPr="006E57D9">
        <w:rPr>
          <w:rtl/>
        </w:rPr>
        <w:t xml:space="preserve"> </w:t>
      </w:r>
      <w:r w:rsidRPr="006E57D9">
        <w:rPr>
          <w:rFonts w:hint="cs"/>
          <w:rtl/>
        </w:rPr>
        <w:t>از</w:t>
      </w:r>
      <w:r w:rsidRPr="006E57D9">
        <w:rPr>
          <w:rtl/>
        </w:rPr>
        <w:t xml:space="preserve"> </w:t>
      </w:r>
      <w:r w:rsidRPr="006E57D9">
        <w:rPr>
          <w:rFonts w:hint="cs"/>
          <w:rtl/>
        </w:rPr>
        <w:t>گروههای</w:t>
      </w:r>
      <w:r w:rsidRPr="006E57D9">
        <w:rPr>
          <w:rtl/>
        </w:rPr>
        <w:t xml:space="preserve"> </w:t>
      </w:r>
      <w:r w:rsidRPr="006E57D9">
        <w:rPr>
          <w:rFonts w:hint="cs"/>
          <w:rtl/>
        </w:rPr>
        <w:t>دانشجویی</w:t>
      </w:r>
      <w:r w:rsidRPr="006E57D9">
        <w:rPr>
          <w:rtl/>
        </w:rPr>
        <w:t xml:space="preserve"> </w:t>
      </w:r>
      <w:r w:rsidRPr="006E57D9">
        <w:rPr>
          <w:rFonts w:hint="cs"/>
          <w:rtl/>
        </w:rPr>
        <w:t>خواسته</w:t>
      </w:r>
      <w:r w:rsidRPr="006E57D9">
        <w:rPr>
          <w:rtl/>
        </w:rPr>
        <w:t xml:space="preserve"> </w:t>
      </w:r>
      <w:r w:rsidRPr="006E57D9">
        <w:rPr>
          <w:rFonts w:hint="cs"/>
          <w:rtl/>
        </w:rPr>
        <w:t>شده</w:t>
      </w:r>
      <w:r w:rsidRPr="006E57D9">
        <w:rPr>
          <w:rtl/>
        </w:rPr>
        <w:t xml:space="preserve"> </w:t>
      </w:r>
      <w:r w:rsidRPr="006E57D9">
        <w:rPr>
          <w:rFonts w:hint="cs"/>
          <w:rtl/>
        </w:rPr>
        <w:t>است</w:t>
      </w:r>
      <w:r w:rsidRPr="006E57D9">
        <w:rPr>
          <w:rtl/>
        </w:rPr>
        <w:t xml:space="preserve"> </w:t>
      </w:r>
      <w:r w:rsidRPr="006E57D9">
        <w:rPr>
          <w:rFonts w:hint="cs"/>
          <w:rtl/>
        </w:rPr>
        <w:t>که</w:t>
      </w:r>
      <w:r w:rsidRPr="006E57D9">
        <w:rPr>
          <w:rtl/>
        </w:rPr>
        <w:t xml:space="preserve"> </w:t>
      </w:r>
      <w:r w:rsidRPr="006E57D9">
        <w:rPr>
          <w:rFonts w:hint="cs"/>
          <w:rtl/>
        </w:rPr>
        <w:t>مزیت</w:t>
      </w:r>
      <w:r w:rsidRPr="006E57D9">
        <w:rPr>
          <w:rtl/>
        </w:rPr>
        <w:t xml:space="preserve"> </w:t>
      </w:r>
      <w:r w:rsidRPr="006E57D9">
        <w:rPr>
          <w:rFonts w:hint="cs"/>
          <w:rtl/>
        </w:rPr>
        <w:t>ایده</w:t>
      </w:r>
      <w:r w:rsidRPr="006E57D9">
        <w:rPr>
          <w:rtl/>
        </w:rPr>
        <w:t xml:space="preserve"> </w:t>
      </w:r>
      <w:r w:rsidRPr="006E57D9">
        <w:rPr>
          <w:rFonts w:hint="cs"/>
          <w:rtl/>
        </w:rPr>
        <w:t>هایشان</w:t>
      </w:r>
      <w:r w:rsidRPr="006E57D9">
        <w:rPr>
          <w:rtl/>
        </w:rPr>
        <w:t xml:space="preserve"> </w:t>
      </w:r>
      <w:r w:rsidRPr="006E57D9">
        <w:rPr>
          <w:rFonts w:hint="cs"/>
          <w:rtl/>
        </w:rPr>
        <w:t>را</w:t>
      </w:r>
      <w:r w:rsidRPr="006E57D9">
        <w:rPr>
          <w:rtl/>
        </w:rPr>
        <w:t xml:space="preserve"> </w:t>
      </w:r>
      <w:r w:rsidRPr="006E57D9">
        <w:rPr>
          <w:rFonts w:hint="cs"/>
          <w:rtl/>
        </w:rPr>
        <w:t>توضیح</w:t>
      </w:r>
      <w:r w:rsidRPr="006E57D9">
        <w:rPr>
          <w:rtl/>
        </w:rPr>
        <w:t xml:space="preserve"> </w:t>
      </w:r>
      <w:r w:rsidRPr="006E57D9">
        <w:rPr>
          <w:rFonts w:hint="cs"/>
          <w:rtl/>
        </w:rPr>
        <w:t>دهند</w:t>
      </w:r>
      <w:r w:rsidRPr="006E57D9">
        <w:rPr>
          <w:rtl/>
        </w:rPr>
        <w:t xml:space="preserve">. </w:t>
      </w:r>
      <w:r w:rsidRPr="006E57D9">
        <w:rPr>
          <w:rFonts w:hint="cs"/>
          <w:rtl/>
        </w:rPr>
        <w:t>ایده</w:t>
      </w:r>
      <w:r w:rsidRPr="006E57D9">
        <w:rPr>
          <w:rtl/>
        </w:rPr>
        <w:t xml:space="preserve"> </w:t>
      </w:r>
      <w:r w:rsidRPr="006E57D9">
        <w:rPr>
          <w:rFonts w:hint="cs"/>
          <w:rtl/>
        </w:rPr>
        <w:t>هایی</w:t>
      </w:r>
      <w:r w:rsidRPr="006E57D9">
        <w:rPr>
          <w:rtl/>
        </w:rPr>
        <w:t xml:space="preserve"> </w:t>
      </w:r>
      <w:r w:rsidRPr="006E57D9">
        <w:rPr>
          <w:rFonts w:hint="cs"/>
          <w:rtl/>
        </w:rPr>
        <w:t>که</w:t>
      </w:r>
      <w:r w:rsidRPr="006E57D9">
        <w:rPr>
          <w:rtl/>
        </w:rPr>
        <w:t xml:space="preserve"> </w:t>
      </w:r>
      <w:r w:rsidRPr="006E57D9">
        <w:rPr>
          <w:rFonts w:hint="cs"/>
          <w:rtl/>
        </w:rPr>
        <w:t>نوآوری</w:t>
      </w:r>
      <w:r w:rsidRPr="006E57D9">
        <w:rPr>
          <w:rtl/>
        </w:rPr>
        <w:t xml:space="preserve"> </w:t>
      </w:r>
      <w:r w:rsidRPr="006E57D9">
        <w:rPr>
          <w:rFonts w:hint="cs"/>
          <w:rtl/>
        </w:rPr>
        <w:t>علمی</w:t>
      </w:r>
      <w:r w:rsidRPr="006E57D9">
        <w:rPr>
          <w:rtl/>
        </w:rPr>
        <w:t xml:space="preserve"> </w:t>
      </w:r>
      <w:r w:rsidRPr="006E57D9">
        <w:rPr>
          <w:rFonts w:hint="cs"/>
          <w:rtl/>
        </w:rPr>
        <w:t>و</w:t>
      </w:r>
      <w:r w:rsidRPr="006E57D9">
        <w:rPr>
          <w:rtl/>
        </w:rPr>
        <w:t xml:space="preserve"> </w:t>
      </w:r>
      <w:r w:rsidRPr="006E57D9">
        <w:rPr>
          <w:rFonts w:hint="cs"/>
          <w:rtl/>
        </w:rPr>
        <w:t>فنی</w:t>
      </w:r>
      <w:r w:rsidRPr="006E57D9">
        <w:rPr>
          <w:rtl/>
        </w:rPr>
        <w:t xml:space="preserve"> </w:t>
      </w:r>
      <w:r w:rsidRPr="006E57D9">
        <w:rPr>
          <w:rFonts w:hint="cs"/>
          <w:rtl/>
        </w:rPr>
        <w:t>داشته</w:t>
      </w:r>
      <w:r w:rsidRPr="006E57D9">
        <w:rPr>
          <w:rtl/>
        </w:rPr>
        <w:t xml:space="preserve"> </w:t>
      </w:r>
      <w:r w:rsidRPr="006E57D9">
        <w:rPr>
          <w:rFonts w:hint="cs"/>
          <w:rtl/>
        </w:rPr>
        <w:t>باشند</w:t>
      </w:r>
      <w:r w:rsidRPr="006E57D9">
        <w:rPr>
          <w:rtl/>
        </w:rPr>
        <w:t xml:space="preserve"> </w:t>
      </w:r>
      <w:r w:rsidRPr="006E57D9">
        <w:rPr>
          <w:rFonts w:hint="cs"/>
          <w:rtl/>
        </w:rPr>
        <w:t>و</w:t>
      </w:r>
      <w:r w:rsidRPr="006E57D9">
        <w:rPr>
          <w:rtl/>
        </w:rPr>
        <w:t xml:space="preserve"> </w:t>
      </w:r>
      <w:r w:rsidRPr="006E57D9">
        <w:rPr>
          <w:rFonts w:hint="cs"/>
          <w:rtl/>
        </w:rPr>
        <w:t>تدبیری</w:t>
      </w:r>
      <w:r w:rsidRPr="006E57D9">
        <w:rPr>
          <w:rtl/>
        </w:rPr>
        <w:t xml:space="preserve"> </w:t>
      </w:r>
      <w:r w:rsidRPr="006E57D9">
        <w:rPr>
          <w:rFonts w:hint="cs"/>
          <w:rtl/>
        </w:rPr>
        <w:t>برای</w:t>
      </w:r>
      <w:r w:rsidRPr="006E57D9">
        <w:rPr>
          <w:rtl/>
        </w:rPr>
        <w:t xml:space="preserve"> </w:t>
      </w:r>
      <w:r w:rsidRPr="006E57D9">
        <w:rPr>
          <w:rFonts w:hint="cs"/>
          <w:rtl/>
        </w:rPr>
        <w:t>حل</w:t>
      </w:r>
      <w:r w:rsidRPr="006E57D9">
        <w:rPr>
          <w:rtl/>
        </w:rPr>
        <w:t xml:space="preserve"> </w:t>
      </w:r>
      <w:r w:rsidRPr="006E57D9">
        <w:rPr>
          <w:rFonts w:hint="cs"/>
          <w:rtl/>
        </w:rPr>
        <w:t>مسائل</w:t>
      </w:r>
      <w:r w:rsidRPr="006E57D9">
        <w:rPr>
          <w:rtl/>
        </w:rPr>
        <w:t xml:space="preserve"> </w:t>
      </w:r>
      <w:r w:rsidRPr="006E57D9">
        <w:rPr>
          <w:rFonts w:hint="cs"/>
          <w:rtl/>
        </w:rPr>
        <w:t>صنعت</w:t>
      </w:r>
      <w:r w:rsidRPr="006E57D9">
        <w:rPr>
          <w:rtl/>
        </w:rPr>
        <w:t xml:space="preserve"> </w:t>
      </w:r>
      <w:r w:rsidRPr="006E57D9">
        <w:rPr>
          <w:rFonts w:hint="cs"/>
          <w:rtl/>
        </w:rPr>
        <w:t>روز</w:t>
      </w:r>
      <w:r w:rsidRPr="006E57D9">
        <w:rPr>
          <w:rtl/>
        </w:rPr>
        <w:t xml:space="preserve"> </w:t>
      </w:r>
      <w:r w:rsidRPr="006E57D9">
        <w:rPr>
          <w:rFonts w:hint="cs"/>
          <w:rtl/>
        </w:rPr>
        <w:t>کشور</w:t>
      </w:r>
      <w:r w:rsidRPr="006E57D9">
        <w:rPr>
          <w:rtl/>
        </w:rPr>
        <w:t xml:space="preserve"> </w:t>
      </w:r>
      <w:r w:rsidRPr="006E57D9">
        <w:rPr>
          <w:rFonts w:hint="cs"/>
          <w:rtl/>
        </w:rPr>
        <w:t>یا</w:t>
      </w:r>
      <w:r w:rsidRPr="006E57D9">
        <w:rPr>
          <w:rtl/>
        </w:rPr>
        <w:t xml:space="preserve"> </w:t>
      </w:r>
      <w:r w:rsidRPr="006E57D9">
        <w:rPr>
          <w:rFonts w:hint="cs"/>
          <w:rtl/>
        </w:rPr>
        <w:t>پیشگیری</w:t>
      </w:r>
      <w:r w:rsidRPr="006E57D9">
        <w:rPr>
          <w:rtl/>
        </w:rPr>
        <w:t xml:space="preserve"> </w:t>
      </w:r>
      <w:r w:rsidRPr="006E57D9">
        <w:rPr>
          <w:rFonts w:hint="cs"/>
          <w:rtl/>
        </w:rPr>
        <w:t>از</w:t>
      </w:r>
      <w:r w:rsidRPr="006E57D9">
        <w:rPr>
          <w:rtl/>
        </w:rPr>
        <w:t xml:space="preserve"> </w:t>
      </w:r>
      <w:r w:rsidRPr="006E57D9">
        <w:rPr>
          <w:rFonts w:hint="cs"/>
          <w:rtl/>
        </w:rPr>
        <w:t>مشکلات</w:t>
      </w:r>
      <w:r w:rsidRPr="006E57D9">
        <w:rPr>
          <w:rtl/>
        </w:rPr>
        <w:t xml:space="preserve"> </w:t>
      </w:r>
      <w:r w:rsidRPr="006E57D9">
        <w:rPr>
          <w:rFonts w:hint="cs"/>
          <w:rtl/>
        </w:rPr>
        <w:t>آینده</w:t>
      </w:r>
      <w:r w:rsidRPr="006E57D9">
        <w:rPr>
          <w:rtl/>
        </w:rPr>
        <w:t xml:space="preserve"> </w:t>
      </w:r>
      <w:r w:rsidRPr="006E57D9">
        <w:rPr>
          <w:rFonts w:hint="cs"/>
          <w:rtl/>
        </w:rPr>
        <w:t>اندیشیده</w:t>
      </w:r>
      <w:r w:rsidRPr="006E57D9">
        <w:rPr>
          <w:rtl/>
        </w:rPr>
        <w:t xml:space="preserve"> </w:t>
      </w:r>
      <w:r w:rsidRPr="006E57D9">
        <w:rPr>
          <w:rFonts w:hint="cs"/>
          <w:rtl/>
        </w:rPr>
        <w:t>باشند،</w:t>
      </w:r>
      <w:r w:rsidRPr="006E57D9">
        <w:rPr>
          <w:rtl/>
        </w:rPr>
        <w:t xml:space="preserve"> </w:t>
      </w:r>
      <w:r w:rsidRPr="006E57D9">
        <w:rPr>
          <w:rFonts w:hint="cs"/>
          <w:rtl/>
        </w:rPr>
        <w:t>در</w:t>
      </w:r>
      <w:r w:rsidRPr="006E57D9">
        <w:rPr>
          <w:rtl/>
        </w:rPr>
        <w:t xml:space="preserve"> </w:t>
      </w:r>
      <w:r w:rsidRPr="006E57D9">
        <w:rPr>
          <w:rFonts w:hint="cs"/>
          <w:rtl/>
        </w:rPr>
        <w:t>اولویت</w:t>
      </w:r>
      <w:r w:rsidRPr="006E57D9">
        <w:rPr>
          <w:rtl/>
        </w:rPr>
        <w:t xml:space="preserve"> </w:t>
      </w:r>
      <w:r w:rsidRPr="006E57D9">
        <w:rPr>
          <w:rFonts w:hint="cs"/>
          <w:rtl/>
        </w:rPr>
        <w:t>انتخاب</w:t>
      </w:r>
      <w:r w:rsidRPr="006E57D9">
        <w:rPr>
          <w:rtl/>
        </w:rPr>
        <w:t xml:space="preserve"> </w:t>
      </w:r>
      <w:r w:rsidRPr="006E57D9">
        <w:rPr>
          <w:rFonts w:hint="cs"/>
          <w:rtl/>
        </w:rPr>
        <w:t>خواهند</w:t>
      </w:r>
      <w:r w:rsidRPr="006E57D9">
        <w:rPr>
          <w:rtl/>
        </w:rPr>
        <w:t xml:space="preserve"> </w:t>
      </w:r>
      <w:r w:rsidRPr="006E57D9">
        <w:rPr>
          <w:rFonts w:hint="cs"/>
          <w:rtl/>
        </w:rPr>
        <w:t>بود</w:t>
      </w:r>
      <w:r w:rsidRPr="006E57D9">
        <w:rPr>
          <w:rtl/>
        </w:rPr>
        <w:t xml:space="preserve">. </w:t>
      </w:r>
      <w:r w:rsidRPr="006E57D9">
        <w:rPr>
          <w:rFonts w:hint="cs"/>
          <w:rtl/>
        </w:rPr>
        <w:t>همچنین</w:t>
      </w:r>
      <w:r w:rsidRPr="006E57D9">
        <w:rPr>
          <w:rtl/>
        </w:rPr>
        <w:t xml:space="preserve"> </w:t>
      </w:r>
      <w:r w:rsidRPr="006E57D9">
        <w:rPr>
          <w:rFonts w:hint="cs"/>
          <w:rtl/>
        </w:rPr>
        <w:t>طرحهایی</w:t>
      </w:r>
      <w:r w:rsidRPr="006E57D9">
        <w:rPr>
          <w:rtl/>
        </w:rPr>
        <w:t xml:space="preserve"> </w:t>
      </w:r>
      <w:r w:rsidRPr="006E57D9">
        <w:rPr>
          <w:rFonts w:hint="cs"/>
          <w:rtl/>
        </w:rPr>
        <w:t>که</w:t>
      </w:r>
      <w:r w:rsidRPr="006E57D9">
        <w:rPr>
          <w:rtl/>
        </w:rPr>
        <w:t xml:space="preserve"> </w:t>
      </w:r>
      <w:r w:rsidRPr="006E57D9">
        <w:rPr>
          <w:rFonts w:hint="cs"/>
          <w:rtl/>
        </w:rPr>
        <w:t>به</w:t>
      </w:r>
      <w:r w:rsidRPr="006E57D9">
        <w:rPr>
          <w:rtl/>
        </w:rPr>
        <w:t xml:space="preserve"> </w:t>
      </w:r>
      <w:r w:rsidRPr="006E57D9">
        <w:rPr>
          <w:rFonts w:hint="cs"/>
          <w:rtl/>
        </w:rPr>
        <w:t>تولید</w:t>
      </w:r>
      <w:r w:rsidRPr="006E57D9">
        <w:rPr>
          <w:rtl/>
        </w:rPr>
        <w:t xml:space="preserve"> </w:t>
      </w:r>
      <w:r w:rsidRPr="006E57D9">
        <w:rPr>
          <w:rFonts w:hint="cs"/>
          <w:rtl/>
        </w:rPr>
        <w:t>کار</w:t>
      </w:r>
      <w:r w:rsidRPr="006E57D9">
        <w:rPr>
          <w:rtl/>
        </w:rPr>
        <w:t xml:space="preserve"> </w:t>
      </w:r>
      <w:r w:rsidRPr="006E57D9">
        <w:rPr>
          <w:rFonts w:hint="cs"/>
          <w:rtl/>
        </w:rPr>
        <w:t>و</w:t>
      </w:r>
      <w:r w:rsidRPr="006E57D9">
        <w:rPr>
          <w:rtl/>
        </w:rPr>
        <w:t xml:space="preserve"> </w:t>
      </w:r>
      <w:r w:rsidRPr="006E57D9">
        <w:rPr>
          <w:rFonts w:hint="cs"/>
          <w:rtl/>
        </w:rPr>
        <w:t>شغل</w:t>
      </w:r>
      <w:r w:rsidRPr="006E57D9">
        <w:rPr>
          <w:rtl/>
        </w:rPr>
        <w:t xml:space="preserve"> </w:t>
      </w:r>
      <w:r w:rsidRPr="006E57D9">
        <w:rPr>
          <w:rFonts w:hint="cs"/>
          <w:rtl/>
        </w:rPr>
        <w:t>در</w:t>
      </w:r>
      <w:r w:rsidRPr="006E57D9">
        <w:rPr>
          <w:rtl/>
        </w:rPr>
        <w:t xml:space="preserve"> </w:t>
      </w:r>
      <w:r w:rsidRPr="006E57D9">
        <w:rPr>
          <w:rFonts w:hint="cs"/>
          <w:rtl/>
        </w:rPr>
        <w:t>آینده</w:t>
      </w:r>
      <w:r w:rsidRPr="006E57D9">
        <w:rPr>
          <w:rtl/>
        </w:rPr>
        <w:t xml:space="preserve"> </w:t>
      </w:r>
      <w:r w:rsidRPr="006E57D9">
        <w:rPr>
          <w:rFonts w:hint="cs"/>
          <w:rtl/>
        </w:rPr>
        <w:t>منجر</w:t>
      </w:r>
      <w:r w:rsidRPr="006E57D9">
        <w:rPr>
          <w:rtl/>
        </w:rPr>
        <w:t xml:space="preserve"> </w:t>
      </w:r>
      <w:r w:rsidRPr="006E57D9">
        <w:rPr>
          <w:rFonts w:hint="cs"/>
          <w:rtl/>
        </w:rPr>
        <w:t>شوند،</w:t>
      </w:r>
      <w:r w:rsidRPr="006E57D9">
        <w:rPr>
          <w:rtl/>
        </w:rPr>
        <w:t xml:space="preserve"> </w:t>
      </w:r>
      <w:r w:rsidRPr="006E57D9">
        <w:rPr>
          <w:rFonts w:hint="cs"/>
          <w:rtl/>
        </w:rPr>
        <w:t>از</w:t>
      </w:r>
      <w:r w:rsidRPr="006E57D9">
        <w:rPr>
          <w:rtl/>
        </w:rPr>
        <w:t xml:space="preserve"> </w:t>
      </w:r>
      <w:r w:rsidRPr="006E57D9">
        <w:rPr>
          <w:rFonts w:hint="cs"/>
          <w:rtl/>
        </w:rPr>
        <w:t>نظر</w:t>
      </w:r>
      <w:r w:rsidRPr="006E57D9">
        <w:rPr>
          <w:rtl/>
        </w:rPr>
        <w:t xml:space="preserve"> </w:t>
      </w:r>
      <w:r w:rsidRPr="006E57D9">
        <w:rPr>
          <w:rFonts w:hint="cs"/>
          <w:rtl/>
        </w:rPr>
        <w:t>بنیاد</w:t>
      </w:r>
      <w:r w:rsidRPr="006E57D9">
        <w:rPr>
          <w:rtl/>
        </w:rPr>
        <w:t xml:space="preserve"> </w:t>
      </w:r>
      <w:r w:rsidRPr="006E57D9">
        <w:rPr>
          <w:rFonts w:hint="cs"/>
          <w:rtl/>
        </w:rPr>
        <w:t>از</w:t>
      </w:r>
      <w:r w:rsidRPr="006E57D9">
        <w:rPr>
          <w:rtl/>
        </w:rPr>
        <w:t xml:space="preserve"> </w:t>
      </w:r>
      <w:r w:rsidRPr="006E57D9">
        <w:rPr>
          <w:rFonts w:hint="cs"/>
          <w:rtl/>
        </w:rPr>
        <w:t>امتیاز</w:t>
      </w:r>
      <w:r w:rsidRPr="006E57D9">
        <w:rPr>
          <w:rtl/>
        </w:rPr>
        <w:t xml:space="preserve"> </w:t>
      </w:r>
      <w:r w:rsidRPr="006E57D9">
        <w:rPr>
          <w:rFonts w:hint="cs"/>
          <w:rtl/>
        </w:rPr>
        <w:t>بالایی</w:t>
      </w:r>
      <w:r w:rsidRPr="006E57D9">
        <w:rPr>
          <w:rtl/>
        </w:rPr>
        <w:t xml:space="preserve"> </w:t>
      </w:r>
      <w:r w:rsidRPr="006E57D9">
        <w:rPr>
          <w:rFonts w:hint="cs"/>
          <w:rtl/>
        </w:rPr>
        <w:t>برخوردار</w:t>
      </w:r>
      <w:r w:rsidRPr="006E57D9">
        <w:rPr>
          <w:rtl/>
        </w:rPr>
        <w:t xml:space="preserve"> </w:t>
      </w:r>
      <w:r w:rsidRPr="006E57D9">
        <w:rPr>
          <w:rFonts w:hint="cs"/>
          <w:rtl/>
        </w:rPr>
        <w:t>خواهند</w:t>
      </w:r>
      <w:r w:rsidRPr="006E57D9">
        <w:rPr>
          <w:rtl/>
        </w:rPr>
        <w:t xml:space="preserve"> </w:t>
      </w:r>
      <w:r w:rsidRPr="006E57D9">
        <w:rPr>
          <w:rFonts w:hint="cs"/>
          <w:rtl/>
        </w:rPr>
        <w:t>بود</w:t>
      </w:r>
      <w:r w:rsidRPr="006E57D9">
        <w:rPr>
          <w:rtl/>
        </w:rPr>
        <w:t xml:space="preserve">. </w:t>
      </w:r>
      <w:r w:rsidRPr="006E57D9">
        <w:rPr>
          <w:rFonts w:hint="cs"/>
          <w:rtl/>
        </w:rPr>
        <w:t>به</w:t>
      </w:r>
      <w:r w:rsidRPr="006E57D9">
        <w:rPr>
          <w:rtl/>
        </w:rPr>
        <w:t xml:space="preserve"> </w:t>
      </w:r>
      <w:r w:rsidRPr="006E57D9">
        <w:rPr>
          <w:rFonts w:hint="cs"/>
          <w:rtl/>
        </w:rPr>
        <w:t>عبارت</w:t>
      </w:r>
      <w:r w:rsidRPr="006E57D9">
        <w:rPr>
          <w:rtl/>
        </w:rPr>
        <w:t xml:space="preserve"> </w:t>
      </w:r>
      <w:r w:rsidRPr="006E57D9">
        <w:rPr>
          <w:rFonts w:hint="cs"/>
          <w:rtl/>
        </w:rPr>
        <w:t>دیگر</w:t>
      </w:r>
      <w:r w:rsidRPr="006E57D9">
        <w:rPr>
          <w:rtl/>
        </w:rPr>
        <w:t xml:space="preserve"> </w:t>
      </w:r>
      <w:r w:rsidRPr="006E57D9">
        <w:rPr>
          <w:rFonts w:hint="cs"/>
          <w:rtl/>
        </w:rPr>
        <w:t>اگر</w:t>
      </w:r>
      <w:r w:rsidRPr="006E57D9">
        <w:rPr>
          <w:rtl/>
        </w:rPr>
        <w:t xml:space="preserve"> </w:t>
      </w:r>
      <w:r w:rsidRPr="006E57D9">
        <w:rPr>
          <w:rFonts w:hint="cs"/>
          <w:rtl/>
        </w:rPr>
        <w:t>تیمی</w:t>
      </w:r>
      <w:r w:rsidRPr="006E57D9">
        <w:rPr>
          <w:rtl/>
        </w:rPr>
        <w:t xml:space="preserve"> </w:t>
      </w:r>
      <w:r w:rsidRPr="006E57D9">
        <w:rPr>
          <w:rFonts w:hint="cs"/>
          <w:rtl/>
        </w:rPr>
        <w:t>بخواهد</w:t>
      </w:r>
      <w:r w:rsidRPr="006E57D9">
        <w:rPr>
          <w:rtl/>
        </w:rPr>
        <w:t xml:space="preserve"> </w:t>
      </w:r>
      <w:r w:rsidRPr="006E57D9">
        <w:rPr>
          <w:rFonts w:hint="cs"/>
          <w:rtl/>
        </w:rPr>
        <w:t>در</w:t>
      </w:r>
      <w:r w:rsidRPr="006E57D9">
        <w:rPr>
          <w:rtl/>
        </w:rPr>
        <w:t xml:space="preserve"> </w:t>
      </w:r>
      <w:r w:rsidRPr="006E57D9">
        <w:rPr>
          <w:rFonts w:hint="cs"/>
          <w:rtl/>
        </w:rPr>
        <w:t>زمینه</w:t>
      </w:r>
      <w:r w:rsidRPr="006E57D9">
        <w:rPr>
          <w:rtl/>
        </w:rPr>
        <w:t xml:space="preserve"> </w:t>
      </w:r>
      <w:r w:rsidRPr="006E57D9">
        <w:rPr>
          <w:rFonts w:hint="cs"/>
          <w:rtl/>
        </w:rPr>
        <w:t>تولید</w:t>
      </w:r>
      <w:r w:rsidRPr="006E57D9">
        <w:rPr>
          <w:rtl/>
        </w:rPr>
        <w:t xml:space="preserve"> </w:t>
      </w:r>
      <w:r w:rsidRPr="006E57D9">
        <w:rPr>
          <w:rFonts w:hint="cs"/>
          <w:rtl/>
        </w:rPr>
        <w:t>محصولی</w:t>
      </w:r>
      <w:r w:rsidRPr="006E57D9">
        <w:rPr>
          <w:rtl/>
        </w:rPr>
        <w:t xml:space="preserve"> </w:t>
      </w:r>
      <w:r w:rsidRPr="006E57D9">
        <w:rPr>
          <w:rFonts w:hint="cs"/>
          <w:rtl/>
        </w:rPr>
        <w:t>کار</w:t>
      </w:r>
      <w:r w:rsidRPr="006E57D9">
        <w:rPr>
          <w:rtl/>
        </w:rPr>
        <w:t xml:space="preserve"> </w:t>
      </w:r>
      <w:r w:rsidRPr="006E57D9">
        <w:rPr>
          <w:rFonts w:hint="cs"/>
          <w:rtl/>
        </w:rPr>
        <w:t>کند</w:t>
      </w:r>
      <w:r w:rsidRPr="006E57D9">
        <w:rPr>
          <w:rtl/>
        </w:rPr>
        <w:t xml:space="preserve"> </w:t>
      </w:r>
      <w:r w:rsidRPr="006E57D9">
        <w:rPr>
          <w:rFonts w:hint="cs"/>
          <w:rtl/>
        </w:rPr>
        <w:t>که</w:t>
      </w:r>
      <w:r w:rsidRPr="006E57D9">
        <w:rPr>
          <w:rtl/>
        </w:rPr>
        <w:t xml:space="preserve"> </w:t>
      </w:r>
      <w:r w:rsidRPr="006E57D9">
        <w:rPr>
          <w:rFonts w:hint="cs"/>
          <w:rtl/>
        </w:rPr>
        <w:t>توجیه</w:t>
      </w:r>
      <w:r w:rsidRPr="006E57D9">
        <w:rPr>
          <w:rtl/>
        </w:rPr>
        <w:t xml:space="preserve"> </w:t>
      </w:r>
      <w:r w:rsidRPr="006E57D9">
        <w:rPr>
          <w:rFonts w:hint="cs"/>
          <w:rtl/>
        </w:rPr>
        <w:t>تولید</w:t>
      </w:r>
      <w:r w:rsidRPr="006E57D9">
        <w:rPr>
          <w:rtl/>
        </w:rPr>
        <w:t xml:space="preserve"> </w:t>
      </w:r>
      <w:r w:rsidRPr="006E57D9">
        <w:rPr>
          <w:rFonts w:hint="cs"/>
          <w:rtl/>
        </w:rPr>
        <w:t>انبوه</w:t>
      </w:r>
      <w:r w:rsidRPr="006E57D9">
        <w:rPr>
          <w:rtl/>
        </w:rPr>
        <w:t xml:space="preserve"> </w:t>
      </w:r>
      <w:r w:rsidRPr="006E57D9">
        <w:rPr>
          <w:rFonts w:hint="cs"/>
          <w:rtl/>
        </w:rPr>
        <w:t>داشته</w:t>
      </w:r>
      <w:r w:rsidRPr="006E57D9">
        <w:rPr>
          <w:rtl/>
        </w:rPr>
        <w:t xml:space="preserve"> </w:t>
      </w:r>
      <w:r w:rsidRPr="006E57D9">
        <w:rPr>
          <w:rFonts w:hint="cs"/>
          <w:rtl/>
        </w:rPr>
        <w:t>باشد</w:t>
      </w:r>
      <w:r w:rsidRPr="006E57D9">
        <w:rPr>
          <w:rtl/>
        </w:rPr>
        <w:t xml:space="preserve"> </w:t>
      </w:r>
      <w:r w:rsidRPr="006E57D9">
        <w:rPr>
          <w:rFonts w:hint="cs"/>
          <w:rtl/>
        </w:rPr>
        <w:t>و</w:t>
      </w:r>
      <w:r w:rsidRPr="006E57D9">
        <w:rPr>
          <w:rtl/>
        </w:rPr>
        <w:t xml:space="preserve"> </w:t>
      </w:r>
      <w:r w:rsidRPr="006E57D9">
        <w:rPr>
          <w:rFonts w:hint="cs"/>
          <w:rtl/>
        </w:rPr>
        <w:t>بتواند</w:t>
      </w:r>
      <w:r w:rsidRPr="006E57D9">
        <w:rPr>
          <w:rtl/>
        </w:rPr>
        <w:t xml:space="preserve"> </w:t>
      </w:r>
      <w:r w:rsidRPr="006E57D9">
        <w:rPr>
          <w:rFonts w:hint="cs"/>
          <w:rtl/>
        </w:rPr>
        <w:t>زمینه</w:t>
      </w:r>
      <w:r w:rsidRPr="006E57D9">
        <w:rPr>
          <w:rtl/>
        </w:rPr>
        <w:t xml:space="preserve"> </w:t>
      </w:r>
      <w:r w:rsidRPr="006E57D9">
        <w:rPr>
          <w:rFonts w:hint="cs"/>
          <w:rtl/>
        </w:rPr>
        <w:t>ساز</w:t>
      </w:r>
      <w:r w:rsidRPr="006E57D9">
        <w:rPr>
          <w:rtl/>
        </w:rPr>
        <w:t xml:space="preserve"> </w:t>
      </w:r>
      <w:r w:rsidRPr="006E57D9">
        <w:rPr>
          <w:rFonts w:hint="cs"/>
          <w:rtl/>
        </w:rPr>
        <w:t>تولید</w:t>
      </w:r>
      <w:r w:rsidRPr="006E57D9">
        <w:rPr>
          <w:rtl/>
        </w:rPr>
        <w:t xml:space="preserve"> </w:t>
      </w:r>
      <w:r w:rsidRPr="006E57D9">
        <w:rPr>
          <w:rFonts w:hint="cs"/>
          <w:rtl/>
        </w:rPr>
        <w:t>شغل</w:t>
      </w:r>
      <w:r w:rsidRPr="006E57D9">
        <w:rPr>
          <w:rtl/>
        </w:rPr>
        <w:t xml:space="preserve"> </w:t>
      </w:r>
      <w:r w:rsidRPr="006E57D9">
        <w:rPr>
          <w:rFonts w:hint="cs"/>
          <w:rtl/>
        </w:rPr>
        <w:t>در</w:t>
      </w:r>
      <w:r w:rsidRPr="006E57D9">
        <w:rPr>
          <w:rtl/>
        </w:rPr>
        <w:t xml:space="preserve"> </w:t>
      </w:r>
      <w:r w:rsidRPr="006E57D9">
        <w:rPr>
          <w:rFonts w:hint="cs"/>
          <w:rtl/>
        </w:rPr>
        <w:t>جامعه</w:t>
      </w:r>
      <w:r w:rsidRPr="006E57D9">
        <w:rPr>
          <w:rtl/>
        </w:rPr>
        <w:t xml:space="preserve"> </w:t>
      </w:r>
      <w:r w:rsidRPr="006E57D9">
        <w:rPr>
          <w:rFonts w:hint="cs"/>
          <w:rtl/>
        </w:rPr>
        <w:t>شود،</w:t>
      </w:r>
      <w:r w:rsidRPr="006E57D9">
        <w:rPr>
          <w:rtl/>
        </w:rPr>
        <w:t xml:space="preserve"> </w:t>
      </w:r>
      <w:r w:rsidRPr="006E57D9">
        <w:rPr>
          <w:rFonts w:hint="cs"/>
          <w:rtl/>
        </w:rPr>
        <w:t>در</w:t>
      </w:r>
      <w:r w:rsidRPr="006E57D9">
        <w:rPr>
          <w:rtl/>
        </w:rPr>
        <w:t xml:space="preserve"> </w:t>
      </w:r>
      <w:r w:rsidRPr="006E57D9">
        <w:rPr>
          <w:rFonts w:hint="cs"/>
          <w:rtl/>
        </w:rPr>
        <w:t>اولویت</w:t>
      </w:r>
      <w:r w:rsidRPr="006E57D9">
        <w:rPr>
          <w:rtl/>
        </w:rPr>
        <w:t xml:space="preserve"> </w:t>
      </w:r>
      <w:r w:rsidRPr="006E57D9">
        <w:rPr>
          <w:rFonts w:hint="cs"/>
          <w:rtl/>
        </w:rPr>
        <w:t>قرار</w:t>
      </w:r>
      <w:r w:rsidRPr="006E57D9">
        <w:rPr>
          <w:rtl/>
        </w:rPr>
        <w:t xml:space="preserve"> </w:t>
      </w:r>
      <w:r w:rsidRPr="006E57D9">
        <w:rPr>
          <w:rFonts w:hint="cs"/>
          <w:rtl/>
        </w:rPr>
        <w:t>خواهد</w:t>
      </w:r>
      <w:r w:rsidRPr="006E57D9">
        <w:rPr>
          <w:rtl/>
        </w:rPr>
        <w:t xml:space="preserve"> </w:t>
      </w:r>
      <w:r w:rsidRPr="006E57D9">
        <w:rPr>
          <w:rFonts w:hint="cs"/>
          <w:rtl/>
        </w:rPr>
        <w:t>گرفت</w:t>
      </w:r>
      <w:r w:rsidRPr="006E57D9">
        <w:rPr>
          <w:rtl/>
        </w:rPr>
        <w:t xml:space="preserve">. </w:t>
      </w:r>
      <w:r w:rsidRPr="006E57D9">
        <w:rPr>
          <w:rFonts w:hint="cs"/>
          <w:rtl/>
        </w:rPr>
        <w:t>البته</w:t>
      </w:r>
      <w:r w:rsidRPr="006E57D9">
        <w:rPr>
          <w:rtl/>
        </w:rPr>
        <w:t xml:space="preserve"> </w:t>
      </w:r>
      <w:r w:rsidRPr="006E57D9">
        <w:rPr>
          <w:rFonts w:hint="cs"/>
          <w:rtl/>
        </w:rPr>
        <w:t>چنانچه</w:t>
      </w:r>
      <w:r w:rsidRPr="006E57D9">
        <w:rPr>
          <w:rtl/>
        </w:rPr>
        <w:t xml:space="preserve"> </w:t>
      </w:r>
      <w:r w:rsidRPr="006E57D9">
        <w:rPr>
          <w:rFonts w:hint="cs"/>
          <w:rtl/>
        </w:rPr>
        <w:t>افراد</w:t>
      </w:r>
      <w:r w:rsidRPr="006E57D9">
        <w:rPr>
          <w:rtl/>
        </w:rPr>
        <w:t xml:space="preserve"> </w:t>
      </w:r>
      <w:r w:rsidRPr="006E57D9">
        <w:rPr>
          <w:rFonts w:hint="cs"/>
          <w:rtl/>
        </w:rPr>
        <w:t>خیری</w:t>
      </w:r>
      <w:r w:rsidRPr="006E57D9">
        <w:rPr>
          <w:rtl/>
        </w:rPr>
        <w:t xml:space="preserve"> </w:t>
      </w:r>
      <w:r w:rsidRPr="006E57D9">
        <w:rPr>
          <w:rFonts w:hint="cs"/>
          <w:rtl/>
        </w:rPr>
        <w:t>مبالغی</w:t>
      </w:r>
      <w:r w:rsidRPr="006E57D9">
        <w:rPr>
          <w:rtl/>
        </w:rPr>
        <w:t xml:space="preserve"> </w:t>
      </w:r>
      <w:r w:rsidRPr="006E57D9">
        <w:rPr>
          <w:rFonts w:hint="cs"/>
          <w:rtl/>
        </w:rPr>
        <w:lastRenderedPageBreak/>
        <w:t>را</w:t>
      </w:r>
      <w:r w:rsidRPr="006E57D9">
        <w:rPr>
          <w:rtl/>
        </w:rPr>
        <w:t xml:space="preserve"> </w:t>
      </w:r>
      <w:r w:rsidRPr="006E57D9">
        <w:rPr>
          <w:rFonts w:hint="cs"/>
          <w:rtl/>
        </w:rPr>
        <w:t>در</w:t>
      </w:r>
      <w:r w:rsidRPr="006E57D9">
        <w:rPr>
          <w:rtl/>
        </w:rPr>
        <w:t xml:space="preserve"> </w:t>
      </w:r>
      <w:r w:rsidRPr="006E57D9">
        <w:rPr>
          <w:rFonts w:hint="cs"/>
          <w:rtl/>
        </w:rPr>
        <w:t>اختیار</w:t>
      </w:r>
      <w:r w:rsidRPr="006E57D9">
        <w:rPr>
          <w:rtl/>
        </w:rPr>
        <w:t xml:space="preserve"> </w:t>
      </w:r>
      <w:r w:rsidRPr="006E57D9">
        <w:rPr>
          <w:rFonts w:hint="cs"/>
          <w:rtl/>
        </w:rPr>
        <w:t>بنیاد</w:t>
      </w:r>
      <w:r w:rsidRPr="006E57D9">
        <w:rPr>
          <w:rtl/>
        </w:rPr>
        <w:t xml:space="preserve"> </w:t>
      </w:r>
      <w:r w:rsidRPr="006E57D9">
        <w:rPr>
          <w:rFonts w:hint="cs"/>
          <w:rtl/>
        </w:rPr>
        <w:t>قرار</w:t>
      </w:r>
      <w:r w:rsidRPr="006E57D9">
        <w:rPr>
          <w:rtl/>
        </w:rPr>
        <w:t xml:space="preserve"> </w:t>
      </w:r>
      <w:r w:rsidRPr="006E57D9">
        <w:rPr>
          <w:rFonts w:hint="cs"/>
          <w:rtl/>
        </w:rPr>
        <w:t>دهند،</w:t>
      </w:r>
      <w:r w:rsidRPr="006E57D9">
        <w:rPr>
          <w:rtl/>
        </w:rPr>
        <w:t xml:space="preserve"> </w:t>
      </w:r>
      <w:r w:rsidRPr="006E57D9">
        <w:rPr>
          <w:rFonts w:hint="cs"/>
          <w:rtl/>
        </w:rPr>
        <w:t>حق</w:t>
      </w:r>
      <w:r w:rsidRPr="006E57D9">
        <w:rPr>
          <w:rtl/>
        </w:rPr>
        <w:t xml:space="preserve"> </w:t>
      </w:r>
      <w:r w:rsidRPr="006E57D9">
        <w:rPr>
          <w:rFonts w:hint="cs"/>
          <w:rtl/>
        </w:rPr>
        <w:t>تعیین</w:t>
      </w:r>
      <w:r w:rsidRPr="006E57D9">
        <w:rPr>
          <w:rtl/>
        </w:rPr>
        <w:t xml:space="preserve"> </w:t>
      </w:r>
      <w:r w:rsidRPr="006E57D9">
        <w:rPr>
          <w:rFonts w:hint="cs"/>
          <w:rtl/>
        </w:rPr>
        <w:t>هرگونه</w:t>
      </w:r>
      <w:r w:rsidRPr="006E57D9">
        <w:rPr>
          <w:rtl/>
        </w:rPr>
        <w:t xml:space="preserve"> </w:t>
      </w:r>
      <w:r w:rsidRPr="006E57D9">
        <w:rPr>
          <w:rFonts w:hint="cs"/>
          <w:rtl/>
        </w:rPr>
        <w:t>شرطی</w:t>
      </w:r>
      <w:r w:rsidRPr="006E57D9">
        <w:rPr>
          <w:rtl/>
        </w:rPr>
        <w:t xml:space="preserve"> </w:t>
      </w:r>
      <w:r w:rsidRPr="006E57D9">
        <w:rPr>
          <w:rFonts w:hint="cs"/>
          <w:rtl/>
        </w:rPr>
        <w:t>برای</w:t>
      </w:r>
      <w:r w:rsidRPr="006E57D9">
        <w:rPr>
          <w:rtl/>
        </w:rPr>
        <w:t xml:space="preserve"> </w:t>
      </w:r>
      <w:r w:rsidRPr="006E57D9">
        <w:rPr>
          <w:rFonts w:hint="cs"/>
          <w:rtl/>
        </w:rPr>
        <w:t>اولویت</w:t>
      </w:r>
      <w:r w:rsidRPr="006E57D9">
        <w:rPr>
          <w:rtl/>
        </w:rPr>
        <w:t xml:space="preserve"> </w:t>
      </w:r>
      <w:r w:rsidRPr="006E57D9">
        <w:rPr>
          <w:rFonts w:hint="cs"/>
          <w:rtl/>
        </w:rPr>
        <w:t>بندی</w:t>
      </w:r>
      <w:r w:rsidRPr="006E57D9">
        <w:rPr>
          <w:rtl/>
        </w:rPr>
        <w:t xml:space="preserve"> </w:t>
      </w:r>
      <w:r w:rsidRPr="006E57D9">
        <w:rPr>
          <w:rFonts w:hint="cs"/>
          <w:rtl/>
        </w:rPr>
        <w:t>پروژه</w:t>
      </w:r>
      <w:r w:rsidRPr="006E57D9">
        <w:rPr>
          <w:rtl/>
        </w:rPr>
        <w:t xml:space="preserve"> </w:t>
      </w:r>
      <w:r w:rsidRPr="006E57D9">
        <w:rPr>
          <w:rFonts w:hint="cs"/>
          <w:rtl/>
        </w:rPr>
        <w:t>ها</w:t>
      </w:r>
      <w:r w:rsidRPr="006E57D9">
        <w:rPr>
          <w:rtl/>
        </w:rPr>
        <w:t xml:space="preserve"> </w:t>
      </w:r>
      <w:r w:rsidRPr="006E57D9">
        <w:rPr>
          <w:rFonts w:hint="cs"/>
          <w:rtl/>
        </w:rPr>
        <w:t>برای</w:t>
      </w:r>
      <w:r w:rsidRPr="006E57D9">
        <w:rPr>
          <w:rtl/>
        </w:rPr>
        <w:t xml:space="preserve"> </w:t>
      </w:r>
      <w:r w:rsidRPr="006E57D9">
        <w:rPr>
          <w:rFonts w:hint="cs"/>
          <w:rtl/>
        </w:rPr>
        <w:t>آنها</w:t>
      </w:r>
      <w:r w:rsidRPr="006E57D9">
        <w:rPr>
          <w:rtl/>
        </w:rPr>
        <w:t xml:space="preserve"> </w:t>
      </w:r>
      <w:r w:rsidRPr="006E57D9">
        <w:rPr>
          <w:rFonts w:hint="cs"/>
          <w:rtl/>
        </w:rPr>
        <w:t>محفوظ</w:t>
      </w:r>
      <w:r w:rsidRPr="006E57D9">
        <w:rPr>
          <w:rtl/>
        </w:rPr>
        <w:t xml:space="preserve"> </w:t>
      </w:r>
      <w:r w:rsidRPr="006E57D9">
        <w:rPr>
          <w:rFonts w:hint="cs"/>
          <w:rtl/>
        </w:rPr>
        <w:t>خواهد</w:t>
      </w:r>
      <w:r w:rsidRPr="006E57D9">
        <w:rPr>
          <w:rtl/>
        </w:rPr>
        <w:t xml:space="preserve"> </w:t>
      </w:r>
      <w:r w:rsidRPr="006E57D9">
        <w:rPr>
          <w:rFonts w:hint="cs"/>
          <w:rtl/>
        </w:rPr>
        <w:t>بود</w:t>
      </w:r>
      <w:r w:rsidRPr="006E57D9">
        <w:t>.</w:t>
      </w:r>
    </w:p>
    <w:p w:rsidR="006F609F" w:rsidRPr="006E57D9" w:rsidRDefault="006F609F" w:rsidP="006F609F">
      <w:pPr>
        <w:spacing w:line="360" w:lineRule="auto"/>
        <w:rPr>
          <w:rtl/>
        </w:rPr>
      </w:pPr>
      <w:r w:rsidRPr="006E57D9">
        <w:rPr>
          <w:rFonts w:hint="cs"/>
          <w:rtl/>
        </w:rPr>
        <w:t>همچنین</w:t>
      </w:r>
      <w:r w:rsidRPr="006E57D9">
        <w:rPr>
          <w:rtl/>
        </w:rPr>
        <w:t xml:space="preserve"> </w:t>
      </w:r>
      <w:r w:rsidRPr="006E57D9">
        <w:rPr>
          <w:rFonts w:hint="cs"/>
          <w:rtl/>
        </w:rPr>
        <w:t>از</w:t>
      </w:r>
      <w:r w:rsidRPr="006E57D9">
        <w:rPr>
          <w:rtl/>
        </w:rPr>
        <w:t xml:space="preserve"> </w:t>
      </w:r>
      <w:r w:rsidRPr="006E57D9">
        <w:rPr>
          <w:rFonts w:hint="cs"/>
          <w:rtl/>
        </w:rPr>
        <w:t>دانشجویان</w:t>
      </w:r>
      <w:r w:rsidRPr="006E57D9">
        <w:rPr>
          <w:rtl/>
        </w:rPr>
        <w:t xml:space="preserve"> </w:t>
      </w:r>
      <w:r w:rsidRPr="006E57D9">
        <w:rPr>
          <w:rFonts w:hint="cs"/>
          <w:rtl/>
        </w:rPr>
        <w:t>خواسته</w:t>
      </w:r>
      <w:r w:rsidRPr="006E57D9">
        <w:rPr>
          <w:rtl/>
        </w:rPr>
        <w:t xml:space="preserve"> </w:t>
      </w:r>
      <w:r w:rsidRPr="006E57D9">
        <w:rPr>
          <w:rFonts w:hint="cs"/>
          <w:rtl/>
        </w:rPr>
        <w:t>شده</w:t>
      </w:r>
      <w:r w:rsidRPr="006E57D9">
        <w:rPr>
          <w:rtl/>
        </w:rPr>
        <w:t xml:space="preserve"> </w:t>
      </w:r>
      <w:r w:rsidRPr="006E57D9">
        <w:rPr>
          <w:rFonts w:hint="cs"/>
          <w:rtl/>
        </w:rPr>
        <w:t>که</w:t>
      </w:r>
      <w:r w:rsidRPr="006E57D9">
        <w:rPr>
          <w:rtl/>
        </w:rPr>
        <w:t xml:space="preserve"> </w:t>
      </w:r>
      <w:r w:rsidRPr="006E57D9">
        <w:rPr>
          <w:rFonts w:hint="cs"/>
          <w:rtl/>
        </w:rPr>
        <w:t>در</w:t>
      </w:r>
      <w:r w:rsidRPr="006E57D9">
        <w:rPr>
          <w:rtl/>
        </w:rPr>
        <w:t xml:space="preserve"> </w:t>
      </w:r>
      <w:r w:rsidRPr="006E57D9">
        <w:rPr>
          <w:rFonts w:hint="cs"/>
          <w:rtl/>
        </w:rPr>
        <w:t>طرح</w:t>
      </w:r>
      <w:r w:rsidRPr="006E57D9">
        <w:rPr>
          <w:rtl/>
        </w:rPr>
        <w:t xml:space="preserve"> </w:t>
      </w:r>
      <w:r w:rsidRPr="006E57D9">
        <w:rPr>
          <w:rFonts w:hint="cs"/>
          <w:rtl/>
        </w:rPr>
        <w:t>ارسالی</w:t>
      </w:r>
      <w:r w:rsidRPr="006E57D9">
        <w:rPr>
          <w:rtl/>
        </w:rPr>
        <w:t xml:space="preserve"> </w:t>
      </w:r>
      <w:r w:rsidRPr="006E57D9">
        <w:rPr>
          <w:rFonts w:hint="cs"/>
          <w:rtl/>
        </w:rPr>
        <w:t>یک</w:t>
      </w:r>
      <w:r w:rsidRPr="006E57D9">
        <w:rPr>
          <w:rtl/>
        </w:rPr>
        <w:t xml:space="preserve"> </w:t>
      </w:r>
      <w:r w:rsidRPr="006E57D9">
        <w:rPr>
          <w:rFonts w:hint="cs"/>
          <w:rtl/>
        </w:rPr>
        <w:t>برآورد</w:t>
      </w:r>
      <w:r w:rsidRPr="006E57D9">
        <w:rPr>
          <w:rtl/>
        </w:rPr>
        <w:t xml:space="preserve"> </w:t>
      </w:r>
      <w:r w:rsidRPr="006E57D9">
        <w:rPr>
          <w:rFonts w:hint="cs"/>
          <w:rtl/>
        </w:rPr>
        <w:t>مالی</w:t>
      </w:r>
      <w:r w:rsidRPr="006E57D9">
        <w:rPr>
          <w:rtl/>
        </w:rPr>
        <w:t xml:space="preserve"> </w:t>
      </w:r>
      <w:r w:rsidRPr="006E57D9">
        <w:rPr>
          <w:rFonts w:hint="cs"/>
          <w:rtl/>
        </w:rPr>
        <w:t>و</w:t>
      </w:r>
      <w:r w:rsidRPr="006E57D9">
        <w:rPr>
          <w:rtl/>
        </w:rPr>
        <w:t xml:space="preserve"> </w:t>
      </w:r>
      <w:r w:rsidRPr="006E57D9">
        <w:rPr>
          <w:rFonts w:hint="cs"/>
          <w:rtl/>
        </w:rPr>
        <w:t>زمانی</w:t>
      </w:r>
      <w:r w:rsidRPr="006E57D9">
        <w:rPr>
          <w:rtl/>
        </w:rPr>
        <w:t xml:space="preserve"> </w:t>
      </w:r>
      <w:r w:rsidRPr="006E57D9">
        <w:rPr>
          <w:rFonts w:hint="cs"/>
          <w:rtl/>
        </w:rPr>
        <w:t>برای</w:t>
      </w:r>
      <w:r w:rsidRPr="006E57D9">
        <w:rPr>
          <w:rtl/>
        </w:rPr>
        <w:t xml:space="preserve"> </w:t>
      </w:r>
      <w:r w:rsidRPr="006E57D9">
        <w:rPr>
          <w:rFonts w:hint="cs"/>
          <w:rtl/>
        </w:rPr>
        <w:t>انجام</w:t>
      </w:r>
      <w:r w:rsidRPr="006E57D9">
        <w:rPr>
          <w:rtl/>
        </w:rPr>
        <w:t xml:space="preserve"> </w:t>
      </w:r>
      <w:r w:rsidRPr="006E57D9">
        <w:rPr>
          <w:rFonts w:hint="cs"/>
          <w:rtl/>
        </w:rPr>
        <w:t>پروژه</w:t>
      </w:r>
      <w:r w:rsidRPr="006E57D9">
        <w:rPr>
          <w:rtl/>
        </w:rPr>
        <w:t xml:space="preserve"> </w:t>
      </w:r>
      <w:r w:rsidRPr="006E57D9">
        <w:rPr>
          <w:rFonts w:hint="cs"/>
          <w:rtl/>
        </w:rPr>
        <w:t>ها</w:t>
      </w:r>
      <w:r w:rsidRPr="006E57D9">
        <w:rPr>
          <w:rtl/>
        </w:rPr>
        <w:t xml:space="preserve"> </w:t>
      </w:r>
      <w:r w:rsidRPr="006E57D9">
        <w:rPr>
          <w:rFonts w:hint="cs"/>
          <w:rtl/>
        </w:rPr>
        <w:t>تهیه</w:t>
      </w:r>
      <w:r w:rsidRPr="006E57D9">
        <w:rPr>
          <w:rtl/>
        </w:rPr>
        <w:t xml:space="preserve"> </w:t>
      </w:r>
      <w:r w:rsidRPr="006E57D9">
        <w:rPr>
          <w:rFonts w:hint="cs"/>
          <w:rtl/>
        </w:rPr>
        <w:t>کنند</w:t>
      </w:r>
      <w:r w:rsidRPr="006E57D9">
        <w:rPr>
          <w:rtl/>
        </w:rPr>
        <w:t xml:space="preserve">. </w:t>
      </w:r>
      <w:r w:rsidRPr="006E57D9">
        <w:rPr>
          <w:rFonts w:hint="cs"/>
          <w:rtl/>
        </w:rPr>
        <w:t>در</w:t>
      </w:r>
      <w:r w:rsidRPr="006E57D9">
        <w:rPr>
          <w:rtl/>
        </w:rPr>
        <w:t xml:space="preserve"> </w:t>
      </w:r>
      <w:r w:rsidRPr="006E57D9">
        <w:rPr>
          <w:rFonts w:hint="cs"/>
          <w:rtl/>
        </w:rPr>
        <w:t>این</w:t>
      </w:r>
      <w:r w:rsidRPr="006E57D9">
        <w:rPr>
          <w:rtl/>
        </w:rPr>
        <w:t xml:space="preserve"> </w:t>
      </w:r>
      <w:r w:rsidRPr="006E57D9">
        <w:rPr>
          <w:rFonts w:hint="cs"/>
          <w:rtl/>
        </w:rPr>
        <w:t>برآورد</w:t>
      </w:r>
      <w:r w:rsidRPr="006E57D9">
        <w:rPr>
          <w:rtl/>
        </w:rPr>
        <w:t xml:space="preserve"> </w:t>
      </w:r>
      <w:r w:rsidRPr="006E57D9">
        <w:rPr>
          <w:rFonts w:hint="cs"/>
          <w:rtl/>
        </w:rPr>
        <w:t>آنها</w:t>
      </w:r>
      <w:r w:rsidRPr="006E57D9">
        <w:rPr>
          <w:rtl/>
        </w:rPr>
        <w:t xml:space="preserve"> </w:t>
      </w:r>
      <w:r w:rsidRPr="006E57D9">
        <w:rPr>
          <w:rFonts w:hint="cs"/>
          <w:rtl/>
        </w:rPr>
        <w:t>باید</w:t>
      </w:r>
      <w:r w:rsidRPr="006E57D9">
        <w:rPr>
          <w:rtl/>
        </w:rPr>
        <w:t xml:space="preserve"> </w:t>
      </w:r>
      <w:r w:rsidRPr="006E57D9">
        <w:rPr>
          <w:rFonts w:hint="cs"/>
          <w:rtl/>
        </w:rPr>
        <w:t>مشخص</w:t>
      </w:r>
      <w:r w:rsidRPr="006E57D9">
        <w:rPr>
          <w:rtl/>
        </w:rPr>
        <w:t xml:space="preserve"> </w:t>
      </w:r>
      <w:r w:rsidRPr="006E57D9">
        <w:rPr>
          <w:rFonts w:hint="cs"/>
          <w:rtl/>
        </w:rPr>
        <w:t>کنند</w:t>
      </w:r>
      <w:r w:rsidRPr="006E57D9">
        <w:rPr>
          <w:rtl/>
        </w:rPr>
        <w:t xml:space="preserve"> </w:t>
      </w:r>
      <w:r w:rsidRPr="006E57D9">
        <w:rPr>
          <w:rFonts w:hint="cs"/>
          <w:rtl/>
        </w:rPr>
        <w:t>که</w:t>
      </w:r>
      <w:r w:rsidRPr="006E57D9">
        <w:rPr>
          <w:rtl/>
        </w:rPr>
        <w:t xml:space="preserve"> </w:t>
      </w:r>
      <w:r w:rsidRPr="006E57D9">
        <w:rPr>
          <w:rFonts w:hint="cs"/>
          <w:rtl/>
        </w:rPr>
        <w:t>پروژه</w:t>
      </w:r>
      <w:r w:rsidRPr="006E57D9">
        <w:rPr>
          <w:rtl/>
        </w:rPr>
        <w:t xml:space="preserve"> </w:t>
      </w:r>
      <w:r w:rsidRPr="006E57D9">
        <w:rPr>
          <w:rFonts w:hint="cs"/>
          <w:rtl/>
        </w:rPr>
        <w:t>در</w:t>
      </w:r>
      <w:r w:rsidRPr="006E57D9">
        <w:rPr>
          <w:rtl/>
        </w:rPr>
        <w:t xml:space="preserve"> </w:t>
      </w:r>
      <w:r w:rsidRPr="006E57D9">
        <w:rPr>
          <w:rFonts w:hint="cs"/>
          <w:rtl/>
        </w:rPr>
        <w:t>چند</w:t>
      </w:r>
      <w:r w:rsidRPr="006E57D9">
        <w:rPr>
          <w:rtl/>
        </w:rPr>
        <w:t xml:space="preserve"> </w:t>
      </w:r>
      <w:r w:rsidRPr="006E57D9">
        <w:rPr>
          <w:rFonts w:hint="cs"/>
          <w:rtl/>
        </w:rPr>
        <w:t>فاز</w:t>
      </w:r>
      <w:r w:rsidRPr="006E57D9">
        <w:rPr>
          <w:rtl/>
        </w:rPr>
        <w:t xml:space="preserve"> </w:t>
      </w:r>
      <w:r w:rsidRPr="006E57D9">
        <w:rPr>
          <w:rFonts w:hint="cs"/>
          <w:rtl/>
        </w:rPr>
        <w:t>زمانی</w:t>
      </w:r>
      <w:r w:rsidRPr="006E57D9">
        <w:rPr>
          <w:rtl/>
        </w:rPr>
        <w:t xml:space="preserve"> </w:t>
      </w:r>
      <w:r w:rsidRPr="006E57D9">
        <w:rPr>
          <w:rFonts w:hint="cs"/>
          <w:rtl/>
        </w:rPr>
        <w:t>انجام</w:t>
      </w:r>
      <w:r w:rsidRPr="006E57D9">
        <w:rPr>
          <w:rtl/>
        </w:rPr>
        <w:t xml:space="preserve"> </w:t>
      </w:r>
      <w:r w:rsidR="0050015C">
        <w:rPr>
          <w:rFonts w:hint="cs"/>
          <w:rtl/>
        </w:rPr>
        <w:t>می‌شود</w:t>
      </w:r>
      <w:r w:rsidRPr="006E57D9">
        <w:rPr>
          <w:rtl/>
        </w:rPr>
        <w:t xml:space="preserve"> </w:t>
      </w:r>
      <w:r w:rsidRPr="006E57D9">
        <w:rPr>
          <w:rFonts w:hint="cs"/>
          <w:rtl/>
        </w:rPr>
        <w:t>و</w:t>
      </w:r>
      <w:r w:rsidRPr="006E57D9">
        <w:rPr>
          <w:rtl/>
        </w:rPr>
        <w:t xml:space="preserve"> </w:t>
      </w:r>
      <w:r w:rsidRPr="006E57D9">
        <w:rPr>
          <w:rFonts w:hint="cs"/>
          <w:rtl/>
        </w:rPr>
        <w:t>هزینه</w:t>
      </w:r>
      <w:r w:rsidRPr="006E57D9">
        <w:rPr>
          <w:rtl/>
        </w:rPr>
        <w:t xml:space="preserve"> </w:t>
      </w:r>
      <w:r w:rsidRPr="006E57D9">
        <w:rPr>
          <w:rFonts w:hint="cs"/>
          <w:rtl/>
        </w:rPr>
        <w:t>هر</w:t>
      </w:r>
      <w:r w:rsidRPr="006E57D9">
        <w:rPr>
          <w:rtl/>
        </w:rPr>
        <w:t xml:space="preserve"> </w:t>
      </w:r>
      <w:r w:rsidRPr="006E57D9">
        <w:rPr>
          <w:rFonts w:hint="cs"/>
          <w:rtl/>
        </w:rPr>
        <w:t>مرحله</w:t>
      </w:r>
      <w:r w:rsidRPr="006E57D9">
        <w:rPr>
          <w:rtl/>
        </w:rPr>
        <w:t xml:space="preserve"> </w:t>
      </w:r>
      <w:r w:rsidRPr="006E57D9">
        <w:rPr>
          <w:rFonts w:hint="cs"/>
          <w:rtl/>
        </w:rPr>
        <w:t>چقدر</w:t>
      </w:r>
      <w:r w:rsidRPr="006E57D9">
        <w:rPr>
          <w:rtl/>
        </w:rPr>
        <w:t xml:space="preserve"> </w:t>
      </w:r>
      <w:r w:rsidRPr="006E57D9">
        <w:rPr>
          <w:rFonts w:hint="cs"/>
          <w:rtl/>
        </w:rPr>
        <w:t>است</w:t>
      </w:r>
      <w:r w:rsidRPr="006E57D9">
        <w:rPr>
          <w:rtl/>
        </w:rPr>
        <w:t xml:space="preserve">. </w:t>
      </w:r>
      <w:r w:rsidRPr="006E57D9">
        <w:rPr>
          <w:rFonts w:hint="cs"/>
          <w:rtl/>
        </w:rPr>
        <w:t>سپس</w:t>
      </w:r>
      <w:r w:rsidRPr="006E57D9">
        <w:rPr>
          <w:rtl/>
        </w:rPr>
        <w:t xml:space="preserve"> </w:t>
      </w:r>
      <w:r w:rsidRPr="006E57D9">
        <w:rPr>
          <w:rFonts w:hint="cs"/>
          <w:rtl/>
        </w:rPr>
        <w:t>در</w:t>
      </w:r>
      <w:r w:rsidRPr="006E57D9">
        <w:rPr>
          <w:rtl/>
        </w:rPr>
        <w:t xml:space="preserve"> </w:t>
      </w:r>
      <w:r w:rsidRPr="006E57D9">
        <w:rPr>
          <w:rFonts w:hint="cs"/>
          <w:rtl/>
        </w:rPr>
        <w:t>زمانهای</w:t>
      </w:r>
      <w:r w:rsidRPr="006E57D9">
        <w:rPr>
          <w:rtl/>
        </w:rPr>
        <w:t xml:space="preserve"> </w:t>
      </w:r>
      <w:r w:rsidRPr="006E57D9">
        <w:rPr>
          <w:rFonts w:hint="cs"/>
          <w:rtl/>
        </w:rPr>
        <w:t>تعیین</w:t>
      </w:r>
      <w:r w:rsidRPr="006E57D9">
        <w:rPr>
          <w:rtl/>
        </w:rPr>
        <w:t xml:space="preserve"> </w:t>
      </w:r>
      <w:r w:rsidRPr="006E57D9">
        <w:rPr>
          <w:rFonts w:hint="cs"/>
          <w:rtl/>
        </w:rPr>
        <w:t>شده</w:t>
      </w:r>
      <w:r w:rsidRPr="006E57D9">
        <w:rPr>
          <w:rtl/>
        </w:rPr>
        <w:t xml:space="preserve"> </w:t>
      </w:r>
      <w:r w:rsidRPr="006E57D9">
        <w:rPr>
          <w:rFonts w:hint="cs"/>
          <w:rtl/>
        </w:rPr>
        <w:t>پس</w:t>
      </w:r>
      <w:r w:rsidRPr="006E57D9">
        <w:rPr>
          <w:rtl/>
        </w:rPr>
        <w:t xml:space="preserve"> </w:t>
      </w:r>
      <w:r w:rsidRPr="006E57D9">
        <w:rPr>
          <w:rFonts w:hint="cs"/>
          <w:rtl/>
        </w:rPr>
        <w:t>از</w:t>
      </w:r>
      <w:r w:rsidRPr="006E57D9">
        <w:rPr>
          <w:rtl/>
        </w:rPr>
        <w:t xml:space="preserve"> </w:t>
      </w:r>
      <w:r w:rsidRPr="006E57D9">
        <w:rPr>
          <w:rFonts w:hint="cs"/>
          <w:rtl/>
        </w:rPr>
        <w:t>ارسال</w:t>
      </w:r>
      <w:r w:rsidRPr="006E57D9">
        <w:rPr>
          <w:rtl/>
        </w:rPr>
        <w:t xml:space="preserve"> </w:t>
      </w:r>
      <w:r w:rsidRPr="006E57D9">
        <w:rPr>
          <w:rFonts w:hint="cs"/>
          <w:rtl/>
        </w:rPr>
        <w:t>گزارش</w:t>
      </w:r>
      <w:r w:rsidRPr="006E57D9">
        <w:rPr>
          <w:rtl/>
        </w:rPr>
        <w:t xml:space="preserve"> </w:t>
      </w:r>
      <w:r w:rsidRPr="006E57D9">
        <w:rPr>
          <w:rFonts w:hint="cs"/>
          <w:rtl/>
        </w:rPr>
        <w:t>مالی</w:t>
      </w:r>
      <w:r w:rsidRPr="006E57D9">
        <w:rPr>
          <w:rtl/>
        </w:rPr>
        <w:t xml:space="preserve"> </w:t>
      </w:r>
      <w:r w:rsidRPr="006E57D9">
        <w:rPr>
          <w:rFonts w:hint="cs"/>
          <w:rtl/>
        </w:rPr>
        <w:t>هر</w:t>
      </w:r>
      <w:r w:rsidRPr="006E57D9">
        <w:rPr>
          <w:rtl/>
        </w:rPr>
        <w:t xml:space="preserve"> </w:t>
      </w:r>
      <w:r w:rsidRPr="006E57D9">
        <w:rPr>
          <w:rFonts w:hint="cs"/>
          <w:rtl/>
        </w:rPr>
        <w:t>فاز</w:t>
      </w:r>
      <w:r w:rsidRPr="006E57D9">
        <w:rPr>
          <w:rtl/>
        </w:rPr>
        <w:t xml:space="preserve"> </w:t>
      </w:r>
      <w:r w:rsidRPr="006E57D9">
        <w:rPr>
          <w:rFonts w:hint="cs"/>
          <w:rtl/>
        </w:rPr>
        <w:t>و</w:t>
      </w:r>
      <w:r w:rsidRPr="006E57D9">
        <w:rPr>
          <w:rtl/>
        </w:rPr>
        <w:t xml:space="preserve"> </w:t>
      </w:r>
      <w:r w:rsidRPr="006E57D9">
        <w:rPr>
          <w:rFonts w:hint="cs"/>
          <w:rtl/>
        </w:rPr>
        <w:t>ارسال</w:t>
      </w:r>
      <w:r w:rsidRPr="006E57D9">
        <w:rPr>
          <w:rtl/>
        </w:rPr>
        <w:t xml:space="preserve"> </w:t>
      </w:r>
      <w:r w:rsidRPr="006E57D9">
        <w:rPr>
          <w:rFonts w:hint="cs"/>
          <w:rtl/>
        </w:rPr>
        <w:t>اسکن</w:t>
      </w:r>
      <w:r w:rsidRPr="006E57D9">
        <w:rPr>
          <w:rtl/>
        </w:rPr>
        <w:t xml:space="preserve"> </w:t>
      </w:r>
      <w:r w:rsidRPr="006E57D9">
        <w:rPr>
          <w:rFonts w:hint="cs"/>
          <w:rtl/>
        </w:rPr>
        <w:t>فاکتورها،</w:t>
      </w:r>
      <w:r w:rsidRPr="006E57D9">
        <w:rPr>
          <w:rtl/>
        </w:rPr>
        <w:t xml:space="preserve"> </w:t>
      </w:r>
      <w:r w:rsidRPr="006E57D9">
        <w:rPr>
          <w:rFonts w:hint="cs"/>
          <w:rtl/>
        </w:rPr>
        <w:t>مبلغ</w:t>
      </w:r>
      <w:r w:rsidRPr="006E57D9">
        <w:rPr>
          <w:rtl/>
        </w:rPr>
        <w:t xml:space="preserve"> </w:t>
      </w:r>
      <w:r w:rsidRPr="006E57D9">
        <w:rPr>
          <w:rFonts w:hint="cs"/>
          <w:rtl/>
        </w:rPr>
        <w:t>مربوط</w:t>
      </w:r>
      <w:r w:rsidRPr="006E57D9">
        <w:rPr>
          <w:rtl/>
        </w:rPr>
        <w:t xml:space="preserve"> </w:t>
      </w:r>
      <w:r w:rsidRPr="006E57D9">
        <w:rPr>
          <w:rFonts w:hint="cs"/>
          <w:rtl/>
        </w:rPr>
        <w:t>به</w:t>
      </w:r>
      <w:r w:rsidRPr="006E57D9">
        <w:rPr>
          <w:rtl/>
        </w:rPr>
        <w:t xml:space="preserve"> </w:t>
      </w:r>
      <w:r w:rsidRPr="006E57D9">
        <w:rPr>
          <w:rFonts w:hint="cs"/>
          <w:rtl/>
        </w:rPr>
        <w:t>فاز</w:t>
      </w:r>
      <w:r w:rsidRPr="006E57D9">
        <w:rPr>
          <w:rtl/>
        </w:rPr>
        <w:t xml:space="preserve"> </w:t>
      </w:r>
      <w:r w:rsidRPr="006E57D9">
        <w:rPr>
          <w:rFonts w:hint="cs"/>
          <w:rtl/>
        </w:rPr>
        <w:t>بعدی</w:t>
      </w:r>
      <w:r w:rsidRPr="006E57D9">
        <w:rPr>
          <w:rtl/>
        </w:rPr>
        <w:t xml:space="preserve"> </w:t>
      </w:r>
      <w:r w:rsidRPr="006E57D9">
        <w:rPr>
          <w:rFonts w:hint="cs"/>
          <w:rtl/>
        </w:rPr>
        <w:t>را</w:t>
      </w:r>
      <w:r w:rsidRPr="006E57D9">
        <w:rPr>
          <w:rtl/>
        </w:rPr>
        <w:t xml:space="preserve"> </w:t>
      </w:r>
      <w:r w:rsidRPr="006E57D9">
        <w:rPr>
          <w:rFonts w:hint="cs"/>
          <w:rtl/>
        </w:rPr>
        <w:t>دریافت</w:t>
      </w:r>
      <w:r w:rsidRPr="006E57D9">
        <w:rPr>
          <w:rtl/>
        </w:rPr>
        <w:t xml:space="preserve"> </w:t>
      </w:r>
      <w:r w:rsidRPr="006E57D9">
        <w:rPr>
          <w:rFonts w:hint="cs"/>
          <w:rtl/>
        </w:rPr>
        <w:t>می</w:t>
      </w:r>
      <w:r w:rsidRPr="006E57D9">
        <w:rPr>
          <w:rtl/>
        </w:rPr>
        <w:t xml:space="preserve"> </w:t>
      </w:r>
      <w:r w:rsidRPr="006E57D9">
        <w:rPr>
          <w:rFonts w:hint="cs"/>
          <w:rtl/>
        </w:rPr>
        <w:t>کنند</w:t>
      </w:r>
      <w:r w:rsidRPr="006E57D9">
        <w:rPr>
          <w:rtl/>
        </w:rPr>
        <w:t xml:space="preserve">. </w:t>
      </w:r>
      <w:r w:rsidRPr="006E57D9">
        <w:rPr>
          <w:rFonts w:hint="cs"/>
          <w:rtl/>
        </w:rPr>
        <w:t>تیم</w:t>
      </w:r>
      <w:r w:rsidRPr="006E57D9">
        <w:rPr>
          <w:rtl/>
        </w:rPr>
        <w:t xml:space="preserve"> </w:t>
      </w:r>
      <w:r w:rsidRPr="006E57D9">
        <w:rPr>
          <w:rFonts w:hint="cs"/>
          <w:rtl/>
        </w:rPr>
        <w:t>ها</w:t>
      </w:r>
      <w:r w:rsidRPr="006E57D9">
        <w:rPr>
          <w:rtl/>
        </w:rPr>
        <w:t xml:space="preserve"> </w:t>
      </w:r>
      <w:r w:rsidRPr="006E57D9">
        <w:rPr>
          <w:rFonts w:hint="cs"/>
          <w:rtl/>
        </w:rPr>
        <w:t>بر</w:t>
      </w:r>
      <w:r w:rsidRPr="006E57D9">
        <w:rPr>
          <w:rtl/>
        </w:rPr>
        <w:t xml:space="preserve"> </w:t>
      </w:r>
      <w:r w:rsidRPr="006E57D9">
        <w:rPr>
          <w:rFonts w:hint="cs"/>
          <w:rtl/>
        </w:rPr>
        <w:t>اساس</w:t>
      </w:r>
      <w:r w:rsidRPr="006E57D9">
        <w:rPr>
          <w:rtl/>
        </w:rPr>
        <w:t xml:space="preserve"> </w:t>
      </w:r>
      <w:r w:rsidRPr="006E57D9">
        <w:rPr>
          <w:rFonts w:hint="cs"/>
          <w:rtl/>
        </w:rPr>
        <w:t>پاسخهایی</w:t>
      </w:r>
      <w:r w:rsidRPr="006E57D9">
        <w:rPr>
          <w:rtl/>
        </w:rPr>
        <w:t xml:space="preserve"> </w:t>
      </w:r>
      <w:r w:rsidRPr="006E57D9">
        <w:rPr>
          <w:rFonts w:hint="cs"/>
          <w:rtl/>
        </w:rPr>
        <w:t>که</w:t>
      </w:r>
      <w:r w:rsidRPr="006E57D9">
        <w:rPr>
          <w:rtl/>
        </w:rPr>
        <w:t xml:space="preserve"> </w:t>
      </w:r>
      <w:r w:rsidRPr="006E57D9">
        <w:rPr>
          <w:rFonts w:hint="cs"/>
          <w:rtl/>
        </w:rPr>
        <w:t>به</w:t>
      </w:r>
      <w:r w:rsidRPr="006E57D9">
        <w:rPr>
          <w:rtl/>
        </w:rPr>
        <w:t xml:space="preserve"> </w:t>
      </w:r>
      <w:r w:rsidRPr="006E57D9">
        <w:rPr>
          <w:rFonts w:hint="cs"/>
          <w:rtl/>
        </w:rPr>
        <w:t>سؤالات</w:t>
      </w:r>
      <w:r w:rsidRPr="006E57D9">
        <w:rPr>
          <w:rtl/>
        </w:rPr>
        <w:t xml:space="preserve"> </w:t>
      </w:r>
      <w:r w:rsidRPr="006E57D9">
        <w:rPr>
          <w:rFonts w:hint="cs"/>
          <w:rtl/>
        </w:rPr>
        <w:t>مطرح</w:t>
      </w:r>
      <w:r w:rsidRPr="006E57D9">
        <w:rPr>
          <w:rtl/>
        </w:rPr>
        <w:t xml:space="preserve"> </w:t>
      </w:r>
      <w:r w:rsidRPr="006E57D9">
        <w:rPr>
          <w:rFonts w:hint="cs"/>
          <w:rtl/>
        </w:rPr>
        <w:t>شده</w:t>
      </w:r>
      <w:r w:rsidRPr="006E57D9">
        <w:rPr>
          <w:rtl/>
        </w:rPr>
        <w:t xml:space="preserve"> </w:t>
      </w:r>
      <w:r w:rsidRPr="006E57D9">
        <w:rPr>
          <w:rFonts w:hint="cs"/>
          <w:rtl/>
        </w:rPr>
        <w:t>در</w:t>
      </w:r>
      <w:r w:rsidRPr="006E57D9">
        <w:rPr>
          <w:rtl/>
        </w:rPr>
        <w:t xml:space="preserve"> </w:t>
      </w:r>
      <w:r w:rsidRPr="006E57D9">
        <w:rPr>
          <w:rFonts w:hint="cs"/>
          <w:rtl/>
        </w:rPr>
        <w:t>طرح</w:t>
      </w:r>
      <w:r w:rsidRPr="006E57D9">
        <w:rPr>
          <w:rtl/>
        </w:rPr>
        <w:t xml:space="preserve"> </w:t>
      </w:r>
      <w:r w:rsidRPr="006E57D9">
        <w:rPr>
          <w:rFonts w:hint="cs"/>
          <w:rtl/>
        </w:rPr>
        <w:t>ارسالی</w:t>
      </w:r>
      <w:r w:rsidRPr="006E57D9">
        <w:rPr>
          <w:rtl/>
        </w:rPr>
        <w:t xml:space="preserve"> </w:t>
      </w:r>
      <w:r w:rsidRPr="006E57D9">
        <w:rPr>
          <w:rFonts w:hint="cs"/>
          <w:rtl/>
        </w:rPr>
        <w:t>داده</w:t>
      </w:r>
      <w:r w:rsidRPr="006E57D9">
        <w:rPr>
          <w:rtl/>
        </w:rPr>
        <w:t xml:space="preserve"> </w:t>
      </w:r>
      <w:r w:rsidRPr="006E57D9">
        <w:rPr>
          <w:rFonts w:hint="cs"/>
          <w:rtl/>
        </w:rPr>
        <w:t>اند،</w:t>
      </w:r>
      <w:r w:rsidRPr="006E57D9">
        <w:rPr>
          <w:rtl/>
        </w:rPr>
        <w:t xml:space="preserve"> </w:t>
      </w:r>
      <w:r w:rsidRPr="006E57D9">
        <w:rPr>
          <w:rFonts w:hint="cs"/>
          <w:rtl/>
        </w:rPr>
        <w:t>داوری</w:t>
      </w:r>
      <w:r w:rsidRPr="006E57D9">
        <w:rPr>
          <w:rtl/>
        </w:rPr>
        <w:t xml:space="preserve"> </w:t>
      </w:r>
      <w:r w:rsidRPr="006E57D9">
        <w:rPr>
          <w:rFonts w:hint="cs"/>
          <w:rtl/>
        </w:rPr>
        <w:t>خواهند</w:t>
      </w:r>
      <w:r w:rsidRPr="006E57D9">
        <w:rPr>
          <w:rtl/>
        </w:rPr>
        <w:t xml:space="preserve"> </w:t>
      </w:r>
      <w:r w:rsidRPr="006E57D9">
        <w:rPr>
          <w:rFonts w:hint="cs"/>
          <w:rtl/>
        </w:rPr>
        <w:t>شد</w:t>
      </w:r>
      <w:r w:rsidRPr="006E57D9">
        <w:rPr>
          <w:rtl/>
        </w:rPr>
        <w:t xml:space="preserve"> .</w:t>
      </w:r>
    </w:p>
    <w:p w:rsidR="006F609F" w:rsidRPr="003454E7" w:rsidRDefault="00551B23" w:rsidP="003454E7">
      <w:pPr>
        <w:pStyle w:val="Heading3"/>
        <w:spacing w:line="360" w:lineRule="auto"/>
        <w:rPr>
          <w:rFonts w:cs="B Nazanin"/>
          <w:b/>
          <w:bCs/>
          <w:color w:val="000000" w:themeColor="text1"/>
          <w:sz w:val="28"/>
          <w:szCs w:val="28"/>
          <w:rtl/>
        </w:rPr>
      </w:pPr>
      <w:bookmarkStart w:id="236" w:name="_Toc452282275"/>
      <w:r w:rsidRPr="003454E7">
        <w:rPr>
          <w:rFonts w:cs="B Nazanin" w:hint="cs"/>
          <w:b/>
          <w:bCs/>
          <w:color w:val="000000" w:themeColor="text1"/>
          <w:sz w:val="28"/>
          <w:szCs w:val="28"/>
          <w:rtl/>
        </w:rPr>
        <w:t xml:space="preserve">2-11-3- </w:t>
      </w:r>
      <w:r w:rsidR="006F609F" w:rsidRPr="003454E7">
        <w:rPr>
          <w:rFonts w:cs="B Nazanin" w:hint="cs"/>
          <w:b/>
          <w:bCs/>
          <w:color w:val="000000" w:themeColor="text1"/>
          <w:sz w:val="28"/>
          <w:szCs w:val="28"/>
          <w:rtl/>
        </w:rPr>
        <w:t>عمده فعالیت‌های بنیاد</w:t>
      </w:r>
      <w:bookmarkEnd w:id="236"/>
    </w:p>
    <w:p w:rsidR="006F609F" w:rsidRPr="006E57D9" w:rsidRDefault="006F609F" w:rsidP="00DF77F7">
      <w:pPr>
        <w:pStyle w:val="ListParagraph"/>
        <w:numPr>
          <w:ilvl w:val="0"/>
          <w:numId w:val="37"/>
        </w:numPr>
        <w:bidi/>
        <w:spacing w:line="360" w:lineRule="auto"/>
        <w:ind w:left="810"/>
        <w:jc w:val="left"/>
        <w:rPr>
          <w:rtl/>
        </w:rPr>
      </w:pPr>
      <w:r w:rsidRPr="006E57D9">
        <w:rPr>
          <w:rFonts w:hint="cs"/>
          <w:rtl/>
        </w:rPr>
        <w:t>سنتز</w:t>
      </w:r>
      <w:r w:rsidRPr="006E57D9">
        <w:rPr>
          <w:rtl/>
        </w:rPr>
        <w:t xml:space="preserve"> </w:t>
      </w:r>
      <w:r w:rsidRPr="006E57D9">
        <w:rPr>
          <w:rFonts w:hint="cs"/>
          <w:rtl/>
        </w:rPr>
        <w:t>غشای</w:t>
      </w:r>
      <w:r w:rsidRPr="006E57D9">
        <w:rPr>
          <w:rtl/>
        </w:rPr>
        <w:t xml:space="preserve"> </w:t>
      </w:r>
      <w:r w:rsidRPr="006E57D9">
        <w:rPr>
          <w:rFonts w:hint="cs"/>
          <w:rtl/>
        </w:rPr>
        <w:t>پلیمری</w:t>
      </w:r>
      <w:r w:rsidRPr="006E57D9">
        <w:rPr>
          <w:rtl/>
        </w:rPr>
        <w:t xml:space="preserve"> </w:t>
      </w:r>
      <w:r w:rsidRPr="006E57D9">
        <w:rPr>
          <w:rFonts w:hint="cs"/>
          <w:rtl/>
        </w:rPr>
        <w:t>گزینش</w:t>
      </w:r>
      <w:r w:rsidRPr="006E57D9">
        <w:rPr>
          <w:rtl/>
        </w:rPr>
        <w:t xml:space="preserve"> </w:t>
      </w:r>
      <w:r w:rsidRPr="006E57D9">
        <w:rPr>
          <w:rFonts w:hint="cs"/>
          <w:rtl/>
        </w:rPr>
        <w:t>پذیر</w:t>
      </w:r>
      <w:r w:rsidRPr="006E57D9">
        <w:rPr>
          <w:rtl/>
        </w:rPr>
        <w:t xml:space="preserve"> </w:t>
      </w:r>
      <w:r w:rsidRPr="006E57D9">
        <w:rPr>
          <w:rFonts w:hint="cs"/>
          <w:rtl/>
        </w:rPr>
        <w:t>نسبت</w:t>
      </w:r>
      <w:r w:rsidRPr="006E57D9">
        <w:rPr>
          <w:rtl/>
        </w:rPr>
        <w:t xml:space="preserve"> </w:t>
      </w:r>
      <w:r w:rsidRPr="006E57D9">
        <w:rPr>
          <w:rFonts w:hint="cs"/>
          <w:rtl/>
        </w:rPr>
        <w:t>به</w:t>
      </w:r>
      <w:r w:rsidRPr="006E57D9">
        <w:rPr>
          <w:rtl/>
        </w:rPr>
        <w:t xml:space="preserve"> </w:t>
      </w:r>
      <w:r w:rsidRPr="006E57D9">
        <w:rPr>
          <w:rFonts w:hint="cs"/>
          <w:rtl/>
        </w:rPr>
        <w:t>اتانول</w:t>
      </w:r>
      <w:r w:rsidRPr="006E57D9">
        <w:rPr>
          <w:rtl/>
        </w:rPr>
        <w:t xml:space="preserve"> </w:t>
      </w:r>
      <w:r w:rsidRPr="006E57D9">
        <w:rPr>
          <w:rFonts w:hint="cs"/>
          <w:rtl/>
        </w:rPr>
        <w:t>وکاربرد</w:t>
      </w:r>
      <w:r w:rsidRPr="006E57D9">
        <w:rPr>
          <w:rtl/>
        </w:rPr>
        <w:t xml:space="preserve"> </w:t>
      </w:r>
      <w:r w:rsidRPr="006E57D9">
        <w:rPr>
          <w:rFonts w:hint="cs"/>
          <w:rtl/>
        </w:rPr>
        <w:t>آن</w:t>
      </w:r>
      <w:r w:rsidRPr="006E57D9">
        <w:rPr>
          <w:rtl/>
        </w:rPr>
        <w:t xml:space="preserve"> </w:t>
      </w:r>
      <w:r w:rsidRPr="006E57D9">
        <w:rPr>
          <w:rFonts w:hint="cs"/>
          <w:rtl/>
        </w:rPr>
        <w:t>در</w:t>
      </w:r>
      <w:r w:rsidRPr="006E57D9">
        <w:rPr>
          <w:rtl/>
        </w:rPr>
        <w:t xml:space="preserve"> </w:t>
      </w:r>
      <w:r w:rsidRPr="006E57D9">
        <w:rPr>
          <w:rFonts w:hint="cs"/>
          <w:rtl/>
        </w:rPr>
        <w:t>بیوراکتور</w:t>
      </w:r>
      <w:r w:rsidRPr="006E57D9">
        <w:rPr>
          <w:rtl/>
        </w:rPr>
        <w:t xml:space="preserve"> </w:t>
      </w:r>
      <w:r w:rsidRPr="006E57D9">
        <w:rPr>
          <w:rFonts w:hint="cs"/>
          <w:rtl/>
        </w:rPr>
        <w:t>غشایی</w:t>
      </w:r>
      <w:r w:rsidRPr="006E57D9">
        <w:rPr>
          <w:rtl/>
        </w:rPr>
        <w:t xml:space="preserve"> </w:t>
      </w:r>
      <w:r w:rsidRPr="006E57D9">
        <w:rPr>
          <w:rFonts w:hint="cs"/>
          <w:rtl/>
        </w:rPr>
        <w:t>برای</w:t>
      </w:r>
      <w:r w:rsidRPr="006E57D9">
        <w:rPr>
          <w:rtl/>
        </w:rPr>
        <w:t xml:space="preserve"> </w:t>
      </w:r>
      <w:r w:rsidRPr="006E57D9">
        <w:rPr>
          <w:rFonts w:hint="cs"/>
          <w:rtl/>
        </w:rPr>
        <w:t>تولید</w:t>
      </w:r>
      <w:r w:rsidRPr="006E57D9">
        <w:rPr>
          <w:rtl/>
        </w:rPr>
        <w:t xml:space="preserve"> </w:t>
      </w:r>
      <w:r w:rsidRPr="006E57D9">
        <w:rPr>
          <w:rFonts w:hint="cs"/>
          <w:rtl/>
        </w:rPr>
        <w:t>بیواتانول</w:t>
      </w:r>
    </w:p>
    <w:p w:rsidR="006F609F" w:rsidRPr="006E57D9" w:rsidRDefault="006F609F" w:rsidP="00DF77F7">
      <w:pPr>
        <w:pStyle w:val="ListParagraph"/>
        <w:numPr>
          <w:ilvl w:val="0"/>
          <w:numId w:val="37"/>
        </w:numPr>
        <w:bidi/>
        <w:spacing w:line="360" w:lineRule="auto"/>
        <w:ind w:left="810"/>
        <w:jc w:val="left"/>
        <w:rPr>
          <w:rtl/>
        </w:rPr>
      </w:pPr>
      <w:r w:rsidRPr="006E57D9">
        <w:rPr>
          <w:rFonts w:hint="cs"/>
          <w:rtl/>
        </w:rPr>
        <w:t>ربات</w:t>
      </w:r>
      <w:r w:rsidRPr="006E57D9">
        <w:rPr>
          <w:rtl/>
        </w:rPr>
        <w:t xml:space="preserve"> </w:t>
      </w:r>
      <w:r w:rsidRPr="006E57D9">
        <w:rPr>
          <w:rFonts w:hint="cs"/>
          <w:rtl/>
        </w:rPr>
        <w:t>تعادلی</w:t>
      </w:r>
      <w:r w:rsidRPr="006E57D9">
        <w:rPr>
          <w:rtl/>
        </w:rPr>
        <w:t xml:space="preserve"> </w:t>
      </w:r>
    </w:p>
    <w:p w:rsidR="006F609F" w:rsidRPr="006E57D9" w:rsidRDefault="006F609F" w:rsidP="00DF77F7">
      <w:pPr>
        <w:pStyle w:val="ListParagraph"/>
        <w:numPr>
          <w:ilvl w:val="0"/>
          <w:numId w:val="37"/>
        </w:numPr>
        <w:bidi/>
        <w:spacing w:line="360" w:lineRule="auto"/>
        <w:ind w:left="810"/>
        <w:jc w:val="left"/>
        <w:rPr>
          <w:rtl/>
        </w:rPr>
      </w:pPr>
      <w:r w:rsidRPr="006E57D9">
        <w:rPr>
          <w:rFonts w:hint="cs"/>
          <w:rtl/>
        </w:rPr>
        <w:t>ساخت</w:t>
      </w:r>
      <w:r w:rsidRPr="006E57D9">
        <w:rPr>
          <w:rtl/>
        </w:rPr>
        <w:t xml:space="preserve"> </w:t>
      </w:r>
      <w:r w:rsidRPr="006E57D9">
        <w:rPr>
          <w:rFonts w:hint="cs"/>
          <w:rtl/>
        </w:rPr>
        <w:t>دستگاه</w:t>
      </w:r>
      <w:r w:rsidRPr="006E57D9">
        <w:rPr>
          <w:rtl/>
        </w:rPr>
        <w:t xml:space="preserve"> </w:t>
      </w:r>
      <w:r w:rsidRPr="006E57D9">
        <w:rPr>
          <w:rFonts w:hint="cs"/>
          <w:rtl/>
        </w:rPr>
        <w:t>پرینتر</w:t>
      </w:r>
      <w:r w:rsidRPr="006E57D9">
        <w:rPr>
          <w:rtl/>
        </w:rPr>
        <w:t xml:space="preserve"> </w:t>
      </w:r>
      <w:r w:rsidRPr="006E57D9">
        <w:rPr>
          <w:rFonts w:hint="cs"/>
          <w:rtl/>
        </w:rPr>
        <w:t>سه‌بعدی</w:t>
      </w:r>
      <w:r w:rsidRPr="006E57D9">
        <w:rPr>
          <w:rtl/>
        </w:rPr>
        <w:t xml:space="preserve"> </w:t>
      </w:r>
    </w:p>
    <w:p w:rsidR="006F609F" w:rsidRPr="006E57D9" w:rsidRDefault="006F609F" w:rsidP="00DF77F7">
      <w:pPr>
        <w:pStyle w:val="ListParagraph"/>
        <w:numPr>
          <w:ilvl w:val="0"/>
          <w:numId w:val="37"/>
        </w:numPr>
        <w:bidi/>
        <w:spacing w:line="360" w:lineRule="auto"/>
        <w:ind w:left="810"/>
        <w:jc w:val="left"/>
        <w:rPr>
          <w:rtl/>
        </w:rPr>
      </w:pPr>
      <w:r w:rsidRPr="006E57D9">
        <w:rPr>
          <w:rFonts w:hint="cs"/>
          <w:rtl/>
        </w:rPr>
        <w:t>هاورکرافت</w:t>
      </w:r>
      <w:r w:rsidRPr="006E57D9">
        <w:rPr>
          <w:rtl/>
        </w:rPr>
        <w:t xml:space="preserve"> </w:t>
      </w:r>
    </w:p>
    <w:p w:rsidR="006F609F" w:rsidRPr="006E57D9" w:rsidRDefault="006F609F" w:rsidP="00DF77F7">
      <w:pPr>
        <w:pStyle w:val="ListParagraph"/>
        <w:numPr>
          <w:ilvl w:val="0"/>
          <w:numId w:val="37"/>
        </w:numPr>
        <w:bidi/>
        <w:spacing w:line="360" w:lineRule="auto"/>
        <w:ind w:left="810"/>
        <w:jc w:val="left"/>
      </w:pPr>
      <w:r w:rsidRPr="006E57D9">
        <w:rPr>
          <w:rFonts w:hint="cs"/>
          <w:rtl/>
        </w:rPr>
        <w:t>کوادراتور</w:t>
      </w:r>
    </w:p>
    <w:p w:rsidR="006F609F" w:rsidRPr="006E57D9" w:rsidRDefault="006F609F" w:rsidP="00DF77F7">
      <w:pPr>
        <w:pStyle w:val="ListParagraph"/>
        <w:numPr>
          <w:ilvl w:val="0"/>
          <w:numId w:val="37"/>
        </w:numPr>
        <w:bidi/>
        <w:spacing w:line="360" w:lineRule="auto"/>
        <w:ind w:left="810"/>
        <w:jc w:val="left"/>
        <w:rPr>
          <w:rtl/>
        </w:rPr>
      </w:pPr>
      <w:r w:rsidRPr="006E57D9">
        <w:rPr>
          <w:rFonts w:hint="cs"/>
          <w:rtl/>
        </w:rPr>
        <w:t>طرح</w:t>
      </w:r>
      <w:r w:rsidRPr="006E57D9">
        <w:rPr>
          <w:rtl/>
        </w:rPr>
        <w:t xml:space="preserve"> </w:t>
      </w:r>
      <w:r w:rsidRPr="006E57D9">
        <w:rPr>
          <w:rFonts w:hint="cs"/>
          <w:rtl/>
        </w:rPr>
        <w:t>ساخت</w:t>
      </w:r>
      <w:r w:rsidRPr="006E57D9">
        <w:rPr>
          <w:rtl/>
        </w:rPr>
        <w:t xml:space="preserve"> </w:t>
      </w:r>
      <w:r w:rsidRPr="006E57D9">
        <w:rPr>
          <w:rFonts w:hint="cs"/>
          <w:rtl/>
        </w:rPr>
        <w:t>ماشین</w:t>
      </w:r>
      <w:r w:rsidRPr="006E57D9">
        <w:rPr>
          <w:rtl/>
        </w:rPr>
        <w:t xml:space="preserve"> </w:t>
      </w:r>
      <w:r w:rsidRPr="006E57D9">
        <w:rPr>
          <w:rFonts w:hint="cs"/>
          <w:rtl/>
        </w:rPr>
        <w:t>شیمیایی</w:t>
      </w:r>
      <w:r w:rsidRPr="006E57D9">
        <w:rPr>
          <w:rtl/>
        </w:rPr>
        <w:t xml:space="preserve"> </w:t>
      </w:r>
      <w:r w:rsidRPr="006E57D9">
        <w:rPr>
          <w:rFonts w:hint="cs"/>
          <w:rtl/>
        </w:rPr>
        <w:t>کمیکار</w:t>
      </w:r>
      <w:r w:rsidRPr="006E57D9">
        <w:rPr>
          <w:rtl/>
        </w:rPr>
        <w:t xml:space="preserve"> </w:t>
      </w:r>
    </w:p>
    <w:p w:rsidR="006F609F" w:rsidRDefault="006F609F" w:rsidP="00DF77F7">
      <w:pPr>
        <w:pStyle w:val="ListParagraph"/>
        <w:numPr>
          <w:ilvl w:val="0"/>
          <w:numId w:val="37"/>
        </w:numPr>
        <w:bidi/>
        <w:spacing w:line="360" w:lineRule="auto"/>
        <w:ind w:left="810"/>
        <w:jc w:val="left"/>
      </w:pPr>
      <w:r w:rsidRPr="006E57D9">
        <w:rPr>
          <w:rFonts w:hint="cs"/>
          <w:rtl/>
        </w:rPr>
        <w:t>پنجره</w:t>
      </w:r>
      <w:r w:rsidRPr="006E57D9">
        <w:rPr>
          <w:rtl/>
        </w:rPr>
        <w:t xml:space="preserve"> </w:t>
      </w:r>
      <w:r w:rsidRPr="006E57D9">
        <w:rPr>
          <w:rFonts w:hint="cs"/>
          <w:rtl/>
        </w:rPr>
        <w:t>بالکنشو</w:t>
      </w:r>
    </w:p>
    <w:p w:rsidR="00AA0AEB" w:rsidRPr="00AA0AEB" w:rsidRDefault="00551B23" w:rsidP="003454E7">
      <w:pPr>
        <w:pStyle w:val="Heading2"/>
        <w:bidi/>
        <w:spacing w:line="360" w:lineRule="auto"/>
        <w:rPr>
          <w:b w:val="0"/>
          <w:bCs w:val="0"/>
          <w:rtl/>
        </w:rPr>
      </w:pPr>
      <w:bookmarkStart w:id="237" w:name="_Toc452282276"/>
      <w:r w:rsidRPr="003454E7">
        <w:rPr>
          <w:rFonts w:cs="B Nazanin" w:hint="cs"/>
          <w:sz w:val="28"/>
          <w:szCs w:val="28"/>
          <w:rtl/>
        </w:rPr>
        <w:t xml:space="preserve">2-12- </w:t>
      </w:r>
      <w:r w:rsidR="00AA0AEB" w:rsidRPr="003454E7">
        <w:rPr>
          <w:rFonts w:cs="B Nazanin"/>
          <w:sz w:val="28"/>
          <w:szCs w:val="28"/>
          <w:rtl/>
        </w:rPr>
        <w:t>بن</w:t>
      </w:r>
      <w:r w:rsidR="00AA0AEB" w:rsidRPr="003454E7">
        <w:rPr>
          <w:rFonts w:cs="B Nazanin" w:hint="cs"/>
          <w:sz w:val="28"/>
          <w:szCs w:val="28"/>
          <w:rtl/>
        </w:rPr>
        <w:t>یاد</w:t>
      </w:r>
      <w:r w:rsidR="00AA0AEB" w:rsidRPr="003454E7">
        <w:rPr>
          <w:rFonts w:cs="B Nazanin"/>
          <w:sz w:val="28"/>
          <w:szCs w:val="28"/>
          <w:rtl/>
        </w:rPr>
        <w:t xml:space="preserve"> خ</w:t>
      </w:r>
      <w:r w:rsidR="00AA0AEB" w:rsidRPr="003454E7">
        <w:rPr>
          <w:rFonts w:cs="B Nazanin" w:hint="cs"/>
          <w:sz w:val="28"/>
          <w:szCs w:val="28"/>
          <w:rtl/>
        </w:rPr>
        <w:t>یریه</w:t>
      </w:r>
      <w:r w:rsidR="00AA0AEB" w:rsidRPr="003454E7">
        <w:rPr>
          <w:rFonts w:cs="B Nazanin"/>
          <w:sz w:val="28"/>
          <w:szCs w:val="28"/>
          <w:rtl/>
        </w:rPr>
        <w:t xml:space="preserve"> مرتض</w:t>
      </w:r>
      <w:r w:rsidR="00AA0AEB" w:rsidRPr="003454E7">
        <w:rPr>
          <w:rFonts w:cs="B Nazanin" w:hint="cs"/>
          <w:sz w:val="28"/>
          <w:szCs w:val="28"/>
          <w:rtl/>
        </w:rPr>
        <w:t>ی</w:t>
      </w:r>
      <w:r w:rsidR="00AA0AEB" w:rsidRPr="003454E7">
        <w:rPr>
          <w:rFonts w:cs="B Nazanin"/>
          <w:sz w:val="28"/>
          <w:szCs w:val="28"/>
          <w:rtl/>
        </w:rPr>
        <w:t xml:space="preserve"> سلطان</w:t>
      </w:r>
      <w:r w:rsidR="00AA0AEB" w:rsidRPr="003454E7">
        <w:rPr>
          <w:rFonts w:cs="B Nazanin" w:hint="cs"/>
          <w:sz w:val="28"/>
          <w:szCs w:val="28"/>
          <w:rtl/>
        </w:rPr>
        <w:t>ی</w:t>
      </w:r>
      <w:r w:rsidR="00C7628E" w:rsidRPr="003454E7">
        <w:rPr>
          <w:rStyle w:val="FootnoteReference"/>
          <w:rFonts w:cs="B Nazanin"/>
          <w:b w:val="0"/>
          <w:bCs w:val="0"/>
          <w:sz w:val="24"/>
          <w:szCs w:val="24"/>
          <w:rtl/>
        </w:rPr>
        <w:footnoteReference w:id="12"/>
      </w:r>
      <w:bookmarkEnd w:id="237"/>
    </w:p>
    <w:p w:rsidR="00AA0AEB" w:rsidRDefault="00AA0AEB" w:rsidP="00E73E8D">
      <w:pPr>
        <w:spacing w:line="360" w:lineRule="auto"/>
        <w:rPr>
          <w:rtl/>
        </w:rPr>
      </w:pPr>
      <w:r>
        <w:rPr>
          <w:rFonts w:hint="cs"/>
          <w:rtl/>
        </w:rPr>
        <w:lastRenderedPageBreak/>
        <w:t>بنياد</w:t>
      </w:r>
      <w:r>
        <w:rPr>
          <w:rtl/>
        </w:rPr>
        <w:t xml:space="preserve"> خ</w:t>
      </w:r>
      <w:r>
        <w:rPr>
          <w:rFonts w:hint="cs"/>
          <w:rtl/>
        </w:rPr>
        <w:t>یریه</w:t>
      </w:r>
      <w:r>
        <w:rPr>
          <w:rtl/>
        </w:rPr>
        <w:t xml:space="preserve"> مرتض</w:t>
      </w:r>
      <w:r>
        <w:rPr>
          <w:rFonts w:hint="cs"/>
          <w:rtl/>
        </w:rPr>
        <w:t>ی</w:t>
      </w:r>
      <w:r>
        <w:rPr>
          <w:rtl/>
        </w:rPr>
        <w:t xml:space="preserve"> سلطان</w:t>
      </w:r>
      <w:r>
        <w:rPr>
          <w:rFonts w:hint="cs"/>
          <w:rtl/>
        </w:rPr>
        <w:t>ی</w:t>
      </w:r>
      <w:r>
        <w:rPr>
          <w:rtl/>
        </w:rPr>
        <w:t xml:space="preserve"> داراي ماهيت غير دولتي ،غير</w:t>
      </w:r>
      <w:r w:rsidR="00E73E8D">
        <w:rPr>
          <w:rtl/>
        </w:rPr>
        <w:t>سياسي و غير انتفاعي بوده و كليه</w:t>
      </w:r>
      <w:r w:rsidR="00E73E8D">
        <w:rPr>
          <w:rFonts w:hint="cs"/>
          <w:rtl/>
        </w:rPr>
        <w:t xml:space="preserve"> </w:t>
      </w:r>
      <w:r>
        <w:rPr>
          <w:rtl/>
        </w:rPr>
        <w:t>فعاليتهاي بنياد بصورت عام المنفعه و در موضوع فرهنگي،آموزشي، اجتماع</w:t>
      </w:r>
      <w:r>
        <w:rPr>
          <w:rFonts w:hint="cs"/>
          <w:rtl/>
        </w:rPr>
        <w:t>ی</w:t>
      </w:r>
      <w:r>
        <w:rPr>
          <w:rtl/>
        </w:rPr>
        <w:t xml:space="preserve"> و درمان</w:t>
      </w:r>
      <w:r>
        <w:rPr>
          <w:rFonts w:hint="cs"/>
          <w:rtl/>
        </w:rPr>
        <w:t>ی</w:t>
      </w:r>
      <w:r>
        <w:rPr>
          <w:rtl/>
        </w:rPr>
        <w:t xml:space="preserve"> با رعايت كامل قوانين و مقررات جمهوري اسلامي ايران، در سطح ملي پيگيري خواهد شد.</w:t>
      </w:r>
    </w:p>
    <w:bookmarkStart w:id="238" w:name="_Toc452282277"/>
    <w:p w:rsidR="00AA0AEB" w:rsidRPr="003454E7" w:rsidRDefault="00E73E8D" w:rsidP="003454E7">
      <w:pPr>
        <w:pStyle w:val="Heading3"/>
        <w:spacing w:line="360" w:lineRule="auto"/>
        <w:rPr>
          <w:rFonts w:cs="B Nazanin"/>
          <w:b/>
          <w:bCs/>
          <w:color w:val="000000" w:themeColor="text1"/>
          <w:sz w:val="28"/>
          <w:szCs w:val="28"/>
          <w:rtl/>
        </w:rPr>
      </w:pPr>
      <w:r>
        <w:rPr>
          <w:noProof/>
          <w:lang w:bidi="fa-IR"/>
        </w:rPr>
        <mc:AlternateContent>
          <mc:Choice Requires="wps">
            <w:drawing>
              <wp:anchor distT="0" distB="0" distL="114300" distR="114300" simplePos="0" relativeHeight="251886592" behindDoc="0" locked="0" layoutInCell="1" allowOverlap="1" wp14:anchorId="651A552E" wp14:editId="3E42C47D">
                <wp:simplePos x="0" y="0"/>
                <wp:positionH relativeFrom="column">
                  <wp:posOffset>243840</wp:posOffset>
                </wp:positionH>
                <wp:positionV relativeFrom="paragraph">
                  <wp:posOffset>3498850</wp:posOffset>
                </wp:positionV>
                <wp:extent cx="5749290" cy="635"/>
                <wp:effectExtent l="0" t="0" r="0" b="0"/>
                <wp:wrapTopAndBottom/>
                <wp:docPr id="167" name="Text Box 167"/>
                <wp:cNvGraphicFramePr/>
                <a:graphic xmlns:a="http://schemas.openxmlformats.org/drawingml/2006/main">
                  <a:graphicData uri="http://schemas.microsoft.com/office/word/2010/wordprocessingShape">
                    <wps:wsp>
                      <wps:cNvSpPr txBox="1"/>
                      <wps:spPr>
                        <a:xfrm>
                          <a:off x="0" y="0"/>
                          <a:ext cx="5749290" cy="635"/>
                        </a:xfrm>
                        <a:prstGeom prst="rect">
                          <a:avLst/>
                        </a:prstGeom>
                        <a:solidFill>
                          <a:prstClr val="white"/>
                        </a:solidFill>
                        <a:ln>
                          <a:noFill/>
                        </a:ln>
                        <a:effectLst/>
                      </wps:spPr>
                      <wps:txbx>
                        <w:txbxContent>
                          <w:p w:rsidR="002F0973" w:rsidRPr="00E73E8D" w:rsidRDefault="002F0973" w:rsidP="00E73E8D">
                            <w:pPr>
                              <w:pStyle w:val="Caption"/>
                              <w:jc w:val="center"/>
                              <w:rPr>
                                <w:b/>
                                <w:bCs/>
                                <w:i w:val="0"/>
                                <w:iCs w:val="0"/>
                                <w:noProof/>
                                <w:color w:val="auto"/>
                              </w:rPr>
                            </w:pPr>
                            <w:bookmarkStart w:id="239" w:name="_Toc452287059"/>
                            <w:r w:rsidRPr="00E73E8D">
                              <w:rPr>
                                <w:rFonts w:hint="eastAsia"/>
                                <w:b/>
                                <w:bCs/>
                                <w:i w:val="0"/>
                                <w:iCs w:val="0"/>
                                <w:color w:val="auto"/>
                                <w:rtl/>
                              </w:rPr>
                              <w:t>شکل</w:t>
                            </w:r>
                            <w:r w:rsidRPr="00E73E8D">
                              <w:rPr>
                                <w:b/>
                                <w:bCs/>
                                <w:i w:val="0"/>
                                <w:iCs w:val="0"/>
                                <w:color w:val="auto"/>
                                <w:rtl/>
                              </w:rPr>
                              <w:t xml:space="preserve"> </w:t>
                            </w:r>
                            <w:r w:rsidRPr="00E73E8D">
                              <w:rPr>
                                <w:b/>
                                <w:bCs/>
                                <w:i w:val="0"/>
                                <w:iCs w:val="0"/>
                                <w:color w:val="auto"/>
                                <w:rtl/>
                              </w:rPr>
                              <w:fldChar w:fldCharType="begin"/>
                            </w:r>
                            <w:r w:rsidRPr="00E73E8D">
                              <w:rPr>
                                <w:b/>
                                <w:bCs/>
                                <w:i w:val="0"/>
                                <w:iCs w:val="0"/>
                                <w:color w:val="auto"/>
                                <w:rtl/>
                              </w:rPr>
                              <w:instrText xml:space="preserve"> </w:instrText>
                            </w:r>
                            <w:r w:rsidRPr="00E73E8D">
                              <w:rPr>
                                <w:b/>
                                <w:bCs/>
                                <w:i w:val="0"/>
                                <w:iCs w:val="0"/>
                                <w:color w:val="auto"/>
                              </w:rPr>
                              <w:instrText>SEQ</w:instrText>
                            </w:r>
                            <w:r w:rsidRPr="00E73E8D">
                              <w:rPr>
                                <w:b/>
                                <w:bCs/>
                                <w:i w:val="0"/>
                                <w:iCs w:val="0"/>
                                <w:color w:val="auto"/>
                                <w:rtl/>
                              </w:rPr>
                              <w:instrText xml:space="preserve"> شکل \* </w:instrText>
                            </w:r>
                            <w:r w:rsidRPr="00E73E8D">
                              <w:rPr>
                                <w:b/>
                                <w:bCs/>
                                <w:i w:val="0"/>
                                <w:iCs w:val="0"/>
                                <w:color w:val="auto"/>
                              </w:rPr>
                              <w:instrText>ARABIC</w:instrText>
                            </w:r>
                            <w:r w:rsidRPr="00E73E8D">
                              <w:rPr>
                                <w:b/>
                                <w:bCs/>
                                <w:i w:val="0"/>
                                <w:iCs w:val="0"/>
                                <w:color w:val="auto"/>
                                <w:rtl/>
                              </w:rPr>
                              <w:instrText xml:space="preserve"> </w:instrText>
                            </w:r>
                            <w:r w:rsidRPr="00E73E8D">
                              <w:rPr>
                                <w:b/>
                                <w:bCs/>
                                <w:i w:val="0"/>
                                <w:iCs w:val="0"/>
                                <w:color w:val="auto"/>
                                <w:rtl/>
                              </w:rPr>
                              <w:fldChar w:fldCharType="separate"/>
                            </w:r>
                            <w:r w:rsidR="00020636">
                              <w:rPr>
                                <w:b/>
                                <w:bCs/>
                                <w:i w:val="0"/>
                                <w:iCs w:val="0"/>
                                <w:noProof/>
                                <w:color w:val="auto"/>
                                <w:rtl/>
                              </w:rPr>
                              <w:t>27</w:t>
                            </w:r>
                            <w:r w:rsidRPr="00E73E8D">
                              <w:rPr>
                                <w:b/>
                                <w:bCs/>
                                <w:i w:val="0"/>
                                <w:iCs w:val="0"/>
                                <w:color w:val="auto"/>
                                <w:rtl/>
                              </w:rPr>
                              <w:fldChar w:fldCharType="end"/>
                            </w:r>
                            <w:r w:rsidRPr="00E73E8D">
                              <w:rPr>
                                <w:b/>
                                <w:bCs/>
                                <w:i w:val="0"/>
                                <w:iCs w:val="0"/>
                                <w:color w:val="auto"/>
                                <w:rtl/>
                                <w:lang w:bidi="fa-IR"/>
                              </w:rPr>
                              <w:t xml:space="preserve">- </w:t>
                            </w:r>
                            <w:r w:rsidRPr="00E73E8D">
                              <w:rPr>
                                <w:rFonts w:hint="eastAsia"/>
                                <w:b/>
                                <w:bCs/>
                                <w:i w:val="0"/>
                                <w:iCs w:val="0"/>
                                <w:color w:val="auto"/>
                                <w:rtl/>
                                <w:lang w:bidi="fa-IR"/>
                              </w:rPr>
                              <w:t>نما</w:t>
                            </w:r>
                            <w:r w:rsidRPr="00E73E8D">
                              <w:rPr>
                                <w:rFonts w:hint="cs"/>
                                <w:b/>
                                <w:bCs/>
                                <w:i w:val="0"/>
                                <w:iCs w:val="0"/>
                                <w:color w:val="auto"/>
                                <w:rtl/>
                                <w:lang w:bidi="fa-IR"/>
                              </w:rPr>
                              <w:t>یی</w:t>
                            </w:r>
                            <w:r w:rsidRPr="00E73E8D">
                              <w:rPr>
                                <w:b/>
                                <w:bCs/>
                                <w:i w:val="0"/>
                                <w:iCs w:val="0"/>
                                <w:color w:val="auto"/>
                                <w:rtl/>
                                <w:lang w:bidi="fa-IR"/>
                              </w:rPr>
                              <w:t xml:space="preserve"> </w:t>
                            </w:r>
                            <w:r w:rsidRPr="00E73E8D">
                              <w:rPr>
                                <w:rFonts w:hint="eastAsia"/>
                                <w:b/>
                                <w:bCs/>
                                <w:i w:val="0"/>
                                <w:iCs w:val="0"/>
                                <w:color w:val="auto"/>
                                <w:rtl/>
                                <w:lang w:bidi="fa-IR"/>
                              </w:rPr>
                              <w:t>از</w:t>
                            </w:r>
                            <w:r w:rsidRPr="00E73E8D">
                              <w:rPr>
                                <w:b/>
                                <w:bCs/>
                                <w:i w:val="0"/>
                                <w:iCs w:val="0"/>
                                <w:color w:val="auto"/>
                                <w:rtl/>
                                <w:lang w:bidi="fa-IR"/>
                              </w:rPr>
                              <w:t xml:space="preserve"> </w:t>
                            </w:r>
                            <w:r w:rsidRPr="00E73E8D">
                              <w:rPr>
                                <w:rFonts w:hint="eastAsia"/>
                                <w:b/>
                                <w:bCs/>
                                <w:i w:val="0"/>
                                <w:iCs w:val="0"/>
                                <w:color w:val="auto"/>
                                <w:rtl/>
                                <w:lang w:bidi="fa-IR"/>
                              </w:rPr>
                              <w:t>صفحه</w:t>
                            </w:r>
                            <w:r w:rsidRPr="00E73E8D">
                              <w:rPr>
                                <w:b/>
                                <w:bCs/>
                                <w:i w:val="0"/>
                                <w:iCs w:val="0"/>
                                <w:color w:val="auto"/>
                                <w:rtl/>
                                <w:lang w:bidi="fa-IR"/>
                              </w:rPr>
                              <w:t xml:space="preserve"> </w:t>
                            </w:r>
                            <w:r w:rsidRPr="00E73E8D">
                              <w:rPr>
                                <w:rFonts w:hint="eastAsia"/>
                                <w:b/>
                                <w:bCs/>
                                <w:i w:val="0"/>
                                <w:iCs w:val="0"/>
                                <w:color w:val="auto"/>
                                <w:rtl/>
                                <w:lang w:bidi="fa-IR"/>
                              </w:rPr>
                              <w:t>اصل</w:t>
                            </w:r>
                            <w:r w:rsidRPr="00E73E8D">
                              <w:rPr>
                                <w:rFonts w:hint="cs"/>
                                <w:b/>
                                <w:bCs/>
                                <w:i w:val="0"/>
                                <w:iCs w:val="0"/>
                                <w:color w:val="auto"/>
                                <w:rtl/>
                                <w:lang w:bidi="fa-IR"/>
                              </w:rPr>
                              <w:t>ی</w:t>
                            </w:r>
                            <w:r w:rsidRPr="00E73E8D">
                              <w:rPr>
                                <w:b/>
                                <w:bCs/>
                                <w:i w:val="0"/>
                                <w:iCs w:val="0"/>
                                <w:color w:val="auto"/>
                                <w:rtl/>
                                <w:lang w:bidi="fa-IR"/>
                              </w:rPr>
                              <w:t xml:space="preserve"> </w:t>
                            </w:r>
                            <w:r w:rsidRPr="00E73E8D">
                              <w:rPr>
                                <w:rFonts w:hint="eastAsia"/>
                                <w:b/>
                                <w:bCs/>
                                <w:i w:val="0"/>
                                <w:iCs w:val="0"/>
                                <w:color w:val="auto"/>
                                <w:rtl/>
                                <w:lang w:bidi="fa-IR"/>
                              </w:rPr>
                              <w:t>سا</w:t>
                            </w:r>
                            <w:r w:rsidRPr="00E73E8D">
                              <w:rPr>
                                <w:rFonts w:hint="cs"/>
                                <w:b/>
                                <w:bCs/>
                                <w:i w:val="0"/>
                                <w:iCs w:val="0"/>
                                <w:color w:val="auto"/>
                                <w:rtl/>
                                <w:lang w:bidi="fa-IR"/>
                              </w:rPr>
                              <w:t>ی</w:t>
                            </w:r>
                            <w:r w:rsidRPr="00E73E8D">
                              <w:rPr>
                                <w:rFonts w:hint="eastAsia"/>
                                <w:b/>
                                <w:bCs/>
                                <w:i w:val="0"/>
                                <w:iCs w:val="0"/>
                                <w:color w:val="auto"/>
                                <w:rtl/>
                                <w:lang w:bidi="fa-IR"/>
                              </w:rPr>
                              <w:t>ت</w:t>
                            </w:r>
                            <w:r w:rsidRPr="00E73E8D">
                              <w:rPr>
                                <w:rFonts w:hint="cs"/>
                                <w:b/>
                                <w:bCs/>
                                <w:i w:val="0"/>
                                <w:iCs w:val="0"/>
                                <w:color w:val="auto"/>
                                <w:rtl/>
                                <w:lang w:bidi="fa-IR"/>
                              </w:rPr>
                              <w:t>بنیاد خیریه مرتضی سلطانی</w:t>
                            </w:r>
                            <w:bookmarkEnd w:id="2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51A552E" id="Text Box 167" o:spid="_x0000_s1100" type="#_x0000_t202" style="position:absolute;left:0;text-align:left;margin-left:19.2pt;margin-top:275.5pt;width:452.7pt;height:.05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oINgIAAHcEAAAOAAAAZHJzL2Uyb0RvYy54bWysVFFv2jAQfp+0/2D5fQTYSktEqBgV0yTU&#10;VoKpz8ZxiCXb59mGhP36nZ2Ebt2epr2Y8935Lt/33bG4b7UiZ+G8BFPQyWhMiTAcSmmOBf2233y4&#10;o8QHZkqmwIiCXoSn98v37xaNzcUUalClcASLGJ83tqB1CDbPMs9roZkfgRUGgxU4zQJe3TErHWuw&#10;ulbZdDyeZQ240jrgwnv0PnRBukz1q0rw8FRVXgSiCorfFtLp0nmIZ7ZcsPzomK0l7z+D/cNXaCYN&#10;Nr2WemCBkZOTf5TSkjvwUIURB51BVUkuEgZEMxm/QbOrmRUJC5Lj7ZUm///K8sfzsyOyRO1mt5QY&#10;plGkvWgD+QwtiT5kqLE+x8SdxdTQYgCzB79HZwTeVk7HX4REMI5cX678xnIcnTe3n+bTOYY4xmYf&#10;b2KN7PWpdT58EaBJNArqULzEKTtvfehSh5TYyYOS5UYqFS8xsFaOnBkK3dQyiL74b1nKxFwD8VVX&#10;sPOINCl9l4i2QxWt0B7axM98OkA+QHlBJhx00+Qt30hsv2U+PDOH44MIcSXCEx6Vgqag0FuU1OB+&#10;/M0f81FVjFLS4DgW1H8/MScoUV8N6h1ndzDcYBwGw5z0GhD4BJfN8mTiAxfUYFYO9Atuyip2wRAz&#10;HHsVNAzmOnRLgZvGxWqVknBCLQtbs7M8lh5o3rcvzNlepIDaPsIwqCx/o1WXm9Syq1NA4pOQkdiO&#10;RRyAeMHpTqPQb2Jcn1/vKev1/2L5EwAA//8DAFBLAwQUAAYACAAAACEAgbQRReAAAAAKAQAADwAA&#10;AGRycy9kb3ducmV2LnhtbEyPsU7DMBCGdyTewTokFkSdkLQqIU5VVTCUpSJ0YXNjNw7E58h22vD2&#10;PVhgvLtP/31/uZpsz07ah86hgHSWANPYONVhK2D//nK/BBaiRCV7h1rAtw6wqq6vSlkod8Y3fapj&#10;yygEQyEFmBiHgvPQGG1lmLlBI92OzlsZafQtV16eKdz2/CFJFtzKDumDkYPeGN181aMVsMs/duZu&#10;PD6/rvPMb/fjZvHZ1kLc3kzrJ2BRT/EPhh99UoeKnA5uRBVYLyBb5kQKmM9T6kTAY55Rl8PvJgVe&#10;lfx/heoCAAD//wMAUEsBAi0AFAAGAAgAAAAhALaDOJL+AAAA4QEAABMAAAAAAAAAAAAAAAAAAAAA&#10;AFtDb250ZW50X1R5cGVzXS54bWxQSwECLQAUAAYACAAAACEAOP0h/9YAAACUAQAACwAAAAAAAAAA&#10;AAAAAAAvAQAAX3JlbHMvLnJlbHNQSwECLQAUAAYACAAAACEAIDaKCDYCAAB3BAAADgAAAAAAAAAA&#10;AAAAAAAuAgAAZHJzL2Uyb0RvYy54bWxQSwECLQAUAAYACAAAACEAgbQRReAAAAAKAQAADwAAAAAA&#10;AAAAAAAAAACQBAAAZHJzL2Rvd25yZXYueG1sUEsFBgAAAAAEAAQA8wAAAJ0FAAAAAA==&#10;" stroked="f">
                <v:textbox style="mso-fit-shape-to-text:t" inset="0,0,0,0">
                  <w:txbxContent>
                    <w:p w:rsidR="002F0973" w:rsidRPr="00E73E8D" w:rsidRDefault="002F0973" w:rsidP="00E73E8D">
                      <w:pPr>
                        <w:pStyle w:val="Caption"/>
                        <w:jc w:val="center"/>
                        <w:rPr>
                          <w:b/>
                          <w:bCs/>
                          <w:i w:val="0"/>
                          <w:iCs w:val="0"/>
                          <w:noProof/>
                          <w:color w:val="auto"/>
                        </w:rPr>
                      </w:pPr>
                      <w:bookmarkStart w:id="264" w:name="_Toc452287059"/>
                      <w:r w:rsidRPr="00E73E8D">
                        <w:rPr>
                          <w:rFonts w:hint="eastAsia"/>
                          <w:b/>
                          <w:bCs/>
                          <w:i w:val="0"/>
                          <w:iCs w:val="0"/>
                          <w:color w:val="auto"/>
                          <w:rtl/>
                        </w:rPr>
                        <w:t>شکل</w:t>
                      </w:r>
                      <w:r w:rsidRPr="00E73E8D">
                        <w:rPr>
                          <w:b/>
                          <w:bCs/>
                          <w:i w:val="0"/>
                          <w:iCs w:val="0"/>
                          <w:color w:val="auto"/>
                          <w:rtl/>
                        </w:rPr>
                        <w:t xml:space="preserve"> </w:t>
                      </w:r>
                      <w:r w:rsidRPr="00E73E8D">
                        <w:rPr>
                          <w:b/>
                          <w:bCs/>
                          <w:i w:val="0"/>
                          <w:iCs w:val="0"/>
                          <w:color w:val="auto"/>
                          <w:rtl/>
                        </w:rPr>
                        <w:fldChar w:fldCharType="begin"/>
                      </w:r>
                      <w:r w:rsidRPr="00E73E8D">
                        <w:rPr>
                          <w:b/>
                          <w:bCs/>
                          <w:i w:val="0"/>
                          <w:iCs w:val="0"/>
                          <w:color w:val="auto"/>
                          <w:rtl/>
                        </w:rPr>
                        <w:instrText xml:space="preserve"> </w:instrText>
                      </w:r>
                      <w:r w:rsidRPr="00E73E8D">
                        <w:rPr>
                          <w:b/>
                          <w:bCs/>
                          <w:i w:val="0"/>
                          <w:iCs w:val="0"/>
                          <w:color w:val="auto"/>
                        </w:rPr>
                        <w:instrText>SEQ</w:instrText>
                      </w:r>
                      <w:r w:rsidRPr="00E73E8D">
                        <w:rPr>
                          <w:b/>
                          <w:bCs/>
                          <w:i w:val="0"/>
                          <w:iCs w:val="0"/>
                          <w:color w:val="auto"/>
                          <w:rtl/>
                        </w:rPr>
                        <w:instrText xml:space="preserve"> شکل \* </w:instrText>
                      </w:r>
                      <w:r w:rsidRPr="00E73E8D">
                        <w:rPr>
                          <w:b/>
                          <w:bCs/>
                          <w:i w:val="0"/>
                          <w:iCs w:val="0"/>
                          <w:color w:val="auto"/>
                        </w:rPr>
                        <w:instrText>ARABIC</w:instrText>
                      </w:r>
                      <w:r w:rsidRPr="00E73E8D">
                        <w:rPr>
                          <w:b/>
                          <w:bCs/>
                          <w:i w:val="0"/>
                          <w:iCs w:val="0"/>
                          <w:color w:val="auto"/>
                          <w:rtl/>
                        </w:rPr>
                        <w:instrText xml:space="preserve"> </w:instrText>
                      </w:r>
                      <w:r w:rsidRPr="00E73E8D">
                        <w:rPr>
                          <w:b/>
                          <w:bCs/>
                          <w:i w:val="0"/>
                          <w:iCs w:val="0"/>
                          <w:color w:val="auto"/>
                          <w:rtl/>
                        </w:rPr>
                        <w:fldChar w:fldCharType="separate"/>
                      </w:r>
                      <w:r w:rsidR="00020636">
                        <w:rPr>
                          <w:b/>
                          <w:bCs/>
                          <w:i w:val="0"/>
                          <w:iCs w:val="0"/>
                          <w:noProof/>
                          <w:color w:val="auto"/>
                          <w:rtl/>
                        </w:rPr>
                        <w:t>27</w:t>
                      </w:r>
                      <w:r w:rsidRPr="00E73E8D">
                        <w:rPr>
                          <w:b/>
                          <w:bCs/>
                          <w:i w:val="0"/>
                          <w:iCs w:val="0"/>
                          <w:color w:val="auto"/>
                          <w:rtl/>
                        </w:rPr>
                        <w:fldChar w:fldCharType="end"/>
                      </w:r>
                      <w:r w:rsidRPr="00E73E8D">
                        <w:rPr>
                          <w:b/>
                          <w:bCs/>
                          <w:i w:val="0"/>
                          <w:iCs w:val="0"/>
                          <w:color w:val="auto"/>
                          <w:rtl/>
                          <w:lang w:bidi="fa-IR"/>
                        </w:rPr>
                        <w:t xml:space="preserve">- </w:t>
                      </w:r>
                      <w:r w:rsidRPr="00E73E8D">
                        <w:rPr>
                          <w:rFonts w:hint="eastAsia"/>
                          <w:b/>
                          <w:bCs/>
                          <w:i w:val="0"/>
                          <w:iCs w:val="0"/>
                          <w:color w:val="auto"/>
                          <w:rtl/>
                          <w:lang w:bidi="fa-IR"/>
                        </w:rPr>
                        <w:t>نما</w:t>
                      </w:r>
                      <w:r w:rsidRPr="00E73E8D">
                        <w:rPr>
                          <w:rFonts w:hint="cs"/>
                          <w:b/>
                          <w:bCs/>
                          <w:i w:val="0"/>
                          <w:iCs w:val="0"/>
                          <w:color w:val="auto"/>
                          <w:rtl/>
                          <w:lang w:bidi="fa-IR"/>
                        </w:rPr>
                        <w:t>یی</w:t>
                      </w:r>
                      <w:r w:rsidRPr="00E73E8D">
                        <w:rPr>
                          <w:b/>
                          <w:bCs/>
                          <w:i w:val="0"/>
                          <w:iCs w:val="0"/>
                          <w:color w:val="auto"/>
                          <w:rtl/>
                          <w:lang w:bidi="fa-IR"/>
                        </w:rPr>
                        <w:t xml:space="preserve"> </w:t>
                      </w:r>
                      <w:r w:rsidRPr="00E73E8D">
                        <w:rPr>
                          <w:rFonts w:hint="eastAsia"/>
                          <w:b/>
                          <w:bCs/>
                          <w:i w:val="0"/>
                          <w:iCs w:val="0"/>
                          <w:color w:val="auto"/>
                          <w:rtl/>
                          <w:lang w:bidi="fa-IR"/>
                        </w:rPr>
                        <w:t>از</w:t>
                      </w:r>
                      <w:r w:rsidRPr="00E73E8D">
                        <w:rPr>
                          <w:b/>
                          <w:bCs/>
                          <w:i w:val="0"/>
                          <w:iCs w:val="0"/>
                          <w:color w:val="auto"/>
                          <w:rtl/>
                          <w:lang w:bidi="fa-IR"/>
                        </w:rPr>
                        <w:t xml:space="preserve"> </w:t>
                      </w:r>
                      <w:r w:rsidRPr="00E73E8D">
                        <w:rPr>
                          <w:rFonts w:hint="eastAsia"/>
                          <w:b/>
                          <w:bCs/>
                          <w:i w:val="0"/>
                          <w:iCs w:val="0"/>
                          <w:color w:val="auto"/>
                          <w:rtl/>
                          <w:lang w:bidi="fa-IR"/>
                        </w:rPr>
                        <w:t>صفحه</w:t>
                      </w:r>
                      <w:r w:rsidRPr="00E73E8D">
                        <w:rPr>
                          <w:b/>
                          <w:bCs/>
                          <w:i w:val="0"/>
                          <w:iCs w:val="0"/>
                          <w:color w:val="auto"/>
                          <w:rtl/>
                          <w:lang w:bidi="fa-IR"/>
                        </w:rPr>
                        <w:t xml:space="preserve"> </w:t>
                      </w:r>
                      <w:r w:rsidRPr="00E73E8D">
                        <w:rPr>
                          <w:rFonts w:hint="eastAsia"/>
                          <w:b/>
                          <w:bCs/>
                          <w:i w:val="0"/>
                          <w:iCs w:val="0"/>
                          <w:color w:val="auto"/>
                          <w:rtl/>
                          <w:lang w:bidi="fa-IR"/>
                        </w:rPr>
                        <w:t>اصل</w:t>
                      </w:r>
                      <w:r w:rsidRPr="00E73E8D">
                        <w:rPr>
                          <w:rFonts w:hint="cs"/>
                          <w:b/>
                          <w:bCs/>
                          <w:i w:val="0"/>
                          <w:iCs w:val="0"/>
                          <w:color w:val="auto"/>
                          <w:rtl/>
                          <w:lang w:bidi="fa-IR"/>
                        </w:rPr>
                        <w:t>ی</w:t>
                      </w:r>
                      <w:r w:rsidRPr="00E73E8D">
                        <w:rPr>
                          <w:b/>
                          <w:bCs/>
                          <w:i w:val="0"/>
                          <w:iCs w:val="0"/>
                          <w:color w:val="auto"/>
                          <w:rtl/>
                          <w:lang w:bidi="fa-IR"/>
                        </w:rPr>
                        <w:t xml:space="preserve"> </w:t>
                      </w:r>
                      <w:r w:rsidRPr="00E73E8D">
                        <w:rPr>
                          <w:rFonts w:hint="eastAsia"/>
                          <w:b/>
                          <w:bCs/>
                          <w:i w:val="0"/>
                          <w:iCs w:val="0"/>
                          <w:color w:val="auto"/>
                          <w:rtl/>
                          <w:lang w:bidi="fa-IR"/>
                        </w:rPr>
                        <w:t>سا</w:t>
                      </w:r>
                      <w:r w:rsidRPr="00E73E8D">
                        <w:rPr>
                          <w:rFonts w:hint="cs"/>
                          <w:b/>
                          <w:bCs/>
                          <w:i w:val="0"/>
                          <w:iCs w:val="0"/>
                          <w:color w:val="auto"/>
                          <w:rtl/>
                          <w:lang w:bidi="fa-IR"/>
                        </w:rPr>
                        <w:t>ی</w:t>
                      </w:r>
                      <w:r w:rsidRPr="00E73E8D">
                        <w:rPr>
                          <w:rFonts w:hint="eastAsia"/>
                          <w:b/>
                          <w:bCs/>
                          <w:i w:val="0"/>
                          <w:iCs w:val="0"/>
                          <w:color w:val="auto"/>
                          <w:rtl/>
                          <w:lang w:bidi="fa-IR"/>
                        </w:rPr>
                        <w:t>ت</w:t>
                      </w:r>
                      <w:r w:rsidRPr="00E73E8D">
                        <w:rPr>
                          <w:rFonts w:hint="cs"/>
                          <w:b/>
                          <w:bCs/>
                          <w:i w:val="0"/>
                          <w:iCs w:val="0"/>
                          <w:color w:val="auto"/>
                          <w:rtl/>
                          <w:lang w:bidi="fa-IR"/>
                        </w:rPr>
                        <w:t>بنیاد خیریه مرتضی سلطانی</w:t>
                      </w:r>
                      <w:bookmarkEnd w:id="264"/>
                    </w:p>
                  </w:txbxContent>
                </v:textbox>
                <w10:wrap type="topAndBottom"/>
              </v:shape>
            </w:pict>
          </mc:Fallback>
        </mc:AlternateContent>
      </w:r>
      <w:r w:rsidRPr="00A9480F">
        <w:rPr>
          <w:noProof/>
          <w:rtl/>
          <w:lang w:bidi="fa-IR"/>
        </w:rPr>
        <w:drawing>
          <wp:anchor distT="0" distB="0" distL="114300" distR="114300" simplePos="0" relativeHeight="251736064" behindDoc="0" locked="0" layoutInCell="1" allowOverlap="1" wp14:anchorId="7F57B1E1" wp14:editId="62500F81">
            <wp:simplePos x="0" y="0"/>
            <wp:positionH relativeFrom="margin">
              <wp:posOffset>244119</wp:posOffset>
            </wp:positionH>
            <wp:positionV relativeFrom="paragraph">
              <wp:posOffset>142550</wp:posOffset>
            </wp:positionV>
            <wp:extent cx="5749290" cy="3299460"/>
            <wp:effectExtent l="0" t="0" r="3810" b="0"/>
            <wp:wrapTopAndBottom/>
            <wp:docPr id="155" name="Picture 155" descr="C:\Users\ei8ht-PC\Desktop\New folder (2)\2.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8ht-PC\Desktop\New folder (2)\2.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49290" cy="329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B23" w:rsidRPr="003454E7">
        <w:rPr>
          <w:rFonts w:cs="B Nazanin" w:hint="cs"/>
          <w:b/>
          <w:bCs/>
          <w:color w:val="000000" w:themeColor="text1"/>
          <w:sz w:val="28"/>
          <w:szCs w:val="28"/>
          <w:rtl/>
        </w:rPr>
        <w:t xml:space="preserve">2-12-1- </w:t>
      </w:r>
      <w:r w:rsidR="00AA0AEB" w:rsidRPr="003454E7">
        <w:rPr>
          <w:rFonts w:cs="B Nazanin" w:hint="cs"/>
          <w:b/>
          <w:bCs/>
          <w:color w:val="000000" w:themeColor="text1"/>
          <w:sz w:val="28"/>
          <w:szCs w:val="28"/>
          <w:rtl/>
        </w:rPr>
        <w:t>اهداف</w:t>
      </w:r>
      <w:r w:rsidR="00AA0AEB" w:rsidRPr="003454E7">
        <w:rPr>
          <w:rFonts w:cs="B Nazanin"/>
          <w:b/>
          <w:bCs/>
          <w:color w:val="000000" w:themeColor="text1"/>
          <w:sz w:val="28"/>
          <w:szCs w:val="28"/>
          <w:rtl/>
        </w:rPr>
        <w:t xml:space="preserve"> بنياد</w:t>
      </w:r>
      <w:bookmarkEnd w:id="238"/>
    </w:p>
    <w:p w:rsidR="00AA0AEB" w:rsidRDefault="00AA0AEB" w:rsidP="00DF77F7">
      <w:pPr>
        <w:pStyle w:val="ListParagraph"/>
        <w:numPr>
          <w:ilvl w:val="0"/>
          <w:numId w:val="38"/>
        </w:numPr>
        <w:bidi/>
        <w:spacing w:line="360" w:lineRule="auto"/>
        <w:ind w:left="720" w:hanging="270"/>
        <w:jc w:val="left"/>
        <w:rPr>
          <w:rtl/>
        </w:rPr>
      </w:pPr>
      <w:r>
        <w:rPr>
          <w:rFonts w:hint="cs"/>
          <w:rtl/>
        </w:rPr>
        <w:t>فراهم</w:t>
      </w:r>
      <w:r>
        <w:rPr>
          <w:rtl/>
        </w:rPr>
        <w:t xml:space="preserve"> آوري زمينه ها و بسترهاي رشد درعرصه ملي به منظور بهبود در ارائه خدمات خيريه اي، فرهنگي، آموزشي، اجتماع</w:t>
      </w:r>
      <w:r>
        <w:rPr>
          <w:rFonts w:hint="cs"/>
          <w:rtl/>
        </w:rPr>
        <w:t>ی</w:t>
      </w:r>
      <w:r>
        <w:rPr>
          <w:rtl/>
        </w:rPr>
        <w:t xml:space="preserve"> و درمان</w:t>
      </w:r>
      <w:r>
        <w:rPr>
          <w:rFonts w:hint="cs"/>
          <w:rtl/>
        </w:rPr>
        <w:t>ی</w:t>
      </w:r>
      <w:r>
        <w:rPr>
          <w:rtl/>
        </w:rPr>
        <w:t xml:space="preserve"> مبتني بر جديدترين روشهاي علمي و تجربي</w:t>
      </w:r>
    </w:p>
    <w:p w:rsidR="00AA0AEB" w:rsidRDefault="00AA0AEB" w:rsidP="00DF77F7">
      <w:pPr>
        <w:pStyle w:val="ListParagraph"/>
        <w:numPr>
          <w:ilvl w:val="0"/>
          <w:numId w:val="38"/>
        </w:numPr>
        <w:bidi/>
        <w:spacing w:line="360" w:lineRule="auto"/>
        <w:ind w:left="720" w:hanging="270"/>
        <w:jc w:val="left"/>
        <w:rPr>
          <w:rtl/>
        </w:rPr>
      </w:pPr>
      <w:r>
        <w:rPr>
          <w:rFonts w:hint="cs"/>
          <w:rtl/>
        </w:rPr>
        <w:t>توسعه</w:t>
      </w:r>
      <w:r>
        <w:rPr>
          <w:rtl/>
        </w:rPr>
        <w:t xml:space="preserve"> علم و فناوري ،تحقيق و پژوهش دركشور با اخذ نمايندگي از مؤسسات آموزشي و دانشگاه هاي معتبر جهان و مبادلات علمي و فرهنگي</w:t>
      </w:r>
    </w:p>
    <w:p w:rsidR="00AA0AEB" w:rsidRDefault="00AA0AEB" w:rsidP="00DF77F7">
      <w:pPr>
        <w:pStyle w:val="ListParagraph"/>
        <w:numPr>
          <w:ilvl w:val="0"/>
          <w:numId w:val="38"/>
        </w:numPr>
        <w:bidi/>
        <w:spacing w:line="360" w:lineRule="auto"/>
        <w:ind w:left="720" w:hanging="270"/>
        <w:jc w:val="left"/>
      </w:pPr>
      <w:r>
        <w:rPr>
          <w:rFonts w:hint="cs"/>
          <w:rtl/>
        </w:rPr>
        <w:t>كمك</w:t>
      </w:r>
      <w:r>
        <w:rPr>
          <w:rtl/>
        </w:rPr>
        <w:t xml:space="preserve"> به ايجاد بسترهاي لازم به منظور ارائه خدمات رايگان آموزش مجازي ،توسعه شبكه هوشمند مدارس ،آموزش هاي ديجيتال و سايرخدمات فرهنگي</w:t>
      </w:r>
    </w:p>
    <w:p w:rsidR="00E73E8D" w:rsidRDefault="00E73E8D" w:rsidP="00E73E8D">
      <w:pPr>
        <w:spacing w:line="360" w:lineRule="auto"/>
        <w:jc w:val="left"/>
        <w:rPr>
          <w:rtl/>
        </w:rPr>
      </w:pPr>
    </w:p>
    <w:p w:rsidR="00E73E8D" w:rsidRDefault="00E73E8D" w:rsidP="00E73E8D">
      <w:pPr>
        <w:spacing w:line="360" w:lineRule="auto"/>
        <w:jc w:val="left"/>
        <w:rPr>
          <w:rtl/>
        </w:rPr>
      </w:pPr>
    </w:p>
    <w:p w:rsidR="00AA0AEB" w:rsidRPr="003454E7" w:rsidRDefault="00551B23" w:rsidP="003454E7">
      <w:pPr>
        <w:pStyle w:val="Heading3"/>
        <w:spacing w:line="360" w:lineRule="auto"/>
        <w:rPr>
          <w:rFonts w:cs="B Nazanin"/>
          <w:b/>
          <w:bCs/>
          <w:color w:val="000000" w:themeColor="text1"/>
          <w:sz w:val="28"/>
          <w:szCs w:val="28"/>
          <w:rtl/>
        </w:rPr>
      </w:pPr>
      <w:bookmarkStart w:id="240" w:name="_Toc452282278"/>
      <w:r w:rsidRPr="003454E7">
        <w:rPr>
          <w:rFonts w:cs="B Nazanin" w:hint="cs"/>
          <w:b/>
          <w:bCs/>
          <w:color w:val="000000" w:themeColor="text1"/>
          <w:sz w:val="28"/>
          <w:szCs w:val="28"/>
          <w:rtl/>
        </w:rPr>
        <w:t xml:space="preserve">2-12-2- </w:t>
      </w:r>
      <w:r w:rsidR="00AA0AEB" w:rsidRPr="003454E7">
        <w:rPr>
          <w:rFonts w:cs="B Nazanin" w:hint="cs"/>
          <w:b/>
          <w:bCs/>
          <w:color w:val="000000" w:themeColor="text1"/>
          <w:sz w:val="28"/>
          <w:szCs w:val="28"/>
          <w:rtl/>
        </w:rPr>
        <w:t>فعالیتهای</w:t>
      </w:r>
      <w:r w:rsidR="00AA0AEB" w:rsidRPr="003454E7">
        <w:rPr>
          <w:rFonts w:cs="B Nazanin"/>
          <w:b/>
          <w:bCs/>
          <w:color w:val="000000" w:themeColor="text1"/>
          <w:sz w:val="28"/>
          <w:szCs w:val="28"/>
          <w:rtl/>
        </w:rPr>
        <w:t xml:space="preserve"> بن</w:t>
      </w:r>
      <w:r w:rsidR="00AA0AEB" w:rsidRPr="003454E7">
        <w:rPr>
          <w:rFonts w:cs="B Nazanin" w:hint="cs"/>
          <w:b/>
          <w:bCs/>
          <w:color w:val="000000" w:themeColor="text1"/>
          <w:sz w:val="28"/>
          <w:szCs w:val="28"/>
          <w:rtl/>
        </w:rPr>
        <w:t>یاد</w:t>
      </w:r>
      <w:bookmarkEnd w:id="240"/>
    </w:p>
    <w:p w:rsidR="00AA0AEB" w:rsidRPr="00AA0AEB" w:rsidRDefault="00AA0AEB" w:rsidP="00AA0AEB">
      <w:pPr>
        <w:spacing w:line="360" w:lineRule="auto"/>
        <w:ind w:left="450"/>
        <w:jc w:val="left"/>
        <w:rPr>
          <w:b/>
          <w:bCs/>
          <w:rtl/>
        </w:rPr>
      </w:pPr>
      <w:r w:rsidRPr="00AA0AEB">
        <w:rPr>
          <w:rFonts w:hint="cs"/>
          <w:b/>
          <w:bCs/>
          <w:rtl/>
        </w:rPr>
        <w:t>الف</w:t>
      </w:r>
      <w:r w:rsidRPr="00AA0AEB">
        <w:rPr>
          <w:b/>
          <w:bCs/>
          <w:rtl/>
        </w:rPr>
        <w:t>) فرهنگي</w:t>
      </w:r>
    </w:p>
    <w:p w:rsidR="00AA0AEB" w:rsidRDefault="00AA0AEB" w:rsidP="00AA0AEB">
      <w:pPr>
        <w:spacing w:line="360" w:lineRule="auto"/>
        <w:ind w:left="450"/>
        <w:jc w:val="left"/>
        <w:rPr>
          <w:rtl/>
        </w:rPr>
      </w:pPr>
      <w:r>
        <w:rPr>
          <w:rFonts w:hint="cs"/>
          <w:rtl/>
        </w:rPr>
        <w:t>ايجاد</w:t>
      </w:r>
      <w:r>
        <w:rPr>
          <w:rtl/>
        </w:rPr>
        <w:t xml:space="preserve"> بسترهاي لازم به منظور ارائه خدمات رايگان آموزش مجازي ،توسعه شبكه هوشمند مدارس ،آموزش هاي ديجيتال و سايرخدمات فرهنگي</w:t>
      </w:r>
    </w:p>
    <w:p w:rsidR="00AA0AEB" w:rsidRPr="00AA0AEB" w:rsidRDefault="00AA0AEB" w:rsidP="00AA0AEB">
      <w:pPr>
        <w:spacing w:line="360" w:lineRule="auto"/>
        <w:ind w:left="450"/>
        <w:jc w:val="left"/>
        <w:rPr>
          <w:b/>
          <w:bCs/>
          <w:rtl/>
        </w:rPr>
      </w:pPr>
      <w:r w:rsidRPr="00AA0AEB">
        <w:rPr>
          <w:rFonts w:hint="cs"/>
          <w:b/>
          <w:bCs/>
          <w:rtl/>
        </w:rPr>
        <w:t>ب</w:t>
      </w:r>
      <w:r w:rsidRPr="00AA0AEB">
        <w:rPr>
          <w:b/>
          <w:bCs/>
          <w:rtl/>
        </w:rPr>
        <w:t>) آموزشي</w:t>
      </w:r>
    </w:p>
    <w:p w:rsidR="00AA0AEB" w:rsidRDefault="00AA0AEB" w:rsidP="00AA0AEB">
      <w:pPr>
        <w:spacing w:line="360" w:lineRule="auto"/>
        <w:ind w:left="450"/>
        <w:jc w:val="left"/>
        <w:rPr>
          <w:rtl/>
        </w:rPr>
      </w:pPr>
      <w:r>
        <w:rPr>
          <w:rFonts w:hint="cs"/>
          <w:rtl/>
        </w:rPr>
        <w:t>فراهم</w:t>
      </w:r>
      <w:r>
        <w:rPr>
          <w:rtl/>
        </w:rPr>
        <w:t xml:space="preserve"> آوري زمينه ها و بسترهاي رشد درعرصه ملي به منظور بهبود در ارائه خدمات خيريه اي مبتني بر جديدترين روشهاي علمي و تجربي</w:t>
      </w:r>
    </w:p>
    <w:p w:rsidR="00AA0AEB" w:rsidRPr="00AA0AEB" w:rsidRDefault="00AA0AEB" w:rsidP="00AA0AEB">
      <w:pPr>
        <w:spacing w:line="360" w:lineRule="auto"/>
        <w:ind w:left="450"/>
        <w:jc w:val="left"/>
        <w:rPr>
          <w:b/>
          <w:bCs/>
          <w:rtl/>
        </w:rPr>
      </w:pPr>
      <w:r w:rsidRPr="00AA0AEB">
        <w:rPr>
          <w:rFonts w:hint="cs"/>
          <w:b/>
          <w:bCs/>
          <w:rtl/>
        </w:rPr>
        <w:t>ج</w:t>
      </w:r>
      <w:r w:rsidRPr="00AA0AEB">
        <w:rPr>
          <w:b/>
          <w:bCs/>
          <w:rtl/>
        </w:rPr>
        <w:t>) اجتماع</w:t>
      </w:r>
      <w:r w:rsidRPr="00AA0AEB">
        <w:rPr>
          <w:rFonts w:hint="cs"/>
          <w:b/>
          <w:bCs/>
          <w:rtl/>
        </w:rPr>
        <w:t>ی</w:t>
      </w:r>
    </w:p>
    <w:p w:rsidR="00AA0AEB" w:rsidRDefault="00AA0AEB" w:rsidP="00AA0AEB">
      <w:pPr>
        <w:spacing w:line="360" w:lineRule="auto"/>
        <w:ind w:left="450"/>
        <w:jc w:val="left"/>
        <w:rPr>
          <w:rtl/>
        </w:rPr>
      </w:pPr>
      <w:r>
        <w:rPr>
          <w:rFonts w:hint="cs"/>
          <w:rtl/>
        </w:rPr>
        <w:t>توسعه</w:t>
      </w:r>
      <w:r>
        <w:rPr>
          <w:rtl/>
        </w:rPr>
        <w:t xml:space="preserve"> علم و فناوري ،تحقيق و پژوهش دركشور با اخذ نمايندگي از مؤسسات آموزشي و دانشگاه هاي معتبر جهان و مبادلات علمي</w:t>
      </w:r>
    </w:p>
    <w:p w:rsidR="00AA0AEB" w:rsidRPr="00AA0AEB" w:rsidRDefault="00AA0AEB" w:rsidP="00AA0AEB">
      <w:pPr>
        <w:spacing w:line="360" w:lineRule="auto"/>
        <w:ind w:left="450"/>
        <w:jc w:val="left"/>
        <w:rPr>
          <w:b/>
          <w:bCs/>
          <w:rtl/>
        </w:rPr>
      </w:pPr>
      <w:r w:rsidRPr="00AA0AEB">
        <w:rPr>
          <w:rFonts w:hint="cs"/>
          <w:b/>
          <w:bCs/>
          <w:rtl/>
        </w:rPr>
        <w:t>د</w:t>
      </w:r>
      <w:r w:rsidRPr="00AA0AEB">
        <w:rPr>
          <w:b/>
          <w:bCs/>
          <w:rtl/>
        </w:rPr>
        <w:t>) درمان</w:t>
      </w:r>
      <w:r w:rsidRPr="00AA0AEB">
        <w:rPr>
          <w:rFonts w:hint="cs"/>
          <w:b/>
          <w:bCs/>
          <w:rtl/>
        </w:rPr>
        <w:t>ی</w:t>
      </w:r>
    </w:p>
    <w:p w:rsidR="00AA0AEB" w:rsidRDefault="00AA0AEB" w:rsidP="00AA0AEB">
      <w:pPr>
        <w:spacing w:line="360" w:lineRule="auto"/>
        <w:ind w:left="450"/>
        <w:jc w:val="left"/>
        <w:rPr>
          <w:rtl/>
        </w:rPr>
      </w:pPr>
      <w:r>
        <w:rPr>
          <w:rFonts w:hint="cs"/>
          <w:rtl/>
        </w:rPr>
        <w:t>احداث</w:t>
      </w:r>
      <w:r>
        <w:rPr>
          <w:rtl/>
        </w:rPr>
        <w:t xml:space="preserve"> و اداره مجتمع هاي خيريه اي آموزشي ،خوابگاهي و مدارس اعم از شبانه روزي و احداث و اداره آموزشگاه هاي توسعه مهارت هاي علمي</w:t>
      </w:r>
      <w:r>
        <w:rPr>
          <w:rFonts w:hint="cs"/>
          <w:rtl/>
        </w:rPr>
        <w:t>.</w:t>
      </w:r>
    </w:p>
    <w:p w:rsidR="00D24836" w:rsidRPr="001C6B7A" w:rsidRDefault="00482B34" w:rsidP="00D24836">
      <w:pPr>
        <w:spacing w:line="360" w:lineRule="auto"/>
        <w:rPr>
          <w:rFonts w:asciiTheme="majorBidi" w:hAnsiTheme="majorBidi"/>
          <w:b/>
          <w:bCs/>
          <w:rtl/>
          <w:lang w:bidi="fa-IR"/>
        </w:rPr>
      </w:pPr>
      <w:r>
        <w:rPr>
          <w:rFonts w:asciiTheme="majorBidi" w:hAnsiTheme="majorBidi" w:hint="cs"/>
          <w:b/>
          <w:bCs/>
          <w:rtl/>
          <w:lang w:bidi="fa-IR"/>
        </w:rPr>
        <w:t xml:space="preserve">2-13- </w:t>
      </w:r>
      <w:r w:rsidR="00D24836" w:rsidRPr="001C6B7A">
        <w:rPr>
          <w:rFonts w:asciiTheme="majorBidi" w:hAnsiTheme="majorBidi"/>
          <w:b/>
          <w:bCs/>
          <w:rtl/>
          <w:lang w:bidi="fa-IR"/>
        </w:rPr>
        <w:t>بنیاد علوی</w:t>
      </w:r>
    </w:p>
    <w:p w:rsidR="00D24836" w:rsidRPr="00323D4E" w:rsidRDefault="00D24836" w:rsidP="00D24836">
      <w:pPr>
        <w:spacing w:line="360" w:lineRule="auto"/>
        <w:rPr>
          <w:rFonts w:asciiTheme="majorBidi" w:hAnsiTheme="majorBidi"/>
          <w:rtl/>
          <w:lang w:bidi="fa-IR"/>
        </w:rPr>
      </w:pPr>
      <w:r w:rsidRPr="00323D4E">
        <w:rPr>
          <w:rFonts w:asciiTheme="majorBidi" w:hAnsiTheme="majorBidi"/>
          <w:rtl/>
          <w:lang w:bidi="fa-IR"/>
        </w:rPr>
        <w:lastRenderedPageBreak/>
        <w:t>بنیاد علوی در تاریخ 17/09/1366در اداره ثبت شرکت‌ها و مؤسسات غیرتجاری تهران به ثبت رسید. فعالیت این بنیاد تا سال 1384 عمدتاً در حوزه املاک و مستغلات بوده است. همزمان با تغییر مدیریت در سال 1384 بنیاد علوی به‌عنوان بازوی بنیاد مستضعفان، فعالیت خود را در امور خیریه و عام‌المنفعه آغاز نمود و این فعالیت تاکنون در حوزه‌های سلامت، توزیع البسه رایگان، برگزاری اردوهای دانش‌آموزی، ارتقاء تحصیلی دانش آموزان محروم، اعطای وام به دانشجویان محروم مستعد و سایر خدمات حمایتی ادامه داشته و دارد.</w:t>
      </w:r>
    </w:p>
    <w:p w:rsidR="00D24836" w:rsidRPr="001C6B7A" w:rsidRDefault="00D24836" w:rsidP="00D24836">
      <w:pPr>
        <w:spacing w:line="360" w:lineRule="auto"/>
        <w:rPr>
          <w:rFonts w:asciiTheme="majorBidi" w:hAnsiTheme="majorBidi"/>
          <w:b/>
          <w:bCs/>
          <w:rtl/>
          <w:lang w:bidi="fa-IR"/>
        </w:rPr>
      </w:pPr>
      <w:r w:rsidRPr="001C6B7A">
        <w:rPr>
          <w:rFonts w:asciiTheme="majorBidi" w:hAnsiTheme="majorBidi"/>
          <w:b/>
          <w:bCs/>
          <w:rtl/>
          <w:lang w:bidi="fa-IR"/>
        </w:rPr>
        <w:t>اهداف</w:t>
      </w:r>
    </w:p>
    <w:p w:rsidR="00D24836" w:rsidRPr="00323D4E" w:rsidRDefault="00D24836" w:rsidP="00D24836">
      <w:pPr>
        <w:pStyle w:val="ListParagraph"/>
        <w:numPr>
          <w:ilvl w:val="0"/>
          <w:numId w:val="58"/>
        </w:numPr>
        <w:bidi/>
        <w:spacing w:line="360" w:lineRule="auto"/>
        <w:jc w:val="both"/>
        <w:rPr>
          <w:rFonts w:asciiTheme="majorBidi" w:hAnsiTheme="majorBidi"/>
          <w:rtl/>
          <w:lang w:bidi="fa-IR"/>
        </w:rPr>
      </w:pPr>
      <w:r w:rsidRPr="00323D4E">
        <w:rPr>
          <w:rFonts w:asciiTheme="majorBidi" w:hAnsiTheme="majorBidi"/>
          <w:rtl/>
          <w:lang w:bidi="fa-IR"/>
        </w:rPr>
        <w:t>توانمندسازی مستضعفان و محرومین برای عبور موفقیت‌آمیز از نقاط عطف زندگي</w:t>
      </w:r>
      <w:r w:rsidRPr="00323D4E">
        <w:rPr>
          <w:rFonts w:asciiTheme="majorBidi" w:hAnsiTheme="majorBidi"/>
          <w:lang w:bidi="fa-IR"/>
        </w:rPr>
        <w:t>.</w:t>
      </w:r>
    </w:p>
    <w:p w:rsidR="00D24836" w:rsidRPr="00323D4E" w:rsidRDefault="00D24836" w:rsidP="00D24836">
      <w:pPr>
        <w:pStyle w:val="ListParagraph"/>
        <w:numPr>
          <w:ilvl w:val="0"/>
          <w:numId w:val="58"/>
        </w:numPr>
        <w:bidi/>
        <w:spacing w:line="360" w:lineRule="auto"/>
        <w:jc w:val="both"/>
        <w:rPr>
          <w:rFonts w:asciiTheme="majorBidi" w:hAnsiTheme="majorBidi"/>
          <w:rtl/>
          <w:lang w:bidi="fa-IR"/>
        </w:rPr>
      </w:pPr>
      <w:r w:rsidRPr="00323D4E">
        <w:rPr>
          <w:rFonts w:asciiTheme="majorBidi" w:hAnsiTheme="majorBidi"/>
          <w:rtl/>
          <w:lang w:bidi="fa-IR"/>
        </w:rPr>
        <w:t>ارتقاء اثربخشی و کیفیت خدمات خیریه</w:t>
      </w:r>
    </w:p>
    <w:p w:rsidR="00D24836" w:rsidRPr="00323D4E" w:rsidRDefault="00D24836" w:rsidP="00D24836">
      <w:pPr>
        <w:pStyle w:val="ListParagraph"/>
        <w:numPr>
          <w:ilvl w:val="0"/>
          <w:numId w:val="58"/>
        </w:numPr>
        <w:bidi/>
        <w:spacing w:line="360" w:lineRule="auto"/>
        <w:jc w:val="both"/>
        <w:rPr>
          <w:rFonts w:asciiTheme="majorBidi" w:hAnsiTheme="majorBidi"/>
          <w:rtl/>
          <w:lang w:bidi="fa-IR"/>
        </w:rPr>
      </w:pPr>
      <w:r w:rsidRPr="00323D4E">
        <w:rPr>
          <w:rFonts w:asciiTheme="majorBidi" w:hAnsiTheme="majorBidi"/>
          <w:rtl/>
          <w:lang w:bidi="fa-IR"/>
        </w:rPr>
        <w:t>گسترش ارائه خدمات خیریه با کیفیت و هزینه مناسب</w:t>
      </w:r>
      <w:r w:rsidRPr="00323D4E">
        <w:rPr>
          <w:rFonts w:asciiTheme="majorBidi" w:hAnsiTheme="majorBidi"/>
          <w:lang w:bidi="fa-IR"/>
        </w:rPr>
        <w:t>.</w:t>
      </w:r>
    </w:p>
    <w:p w:rsidR="001711BC" w:rsidRDefault="00D24836" w:rsidP="00D24836">
      <w:pPr>
        <w:pStyle w:val="ListParagraph"/>
        <w:numPr>
          <w:ilvl w:val="0"/>
          <w:numId w:val="58"/>
        </w:numPr>
        <w:bidi/>
        <w:spacing w:line="360" w:lineRule="auto"/>
        <w:jc w:val="both"/>
        <w:rPr>
          <w:rFonts w:asciiTheme="majorBidi" w:hAnsiTheme="majorBidi"/>
          <w:lang w:bidi="fa-IR"/>
        </w:rPr>
      </w:pPr>
      <w:r w:rsidRPr="00323D4E">
        <w:rPr>
          <w:rFonts w:asciiTheme="majorBidi" w:hAnsiTheme="majorBidi"/>
          <w:rtl/>
          <w:lang w:bidi="fa-IR"/>
        </w:rPr>
        <w:t>توسعه ظرفیت جلب اعتماد، همکاری و مشارکت خیرین.</w:t>
      </w:r>
    </w:p>
    <w:p w:rsidR="001711BC" w:rsidRPr="001711BC" w:rsidRDefault="001711BC" w:rsidP="001711BC">
      <w:pPr>
        <w:spacing w:line="360" w:lineRule="auto"/>
        <w:ind w:left="360"/>
        <w:rPr>
          <w:rFonts w:asciiTheme="majorBidi" w:hAnsiTheme="majorBidi"/>
          <w:b/>
          <w:bCs/>
          <w:rtl/>
          <w:lang w:bidi="fa-IR"/>
        </w:rPr>
      </w:pPr>
      <w:r w:rsidRPr="001711BC">
        <w:rPr>
          <w:rFonts w:asciiTheme="majorBidi" w:hAnsiTheme="majorBidi"/>
          <w:b/>
          <w:bCs/>
          <w:rtl/>
          <w:lang w:bidi="fa-IR"/>
        </w:rPr>
        <w:t>هیئت‌مدیره</w:t>
      </w:r>
    </w:p>
    <w:p w:rsidR="001711BC" w:rsidRPr="001711BC" w:rsidRDefault="001711BC" w:rsidP="001711BC">
      <w:pPr>
        <w:spacing w:line="360" w:lineRule="auto"/>
        <w:ind w:left="360"/>
        <w:rPr>
          <w:rFonts w:asciiTheme="majorBidi" w:hAnsiTheme="majorBidi"/>
          <w:rtl/>
          <w:lang w:bidi="fa-IR"/>
        </w:rPr>
      </w:pPr>
      <w:r w:rsidRPr="001711BC">
        <w:rPr>
          <w:rFonts w:asciiTheme="majorBidi" w:hAnsiTheme="majorBidi"/>
          <w:rtl/>
          <w:lang w:bidi="fa-IR"/>
        </w:rPr>
        <w:t>هیئت‌مدیره مركب از پنج نفر اشخاص حقيقي می‌باشند كه طبق حكم رياست بنياد مستضعفان و جانبازان انقلاب اسلامی براي مدت 2 سال منصوب مي‌گردند</w:t>
      </w:r>
      <w:r w:rsidRPr="001711BC">
        <w:rPr>
          <w:rFonts w:asciiTheme="majorBidi" w:hAnsiTheme="majorBidi"/>
          <w:lang w:bidi="fa-IR"/>
        </w:rPr>
        <w:t>.</w:t>
      </w:r>
    </w:p>
    <w:p w:rsidR="001711BC" w:rsidRPr="001711BC" w:rsidRDefault="001711BC" w:rsidP="001711BC">
      <w:pPr>
        <w:spacing w:line="360" w:lineRule="auto"/>
        <w:ind w:left="360"/>
        <w:rPr>
          <w:rFonts w:asciiTheme="majorBidi" w:hAnsiTheme="majorBidi"/>
          <w:rtl/>
          <w:lang w:bidi="fa-IR"/>
        </w:rPr>
      </w:pPr>
      <w:r w:rsidRPr="001711BC">
        <w:rPr>
          <w:rFonts w:asciiTheme="majorBidi" w:hAnsiTheme="majorBidi"/>
          <w:rtl/>
          <w:lang w:bidi="fa-IR"/>
        </w:rPr>
        <w:t>تبصره - عزل يا تغيير هريك از اعضاء هیئت‌مدیره قبل از انقضاء مدت 2 سال و يا انتصاب مجدد هر يك از آن بـراي دوره‌های ديگر بلامانع است</w:t>
      </w:r>
      <w:r w:rsidRPr="001711BC">
        <w:rPr>
          <w:rFonts w:asciiTheme="majorBidi" w:hAnsiTheme="majorBidi"/>
          <w:lang w:bidi="fa-IR"/>
        </w:rPr>
        <w:t>.</w:t>
      </w:r>
    </w:p>
    <w:p w:rsidR="00D24836" w:rsidRPr="001C6B7A" w:rsidRDefault="00D24836" w:rsidP="00D24836">
      <w:pPr>
        <w:spacing w:line="360" w:lineRule="auto"/>
        <w:rPr>
          <w:rFonts w:asciiTheme="majorBidi" w:hAnsiTheme="majorBidi"/>
          <w:b/>
          <w:bCs/>
          <w:rtl/>
          <w:lang w:bidi="fa-IR"/>
        </w:rPr>
      </w:pPr>
      <w:r w:rsidRPr="001C6B7A">
        <w:rPr>
          <w:rFonts w:asciiTheme="majorBidi" w:hAnsiTheme="majorBidi"/>
          <w:b/>
          <w:bCs/>
          <w:rtl/>
          <w:lang w:bidi="fa-IR"/>
        </w:rPr>
        <w:t>ریاست هیئت‌مدیره و دبیر هیئت</w:t>
      </w:r>
    </w:p>
    <w:p w:rsidR="00D24836" w:rsidRPr="00323D4E" w:rsidRDefault="00D24836" w:rsidP="00D24836">
      <w:pPr>
        <w:spacing w:line="360" w:lineRule="auto"/>
        <w:rPr>
          <w:rFonts w:asciiTheme="majorBidi" w:hAnsiTheme="majorBidi"/>
          <w:rtl/>
          <w:lang w:bidi="fa-IR"/>
        </w:rPr>
      </w:pPr>
      <w:r w:rsidRPr="00323D4E">
        <w:rPr>
          <w:rFonts w:asciiTheme="majorBidi" w:hAnsiTheme="majorBidi"/>
          <w:rtl/>
          <w:lang w:bidi="fa-IR"/>
        </w:rPr>
        <w:lastRenderedPageBreak/>
        <w:t>براي رياست اداره امور اجراي برنامه‌هاي بنياد علوي يك نفر از اعضاء هیئت‌مدیره يا خارج آن به‌عنوان مديرعامل طبق حكم رياست بنياد مستضعفان و جانبازان انقلاب اسلامی تعيين می‌گردند</w:t>
      </w:r>
      <w:r w:rsidRPr="00323D4E">
        <w:rPr>
          <w:rFonts w:asciiTheme="majorBidi" w:hAnsiTheme="majorBidi"/>
          <w:lang w:bidi="fa-IR"/>
        </w:rPr>
        <w:t>.</w:t>
      </w:r>
    </w:p>
    <w:p w:rsidR="00D24836" w:rsidRPr="00323D4E" w:rsidRDefault="00D24836" w:rsidP="00D24836">
      <w:pPr>
        <w:spacing w:line="360" w:lineRule="auto"/>
        <w:rPr>
          <w:rFonts w:asciiTheme="majorBidi" w:hAnsiTheme="majorBidi"/>
          <w:rtl/>
          <w:lang w:bidi="fa-IR"/>
        </w:rPr>
      </w:pPr>
      <w:r w:rsidRPr="00323D4E">
        <w:rPr>
          <w:rFonts w:asciiTheme="majorBidi" w:hAnsiTheme="majorBidi"/>
          <w:rtl/>
          <w:lang w:bidi="fa-IR"/>
        </w:rPr>
        <w:t>جلسات هیئت‌مدیره هر 15 روز يك نوبت با حضور مديرعامل تشكيل و به امور مربوطه رسيدگي و وظايف خود را انجام خواهد داد</w:t>
      </w:r>
      <w:r w:rsidRPr="00323D4E">
        <w:rPr>
          <w:rFonts w:asciiTheme="majorBidi" w:hAnsiTheme="majorBidi"/>
          <w:lang w:bidi="fa-IR"/>
        </w:rPr>
        <w:t>.</w:t>
      </w:r>
    </w:p>
    <w:p w:rsidR="00D24836" w:rsidRPr="00323D4E" w:rsidRDefault="00E73E8D" w:rsidP="00D24836">
      <w:pPr>
        <w:spacing w:line="360" w:lineRule="auto"/>
        <w:rPr>
          <w:rFonts w:asciiTheme="majorBidi" w:hAnsiTheme="majorBidi"/>
          <w:rtl/>
          <w:lang w:bidi="fa-IR"/>
        </w:rPr>
      </w:pPr>
      <w:r>
        <w:rPr>
          <w:rFonts w:asciiTheme="majorBidi" w:hAnsiTheme="majorBidi"/>
          <w:noProof/>
          <w:rtl/>
          <w:lang w:bidi="fa-IR"/>
        </w:rPr>
        <mc:AlternateContent>
          <mc:Choice Requires="wpg">
            <w:drawing>
              <wp:anchor distT="0" distB="0" distL="114300" distR="114300" simplePos="0" relativeHeight="251889664" behindDoc="0" locked="0" layoutInCell="1" allowOverlap="1">
                <wp:simplePos x="0" y="0"/>
                <wp:positionH relativeFrom="column">
                  <wp:posOffset>479502</wp:posOffset>
                </wp:positionH>
                <wp:positionV relativeFrom="paragraph">
                  <wp:posOffset>223024</wp:posOffset>
                </wp:positionV>
                <wp:extent cx="5188585" cy="4177030"/>
                <wp:effectExtent l="0" t="0" r="0" b="0"/>
                <wp:wrapTopAndBottom/>
                <wp:docPr id="169" name="Group 169"/>
                <wp:cNvGraphicFramePr/>
                <a:graphic xmlns:a="http://schemas.openxmlformats.org/drawingml/2006/main">
                  <a:graphicData uri="http://schemas.microsoft.com/office/word/2010/wordprocessingGroup">
                    <wpg:wgp>
                      <wpg:cNvGrpSpPr/>
                      <wpg:grpSpPr>
                        <a:xfrm>
                          <a:off x="0" y="0"/>
                          <a:ext cx="5188585" cy="4177030"/>
                          <a:chOff x="0" y="0"/>
                          <a:chExt cx="5188585" cy="4177030"/>
                        </a:xfrm>
                      </wpg:grpSpPr>
                      <pic:pic xmlns:pic="http://schemas.openxmlformats.org/drawingml/2006/picture">
                        <pic:nvPicPr>
                          <pic:cNvPr id="171" name="Picture 171"/>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5188585" cy="3822700"/>
                          </a:xfrm>
                          <a:prstGeom prst="rect">
                            <a:avLst/>
                          </a:prstGeom>
                        </pic:spPr>
                      </pic:pic>
                      <wps:wsp>
                        <wps:cNvPr id="168" name="Text Box 168"/>
                        <wps:cNvSpPr txBox="1"/>
                        <wps:spPr>
                          <a:xfrm>
                            <a:off x="0" y="3869055"/>
                            <a:ext cx="5188585" cy="307975"/>
                          </a:xfrm>
                          <a:prstGeom prst="rect">
                            <a:avLst/>
                          </a:prstGeom>
                          <a:solidFill>
                            <a:prstClr val="white"/>
                          </a:solidFill>
                          <a:ln>
                            <a:noFill/>
                          </a:ln>
                          <a:effectLst/>
                        </wps:spPr>
                        <wps:txbx>
                          <w:txbxContent>
                            <w:p w:rsidR="002F0973" w:rsidRPr="00E73E8D" w:rsidRDefault="002F0973" w:rsidP="00E73E8D">
                              <w:pPr>
                                <w:pStyle w:val="Caption"/>
                                <w:jc w:val="center"/>
                                <w:rPr>
                                  <w:rFonts w:asciiTheme="majorBidi" w:hAnsiTheme="majorBidi"/>
                                  <w:b/>
                                  <w:bCs/>
                                  <w:i w:val="0"/>
                                  <w:iCs w:val="0"/>
                                  <w:noProof/>
                                  <w:color w:val="auto"/>
                                  <w:sz w:val="28"/>
                                  <w:szCs w:val="28"/>
                                </w:rPr>
                              </w:pPr>
                              <w:bookmarkStart w:id="241" w:name="_Toc452287060"/>
                              <w:r w:rsidRPr="00E73E8D">
                                <w:rPr>
                                  <w:b/>
                                  <w:bCs/>
                                  <w:i w:val="0"/>
                                  <w:iCs w:val="0"/>
                                  <w:color w:val="auto"/>
                                  <w:rtl/>
                                </w:rPr>
                                <w:t xml:space="preserve">شکل </w:t>
                              </w:r>
                              <w:r w:rsidRPr="00E73E8D">
                                <w:rPr>
                                  <w:b/>
                                  <w:bCs/>
                                  <w:i w:val="0"/>
                                  <w:iCs w:val="0"/>
                                  <w:color w:val="auto"/>
                                  <w:rtl/>
                                </w:rPr>
                                <w:fldChar w:fldCharType="begin"/>
                              </w:r>
                              <w:r w:rsidRPr="00E73E8D">
                                <w:rPr>
                                  <w:b/>
                                  <w:bCs/>
                                  <w:i w:val="0"/>
                                  <w:iCs w:val="0"/>
                                  <w:color w:val="auto"/>
                                  <w:rtl/>
                                </w:rPr>
                                <w:instrText xml:space="preserve"> </w:instrText>
                              </w:r>
                              <w:r w:rsidRPr="00E73E8D">
                                <w:rPr>
                                  <w:b/>
                                  <w:bCs/>
                                  <w:i w:val="0"/>
                                  <w:iCs w:val="0"/>
                                  <w:color w:val="auto"/>
                                </w:rPr>
                                <w:instrText>SEQ</w:instrText>
                              </w:r>
                              <w:r w:rsidRPr="00E73E8D">
                                <w:rPr>
                                  <w:b/>
                                  <w:bCs/>
                                  <w:i w:val="0"/>
                                  <w:iCs w:val="0"/>
                                  <w:color w:val="auto"/>
                                  <w:rtl/>
                                </w:rPr>
                                <w:instrText xml:space="preserve"> شکل \* </w:instrText>
                              </w:r>
                              <w:r w:rsidRPr="00E73E8D">
                                <w:rPr>
                                  <w:b/>
                                  <w:bCs/>
                                  <w:i w:val="0"/>
                                  <w:iCs w:val="0"/>
                                  <w:color w:val="auto"/>
                                </w:rPr>
                                <w:instrText>ARABIC</w:instrText>
                              </w:r>
                              <w:r w:rsidRPr="00E73E8D">
                                <w:rPr>
                                  <w:b/>
                                  <w:bCs/>
                                  <w:i w:val="0"/>
                                  <w:iCs w:val="0"/>
                                  <w:color w:val="auto"/>
                                  <w:rtl/>
                                </w:rPr>
                                <w:instrText xml:space="preserve"> </w:instrText>
                              </w:r>
                              <w:r w:rsidRPr="00E73E8D">
                                <w:rPr>
                                  <w:b/>
                                  <w:bCs/>
                                  <w:i w:val="0"/>
                                  <w:iCs w:val="0"/>
                                  <w:color w:val="auto"/>
                                  <w:rtl/>
                                </w:rPr>
                                <w:fldChar w:fldCharType="separate"/>
                              </w:r>
                              <w:r w:rsidR="00020636">
                                <w:rPr>
                                  <w:b/>
                                  <w:bCs/>
                                  <w:i w:val="0"/>
                                  <w:iCs w:val="0"/>
                                  <w:noProof/>
                                  <w:color w:val="auto"/>
                                  <w:rtl/>
                                </w:rPr>
                                <w:t>28</w:t>
                              </w:r>
                              <w:r w:rsidRPr="00E73E8D">
                                <w:rPr>
                                  <w:b/>
                                  <w:bCs/>
                                  <w:i w:val="0"/>
                                  <w:iCs w:val="0"/>
                                  <w:color w:val="auto"/>
                                  <w:rtl/>
                                </w:rPr>
                                <w:fldChar w:fldCharType="end"/>
                              </w:r>
                              <w:r w:rsidRPr="00E73E8D">
                                <w:rPr>
                                  <w:rFonts w:hint="cs"/>
                                  <w:b/>
                                  <w:bCs/>
                                  <w:i w:val="0"/>
                                  <w:iCs w:val="0"/>
                                  <w:color w:val="auto"/>
                                  <w:rtl/>
                                  <w:lang w:bidi="fa-IR"/>
                                </w:rPr>
                                <w:t>- ساختار سازمانی بنیاد علوی</w:t>
                              </w:r>
                              <w:bookmarkEnd w:id="2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id="Group 169" o:spid="_x0000_s1101" style="position:absolute;left:0;text-align:left;margin-left:37.75pt;margin-top:17.55pt;width:408.55pt;height:328.9pt;z-index:251889664" coordsize="51885,417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2yTuQMAALoIAAAOAAAAZHJzL2Uyb0RvYy54bWycVm1v2zgM/n7A/QfB&#10;31Pbeakdo+mQpS8YUGzBtYd9VmQ5FmZLOkmJ0x3uvx8p2WmXFLddP9ShJIoiHz4ke/Xh0DZkz40V&#10;Si6i9CKJCJdMlUJuF9GfT3ejPCLWUVnSRkm+iJ65jT5c//7bVacLPla1akpuCBiRtuj0Iqqd00Uc&#10;W1bzltoLpbmEw0qZljpYmm1cGtqB9baJx0lyGXfKlNooxq2F3ZtwGF17+1XFmftSVZY70iwi8M35&#10;r/HfDX7j6ytabA3VtWC9G/QdXrRUSHj0aOqGOkp2RpyZagUzyqrKXTDVxqqqBOM+BogmTU6iuTdq&#10;p30s26Lb6iNMAO0JTu82yz7v14aIEnJ3OY+IpC0kyb9LcAPg6fS2AK17ox/12vQb27DCiA+VafEX&#10;YiEHD+zzEVh+cITB5izN81k+iwiDs2maZcmkh57VkJ+ze6y+/cnNeHg4Rv+O7mjBCvjrkQLpDKmf&#10;MwpuuZ3hUW+k/SUbLTXfdnoESdXUiY1ohHv2BIX0oVNyvxZsbcLiFehZOoAO5/gsSWELUMZLqBdu&#10;UYzqQbFvlki1qqnc8qXVwG7IG2rHP6r75Q9Pbhqh70TTYKZQ7oODSjhh0hv4BJbeKLZruXSh7Axv&#10;IE4lbS20jYgpeLvhwCLzqUx9IUDqH6zD55AEvhT+HufLJJmPP45Ws2Q1mibZ7Wg5n2ajLLnNpsk0&#10;T1fp6h+8nU6LneUQL21utOh9hd0zb9/kfd8hQkX5yiR76usfkfIODb/eRdhCSNBX6wx3rEaxArT+&#10;AITDneOBh/YFTcTdQl3gjf9dCZN8PM4SXwlHPkOmjXX3XLUEBUAUfPCI0j14G7wZVPrEBwe8Z+AP&#10;liw0UzvkGFa/hhu20rfa0GNNNQcX0Owr6l5Caw/94glT/FEdoGXkoWV4RewXxB3goGcpGvhPsCb5&#10;5TyZzdBG4M1Z85gk2TzzCu9FDJKsGlEOxYBQrhoTGNLVwnFfTydajUSPpMJbIQVhh/sR0+flJTyU&#10;3GFz8I11Phkw2ajyGSAxCtIKw8hqdifg+Qdq3ZoamDuwCbPUfYFP1ahuEaleikitzPe39lEf0gun&#10;Eelgji0i+9eOYvtqPklIPA69QTCDsBkEuWtXCkoDuhB440W4YFwziJVR7VfgxRJfgSMqGby1iNwg&#10;rlyYpjCiGV8uvVLogg/yUUPvDO0AYX46fKVG97R2wJnPaqAWLU7YHXQRdKuXOwfAe+ojsAFFoD4u&#10;gOZe8gPSV3U/zHECv157rZd/Oa7/B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Oxt&#10;Eq3gAAAACQEAAA8AAABkcnMvZG93bnJldi54bWxMj0Frg0AUhO+F/oflFXprVg3aaF1DCG1PoZCk&#10;UHp70ReVuG/F3aj5992e2uMww8w3+XrWnRhpsK1hBeEiAEFcmqrlWsHn8e1pBcI65Ao7w6TgRhbW&#10;xf1djlllJt7TeHC18CVsM1TQONdnUtqyIY12YXpi753NoNF5OdSyGnDy5bqTURAkUmPLfqHBnrYN&#10;lZfDVSt4n3DaLMPXcXc5b2/fx/jjaxeSUo8P8+YFhKPZ/YXhF9+jQ+GZTubKlRWdguc49kkFyzgE&#10;4f1VGiUgTgqSNEpBFrn8/6D4AQAA//8DAFBLAwQKAAAAAAAAACEAhC3vR5cQAQCXEAEAFAAAAGRy&#10;cy9tZWRpYS9pbWFnZTEuanBn/9j/4QAYRXhpZgAASUkqAAgAAAAAAAAAAAAAAP/sABFEdWNreQAB&#10;AAQAAABGAAD/4QMpaHR0cDovL25zLmFkb2JlLmNvbS94YXAvMS4wLwA8P3hwYWNrZXQgYmVnaW49&#10;Iu+7vyIgaWQ9Ilc1TTBNcENlaGlIenJlU3pOVGN6a2M5ZCI/PiA8eDp4bXBtZXRhIHhtbG5zOng9&#10;ImFkb2JlOm5zOm1ldGEvIiB4OnhtcHRrPSJBZG9iZSBYTVAgQ29yZSA1LjAtYzA2MCA2MS4xMzQ3&#10;NzcsIDIwMTAvMDIvMTItMTc6MzI6MDA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BDUzUgV2luZG93cyIgeG1wTU06SW5zdGFuY2VJRD0i&#10;eG1wLmlpZDozRkFCRjEwRTgwQjcxMUUyQjVGOUU5OTYzQThBOEYyNCIgeG1wTU06RG9jdW1lbnRJ&#10;RD0ieG1wLmRpZDozRkFCRjEwRjgwQjcxMUUyQjVGOUU5OTYzQThBOEYyNCI+IDx4bXBNTTpEZXJp&#10;dmVkRnJvbSBzdFJlZjppbnN0YW5jZUlEPSJ4bXAuaWlkOjNGQUJGMTBDODBCNzExRTJCNUY5RTk5&#10;NjNBOEE4RjI0IiBzdFJlZjpkb2N1bWVudElEPSJ4bXAuZGlkOjNGQUJGMTBEODBCNzExRTJCNUY5&#10;RTk5NjNBOEE4RjI0Ii8+IDwvcmRmOkRlc2NyaXB0aW9uPiA8L3JkZjpSREY+IDwveDp4bXBtZXRh&#10;PiA8P3hwYWNrZXQgZW5kPSJyIj8+/+4ADkFkb2JlAGTAAAAAAf/bAIQABAMDAwMDBAMDBAYEAwQG&#10;BwUEBAUHCAYGBwYGCAoICQkJCQgKCgwMDAwMCgwMDQ0MDBERERERFBQUFBQUFBQUFAEEBQUIBwgP&#10;CgoPFA4ODhQUFBQUFBQUFBQUFBQUFBQUFBQUFBQUFBQUFBQUFBQUFBQUFBQUFBQUFBQUFBQUFBQU&#10;/8AAEQgC0gPUAwERAAIRAQMRAf/EAMcAAQACAgMBAAAAAAAAAAAAAAAFBgEHAgMECAEBAQEBAQEA&#10;AAAAAAAAAAAAAAECAwQFEAABAwMBAgUNCQsJBQQHCAMAAQIDBAUGERIHITETlRZBIpLS0xSU1BVV&#10;dVYIUWHRUjRUtDYXcZGxMiMzU5Oz1VeBQnKyc3Q1teWhwcQldmKCJDfwg8OEZYVHokNjo0RFxSZk&#10;JxgRAQABAwMCBQMCBwEBAQAAAAABEQISUQMTITFBYTJTFPBxBNFSgZGx4SJCM6FDI//aAAwDAQAC&#10;EQMRAD8A+/gAAAAAAAAAAAAAAAAAAAAAAAAAAAAAAAAAAAAAAAAAAAAAAAAAAAAAAAAAAAAAAAAA&#10;ABxVNUQkdjwaipqG0Mtdunnsrr1e7xcLnFtSVb6fhp56mRXOe5yoiIyPZaiIcbrrYjq5UevyLD6j&#10;x87mI3LfCDpoeRofUePnc1nGidNDyND6jx87jONDpoeRofUePncZxodNDyND6jx87jONDpoeRofU&#10;ePncZxodNDyND6jx87jONDpoeRofUePncZxodNDyND6jx87jONDpoeRofUePncZxodNDyND6jx87&#10;jONDpoeRofUePncZxodNDyND6jx87jONDpoeRofUePncZxodNDyND6jx87jONDpoeRofUePncZxo&#10;dNDyND6jx87jONDpoeRofUePncZxodNDyND6jx87jONDpoeRofUePncZxodNDyND6jx87jONDpo6&#10;32+1U01Ilzw1Kakqqqno3Tx3NZlY+qlbCxdhHIqptOTXReIZRPgdNFtwmmioXZDQU202jpbs+Oni&#10;V73pGx1JTPVrVerlRNpzl0987Wutq1mlAAAAAAAAAAAAAAAAAAAAAAAAAAAAAAAAAAAAAAAAAAAA&#10;AAAAAAAAAAAAAAAAAAAAAAAAAAAAAAAAAAAAAAAAAAAAAAAAAAAAAAAAAAAAAAAAAAAAAMII7DVt&#10;uXSHD/Sl9/408u5NIhwumkQt5ie9HWYCUKAoUBQoChQFCgKFAUKAoUBQoChQFCgKFAUKAoUBQoCh&#10;QFCgKFAUKAoUQ2SfJ7Z6YtP06E1b3ZmExiny3KfTC/QaQ9VrdqymlAAAAAAAAAAAAAAAAAAAAAAA&#10;AAAAAAAAAAAAAAAAAAAAAAAAAAAAAAAAAAAAAAAAAAAAAAAAAAAAAAAAAAAAAAAAAAAAAAAAAAAA&#10;AAAAAAAAAAAAAAMII7DVtu/M4f6Uvv8Axp5N3tDz39oW8zd3d5CIAAAAAAAAAAAAAAAAAAAAAAQ2&#10;S/J7Z6YtP06E1b3SUxiny3KfTC/QaQ9VrVqymlAAAAAAAAAAAAAAAAAAAAAAAAAAAAAAAAAAAAAA&#10;AAAAAAAAAAAAAAAAAAAAAAAAAAAAAAAAAAAAAAAAAAAAAAAAAAAAAAAAAAAAAAAAAAAAAAAAAAAM&#10;II7DVtu/M4f6Uvv/ABp5N3tDz39oW8zd3d5RWSZJZ8Ts899vtR3tb4FYzVGrJLLNK5GRQwxtRXSS&#10;yPVGRxsRXOcqIiCBJxvWSNkqxvi5RqO5KVNmRuqa7Lk1XRU10Ug5oiuVGt4XLwInvqERtiv1oye0&#10;099sFWyutFWsiU9VGjmtesMjoXpo9Gu617HN4U40KqRIgAAAYlckLHvlXYbG1znqvURiarwe8gHi&#10;s14tmRWihv8AZKltZZrpBHWW+rYjmtlp5m7THoj0a5NUXXrkRSq9xER19v1oxm1zXu/VbKG1U7om&#10;TVUiOc1rqiVkEaaMRzuukka3i41KqSVqtVWu4HIuip76ERgCEs+XWG+Xm+Y7QVP/AD7HJo4Ltbpm&#10;rFPG2eNJIZmsXhdDK1fycretXRU400LRU2RAAAAAQ2SfJ7Z6YtP06E1b3SUxiny3KfTC/QaQ9VrV&#10;qymlAAAAAAAAAAAAAAAAAAAAAAAAAAAAAAAAAAAAAAAAAAAAAAAAAAAAAAAAAAAAAAAAAAAAAAAA&#10;AAAAAAAAAAAAAAAAAAAAAAAAAAAAAAAAAAAAAAAAAMII7DVtu/M4f6Uvv/Gnk3e0PPf2hbznf3d5&#10;a8ymlpLvvYwO03Soa6ioaO83+itT41e2ouVEtJSxTapwa0zKuV7Uf/Ocjm9c1FNR2Hl3s77sW3Ux&#10;0VLcJUqL/XTUbm25rZXLDbqiuipJ62Z0bH7EUXKdbr+O/RrerossF2uGWWSyZTj+LV0z/LWROq1t&#10;cLGK5HttsXLzue7XRqI3i91eAuI15uou1kwLcwst/uUMdBiNZe6G9VzUfyTJ6W71THsajmo5yq57&#10;GtRE65XIhZtrIu2C5xYt4uORZRjiVKWyWeopditgWlqGTUcroZWvicqq1WvaqcJmbZgWN7mxprI5&#10;GJq1url2U2nqjWpw6cLlVET3TnS4RF1yvHLJWUtuulyhp7hW1NHRU1Kqq+Z09ydIylRWMRytSVYZ&#10;EY9+jV2V4TWE9x6rtW22kpmQ3OqWkjuMsdtp3tc5kj6itXko2RuZ1yPVXcCpxcfEgtGsKBtz3Z5J&#10;gu5uzUz6/Asgt14oaK83GqfUXKmuFKyWtjikerUR8CQrycejdUROFetRHdPV1E1uNlpotzeDUrKi&#10;OVKG109qkmaqtY6roNaOVjNtGqv5WF7U4OHQl0dRF5hv7x/Ar3U0mVY7kFBilHUtoarOO8eUskdS&#10;9sa7KvY9ZdnalazbSPRXa6a7KlwENvE3gbv96e5rK6nB8ot91p7XT0d5uSwveslNSW+vhrHrNDs8&#10;qxzmU8iMRzE1X3uERbMSN4uljnmRYXI9Z0WaFvE58eqdcjV0XRNpuvB1UM4jTF+9pTDbVki2C02a&#10;95LSU1fDZ7vkVoo9u0W+4TzrTpBPUyujRXNVNXqzaRPd1NYCy5lSUtt3obvb3T1LaW81010x+rib&#10;GrnV9t8nz1/JOcnB+Qmp45WbXCm05G6bTtZHZEXfvaL3VY1vGp91d4uFXDl1RPS0rGJRTOpUmr0a&#10;sLVm00Xa22ptNRW8PHxlxmYqq7ZVm+KYQymkyu6RWxlY5yQLKj3dZGrUfK/k2u2ImK9iPmfpGxXN&#10;Rzk1QziITP8AefTYA+F02N3zIKFIFrbrX2GjSsgt1Ejkby1Qu21VRU2no2NHO2GudpompYsqPDg2&#10;/wB3Pbxqmmt+JZZR1d5q9ltPaJtulrnvWNZVY2GZrFerGoqu5PaRNF4RhIk6TethdfvDl3X0VTPU&#10;ZVBFNLPycDlo2PpWsfNCtQujeWjbLGr2Jrs7Sa8JJ2/ETmS/J7Z6YtP06ElnqZlMYp8tyn0wv0Gk&#10;PZa1asppQAAAAAAAAAAAAAAAAAAAAAAAAAAAAAAAAAAAAAAAAAAAAAAAAAAAAAAAAAAAAAAAAAAA&#10;AAAAAAAAAAAAAAAAAAAAAAAAAAAAAAAAAAAAAAAAAAAAADCCOw1bbvzOH+lL7/xp5N3tDz39oW8x&#10;dHV3lWM0xebIaa33C0yQ0uW4/Upcserqhr3QsqNh0UsM6Rq1yw1ETnQyacKI7aRFciFgRubbod3u&#10;82NtRnOP0tbekonUENxa561NKyRHO/8ADyqjeFj3ufG50f42i7PULF0wNcOtdkwTexjNLXO3iZ1f&#10;KKOOC13Guelystsjve3RyTySMhgTaa2NGyKu2qNfrxoum8qwLbcPZ/wW63O61F2qLpcMcvNbUXau&#10;w6orNcfdcKpuklQlMyNr0ftayp+V0STV2mpM5HfT3jcz7POKux913pcesdoa+5eTKqsdU1y99ySS&#10;KrGTSPmlWR7X7CN11dwcArMjX2Dez3S5Hu+paTNr3llDba+asuNsxJt3fBBa6eprJKmgRWMY5/L0&#10;8axuVHyyRtk1XZVULN4v9o3CYDbchocvuDrrkGYW+ZKmO+3u51NVUSSRuc6FZmMdHA9IFd+RbySI&#10;xeFOu1UzN8yJjenieVZbjdPFg19jxzMLVXQ3SzXKohSppuWhjlhfFOxzX/k5IppGqqMVU9xSWzEd&#10;xV8JwHe7NmtPmm97L7fdG2dKjo/juP00lJboKiqhbA+pkfIjZJXpGsjGMkR6N21VHJxJa2x2FZy/&#10;dFhmN3bHKDvnOp7ber7UzWOnx+tV1ux27Vb1qUq442RtWFiq6RrVkWRjWueqt6pYukXC2+z3gMV7&#10;dkeVTXTPLyiK2mmy+s8rQU6O0R3JUysZAm1omusS/wAhMpGwLvjtlvdiuWN11FEtou1JLb62CNjY&#10;9qnmjdG5vWonUdwe4TKRqK7ezJYrjSMljzjM48kpqaOgoL9Je5FqIaGLTSl0hjhY6JXIj11TbVyI&#10;qu6hrORN4H7PO7/d/U0VXRT3m8yWuR81njv1zmrqaifIzYV0FLpHA12muj1iV6LxKhMpFmp8ZrG5&#10;nc88yGWKskoaV9BitBT7WzRUD0SSqerno3Woq3sZt9a5GNYxrVXV2siRUaXdvjm9rEcbzTIKuVuY&#10;1zIL9Q5bYJ+9K+kSobyjKWlqNh3/AIaON6RLG5my/Rz3N23KpbrsRB5x7KWJZ7QSJesuympyF35K&#10;PIK+5d+TsonI1JKVIEbDT8jJso5ycmjlciKqqnAI3Byu/s92azY8k1DNkOcpjtG/o5gN5vWlkmmj&#10;TWGFzFbHqxjtFZy0rtnROPiLmJxu5Ox3iuoM2t8143bZFUWimoa6y4rV0dFTU6I59S6FzY6WSN74&#10;5ZpEWRmiO6nGqLMpEviW4zdnhGTRZnj1qkhytlK+inuz6meSSpSdE5aadiv5N88qptSS7COcvuDO&#10;RbMk+T2z0xafp0JLY6symMU+W5T6YX6DSHqtatWU0oAAAAAAAAAAAAAAAAAAAAAAAAAAAAAAAAAA&#10;AAAAAAAAAAAAAAAAAAAAAAAAAAAAAAAAAAAAAAAAAAAAAAAAAAAAAAAAAAAAAAAAAAAAAAAAAAAA&#10;AABhBHYatt35nD/Sl9/408m72h57+0LeZu7u8hEAM7S6bOq6e51OEzMDBYgRtfj1gulbS3O52mhr&#10;rlQcNBW1VLDPUU667X5KSRrnM4U161U4eE0qSRNPudQxRA0AAUGUVU10XTXgX7gGAAAAAVEVFRUR&#10;WqioqLwoqLxovvKIVpGzbmN5mEVjqTd1vTkt+ERPkfbsVvdnhvMNI2VXLyMU3L08qQx7X5KNqtRN&#10;OHU6TdE9xsvFbLldtdUVWW5R0gralkbGwU9BBbKCnWNV2nQxsWWbaemm1ys704OtRpm6kx0FjOdE&#10;DQAQ2S/J7Z6YtP06E1b3SUxiny3KfTC/QaQ9VrVqymlAAAAAAAAAAAAAAAAAAAAAAAAAAAAAAAAA&#10;AAAAAAAAAAAAAAAAAAAAAAAAAAAAAAAAAAAAAAAAAAAAAAAAAAAAAAAAAAAAAAAAAAAAAAAAAAAA&#10;AAAAMII7DVtu/M4f6Uv3/Gnk3e0PPfHSFwMTPV3mWNFFWawaKKlYNFFSsGiipWDRRUrBooqVg0UV&#10;KwaKKlYNBUrAKqaKKpWDRRUrBooqVg0UVKwaKKlYNFFSsGiipWDRRUrBooqVg0UVKwhsl+T2z0xa&#10;fp0Jq3ukymMU+W5T6Yd9BpD1Wt2rKaUAAAAAAAAAAAAAAAAAAAAAAAAAAAAAAAAAAAAAAAAAAAAA&#10;AAAAAAAAAAAAAAAAAAAAAAAAAAAAAAAAAAAAAAAAAAAAAAAAAAAAAAAAAAAAAAAAAAAA4K5G6a9V&#10;SR2PBqemntz7Zb6aprrlaLvZ7hc5WOgtlRUa98VFSxUXbpZWOa5km0it++cptyto5PV5QiTjy278&#10;wf6eZjZiITt4z/I8ow+tt35g/wBPHFBWdZ/l/Y8ow+tt35g/08cUFZ1n+X9jyjD623fmD/TxxQVn&#10;Wf5f2PKMPrbd+YP9PHFBWdZ/l/Y8ow+tt35g/wBPHFBWdZ/l/Y8ow+tt35g/08cUFZ1n+X9jyjD6&#10;23fmD/TxxQVnWf5f2PKMPrbd+YP9PHFBWdZ/l/Y8ow+tt35g/wBPHFEkTM+M/wAv7I245jjlnqqS&#10;iu+8GroKyvdydDT1VoihlnfqjdmJr6FFeurkTrdeMzNlsTSqTMRNJlJeUYfW278wf6ea4oWs6z/L&#10;+x5Rh9bbvzB/p44oKzrP8v7HlGH1tu/MH+njigrOs/y/seUYfW278wf6eOKCs6z/AC/seUYfW278&#10;wf6eOKCs6z/L+x5Rh9bbvzB/p44oKzrP8v7HlGH1tu/MH+njigrOs/y/seUYfW278wf6eOKCs6z/&#10;AC/seUYfW278wf6eOKCs6z/L+x5Rh9bbvzB/p44oKzrP8v7ODqm2VE1I64ZLd6umpamCs72WyPia&#10;99LIkrEV0dC1yJtNTXRULG3QrOs/y/stWFTNq1yCvijlZS1d1fLTOmhlp3PYlLTR7SMmax2m0xya&#10;6dQ6RDpC1G2gAAAAAAAAAAAAAAAAAAAAAAAAAAAAAAAAAAAAAAAAAAAAAAAAAAAAAAAAAAAAAAAA&#10;AAAAAAAAAAAAAAAAAAAAAAAAAAAAAAAAAAAAAAAAAAAAAAAADiqJp1wlI7I5+QWCB7oZbpRxyxqr&#10;XxuqImua5ONFRXaoqGYSJcekuOed6LwmLthVTpJjnnei8Ji7YVOh0kxzzvReExdsKnQ6SY553ovC&#10;Yu2FTodJMc870XhMXbCp0OkmOed6LwmLthU6HSTHPO9F4TF2wqdDpJjnnei8Ji7YVOh0kxzzvReE&#10;xdsKnRhckxzRf+cUXhMXbFiUnyfNHtLXa01G8fdJU0tfTSpBdEWSWOaNyMalXSrq5UcqJxcani/I&#10;9cUfO/Li6b7adn0x0kxxODyvReExdseyr6PQ6SY553ovCYu2FV6HSTHPO9F4TF2wqdDpJjnnei8J&#10;i7YVOh0kxzzvReExdsKnQ6SY553ovCYu2FTodJMc870XhMXbCp0OkmOed6LwmLthU6HSTHPO9F4T&#10;F2wqdDpJjnnei8Ji7YVOjC5Jjnnei8Ji7YVTo91LV0lbCk9DPHUQKqoksL2yM1TjTVqqhqGoegAA&#10;AAAAAAAAAAAAAAAAAAAAAAAAAAAAAAAAAAAAAAAAAAAAAAAAAAAAAAAAAAAAAAAAAAAAAAAAAAAA&#10;AAAAAAAAAAAAAAAAAAAAAAAAAAAAAAAAAAABxVNQNW0SQ2/FrW+itlvqLlc7xW0STV0KPYivq6uR&#10;XvVqbTl0j04+qcpmkVcK4w9/k+/ebsa8Dm+E5xu+TrMHk+/ebsa8Dm+EvJ5J1PJ9+83Y14HN8I5P&#10;I6nk+/ebsa8Dm+EcnkdTyffvN2NeBzfCOTyOp5Pv3m7GvA5vhHJ5HU8n37zdjXgc3wjk8jqeT795&#10;uxrwOb4RyeR1PJ9+83Y14HN8I5PI6nk+/ebsa8Dm+Ek7nkMpQZAnAlBjaIvHpSTp/vJdfXwKfZhL&#10;dfkTTydjXgc3wmuTyIiTyffvN2NeBzfCOTyOp5Pv3m7GvA5vhHJ5HU8n37zdjXgc3wjk8jqeT795&#10;uxrwOb4RyeR1PJ9+83Y14HN8I5PI6nk+/ebsa8Dm+EcnkdTyffvN2NeBzfCOTyOp5Pv3m7GvA5vh&#10;HJ5HU8n37zdjXgc3wjk8jq6Z/KVulopLhabBNRVFbS0UzaelkZKiVczYNpqv1b1qv10URfVJWLDo&#10;IKapyeGmjbDC28O2Y42oxqa0VIq6I1ETjO0NQtJpoAAAAAAAAAAAAAAAAAAAAAAAAAAAAAAAAAAA&#10;AAAAAAAAAAAAAAAAAAAAAAAAAAAAAAAAAAAAAAAAAAAAAAAAAAAAAAAAAAAAAAAAAAAAAAAAAAAA&#10;AAwgjsNXRfV7FP8AqSr/AG1wOF/ocL/TH3W481rtIaQAAAAAAAAAAAAAAAAAAAAAAhsl+T2z0xaf&#10;p0Jq3ukpjFPluU+mF+g0h6rWrVlNKAAAAAAAAAAAAAAAAAAAAAAAAAAAAAAAAAAAAAAAAAAAAAAA&#10;AAAAAAAAAAAAAAAAAAAAAAAAAAAAAAAAAAAAAAAAAAAAAAAAAAAAAAAAAAAAAAAAAAYQR2Grovq9&#10;in/UlX+2uBwv9Dhf6Y+63HmtdpDSAAAAAAAAAAAAARdBkuP3W73SwW2501XerIsSXihgkbJNSLUI&#10;ro0man4quRFVEXhLRUoRAAAAAAAENkvye2emLT9OhNW90lMYp8tyn0wv0GkPVa1asppQAAAAAAAA&#10;AAAAAAAAAAAAAAAAAAAAAAAAAAAAAAAAAAAAAAAAAAAAAAAAAAAAAAAAAAAAAAAAAAAAAAAAAAAA&#10;AAAAAAAAAAAAAAAAAAAAAAAAAAAADCCOw1dF9XsU/wCpKv8AbXA4X+hwv9MfdbjzWu0hpAAAAAAA&#10;HXU1NPR081ZVysgpKeN01RPK5GRxxRtVznucvAjWomqqvEgHGkqqaupIK+ilbUUVVEyopp412mSR&#10;StR7HtXqo5qoqFHcQeetr6C200lbcqqGiootnlampkZDEzbVGt2nyKjU1VURNV4+Ao4W262u80qV&#10;9mrqa40LnPjbVUc0dRCr4nK17UfG5zVVrkVHJrwKnCRWq93VNidNvo3r0dspZ4MkpprdW3GaSsqZ&#10;oaiO9UsdQ6RtOqpTR7L4kY1WsWTROudsqiJu70jcCIqqiImqrxInGcqTIx1dOqhpAAAAAAIbJfk9&#10;s9MWn6dCat7pKYxT5blPphfoNIeq1q1ZTSgAAAAAAAAAAAAAAAAAAAAAAAAAAAAAAAAAAAAAAAAA&#10;AAAAAAAAAAAAAAAAAAAAAAAAAAAAAAAAAAAAAAAAAAAAAAAAAAAAAAAAAAAAAAAAAAAAAAAGEEdh&#10;q6L6vYp/1JV/trgcL/Q4X+mPutx5rXaQ0gAAAUffFl1zwPdlkmW2djH3S208a0jpI3TMjkqJ4qdJ&#10;nRtRVekXKLIrE/G2dODXU1EVlUVuBzvI94+7uDIMoZCt0ZW1dClypYJaSkr4qaTZZUww1DWSRtdr&#10;ybmvY3RzHLpoLooKhn/tNYlQYnldNiFc6DejaJ6i027HLjQ1D6t9ygnSFuzDEyRr2ya7cfX8KKm1&#10;s8OmotFsz7e5u7sdXdN3WUd+z32ttzGMslLQ1NTLcY7nE+FIaZadq6vXVzXt2mq1NV10TURaNUYd&#10;voq8a3I2fBcQstbc982LUCWe5YvHRyVM9D5KfyFVWyN/JskY1mkkLGyLyj3NZ8ZTU21kbu3OX7K8&#10;o3a2C/5zTPpMqrY53XGGWldb3orKqWONXU7+GNVja12i+7qc7+goNXvM3O51HfN3G+K726iuduvt&#10;WySw3l0llZyVrq1fQytlfIxssbo2skR6yIkiqqbOnAai3pWB4ss3y7vK7Dbjgm4O9RS51dI5ocdp&#10;cWt0lRHTVs8zXPll5KNkUDFV73Pme7Rqav0dpsrcetZHsumZ4huo345Jc84qfI8OUYzY3U9xZTTS&#10;wVtZapK2Op66CNycojXwtYjkTa4EQTFYoKrvY37Y9nm7uLEcSdf6TNsjrY6Cvxu2UVTHk1DBEsks&#10;mrHJGxiqsUaP1k05J7uPjLbbQXr2Zcgzu84DNRbwEuk90tNU2lpblfaGa23Gpp3wMlVJo5k1e6J6&#10;ui5Vr3o9qNVVR2qJi7uN0GEAAAABDZL8ntnpi0/ToTVvdJTGKfLcp9ML9BpD1WtWrKaUAAAAAAAA&#10;AAAAAAAAAAAAAAAAAAAAAAAAAAAAAAAAAAAAAAAAAAAAAAAAAAAAAAAAAAAAAAAAAAAAAAAAAAAA&#10;AAAAAAAAAAAAAAAAAAAAAAAAAAAAAwgjsNXRfV7FP+pKv9tcDhf6HC/0x91uPNa7SGkAAADLVVqo&#10;rV0VOqBTc8vm8y1thiwHFKPJJqmJW99V10Zb4qSoR6NR08b2q6SLYXaTkXK/VFTTTQ1bTxVXKLd1&#10;vBtGC09oxzMorPnNzuUl7zHI1oWVjaqqrmOSqbTQvdGxjWrybYNpv4sTdeFVUs3dRsPHKW823H7Z&#10;br7c1u96pqWKG5XRI0pm1VQxiNfNyTV0ZtqmuyYmRJq97k0VyqnuKq9QVkYVVVdV4VXjUx1keGus&#10;1lucjZrnbKOuma1GNkq6aGoejEVVRqOka5URFVeA3Ejtorfb7Yx8dso6ehjlVHSspIY6drlRNEVy&#10;RtaiqicHCKjqvEV3qLPX0thr22y8zQSMt9wki75jgqFavJyOiVUR7Wu4VbqKiFwS0ZvYrXV0+c5V&#10;0qu1VVLUsqo6SOghgifFGiwRxR69Y2RHq1XOVdFQszUWhVVeNVUiMAAAAABDZL8ntnpi0/ToTVvd&#10;JTGKfLcp9ML9BpD1WtWrKaUAAAAAAAAAAAAAAAAAAAAAAAAAAAAAAAAAAAAAAAAAAAAAAAAAAAAA&#10;AAAAAAAAAAAAAAAAAAAAAAAAAAAAAAAAAAAAAAAAAAAAAAAAAAAAAAAAAAAAwgjsNXRfV7FP+pKv&#10;9tcDhf6HC/0x91uPNa7SGkAAAAAAAAAAAAAAAAAAAAAAIbJfk9s9MWn6dCat7pKYxT5blPphfoNI&#10;eq1q1ZTSgAAAAAAAAAAAAAAAAAAAAAAAAAAAAAAAAAAAAAAAAAAAAAAAAAAAAAAAAAAAAAAAAAAA&#10;AAAAAAAAAAAAAAAAAAAAAAAAAAAAAAAAAAAAAAAAAAAAAGEEdhq6H6vYr72SVf7a4HC/0uMx/it2&#10;inliaOmUUZ0UuaZQaKMzKDRRmZQaKMzKDRRmZQaKMzKDRRmZQaKMzKDRRmZQaKMzKDRRmZQaKMzK&#10;DRRmZQaKMzKDRRmZQaKMzKDRRmZQaKMzKDRRmZQaKMzKELkvBT2z0xafp0Juy6spMpfFFRa3KdPP&#10;C/QaQ9drdqzGlAAAAAAAAAAAAAAAAAAAAAAAAAAAAAAAAAAAAAAAAAAAAAAAAAAAAAAAAAAAAAAA&#10;AAAAAAAAAAAAAAAAAAAAAAAAAAAAAAAAAAAAAAAAAAAAAAAAAAOKrs6fdA1nRra5LDDZL9Q3qGqo&#10;rhWVUb6KiuTXMkWrqHRvjnpotFRWSa6tcqKinO62sUY8KOfI45+my/sL93MxG3EM0jzZ5HHP02X9&#10;hfu5lwgpHmcjjn6bL+wv3cxhBSPM5HHP02X9hfu5jCCkeZyOOfpsv7C/dzGEFI8zkcc/TZf2F+7m&#10;MIKR5nI45+my/sL93MYQUjzORxz9Nl/YX7uYwgpHmcjjn6bL+wv3cxhBSPM5HHP02X9hfu5jCCke&#10;aJyHId3WJUCXTJ73k1otrpGwtqq119ijWV6KqN1WPjVGroYuwtissXXWWxWUlD0XqIY6iCpy6SCV&#10;rZIpGtvqtcxyaoqLyfEqKai2JisNRSYrFXZyOOfpsv7C/dzLhC0jzORxz9Nl/YX7uYwgpHmcjjn6&#10;bL+wv3cxhBSPM5HHP02X9hfu5jCCkeZyOOfpsv7C/dzGEFI8zkcc/TZf2F+7mMIKR5nI45+my/sL&#10;93MYQUjzORxz9Nl/YX7uYwgpHmcjjn6bL+wv3cxhBSPMbBi6TU88rcpqe9Zo6mKGphvk0KywOR7F&#10;cx8atdsuRFRF6owgpCxYa6Wdb9XOp6ingrLo+amSrglpZHxJS08e1yczWPRNpjk4W9Q3HRu1aDbQ&#10;AAAAAAAAAAAAAAAAAAAAAAAAAAAAAAAAAAAAAAAAAAAAAAAAAAAAAAAAAAAAAAAAAAAAAAAAAAAA&#10;AAAAAAAAAAAAAAAAAAAAAAAAAAAAAAAAAAAABjT3QS6JaqlgdsTTMicqaoj3NbwfykrDNYhx79ov&#10;nUXZs+EvRawd+0PzqLs2fCOhWDv2h+dRdmz4R0Kwd+0PzqLs2fCOhWDv2h+dRdmz4R0Kwd+0PzqL&#10;s2fCOhWDv2h+dRdmz4R0Kwd+0PzqLs2fCOhWDv2h+dRdmz4R0Kwd+0XzqLs2fCOhWHz17ZVVRSbo&#10;omtnjc9LtS6aPaq8MU6dRffPH+RMY9YeP8uYm3s3ditfRuxexudVRbS2+kVevZx8iz3z0bdMI+zv&#10;tTGEfaEv37Q/OouzZ8J06OtYO/aH51F2bPhHQrB37Q/OouzZ8I6FYO/aH51F2bPhHQrB37Q/Oouz&#10;Z8I6FYO/aH51F2bPhHQrB37Q/OouzZ8I6FYO/aH51F2bPhHQrB37Q/OouzZ8I6FYO/aHq1MXZt+E&#10;dEmYdkdTTSqqQyskVOPYcjtNfuE6NQ7igAAAAAAAAAAAAAAAAAAAAAAAAAAAAAAAAAAAAAAAAAAA&#10;AAAAAAAAAAAAAAAAAAAAAAAAAAAAAAAAAAAAAAAAAAAAAAAAAAAAAAAAAAAAAAAAAAAAAAA1pkcV&#10;pgvOYXu4Wiku9Rbbfbn08VbGx6cPfPWo57Hq1FXj2UOV3Ssuc95YdYalrlauJYnqi6LwP6n/ALic&#10;uUnq4+Qqn1SxP7z/ABEvKlJ0PIVT6pYn95/iI5Sk6HkKp9UsT+8/xEcpSdDyFU+qWJ/ef4iOUpOh&#10;5CqfVLE/vP8AERylJ0PIVT6pYn95/iI5Sk6HkKp9UsT+8/xEcpSdDyFU+qWJ/ef4iOUpOh5CqfVL&#10;E/vP8RHLoUnQ8hVPqlin3n+ImeafGEmNYPIVQnFiWJ6fcf4iXlWk6HkKp9UsT+8/xEvKUnQ8hVPq&#10;lif3n+IjlKToeQqn1SxP7z/ERylJ0PIVT6pYn95/iI5Sk6HkKp9UsT+8/wARHKUnQ8hVPqlif3n+&#10;IjlKToeQqn1SxP7z/ERylJ0PIVT6pYn95/iI5Sk6HkKp9UsT+8/xEcpSdHGWy1Mcb5OiOKLsNV2i&#10;I/h0TX5iOQ6x4PdjUFpXIrHdLVbKa1Nu2PS1k0FLEyJNZZqN6I5WNbtbO2qIqodYluGwjo0AAAAA&#10;AAAAAAAAAAAAAAAAAAAAAAAAAAAAAAAAAAAAAAAAAAAAAAAAAAAAAAAAAAAAAAAAAAAAAAAAAAAA&#10;AAAAAAAAAAAAAAAAAAAAAAAAAAAAAAAAANZ5f+Ln/o22/hqDlPi5z4rXL+dk/pL+E8lnZYcDTQAA&#10;AAAAAAABAKAAAAAAAAAAHVU/Jp/7N/8AVUkpPZC4h8sw7/pNP61Ceu1mO7YZ0dAAAAAAAAAAAAAA&#10;AAAAAAAAAAAAAAAAAAAAAAAAAAAAAAAAAAAAAAAAAAAAAAAAAAAAAAAAAAAAAAAAAAAAAAAAAAAA&#10;AAAAAAAAAAAAAAAAAAAAAAAABrPL+LP/AEbbfw1Bynxc58Vrl/Oyf0l/CeSzssOBpQAAAAAAAAAA&#10;AAAAAAAAAAADrqPk039m/wDqqSSUJiHyzDv+lE/rUJ67WY7thnR0AAAAAAAAAAAAAAAAAAAAAAAA&#10;AAAAAAAAAAAAAAAAAAAAAAAAAAAAAAAAAAAAAAAAAAAAAAAAAAAAAAAAAAAAAAAAAAAAAAAAAAAA&#10;AAAAAAAAAAAAAAGs8v4s/wDRtt/DUHKfFznxWuX87J/SX8J5LOyw4GlAAAAAArlbkHeeeWTGZJ2s&#10;ju1rulXDTbGrpZ7fNQpqjtODZjnfqmvD91EKqfnc5lPNI38ZjHuTq6K1qrxfyEqKfunyW4ZRupxH&#10;LcgqI33S52aluN0qtlkEXKyRI+R6o1GsYnDqumiIWe9Bb6aqpa2njq6KoiqqSZNYainkbLE9NVTV&#10;r2KqO4UXiJM0Hb90VBE1VETh14PviohsUyuwZvYabJsYq0r7LWOlZT1LUVurqeV0D0VrtFaqPYqa&#10;ORFLPQTOupmZAqAAAAAAddR8mm/s3/1VJJKExD5Zh3/Sif1qE9drMd2wzo6AAAAAAAAAAAAAAAAA&#10;AAAAAAAAAAAAAAAAAAAAAAAAAAAAAAAAAAAAAAAAAAAAAAAAAAAAAAAAAAAAAAAAAAAAAAAAAAAA&#10;AAAAAAAAAAAAAAAAAAAAADWeX8Wf+jbb+GoOU+LnPitcv52T+kv4TyWdlhwNKAAAADx3G62+0spn&#10;3GoSnbWVMNBS6o5yyVNS7ZjjajUVdV4V9xERVXgRVKrTu97Irjh+93dNkFPYq290M0eSWqrhtkXf&#10;FS3vikpqlFhi2kSSRG0r38mi7TmNdoiu0Q3FtYENXXbf7lu9XD77Y7JcrFufStiZX0dVLT0dYtHE&#10;5zaqS50M2kyJKux3uxrl2WNVVTV5u2IgUjMKzeo7dtZ90lm3cXq73yz5BLT3KmfR964xccepKmqd&#10;BTrWRvhYsEkTqdqcLU1Z13uLroN17nMZ3gY/TVL8qorBjFhqYmrbMGxqDSnoJ3aLNNNUr+clkTgc&#10;yNNhNEdrtbSnK+6BHZPvqr6K653hNBhuSVOSWCJsdrrrFQeV4JvKFEs1LO9Y1YkC7e0iMkX+bta8&#10;aIi2sVHugz/M8Gx3C7bk2F5FlGQVVgpJb1X2anbWvjvEcUbZYKpdWNY6R+0vKq/ZTh10RNRiKDhV&#10;53rYdiN+3bWfd5XUGcT3K6VuLVzoWuxmnhvMslxY6orm6wotKsr4VjazZe5rWpwOXTVIrUbD3B0+&#10;8+mweoZvb78TJ3XSqfTsuVTT1tS23uZDyLXS03WKiO5TTgRfdRDF90DaJhAAAAAAOuo+TTf2b/6q&#10;kklCYh8sw7/pRP61Ceu1mO7YZ0dAAAAAAAAAAAAAAAAAAAAAAAAAAAAAAAAAAAAAAAAAAAAAAAAA&#10;AAAAAAAAAAAAAAAAAAAAAAAAAAAAAAAAAAAAAAAAAAAAAAAAAAAAAAAAAAAAAAAAABrPL+LP/Rtt&#10;/DUHKfFznxWuX87J/SX8J5LOyw4GlAAAABQt52P5fdExm/4NHb6rIsVujrlDbLs90FLVxVFJPQys&#10;5diOdC9rJ1ex+yvCmnVNQqIt1j3qZdmVjyHP6Cy43YMWqJ6+12u2VL7xcKqrqKN9FrLVvhgZHE1s&#10;0jtI40c5dlF4E1VWKDahlACs5pFvCkoYV3dVNmguaOkbUJkEVVJT7LmdZIxaVUcjo3JrsuarXIvU&#10;04bCqzat09wp8KutluOW3BM3yKrjueQ5rbNilrZaqGRjo2U7XpI2GCOONkEcbeBrNV/nORbN0C3Y&#10;ZizMLx2mxyO63G9R0r53x3C8z991zmzzOlRj5dEVyMR2w33kJWoniIAAAAAAAAddR8mm/s3/ANVS&#10;SShMQ+WYd/0on9ahPXazHdsM6OgAAAAAAAAAAAAAAAAAAAAAAAAAAAAAAAAAAAAAAAAAAAAAAAAA&#10;AAAAAAAAAAAAAAAAAAAAAAAAAAAAAAAAAAAAAAAAAAAAAAAAAAAAAAAAAAAAAAAAA1nl/Fn/AKNt&#10;v4ag5T4uc+K1y/nZP6S/hPJZ2WHA0oAAAAAAAAAACUAsQAAAAAAAAADrqPk039m/+qpJJQmIfLMO&#10;/wClE/rUJ67WY7thnR0AAAAAAAAAAAAAAAAAAAAAAAAAAAAAAAAAAAAAAAAAAAAAAAAAAAAAAAAA&#10;AAAAAAAAAAAAAAAAAAAAAAAAAAAAAAAAAAAAAAAAAAAAAAAAAAAAAAAAAGs8v4s/9G238NQc7ulX&#10;OfFa5fzsn9JfwnitmkUW2Jns4Fybxu0BkY3aAyMbtAZGN2gMjG7QGRjdoDIxu0BkY3aAyJtmPAGT&#10;FQZN43aAyMbtAZGN2gMjG7QGRjdoDIxu0BkY3aAyMbtAZGN2gMjG7R11Pyab+zf/AFVJMs3RMR1h&#10;CYh8sw7/AKUT+tQnttlmGwzo6AAAAAAAAAAAAAAAAAAAAAAAAAAAAAAAAAAAAAAAAAAAAAAAAAAA&#10;AAAAAAAAAAAAAAAAAAAAAAAAAAAAAAAAAAAAAAAAAAAAAAAAAAAAAAAAAAAAAAADXt+h1veSUVyt&#10;Vyq7TeqKigbUW2JZF/JcukibbXIrXN2mqnAYlznu8KxNVdVdmaqvH1je0MccM32xMdpY5Fnu5n2D&#10;e1HHDlhGk/X8TkWe7mfYN7UccGEaT9fxORZ7uZ9g3tRxwYRpP1/E5Fnu5n2De1HHBhGk/X8TkWe7&#10;mfYN7UccGEaT9fxORZ7uZ9g3tRxwYRpP1/E5Fnu5n2De1HHBhGk/X8TkWe7mfYN7UccGEaT9fxOR&#10;Z8bM+wb2o44WLYr2l01MtBRR8tW1eW0sOqN5WdY4marxJtPaiaibLYdZmI7u1I4nIjmPzJzFTVrm&#10;taqKi8SouyOO1ym2J8JZ5Fnu5n2De1HHCYRpP1/E5Fnu5n2De1HHBhGk/X8TkWe7mfYN7UccGEaT&#10;9fxORZ7uZ9g3tRxwYRpP1/E5Fnu5n2De1HHBhGk/X8TkWe7mfYN7UccGEaT9fxORZ7uZ9g3tRxwY&#10;RpP1/E5Fnu5n2De1HHBhGk/X8TkWe7mfYN7UccGEaT9fxcX00UjHRvXM9l6K13WN4lTRf5o44att&#10;ivaUxYGq6/2/vK119DabTZpLfG+vi5LVeVp+TYiqqq5diJVVTdKO0L2bbAAAAAAAAAAAAAAAAAAA&#10;AAAAAAAAAAAAAAAAAAAAAAAAAAAAAAAAAAAAAAAAAAAAAAAAAAAAAAAAAAAAAAAAAAAAAAAAAAAA&#10;AAAAAAAAAAAAAAAAAAAAAAAAAAAAAAAFCS+dfbOa125+NHIip5WpeBeH/wC7mPL+V6Xh/O9MN44j&#10;9VLF6PpP2DDrteiPtD17Xoj7Jk6ugAAAAAAAAAAAAAAAAAAAAAAAAAAAAAAAAAAAAAAAAAAAAAAA&#10;AAAAAAAAAAAAAAAAAAAAAAAAAAAAAAAAAAAAAAAAAAAAAAAAAAAAAAAAAAAAAAAAAAAAAAAAAAAA&#10;AAAAAAAAAAAAAAABQkvnb2zP/KCP0tS/s5jy/lel4fzvTDeOJfVSxej6T9gw67Xoj7Q9e16I+yYO&#10;roAAAAAAAAAAAAAAAAAAAAAAAAAAAAAAAAAAAAAAAAAAAAAAAAAAAAAAAAAAAAAAAAAAAAAAAAAA&#10;AAAAAAAAAAAAAAAAAAAAAAAAAAAAAAAAAAAAAAAAAAAAAAAAAAAAAAAAAAAAAAAABheID529s1UT&#10;dDGi9W7UqJ+qnX/ceT8uaWvnfnXf4RPm3liaK3FbGipoqW+kRU9/kWHfb9EfZ7tuKWx9kwdGwAAA&#10;AAAAAAAAAAAAAAAAAAAAAAAAAAAAAAAAAAAAAAAAAAAAAAAAAAAAAAAAAAAAAAAAAAAAAAAAAAAA&#10;AAAAAAAAAAAAAAAAAAAAAAAAAAAB1S1NPBpy0zI9eBNtyN1++pKpWHDv+g+dQ/rG/CKwVPKFB86h&#10;/WN+EVgqeUKD51D+sb8IrBU8oUHzqH9Y34RWCp5QoPnUP6xvwisFTyhQfOof1jfhFYKnlCg+dQ/r&#10;G/CKwVPKFB86h/WN+EVgqeUKD51D+sb8IrBU8oUHzqH9Y34RWCp5QoPnUP6xvwisFTyhQfOof1jf&#10;hFYKnlCg+dQ/rG/CKwVPKFB86h/WN+EVgqeUKD51D+sb8IrBU8oUHzqH9Y34RWCp5QoPnUP6xvwi&#10;sFTyhQfOof1jfhFYKnlCg+dQ/rG/CKwVhhbhQJx1UP6xvwisFYehrmuajmqjmrwoqcKKhVZAAAAA&#10;DDuJQsPnP20P/KKn9MUv7CoPF+Z2h8v8/wD5R92+MY+rdn/uNN+xaerb9MfZ9G3tCVNtAAAAAAAA&#10;ABqi8SgAAAAAAAAAAAAAAAAAAAAAAADVNdNeH3AAAAAAAAAAAAAAAAAAAAAAAAAAAAAAAAAAAAAA&#10;AAAAAAAAAAAAAAAAAAAAAAAAAAAAAAAAAAAChZHbLbc83oY7nR09dHHaap8bKqKOdrXd906KqJI1&#10;URdOqeXe9UOV9sTdDn0VxbzBbPAabuZ557y1NkVOiuLeYLZ4DTdzCYQdFcW8wWzwGm7mDCDori3m&#10;C2eA03cwYQdFcW8wWzwGm7mDCDori3mC2eA03cwYQdFcW8wWzwGm7mDCDori3mC2eA03cwYQdFcW&#10;8wWzwGm7mDCDori3mC2eA03cwYQdFcW8wWzwGm7mDCDori3mC2eA03cwYQdFcW8wWzwGm7mDCDor&#10;i3mC2eA03cwYQdFcW8wWzwGm7mDCDori3mC2eA03cwYQdFcW8wWzwGm7mDCDori3mC2eA03cwYQd&#10;FcW8wWzwGm7mEwhyjxTFXSMatgtmyrkRf/A0/F+rBNkUSG7hrWYLYGMRGsbRxta1OJERNERPeQ92&#10;36YasikLQdGwAAAAYdxKFh85+2h/5RU/pil/YVB4vzO0Pl/n/wDKPu3xjP1bs/8Acab9i09W36Y+&#10;z6NvaEqbaAAAAAAAAMLxjxFJzSiprje8bt9ezlqGR9c+SnVzmsc6Om1Yq7Kt10VeA4brndFZeXoX&#10;inmqPs5e3PNWUxOheKeao+zl7cVkxOheKeao+zl7cVkxOheKeao+zl7cVkxOheKeao+zl7cVkxOh&#10;eKeao+zl7cVkxOheKeao+zl7cVkxOheKeao+zl7cVkxOheKeao+zl7cVkxOheKeao+zl7cVkxOhe&#10;Keao+zl7cVkxOheKeao+zl7cVkxOheKeao+zl7cVkxOheKeao+zl7cVkxOheKeao+zl7cVkxOheK&#10;eao+zl7cVkxOheKeao+zl7cVkxOheKeao+zl7cVkxOheKeao+zl7cVkxOheKea4+zl7ctZKUhLbv&#10;4WwWSeni4IKe5XSCFiqrtiKKvnaxiK5VXRqJonCerb7NWdlrOrYAAAAAAAAAAAAAAAAAAAAAAAAA&#10;AAAAAAAAAAAAAAAAAAAAAAAAAAAAAAAAAAAAAAAAAAAAABTLv9e6T0NVfS6Y8u96ocb/AFQ95zmO&#10;sukx1CUKAoUBQoChQFCgKFAUKAoUBQoChQFCh7/UFCgSYKBKFDi4zVCgKFAUKAolHOH87H/SQwkx&#10;0dG7r6j2H+6M/wB57tv0wtkdFnOlG6AKAqUNQUNSlBeIzPYfOXtoKiboqZF41vFNp91KepU8n5fa&#10;HzPzv+UfdvrGkVuOWdq8aUVMi/yRNPTZ6Y+z6NvZKG2gAAAAAAADC8Y8RUcn+s2Mf/MPoyHHcZnu&#10;9ZwqoKgKgKgKgKhwCoCoCoCoCoEmZGdlV14PxeP3iVkYNVAVAVAVAVAVAzdLN3ZwwX/Cq30td/8A&#10;MJz1bXYs7LOdWwAAAAAAAAAAAAAAAAAAAAAAAAAAAAAAAAAAAAAAAAAAAAAAAAAAAAAAAAAAAAAA&#10;AAAAAAAACmXf690noaq+l0x5d31Q4X+qHvOc95dp7glGUTVRHUa635ZTTYTuwvuUVd3r7K23sjdD&#10;PaH0sVfPKsrWsp4XVcFSxvKOciOdyTtlmq8Wpq2KyqPwzfHgTt1mGZpecjkht2RclbqOuvbmLXT3&#10;Jz3xvhmWmiYx0jXsc1z2RtZwarohZtmpRR3e0Fu0xHNc1r73muQ1lls0qUtTR1MFDUWeGtqJ1YlP&#10;b0pYm1TnM5N66yOVixoq7TuA3hMjb2F70MB3h0kdZht8gukcsbpmxtR8UyMjVEcqxSta7Rqrsqum&#10;mvVOV3+Im7jkNltFxtNoudbHS3K+zS01ogk2kWoqII+WfE1yNVqPRiK5GqqKvU1FEVXJN9e6zE35&#10;FBfcmpKetxSOGW+0KK59TCtV+ZjaxE/KSP8A0caq5P52hYtlVO3BZ+3eLkO87IKC+SXnGJrpbpMd&#10;R7n7FJSTUO0sCRO05J7XIvKMRPxk1XXjLdFBut80MWwksjI+VekcW25G7cjvxWt1XhcvUROEwNJb&#10;7N5uOJj9TbsYzaCjyHGrzYavIqe3VSJJDb3XmnoqiGqljXSFusyco1XbWjdFbsqp0i0bAZlNXUY3&#10;cJLhcsftuUKysbRR0d3jqaJrtl/er3TTRMcnBsrJ+QdoqLojk4CTaILd/vFt7d3NVfMvyO13B2Ko&#10;ynyC/WqqlulJs8jDNHPJUJSUySPkjmZJIsUGwmvvLomBrd2VZrDPvIobTmiSxW3MJ5q9zZaOW90+&#10;O1Nqo6qFtnZXStp2oxyva3aau2iK5vXpo7VBvPBqazxY1R11iulderXeGNu1Pc7pUz1lROyuY2Vr&#10;0WfRY2OaqK2JjGMai8DUOcixEQAAc4vzrNOPVPwp/vOaT2UDDbnvYixa1x2nHbLUWxkKNpJ57pUR&#10;TPhRy7DnsSjcjXKnGm0p6rJup0hzibqdITnlffT6r2Dnip8SNVv0Wt+h5X30dXGLBp6YqfEhW7Qy&#10;v0Y8u74mda7D7RI7qujvUiN+86kRS/5aJlf+06Qb4fUu189O8VLW7RMr/wBp0g3w+pdr56d4qK3a&#10;GV/7RMj3uR/ncGoJUXi5K+NTT7u3TJ/sM3TdTssXX/t/9aL9q+85tcN2dJBkmMQ2SgS6wPbVxXFl&#10;c5ZEp6nRixsiYqIqarta9T3zz/lzNI6Pn/mTdO1b08W6LJk29JlltrYMCppIW0sCRyLe4Wq5qRt0&#10;XTvfg19w723XUj/H/wBfQi6/9v8A69rsq3rMTaXd5BJp/MjvtPtL2UCIayv/AG/+rnf+3/1jpjvV&#10;/hqnPtF3MmV/7f8A1M7/ANv/AKdMd6v8NU59ou5jK/8Ab/6Z3/t/9OmO9Xq7tU06v/PaLtBlf+3/&#10;ANM7/wBv/rmuabyf4bVHO9v7YnJd+1OS/wDadNN5P8Najne39sOS79pyX/tOmm8n+GtRzvb+2HJd&#10;+05L/wBp07zxE0fu2uO2n42xX25zdfeXlk1+8XO79pyX/tY6eZzr/wCW1z8Ot3dxF937Tkv/AGo1&#10;ciyG9Zdj0N5xWrx+KNlwfHPVVFLO2R3e6JsIlPI9UXRdeFNDlfdMz1ihbfdN1JtouJh2AAAAAA1B&#10;mG+LHqfJMj3b1GXUm7bJLPHb6ukv98jp5Iaymq2LJItJFVuiicjeCJXLIrtdrRnBqbi3xVj/AP6L&#10;3K4zbqG35FvOtF4vMdMjqm4USJI2pkamjnqyhbNFE56p+b2+AuEiy23fBg9buyoN7ldVy2bC6+GO&#10;fvi4wvbLAksy06JLHAkun5RNnabq1ePXThM49aFFHrfal3O1mGXW+U+TPtLny3S1WOaWme+orKqh&#10;iTZno4kZKj43LLGsayNRNV2XIi6oaiyRScG9sGy1tn3d48tnu2U5ddYaOhy+tooXuS31znpTPklR&#10;sK8rJI5rpuTYiaNXTa1NTt+NR9LZJkdjw+y1uR5LWtt9itqNkrq1zXyNjYr2sRypE17tFVyJwJ1d&#10;eI4wPjfNfahjoMjxV1pvVm3oVL8hZUUFFZKC5Wya20TYu9lZG1Z2rPU1KSrspJykaKjk2dHN2e/G&#10;N77uN+NBnm83I8ItNdQZDY6SmW5Wu92aCqYylYydYH0de6ZFjWbg245YnIyRNUROqYvtoNyHNAAA&#10;AADNyXdnDBf8KrfS13/zCc9W12LOyznZsAAAAAAAAAAAAAAAAAAAAAAAAAAAAAAAAAAAAAAAAAAA&#10;AAAAAAAAAAAAAAAAAAAAAAAAAAAApl3+vdJ6GqvpdMeXe9UON/qh7znM9ZdZnqEmUqoW+ejzy4bu&#10;7nS7uG8rkrpKZy0zJ1o6ieijma+pgp50VOTlljasbXKqJoq8KLoWyY8SrT/2Y5dvo3o0mYb0938N&#10;jwOnonUdTj9/uaXid0sSKkTqGOkWJKbac7akkc9Ufsrqmuh2yiI6StYWLN9zy7x2Yxg1ywG1WTCM&#10;Yr3cndGV7ajYs9M+ORsNDTQNicySs5NscyzsVI2bWiuc7aTMXlYWym9nLcRSVdLW0+7+0JU0Wnez&#10;nRPlYmyquTajke5knC5fzjXf7EMTuyVhs6JkcMTaeJjYqdn4sMaIxjeHVdlqaInH7hzrVKtY5Zi+&#10;8O7XazZHPLbrpTYnXsu9nxe3I63SVdZyc1Mj6ivq3VCNbHDUPc2JkTUc9OF6cGnWJgqrOM+z7iN1&#10;zrJd5OfYRaoq+6VSLabLI9Lk2NjHSPlratXOfDJU1TpVVzGIscbGsbwu1cJ3KdIKtq2vDbBjNLdI&#10;8Kt1FjtZc42NdLR07GQJNTwLDTvWBukekSada1ERer7pM69yrRS4Dv4z2y2HdlvPtVkjwm31tPVZ&#10;BlEVwkrrpcmW+ZZ05FkmroJKl/G9NFjYrmpsp1p0rbBVuGn3RbraTH67FaXD7VBj90ijguVHHSsY&#10;tVHC7bj5aVPysitd1zXPerkXh11OWRVWV9mD2fFRUXd7bPv1KfgmLyzBV7sg3WzzY1csBwRLHheE&#10;3qB9Hd/J1s1uD6eogWnqOTRskcHKvYqNSaRj3InHquio5SrN49n3ctklW255DhlDdLryEFNLX1HK&#10;tnlZSxNgjdIsT42q7YY1Fds6jlkq2HQ0NFbKKmttup46S30cTKekpYWoyKKGJqMYxjU4Ea1qIiIS&#10;pV6BUqCpUJUq5w/nY091yamaJPZ593f1HsX90Z/vPbt1xhbOyz/yf7Dp1b6mnvf7B1OrGynuDqlZ&#10;NPeHUrJp7w6lZFamnESVrL5x9tP/AMpaJf8A41TfRao8n5k0iHy/z4mdqOvi37jya2C1apqvedP+&#10;yaemyZxh9K2tElsp7hustVk094lZOpp7w6nU094Vk6mie4KydTT3hWSsmnvCslZY0T3B1KyafeEV&#10;qdVSyZNMmxj3Nbh9GOO5Vie72HAAAAAAAgr/AIVhmVvhkynHLXe5KdHJTyXKip6x0aP02kaszHKi&#10;LonEWswryS4FjdLjtdYMWt1DjHfMUzaartdvo430s87dnl443RKxXovXcLeHT+URIqddu1ze/WSg&#10;wrKsvgumHwzxS3qVltjpbndKSmVssdG/k1SnhiWRrUkVkSvexNNU1U1VVow7Da/HqCWjyO+LlsiT&#10;umoKmvt9DTPpYnuV/Jt72jajl2l1V68PAnAmhmZRaIIKelR6UsEcCSLtSJCxsaPd7rtlE1X31GUi&#10;l5/h+S53SSYw+70ltwevdGy+xQU8kl0rKHTWakSV7+SjbMvWuekau2NU411LE0FtitdqgcySnt1L&#10;DJHosbo4ImOYqfFcjdU0+6YymJHbBR0dKjkpKaGnR6or+QjZFtK3iVdhE1VNeAtao7gAAAAAGbku&#10;7OGC/wCFVvpa7/5hOera7FnZZzs2AAAAAAAAAAAAAAAAAAAAAAAAAAAAAAAAAAAAAAAAAAAAAAAA&#10;AAAAAAAAAAAAAAAAAAAAAAAU26oq53SIiar5HquBP75Tnk3/AFQ53zGUJDk5PiL95TjWKy1N0VOT&#10;k+Iv3lLWEyg5OT4i/eUVgyg5OT4i/eUVgyg5OT4i/eUVgyg5OT4i/eUVgyg5OT4i/eUVgyg5OT4i&#10;/eUVgyg5OT4i/eUVgyg5OT4i/eUVgyg5OT4i/eUVgyg5OT4i/eUVgyg5OT4i/eUVgyg5OT4i/eUV&#10;gyg5OT4i/eUVgyg5OT4i/eUVgyg5OT4i/eUVgyg5OT4i/eUVgyg5OT4i/eUVgyhziZIksaqxdEcn&#10;UUmRWKPPu5+o1i/ujP8Aee3bn/GCzss50bAAAABheIzd2Hzd7aS67p6BnVdeqfTwWqPL+X2h8v8A&#10;O/5R930Dj6K2w2tF40o6dF/VNPVZ6YfTjskTSgAAAAAAAGF4x4io5P8AWbGP/mH0ZDjusz3es84A&#10;AAAAAAAAAAAAAAAAAAAAGbku7OGC/wCFVvpa7/5hOera7FnZZzs2AAAAAAAAAAAAAAAAAAAAAAAA&#10;AAAAAAAAAAAAAAAAAAAAAAAAAAAAAAAAAAAAAAAAAAAAAAAQt3xjH79PFPdaRtRU07XxxSbckb2s&#10;kVrnN1jc1dFVqLp7xmbYnuzNkTNZeD7PMO83L4RU90MYWT4GEMfZ5h3m5fCKnug47NDCD7PMO83L&#10;4RU90HHZoYQfZ5h3m5fCKnug47NDCD7PMO83L4RU90HHZoYQfZ5h3m5fCKnug47NDCD7PMO83L4R&#10;U90HHZoYQfZ5h3m5fCKnug47NDCD7PMO83L4RU90HHZoYQfZ5h3m5fCKnug47NDCD7PMO83L4RU9&#10;0HHZoYQfZ5h3m5fCKnug47NDCD7PMO83L4RU90HHZoYQfZ5h3m5fCKnug47NDCD7PMO83L4RU90H&#10;HZoYQfZ5h3m5fCKnug47NDCD7PMO83L4RU90HHZoYQfZ5h3m5fCKnug47NDCD7PMO83L4RU90HHZ&#10;oYQfZ7hycPk5fCKjuheOzQwtWG3UNFbKGnt1uhbT0NKxsNPAz8VjGJoiJ9w3ERHZYiI6Q9JVAAAA&#10;BheIzd2Hzb7aP/lbbPTUH0aoPL+X2h8v87/lH3fQdi/wS2/3WD9m09Vnph9OOyQNKAAAAAAAAAIW&#10;849b76+lfWuqI56Jz3001JUTUkjeUbsPTbhcxVRU40MzbVJirwdB7b8/vHO1d3YzxwzhGsnQe2/P&#10;7xztXd2HHBhGsnQe2/P7xztXd2HHBhGsnQe2/P7xztXd2HHBhGsnQe2/P7xztXd2HHBhGsnQe2/P&#10;7xztXd2HHBhGsnQe2/P7xztXd2HHBhGsnQe2/P7xztXd2HHBhGsnQe2/P7xztXd2HHBhGsnQe2/P&#10;7xztXd2HHBhGsnQe2/P7xztXd2HHBhGsnQe2/P7xztXd2HHBhGsnQe2/P7xztXd2HHBhGsnQe2/P&#10;7xztXd2HHBhGsnQe2/P7xztXd2HHBhGsnQe2/P7xztXd2HHBhGsnQe2/P7xztXd2HHBhGsnQe2/P&#10;7xztXd2HHBhGsnQe2/P7xztXd2HHBhGsnQe2/P7xztXd2JxwTZ5pazWijsdI230HKd7pJLMqzSvn&#10;kdLPI6WRz3yOc5yuc5V4VOkW0WOiTK0AAAAAAAAAAAAAAAAAAAAAAAAAAAAAAAAAAAAAAAAAAAAA&#10;AAAAAAAAAAAAAAAAAAAAAAAAAAUbJIJK7LqO3PrKyCjS2VNSsVHVT0aOmSpgYjnLA9iu0a5UTVeq&#10;efdumJiHG6ZiYh19G6bzjd+drh3c4xN0TPVuYnU6N03nG787XDu5rK7VKTqdG6bzjd+drh3cZXal&#10;J1OjdN5xu/O1w7uMrtSk6nRum843fna4d3GV2pSdTo3TecbvztcO7jK7UpOp0bpvON352uHdxldq&#10;UnU6N03nG787XDu4yu1KTqdG6bzjd+drh3cZXalJ1OjdN5xu/O1w7uMrtSk6nRum843fna4d3GV2&#10;pSdTo3TecbvztcO7jK7UpOp0bpvON352uHdxldqUnU6N03nG787XDu4yu1KTqdG6bzjd+drh3cZX&#10;alJ1OjdN5xu/O1w7uMrtSk6nRum843fna4d3GV2pSdTo3TecbvztcO7jK7UpOp0bpvON352uHdyZ&#10;XalJ1co8ZpXSMatxu+jlRF/5tcOr/wCvM53as0mndM4FU1NZhtkqayZ9RUyUsayTSuV73rppq5y6&#10;qq+6qnssmtrpb2WI20AAAADC8Rm7sPm320f/ACttnpqD6NUHl/L7Q+X+d/yj7voOxf4Jbf7rB+za&#10;eqz0w+nHZIGlAAAAAAAAMagVXJnV814sVppLjPboKx1W+pkpORSVyQQo5rdqaORETVeHgJLMq0lb&#10;Xyy1LKKqyqshpqiakdUwusjY3y00jopNlJUjfoj2qnC1DjO4zERVnl7z7uXfrLB2w5IZrBy9593L&#10;v1lg7YckFYOXvPu5d+ssHbDkgrBy9593Lv1lg7YckFYOXvPu5d+ssHbDkgrBy9593Lv1lg7YckFY&#10;OXvPu5d+ssHbDkgrDPL3rqLl36ywdsOSCsODKy7Pc5rX5Y5zF2Xo2XH1Vrvcdo7gX3hnqVhz5e8+&#10;7l36ywdsOSCsMcvefdy79ZYO2HJBWDl7z7uXfrLB2w5IKwcvefdy79ZYO2HJBWDl7z7uXfrLB2w5&#10;IKwcvefdy79ZYO2HJBWDl7z7uXfrLB2w5IKwcvefdy79ZYO2HJBWDl7z7uXfrLB2w5IKw4rXV8U9&#10;NHWVWV0cNVUQ0jamZ9kdGySpkbFHtJEkj9Fc5E1axRF8SvRb8NnrKi1TJXVUlZNS19wpG1EyMSR8&#10;dNWSwx7XJtY3VGtRNUah2hu1YitAAAAAAAAAAAAAAAAAAAAAAAAAAAAAAAAAAAAAAAAAAAAAAAAA&#10;AAAAAAAAAAAAAAAAAAAAAAFMu/17pPQ1V9Lpjy7vqhwv9UPec57y7T3CoyiKq6Jwr7hKjHFx9TjC&#10;s6Lso7+avE7qAYJWEBUBUZRFXXTh04/eNR1GCAAACozoqIjlTgXiX3dAMe/1ArKIrl0aiqvuJwqK&#10;oIiuXRqaqnDwcPAWisEQA5w/no/6SHNJ7Ond19R7F/dGf7z3bfpgs7LPqhurbGqCsBqgrAaoKhqg&#10;qVFVNCT2HzZ7aK//AOsrRH1X3qD/AGU06f7zy/l9ofK/PmI27fu+hbImzZrc3qpSwJ96Np6rPTD6&#10;kdnv1NKaoA1AANUAAAAGOqDxVm9Ii5bi+v8A/n/R2mfFme6Kxvgprjp53u/+YTnku9UsR6kxqpjC&#10;GqGqjCCjKbTlRERVVeJE41+4MIWjW29PML7hVZjd8pb1YbZh1NV1EeYx32rSjnmhSJrmR0TkimVZ&#10;405SV0aN2nIiJxLqdI2yiyRZdSvzt2FPqLelRPa47tboG1TluczOVWOVzqVYkakSat2XtlVy8OrU&#10;RNTPGUhGZBvf3c41iFbnlzv8K4tb6x1rq62ma6oc2uZNyD4EiYm26Rr9dpqN12UV34vCI2yi40dZ&#10;T19HT19JIktJVxMqKaZv4r4Zmo9jk1ROBzVRUMXWUSjTHtJ3HNrZYrNVWu63HG93CVEnT3J7BHFP&#10;dqOkVqNi5Nkisc2FXKvLSxOWRnB1jvxV67dsLRM7rLVjWGWe0UO7aOnuO62601XeKvL5rq6qrJ7h&#10;q1z3rFJGqybbUVZHNc3YVuisRdddTE3FHu3Vb8sA3xJcI8Oq5u/7UrHVtBVxNjmSGVzkilYsb5GP&#10;Y/Tja9XN4nI13Ac526FHXd96Fpte+TGt3E1xq2z3+2zz0tHDb2TUM9SqyPjc+4K/aY5GU8qJFHGq&#10;KvC5ycRePoUZyPfhhWObyrLurlmfVZNc4ausr+Q66O2UdHRyVvKVOmqq57Il2Y2ptbPXLpq3aRtF&#10;Ie7E97uH5ZQV1ypp3UFFQW+K+Sy1stKqutM7HvZV7FPPO9jNI3bTZWsei8Ct14CcZRMU+8DBqqz2&#10;e/w5JbUs2QrsWKtmqooI61+1sbEHLOYr3o7rVYibSLwaajjSiDuO+vdpZcknxa/3xLNcoJnUqVNz&#10;hmo7dLURpq+OGtmY2ne5mvX6SdavAvCXiWjuqN8m7eDLccwhl9iq8hyyHvqwxUTXVdPPBrIiScvD&#10;tRta7kn7Kq7h0UTtUKLzqpjCEoaqMIKIbJfk1u1872j/ADCA3ZFJZnumcK/w6v8AS93/AMwnPZDV&#10;srIVsAAAAAAAAAAAAAAAAAAAAAAAAAAAAAAAAAAAAAAAAAAAAAAAAAAAAAAAAAAAAAAAAAAAAAAA&#10;pl3+vdJ6GqvpdMeXd9UOF/qh7znPeXae7KIrlRE4VXgRPfKNX+0Nktox3c5mja+701puNfZrhT2d&#10;s9Symnnq1p37DKfVyOfJqnWozh1Fltbhr+s9qrd7e6miwLEbvc6bJrhbrdUU2QW60x5DTUs1SyGR&#10;YJIIZXufKjXcnIiNVrH6ortpuhuNqYmsq5rnNRim8Xe5k7L1QSRVNtxWfHqLK62fH6BquZXQyU6P&#10;rI0dE9608srESJEe5eHg1cWkSjdG7/NbXvHwuy5vY2SR2690yVMNPMn5WJyOcySN2nAqsexzNW8C&#10;6aocrreo992yfG7C5I73eKK2yup565kdZURU7nUtJs8tKjZHIqtj227Sp7qe6MRC4lvSwPObDc8p&#10;xq8xVOM2eaSnr7xM19LRtWCFk8j0kqEj/JtY9Np/EioqdQTZQah3g76d2Fzz3d9UWnOKdaPF8lij&#10;yCamqmraFp7xaq1YJJahirFJsSQozXb0jc521x6p0iyaDaf22bmtURN4eNc8US/+1OcWTUVDd97U&#10;W7LeTX19BYae+MWhfI1KmS01NRTyxxqjeVa+iSp2WuVU2Uk2XcKcBubJgbpThTXqcevua/dMCp5P&#10;vP3eYZR11dlGTW+3Q2yaKkuEck7Xzw1E7EkjifDHtyI9zXI9E2Pxeu/F4SxbWRpSw70rFQb2Mtus&#10;ebWu1WPJqfFcgposwnkpHOtM9DOkkVvY+SJsL9Vjfo/a01XVvDq3rNvQTueb6MEpcmxa/WHehj3k&#10;qifLDcrHDUz3OatbUyRRrycNvqWxrK1irya1DH7L+uai9cZiwez2k8ttFDhd9xuS51drv9qhtWTO&#10;5FssMcttgvNNTTpy7W7MjWq9OVja7aTVnBwkstEXYb9hucb2JrHfsxizvv59ReMOhs13Y+0UlNbp&#10;I52xVVtoVjRlREjk2Zql0zZtHabC7TE3dFIH0Eqqqqq8a8ZxAI5w/nY/ecn4dDmk9lBw3eFV2/Fr&#10;VQtwvI6xtNAkSVdLSU76eVGKqbcbnVLVVq8aatQ9Vl8xHSGLb5iOyc+1Cpbwy4JlUbOq7vGF/wDs&#10;ZUuX/Yb5J0XlnQ+1RPUvKua17oXknQ5fI+1RPUvKua17oOSdDl8j7VE9S8q5rXuhOWdDl8j7WKNq&#10;7MuJ5Ux/Vb5GqH/7WbSf7Ry+Ry+TH2sW9eDotlXMlX2o5fJY3fJof2rs2psmwO1UcNmvNudHdopV&#10;mulunooXIkMqbLXyIiK5deBp5fy57Pmfm7kzt29PFvjHt5lFVR2u2JjuRQvmbT06VM1nqo6dquRr&#10;Uc+RW6NZ7rl4NOE9Vl1Yh9SLqpzJ83t+LT09PW2271z6hjntfabZV3KNqMVEVHupo3oxV14Edxm7&#10;r8VuvxQ1PvaslRURU7LFkzHzPbG18uP3OONqvVGor3ugRGtTXhcvAicJmNyvgzyV8FiybKqPFqWC&#10;rraK4VrJ5ORay00NTcpWu2Vdq9lMx6tbwfjLwGsm5norbd8WN7SMltWRQvcqI1s1gubFXVdOrASL&#10;qucXxK0ZHk9Bi9vbc7lDVTQOkSFGUFLPXSo5yOVFWOBjnadaurtNELdNG5mirO3zYq1FVaG/aJ/8&#10;CufcDOUQxyQtV7yagsFo8tV0VU+j/JatpaWeqnTllREVYYWOeiJr13W9b1TczSKukzSKqou+vBkT&#10;VXXPROP/AJRcfFzGTnF8LVXZPbLbYOk1UkyWnkop1VkE0k6MnVqM1hY1ZNevTVuzqnV4jUT0brVT&#10;aLPMfy7NsepbMtWs1PHcJZO+qKqo27HIsbwOqImIq6rxIupiLqy5RfW6iRxv5NcfS93/AMwnPLf6&#10;paj1JgrbKbOqbSat6qJ7gHzbk2Gb+ssxe97v7lRs75r75UXVmaNv/e9tkouX5SmpXULI5apIGRox&#10;ne7dhHObqr+FXr0ibYVfrR7PG6C0Njq+iFsr72yPakqa9tTW076xEarp2w1k1Skauexq7TdX7KbO&#10;0qGZvnwHOpwfeJW5rBvBrLlY5L1a6Ge1Y5a2w1bLfSRV7WrVzTPT8vUSvkjjRrNpkbGIunXLtFyg&#10;VG8+z1eMhwOo3c3u7W2rtt6vKZJkl9fTzJcZLhO5H1clJTxrHTwaprHCj9tGM4XNc9dSxf1F+3l2&#10;3OmWnHE3a08c1PZrpR1N2sMdWlrlrbXSNVG0sNSukcbUcjHPa7RHsbs66da7MTFeooVh3K3LL8+v&#10;ufb27RC613HveW1YvWXSe7TUk8DmpsudT970qU7UYisptidHbSq5ycKG8oFqqfZv3I1dVNWS4jEy&#10;eeSad3e9ZcKaNslSqrKsccFSxkaP165GNRNODiM5yJWfFbPgEEtZu23c22ruNbTPoqtluWitMro4&#10;IdKaOaSVrduJzmoxy7e01OHZfw6MshW90G4DFN3lpslxudvhqs9oknqZLhFPVPo6WorVkV8dHBJJ&#10;ybI4mSLBG5I9vZ14eFTN18z0gXrLN3GC5zFHHlViprg6GVtRFUpt01W2RjFjRUqaZ0U34i7Gm3oq&#10;cHES266orN13eUePYVc8B3bYNj3kO50U1NPTV9TJR0r5ZEVre+mxU8806JwOV6zI/qIqL1xrP/IV&#10;7FvZS3N2fDbXi+Q49BkVdRRxrWXaqkqmyy1bdpZJIUSbWBjnOVVjiVGu0btI5WppZvkSj/Zz3Ztu&#10;DXUlnpG4/VUk9DfbXWRTXGprYpFR0LY6+qqH1FKyN6basgVEkX8biJO5MCwYvuV3T4ZWU9yxvEbf&#10;SXSjfylFcXsdVVkC7HJokVRUullY1Gda1jXo1E4k4VM5zIvYQAhsl+S270vaP8wgLb6oYu/T+qYw&#10;r/D6/wBL3f8AzGc9kFn6/wBVlK6gAAAAAAAAAAAAAAAAAAAAAAAAAAAAAAAAAAAAAAAAAAAAAAAA&#10;AAAAAAAAAAAAAAAAAAAAAAFMu/17pPQ1V9Lpjy7vqhwv9UPec57y7T3UPfPjeW5du4vGP4RVRU9/&#10;quQc1s71hjqaeKZsk1IsreGNJ2NWNX+4qovAupq3uNXW7dFnu8LelR7xd7ON4xaLLR0S2+pxpF6R&#10;yVrY0VIERapjoKWNiv2tafZeqt67VFTTc3RHYb0x3EMTw9tQzErDbrC2qVHVKWukgo+VVOBNvkWN&#10;2v5TGUyOi+4Hg+UzOqMmxm1XmofyaPluNFT1b15BHtj1WVjlXYSR6N9zadpxqSOgjd4uIXXJN3dz&#10;w/DLhHjdwlp4obZNHGraZjKd7HJTOZDsq2GVjORfyfCjHLonULE9RQbPut3iZvldvyH2hHYtebXj&#10;0MyY9jllpJpqHvyr0bJVVPf7XK50bGo2Jiat1Xb4HN4d5R4C/ZxbczrbFWY1gdLZ7fFc4FpZbrXu&#10;fsUjKpyx1D2UENOrJnpGquYj5mNc9eu4EMVgQ2K7lcNx22VuKz2DHq7CXx0DKK3rZ4kqpJKGLk1m&#10;uE8r5G1Uyu1cx/JtVuq6qqqXISf2Lbnf4fY3zRRdyJWUW21Wq12G3Q2ix0NPbLTTpswUNFEymp2J&#10;/wBmONGtT7xKyKFvUxnebd6vGr9uwvNto7tYJ6qSa0X9lQ61VbayBYEletIvKcrAiv5NF63r11Xg&#10;Q1bMCO3d7p62mvF23g72oLJkG8+8ytRayiokdRW6hp41hipaNalqyIitc9ZHuTadqjVVyNRS3Toq&#10;637d7gOVVcdfk+K2i810MaQRVNxoKaqlZC1VVI2vljcqNRVXRvEYrKPLQ7scAsbpqrFsUsNlu0kS&#10;wx19PaaVHNReuTaSNsauajka7Z20106grKvFSbtGVeRXDJ85uvSytrbdLYobfPRwU1pp7XUSxzyw&#10;pS/lVldJJE1XyTSvXREREROO1RMY/u9wHE6yS4Yti1oslfLGsElVbaCmpJnRKqOViviY12yqoi6a&#10;krIsZAA5w/no/wCkhzSezp3dfUexf3Rn+89236YLOyznRsAAAAGF4iSPmv20f/Lay+mofo8x4vy4&#10;7Pl/m/8AOPu+iLOieSaBdP8A9ND+zQ9dsdIfTjs9qIicRtTRF4F4gMbLfcQlARETiQtEobKe4FNE&#10;9wJQ2U9wKyBjRNSIrN6+tuL/APv/AOwaZnuzPdFY38muPpe7/wCYTnjv9Usx6kwVsAcXEA4vuIBT&#10;rxm1RTbwLHu7stAlbda2mlvN6qZHoyGgs8D+R5TTXafNNMrY4o0TT8ZzuBNFuKrlsKiqzhR3Hw68&#10;Hv8AGYp1FHwHO63J7lk+LZBRQ27L8QrIqW5wUcj5qOamrYu+KOqgfI1rtiWPVFa7ha9rk986TaLs&#10;qtajnOVGtamrlVdERE4dVUxREXjmS2LLrRFfsbrWXC0TvliiqY2vYiyQSOikarZGtcitc1U4WkpI&#10;lUaruBqaqvU6hYhUZab3TXeW4wwU1bTOtlU6imdX0c9E2V7ERVkp3TMYksS66JIzVqqi+8JgRO8v&#10;NG7t8DvedzWupu0FkhbUSUFIqMlkasjY1VXORUaxm1tvcqLstaq6CImoj972f1W7Ddvd8+pbYt2m&#10;tiU3J0SudExVqqiKn2nva1yo1nKbTtE4kNxaq8mUAgAAAQ2S/Jbd6XtH+YQFt9UMXfp/VMYV/h9f&#10;6Xu/+Yznsgs/X+qyldQAAAAAAAAAAAAAAAAAAAAAAAAAAAAAAAAAAAAAAAAAAAAAAAAAAAAAAAAA&#10;AAAAAAAAAAAAACm3b69Unoaq+l0x5d6esS5X0rEvccq+Lp3CZFAkzUoFqUBUoCpQFSgZKBqJKAqU&#10;BUoEjoUC5FAVKAqUBUoCpQFSgKlHOH87H/SQyl1Ih07uvqNYv7oz/ee7b9MJZ6YWc6NgAAAAw7iU&#10;SPmr20F13eWGLqPvUXD7mkE3wni/L8Hyvzv+dv3fRVqTZtdC33KeJPvMQ9dvaH1I7PYaUAAAAAAA&#10;AwvGPEVm9rplmMLx/wCIfR2mZ7sz3RGNub3tceuT/F7v/mE54rqZOcTGSZ2m/GQmTWX1WP1Npvxk&#10;GRl9Vj9Tab8ZBkZfVY/U2m/GQZGX1WP1aqzzdxebvmE2WYpWw0NZfsdq8MvtQrWOngpalyzU1fCj&#10;12JHQSda+FdFcx2rV2m6HaLoXOPqn6qD0Ky7Ad0EW5PErleb3m9TcWrbMkoKertdutTXzsrOUlrp&#10;1mZ3tHsO5SNsz3yOe6PREXRLWJmpnH1RtPd/jV8ob7l+e5aiU1/yyopmR2eCoZWRUVrtEb4aSJr2&#10;tZtyv5SSaTRdlHP0TiM3XEXR9UaqvXtNV1ywmgrMJ8nN3i1l3loqrDnxT3K90NFHVS0zNu3Rvhe6&#10;odsM2+VmgYzbTh1011FsNVj6osM0+/Cgyq04rWbwbZJcLm2quDEiwyqkpG08iqisnqo610USwOXr&#10;Np+05yt5RX7ROjGUfVHRPuX3uXazXLFMp3pUmTYrc6tKly3azOfcIoEXVsbHwVsMTkTRHcnJE+Lb&#10;T8XZ4BnBn9Vj9WzMF3eWvA7dQWu3Xq9V9LQRLAxl1uU1ZGrXca8k5UYmnExrGo1qaIiGZuquTSGP&#10;bqKfejeN72Q3a/V9uy25199wi40MdRHV2yGgSGBtC5KfRjtWM2H9c/hVHaacaam6i5Q9uUezNk+d&#10;3GpyTNt47qvJpLTPYqWGit6Utojgnp3QI9adal71eqvfK9Ud1zuLZRERHL5Jn9Vj9X0jtt+MmnUO&#10;U3Jl9Vj9Tab8ZCZGX1WP1NpvxkGRl9Vj9Tab8ZBkZfVY/U2m/GQZGX1WP1Q2Sub3tbuuT/F7R/mE&#10;Ai7/AChiZhNYUn/Lq9f/AIvd/wDMJz3w3YshXQAAAAAAAAAAAAAAAAAAAAAAAAAAAAAAAAAAAAAA&#10;AAAAAAAAAAAAAAAAAAAAAAAAAAAAAAAAArt5xht3uMF0juVZbaynhkpUfR976PhleyRUclRDMnA5&#10;iKit0MX2RLF1sS8vQ2q9aLt963eJGeK1JsiTobVetN2+9bvEhxWs8fmdDar1pu33rd4kOK04/M6G&#10;1XrTdvvW7xIcVpx+Z0NqvWm7fet3iQ4rTj8zobVetN2+9bvEhxWnH5nQ2q9abt963eJDitOPzOht&#10;V603b71u8SHFacfmdDar1pu33rd4kOK04/M6G1XrTdvvW7xIcVpx+Z0NqvWm7fet3iQ4rTj8zobV&#10;etN2+9bvEhxWnH5nQ2q9abt963eJDitOPzOhtV603b71u8SHFacfmdDar1pu33rd4kOK04/M6G1X&#10;rTdvvW7xIcVpx+Z0NqvWm7fet3iQ4rTj8zobVetN2+9bvEhxWnH5nQ2q9aLt963eJDitOPzOiFWx&#10;Wvbk92VUXXit3U/9yJxQ3FsUTljtVPYrRRWekc99NRRNhjfKqOkcjE01crUaiqvGuiIdYikUaiKR&#10;RIFUAAAAGHcSgfNPtn/ULHvTcf7CU8X5fg+V+d6Lfu+jbZ/htH/YRf1EPXb2h9SHqNKAAAAAAAAY&#10;6oTxQF9sdXdau3V9vuHk+stzpljkdC2oY5s8fJuRWuc33lRdTE90mOquT7tnVc8tVVz2mepmcsk0&#10;0tio3yPe5dVc5znKqqvVVTMWwkWuv7Lofj2bmCh+EYQ5cUfUQfZdD8ezcwUPwjCDij6iD7Lofj2b&#10;mCh+EYQcUfUQfZdD8ezcwUPwlxg4o+og+y6L9JZuYKL4S4wcMfUQfZdF8eze5/gFD8JMYOGPqIPs&#10;ui+PZuYKH4STbBwx9RDizdVTRyOljWyMlfrtvbj9Cjl2uPVUXh10LjC8MfUQ5/ZfHps8pZ9n3PIF&#10;Fp+EYwnDH1EMfZdF8ezcwUPwjGDij6iGfsuh6r7NzBRfCMYbtsp9Qh7ZuMtlpvF8vVNUW+SpyCeC&#10;prYprLRSQRvpqZlK1IGapyaK1iOemq6uVV6oxhqbUv8AZdD8ezcwUPwkxhy4o+og+y6H49m5gofh&#10;GEHFH1EH2XQ/Hs3MFD8Iwg4o+og+y6H49m5gofhGEHFH1EH2XQ/Hs3MFD8Iwg4o+og+y6H49m5go&#10;fhGEHFH1EO2n3bOpJ4qqkqLTBVQOSSGeKxUbJGPTic1zXIqKnuoWLW4sotOO2eSyUXectUtZNJUV&#10;NXPUKxsW1JVzPndoxqqiIiv0ThNw6W20hMlUAAAAAAAAAAAAAAAAAAAAAAAAAAAAAAAAAAAAAAAA&#10;AAAAAAAAAAAAAAAAAAAAAAAAAAAAAAAp2Q1l8dklJZ7XcUt1O+hnrZpO92VL3Pjnhia1OUVERNHr&#10;xHHcumOznMS6O98t9Z15up+2OWdydTvfLfWhebqfthncdTvfLfWhebqfthncdTvfLfWhebqfthnc&#10;dTvfLfWhebqfthncdTvfLfWhebqfthncdTvfLfWhebqfthncdTvfLfWhebqfthncdTvfLfWhebqf&#10;thncdTvfLfWhebqfthncdTvfLfWhebqfthncdTvfLfWhebqfthncdTvfLfWhebqfthncdTvfLfWh&#10;ebqfthncdTvfLfWhebqfthncdTvfLfWhebqfthncdTvfLfWhebqfthncdTvfLfWhebqfthncdTvf&#10;LfWhebqfthncdWW0mWvc1nSdeuVE/wAOp+r/AN4Z3LdEwm8NuVXeMWtNzr3NdW1VMySd7G7DVeqc&#10;Ko3VdNfcPTZ2at7Jw00AAAADDuJQPmn2z/qDj3puP9hKeL8vwfK/O9Fv3fRts/w2j/sIv6iHrt7Q&#10;+pD1GlAAAAAAAAMKCisZJU3dt1s1qtNalAtwdVOnqFhZO7Zp4keiI16onCq8KmGJnqqvl3LJZqll&#10;FWXSthpqiekdUw2+1NjdJTSOhk2Ulq436I9qpqrUOd18QlZcvK+b/Gu/gNm8dJyQzkeV83+Nd/Ab&#10;N46OSDI8r5v8a7+A2bx0ckGR5Xzf4138Bs3jo5IMjyvm/wAa7+A2bx0ckGR5Xzf4138Bs3jo5IMh&#10;LtnCroi3hVXiTvGzeOjkgyPK+bpwa3jX+42bx0ckGQl2zhV0RbwqrxJ3jZvHRyQZHlfN/jXjwGze&#10;OjkgyPK+b/Gu/gNm8dHJBkLds4RdFW8IqcaLQ2bx0ckGR5Xzf4138Bs3jo5IMjyvm/xrv4DZvHRy&#10;QZHlfN/jXfwGzeOjkgyPK+b/ABrv4DZvHRyQZHlfN/jXfwGzeOjkgyPK+b/Gu/gNm8dHJBk4+XMs&#10;jmpo6yrulFDUzw0rama32p0bZKmRsUe0kVXI7RXuROBqljchayueI1lfXWuV9znbUVdNW11G6drE&#10;i220lVJA1ytbwIqtYmunBqdobtqnytAAAAAAAAAAAAAAAAAAAAAAAAAAAAAAAAAAAAAAAAAAAAAA&#10;AAAAAAAAAAAAAAAAAAAAAAAAAFMu/wBe6T0NVfS6Y8u76ocb5/yh7znPeXWe4AAAAADqommqrwIi&#10;cIDTTgXjAAAADReFdOBONepwgAHUReLX3eAkgvBpqmm0mrff09z3SUkZVqoiKqaIvCi9RUNDAAAE&#10;c4fz0f8ASQ5pPZ07uvqPYv7oz/ee7b9MFnZZzo2AAAADDuJQPmf2z11wfG4+o+9M1X7kMnwni/L8&#10;HyvzvRb930hb0RtBStTiSGNP/soeu3tD6kdnpNKAAAAAAAAYXjArN6+tuL/+/wD0dpme7M90Vjfy&#10;a4+l7t/mE54r/UxHqTBW2HOaxjnvcjGNRXPe5Ua1rUTVVVV4ERE41Mz3Hzpvq3nX2y7sKjJcMu9w&#10;qbVncVyksV9VsdFPZXUVulroWUsSwxyyRVTaObZlkdtM2ttjlRWa97YiVbapd5eGRROpaq8xLU2/&#10;H4cmrqjVX0y23Z2XztqERY36OTrmo5XJtNXTrkOd1gpdw9qDdPb7faL82qr6zFbtEssd/pqNzqWB&#10;6yywthlY9zJ1nc+JyclDC9yJ1ztlvCbwVYqjeXimbYZdKndxnNopbnURVNFaL3VPalPBXRwcu5yx&#10;1CM5TkY9ZHIjXbKcLuBFJjSUaz3jZNWruYjbLvQhnyqe0Xi1sr8YWOe2XS5wUclS1ZqiKOWWnlSK&#10;B2zsSxNWRypoqaNN22xMi+4FvEuNVkNnwK62tkVPV41SXnHr9T1sdX37FS09IysbUw8D4JWSVDEb&#10;rtI9NV14DN1kClb9N82O1tr3j7ncfr6+3Z/bMerbglzhicykatFTNuE1OyoifttmWnRzVTYROH8b&#10;qEttp1VsK873cPwav3e4jkc9R5dzeOmpbSkEfLNbKscTEkndtIrWPkkRiOa13DrrwIqkxr1RJ5nl&#10;dmioMpx6KS51V7tdjfd62ix9sqXRlPPykcCU0rE0bUSujfyLUXa61XcScMi0UWxb6N3+G7haDeTV&#10;0F3s+K0cslu8i1z5K+7xVkdZJSyU6uqpdpzmyNe7r5E0a1eBNNkuFZoJLKN6zafKt17Mbv1qfjWb&#10;y3ClngqVRZ5Z/J7qihcjmqr4WpMjYpk2ddXo1UQ1xKs9pz60UOLQXXNsjx6G5QUtTV3SW1V7ZaHY&#10;oHrHUSU/KOWRWRqrWvThVr12eFdDE29UePAN8GO7yLxdLRYbfdqZbTT01a+suVI2lppqau1dTuiX&#10;lHvRZGpyiMlZG/Z40TiE20RsD7nEQAAENkvyW3el7R/mEBbfVDF36f1TGFf4fX+l7v8A5jOeyFs/&#10;X+qyldAAAAAAAAAAAAAAAAAAAAAAAAAAAAAAAAAAAAAAAAAAAAAAAAAAAAAAAAAAAAAAAAAAAAAA&#10;ACmXf690noaq+l0x5d31Q4X+qHvOc95dp7gQAyjVcqNb+Mq6J/KSJ6qoNVleQZtZ5Zty1bZqu4W+&#10;7y2m8VF8ZVyU8DaNXR1CshpXMke9JE0ZtOY1yIqovFr0xFtpbnTNnSz11fRuyOmo46u5UcEjWvjZ&#10;+K+bkXOWSOFXouy5/wB9TExcNW+0Rm1jtm67JrBS5HFbsrvNrnSzMpJturVeQnqmP0gdtsilZSzR&#10;pN+Lrwe8bstme42Xj9SxmL2OaZ6q59to3InC+SR3erXq1reFz3qiKqI3Vy8PApmOvYazpPab3Ytu&#10;E1oyhLrh93hhbV95X+3TRyOppNOTk/8AC98o1XrqnJybMjVa5HNarTU2TA3DG9ssbJY12o5Go9jv&#10;da5NUXh91FMI66mso6KKaesqYqeCnifU1Ekz2xtjp4vx5Hq5U0Y3+c5eBOqOs9laEqM9ocv362F2&#10;7/JYa2eGyZNYYrdVLN5KW90SUVWyVvJuTvhHRVCO2oddWR8Dk6nXHoNszVVxvWBuZHdbZBkd0tcz&#10;GXGiqpPJzavkVZPNTyxubMscLtXbbXI5unCqKmpjGRVd3eZUdh3W1dflGYUOX9CqdY77ktlbU1SS&#10;wQUsdSySRXOmfNM+GRskj43KjtrVNNFLMdeg1XaLnvEuVBvHq92V6qMioUzR91u6UFRTpfHY5crR&#10;R1cDLW+r5aCNWbasYjmdc1qpHo7VDpFo3nuvp8LlxWlybBpqqstOSMjr33K5VFVWV1U9jEh2qh9W&#10;98iSN2Fa5vAiO10T3eMi5kQAAc4fzsf9JP8AapzSeygYbeN60WLWuK1YxaKm2shRtJUT3aWGWSJH&#10;KjXPjSjejVVONu0ununqsm6jnE3U6QnfLm+b1RsnPU3iJut2i1v0PLm+X1RsnPU3iIreVv0OkW+B&#10;nWvwm2Pd8aK99Z/9ulav+wVu0K36HSTe96jW/npviwrdoVv0g6Sb3vUa389N8WFbtCt+kMLlG9hn&#10;BLgNLJrxcje4U0+7twN/2ErfoRN+jQftVXnMrlimPR5Hi7LHTsuzXwzsuENbyknJP6zZjY1W8H84&#10;835WXR838zKdu2urf9lybePK+309bg0dLbnrDHPWpeKeVYoXaI6Tk0jRXaJw7KLwnqsmaPqRN2iZ&#10;ya/ZdaZqduO4t0hhkY5ah7a+noXRPRURG7M6dcipw6opu6vgt03R2iqFgzLeXJPDHPu4kggfIxks&#10;63m3vSNjnIjn7LV1XZTh0ThUlZ0S26+Z620TuUXzKLStKmOY07IuW5TvnYraeh5DY2dnXvheu29X&#10;fi8WnDxlq1MzCvszTecrk5TdpK2PVNtzb1bnKidVUTXh+4IliLrtFkyW+X+0Q08lix6XIZJXq2aG&#10;nqKelWJqJqjlWoe1F1Xg0aLpo1M3Qrrs43hoiqm7Wt19zypbe6mM50TKdFkv96vtrtkFXaLDLe6+&#10;R7GzW+Gogp3RNcxXOcr5nI1dlU2dG8PCbumkVbmaRVWvtAzVE4d213196rt2mv3e+BVzi6dFkut9&#10;u9DY4brRWCquVxlSFZLPBJAyoj5VNXI50kjY15NeB2jvuCZ6N1mlVbob7d75k2Py3fH6rH5In17I&#10;4a2SnldK1aZq7Te95JEREXg67QzE1YiZmer0Y38muPpe7/5hOeS/1SR6kwVtxkYyWN8UrUfFI1WS&#10;MciOa5rk0VqovAqKi6KhKDXNl3FbvbHX0lZHFcLhR2xtRHZrJdrhUXC0W9lW1Y5G0lHUOdHH+Tc6&#10;JvAujFVpvKVQ9LupvuLV+VQYBbsItWM5FSNpIKB9llp5olSNWaVa07uTq49p8juTka3Xa01amqKr&#10;XuOeHeztgWD2Gx0OOU8dsyizuikny+loqJLtVPa5XzsfJPDNsMlVdlWs0VjURGOQ3O5InX7idycj&#10;nOdu6xzV6q53/LKbhVf+4Zm6R67bud3S2apfWWnBrFQ1UkM1M+amt1PE9YKqN0M0aq1idbJG5zHp&#10;1WqqdUmUj341u53fYZUzVmIYrarDWVEaQ1FRbaOGlkkiRUdsucxqKqaprovASsil7vrHSxZTvdwi&#10;90XlGyVN9jvMbK1e+YJqXJLczloNJWdR0UyPbqqI2RGe8auElWbqXX3N8VzLKLjR1nQtJ3WK30Nq&#10;ZRbMszeTYsk8s9TIscTddiKPk2q/R68LUEXUgdWT7mKO+ZXdM0sOWX/Db7fqKG3X2XH56eJKyOl4&#10;IXu74gmWOSNvWtkiVjkT7q6sx4sl3F27IMLpt2EFdTW7d1DNBNJQtt/fV0kWORZZ39/VFQ9rZ55H&#10;SOdUJT7aba6LquoyFgfuU3OSd87eAY+7vxySVW1baZeUejlejnas4V1XXUZyVeWXcFuOla1rt3WP&#10;JsOa9FZboGLtMXVNVa1NU91q9avVQZyLxbLTarLTJRWagprbRpoqU9HDHTx6o1GouzG1qKqI1E19&#10;xDMzUewiAACGyX5LbvS9o/zCAtvqhi79P6pjCv8AD6/0vd/8xnPZBZ+v9VlK6gAAAAAAAAAAAAAA&#10;AAAAAAAAAAAAAAAAAAAAAAAAAAAAAAAAAAAAAAAAAAAAAAAAAAAAAAAAFMu/17pPQ1V9Lpjy7vqh&#10;wv8AVD3nOe8u09wIANVThTjJEdRqDI/Zj3PZRkVwymttlbR3i7PSa5SWu5VVBHPNqqrI+OJ+ztKr&#10;l10OmcwrNH7L24yjhdE7Fu/JpGqyorauvuElVO1VXrZpEqGq9ETRERU4uAZyJe27gNytqp5qWiwe&#10;1MZPHJA+eaJ9TUthmiWB7I553STRsWNVbsxvaia8Cakm+4VXNMQr97t0xbDblhlXYcJxa4NuNyu9&#10;ylhjklhoEfTwUVtWknme5tS3ZdLK5zNIeD8d3AtiLeo2piOF4ngVA624bZ6ay0kj1lnSlbpJNI7j&#10;fNM5Vkld/wBqR7lEzUVXfTLvPpsetNx3XUKXe52+9UFZebO2fvWprrXBJty08MjlRqco7ZSTaXhj&#10;14+FBFPEa7t27a576t5Dt4G9/AOjVhtNqSz2qwVtcyqqLhK+fl3S1neqtasUXC1kbutdtcOqIqG8&#10;oiOg2dddye6W826gtFZh9tjtlrnnqrdTUMbrcyCara1szmd5OhVOURjUemujtE14kOedwg2+zHuF&#10;YkaNwilRsKOSFvfVw2WNf+O1qd86Ijv5yJwO6pc7h33/AAfJbRY7rh+5+w4vjFnvbEjluSNfSOpn&#10;VMboKqfvGmpVinlbHscltSNa7TR/AnDqLtR1xezbuYSkpKerxhlXUUtDSW2Wt76raaapjoKdtNG+&#10;ZKeeNrn7DERXKmvvkm6fAbMtltt9mt1LaLTSxUVsoYmU9JSU7EihiijTZa1jG8DUROohkeoiAADn&#10;D+dj/pIc0ns6N3Sf/wBHsX90Z/vPdt+mFs7LPodGzQBoA0AaAYcnAoHzP7Z/1Lxj00z9i88P5kz0&#10;o+V+bNLLfu+kqHhoab+yj/qoeuztD6dXa5q9REOlUnqwjV14UQVIjyc9CNGgoGie4A0JSA0T3Chp&#10;7wSIYXX+Uni0rV5+tuL/APzD9g0k93OY6orG/k1x9L3f/MJzxX+qWY9SYK2AAH+/g9z7wFbtOaUN&#10;4zXIsFhoqyC543T2+sqKmeNrKWphurJHROpnI9XPRqxPY9VaiI5FROItFdlTm+L0mXU+B1NeseW1&#10;USVEFu73qVR0Ste/a5ZIlhTgY7gdIi/fQIsCaKmuqInuqv8A6e6So6aWrpK6FKihqIqqnVVak1PI&#10;yaNVbxptMVU1Tq8JKq5MqYJnywRTsllplRs8THte+Jzk2kR7WqqtVU4dFLM0KOMFXSVTpWUtTDUP&#10;p38lOyGRkixyfEejFVWu95wnoOVPU01ZE2ejnjqYXKrWywPbKxVauyqI5iqiqioqL75Jmg401ZR1&#10;vLJRVMNV3u9Y6jkJGSpHInG1+wq7Lv8AsrwmqAtXRpVd4LUxJXqzlEpOUZy/J/G5PXa2ff00JI7g&#10;gAAAAIbJfktu9L2j/MIC2+qGLv0/qmMK/wAPr/S93/zGc9kFn6/1WUrqAAAAAAAAAAAAAAAAAAAA&#10;AAAAAAAAAAAAAAAAAAAAAAAAAAAAAAAAAAAAAAAAAAAAAAAAAAAUy7/Xuk9DVX0umPLu+qHC/wBU&#10;Pec57y7T3AgAAAAAGdQMAAAAAAAAAAAABzh/PR/0kOaT2dO7r6jWL+6M/wB57tv0wWdlnOjYAAAA&#10;MO4lA+ZPbOVeiWKR/wA196br/JE74Txfl+D5X53ot+76WpERtJA1OJI2In8jUPXb2h9SHcaUAAAA&#10;AAAAwvGPEVq9fW3F/wD3/wCjtMz3ZnuiMbVO9rjw/wD7vd/8wnPFf6pYj1JnVCuhqgDVAPDeaStu&#10;NprqC2XB9quFTBJDTXOGNk0lNI9qo2VscnWOVirtIj+DUo0ld/ZzyC/193uN63q3meoyK3w2XIVi&#10;t9DTMqbbSyJLFFG2JGpA9iq/8q3aVdt3UVUdvlgSNj3I5vilnpcaxXe9dbXjtAyphoKHyVbah7I6&#10;uRZHOkmem1LK1V1bK7hRdVTTXQckDsqtzO8S5MrKW7b6b7V2y5Uy0Fwom262wNkpZGpHKkbmovJS&#10;PYipyrU2kVyu6qjOBZ93+AY/uQwVuK4pBc7taaWqlqmQO5Gqr3Pq3tV2miU7Fa3T73ukm+JFO3L7&#10;tsgx7Pt6m8a4srKSqzW4NWx0d6kikmSGFZJEknjp3SoyPlHoyFvKq9Im8KNVUG5dFIVW9wOM2LG9&#10;3cmd2i2XquzjNqetosxltcyVj23ejqqlkkytq5YORl5R67PXcH87h1cu7roqiu4jZcm3Qbj13X43&#10;cLlRb773dWV1st8EXfc0ElxnY+NJ5nQPp0gjpodqsfG9zUej2o/V2grEyLVJ7JVu5Gpr6bO7xas1&#10;qJUcuR2KOGz6QqrnTRrBRLDyz5nLtSTVEj3qqJxcOueSK0FvwTcHaMPz6felcskuuSZ5V0T7dV11&#10;atPDSvp3NjjYjaeKLVisZExqflV14VXhUXXx2G3dU905hqgDVAGqANUAhclVO9bdw/8A7vaP8wgL&#10;b6oc7v0/qmcK/wAPr/S93/zGc9kFn6/1WUrqAAAAAAAAAAAAAAAAAAAAAAAAAAAAAAAAAAAAAAAA&#10;AAAAAAAAAAAAAAAAAAAAAAAAAAAAAAAVe+WC91V7pr1ZqukhfFSTUUsVbBLM1zZZY5Uc1YpYtFRY&#10;9OHU5btmUM0eZbTnHz6zeB1fjZz4awmM+DHknOPn1m8Eq/Gx8cxu1PJOcfPrN4JV+Nj45jdqeSc4&#10;+fWbwSr8bHxzG7U8k5x8+s3glX42PjmN2p5Jzj59ZvBKvxsfHMbtTyTnHz6zeCVfjY+OY3anknOP&#10;n1m8Eq/Gx8cxu1PJOcfPrN4JV+Nj45jdqeSc4+fWbwSr8bHxzG7U8k5x8+s3glX42PjmN2p5Jzj5&#10;9ZvBKvxsfHMbtTyTnHz6zeCVfjY+OY3anknOPn1m8Eq/Gx8cxu1PJOcfPrN4JV+Nj45jdqeSc4+f&#10;WbwSr8bHxzG7U8k5x8+s3glX42PjmN2p5Jzj59ZvBKvxsfHMbtWfJOcfPrN4JV+Nj45jdqylqzpq&#10;o5K6zbSLqn/hKvqcPzscEJjdqmsYtElhx63WaaVs81FAyGSZjVY17mpwqjVVyoi9RFVTvbbjFG4r&#10;TqljSgAAAAw7iUD5k9s36q4l6aT9kp4vy/B8r870W/d9L0vyaH+g38CHrt7Q+pDtNKAAAAAAAAY6&#10;oFdyCzXaurrVcrPU09PV2106q2rifNG9tRHya8EckaoqaIvGSWZQE+C3Crnlqqq24rPVTvWSaeW0&#10;PfI97l1VznOnVVVeqqmaM4Vdf2ez+aMS5md3cmEGEH2ez+aMS5md3cYQYQfZ7P5oxLmZ3dxhBhB9&#10;nk/mjEuZnd3HHBhB9ns/mjEuZnd3HHGhhDP2ez+aMS5md3cccaGEMfZ7P5oxLmZ3dxxxoYQfZ7P5&#10;oxLmZ3dxxxoYQLu8qPNGJczO7uTE44R1n3RQ2OnnprfZ8XSKpq6mvl5a2T1DlnrZnTyqjpalyo1X&#10;uXZYnWtTgaiImgxOOEn0AqkarPJWJ7C8bfIz9PvcuXAwhj7PZ/NGJczO7uOONDCGPs9n80YlzM7u&#10;4440MIPs9n80YlzM7u444MIPs9n80YlzM7u4wgwg+z2fzRiXMzu7jCDCD7PZ/NGJczO7uMIMIPs9&#10;n80YlzM7u4wgwh2QYJcKSoiqqS24rBUwuSSGeK0SRyMe3ic1zZ0VFTqKhMDBaMZs9ZZre6nrp4qm&#10;rmqqusnkgY6KLbrKiSdUY1znqiJt6cLjq6JoAAAAAAAAAAAAAAAAAAAAAAAAAAAAAAAAAAAAAAAA&#10;AAAAAAAAAAAAAAAAAAAAAAAAAAAAAAAAAaAY0CGgDQBoA0AaANAGgDQBoA0AaANAGgDQBoA0AaAo&#10;ae+CjIUAAAAADDuJQPmT2zfqriXppP2Sni/L8HyvzvRb930vS/Jof6DfwIeu3tD6kO00oAAAAAAA&#10;AAaBKMKmoVkAAAAAAAAAAAAAAAAAAAADQAAAAAAAAAAAAAAAAAAAAAAAAAAAAAAAAAAAAAAAAAAA&#10;AAAAAAAAAAAAAAAAAAAAAAAAAAAAAAAAAAAAAAAAAAAAAAAAAAAAAAAAAAAAAADDvxVCw+YvbNVV&#10;x3DI/wCa69dcn/qzxfl+D5P5vot+76bhREhjROJGtRPvHrt7Q+pDmaUAAAAAAAAAAAAAAAAAAAAA&#10;AAAAAAAAAAAAAAAAAAAAAAAAAAAAAAAAAAAAAAAAAAAAAAAAAAAAAAAAAAAAAAAAAAAAAAAAAAAA&#10;AAAAAAAAAAAAAAAAAAAAAAAAAAAAAAAAAAAAAAAAADDvxVCw+YfbM/wDCvTX/szxfl+D5P5vpt+7&#10;6ci/NM/op+A9dvaH1XM0AAAAAAAAAAAAAAAAAAAAAAAAAAAAAAAAAAAAAAAAAAAAAAAAAAAAAAAA&#10;AAAAAAAAAAAAAAAAAAAw4lOo+asr3/byKneBe8N3W4dHfkx5ywXNahruWSZkisV7eTmanJromzr1&#10;x4bt+7OYh8278m+b5ttis2vL9rPtS/wrp+xl8ZJzbuifI3/bPtZ9qX+FdP2MvjI5t3Q+Rv8Atn2s&#10;+1L/AArp+xl8ZHNu6HyN/wBs+1n2pf4V0/Yy+Mjm3dD5G/7Z9rPtS/wrp+xl8ZHNu6HyN/2z7Wfa&#10;l/hXT9jL4yObd0Pkb/tn2s+1L/Cun7GXxkc27ofI3/bPtZ9qX+FdP2MvjI5t3Q+Rv+2faz7Uv8K6&#10;fsZfGRzbuh8jf9s+1n2pf4V0/Yy+Mjm3dD5G/wC2faz7Uv8ACun7GXxkc27ofI3/AGz7Wfal/hXT&#10;9jL4yObd0Pkb/tn2s+1L/Cun7GXxkc27ofI3/bPtZ9qX+FdP2MvjI5t3Q+Rv+2faz7Uv8K6fsZfG&#10;Rzbuh8jf9s+1n2pf4V0/Yy+Mjm3dD5G/7Z9rPtS/wrp+xl8ZHNu6HyN/2z7Wfal/hXT9jL4yObd0&#10;Pkb/ALZ9rPtS/wAK6fsZfGRzbuh8jf8AbPtZ9qX+FdP2MvjI5t3Q+Rv+2faz7Uv8K6fsZfGRzbuh&#10;8jf9t4Lxvz9pHHrZU3q97tqShtNGzlKqrlbNycbNUTVdmoVeNSzu7kRWYJ/I3YiswzZt+ftI5Fa6&#10;W92PdtSV9prW8pS1cLZljkZqqaprUIvGnuGY/I3JisR0Zt/K3rorFlYe77Wfal/hXT9jL4yXm3dG&#10;vkb/ALZ9rPtS/wAK6fsZfGRzbuh8jf8AbPtZ9qX+FdP2MvjI5t3Q+Rv+2faz7Uv8K6fsZfGRzbuh&#10;8jf9s+1n2pf4V0/Yy+Mjm3dD5G/7Z9rPtS/wrp+xl8ZHNu6HyN/2z7Wfal/hXT9jL4yObd0Pkb/t&#10;n2s+1L/Cun7GXxkc27ofI3/bPtZ9qX+FdP2MvjI5t3Q+Rv8Atn2s+1L/AArp+xl8ZHNu6HyN/wBs&#10;+1n2pf4V0/Yy+Mjm3dD5G/7Z9rPtS/wrp+xl8ZHNu6HyN/2z7Wfal/hXT9jL4yObd0Pkb/tn2s+1&#10;L/Cun7GXxkc27ofI3/bPtZ9qX+FdP2MvjI5t3Q+Rv+2faz7Uv8K6fsZfGRzbuh8jf9s+1n2pf4V0&#10;/Yy+Mjm3dD5G/wC2faz7Uv8ACun7GXxkc27ofI3/AGz7Wfal/hXT9jL4yObd0Pkb/tn2s+1L/Cun&#10;7GXxkc27ofI3/bQN39o3f3YbvbLBecBoaK83h2xa6KVs/KVDlcjNGaTqnGunCpPkbkTSYc7/AMrc&#10;iYrbSU6m9n2pdf8Ayrp/ubMvjJud3d0drvyN6vSyrP2s+1L/AArp+xl8ZM827oz8jf8AbPtZ9qX+&#10;FdP2MvjI5t3Q+Rv+2faz7Uv8K6fsZfGRzbuh8jf9s+1n2pf4V0/Yy+Mjm3dD5G/7Z9rPtS/wrp+x&#10;l8ZHNu6HyN/2z7Wfal/hXT9jL4yObd0Pkb/tn2s+1L/Cun7GXxkc27ofI3/bPtZ9qX+FdP2MvjI5&#10;t3Q+Rv8Ati72fal0/wDKunT39mXxkTvbuic+/wDso1XvwyvfZl9usUGdYKtlp6Ov5egkpYppFln2&#10;dNh2kkmiafcOP5M7k06OX5N+7NOjabd7PtSI1qJurp9lETTrZeLT+8naN3djpR1jf34/+bP2s+1L&#10;/Cun7GXxkc27ovyN/wBs+1n2pf4V0/Yy+Mjm3dD5G/7Z9rPtS/wrp+xl8ZHNu6HyN/2z7Wfal/hX&#10;T9jL4yObd0Pkb/tn2s+1L/Cun7GXxkc27ofI3/bPtZ9qX+FdP2MvjI5t3Q+Rv+2faz7Uv8K6fsZf&#10;GRzbuh8jf9s+1n2pf4V0/Yy+Mjm3dD5G/wC2faz7Uv8ACun7GXxkc27ofI3/AGz7Wfal/hXT9jL4&#10;yObd0Pkb/tn2s+1L/Cun7GXxkc27ofI3/bPtZ9qX+FdP2MvjI5t3Q+Rv+2faz7Uv8K6fsZfGRzbu&#10;h8jf9s+1n2pf4V0/Yy+Mjm3dD5G/7Z9rPtS/wrp+xl8ZHNu6HyN/2z7Wfal/hXT9jL4yObd0Pkb/&#10;ALZ9rPtS/wAK6fsZfGRzbuh8jf8AbPtZ9qX+FdP2MvjI5t3Q+Rv+2faz7U38K6fsZfGS827oc+/7&#10;aCrvaM3+WzIKDFbhgNBT5Jc28pb7a9JuWmYu0mrdKhU42O416hmfyNyJpRzn8zci7Gid+1n2pv4V&#10;0/Yy+Mmp3t2PB1nf34/0qfa17UjVRzt1cConGiNm1/2VCk5t3RPkb/tn20+0p/CNexqe2Jz7mifI&#10;3/bPtp9pT+Ea9jU9sOfc0Pkb/tn20+0p/CNexqe2HPuaHyN/2z7afaU/hGvY1PbDn3ND5G/7Z9tP&#10;tKfwjXsanthz7mh8jf8AbPtp9pT+Ea9jU9sOfc0Pkb/tn20+0p/CNexqe2HPuaHyN/2z7afaU/hG&#10;vY1PbDn3ND5G/wC2fbT7Sn8I17Gp7Yc+5ofI3/bPtp9pT+Ea9jU9sOfc0Pkb/tn20+0p/CNexqe2&#10;HPuaHyN/2z7afaU/hGvY1PbDn3ND5G/7Z9tPtKfwjXsanthz7mh8jf8AbPtp9pT+Ea9jU9sOfc0P&#10;kb/tn20+0p/CNexqe2HPuaHyN/2z7afaU/hGvY1PbDn3ND5G/wC2fbT7Sn8I17Gp7Yc+5ofI3/bP&#10;tp9pT+Ea9jU9sOfc0Pkb/tn20+0p/CNexqe2HPuaHyN/21j3N77sxz3PLvg+Y45BYa+00S1csUbp&#10;VmZIkkTNh7ZFXTrZNTptb9112Muuz+TfdfjdFJb8Th4T2YxEvoSyVAAAAAAAAAAAAAAAAAAAAAAA&#10;AA4vEdyO75h3Gpp7R++BruByyvVEXgXTvtV1+5wnz9if/wBbny/x4pv3vp/RD6D6hogDRAGiANEA&#10;aIA0QBogDRAGiANEAaIA0QBogDRAGiANEAaIA0QBogDRAjWHtEN2tymZInCveScC/wBtGcd/0S4/&#10;kf8AOXD2ckRdyWG6cOlG9P8A8+Qz+N/zhz/E/wCVv2bS0Q9D1miANEAaIA0QBogDRAGiANEAaIA0&#10;QBogDRAGiANEAaIA0QBogDRAGiAfMG/9Ebv83NvXgb35Hq5eBPlkXVPFv3TF0UfM/Jmm9ZGr6eRN&#10;VXU9r6TOiBTRAGiANEAaIA0QBogDRAMKiaLpxhJ7Nfb0t7Vg3T09nqb9S1lUy81S0VN3kkblbJoi&#10;6v5WSNNOHqaqYuup3c9zcxpVsFrU2U6vBxm61dWdEAaIA0QBogDRAGiANEAaIA0QBogDRAGiANEA&#10;aIA0QBogDRAGiAFRNFKkvl/emmz7V265/UWkamvv8pWHz966bd2KPmb00/IsjWH0+1E0Q976jKta&#10;vGgDZQBsoA2UAbKANlAGygDZQBsoA2UAbKANlAGygDZQBsoA2UAbKANlAGygHFUTQeCeD5i3Zrs+&#10;1vvKavArqBytT3euozwWf97nztua/k3faH0+nGe7zfSZKAAAAAAAAAAAAAAAHHbQlUqbSCsFTa95&#10;RWGja95RWA2veUVgNr3lFYDa95RWA2veUVgcXuTqopYoR3fMe5RdPaW3ua9VX6fy1TT5+x/1ul8v&#10;8eJ57+j6e2veU99YfUNr3lFYDa95RWA2veUVgNr3lFYDa95RWA2veUVgNr3lFYRnaQsDIAABhXIn&#10;GSZGNr3lFYU2veUVgNr3lFYDa95RWA2veUVgNr3lFYDa95RWAV3BxKKwkw1n7QTkXcxmaJr/AIe7&#10;9ow5b9MJef8AIrxz0ef2b1RNyOHf3WX6RKZ/HmOOGfxem1bXRtTaQ71h6ja95RWFNr3lFYDa95RW&#10;A2veUVgNr3lFYDa95RWBnaQVQRdSjIADijkX7hKhte8oqpte8orAbXvKKwG17yisBte8orAbXvKK&#10;wG17yisBte8orA+YfaGXXffud0T/APXM+mQni/IplHV8n8usbu3NKxV9ONeiquiKe6sPq0o5bXvK&#10;SsKbXvKKwG17yisBte8orAbXvKKwG17yisDO0nuKKwjCuT3FFUqzqit16ilJ7KHvJ3j4du6gtU+Y&#10;NldHdKlaSgSGm76XltEVdU/mpovGc9y+23u57t1ttKr438Vv3ENw6slAAAAAAAAABhV0TXjAwjtU&#10;10UlVZ195Shr7ygNfeUBr7ygNfeUBr7ygNfeUDCrwcSlSYfMO9rX/wD6m3V8C8EDU/8Azan4T5+9&#10;GW5Evl73X8m2dH08i6Jpop9B9VnX3lIGvvKA195QGvvKA195QGvvKA195QMbfCiaLwroSqORQA4q&#10;5G8ZKpU2kFYU2veUVgNr3lFYU2veUVgNr3lFYDa95RWA2veUVgNr3lFYGFciIKwzV8xbvV09rveE&#10;vU8nL/wfwnispG/c+fZEx+RdNO9H06j014lPd2fRhna95SVhTa95RWA2veUVgNr3lFYDa95RWA2v&#10;eUVgNr3lFUY5RP8AbpqKjmUAAAABjg4lA1TTSU7bTbK64VF/uF1u89Y1kFuuE0aaU8srlXZdUQxs&#10;a1iImiHK66Le7nMu/WDzZmHOafvAxy2+aZfc1g82Zhzmn7wHLb5qawebMw5zT94Dlt8w1g82Zhzm&#10;n7wHLb5hrB5szDnNP3gOW3zDWDzZmHOafvActvmGsHmzMOc0/eA5bfMNYPNeYc5p+8BG7bWnVJ16&#10;yhLdiOH2i9V+RWrFMoo79df8SuMVx2Zqjh2vyi+UdF4eHiMW3WRMzFXK3attuyiJrPn/AHTesHmz&#10;MOc0/eBvlt83Y1g82Zhzmn7wHLb5hrB5szDnNP3gOW3zDWDzZmHOafvActvmGsHmzMOc0/eA5bfM&#10;NYPNmYc5p+8By2+YawebMw5zT94Dlt8w/JKqI22Zhqq6J/zNP3gOS3zHttyU7azErrabhc5aC+LK&#10;6SCvrJ6hroH0Ms7EdHK97Uc1zWrqn3zrbJVsM26AACi5fNG2+o64VtdTWegs1dc6mO31EtM9zqaW&#10;Drl5FzFcqMVyI1V04TMsTKJ1h82Zhzmn7wOPLb5oawebMw5zT94Dlt8w1g82Zhzmn7wHLb5hrB5s&#10;zDnNP3gOW3zDWDzZmHOafvActvmGsHmzMOc0/eA5bfMNYPNmYc5p+8By2+YawebMw5zT94Dlt8x4&#10;rrarLfbdU2e82DLK611jFiqqSe5I6KRi8Oy5PKHCnASbrLopNXO62LopMT/P+7jZrNY8etlPZrFj&#10;+WW+00jdilo4LlsxRtVVdo1PKC6cKqpLbrLYpFVtsi2KRWHv1h82Zhzmn7wNctvm2awebMw5zT94&#10;Dlt8w1g82Zhzmn7wHLb5hrB5szDnNP3gOW3zDWDzZmHOafvActvmGsHmzMOc0/eA5bfMNYPNmYc5&#10;p+8By2+Y9Vppbbdqqqt7pMkt1bTU7Krk625zptRSuexrmrDVSp+NG7VF0NW3VKrZh9RPWYpY6yqk&#10;dNVVNvpJp5n8LnySQMc5y++qrqp1hqE0VoA1zdnwNrsnud1rLr3rbKqipaWjttZNT/KaenRrGRxy&#10;RtVzpZuNy9Xj0QxMucw8v5Hq2zMOc0/eBznctjUNYPNmYc5p+8CctvmGsHmzMOc0/eA5bfMNYPNm&#10;Yc5p+8By2+YawebMw5zT94Dlt8w1g82Zhzmn7wHLb5hrB5szDnNP3gOW3zDWDzZmHOafvActvmIS&#10;74jiF/uVvvF6xTKK+62l/KWysmuOstO9HI/WNUuKaLq1FOe5hdSZq5XbNt81mJmnn/dN6wea8w5z&#10;T94HWdy3zdImvhMfX3NYPNmYc5p+8CctvmprB5szDnNP3gOW3zDWDzZmHOafvActvmGsHmzMOc0/&#10;eA5bfMNYPNmYc5p+8By2+YawebMw5zT94Dlt8w1g82Zhzmn7wJy2+ZVwqO9n2CvvNrq77RXC2VkF&#10;LLT3C4TvcyXlYHORzEnljc1zJU6q8Z0tuiey1bRVERunUTqHRqeyh7y2brXwWr7UfJneyVOtoW7K&#10;jW99aJ+a1VOu00MblOlXLdizpkvrfxU+4dHZkAAAAAAAAAAw5NdPeXUJLVFDRY9BjNpu92oK66XK&#10;6zyQtbT1M7ppZ1WeVeB9RExERkTl4XJxaHK66jDu71x31NvvhLf3ic87A71x31NvvhLf3iM7A71x&#10;31NvvhLf3iM7A71x31NvvhLf3iM7A71x31NvvhLf3iM7A71x31NvvhLf3iM7A71x31NvvhLf3iM7&#10;A71x31NvnhLP3iOSweKfHMEqq+nutVu8uU90pPkldMsElRDwqv5OV1erm8a/iqMtvvRjC2ZrR7Up&#10;McTiw2++Et/eI5LG61O9cd9Tb74S394jOwO9cd9Tb74S394jOwO9cd9Tb74S394jOwO9cd9Tb74S&#10;394jOwO9cd9Tb74S394jOwO9cd9Tb74S394jOwZSkx1V0TDb7r/eWfvEZ2DvtMFjbd8UvGPQ1VHD&#10;cpa+Cohnnnc5UgglRWSMfLI3VskfU14uBTtCxLZRtsArmczVEGN1L6WeSmmfLSQ8tC5Y5Gsmqoo3&#10;7Lk4WqrXKmqcKGZZlVJnW1tbW0dHBlde2hnWlmqKa5SclyrWterWrLWxuXRHt/mnGdy2J8WauOsH&#10;mzMOc0/eA5bfMqawebMw5zT94Dlt8w1g82Zhzmn7wHLb5hrB5szDnNP3gOW3zDWDzZmHOafvActv&#10;mGsHmzMOc0/eA5bfMNYPNmYc5p+8By2+YawebMw5zT94Dkt80y+6EpcRw+hyCryuixTKIMlr2clW&#10;3WO46VEsfW9a93lHhTrW/eMxhXLxc+O2uVJr9eab1g815hzmn7wNzu2+bpH2mPr7msHmzMOc0/eB&#10;OW3zU1g82Zhzmn7wHLb5hrB5szDnNP3gOW3zDWDzZmHOafvActvmGsHmzMOc0/eA5bfMNYPNmYc5&#10;p+8By2+YxytvZPTRVdNllHFUzwUqVM1yesTZKmRsMe1yda9yIr3ImqNU3F8SOrvaq6c9FPK1z8j7&#10;XLbPf1Ry+13nt6ctt8ps7XXbO1pqWvUp1bWOjoAAAADivGn3SkNW2j8xhX9tev8A2x49/tDhPaFw&#10;6hzl1nsFAAAAAAAAAAAAAAAABzi/Os/pJ+Ekkqtjv+EbsP7L/wDiZj1WdmIbKOrqAANc7wvlF3/6&#10;SvH9aE57naXPc7LEeVoAAAAAAAAAAAAAAAAAAEdQfXK4ehKX6XVm9vuzKWwf6l456Lofo7D1Q3HZ&#10;PlUA1nkP5vMPTVi/Dbjnf2lynxWlfxnfdU8kOjBUAAAAAAAAAAAAAAAABONPukvSVSqfq7mXpum/&#10;Z249G32Z/wBWz+qv8h38HWWud6+6Oz72I7HBdrhV0CWOqdWwd5pGvKOXZTZfyjXcHW9Q5bm3F9Ku&#10;G7txfMVbHbxJrwHV3ZAAAAAAAAAACgavoPqzgfpSb6HcDzb3/N57vQthydgAAAAAAAAAAAAAAAAA&#10;5M/Hb91AKpjX5vCv7/e/w1Z6re0JDZpuGworOe/Vqf8AvNB9OgMyzKLsfyvI/TNR+wpzx7vqY8Us&#10;VsIAAAAAAAAAAAAAAAACGyT5Nb/S9p/zCnMx64Yv9UI//wCr/wD3f+CPZ/sz/wDRs06O4AAAAOK8&#10;afdKQ1baPzGFf216/wDbHj3+0OE9oXDqHOXWewUAAAAq6dTa973feMxPVWnd3++2uzDG92V6rLNT&#10;09RvBuF1t8zKapWSOjba4Kydr01Zq9z0pka9i7Oyqr9w7XWxA3EcwCABVRE1XgRONV4AOunqKerg&#10;iqqWVk9LMxssM8TkfG+N6bTXNc1VRUVF1RUA7dFTjAwAAAc4vzrP6SfhJJKrY7/hG7D+y/8A4mY9&#10;VnZiGyjq6gADXO8L5Rd/+krx/WhOe52lz3OyxHlaAHVRPdXhUK1fNvHyKpueBwux+txmPIMlrrHc&#10;LfeY4u+ZaKmtlXVwzxLG9yNbI+GNUXjTRzeHjOkRA2hqnGc0Q2V3uvx2w1l4tlkrMirqZGclZbYk&#10;a1c7nvRmjOUc1qaa7TlXiai8ZY7qg8ay+5XzPsrxyop0pbbZLfYaukhkZsVTZbvFVSzNn65yat5J&#10;jNlOLRePU1MUgXXiMIdXTqmMla7pN4kdvyfeczLbhS27EcLWzOgrZkSJsMVwt6VEyyv43qsiojER&#10;NeFGpqp2iKwL/SVNPXUsFdRTMqKKqjZPS1ELkfHJFI1HMe1zeBWuRUVFTqHOajtJ1QNABE0eS2Ou&#10;yC54tS1scuQWeCmqrjQpqkkUFcj1heqLpqjtheFOLg140ExKpYzFUDQjqD65XD0JS/S6s3t92ZS2&#10;D/UvHPRdD9HYeqG47J8qgGs8h/N5h6asX4bcc7+0uU+K0r+M77qnkh0YLKBnqBoAAAAZ6is3bLJL&#10;ZnWKYY2jSVmTU92qHVqyK1YFtEVPIjUZsqjuU5fThcmmnVNxHQd2L5vi+aPvMeNV3fr7BXyWm6os&#10;UsXJVkP4zU5VrdtPcezVq6cCiYFgIAAAB1xVFPM+aOGZkslO/kqhjHI50cisbJsPRFXZdsva7ReH&#10;RUXqlHYQE40+6ZvSVSqfq7mXpum/Z249O32Z/wBWz+qv8h38HWWkfaJwveDmMWJMwHleUt9xdUXT&#10;ka1KH/w+jNNdXs2+FF63hPNv23XTFJebftuumKN4JxHpekAAAAAAAAAACgavoPqzgfpSb6HcDzb3&#10;/N57vQthydgAAAgL3muMY3esfsF7ru9bplFU6hssSRSSctOxqOVFcxFaxOuaiK9Wpq5ENWxVXm3f&#10;Ze7OcbXIHUbaFfKF0t3INkWZNLVcJ6FH7Stb+OkO3ppwa6cPGJikotLWucuy1FV3uJwqZHXUyJSw&#10;zTzIqNhY6R7f52jGq5URF04dEKK3gOeWHeRjcOT473wyikllpZqauhdS1dPVUztiaGaJ3C17Hda7&#10;RdPcJd/iqz6oSJrCBQA65aingfDHNMyKSoesdOx7mtdJIjHSK1iKurlRrXO0TqIq9Qo7CAAA5M/H&#10;b91AKpjX5vCv7/e/w1Z6re0JDZpuGworOe/Vqf8AvNB9OgMyzKLsfyrI/TNR+wpzx7vqY8UsVsIA&#10;HCSeCJNqaaOJq6qiyPaxNEVEX8ZU4lVAO2Nu3I1mum0qJ2S6BVU3d5g/O8TpcnlpG0DqmouFOtM2&#10;RZUalvr56LXaVrPxuR2uLg10Ki0kHXT1NNVxJUUk0c8Dlc1ssT2yMV0blY5Ec1VTVrmq1fcVNDPU&#10;Ra5XjSZOmFLdKduXLR+U22dztKlaJXrHyyIqaK3aRU4F1/kNRE0VMBAAB1x1FPNLNDFMySamc1lR&#10;GxyOdE97Ue1r0RdWqrXI5EXqLqZmo7PfTiLFQKAENknya3+l7T/mFOZj1wxf6oR//wBX/wDu/wDB&#10;Hs/2Z/8Ao2adHcAAAAHFeNPulIattH5jCv7a9f8Atjx7/aHCe0Lh1DnLrPYKAAkzQYVzUcjNpNty&#10;KrWqvCqN01VE41016gr0VX7/AJ9gWJVUFFl2UWmw1NS3lIae6V9NRyyRIuyrmtmkaqt6mvFqW23x&#10;Hz3iSWbd7uq3bZLWuiXGcazq5MoLss73UcNivVXc6BlbNNsq18atnY5sv4i7TV2k1Os9ZFiuntE3&#10;Ct3v4lhOEUEFzwW91kVFU5U+nq5qWtV22lQ621cSspnNpnNayR/5RrnO4NNkzj0H0Hw/ynOvUaez&#10;z2id3mN4rmlXaMitTs0xdtdSRY9dZ+9KmW50aK1sbadVbNKx7vxHRcD04nN/GTpFpROZHve3YY/C&#10;uP5/kFNZ7nW2WC41Vtm5Rs01JcGOhclM1rXOlerke1I49qTq6acJYtGn93G+2x4P7P8AQWO2RTXj&#10;efjEVTZug7GvqLw2eiqZEWWWmg25UpoYdmV0i7LdluyjmuUs29RuLcfnN73kbtLXl+RU9PS3atmr&#10;YpIqOGenp1jpKuWnjeyOoc6RqPZG1+j114eIxMURsMyAADnF+dZ/ST8JJJVbHf8ACN2H9l//ABMx&#10;6rOzENlHV1AAGud4Xyi7/wDSV4/rQnPc7S57nZYjytPPLXUkFVTUMsqNrKvlFpoOFXvSFqOkVETq&#10;NRzdVXg1cicaoilVjLd5eMYZc6OyXOO5V14rqeWtit1ltlZd6llJBI2J88sdHHI6ONHva1HO/ncB&#10;Yio1LJkWeXXFH7xbjYrtVpYd4bbjY7dUWl0N4ixNWtoZu9qFdZdpWTzcC/lHN1dxdanWIiBNV3tA&#10;3iGa8tod12XVcDIElxGodbKiHypMxVjlZOx0e1RNa5Npiz6K9iaomqtRc4eY89/39XOrw7Jm2fDM&#10;xtGVvo6lmJvdjVdUrLLJT6QTvRrNiJWz7bdmVzeBqPVFR2iseovmGWqvpckrbvdaV8d6umOY229V&#10;bkX8tcqPv+OdqqnWbcerdpGImmqe6Zukc960uTTYpJYMDvzLBvBvb0gxuqfEyfWWD8tPtNejkbG2&#10;JF5SXZdsJxNc5WtWQNPYNvR3l4jgOQ47vXocovO9OikuEdBWUGMVNdSu/IIlNyVRRsSnqGber2vV&#10;0fAujtNNV64wJCjv99xCt5XP8Nu2SOzHC7BLdobdZ/KbqzJqCOaCqgrlhZycT3tkia1ZUbH1q8Kb&#10;KEkduQ7yN4d2wKnxvdJgN8smZUlNCy60dTQJboLTR0mzFNT26orGJTVM3FHTJE17dhFdomiEi2K9&#10;Rtndg7LX7usZfnvK9NXUEa37vhGNm781Xb20j6xF4uBvAZuRH59vSt27u843bbtZrpcKPJFrYYK2&#10;z0slxkiqaGFJ0iWlga6Z/KR7btpjV2UYqu4OFFsVVU7BvPyelsWc53escyO52GLIoabFrKy0S013&#10;8kPgpYHyRUMiJK5jJnSyOV+iuTVet4GpqbRWYc+rLXvhrN5cuAZPT4PkdjSxNr47PUTXOSts1S+o&#10;jmloIWOljimjm5GJ0yNd+S4Wtbwlx8KiW3Y3Pf7dt7l5rd4NpqrNu7nt081mt7n0UtFFK+enWkaj&#10;4UWTvhIFl5drnqm3qqacCJJiKDe5zRHUH1yuHoSl+l1Zvb7sylsH+peOei6H6Ow9UNx2T5VANZ5D&#10;+bzD01Yvw24539pcp8VpXjd91Tx1dEJU5LSwZXbsQjifNca2iqbpPIxWoymo6V8cTXv2vxlklkSN&#10;jW+45V4G8PSg0ldcut+8He1U4hX70XYKzEbklHSYhbJ/J9yu9Sx0apJU1NQjWSwyq5GxUsCPVWqq&#10;qu1+LqlIGyt794qscx6jyvpWuH2Sy3Siqr/Utt6XJtTQS1DIHUz2/jRscsnXSNTreNdERTFvUR1t&#10;3w2DJt6lqwfDLtaMgsk9muN1utba6tlwlpqilqKeKnjV0DljY16SSLo7VzlT+an42ptpFRYL1lt0&#10;s2e4rinkbl7BksVe3y62fR1NX0MDqlsLodnhZJFG/R+1+MmnU4ZEVioid9Gb5TgeIMuGHY/U36+X&#10;CrjtsaUlPUVveLZ4pVWtkgpmPkkbDsp1rdNVcibSaiIFEwT2gbHT7nbRVXmuS8b2aG3rQ1uDwyrP&#10;klXeqHbgfC6kRi1DZJHR8pK5YdI0VyrwIbxFXxLfHVZNDg+9feJTUllZbMpvOJy3JGVNuoKS33K0&#10;slbNUJVukVjlqIooVdI5GbXEvVW4jc27XeZDvIvObx2yehrsaxy5Utts11tsy1MNVHJQxzyuWVFW&#10;N6tkcrPyaaN4tXcZzuigh819oPdzjdkzVKbI7XFmeJx1sHkC7T95TzXGlh2442RP0lmje5Wo10LV&#10;2uJFTqWLZkbGxu41N3xyy3atiSGtuFBSVlTC1Fa1k1RAyV7URVVURFdoiKqqYumkiDyDepu7xLI4&#10;sWy3IqOw3WookuUC3SVtFTSUyyugXYqJlZEr0c3hj29rTh00LETKKniO/bF6zC4s1zW6W+y2e55H&#10;c8fslxa96W+aKknmbSyLPIiNRJY4VcsrthmvxUNYqo27/fBuqsm8zejXTZAyjx/J5bdkFirqtXxw&#10;XN0NM6hre8GyIj5n98RbDY42K5/Bs7SaGptqLLuL3y5dvSyfNLbkmPdHaOxJSPoKGopauluMS1Ut&#10;Qx0NWtSqNfI1kUb9Y2NTR3F1EzfGI3enGn3Tld2ZlUqn6u5l6bpv2duPTt9mf9Wz+qv8h38HWezS&#10;HtGbw82wCDE5ML2Nu6XF1LcFfS99/kURmmnUbxrwnn3bpiYo8+9dNsxSG8eLgPQ9AAAAAAAAAAAF&#10;A1fQfVnA/Sk30O4Hm3v+bz3ehbDk7ADhXgThXqJ7qhXVNV0tPSyV088cVFFG6aWpe9rYWRMTac9z&#10;1XRGonCrtdANV5Dv7xCG6YfaMCyWxZJdMjyGgtFbR0VfHW1EVvnV6zzsipXuXViJ+NIuy33+BDpF&#10;tO4rWM74N226q3Zbi2S3KK1VuPZVdaemsqyLNdJ6W51a3COrbAqI9YVSqe90jdWNYzXa6hZtr1De&#10;VvX3D59aLthty3hLR222LR3SrqrFVxtW6Nhe6TvGinaj1qHq5I+VjpfyiK5iap16Ii2YGKPet7Nd&#10;LiNp3Z9KonYrfqGpglSpuEsnecFY187qW4VqSbVPI7akjayWTa61WLwaasZ7jO6net7MOMUKY7gl&#10;3tuK2uq5SunZXzpQMWopntoPyq1ciI2okZCyVGLo57PyipqqkmyZ7jYe6LO595OISZXM2mSCS7XW&#10;ioJKJXvp5aGhrJKenla967TtuNjVV+jUVeJqcRi6MRYctyux4PjtdleSzupbFbWxvralkb5ljZLK&#10;yFHKyNHO0Rz02lROBNV6giKopFFvmx7It6GP4RhV3tGRWiutd0ud4rbZVsrpqaSiWBKdq8g5WRpJ&#10;yj/x9XO04EbpqusVa13rb690uQJu6yrHsgbeXYzklDfLkluSRz6CzyK+hq5qxitbySI6WNqsk0cq&#10;Kqoit4TUWyJPP/aSqKDM8Vx7drRU+R47dbjR0FzypkFVW2qSSqqY4ZaWjqqZzYVnhify0jnPc1E6&#10;1URycMxH0U9ERytRdURV04v93AYRxIOTPx2/dQCqY1+bwr+/3v8ADVnqt7QkNmm4bCis579Wp/7z&#10;QfToDMsyi7H8qyP0zUfsKc8e76mPFLFbCCvZ7kUuIYRkOUwMZJLZqCeuayVHuj1hZtaubH1yo1Ou&#10;VG9cqcWi8JYVrzIKb2dd5j6XeDk19sOQUFpofJ3K1NygS2RR1kkc/wCVhfJ1kquRmztaPbwIqcBq&#10;KwPVDvUpcu3qYpj27HIKG+2OhbcqnOY6Bi1UUUDaVneS99tRYEXl3NRGMcr14eo1yEp0FTsu9rGt&#10;2mH5fidspnV2cYvfr7SWPBqZ0tTea6Oeslr4KhKdjFm5FY51ldKjFYjG/jIqmsaiQ3Ze0jjtbhtr&#10;vm9a72zF73c57o63osVTQ0lTSWqZse3G2qWRySKjkXknO23fzWqvAMBr/Bt7OJYbuwyDFrNmNBhN&#10;7t2T10lsdkUT6iqbYrrVLX0lRTUGvKzrJTSs2EVqI1yrt6dXU2zMiw7ut4+/a81L7tV7rqbLKOCJ&#10;8Ftzlro8TrLhRSqx7UZTXJNtsavZtL+K1U2XI3qrJiB9KMVzmNc5uw5URVaq66KqcKapx6e6c0VL&#10;JN6O77DcgpMay7IKSw3Kvo33GkkucjaOkkgjl5FyNqZlbFyiOX82r0dpw8RYgVHEt+2MVuKV+aZf&#10;c7facbdlVfjNju8L5HUE8FO5e9pnTuTZ0kRj9ZdGx6+4nCamxVIwve9uosu9/eTdpsjiosbyuntV&#10;1tV3rHuioK+ptUMtDXJROk2eVejkia1sTVWTZ6za4C49BY9yu+jLN52c5jY77jy49arJBDUW6kq6&#10;SrpLnHys74kZVrU7LXOdG1kqcnG3ZR2nGimbraDeBhACGyT5Nb/S9p/zCnMx64Yv9UI//wCr/wD3&#10;f+CPZ/sz/wDRs06O4AAAAOK8afdKQ1baPzGFf216/wDbHj/I7Q4T2hb+ocqw6T2ZLWFBWAJNJGqc&#10;py+5YNvNdcbpit+v2M3e1UlFbrvYKF92bQTU09RLVRz08CrLGkm3A5r2sdtKmnE06RSncqqOPYnk&#10;2bb6X716e23jHcNqqeClvNpy6GjctyhpKeeGmbRUaslnpWMkek7+WkY5Vc7rdeAs3RFtCrfrqKhf&#10;SpQvpYXUCIjUpHRMWBGtXVE5NUVuiLwomhxi4q7KeGCjgSlo4mU1K3gbBA1Io26qq8DWIiJwqq8C&#10;DIqqmcZVk+LwwvxvCbhmU1QyRGR26opKZsM7FbsNqFqJGObG5FcvKRtfps6K3h1OkU1VSrfu93g0&#10;mKVN2pujzN7mT3iK+ZJWXWjWtt9IyRkcD6ambGrnv73gijYx3KN5RzVcqt2tTWUFWw8atN1bZbRJ&#10;nCW665pSwMS4XalpWxxuqGKq7cPKNVzOPqaJtaqiNRdExN0ImG0FAyqdXspIG179durbFGk7tpNF&#10;1kRu0uqceqmZuHpcquXVyq5fdXhEXFWC1gBWAFYHOL86z+kn4STJKrY9/hG7D+y//iZj1WdmIbKO&#10;zqAANc7wvlF3/wCkrx/WhOe52c7+yxHkrDTW+e0e8W35fY8zwKy2/JYqehqbPdrPXVbLdUMiqKiG&#10;oSopqmRrmoqckrHMX8bVqrrs8G4m2nUVB+63Kt4u8ix7y85stvw2pxt9O+gZa7hUXG8VbKSo5aOn&#10;rJY+SpG0+1q5Wsjke7a42lm6Igb42l114l6hzyDVfd4uIn8SoiqnEuhKjHAgrUaj3n53bd2Ge4tm&#10;GV08jMHqrbcLLW32KmfVeTq6appaiBZOTVXRxSsjej3o12qtanUU7Wx0V1ZJvh3P5xhVwtlg3oU1&#10;sqrlAiUlbY6hz7zTyMlarXxUcad8uXaaiOYkSK5irxI7UlJ0G17ZTTUVto6Oermr6ingiilrqpGt&#10;qJ3sYjXSyoxrGo96ptORGomq8SHOZ6pV69VXqkyHiuyXbyXWeQFpkvaROW39/I9aRZ04WpLyXXox&#10;eJVbwpx6Lpotieo19ieH59cMxXPN6lbbX1tsjlpcTx2xLPLbrc2p1bUVUktVEx81VJHsxcpsNRrN&#10;pEb16nS66I7FUpgW7+84bX3G4XfOb3lstxijiSmu74u9aZYZJXtdTxxt6xdh7Y3Ltdds6rrq1G5m&#10;8XnVdVXXhXjJWoca69UgFrAjqD65XD0JS/S6s6bc9WZS2D/UvHPRdD9HYeqG47J8qgGs8h/N5h6a&#10;sX4bcc7+0uU+K0rxu+6p4p7t1a0zzG95y5lZM43aV9qdNTUUtnvuP39amKiq6SSZtQyWOWlbI5k0&#10;b0c1qrGqbLl91Wr1i6KFVfg3VZ3nl+tl+3zVmOx0dkuEdxt1hxu3JUctLTPR0DqyvuMbpnIxERis&#10;hZHtInGnEXKPAduaP3i7z5Zt2T8Nqsdwy4Sugy7K7jUUkzJrZG9XOhtscEyve6qRrG8rIjFia9y7&#10;GqIorbHWomLrjW9yHMZqnCLjilhwtUiRlNNaZZ6+VO95EkSZ8L4E2WzpG5iNfqqKqqvBsuzlGJV0&#10;YlutyRmcu3k7z8ljybJ6KGWixmkt1M+3Wm1U1S3ZqOSgdJI58siLsLJI9V2eBdV4k3Rj0G1UVUXV&#10;F0X3TnkVeNlqtUdV39Hb6Vldqru+mU8TZ9p3Aq8ojdrVdePU1kO+qp6evjWGugiq4XKirFUMbNGq&#10;t4l2XoqcGoyFUy6/XjCrfD0RwSryZsyTKlFY30VEkU7UYrOWbO+JGskTXWRjXq1WomyuqaatmJ7y&#10;KVQbvc96G5BkGljp99OVVsF4qVuNK2ttVEtOkFPHQIqJK5zG0sHJOmZ1yuVXpw6Fm+IlatmXi5Xi&#10;y2DyjBaZsiu1O2Hvq3WtYoZp1crWzPp21UrWKqcL2xvlRVTg2tTlExMpVrrH7DmWc5Bcd4Wb49TY&#10;/V0VtqbJg+NXPka58DKp0c01bXuiWRivllhja2Jqfk42rorldw9pmI7FViwCwZ7Baqqi3rT4/eHK&#10;+nktdJZretPR0rUgRJmbE+0jvyiuVjtlF4V10RUY3M3R4C4zW22VPIJU0FNN3qiNpeVgifyTW6aJ&#10;HtNXYRNE02dDOQ9auc5ERzlVE4tV1MzdUYTjQsx0SVSqfq7mXpum/Z249O32Y/1bP6q/yHfwdp7N&#10;Y73t79LumXHUqbVLdFyCsdRM5KdsHJK3Y65dprtpOv4kOG7fjMPPvb0WTDZ6cCIh3ehkAAAAAAAA&#10;AAKBq+g+rOB+lJvodwPNvT/+bz3ehbDjWHYFYFfzylvdbhGSUWNNWTIam2VkNrjbI2BX1L4XJG1J&#10;HcDFcvWo5eLjNRMVGmMszhd5u7Wu3dW7dtn1vrrzRrbX29tuZaO9YoERE2rhWOWm5F2wjHIivc6N&#10;yps8PBuKR1qVbO3W4beMUxG2UOZVFFeMxpuX75vUFLBFIsckr1hj244otVjic2NXI1NeE53X5D15&#10;zZMoraCKq3fus1DlbKundPWXmiSphmt/DHUwvdGiS6ujd1ujk12djVqO1JbNCqJtmN7wo87fVXSX&#10;GW7t6GWqWz2qgtjmXL8s2J0E0k0quZHKx7XI5YERHIiKvGmxrOKC7rZ7M6OSF1so3QzPSWaNaaHY&#10;kkTXR727OjndcvCvDwmch4b7jkFxs9xpLVT2+iu9TDMlFX1NDBVRQ1kkbmxzyROb+U2XLqqLxpwc&#10;RbbxTdxaZ9LilfXbxZporxVXSqZBZ5aGK3Q26CmVIOTp44tdqF72vmikVy7TXIvuqrcmJKonN5t4&#10;28V9Xuvp8NqrBid0dLQ5RmFwno5oH2lXubIy3xQzLI+Spj2Wo+RGLFtO61VbqatmIjuVTs2N7x6P&#10;PKWpxaoxu0btYlpG1lvbb3Ld6mBscjamNZ2IxrU2uSdHx8P42iIrXsoF8itlrp4poKegpYYKhNKi&#10;GOCJkcqe49rWojk4f5xnId1LT01BF3vQQx0lPqq8jTsbDHqvGuyxETVerwGMirs/9PvFiQLWByZ+&#10;O37qCsCqY1+bwr+/3v8ADVnrt7QkNmm4bCis579Wp/7zQfToDMsyi7H8qyP0zUfsKc8e56nPxSwl&#10;0CVgFRFRUVEVFRUVF4UVF40VBWBR59zG56pqJKuo3f45LVSvdJLM+00Tnue9205yqsWuqquqqXlF&#10;rtNms9goIrVYbfTWu2QIjYqOhhjpoGo1NE0ZG1qcCcCcBmb6lXalvt7ata9tHAlwXgWsSGNJ1RU2&#10;V/KI3a4k04+IRcM1VDQ18kctfSQVcsX5qSoiZM5nDr1qvRVTh9wuQ66i12qrqEq6u30tRVt2dKia&#10;niklTY/F69zVdwdTh4BkPYqq5VVy6qvGq8JJuEbfbhXWm01NxttqqL5V06Nc21Ub4o6mZm21HpEs&#10;7mRq9Gqrmtc9u1ppqmpYnUa1x6y5fn2VTZ7neNw47TWaiq7XhWNXNYK2fbrljWorq5YXSMRXrBGx&#10;kLddlmq7Sqp0yiPEqnN3uP7xKa3VdHvVqcdu0Lu9X2uhsludT0tK9kapUIrZtUftP0e12wi6q78V&#10;FRrc3Xx4FV1mtdrqGQRVFvpZoqVEbSslgie2JqaaJGjmqjE4E/F0MxcVetXOciI5yqicSKqqKjAr&#10;ACsCGyT5Nb/S9p/zCnEeuGL/AFQj/wD6v/8Ad/4I9f8Asz/9GzTo7gAAAA4rxp90pDVVC99LbMQu&#10;DqapnpIKi7MnfSU01W5iyumazabAx7kRV4NdNDy73aOjhM0iOib6R0enyK680XPxY4xXRudydDpJ&#10;RfMrrzRc/Fi5TozyzodJKL5ldeaLn4sMp0OWdDpJRfMrrzRc/FhlOhyzodJKP5ndeaLn4sMp0OWd&#10;DpJRfMrrzRc/FhlOhyzodJKL5ldeaLn4sMp0OWdDpJRfMrrzRc/FhlOhyzodJKL5ldeaLn4sMp0O&#10;WdDpJRfMrrzRc/FhlOhyzodJKL5ldeaLn4sMp0OWdDpJRfMrrzRc/FhlOhyzodJKL5ldeaLn4sMp&#10;0OWdDpJRfMrrzRc/FhlOhyzodJKL5ldeaLn4sMp0OWdDpJRfMrrzRc/FhlOhyzo5R5LQte1y0d1R&#10;Gqir/wAoufU/92LFbulFi+Z6UeSzU89Jbd2lNVRPgqYWKyaGVqskY9tqmRWuauioqdVFPRbFG2xT&#10;q0ACSNe53BPU19zpqaN01TNit3jhhjRXPe974Wta1E4VVVXREMS53O7pJRfMrrzRc/Fjy5Tozyzo&#10;dJKL5ldeaLn4sMp0OWdDpJRfMrrzRc/FhlOhyzodJKL5ldeaLn4sMp0OWdDpJRfMrrzRc/FhlOhy&#10;zodJKL5ldeaLn4sMp0OWdDpJRfMrrzRc/Fh1nwOWdGH5Db5Y3xS0FzkikTZfHJZrk9ip7itWmVF4&#10;Rjccs6OmC62SlkSals9bBMiKiSQ2KvjdovAqbTaRF0UUvOWdHf0kovmV15oufiwrMeByzodJKL5l&#10;deaLn4sMp0OWdDpJRfMrrzRc/FhlOhyzodJKL5ldeaLn4sMp0OWdDpJRfMrrzRc/FhlOhyzodJKL&#10;5ldeaLn4sMp0OWdDpJRfMrrzRc/FhlOhyzodJKL5ldeaLn4sMp0OWdHKw1Drhk9yr4qWrhpG2qmp&#10;+Vq6Spo0dK2oqnq1vfEcauVGuaq7Oump1stp1biU3g/1Lxz0XQ/R2HohqE+VQDWt+jmkizPkIZZ3&#10;x3azTOigjfNKscLLfJIrY40c52jGudo1FXgON8TMTRznxe5clolVVSjuq6rr/hFz8WPNGVveGIvm&#10;3wOklF8yuvNFz8WLlOi8s6HSSi+ZXXmi5+LDKdDlnQ6SUXzK680XPxYZTocs6HSSi+ZXXmi5+LDK&#10;dDlnQ6SUXzK680XPxYZTocs6HSSi+ZXXmi5+LDKdDlnQ6SUXzK680XPxYZTocs6HSSi+ZXXmi5+L&#10;DKdDlnQ6SUXzK680XPxYZTocs6HSSi+ZXXmi5+LDKdDlnQ6SUXzK680XPxYZTocs6HSSi+ZXXmi5&#10;+LDKdDlnQ6SUXzK680XPxYZTocs6HSSi+ZXXmi5+LDKdDlnQ6SUXzK680XPxYZTocs6M9JKPj7yu&#10;vNFz8WFJlZ3Jp2Q8iyS4nlVY6CeCGrvFPNTJVQS0sj407xj2uTmax6JtMcnC3qHfbiYhMq2y2ivG&#10;p3druzW+9fL92mJrj6bxqCOv8o1iwWVJaFtfydUmx1ybTXcmvC3rkOW5jWKuG5dbExWGyU4ERF4z&#10;q7sgAAAAAAAAABQNWUz3w4hhdWkFRPDSXGSWo71glqnsjdT10SOWOBj36bT2prs9U899tdty/wBE&#10;v0kovmV15oufixxynROWdDpJRfMrrzRc/FhlOhyzodJKL5ldeaLn4sMp0OWdDpJR/M7rzRc/FhlO&#10;hyzodJKL5ldeaLn4sMp0OWdDpJRfMrrzRc/FhlOhyzodJKL5ldeaLn4sMp0OWdDpJRfMrrzRc/Fh&#10;lOhyzodJKL5ldeaLn4sMp0OWdDpJRfMrrzRc/FhlOhyzodJKL5ldeaLn4sMp0OWdDpJRfMrrzRc/&#10;FhlOhyzodJKL5ldeaLn4sMp0OWdDpJRfMrrzRc/FhlOhyzodJKL5ldeaLn4sMp0OWdDpJRfMrrzR&#10;c/FhlOhyzoy3JKJHIq0d10RU/wD2i5+LDKdDlnRHY9HPCzCGVEMlPK6tu8nIzsdFK1sraqRm0x6I&#10;5qq1yLo5EU9VvaG4mrZiG4bCis579Wp/7zQfToDMsyr1LcW2m5X+mrKK4bct0lqInQW6tqY3xPhh&#10;RrmyQQvYqatVPxjybls1c85r2evpJR/MrrzRc/FhNY8FncnQ6SUXzK680XPxYmU6JyzodJKL5lde&#10;aLn4sMp0OWdDpJRfMrrzRc/FhlOhyzodJKL5ldeaLn4sMp0OWdDpJRfMrrzRc/FhlOhyzodJKL5l&#10;deaLn4sMp0OWdDpJRfMrrzRc/FhlOhyzodJKL5ldeaLn4sMp0OWdDpJRfMrrzRc/FhlOhyzodJKL&#10;5ldeaLn4sMp0OWdDpJRfMrrzRc/FhlOhyzodJKL5ldeaLn4sMp0OWdDpJRfMrrzRc/FhlOhyzodJ&#10;KL5ldeaLn4sMp0OWdDpJRfMrrzRc/FhlOhyzo8Nzubbqtuo6OhuSzrdLbL+VtldBGkcFbDLI5z5Y&#10;GNajWtcqq5RbbdnE+BdNZiXD/wCr/wD3P+CPR/uf/Rs07OwAAAAML73H1CCnW/F8ltVKlBb8iYyi&#10;jfK+GOW3skc1JZHSaK7lU10V2mug7OcVh6/I+Y+skPNrO7ErLdZPJGZeskPNrO7BOp5IzL1kh5tZ&#10;3YHU8kZl6yQ82s7sDqeSMy9ZIebWd2B1PJGZeskPNrO7A6nkjMvWSHm1ndgdTyRmXrJDzazuwOp5&#10;IzL1kh5tZ3YHU8kZl6yQ82s7sDqeSMy9ZIebWd2B1PJGZessPNrO7DqdUbBHmk19rrQuQwJHS09N&#10;UNk8ms1Vah0rVRfy2nByZms1ZrNUl5IzL1kh5tZ3Y011PJGZeskPNrO7A6nkjMvWSHm1ndgdTyRm&#10;XrJDzazuwOrhDjl7fdbfcrteW1sdtdLNBTRUbKZFllhfBq5ySPVURr14PdILUbaACkkVy82C5Vl4&#10;pr1a7mlvqoKaWjcj6dtU18c0kcmujns0VFjQUc7nX5IzL1kh5tZ3YjXU8kZl6yQ82s7sDqeSMy9Z&#10;IebWd2B1PJGZeskPNrO7A6nkjMvWSHm1ndgdTyRmXrJDzazuwOp5IzL1lh5tZ3YHU8kZl6yw82s7&#10;sQ6nkjMvWWHm1ndinU8kZl6yw82s7sDqeSMy9ZIebWd2B1cZLVmTI3vTJIdWtVf8NZ1E/tiTMkzL&#10;w2KDNLvZbddJMigjkraaGofG22sVrVlYjlRNZtdE1JEykTKQ8kZl6yQ82s7saXqeSMy9ZIebWd2B&#10;1PJGZeskPNrO7A6nkjMvWSHm1ndgdXF9mzFzVb0khTVNNUtrNeH/ANcQTVktzbPaKC0Me6WK300N&#10;JHK9NHPbBG2NHLpwaroahYe8qgFVnx29su9wuNpvLaKK5PimnppaNlSiSRQsg1a9ZGKiK1icBhij&#10;n5IzL1kh5tZ3YtZU8kZl6yQ82s7sDqeSMy9ZIebWd2B1PJGZeskPNrO7A6nkjMvWSHm1ndgdTyRm&#10;XrJDzazuwOp5IzL1kh5tZ3YHU8kZl6yQ82s7sDqeSMy9ZIebWd2B1PJGZeskPNrO7A6nkjMvWSHm&#10;1ndgdTyRmXrJDzazuwOp5IzL1kh5tZ3YHU8kZl6yQ82s7sDqeSMy9ZIebWd2B1PJGZeskPNrO7A6&#10;nkjMfWSHm1ndiFZeS4Yvkt0g7yuGQskoZJInzxxW9kb3pDI2VGo/lXbOuzproahm6srhpqnDwKon&#10;s6KJvFyXdrjzrKzeKlHtVtSsVlSto1rV75TZ15NEil2F4W9dwfdOe7NsTFYq47t1sTFV8brsprx6&#10;cJ1d5ZCAAAAAAAAADi/XRNPdJKKrRYdU2+mZR0GR3Sno4trkYGtt7msa9yvVqLJRucqIq8G05VJj&#10;0omPSj09HLt61XXsLZ4iKTqtJ1Ojl29arr2Fs8RFJ1KTqdHLt61XXsLZ4iKTqUnU6OXb1quvYWzx&#10;EUnUpOp0cu3rVdewtniIpOpSdTo5dvWq69hbPERSdSk6nRy7etV17C2eIik6lJ1Ojl29arr2Fs8R&#10;FJ1KTqdHLt61XXsLZ4iKTqUnU6OXb1quvYWzxEUnUpOp0cu3rVdewtniIpOpSdTo5dvWq69hbPER&#10;SdSkoe4W+/Ut+s1tjyq59716Vaz7UdtV35CNrmbKpRaJwrwmaTXuxSa90umOXbT61XbsLZ4iapOr&#10;dJZ6OXb1quvYWzxEUnUpOp0cu3rVdewtniIpOpSdTo5dvWq69hbPERSdSk6uNNi8zLpRXOuvNfcZ&#10;KBZXU0VSlG2Nrpo1jc5e96aFyrsromrtPeLRmLZqsiBtkoicis7r7aqi2NnWldKsT46hrEkVkkEr&#10;ZWrsu0ReFicAEd5IzHXVMkgT/wCWM6v/AK4wzWTyRmXrJDzazuxSsnkjMvWSHm1ndgdTyRmXrJDz&#10;azuwOp5IzL1kh5tZ3YHU8kZl6yQ82s7sDqeSMy9ZIebWd2B1PJGZeskPNrO7A6nkjMvWSHm1ndgd&#10;TyRmXrJDzazuwOp5IzL1kh5tZ3YHU8kZl6yQ82s7sDqeSMy9ZIebWd2B1PJGZImvSSHm1ndh1OqL&#10;src1ujrmx+QwM7wrpaJipbWrtNjZG5HLrNx9f1CRVIqlPJGZeskPNrO7FXqeSMy9ZIebWd2B1YWz&#10;5jxpkkOvoxmv7cVkpMozoNePKvSDy/8A8829e+O8o+S5LkOQ2OS5T/vbW1/JoZp1qmPWq9nRsAAA&#10;AAAAAAAAAAAAAAAAABXaH66Xj+4W/wDaVRnxZ8ViNNAAAAAAAAAAAAAAAAAAAAAAHXP+Yl/oO/AJ&#10;JQ2FfVCw+j6X9i0zCQnTSgAAAAAAAAAAAAAAAAAAAAAAAAAAAAADC8QSVF3h4ru4yWWyv3grTJJb&#10;6lZrL31WuodalVb+Jsyx7a6o3rV1MX2xNKuW5ZZdMVXpv4qa8eht2ZAAAAAAAAAAAGNCBoA0AaAN&#10;AGgDQBoA0AaANAGgDQCs3nXphjH9G4/sWE8WfFZtCtGgDQBoA0KMoEgCgAAAAAAAAAAAAAAADC8S&#10;iSVbxD87kfpmp/ZwkhIWUqgGNAhoBkKAAAAAAAAAAAAAAAAAAAAArtD9dLx/cLf+0qjPiz4rEaaA&#10;AAAAAAAAAAAAAAAAAAAAAOuf8xL/AEHfgJKShsK+qFh9HUv7FpISE6aaAAAAAAAAAAAAAAAAAAAA&#10;AAAAAAAAAAGF4lCT2UPeLuzw7ePNY5MsWVHWOpWrtvIzpT6zKrF65FRdpOsTgMX2xPdy3NuLpiq+&#10;N4kN0o7MgAAGFcjUVzl0anCqrxIgEB07wfj6S2rw6n7cxnbqmUHTvB/WW1eHU/bjO3VMoOneD+st&#10;q8Op+3GduplB07wf1ltXh1P24zt1MoOneD+stq8Op+3GduplB07wf1ltXh1P24zt1MoOneD+stq8&#10;Op+3GduplB07wf1ltXh1P24zt1MoOneD+stq8Op+3GduplB07wf1ltXh1P24zt1MoOneD+stq8Op&#10;+3GduplB07wf1ltXh1P24zt1MoOneD+stq8Op+3GduplB07wf1ltXh1P24zt1MoOneD+stq8Op+3&#10;GduplB07wf1ltXh1P24zt1MoOneD+stq8Op+3GduplD2W7JccvEzqe0Xeir6hjeUfFSVEU72s1RN&#10;pWxuVUTVeMsXRJlCT1Q00rN5+uGMf0bj+xYZ8WfFZzTQB5K+5221U61l0rIaGkaqNdUVMjYY0c5d&#10;ERXPVE1VeIkzEJM0RXTvB/WW1eHU/bmc7dUyg6d4P6y2rw6n7cZ26mUHTvB/WW1eHU/bjO3Uyg6d&#10;4P6y2rw6n7cZ26mUHTvB/WW1eHU/bjO3Uyg6d4P6y2rw6n7cZ26mUHTvB/WW1eHU/bjO3Uyg6d4P&#10;6y2rw6n7cZ26mUHTvB/WW1eHU/bjO3Uyg6d4P6y2rw6n7cZ26mUHTvB/WW1eHU/bjO3Uyg6d4P6y&#10;2rw6n7cZ26mUHTvB/WW1eHU/bjO3Uyg6d4P6y2rw6n7cZ26mUHTvB/WW1eHU/bjO3Uyg6d4P6y2r&#10;w6n7cZ26mUHTvCPWW1eHU/bjO3UyhK2662y8U/fdprYK+k2lZy9LKyaPabxptMVU1T3DUTE9lq9S&#10;8SiVlW8Q/O5H6Zqf2UIhIWUqgAAAAAAAAAAAAAAAAAAAAAAAAArtD9dLx/cLf+0qjPiz4rEaaAAA&#10;AAAAAAAAAAAAAAAAAAAOuf8AMS/0HfgJKShsK+qFh9HUv7FpISE6aaAAAAAAAAAAAAAAAAAAAAAA&#10;AAAAAAAAGF4gS1Fvs3R3HenUYnNQXKC3Jj1c6tnSojfKsrVWNdlmwqaL1nVPPvWTdMUeXf2ZvmKS&#10;261dWovunoepkAAA8tyTW3Vaf/gS/wBRRPYlT8XRExexcCf4bQ/Roz5s93OkSltPeQGMGnvIDGDT&#10;3kBjBp7yAxg095AYwae8gMYNPeQGMGnvIDGDT3kBjBp7yAxg095AYwae8gMYNPeQGMGnvIDGDT3k&#10;BjBp7yAxhHwNRc2tfBw+S7novV+UW87bXcpFVyTi4T2S6SrV5+uGMf0bj+xYZ8WfFZzTTC8ZBVM3&#10;b+TsSrwr5aolT3uF5z3ezNz0ae8h4mcYNPeQGMGnvIDGDT3kBjBp7yAxg095AYwae8gMYNPeQGMG&#10;nvIDGDT3kBjBp7yAxg095AYwae8gMYNPeQGMGnvIDGDT3kBjDGidVE0+4SSkOjCk0qMn9MP+hUh7&#10;Nn0lq1rxKd5bVvEPzuR+man9lCSCFlKoAAAAAAAAAAAAAAAAAAAAAAAAAK7Q/XS8f3C3/tKoz4s+&#10;KxGmgAAAAAAAAAAAAAAAAAAAAADrn/MS/wBB34CSkobCvqhYfR1L+xaSEhOmmgAAAAAAAAAAAAAA&#10;AAAAAAAAAAAAAAABheJQktQb68c3oX+4YhJu4rZ6Sloa50t/SCu7x5Sl2o+tcm03lE0R3W/Cefes&#10;uuuik0efesvm6KNvt02U04uoeh6WQAADyXL/AA+r/sJf6qieyeCo4v8AVexejaL6NGfPtZjtCVNU&#10;WgKFAUKM6KqKqJwJxr1EFCjGgoUOpr/NXiXqcAoUZRFVFVE1RONU4k1MUkox/v4jUQUZRFXVUTVE&#10;01/l4BMFDRdNdODg4fu8RmhRg3QoChQFCgKFAUKAoUR8H13tXou5/SLedNvuxPqhcj1S6+KtXn64&#10;Yx/RuP7FhnxZ8VnNNMLxkFVzf81YvTNF+F5z3OzMu881CgKFGHubGx0kjkZGxFc97lRGta1NVVVX&#10;gREThUUKPJR3e03C2Q3qhr6eps1RGk9PcYpmPpXwrxSNlRdhW/8Aa10FCj2ChQFCgKFD3yTBR5K6&#10;62u1rTJc62CiWtqI6KjSolZEs9VNrycMe2qbb3ada1vCpmklHTPkNgprxS49UXSjjyCtR7qS1OqI&#10;0rJWxNR71bDtbao1rkcq7PEpcZKJHgXTTjXi9/7hYgoFoUBQo8k90tlNX0lrqayCG516SuoaKSRj&#10;Z5206I6VY41XacjEXVyonB1TFJKE10tlPcKW0z1sEV1rmSy0VC+VjaieOmRFldHGq7TmsRybSonB&#10;rwmogo9ZaFAkwUefC/z+TemHfQqQ9Ox6Us8VrX8VTtLXgreIfncj9M1P7KEkELKVQAAAhnZXjcb3&#10;RT3igilYqtfG+qha5rm8aKiu1RU6qKZyhImDpbi3ny3+FwduMoSp0txbz5b/AAuDtxlC1OluLefL&#10;f4XB24ygqdLcW8+W/wALg7cZQVOluLefLf4XB24ygqdLcW8+W/wuDtxlBU6W4t58t/hcHbjKCp0t&#10;xbz5b/C4O3GUFTpbi3ny3+FwduMoKnS3FvPlv8Lg7cZQVOluLefLf4XB24ygqdLcW8+W/wALg7cZ&#10;QVOluLefLf4XB24ygqdLcW8+W/wuDtxlBU6W4t58t/hcHbjKCp0txbz5b/C4O3GUFXoob7aLnM6G&#10;3XClrJGptOZTzxzORuumqoxyqia9UtSqR6pVV2h+ul4/uFv/AGlUZ8WfFYjTSGu2T2qyVENJXum7&#10;5qGPmiipqWprHrHE5rXOVKaORWoivamrtOMzddEMzdEPF09x/wCLceabn4sY5bfFJvtjux09x/4t&#10;x5pufiw5rNU5LdTp7j/xbjzTc/FhzWanJbqdPcf+Lceabn4sOazU5LdTp7j/AMW4803PxYc1mpyW&#10;6nT3H/i3Hmm5+LDms1OS3U6e4/8AFuPNNz8WHNZqclup09x/4tx5pufiw5rNTkt1OnuP/FuPNNz8&#10;WHNZqclup09x/wCLceabn4sOazU5LdTp7j/xbjzTc/FhzWanJbqdPcf+Lceabn4sOazU5LdTp7j/&#10;AMW4803PxYc1mpyW6nT3H/i3Hmm5+LDms1OS3U6e4/8AFuPNNz8WHNZqclup09x/4tx5pufiw5rN&#10;Tkt1Fz2waa7Nx5pufiw5IayilU9QV1Pc6OnuFG9JaOriZPTSpqiPilajmu0VEVNUVF4UOrUTV2z/&#10;AJiX+g78BJSUNhX1QsPo6l/YtJCQnTTQAAAAAAAAAAAAAAAAAAAAAAAAAAAAAAwvEElqDfXkG9Kx&#10;3HD493FHPVUtbXLFf1p6Hv5GU21Emr12Xcmmiu67gPNvTdlFHm3rtyLoxbfbpomnF1D0vUyAAAeS&#10;5f4fWf2Ev9VRPZJ7Kji/1XsXo2i+jRnz7fFm3tCVNKAANJb1cuxvd9vi3eZXlt8W02OSzZLSSR1E&#10;qtpHSwx0s8eyz8VJn7Tmoqr12jWpw6a9LYrCvJuJ9pKHe9S3+muuPy2TI8epvKMtDRvWubV0Wq9f&#10;TIibSyN6xixqq6uemnVRF1tBHYnvZ3aWne1ml/uuZwW+y5hZMXvmPre6rvSJad1PVxvZTNn2Ejan&#10;5NXR/jbTlXh6km2RH0WUWHKfaEwusxHOq/KbJTVd/gq6N8tPPaYJ62zuqY2UM1MxjZI42xqxWSue&#10;+NV402uHcxSBs+DffhtTvlqNx0MdU/LKekdWPq2NifQ7TYEqXQuckivbIjF1VHRonUMYzSopeaZv&#10;aE3+4vL5aS3U2J0GRUV9o7oslDQRTyW6Gsgq3yP6x0L43I1JERVTZX3jUR0EFhG8uTefvpwi7d90&#10;zZbTT5RYbpRWerfXWaerpoaWpZWUdR1rZo5Y52om01HsVqo7qFmKQPps4oAAAAABBVly8mZhaJu9&#10;KmsV9uubEjo4+Wen5egXVU1TRODjN2T1Yu7wnOlv/wACvHga9ueqrpVFTXtlzzPG420VbSOZHcXL&#10;35Tvgav5KNNEcvAq8PUM16sV6ryi6oi+6bdBeMgqub/mrF6ZovwvOe52Znu7JpWwQyTva97ImOkc&#10;yJqvlcjGq5UY1OFXKidanVXgPMrSu6rfjlWf7vMxza74RLZ63F31K0VtfJLTNuEVNTrOqNfUxIrH&#10;Jpsu4HIiqh0m2Bx3pb7PIFg3d1FFis99sO9CWmoKxsiuYylorvBEqMe+LbTlntnVGt4nI1+i8CKW&#10;LRq7GN7u71Nxtp3QZrSZbZrlQW6Oy3ttFYn1L0dRy7MjG8vDUQuZIjNHI+N3WrpwO4rNvWosNR7S&#10;VZbLFaMf3O4Vle8W60SNZcqq8W6ppZIqRq7KPkWGFiOe5V2W7LGMa1v3CYxqN85zlNbiOA3vMaO0&#10;VFyuFqt0lfDZY27c75Ws2kiekSu4GKv5VWKujUcqanO2KyKnjm+q33Ldbhm8S9259DX5nPQ2632O&#10;B7XySXC41LqaNkbpljRWLsrNtO4o+HhOk2dRFR5tm1w361OK1l9teK4lZpo6SixyriSW8ZKstItS&#10;6oppZEbycce03RIVc5Nh23xoXCkCu7/srppatluuGP3Cd27u+4vk0ldaldUVT7TdH1NPPNAyHZfF&#10;JG6KWPhX4rkciqmkiBX93u8DEcYwrNn2WnuVrt1vfSU9u3guxyeS+1tddUl176p6hsjqueDktuSZ&#10;zkje1zU2G6JrZjqPHlntB3i67kaiy1dryOj3vXege61SWa2VdIk7YqlUgrke1dYGzxRrK+La2kTa&#10;ROt2VVjFRecJ9oTLc/zqx2eybtbvHgFfCjLrl1VTz08dPXtgWSVrElRrOSjk2Y9Xu23cKtbxaybY&#10;1Fhpd79/qt/1XufbiVR0cpaDvx+VOZPGxJkgSbTrmcm6JyryTXNd+N/KhMYoKRnua0NLv7tl4uVD&#10;X25+AUF6oa+4U0a3KOWkutsiq6SeOGFivSV0rnR8k/g4E4eFdnUQIvdlkGS57vUwXLr9TV9U62x5&#10;VYqPJKm2raY7lbo4KaeGofSKmsMySSSRP4mOVvWcO0iJiIgfUxwieqC8RZVAY7fkt1fk1P5Nr6v/&#10;AJs53K0lOssfyOl4NdpOE77M/wCLnZd1mE/0ubpw2O7onVXvJy6fecqnWZbr0ebBKpK2O/1TY5IW&#10;yXiqVI52OilTRkSdcx2ipxC2SJW000AAAGtsPt9vkxm3vko4Hvck6ue6GNzlXviThVVTVT50uO1b&#10;Him/Jls+Y036iPtRRrCDyZbPmNN+oj7UUlMDyZbPmNN+oj7UUkwPJls+Y036iPtRSTA8mWz5jTfq&#10;I+1FJMDyZbPmNN+oj7UUkwPJls+Y036iPtRSTA8mWz5jTfqI+1FJMDyZbPmNN+oj7UUkwPJls+Y0&#10;36iPtRSTA8mWz5jTfqI+1FJMDyZbPmNN+oj7UUkwPJls+Y036iPtRSTA8mWz5jTfqI+1FJMDyZbP&#10;mNN+oj7UUkwPJls+Y036iPtRSTB5KSlpKbN7O6mp4oFdbbojlijbGqok1Bx7KJqddqZmVt6TReD2&#10;OivUP10vH9wt/wC0qjPiz4rEaaU28InTmh9DVn0ukPNvQ5XxEzR7jjFI8G8YC1jQpboCsaFLdAVj&#10;QpboCsaFLdAVjQpboCsaFLdDQmUaFLdAtY0KW6ArGhS3QFY0KW6ArGhS3QFY0KW6ArGhS3QFY0KW&#10;6ArGhS3QQxMdWLrYo5YFp0HxrTzVQ/RmHvtjo3b2T0/5iX+g78BZWUNhX1QsPo6l/YtJCQnTTQAA&#10;AAAAAAAAAAAAAAAAAAAAAAAAAAAAKBq7exvej3X3HFbc+0Ouj8mrFomubUJT8j10bdpdY37X5zi4&#10;Dhu7mMw829vYTDaDeBqJ7x3emtWQAADyXL/D6v8AsJf6qieyT2VHF/qvYvRtF9GjPnRLET0Spqq1&#10;BUqCpVF3zG8cyeCKlyWzUN6pYH8rBBcqWGsjjkVNnaY2Zj0a7RdNUFSsI3JMbvN2jdBYL+mMRzxp&#10;FV1FDbqaatc1HJryU86q2NdlNlFWJ+zxpouhYuotYQVfugxNMOt2N2WzWZ9wsVBBbLBc8jtcN9WC&#10;ngVNGypIsb3o5NrVGyNRHLrp1DXIVhZrJhuK4/DTR2mxWygfSyPqIn0NBT0aNqZokhlmjbE3rHSM&#10;TYcqLrs9bqqIZm6pVmvxmhfXT36zU1BbMunjbA/IHW6Gqq3QNVNYnv1jkc1URE05TgJF8wVVyxbp&#10;cdo5bxccr2Mzv9/kjku1zvdJSSMc2GJsEcMFMyLkoYmxtRNlqKruNyrwaWb5krC1W3GMZszKSOz2&#10;Wgt8dv5fvBtHSQU6U/fenL8kkbG7HK7Kcps6bWia6kyKwlRVKgqVBUqCpUFSoKlXgp9Om1r9F3L6&#10;Rbzpt9ZSZiq4p+A9cuitXn634x/RuP7FhjxZ8VnNtMLxkFVzf81YvTNF+F5z3OzMu88tUqreV4NY&#10;82asGSSXCqtj0YyptDLhVU9vqGMVetnghexJGuRdHsdq1ycDkLktXkZuyxNLrabxUMq6yawPdLYa&#10;SrrJ5qCglczkkfTUiu5Fjo2dbE7Z1jT8TQZyVXJJpk00kcmnFwr8JMirDpJH6bbldpxaqqipVW8q&#10;wq0ZnTT0F7qrklsqoO9augorjU0NPPE5VVySNp3M12tdl3Dwt4OIsXUKonPt0uF7xMPpcIvVLLSW&#10;W3SU89nda5Eo56CWjbsQupnIitZsMVWImwqIiiNyYKq3i3s54BjF2fkbqy+3vLlY6KnyS9XaeruN&#10;Mx6MaqU8ibLY12W7O2jdvZc5u1ouhudyZgqvWLYRjmHT3CuskEq3a7PbLdbtWVE1bcKp0e1yaS1F&#10;Q571axHOaxiORrEXRqGMiqy8rLtbW27a4trVddCVKiSypro93DwrwrxipVxc5z11equXi1Xh4BUr&#10;Dy3KiS50T6J9VVUjHq13K0M76adqtXXrXsVFTXq+6nAMiqKxPDMdwmGrix2mkhmuEyVVzrqieasr&#10;qydE2UkqKmd75JFa3rW7TtGt4E0LNxVYFe92u05V149V49DMzJVxEJWAtViYq82Fp/4jJ9PPD/oV&#10;IerapilveVr4NFOkw0reIJ+VyP0zU/s4RBCzFUAAANfYZ9V7d9yf6RIfOly206ahqAqgADOi6a6c&#10;C8S9TgAIiqqIiaqvEiAYAAAAGVRU4006vD74BUVOBU0X3wMAAAADwR/Xazejbr+2oDex3ln/AHXJ&#10;p7JdFeofrpeP7hb/ANpVGPFnxWI00pt4+vdD6GrPpdIefecp9cPccIdJ7hUAAAAB56+voLXRzXC6&#10;VUNDQU7VkqKqqkZDDGxvG5z3qiIie+pRDYfnOK59RVlzxC4tuluoayW3VFVGySOPvqFEV7W8q1m0&#10;mjk0c3gXqKSbKKmqeto6yOSajqIqmGKR8MskL2yNZNE7YfG5WqqNcx3WuavCi8ApQcaC5W27UyVt&#10;praevonOcxlTSSx1ESujXZciPjVzVVrkVHJrwLwFHdNLFTxPnnkbFBG1XySPVGMYxqauc5ztERER&#10;FVV1IOvv2iWj8opUxeT+S74Ss228hyGzt8pymuzsbPXbWumnCUdkMsVRDHPC9ssErWyRSxuR7HMe&#10;m01zXJwKiouqKhEcwAAAnGhiWLvTLlgP1Hxr0VQ/R2Hvt7NWemE9P+Yl/oO/AWW5Q2FfVCw+jqX9&#10;i0kMwnTTQAAAAAAAAAAAAAAAAAAAAAAAAAAAAAAAULeA3dW6vsC7xltqXFKhejvlJUSTvnaZ+Z1V&#10;NXbWx/sOW5jWKuW5hWKr43XZTXj04TrLqyAAAeS5rpbqxf8A8CX+opJ7MypmMVFP0YsX5aP/AA2i&#10;/nJ83j98+dF0Q5xdEJXvmm/TR9mnwlzhrODvmm/TR9mnwjODODvmm/TR9mnwjODODvmm/TR9mnwj&#10;ODODvmm/TR9mnwjODODvmm/TR9mnwjODODvmm/TR9mnwjODODvmm/TR9mnwjODODvmm/TR9mnwjO&#10;DODvmm/TR9mnwjODODvmm/TR9mnwjODODvmm/TR9mnwjODODvmm/TR9mnwjODODvmm/TR9mnwjOD&#10;ODvmm/TR9mnwjODODvmm/TR9mnwjODOHipZYpM3taRyNeqWu5ao1UX/9Rb/cO21dEyzN0TMLqnVP&#10;XLurN5+uGMf0bj+xYZ8WPFZzTTC8ZBVM6c1kNic9yNal5otVVdE43nPdmkMXTRz75pv00fZp8J48&#10;4TODvmm/TR9mnwjODODvmm/TR9mnwjODODvmm/TR9mnwjODODvmm/TR9mnwjODODvmm/TR9mnwjO&#10;DODvmm/TR9mnwjODODvmm/TR9mnwjODODvmm/TR9mnwjODODvmm/TR9mnwjODODvmm/TR9mnwjOD&#10;ODvmm/TR9mnwjODODvmm/TR9mnwjODODvmm/TR9mnwjODODvmm/TR9mnwjODODvmm/TR9mnwjODO&#10;Dvmm/TR9mnwib4M4dWEPY+bJnMcjkW8P4U4U+RUh6tj0lnitn81TvLUdlcxD87kfpmp/ZQkhYWUq&#10;gAABr7DPqvbvuT/SJD50uW2nTUNQCZV46q7WyhrrdbayrjguF3lfT2ulcv5WolijWV6RtTVV2GJt&#10;OXiROPjQkWzKqDu23n3zeXerpU23Eaih3aQLNBZMwrKhkb7lVUsrYZGsoVakjIteU2JFXTrNF0VV&#10;ROk20FSwLeDYa7e5vCyaty2JMGqrXjy2nynO+309DNHNcKKpp3R1ixclKs9LKr26I5TpFvRWvsl9&#10;oKy5zuFy23yZfFQ7xX+X2211lV1K6pp7BWNqI3RKx0ixxzUqs4Xuasn5TY12VJhSR9Fw7092E0MU&#10;0eb4+scjGvZtXaiauy5qKmqOl1Tj6qHKbZZUfIPak3OY5mNJhU93muFwq4mSNrbPTrdqJrpVVrIn&#10;Po3SvWRyoibMbHabSaqhriVsO6ZzjVoxC6Z1UVTnY5Z6eeqq5+TfDIraVFVzWsqEiVXqujWIum05&#10;URF4SU8BCY1vmwPJd2yb3aSoqYcJh5V9ZNUUsi1EDaaZIZeUhhSVdGL1zlbtNRnXKuiLprHrQagw&#10;je9Nus3aWutzK40t+jTJ77RZBcai6sjuaUjLzJSMq6SlqE26qJrl1e1rmqyNNU14UTpSsq2N7Obr&#10;uu66GG/XOS83amvN/pam5yvfI6d1Nd6qLbR0nXbKo1NlF4k4Dnf3RtYwgAAAQda+6x5fZFtEFPUV&#10;C0F022VUr4GbHK0Gqo5kcq669TZ/lG33Y/3T3fObebLZ4fP4oe2W/Estvvbb1cLveIqaDvqCmp4Y&#10;aWZ86IlOsrlc5z4otNeU4kTqEiCIWI00pt4+vdD6GrPpdIefecp9cPccIdJ7hUAHHwJxrwInvqBW&#10;ck3i4LiNlTIsiyCio7K6WSnhquVSZss8O0j4omw7bpHtVjkc1qKqKiopaVVqjB/aU3dXe+Y9g1my&#10;G7Zzf7/XzQLXyWmS2rSxPa6Zjpm9708axR6bG0zVzW9c7XRVXU2Cue0jmeGST1WBbycipLZFSVNt&#10;yPHbQlnutwguNNTser4Lq+GNWOjklRWtdSyt2OHbR2myurIVuC25dasa3Ow7x7Xiz7XbILLHkUuM&#10;UTIKaeGLkG1EzOuSJivjZq5Vdsq/Z91TlMVuR8nT7wN1WOWa4Y3dpq19bjOS36vot3NwornLar3R&#10;XCr76omvdTq5nLcm5vIPqFkjRy9exybL09MxUfTO+HelQ7it2VPllqxlKuJZ6Wjo8fpmOooou+0d&#10;K5HrBDIyHY0drtMRFfwJwqcItrI82+HLKKu3Ko+62yupqHP7clpe2Pku+bdPeKCSanSaORWq7SRG&#10;wv2U1brtacBqLKSNK5BvahvOIW/c/argt4o7jgiWzJLJRWuqZW2aqp7E2rSs7+eiwSw7bWwzRcCx&#10;66orl6060hX1Pu7VXbvMPcqbKrYrVqmmmi95Q8Ghwu7oshlAAA/2+8SU/wBZQWFWvKJMOx99PkDI&#10;oHW2jdHEtDE/ZasDFRuu2muidU9dvZLOycfZstexzFyRmjkVF/5fF1U/tDTUxKWs1ubaLVRWpj1l&#10;ZRQRUzZXIiK5ImozaVE4EVdDRbFHvDQAAAAAAAAAAAAAAAAAAAAAAAAAAAAAAAULP92WJbwK+wV+&#10;TPqGVOP1K1VsSCdIEWVXMd1yKi7SasbwHLctiZirju7dt0xVfGrq1F91Dq7MgAAGFRFRUVNUXjRQ&#10;ILoRhfq5a/AqftDOMaJSDoRhfq5a/AqftBjGhSDoRhfq5a/AqftBjGhSDoRhfq5a/AqftBjGhSDo&#10;Rhfq5a/AqftBjGhSDoRhfq5a/AqftBjGhSDoRhfq5a/AqftBjGhSDoRhfq5a/AqftBjGhSDoRhfq&#10;5a/AqftBjGhSDoRhfq5a/AqftBjGhSDoRhfq5a/AqftBjGhSDoRhfq5a/AqftBjGhSDoRhfq5a/A&#10;qftBjGhSDoRhfq5a/AqftBjGhSDoRhfq5a/AqftBjGhSDoRhfq5a/AqftBjGhSDoRhfq5a/AqftB&#10;jGhSHst2O4/aJnVFptVHQTvbyb5aWnige5mqLsqrGoqpqmuhYiIKQkiqrF5+uGMf0bj+xYZ8WfFZ&#10;zTQB5q63W+6U60dzpIa2kcqOdBUxtmjVWrqiq16KnAvESYqIroRhfq5a/AqftCYxolIOhGF+rlr8&#10;Cp+0GMaFIOhGF+rlr8Cp+0GMaFIOhGF+rlr8Cp+0GMaFIOhGF+rlr8Cp+0GMaFIOhGF+rlr8Cp+0&#10;GMaFIOhGF+rlr8Cp+0GMaFIOhGF+rlr8Cp+0GMaFIOhGF+rlr8Cp+0GMaFIOhGF+rlr8Cp+0GMaF&#10;IOhGF+rlr8Cp+0GMaFIOhGF+rlr8Cp+0GMaFIOhGF+rlr8Cp+0GMaFIOhGF+rlr8Cp+0GMaFIOhG&#10;F+rlr8Cp+0GMaFIOhGF+rlr8Cp+0GMaFIZ6EYZ6uWvwKn7QYxoUhJ0Fsttqp+9bXRwUNLtK/kKaJ&#10;kMe07jXZYiJqpYiivSvEolFbxD87kfpmp/ZQiCFlKoAAAa+wz6r277k/0iQ+dLltp01DUAmKq1Tv&#10;V3Z5nlGU4lnm73KKfHspxZlbTMjuVMtbQT0txYjZdqNvDynWonBxp1UVE1623UVX8C3G7wMOud8y&#10;x+f0suYZDHOypSOzIlnpH1NQtS+WCkiqqdskqy9csszVcqcC9VSzcLZatxG7amsTLPkVkpMsqX1E&#10;1bX3S900E1TVVVRUVNU6R+wxjWoklXOrGsaiM210MTM1HNu53C6DJqe42TD8XpLNPR1VFfNbS1bj&#10;M2aNImxxTMc2JsTmLsytfE7g0RONdNZyOf2A7jU/+nGPc3QfATORP4vu7wHCJpqjDsYtlhqKlEbU&#10;T26kip5HtauqIr2Ii6a9TUlZE3dLZbr5bqq0XqkhuNrrY3QVlFVsSaGaFyaKx7HJorfeIih5Hutl&#10;umMy7vMcuNHiO7irhkpK60We1xtq30VSxzaiGKokmdFFyrnLq9KVzkTVNdeuSxcqTbuj3XJX0V3d&#10;h1oku9uektFXyUcT6iKZJXVCyNe5uu0sr3yqvx3KvGXKRaLbarbZ6Z1HaaSKipHzTVL4YGIxiz1U&#10;rpppNE/nSSPc9y9VV1MzNR6yIAAAHgj+u1m9G3T9rQGtmKzLNP8ANckPY6eLIACm3j690Poas+l0&#10;h595yn1w9xwh0nuFQA6ayBaqkqKRs0lM6oifClTAuzNEsjVakkaqi6Pbrq1fd0Kr5soPZr3i1Vqx&#10;rDsm3g0bMKw6ZsthmstrbTX9ImScLO/pHK6B0jOB8kKqqrwLtNOmUDd+U4nfL5dbbebJl9zx+e2s&#10;kY6206Qz2ytSRzHf+Lgkbtv02NnajlY9EVdlzV1UxUdWK4XW2i/3vL8hvC3zJ7y2OljqG06UdLRW&#10;ync58VHSw8pM5Gbb3SSPfI5z3LqumgqVdmW7v7TnDXUmRXC6TWKbZSssNPWOpbfVMRFa6OdIGsmk&#10;jfrq+NZtl3VQkTQWmFjKeKOCBqRwQtbHFGxEa1rGIjWtRE4kRE0QtRyTVFVdeP8A9OoZFRrN3Nku&#10;uQ0GSX6tud5qbTUd+2igrqtVt1JVorljnjpoWRMdLEjlSJ822rE4uHhLUW/ad7v/AKcf4TNCrHGu&#10;pQCAAAnGhmZZmaWy5YD9R8a9FUP0dh7rey2dliNNmgAAAAAAAAAAAAAAAAAAAAAAAAAAAAAAAAwv&#10;EElpTfnurybePe8HuOPyUjIMdr1q69KuV8Tlj5SF35NGxv2l0jXj0PLv2TN0UeXf2rrropLdbV1a&#10;i+6h6nrZAAAMANQGqgNVAaqA1UBqoDVQGqgNVAaqA1UBqoDVQGqgNVAaqA1UBqSUqaqaJVm8/XDG&#10;P6Nx/YsMeKeKzmmmOqENSKaqUNVAaqA1UBqoDVQGqgNVAaqA1UBqoDVQGqgNVAaqA1UBqoGQML+K&#10;pJJVvEPzuR+man9lCISFlKoAAAa/wxFXF7bpw8E/0iQ+ZMuVnRO6L7hqLoag0X3C5QpovuDKA0X3&#10;FMZBovuGougNlfc/2FygNF9wZQGi+4MoDRfcGUBovFpwDKA0X3BlAaL7gygNF9wZQGi+4MoDRfcG&#10;UBovuDKBHRr/AP3azejrqn/5tAddnuxE1uXND2OrJAAoOUXW2WnNLdVXWrioqeS01kUctQ9I2OkS&#10;qpXbKK7RNdE10OG9DjM/5RLr6bYf5+oPCI/hPNEtzdDPTbDvP1B4RH8JaplB02w7z9QeER/CKmUH&#10;TbDvP1B4RH8IqZQdNsP8/UHhEfwiplB02w7z9QeER/CKmUHTbD/P1B4RH8IqZQdNsO8/UHhEfwip&#10;lB02w7z9QeER/CKmUHTbDvP1B4RH8IqZQdNsO8/UHhEfwiplB02w7z9QeER/CKmUHTbDvP1B4RH8&#10;IqZQdNsO8/UHhEfwiplB02w7z9QeER/CKmUHTbDvP1B4RH8IqZQdNsO4/L1Bp/eI/hJSspPWJT+B&#10;IrcJxtjkVHJaqFFReBUXvdh77ezVnZYitgAAAAAAAAAAAAAAAAAAAAAAAAAAAAAAAAw7iUJLXO8i&#10;y70rrd8Zn3fXuntNqpKlX5FBOqI6pp9uNdhmsE3Dso9Pxm8ZyvyrFHHci6bopLYzVRWoqcSpwHV3&#10;ZAAAPLcXObQVTmKrXthkVrk40VGrwoSezMta47h2LVGO2aoqLTTy1E1BSSyyvbtPe98DHOc5eqqq&#10;uqngn/Ke7nSZSXQjEPMtL2BMJ1MToRiHmWl7AYTqYnQjEPMtL2AwnUxOhGIeZaXsBhOpidCMQ8y0&#10;vYDCdTE6EYh5lpewGE6mJ0IxDzLS9gMJ1MToRiHmWl7AYTqYnQjEPMtL2AwnUxOhGIeZaXsBhOpi&#10;dCMQ8y0vYDCdTE6EYh5lpewGE6mJ0IxDzLS9gMJ1MToRiHmWl7AYTqYnQjEPMtL2AwnUxOhGIeZa&#10;XsBhOpiWWzWqy5rQstNJHRsqLZcFnbCmy16x1FDsK5Ors7TtPuqd9qKT3SkxMNganqehWrz9cMY/&#10;o3H9iwz4seKzmmmFAqG8GnhrKG0UVSxJaSpu9FFUQr+LJGrnKrXJ1U1ROA5bnaXO5G9CMQ8y0vYH&#10;jwnVnE6EYh5lpewGE6mJ0IxDzLS9gMJ1MToRiHmWl7AYTqYnQjEPMtL2AwnUxOhGIeZaXsBhOpid&#10;CMQ8y0vYDCdTE6EYh5lpewGE6mJ0IxDzLS9gMJ1MToRiHmWl7AYTqYnQjEPMtL2AwnUxOhGIeZaX&#10;sBhOpidCMQ8y0vYDCdTE6EYh5lpewGE6mJ0IxDzLS9gMJ1MToRiHmWl7AYTqYnQjEPMtL2AxmPEx&#10;lIYBTQULMgoaRnJUdPdnsggb+JG11JSvVrU6iK5yu+6qns25rDdq4rxKdZaVvEPzuR+man9lCSCF&#10;lKoAAAVZu77FmbSRw1UTXOc/YiuNfGxFe5XO2WMnRrU1VV0aiIZ440c8LToBjXxK3nS4+MDjtXC0&#10;6AY18Su50uPjA47TC06AY18Su50uPjA47TC06AY18Su50uPjA47TC06AY18Su50uPjA47TC06AY1&#10;8Su50uPjA47TC06AY18Su50uPjA47TC06AY18Su50uPjA47TC06AY18Su50uPjA47TC06AY18Su5&#10;0uPjA47TC06AY18Su50uPjA47TC06AY18Su50uPjA47TC06AY18Su50uPjA47TC06AY18Su50uPj&#10;A47TC06AY18Su50uPjA47TC06AY18Su50uPjA47TC17LXiNis9clyoopu/WxPgbLUVdVVK2OVzHP&#10;a1J5ZETaWNuqonUEWxCxbEJ000AAOCIjeJRU6ORKFTUUKmooVNRQqaihU1FCpqKFTUUKmooVNRQq&#10;aihU1FCpqKFTUUKmooVNRQqaa9UIwjURVXqqWtSjkFAAAAAAAAAAAAAAAAAAAAAAAAAAAAAAAABh&#10;eIDUG+PIt6NjyDCqbd7RT1dqr61YsifBRd+tjp+UiTV79l3JJsuf1x592bsoo8u/duRMYw2+nEmn&#10;Eeh6mQAADyXL/D6z+wl/qqJ7JPZUcX+q9i9G0X0aM+fb4s29oSppQAAA4rLCk3eyyNSp2OV5BXIk&#10;nJ67O1scezrwbXFqByAzouirpwJxr1OEDAAABnRU4+rxAYAAAAACPg+u9q9F3P6RbzpZ3Yn1QuR6&#10;pdfFWrz9cMY/o3H9iwz4s+KzmmmF4yCq5v8AmrF6ZovwvOe52Znu7zzAAAAAAAAAAAAAAAAAABPZ&#10;Xnwv8/k/ph30KkPRselLPFa1/FU7SvgreIfncj9M1P7OEkELKVQAAAAAAAAAAAAAAAAAAAAAAAAA&#10;AAAAAAAAAAAAAAAAAAAAAAAAAAAAAAAAAAAAAAAAAAAAAAAAAAAAAAAAAABeIkjUO93e5ct3OT4T&#10;j9Bbaetjyqs70nmqJHxuhas0Me0xGJwrpKq8PuHHcvm26Hl3t2bJikNut4GonvHd6q1ZAAAPJcv8&#10;PrP7CX+qonsk9lRxf6r2L0bRfRoz59vizb2hKmlAH/p7v4AKxlW8bAcIs8V/yzJLfarPUo/vSqmn&#10;a5Kjk01ckDY9p0yp7kaOUsWzMtPmDDt725vC96EWdVFzu9sw3IMcrbRbL9kEtfdu/p7XeNrbgmkW&#10;ebkXIrthHImioqORqne6MooL3mntTbqLnae9cE3s2vHbur05W4V1kuN0akKouqRxcnE1HoumjnbS&#10;aaps9VOcbSI29b/txF4zXHcxg3vx291hp30stBDZqh6VbKhyOqEWaamc6NsqMYitRHbOyitVHdcM&#10;Z0G392W+DDd7jr/NhEs1ZbrBVxUUlyfC+KmqnzwpMj4FkRHKidc1yPa1yacKaORTF1kwJ/Lc2xbB&#10;sdqMrym4tocdpZGw1Fe2OWpYx75OSRFSnZI78frFXTRF49DMWyNcP9rH2do2RvdnlIrZW7bUbTVz&#10;l0Rys65EplVq6ovA5EXTh00VNd4SMboM+xjL7vvFueD3m8Zham1cV0jnmbsUDZamBytt1u74SORj&#10;mcl1zZNlmr2qmm0qlm0bMw7KLfm2KWbMLSyWK23ykirqaKoRGzMZKmuxIjVciOaurV0VUMzFBNkQ&#10;AAAIKsq6yjzC0SUVBLcZHW25tdDDJFE5reXoF2tZnsTjTTgU3bNJYumkwnUvt+RETotWeE0Pdz05&#10;N1eP/nl2yWz1tRZprdR29lZy0s81NJq6eNjGI1sMj1XiXqEy6s9are3gRDboLxkFVzf81YvTNF+F&#10;5z3OzM93eeYYe9kbHSSORsbEVz3uXRrWtTVVVV00ROMx3VTaLMb7kVRYLnhNghv2769RR1EmVrcW&#10;UawwyOc1XR0UkDpZdlG68Lma8Se6dYsoKl9obrjvus9qoL0sGIw0GT2y72ypYymj8tY/JRPlmWR6&#10;6vY2Op6zhRGo1zvdNTb0VLyb6cNve7/MM43eXWiyRmJUtXLURq+Wlp1qaWndO2N73xouzIiaNexq&#10;tcvAjuqmcURN09obd/T2e109NlFjt+c3+y0d7s9BfZaqjtqpXRNlZ3xUMhdybVRXbLXdevB1vCI2&#10;5iRtS2V9Lc6GGrpKqmrWOajZJ6KZtRTrK1ESRrJGKqKiO1T3fdOd3cRNizrEcmvd+xuw3aGvvuMz&#10;Mpr7QxI9JKaWVF2Ucrmo1yLoqbTFciOTReHgNRZMdRA3HPX2W6UlxlqoL9iGQXujxa0+SIWpNbrl&#10;I+SnqFrZ5KlUkby8ax7MUSOjXgcjjWIq28fepbo8xxXE8VyyGmvlsy2zUOaWaNukklvujZEbG6SR&#10;uyjdrZ5RI111VGu2V0Q3Zb0VJ3rfLjV2fkOO7vMrskOZ4trPkCXyCuShoaGllSOrlkcxkaOWLVFT&#10;STZ141ROuTEWItt4zaw4VhMOY5xeaWCzww0rq280sUz6SR9UrGMkijj5eTYkc9FZwu0R3CvVJSs0&#10;Hky/LqNN3tRfMYvdFDX363TJhdfPLGyCquNRRyz0aRLKitc52zttbpw7K+4ItGt03rX+h3RYpDMy&#10;tizHL8OjqcfzOqbTuts2SPtb6plNM5XasnfybpWq+FI3fioqu4DeKto7sLnXXvdrht5uk76q53Gx&#10;2yrrKmVUWSWeekike92iJ1znKqrwGZ7otRlDj4BKwgMbud0pK/JYaOyVFwi8rOcs8U1LG3VaOlXT&#10;SWVjuD7h32rpxcrLpylPrfr/AOq1Z4TQ93OmTUzLOIUlwporrUXKldRS3C4z1kdM97JHtikbG1u0&#10;sbnN1XYXgRTUTVq1YytAAAAAAAAAAAAAAAAAAAAAAAAAAAAAAAAAAAAAAAAAAAAAAAAAAAAAAAAA&#10;AAAAAAAAAAAAAAAAAAAAAAAAAAAMLxEnsNb7x962P7vr/i1ivNtqK2ryap71oJoEhVsMnKRR6v5V&#10;zV01kRet14jluXxbdFXn3d222YrDZDeBqJ7x2ehkAAA8ly/w+s/sJf6qieyT2VHF/qvYvRtF9GjP&#10;n2+LNvaEqaUAicps0+R4xesepq+S11F2oaihiuUCI6WndURuj5RiKqaq3XVOEqtCWTcNvWuNdhLM&#10;6y2x0VowFtPBaXYrQTQ3SppKdjW97TVdSqbEcnIs5VrWOa/VyK3iOmUD6DultbX26poaWVLdPLG9&#10;lLWQQwSOppHpokkcc7HxKrV4dHtVF6pzqK9j+GXi03aWuu+VVOQW50LYorXV221UzI5tG7U3K0tL&#10;FI5XKjlRiu2W7WnXaCotPedD80g/VM+AIqWIYpkVjuOXMvN5nudju9SyWxJJU7dRSwPjckrUayng&#10;ZCqPf+T5La61rVVdULVWsbJ7POaU8NnxXJ95c183TWWqjqocTZa6aknqoqSZainhra2J21OzlNHT&#10;I5v5RU14ONNZDbt6xCnrKG5RY3LDi18uUrKmpvlvt9BPUPljVEV0kdTC+OVXNRWavRVRNNFJkPPc&#10;cHqLnZqey1GUXeka2BkFxqrStFbZ65yKivke+Gl2onP0Vq97uj0auicPCTITlhsVoxiyW/HLBSto&#10;rJaoGUlBSMVzmxQxJo1u09XOX31cqqq8KkmaiQIgAAAR8H12taf/AAu5/SLedLO7M94XLTU9Uuni&#10;zsoBlE0TQDC8ZBVc3/NWL0zRfhec9zszPd3nmHVU00FZTT0dXG2akqY3wVEL01a+KVqse1feVqqi&#10;iOitHw+yfu8omLRWnIcvteP7TtjHqG/1EVtZFI7akhbGrVekb9XbX5TaXVeHU6ckidufs0bkrtj1&#10;pxarxdqWayS1FRb44aurhmbLWtY2odJMyZJJFlSNm3tuXXZQZyPHX+yl7P8AcKuKrdhcFKsSNRae&#10;iqaulppEY5XpysMUzWP4V0XaTi4BnIlMM9nTctgVc66Y7iVN5SXY5KquL5bnJDyS7TeRWsfLyeip&#10;rqzRdSTfMjYVWytoqFW49R0j6prkWOmqJHUVPsqur124IJlRdOL8muq9UxTqNd7p90yYDkucZxXM&#10;ooMize4JWVVFanVD6Gmp4XOcxjXVCNdJJI97pppNhibTtGtRDpN/Sgr1u9nRMduVurbZlt6u2PY9&#10;clvWN4Lc6xYLPT1qyuljV88cU0zmwukdIxFYuq6IvBqqsh1U/s04tkuSZ1lO8u2UNTNmk1K7yXaK&#10;mtZDTx0SpIk7qhywSOqJpOGRWRsaiJoidc4ucwPXJ7I+4B7YGpi8kboWLG6WO5XBkkyOe568u5J9&#10;ZV67Tr9et4OInJI2FnW7jC94+Mtw/MLW2ux1kkM8VHHJJS8k+mRWxrG6BzHN2WqrUa3g2eDTQxE0&#10;moquR7tL3kVDj+C00NpsW7DH6ugqWQ08lTW3KWCzTMkpaaNJI4I4Gu2ESV+3K7qJwrqmshmj9nDc&#10;5RXyjyJlgknulvpYqGgdWV1ZVxQQU9MlHCkcU0zmI6OJERjtnVruuTruEucjY1ks1ux2y27H7REs&#10;FptNLBQUECudIrKeljbFG1XvVXO0a1E1cqqpiZqPcRASsPNhf5/J/TDvoVIejZmtqWd5WzQ7NQIm&#10;gGQAAAAAAAAAAAAAAAAAAAAAAAAAAAAAAAAAAAAAAAAAAAAAAAAAAAAAAAAAAAAAAAAAAAAAAAAA&#10;AAAAAAAAAAAMLxLoBrjeNnO7/E75i9szC2rXXW9VCwWObvOKr5GblImaq+RdY+uezhb/ALjz719t&#10;sxVx3Ny22YybHZ+KmvHoeh2ZAAAPJc+C31mv6CX+oomeiT2VHF/qxYvRtF9GjPBHTuxE9EqWsarU&#10;FY1KgrGpUFY1KgrGpUFY1KgrGpUMz9yoI+5UNVjUqCsalQVjUqCsalQVjUqCsalQVjUq8EH13tfo&#10;u5/SLeddvuxM/wCULih6ZdnIABhQKrm/5uxemaL8LznudmLp6u88tY1KgrGpUFY1KgrGpUFY1Kgr&#10;GpUFY1KgrGpUFY1KgrGpUFY1KgrGpUFY1KgrGpUFY1KgrGpUE01MoefC/wA/k3ph30KkPRs9LSyV&#10;sQ7NQBQAAAAAAAAAAAAAAAAAAAAAAAAAAAAAAAAAAAAAAAAAAAAAAAAAAAAAAAAAAAAAAAAAAAAA&#10;AAAAAAAAAAAAAAADC8XCSUlrbeNSbpqvIcV+0OSmbkUdTtYqyeeeGRalZYvzbYnNRy7fJ8DtTluU&#10;yirjuRt1jJsluuymvHpwnZ3ZAAAOuaJk8T4ZE1jkarHJ7zk0UTBMKlTYAlHTQUdNkd4jpqaNkEDO&#10;UpV2Y42o1qarTKvAiacJxu2bZ7ueEO3oTL6y3j9ZSeKmfj2GEHQmX1lvH6yk8VHx7DCDoTL6y3j9&#10;ZSeKj49hhB0Jl9Zbx+spPFR8ewwg6Ey+st4/WUnio+PYYQdCZfWW8frKTxUfHsMIOhMvrLeP1lJ4&#10;qPj2GEHQmX1lvH6yk8VHx7DCDoTL6y3j9ZSeKj49hhB0Jl9Zbx+spPFR8ewwg6Ey+st4/WUnio+P&#10;YYQdCZfWW8frKTxUfHsMIOhMvrLeP1lJ4qPj2GEHQmX1lvH6yk8VHx7DCDoTL6y3j9ZSeKj49hhB&#10;0Jl9Zbx+spPFR8ewwh6bVicVsujbtLc6641TIJaWJKx8LmMjnfG9+ykUUfCqxM4V14jdu3bZ2MKS&#10;sR2bmWSKAYXj0CVRV/sVPf6SKlnnnpXQTx1UFRSuayVksK6tVFe17erworVMXWxd0lLoqiehMvrL&#10;eP1lJ4qcvj2M4QdCZfWW8frKTxUfHsMIOhMvrLeP1lJ4qPj2GEHQmX1lvH6yk8VHx7DCDoTL6y3j&#10;9ZSeKj49hhB0Jl9Zbx+spPFR8ewwg6Ey+st4/WUnio+PYYQdCZfWW8frKTxUfHsMIOhMvrLeP1lJ&#10;4qPj2GEHQmX1lvH6yk8VHx7DCDoTL6y3j9ZSeKj49hhB0Jl9Zbx+spPFR8ewwg6Ey+st4/WUnio+&#10;PYYQdCZfWW8frKTxUfHsMIOhMvrLeP1lJ4qPj2GEHQmX1lvH6yk8VHx7DCDoTL6y3j9ZSeKj49hh&#10;CVsFgp8fgqIoamoq5auodV1NTVuY6V8r2MZquwxjURGsaiIjTvEUbiEuVQAAAAAAAAAAAAAAAAAA&#10;AAAAAAAAAAAAAAAAAAAAAAAAAAAAAAAAAAAAAAAAAAAAAAAAAAAAAAAAAAAAAAAAAAABheIJLW+8&#10;WDdHJkuJv3hOpW5Kyo//AKolRJOyRanlol/JpEqNVeUSP8c47kWzMVc9zGsVbIbromvH1Ts6sgAA&#10;AAAAAAAAAAAAAAAAAAAAAAAAAAAAAAAAAAAAAAAAAAAAAAAAAAAAAAAAAAAAAAAAAAAAAAAAAAAA&#10;AAAAAAAAAAAAAAAAAAAAAAAAAAAAAAAAAAAAAAAAAAAAAAAAAMfygP5QH8oD+UB/KA/lAfygP5QH&#10;8oD+UAvFxkGt94eNbsL5kmKXDOa6GkyC2VHK41DLXd5ulnSWJ+jYttvK9eyNNNF9zqnDeiysZOG7&#10;ZZdMZNjt/FTXj0PR0d+kM/ygP5QH8oD+UB/KA/lAfygP5QH8oDX3wVEXUDIAAAAAAAAAAAAAAAAA&#10;AAAAAAAAAAAAAAAAAAAAAAAAAAAAAAAAAAAAAAAAAAAAAAAAAAAAAAAAAAAAAAAAAAAAAAAAAAAA&#10;AAAAAAAAAAAAAAAAAAAADi5NrT7oGt4LtVpbKe6XbJrlSyXCsraalo6Chpar5NUTNa1jGUM8ujY4&#10;tVVyr76nO66nVyuuiHLy1F60ZHzF/pJiL4amaHlqL1pyPmL/AEkucJWDy1F605HzF/pIzgrB5ai9&#10;acj5i/0kZwVg8tRetOR8xf6SM4KweWovWnI+Yv8ASRnBWDy1F605HzF/pIzgrB5ai9acj5i/0kZw&#10;Vg8tRetOR8xf6SM4KwLeolT605HzF/pIm+EmYU/LsOxHNr1Yb9fshyaa4Y5N3zbHts8saMk5Rkmq&#10;tZbGo7ro2/jIpyviLpiZns47m3bfMTM9lw8tRetOR8xf6Sdc4d6weWovWnI+Yv8ASRnBWDy1F605&#10;HzF/pIzgrB5ai9acj5i/0kZwVg8tRetOR8xf6SM4KweWovWnI+Yv9JGcFYPLUXrTkfMX+kjOCsHl&#10;qL1pyPmL/SRnBWDy1F605HzF/pIzgrB5ai9acj5i/wBJGcFYEu8MssNMmXX6GSplZTwvqLPFTxrL&#10;K5Gsbyk1raxFcqo1NpeMZwkysuJVNwkS80dxrH1z7dcXUsNTMyKOV0Xe8EyI9IWRsVUWR3CjU4Dc&#10;RVu3ssZtoAAAAAAAAAAAAAAAAAAAAAAAAAAAAAAAAAAAAAAAAAAAAAAAAAAAAAAAAAAAAAAAAAAA&#10;AAAAAAAAAAAAAAAAAAAAAAAAAAAAAAAAAAAAAAAAAAAAAAwgjsNW2781h/pO+/8AGnmv9LhdHSFw&#10;1U40rDrdb1NVJgzjBqowMYNVGBjBqowMYNVGBjBqowMYNVGBjBqowMYNVGBjBqowMYNVGBjBqowM&#10;YNVGBjBqowMYNVGBjBqowMYNVGBjBqowMYNVGBjBqowMYQuS8NPbEXzxafp0Juy2kpMUS+KJpW5T&#10;6Yd9BpD12ulqzGlAAAAAAAAAAAAAAAAAAAAAAAAAAAAAAAAAAAAAAAAAAAAAAAAAAAAAAAAAAAAA&#10;AAAAAAAAAAAAAAAAAAAAAAAAAAAAAAAAAAAAAAAAAAAAAAAAAAAAMII7DVtu/M4f6Uvv/Gnk3e0P&#10;Pf2hbzN3d3kIgAAAAAAAAAAAAAAAAAAAAABDZL8ntnpi0/ToTVvdJTGKfLcp9ML9BpD1WtWrKaUA&#10;AAAAAAAAAAAAAAAAAAAAAAAAAAAAAAAAAAAAAAAAAAAAAAAAAAAAAAAAAAAAAAAAAAAAAAAAAAAA&#10;AAAAAAAAAAAAAAAAAAAAAAAAAAAAAAAAAAAAwgjsNW278zh/pS+/8aeTd7Q89/aFvM3d3eQiAABq&#10;AAhckym2YrHa5bokqsvF0orHSLC1HqlXcXrHDt6qmjNU653Dp7iliFS6TQOesTZWOlTjjRzdtPut&#10;RdUCOZmJDqlkQ0WT2ubL6nCWJL5ZpLZBe5VViJB3rVVEtKzR+1rt7cTtW7PFw6meqpk0h/6feACQ&#10;ThXROFV4EQz1FTuG83A7bldDgs18glzG4ytggstJt1dWxXNc/ambA1/Is2Wq5XTbKImirwKbpNFW&#10;xDMIjb7kNhxe3+V8luVPabSksVO+trJEhgbLUPSKNrnu4G7TlRNV4E6pqIVIsc2RjZGOR0b0RzHt&#10;VFa5rk1RUVOBUVDMyjJQAhsl+T2z0xafp0Jq3ukpjFPluU+mF+g0h6rWrVlNKAAAAAAAAAAAAAAA&#10;AAAAAAAAAAAAAAAAAAAAAAAAAAAAAAAAAAAAAAAAAAAAAAAAAAAAAAAAAAAAAAAAAAAAAAAAAAAA&#10;AAAAAAAAAAAAAAAAAAAAAAYQR2Grbd+Zw/0pff8AjTybvaHnv7Qt5m7u7yEQAynGhK9aDSFl9oW0&#10;ZRv4bumscauoaOC8UVwqpEjSaS9Wp8LnMYzlNtsDY+VRr3RpysnA3rWqp2w6K7Mh9pGwY5vrte5G&#10;fHbrPeLnLS07bqxrGwNfWIqte2Nevkib/wDeSIqImjuDreGYdKhvezKzvuE9jr4qmmXd7d8Nymsq&#10;tljmVMdwuq0rIY2uc3TZ4XOeq6dTTgJED3WDDd22Kb87vT2vH527wbnbKvKa7J6molm2oq+rio5a&#10;aPlHcLNpiPaioqM6i8ImZoNm3e82+xUjK25SLHBJPT0cSMY6WR9RVytghjYxiK5yue9E4E4ONeBF&#10;U52wKPvFyjNEu1Lu/wB2EVAmc1sLK6put4ka2gt1vfM+LlUhReUqpZHRPbHFGzRFTaeqJpr0iB47&#10;JTV1p3yWiHJK1tflt9wZKWslpIEgpXz2O5NknlY1ztpqSur9WM2eBGjrTsNd232kL8u/SswurhtN&#10;fu9qrgtnoZaKdi3m3VEdS+3o+qgbI9z2S1MS7WjOsjfG9Vai6LqbOlRvzM8ijw/Er5lUsbZ47LQz&#10;17oXP5Jru943P0c/ZfspqnXKjVVE1XTXgOUdZFdyzA71nFytVyps3u1gx1lBLBNb8dmSm77qah0c&#10;jKltWi66MRuy1OTXVOq3V2uv4CTzqljv9jue7m339LBl2RWqsjtM7XqlbEjGtY+ojY1zJHbCvbtK&#10;xyLwqqCK6Ck7iG1VgTIt3l6xK34vlWOSUz7hV2SPZt14pqxsne1cx7lWVz38i9JWzOVzXcPG5US3&#10;wNsOr6BlfBan1ULbrVRyT0tA6RqVEsUCtSR8cartOaxXt2nImiaprxnOIkau3y0uBZvhN1psmzJ9&#10;owzHazk8wS2yx7UiLFs951Co1zmqqTMkajeNdF4UOltai37ub1ZLzisEWPVNTWWyxT1GONra57ZZ&#10;6iSySd5PmWVjnJIj1j2myfzkXXRDF0C1BACGyX5PbPTFp+nQmre6SmMU+W5T6YX6DSHqtatWU0oA&#10;AAAAAAAAAAAAAAAAAAAAAAAAAAAAAAAAAAAAAAAAAAAAAAAAAAAAAAAAAAAAAAAAAAAAAAAAAAAA&#10;AAAAAAAAAAAAAAAAAAAAAAAAAAAAAAAAAAABhBHYatt35nD/AEpff+NPJu9oee/tC3mbu7vIRAAZ&#10;nuKplW7LAM2gjp8mx+lq0hqErY5okfR1CVKNczlOXpHQyquy9yLq/h14TUXSqAT2ftzKWqWzdD6R&#10;aSerZcpZny1T6xayJuwyVKx0y1KK1OBESXTj4OE1lIicJ3YYxR1W8LD6zdvDZsUuj4KNbtJcJrh5&#10;foFiVW7SzSPqIuRVVRU20RFXreHUsyLfh26rd9u/rau54jZGW+5V8LKarrHT1VXM+CJ222Pbqppn&#10;NYjuHZaqJxe4hmZqiP3v0eVvsdlveG2WLIrzjV8or06xSvZHJV00Mc8ErIHyIrWzI2fbjXqKmqcP&#10;HLFhqfeJjOQb8q2nhdubnsl9pKZIKLN8ruKUC29kiq+RIYbTO+WdzHr+SRXoi6qq8miqdYmitvXD&#10;dFheR49jNjzKiffpsYpY6ehuU9VVxViSJA2CWRaiCaKV3KozV205derwmc0Zs25bdHj6W7yRhNng&#10;mtM3fVtqnUjJ6qGo2mv5VtRNtyrJtMau2r1XgThJnMi4XS2W+922ss93po6213CCSlrqSdu1HNBM&#10;3Zex6dVHJwEiaDU9t9mbdvY2VMGO1+T2Oiq2rHNQ2zIbhS03IqrlSLYY/wDEbtuRrVVeM3yD0Ufs&#10;zblKWligmxt1wq4ZFlju1bXVst01VHN2e/GTMl5NGuVEja5GdXTXhJyCx2XDt3e560Xu9Y/Z/JVF&#10;K1lZfKmDvu4VUrKVuy171kfPM9Imucuy3XRNV04zNZka0qqfEPaTzuzV9NaKirwDBmVqzZHUMq7Z&#10;5SrrjHyDaSienITLDCjeXmkR6JtbDdlddTpXEXei9nncjbq2O4UmD25s8cfI8nIk01O9OSdCr5YJ&#10;ZHRSSKx7kWWRjpF2lXa1XUznIvlmslmxy2QWXHrdTWqz0qKlNQUUTKenjRzlcuyyNERNVVVU43TM&#10;j3m0AIbJfk9s9MWn6dCat7pKYxT5blPphfoNIeq1q1ZTSgAAAAAAAAAAAAAAAAAAAAAAAAAAAAAA&#10;AAAAAAAAAAAAAAAAAAAAAAAAAAAAAAAAAAAAAAAAAAAAAAAAAAAAAAAAAAAAAAAAAAAAAAAAAAAA&#10;AAAAAAGEEdhq23fmcP8ASl9/408m72h57+0LeZu7u8hEAAAAAAAAAAAAAAAMoqoqKnGnCgGXOc9d&#10;XKqr7qrqugVxCAAABDZL8ntnpi0/ToTVvdJTGKfLcp9ML9BpD1WtWrKaUAAAAAAAAAAAAAAAAAAA&#10;AAAAAAAAAAAAAAAAAAAAAAAAAAAAAAAAAAAAAAAAAAAAAAAAAAAAAAAAAAAAAAAAAAAAAAAAAAAA&#10;AAAAAAAAAAAAAAAAAAwgjsNW278zh/pS+/8AGnk3e0PPf2hbzN3d3kIgAAAAAAAAAAAAAAAAAAAA&#10;ABDZL8ntnpi0/ToTVvdJTGKfLcp9ML9BpD1WtWrKaUAAAAAAAAAAAAAAAAAAAAAAAAAAAAAAAAAA&#10;AAAAAAAAAAAAAAAAAAAAAAAAAAAAAAAAAAAAAAAAAAAAAAAAAAAAAAAAAAAAAAAAAAAAAAAAAAAA&#10;AAA4quzp93QnYaxoKG8T2fHbhaaFK91vuV4kqKflmQO5OeWshRzXP4F0c5OD3DhfbWkOExlEJfvn&#10;LfVZ/OFKSbJmXSZnQ75y31WfzhSk45Ouh3zlvqs/nClHHJ10O+ct9Vn84Uo45Ouh3zlvqs/nClHH&#10;J10O+ct9Vn84Uo45Ouh3zlvqs/nClHHJ10O+ct9Vn84Uo45Ouh3zlvqs/nClHHJ10O+ct9Vn84Uo&#10;45Ouh3zlvqs/nClHHJ10O+ct9Vn84Uo45Ouh3zlvqs/nClHHJ10O+ct9Vn84Uo45Ouh3zlvqs/nC&#10;lHHJ10O+ct9Vn84Uo45Ouh3zlvqs/nClHHJ10O+ct9Vn84Uo45Ouh3zlvqs/nClHHJ10O+ct9Vn8&#10;4Uo45Ouh3zlvqs/nClHHJ10eWtpsrur6Cnlx9aOCG4UNXPUvrIJUbFS1LJn6MYm0qqjdEROqWLJi&#10;UmuidxT5blPph30KkO8N2rMaUAAAAAAAAAAAAAAAAAAAAAAAAAAAAAAAAAAAAAAAAAAAAAAAAAAA&#10;AAAAAAAAAAAAAAAAAAAAAAAAAAAAAAAAAAAAAAAAAAAAAAAAAAAAAAAAAAAAAA4u4v5U/CSR83Vf&#10;y24fJ/l1X8h+T/Kn/i/9r4//AG9ow5Q4dkFOyAdkA7IB2QDsgHZAOyAdkA7IB2QDsgHZAOyAdkA7&#10;IB2QDsgHZAOyAdkBheL+dxpx/dBLbe6b6u1fyf5fN8n/AB/xI/z/AP8Ai+7/ANnZNw3C+FUAAAAA&#10;AAAAAAAAAAAAAAAAAAAAAAAAAAAAAAAAAAAAAAAAP//ZUEsBAi0AFAAGAAgAAAAhACsQ28AKAQAA&#10;FAIAABMAAAAAAAAAAAAAAAAAAAAAAFtDb250ZW50X1R5cGVzXS54bWxQSwECLQAUAAYACAAAACEA&#10;OP0h/9YAAACUAQAACwAAAAAAAAAAAAAAAAA7AQAAX3JlbHMvLnJlbHNQSwECLQAUAAYACAAAACEA&#10;mPNsk7kDAAC6CAAADgAAAAAAAAAAAAAAAAA6AgAAZHJzL2Uyb0RvYy54bWxQSwECLQAUAAYACAAA&#10;ACEAN53BGLoAAAAhAQAAGQAAAAAAAAAAAAAAAAAfBgAAZHJzL19yZWxzL2Uyb0RvYy54bWwucmVs&#10;c1BLAQItABQABgAIAAAAIQDsbRKt4AAAAAkBAAAPAAAAAAAAAAAAAAAAABAHAABkcnMvZG93bnJl&#10;di54bWxQSwECLQAKAAAAAAAAACEAhC3vR5cQAQCXEAEAFAAAAAAAAAAAAAAAAAAdCAAAZHJzL21l&#10;ZGlhL2ltYWdlMS5qcGdQSwUGAAAAAAYABgB8AQAA5hgBAAAA&#10;">
                <v:shape id="Picture 171" o:spid="_x0000_s1102" type="#_x0000_t75" style="position:absolute;width:51885;height:38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HPGjBAAAA3AAAAA8AAABkcnMvZG93bnJldi54bWxET01rAjEQvQv9D2GE3jSx0FpWoyyFQnso&#10;pSr2OmzGzeJmsmym6/bfN4LQ2zze56y3Y2jVQH1qIltYzA0o4iq6hmsLh/3r7BlUEmSHbWSy8EsJ&#10;tpu7yRoLFy/8RcNOapVDOBVowYt0hdap8hQwzWNHnLlT7ANKhn2tXY+XHB5a/WDMkw7YcG7w2NGL&#10;p+q8+wkWmo+j8Qf2x+H7s3wUWpryXYy199OxXIESGuVffHO/uTx/uYDrM/kCv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HPGjBAAAA3AAAAA8AAAAAAAAAAAAAAAAAnwIA&#10;AGRycy9kb3ducmV2LnhtbFBLBQYAAAAABAAEAPcAAACNAwAAAAA=&#10;">
                  <v:imagedata r:id="rId142" o:title=""/>
                  <v:path arrowok="t"/>
                </v:shape>
                <v:shape id="Text Box 168" o:spid="_x0000_s1103" type="#_x0000_t202" style="position:absolute;top:38690;width:51885;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0McA&#10;AADcAAAADwAAAGRycy9kb3ducmV2LnhtbESPQUvDQBCF74L/YRnBi9iNWoKk3ZZSFNRLaezF25Cd&#10;ZlOzs2F308Z/7xwEbzO8N+99s1xPvldniqkLbOBhVoAiboLtuDVw+Hy9fwaVMrLFPjAZ+KEE69X1&#10;1RIrGy68p3OdWyUhnCo04HIeKq1T48hjmoWBWLRjiB6zrLHVNuJFwn2vH4ui1B47lgaHA20dNd/1&#10;6A3s5l87dzceXz4286f4fhi35amtjbm9mTYLUJmm/G/+u36zgl8KrT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fwNDHAAAA3AAAAA8AAAAAAAAAAAAAAAAAmAIAAGRy&#10;cy9kb3ducmV2LnhtbFBLBQYAAAAABAAEAPUAAACMAwAAAAA=&#10;" stroked="f">
                  <v:textbox style="mso-fit-shape-to-text:t" inset="0,0,0,0">
                    <w:txbxContent>
                      <w:p w:rsidR="002F0973" w:rsidRPr="00E73E8D" w:rsidRDefault="002F0973" w:rsidP="00E73E8D">
                        <w:pPr>
                          <w:pStyle w:val="Caption"/>
                          <w:jc w:val="center"/>
                          <w:rPr>
                            <w:rFonts w:asciiTheme="majorBidi" w:hAnsiTheme="majorBidi"/>
                            <w:b/>
                            <w:bCs/>
                            <w:i w:val="0"/>
                            <w:iCs w:val="0"/>
                            <w:noProof/>
                            <w:color w:val="auto"/>
                            <w:sz w:val="28"/>
                            <w:szCs w:val="28"/>
                          </w:rPr>
                        </w:pPr>
                        <w:bookmarkStart w:id="267" w:name="_Toc452287060"/>
                        <w:r w:rsidRPr="00E73E8D">
                          <w:rPr>
                            <w:b/>
                            <w:bCs/>
                            <w:i w:val="0"/>
                            <w:iCs w:val="0"/>
                            <w:color w:val="auto"/>
                            <w:rtl/>
                          </w:rPr>
                          <w:t xml:space="preserve">شکل </w:t>
                        </w:r>
                        <w:r w:rsidRPr="00E73E8D">
                          <w:rPr>
                            <w:b/>
                            <w:bCs/>
                            <w:i w:val="0"/>
                            <w:iCs w:val="0"/>
                            <w:color w:val="auto"/>
                            <w:rtl/>
                          </w:rPr>
                          <w:fldChar w:fldCharType="begin"/>
                        </w:r>
                        <w:r w:rsidRPr="00E73E8D">
                          <w:rPr>
                            <w:b/>
                            <w:bCs/>
                            <w:i w:val="0"/>
                            <w:iCs w:val="0"/>
                            <w:color w:val="auto"/>
                            <w:rtl/>
                          </w:rPr>
                          <w:instrText xml:space="preserve"> </w:instrText>
                        </w:r>
                        <w:r w:rsidRPr="00E73E8D">
                          <w:rPr>
                            <w:b/>
                            <w:bCs/>
                            <w:i w:val="0"/>
                            <w:iCs w:val="0"/>
                            <w:color w:val="auto"/>
                          </w:rPr>
                          <w:instrText>SEQ</w:instrText>
                        </w:r>
                        <w:r w:rsidRPr="00E73E8D">
                          <w:rPr>
                            <w:b/>
                            <w:bCs/>
                            <w:i w:val="0"/>
                            <w:iCs w:val="0"/>
                            <w:color w:val="auto"/>
                            <w:rtl/>
                          </w:rPr>
                          <w:instrText xml:space="preserve"> شکل \* </w:instrText>
                        </w:r>
                        <w:r w:rsidRPr="00E73E8D">
                          <w:rPr>
                            <w:b/>
                            <w:bCs/>
                            <w:i w:val="0"/>
                            <w:iCs w:val="0"/>
                            <w:color w:val="auto"/>
                          </w:rPr>
                          <w:instrText>ARABIC</w:instrText>
                        </w:r>
                        <w:r w:rsidRPr="00E73E8D">
                          <w:rPr>
                            <w:b/>
                            <w:bCs/>
                            <w:i w:val="0"/>
                            <w:iCs w:val="0"/>
                            <w:color w:val="auto"/>
                            <w:rtl/>
                          </w:rPr>
                          <w:instrText xml:space="preserve"> </w:instrText>
                        </w:r>
                        <w:r w:rsidRPr="00E73E8D">
                          <w:rPr>
                            <w:b/>
                            <w:bCs/>
                            <w:i w:val="0"/>
                            <w:iCs w:val="0"/>
                            <w:color w:val="auto"/>
                            <w:rtl/>
                          </w:rPr>
                          <w:fldChar w:fldCharType="separate"/>
                        </w:r>
                        <w:r w:rsidR="00020636">
                          <w:rPr>
                            <w:b/>
                            <w:bCs/>
                            <w:i w:val="0"/>
                            <w:iCs w:val="0"/>
                            <w:noProof/>
                            <w:color w:val="auto"/>
                            <w:rtl/>
                          </w:rPr>
                          <w:t>28</w:t>
                        </w:r>
                        <w:r w:rsidRPr="00E73E8D">
                          <w:rPr>
                            <w:b/>
                            <w:bCs/>
                            <w:i w:val="0"/>
                            <w:iCs w:val="0"/>
                            <w:color w:val="auto"/>
                            <w:rtl/>
                          </w:rPr>
                          <w:fldChar w:fldCharType="end"/>
                        </w:r>
                        <w:r w:rsidRPr="00E73E8D">
                          <w:rPr>
                            <w:rFonts w:hint="cs"/>
                            <w:b/>
                            <w:bCs/>
                            <w:i w:val="0"/>
                            <w:iCs w:val="0"/>
                            <w:color w:val="auto"/>
                            <w:rtl/>
                            <w:lang w:bidi="fa-IR"/>
                          </w:rPr>
                          <w:t>- ساختار سازمانی بنیاد علوی</w:t>
                        </w:r>
                        <w:bookmarkEnd w:id="267"/>
                      </w:p>
                    </w:txbxContent>
                  </v:textbox>
                </v:shape>
                <w10:wrap type="topAndBottom"/>
              </v:group>
            </w:pict>
          </mc:Fallback>
        </mc:AlternateContent>
      </w:r>
      <w:r w:rsidR="00D24836" w:rsidRPr="00323D4E">
        <w:rPr>
          <w:rFonts w:asciiTheme="majorBidi" w:hAnsiTheme="majorBidi"/>
          <w:rtl/>
          <w:lang w:bidi="fa-IR"/>
        </w:rPr>
        <w:t>براي اداره جلسات هیئت‌مدیره رياست هیئت با مسن‌ترين افراد و دبيري هیئت با جوان‌ترین اعضاء حاضر در جلسه هیئت‌مدیره خواهد بود و براي تنظيم صورت‌جلسات يك نفر منشي از بين كارمندان بنياد انتخاب خواهد شد</w:t>
      </w:r>
      <w:r w:rsidR="00D24836" w:rsidRPr="00323D4E">
        <w:rPr>
          <w:rFonts w:asciiTheme="majorBidi" w:hAnsiTheme="majorBidi"/>
          <w:lang w:bidi="fa-IR"/>
        </w:rPr>
        <w:t>.</w:t>
      </w:r>
    </w:p>
    <w:p w:rsidR="00D24836" w:rsidRDefault="00D24836" w:rsidP="00D24836">
      <w:pPr>
        <w:spacing w:line="360" w:lineRule="auto"/>
        <w:rPr>
          <w:rFonts w:asciiTheme="majorBidi" w:hAnsiTheme="majorBidi"/>
          <w:rtl/>
          <w:lang w:bidi="fa-IR"/>
        </w:rPr>
      </w:pPr>
      <w:r w:rsidRPr="00323D4E">
        <w:rPr>
          <w:rFonts w:asciiTheme="majorBidi" w:hAnsiTheme="majorBidi"/>
          <w:rtl/>
          <w:lang w:bidi="fa-IR"/>
        </w:rPr>
        <w:lastRenderedPageBreak/>
        <w:t>كليه تصميمات هیئت‌مدیره پس از تصويب رياست بنياد مستضعفان و جانبازان انقلاب اسلامی قابل‌اجرا است</w:t>
      </w:r>
      <w:r w:rsidRPr="00323D4E">
        <w:rPr>
          <w:rFonts w:asciiTheme="majorBidi" w:hAnsiTheme="majorBidi"/>
          <w:lang w:bidi="fa-IR"/>
        </w:rPr>
        <w:t>.</w:t>
      </w:r>
    </w:p>
    <w:p w:rsidR="00A0402E" w:rsidRPr="001C6B7A" w:rsidRDefault="00482B34" w:rsidP="00482B34">
      <w:pPr>
        <w:spacing w:line="360" w:lineRule="auto"/>
        <w:rPr>
          <w:rFonts w:asciiTheme="majorBidi" w:hAnsiTheme="majorBidi"/>
          <w:b/>
          <w:bCs/>
          <w:color w:val="000000" w:themeColor="text1"/>
          <w:sz w:val="32"/>
          <w:szCs w:val="32"/>
          <w:rtl/>
          <w:lang w:bidi="fa-IR"/>
        </w:rPr>
      </w:pPr>
      <w:r>
        <w:rPr>
          <w:rFonts w:ascii="Tahoma" w:hAnsi="Tahoma" w:hint="cs"/>
          <w:b/>
          <w:bCs/>
          <w:color w:val="000000" w:themeColor="text1"/>
          <w:sz w:val="32"/>
          <w:szCs w:val="32"/>
          <w:rtl/>
        </w:rPr>
        <w:t>2-14</w:t>
      </w:r>
      <w:r w:rsidR="00A0402E">
        <w:rPr>
          <w:rFonts w:ascii="Tahoma" w:hAnsi="Tahoma" w:hint="cs"/>
          <w:b/>
          <w:bCs/>
          <w:color w:val="000000" w:themeColor="text1"/>
          <w:sz w:val="32"/>
          <w:szCs w:val="32"/>
          <w:rtl/>
        </w:rPr>
        <w:t xml:space="preserve">- </w:t>
      </w:r>
      <w:r w:rsidR="00A0402E" w:rsidRPr="001C6B7A">
        <w:rPr>
          <w:rFonts w:ascii="Tahoma" w:hAnsi="Tahoma"/>
          <w:b/>
          <w:bCs/>
          <w:color w:val="000000" w:themeColor="text1"/>
          <w:sz w:val="32"/>
          <w:szCs w:val="32"/>
          <w:rtl/>
        </w:rPr>
        <w:t>صندوق‌های پژوهش و فناوري غيردولتي</w:t>
      </w:r>
    </w:p>
    <w:p w:rsidR="00A0402E" w:rsidRPr="00323D4E" w:rsidRDefault="00A0402E" w:rsidP="00A0402E">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این صندوق</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از</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فعالیت‌های</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پژوهشي،</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علمي</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و</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فناوري</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كه</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توسط</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بخش</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غيردولتي</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اجرا</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می‌شود</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حمايت</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می‌کند</w:t>
      </w:r>
      <w:r w:rsidRPr="00323D4E">
        <w:rPr>
          <w:rFonts w:asciiTheme="majorBidi" w:eastAsia="Times New Roman" w:hAnsiTheme="majorBidi"/>
          <w:color w:val="000000"/>
          <w:rtl/>
        </w:rPr>
        <w:t>.</w:t>
      </w:r>
    </w:p>
    <w:p w:rsidR="00A0402E" w:rsidRPr="00323D4E" w:rsidRDefault="00A0402E" w:rsidP="00A0402E">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منابع</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مالي</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صندوق</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عبارت</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است</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از</w:t>
      </w:r>
      <w:r w:rsidRPr="00323D4E">
        <w:rPr>
          <w:rFonts w:asciiTheme="majorBidi" w:eastAsia="Times New Roman" w:hAnsiTheme="majorBidi"/>
          <w:color w:val="000000"/>
        </w:rPr>
        <w:t>:</w:t>
      </w:r>
    </w:p>
    <w:p w:rsidR="00A0402E" w:rsidRPr="00323D4E" w:rsidRDefault="00A0402E" w:rsidP="00A0402E">
      <w:pPr>
        <w:pStyle w:val="ListParagraph"/>
        <w:numPr>
          <w:ilvl w:val="0"/>
          <w:numId w:val="60"/>
        </w:numPr>
        <w:shd w:val="clear" w:color="auto" w:fill="FFFFFF"/>
        <w:bidi/>
        <w:spacing w:before="240" w:after="0" w:line="360" w:lineRule="auto"/>
        <w:jc w:val="both"/>
        <w:rPr>
          <w:rFonts w:asciiTheme="majorBidi" w:eastAsia="Times New Roman" w:hAnsiTheme="majorBidi"/>
          <w:color w:val="000000"/>
          <w:rtl/>
        </w:rPr>
      </w:pPr>
      <w:r w:rsidRPr="00323D4E">
        <w:rPr>
          <w:rFonts w:asciiTheme="majorBidi" w:eastAsia="Times New Roman" w:hAnsiTheme="majorBidi" w:hint="cs"/>
          <w:color w:val="000000"/>
          <w:rtl/>
        </w:rPr>
        <w:t>كمك</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بلاعوض</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با</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مشاركت</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دولت</w:t>
      </w:r>
      <w:r w:rsidRPr="00323D4E">
        <w:rPr>
          <w:rFonts w:asciiTheme="majorBidi" w:eastAsia="Times New Roman" w:hAnsiTheme="majorBidi"/>
          <w:color w:val="000000"/>
        </w:rPr>
        <w:t>.</w:t>
      </w:r>
    </w:p>
    <w:p w:rsidR="00A0402E" w:rsidRPr="00323D4E" w:rsidRDefault="00A0402E" w:rsidP="00A0402E">
      <w:pPr>
        <w:pStyle w:val="ListParagraph"/>
        <w:numPr>
          <w:ilvl w:val="0"/>
          <w:numId w:val="60"/>
        </w:numPr>
        <w:shd w:val="clear" w:color="auto" w:fill="FFFFFF"/>
        <w:bidi/>
        <w:spacing w:before="240" w:after="0" w:line="360" w:lineRule="auto"/>
        <w:jc w:val="both"/>
        <w:rPr>
          <w:rFonts w:asciiTheme="majorBidi" w:eastAsia="Times New Roman" w:hAnsiTheme="majorBidi"/>
          <w:color w:val="000000"/>
          <w:rtl/>
        </w:rPr>
      </w:pPr>
      <w:r w:rsidRPr="00323D4E">
        <w:rPr>
          <w:rFonts w:asciiTheme="majorBidi" w:eastAsia="Times New Roman" w:hAnsiTheme="majorBidi" w:hint="cs"/>
          <w:color w:val="000000"/>
          <w:rtl/>
        </w:rPr>
        <w:t>سرمایه‌گذاری</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بانک‌ها</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و</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وام</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و</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تسهيلات</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مؤسسات</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مالي</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و</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اعتباري</w:t>
      </w:r>
      <w:r w:rsidRPr="00323D4E">
        <w:rPr>
          <w:rFonts w:asciiTheme="majorBidi" w:eastAsia="Times New Roman" w:hAnsiTheme="majorBidi"/>
          <w:color w:val="000000"/>
        </w:rPr>
        <w:t>.</w:t>
      </w:r>
    </w:p>
    <w:p w:rsidR="00A0402E" w:rsidRPr="00323D4E" w:rsidRDefault="00A0402E" w:rsidP="00A0402E">
      <w:pPr>
        <w:pStyle w:val="ListParagraph"/>
        <w:numPr>
          <w:ilvl w:val="0"/>
          <w:numId w:val="60"/>
        </w:numPr>
        <w:shd w:val="clear" w:color="auto" w:fill="FFFFFF"/>
        <w:bidi/>
        <w:spacing w:before="240" w:after="0" w:line="360" w:lineRule="auto"/>
        <w:jc w:val="both"/>
        <w:rPr>
          <w:rFonts w:asciiTheme="majorBidi" w:eastAsia="Times New Roman" w:hAnsiTheme="majorBidi"/>
          <w:color w:val="000000"/>
          <w:rtl/>
        </w:rPr>
      </w:pPr>
      <w:r w:rsidRPr="00323D4E">
        <w:rPr>
          <w:rFonts w:asciiTheme="majorBidi" w:eastAsia="Times New Roman" w:hAnsiTheme="majorBidi" w:hint="cs"/>
          <w:color w:val="000000"/>
          <w:rtl/>
        </w:rPr>
        <w:t>سرمایه‌گذاری</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مراكز</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پژوهشي،</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واحدهاي</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تحقيق</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و</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توسعه،</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تشکل‌های</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صنفي</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و</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پژوهشگران</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منفرد</w:t>
      </w:r>
      <w:r w:rsidRPr="00323D4E">
        <w:rPr>
          <w:rFonts w:asciiTheme="majorBidi" w:eastAsia="Times New Roman" w:hAnsiTheme="majorBidi"/>
          <w:color w:val="000000"/>
        </w:rPr>
        <w:t>.</w:t>
      </w:r>
    </w:p>
    <w:p w:rsidR="00A0402E" w:rsidRPr="00323D4E" w:rsidRDefault="00A0402E" w:rsidP="00A0402E">
      <w:pPr>
        <w:pStyle w:val="ListParagraph"/>
        <w:numPr>
          <w:ilvl w:val="0"/>
          <w:numId w:val="60"/>
        </w:numPr>
        <w:shd w:val="clear" w:color="auto" w:fill="FFFFFF"/>
        <w:bidi/>
        <w:spacing w:before="240" w:after="0" w:line="360" w:lineRule="auto"/>
        <w:jc w:val="both"/>
        <w:rPr>
          <w:rFonts w:asciiTheme="majorBidi" w:eastAsia="Times New Roman" w:hAnsiTheme="majorBidi"/>
          <w:color w:val="000000"/>
          <w:rtl/>
        </w:rPr>
      </w:pPr>
      <w:r w:rsidRPr="00323D4E">
        <w:rPr>
          <w:rFonts w:asciiTheme="majorBidi" w:eastAsia="Times New Roman" w:hAnsiTheme="majorBidi" w:hint="cs"/>
          <w:color w:val="000000"/>
          <w:rtl/>
        </w:rPr>
        <w:t>کمک‌ها</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و</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اعانات</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اشخاص</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حقيقي</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و</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حقوقي</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و</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ساير</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منابع</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مجاز</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قانوني</w:t>
      </w:r>
      <w:r w:rsidRPr="00323D4E">
        <w:rPr>
          <w:rFonts w:asciiTheme="majorBidi" w:eastAsia="Times New Roman" w:hAnsiTheme="majorBidi"/>
          <w:color w:val="000000"/>
        </w:rPr>
        <w:t>.</w:t>
      </w:r>
    </w:p>
    <w:p w:rsidR="00A0402E" w:rsidRPr="00323D4E" w:rsidRDefault="00A0402E" w:rsidP="00A0402E">
      <w:pPr>
        <w:pStyle w:val="ListParagraph"/>
        <w:numPr>
          <w:ilvl w:val="0"/>
          <w:numId w:val="60"/>
        </w:numPr>
        <w:shd w:val="clear" w:color="auto" w:fill="FFFFFF"/>
        <w:bidi/>
        <w:spacing w:before="240" w:after="0" w:line="360" w:lineRule="auto"/>
        <w:jc w:val="both"/>
        <w:rPr>
          <w:rFonts w:asciiTheme="majorBidi" w:eastAsia="Times New Roman" w:hAnsiTheme="majorBidi"/>
          <w:color w:val="000000"/>
          <w:rtl/>
        </w:rPr>
      </w:pPr>
      <w:r w:rsidRPr="00323D4E">
        <w:rPr>
          <w:rFonts w:asciiTheme="majorBidi" w:eastAsia="Times New Roman" w:hAnsiTheme="majorBidi" w:hint="cs"/>
          <w:color w:val="000000"/>
          <w:rtl/>
        </w:rPr>
        <w:t>سود</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حاصل</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از</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عمليات</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موضوع</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فعاليت</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صندوق‌ها</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مندرج</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در</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ماده</w:t>
      </w:r>
      <w:r w:rsidRPr="00323D4E">
        <w:rPr>
          <w:rFonts w:asciiTheme="majorBidi" w:eastAsia="Times New Roman" w:hAnsiTheme="majorBidi"/>
          <w:color w:val="000000"/>
          <w:rtl/>
        </w:rPr>
        <w:t xml:space="preserve"> (5) </w:t>
      </w:r>
      <w:r w:rsidRPr="00323D4E">
        <w:rPr>
          <w:rFonts w:asciiTheme="majorBidi" w:eastAsia="Times New Roman" w:hAnsiTheme="majorBidi" w:hint="cs"/>
          <w:color w:val="000000"/>
          <w:rtl/>
        </w:rPr>
        <w:t>اين</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اساسنامه</w:t>
      </w:r>
      <w:r w:rsidRPr="00323D4E">
        <w:rPr>
          <w:rFonts w:asciiTheme="majorBidi" w:eastAsia="Times New Roman" w:hAnsiTheme="majorBidi"/>
          <w:color w:val="000000"/>
        </w:rPr>
        <w:t xml:space="preserve"> .</w:t>
      </w:r>
    </w:p>
    <w:p w:rsidR="00A0402E" w:rsidRPr="00323D4E" w:rsidRDefault="00A0402E" w:rsidP="00A0402E">
      <w:pPr>
        <w:pStyle w:val="ListParagraph"/>
        <w:numPr>
          <w:ilvl w:val="0"/>
          <w:numId w:val="60"/>
        </w:numPr>
        <w:shd w:val="clear" w:color="auto" w:fill="FFFFFF"/>
        <w:bidi/>
        <w:spacing w:before="240" w:after="0" w:line="360" w:lineRule="auto"/>
        <w:jc w:val="both"/>
        <w:rPr>
          <w:rFonts w:asciiTheme="majorBidi" w:eastAsia="Times New Roman" w:hAnsiTheme="majorBidi"/>
          <w:color w:val="000000"/>
        </w:rPr>
      </w:pPr>
      <w:r w:rsidRPr="00323D4E">
        <w:rPr>
          <w:rFonts w:asciiTheme="majorBidi" w:eastAsia="Times New Roman" w:hAnsiTheme="majorBidi" w:hint="cs"/>
          <w:color w:val="000000"/>
          <w:rtl/>
        </w:rPr>
        <w:t>اعتبار</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مصوب</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وزارتخانه‌ها،</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سازمان‌ها،</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شرکت‌ها</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و</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مؤسسات</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دولتي</w:t>
      </w:r>
      <w:r w:rsidRPr="00323D4E">
        <w:rPr>
          <w:rFonts w:asciiTheme="majorBidi" w:eastAsia="Times New Roman" w:hAnsiTheme="majorBidi"/>
          <w:color w:val="000000"/>
          <w:rtl/>
        </w:rPr>
        <w:t>.</w:t>
      </w:r>
    </w:p>
    <w:p w:rsidR="00A0402E" w:rsidRPr="001C6B7A" w:rsidRDefault="00A0402E" w:rsidP="00A0402E">
      <w:pPr>
        <w:shd w:val="clear" w:color="auto" w:fill="FFFFFF"/>
        <w:spacing w:before="240" w:after="0" w:line="360" w:lineRule="auto"/>
        <w:rPr>
          <w:rFonts w:asciiTheme="majorBidi" w:eastAsia="Times New Roman" w:hAnsiTheme="majorBidi"/>
          <w:b/>
          <w:bCs/>
          <w:color w:val="000000"/>
          <w:rtl/>
        </w:rPr>
      </w:pPr>
      <w:r w:rsidRPr="001C6B7A">
        <w:rPr>
          <w:rFonts w:asciiTheme="majorBidi" w:eastAsia="Times New Roman" w:hAnsiTheme="majorBidi" w:hint="cs"/>
          <w:b/>
          <w:bCs/>
          <w:color w:val="000000"/>
          <w:rtl/>
        </w:rPr>
        <w:t>اركان</w:t>
      </w:r>
      <w:r w:rsidRPr="001C6B7A">
        <w:rPr>
          <w:rFonts w:asciiTheme="majorBidi" w:eastAsia="Times New Roman" w:hAnsiTheme="majorBidi"/>
          <w:b/>
          <w:bCs/>
          <w:color w:val="000000"/>
          <w:rtl/>
        </w:rPr>
        <w:t xml:space="preserve"> </w:t>
      </w:r>
      <w:r w:rsidRPr="001C6B7A">
        <w:rPr>
          <w:rFonts w:asciiTheme="majorBidi" w:eastAsia="Times New Roman" w:hAnsiTheme="majorBidi" w:hint="cs"/>
          <w:b/>
          <w:bCs/>
          <w:color w:val="000000"/>
          <w:rtl/>
        </w:rPr>
        <w:t>صندوق</w:t>
      </w:r>
    </w:p>
    <w:p w:rsidR="00A0402E" w:rsidRPr="00323D4E" w:rsidRDefault="00A0402E" w:rsidP="00A0402E">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اركان</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صندوق</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به</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شرح</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زير</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است</w:t>
      </w:r>
    </w:p>
    <w:p w:rsidR="00A0402E" w:rsidRPr="00FD4525" w:rsidRDefault="00FD4525" w:rsidP="00FD4525">
      <w:pPr>
        <w:shd w:val="clear" w:color="auto" w:fill="FFFFFF"/>
        <w:spacing w:before="240" w:after="0" w:line="360" w:lineRule="auto"/>
        <w:rPr>
          <w:rFonts w:asciiTheme="majorBidi" w:eastAsia="Times New Roman" w:hAnsiTheme="majorBidi"/>
          <w:color w:val="000000"/>
          <w:rtl/>
        </w:rPr>
      </w:pPr>
      <w:r>
        <w:rPr>
          <w:rFonts w:asciiTheme="majorBidi" w:eastAsia="Times New Roman" w:hAnsiTheme="majorBidi" w:hint="cs"/>
          <w:color w:val="000000"/>
          <w:rtl/>
        </w:rPr>
        <w:t xml:space="preserve">الف) </w:t>
      </w:r>
      <w:r w:rsidR="00A0402E" w:rsidRPr="00FD4525">
        <w:rPr>
          <w:rFonts w:asciiTheme="majorBidi" w:eastAsia="Times New Roman" w:hAnsiTheme="majorBidi" w:hint="cs"/>
          <w:color w:val="000000"/>
          <w:rtl/>
        </w:rPr>
        <w:t>مجمع</w:t>
      </w:r>
      <w:r w:rsidR="00A0402E" w:rsidRPr="00FD4525">
        <w:rPr>
          <w:rFonts w:asciiTheme="majorBidi" w:eastAsia="Times New Roman" w:hAnsiTheme="majorBidi"/>
          <w:color w:val="000000"/>
          <w:rtl/>
        </w:rPr>
        <w:t xml:space="preserve"> </w:t>
      </w:r>
      <w:r w:rsidR="00A0402E" w:rsidRPr="00FD4525">
        <w:rPr>
          <w:rFonts w:asciiTheme="majorBidi" w:eastAsia="Times New Roman" w:hAnsiTheme="majorBidi" w:hint="cs"/>
          <w:color w:val="000000"/>
          <w:rtl/>
        </w:rPr>
        <w:t>عمومي</w:t>
      </w:r>
      <w:r w:rsidRPr="00FD4525">
        <w:rPr>
          <w:rFonts w:asciiTheme="majorBidi" w:eastAsia="Times New Roman" w:hAnsiTheme="majorBidi"/>
          <w:color w:val="000000"/>
          <w:rtl/>
        </w:rPr>
        <w:tab/>
      </w:r>
      <w:r>
        <w:rPr>
          <w:rFonts w:asciiTheme="majorBidi" w:eastAsia="Times New Roman" w:hAnsiTheme="majorBidi" w:hint="cs"/>
          <w:color w:val="000000"/>
          <w:rtl/>
        </w:rPr>
        <w:t xml:space="preserve">ب) </w:t>
      </w:r>
      <w:r w:rsidRPr="00FD4525">
        <w:rPr>
          <w:rFonts w:asciiTheme="majorBidi" w:eastAsia="Times New Roman" w:hAnsiTheme="majorBidi" w:hint="cs"/>
          <w:color w:val="000000"/>
          <w:rtl/>
        </w:rPr>
        <w:t>هیئت‌مدیره</w:t>
      </w:r>
      <w:r>
        <w:rPr>
          <w:rFonts w:asciiTheme="majorBidi" w:eastAsia="Times New Roman" w:hAnsiTheme="majorBidi"/>
          <w:color w:val="000000"/>
          <w:rtl/>
        </w:rPr>
        <w:tab/>
      </w:r>
      <w:r>
        <w:rPr>
          <w:rFonts w:asciiTheme="majorBidi" w:eastAsia="Times New Roman" w:hAnsiTheme="majorBidi"/>
          <w:color w:val="000000"/>
          <w:rtl/>
        </w:rPr>
        <w:tab/>
      </w:r>
      <w:r>
        <w:rPr>
          <w:rFonts w:asciiTheme="majorBidi" w:eastAsia="Times New Roman" w:hAnsiTheme="majorBidi" w:hint="cs"/>
          <w:color w:val="000000"/>
          <w:rtl/>
        </w:rPr>
        <w:t xml:space="preserve">ج) </w:t>
      </w:r>
      <w:r w:rsidR="00A0402E" w:rsidRPr="00FD4525">
        <w:rPr>
          <w:rFonts w:asciiTheme="majorBidi" w:eastAsia="Times New Roman" w:hAnsiTheme="majorBidi" w:hint="cs"/>
          <w:color w:val="000000"/>
          <w:rtl/>
        </w:rPr>
        <w:t>مديرعامل</w:t>
      </w:r>
      <w:r>
        <w:rPr>
          <w:rFonts w:asciiTheme="majorBidi" w:eastAsia="Times New Roman" w:hAnsiTheme="majorBidi"/>
          <w:color w:val="000000"/>
          <w:rtl/>
        </w:rPr>
        <w:tab/>
      </w:r>
      <w:r w:rsidR="00A0402E" w:rsidRPr="00FD4525">
        <w:rPr>
          <w:rFonts w:asciiTheme="majorBidi" w:eastAsia="Times New Roman" w:hAnsiTheme="majorBidi"/>
          <w:color w:val="000000"/>
        </w:rPr>
        <w:t xml:space="preserve"> </w:t>
      </w:r>
      <w:r>
        <w:rPr>
          <w:rFonts w:asciiTheme="majorBidi" w:eastAsia="Times New Roman" w:hAnsiTheme="majorBidi"/>
          <w:color w:val="000000"/>
          <w:rtl/>
        </w:rPr>
        <w:tab/>
      </w:r>
      <w:r>
        <w:rPr>
          <w:rFonts w:asciiTheme="majorBidi" w:eastAsia="Times New Roman" w:hAnsiTheme="majorBidi" w:hint="cs"/>
          <w:color w:val="000000"/>
          <w:rtl/>
        </w:rPr>
        <w:t xml:space="preserve">د) </w:t>
      </w:r>
      <w:r w:rsidR="00A0402E" w:rsidRPr="00FD4525">
        <w:rPr>
          <w:rFonts w:asciiTheme="majorBidi" w:eastAsia="Times New Roman" w:hAnsiTheme="majorBidi" w:hint="cs"/>
          <w:color w:val="000000"/>
          <w:rtl/>
        </w:rPr>
        <w:t>بازرسان</w:t>
      </w:r>
    </w:p>
    <w:p w:rsidR="00A0402E" w:rsidRPr="001C6B7A" w:rsidRDefault="00A0402E" w:rsidP="00A0402E">
      <w:pPr>
        <w:shd w:val="clear" w:color="auto" w:fill="FFFFFF"/>
        <w:spacing w:before="240" w:after="0" w:line="360" w:lineRule="auto"/>
        <w:rPr>
          <w:rFonts w:asciiTheme="majorBidi" w:eastAsia="Times New Roman" w:hAnsiTheme="majorBidi"/>
          <w:b/>
          <w:bCs/>
          <w:color w:val="000000"/>
          <w:rtl/>
        </w:rPr>
      </w:pPr>
      <w:r w:rsidRPr="001C6B7A">
        <w:rPr>
          <w:rFonts w:asciiTheme="majorBidi" w:eastAsia="Times New Roman" w:hAnsiTheme="majorBidi" w:hint="cs"/>
          <w:b/>
          <w:bCs/>
          <w:color w:val="000000"/>
          <w:rtl/>
        </w:rPr>
        <w:t>مجمع</w:t>
      </w:r>
      <w:r w:rsidRPr="001C6B7A">
        <w:rPr>
          <w:rFonts w:asciiTheme="majorBidi" w:eastAsia="Times New Roman" w:hAnsiTheme="majorBidi"/>
          <w:b/>
          <w:bCs/>
          <w:color w:val="000000"/>
          <w:rtl/>
        </w:rPr>
        <w:t xml:space="preserve"> </w:t>
      </w:r>
      <w:r w:rsidRPr="001C6B7A">
        <w:rPr>
          <w:rFonts w:asciiTheme="majorBidi" w:eastAsia="Times New Roman" w:hAnsiTheme="majorBidi" w:hint="cs"/>
          <w:b/>
          <w:bCs/>
          <w:color w:val="000000"/>
          <w:rtl/>
        </w:rPr>
        <w:t>عمومي</w:t>
      </w:r>
    </w:p>
    <w:p w:rsidR="00A0402E" w:rsidRPr="00323D4E" w:rsidRDefault="00A0402E" w:rsidP="00A0402E">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مجمع</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عمومي</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صندوق</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از</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اجتماع</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صاحبان</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سهام</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يا</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نمايندگان</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آن‌ها</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تشكيل</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می‌شود</w:t>
      </w:r>
      <w:r w:rsidRPr="00323D4E">
        <w:rPr>
          <w:rFonts w:asciiTheme="majorBidi" w:eastAsia="Times New Roman" w:hAnsiTheme="majorBidi"/>
          <w:color w:val="000000"/>
          <w:rtl/>
        </w:rPr>
        <w:t>.</w:t>
      </w:r>
    </w:p>
    <w:p w:rsidR="00A0402E" w:rsidRDefault="00A0402E" w:rsidP="00A0402E">
      <w:pPr>
        <w:shd w:val="clear" w:color="auto" w:fill="FFFFFF"/>
        <w:spacing w:before="240" w:after="0" w:line="360" w:lineRule="auto"/>
        <w:rPr>
          <w:rFonts w:asciiTheme="majorBidi" w:eastAsia="Times New Roman" w:hAnsiTheme="majorBidi"/>
          <w:b/>
          <w:bCs/>
          <w:color w:val="000000"/>
          <w:rtl/>
        </w:rPr>
      </w:pPr>
      <w:r w:rsidRPr="001C6B7A">
        <w:rPr>
          <w:rFonts w:asciiTheme="majorBidi" w:eastAsia="Times New Roman" w:hAnsiTheme="majorBidi" w:hint="cs"/>
          <w:b/>
          <w:bCs/>
          <w:color w:val="000000"/>
          <w:rtl/>
        </w:rPr>
        <w:lastRenderedPageBreak/>
        <w:t>هیئت‌مدیره</w:t>
      </w:r>
    </w:p>
    <w:p w:rsidR="00A0402E" w:rsidRPr="001C6B7A" w:rsidRDefault="00A0402E" w:rsidP="00A0402E">
      <w:pPr>
        <w:shd w:val="clear" w:color="auto" w:fill="FFFFFF"/>
        <w:spacing w:before="240" w:after="0" w:line="360" w:lineRule="auto"/>
        <w:rPr>
          <w:rFonts w:asciiTheme="majorBidi" w:eastAsia="Times New Roman" w:hAnsiTheme="majorBidi"/>
          <w:b/>
          <w:bCs/>
          <w:color w:val="000000"/>
          <w:rtl/>
        </w:rPr>
      </w:pPr>
      <w:r w:rsidRPr="00323D4E">
        <w:rPr>
          <w:rFonts w:asciiTheme="majorBidi" w:eastAsia="Times New Roman" w:hAnsiTheme="majorBidi" w:hint="cs"/>
          <w:color w:val="000000"/>
          <w:rtl/>
        </w:rPr>
        <w:t>هیئت‌مدیره</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صندوق</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داراي</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سه</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تا</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پنج</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عضو</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است</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كه</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از</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بين</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اعضاي</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مجمع</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عمومي</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توسط</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مجمع</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عمومي</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براي</w:t>
      </w:r>
    </w:p>
    <w:p w:rsidR="00A0402E" w:rsidRPr="00323D4E" w:rsidRDefault="00A0402E" w:rsidP="00A0402E">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مدت</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دو</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سال</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انتخاب</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می‌شوند</w:t>
      </w:r>
      <w:r w:rsidRPr="00323D4E">
        <w:rPr>
          <w:rFonts w:asciiTheme="majorBidi" w:eastAsia="Times New Roman" w:hAnsiTheme="majorBidi"/>
          <w:color w:val="000000"/>
          <w:rtl/>
        </w:rPr>
        <w:t>.</w:t>
      </w:r>
    </w:p>
    <w:p w:rsidR="00A0402E" w:rsidRPr="001C6B7A" w:rsidRDefault="00A0402E" w:rsidP="00A0402E">
      <w:pPr>
        <w:shd w:val="clear" w:color="auto" w:fill="FFFFFF"/>
        <w:spacing w:before="240" w:after="0" w:line="360" w:lineRule="auto"/>
        <w:rPr>
          <w:rFonts w:asciiTheme="majorBidi" w:eastAsia="Times New Roman" w:hAnsiTheme="majorBidi"/>
          <w:b/>
          <w:bCs/>
          <w:color w:val="000000"/>
          <w:rtl/>
        </w:rPr>
      </w:pPr>
      <w:r w:rsidRPr="001C6B7A">
        <w:rPr>
          <w:rFonts w:asciiTheme="majorBidi" w:eastAsia="Times New Roman" w:hAnsiTheme="majorBidi" w:hint="cs"/>
          <w:b/>
          <w:bCs/>
          <w:color w:val="000000"/>
          <w:rtl/>
        </w:rPr>
        <w:t>مديرعامل</w:t>
      </w:r>
    </w:p>
    <w:p w:rsidR="00A0402E" w:rsidRPr="00323D4E" w:rsidRDefault="00A0402E" w:rsidP="00A0402E">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هیئت‌مدیره</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از</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بين</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اعضاء</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هیئت‌مدیره</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يا</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خارج</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از</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آن‌ها،</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يك</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نفر</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را</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به‌عنوان</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مديرعامل</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براي</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مدت</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دو</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سال</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انتخاب</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می‌کند</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و</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انتخاب</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مجدد</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وي</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بلامانع</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است</w:t>
      </w:r>
      <w:r w:rsidRPr="00323D4E">
        <w:rPr>
          <w:rFonts w:asciiTheme="majorBidi" w:eastAsia="Times New Roman" w:hAnsiTheme="majorBidi"/>
          <w:color w:val="000000"/>
          <w:rtl/>
        </w:rPr>
        <w:t>.</w:t>
      </w:r>
    </w:p>
    <w:p w:rsidR="00A0402E" w:rsidRPr="001C6B7A" w:rsidRDefault="00A0402E" w:rsidP="00A0402E">
      <w:pPr>
        <w:shd w:val="clear" w:color="auto" w:fill="FFFFFF"/>
        <w:spacing w:before="240" w:after="0" w:line="360" w:lineRule="auto"/>
        <w:rPr>
          <w:rFonts w:asciiTheme="majorBidi" w:eastAsia="Times New Roman" w:hAnsiTheme="majorBidi"/>
          <w:b/>
          <w:bCs/>
          <w:color w:val="000000"/>
          <w:rtl/>
        </w:rPr>
      </w:pPr>
      <w:r w:rsidRPr="001C6B7A">
        <w:rPr>
          <w:rFonts w:asciiTheme="majorBidi" w:eastAsia="Times New Roman" w:hAnsiTheme="majorBidi" w:hint="cs"/>
          <w:b/>
          <w:bCs/>
          <w:color w:val="000000"/>
          <w:rtl/>
        </w:rPr>
        <w:t>بازرسان</w:t>
      </w:r>
    </w:p>
    <w:p w:rsidR="00A0402E" w:rsidRDefault="00A0402E" w:rsidP="00A0402E">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صندوق</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داراي</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يك</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بازرس</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اصلي</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و</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يك</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بازرس</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علی‌البدل</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خواهد</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بود</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كه</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توسط</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مجمع</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عمومي</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براي</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مدت</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یک سال</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انتخاب</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می‌شوند</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بازرسان</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نمی‌توانند</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همزمان</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عضويت</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در</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هیئت‌مدیره</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با</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مديريت</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عامل</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صندوق</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را</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هم</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داشته</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باشند</w:t>
      </w:r>
      <w:r w:rsidRPr="00323D4E">
        <w:rPr>
          <w:rFonts w:asciiTheme="majorBidi" w:eastAsia="Times New Roman" w:hAnsiTheme="majorBidi"/>
          <w:color w:val="000000"/>
          <w:rtl/>
        </w:rPr>
        <w:t>.</w:t>
      </w:r>
    </w:p>
    <w:p w:rsidR="00A0402E" w:rsidRPr="001C6B7A" w:rsidRDefault="00A0402E" w:rsidP="00A0402E">
      <w:pPr>
        <w:shd w:val="clear" w:color="auto" w:fill="FFFFFF"/>
        <w:spacing w:before="240" w:after="0" w:line="360" w:lineRule="auto"/>
        <w:rPr>
          <w:rFonts w:ascii="Times New Roman" w:eastAsia="Times New Roman" w:hAnsi="Times New Roman"/>
          <w:b/>
          <w:bCs/>
          <w:sz w:val="24"/>
          <w:szCs w:val="24"/>
        </w:rPr>
      </w:pPr>
      <w:r w:rsidRPr="001C6B7A">
        <w:rPr>
          <w:rFonts w:hint="cs"/>
          <w:b/>
          <w:bCs/>
          <w:color w:val="000000"/>
          <w:rtl/>
        </w:rPr>
        <w:t>بنیاد خیّرین حامی دانشگاه</w:t>
      </w:r>
    </w:p>
    <w:p w:rsidR="00A0402E" w:rsidRPr="00323D4E" w:rsidRDefault="00A0402E" w:rsidP="00A0402E">
      <w:pPr>
        <w:shd w:val="clear" w:color="auto" w:fill="FFFFFF"/>
        <w:spacing w:before="240" w:after="0" w:line="360" w:lineRule="auto"/>
        <w:rPr>
          <w:rFonts w:asciiTheme="majorBidi" w:eastAsia="Times New Roman" w:hAnsiTheme="majorBidi"/>
          <w:color w:val="000000"/>
          <w:rtl/>
        </w:rPr>
      </w:pPr>
      <w:r w:rsidRPr="00323D4E">
        <w:rPr>
          <w:rFonts w:ascii="Cambria" w:eastAsia="Times New Roman" w:hAnsi="Cambria" w:cs="Cambria" w:hint="cs"/>
          <w:color w:val="000000"/>
          <w:rtl/>
        </w:rPr>
        <w:t>  </w:t>
      </w:r>
      <w:r w:rsidRPr="00323D4E">
        <w:rPr>
          <w:rFonts w:asciiTheme="majorBidi" w:eastAsia="Times New Roman" w:hAnsiTheme="majorBidi" w:hint="cs"/>
          <w:color w:val="000000"/>
          <w:rtl/>
        </w:rPr>
        <w:t>این بنیاد به‌منظور ایجاد امکانات و زمینه‌های آموزشی و تربیتی به‌منظور رشد و شکوفایی استعدادهای جوانان ایران اسلامی و همچنین بهره‌گیری از توانمندی‌های مادي و معنوي خيّرين و تشويق و ترغيب توانگران و نيك انديشان در تقویت و گسترش زیرساخت‌های آموزش عالی تشکیل گردید.</w:t>
      </w:r>
    </w:p>
    <w:p w:rsidR="00A0402E" w:rsidRPr="001C6B7A" w:rsidRDefault="00A0402E" w:rsidP="00A0402E">
      <w:pPr>
        <w:shd w:val="clear" w:color="auto" w:fill="FFFFFF"/>
        <w:spacing w:before="240" w:after="0" w:line="360" w:lineRule="auto"/>
        <w:rPr>
          <w:rFonts w:asciiTheme="majorBidi" w:eastAsia="Times New Roman" w:hAnsiTheme="majorBidi"/>
          <w:b/>
          <w:bCs/>
          <w:color w:val="000000"/>
          <w:rtl/>
        </w:rPr>
      </w:pPr>
      <w:r w:rsidRPr="001C6B7A">
        <w:rPr>
          <w:rFonts w:asciiTheme="majorBidi" w:eastAsia="Times New Roman" w:hAnsiTheme="majorBidi" w:hint="cs"/>
          <w:b/>
          <w:bCs/>
          <w:color w:val="000000"/>
          <w:rtl/>
        </w:rPr>
        <w:t>ارکان بنیاد</w:t>
      </w:r>
    </w:p>
    <w:p w:rsidR="00A0402E" w:rsidRPr="00323D4E" w:rsidRDefault="00A0402E" w:rsidP="00A0402E">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lastRenderedPageBreak/>
        <w:t>ارکان «بنیاد» شامل</w:t>
      </w:r>
    </w:p>
    <w:p w:rsidR="00A0402E" w:rsidRPr="00323D4E" w:rsidRDefault="00A0402E" w:rsidP="00A0402E">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 xml:space="preserve"> 1- هیئت مؤسس</w:t>
      </w:r>
      <w:r w:rsidRPr="00323D4E">
        <w:rPr>
          <w:rFonts w:ascii="Cambria" w:eastAsia="Times New Roman" w:hAnsi="Cambria" w:cs="Cambria" w:hint="cs"/>
          <w:color w:val="000000"/>
          <w:rtl/>
        </w:rPr>
        <w:t> </w:t>
      </w:r>
      <w:r w:rsidRPr="00323D4E">
        <w:rPr>
          <w:rFonts w:asciiTheme="majorBidi" w:eastAsia="Times New Roman" w:hAnsiTheme="majorBidi" w:hint="cs"/>
          <w:color w:val="000000"/>
          <w:rtl/>
        </w:rPr>
        <w:t xml:space="preserve"> 2- مجمع عمومي 3- هیئت‌امنا 4- هیئت‌مدیره  5- بازرسان</w:t>
      </w:r>
      <w:r w:rsidRPr="00323D4E">
        <w:rPr>
          <w:rFonts w:asciiTheme="majorBidi" w:eastAsia="Times New Roman" w:hAnsiTheme="majorBidi"/>
          <w:color w:val="000000"/>
        </w:rPr>
        <w:t xml:space="preserve">  </w:t>
      </w:r>
      <w:r w:rsidRPr="00323D4E">
        <w:rPr>
          <w:rFonts w:asciiTheme="majorBidi" w:eastAsia="Times New Roman" w:hAnsiTheme="majorBidi" w:hint="cs"/>
          <w:color w:val="000000"/>
          <w:rtl/>
        </w:rPr>
        <w:t xml:space="preserve">6- مدیرعامل </w:t>
      </w:r>
    </w:p>
    <w:p w:rsidR="00A0402E" w:rsidRPr="001C6B7A" w:rsidRDefault="00A0402E" w:rsidP="00A0402E">
      <w:pPr>
        <w:shd w:val="clear" w:color="auto" w:fill="FFFFFF"/>
        <w:spacing w:before="240" w:after="0" w:line="360" w:lineRule="auto"/>
        <w:rPr>
          <w:rFonts w:asciiTheme="majorBidi" w:eastAsia="Times New Roman" w:hAnsiTheme="majorBidi"/>
          <w:b/>
          <w:bCs/>
          <w:color w:val="000000"/>
          <w:rtl/>
        </w:rPr>
      </w:pPr>
      <w:r w:rsidRPr="001C6B7A">
        <w:rPr>
          <w:rFonts w:asciiTheme="majorBidi" w:eastAsia="Times New Roman" w:hAnsiTheme="majorBidi" w:hint="cs"/>
          <w:b/>
          <w:bCs/>
          <w:color w:val="000000"/>
          <w:rtl/>
        </w:rPr>
        <w:t>هیئت</w:t>
      </w:r>
      <w:r w:rsidRPr="001C6B7A">
        <w:rPr>
          <w:rFonts w:asciiTheme="majorBidi" w:eastAsia="Times New Roman" w:hAnsiTheme="majorBidi"/>
          <w:b/>
          <w:bCs/>
          <w:color w:val="000000"/>
          <w:rtl/>
        </w:rPr>
        <w:t xml:space="preserve"> </w:t>
      </w:r>
      <w:r w:rsidRPr="001C6B7A">
        <w:rPr>
          <w:rFonts w:asciiTheme="majorBidi" w:eastAsia="Times New Roman" w:hAnsiTheme="majorBidi" w:hint="cs"/>
          <w:b/>
          <w:bCs/>
          <w:color w:val="000000"/>
          <w:rtl/>
        </w:rPr>
        <w:t>مؤسس</w:t>
      </w:r>
    </w:p>
    <w:p w:rsidR="00A0402E" w:rsidRPr="00323D4E" w:rsidRDefault="00A0402E" w:rsidP="00A0402E">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هیئت</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مؤسس</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به</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شرح</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ذکرشده</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در</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ماده</w:t>
      </w:r>
      <w:r w:rsidRPr="00323D4E">
        <w:rPr>
          <w:rFonts w:asciiTheme="majorBidi" w:eastAsia="Times New Roman" w:hAnsiTheme="majorBidi"/>
          <w:color w:val="000000"/>
          <w:rtl/>
        </w:rPr>
        <w:t xml:space="preserve"> 2 </w:t>
      </w:r>
      <w:r w:rsidRPr="00323D4E">
        <w:rPr>
          <w:rFonts w:asciiTheme="majorBidi" w:eastAsia="Times New Roman" w:hAnsiTheme="majorBidi" w:hint="cs"/>
          <w:color w:val="000000"/>
          <w:rtl/>
        </w:rPr>
        <w:t>متشكل</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از</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افراد</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آشنا</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به</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مسائل</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آموزش</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عالی</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و</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فعاليت</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خیریه</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بوده</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و</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مسئول</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به</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ثبت</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رساندن</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و</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راه‌اندازی</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كامل</w:t>
      </w:r>
      <w:r w:rsidRPr="00323D4E">
        <w:rPr>
          <w:rFonts w:asciiTheme="majorBidi" w:eastAsia="Times New Roman" w:hAnsiTheme="majorBidi" w:hint="eastAsia"/>
          <w:color w:val="000000"/>
          <w:rtl/>
        </w:rPr>
        <w:t>«</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بنیاد</w:t>
      </w:r>
      <w:r w:rsidRPr="00323D4E">
        <w:rPr>
          <w:rFonts w:asciiTheme="majorBidi" w:eastAsia="Times New Roman" w:hAnsiTheme="majorBidi" w:hint="eastAsia"/>
          <w:color w:val="000000"/>
          <w:rtl/>
        </w:rPr>
        <w:t>»</w:t>
      </w:r>
      <w:r w:rsidRPr="00323D4E">
        <w:rPr>
          <w:rFonts w:asciiTheme="majorBidi" w:eastAsia="Times New Roman" w:hAnsiTheme="majorBidi"/>
          <w:color w:val="000000"/>
          <w:rtl/>
        </w:rPr>
        <w:t xml:space="preserve"> </w:t>
      </w:r>
      <w:r w:rsidRPr="00323D4E">
        <w:rPr>
          <w:rFonts w:asciiTheme="majorBidi" w:eastAsia="Times New Roman" w:hAnsiTheme="majorBidi" w:hint="cs"/>
          <w:color w:val="000000"/>
          <w:rtl/>
        </w:rPr>
        <w:t>می‌باشد</w:t>
      </w:r>
      <w:r w:rsidRPr="00323D4E">
        <w:rPr>
          <w:rFonts w:asciiTheme="majorBidi" w:eastAsia="Times New Roman" w:hAnsiTheme="majorBidi"/>
          <w:color w:val="000000"/>
          <w:rtl/>
        </w:rPr>
        <w:t xml:space="preserve"> .</w:t>
      </w:r>
    </w:p>
    <w:p w:rsidR="00A0402E" w:rsidRDefault="00A0402E" w:rsidP="00E73E8D">
      <w:pPr>
        <w:shd w:val="clear" w:color="auto" w:fill="FFFFFF"/>
        <w:spacing w:before="240" w:after="0" w:line="240" w:lineRule="auto"/>
        <w:rPr>
          <w:rFonts w:asciiTheme="majorBidi" w:eastAsia="Times New Roman" w:hAnsiTheme="majorBidi"/>
          <w:b/>
          <w:bCs/>
          <w:color w:val="000000"/>
          <w:rtl/>
        </w:rPr>
      </w:pPr>
      <w:r w:rsidRPr="001C6B7A">
        <w:rPr>
          <w:rFonts w:asciiTheme="majorBidi" w:eastAsia="Times New Roman" w:hAnsiTheme="majorBidi" w:hint="cs"/>
          <w:b/>
          <w:bCs/>
          <w:color w:val="000000"/>
          <w:rtl/>
        </w:rPr>
        <w:t>مجمع عمومي</w:t>
      </w:r>
    </w:p>
    <w:p w:rsidR="00E73E8D" w:rsidRPr="00323D4E" w:rsidRDefault="00E73E8D" w:rsidP="00E73E8D">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مجمع عمومي ( اعم از عادی و فوق‌العاده) شامل كليه اعضا بوده و سالانه یک‌بار به دعوت رئيس هیئت‌امنا تشكيل جلسه می‌دهد. زمان تشكيل مجمع عمومي حداکثر 4 ماه پس از پايان هرسال مالي می‌باشد.</w:t>
      </w:r>
    </w:p>
    <w:p w:rsidR="00A0402E" w:rsidRPr="001C6B7A" w:rsidRDefault="00A0402E" w:rsidP="00A0402E">
      <w:pPr>
        <w:shd w:val="clear" w:color="auto" w:fill="FFFFFF"/>
        <w:spacing w:before="240" w:after="0" w:line="360" w:lineRule="auto"/>
        <w:rPr>
          <w:rFonts w:asciiTheme="majorBidi" w:eastAsia="Times New Roman" w:hAnsiTheme="majorBidi"/>
          <w:b/>
          <w:bCs/>
          <w:color w:val="000000"/>
          <w:rtl/>
        </w:rPr>
      </w:pPr>
      <w:r w:rsidRPr="001C6B7A">
        <w:rPr>
          <w:rFonts w:asciiTheme="majorBidi" w:eastAsia="Times New Roman" w:hAnsiTheme="majorBidi" w:hint="cs"/>
          <w:b/>
          <w:bCs/>
          <w:color w:val="000000"/>
          <w:rtl/>
        </w:rPr>
        <w:t>هیئت‌امنا</w:t>
      </w:r>
    </w:p>
    <w:p w:rsidR="00A0402E" w:rsidRPr="00323D4E" w:rsidRDefault="00A0402E" w:rsidP="00A0402E">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هیئت‌امنا به نمايندگي از مجمع عمومي ، مرجع تصمیم‌گیری در كليه امور در چارچوب اساسنامه بوده و آئین‌نامه‌ها و دستورات را تصويب و ابلاغ می‌نماید0</w:t>
      </w:r>
    </w:p>
    <w:p w:rsidR="00A0402E" w:rsidRPr="00323D4E" w:rsidRDefault="00A0402E" w:rsidP="00A0402E">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هیئت‌امنا داراي .... عضو اصلی و همچنین .... عضو علی‌البدل می‌باشد.</w:t>
      </w:r>
    </w:p>
    <w:p w:rsidR="00A0402E" w:rsidRPr="00323D4E" w:rsidRDefault="00A0402E" w:rsidP="00A0402E">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رئیس دانشگاه یا نماینده تام‌الاختیار وی در هر دوره که طبق مقررات تعیین و جایگزین می‌گردد به اعتبار شخصیت حقوقی خود و صرف‌نظر از پست و جایگاه سازمانی ، جزو اعضای اصلی هیئت‌امنا می‌باشد.</w:t>
      </w:r>
    </w:p>
    <w:p w:rsidR="00A0402E" w:rsidRPr="00323D4E" w:rsidRDefault="00A0402E" w:rsidP="00A0402E">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اعضای اصلی شامل ....  نفر به همراه .... نفر عضو علی‌البدل با رأی مجمع عمومی به مدت 4 سال انتخاب می‌شوند.</w:t>
      </w:r>
    </w:p>
    <w:p w:rsidR="00A0402E" w:rsidRPr="001C6B7A" w:rsidRDefault="00A0402E" w:rsidP="00A0402E">
      <w:pPr>
        <w:shd w:val="clear" w:color="auto" w:fill="FFFFFF"/>
        <w:spacing w:before="240" w:after="0" w:line="360" w:lineRule="auto"/>
        <w:rPr>
          <w:rFonts w:asciiTheme="majorBidi" w:eastAsia="Times New Roman" w:hAnsiTheme="majorBidi"/>
          <w:b/>
          <w:bCs/>
          <w:color w:val="000000"/>
          <w:rtl/>
        </w:rPr>
      </w:pPr>
      <w:r w:rsidRPr="001C6B7A">
        <w:rPr>
          <w:rFonts w:asciiTheme="majorBidi" w:eastAsia="Times New Roman" w:hAnsiTheme="majorBidi" w:hint="cs"/>
          <w:b/>
          <w:bCs/>
          <w:color w:val="000000"/>
          <w:rtl/>
        </w:rPr>
        <w:lastRenderedPageBreak/>
        <w:t xml:space="preserve">هیئت‌مدیره </w:t>
      </w:r>
    </w:p>
    <w:p w:rsidR="00A0402E" w:rsidRPr="00323D4E" w:rsidRDefault="00A0402E" w:rsidP="00A0402E">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هیئت‌مدیره شامل.... عضو اصلي و 2 عضو علی‌البدل بوده كه از بين اعضاي هیئت‌امنا</w:t>
      </w:r>
      <w:r w:rsidRPr="00323D4E">
        <w:rPr>
          <w:rFonts w:ascii="Cambria" w:eastAsia="Times New Roman" w:hAnsi="Cambria" w:cs="Cambria" w:hint="cs"/>
          <w:color w:val="000000"/>
          <w:rtl/>
        </w:rPr>
        <w:t> </w:t>
      </w:r>
      <w:r w:rsidRPr="00323D4E">
        <w:rPr>
          <w:rFonts w:asciiTheme="majorBidi" w:eastAsia="Times New Roman" w:hAnsiTheme="majorBidi" w:hint="cs"/>
          <w:color w:val="000000"/>
          <w:rtl/>
        </w:rPr>
        <w:t xml:space="preserve">و با رأی ايشان ، به مدت2 سال انتخاب می‌گردند . </w:t>
      </w:r>
    </w:p>
    <w:p w:rsidR="00A0402E" w:rsidRPr="00323D4E" w:rsidRDefault="00A0402E" w:rsidP="00A0402E">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اعضاي هیئت‌مدیره در اولين جلسه و از بين اعضاي خود می‌بایست رئيس و نایب‌رئیس هیئت‌مدیره را انتخاب كنند .</w:t>
      </w:r>
    </w:p>
    <w:p w:rsidR="00A0402E" w:rsidRPr="001C6B7A" w:rsidRDefault="00A0402E" w:rsidP="00A0402E">
      <w:pPr>
        <w:shd w:val="clear" w:color="auto" w:fill="FFFFFF"/>
        <w:spacing w:before="240" w:after="0" w:line="360" w:lineRule="auto"/>
        <w:rPr>
          <w:rFonts w:asciiTheme="majorBidi" w:eastAsia="Times New Roman" w:hAnsiTheme="majorBidi"/>
          <w:b/>
          <w:bCs/>
          <w:color w:val="000000"/>
          <w:rtl/>
        </w:rPr>
      </w:pPr>
      <w:r w:rsidRPr="001C6B7A">
        <w:rPr>
          <w:rFonts w:asciiTheme="majorBidi" w:eastAsia="Times New Roman" w:hAnsiTheme="majorBidi" w:hint="cs"/>
          <w:b/>
          <w:bCs/>
          <w:color w:val="000000"/>
          <w:rtl/>
        </w:rPr>
        <w:t xml:space="preserve">مدیرعامل </w:t>
      </w:r>
    </w:p>
    <w:p w:rsidR="00A0402E" w:rsidRPr="00323D4E" w:rsidRDefault="00A0402E" w:rsidP="00A0402E">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مدیرعامل، مسئول انجام كليه امور جاري« بنیاد»، تحت نظارت هیئت‌مدیره می‌باشد .</w:t>
      </w:r>
    </w:p>
    <w:p w:rsidR="00E73E8D" w:rsidRDefault="00E73E8D" w:rsidP="00A0402E">
      <w:pPr>
        <w:shd w:val="clear" w:color="auto" w:fill="FFFFFF"/>
        <w:spacing w:before="240" w:after="0" w:line="360" w:lineRule="auto"/>
        <w:rPr>
          <w:rFonts w:asciiTheme="majorBidi" w:eastAsia="Times New Roman" w:hAnsiTheme="majorBidi"/>
          <w:b/>
          <w:bCs/>
          <w:color w:val="000000"/>
          <w:rtl/>
        </w:rPr>
      </w:pPr>
    </w:p>
    <w:p w:rsidR="00A0402E" w:rsidRPr="001C6B7A" w:rsidRDefault="00A0402E" w:rsidP="00A0402E">
      <w:pPr>
        <w:shd w:val="clear" w:color="auto" w:fill="FFFFFF"/>
        <w:spacing w:before="240" w:after="0" w:line="360" w:lineRule="auto"/>
        <w:rPr>
          <w:rFonts w:asciiTheme="majorBidi" w:eastAsia="Times New Roman" w:hAnsiTheme="majorBidi"/>
          <w:b/>
          <w:bCs/>
          <w:color w:val="000000"/>
          <w:rtl/>
        </w:rPr>
      </w:pPr>
      <w:r w:rsidRPr="001C6B7A">
        <w:rPr>
          <w:rFonts w:asciiTheme="majorBidi" w:eastAsia="Times New Roman" w:hAnsiTheme="majorBidi" w:hint="cs"/>
          <w:b/>
          <w:bCs/>
          <w:color w:val="000000"/>
          <w:rtl/>
        </w:rPr>
        <w:t xml:space="preserve">بازرسان </w:t>
      </w:r>
    </w:p>
    <w:p w:rsidR="00A0402E" w:rsidRDefault="00A0402E" w:rsidP="00A0402E">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 xml:space="preserve">بازرسان به ترتیب آرا ، 2 نفر اصلي و 1 نفر علی‌البدل بوده كه از بين اعضاي «بنیاد» به مدت 1 سال توسط مجمع عمومی انتخاب می‌شوند . </w:t>
      </w:r>
    </w:p>
    <w:p w:rsidR="00867C16" w:rsidRPr="001C6B7A" w:rsidRDefault="00482B34" w:rsidP="00867C16">
      <w:pPr>
        <w:spacing w:line="360" w:lineRule="auto"/>
        <w:rPr>
          <w:rFonts w:asciiTheme="majorBidi" w:hAnsiTheme="majorBidi"/>
          <w:b/>
          <w:bCs/>
          <w:rtl/>
          <w:lang w:bidi="fa-IR"/>
        </w:rPr>
      </w:pPr>
      <w:r>
        <w:rPr>
          <w:rFonts w:asciiTheme="majorBidi" w:hAnsiTheme="majorBidi" w:hint="cs"/>
          <w:b/>
          <w:bCs/>
          <w:rtl/>
          <w:lang w:bidi="fa-IR"/>
        </w:rPr>
        <w:t xml:space="preserve">2-15- </w:t>
      </w:r>
      <w:r w:rsidR="00867C16" w:rsidRPr="001C6B7A">
        <w:rPr>
          <w:rFonts w:asciiTheme="majorBidi" w:hAnsiTheme="majorBidi" w:hint="cs"/>
          <w:b/>
          <w:bCs/>
          <w:rtl/>
          <w:lang w:bidi="fa-IR"/>
        </w:rPr>
        <w:t>صندوق سرمایه‌گذاری نیکوکاری</w:t>
      </w:r>
    </w:p>
    <w:p w:rsidR="00867C16" w:rsidRPr="00323D4E" w:rsidRDefault="00867C16" w:rsidP="00867C16">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این صندوق با دریافت مجوز تأسیس و فعالیت از سبا (سازمان بورس و اوراق بهادار)، از مصادیق صندوق‌های سرمایه‌گذاری موضوع بند 20 ماده (1) قانون بازار اوراق بهادار و بند هـ ماده 1 قانون توسعه ابزارها و نهادهای مالی جدید محسوب شده و طبق ماده 2 قانون توسعه ابزارها و نهادهای مالی جدید نزد سازمان ثبت‌اسناد و املاک کشور به ثبت می‌رسد و مطابق این اساسنامه و مقررات آن اداره می‌شود. نام صندوق، «صندوق سرمایه‌گذاری نیکوکاری .........» می‌باشد.</w:t>
      </w:r>
    </w:p>
    <w:p w:rsidR="00867C16" w:rsidRPr="00323D4E" w:rsidRDefault="00867C16" w:rsidP="00867C16">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lastRenderedPageBreak/>
        <w:t>هدف از تشکیل صندوق، عبارت است از جمع‌آوری وجوه از اشخاص نیکوکار و اختصاص آن‌ها به خرید انواع دارایی‌ها به‌منظور کاهش ریسک سرمایه‌گذاری، بهره‌گیری از صرفه‌جویی ناشی از مقیاس و منافع و سپس مطابق تصمیم سرمایه‌گذار، اختصاص تمام منافع حاصله به امور نیکوکارانه مندرج در امیدنامه صندوق یا اختصاص بخشی از منافع حاصله به سرمایه‌گذار و باقی‌مانده آن به امور نیکوکارانه مندرج در امیدنامه صندوق است.</w:t>
      </w:r>
    </w:p>
    <w:p w:rsidR="00867C16" w:rsidRPr="001C6B7A" w:rsidRDefault="00867C16" w:rsidP="00867C16">
      <w:pPr>
        <w:shd w:val="clear" w:color="auto" w:fill="FFFFFF"/>
        <w:spacing w:before="240" w:after="0" w:line="360" w:lineRule="auto"/>
        <w:rPr>
          <w:rFonts w:asciiTheme="majorBidi" w:eastAsia="Times New Roman" w:hAnsiTheme="majorBidi"/>
          <w:b/>
          <w:bCs/>
          <w:color w:val="000000"/>
          <w:rtl/>
        </w:rPr>
      </w:pPr>
      <w:r w:rsidRPr="001C6B7A">
        <w:rPr>
          <w:rFonts w:asciiTheme="majorBidi" w:eastAsia="Times New Roman" w:hAnsiTheme="majorBidi" w:hint="cs"/>
          <w:b/>
          <w:bCs/>
          <w:color w:val="000000"/>
          <w:rtl/>
        </w:rPr>
        <w:t>دوره فعالیت صندوق</w:t>
      </w:r>
    </w:p>
    <w:p w:rsidR="00867C16" w:rsidRPr="00323D4E" w:rsidRDefault="00867C16" w:rsidP="00867C16">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دوره فعالیت صندوق از تاریخ قیدشده در مجوز فعالیت که توسط سبا به نام صندوق صادر می‌شود، شروع‌شده و از تاریخ ثبت صندوق نزد مرجع ثبت شرکت‌ها به مدت (سه سال شمسی) ادامه می‌یابد. این مدت مطابق ماده 65 قابل تمدید می‌باشد.</w:t>
      </w:r>
    </w:p>
    <w:p w:rsidR="00867C16" w:rsidRPr="001C6B7A" w:rsidRDefault="00867C16" w:rsidP="00867C16">
      <w:pPr>
        <w:shd w:val="clear" w:color="auto" w:fill="FFFFFF"/>
        <w:spacing w:before="240" w:after="0" w:line="360" w:lineRule="auto"/>
        <w:rPr>
          <w:rFonts w:asciiTheme="majorBidi" w:eastAsia="Times New Roman" w:hAnsiTheme="majorBidi"/>
          <w:b/>
          <w:bCs/>
          <w:color w:val="000000"/>
          <w:rtl/>
        </w:rPr>
      </w:pPr>
      <w:r w:rsidRPr="001C6B7A">
        <w:rPr>
          <w:rFonts w:asciiTheme="majorBidi" w:eastAsia="Times New Roman" w:hAnsiTheme="majorBidi" w:hint="cs"/>
          <w:b/>
          <w:bCs/>
          <w:color w:val="000000"/>
          <w:rtl/>
        </w:rPr>
        <w:t>ارکان صندوق</w:t>
      </w:r>
    </w:p>
    <w:p w:rsidR="00867C16" w:rsidRPr="00323D4E" w:rsidRDefault="00867C16" w:rsidP="00867C16">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الف) مجمع صندوق   ب) رییس مجمع صندوق   ج)مدیر صندوق   د) مدیر ثبت صندوق</w:t>
      </w:r>
    </w:p>
    <w:p w:rsidR="00867C16" w:rsidRPr="001C6B7A" w:rsidRDefault="00867C16" w:rsidP="00867C16">
      <w:pPr>
        <w:shd w:val="clear" w:color="auto" w:fill="FFFFFF"/>
        <w:spacing w:before="240" w:after="0" w:line="360" w:lineRule="auto"/>
        <w:rPr>
          <w:rFonts w:asciiTheme="majorBidi" w:eastAsia="Times New Roman" w:hAnsiTheme="majorBidi"/>
          <w:b/>
          <w:bCs/>
          <w:color w:val="000000"/>
          <w:rtl/>
        </w:rPr>
      </w:pPr>
      <w:r w:rsidRPr="001C6B7A">
        <w:rPr>
          <w:rFonts w:asciiTheme="majorBidi" w:eastAsia="Times New Roman" w:hAnsiTheme="majorBidi" w:hint="cs"/>
          <w:b/>
          <w:bCs/>
          <w:color w:val="000000"/>
          <w:rtl/>
        </w:rPr>
        <w:t>مجمع صندوق</w:t>
      </w:r>
    </w:p>
    <w:p w:rsidR="00867C16" w:rsidRPr="00323D4E" w:rsidRDefault="00867C16" w:rsidP="00867C16">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مجمع صندوق عبارت‌اند از اشخاصی که مالک واحدهای سرمایه‌گذاری مدیریتی صندوق می‌باشند.</w:t>
      </w:r>
    </w:p>
    <w:p w:rsidR="00E32011" w:rsidRDefault="00867C16" w:rsidP="00867C16">
      <w:pPr>
        <w:shd w:val="clear" w:color="auto" w:fill="FFFFFF"/>
        <w:spacing w:before="240" w:after="0" w:line="360" w:lineRule="auto"/>
        <w:rPr>
          <w:rFonts w:asciiTheme="majorBidi" w:eastAsia="Times New Roman" w:hAnsiTheme="majorBidi"/>
          <w:b/>
          <w:bCs/>
          <w:color w:val="000000"/>
          <w:rtl/>
        </w:rPr>
      </w:pPr>
      <w:r w:rsidRPr="001C6B7A">
        <w:rPr>
          <w:rFonts w:asciiTheme="majorBidi" w:eastAsia="Times New Roman" w:hAnsiTheme="majorBidi" w:hint="cs"/>
          <w:b/>
          <w:bCs/>
          <w:color w:val="000000"/>
          <w:rtl/>
        </w:rPr>
        <w:t>رییس مجمع صندوق</w:t>
      </w:r>
    </w:p>
    <w:p w:rsidR="00867C16" w:rsidRPr="00E32011" w:rsidRDefault="00E32011" w:rsidP="00E32011">
      <w:pPr>
        <w:rPr>
          <w:rFonts w:asciiTheme="majorBidi" w:eastAsia="Times New Roman" w:hAnsiTheme="majorBidi"/>
          <w:rtl/>
        </w:rPr>
      </w:pPr>
      <w:r w:rsidRPr="00323D4E">
        <w:rPr>
          <w:rFonts w:asciiTheme="majorBidi" w:eastAsia="Times New Roman" w:hAnsiTheme="majorBidi" w:hint="cs"/>
          <w:color w:val="000000"/>
          <w:rtl/>
        </w:rPr>
        <w:t>رییس مجمع صندوق با اکثریت آرا از بین دارندگان واحدهای سرمایه‌گذاری مدیریتی حاضر، توسط مجمع</w:t>
      </w:r>
    </w:p>
    <w:p w:rsidR="00867C16" w:rsidRPr="00323D4E" w:rsidRDefault="00867C16" w:rsidP="00867C16">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lastRenderedPageBreak/>
        <w:t>صندوق انتخاب می‌شود. رییس مجمع وظیفه اداره جلسه مجمع صندوق را بر عهده دارد. نمایندگان متولی و سبا ناظران مجمع صندوق خواهند بود و در غیاب هر یک از آن‌ها، مجمع جایگزین ناظر را انتخاب می‌کند.</w:t>
      </w:r>
    </w:p>
    <w:p w:rsidR="00867C16" w:rsidRPr="001C6B7A" w:rsidRDefault="00867C16" w:rsidP="00867C16">
      <w:pPr>
        <w:shd w:val="clear" w:color="auto" w:fill="FFFFFF"/>
        <w:spacing w:before="240" w:after="0" w:line="360" w:lineRule="auto"/>
        <w:rPr>
          <w:rFonts w:asciiTheme="majorBidi" w:eastAsia="Times New Roman" w:hAnsiTheme="majorBidi"/>
          <w:b/>
          <w:bCs/>
          <w:color w:val="000000"/>
          <w:rtl/>
        </w:rPr>
      </w:pPr>
      <w:r w:rsidRPr="001C6B7A">
        <w:rPr>
          <w:rFonts w:asciiTheme="majorBidi" w:eastAsia="Times New Roman" w:hAnsiTheme="majorBidi" w:hint="cs"/>
          <w:b/>
          <w:bCs/>
          <w:color w:val="000000"/>
          <w:rtl/>
        </w:rPr>
        <w:t>مدیر صندوق</w:t>
      </w:r>
    </w:p>
    <w:p w:rsidR="00867C16" w:rsidRPr="00323D4E" w:rsidRDefault="00867C16" w:rsidP="00867C16">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مدیر صندوق به تأیید سبا رسیده و بر اساس مقررات و مفاد اساسنامه توسط مجمع صندوق انتخاب می‌شود و در اساسنامه مدیر نامیده می‌شود.</w:t>
      </w:r>
    </w:p>
    <w:p w:rsidR="00867C16" w:rsidRPr="001C6B7A" w:rsidRDefault="00867C16" w:rsidP="00867C16">
      <w:pPr>
        <w:shd w:val="clear" w:color="auto" w:fill="FFFFFF"/>
        <w:spacing w:before="240" w:after="0" w:line="360" w:lineRule="auto"/>
        <w:rPr>
          <w:rFonts w:asciiTheme="majorBidi" w:eastAsia="Times New Roman" w:hAnsiTheme="majorBidi"/>
          <w:b/>
          <w:bCs/>
          <w:color w:val="000000"/>
          <w:rtl/>
        </w:rPr>
      </w:pPr>
      <w:r w:rsidRPr="001C6B7A">
        <w:rPr>
          <w:rFonts w:asciiTheme="majorBidi" w:eastAsia="Times New Roman" w:hAnsiTheme="majorBidi" w:hint="cs"/>
          <w:b/>
          <w:bCs/>
          <w:color w:val="000000"/>
          <w:rtl/>
        </w:rPr>
        <w:t>مدیر ثبت صندوق</w:t>
      </w:r>
    </w:p>
    <w:p w:rsidR="00867C16" w:rsidRPr="00323D4E" w:rsidRDefault="00867C16" w:rsidP="00867C16">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hint="cs"/>
          <w:color w:val="000000"/>
          <w:rtl/>
        </w:rPr>
        <w:t>مدیر ثبت صندوق به تأیید سبا رسیده و بر اساس مقررات و مفاد اساسنامه توسط مجمع صندوق انتخاب می‌شود و در اساسنامه مدیر ثبت نامیده می‌شود.</w:t>
      </w:r>
    </w:p>
    <w:p w:rsidR="00137D5A" w:rsidRPr="00130CDF" w:rsidRDefault="009A6F40" w:rsidP="00482B34">
      <w:pPr>
        <w:pStyle w:val="Heading2"/>
        <w:bidi/>
        <w:rPr>
          <w:rFonts w:ascii="MENazanin-Bold" w:hAnsi="MENazanin-Bold" w:cs="B Nazanin"/>
          <w:color w:val="000000" w:themeColor="text1"/>
          <w:sz w:val="28"/>
          <w:szCs w:val="28"/>
          <w:rtl/>
        </w:rPr>
      </w:pPr>
      <w:bookmarkStart w:id="242" w:name="_Toc444274519"/>
      <w:bookmarkStart w:id="243" w:name="_Toc452282279"/>
      <w:r w:rsidRPr="00130CDF">
        <w:rPr>
          <w:rFonts w:ascii="MENazanin-Bold" w:hAnsi="MENazanin-Bold" w:cs="B Nazanin" w:hint="cs"/>
          <w:color w:val="000000" w:themeColor="text1"/>
          <w:sz w:val="28"/>
          <w:szCs w:val="28"/>
          <w:rtl/>
        </w:rPr>
        <w:t>2-</w:t>
      </w:r>
      <w:r w:rsidR="00482B34">
        <w:rPr>
          <w:rFonts w:ascii="MENazanin-Bold" w:hAnsi="MENazanin-Bold" w:cs="B Nazanin" w:hint="cs"/>
          <w:color w:val="000000" w:themeColor="text1"/>
          <w:sz w:val="28"/>
          <w:szCs w:val="28"/>
          <w:rtl/>
        </w:rPr>
        <w:t>16</w:t>
      </w:r>
      <w:r w:rsidRPr="00130CDF">
        <w:rPr>
          <w:rFonts w:ascii="MENazanin-Bold" w:hAnsi="MENazanin-Bold" w:cs="B Nazanin" w:hint="cs"/>
          <w:color w:val="000000" w:themeColor="text1"/>
          <w:sz w:val="28"/>
          <w:szCs w:val="28"/>
          <w:rtl/>
        </w:rPr>
        <w:t>- بنیادهای خیریه در دنیا</w:t>
      </w:r>
      <w:bookmarkEnd w:id="242"/>
      <w:bookmarkEnd w:id="243"/>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بنياد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بيل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مليندا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گيتس</w:t>
      </w:r>
      <w:r w:rsidRPr="0080341E">
        <w:rPr>
          <w:rFonts w:ascii="MENazanin-Bold" w:hAnsi="MENazanin-Bold" w:hint="eastAsia"/>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بخش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سلامت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مناطق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فقير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دنيا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حدود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ميليارد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دلار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تقريبا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بودجه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جهاني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بهداشت</w:t>
      </w:r>
      <w:r w:rsidRPr="0080341E">
        <w:rPr>
          <w:rFonts w:ascii="MENazanin-Bold" w:hAnsi="MENazanin-Bold"/>
          <w:color w:val="000000" w:themeColor="text1"/>
        </w:rPr>
        <w:t xml:space="preserve"> (WHO) </w:t>
      </w:r>
      <w:r w:rsidRPr="0080341E">
        <w:rPr>
          <w:rFonts w:ascii="MENazanin-Bold" w:hAnsi="MENazanin-Bold" w:hint="cs"/>
          <w:color w:val="000000" w:themeColor="text1"/>
          <w:rtl/>
        </w:rPr>
        <w:t>«ان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w:t>
      </w:r>
      <w:r w:rsidRPr="0080341E">
        <w:rPr>
          <w:rFonts w:ascii="MENazanin-Bold" w:hAnsi="MENazanin-Bold" w:hint="eastAsia"/>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نهاد،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مفاهيمي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نظير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داوطلبانه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بدون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چشمداشت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مادي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احساس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مسووليت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تعهد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قبال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جامعه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آورند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به‌طور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داوطلبانه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مستقل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دولت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شکل‌گرفته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دنبال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سودآوري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نيستند،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بلکه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اهدافي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عام‌المنفعه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دنبال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کنند</w:t>
      </w:r>
      <w:r w:rsidRPr="0080341E">
        <w:rPr>
          <w:rFonts w:ascii="MENazanin-Bold" w:hAnsi="MENazanin-Bold"/>
          <w:color w:val="000000" w:themeColor="text1"/>
        </w:rPr>
        <w:t xml:space="preserve">. </w:t>
      </w:r>
    </w:p>
    <w:p w:rsidR="00137D5A" w:rsidRPr="0080341E" w:rsidRDefault="001711BC" w:rsidP="00E32011">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يکي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شاخص</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توسعه‌یافتگي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جامعه،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ميزان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گذاري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اجتماعي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گذاري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اجتماعي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نيز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معناي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راستاي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افزايش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رفاه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اقتصادي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اجتماعي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توسط</w:t>
      </w:r>
      <w:r w:rsidR="00137D5A" w:rsidRPr="0080341E">
        <w:rPr>
          <w:rFonts w:ascii="MENazanin-Bold" w:hAnsi="MENazanin-Bold" w:hint="cs"/>
          <w:color w:val="000000" w:themeColor="text1"/>
          <w:rtl/>
        </w:rPr>
        <w:t>بخش</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خصوصي،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نهادها</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و</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سازمان‌هاي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جامعه</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مدني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صورت</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مي</w:t>
      </w:r>
      <w:r w:rsidR="00137D5A" w:rsidRPr="0080341E">
        <w:rPr>
          <w:rFonts w:ascii="MENazanin-Bold" w:hAnsi="MENazanin-Bold"/>
          <w:color w:val="000000" w:themeColor="text1"/>
          <w:rtl/>
        </w:rPr>
        <w:t xml:space="preserve"> </w:t>
      </w:r>
      <w:r w:rsidR="00137D5A" w:rsidRPr="0080341E">
        <w:rPr>
          <w:rFonts w:ascii="MENazanin-Bold" w:hAnsi="MENazanin-Bold" w:hint="cs"/>
          <w:color w:val="000000" w:themeColor="text1"/>
          <w:rtl/>
        </w:rPr>
        <w:t>گيرد</w:t>
      </w:r>
      <w:r w:rsidR="00137D5A" w:rsidRPr="0080341E">
        <w:rPr>
          <w:rFonts w:ascii="MENazanin-Bold" w:hAnsi="MENazanin-Bold"/>
          <w:color w:val="000000" w:themeColor="text1"/>
        </w:rPr>
        <w:t xml:space="preserve">. </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lastRenderedPageBreak/>
        <w:t>فعاليت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نظير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حمايت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کودکان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آسيب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ديده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سرپرست،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امکانات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آموزشي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مناطق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محروم،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مبارزه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بيماري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واگيردار،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مبارزه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اعتياد،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حفاظت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محیط‌زیست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صيانت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آثار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تاريخي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ميراث</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فرهنگي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همگي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تواند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نمونه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نهاد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سراسر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دنيا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نشان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توسعه‌یافتگي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احساس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مسووليت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اجتماعي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شهروندان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جوامع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اصولاانگيزه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بسياري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خودجوش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داوطلبانه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انجام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عام‌المنفعه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خيريه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گروه‌ها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اقشار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خاصي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جامعه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صورت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گرفته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چنين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دوره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مختلف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زماني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وجود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داشته‌اند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مبدا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مشخصي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نظر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اندازي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چنين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قرن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اخير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دنيا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چشمگيري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داشته،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به‌طوري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تعداد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آمريکا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حدود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نيم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ميليون،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روسيه</w:t>
      </w:r>
      <w:r w:rsidRPr="0080341E">
        <w:rPr>
          <w:rFonts w:ascii="MENazanin-Bold" w:hAnsi="MENazanin-Bold"/>
          <w:color w:val="000000" w:themeColor="text1"/>
          <w:rtl/>
        </w:rPr>
        <w:t xml:space="preserve"> 277 </w:t>
      </w:r>
      <w:r w:rsidRPr="0080341E">
        <w:rPr>
          <w:rFonts w:ascii="MENazanin-Bold" w:hAnsi="MENazanin-Bold" w:hint="cs"/>
          <w:color w:val="000000" w:themeColor="text1"/>
          <w:rtl/>
        </w:rPr>
        <w:t>هزار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حدود</w:t>
      </w:r>
      <w:r w:rsidRPr="0080341E">
        <w:rPr>
          <w:rFonts w:ascii="MENazanin-Bold" w:hAnsi="MENazanin-Bold"/>
          <w:color w:val="000000" w:themeColor="text1"/>
          <w:rtl/>
        </w:rPr>
        <w:t xml:space="preserve"> 3/3 </w:t>
      </w:r>
      <w:r w:rsidRPr="0080341E">
        <w:rPr>
          <w:rFonts w:ascii="MENazanin-Bold" w:hAnsi="MENazanin-Bold" w:hint="cs"/>
          <w:color w:val="000000" w:themeColor="text1"/>
          <w:rtl/>
        </w:rPr>
        <w:t>ميليون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2009 </w:t>
      </w:r>
      <w:r w:rsidRPr="0080341E">
        <w:rPr>
          <w:rFonts w:ascii="MENazanin-Bold" w:hAnsi="MENazanin-Bold" w:hint="cs"/>
          <w:color w:val="000000" w:themeColor="text1"/>
          <w:rtl/>
        </w:rPr>
        <w:t>تخمين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هر</w:t>
      </w:r>
      <w:r w:rsidRPr="0080341E">
        <w:rPr>
          <w:rFonts w:ascii="MENazanin-Bold" w:hAnsi="MENazanin-Bold"/>
          <w:color w:val="000000" w:themeColor="text1"/>
          <w:rtl/>
        </w:rPr>
        <w:t xml:space="preserve"> 400 </w:t>
      </w:r>
      <w:r w:rsidRPr="0080341E">
        <w:rPr>
          <w:rFonts w:ascii="MENazanin-Bold" w:hAnsi="MENazanin-Bold" w:hint="cs"/>
          <w:color w:val="000000" w:themeColor="text1"/>
          <w:rtl/>
        </w:rPr>
        <w:t>نفر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وجود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رقم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چند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تعداد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مدارس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ابتدايي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مراکز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بهداشت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Pr>
        <w:t xml:space="preserve">. </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همان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گفته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يکي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انگيزه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اهداف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شکل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گيري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نهاد،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خيريه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عام‌المنفعه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نگاهي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زمينه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مختلف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سراسر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دنيا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نشان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دهد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نهادها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بنياد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خيريه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نظر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هدف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مشترک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نهاد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رفع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مشکلات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فراهم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کردن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شرايط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رفاه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اقتصادي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اجتماعي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دنيا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Pr>
        <w:t xml:space="preserve">. </w:t>
      </w:r>
    </w:p>
    <w:p w:rsidR="001711BC" w:rsidRDefault="001711BC" w:rsidP="001711BC">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نهاد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زمينه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مختلفي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کنند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معمولابر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حسب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نوع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فعاليتي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انجام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Pr>
          <w:rFonts w:ascii="MENazanin-Bold" w:hAnsi="MENazanin-Bold" w:hint="cs"/>
          <w:color w:val="000000" w:themeColor="text1"/>
          <w:rtl/>
        </w:rPr>
        <w:t>‌</w:t>
      </w:r>
      <w:r w:rsidRPr="0080341E">
        <w:rPr>
          <w:rFonts w:ascii="MENazanin-Bold" w:hAnsi="MENazanin-Bold" w:hint="cs"/>
          <w:color w:val="000000" w:themeColor="text1"/>
          <w:rtl/>
        </w:rPr>
        <w:t>دهند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نيز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حوزه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تحت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پوشش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قرار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دهند،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طبقه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بندي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شوند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سطح</w:t>
      </w:r>
    </w:p>
    <w:p w:rsidR="00137D5A" w:rsidRPr="0080341E" w:rsidRDefault="00137D5A" w:rsidP="001711BC">
      <w:pPr>
        <w:spacing w:line="360" w:lineRule="auto"/>
        <w:rPr>
          <w:rFonts w:ascii="MENazanin-Bold" w:hAnsi="MENazanin-Bold"/>
          <w:color w:val="000000" w:themeColor="text1"/>
          <w:rtl/>
        </w:rPr>
      </w:pPr>
      <w:r w:rsidRPr="0080341E">
        <w:rPr>
          <w:rFonts w:ascii="MENazanin-Bold" w:hAnsi="MENazanin-Bold" w:hint="cs"/>
          <w:color w:val="000000" w:themeColor="text1"/>
          <w:rtl/>
        </w:rPr>
        <w:t>محلي،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منطقه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المللي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کنند،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نحوه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متفاوت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می‌سازد</w:t>
      </w:r>
      <w:r w:rsidRPr="0080341E">
        <w:rPr>
          <w:rFonts w:ascii="MENazanin-Bold" w:hAnsi="MENazanin-Bold"/>
          <w:color w:val="000000" w:themeColor="text1"/>
        </w:rPr>
        <w:t xml:space="preserve">. </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lastRenderedPageBreak/>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مسير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مبارزه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فقر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پروژه‌هاي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عام‌المنفعه،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دولت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المللي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متکي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دولت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نظير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بانک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جهاني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ملل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متحد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تنها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توانند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حرف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پيش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بروند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اقدامات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تاثيرگذار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زمينه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مبارزه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فقر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نهاد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غيرانتفاعي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دنبال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سودآوري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نيستند،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صورت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گيرد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اغلب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انسان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دوستانه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نقاط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مختلف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دنيا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هدايت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کنند</w:t>
      </w:r>
      <w:r w:rsidRPr="0080341E">
        <w:rPr>
          <w:rFonts w:ascii="MENazanin-Bold" w:hAnsi="MENazanin-Bold"/>
          <w:color w:val="000000" w:themeColor="text1"/>
        </w:rPr>
        <w:t xml:space="preserve">. </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اگر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بخواهيم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تعريفي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نهاد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خيريه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ارائه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دهيم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بايد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انسان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دوستانه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تعريف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گنجانده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شوند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برخي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نهاد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مستقیماً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زمينه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فقرزدايي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اقدام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عملي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انجام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دهند،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بلکه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مختلف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اقتصادي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بودجه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فقرزدايي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فراهم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کنند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اعطاي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به‌طور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غير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مستقيم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زمينه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مبارزه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فقر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تاثيرگذارند</w:t>
      </w:r>
      <w:r w:rsidRPr="0080341E">
        <w:rPr>
          <w:rFonts w:ascii="MENazanin-Bold" w:hAnsi="MENazanin-Bold"/>
          <w:color w:val="000000" w:themeColor="text1"/>
        </w:rPr>
        <w:t xml:space="preserve">. </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color w:val="000000" w:themeColor="text1"/>
        </w:rPr>
        <w:t xml:space="preserve">    </w:t>
      </w:r>
      <w:r w:rsidRPr="0080341E">
        <w:rPr>
          <w:rFonts w:ascii="MENazanin-Bold" w:hAnsi="MENazanin-Bold" w:hint="cs"/>
          <w:color w:val="000000" w:themeColor="text1"/>
          <w:rtl/>
        </w:rPr>
        <w:t>زمينه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نهاد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حوزه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خيريه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تواند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بسيار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متفاوت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ترتيب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بعضي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خدمات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نظير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اعطاي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فقرا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ارائه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دهند،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بعضي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ديگر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زمينه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فراهم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کردن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بهداشتي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بهبود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سلامت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بهداشت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اقشار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محروم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جامعه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کنند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برخي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ديگر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نيز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بهبود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شرايط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آموزشي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کنند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به‌طور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تلاش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کنند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طريق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تغييري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هرچند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کوچک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منظور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پايان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فقر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دنيا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کنند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نهاد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اغلب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بسيار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تاثيرگذارتر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دولتي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عمل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کرده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به‌مراتب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کمتر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دولتي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امکان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فساد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وجود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دارد</w:t>
      </w:r>
      <w:r w:rsidRPr="0080341E">
        <w:rPr>
          <w:rFonts w:ascii="MENazanin-Bold" w:hAnsi="MENazanin-Bold"/>
          <w:color w:val="000000" w:themeColor="text1"/>
        </w:rPr>
        <w:t xml:space="preserve">. </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کنار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نهاد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کوچک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سطح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شهر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بعضي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غيردولتي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قديمي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بزرگي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تبديل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شده‌اند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اندازه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بانک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جهاني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ديگر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مبتني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دولت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توانند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کاهش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فقر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عام‌المنفعه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تاثيرگذار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lastRenderedPageBreak/>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غيردولتي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بيشتر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توسعه‌یافته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نظير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آمريکا،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ژاپن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اروپا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شکل‌گرفته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نقاط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دنيا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هستند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شعبه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اينجا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معرفي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اجمالي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چند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نهاد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خيريه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بزرگ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دنيا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پردازيم</w:t>
      </w:r>
      <w:r w:rsidRPr="0080341E">
        <w:rPr>
          <w:rFonts w:ascii="MENazanin-Bold" w:hAnsi="MENazanin-Bold"/>
          <w:color w:val="000000" w:themeColor="text1"/>
          <w:rtl/>
        </w:rPr>
        <w:t>:</w:t>
      </w:r>
    </w:p>
    <w:p w:rsidR="00137D5A" w:rsidRPr="00130CDF" w:rsidRDefault="00137D5A" w:rsidP="00482B34">
      <w:pPr>
        <w:pStyle w:val="Heading3"/>
        <w:spacing w:line="360" w:lineRule="auto"/>
        <w:rPr>
          <w:rFonts w:ascii="MENazanin-Bold" w:hAnsi="MENazanin-Bold" w:cs="B Nazanin"/>
          <w:b/>
          <w:bCs/>
          <w:color w:val="000000" w:themeColor="text1"/>
          <w:sz w:val="28"/>
          <w:szCs w:val="28"/>
        </w:rPr>
      </w:pPr>
      <w:bookmarkStart w:id="244" w:name="_Toc444274520"/>
      <w:bookmarkStart w:id="245" w:name="_Toc452282280"/>
      <w:r w:rsidRPr="00130CDF">
        <w:rPr>
          <w:rFonts w:ascii="MENazanin-Bold" w:hAnsi="MENazanin-Bold" w:cs="B Nazanin" w:hint="cs"/>
          <w:b/>
          <w:bCs/>
          <w:color w:val="000000" w:themeColor="text1"/>
          <w:sz w:val="28"/>
          <w:szCs w:val="28"/>
          <w:rtl/>
          <w:lang w:bidi="fa-IR"/>
        </w:rPr>
        <w:t>2-</w:t>
      </w:r>
      <w:r w:rsidR="00482B34">
        <w:rPr>
          <w:rFonts w:ascii="MENazanin-Bold" w:hAnsi="MENazanin-Bold" w:cs="B Nazanin" w:hint="cs"/>
          <w:b/>
          <w:bCs/>
          <w:color w:val="000000" w:themeColor="text1"/>
          <w:sz w:val="28"/>
          <w:szCs w:val="28"/>
          <w:rtl/>
          <w:lang w:bidi="fa-IR"/>
        </w:rPr>
        <w:t>16</w:t>
      </w:r>
      <w:r w:rsidRPr="00130CDF">
        <w:rPr>
          <w:rFonts w:ascii="MENazanin-Bold" w:hAnsi="MENazanin-Bold" w:cs="B Nazanin" w:hint="cs"/>
          <w:b/>
          <w:bCs/>
          <w:color w:val="000000" w:themeColor="text1"/>
          <w:sz w:val="28"/>
          <w:szCs w:val="28"/>
          <w:rtl/>
          <w:lang w:bidi="fa-IR"/>
        </w:rPr>
        <w:t xml:space="preserve">-1- </w:t>
      </w:r>
      <w:r w:rsidRPr="00130CDF">
        <w:rPr>
          <w:rFonts w:ascii="MENazanin-Bold" w:hAnsi="MENazanin-Bold" w:cs="B Nazanin"/>
          <w:b/>
          <w:bCs/>
          <w:color w:val="000000" w:themeColor="text1"/>
          <w:sz w:val="28"/>
          <w:szCs w:val="28"/>
          <w:rtl/>
          <w:lang w:bidi="fa-IR"/>
        </w:rPr>
        <w:t>بنیاد بیل و ملیندا گیتس</w:t>
      </w:r>
      <w:bookmarkEnd w:id="244"/>
      <w:bookmarkEnd w:id="245"/>
    </w:p>
    <w:p w:rsidR="00137D5A" w:rsidRPr="0080341E" w:rsidRDefault="00137D5A" w:rsidP="00C54515">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ملیندا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گیتس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بزرگ‌ترین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انستیتو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۲۰۰۰ </w:t>
      </w:r>
      <w:r w:rsidRPr="0080341E">
        <w:rPr>
          <w:rFonts w:ascii="MENazanin-Bold" w:hAnsi="MENazanin-Bold" w:hint="cs"/>
          <w:color w:val="000000" w:themeColor="text1"/>
          <w:rtl/>
        </w:rPr>
        <w:t>میلادی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به‌دست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ملیندا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گیتس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بنیان‌گذاری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۲۰۰۶ </w:t>
      </w:r>
      <w:r w:rsidRPr="0080341E">
        <w:rPr>
          <w:rFonts w:ascii="MENazanin-Bold" w:hAnsi="MENazanin-Bold" w:hint="cs"/>
          <w:color w:val="000000" w:themeColor="text1"/>
          <w:rtl/>
        </w:rPr>
        <w:t>میلادی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به‌دست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وارن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گسترش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یافت</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هدف‌های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اصلی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بنیان‌گذاری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افزایش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تندرستی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کاهش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تهی‌دستی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بسیار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بالا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گستره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آمریکا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گسترش‌دادن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شانس‌های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آموزشی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دسترسی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فنّاوری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اطلاعات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داده‌ها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می‌باشند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مرکز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شهر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سیاتل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ایالت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واشنگتن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آمریکا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به‌دست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عضوهای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هیات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مدیره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نام‌های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گیتس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همسرش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ملیندا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گیتس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وارن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اداره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می‌شود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دیگر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مدیران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ویلیام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گیتس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استونسیفر</w:t>
      </w:r>
      <w:r w:rsidRPr="0080341E">
        <w:rPr>
          <w:rFonts w:ascii="MENazanin-Bold" w:hAnsi="MENazanin-Bold"/>
          <w:color w:val="000000" w:themeColor="text1"/>
        </w:rPr>
        <w:t xml:space="preserve"> (CEO) </w:t>
      </w:r>
      <w:r w:rsidRPr="0080341E">
        <w:rPr>
          <w:rFonts w:ascii="MENazanin-Bold" w:hAnsi="MENazanin-Bold" w:hint="cs"/>
          <w:color w:val="000000" w:themeColor="text1"/>
          <w:rtl/>
        </w:rPr>
        <w:t xml:space="preserve"> می‌باشند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حجم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انجام‌شده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انستیتو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نزدیک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۳۳ </w:t>
      </w:r>
      <w:r w:rsidRPr="0080341E">
        <w:rPr>
          <w:rFonts w:ascii="MENazanin-Bold" w:hAnsi="MENazanin-Bold" w:hint="cs"/>
          <w:color w:val="000000" w:themeColor="text1"/>
          <w:rtl/>
        </w:rPr>
        <w:t>میلیارد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دلار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آغاز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به‌دست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گیتس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۲۰۰۰ </w:t>
      </w:r>
      <w:r w:rsidRPr="0080341E">
        <w:rPr>
          <w:rFonts w:ascii="MENazanin-Bold" w:hAnsi="MENazanin-Bold" w:hint="cs"/>
          <w:color w:val="000000" w:themeColor="text1"/>
          <w:rtl/>
        </w:rPr>
        <w:t>میلادی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سرمایه</w:t>
      </w:r>
      <w:r w:rsidRPr="0080341E">
        <w:rPr>
          <w:rFonts w:ascii="MENazanin-Bold" w:hAnsi="MENazanin-Bold"/>
          <w:color w:val="000000" w:themeColor="text1"/>
          <w:rtl/>
        </w:rPr>
        <w:t xml:space="preserve"> ۱۰۶ </w:t>
      </w:r>
      <w:r w:rsidRPr="0080341E">
        <w:rPr>
          <w:rFonts w:ascii="MENazanin-Bold" w:hAnsi="MENazanin-Bold" w:hint="cs"/>
          <w:color w:val="000000" w:themeColor="text1"/>
          <w:rtl/>
        </w:rPr>
        <w:t>میلیون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دلار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بنیان‌گذاری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طول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انستیتو،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۲ </w:t>
      </w:r>
      <w:r w:rsidRPr="0080341E">
        <w:rPr>
          <w:rFonts w:ascii="MENazanin-Bold" w:hAnsi="MENazanin-Bold" w:hint="cs"/>
          <w:color w:val="000000" w:themeColor="text1"/>
          <w:rtl/>
        </w:rPr>
        <w:t>میلیارد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دلار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افزایش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یافت</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ملیندا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گیتس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به‌دست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گیتس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همسرش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ملیندا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ژانویه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۲۰۰۰ </w:t>
      </w:r>
      <w:r w:rsidRPr="0080341E">
        <w:rPr>
          <w:rFonts w:ascii="MENazanin-Bold" w:hAnsi="MENazanin-Bold" w:hint="cs"/>
          <w:color w:val="000000" w:themeColor="text1"/>
          <w:rtl/>
        </w:rPr>
        <w:t>میلادی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درهم‌آمیختن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آموزش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گیتس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ویلیام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گیتس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به‌وجودآمد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آموزش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گیتس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کتابخانه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گیتس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۱۹۹۶ </w:t>
      </w:r>
      <w:r w:rsidRPr="0080341E">
        <w:rPr>
          <w:rFonts w:ascii="MENazanin-Bold" w:hAnsi="MENazanin-Bold" w:hint="cs"/>
          <w:color w:val="000000" w:themeColor="text1"/>
          <w:rtl/>
        </w:rPr>
        <w:t>میلادی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گشایش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شده‌بود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شکل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ژوئن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۲۰۰۶ </w:t>
      </w:r>
      <w:r w:rsidRPr="0080341E">
        <w:rPr>
          <w:rFonts w:ascii="MENazanin-Bold" w:hAnsi="MENazanin-Bold" w:hint="cs"/>
          <w:color w:val="000000" w:themeColor="text1"/>
          <w:rtl/>
        </w:rPr>
        <w:t>میلادی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گیتس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تصمیم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بیرون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روزمره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مایکروسافت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گذاشتن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کامل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وقت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همراه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بونو،</w:t>
      </w:r>
      <w:r w:rsidRPr="0080341E">
        <w:rPr>
          <w:rFonts w:ascii="MENazanin-Bold" w:hAnsi="MENazanin-Bold"/>
          <w:color w:val="000000" w:themeColor="text1"/>
          <w:rtl/>
        </w:rPr>
        <w:t xml:space="preserve"> </w:t>
      </w:r>
      <w:r w:rsidRPr="0080341E">
        <w:rPr>
          <w:rFonts w:ascii="MENazanin-Bold" w:hAnsi="MENazanin-Bold" w:hint="cs"/>
          <w:color w:val="000000" w:themeColor="text1"/>
          <w:rtl/>
        </w:rPr>
        <w:lastRenderedPageBreak/>
        <w:t>خواننده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گروه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ایرلندی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یوتو،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نامش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ژورنال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تایم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خیرخواهانه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۲۰۰۵ </w:t>
      </w:r>
      <w:r w:rsidRPr="0080341E">
        <w:rPr>
          <w:rFonts w:ascii="MENazanin-Bold" w:hAnsi="MENazanin-Bold" w:hint="cs"/>
          <w:color w:val="000000" w:themeColor="text1"/>
          <w:rtl/>
        </w:rPr>
        <w:t>میلادی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آورده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شده 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ژوئیه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۲۰۰۸ </w:t>
      </w:r>
      <w:r w:rsidRPr="0080341E">
        <w:rPr>
          <w:rFonts w:ascii="MENazanin-Bold" w:hAnsi="MENazanin-Bold" w:hint="cs"/>
          <w:color w:val="000000" w:themeColor="text1"/>
          <w:rtl/>
        </w:rPr>
        <w:t>میلادی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اعلام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کرد</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مه</w:t>
      </w:r>
      <w:r w:rsidRPr="0080341E">
        <w:rPr>
          <w:rFonts w:ascii="MENazanin-Bold" w:hAnsi="MENazanin-Bold"/>
          <w:color w:val="000000" w:themeColor="text1"/>
          <w:rtl/>
        </w:rPr>
        <w:t xml:space="preserve"> ۲۰۰۶ </w:t>
      </w:r>
      <w:r w:rsidRPr="0080341E">
        <w:rPr>
          <w:rFonts w:ascii="MENazanin-Bold" w:hAnsi="MENazanin-Bold" w:hint="cs"/>
          <w:color w:val="000000" w:themeColor="text1"/>
          <w:rtl/>
        </w:rPr>
        <w:t>میلادی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ملیندا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گیتس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جایزه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اسپانیایی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شاهزاده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آستوریاس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همکاری‌های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جهانی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میان‌کشوری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به‌دست‌آورد</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در</w:t>
      </w:r>
      <w:r w:rsidRPr="0080341E">
        <w:rPr>
          <w:rFonts w:ascii="MENazanin-Bold" w:hAnsi="MENazanin-Bold"/>
          <w:color w:val="000000" w:themeColor="text1"/>
          <w:rtl/>
        </w:rPr>
        <w:t xml:space="preserve"> ۲۵ </w:t>
      </w:r>
      <w:r w:rsidRPr="0080341E">
        <w:rPr>
          <w:rFonts w:ascii="MENazanin-Bold" w:hAnsi="MENazanin-Bold" w:hint="cs"/>
          <w:color w:val="000000" w:themeColor="text1"/>
          <w:rtl/>
        </w:rPr>
        <w:t>ژوئن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۲۰۰۶ </w:t>
      </w:r>
      <w:r w:rsidRPr="0080341E">
        <w:rPr>
          <w:rFonts w:ascii="MENazanin-Bold" w:hAnsi="MENazanin-Bold" w:hint="cs"/>
          <w:color w:val="000000" w:themeColor="text1"/>
          <w:rtl/>
        </w:rPr>
        <w:t>میلادی،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وارن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پولدارترین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۲۰۰۸ </w:t>
      </w:r>
      <w:r w:rsidRPr="0080341E">
        <w:rPr>
          <w:rFonts w:ascii="MENazanin-Bold" w:hAnsi="MENazanin-Bold" w:hint="cs"/>
          <w:color w:val="000000" w:themeColor="text1"/>
          <w:rtl/>
        </w:rPr>
        <w:t>میلادی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گفته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ژورنال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فوربس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قول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داد</w:t>
      </w:r>
      <w:r w:rsidRPr="0080341E">
        <w:rPr>
          <w:rFonts w:ascii="MENazanin-Bold" w:hAnsi="MENazanin-Bold"/>
          <w:color w:val="000000" w:themeColor="text1"/>
          <w:rtl/>
        </w:rPr>
        <w:t xml:space="preserve"> ۱۰ </w:t>
      </w:r>
      <w:r w:rsidRPr="0080341E">
        <w:rPr>
          <w:rFonts w:ascii="MENazanin-Bold" w:hAnsi="MENazanin-Bold" w:hint="cs"/>
          <w:color w:val="000000" w:themeColor="text1"/>
          <w:rtl/>
        </w:rPr>
        <w:t>میلیون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سهم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سهام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کلاس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w:t>
      </w:r>
      <w:r w:rsidRPr="0080341E">
        <w:rPr>
          <w:rFonts w:ascii="MENazanin-Bold" w:hAnsi="MENazanin-Bold" w:hint="eastAsia"/>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برکشایر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هاتاوی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ارزش</w:t>
      </w:r>
      <w:r w:rsidRPr="0080341E">
        <w:rPr>
          <w:rFonts w:ascii="MENazanin-Bold" w:hAnsi="MENazanin-Bold"/>
          <w:color w:val="000000" w:themeColor="text1"/>
          <w:rtl/>
        </w:rPr>
        <w:t xml:space="preserve"> ۳۰</w:t>
      </w:r>
      <w:r w:rsidRPr="0080341E">
        <w:rPr>
          <w:rFonts w:ascii="Times New Roman" w:hAnsi="Times New Roman" w:cs="Times New Roman" w:hint="cs"/>
          <w:color w:val="000000" w:themeColor="text1"/>
          <w:rtl/>
        </w:rPr>
        <w:t>٫</w:t>
      </w:r>
      <w:r w:rsidRPr="0080341E">
        <w:rPr>
          <w:rFonts w:ascii="MENazanin-Bold" w:hAnsi="MENazanin-Bold"/>
          <w:color w:val="000000" w:themeColor="text1"/>
          <w:rtl/>
        </w:rPr>
        <w:t xml:space="preserve">۷ </w:t>
      </w:r>
      <w:r w:rsidRPr="0080341E">
        <w:rPr>
          <w:rFonts w:ascii="MENazanin-Bold" w:hAnsi="MENazanin-Bold" w:hint="cs"/>
          <w:color w:val="000000" w:themeColor="text1"/>
          <w:rtl/>
        </w:rPr>
        <w:t>میلیارد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دلار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چندین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بدهد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شرایطی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تعیین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اهدای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بزرگ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حجم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به‌آسانی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افزایش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ندهد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به‌عنوان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همکاری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سازنده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حجم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بخشش‌های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سالیانه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افزایش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دهد</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شرایط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وارت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ملیندا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گیتس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دربردارنده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موردهای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Pr>
        <w:t>:</w:t>
      </w:r>
    </w:p>
    <w:p w:rsidR="00137D5A" w:rsidRPr="0080341E" w:rsidRDefault="00137D5A" w:rsidP="001711BC">
      <w:pPr>
        <w:pStyle w:val="ListParagraph"/>
        <w:numPr>
          <w:ilvl w:val="0"/>
          <w:numId w:val="5"/>
        </w:numPr>
        <w:tabs>
          <w:tab w:val="right" w:pos="990"/>
        </w:tabs>
        <w:bidi/>
        <w:spacing w:line="240" w:lineRule="auto"/>
        <w:ind w:left="360" w:firstLine="270"/>
        <w:jc w:val="both"/>
        <w:rPr>
          <w:rFonts w:ascii="MENazanin-Bold" w:hAnsi="MENazanin-Bold"/>
          <w:color w:val="000000" w:themeColor="text1"/>
          <w:rtl/>
        </w:rPr>
      </w:pPr>
      <w:r w:rsidRPr="0080341E">
        <w:rPr>
          <w:rFonts w:ascii="MENazanin-Bold" w:hAnsi="MENazanin-Bold" w:hint="cs"/>
          <w:color w:val="000000" w:themeColor="text1"/>
          <w:rtl/>
        </w:rPr>
        <w:t>بیل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ملیندا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باید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هنگام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زنده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باشند</w:t>
      </w:r>
      <w:r w:rsidRPr="0080341E">
        <w:rPr>
          <w:rFonts w:ascii="MENazanin-Bold" w:hAnsi="MENazanin-Bold"/>
          <w:color w:val="000000" w:themeColor="text1"/>
        </w:rPr>
        <w:t>.</w:t>
      </w:r>
    </w:p>
    <w:p w:rsidR="00137D5A" w:rsidRPr="0080341E" w:rsidRDefault="00137D5A" w:rsidP="001711BC">
      <w:pPr>
        <w:pStyle w:val="ListParagraph"/>
        <w:numPr>
          <w:ilvl w:val="0"/>
          <w:numId w:val="5"/>
        </w:numPr>
        <w:tabs>
          <w:tab w:val="right" w:pos="990"/>
        </w:tabs>
        <w:bidi/>
        <w:spacing w:line="240" w:lineRule="auto"/>
        <w:ind w:left="360" w:firstLine="270"/>
        <w:jc w:val="both"/>
        <w:rPr>
          <w:rFonts w:ascii="MENazanin-Bold" w:hAnsi="MENazanin-Bold"/>
          <w:color w:val="000000" w:themeColor="text1"/>
          <w:rtl/>
        </w:rPr>
      </w:pP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بگیرد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ادامه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دهد</w:t>
      </w:r>
      <w:r w:rsidRPr="0080341E">
        <w:rPr>
          <w:rFonts w:ascii="MENazanin-Bold" w:hAnsi="MENazanin-Bold"/>
          <w:color w:val="000000" w:themeColor="text1"/>
        </w:rPr>
        <w:t>.</w:t>
      </w:r>
    </w:p>
    <w:p w:rsidR="00137D5A" w:rsidRPr="0080341E" w:rsidRDefault="00137D5A" w:rsidP="001711BC">
      <w:pPr>
        <w:pStyle w:val="ListParagraph"/>
        <w:numPr>
          <w:ilvl w:val="0"/>
          <w:numId w:val="5"/>
        </w:numPr>
        <w:tabs>
          <w:tab w:val="right" w:pos="990"/>
        </w:tabs>
        <w:bidi/>
        <w:spacing w:line="240" w:lineRule="auto"/>
        <w:ind w:left="360" w:firstLine="270"/>
        <w:jc w:val="both"/>
        <w:rPr>
          <w:rFonts w:ascii="MENazanin-Bold" w:hAnsi="MENazanin-Bold"/>
          <w:color w:val="000000" w:themeColor="text1"/>
          <w:rtl/>
        </w:rPr>
      </w:pPr>
      <w:r w:rsidRPr="0080341E">
        <w:rPr>
          <w:rFonts w:ascii="MENazanin-Bold" w:hAnsi="MENazanin-Bold" w:hint="cs"/>
          <w:color w:val="000000" w:themeColor="text1"/>
          <w:rtl/>
        </w:rPr>
        <w:t>هر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مبلغی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اندازه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حجم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اهدایی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پیش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به‌علاوه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پنج</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درصداز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دارایی‌های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خالص</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بیرون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رود</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بافت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فرصتی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سوم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داده‌است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گیتس</w:t>
      </w:r>
      <w:r w:rsidRPr="0080341E">
        <w:rPr>
          <w:rFonts w:ascii="MENazanin-Bold" w:hAnsi="MENazanin-Bold"/>
          <w:color w:val="000000" w:themeColor="text1"/>
          <w:rtl/>
        </w:rPr>
        <w:t xml:space="preserve"> ۵</w:t>
      </w:r>
      <w:r w:rsidRPr="0080341E">
        <w:rPr>
          <w:rFonts w:ascii="Times New Roman" w:hAnsi="Times New Roman" w:cs="Times New Roman"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سهام</w:t>
      </w:r>
      <w:r w:rsidRPr="0080341E">
        <w:rPr>
          <w:rFonts w:ascii="MENazanin-Bold" w:hAnsi="MENazanin-Bold"/>
          <w:color w:val="000000" w:themeColor="text1"/>
          <w:rtl/>
        </w:rPr>
        <w:t xml:space="preserve"> (۵۰۰</w:t>
      </w:r>
      <w:r w:rsidRPr="0080341E">
        <w:rPr>
          <w:rFonts w:ascii="Times New Roman" w:hAnsi="Times New Roman" w:cs="Times New Roman" w:hint="cs"/>
          <w:color w:val="000000" w:themeColor="text1"/>
          <w:rtl/>
        </w:rPr>
        <w:t>٬</w:t>
      </w:r>
      <w:r w:rsidRPr="0080341E">
        <w:rPr>
          <w:rFonts w:ascii="MENazanin-Bold" w:hAnsi="MENazanin-Bold"/>
          <w:color w:val="000000" w:themeColor="text1"/>
          <w:rtl/>
        </w:rPr>
        <w:t xml:space="preserve">۰۰۰ </w:t>
      </w:r>
      <w:r w:rsidRPr="0080341E">
        <w:rPr>
          <w:rFonts w:ascii="MENazanin-Bold" w:hAnsi="MENazanin-Bold" w:hint="cs"/>
          <w:color w:val="000000" w:themeColor="text1"/>
          <w:rtl/>
        </w:rPr>
        <w:t>سهم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ژوئیه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۲۰۰۶ </w:t>
      </w:r>
      <w:r w:rsidRPr="0080341E">
        <w:rPr>
          <w:rFonts w:ascii="MENazanin-Bold" w:hAnsi="MENazanin-Bold" w:hint="cs"/>
          <w:color w:val="000000" w:themeColor="text1"/>
          <w:rtl/>
        </w:rPr>
        <w:t>میلادی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دریافت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کرده‌است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۵</w:t>
      </w:r>
      <w:r w:rsidRPr="0080341E">
        <w:rPr>
          <w:rFonts w:ascii="Times New Roman" w:hAnsi="Times New Roman" w:cs="Times New Roman"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باقی‌مانده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ژوئیه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سال‌های</w:t>
      </w:r>
      <w:r w:rsidRPr="0080341E">
        <w:rPr>
          <w:rFonts w:ascii="MENazanin-Bold" w:hAnsi="MENazanin-Bold"/>
          <w:color w:val="000000" w:themeColor="text1"/>
          <w:rtl/>
        </w:rPr>
        <w:t xml:space="preserve"> ۲۰۰۷ </w:t>
      </w:r>
      <w:r w:rsidRPr="0080341E">
        <w:rPr>
          <w:rFonts w:ascii="MENazanin-Bold" w:hAnsi="MENazanin-Bold" w:hint="cs"/>
          <w:color w:val="000000" w:themeColor="text1"/>
          <w:rtl/>
        </w:rPr>
        <w:t>میلادی</w:t>
      </w:r>
      <w:r w:rsidRPr="0080341E">
        <w:rPr>
          <w:rFonts w:ascii="MENazanin-Bold" w:hAnsi="MENazanin-Bold"/>
          <w:color w:val="000000" w:themeColor="text1"/>
          <w:rtl/>
        </w:rPr>
        <w:t xml:space="preserve"> (۴۷۵</w:t>
      </w:r>
      <w:r w:rsidRPr="0080341E">
        <w:rPr>
          <w:rFonts w:ascii="Times New Roman" w:hAnsi="Times New Roman" w:cs="Times New Roman" w:hint="cs"/>
          <w:color w:val="000000" w:themeColor="text1"/>
          <w:rtl/>
        </w:rPr>
        <w:t>٬</w:t>
      </w:r>
      <w:r w:rsidRPr="0080341E">
        <w:rPr>
          <w:rFonts w:ascii="MENazanin-Bold" w:hAnsi="MENazanin-Bold"/>
          <w:color w:val="000000" w:themeColor="text1"/>
          <w:rtl/>
        </w:rPr>
        <w:t xml:space="preserve">۰۰۰ </w:t>
      </w:r>
      <w:r w:rsidRPr="0080341E">
        <w:rPr>
          <w:rFonts w:ascii="MENazanin-Bold" w:hAnsi="MENazanin-Bold" w:hint="cs"/>
          <w:color w:val="000000" w:themeColor="text1"/>
          <w:rtl/>
        </w:rPr>
        <w:t>سهم</w:t>
      </w:r>
      <w:r w:rsidRPr="0080341E">
        <w:rPr>
          <w:rFonts w:ascii="MENazanin-Bold" w:hAnsi="MENazanin-Bold"/>
          <w:color w:val="000000" w:themeColor="text1"/>
          <w:rtl/>
        </w:rPr>
        <w:t>)</w:t>
      </w:r>
      <w:r w:rsidRPr="0080341E">
        <w:rPr>
          <w:rFonts w:ascii="MENazanin-Bold" w:hAnsi="MENazanin-Bold" w:hint="cs"/>
          <w:color w:val="000000" w:themeColor="text1"/>
          <w:rtl/>
        </w:rPr>
        <w:t>،</w:t>
      </w:r>
      <w:r w:rsidRPr="0080341E">
        <w:rPr>
          <w:rFonts w:ascii="MENazanin-Bold" w:hAnsi="MENazanin-Bold"/>
          <w:color w:val="000000" w:themeColor="text1"/>
          <w:rtl/>
        </w:rPr>
        <w:t xml:space="preserve"> ۲۰۰۸ </w:t>
      </w:r>
      <w:r w:rsidRPr="0080341E">
        <w:rPr>
          <w:rFonts w:ascii="MENazanin-Bold" w:hAnsi="MENazanin-Bold" w:hint="cs"/>
          <w:color w:val="000000" w:themeColor="text1"/>
          <w:rtl/>
        </w:rPr>
        <w:t>میلادی</w:t>
      </w:r>
      <w:r w:rsidRPr="0080341E">
        <w:rPr>
          <w:rFonts w:ascii="MENazanin-Bold" w:hAnsi="MENazanin-Bold"/>
          <w:color w:val="000000" w:themeColor="text1"/>
          <w:rtl/>
        </w:rPr>
        <w:t xml:space="preserve"> (۴۵۲</w:t>
      </w:r>
      <w:r w:rsidRPr="0080341E">
        <w:rPr>
          <w:rFonts w:ascii="Times New Roman" w:hAnsi="Times New Roman" w:cs="Times New Roman" w:hint="cs"/>
          <w:color w:val="000000" w:themeColor="text1"/>
          <w:rtl/>
        </w:rPr>
        <w:t>٬</w:t>
      </w:r>
      <w:r w:rsidRPr="0080341E">
        <w:rPr>
          <w:rFonts w:ascii="MENazanin-Bold" w:hAnsi="MENazanin-Bold"/>
          <w:color w:val="000000" w:themeColor="text1"/>
          <w:rtl/>
        </w:rPr>
        <w:t xml:space="preserve">۲۵۰ </w:t>
      </w:r>
      <w:r w:rsidRPr="0080341E">
        <w:rPr>
          <w:rFonts w:ascii="MENazanin-Bold" w:hAnsi="MENazanin-Bold" w:hint="cs"/>
          <w:color w:val="000000" w:themeColor="text1"/>
          <w:rtl/>
        </w:rPr>
        <w:t>سهم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دریافت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خواهد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کرد</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۲۰۰۶ </w:t>
      </w:r>
      <w:r w:rsidRPr="0080341E">
        <w:rPr>
          <w:rFonts w:ascii="MENazanin-Bold" w:hAnsi="MENazanin-Bold" w:hint="cs"/>
          <w:color w:val="000000" w:themeColor="text1"/>
          <w:rtl/>
        </w:rPr>
        <w:t>میلادی،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۳۳</w:t>
      </w:r>
      <w:r w:rsidRPr="0080341E">
        <w:rPr>
          <w:rFonts w:ascii="Times New Roman" w:hAnsi="Times New Roman" w:cs="Times New Roman" w:hint="cs"/>
          <w:color w:val="000000" w:themeColor="text1"/>
          <w:rtl/>
        </w:rPr>
        <w:t>٫</w:t>
      </w:r>
      <w:r w:rsidRPr="0080341E">
        <w:rPr>
          <w:rFonts w:ascii="MENazanin-Bold" w:hAnsi="MENazanin-Bold"/>
          <w:color w:val="000000" w:themeColor="text1"/>
          <w:rtl/>
        </w:rPr>
        <w:t xml:space="preserve">۷ </w:t>
      </w:r>
      <w:r w:rsidRPr="0080341E">
        <w:rPr>
          <w:rFonts w:ascii="MENazanin-Bold" w:hAnsi="MENazanin-Bold" w:hint="cs"/>
          <w:color w:val="000000" w:themeColor="text1"/>
          <w:rtl/>
        </w:rPr>
        <w:t>میلیارد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دلار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کرده‌است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بگیرد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ادامه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دهد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می‌بایست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هرساله</w:t>
      </w:r>
      <w:r w:rsidRPr="0080341E">
        <w:rPr>
          <w:rFonts w:ascii="MENazanin-Bold" w:hAnsi="MENazanin-Bold"/>
          <w:color w:val="000000" w:themeColor="text1"/>
          <w:rtl/>
        </w:rPr>
        <w:t xml:space="preserve"> ۵</w:t>
      </w:r>
      <w:r w:rsidRPr="0080341E">
        <w:rPr>
          <w:rFonts w:ascii="Times New Roman" w:hAnsi="Times New Roman" w:cs="Times New Roman"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دارایی‌های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وقف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این‌گونه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حجم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اهدایی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هرساله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دست‌کم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پولی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برابر</w:t>
      </w:r>
      <w:r w:rsidRPr="0080341E">
        <w:rPr>
          <w:rFonts w:ascii="MENazanin-Bold" w:hAnsi="MENazanin-Bold"/>
          <w:color w:val="000000" w:themeColor="text1"/>
          <w:rtl/>
        </w:rPr>
        <w:t xml:space="preserve"> ۱</w:t>
      </w:r>
      <w:r w:rsidRPr="0080341E">
        <w:rPr>
          <w:rFonts w:ascii="Times New Roman" w:hAnsi="Times New Roman" w:cs="Times New Roman" w:hint="cs"/>
          <w:color w:val="000000" w:themeColor="text1"/>
          <w:rtl/>
        </w:rPr>
        <w:t>٫</w:t>
      </w:r>
      <w:r w:rsidRPr="0080341E">
        <w:rPr>
          <w:rFonts w:ascii="MENazanin-Bold" w:hAnsi="MENazanin-Bold"/>
          <w:color w:val="000000" w:themeColor="text1"/>
          <w:rtl/>
        </w:rPr>
        <w:t xml:space="preserve">۵ </w:t>
      </w:r>
      <w:r w:rsidRPr="0080341E">
        <w:rPr>
          <w:rFonts w:ascii="MENazanin-Bold" w:hAnsi="MENazanin-Bold" w:hint="cs"/>
          <w:color w:val="000000" w:themeColor="text1"/>
          <w:rtl/>
        </w:rPr>
        <w:t>میلیارد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دلار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خواهد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بود</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lastRenderedPageBreak/>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۲۰۰۶ </w:t>
      </w:r>
      <w:r w:rsidRPr="0080341E">
        <w:rPr>
          <w:rFonts w:ascii="MENazanin-Bold" w:hAnsi="MENazanin-Bold" w:hint="cs"/>
          <w:color w:val="000000" w:themeColor="text1"/>
          <w:rtl/>
        </w:rPr>
        <w:t>میلادی،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چهار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بخش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دربردارنده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اصلی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ارتباط‌های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همگانی،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اعتبارها،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منبع‌های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انسانی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اسکات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اهدایی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سازمان‌بندی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w:t>
      </w:r>
      <w:r w:rsidRPr="0080341E">
        <w:rPr>
          <w:rFonts w:ascii="MENazanin-Bold" w:hAnsi="MENazanin-Bold"/>
          <w:color w:val="000000" w:themeColor="text1"/>
        </w:rPr>
        <w:t>:</w:t>
      </w:r>
    </w:p>
    <w:p w:rsidR="00137D5A" w:rsidRPr="0080341E" w:rsidRDefault="00137D5A" w:rsidP="001711BC">
      <w:pPr>
        <w:pStyle w:val="ListParagraph"/>
        <w:numPr>
          <w:ilvl w:val="0"/>
          <w:numId w:val="22"/>
        </w:numPr>
        <w:bidi/>
        <w:spacing w:line="240" w:lineRule="auto"/>
        <w:jc w:val="both"/>
        <w:rPr>
          <w:rFonts w:ascii="MENazanin-Bold" w:hAnsi="MENazanin-Bold"/>
          <w:color w:val="000000" w:themeColor="text1"/>
          <w:rtl/>
        </w:rPr>
      </w:pPr>
      <w:r w:rsidRPr="0080341E">
        <w:rPr>
          <w:rFonts w:ascii="MENazanin-Bold" w:hAnsi="MENazanin-Bold" w:hint="cs"/>
          <w:color w:val="000000" w:themeColor="text1"/>
          <w:rtl/>
        </w:rPr>
        <w:t>برنامه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تندرستی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جهانی</w:t>
      </w:r>
    </w:p>
    <w:p w:rsidR="00137D5A" w:rsidRPr="0080341E" w:rsidRDefault="00137D5A" w:rsidP="001711BC">
      <w:pPr>
        <w:pStyle w:val="ListParagraph"/>
        <w:numPr>
          <w:ilvl w:val="0"/>
          <w:numId w:val="22"/>
        </w:numPr>
        <w:bidi/>
        <w:spacing w:line="240" w:lineRule="auto"/>
        <w:jc w:val="both"/>
        <w:rPr>
          <w:rFonts w:ascii="MENazanin-Bold" w:hAnsi="MENazanin-Bold"/>
          <w:color w:val="000000" w:themeColor="text1"/>
          <w:rtl/>
        </w:rPr>
      </w:pPr>
      <w:r w:rsidRPr="0080341E">
        <w:rPr>
          <w:rFonts w:ascii="MENazanin-Bold" w:hAnsi="MENazanin-Bold" w:hint="cs"/>
          <w:color w:val="000000" w:themeColor="text1"/>
          <w:rtl/>
        </w:rPr>
        <w:t>برنامه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گسترش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جهانی</w:t>
      </w:r>
    </w:p>
    <w:p w:rsidR="00137D5A" w:rsidRPr="0080341E" w:rsidRDefault="00137D5A" w:rsidP="001711BC">
      <w:pPr>
        <w:pStyle w:val="ListParagraph"/>
        <w:numPr>
          <w:ilvl w:val="0"/>
          <w:numId w:val="22"/>
        </w:numPr>
        <w:bidi/>
        <w:spacing w:line="240" w:lineRule="auto"/>
        <w:jc w:val="both"/>
        <w:rPr>
          <w:rFonts w:ascii="MENazanin-Bold" w:hAnsi="MENazanin-Bold"/>
          <w:color w:val="000000" w:themeColor="text1"/>
          <w:rtl/>
        </w:rPr>
      </w:pPr>
      <w:r w:rsidRPr="0080341E">
        <w:rPr>
          <w:rFonts w:ascii="MENazanin-Bold" w:hAnsi="MENazanin-Bold" w:hint="cs"/>
          <w:color w:val="000000" w:themeColor="text1"/>
          <w:rtl/>
        </w:rPr>
        <w:t>برنامه‌های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مرتبط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ایالات‌متحده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آمریکا</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گزارش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روزنامه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استریت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ژورنال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تازه‌ترین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ملیندا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گیتس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صدها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میلیون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دلار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زمینه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تشویق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تهی‌دستان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انداز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سراسر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هزینه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خواهد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کرد</w:t>
      </w:r>
      <w:r w:rsidRPr="0080341E">
        <w:rPr>
          <w:rFonts w:ascii="MENazanin-Bold" w:hAnsi="MENazanin-Bold"/>
          <w:color w:val="000000" w:themeColor="text1"/>
        </w:rPr>
        <w:t>.</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به‌علاوه،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پایه‌گذارش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منتشر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کلینتون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۱۸ </w:t>
      </w:r>
      <w:r w:rsidRPr="0080341E">
        <w:rPr>
          <w:rFonts w:ascii="MENazanin-Bold" w:hAnsi="MENazanin-Bold" w:hint="cs"/>
          <w:color w:val="000000" w:themeColor="text1"/>
          <w:rtl/>
        </w:rPr>
        <w:t>دسامبر</w:t>
      </w:r>
      <w:r w:rsidRPr="0080341E">
        <w:rPr>
          <w:rFonts w:ascii="MENazanin-Bold" w:hAnsi="MENazanin-Bold"/>
          <w:color w:val="000000" w:themeColor="text1"/>
          <w:rtl/>
        </w:rPr>
        <w:t xml:space="preserve"> ۲۰۰۸</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ملیندا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گیتس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میان</w:t>
      </w:r>
      <w:r w:rsidRPr="0080341E">
        <w:rPr>
          <w:rFonts w:ascii="MENazanin-Bold" w:hAnsi="MENazanin-Bold"/>
          <w:color w:val="000000" w:themeColor="text1"/>
          <w:rtl/>
        </w:rPr>
        <w:t xml:space="preserve"> ۱۰ </w:t>
      </w:r>
      <w:r w:rsidRPr="0080341E">
        <w:rPr>
          <w:rFonts w:ascii="MENazanin-Bold" w:hAnsi="MENazanin-Bold" w:hint="cs"/>
          <w:color w:val="000000" w:themeColor="text1"/>
          <w:rtl/>
        </w:rPr>
        <w:t>تا</w:t>
      </w:r>
      <w:r w:rsidRPr="0080341E">
        <w:rPr>
          <w:rFonts w:ascii="MENazanin-Bold" w:hAnsi="MENazanin-Bold"/>
          <w:color w:val="000000" w:themeColor="text1"/>
          <w:rtl/>
        </w:rPr>
        <w:t xml:space="preserve"> ۲۵ </w:t>
      </w:r>
      <w:r w:rsidRPr="0080341E">
        <w:rPr>
          <w:rFonts w:ascii="MENazanin-Bold" w:hAnsi="MENazanin-Bold" w:hint="cs"/>
          <w:color w:val="000000" w:themeColor="text1"/>
          <w:rtl/>
        </w:rPr>
        <w:t>میلیون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دلار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بنیاد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کرده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w:t>
      </w:r>
    </w:p>
    <w:p w:rsidR="00137D5A" w:rsidRPr="00130CDF" w:rsidRDefault="00137D5A" w:rsidP="00482B34">
      <w:pPr>
        <w:pStyle w:val="Heading3"/>
        <w:spacing w:line="360" w:lineRule="auto"/>
        <w:rPr>
          <w:rFonts w:ascii="MENazanin-Bold" w:hAnsi="MENazanin-Bold" w:cs="B Nazanin"/>
          <w:b/>
          <w:bCs/>
          <w:color w:val="000000" w:themeColor="text1"/>
          <w:sz w:val="28"/>
          <w:szCs w:val="28"/>
          <w:rtl/>
        </w:rPr>
      </w:pPr>
      <w:bookmarkStart w:id="246" w:name="_Toc444274521"/>
      <w:bookmarkStart w:id="247" w:name="_Toc452282281"/>
      <w:r w:rsidRPr="00130CDF">
        <w:rPr>
          <w:rFonts w:ascii="MENazanin-Bold" w:hAnsi="MENazanin-Bold" w:cs="B Nazanin" w:hint="cs"/>
          <w:b/>
          <w:bCs/>
          <w:color w:val="000000" w:themeColor="text1"/>
          <w:sz w:val="28"/>
          <w:szCs w:val="28"/>
          <w:rtl/>
        </w:rPr>
        <w:t>2-</w:t>
      </w:r>
      <w:r w:rsidR="00482B34">
        <w:rPr>
          <w:rFonts w:ascii="MENazanin-Bold" w:hAnsi="MENazanin-Bold" w:cs="B Nazanin" w:hint="cs"/>
          <w:b/>
          <w:bCs/>
          <w:color w:val="000000" w:themeColor="text1"/>
          <w:sz w:val="28"/>
          <w:szCs w:val="28"/>
          <w:rtl/>
        </w:rPr>
        <w:t>16</w:t>
      </w:r>
      <w:r w:rsidRPr="00130CDF">
        <w:rPr>
          <w:rFonts w:ascii="MENazanin-Bold" w:hAnsi="MENazanin-Bold" w:cs="B Nazanin" w:hint="cs"/>
          <w:b/>
          <w:bCs/>
          <w:color w:val="000000" w:themeColor="text1"/>
          <w:sz w:val="28"/>
          <w:szCs w:val="28"/>
          <w:rtl/>
        </w:rPr>
        <w:t>-2- آکسفام</w:t>
      </w:r>
      <w:r w:rsidRPr="00130CDF">
        <w:rPr>
          <w:rFonts w:ascii="MENazanin-Bold" w:hAnsi="MENazanin-Bold" w:cs="B Nazanin"/>
          <w:b/>
          <w:bCs/>
          <w:color w:val="000000" w:themeColor="text1"/>
          <w:sz w:val="28"/>
          <w:szCs w:val="28"/>
        </w:rPr>
        <w:t xml:space="preserve"> (Oxfam)</w:t>
      </w:r>
      <w:bookmarkEnd w:id="246"/>
      <w:bookmarkEnd w:id="247"/>
      <w:r w:rsidRPr="00130CDF">
        <w:rPr>
          <w:rFonts w:ascii="MENazanin-Bold" w:hAnsi="MENazanin-Bold" w:cs="B Nazanin"/>
          <w:b/>
          <w:bCs/>
          <w:color w:val="000000" w:themeColor="text1"/>
          <w:sz w:val="28"/>
          <w:szCs w:val="28"/>
        </w:rPr>
        <w:t xml:space="preserve"> </w:t>
      </w:r>
    </w:p>
    <w:p w:rsidR="00137D5A" w:rsidRPr="0080341E" w:rsidRDefault="00137D5A" w:rsidP="00C54515">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سازمان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آکسفام</w:t>
      </w:r>
      <w:r w:rsidRPr="0080341E">
        <w:rPr>
          <w:rFonts w:ascii="MENazanin-Bold" w:hAnsi="MENazanin-Bold" w:hint="eastAsia"/>
          <w:color w:val="000000" w:themeColor="text1"/>
          <w:rtl/>
        </w:rPr>
        <w:t>»</w:t>
      </w:r>
      <w:r w:rsidRPr="0080341E">
        <w:rPr>
          <w:rFonts w:ascii="MENazanin-Bold" w:hAnsi="MENazanin-Bold"/>
          <w:color w:val="000000" w:themeColor="text1"/>
          <w:rtl/>
        </w:rPr>
        <w:t xml:space="preserve"> [1] </w:t>
      </w:r>
      <w:r w:rsidRPr="0080341E">
        <w:rPr>
          <w:rFonts w:ascii="MENazanin-Bold" w:hAnsi="MENazanin-Bold" w:hint="cs"/>
          <w:color w:val="000000" w:themeColor="text1"/>
          <w:rtl/>
        </w:rPr>
        <w:t>مستقر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آکسفورد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انگليس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هدف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مبارزه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فقر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بهبود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شرايط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زندگي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سراسر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تأسیس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نظير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بسياري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ديگر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نهاد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بزرگ،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سازمآن‌هم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سراسر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دنيا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توسعه‌یافته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تبديل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نهاد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المللي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آکسفام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70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زمينه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مبارزه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فقر،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برابري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جنسيتي،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آموزش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مبارزه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بيماري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مختلف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می‌کند</w:t>
      </w:r>
      <w:r w:rsidRPr="0080341E">
        <w:rPr>
          <w:rFonts w:ascii="MENazanin-Bold" w:hAnsi="MENazanin-Bold"/>
          <w:color w:val="000000" w:themeColor="text1"/>
        </w:rPr>
        <w:t xml:space="preserve">. </w:t>
      </w:r>
    </w:p>
    <w:p w:rsidR="00137D5A" w:rsidRPr="0080341E" w:rsidRDefault="00137D5A" w:rsidP="00C54515">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يک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نمونه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موفق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بنياد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2003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همکاري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آکسفام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انگليس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نيوزلند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يکي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شهرهاي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ويتنام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ميزان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حضور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کودکان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مدرسه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افزايش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تنها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مقطع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ابتدايي</w:t>
      </w:r>
      <w:r w:rsidRPr="0080341E">
        <w:rPr>
          <w:rFonts w:ascii="MENazanin-Bold" w:hAnsi="MENazanin-Bold"/>
          <w:color w:val="000000" w:themeColor="text1"/>
          <w:rtl/>
        </w:rPr>
        <w:t xml:space="preserve"> 53 </w:t>
      </w:r>
      <w:r w:rsidRPr="0080341E">
        <w:rPr>
          <w:rFonts w:ascii="MENazanin-Bold" w:hAnsi="MENazanin-Bold" w:hint="cs"/>
          <w:color w:val="000000" w:themeColor="text1"/>
          <w:rtl/>
        </w:rPr>
        <w:t>درصد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کودکان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به‌طور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منظم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مدرسه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حاضر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نکات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مهم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حضور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قابل‌توجه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دختران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مدرسه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بود</w:t>
      </w:r>
      <w:r w:rsidRPr="0080341E">
        <w:rPr>
          <w:rFonts w:ascii="MENazanin-Bold" w:hAnsi="MENazanin-Bold"/>
          <w:color w:val="000000" w:themeColor="text1"/>
        </w:rPr>
        <w:t xml:space="preserve">. </w:t>
      </w:r>
    </w:p>
    <w:p w:rsidR="00137D5A" w:rsidRPr="00130CDF" w:rsidRDefault="00137D5A" w:rsidP="00482B34">
      <w:pPr>
        <w:pStyle w:val="Heading3"/>
        <w:spacing w:line="360" w:lineRule="auto"/>
        <w:rPr>
          <w:rFonts w:ascii="MENazanin-Bold" w:hAnsi="MENazanin-Bold" w:cs="B Nazanin"/>
          <w:b/>
          <w:bCs/>
          <w:color w:val="000000" w:themeColor="text1"/>
          <w:sz w:val="28"/>
          <w:szCs w:val="28"/>
          <w:rtl/>
        </w:rPr>
      </w:pPr>
      <w:bookmarkStart w:id="248" w:name="_Toc444274522"/>
      <w:bookmarkStart w:id="249" w:name="_Toc452282282"/>
      <w:r w:rsidRPr="00130CDF">
        <w:rPr>
          <w:rFonts w:ascii="MENazanin-Bold" w:hAnsi="MENazanin-Bold" w:cs="B Nazanin" w:hint="cs"/>
          <w:b/>
          <w:bCs/>
          <w:color w:val="000000" w:themeColor="text1"/>
          <w:sz w:val="28"/>
          <w:szCs w:val="28"/>
          <w:rtl/>
        </w:rPr>
        <w:lastRenderedPageBreak/>
        <w:t>2-</w:t>
      </w:r>
      <w:r w:rsidR="00482B34">
        <w:rPr>
          <w:rFonts w:ascii="MENazanin-Bold" w:hAnsi="MENazanin-Bold" w:cs="B Nazanin" w:hint="cs"/>
          <w:b/>
          <w:bCs/>
          <w:color w:val="000000" w:themeColor="text1"/>
          <w:sz w:val="28"/>
          <w:szCs w:val="28"/>
          <w:rtl/>
        </w:rPr>
        <w:t>16</w:t>
      </w:r>
      <w:r w:rsidRPr="00130CDF">
        <w:rPr>
          <w:rFonts w:ascii="MENazanin-Bold" w:hAnsi="MENazanin-Bold" w:cs="B Nazanin" w:hint="cs"/>
          <w:b/>
          <w:bCs/>
          <w:color w:val="000000" w:themeColor="text1"/>
          <w:sz w:val="28"/>
          <w:szCs w:val="28"/>
          <w:rtl/>
        </w:rPr>
        <w:t>-3- بنياد</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بين</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المللي</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کر</w:t>
      </w:r>
      <w:r w:rsidRPr="00130CDF">
        <w:rPr>
          <w:rFonts w:ascii="MENazanin-Bold" w:hAnsi="MENazanin-Bold" w:cs="B Nazanin"/>
          <w:b/>
          <w:bCs/>
          <w:color w:val="000000" w:themeColor="text1"/>
          <w:sz w:val="28"/>
          <w:szCs w:val="28"/>
        </w:rPr>
        <w:t xml:space="preserve"> (Care international)</w:t>
      </w:r>
      <w:bookmarkEnd w:id="248"/>
      <w:bookmarkEnd w:id="249"/>
      <w:r w:rsidRPr="00130CDF">
        <w:rPr>
          <w:rFonts w:ascii="MENazanin-Bold" w:hAnsi="MENazanin-Bold" w:cs="B Nazanin"/>
          <w:b/>
          <w:bCs/>
          <w:color w:val="000000" w:themeColor="text1"/>
          <w:sz w:val="28"/>
          <w:szCs w:val="28"/>
        </w:rPr>
        <w:t xml:space="preserve"> </w:t>
      </w:r>
    </w:p>
    <w:p w:rsidR="00137D5A" w:rsidRPr="0080341E" w:rsidRDefault="00137D5A" w:rsidP="00C54515">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«کر</w:t>
      </w:r>
      <w:r w:rsidRPr="0080341E">
        <w:rPr>
          <w:rFonts w:ascii="MENazanin-Bold" w:hAnsi="MENazanin-Bold" w:hint="eastAsia"/>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يکي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بزرگ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ترين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امدادرساني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دنيا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1945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ایالات‌متحده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آمريکا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تأسیس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پناهندگان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آوارگان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جنگ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جهاني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حاضر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ماموريت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اصلي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بنياد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ميزان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قابل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ملاحظه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تغيير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يافته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تعاون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مشارکت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پايان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فقر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نقاط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مختلف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دنيا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تاکيد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دارد</w:t>
      </w:r>
      <w:r w:rsidRPr="0080341E">
        <w:rPr>
          <w:rFonts w:ascii="MENazanin-Bold" w:hAnsi="MENazanin-Bold"/>
          <w:color w:val="000000" w:themeColor="text1"/>
        </w:rPr>
        <w:t xml:space="preserve">. </w:t>
      </w:r>
    </w:p>
    <w:p w:rsidR="00137D5A" w:rsidRPr="0080341E" w:rsidRDefault="00137D5A" w:rsidP="00C54515">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بنياد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بيش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12 </w:t>
      </w:r>
      <w:r w:rsidRPr="0080341E">
        <w:rPr>
          <w:rFonts w:ascii="MENazanin-Bold" w:hAnsi="MENazanin-Bold" w:hint="cs"/>
          <w:color w:val="000000" w:themeColor="text1"/>
          <w:rtl/>
        </w:rPr>
        <w:t>هزار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نفر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کارکنان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72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دنيا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شعب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مختلف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بنياد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آمريکا،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انگليس،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ژاپن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هشت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ديگر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تنها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آمريکا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بيش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350 </w:t>
      </w:r>
      <w:r w:rsidRPr="0080341E">
        <w:rPr>
          <w:rFonts w:ascii="MENazanin-Bold" w:hAnsi="MENazanin-Bold" w:hint="cs"/>
          <w:color w:val="000000" w:themeColor="text1"/>
          <w:rtl/>
        </w:rPr>
        <w:t>هزار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نفر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دهنده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2004 </w:t>
      </w:r>
      <w:r w:rsidRPr="0080341E">
        <w:rPr>
          <w:rFonts w:ascii="MENazanin-Bold" w:hAnsi="MENazanin-Bold" w:hint="cs"/>
          <w:color w:val="000000" w:themeColor="text1"/>
          <w:rtl/>
        </w:rPr>
        <w:t>شعبه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آمريکايي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بنياد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تنهايي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بودجه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معادل</w:t>
      </w:r>
      <w:r w:rsidRPr="0080341E">
        <w:rPr>
          <w:rFonts w:ascii="MENazanin-Bold" w:hAnsi="MENazanin-Bold"/>
          <w:color w:val="000000" w:themeColor="text1"/>
          <w:rtl/>
        </w:rPr>
        <w:t xml:space="preserve"> 517 </w:t>
      </w:r>
      <w:r w:rsidRPr="0080341E">
        <w:rPr>
          <w:rFonts w:ascii="MENazanin-Bold" w:hAnsi="MENazanin-Bold" w:hint="cs"/>
          <w:color w:val="000000" w:themeColor="text1"/>
          <w:rtl/>
        </w:rPr>
        <w:t>ميليون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دلار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هدايت</w:t>
      </w:r>
      <w:r w:rsidRPr="0080341E">
        <w:rPr>
          <w:rFonts w:ascii="MENazanin-Bold" w:hAnsi="MENazanin-Bold"/>
          <w:color w:val="000000" w:themeColor="text1"/>
          <w:rtl/>
        </w:rPr>
        <w:t xml:space="preserve"> 870 </w:t>
      </w:r>
      <w:r w:rsidRPr="0080341E">
        <w:rPr>
          <w:rFonts w:ascii="MENazanin-Bold" w:hAnsi="MENazanin-Bold" w:hint="cs"/>
          <w:color w:val="000000" w:themeColor="text1"/>
          <w:rtl/>
        </w:rPr>
        <w:t>پروژه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کاهش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فقر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70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دنيا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هزينه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پروژه</w:t>
      </w:r>
      <w:r w:rsidRPr="0080341E">
        <w:rPr>
          <w:rFonts w:ascii="MENazanin-Bold" w:hAnsi="MENazanin-Bold"/>
          <w:color w:val="000000" w:themeColor="text1"/>
          <w:rtl/>
        </w:rPr>
        <w:t xml:space="preserve"> 45 </w:t>
      </w:r>
      <w:r w:rsidRPr="0080341E">
        <w:rPr>
          <w:rFonts w:ascii="MENazanin-Bold" w:hAnsi="MENazanin-Bold" w:hint="cs"/>
          <w:color w:val="000000" w:themeColor="text1"/>
          <w:rtl/>
        </w:rPr>
        <w:t>ميليون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نفر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پوشش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اجراي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آموزشي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ميليون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آموز،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پيشگيري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ابتلابه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ايدز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براي</w:t>
      </w:r>
      <w:r w:rsidRPr="0080341E">
        <w:rPr>
          <w:rFonts w:ascii="MENazanin-Bold" w:hAnsi="MENazanin-Bold"/>
          <w:color w:val="000000" w:themeColor="text1"/>
          <w:rtl/>
        </w:rPr>
        <w:t xml:space="preserve"> 7 </w:t>
      </w:r>
      <w:r w:rsidRPr="0080341E">
        <w:rPr>
          <w:rFonts w:ascii="MENazanin-Bold" w:hAnsi="MENazanin-Bold" w:hint="cs"/>
          <w:color w:val="000000" w:themeColor="text1"/>
          <w:rtl/>
        </w:rPr>
        <w:t>ميليون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نفر،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پيشبرد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برنامه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کشاورزي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براي</w:t>
      </w:r>
      <w:r w:rsidRPr="0080341E">
        <w:rPr>
          <w:rFonts w:ascii="MENazanin-Bold" w:hAnsi="MENazanin-Bold"/>
          <w:color w:val="000000" w:themeColor="text1"/>
          <w:rtl/>
        </w:rPr>
        <w:t xml:space="preserve"> 5/6 </w:t>
      </w:r>
      <w:r w:rsidRPr="0080341E">
        <w:rPr>
          <w:rFonts w:ascii="MENazanin-Bold" w:hAnsi="MENazanin-Bold" w:hint="cs"/>
          <w:color w:val="000000" w:themeColor="text1"/>
          <w:rtl/>
        </w:rPr>
        <w:t>ميليون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نفر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بهبود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طرح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بهداشتي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سلامت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حدود</w:t>
      </w:r>
      <w:r w:rsidRPr="0080341E">
        <w:rPr>
          <w:rFonts w:ascii="MENazanin-Bold" w:hAnsi="MENazanin-Bold"/>
          <w:color w:val="000000" w:themeColor="text1"/>
          <w:rtl/>
        </w:rPr>
        <w:t xml:space="preserve"> 9 </w:t>
      </w:r>
      <w:r w:rsidRPr="0080341E">
        <w:rPr>
          <w:rFonts w:ascii="MENazanin-Bold" w:hAnsi="MENazanin-Bold" w:hint="cs"/>
          <w:color w:val="000000" w:themeColor="text1"/>
          <w:rtl/>
        </w:rPr>
        <w:t>ميليون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نفر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شامل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می‌شد</w:t>
      </w:r>
      <w:r w:rsidRPr="0080341E">
        <w:rPr>
          <w:rFonts w:ascii="MENazanin-Bold" w:hAnsi="MENazanin-Bold"/>
          <w:color w:val="000000" w:themeColor="text1"/>
        </w:rPr>
        <w:t xml:space="preserve">. </w:t>
      </w:r>
    </w:p>
    <w:p w:rsidR="00137D5A" w:rsidRPr="00130CDF" w:rsidRDefault="00137D5A" w:rsidP="00482B34">
      <w:pPr>
        <w:pStyle w:val="Heading3"/>
        <w:spacing w:line="360" w:lineRule="auto"/>
        <w:rPr>
          <w:rFonts w:ascii="MENazanin-Bold" w:hAnsi="MENazanin-Bold" w:cs="B Nazanin"/>
          <w:b/>
          <w:bCs/>
          <w:color w:val="000000" w:themeColor="text1"/>
          <w:sz w:val="28"/>
          <w:szCs w:val="28"/>
          <w:rtl/>
        </w:rPr>
      </w:pPr>
      <w:bookmarkStart w:id="250" w:name="_Toc444274523"/>
      <w:bookmarkStart w:id="251" w:name="_Toc452282283"/>
      <w:r w:rsidRPr="00130CDF">
        <w:rPr>
          <w:rFonts w:ascii="MENazanin-Bold" w:hAnsi="MENazanin-Bold" w:cs="B Nazanin" w:hint="cs"/>
          <w:b/>
          <w:bCs/>
          <w:color w:val="000000" w:themeColor="text1"/>
          <w:sz w:val="28"/>
          <w:szCs w:val="28"/>
          <w:rtl/>
        </w:rPr>
        <w:t>2-</w:t>
      </w:r>
      <w:r w:rsidR="00482B34">
        <w:rPr>
          <w:rFonts w:ascii="MENazanin-Bold" w:hAnsi="MENazanin-Bold" w:cs="B Nazanin" w:hint="cs"/>
          <w:b/>
          <w:bCs/>
          <w:color w:val="000000" w:themeColor="text1"/>
          <w:sz w:val="28"/>
          <w:szCs w:val="28"/>
          <w:rtl/>
        </w:rPr>
        <w:t>16</w:t>
      </w:r>
      <w:r w:rsidRPr="00130CDF">
        <w:rPr>
          <w:rFonts w:ascii="MENazanin-Bold" w:hAnsi="MENazanin-Bold" w:cs="B Nazanin" w:hint="cs"/>
          <w:b/>
          <w:bCs/>
          <w:color w:val="000000" w:themeColor="text1"/>
          <w:sz w:val="28"/>
          <w:szCs w:val="28"/>
          <w:rtl/>
        </w:rPr>
        <w:t>-4- بنياد</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نجات</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کودکان</w:t>
      </w:r>
      <w:bookmarkEnd w:id="250"/>
      <w:bookmarkEnd w:id="251"/>
      <w:r w:rsidRPr="00130CDF">
        <w:rPr>
          <w:rFonts w:ascii="MENazanin-Bold" w:hAnsi="MENazanin-Bold" w:cs="B Nazanin"/>
          <w:b/>
          <w:bCs/>
          <w:color w:val="000000" w:themeColor="text1"/>
          <w:sz w:val="28"/>
          <w:szCs w:val="28"/>
        </w:rPr>
        <w:t xml:space="preserve"> </w:t>
      </w:r>
    </w:p>
    <w:p w:rsidR="00137D5A" w:rsidRPr="0080341E" w:rsidRDefault="00137D5A" w:rsidP="00C54515">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1919 </w:t>
      </w:r>
      <w:r w:rsidRPr="0080341E">
        <w:rPr>
          <w:rFonts w:ascii="MENazanin-Bold" w:hAnsi="MENazanin-Bold" w:hint="cs"/>
          <w:color w:val="000000" w:themeColor="text1"/>
          <w:rtl/>
        </w:rPr>
        <w:t>به‌منظور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کودکاني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عواقب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نتايج</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جنگ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جهاني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رنج</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انگليس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تأسیس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درحال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حاضر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بنياد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27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دنيا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حضور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شعب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کنار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يکديگر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اتحاديه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نجات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کودکان</w:t>
      </w:r>
      <w:r w:rsidRPr="0080341E">
        <w:rPr>
          <w:rFonts w:ascii="MENazanin-Bold" w:hAnsi="MENazanin-Bold" w:hint="eastAsia"/>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تشکيل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دهند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اتحاديه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110 </w:t>
      </w:r>
      <w:r w:rsidRPr="0080341E">
        <w:rPr>
          <w:rFonts w:ascii="MENazanin-Bold" w:hAnsi="MENazanin-Bold" w:hint="cs"/>
          <w:color w:val="000000" w:themeColor="text1"/>
          <w:rtl/>
        </w:rPr>
        <w:t>کشور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به‌منظور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کودکان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دسترسي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زندگي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بهتر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می‌کند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زمينه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مختلف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آموزش،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سلامت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بهداشت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رساني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شرايط</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اضطراري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گيرد.</w:t>
      </w:r>
    </w:p>
    <w:p w:rsidR="00137D5A" w:rsidRPr="00130CDF" w:rsidRDefault="00137D5A" w:rsidP="00482B34">
      <w:pPr>
        <w:pStyle w:val="Heading3"/>
        <w:spacing w:line="360" w:lineRule="auto"/>
        <w:rPr>
          <w:rFonts w:ascii="MENazanin-Bold" w:hAnsi="MENazanin-Bold" w:cs="B Nazanin"/>
          <w:b/>
          <w:bCs/>
          <w:color w:val="000000" w:themeColor="text1"/>
          <w:sz w:val="28"/>
          <w:szCs w:val="28"/>
          <w:rtl/>
        </w:rPr>
      </w:pPr>
      <w:bookmarkStart w:id="252" w:name="_Toc444274524"/>
      <w:bookmarkStart w:id="253" w:name="_Toc452282284"/>
      <w:r w:rsidRPr="00130CDF">
        <w:rPr>
          <w:rFonts w:ascii="MENazanin-Bold" w:hAnsi="MENazanin-Bold" w:cs="B Nazanin" w:hint="cs"/>
          <w:b/>
          <w:bCs/>
          <w:color w:val="000000" w:themeColor="text1"/>
          <w:sz w:val="28"/>
          <w:szCs w:val="28"/>
          <w:rtl/>
        </w:rPr>
        <w:t>2-</w:t>
      </w:r>
      <w:r w:rsidR="00482B34">
        <w:rPr>
          <w:rFonts w:ascii="MENazanin-Bold" w:hAnsi="MENazanin-Bold" w:cs="B Nazanin" w:hint="cs"/>
          <w:b/>
          <w:bCs/>
          <w:color w:val="000000" w:themeColor="text1"/>
          <w:sz w:val="28"/>
          <w:szCs w:val="28"/>
          <w:rtl/>
        </w:rPr>
        <w:t>16</w:t>
      </w:r>
      <w:r w:rsidRPr="00130CDF">
        <w:rPr>
          <w:rFonts w:ascii="MENazanin-Bold" w:hAnsi="MENazanin-Bold" w:cs="B Nazanin" w:hint="cs"/>
          <w:b/>
          <w:bCs/>
          <w:color w:val="000000" w:themeColor="text1"/>
          <w:sz w:val="28"/>
          <w:szCs w:val="28"/>
          <w:rtl/>
        </w:rPr>
        <w:t>-5- سازمان</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امدادرساني</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بنگلادش</w:t>
      </w:r>
      <w:bookmarkEnd w:id="252"/>
      <w:bookmarkEnd w:id="253"/>
      <w:r w:rsidRPr="00130CDF">
        <w:rPr>
          <w:rFonts w:ascii="MENazanin-Bold" w:hAnsi="MENazanin-Bold" w:cs="B Nazanin"/>
          <w:b/>
          <w:bCs/>
          <w:color w:val="000000" w:themeColor="text1"/>
          <w:sz w:val="28"/>
          <w:szCs w:val="28"/>
        </w:rPr>
        <w:t xml:space="preserve"> </w:t>
      </w:r>
    </w:p>
    <w:p w:rsidR="00137D5A" w:rsidRPr="0080341E" w:rsidRDefault="00137D5A" w:rsidP="00C54515">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lastRenderedPageBreak/>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بنياد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خيريه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به‌واسطه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اقتصادي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آمريکا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انجام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دهد،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بودجه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اعطاي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بنگلادش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فراهم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آورد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ترتيب</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پروژه‌هاي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منجر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ايجاد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اشتغال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ريشه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کردن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فقر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خانواده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بنگلادشي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می‌شود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تشويق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می‌کند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بنياد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چندين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پروژه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نظير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ماهيگيري،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مرغداري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کرايه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دادن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گاو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خانوارهاي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فقير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روستايي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تامين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کرده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Pr>
        <w:t xml:space="preserve">. </w:t>
      </w:r>
    </w:p>
    <w:p w:rsidR="00137D5A" w:rsidRPr="00130CDF" w:rsidRDefault="00137D5A" w:rsidP="00482B34">
      <w:pPr>
        <w:pStyle w:val="Heading3"/>
        <w:spacing w:line="360" w:lineRule="auto"/>
        <w:rPr>
          <w:rFonts w:ascii="MENazanin-Bold" w:hAnsi="MENazanin-Bold" w:cs="B Nazanin"/>
          <w:b/>
          <w:bCs/>
          <w:color w:val="000000" w:themeColor="text1"/>
          <w:sz w:val="28"/>
          <w:szCs w:val="28"/>
          <w:rtl/>
        </w:rPr>
      </w:pPr>
      <w:r w:rsidRPr="00130CDF">
        <w:rPr>
          <w:rFonts w:ascii="MENazanin-Bold" w:hAnsi="MENazanin-Bold" w:cs="B Nazanin"/>
          <w:color w:val="000000" w:themeColor="text1"/>
          <w:sz w:val="28"/>
          <w:szCs w:val="28"/>
        </w:rPr>
        <w:t xml:space="preserve"> </w:t>
      </w:r>
      <w:bookmarkStart w:id="254" w:name="_Toc444274525"/>
      <w:bookmarkStart w:id="255" w:name="_Toc452282285"/>
      <w:r w:rsidRPr="00130CDF">
        <w:rPr>
          <w:rFonts w:ascii="MENazanin-Bold" w:hAnsi="MENazanin-Bold" w:cs="B Nazanin" w:hint="cs"/>
          <w:b/>
          <w:bCs/>
          <w:color w:val="000000" w:themeColor="text1"/>
          <w:sz w:val="28"/>
          <w:szCs w:val="28"/>
          <w:rtl/>
        </w:rPr>
        <w:t>2-</w:t>
      </w:r>
      <w:r w:rsidR="00482B34">
        <w:rPr>
          <w:rFonts w:ascii="MENazanin-Bold" w:hAnsi="MENazanin-Bold" w:cs="B Nazanin" w:hint="cs"/>
          <w:b/>
          <w:bCs/>
          <w:color w:val="000000" w:themeColor="text1"/>
          <w:sz w:val="28"/>
          <w:szCs w:val="28"/>
          <w:rtl/>
        </w:rPr>
        <w:t>16</w:t>
      </w:r>
      <w:r w:rsidRPr="00130CDF">
        <w:rPr>
          <w:rFonts w:ascii="MENazanin-Bold" w:hAnsi="MENazanin-Bold" w:cs="B Nazanin" w:hint="cs"/>
          <w:b/>
          <w:bCs/>
          <w:color w:val="000000" w:themeColor="text1"/>
          <w:sz w:val="28"/>
          <w:szCs w:val="28"/>
          <w:rtl/>
        </w:rPr>
        <w:t>-6- بانک</w:t>
      </w:r>
      <w:r w:rsidRPr="00130CDF">
        <w:rPr>
          <w:rFonts w:ascii="MENazanin-Bold" w:hAnsi="MENazanin-Bold" w:cs="B Nazanin"/>
          <w:b/>
          <w:bCs/>
          <w:color w:val="000000" w:themeColor="text1"/>
          <w:sz w:val="28"/>
          <w:szCs w:val="28"/>
          <w:rtl/>
        </w:rPr>
        <w:t xml:space="preserve"> </w:t>
      </w:r>
      <w:r w:rsidRPr="00130CDF">
        <w:rPr>
          <w:rFonts w:ascii="MENazanin-Bold" w:hAnsi="MENazanin-Bold" w:cs="B Nazanin" w:hint="cs"/>
          <w:b/>
          <w:bCs/>
          <w:color w:val="000000" w:themeColor="text1"/>
          <w:sz w:val="28"/>
          <w:szCs w:val="28"/>
          <w:rtl/>
        </w:rPr>
        <w:t>گرامين</w:t>
      </w:r>
      <w:bookmarkEnd w:id="254"/>
      <w:bookmarkEnd w:id="255"/>
      <w:r w:rsidRPr="00130CDF">
        <w:rPr>
          <w:rFonts w:ascii="MENazanin-Bold" w:hAnsi="MENazanin-Bold" w:cs="B Nazanin"/>
          <w:b/>
          <w:bCs/>
          <w:color w:val="000000" w:themeColor="text1"/>
          <w:sz w:val="28"/>
          <w:szCs w:val="28"/>
        </w:rPr>
        <w:t xml:space="preserve"> </w:t>
      </w:r>
    </w:p>
    <w:p w:rsidR="00137D5A" w:rsidRPr="0080341E" w:rsidRDefault="00137D5A" w:rsidP="00C54515">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«گرامين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بانک</w:t>
      </w:r>
      <w:r w:rsidRPr="0080341E">
        <w:rPr>
          <w:rFonts w:ascii="MENazanin-Bold" w:hAnsi="MENazanin-Bold" w:hint="eastAsia"/>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يکي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ديگر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مؤسسات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انسان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دوستانه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بزرگ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دنيا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ابتکار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جالبي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اعطاي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اقشار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محروم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بنگلادش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بانک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حوزه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مايکرو</w:t>
      </w:r>
      <w:r w:rsidRPr="0080341E">
        <w:rPr>
          <w:rFonts w:ascii="MENazanin-Bold" w:hAnsi="MENazanin-Bold"/>
          <w:color w:val="000000" w:themeColor="text1"/>
          <w:rtl/>
        </w:rPr>
        <w:t>-</w:t>
      </w:r>
      <w:r w:rsidRPr="0080341E">
        <w:rPr>
          <w:rFonts w:ascii="MENazanin-Bold" w:hAnsi="MENazanin-Bold" w:hint="cs"/>
          <w:color w:val="000000" w:themeColor="text1"/>
          <w:rtl/>
        </w:rPr>
        <w:t>کرديت</w:t>
      </w:r>
      <w:r w:rsidR="009A6F40" w:rsidRPr="0080341E">
        <w:rPr>
          <w:rFonts w:ascii="MENazanin-Bold" w:hAnsi="MENazanin-Bold" w:hint="cs"/>
          <w:color w:val="000000" w:themeColor="text1"/>
          <w:rtl/>
        </w:rPr>
        <w:t xml:space="preserve">»  </w:t>
      </w:r>
      <w:r w:rsidRPr="0080341E">
        <w:rPr>
          <w:rFonts w:ascii="MENazanin-Bold" w:hAnsi="MENazanin-Bold"/>
          <w:color w:val="000000" w:themeColor="text1"/>
        </w:rPr>
        <w:t xml:space="preserve"> (micro credit) </w:t>
      </w:r>
      <w:r w:rsidR="009A6F40" w:rsidRPr="0080341E">
        <w:rPr>
          <w:rFonts w:ascii="MENazanin-Bold" w:hAnsi="MENazanin-Bold" w:hint="cs"/>
          <w:color w:val="000000" w:themeColor="text1"/>
          <w:rtl/>
        </w:rPr>
        <w:t xml:space="preserve"> </w:t>
      </w:r>
      <w:r w:rsidRPr="0080341E">
        <w:rPr>
          <w:rFonts w:ascii="MENazanin-Bold" w:hAnsi="MENazanin-Bold" w:hint="cs"/>
          <w:color w:val="000000" w:themeColor="text1"/>
          <w:rtl/>
        </w:rPr>
        <w:t>فعاليت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داشته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آغاز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بنگلادش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اصطلاح</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مايکرو</w:t>
      </w:r>
      <w:r w:rsidRPr="0080341E">
        <w:rPr>
          <w:rFonts w:ascii="MENazanin-Bold" w:hAnsi="MENazanin-Bold"/>
          <w:color w:val="000000" w:themeColor="text1"/>
          <w:rtl/>
        </w:rPr>
        <w:t>-</w:t>
      </w:r>
      <w:r w:rsidRPr="0080341E">
        <w:rPr>
          <w:rFonts w:ascii="MENazanin-Bold" w:hAnsi="MENazanin-Bold" w:hint="cs"/>
          <w:color w:val="000000" w:themeColor="text1"/>
          <w:rtl/>
        </w:rPr>
        <w:t>کرديت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معناي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اعطاي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کوچک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گيرندگان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فقير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به‌طور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معمول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فاقد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وثيقه،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اشتغال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پايدار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سابقه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اعتباري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قابل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اثبات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هستند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موسس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بنياد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محمد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يونس</w:t>
      </w:r>
      <w:r w:rsidRPr="0080341E">
        <w:rPr>
          <w:rFonts w:ascii="MENazanin-Bold" w:hAnsi="MENazanin-Bold" w:hint="eastAsia"/>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به‌عنوان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مخترع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مبتکر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سيستم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فقرا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ناميده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می‌شود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بنياد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ميليون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کم‌درآمد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بنگلادش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ويژه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زنان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خدمات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قابل‌توجهي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ارائه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Pr>
        <w:t xml:space="preserve">. </w:t>
      </w:r>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نظير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چنين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نهاد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خيريه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جديد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محدوده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منطقه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روستا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شروع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کرده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تدريج</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توسعه‌یافته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اکنون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عرصه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المللي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هستند،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زيادي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وجود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نبايد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فراموش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همواره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نهاد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کوچک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شناخت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دقيق</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نيازهاي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جامعه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برخاسته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تواند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مشکلات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تاثيرگذار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کارگشا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باشد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طور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مرور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فعاليت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خيريه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بزرگ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دنيا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اشاره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نيز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بخش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بزرگي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کمک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پروژه‌هاي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به‌واسطه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انجام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دهند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lastRenderedPageBreak/>
        <w:t>موفقيت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بسياري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پروژه‌هاي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خيريه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بزرگ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بدون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وجود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اين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سازمان‌هاي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مردم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نهاد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محلي</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امکان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پذير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نيست</w:t>
      </w:r>
      <w:r w:rsidRPr="0080341E">
        <w:rPr>
          <w:rFonts w:ascii="MENazanin-Bold" w:hAnsi="MENazanin-Bold"/>
          <w:color w:val="000000" w:themeColor="text1"/>
          <w:rtl/>
        </w:rPr>
        <w:t>.</w:t>
      </w:r>
    </w:p>
    <w:p w:rsidR="00137D5A" w:rsidRPr="00130CDF" w:rsidRDefault="00137D5A" w:rsidP="00482B34">
      <w:pPr>
        <w:pStyle w:val="Heading2"/>
        <w:bidi/>
        <w:rPr>
          <w:rFonts w:ascii="MENazanin-Bold" w:hAnsi="MENazanin-Bold" w:cs="B Nazanin"/>
          <w:color w:val="000000" w:themeColor="text1"/>
          <w:sz w:val="28"/>
          <w:szCs w:val="28"/>
          <w:rtl/>
        </w:rPr>
      </w:pPr>
      <w:bookmarkStart w:id="256" w:name="_Toc444274529"/>
      <w:bookmarkStart w:id="257" w:name="_Toc452282286"/>
      <w:r w:rsidRPr="00130CDF">
        <w:rPr>
          <w:rFonts w:ascii="MENazanin-Bold" w:hAnsi="MENazanin-Bold" w:cs="B Nazanin" w:hint="cs"/>
          <w:color w:val="000000" w:themeColor="text1"/>
          <w:sz w:val="28"/>
          <w:szCs w:val="28"/>
          <w:rtl/>
        </w:rPr>
        <w:t>2-</w:t>
      </w:r>
      <w:r w:rsidR="00482B34">
        <w:rPr>
          <w:rFonts w:ascii="MENazanin-Bold" w:hAnsi="MENazanin-Bold" w:cs="B Nazanin" w:hint="cs"/>
          <w:color w:val="000000" w:themeColor="text1"/>
          <w:sz w:val="28"/>
          <w:szCs w:val="28"/>
          <w:rtl/>
        </w:rPr>
        <w:t>17</w:t>
      </w:r>
      <w:r w:rsidRPr="00130CDF">
        <w:rPr>
          <w:rFonts w:ascii="MENazanin-Bold" w:hAnsi="MENazanin-Bold" w:cs="B Nazanin" w:hint="cs"/>
          <w:color w:val="000000" w:themeColor="text1"/>
          <w:sz w:val="28"/>
          <w:szCs w:val="28"/>
          <w:rtl/>
        </w:rPr>
        <w:t>- فرهنگ وقف در دانشگاه‌های معتبر دنیا</w:t>
      </w:r>
      <w:bookmarkEnd w:id="256"/>
      <w:bookmarkEnd w:id="257"/>
    </w:p>
    <w:p w:rsidR="00137D5A" w:rsidRPr="0080341E" w:rsidRDefault="00137D5A" w:rsidP="00137D5A">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فرهنگ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وقف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آموزش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عالی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آمریکا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سابقه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درخشانی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دانشگاه‌های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بسیار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معتبری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همچون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دانشگاه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وندربیلت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موفقیت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موقعیت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امروزی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خود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مدیون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افرادی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همچون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کورنلیوس</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وندربیلت،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سرمایه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بزرگ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تاریخ</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آمریکا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هستند</w:t>
      </w:r>
      <w:r w:rsidRPr="0080341E">
        <w:rPr>
          <w:rFonts w:ascii="MENazanin-Bold" w:hAnsi="MENazanin-Bold"/>
          <w:color w:val="000000" w:themeColor="text1"/>
        </w:rPr>
        <w:t>.</w:t>
      </w:r>
    </w:p>
    <w:p w:rsidR="00CF36D6" w:rsidRDefault="00137D5A" w:rsidP="00E63C8F">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پشتوانه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ذخیره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ارزی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موسسه (به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 xml:space="preserve">انگلیسی </w:t>
      </w:r>
      <w:r w:rsidRPr="0080341E">
        <w:rPr>
          <w:rFonts w:ascii="MENazanin-Bold" w:hAnsi="MENazanin-Bold"/>
          <w:color w:val="000000" w:themeColor="text1"/>
        </w:rPr>
        <w:t>Academic financial endowments</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مقدار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جمع</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هدایای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نقدی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اوقاف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مالی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هدیه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شده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موسسه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همانند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یک</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دانشگاه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گویند</w:t>
      </w:r>
      <w:r w:rsidRPr="0080341E">
        <w:rPr>
          <w:rFonts w:ascii="MENazanin-Bold" w:hAnsi="MENazanin-Bold"/>
          <w:color w:val="000000" w:themeColor="text1"/>
        </w:rPr>
        <w:t>.</w:t>
      </w:r>
    </w:p>
    <w:p w:rsidR="005366D9" w:rsidRPr="00CF36D6" w:rsidRDefault="00E63C8F" w:rsidP="00CF36D6">
      <w:pPr>
        <w:spacing w:line="360" w:lineRule="auto"/>
        <w:ind w:firstLine="270"/>
        <w:rPr>
          <w:rFonts w:ascii="MENazanin-Bold" w:hAnsi="MENazanin-Bold"/>
          <w:color w:val="000000" w:themeColor="text1"/>
          <w:rtl/>
        </w:rPr>
      </w:pPr>
      <w:r>
        <w:rPr>
          <w:noProof/>
          <w:lang w:bidi="fa-IR"/>
        </w:rPr>
        <mc:AlternateContent>
          <mc:Choice Requires="wps">
            <w:drawing>
              <wp:anchor distT="0" distB="0" distL="114300" distR="114300" simplePos="0" relativeHeight="251891712" behindDoc="0" locked="0" layoutInCell="1" allowOverlap="1" wp14:anchorId="6F0452EC" wp14:editId="13EE0D91">
                <wp:simplePos x="0" y="0"/>
                <wp:positionH relativeFrom="column">
                  <wp:posOffset>279400</wp:posOffset>
                </wp:positionH>
                <wp:positionV relativeFrom="paragraph">
                  <wp:posOffset>4322445</wp:posOffset>
                </wp:positionV>
                <wp:extent cx="5664200" cy="635"/>
                <wp:effectExtent l="0" t="0" r="0" b="0"/>
                <wp:wrapTopAndBottom/>
                <wp:docPr id="172" name="Text Box 172"/>
                <wp:cNvGraphicFramePr/>
                <a:graphic xmlns:a="http://schemas.openxmlformats.org/drawingml/2006/main">
                  <a:graphicData uri="http://schemas.microsoft.com/office/word/2010/wordprocessingShape">
                    <wps:wsp>
                      <wps:cNvSpPr txBox="1"/>
                      <wps:spPr>
                        <a:xfrm>
                          <a:off x="0" y="0"/>
                          <a:ext cx="5664200" cy="635"/>
                        </a:xfrm>
                        <a:prstGeom prst="rect">
                          <a:avLst/>
                        </a:prstGeom>
                        <a:solidFill>
                          <a:prstClr val="white"/>
                        </a:solidFill>
                        <a:ln>
                          <a:noFill/>
                        </a:ln>
                        <a:effectLst/>
                      </wps:spPr>
                      <wps:txbx>
                        <w:txbxContent>
                          <w:p w:rsidR="002F0973" w:rsidRPr="00E63C8F" w:rsidRDefault="002F0973" w:rsidP="00E63C8F">
                            <w:pPr>
                              <w:pStyle w:val="Caption"/>
                              <w:jc w:val="center"/>
                              <w:rPr>
                                <w:rFonts w:ascii="MENazanin-Bold" w:hAnsi="MENazanin-Bold"/>
                                <w:b/>
                                <w:bCs/>
                                <w:i w:val="0"/>
                                <w:iCs w:val="0"/>
                                <w:noProof/>
                                <w:color w:val="auto"/>
                                <w:sz w:val="28"/>
                                <w:szCs w:val="28"/>
                              </w:rPr>
                            </w:pPr>
                            <w:bookmarkStart w:id="258" w:name="_Toc452287061"/>
                            <w:r w:rsidRPr="00E63C8F">
                              <w:rPr>
                                <w:b/>
                                <w:bCs/>
                                <w:i w:val="0"/>
                                <w:iCs w:val="0"/>
                                <w:color w:val="auto"/>
                                <w:rtl/>
                              </w:rPr>
                              <w:t xml:space="preserve">شکل </w:t>
                            </w:r>
                            <w:r w:rsidRPr="00E63C8F">
                              <w:rPr>
                                <w:b/>
                                <w:bCs/>
                                <w:i w:val="0"/>
                                <w:iCs w:val="0"/>
                                <w:color w:val="auto"/>
                                <w:rtl/>
                              </w:rPr>
                              <w:fldChar w:fldCharType="begin"/>
                            </w:r>
                            <w:r w:rsidRPr="00E63C8F">
                              <w:rPr>
                                <w:b/>
                                <w:bCs/>
                                <w:i w:val="0"/>
                                <w:iCs w:val="0"/>
                                <w:color w:val="auto"/>
                                <w:rtl/>
                              </w:rPr>
                              <w:instrText xml:space="preserve"> </w:instrText>
                            </w:r>
                            <w:r w:rsidRPr="00E63C8F">
                              <w:rPr>
                                <w:b/>
                                <w:bCs/>
                                <w:i w:val="0"/>
                                <w:iCs w:val="0"/>
                                <w:color w:val="auto"/>
                              </w:rPr>
                              <w:instrText>SEQ</w:instrText>
                            </w:r>
                            <w:r w:rsidRPr="00E63C8F">
                              <w:rPr>
                                <w:b/>
                                <w:bCs/>
                                <w:i w:val="0"/>
                                <w:iCs w:val="0"/>
                                <w:color w:val="auto"/>
                                <w:rtl/>
                              </w:rPr>
                              <w:instrText xml:space="preserve"> شکل \* </w:instrText>
                            </w:r>
                            <w:r w:rsidRPr="00E63C8F">
                              <w:rPr>
                                <w:b/>
                                <w:bCs/>
                                <w:i w:val="0"/>
                                <w:iCs w:val="0"/>
                                <w:color w:val="auto"/>
                              </w:rPr>
                              <w:instrText>ARABIC</w:instrText>
                            </w:r>
                            <w:r w:rsidRPr="00E63C8F">
                              <w:rPr>
                                <w:b/>
                                <w:bCs/>
                                <w:i w:val="0"/>
                                <w:iCs w:val="0"/>
                                <w:color w:val="auto"/>
                                <w:rtl/>
                              </w:rPr>
                              <w:instrText xml:space="preserve"> </w:instrText>
                            </w:r>
                            <w:r w:rsidRPr="00E63C8F">
                              <w:rPr>
                                <w:b/>
                                <w:bCs/>
                                <w:i w:val="0"/>
                                <w:iCs w:val="0"/>
                                <w:color w:val="auto"/>
                                <w:rtl/>
                              </w:rPr>
                              <w:fldChar w:fldCharType="separate"/>
                            </w:r>
                            <w:r w:rsidR="00020636">
                              <w:rPr>
                                <w:b/>
                                <w:bCs/>
                                <w:i w:val="0"/>
                                <w:iCs w:val="0"/>
                                <w:noProof/>
                                <w:color w:val="auto"/>
                                <w:rtl/>
                              </w:rPr>
                              <w:t>29</w:t>
                            </w:r>
                            <w:r w:rsidRPr="00E63C8F">
                              <w:rPr>
                                <w:b/>
                                <w:bCs/>
                                <w:i w:val="0"/>
                                <w:iCs w:val="0"/>
                                <w:color w:val="auto"/>
                                <w:rtl/>
                              </w:rPr>
                              <w:fldChar w:fldCharType="end"/>
                            </w:r>
                            <w:r w:rsidRPr="00E63C8F">
                              <w:rPr>
                                <w:rFonts w:hint="cs"/>
                                <w:b/>
                                <w:bCs/>
                                <w:i w:val="0"/>
                                <w:iCs w:val="0"/>
                                <w:color w:val="auto"/>
                                <w:rtl/>
                                <w:lang w:bidi="fa-IR"/>
                              </w:rPr>
                              <w:t>- میزان موقوفات دانشگاه هاروارد (تجمعی</w:t>
                            </w:r>
                            <w:r w:rsidRPr="00E63C8F">
                              <w:rPr>
                                <w:b/>
                                <w:bCs/>
                                <w:i w:val="0"/>
                                <w:iCs w:val="0"/>
                                <w:noProof/>
                                <w:color w:val="auto"/>
                                <w:rtl/>
                                <w:lang w:bidi="fa-IR"/>
                              </w:rPr>
                              <w:t xml:space="preserve"> </w:t>
                            </w:r>
                            <w:r w:rsidRPr="00E63C8F">
                              <w:rPr>
                                <w:rFonts w:hint="cs"/>
                                <w:b/>
                                <w:bCs/>
                                <w:i w:val="0"/>
                                <w:iCs w:val="0"/>
                                <w:noProof/>
                                <w:color w:val="auto"/>
                                <w:rtl/>
                                <w:lang w:bidi="fa-IR"/>
                              </w:rPr>
                              <w:t>)</w:t>
                            </w:r>
                            <w:bookmarkEnd w:id="2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F0452EC" id="Text Box 172" o:spid="_x0000_s1104" type="#_x0000_t202" style="position:absolute;left:0;text-align:left;margin-left:22pt;margin-top:340.35pt;width:446pt;height:.0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92NgIAAHcEAAAOAAAAZHJzL2Uyb0RvYy54bWysVFGP2jAMfp+0/xDlfRTYHdsQ5cQ4MU1C&#10;dyfBdM8hTWmkNM6cQMt+/Zy05bbbnqa9BMf+YtffZ7O4a2vDzgq9BpvzyWjMmbISCm2POf+237z7&#10;yJkPwhbCgFU5vyjP75Zv3ywaN1dTqMAUChklsX7euJxXIbh5lnlZqVr4EThlKVgC1iLQFY9ZgaKh&#10;7LXJpuPxLGsAC4cglffkve+CfJnyl6WS4bEsvQrM5Jy+LaQT03mIZ7ZciPkRhau07D9D/MNX1EJb&#10;KnpNdS+CYCfUf6SqtUTwUIaRhDqDstRSpR6om8n4VTe7SjiVeiFyvLvS5P9fWvlwfkKmC9Luw5Qz&#10;K2oSaa/awD5Dy6KPGGqcnxNw5wgaWgoQevB7csbG2xLr+EstMYoT15crvzGdJOftbHZDonEmKTZ7&#10;fxtzZC9PHfrwRUHNopFzJPESp+K89aGDDpBYyYPRxUYbEy8xsDbIzoKEbiodVJ/8N5SxEWshvuoS&#10;dh6VJqWvErvtuopWaA9t4ufTzdDyAYoLMYHQTZN3cqOp/Fb48CSQxoc6pJUIj3SUBpqcQ29xVgH+&#10;+Js/4klVinLW0Djm3H8/CVScma+W9I6zOxg4GIfBsKd6DdT4hJbNyWTSAwxmMEuE+pk2ZRWrUEhY&#10;SbVyHgZzHbqloE2TarVKIJpQJ8LW7pyMqQea9+2zQNeLFEjbBxgGVcxfadVhk1pudQpEfBIyEtux&#10;SAMQLzTdaRT6TYzr8+s9oV7+L5Y/AQAA//8DAFBLAwQUAAYACAAAACEAOAmE0eAAAAAKAQAADwAA&#10;AGRycy9kb3ducmV2LnhtbEyPwU7DMBBE70j8g7VIXBB1oFEIIU5VVXCAS0XohZsbb+NAvI5ipw1/&#10;z8IFjjs7mnlTrmbXiyOOofOk4GaRgEBqvOmoVbB7e7rOQYSoyejeEyr4wgCr6vys1IXxJ3rFYx1b&#10;wSEUCq3AxjgUUobGotNh4Qck/h386HTkc2ylGfWJw10vb5Mkk053xA1WD7ix2HzWk1OwTd+39mo6&#10;PL6s0+X4vJs22UdbK3V5Ma8fQESc458ZfvAZHSpm2vuJTBC9gjTlKVFBlid3INhwv8xY2f8qOciq&#10;lP8nVN8AAAD//wMAUEsBAi0AFAAGAAgAAAAhALaDOJL+AAAA4QEAABMAAAAAAAAAAAAAAAAAAAAA&#10;AFtDb250ZW50X1R5cGVzXS54bWxQSwECLQAUAAYACAAAACEAOP0h/9YAAACUAQAACwAAAAAAAAAA&#10;AAAAAAAvAQAAX3JlbHMvLnJlbHNQSwECLQAUAAYACAAAACEAzyCvdjYCAAB3BAAADgAAAAAAAAAA&#10;AAAAAAAuAgAAZHJzL2Uyb0RvYy54bWxQSwECLQAUAAYACAAAACEAOAmE0eAAAAAKAQAADwAAAAAA&#10;AAAAAAAAAACQBAAAZHJzL2Rvd25yZXYueG1sUEsFBgAAAAAEAAQA8wAAAJ0FAAAAAA==&#10;" stroked="f">
                <v:textbox style="mso-fit-shape-to-text:t" inset="0,0,0,0">
                  <w:txbxContent>
                    <w:p w:rsidR="002F0973" w:rsidRPr="00E63C8F" w:rsidRDefault="002F0973" w:rsidP="00E63C8F">
                      <w:pPr>
                        <w:pStyle w:val="Caption"/>
                        <w:jc w:val="center"/>
                        <w:rPr>
                          <w:rFonts w:ascii="MENazanin-Bold" w:hAnsi="MENazanin-Bold"/>
                          <w:b/>
                          <w:bCs/>
                          <w:i w:val="0"/>
                          <w:iCs w:val="0"/>
                          <w:noProof/>
                          <w:color w:val="auto"/>
                          <w:sz w:val="28"/>
                          <w:szCs w:val="28"/>
                        </w:rPr>
                      </w:pPr>
                      <w:bookmarkStart w:id="285" w:name="_Toc452287061"/>
                      <w:r w:rsidRPr="00E63C8F">
                        <w:rPr>
                          <w:b/>
                          <w:bCs/>
                          <w:i w:val="0"/>
                          <w:iCs w:val="0"/>
                          <w:color w:val="auto"/>
                          <w:rtl/>
                        </w:rPr>
                        <w:t xml:space="preserve">شکل </w:t>
                      </w:r>
                      <w:r w:rsidRPr="00E63C8F">
                        <w:rPr>
                          <w:b/>
                          <w:bCs/>
                          <w:i w:val="0"/>
                          <w:iCs w:val="0"/>
                          <w:color w:val="auto"/>
                          <w:rtl/>
                        </w:rPr>
                        <w:fldChar w:fldCharType="begin"/>
                      </w:r>
                      <w:r w:rsidRPr="00E63C8F">
                        <w:rPr>
                          <w:b/>
                          <w:bCs/>
                          <w:i w:val="0"/>
                          <w:iCs w:val="0"/>
                          <w:color w:val="auto"/>
                          <w:rtl/>
                        </w:rPr>
                        <w:instrText xml:space="preserve"> </w:instrText>
                      </w:r>
                      <w:r w:rsidRPr="00E63C8F">
                        <w:rPr>
                          <w:b/>
                          <w:bCs/>
                          <w:i w:val="0"/>
                          <w:iCs w:val="0"/>
                          <w:color w:val="auto"/>
                        </w:rPr>
                        <w:instrText>SEQ</w:instrText>
                      </w:r>
                      <w:r w:rsidRPr="00E63C8F">
                        <w:rPr>
                          <w:b/>
                          <w:bCs/>
                          <w:i w:val="0"/>
                          <w:iCs w:val="0"/>
                          <w:color w:val="auto"/>
                          <w:rtl/>
                        </w:rPr>
                        <w:instrText xml:space="preserve"> شکل \* </w:instrText>
                      </w:r>
                      <w:r w:rsidRPr="00E63C8F">
                        <w:rPr>
                          <w:b/>
                          <w:bCs/>
                          <w:i w:val="0"/>
                          <w:iCs w:val="0"/>
                          <w:color w:val="auto"/>
                        </w:rPr>
                        <w:instrText>ARABIC</w:instrText>
                      </w:r>
                      <w:r w:rsidRPr="00E63C8F">
                        <w:rPr>
                          <w:b/>
                          <w:bCs/>
                          <w:i w:val="0"/>
                          <w:iCs w:val="0"/>
                          <w:color w:val="auto"/>
                          <w:rtl/>
                        </w:rPr>
                        <w:instrText xml:space="preserve"> </w:instrText>
                      </w:r>
                      <w:r w:rsidRPr="00E63C8F">
                        <w:rPr>
                          <w:b/>
                          <w:bCs/>
                          <w:i w:val="0"/>
                          <w:iCs w:val="0"/>
                          <w:color w:val="auto"/>
                          <w:rtl/>
                        </w:rPr>
                        <w:fldChar w:fldCharType="separate"/>
                      </w:r>
                      <w:r w:rsidR="00020636">
                        <w:rPr>
                          <w:b/>
                          <w:bCs/>
                          <w:i w:val="0"/>
                          <w:iCs w:val="0"/>
                          <w:noProof/>
                          <w:color w:val="auto"/>
                          <w:rtl/>
                        </w:rPr>
                        <w:t>29</w:t>
                      </w:r>
                      <w:r w:rsidRPr="00E63C8F">
                        <w:rPr>
                          <w:b/>
                          <w:bCs/>
                          <w:i w:val="0"/>
                          <w:iCs w:val="0"/>
                          <w:color w:val="auto"/>
                          <w:rtl/>
                        </w:rPr>
                        <w:fldChar w:fldCharType="end"/>
                      </w:r>
                      <w:r w:rsidRPr="00E63C8F">
                        <w:rPr>
                          <w:rFonts w:hint="cs"/>
                          <w:b/>
                          <w:bCs/>
                          <w:i w:val="0"/>
                          <w:iCs w:val="0"/>
                          <w:color w:val="auto"/>
                          <w:rtl/>
                          <w:lang w:bidi="fa-IR"/>
                        </w:rPr>
                        <w:t>- میزان موقوفات دانشگاه هاروارد (تجمعی</w:t>
                      </w:r>
                      <w:r w:rsidRPr="00E63C8F">
                        <w:rPr>
                          <w:b/>
                          <w:bCs/>
                          <w:i w:val="0"/>
                          <w:iCs w:val="0"/>
                          <w:noProof/>
                          <w:color w:val="auto"/>
                          <w:rtl/>
                          <w:lang w:bidi="fa-IR"/>
                        </w:rPr>
                        <w:t xml:space="preserve"> </w:t>
                      </w:r>
                      <w:r w:rsidRPr="00E63C8F">
                        <w:rPr>
                          <w:rFonts w:hint="cs"/>
                          <w:b/>
                          <w:bCs/>
                          <w:i w:val="0"/>
                          <w:iCs w:val="0"/>
                          <w:noProof/>
                          <w:color w:val="auto"/>
                          <w:rtl/>
                          <w:lang w:bidi="fa-IR"/>
                        </w:rPr>
                        <w:t>)</w:t>
                      </w:r>
                      <w:bookmarkEnd w:id="285"/>
                    </w:p>
                  </w:txbxContent>
                </v:textbox>
                <w10:wrap type="topAndBottom"/>
              </v:shape>
            </w:pict>
          </mc:Fallback>
        </mc:AlternateContent>
      </w:r>
      <w:r w:rsidR="00C54515" w:rsidRPr="0080341E">
        <w:rPr>
          <w:rFonts w:ascii="MENazanin-Bold" w:hAnsi="MENazanin-Bold"/>
          <w:noProof/>
          <w:color w:val="000000" w:themeColor="text1"/>
          <w:rtl/>
          <w:lang w:bidi="fa-IR"/>
        </w:rPr>
        <w:drawing>
          <wp:anchor distT="0" distB="0" distL="114300" distR="114300" simplePos="0" relativeHeight="251660288" behindDoc="1" locked="0" layoutInCell="1" allowOverlap="1" wp14:anchorId="136247B0" wp14:editId="3C64DECA">
            <wp:simplePos x="0" y="0"/>
            <wp:positionH relativeFrom="margin">
              <wp:align>right</wp:align>
            </wp:positionH>
            <wp:positionV relativeFrom="paragraph">
              <wp:posOffset>1450990</wp:posOffset>
            </wp:positionV>
            <wp:extent cx="5664200" cy="2981325"/>
            <wp:effectExtent l="0" t="0" r="0" b="0"/>
            <wp:wrapTopAndBottom/>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_2_Endowment_Distributions.png"/>
                    <pic:cNvPicPr/>
                  </pic:nvPicPr>
                  <pic:blipFill>
                    <a:blip r:embed="rId143">
                      <a:extLst>
                        <a:ext uri="{28A0092B-C50C-407E-A947-70E740481C1C}">
                          <a14:useLocalDpi xmlns:a14="http://schemas.microsoft.com/office/drawing/2010/main" val="0"/>
                        </a:ext>
                      </a:extLst>
                    </a:blip>
                    <a:stretch>
                      <a:fillRect/>
                    </a:stretch>
                  </pic:blipFill>
                  <pic:spPr>
                    <a:xfrm>
                      <a:off x="0" y="0"/>
                      <a:ext cx="5664200" cy="2981325"/>
                    </a:xfrm>
                    <a:prstGeom prst="rect">
                      <a:avLst/>
                    </a:prstGeom>
                  </pic:spPr>
                </pic:pic>
              </a:graphicData>
            </a:graphic>
            <wp14:sizeRelH relativeFrom="page">
              <wp14:pctWidth>0</wp14:pctWidth>
            </wp14:sizeRelH>
            <wp14:sizeRelV relativeFrom="page">
              <wp14:pctHeight>0</wp14:pctHeight>
            </wp14:sizeRelV>
          </wp:anchor>
        </w:drawing>
      </w:r>
      <w:r w:rsidR="00CF36D6">
        <w:rPr>
          <w:rFonts w:ascii="MENazanin-Bold" w:hAnsi="MENazanin-Bold" w:hint="cs"/>
          <w:color w:val="000000" w:themeColor="text1"/>
          <w:rtl/>
        </w:rPr>
        <w:t>ب</w:t>
      </w:r>
      <w:r w:rsidR="00CF36D6" w:rsidRPr="0080341E">
        <w:rPr>
          <w:rFonts w:ascii="MENazanin-Bold" w:hAnsi="MENazanin-Bold" w:hint="cs"/>
          <w:color w:val="000000" w:themeColor="text1"/>
          <w:rtl/>
        </w:rPr>
        <w:t>رخی</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دانشگاه‌های</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آمریکا</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مثل</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دانشگاه‌های</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آیوی</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لیگ</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دارای</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پشتوانه</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مالی</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فراوان</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و</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درنتیجه</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خودکفا</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غیر</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وابسته</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به</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بودجه‌های</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دولتی</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هستند</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به‌طور</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مثال</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دانشگاه‌هاروارد</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با</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سرمایه</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کل</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32</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میلیارد</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دلاری</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lastRenderedPageBreak/>
        <w:t>خود</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یک</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دانشگاه</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تماماً</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خصوصیست</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که</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بودجه</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سالیانه</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خود</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را</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از</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منابع</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گوناگون</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مانند</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صنعت،</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پروانه</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اکتشاف</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و</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اختراع،</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سرمایه</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داران</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و</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همچنین</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از</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دایره</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فارغ</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التحصیلان</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خود</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تأمین</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می‌کند</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و</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یا</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سامانه</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دانشگاه</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تگزاس</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نیز</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از</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پشتوانه</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سرمایه</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خصوصی</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14.6</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میلیارد</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دلاری</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برخوردار</w:t>
      </w:r>
      <w:r w:rsidR="00CF36D6" w:rsidRPr="0080341E">
        <w:rPr>
          <w:rFonts w:ascii="MENazanin-Bold" w:hAnsi="MENazanin-Bold"/>
          <w:color w:val="000000" w:themeColor="text1"/>
          <w:rtl/>
        </w:rPr>
        <w:t xml:space="preserve"> </w:t>
      </w:r>
      <w:r w:rsidR="00CF36D6" w:rsidRPr="0080341E">
        <w:rPr>
          <w:rFonts w:ascii="MENazanin-Bold" w:hAnsi="MENazanin-Bold" w:hint="cs"/>
          <w:color w:val="000000" w:themeColor="text1"/>
          <w:rtl/>
        </w:rPr>
        <w:t>است.</w:t>
      </w:r>
    </w:p>
    <w:p w:rsidR="003B5F1E" w:rsidRDefault="00137D5A" w:rsidP="00551B23">
      <w:pPr>
        <w:spacing w:line="360" w:lineRule="auto"/>
        <w:ind w:firstLine="270"/>
        <w:rPr>
          <w:rFonts w:ascii="MENazanin-Bold" w:hAnsi="MENazanin-Bold"/>
          <w:color w:val="000000" w:themeColor="text1"/>
          <w:rtl/>
        </w:rPr>
      </w:pPr>
      <w:r w:rsidRPr="0080341E">
        <w:rPr>
          <w:rFonts w:ascii="MENazanin-Bold" w:hAnsi="MENazanin-Bold" w:hint="cs"/>
          <w:color w:val="000000" w:themeColor="text1"/>
          <w:rtl/>
        </w:rPr>
        <w:t>یکی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دلایل</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مهم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موفقیت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دانشگاه‌های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آمریکایی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سالیان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متمادی،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حمایت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روزافزون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نهادهای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غیر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دولتی،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شرکت‌ها،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افراد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خیّر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آمریکا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از</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نظام</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آموزش</w:t>
      </w:r>
      <w:r w:rsidRPr="0080341E">
        <w:rPr>
          <w:rFonts w:ascii="MENazanin-Bold" w:hAnsi="MENazanin-Bold"/>
          <w:color w:val="000000" w:themeColor="text1"/>
          <w:rtl/>
        </w:rPr>
        <w:t xml:space="preserve"> </w:t>
      </w:r>
      <w:r w:rsidRPr="0080341E">
        <w:rPr>
          <w:rFonts w:ascii="MENazanin-Bold" w:hAnsi="MENazanin-Bold" w:hint="cs"/>
          <w:color w:val="000000" w:themeColor="text1"/>
          <w:rtl/>
        </w:rPr>
        <w:t>عالی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کشورشان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بوده‌است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این</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فرهنگ</w:t>
      </w:r>
      <w:r w:rsidRPr="0080341E">
        <w:rPr>
          <w:rFonts w:ascii="MENazanin-Bold" w:hAnsi="MENazanin-Bold"/>
          <w:color w:val="000000" w:themeColor="text1"/>
          <w:rtl/>
        </w:rPr>
        <w:t xml:space="preserve"> </w:t>
      </w:r>
      <w:r w:rsidRPr="0080341E">
        <w:rPr>
          <w:rFonts w:ascii="MENazanin-Bold" w:hAnsi="MENazanin-Bold" w:hint="cs"/>
          <w:color w:val="000000" w:themeColor="text1"/>
          <w:rtl/>
        </w:rPr>
        <w:t>وقف</w:t>
      </w:r>
      <w:r w:rsidRPr="0080341E">
        <w:rPr>
          <w:rFonts w:ascii="MENazanin-Bold" w:hAnsi="MENazanin-Bold"/>
          <w:color w:val="000000" w:themeColor="text1"/>
          <w:rtl/>
        </w:rPr>
        <w:t xml:space="preserve"> </w:t>
      </w:r>
      <w:r w:rsidRPr="0080341E">
        <w:rPr>
          <w:rFonts w:ascii="MENazanin-Bold" w:hAnsi="MENazanin-Bold" w:hint="cs"/>
          <w:color w:val="000000" w:themeColor="text1"/>
          <w:rtl/>
        </w:rPr>
        <w:t>به</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مؤسسات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فرهنگی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هیچ</w:t>
      </w:r>
      <w:r w:rsidRPr="0080341E">
        <w:rPr>
          <w:rFonts w:ascii="MENazanin-Bold" w:hAnsi="MENazanin-Bold"/>
          <w:color w:val="000000" w:themeColor="text1"/>
          <w:rtl/>
        </w:rPr>
        <w:t xml:space="preserve"> </w:t>
      </w:r>
      <w:r w:rsidRPr="0080341E">
        <w:rPr>
          <w:rFonts w:ascii="MENazanin-Bold" w:hAnsi="MENazanin-Bold" w:hint="cs"/>
          <w:color w:val="000000" w:themeColor="text1"/>
          <w:rtl/>
        </w:rPr>
        <w:t>جای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دیگر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دنیا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نظیر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ندارد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تنها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سال</w:t>
      </w:r>
      <w:r w:rsidRPr="0080341E">
        <w:rPr>
          <w:rFonts w:ascii="MENazanin-Bold" w:hAnsi="MENazanin-Bold"/>
          <w:color w:val="000000" w:themeColor="text1"/>
          <w:rtl/>
        </w:rPr>
        <w:t xml:space="preserve"> ۲۰۰۷</w:t>
      </w:r>
      <w:r w:rsidRPr="0080341E">
        <w:rPr>
          <w:rFonts w:ascii="MENazanin-Bold" w:hAnsi="MENazanin-Bold" w:hint="cs"/>
          <w:color w:val="000000" w:themeColor="text1"/>
          <w:rtl/>
        </w:rPr>
        <w:t>،</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دانشگاه‌های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آمریکا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مجموعاً</w:t>
      </w:r>
      <w:r w:rsidRPr="0080341E">
        <w:rPr>
          <w:rFonts w:ascii="MENazanin-Bold" w:hAnsi="MENazanin-Bold"/>
          <w:color w:val="000000" w:themeColor="text1"/>
          <w:rtl/>
        </w:rPr>
        <w:t xml:space="preserve"> </w:t>
      </w:r>
      <w:r w:rsidRPr="0080341E">
        <w:rPr>
          <w:rFonts w:ascii="MENazanin-Bold" w:hAnsi="MENazanin-Bold" w:hint="cs"/>
          <w:color w:val="000000" w:themeColor="text1"/>
          <w:rtl/>
        </w:rPr>
        <w:t>مبلغ</w:t>
      </w:r>
      <w:r w:rsidRPr="0080341E">
        <w:rPr>
          <w:rFonts w:ascii="MENazanin-Bold" w:hAnsi="MENazanin-Bold"/>
          <w:color w:val="000000" w:themeColor="text1"/>
          <w:rtl/>
        </w:rPr>
        <w:t xml:space="preserve"> ۳۰ </w:t>
      </w:r>
      <w:r w:rsidRPr="0080341E">
        <w:rPr>
          <w:rFonts w:ascii="MENazanin-Bold" w:hAnsi="MENazanin-Bold" w:hint="cs"/>
          <w:color w:val="000000" w:themeColor="text1"/>
          <w:rtl/>
        </w:rPr>
        <w:t>میلیارد</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دلار</w:t>
      </w:r>
      <w:r w:rsidRPr="0080341E">
        <w:rPr>
          <w:rFonts w:ascii="MENazanin-Bold" w:hAnsi="MENazanin-Bold"/>
          <w:color w:val="000000" w:themeColor="text1"/>
          <w:rtl/>
        </w:rPr>
        <w:t xml:space="preserve"> </w:t>
      </w:r>
      <w:r w:rsidRPr="0080341E">
        <w:rPr>
          <w:rFonts w:ascii="MENazanin-Bold" w:hAnsi="MENazanin-Bold" w:hint="cs"/>
          <w:color w:val="000000" w:themeColor="text1"/>
          <w:rtl/>
        </w:rPr>
        <w:t>هدایای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نقدی</w:t>
      </w:r>
      <w:r w:rsidRPr="0080341E">
        <w:rPr>
          <w:rFonts w:ascii="MENazanin-Bold" w:hAnsi="MENazanin-Bold"/>
          <w:color w:val="000000" w:themeColor="text1"/>
          <w:rtl/>
        </w:rPr>
        <w:t xml:space="preserve"> </w:t>
      </w:r>
      <w:r w:rsidRPr="0080341E">
        <w:rPr>
          <w:rFonts w:ascii="MENazanin-Bold" w:hAnsi="MENazanin-Bold" w:hint="cs"/>
          <w:color w:val="000000" w:themeColor="text1"/>
          <w:rtl/>
        </w:rPr>
        <w:t>دریافت</w:t>
      </w:r>
      <w:r w:rsidRPr="0080341E">
        <w:rPr>
          <w:rFonts w:ascii="MENazanin-Bold" w:hAnsi="MENazanin-Bold"/>
          <w:color w:val="000000" w:themeColor="text1"/>
          <w:rtl/>
        </w:rPr>
        <w:t xml:space="preserve"> </w:t>
      </w:r>
      <w:r w:rsidRPr="0080341E">
        <w:rPr>
          <w:rFonts w:ascii="MENazanin-Bold" w:hAnsi="MENazanin-Bold" w:hint="cs"/>
          <w:color w:val="000000" w:themeColor="text1"/>
          <w:rtl/>
        </w:rPr>
        <w:t>نمودند</w:t>
      </w:r>
      <w:r w:rsidR="00551B23">
        <w:rPr>
          <w:rFonts w:ascii="MENazanin-Bold" w:hAnsi="MENazanin-Bold"/>
          <w:color w:val="000000" w:themeColor="text1"/>
          <w:rtl/>
        </w:rPr>
        <w:t>.</w:t>
      </w:r>
    </w:p>
    <w:p w:rsidR="00532647" w:rsidRDefault="00532647" w:rsidP="00551B23">
      <w:pPr>
        <w:spacing w:line="360" w:lineRule="auto"/>
        <w:ind w:firstLine="270"/>
        <w:rPr>
          <w:rFonts w:ascii="MENazanin-Bold" w:hAnsi="MENazanin-Bold"/>
          <w:color w:val="000000" w:themeColor="text1"/>
          <w:rtl/>
        </w:rPr>
      </w:pPr>
    </w:p>
    <w:p w:rsidR="00532647" w:rsidRDefault="00532647" w:rsidP="00551B23">
      <w:pPr>
        <w:spacing w:line="360" w:lineRule="auto"/>
        <w:ind w:firstLine="270"/>
        <w:rPr>
          <w:rFonts w:ascii="MENazanin-Bold" w:hAnsi="MENazanin-Bold"/>
          <w:color w:val="000000" w:themeColor="text1"/>
          <w:rtl/>
        </w:rPr>
      </w:pPr>
    </w:p>
    <w:p w:rsidR="00532647" w:rsidRDefault="00532647" w:rsidP="00551B23">
      <w:pPr>
        <w:spacing w:line="360" w:lineRule="auto"/>
        <w:ind w:firstLine="270"/>
        <w:rPr>
          <w:rFonts w:ascii="MENazanin-Bold" w:hAnsi="MENazanin-Bold"/>
          <w:color w:val="000000" w:themeColor="text1"/>
          <w:rtl/>
        </w:rPr>
      </w:pPr>
    </w:p>
    <w:p w:rsidR="00532647" w:rsidRDefault="00532647" w:rsidP="00551B23">
      <w:pPr>
        <w:spacing w:line="360" w:lineRule="auto"/>
        <w:ind w:firstLine="270"/>
        <w:rPr>
          <w:rFonts w:ascii="MENazanin-Bold" w:hAnsi="MENazanin-Bold"/>
          <w:color w:val="000000" w:themeColor="text1"/>
          <w:rtl/>
        </w:rPr>
      </w:pPr>
    </w:p>
    <w:p w:rsidR="00532647" w:rsidRDefault="00532647" w:rsidP="00551B23">
      <w:pPr>
        <w:spacing w:line="360" w:lineRule="auto"/>
        <w:ind w:firstLine="270"/>
        <w:rPr>
          <w:rFonts w:ascii="MENazanin-Bold" w:hAnsi="MENazanin-Bold"/>
          <w:color w:val="000000" w:themeColor="text1"/>
          <w:rtl/>
        </w:rPr>
      </w:pPr>
    </w:p>
    <w:p w:rsidR="00532647" w:rsidRDefault="00532647" w:rsidP="00551B23">
      <w:pPr>
        <w:spacing w:line="360" w:lineRule="auto"/>
        <w:ind w:firstLine="270"/>
        <w:rPr>
          <w:rFonts w:ascii="MENazanin-Bold" w:hAnsi="MENazanin-Bold"/>
          <w:color w:val="000000" w:themeColor="text1"/>
          <w:rtl/>
        </w:rPr>
      </w:pPr>
    </w:p>
    <w:p w:rsidR="00532647" w:rsidRDefault="00532647" w:rsidP="00551B23">
      <w:pPr>
        <w:spacing w:line="360" w:lineRule="auto"/>
        <w:ind w:firstLine="270"/>
        <w:rPr>
          <w:rFonts w:ascii="MENazanin-Bold" w:hAnsi="MENazanin-Bold"/>
          <w:color w:val="000000" w:themeColor="text1"/>
          <w:rtl/>
        </w:rPr>
      </w:pPr>
    </w:p>
    <w:p w:rsidR="00532647" w:rsidRDefault="00532647" w:rsidP="00551B23">
      <w:pPr>
        <w:spacing w:line="360" w:lineRule="auto"/>
        <w:ind w:firstLine="270"/>
        <w:rPr>
          <w:rFonts w:ascii="MENazanin-Bold" w:hAnsi="MENazanin-Bold"/>
          <w:color w:val="000000" w:themeColor="text1"/>
          <w:rtl/>
        </w:rPr>
      </w:pPr>
    </w:p>
    <w:p w:rsidR="00532647" w:rsidRDefault="00532647" w:rsidP="00551B23">
      <w:pPr>
        <w:spacing w:line="360" w:lineRule="auto"/>
        <w:ind w:firstLine="270"/>
        <w:rPr>
          <w:rFonts w:ascii="MENazanin-Bold" w:hAnsi="MENazanin-Bold"/>
          <w:color w:val="000000" w:themeColor="text1"/>
          <w:rtl/>
        </w:rPr>
      </w:pPr>
    </w:p>
    <w:p w:rsidR="00532647" w:rsidRDefault="00532647" w:rsidP="00551B23">
      <w:pPr>
        <w:spacing w:line="360" w:lineRule="auto"/>
        <w:ind w:firstLine="270"/>
        <w:rPr>
          <w:rFonts w:ascii="MENazanin-Bold" w:hAnsi="MENazanin-Bold"/>
          <w:color w:val="000000" w:themeColor="text1"/>
          <w:rtl/>
        </w:rPr>
      </w:pPr>
    </w:p>
    <w:p w:rsidR="00137D5A" w:rsidRPr="00130CDF" w:rsidRDefault="00137D5A" w:rsidP="00482B34">
      <w:pPr>
        <w:pStyle w:val="Heading3"/>
        <w:rPr>
          <w:rFonts w:ascii="MENazanin-Bold" w:hAnsi="MENazanin-Bold" w:cs="B Nazanin"/>
          <w:b/>
          <w:bCs/>
          <w:color w:val="000000" w:themeColor="text1"/>
          <w:sz w:val="28"/>
          <w:szCs w:val="28"/>
          <w:rtl/>
        </w:rPr>
      </w:pPr>
      <w:bookmarkStart w:id="259" w:name="_Toc444274530"/>
      <w:bookmarkStart w:id="260" w:name="_Toc452282287"/>
      <w:r w:rsidRPr="00130CDF">
        <w:rPr>
          <w:rFonts w:ascii="MENazanin-Bold" w:hAnsi="MENazanin-Bold" w:cs="B Nazanin" w:hint="cs"/>
          <w:b/>
          <w:bCs/>
          <w:color w:val="000000" w:themeColor="text1"/>
          <w:sz w:val="28"/>
          <w:szCs w:val="28"/>
          <w:rtl/>
        </w:rPr>
        <w:lastRenderedPageBreak/>
        <w:t>2-</w:t>
      </w:r>
      <w:r w:rsidR="00482B34">
        <w:rPr>
          <w:rFonts w:ascii="MENazanin-Bold" w:hAnsi="MENazanin-Bold" w:cs="B Nazanin" w:hint="cs"/>
          <w:b/>
          <w:bCs/>
          <w:color w:val="000000" w:themeColor="text1"/>
          <w:sz w:val="28"/>
          <w:szCs w:val="28"/>
          <w:rtl/>
        </w:rPr>
        <w:t>17</w:t>
      </w:r>
      <w:r w:rsidRPr="00130CDF">
        <w:rPr>
          <w:rFonts w:ascii="MENazanin-Bold" w:hAnsi="MENazanin-Bold" w:cs="B Nazanin" w:hint="cs"/>
          <w:b/>
          <w:bCs/>
          <w:color w:val="000000" w:themeColor="text1"/>
          <w:sz w:val="28"/>
          <w:szCs w:val="28"/>
          <w:rtl/>
        </w:rPr>
        <w:t>-1- تامین مالی دانشگاه‌های آمریکا از سرمایه های وقفی</w:t>
      </w:r>
      <w:bookmarkEnd w:id="259"/>
      <w:bookmarkEnd w:id="260"/>
    </w:p>
    <w:p w:rsidR="00532647" w:rsidRPr="00532647" w:rsidRDefault="00532647" w:rsidP="00532647">
      <w:pPr>
        <w:pStyle w:val="Caption"/>
        <w:keepNext/>
        <w:jc w:val="center"/>
        <w:rPr>
          <w:b/>
          <w:bCs/>
          <w:i w:val="0"/>
          <w:iCs w:val="0"/>
          <w:color w:val="auto"/>
        </w:rPr>
      </w:pPr>
      <w:bookmarkStart w:id="261" w:name="_Toc452287108"/>
      <w:r w:rsidRPr="00532647">
        <w:rPr>
          <w:b/>
          <w:bCs/>
          <w:i w:val="0"/>
          <w:iCs w:val="0"/>
          <w:color w:val="auto"/>
          <w:rtl/>
        </w:rPr>
        <w:t>جدول</w:t>
      </w:r>
      <w:r w:rsidRPr="00532647">
        <w:rPr>
          <w:b/>
          <w:bCs/>
          <w:i w:val="0"/>
          <w:iCs w:val="0"/>
          <w:color w:val="auto"/>
        </w:rPr>
        <w:t xml:space="preserve"> </w:t>
      </w:r>
      <w:r w:rsidRPr="00532647">
        <w:rPr>
          <w:b/>
          <w:bCs/>
          <w:i w:val="0"/>
          <w:iCs w:val="0"/>
          <w:color w:val="auto"/>
        </w:rPr>
        <w:fldChar w:fldCharType="begin"/>
      </w:r>
      <w:r w:rsidRPr="00532647">
        <w:rPr>
          <w:b/>
          <w:bCs/>
          <w:i w:val="0"/>
          <w:iCs w:val="0"/>
          <w:color w:val="auto"/>
        </w:rPr>
        <w:instrText xml:space="preserve"> SEQ </w:instrText>
      </w:r>
      <w:r w:rsidRPr="00532647">
        <w:rPr>
          <w:b/>
          <w:bCs/>
          <w:i w:val="0"/>
          <w:iCs w:val="0"/>
          <w:color w:val="auto"/>
          <w:rtl/>
        </w:rPr>
        <w:instrText>جدول</w:instrText>
      </w:r>
      <w:r w:rsidRPr="00532647">
        <w:rPr>
          <w:b/>
          <w:bCs/>
          <w:i w:val="0"/>
          <w:iCs w:val="0"/>
          <w:color w:val="auto"/>
        </w:rPr>
        <w:instrText xml:space="preserve"> \* ARABIC </w:instrText>
      </w:r>
      <w:r w:rsidRPr="00532647">
        <w:rPr>
          <w:b/>
          <w:bCs/>
          <w:i w:val="0"/>
          <w:iCs w:val="0"/>
          <w:color w:val="auto"/>
        </w:rPr>
        <w:fldChar w:fldCharType="separate"/>
      </w:r>
      <w:r w:rsidR="00020636">
        <w:rPr>
          <w:b/>
          <w:bCs/>
          <w:i w:val="0"/>
          <w:iCs w:val="0"/>
          <w:noProof/>
          <w:color w:val="auto"/>
        </w:rPr>
        <w:t>5</w:t>
      </w:r>
      <w:r w:rsidRPr="00532647">
        <w:rPr>
          <w:b/>
          <w:bCs/>
          <w:i w:val="0"/>
          <w:iCs w:val="0"/>
          <w:color w:val="auto"/>
        </w:rPr>
        <w:fldChar w:fldCharType="end"/>
      </w:r>
      <w:r w:rsidRPr="00532647">
        <w:rPr>
          <w:rFonts w:hint="cs"/>
          <w:b/>
          <w:bCs/>
          <w:i w:val="0"/>
          <w:iCs w:val="0"/>
          <w:noProof/>
          <w:color w:val="auto"/>
          <w:rtl/>
          <w:lang w:bidi="fa-IR"/>
        </w:rPr>
        <w:t xml:space="preserve">- </w:t>
      </w:r>
      <w:r w:rsidRPr="00532647">
        <w:rPr>
          <w:rFonts w:hint="eastAsia"/>
          <w:b/>
          <w:bCs/>
          <w:i w:val="0"/>
          <w:iCs w:val="0"/>
          <w:noProof/>
          <w:color w:val="auto"/>
          <w:rtl/>
          <w:lang w:bidi="fa-IR"/>
        </w:rPr>
        <w:t>م</w:t>
      </w:r>
      <w:r w:rsidRPr="00532647">
        <w:rPr>
          <w:rFonts w:hint="cs"/>
          <w:b/>
          <w:bCs/>
          <w:i w:val="0"/>
          <w:iCs w:val="0"/>
          <w:noProof/>
          <w:color w:val="auto"/>
          <w:rtl/>
          <w:lang w:bidi="fa-IR"/>
        </w:rPr>
        <w:t>ی</w:t>
      </w:r>
      <w:r w:rsidRPr="00532647">
        <w:rPr>
          <w:rFonts w:hint="eastAsia"/>
          <w:b/>
          <w:bCs/>
          <w:i w:val="0"/>
          <w:iCs w:val="0"/>
          <w:noProof/>
          <w:color w:val="auto"/>
          <w:rtl/>
          <w:lang w:bidi="fa-IR"/>
        </w:rPr>
        <w:t>زان</w:t>
      </w:r>
      <w:r w:rsidRPr="00532647">
        <w:rPr>
          <w:b/>
          <w:bCs/>
          <w:i w:val="0"/>
          <w:iCs w:val="0"/>
          <w:noProof/>
          <w:color w:val="auto"/>
          <w:rtl/>
          <w:lang w:bidi="fa-IR"/>
        </w:rPr>
        <w:t xml:space="preserve"> </w:t>
      </w:r>
      <w:r w:rsidRPr="00532647">
        <w:rPr>
          <w:rFonts w:hint="eastAsia"/>
          <w:b/>
          <w:bCs/>
          <w:i w:val="0"/>
          <w:iCs w:val="0"/>
          <w:noProof/>
          <w:color w:val="auto"/>
          <w:rtl/>
          <w:lang w:bidi="fa-IR"/>
        </w:rPr>
        <w:t>موقوفات</w:t>
      </w:r>
      <w:r w:rsidRPr="00532647">
        <w:rPr>
          <w:b/>
          <w:bCs/>
          <w:i w:val="0"/>
          <w:iCs w:val="0"/>
          <w:noProof/>
          <w:color w:val="auto"/>
          <w:rtl/>
          <w:lang w:bidi="fa-IR"/>
        </w:rPr>
        <w:t xml:space="preserve"> </w:t>
      </w:r>
      <w:r w:rsidRPr="00532647">
        <w:rPr>
          <w:rFonts w:hint="eastAsia"/>
          <w:b/>
          <w:bCs/>
          <w:i w:val="0"/>
          <w:iCs w:val="0"/>
          <w:noProof/>
          <w:color w:val="auto"/>
          <w:rtl/>
          <w:lang w:bidi="fa-IR"/>
        </w:rPr>
        <w:t>دانشگاه‌ها</w:t>
      </w:r>
      <w:r w:rsidRPr="00532647">
        <w:rPr>
          <w:rFonts w:hint="cs"/>
          <w:b/>
          <w:bCs/>
          <w:i w:val="0"/>
          <w:iCs w:val="0"/>
          <w:noProof/>
          <w:color w:val="auto"/>
          <w:rtl/>
          <w:lang w:bidi="fa-IR"/>
        </w:rPr>
        <w:t>ی</w:t>
      </w:r>
      <w:r w:rsidRPr="00532647">
        <w:rPr>
          <w:b/>
          <w:bCs/>
          <w:i w:val="0"/>
          <w:iCs w:val="0"/>
          <w:noProof/>
          <w:color w:val="auto"/>
          <w:rtl/>
          <w:lang w:bidi="fa-IR"/>
        </w:rPr>
        <w:t xml:space="preserve"> </w:t>
      </w:r>
      <w:r w:rsidRPr="00532647">
        <w:rPr>
          <w:rFonts w:hint="eastAsia"/>
          <w:b/>
          <w:bCs/>
          <w:i w:val="0"/>
          <w:iCs w:val="0"/>
          <w:noProof/>
          <w:color w:val="auto"/>
          <w:rtl/>
          <w:lang w:bidi="fa-IR"/>
        </w:rPr>
        <w:t>آمر</w:t>
      </w:r>
      <w:r w:rsidRPr="00532647">
        <w:rPr>
          <w:rFonts w:hint="cs"/>
          <w:b/>
          <w:bCs/>
          <w:i w:val="0"/>
          <w:iCs w:val="0"/>
          <w:noProof/>
          <w:color w:val="auto"/>
          <w:rtl/>
          <w:lang w:bidi="fa-IR"/>
        </w:rPr>
        <w:t>ی</w:t>
      </w:r>
      <w:r w:rsidRPr="00532647">
        <w:rPr>
          <w:rFonts w:hint="eastAsia"/>
          <w:b/>
          <w:bCs/>
          <w:i w:val="0"/>
          <w:iCs w:val="0"/>
          <w:noProof/>
          <w:color w:val="auto"/>
          <w:rtl/>
          <w:lang w:bidi="fa-IR"/>
        </w:rPr>
        <w:t>کا</w:t>
      </w:r>
      <w:bookmarkEnd w:id="261"/>
    </w:p>
    <w:tbl>
      <w:tblPr>
        <w:tblStyle w:val="PlainTable1"/>
        <w:tblW w:w="0" w:type="auto"/>
        <w:jc w:val="center"/>
        <w:tblLook w:val="04A0" w:firstRow="1" w:lastRow="0" w:firstColumn="1" w:lastColumn="0" w:noHBand="0" w:noVBand="1"/>
      </w:tblPr>
      <w:tblGrid>
        <w:gridCol w:w="2215"/>
        <w:gridCol w:w="2460"/>
        <w:gridCol w:w="2512"/>
      </w:tblGrid>
      <w:tr w:rsidR="003B5F1E" w:rsidRPr="0080341E" w:rsidTr="00EB6E5C">
        <w:trPr>
          <w:cnfStyle w:val="100000000000" w:firstRow="1" w:lastRow="0" w:firstColumn="0" w:lastColumn="0" w:oddVBand="0" w:evenVBand="0" w:oddHBand="0" w:evenHBand="0" w:firstRowFirstColumn="0" w:firstRowLastColumn="0" w:lastRowFirstColumn="0" w:lastRowLastColumn="0"/>
          <w:trHeight w:val="879"/>
          <w:jc w:val="center"/>
        </w:trPr>
        <w:tc>
          <w:tcPr>
            <w:cnfStyle w:val="001000000000" w:firstRow="0" w:lastRow="0" w:firstColumn="1" w:lastColumn="0" w:oddVBand="0" w:evenVBand="0" w:oddHBand="0" w:evenHBand="0" w:firstRowFirstColumn="0" w:firstRowLastColumn="0" w:lastRowFirstColumn="0" w:lastRowLastColumn="0"/>
            <w:tcW w:w="2215" w:type="dxa"/>
            <w:vAlign w:val="center"/>
            <w:hideMark/>
          </w:tcPr>
          <w:p w:rsidR="00137D5A" w:rsidRPr="0080341E" w:rsidRDefault="00137D5A" w:rsidP="005E5697">
            <w:pPr>
              <w:widowControl w:val="0"/>
              <w:spacing w:line="360" w:lineRule="auto"/>
              <w:jc w:val="center"/>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نام دانشگاه</w:t>
            </w:r>
          </w:p>
        </w:tc>
        <w:tc>
          <w:tcPr>
            <w:tcW w:w="2460" w:type="dxa"/>
            <w:vAlign w:val="center"/>
            <w:hideMark/>
          </w:tcPr>
          <w:p w:rsidR="00137D5A" w:rsidRPr="0080341E" w:rsidRDefault="00137D5A" w:rsidP="005E5697">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tl/>
              </w:rPr>
            </w:pPr>
            <w:r w:rsidRPr="0080341E">
              <w:rPr>
                <w:rFonts w:ascii="Calibri" w:eastAsia="Calibri" w:hAnsi="Calibri"/>
                <w:color w:val="000000" w:themeColor="text1"/>
                <w:sz w:val="23"/>
                <w:szCs w:val="23"/>
                <w:rtl/>
              </w:rPr>
              <w:t xml:space="preserve">پشتوانه مالی در </w:t>
            </w:r>
            <w:r w:rsidRPr="0080341E">
              <w:rPr>
                <w:rFonts w:ascii="Calibri" w:eastAsia="Calibri" w:hAnsi="Calibri" w:hint="cs"/>
                <w:color w:val="000000" w:themeColor="text1"/>
                <w:sz w:val="23"/>
                <w:szCs w:val="23"/>
                <w:rtl/>
              </w:rPr>
              <w:t>2012</w:t>
            </w:r>
          </w:p>
          <w:p w:rsidR="00137D5A" w:rsidRPr="0080341E" w:rsidRDefault="00137D5A" w:rsidP="005E5697">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 xml:space="preserve"> (</w:t>
            </w:r>
            <w:r w:rsidRPr="0080341E">
              <w:rPr>
                <w:rFonts w:ascii="Calibri" w:eastAsia="Calibri" w:hAnsi="Calibri"/>
                <w:color w:val="000000" w:themeColor="text1"/>
                <w:sz w:val="23"/>
                <w:szCs w:val="23"/>
                <w:rtl/>
              </w:rPr>
              <w:t>میلیارد دلار آمریکا</w:t>
            </w:r>
            <w:r w:rsidRPr="0080341E">
              <w:rPr>
                <w:rFonts w:ascii="Calibri" w:eastAsia="Calibri" w:hAnsi="Calibri" w:hint="cs"/>
                <w:color w:val="000000" w:themeColor="text1"/>
                <w:sz w:val="23"/>
                <w:szCs w:val="23"/>
                <w:rtl/>
              </w:rPr>
              <w:t>)</w:t>
            </w:r>
          </w:p>
        </w:tc>
        <w:tc>
          <w:tcPr>
            <w:tcW w:w="2512" w:type="dxa"/>
            <w:vAlign w:val="center"/>
          </w:tcPr>
          <w:p w:rsidR="00137D5A" w:rsidRPr="0080341E" w:rsidRDefault="00137D5A" w:rsidP="005E5697">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tl/>
              </w:rPr>
            </w:pPr>
            <w:r w:rsidRPr="0080341E">
              <w:rPr>
                <w:rFonts w:ascii="Calibri" w:eastAsia="Calibri" w:hAnsi="Calibri"/>
                <w:color w:val="000000" w:themeColor="text1"/>
                <w:sz w:val="23"/>
                <w:szCs w:val="23"/>
                <w:rtl/>
              </w:rPr>
              <w:t xml:space="preserve">پشتوانه مالی در </w:t>
            </w:r>
            <w:r w:rsidRPr="0080341E">
              <w:rPr>
                <w:rFonts w:ascii="Calibri" w:eastAsia="Calibri" w:hAnsi="Calibri" w:hint="cs"/>
                <w:color w:val="000000" w:themeColor="text1"/>
                <w:sz w:val="23"/>
                <w:szCs w:val="23"/>
                <w:rtl/>
              </w:rPr>
              <w:t>2015</w:t>
            </w:r>
          </w:p>
          <w:p w:rsidR="00137D5A" w:rsidRPr="0080341E" w:rsidRDefault="00137D5A" w:rsidP="005E5697">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 xml:space="preserve"> (</w:t>
            </w:r>
            <w:r w:rsidRPr="0080341E">
              <w:rPr>
                <w:rFonts w:ascii="Calibri" w:eastAsia="Calibri" w:hAnsi="Calibri"/>
                <w:color w:val="000000" w:themeColor="text1"/>
                <w:sz w:val="23"/>
                <w:szCs w:val="23"/>
                <w:rtl/>
              </w:rPr>
              <w:t>میلیارد دلار آمریکا</w:t>
            </w:r>
            <w:r w:rsidRPr="0080341E">
              <w:rPr>
                <w:rFonts w:ascii="Calibri" w:eastAsia="Calibri" w:hAnsi="Calibri" w:hint="cs"/>
                <w:color w:val="000000" w:themeColor="text1"/>
                <w:sz w:val="23"/>
                <w:szCs w:val="23"/>
                <w:rtl/>
              </w:rPr>
              <w:t>)</w:t>
            </w:r>
          </w:p>
        </w:tc>
      </w:tr>
      <w:tr w:rsidR="003B5F1E" w:rsidRPr="0080341E" w:rsidTr="00EB6E5C">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2215" w:type="dxa"/>
            <w:vAlign w:val="center"/>
          </w:tcPr>
          <w:p w:rsidR="00137D5A" w:rsidRPr="0080341E" w:rsidRDefault="00137D5A" w:rsidP="00686AA0">
            <w:pPr>
              <w:widowControl w:val="0"/>
              <w:jc w:val="center"/>
              <w:rPr>
                <w:rFonts w:ascii="Calibri" w:eastAsia="Calibri" w:hAnsi="Calibri"/>
                <w:color w:val="000000" w:themeColor="text1"/>
                <w:sz w:val="23"/>
                <w:szCs w:val="23"/>
                <w:rtl/>
              </w:rPr>
            </w:pPr>
            <w:r w:rsidRPr="0080341E">
              <w:rPr>
                <w:rFonts w:ascii="Calibri" w:eastAsia="Calibri" w:hAnsi="Calibri"/>
                <w:color w:val="000000" w:themeColor="text1"/>
                <w:sz w:val="23"/>
                <w:szCs w:val="23"/>
                <w:rtl/>
              </w:rPr>
              <w:t>هاروارد</w:t>
            </w:r>
          </w:p>
        </w:tc>
        <w:tc>
          <w:tcPr>
            <w:tcW w:w="2460" w:type="dxa"/>
            <w:vAlign w:val="center"/>
          </w:tcPr>
          <w:p w:rsidR="00137D5A" w:rsidRPr="0080341E" w:rsidRDefault="00137D5A" w:rsidP="00686AA0">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30.7</w:t>
            </w:r>
          </w:p>
        </w:tc>
        <w:tc>
          <w:tcPr>
            <w:tcW w:w="2512" w:type="dxa"/>
            <w:vAlign w:val="center"/>
          </w:tcPr>
          <w:p w:rsidR="00137D5A" w:rsidRPr="0080341E" w:rsidRDefault="00137D5A" w:rsidP="00686AA0">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32</w:t>
            </w:r>
          </w:p>
        </w:tc>
      </w:tr>
      <w:tr w:rsidR="003B5F1E" w:rsidRPr="0080341E" w:rsidTr="00EB6E5C">
        <w:trPr>
          <w:trHeight w:val="422"/>
          <w:jc w:val="center"/>
        </w:trPr>
        <w:tc>
          <w:tcPr>
            <w:cnfStyle w:val="001000000000" w:firstRow="0" w:lastRow="0" w:firstColumn="1" w:lastColumn="0" w:oddVBand="0" w:evenVBand="0" w:oddHBand="0" w:evenHBand="0" w:firstRowFirstColumn="0" w:firstRowLastColumn="0" w:lastRowFirstColumn="0" w:lastRowLastColumn="0"/>
            <w:tcW w:w="2215" w:type="dxa"/>
            <w:vAlign w:val="center"/>
          </w:tcPr>
          <w:p w:rsidR="00137D5A" w:rsidRPr="0080341E" w:rsidRDefault="00137D5A" w:rsidP="00686AA0">
            <w:pPr>
              <w:widowControl w:val="0"/>
              <w:jc w:val="center"/>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یاله</w:t>
            </w:r>
          </w:p>
        </w:tc>
        <w:tc>
          <w:tcPr>
            <w:tcW w:w="2460" w:type="dxa"/>
            <w:vAlign w:val="center"/>
          </w:tcPr>
          <w:p w:rsidR="00137D5A" w:rsidRPr="0080341E" w:rsidRDefault="00137D5A" w:rsidP="00686AA0">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19.1</w:t>
            </w:r>
          </w:p>
        </w:tc>
        <w:tc>
          <w:tcPr>
            <w:tcW w:w="2512" w:type="dxa"/>
            <w:vAlign w:val="center"/>
          </w:tcPr>
          <w:p w:rsidR="00137D5A" w:rsidRPr="0080341E" w:rsidRDefault="00137D5A" w:rsidP="00686AA0">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19.2</w:t>
            </w:r>
          </w:p>
        </w:tc>
      </w:tr>
      <w:tr w:rsidR="003B5F1E" w:rsidRPr="0080341E" w:rsidTr="00EB6E5C">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2215" w:type="dxa"/>
            <w:vAlign w:val="center"/>
          </w:tcPr>
          <w:p w:rsidR="00137D5A" w:rsidRPr="0080341E" w:rsidRDefault="00137D5A" w:rsidP="00686AA0">
            <w:pPr>
              <w:widowControl w:val="0"/>
              <w:jc w:val="center"/>
              <w:rPr>
                <w:rFonts w:ascii="Calibri" w:eastAsia="Calibri" w:hAnsi="Calibri"/>
                <w:color w:val="000000" w:themeColor="text1"/>
                <w:sz w:val="23"/>
                <w:szCs w:val="23"/>
                <w:rtl/>
              </w:rPr>
            </w:pPr>
            <w:r w:rsidRPr="0080341E">
              <w:rPr>
                <w:rFonts w:ascii="Calibri" w:eastAsia="Calibri" w:hAnsi="Calibri"/>
                <w:color w:val="000000" w:themeColor="text1"/>
                <w:sz w:val="23"/>
                <w:szCs w:val="23"/>
                <w:rtl/>
              </w:rPr>
              <w:t>پرینستون</w:t>
            </w:r>
          </w:p>
        </w:tc>
        <w:tc>
          <w:tcPr>
            <w:tcW w:w="2460" w:type="dxa"/>
            <w:vAlign w:val="center"/>
          </w:tcPr>
          <w:p w:rsidR="00137D5A" w:rsidRPr="0080341E" w:rsidRDefault="00137D5A" w:rsidP="00686AA0">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17.2</w:t>
            </w:r>
          </w:p>
        </w:tc>
        <w:tc>
          <w:tcPr>
            <w:tcW w:w="2512" w:type="dxa"/>
            <w:vAlign w:val="center"/>
          </w:tcPr>
          <w:p w:rsidR="00137D5A" w:rsidRPr="0080341E" w:rsidRDefault="00137D5A" w:rsidP="00686AA0">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17.4</w:t>
            </w:r>
          </w:p>
        </w:tc>
      </w:tr>
      <w:tr w:rsidR="003B5F1E" w:rsidRPr="0080341E" w:rsidTr="00EB6E5C">
        <w:trPr>
          <w:trHeight w:val="422"/>
          <w:jc w:val="center"/>
        </w:trPr>
        <w:tc>
          <w:tcPr>
            <w:cnfStyle w:val="001000000000" w:firstRow="0" w:lastRow="0" w:firstColumn="1" w:lastColumn="0" w:oddVBand="0" w:evenVBand="0" w:oddHBand="0" w:evenHBand="0" w:firstRowFirstColumn="0" w:firstRowLastColumn="0" w:lastRowFirstColumn="0" w:lastRowLastColumn="0"/>
            <w:tcW w:w="2215" w:type="dxa"/>
            <w:vAlign w:val="center"/>
            <w:hideMark/>
          </w:tcPr>
          <w:p w:rsidR="00137D5A" w:rsidRPr="0080341E" w:rsidRDefault="00137D5A" w:rsidP="00686AA0">
            <w:pPr>
              <w:widowControl w:val="0"/>
              <w:jc w:val="center"/>
              <w:rPr>
                <w:rFonts w:ascii="Calibri" w:eastAsia="Calibri" w:hAnsi="Calibri"/>
                <w:color w:val="000000" w:themeColor="text1"/>
                <w:sz w:val="23"/>
                <w:szCs w:val="23"/>
              </w:rPr>
            </w:pPr>
            <w:r w:rsidRPr="0080341E">
              <w:rPr>
                <w:rFonts w:ascii="Calibri" w:eastAsia="Calibri" w:hAnsi="Calibri"/>
                <w:color w:val="000000" w:themeColor="text1"/>
                <w:sz w:val="23"/>
                <w:szCs w:val="23"/>
                <w:rtl/>
              </w:rPr>
              <w:t xml:space="preserve">تگزاس </w:t>
            </w:r>
            <w:hyperlink r:id="rId144" w:tooltip="کالج پزشکی بیلور" w:history="1"/>
          </w:p>
        </w:tc>
        <w:tc>
          <w:tcPr>
            <w:tcW w:w="2460" w:type="dxa"/>
            <w:vAlign w:val="center"/>
          </w:tcPr>
          <w:p w:rsidR="00137D5A" w:rsidRPr="0080341E" w:rsidRDefault="00137D5A" w:rsidP="00686AA0">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14.6</w:t>
            </w:r>
          </w:p>
        </w:tc>
        <w:tc>
          <w:tcPr>
            <w:tcW w:w="2512" w:type="dxa"/>
            <w:vAlign w:val="center"/>
          </w:tcPr>
          <w:p w:rsidR="00137D5A" w:rsidRPr="0080341E" w:rsidRDefault="00137D5A" w:rsidP="00686AA0">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17.1</w:t>
            </w:r>
          </w:p>
        </w:tc>
      </w:tr>
      <w:tr w:rsidR="003B5F1E" w:rsidRPr="0080341E" w:rsidTr="00EB6E5C">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2215" w:type="dxa"/>
            <w:vAlign w:val="center"/>
          </w:tcPr>
          <w:p w:rsidR="00137D5A" w:rsidRPr="0080341E" w:rsidRDefault="00137D5A" w:rsidP="00686AA0">
            <w:pPr>
              <w:widowControl w:val="0"/>
              <w:jc w:val="center"/>
              <w:rPr>
                <w:rFonts w:ascii="Calibri" w:eastAsia="Calibri" w:hAnsi="Calibri"/>
                <w:color w:val="000000" w:themeColor="text1"/>
                <w:sz w:val="23"/>
                <w:szCs w:val="23"/>
              </w:rPr>
            </w:pPr>
            <w:r w:rsidRPr="0080341E">
              <w:rPr>
                <w:rFonts w:ascii="Calibri" w:eastAsia="Calibri" w:hAnsi="Calibri"/>
                <w:color w:val="000000" w:themeColor="text1"/>
                <w:sz w:val="23"/>
                <w:szCs w:val="23"/>
                <w:rtl/>
              </w:rPr>
              <w:t>استنفورد</w:t>
            </w:r>
          </w:p>
        </w:tc>
        <w:tc>
          <w:tcPr>
            <w:tcW w:w="2460" w:type="dxa"/>
            <w:vAlign w:val="center"/>
          </w:tcPr>
          <w:p w:rsidR="00137D5A" w:rsidRPr="0080341E" w:rsidRDefault="00137D5A" w:rsidP="00686AA0">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16.5</w:t>
            </w:r>
          </w:p>
        </w:tc>
        <w:tc>
          <w:tcPr>
            <w:tcW w:w="2512" w:type="dxa"/>
            <w:vAlign w:val="center"/>
          </w:tcPr>
          <w:p w:rsidR="00137D5A" w:rsidRPr="0080341E" w:rsidRDefault="00137D5A" w:rsidP="00686AA0">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17</w:t>
            </w:r>
          </w:p>
        </w:tc>
      </w:tr>
      <w:tr w:rsidR="003B5F1E" w:rsidRPr="0080341E" w:rsidTr="00EB6E5C">
        <w:trPr>
          <w:trHeight w:val="422"/>
          <w:jc w:val="center"/>
        </w:trPr>
        <w:tc>
          <w:tcPr>
            <w:cnfStyle w:val="001000000000" w:firstRow="0" w:lastRow="0" w:firstColumn="1" w:lastColumn="0" w:oddVBand="0" w:evenVBand="0" w:oddHBand="0" w:evenHBand="0" w:firstRowFirstColumn="0" w:firstRowLastColumn="0" w:lastRowFirstColumn="0" w:lastRowLastColumn="0"/>
            <w:tcW w:w="2215" w:type="dxa"/>
            <w:vAlign w:val="center"/>
          </w:tcPr>
          <w:p w:rsidR="00137D5A" w:rsidRPr="0080341E" w:rsidRDefault="00D01416" w:rsidP="00686AA0">
            <w:pPr>
              <w:widowControl w:val="0"/>
              <w:jc w:val="center"/>
              <w:rPr>
                <w:rFonts w:ascii="Calibri" w:eastAsia="Calibri" w:hAnsi="Calibri"/>
                <w:color w:val="000000" w:themeColor="text1"/>
                <w:sz w:val="23"/>
                <w:szCs w:val="23"/>
              </w:rPr>
            </w:pPr>
            <w:hyperlink r:id="rId145" w:tooltip="ام آی تی" w:history="1">
              <w:r w:rsidR="00137D5A" w:rsidRPr="0080341E">
                <w:rPr>
                  <w:rFonts w:ascii="Calibri" w:eastAsia="Calibri" w:hAnsi="Calibri"/>
                  <w:color w:val="000000" w:themeColor="text1"/>
                  <w:sz w:val="23"/>
                  <w:szCs w:val="23"/>
                  <w:rtl/>
                </w:rPr>
                <w:t>ام آی تی</w:t>
              </w:r>
            </w:hyperlink>
          </w:p>
        </w:tc>
        <w:tc>
          <w:tcPr>
            <w:tcW w:w="2460" w:type="dxa"/>
            <w:vAlign w:val="center"/>
          </w:tcPr>
          <w:p w:rsidR="00137D5A" w:rsidRPr="0080341E" w:rsidRDefault="00137D5A" w:rsidP="00686AA0">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9.7</w:t>
            </w:r>
          </w:p>
        </w:tc>
        <w:tc>
          <w:tcPr>
            <w:tcW w:w="2512" w:type="dxa"/>
            <w:vAlign w:val="center"/>
          </w:tcPr>
          <w:p w:rsidR="00137D5A" w:rsidRPr="0080341E" w:rsidRDefault="00137D5A" w:rsidP="00686AA0">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10.5</w:t>
            </w:r>
          </w:p>
        </w:tc>
      </w:tr>
      <w:tr w:rsidR="003B5F1E" w:rsidRPr="0080341E" w:rsidTr="00EB6E5C">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2215" w:type="dxa"/>
            <w:vAlign w:val="center"/>
          </w:tcPr>
          <w:p w:rsidR="00137D5A" w:rsidRPr="0080341E" w:rsidRDefault="00D01416" w:rsidP="00686AA0">
            <w:pPr>
              <w:widowControl w:val="0"/>
              <w:jc w:val="center"/>
              <w:rPr>
                <w:rFonts w:ascii="Calibri" w:eastAsia="Calibri" w:hAnsi="Calibri"/>
                <w:color w:val="000000" w:themeColor="text1"/>
                <w:sz w:val="23"/>
                <w:szCs w:val="23"/>
              </w:rPr>
            </w:pPr>
            <w:hyperlink r:id="rId146" w:tooltip="دانشگاه کلمبیا" w:history="1">
              <w:r w:rsidR="00137D5A" w:rsidRPr="0080341E">
                <w:rPr>
                  <w:rFonts w:ascii="Calibri" w:eastAsia="Calibri" w:hAnsi="Calibri"/>
                  <w:color w:val="000000" w:themeColor="text1"/>
                  <w:sz w:val="23"/>
                  <w:szCs w:val="23"/>
                  <w:rtl/>
                </w:rPr>
                <w:t>کلمبیا</w:t>
              </w:r>
            </w:hyperlink>
          </w:p>
        </w:tc>
        <w:tc>
          <w:tcPr>
            <w:tcW w:w="2460" w:type="dxa"/>
            <w:vAlign w:val="center"/>
          </w:tcPr>
          <w:p w:rsidR="00137D5A" w:rsidRPr="0080341E" w:rsidRDefault="00686AA0" w:rsidP="00686AA0">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7.8</w:t>
            </w:r>
          </w:p>
        </w:tc>
        <w:tc>
          <w:tcPr>
            <w:tcW w:w="2512" w:type="dxa"/>
            <w:vAlign w:val="center"/>
          </w:tcPr>
          <w:p w:rsidR="00137D5A" w:rsidRPr="0080341E" w:rsidRDefault="00686AA0" w:rsidP="00686AA0">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7.7</w:t>
            </w:r>
          </w:p>
        </w:tc>
      </w:tr>
      <w:tr w:rsidR="003B5F1E" w:rsidRPr="0080341E" w:rsidTr="00EB6E5C">
        <w:trPr>
          <w:trHeight w:val="422"/>
          <w:jc w:val="center"/>
        </w:trPr>
        <w:tc>
          <w:tcPr>
            <w:cnfStyle w:val="001000000000" w:firstRow="0" w:lastRow="0" w:firstColumn="1" w:lastColumn="0" w:oddVBand="0" w:evenVBand="0" w:oddHBand="0" w:evenHBand="0" w:firstRowFirstColumn="0" w:firstRowLastColumn="0" w:lastRowFirstColumn="0" w:lastRowLastColumn="0"/>
            <w:tcW w:w="2215" w:type="dxa"/>
            <w:vAlign w:val="center"/>
          </w:tcPr>
          <w:p w:rsidR="00137D5A" w:rsidRPr="0080341E" w:rsidRDefault="00137D5A" w:rsidP="00686AA0">
            <w:pPr>
              <w:widowControl w:val="0"/>
              <w:jc w:val="center"/>
              <w:rPr>
                <w:rFonts w:ascii="Calibri" w:eastAsia="Calibri" w:hAnsi="Calibri"/>
                <w:color w:val="000000" w:themeColor="text1"/>
                <w:sz w:val="23"/>
                <w:szCs w:val="23"/>
              </w:rPr>
            </w:pPr>
            <w:r w:rsidRPr="0080341E">
              <w:rPr>
                <w:rFonts w:ascii="Calibri" w:eastAsia="Calibri" w:hAnsi="Calibri"/>
                <w:color w:val="000000" w:themeColor="text1"/>
                <w:sz w:val="23"/>
                <w:szCs w:val="23"/>
                <w:rtl/>
              </w:rPr>
              <w:t>میشیگان</w:t>
            </w:r>
          </w:p>
        </w:tc>
        <w:tc>
          <w:tcPr>
            <w:tcW w:w="2460" w:type="dxa"/>
            <w:vAlign w:val="center"/>
          </w:tcPr>
          <w:p w:rsidR="00137D5A" w:rsidRPr="0080341E" w:rsidRDefault="00FF5C22" w:rsidP="00686AA0">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7.7</w:t>
            </w:r>
          </w:p>
        </w:tc>
        <w:tc>
          <w:tcPr>
            <w:tcW w:w="2512" w:type="dxa"/>
            <w:vAlign w:val="center"/>
          </w:tcPr>
          <w:p w:rsidR="00137D5A" w:rsidRPr="0080341E" w:rsidRDefault="00FF5C22" w:rsidP="00686AA0">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7.6</w:t>
            </w:r>
          </w:p>
        </w:tc>
      </w:tr>
      <w:tr w:rsidR="003B5F1E" w:rsidRPr="0080341E" w:rsidTr="00EB6E5C">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2215" w:type="dxa"/>
            <w:vAlign w:val="center"/>
          </w:tcPr>
          <w:p w:rsidR="00137D5A" w:rsidRPr="0080341E" w:rsidRDefault="00137D5A" w:rsidP="00686AA0">
            <w:pPr>
              <w:widowControl w:val="0"/>
              <w:jc w:val="center"/>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ای اند ام</w:t>
            </w:r>
          </w:p>
        </w:tc>
        <w:tc>
          <w:tcPr>
            <w:tcW w:w="2460" w:type="dxa"/>
            <w:vAlign w:val="center"/>
          </w:tcPr>
          <w:p w:rsidR="00137D5A" w:rsidRPr="0080341E" w:rsidRDefault="00FF5C22" w:rsidP="00686AA0">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6.4</w:t>
            </w:r>
          </w:p>
        </w:tc>
        <w:tc>
          <w:tcPr>
            <w:tcW w:w="2512" w:type="dxa"/>
            <w:vAlign w:val="center"/>
          </w:tcPr>
          <w:p w:rsidR="00137D5A" w:rsidRPr="0080341E" w:rsidRDefault="00FF5C22" w:rsidP="00686AA0">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7.0</w:t>
            </w:r>
          </w:p>
        </w:tc>
      </w:tr>
      <w:tr w:rsidR="003B5F1E" w:rsidRPr="0080341E" w:rsidTr="00EB6E5C">
        <w:trPr>
          <w:trHeight w:val="422"/>
          <w:jc w:val="center"/>
        </w:trPr>
        <w:tc>
          <w:tcPr>
            <w:cnfStyle w:val="001000000000" w:firstRow="0" w:lastRow="0" w:firstColumn="1" w:lastColumn="0" w:oddVBand="0" w:evenVBand="0" w:oddHBand="0" w:evenHBand="0" w:firstRowFirstColumn="0" w:firstRowLastColumn="0" w:lastRowFirstColumn="0" w:lastRowLastColumn="0"/>
            <w:tcW w:w="2215" w:type="dxa"/>
            <w:vAlign w:val="center"/>
          </w:tcPr>
          <w:p w:rsidR="00137D5A" w:rsidRPr="0080341E" w:rsidRDefault="00137D5A" w:rsidP="00686AA0">
            <w:pPr>
              <w:widowControl w:val="0"/>
              <w:jc w:val="center"/>
              <w:rPr>
                <w:rFonts w:ascii="Calibri" w:eastAsia="Calibri" w:hAnsi="Calibri"/>
                <w:color w:val="000000" w:themeColor="text1"/>
                <w:sz w:val="23"/>
                <w:szCs w:val="23"/>
                <w:rtl/>
              </w:rPr>
            </w:pPr>
            <w:r w:rsidRPr="0080341E">
              <w:rPr>
                <w:rFonts w:ascii="Calibri" w:eastAsia="Calibri" w:hAnsi="Calibri"/>
                <w:color w:val="000000" w:themeColor="text1"/>
                <w:sz w:val="23"/>
                <w:szCs w:val="23"/>
                <w:rtl/>
              </w:rPr>
              <w:t>پنسیلوانیا</w:t>
            </w:r>
          </w:p>
        </w:tc>
        <w:tc>
          <w:tcPr>
            <w:tcW w:w="2460" w:type="dxa"/>
            <w:vAlign w:val="center"/>
          </w:tcPr>
          <w:p w:rsidR="00137D5A" w:rsidRPr="0080341E" w:rsidRDefault="00FF5C22" w:rsidP="00686AA0">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6.6</w:t>
            </w:r>
          </w:p>
        </w:tc>
        <w:tc>
          <w:tcPr>
            <w:tcW w:w="2512" w:type="dxa"/>
            <w:vAlign w:val="center"/>
          </w:tcPr>
          <w:p w:rsidR="00137D5A" w:rsidRPr="0080341E" w:rsidRDefault="00FF5C22" w:rsidP="00686AA0">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6.8</w:t>
            </w:r>
          </w:p>
        </w:tc>
      </w:tr>
      <w:tr w:rsidR="003B5F1E" w:rsidRPr="0080341E" w:rsidTr="00EB6E5C">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2215" w:type="dxa"/>
            <w:vAlign w:val="center"/>
          </w:tcPr>
          <w:p w:rsidR="00137D5A" w:rsidRPr="0080341E" w:rsidRDefault="00137D5A" w:rsidP="00686AA0">
            <w:pPr>
              <w:widowControl w:val="0"/>
              <w:jc w:val="center"/>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نتر دام</w:t>
            </w:r>
            <w:hyperlink r:id="rId147" w:tooltip="دانشگاه بیلور" w:history="1"/>
          </w:p>
        </w:tc>
        <w:tc>
          <w:tcPr>
            <w:tcW w:w="2460" w:type="dxa"/>
            <w:vAlign w:val="center"/>
          </w:tcPr>
          <w:p w:rsidR="00137D5A" w:rsidRPr="0080341E" w:rsidRDefault="00FF5C22" w:rsidP="00686AA0">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6.4</w:t>
            </w:r>
          </w:p>
        </w:tc>
        <w:tc>
          <w:tcPr>
            <w:tcW w:w="2512" w:type="dxa"/>
            <w:vAlign w:val="center"/>
          </w:tcPr>
          <w:p w:rsidR="00137D5A" w:rsidRPr="0080341E" w:rsidRDefault="00FF5C22" w:rsidP="00686AA0">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6.4</w:t>
            </w:r>
          </w:p>
        </w:tc>
      </w:tr>
      <w:tr w:rsidR="003B5F1E" w:rsidRPr="0080341E" w:rsidTr="00EB6E5C">
        <w:trPr>
          <w:trHeight w:val="422"/>
          <w:jc w:val="center"/>
        </w:trPr>
        <w:tc>
          <w:tcPr>
            <w:cnfStyle w:val="001000000000" w:firstRow="0" w:lastRow="0" w:firstColumn="1" w:lastColumn="0" w:oddVBand="0" w:evenVBand="0" w:oddHBand="0" w:evenHBand="0" w:firstRowFirstColumn="0" w:firstRowLastColumn="0" w:lastRowFirstColumn="0" w:lastRowLastColumn="0"/>
            <w:tcW w:w="2215" w:type="dxa"/>
            <w:vAlign w:val="center"/>
          </w:tcPr>
          <w:p w:rsidR="00137D5A" w:rsidRPr="0080341E" w:rsidRDefault="00137D5A" w:rsidP="00686AA0">
            <w:pPr>
              <w:widowControl w:val="0"/>
              <w:jc w:val="center"/>
              <w:rPr>
                <w:rFonts w:ascii="Calibri" w:eastAsia="Calibri" w:hAnsi="Calibri"/>
                <w:color w:val="000000" w:themeColor="text1"/>
                <w:sz w:val="23"/>
                <w:szCs w:val="23"/>
                <w:rtl/>
              </w:rPr>
            </w:pPr>
            <w:r w:rsidRPr="0080341E">
              <w:rPr>
                <w:rFonts w:ascii="Calibri" w:eastAsia="Calibri" w:hAnsi="Calibri"/>
                <w:color w:val="000000" w:themeColor="text1"/>
                <w:sz w:val="23"/>
                <w:szCs w:val="23"/>
                <w:rtl/>
              </w:rPr>
              <w:t>کالیفرنیا</w:t>
            </w:r>
          </w:p>
        </w:tc>
        <w:tc>
          <w:tcPr>
            <w:tcW w:w="2460" w:type="dxa"/>
            <w:vAlign w:val="center"/>
          </w:tcPr>
          <w:p w:rsidR="00137D5A" w:rsidRPr="0080341E" w:rsidRDefault="00FF5C22" w:rsidP="00686AA0">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5.4</w:t>
            </w:r>
          </w:p>
        </w:tc>
        <w:tc>
          <w:tcPr>
            <w:tcW w:w="2512" w:type="dxa"/>
            <w:vAlign w:val="center"/>
          </w:tcPr>
          <w:p w:rsidR="00137D5A" w:rsidRPr="0080341E" w:rsidRDefault="00FF5C22" w:rsidP="00686AA0">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6.3</w:t>
            </w:r>
          </w:p>
        </w:tc>
      </w:tr>
      <w:tr w:rsidR="003B5F1E" w:rsidRPr="0080341E" w:rsidTr="00EB6E5C">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2215" w:type="dxa"/>
            <w:vAlign w:val="center"/>
          </w:tcPr>
          <w:p w:rsidR="00137D5A" w:rsidRPr="0080341E" w:rsidRDefault="00D01416" w:rsidP="00686AA0">
            <w:pPr>
              <w:widowControl w:val="0"/>
              <w:jc w:val="center"/>
              <w:rPr>
                <w:rFonts w:ascii="Calibri" w:eastAsia="Calibri" w:hAnsi="Calibri"/>
                <w:color w:val="000000" w:themeColor="text1"/>
                <w:sz w:val="23"/>
                <w:szCs w:val="23"/>
                <w:rtl/>
              </w:rPr>
            </w:pPr>
            <w:hyperlink r:id="rId148" w:tooltip="دانشگاه اموری" w:history="1">
              <w:r w:rsidR="00137D5A" w:rsidRPr="0080341E">
                <w:rPr>
                  <w:rFonts w:ascii="Calibri" w:eastAsia="Calibri" w:hAnsi="Calibri"/>
                  <w:color w:val="000000" w:themeColor="text1"/>
                  <w:sz w:val="23"/>
                  <w:szCs w:val="23"/>
                  <w:rtl/>
                </w:rPr>
                <w:t>اموری</w:t>
              </w:r>
            </w:hyperlink>
          </w:p>
        </w:tc>
        <w:tc>
          <w:tcPr>
            <w:tcW w:w="2460" w:type="dxa"/>
            <w:vAlign w:val="center"/>
          </w:tcPr>
          <w:p w:rsidR="00137D5A" w:rsidRPr="0080341E" w:rsidRDefault="00FF5C22" w:rsidP="00686AA0">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5.4</w:t>
            </w:r>
          </w:p>
        </w:tc>
        <w:tc>
          <w:tcPr>
            <w:tcW w:w="2512" w:type="dxa"/>
            <w:vAlign w:val="center"/>
          </w:tcPr>
          <w:p w:rsidR="00137D5A" w:rsidRPr="0080341E" w:rsidRDefault="00FF5C22" w:rsidP="00686AA0">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5.8</w:t>
            </w:r>
          </w:p>
        </w:tc>
      </w:tr>
      <w:tr w:rsidR="003B5F1E" w:rsidRPr="0080341E" w:rsidTr="00EB6E5C">
        <w:trPr>
          <w:trHeight w:val="422"/>
          <w:jc w:val="center"/>
        </w:trPr>
        <w:tc>
          <w:tcPr>
            <w:cnfStyle w:val="001000000000" w:firstRow="0" w:lastRow="0" w:firstColumn="1" w:lastColumn="0" w:oddVBand="0" w:evenVBand="0" w:oddHBand="0" w:evenHBand="0" w:firstRowFirstColumn="0" w:firstRowLastColumn="0" w:lastRowFirstColumn="0" w:lastRowLastColumn="0"/>
            <w:tcW w:w="2215" w:type="dxa"/>
            <w:vAlign w:val="center"/>
          </w:tcPr>
          <w:p w:rsidR="00137D5A" w:rsidRPr="0080341E" w:rsidRDefault="00137D5A" w:rsidP="00686AA0">
            <w:pPr>
              <w:widowControl w:val="0"/>
              <w:jc w:val="center"/>
              <w:rPr>
                <w:rFonts w:ascii="Calibri" w:eastAsia="Calibri" w:hAnsi="Calibri"/>
                <w:color w:val="000000" w:themeColor="text1"/>
                <w:sz w:val="23"/>
                <w:szCs w:val="23"/>
                <w:rtl/>
              </w:rPr>
            </w:pPr>
            <w:r w:rsidRPr="0080341E">
              <w:rPr>
                <w:rFonts w:ascii="Calibri" w:eastAsia="Calibri" w:hAnsi="Calibri"/>
                <w:color w:val="000000" w:themeColor="text1"/>
                <w:sz w:val="23"/>
                <w:szCs w:val="23"/>
                <w:rtl/>
              </w:rPr>
              <w:t>شیکاگو</w:t>
            </w:r>
          </w:p>
        </w:tc>
        <w:tc>
          <w:tcPr>
            <w:tcW w:w="2460" w:type="dxa"/>
            <w:vAlign w:val="center"/>
          </w:tcPr>
          <w:p w:rsidR="00137D5A" w:rsidRPr="0080341E" w:rsidRDefault="00FF5C22" w:rsidP="00686AA0">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5.7</w:t>
            </w:r>
          </w:p>
        </w:tc>
        <w:tc>
          <w:tcPr>
            <w:tcW w:w="2512" w:type="dxa"/>
            <w:vAlign w:val="center"/>
          </w:tcPr>
          <w:p w:rsidR="00137D5A" w:rsidRPr="0080341E" w:rsidRDefault="00FF5C22" w:rsidP="00686AA0">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5.7</w:t>
            </w:r>
          </w:p>
        </w:tc>
      </w:tr>
      <w:tr w:rsidR="003B5F1E" w:rsidRPr="0080341E" w:rsidTr="00EB6E5C">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2215" w:type="dxa"/>
            <w:vAlign w:val="center"/>
          </w:tcPr>
          <w:p w:rsidR="00137D5A" w:rsidRPr="0080341E" w:rsidRDefault="00137D5A" w:rsidP="00686AA0">
            <w:pPr>
              <w:widowControl w:val="0"/>
              <w:jc w:val="center"/>
              <w:rPr>
                <w:rFonts w:ascii="Calibri" w:eastAsia="Calibri" w:hAnsi="Calibri"/>
                <w:color w:val="000000" w:themeColor="text1"/>
                <w:sz w:val="23"/>
                <w:szCs w:val="23"/>
                <w:rtl/>
              </w:rPr>
            </w:pPr>
            <w:r w:rsidRPr="0080341E">
              <w:rPr>
                <w:rFonts w:ascii="Calibri" w:eastAsia="Calibri" w:hAnsi="Calibri"/>
                <w:color w:val="000000" w:themeColor="text1"/>
                <w:sz w:val="23"/>
                <w:szCs w:val="23"/>
                <w:rtl/>
              </w:rPr>
              <w:t>نورث وسترن</w:t>
            </w:r>
          </w:p>
        </w:tc>
        <w:tc>
          <w:tcPr>
            <w:tcW w:w="2460" w:type="dxa"/>
            <w:vAlign w:val="center"/>
          </w:tcPr>
          <w:p w:rsidR="00137D5A" w:rsidRPr="0080341E" w:rsidRDefault="00FF5C22" w:rsidP="00686AA0">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5.5</w:t>
            </w:r>
          </w:p>
        </w:tc>
        <w:tc>
          <w:tcPr>
            <w:tcW w:w="2512" w:type="dxa"/>
            <w:vAlign w:val="center"/>
          </w:tcPr>
          <w:p w:rsidR="00137D5A" w:rsidRPr="0080341E" w:rsidRDefault="00FF5C22" w:rsidP="00686AA0">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5.6</w:t>
            </w:r>
          </w:p>
        </w:tc>
      </w:tr>
      <w:tr w:rsidR="003B5F1E" w:rsidRPr="0080341E" w:rsidTr="00EB6E5C">
        <w:trPr>
          <w:trHeight w:val="422"/>
          <w:jc w:val="center"/>
        </w:trPr>
        <w:tc>
          <w:tcPr>
            <w:cnfStyle w:val="001000000000" w:firstRow="0" w:lastRow="0" w:firstColumn="1" w:lastColumn="0" w:oddVBand="0" w:evenVBand="0" w:oddHBand="0" w:evenHBand="0" w:firstRowFirstColumn="0" w:firstRowLastColumn="0" w:lastRowFirstColumn="0" w:lastRowLastColumn="0"/>
            <w:tcW w:w="2215" w:type="dxa"/>
            <w:vAlign w:val="center"/>
          </w:tcPr>
          <w:p w:rsidR="00137D5A" w:rsidRPr="0080341E" w:rsidRDefault="00D01416" w:rsidP="00686AA0">
            <w:pPr>
              <w:widowControl w:val="0"/>
              <w:jc w:val="center"/>
              <w:rPr>
                <w:rFonts w:ascii="Calibri" w:eastAsia="Calibri" w:hAnsi="Calibri"/>
                <w:color w:val="000000" w:themeColor="text1"/>
                <w:sz w:val="23"/>
                <w:szCs w:val="23"/>
                <w:rtl/>
              </w:rPr>
            </w:pPr>
            <w:hyperlink r:id="rId149" w:tooltip="دانشگاه دوک" w:history="1">
              <w:r w:rsidR="00137D5A" w:rsidRPr="0080341E">
                <w:rPr>
                  <w:rFonts w:ascii="Calibri" w:eastAsia="Calibri" w:hAnsi="Calibri"/>
                  <w:color w:val="000000" w:themeColor="text1"/>
                  <w:sz w:val="23"/>
                  <w:szCs w:val="23"/>
                  <w:rtl/>
                </w:rPr>
                <w:t>دوک</w:t>
              </w:r>
            </w:hyperlink>
          </w:p>
        </w:tc>
        <w:tc>
          <w:tcPr>
            <w:tcW w:w="2460" w:type="dxa"/>
            <w:vAlign w:val="center"/>
          </w:tcPr>
          <w:p w:rsidR="00137D5A" w:rsidRPr="0080341E" w:rsidRDefault="00FF5C22" w:rsidP="00686AA0">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5.7</w:t>
            </w:r>
          </w:p>
        </w:tc>
        <w:tc>
          <w:tcPr>
            <w:tcW w:w="2512" w:type="dxa"/>
            <w:vAlign w:val="center"/>
          </w:tcPr>
          <w:p w:rsidR="00137D5A" w:rsidRPr="0080341E" w:rsidRDefault="00FF5C22" w:rsidP="00686AA0">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5.6</w:t>
            </w:r>
          </w:p>
        </w:tc>
      </w:tr>
      <w:tr w:rsidR="003B5F1E" w:rsidRPr="0080341E" w:rsidTr="00EB6E5C">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2215" w:type="dxa"/>
            <w:vAlign w:val="center"/>
          </w:tcPr>
          <w:p w:rsidR="00137D5A" w:rsidRPr="0080341E" w:rsidRDefault="00137D5A" w:rsidP="00686AA0">
            <w:pPr>
              <w:widowControl w:val="0"/>
              <w:jc w:val="center"/>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واشنگتن</w:t>
            </w:r>
            <w:r w:rsidRPr="0080341E">
              <w:rPr>
                <w:rFonts w:ascii="Calibri" w:eastAsia="Calibri" w:hAnsi="Calibri"/>
                <w:color w:val="000000" w:themeColor="text1"/>
                <w:sz w:val="23"/>
                <w:szCs w:val="23"/>
                <w:rtl/>
              </w:rPr>
              <w:t xml:space="preserve"> </w:t>
            </w:r>
            <w:r w:rsidRPr="0080341E">
              <w:rPr>
                <w:rFonts w:ascii="Calibri" w:eastAsia="Calibri" w:hAnsi="Calibri" w:hint="cs"/>
                <w:color w:val="000000" w:themeColor="text1"/>
                <w:sz w:val="23"/>
                <w:szCs w:val="23"/>
                <w:rtl/>
              </w:rPr>
              <w:t xml:space="preserve">- </w:t>
            </w:r>
            <w:r w:rsidRPr="0080341E">
              <w:rPr>
                <w:rFonts w:ascii="Calibri" w:eastAsia="Calibri" w:hAnsi="Calibri"/>
                <w:color w:val="000000" w:themeColor="text1"/>
                <w:sz w:val="23"/>
                <w:szCs w:val="23"/>
                <w:rtl/>
              </w:rPr>
              <w:t xml:space="preserve"> سن لوئیس</w:t>
            </w:r>
          </w:p>
        </w:tc>
        <w:tc>
          <w:tcPr>
            <w:tcW w:w="2460" w:type="dxa"/>
            <w:vAlign w:val="center"/>
          </w:tcPr>
          <w:p w:rsidR="00137D5A" w:rsidRPr="0080341E" w:rsidRDefault="00FF5C22" w:rsidP="00686AA0">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5.3</w:t>
            </w:r>
          </w:p>
        </w:tc>
        <w:tc>
          <w:tcPr>
            <w:tcW w:w="2512" w:type="dxa"/>
            <w:vAlign w:val="center"/>
          </w:tcPr>
          <w:p w:rsidR="00137D5A" w:rsidRPr="0080341E" w:rsidRDefault="00FF5C22" w:rsidP="00686AA0">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5.3</w:t>
            </w:r>
          </w:p>
        </w:tc>
      </w:tr>
      <w:tr w:rsidR="003B5F1E" w:rsidRPr="0080341E" w:rsidTr="00EB6E5C">
        <w:trPr>
          <w:trHeight w:val="422"/>
          <w:jc w:val="center"/>
        </w:trPr>
        <w:tc>
          <w:tcPr>
            <w:cnfStyle w:val="001000000000" w:firstRow="0" w:lastRow="0" w:firstColumn="1" w:lastColumn="0" w:oddVBand="0" w:evenVBand="0" w:oddHBand="0" w:evenHBand="0" w:firstRowFirstColumn="0" w:firstRowLastColumn="0" w:lastRowFirstColumn="0" w:lastRowLastColumn="0"/>
            <w:tcW w:w="2215" w:type="dxa"/>
            <w:vAlign w:val="center"/>
          </w:tcPr>
          <w:p w:rsidR="00137D5A" w:rsidRPr="0080341E" w:rsidRDefault="00137D5A" w:rsidP="00686AA0">
            <w:pPr>
              <w:widowControl w:val="0"/>
              <w:jc w:val="center"/>
              <w:rPr>
                <w:rFonts w:ascii="Calibri" w:eastAsia="Calibri" w:hAnsi="Calibri"/>
                <w:color w:val="000000" w:themeColor="text1"/>
                <w:sz w:val="23"/>
                <w:szCs w:val="23"/>
              </w:rPr>
            </w:pPr>
            <w:r w:rsidRPr="0080341E">
              <w:rPr>
                <w:rFonts w:ascii="Calibri" w:eastAsia="Calibri" w:hAnsi="Calibri"/>
                <w:color w:val="000000" w:themeColor="text1"/>
                <w:sz w:val="23"/>
                <w:szCs w:val="23"/>
                <w:rtl/>
              </w:rPr>
              <w:t>ویرجینیا</w:t>
            </w:r>
          </w:p>
        </w:tc>
        <w:tc>
          <w:tcPr>
            <w:tcW w:w="2460" w:type="dxa"/>
            <w:vAlign w:val="center"/>
          </w:tcPr>
          <w:p w:rsidR="00137D5A" w:rsidRPr="0080341E" w:rsidRDefault="00FF5C22" w:rsidP="00686AA0">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4.7</w:t>
            </w:r>
          </w:p>
        </w:tc>
        <w:tc>
          <w:tcPr>
            <w:tcW w:w="2512" w:type="dxa"/>
            <w:vAlign w:val="center"/>
          </w:tcPr>
          <w:p w:rsidR="00137D5A" w:rsidRPr="0080341E" w:rsidRDefault="00FF5C22" w:rsidP="00686AA0">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4.7</w:t>
            </w:r>
          </w:p>
        </w:tc>
      </w:tr>
      <w:tr w:rsidR="003B5F1E" w:rsidRPr="0080341E" w:rsidTr="00EB6E5C">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2215" w:type="dxa"/>
            <w:vAlign w:val="center"/>
            <w:hideMark/>
          </w:tcPr>
          <w:p w:rsidR="00137D5A" w:rsidRPr="0080341E" w:rsidRDefault="00137D5A" w:rsidP="00686AA0">
            <w:pPr>
              <w:widowControl w:val="0"/>
              <w:jc w:val="center"/>
              <w:rPr>
                <w:rFonts w:ascii="Calibri" w:eastAsia="Calibri" w:hAnsi="Calibri"/>
                <w:color w:val="000000" w:themeColor="text1"/>
                <w:sz w:val="23"/>
                <w:szCs w:val="23"/>
              </w:rPr>
            </w:pPr>
            <w:r w:rsidRPr="0080341E">
              <w:rPr>
                <w:rFonts w:ascii="Calibri" w:eastAsia="Calibri" w:hAnsi="Calibri"/>
                <w:color w:val="000000" w:themeColor="text1"/>
                <w:sz w:val="23"/>
                <w:szCs w:val="23"/>
                <w:rtl/>
              </w:rPr>
              <w:t>رایس</w:t>
            </w:r>
          </w:p>
        </w:tc>
        <w:tc>
          <w:tcPr>
            <w:tcW w:w="2460" w:type="dxa"/>
            <w:vAlign w:val="center"/>
          </w:tcPr>
          <w:p w:rsidR="00137D5A" w:rsidRPr="0080341E" w:rsidRDefault="00FF5C22" w:rsidP="00686AA0">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4.5</w:t>
            </w:r>
          </w:p>
        </w:tc>
        <w:tc>
          <w:tcPr>
            <w:tcW w:w="2512" w:type="dxa"/>
            <w:vAlign w:val="center"/>
          </w:tcPr>
          <w:p w:rsidR="00137D5A" w:rsidRPr="0080341E" w:rsidRDefault="00FF5C22" w:rsidP="00686AA0">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4.4</w:t>
            </w:r>
          </w:p>
        </w:tc>
      </w:tr>
      <w:tr w:rsidR="003B5F1E" w:rsidRPr="0080341E" w:rsidTr="00EB6E5C">
        <w:trPr>
          <w:trHeight w:val="422"/>
          <w:jc w:val="center"/>
        </w:trPr>
        <w:tc>
          <w:tcPr>
            <w:cnfStyle w:val="001000000000" w:firstRow="0" w:lastRow="0" w:firstColumn="1" w:lastColumn="0" w:oddVBand="0" w:evenVBand="0" w:oddHBand="0" w:evenHBand="0" w:firstRowFirstColumn="0" w:firstRowLastColumn="0" w:lastRowFirstColumn="0" w:lastRowLastColumn="0"/>
            <w:tcW w:w="2215" w:type="dxa"/>
            <w:vAlign w:val="center"/>
          </w:tcPr>
          <w:p w:rsidR="00137D5A" w:rsidRPr="0080341E" w:rsidRDefault="00137D5A" w:rsidP="00686AA0">
            <w:pPr>
              <w:widowControl w:val="0"/>
              <w:jc w:val="center"/>
              <w:rPr>
                <w:rFonts w:ascii="Calibri" w:eastAsia="Calibri" w:hAnsi="Calibri"/>
                <w:color w:val="000000" w:themeColor="text1"/>
                <w:sz w:val="23"/>
                <w:szCs w:val="23"/>
              </w:rPr>
            </w:pPr>
            <w:r w:rsidRPr="0080341E">
              <w:rPr>
                <w:rFonts w:ascii="Calibri" w:eastAsia="Calibri" w:hAnsi="Calibri"/>
                <w:color w:val="000000" w:themeColor="text1"/>
                <w:sz w:val="23"/>
                <w:szCs w:val="23"/>
                <w:rtl/>
              </w:rPr>
              <w:t>کرنل</w:t>
            </w:r>
          </w:p>
        </w:tc>
        <w:tc>
          <w:tcPr>
            <w:tcW w:w="2460" w:type="dxa"/>
            <w:vAlign w:val="center"/>
          </w:tcPr>
          <w:p w:rsidR="00137D5A" w:rsidRPr="0080341E" w:rsidRDefault="00FF5C22" w:rsidP="00686AA0">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4.0</w:t>
            </w:r>
          </w:p>
        </w:tc>
        <w:tc>
          <w:tcPr>
            <w:tcW w:w="2512" w:type="dxa"/>
            <w:vAlign w:val="center"/>
          </w:tcPr>
          <w:p w:rsidR="00137D5A" w:rsidRPr="0080341E" w:rsidRDefault="00FF5C22" w:rsidP="00532647">
            <w:pPr>
              <w:keepNext/>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3.9</w:t>
            </w:r>
          </w:p>
        </w:tc>
      </w:tr>
    </w:tbl>
    <w:p w:rsidR="00532647" w:rsidRDefault="00532647" w:rsidP="00532647">
      <w:pPr>
        <w:rPr>
          <w:rFonts w:ascii="MENazanin-Bold" w:hAnsi="MENazanin-Bold"/>
          <w:b/>
          <w:bCs/>
          <w:color w:val="000000" w:themeColor="text1"/>
          <w:rtl/>
        </w:rPr>
      </w:pPr>
      <w:bookmarkStart w:id="262" w:name="_Toc444274531"/>
      <w:bookmarkStart w:id="263" w:name="_Toc452282288"/>
    </w:p>
    <w:p w:rsidR="00532647" w:rsidRDefault="00532647" w:rsidP="00532647">
      <w:pPr>
        <w:rPr>
          <w:rFonts w:ascii="MENazanin-Bold" w:hAnsi="MENazanin-Bold"/>
          <w:b/>
          <w:bCs/>
          <w:color w:val="000000" w:themeColor="text1"/>
          <w:rtl/>
        </w:rPr>
      </w:pPr>
    </w:p>
    <w:p w:rsidR="00532647" w:rsidRDefault="00532647" w:rsidP="00532647">
      <w:pPr>
        <w:rPr>
          <w:rFonts w:ascii="MENazanin-Bold" w:hAnsi="MENazanin-Bold"/>
          <w:b/>
          <w:bCs/>
          <w:color w:val="000000" w:themeColor="text1"/>
          <w:rtl/>
        </w:rPr>
      </w:pPr>
    </w:p>
    <w:p w:rsidR="00137D5A" w:rsidRDefault="00137D5A" w:rsidP="00482B34">
      <w:pPr>
        <w:pStyle w:val="Heading3"/>
        <w:rPr>
          <w:rFonts w:ascii="MENazanin-Bold" w:hAnsi="MENazanin-Bold" w:cs="B Nazanin"/>
          <w:b/>
          <w:bCs/>
          <w:color w:val="000000" w:themeColor="text1"/>
          <w:sz w:val="28"/>
          <w:szCs w:val="28"/>
        </w:rPr>
      </w:pPr>
      <w:r w:rsidRPr="00130CDF">
        <w:rPr>
          <w:rFonts w:ascii="MENazanin-Bold" w:hAnsi="MENazanin-Bold" w:cs="B Nazanin" w:hint="cs"/>
          <w:b/>
          <w:bCs/>
          <w:color w:val="000000" w:themeColor="text1"/>
          <w:sz w:val="28"/>
          <w:szCs w:val="28"/>
          <w:rtl/>
        </w:rPr>
        <w:lastRenderedPageBreak/>
        <w:t>2-</w:t>
      </w:r>
      <w:r w:rsidR="00482B34">
        <w:rPr>
          <w:rFonts w:ascii="MENazanin-Bold" w:hAnsi="MENazanin-Bold" w:cs="B Nazanin" w:hint="cs"/>
          <w:b/>
          <w:bCs/>
          <w:color w:val="000000" w:themeColor="text1"/>
          <w:sz w:val="28"/>
          <w:szCs w:val="28"/>
          <w:rtl/>
        </w:rPr>
        <w:t>17</w:t>
      </w:r>
      <w:r w:rsidR="009A6F40" w:rsidRPr="00130CDF">
        <w:rPr>
          <w:rFonts w:ascii="MENazanin-Bold" w:hAnsi="MENazanin-Bold" w:cs="B Nazanin" w:hint="cs"/>
          <w:b/>
          <w:bCs/>
          <w:color w:val="000000" w:themeColor="text1"/>
          <w:sz w:val="28"/>
          <w:szCs w:val="28"/>
          <w:rtl/>
        </w:rPr>
        <w:t>-</w:t>
      </w:r>
      <w:r w:rsidRPr="00130CDF">
        <w:rPr>
          <w:rFonts w:ascii="MENazanin-Bold" w:hAnsi="MENazanin-Bold" w:cs="B Nazanin" w:hint="cs"/>
          <w:b/>
          <w:bCs/>
          <w:color w:val="000000" w:themeColor="text1"/>
          <w:sz w:val="28"/>
          <w:szCs w:val="28"/>
          <w:rtl/>
        </w:rPr>
        <w:t>2- تامین مالی دانشگاه‌های اروپا از سرمایه های وقفی</w:t>
      </w:r>
      <w:bookmarkEnd w:id="262"/>
      <w:bookmarkEnd w:id="263"/>
    </w:p>
    <w:p w:rsidR="00130CDF" w:rsidRPr="00130CDF" w:rsidRDefault="00130CDF" w:rsidP="00130CDF">
      <w:pPr>
        <w:rPr>
          <w:sz w:val="10"/>
          <w:szCs w:val="10"/>
          <w:rtl/>
        </w:rPr>
      </w:pPr>
    </w:p>
    <w:p w:rsidR="00532647" w:rsidRDefault="00532647" w:rsidP="00532647">
      <w:pPr>
        <w:pStyle w:val="Caption"/>
        <w:keepNext/>
        <w:jc w:val="center"/>
        <w:rPr>
          <w:b/>
          <w:bCs/>
          <w:i w:val="0"/>
          <w:iCs w:val="0"/>
          <w:color w:val="auto"/>
          <w:rtl/>
        </w:rPr>
        <w:sectPr w:rsidR="00532647" w:rsidSect="00282F7A">
          <w:headerReference w:type="default" r:id="rId150"/>
          <w:pgSz w:w="12240" w:h="15840"/>
          <w:pgMar w:top="1440" w:right="1440" w:bottom="1440" w:left="1440" w:header="720" w:footer="720" w:gutter="0"/>
          <w:cols w:space="720"/>
          <w:docGrid w:linePitch="360"/>
        </w:sectPr>
      </w:pPr>
    </w:p>
    <w:p w:rsidR="00532647" w:rsidRPr="00532647" w:rsidRDefault="00532647" w:rsidP="00532647">
      <w:pPr>
        <w:pStyle w:val="Caption"/>
        <w:keepNext/>
        <w:jc w:val="center"/>
        <w:rPr>
          <w:b/>
          <w:bCs/>
          <w:i w:val="0"/>
          <w:iCs w:val="0"/>
          <w:color w:val="auto"/>
        </w:rPr>
      </w:pPr>
      <w:bookmarkStart w:id="264" w:name="_Toc452287109"/>
      <w:r w:rsidRPr="00532647">
        <w:rPr>
          <w:b/>
          <w:bCs/>
          <w:i w:val="0"/>
          <w:iCs w:val="0"/>
          <w:color w:val="auto"/>
          <w:rtl/>
        </w:rPr>
        <w:lastRenderedPageBreak/>
        <w:t>جدول</w:t>
      </w:r>
      <w:r w:rsidRPr="00532647">
        <w:rPr>
          <w:b/>
          <w:bCs/>
          <w:i w:val="0"/>
          <w:iCs w:val="0"/>
          <w:color w:val="auto"/>
        </w:rPr>
        <w:t xml:space="preserve"> </w:t>
      </w:r>
      <w:r w:rsidRPr="00532647">
        <w:rPr>
          <w:b/>
          <w:bCs/>
          <w:i w:val="0"/>
          <w:iCs w:val="0"/>
          <w:color w:val="auto"/>
        </w:rPr>
        <w:fldChar w:fldCharType="begin"/>
      </w:r>
      <w:r w:rsidRPr="00532647">
        <w:rPr>
          <w:b/>
          <w:bCs/>
          <w:i w:val="0"/>
          <w:iCs w:val="0"/>
          <w:color w:val="auto"/>
        </w:rPr>
        <w:instrText xml:space="preserve"> SEQ </w:instrText>
      </w:r>
      <w:r w:rsidRPr="00532647">
        <w:rPr>
          <w:b/>
          <w:bCs/>
          <w:i w:val="0"/>
          <w:iCs w:val="0"/>
          <w:color w:val="auto"/>
          <w:rtl/>
        </w:rPr>
        <w:instrText>جدول</w:instrText>
      </w:r>
      <w:r w:rsidRPr="00532647">
        <w:rPr>
          <w:b/>
          <w:bCs/>
          <w:i w:val="0"/>
          <w:iCs w:val="0"/>
          <w:color w:val="auto"/>
        </w:rPr>
        <w:instrText xml:space="preserve"> \* ARABIC </w:instrText>
      </w:r>
      <w:r w:rsidRPr="00532647">
        <w:rPr>
          <w:b/>
          <w:bCs/>
          <w:i w:val="0"/>
          <w:iCs w:val="0"/>
          <w:color w:val="auto"/>
        </w:rPr>
        <w:fldChar w:fldCharType="separate"/>
      </w:r>
      <w:r w:rsidR="00020636">
        <w:rPr>
          <w:b/>
          <w:bCs/>
          <w:i w:val="0"/>
          <w:iCs w:val="0"/>
          <w:noProof/>
          <w:color w:val="auto"/>
        </w:rPr>
        <w:t>6</w:t>
      </w:r>
      <w:r w:rsidRPr="00532647">
        <w:rPr>
          <w:b/>
          <w:bCs/>
          <w:i w:val="0"/>
          <w:iCs w:val="0"/>
          <w:color w:val="auto"/>
        </w:rPr>
        <w:fldChar w:fldCharType="end"/>
      </w:r>
      <w:r w:rsidRPr="00532647">
        <w:rPr>
          <w:rFonts w:hint="cs"/>
          <w:b/>
          <w:bCs/>
          <w:i w:val="0"/>
          <w:iCs w:val="0"/>
          <w:color w:val="auto"/>
          <w:rtl/>
          <w:lang w:bidi="fa-IR"/>
        </w:rPr>
        <w:t>- میزان موقوات تعدادی از دانشگاه‌های اروپا</w:t>
      </w:r>
      <w:bookmarkEnd w:id="264"/>
    </w:p>
    <w:tbl>
      <w:tblPr>
        <w:tblStyle w:val="PlainTable1"/>
        <w:tblW w:w="0" w:type="auto"/>
        <w:jc w:val="center"/>
        <w:tblLook w:val="04A0" w:firstRow="1" w:lastRow="0" w:firstColumn="1" w:lastColumn="0" w:noHBand="0" w:noVBand="1"/>
      </w:tblPr>
      <w:tblGrid>
        <w:gridCol w:w="2956"/>
        <w:gridCol w:w="1166"/>
        <w:gridCol w:w="3706"/>
      </w:tblGrid>
      <w:tr w:rsidR="00137D5A" w:rsidRPr="0080341E" w:rsidTr="005E5697">
        <w:trPr>
          <w:cnfStyle w:val="100000000000" w:firstRow="1" w:lastRow="0" w:firstColumn="0" w:lastColumn="0" w:oddVBand="0" w:evenVBand="0" w:oddHBand="0"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2956" w:type="dxa"/>
            <w:vAlign w:val="center"/>
            <w:hideMark/>
          </w:tcPr>
          <w:p w:rsidR="00137D5A" w:rsidRPr="0080341E" w:rsidRDefault="00137D5A" w:rsidP="005E5697">
            <w:pPr>
              <w:widowControl w:val="0"/>
              <w:bidi w:val="0"/>
              <w:jc w:val="center"/>
              <w:rPr>
                <w:rFonts w:ascii="Calibri" w:eastAsia="Calibri" w:hAnsi="Calibri"/>
                <w:color w:val="000000" w:themeColor="text1"/>
              </w:rPr>
            </w:pPr>
            <w:r w:rsidRPr="0080341E">
              <w:rPr>
                <w:rFonts w:ascii="Calibri" w:eastAsia="Calibri" w:hAnsi="Calibri" w:hint="cs"/>
                <w:color w:val="000000" w:themeColor="text1"/>
                <w:rtl/>
              </w:rPr>
              <w:t>نام دانشگاه</w:t>
            </w:r>
          </w:p>
        </w:tc>
        <w:tc>
          <w:tcPr>
            <w:tcW w:w="1166" w:type="dxa"/>
            <w:vAlign w:val="center"/>
          </w:tcPr>
          <w:p w:rsidR="00137D5A" w:rsidRPr="0080341E" w:rsidRDefault="00137D5A" w:rsidP="005E5697">
            <w:pPr>
              <w:widowControl w:val="0"/>
              <w:bidi w:val="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olor w:val="000000" w:themeColor="text1"/>
              </w:rPr>
            </w:pPr>
            <w:r w:rsidRPr="0080341E">
              <w:rPr>
                <w:rFonts w:ascii="Calibri" w:eastAsia="Calibri" w:hAnsi="Calibri" w:hint="cs"/>
                <w:color w:val="000000" w:themeColor="text1"/>
                <w:rtl/>
              </w:rPr>
              <w:t>کشور</w:t>
            </w:r>
          </w:p>
        </w:tc>
        <w:tc>
          <w:tcPr>
            <w:tcW w:w="3706" w:type="dxa"/>
            <w:vAlign w:val="center"/>
          </w:tcPr>
          <w:p w:rsidR="00137D5A" w:rsidRPr="0080341E" w:rsidRDefault="00137D5A" w:rsidP="005E5697">
            <w:pPr>
              <w:widowControl w:val="0"/>
              <w:bidi w:val="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olor w:val="000000" w:themeColor="text1"/>
              </w:rPr>
            </w:pPr>
            <w:r w:rsidRPr="0080341E">
              <w:rPr>
                <w:rFonts w:ascii="Calibri" w:eastAsia="Calibri" w:hAnsi="Calibri"/>
                <w:color w:val="000000" w:themeColor="text1"/>
                <w:rtl/>
              </w:rPr>
              <w:t xml:space="preserve">پشتوانه مالی در </w:t>
            </w:r>
            <w:r w:rsidRPr="0080341E">
              <w:rPr>
                <w:rFonts w:ascii="Calibri" w:eastAsia="Calibri" w:hAnsi="Calibri" w:hint="cs"/>
                <w:color w:val="000000" w:themeColor="text1"/>
                <w:rtl/>
              </w:rPr>
              <w:t>2010 (میلیارد</w:t>
            </w:r>
            <w:r w:rsidRPr="0080341E">
              <w:rPr>
                <w:rFonts w:ascii="Calibri" w:eastAsia="Calibri" w:hAnsi="Calibri"/>
                <w:color w:val="000000" w:themeColor="text1"/>
                <w:rtl/>
              </w:rPr>
              <w:t xml:space="preserve"> </w:t>
            </w:r>
            <w:r w:rsidRPr="0080341E">
              <w:rPr>
                <w:rFonts w:ascii="Calibri" w:eastAsia="Calibri" w:hAnsi="Calibri" w:hint="cs"/>
                <w:color w:val="000000" w:themeColor="text1"/>
                <w:rtl/>
              </w:rPr>
              <w:t>یورو)</w:t>
            </w:r>
          </w:p>
        </w:tc>
      </w:tr>
      <w:tr w:rsidR="00137D5A" w:rsidRPr="0080341E" w:rsidTr="005E5697">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137D5A" w:rsidRPr="0080341E" w:rsidRDefault="00137D5A" w:rsidP="005E5697">
            <w:pPr>
              <w:widowControl w:val="0"/>
              <w:jc w:val="center"/>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کمبریج</w:t>
            </w:r>
          </w:p>
        </w:tc>
        <w:tc>
          <w:tcPr>
            <w:tcW w:w="1166" w:type="dxa"/>
            <w:vAlign w:val="center"/>
          </w:tcPr>
          <w:p w:rsidR="00137D5A" w:rsidRPr="0080341E" w:rsidRDefault="00137D5A" w:rsidP="005E5697">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انگلیس</w:t>
            </w:r>
          </w:p>
        </w:tc>
        <w:tc>
          <w:tcPr>
            <w:tcW w:w="3706" w:type="dxa"/>
            <w:vAlign w:val="center"/>
          </w:tcPr>
          <w:p w:rsidR="00137D5A" w:rsidRPr="0080341E" w:rsidRDefault="00137D5A" w:rsidP="005E5697">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5.35</w:t>
            </w:r>
          </w:p>
        </w:tc>
      </w:tr>
      <w:tr w:rsidR="00137D5A" w:rsidRPr="0080341E" w:rsidTr="005E5697">
        <w:trPr>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137D5A" w:rsidRPr="0080341E" w:rsidRDefault="00137D5A" w:rsidP="005E5697">
            <w:pPr>
              <w:widowControl w:val="0"/>
              <w:jc w:val="center"/>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آگسفورد</w:t>
            </w:r>
          </w:p>
        </w:tc>
        <w:tc>
          <w:tcPr>
            <w:tcW w:w="1166" w:type="dxa"/>
            <w:vAlign w:val="center"/>
          </w:tcPr>
          <w:p w:rsidR="00137D5A" w:rsidRPr="0080341E" w:rsidRDefault="00137D5A" w:rsidP="005E5697">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انگلیس</w:t>
            </w:r>
          </w:p>
        </w:tc>
        <w:tc>
          <w:tcPr>
            <w:tcW w:w="3706" w:type="dxa"/>
            <w:vAlign w:val="center"/>
          </w:tcPr>
          <w:p w:rsidR="00137D5A" w:rsidRPr="0080341E" w:rsidRDefault="00137D5A" w:rsidP="005E5697">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4.28</w:t>
            </w:r>
          </w:p>
        </w:tc>
      </w:tr>
      <w:tr w:rsidR="00137D5A" w:rsidRPr="0080341E" w:rsidTr="005E5697">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137D5A" w:rsidRPr="0080341E" w:rsidRDefault="00137D5A" w:rsidP="005E5697">
            <w:pPr>
              <w:widowControl w:val="0"/>
              <w:jc w:val="center"/>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ای تی اچ</w:t>
            </w:r>
          </w:p>
        </w:tc>
        <w:tc>
          <w:tcPr>
            <w:tcW w:w="1166" w:type="dxa"/>
            <w:vAlign w:val="center"/>
          </w:tcPr>
          <w:p w:rsidR="00137D5A" w:rsidRPr="0080341E" w:rsidRDefault="00137D5A" w:rsidP="005E5697">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سوییس</w:t>
            </w:r>
          </w:p>
        </w:tc>
        <w:tc>
          <w:tcPr>
            <w:tcW w:w="3706" w:type="dxa"/>
            <w:vAlign w:val="center"/>
          </w:tcPr>
          <w:p w:rsidR="00137D5A" w:rsidRPr="0080341E" w:rsidRDefault="00137D5A" w:rsidP="005E5697">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1.10</w:t>
            </w:r>
          </w:p>
        </w:tc>
      </w:tr>
      <w:tr w:rsidR="00137D5A" w:rsidRPr="0080341E" w:rsidTr="005E5697">
        <w:trPr>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hideMark/>
          </w:tcPr>
          <w:p w:rsidR="00137D5A" w:rsidRPr="0080341E" w:rsidRDefault="00137D5A" w:rsidP="005E5697">
            <w:pPr>
              <w:widowControl w:val="0"/>
              <w:jc w:val="center"/>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کپنهاگن</w:t>
            </w:r>
            <w:r w:rsidRPr="0080341E">
              <w:rPr>
                <w:rFonts w:ascii="Calibri" w:eastAsia="Calibri" w:hAnsi="Calibri"/>
                <w:color w:val="000000" w:themeColor="text1"/>
                <w:sz w:val="23"/>
                <w:szCs w:val="23"/>
                <w:rtl/>
              </w:rPr>
              <w:t xml:space="preserve"> </w:t>
            </w:r>
            <w:hyperlink r:id="rId151" w:tooltip="کالج پزشکی بیلور" w:history="1"/>
          </w:p>
        </w:tc>
        <w:tc>
          <w:tcPr>
            <w:tcW w:w="1166" w:type="dxa"/>
            <w:vAlign w:val="center"/>
          </w:tcPr>
          <w:p w:rsidR="00137D5A" w:rsidRPr="0080341E" w:rsidRDefault="00137D5A" w:rsidP="005E5697">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دانمارک</w:t>
            </w:r>
          </w:p>
        </w:tc>
        <w:tc>
          <w:tcPr>
            <w:tcW w:w="3706" w:type="dxa"/>
            <w:vAlign w:val="center"/>
          </w:tcPr>
          <w:p w:rsidR="00137D5A" w:rsidRPr="0080341E" w:rsidRDefault="00137D5A" w:rsidP="005E5697">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1.00</w:t>
            </w:r>
          </w:p>
        </w:tc>
      </w:tr>
      <w:tr w:rsidR="00137D5A" w:rsidRPr="0080341E" w:rsidTr="005E5697">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137D5A" w:rsidRPr="0080341E" w:rsidRDefault="00137D5A" w:rsidP="005E5697">
            <w:pPr>
              <w:widowControl w:val="0"/>
              <w:jc w:val="center"/>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زوریخ</w:t>
            </w:r>
          </w:p>
        </w:tc>
        <w:tc>
          <w:tcPr>
            <w:tcW w:w="1166" w:type="dxa"/>
            <w:vAlign w:val="center"/>
          </w:tcPr>
          <w:p w:rsidR="00137D5A" w:rsidRPr="0080341E" w:rsidRDefault="00137D5A" w:rsidP="005E5697">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سوییس</w:t>
            </w:r>
          </w:p>
        </w:tc>
        <w:tc>
          <w:tcPr>
            <w:tcW w:w="3706" w:type="dxa"/>
            <w:vAlign w:val="center"/>
          </w:tcPr>
          <w:p w:rsidR="00137D5A" w:rsidRPr="0080341E" w:rsidRDefault="00CF36D6" w:rsidP="005E5697">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0.96</w:t>
            </w:r>
          </w:p>
        </w:tc>
      </w:tr>
      <w:tr w:rsidR="00137D5A" w:rsidRPr="0080341E" w:rsidTr="005E5697">
        <w:trPr>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137D5A" w:rsidRPr="0080341E" w:rsidRDefault="00137D5A" w:rsidP="005E5697">
            <w:pPr>
              <w:widowControl w:val="0"/>
              <w:jc w:val="center"/>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اوترچت</w:t>
            </w:r>
            <w:hyperlink r:id="rId152" w:tooltip="ام آی تی" w:history="1"/>
          </w:p>
        </w:tc>
        <w:tc>
          <w:tcPr>
            <w:tcW w:w="1166" w:type="dxa"/>
            <w:vAlign w:val="center"/>
          </w:tcPr>
          <w:p w:rsidR="00137D5A" w:rsidRPr="0080341E" w:rsidRDefault="00137D5A" w:rsidP="005E5697">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هلند</w:t>
            </w:r>
          </w:p>
        </w:tc>
        <w:tc>
          <w:tcPr>
            <w:tcW w:w="3706" w:type="dxa"/>
            <w:vAlign w:val="center"/>
          </w:tcPr>
          <w:p w:rsidR="00137D5A" w:rsidRPr="0080341E" w:rsidRDefault="00CF36D6" w:rsidP="005E5697">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0.75</w:t>
            </w:r>
          </w:p>
        </w:tc>
      </w:tr>
      <w:tr w:rsidR="00137D5A" w:rsidRPr="0080341E" w:rsidTr="005E5697">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137D5A" w:rsidRPr="0080341E" w:rsidRDefault="00137D5A" w:rsidP="005E5697">
            <w:pPr>
              <w:widowControl w:val="0"/>
              <w:jc w:val="center"/>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لاند</w:t>
            </w:r>
            <w:hyperlink r:id="rId153" w:tooltip="دانشگاه کلمبیا" w:history="1"/>
          </w:p>
        </w:tc>
        <w:tc>
          <w:tcPr>
            <w:tcW w:w="1166" w:type="dxa"/>
            <w:vAlign w:val="center"/>
          </w:tcPr>
          <w:p w:rsidR="00137D5A" w:rsidRPr="0080341E" w:rsidRDefault="00137D5A" w:rsidP="005E5697">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tl/>
              </w:rPr>
              <w:t>سوئد‌</w:t>
            </w:r>
          </w:p>
        </w:tc>
        <w:tc>
          <w:tcPr>
            <w:tcW w:w="3706" w:type="dxa"/>
            <w:vAlign w:val="center"/>
          </w:tcPr>
          <w:p w:rsidR="00137D5A" w:rsidRPr="0080341E" w:rsidRDefault="00CF36D6" w:rsidP="005E5697">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0.72</w:t>
            </w:r>
          </w:p>
        </w:tc>
      </w:tr>
      <w:tr w:rsidR="00137D5A" w:rsidRPr="0080341E" w:rsidTr="005E5697">
        <w:trPr>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137D5A" w:rsidRPr="0080341E" w:rsidRDefault="00137D5A" w:rsidP="005E5697">
            <w:pPr>
              <w:widowControl w:val="0"/>
              <w:jc w:val="center"/>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دانشگاه مرکزی اروپا</w:t>
            </w:r>
          </w:p>
        </w:tc>
        <w:tc>
          <w:tcPr>
            <w:tcW w:w="1166" w:type="dxa"/>
            <w:vAlign w:val="center"/>
          </w:tcPr>
          <w:p w:rsidR="00137D5A" w:rsidRPr="0080341E" w:rsidRDefault="00137D5A" w:rsidP="005E5697">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tl/>
              </w:rPr>
              <w:t>مجارستان</w:t>
            </w:r>
          </w:p>
        </w:tc>
        <w:tc>
          <w:tcPr>
            <w:tcW w:w="3706" w:type="dxa"/>
            <w:vAlign w:val="center"/>
          </w:tcPr>
          <w:p w:rsidR="00137D5A" w:rsidRPr="0080341E" w:rsidRDefault="00CF36D6" w:rsidP="005E5697">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0.66</w:t>
            </w:r>
          </w:p>
        </w:tc>
      </w:tr>
      <w:tr w:rsidR="00137D5A" w:rsidRPr="0080341E" w:rsidTr="005E5697">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137D5A" w:rsidRPr="0080341E" w:rsidRDefault="00137D5A" w:rsidP="005E5697">
            <w:pPr>
              <w:widowControl w:val="0"/>
              <w:jc w:val="center"/>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اسلو</w:t>
            </w:r>
          </w:p>
        </w:tc>
        <w:tc>
          <w:tcPr>
            <w:tcW w:w="1166" w:type="dxa"/>
            <w:vAlign w:val="center"/>
          </w:tcPr>
          <w:p w:rsidR="00137D5A" w:rsidRPr="0080341E" w:rsidRDefault="00137D5A" w:rsidP="005E5697">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نروژ</w:t>
            </w:r>
          </w:p>
        </w:tc>
        <w:tc>
          <w:tcPr>
            <w:tcW w:w="3706" w:type="dxa"/>
            <w:vAlign w:val="center"/>
          </w:tcPr>
          <w:p w:rsidR="00137D5A" w:rsidRPr="0080341E" w:rsidRDefault="00CF36D6" w:rsidP="005E5697">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0.65</w:t>
            </w:r>
          </w:p>
        </w:tc>
      </w:tr>
      <w:tr w:rsidR="00137D5A" w:rsidRPr="0080341E" w:rsidTr="005E5697">
        <w:trPr>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137D5A" w:rsidRPr="0080341E" w:rsidRDefault="00137D5A" w:rsidP="005E5697">
            <w:pPr>
              <w:widowControl w:val="0"/>
              <w:jc w:val="center"/>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هلسینکی</w:t>
            </w:r>
          </w:p>
        </w:tc>
        <w:tc>
          <w:tcPr>
            <w:tcW w:w="1166" w:type="dxa"/>
            <w:vAlign w:val="center"/>
          </w:tcPr>
          <w:p w:rsidR="00137D5A" w:rsidRPr="0080341E" w:rsidRDefault="00137D5A" w:rsidP="005E5697">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tl/>
              </w:rPr>
              <w:t>فنلاند</w:t>
            </w:r>
          </w:p>
        </w:tc>
        <w:tc>
          <w:tcPr>
            <w:tcW w:w="3706" w:type="dxa"/>
            <w:vAlign w:val="center"/>
          </w:tcPr>
          <w:p w:rsidR="00137D5A" w:rsidRPr="0080341E" w:rsidRDefault="00CF36D6" w:rsidP="005E5697">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0.62</w:t>
            </w:r>
          </w:p>
        </w:tc>
      </w:tr>
      <w:tr w:rsidR="00137D5A" w:rsidRPr="0080341E" w:rsidTr="005E5697">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137D5A" w:rsidRPr="0080341E" w:rsidRDefault="00137D5A" w:rsidP="005E5697">
            <w:pPr>
              <w:widowControl w:val="0"/>
              <w:jc w:val="center"/>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آمستردام</w:t>
            </w:r>
          </w:p>
        </w:tc>
        <w:tc>
          <w:tcPr>
            <w:tcW w:w="1166" w:type="dxa"/>
            <w:vAlign w:val="center"/>
          </w:tcPr>
          <w:p w:rsidR="00137D5A" w:rsidRPr="0080341E" w:rsidRDefault="00137D5A" w:rsidP="005E5697">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tl/>
              </w:rPr>
              <w:t>هلند</w:t>
            </w:r>
          </w:p>
        </w:tc>
        <w:tc>
          <w:tcPr>
            <w:tcW w:w="3706" w:type="dxa"/>
            <w:vAlign w:val="center"/>
          </w:tcPr>
          <w:p w:rsidR="00137D5A" w:rsidRPr="0080341E" w:rsidRDefault="00CF36D6" w:rsidP="005E5697">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0.61</w:t>
            </w:r>
          </w:p>
        </w:tc>
      </w:tr>
      <w:tr w:rsidR="00137D5A" w:rsidRPr="0080341E" w:rsidTr="005E5697">
        <w:trPr>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137D5A" w:rsidRPr="0080341E" w:rsidRDefault="00137D5A" w:rsidP="005E5697">
            <w:pPr>
              <w:widowControl w:val="0"/>
              <w:jc w:val="center"/>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برن</w:t>
            </w:r>
          </w:p>
        </w:tc>
        <w:tc>
          <w:tcPr>
            <w:tcW w:w="1166" w:type="dxa"/>
            <w:vAlign w:val="center"/>
          </w:tcPr>
          <w:p w:rsidR="00137D5A" w:rsidRPr="0080341E" w:rsidRDefault="00137D5A" w:rsidP="005E5697">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tl/>
              </w:rPr>
              <w:t>سوییس</w:t>
            </w:r>
          </w:p>
        </w:tc>
        <w:tc>
          <w:tcPr>
            <w:tcW w:w="3706" w:type="dxa"/>
            <w:vAlign w:val="center"/>
          </w:tcPr>
          <w:p w:rsidR="00137D5A" w:rsidRPr="0080341E" w:rsidRDefault="00FF5C22" w:rsidP="005E5697">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0.6</w:t>
            </w:r>
          </w:p>
        </w:tc>
      </w:tr>
      <w:tr w:rsidR="00FF5C22" w:rsidRPr="0080341E" w:rsidTr="005E5697">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FF5C22" w:rsidRPr="0080341E" w:rsidRDefault="00FF5C22" w:rsidP="00FF5C22">
            <w:pPr>
              <w:widowControl w:val="0"/>
              <w:jc w:val="center"/>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پلی تکنیک اکل لوزان</w:t>
            </w:r>
            <w:r w:rsidRPr="0080341E">
              <w:rPr>
                <w:rFonts w:ascii="Calibri" w:eastAsia="Calibri" w:hAnsi="Calibri"/>
                <w:color w:val="000000" w:themeColor="text1"/>
                <w:sz w:val="23"/>
                <w:szCs w:val="23"/>
              </w:rPr>
              <w:t xml:space="preserve"> </w:t>
            </w:r>
            <w:hyperlink r:id="rId154" w:tooltip="دانشگاه اموری" w:history="1"/>
          </w:p>
        </w:tc>
        <w:tc>
          <w:tcPr>
            <w:tcW w:w="1166" w:type="dxa"/>
            <w:vAlign w:val="center"/>
          </w:tcPr>
          <w:p w:rsidR="00FF5C22" w:rsidRPr="0080341E" w:rsidRDefault="00FF5C22" w:rsidP="00FF5C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tl/>
              </w:rPr>
              <w:t>سوییس</w:t>
            </w:r>
          </w:p>
        </w:tc>
        <w:tc>
          <w:tcPr>
            <w:tcW w:w="3706" w:type="dxa"/>
            <w:vAlign w:val="center"/>
          </w:tcPr>
          <w:p w:rsidR="00FF5C22" w:rsidRPr="0080341E" w:rsidRDefault="00FF5C22" w:rsidP="00FF5C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0.58</w:t>
            </w:r>
          </w:p>
        </w:tc>
      </w:tr>
      <w:tr w:rsidR="00FF5C22" w:rsidRPr="0080341E" w:rsidTr="005E5697">
        <w:trPr>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FF5C22" w:rsidRPr="0080341E" w:rsidRDefault="00FF5C22" w:rsidP="00FF5C22">
            <w:pPr>
              <w:widowControl w:val="0"/>
              <w:jc w:val="center"/>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هیدلبرگ</w:t>
            </w:r>
          </w:p>
        </w:tc>
        <w:tc>
          <w:tcPr>
            <w:tcW w:w="1166" w:type="dxa"/>
            <w:vAlign w:val="center"/>
          </w:tcPr>
          <w:p w:rsidR="00FF5C22" w:rsidRPr="0080341E" w:rsidRDefault="00FF5C22" w:rsidP="00FF5C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tl/>
              </w:rPr>
              <w:t>آلمان</w:t>
            </w:r>
          </w:p>
        </w:tc>
        <w:tc>
          <w:tcPr>
            <w:tcW w:w="3706" w:type="dxa"/>
            <w:vAlign w:val="center"/>
          </w:tcPr>
          <w:p w:rsidR="00FF5C22" w:rsidRPr="0080341E" w:rsidRDefault="00FF5C22" w:rsidP="00FF5C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0.58</w:t>
            </w:r>
          </w:p>
        </w:tc>
      </w:tr>
      <w:tr w:rsidR="00FF5C22" w:rsidRPr="0080341E" w:rsidTr="005E5697">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FF5C22" w:rsidRPr="0080341E" w:rsidRDefault="00FF5C22" w:rsidP="00FF5C22">
            <w:pPr>
              <w:widowControl w:val="0"/>
              <w:jc w:val="center"/>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کارولینسکا</w:t>
            </w:r>
          </w:p>
        </w:tc>
        <w:tc>
          <w:tcPr>
            <w:tcW w:w="1166" w:type="dxa"/>
            <w:vAlign w:val="center"/>
          </w:tcPr>
          <w:p w:rsidR="00FF5C22" w:rsidRPr="0080341E" w:rsidRDefault="00FF5C22" w:rsidP="00FF5C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tl/>
              </w:rPr>
              <w:t>سوئد‌</w:t>
            </w:r>
          </w:p>
        </w:tc>
        <w:tc>
          <w:tcPr>
            <w:tcW w:w="3706" w:type="dxa"/>
            <w:vAlign w:val="center"/>
          </w:tcPr>
          <w:p w:rsidR="00FF5C22" w:rsidRPr="0080341E" w:rsidRDefault="00FF5C22" w:rsidP="00FF5C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0.58</w:t>
            </w:r>
          </w:p>
        </w:tc>
      </w:tr>
      <w:tr w:rsidR="00FF5C22" w:rsidRPr="0080341E" w:rsidTr="005E5697">
        <w:trPr>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FF5C22" w:rsidRPr="0080341E" w:rsidRDefault="00FF5C22" w:rsidP="00FF5C22">
            <w:pPr>
              <w:widowControl w:val="0"/>
              <w:jc w:val="center"/>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گرونیخن</w:t>
            </w:r>
            <w:hyperlink r:id="rId155" w:tooltip="دانشگاه دوک" w:history="1"/>
          </w:p>
        </w:tc>
        <w:tc>
          <w:tcPr>
            <w:tcW w:w="1166" w:type="dxa"/>
            <w:vAlign w:val="center"/>
          </w:tcPr>
          <w:p w:rsidR="00FF5C22" w:rsidRPr="0080341E" w:rsidRDefault="00FF5C22" w:rsidP="00FF5C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tl/>
              </w:rPr>
              <w:t>هلند</w:t>
            </w:r>
          </w:p>
        </w:tc>
        <w:tc>
          <w:tcPr>
            <w:tcW w:w="3706" w:type="dxa"/>
            <w:vAlign w:val="center"/>
          </w:tcPr>
          <w:p w:rsidR="00FF5C22" w:rsidRPr="0080341E" w:rsidRDefault="00FF5C22" w:rsidP="00FF5C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0.58</w:t>
            </w:r>
          </w:p>
        </w:tc>
      </w:tr>
      <w:tr w:rsidR="00FF5C22" w:rsidRPr="0080341E" w:rsidTr="005E5697">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FF5C22" w:rsidRPr="0080341E" w:rsidRDefault="00FF5C22" w:rsidP="00FF5C22">
            <w:pPr>
              <w:widowControl w:val="0"/>
              <w:jc w:val="center"/>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اوپسالا</w:t>
            </w:r>
          </w:p>
        </w:tc>
        <w:tc>
          <w:tcPr>
            <w:tcW w:w="1166" w:type="dxa"/>
            <w:vAlign w:val="center"/>
          </w:tcPr>
          <w:p w:rsidR="00FF5C22" w:rsidRPr="0080341E" w:rsidRDefault="00FF5C22" w:rsidP="00FF5C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tl/>
              </w:rPr>
              <w:t>سوئد‌</w:t>
            </w:r>
          </w:p>
        </w:tc>
        <w:tc>
          <w:tcPr>
            <w:tcW w:w="3706" w:type="dxa"/>
            <w:vAlign w:val="center"/>
          </w:tcPr>
          <w:p w:rsidR="00FF5C22" w:rsidRPr="0080341E" w:rsidRDefault="00FF5C22" w:rsidP="00FF5C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0.55</w:t>
            </w:r>
          </w:p>
        </w:tc>
      </w:tr>
      <w:tr w:rsidR="00FF5C22" w:rsidRPr="0080341E" w:rsidTr="005E5697">
        <w:trPr>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FF5C22" w:rsidRPr="0080341E" w:rsidRDefault="00FF5C22" w:rsidP="00FF5C22">
            <w:pPr>
              <w:widowControl w:val="0"/>
              <w:jc w:val="center"/>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دانشگاه صنعتی مونیخ</w:t>
            </w:r>
          </w:p>
        </w:tc>
        <w:tc>
          <w:tcPr>
            <w:tcW w:w="1166" w:type="dxa"/>
            <w:vAlign w:val="center"/>
          </w:tcPr>
          <w:p w:rsidR="00FF5C22" w:rsidRPr="0080341E" w:rsidRDefault="00FF5C22" w:rsidP="00FF5C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tl/>
              </w:rPr>
              <w:t>آلمان</w:t>
            </w:r>
          </w:p>
        </w:tc>
        <w:tc>
          <w:tcPr>
            <w:tcW w:w="3706" w:type="dxa"/>
            <w:vAlign w:val="center"/>
          </w:tcPr>
          <w:p w:rsidR="00FF5C22" w:rsidRPr="0080341E" w:rsidRDefault="00FF5C22" w:rsidP="00FF5C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0.55</w:t>
            </w:r>
          </w:p>
        </w:tc>
      </w:tr>
      <w:tr w:rsidR="00FF5C22" w:rsidRPr="0080341E" w:rsidTr="005E5697">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hideMark/>
          </w:tcPr>
          <w:p w:rsidR="00FF5C22" w:rsidRPr="0080341E" w:rsidRDefault="00FF5C22" w:rsidP="00FF5C22">
            <w:pPr>
              <w:widowControl w:val="0"/>
              <w:jc w:val="center"/>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دانشگاه صنعتی دانمارک</w:t>
            </w:r>
          </w:p>
        </w:tc>
        <w:tc>
          <w:tcPr>
            <w:tcW w:w="1166" w:type="dxa"/>
            <w:vAlign w:val="center"/>
          </w:tcPr>
          <w:p w:rsidR="00FF5C22" w:rsidRPr="0080341E" w:rsidRDefault="00FF5C22" w:rsidP="00FF5C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tl/>
              </w:rPr>
              <w:t>دانمارک</w:t>
            </w:r>
          </w:p>
        </w:tc>
        <w:tc>
          <w:tcPr>
            <w:tcW w:w="3706" w:type="dxa"/>
            <w:vAlign w:val="center"/>
          </w:tcPr>
          <w:p w:rsidR="00FF5C22" w:rsidRPr="0080341E" w:rsidRDefault="00FF5C22" w:rsidP="00FF5C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Pr>
                <w:rFonts w:ascii="Calibri" w:eastAsia="Calibri" w:hAnsi="Calibri" w:hint="cs"/>
                <w:color w:val="000000" w:themeColor="text1"/>
                <w:sz w:val="23"/>
                <w:szCs w:val="23"/>
                <w:rtl/>
              </w:rPr>
              <w:t>0.55</w:t>
            </w:r>
          </w:p>
        </w:tc>
      </w:tr>
      <w:tr w:rsidR="00FF5C22" w:rsidRPr="0080341E" w:rsidTr="005E5697">
        <w:trPr>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FF5C22" w:rsidRPr="0080341E" w:rsidRDefault="00FF5C22" w:rsidP="00FF5C22">
            <w:pPr>
              <w:widowControl w:val="0"/>
              <w:jc w:val="center"/>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وینا</w:t>
            </w:r>
          </w:p>
        </w:tc>
        <w:tc>
          <w:tcPr>
            <w:tcW w:w="1166" w:type="dxa"/>
            <w:vAlign w:val="center"/>
          </w:tcPr>
          <w:p w:rsidR="00FF5C22" w:rsidRPr="0080341E" w:rsidRDefault="00FF5C22" w:rsidP="00FF5C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اتریش</w:t>
            </w:r>
          </w:p>
        </w:tc>
        <w:tc>
          <w:tcPr>
            <w:tcW w:w="3706" w:type="dxa"/>
            <w:vAlign w:val="center"/>
          </w:tcPr>
          <w:p w:rsidR="00FF5C22" w:rsidRPr="0080341E" w:rsidRDefault="00FF5C22" w:rsidP="00FF5C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Pr>
              <w:t>0.49</w:t>
            </w:r>
          </w:p>
        </w:tc>
      </w:tr>
      <w:tr w:rsidR="00FF5C22" w:rsidRPr="0080341E" w:rsidTr="005E5697">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FF5C22" w:rsidRPr="0080341E" w:rsidRDefault="00FF5C22" w:rsidP="00FF5C22">
            <w:pPr>
              <w:widowControl w:val="0"/>
              <w:jc w:val="center"/>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دانشگاه مونیخ</w:t>
            </w:r>
          </w:p>
        </w:tc>
        <w:tc>
          <w:tcPr>
            <w:tcW w:w="1166" w:type="dxa"/>
            <w:vAlign w:val="center"/>
          </w:tcPr>
          <w:p w:rsidR="00FF5C22" w:rsidRPr="0080341E" w:rsidRDefault="00FF5C22" w:rsidP="00FF5C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tl/>
              </w:rPr>
              <w:t>آلمان</w:t>
            </w:r>
          </w:p>
        </w:tc>
        <w:tc>
          <w:tcPr>
            <w:tcW w:w="3706" w:type="dxa"/>
            <w:vAlign w:val="center"/>
          </w:tcPr>
          <w:p w:rsidR="00FF5C22" w:rsidRPr="0080341E" w:rsidRDefault="00FF5C22" w:rsidP="00FF5C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Pr>
              <w:t>0.49</w:t>
            </w:r>
          </w:p>
        </w:tc>
      </w:tr>
      <w:tr w:rsidR="00FF5C22" w:rsidRPr="0080341E" w:rsidTr="005E5697">
        <w:trPr>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FF5C22" w:rsidRPr="0080341E" w:rsidRDefault="00FF5C22" w:rsidP="00FF5C22">
            <w:pPr>
              <w:widowControl w:val="0"/>
              <w:jc w:val="center"/>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باسک</w:t>
            </w:r>
          </w:p>
        </w:tc>
        <w:tc>
          <w:tcPr>
            <w:tcW w:w="1166" w:type="dxa"/>
            <w:vAlign w:val="center"/>
          </w:tcPr>
          <w:p w:rsidR="00FF5C22" w:rsidRPr="0080341E" w:rsidRDefault="00FF5C22" w:rsidP="00FF5C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اسپانیا</w:t>
            </w:r>
          </w:p>
        </w:tc>
        <w:tc>
          <w:tcPr>
            <w:tcW w:w="3706" w:type="dxa"/>
            <w:vAlign w:val="center"/>
          </w:tcPr>
          <w:p w:rsidR="00FF5C22" w:rsidRPr="0080341E" w:rsidRDefault="00FF5C22" w:rsidP="00FF5C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Pr>
              <w:t>0.48</w:t>
            </w:r>
          </w:p>
        </w:tc>
      </w:tr>
      <w:tr w:rsidR="00FF5C22" w:rsidRPr="0080341E" w:rsidTr="005E5697">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FF5C22" w:rsidRPr="0080341E" w:rsidRDefault="00FF5C22" w:rsidP="00FF5C22">
            <w:pPr>
              <w:widowControl w:val="0"/>
              <w:jc w:val="center"/>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نیجمگن</w:t>
            </w:r>
          </w:p>
        </w:tc>
        <w:tc>
          <w:tcPr>
            <w:tcW w:w="1166" w:type="dxa"/>
            <w:vAlign w:val="center"/>
          </w:tcPr>
          <w:p w:rsidR="00FF5C22" w:rsidRPr="0080341E" w:rsidRDefault="00FF5C22" w:rsidP="00FF5C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tl/>
              </w:rPr>
              <w:t>هلند</w:t>
            </w:r>
          </w:p>
        </w:tc>
        <w:tc>
          <w:tcPr>
            <w:tcW w:w="3706" w:type="dxa"/>
            <w:vAlign w:val="center"/>
          </w:tcPr>
          <w:p w:rsidR="00FF5C22" w:rsidRPr="0080341E" w:rsidRDefault="00FF5C22" w:rsidP="00FF5C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Pr>
              <w:t>0.48</w:t>
            </w:r>
          </w:p>
        </w:tc>
      </w:tr>
      <w:tr w:rsidR="00FF5C22" w:rsidRPr="0080341E" w:rsidTr="005E5697">
        <w:trPr>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FF5C22" w:rsidRPr="0080341E" w:rsidRDefault="00FF5C22" w:rsidP="00FF5C22">
            <w:pPr>
              <w:widowControl w:val="0"/>
              <w:jc w:val="center"/>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آراهوس</w:t>
            </w:r>
          </w:p>
        </w:tc>
        <w:tc>
          <w:tcPr>
            <w:tcW w:w="1166" w:type="dxa"/>
            <w:vAlign w:val="center"/>
          </w:tcPr>
          <w:p w:rsidR="00FF5C22" w:rsidRPr="0080341E" w:rsidRDefault="00FF5C22" w:rsidP="00FF5C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tl/>
              </w:rPr>
              <w:t>دانمارک</w:t>
            </w:r>
          </w:p>
        </w:tc>
        <w:tc>
          <w:tcPr>
            <w:tcW w:w="3706" w:type="dxa"/>
            <w:vAlign w:val="center"/>
          </w:tcPr>
          <w:p w:rsidR="00FF5C22" w:rsidRPr="0080341E" w:rsidRDefault="00FF5C22" w:rsidP="00FF5C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Pr>
              <w:t>0.48</w:t>
            </w:r>
          </w:p>
        </w:tc>
      </w:tr>
      <w:tr w:rsidR="00FF5C22" w:rsidRPr="0080341E" w:rsidTr="005E5697">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FF5C22" w:rsidRPr="0080341E" w:rsidRDefault="00FF5C22" w:rsidP="00FF5C22">
            <w:pPr>
              <w:widowControl w:val="0"/>
              <w:jc w:val="center"/>
              <w:rPr>
                <w:rFonts w:ascii="Calibri" w:eastAsia="Calibri" w:hAnsi="Calibri"/>
                <w:color w:val="000000" w:themeColor="text1"/>
                <w:sz w:val="23"/>
                <w:szCs w:val="23"/>
                <w:rtl/>
              </w:rPr>
            </w:pPr>
            <w:r w:rsidRPr="0080341E">
              <w:rPr>
                <w:rFonts w:ascii="Calibri" w:eastAsia="Calibri" w:hAnsi="Calibri" w:hint="cs"/>
                <w:color w:val="000000" w:themeColor="text1"/>
                <w:sz w:val="23"/>
                <w:szCs w:val="23"/>
                <w:rtl/>
              </w:rPr>
              <w:t>توبینخن</w:t>
            </w:r>
          </w:p>
        </w:tc>
        <w:tc>
          <w:tcPr>
            <w:tcW w:w="1166" w:type="dxa"/>
            <w:vAlign w:val="center"/>
          </w:tcPr>
          <w:p w:rsidR="00FF5C22" w:rsidRPr="0080341E" w:rsidRDefault="00FF5C22" w:rsidP="00FF5C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tl/>
              </w:rPr>
              <w:t>آلمان</w:t>
            </w:r>
          </w:p>
        </w:tc>
        <w:tc>
          <w:tcPr>
            <w:tcW w:w="3706" w:type="dxa"/>
            <w:vAlign w:val="center"/>
          </w:tcPr>
          <w:p w:rsidR="00FF5C22" w:rsidRPr="0080341E" w:rsidRDefault="00FF5C22" w:rsidP="00FF5C22">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Pr>
              <w:t>0.48</w:t>
            </w:r>
          </w:p>
        </w:tc>
      </w:tr>
      <w:tr w:rsidR="00FF5C22" w:rsidRPr="0080341E" w:rsidTr="005E5697">
        <w:trPr>
          <w:trHeight w:val="419"/>
          <w:jc w:val="center"/>
        </w:trPr>
        <w:tc>
          <w:tcPr>
            <w:cnfStyle w:val="001000000000" w:firstRow="0" w:lastRow="0" w:firstColumn="1" w:lastColumn="0" w:oddVBand="0" w:evenVBand="0" w:oddHBand="0" w:evenHBand="0" w:firstRowFirstColumn="0" w:firstRowLastColumn="0" w:lastRowFirstColumn="0" w:lastRowLastColumn="0"/>
            <w:tcW w:w="2956" w:type="dxa"/>
            <w:vAlign w:val="center"/>
          </w:tcPr>
          <w:p w:rsidR="00FF5C22" w:rsidRPr="0080341E" w:rsidRDefault="00FF5C22" w:rsidP="00FF5C22">
            <w:pPr>
              <w:widowControl w:val="0"/>
              <w:jc w:val="center"/>
              <w:rPr>
                <w:rFonts w:ascii="Calibri" w:eastAsia="Calibri" w:hAnsi="Calibri"/>
                <w:color w:val="000000" w:themeColor="text1"/>
                <w:sz w:val="23"/>
                <w:szCs w:val="23"/>
              </w:rPr>
            </w:pPr>
            <w:r w:rsidRPr="0080341E">
              <w:rPr>
                <w:rFonts w:ascii="Calibri" w:eastAsia="Calibri" w:hAnsi="Calibri" w:hint="cs"/>
                <w:color w:val="000000" w:themeColor="text1"/>
                <w:sz w:val="23"/>
                <w:szCs w:val="23"/>
                <w:rtl/>
              </w:rPr>
              <w:t>لیدن</w:t>
            </w:r>
          </w:p>
        </w:tc>
        <w:tc>
          <w:tcPr>
            <w:tcW w:w="1166" w:type="dxa"/>
            <w:vAlign w:val="center"/>
          </w:tcPr>
          <w:p w:rsidR="00FF5C22" w:rsidRPr="0080341E" w:rsidRDefault="00FF5C22" w:rsidP="00FF5C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tl/>
              </w:rPr>
              <w:t>هلند</w:t>
            </w:r>
          </w:p>
        </w:tc>
        <w:tc>
          <w:tcPr>
            <w:tcW w:w="3706" w:type="dxa"/>
            <w:vAlign w:val="center"/>
          </w:tcPr>
          <w:p w:rsidR="00FF5C22" w:rsidRPr="0080341E" w:rsidRDefault="00FF5C22" w:rsidP="00FF5C22">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olor w:val="000000" w:themeColor="text1"/>
                <w:sz w:val="23"/>
                <w:szCs w:val="23"/>
              </w:rPr>
            </w:pPr>
            <w:r w:rsidRPr="0080341E">
              <w:rPr>
                <w:rFonts w:ascii="Calibri" w:eastAsia="Calibri" w:hAnsi="Calibri"/>
                <w:color w:val="000000" w:themeColor="text1"/>
                <w:sz w:val="23"/>
                <w:szCs w:val="23"/>
              </w:rPr>
              <w:t>0.48</w:t>
            </w:r>
          </w:p>
        </w:tc>
      </w:tr>
    </w:tbl>
    <w:p w:rsidR="005366D9" w:rsidRDefault="005366D9" w:rsidP="00137D5A">
      <w:pPr>
        <w:rPr>
          <w:color w:val="000000" w:themeColor="text1"/>
          <w:rtl/>
        </w:rPr>
      </w:pPr>
    </w:p>
    <w:p w:rsidR="009A339D" w:rsidRPr="0080341E" w:rsidRDefault="009A339D" w:rsidP="00137D5A">
      <w:pPr>
        <w:rPr>
          <w:color w:val="000000" w:themeColor="text1"/>
          <w:rtl/>
        </w:rPr>
        <w:sectPr w:rsidR="009A339D" w:rsidRPr="0080341E" w:rsidSect="00532647">
          <w:headerReference w:type="default" r:id="rId156"/>
          <w:footerReference w:type="default" r:id="rId157"/>
          <w:type w:val="continuous"/>
          <w:pgSz w:w="12240" w:h="15840"/>
          <w:pgMar w:top="1440" w:right="1440" w:bottom="1440" w:left="1440" w:header="720" w:footer="720" w:gutter="0"/>
          <w:cols w:space="720"/>
          <w:docGrid w:linePitch="360"/>
        </w:sectPr>
      </w:pPr>
    </w:p>
    <w:p w:rsidR="005366D9" w:rsidRPr="0067504B" w:rsidRDefault="0067504B" w:rsidP="0067504B">
      <w:pPr>
        <w:pStyle w:val="Heading1"/>
        <w:bidi/>
        <w:rPr>
          <w:color w:val="FFFFFF" w:themeColor="background1"/>
        </w:rPr>
      </w:pPr>
      <w:bookmarkStart w:id="265" w:name="_Toc452282289"/>
      <w:r w:rsidRPr="0067504B">
        <w:rPr>
          <w:rFonts w:hint="cs"/>
          <w:color w:val="FFFFFF" w:themeColor="background1"/>
          <w:rtl/>
        </w:rPr>
        <w:lastRenderedPageBreak/>
        <w:t>فصل سوم: تامین مالی وقفی</w:t>
      </w:r>
      <w:bookmarkEnd w:id="265"/>
    </w:p>
    <w:p w:rsidR="005366D9" w:rsidRPr="0080341E" w:rsidRDefault="0067504B" w:rsidP="005366D9">
      <w:pPr>
        <w:rPr>
          <w:color w:val="000000" w:themeColor="text1"/>
        </w:rPr>
      </w:pPr>
      <w:r w:rsidRPr="0080341E">
        <w:rPr>
          <w:noProof/>
          <w:color w:val="000000" w:themeColor="text1"/>
          <w:rtl/>
          <w:lang w:bidi="fa-IR"/>
        </w:rPr>
        <w:drawing>
          <wp:anchor distT="0" distB="0" distL="114300" distR="114300" simplePos="0" relativeHeight="251671552" behindDoc="0" locked="0" layoutInCell="1" allowOverlap="1" wp14:anchorId="50D7AE33" wp14:editId="7D42BCFB">
            <wp:simplePos x="0" y="0"/>
            <wp:positionH relativeFrom="margin">
              <wp:align>right</wp:align>
            </wp:positionH>
            <wp:positionV relativeFrom="paragraph">
              <wp:posOffset>156531</wp:posOffset>
            </wp:positionV>
            <wp:extent cx="5732145" cy="7517444"/>
            <wp:effectExtent l="0" t="0" r="1905" b="762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732145" cy="7517444"/>
                    </a:xfrm>
                    <a:prstGeom prst="rect">
                      <a:avLst/>
                    </a:prstGeom>
                  </pic:spPr>
                </pic:pic>
              </a:graphicData>
            </a:graphic>
            <wp14:sizeRelV relativeFrom="margin">
              <wp14:pctHeight>0</wp14:pctHeight>
            </wp14:sizeRelV>
          </wp:anchor>
        </w:drawing>
      </w:r>
    </w:p>
    <w:p w:rsidR="005366D9" w:rsidRPr="0080341E" w:rsidRDefault="005366D9" w:rsidP="005366D9">
      <w:pPr>
        <w:rPr>
          <w:color w:val="000000" w:themeColor="text1"/>
        </w:rPr>
      </w:pPr>
    </w:p>
    <w:p w:rsidR="005366D9" w:rsidRPr="0080341E" w:rsidRDefault="005366D9" w:rsidP="005366D9">
      <w:pPr>
        <w:rPr>
          <w:color w:val="000000" w:themeColor="text1"/>
        </w:rPr>
      </w:pPr>
    </w:p>
    <w:p w:rsidR="005366D9" w:rsidRPr="0080341E" w:rsidRDefault="005366D9" w:rsidP="005366D9">
      <w:pPr>
        <w:rPr>
          <w:color w:val="000000" w:themeColor="text1"/>
        </w:rPr>
      </w:pPr>
    </w:p>
    <w:p w:rsidR="005366D9" w:rsidRPr="0080341E" w:rsidRDefault="005E5697" w:rsidP="005366D9">
      <w:pPr>
        <w:rPr>
          <w:color w:val="000000" w:themeColor="text1"/>
        </w:rPr>
      </w:pPr>
      <w:r w:rsidRPr="0080341E">
        <w:rPr>
          <w:noProof/>
          <w:color w:val="000000" w:themeColor="text1"/>
          <w:lang w:bidi="fa-IR"/>
        </w:rPr>
        <mc:AlternateContent>
          <mc:Choice Requires="wps">
            <w:drawing>
              <wp:anchor distT="0" distB="0" distL="114300" distR="114300" simplePos="0" relativeHeight="251674624" behindDoc="0" locked="0" layoutInCell="1" allowOverlap="1" wp14:anchorId="0458DCF4" wp14:editId="6021222E">
                <wp:simplePos x="0" y="0"/>
                <wp:positionH relativeFrom="column">
                  <wp:posOffset>1269402</wp:posOffset>
                </wp:positionH>
                <wp:positionV relativeFrom="paragraph">
                  <wp:posOffset>383129</wp:posOffset>
                </wp:positionV>
                <wp:extent cx="3095625" cy="1473798"/>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3095625" cy="14737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Pr="007F3E1A" w:rsidRDefault="002F0973" w:rsidP="005E5697">
                            <w:pPr>
                              <w:rPr>
                                <w:rFonts w:ascii="IranNastaliq" w:hAnsi="IranNastaliq" w:cs="IranNastaliq"/>
                                <w:sz w:val="96"/>
                                <w:szCs w:val="96"/>
                                <w:rtl/>
                                <w:lang w:bidi="fa-IR"/>
                              </w:rPr>
                            </w:pPr>
                            <w:r w:rsidRPr="007F3E1A">
                              <w:rPr>
                                <w:rFonts w:ascii="IranNastaliq" w:hAnsi="IranNastaliq" w:cs="IranNastaliq"/>
                                <w:sz w:val="96"/>
                                <w:szCs w:val="96"/>
                                <w:rtl/>
                                <w:lang w:bidi="fa-IR"/>
                              </w:rPr>
                              <w:t>فصل</w:t>
                            </w:r>
                            <w:r>
                              <w:rPr>
                                <w:rFonts w:ascii="IranNastaliq" w:hAnsi="IranNastaliq" w:cs="IranNastaliq" w:hint="cs"/>
                                <w:sz w:val="96"/>
                                <w:szCs w:val="96"/>
                                <w:rtl/>
                                <w:lang w:bidi="fa-IR"/>
                              </w:rPr>
                              <w:t xml:space="preserve"> سوم</w:t>
                            </w:r>
                          </w:p>
                          <w:p w:rsidR="002F0973" w:rsidRDefault="002F0973" w:rsidP="005E56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458DCF4" id="Text Box 129" o:spid="_x0000_s1105" type="#_x0000_t202" style="position:absolute;left:0;text-align:left;margin-left:99.95pt;margin-top:30.15pt;width:243.75pt;height:116.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oMggIAAG4FAAAOAAAAZHJzL2Uyb0RvYy54bWysVN9v2jAQfp+0/8Hy+whQoAURKkbFNKlq&#10;q9Gpz8axIZrt82xDwv76nZ2Eom4vnfaSnO8+f77f89taK3IUzpdgcjro9SkRhkNRml1Ovz+vP91Q&#10;4gMzBVNgRE5PwtPbxccP88rOxBD2oArhCJIYP6tsTvch2FmWeb4XmvkeWGHQKMFpFvDodlnhWIXs&#10;WmXDfn+SVeAK64AL71F71xjpIvFLKXh4lNKLQFRO0beQvi59t/GbLeZstnPM7kveusH+wQvNSoOP&#10;nqnuWGDk4Mo/qHTJHXiQocdBZyBlyUWKAaMZ9N9Es9kzK1IsmBxvz2ny/4+WPxyfHCkLrN1wSolh&#10;Gov0LOpAPkNNog4zVFk/Q+DGIjTUaEB0p/eojIHX0un4x5AI2jHXp3N+Ix1H5VV/Op4Mx5RwtA1G&#10;11fX05vIk71et86HLwI0iUJOHRYw5ZUd731ooB0kvmZgXSqViqgMqXI6uRr304WzBcmViViR2qGl&#10;iSE1ricpnJSIGGW+CYnpSBFERWpEsVKOHBm2EONcmJCCT7yIjiiJTrznYot/9eo9l5s4upfBhPNl&#10;XRpwKfo3bhc/Opdlg8ecX8QdxVBv69QH54pvoThhwR00Q+MtX5dYlHvmwxNzOCVYY5z88IgfqQCT&#10;D61EyR7cr7/pIx6bF62UVDh1OfU/D8wJStRXg209HYxGcUzTYTS+HuLBXVq2lxZz0CvAqgxwx1ie&#10;xIgPqhOlA/2CC2IZX0UTMxzfzmnoxFVodgEuGC6WywTCwbQs3JuN5ZE6Fim23HP9wpxt+zJgSz9A&#10;N59s9qY9G2y8aWB5CCDL1Lsxz01W2/zjUKfubxdQ3BqX54R6XZOL3wAAAP//AwBQSwMEFAAGAAgA&#10;AAAhAGnAh9XhAAAACgEAAA8AAABkcnMvZG93bnJldi54bWxMj0FPg0AQhe8m/ofNmHizi1gRkKVp&#10;SBoTo4fWXrwN7BSI7C6y2xb99Y4nPb7Ml/e+KVazGcSJJt87q+B2EYEg2zjd21bB/m1zk4LwAa3G&#10;wVlS8EUeVuXlRYG5dme7pdMutIJLrM9RQRfCmEvpm44M+oUbyfLt4CaDgePUSj3hmcvNIOMoSqTB&#10;3vJChyNVHTUfu6NR8FxtXnFbxyb9Hqqnl8N6/Ny/3yt1fTWvH0EEmsMfDL/6rA4lO9XuaLUXA+cs&#10;yxhVkER3IBhI0ocliFpBnMVLkGUh/79Q/gAAAP//AwBQSwECLQAUAAYACAAAACEAtoM4kv4AAADh&#10;AQAAEwAAAAAAAAAAAAAAAAAAAAAAW0NvbnRlbnRfVHlwZXNdLnhtbFBLAQItABQABgAIAAAAIQA4&#10;/SH/1gAAAJQBAAALAAAAAAAAAAAAAAAAAC8BAABfcmVscy8ucmVsc1BLAQItABQABgAIAAAAIQCB&#10;AMoMggIAAG4FAAAOAAAAAAAAAAAAAAAAAC4CAABkcnMvZTJvRG9jLnhtbFBLAQItABQABgAIAAAA&#10;IQBpwIfV4QAAAAoBAAAPAAAAAAAAAAAAAAAAANwEAABkcnMvZG93bnJldi54bWxQSwUGAAAAAAQA&#10;BADzAAAA6gUAAAAA&#10;" filled="f" stroked="f" strokeweight=".5pt">
                <v:textbox>
                  <w:txbxContent>
                    <w:p w:rsidR="002F0973" w:rsidRPr="007F3E1A" w:rsidRDefault="002F0973" w:rsidP="005E5697">
                      <w:pPr>
                        <w:rPr>
                          <w:rFonts w:ascii="IranNastaliq" w:hAnsi="IranNastaliq" w:cs="IranNastaliq"/>
                          <w:sz w:val="96"/>
                          <w:szCs w:val="96"/>
                          <w:rtl/>
                          <w:lang w:bidi="fa-IR"/>
                        </w:rPr>
                      </w:pPr>
                      <w:r w:rsidRPr="007F3E1A">
                        <w:rPr>
                          <w:rFonts w:ascii="IranNastaliq" w:hAnsi="IranNastaliq" w:cs="IranNastaliq"/>
                          <w:sz w:val="96"/>
                          <w:szCs w:val="96"/>
                          <w:rtl/>
                          <w:lang w:bidi="fa-IR"/>
                        </w:rPr>
                        <w:t>فصل</w:t>
                      </w:r>
                      <w:r>
                        <w:rPr>
                          <w:rFonts w:ascii="IranNastaliq" w:hAnsi="IranNastaliq" w:cs="IranNastaliq" w:hint="cs"/>
                          <w:sz w:val="96"/>
                          <w:szCs w:val="96"/>
                          <w:rtl/>
                          <w:lang w:bidi="fa-IR"/>
                        </w:rPr>
                        <w:t xml:space="preserve"> سوم</w:t>
                      </w:r>
                    </w:p>
                    <w:p w:rsidR="002F0973" w:rsidRDefault="002F0973" w:rsidP="005E5697"/>
                  </w:txbxContent>
                </v:textbox>
              </v:shape>
            </w:pict>
          </mc:Fallback>
        </mc:AlternateContent>
      </w:r>
    </w:p>
    <w:p w:rsidR="005366D9" w:rsidRPr="0080341E" w:rsidRDefault="005366D9" w:rsidP="005366D9">
      <w:pPr>
        <w:rPr>
          <w:color w:val="000000" w:themeColor="text1"/>
        </w:rPr>
      </w:pPr>
    </w:p>
    <w:p w:rsidR="005366D9" w:rsidRPr="0080341E" w:rsidRDefault="005366D9" w:rsidP="005366D9">
      <w:pPr>
        <w:rPr>
          <w:color w:val="000000" w:themeColor="text1"/>
        </w:rPr>
      </w:pPr>
    </w:p>
    <w:p w:rsidR="005366D9" w:rsidRPr="0080341E" w:rsidRDefault="005366D9" w:rsidP="005366D9">
      <w:pPr>
        <w:rPr>
          <w:color w:val="000000" w:themeColor="text1"/>
        </w:rPr>
      </w:pPr>
    </w:p>
    <w:p w:rsidR="005366D9" w:rsidRPr="0080341E" w:rsidRDefault="005E5697" w:rsidP="005366D9">
      <w:pPr>
        <w:rPr>
          <w:color w:val="000000" w:themeColor="text1"/>
        </w:rPr>
      </w:pPr>
      <w:r w:rsidRPr="0080341E">
        <w:rPr>
          <w:noProof/>
          <w:color w:val="000000" w:themeColor="text1"/>
          <w:rtl/>
          <w:lang w:bidi="fa-IR"/>
        </w:rPr>
        <mc:AlternateContent>
          <mc:Choice Requires="wps">
            <w:drawing>
              <wp:anchor distT="0" distB="0" distL="114300" distR="114300" simplePos="0" relativeHeight="251672576" behindDoc="0" locked="0" layoutInCell="1" allowOverlap="1" wp14:anchorId="7229189F" wp14:editId="2DA28AC4">
                <wp:simplePos x="0" y="0"/>
                <wp:positionH relativeFrom="column">
                  <wp:posOffset>558800</wp:posOffset>
                </wp:positionH>
                <wp:positionV relativeFrom="paragraph">
                  <wp:posOffset>158713</wp:posOffset>
                </wp:positionV>
                <wp:extent cx="3571875" cy="1514475"/>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3571875" cy="151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Pr="005E5697" w:rsidRDefault="002F0973" w:rsidP="005E5697">
                            <w:pPr>
                              <w:rPr>
                                <w:rFonts w:ascii="IranNastaliq" w:hAnsi="IranNastaliq" w:cs="IranNastaliq"/>
                                <w:sz w:val="72"/>
                                <w:szCs w:val="72"/>
                                <w:lang w:bidi="fa-IR"/>
                              </w:rPr>
                            </w:pPr>
                            <w:r w:rsidRPr="005E5697">
                              <w:rPr>
                                <w:rFonts w:ascii="IranNastaliq" w:hAnsi="IranNastaliq" w:cs="IranNastaliq"/>
                                <w:sz w:val="72"/>
                                <w:szCs w:val="72"/>
                                <w:rtl/>
                                <w:lang w:bidi="fa-IR"/>
                              </w:rPr>
                              <w:tab/>
                            </w:r>
                            <w:r w:rsidRPr="005E5697">
                              <w:rPr>
                                <w:rFonts w:ascii="IranNastaliq" w:hAnsi="IranNastaliq" w:cs="IranNastaliq" w:hint="cs"/>
                                <w:sz w:val="72"/>
                                <w:szCs w:val="72"/>
                                <w:rtl/>
                                <w:lang w:bidi="fa-IR"/>
                              </w:rPr>
                              <w:t>تأمین مالی وقفی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229189F" id="Text Box 127" o:spid="_x0000_s1106" type="#_x0000_t202" style="position:absolute;left:0;text-align:left;margin-left:44pt;margin-top:12.5pt;width:281.25pt;height:119.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j2ggIAAG8FAAAOAAAAZHJzL2Uyb0RvYy54bWysVE1PGzEQvVfqf7B8L5sEQmjEBqUgqkqo&#10;oELF2fHaZFWvx7WdZNNf32dvNoloL1S97I5nnsfz8WYur9rGsLXyoSZb8uHJgDNlJVW1fSn596fb&#10;DxechShsJQxZVfKtCvxq9v7d5cZN1YiWZCrlGZzYMN24ki9jdNOiCHKpGhFOyCkLoybfiIijfykq&#10;Lzbw3phiNBicFxvylfMkVQjQ3nRGPsv+tVYy3msdVGSm5Igt5q/P30X6FrNLMX3xwi1ruQtD/EMU&#10;jagtHt27uhFRsJWv/3DV1NJTIB1PJDUFaV1LlXNANsPBq2wel8KpnAuKE9y+TOH/uZVf1w+e1RV6&#10;N5pwZkWDJj2pNrJP1LKkQ4U2LkwBfHSAxhYGoHt9gDIl3mrfpD9SYrCj1tt9fZM7CeXpeDK8mIw5&#10;k7ANx8OzMxzgvzhcdz7Ez4oaloSSezQw11Ws70LsoD0kvWbptjYmN9FYtin5+el4kC/sLXBubMKq&#10;TIedm5RSF3qW4taohDH2m9IoR84gKTIR1bXxbC1AISGlsjEnn/0CnVAaQbzl4g5/iOotl7s8+pfJ&#10;xv3lprbkc/avwq5+9CHrDo+aH+WdxNgu2o4HeSiSakHVFh331E1NcPK2RlfuRIgPwmNM0GSMfrzH&#10;RxtC9WkncbYk/+tv+oQHe2HlbIOxK3n4uRJecWa+WPD6I0iR5jQfzsaTEQ7+2LI4tthVc01oyxBL&#10;xsksJnw0vag9Nc/YEPP0KkzCSrxd8tiL17FbBtgwUs3nGYTJdCLe2Ucnk+vUpcS5p/ZZeLcjZgSn&#10;v1I/oGL6ip8dNt20NF9F0nUm76GquwZgqjP9dxsorY3jc0Yd9uTsNwAAAP//AwBQSwMEFAAGAAgA&#10;AAAhAB7lqBbgAAAACQEAAA8AAABkcnMvZG93bnJldi54bWxMj0FLw0AQhe+C/2EZwZvdGNkQYjal&#10;BIogemjtxdsku02C2dmY3bbRX+940tMw8x5vvleuFzeKs53D4EnD/SoBYan1ZqBOw+Fte5eDCBHJ&#10;4OjJaviyAdbV9VWJhfEX2tnzPnaCQygUqKGPcSqkDG1vHYaVnyyxdvSzw8jr3Ekz44XD3SjTJMmk&#10;w4H4Q4+TrXvbfuxPTsNzvX3FXZO6/Husn16Om+nz8K60vr1ZNo8gol3inxl+8RkdKmZq/IlMEKOG&#10;POcqUUOqeLKeqUSBaPiQPSiQVSn/N6h+AAAA//8DAFBLAQItABQABgAIAAAAIQC2gziS/gAAAOEB&#10;AAATAAAAAAAAAAAAAAAAAAAAAABbQ29udGVudF9UeXBlc10ueG1sUEsBAi0AFAAGAAgAAAAhADj9&#10;If/WAAAAlAEAAAsAAAAAAAAAAAAAAAAALwEAAF9yZWxzLy5yZWxzUEsBAi0AFAAGAAgAAAAhAAht&#10;+PaCAgAAbwUAAA4AAAAAAAAAAAAAAAAALgIAAGRycy9lMm9Eb2MueG1sUEsBAi0AFAAGAAgAAAAh&#10;AB7lqBbgAAAACQEAAA8AAAAAAAAAAAAAAAAA3AQAAGRycy9kb3ducmV2LnhtbFBLBQYAAAAABAAE&#10;APMAAADpBQAAAAA=&#10;" filled="f" stroked="f" strokeweight=".5pt">
                <v:textbox>
                  <w:txbxContent>
                    <w:p w:rsidR="002F0973" w:rsidRPr="005E5697" w:rsidRDefault="002F0973" w:rsidP="005E5697">
                      <w:pPr>
                        <w:rPr>
                          <w:rFonts w:ascii="IranNastaliq" w:hAnsi="IranNastaliq" w:cs="IranNastaliq"/>
                          <w:sz w:val="72"/>
                          <w:szCs w:val="72"/>
                          <w:lang w:bidi="fa-IR"/>
                        </w:rPr>
                      </w:pPr>
                      <w:r w:rsidRPr="005E5697">
                        <w:rPr>
                          <w:rFonts w:ascii="IranNastaliq" w:hAnsi="IranNastaliq" w:cs="IranNastaliq"/>
                          <w:sz w:val="72"/>
                          <w:szCs w:val="72"/>
                          <w:rtl/>
                          <w:lang w:bidi="fa-IR"/>
                        </w:rPr>
                        <w:tab/>
                      </w:r>
                      <w:r w:rsidRPr="005E5697">
                        <w:rPr>
                          <w:rFonts w:ascii="IranNastaliq" w:hAnsi="IranNastaliq" w:cs="IranNastaliq" w:hint="cs"/>
                          <w:sz w:val="72"/>
                          <w:szCs w:val="72"/>
                          <w:rtl/>
                          <w:lang w:bidi="fa-IR"/>
                        </w:rPr>
                        <w:t>تأمین مالی وقفی</w:t>
                      </w:r>
                    </w:p>
                  </w:txbxContent>
                </v:textbox>
              </v:shape>
            </w:pict>
          </mc:Fallback>
        </mc:AlternateContent>
      </w:r>
    </w:p>
    <w:p w:rsidR="005366D9" w:rsidRPr="0080341E" w:rsidRDefault="005366D9" w:rsidP="005366D9">
      <w:pPr>
        <w:rPr>
          <w:color w:val="000000" w:themeColor="text1"/>
        </w:rPr>
      </w:pPr>
    </w:p>
    <w:p w:rsidR="005366D9" w:rsidRPr="0080341E" w:rsidRDefault="005366D9" w:rsidP="005366D9">
      <w:pPr>
        <w:rPr>
          <w:color w:val="000000" w:themeColor="text1"/>
        </w:rPr>
      </w:pPr>
    </w:p>
    <w:p w:rsidR="005366D9" w:rsidRPr="0080341E" w:rsidRDefault="005366D9" w:rsidP="005366D9">
      <w:pPr>
        <w:rPr>
          <w:color w:val="000000" w:themeColor="text1"/>
        </w:rPr>
      </w:pPr>
    </w:p>
    <w:p w:rsidR="005366D9" w:rsidRPr="0080341E" w:rsidRDefault="005366D9" w:rsidP="005366D9">
      <w:pPr>
        <w:rPr>
          <w:color w:val="000000" w:themeColor="text1"/>
        </w:rPr>
      </w:pPr>
    </w:p>
    <w:p w:rsidR="005366D9" w:rsidRPr="0080341E" w:rsidRDefault="005366D9" w:rsidP="005366D9">
      <w:pPr>
        <w:rPr>
          <w:color w:val="000000" w:themeColor="text1"/>
        </w:rPr>
      </w:pPr>
    </w:p>
    <w:p w:rsidR="005366D9" w:rsidRPr="0080341E" w:rsidRDefault="005366D9" w:rsidP="005366D9">
      <w:pPr>
        <w:rPr>
          <w:color w:val="000000" w:themeColor="text1"/>
        </w:rPr>
      </w:pPr>
    </w:p>
    <w:p w:rsidR="005366D9" w:rsidRPr="0080341E" w:rsidRDefault="005366D9" w:rsidP="005366D9">
      <w:pPr>
        <w:rPr>
          <w:color w:val="000000" w:themeColor="text1"/>
        </w:rPr>
      </w:pPr>
    </w:p>
    <w:p w:rsidR="005366D9" w:rsidRPr="0080341E" w:rsidRDefault="005366D9" w:rsidP="005366D9">
      <w:pPr>
        <w:rPr>
          <w:color w:val="000000" w:themeColor="text1"/>
        </w:rPr>
      </w:pPr>
    </w:p>
    <w:p w:rsidR="005366D9" w:rsidRPr="0080341E" w:rsidRDefault="005366D9" w:rsidP="005366D9">
      <w:pPr>
        <w:rPr>
          <w:color w:val="000000" w:themeColor="text1"/>
        </w:rPr>
      </w:pPr>
    </w:p>
    <w:p w:rsidR="005366D9" w:rsidRPr="0080341E" w:rsidRDefault="005366D9" w:rsidP="005366D9">
      <w:pPr>
        <w:rPr>
          <w:color w:val="000000" w:themeColor="text1"/>
        </w:rPr>
      </w:pPr>
    </w:p>
    <w:p w:rsidR="005366D9" w:rsidRPr="0080341E" w:rsidRDefault="005366D9" w:rsidP="005366D9">
      <w:pPr>
        <w:rPr>
          <w:color w:val="000000" w:themeColor="text1"/>
          <w:rtl/>
        </w:rPr>
        <w:sectPr w:rsidR="005366D9" w:rsidRPr="0080341E" w:rsidSect="008F6928">
          <w:headerReference w:type="default" r:id="rId158"/>
          <w:type w:val="continuous"/>
          <w:pgSz w:w="12240" w:h="15840"/>
          <w:pgMar w:top="1440" w:right="1440" w:bottom="1440" w:left="1440" w:header="720" w:footer="720" w:gutter="0"/>
          <w:pgNumType w:start="182"/>
          <w:cols w:space="720"/>
          <w:docGrid w:linePitch="360"/>
        </w:sectPr>
      </w:pPr>
    </w:p>
    <w:p w:rsidR="0080341E" w:rsidRPr="0080341E" w:rsidRDefault="0080341E" w:rsidP="005366D9">
      <w:pPr>
        <w:spacing w:line="360" w:lineRule="auto"/>
        <w:rPr>
          <w:b/>
          <w:bCs/>
          <w:color w:val="000000" w:themeColor="text1"/>
          <w:rtl/>
          <w:lang w:bidi="fa-IR"/>
        </w:rPr>
      </w:pPr>
      <w:r w:rsidRPr="0080341E">
        <w:rPr>
          <w:rFonts w:hint="cs"/>
          <w:b/>
          <w:bCs/>
          <w:color w:val="000000" w:themeColor="text1"/>
          <w:rtl/>
          <w:lang w:bidi="fa-IR"/>
        </w:rPr>
        <w:lastRenderedPageBreak/>
        <w:t>مقدمه</w:t>
      </w:r>
    </w:p>
    <w:p w:rsidR="005366D9" w:rsidRPr="00A32A60" w:rsidRDefault="005366D9" w:rsidP="00A32A60">
      <w:pPr>
        <w:spacing w:line="360" w:lineRule="auto"/>
        <w:ind w:firstLine="270"/>
        <w:rPr>
          <w:rFonts w:ascii="MENazanin-Bold" w:hAnsi="MENazanin-Bold"/>
          <w:color w:val="000000" w:themeColor="text1"/>
          <w:rtl/>
        </w:rPr>
      </w:pPr>
      <w:r w:rsidRPr="00A32A60">
        <w:rPr>
          <w:rFonts w:ascii="MENazanin-Bold" w:hAnsi="MENazanin-Bold" w:hint="cs"/>
          <w:color w:val="000000" w:themeColor="text1"/>
          <w:rtl/>
        </w:rPr>
        <w:t>یکی از مهم‌ترین حمایت‌های موردنیاز برای هر پروژه‌ای، تأمین منابع مالی آن پروژه هست. به‌طورکلی می‌توان گفت برای پیشبرد یک پروژه فناورانه در جهت برنامه‌ریزی‌های انجام‌شده آن تأمین مالی برای پروژه هست.</w:t>
      </w:r>
    </w:p>
    <w:p w:rsidR="005366D9" w:rsidRPr="00A32A60" w:rsidRDefault="005366D9" w:rsidP="00A32A60">
      <w:pPr>
        <w:spacing w:line="360" w:lineRule="auto"/>
        <w:ind w:firstLine="270"/>
        <w:rPr>
          <w:rFonts w:ascii="MENazanin-Bold" w:hAnsi="MENazanin-Bold"/>
          <w:color w:val="000000" w:themeColor="text1"/>
          <w:rtl/>
        </w:rPr>
      </w:pPr>
      <w:r w:rsidRPr="00A32A60">
        <w:rPr>
          <w:rFonts w:ascii="MENazanin-Bold" w:hAnsi="MENazanin-Bold" w:hint="cs"/>
          <w:color w:val="000000" w:themeColor="text1"/>
          <w:rtl/>
        </w:rPr>
        <w:t xml:space="preserve">با توجه به حاکم بودن نظام اقتصاد اسلامی در دبیرخانه </w:t>
      </w:r>
      <w:r w:rsidR="004853E5" w:rsidRPr="00A32A60">
        <w:rPr>
          <w:rFonts w:ascii="MENazanin-Bold" w:hAnsi="MENazanin-Bold" w:hint="cs"/>
          <w:color w:val="000000" w:themeColor="text1"/>
          <w:rtl/>
        </w:rPr>
        <w:t xml:space="preserve">وقف علم‌و‌فناوری </w:t>
      </w:r>
      <w:r w:rsidRPr="00A32A60">
        <w:rPr>
          <w:rFonts w:ascii="MENazanin-Bold" w:hAnsi="MENazanin-Bold" w:hint="cs"/>
          <w:color w:val="000000" w:themeColor="text1"/>
          <w:rtl/>
        </w:rPr>
        <w:t>، پس در این صورت می‌بایست برای تأمین مالی پروژه‌ها از ابزارهای تأمین مالی اسلامی استفاده نماییم</w:t>
      </w:r>
      <w:r w:rsidR="00CE4DEF" w:rsidRPr="00A32A60">
        <w:rPr>
          <w:rFonts w:ascii="MENazanin-Bold" w:hAnsi="MENazanin-Bold" w:hint="cs"/>
          <w:color w:val="000000" w:themeColor="text1"/>
          <w:rtl/>
        </w:rPr>
        <w:t xml:space="preserve">. </w:t>
      </w:r>
      <w:r w:rsidRPr="00A32A60">
        <w:rPr>
          <w:rFonts w:ascii="MENazanin-Bold" w:hAnsi="MENazanin-Bold" w:hint="cs"/>
          <w:color w:val="000000" w:themeColor="text1"/>
          <w:rtl/>
        </w:rPr>
        <w:t xml:space="preserve">در ادامه به برسی هرکدام </w:t>
      </w:r>
      <w:r w:rsidR="00A90B24">
        <w:rPr>
          <w:rFonts w:ascii="MENazanin-Bold" w:hAnsi="MENazanin-Bold" w:hint="cs"/>
          <w:color w:val="000000" w:themeColor="text1"/>
          <w:rtl/>
        </w:rPr>
        <w:t>ازاین‌رو</w:t>
      </w:r>
      <w:r w:rsidRPr="00A32A60">
        <w:rPr>
          <w:rFonts w:ascii="MENazanin-Bold" w:hAnsi="MENazanin-Bold" w:hint="cs"/>
          <w:color w:val="000000" w:themeColor="text1"/>
          <w:rtl/>
        </w:rPr>
        <w:t>ش‌ها می‌پردازیم.</w:t>
      </w:r>
      <w:r w:rsidR="00BD024F" w:rsidRPr="00A32A60">
        <w:rPr>
          <w:rFonts w:ascii="MENazanin-Bold" w:hAnsi="MENazanin-Bold" w:hint="cs"/>
          <w:color w:val="000000" w:themeColor="text1"/>
          <w:rtl/>
        </w:rPr>
        <w:t xml:space="preserve"> </w:t>
      </w:r>
      <w:r w:rsidR="00BD024F" w:rsidRPr="00A32A60">
        <w:rPr>
          <w:rFonts w:ascii="MENazanin-Bold" w:hAnsi="MENazanin-Bold"/>
          <w:color w:val="000000" w:themeColor="text1"/>
          <w:rtl/>
        </w:rPr>
        <w:t xml:space="preserve">فعالیت های اقتصادی و مالی اسلامی </w:t>
      </w:r>
      <w:r w:rsidR="0050015C">
        <w:rPr>
          <w:rFonts w:ascii="MENazanin-Bold" w:hAnsi="MENazanin-Bold"/>
          <w:color w:val="000000" w:themeColor="text1"/>
          <w:rtl/>
        </w:rPr>
        <w:t>می‌توان</w:t>
      </w:r>
      <w:r w:rsidR="00BD024F" w:rsidRPr="00A32A60">
        <w:rPr>
          <w:rFonts w:ascii="MENazanin-Bold" w:hAnsi="MENazanin-Bold"/>
          <w:color w:val="000000" w:themeColor="text1"/>
          <w:rtl/>
        </w:rPr>
        <w:t>ند کلیه نیازهای بازار معاملات و مبادلات تجاری را برآورده سازند و در نتیجه، نسبت به روش های سنتی و رایج غربی که فقط در فکر بازدهی بیشتر هستند، از کارآمدی بیشتری برخوردار می باشند. تامین مالی اسلامی با ابتکار همزمان سازی تعهدات پرداخت با کسب تعهدات درآمدی، توانسته است نابسامانی و بی ثباتی بازرهای مالی را تا حد زیادی کاهش دهد</w:t>
      </w:r>
      <w:r w:rsidR="00BD024F" w:rsidRPr="00A32A60">
        <w:rPr>
          <w:rFonts w:ascii="MENazanin-Bold" w:hAnsi="MENazanin-Bold"/>
          <w:color w:val="000000" w:themeColor="text1"/>
        </w:rPr>
        <w:t>.</w:t>
      </w:r>
    </w:p>
    <w:p w:rsidR="009812A2" w:rsidRPr="00A32A60" w:rsidRDefault="009812A2" w:rsidP="00A32A60">
      <w:pPr>
        <w:spacing w:line="360" w:lineRule="auto"/>
        <w:ind w:firstLine="270"/>
        <w:rPr>
          <w:rFonts w:ascii="MENazanin-Bold" w:hAnsi="MENazanin-Bold"/>
          <w:color w:val="000000" w:themeColor="text1"/>
        </w:rPr>
      </w:pPr>
      <w:r w:rsidRPr="00A32A60">
        <w:rPr>
          <w:rFonts w:ascii="MENazanin-Bold" w:hAnsi="MENazanin-Bold"/>
          <w:color w:val="000000" w:themeColor="text1"/>
          <w:rtl/>
        </w:rPr>
        <w:t>نظام مالی اسلامی، ارائه خدمات مالی مطابق با قوانین شریعت اسلامی است. براساس تعریف صندوق</w:t>
      </w:r>
      <w:r w:rsidRPr="00A32A60">
        <w:rPr>
          <w:rFonts w:ascii="Cambria" w:hAnsi="Cambria" w:cs="Cambria" w:hint="cs"/>
          <w:color w:val="000000" w:themeColor="text1"/>
          <w:rtl/>
        </w:rPr>
        <w:t> </w:t>
      </w:r>
      <w:r w:rsidRPr="00A32A60">
        <w:rPr>
          <w:rFonts w:ascii="MENazanin-Bold" w:hAnsi="MENazanin-Bold" w:hint="cs"/>
          <w:color w:val="000000" w:themeColor="text1"/>
          <w:rtl/>
        </w:rPr>
        <w:t>بین</w:t>
      </w:r>
      <w:r w:rsidRPr="00A32A60">
        <w:rPr>
          <w:rFonts w:ascii="MENazanin-Bold" w:hAnsi="MENazanin-Bold"/>
          <w:color w:val="000000" w:themeColor="text1"/>
          <w:rtl/>
        </w:rPr>
        <w:t xml:space="preserve"> </w:t>
      </w:r>
      <w:r w:rsidRPr="00A32A60">
        <w:rPr>
          <w:rFonts w:ascii="MENazanin-Bold" w:hAnsi="MENazanin-Bold" w:hint="cs"/>
          <w:color w:val="000000" w:themeColor="text1"/>
          <w:rtl/>
        </w:rPr>
        <w:t>المللی</w:t>
      </w:r>
      <w:r w:rsidRPr="00A32A60">
        <w:rPr>
          <w:rFonts w:ascii="MENazanin-Bold" w:hAnsi="MENazanin-Bold"/>
          <w:color w:val="000000" w:themeColor="text1"/>
          <w:rtl/>
        </w:rPr>
        <w:t xml:space="preserve"> </w:t>
      </w:r>
      <w:r w:rsidRPr="00A32A60">
        <w:rPr>
          <w:rFonts w:ascii="MENazanin-Bold" w:hAnsi="MENazanin-Bold" w:hint="cs"/>
          <w:color w:val="000000" w:themeColor="text1"/>
          <w:rtl/>
        </w:rPr>
        <w:t>پو</w:t>
      </w:r>
      <w:r w:rsidRPr="00A32A60">
        <w:rPr>
          <w:rFonts w:ascii="MENazanin-Bold" w:hAnsi="MENazanin-Bold"/>
          <w:color w:val="000000" w:themeColor="text1"/>
          <w:rtl/>
        </w:rPr>
        <w:t>ل</w:t>
      </w:r>
      <w:r w:rsidRPr="00A32A60">
        <w:rPr>
          <w:rFonts w:ascii="MENazanin-Bold" w:hAnsi="MENazanin-Bold"/>
          <w:color w:val="000000" w:themeColor="text1"/>
        </w:rPr>
        <w:t>(IMF)</w:t>
      </w:r>
      <w:r w:rsidRPr="00A32A60">
        <w:rPr>
          <w:rFonts w:ascii="MENazanin-Bold" w:hAnsi="MENazanin-Bold"/>
          <w:color w:val="000000" w:themeColor="text1"/>
          <w:rtl/>
        </w:rPr>
        <w:t>، شریعت اجازه پرداخت و دریافت ربا، قمار و عدم قطعیت در پیش بینی سود را نمی دهد. در عمل این بدان معناست که روش های سرمایه گذاری مشترک مانند فروش کوتاه مدت ممنوع بوده و تمام معاملات باید دارای هدف واقعی اقتصادی باشند.</w:t>
      </w:r>
    </w:p>
    <w:p w:rsidR="009812A2" w:rsidRPr="00A32A60" w:rsidRDefault="009812A2" w:rsidP="00A32A60">
      <w:pPr>
        <w:spacing w:line="360" w:lineRule="auto"/>
        <w:ind w:firstLine="270"/>
        <w:rPr>
          <w:rFonts w:ascii="MENazanin-Bold" w:hAnsi="MENazanin-Bold"/>
          <w:color w:val="000000" w:themeColor="text1"/>
          <w:rtl/>
        </w:rPr>
      </w:pPr>
      <w:r w:rsidRPr="00A32A60">
        <w:rPr>
          <w:rFonts w:ascii="MENazanin-Bold" w:hAnsi="MENazanin-Bold"/>
          <w:color w:val="000000" w:themeColor="text1"/>
          <w:rtl/>
        </w:rPr>
        <w:t xml:space="preserve">دو بخش مهم دنیای مالی اسلامی، خدمات بانکداری و بازار صکوک </w:t>
      </w:r>
      <w:r w:rsidRPr="00A32A60">
        <w:rPr>
          <w:rFonts w:ascii="Times New Roman" w:hAnsi="Times New Roman" w:cs="Times New Roman" w:hint="cs"/>
          <w:color w:val="000000" w:themeColor="text1"/>
          <w:rtl/>
        </w:rPr>
        <w:t>–</w:t>
      </w:r>
      <w:r w:rsidRPr="00A32A60">
        <w:rPr>
          <w:rFonts w:ascii="MENazanin-Bold" w:hAnsi="MENazanin-Bold"/>
          <w:color w:val="000000" w:themeColor="text1"/>
          <w:rtl/>
        </w:rPr>
        <w:t xml:space="preserve"> </w:t>
      </w:r>
      <w:r w:rsidRPr="00A32A60">
        <w:rPr>
          <w:rFonts w:ascii="MENazanin-Bold" w:hAnsi="MENazanin-Bold" w:hint="cs"/>
          <w:color w:val="000000" w:themeColor="text1"/>
          <w:rtl/>
        </w:rPr>
        <w:t>معادل</w:t>
      </w:r>
      <w:r w:rsidRPr="00A32A60">
        <w:rPr>
          <w:rFonts w:ascii="MENazanin-Bold" w:hAnsi="MENazanin-Bold"/>
          <w:color w:val="000000" w:themeColor="text1"/>
          <w:rtl/>
        </w:rPr>
        <w:t xml:space="preserve"> </w:t>
      </w:r>
      <w:r w:rsidRPr="00A32A60">
        <w:rPr>
          <w:rFonts w:ascii="MENazanin-Bold" w:hAnsi="MENazanin-Bold" w:hint="cs"/>
          <w:color w:val="000000" w:themeColor="text1"/>
          <w:rtl/>
        </w:rPr>
        <w:t>اسلامی</w:t>
      </w:r>
      <w:r w:rsidRPr="00A32A60">
        <w:rPr>
          <w:rFonts w:ascii="MENazanin-Bold" w:hAnsi="MENazanin-Bold"/>
          <w:color w:val="000000" w:themeColor="text1"/>
          <w:rtl/>
        </w:rPr>
        <w:t xml:space="preserve"> </w:t>
      </w:r>
      <w:r w:rsidRPr="00A32A60">
        <w:rPr>
          <w:rFonts w:ascii="MENazanin-Bold" w:hAnsi="MENazanin-Bold" w:hint="cs"/>
          <w:color w:val="000000" w:themeColor="text1"/>
          <w:rtl/>
        </w:rPr>
        <w:t>بازار</w:t>
      </w:r>
      <w:r w:rsidRPr="00A32A60">
        <w:rPr>
          <w:rFonts w:ascii="MENazanin-Bold" w:hAnsi="MENazanin-Bold"/>
          <w:color w:val="000000" w:themeColor="text1"/>
          <w:rtl/>
        </w:rPr>
        <w:t xml:space="preserve"> </w:t>
      </w:r>
      <w:r w:rsidRPr="00A32A60">
        <w:rPr>
          <w:rFonts w:ascii="MENazanin-Bold" w:hAnsi="MENazanin-Bold" w:hint="cs"/>
          <w:color w:val="000000" w:themeColor="text1"/>
          <w:rtl/>
        </w:rPr>
        <w:t>اوراق</w:t>
      </w:r>
      <w:r w:rsidRPr="00A32A60">
        <w:rPr>
          <w:rFonts w:ascii="MENazanin-Bold" w:hAnsi="MENazanin-Bold"/>
          <w:color w:val="000000" w:themeColor="text1"/>
          <w:rtl/>
        </w:rPr>
        <w:t xml:space="preserve"> </w:t>
      </w:r>
      <w:r w:rsidRPr="00A32A60">
        <w:rPr>
          <w:rFonts w:ascii="MENazanin-Bold" w:hAnsi="MENazanin-Bold" w:hint="cs"/>
          <w:color w:val="000000" w:themeColor="text1"/>
          <w:rtl/>
        </w:rPr>
        <w:t>قرضه</w:t>
      </w:r>
      <w:r w:rsidRPr="00A32A60">
        <w:rPr>
          <w:rFonts w:ascii="MENazanin-Bold" w:hAnsi="MENazanin-Bold"/>
          <w:color w:val="000000" w:themeColor="text1"/>
          <w:rtl/>
        </w:rPr>
        <w:t xml:space="preserve"> </w:t>
      </w:r>
      <w:r w:rsidRPr="00A32A60">
        <w:rPr>
          <w:rFonts w:ascii="Times New Roman" w:hAnsi="Times New Roman" w:cs="Times New Roman" w:hint="cs"/>
          <w:color w:val="000000" w:themeColor="text1"/>
          <w:rtl/>
        </w:rPr>
        <w:t>–</w:t>
      </w:r>
      <w:r w:rsidRPr="00A32A60">
        <w:rPr>
          <w:rFonts w:ascii="MENazanin-Bold" w:hAnsi="MENazanin-Bold"/>
          <w:color w:val="000000" w:themeColor="text1"/>
          <w:rtl/>
        </w:rPr>
        <w:t xml:space="preserve"> </w:t>
      </w:r>
      <w:r w:rsidRPr="00A32A60">
        <w:rPr>
          <w:rFonts w:ascii="MENazanin-Bold" w:hAnsi="MENazanin-Bold" w:hint="cs"/>
          <w:color w:val="000000" w:themeColor="text1"/>
          <w:rtl/>
        </w:rPr>
        <w:t>است</w:t>
      </w:r>
      <w:r w:rsidRPr="00A32A60">
        <w:rPr>
          <w:rFonts w:ascii="MENazanin-Bold" w:hAnsi="MENazanin-Bold"/>
          <w:color w:val="000000" w:themeColor="text1"/>
          <w:rtl/>
        </w:rPr>
        <w:t xml:space="preserve"> </w:t>
      </w:r>
      <w:r w:rsidRPr="00A32A60">
        <w:rPr>
          <w:rFonts w:ascii="MENazanin-Bold" w:hAnsi="MENazanin-Bold" w:hint="cs"/>
          <w:color w:val="000000" w:themeColor="text1"/>
          <w:rtl/>
        </w:rPr>
        <w:t>که</w:t>
      </w:r>
      <w:r w:rsidRPr="00A32A60">
        <w:rPr>
          <w:rFonts w:ascii="MENazanin-Bold" w:hAnsi="MENazanin-Bold"/>
          <w:color w:val="000000" w:themeColor="text1"/>
          <w:rtl/>
        </w:rPr>
        <w:t xml:space="preserve"> </w:t>
      </w:r>
      <w:r w:rsidRPr="00A32A60">
        <w:rPr>
          <w:rFonts w:ascii="MENazanin-Bold" w:hAnsi="MENazanin-Bold" w:hint="cs"/>
          <w:color w:val="000000" w:themeColor="text1"/>
          <w:rtl/>
        </w:rPr>
        <w:t>حدود</w:t>
      </w:r>
      <w:r w:rsidRPr="00A32A60">
        <w:rPr>
          <w:rFonts w:ascii="MENazanin-Bold" w:hAnsi="MENazanin-Bold"/>
          <w:color w:val="000000" w:themeColor="text1"/>
          <w:rtl/>
        </w:rPr>
        <w:t xml:space="preserve"> </w:t>
      </w:r>
      <w:r w:rsidRPr="00A32A60">
        <w:rPr>
          <w:rFonts w:ascii="MENazanin-Bold" w:hAnsi="MENazanin-Bold" w:hint="cs"/>
          <w:color w:val="000000" w:themeColor="text1"/>
          <w:rtl/>
        </w:rPr>
        <w:t>۹۵</w:t>
      </w:r>
      <w:r w:rsidRPr="00A32A60">
        <w:rPr>
          <w:rFonts w:ascii="MENazanin-Bold" w:hAnsi="MENazanin-Bold"/>
          <w:color w:val="000000" w:themeColor="text1"/>
          <w:rtl/>
        </w:rPr>
        <w:t xml:space="preserve"> </w:t>
      </w:r>
      <w:r w:rsidRPr="00A32A60">
        <w:rPr>
          <w:rFonts w:ascii="MENazanin-Bold" w:hAnsi="MENazanin-Bold" w:hint="cs"/>
          <w:color w:val="000000" w:themeColor="text1"/>
          <w:rtl/>
        </w:rPr>
        <w:t>درصد</w:t>
      </w:r>
      <w:r w:rsidRPr="00A32A60">
        <w:rPr>
          <w:rFonts w:ascii="MENazanin-Bold" w:hAnsi="MENazanin-Bold"/>
          <w:color w:val="000000" w:themeColor="text1"/>
          <w:rtl/>
        </w:rPr>
        <w:t xml:space="preserve"> </w:t>
      </w:r>
      <w:r w:rsidRPr="00A32A60">
        <w:rPr>
          <w:rFonts w:ascii="MENazanin-Bold" w:hAnsi="MENazanin-Bold" w:hint="cs"/>
          <w:color w:val="000000" w:themeColor="text1"/>
          <w:rtl/>
        </w:rPr>
        <w:t>ارزش</w:t>
      </w:r>
      <w:r w:rsidRPr="00A32A60">
        <w:rPr>
          <w:rFonts w:ascii="MENazanin-Bold" w:hAnsi="MENazanin-Bold"/>
          <w:color w:val="000000" w:themeColor="text1"/>
          <w:rtl/>
        </w:rPr>
        <w:t xml:space="preserve"> </w:t>
      </w:r>
      <w:r w:rsidRPr="00A32A60">
        <w:rPr>
          <w:rFonts w:ascii="MENazanin-Bold" w:hAnsi="MENazanin-Bold" w:hint="cs"/>
          <w:color w:val="000000" w:themeColor="text1"/>
          <w:rtl/>
        </w:rPr>
        <w:t>۱</w:t>
      </w:r>
      <w:r w:rsidRPr="00A32A60">
        <w:rPr>
          <w:rFonts w:ascii="MENazanin-Bold" w:hAnsi="MENazanin-Bold"/>
          <w:color w:val="000000" w:themeColor="text1"/>
          <w:rtl/>
        </w:rPr>
        <w:t>.</w:t>
      </w:r>
      <w:r w:rsidRPr="00A32A60">
        <w:rPr>
          <w:rFonts w:ascii="MENazanin-Bold" w:hAnsi="MENazanin-Bold" w:hint="cs"/>
          <w:color w:val="000000" w:themeColor="text1"/>
          <w:rtl/>
        </w:rPr>
        <w:t>۸</w:t>
      </w:r>
      <w:r w:rsidRPr="00A32A60">
        <w:rPr>
          <w:rFonts w:ascii="MENazanin-Bold" w:hAnsi="MENazanin-Bold"/>
          <w:color w:val="000000" w:themeColor="text1"/>
          <w:rtl/>
        </w:rPr>
        <w:t xml:space="preserve"> </w:t>
      </w:r>
      <w:r w:rsidRPr="00A32A60">
        <w:rPr>
          <w:rFonts w:ascii="MENazanin-Bold" w:hAnsi="MENazanin-Bold" w:hint="cs"/>
          <w:color w:val="000000" w:themeColor="text1"/>
          <w:rtl/>
        </w:rPr>
        <w:t>تریلیون</w:t>
      </w:r>
      <w:r w:rsidRPr="00A32A60">
        <w:rPr>
          <w:rFonts w:ascii="MENazanin-Bold" w:hAnsi="MENazanin-Bold"/>
          <w:color w:val="000000" w:themeColor="text1"/>
          <w:rtl/>
        </w:rPr>
        <w:t xml:space="preserve"> </w:t>
      </w:r>
      <w:r w:rsidRPr="00A32A60">
        <w:rPr>
          <w:rFonts w:ascii="MENazanin-Bold" w:hAnsi="MENazanin-Bold" w:hint="cs"/>
          <w:color w:val="000000" w:themeColor="text1"/>
          <w:rtl/>
        </w:rPr>
        <w:t>دلاری</w:t>
      </w:r>
      <w:r w:rsidRPr="00A32A60">
        <w:rPr>
          <w:rFonts w:ascii="MENazanin-Bold" w:hAnsi="MENazanin-Bold"/>
          <w:color w:val="000000" w:themeColor="text1"/>
          <w:rtl/>
        </w:rPr>
        <w:t xml:space="preserve"> </w:t>
      </w:r>
      <w:r w:rsidRPr="00A32A60">
        <w:rPr>
          <w:rFonts w:ascii="MENazanin-Bold" w:hAnsi="MENazanin-Bold" w:hint="cs"/>
          <w:color w:val="000000" w:themeColor="text1"/>
          <w:rtl/>
        </w:rPr>
        <w:t>دارایی</w:t>
      </w:r>
      <w:r w:rsidRPr="00A32A60">
        <w:rPr>
          <w:rFonts w:ascii="MENazanin-Bold" w:hAnsi="MENazanin-Bold"/>
          <w:color w:val="000000" w:themeColor="text1"/>
          <w:rtl/>
        </w:rPr>
        <w:t xml:space="preserve"> </w:t>
      </w:r>
      <w:r w:rsidRPr="00A32A60">
        <w:rPr>
          <w:rFonts w:ascii="MENazanin-Bold" w:hAnsi="MENazanin-Bold" w:hint="cs"/>
          <w:color w:val="000000" w:themeColor="text1"/>
          <w:rtl/>
        </w:rPr>
        <w:t>های</w:t>
      </w:r>
      <w:r w:rsidRPr="00A32A60">
        <w:rPr>
          <w:rFonts w:ascii="MENazanin-Bold" w:hAnsi="MENazanin-Bold"/>
          <w:color w:val="000000" w:themeColor="text1"/>
          <w:rtl/>
        </w:rPr>
        <w:t xml:space="preserve"> </w:t>
      </w:r>
      <w:r w:rsidRPr="00A32A60">
        <w:rPr>
          <w:rFonts w:ascii="MENazanin-Bold" w:hAnsi="MENazanin-Bold" w:hint="cs"/>
          <w:color w:val="000000" w:themeColor="text1"/>
          <w:rtl/>
        </w:rPr>
        <w:t>مالی</w:t>
      </w:r>
      <w:r w:rsidRPr="00A32A60">
        <w:rPr>
          <w:rFonts w:ascii="MENazanin-Bold" w:hAnsi="MENazanin-Bold"/>
          <w:color w:val="000000" w:themeColor="text1"/>
          <w:rtl/>
        </w:rPr>
        <w:t xml:space="preserve"> </w:t>
      </w:r>
      <w:r w:rsidRPr="00A32A60">
        <w:rPr>
          <w:rFonts w:ascii="MENazanin-Bold" w:hAnsi="MENazanin-Bold" w:hint="cs"/>
          <w:color w:val="000000" w:themeColor="text1"/>
          <w:rtl/>
        </w:rPr>
        <w:t>اسلامی</w:t>
      </w:r>
      <w:r w:rsidRPr="00A32A60">
        <w:rPr>
          <w:rFonts w:ascii="MENazanin-Bold" w:hAnsi="MENazanin-Bold"/>
          <w:color w:val="000000" w:themeColor="text1"/>
          <w:rtl/>
        </w:rPr>
        <w:t xml:space="preserve"> (</w:t>
      </w:r>
      <w:r w:rsidRPr="00A32A60">
        <w:rPr>
          <w:rFonts w:ascii="MENazanin-Bold" w:hAnsi="MENazanin-Bold" w:hint="cs"/>
          <w:color w:val="000000" w:themeColor="text1"/>
          <w:rtl/>
        </w:rPr>
        <w:t>تا</w:t>
      </w:r>
      <w:r w:rsidRPr="00A32A60">
        <w:rPr>
          <w:rFonts w:ascii="MENazanin-Bold" w:hAnsi="MENazanin-Bold"/>
          <w:color w:val="000000" w:themeColor="text1"/>
          <w:rtl/>
        </w:rPr>
        <w:t xml:space="preserve"> </w:t>
      </w:r>
      <w:r w:rsidRPr="00A32A60">
        <w:rPr>
          <w:rFonts w:ascii="MENazanin-Bold" w:hAnsi="MENazanin-Bold" w:hint="cs"/>
          <w:color w:val="000000" w:themeColor="text1"/>
          <w:rtl/>
        </w:rPr>
        <w:t>پایان</w:t>
      </w:r>
      <w:r w:rsidRPr="00A32A60">
        <w:rPr>
          <w:rFonts w:ascii="MENazanin-Bold" w:hAnsi="MENazanin-Bold"/>
          <w:color w:val="000000" w:themeColor="text1"/>
          <w:rtl/>
        </w:rPr>
        <w:t xml:space="preserve"> </w:t>
      </w:r>
      <w:r w:rsidRPr="00A32A60">
        <w:rPr>
          <w:rFonts w:ascii="MENazanin-Bold" w:hAnsi="MENazanin-Bold" w:hint="cs"/>
          <w:color w:val="000000" w:themeColor="text1"/>
          <w:rtl/>
        </w:rPr>
        <w:t>۲۰۱۳</w:t>
      </w:r>
      <w:r w:rsidRPr="00A32A60">
        <w:rPr>
          <w:rFonts w:ascii="MENazanin-Bold" w:hAnsi="MENazanin-Bold"/>
          <w:color w:val="000000" w:themeColor="text1"/>
          <w:rtl/>
        </w:rPr>
        <w:t xml:space="preserve">) </w:t>
      </w:r>
      <w:r w:rsidRPr="00A32A60">
        <w:rPr>
          <w:rFonts w:ascii="MENazanin-Bold" w:hAnsi="MENazanin-Bold" w:hint="cs"/>
          <w:color w:val="000000" w:themeColor="text1"/>
          <w:rtl/>
        </w:rPr>
        <w:t>را</w:t>
      </w:r>
      <w:r w:rsidRPr="00A32A60">
        <w:rPr>
          <w:rFonts w:ascii="MENazanin-Bold" w:hAnsi="MENazanin-Bold"/>
          <w:color w:val="000000" w:themeColor="text1"/>
          <w:rtl/>
        </w:rPr>
        <w:t xml:space="preserve"> </w:t>
      </w:r>
      <w:r w:rsidRPr="00A32A60">
        <w:rPr>
          <w:rFonts w:ascii="MENazanin-Bold" w:hAnsi="MENazanin-Bold" w:hint="cs"/>
          <w:color w:val="000000" w:themeColor="text1"/>
          <w:rtl/>
        </w:rPr>
        <w:t>تشکیل</w:t>
      </w:r>
      <w:r w:rsidRPr="00A32A60">
        <w:rPr>
          <w:rFonts w:ascii="MENazanin-Bold" w:hAnsi="MENazanin-Bold"/>
          <w:color w:val="000000" w:themeColor="text1"/>
          <w:rtl/>
        </w:rPr>
        <w:t xml:space="preserve"> </w:t>
      </w:r>
      <w:r w:rsidRPr="00A32A60">
        <w:rPr>
          <w:rFonts w:ascii="MENazanin-Bold" w:hAnsi="MENazanin-Bold" w:hint="cs"/>
          <w:color w:val="000000" w:themeColor="text1"/>
          <w:rtl/>
        </w:rPr>
        <w:t>می</w:t>
      </w:r>
      <w:r w:rsidRPr="00A32A60">
        <w:rPr>
          <w:rFonts w:ascii="MENazanin-Bold" w:hAnsi="MENazanin-Bold"/>
          <w:color w:val="000000" w:themeColor="text1"/>
          <w:rtl/>
        </w:rPr>
        <w:t xml:space="preserve"> </w:t>
      </w:r>
      <w:r w:rsidRPr="00A32A60">
        <w:rPr>
          <w:rFonts w:ascii="MENazanin-Bold" w:hAnsi="MENazanin-Bold" w:hint="cs"/>
          <w:color w:val="000000" w:themeColor="text1"/>
          <w:rtl/>
        </w:rPr>
        <w:t>دهد</w:t>
      </w:r>
      <w:r w:rsidRPr="00A32A60">
        <w:rPr>
          <w:rFonts w:ascii="MENazanin-Bold" w:hAnsi="MENazanin-Bold"/>
          <w:color w:val="000000" w:themeColor="text1"/>
          <w:rtl/>
        </w:rPr>
        <w:t>.</w:t>
      </w:r>
    </w:p>
    <w:p w:rsidR="009812A2" w:rsidRPr="00A32A60" w:rsidRDefault="00084E33" w:rsidP="00A32A60">
      <w:pPr>
        <w:spacing w:line="360" w:lineRule="auto"/>
        <w:ind w:firstLine="270"/>
        <w:rPr>
          <w:rFonts w:ascii="MENazanin-Bold" w:hAnsi="MENazanin-Bold"/>
          <w:color w:val="000000" w:themeColor="text1"/>
          <w:rtl/>
        </w:rPr>
      </w:pPr>
      <w:r>
        <w:rPr>
          <w:rFonts w:ascii="MENazanin-Bold" w:hAnsi="MENazanin-Bold"/>
          <w:noProof/>
          <w:color w:val="000000" w:themeColor="text1"/>
          <w:rtl/>
          <w:lang w:bidi="fa-IR"/>
        </w:rPr>
        <w:lastRenderedPageBreak/>
        <mc:AlternateContent>
          <mc:Choice Requires="wpg">
            <w:drawing>
              <wp:anchor distT="0" distB="0" distL="114300" distR="114300" simplePos="0" relativeHeight="251894784" behindDoc="0" locked="0" layoutInCell="1" allowOverlap="1">
                <wp:simplePos x="0" y="0"/>
                <wp:positionH relativeFrom="column">
                  <wp:posOffset>356839</wp:posOffset>
                </wp:positionH>
                <wp:positionV relativeFrom="paragraph">
                  <wp:posOffset>1282390</wp:posOffset>
                </wp:positionV>
                <wp:extent cx="2905125" cy="4266565"/>
                <wp:effectExtent l="0" t="0" r="9525" b="635"/>
                <wp:wrapSquare wrapText="bothSides"/>
                <wp:docPr id="179" name="Group 179"/>
                <wp:cNvGraphicFramePr/>
                <a:graphic xmlns:a="http://schemas.openxmlformats.org/drawingml/2006/main">
                  <a:graphicData uri="http://schemas.microsoft.com/office/word/2010/wordprocessingGroup">
                    <wpg:wgp>
                      <wpg:cNvGrpSpPr/>
                      <wpg:grpSpPr>
                        <a:xfrm>
                          <a:off x="0" y="0"/>
                          <a:ext cx="2905125" cy="4266565"/>
                          <a:chOff x="0" y="0"/>
                          <a:chExt cx="2905125" cy="4266565"/>
                        </a:xfrm>
                      </wpg:grpSpPr>
                      <pic:pic xmlns:pic="http://schemas.openxmlformats.org/drawingml/2006/picture">
                        <pic:nvPicPr>
                          <pic:cNvPr id="138" name="Picture 138" descr="http://www.ireconomy.ir/images/page/Editor/images/islamicbanking.png"/>
                          <pic:cNvPicPr>
                            <a:picLocks noChangeAspect="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05125" cy="3893820"/>
                          </a:xfrm>
                          <a:prstGeom prst="rect">
                            <a:avLst/>
                          </a:prstGeom>
                          <a:noFill/>
                          <a:ln>
                            <a:noFill/>
                          </a:ln>
                        </pic:spPr>
                      </pic:pic>
                      <wps:wsp>
                        <wps:cNvPr id="178" name="Text Box 178"/>
                        <wps:cNvSpPr txBox="1"/>
                        <wps:spPr>
                          <a:xfrm>
                            <a:off x="0" y="3958590"/>
                            <a:ext cx="2905125" cy="307975"/>
                          </a:xfrm>
                          <a:prstGeom prst="rect">
                            <a:avLst/>
                          </a:prstGeom>
                          <a:solidFill>
                            <a:prstClr val="white"/>
                          </a:solidFill>
                          <a:ln>
                            <a:noFill/>
                          </a:ln>
                          <a:effectLst/>
                        </wps:spPr>
                        <wps:txbx>
                          <w:txbxContent>
                            <w:p w:rsidR="002F0973" w:rsidRPr="00084E33" w:rsidRDefault="002F0973" w:rsidP="00084E33">
                              <w:pPr>
                                <w:pStyle w:val="Caption"/>
                                <w:jc w:val="center"/>
                                <w:rPr>
                                  <w:rFonts w:ascii="MENazanin-Bold" w:hAnsi="MENazanin-Bold"/>
                                  <w:b/>
                                  <w:bCs/>
                                  <w:i w:val="0"/>
                                  <w:iCs w:val="0"/>
                                  <w:noProof/>
                                  <w:color w:val="auto"/>
                                  <w:sz w:val="28"/>
                                  <w:szCs w:val="28"/>
                                </w:rPr>
                              </w:pPr>
                              <w:bookmarkStart w:id="266" w:name="_Toc452287062"/>
                              <w:r w:rsidRPr="00084E33">
                                <w:rPr>
                                  <w:b/>
                                  <w:bCs/>
                                  <w:i w:val="0"/>
                                  <w:iCs w:val="0"/>
                                  <w:color w:val="auto"/>
                                  <w:rtl/>
                                </w:rPr>
                                <w:t xml:space="preserve">شکل </w:t>
                              </w:r>
                              <w:r w:rsidRPr="00084E33">
                                <w:rPr>
                                  <w:b/>
                                  <w:bCs/>
                                  <w:i w:val="0"/>
                                  <w:iCs w:val="0"/>
                                  <w:color w:val="auto"/>
                                  <w:rtl/>
                                </w:rPr>
                                <w:fldChar w:fldCharType="begin"/>
                              </w:r>
                              <w:r w:rsidRPr="00084E33">
                                <w:rPr>
                                  <w:b/>
                                  <w:bCs/>
                                  <w:i w:val="0"/>
                                  <w:iCs w:val="0"/>
                                  <w:color w:val="auto"/>
                                  <w:rtl/>
                                </w:rPr>
                                <w:instrText xml:space="preserve"> </w:instrText>
                              </w:r>
                              <w:r w:rsidRPr="00084E33">
                                <w:rPr>
                                  <w:b/>
                                  <w:bCs/>
                                  <w:i w:val="0"/>
                                  <w:iCs w:val="0"/>
                                  <w:color w:val="auto"/>
                                </w:rPr>
                                <w:instrText>SEQ</w:instrText>
                              </w:r>
                              <w:r w:rsidRPr="00084E33">
                                <w:rPr>
                                  <w:b/>
                                  <w:bCs/>
                                  <w:i w:val="0"/>
                                  <w:iCs w:val="0"/>
                                  <w:color w:val="auto"/>
                                  <w:rtl/>
                                </w:rPr>
                                <w:instrText xml:space="preserve"> شکل \* </w:instrText>
                              </w:r>
                              <w:r w:rsidRPr="00084E33">
                                <w:rPr>
                                  <w:b/>
                                  <w:bCs/>
                                  <w:i w:val="0"/>
                                  <w:iCs w:val="0"/>
                                  <w:color w:val="auto"/>
                                </w:rPr>
                                <w:instrText>ARABIC</w:instrText>
                              </w:r>
                              <w:r w:rsidRPr="00084E33">
                                <w:rPr>
                                  <w:b/>
                                  <w:bCs/>
                                  <w:i w:val="0"/>
                                  <w:iCs w:val="0"/>
                                  <w:color w:val="auto"/>
                                  <w:rtl/>
                                </w:rPr>
                                <w:instrText xml:space="preserve"> </w:instrText>
                              </w:r>
                              <w:r w:rsidRPr="00084E33">
                                <w:rPr>
                                  <w:b/>
                                  <w:bCs/>
                                  <w:i w:val="0"/>
                                  <w:iCs w:val="0"/>
                                  <w:color w:val="auto"/>
                                  <w:rtl/>
                                </w:rPr>
                                <w:fldChar w:fldCharType="separate"/>
                              </w:r>
                              <w:r w:rsidR="00020636">
                                <w:rPr>
                                  <w:b/>
                                  <w:bCs/>
                                  <w:i w:val="0"/>
                                  <w:iCs w:val="0"/>
                                  <w:noProof/>
                                  <w:color w:val="auto"/>
                                  <w:rtl/>
                                </w:rPr>
                                <w:t>30</w:t>
                              </w:r>
                              <w:r w:rsidRPr="00084E33">
                                <w:rPr>
                                  <w:b/>
                                  <w:bCs/>
                                  <w:i w:val="0"/>
                                  <w:iCs w:val="0"/>
                                  <w:color w:val="auto"/>
                                  <w:rtl/>
                                </w:rPr>
                                <w:fldChar w:fldCharType="end"/>
                              </w:r>
                              <w:r w:rsidRPr="00084E33">
                                <w:rPr>
                                  <w:rFonts w:hint="cs"/>
                                  <w:b/>
                                  <w:bCs/>
                                  <w:i w:val="0"/>
                                  <w:iCs w:val="0"/>
                                  <w:color w:val="auto"/>
                                  <w:rtl/>
                                  <w:lang w:bidi="fa-IR"/>
                                </w:rPr>
                                <w:t>- کشورهای برتر در حوزه نظام مالی اسلامی</w:t>
                              </w:r>
                              <w:bookmarkEnd w:id="2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id="Group 179" o:spid="_x0000_s1107" style="position:absolute;left:0;text-align:left;margin-left:28.1pt;margin-top:101pt;width:228.75pt;height:335.95pt;z-index:251894784" coordsize="29051,42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M3Z+wMAAEQJAAAOAAAAZHJzL2Uyb0RvYy54bWycVttu4zYQfS/QfyD0&#10;7kh27PiCOAuvc8EC6W7QpNhnmqIsIhLJknTktOi/9wwlOVd0t3mwPByOhjNn5gx1+mlfV+xBOq+M&#10;XibDoyxhUguTK71dJn/cXQ5mCfOB65xXRstl8ih98uns119OG7uQI1OaKpeOwYn2i8YukzIEu0hT&#10;L0pZc39krNTYLIyrecDSbdPc8Qbe6yodZdlJ2hiXW2eE9B7a83YzOYv+i0KK8K0ovAysWiaILcSn&#10;i88NPdOzU77YOm5LJbow+AeiqLnSOPTg6pwHznZOvXFVK+GMN0U4EqZOTVEoIWMOyGaYvcrmypmd&#10;jblsF83WHmACtK9w+rBb8fXhxjGVo3bTecI0r1GkeC4jBeBp7HYBqytnb+2N6xTbdkUZ7wtX0z9y&#10;YfsI7OMBWLkPTEA5mmeT4WiSMIG98ejkZHIyaaEXJerz5j1RXvzgzbQ/OKX4DuFYJRb4dUhBeoPU&#10;jzsKb4Wdk0nnpP4pHzV39zs7QFEtD2qjKhUeY4OifBSUfrhR4sa1i2egH4MfLejYp2PZkFS59AJd&#10;2lW5aZoj5aQw2tSPkFJV8630qcUzvchVMAeV8hVHM2y4vgcdjqzeEs4UAR3ahsAJomsj7j3TZl1y&#10;vZUrb0EVNAFZpy/N4/JF/JtK2UtVVVR2kjukngL+D/q2LX9uxK6WOrQcdrICaEb7UlmfMLeQ9Uai&#10;Jd2XfBhZhT669oGOo46KvPp7NFtl2Xz0ebCeZOvBOJteDFbz8XQwzS6m42w8G66H63/o7eF4sfMS&#10;+fLq3KouVmgP8PbRvkuibty09Iw0Zw88DhNCKgbU/8cQoSJIKFbvxO9AFXaQg5NBlCQWQK7Tw/iw&#10;EWF+QpZq4EE4tml+MzlIyXfBRDD+N+GOZ/Pj2SjOugNt0APOhytpakYCsEak0T1/QB5tbr0JRa0N&#10;VTzmUukXCvgkTYyfIu5EJEDDA2Pd9w2C1c+BTkP9vYF4W3IrESW5fUai6YFEd9Qfn80ew2tGrdwZ&#10;0uRiYY+NrsVJ38baz5FXA+x4PplN5t39QE7fjLHjbDqfxin2cVC9qVTeM4nQXleuba+mVEFGMqJF&#10;nlu9Dz76MF52Xeme0iMp7Df7OOLnMVxSbUz+CEicQeVxLXorLhWOv+Y+3HCHGxBK3OrhGx5FZZpl&#10;YjopYaVxf72nJ3uUF7sJa3CjLhP/547TIK2+aBSert9ecL2w6QW9q9cGvBrGaKKIF1yoerFwpv6O&#10;vljRKdjiWuCsZRJ6cR2wwgY+FoRcraLczuNrfWsxxdtZQjDf7b9zZ7vODyjvV9O3Fl+8IkBrGzls&#10;V+DgpYrseEIR/U4LtHmU4lUN6cW3wPN1tHr6+Dn7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8A3+OEAAAAKAQAADwAAAGRycy9kb3ducmV2LnhtbEyPy2rDMBBF94X+g5hCd438&#10;wHk4HocQ2q5CoUmhdKfYE9vEGhlLsZ2/r7pqlsMc7j0320y6FQP1tjGMEM4CEMSFKRuuEL6Oby9L&#10;ENYpLlVrmBBuZGGTPz5kKi3NyJ80HFwlfAjbVCHUznWplLaoSSs7Mx2x/51Nr5XzZ1/JslejD9et&#10;jIJgLrVq2DfUqqNdTcXlcNUI76Mat3H4Ouwv593t55h8fO9DQnx+mrZrEI4m9w/Dn75Xh9w7ncyV&#10;SytahGQeeRIhCiK/yQNJGC9AnBCWi3gFMs/k/YT8FwAA//8DAFBLAwQKAAAAAAAAACEAFzro69Ny&#10;AADTcgAAFAAAAGRycy9tZWRpYS9pbWFnZTEucG5niVBORw0KGgoAAAANSUhEUgAAAnAAAAOqCAIA&#10;AACTo/8JAABymklEQVR42u29CXBcV3qY23lV7728V6m8VLZKXpyy40kldjm2kziOEztBEjt5SWz3&#10;jG14MuMZDAhSHExr3wUtrYWiBIpSa7RQkMQmtUJgU6QoglckuKG5kw2KBNkkwaW5gc29myJ5uYAA&#10;N/Qr4NccHZ17+/btBfv31SkWcfvuy/nuf7YbyAEAAEDZBDgFAAAACBUAAAChAgAAIFQAAABAqAAA&#10;AAgVAAAAoQIAAPhn55Gv6l5f//iHO/v7ESoAAEDxLNrS/cRHX97zbuKpj5KnvrpChAoAABOC81+d&#10;v3y5gPauXLly7txXzunXr1/fs6dr547k2TNnc7lcf39u6hvb/tPjbR+vOfTNspfsy5cv2bZ99cpV&#10;15XfunXLti/19fW5/trb23fpF9y8eROhAgDAKOXVV35+x+Sf9vZ+47Mvt27btGmzJrzbU6fUT5/2&#10;gr7UzZs335v7fk3N5Mk1tfdO+l9PTv7T8IuzGj7Y8baV1GfbvrVjct1Pa2vqJE2pm7pwwWfGDqRS&#10;B6fUTV38eavr7n3S3DKlbqpaw6MPP7Zq5WqECgAAo4716zbU1tQltnSoKXf+7O4pdVPVn8mdydqa&#10;uuVtK9SUy5evPPTAwzU1k2e/Htm6ZfOmrbt+/4cz/vD+Tx5+9vWd27bqK9+wYVNtTd2rkde+sJZ+&#10;On/BEw1P1tbUGe7cu3dfbU1dbN581917u+md2pq699/7YEmr9Ulzy4P3P1xbU/f4Y09evHgRoQIA&#10;wCji5s2btTV1r8yMyJ/79x+QWHD79k6ZMvudaG1NnV5g+0TDkzU1kw907ZY/73u3860l3blc7vmp&#10;wbqa2ms9PWrOzZu21NbU7d27T0157JHHa2vq+rWmSgcGt7jos89dd0+2fu3atW+i3m3ba2vqHn7o&#10;UYQKAACjCwn75P8Njz0x6SeTp9RNfeD+h2TKz+rvVL/mcrndu/fU1Exe8NF78ud/eLT9/ujX0e3B&#10;/Xtra+rmtcTUzFs2Dwh1z54uNWXac9OLEmp09pzamrru7mP6xNi8+bU1dcmdSYQKAACjiM8XLRbJ&#10;nT51urambueO5IEDqdqauoOpg7lcrrambtpz09XM77w9e0pNbebsmVwu9z+eXj97xT59VUZx8ZbN&#10;idqauo8/bN69a/fmTVvmzJ5bW1P34fsf6YuUINQ9e7pqa+rem/s+QgUAgFHEtsFC1J07ku++M1sF&#10;o5N+Mvm5Z593VqDOnPHyA5P+8tjJ7D1v72j48EtjVQ2PPaGHs4lEh2pPJOmN1940FilBqHu7BkLh&#10;WW++hVABAGAUkclkamvqGh4dqN1UrXBXLF85MHFQkCdPnlIzvzf3gycnf/f3699+y+p2rmpK3dRQ&#10;/V1GhLp06bIdO3bW1tRFXvm5c5EShJpM7qqtqWv5ZB5CBQCA0cUzTz9XW1N379336xMffvBREa0+&#10;8UL27J/+8P6/emGZcyVfWEtra+r0bi1Sh7q3a28ul1u44DNXcYpQP1+02EOo6fRxfeL05180NI9Q&#10;AQBgVCDVqF9YS/WJosNPmlv0iX03bn73udUN099eMPuVGzduqOlr16ytrambPGmKcw0b1m+UPx95&#10;6LHamrpsNusUql6qrDP73QGh2vYl+TOdPt74wgxnRSxCBQCAUcGuwULUE8dP6BN7enpqa+o2btyk&#10;T/yrl7av2ZleuuATqRN9/edvzInOlXbCd995r96gN5fLta+O19bUrVyxSv48/9X52pq6utopMrKS&#10;sHv3HllVw2NPPPbI448+0vDQA48cOJCSX1979fXB0Pm+Rx9+bPKkO2TO2e9EK3XgCBUAACrJ2bMZ&#10;17GKWhcv0Ytb31t94C8a137t4J07G198SQx39533rFyx6tat28biB/YfePmlV/R+qAcPHnrm6edW&#10;LF+pppw8eer1n7/x4gsznmh4UtKjjzSkBhsYDwa+616NvPb0U88+9sjjLzXOXN62wnUQRIQKAACj&#10;gn5/H4V58uNte45dMCYOxRC7wwZCBQCA4Wb59pN3vr1pnB0UQgUAgOHmz6ZvbF7zra4yzjJehAoA&#10;AOOHq1evrlu3Ph5fs2L5ypUrVq1YvnJ524qvvnKpety4YdOsN996cXpjbN78Pbv39Pb26r9euHDh&#10;09iC6c+/2PTqSws+a72zqcNYvLe3b9nSNmdx8fnzF9pXx40mTsLly1cWf946o3HmKzMjq1e364P0&#10;6qTTx48dO2ZMvHnz5r69+5wzHz1yNN6+xvUjdFevXl36xbKXX3rl5ZdeaVu2/OiRowgVAAD8kj6W&#10;NsYnqq2p6+zcoc+zd+++Rx9+TH6aPGmK/OfCha/rR2/fvi3dRn9SU1c3aerASA7/64lp769L7e40&#10;tjV1Sv1zzz5vVKPK+PWfLVxkzLz481bZ0KSfTFY7pjdQUrR8Mu/hB83h748dO3b3nffqfXWEuXPe&#10;Gxgo8eAhY/qqlauMk/CqY2QJhAoAAHk5depUbU1d01tvnz9/ITPI2TNnr1+//o1NB4fuGxhfPrlL&#10;4svTp8+cPHlSzfDSjJdra+penvnqhfPnZcq0lj2z3lv44KS/XLt2vb6t6dNeqK2pCz/5tD5xz2BP&#10;GKNrqQzk++wz086cOSNTDh48JCMxrVq5yjiElxpn1tbUGd9oEx8f/EUDYMWnsQXO0ZTef+/D2pq6&#10;J58Inzr19fgP3Ue7nVEsQgUAgAJCXdJquf5669atOyb/1Dn8kOLE8RO1NXUzGmeqKfuOX3rqo66e&#10;a73PPnT3wKfcrn7zKbcXB4dZqK2pmzN7riFUPfQ8d+7cgE2ffs65OflIquFO+cTN0i++NR5TqP4u&#10;5+gTA0Kdbwr1/PkLtTV199/7YMFzhVABAKCAUJ9/7oXVq9ulDnXF8pXKggcPHhoYG+HdOfkWl/BU&#10;r0+Nre+esWBg+MCdWwdGPlrw6UL10zNPPzfpJ5Nl+IWmt96WiTLWri7UN994a8CaF1y+Cn70yNGB&#10;kY8++Gbko927dtfW1E2pmzp50h29vX0ycdFnn4u5n2h4sqBQZeb9+w8gVAAAKFeoRkofS8uva9es&#10;q62p2717T77FZaCGbxlr45GlXw4UnJ44NiC/F6c3qp+efPwp+bzM++99MFhKHJHKTkOoU+qm6p91&#10;07l65WptTd2jjzSoKS2fzKutqZOB9edE50pULUHz6z9/wylmp1CfCT+rf/QGoQIAQOlCfWVmZFdy&#10;17Zt2wfSl9tUqLd+3YbamrodO3Z6CPXOn92tT/l4zcEt+8/lcrnjRw8bpcFPPfH0YDg7sPIZgxWf&#10;69atlyEG9TrUn97xs3xCvXLlSm1N3eOPfRN3SjFyLpdr/MV/NqzfKMXCOzp3DAwOvGGjt1CdnzFH&#10;qAAAUKJQP52/wPXXI4ePuLZ3Vbzx2pu1NXXntCHsX128Z8fhgQbAm9a2G7WzIlTVoEniVGlqpIbw&#10;VWPcHz/uUmvbNdhCal5LTE2Z9JPJUq578uTAgTR//Ml99z7w2CMDH705c+aMs7zaKdSlXyyrranb&#10;2rEVoQIAQLlCjc2b7/qrapS0161P50C57omTg+1jn1FTps87IAuGpv6stqaup6fHEKo+2P3TTz0r&#10;hczx9jVqYjaTHSjXffgxY1v9/f333n2/3ijp+PHjessjNVzw0aPdKoA2etS4NEoaDJGnTqnX2zYj&#10;VAAAKEWor//8jaNHuw8fPjKQDh2+1nPNCApra+rWr9tw+vSZc+e+2rd3n3y1VHhr1tsDgWbDU0cP&#10;HTh9Njtr8e7OnbsfvXPqT2omb960Rd+W1KHqQu3v75dOL/qHUXO53CfNLbU1dQ898PDevfvOnTuX&#10;zWa3bdt+95331tbUrV7drmZb8OlCPeQVv0579nk1g6xcN6VrtxnZ3N133rNnT1d2kJ07kqdPn0Go&#10;AADgF9eBHbZv267Pc+bMGXGhnvQvla5YvrK2pq6mZsoDk/7y7hc/ueuhaXf8pGbnjqSxrTt/drfu&#10;P8Xjjz357juzjYmrV7c7d2zjhk26jGWivtSLL8xYp3V+7Uhsra2pW7a0TU15b877tTV1hw6ZAzts&#10;7dhqbGvac9MRKgAA+KWnp2fL5sSmTZvXr9sgad3a9WoUJJ3t2zs/+vDj2e9Ev7CWHj50WDVcEq5c&#10;ubJq+fL57701tfHzXXsP9l7rca5hV3LXpk2bnSMIZjPZ7ds7nfNfu3Zt1cpV0dlz5s55b9PGTUaR&#10;7K1bt+PxNUZ3lyuDqD9v3LixaeOmlDa8Q/pYetPGTVevXHVurre3Lx5fMyc6d0507to165ziR6gA&#10;ADB8zPys69r1m+Py0BAqAAAMHy8v2p08YiNUAACAsnh/VfehkxekjvP27dvj6dAQKgAAVIzOzh2v&#10;Rl6b9uzzTzQ89eTjTz3R8NTpU6f1GXYd+WrZ2m2zZzz145op0vtl1cpVt27dMtaze/eeVyOvPfvM&#10;tMceefzJJ8IffvDRtm+3hJIPxr36ys+zmW9aP13rufbG67Pem/O+Mefevfv2OIZz6u3tbflknvFx&#10;G4QKAACjgti8+TJ27gP3P3T3nffefec9J05803jnxvXrDz775jNvWU3PP/zma6+//fZsGaT+4Qcf&#10;NUa0X9JqSU+Vp5969sH7H5aGtdu+3KbP887b7xotci9euOhs2ZvL5d59Z/ZdoXuMiWvia2tr6ly/&#10;7YpQAQBghGldvKS2pk6XqM7Lzz/3gx//9M63NukTly5d5hxgYdXK1Xp/0FOnTk2edMdDDzyizyPj&#10;9OofD7906VJtTd29d99nbFcGIFQfXxNkDKYtm7cgVAAAGKVCVZ8p1dmwfuPPan8U+fk7T37c+dWl&#10;b3Vx+fD9j2pr6vSeqatXDXQzPXAgpabcd88DRujpU6jXeq7JcE4vPP+imnj2zFmJZT9pbkGoAAAw&#10;6pCRbxsee2Las88/+/Rzzz4zTZXlPvlE+K7aH+ZyuVlL9726uEtfqq+vr7am7rVXXzeEun3b9ps3&#10;b169enXVylUyYFMJQk1s6ZBP0NTW1B05fOTrWPmlVyZPuiNUf9eTjz+FUAEAYPQJdbD8Vk+ZTEZ+&#10;qp8aurP2rwaGgDj01V+9vNZYsLamTsasF+LxNWoNU6fU19bU3XPXfWfPZpxCVd+SyyfUt95sEu8O&#10;jiocltEqBj6S07lj4YLPamvqbt2qTGNjhAoAABVDGhPt3r3n5s2b169fv3Hjhvrw2RMNT06uqT07&#10;WBr8venrl3d+87mY3t5e+UicmtK+Ol5bU7f481ZZ4Wvfjk2Fjz9qNoYqlM+3Ge2PJk+aUlc7RUXP&#10;/f39774zW0qPD+w/MBAHuw3DhFABAGDkhXr0yFHnT4s/b/1JzeSFHw6MytscT9e99s2HSD9ftNgY&#10;iVcaJUlI+tqrr9fW1Bndb3K53LyWmBGhStGx/gVW+cDcz199Tf6c9JPJMiD+G6/PktEEa2vq3nzj&#10;LYQKAACjUaiuX3O71nNt8qQ7JtfUnjoxEJvOWX70au+NXC63b+/X36vRP+Umdag7OneogtzJk+4w&#10;ymblC+EffvCRmrJv777amrqI9n1Wa8kXtTV1a+JrdXMPfOLtwtc1u/feff/kSVMQKgAAjC6kVtI5&#10;ioJw+tTpO++8d+pPama//Gxo2keftB/Y0L5iUs2kKXVT9Qa9uVyubdlyvTB2V3JXbU3dc9qX14SH&#10;H3q0tqau8cWXlrRac2bPHfTuFL1r6fRpL+j6lE/QzHrzm5B0fuzT2pq6w4cOI1QAABhFfGEtnTzp&#10;jn15vjeey+WuXr360oxXJv/kJw9N+otf/cvX5y6Mt37w5qVvj+ogdaiTJ92xK7lLTZEvlcbja/TZ&#10;zn91XvqYSrrnrvvS6W+qZvv7+0P1d913zwP6Ik1vvX1Q+7zM9m3b62qnLPrsc4QKAACjiOvXr9u2&#10;XXA8P9u2D+/f8/7C9uCzm/2vx7ZtY3AG4eTJUzt27NQ1qYSazWT7+vo89qS/v//ChQsXHUZHqAAA&#10;MJaYufDAUx/tGh/HglABAGAkqZ7R/v7qgwgVAACgLPYcu/BvHlwc23B4rB9IKULt7u5ubW1taGio&#10;r6//ziDV1dUNDQ1NTU2tra16u2cnXV1d3/k2lT2eoV7/6NwBY4tdXV08oiXT09PT3NxcXV2tn9Lq&#10;6upir0JDQ8P4uKUn4J7D8HPyq6u/dufCDV1nJpBQu7q6jIzGlaampmw2i1AR6li0ab47HKEiVBhS&#10;ujOXf/OeRRv3jmGnBvxnNE1NTd/xTVVVVXt7O0JFqGMLj5scoSJUGGq27M/8x8e/iCzePZwbvdRz&#10;4/i5q8Mn1J6eHlW6WxROpyJUhDqaqaqqyncz5yt0QagIFSrI3/7Rx4HgnNeW7Bk2m/7qT+cHgnOO&#10;Za4Mk1AbGxtdY9Cmpqb29vaOjo7W1tZ8BWXd3d0IFaGOCbLZrHEmm5ub1WX1bhyAUF3PZ+u34R4D&#10;b27cuj1/w5H/5wcfBYJz/vT5lWcuXBvSzS3a0v2//9l7geCc/9DwRUWC1MJCbW1tda0ldeYvHR0d&#10;zhd8I1tBqAh1DEVUBSWKUAEqTsa+9oOX44HgnEBwzrPzOs9f7qv4JtbsPv0XjatlE7OW7q3UagsI&#10;taenx+nIpqamfPN3d3c759eDVISKUMeQUMu5CggVoBxaO479rR9+JM6bFttx/WZlPlm6q/v8f392&#10;uay2ekb7qfM9FdznQLHhacFswrmIKjdDqAgVoSJUAJ/cut1/X3SLyC8QnHPXO5v3HS9xgMDrNwcK&#10;k//gMUtW9U+mzm9ee6jiO1xAqM5w009mbSyl5yz+c4eOjo6mpiajMVR9fX1TU1NHR0dRuU82m21u&#10;btZXVV1d3djY6NoOWY/O29vbGxsbjX2oqqpqaGhobm42qocrlf11dHQ0Nzc3NDQ4T2O+jTqvUU9P&#10;j/QVNtbg3VG4tEN2Pd729nb9EPT6s+7ubuNyqH0r2PDH5wks6s5xrdQowY4+Fyn2+vq5oyp14dRt&#10;o+9bfX29cdvIxTVOb3Nzs3H5fD4L8ngaG5U9r9QtAWOac5d6P15z6B9Pnicu/L//8oP/8uTSyOLd&#10;G/eeydjXPGR84KS9aEt36O1Nv37XQmXlP29cvWnf2SHa1UBRr8Y+X7qdjZiKesa6u7sLNiqur6/3&#10;6TPv7LK6utp1Pa2trR4NPvUTYvipHKF2dHT46ebb0NBg7LPzkD12vqqqqrKH7Czhd14+EWpPT49r&#10;AzfnnKVR2p0zbEIt7foWvKMqdeG6uroK3jbeZ7iqqkp/4S64537uh3wtNmACsjWVrX1tnTQjUulv&#10;fP/D37j7s//85NLvTl/1F42r/3jait97eMmv3DFfn0dC0tetPacvDO2NFCiq8NY7pKtI+VV7e7uf&#10;3CFfV1fn+v2sx8hhi+pxW19frz/tJQu1vb295H0u4ZCNF/9yDtm5cldN+u985cz6fZ7A0u6c4RFq&#10;ydfX+46q4IXzs1cFz3BVVZXahPeeu7a38NhzQlVQbD90LrJ493enr/q1Oxf+9er3DXdK+rs/bv6d&#10;BxdPnbXh4zWHjp69PDw75iVUo1THT1e8MoVagg6NIugS1mAIxk/26hFUlSxU/5mLymJKzhmNlmVl&#10;HrLP+YvqyuzR8M3nfeX/zpECTH0oTV2Kgt4OoDShlnx9Pe6oYbhwJaA24bHnHiNS+bnhAYzS3d7r&#10;ty713Lhwpe9q782+G7dGak+8hOrMX8rfnrdvnM9YfX29qvfq6Ohw7pIxyGq+jLWxsVFe+aW2yaN7&#10;j3MfmpqaVLjguri+D6UJ1bWkWjm+p6fH9djVXnkfstRROd8hPE57UYfs8ZrS2NjoWl8oJ1yubL4r&#10;4lFT7qT8O2dIGyWVc3099mooLpwaNzSbzeYLf1WxuYx7nO/APfbcuWYpNpDoVqpynbdE+SVkACMm&#10;1KFotejxjDnLxFy36Iyb9cfMVajOarlsNut8XLPZbHd3t58qPY+jqJRQnXmHs5u8ypH9HLKzskry&#10;xPIPuWC9V09PT8EA1HlF/IxHX8E7Z5iF6v/65turobhwzjU4T1p1dbVRIO+cx3vTzgE0jLLofGXC&#10;jY2NZNkwzoVaVPGax+Nt5Ph6ZYyOs2us/pj5b0jlGjT47NrvNESZmbJzhWKdjo4OP7WJBWMv1x2T&#10;i1L+IRcssDVKJvOZ0ulF18ZTTipy5wypUMu5vvn2quIXzvVJcV4U56uAs+TZe8+d8+e70MacerEK&#10;AEIt4n3Zo9bKWcrkkft4lBw6e274OWXZbDbfK3k5mbJznUaXj9bW1nz5js+GsiV3V/U+ZI9mKa6H&#10;5tGO1xCezxa/FblzhrofasnXt5y9KurC+QxwnQ0p/Cvf9VR4xJ0MXgjjVqj5GgVURKjO8iuP7N65&#10;Ep9NIr3ff52RUzab7erqkie5sbHRtS6wUkL12eixurra2ZfU56nzM1sJh1ywONeo6quvr2/IQwlF&#10;fJW6c4ZaqCVfX/+9Ocu8cK7nzc/WixWqcT+gSZgQQvV4t624UIvNy0qIgP1nBNIco6hWiBXJlP10&#10;o/TTbaYEoZZzyAWLBEtuL+qnzKBSd84wjJRU2vX13qsKXrhhE2rJJSUAY1iozpZ4/htejhKhejds&#10;cd1oUf0FKytUQQb68dPhL1+jpGKFWuYhF9w6Qi3n+hbVjg+hAoxSoTofV5+9Azs6OsoXqkefV2cr&#10;wdIiVOcBujYSVqOgSaul7u7uirfyzXeY7e3tzlH6nJejHKGWf8jFClXqC/3gp5tEpe6c4R/L1+f1&#10;9f/IVPzCDY9Qi+ofBTBWher6qRk/Yzs4Q9sSGiV5ZKZOEXo82x4tRY0mKvX19c6+JcPTbcaPXJ0N&#10;alT8XY5Qyz/kgls3hFHxOrOK3DkjOzi+x/XNt1fDcOGGSKjG/eDRiKy7u9uoZSfLhrEqVFc1uvYY&#10;M56B0lr5GvVAHg+PUbnrPa6Cx+NqbNFZEJcv66+4UH22e8zXP6EcoZZ/yAW3btxFHk2N9PC04NcL&#10;KnvnDKlQy7m++fZqGC7cEAnVeBXwqJdxvvKSZcMYFqrrAAgeQ612d3e7to/wI1TnG7prfuoMMrw/&#10;D5cvSHUdqdhnYVSZo/8X3Jl8PSmdZenlC7X8Qy64ddeidT/5ss9+qBW5c4ZUqOVc3zILTsu5cEMk&#10;VOeFcH0bcGY+xQ5ICTC6hJqv4UN1dbUaJ0yptLm5OV9TCz9CddZvVVVVGdlER0eHdyl0voolI7Nw&#10;HQTV2QXeGY739PS4jsdWZqbsWl3t3LTzk2QVF2oJh+xn68ZVc14RZ68S/yMlVeTOGVKhlnN9fQp1&#10;iC7cUAjVtS7JcKpri2ifL1gAo1eo3l+0qK6u9ujxVmyjIWeooT7HmG909YJBhp7Btba2Njc3u8bQ&#10;8jy7fkyqsbFRFULmO1JpaFPOSEnONVdVVan2O66bVnlQZetQiz1kP1t3fS1TV9Z1H4pqq1L+nTPU&#10;IyWVfH3916EOxYUbCqHme6Otrq5ubm7Odz9QgQrjRKj5MizvRv8lCNX/F77yvZWX9rUZtR5nmVux&#10;HRJKzpSL/XKIfuzlCLX8Q/a59aI+NFZs4V75d85QN0oq+frm26vhuXBDJNRi7wfnBwdh2Lh+/Xo6&#10;ffz48ROgk04fP3nyZIlC9f95ZHlNNkrh/HdryVdO5ZrnFswT/YxNY+StPrfuuuYyM2X/ea73hy2L&#10;7Yda5iH771boc0N+vpXm6tRy7pxhaOVb2vUt6pstFb9wQydU/6/p1dXVFPaOILZtL168ZMmSL5ZY&#10;hdNSa0nbF4vbvmht+2LxMqvVsr5YZrUOTlm8zFryi18Xf2FZrdZSy/pC5hz8t1Wbbv1iSqnJ0v9c&#10;vNRaMrh7as3fbLHNah3cq292YIm11M+RLl68ZNmyttKFqsruPEKB+vp69Vjqj3Gx/URdv2albyVf&#10;eaCx/oaGBml5ny+jaW5uduat7e3tHq8OTU1NXV1drvFB+Zlyd3e3a3mXfuwFhyIqYaSkcg65qH76&#10;XV1dHqPaNjY2ltnNv+Q7Z3i6zZRwfb33aqgv3JAKVebxOCFVVVXOgTYBxnyRrzMakAdVdXLo6uoy&#10;ymTa29udHxorarTrbDarb6K1tbWjo8O75MdYv8qbnKvq6uoq2P/HWJWR4+jbam9vVx8fLX84bzm9&#10;xnqcZ1gPfVw/61bsbKUdss+tF7yyFcw3S7hzyr92/kelKOr6+tmrobtwfraebx7/59P1hBCVjl0O&#10;n7ms/3nkzOUjv5jy1eU+5/zXrt+6dt38Kvit2/0y8XZ/vyS753oulzt3qVdmkP9c6b2Ry+X6+wem&#10;3Lx1+/SFnpu3bn9zc9q9zs1dvHpd/nOp54aauLv7wogJFQAAwGDBxmMPzulYuKm77rUNn29J53K5&#10;n7d2vbV039vL9v+8dW8ul2vbfqLq8WW3bvfL/LU/31Dz6vqs3du0bP/vP/qFWs+fvdD+9Cc7snbv&#10;j15Z17hg1/4T9gNztr69bP/90Y6mZfvDzZ1vL9v/Ttv+ya9v/Hlr1xMfbe9KX7zjjU1Pf7Jj2bYT&#10;02I7L169/kH7wZpX1y/c1P3we1uXdJxQa7a2Hn950e5H39/24Jytz83b2XEgm85efWDO1g/aDz44&#10;t2PH4bK0ilABAKACfLrxyN/+0ce7j53P5XLLO09sTWWnz9/xuw99XTLx41fXfhQ/OGCd4JwZC5O5&#10;XO7kV1cDwTk/fHlNLpfrPHwuEJzT2nEsl8sdPzcw/eVFu3K53L+8//OGD7+0e64nj57fdujcD16O&#10;9/fnWjuOfXkwK7+u23N697HzX13u+1f3fz5zcJG27cevXb/53LzOf//oklwut2b36b/74+aP1xyS&#10;3UgcyPT03ax7ff2fN66+1HNjReeJSa+t29B1JpfLfb6l+5fvmHfi3FWECgAAI8kv3xGb/MZ6fcr/&#10;9t25s1fsl/+3rDv8359dfvPW7efmdf7yHbGzF6/ZPde//1J73evrRaiPvN/xo8iaa9dvLth09Lfv&#10;WyRC/ZNpKx6cm5A1tCdP1b+1UV//f3u6rW37cfn/H4WX1b+18Z22fU9/sj2Xyz3Tsv3PXlwlPz3y&#10;fsc/rG3RF5zyxvrqGQOVMvPWH/79Ry01/e/+uPnVxbsRKgAAjCTB6Sv/WWiBPuWf1n96x5sb5P8z&#10;FiZ/1jSgw2OZK49+sDUQnNN7/dYbVtf3X2oXWR4/d3XKG+v/Xk3z2YvX7p29ZVpsRy6X++NpK55q&#10;3iZr6Ehl7o8m9PX/z+dWxHedkv//x8e/mLPyQC6XO3W+59bt/ufmdf5F42r56XceXKz+L9z1zmaJ&#10;jDfuPSOBrFTE/rXvzlnReQKhAgDASHL24rXg9JWPfrB13vrDzWsPHT93NXn0/I8iaxZsOjp/w5E7&#10;3950/NzVhZuOPvJ+x+3+/j94zLpwpa/2tXX/8v7Pr/TeeKZl+ztt+7bsz/ynJ5bmcrnfunfR5DfW&#10;X+m98Zv3LPru9FXXbw60M5q9Yv/vPbzkzIVrsrnuzOVfviP2/uqUNE365TtiP31r4+rkyVc+373j&#10;yFczFiZ/+75Fn2/pnrEweV90i94Y6mrvzT94zPp3jyyR5ktvftH1VPO2ZduON3z45YsLdpZzBhAq&#10;AABUjAWbjn6y9tCXB7Niwf7+3KIt3Qs2Hb187YZUYa7c8fV4CNeu39y07+zWVPbi1evbDp1bu/u0&#10;TL9+8/aW/Zld3ecvXr3eefhc4kCm78ZAc9/dx86v2X361PmvuwMcPXt5fdeZQ6cv5XK5y9dubDt0&#10;buPeMys6TyzZeuxK740T564mDmSsrenEgYyxh5ev3di07+z2Q+dkD3O53Nrdpz/f0r390Lkyjx2h&#10;AgAAVACECgAAeTl+7mrGHmhAdObCNen0qThx7urV3pvnL/d9dbmvI5W5MViCeu5Sb8a+9uXBrOob&#10;k8vlTl/oWbv7tPQKPX2hJ2v39g72MT11viedvZK1BxbJ2r1Hz16WYtj+/oEAVPVePXr28ub9Z7sz&#10;3+reeixzJXEgc+FK35b9mRPnrl68OrCHF6709d24dep8z5XeG9eu38zavafO9+w+dn7Hka9UPCqs&#10;2X364Ck7l8vtO35x7/GLF670bd5/VsJoxaWegVj21Pme/Scu7j52/sKVvgtX+qQoe9/xiwgVAACK&#10;oCOV+dWfzt9+6NyxzJW/9t05qlXtd6ev+tcPLL587cba3ad//a6FH7Sn7nhzQ3zXqeWdJ37r3kWf&#10;bjwy5Y31CzcdzeVyc1YemDprw+dbuqfOGphhfdeZ/3dSy+3BsRjCn2yPrtjfkcp856efnjrfs+3Q&#10;ub/23TnSiWVabMejH2zN5XIvfZa8653NrR3Hfta08e22fbL1dPZK/Vsb37C6/mTairfb9r22ZE/i&#10;QObX71q4ZOuxm7du/49nl09+Y31P380pb6z/UWTN+q4z0RX7k0fPy7LnL/c9+fG2VTtPPv7Rl3e/&#10;u1kaBv+PZ5e/8OnOZ1oGWgg/9F7H4x99OfAl4w+/jCze/dO3Nr64YOdTzdvmbzjyg5fjj7zfEd91&#10;6pmW7VtTWYQKAAB+uXW7/1fumJ/OXsnlcn+/5hPpuHK7v/8f1rb84OV4Lpfbf+LiP63/VHqa/vZ9&#10;i/Ydv/hb9y6SRr+/8+DiXC7363ctlFjz4Cn7lybPO37u6j+t/9TaOjDsw8xFu/pu3Np3/Os19PcP&#10;NNb9mz/4sPf6rdMXBvy6ovPE3/j+hxIZX7x6fceRr8TEJ85dlcrUP3xqWS6X67tx62rvzV+/a+HS&#10;bccv9dyontH+41fXSoeZqbM23Lx1++jZy2rUpHT2SiD4tbab1w70T1227fi/fbhVjkUU/kuT5127&#10;fnPvYBj66Adb5TXi/OW+P3xqWePC5I1bt/ccu6CaRyFUAAAozKWeG//ins+Onr187lLv8s4Tf/r8&#10;ynV7TqezV773wqofRdbIyIL/PLTgg/bUtNiO5NHzW1PZf/fIkuD0lY+833H52o34rlPSMUb4pcnz&#10;Pl5zqPPwud++b1HiQEZC2HV7Tv/2fQMO3n7o3PZBif7bh1uXbjt+tffmf3lyqXQnvd3f/07bvpcX&#10;7dJHFuzOXP7T51eqwQh/695FDR9+uXDT0d97eMnD73VImPu9F1at3HGy/q2NarZcLrc1lf2dBxf/&#10;5S92bPaK/X/w2Ne9UVcnT7Z2HPsPDV/UDCo5l8s9ODfx3mBb4lwu91+eXHrPu5tjGw4/P3+H81wh&#10;VAAAyEvfjVu/fEesO3P59IWBqsSP1xwKBOccOn2padneqse/kLjzH9XNkwGSJOb7k2kr3l2+/1/d&#10;//mt2/1Hz17+jbs/u9p7U/qr/PXq96Xn6G/c/dmv3blQxuDduPfMd346EKHu6j4voynd/e7mQHBO&#10;xr721tK9f/MHH8qaZyxMfnf6Kn3fTp3v+a/hNlXx+as/nd+eHFj5919ql26m987e8tCgWS/13Eid&#10;tGU2Vf35f1V/8P89M/DFmPdWp/71A4slRH5+/o5ZS/fOXrH/b/3wo5NfDYya9MCcxIeDe5XL5f7V&#10;/Z+/u3y/jBJ83DGmEkIFAIC8HD5z6TfvWbT/xMV9xy82Dg4Z+D+fW3G19+br1p4/Ci+7fvP21lT2&#10;N+9ZdPrC171ZWtYdFjk99F7HH4WXXbt+89l5ndPn79jVff65eZ3hwWGMcrnc3FUHZKyiXC63ovPE&#10;b9+3yO65vnb36aeat0njpj+ZtmLuqoGBGqpntEcW79597PyLC3a+tmSPvm97j1/8o/Cyw2cGes5k&#10;7Gu/ec+iVTtP3rrd/4OX4/Vvbbxx6/YDcxI/a9p44KS9csfJZdu+rv1dtfPkPe9uPnjKfuKjL5+d&#10;13m7v//NL7p+/1Gr78atZduOyzHKDry2ZE/fjVtTZ21oWrZX3i2qHv9iWmzH/hMXP4wf/OgXli1O&#10;qD09Pa2trcZXt+TLaGV+8QpKYByc8zIPgbsOhoKOjo6mpib9838NDQ1NTU0en/wzbsumpiaVT1ZV&#10;VTU0NDQ3N4/1T6NfuNJ3/nLftes3L1+7ceTM5f5fNN09d6n33KXeG7duX+m98dXlPvXllqu9NzP2&#10;NWnEe/CULdOPZa7sP3FRKmKdXOoZWMOV3ht2z/Xj566qQl0Veu49fvHASdtZZ3ml94a0QFYrudp7&#10;8+at2+cu9cp/Ll69nrV709mBreutfE9+dTV10r5wpU8Kk6Wh8vWbt89evCZDQPT3DxyIHODZi9fO&#10;D068fvP2hSt9GfvascyVfccv6oXPfoXa09OT7wOTXYOQtSFUhApjmu7ubo/Pysp3aj0+J5fNZj2+&#10;8vud73zH9bvLToxPwxac3+PTv05K+5QkFEVhoTY1NeW7QggVoSJUGOvXq6urq6qqqqCQqqqqXJ2a&#10;zWb9LF5fX18wdDHWU3DPv1MMwyzUSz03Ptt8dMGmoxIX7uo+v3b36RWdJ+ZvOLJp39mv32Myl1vW&#10;Hd607+y6PacXbDp6LHNlx5GvEgcy12/e3nv8Ynvy1PnLfYdOX9q498zyzhMt6w53Hv56JKO+G7fa&#10;k6fOXLiWzl6J7zrV0zdQQbtk6zGJI62t6SVbj0mn1Z6+m1v2Z9q2H1+cOCbLnrlwbeWOk3uOXVD7&#10;ub5rYHwla2tafSd1CIXqca8gVLInhApj+no5NVasFP2Hic3NzUWFLgWj6lEr1MSBzH97uu2LL9Mt&#10;6w5//6X285f71u05/UuT563ccXLVzpOvW3ukG8wnaw+9tzoVnL5y8hvrX1uy5/Mt3X8UXlb72rpc&#10;Lvf4R1/+/ZpPLvXceG916u/86OM1u09bW9Nvt+2TwSJu3Lr9S5PnPfJ+x5kL1/72jz4+evby7f7+&#10;P29cff5y3wuf7nxr6d725Km619ev2nmy9/qtf/3A4ofe6/h045Efv7pWCmz/Xk2ztC6WAur/Gm67&#10;P5r4bPPRP5624oP21BAKNZvNGlelqalJPSQ9PT3ZbLb125B9INShPgTuOu7YSuHUWGNjY1dXVzab&#10;bW9vd7q2vb1dX7y9vd0p3Y6Ojp6eHtfFXetTe3p6XAsCvffcuenRI9RfuWO+anx0x5sbXvl84INo&#10;//nJpTJM0rHMFWl2JHWQD85NyOdRb966/cfTVkyL7bh87cYrn+/+r+E2GWX3N+9ZJA16D5+5dPsX&#10;VbhzVx34jbs/y+Vyf+dHH0uLocNnLllb079yx3yZ4cP4wX88eV4ul6t5da3ExH/rhx9J86U/Ci9T&#10;LX6lm+nSwfZKG/eeCQTn6D9VWKjOJ8FPTQAgVEJMGP2X2xkwNDY2esevRpBq1LxWV1frOaQziFQB&#10;iay8q6urubk5X4jsvfPNzc3Gmrs8Gba2Ubf7+/+PP39vy/6vh6R/3dojX237Nw8uXtF54v5oQrW2&#10;Fe58e9NjgyMiSfvh77/Uvmzb8drX1v33Z5fncrn1XQM9albtPHnv7C3yUXHFv7jns3fa9jUuTP7h&#10;U8vWDA6sP+m1dep75ruPnf8//+L9XC73xEdf3vPu5v/85FLprnPj1u3/9MTSnUe+0nfgk7Vff378&#10;H9R+orqcDodQyR3InjgEGB+Xu7W1tWDA4AwEPXzZ1dXlvYmqqirXE1KCUI1mUEboPLL8+0eXqC+N&#10;B6evFEWp73hfu35Tnzn09qZH3u9QCz43rzOXy0UW7/69hwc+U9q2/fiv3bnw6xspfeHo2W+G833d&#10;2hMIzhFV/6O6gWD0s81H/8nUryPUmYt2yYBNta+tm7/hyOQ31stQD7lc7ncfapWRm06cu3ruUu9T&#10;zdsWbemWHrT/oPYTNaASQiV74hCAy+0Xo1WtEZ7mi2KVNQ1ZVldX+1y8IkI1ZvZohDz8nDh3tebV&#10;tW3bj3+y9tA9726+eet2e/LUv7z/8xOOkRAuX7sRnL5SQthbt/t/96HWe97d3N+fmz5/x7+457Pz&#10;l/tiGw7/s9CC5Z0n5q0//LOmjfr4+N2Zy3e9szmXy727fP/Tvyhhfnf5/llL967vOnPv7C37T1zs&#10;6Rv49KmUCf/z0IJ32vZl7d7ffai1adnezzYfnfLG+v0nLt47e8vjH335/urUjyJrVGBdSaE6X9yc&#10;NDQ0eD8qzun5+rO2trZ6lCRLbURjY6NR+a+6ebneSZXaunoqmpubGxoa9MIZ2YHW1lbvspTu7u7m&#10;5mZj5/0sWFT2JHuob6W6urqxsbHge+uInF4/OayzVkne7j0Wr+xFl9Oil+nV19c3NTXJVSsYmgzF&#10;aVd0dHQ4b0g5NO9lS16whJvZTzZiXPoyd69YjAPJV8uY71ob91W+NkfOrZQvVCM4Vo8GjCzDJ1Tv&#10;nl75mqS3trb6aYPX0NBg5I8V2bpkfMZrrCtNTU3ODNrPsiW0FHCec+/rVV1dne/oRur0FhSqq03V&#10;SnwKteSLXrBXovOEFyXUkk+7KMd73/RxVyqyYMk3c1FCLXP3SsNYuesADj09PfmutXER8728Gjez&#10;NHoqU6hGQbTkxtlstqurS5rptbe3F/uSB2NJqAVzkKqqKuMl16MLrGuLdj33KX/rkrEW1aReX4PH&#10;gBh+8s2ihFpaF7oRPL3eQvW2qX+hDsNFL0Go5Zz2ohp26iet5AXLuZn9C7XM3auUUF0vonPf1AH6&#10;vAeM8yA5Z8E6UW+hOtfp+jpSVVXlpzAGhlao7e3tDYM4n6KGXyDlG/6F6ge9CZzPpzHfC3KZW5dM&#10;xM8rc74WgEUNYmJsuuJCdcpjZE+vx21T0Kb+hVrCmffZSb9koZZ52ovdN3VDlrxgOTezn2xE7FLm&#10;7g0pRiagNu1skZSvBsdQsmtVa7FC9R6YaeheQaAUofovmitWqI2NjXJppc4vXyWZ8z6WB1XdFq7d&#10;vPQ7tcyt58vZ29vb5XVPKufydVNzrryhoUEKlPJ1UPM5XqiHUNXR5duE/mo8sqc3323jx6bFCrWo&#10;i+7Mp6qrq1VRXkdHR76MzKdQyzntrkX9KhPv6enp6Ohwqst1wG2fC8oM5d/M3tlImbs3pDhfgNT7&#10;jf+WVj7nLEqoxb6CuBbGwNgWqrO+0FkrI8+J8+3Pta5xiLbu2jbPKHzLVzzY2NjorHRxBqDOSCjf&#10;e6tPoTqPzjXYkodqxE+v65pdbeeab/oX6lBcdNcyWz9CLfO0O6c7K+2cQ15IvVppC7rWIJZwMxcr&#10;VP+7N6Q4C3urqqrU/TCCQnXeqHrrsObmZteitXxFzTAmheoqDOfikjH5HFDC+bRXZOuub6Ye7Xqc&#10;lRZ+TOl8XH2+dDt3O9+j4vruPxpOr2se6kdmRQm1/IueT5PODMuPUMs87c7pojcZl8djuyUv6LNn&#10;SMGb2TsbKWf3hg7n650ReY+gUDs6OrwbcOSrXKCZ0vgRarFN0gvi+oWHSm3dWLNrB7V8787Gsh7t&#10;eI33ep8tfp3n3KO42NnDYTSc3oLVwHooULJQy7zoHueqzFa+JZ92j5oz6dLT2trq+lpWqQVLu5kL&#10;ZiMl795Q0NPT47o/Rq+YERSq8yXe9WFxetd7MGEYS0LNl+P4mU1vDt7Y2OjsplbxrRshSFGdW5yt&#10;GBry4CwuLk2oZUYYw396/bSr8nhL8CnUYvfK//uNnyFy/Liz2NPuswVydXW10baz5AUrcjMXvGNL&#10;3r2Kk+/LM86C7pGtQ/WJ/3dEGP9CzWazTU1NRTW1rdTWy8kuv1MqPm/3ooTqMfMInl4/QvUIUodI&#10;qEVd9HJKVko+7eIen21ujRro0hasyM3s544t+bgqSL422K4dTD36p3qvtiLdZko+Ipw3QYVa7LcU&#10;JqxQvVsz5btAI3t6ffb8yReyj12hlnna9dK8pqamEjraFrvgsAm1zOMaomLe6upqjys7+oXKGJ8I&#10;tStfhquG+pOxu1z7AwyRUP33aXEuKzVAfvA5vHVRD4nr0N4jfnpdd6C+vt5nb6LhEarHRfcY37Wo&#10;C1fsaXfdk/b2dudwgB5llUUtWJGbuYRsveTjKs2mrluRFvseC/ocudDnCIUIFaEOlVCdfRvK7NdR&#10;bN5qPCoelfnd3d1GZZLPx6yCD4lHCZjRWFG6pY/46XWuWdr0OvVvfA9rSIXqM+NzfU3xI9TyT3tB&#10;CTnbpvrpjuWxYEVu5vI/f1vacZVW0aja6hdc0DmmoOtsPkco9C9U/29+PhtpwzgXqs/mIUOX4xt5&#10;n8eN6DSWz8dMbneFn4Hs8x21R9Zv1NXJe/2In16PDiTObMV5dEMkVOPCeVx05076EWqZp91ny3Nn&#10;tVnJC/p3hvfN7J2NlLN7Q1HL6L+O1mNUQr0Q25gnX2G1f6G6PtR+3uF8NnuE8SZUn69gzlf+oavB&#10;dc3+nF3am5qafIYvRQWaBUsO831awLV5xYifXu+mUgX7zw2RUH1edGcW6VOoZZ72kjtLlLyg/1jc&#10;+2b2zkbK2b0ycd5s3v21nGXFBV/+jBDfY9BE/0L1GJzE+6KMqm+mItQRE6qzj39PT4/rgDWVyvF7&#10;enqc9XlG9uraLlHubGPZqqoqYwec/QTKHCnJuQnXJotyGkf89BaVwzoLfodIqK4jDBgXvaOjw7XJ&#10;TAlCLfa0O93m/MaRszqwvr6+5AVdA+sSbmbn9dKjtHJ2z/VZ8J/9OUuSi20/7LxeurS8fy1ZqK5D&#10;OBkXxXmjFvWuAOO8DlXKK1SBUr52gNJooiKddlyFVF1d3dzcLPvg0bLRtTFnfX292v+iul36Eara&#10;AY+xx5QbRvz0Fhw6x7n/+rv/EAnV46LLmfHo11FaHWpRp931Ja+qqko1FHJdQzkLVupmdq0yV+XD&#10;5exemUJ1KqfBB7p0XQtU6uvrXZ9B75fmoholud6Kst18nbIq3pgDxoxQXUvViupmUH7eWuyXtoym&#10;/EUtOwxfm9HjoRE/vSXcV34WL/+i+/9OWQlCLf+0F/uxGnXRS16wUjfzEB1XOUJ1js5R2rX2v/Pe&#10;4W9RQi32I4MVbBQNY0+o/p9h17uqguM0uQ7p6RrElPzB0WLHAzPOuZ/nylm6OLKn10+zT2foowoh&#10;h06oPp3qnMFnP9QyT3tR2bdx0UtesCI3s8fi5exeOUItrU9wabmEfKjKe3+K7TbT3d3tc3gQRhxE&#10;qF/f8R53TFNTU1dXl+tbf2UHPuzq6nIt19Jb2HuM6eMxTmljY2MJQ9YZ51zKoPJtpaqqqrm52XX3&#10;RvD0+hGq69dy8hX0VVCoHt/m0ztUlCbUMk+7ykk9bkhVb+qaBZe2YPk3c76RE8o8rnKEWsK3ab1z&#10;iXzvYY2NjX6GoSitH6p3TURpOQwMlVCdI7/7n8Hn55YKztbd3W10GDduEX0f2tvbJVKs1Nb1HEGN&#10;vKrw2YQhm812dHToC5bzJQ3jnKssxrmVrq6uglsZkdNb8L5SZaSuwwXkW7ziF9244nrVYMlCLee0&#10;F7whu7q6CubdJS9Y/s1sHLVst5zdU2dJf0fx/2LaWhIeJ0ofn9nnA6i/afl5KDyuqX5dito0DJNQ&#10;ASYOkivp+C+5IfMaWZRQGbsAECrAyOO/Z7D/ISBgGNALb2l9AwgVYORxdoFwbZ7j2m+SszdSGC83&#10;lR00HwChApSIs2GIdEKVEmDn1+PJxEccRgIChAowGim2ex/95UcWNbhVdXV1UZ+EAkCoAKPLqdh0&#10;ZJFWvvQMAYQKMHrjHqMnhmuHUUp6AQChAviNVo0+l84OowAACBUAAAChAgAAIFQAAACECgAAAAgV&#10;AABgqIXaBAAAAP4gQgUAAKDIFwAAAKECAAAgVAAAAECoAAAACBUAAAChAgAAIFQAAABAqAAAAAgV&#10;AAAAoQIAACBUAAAAQKgAAAAIFQAAAKECAAAgVBgDtLS0NDp48803OTMAAAgVyqWxsZGTAACAUAGh&#10;AgAgVECoAACAUBEqAAAgVECoAAAIFRAqAABCBYQKAAAIFaECAABCBYQKAIBQAaECACBUQKgAAIBQ&#10;ESoAACBUQKgAAAgVECoAAEIFhAoAAAgVoQIAAEIFhAoAgFABoQIAIFRAqAAAgFAnnFC/Ny1OIpFI&#10;ozMhVECoJBKJhFARKkIlkUgkhIpQAaGSSCSEilABoZJIJBJCBYRKIpFICBWhIlQSiURCqAgVECqJ&#10;REKoCBUQKolEIiFUQKgkEomEUBEqQkWoJBIJoSJUQKgkEgmhIlRAqCQSiYRQESpCJZFIJIQ67EJN&#10;JBKRSCQYDAYGCYfDiURiOPc1HA4HAt/ssOyDzz2XfU6lUpU8d/52wP9+IlQSiYRQx7lQbdsOhUKB&#10;QCAYDMZiMcuyotGomDUUCtm2PcqFGolERKjRaBShkkgk0igRajweF7mITWKx2FALJZlM6ltMJpPO&#10;AEzsFgwGLcty1VA6nS5dqNFo1Gkj27ZlunOTwyPUVCqV76h0MpmM7LycxApeLZ+m9LmfCJVEIk0o&#10;oapQxyCTybiKUH71zpPzITNYluX8SVeYbCUUClmWJcrQC2JTqZR3YBbwaQ5XFdm2LdseEaH6RM5g&#10;MpmMx+OBQCAejw+zUKlDJZFICDVfTVwkEkkmk6lUSiI0mWIERWrmkoWaSqUkuFKBaTKZVDWYSuF6&#10;AJpOpw3Byfyuvq+AUOWkGBFqJpNR4aAox7IstayrhFxNmUgkZHowGIxGo5lMprQiXzkFKlR16l+t&#10;R9Sr1ul9IGpBfbZgMBiJRIyaWmM/C64WoZJIpHEvVJW9Oyca+bxrrJkvfDLQo95YLGY0ppGIMxAI&#10;xGIxfXPG1vU3AO8SWV9ClcDctbjZWbypaisty4rFYuIzfXf9CFVeVaQIW61EqdG/UCV+VxG6aMwo&#10;gJX1qJcjWWfBA5EF1QuOzKZWopcJ6PvpZ7UIlUQijXuhOotbc7mcOE+3bFFCdVbQyiKS57sqXHJg&#10;lUXnE6pt2zKnd/BTXKMkPahKJpPOVTuNpfbDv1DFgkbUr0rbixKqLKXeA+T8GiXg6rgSiYQ6ooIH&#10;ohY0mmVlMhlZVr0E6fvpZ7UIlUQiTbRWvrZtq3Jd10pKZ/Dqp/WMXs2nh0z5Vqv/X+o05U8JdgvW&#10;GBbXbUY17lVEIhFdD5ZlOfvSiEX8C1UsaJRT68fmU6iyiP4+ok6xUXJr1Dz7ORC1oLM8XcJQ9UKg&#10;76ef1SJUEok0oYSqB2zRaNQ1CixWqM541I9QxT4iTpGo7I8ztK3YwA6ZTCaZTKriStf+nalUKplM&#10;Wpbl9H9BoeZr6FRsHarEo0Zpqpwv3WreFynfgXjsp15xm28/PVaLUEkk0oQSqhGklS9UVbnmzOq9&#10;hSoNkRTBYFBVvsqqLMtS4nNW1ZU7UpLUGiqv2LatKn5lugpqixKqqymLFaoRTOvoInRdT8ED8d4B&#10;fVf12fysFqGSSKQJOLCD3sSkTKGq5ixObXsLVXJpiXZSqZRt21KuKUtJkCadamRBw6l+W/l6qEvf&#10;GzmMWCymF4Tms8uQRqhybeTIXdt9qT10XU/BAyktQvWzWoRKIpEmQivfcDhs1Ep6WNO/UFX9oCFm&#10;P42S8rlZSmGlaFpyb9dy4CJa+bp2vjFW6uoY7zpUZ+VoRepQ5Sy4Do4oMaJ3w+OCB+JRhypvNK51&#10;qH5Wi1BJJNK4F6rqauharFiOUFXjJiP/99NtxjUwK9gGuDihqsEjnPIwBkuSE6SXgKtj00+ivh5n&#10;bK6OQV9PUa18lX1dy+JVKbm3UL0PJF8rX9Ui2rWVr5/VIlQSiTTuhaoKC6XvfiqV8h4j1lWorn1p&#10;lFOMHpJ+BnZw3aj6tTIRqu526TNjWZY6eL1/i95/VA3dpJc1q45BMiawGhA4Xz9UfTb/VZhiKY8B&#10;ovQxpTyKfD0OpLR+qH5Wi1BJJNK4F6rRG1NvWeK/UZKrUNVqPSyuk68zjDGMgVpcH5jQ6EdbRGCU&#10;Tqf1IX6kQY3Rvte2bV2TMsKR7JYyudoVGQLJtm3vkZJU5xz/dahGjJivAbAsnq9RUsEDUWG0fkQy&#10;jFa+Gmg/q0WoJBJpIjRK0jNPJap8Iyf4F6r3EBAFB8f3HmhQD/CcoybxPdTxAEIlkUhjvZXvqMK2&#10;7RK+a4JQESqJRCIh1AqAUBEqiUQiIVSECgiVRCIhVIQKCJVEIiFUhAoIlUQikRAqQkWoJBKJhFAR&#10;KiBUEomEUBEqIFQSiYRQESogVBKJREKoCBWhkkgkEkJFqIBQSSQSQkWogFBJJBJCRaiAUEkkEgmh&#10;IlSESiKRSAgVoYI/oXISAAAQKiBUAACECggVAAAQKkIFAACECggVAAChAkIFAECogFABAAChIlQA&#10;AECogFABABAqIFQAAIQKCBUAABAqQgUAAIQKCBUAAKECQgUAQKiAUAEAAKEiVAAAQKiAUAEAECog&#10;VAAAhAoIFQAAEOq4paWlpdHBjBkzODMAAAgViFABABAqIFQAAECoCBUAABAqIFQAAIQKCBUAAKEC&#10;QgUAAISKUAEAAKECQgUAQKiAUAEAECogVAAAQKgIFQAAECogVAAAhAoIFQAAoQJCBQAAhIpQAQAA&#10;oQJCBQBAqIBQAQAQKiBUAABAqBNOqN+bFieRhi3x0AEgVIRKIiFUAIQKCJWEUAEQKiBUEkIFQKiA&#10;UEkkhAqAUBEqiYRQARAqIFQSQgVAqIBQSQgVAKECQiWRECoAQkWoJBJCBUCogFBJCBUAoQJCJSFU&#10;AIQKCJVEQqgACBWhkkgIFQCh6ns2SCgU8pgnFArJbEWtNhwOD/OBDPUWESoJoQIg1AJCDQQC6XTa&#10;dYZ0Oq3mQahk8aSxIlTbtqPRaDAYDAQCwWDQsizbtstZYTKZVO/WoVAomUwaMyQSCX1zxq/hcNgj&#10;nwEYV0KNRqOuM0Sj0TEh1FQqNdTPKkIljUKhJpNJ5+OZyWQCDjwKogL5kRksy3L+pFtTdiMUClmW&#10;Jd5NJBL64+mRyQCMH6GGw2F5APLNEAqF5O1yNAt1GECopFEl1Ewmk0gkXN93VSiZSqX012Jdcj6F&#10;mkqllJ4lME0mkxKJBgKBTCbjDEClWEv3t8yvZgYYz0KNx+OuD5s8rvF43CnUTCYTjUbVcxsOh/Uy&#10;JadQPeaXic74Uh5Ctc5EIiG7IYsbJU7GFr13D6GSxrpQ84WSesyqP9EyJRKJuK7NcqBWm8lkYrGY&#10;rmcVcQYCgVgspq/f2JyejTgLgQHGp1Bt23aNKUVgtm0bQlWPUzQatSwrFouJ/PSnS1+b9/zyvKll&#10;BXnJVWVE8oRLgZJ6vHWn6lssuHsIlTSOhari0ZLfIOUNW73myuMfDAad77vqocsnVNu2jTdjgHEu&#10;VPUQ6mUyUs4jSjOE6owp1WPjKlTv+UXnxuMq+6MWMUqQZBF9ir7FgruHUEnjpg5VFdsYj1s4HE6l&#10;UurXaDTqs8RVFfDG43HdjsYLt7Fd/f/yeMqf8iqsVgUwIYQqUZ1eLCOBoESBhlAty3KWD+sVscbj&#10;V3B+0acRcRq+NHyfTqdVAZSxxYKbQ6ikcSxUjwpRP051xqN+hBqJRJQ4RaLRaNT1XRlg/AtVynD0&#10;W1//M1+jpFQqlUwmLctyvq66NkrKN79RwCuVQLoUVaWO1IYmk0mjBMl1i/k2h1BJE0Go4XBYDKpq&#10;SQq2s1XVJc76V2+h6v3rRKKq8lVWZVmWaspUZuULINQxIFSRloSJojQVsBpCtW1bPaISSqoeb656&#10;Kzi/iiBFkxKwGspMJpPqGVa5g2szKD+bQ6ikcS9UPR5VMvNem6p/ddbXegtVnjt5f02lUrZtS9Gx&#10;LCWVstIGQhbEqTDOhSoPgLQDlAIco0288dTFYjH9idXnMR6/gvOrpknyMuv9Kp1Op1WLX9VqUd+i&#10;n80hVNJ4FapreYyfQhpV92k8fX4aJeVzs9TLyOuyPI+UA8OEEKryqJTe6C3sDRu5dhL3qEMtOL96&#10;zCKRiATHev1ovmrRfDGxn80hVNJ4Faqzl4sypfcgo6pXq/Gs+ek241p0XLANMMB4Fqo8USIq/aFy&#10;CjUYDOpFsupRzCdU7/n1V9pQKOR8e3WOWyYNd9WcxtPrZ3MIlTQuhaoPk5RIJFKplLwo65U4rsNB&#10;qPJeo1O4n4EdXPdK/UqEChNRqPmeNNciXxmxU400pleNuBb5esxvPLfORvb5upYq6zuLfAtuDqGS&#10;xqVQ9TfIfEMPeo+v5NyK69CD+TrDSCGTXm6s9yOXrTDOA0wIoUrxjiEeZ6Mk1WZPmvxkMhl5iuTF&#10;09koyXt+45F2fe1NpVL6YN+RSCRftxn/m0OopHEpVHleVGAqJiv43uw9anfBwfGNuhjjKVaPpOvQ&#10;+QDjQaijClWNOjp3D6GS+Hybn6d4GL5UAQgVCqD320GoJBJ5AgBCLZpoNCpFzaP5GzUIlYRQARDq&#10;qD9Bv/gUxmgeQRuhkhAqAEIFhEpCqAAIFRAqCaECAEJFqCQSQgVAqIBQSQgVAKECQiUhVACECgiV&#10;hFABAKEiVBIJoQIgVECoJIQKgFABoZIQKgBCBYRKIiFUAISKUEkkhAqAUAGhkhAqAEKF4RAqJwEA&#10;AKECQgUAQKiAUAEAAKEiVAAAQKiAUAEAECogVAAAhAoIFQAAECpCBQAAhAoIFQAAoQJCBQBAqIBQ&#10;AQAAoSJUAABAqIBQAQAQKiBUAACECggVAAAQKkIFAACECggVAAChAkIFAECoMDppaWlpdDBjxgzO&#10;DAAAQgUiVAAAhAoIFQAAECpCBQAAhAoIFQAAoQJCBQBAqIBQAQAAoSJUAABAqIBQAQAQKiBUAACE&#10;CggVAAAQKkIFAACECggVAAChAkIFAECogFABAAChIlQAAECogFABABAqIFQAAIQKCBUAABDqhBPq&#10;96bFSSSPxGMCgFABoZIQKgBCBYRKQqgACBUQKgmhAgBCRagkEkIFQKiAUEkIFQChAkIlIVQAhAoI&#10;lYRQAQChIlQSCaECIFRAqCSECoBQAaGSECoAQgWESkKoAIBQESrCICFUAIQKCJWEUAEQ6rg8KYMU&#10;+2sikZCfUqmUx4L5yLcUQiUhVACEOrGEGolE5KdoNOqxoJWHTCaDUEkIFQChTnShZjIZUWkoFAoE&#10;ArZtF7tainxJ40Ootm1Ho9FgMBgIBILBoGVZxuOQTCblMQkEAqFQKJlMOgt79MWNX8PhcCAQSKfT&#10;5FSAUMenUC3LCgQCyWQyHo8HAoF4PI5QSWNLqMlksuAtKjLzmEfeLA1CoZDxpBjo1pTdCIVClmWJ&#10;dxOJhPo1lUp5FAIBINTxIFR5oVYZip6DIFTSKBdqJpNRLQA8blHdhfnmUaGntAmIRqPyp0hR6VYC&#10;02QyKQ9OIBBQVR56AJpOp42nSeYvp34EAKGOaqHKO7V6a5Y8xVkkhVBJo1CoznjRdTYJDb3nUTGu&#10;HlPKlEgkksvlYrGY0QRPrTYWi7k+JvqfYn1nITAAQh0/QpXmSKoqSEp9naVSHk18w+EwQiWNWqGq&#10;yNK7yFfFo65tCFT0GQwGnaU76hHIJ1TbtmXOfCsHQKhjXqi2bRt5hMp9jCffo5Wv/kaPUEkjUofq&#10;IUspdJF71ePpkNnC4XAqlVJri0ajqoTW9fXR2K7+f3m45E/ZtGvrBACEOk6EKvGoKrDSY1ZDkxT5&#10;ksaiUKWcVizoLVSPMhhxqh+hyrMj4pTNRaNR52srAEIdh0JVrSq8GzciVNJYFKpUWwaDQSlu8SnU&#10;cDgsBlWVplID4keo0hBJEQwGM5mMrEfeUC3LUg+d8SILgFBHqVBdq2r0MijVpEKa+BsYbRcRKmnM&#10;CVVVXsTj8dQgqpY0lUrla3Zn3PZKfj6FKk9ZMpm0LCuVStm2LbshS0mBkDxxsiBOBYQ6qnEtsNVf&#10;2KXJomqF4TqnvFPrTztCJY0toRotewu2pHONcfWJfholOZGnTBoGSzWtCJtyYECoYwCVjxjj66rC&#10;KJmuolXXWFbNjFBJE0Sozl4x6hmR6g8/3WZcH8aCbYABEOroRT35qjhXDdWrusFJtOoxaIsxzov3&#10;WL4Mjk8ata18Fc46VL2zjT5MUiKRSKVSxlPjZ2AH171SvxKhAkIdq3GqGptXsoBoNKprT37yEKHU&#10;9xgv1/kop7s6QiWNBqHq31wqaujBfJ1hjCFT1OL6wISM8wAIFSjyJY1DocqbqApMxXxOTXoPjq9w&#10;HWhQtfJ1HTofAKECQiXx+bZvYdu2a1tiAIQKCJWEUAEQKiBUEkIFAISKUEkkHhMAhAoIlYRQARAq&#10;IFQSQgVAqIBQSQgVABAqQiWRECoAQgWESkKoAAgVECoJoQIgVECoJIQKAAgVoZJICBUAoQJCJSFU&#10;AIQKCJWEUAEQKiBUEkIFAISKUDkJAAAIFRAqAABCBYQKAAAIFaECAABCBYQKAIBQAaECACBUQKgA&#10;AIBQESoAACBUQKgAAAgVECoAAEIFhAoAAAgVoQIAAEIFhAoAgFABoQIAIFRAqAAAgFARKgAAIFRA&#10;qAAACBUQKgAAQoXRSUtLS6ODGTNmcGYAABAqEKECACBUQKgAAIBQESoAACBUQKgAAAgVECoAAEIF&#10;hAoAAAgVoQIAAEIFhAoAgFABoQIAIFRAqAAAgFARKgAAIFRAqAAACBUQKgAAQgWECgAACBWhAgAA&#10;QgWECgCAUAGhAgAgVECoAACAUBEqAAAgVCheqN+bFieNhsTdCIBQAaGSECoAIFSEiswQKgAgVECo&#10;CBUAECogVBJCBQCEilBJCBUAECogVIQKAAgVECpCBQCECgiVhFABAKEiVBJCBQCECggVoQIAQgWE&#10;ilABAKECQiUhVABAqAiVhFABAKH6PJ5BnNNt2w6FQoFAIBqN2rY9grsXDofVn6lUKp1OI1SECgAI&#10;dWwIVbfpiO+eLlTjT4Q6kYWaTCblLg0EAqFQKJlMlnlXFFxhIpEIBoOBQCAYDFqWZfwaDocDgUBF&#10;XvgAEOo4EerosakzJEWoE1CoyWTSeZdalhVw4JScfiMF3EilUj5XKLsRCoUsy5IHJJFIGOsfDY8M&#10;AEIdLUJVNo3FYqNzbxHqxBFqJpNJJBJKb/p0PY5MJpMSOAYCgUwm47qqeDzuIVQ/K9QD0HQ6LTOr&#10;9cv8+bYOABNOqMqm+qu3h8kki8mXoUgWZiwl61eVsplMJhqNqnK2cDhsWZZeZavWINvSQajjW6hO&#10;+amfYrGYEV+qADTfi2A0GhUFpr6N3Gx+Vmjsg/6nWN8jPgaAiSXUdDotUnTa1I9QJUvSl41EIs7w&#10;NxAIRCIRI8+KRqOWZcViMdkBPU9U200kElIoJ9VXZWZeCHVMC1VuvGAwqM8vN0++AgxZJN9t42eF&#10;+YRq27bMOYJt9wAQ6igSqhRhqf+XIFRZg16HJAGB/tYvtVDxeFyPVvXNqbwp33Yp8p2AdaiqcMK4&#10;aY07wTmb8z63LEu950UiEVWg4meFRlmO+lPe89RdDQATXagqi5H3dOe7dkGhqjd63a9GUZhEsSoX&#10;syzLGQ2LZREqQq2gUPX3RQO5G/2sUJ4OEadIVHqUOUNbAJjoQhW3SSbibKzoR6jiS4k4pQJVKmXV&#10;gsFgUG/HoUilUslk0rIs16wToSLUMoWqWjZJDb1t21Klqm51Pys0rBwMBjOZjF7TYVmWaso0Otv0&#10;ASDU4RCq6nKnyrKM2NGPUPUS3UgkIu6UHEc1pNRLxmzbVo1BpHw4Go1S5ItQh6LI14mSn/8V2rYt&#10;b37SmkluaVlK3iClU40siFMBJqhQ9Smq21/BDqCGUPXZVIYia0ulUhIl6M2AJUqIxWL6RGOdCBWh&#10;OsVWbKMk1+ZC+mpLaOWkbmBpIiBVFXInUw4MgFBzRuFtKBRSOZEzZ9HbZRhZjBSOSdQrs0ljECOL&#10;MXryCdShItSCQi2224xag7qf1d2rl6MU1Q9HZijYBhgAJrpQncM76C/gujtdo1tpvqEyr/AgzrzJ&#10;2QBK1XUhVITqIVQ/4zDonW3UKEhqftX1Wao2ShgpQvZK/UqECoBQcwUbRkqgqQaaicViqvGFEU3q&#10;K9RDT5WdGR1yRMmqX6mszVCvYVDVUZV+qBNZqPlGCtRr6HWhqhdEA73xXcEVOl8cnYvrAxMyzgMA&#10;Qv0GJVERocopgsGgdBhw1qGq3gV6MCqFY84Xdtu2dTdHo9FMJiNZlZrZEKoanZyRkia4UAuOZe8c&#10;DiIej+vzO7ts+R9t33WgQXUzuw6dDwDjX6gTE4TK59tKxrbtSn1GEAChAkIl8T1UAECogFARKgAg&#10;VECoCBUAECogVBJCBQCEilBJCBUAECogVIQKAAgVECpCBQCECgiVhFABAKEiVBJCBQCECggVoQIA&#10;QgWEilABAKECQiUhVABAqAiVhFABAKECQkWoAIBQYXiEykkAAECogFABABAqIFQAAECoCBUAABAq&#10;IFQAAIQKCBUAAKECQgUAAISKUAEAAKECQgUAQKiAUAEAECogVAAAQKgIFQAAECogVAAAhAoIFQAA&#10;oQJCBQAAhIpQAQAAoQJCBQBAqIBQAQAQKiBUAABAqOOWlpaWRgczZszgzAAAIFQgQgUAQKiAUAEA&#10;AKEiVAAAQKiAUAEAECogVAAAhAoIFQAAECpCBQAAhAoIFQAAoQJCBQBAqIBQAQAAoSJUAABAqIBQ&#10;AQAQKiBUAACECggVAAAQKkIFAACECggVAAChAkIFAECogFABAAChTjihfm9anOSRuEkAAKECQkWo&#10;AIBQAaEiVABAqIBQESoAAEJFqCSECgAIFRAqQgUAhAoIFaECAEIFhIpQAQAQKkIlIVQAQKiAUBEq&#10;ACBUQKgIFQAQKiBUhAoAgFARKspEqACAUAGhIlQAQKhjmUwmE4vFwuFwYJBwOByLxTKZTGlrS6VS&#10;6XQaoSJUAECoE4tEIiEeDYVC1iChUEimJBKJUk7loJIRKkJNJpPqXgqFQslk0nnvBYPBQCAQDAYt&#10;yzJ+lTe8kXo5AwCEWnSWJ/mdkW2l02mZ7swEEeq4FGogP6XNb1mW8yfdmnLvyWuceFd/gUulUoFA&#10;IBqNkjcBINQxgG3brjY1nGrbNkKdyEJNpVLFzp/JZPTANJlMSiQaCARUVYIegMrNFgqF1Ppl/pLr&#10;HQAAoQ4r8Xg8EAjEYrF8M8RisUAgEI9/kwtnMploNKrK8cLhsGVZyriqFtYIVryX0h0sYU3JPkao&#10;JQvVcqAuoqvVvOeXO0eXsUSc+v1mhL/6n1IN4SwEBgCEOkoR/7nGH3omqPSm8sRoNGpZViwWkzBC&#10;ZZGJREIyVqkSkwyx4FJKqNFoVBkXoY5sHaq8bPmvwjTml1srGAzq88h1Vxc3n1Bt25Y5iy0aAQCE&#10;OnLHnL+GzHUeCTH1HFblfR5Fvn6WUsFNIpEoJxtFqBURqiqw1Qsniprf9cVIFWA4by1V+6BKKXxu&#10;GgAQ6pgUqmVZzna/4ksPofpZqpxGxQi14kJ1jS+Lmt+PUCORiBKnSDQajYpZ/W8aABDqmBSqIpVK&#10;JZNJy7KMLNJVqH6W8rMnCHV4hKqK6H2+37jO70eoqtWbEAwGVeWrrMqyLNWUyaOmHwAQ6shTbB2q&#10;bduqsYm0yYxGowWLfP0sVamGwQi1fKGqmmyf59x1fj9ClXtD3rFSqZRt21J0LEtJpax0qpEFcSoA&#10;Qh295Gvlq+o7Ja9UjS3lT2MQJcnsPITqZymEOkqEquoyfXYAzTe/n0ZJ+dwsb3hSKSD3DOXAAAh1&#10;tOPaD1W628diMVUip0Ro9BQUCtah+lkKoY4Soaphs3yW9+ab30+3Ge/ikCGqFAAAhDpUqAxROdW2&#10;bVWIZ/QFlChBb4WrFvcWasGlEOooEaq69M7eMq4DJ+Wb38/ADgYS1KpfiVABEOoYdqpzLF+jL6Dk&#10;nqqPqczmrN9S3UxFxn6WQqijRKjq0rs8IW5C9ZjfdejBfJ1hpFxELzeWxfWBCRnnAQChjgFcvzYj&#10;eVwwGNSDV9XwUtoWZTIZNZtuaBWO+FwKoY4SoXqM3+v6k/d4vwUHxzdewozgVd02rkPnAwBCHUtI&#10;NWr53UOHDYQ6Fj/fZtv2CH7yDwAQ6vBldmNobxEq30MFAIQKCBWhAgBCBYSKUAEAECpCRagAAAgV&#10;ECpCBQCECggVoQIAQgWEilABABAqQkWoAAAIFRAqQgUAhAoIFaECAEIFhIpQAQAQKkJFqAAACBUQ&#10;KkIFAIQKCBWhAgBChTEiVE4CAABCBYQKAIBQAaECAABCRagAAIBQAaECACBUQKgAAAgVECoAACBU&#10;hAoAAAgVECoAAEIFhAoAgFABoQIAAEJFqAAAgFABoQIAIFRAqAAACBUQKgAAIFSECgAACBUQKgAA&#10;QgWECgCAUAGhAgAAQh23tLS0NDqYMWMGZwYAAKECESoAAEIFhAoAAAgVoQIAAEIFhAoAgFABoQIA&#10;IFRAqAAAgFARKgAAIFRAqAAACBUQKgAAQgWECgAACBWhAgAAQgWECgCAUAGhAgAgVECoAACAUBEq&#10;AAAgVECoAAAIFRAqAABCBYQKAAAIdcIJ9XvT4uMycXEBAKECQkWoAIBQAaEiVAAAhIpQESoAAEIF&#10;hIpQAQChAkJFqACAUAGhIlQAAISKUBEqAABCBYSKUAEAoQJCRagAgFABoSJUAACECggVAAChAkJF&#10;qACAUAGhIlQAgPEo1IAPylx/OBxGqAgVAGCcC9X6NmJQYyJCnbBCzWQy0Wg0GAwGAoFgMBiNRjOZ&#10;jD5DMpkMhUJy24RCoWQyaawhkUioxZ33UjgcDgQC6XSabAUAoY67Yys7JEWoo1aoqVTKtQQilUq5&#10;zp9Op13nV/5Tb2A6ujWTyaSI1rIs8W4ikTD2JxqNkqcAIFSEilDHklDj8XhRQpXwUc2gfByJRCR4&#10;1QPTZDIpkWggEFBRrB6Aip5DoZBav8xvhLwAgFDHuVBdvSjZpXMeCVzk/8aCtm1LpGLEJalUKhKJ&#10;yNbD4bAex8j8zlJByY5t20aoPoUajUZFaalvk+8cyuWIxWJqSiwWU3eI+r/ysTKuWsS4nfQ/E4mE&#10;Ec4CAEJFqN+aR3JtV6EqmxrZqMroLcuKxWJiSmVcyXn1bF2FO+WUFk5Aocr18u8wZxGuKuNVawsG&#10;g863HHXF8wnVtu0y34cAAKGOc6EKiURCZZRqQWVTPfpU1WxGLi8Zt8xp27Yz4xYHl9OYZQIKVQlS&#10;FQZEIhGPElf1biQxqKpSlZcb/bXJuCXUXaH/X66j/CnXNx6nQTIAQkWo+YVq+FIWzGdTWYkhSxXr&#10;SF2dytn1FqRGbRxCLSjUfC2MPGoxbdtWglQYxbneQhVzizhFotFo1PUNCQAQKkINeC8r5lM9K5x5&#10;t58usEYBrwS1TjcjVA+hSsm5RKj2ICoAzVdyblmWFMzqV7AooRoWDwaDmUxGKl/l8qlNOEv1AQCh&#10;TmihOufRI5t8M0gPRVfUbJKhS0mymKDM6jf6oaoqT9cr7mxzJO8xSsB+hCphbjKZtCxLWj9J22BZ&#10;SlodS925LIhTARAqQi0gVKnslPmNmjOJfgrumARYEtZUpPPiRBOq6/uH03/GhfPwpZ9GSU7kZUgk&#10;LS9JUmhBOTAAQp24QtXbmHgLVU1UPRf1gl/JYZ1FweFwWI9XZHORSETipHxdJxFqPqEqFyqzqivo&#10;+kLj+pMq+PXZbcZAZijYBhgAEOp4FqoeTOgiLEqoRhdVQfX310MoKQw0aklV75qKxDETTaiqx4sa&#10;h0HZUZ1nvepatQSOxWJS56oMKsUDfgZ2cJW6+pUIFQAmolDVIDuxWExvq1KsUFU2qhf8ysqDwaCs&#10;XLJdZ9ikcvCKdLeYgEW+yqA6euG5LtRMJqMEqaO/+rgOPZjv6kjRgr45WVwfmJBxHgAQ6vgXqmR/&#10;kuvJIOmqT0WxQlUtP/VepDJSkvK0tET1Eygj1KIaJcXjcX0se2cfJ6PnqHq/kesYj8eN61JwcHyF&#10;60CD6uXMdeh8AECoMCSoatSKrI1WvsN87VKpFF+VAQCEOiqQEkKPGAih8j1UAECo4EU0Gs3XjRWh&#10;IlQAQKjg+4z/YuDZCo6ljlABABAqIFSECgAIFRAqQgUAQKgIFaECACBUQKgAAAgVECpCBQCECggV&#10;oQIAIFSEilABABAqIFQAAIQKCBWhAgBCBYSKUAEAECpCRagAAAgVECoAAEKF4RAqJwEAAKECQgUA&#10;QKiAUAEAAKEiVAAAQKiAUAEAECogVAAAhAoIFQAAECpCBQAAhAoIFQAAoQJCBQBAqIBQAQAAoSJU&#10;AABAqIBQAQAQKiBUAACECggVAAAQKkIFAACECggVAAChAkIFAECoMDppaWlpdDBjxgzODAAAQgUi&#10;VAAAhAoIFQAAECpCBQAAhAoIFQAAoQJCBQBAqIBQAQAAoSJUAABAqIBQAQAQKiBUAACECggVAAAQ&#10;KkIFAACECggVAAChAkIFAECogFABAAChIlQAAECogFABABAqIFQAAIQKCBUAABAqQgUAAIQKxQv1&#10;e9PioydxRQAAoQJCRagAAAgVoSJUAACECggVAAChAkJFqACAUAGhIlQAAIQKCBUAAKECQgUAQKiA&#10;UBEqAABCRagIFQAAoQJCBQBAqIBQAQAQKiBUhAoAMLqEGhik/PWEw+GKrGcoDjAcDiNUAACEilAR&#10;KkIFAECoI00qlUqn0whVEY/HQ6GQXPdQKBSLxWzb9pg/k8lEo9FgMBgIBILBYDQazWQy+gzJZFJf&#10;YTKZNNaQSCTU4pZlud45w3CNAAChItQxwFgRaiQSCbhhOFKRTqdd51f+syzL+atuzWQyKaK1LEu8&#10;m0gk9NedQCAQjUbJCABgvAlVCkht21ZBSSgUisfjzphDDKpCFlehJpNJlYNHIhEjdvG5Lcl21XrC&#10;4bCeIxv7IzPoG3IW+UrIpYKqcDhsWZZ3lDY+hJpIJPRrkUqlotGomuLxnhQIBFKplPKfmj+TyeiB&#10;aTKZlOuoG1oPQEXPoVBIrV/mz6dzAICxLVQxjZTOxWIxmUF3mOTCagZVmmcIVc0WG0Rm0GMRP9tS&#10;65EQx3U9EiSpGWQlyqmGUJUSotGovsJYLDbuharegVyV6XF76CdHnWH9/6Jb/fSqRZw3mPpTBO8s&#10;BAYAGCdCNXQlUYiKKqQEzwhoVPhoeCsUCqnIz7Zt0afKfAtuS23OyHPFoMq7xiK2betTDKHKPug1&#10;drZtO98GxqVQneWxSoqGZT0WUWW8+QwtJ1Od83xCVae9zLIBAIBRLVQjj9OLc8WdRhmdOExfj+ts&#10;4ksl44Lbkj9d8/pgMGisR99WOp3Wta0L1bIsZ4mxWHbcC9XAtm1VCJyvFlOVCcv5VFWqEoCqMnOP&#10;kFf/v36fiJhdS/gBAMaJUJ2dTHTJGeFgPhHmm01XV8Ftqd3LhxEzSW1oMpnUJZ2v20wqlUomk5Zl&#10;eZd5jlehqipksWm+MNG2bXV+FEZxrrdQ5dVKxClXSjbnERYDAEwUobr6ySnCgrP5FKrUsLqiZksm&#10;k0a+ryRhbMW2bVXzJ9ZXTaImlFD1cxWJRPIJ1bIs1V5MObgooRrthIPBYCaTkUsgRQVqE+XXZAMA&#10;QiVCzbseycf9H046nVYtfqVM2NiKlGHGYjG9iLj8Pj9jdGAHvYmW81dnmyOp0lbz+xGqvMRIYUAq&#10;lbJtW0r+Zal4PK4alMmCOBUAJopQK1uHWlCo4j9nt4pwOKxyXtdqURV0GltxNf0EqUMND2JUW3qU&#10;eBf0pZ9GSU7kmoqk5czL9aUcGAAmllAlppH+o4Y+S2jlW1CoqueivjkJa5REnUPtSAtSyZqdQg0G&#10;g/raVMOccS9U1UnJ6T8PoRrvH6rg12e3GdeYuGAbYACA8S9Uo4OpqgArrR9qwW0pfarNyQx6Lp+v&#10;a6kY17XIV9XLih7KL2wcE0JVrbcikUhqEPUmpK6L3uBL/SrDE+rVzzK/n4EdXK+v+pUIFQAmtFCN&#10;kYkikUg6nS55pKSC21IjJanWMc6BjWTQH6V2EYbrVmzb1hvayDBPUjVYTlY+JoSqCgkM9AIAXaiZ&#10;TEYJMt/8rkMP5usMI+c536Acsm+M8wAAY1WoUBHGSqMkeZ/Qx7I33k6MLkkyvz6sYzweN95mCg6O&#10;r3AdaFAv5MCmAIBQESqfbyuAbdvD8+UfAECogFD5HioAAEJFqAgVAAChAkIFAECogFARKgAAQkWo&#10;CBUAAKECQgUAQKiAUAEAECogVIQKAIBQESpCBQBAqIBQAQAQKiBUAACECggVoQIAIFSEilABABAq&#10;IFQAAIQKQy1UTgIAAEIFhAoAgFABoQIAAEJFqAAAgFABoQIAIFRAqAAACBUQKgAAIFSECgAACBUQ&#10;KgAAQgWECgCAUAGhAgAAQkWoAACAUAGhAgAgVECoAAAIFRAqAAAgVIQKAAAIFRAqAABCBYQKAIBQ&#10;YXTS0tLS6GDGjBmcGQAAhApEqAAACBUQKgAAIFSECgAACBUQKgAAQgWECgCAUAGhAgAAQkWoAACA&#10;UAGhAgAgVECoAAAIFRAqAAAgVIQKAAAIFRAqAABCBYQKAIBQAaECAABCRagAAIBQAaECACBUQKgA&#10;AAgVECoAACBUhAoAAAgVihfq96bFy0mcQwAAhAoIFQAAoQJCBQBAqIBQAQAAoSJUhAoAgFABoQIA&#10;IFRAqAAACBUQKgAAIFSEilABABAqIFQAAIQKCBUAAKECQgUAAISKUBEqAABCBYQKAIBQh2i/3QgG&#10;g5FIJJlMFruqcDg8RDs5RGtGqAAACLWSQrW+TSQSkelFORWhDrNQk8lkKBSSKxUKhZwXK5FIBINB&#10;eUOyLMv4NRwOBwKBdDrN0wsACLViQnVOj8fjkk2PBu2lUqnhyfeHR6jJZDLfafcuOdCXsizL+ZNu&#10;TdlKKBSyLEu8m0gk9FMaCASi0SiPLgAg1KEVqvdPIxtHjl2hZjKZRCJhqLFYoaZSqUwmowemyWRS&#10;ItFAIJDJZJwBaDqdNl6PZH41MwAAQh0qodq2LUWFhg+i0agqZgyHw5Zl2batC1Xmkfw6FArF43FX&#10;6UqApQTsZ83GSmzb9tjQKBRqvljTFcuBWiqTycRiMSVXPeIMBAKxWMz1yup/itSdhcAAAAi1wkLN&#10;ZDJSjapbSmXZ0WjUsqxYLCYy03NwMaLU2KlMXy9pFBdGo1ElTp9rNoRacENjXagGUgKvIk6JPo3X&#10;HTlp6kTlE6pt2zKnel8BAECoFROqa0Nfw0/iML0uU2XN+qr0ajkpmdRLGtX6E4mEytD9rNkQasEN&#10;jUKhKkSH/oWqCnjV+43+OpJvtfr/pbxB/pRgtyIBPQAAQjWFapQuhkKhYDBo5LmWZTlDQHGhvioj&#10;7pFc3ticsR4/a3YK1XtD40moznjUj1D1MgaRaDQadS3JBwBAqBUTqnO6lKO6dptJpVLJZNKyLGdI&#10;5GyU5CrUfDvjc81+NjRuhKrKw42S84JClYZIepGDqnyVVVmWpZoyqdJ1AACEWmGhOkMZ27ZVbaWU&#10;r6o2QUUJ1TlPsWueUEJV9c3Oq+YtVDmx8oKSSqVs25aiY1lKdYtSry84FQAQ6pAI1fmT5OyxWEzv&#10;a6FrrGShFrvmiSNUVfdpdBj10ygpn5ulYbCUqMsJpxwYABDqEApVohmj3s7Z6sejptO/UItd88QR&#10;quq0atQx++k2YyAzFGwDDACAUCssVIlm9MBI/Ko3BVLZfflCLWrN41Korn1pVHmvMVCUn4EdXDeq&#10;fiVCBQCEOiRCNVr5qhJFXXKSuUvXTzWanV79VmaRr/81TxyhqpEunCtxHXowX2cYGYZQfz2SxfWB&#10;CRnnAQAQagWE6uyEKl0s9Dlt21btQqXdUCaTkZxagptyGiUVteaJI1TvISAKDo6vcB1oUJ1z16Hz&#10;AQAQKox2oQ4ztm0P29cFAAAQKuT4HioAAEIFhAoAgFABoQIAAEJFqAgVAAChAkIFAECogFABABAq&#10;IFQAAECoCBWhAgAgVECoAAAIFRAqAABCBYQKAAAIFaEiVAAAhAoIFQAAoQJCBQBAqDB2hMpJAABA&#10;qIBQAQAQKiBUAABAqAgVAAAQKiBUAACECggVAAChAkIFAACEilABAAChAkIFAECogFABABAqIFQA&#10;AECoCBUAABAqIFQAAIQKCBUAAKECQgUAAISKUAEAAKECQgUAQKiAUAEAECogVAAAQKjjlpaWlkYH&#10;M2bM4MwAACBUIEIFAECogFABAAChIlQAAECogFABABAqIFQAAIQKCBUAABAqQgUAAIQKCBUAAKEC&#10;QgUAQKiAUAEAAKEiVAAAQKiAUAEAECogVAAAhAoIFQAAECpCBQAAhAoIFQAAoQJCBQBAqIBQAQAA&#10;oU44oX5vWtx/4owBACBUQKgAAAgVECoAAEIFhAoAAAgVoSJUAACECggVAAChAkIFAECogFABAACh&#10;IlSECgCAUAGhAgAgVECoAAAIFRAqAAAgVISKUAEAECogVAAAhFrx/XMjGAxGo9FMJlPUesLhcDkz&#10;OEmlUul0GqECAMCYEaqlEYvFQqGQTPfvs6EQagmLjD+hJhIJdTlCoVAsFrNtW58hmUzqMySTSeca&#10;gsGgvCdZlmX8Gg6Hi7rQAAAI1UuozunRaDQQCEQikUrJr4Rwc3wLNZlM5jv5xlVwopxqWZbzV92a&#10;spVQKGRZlng3kUjoFyUQCESjUR5UAECoQyVU27YLZvdDLb/xKtRMJpNIJJT/PGJTPe5MpVISTSoF&#10;ZjIZfYZkMimRaCAQUMX1egCaTqdlZrUJmb+osn0AAIRanFCdP2UymWg0qkoXw+GwZVkqVDLkZ9u2&#10;zKmiH6cdE4mEMkQ4HNbLKtV0wzre+6C2Ytt2NBoVW4RCoXi83DLYCgrVGVDmm1OdBHWAtm0rZeZy&#10;uVgsJv9PpVJ6xBkIBGKxmOtF1P8UYTsLgQEAEGolhSrRTDAYNHLqaDQq9aySs+sZt/KlsqmeWRtC&#10;lbJKKYpUYlBOTSQSMoNU+8l6Cu6DbEU2LQuqNevlnGNFqHow6rSs+r+6RnrQqU51PqEqNxs1sgAA&#10;CLWSQk2lUoYR5U+9ElTlyIYvlU0NhxlCNcoepYRZn+JcpOA+uEpIykWNNY+gUF3V6Iq8SajoUy+H&#10;l8NRYbrHavX/68X48r5SfuwOAIBQ8wZMCr1FkmVZziBPDKfLL59NXYVq1N6l02ldHq5Brfc+qNUa&#10;UZc4ZswJ1UCdW/Wi40eokUhEiVMkGo1GxaxGaAsAgFArIFTLQb4WualUKplMWpbljIRCgzhNmc+O&#10;ej1oMpl0lj3ma5SUbx/yLTIOhKo3YtKrpQsKVYru9R7GmUxGSsLl7cSyLFUvqxeeAwAg1FKE6ic8&#10;UvWR4k7V6seIdGU2p9WcE5PJpNH4SIKnfIsU3IdxKVTbtvWzZFQYFxSqrEHeP1KplG3bUgYuS8Xj&#10;cVWTLQviVABAqEMrVOkQGYvF9NBTF5U+EIRMN+rnPPrApNNp1eJXL2c2Fim4D+NPqHp8GQqFjCJx&#10;P42S8l1KWZWUKMj5pBwYABDqcAjVtV2Psw5V/q/6R+rm81Mh6h1uFtyHcSZUdRrzBY5+us0YyAwF&#10;2wADACDUIRRqMBjUy2NVrV4+Xzp1qP/pHPFOmuzqEZJzDd77MA6EqvelUcMkRaPRlAOfAzu4blT9&#10;SoQKAAh1uIUqmbvqFSoZsV7r5jSZzKMKfo0Z8nUq1cNW1c1UGrUW3IfxJFTVxSUf+ouLQb7OMDIM&#10;od6nSO8N7Ow6DACAUCsvVNu2VXNQaQ2UyWQkg5aYxmkyVf8nYahzhlQqpVoVBYPBSCRi1BGqUd3V&#10;WATe+zCehKpeOLyF6mdwfOMFxQhe1Sl1HTofAAChQiUZB59vs2179HwODwAAoSJUvocKAIBQAaEC&#10;ACBUQKgAAAgVECoAACBUhIpQAQAQKiBUAACECggVAAAQKkIFAACECggVAAChAkIFAECogFABAACh&#10;IlTOGAAAQgWECgCAUAGhAgAgVECoAACAUMe5UDkJAAAIFRAqAABCBYQKAAAIFaECAABCBYQKAIBQ&#10;AaECACBUQKgAAIBQESoAACBUQKgAAAgVECoAAEIFhAoAAAgVoQIAAEIFhAoAgFABoQIAIFRAqAAA&#10;gFARKgAAIFRAqAAACBUQKgAAQoXRSUtLS6ODl19+mTMDAIBQAQAAECoAAAAgVAAAAIQKAACAUAEA&#10;ABAqAAAAIFQAAACECgAAgFABAAAQKgAAACBUAAAAhAoAAIBQAQAAECoAAAAgVAAAAIQKAACAUAEA&#10;ABAqAAAAIFQAAACECgAAgFABAAAQKgAAACBUAAAAhAoAADB+hNrZ2dnS0jJz5sxZs2YtWrQom82O&#10;nn2d6caWLVvKXO2JEycOHz7s+lM2m120aNHMmTPznYq2tjbnPsjEzs5Obi8AgAkq1C1btsycObOl&#10;pWXLli1r1qyZNcilS5dGj1Dnzp275dvkc6F/5s6dO3PmTNefWgY5fPiw/Mc5w6VLl+Qs9fX1KT3L&#10;OeTeAgCYuEKdNWuWboLDhw/PnDmzra1tVAm14qv1EKqKPuVVw3Ue+WnNmjXKwTNnzixf8wAAMIaF&#10;KsZSwZY49cSJE+r/ixYtmjVr1ty5c9va2iRyNWyk/pw7SDabbWlpmTt37qVLl9ra2uTXuXPn7t27&#10;V+bv6+uT6XPnzl2zZo3atBTn+hSqsS3Zir63sua+vr41a9aI8CTSNYqRnaXHLS0ts2bNOnHixNy5&#10;cz2CTtliNpvVX0HUIUvhuVKscRTqT7VXskhbW5ucDSl2lgORX/OpHQAARotQ16xZI7WnbW1tnZ2d&#10;emGvqKKlpWXv3r2dnZ2qnNNDqGIjWZXM39nZuXfvXlGaOFXm6RxEj4+LFaq+LaXtzs7Ow4cPq2pO&#10;VbV5+PBhCSulxFjFlM7CbTlqOXD9PcN1NqVPkbfzkMWpHkKVlej77LoehAoAMNqFKgWYKtfWRSJt&#10;c1TDnM7OTpGTh1BVwxyZWY9KJdhSK9HXqWZz4tooydiW+lMF1pcuXRJpKUupn4x9dp4Keb1QK/eo&#10;spWVG4esdimbzUrLpoIRqrHPxjmR6QgVAGAMCFU5r7OzUyQhBZjO6FCmeAvVtVjYkJD6U6yjKiNd&#10;hepslGRsy3VzsuClS5fUu4Jepuq6e2Iy2RkVUnv4XnZenSLnOtUUP0LNd3q9a3wBAGBUCHXNmjXO&#10;AlVxSclC9XaATDfwaHbkUeTrug+uC544cUJ1DZISZtfd0yeqkm1d2967h1ABACa0UI3ekyISyeW9&#10;i3yd0aGe7xvllhLMtQ2iL9vX1+dakVkpoba1tUmhq/Gu4KooOV61M3II3p1h9N3zLvJV69HjWleh&#10;SrGzceoQKgDAqBaqtH+RfF9KU/W6yXyNklTRqGpK47SUa8uabDYrnThbWlpkeltb26xZs8TZHo2S&#10;jCJfj3pcY0F5Y5Bd1dtAyfx79+4t2AjLT4m0xyFL/auoWp/uIVTVz1XNL7vBjQsAMHqFqvf0EJ8t&#10;WrRIrzKUjiiqAlLpR4aAMDp1GFaTNSthq6Y9qk+IMTBTPqG6FhH7L/JVTa5aWlpUL51sNms0axL2&#10;7t2rGgzLzLJsviGQDCPmO+S+vj45jWJrb6HqozXJmwdFvgAAY0CoMNqQHj76qIfS15YzAwCAUKEI&#10;pNJUYlm9fypnBgAAoULRQeqiRYv00So4JwAACBUAAAChAgAAAEIFAABAqAAAAKOa/x+PXAlrv05N&#10;CAAAAABJRU5ErkJgglBLAQItABQABgAIAAAAIQCxgme2CgEAABMCAAATAAAAAAAAAAAAAAAAAAAA&#10;AABbQ29udGVudF9UeXBlc10ueG1sUEsBAi0AFAAGAAgAAAAhADj9If/WAAAAlAEAAAsAAAAAAAAA&#10;AAAAAAAAOwEAAF9yZWxzLy5yZWxzUEsBAi0AFAAGAAgAAAAhACwgzdn7AwAARAkAAA4AAAAAAAAA&#10;AAAAAAAAOgIAAGRycy9lMm9Eb2MueG1sUEsBAi0AFAAGAAgAAAAhAKomDr68AAAAIQEAABkAAAAA&#10;AAAAAAAAAAAAYQYAAGRycy9fcmVscy9lMm9Eb2MueG1sLnJlbHNQSwECLQAUAAYACAAAACEAN8A3&#10;+OEAAAAKAQAADwAAAAAAAAAAAAAAAABUBwAAZHJzL2Rvd25yZXYueG1sUEsBAi0ACgAAAAAAAAAh&#10;ABc66OvTcgAA03IAABQAAAAAAAAAAAAAAAAAYggAAGRycy9tZWRpYS9pbWFnZTEucG5nUEsFBgAA&#10;AAAGAAYAfAEAAGd7AAAAAA==&#10;">
                <v:shape id="Picture 138" o:spid="_x0000_s1108" type="#_x0000_t75" alt="http://www.ireconomy.ir/images/page/Editor/images/islamicbanking.png" style="position:absolute;width:29051;height:38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iq/7HAAAA3AAAAA8AAABkcnMvZG93bnJldi54bWxEj09Lw0AQxe8Fv8Mygrd2o5UiabclLRZy&#10;EMFUtN7G7OQPZmdDdm3jt3cOhd5meG/e+81qM7pOnWgIrWcD97MEFHHpbcu1gffDfvoEKkRki51n&#10;MvBHATbrm8kKU+vP/EanItZKQjikaKCJsU+1DmVDDsPM98SiVX5wGGUdam0HPEu46/RDkiy0w5al&#10;ocGedg2VP8WvM9AVXx/Pn6/Hed7GfV59b7Pq8SUz5u52zJagIo3xar5c51bw50Irz8gEev0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7iq/7HAAAA3AAAAA8AAAAAAAAAAAAA&#10;AAAAnwIAAGRycy9kb3ducmV2LnhtbFBLBQYAAAAABAAEAPcAAACTAwAAAAA=&#10;">
                  <v:imagedata r:id="rId160" o:title="islamicbanking"/>
                  <v:path arrowok="t"/>
                </v:shape>
                <v:shape id="Text Box 178" o:spid="_x0000_s1109" type="#_x0000_t202" style="position:absolute;top:39585;width:29051;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WDccA&#10;AADcAAAADwAAAGRycy9kb3ducmV2LnhtbESPQU/DMAyF70j7D5EncUEsHUwDlWXTNA0JuEyUXbhZ&#10;jdcUGqdK0q38e3xA4mbrPb/3ebUZfafOFFMb2MB8VoAiroNtuTFw/Hi+fQSVMrLFLjAZ+KEEm/Xk&#10;aoWlDRd+p3OVGyUhnEo04HLuS61T7chjmoWeWLRTiB6zrLHRNuJFwn2n74piqT22LA0Oe9o5qr+r&#10;wRs4LD4P7mY47d+2i/v4ehx2y6+mMuZ6Om6fQGUa87/57/rFCv6D0MozMoF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GVg3HAAAA3AAAAA8AAAAAAAAAAAAAAAAAmAIAAGRy&#10;cy9kb3ducmV2LnhtbFBLBQYAAAAABAAEAPUAAACMAwAAAAA=&#10;" stroked="f">
                  <v:textbox style="mso-fit-shape-to-text:t" inset="0,0,0,0">
                    <w:txbxContent>
                      <w:p w:rsidR="002F0973" w:rsidRPr="00084E33" w:rsidRDefault="002F0973" w:rsidP="00084E33">
                        <w:pPr>
                          <w:pStyle w:val="Caption"/>
                          <w:jc w:val="center"/>
                          <w:rPr>
                            <w:rFonts w:ascii="MENazanin-Bold" w:hAnsi="MENazanin-Bold"/>
                            <w:b/>
                            <w:bCs/>
                            <w:i w:val="0"/>
                            <w:iCs w:val="0"/>
                            <w:noProof/>
                            <w:color w:val="auto"/>
                            <w:sz w:val="28"/>
                            <w:szCs w:val="28"/>
                          </w:rPr>
                        </w:pPr>
                        <w:bookmarkStart w:id="294" w:name="_Toc452287062"/>
                        <w:r w:rsidRPr="00084E33">
                          <w:rPr>
                            <w:b/>
                            <w:bCs/>
                            <w:i w:val="0"/>
                            <w:iCs w:val="0"/>
                            <w:color w:val="auto"/>
                            <w:rtl/>
                          </w:rPr>
                          <w:t xml:space="preserve">شکل </w:t>
                        </w:r>
                        <w:r w:rsidRPr="00084E33">
                          <w:rPr>
                            <w:b/>
                            <w:bCs/>
                            <w:i w:val="0"/>
                            <w:iCs w:val="0"/>
                            <w:color w:val="auto"/>
                            <w:rtl/>
                          </w:rPr>
                          <w:fldChar w:fldCharType="begin"/>
                        </w:r>
                        <w:r w:rsidRPr="00084E33">
                          <w:rPr>
                            <w:b/>
                            <w:bCs/>
                            <w:i w:val="0"/>
                            <w:iCs w:val="0"/>
                            <w:color w:val="auto"/>
                            <w:rtl/>
                          </w:rPr>
                          <w:instrText xml:space="preserve"> </w:instrText>
                        </w:r>
                        <w:r w:rsidRPr="00084E33">
                          <w:rPr>
                            <w:b/>
                            <w:bCs/>
                            <w:i w:val="0"/>
                            <w:iCs w:val="0"/>
                            <w:color w:val="auto"/>
                          </w:rPr>
                          <w:instrText>SEQ</w:instrText>
                        </w:r>
                        <w:r w:rsidRPr="00084E33">
                          <w:rPr>
                            <w:b/>
                            <w:bCs/>
                            <w:i w:val="0"/>
                            <w:iCs w:val="0"/>
                            <w:color w:val="auto"/>
                            <w:rtl/>
                          </w:rPr>
                          <w:instrText xml:space="preserve"> شکل \* </w:instrText>
                        </w:r>
                        <w:r w:rsidRPr="00084E33">
                          <w:rPr>
                            <w:b/>
                            <w:bCs/>
                            <w:i w:val="0"/>
                            <w:iCs w:val="0"/>
                            <w:color w:val="auto"/>
                          </w:rPr>
                          <w:instrText>ARABIC</w:instrText>
                        </w:r>
                        <w:r w:rsidRPr="00084E33">
                          <w:rPr>
                            <w:b/>
                            <w:bCs/>
                            <w:i w:val="0"/>
                            <w:iCs w:val="0"/>
                            <w:color w:val="auto"/>
                            <w:rtl/>
                          </w:rPr>
                          <w:instrText xml:space="preserve"> </w:instrText>
                        </w:r>
                        <w:r w:rsidRPr="00084E33">
                          <w:rPr>
                            <w:b/>
                            <w:bCs/>
                            <w:i w:val="0"/>
                            <w:iCs w:val="0"/>
                            <w:color w:val="auto"/>
                            <w:rtl/>
                          </w:rPr>
                          <w:fldChar w:fldCharType="separate"/>
                        </w:r>
                        <w:r w:rsidR="00020636">
                          <w:rPr>
                            <w:b/>
                            <w:bCs/>
                            <w:i w:val="0"/>
                            <w:iCs w:val="0"/>
                            <w:noProof/>
                            <w:color w:val="auto"/>
                            <w:rtl/>
                          </w:rPr>
                          <w:t>30</w:t>
                        </w:r>
                        <w:r w:rsidRPr="00084E33">
                          <w:rPr>
                            <w:b/>
                            <w:bCs/>
                            <w:i w:val="0"/>
                            <w:iCs w:val="0"/>
                            <w:color w:val="auto"/>
                            <w:rtl/>
                          </w:rPr>
                          <w:fldChar w:fldCharType="end"/>
                        </w:r>
                        <w:r w:rsidRPr="00084E33">
                          <w:rPr>
                            <w:rFonts w:hint="cs"/>
                            <w:b/>
                            <w:bCs/>
                            <w:i w:val="0"/>
                            <w:iCs w:val="0"/>
                            <w:color w:val="auto"/>
                            <w:rtl/>
                            <w:lang w:bidi="fa-IR"/>
                          </w:rPr>
                          <w:t>- کشورهای برتر در حوزه نظام مالی اسلامی</w:t>
                        </w:r>
                        <w:bookmarkEnd w:id="294"/>
                      </w:p>
                    </w:txbxContent>
                  </v:textbox>
                </v:shape>
                <w10:wrap type="square"/>
              </v:group>
            </w:pict>
          </mc:Fallback>
        </mc:AlternateContent>
      </w:r>
      <w:r w:rsidR="009812A2" w:rsidRPr="00A32A60">
        <w:rPr>
          <w:rFonts w:ascii="MENazanin-Bold" w:hAnsi="MENazanin-Bold"/>
          <w:color w:val="000000" w:themeColor="text1"/>
          <w:rtl/>
        </w:rPr>
        <w:t>برخلاف بانک های سنتی، بودجه بانک های اسلامی از سپرده ها (که بهره ای به آنها تعلق ن</w:t>
      </w:r>
      <w:r w:rsidR="0050015C">
        <w:rPr>
          <w:rFonts w:ascii="MENazanin-Bold" w:hAnsi="MENazanin-Bold"/>
          <w:color w:val="000000" w:themeColor="text1"/>
          <w:rtl/>
        </w:rPr>
        <w:t>می‌گیرد</w:t>
      </w:r>
      <w:r w:rsidR="009812A2" w:rsidRPr="00A32A60">
        <w:rPr>
          <w:rFonts w:ascii="MENazanin-Bold" w:hAnsi="MENazanin-Bold"/>
          <w:color w:val="000000" w:themeColor="text1"/>
          <w:rtl/>
        </w:rPr>
        <w:t xml:space="preserve">) و حساب های سرمایه گذاری با تقسیم سود تأمین </w:t>
      </w:r>
      <w:r w:rsidR="0050015C">
        <w:rPr>
          <w:rFonts w:ascii="MENazanin-Bold" w:hAnsi="MENazanin-Bold"/>
          <w:color w:val="000000" w:themeColor="text1"/>
          <w:rtl/>
        </w:rPr>
        <w:t>می‌شود</w:t>
      </w:r>
      <w:r w:rsidR="009812A2" w:rsidRPr="00A32A60">
        <w:rPr>
          <w:rFonts w:ascii="MENazanin-Bold" w:hAnsi="MENazanin-Bold"/>
          <w:color w:val="000000" w:themeColor="text1"/>
          <w:rtl/>
        </w:rPr>
        <w:t>. درحالیکه اوراق قرضه متعارف، منعکس کننده تعهد وام گیرنده به بازپرداخت اصل وام به همراه نرخ بهره است، صکوک با بازده دارایی زمینه ای مرتبط است.</w:t>
      </w:r>
    </w:p>
    <w:p w:rsidR="009812A2" w:rsidRPr="00824AA8" w:rsidRDefault="0078741D" w:rsidP="00824AA8">
      <w:pPr>
        <w:pStyle w:val="Heading2"/>
        <w:bidi/>
        <w:rPr>
          <w:rFonts w:cs="B Nazanin"/>
          <w:color w:val="000000" w:themeColor="text1"/>
          <w:sz w:val="28"/>
          <w:szCs w:val="28"/>
          <w:rtl/>
          <w:lang w:bidi="fa-IR"/>
        </w:rPr>
      </w:pPr>
      <w:bookmarkStart w:id="267" w:name="_Toc452282290"/>
      <w:r w:rsidRPr="00824AA8">
        <w:rPr>
          <w:rFonts w:cs="B Nazanin" w:hint="cs"/>
          <w:color w:val="000000" w:themeColor="text1"/>
          <w:sz w:val="28"/>
          <w:szCs w:val="28"/>
          <w:rtl/>
          <w:lang w:bidi="fa-IR"/>
        </w:rPr>
        <w:t>3-1-</w:t>
      </w:r>
      <w:r w:rsidR="009812A2" w:rsidRPr="00824AA8">
        <w:rPr>
          <w:rFonts w:cs="B Nazanin"/>
          <w:color w:val="000000" w:themeColor="text1"/>
          <w:sz w:val="28"/>
          <w:szCs w:val="28"/>
          <w:rtl/>
          <w:lang w:bidi="fa-IR"/>
        </w:rPr>
        <w:t>کشورهای کلیدی در نظام مالی اسلامی</w:t>
      </w:r>
      <w:bookmarkEnd w:id="267"/>
    </w:p>
    <w:p w:rsidR="009812A2" w:rsidRPr="00A32A60" w:rsidRDefault="009812A2" w:rsidP="00A32A60">
      <w:pPr>
        <w:spacing w:line="360" w:lineRule="auto"/>
        <w:ind w:firstLine="270"/>
        <w:rPr>
          <w:rFonts w:ascii="MENazanin-Bold" w:hAnsi="MENazanin-Bold"/>
          <w:color w:val="000000" w:themeColor="text1"/>
          <w:rtl/>
        </w:rPr>
      </w:pPr>
      <w:r w:rsidRPr="00A32A60">
        <w:rPr>
          <w:rFonts w:ascii="MENazanin-Bold" w:hAnsi="MENazanin-Bold"/>
          <w:color w:val="000000" w:themeColor="text1"/>
          <w:rtl/>
        </w:rPr>
        <w:t>بازیگران اصلی این حوزه، کشورهای شورای همکاری خلیج فارس</w:t>
      </w:r>
      <w:r w:rsidRPr="00A32A60">
        <w:rPr>
          <w:rFonts w:ascii="Cambria" w:hAnsi="Cambria" w:cs="Cambria" w:hint="cs"/>
          <w:color w:val="000000" w:themeColor="text1"/>
          <w:rtl/>
        </w:rPr>
        <w:t> </w:t>
      </w:r>
      <w:r w:rsidRPr="00A32A60">
        <w:rPr>
          <w:rFonts w:ascii="MENazanin-Bold" w:hAnsi="MENazanin-Bold"/>
          <w:color w:val="000000" w:themeColor="text1"/>
        </w:rPr>
        <w:t>(GCC)</w:t>
      </w:r>
      <w:r w:rsidRPr="00A32A60">
        <w:rPr>
          <w:rFonts w:ascii="Cambria" w:hAnsi="Cambria" w:cs="Cambria" w:hint="cs"/>
          <w:color w:val="000000" w:themeColor="text1"/>
          <w:rtl/>
        </w:rPr>
        <w:t> </w:t>
      </w:r>
      <w:r w:rsidRPr="00A32A60">
        <w:rPr>
          <w:rFonts w:ascii="MENazanin-Bold" w:hAnsi="MENazanin-Bold"/>
          <w:color w:val="000000" w:themeColor="text1"/>
          <w:rtl/>
        </w:rPr>
        <w:t xml:space="preserve">هستند که بیشترین دارایی را به خود اختصاص داده اند. مدل پیشرفته ای از بانکداری اسلامی در کشورهای مالزی، اندونزی، ترکیه و پاکستان دیده </w:t>
      </w:r>
      <w:r w:rsidR="0050015C">
        <w:rPr>
          <w:rFonts w:ascii="MENazanin-Bold" w:hAnsi="MENazanin-Bold"/>
          <w:color w:val="000000" w:themeColor="text1"/>
          <w:rtl/>
        </w:rPr>
        <w:t>می‌شود</w:t>
      </w:r>
      <w:r w:rsidRPr="00A32A60">
        <w:rPr>
          <w:rFonts w:ascii="MENazanin-Bold" w:hAnsi="MENazanin-Bold"/>
          <w:color w:val="000000" w:themeColor="text1"/>
          <w:rtl/>
        </w:rPr>
        <w:t>.</w:t>
      </w:r>
      <w:r w:rsidRPr="00A32A60">
        <w:rPr>
          <w:rFonts w:ascii="MENazanin-Bold" w:hAnsi="MENazanin-Bold"/>
          <w:color w:val="000000" w:themeColor="text1"/>
        </w:rPr>
        <w:t xml:space="preserve"> </w:t>
      </w:r>
    </w:p>
    <w:p w:rsidR="009812A2" w:rsidRPr="00A32A60" w:rsidRDefault="009812A2" w:rsidP="00A32A60">
      <w:pPr>
        <w:spacing w:line="360" w:lineRule="auto"/>
        <w:ind w:firstLine="270"/>
        <w:rPr>
          <w:rFonts w:ascii="MENazanin-Bold" w:hAnsi="MENazanin-Bold"/>
          <w:color w:val="000000" w:themeColor="text1"/>
          <w:rtl/>
        </w:rPr>
      </w:pPr>
    </w:p>
    <w:p w:rsidR="00824AA8" w:rsidRPr="00FF6ABB" w:rsidRDefault="00824AA8" w:rsidP="00A32A60">
      <w:pPr>
        <w:spacing w:line="360" w:lineRule="auto"/>
        <w:ind w:firstLine="270"/>
        <w:rPr>
          <w:rFonts w:ascii="MENazanin-Bold" w:hAnsi="MENazanin-Bold"/>
          <w:color w:val="000000" w:themeColor="text1"/>
          <w:sz w:val="8"/>
          <w:szCs w:val="8"/>
          <w:rtl/>
        </w:rPr>
      </w:pPr>
    </w:p>
    <w:p w:rsidR="00E568E8" w:rsidRPr="00A32A60" w:rsidRDefault="00E568E8" w:rsidP="00A32A60">
      <w:pPr>
        <w:spacing w:line="360" w:lineRule="auto"/>
        <w:ind w:firstLine="270"/>
        <w:rPr>
          <w:rFonts w:ascii="MENazanin-Bold" w:hAnsi="MENazanin-Bold"/>
          <w:color w:val="000000" w:themeColor="text1"/>
        </w:rPr>
      </w:pPr>
      <w:r w:rsidRPr="00A32A60">
        <w:rPr>
          <w:rFonts w:ascii="MENazanin-Bold" w:hAnsi="MENazanin-Bold"/>
          <w:color w:val="000000" w:themeColor="text1"/>
          <w:rtl/>
        </w:rPr>
        <w:t>درواقع، برخی کشورهای خارج از شورای همکاری خلیج فارس، سریعترین رشد را در این بخش تجربه می کنند. در گزارش سازمان ارنست و یانگ</w:t>
      </w:r>
      <w:r w:rsidRPr="00A32A60">
        <w:rPr>
          <w:rFonts w:ascii="Cambria" w:hAnsi="Cambria" w:cs="Cambria" w:hint="cs"/>
          <w:color w:val="000000" w:themeColor="text1"/>
          <w:rtl/>
        </w:rPr>
        <w:t> </w:t>
      </w:r>
      <w:r w:rsidRPr="00A32A60">
        <w:rPr>
          <w:rFonts w:ascii="MENazanin-Bold" w:hAnsi="MENazanin-Bold"/>
          <w:color w:val="000000" w:themeColor="text1"/>
        </w:rPr>
        <w:t>(Ernest &amp; Young)</w:t>
      </w:r>
      <w:r w:rsidRPr="00A32A60">
        <w:rPr>
          <w:rFonts w:ascii="Cambria" w:hAnsi="Cambria" w:cs="Cambria" w:hint="cs"/>
          <w:color w:val="000000" w:themeColor="text1"/>
          <w:rtl/>
        </w:rPr>
        <w:t> </w:t>
      </w:r>
      <w:r w:rsidRPr="00A32A60">
        <w:rPr>
          <w:rFonts w:ascii="MENazanin-Bold" w:hAnsi="MENazanin-Bold"/>
          <w:color w:val="000000" w:themeColor="text1"/>
          <w:rtl/>
        </w:rPr>
        <w:t>در گزارشی، فهرستی از کشورهای برتر در نظام مالی اسلامی را ارائه می کند.</w:t>
      </w:r>
    </w:p>
    <w:p w:rsidR="00E568E8" w:rsidRPr="00A32A60" w:rsidRDefault="00E568E8" w:rsidP="00A32A60">
      <w:pPr>
        <w:spacing w:line="360" w:lineRule="auto"/>
        <w:ind w:firstLine="270"/>
        <w:rPr>
          <w:rFonts w:ascii="MENazanin-Bold" w:hAnsi="MENazanin-Bold"/>
          <w:color w:val="000000" w:themeColor="text1"/>
          <w:rtl/>
        </w:rPr>
      </w:pPr>
      <w:r w:rsidRPr="00A32A60">
        <w:rPr>
          <w:rFonts w:ascii="MENazanin-Bold" w:hAnsi="MENazanin-Bold"/>
          <w:color w:val="000000" w:themeColor="text1"/>
          <w:rtl/>
        </w:rPr>
        <w:t>براساس گزارش ارنست و یانگ، دارایی کل بانک های تجاری نظام مالی اسلامی بین سال های ۲۰۰۹ و ۲۰۱۳ میلادی ۱۷ درصد افزایش یافته و به ۷۷۸ میلیارد دلار رسیده است. از این مبلغ، ۵۱۷ میلیارد دلار متعلق به کشورهای شورای همکاری خلیج فارس</w:t>
      </w:r>
      <w:r w:rsidRPr="00A32A60">
        <w:rPr>
          <w:rFonts w:ascii="MENazanin-Bold" w:hAnsi="MENazanin-Bold"/>
          <w:color w:val="000000" w:themeColor="text1"/>
        </w:rPr>
        <w:t>(GCC)</w:t>
      </w:r>
      <w:r w:rsidRPr="00A32A60">
        <w:rPr>
          <w:rFonts w:ascii="MENazanin-Bold" w:hAnsi="MENazanin-Bold"/>
          <w:color w:val="000000" w:themeColor="text1"/>
          <w:rtl/>
        </w:rPr>
        <w:t xml:space="preserve">،۱۶۰ میلیارد دلار متعلق به کشورهای </w:t>
      </w:r>
      <w:r w:rsidRPr="00A32A60">
        <w:rPr>
          <w:rFonts w:ascii="MENazanin-Bold" w:hAnsi="MENazanin-Bold"/>
          <w:color w:val="000000" w:themeColor="text1"/>
          <w:rtl/>
        </w:rPr>
        <w:lastRenderedPageBreak/>
        <w:t>آسه</w:t>
      </w:r>
      <w:r w:rsidR="00824AA8" w:rsidRPr="00A32A60">
        <w:rPr>
          <w:rFonts w:ascii="MENazanin-Bold" w:hAnsi="MENazanin-Bold" w:hint="cs"/>
          <w:color w:val="000000" w:themeColor="text1"/>
          <w:rtl/>
        </w:rPr>
        <w:t>‌</w:t>
      </w:r>
      <w:r w:rsidRPr="00A32A60">
        <w:rPr>
          <w:rFonts w:ascii="MENazanin-Bold" w:hAnsi="MENazanin-Bold"/>
          <w:color w:val="000000" w:themeColor="text1"/>
          <w:rtl/>
        </w:rPr>
        <w:t>آن</w:t>
      </w:r>
      <w:r w:rsidRPr="00A32A60">
        <w:rPr>
          <w:rFonts w:ascii="Cambria" w:hAnsi="Cambria" w:cs="Cambria" w:hint="cs"/>
          <w:color w:val="000000" w:themeColor="text1"/>
          <w:rtl/>
        </w:rPr>
        <w:t> </w:t>
      </w:r>
      <w:r w:rsidRPr="00A32A60">
        <w:rPr>
          <w:rFonts w:ascii="MENazanin-Bold" w:hAnsi="MENazanin-Bold"/>
          <w:color w:val="000000" w:themeColor="text1"/>
        </w:rPr>
        <w:t>(ASEAN)</w:t>
      </w:r>
      <w:r w:rsidRPr="00A32A60">
        <w:rPr>
          <w:rFonts w:ascii="Cambria" w:hAnsi="Cambria" w:cs="Cambria" w:hint="cs"/>
          <w:color w:val="000000" w:themeColor="text1"/>
          <w:rtl/>
        </w:rPr>
        <w:t> </w:t>
      </w:r>
      <w:r w:rsidRPr="00A32A60">
        <w:rPr>
          <w:rFonts w:ascii="MENazanin-Bold" w:hAnsi="MENazanin-Bold"/>
          <w:color w:val="000000" w:themeColor="text1"/>
          <w:rtl/>
        </w:rPr>
        <w:t xml:space="preserve">و ۲۳ میلیارد دلار متعلق به کشورهای جنوب آسیا است. سهم سایر کشورهای جهان </w:t>
      </w:r>
      <w:r w:rsidR="003B47EB">
        <w:rPr>
          <w:rFonts w:ascii="MENazanin-Bold" w:hAnsi="MENazanin-Bold"/>
          <w:noProof/>
          <w:color w:val="000000" w:themeColor="text1"/>
          <w:rtl/>
          <w:lang w:bidi="fa-IR"/>
        </w:rPr>
        <mc:AlternateContent>
          <mc:Choice Requires="wpg">
            <w:drawing>
              <wp:anchor distT="0" distB="0" distL="114300" distR="114300" simplePos="0" relativeHeight="251897856" behindDoc="0" locked="0" layoutInCell="1" allowOverlap="1">
                <wp:simplePos x="0" y="0"/>
                <wp:positionH relativeFrom="column">
                  <wp:posOffset>680224</wp:posOffset>
                </wp:positionH>
                <wp:positionV relativeFrom="paragraph">
                  <wp:posOffset>892098</wp:posOffset>
                </wp:positionV>
                <wp:extent cx="4999990" cy="4667885"/>
                <wp:effectExtent l="0" t="0" r="0" b="0"/>
                <wp:wrapTopAndBottom/>
                <wp:docPr id="181" name="Group 181"/>
                <wp:cNvGraphicFramePr/>
                <a:graphic xmlns:a="http://schemas.openxmlformats.org/drawingml/2006/main">
                  <a:graphicData uri="http://schemas.microsoft.com/office/word/2010/wordprocessingGroup">
                    <wpg:wgp>
                      <wpg:cNvGrpSpPr/>
                      <wpg:grpSpPr>
                        <a:xfrm>
                          <a:off x="0" y="0"/>
                          <a:ext cx="4999990" cy="4667885"/>
                          <a:chOff x="0" y="0"/>
                          <a:chExt cx="4999990" cy="4667885"/>
                        </a:xfrm>
                      </wpg:grpSpPr>
                      <pic:pic xmlns:pic="http://schemas.openxmlformats.org/drawingml/2006/picture">
                        <pic:nvPicPr>
                          <pic:cNvPr id="139" name="Picture 139" descr="http://www.ireconomy.ir/images/page/Editor/images/www_ey_com_Publication_vwLUAssets_EY-world-islamic-banking-competitiveness-report-2014-15__FILE_EY-world-islamic-banking-competitiveness-report-2014-15_pdf.png"/>
                          <pic:cNvPicPr>
                            <a:picLocks noChangeAspect="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999990" cy="4305300"/>
                          </a:xfrm>
                          <a:prstGeom prst="rect">
                            <a:avLst/>
                          </a:prstGeom>
                          <a:noFill/>
                          <a:ln>
                            <a:noFill/>
                          </a:ln>
                        </pic:spPr>
                      </pic:pic>
                      <wps:wsp>
                        <wps:cNvPr id="180" name="Text Box 180"/>
                        <wps:cNvSpPr txBox="1"/>
                        <wps:spPr>
                          <a:xfrm>
                            <a:off x="0" y="4359910"/>
                            <a:ext cx="4999990" cy="307975"/>
                          </a:xfrm>
                          <a:prstGeom prst="rect">
                            <a:avLst/>
                          </a:prstGeom>
                          <a:solidFill>
                            <a:prstClr val="white"/>
                          </a:solidFill>
                          <a:ln>
                            <a:noFill/>
                          </a:ln>
                          <a:effectLst/>
                        </wps:spPr>
                        <wps:txbx>
                          <w:txbxContent>
                            <w:p w:rsidR="002F0973" w:rsidRPr="003B47EB" w:rsidRDefault="002F0973" w:rsidP="003B47EB">
                              <w:pPr>
                                <w:pStyle w:val="Caption"/>
                                <w:jc w:val="center"/>
                                <w:rPr>
                                  <w:b/>
                                  <w:bCs/>
                                  <w:i w:val="0"/>
                                  <w:iCs w:val="0"/>
                                  <w:noProof/>
                                  <w:color w:val="auto"/>
                                  <w:sz w:val="28"/>
                                  <w:szCs w:val="28"/>
                                </w:rPr>
                              </w:pPr>
                              <w:bookmarkStart w:id="268" w:name="_Toc452287063"/>
                              <w:r w:rsidRPr="003B47EB">
                                <w:rPr>
                                  <w:b/>
                                  <w:bCs/>
                                  <w:i w:val="0"/>
                                  <w:iCs w:val="0"/>
                                  <w:color w:val="auto"/>
                                  <w:rtl/>
                                </w:rPr>
                                <w:t xml:space="preserve">شکل </w:t>
                              </w:r>
                              <w:r w:rsidRPr="003B47EB">
                                <w:rPr>
                                  <w:b/>
                                  <w:bCs/>
                                  <w:i w:val="0"/>
                                  <w:iCs w:val="0"/>
                                  <w:color w:val="auto"/>
                                  <w:rtl/>
                                </w:rPr>
                                <w:fldChar w:fldCharType="begin"/>
                              </w:r>
                              <w:r w:rsidRPr="003B47EB">
                                <w:rPr>
                                  <w:b/>
                                  <w:bCs/>
                                  <w:i w:val="0"/>
                                  <w:iCs w:val="0"/>
                                  <w:color w:val="auto"/>
                                  <w:rtl/>
                                </w:rPr>
                                <w:instrText xml:space="preserve"> </w:instrText>
                              </w:r>
                              <w:r w:rsidRPr="003B47EB">
                                <w:rPr>
                                  <w:b/>
                                  <w:bCs/>
                                  <w:i w:val="0"/>
                                  <w:iCs w:val="0"/>
                                  <w:color w:val="auto"/>
                                </w:rPr>
                                <w:instrText>SEQ</w:instrText>
                              </w:r>
                              <w:r w:rsidRPr="003B47EB">
                                <w:rPr>
                                  <w:b/>
                                  <w:bCs/>
                                  <w:i w:val="0"/>
                                  <w:iCs w:val="0"/>
                                  <w:color w:val="auto"/>
                                  <w:rtl/>
                                </w:rPr>
                                <w:instrText xml:space="preserve"> شکل \* </w:instrText>
                              </w:r>
                              <w:r w:rsidRPr="003B47EB">
                                <w:rPr>
                                  <w:b/>
                                  <w:bCs/>
                                  <w:i w:val="0"/>
                                  <w:iCs w:val="0"/>
                                  <w:color w:val="auto"/>
                                </w:rPr>
                                <w:instrText>ARABIC</w:instrText>
                              </w:r>
                              <w:r w:rsidRPr="003B47EB">
                                <w:rPr>
                                  <w:b/>
                                  <w:bCs/>
                                  <w:i w:val="0"/>
                                  <w:iCs w:val="0"/>
                                  <w:color w:val="auto"/>
                                  <w:rtl/>
                                </w:rPr>
                                <w:instrText xml:space="preserve"> </w:instrText>
                              </w:r>
                              <w:r w:rsidRPr="003B47EB">
                                <w:rPr>
                                  <w:b/>
                                  <w:bCs/>
                                  <w:i w:val="0"/>
                                  <w:iCs w:val="0"/>
                                  <w:color w:val="auto"/>
                                  <w:rtl/>
                                </w:rPr>
                                <w:fldChar w:fldCharType="separate"/>
                              </w:r>
                              <w:r w:rsidR="00020636">
                                <w:rPr>
                                  <w:b/>
                                  <w:bCs/>
                                  <w:i w:val="0"/>
                                  <w:iCs w:val="0"/>
                                  <w:noProof/>
                                  <w:color w:val="auto"/>
                                  <w:rtl/>
                                </w:rPr>
                                <w:t>31</w:t>
                              </w:r>
                              <w:r w:rsidRPr="003B47EB">
                                <w:rPr>
                                  <w:b/>
                                  <w:bCs/>
                                  <w:i w:val="0"/>
                                  <w:iCs w:val="0"/>
                                  <w:color w:val="auto"/>
                                  <w:rtl/>
                                </w:rPr>
                                <w:fldChar w:fldCharType="end"/>
                              </w:r>
                              <w:r w:rsidRPr="003B47EB">
                                <w:rPr>
                                  <w:rFonts w:hint="cs"/>
                                  <w:b/>
                                  <w:bCs/>
                                  <w:i w:val="0"/>
                                  <w:iCs w:val="0"/>
                                  <w:color w:val="auto"/>
                                  <w:rtl/>
                                  <w:lang w:bidi="fa-IR"/>
                                </w:rPr>
                                <w:t xml:space="preserve">- </w:t>
                              </w:r>
                              <w:r w:rsidRPr="003B47EB">
                                <w:rPr>
                                  <w:rFonts w:hint="eastAsia"/>
                                  <w:b/>
                                  <w:bCs/>
                                  <w:i w:val="0"/>
                                  <w:iCs w:val="0"/>
                                  <w:color w:val="auto"/>
                                  <w:rtl/>
                                  <w:lang w:bidi="fa-IR"/>
                                </w:rPr>
                                <w:t>دارا</w:t>
                              </w:r>
                              <w:r w:rsidRPr="003B47EB">
                                <w:rPr>
                                  <w:rFonts w:hint="cs"/>
                                  <w:b/>
                                  <w:bCs/>
                                  <w:i w:val="0"/>
                                  <w:iCs w:val="0"/>
                                  <w:color w:val="auto"/>
                                  <w:rtl/>
                                  <w:lang w:bidi="fa-IR"/>
                                </w:rPr>
                                <w:t>یی</w:t>
                              </w:r>
                              <w:r w:rsidRPr="003B47EB">
                                <w:rPr>
                                  <w:b/>
                                  <w:bCs/>
                                  <w:i w:val="0"/>
                                  <w:iCs w:val="0"/>
                                  <w:color w:val="auto"/>
                                  <w:rtl/>
                                  <w:lang w:bidi="fa-IR"/>
                                </w:rPr>
                                <w:t xml:space="preserve"> </w:t>
                              </w:r>
                              <w:r w:rsidRPr="003B47EB">
                                <w:rPr>
                                  <w:rFonts w:hint="eastAsia"/>
                                  <w:b/>
                                  <w:bCs/>
                                  <w:i w:val="0"/>
                                  <w:iCs w:val="0"/>
                                  <w:color w:val="auto"/>
                                  <w:rtl/>
                                  <w:lang w:bidi="fa-IR"/>
                                </w:rPr>
                                <w:t>کل</w:t>
                              </w:r>
                              <w:r w:rsidRPr="003B47EB">
                                <w:rPr>
                                  <w:b/>
                                  <w:bCs/>
                                  <w:i w:val="0"/>
                                  <w:iCs w:val="0"/>
                                  <w:color w:val="auto"/>
                                  <w:rtl/>
                                  <w:lang w:bidi="fa-IR"/>
                                </w:rPr>
                                <w:t xml:space="preserve"> </w:t>
                              </w:r>
                              <w:r w:rsidRPr="003B47EB">
                                <w:rPr>
                                  <w:rFonts w:hint="eastAsia"/>
                                  <w:b/>
                                  <w:bCs/>
                                  <w:i w:val="0"/>
                                  <w:iCs w:val="0"/>
                                  <w:color w:val="auto"/>
                                  <w:rtl/>
                                  <w:lang w:bidi="fa-IR"/>
                                </w:rPr>
                                <w:t>بانک</w:t>
                              </w:r>
                              <w:r w:rsidRPr="003B47EB">
                                <w:rPr>
                                  <w:b/>
                                  <w:bCs/>
                                  <w:i w:val="0"/>
                                  <w:iCs w:val="0"/>
                                  <w:color w:val="auto"/>
                                  <w:rtl/>
                                  <w:lang w:bidi="fa-IR"/>
                                </w:rPr>
                                <w:t xml:space="preserve"> </w:t>
                              </w:r>
                              <w:r w:rsidRPr="003B47EB">
                                <w:rPr>
                                  <w:rFonts w:hint="eastAsia"/>
                                  <w:b/>
                                  <w:bCs/>
                                  <w:i w:val="0"/>
                                  <w:iCs w:val="0"/>
                                  <w:color w:val="auto"/>
                                  <w:rtl/>
                                  <w:lang w:bidi="fa-IR"/>
                                </w:rPr>
                                <w:t>ها</w:t>
                              </w:r>
                              <w:r w:rsidRPr="003B47EB">
                                <w:rPr>
                                  <w:rFonts w:hint="cs"/>
                                  <w:b/>
                                  <w:bCs/>
                                  <w:i w:val="0"/>
                                  <w:iCs w:val="0"/>
                                  <w:color w:val="auto"/>
                                  <w:rtl/>
                                  <w:lang w:bidi="fa-IR"/>
                                </w:rPr>
                                <w:t>ی</w:t>
                              </w:r>
                              <w:r w:rsidRPr="003B47EB">
                                <w:rPr>
                                  <w:b/>
                                  <w:bCs/>
                                  <w:i w:val="0"/>
                                  <w:iCs w:val="0"/>
                                  <w:color w:val="auto"/>
                                  <w:rtl/>
                                  <w:lang w:bidi="fa-IR"/>
                                </w:rPr>
                                <w:t xml:space="preserve"> </w:t>
                              </w:r>
                              <w:r w:rsidRPr="003B47EB">
                                <w:rPr>
                                  <w:rFonts w:hint="eastAsia"/>
                                  <w:b/>
                                  <w:bCs/>
                                  <w:i w:val="0"/>
                                  <w:iCs w:val="0"/>
                                  <w:color w:val="auto"/>
                                  <w:rtl/>
                                  <w:lang w:bidi="fa-IR"/>
                                </w:rPr>
                                <w:t>تجار</w:t>
                              </w:r>
                              <w:r w:rsidRPr="003B47EB">
                                <w:rPr>
                                  <w:rFonts w:hint="cs"/>
                                  <w:b/>
                                  <w:bCs/>
                                  <w:i w:val="0"/>
                                  <w:iCs w:val="0"/>
                                  <w:color w:val="auto"/>
                                  <w:rtl/>
                                  <w:lang w:bidi="fa-IR"/>
                                </w:rPr>
                                <w:t>ی</w:t>
                              </w:r>
                              <w:r w:rsidRPr="003B47EB">
                                <w:rPr>
                                  <w:b/>
                                  <w:bCs/>
                                  <w:i w:val="0"/>
                                  <w:iCs w:val="0"/>
                                  <w:color w:val="auto"/>
                                  <w:rtl/>
                                  <w:lang w:bidi="fa-IR"/>
                                </w:rPr>
                                <w:t xml:space="preserve"> </w:t>
                              </w:r>
                              <w:r w:rsidRPr="003B47EB">
                                <w:rPr>
                                  <w:rFonts w:hint="eastAsia"/>
                                  <w:b/>
                                  <w:bCs/>
                                  <w:i w:val="0"/>
                                  <w:iCs w:val="0"/>
                                  <w:color w:val="auto"/>
                                  <w:rtl/>
                                  <w:lang w:bidi="fa-IR"/>
                                </w:rPr>
                                <w:t>نظام</w:t>
                              </w:r>
                              <w:r w:rsidRPr="003B47EB">
                                <w:rPr>
                                  <w:b/>
                                  <w:bCs/>
                                  <w:i w:val="0"/>
                                  <w:iCs w:val="0"/>
                                  <w:color w:val="auto"/>
                                  <w:rtl/>
                                  <w:lang w:bidi="fa-IR"/>
                                </w:rPr>
                                <w:t xml:space="preserve"> </w:t>
                              </w:r>
                              <w:r w:rsidRPr="003B47EB">
                                <w:rPr>
                                  <w:rFonts w:hint="eastAsia"/>
                                  <w:b/>
                                  <w:bCs/>
                                  <w:i w:val="0"/>
                                  <w:iCs w:val="0"/>
                                  <w:color w:val="auto"/>
                                  <w:rtl/>
                                  <w:lang w:bidi="fa-IR"/>
                                </w:rPr>
                                <w:t>مال</w:t>
                              </w:r>
                              <w:r w:rsidRPr="003B47EB">
                                <w:rPr>
                                  <w:rFonts w:hint="cs"/>
                                  <w:b/>
                                  <w:bCs/>
                                  <w:i w:val="0"/>
                                  <w:iCs w:val="0"/>
                                  <w:color w:val="auto"/>
                                  <w:rtl/>
                                  <w:lang w:bidi="fa-IR"/>
                                </w:rPr>
                                <w:t>ی</w:t>
                              </w:r>
                              <w:r w:rsidRPr="003B47EB">
                                <w:rPr>
                                  <w:b/>
                                  <w:bCs/>
                                  <w:i w:val="0"/>
                                  <w:iCs w:val="0"/>
                                  <w:color w:val="auto"/>
                                  <w:rtl/>
                                  <w:lang w:bidi="fa-IR"/>
                                </w:rPr>
                                <w:t xml:space="preserve"> </w:t>
                              </w:r>
                              <w:r w:rsidRPr="003B47EB">
                                <w:rPr>
                                  <w:rFonts w:hint="eastAsia"/>
                                  <w:b/>
                                  <w:bCs/>
                                  <w:i w:val="0"/>
                                  <w:iCs w:val="0"/>
                                  <w:color w:val="auto"/>
                                  <w:rtl/>
                                  <w:lang w:bidi="fa-IR"/>
                                </w:rPr>
                                <w:t>اسلام</w:t>
                              </w:r>
                              <w:r w:rsidRPr="003B47EB">
                                <w:rPr>
                                  <w:rFonts w:hint="cs"/>
                                  <w:b/>
                                  <w:bCs/>
                                  <w:i w:val="0"/>
                                  <w:iCs w:val="0"/>
                                  <w:color w:val="auto"/>
                                  <w:rtl/>
                                  <w:lang w:bidi="fa-IR"/>
                                </w:rPr>
                                <w:t>ی</w:t>
                              </w:r>
                              <w:bookmarkEnd w:id="2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id="Group 181" o:spid="_x0000_s1110" style="position:absolute;left:0;text-align:left;margin-left:53.55pt;margin-top:70.25pt;width:393.7pt;height:367.55pt;z-index:251897856" coordsize="49999,46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1EVOwQAANEJAAAOAAAAZHJzL2Uyb0RvYy54bWycVttu4zYQfS/QfxD0&#10;rkhOnPiCOAuv4wQB3F2jyWLRJ4OmKIuIJLIkbdkt+u89Q0nOFd1tAkQeDofDmTM3Xn7al0WwE8ZK&#10;VU3C3kkSBqLiKpXVZhJ+e7iJhmFgHatSVqhKTMKDsOGnq19/uaz1WJyqXBWpMAGUVHZc60mYO6fH&#10;cWx5LkpmT5QWFTYzZUrmsDSbODWshvayiE+T5CKulUm1UVxYC+51sxleef1ZJrj7mmVWuKCYhLDN&#10;+a/x3zV946tLNt4YpnPJWzPYB6womaxw6VHVNXMs2Br5RlUpuVFWZe6EqzJWWSa58D7Am17yyptb&#10;o7ba+7IZ1xt9hAnQvsLpw2r5l93SBDJF7Ia9MKhYiSD5ewNiAJ5ab8aQujX6Xi9Ny9g0K/J4n5mS&#10;fuFLsPfAHo7Air0LOJj9Ef0Bf469/sXFYDg8b6DnOeLz5hzP5z84GXcXx2Tf0Rwt+Rj/LVKg3iD1&#10;44zCKbc1ImyVlD+lo2TmcasjBFUzJ9eykO7gExThI6Oq3VLypWkWz0A/G3WgY5+uDXrESoXlyNI2&#10;ynVdn0gjuKpUeQAVy5JthI01vvE8lU4dWRBdicMKdqyW23UhOaxR1WpXL75NLerAruZ/RKiZIo2k&#10;LRjyJlqz6hGl420XTjq5ExWqKTJCK+Mi5GU/6p2vVjd3i/mHT+s0O9HVhoJOcBACDR6M4rVQ/NEG&#10;lZrlrNqIqdWoW2QkSccvxf3yBZhwUt/IoqAcJLoN2xN6/9FLmvq7Vnxbiso1DcWIwmNmc6ltGJix&#10;KNcC9WHu0p4vcST1wjq6jtLbF/nfp8NpkoxOP0ez82QW9ZPBPJqO+oNokMwH/aQ/7M16s3/odK8/&#10;3loBf1lxrWVrK7jHWHfWvlvRbe9reoXvOcGO+c5GSHmDul9vIlgECdlqDf8dqEIOtDPC8ZzIDMi1&#10;fAgfNzzMT8hSDCyqP1jXv6kUHYJtnfJg/P/qP0vOzxLfeI81jBww1t0KVQZEAGtY6tWzHfxofOtE&#10;yOpKUcS9L0X1ggGdxPH2k8UtCQeok2HG2C5BsPo50GnCvNed73OmBawktc8qeog217TRB8qPz2qP&#10;Tur9bQWpjQZuj402xYnf2No1tVfdtH92Phr12mFFSt/01LNkMBr4lvpxUK0qZNpVEqE9K0yTXnUu&#10;nfDFiBR5LvU++MhDP3nb0D25R5Tbr/d+3owuSCOx1io9ABKjEHmAZzW/kbh+waxbMoNxDCaeGO4r&#10;Plmh6kmoWioMcmX+eo9P8ggvdsOgxnifhPbPLaOuXtxVCDxUuo4wHbHuiGpbzhTqChMR1ngSB4wr&#10;OjIzqvyOvJjSLdhiFcddk9B15MxhhQ28XLiYTj3dDIdFda8xUppeQjA/7L8zo9vMdwjvF9WlFhu/&#10;KoBG1tewnqIGb6SvjicUke+0QJp7yr8bQL14mDxfe6mnl9jV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9r26/hAAAACwEAAA8AAABkcnMvZG93bnJldi54bWxMj81qwzAQhO+F&#10;voPYQm+N5DbOj2s5hND2FAJNCiW3jb2xTSzJWIrtvH23p/Y2ww6z36Sr0TSip87XzmqIJgoE2dwV&#10;tS01fB3enxYgfEBbYOMsabiRh1V2f5diUrjBflK/D6XgEusT1FCF0CZS+rwig37iWrJ8O7vOYGDb&#10;lbLocOBy08hnpWbSYG35Q4UtbSrKL/ur0fAx4LB+id767eW8uR0P8e57G5HWjw/j+hVEoDH8heEX&#10;n9EhY6aTu9rCi4a9mkccZTFVMQhOLJZTFicW83gGMkvl/w3ZDwAAAP//AwBQSwMECgAAAAAAAAAh&#10;APZrCXXweAAA8HgAABQAAABkcnMvbWVkaWEvaW1hZ2UxLnBuZ4lQTkcNChoKAAAADUlIRFIAAAJB&#10;AAACWAgCAAAA6r+lqQAAeLdJREFUeNrt3XlcFFeiN3zeO3Pnmec+k5m5ycwkLnSVJZpkMlk1CsmY&#10;SYwRY2ImbtHk3qgkJlFMgiK4gLuCCsiOyiICKqAsyr7vO7Lv+77vewMN8n6qC3qju2kQsIHf73P+&#10;gK7qpji1fOucOlWtMIIgCIIgczMKqAIEQRAEhiEIgiAIDEMQBEEQGIYgCILAMARBEASBYQiCIPM5&#10;XV56P6qpq6sdNCliozYWjmHsmoKSZjmqmHHL09dUlJZd2M6Z3b2hLq+0qf8ZVkNjfkGz8L88qXqY&#10;oUp7yqWaYjit2WmlM/oXWkuyCpuGZ7Mm5XmPm6m/0z3TsHDsdz5HESSluCuDM4m13N09BJCesWF9&#10;BQ471m7aueOTrzTdeiaxxhtiXM8pE+SHBqlyUSXilmewypneKAly5bbb7bOyFH1NGQ6n/5ciSJOE&#10;LrG6uWn9+9MdO3YKFzV1LUvnyPrp2ElbSyIvqb1JsVQed49MrR5motKefqmmdi6R6mOiShDUS9Yz&#10;tPa7KlPMtT6UtLpnf/N75nuczCkzU/tYZePxXFm2eXaZs97ndCWH1Y70p+uobty5Y8emjedyu4Xm&#10;ynPV3qS6c4eq6nHnfEFivS1P7li7lFkRSms3/ax7Ky6/Zdx6jHMwOqzMnYciyK/Uzzh5JTezJ17L&#10;KU5qFEEes47uGUGenWFdOeajK3iDg+x7Worlu8y7vjbPlocaEbs8XTk2zIuU4v6M7tlogN1Qfon5&#10;i9dTO8XOcHPnH6mxXUW0KO6KrB1+qr/fn0Qfsplzye6RqdXD9FfadCzVVFZGugGPkJk5xHSZKi+S&#10;srpnffN79nvchBms8tU3j+7uTj9IsqilGulNFfdO6T1uk1zFBS7bSYJ3gOruTxr9VXHXY+EqzbTd&#10;KLI8T9pj9o69V6TsN4/m6ZnnqS1+f2Sp2CU0SlvL/en8ZXv3+OOm4RHkmRsm+66e57SDedc31gXy&#10;UCNil2ewypc5t3plj/OsnAh3jXZHSDaMN4PYsny1+VP1ywyl7R3bwzPYI1Orh+mvtOlYqqfZsGfO&#10;MOmre9Y3v2e/x02UFrHncK8eCBLb29rKOwkgyFf23qji0OdD/G1J1LCvhA3rczukIGVfu5XVRztX&#10;76MseR4N50rBtcy8RWgVNz/WVF4ybeegMGyaDONUZKemcZOdXxDm7WxjY+Po4ptTN3Yc4LSW5Kde&#10;HTs32azplp2dnZSWw+v076rM9HZxsLGxcfKILG3jdxZzusvTEtO5H5yTFhPoaGNj6xJS2jYk+HpB&#10;Wij992ycfGNyRY47rZWZQd7OjszU8KSqtv6Jl4ddE+Zx28jINji1QbjrYHQJXTwiC+t6xC7hVJZk&#10;MoYds/ZPiomJjYkJD7p3dOc7vFO/EGY3YDdmxQS6ODpyq9E3KbuKPVE1DrbVpgafGfuczXdi0rPT&#10;EnIq25keFXH1wKlIi3ZxtGbqgX8BT3Rm/vaQlp0W6EHXm2dQhsg1Hkl1Mvml6sqK8aI/x9E1PLGo&#10;R3BppW+Wkjfs5asN4tJCuZ/pmVzSIdxPJbGeZfiLoqu7ry4viXlDYiK95Qv/gzJuXXQNhHtzl9Yv&#10;Lb80e3QJqiReU5P2LzAduSmBHty/5ujoExRb2tQj+9QRTuvo6rBxCk4s48h2BJD8mQ3elr+ONsrH&#10;itKar645Z43/7560h/Pm5J8EyG5YP7epxxh50D6nsr6yMt/b9hfmlePuJcy7aiJO8QTyy27o7u5u&#10;qsx3t9SgCPLlPR49wmv5rHtcDHczENr+2Tk6yotHP2TJ+WroJAeG8dvOIuVKWC09vSdGZCtkDr7c&#10;pj0n2nKXyKTr0U0ifTvCLQ/renGvUwS54hOz0R2XU2aw80/jZ7jsVSF9eXh/cflq3hURMUv4q3UC&#10;R/ISTmJJJmPYLYHd9kl7IO+jHuQNlgfriVsGg1K2tGqMsVwz/nXmWsX4enjSnqGz6W8iMx93zhI3&#10;s4TtYanG48aJ64TX4yTLUg3WR4h2/izViB89t51os5S8YYv2I1mnMDNIr2cZ/iJ/bd7I4oz0p/MX&#10;XnF/7rjNb+KtS+SAKLx+xbbkJvoX+gL03hs/w2e6geyJp4pZHSu33ayf4AgwwWc+6S6/x20eqaxV&#10;VFqrSBHkFvMwcWNeBFpRSzX4l81kN6wnidfR98XNAoHOST+nwGJ+j+hYDyS15ITgcMSuyvyx69MS&#10;+k542z/d4PbgNea+Nk+FT8/eMIn9XUy3fj9/4xC8lvO4e6TIU11stzLTthB7TPnaPFXSsUagm6Lr&#10;rtpvxX6yX8UTKcszvjdJ/BIS5AmvOilHPVmXZDKG3c0TPOUMVBbo4ugS6EIRLH8/EsGRXI286wGC&#10;ZYtZtrhetbKTY6eoIuWsV+24mSVuDyu3ebAnqpNJLNVQjqbYpVpygnv+P9FmKbNh3MrvE7peJa6e&#10;ZfiLAmszu5RfCazNIhs88w/KsHVxvLQUJFS1+O5Q6f9CX4GZhKmBE06VtDo+0ImVssdN+JliL1At&#10;X20t8t8JdvFxO/QmbxinQHD5V2z87prNw7js0h4JF02ZLVbb8EFyvkhDdsLtn07o6X+KEReRB8O0&#10;jWwNtf7Nb1SlskfYOYbqe3Zseon34qGjR9UOmhR25/I2ml26d2NjvDQ3vTh6zDJMFDmmKK35Suvo&#10;HoogTVM7BV9fuf2YjY2B4FXcntFTQh/1Hdqe4RmVdU0V2f4Hx/qg6ZFCEpaniD3uXxPcLVmb9Yx0&#10;+KeT3APl0y7JZAxb/u55FxcHR0dHR4G/QrE2x7fS+1/otR+OmT9Ky69qaqoIsNw/ugyf3GyXXI1F&#10;PpfV9m0XWP6ftdT3Xub2mYjUQ7nPQcF/0+jSEWWBRrO07YG1Wd/GhrdaKYJ8WDwovU5kX6oizz28&#10;2TYfvHLp0Hp+A9G9YuLNUqphmw9esbHQELgA4819g7R6luEvij+6XY9uE7tnTbh1PWkO5G2QK7ef&#10;tbG5yPtV8rVqaf8C74xN6d3jEflVJdkJDno/8q7rTDR1Dw8np6BYXi8cxdocWZ0vaY+T/pkjzLan&#10;uMsz6B79vyvud/IwpbeTaNFBHXmu+/h/rnFkKoaNjCRYbhJrzy+Gj+o5/HEZB8dTzdp82jp07D6Q&#10;ibd/EQvHXzZDnplhGs6lzCw3Nv2FeeUHhwJJV3QFd9H7aWWVlZWJYxui6D481mxvrSxu5gi/zhHe&#10;IBT3Myc1g21F7hYX1fdt36SqKnhM5G2vYq8wSzyIsFSYja+vwIESagA95ZI87ZiOsS54TnHMg0tH&#10;D+7c8cmmHWp71y4R27gUqUbh0RP7czmSVjF/GXhjvgebw7eThElYk/TtYXRsscCpAIPHBGtHtqXi&#10;Xe1fp8kA03dvrDeJ2wqRabMUv2GPmiRwhB279CulnmXYEcSsTaVPbvZMuPlJ2Lr4v46dy/OaI1IM&#10;k/IvNMRe4i3Yp3vPuoYLXcWUOpW/Ov6u6V5SWVlZEi+y0sXucdL/IrPAbA69SdA8s1ToO7HY3eO7&#10;EvnNd5FG9mQMGxlp8eIOyhc7eKqeNy6jPkKQJcEOgNxumbZ/Zgwk74xEwr6PPAvDeCcUKePGrY7f&#10;YqR0lSx/93wVR7BrxaVH/Pixsdd7hEbQDtb7iOl/n2h5pBxEBO4iaOEdlW6lsp96SZ7KsBWfGHBN&#10;4oSKu6LA228lVSOztHvFjTyWpMV1wftdOBNvD2N7LP+Vc4G1E68d2ZZqfNUJD46XabOUPi6xT2CU&#10;R/1E9SzDjiBubbJUHtG9ytI2P0lbl5gZxq6xSTBsgn9BsGHHK99f9GJaIVKnSttQzwXWStrjpP9F&#10;wTRV5hfkl3RLGKnC+3CRy1T8GhNpn42MZI6ZKrIx9DVVxHjf1lXfKzL+kNu459dkbX6Uw6UjIgvP&#10;7ZKdYPsfEV5TzJEERMmLYbyjyfjtdVKGUYr7xfTsSVwAkbOtfsExsp/u2yfYiTE1wwSuLggdp556&#10;SSZh2FcHrxiNxcLGNS67mtmd+0r5TUOltZsEmzUihok5rkk4S5WkxS2pXXCSt4cW0zH4v7FOmXjt&#10;THapxsDoEzqmy7RZSv1HRjqTdHgnVUVFjtLrWYYdQfyB/vMLiROeQonbusQaliTFsAk3FXoZSv3U&#10;xzUylD65ydzCIXmqNMN+cCiVUvnS/6KMEWiHibS3Gnjb3lWhHkj+GBDJ96v1FSfd4bWWJMzGqUi/&#10;v1egj7d9gu0/e2xYh7NAPzPaYXPKsC1jd+l3pVvwxIosqW+qo1OSX1JXV1FSQo/xmaph3bx2A2+r&#10;5fV0S1keMQcRftfNLu5lJ6HTxusCV+amuiRTHJcofJHZQvResZ6Y7eKOdGKOaz3j7gDliNGC1/T8&#10;QCec3+tidClSeCSClHYYvyWX2jTx2pFpqfgN4t1ja5DXyJBwKJmEYWxhFJU2OFRNVM+TMmzFxnPW&#10;174R6f6atGG8PWipBtPZyFsksYZ1TfwvjM1Zl+fteJX3uAqRRoyYqU09vNW63zy6qYm7N1cWl9Aj&#10;1IvruDdOiN3jZPyLE6ZV4PISMwCH98G87WTFJ2bV/PktePPznqbRVeCiTJDGgYLtrREedbz+5xTb&#10;X45ZJwhWb0OwptiTpxuj+6zg9s8eu86nJTy8C5F7w/gXXRX3u3o7H1zz/eP6x7xznPf3mkakpYW5&#10;nuPe694q0SqZDGvjH90uBjR1dwueKElbnvGH+x5+n/WKjed8gtwF7k/cL56HyS3JJAyTdLImCC19&#10;w0pbhZfeNzK3w/gXqHdffOBuuZupH5G38DtquLOFh7vp7Pxv5vNDinulbA9Ka371jEnyHhs4wL0T&#10;oHHitSPbUqUIXIE/Zu3vLvBXuGe7UzeMvoxv7p+W6MUbbPLyHo+miep5UoaZJAyNDCXyti4N98op&#10;GDZY787r7/rnQfvYxICLO/8sZUzHhJsKc/ZwzPxReklLN5vdWhXMW8K7WX3Sp/IHnbNUjD0i09JC&#10;L+788z8POjePH3YhsMdN8Bdlz1AOb5sRONMSHVqstOZXJw9fZ0uN8Q3QxiRL3ovvbT9m6+Lp4+0u&#10;OCqHuYzHx4+1Wd/RMyktLTbInndZUaSHYMXG476J6cLb/6BIy4x38RWRd8NEew65p9gJ15TFdj4w&#10;Xc+Snpsg5nXhfTtaUqf/RMsz/pMlLeEW7l0dT70k02CY4K2dE10PGz/eWvRZVuJHsfeIGxvN7NgO&#10;pbKPrWdO/2VYOzItlcR/XHEX91lET2XYuBu82ias50kZxpyPB5xeIXC9TeLYeklbl5SqFmvYhP8C&#10;n5nJT5X44UvOl3Ek7nHSP3NSEfyoW4I7i/CgeUkHBP7Ny+KfI8W0C/kPh5Nw5a9pwu1fhNVb6Eh8&#10;hobx72kdO6cwHVsfvDtVPzfIEb8lLWJWZ8NNtd+N33z9ivvE3tMqcjrJf71n7Al7rM30yV1/uqSt&#10;VvryiPuL1eOX8JU9t5unZ0n4HR2Snvl7Y1zditt7D0na8STcuC3+LJXXvzf+LUw3i8jn7zYMY4u7&#10;x1nSPvyA6eSRYe3IuFSC5868MtaOl22zFNtMEX2ykXePDPUsw18UnaGvwFqgR6tN0j3OEreuEYmD&#10;hiTdHyb1X+gPkHB68bV5KkfCzchjUyWujs8vBvRI3OMm/szJpOW22n/y/h3mGDIyNoz2oLhN7jPd&#10;QMFaqoi1k2S8Fe+++O5Ch9NfiJ3nmEMKR3jDE7v910Rc45+cGSYCp2dg2Ai7zJ1+KIy1o/tj5qaZ&#10;rKB7NvSjax6O3e0/0pofYmPj5Ghj45nA79V+0pZrfemI2r5DWqeMfVN5r/flh7tdOnpQbd++Q0dP&#10;27rH8R7/PNiW4cz9Q57RNYJ/X8zrnBpvR2tH7jKM3nDIaQhzMdVSV1fbd0jf5iH9WCPu5AmWh13I&#10;/GuugcUCu1BfVvjdsSW87BpWzJ6+JamIecCtOtecNrFPTuOket+2oed3Sq4bkLJOGrNDzE9pqnOX&#10;0DMoyMXRkbcMkqqR9yeygq/Tb1TXumbtN/qsAXH18KS73Nvxqpb6XrV9+7R0rSJ4D/MWnZlv2DpN&#10;E8NTB9T27dO+ZJcuuPwTrx1Zl6qvKcOZHqa/j/4oi/s5/K+wkXWzHLddOTq6eDrbXKA/U13L1iuT&#10;LVs9y/AXx8/QFTN6z59NRF6HyD8o09ZFz5brbHFR6+jR00aWo328UnuopP4L9HWpQJebl44e5c5w&#10;Ws/INiK7QfCqlZSp9MI05blbXDykvldNXf3UJTuRJ76LPQJM+JmTSZmZwCNgrIQeyNKSGnRPj/uP&#10;q+07dNrozvin0Y+MPSvL/JIed+Pcp3VK39YjsqptaNymUpsafF15rO/Uyiu5jj/P6Fp2tHHy8HZm&#10;jhtj239fgtPP/Lu/x55Fgsy6YQgitaHOH4cy2vuPzHA4DdmJ0e6O53nNCN5YxwW4+QVY7h7rUHWZ&#10;wa84GUrjjdrPkNEigceOXHbP5GC7hWGInBtmir7+WcmT5sDxl5oWclpLgy8dNc6d4UqoSAzw8Pbx&#10;8I6ol5mjwaogXc3rOfjWFRiGyLNhN5RfUlrzvWs0vqJ99hpivCHg720/m4xv9EBgGIJMOd1NtdBr&#10;ltNXlxmbmFPZhO8HRmAYgiAIgsAwBEEQBIFhCIIgCAxDEARBEBiGIAiCIDAMQRAEQWAYgiAIAsMQ&#10;BEEQBIYhCIIgCAxDEARBYBiCIAiCwDAEQRAEgWEIgiAIAsMQBEEQGIYgCILIXXp6e5tbWhZggWEI&#10;giBzPl3d3fUNDQuwwDAEQRAYBsMQBEEQGAbDEARBEBgGwxAEQWAYDEMQBEFgGAxDEARBYBgMQxAE&#10;QWAYgiAIAsNgGIIgCALDYBiCIAgCw2AYgiAIDINhCIIgCAyDYQiCIAgMg2EIgiAIDEMQBEFgGAxD&#10;EARB5qdh0fZaX+/+/ju173hF/aC6utpuXbvEuiKfw7u/Fpz0ndoh9YNq359wKeW+tyo3SO/IV6sJ&#10;kiLWfLHr6J2QAhiGIAiCzJ5hj+/rfPzRF19s2cKUr3d/TdEmkdsM44rjzNev+pg36Yst32xZpUgR&#10;pNK/zGjDygK3EARFkIfOXbMwOr6e+y6TkBIYhiAIgow8o77EZA2SRS05k1rTOH7qw/MbKIK0iamo&#10;b2hI9/yJIsjbMTWjU0vD9pGE6tlQGIYgCII8E8NqHNQVKNaGBxl146dm+5ykCPJHu0Tm13j73RRr&#10;Q2Apj7r8M6uXvA/DEARBkGdiWHmcEVepFEntsxWfmZWOvVKX57qeIFd+ftrDPywk1N9Q/X2KIK/6&#10;FcAwBEEQZPYNq7D97j+pJcdSxU3N8jxCEeR1bi8ir7ipKzAXz0bLYv1cjOlAEARBZt+wujzX1QT5&#10;ww2xjbASsy+eV/qXWaHAi/H231EE+eVhk4DYxJTECMfLP1IE+epPrhUwDEEQRP5TWVlZXV3T2trW&#10;398/DwxLu3+AItY8zGkSw1uRz3rRPsYSg/UvvrL3jqBYvpfXC18hg2EIgiDymoDAoF80jjDlsKaW&#10;7ukz+pevmppZ2NrZO7u4PvLyDgkNi09IyMjMLC4uqa2r6+jo5HA48moYPZpj+Vt6YjsDi8POUAR5&#10;N0VwoEeJ1RfPv68XJTobDEMQBJkT6evr0z5+kseYjOWo9vEzZ89fMTD0fPhIngyj21WvHQ8QOzXs&#10;2kcU68swIZzo3kWKtcEmJJt5pSI3SGP1Ekrxx/gaGIYgCDIX4uPrN1nDeO222tpaeTIs+/QyxX+c&#10;iRI7NejyYmrJGZEmWlXWnfVjozlWj/2AcYkIgiBzJj09PUe1j0/BsKDgEFk+fxYNq4jxdvGOzRc7&#10;NT/2kat3fPX4SZU5fq63LIz09PWvWd/xTCqsxbOmEARB5lI8Hz6aLGBG10yGh4flzDA88xdBEGTh&#10;pbOz88hRbdkB09TSbmholPHDYRiCIAgys3ng5i67YeERkbJ/MgxDEARBZjZtbW2HNbVkAczM3PLJ&#10;kycwDIYhCILIS5qamgyNjCcETOvYiZaWlkl9MgxDEARBZir19fUBgUGXrxrK0giLiY2b7OfDMARB&#10;EGT6U1NT4+vnf0n/CuPT5SsGl68YSAHM6vqNKfwVGIYgCIJMZyoqK728fc5f1GNwMjC8FhQc0tjY&#10;VFdf/+thTbGAHTt+sr29HYbBMARBkGeW0rIyz4ePzpy7wMh0zdg0NCy8paWVN4PdrdtiDUtKSp7a&#10;X4RhCIIgyNOmqLjYzd1D9/RZxiRTM4uIyKj29g6R2aqra8YDZmNrN+W/C8MQBEGQqSe/oMD1/oMT&#10;OqcYkCwsr8fExHZ1dUua/4a1jSBgJ3ROdXZ2wTAYhiAIMqvJyc295+zCezL99RvW8fEJvb190t9V&#10;Vl4uaFhqWvrTLMPA4GBPb+8CLDAMQRBkisnMynK8c1dT6xjjkLWNXVJScn//gIxvt7C8zrzR3sER&#10;lTm1wDAEQZDJ5cmTJ2np6fYOjhpHjjII2d26nZKSOtkvriwqKv5F44jOqTM9PT2oVRiGIAgys+Fw&#10;OI9TUmxv2Y9+udeRo7cdnNLTMyb1XCjBmJiaZ2XnoGJhGIIgyAymv78/MSnppo3t2JcsH3O6cy8r&#10;K/spP7ajoxN1C8MQBEFmKr29vXHx8VY3bo7ehnzi5D0X19y8PNQMDEMQBJHfdHZ1RcfEmFtaMXqd&#10;1D3l+sCtoLAQNQPDEARB5Ddt7e0RkVEmZuaMXqfOnHXz8CwuKUHNwDAEQRD5TXNLS2hYuJGxCaPX&#10;2fMXPB95lZWXo2ZgGIIgiPymobExKDjkqqERo9eFS3rePr6VVVWoGRiGIAgiv6mtq/MPCNS/cpXR&#10;S+/yFT//gJraWtQMDEMQBJHfVFVXe/v6XdTTZ/S6YmAYGBRc39CAmoFhCIIg8pvyioqHXt7nLlxk&#10;9DK8ZhwSGtbU3IyagWEIgiDym5KSUnePh6fPnmP0MjY1C4+IbG1rQ83AMARBEPlNYWHR/QfuOrqn&#10;Gb3MLCyjomM6O/GkDBiGIAgix8nLy3d2uX/8hA6jl+X1G7Fx8XjSLgxDEASR62Rn59y566ylfZzR&#10;64a1TUJiEpvNRs3AMARBEPlNRkamg+Odw5pajF42dreSH6cMDg6iZmAYgiCInGZoaCg1Ne2WvQND&#10;16+HNW/ddkhNSxseHkblwDAEQRA5zcDAQHLyYxvbW4xeR45qOzrdycjMRM3AMARBEPlNX19fQkLi&#10;jZs2jF5ax07cveecnYPvloRhCIIgcpzu7u6Y2DhLqxuMXsdP6rq43s/Lz0fNwDAEQRD5TUdHR2RU&#10;tJm5JaOXzqkzD9zcC4uKUDMwDEEQRH7T2toaFh5hbGLG6HX67HkPz4clpaWoGRiGIAgiv2lqag4O&#10;CTU0Mmb0Onfh0iMv74qKCtQMDEMQBJHf1Nc3BAQGXblqyOh1Ue+yj69fdXU1agaGIQiCyG9qamp9&#10;/fz19K8weulfMfAPCKyrq0PNIDAMQRD5TWVllZe3z/mLeoxeVw2vBQWHNDY2omYQGIYgiPymrKzc&#10;8+GjM+cuMHoZGZuGhoW3tLSgZhAYhiCI/Ka4uMTN3UP39FlGL1Mzi4jIqPb2dtQMAsMQBJHfFBQU&#10;ut5/cELnFKOXheX16JjYrq4u1AwCwxAEkd/k5Obdc3bRPn6S0ev6Deu4+ITe3l7UDALDEASR32Rm&#10;ZTvduaupdYzRy9rGLjEpub+/HzWDwDAEQeQ0T548SUvPuO3gqHHkKKOX3a3bj1NSORwOKgeBYQiC&#10;yGk4HM7jlFS7W/YMXRpHjt52cExPz3jy5AkqB4FhCILIafr7+xOTkq1tbBm9NLWOOd25m5WVjZpB&#10;YBiCIPKb3t7euPiE6zduMnppHz95z9klNzcPNYPAMARB5DddXV3RMbHmllaMXid0Trnef1BQUIia&#10;QWAYgiDym/b29ojIKBMzc0Yv3dNn3dw9iotLUDMIDEMQRH7T0tISGhZuZGzC6HX23AXPh4/KyspR&#10;MwgMQxBEftPY2BgUHHLV8Bqj14WLel7ePpWVVagZBIYhCCK/qa2r8w8I1L9iwOilp3/F18+/pqYW&#10;NTNf01eX6WB0eIfquxRLZdOOny3dH7N5G0O2v+HRb5UJUmntpkOaxhHFM/u8FRiGIMjUU1Vd7ePr&#10;d1HvMqPXlauGAYFB9fUNqJn5DFipA0WQFEH+fMrYxsb86M7nKYLcYpjInWRNT1LcpW9ha210WJkg&#10;KZZKSO0wDEMQRL5SXlHxyMv73IVLjF6GRsbBIaFNTc2omQWQlkBHl8Ju3q8cLy0FarFhPffn/MTE&#10;+rHHrQxWeSgT5DfWBTAMQRB5SUlpqYfnw9NnzzN6GZuYhYdHtLa2oWYWbDJtN1JLNXLZ4yYMpW0n&#10;iS1mM3gnOwxDEETWFBYVPXBz1zl1htHLzNwyKiq6o6MTNbOQ01flq0oQL+/xECSMzWZ3t9UGWO6n&#10;CPJB3iAMQxDkWSYvP9/F9f7xk7qMXpZWN2Jj47q7e1AzCzucLJ/L9AWwpRqPmwQverVcXabIXDNT&#10;2uDCnsklgGEIgkhLdk7OnXvOWsdOMHrduGmTkJDY18dGzSz0dOcaqP2eIsjNmveqRDcHTm1+VlJM&#10;mPXpLyiC/No8FYYhCDLbycjMdHC6c+SoNqOXje2t5OTHAwODqBlksDl8L0lQLBW7MOl3r3O8tF6h&#10;FPfnztg5DwxDEEQow8PDqWlpt247/HpY8xeNI78e1rx12yE1LW1oaBiVg3BTfVF5EaW4P1KGQfMp&#10;lu9SirsyumEYgiAzfXI9OJj8+LGN3S2m4XXkqLaD052MzEzUDCKYliRDiiBPeFVwOOxufuimVqbr&#10;vhUbzyVXtjNztpYGHyRZK7e5zNyFUxiGIMhIH5udkJh4w9qG0Uvr2PE795yzc3JQM4iYptW1tcx4&#10;DaHC2pzRPZLHDPEQft2vuG/mFgaGIciCTndPT2xcnOX1G4xex0/qOLvez8vPR80gktJaEh8ULpqg&#10;8KRm5tZmdmNquLejjY2FjZNnUHL9DI/+gWEIskDT0dkZFR1tZmHJ6KVz6vR9N/fCoiLUDDKHAsMQ&#10;ZNoyPDzc18fu7+9/8uSJXJ9Ht7WFR0QYm5oxep0+e87D82FJaSnWIALDEGRBZHCQ09nZ1dDQWF5e&#10;kZeXn5KaHhMbHxYeyZTwiKj4hMT0jMyCwqLKqurm5paenp7h4Wc/rq+puTkkNNTwmjGj17kLFx95&#10;eZdXVGCFIjAMQeZ/2Gx2eUVlYtJjHleyl/CIqPSMrPr6hqGhodlf8vqGhsCgoCsGhoxeF/X0fXz9&#10;qqqrsU4RGIYg8z8cDqesrDwiMmoKeomUuPjEhobGWetvrKmp9fUL0Lt8hdFL/8pV/4DA2ro6rNMF&#10;mKGhofCIyLleSsvKYBiCyJrh4eGKisqo6Nin10uwJCYlNzfP7DeVVFZWeXn7Xriox+h11dAoKDik&#10;obER63TBpo/NZjaGOV18fP1gGILIlKampri4hOnVS7CkpWf09E7/F92WlZV7PvQ6e+4Cs88bGZuE&#10;hoU3t7RghcIwGIYgCyIDA4NZWTkzpxevRERGlVdUTlfXYnFxiZu756nTZ5m93cTMPCIyqr29HSsU&#10;gWEIslDS3t4hOM5wFkpqWsbAwMDTLHNBQaHrfbeTOqeY/dzc0io6JrarqwtrE4FhCLKA0tDQGB4R&#10;NZuA8cZ69PZO5ak8ubl595xdjx0/yezhVjduxsUn9M5AFyUCw2AYgsg3YI2N4RGRsw8YU2Ji4/vY&#10;k3g4T1ZWttOde5pax5h9+6aNbWJScn9/P9YjAsMQZCF2IU7L6PmnKQmJyRwOR/pyPnnyJD0947aD&#10;k8aRo8xebXvL/nFK6oRvRGAYDEOQ+Rk2uz86Ju7ZAsaU9IwsSSM8OBxOSkqq3a3bzM6sceTobQfH&#10;tPQMOX+6FQLDYBiCzGCGh58kP06VB8CYUlom+vW4/f39SUnJ1jZ2zG6sqXXM6c7dzKxsrDsEhiHI&#10;Qk9RcYn8AMaUtrbRAfG9vb1x8QnXb1gzO7D28ZP3nF1ycnOx1hAYBsMQZKStrV3eAAsLj4yNS2hv&#10;b4+OibWwvM7suid0Trnef5BfUIBVhsAwGIYgTC/icHxCohwaFhYe6ebuyey0uqfPurl7FBUXY30h&#10;T5PBwcEH7h5zvaRnZMIwBBlNaVm5fALGFMNrJp4PH5UJPOQUQaYcDocjz1u7rFeLS/HMXwThpr+/&#10;PyIyWp5317j4RKwmBIbBMAQRk4LCIvnfY1taW7GmEBgGwxBEKAMDA3LeCBt7lGI6VhYCw2AYggil&#10;vLxiruy03d3dWF8IDINhCMJPfHziXNlpC4swIhGBYTAMQcbS2dk5h3bamNh4rDIEhsEwBBmNnA+p&#10;H186O/FNYAgMg2EIwk1qavpUdyHPo1s3X3II4r/ibbln82fbtm4TKN98vXvr9u8NfMMjnU1+pAhy&#10;y0GLAGZmP+s9H31u5BI62b9bWVmFtYbAMBiGIPR3l0xpRKLPTeML+ze/ShHkEesA3us+Tjoqr7/3&#10;8Ufrx8rn619nUQSptOakb8jdL0li+/69FPGmqTf9F221/7H8NS3vye+32dl4QCICw2AYgoyM9PX1&#10;TWXnCbTb+vrrKlyfjgkYNr6YHnqfIsizDkFhfhZvEu87hgRovrH0F+vgsHCHzQTxs1XAFP56YlIy&#10;VhwCw2AYgjzdQ35D7NYLt8NEiofFDxRB7jzvzGXPWoV4/3ZI8HGVxWddIh5c/pRaevDhlP5uZFQM&#10;VhwCw2AYgow0NjZNfRfys1aRZpjrtySh9OFJ39GZLVSIN03u3v6WJM7euv09SXx3zWfKf3p4eBjr&#10;DoFhMAxZ6Kmvb5j6LhQozTAPk70UQeryR3z4H1//EkWQlOL3Bpe/oRS/t75lsPujzw/pOU3hT3M4&#10;HKw7BIbBMGShp6GhcWYMo8VSWnNSaMhGoKuxgdldzwcHSNbOU+a/qCx5+6P1FPGmpfekB5UMDQ1h&#10;3SEwDIYhMGxmDPO2VKGvhN0fP8nHdj+luNPR02Y98b59oK/mG0unMLIDhiFyYJi/3v5/fyZ0J8m2&#10;r3d//dmnvzoGRjHDd69qfb/+9Tcognxr7ZZDp6wDYBiCyFVfIndMR7A4qNQpgrziEjF+UL7mG0s/&#10;OOoSFm7LHeIRcJwephiAvkRkDhoWfPUH1ff4d5Ks/2zzWrq3nPX+Db+osHD/c9uepwjy/a0/nTyp&#10;vXv9Ioog1x28CcMQZDoz5TEdwSFRwdzG1s9WPmHhYcEhUYJTbbVVKNYGG78okXf522uM7uGBFm8S&#10;b9r4PfqFZIlVEGM6kDnXl+hvr00R5Ce/2vJGPG056sAD79LXf6R7IEKiYBiCTFumNrbex/4gfb4p&#10;UFYftBWc4cZhRXFD5/0131j6yvc3RxtkKou5J60bbAOjMLYemfOGBdptJuiBuN4Co3YPmPEH35ru&#10;/b8U6wv7QBiGINOXqd3jHOztaGxgZmxsOloMzOzdAgVneORobmB+L3hc34udsamjdzjza5CbjZb6&#10;4cvW3pO+xzkR9zgjcmeYxaE36WfQePIGKHn+sv4livW+toGV1fVb105/RxHkP7+3RF8igkxnpvqs&#10;qWdZsvCsKUTeDPOjrw2vE+6NYK4KC5ZLYq4QwzAEebqkpKbNLcMq8MxfRM4Mc768jSLeNPLgnw6G&#10;ehqpEOTyf+y8aO7g4upsZXBiPd1z/sX4i8QwDEGeKqWlZfjulQV19K5IfHRJfa/KWkWltZvU1M/4&#10;ZbUITi6OuKW+aTVFkJu2H3uY2gjDZBmgqPvZX+kHW4sOa3pf8N7HoHtnKXoMVAAMQ5DpTEfHHPsO&#10;zCdPsNKmnjynDdynpew6bWRrY3FSlSAogryb1Tk61ZPu/lqx8RcLG4O9a5dQBGkS3QbDZBnN8cUJ&#10;F+FhTW+IDmsKsZP6bDYYhiBTTVx84lwxrLCwCOvraTLYHOvo/JjN+70naS9JbDFIpX/uT9pOEq/s&#10;cW4fPcyXXVReRC05Xw3DpBdv0zcJUtNO6BaRB4a7KYLccfTGaOMsxOcq9zscjtkFwzAEmc6kZ2R4&#10;PvSaK4Z1dXdjlU1rWkyVF31olj0yMlIerEkR5INifju3JcmQ20rrg2HSbjWx3S+uk9Dz+Gd/ZYZy&#10;vMV9VAd3XKJpAMZ0IMi0ZGhoKCU11c7+9i8aR7SPnwwJDZd/wFJS07HipjeZrocogjzhVUGP7rF8&#10;l1psWC84uT9JlSBMEubhBchp7Ut0NzYwu+c3fg8Ku2tjcvqktobG4ZOnL1139J72PQKGIQsx/QMD&#10;ScnJ1rZ2v2gc+UXjiKbWMcc7d+PiE+TfsJaWFqy+6TuK19w7vY5+AJKmdw/jme2q5asceoQN204S&#10;W7itNBiGZ/4iyDNOb19ffELC9ZvWjF7ax0/edXbJyaVvt2L398v5jWIpqWlYg9OVxnQnZjTHZfdM&#10;3qMnM21XKW0QY9gPDgUwDIYhyLNMV3d3TGyshdV1Rq8TOqdc7j/ILxA6Nsn5IPvOzk6sx2lJefBp&#10;7uDDc+lNQo+dTLHdSC3VKBJ4nPKT9nBlgryeyoZhMAxBnk3aOzoio6JMzS0YvXRPn3Fz9ygqLh4/&#10;59DQsNwOUMzPL8CqnJYMlrpQBPnqwbHBh4InOjnmIoPpizz3UATpVzEP72aAYQgi72lpaQ0LC79m&#10;Ysrodebcec+Hj0rLyqS8pbW1TQ531Ni4eHzZynQdur20FCiWSmTTAKdbMExLq/rCMkVKcX983QC9&#10;MRR4qhLEym0uPfOyImAYgshtGhubgoNDDAyvMXqdv3jJy9unorJSlvcWFhXL247a2tqGdTpdJzam&#10;yotEHuJHl0XmTLOsr9RTWfB1xf2P5+mTOmAYgshj6urq/QMCL18xYPS6pH/Z18+/uqZG9k8YHh5O&#10;Tk6Rn720pKQUq3UaD935MWHhogmMy27gzfGkuzzQxcHCwsLJO66ePX8rAoYhiFylurrGx9fvkt5l&#10;Rq/LVw0CAoPq6uun8FF9bHZ0TKw87KJp6ZlP8GgpBIbBMGQep6Ki8pGX9/kLlxi9DIyuBYeENjY1&#10;Pc1ntrW3h0dEPdv9MyEhaXAQl8FGKquq0jMy53ppb2+HYTAMQYRSWlrm4fnozNnzjF7XTEzDwiNa&#10;W1un5cPr6xue6bN94/r6+rCKR0ZG7txzZtbvnC6pafL1jBUYhiDPMkVFxQ/cPHRPnWEOEKbmFpFR&#10;0R0dHdP7V+rqG55Jayw2LqGntxdrGYbBMBiGzLfk5xe4uD44flKXOTRYWF2PiY3rnrEn4ba1tUfH&#10;xM3y8zj6+wewomEYDINhyLxKTk7u3XsuWsdOMAeF6zet4xMSZ6HDbWBgICMzaxZ2yPCIqLKycgzi&#10;gGGzkKGh4eLikrlempubYRgyB5KZmeXodPfIUW3mcGBja5eU/HhgYFYbKw0NjbFx8TMHWGpqend3&#10;D9Y1DJudPHnypL6hYa4XwQ4YGIbIXYaHh9PS0u1vO/56WJM5ENyyv52SmjY0NPSMTl2HysorIqNi&#10;pn38YWNjE1Y3DINhMAyZJxkcHHz8OMXWzp7Z/w9rajk4OqVnZMrJspWUlk3LWI+4uIS6+np0HsIw&#10;GAbDkHkSNpudkJh009qW2fOPah+/c/deVnaOvC1nX19fWVl5fELSFHsO09Jr6+o5nCGscRgGw2AY&#10;Mh/S09MTGxdvdf0ms88fO6Hj7OKam5cv54s9MDDY0dFRV99QWlaek5OX/Dg1KjpWZKB8alpGfn5B&#10;RUVlY1NTd3f3s+oLhWEwDIYhyPSns7MzKjrG3MKK2dtP6p6+/8CtoLBo7v5HHM5Qb29vH5s9PDyM&#10;9QvDYBgMQ+Zn2trawiMiTUzNmf381Jlz7h6eeMotIpjsnNyQ0PC5XurrG2AYDEPmT5qbm0NCw4yu&#10;mTB6nT1/8eEjr/LyctQMIpK8vPx5cDdug5wNPYVhCDLFNDQ0BAYFXzEwYvS6cEnf28e3qqoKNYPA&#10;MBgGwxD5TW1trZ9/gN7lq4xeepev+vkH1NbWomYQGAbDYBgiv6mqqvL28b1wSZ/R66qBUWBQcEND&#10;A2oGgWEwDIYh8pvy8vKHj7zOnr/I6GV0zSQkNEzwKWcIAsNgGAxD5C4lJaXuHp6nzpxj9DIxNQ+P&#10;iGxra0PNIDAMhsEwRH5TUFh0/4HbSd3TjF7mFlZR0TGdnZ2oGQSGwTAYhshvcvPynV1cj53QYfSy&#10;un4zNi6+pwePY0dgGAyDYYgcJys7587de0e1jzN63bS2TUhMYrPZqBkEhsEwGIbIb9IzMh0cnQ5r&#10;ajF62drZP36cMjg4iJpBYBgMg2GInGZoaCglNe2W/W2Grl8Pa9rfdkxLS8cTAhEYBsNgGCK/GRgY&#10;SEp+bGNrx+h15Ki2o9PdzMws1AwCw2AYDEPkN319ffEJiddvWjN6aR07cfeeS05OLmoGgWEwDIYh&#10;8pvu7u6Y2DgLq+uMXidO6rq4PsjPL0DNIHPUsCBPJz0t9c3KSz/51YH3YrC344n9u1ReZ1EE+fZH&#10;nx/Wsw+GYTAMmdPp6OiIjIo2Nbdg9NI9deaBm0dRUTFqBpm7ht2+vI8iSIogN2z95ozZo9HXvS3X&#10;c1/8fM/PWlqHtyovpQjyk19tYRgMQ+ZkWltbw8IjrpmYMnqdOXvew/NRaWkZagaZ04Y9MNlLEeQ7&#10;X55w9A4XfN1WW4VivX/lTujYK8FXf3ibYr1v6R0Nw2AYMpfS2NQUHBJqYHSN0ev8hUuPvLwrKipR&#10;M8icNyzE4UuSWPWt5bhJ/sfXv6T0rzMBgi/6GFEEecQ6AIbBMGRupK6+PiAw6PJVA0avS3qXfXz9&#10;qqtrUDPI/DDMw2IPxXr/os1dM/0zWlraJ09fsXH1404Ku/L1c5Ti966CM3NbbDAMhiFzINU1Nb5+&#10;/pf0LzN6Xb5i4B8QWFdXj5pB5pNhpofeZK6ECZb/OeVE9zEa7qaHcnz6q4Wjm5urs9mFX5mpMAyG&#10;CWVgYKAfEc6zfapFRWWll7fP+YuXGL0MDK8FB4c0ytkuh8Cw6Sg+miqLKYJUO2XjOzYQ8eD6RRRr&#10;ww2/qLDw4GuHvxAVjvW+qSeuh8EwgbS0ts6Dupve0vqMvpGktKzM8+GjM+fOM3pdMzENCw9vaWnF&#10;cROZp4b5a6osFrno5W+vQRGkrkPQ6PB6v4curg/cXD0Cwv0vff1HpTVa3hiXCMNgmLwZVlRc7Obu&#10;oXv6DKOXqblFZFRUe0cHjpjIvDYs+Nxnfx1n2EGKIM86hInM7GzyI0WQP1v5YGw9DINhcmRYfkGB&#10;y/0HJ3ROMXpZWF2PiY3tEtgUEGQeXw97YEJf9NpxYrQvMcDz1vcqSyjWF46BUbx5fN3sT+z9gCLI&#10;Vd8aBuAeZxgGw+TEsJzc3LvOLtrHTzJ6Xb9pHZ+Q0NvXh6MksnAMCwv30d32vMhFryO825wDrTcT&#10;BPPiN0dvBOBZUzAMhsmDYZlZWY537mpqHWP0sra1S0pO7h8YwPERWXiG0cPo79qYnNbS1tA4dlrf&#10;7J7Qnc6eeid1LpvfcvMLx/MSYRgMe8aGPXnyJC093d7BUePIUUYvO/vbKampQ0NDODIiC9gwPPMX&#10;hsEw+TZskMN5nJJie8ueoeuwptZtR6f0jAwcEBEYBsNgGAyTX8PY/f2JSUk3bWwZvY5qH3e6ey8r&#10;OxuHQgSGwTAYBsPk17Cent64uHirGzcZvY6d0Lnn4pqbl4eDIALDYBgMg2Hya1hnZ1d0dIy5hRWj&#10;10nd0/cfuBUUFuLwh8AwGDZDhkVbH/rysEupuEnpkW56Jw+sJsirISUCr2e76P+6fpUiRaz55rBJ&#10;XGETDINhI21t7RERkSam5oxep86cc/fwLC4pwYEPgWEwbGYMq0kIdTM/v4ciSKV/mRWKTs02++41&#10;7s0Ja9SPXPHJrB57Pd/gixcogvz3gQv6536iZ1D8May0EYYtXMOam1tCQ8OMrpkwep09f/HhI6+y&#10;8nIc8hAYBsNm0rAKB03VNR/Rj51c8ZmZcDuswlZdgSLIozeCRdpn2T6HKYL8xS6F+bU4zpwiSNWz&#10;oTBsIRrW0NAYGBR81cCI0evCJT1vH9/Kqioc7BAYBsNmqy+xwuyL55X+JWRYcZgeRfcfVoyf+frX&#10;f6CWnMkUeNFZU4FS/DGushGGLSDDamvr/PwD9C9fZfTSu3zFzz+gprYWh7l5nYab6nse5vEfp/Kk&#10;PUZ3375D6uoCRUvr6MGfLwb0wDAYNkuGlRh88YKwYTUO3/12xWcGEbEhtywsjIyMbt7xzRztLSwx&#10;Xf+394VbXflhZyjWhsBSGLYwDKuqqvb28b14SZ/R64qBYWBQcH1DAw7w8zotqeFul9To77u6ntrJ&#10;e7WrwEF17aadO3aMFbUda5fSFyc2OMxLw0rLyh+npM310tLaOs8ME22HVUbtI4lx31yz4UFKdX1N&#10;nAbJ2qQXJWRYgAbF2hAGw+a9YeXlFQ8feZ07f5HRy/CacUhoWHNzMw7w8z/96QfXrlHl+nRLwLDx&#10;ib62mSLIB3nz89GXHZ2d82AfZ7PZ89ywssAtBEGxvrwTkT86OjHMYj19zexmaUP2xdWLRQwr5rbD&#10;YJgsJc3s4Ff/c2L8GNBsA7Vdt2P4Xbd1RT6Hd3/9ndp3AuWQ+kG170+IHz8604aVlJS6e3iePnOO&#10;0cvY1Cw8IrLtGX3TGPLMMpS2nSSuSzasIfYSRZAa7vN2MCoMmxuGVQVsIQgtl1zB2YIur1r+lmFh&#10;Q4nB+hf/fthDcFLa/QPoS5SpPDz/7rgxoPnBHnYnvn6dEr59oTjOfP2qj7/YsmWsfLOFvpWBFLlu&#10;OTuGlZSW6uieZvQys7CMio7p7OzE8XwhpidJlZBiWNlJkrVy2+2e+VsBMGyutMPWE6S2u5BhvudZ&#10;XMNq3DSVKMVvo/gjOOjLacvf0svEuETpJcvzJNMtKzQGtCp036pV3FvtSBOhW/DG+7eBIkibmIrZ&#10;70vs7u4xM7e0vH4jNi6+p6cHR/IF3KMozbCGiFMUQd7Nm89foAPD5M6wmhq6H4se02GY29BQTf9K&#10;s0QPPmRtuM3rSwwwXk2Qr+y9U9HQUJV0kyJI5QN2uTWN9Q01QZbf0EPtnTIxtl5aqctzXU+Qrx6w&#10;c7f89/K3zEXbUrWhWwjiqmTDsn1o/360S3xW18Pq6+Vuu0fkzLAu+53PKW1waJ/XFQDD5MuwKvrI&#10;KTRwY7E+08tVleUqOmmpRujY8zjCuG7xivIBp6fv35rfhqWdWb2EUvwxvqEh+tqHYgzjtnwlG5as&#10;QbLG3cE3H77HGZk3hj1pj1ElCA33yhEYBsNmzbCabH8PFw/BeMdX80cnpvu53jLS1zcysnT1jhK9&#10;0znW74aRnr6+5X3/5Go8L3GCy2A6aymCtIqguwHDrr0txrCqACmGZXkeoQc0z3wvIgxDJjSMO6ZD&#10;zBGwK92AIki/iicwDIbN+vUwPPN3Jks6VyAtp9HnmkRb/mv5W+YVkzBs9HJl4Xz5HmdkjobDGRnk&#10;NrZMEtro3zhCUzNtN1KKuzK6R2AYDINh88iwqtBd3FvtdIwsLYyMLCwMD65fRCl+e07/mndqtSyG&#10;1RX5rKevhKXUwzDk2aUr56rIHaMfGqQKzpBi+SK12HDe3yoIw2DYgjPswKpVH2/5aP2q1e9yy+qx&#10;O8ZvJ9TUC9/NIO7RXtyb7wjybkodDEOeYQbbcsODwvkJCs+pExqh2pofGRRTxIFhMAyGze/ndIwf&#10;01Fd01DNbWxd9Cuob6iprhGaP+zaRxTry6f/XgAYhiAwDIbBsKctQZcX80Z/0s2sqNMiXTQiD6Ok&#10;519yJneufY8z8mzT3NzyOCV1rpe+vj4YBsNgmHwZVp4Z7uHNH8pZXRjt4SowMNTVIzKzTOhhlLGP&#10;XAVHi8IwRIbEJyQwz1WZ06WmphaGwTAYJl+GzePvcUZgGAyDYTAMhsEwBIbBMBgGw2AYDINhMAyG&#10;wTAYBsMQGAbDYBgMg2EwDIFhMAyGwTAYBsMQGAbDYBgMA1owDIbBMBgGw2AYDEPkJaWlZV7ePnO9&#10;tLW1wzAYBsNgGAxbcKmtqwsLj5zrRfCgAMNgGAyDYTAMhsEwGAbDYBgMQ2AYDINhMOyZG9YKw8aV&#10;NhgGw2AYDINhc8IwBIFhMAyGwTAYhiAwDIbBMBgGwxAEhs13w6KtD3152KVU4gxpZge/+p8TQjMk&#10;eJqqffQORZAff/7z7ZBsGAbDEASGwbBZNqwmIdTN/PweiiCV/mVWKGG2h+ffFZkh2v47+pUPf9A3&#10;Ort71VKKIC96FcIwGIYgMAyGzaZhFQ6aqms+WkwR5IrPzMS2w7I8TzJf6c6foSpgC0G8/NXNUdJq&#10;ko+vXkItOZYKw2AYgsAwGDbrfYkVZl88r/QvMYbV5bmuJ8hXD9i5W/57+VvmzAyP7x+gCNI2oZ7/&#10;9e4BZymCtIqogGEwDEFgGAybZcNKDL54QZxhaWdWL6EUf4xvaIi+9iHPsKDLq6glZzIF56wKWE+Q&#10;F/1KYRgMQxAYNmHx19v/78+2btvGK5s/++m8MzM12PveeY1v17/+BkW8+fHmb7QNHINh2ESGiW2H&#10;PdRZy2tdhV17m2eY4M/1Ar2Lm/SiYBgMQxAYNrFhmiqLKdb7H3+0ninrlVX+55QTPSnk7i6SoAjy&#10;8z0/a2mpb1amhxt8ceIODJusYemeRyiC1HJKGR3EYfmv5W+ZV4wZJgoe17BvzWNhGAxDEBg2YXE7&#10;QLI2nnARO9Xnrq2Na9DYr56a619a/pqWNwyblGFVocypgI6RpYWRkYWF4cH1iyjFb8/pX/NOrQ66&#10;9hHdwVjTyL9sVuSxmiCvhuB6GAxDEBg2YfGzViHI4w4yzWzxwzIYNgXDDqxa9fGWj9avWv0ut6zm&#10;Dk2kWBtuJ9QUR+mJDKaPt99NEeTdlDoYBsMQBIZNVAKt1xPkql2/7N/96XvKKh9v/ubwBWtf4XmC&#10;A4N9/Xxvmx9XIch1B23Rlyix1NTUN2Rzx3QY5jY0VNO/irsJWmBMR31D2jGSRSl+65NZTQ9KjLu9&#10;nh55f7MUY+thGILAMBkNowjy7Q93/LD/h82vsyiCXPnl5QCBeW4cYjF3NVEEaekdDcPEl6rQLQTB&#10;qyi6LNYXe6dz0OXFgpPKk+xXC75L8dvAnCbc4wzDEASGyVQCPO85uPqN/Rp89Ye3KYI8eyeUN4Ov&#10;m5PVdUu9k9+9SR9hv78XEgXDxDXCsv09XDwE4x1fLW7O8sxwD+9koUmlj11umuvr61ve8c2sbMSz&#10;pmAYgsCwKZZQ9ysUQR6xDhg/6dGNwxRB/mwVAMPwzF9ZDRse6G4InetloCMThiHTkMEq333brxZJ&#10;3kkzPc/u3HuliD2fK2GmDfOxVacI8phdsLgBIBYqBPmLNQyDYTJnqHs45zdzvTxptIJhyFOltSTF&#10;28VsO0lQirseSzj6deWYcy8nSJwBhom7Hub4654j1+96BY/2K9p8+4YipbjTMSQqyO2aCvGm9rV7&#10;AUznYaD7qa9XUAR5xSUChsEwGIYgk0hNhJ4ya/MO1XcpxV0ZYo9+PUl7uXfhSJwBhokr/k46QsMQ&#10;uOWI2aOw8MggT8tdrysyryx/fXRYx44TtzGmA4bBMASZSvoKzCjWZnFEtdxW+09KcX9ySfxe4lO0&#10;wyZ5i5j7TWP9k1oaGhrHTuub3fMOF5ga7GxjceG0jobGsZMXrtnz73eGYTAMhiHIJEP3FoozLMX2&#10;K4ogTRK6RkbSNrI2wzA88xeGwTAYhswNw7rSLSiC3GKeSv/SnwTDYBgMg2EwDJkjhnEvg72yx7ln&#10;dIeh22EZHBgGw2AYDINhiLwb1ud2SIEiyHWa110cHW1snBwsNCiCPG1k6RldM18robOrq7yicq6X&#10;gYEBGAbDYBiywA3runfoo/dUd25SfVdl7VqmMMPn9lsXzNdK6OvrmweHWg5H7hrLMAyGwTBkpsLh&#10;HvMaky5SrM3xTcMjkg6BQ4l0X+K8vscZhsEwGAbDkDnWADNVXiRyDxN3FOK49MRQBJkwr8d0wDAY&#10;BsNgGDLHUpsdFRQukKDwwqZhce21hpig2OZ5PaYDhsEwGAbDEASGwTAYBsNgGCIhw8PDg4OcuV6G&#10;h4dhGAyDYTAMhi24PHzk9YvGkbleomNiYBgMg2EwDIbBMBgGw2AYDINhCAyDYTAMhsEwGIbAMBgG&#10;w2AYDINhCAyDYTAMhsEwBIbBMBgGw2AYDEOeeXx8/Y+f1J3rJS4+AYbBMBgGw2DYgktxcck8+IqQ&#10;6ppaGAbDYBgMg2EwDIbBMBgGw2AYAsNgGAyDYTAMhiEwDIbBMBgGw2AYAsNgGAyDYTAMgWEwDIbB&#10;MBgGwxAYBsNgGAyDYTBschms8t23/WoRe3KTYBgMg2EwDIbBsGeZ1pIUbxez7SRBKe563C3rJBgm&#10;Uwm5e3Dr5m1bt/HK5o+2X3II4s1wx/j4VuV/UAT53of/c9H6IQyDYTAMhsGwyaUmQk+ZtXmH6ruU&#10;4q6MblknwTBZSpD7BYog3/5o/cdjReX1DWftgpmpty9upwhSae0ODS31za+zKIL82cwHhsEwGAbD&#10;YNjkjy8FZhRrs1iopEyCYdKLj606xXrfPjBKzNRA6/UEueLTM96jLTbX799QpBS/d4VhMGyS6exs&#10;b2hsnOuFze6FYTBs6unKMZcElZRJMGwCw+w1KNaG2yFiDHM23E0R5Nk7/Fce3ThEEaTuWCsNhkku&#10;2QZqu27HVIidGm196MvDLqVjv9YV+Rze/fV3at8JlEPqB9W+P8GfZ64b9qTmzHw42naGwDAYBsPk&#10;zzCC/Hz/D1s/Wv+e8sfbdv942Wb0oteNw29QSw+6C7fMVAjyZ6sAGCa55Ad72J34+nWKIK+GlAhP&#10;qkkIdTM/v4funv2XWeHY68Vx5utXffzFli1j5ZstqxSZeWAYDINhMAyGSSv2Oh9TBEkztnvfD3u2&#10;vsn9+aerHmHhkbba/1j+mo7vuN7Fdb86wDCJpSp036pV67kImYgaVuGgqbrmo8UUQa74TJpPD89v&#10;oAjSRkIzDobBMBgGw2AYr4S5Od529Qsf/dXPbhdJKK056cs1jPlBxLAvTtyBYROU2tAtBDGuHTYq&#10;mdkXz0tpY2X7nKQI8ke7xPl0PQyGwTAYBsNmyDBxLTPWBhu/qJvaKpTiTkfBS2Xepm8S5BFrXA+b&#10;qJQFrhfTl8iUEoMvXpBsWLIGyZLeSoNhMAyGzbFwuDtlY9JFirU5vml4RGAflTIJhk2tmP6wbPlr&#10;Gg/HLpUJDqa/c3EzRZBXXCJg2EQ9igFSDJPSDsvyPEIR5PWp9iLCMBgGw+SxAWaqvIi5ZsMrJgld&#10;E02CYTKVRza6P/xq4uIdwvQrOlvQx9CXdxkG07+6fU8SFOsLC7dQek7HSyr0QIMzvhhbP1OGjU4q&#10;nHdj62EYDFvQ7bDa7KigcIEEhRc2DU84CYbJUq7sXS5yEkApfmvjN9p/6H/v4puCk1hfXPeMxj3O&#10;M2RYXZHPevpKWEo9DINhMAyBYTIWL1cngwtntTQOa2npGpg7iDaz/O5fPa2joXFYR9/KXeyt0DBM&#10;nGHcMR0VkzKsOOwMRZB3U+pgGAyDYQgMwzN/n41h1TUN1dwW1UW/gvqGmuoagak1NfTtz/SYDsNc&#10;es4awTeGXfuIYn0ZVtoIw2AYDENgGAx7BoYVR50W6Zt9/2wo79axLQQhNHWxvuClr6DLi6klZ3Ln&#10;47OmYBgMg2EIDJsDhlUXRnu4evDj6hGZWTbWCMv293DxEIx3fLXAe/NjH7kKvwLDYBgMQ2AYDJv1&#10;62F45i8Mg2EwDIFhMAyGwTAYhsy3NDU1F5eUzPXS1tYOw2AYDINhMGzBpaurax4cant7e2EYDINh&#10;MAyGwTAYBsNgGAyDYQgMg2EwDIbBMBjGpLe3r7y8Yq6XPjYbhsEwGAbDYNiCMywzK+sXjSNzvRQU&#10;FsIwGAbDYBgMg2EwDIbBMBgGw2AYDINhMAyGwTAYBsNgGAyDYTAMhsEwGAbDYBgMg2EwDIbNI8Nq&#10;a+t8/fznemlsbIRhMAyGwTAYtuAMa2pungeP9Wtta4NhMAyGwTAYBsNgGAyDYTAMhsEwGAbDYBgM&#10;g2EwDIbBMBgGw2AYDINhMAyGwTAYBsNgGAyDYTAMhsEwGAbDYNh8NMztxO5PP//ewFf49SDXK5s/&#10;POAYGAXDYBgMg2EwDIbJqWGmh96kCFJpzUnvsVce3bXVP/3reoKkWBtu+MGwqZT0UIfDaptXEyRF&#10;rPn3Pl3P2GL+pMh7Zw/uWk2QSu98/N3BC54J5TAMhsEwGAbDplI8TH6k6OMsqfThSV477IHJj28S&#10;769X/gfF2mADwyZfHt/XpGuV9aWO/jWjcxpcyUibmIr6hobyJCOBST8xyD3IqINhMAyGwTAYNrkS&#10;6mmkQpAv77pwTefj5a/piPQl+jtpUKz3YdjkS7IGyVL6l2Em75XSsAMka+VXtyroX2ti/AMyaxqZ&#10;SVVpt1YT5DbDOBgGw2AYDINhk7sMduANRUpxp1N4pL22ynjDfOxh2JRKWeB6gtRyyRV8Mei8IrVU&#10;I2mMLn6pDd1CEJv0ouaxYQM9lZ1NGXO9DA22wzAYBsPkyDDTH96mCFLXLjgsPNJW+x8wbBoN20IQ&#10;W/VCBF6scdZcQbE2BJbyDauorCwpzHC5/C23m7FmHhv2pO3RPDgojLCLYBgMg2HyYtgDk70UQarp&#10;3Wd+tddZu/w1nQAYNj2QlFz/+g8UQe7Xc07MzExJDLmhs5G+BrbkmEA7LP/0MsXRK5EfWFfM6zEd&#10;MAyGwTAYNq2GBdptJgiKIH/U0j2ppX3ypPZu5SUU6wt1jWMWrqEwbBpKadTxL/7CEEUrtWo1RZAr&#10;v7pVKtAyS4+N8Pd2N9RUpQhSuNEGw2AYDINhMEyqYbtef/29j5RVXn/jLW55kznast6/dAeGTVsp&#10;yM3MyM3NyCyrLgvcRRLfmieKm63GQf0VSvHbqMpGGAbDYBgMg2FTKSJjOoJDwoLDIz1u/ECx3rfw&#10;jAjj/grDpty1aCtVqaDLqyjWl2GlMAyGwTAYBsOmVG4cVqSWHh67x9n/lzcUef1gTPnZKgCGTb5U&#10;PA512LdqKUWQF71ymBfDrL9W+lA7ILWI+TU/8cE+kljx2c1S9CXCMBgGw2DY1Iq/m72xuSuvsfXg&#10;loWBsakxrxiYOXpGwLBJlTDLf4+eAbC+tAnJ5r0ec1dX5PyAYm24O32P6oBhMAyGwTA88xfP/H3a&#10;Up760MLitn9kmpgxh5U5wR5OFkZG+kaW9q5BmdN0JQyGwTAYBsNgGAzDM39hGAyDYTBs5g613d1F&#10;xSVzvcjhoRaGwTAYBsNg2IyH3d8/Dw61AwMDMAyGwTAYBsNgGAyDYTAMhsEwGAbDYBgMg2EwDIbB&#10;MBgGw2AYDINhMAyGwTAYBsNgGAyDYTAMhsEwGAbDYBgMg2EwDIbBMBgGw2AYDINhMAyGwTAYBsNg&#10;GAyDYTAMhsEwGAbDYBgMg2EwDIbBMBgGw2AYDINhMAyGwTAYBsNgGAyDYTAMhsEwGAbDYBgMg2Ew&#10;DIbBMBgGw56ZYSUOOnu/VvvuO4GiflD9610X4wS+j7Eq7c7uz0/FTes3NMIwGAbDYBgMg2FPeaSr&#10;cNbZ8fGWLV+Mla93/4siSIq1IbCUFis/Mdjp5qUtBEGxvmRegWEwDIbBMBgGw+S0L7E86hpFkFv1&#10;Qphf0z1PrmZt2PLROxTry7AFYxin1a+/6spcL0OdcTAMhsEwGLaQDKsK3UUSKz4zKxSBLe4Sxdqw&#10;cAx7Um86H7bd1gcwDIbBMBi2gAzzPf8uRax5mNMk8npxlB4Mg2EwDIbBMBgmx4aVBW4hCNWzoeMn&#10;wTAYBsNgGAyDYXJtWPJdNYpY82BcIwyGwTAYBsNgGAyTc8Mqrn/9B6V/mZWKmwrDYBgMg2EwDIbJ&#10;sWHc0RzfmifWwzAYBsNgGAyDYXPLsLoij9UEeTWiQuT16pqa6oaG7IATFGuDT25dPfdXGAbDYBgM&#10;g2EwTI4MKw47ThHkRb9Skad4XFy9mL7lWaCMmweGwTAYBsNgGAx7tn2Jlekerh5JpbUir6dHPnL1&#10;EIirR1xuHQyDYTAMhsEwGCZXYzrwzF8YBsNgGAyDYTAMhsEwGAbDYBgMg2EwDIbBMBgGw2AYDINh&#10;MAyGwTAYBsNgGAyDYTAMhsEwGAbDYBgMg2EwDIbBMBgGw2AYDINhMAyGwTAYBsNgGAyDYTAMhsEw&#10;GAbDYNgE6e9nNzQ2zPUyMNAPw2AYDINhMGzBGfakK2o+HBF6kmAYDINhMAyGwTAYBsNgGAyDYTAM&#10;hsEwGAbDYBgMg2EwDIbBMBgGw2AYDINhMAyGwTAYBsNgGAyDYTAMhsEwGAbDYBgMg2EwDIbBMBgG&#10;w2AYDINhMAyGwTAYBsNgGAyDYTAMhsEwGAbDYBgMg2EwDIbBMBgGw2AYDINhMAyGwTAYBsNgGAyD&#10;YTAMhsEwGAbDYBgMg2EwDIbBMBgGw2AYDJsXhhXZKOzbtkz9G4JX9m19pSDlRcF5co0Uvvrpza6c&#10;3429ouCl8Wc1gbeof0McVSP2bX1V5I0wDIbBMBgGw2DYDBqWcV6BIsgdm/hl07pXspOWMFYVuf3u&#10;tvYfKYJUWvd2a/bveYb5azy3SZX/ln3bFlMESRFKSaNvhGEwDIbBMBgGw2bFMKW33unjt7EEi8Kj&#10;A8+prFtCEeQK1be6xM9Dl55HNIS7dN5GXyIMg2EwDIbBsNkz7LGuwgrVtwdyfit5HgX7TS8orXtb&#10;omGpCntJYoXqWwINNRgGw2AYDINhMGzGDVO48cGLK1Vftdb+y4515A5V6pT2K/lxS0Tn2fQXKYbF&#10;aytQBBUeTWFMBwyDYTAMhsGwWTXMftMLzKUsrQPLdL/5G/fnlUlxhKztsGSF7STxmdYqjEuEYTAM&#10;hsGwyV/OMVXYKTCOTpZRdsxx+bbai99pvC7lGs9CGVufqZD3cBHveli9C31l6zOdd2Q0rOw63QgL&#10;no5GGAyDYTAMhi0swzq4QwnodsPYcDipo+z4JYru/hIZa4f7w8bE+uBvH+isks0whbvb/ijtUhkM&#10;g2EwDIbBMPElmR5KwBiWJmCY5FF2o6X+NiPfBGPtFqxhmiTrM6ERhpIN447m+F7/HdzjDMNgGAyD&#10;YZNsLmz7E0W8muj/H3vJ5bx22MSj7GIUVAni1X1vhOrT2i14wxSiz/3J0X5lV+ZzTL9igPb/RxHk&#10;ZafXxnoaeWM63mrM/r8Dmf8p9PZ4BWWCtHr4dxgGw2AYDINhkxkRfo5uSxk7/2M4R0GVf2vthKPs&#10;FK6+vZgi/l6Q/VzueRhGo6VJsphWqdJboz9s/vXN0YZsKj1eg3lxrAgNoO9w560FGAbDYBgMg2Ey&#10;XgZzZ8YdvM0cZwUNkz7KLkqDfqPTw1d5vY7oSxzOUSh/+Bs3/RfNdRUdDFmJPoqCwiXYPx9mv4hf&#10;nCihNm6qQpjN0uKkv8EwGAbDYBgMm8RlsJVbxx7fl0kblpbxwoSj7Kq5l8FOW70++gzAyxNfOcMz&#10;f/HMXxgGw2AYDJtGwxQefPN7iiD/ue9VZ/3F1udYt3X/RBHkKe1lHk4vSxtllzo6AETvHOlwbqmD&#10;/iLNDxZRxKuGumRsCAXDYBgMg2EwDIbNhmF3v3lBZd3yTesUVd4imcJcqvn+3DvSRtmlKmi+zdqk&#10;ylIde5fy6AUeJU//lTAMhsEwGAbDYNjsjekQvGZD9yWmvCTTKDuBgjEdMAyGwTAYBsOetWHJ9FWu&#10;2KSlE4+yExnZeEpBZJQdDINhMAyGwTAYNtvtsGgbVmPGnyYeZSdceiMUwpyUpD6vHYbBMBgGw2AY&#10;DJtRw/DMXxgGw2AYDINhMAyGwTAYBsNgGAyDYTAMhsEwGAbDYBgMg2EwDIbBMBgGw2AYDINhMAyG&#10;wTAYBsNgGAyDYQvFMIUUq9+qb1KkCFJl3fJTui9XpPCfjjoQo2B24K/cp0VQO7eu9HHjPS1CwUvj&#10;z2oC30Ssvo3QN30dhsEwGAbDYBgMmz3DmO8Ufm/rSutzihe/WcT94mD6S5iYO3OZb7XQ0l7ucO4F&#10;VYL+2dbtVcawGx+8SBFK/C8jXkdqG74Bw2AYDINhMAyGzWI7LFUh0XkZ/+FGRgoUQYVHU7xnqHv4&#10;vMJ72MRBkvWZFvMF8ApXlynunqbvxoVhMAyGwTAYBsOmofQ8ot0KCl8+nPObQjMFiv+tV6PfzfgB&#10;Y1gy/UXDtj6vwTAYBsNgGAyDYc/asEyFzuTfN4QqGGz6K0W8WZn9/+gXY2ioVqq+Fua8JNXt+Ztq&#10;f6YI0tL578NjX577z30rL6kt2rSO3LlVycL0lSk/mhaGwTAYBsNgGAybeungNr+Yst/qLd7rId8p&#10;iHzL++ilsrEvgH9PVemSBmvv2/SQkFe+fntq39YIw2AYDINhMAyGPdXoxKKH/xVm8xz3SxdJp4ev&#10;jvUlkl/99Eqiz4vl/v/HS/cPFEG+um8Uqt4YhfwQfjejvwY9s6v/yzAMhsEwGAbDYNizuR7GfDMI&#10;96IXPfJQpGkVrytyhYxfhiJowyzd/g7DYBgMg2EwDIY9I8O4dH2gQxt2d9Pz3B8EuhzdJRrGnUTa&#10;PnwVhsEwGAbDYBgMmx3DFG5s+ssu7ddqk/7K/JprRVP0PT1oXsF+0wsUoeTitoKZuTdGQeftJRTx&#10;94KM54dTFcwOKCX6KzJfbSU0CYbBMBgGw2AYDJsdwx4c+OPYeA2K+WGF6hu13G9rHIhQYO5rpghS&#10;eWxYBzMuscdXZKwHd5LTFIfawzAYBsNgGAyDYVMsnREKAaYvWusqWusTYW6E0LcGpyok2PzZ4dxi&#10;c13C2WpZcdxi/qRkhRT758RPgmEwDIbBMBgGw57F9TA88xeGwTAYBsNgGAyDYTAMhsEwGAbDYBgM&#10;g2EwDIbBMBgGw2AYDINhMAyGwTAYBsNgGAyDYTAMhsEwGAbDYBgMg2EwDIbBMBgGw2AYDINhMAyG&#10;wTAYNo2G1TxUMFBbpEyQSm9Rh9RWhPsv500aiFdw0/3zjrcIiqB2blWysXlZ4BZdhRSr36pvor8W&#10;RGXd8lO6L1ek/A2GwTAYBsNgGAybPcN6ApjHGq3U0yWttf/CfegRxXzRMPOQdYog1Q4oWZ/7274P&#10;FnOf9Tf69VcZ5+k3vrd1pfU5xYvf0F8porRu7OuvYBgMg2EwDIbBsFlphynkOf+NeYIf3fAKVVAm&#10;yN3n3hl9TlKAQmoIS/AJtkpvvd2a/XvmOUmJzst4n5NrpEARVHg0BcNgGAyDYTAMhj2j62GZ9DcI&#10;f6bzjtip8RoKfMNE2nPcryoebcDBMBgGw2AYDINhs2lYb+rvOuMVAnR/S39fsI/Q91QNpP6uM/k/&#10;8pzo56x/prVKxLzO5N83hCoYbPorRbxZmf3/YBgMg2EwDIbBsFk2TOHqMkXmOz6U1r0j+OXCwzm/&#10;eXyM/1UgsXGE4KSOR/xJ+63ewpgOGAbDYBgMg2HPwLAan/+X4PTXmwf+TBHkLp23Bad2RigkOv/F&#10;S///cUd8vF6S8d+Cbyx6+F9hNs9pfkAP63Ca0hcNwzAYBsNgGAyDYdNSFB6p/R+KeDU75cXxU5td&#10;6FaXsfM/xF5I0yRZH4j0NMIwGAbDYBgMg2GzaNhvHusqUMTKtKQlYqYm05fEjN3+Lha/Gx+8+IEO&#10;DINhMAyGwTAYNluGZRgpKK37e2LIUubXlgCFgyRrherbXTm/G4hQUCUoG/uVvZl/YAbT31X7vxRB&#10;+oasYMbZ79J+rTbprwxguVYK3LvH3oFhMAyGwTAYBsNmyTDGHuGi5OOvRA9HjFHQfHvp6ECPt1jM&#10;D7/ov8Gg9eDAH8fmp5gfVqi+wbvPDIbBMBgGw2AYDJuVvsRUhRT75xzOLTU/R7jbULUpfxXsISx3&#10;+y93wxfNdQkHUyKLf7/z6FiPANMXrXUVrfWJMDdC4DFUMAyGwTAYBsNg2LO4HoZn/sIwGAbDYBgM&#10;g2EwDIbBMBgGw3J+0xuhcFv7hR3rFCmC2qSqZGH6isBNuAoJpv9n36bF3Gs2lJb2K7ynpxfZKOzb&#10;tkz9G4JX9m19pUDckHEYBsNgGAyDYTBsRgwbe7A6eejAcutzizU3vUgR5Gdab4+OLPjm9/TT01Vf&#10;Nj+naKD2N+6co088Yh6svmMTv2xa90q22CHjMAyGwTAYBsNg2My0wxQC9BXzkxYL3IT7HxTxZm32&#10;fzHPmR0bKUeXeu5NuL+YvsUYpvSW6GOT0JcIw2AYDINhMOxZXg/jNrD+np3yIvdhfUppKS8Jgndh&#10;mSJzp+1jXYUVqm8/5WA5GAbDYBgMg2EwbNoM6w2lHxWxcuvbfTm/63CnW12e/isFh4kfJFncrw6h&#10;HxuxUvVVa+2/7FhH7lClTmm/kh+3BIbBMBgGw2AYDHsmhilkjt6Q+/ekaO7T02NozyhipaO9Uk34&#10;H/Ocf8vck7uLa5j9pheYO3a1DizT/Ya5VLYySfix6zAMhsEwGAbDYNjMG5asYLDtvymC/HTfa7yR&#10;h8M5v2lwZxgbfcaECvdxEsdM32SeQpv3cBHvehhzqUzStzvCMBgGw2AYDINhM2LYQIzCXpKg6Gf3&#10;vSK2fVYT8vsi/+cbU/5cfUfKtwkr2H/wt6d5KC0Mg2EwDIbBMBg26S7EC28voYhXwyf8nvt4mrpX&#10;970jYRwH/eUgnwl/MxYMg2EwDIbBMBg2g4Yx31l1zOr1Ae7X3o+V54QaaqkKCaajl8rGvjREIfrc&#10;nxztV3ZlPsf0KwZo/38UQV52eg2GwTAYBsNgGAybJcMeHxv/YHV6pAbPKvttf2JefG/rP/Ljxh5K&#10;y/1KRpFnrm/+9c2nv10MhsEwGAbDYBgMk7W0BCgE2i8KEy6B9kTj6Nd8KEQb/rej1bL88JfGdx6W&#10;P/yNm/6L5rqKDoasRB9F3B8Gw2AYDINhMGy2x3Tgmb8wDIbBMBgGw2AYDINhMAyGwTAYBsNgGAyD&#10;YTAMhsEwGAbDYBgMg2EwDIbBMBgGw2AYDINhMAyGwTAYBsNgGAyDYTAMhsEwGAbDYBgMg2EwDIbB&#10;MBgGw2AYDINhMAyGwTAYBsNgGAyDYTAMhsEwGAbDYBgMg2EwDIbBMBgGw2AYDINhMAyGwTAYBsNg&#10;GAyDYTAMhsEwGAbDYBgMg2EwDIbBMBgGw2AYDINhMAyGwTAYBsNgGAyDYTAMhsEwGAbDYBgMg2Ew&#10;DIbBMBgGw2AYDINhMAyGwTAYBsNgGAyDYTAMhsEwGAbDYBgMg2EwDIbBMBgGw2AYDINhMAyGwTAY&#10;BsNgGAyDYTAMhsEwGAbDYBgMg2EwDIbBMBgGw2AYDINhMAyGwTAYBsNgGAyDYTAMhsEwGAbDYBgM&#10;g2EwDIbBMBgGw2AYDINhMAyGwTAYBsNgGAyDYTAMhsEwGAbDYBgMg2EwDIbBMBgGw2AYDINhMAyG&#10;wTAYBsNgGAyDYTAMhsEwGAbDYBgMg2EwDIbBMBgGw2AYDINhMAyGwTAYBsNgGAyDYTAMhsEwGAbD&#10;YBgMg2EwDIbBMBgGw2AYDINhMAyGwTAYBsNgGAyDYTAMhsEwGAbDYBgMg2EwDIbBMBgGw2AYDINh&#10;MAyGwTAYBsNgGAyDYTAMhsEwGAbDYBgMg2EwDIbBMBgGw2AYDINhMAyGwTAYBsNgGAyDYTAMhsEw&#10;GAbDYBgMg2EwDIbBMBgGw2AYDINhMAyGwTAYBsNgGAyDYTAMhsEwGAbDYBgMg2EwDIbBMBgGw2AY&#10;DINhMAyGwTAYBsNgGAyDYTAMhsEwGAbDYBgMg2EwDIbBMBgGw2AYDINhMAyGwTAYBsNgGAyDYTAM&#10;hsEwGAbDYBgMg2EwDIbBMBgGw2AYDINhMAyGwTAYBsNgGAyDYTAMhsEwGAbDYBgMg2EwDIbBMBgG&#10;w2AYDINhMAyGwTAYBsNgGAyDYdNmmImJyaWLF6ejXLh04dycLxcvTFNtTGM5j4qdmYItFlvsnKrY&#10;+VCr53n/zrQZ1tnZ2Y4gCIIgsxi560tEEARBEBkDwxAEQRAYhiAIgiAwDEEQBEFgGIIgCALDEARB&#10;EASGTX84DTEupuo7PqEI8j3VndoXH5R28yf21ccaqm+lCFJpzVf6DvE9Qu9sCLA8qbp2KcVS+U73&#10;VmEbf8JgW67DpSP0JIJ8b4ealVcmZ+FtGX11mQ5Gh3eovkuxVDbt+NnS/TF7RMaK5dZhle++7VeL&#10;2KKvF0fcUt+0miLITduPPUxtHEHFTlPFSp+Eip1SxXIqEh9dUt+rslZRae0mNfUzflktC65apR5g&#10;pRxFeTPcVN/zMK9P8KXabH/Do98qE6TS2k2HNI0jinsXsGGcspMkiyLI9/dpW9jYGGr9myJIarFh&#10;NbNR1gepEgTFUjltYXvp0HqKID/QDRzbRFtu7vwjRZC7NI0tjA7T71qqkcFdN0/aY7aTBEWQ350y&#10;trExV9/0IkWQX5unLqzDQakDXScE+TO3Eo7ufJ4iyC2GiSMTV+xIa0mKt4sZXYeKux4Lbe4jeZ7q&#10;FEGu2PiLhY3B3rVLKII0iW5DxT59xUqZhIqdcsXmOW2gP1Nx12kjWxuLk/QnEOTdrM6FBJi0A6yU&#10;oygzNTXc7ZLamxRBXk/tFFhT1kyt6lvYWhsdViZIiqUSUju8cNthFTEPfFNb+ejHXuJWGXtkhPPo&#10;kAKluCtyrHYSbL+iN0HuGUFDrC5FkMfdK5hJXQX0DrDFgIYq03YjxdrsVzzIq/MAvfco1ub41gV1&#10;TGgJdHQp5G+OHC8tBWqxYT33ZykVOzIyUhOhp8zaTJ8OK+7KEDye9idtJ4lX9ji3j+0eF5UXUUvO&#10;V4+gYp+uYqVOQsVOuWIHm2MdnQUacz1Je0mCOUosnEg+wEo7inL39/SDa9cwvVm3UgXh5+QnJtZz&#10;eM1fD2WC/Ma6YAH3JYp0CJS60FWc0DXSn76XJL6xzuZPG8o5SLK20C2qvrtqvx3bvkcTcFqBWqpR&#10;xO623/ncym0ugj0KT9oDRU4lFmBo2pdq5LJHpFaswHlxgRnF2ix4RCgP1qQI8kHxE/5RJ8mQe2Lb&#10;h4p9moqVZRIq9mkqlrfBmiov+tAseyHXKv8AK+0oKvDSUNp2kpB28OTOsOUpanWeGVZ9U+13FEsl&#10;smmY6Vtgzhd4W+ldtd8qbXBoH+my3/TCh8LnU63pBhRr8+PuIX8tBZHGQUPEqQVuWF+VrypBvLzH&#10;gz3WaSOhYvnpyjEXOSKkWL4rssWP9CepEoQJvT+gYqdesbJMQsU+TcWOouh6iCLIE14VC7he+QfY&#10;EWlHUYGXeuh9XOzBk81md7fVBljup09t8wZh2EhXafBBbtetSVjt2BYp2s2aYvnu8lUO3ZzCkyRL&#10;RP6WJB1mC67hNhfe32sal19VV1kc42HK9LMvVMM4WT6XmZ7ux/SGK61ie6QeETJtV4nMw/Qublmg&#10;J7bTVrEwbKYrdoRTc+/0Ooog12l69yzUahU5wI5wCqQcRUXOU8UdPFuuLlNkDq1KG1yeZhzS/DCs&#10;L9r2F2arDRkb4tKVbjCe94RrS5evcmgfaTBVXiRS+13cMwhu7feFck8NhAprc+QCHEPXnWug9nuK&#10;IDdr3qtij8hQsRMYprRBjGE/OBSgYp+mYmHYjFZsY7oTM5rjsvtCHJ8s6QA7MsFRdELDOLX5WUkx&#10;Ydanv3jKQXPzwLAWN61XKYLcbRgmuEU+aQ5UJkjhfqquG5v+8vIejx7uD6/phAt+Ct38EmgFc7ob&#10;Kysr6yrr2CNdXloKSp/cbF9gm+1gc/hekh7KZRdWPiJrxUo7IqRwr08UCRwGnrSHK4t28qBiJ12x&#10;MGzmKrY8+DR3JO259KbhBVqtEg6wIzIcRaUaxsfMS+sVSnF/7lQPA3PeMPrISJBnvUrG1UyBJsn6&#10;+5FAjvCm/INz6cgIJ/S0knCtdd3c+cflq83rx31+RYQe3XxOaFtgG241PWhQcX/k+DGv0ipW2hGB&#10;fkV4MH2R5x6KIP0qnqBin6ZiYdgMVSwzfuHVg87tIws3Eg+wMh5FuX0t0s9T6SvlTzGedo4bxh1f&#10;tHKbSzuH0y0QjkDtXwkspn9hl5nt/BNviDyzda7TdG+mZ+WkOKlxr9bWCW3TdZkO3Hau4K0kC+XU&#10;izti8IRXBYfDFqhX9shEFUvXJofDGRlpTLpIv9g0PML9lTnKXFimSCnuj68boC//FniqEsTKbS49&#10;qNinrVhpk1CxU61Y7uh8evzCgNDBpXshHQykHmAnPIpyOCOD7THccVttI2PVmum6b8XGc8mVoycG&#10;rdzLbE9zHFB4MpfTm39T9MIVt5ikdHCnV5nu/JPg65cDanjvzXBUE5y0TtOrmzeNnbiXe5szRZDH&#10;bsb3PVlweWykLKZiWZvTu0YmqthOE+VFIm80ju8cXV8l9L0g/EmK+5MbRlCxT12x0uocFTvVim0e&#10;/zpdFpm1LZhanegAK+Yo2sNv114VeRcziDGPGXEjvJr8iqd+g83cNuxJX3V0YJhoAsMKGod4ayEz&#10;7IGDs7ODg0daRY/Iuxvy4u5Zm5mbOwYllA4KTan3cnDwiU6r6+I8WZBpKY4TV6+JTYMjE1ZsTVZk&#10;oMTV8WS4qyzA+ba5ubmjV2xd3wgqdloqVnqdo2KnVLGDedGh4z4yIDarfgFV68QHWDFH0dGe2Lbc&#10;8KBwfoLCc+rGgGM3poZ7O9rYWNg4eQYl1z9dy1bhCYIgCIJMX2azvxOGIQiCIHPVMxiGIAiCzFXh&#10;YBiCIAgyVxmDYQiCIAgMQxAEQZDZZQyGIQiCIHNVNYVhBEEQBJmOzD5jMAxBEASRO8lgGIIgCDKH&#10;VYNhCIIgyPxpn8EwBEEQZA6rBsMQBEGQuSqZqGFDMxdO/9BA2+QKImPVcjiDkwmHw0GlzULY7H7Z&#10;S39/P2oMkZ7BwcGuyaS3t/cZLu2sSTZLhnFaAwaz/mNSZWiwG1utLOnq7q6prZW9tLXh/GDG09fX&#10;FxIaLnuJio6d2QXqb+/okScm+9t7oPYkk5uX9/Ovh2UvZhaWs7NgHR09QutW3Kb21Iz1tnb1TSjZ&#10;nDGsKtVTZ+96iiCV1qhqXfUs7xmWcSqnOcte98e19JetKe88oBeW3QrDxifO4diOPfppHcPCL7dH&#10;Oetv37iaIkiVjTtOmXoWdQwwE9Ld9fYdPKguUPbt0c8XXiliPzPd/fTOA3cahDb/YpO9ezyy5/zp&#10;y3QZlu58Zt9edW6tHj2qeUBS9U4ERu4RknU5rl1eWqjl3mtZm2I7ngi/XGGv+6PgVqR7wSamsHXc&#10;rr2V2bVPmfJ3bU5L4snt+zwK2LzPP7h9u01kHe/fP7993zzYqKbRsKpUF829W9dya1LtiFFYTuNU&#10;F6r74VGFdedSeL+XBGouX2XaIlv7rCPPZe/2fbaR9RMylmFDf/u2b/mwdMYUODOWwRb/gcz/nFTh&#10;DHSJ/aj8R5oUQVCKX10yM7tw8COKIJYt/Tm1aXjCqX31fttIFkUQ6hcMTS9orCUIiiCuRdRy5ng6&#10;u7qqa2pkL62trdI+jp35E6lIEcQxz0rBlyMM11IEobJNy8DM7Mi+N+lKXnWjg57SYKX6AkUo7z1w&#10;4MDegwcPHDh4YM+ObZezuocm+kzmjcTPd4r4r3UkbCRYlsmtc32l9Pb2BoeEyV4io2LEfUybq+7/&#10;7Ny79+CBA9vXLmEqWUz1Thg5q9W2lCsU69PU9iGRhdxGspa/u5O7CR3Yu3cbxd1DbccWW8yuveRY&#10;FvMhHZFrCeKY3+jWle92gCKIVzVC2dxfu4pu0Z+T3jXXN6rcvLxDv2jIXswsLMV+TmOKGV2TrE91&#10;Dcyv6vzI1LNLQd/UVqbV2hc/N8ng/Z5kvpp6x75DtgsW/qdWUAS5cqtz10SGFXprUUs10ltH5rxh&#10;g/V+awni5W9v1Y+9UhJ6UWWbcR53U5Y6tc12xx8o1qeBJb2jH9Uc+dMaVef0VhgmmIb4q8w2vWLr&#10;3Q4+QnmHScXXTvqxx16ojPMIyG5hNmLbHX9Y/vHd7sl+JqfNbt9vmKNSTO3oKQinJx6GiU229SfU&#10;O/ZClczuZrOFfu0e+5X5qbupsqqqrr2bLVKrAjPSaa+rLC2tbh97ic3uFp7O/UPiFqm7vbGqqqqq&#10;rmP8MjTV0RNEN4nuxqrSqqbuoa7c62IM4y6kVTr/Tw02J/xEKjLbDG/XruZtgVEGFEG8diKE+4aa&#10;y2tf+uBKMmOWp6YC9xzrSjn394pQHUrxK9E/t4ANSzJfTfM/dhrU15T6wDNNcBV3N9XSa6q9X4aN&#10;rcZY9YUPriSzOaO/p1m/wxwN2usqBbcBMYL1ph6gGxUkxfo0on5EGK+ehpqampqGXgHJBgcFwRrs&#10;am2sraht7eIIvjoHDMu+vZ0ilMN4hzyZp/aV3aEI4pf7ZZx5l2k1jO2pqaC04XpcwCmhmmTnHScV&#10;X9XwE3csow0Txkm2z+QZRhCv/PiwG4ZJTZr1O9Q79s3CR6LlH/OrnXf+yzRomIqlCOL7O2WCtVrM&#10;bc2M1nB33pUdfxybU9mG2yeR7/a/FEEECaz6w6Si4Ik2d2/y+lbgT/BoSbP+hCKU9+x4nnl9meL3&#10;MZUDguQwRXXji2JQ6YnfRoqu+oiLJLXqRjOHk3Z7x/hdO+KiCqX4VWL7MIfD9tVVUPqY++9zF3jn&#10;gT0UoRzI/et0zXA/BIbxDVv6c5ZY1NlF1w++xltT35lGdEvb2BqMly3hzbzlRu7oNsD6VOw2IIJZ&#10;Y/QFilB2j/ffQxK/PijldTN25LlspN9LcnlTYXoaO7KuUiyV5K4Rbpvs9OhUbjl+L49v2OCMZaDZ&#10;rz/jd5Mqg/2d4z6m1Xb7c0of32oX/0ekTa2PO0cpfhrdMDQ479LR2VlVXS17aWlpkfhZ3XFbCdbu&#10;W4WD3eEbWayf75SOTejz0VSgWMT7PxlFZVf3jav2ZUu/iy8tLRhNabtMn0m/ceX/3olwO0CxCKPw&#10;RmbmjSyWRVLLXF8pPT09QcGhspeIyGjpH5h68x3qHaFtm35l1fWm8TN0x31LsJYt/c4rvTAt2DO+&#10;soepVcu0voE637UsYt25CO4a7HQ9qEApKjuE51VWphrv/R2zgww0RWxksb6/Uzi6kh6bUizCMU14&#10;Z+zKuHLkon96YWNjbZLbKYpF9xJzl2EHxSJWbL32uLQuP9JmI4v1yo8PuwYHB9vpz3z/pzuFtbVp&#10;IfTr1NKdKW0ckW1vI4tlkyawcfXlHCcUV3x5t32w1Urcrt2ZcYNiEczWkndvz7IlP+f1cQbK7lCK&#10;ygHZMT8Riqd9awcHO21Vn//7iYh5sKfn5OZOyjBTcwuxn1MdeZJiEcuWfnc7KLOpT3At9Hlwd3Nz&#10;36za2hJfs6+4a7ZEysZWUxB9Yu2ilf9rl16Qk1PaIWkbENdJw/Y4qLB8lWnnUP+dff+p9LF9y+jV&#10;sp77+367cuuN/IbWmqLwC9u3uWb0cA0zo1ifpnXShrWkOWpfuJ9d0dTamGuv9SqluCu9a2TOGGap&#10;+sLnxun83yvz07nJKW0aP1UwiWYbxew2MExk4w6hN26vkoHBwU6nvb9R2mDVxN+8y10vfE2xCIpF&#10;LH93x03frD4BipjXeSW6bUiGz6TfuPzju12D9fprX1q2+FheHweGTc4wgVcEDdtKsPSZcwIBHhyS&#10;c622P0etMq5idkmuVWeCxmZjJ28lWL/cL2FsU/r4FrOaAi8sW7boSpW0Ras+Sy5l9rvUmxtoCMfW&#10;fqrZu8yBL+veVnrv6+IInlCON2wrwdp5+JLpVToXdA7T1I3yKWHX5r6F2Vo6M0woReWwhqHyRz8t&#10;W3S2arDTcfsf/n4ibnCw6CdCkft/wTB+sv0N147trYeueJQxq6Zd6PRldIflnjpI3Ni4pwhbrucI&#10;bJbitwHmrh6Ry59f36KbbiWBmhRBBlUNMmPH7Hb8ceVWk+LeJ0KjP8YME7lONlxyg2JtnmOGCZ5S&#10;JRosHT1u0tUkOlUwInsRDBMX7sFrg1W7gD3eFf1C59+NJUH39JiDy2fngvt4zd8NxrmVdZV0SktL&#10;K7tk+kx+u7m38Bb9gZczBjnpvKMSDHsaw36lmyD8Y/23BIvZU17VCBFsYB26am3PzV17/bUsgnGi&#10;OvI8xSICKoYHOek/EYq7BI5QY9tB8S3db5iDoMq2TygWset6uriz9Q3U0p0JbUMir7fS3ogxjF5I&#10;RWXVjRuZT1bacCaee2o/KGHXHmgK5p/xcI+/Nmn1gboKr/zox/z1ZS+ZVNZGbmSxHLM6YZho+lrT&#10;IlxObH+bbpMtPpbZxaHXC4twz+/lHzZvb6Nbt10cyYaJnl5I2gZEblGtCdXhd1nT3cjEfvsipo+x&#10;Muwi00mobeZX0flkvGEdeb6aO95h5lFZqyjUDhuYsfQ3+bHT/2NSZYDdMe5jOlwOKtBnhbwXOlsa&#10;ajLPkktXfHmnbfxUgbSkG9Orp7h/YN6lvaNjUoY1NzeL/6C28K3cI92OPVu3b9v7yZolFIv43i5b&#10;3KxVtgdfoxQ3xbdyBgZabLY/p7Term3Snzn6xkbuL9EGmyhFZbeksB8JRYvE5rm+Urq7u4OCQ2Qv&#10;4RFR0j8w5cbb1DtClSzyCv/XrthPWCyLxE7+rF2xjGHKa5ZQispe3L2A2SMoxU176VWzbfu2vXv3&#10;bD3lms+dP/lbgrXftbIj+xoXM7bIbui89z8oxU3mnpFJSdGuN7TXsohdJmniFok+fj1uHRR5nf7T&#10;ipsetw4KfSp3sS1TuXt9b7YGocjbNgYGOhz3/mbZoiu1wstRF3uOYhEOzFsGqvTJpd+Z3Du+dtHP&#10;HhW8v3LXU49Zhnmwp2fn5Kj//KvsxdTMXJaPzXpI9wZre1S0JF+hFJVDqzm8SZl394hdgwK/tlhs&#10;fOEz7tqXsFluENcB1ul0kO60VPpkx47t2/dsf4ciCKUN13m32TQVhl9V/5AZ7uFb2C9o2FBr6EaC&#10;WLntSlBCWmJ0gJnWh3PLsIFyfw26Bzy6ReC1srPkUqYSxU3trSxpZA6mn7BY/zweLARbZWUnDBOu&#10;232HdU6OZc8nL1KrjJkDR29rq9BhjHuAmNAwqZ8p/EbuYYtpK1jDMBkMS7ixYdmiM6W8X81WCRvW&#10;LMjDVoK17lzEwGD2j4Tiq7+G9A4MdBTY0Zcho8XvAYE6Ciu2XrPTWSlmzfYWHiMUd1kW8F6w2fjC&#10;v4ylGZZgtkpwUWkaJRjGW+zcBz9RLEIvqFbyjt9iu/e3yxZrj31sr4/OCq7KyqOnqm2jrU+lj60a&#10;58XZ6rQZ1tvZ2Svw62D6twTrM5PEntL7dJ2HNfCmhF1YRq263ihlY5PNMGZdizSg3/v2qM5YjtB3&#10;9BIeJYNCd6QW+ewhiZe/9e4VMKw9lR7cEds8wvQoivYl9s9Y2I2+fWn/OanS39cu5oN6034kFKml&#10;Ox+k1NG/9lS5n99Mn4ulcGfu4R4Hl+58NDq1zsd0J8Ui7mZ09/f3h11dQ7GIo3YJHdxpRRHWFIv4&#10;3Cqrf46nrb29sqpK9tLU1CTuY5pttj9HvWPVKvBSlR994HiQ282u9VnDIr667F3Z0kvXXUu6/vY/&#10;LVuqlt4xwLxx2aLLlT09HQKZ8DOZqUrr7XhTm5NMRg1LaJrrK6WrqyswKET2Eh4RJf0DH994m3rb&#10;TrAmc+7/L71tp9B1xW6I1VizeLQyO2M+YbHMBeuQ+4oFdx/JsN9KX54s7+vvr9Jb8xK16kx2y0B/&#10;f393fbqna1wHb12kXWfWxSmfctFF4e5lr/7qw8xcFGFG9yUap45fyMfc41dyy0BVBN1gOuVexH17&#10;me2Rl5nXhT5WZLGZffkd/UrBHV9x04OEambX9r5Kjzg45JjHr5A739LdYovOFPQM8Dc/FvHPs+H9&#10;8yJZ2dmTMszEzFzcx9Ra0pdFz8QWNzC1FHZjHz2Og6750jPkUt4m0ZzltIZFfGacKG1j62+22PjC&#10;Ov1ESRvqYwHDRsUcHCx+9NNoZzWvd7EjciPB2n0jg8PpirS/ETZ6bztzbexel4hhBGkV18w1rPnR&#10;pc+F2mHsGUtfc2Rfzr8nVdi9nWI/qi3P9RMWS3AEgZplPH9qseeXhNDUnZdD20cnVlrs+Z3gJKUN&#10;p1Lre9hzPO0dHbWTSXNLi5gVVOFBsYjvHHOFXm0J+4TFWqefwG4vsDm8TmTgxkW3Qu5MTUYb/yIy&#10;iT7BT2ia4DPZTYZrXqLesRRYmm6vk8spFmEY1TzXV0pXV1dMbLzsJTEpWfoHxpv8bdlLxg1CKz71&#10;V27LVfmTT0ar/R3LBm4Nr+HWv2Cd81/pSPySYL3yg083m12XNArVxk9WcVswO9La+8fek39szSJK&#10;cUdyc//4hYning4uX73xk3eXMJ/AXaGiCxlvsppirY1rHmCzK422/Yk759rRRVXcxH2dLbKQgqu+&#10;wOMHikVouZVJ2vE3nw1sFzwypNI9nyv/x7NbaAGIn10K2fMihYWFl/SvyF6c7t4T9zHd8XdOieyt&#10;r/zgwqy1plQroU1i1ek8ZpOQtLGxm6y3jQ7p+soyk65z07/S28CYYfGm3G2gZbC/n3cdp+7a2pcE&#10;r5nxxo8sW3KsrDuLeR7Cio0buQ9UIq9xn7fSnnqeYqkkdY4MD+Sd4N5V9t7GjWPj7zcnz4Jh033Y&#10;Lg1zdXR1d7Wzux+bWztuHVVGuzsaG1+/5eqZVNQgMq0w8ZGd1TUruzuB0fntbIR3kpEV4B6U1ywi&#10;endGmHdQSiXzS11RsruTrZWxsZ2TZ2p5C3+e6IBAkfgE5tX3TPSZ9A8RGcKrr72AfsvcP7GY9tRl&#10;hPiEZXeL7ggF7naWV66Y3A9LK8qIHJ2huzLMJ7yivV9wjxB8pSyF/ihm428rT3a3szQ2vu7qE1sj&#10;+BZ2pR659NVfvLvFL053RpibldW1606eefUtOdFezHpsK08WXMi6jEgPn5ia7v7RZXC1MTa+fj8w&#10;rb65LMwnfPR1oYX0yaruFdqRfdwjUgS2kPaqaB8HK2NjK7v7sRlidvwwH5/YjEb+mUR1uo+7bxY2&#10;p/Hrr7ks2seFPhJa3QlKzBNcy23V6R5OFsbGxnd8khsm3NjolR5na2xsZfUgtbpD0jZQ28Nvcw8M&#10;dKSG+0ZmNvGaZUwaCqIf+sU3s4c47MbkENebZmY3b7unlo0+tYrdnBUYls3c8jzcWxXqbm9ubuMR&#10;mNba15AQGNM0OOcMQxBkRtuReU4UizATbMwhyNNFsENT8PLc+C/W4Eh4useEjwZW6EMQBOnrizyn&#10;sGyJeh4qAnm6TE2ySTEmZFgvgiBIb29LZX52QR3qAZlCZMFMrGRP3xqDYQiCIMhMqTahZLIwJuWL&#10;WhR6EARBEGQ6MlnJnp4xGIYgCILMFGaSehenizGFbgRBEASZjkxKMlkYm9iwLgRBEAR5ukjBTErX&#10;oixDPKQzptCJIAiCIFONFMykSDZdjMEwBEEQZJo9mxbGZDKsA0EQBEGmmqlJJoWxSTXFYBiCIAgy&#10;/Z6JSCadMUnjO8SOURQyrB1BEARBni7SJRvfIJPEmCw9ikKGtSEIgiDIVCMJM+kNsqfsUeQb1ogg&#10;CIIg05GmsTQ3N7e0tLS1tTGYCTI2vU2x/x98tVJxx0gzSwAAAABJRU5ErkJgglBLAQItABQABgAI&#10;AAAAIQCxgme2CgEAABMCAAATAAAAAAAAAAAAAAAAAAAAAABbQ29udGVudF9UeXBlc10ueG1sUEsB&#10;Ai0AFAAGAAgAAAAhADj9If/WAAAAlAEAAAsAAAAAAAAAAAAAAAAAOwEAAF9yZWxzLy5yZWxzUEsB&#10;Ai0AFAAGAAgAAAAhAMdnURU7BAAA0QkAAA4AAAAAAAAAAAAAAAAAOgIAAGRycy9lMm9Eb2MueG1s&#10;UEsBAi0AFAAGAAgAAAAhAKomDr68AAAAIQEAABkAAAAAAAAAAAAAAAAAoQYAAGRycy9fcmVscy9l&#10;Mm9Eb2MueG1sLnJlbHNQSwECLQAUAAYACAAAACEAH2vbr+EAAAALAQAADwAAAAAAAAAAAAAAAACU&#10;BwAAZHJzL2Rvd25yZXYueG1sUEsBAi0ACgAAAAAAAAAhAPZrCXXweAAA8HgAABQAAAAAAAAAAAAA&#10;AAAAoggAAGRycy9tZWRpYS9pbWFnZTEucG5nUEsFBgAAAAAGAAYAfAEAAMSBAAAAAA==&#10;">
                <v:shape id="Picture 139" o:spid="_x0000_s1111" type="#_x0000_t75" alt="http://www.ireconomy.ir/images/page/Editor/images/www_ey_com_Publication_vwLUAssets_EY-world-islamic-banking-competitiveness-report-2014-15__FILE_EY-world-islamic-banking-competitiveness-report-2014-15_pdf.png" style="position:absolute;width:49999;height:43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qcvXDAAAA3AAAAA8AAABkcnMvZG93bnJldi54bWxET01rwkAQvQv9D8sUeim6sYLU6CqtYlVK&#10;D00KvQ7ZMQlmZ8Pu1sR/7woFb/N4n7NY9aYRZ3K+tqxgPEpAEBdW11wq+Mm3w1cQPiBrbCyTggt5&#10;WC0fBgtMte34m85ZKEUMYZ+igiqENpXSFxUZ9CPbEkfuaJ3BEKErpXbYxXDTyJckmUqDNceGClta&#10;V1Scsj+jgPnQbb62zxv37n8/ZX7iSfaxU+rpsX+bgwjUh7v4373Xcf5kBrdn4gVy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y9cMAAADcAAAADwAAAAAAAAAAAAAAAACf&#10;AgAAZHJzL2Rvd25yZXYueG1sUEsFBgAAAAAEAAQA9wAAAI8DAAAAAA==&#10;">
                  <v:imagedata r:id="rId162" o:title="www_ey_com_Publication_vwLUAssets_EY-world-islamic-banking-competitiveness-report-2014-15__FILE_EY-world-islamic-banking-competitiveness-report-2014-15_pdf"/>
                  <v:path arrowok="t"/>
                </v:shape>
                <v:shape id="Text Box 180" o:spid="_x0000_s1112" type="#_x0000_t202" style="position:absolute;top:43599;width:49999;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LMcA&#10;AADcAAAADwAAAGRycy9kb3ducmV2LnhtbESPQUsDMRCF70L/QxjBi7TZaillbVpKUVAvxbWX3obN&#10;dLO6mSxJtl3/vXMQvM3w3rz3zXo7+k5dKKY2sIH5rABFXAfbcmPg+PkyXYFKGdliF5gM/FCC7WZy&#10;s8bShit/0KXKjZIQTiUacDn3pdapduQxzUJPLNo5RI9Z1thoG/Eq4b7TD0Wx1B5blgaHPe0d1d/V&#10;4A0cFqeDux/Oz++7xWN8Ow775VdTGXN3O+6eQGUa87/57/rVCv5K8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lKizHAAAA3AAAAA8AAAAAAAAAAAAAAAAAmAIAAGRy&#10;cy9kb3ducmV2LnhtbFBLBQYAAAAABAAEAPUAAACMAwAAAAA=&#10;" stroked="f">
                  <v:textbox style="mso-fit-shape-to-text:t" inset="0,0,0,0">
                    <w:txbxContent>
                      <w:p w:rsidR="002F0973" w:rsidRPr="003B47EB" w:rsidRDefault="002F0973" w:rsidP="003B47EB">
                        <w:pPr>
                          <w:pStyle w:val="Caption"/>
                          <w:jc w:val="center"/>
                          <w:rPr>
                            <w:b/>
                            <w:bCs/>
                            <w:i w:val="0"/>
                            <w:iCs w:val="0"/>
                            <w:noProof/>
                            <w:color w:val="auto"/>
                            <w:sz w:val="28"/>
                            <w:szCs w:val="28"/>
                          </w:rPr>
                        </w:pPr>
                        <w:bookmarkStart w:id="297" w:name="_Toc452287063"/>
                        <w:r w:rsidRPr="003B47EB">
                          <w:rPr>
                            <w:b/>
                            <w:bCs/>
                            <w:i w:val="0"/>
                            <w:iCs w:val="0"/>
                            <w:color w:val="auto"/>
                            <w:rtl/>
                          </w:rPr>
                          <w:t xml:space="preserve">شکل </w:t>
                        </w:r>
                        <w:r w:rsidRPr="003B47EB">
                          <w:rPr>
                            <w:b/>
                            <w:bCs/>
                            <w:i w:val="0"/>
                            <w:iCs w:val="0"/>
                            <w:color w:val="auto"/>
                            <w:rtl/>
                          </w:rPr>
                          <w:fldChar w:fldCharType="begin"/>
                        </w:r>
                        <w:r w:rsidRPr="003B47EB">
                          <w:rPr>
                            <w:b/>
                            <w:bCs/>
                            <w:i w:val="0"/>
                            <w:iCs w:val="0"/>
                            <w:color w:val="auto"/>
                            <w:rtl/>
                          </w:rPr>
                          <w:instrText xml:space="preserve"> </w:instrText>
                        </w:r>
                        <w:r w:rsidRPr="003B47EB">
                          <w:rPr>
                            <w:b/>
                            <w:bCs/>
                            <w:i w:val="0"/>
                            <w:iCs w:val="0"/>
                            <w:color w:val="auto"/>
                          </w:rPr>
                          <w:instrText>SEQ</w:instrText>
                        </w:r>
                        <w:r w:rsidRPr="003B47EB">
                          <w:rPr>
                            <w:b/>
                            <w:bCs/>
                            <w:i w:val="0"/>
                            <w:iCs w:val="0"/>
                            <w:color w:val="auto"/>
                            <w:rtl/>
                          </w:rPr>
                          <w:instrText xml:space="preserve"> شکل \* </w:instrText>
                        </w:r>
                        <w:r w:rsidRPr="003B47EB">
                          <w:rPr>
                            <w:b/>
                            <w:bCs/>
                            <w:i w:val="0"/>
                            <w:iCs w:val="0"/>
                            <w:color w:val="auto"/>
                          </w:rPr>
                          <w:instrText>ARABIC</w:instrText>
                        </w:r>
                        <w:r w:rsidRPr="003B47EB">
                          <w:rPr>
                            <w:b/>
                            <w:bCs/>
                            <w:i w:val="0"/>
                            <w:iCs w:val="0"/>
                            <w:color w:val="auto"/>
                            <w:rtl/>
                          </w:rPr>
                          <w:instrText xml:space="preserve"> </w:instrText>
                        </w:r>
                        <w:r w:rsidRPr="003B47EB">
                          <w:rPr>
                            <w:b/>
                            <w:bCs/>
                            <w:i w:val="0"/>
                            <w:iCs w:val="0"/>
                            <w:color w:val="auto"/>
                            <w:rtl/>
                          </w:rPr>
                          <w:fldChar w:fldCharType="separate"/>
                        </w:r>
                        <w:r w:rsidR="00020636">
                          <w:rPr>
                            <w:b/>
                            <w:bCs/>
                            <w:i w:val="0"/>
                            <w:iCs w:val="0"/>
                            <w:noProof/>
                            <w:color w:val="auto"/>
                            <w:rtl/>
                          </w:rPr>
                          <w:t>31</w:t>
                        </w:r>
                        <w:r w:rsidRPr="003B47EB">
                          <w:rPr>
                            <w:b/>
                            <w:bCs/>
                            <w:i w:val="0"/>
                            <w:iCs w:val="0"/>
                            <w:color w:val="auto"/>
                            <w:rtl/>
                          </w:rPr>
                          <w:fldChar w:fldCharType="end"/>
                        </w:r>
                        <w:r w:rsidRPr="003B47EB">
                          <w:rPr>
                            <w:rFonts w:hint="cs"/>
                            <w:b/>
                            <w:bCs/>
                            <w:i w:val="0"/>
                            <w:iCs w:val="0"/>
                            <w:color w:val="auto"/>
                            <w:rtl/>
                            <w:lang w:bidi="fa-IR"/>
                          </w:rPr>
                          <w:t xml:space="preserve">- </w:t>
                        </w:r>
                        <w:r w:rsidRPr="003B47EB">
                          <w:rPr>
                            <w:rFonts w:hint="eastAsia"/>
                            <w:b/>
                            <w:bCs/>
                            <w:i w:val="0"/>
                            <w:iCs w:val="0"/>
                            <w:color w:val="auto"/>
                            <w:rtl/>
                            <w:lang w:bidi="fa-IR"/>
                          </w:rPr>
                          <w:t>دارا</w:t>
                        </w:r>
                        <w:r w:rsidRPr="003B47EB">
                          <w:rPr>
                            <w:rFonts w:hint="cs"/>
                            <w:b/>
                            <w:bCs/>
                            <w:i w:val="0"/>
                            <w:iCs w:val="0"/>
                            <w:color w:val="auto"/>
                            <w:rtl/>
                            <w:lang w:bidi="fa-IR"/>
                          </w:rPr>
                          <w:t>یی</w:t>
                        </w:r>
                        <w:r w:rsidRPr="003B47EB">
                          <w:rPr>
                            <w:b/>
                            <w:bCs/>
                            <w:i w:val="0"/>
                            <w:iCs w:val="0"/>
                            <w:color w:val="auto"/>
                            <w:rtl/>
                            <w:lang w:bidi="fa-IR"/>
                          </w:rPr>
                          <w:t xml:space="preserve"> </w:t>
                        </w:r>
                        <w:r w:rsidRPr="003B47EB">
                          <w:rPr>
                            <w:rFonts w:hint="eastAsia"/>
                            <w:b/>
                            <w:bCs/>
                            <w:i w:val="0"/>
                            <w:iCs w:val="0"/>
                            <w:color w:val="auto"/>
                            <w:rtl/>
                            <w:lang w:bidi="fa-IR"/>
                          </w:rPr>
                          <w:t>کل</w:t>
                        </w:r>
                        <w:r w:rsidRPr="003B47EB">
                          <w:rPr>
                            <w:b/>
                            <w:bCs/>
                            <w:i w:val="0"/>
                            <w:iCs w:val="0"/>
                            <w:color w:val="auto"/>
                            <w:rtl/>
                            <w:lang w:bidi="fa-IR"/>
                          </w:rPr>
                          <w:t xml:space="preserve"> </w:t>
                        </w:r>
                        <w:r w:rsidRPr="003B47EB">
                          <w:rPr>
                            <w:rFonts w:hint="eastAsia"/>
                            <w:b/>
                            <w:bCs/>
                            <w:i w:val="0"/>
                            <w:iCs w:val="0"/>
                            <w:color w:val="auto"/>
                            <w:rtl/>
                            <w:lang w:bidi="fa-IR"/>
                          </w:rPr>
                          <w:t>بانک</w:t>
                        </w:r>
                        <w:r w:rsidRPr="003B47EB">
                          <w:rPr>
                            <w:b/>
                            <w:bCs/>
                            <w:i w:val="0"/>
                            <w:iCs w:val="0"/>
                            <w:color w:val="auto"/>
                            <w:rtl/>
                            <w:lang w:bidi="fa-IR"/>
                          </w:rPr>
                          <w:t xml:space="preserve"> </w:t>
                        </w:r>
                        <w:r w:rsidRPr="003B47EB">
                          <w:rPr>
                            <w:rFonts w:hint="eastAsia"/>
                            <w:b/>
                            <w:bCs/>
                            <w:i w:val="0"/>
                            <w:iCs w:val="0"/>
                            <w:color w:val="auto"/>
                            <w:rtl/>
                            <w:lang w:bidi="fa-IR"/>
                          </w:rPr>
                          <w:t>ها</w:t>
                        </w:r>
                        <w:r w:rsidRPr="003B47EB">
                          <w:rPr>
                            <w:rFonts w:hint="cs"/>
                            <w:b/>
                            <w:bCs/>
                            <w:i w:val="0"/>
                            <w:iCs w:val="0"/>
                            <w:color w:val="auto"/>
                            <w:rtl/>
                            <w:lang w:bidi="fa-IR"/>
                          </w:rPr>
                          <w:t>ی</w:t>
                        </w:r>
                        <w:r w:rsidRPr="003B47EB">
                          <w:rPr>
                            <w:b/>
                            <w:bCs/>
                            <w:i w:val="0"/>
                            <w:iCs w:val="0"/>
                            <w:color w:val="auto"/>
                            <w:rtl/>
                            <w:lang w:bidi="fa-IR"/>
                          </w:rPr>
                          <w:t xml:space="preserve"> </w:t>
                        </w:r>
                        <w:r w:rsidRPr="003B47EB">
                          <w:rPr>
                            <w:rFonts w:hint="eastAsia"/>
                            <w:b/>
                            <w:bCs/>
                            <w:i w:val="0"/>
                            <w:iCs w:val="0"/>
                            <w:color w:val="auto"/>
                            <w:rtl/>
                            <w:lang w:bidi="fa-IR"/>
                          </w:rPr>
                          <w:t>تجار</w:t>
                        </w:r>
                        <w:r w:rsidRPr="003B47EB">
                          <w:rPr>
                            <w:rFonts w:hint="cs"/>
                            <w:b/>
                            <w:bCs/>
                            <w:i w:val="0"/>
                            <w:iCs w:val="0"/>
                            <w:color w:val="auto"/>
                            <w:rtl/>
                            <w:lang w:bidi="fa-IR"/>
                          </w:rPr>
                          <w:t>ی</w:t>
                        </w:r>
                        <w:r w:rsidRPr="003B47EB">
                          <w:rPr>
                            <w:b/>
                            <w:bCs/>
                            <w:i w:val="0"/>
                            <w:iCs w:val="0"/>
                            <w:color w:val="auto"/>
                            <w:rtl/>
                            <w:lang w:bidi="fa-IR"/>
                          </w:rPr>
                          <w:t xml:space="preserve"> </w:t>
                        </w:r>
                        <w:r w:rsidRPr="003B47EB">
                          <w:rPr>
                            <w:rFonts w:hint="eastAsia"/>
                            <w:b/>
                            <w:bCs/>
                            <w:i w:val="0"/>
                            <w:iCs w:val="0"/>
                            <w:color w:val="auto"/>
                            <w:rtl/>
                            <w:lang w:bidi="fa-IR"/>
                          </w:rPr>
                          <w:t>نظام</w:t>
                        </w:r>
                        <w:r w:rsidRPr="003B47EB">
                          <w:rPr>
                            <w:b/>
                            <w:bCs/>
                            <w:i w:val="0"/>
                            <w:iCs w:val="0"/>
                            <w:color w:val="auto"/>
                            <w:rtl/>
                            <w:lang w:bidi="fa-IR"/>
                          </w:rPr>
                          <w:t xml:space="preserve"> </w:t>
                        </w:r>
                        <w:r w:rsidRPr="003B47EB">
                          <w:rPr>
                            <w:rFonts w:hint="eastAsia"/>
                            <w:b/>
                            <w:bCs/>
                            <w:i w:val="0"/>
                            <w:iCs w:val="0"/>
                            <w:color w:val="auto"/>
                            <w:rtl/>
                            <w:lang w:bidi="fa-IR"/>
                          </w:rPr>
                          <w:t>مال</w:t>
                        </w:r>
                        <w:r w:rsidRPr="003B47EB">
                          <w:rPr>
                            <w:rFonts w:hint="cs"/>
                            <w:b/>
                            <w:bCs/>
                            <w:i w:val="0"/>
                            <w:iCs w:val="0"/>
                            <w:color w:val="auto"/>
                            <w:rtl/>
                            <w:lang w:bidi="fa-IR"/>
                          </w:rPr>
                          <w:t>ی</w:t>
                        </w:r>
                        <w:r w:rsidRPr="003B47EB">
                          <w:rPr>
                            <w:b/>
                            <w:bCs/>
                            <w:i w:val="0"/>
                            <w:iCs w:val="0"/>
                            <w:color w:val="auto"/>
                            <w:rtl/>
                            <w:lang w:bidi="fa-IR"/>
                          </w:rPr>
                          <w:t xml:space="preserve"> </w:t>
                        </w:r>
                        <w:r w:rsidRPr="003B47EB">
                          <w:rPr>
                            <w:rFonts w:hint="eastAsia"/>
                            <w:b/>
                            <w:bCs/>
                            <w:i w:val="0"/>
                            <w:iCs w:val="0"/>
                            <w:color w:val="auto"/>
                            <w:rtl/>
                            <w:lang w:bidi="fa-IR"/>
                          </w:rPr>
                          <w:t>اسلام</w:t>
                        </w:r>
                        <w:r w:rsidRPr="003B47EB">
                          <w:rPr>
                            <w:rFonts w:hint="cs"/>
                            <w:b/>
                            <w:bCs/>
                            <w:i w:val="0"/>
                            <w:iCs w:val="0"/>
                            <w:color w:val="auto"/>
                            <w:rtl/>
                            <w:lang w:bidi="fa-IR"/>
                          </w:rPr>
                          <w:t>ی</w:t>
                        </w:r>
                        <w:bookmarkEnd w:id="297"/>
                      </w:p>
                    </w:txbxContent>
                  </v:textbox>
                </v:shape>
                <w10:wrap type="topAndBottom"/>
              </v:group>
            </w:pict>
          </mc:Fallback>
        </mc:AlternateContent>
      </w:r>
      <w:r w:rsidRPr="00A32A60">
        <w:rPr>
          <w:rFonts w:ascii="MENazanin-Bold" w:hAnsi="MENazanin-Bold"/>
          <w:color w:val="000000" w:themeColor="text1"/>
          <w:rtl/>
        </w:rPr>
        <w:t>(بویژه ترکیه) نیز ۷۸ میلیارد دلار است.</w:t>
      </w:r>
    </w:p>
    <w:p w:rsidR="00E27752" w:rsidRPr="003B47EB" w:rsidRDefault="00E27752" w:rsidP="00E27752">
      <w:pPr>
        <w:spacing w:line="360" w:lineRule="auto"/>
        <w:rPr>
          <w:rFonts w:ascii="Tahoma" w:hAnsi="Tahoma" w:cs="Tahoma"/>
          <w:color w:val="000000"/>
          <w:sz w:val="15"/>
          <w:szCs w:val="15"/>
          <w:rtl/>
        </w:rPr>
      </w:pPr>
      <w:bookmarkStart w:id="269" w:name="_Toc444274532"/>
    </w:p>
    <w:p w:rsidR="00E27752" w:rsidRPr="00A32A60" w:rsidRDefault="00E27752" w:rsidP="00A32A60">
      <w:pPr>
        <w:spacing w:line="360" w:lineRule="auto"/>
        <w:ind w:firstLine="270"/>
        <w:rPr>
          <w:rFonts w:ascii="MENazanin-Bold" w:hAnsi="MENazanin-Bold"/>
          <w:color w:val="000000" w:themeColor="text1"/>
        </w:rPr>
      </w:pPr>
      <w:r w:rsidRPr="00A32A60">
        <w:rPr>
          <w:rFonts w:ascii="MENazanin-Bold" w:hAnsi="MENazanin-Bold"/>
          <w:color w:val="000000" w:themeColor="text1"/>
          <w:rtl/>
        </w:rPr>
        <w:t>اگرچه سرعت رشد این بخش چشمگیر بوده است، اما سهم دارایی های مالی اسلامی تنها بخش کوچکی از دارایی های مالی جهانی (کمتر از یک درصد) است. با این حال رشد دو رقمی و افزایش صدور صکوک، از سبقت گرفتن نظام مالی اسلامی در آفریقا، جنوب آسیا و اروپا حکایت دارد.</w:t>
      </w:r>
      <w:r w:rsidRPr="00A32A60">
        <w:rPr>
          <w:rFonts w:ascii="Cambria" w:hAnsi="Cambria" w:cs="Cambria" w:hint="cs"/>
          <w:color w:val="000000" w:themeColor="text1"/>
          <w:rtl/>
        </w:rPr>
        <w:t> </w:t>
      </w:r>
    </w:p>
    <w:p w:rsidR="00E27752" w:rsidRPr="00A32A60" w:rsidRDefault="00E27752" w:rsidP="00A32A60">
      <w:pPr>
        <w:spacing w:line="360" w:lineRule="auto"/>
        <w:ind w:firstLine="270"/>
        <w:rPr>
          <w:rFonts w:ascii="MENazanin-Bold" w:hAnsi="MENazanin-Bold"/>
          <w:color w:val="000000" w:themeColor="text1"/>
          <w:rtl/>
        </w:rPr>
      </w:pPr>
      <w:r w:rsidRPr="00A32A60">
        <w:rPr>
          <w:rFonts w:ascii="MENazanin-Bold" w:hAnsi="MENazanin-Bold"/>
          <w:color w:val="000000" w:themeColor="text1"/>
          <w:rtl/>
        </w:rPr>
        <w:t xml:space="preserve">میانگین بازده صاحبان سهام در بانک های پیشرو در نظام مالی اسلامی بین سال های ۲۰۰۹ و ۲۰۱۳ </w:t>
      </w:r>
      <w:r w:rsidRPr="00A32A60">
        <w:rPr>
          <w:rFonts w:ascii="MENazanin-Bold" w:hAnsi="MENazanin-Bold"/>
          <w:color w:val="000000" w:themeColor="text1"/>
          <w:rtl/>
        </w:rPr>
        <w:lastRenderedPageBreak/>
        <w:t>میلادی ۱۱.۹ درصد بود که این میزان در بانک های سنتی ۱۴.۵ درصد گزارش شده است.</w:t>
      </w:r>
    </w:p>
    <w:p w:rsidR="00E27752" w:rsidRDefault="00E27752" w:rsidP="00E27752">
      <w:pPr>
        <w:rPr>
          <w:rFonts w:ascii="Tahoma" w:eastAsia="Times New Roman" w:hAnsi="Tahoma"/>
          <w:b/>
          <w:bCs/>
          <w:color w:val="000000" w:themeColor="text1"/>
          <w:rtl/>
        </w:rPr>
      </w:pPr>
    </w:p>
    <w:p w:rsidR="00CF0DC5" w:rsidRDefault="00250CA3" w:rsidP="00CF0DC5">
      <w:pPr>
        <w:keepNext/>
      </w:pPr>
      <w:r>
        <w:rPr>
          <w:noProof/>
          <w:lang w:bidi="fa-IR"/>
        </w:rPr>
        <w:drawing>
          <wp:inline distT="0" distB="0" distL="0" distR="0" wp14:anchorId="3B24285E" wp14:editId="752D6913">
            <wp:extent cx="5435131" cy="3715264"/>
            <wp:effectExtent l="0" t="0" r="0" b="0"/>
            <wp:docPr id="140" name="Picture 140" descr="http://www.ireconomy.ir/images/page/Editor/images/www_ey_com_Publication_vwLUAssets_EY-world-islamic-banking-competitiveness-report-2014-15__FILE_EY-world-islamic-banking-competitiveness-report-2014-15_pd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reconomy.ir/images/page/Editor/images/www_ey_com_Publication_vwLUAssets_EY-world-islamic-banking-competitiveness-report-2014-15__FILE_EY-world-islamic-banking-competitiveness-report-2014-15_pdf-2.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439555" cy="3718288"/>
                    </a:xfrm>
                    <a:prstGeom prst="rect">
                      <a:avLst/>
                    </a:prstGeom>
                    <a:noFill/>
                    <a:ln>
                      <a:noFill/>
                    </a:ln>
                  </pic:spPr>
                </pic:pic>
              </a:graphicData>
            </a:graphic>
          </wp:inline>
        </w:drawing>
      </w:r>
    </w:p>
    <w:p w:rsidR="00091644" w:rsidRPr="00CF0DC5" w:rsidRDefault="00CF0DC5" w:rsidP="00CF0DC5">
      <w:pPr>
        <w:pStyle w:val="Caption"/>
        <w:jc w:val="center"/>
        <w:rPr>
          <w:rFonts w:ascii="Tahoma" w:eastAsia="Times New Roman" w:hAnsi="Tahoma"/>
          <w:b/>
          <w:bCs/>
          <w:i w:val="0"/>
          <w:iCs w:val="0"/>
          <w:color w:val="auto"/>
          <w:rtl/>
        </w:rPr>
      </w:pPr>
      <w:bookmarkStart w:id="270" w:name="_Toc452287064"/>
      <w:r w:rsidRPr="00CF0DC5">
        <w:rPr>
          <w:b/>
          <w:bCs/>
          <w:i w:val="0"/>
          <w:iCs w:val="0"/>
          <w:color w:val="auto"/>
          <w:rtl/>
        </w:rPr>
        <w:t xml:space="preserve">شکل </w:t>
      </w:r>
      <w:r w:rsidRPr="00CF0DC5">
        <w:rPr>
          <w:b/>
          <w:bCs/>
          <w:i w:val="0"/>
          <w:iCs w:val="0"/>
          <w:color w:val="auto"/>
          <w:rtl/>
        </w:rPr>
        <w:fldChar w:fldCharType="begin"/>
      </w:r>
      <w:r w:rsidRPr="00CF0DC5">
        <w:rPr>
          <w:b/>
          <w:bCs/>
          <w:i w:val="0"/>
          <w:iCs w:val="0"/>
          <w:color w:val="auto"/>
          <w:rtl/>
        </w:rPr>
        <w:instrText xml:space="preserve"> </w:instrText>
      </w:r>
      <w:r w:rsidRPr="00CF0DC5">
        <w:rPr>
          <w:b/>
          <w:bCs/>
          <w:i w:val="0"/>
          <w:iCs w:val="0"/>
          <w:color w:val="auto"/>
        </w:rPr>
        <w:instrText>SEQ</w:instrText>
      </w:r>
      <w:r w:rsidRPr="00CF0DC5">
        <w:rPr>
          <w:b/>
          <w:bCs/>
          <w:i w:val="0"/>
          <w:iCs w:val="0"/>
          <w:color w:val="auto"/>
          <w:rtl/>
        </w:rPr>
        <w:instrText xml:space="preserve"> شکل \* </w:instrText>
      </w:r>
      <w:r w:rsidRPr="00CF0DC5">
        <w:rPr>
          <w:b/>
          <w:bCs/>
          <w:i w:val="0"/>
          <w:iCs w:val="0"/>
          <w:color w:val="auto"/>
        </w:rPr>
        <w:instrText>ARABIC</w:instrText>
      </w:r>
      <w:r w:rsidRPr="00CF0DC5">
        <w:rPr>
          <w:b/>
          <w:bCs/>
          <w:i w:val="0"/>
          <w:iCs w:val="0"/>
          <w:color w:val="auto"/>
          <w:rtl/>
        </w:rPr>
        <w:instrText xml:space="preserve"> </w:instrText>
      </w:r>
      <w:r w:rsidRPr="00CF0DC5">
        <w:rPr>
          <w:b/>
          <w:bCs/>
          <w:i w:val="0"/>
          <w:iCs w:val="0"/>
          <w:color w:val="auto"/>
          <w:rtl/>
        </w:rPr>
        <w:fldChar w:fldCharType="separate"/>
      </w:r>
      <w:r w:rsidR="00020636">
        <w:rPr>
          <w:b/>
          <w:bCs/>
          <w:i w:val="0"/>
          <w:iCs w:val="0"/>
          <w:noProof/>
          <w:color w:val="auto"/>
          <w:rtl/>
        </w:rPr>
        <w:t>32</w:t>
      </w:r>
      <w:r w:rsidRPr="00CF0DC5">
        <w:rPr>
          <w:b/>
          <w:bCs/>
          <w:i w:val="0"/>
          <w:iCs w:val="0"/>
          <w:color w:val="auto"/>
          <w:rtl/>
        </w:rPr>
        <w:fldChar w:fldCharType="end"/>
      </w:r>
      <w:r w:rsidRPr="00CF0DC5">
        <w:rPr>
          <w:rFonts w:hint="cs"/>
          <w:b/>
          <w:bCs/>
          <w:i w:val="0"/>
          <w:iCs w:val="0"/>
          <w:color w:val="auto"/>
          <w:rtl/>
          <w:lang w:bidi="fa-IR"/>
        </w:rPr>
        <w:t>- میزان رشد دارایی</w:t>
      </w:r>
      <w:bookmarkEnd w:id="270"/>
    </w:p>
    <w:p w:rsidR="00091644" w:rsidRPr="007F3037" w:rsidRDefault="00091644" w:rsidP="00091644">
      <w:pPr>
        <w:rPr>
          <w:rFonts w:ascii="Tahoma" w:eastAsia="Times New Roman" w:hAnsi="Tahoma"/>
          <w:b/>
          <w:bCs/>
          <w:color w:val="000000" w:themeColor="text1"/>
          <w:sz w:val="10"/>
          <w:szCs w:val="10"/>
          <w:rtl/>
        </w:rPr>
      </w:pPr>
    </w:p>
    <w:p w:rsidR="00091644" w:rsidRPr="00A32A60" w:rsidRDefault="00091644" w:rsidP="00A32A60">
      <w:pPr>
        <w:spacing w:line="360" w:lineRule="auto"/>
        <w:ind w:firstLine="270"/>
        <w:rPr>
          <w:rFonts w:ascii="MENazanin-Bold" w:hAnsi="MENazanin-Bold"/>
          <w:color w:val="000000" w:themeColor="text1"/>
        </w:rPr>
      </w:pPr>
      <w:r w:rsidRPr="00A32A60">
        <w:rPr>
          <w:rFonts w:ascii="MENazanin-Bold" w:hAnsi="MENazanin-Bold"/>
          <w:color w:val="000000" w:themeColor="text1"/>
          <w:rtl/>
        </w:rPr>
        <w:t>صندوق بین المللی پول</w:t>
      </w:r>
      <w:r w:rsidRPr="00A32A60">
        <w:rPr>
          <w:rFonts w:ascii="Cambria" w:hAnsi="Cambria" w:cs="Cambria" w:hint="cs"/>
          <w:color w:val="000000" w:themeColor="text1"/>
          <w:rtl/>
        </w:rPr>
        <w:t> </w:t>
      </w:r>
      <w:r w:rsidRPr="00A32A60">
        <w:rPr>
          <w:rFonts w:ascii="MENazanin-Bold" w:hAnsi="MENazanin-Bold"/>
          <w:color w:val="000000" w:themeColor="text1"/>
        </w:rPr>
        <w:t>(IMF)</w:t>
      </w:r>
      <w:r w:rsidRPr="00A32A60">
        <w:rPr>
          <w:rFonts w:ascii="Cambria" w:hAnsi="Cambria" w:cs="Cambria" w:hint="cs"/>
          <w:color w:val="000000" w:themeColor="text1"/>
          <w:rtl/>
        </w:rPr>
        <w:t> </w:t>
      </w:r>
      <w:r w:rsidRPr="00A32A60">
        <w:rPr>
          <w:rFonts w:ascii="MENazanin-Bold" w:hAnsi="MENazanin-Bold"/>
          <w:color w:val="000000" w:themeColor="text1"/>
          <w:rtl/>
        </w:rPr>
        <w:t xml:space="preserve">درخصوص نیاز به یک نظام نظارتی مناسب باتوجه به خطرات پیش روی مدل های کسب و کار از جمله مدیریت ریسک نقدینگی، پیچیدگی معاملات و ساختارهای </w:t>
      </w:r>
      <w:r w:rsidR="0050015C">
        <w:rPr>
          <w:rFonts w:ascii="MENazanin-Bold" w:hAnsi="MENazanin-Bold"/>
          <w:color w:val="000000" w:themeColor="text1"/>
          <w:rtl/>
        </w:rPr>
        <w:t>موردنیاز</w:t>
      </w:r>
      <w:r w:rsidRPr="00A32A60">
        <w:rPr>
          <w:rFonts w:ascii="MENazanin-Bold" w:hAnsi="MENazanin-Bold"/>
          <w:color w:val="000000" w:themeColor="text1"/>
          <w:rtl/>
        </w:rPr>
        <w:t xml:space="preserve"> برای شرکت های صادرکننده صکوک هشدار می دهد.</w:t>
      </w:r>
    </w:p>
    <w:p w:rsidR="00091644" w:rsidRPr="00A32A60" w:rsidRDefault="00091644" w:rsidP="00A32A60">
      <w:pPr>
        <w:spacing w:line="360" w:lineRule="auto"/>
        <w:ind w:firstLine="270"/>
        <w:rPr>
          <w:rFonts w:ascii="MENazanin-Bold" w:hAnsi="MENazanin-Bold"/>
          <w:color w:val="000000" w:themeColor="text1"/>
          <w:rtl/>
        </w:rPr>
      </w:pPr>
      <w:r w:rsidRPr="00A32A60">
        <w:rPr>
          <w:rFonts w:ascii="MENazanin-Bold" w:hAnsi="MENazanin-Bold"/>
          <w:color w:val="000000" w:themeColor="text1"/>
          <w:rtl/>
        </w:rPr>
        <w:t xml:space="preserve">درصورت دستیابی به این اهداف، نظام مالی اسلامی </w:t>
      </w:r>
      <w:r w:rsidR="0050015C">
        <w:rPr>
          <w:rFonts w:ascii="MENazanin-Bold" w:hAnsi="MENazanin-Bold"/>
          <w:color w:val="000000" w:themeColor="text1"/>
          <w:rtl/>
        </w:rPr>
        <w:t>می‌توان</w:t>
      </w:r>
      <w:r w:rsidRPr="00A32A60">
        <w:rPr>
          <w:rFonts w:ascii="MENazanin-Bold" w:hAnsi="MENazanin-Bold"/>
          <w:color w:val="000000" w:themeColor="text1"/>
          <w:rtl/>
        </w:rPr>
        <w:t>د به رشد خود در سال های آتی ادامه داده و شکاف سود بین بانکداری سنتی را برطرف کند.</w:t>
      </w:r>
      <w:r w:rsidRPr="00A32A60">
        <w:rPr>
          <w:rFonts w:ascii="Cambria" w:hAnsi="Cambria" w:cs="Cambria" w:hint="cs"/>
          <w:color w:val="000000" w:themeColor="text1"/>
          <w:rtl/>
        </w:rPr>
        <w:t>  </w:t>
      </w:r>
    </w:p>
    <w:p w:rsidR="00091644" w:rsidRPr="00A32A60" w:rsidRDefault="00BD024F" w:rsidP="00A32A60">
      <w:pPr>
        <w:spacing w:line="360" w:lineRule="auto"/>
        <w:ind w:firstLine="270"/>
        <w:rPr>
          <w:rFonts w:ascii="MENazanin-Bold" w:hAnsi="MENazanin-Bold"/>
          <w:color w:val="000000" w:themeColor="text1"/>
          <w:rtl/>
        </w:rPr>
      </w:pPr>
      <w:r w:rsidRPr="00A32A60">
        <w:rPr>
          <w:rFonts w:ascii="MENazanin-Bold" w:hAnsi="MENazanin-Bold" w:hint="cs"/>
          <w:color w:val="000000" w:themeColor="text1"/>
          <w:rtl/>
        </w:rPr>
        <w:t xml:space="preserve">در شریعت اسلام ابزارهای زیادی برای تامین مالی وجود دارد. در ادامه به بررسی تعدادی از این ابزارها </w:t>
      </w:r>
      <w:r w:rsidRPr="00A32A60">
        <w:rPr>
          <w:rFonts w:ascii="MENazanin-Bold" w:hAnsi="MENazanin-Bold" w:hint="cs"/>
          <w:color w:val="000000" w:themeColor="text1"/>
          <w:rtl/>
        </w:rPr>
        <w:lastRenderedPageBreak/>
        <w:t>می پردازیم.</w:t>
      </w:r>
    </w:p>
    <w:p w:rsidR="00BD024F" w:rsidRDefault="00BD024F" w:rsidP="00BD024F">
      <w:pPr>
        <w:spacing w:line="360" w:lineRule="auto"/>
        <w:rPr>
          <w:rFonts w:ascii="Tahoma" w:eastAsia="Times New Roman" w:hAnsi="Tahoma"/>
          <w:color w:val="000000" w:themeColor="text1"/>
          <w:rtl/>
        </w:rPr>
      </w:pPr>
    </w:p>
    <w:p w:rsidR="00250CA3" w:rsidRPr="00824AA8" w:rsidRDefault="0078741D" w:rsidP="00824AA8">
      <w:pPr>
        <w:pStyle w:val="Heading2"/>
        <w:bidi/>
        <w:rPr>
          <w:rFonts w:ascii="Tahoma" w:hAnsi="Tahoma" w:cs="B Nazanin"/>
          <w:color w:val="000000" w:themeColor="text1"/>
          <w:sz w:val="28"/>
          <w:szCs w:val="28"/>
          <w:rtl/>
        </w:rPr>
      </w:pPr>
      <w:bookmarkStart w:id="271" w:name="_Toc452282291"/>
      <w:r w:rsidRPr="00824AA8">
        <w:rPr>
          <w:rFonts w:ascii="Tahoma" w:hAnsi="Tahoma" w:cs="B Nazanin" w:hint="cs"/>
          <w:color w:val="000000" w:themeColor="text1"/>
          <w:sz w:val="28"/>
          <w:szCs w:val="28"/>
          <w:rtl/>
        </w:rPr>
        <w:t xml:space="preserve">3-2- </w:t>
      </w:r>
      <w:r w:rsidR="00250CA3" w:rsidRPr="00824AA8">
        <w:rPr>
          <w:rFonts w:ascii="Tahoma" w:hAnsi="Tahoma" w:cs="B Nazanin" w:hint="cs"/>
          <w:color w:val="000000" w:themeColor="text1"/>
          <w:sz w:val="28"/>
          <w:szCs w:val="28"/>
          <w:rtl/>
        </w:rPr>
        <w:t>حبس مال</w:t>
      </w:r>
      <w:bookmarkEnd w:id="271"/>
    </w:p>
    <w:p w:rsidR="00250CA3" w:rsidRPr="00A32A60" w:rsidRDefault="001016FA" w:rsidP="00A32A60">
      <w:pPr>
        <w:spacing w:line="360" w:lineRule="auto"/>
        <w:ind w:firstLine="270"/>
        <w:rPr>
          <w:rFonts w:ascii="MENazanin-Bold" w:hAnsi="MENazanin-Bold"/>
          <w:color w:val="000000" w:themeColor="text1"/>
          <w:rtl/>
        </w:rPr>
      </w:pPr>
      <w:r w:rsidRPr="00A32A60">
        <w:rPr>
          <w:rFonts w:ascii="MENazanin-Bold" w:hAnsi="MENazanin-Bold"/>
          <w:color w:val="000000" w:themeColor="text1"/>
          <w:rtl/>
        </w:rPr>
        <w:t>حبس</w:t>
      </w:r>
      <w:r w:rsidR="005659CB" w:rsidRPr="00A32A60">
        <w:rPr>
          <w:rFonts w:ascii="MENazanin-Bold" w:hAnsi="MENazanin-Bold"/>
          <w:color w:val="000000" w:themeColor="text1"/>
          <w:rtl/>
        </w:rPr>
        <w:t xml:space="preserve"> در اصطلاح فقه عبارت است از ا</w:t>
      </w:r>
      <w:r w:rsidR="005659CB" w:rsidRPr="00A32A60">
        <w:rPr>
          <w:rFonts w:ascii="MENazanin-Bold" w:hAnsi="MENazanin-Bold" w:hint="cs"/>
          <w:color w:val="000000" w:themeColor="text1"/>
          <w:rtl/>
        </w:rPr>
        <w:t>ین‌که</w:t>
      </w:r>
      <w:r w:rsidR="005659CB" w:rsidRPr="00A32A60">
        <w:rPr>
          <w:rFonts w:ascii="MENazanin-Bold" w:hAnsi="MENazanin-Bold"/>
          <w:color w:val="000000" w:themeColor="text1"/>
          <w:rtl/>
        </w:rPr>
        <w:t xml:space="preserve"> فرد</w:t>
      </w:r>
      <w:r w:rsidR="005659CB" w:rsidRPr="00A32A60">
        <w:rPr>
          <w:rFonts w:ascii="MENazanin-Bold" w:hAnsi="MENazanin-Bold" w:hint="cs"/>
          <w:color w:val="000000" w:themeColor="text1"/>
          <w:rtl/>
        </w:rPr>
        <w:t>ی،</w:t>
      </w:r>
      <w:r w:rsidR="005659CB" w:rsidRPr="00A32A60">
        <w:rPr>
          <w:rFonts w:ascii="MENazanin-Bold" w:hAnsi="MENazanin-Bold"/>
          <w:color w:val="000000" w:themeColor="text1"/>
          <w:rtl/>
        </w:rPr>
        <w:t xml:space="preserve"> ع</w:t>
      </w:r>
      <w:r w:rsidR="005659CB" w:rsidRPr="00A32A60">
        <w:rPr>
          <w:rFonts w:ascii="MENazanin-Bold" w:hAnsi="MENazanin-Bold" w:hint="cs"/>
          <w:color w:val="000000" w:themeColor="text1"/>
          <w:rtl/>
        </w:rPr>
        <w:t>ینی</w:t>
      </w:r>
      <w:r w:rsidR="005659CB" w:rsidRPr="00A32A60">
        <w:rPr>
          <w:rFonts w:ascii="MENazanin-Bold" w:hAnsi="MENazanin-Bold"/>
          <w:color w:val="000000" w:themeColor="text1"/>
          <w:rtl/>
        </w:rPr>
        <w:t xml:space="preserve"> مع</w:t>
      </w:r>
      <w:r w:rsidR="005659CB" w:rsidRPr="00A32A60">
        <w:rPr>
          <w:rFonts w:ascii="MENazanin-Bold" w:hAnsi="MENazanin-Bold" w:hint="cs"/>
          <w:color w:val="000000" w:themeColor="text1"/>
          <w:rtl/>
        </w:rPr>
        <w:t>ین</w:t>
      </w:r>
      <w:r w:rsidR="005659CB" w:rsidRPr="00A32A60">
        <w:rPr>
          <w:rFonts w:ascii="MENazanin-Bold" w:hAnsi="MENazanin-Bold"/>
          <w:color w:val="000000" w:themeColor="text1"/>
          <w:rtl/>
        </w:rPr>
        <w:t xml:space="preserve"> از ملک خود را برا</w:t>
      </w:r>
      <w:r w:rsidR="005659CB" w:rsidRPr="00A32A60">
        <w:rPr>
          <w:rFonts w:ascii="MENazanin-Bold" w:hAnsi="MENazanin-Bold" w:hint="cs"/>
          <w:color w:val="000000" w:themeColor="text1"/>
          <w:rtl/>
        </w:rPr>
        <w:t>ی</w:t>
      </w:r>
      <w:r w:rsidR="005659CB" w:rsidRPr="00A32A60">
        <w:rPr>
          <w:rFonts w:ascii="MENazanin-Bold" w:hAnsi="MENazanin-Bold"/>
          <w:color w:val="000000" w:themeColor="text1"/>
          <w:rtl/>
        </w:rPr>
        <w:t xml:space="preserve"> جهت</w:t>
      </w:r>
      <w:r w:rsidR="005659CB" w:rsidRPr="00A32A60">
        <w:rPr>
          <w:rFonts w:ascii="MENazanin-Bold" w:hAnsi="MENazanin-Bold" w:hint="cs"/>
          <w:color w:val="000000" w:themeColor="text1"/>
          <w:rtl/>
        </w:rPr>
        <w:t>ی</w:t>
      </w:r>
      <w:r w:rsidR="005659CB" w:rsidRPr="00A32A60">
        <w:rPr>
          <w:rFonts w:ascii="MENazanin-Bold" w:hAnsi="MENazanin-Bold"/>
          <w:color w:val="000000" w:themeColor="text1"/>
          <w:rtl/>
        </w:rPr>
        <w:t xml:space="preserve"> مع</w:t>
      </w:r>
      <w:r w:rsidR="005659CB" w:rsidRPr="00A32A60">
        <w:rPr>
          <w:rFonts w:ascii="MENazanin-Bold" w:hAnsi="MENazanin-Bold" w:hint="cs"/>
          <w:color w:val="000000" w:themeColor="text1"/>
          <w:rtl/>
        </w:rPr>
        <w:t>ین</w:t>
      </w:r>
      <w:r w:rsidR="005659CB" w:rsidRPr="00A32A60">
        <w:rPr>
          <w:rFonts w:ascii="MENazanin-Bold" w:hAnsi="MENazanin-Bold"/>
          <w:color w:val="000000" w:themeColor="text1"/>
          <w:rtl/>
        </w:rPr>
        <w:t xml:space="preserve"> از جهات خ</w:t>
      </w:r>
      <w:r w:rsidR="005659CB" w:rsidRPr="00A32A60">
        <w:rPr>
          <w:rFonts w:ascii="MENazanin-Bold" w:hAnsi="MENazanin-Bold" w:hint="cs"/>
          <w:color w:val="000000" w:themeColor="text1"/>
          <w:rtl/>
        </w:rPr>
        <w:t>یر،</w:t>
      </w:r>
      <w:r w:rsidR="005659CB" w:rsidRPr="00A32A60">
        <w:rPr>
          <w:rFonts w:ascii="MENazanin-Bold" w:hAnsi="MENazanin-Bold"/>
          <w:color w:val="000000" w:themeColor="text1"/>
          <w:rtl/>
        </w:rPr>
        <w:t xml:space="preserve"> مانند حبس مَرکب برا</w:t>
      </w:r>
      <w:r w:rsidR="005659CB" w:rsidRPr="00A32A60">
        <w:rPr>
          <w:rFonts w:ascii="MENazanin-Bold" w:hAnsi="MENazanin-Bold" w:hint="cs"/>
          <w:color w:val="000000" w:themeColor="text1"/>
          <w:rtl/>
        </w:rPr>
        <w:t>ی</w:t>
      </w:r>
      <w:r w:rsidR="005659CB" w:rsidRPr="00A32A60">
        <w:rPr>
          <w:rFonts w:ascii="MENazanin-Bold" w:hAnsi="MENazanin-Bold"/>
          <w:color w:val="000000" w:themeColor="text1"/>
          <w:rtl/>
        </w:rPr>
        <w:t xml:space="preserve"> انتقال حاج</w:t>
      </w:r>
      <w:r w:rsidR="005659CB" w:rsidRPr="00A32A60">
        <w:rPr>
          <w:rFonts w:ascii="MENazanin-Bold" w:hAnsi="MENazanin-Bold" w:hint="cs"/>
          <w:color w:val="000000" w:themeColor="text1"/>
          <w:rtl/>
        </w:rPr>
        <w:t>یان</w:t>
      </w:r>
      <w:r w:rsidR="005659CB" w:rsidRPr="00A32A60">
        <w:rPr>
          <w:rFonts w:ascii="MENazanin-Bold" w:hAnsi="MENazanin-Bold"/>
          <w:color w:val="000000" w:themeColor="text1"/>
          <w:rtl/>
        </w:rPr>
        <w:t xml:space="preserve"> به مکه، </w:t>
      </w:r>
      <w:r w:rsidR="005659CB" w:rsidRPr="00A32A60">
        <w:rPr>
          <w:rFonts w:ascii="MENazanin-Bold" w:hAnsi="MENazanin-Bold" w:hint="cs"/>
          <w:color w:val="000000" w:themeColor="text1"/>
          <w:rtl/>
        </w:rPr>
        <w:t>یا</w:t>
      </w:r>
      <w:r w:rsidR="005659CB" w:rsidRPr="00A32A60">
        <w:rPr>
          <w:rFonts w:ascii="MENazanin-Bold" w:hAnsi="MENazanin-Bold"/>
          <w:color w:val="000000" w:themeColor="text1"/>
          <w:rtl/>
        </w:rPr>
        <w:t xml:space="preserve"> عنوان</w:t>
      </w:r>
      <w:r w:rsidR="005659CB" w:rsidRPr="00A32A60">
        <w:rPr>
          <w:rFonts w:ascii="MENazanin-Bold" w:hAnsi="MENazanin-Bold" w:hint="cs"/>
          <w:color w:val="000000" w:themeColor="text1"/>
          <w:rtl/>
        </w:rPr>
        <w:t>ی</w:t>
      </w:r>
      <w:r w:rsidR="005659CB" w:rsidRPr="00A32A60">
        <w:rPr>
          <w:rFonts w:ascii="MENazanin-Bold" w:hAnsi="MENazanin-Bold"/>
          <w:color w:val="000000" w:themeColor="text1"/>
          <w:rtl/>
        </w:rPr>
        <w:t xml:space="preserve"> از عناو</w:t>
      </w:r>
      <w:r w:rsidR="005659CB" w:rsidRPr="00A32A60">
        <w:rPr>
          <w:rFonts w:ascii="MENazanin-Bold" w:hAnsi="MENazanin-Bold" w:hint="cs"/>
          <w:color w:val="000000" w:themeColor="text1"/>
          <w:rtl/>
        </w:rPr>
        <w:t>ین،</w:t>
      </w:r>
      <w:r w:rsidR="005659CB" w:rsidRPr="00A32A60">
        <w:rPr>
          <w:rFonts w:ascii="MENazanin-Bold" w:hAnsi="MENazanin-Bold"/>
          <w:color w:val="000000" w:themeColor="text1"/>
          <w:rtl/>
        </w:rPr>
        <w:t xml:space="preserve"> مانند حبس ملک</w:t>
      </w:r>
      <w:r w:rsidR="005659CB" w:rsidRPr="00A32A60">
        <w:rPr>
          <w:rFonts w:ascii="MENazanin-Bold" w:hAnsi="MENazanin-Bold" w:hint="cs"/>
          <w:color w:val="000000" w:themeColor="text1"/>
          <w:rtl/>
        </w:rPr>
        <w:t>ی</w:t>
      </w:r>
      <w:r w:rsidR="005659CB" w:rsidRPr="00A32A60">
        <w:rPr>
          <w:rFonts w:ascii="MENazanin-Bold" w:hAnsi="MENazanin-Bold"/>
          <w:color w:val="000000" w:themeColor="text1"/>
          <w:rtl/>
        </w:rPr>
        <w:t xml:space="preserve"> برا</w:t>
      </w:r>
      <w:r w:rsidR="005659CB" w:rsidRPr="00A32A60">
        <w:rPr>
          <w:rFonts w:ascii="MENazanin-Bold" w:hAnsi="MENazanin-Bold" w:hint="cs"/>
          <w:color w:val="000000" w:themeColor="text1"/>
          <w:rtl/>
        </w:rPr>
        <w:t>ی</w:t>
      </w:r>
      <w:r w:rsidR="005659CB" w:rsidRPr="00A32A60">
        <w:rPr>
          <w:rFonts w:ascii="MENazanin-Bold" w:hAnsi="MENazanin-Bold"/>
          <w:color w:val="000000" w:themeColor="text1"/>
          <w:rtl/>
        </w:rPr>
        <w:t xml:space="preserve"> فقرا </w:t>
      </w:r>
      <w:r w:rsidR="005659CB" w:rsidRPr="00A32A60">
        <w:rPr>
          <w:rFonts w:ascii="MENazanin-Bold" w:hAnsi="MENazanin-Bold" w:hint="cs"/>
          <w:color w:val="000000" w:themeColor="text1"/>
          <w:rtl/>
        </w:rPr>
        <w:t>یا</w:t>
      </w:r>
      <w:r w:rsidR="005659CB" w:rsidRPr="00A32A60">
        <w:rPr>
          <w:rFonts w:ascii="MENazanin-Bold" w:hAnsi="MENazanin-Bold"/>
          <w:color w:val="000000" w:themeColor="text1"/>
          <w:rtl/>
        </w:rPr>
        <w:t xml:space="preserve"> علما و </w:t>
      </w:r>
      <w:r w:rsidR="005659CB" w:rsidRPr="00A32A60">
        <w:rPr>
          <w:rFonts w:ascii="MENazanin-Bold" w:hAnsi="MENazanin-Bold" w:hint="cs"/>
          <w:color w:val="000000" w:themeColor="text1"/>
          <w:rtl/>
        </w:rPr>
        <w:t>یا</w:t>
      </w:r>
      <w:r w:rsidR="005659CB" w:rsidRPr="00A32A60">
        <w:rPr>
          <w:rFonts w:ascii="MENazanin-Bold" w:hAnsi="MENazanin-Bold"/>
          <w:color w:val="000000" w:themeColor="text1"/>
          <w:rtl/>
        </w:rPr>
        <w:t xml:space="preserve"> برا</w:t>
      </w:r>
      <w:r w:rsidR="005659CB" w:rsidRPr="00A32A60">
        <w:rPr>
          <w:rFonts w:ascii="MENazanin-Bold" w:hAnsi="MENazanin-Bold" w:hint="cs"/>
          <w:color w:val="000000" w:themeColor="text1"/>
          <w:rtl/>
        </w:rPr>
        <w:t>ی</w:t>
      </w:r>
      <w:r w:rsidR="005659CB" w:rsidRPr="00A32A60">
        <w:rPr>
          <w:rFonts w:ascii="MENazanin-Bold" w:hAnsi="MENazanin-Bold"/>
          <w:color w:val="000000" w:themeColor="text1"/>
          <w:rtl/>
        </w:rPr>
        <w:t xml:space="preserve"> شخص</w:t>
      </w:r>
      <w:r w:rsidR="005659CB" w:rsidRPr="00A32A60">
        <w:rPr>
          <w:rFonts w:ascii="MENazanin-Bold" w:hAnsi="MENazanin-Bold" w:hint="cs"/>
          <w:color w:val="000000" w:themeColor="text1"/>
          <w:rtl/>
        </w:rPr>
        <w:t>ی</w:t>
      </w:r>
      <w:r w:rsidR="005659CB" w:rsidRPr="00A32A60">
        <w:rPr>
          <w:rFonts w:ascii="MENazanin-Bold" w:hAnsi="MENazanin-Bold"/>
          <w:color w:val="000000" w:themeColor="text1"/>
          <w:rtl/>
        </w:rPr>
        <w:t xml:space="preserve"> مع</w:t>
      </w:r>
      <w:r w:rsidR="005659CB" w:rsidRPr="00A32A60">
        <w:rPr>
          <w:rFonts w:ascii="MENazanin-Bold" w:hAnsi="MENazanin-Bold" w:hint="cs"/>
          <w:color w:val="000000" w:themeColor="text1"/>
          <w:rtl/>
        </w:rPr>
        <w:t>ین،</w:t>
      </w:r>
      <w:r w:rsidR="005659CB" w:rsidRPr="00A32A60">
        <w:rPr>
          <w:rFonts w:ascii="MENazanin-Bold" w:hAnsi="MENazanin-Bold"/>
          <w:color w:val="000000" w:themeColor="text1"/>
          <w:rtl/>
        </w:rPr>
        <w:t xml:space="preserve"> حبس کند؛ بد</w:t>
      </w:r>
      <w:r w:rsidR="005659CB" w:rsidRPr="00A32A60">
        <w:rPr>
          <w:rFonts w:ascii="MENazanin-Bold" w:hAnsi="MENazanin-Bold" w:hint="cs"/>
          <w:color w:val="000000" w:themeColor="text1"/>
          <w:rtl/>
        </w:rPr>
        <w:t>ین‌گونه</w:t>
      </w:r>
      <w:r w:rsidR="005659CB" w:rsidRPr="00A32A60">
        <w:rPr>
          <w:rFonts w:ascii="MENazanin-Bold" w:hAnsi="MENazanin-Bold"/>
          <w:color w:val="000000" w:themeColor="text1"/>
          <w:rtl/>
        </w:rPr>
        <w:t xml:space="preserve"> که منافع </w:t>
      </w:r>
      <w:r w:rsidR="005659CB" w:rsidRPr="00A32A60">
        <w:rPr>
          <w:rFonts w:ascii="MENazanin-Bold" w:hAnsi="MENazanin-Bold" w:hint="cs"/>
          <w:color w:val="000000" w:themeColor="text1"/>
          <w:rtl/>
        </w:rPr>
        <w:t>آن</w:t>
      </w:r>
      <w:r w:rsidR="005659CB" w:rsidRPr="00A32A60">
        <w:rPr>
          <w:rFonts w:ascii="MENazanin-Bold" w:hAnsi="MENazanin-Bold"/>
          <w:color w:val="000000" w:themeColor="text1"/>
          <w:rtl/>
        </w:rPr>
        <w:t xml:space="preserve"> - برا</w:t>
      </w:r>
      <w:r w:rsidR="005659CB" w:rsidRPr="00A32A60">
        <w:rPr>
          <w:rFonts w:ascii="MENazanin-Bold" w:hAnsi="MENazanin-Bold" w:hint="cs"/>
          <w:color w:val="000000" w:themeColor="text1"/>
          <w:rtl/>
        </w:rPr>
        <w:t>ی</w:t>
      </w:r>
      <w:r w:rsidR="005659CB" w:rsidRPr="00A32A60">
        <w:rPr>
          <w:rFonts w:ascii="MENazanin-Bold" w:hAnsi="MENazanin-Bold"/>
          <w:color w:val="000000" w:themeColor="text1"/>
          <w:rtl/>
        </w:rPr>
        <w:t xml:space="preserve"> هم</w:t>
      </w:r>
      <w:r w:rsidR="005659CB" w:rsidRPr="00A32A60">
        <w:rPr>
          <w:rFonts w:ascii="MENazanin-Bold" w:hAnsi="MENazanin-Bold" w:hint="cs"/>
          <w:color w:val="000000" w:themeColor="text1"/>
          <w:rtl/>
        </w:rPr>
        <w:t>یشه</w:t>
      </w:r>
      <w:r w:rsidR="005659CB" w:rsidRPr="00A32A60">
        <w:rPr>
          <w:rFonts w:ascii="MENazanin-Bold" w:hAnsi="MENazanin-Bold"/>
          <w:color w:val="000000" w:themeColor="text1"/>
          <w:rtl/>
        </w:rPr>
        <w:t xml:space="preserve"> </w:t>
      </w:r>
      <w:r w:rsidR="005659CB" w:rsidRPr="00A32A60">
        <w:rPr>
          <w:rFonts w:ascii="MENazanin-Bold" w:hAnsi="MENazanin-Bold" w:hint="cs"/>
          <w:color w:val="000000" w:themeColor="text1"/>
          <w:rtl/>
        </w:rPr>
        <w:t>یا</w:t>
      </w:r>
      <w:r w:rsidR="005659CB" w:rsidRPr="00A32A60">
        <w:rPr>
          <w:rFonts w:ascii="MENazanin-Bold" w:hAnsi="MENazanin-Bold"/>
          <w:color w:val="000000" w:themeColor="text1"/>
          <w:rtl/>
        </w:rPr>
        <w:t xml:space="preserve"> مدّت</w:t>
      </w:r>
      <w:r w:rsidR="005659CB" w:rsidRPr="00A32A60">
        <w:rPr>
          <w:rFonts w:ascii="MENazanin-Bold" w:hAnsi="MENazanin-Bold" w:hint="cs"/>
          <w:color w:val="000000" w:themeColor="text1"/>
          <w:rtl/>
        </w:rPr>
        <w:t>ی</w:t>
      </w:r>
      <w:r w:rsidR="005659CB" w:rsidRPr="00A32A60">
        <w:rPr>
          <w:rFonts w:ascii="MENazanin-Bold" w:hAnsi="MENazanin-Bold"/>
          <w:color w:val="000000" w:themeColor="text1"/>
          <w:rtl/>
        </w:rPr>
        <w:t xml:space="preserve"> مع</w:t>
      </w:r>
      <w:r w:rsidR="005659CB" w:rsidRPr="00A32A60">
        <w:rPr>
          <w:rFonts w:ascii="MENazanin-Bold" w:hAnsi="MENazanin-Bold" w:hint="cs"/>
          <w:color w:val="000000" w:themeColor="text1"/>
          <w:rtl/>
        </w:rPr>
        <w:t>ین</w:t>
      </w:r>
      <w:r w:rsidR="005659CB" w:rsidRPr="00A32A60">
        <w:rPr>
          <w:rFonts w:ascii="MENazanin-Bold" w:hAnsi="MENazanin-Bold"/>
          <w:color w:val="000000" w:themeColor="text1"/>
          <w:rtl/>
        </w:rPr>
        <w:t xml:space="preserve"> - در آن جهت </w:t>
      </w:r>
      <w:r w:rsidR="005659CB" w:rsidRPr="00A32A60">
        <w:rPr>
          <w:rFonts w:ascii="MENazanin-Bold" w:hAnsi="MENazanin-Bold" w:hint="cs"/>
          <w:color w:val="000000" w:themeColor="text1"/>
          <w:rtl/>
        </w:rPr>
        <w:t>یا</w:t>
      </w:r>
      <w:r w:rsidR="005659CB" w:rsidRPr="00A32A60">
        <w:rPr>
          <w:rFonts w:ascii="MENazanin-Bold" w:hAnsi="MENazanin-Bold"/>
          <w:color w:val="000000" w:themeColor="text1"/>
          <w:rtl/>
        </w:rPr>
        <w:t xml:space="preserve"> برا</w:t>
      </w:r>
      <w:r w:rsidR="005659CB" w:rsidRPr="00A32A60">
        <w:rPr>
          <w:rFonts w:ascii="MENazanin-Bold" w:hAnsi="MENazanin-Bold" w:hint="cs"/>
          <w:color w:val="000000" w:themeColor="text1"/>
          <w:rtl/>
        </w:rPr>
        <w:t>ی</w:t>
      </w:r>
      <w:r w:rsidR="005659CB" w:rsidRPr="00A32A60">
        <w:rPr>
          <w:rFonts w:ascii="MENazanin-Bold" w:hAnsi="MENazanin-Bold"/>
          <w:color w:val="000000" w:themeColor="text1"/>
          <w:rtl/>
        </w:rPr>
        <w:t xml:space="preserve"> آن عنوان </w:t>
      </w:r>
      <w:r w:rsidR="005659CB" w:rsidRPr="00A32A60">
        <w:rPr>
          <w:rFonts w:ascii="MENazanin-Bold" w:hAnsi="MENazanin-Bold" w:hint="cs"/>
          <w:color w:val="000000" w:themeColor="text1"/>
          <w:rtl/>
        </w:rPr>
        <w:t>یا</w:t>
      </w:r>
      <w:r w:rsidR="005659CB" w:rsidRPr="00A32A60">
        <w:rPr>
          <w:rFonts w:ascii="MENazanin-Bold" w:hAnsi="MENazanin-Bold"/>
          <w:color w:val="000000" w:themeColor="text1"/>
          <w:rtl/>
        </w:rPr>
        <w:t xml:space="preserve"> شخص صرف گردد.</w:t>
      </w:r>
    </w:p>
    <w:p w:rsidR="001016FA" w:rsidRPr="00824AA8" w:rsidRDefault="0078741D" w:rsidP="00824AA8">
      <w:pPr>
        <w:pStyle w:val="Heading3"/>
        <w:spacing w:line="360" w:lineRule="auto"/>
        <w:rPr>
          <w:rFonts w:ascii="Tahoma" w:eastAsia="Times New Roman" w:hAnsi="Tahoma" w:cs="B Nazanin"/>
          <w:b/>
          <w:bCs/>
          <w:color w:val="000000" w:themeColor="text1"/>
          <w:sz w:val="28"/>
          <w:szCs w:val="28"/>
          <w:rtl/>
        </w:rPr>
      </w:pPr>
      <w:bookmarkStart w:id="272" w:name="_Toc452282292"/>
      <w:r w:rsidRPr="00824AA8">
        <w:rPr>
          <w:rFonts w:ascii="Tahoma" w:eastAsia="Times New Roman" w:hAnsi="Tahoma" w:cs="B Nazanin" w:hint="cs"/>
          <w:b/>
          <w:bCs/>
          <w:color w:val="000000" w:themeColor="text1"/>
          <w:sz w:val="28"/>
          <w:szCs w:val="28"/>
          <w:rtl/>
        </w:rPr>
        <w:t xml:space="preserve">3-2-1- </w:t>
      </w:r>
      <w:r w:rsidR="001016FA" w:rsidRPr="00824AA8">
        <w:rPr>
          <w:rFonts w:ascii="Tahoma" w:eastAsia="Times New Roman" w:hAnsi="Tahoma" w:cs="B Nazanin"/>
          <w:b/>
          <w:bCs/>
          <w:color w:val="000000" w:themeColor="text1"/>
          <w:sz w:val="28"/>
          <w:szCs w:val="28"/>
          <w:rtl/>
        </w:rPr>
        <w:t>تفاوت حبس با وقف</w:t>
      </w:r>
      <w:bookmarkEnd w:id="272"/>
    </w:p>
    <w:p w:rsidR="001016FA" w:rsidRPr="00A32A60" w:rsidRDefault="00BC7E24" w:rsidP="00A32A60">
      <w:pPr>
        <w:spacing w:line="360" w:lineRule="auto"/>
        <w:ind w:firstLine="270"/>
        <w:rPr>
          <w:rFonts w:ascii="MENazanin-Bold" w:hAnsi="MENazanin-Bold"/>
          <w:color w:val="000000" w:themeColor="text1"/>
          <w:rtl/>
        </w:rPr>
      </w:pPr>
      <w:r w:rsidRPr="00A32A60">
        <w:rPr>
          <w:rFonts w:ascii="MENazanin-Bold" w:hAnsi="MENazanin-Bold" w:hint="cs"/>
          <w:color w:val="000000" w:themeColor="text1"/>
          <w:rtl/>
        </w:rPr>
        <w:t xml:space="preserve">الف) </w:t>
      </w:r>
      <w:r w:rsidR="004A55BB" w:rsidRPr="00A32A60">
        <w:rPr>
          <w:rFonts w:ascii="MENazanin-Bold" w:hAnsi="MENazanin-Bold" w:hint="cs"/>
          <w:color w:val="000000" w:themeColor="text1"/>
          <w:rtl/>
        </w:rPr>
        <w:t xml:space="preserve">ملکیت: </w:t>
      </w:r>
      <w:r w:rsidR="001016FA" w:rsidRPr="00A32A60">
        <w:rPr>
          <w:rFonts w:ascii="MENazanin-Bold" w:hAnsi="MENazanin-Bold" w:hint="cs"/>
          <w:color w:val="000000" w:themeColor="text1"/>
          <w:rtl/>
        </w:rPr>
        <w:t>در</w:t>
      </w:r>
      <w:r w:rsidR="001016FA" w:rsidRPr="00A32A60">
        <w:rPr>
          <w:rFonts w:ascii="MENazanin-Bold" w:hAnsi="MENazanin-Bold"/>
          <w:color w:val="000000" w:themeColor="text1"/>
          <w:rtl/>
        </w:rPr>
        <w:t xml:space="preserve"> وقف بنا بر مشهور، ع</w:t>
      </w:r>
      <w:r w:rsidR="001016FA" w:rsidRPr="00A32A60">
        <w:rPr>
          <w:rFonts w:ascii="MENazanin-Bold" w:hAnsi="MENazanin-Bold" w:hint="cs"/>
          <w:color w:val="000000" w:themeColor="text1"/>
          <w:rtl/>
        </w:rPr>
        <w:t>ین</w:t>
      </w:r>
      <w:r w:rsidR="001016FA" w:rsidRPr="00A32A60">
        <w:rPr>
          <w:rFonts w:ascii="MENazanin-Bold" w:hAnsi="MENazanin-Bold"/>
          <w:color w:val="000000" w:themeColor="text1"/>
          <w:rtl/>
        </w:rPr>
        <w:t xml:space="preserve"> از ملک خارج م</w:t>
      </w:r>
      <w:r w:rsidR="001016FA" w:rsidRPr="00A32A60">
        <w:rPr>
          <w:rFonts w:ascii="MENazanin-Bold" w:hAnsi="MENazanin-Bold" w:hint="cs"/>
          <w:color w:val="000000" w:themeColor="text1"/>
          <w:rtl/>
        </w:rPr>
        <w:t>ی‌شود</w:t>
      </w:r>
      <w:r w:rsidR="001016FA" w:rsidRPr="00A32A60">
        <w:rPr>
          <w:rFonts w:ascii="MENazanin-Bold" w:hAnsi="MENazanin-Bold"/>
          <w:color w:val="000000" w:themeColor="text1"/>
          <w:rtl/>
        </w:rPr>
        <w:t xml:space="preserve"> و </w:t>
      </w:r>
      <w:r w:rsidR="001016FA" w:rsidRPr="00A32A60">
        <w:rPr>
          <w:rFonts w:ascii="MENazanin-Bold" w:hAnsi="MENazanin-Bold" w:hint="cs"/>
          <w:color w:val="000000" w:themeColor="text1"/>
          <w:rtl/>
        </w:rPr>
        <w:t>یا</w:t>
      </w:r>
      <w:r w:rsidR="001016FA" w:rsidRPr="00A32A60">
        <w:rPr>
          <w:rFonts w:ascii="MENazanin-Bold" w:hAnsi="MENazanin-Bold"/>
          <w:color w:val="000000" w:themeColor="text1"/>
          <w:rtl/>
        </w:rPr>
        <w:t xml:space="preserve"> بنابر قول مقابل مشهور، موجب ممنوع</w:t>
      </w:r>
      <w:r w:rsidR="001016FA" w:rsidRPr="00A32A60">
        <w:rPr>
          <w:rFonts w:ascii="MENazanin-Bold" w:hAnsi="MENazanin-Bold" w:hint="cs"/>
          <w:color w:val="000000" w:themeColor="text1"/>
          <w:rtl/>
        </w:rPr>
        <w:t>یت</w:t>
      </w:r>
      <w:r w:rsidR="001016FA" w:rsidRPr="00A32A60">
        <w:rPr>
          <w:rFonts w:ascii="MENazanin-Bold" w:hAnsi="MENazanin-Bold"/>
          <w:color w:val="000000" w:themeColor="text1"/>
          <w:rtl/>
        </w:rPr>
        <w:t xml:space="preserve"> مالک از همه تصرّفات م</w:t>
      </w:r>
      <w:r w:rsidR="001016FA" w:rsidRPr="00A32A60">
        <w:rPr>
          <w:rFonts w:ascii="MENazanin-Bold" w:hAnsi="MENazanin-Bold" w:hint="cs"/>
          <w:color w:val="000000" w:themeColor="text1"/>
          <w:rtl/>
        </w:rPr>
        <w:t>ی‌گردد؛</w:t>
      </w:r>
      <w:r w:rsidR="001016FA" w:rsidRPr="00A32A60">
        <w:rPr>
          <w:rFonts w:ascii="MENazanin-Bold" w:hAnsi="MENazanin-Bold"/>
          <w:color w:val="000000" w:themeColor="text1"/>
          <w:rtl/>
        </w:rPr>
        <w:t xml:space="preserve"> هر چند از ملک خارج نم</w:t>
      </w:r>
      <w:r w:rsidR="001016FA" w:rsidRPr="00A32A60">
        <w:rPr>
          <w:rFonts w:ascii="MENazanin-Bold" w:hAnsi="MENazanin-Bold" w:hint="cs"/>
          <w:color w:val="000000" w:themeColor="text1"/>
          <w:rtl/>
        </w:rPr>
        <w:t>ی‌شود؛</w:t>
      </w:r>
      <w:r w:rsidR="001016FA" w:rsidRPr="00A32A60">
        <w:rPr>
          <w:rFonts w:ascii="MENazanin-Bold" w:hAnsi="MENazanin-Bold"/>
          <w:color w:val="000000" w:themeColor="text1"/>
          <w:rtl/>
        </w:rPr>
        <w:t xml:space="preserve"> اما در حبس، ع</w:t>
      </w:r>
      <w:r w:rsidR="001016FA" w:rsidRPr="00A32A60">
        <w:rPr>
          <w:rFonts w:ascii="MENazanin-Bold" w:hAnsi="MENazanin-Bold" w:hint="cs"/>
          <w:color w:val="000000" w:themeColor="text1"/>
          <w:rtl/>
        </w:rPr>
        <w:t>ین</w:t>
      </w:r>
      <w:r w:rsidR="001016FA" w:rsidRPr="00A32A60">
        <w:rPr>
          <w:rFonts w:ascii="MENazanin-Bold" w:hAnsi="MENazanin-Bold"/>
          <w:color w:val="000000" w:themeColor="text1"/>
          <w:rtl/>
        </w:rPr>
        <w:t xml:space="preserve"> در ملک مالک م</w:t>
      </w:r>
      <w:r w:rsidR="001016FA" w:rsidRPr="00A32A60">
        <w:rPr>
          <w:rFonts w:ascii="MENazanin-Bold" w:hAnsi="MENazanin-Bold" w:hint="cs"/>
          <w:color w:val="000000" w:themeColor="text1"/>
          <w:rtl/>
        </w:rPr>
        <w:t>ی‌ماند</w:t>
      </w:r>
      <w:r w:rsidR="001016FA" w:rsidRPr="00A32A60">
        <w:rPr>
          <w:rFonts w:ascii="MENazanin-Bold" w:hAnsi="MENazanin-Bold"/>
          <w:color w:val="000000" w:themeColor="text1"/>
          <w:rtl/>
        </w:rPr>
        <w:t xml:space="preserve"> و و</w:t>
      </w:r>
      <w:r w:rsidR="001016FA" w:rsidRPr="00A32A60">
        <w:rPr>
          <w:rFonts w:ascii="MENazanin-Bold" w:hAnsi="MENazanin-Bold" w:hint="cs"/>
          <w:color w:val="000000" w:themeColor="text1"/>
          <w:rtl/>
        </w:rPr>
        <w:t>ی</w:t>
      </w:r>
      <w:r w:rsidR="001016FA" w:rsidRPr="00A32A60">
        <w:rPr>
          <w:rFonts w:ascii="MENazanin-Bold" w:hAnsi="MENazanin-Bold"/>
          <w:color w:val="000000" w:themeColor="text1"/>
          <w:rtl/>
        </w:rPr>
        <w:t xml:space="preserve"> از تصرفات غ</w:t>
      </w:r>
      <w:r w:rsidR="001016FA" w:rsidRPr="00A32A60">
        <w:rPr>
          <w:rFonts w:ascii="MENazanin-Bold" w:hAnsi="MENazanin-Bold" w:hint="cs"/>
          <w:color w:val="000000" w:themeColor="text1"/>
          <w:rtl/>
        </w:rPr>
        <w:t>یر</w:t>
      </w:r>
      <w:r w:rsidR="001016FA" w:rsidRPr="00A32A60">
        <w:rPr>
          <w:rFonts w:ascii="MENazanin-Bold" w:hAnsi="MENazanin-Bold"/>
          <w:color w:val="000000" w:themeColor="text1"/>
          <w:rtl/>
        </w:rPr>
        <w:t xml:space="preserve"> مزاحم با است</w:t>
      </w:r>
      <w:r w:rsidR="001016FA" w:rsidRPr="00A32A60">
        <w:rPr>
          <w:rFonts w:ascii="MENazanin-Bold" w:hAnsi="MENazanin-Bold" w:hint="cs"/>
          <w:color w:val="000000" w:themeColor="text1"/>
          <w:rtl/>
        </w:rPr>
        <w:t>یفای</w:t>
      </w:r>
      <w:r w:rsidR="001016FA" w:rsidRPr="00A32A60">
        <w:rPr>
          <w:rFonts w:ascii="MENazanin-Bold" w:hAnsi="MENazanin-Bold"/>
          <w:color w:val="000000" w:themeColor="text1"/>
          <w:rtl/>
        </w:rPr>
        <w:t xml:space="preserve"> منفعت ممنوع نم</w:t>
      </w:r>
      <w:r w:rsidR="001016FA" w:rsidRPr="00A32A60">
        <w:rPr>
          <w:rFonts w:ascii="MENazanin-Bold" w:hAnsi="MENazanin-Bold" w:hint="cs"/>
          <w:color w:val="000000" w:themeColor="text1"/>
          <w:rtl/>
        </w:rPr>
        <w:t>ی‌گردد؛</w:t>
      </w:r>
      <w:r w:rsidR="001016FA" w:rsidRPr="00A32A60">
        <w:rPr>
          <w:rFonts w:ascii="MENazanin-Bold" w:hAnsi="MENazanin-Bold"/>
          <w:color w:val="000000" w:themeColor="text1"/>
          <w:rtl/>
        </w:rPr>
        <w:t xml:space="preserve"> از ا</w:t>
      </w:r>
      <w:r w:rsidR="001016FA" w:rsidRPr="00A32A60">
        <w:rPr>
          <w:rFonts w:ascii="MENazanin-Bold" w:hAnsi="MENazanin-Bold" w:hint="cs"/>
          <w:color w:val="000000" w:themeColor="text1"/>
          <w:rtl/>
        </w:rPr>
        <w:t>ین‌رو،</w:t>
      </w:r>
      <w:r w:rsidR="001016FA" w:rsidRPr="00A32A60">
        <w:rPr>
          <w:rFonts w:ascii="MENazanin-Bold" w:hAnsi="MENazanin-Bold"/>
          <w:color w:val="000000" w:themeColor="text1"/>
          <w:rtl/>
        </w:rPr>
        <w:t xml:space="preserve"> فروختن ع</w:t>
      </w:r>
      <w:r w:rsidR="001016FA" w:rsidRPr="00A32A60">
        <w:rPr>
          <w:rFonts w:ascii="MENazanin-Bold" w:hAnsi="MENazanin-Bold" w:hint="cs"/>
          <w:color w:val="000000" w:themeColor="text1"/>
          <w:rtl/>
        </w:rPr>
        <w:t>ی</w:t>
      </w:r>
      <w:r w:rsidR="001016FA" w:rsidRPr="00A32A60">
        <w:rPr>
          <w:rFonts w:ascii="MENazanin-Bold" w:hAnsi="MENazanin-Bold"/>
          <w:color w:val="000000" w:themeColor="text1"/>
          <w:rtl/>
        </w:rPr>
        <w:t>ن حبس شده جا</w:t>
      </w:r>
      <w:r w:rsidR="001016FA" w:rsidRPr="00A32A60">
        <w:rPr>
          <w:rFonts w:ascii="MENazanin-Bold" w:hAnsi="MENazanin-Bold" w:hint="cs"/>
          <w:color w:val="000000" w:themeColor="text1"/>
          <w:rtl/>
        </w:rPr>
        <w:t>یز</w:t>
      </w:r>
      <w:r w:rsidR="001016FA" w:rsidRPr="00A32A60">
        <w:rPr>
          <w:rFonts w:ascii="MENazanin-Bold" w:hAnsi="MENazanin-Bold"/>
          <w:color w:val="000000" w:themeColor="text1"/>
          <w:rtl/>
        </w:rPr>
        <w:t xml:space="preserve"> است. </w:t>
      </w:r>
    </w:p>
    <w:p w:rsidR="001016FA" w:rsidRPr="00A32A60" w:rsidRDefault="001016FA" w:rsidP="00A32A60">
      <w:pPr>
        <w:spacing w:line="360" w:lineRule="auto"/>
        <w:ind w:firstLine="270"/>
        <w:rPr>
          <w:rFonts w:ascii="MENazanin-Bold" w:hAnsi="MENazanin-Bold"/>
          <w:color w:val="000000" w:themeColor="text1"/>
          <w:rtl/>
        </w:rPr>
      </w:pPr>
      <w:r w:rsidRPr="00A32A60">
        <w:rPr>
          <w:rFonts w:ascii="MENazanin-Bold" w:hAnsi="MENazanin-Bold" w:hint="cs"/>
          <w:color w:val="000000" w:themeColor="text1"/>
          <w:rtl/>
        </w:rPr>
        <w:t>البته</w:t>
      </w:r>
      <w:r w:rsidRPr="00A32A60">
        <w:rPr>
          <w:rFonts w:ascii="MENazanin-Bold" w:hAnsi="MENazanin-Bold"/>
          <w:color w:val="000000" w:themeColor="text1"/>
          <w:rtl/>
        </w:rPr>
        <w:t xml:space="preserve"> بنا بر قول به خروج ع</w:t>
      </w:r>
      <w:r w:rsidRPr="00A32A60">
        <w:rPr>
          <w:rFonts w:ascii="MENazanin-Bold" w:hAnsi="MENazanin-Bold" w:hint="cs"/>
          <w:color w:val="000000" w:themeColor="text1"/>
          <w:rtl/>
        </w:rPr>
        <w:t>ین</w:t>
      </w:r>
      <w:r w:rsidRPr="00A32A60">
        <w:rPr>
          <w:rFonts w:ascii="MENazanin-Bold" w:hAnsi="MENazanin-Bold"/>
          <w:color w:val="000000" w:themeColor="text1"/>
          <w:rtl/>
        </w:rPr>
        <w:t xml:space="preserve"> از ملک در حبسِ دائمِ آن بر جهات خ</w:t>
      </w:r>
      <w:r w:rsidRPr="00A32A60">
        <w:rPr>
          <w:rFonts w:ascii="MENazanin-Bold" w:hAnsi="MENazanin-Bold" w:hint="cs"/>
          <w:color w:val="000000" w:themeColor="text1"/>
          <w:rtl/>
        </w:rPr>
        <w:t>یر،</w:t>
      </w:r>
      <w:r w:rsidRPr="00A32A60">
        <w:rPr>
          <w:rFonts w:ascii="MENazanin-Bold" w:hAnsi="MENazanin-Bold"/>
          <w:color w:val="000000" w:themeColor="text1"/>
          <w:rtl/>
        </w:rPr>
        <w:t xml:space="preserve"> ا</w:t>
      </w:r>
      <w:r w:rsidRPr="00A32A60">
        <w:rPr>
          <w:rFonts w:ascii="MENazanin-Bold" w:hAnsi="MENazanin-Bold" w:hint="cs"/>
          <w:color w:val="000000" w:themeColor="text1"/>
          <w:rtl/>
        </w:rPr>
        <w:t>ین</w:t>
      </w:r>
      <w:r w:rsidRPr="00A32A60">
        <w:rPr>
          <w:rFonts w:ascii="MENazanin-Bold" w:hAnsi="MENazanin-Bold"/>
          <w:color w:val="000000" w:themeColor="text1"/>
          <w:rtl/>
        </w:rPr>
        <w:t xml:space="preserve"> تفاوت در ا</w:t>
      </w:r>
      <w:r w:rsidRPr="00A32A60">
        <w:rPr>
          <w:rFonts w:ascii="MENazanin-Bold" w:hAnsi="MENazanin-Bold" w:hint="cs"/>
          <w:color w:val="000000" w:themeColor="text1"/>
          <w:rtl/>
        </w:rPr>
        <w:t>ین</w:t>
      </w:r>
      <w:r w:rsidRPr="00A32A60">
        <w:rPr>
          <w:rFonts w:ascii="MENazanin-Bold" w:hAnsi="MENazanin-Bold"/>
          <w:color w:val="000000" w:themeColor="text1"/>
          <w:rtl/>
        </w:rPr>
        <w:t xml:space="preserve"> نوع حبس منتف</w:t>
      </w:r>
      <w:r w:rsidRPr="00A32A60">
        <w:rPr>
          <w:rFonts w:ascii="MENazanin-Bold" w:hAnsi="MENazanin-Bold" w:hint="cs"/>
          <w:color w:val="000000" w:themeColor="text1"/>
          <w:rtl/>
        </w:rPr>
        <w:t>ی</w:t>
      </w:r>
      <w:r w:rsidRPr="00A32A60">
        <w:rPr>
          <w:rFonts w:ascii="MENazanin-Bold" w:hAnsi="MENazanin-Bold"/>
          <w:color w:val="000000" w:themeColor="text1"/>
          <w:rtl/>
        </w:rPr>
        <w:t xml:space="preserve"> است.</w:t>
      </w:r>
    </w:p>
    <w:p w:rsidR="001016FA" w:rsidRPr="00A32A60" w:rsidRDefault="00BC7E24" w:rsidP="00A32A60">
      <w:pPr>
        <w:spacing w:line="360" w:lineRule="auto"/>
        <w:ind w:firstLine="270"/>
        <w:rPr>
          <w:rFonts w:ascii="MENazanin-Bold" w:hAnsi="MENazanin-Bold"/>
          <w:color w:val="000000" w:themeColor="text1"/>
          <w:rtl/>
        </w:rPr>
      </w:pPr>
      <w:r w:rsidRPr="00A32A60">
        <w:rPr>
          <w:rFonts w:ascii="MENazanin-Bold" w:hAnsi="MENazanin-Bold" w:hint="cs"/>
          <w:color w:val="000000" w:themeColor="text1"/>
          <w:rtl/>
        </w:rPr>
        <w:t xml:space="preserve">ب) </w:t>
      </w:r>
      <w:r w:rsidR="0050015C">
        <w:rPr>
          <w:rFonts w:ascii="MENazanin-Bold" w:hAnsi="MENazanin-Bold" w:hint="cs"/>
          <w:color w:val="000000" w:themeColor="text1"/>
          <w:rtl/>
        </w:rPr>
        <w:t>مدت‌زمان</w:t>
      </w:r>
      <w:r w:rsidR="004A55BB" w:rsidRPr="00A32A60">
        <w:rPr>
          <w:rFonts w:ascii="MENazanin-Bold" w:hAnsi="MENazanin-Bold" w:hint="cs"/>
          <w:color w:val="000000" w:themeColor="text1"/>
          <w:rtl/>
        </w:rPr>
        <w:t xml:space="preserve">: </w:t>
      </w:r>
      <w:r w:rsidR="001016FA" w:rsidRPr="00A32A60">
        <w:rPr>
          <w:rFonts w:ascii="MENazanin-Bold" w:hAnsi="MENazanin-Bold" w:hint="cs"/>
          <w:color w:val="000000" w:themeColor="text1"/>
          <w:rtl/>
        </w:rPr>
        <w:t>در</w:t>
      </w:r>
      <w:r w:rsidR="001016FA" w:rsidRPr="00A32A60">
        <w:rPr>
          <w:rFonts w:ascii="MENazanin-Bold" w:hAnsi="MENazanin-Bold"/>
          <w:color w:val="000000" w:themeColor="text1"/>
          <w:rtl/>
        </w:rPr>
        <w:t xml:space="preserve"> وقف، دائم بودن شرط صحت آن است؛ امّا حبس به صورت موقّت ن</w:t>
      </w:r>
      <w:r w:rsidR="001016FA" w:rsidRPr="00A32A60">
        <w:rPr>
          <w:rFonts w:ascii="MENazanin-Bold" w:hAnsi="MENazanin-Bold" w:hint="cs"/>
          <w:color w:val="000000" w:themeColor="text1"/>
          <w:rtl/>
        </w:rPr>
        <w:t>یز</w:t>
      </w:r>
      <w:r w:rsidR="001016FA" w:rsidRPr="00A32A60">
        <w:rPr>
          <w:rFonts w:ascii="MENazanin-Bold" w:hAnsi="MENazanin-Bold"/>
          <w:color w:val="000000" w:themeColor="text1"/>
          <w:rtl/>
        </w:rPr>
        <w:t xml:space="preserve"> صح</w:t>
      </w:r>
      <w:r w:rsidR="001016FA" w:rsidRPr="00A32A60">
        <w:rPr>
          <w:rFonts w:ascii="MENazanin-Bold" w:hAnsi="MENazanin-Bold" w:hint="cs"/>
          <w:color w:val="000000" w:themeColor="text1"/>
          <w:rtl/>
        </w:rPr>
        <w:t>یح</w:t>
      </w:r>
      <w:r w:rsidR="001016FA" w:rsidRPr="00A32A60">
        <w:rPr>
          <w:rFonts w:ascii="MENazanin-Bold" w:hAnsi="MENazanin-Bold"/>
          <w:color w:val="000000" w:themeColor="text1"/>
          <w:rtl/>
        </w:rPr>
        <w:t xml:space="preserve"> است. </w:t>
      </w:r>
    </w:p>
    <w:p w:rsidR="001016FA" w:rsidRPr="00A32A60" w:rsidRDefault="001016FA" w:rsidP="00A32A60">
      <w:pPr>
        <w:spacing w:line="360" w:lineRule="auto"/>
        <w:ind w:firstLine="270"/>
        <w:rPr>
          <w:rFonts w:ascii="MENazanin-Bold" w:hAnsi="MENazanin-Bold"/>
          <w:color w:val="000000" w:themeColor="text1"/>
          <w:rtl/>
        </w:rPr>
      </w:pPr>
      <w:r w:rsidRPr="00A32A60">
        <w:rPr>
          <w:rFonts w:ascii="MENazanin-Bold" w:hAnsi="MENazanin-Bold" w:hint="cs"/>
          <w:color w:val="000000" w:themeColor="text1"/>
          <w:rtl/>
        </w:rPr>
        <w:t>حبس</w:t>
      </w:r>
      <w:r w:rsidRPr="00A32A60">
        <w:rPr>
          <w:rFonts w:ascii="MENazanin-Bold" w:hAnsi="MENazanin-Bold"/>
          <w:color w:val="000000" w:themeColor="text1"/>
          <w:rtl/>
        </w:rPr>
        <w:t xml:space="preserve"> در کنار سکن</w:t>
      </w:r>
      <w:r w:rsidRPr="00A32A60">
        <w:rPr>
          <w:rFonts w:ascii="MENazanin-Bold" w:hAnsi="MENazanin-Bold" w:hint="cs"/>
          <w:color w:val="000000" w:themeColor="text1"/>
          <w:rtl/>
        </w:rPr>
        <w:t>ی‌،</w:t>
      </w:r>
      <w:r w:rsidRPr="00A32A60">
        <w:rPr>
          <w:rFonts w:ascii="MENazanin-Bold" w:hAnsi="MENazanin-Bold"/>
          <w:color w:val="000000" w:themeColor="text1"/>
          <w:rtl/>
        </w:rPr>
        <w:t xml:space="preserve"> عمر</w:t>
      </w:r>
      <w:r w:rsidRPr="00A32A60">
        <w:rPr>
          <w:rFonts w:ascii="MENazanin-Bold" w:hAnsi="MENazanin-Bold" w:hint="cs"/>
          <w:color w:val="000000" w:themeColor="text1"/>
          <w:rtl/>
        </w:rPr>
        <w:t>ی‌</w:t>
      </w:r>
      <w:r w:rsidRPr="00A32A60">
        <w:rPr>
          <w:rFonts w:ascii="MENazanin-Bold" w:hAnsi="MENazanin-Bold"/>
          <w:color w:val="000000" w:themeColor="text1"/>
          <w:rtl/>
        </w:rPr>
        <w:t xml:space="preserve"> و رقب</w:t>
      </w:r>
      <w:r w:rsidRPr="00A32A60">
        <w:rPr>
          <w:rFonts w:ascii="MENazanin-Bold" w:hAnsi="MENazanin-Bold" w:hint="cs"/>
          <w:color w:val="000000" w:themeColor="text1"/>
          <w:rtl/>
        </w:rPr>
        <w:t>ی‌،</w:t>
      </w:r>
      <w:r w:rsidRPr="00A32A60">
        <w:rPr>
          <w:rFonts w:ascii="MENazanin-Bold" w:hAnsi="MENazanin-Bold"/>
          <w:color w:val="000000" w:themeColor="text1"/>
          <w:rtl/>
        </w:rPr>
        <w:t xml:space="preserve"> عنوان</w:t>
      </w:r>
      <w:r w:rsidRPr="00A32A60">
        <w:rPr>
          <w:rFonts w:ascii="MENazanin-Bold" w:hAnsi="MENazanin-Bold" w:hint="cs"/>
          <w:color w:val="000000" w:themeColor="text1"/>
          <w:rtl/>
        </w:rPr>
        <w:t>ی</w:t>
      </w:r>
      <w:r w:rsidRPr="00A32A60">
        <w:rPr>
          <w:rFonts w:ascii="MENazanin-Bold" w:hAnsi="MENazanin-Bold"/>
          <w:color w:val="000000" w:themeColor="text1"/>
          <w:rtl/>
        </w:rPr>
        <w:t xml:space="preserve"> مستقل در فقه است؛ هر چند تعداد ز</w:t>
      </w:r>
      <w:r w:rsidRPr="00A32A60">
        <w:rPr>
          <w:rFonts w:ascii="MENazanin-Bold" w:hAnsi="MENazanin-Bold" w:hint="cs"/>
          <w:color w:val="000000" w:themeColor="text1"/>
          <w:rtl/>
        </w:rPr>
        <w:t>یادی</w:t>
      </w:r>
      <w:r w:rsidRPr="00A32A60">
        <w:rPr>
          <w:rFonts w:ascii="MENazanin-Bold" w:hAnsi="MENazanin-Bold"/>
          <w:color w:val="000000" w:themeColor="text1"/>
          <w:rtl/>
        </w:rPr>
        <w:t xml:space="preserve"> از فقها بس</w:t>
      </w:r>
      <w:r w:rsidRPr="00A32A60">
        <w:rPr>
          <w:rFonts w:ascii="MENazanin-Bold" w:hAnsi="MENazanin-Bold" w:hint="cs"/>
          <w:color w:val="000000" w:themeColor="text1"/>
          <w:rtl/>
        </w:rPr>
        <w:t>یاری</w:t>
      </w:r>
      <w:r w:rsidRPr="00A32A60">
        <w:rPr>
          <w:rFonts w:ascii="MENazanin-Bold" w:hAnsi="MENazanin-Bold"/>
          <w:color w:val="000000" w:themeColor="text1"/>
          <w:rtl/>
        </w:rPr>
        <w:t xml:space="preserve"> از احکام‌ آن را متعرّض نشده و به اجمال بسنده کرده‌اند.</w:t>
      </w:r>
    </w:p>
    <w:p w:rsidR="00BC7E24" w:rsidRPr="00083669" w:rsidRDefault="00083669" w:rsidP="00083669">
      <w:pPr>
        <w:pStyle w:val="Heading3"/>
        <w:spacing w:line="360" w:lineRule="auto"/>
        <w:rPr>
          <w:rFonts w:ascii="Tahoma" w:eastAsia="Times New Roman" w:hAnsi="Tahoma" w:cs="B Nazanin"/>
          <w:b/>
          <w:bCs/>
          <w:color w:val="000000" w:themeColor="text1"/>
          <w:sz w:val="28"/>
          <w:szCs w:val="28"/>
          <w:rtl/>
        </w:rPr>
      </w:pPr>
      <w:bookmarkStart w:id="273" w:name="_Toc452282293"/>
      <w:r w:rsidRPr="00083669">
        <w:rPr>
          <w:rFonts w:ascii="Tahoma" w:eastAsia="Times New Roman" w:hAnsi="Tahoma" w:cs="B Nazanin" w:hint="cs"/>
          <w:b/>
          <w:bCs/>
          <w:color w:val="000000" w:themeColor="text1"/>
          <w:sz w:val="28"/>
          <w:szCs w:val="28"/>
          <w:rtl/>
        </w:rPr>
        <w:t xml:space="preserve">3-2-2- </w:t>
      </w:r>
      <w:r w:rsidR="00BC7E24" w:rsidRPr="00083669">
        <w:rPr>
          <w:rFonts w:ascii="Tahoma" w:eastAsia="Times New Roman" w:hAnsi="Tahoma" w:cs="B Nazanin" w:hint="cs"/>
          <w:b/>
          <w:bCs/>
          <w:color w:val="000000" w:themeColor="text1"/>
          <w:sz w:val="28"/>
          <w:szCs w:val="28"/>
          <w:rtl/>
        </w:rPr>
        <w:t>ا</w:t>
      </w:r>
      <w:r w:rsidR="00BC7E24" w:rsidRPr="00083669">
        <w:rPr>
          <w:rFonts w:ascii="Tahoma" w:eastAsia="Times New Roman" w:hAnsi="Tahoma" w:cs="B Nazanin"/>
          <w:b/>
          <w:bCs/>
          <w:color w:val="000000" w:themeColor="text1"/>
          <w:sz w:val="28"/>
          <w:szCs w:val="28"/>
          <w:rtl/>
        </w:rPr>
        <w:t>قسام</w:t>
      </w:r>
      <w:r w:rsidR="00BC7E24" w:rsidRPr="00083669">
        <w:rPr>
          <w:rFonts w:ascii="Tahoma" w:eastAsia="Times New Roman" w:hAnsi="Tahoma" w:cs="B Nazanin" w:hint="cs"/>
          <w:b/>
          <w:bCs/>
          <w:color w:val="000000" w:themeColor="text1"/>
          <w:sz w:val="28"/>
          <w:szCs w:val="28"/>
          <w:rtl/>
        </w:rPr>
        <w:t xml:space="preserve"> </w:t>
      </w:r>
      <w:r w:rsidRPr="00083669">
        <w:rPr>
          <w:rFonts w:ascii="Tahoma" w:eastAsia="Times New Roman" w:hAnsi="Tahoma" w:cs="B Nazanin"/>
          <w:b/>
          <w:bCs/>
          <w:color w:val="000000" w:themeColor="text1"/>
          <w:sz w:val="28"/>
          <w:szCs w:val="28"/>
          <w:rtl/>
        </w:rPr>
        <w:t>حبس</w:t>
      </w:r>
      <w:bookmarkEnd w:id="273"/>
    </w:p>
    <w:p w:rsidR="00BC7E24" w:rsidRDefault="00083669" w:rsidP="00A32A60">
      <w:pPr>
        <w:spacing w:line="360" w:lineRule="auto"/>
        <w:ind w:firstLine="270"/>
        <w:rPr>
          <w:rFonts w:ascii="Tahoma" w:eastAsia="Times New Roman" w:hAnsi="Tahoma"/>
          <w:color w:val="000000" w:themeColor="text1"/>
          <w:rtl/>
        </w:rPr>
      </w:pPr>
      <w:r w:rsidRPr="00083669">
        <w:rPr>
          <w:rFonts w:ascii="Tahoma" w:eastAsia="Times New Roman" w:hAnsi="Tahoma" w:hint="cs"/>
          <w:color w:val="000000" w:themeColor="text1"/>
          <w:rtl/>
        </w:rPr>
        <w:lastRenderedPageBreak/>
        <w:t>ا</w:t>
      </w:r>
      <w:r w:rsidRPr="00083669">
        <w:rPr>
          <w:rFonts w:ascii="Tahoma" w:eastAsia="Times New Roman" w:hAnsi="Tahoma"/>
          <w:color w:val="000000" w:themeColor="text1"/>
          <w:rtl/>
        </w:rPr>
        <w:t>قسام</w:t>
      </w:r>
      <w:r>
        <w:rPr>
          <w:rFonts w:ascii="Tahoma" w:eastAsia="Times New Roman" w:hAnsi="Tahoma" w:hint="cs"/>
          <w:color w:val="000000" w:themeColor="text1"/>
          <w:rtl/>
        </w:rPr>
        <w:t xml:space="preserve"> </w:t>
      </w:r>
      <w:r w:rsidRPr="00BC7E24">
        <w:rPr>
          <w:rFonts w:ascii="Tahoma" w:eastAsia="Times New Roman" w:hAnsi="Tahoma"/>
          <w:color w:val="000000" w:themeColor="text1"/>
          <w:rtl/>
        </w:rPr>
        <w:t>حبس بر دو گونه است</w:t>
      </w:r>
      <w:r>
        <w:rPr>
          <w:rFonts w:ascii="Tahoma" w:eastAsia="Times New Roman" w:hAnsi="Tahoma" w:hint="cs"/>
          <w:color w:val="000000" w:themeColor="text1"/>
          <w:rtl/>
        </w:rPr>
        <w:t>.</w:t>
      </w:r>
      <w:r w:rsidRPr="00BC7E24">
        <w:rPr>
          <w:rFonts w:ascii="Tahoma" w:eastAsia="Times New Roman" w:hAnsi="Tahoma"/>
          <w:color w:val="000000" w:themeColor="text1"/>
          <w:rtl/>
        </w:rPr>
        <w:t xml:space="preserve"> </w:t>
      </w:r>
      <w:r w:rsidR="00BC7E24" w:rsidRPr="00BC7E24">
        <w:rPr>
          <w:rFonts w:ascii="Tahoma" w:eastAsia="Times New Roman" w:hAnsi="Tahoma"/>
          <w:color w:val="000000" w:themeColor="text1"/>
          <w:rtl/>
        </w:rPr>
        <w:t>حبس بر جهت</w:t>
      </w:r>
      <w:r w:rsidR="00BC7E24" w:rsidRPr="00BC7E24">
        <w:rPr>
          <w:rFonts w:ascii="Tahoma" w:eastAsia="Times New Roman" w:hAnsi="Tahoma" w:hint="cs"/>
          <w:color w:val="000000" w:themeColor="text1"/>
          <w:rtl/>
        </w:rPr>
        <w:t>ی</w:t>
      </w:r>
      <w:r w:rsidR="00BC7E24" w:rsidRPr="00BC7E24">
        <w:rPr>
          <w:rFonts w:ascii="Tahoma" w:eastAsia="Times New Roman" w:hAnsi="Tahoma"/>
          <w:color w:val="000000" w:themeColor="text1"/>
          <w:rtl/>
        </w:rPr>
        <w:t xml:space="preserve"> از جهات خ</w:t>
      </w:r>
      <w:r w:rsidR="00BC7E24" w:rsidRPr="00BC7E24">
        <w:rPr>
          <w:rFonts w:ascii="Tahoma" w:eastAsia="Times New Roman" w:hAnsi="Tahoma" w:hint="cs"/>
          <w:color w:val="000000" w:themeColor="text1"/>
          <w:rtl/>
        </w:rPr>
        <w:t>یر،</w:t>
      </w:r>
      <w:r w:rsidR="00BC7E24" w:rsidRPr="00BC7E24">
        <w:rPr>
          <w:rFonts w:ascii="Tahoma" w:eastAsia="Times New Roman" w:hAnsi="Tahoma"/>
          <w:color w:val="000000" w:themeColor="text1"/>
          <w:rtl/>
        </w:rPr>
        <w:t xml:space="preserve"> مانند کعبه معظم، مساجد و مشاهد مشرفه و حبس بر شخص</w:t>
      </w:r>
      <w:r w:rsidR="00BC7E24" w:rsidRPr="00BC7E24">
        <w:rPr>
          <w:rFonts w:ascii="Tahoma" w:eastAsia="Times New Roman" w:hAnsi="Tahoma" w:hint="cs"/>
          <w:color w:val="000000" w:themeColor="text1"/>
          <w:rtl/>
        </w:rPr>
        <w:t>ی</w:t>
      </w:r>
      <w:r w:rsidR="00BC7E24" w:rsidRPr="00BC7E24">
        <w:rPr>
          <w:rFonts w:ascii="Tahoma" w:eastAsia="Times New Roman" w:hAnsi="Tahoma"/>
          <w:color w:val="000000" w:themeColor="text1"/>
          <w:rtl/>
        </w:rPr>
        <w:t xml:space="preserve"> مع</w:t>
      </w:r>
      <w:r w:rsidR="00BC7E24" w:rsidRPr="00BC7E24">
        <w:rPr>
          <w:rFonts w:ascii="Tahoma" w:eastAsia="Times New Roman" w:hAnsi="Tahoma" w:hint="cs"/>
          <w:color w:val="000000" w:themeColor="text1"/>
          <w:rtl/>
        </w:rPr>
        <w:t>ین</w:t>
      </w:r>
      <w:r w:rsidR="00BC7E24" w:rsidRPr="00BC7E24">
        <w:rPr>
          <w:rFonts w:ascii="Tahoma" w:eastAsia="Times New Roman" w:hAnsi="Tahoma"/>
          <w:color w:val="000000" w:themeColor="text1"/>
          <w:rtl/>
        </w:rPr>
        <w:t xml:space="preserve"> </w:t>
      </w:r>
      <w:r w:rsidR="00BC7E24" w:rsidRPr="00BC7E24">
        <w:rPr>
          <w:rFonts w:ascii="Tahoma" w:eastAsia="Times New Roman" w:hAnsi="Tahoma" w:hint="cs"/>
          <w:color w:val="000000" w:themeColor="text1"/>
          <w:rtl/>
        </w:rPr>
        <w:t>یا</w:t>
      </w:r>
      <w:r w:rsidR="00BC7E24" w:rsidRPr="00BC7E24">
        <w:rPr>
          <w:rFonts w:ascii="Tahoma" w:eastAsia="Times New Roman" w:hAnsi="Tahoma"/>
          <w:color w:val="000000" w:themeColor="text1"/>
          <w:rtl/>
        </w:rPr>
        <w:t xml:space="preserve"> عنوان</w:t>
      </w:r>
      <w:r w:rsidR="00BC7E24" w:rsidRPr="00BC7E24">
        <w:rPr>
          <w:rFonts w:ascii="Tahoma" w:eastAsia="Times New Roman" w:hAnsi="Tahoma" w:hint="cs"/>
          <w:color w:val="000000" w:themeColor="text1"/>
          <w:rtl/>
        </w:rPr>
        <w:t>ی</w:t>
      </w:r>
      <w:r w:rsidR="00BC7E24" w:rsidRPr="00BC7E24">
        <w:rPr>
          <w:rFonts w:ascii="Tahoma" w:eastAsia="Times New Roman" w:hAnsi="Tahoma"/>
          <w:color w:val="000000" w:themeColor="text1"/>
          <w:rtl/>
        </w:rPr>
        <w:t xml:space="preserve"> عام، مانند فقرا.</w:t>
      </w:r>
    </w:p>
    <w:p w:rsidR="00083669" w:rsidRDefault="00083669" w:rsidP="00BC7E24">
      <w:pPr>
        <w:spacing w:line="360" w:lineRule="auto"/>
        <w:rPr>
          <w:rFonts w:ascii="Tahoma" w:eastAsia="Times New Roman" w:hAnsi="Tahoma"/>
          <w:color w:val="000000" w:themeColor="text1"/>
          <w:rtl/>
        </w:rPr>
      </w:pPr>
    </w:p>
    <w:p w:rsidR="00BC7E24" w:rsidRPr="00083669" w:rsidRDefault="00083669" w:rsidP="00083669">
      <w:pPr>
        <w:pStyle w:val="Heading3"/>
        <w:spacing w:line="360" w:lineRule="auto"/>
        <w:rPr>
          <w:rFonts w:ascii="Tahoma" w:eastAsia="Times New Roman" w:hAnsi="Tahoma" w:cs="B Nazanin"/>
          <w:b/>
          <w:bCs/>
          <w:color w:val="000000" w:themeColor="text1"/>
          <w:sz w:val="28"/>
          <w:szCs w:val="28"/>
          <w:rtl/>
        </w:rPr>
      </w:pPr>
      <w:bookmarkStart w:id="274" w:name="_Toc452282294"/>
      <w:r w:rsidRPr="00083669">
        <w:rPr>
          <w:rFonts w:ascii="Tahoma" w:eastAsia="Times New Roman" w:hAnsi="Tahoma" w:cs="B Nazanin" w:hint="cs"/>
          <w:b/>
          <w:bCs/>
          <w:color w:val="000000" w:themeColor="text1"/>
          <w:sz w:val="28"/>
          <w:szCs w:val="28"/>
          <w:rtl/>
        </w:rPr>
        <w:t xml:space="preserve">3-2-3- </w:t>
      </w:r>
      <w:r w:rsidR="00BC7E24" w:rsidRPr="00083669">
        <w:rPr>
          <w:rFonts w:ascii="Tahoma" w:eastAsia="Times New Roman" w:hAnsi="Tahoma" w:cs="B Nazanin"/>
          <w:b/>
          <w:bCs/>
          <w:color w:val="000000" w:themeColor="text1"/>
          <w:sz w:val="28"/>
          <w:szCs w:val="28"/>
          <w:rtl/>
        </w:rPr>
        <w:t>شرا</w:t>
      </w:r>
      <w:r w:rsidR="00BC7E24" w:rsidRPr="00083669">
        <w:rPr>
          <w:rFonts w:ascii="Tahoma" w:eastAsia="Times New Roman" w:hAnsi="Tahoma" w:cs="B Nazanin" w:hint="cs"/>
          <w:b/>
          <w:bCs/>
          <w:color w:val="000000" w:themeColor="text1"/>
          <w:sz w:val="28"/>
          <w:szCs w:val="28"/>
          <w:rtl/>
        </w:rPr>
        <w:t>یط</w:t>
      </w:r>
      <w:r w:rsidR="001930E2" w:rsidRPr="00083669">
        <w:rPr>
          <w:rFonts w:ascii="Tahoma" w:eastAsia="Times New Roman" w:hAnsi="Tahoma" w:cs="B Nazanin" w:hint="cs"/>
          <w:b/>
          <w:bCs/>
          <w:color w:val="000000" w:themeColor="text1"/>
          <w:sz w:val="28"/>
          <w:szCs w:val="28"/>
          <w:rtl/>
        </w:rPr>
        <w:t xml:space="preserve"> </w:t>
      </w:r>
      <w:r w:rsidR="001930E2" w:rsidRPr="00083669">
        <w:rPr>
          <w:rFonts w:ascii="Tahoma" w:eastAsia="Times New Roman" w:hAnsi="Tahoma" w:cs="B Nazanin"/>
          <w:b/>
          <w:bCs/>
          <w:color w:val="000000" w:themeColor="text1"/>
          <w:sz w:val="28"/>
          <w:szCs w:val="28"/>
          <w:rtl/>
        </w:rPr>
        <w:t>حبس</w:t>
      </w:r>
      <w:bookmarkEnd w:id="274"/>
    </w:p>
    <w:p w:rsidR="00BC7E24" w:rsidRPr="00BC7E24" w:rsidRDefault="00BC7E24" w:rsidP="00A32A60">
      <w:pPr>
        <w:spacing w:line="360" w:lineRule="auto"/>
        <w:ind w:firstLine="270"/>
        <w:rPr>
          <w:rFonts w:ascii="Tahoma" w:eastAsia="Times New Roman" w:hAnsi="Tahoma"/>
          <w:color w:val="000000" w:themeColor="text1"/>
          <w:rtl/>
        </w:rPr>
      </w:pPr>
      <w:r w:rsidRPr="00BC7E24">
        <w:rPr>
          <w:rFonts w:ascii="Tahoma" w:eastAsia="Times New Roman" w:hAnsi="Tahoma" w:hint="cs"/>
          <w:color w:val="000000" w:themeColor="text1"/>
          <w:rtl/>
        </w:rPr>
        <w:t>برای</w:t>
      </w:r>
      <w:r w:rsidRPr="00BC7E24">
        <w:rPr>
          <w:rFonts w:ascii="Tahoma" w:eastAsia="Times New Roman" w:hAnsi="Tahoma"/>
          <w:color w:val="000000" w:themeColor="text1"/>
          <w:rtl/>
        </w:rPr>
        <w:t xml:space="preserve"> هر </w:t>
      </w:r>
      <w:r w:rsidRPr="00BC7E24">
        <w:rPr>
          <w:rFonts w:ascii="Tahoma" w:eastAsia="Times New Roman" w:hAnsi="Tahoma" w:hint="cs"/>
          <w:color w:val="000000" w:themeColor="text1"/>
          <w:rtl/>
        </w:rPr>
        <w:t>یک</w:t>
      </w:r>
      <w:r w:rsidRPr="00BC7E24">
        <w:rPr>
          <w:rFonts w:ascii="Tahoma" w:eastAsia="Times New Roman" w:hAnsi="Tahoma"/>
          <w:color w:val="000000" w:themeColor="text1"/>
          <w:rtl/>
        </w:rPr>
        <w:t xml:space="preserve"> از حبس، حبس کننده، مال حبس</w:t>
      </w:r>
      <w:r w:rsidRPr="00BC7E24">
        <w:rPr>
          <w:rFonts w:ascii="Tahoma" w:eastAsia="Times New Roman" w:hAnsi="Tahoma" w:hint="cs"/>
          <w:color w:val="000000" w:themeColor="text1"/>
          <w:rtl/>
        </w:rPr>
        <w:t>ی</w:t>
      </w:r>
      <w:r w:rsidRPr="00BC7E24">
        <w:rPr>
          <w:rFonts w:ascii="Tahoma" w:eastAsia="Times New Roman" w:hAnsi="Tahoma"/>
          <w:color w:val="000000" w:themeColor="text1"/>
          <w:rtl/>
        </w:rPr>
        <w:t xml:space="preserve"> و محبوس عل</w:t>
      </w:r>
      <w:r w:rsidRPr="00BC7E24">
        <w:rPr>
          <w:rFonts w:ascii="Tahoma" w:eastAsia="Times New Roman" w:hAnsi="Tahoma" w:hint="cs"/>
          <w:color w:val="000000" w:themeColor="text1"/>
          <w:rtl/>
        </w:rPr>
        <w:t>یه</w:t>
      </w:r>
      <w:r w:rsidRPr="00BC7E24">
        <w:rPr>
          <w:rFonts w:ascii="Tahoma" w:eastAsia="Times New Roman" w:hAnsi="Tahoma"/>
          <w:color w:val="000000" w:themeColor="text1"/>
          <w:rtl/>
        </w:rPr>
        <w:t xml:space="preserve"> شرا</w:t>
      </w:r>
      <w:r w:rsidRPr="00BC7E24">
        <w:rPr>
          <w:rFonts w:ascii="Tahoma" w:eastAsia="Times New Roman" w:hAnsi="Tahoma" w:hint="cs"/>
          <w:color w:val="000000" w:themeColor="text1"/>
          <w:rtl/>
        </w:rPr>
        <w:t>یطی</w:t>
      </w:r>
      <w:r w:rsidRPr="00BC7E24">
        <w:rPr>
          <w:rFonts w:ascii="Tahoma" w:eastAsia="Times New Roman" w:hAnsi="Tahoma"/>
          <w:color w:val="000000" w:themeColor="text1"/>
          <w:rtl/>
        </w:rPr>
        <w:t xml:space="preserve"> ذکر شده است.</w:t>
      </w:r>
    </w:p>
    <w:p w:rsidR="00BC7E24" w:rsidRPr="001930E2" w:rsidRDefault="00BC7E24" w:rsidP="00DF77F7">
      <w:pPr>
        <w:pStyle w:val="ListParagraph"/>
        <w:numPr>
          <w:ilvl w:val="0"/>
          <w:numId w:val="51"/>
        </w:numPr>
        <w:bidi/>
        <w:spacing w:line="360" w:lineRule="auto"/>
        <w:jc w:val="both"/>
        <w:rPr>
          <w:rFonts w:ascii="Tahoma" w:eastAsia="Times New Roman" w:hAnsi="Tahoma"/>
          <w:color w:val="000000" w:themeColor="text1"/>
          <w:rtl/>
        </w:rPr>
      </w:pPr>
      <w:r w:rsidRPr="001930E2">
        <w:rPr>
          <w:rFonts w:ascii="Tahoma" w:eastAsia="Times New Roman" w:hAnsi="Tahoma" w:hint="cs"/>
          <w:color w:val="000000" w:themeColor="text1"/>
          <w:rtl/>
        </w:rPr>
        <w:t>برخی،</w:t>
      </w:r>
      <w:r w:rsidRPr="001930E2">
        <w:rPr>
          <w:rFonts w:ascii="Tahoma" w:eastAsia="Times New Roman" w:hAnsi="Tahoma"/>
          <w:color w:val="000000" w:themeColor="text1"/>
          <w:rtl/>
        </w:rPr>
        <w:t xml:space="preserve"> قصد قربت را شرط صحت حبس و برخ</w:t>
      </w:r>
      <w:r w:rsidRPr="001930E2">
        <w:rPr>
          <w:rFonts w:ascii="Tahoma" w:eastAsia="Times New Roman" w:hAnsi="Tahoma" w:hint="cs"/>
          <w:color w:val="000000" w:themeColor="text1"/>
          <w:rtl/>
        </w:rPr>
        <w:t>ی،</w:t>
      </w:r>
      <w:r w:rsidRPr="001930E2">
        <w:rPr>
          <w:rFonts w:ascii="Tahoma" w:eastAsia="Times New Roman" w:hAnsi="Tahoma"/>
          <w:color w:val="000000" w:themeColor="text1"/>
          <w:rtl/>
        </w:rPr>
        <w:t xml:space="preserve"> شرط لزوم آن دانسته‌اند. </w:t>
      </w:r>
    </w:p>
    <w:p w:rsidR="00BC7E24" w:rsidRPr="001930E2" w:rsidRDefault="00BC7E24" w:rsidP="00DF77F7">
      <w:pPr>
        <w:pStyle w:val="ListParagraph"/>
        <w:numPr>
          <w:ilvl w:val="0"/>
          <w:numId w:val="51"/>
        </w:numPr>
        <w:bidi/>
        <w:spacing w:line="360" w:lineRule="auto"/>
        <w:jc w:val="both"/>
        <w:rPr>
          <w:rFonts w:ascii="Tahoma" w:eastAsia="Times New Roman" w:hAnsi="Tahoma"/>
          <w:color w:val="000000" w:themeColor="text1"/>
          <w:rtl/>
        </w:rPr>
      </w:pPr>
      <w:r w:rsidRPr="001930E2">
        <w:rPr>
          <w:rFonts w:ascii="Tahoma" w:eastAsia="Times New Roman" w:hAnsi="Tahoma" w:hint="cs"/>
          <w:color w:val="000000" w:themeColor="text1"/>
          <w:rtl/>
        </w:rPr>
        <w:t>در</w:t>
      </w:r>
      <w:r w:rsidRPr="001930E2">
        <w:rPr>
          <w:rFonts w:ascii="Tahoma" w:eastAsia="Times New Roman" w:hAnsi="Tahoma"/>
          <w:color w:val="000000" w:themeColor="text1"/>
          <w:rtl/>
        </w:rPr>
        <w:t xml:space="preserve"> اعتبار قبض (تحو</w:t>
      </w:r>
      <w:r w:rsidRPr="001930E2">
        <w:rPr>
          <w:rFonts w:ascii="Tahoma" w:eastAsia="Times New Roman" w:hAnsi="Tahoma" w:hint="cs"/>
          <w:color w:val="000000" w:themeColor="text1"/>
          <w:rtl/>
        </w:rPr>
        <w:t>یل</w:t>
      </w:r>
      <w:r w:rsidRPr="001930E2">
        <w:rPr>
          <w:rFonts w:ascii="Tahoma" w:eastAsia="Times New Roman" w:hAnsi="Tahoma"/>
          <w:color w:val="000000" w:themeColor="text1"/>
          <w:rtl/>
        </w:rPr>
        <w:t xml:space="preserve"> گرفتن ع</w:t>
      </w:r>
      <w:r w:rsidRPr="001930E2">
        <w:rPr>
          <w:rFonts w:ascii="Tahoma" w:eastAsia="Times New Roman" w:hAnsi="Tahoma" w:hint="cs"/>
          <w:color w:val="000000" w:themeColor="text1"/>
          <w:rtl/>
        </w:rPr>
        <w:t>ین</w:t>
      </w:r>
      <w:r w:rsidRPr="001930E2">
        <w:rPr>
          <w:rFonts w:ascii="Tahoma" w:eastAsia="Times New Roman" w:hAnsi="Tahoma"/>
          <w:color w:val="000000" w:themeColor="text1"/>
          <w:rtl/>
        </w:rPr>
        <w:t>) ن</w:t>
      </w:r>
      <w:r w:rsidRPr="001930E2">
        <w:rPr>
          <w:rFonts w:ascii="Tahoma" w:eastAsia="Times New Roman" w:hAnsi="Tahoma" w:hint="cs"/>
          <w:color w:val="000000" w:themeColor="text1"/>
          <w:rtl/>
        </w:rPr>
        <w:t>یز</w:t>
      </w:r>
      <w:r w:rsidRPr="001930E2">
        <w:rPr>
          <w:rFonts w:ascii="Tahoma" w:eastAsia="Times New Roman" w:hAnsi="Tahoma"/>
          <w:color w:val="000000" w:themeColor="text1"/>
          <w:rtl/>
        </w:rPr>
        <w:t xml:space="preserve"> اختلاف است که شرط صحّت است </w:t>
      </w:r>
      <w:r w:rsidRPr="001930E2">
        <w:rPr>
          <w:rFonts w:ascii="Tahoma" w:eastAsia="Times New Roman" w:hAnsi="Tahoma" w:hint="cs"/>
          <w:color w:val="000000" w:themeColor="text1"/>
          <w:rtl/>
        </w:rPr>
        <w:t>یا</w:t>
      </w:r>
      <w:r w:rsidRPr="001930E2">
        <w:rPr>
          <w:rFonts w:ascii="Tahoma" w:eastAsia="Times New Roman" w:hAnsi="Tahoma"/>
          <w:color w:val="000000" w:themeColor="text1"/>
          <w:rtl/>
        </w:rPr>
        <w:t xml:space="preserve"> شرط لزوم و </w:t>
      </w:r>
      <w:r w:rsidRPr="001930E2">
        <w:rPr>
          <w:rFonts w:ascii="Tahoma" w:eastAsia="Times New Roman" w:hAnsi="Tahoma" w:hint="cs"/>
          <w:color w:val="000000" w:themeColor="text1"/>
          <w:rtl/>
        </w:rPr>
        <w:t>یا</w:t>
      </w:r>
      <w:r w:rsidRPr="001930E2">
        <w:rPr>
          <w:rFonts w:ascii="Tahoma" w:eastAsia="Times New Roman" w:hAnsi="Tahoma"/>
          <w:color w:val="000000" w:themeColor="text1"/>
          <w:rtl/>
        </w:rPr>
        <w:t xml:space="preserve"> تنها در حبس بر شخص شرط است. </w:t>
      </w:r>
    </w:p>
    <w:p w:rsidR="00BC7E24" w:rsidRPr="001930E2" w:rsidRDefault="00BC7E24" w:rsidP="00DF77F7">
      <w:pPr>
        <w:pStyle w:val="ListParagraph"/>
        <w:numPr>
          <w:ilvl w:val="0"/>
          <w:numId w:val="51"/>
        </w:numPr>
        <w:bidi/>
        <w:spacing w:line="360" w:lineRule="auto"/>
        <w:jc w:val="both"/>
        <w:rPr>
          <w:rFonts w:ascii="Tahoma" w:eastAsia="Times New Roman" w:hAnsi="Tahoma"/>
          <w:color w:val="000000" w:themeColor="text1"/>
          <w:rtl/>
        </w:rPr>
      </w:pPr>
      <w:r w:rsidRPr="001930E2">
        <w:rPr>
          <w:rFonts w:ascii="Tahoma" w:eastAsia="Times New Roman" w:hAnsi="Tahoma" w:hint="cs"/>
          <w:color w:val="000000" w:themeColor="text1"/>
          <w:rtl/>
        </w:rPr>
        <w:t>در</w:t>
      </w:r>
      <w:r w:rsidRPr="001930E2">
        <w:rPr>
          <w:rFonts w:ascii="Tahoma" w:eastAsia="Times New Roman" w:hAnsi="Tahoma"/>
          <w:color w:val="000000" w:themeColor="text1"/>
          <w:rtl/>
        </w:rPr>
        <w:t xml:space="preserve"> حبس کننده، شرا</w:t>
      </w:r>
      <w:r w:rsidRPr="001930E2">
        <w:rPr>
          <w:rFonts w:ascii="Tahoma" w:eastAsia="Times New Roman" w:hAnsi="Tahoma" w:hint="cs"/>
          <w:color w:val="000000" w:themeColor="text1"/>
          <w:rtl/>
        </w:rPr>
        <w:t>یط</w:t>
      </w:r>
      <w:r w:rsidRPr="001930E2">
        <w:rPr>
          <w:rFonts w:ascii="Tahoma" w:eastAsia="Times New Roman" w:hAnsi="Tahoma"/>
          <w:color w:val="000000" w:themeColor="text1"/>
          <w:rtl/>
        </w:rPr>
        <w:t xml:space="preserve"> واقف - مالک ع</w:t>
      </w:r>
      <w:r w:rsidRPr="001930E2">
        <w:rPr>
          <w:rFonts w:ascii="Tahoma" w:eastAsia="Times New Roman" w:hAnsi="Tahoma" w:hint="cs"/>
          <w:color w:val="000000" w:themeColor="text1"/>
          <w:rtl/>
        </w:rPr>
        <w:t>ین</w:t>
      </w:r>
      <w:r w:rsidRPr="001930E2">
        <w:rPr>
          <w:rFonts w:ascii="Tahoma" w:eastAsia="Times New Roman" w:hAnsi="Tahoma"/>
          <w:color w:val="000000" w:themeColor="text1"/>
          <w:rtl/>
        </w:rPr>
        <w:t xml:space="preserve"> و منفعت بودن و تام بودن ملک، به معنا</w:t>
      </w:r>
      <w:r w:rsidRPr="001930E2">
        <w:rPr>
          <w:rFonts w:ascii="Tahoma" w:eastAsia="Times New Roman" w:hAnsi="Tahoma" w:hint="cs"/>
          <w:color w:val="000000" w:themeColor="text1"/>
          <w:rtl/>
        </w:rPr>
        <w:t>ی</w:t>
      </w:r>
      <w:r w:rsidRPr="001930E2">
        <w:rPr>
          <w:rFonts w:ascii="Tahoma" w:eastAsia="Times New Roman" w:hAnsi="Tahoma"/>
          <w:color w:val="000000" w:themeColor="text1"/>
          <w:rtl/>
        </w:rPr>
        <w:t xml:space="preserve"> متعلّق حقّ د</w:t>
      </w:r>
      <w:r w:rsidRPr="001930E2">
        <w:rPr>
          <w:rFonts w:ascii="Tahoma" w:eastAsia="Times New Roman" w:hAnsi="Tahoma" w:hint="cs"/>
          <w:color w:val="000000" w:themeColor="text1"/>
          <w:rtl/>
        </w:rPr>
        <w:t>یگری</w:t>
      </w:r>
      <w:r w:rsidRPr="001930E2">
        <w:rPr>
          <w:rFonts w:ascii="Tahoma" w:eastAsia="Times New Roman" w:hAnsi="Tahoma"/>
          <w:color w:val="000000" w:themeColor="text1"/>
          <w:rtl/>
        </w:rPr>
        <w:t xml:space="preserve"> نبودن آن هم‌چون مال رهن</w:t>
      </w:r>
      <w:r w:rsidRPr="001930E2">
        <w:rPr>
          <w:rFonts w:ascii="Tahoma" w:eastAsia="Times New Roman" w:hAnsi="Tahoma" w:hint="cs"/>
          <w:color w:val="000000" w:themeColor="text1"/>
          <w:rtl/>
        </w:rPr>
        <w:t>ی</w:t>
      </w:r>
      <w:r w:rsidRPr="001930E2">
        <w:rPr>
          <w:rFonts w:ascii="Tahoma" w:eastAsia="Times New Roman" w:hAnsi="Tahoma"/>
          <w:color w:val="000000" w:themeColor="text1"/>
          <w:rtl/>
        </w:rPr>
        <w:t xml:space="preserve"> - معتبر است.</w:t>
      </w:r>
    </w:p>
    <w:p w:rsidR="00BC7E24" w:rsidRPr="001930E2" w:rsidRDefault="00BC7E24" w:rsidP="00DF77F7">
      <w:pPr>
        <w:pStyle w:val="ListParagraph"/>
        <w:numPr>
          <w:ilvl w:val="0"/>
          <w:numId w:val="51"/>
        </w:numPr>
        <w:bidi/>
        <w:spacing w:line="360" w:lineRule="auto"/>
        <w:jc w:val="both"/>
        <w:rPr>
          <w:rFonts w:ascii="Tahoma" w:eastAsia="Times New Roman" w:hAnsi="Tahoma"/>
          <w:color w:val="000000" w:themeColor="text1"/>
          <w:rtl/>
        </w:rPr>
      </w:pPr>
      <w:r w:rsidRPr="001930E2">
        <w:rPr>
          <w:rFonts w:ascii="Tahoma" w:eastAsia="Times New Roman" w:hAnsi="Tahoma" w:hint="cs"/>
          <w:color w:val="000000" w:themeColor="text1"/>
          <w:rtl/>
        </w:rPr>
        <w:t>شرایط</w:t>
      </w:r>
      <w:r w:rsidRPr="001930E2">
        <w:rPr>
          <w:rFonts w:ascii="Tahoma" w:eastAsia="Times New Roman" w:hAnsi="Tahoma"/>
          <w:color w:val="000000" w:themeColor="text1"/>
          <w:rtl/>
        </w:rPr>
        <w:t xml:space="preserve"> مال حبس شده عبارتند از ا</w:t>
      </w:r>
      <w:r w:rsidRPr="001930E2">
        <w:rPr>
          <w:rFonts w:ascii="Tahoma" w:eastAsia="Times New Roman" w:hAnsi="Tahoma" w:hint="cs"/>
          <w:color w:val="000000" w:themeColor="text1"/>
          <w:rtl/>
        </w:rPr>
        <w:t>ین‌که</w:t>
      </w:r>
      <w:r w:rsidRPr="001930E2">
        <w:rPr>
          <w:rFonts w:ascii="Tahoma" w:eastAsia="Times New Roman" w:hAnsi="Tahoma"/>
          <w:color w:val="000000" w:themeColor="text1"/>
          <w:rtl/>
        </w:rPr>
        <w:t xml:space="preserve"> هنگام حبس موجود و معلوم باشد، ع</w:t>
      </w:r>
      <w:r w:rsidRPr="001930E2">
        <w:rPr>
          <w:rFonts w:ascii="Tahoma" w:eastAsia="Times New Roman" w:hAnsi="Tahoma" w:hint="cs"/>
          <w:color w:val="000000" w:themeColor="text1"/>
          <w:rtl/>
        </w:rPr>
        <w:t>ین</w:t>
      </w:r>
      <w:r w:rsidRPr="001930E2">
        <w:rPr>
          <w:rFonts w:ascii="Tahoma" w:eastAsia="Times New Roman" w:hAnsi="Tahoma"/>
          <w:color w:val="000000" w:themeColor="text1"/>
          <w:rtl/>
        </w:rPr>
        <w:t xml:space="preserve"> باشد -نه منفعت و د</w:t>
      </w:r>
      <w:r w:rsidRPr="001930E2">
        <w:rPr>
          <w:rFonts w:ascii="Tahoma" w:eastAsia="Times New Roman" w:hAnsi="Tahoma" w:hint="cs"/>
          <w:color w:val="000000" w:themeColor="text1"/>
          <w:rtl/>
        </w:rPr>
        <w:t>ین</w:t>
      </w:r>
      <w:r w:rsidR="001930E2" w:rsidRPr="001930E2">
        <w:rPr>
          <w:rFonts w:ascii="Tahoma" w:eastAsia="Times New Roman" w:hAnsi="Tahoma"/>
          <w:color w:val="000000" w:themeColor="text1"/>
          <w:rtl/>
        </w:rPr>
        <w:t>-</w:t>
      </w:r>
      <w:r w:rsidRPr="001930E2">
        <w:rPr>
          <w:rFonts w:ascii="Tahoma" w:eastAsia="Times New Roman" w:hAnsi="Tahoma"/>
          <w:color w:val="000000" w:themeColor="text1"/>
          <w:rtl/>
        </w:rPr>
        <w:t>قابل انتقال به محبوس عل</w:t>
      </w:r>
      <w:r w:rsidRPr="001930E2">
        <w:rPr>
          <w:rFonts w:ascii="Tahoma" w:eastAsia="Times New Roman" w:hAnsi="Tahoma" w:hint="cs"/>
          <w:color w:val="000000" w:themeColor="text1"/>
          <w:rtl/>
        </w:rPr>
        <w:t>یه</w:t>
      </w:r>
      <w:r w:rsidRPr="001930E2">
        <w:rPr>
          <w:rFonts w:ascii="Tahoma" w:eastAsia="Times New Roman" w:hAnsi="Tahoma"/>
          <w:color w:val="000000" w:themeColor="text1"/>
          <w:rtl/>
        </w:rPr>
        <w:t xml:space="preserve"> باشد و ن</w:t>
      </w:r>
      <w:r w:rsidRPr="001930E2">
        <w:rPr>
          <w:rFonts w:ascii="Tahoma" w:eastAsia="Times New Roman" w:hAnsi="Tahoma" w:hint="cs"/>
          <w:color w:val="000000" w:themeColor="text1"/>
          <w:rtl/>
        </w:rPr>
        <w:t>یز</w:t>
      </w:r>
      <w:r w:rsidRPr="001930E2">
        <w:rPr>
          <w:rFonts w:ascii="Tahoma" w:eastAsia="Times New Roman" w:hAnsi="Tahoma"/>
          <w:color w:val="000000" w:themeColor="text1"/>
          <w:rtl/>
        </w:rPr>
        <w:t xml:space="preserve"> به مقدار زمان حبس صلاح</w:t>
      </w:r>
      <w:r w:rsidRPr="001930E2">
        <w:rPr>
          <w:rFonts w:ascii="Tahoma" w:eastAsia="Times New Roman" w:hAnsi="Tahoma" w:hint="cs"/>
          <w:color w:val="000000" w:themeColor="text1"/>
          <w:rtl/>
        </w:rPr>
        <w:t>یت</w:t>
      </w:r>
      <w:r w:rsidRPr="001930E2">
        <w:rPr>
          <w:rFonts w:ascii="Tahoma" w:eastAsia="Times New Roman" w:hAnsi="Tahoma"/>
          <w:color w:val="000000" w:themeColor="text1"/>
          <w:rtl/>
        </w:rPr>
        <w:t xml:space="preserve"> بقا داشته باشد.</w:t>
      </w:r>
    </w:p>
    <w:p w:rsidR="00BC7E24" w:rsidRDefault="00BC7E24" w:rsidP="00DF77F7">
      <w:pPr>
        <w:pStyle w:val="ListParagraph"/>
        <w:numPr>
          <w:ilvl w:val="0"/>
          <w:numId w:val="51"/>
        </w:numPr>
        <w:bidi/>
        <w:spacing w:line="360" w:lineRule="auto"/>
        <w:jc w:val="both"/>
        <w:rPr>
          <w:rFonts w:ascii="Tahoma" w:eastAsia="Times New Roman" w:hAnsi="Tahoma"/>
          <w:color w:val="000000" w:themeColor="text1"/>
        </w:rPr>
      </w:pPr>
      <w:r w:rsidRPr="001930E2">
        <w:rPr>
          <w:rFonts w:ascii="Tahoma" w:eastAsia="Times New Roman" w:hAnsi="Tahoma" w:hint="cs"/>
          <w:color w:val="000000" w:themeColor="text1"/>
          <w:rtl/>
        </w:rPr>
        <w:t>در</w:t>
      </w:r>
      <w:r w:rsidRPr="001930E2">
        <w:rPr>
          <w:rFonts w:ascii="Tahoma" w:eastAsia="Times New Roman" w:hAnsi="Tahoma"/>
          <w:color w:val="000000" w:themeColor="text1"/>
          <w:rtl/>
        </w:rPr>
        <w:t xml:space="preserve"> محبوس عل</w:t>
      </w:r>
      <w:r w:rsidRPr="001930E2">
        <w:rPr>
          <w:rFonts w:ascii="Tahoma" w:eastAsia="Times New Roman" w:hAnsi="Tahoma" w:hint="cs"/>
          <w:color w:val="000000" w:themeColor="text1"/>
          <w:rtl/>
        </w:rPr>
        <w:t>یه</w:t>
      </w:r>
      <w:r w:rsidRPr="001930E2">
        <w:rPr>
          <w:rFonts w:ascii="Tahoma" w:eastAsia="Times New Roman" w:hAnsi="Tahoma"/>
          <w:color w:val="000000" w:themeColor="text1"/>
          <w:rtl/>
        </w:rPr>
        <w:t xml:space="preserve"> هم‌چون موقوف عل</w:t>
      </w:r>
      <w:r w:rsidRPr="001930E2">
        <w:rPr>
          <w:rFonts w:ascii="Tahoma" w:eastAsia="Times New Roman" w:hAnsi="Tahoma" w:hint="cs"/>
          <w:color w:val="000000" w:themeColor="text1"/>
          <w:rtl/>
        </w:rPr>
        <w:t>یه،</w:t>
      </w:r>
      <w:r w:rsidRPr="001930E2">
        <w:rPr>
          <w:rFonts w:ascii="Tahoma" w:eastAsia="Times New Roman" w:hAnsi="Tahoma"/>
          <w:color w:val="000000" w:themeColor="text1"/>
          <w:rtl/>
        </w:rPr>
        <w:t xml:space="preserve"> موجود و مع</w:t>
      </w:r>
      <w:r w:rsidRPr="001930E2">
        <w:rPr>
          <w:rFonts w:ascii="Tahoma" w:eastAsia="Times New Roman" w:hAnsi="Tahoma" w:hint="cs"/>
          <w:color w:val="000000" w:themeColor="text1"/>
          <w:rtl/>
        </w:rPr>
        <w:t>ین</w:t>
      </w:r>
      <w:r w:rsidRPr="001930E2">
        <w:rPr>
          <w:rFonts w:ascii="Tahoma" w:eastAsia="Times New Roman" w:hAnsi="Tahoma"/>
          <w:color w:val="000000" w:themeColor="text1"/>
          <w:rtl/>
        </w:rPr>
        <w:t xml:space="preserve"> بودن و اهل</w:t>
      </w:r>
      <w:r w:rsidRPr="001930E2">
        <w:rPr>
          <w:rFonts w:ascii="Tahoma" w:eastAsia="Times New Roman" w:hAnsi="Tahoma" w:hint="cs"/>
          <w:color w:val="000000" w:themeColor="text1"/>
          <w:rtl/>
        </w:rPr>
        <w:t>یت</w:t>
      </w:r>
      <w:r w:rsidRPr="001930E2">
        <w:rPr>
          <w:rFonts w:ascii="Tahoma" w:eastAsia="Times New Roman" w:hAnsi="Tahoma"/>
          <w:color w:val="000000" w:themeColor="text1"/>
          <w:rtl/>
        </w:rPr>
        <w:t xml:space="preserve"> داشتن برا</w:t>
      </w:r>
      <w:r w:rsidRPr="001930E2">
        <w:rPr>
          <w:rFonts w:ascii="Tahoma" w:eastAsia="Times New Roman" w:hAnsi="Tahoma" w:hint="cs"/>
          <w:color w:val="000000" w:themeColor="text1"/>
          <w:rtl/>
        </w:rPr>
        <w:t>ی</w:t>
      </w:r>
      <w:r w:rsidRPr="001930E2">
        <w:rPr>
          <w:rFonts w:ascii="Tahoma" w:eastAsia="Times New Roman" w:hAnsi="Tahoma"/>
          <w:color w:val="000000" w:themeColor="text1"/>
          <w:rtl/>
        </w:rPr>
        <w:t xml:space="preserve"> استفاده از منفعت معتبر است.</w:t>
      </w:r>
    </w:p>
    <w:p w:rsidR="00E32011" w:rsidRDefault="00E32011" w:rsidP="00E32011">
      <w:pPr>
        <w:pStyle w:val="Heading3"/>
        <w:spacing w:line="360" w:lineRule="auto"/>
        <w:rPr>
          <w:rFonts w:ascii="Tahoma" w:eastAsia="Times New Roman" w:hAnsi="Tahoma" w:cs="B Nazanin"/>
          <w:b/>
          <w:bCs/>
          <w:color w:val="000000" w:themeColor="text1"/>
          <w:sz w:val="28"/>
          <w:szCs w:val="28"/>
          <w:rtl/>
        </w:rPr>
      </w:pPr>
      <w:bookmarkStart w:id="275" w:name="_Toc452282295"/>
      <w:r w:rsidRPr="00E32011">
        <w:rPr>
          <w:rFonts w:ascii="Tahoma" w:eastAsia="Times New Roman" w:hAnsi="Tahoma" w:cs="B Nazanin" w:hint="cs"/>
          <w:b/>
          <w:bCs/>
          <w:color w:val="000000" w:themeColor="text1"/>
          <w:sz w:val="28"/>
          <w:szCs w:val="28"/>
          <w:rtl/>
        </w:rPr>
        <w:t xml:space="preserve">3-2-4- نحوه استفاده از ابزار </w:t>
      </w:r>
      <w:r w:rsidR="0081334E">
        <w:rPr>
          <w:rFonts w:ascii="Tahoma" w:eastAsia="Times New Roman" w:hAnsi="Tahoma" w:cs="B Nazanin" w:hint="cs"/>
          <w:b/>
          <w:bCs/>
          <w:color w:val="000000" w:themeColor="text1"/>
          <w:sz w:val="28"/>
          <w:szCs w:val="28"/>
          <w:rtl/>
        </w:rPr>
        <w:t xml:space="preserve">حبس </w:t>
      </w:r>
      <w:r w:rsidRPr="00E32011">
        <w:rPr>
          <w:rFonts w:ascii="Tahoma" w:eastAsia="Times New Roman" w:hAnsi="Tahoma" w:cs="B Nazanin" w:hint="cs"/>
          <w:b/>
          <w:bCs/>
          <w:color w:val="000000" w:themeColor="text1"/>
          <w:sz w:val="28"/>
          <w:szCs w:val="28"/>
          <w:rtl/>
        </w:rPr>
        <w:t>در جهت علم‌وفناوری</w:t>
      </w:r>
      <w:bookmarkEnd w:id="275"/>
    </w:p>
    <w:p w:rsidR="00310B35" w:rsidRPr="00A32A60" w:rsidRDefault="0081334E" w:rsidP="00A32A60">
      <w:pPr>
        <w:spacing w:line="360" w:lineRule="auto"/>
        <w:ind w:firstLine="270"/>
        <w:rPr>
          <w:rFonts w:ascii="Tahoma" w:eastAsia="Times New Roman" w:hAnsi="Tahoma"/>
          <w:color w:val="000000" w:themeColor="text1"/>
          <w:rtl/>
        </w:rPr>
      </w:pPr>
      <w:r w:rsidRPr="00A32A60">
        <w:rPr>
          <w:rFonts w:ascii="Tahoma" w:eastAsia="Times New Roman" w:hAnsi="Tahoma" w:hint="cs"/>
          <w:color w:val="000000" w:themeColor="text1"/>
          <w:rtl/>
        </w:rPr>
        <w:t xml:space="preserve">از ابزار حبس نیز مانند وقف </w:t>
      </w:r>
      <w:r w:rsidR="0050015C">
        <w:rPr>
          <w:rFonts w:ascii="Tahoma" w:eastAsia="Times New Roman" w:hAnsi="Tahoma" w:hint="cs"/>
          <w:color w:val="000000" w:themeColor="text1"/>
          <w:rtl/>
        </w:rPr>
        <w:t>می‌توان</w:t>
      </w:r>
      <w:r w:rsidRPr="00A32A60">
        <w:rPr>
          <w:rFonts w:ascii="Tahoma" w:eastAsia="Times New Roman" w:hAnsi="Tahoma" w:hint="cs"/>
          <w:color w:val="000000" w:themeColor="text1"/>
          <w:rtl/>
        </w:rPr>
        <w:t xml:space="preserve"> در مصارف خیرخواهانه از قبیل اشتغال جوانان، توسعه کشور و ... استفاده نمود. </w:t>
      </w:r>
      <w:r w:rsidR="00BE2CE0" w:rsidRPr="00A32A60">
        <w:rPr>
          <w:rFonts w:ascii="Tahoma" w:eastAsia="Times New Roman" w:hAnsi="Tahoma" w:hint="cs"/>
          <w:color w:val="000000" w:themeColor="text1"/>
          <w:rtl/>
        </w:rPr>
        <w:t xml:space="preserve">علم‌وفناوری یکی از جهاتی است که با </w:t>
      </w:r>
      <w:r w:rsidR="006D2EA7" w:rsidRPr="00A32A60">
        <w:rPr>
          <w:rFonts w:ascii="Tahoma" w:eastAsia="Times New Roman" w:hAnsi="Tahoma" w:hint="cs"/>
          <w:color w:val="000000" w:themeColor="text1"/>
          <w:rtl/>
        </w:rPr>
        <w:t xml:space="preserve">توجه به آن زمینه ایجاد اشتغال، اعتلای هرچه بیشتر کشور، اعتبار بخشیدن به </w:t>
      </w:r>
      <w:r w:rsidR="00310B35" w:rsidRPr="00A32A60">
        <w:rPr>
          <w:rFonts w:ascii="Tahoma" w:eastAsia="Times New Roman" w:hAnsi="Tahoma" w:hint="cs"/>
          <w:color w:val="000000" w:themeColor="text1"/>
          <w:rtl/>
        </w:rPr>
        <w:t xml:space="preserve">دانشمندان و صنعتگران داخلی، پیشرفت شرکت‌های </w:t>
      </w:r>
      <w:r w:rsidR="0050015C">
        <w:rPr>
          <w:rFonts w:ascii="Tahoma" w:eastAsia="Times New Roman" w:hAnsi="Tahoma" w:hint="cs"/>
          <w:color w:val="000000" w:themeColor="text1"/>
          <w:rtl/>
        </w:rPr>
        <w:t>دانش‌بنیان</w:t>
      </w:r>
      <w:r w:rsidR="00310B35" w:rsidRPr="00A32A60">
        <w:rPr>
          <w:rFonts w:ascii="Tahoma" w:eastAsia="Times New Roman" w:hAnsi="Tahoma" w:hint="cs"/>
          <w:color w:val="000000" w:themeColor="text1"/>
          <w:rtl/>
        </w:rPr>
        <w:t xml:space="preserve"> و ... </w:t>
      </w:r>
      <w:r w:rsidR="0050015C">
        <w:rPr>
          <w:rFonts w:ascii="Tahoma" w:eastAsia="Times New Roman" w:hAnsi="Tahoma" w:hint="cs"/>
          <w:color w:val="000000" w:themeColor="text1"/>
          <w:rtl/>
        </w:rPr>
        <w:t>می‌شود</w:t>
      </w:r>
      <w:r w:rsidR="00310B35" w:rsidRPr="00A32A60">
        <w:rPr>
          <w:rFonts w:ascii="Tahoma" w:eastAsia="Times New Roman" w:hAnsi="Tahoma" w:hint="cs"/>
          <w:color w:val="000000" w:themeColor="text1"/>
          <w:rtl/>
        </w:rPr>
        <w:t>.</w:t>
      </w:r>
    </w:p>
    <w:p w:rsidR="00310B35" w:rsidRPr="00A32A60" w:rsidRDefault="00A32A60" w:rsidP="0050015C">
      <w:pPr>
        <w:spacing w:line="360" w:lineRule="auto"/>
        <w:ind w:firstLine="270"/>
        <w:rPr>
          <w:rFonts w:ascii="Tahoma" w:eastAsia="Times New Roman" w:hAnsi="Tahoma"/>
          <w:color w:val="000000" w:themeColor="text1"/>
        </w:rPr>
      </w:pPr>
      <w:r w:rsidRPr="00A32A60">
        <w:rPr>
          <w:rFonts w:ascii="Tahoma" w:eastAsia="Times New Roman" w:hAnsi="Tahoma" w:hint="cs"/>
          <w:color w:val="000000" w:themeColor="text1"/>
          <w:rtl/>
        </w:rPr>
        <w:lastRenderedPageBreak/>
        <w:t xml:space="preserve">یکی از موارد </w:t>
      </w:r>
      <w:r w:rsidR="0050015C">
        <w:rPr>
          <w:rFonts w:ascii="Tahoma" w:eastAsia="Times New Roman" w:hAnsi="Tahoma" w:hint="cs"/>
          <w:color w:val="000000" w:themeColor="text1"/>
          <w:rtl/>
        </w:rPr>
        <w:t>موردنیاز</w:t>
      </w:r>
      <w:r w:rsidRPr="00A32A60">
        <w:rPr>
          <w:rFonts w:ascii="Tahoma" w:eastAsia="Times New Roman" w:hAnsi="Tahoma" w:hint="cs"/>
          <w:color w:val="000000" w:themeColor="text1"/>
          <w:rtl/>
        </w:rPr>
        <w:t xml:space="preserve"> برای هر پروژه علمی و فناورانه، حمایت مالی از آن است. برای این منظور </w:t>
      </w:r>
      <w:r w:rsidR="0050015C">
        <w:rPr>
          <w:rFonts w:ascii="Tahoma" w:eastAsia="Times New Roman" w:hAnsi="Tahoma" w:hint="cs"/>
          <w:color w:val="000000" w:themeColor="text1"/>
          <w:rtl/>
        </w:rPr>
        <w:t>می‌توان</w:t>
      </w:r>
      <w:r w:rsidRPr="00A32A60">
        <w:rPr>
          <w:rFonts w:ascii="Tahoma" w:eastAsia="Times New Roman" w:hAnsi="Tahoma" w:hint="cs"/>
          <w:color w:val="000000" w:themeColor="text1"/>
          <w:rtl/>
        </w:rPr>
        <w:t xml:space="preserve"> از ابرار حبس مال جهت مالی این پروژه‌ها بهره برد. </w:t>
      </w:r>
      <w:r w:rsidR="0057194D">
        <w:rPr>
          <w:rFonts w:ascii="Tahoma" w:eastAsia="Times New Roman" w:hAnsi="Tahoma" w:hint="cs"/>
          <w:color w:val="000000" w:themeColor="text1"/>
          <w:rtl/>
        </w:rPr>
        <w:t xml:space="preserve">یکی از مهم‌ترین مزایای حبس این است که فرد </w:t>
      </w:r>
      <w:r w:rsidR="0050015C">
        <w:rPr>
          <w:rFonts w:ascii="Tahoma" w:eastAsia="Times New Roman" w:hAnsi="Tahoma" w:hint="cs"/>
          <w:color w:val="000000" w:themeColor="text1"/>
          <w:rtl/>
        </w:rPr>
        <w:t>می‌توان</w:t>
      </w:r>
      <w:r w:rsidR="0057194D">
        <w:rPr>
          <w:rFonts w:ascii="Tahoma" w:eastAsia="Times New Roman" w:hAnsi="Tahoma" w:hint="cs"/>
          <w:color w:val="000000" w:themeColor="text1"/>
          <w:rtl/>
        </w:rPr>
        <w:t xml:space="preserve">د، مال خود را برای مدت معلوم در اختیار </w:t>
      </w:r>
      <w:r w:rsidR="0050015C">
        <w:rPr>
          <w:rFonts w:ascii="Tahoma" w:eastAsia="Times New Roman" w:hAnsi="Tahoma" w:hint="cs"/>
          <w:color w:val="000000" w:themeColor="text1"/>
          <w:rtl/>
        </w:rPr>
        <w:t>پروژه‌ای</w:t>
      </w:r>
      <w:r w:rsidR="0057194D">
        <w:rPr>
          <w:rFonts w:ascii="Tahoma" w:eastAsia="Times New Roman" w:hAnsi="Tahoma" w:hint="cs"/>
          <w:color w:val="000000" w:themeColor="text1"/>
          <w:rtl/>
        </w:rPr>
        <w:t xml:space="preserve"> قرار دهد و پس از گذشت</w:t>
      </w:r>
      <w:r w:rsidR="0050015C">
        <w:rPr>
          <w:rFonts w:ascii="Tahoma" w:eastAsia="Times New Roman" w:hAnsi="Tahoma" w:hint="cs"/>
          <w:color w:val="000000" w:themeColor="text1"/>
          <w:rtl/>
        </w:rPr>
        <w:t xml:space="preserve"> مدت‌زمان</w:t>
      </w:r>
      <w:r w:rsidR="0057194D">
        <w:rPr>
          <w:rFonts w:ascii="Tahoma" w:eastAsia="Times New Roman" w:hAnsi="Tahoma" w:hint="cs"/>
          <w:color w:val="000000" w:themeColor="text1"/>
          <w:rtl/>
        </w:rPr>
        <w:t xml:space="preserve"> </w:t>
      </w:r>
      <w:r w:rsidR="0050015C">
        <w:rPr>
          <w:rFonts w:ascii="Tahoma" w:eastAsia="Times New Roman" w:hAnsi="Tahoma" w:hint="cs"/>
          <w:color w:val="000000" w:themeColor="text1"/>
          <w:rtl/>
        </w:rPr>
        <w:t>مشخص‌شده</w:t>
      </w:r>
      <w:r w:rsidR="0057194D">
        <w:rPr>
          <w:rFonts w:ascii="Tahoma" w:eastAsia="Times New Roman" w:hAnsi="Tahoma" w:hint="cs"/>
          <w:color w:val="000000" w:themeColor="text1"/>
          <w:rtl/>
        </w:rPr>
        <w:t xml:space="preserve">، مال </w:t>
      </w:r>
      <w:r w:rsidR="0050015C">
        <w:rPr>
          <w:rFonts w:ascii="Tahoma" w:eastAsia="Times New Roman" w:hAnsi="Tahoma" w:hint="cs"/>
          <w:color w:val="000000" w:themeColor="text1"/>
          <w:rtl/>
        </w:rPr>
        <w:t>واگذارشده</w:t>
      </w:r>
      <w:r w:rsidR="0057194D">
        <w:rPr>
          <w:rFonts w:ascii="Tahoma" w:eastAsia="Times New Roman" w:hAnsi="Tahoma" w:hint="cs"/>
          <w:color w:val="000000" w:themeColor="text1"/>
          <w:rtl/>
        </w:rPr>
        <w:t xml:space="preserve"> در اختیار مالک آن قرار</w:t>
      </w:r>
      <w:r w:rsidR="0050015C">
        <w:rPr>
          <w:rFonts w:ascii="Tahoma" w:eastAsia="Times New Roman" w:hAnsi="Tahoma" w:hint="cs"/>
          <w:color w:val="000000" w:themeColor="text1"/>
          <w:rtl/>
        </w:rPr>
        <w:t xml:space="preserve"> می‌گیرد.</w:t>
      </w:r>
    </w:p>
    <w:p w:rsidR="005E7EAB" w:rsidRPr="00083669" w:rsidRDefault="0078741D" w:rsidP="00083669">
      <w:pPr>
        <w:pStyle w:val="Heading2"/>
        <w:bidi/>
        <w:rPr>
          <w:rFonts w:ascii="Tahoma" w:hAnsi="Tahoma" w:cs="B Nazanin"/>
          <w:color w:val="000000" w:themeColor="text1"/>
          <w:sz w:val="28"/>
          <w:szCs w:val="28"/>
          <w:rtl/>
        </w:rPr>
      </w:pPr>
      <w:bookmarkStart w:id="276" w:name="_Toc452282296"/>
      <w:r w:rsidRPr="00083669">
        <w:rPr>
          <w:rFonts w:ascii="Tahoma" w:hAnsi="Tahoma" w:cs="B Nazanin" w:hint="cs"/>
          <w:color w:val="000000" w:themeColor="text1"/>
          <w:sz w:val="28"/>
          <w:szCs w:val="28"/>
          <w:rtl/>
        </w:rPr>
        <w:t xml:space="preserve">3-3- </w:t>
      </w:r>
      <w:r w:rsidR="0048558B" w:rsidRPr="00083669">
        <w:rPr>
          <w:rFonts w:ascii="Tahoma" w:hAnsi="Tahoma" w:cs="B Nazanin" w:hint="cs"/>
          <w:color w:val="000000" w:themeColor="text1"/>
          <w:sz w:val="28"/>
          <w:szCs w:val="28"/>
          <w:rtl/>
        </w:rPr>
        <w:t>صدقه</w:t>
      </w:r>
      <w:bookmarkEnd w:id="276"/>
    </w:p>
    <w:p w:rsidR="0048558B" w:rsidRPr="00501E0B" w:rsidRDefault="0048558B" w:rsidP="002C2B9D">
      <w:pPr>
        <w:spacing w:line="360" w:lineRule="auto"/>
        <w:rPr>
          <w:rtl/>
        </w:rPr>
      </w:pPr>
      <w:r w:rsidRPr="00501E0B">
        <w:rPr>
          <w:rFonts w:hint="cs"/>
          <w:rtl/>
        </w:rPr>
        <w:t>در</w:t>
      </w:r>
      <w:r w:rsidRPr="00501E0B">
        <w:rPr>
          <w:rtl/>
        </w:rPr>
        <w:t xml:space="preserve"> </w:t>
      </w:r>
      <w:r w:rsidRPr="00501E0B">
        <w:rPr>
          <w:rFonts w:hint="cs"/>
          <w:rtl/>
        </w:rPr>
        <w:t>دین</w:t>
      </w:r>
      <w:r w:rsidRPr="00501E0B">
        <w:rPr>
          <w:rtl/>
        </w:rPr>
        <w:t xml:space="preserve"> </w:t>
      </w:r>
      <w:r w:rsidRPr="00501E0B">
        <w:rPr>
          <w:rFonts w:hint="cs"/>
          <w:rtl/>
        </w:rPr>
        <w:t>اسلام</w:t>
      </w:r>
      <w:r w:rsidRPr="00501E0B">
        <w:rPr>
          <w:rtl/>
        </w:rPr>
        <w:t xml:space="preserve"> </w:t>
      </w:r>
      <w:r w:rsidRPr="00501E0B">
        <w:rPr>
          <w:rFonts w:hint="cs"/>
          <w:rtl/>
        </w:rPr>
        <w:t>همان‌گونه</w:t>
      </w:r>
      <w:r w:rsidRPr="00501E0B">
        <w:rPr>
          <w:rtl/>
        </w:rPr>
        <w:t xml:space="preserve"> </w:t>
      </w:r>
      <w:r w:rsidRPr="00501E0B">
        <w:rPr>
          <w:rFonts w:hint="cs"/>
          <w:rtl/>
        </w:rPr>
        <w:t>که</w:t>
      </w:r>
      <w:r w:rsidRPr="00501E0B">
        <w:rPr>
          <w:rtl/>
        </w:rPr>
        <w:t xml:space="preserve"> </w:t>
      </w:r>
      <w:r w:rsidRPr="00501E0B">
        <w:rPr>
          <w:rFonts w:hint="cs"/>
          <w:rtl/>
        </w:rPr>
        <w:t>کسب</w:t>
      </w:r>
      <w:r w:rsidRPr="00501E0B">
        <w:rPr>
          <w:rtl/>
        </w:rPr>
        <w:t xml:space="preserve"> </w:t>
      </w:r>
      <w:r w:rsidRPr="00501E0B">
        <w:rPr>
          <w:rFonts w:hint="cs"/>
          <w:rtl/>
        </w:rPr>
        <w:t>درآمد</w:t>
      </w:r>
      <w:r w:rsidRPr="00501E0B">
        <w:rPr>
          <w:rtl/>
        </w:rPr>
        <w:t xml:space="preserve"> </w:t>
      </w:r>
      <w:r w:rsidRPr="00501E0B">
        <w:rPr>
          <w:rFonts w:hint="cs"/>
          <w:rtl/>
        </w:rPr>
        <w:t>از</w:t>
      </w:r>
      <w:r w:rsidRPr="00501E0B">
        <w:rPr>
          <w:rtl/>
        </w:rPr>
        <w:t xml:space="preserve"> </w:t>
      </w:r>
      <w:r w:rsidRPr="00501E0B">
        <w:rPr>
          <w:rFonts w:hint="cs"/>
          <w:rtl/>
        </w:rPr>
        <w:t>هر</w:t>
      </w:r>
      <w:r w:rsidRPr="00501E0B">
        <w:rPr>
          <w:rtl/>
        </w:rPr>
        <w:t xml:space="preserve"> </w:t>
      </w:r>
      <w:r w:rsidRPr="00501E0B">
        <w:rPr>
          <w:rFonts w:hint="cs"/>
          <w:rtl/>
        </w:rPr>
        <w:t>راهی</w:t>
      </w:r>
      <w:r w:rsidRPr="00501E0B">
        <w:rPr>
          <w:rtl/>
        </w:rPr>
        <w:t xml:space="preserve"> </w:t>
      </w:r>
      <w:r w:rsidRPr="00501E0B">
        <w:rPr>
          <w:rFonts w:hint="cs"/>
          <w:rtl/>
        </w:rPr>
        <w:t>مجاز</w:t>
      </w:r>
      <w:r w:rsidRPr="00501E0B">
        <w:rPr>
          <w:rtl/>
        </w:rPr>
        <w:t xml:space="preserve"> </w:t>
      </w:r>
      <w:r w:rsidRPr="00501E0B">
        <w:rPr>
          <w:rFonts w:hint="cs"/>
          <w:rtl/>
        </w:rPr>
        <w:t>نیست،</w:t>
      </w:r>
      <w:r w:rsidRPr="00501E0B">
        <w:rPr>
          <w:rtl/>
        </w:rPr>
        <w:t xml:space="preserve"> </w:t>
      </w:r>
      <w:r w:rsidRPr="00501E0B">
        <w:rPr>
          <w:rFonts w:hint="cs"/>
          <w:rtl/>
        </w:rPr>
        <w:t>خرج</w:t>
      </w:r>
      <w:r w:rsidRPr="00501E0B">
        <w:rPr>
          <w:rtl/>
        </w:rPr>
        <w:t xml:space="preserve"> </w:t>
      </w:r>
      <w:r w:rsidRPr="00501E0B">
        <w:rPr>
          <w:rFonts w:hint="cs"/>
          <w:rtl/>
        </w:rPr>
        <w:t>کردن</w:t>
      </w:r>
      <w:r w:rsidRPr="00501E0B">
        <w:rPr>
          <w:rtl/>
        </w:rPr>
        <w:t xml:space="preserve"> </w:t>
      </w:r>
      <w:r w:rsidRPr="00501E0B">
        <w:rPr>
          <w:rFonts w:hint="cs"/>
          <w:rtl/>
        </w:rPr>
        <w:t>مال</w:t>
      </w:r>
      <w:r w:rsidRPr="00501E0B">
        <w:rPr>
          <w:rtl/>
        </w:rPr>
        <w:t xml:space="preserve"> </w:t>
      </w:r>
      <w:r w:rsidRPr="00501E0B">
        <w:rPr>
          <w:rFonts w:hint="cs"/>
          <w:rtl/>
        </w:rPr>
        <w:t>نیز</w:t>
      </w:r>
      <w:r w:rsidRPr="00501E0B">
        <w:rPr>
          <w:rtl/>
        </w:rPr>
        <w:t xml:space="preserve"> </w:t>
      </w:r>
      <w:r w:rsidRPr="00501E0B">
        <w:rPr>
          <w:rFonts w:hint="cs"/>
          <w:rtl/>
        </w:rPr>
        <w:t>در</w:t>
      </w:r>
      <w:r w:rsidRPr="00501E0B">
        <w:rPr>
          <w:rtl/>
        </w:rPr>
        <w:t xml:space="preserve"> </w:t>
      </w:r>
      <w:r w:rsidRPr="00501E0B">
        <w:rPr>
          <w:rFonts w:hint="cs"/>
          <w:rtl/>
        </w:rPr>
        <w:t>هر</w:t>
      </w:r>
      <w:r w:rsidRPr="00501E0B">
        <w:rPr>
          <w:rtl/>
        </w:rPr>
        <w:t xml:space="preserve"> </w:t>
      </w:r>
      <w:r w:rsidRPr="00501E0B">
        <w:rPr>
          <w:rFonts w:hint="cs"/>
          <w:rtl/>
        </w:rPr>
        <w:t>راهی</w:t>
      </w:r>
      <w:r w:rsidRPr="00501E0B">
        <w:rPr>
          <w:rtl/>
        </w:rPr>
        <w:t xml:space="preserve"> </w:t>
      </w:r>
      <w:r w:rsidRPr="00501E0B">
        <w:rPr>
          <w:rFonts w:hint="cs"/>
          <w:rtl/>
        </w:rPr>
        <w:t>درست</w:t>
      </w:r>
      <w:r w:rsidRPr="00501E0B">
        <w:rPr>
          <w:rtl/>
        </w:rPr>
        <w:t xml:space="preserve"> </w:t>
      </w:r>
      <w:r w:rsidRPr="00501E0B">
        <w:rPr>
          <w:rFonts w:hint="cs"/>
          <w:rtl/>
        </w:rPr>
        <w:t>نیست،</w:t>
      </w:r>
      <w:r w:rsidRPr="00501E0B">
        <w:rPr>
          <w:rtl/>
        </w:rPr>
        <w:t xml:space="preserve"> </w:t>
      </w:r>
      <w:r w:rsidRPr="00501E0B">
        <w:rPr>
          <w:rFonts w:hint="cs"/>
          <w:rtl/>
        </w:rPr>
        <w:t>یکی</w:t>
      </w:r>
      <w:r w:rsidRPr="00501E0B">
        <w:rPr>
          <w:rtl/>
        </w:rPr>
        <w:t xml:space="preserve"> </w:t>
      </w:r>
      <w:r w:rsidRPr="00501E0B">
        <w:rPr>
          <w:rFonts w:hint="cs"/>
          <w:rtl/>
        </w:rPr>
        <w:t>از</w:t>
      </w:r>
      <w:r w:rsidRPr="00501E0B">
        <w:rPr>
          <w:rtl/>
        </w:rPr>
        <w:t xml:space="preserve"> </w:t>
      </w:r>
      <w:r w:rsidRPr="00501E0B">
        <w:rPr>
          <w:rFonts w:hint="cs"/>
          <w:rtl/>
        </w:rPr>
        <w:t>نیکوترین</w:t>
      </w:r>
      <w:r w:rsidRPr="00501E0B">
        <w:rPr>
          <w:rtl/>
        </w:rPr>
        <w:t xml:space="preserve"> </w:t>
      </w:r>
      <w:r w:rsidRPr="00501E0B">
        <w:rPr>
          <w:rFonts w:hint="cs"/>
          <w:rtl/>
        </w:rPr>
        <w:t>راه‌های</w:t>
      </w:r>
      <w:r w:rsidRPr="00501E0B">
        <w:rPr>
          <w:rtl/>
        </w:rPr>
        <w:t xml:space="preserve"> </w:t>
      </w:r>
      <w:r w:rsidRPr="00501E0B">
        <w:rPr>
          <w:rFonts w:hint="cs"/>
          <w:rtl/>
        </w:rPr>
        <w:t>مورد</w:t>
      </w:r>
      <w:r w:rsidRPr="00501E0B">
        <w:rPr>
          <w:rtl/>
        </w:rPr>
        <w:t xml:space="preserve"> </w:t>
      </w:r>
      <w:r w:rsidRPr="00501E0B">
        <w:rPr>
          <w:rFonts w:hint="cs"/>
          <w:rtl/>
        </w:rPr>
        <w:t>تأیید</w:t>
      </w:r>
      <w:r w:rsidRPr="00501E0B">
        <w:rPr>
          <w:rtl/>
        </w:rPr>
        <w:t xml:space="preserve"> </w:t>
      </w:r>
      <w:r w:rsidRPr="00501E0B">
        <w:rPr>
          <w:rFonts w:hint="cs"/>
          <w:rtl/>
        </w:rPr>
        <w:t>اسلام</w:t>
      </w:r>
      <w:r w:rsidRPr="00501E0B">
        <w:rPr>
          <w:rtl/>
        </w:rPr>
        <w:t xml:space="preserve"> </w:t>
      </w:r>
      <w:r w:rsidRPr="00501E0B">
        <w:rPr>
          <w:rFonts w:hint="cs"/>
          <w:rtl/>
        </w:rPr>
        <w:t>برای</w:t>
      </w:r>
      <w:r w:rsidRPr="00501E0B">
        <w:rPr>
          <w:rtl/>
        </w:rPr>
        <w:t xml:space="preserve"> </w:t>
      </w:r>
      <w:r w:rsidRPr="00501E0B">
        <w:rPr>
          <w:rFonts w:hint="cs"/>
          <w:rtl/>
        </w:rPr>
        <w:t>صرف</w:t>
      </w:r>
      <w:r w:rsidRPr="00501E0B">
        <w:rPr>
          <w:rtl/>
        </w:rPr>
        <w:t xml:space="preserve"> </w:t>
      </w:r>
      <w:r w:rsidRPr="00501E0B">
        <w:rPr>
          <w:rFonts w:hint="cs"/>
          <w:rtl/>
        </w:rPr>
        <w:t>مال،</w:t>
      </w:r>
      <w:r w:rsidRPr="00501E0B">
        <w:rPr>
          <w:rtl/>
        </w:rPr>
        <w:t xml:space="preserve"> </w:t>
      </w:r>
      <w:r w:rsidRPr="00501E0B">
        <w:rPr>
          <w:rFonts w:hint="cs"/>
          <w:rtl/>
        </w:rPr>
        <w:t>صدقه</w:t>
      </w:r>
      <w:r w:rsidRPr="00501E0B">
        <w:rPr>
          <w:rtl/>
        </w:rPr>
        <w:t xml:space="preserve"> </w:t>
      </w:r>
      <w:r w:rsidRPr="00501E0B">
        <w:rPr>
          <w:rFonts w:hint="cs"/>
          <w:rtl/>
        </w:rPr>
        <w:t>دادن</w:t>
      </w:r>
      <w:r w:rsidRPr="00501E0B">
        <w:rPr>
          <w:rtl/>
        </w:rPr>
        <w:t xml:space="preserve"> </w:t>
      </w:r>
      <w:r w:rsidRPr="00501E0B">
        <w:rPr>
          <w:rFonts w:hint="cs"/>
          <w:rtl/>
        </w:rPr>
        <w:t>آن</w:t>
      </w:r>
      <w:r w:rsidRPr="00501E0B">
        <w:rPr>
          <w:rtl/>
        </w:rPr>
        <w:t xml:space="preserve"> </w:t>
      </w:r>
      <w:r w:rsidRPr="00501E0B">
        <w:rPr>
          <w:rFonts w:hint="cs"/>
          <w:rtl/>
        </w:rPr>
        <w:t>در</w:t>
      </w:r>
      <w:r w:rsidRPr="00501E0B">
        <w:rPr>
          <w:rtl/>
        </w:rPr>
        <w:t xml:space="preserve"> </w:t>
      </w:r>
      <w:r w:rsidRPr="00501E0B">
        <w:rPr>
          <w:rFonts w:hint="cs"/>
          <w:rtl/>
        </w:rPr>
        <w:t>راه</w:t>
      </w:r>
      <w:r w:rsidRPr="00501E0B">
        <w:rPr>
          <w:rtl/>
        </w:rPr>
        <w:t xml:space="preserve"> </w:t>
      </w:r>
      <w:r w:rsidRPr="00501E0B">
        <w:rPr>
          <w:rFonts w:hint="cs"/>
          <w:rtl/>
        </w:rPr>
        <w:t>خداست،</w:t>
      </w:r>
      <w:r w:rsidRPr="00501E0B">
        <w:rPr>
          <w:rtl/>
        </w:rPr>
        <w:t xml:space="preserve"> </w:t>
      </w:r>
      <w:r w:rsidRPr="00501E0B">
        <w:rPr>
          <w:rFonts w:hint="cs"/>
          <w:rtl/>
        </w:rPr>
        <w:t>دادن</w:t>
      </w:r>
      <w:r w:rsidRPr="00501E0B">
        <w:rPr>
          <w:rtl/>
        </w:rPr>
        <w:t xml:space="preserve"> </w:t>
      </w:r>
      <w:r w:rsidRPr="00501E0B">
        <w:rPr>
          <w:rFonts w:hint="cs"/>
          <w:rtl/>
        </w:rPr>
        <w:t>مال</w:t>
      </w:r>
      <w:r w:rsidRPr="00501E0B">
        <w:rPr>
          <w:rtl/>
        </w:rPr>
        <w:t xml:space="preserve"> </w:t>
      </w:r>
      <w:r w:rsidRPr="00501E0B">
        <w:rPr>
          <w:rFonts w:hint="cs"/>
          <w:rtl/>
        </w:rPr>
        <w:t>در</w:t>
      </w:r>
      <w:r w:rsidRPr="00501E0B">
        <w:rPr>
          <w:rtl/>
        </w:rPr>
        <w:t xml:space="preserve"> </w:t>
      </w:r>
      <w:r w:rsidRPr="00501E0B">
        <w:rPr>
          <w:rFonts w:hint="cs"/>
          <w:rtl/>
        </w:rPr>
        <w:t>راه</w:t>
      </w:r>
      <w:r w:rsidRPr="00501E0B">
        <w:rPr>
          <w:rtl/>
        </w:rPr>
        <w:t xml:space="preserve"> </w:t>
      </w:r>
      <w:r w:rsidRPr="00501E0B">
        <w:rPr>
          <w:rFonts w:hint="cs"/>
          <w:rtl/>
        </w:rPr>
        <w:t>خدا</w:t>
      </w:r>
      <w:r w:rsidRPr="00501E0B">
        <w:rPr>
          <w:rtl/>
        </w:rPr>
        <w:t xml:space="preserve"> </w:t>
      </w:r>
      <w:r w:rsidRPr="00501E0B">
        <w:rPr>
          <w:rFonts w:hint="cs"/>
          <w:rtl/>
        </w:rPr>
        <w:t>را</w:t>
      </w:r>
      <w:r w:rsidRPr="00501E0B">
        <w:rPr>
          <w:rtl/>
        </w:rPr>
        <w:t xml:space="preserve"> «</w:t>
      </w:r>
      <w:r w:rsidRPr="00501E0B">
        <w:rPr>
          <w:rFonts w:hint="cs"/>
          <w:rtl/>
        </w:rPr>
        <w:t>تصدّق</w:t>
      </w:r>
      <w:r w:rsidRPr="00501E0B">
        <w:rPr>
          <w:rFonts w:hint="eastAsia"/>
          <w:rtl/>
        </w:rPr>
        <w:t>»</w:t>
      </w:r>
      <w:r w:rsidRPr="00501E0B">
        <w:rPr>
          <w:rtl/>
        </w:rPr>
        <w:t xml:space="preserve"> </w:t>
      </w:r>
      <w:r w:rsidRPr="00501E0B">
        <w:rPr>
          <w:rFonts w:hint="cs"/>
          <w:rtl/>
        </w:rPr>
        <w:t>و</w:t>
      </w:r>
      <w:r w:rsidRPr="00501E0B">
        <w:rPr>
          <w:rtl/>
        </w:rPr>
        <w:t xml:space="preserve"> </w:t>
      </w:r>
      <w:r w:rsidRPr="00501E0B">
        <w:rPr>
          <w:rFonts w:hint="cs"/>
          <w:rtl/>
        </w:rPr>
        <w:t>مال</w:t>
      </w:r>
      <w:r w:rsidRPr="00501E0B">
        <w:rPr>
          <w:rtl/>
        </w:rPr>
        <w:t xml:space="preserve"> </w:t>
      </w:r>
      <w:r w:rsidRPr="00501E0B">
        <w:rPr>
          <w:rFonts w:hint="cs"/>
          <w:rtl/>
        </w:rPr>
        <w:t>داده</w:t>
      </w:r>
      <w:r w:rsidRPr="00501E0B">
        <w:rPr>
          <w:rtl/>
        </w:rPr>
        <w:t xml:space="preserve"> </w:t>
      </w:r>
      <w:r w:rsidRPr="00501E0B">
        <w:rPr>
          <w:rFonts w:hint="cs"/>
          <w:rtl/>
        </w:rPr>
        <w:t>شده</w:t>
      </w:r>
      <w:r w:rsidRPr="00501E0B">
        <w:rPr>
          <w:rtl/>
        </w:rPr>
        <w:t xml:space="preserve"> </w:t>
      </w:r>
      <w:r w:rsidRPr="00501E0B">
        <w:rPr>
          <w:rFonts w:hint="cs"/>
          <w:rtl/>
        </w:rPr>
        <w:t>را</w:t>
      </w:r>
      <w:r w:rsidRPr="00501E0B">
        <w:rPr>
          <w:rtl/>
        </w:rPr>
        <w:t xml:space="preserve"> «</w:t>
      </w:r>
      <w:r w:rsidRPr="00501E0B">
        <w:rPr>
          <w:rFonts w:hint="cs"/>
          <w:rtl/>
        </w:rPr>
        <w:t>صدقه</w:t>
      </w:r>
      <w:r w:rsidRPr="00501E0B">
        <w:rPr>
          <w:rFonts w:hint="eastAsia"/>
          <w:rtl/>
        </w:rPr>
        <w:t>»</w:t>
      </w:r>
      <w:r w:rsidRPr="00501E0B">
        <w:rPr>
          <w:rtl/>
        </w:rPr>
        <w:t xml:space="preserve"> </w:t>
      </w:r>
      <w:r w:rsidRPr="00501E0B">
        <w:rPr>
          <w:rFonts w:hint="cs"/>
          <w:rtl/>
        </w:rPr>
        <w:t>می‌نامند</w:t>
      </w:r>
      <w:r w:rsidRPr="00501E0B">
        <w:t>.</w:t>
      </w:r>
    </w:p>
    <w:p w:rsidR="0048558B" w:rsidRPr="00083669" w:rsidRDefault="00083669" w:rsidP="00083669">
      <w:pPr>
        <w:pStyle w:val="Heading3"/>
        <w:spacing w:line="360" w:lineRule="auto"/>
        <w:rPr>
          <w:rFonts w:cs="B Nazanin"/>
          <w:b/>
          <w:bCs/>
          <w:color w:val="000000" w:themeColor="text1"/>
          <w:sz w:val="28"/>
          <w:szCs w:val="28"/>
        </w:rPr>
      </w:pPr>
      <w:bookmarkStart w:id="277" w:name="_Toc452282297"/>
      <w:r w:rsidRPr="00083669">
        <w:rPr>
          <w:rFonts w:cs="B Nazanin" w:hint="cs"/>
          <w:b/>
          <w:bCs/>
          <w:color w:val="000000" w:themeColor="text1"/>
          <w:sz w:val="28"/>
          <w:szCs w:val="28"/>
          <w:rtl/>
        </w:rPr>
        <w:t xml:space="preserve">3-3-1- </w:t>
      </w:r>
      <w:r w:rsidR="0048558B" w:rsidRPr="00083669">
        <w:rPr>
          <w:rFonts w:cs="B Nazanin" w:hint="cs"/>
          <w:b/>
          <w:bCs/>
          <w:color w:val="000000" w:themeColor="text1"/>
          <w:sz w:val="28"/>
          <w:szCs w:val="28"/>
          <w:rtl/>
        </w:rPr>
        <w:t>معنای</w:t>
      </w:r>
      <w:r w:rsidR="0048558B" w:rsidRPr="00083669">
        <w:rPr>
          <w:rFonts w:cs="B Nazanin"/>
          <w:b/>
          <w:bCs/>
          <w:color w:val="000000" w:themeColor="text1"/>
          <w:sz w:val="28"/>
          <w:szCs w:val="28"/>
          <w:rtl/>
        </w:rPr>
        <w:t xml:space="preserve"> </w:t>
      </w:r>
      <w:r w:rsidR="0048558B" w:rsidRPr="00083669">
        <w:rPr>
          <w:rFonts w:cs="B Nazanin" w:hint="cs"/>
          <w:b/>
          <w:bCs/>
          <w:color w:val="000000" w:themeColor="text1"/>
          <w:sz w:val="28"/>
          <w:szCs w:val="28"/>
          <w:rtl/>
        </w:rPr>
        <w:t>لغوی</w:t>
      </w:r>
      <w:bookmarkEnd w:id="277"/>
    </w:p>
    <w:p w:rsidR="0048558B" w:rsidRPr="00501E0B" w:rsidRDefault="0048558B" w:rsidP="002C2B9D">
      <w:pPr>
        <w:spacing w:line="360" w:lineRule="auto"/>
      </w:pPr>
      <w:r w:rsidRPr="00501E0B">
        <w:rPr>
          <w:rFonts w:hint="cs"/>
          <w:rtl/>
        </w:rPr>
        <w:t>صدقه</w:t>
      </w:r>
      <w:r w:rsidRPr="00501E0B">
        <w:rPr>
          <w:rtl/>
        </w:rPr>
        <w:t xml:space="preserve"> </w:t>
      </w:r>
      <w:r w:rsidRPr="00501E0B">
        <w:rPr>
          <w:rFonts w:hint="cs"/>
          <w:rtl/>
        </w:rPr>
        <w:t>چیزی</w:t>
      </w:r>
      <w:r w:rsidRPr="00501E0B">
        <w:rPr>
          <w:rtl/>
        </w:rPr>
        <w:t xml:space="preserve"> </w:t>
      </w:r>
      <w:r w:rsidRPr="00501E0B">
        <w:rPr>
          <w:rFonts w:hint="cs"/>
          <w:rtl/>
        </w:rPr>
        <w:t>است</w:t>
      </w:r>
      <w:r w:rsidRPr="00501E0B">
        <w:rPr>
          <w:rtl/>
        </w:rPr>
        <w:t xml:space="preserve"> </w:t>
      </w:r>
      <w:r w:rsidRPr="00501E0B">
        <w:rPr>
          <w:rFonts w:hint="cs"/>
          <w:rtl/>
        </w:rPr>
        <w:t>که</w:t>
      </w:r>
      <w:r w:rsidRPr="00501E0B">
        <w:rPr>
          <w:rtl/>
        </w:rPr>
        <w:t xml:space="preserve"> </w:t>
      </w:r>
      <w:r w:rsidRPr="00501E0B">
        <w:rPr>
          <w:rFonts w:hint="cs"/>
          <w:rtl/>
        </w:rPr>
        <w:t>انسان</w:t>
      </w:r>
      <w:r w:rsidRPr="00501E0B">
        <w:rPr>
          <w:rtl/>
        </w:rPr>
        <w:t xml:space="preserve"> </w:t>
      </w:r>
      <w:r w:rsidRPr="00501E0B">
        <w:rPr>
          <w:rFonts w:hint="cs"/>
          <w:rtl/>
        </w:rPr>
        <w:t>آن</w:t>
      </w:r>
      <w:r w:rsidRPr="00501E0B">
        <w:rPr>
          <w:rtl/>
        </w:rPr>
        <w:t xml:space="preserve"> </w:t>
      </w:r>
      <w:r w:rsidRPr="00501E0B">
        <w:rPr>
          <w:rFonts w:hint="cs"/>
          <w:rtl/>
        </w:rPr>
        <w:t>را</w:t>
      </w:r>
      <w:r w:rsidRPr="00501E0B">
        <w:rPr>
          <w:rtl/>
        </w:rPr>
        <w:t xml:space="preserve"> </w:t>
      </w:r>
      <w:r w:rsidRPr="00501E0B">
        <w:rPr>
          <w:rFonts w:hint="cs"/>
          <w:rtl/>
        </w:rPr>
        <w:t>به</w:t>
      </w:r>
      <w:r w:rsidRPr="00501E0B">
        <w:rPr>
          <w:rtl/>
        </w:rPr>
        <w:t xml:space="preserve"> </w:t>
      </w:r>
      <w:r w:rsidRPr="00501E0B">
        <w:rPr>
          <w:rFonts w:hint="cs"/>
          <w:rtl/>
        </w:rPr>
        <w:t>قصد</w:t>
      </w:r>
      <w:r w:rsidRPr="00501E0B">
        <w:rPr>
          <w:rtl/>
        </w:rPr>
        <w:t xml:space="preserve"> </w:t>
      </w:r>
      <w:r w:rsidRPr="00501E0B">
        <w:rPr>
          <w:rFonts w:hint="cs"/>
          <w:rtl/>
        </w:rPr>
        <w:t>قربت</w:t>
      </w:r>
      <w:r w:rsidRPr="00501E0B">
        <w:rPr>
          <w:rtl/>
        </w:rPr>
        <w:t xml:space="preserve"> </w:t>
      </w:r>
      <w:r w:rsidRPr="00501E0B">
        <w:rPr>
          <w:rFonts w:hint="cs"/>
          <w:rtl/>
        </w:rPr>
        <w:t>از</w:t>
      </w:r>
      <w:r w:rsidRPr="00501E0B">
        <w:rPr>
          <w:rtl/>
        </w:rPr>
        <w:t xml:space="preserve"> </w:t>
      </w:r>
      <w:r w:rsidRPr="00501E0B">
        <w:rPr>
          <w:rFonts w:hint="cs"/>
          <w:rtl/>
        </w:rPr>
        <w:t>مالش</w:t>
      </w:r>
      <w:r w:rsidRPr="00501E0B">
        <w:rPr>
          <w:rtl/>
        </w:rPr>
        <w:t xml:space="preserve"> </w:t>
      </w:r>
      <w:r w:rsidRPr="00501E0B">
        <w:rPr>
          <w:rFonts w:hint="cs"/>
          <w:rtl/>
        </w:rPr>
        <w:t>خارج</w:t>
      </w:r>
      <w:r w:rsidRPr="00501E0B">
        <w:rPr>
          <w:rtl/>
        </w:rPr>
        <w:t xml:space="preserve"> </w:t>
      </w:r>
      <w:r w:rsidRPr="00501E0B">
        <w:rPr>
          <w:rFonts w:hint="cs"/>
          <w:rtl/>
        </w:rPr>
        <w:t>می‌کند</w:t>
      </w:r>
      <w:r w:rsidRPr="00501E0B">
        <w:rPr>
          <w:rtl/>
        </w:rPr>
        <w:t xml:space="preserve"> </w:t>
      </w:r>
      <w:r w:rsidRPr="00501E0B">
        <w:rPr>
          <w:rFonts w:hint="cs"/>
          <w:rtl/>
        </w:rPr>
        <w:t>مثل</w:t>
      </w:r>
      <w:r w:rsidRPr="00501E0B">
        <w:rPr>
          <w:rtl/>
        </w:rPr>
        <w:t xml:space="preserve"> </w:t>
      </w:r>
      <w:r w:rsidRPr="00501E0B">
        <w:rPr>
          <w:rFonts w:hint="cs"/>
          <w:rtl/>
        </w:rPr>
        <w:t>زکات،</w:t>
      </w:r>
      <w:r w:rsidRPr="00501E0B">
        <w:rPr>
          <w:rtl/>
        </w:rPr>
        <w:t xml:space="preserve"> </w:t>
      </w:r>
      <w:r w:rsidRPr="00501E0B">
        <w:rPr>
          <w:rFonts w:hint="cs"/>
          <w:rtl/>
        </w:rPr>
        <w:t>ولی</w:t>
      </w:r>
      <w:r w:rsidRPr="00501E0B">
        <w:rPr>
          <w:rtl/>
        </w:rPr>
        <w:t xml:space="preserve"> </w:t>
      </w:r>
      <w:r w:rsidRPr="00501E0B">
        <w:rPr>
          <w:rFonts w:hint="cs"/>
          <w:rtl/>
        </w:rPr>
        <w:t>در</w:t>
      </w:r>
      <w:r w:rsidRPr="00501E0B">
        <w:rPr>
          <w:rtl/>
        </w:rPr>
        <w:t xml:space="preserve"> </w:t>
      </w:r>
      <w:r w:rsidRPr="00501E0B">
        <w:rPr>
          <w:rFonts w:hint="cs"/>
          <w:rtl/>
        </w:rPr>
        <w:t>اصل</w:t>
      </w:r>
      <w:r w:rsidRPr="00501E0B">
        <w:rPr>
          <w:rtl/>
        </w:rPr>
        <w:t xml:space="preserve"> </w:t>
      </w:r>
      <w:r w:rsidRPr="00501E0B">
        <w:rPr>
          <w:rFonts w:hint="cs"/>
          <w:rtl/>
        </w:rPr>
        <w:t>صدقه</w:t>
      </w:r>
      <w:r w:rsidRPr="00501E0B">
        <w:rPr>
          <w:rtl/>
        </w:rPr>
        <w:t xml:space="preserve"> </w:t>
      </w:r>
      <w:r w:rsidRPr="00501E0B">
        <w:rPr>
          <w:rFonts w:hint="cs"/>
          <w:rtl/>
        </w:rPr>
        <w:t>در</w:t>
      </w:r>
      <w:r w:rsidRPr="00501E0B">
        <w:rPr>
          <w:rtl/>
        </w:rPr>
        <w:t xml:space="preserve"> </w:t>
      </w:r>
      <w:r w:rsidRPr="00501E0B">
        <w:rPr>
          <w:rFonts w:hint="cs"/>
          <w:rtl/>
        </w:rPr>
        <w:t>امر</w:t>
      </w:r>
      <w:r w:rsidRPr="00501E0B">
        <w:rPr>
          <w:rtl/>
        </w:rPr>
        <w:t xml:space="preserve"> </w:t>
      </w:r>
      <w:r w:rsidRPr="00501E0B">
        <w:rPr>
          <w:rFonts w:hint="cs"/>
          <w:rtl/>
        </w:rPr>
        <w:t>مستحب</w:t>
      </w:r>
      <w:r w:rsidRPr="00501E0B">
        <w:rPr>
          <w:rtl/>
        </w:rPr>
        <w:t xml:space="preserve"> </w:t>
      </w:r>
      <w:r w:rsidRPr="00501E0B">
        <w:rPr>
          <w:rFonts w:hint="cs"/>
          <w:rtl/>
        </w:rPr>
        <w:t>و</w:t>
      </w:r>
      <w:r w:rsidRPr="00501E0B">
        <w:rPr>
          <w:rtl/>
        </w:rPr>
        <w:t xml:space="preserve"> </w:t>
      </w:r>
      <w:r w:rsidRPr="00501E0B">
        <w:rPr>
          <w:rFonts w:hint="cs"/>
          <w:rtl/>
        </w:rPr>
        <w:t>زکات</w:t>
      </w:r>
      <w:r w:rsidRPr="00501E0B">
        <w:rPr>
          <w:rtl/>
        </w:rPr>
        <w:t xml:space="preserve"> </w:t>
      </w:r>
      <w:r w:rsidRPr="00501E0B">
        <w:rPr>
          <w:rFonts w:hint="cs"/>
          <w:rtl/>
        </w:rPr>
        <w:t>در</w:t>
      </w:r>
      <w:r w:rsidRPr="00501E0B">
        <w:rPr>
          <w:rtl/>
        </w:rPr>
        <w:t xml:space="preserve"> </w:t>
      </w:r>
      <w:r w:rsidRPr="00501E0B">
        <w:rPr>
          <w:rFonts w:hint="cs"/>
          <w:rtl/>
        </w:rPr>
        <w:t>امر</w:t>
      </w:r>
      <w:r w:rsidRPr="00501E0B">
        <w:rPr>
          <w:rtl/>
        </w:rPr>
        <w:t xml:space="preserve"> </w:t>
      </w:r>
      <w:r w:rsidRPr="00501E0B">
        <w:rPr>
          <w:rFonts w:hint="cs"/>
          <w:rtl/>
        </w:rPr>
        <w:t>واجب</w:t>
      </w:r>
      <w:r w:rsidRPr="00501E0B">
        <w:rPr>
          <w:rtl/>
        </w:rPr>
        <w:t xml:space="preserve"> </w:t>
      </w:r>
      <w:r w:rsidRPr="00501E0B">
        <w:rPr>
          <w:rFonts w:hint="cs"/>
          <w:rtl/>
        </w:rPr>
        <w:t>گفته</w:t>
      </w:r>
      <w:r w:rsidRPr="00501E0B">
        <w:rPr>
          <w:rtl/>
        </w:rPr>
        <w:t xml:space="preserve"> </w:t>
      </w:r>
      <w:r w:rsidRPr="00501E0B">
        <w:rPr>
          <w:rFonts w:hint="cs"/>
          <w:rtl/>
        </w:rPr>
        <w:t>می‌شود</w:t>
      </w:r>
      <w:r>
        <w:rPr>
          <w:rFonts w:hint="cs"/>
          <w:rtl/>
        </w:rPr>
        <w:t>.</w:t>
      </w:r>
    </w:p>
    <w:p w:rsidR="0048558B" w:rsidRPr="00083669" w:rsidRDefault="00083669" w:rsidP="00083669">
      <w:pPr>
        <w:pStyle w:val="Heading3"/>
        <w:spacing w:line="360" w:lineRule="auto"/>
        <w:rPr>
          <w:rFonts w:cs="B Nazanin"/>
          <w:b/>
          <w:bCs/>
          <w:color w:val="000000" w:themeColor="text1"/>
          <w:sz w:val="28"/>
          <w:szCs w:val="28"/>
        </w:rPr>
      </w:pPr>
      <w:bookmarkStart w:id="278" w:name="_Toc452282298"/>
      <w:r w:rsidRPr="00083669">
        <w:rPr>
          <w:rFonts w:cs="B Nazanin" w:hint="cs"/>
          <w:b/>
          <w:bCs/>
          <w:color w:val="000000" w:themeColor="text1"/>
          <w:sz w:val="28"/>
          <w:szCs w:val="28"/>
          <w:rtl/>
        </w:rPr>
        <w:t xml:space="preserve">3-3-2- </w:t>
      </w:r>
      <w:r w:rsidR="0048558B" w:rsidRPr="00083669">
        <w:rPr>
          <w:rFonts w:cs="B Nazanin" w:hint="cs"/>
          <w:b/>
          <w:bCs/>
          <w:color w:val="000000" w:themeColor="text1"/>
          <w:sz w:val="28"/>
          <w:szCs w:val="28"/>
          <w:rtl/>
        </w:rPr>
        <w:t>انواع</w:t>
      </w:r>
      <w:r w:rsidR="0048558B" w:rsidRPr="00083669">
        <w:rPr>
          <w:rFonts w:cs="B Nazanin"/>
          <w:b/>
          <w:bCs/>
          <w:color w:val="000000" w:themeColor="text1"/>
          <w:sz w:val="28"/>
          <w:szCs w:val="28"/>
          <w:rtl/>
        </w:rPr>
        <w:t xml:space="preserve"> </w:t>
      </w:r>
      <w:r w:rsidR="0048558B" w:rsidRPr="00083669">
        <w:rPr>
          <w:rFonts w:cs="B Nazanin" w:hint="cs"/>
          <w:b/>
          <w:bCs/>
          <w:color w:val="000000" w:themeColor="text1"/>
          <w:sz w:val="28"/>
          <w:szCs w:val="28"/>
          <w:rtl/>
        </w:rPr>
        <w:t>صدقه</w:t>
      </w:r>
      <w:bookmarkEnd w:id="278"/>
    </w:p>
    <w:p w:rsidR="0048558B" w:rsidRPr="00501E0B" w:rsidRDefault="0048558B" w:rsidP="002C2B9D">
      <w:pPr>
        <w:spacing w:line="360" w:lineRule="auto"/>
      </w:pPr>
      <w:r w:rsidRPr="00501E0B">
        <w:rPr>
          <w:rFonts w:hint="cs"/>
          <w:rtl/>
        </w:rPr>
        <w:t>صدقات</w:t>
      </w:r>
      <w:r w:rsidRPr="00501E0B">
        <w:rPr>
          <w:rtl/>
        </w:rPr>
        <w:t xml:space="preserve"> </w:t>
      </w:r>
      <w:r w:rsidRPr="00501E0B">
        <w:rPr>
          <w:rFonts w:hint="cs"/>
          <w:rtl/>
        </w:rPr>
        <w:t>دو</w:t>
      </w:r>
      <w:r w:rsidRPr="00501E0B">
        <w:rPr>
          <w:rtl/>
        </w:rPr>
        <w:t xml:space="preserve"> </w:t>
      </w:r>
      <w:r w:rsidRPr="00501E0B">
        <w:rPr>
          <w:rFonts w:hint="cs"/>
          <w:rtl/>
        </w:rPr>
        <w:t>دسته‌اند</w:t>
      </w:r>
      <w:r w:rsidRPr="00501E0B">
        <w:t xml:space="preserve">: </w:t>
      </w:r>
    </w:p>
    <w:p w:rsidR="0048558B" w:rsidRPr="00501E0B" w:rsidRDefault="0048558B" w:rsidP="002C2B9D">
      <w:pPr>
        <w:spacing w:line="360" w:lineRule="auto"/>
      </w:pPr>
      <w:r w:rsidRPr="00501E0B">
        <w:t xml:space="preserve"> </w:t>
      </w:r>
      <w:r>
        <w:rPr>
          <w:rFonts w:hint="cs"/>
          <w:rtl/>
        </w:rPr>
        <w:t xml:space="preserve">الف) </w:t>
      </w:r>
      <w:r w:rsidRPr="00501E0B">
        <w:rPr>
          <w:rFonts w:hint="cs"/>
          <w:rtl/>
          <w:lang w:bidi="fa-IR"/>
        </w:rPr>
        <w:t>صدقه</w:t>
      </w:r>
      <w:r w:rsidRPr="00501E0B">
        <w:rPr>
          <w:rtl/>
          <w:lang w:bidi="fa-IR"/>
        </w:rPr>
        <w:t xml:space="preserve"> </w:t>
      </w:r>
      <w:r w:rsidRPr="00501E0B">
        <w:rPr>
          <w:rFonts w:hint="cs"/>
          <w:rtl/>
          <w:lang w:bidi="fa-IR"/>
        </w:rPr>
        <w:t>واجب</w:t>
      </w:r>
      <w:r w:rsidRPr="00501E0B">
        <w:rPr>
          <w:rtl/>
          <w:lang w:bidi="fa-IR"/>
        </w:rPr>
        <w:t xml:space="preserve">: </w:t>
      </w:r>
      <w:r w:rsidRPr="00501E0B">
        <w:rPr>
          <w:rFonts w:hint="cs"/>
          <w:rtl/>
          <w:lang w:bidi="fa-IR"/>
        </w:rPr>
        <w:t>یعنی</w:t>
      </w:r>
      <w:r w:rsidRPr="00501E0B">
        <w:rPr>
          <w:rtl/>
          <w:lang w:bidi="fa-IR"/>
        </w:rPr>
        <w:t xml:space="preserve"> </w:t>
      </w:r>
      <w:r w:rsidRPr="00501E0B">
        <w:rPr>
          <w:rFonts w:hint="cs"/>
          <w:rtl/>
          <w:lang w:bidi="fa-IR"/>
        </w:rPr>
        <w:t>بخشی</w:t>
      </w:r>
      <w:r w:rsidRPr="00501E0B">
        <w:rPr>
          <w:rtl/>
          <w:lang w:bidi="fa-IR"/>
        </w:rPr>
        <w:t xml:space="preserve"> </w:t>
      </w:r>
      <w:r w:rsidRPr="00501E0B">
        <w:rPr>
          <w:rFonts w:hint="cs"/>
          <w:rtl/>
          <w:lang w:bidi="fa-IR"/>
        </w:rPr>
        <w:t>از</w:t>
      </w:r>
      <w:r w:rsidRPr="00501E0B">
        <w:rPr>
          <w:rtl/>
          <w:lang w:bidi="fa-IR"/>
        </w:rPr>
        <w:t xml:space="preserve"> </w:t>
      </w:r>
      <w:r w:rsidRPr="00501E0B">
        <w:rPr>
          <w:rFonts w:hint="cs"/>
          <w:rtl/>
          <w:lang w:bidi="fa-IR"/>
        </w:rPr>
        <w:t>اموال</w:t>
      </w:r>
      <w:r w:rsidRPr="00501E0B">
        <w:rPr>
          <w:rtl/>
          <w:lang w:bidi="fa-IR"/>
        </w:rPr>
        <w:t xml:space="preserve"> </w:t>
      </w:r>
      <w:r w:rsidRPr="00501E0B">
        <w:rPr>
          <w:rFonts w:hint="cs"/>
          <w:rtl/>
          <w:lang w:bidi="fa-IR"/>
        </w:rPr>
        <w:t>شخصی</w:t>
      </w:r>
      <w:r w:rsidRPr="00501E0B">
        <w:rPr>
          <w:rtl/>
          <w:lang w:bidi="fa-IR"/>
        </w:rPr>
        <w:t xml:space="preserve"> </w:t>
      </w:r>
      <w:r w:rsidRPr="00501E0B">
        <w:rPr>
          <w:rFonts w:hint="cs"/>
          <w:rtl/>
          <w:lang w:bidi="fa-IR"/>
        </w:rPr>
        <w:t>که</w:t>
      </w:r>
      <w:r w:rsidRPr="00501E0B">
        <w:rPr>
          <w:rtl/>
          <w:lang w:bidi="fa-IR"/>
        </w:rPr>
        <w:t xml:space="preserve"> </w:t>
      </w:r>
      <w:r w:rsidRPr="00501E0B">
        <w:rPr>
          <w:rFonts w:hint="cs"/>
          <w:rtl/>
          <w:lang w:bidi="fa-IR"/>
        </w:rPr>
        <w:t>با</w:t>
      </w:r>
      <w:r w:rsidRPr="00501E0B">
        <w:rPr>
          <w:rtl/>
          <w:lang w:bidi="fa-IR"/>
        </w:rPr>
        <w:t xml:space="preserve"> </w:t>
      </w:r>
      <w:r w:rsidRPr="00501E0B">
        <w:rPr>
          <w:rFonts w:hint="cs"/>
          <w:rtl/>
          <w:lang w:bidi="fa-IR"/>
        </w:rPr>
        <w:t>شرایطی</w:t>
      </w:r>
      <w:r w:rsidRPr="00501E0B">
        <w:rPr>
          <w:rtl/>
          <w:lang w:bidi="fa-IR"/>
        </w:rPr>
        <w:t xml:space="preserve"> </w:t>
      </w:r>
      <w:r w:rsidRPr="00501E0B">
        <w:rPr>
          <w:rFonts w:hint="cs"/>
          <w:rtl/>
          <w:lang w:bidi="fa-IR"/>
        </w:rPr>
        <w:t>خاص</w:t>
      </w:r>
      <w:r w:rsidRPr="00501E0B">
        <w:rPr>
          <w:rtl/>
          <w:lang w:bidi="fa-IR"/>
        </w:rPr>
        <w:t xml:space="preserve"> </w:t>
      </w:r>
      <w:r w:rsidRPr="00501E0B">
        <w:rPr>
          <w:rFonts w:hint="cs"/>
          <w:rtl/>
          <w:lang w:bidi="fa-IR"/>
        </w:rPr>
        <w:t>به</w:t>
      </w:r>
      <w:r w:rsidRPr="00501E0B">
        <w:rPr>
          <w:rtl/>
          <w:lang w:bidi="fa-IR"/>
        </w:rPr>
        <w:t xml:space="preserve"> </w:t>
      </w:r>
      <w:r w:rsidRPr="00501E0B">
        <w:rPr>
          <w:rFonts w:hint="cs"/>
          <w:rtl/>
          <w:lang w:bidi="fa-IR"/>
        </w:rPr>
        <w:t>افرادی</w:t>
      </w:r>
      <w:r w:rsidRPr="00501E0B">
        <w:rPr>
          <w:rtl/>
          <w:lang w:bidi="fa-IR"/>
        </w:rPr>
        <w:t xml:space="preserve"> </w:t>
      </w:r>
      <w:r w:rsidRPr="00501E0B">
        <w:rPr>
          <w:rFonts w:hint="cs"/>
          <w:rtl/>
          <w:lang w:bidi="fa-IR"/>
        </w:rPr>
        <w:t>مخصوصی</w:t>
      </w:r>
      <w:r w:rsidRPr="00501E0B">
        <w:rPr>
          <w:rtl/>
          <w:lang w:bidi="fa-IR"/>
        </w:rPr>
        <w:t xml:space="preserve"> </w:t>
      </w:r>
      <w:r w:rsidRPr="00501E0B">
        <w:rPr>
          <w:rFonts w:hint="cs"/>
          <w:rtl/>
          <w:lang w:bidi="fa-IR"/>
        </w:rPr>
        <w:t>داده</w:t>
      </w:r>
      <w:r w:rsidRPr="00501E0B">
        <w:rPr>
          <w:rtl/>
          <w:lang w:bidi="fa-IR"/>
        </w:rPr>
        <w:t xml:space="preserve"> </w:t>
      </w:r>
      <w:r w:rsidRPr="00501E0B">
        <w:rPr>
          <w:rFonts w:hint="cs"/>
          <w:rtl/>
          <w:lang w:bidi="fa-IR"/>
        </w:rPr>
        <w:t>می‌شود؛</w:t>
      </w:r>
      <w:r w:rsidRPr="00501E0B">
        <w:rPr>
          <w:rtl/>
          <w:lang w:bidi="fa-IR"/>
        </w:rPr>
        <w:t xml:space="preserve"> </w:t>
      </w:r>
      <w:r w:rsidRPr="00501E0B">
        <w:rPr>
          <w:rFonts w:hint="cs"/>
          <w:rtl/>
          <w:lang w:bidi="fa-IR"/>
        </w:rPr>
        <w:t>از</w:t>
      </w:r>
      <w:r w:rsidRPr="00501E0B">
        <w:rPr>
          <w:rtl/>
          <w:lang w:bidi="fa-IR"/>
        </w:rPr>
        <w:t xml:space="preserve"> </w:t>
      </w:r>
      <w:r w:rsidRPr="00501E0B">
        <w:rPr>
          <w:rFonts w:hint="cs"/>
          <w:rtl/>
          <w:lang w:bidi="fa-IR"/>
        </w:rPr>
        <w:t>جمله</w:t>
      </w:r>
      <w:r w:rsidRPr="00501E0B">
        <w:rPr>
          <w:rtl/>
          <w:lang w:bidi="fa-IR"/>
        </w:rPr>
        <w:t xml:space="preserve"> </w:t>
      </w:r>
      <w:r w:rsidRPr="00501E0B">
        <w:rPr>
          <w:rFonts w:hint="cs"/>
          <w:rtl/>
          <w:lang w:bidi="fa-IR"/>
        </w:rPr>
        <w:t>زکات،</w:t>
      </w:r>
      <w:r w:rsidRPr="00501E0B">
        <w:rPr>
          <w:rtl/>
          <w:lang w:bidi="fa-IR"/>
        </w:rPr>
        <w:t xml:space="preserve"> </w:t>
      </w:r>
      <w:r w:rsidRPr="00501E0B">
        <w:rPr>
          <w:rFonts w:hint="cs"/>
          <w:rtl/>
          <w:lang w:bidi="fa-IR"/>
        </w:rPr>
        <w:t>خمس</w:t>
      </w:r>
      <w:r w:rsidRPr="00501E0B">
        <w:rPr>
          <w:rtl/>
          <w:lang w:bidi="fa-IR"/>
        </w:rPr>
        <w:t xml:space="preserve"> </w:t>
      </w:r>
      <w:r w:rsidRPr="00501E0B">
        <w:rPr>
          <w:rFonts w:hint="cs"/>
          <w:rtl/>
          <w:lang w:bidi="fa-IR"/>
        </w:rPr>
        <w:t>و</w:t>
      </w:r>
      <w:r w:rsidRPr="00501E0B">
        <w:rPr>
          <w:rtl/>
          <w:lang w:bidi="fa-IR"/>
        </w:rPr>
        <w:t xml:space="preserve"> </w:t>
      </w:r>
      <w:r w:rsidRPr="00501E0B">
        <w:rPr>
          <w:rFonts w:hint="cs"/>
          <w:rtl/>
          <w:lang w:bidi="fa-IR"/>
        </w:rPr>
        <w:t>فطریه</w:t>
      </w:r>
      <w:r>
        <w:rPr>
          <w:rFonts w:hint="cs"/>
          <w:rtl/>
        </w:rPr>
        <w:t>.</w:t>
      </w:r>
    </w:p>
    <w:p w:rsidR="0048558B" w:rsidRPr="00501E0B" w:rsidRDefault="0048558B" w:rsidP="002C2B9D">
      <w:pPr>
        <w:spacing w:line="360" w:lineRule="auto"/>
        <w:rPr>
          <w:rtl/>
        </w:rPr>
      </w:pPr>
      <w:r>
        <w:rPr>
          <w:rFonts w:hint="cs"/>
          <w:rtl/>
          <w:lang w:bidi="fa-IR"/>
        </w:rPr>
        <w:t xml:space="preserve">ب) </w:t>
      </w:r>
      <w:r w:rsidRPr="00501E0B">
        <w:rPr>
          <w:rFonts w:hint="cs"/>
          <w:rtl/>
          <w:lang w:bidi="fa-IR"/>
        </w:rPr>
        <w:t>صدقه</w:t>
      </w:r>
      <w:r w:rsidRPr="00501E0B">
        <w:rPr>
          <w:rtl/>
          <w:lang w:bidi="fa-IR"/>
        </w:rPr>
        <w:t xml:space="preserve"> </w:t>
      </w:r>
      <w:r w:rsidRPr="00501E0B">
        <w:rPr>
          <w:rFonts w:hint="cs"/>
          <w:rtl/>
          <w:lang w:bidi="fa-IR"/>
        </w:rPr>
        <w:t>مستحب</w:t>
      </w:r>
      <w:r w:rsidRPr="00501E0B">
        <w:rPr>
          <w:rtl/>
          <w:lang w:bidi="fa-IR"/>
        </w:rPr>
        <w:t xml:space="preserve">: </w:t>
      </w:r>
      <w:r w:rsidRPr="00501E0B">
        <w:rPr>
          <w:rFonts w:hint="cs"/>
          <w:rtl/>
          <w:lang w:bidi="fa-IR"/>
        </w:rPr>
        <w:t>اندازه</w:t>
      </w:r>
      <w:r w:rsidRPr="00501E0B">
        <w:rPr>
          <w:rtl/>
          <w:lang w:bidi="fa-IR"/>
        </w:rPr>
        <w:t xml:space="preserve"> </w:t>
      </w:r>
      <w:r w:rsidRPr="00501E0B">
        <w:rPr>
          <w:rFonts w:hint="cs"/>
          <w:rtl/>
          <w:lang w:bidi="fa-IR"/>
        </w:rPr>
        <w:t>خاصی</w:t>
      </w:r>
      <w:r w:rsidRPr="00501E0B">
        <w:rPr>
          <w:rtl/>
          <w:lang w:bidi="fa-IR"/>
        </w:rPr>
        <w:t xml:space="preserve"> </w:t>
      </w:r>
      <w:r w:rsidRPr="00501E0B">
        <w:rPr>
          <w:rFonts w:hint="cs"/>
          <w:rtl/>
          <w:lang w:bidi="fa-IR"/>
        </w:rPr>
        <w:t>ندارد</w:t>
      </w:r>
      <w:r w:rsidRPr="00501E0B">
        <w:rPr>
          <w:rtl/>
          <w:lang w:bidi="fa-IR"/>
        </w:rPr>
        <w:t xml:space="preserve"> </w:t>
      </w:r>
      <w:r w:rsidRPr="00501E0B">
        <w:rPr>
          <w:rFonts w:hint="cs"/>
          <w:rtl/>
          <w:lang w:bidi="fa-IR"/>
        </w:rPr>
        <w:t>و</w:t>
      </w:r>
      <w:r w:rsidRPr="00501E0B">
        <w:rPr>
          <w:rtl/>
          <w:lang w:bidi="fa-IR"/>
        </w:rPr>
        <w:t xml:space="preserve"> </w:t>
      </w:r>
      <w:r w:rsidRPr="00501E0B">
        <w:rPr>
          <w:rFonts w:hint="cs"/>
          <w:rtl/>
          <w:lang w:bidi="fa-IR"/>
        </w:rPr>
        <w:t>انسان</w:t>
      </w:r>
      <w:r w:rsidRPr="00501E0B">
        <w:rPr>
          <w:rtl/>
          <w:lang w:bidi="fa-IR"/>
        </w:rPr>
        <w:t xml:space="preserve"> </w:t>
      </w:r>
      <w:r w:rsidRPr="00501E0B">
        <w:rPr>
          <w:rFonts w:hint="cs"/>
          <w:rtl/>
          <w:lang w:bidi="fa-IR"/>
        </w:rPr>
        <w:t>می‌تواند</w:t>
      </w:r>
      <w:r w:rsidRPr="00501E0B">
        <w:rPr>
          <w:rtl/>
          <w:lang w:bidi="fa-IR"/>
        </w:rPr>
        <w:t xml:space="preserve"> </w:t>
      </w:r>
      <w:r w:rsidRPr="00501E0B">
        <w:rPr>
          <w:rFonts w:hint="cs"/>
          <w:rtl/>
          <w:lang w:bidi="fa-IR"/>
        </w:rPr>
        <w:t>هر</w:t>
      </w:r>
      <w:r w:rsidRPr="00501E0B">
        <w:rPr>
          <w:rtl/>
          <w:lang w:bidi="fa-IR"/>
        </w:rPr>
        <w:t xml:space="preserve"> </w:t>
      </w:r>
      <w:r w:rsidRPr="00501E0B">
        <w:rPr>
          <w:rFonts w:hint="cs"/>
          <w:rtl/>
          <w:lang w:bidi="fa-IR"/>
        </w:rPr>
        <w:t>مقدار</w:t>
      </w:r>
      <w:r w:rsidRPr="00501E0B">
        <w:rPr>
          <w:rtl/>
          <w:lang w:bidi="fa-IR"/>
        </w:rPr>
        <w:t xml:space="preserve"> </w:t>
      </w:r>
      <w:r w:rsidRPr="00501E0B">
        <w:rPr>
          <w:rFonts w:hint="cs"/>
          <w:rtl/>
          <w:lang w:bidi="fa-IR"/>
        </w:rPr>
        <w:t>از</w:t>
      </w:r>
      <w:r w:rsidRPr="00501E0B">
        <w:rPr>
          <w:rtl/>
          <w:lang w:bidi="fa-IR"/>
        </w:rPr>
        <w:t xml:space="preserve"> </w:t>
      </w:r>
      <w:r w:rsidRPr="00501E0B">
        <w:rPr>
          <w:rFonts w:hint="cs"/>
          <w:rtl/>
          <w:lang w:bidi="fa-IR"/>
        </w:rPr>
        <w:t>مالش</w:t>
      </w:r>
      <w:r w:rsidRPr="00501E0B">
        <w:rPr>
          <w:rtl/>
          <w:lang w:bidi="fa-IR"/>
        </w:rPr>
        <w:t xml:space="preserve"> </w:t>
      </w:r>
      <w:r w:rsidRPr="00501E0B">
        <w:rPr>
          <w:rFonts w:hint="cs"/>
          <w:rtl/>
          <w:lang w:bidi="fa-IR"/>
        </w:rPr>
        <w:t>را</w:t>
      </w:r>
      <w:r w:rsidRPr="00501E0B">
        <w:rPr>
          <w:rtl/>
          <w:lang w:bidi="fa-IR"/>
        </w:rPr>
        <w:t xml:space="preserve"> </w:t>
      </w:r>
      <w:r w:rsidRPr="00501E0B">
        <w:rPr>
          <w:rFonts w:hint="cs"/>
          <w:rtl/>
          <w:lang w:bidi="fa-IR"/>
        </w:rPr>
        <w:t>که</w:t>
      </w:r>
      <w:r w:rsidRPr="00501E0B">
        <w:rPr>
          <w:rtl/>
          <w:lang w:bidi="fa-IR"/>
        </w:rPr>
        <w:t xml:space="preserve"> </w:t>
      </w:r>
      <w:r w:rsidRPr="00501E0B">
        <w:rPr>
          <w:rFonts w:hint="cs"/>
          <w:rtl/>
          <w:lang w:bidi="fa-IR"/>
        </w:rPr>
        <w:t>بخواهد</w:t>
      </w:r>
      <w:r w:rsidRPr="00501E0B">
        <w:rPr>
          <w:rtl/>
          <w:lang w:bidi="fa-IR"/>
        </w:rPr>
        <w:t xml:space="preserve"> </w:t>
      </w:r>
      <w:r w:rsidRPr="00501E0B">
        <w:rPr>
          <w:rFonts w:hint="cs"/>
          <w:rtl/>
          <w:lang w:bidi="fa-IR"/>
        </w:rPr>
        <w:t>در</w:t>
      </w:r>
      <w:r w:rsidRPr="00501E0B">
        <w:rPr>
          <w:rtl/>
          <w:lang w:bidi="fa-IR"/>
        </w:rPr>
        <w:t xml:space="preserve"> </w:t>
      </w:r>
      <w:r w:rsidRPr="00501E0B">
        <w:rPr>
          <w:rFonts w:hint="cs"/>
          <w:rtl/>
          <w:lang w:bidi="fa-IR"/>
        </w:rPr>
        <w:t>راه</w:t>
      </w:r>
      <w:r w:rsidRPr="00501E0B">
        <w:rPr>
          <w:rtl/>
          <w:lang w:bidi="fa-IR"/>
        </w:rPr>
        <w:t xml:space="preserve"> </w:t>
      </w:r>
      <w:r w:rsidRPr="00501E0B">
        <w:rPr>
          <w:rFonts w:hint="cs"/>
          <w:rtl/>
          <w:lang w:bidi="fa-IR"/>
        </w:rPr>
        <w:t>خدا</w:t>
      </w:r>
      <w:r w:rsidRPr="00501E0B">
        <w:rPr>
          <w:rtl/>
          <w:lang w:bidi="fa-IR"/>
        </w:rPr>
        <w:t xml:space="preserve"> </w:t>
      </w:r>
      <w:r w:rsidRPr="00501E0B">
        <w:rPr>
          <w:rFonts w:hint="cs"/>
          <w:rtl/>
          <w:lang w:bidi="fa-IR"/>
        </w:rPr>
        <w:t>به</w:t>
      </w:r>
      <w:r w:rsidRPr="00501E0B">
        <w:rPr>
          <w:rtl/>
          <w:lang w:bidi="fa-IR"/>
        </w:rPr>
        <w:t xml:space="preserve"> </w:t>
      </w:r>
      <w:r w:rsidRPr="00501E0B">
        <w:rPr>
          <w:rFonts w:hint="cs"/>
          <w:rtl/>
          <w:lang w:bidi="fa-IR"/>
        </w:rPr>
        <w:t>فقرا</w:t>
      </w:r>
      <w:r w:rsidRPr="00501E0B">
        <w:rPr>
          <w:rtl/>
          <w:lang w:bidi="fa-IR"/>
        </w:rPr>
        <w:t xml:space="preserve"> </w:t>
      </w:r>
      <w:r w:rsidRPr="00501E0B">
        <w:rPr>
          <w:rFonts w:hint="cs"/>
          <w:rtl/>
          <w:lang w:bidi="fa-IR"/>
        </w:rPr>
        <w:t>و</w:t>
      </w:r>
      <w:r w:rsidRPr="00501E0B">
        <w:rPr>
          <w:rtl/>
          <w:lang w:bidi="fa-IR"/>
        </w:rPr>
        <w:t xml:space="preserve"> </w:t>
      </w:r>
      <w:r w:rsidRPr="00501E0B">
        <w:rPr>
          <w:rFonts w:hint="cs"/>
          <w:rtl/>
          <w:lang w:bidi="fa-IR"/>
        </w:rPr>
        <w:t>نیازمندان</w:t>
      </w:r>
      <w:r w:rsidRPr="00501E0B">
        <w:rPr>
          <w:rtl/>
          <w:lang w:bidi="fa-IR"/>
        </w:rPr>
        <w:t xml:space="preserve"> </w:t>
      </w:r>
      <w:r w:rsidRPr="00501E0B">
        <w:rPr>
          <w:rFonts w:hint="cs"/>
          <w:rtl/>
          <w:lang w:bidi="fa-IR"/>
        </w:rPr>
        <w:t>ببخشد</w:t>
      </w:r>
      <w:r>
        <w:rPr>
          <w:rFonts w:hint="cs"/>
          <w:rtl/>
        </w:rPr>
        <w:t>.</w:t>
      </w:r>
    </w:p>
    <w:p w:rsidR="0048558B" w:rsidRPr="00083669" w:rsidRDefault="00083669" w:rsidP="00083669">
      <w:pPr>
        <w:pStyle w:val="Heading3"/>
        <w:spacing w:line="360" w:lineRule="auto"/>
        <w:rPr>
          <w:rFonts w:cs="B Nazanin"/>
          <w:b/>
          <w:bCs/>
          <w:color w:val="000000" w:themeColor="text1"/>
          <w:sz w:val="28"/>
          <w:szCs w:val="28"/>
        </w:rPr>
      </w:pPr>
      <w:bookmarkStart w:id="279" w:name="_Toc452282299"/>
      <w:r w:rsidRPr="00083669">
        <w:rPr>
          <w:rFonts w:cs="B Nazanin" w:hint="cs"/>
          <w:b/>
          <w:bCs/>
          <w:color w:val="000000" w:themeColor="text1"/>
          <w:sz w:val="28"/>
          <w:szCs w:val="28"/>
          <w:rtl/>
        </w:rPr>
        <w:t xml:space="preserve">3-3-3- </w:t>
      </w:r>
      <w:r w:rsidR="0048558B" w:rsidRPr="00083669">
        <w:rPr>
          <w:rFonts w:cs="B Nazanin" w:hint="cs"/>
          <w:b/>
          <w:bCs/>
          <w:color w:val="000000" w:themeColor="text1"/>
          <w:sz w:val="28"/>
          <w:szCs w:val="28"/>
          <w:rtl/>
        </w:rPr>
        <w:t>مصارف</w:t>
      </w:r>
      <w:r w:rsidR="0048558B" w:rsidRPr="00083669">
        <w:rPr>
          <w:rFonts w:cs="B Nazanin"/>
          <w:b/>
          <w:bCs/>
          <w:color w:val="000000" w:themeColor="text1"/>
          <w:sz w:val="28"/>
          <w:szCs w:val="28"/>
          <w:rtl/>
        </w:rPr>
        <w:t xml:space="preserve"> </w:t>
      </w:r>
      <w:r w:rsidR="0048558B" w:rsidRPr="00083669">
        <w:rPr>
          <w:rFonts w:cs="B Nazanin" w:hint="cs"/>
          <w:b/>
          <w:bCs/>
          <w:color w:val="000000" w:themeColor="text1"/>
          <w:sz w:val="28"/>
          <w:szCs w:val="28"/>
          <w:rtl/>
        </w:rPr>
        <w:t>صدقه</w:t>
      </w:r>
      <w:bookmarkEnd w:id="279"/>
    </w:p>
    <w:p w:rsidR="0048558B" w:rsidRPr="00501E0B" w:rsidRDefault="002C2B9D" w:rsidP="002C2B9D">
      <w:pPr>
        <w:spacing w:line="360" w:lineRule="auto"/>
      </w:pPr>
      <w:r>
        <w:rPr>
          <w:rFonts w:hint="cs"/>
          <w:rtl/>
        </w:rPr>
        <w:lastRenderedPageBreak/>
        <w:t>«</w:t>
      </w:r>
      <w:r w:rsidR="0048558B" w:rsidRPr="00501E0B">
        <w:rPr>
          <w:rFonts w:hint="cs"/>
          <w:rtl/>
        </w:rPr>
        <w:t>إنّما</w:t>
      </w:r>
      <w:r w:rsidR="0048558B" w:rsidRPr="00501E0B">
        <w:rPr>
          <w:rtl/>
        </w:rPr>
        <w:t xml:space="preserve"> </w:t>
      </w:r>
      <w:r w:rsidR="0048558B" w:rsidRPr="00501E0B">
        <w:rPr>
          <w:rFonts w:hint="cs"/>
          <w:rtl/>
        </w:rPr>
        <w:t>الصَّدَقاتُ</w:t>
      </w:r>
      <w:r w:rsidR="0048558B" w:rsidRPr="00501E0B">
        <w:rPr>
          <w:rtl/>
        </w:rPr>
        <w:t xml:space="preserve"> </w:t>
      </w:r>
      <w:r w:rsidR="0048558B" w:rsidRPr="00501E0B">
        <w:rPr>
          <w:rFonts w:hint="cs"/>
          <w:rtl/>
        </w:rPr>
        <w:t>لِلْفُقَرا</w:t>
      </w:r>
      <w:r w:rsidR="0048558B" w:rsidRPr="00501E0B">
        <w:rPr>
          <w:rtl/>
        </w:rPr>
        <w:t xml:space="preserve"> </w:t>
      </w:r>
      <w:r w:rsidR="0048558B" w:rsidRPr="00501E0B">
        <w:rPr>
          <w:rFonts w:hint="cs"/>
          <w:rtl/>
        </w:rPr>
        <w:t>والمَساکینَ</w:t>
      </w:r>
      <w:r w:rsidR="0048558B" w:rsidRPr="00501E0B">
        <w:rPr>
          <w:rtl/>
        </w:rPr>
        <w:t xml:space="preserve"> </w:t>
      </w:r>
      <w:r w:rsidR="0048558B" w:rsidRPr="00501E0B">
        <w:rPr>
          <w:rFonts w:hint="cs"/>
          <w:rtl/>
        </w:rPr>
        <w:t>والعامِلینَ</w:t>
      </w:r>
      <w:r>
        <w:rPr>
          <w:rFonts w:hint="cs"/>
          <w:rtl/>
        </w:rPr>
        <w:t>»</w:t>
      </w:r>
    </w:p>
    <w:p w:rsidR="0048558B" w:rsidRPr="00501E0B" w:rsidRDefault="0048558B" w:rsidP="002C2B9D">
      <w:pPr>
        <w:spacing w:line="360" w:lineRule="auto"/>
      </w:pPr>
      <w:r w:rsidRPr="00501E0B">
        <w:rPr>
          <w:rFonts w:hint="cs"/>
          <w:rtl/>
        </w:rPr>
        <w:t>این</w:t>
      </w:r>
      <w:r w:rsidRPr="00501E0B">
        <w:rPr>
          <w:rtl/>
        </w:rPr>
        <w:t xml:space="preserve"> </w:t>
      </w:r>
      <w:r w:rsidRPr="00501E0B">
        <w:rPr>
          <w:rFonts w:hint="cs"/>
          <w:rtl/>
        </w:rPr>
        <w:t>آیه</w:t>
      </w:r>
      <w:r w:rsidRPr="00501E0B">
        <w:rPr>
          <w:rtl/>
        </w:rPr>
        <w:t xml:space="preserve"> </w:t>
      </w:r>
      <w:r w:rsidRPr="00501E0B">
        <w:rPr>
          <w:rFonts w:hint="cs"/>
          <w:rtl/>
        </w:rPr>
        <w:t>به</w:t>
      </w:r>
      <w:r w:rsidRPr="00501E0B">
        <w:rPr>
          <w:rtl/>
        </w:rPr>
        <w:t xml:space="preserve"> </w:t>
      </w:r>
      <w:r w:rsidRPr="00501E0B">
        <w:rPr>
          <w:rFonts w:hint="cs"/>
          <w:rtl/>
        </w:rPr>
        <w:t>روشنی</w:t>
      </w:r>
      <w:r w:rsidRPr="00501E0B">
        <w:rPr>
          <w:rtl/>
        </w:rPr>
        <w:t xml:space="preserve"> </w:t>
      </w:r>
      <w:r w:rsidRPr="00501E0B">
        <w:rPr>
          <w:rFonts w:hint="cs"/>
          <w:rtl/>
        </w:rPr>
        <w:t>مصارف</w:t>
      </w:r>
      <w:r w:rsidRPr="00501E0B">
        <w:rPr>
          <w:rtl/>
        </w:rPr>
        <w:t xml:space="preserve"> </w:t>
      </w:r>
      <w:r w:rsidRPr="00501E0B">
        <w:rPr>
          <w:rFonts w:hint="cs"/>
          <w:rtl/>
        </w:rPr>
        <w:t>واقعی</w:t>
      </w:r>
      <w:r w:rsidRPr="00501E0B">
        <w:rPr>
          <w:rtl/>
        </w:rPr>
        <w:t xml:space="preserve"> </w:t>
      </w:r>
      <w:r w:rsidRPr="00501E0B">
        <w:rPr>
          <w:rFonts w:hint="cs"/>
          <w:rtl/>
        </w:rPr>
        <w:t>صدقه</w:t>
      </w:r>
      <w:r w:rsidRPr="00501E0B">
        <w:rPr>
          <w:rtl/>
        </w:rPr>
        <w:t xml:space="preserve"> </w:t>
      </w:r>
      <w:r w:rsidRPr="00501E0B">
        <w:rPr>
          <w:rFonts w:hint="cs"/>
          <w:rtl/>
        </w:rPr>
        <w:t>را</w:t>
      </w:r>
      <w:r w:rsidRPr="00501E0B">
        <w:rPr>
          <w:rtl/>
        </w:rPr>
        <w:t xml:space="preserve"> </w:t>
      </w:r>
      <w:r w:rsidRPr="00501E0B">
        <w:rPr>
          <w:rFonts w:hint="cs"/>
          <w:rtl/>
        </w:rPr>
        <w:t>بیان</w:t>
      </w:r>
      <w:r w:rsidRPr="00501E0B">
        <w:rPr>
          <w:rtl/>
        </w:rPr>
        <w:t xml:space="preserve"> </w:t>
      </w:r>
      <w:r w:rsidRPr="00501E0B">
        <w:rPr>
          <w:rFonts w:hint="cs"/>
          <w:rtl/>
        </w:rPr>
        <w:t>کرده</w:t>
      </w:r>
      <w:r w:rsidRPr="00501E0B">
        <w:rPr>
          <w:rtl/>
        </w:rPr>
        <w:t xml:space="preserve"> </w:t>
      </w:r>
      <w:r w:rsidRPr="00501E0B">
        <w:rPr>
          <w:rFonts w:hint="cs"/>
          <w:rtl/>
        </w:rPr>
        <w:t>و</w:t>
      </w:r>
      <w:r w:rsidRPr="00501E0B">
        <w:rPr>
          <w:rtl/>
        </w:rPr>
        <w:t xml:space="preserve"> </w:t>
      </w:r>
      <w:r w:rsidRPr="00501E0B">
        <w:rPr>
          <w:rFonts w:hint="cs"/>
          <w:rtl/>
        </w:rPr>
        <w:t>به</w:t>
      </w:r>
      <w:r w:rsidRPr="00501E0B">
        <w:rPr>
          <w:rtl/>
        </w:rPr>
        <w:t xml:space="preserve"> </w:t>
      </w:r>
      <w:r w:rsidRPr="00501E0B">
        <w:rPr>
          <w:rFonts w:hint="cs"/>
          <w:rtl/>
        </w:rPr>
        <w:t>تمام</w:t>
      </w:r>
      <w:r w:rsidRPr="00501E0B">
        <w:rPr>
          <w:rtl/>
        </w:rPr>
        <w:t xml:space="preserve"> </w:t>
      </w:r>
      <w:r w:rsidRPr="00501E0B">
        <w:rPr>
          <w:rFonts w:hint="cs"/>
          <w:rtl/>
        </w:rPr>
        <w:t>توقعات</w:t>
      </w:r>
      <w:r w:rsidRPr="00501E0B">
        <w:rPr>
          <w:rtl/>
        </w:rPr>
        <w:t xml:space="preserve"> </w:t>
      </w:r>
      <w:r w:rsidRPr="00501E0B">
        <w:rPr>
          <w:rFonts w:hint="cs"/>
          <w:rtl/>
        </w:rPr>
        <w:t>بی</w:t>
      </w:r>
      <w:r w:rsidRPr="00501E0B">
        <w:rPr>
          <w:rtl/>
        </w:rPr>
        <w:t xml:space="preserve"> </w:t>
      </w:r>
      <w:r w:rsidRPr="00501E0B">
        <w:rPr>
          <w:rFonts w:hint="cs"/>
          <w:rtl/>
        </w:rPr>
        <w:t>جا</w:t>
      </w:r>
      <w:r w:rsidRPr="00501E0B">
        <w:rPr>
          <w:rtl/>
        </w:rPr>
        <w:t xml:space="preserve"> </w:t>
      </w:r>
      <w:r w:rsidRPr="00501E0B">
        <w:rPr>
          <w:rFonts w:hint="cs"/>
          <w:rtl/>
        </w:rPr>
        <w:t>پایان</w:t>
      </w:r>
      <w:r w:rsidRPr="00501E0B">
        <w:rPr>
          <w:rtl/>
        </w:rPr>
        <w:t xml:space="preserve"> </w:t>
      </w:r>
      <w:r w:rsidRPr="00501E0B">
        <w:rPr>
          <w:rFonts w:hint="cs"/>
          <w:rtl/>
        </w:rPr>
        <w:t>می‌دهد</w:t>
      </w:r>
      <w:r w:rsidRPr="00501E0B">
        <w:rPr>
          <w:rtl/>
        </w:rPr>
        <w:t xml:space="preserve"> </w:t>
      </w:r>
      <w:r w:rsidRPr="00501E0B">
        <w:rPr>
          <w:rFonts w:hint="cs"/>
          <w:rtl/>
        </w:rPr>
        <w:t>و</w:t>
      </w:r>
      <w:r w:rsidRPr="00501E0B">
        <w:rPr>
          <w:rtl/>
        </w:rPr>
        <w:t xml:space="preserve"> </w:t>
      </w:r>
      <w:r w:rsidRPr="00501E0B">
        <w:rPr>
          <w:rFonts w:hint="cs"/>
          <w:rtl/>
        </w:rPr>
        <w:t>آن</w:t>
      </w:r>
      <w:r w:rsidRPr="00501E0B">
        <w:rPr>
          <w:rtl/>
        </w:rPr>
        <w:t xml:space="preserve"> </w:t>
      </w:r>
      <w:r w:rsidRPr="00501E0B">
        <w:rPr>
          <w:rFonts w:hint="cs"/>
          <w:rtl/>
        </w:rPr>
        <w:t>را</w:t>
      </w:r>
      <w:r w:rsidRPr="00501E0B">
        <w:rPr>
          <w:rtl/>
        </w:rPr>
        <w:t xml:space="preserve"> </w:t>
      </w:r>
      <w:r w:rsidRPr="00501E0B">
        <w:rPr>
          <w:rFonts w:hint="cs"/>
          <w:rtl/>
        </w:rPr>
        <w:t>در</w:t>
      </w:r>
      <w:r w:rsidRPr="00501E0B">
        <w:rPr>
          <w:rtl/>
        </w:rPr>
        <w:t xml:space="preserve"> </w:t>
      </w:r>
      <w:r w:rsidRPr="00501E0B">
        <w:rPr>
          <w:rFonts w:hint="cs"/>
          <w:rtl/>
        </w:rPr>
        <w:t>هشت</w:t>
      </w:r>
      <w:r w:rsidRPr="00501E0B">
        <w:rPr>
          <w:rtl/>
        </w:rPr>
        <w:t xml:space="preserve"> </w:t>
      </w:r>
      <w:r w:rsidRPr="00501E0B">
        <w:rPr>
          <w:rFonts w:hint="cs"/>
          <w:rtl/>
        </w:rPr>
        <w:t>مصرف</w:t>
      </w:r>
      <w:r w:rsidRPr="00501E0B">
        <w:rPr>
          <w:rtl/>
        </w:rPr>
        <w:t xml:space="preserve"> </w:t>
      </w:r>
      <w:r w:rsidRPr="00501E0B">
        <w:rPr>
          <w:rFonts w:hint="cs"/>
          <w:rtl/>
        </w:rPr>
        <w:t>خلاصه</w:t>
      </w:r>
      <w:r w:rsidRPr="00501E0B">
        <w:rPr>
          <w:rtl/>
        </w:rPr>
        <w:t xml:space="preserve"> </w:t>
      </w:r>
      <w:r w:rsidRPr="00501E0B">
        <w:rPr>
          <w:rFonts w:hint="cs"/>
          <w:rtl/>
        </w:rPr>
        <w:t>می‌کند؛</w:t>
      </w:r>
      <w:r w:rsidRPr="00501E0B">
        <w:t xml:space="preserve"> </w:t>
      </w:r>
    </w:p>
    <w:p w:rsidR="0048558B" w:rsidRPr="00732100" w:rsidRDefault="0048558B" w:rsidP="00DF77F7">
      <w:pPr>
        <w:pStyle w:val="ListParagraph"/>
        <w:numPr>
          <w:ilvl w:val="0"/>
          <w:numId w:val="52"/>
        </w:numPr>
        <w:bidi/>
        <w:spacing w:line="360" w:lineRule="auto"/>
        <w:jc w:val="both"/>
      </w:pPr>
      <w:r w:rsidRPr="00732100">
        <w:rPr>
          <w:rFonts w:hint="cs"/>
          <w:rtl/>
          <w:lang w:bidi="fa-IR"/>
        </w:rPr>
        <w:t>فقرا</w:t>
      </w:r>
      <w:r w:rsidRPr="00732100">
        <w:t xml:space="preserve"> </w:t>
      </w:r>
    </w:p>
    <w:p w:rsidR="0048558B" w:rsidRPr="00732100" w:rsidRDefault="0048558B" w:rsidP="00DF77F7">
      <w:pPr>
        <w:pStyle w:val="ListParagraph"/>
        <w:numPr>
          <w:ilvl w:val="0"/>
          <w:numId w:val="52"/>
        </w:numPr>
        <w:bidi/>
        <w:spacing w:line="360" w:lineRule="auto"/>
        <w:jc w:val="both"/>
      </w:pPr>
      <w:r w:rsidRPr="00732100">
        <w:rPr>
          <w:rFonts w:hint="cs"/>
          <w:rtl/>
          <w:lang w:bidi="fa-IR"/>
        </w:rPr>
        <w:t>مساکین</w:t>
      </w:r>
      <w:r w:rsidRPr="00732100">
        <w:t xml:space="preserve"> </w:t>
      </w:r>
    </w:p>
    <w:p w:rsidR="0048558B" w:rsidRPr="00732100" w:rsidRDefault="0048558B" w:rsidP="00DF77F7">
      <w:pPr>
        <w:pStyle w:val="ListParagraph"/>
        <w:numPr>
          <w:ilvl w:val="0"/>
          <w:numId w:val="52"/>
        </w:numPr>
        <w:bidi/>
        <w:spacing w:line="360" w:lineRule="auto"/>
        <w:jc w:val="both"/>
      </w:pPr>
      <w:r w:rsidRPr="00732100">
        <w:rPr>
          <w:rFonts w:hint="cs"/>
          <w:rtl/>
          <w:lang w:bidi="fa-IR"/>
        </w:rPr>
        <w:t>عاملان</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جمع</w:t>
      </w:r>
      <w:r w:rsidRPr="00732100">
        <w:rPr>
          <w:rtl/>
          <w:lang w:bidi="fa-IR"/>
        </w:rPr>
        <w:t xml:space="preserve"> </w:t>
      </w:r>
      <w:r w:rsidRPr="00732100">
        <w:rPr>
          <w:rFonts w:hint="cs"/>
          <w:rtl/>
          <w:lang w:bidi="fa-IR"/>
        </w:rPr>
        <w:t>آوری</w:t>
      </w:r>
      <w:r w:rsidRPr="00732100">
        <w:rPr>
          <w:rtl/>
          <w:lang w:bidi="fa-IR"/>
        </w:rPr>
        <w:t xml:space="preserve"> </w:t>
      </w:r>
      <w:r w:rsidRPr="00732100">
        <w:rPr>
          <w:rFonts w:hint="cs"/>
          <w:rtl/>
          <w:lang w:bidi="fa-IR"/>
        </w:rPr>
        <w:t>کنندگان</w:t>
      </w:r>
      <w:r w:rsidRPr="00732100">
        <w:rPr>
          <w:rtl/>
          <w:lang w:bidi="fa-IR"/>
        </w:rPr>
        <w:t xml:space="preserve"> </w:t>
      </w:r>
      <w:r w:rsidRPr="00732100">
        <w:rPr>
          <w:rFonts w:hint="cs"/>
          <w:rtl/>
          <w:lang w:bidi="fa-IR"/>
        </w:rPr>
        <w:t>زکات</w:t>
      </w:r>
      <w:r w:rsidRPr="00732100">
        <w:rPr>
          <w:rtl/>
          <w:lang w:bidi="fa-IR"/>
        </w:rPr>
        <w:t xml:space="preserve"> </w:t>
      </w:r>
      <w:r w:rsidRPr="00732100">
        <w:rPr>
          <w:rFonts w:hint="cs"/>
          <w:rtl/>
          <w:lang w:bidi="fa-IR"/>
        </w:rPr>
        <w:t>که</w:t>
      </w:r>
      <w:r w:rsidRPr="00732100">
        <w:rPr>
          <w:rtl/>
          <w:lang w:bidi="fa-IR"/>
        </w:rPr>
        <w:t xml:space="preserve"> </w:t>
      </w:r>
      <w:r w:rsidRPr="00732100">
        <w:rPr>
          <w:rFonts w:hint="cs"/>
          <w:rtl/>
          <w:lang w:bidi="fa-IR"/>
        </w:rPr>
        <w:t>آن‌چه</w:t>
      </w:r>
      <w:r w:rsidRPr="00732100">
        <w:rPr>
          <w:rtl/>
          <w:lang w:bidi="fa-IR"/>
        </w:rPr>
        <w:t xml:space="preserve"> </w:t>
      </w:r>
      <w:r w:rsidRPr="00732100">
        <w:rPr>
          <w:rFonts w:hint="cs"/>
          <w:rtl/>
          <w:lang w:bidi="fa-IR"/>
        </w:rPr>
        <w:t>به</w:t>
      </w:r>
      <w:r w:rsidRPr="00732100">
        <w:rPr>
          <w:rtl/>
          <w:lang w:bidi="fa-IR"/>
        </w:rPr>
        <w:t xml:space="preserve"> </w:t>
      </w:r>
      <w:r w:rsidRPr="00732100">
        <w:rPr>
          <w:rFonts w:hint="cs"/>
          <w:rtl/>
          <w:lang w:bidi="fa-IR"/>
        </w:rPr>
        <w:t>آن‌ها</w:t>
      </w:r>
      <w:r w:rsidRPr="00732100">
        <w:rPr>
          <w:rtl/>
          <w:lang w:bidi="fa-IR"/>
        </w:rPr>
        <w:t xml:space="preserve"> </w:t>
      </w:r>
      <w:r w:rsidRPr="00732100">
        <w:rPr>
          <w:rFonts w:hint="cs"/>
          <w:rtl/>
          <w:lang w:bidi="fa-IR"/>
        </w:rPr>
        <w:t>داده</w:t>
      </w:r>
      <w:r w:rsidRPr="00732100">
        <w:rPr>
          <w:rtl/>
          <w:lang w:bidi="fa-IR"/>
        </w:rPr>
        <w:t xml:space="preserve"> </w:t>
      </w:r>
      <w:r w:rsidRPr="00732100">
        <w:rPr>
          <w:rFonts w:hint="cs"/>
          <w:rtl/>
          <w:lang w:bidi="fa-IR"/>
        </w:rPr>
        <w:t>می‌شود</w:t>
      </w:r>
      <w:r w:rsidRPr="00732100">
        <w:rPr>
          <w:rtl/>
          <w:lang w:bidi="fa-IR"/>
        </w:rPr>
        <w:t xml:space="preserve"> </w:t>
      </w:r>
      <w:r w:rsidRPr="00732100">
        <w:rPr>
          <w:rFonts w:hint="cs"/>
          <w:rtl/>
          <w:lang w:bidi="fa-IR"/>
        </w:rPr>
        <w:t>در</w:t>
      </w:r>
      <w:r w:rsidRPr="00732100">
        <w:rPr>
          <w:rtl/>
          <w:lang w:bidi="fa-IR"/>
        </w:rPr>
        <w:t xml:space="preserve"> </w:t>
      </w:r>
      <w:r w:rsidRPr="00732100">
        <w:rPr>
          <w:rFonts w:hint="cs"/>
          <w:rtl/>
          <w:lang w:bidi="fa-IR"/>
        </w:rPr>
        <w:t>حقیقت</w:t>
      </w:r>
      <w:r w:rsidRPr="00732100">
        <w:rPr>
          <w:rtl/>
          <w:lang w:bidi="fa-IR"/>
        </w:rPr>
        <w:t xml:space="preserve"> </w:t>
      </w:r>
      <w:r w:rsidRPr="00732100">
        <w:rPr>
          <w:rFonts w:hint="cs"/>
          <w:rtl/>
          <w:lang w:bidi="fa-IR"/>
        </w:rPr>
        <w:t>به</w:t>
      </w:r>
      <w:r w:rsidRPr="00732100">
        <w:rPr>
          <w:rtl/>
          <w:lang w:bidi="fa-IR"/>
        </w:rPr>
        <w:t xml:space="preserve"> </w:t>
      </w:r>
      <w:r w:rsidRPr="00732100">
        <w:rPr>
          <w:rFonts w:hint="cs"/>
          <w:rtl/>
          <w:lang w:bidi="fa-IR"/>
        </w:rPr>
        <w:t>منزله</w:t>
      </w:r>
      <w:r w:rsidRPr="00732100">
        <w:rPr>
          <w:rtl/>
          <w:lang w:bidi="fa-IR"/>
        </w:rPr>
        <w:t xml:space="preserve"> </w:t>
      </w:r>
      <w:r w:rsidRPr="00732100">
        <w:rPr>
          <w:rFonts w:hint="cs"/>
          <w:rtl/>
          <w:lang w:bidi="fa-IR"/>
        </w:rPr>
        <w:t>مزد</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اُجرت</w:t>
      </w:r>
      <w:r w:rsidRPr="00732100">
        <w:rPr>
          <w:rtl/>
          <w:lang w:bidi="fa-IR"/>
        </w:rPr>
        <w:t xml:space="preserve"> </w:t>
      </w:r>
      <w:r w:rsidRPr="00732100">
        <w:rPr>
          <w:rFonts w:hint="cs"/>
          <w:rtl/>
          <w:lang w:bidi="fa-IR"/>
        </w:rPr>
        <w:t>آن‌ها</w:t>
      </w:r>
      <w:r w:rsidRPr="00732100">
        <w:rPr>
          <w:rtl/>
          <w:lang w:bidi="fa-IR"/>
        </w:rPr>
        <w:t xml:space="preserve"> </w:t>
      </w:r>
      <w:r w:rsidRPr="00732100">
        <w:rPr>
          <w:rFonts w:hint="cs"/>
          <w:rtl/>
          <w:lang w:bidi="fa-IR"/>
        </w:rPr>
        <w:t>است</w:t>
      </w:r>
      <w:r w:rsidRPr="00732100">
        <w:t xml:space="preserve">. </w:t>
      </w:r>
    </w:p>
    <w:p w:rsidR="0048558B" w:rsidRPr="00732100" w:rsidRDefault="0048558B" w:rsidP="00DF77F7">
      <w:pPr>
        <w:pStyle w:val="ListParagraph"/>
        <w:numPr>
          <w:ilvl w:val="0"/>
          <w:numId w:val="52"/>
        </w:numPr>
        <w:bidi/>
        <w:spacing w:line="360" w:lineRule="auto"/>
        <w:jc w:val="both"/>
      </w:pPr>
      <w:r w:rsidRPr="00732100">
        <w:rPr>
          <w:rFonts w:hint="cs"/>
          <w:rtl/>
          <w:lang w:bidi="fa-IR"/>
        </w:rPr>
        <w:t>«مُؤلِفَة</w:t>
      </w:r>
      <w:r w:rsidRPr="00732100">
        <w:rPr>
          <w:rtl/>
          <w:lang w:bidi="fa-IR"/>
        </w:rPr>
        <w:t xml:space="preserve"> </w:t>
      </w:r>
      <w:r w:rsidRPr="00732100">
        <w:rPr>
          <w:rFonts w:hint="cs"/>
          <w:rtl/>
          <w:lang w:bidi="fa-IR"/>
        </w:rPr>
        <w:t>قلوبُهُم</w:t>
      </w:r>
      <w:r w:rsidRPr="00732100">
        <w:rPr>
          <w:rFonts w:hint="eastAsia"/>
          <w:rtl/>
          <w:lang w:bidi="fa-IR"/>
        </w:rPr>
        <w:t>»</w:t>
      </w:r>
      <w:r w:rsidRPr="00732100">
        <w:rPr>
          <w:rtl/>
          <w:lang w:bidi="fa-IR"/>
        </w:rPr>
        <w:t xml:space="preserve"> </w:t>
      </w:r>
      <w:r w:rsidRPr="00732100">
        <w:rPr>
          <w:rFonts w:hint="cs"/>
          <w:rtl/>
          <w:lang w:bidi="fa-IR"/>
        </w:rPr>
        <w:t>یعنی</w:t>
      </w:r>
      <w:r w:rsidRPr="00732100">
        <w:rPr>
          <w:rtl/>
          <w:lang w:bidi="fa-IR"/>
        </w:rPr>
        <w:t xml:space="preserve"> </w:t>
      </w:r>
      <w:r w:rsidRPr="00732100">
        <w:rPr>
          <w:rFonts w:hint="cs"/>
          <w:rtl/>
          <w:lang w:bidi="fa-IR"/>
        </w:rPr>
        <w:t>کسانی</w:t>
      </w:r>
      <w:r w:rsidRPr="00732100">
        <w:rPr>
          <w:rtl/>
          <w:lang w:bidi="fa-IR"/>
        </w:rPr>
        <w:t xml:space="preserve"> </w:t>
      </w:r>
      <w:r w:rsidRPr="00732100">
        <w:rPr>
          <w:rFonts w:hint="cs"/>
          <w:rtl/>
          <w:lang w:bidi="fa-IR"/>
        </w:rPr>
        <w:t>که</w:t>
      </w:r>
      <w:r w:rsidRPr="00732100">
        <w:rPr>
          <w:rtl/>
          <w:lang w:bidi="fa-IR"/>
        </w:rPr>
        <w:t xml:space="preserve"> </w:t>
      </w:r>
      <w:r w:rsidRPr="00732100">
        <w:rPr>
          <w:rFonts w:hint="cs"/>
          <w:rtl/>
          <w:lang w:bidi="fa-IR"/>
        </w:rPr>
        <w:t>انگیزۀ</w:t>
      </w:r>
      <w:r w:rsidRPr="00732100">
        <w:rPr>
          <w:rtl/>
          <w:lang w:bidi="fa-IR"/>
        </w:rPr>
        <w:t xml:space="preserve"> </w:t>
      </w:r>
      <w:r w:rsidRPr="00732100">
        <w:rPr>
          <w:rFonts w:hint="cs"/>
          <w:rtl/>
          <w:lang w:bidi="fa-IR"/>
        </w:rPr>
        <w:t>معنوی</w:t>
      </w:r>
      <w:r w:rsidRPr="00732100">
        <w:rPr>
          <w:rtl/>
          <w:lang w:bidi="fa-IR"/>
        </w:rPr>
        <w:t xml:space="preserve"> </w:t>
      </w:r>
      <w:r w:rsidRPr="00732100">
        <w:rPr>
          <w:rFonts w:hint="cs"/>
          <w:rtl/>
          <w:lang w:bidi="fa-IR"/>
        </w:rPr>
        <w:t>نیرومندی</w:t>
      </w:r>
      <w:r w:rsidRPr="00732100">
        <w:rPr>
          <w:rtl/>
          <w:lang w:bidi="fa-IR"/>
        </w:rPr>
        <w:t xml:space="preserve"> </w:t>
      </w:r>
      <w:r w:rsidRPr="00732100">
        <w:rPr>
          <w:rFonts w:hint="cs"/>
          <w:rtl/>
          <w:lang w:bidi="fa-IR"/>
        </w:rPr>
        <w:t>برای</w:t>
      </w:r>
      <w:r w:rsidRPr="00732100">
        <w:rPr>
          <w:rtl/>
          <w:lang w:bidi="fa-IR"/>
        </w:rPr>
        <w:t xml:space="preserve"> </w:t>
      </w:r>
      <w:r w:rsidRPr="00732100">
        <w:rPr>
          <w:rFonts w:hint="cs"/>
          <w:rtl/>
          <w:lang w:bidi="fa-IR"/>
        </w:rPr>
        <w:t>پیشبرد</w:t>
      </w:r>
      <w:r w:rsidRPr="00732100">
        <w:rPr>
          <w:rtl/>
          <w:lang w:bidi="fa-IR"/>
        </w:rPr>
        <w:t xml:space="preserve"> </w:t>
      </w:r>
      <w:r w:rsidRPr="00732100">
        <w:rPr>
          <w:rFonts w:hint="cs"/>
          <w:rtl/>
          <w:lang w:bidi="fa-IR"/>
        </w:rPr>
        <w:t>اهداف</w:t>
      </w:r>
      <w:r w:rsidRPr="00732100">
        <w:rPr>
          <w:rtl/>
          <w:lang w:bidi="fa-IR"/>
        </w:rPr>
        <w:t xml:space="preserve"> </w:t>
      </w:r>
      <w:r w:rsidRPr="00732100">
        <w:rPr>
          <w:rFonts w:hint="cs"/>
          <w:rtl/>
          <w:lang w:bidi="fa-IR"/>
        </w:rPr>
        <w:t>اسلامی</w:t>
      </w:r>
      <w:r w:rsidRPr="00732100">
        <w:rPr>
          <w:rtl/>
          <w:lang w:bidi="fa-IR"/>
        </w:rPr>
        <w:t xml:space="preserve"> </w:t>
      </w:r>
      <w:r w:rsidRPr="00732100">
        <w:rPr>
          <w:rFonts w:hint="cs"/>
          <w:rtl/>
          <w:lang w:bidi="fa-IR"/>
        </w:rPr>
        <w:t>ندارند</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با</w:t>
      </w:r>
      <w:r w:rsidRPr="00732100">
        <w:rPr>
          <w:rtl/>
          <w:lang w:bidi="fa-IR"/>
        </w:rPr>
        <w:t xml:space="preserve"> </w:t>
      </w:r>
      <w:r w:rsidRPr="00732100">
        <w:rPr>
          <w:rFonts w:hint="cs"/>
          <w:rtl/>
          <w:lang w:bidi="fa-IR"/>
        </w:rPr>
        <w:t>تشویق</w:t>
      </w:r>
      <w:r w:rsidRPr="00732100">
        <w:rPr>
          <w:rtl/>
          <w:lang w:bidi="fa-IR"/>
        </w:rPr>
        <w:t xml:space="preserve"> </w:t>
      </w:r>
      <w:r w:rsidRPr="00732100">
        <w:rPr>
          <w:rFonts w:hint="cs"/>
          <w:rtl/>
          <w:lang w:bidi="fa-IR"/>
        </w:rPr>
        <w:t>مالی</w:t>
      </w:r>
      <w:r w:rsidRPr="00732100">
        <w:rPr>
          <w:rtl/>
          <w:lang w:bidi="fa-IR"/>
        </w:rPr>
        <w:t xml:space="preserve"> </w:t>
      </w:r>
      <w:r w:rsidRPr="00732100">
        <w:rPr>
          <w:rFonts w:hint="cs"/>
          <w:rtl/>
          <w:lang w:bidi="fa-IR"/>
        </w:rPr>
        <w:t>می‌توان</w:t>
      </w:r>
      <w:r w:rsidRPr="00732100">
        <w:rPr>
          <w:rtl/>
          <w:lang w:bidi="fa-IR"/>
        </w:rPr>
        <w:t xml:space="preserve"> </w:t>
      </w:r>
      <w:r w:rsidRPr="00732100">
        <w:rPr>
          <w:rFonts w:hint="cs"/>
          <w:rtl/>
          <w:lang w:bidi="fa-IR"/>
        </w:rPr>
        <w:t>تألیف</w:t>
      </w:r>
      <w:r w:rsidRPr="00732100">
        <w:rPr>
          <w:rtl/>
          <w:lang w:bidi="fa-IR"/>
        </w:rPr>
        <w:t xml:space="preserve"> </w:t>
      </w:r>
      <w:r w:rsidRPr="00732100">
        <w:rPr>
          <w:rFonts w:hint="cs"/>
          <w:rtl/>
          <w:lang w:bidi="fa-IR"/>
        </w:rPr>
        <w:t>قلب</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جلب</w:t>
      </w:r>
      <w:r w:rsidRPr="00732100">
        <w:rPr>
          <w:rtl/>
          <w:lang w:bidi="fa-IR"/>
        </w:rPr>
        <w:t xml:space="preserve"> </w:t>
      </w:r>
      <w:r w:rsidRPr="00732100">
        <w:rPr>
          <w:rFonts w:hint="cs"/>
          <w:rtl/>
          <w:lang w:bidi="fa-IR"/>
        </w:rPr>
        <w:t>محبت</w:t>
      </w:r>
      <w:r w:rsidRPr="00732100">
        <w:rPr>
          <w:rtl/>
          <w:lang w:bidi="fa-IR"/>
        </w:rPr>
        <w:t xml:space="preserve"> </w:t>
      </w:r>
      <w:r w:rsidRPr="00732100">
        <w:rPr>
          <w:rFonts w:hint="cs"/>
          <w:rtl/>
          <w:lang w:bidi="fa-IR"/>
        </w:rPr>
        <w:t>آنان</w:t>
      </w:r>
      <w:r w:rsidRPr="00732100">
        <w:rPr>
          <w:rtl/>
          <w:lang w:bidi="fa-IR"/>
        </w:rPr>
        <w:t xml:space="preserve"> </w:t>
      </w:r>
      <w:r w:rsidRPr="00732100">
        <w:rPr>
          <w:rFonts w:hint="cs"/>
          <w:rtl/>
          <w:lang w:bidi="fa-IR"/>
        </w:rPr>
        <w:t>را</w:t>
      </w:r>
      <w:r w:rsidRPr="00732100">
        <w:rPr>
          <w:rtl/>
          <w:lang w:bidi="fa-IR"/>
        </w:rPr>
        <w:t xml:space="preserve"> </w:t>
      </w:r>
      <w:r w:rsidRPr="00732100">
        <w:rPr>
          <w:rFonts w:hint="cs"/>
          <w:rtl/>
          <w:lang w:bidi="fa-IR"/>
        </w:rPr>
        <w:t>نمود</w:t>
      </w:r>
      <w:r w:rsidRPr="00732100">
        <w:t xml:space="preserve">. </w:t>
      </w:r>
    </w:p>
    <w:p w:rsidR="0048558B" w:rsidRPr="00732100" w:rsidRDefault="0048558B" w:rsidP="00DF77F7">
      <w:pPr>
        <w:pStyle w:val="ListParagraph"/>
        <w:numPr>
          <w:ilvl w:val="0"/>
          <w:numId w:val="52"/>
        </w:numPr>
        <w:bidi/>
        <w:spacing w:line="360" w:lineRule="auto"/>
        <w:jc w:val="both"/>
      </w:pPr>
      <w:r w:rsidRPr="00732100">
        <w:rPr>
          <w:rFonts w:hint="cs"/>
          <w:rtl/>
          <w:lang w:bidi="fa-IR"/>
        </w:rPr>
        <w:t>برای</w:t>
      </w:r>
      <w:r w:rsidRPr="00732100">
        <w:rPr>
          <w:rtl/>
          <w:lang w:bidi="fa-IR"/>
        </w:rPr>
        <w:t xml:space="preserve"> </w:t>
      </w:r>
      <w:r w:rsidRPr="00732100">
        <w:rPr>
          <w:rFonts w:hint="cs"/>
          <w:rtl/>
          <w:lang w:bidi="fa-IR"/>
        </w:rPr>
        <w:t>آزاد</w:t>
      </w:r>
      <w:r w:rsidRPr="00732100">
        <w:rPr>
          <w:rtl/>
          <w:lang w:bidi="fa-IR"/>
        </w:rPr>
        <w:t xml:space="preserve"> </w:t>
      </w:r>
      <w:r w:rsidRPr="00732100">
        <w:rPr>
          <w:rFonts w:hint="cs"/>
          <w:rtl/>
          <w:lang w:bidi="fa-IR"/>
        </w:rPr>
        <w:t>ساختن</w:t>
      </w:r>
      <w:r w:rsidRPr="00732100">
        <w:rPr>
          <w:rtl/>
          <w:lang w:bidi="fa-IR"/>
        </w:rPr>
        <w:t xml:space="preserve"> </w:t>
      </w:r>
      <w:r w:rsidRPr="00732100">
        <w:rPr>
          <w:rFonts w:hint="cs"/>
          <w:rtl/>
          <w:lang w:bidi="fa-IR"/>
        </w:rPr>
        <w:t>بردگان</w:t>
      </w:r>
      <w:r w:rsidRPr="00732100">
        <w:t xml:space="preserve">. </w:t>
      </w:r>
    </w:p>
    <w:p w:rsidR="0048558B" w:rsidRPr="00732100" w:rsidRDefault="0048558B" w:rsidP="00DF77F7">
      <w:pPr>
        <w:pStyle w:val="ListParagraph"/>
        <w:numPr>
          <w:ilvl w:val="0"/>
          <w:numId w:val="52"/>
        </w:numPr>
        <w:bidi/>
        <w:spacing w:line="360" w:lineRule="auto"/>
        <w:jc w:val="both"/>
      </w:pPr>
      <w:r w:rsidRPr="00732100">
        <w:rPr>
          <w:rFonts w:hint="cs"/>
          <w:rtl/>
          <w:lang w:bidi="fa-IR"/>
        </w:rPr>
        <w:t>برای</w:t>
      </w:r>
      <w:r w:rsidRPr="00732100">
        <w:rPr>
          <w:rtl/>
          <w:lang w:bidi="fa-IR"/>
        </w:rPr>
        <w:t xml:space="preserve"> </w:t>
      </w:r>
      <w:r w:rsidRPr="00732100">
        <w:rPr>
          <w:rFonts w:hint="cs"/>
          <w:rtl/>
          <w:lang w:bidi="fa-IR"/>
        </w:rPr>
        <w:t>اداء</w:t>
      </w:r>
      <w:r w:rsidRPr="00732100">
        <w:rPr>
          <w:rtl/>
          <w:lang w:bidi="fa-IR"/>
        </w:rPr>
        <w:t xml:space="preserve"> </w:t>
      </w:r>
      <w:r w:rsidRPr="00732100">
        <w:rPr>
          <w:rFonts w:hint="cs"/>
          <w:rtl/>
          <w:lang w:bidi="fa-IR"/>
        </w:rPr>
        <w:t>دِین</w:t>
      </w:r>
      <w:r w:rsidRPr="00732100">
        <w:rPr>
          <w:rtl/>
          <w:lang w:bidi="fa-IR"/>
        </w:rPr>
        <w:t xml:space="preserve"> </w:t>
      </w:r>
      <w:r w:rsidRPr="00732100">
        <w:rPr>
          <w:rFonts w:hint="cs"/>
          <w:rtl/>
          <w:lang w:bidi="fa-IR"/>
        </w:rPr>
        <w:t>بدهکاران</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آنها</w:t>
      </w:r>
      <w:r w:rsidRPr="00732100">
        <w:rPr>
          <w:rtl/>
          <w:lang w:bidi="fa-IR"/>
        </w:rPr>
        <w:t xml:space="preserve"> </w:t>
      </w:r>
      <w:r w:rsidRPr="00732100">
        <w:rPr>
          <w:rFonts w:hint="cs"/>
          <w:rtl/>
          <w:lang w:bidi="fa-IR"/>
        </w:rPr>
        <w:t>که</w:t>
      </w:r>
      <w:r w:rsidRPr="00732100">
        <w:rPr>
          <w:rtl/>
          <w:lang w:bidi="fa-IR"/>
        </w:rPr>
        <w:t xml:space="preserve"> </w:t>
      </w:r>
      <w:r w:rsidRPr="00732100">
        <w:rPr>
          <w:rFonts w:hint="cs"/>
          <w:rtl/>
          <w:lang w:bidi="fa-IR"/>
        </w:rPr>
        <w:t>بدون</w:t>
      </w:r>
      <w:r w:rsidRPr="00732100">
        <w:rPr>
          <w:rtl/>
          <w:lang w:bidi="fa-IR"/>
        </w:rPr>
        <w:t xml:space="preserve"> </w:t>
      </w:r>
      <w:r w:rsidRPr="00732100">
        <w:rPr>
          <w:rFonts w:hint="cs"/>
          <w:rtl/>
          <w:lang w:bidi="fa-IR"/>
        </w:rPr>
        <w:t>جُرم</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تقصیر</w:t>
      </w:r>
      <w:r w:rsidRPr="00732100">
        <w:rPr>
          <w:rtl/>
          <w:lang w:bidi="fa-IR"/>
        </w:rPr>
        <w:t xml:space="preserve"> </w:t>
      </w:r>
      <w:r w:rsidRPr="00732100">
        <w:rPr>
          <w:rFonts w:hint="cs"/>
          <w:rtl/>
          <w:lang w:bidi="fa-IR"/>
        </w:rPr>
        <w:t>زیر</w:t>
      </w:r>
      <w:r w:rsidRPr="00732100">
        <w:rPr>
          <w:rtl/>
          <w:lang w:bidi="fa-IR"/>
        </w:rPr>
        <w:t xml:space="preserve"> </w:t>
      </w:r>
      <w:r w:rsidRPr="00732100">
        <w:rPr>
          <w:rFonts w:hint="cs"/>
          <w:rtl/>
          <w:lang w:bidi="fa-IR"/>
        </w:rPr>
        <w:t>بار</w:t>
      </w:r>
      <w:r w:rsidRPr="00732100">
        <w:rPr>
          <w:rtl/>
          <w:lang w:bidi="fa-IR"/>
        </w:rPr>
        <w:t xml:space="preserve"> </w:t>
      </w:r>
      <w:r w:rsidRPr="00732100">
        <w:rPr>
          <w:rFonts w:hint="cs"/>
          <w:rtl/>
          <w:lang w:bidi="fa-IR"/>
        </w:rPr>
        <w:t>بدهکاری‌</w:t>
      </w:r>
      <w:r w:rsidRPr="00732100">
        <w:rPr>
          <w:rtl/>
          <w:lang w:bidi="fa-IR"/>
        </w:rPr>
        <w:t xml:space="preserve"> </w:t>
      </w:r>
      <w:r w:rsidRPr="00732100">
        <w:rPr>
          <w:rFonts w:hint="cs"/>
          <w:rtl/>
          <w:lang w:bidi="fa-IR"/>
        </w:rPr>
        <w:t>مانده</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از</w:t>
      </w:r>
      <w:r w:rsidRPr="00732100">
        <w:rPr>
          <w:rtl/>
          <w:lang w:bidi="fa-IR"/>
        </w:rPr>
        <w:t xml:space="preserve"> </w:t>
      </w:r>
      <w:r w:rsidRPr="00732100">
        <w:rPr>
          <w:rFonts w:hint="cs"/>
          <w:rtl/>
          <w:lang w:bidi="fa-IR"/>
        </w:rPr>
        <w:t>ادای</w:t>
      </w:r>
      <w:r w:rsidRPr="00732100">
        <w:rPr>
          <w:rtl/>
          <w:lang w:bidi="fa-IR"/>
        </w:rPr>
        <w:t xml:space="preserve"> </w:t>
      </w:r>
      <w:r w:rsidRPr="00732100">
        <w:rPr>
          <w:rFonts w:hint="cs"/>
          <w:rtl/>
          <w:lang w:bidi="fa-IR"/>
        </w:rPr>
        <w:t>آن</w:t>
      </w:r>
      <w:r w:rsidRPr="00732100">
        <w:rPr>
          <w:rtl/>
          <w:lang w:bidi="fa-IR"/>
        </w:rPr>
        <w:t xml:space="preserve"> </w:t>
      </w:r>
      <w:r w:rsidRPr="00732100">
        <w:rPr>
          <w:rFonts w:hint="cs"/>
          <w:rtl/>
          <w:lang w:bidi="fa-IR"/>
        </w:rPr>
        <w:t>عاجز</w:t>
      </w:r>
      <w:r w:rsidRPr="00732100">
        <w:rPr>
          <w:rtl/>
          <w:lang w:bidi="fa-IR"/>
        </w:rPr>
        <w:t xml:space="preserve"> </w:t>
      </w:r>
      <w:r w:rsidRPr="00732100">
        <w:rPr>
          <w:rFonts w:hint="cs"/>
          <w:rtl/>
          <w:lang w:bidi="fa-IR"/>
        </w:rPr>
        <w:t>شده‌اند</w:t>
      </w:r>
      <w:r w:rsidRPr="00732100">
        <w:t xml:space="preserve">. </w:t>
      </w:r>
    </w:p>
    <w:p w:rsidR="0048558B" w:rsidRPr="00732100" w:rsidRDefault="0048558B" w:rsidP="00DF77F7">
      <w:pPr>
        <w:pStyle w:val="ListParagraph"/>
        <w:numPr>
          <w:ilvl w:val="0"/>
          <w:numId w:val="52"/>
        </w:numPr>
        <w:bidi/>
        <w:spacing w:line="360" w:lineRule="auto"/>
        <w:jc w:val="both"/>
      </w:pPr>
      <w:r w:rsidRPr="00732100">
        <w:rPr>
          <w:rFonts w:hint="cs"/>
          <w:rtl/>
          <w:lang w:bidi="fa-IR"/>
        </w:rPr>
        <w:t>مصرف</w:t>
      </w:r>
      <w:r w:rsidRPr="00732100">
        <w:rPr>
          <w:rtl/>
          <w:lang w:bidi="fa-IR"/>
        </w:rPr>
        <w:t xml:space="preserve"> </w:t>
      </w:r>
      <w:r w:rsidRPr="00732100">
        <w:rPr>
          <w:rFonts w:hint="cs"/>
          <w:rtl/>
          <w:lang w:bidi="fa-IR"/>
        </w:rPr>
        <w:t>در</w:t>
      </w:r>
      <w:r w:rsidRPr="00732100">
        <w:rPr>
          <w:rtl/>
          <w:lang w:bidi="fa-IR"/>
        </w:rPr>
        <w:t xml:space="preserve"> </w:t>
      </w:r>
      <w:r w:rsidRPr="00732100">
        <w:rPr>
          <w:rFonts w:hint="cs"/>
          <w:rtl/>
          <w:lang w:bidi="fa-IR"/>
        </w:rPr>
        <w:t>راه</w:t>
      </w:r>
      <w:r w:rsidRPr="00732100">
        <w:rPr>
          <w:rtl/>
          <w:lang w:bidi="fa-IR"/>
        </w:rPr>
        <w:t xml:space="preserve"> </w:t>
      </w:r>
      <w:r w:rsidRPr="00732100">
        <w:rPr>
          <w:rFonts w:hint="cs"/>
          <w:rtl/>
          <w:lang w:bidi="fa-IR"/>
        </w:rPr>
        <w:t>خدا</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منظور</w:t>
      </w:r>
      <w:r w:rsidRPr="00732100">
        <w:rPr>
          <w:rtl/>
          <w:lang w:bidi="fa-IR"/>
        </w:rPr>
        <w:t xml:space="preserve"> </w:t>
      </w:r>
      <w:r w:rsidRPr="00732100">
        <w:rPr>
          <w:rFonts w:hint="cs"/>
          <w:rtl/>
          <w:lang w:bidi="fa-IR"/>
        </w:rPr>
        <w:t>آن،</w:t>
      </w:r>
      <w:r w:rsidRPr="00732100">
        <w:rPr>
          <w:rtl/>
          <w:lang w:bidi="fa-IR"/>
        </w:rPr>
        <w:t xml:space="preserve"> </w:t>
      </w:r>
      <w:r w:rsidRPr="00732100">
        <w:rPr>
          <w:rFonts w:hint="cs"/>
          <w:rtl/>
          <w:lang w:bidi="fa-IR"/>
        </w:rPr>
        <w:t>تمام</w:t>
      </w:r>
      <w:r w:rsidRPr="00732100">
        <w:rPr>
          <w:rtl/>
          <w:lang w:bidi="fa-IR"/>
        </w:rPr>
        <w:t xml:space="preserve"> </w:t>
      </w:r>
      <w:r w:rsidRPr="00732100">
        <w:rPr>
          <w:rFonts w:hint="cs"/>
          <w:rtl/>
          <w:lang w:bidi="fa-IR"/>
        </w:rPr>
        <w:t>راه‌هایی</w:t>
      </w:r>
      <w:r w:rsidRPr="00732100">
        <w:rPr>
          <w:rtl/>
          <w:lang w:bidi="fa-IR"/>
        </w:rPr>
        <w:t xml:space="preserve"> </w:t>
      </w:r>
      <w:r w:rsidRPr="00732100">
        <w:rPr>
          <w:rFonts w:hint="cs"/>
          <w:rtl/>
          <w:lang w:bidi="fa-IR"/>
        </w:rPr>
        <w:t>است</w:t>
      </w:r>
      <w:r w:rsidRPr="00732100">
        <w:rPr>
          <w:rtl/>
          <w:lang w:bidi="fa-IR"/>
        </w:rPr>
        <w:t xml:space="preserve"> </w:t>
      </w:r>
      <w:r w:rsidRPr="00732100">
        <w:rPr>
          <w:rFonts w:hint="cs"/>
          <w:rtl/>
          <w:lang w:bidi="fa-IR"/>
        </w:rPr>
        <w:t>که</w:t>
      </w:r>
      <w:r w:rsidRPr="00732100">
        <w:rPr>
          <w:rtl/>
          <w:lang w:bidi="fa-IR"/>
        </w:rPr>
        <w:t xml:space="preserve"> </w:t>
      </w:r>
      <w:r w:rsidRPr="00732100">
        <w:rPr>
          <w:rFonts w:hint="cs"/>
          <w:rtl/>
          <w:lang w:bidi="fa-IR"/>
        </w:rPr>
        <w:t>بر</w:t>
      </w:r>
      <w:r w:rsidRPr="00732100">
        <w:rPr>
          <w:rtl/>
          <w:lang w:bidi="fa-IR"/>
        </w:rPr>
        <w:t xml:space="preserve"> </w:t>
      </w:r>
      <w:r w:rsidRPr="00732100">
        <w:rPr>
          <w:rFonts w:hint="cs"/>
          <w:rtl/>
          <w:lang w:bidi="fa-IR"/>
        </w:rPr>
        <w:t>گسترش</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تقویت</w:t>
      </w:r>
      <w:r w:rsidRPr="00732100">
        <w:rPr>
          <w:rtl/>
          <w:lang w:bidi="fa-IR"/>
        </w:rPr>
        <w:t xml:space="preserve"> </w:t>
      </w:r>
      <w:r w:rsidRPr="00732100">
        <w:rPr>
          <w:rFonts w:hint="cs"/>
          <w:rtl/>
          <w:lang w:bidi="fa-IR"/>
        </w:rPr>
        <w:t>آئین</w:t>
      </w:r>
      <w:r w:rsidRPr="00732100">
        <w:rPr>
          <w:rtl/>
          <w:lang w:bidi="fa-IR"/>
        </w:rPr>
        <w:t xml:space="preserve"> </w:t>
      </w:r>
      <w:r w:rsidRPr="00732100">
        <w:rPr>
          <w:rFonts w:hint="cs"/>
          <w:rtl/>
          <w:lang w:bidi="fa-IR"/>
        </w:rPr>
        <w:t>الهی</w:t>
      </w:r>
      <w:r w:rsidRPr="00732100">
        <w:rPr>
          <w:rtl/>
          <w:lang w:bidi="fa-IR"/>
        </w:rPr>
        <w:t xml:space="preserve"> </w:t>
      </w:r>
      <w:r w:rsidRPr="00732100">
        <w:rPr>
          <w:rFonts w:hint="cs"/>
          <w:rtl/>
          <w:lang w:bidi="fa-IR"/>
        </w:rPr>
        <w:t>منتهی</w:t>
      </w:r>
      <w:r w:rsidRPr="00732100">
        <w:rPr>
          <w:rtl/>
          <w:lang w:bidi="fa-IR"/>
        </w:rPr>
        <w:t xml:space="preserve"> </w:t>
      </w:r>
      <w:r w:rsidRPr="00732100">
        <w:rPr>
          <w:rFonts w:hint="cs"/>
          <w:rtl/>
          <w:lang w:bidi="fa-IR"/>
        </w:rPr>
        <w:t>شود</w:t>
      </w:r>
      <w:r w:rsidRPr="00732100">
        <w:t xml:space="preserve">. </w:t>
      </w:r>
    </w:p>
    <w:p w:rsidR="0048558B" w:rsidRPr="00732100" w:rsidRDefault="0048558B" w:rsidP="00DF77F7">
      <w:pPr>
        <w:pStyle w:val="ListParagraph"/>
        <w:numPr>
          <w:ilvl w:val="0"/>
          <w:numId w:val="52"/>
        </w:numPr>
        <w:bidi/>
        <w:spacing w:line="360" w:lineRule="auto"/>
        <w:jc w:val="both"/>
        <w:rPr>
          <w:rtl/>
        </w:rPr>
      </w:pPr>
      <w:r w:rsidRPr="00732100">
        <w:rPr>
          <w:rFonts w:hint="cs"/>
          <w:rtl/>
        </w:rPr>
        <w:t>«</w:t>
      </w:r>
      <w:r w:rsidRPr="00732100">
        <w:rPr>
          <w:rFonts w:hint="cs"/>
          <w:rtl/>
          <w:lang w:bidi="fa-IR"/>
        </w:rPr>
        <w:t>وَ</w:t>
      </w:r>
      <w:r w:rsidRPr="00732100">
        <w:rPr>
          <w:rtl/>
          <w:lang w:bidi="fa-IR"/>
        </w:rPr>
        <w:t xml:space="preserve"> </w:t>
      </w:r>
      <w:r w:rsidRPr="00732100">
        <w:rPr>
          <w:rFonts w:hint="cs"/>
          <w:rtl/>
          <w:lang w:bidi="fa-IR"/>
        </w:rPr>
        <w:t>ابنِ</w:t>
      </w:r>
      <w:r w:rsidRPr="00732100">
        <w:rPr>
          <w:rtl/>
          <w:lang w:bidi="fa-IR"/>
        </w:rPr>
        <w:t xml:space="preserve"> </w:t>
      </w:r>
      <w:r w:rsidRPr="00732100">
        <w:rPr>
          <w:rFonts w:hint="cs"/>
          <w:rtl/>
          <w:lang w:bidi="fa-IR"/>
        </w:rPr>
        <w:t>سبیل</w:t>
      </w:r>
      <w:r w:rsidRPr="00732100">
        <w:rPr>
          <w:rFonts w:hint="eastAsia"/>
          <w:rtl/>
          <w:lang w:bidi="fa-IR"/>
        </w:rPr>
        <w:t>»</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کمک</w:t>
      </w:r>
      <w:r w:rsidRPr="00732100">
        <w:rPr>
          <w:rtl/>
          <w:lang w:bidi="fa-IR"/>
        </w:rPr>
        <w:t xml:space="preserve"> </w:t>
      </w:r>
      <w:r w:rsidRPr="00732100">
        <w:rPr>
          <w:rFonts w:hint="cs"/>
          <w:rtl/>
          <w:lang w:bidi="fa-IR"/>
        </w:rPr>
        <w:t>به</w:t>
      </w:r>
      <w:r w:rsidRPr="00732100">
        <w:rPr>
          <w:rtl/>
          <w:lang w:bidi="fa-IR"/>
        </w:rPr>
        <w:t xml:space="preserve"> </w:t>
      </w:r>
      <w:r w:rsidRPr="00732100">
        <w:rPr>
          <w:rFonts w:hint="cs"/>
          <w:rtl/>
          <w:lang w:bidi="fa-IR"/>
        </w:rPr>
        <w:t>واماندگان</w:t>
      </w:r>
      <w:r w:rsidRPr="00732100">
        <w:rPr>
          <w:rtl/>
          <w:lang w:bidi="fa-IR"/>
        </w:rPr>
        <w:t xml:space="preserve"> </w:t>
      </w:r>
      <w:r w:rsidRPr="00732100">
        <w:rPr>
          <w:rFonts w:hint="cs"/>
          <w:rtl/>
          <w:lang w:bidi="fa-IR"/>
        </w:rPr>
        <w:t>در</w:t>
      </w:r>
      <w:r w:rsidRPr="00732100">
        <w:rPr>
          <w:rtl/>
          <w:lang w:bidi="fa-IR"/>
        </w:rPr>
        <w:t xml:space="preserve"> </w:t>
      </w:r>
      <w:r w:rsidRPr="00732100">
        <w:rPr>
          <w:rFonts w:hint="cs"/>
          <w:rtl/>
          <w:lang w:bidi="fa-IR"/>
        </w:rPr>
        <w:t>راه،</w:t>
      </w:r>
      <w:r w:rsidRPr="00732100">
        <w:rPr>
          <w:rtl/>
          <w:lang w:bidi="fa-IR"/>
        </w:rPr>
        <w:t xml:space="preserve"> </w:t>
      </w:r>
      <w:r w:rsidRPr="00732100">
        <w:rPr>
          <w:rFonts w:hint="cs"/>
          <w:rtl/>
          <w:lang w:bidi="fa-IR"/>
        </w:rPr>
        <w:t>مسافرانی</w:t>
      </w:r>
      <w:r w:rsidRPr="00732100">
        <w:rPr>
          <w:rtl/>
          <w:lang w:bidi="fa-IR"/>
        </w:rPr>
        <w:t xml:space="preserve"> </w:t>
      </w:r>
      <w:r w:rsidRPr="00732100">
        <w:rPr>
          <w:rFonts w:hint="cs"/>
          <w:rtl/>
          <w:lang w:bidi="fa-IR"/>
        </w:rPr>
        <w:t>که</w:t>
      </w:r>
      <w:r w:rsidRPr="00732100">
        <w:rPr>
          <w:rtl/>
          <w:lang w:bidi="fa-IR"/>
        </w:rPr>
        <w:t xml:space="preserve"> </w:t>
      </w:r>
      <w:r w:rsidRPr="00732100">
        <w:rPr>
          <w:rFonts w:hint="cs"/>
          <w:rtl/>
          <w:lang w:bidi="fa-IR"/>
        </w:rPr>
        <w:t>بخاطر</w:t>
      </w:r>
      <w:r w:rsidRPr="00732100">
        <w:rPr>
          <w:rtl/>
          <w:lang w:bidi="fa-IR"/>
        </w:rPr>
        <w:t xml:space="preserve"> </w:t>
      </w:r>
      <w:r w:rsidRPr="00732100">
        <w:rPr>
          <w:rFonts w:hint="cs"/>
          <w:rtl/>
          <w:lang w:bidi="fa-IR"/>
        </w:rPr>
        <w:t>علتی</w:t>
      </w:r>
      <w:r w:rsidRPr="00732100">
        <w:rPr>
          <w:rtl/>
          <w:lang w:bidi="fa-IR"/>
        </w:rPr>
        <w:t xml:space="preserve"> </w:t>
      </w:r>
      <w:r w:rsidRPr="00732100">
        <w:rPr>
          <w:rFonts w:hint="cs"/>
          <w:rtl/>
          <w:lang w:bidi="fa-IR"/>
        </w:rPr>
        <w:t>در</w:t>
      </w:r>
      <w:r w:rsidRPr="00732100">
        <w:rPr>
          <w:rtl/>
          <w:lang w:bidi="fa-IR"/>
        </w:rPr>
        <w:t xml:space="preserve"> </w:t>
      </w:r>
      <w:r w:rsidRPr="00732100">
        <w:rPr>
          <w:rFonts w:hint="cs"/>
          <w:rtl/>
          <w:lang w:bidi="fa-IR"/>
        </w:rPr>
        <w:t>راه</w:t>
      </w:r>
      <w:r w:rsidRPr="00732100">
        <w:rPr>
          <w:rtl/>
          <w:lang w:bidi="fa-IR"/>
        </w:rPr>
        <w:t xml:space="preserve"> </w:t>
      </w:r>
      <w:r w:rsidRPr="00732100">
        <w:rPr>
          <w:rFonts w:hint="cs"/>
          <w:rtl/>
          <w:lang w:bidi="fa-IR"/>
        </w:rPr>
        <w:t>مانده</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زاد</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توشه</w:t>
      </w:r>
      <w:r w:rsidRPr="00732100">
        <w:rPr>
          <w:rtl/>
          <w:lang w:bidi="fa-IR"/>
        </w:rPr>
        <w:t xml:space="preserve"> </w:t>
      </w:r>
      <w:r w:rsidRPr="00732100">
        <w:rPr>
          <w:rFonts w:hint="cs"/>
          <w:rtl/>
          <w:lang w:bidi="fa-IR"/>
        </w:rPr>
        <w:t>کافی</w:t>
      </w:r>
      <w:r w:rsidRPr="00732100">
        <w:rPr>
          <w:rtl/>
          <w:lang w:bidi="fa-IR"/>
        </w:rPr>
        <w:t xml:space="preserve"> </w:t>
      </w:r>
      <w:r w:rsidRPr="00732100">
        <w:rPr>
          <w:rFonts w:hint="cs"/>
          <w:rtl/>
          <w:lang w:bidi="fa-IR"/>
        </w:rPr>
        <w:t>برای</w:t>
      </w:r>
      <w:r w:rsidRPr="00732100">
        <w:rPr>
          <w:rtl/>
          <w:lang w:bidi="fa-IR"/>
        </w:rPr>
        <w:t xml:space="preserve"> </w:t>
      </w:r>
      <w:r w:rsidRPr="00732100">
        <w:rPr>
          <w:rFonts w:hint="cs"/>
          <w:rtl/>
          <w:lang w:bidi="fa-IR"/>
        </w:rPr>
        <w:t>رسیدن</w:t>
      </w:r>
      <w:r w:rsidRPr="00732100">
        <w:rPr>
          <w:rtl/>
          <w:lang w:bidi="fa-IR"/>
        </w:rPr>
        <w:t xml:space="preserve"> </w:t>
      </w:r>
      <w:r w:rsidRPr="00732100">
        <w:rPr>
          <w:rFonts w:hint="cs"/>
          <w:rtl/>
          <w:lang w:bidi="fa-IR"/>
        </w:rPr>
        <w:t>به</w:t>
      </w:r>
      <w:r w:rsidRPr="00732100">
        <w:rPr>
          <w:rtl/>
          <w:lang w:bidi="fa-IR"/>
        </w:rPr>
        <w:t xml:space="preserve"> </w:t>
      </w:r>
      <w:r w:rsidRPr="00732100">
        <w:rPr>
          <w:rFonts w:hint="cs"/>
          <w:rtl/>
          <w:lang w:bidi="fa-IR"/>
        </w:rPr>
        <w:t>مقصد</w:t>
      </w:r>
      <w:r w:rsidRPr="00732100">
        <w:rPr>
          <w:rtl/>
          <w:lang w:bidi="fa-IR"/>
        </w:rPr>
        <w:t xml:space="preserve"> </w:t>
      </w:r>
      <w:r w:rsidRPr="00732100">
        <w:rPr>
          <w:rFonts w:hint="cs"/>
          <w:rtl/>
          <w:lang w:bidi="fa-IR"/>
        </w:rPr>
        <w:t>ندارند</w:t>
      </w:r>
    </w:p>
    <w:p w:rsidR="0048558B" w:rsidRPr="00083669" w:rsidRDefault="00083669" w:rsidP="00083669">
      <w:pPr>
        <w:pStyle w:val="Heading3"/>
        <w:spacing w:line="360" w:lineRule="auto"/>
        <w:rPr>
          <w:rFonts w:cs="B Nazanin"/>
          <w:b/>
          <w:bCs/>
          <w:color w:val="000000" w:themeColor="text1"/>
          <w:sz w:val="28"/>
          <w:szCs w:val="28"/>
        </w:rPr>
      </w:pPr>
      <w:bookmarkStart w:id="280" w:name="_Toc452282300"/>
      <w:r w:rsidRPr="00083669">
        <w:rPr>
          <w:rFonts w:cs="B Nazanin" w:hint="cs"/>
          <w:b/>
          <w:bCs/>
          <w:color w:val="000000" w:themeColor="text1"/>
          <w:sz w:val="28"/>
          <w:szCs w:val="28"/>
          <w:rtl/>
        </w:rPr>
        <w:t xml:space="preserve">3-3-4- </w:t>
      </w:r>
      <w:r w:rsidR="0048558B" w:rsidRPr="00083669">
        <w:rPr>
          <w:rFonts w:cs="B Nazanin" w:hint="cs"/>
          <w:b/>
          <w:bCs/>
          <w:color w:val="000000" w:themeColor="text1"/>
          <w:sz w:val="28"/>
          <w:szCs w:val="28"/>
          <w:rtl/>
        </w:rPr>
        <w:t>شرایط</w:t>
      </w:r>
      <w:r w:rsidR="0048558B" w:rsidRPr="00083669">
        <w:rPr>
          <w:rFonts w:cs="B Nazanin"/>
          <w:b/>
          <w:bCs/>
          <w:color w:val="000000" w:themeColor="text1"/>
          <w:sz w:val="28"/>
          <w:szCs w:val="28"/>
          <w:rtl/>
        </w:rPr>
        <w:t xml:space="preserve"> </w:t>
      </w:r>
      <w:r w:rsidR="0048558B" w:rsidRPr="00083669">
        <w:rPr>
          <w:rFonts w:cs="B Nazanin" w:hint="cs"/>
          <w:b/>
          <w:bCs/>
          <w:color w:val="000000" w:themeColor="text1"/>
          <w:sz w:val="28"/>
          <w:szCs w:val="28"/>
          <w:rtl/>
        </w:rPr>
        <w:t>صدقه</w:t>
      </w:r>
      <w:bookmarkEnd w:id="280"/>
    </w:p>
    <w:p w:rsidR="0048558B" w:rsidRPr="00732100" w:rsidRDefault="0048558B" w:rsidP="00DF77F7">
      <w:pPr>
        <w:pStyle w:val="ListParagraph"/>
        <w:numPr>
          <w:ilvl w:val="0"/>
          <w:numId w:val="53"/>
        </w:numPr>
        <w:bidi/>
        <w:spacing w:line="360" w:lineRule="auto"/>
        <w:jc w:val="both"/>
      </w:pPr>
      <w:r w:rsidRPr="00732100">
        <w:rPr>
          <w:rFonts w:hint="cs"/>
          <w:rtl/>
        </w:rPr>
        <w:t>آن‌گونه</w:t>
      </w:r>
      <w:r w:rsidRPr="00732100">
        <w:rPr>
          <w:rtl/>
        </w:rPr>
        <w:t xml:space="preserve"> </w:t>
      </w:r>
      <w:r w:rsidRPr="00732100">
        <w:rPr>
          <w:rFonts w:hint="cs"/>
          <w:rtl/>
        </w:rPr>
        <w:t>که</w:t>
      </w:r>
      <w:r w:rsidRPr="00732100">
        <w:rPr>
          <w:rtl/>
        </w:rPr>
        <w:t xml:space="preserve"> </w:t>
      </w:r>
      <w:r w:rsidRPr="00732100">
        <w:rPr>
          <w:rFonts w:hint="cs"/>
          <w:rtl/>
        </w:rPr>
        <w:t>از</w:t>
      </w:r>
      <w:r w:rsidRPr="00732100">
        <w:rPr>
          <w:rtl/>
        </w:rPr>
        <w:t xml:space="preserve"> </w:t>
      </w:r>
      <w:r w:rsidRPr="00732100">
        <w:rPr>
          <w:rFonts w:hint="cs"/>
          <w:rtl/>
        </w:rPr>
        <w:t>سخنان</w:t>
      </w:r>
      <w:r w:rsidRPr="00732100">
        <w:rPr>
          <w:rtl/>
        </w:rPr>
        <w:t xml:space="preserve"> </w:t>
      </w:r>
      <w:r w:rsidRPr="00732100">
        <w:rPr>
          <w:rFonts w:hint="cs"/>
          <w:rtl/>
        </w:rPr>
        <w:t>معصومین</w:t>
      </w:r>
      <w:r w:rsidRPr="00732100">
        <w:rPr>
          <w:rtl/>
        </w:rPr>
        <w:t xml:space="preserve"> (</w:t>
      </w:r>
      <w:r w:rsidRPr="00732100">
        <w:rPr>
          <w:rFonts w:hint="cs"/>
          <w:rtl/>
        </w:rPr>
        <w:t>ع</w:t>
      </w:r>
      <w:r w:rsidRPr="00732100">
        <w:rPr>
          <w:rtl/>
        </w:rPr>
        <w:t xml:space="preserve">) </w:t>
      </w:r>
      <w:r w:rsidRPr="00732100">
        <w:rPr>
          <w:rFonts w:hint="cs"/>
          <w:rtl/>
        </w:rPr>
        <w:t>و</w:t>
      </w:r>
      <w:r w:rsidRPr="00732100">
        <w:rPr>
          <w:rtl/>
        </w:rPr>
        <w:t xml:space="preserve"> </w:t>
      </w:r>
      <w:r w:rsidRPr="00732100">
        <w:rPr>
          <w:rFonts w:hint="cs"/>
          <w:rtl/>
        </w:rPr>
        <w:t>آیات</w:t>
      </w:r>
      <w:r w:rsidRPr="00732100">
        <w:rPr>
          <w:rtl/>
        </w:rPr>
        <w:t xml:space="preserve"> </w:t>
      </w:r>
      <w:r w:rsidRPr="00732100">
        <w:rPr>
          <w:rFonts w:hint="cs"/>
          <w:rtl/>
        </w:rPr>
        <w:t>قرآن</w:t>
      </w:r>
      <w:r w:rsidRPr="00732100">
        <w:rPr>
          <w:rtl/>
        </w:rPr>
        <w:t xml:space="preserve"> </w:t>
      </w:r>
      <w:r w:rsidRPr="00732100">
        <w:rPr>
          <w:rFonts w:hint="cs"/>
          <w:rtl/>
        </w:rPr>
        <w:t>کریم</w:t>
      </w:r>
      <w:r w:rsidRPr="00732100">
        <w:rPr>
          <w:rtl/>
        </w:rPr>
        <w:t xml:space="preserve"> </w:t>
      </w:r>
      <w:r w:rsidRPr="00732100">
        <w:rPr>
          <w:rFonts w:hint="cs"/>
          <w:rtl/>
        </w:rPr>
        <w:t>استفاده</w:t>
      </w:r>
      <w:r w:rsidRPr="00732100">
        <w:rPr>
          <w:rtl/>
        </w:rPr>
        <w:t xml:space="preserve"> </w:t>
      </w:r>
      <w:r w:rsidRPr="00732100">
        <w:rPr>
          <w:rFonts w:hint="cs"/>
          <w:rtl/>
        </w:rPr>
        <w:t>می‌شود</w:t>
      </w:r>
      <w:r w:rsidRPr="00732100">
        <w:rPr>
          <w:rtl/>
        </w:rPr>
        <w:t xml:space="preserve"> </w:t>
      </w:r>
      <w:r w:rsidRPr="00732100">
        <w:rPr>
          <w:rFonts w:hint="cs"/>
          <w:rtl/>
        </w:rPr>
        <w:t>صدقه</w:t>
      </w:r>
      <w:r w:rsidRPr="00732100">
        <w:rPr>
          <w:rtl/>
        </w:rPr>
        <w:t xml:space="preserve"> </w:t>
      </w:r>
      <w:r w:rsidRPr="00732100">
        <w:rPr>
          <w:rFonts w:hint="cs"/>
          <w:rtl/>
        </w:rPr>
        <w:t>دارای</w:t>
      </w:r>
      <w:r w:rsidRPr="00732100">
        <w:rPr>
          <w:rtl/>
        </w:rPr>
        <w:t xml:space="preserve"> </w:t>
      </w:r>
      <w:r w:rsidRPr="00732100">
        <w:rPr>
          <w:rFonts w:hint="cs"/>
          <w:rtl/>
        </w:rPr>
        <w:t>شرایطی</w:t>
      </w:r>
      <w:r w:rsidRPr="00732100">
        <w:rPr>
          <w:rtl/>
        </w:rPr>
        <w:t xml:space="preserve"> </w:t>
      </w:r>
      <w:r w:rsidRPr="00732100">
        <w:rPr>
          <w:rFonts w:hint="cs"/>
          <w:rtl/>
        </w:rPr>
        <w:t>می‌باشد</w:t>
      </w:r>
      <w:r w:rsidRPr="00732100">
        <w:rPr>
          <w:rtl/>
        </w:rPr>
        <w:t xml:space="preserve"> </w:t>
      </w:r>
      <w:r w:rsidRPr="00732100">
        <w:rPr>
          <w:rFonts w:hint="cs"/>
          <w:rtl/>
        </w:rPr>
        <w:t>از</w:t>
      </w:r>
      <w:r w:rsidRPr="00732100">
        <w:rPr>
          <w:rtl/>
        </w:rPr>
        <w:t xml:space="preserve"> </w:t>
      </w:r>
      <w:r w:rsidRPr="00732100">
        <w:rPr>
          <w:rFonts w:hint="cs"/>
          <w:rtl/>
        </w:rPr>
        <w:t>جمله؛</w:t>
      </w:r>
      <w:r w:rsidRPr="00732100">
        <w:t xml:space="preserve"> </w:t>
      </w:r>
    </w:p>
    <w:p w:rsidR="0048558B" w:rsidRPr="00732100" w:rsidRDefault="0048558B" w:rsidP="00DF77F7">
      <w:pPr>
        <w:pStyle w:val="ListParagraph"/>
        <w:numPr>
          <w:ilvl w:val="0"/>
          <w:numId w:val="53"/>
        </w:numPr>
        <w:bidi/>
        <w:spacing w:line="360" w:lineRule="auto"/>
        <w:jc w:val="both"/>
      </w:pPr>
      <w:r w:rsidRPr="00732100">
        <w:rPr>
          <w:rFonts w:hint="cs"/>
          <w:rtl/>
          <w:lang w:bidi="fa-IR"/>
        </w:rPr>
        <w:lastRenderedPageBreak/>
        <w:t>قبل</w:t>
      </w:r>
      <w:r w:rsidRPr="00732100">
        <w:rPr>
          <w:rtl/>
          <w:lang w:bidi="fa-IR"/>
        </w:rPr>
        <w:t xml:space="preserve"> </w:t>
      </w:r>
      <w:r w:rsidRPr="00732100">
        <w:rPr>
          <w:rFonts w:hint="cs"/>
          <w:rtl/>
          <w:lang w:bidi="fa-IR"/>
        </w:rPr>
        <w:t>از</w:t>
      </w:r>
      <w:r w:rsidRPr="00732100">
        <w:rPr>
          <w:rtl/>
          <w:lang w:bidi="fa-IR"/>
        </w:rPr>
        <w:t xml:space="preserve"> </w:t>
      </w:r>
      <w:r w:rsidRPr="00732100">
        <w:rPr>
          <w:rFonts w:hint="cs"/>
          <w:rtl/>
          <w:lang w:bidi="fa-IR"/>
        </w:rPr>
        <w:t>هر</w:t>
      </w:r>
      <w:r w:rsidRPr="00732100">
        <w:rPr>
          <w:rtl/>
          <w:lang w:bidi="fa-IR"/>
        </w:rPr>
        <w:t xml:space="preserve"> </w:t>
      </w:r>
      <w:r w:rsidRPr="00732100">
        <w:rPr>
          <w:rFonts w:hint="cs"/>
          <w:rtl/>
          <w:lang w:bidi="fa-IR"/>
        </w:rPr>
        <w:t>چیز،</w:t>
      </w:r>
      <w:r w:rsidRPr="00732100">
        <w:rPr>
          <w:rtl/>
          <w:lang w:bidi="fa-IR"/>
        </w:rPr>
        <w:t xml:space="preserve"> </w:t>
      </w:r>
      <w:r w:rsidRPr="00732100">
        <w:rPr>
          <w:rFonts w:hint="cs"/>
          <w:rtl/>
          <w:lang w:bidi="fa-IR"/>
        </w:rPr>
        <w:t>صدقه</w:t>
      </w:r>
      <w:r w:rsidRPr="00732100">
        <w:rPr>
          <w:rtl/>
          <w:lang w:bidi="fa-IR"/>
        </w:rPr>
        <w:t xml:space="preserve"> </w:t>
      </w:r>
      <w:r w:rsidRPr="00732100">
        <w:rPr>
          <w:rFonts w:hint="cs"/>
          <w:rtl/>
          <w:lang w:bidi="fa-IR"/>
        </w:rPr>
        <w:t>باید</w:t>
      </w:r>
      <w:r w:rsidRPr="00732100">
        <w:rPr>
          <w:rtl/>
          <w:lang w:bidi="fa-IR"/>
        </w:rPr>
        <w:t xml:space="preserve"> </w:t>
      </w:r>
      <w:r w:rsidRPr="00732100">
        <w:rPr>
          <w:rFonts w:hint="cs"/>
          <w:rtl/>
          <w:lang w:bidi="fa-IR"/>
        </w:rPr>
        <w:t>از</w:t>
      </w:r>
      <w:r w:rsidRPr="00732100">
        <w:rPr>
          <w:rtl/>
          <w:lang w:bidi="fa-IR"/>
        </w:rPr>
        <w:t xml:space="preserve"> </w:t>
      </w:r>
      <w:r w:rsidRPr="00732100">
        <w:rPr>
          <w:rFonts w:hint="cs"/>
          <w:rtl/>
          <w:lang w:bidi="fa-IR"/>
        </w:rPr>
        <w:t>اموال</w:t>
      </w:r>
      <w:r w:rsidRPr="00732100">
        <w:rPr>
          <w:rtl/>
          <w:lang w:bidi="fa-IR"/>
        </w:rPr>
        <w:t xml:space="preserve"> </w:t>
      </w:r>
      <w:r w:rsidRPr="00732100">
        <w:rPr>
          <w:rFonts w:hint="cs"/>
          <w:rtl/>
          <w:lang w:bidi="fa-IR"/>
        </w:rPr>
        <w:t>حلال</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خوب</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سالم</w:t>
      </w:r>
      <w:r w:rsidRPr="00732100">
        <w:rPr>
          <w:rtl/>
          <w:lang w:bidi="fa-IR"/>
        </w:rPr>
        <w:t xml:space="preserve"> </w:t>
      </w:r>
      <w:r w:rsidRPr="00732100">
        <w:rPr>
          <w:rFonts w:hint="cs"/>
          <w:rtl/>
          <w:lang w:bidi="fa-IR"/>
        </w:rPr>
        <w:t>باشد؛</w:t>
      </w:r>
      <w:r w:rsidRPr="00732100">
        <w:rPr>
          <w:rtl/>
          <w:lang w:bidi="fa-IR"/>
        </w:rPr>
        <w:t xml:space="preserve"> «</w:t>
      </w:r>
      <w:r w:rsidRPr="00732100">
        <w:rPr>
          <w:rFonts w:hint="cs"/>
          <w:rtl/>
          <w:lang w:bidi="fa-IR"/>
        </w:rPr>
        <w:t>یا</w:t>
      </w:r>
      <w:r w:rsidRPr="00732100">
        <w:rPr>
          <w:rtl/>
          <w:lang w:bidi="fa-IR"/>
        </w:rPr>
        <w:t xml:space="preserve"> </w:t>
      </w:r>
      <w:r w:rsidRPr="00732100">
        <w:rPr>
          <w:rFonts w:hint="cs"/>
          <w:rtl/>
          <w:lang w:bidi="fa-IR"/>
        </w:rPr>
        <w:t>أیها</w:t>
      </w:r>
      <w:r w:rsidRPr="00732100">
        <w:rPr>
          <w:rtl/>
          <w:lang w:bidi="fa-IR"/>
        </w:rPr>
        <w:t xml:space="preserve"> </w:t>
      </w:r>
      <w:r w:rsidRPr="00732100">
        <w:rPr>
          <w:rFonts w:hint="cs"/>
          <w:rtl/>
          <w:lang w:bidi="fa-IR"/>
        </w:rPr>
        <w:t>الَّذینَ</w:t>
      </w:r>
      <w:r w:rsidRPr="00732100">
        <w:rPr>
          <w:rtl/>
          <w:lang w:bidi="fa-IR"/>
        </w:rPr>
        <w:t xml:space="preserve"> </w:t>
      </w:r>
      <w:r w:rsidRPr="00732100">
        <w:rPr>
          <w:rFonts w:hint="cs"/>
          <w:rtl/>
          <w:lang w:bidi="fa-IR"/>
        </w:rPr>
        <w:t>آمَنُوا</w:t>
      </w:r>
      <w:r w:rsidRPr="00732100">
        <w:rPr>
          <w:rtl/>
          <w:lang w:bidi="fa-IR"/>
        </w:rPr>
        <w:t xml:space="preserve"> </w:t>
      </w:r>
      <w:r w:rsidRPr="00732100">
        <w:rPr>
          <w:rFonts w:hint="cs"/>
          <w:rtl/>
          <w:lang w:bidi="fa-IR"/>
        </w:rPr>
        <w:t>أنْفِقُوا</w:t>
      </w:r>
      <w:r w:rsidRPr="00732100">
        <w:rPr>
          <w:rtl/>
          <w:lang w:bidi="fa-IR"/>
        </w:rPr>
        <w:t xml:space="preserve"> </w:t>
      </w:r>
      <w:r w:rsidRPr="00732100">
        <w:rPr>
          <w:rFonts w:hint="cs"/>
          <w:rtl/>
          <w:lang w:bidi="fa-IR"/>
        </w:rPr>
        <w:t>مِنْ</w:t>
      </w:r>
      <w:r w:rsidRPr="00732100">
        <w:rPr>
          <w:rtl/>
          <w:lang w:bidi="fa-IR"/>
        </w:rPr>
        <w:t xml:space="preserve"> </w:t>
      </w:r>
      <w:r w:rsidRPr="00732100">
        <w:rPr>
          <w:rFonts w:hint="cs"/>
          <w:rtl/>
          <w:lang w:bidi="fa-IR"/>
        </w:rPr>
        <w:t>طَیباتِ</w:t>
      </w:r>
      <w:r w:rsidRPr="00732100">
        <w:rPr>
          <w:rtl/>
          <w:lang w:bidi="fa-IR"/>
        </w:rPr>
        <w:t xml:space="preserve"> </w:t>
      </w:r>
      <w:r w:rsidRPr="00732100">
        <w:rPr>
          <w:rFonts w:hint="cs"/>
          <w:rtl/>
          <w:lang w:bidi="fa-IR"/>
        </w:rPr>
        <w:t>ما</w:t>
      </w:r>
      <w:r w:rsidRPr="00732100">
        <w:rPr>
          <w:rtl/>
          <w:lang w:bidi="fa-IR"/>
        </w:rPr>
        <w:t xml:space="preserve"> </w:t>
      </w:r>
      <w:r w:rsidRPr="00732100">
        <w:rPr>
          <w:rFonts w:hint="cs"/>
          <w:rtl/>
          <w:lang w:bidi="fa-IR"/>
        </w:rPr>
        <w:t>کسَبْتُمْ</w:t>
      </w:r>
      <w:r w:rsidRPr="00732100">
        <w:rPr>
          <w:rtl/>
          <w:lang w:bidi="fa-IR"/>
        </w:rPr>
        <w:t xml:space="preserve"> </w:t>
      </w:r>
      <w:r w:rsidRPr="00732100">
        <w:rPr>
          <w:rFonts w:hint="cs"/>
          <w:rtl/>
          <w:lang w:bidi="fa-IR"/>
        </w:rPr>
        <w:t>وَ</w:t>
      </w:r>
      <w:r w:rsidRPr="00732100">
        <w:rPr>
          <w:rtl/>
          <w:lang w:bidi="fa-IR"/>
        </w:rPr>
        <w:t>...»</w:t>
      </w:r>
      <w:r w:rsidRPr="00732100">
        <w:rPr>
          <w:rFonts w:hint="cs"/>
          <w:rtl/>
          <w:lang w:bidi="fa-IR"/>
        </w:rPr>
        <w:t>،</w:t>
      </w:r>
      <w:r w:rsidRPr="00732100">
        <w:rPr>
          <w:rtl/>
          <w:lang w:bidi="fa-IR"/>
        </w:rPr>
        <w:t xml:space="preserve"> «</w:t>
      </w:r>
      <w:r w:rsidRPr="00732100">
        <w:rPr>
          <w:rFonts w:hint="cs"/>
          <w:rtl/>
          <w:lang w:bidi="fa-IR"/>
        </w:rPr>
        <w:t>ای</w:t>
      </w:r>
      <w:r w:rsidRPr="00732100">
        <w:rPr>
          <w:rtl/>
          <w:lang w:bidi="fa-IR"/>
        </w:rPr>
        <w:t xml:space="preserve"> </w:t>
      </w:r>
      <w:r w:rsidRPr="00732100">
        <w:rPr>
          <w:rFonts w:hint="cs"/>
          <w:rtl/>
          <w:lang w:bidi="fa-IR"/>
        </w:rPr>
        <w:t>کسانی</w:t>
      </w:r>
      <w:r w:rsidRPr="00732100">
        <w:rPr>
          <w:rtl/>
          <w:lang w:bidi="fa-IR"/>
        </w:rPr>
        <w:t xml:space="preserve"> </w:t>
      </w:r>
      <w:r w:rsidRPr="00732100">
        <w:rPr>
          <w:rFonts w:hint="cs"/>
          <w:rtl/>
          <w:lang w:bidi="fa-IR"/>
        </w:rPr>
        <w:t>که</w:t>
      </w:r>
      <w:r w:rsidRPr="00732100">
        <w:rPr>
          <w:rtl/>
          <w:lang w:bidi="fa-IR"/>
        </w:rPr>
        <w:t xml:space="preserve"> </w:t>
      </w:r>
      <w:r w:rsidRPr="00732100">
        <w:rPr>
          <w:rFonts w:hint="cs"/>
          <w:rtl/>
          <w:lang w:bidi="fa-IR"/>
        </w:rPr>
        <w:t>ایمان</w:t>
      </w:r>
      <w:r w:rsidRPr="00732100">
        <w:rPr>
          <w:rtl/>
          <w:lang w:bidi="fa-IR"/>
        </w:rPr>
        <w:t xml:space="preserve"> </w:t>
      </w:r>
      <w:r w:rsidRPr="00732100">
        <w:rPr>
          <w:rFonts w:hint="cs"/>
          <w:rtl/>
          <w:lang w:bidi="fa-IR"/>
        </w:rPr>
        <w:t>آورده‌اید</w:t>
      </w:r>
      <w:r w:rsidRPr="00732100">
        <w:rPr>
          <w:rtl/>
          <w:lang w:bidi="fa-IR"/>
        </w:rPr>
        <w:t xml:space="preserve"> ! </w:t>
      </w:r>
      <w:r w:rsidRPr="00732100">
        <w:rPr>
          <w:rFonts w:hint="cs"/>
          <w:rtl/>
          <w:lang w:bidi="fa-IR"/>
        </w:rPr>
        <w:t>از</w:t>
      </w:r>
      <w:r w:rsidRPr="00732100">
        <w:rPr>
          <w:rtl/>
          <w:lang w:bidi="fa-IR"/>
        </w:rPr>
        <w:t xml:space="preserve"> </w:t>
      </w:r>
      <w:r w:rsidRPr="00732100">
        <w:rPr>
          <w:rFonts w:hint="cs"/>
          <w:rtl/>
          <w:lang w:bidi="fa-IR"/>
        </w:rPr>
        <w:t>قسمت‌های</w:t>
      </w:r>
      <w:r w:rsidRPr="00732100">
        <w:rPr>
          <w:rtl/>
          <w:lang w:bidi="fa-IR"/>
        </w:rPr>
        <w:t xml:space="preserve"> </w:t>
      </w:r>
      <w:r w:rsidRPr="00732100">
        <w:rPr>
          <w:rFonts w:hint="cs"/>
          <w:rtl/>
          <w:lang w:bidi="fa-IR"/>
        </w:rPr>
        <w:t>پاکیزه</w:t>
      </w:r>
      <w:r w:rsidRPr="00732100">
        <w:rPr>
          <w:rtl/>
          <w:lang w:bidi="fa-IR"/>
        </w:rPr>
        <w:t xml:space="preserve"> </w:t>
      </w:r>
      <w:r w:rsidRPr="00732100">
        <w:rPr>
          <w:rFonts w:hint="cs"/>
          <w:rtl/>
          <w:lang w:bidi="fa-IR"/>
        </w:rPr>
        <w:t>اموالی</w:t>
      </w:r>
      <w:r w:rsidRPr="00732100">
        <w:rPr>
          <w:rtl/>
          <w:lang w:bidi="fa-IR"/>
        </w:rPr>
        <w:t xml:space="preserve"> </w:t>
      </w:r>
      <w:r w:rsidRPr="00732100">
        <w:rPr>
          <w:rFonts w:hint="cs"/>
          <w:rtl/>
          <w:lang w:bidi="fa-IR"/>
        </w:rPr>
        <w:t>که</w:t>
      </w:r>
      <w:r w:rsidRPr="00732100">
        <w:rPr>
          <w:rtl/>
          <w:lang w:bidi="fa-IR"/>
        </w:rPr>
        <w:t xml:space="preserve"> (</w:t>
      </w:r>
      <w:r w:rsidRPr="00732100">
        <w:rPr>
          <w:rFonts w:hint="cs"/>
          <w:rtl/>
          <w:lang w:bidi="fa-IR"/>
        </w:rPr>
        <w:t>از</w:t>
      </w:r>
      <w:r w:rsidRPr="00732100">
        <w:rPr>
          <w:rtl/>
          <w:lang w:bidi="fa-IR"/>
        </w:rPr>
        <w:t xml:space="preserve"> </w:t>
      </w:r>
      <w:r w:rsidRPr="00732100">
        <w:rPr>
          <w:rFonts w:hint="cs"/>
          <w:rtl/>
          <w:lang w:bidi="fa-IR"/>
        </w:rPr>
        <w:t>طریق</w:t>
      </w:r>
      <w:r w:rsidRPr="00732100">
        <w:rPr>
          <w:rtl/>
          <w:lang w:bidi="fa-IR"/>
        </w:rPr>
        <w:t xml:space="preserve"> </w:t>
      </w:r>
      <w:r w:rsidRPr="00732100">
        <w:rPr>
          <w:rFonts w:hint="cs"/>
          <w:rtl/>
          <w:lang w:bidi="fa-IR"/>
        </w:rPr>
        <w:t>تجارت</w:t>
      </w:r>
      <w:r w:rsidRPr="00732100">
        <w:rPr>
          <w:rtl/>
          <w:lang w:bidi="fa-IR"/>
        </w:rPr>
        <w:t xml:space="preserve"> </w:t>
      </w:r>
      <w:r w:rsidRPr="00732100">
        <w:rPr>
          <w:rFonts w:hint="cs"/>
          <w:rtl/>
          <w:lang w:bidi="fa-IR"/>
        </w:rPr>
        <w:t>حلال</w:t>
      </w:r>
      <w:r w:rsidRPr="00732100">
        <w:rPr>
          <w:rtl/>
          <w:lang w:bidi="fa-IR"/>
        </w:rPr>
        <w:t xml:space="preserve">) </w:t>
      </w:r>
      <w:r w:rsidRPr="00732100">
        <w:rPr>
          <w:rFonts w:hint="cs"/>
          <w:rtl/>
          <w:lang w:bidi="fa-IR"/>
        </w:rPr>
        <w:t>به</w:t>
      </w:r>
      <w:r w:rsidRPr="00732100">
        <w:rPr>
          <w:rtl/>
          <w:lang w:bidi="fa-IR"/>
        </w:rPr>
        <w:t xml:space="preserve"> </w:t>
      </w:r>
      <w:r w:rsidRPr="00732100">
        <w:rPr>
          <w:rFonts w:hint="cs"/>
          <w:rtl/>
          <w:lang w:bidi="fa-IR"/>
        </w:rPr>
        <w:t>دست</w:t>
      </w:r>
      <w:r w:rsidRPr="00732100">
        <w:rPr>
          <w:rtl/>
          <w:lang w:bidi="fa-IR"/>
        </w:rPr>
        <w:t xml:space="preserve"> </w:t>
      </w:r>
      <w:r w:rsidRPr="00732100">
        <w:rPr>
          <w:rFonts w:hint="cs"/>
          <w:rtl/>
          <w:lang w:bidi="fa-IR"/>
        </w:rPr>
        <w:t>آوردید،</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از</w:t>
      </w:r>
      <w:r w:rsidRPr="00732100">
        <w:rPr>
          <w:rtl/>
          <w:lang w:bidi="fa-IR"/>
        </w:rPr>
        <w:t xml:space="preserve"> </w:t>
      </w:r>
      <w:r w:rsidRPr="00732100">
        <w:rPr>
          <w:rFonts w:hint="cs"/>
          <w:rtl/>
          <w:lang w:bidi="fa-IR"/>
        </w:rPr>
        <w:t>آن</w:t>
      </w:r>
      <w:r w:rsidRPr="00732100">
        <w:rPr>
          <w:rtl/>
          <w:lang w:bidi="fa-IR"/>
        </w:rPr>
        <w:t xml:space="preserve"> </w:t>
      </w:r>
      <w:r w:rsidRPr="00732100">
        <w:rPr>
          <w:rFonts w:hint="cs"/>
          <w:rtl/>
          <w:lang w:bidi="fa-IR"/>
        </w:rPr>
        <w:t>چه</w:t>
      </w:r>
      <w:r w:rsidRPr="00732100">
        <w:rPr>
          <w:rtl/>
          <w:lang w:bidi="fa-IR"/>
        </w:rPr>
        <w:t xml:space="preserve"> </w:t>
      </w:r>
      <w:r w:rsidRPr="00732100">
        <w:rPr>
          <w:rFonts w:hint="cs"/>
          <w:rtl/>
          <w:lang w:bidi="fa-IR"/>
        </w:rPr>
        <w:t>از</w:t>
      </w:r>
      <w:r w:rsidRPr="00732100">
        <w:rPr>
          <w:rtl/>
          <w:lang w:bidi="fa-IR"/>
        </w:rPr>
        <w:t xml:space="preserve"> </w:t>
      </w:r>
      <w:r w:rsidRPr="00732100">
        <w:rPr>
          <w:rFonts w:hint="cs"/>
          <w:rtl/>
          <w:lang w:bidi="fa-IR"/>
        </w:rPr>
        <w:t>زمین</w:t>
      </w:r>
      <w:r w:rsidRPr="00732100">
        <w:rPr>
          <w:rtl/>
          <w:lang w:bidi="fa-IR"/>
        </w:rPr>
        <w:t xml:space="preserve"> </w:t>
      </w:r>
      <w:r w:rsidRPr="00732100">
        <w:rPr>
          <w:rFonts w:hint="cs"/>
          <w:rtl/>
          <w:lang w:bidi="fa-IR"/>
        </w:rPr>
        <w:t>برای</w:t>
      </w:r>
      <w:r w:rsidRPr="00732100">
        <w:rPr>
          <w:rtl/>
          <w:lang w:bidi="fa-IR"/>
        </w:rPr>
        <w:t xml:space="preserve"> </w:t>
      </w:r>
      <w:r w:rsidRPr="00732100">
        <w:rPr>
          <w:rFonts w:hint="cs"/>
          <w:rtl/>
          <w:lang w:bidi="fa-IR"/>
        </w:rPr>
        <w:t>شما</w:t>
      </w:r>
      <w:r w:rsidRPr="00732100">
        <w:rPr>
          <w:rtl/>
          <w:lang w:bidi="fa-IR"/>
        </w:rPr>
        <w:t xml:space="preserve"> </w:t>
      </w:r>
      <w:r w:rsidRPr="00732100">
        <w:rPr>
          <w:rFonts w:hint="cs"/>
          <w:rtl/>
          <w:lang w:bidi="fa-IR"/>
        </w:rPr>
        <w:t>خارج</w:t>
      </w:r>
      <w:r w:rsidRPr="00732100">
        <w:rPr>
          <w:rtl/>
          <w:lang w:bidi="fa-IR"/>
        </w:rPr>
        <w:t xml:space="preserve"> </w:t>
      </w:r>
      <w:r w:rsidRPr="00732100">
        <w:rPr>
          <w:rFonts w:hint="cs"/>
          <w:rtl/>
          <w:lang w:bidi="fa-IR"/>
        </w:rPr>
        <w:t>ساخته‌ایم</w:t>
      </w:r>
      <w:r w:rsidRPr="00732100">
        <w:rPr>
          <w:rtl/>
          <w:lang w:bidi="fa-IR"/>
        </w:rPr>
        <w:t xml:space="preserve"> </w:t>
      </w:r>
      <w:r w:rsidRPr="00732100">
        <w:rPr>
          <w:rFonts w:hint="cs"/>
          <w:rtl/>
          <w:lang w:bidi="fa-IR"/>
        </w:rPr>
        <w:t>انفاق</w:t>
      </w:r>
      <w:r w:rsidRPr="00732100">
        <w:rPr>
          <w:rtl/>
          <w:lang w:bidi="fa-IR"/>
        </w:rPr>
        <w:t xml:space="preserve"> </w:t>
      </w:r>
      <w:r w:rsidRPr="00732100">
        <w:rPr>
          <w:rFonts w:hint="cs"/>
          <w:rtl/>
          <w:lang w:bidi="fa-IR"/>
        </w:rPr>
        <w:t>کنید</w:t>
      </w:r>
      <w:r w:rsidRPr="00732100">
        <w:rPr>
          <w:rFonts w:hint="cs"/>
          <w:rtl/>
        </w:rPr>
        <w:t>!».</w:t>
      </w:r>
    </w:p>
    <w:p w:rsidR="0048558B" w:rsidRPr="00732100" w:rsidRDefault="0048558B" w:rsidP="00DF77F7">
      <w:pPr>
        <w:pStyle w:val="ListParagraph"/>
        <w:numPr>
          <w:ilvl w:val="0"/>
          <w:numId w:val="53"/>
        </w:numPr>
        <w:bidi/>
        <w:spacing w:line="360" w:lineRule="auto"/>
        <w:jc w:val="both"/>
      </w:pPr>
      <w:r w:rsidRPr="00732100">
        <w:rPr>
          <w:rFonts w:hint="cs"/>
          <w:rtl/>
          <w:lang w:bidi="fa-IR"/>
        </w:rPr>
        <w:t>بهتر</w:t>
      </w:r>
      <w:r w:rsidRPr="00732100">
        <w:rPr>
          <w:rtl/>
          <w:lang w:bidi="fa-IR"/>
        </w:rPr>
        <w:t xml:space="preserve"> </w:t>
      </w:r>
      <w:r w:rsidRPr="00732100">
        <w:rPr>
          <w:rFonts w:hint="cs"/>
          <w:rtl/>
          <w:lang w:bidi="fa-IR"/>
        </w:rPr>
        <w:t>است</w:t>
      </w:r>
      <w:r w:rsidRPr="00732100">
        <w:rPr>
          <w:rtl/>
          <w:lang w:bidi="fa-IR"/>
        </w:rPr>
        <w:t xml:space="preserve"> </w:t>
      </w:r>
      <w:r w:rsidRPr="00732100">
        <w:rPr>
          <w:rFonts w:hint="cs"/>
          <w:rtl/>
          <w:lang w:bidi="fa-IR"/>
        </w:rPr>
        <w:t>که</w:t>
      </w:r>
      <w:r w:rsidRPr="00732100">
        <w:rPr>
          <w:rtl/>
          <w:lang w:bidi="fa-IR"/>
        </w:rPr>
        <w:t xml:space="preserve"> </w:t>
      </w:r>
      <w:r w:rsidRPr="00732100">
        <w:rPr>
          <w:rFonts w:hint="cs"/>
          <w:rtl/>
          <w:lang w:bidi="fa-IR"/>
        </w:rPr>
        <w:t>صدقه</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انفاق</w:t>
      </w:r>
      <w:r w:rsidRPr="00732100">
        <w:rPr>
          <w:rtl/>
          <w:lang w:bidi="fa-IR"/>
        </w:rPr>
        <w:t xml:space="preserve"> </w:t>
      </w:r>
      <w:r w:rsidRPr="00732100">
        <w:rPr>
          <w:rFonts w:hint="cs"/>
          <w:rtl/>
          <w:lang w:bidi="fa-IR"/>
        </w:rPr>
        <w:t>مخفی</w:t>
      </w:r>
      <w:r w:rsidRPr="00732100">
        <w:rPr>
          <w:rtl/>
          <w:lang w:bidi="fa-IR"/>
        </w:rPr>
        <w:t xml:space="preserve"> </w:t>
      </w:r>
      <w:r w:rsidRPr="00732100">
        <w:rPr>
          <w:rFonts w:hint="cs"/>
          <w:rtl/>
          <w:lang w:bidi="fa-IR"/>
        </w:rPr>
        <w:t>باشد؛</w:t>
      </w:r>
      <w:r w:rsidRPr="00732100">
        <w:rPr>
          <w:rtl/>
          <w:lang w:bidi="fa-IR"/>
        </w:rPr>
        <w:t xml:space="preserve"> «</w:t>
      </w:r>
      <w:r w:rsidRPr="00732100">
        <w:rPr>
          <w:rFonts w:hint="cs"/>
          <w:rtl/>
          <w:lang w:bidi="fa-IR"/>
        </w:rPr>
        <w:t>وَاِنْ</w:t>
      </w:r>
      <w:r w:rsidRPr="00732100">
        <w:rPr>
          <w:rtl/>
          <w:lang w:bidi="fa-IR"/>
        </w:rPr>
        <w:t xml:space="preserve"> </w:t>
      </w:r>
      <w:r w:rsidRPr="00732100">
        <w:rPr>
          <w:rFonts w:hint="cs"/>
          <w:rtl/>
          <w:lang w:bidi="fa-IR"/>
        </w:rPr>
        <w:t>تُخْفُوها</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تُؤتُوها</w:t>
      </w:r>
      <w:r w:rsidRPr="00732100">
        <w:rPr>
          <w:rtl/>
          <w:lang w:bidi="fa-IR"/>
        </w:rPr>
        <w:t xml:space="preserve"> </w:t>
      </w:r>
      <w:r w:rsidRPr="00732100">
        <w:rPr>
          <w:rFonts w:hint="cs"/>
          <w:rtl/>
          <w:lang w:bidi="fa-IR"/>
        </w:rPr>
        <w:t>الفُقَراءَ</w:t>
      </w:r>
      <w:r w:rsidRPr="00732100">
        <w:rPr>
          <w:rtl/>
          <w:lang w:bidi="fa-IR"/>
        </w:rPr>
        <w:t xml:space="preserve"> </w:t>
      </w:r>
      <w:r w:rsidRPr="00732100">
        <w:rPr>
          <w:rFonts w:hint="cs"/>
          <w:rtl/>
          <w:lang w:bidi="fa-IR"/>
        </w:rPr>
        <w:t>فَهُوَ</w:t>
      </w:r>
      <w:r w:rsidRPr="00732100">
        <w:rPr>
          <w:rtl/>
          <w:lang w:bidi="fa-IR"/>
        </w:rPr>
        <w:t xml:space="preserve"> </w:t>
      </w:r>
      <w:r w:rsidRPr="00732100">
        <w:rPr>
          <w:rFonts w:hint="cs"/>
          <w:rtl/>
          <w:lang w:bidi="fa-IR"/>
        </w:rPr>
        <w:t>خَرٌ</w:t>
      </w:r>
      <w:r w:rsidRPr="00732100">
        <w:rPr>
          <w:rtl/>
          <w:lang w:bidi="fa-IR"/>
        </w:rPr>
        <w:t xml:space="preserve"> </w:t>
      </w:r>
      <w:r w:rsidRPr="00732100">
        <w:rPr>
          <w:rFonts w:hint="cs"/>
          <w:rtl/>
          <w:lang w:bidi="fa-IR"/>
        </w:rPr>
        <w:t>لَکمْ</w:t>
      </w:r>
      <w:r w:rsidRPr="00732100">
        <w:rPr>
          <w:rFonts w:hint="eastAsia"/>
          <w:rtl/>
          <w:lang w:bidi="fa-IR"/>
        </w:rPr>
        <w:t>»</w:t>
      </w:r>
      <w:r w:rsidRPr="00732100">
        <w:rPr>
          <w:rFonts w:hint="cs"/>
          <w:rtl/>
          <w:lang w:bidi="fa-IR"/>
        </w:rPr>
        <w:t>،</w:t>
      </w:r>
      <w:r w:rsidRPr="00732100">
        <w:rPr>
          <w:rtl/>
          <w:lang w:bidi="fa-IR"/>
        </w:rPr>
        <w:t xml:space="preserve"> «</w:t>
      </w:r>
      <w:r w:rsidRPr="00732100">
        <w:rPr>
          <w:rFonts w:hint="cs"/>
          <w:rtl/>
          <w:lang w:bidi="fa-IR"/>
        </w:rPr>
        <w:t>هر</w:t>
      </w:r>
      <w:r w:rsidRPr="00732100">
        <w:rPr>
          <w:rtl/>
          <w:lang w:bidi="fa-IR"/>
        </w:rPr>
        <w:t xml:space="preserve"> </w:t>
      </w:r>
      <w:r w:rsidRPr="00732100">
        <w:rPr>
          <w:rFonts w:hint="cs"/>
          <w:rtl/>
          <w:lang w:bidi="fa-IR"/>
        </w:rPr>
        <w:t>گاه</w:t>
      </w:r>
      <w:r w:rsidRPr="00732100">
        <w:rPr>
          <w:rtl/>
          <w:lang w:bidi="fa-IR"/>
        </w:rPr>
        <w:t xml:space="preserve"> </w:t>
      </w:r>
      <w:r w:rsidRPr="00732100">
        <w:rPr>
          <w:rFonts w:hint="cs"/>
          <w:rtl/>
          <w:lang w:bidi="fa-IR"/>
        </w:rPr>
        <w:t>آنها</w:t>
      </w:r>
      <w:r w:rsidRPr="00732100">
        <w:rPr>
          <w:rtl/>
          <w:lang w:bidi="fa-IR"/>
        </w:rPr>
        <w:t xml:space="preserve"> </w:t>
      </w:r>
      <w:r w:rsidRPr="00732100">
        <w:rPr>
          <w:rFonts w:hint="cs"/>
          <w:rtl/>
          <w:lang w:bidi="fa-IR"/>
        </w:rPr>
        <w:t>را</w:t>
      </w:r>
      <w:r w:rsidRPr="00732100">
        <w:rPr>
          <w:rtl/>
          <w:lang w:bidi="fa-IR"/>
        </w:rPr>
        <w:t xml:space="preserve"> </w:t>
      </w:r>
      <w:r w:rsidRPr="00732100">
        <w:rPr>
          <w:rFonts w:hint="cs"/>
          <w:rtl/>
          <w:lang w:bidi="fa-IR"/>
        </w:rPr>
        <w:t>مخفی</w:t>
      </w:r>
      <w:r w:rsidRPr="00732100">
        <w:rPr>
          <w:rtl/>
          <w:lang w:bidi="fa-IR"/>
        </w:rPr>
        <w:t xml:space="preserve"> </w:t>
      </w:r>
      <w:r w:rsidRPr="00732100">
        <w:rPr>
          <w:rFonts w:hint="cs"/>
          <w:rtl/>
          <w:lang w:bidi="fa-IR"/>
        </w:rPr>
        <w:t>ساخته</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به</w:t>
      </w:r>
      <w:r w:rsidRPr="00732100">
        <w:rPr>
          <w:rtl/>
          <w:lang w:bidi="fa-IR"/>
        </w:rPr>
        <w:t xml:space="preserve"> </w:t>
      </w:r>
      <w:r w:rsidRPr="00732100">
        <w:rPr>
          <w:rFonts w:hint="cs"/>
          <w:rtl/>
          <w:lang w:bidi="fa-IR"/>
        </w:rPr>
        <w:t>نیازمندان</w:t>
      </w:r>
      <w:r w:rsidRPr="00732100">
        <w:rPr>
          <w:rtl/>
          <w:lang w:bidi="fa-IR"/>
        </w:rPr>
        <w:t xml:space="preserve"> </w:t>
      </w:r>
      <w:r w:rsidRPr="00732100">
        <w:rPr>
          <w:rFonts w:hint="cs"/>
          <w:rtl/>
          <w:lang w:bidi="fa-IR"/>
        </w:rPr>
        <w:t>بدهید</w:t>
      </w:r>
      <w:r w:rsidRPr="00732100">
        <w:rPr>
          <w:rtl/>
          <w:lang w:bidi="fa-IR"/>
        </w:rPr>
        <w:t xml:space="preserve"> </w:t>
      </w:r>
      <w:r w:rsidRPr="00732100">
        <w:rPr>
          <w:rFonts w:hint="cs"/>
          <w:rtl/>
          <w:lang w:bidi="fa-IR"/>
        </w:rPr>
        <w:t>برای</w:t>
      </w:r>
      <w:r w:rsidRPr="00732100">
        <w:rPr>
          <w:rtl/>
          <w:lang w:bidi="fa-IR"/>
        </w:rPr>
        <w:t xml:space="preserve"> </w:t>
      </w:r>
      <w:r w:rsidRPr="00732100">
        <w:rPr>
          <w:rFonts w:hint="cs"/>
          <w:rtl/>
          <w:lang w:bidi="fa-IR"/>
        </w:rPr>
        <w:t>شما</w:t>
      </w:r>
      <w:r w:rsidRPr="00732100">
        <w:rPr>
          <w:rtl/>
          <w:lang w:bidi="fa-IR"/>
        </w:rPr>
        <w:t xml:space="preserve"> </w:t>
      </w:r>
      <w:r w:rsidRPr="00732100">
        <w:rPr>
          <w:rFonts w:hint="cs"/>
          <w:rtl/>
          <w:lang w:bidi="fa-IR"/>
        </w:rPr>
        <w:t>بهتر</w:t>
      </w:r>
      <w:r w:rsidRPr="00732100">
        <w:rPr>
          <w:rtl/>
          <w:lang w:bidi="fa-IR"/>
        </w:rPr>
        <w:t xml:space="preserve"> </w:t>
      </w:r>
      <w:r w:rsidRPr="00732100">
        <w:rPr>
          <w:rFonts w:hint="cs"/>
          <w:rtl/>
          <w:lang w:bidi="fa-IR"/>
        </w:rPr>
        <w:t>است</w:t>
      </w:r>
      <w:r w:rsidRPr="00732100">
        <w:rPr>
          <w:rFonts w:hint="cs"/>
          <w:rtl/>
        </w:rPr>
        <w:t>».</w:t>
      </w:r>
    </w:p>
    <w:p w:rsidR="0048558B" w:rsidRPr="00732100" w:rsidRDefault="0048558B" w:rsidP="00DF77F7">
      <w:pPr>
        <w:pStyle w:val="ListParagraph"/>
        <w:numPr>
          <w:ilvl w:val="0"/>
          <w:numId w:val="53"/>
        </w:numPr>
        <w:bidi/>
        <w:spacing w:line="360" w:lineRule="auto"/>
        <w:jc w:val="both"/>
        <w:rPr>
          <w:rtl/>
        </w:rPr>
      </w:pPr>
      <w:r w:rsidRPr="00732100">
        <w:rPr>
          <w:rFonts w:hint="cs"/>
          <w:rtl/>
          <w:lang w:bidi="fa-IR"/>
        </w:rPr>
        <w:t>این</w:t>
      </w:r>
      <w:r w:rsidRPr="00732100">
        <w:rPr>
          <w:rtl/>
          <w:lang w:bidi="fa-IR"/>
        </w:rPr>
        <w:t xml:space="preserve"> </w:t>
      </w:r>
      <w:r w:rsidRPr="00732100">
        <w:rPr>
          <w:rFonts w:hint="cs"/>
          <w:rtl/>
          <w:lang w:bidi="fa-IR"/>
        </w:rPr>
        <w:t>که</w:t>
      </w:r>
      <w:r w:rsidRPr="00732100">
        <w:rPr>
          <w:rtl/>
          <w:lang w:bidi="fa-IR"/>
        </w:rPr>
        <w:t xml:space="preserve"> </w:t>
      </w:r>
      <w:r w:rsidRPr="00732100">
        <w:rPr>
          <w:rFonts w:hint="cs"/>
          <w:rtl/>
          <w:lang w:bidi="fa-IR"/>
        </w:rPr>
        <w:t>صدقه</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انفاق</w:t>
      </w:r>
      <w:r w:rsidRPr="00732100">
        <w:rPr>
          <w:rtl/>
          <w:lang w:bidi="fa-IR"/>
        </w:rPr>
        <w:t xml:space="preserve"> </w:t>
      </w:r>
      <w:r w:rsidRPr="00732100">
        <w:rPr>
          <w:rFonts w:hint="cs"/>
          <w:rtl/>
          <w:lang w:bidi="fa-IR"/>
        </w:rPr>
        <w:t>همراه</w:t>
      </w:r>
      <w:r w:rsidRPr="00732100">
        <w:rPr>
          <w:rtl/>
          <w:lang w:bidi="fa-IR"/>
        </w:rPr>
        <w:t xml:space="preserve"> </w:t>
      </w:r>
      <w:r w:rsidRPr="00732100">
        <w:rPr>
          <w:rFonts w:hint="cs"/>
          <w:rtl/>
          <w:lang w:bidi="fa-IR"/>
        </w:rPr>
        <w:t>با</w:t>
      </w:r>
      <w:r w:rsidRPr="00732100">
        <w:rPr>
          <w:rtl/>
          <w:lang w:bidi="fa-IR"/>
        </w:rPr>
        <w:t xml:space="preserve"> </w:t>
      </w:r>
      <w:r w:rsidRPr="00732100">
        <w:rPr>
          <w:rFonts w:hint="cs"/>
          <w:rtl/>
          <w:lang w:bidi="fa-IR"/>
        </w:rPr>
        <w:t>آزار</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منّت</w:t>
      </w:r>
      <w:r w:rsidRPr="00732100">
        <w:rPr>
          <w:rtl/>
          <w:lang w:bidi="fa-IR"/>
        </w:rPr>
        <w:t xml:space="preserve"> </w:t>
      </w:r>
      <w:r w:rsidRPr="00732100">
        <w:rPr>
          <w:rFonts w:hint="cs"/>
          <w:rtl/>
          <w:lang w:bidi="fa-IR"/>
        </w:rPr>
        <w:t>نباشد؛</w:t>
      </w:r>
      <w:r w:rsidRPr="00732100">
        <w:rPr>
          <w:rtl/>
          <w:lang w:bidi="fa-IR"/>
        </w:rPr>
        <w:t xml:space="preserve"> «</w:t>
      </w:r>
      <w:r w:rsidRPr="00732100">
        <w:rPr>
          <w:rFonts w:hint="cs"/>
          <w:rtl/>
          <w:lang w:bidi="fa-IR"/>
        </w:rPr>
        <w:t>یا</w:t>
      </w:r>
      <w:r w:rsidRPr="00732100">
        <w:rPr>
          <w:rtl/>
          <w:lang w:bidi="fa-IR"/>
        </w:rPr>
        <w:t xml:space="preserve"> </w:t>
      </w:r>
      <w:r w:rsidRPr="00732100">
        <w:rPr>
          <w:rFonts w:hint="cs"/>
          <w:rtl/>
          <w:lang w:bidi="fa-IR"/>
        </w:rPr>
        <w:t>أیها</w:t>
      </w:r>
      <w:r w:rsidRPr="00732100">
        <w:rPr>
          <w:rtl/>
          <w:lang w:bidi="fa-IR"/>
        </w:rPr>
        <w:t xml:space="preserve"> </w:t>
      </w:r>
      <w:r w:rsidRPr="00732100">
        <w:rPr>
          <w:rFonts w:hint="cs"/>
          <w:rtl/>
          <w:lang w:bidi="fa-IR"/>
        </w:rPr>
        <w:t>الَّذینَ</w:t>
      </w:r>
      <w:r w:rsidRPr="00732100">
        <w:rPr>
          <w:rtl/>
          <w:lang w:bidi="fa-IR"/>
        </w:rPr>
        <w:t xml:space="preserve"> </w:t>
      </w:r>
      <w:r w:rsidRPr="00732100">
        <w:rPr>
          <w:rFonts w:hint="cs"/>
          <w:rtl/>
          <w:lang w:bidi="fa-IR"/>
        </w:rPr>
        <w:t>آمَنُوا</w:t>
      </w:r>
      <w:r w:rsidRPr="00732100">
        <w:rPr>
          <w:rtl/>
          <w:lang w:bidi="fa-IR"/>
        </w:rPr>
        <w:t xml:space="preserve"> </w:t>
      </w:r>
      <w:r w:rsidRPr="00732100">
        <w:rPr>
          <w:rFonts w:hint="cs"/>
          <w:rtl/>
          <w:lang w:bidi="fa-IR"/>
        </w:rPr>
        <w:t>لاتُبْطِلُوا</w:t>
      </w:r>
      <w:r w:rsidRPr="00732100">
        <w:rPr>
          <w:rtl/>
          <w:lang w:bidi="fa-IR"/>
        </w:rPr>
        <w:t xml:space="preserve"> </w:t>
      </w:r>
      <w:r w:rsidRPr="00732100">
        <w:rPr>
          <w:rFonts w:hint="cs"/>
          <w:rtl/>
          <w:lang w:bidi="fa-IR"/>
        </w:rPr>
        <w:t>صَدَقاتِکمْ</w:t>
      </w:r>
      <w:r w:rsidRPr="00732100">
        <w:rPr>
          <w:rtl/>
          <w:lang w:bidi="fa-IR"/>
        </w:rPr>
        <w:t xml:space="preserve"> </w:t>
      </w:r>
      <w:r w:rsidRPr="00732100">
        <w:rPr>
          <w:rFonts w:hint="cs"/>
          <w:rtl/>
          <w:lang w:bidi="fa-IR"/>
        </w:rPr>
        <w:t>بِالمَنِّ</w:t>
      </w:r>
      <w:r w:rsidRPr="00732100">
        <w:rPr>
          <w:rtl/>
          <w:lang w:bidi="fa-IR"/>
        </w:rPr>
        <w:t xml:space="preserve"> </w:t>
      </w:r>
      <w:r w:rsidRPr="00732100">
        <w:rPr>
          <w:rFonts w:hint="cs"/>
          <w:rtl/>
          <w:lang w:bidi="fa-IR"/>
        </w:rPr>
        <w:t>و</w:t>
      </w:r>
      <w:r w:rsidRPr="00732100">
        <w:rPr>
          <w:rtl/>
          <w:lang w:bidi="fa-IR"/>
        </w:rPr>
        <w:t>...»</w:t>
      </w:r>
      <w:r w:rsidRPr="00732100">
        <w:rPr>
          <w:rFonts w:hint="cs"/>
          <w:rtl/>
          <w:lang w:bidi="fa-IR"/>
        </w:rPr>
        <w:t>،</w:t>
      </w:r>
      <w:r w:rsidRPr="00732100">
        <w:rPr>
          <w:rtl/>
          <w:lang w:bidi="fa-IR"/>
        </w:rPr>
        <w:t xml:space="preserve"> « </w:t>
      </w:r>
      <w:r w:rsidRPr="00732100">
        <w:rPr>
          <w:rFonts w:hint="cs"/>
          <w:rtl/>
          <w:lang w:bidi="fa-IR"/>
        </w:rPr>
        <w:t>ای</w:t>
      </w:r>
      <w:r w:rsidRPr="00732100">
        <w:rPr>
          <w:rtl/>
          <w:lang w:bidi="fa-IR"/>
        </w:rPr>
        <w:t xml:space="preserve"> </w:t>
      </w:r>
      <w:r w:rsidRPr="00732100">
        <w:rPr>
          <w:rFonts w:hint="cs"/>
          <w:rtl/>
          <w:lang w:bidi="fa-IR"/>
        </w:rPr>
        <w:t>کسانی</w:t>
      </w:r>
      <w:r w:rsidRPr="00732100">
        <w:rPr>
          <w:rtl/>
          <w:lang w:bidi="fa-IR"/>
        </w:rPr>
        <w:t xml:space="preserve"> </w:t>
      </w:r>
      <w:r w:rsidRPr="00732100">
        <w:rPr>
          <w:rFonts w:hint="cs"/>
          <w:rtl/>
          <w:lang w:bidi="fa-IR"/>
        </w:rPr>
        <w:t>که</w:t>
      </w:r>
      <w:r w:rsidRPr="00732100">
        <w:rPr>
          <w:rtl/>
          <w:lang w:bidi="fa-IR"/>
        </w:rPr>
        <w:t xml:space="preserve"> </w:t>
      </w:r>
      <w:r w:rsidRPr="00732100">
        <w:rPr>
          <w:rFonts w:hint="cs"/>
          <w:rtl/>
          <w:lang w:bidi="fa-IR"/>
        </w:rPr>
        <w:t>ایمان</w:t>
      </w:r>
      <w:r w:rsidRPr="00732100">
        <w:rPr>
          <w:rtl/>
          <w:lang w:bidi="fa-IR"/>
        </w:rPr>
        <w:t xml:space="preserve"> </w:t>
      </w:r>
      <w:r w:rsidRPr="00732100">
        <w:rPr>
          <w:rFonts w:hint="cs"/>
          <w:rtl/>
          <w:lang w:bidi="fa-IR"/>
        </w:rPr>
        <w:t>آورده‌اید</w:t>
      </w:r>
      <w:r w:rsidRPr="00732100">
        <w:rPr>
          <w:rtl/>
          <w:lang w:bidi="fa-IR"/>
        </w:rPr>
        <w:t xml:space="preserve">! </w:t>
      </w:r>
      <w:r w:rsidRPr="00732100">
        <w:rPr>
          <w:rFonts w:hint="cs"/>
          <w:rtl/>
          <w:lang w:bidi="fa-IR"/>
        </w:rPr>
        <w:t>بخشش‌های</w:t>
      </w:r>
      <w:r w:rsidRPr="00732100">
        <w:rPr>
          <w:rtl/>
          <w:lang w:bidi="fa-IR"/>
        </w:rPr>
        <w:t xml:space="preserve"> </w:t>
      </w:r>
      <w:r w:rsidRPr="00732100">
        <w:rPr>
          <w:rFonts w:hint="cs"/>
          <w:rtl/>
          <w:lang w:bidi="fa-IR"/>
        </w:rPr>
        <w:t>خود</w:t>
      </w:r>
      <w:r w:rsidRPr="00732100">
        <w:rPr>
          <w:rtl/>
          <w:lang w:bidi="fa-IR"/>
        </w:rPr>
        <w:t xml:space="preserve"> </w:t>
      </w:r>
      <w:r w:rsidRPr="00732100">
        <w:rPr>
          <w:rFonts w:hint="cs"/>
          <w:rtl/>
          <w:lang w:bidi="fa-IR"/>
        </w:rPr>
        <w:t>را</w:t>
      </w:r>
      <w:r w:rsidRPr="00732100">
        <w:rPr>
          <w:rtl/>
          <w:lang w:bidi="fa-IR"/>
        </w:rPr>
        <w:t xml:space="preserve"> </w:t>
      </w:r>
      <w:r w:rsidRPr="00732100">
        <w:rPr>
          <w:rFonts w:hint="cs"/>
          <w:rtl/>
          <w:lang w:bidi="fa-IR"/>
        </w:rPr>
        <w:t>با</w:t>
      </w:r>
      <w:r w:rsidRPr="00732100">
        <w:rPr>
          <w:rtl/>
          <w:lang w:bidi="fa-IR"/>
        </w:rPr>
        <w:t xml:space="preserve"> </w:t>
      </w:r>
      <w:r w:rsidRPr="00732100">
        <w:rPr>
          <w:rFonts w:hint="cs"/>
          <w:rtl/>
          <w:lang w:bidi="fa-IR"/>
        </w:rPr>
        <w:t>منّت</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آزار</w:t>
      </w:r>
      <w:r w:rsidRPr="00732100">
        <w:rPr>
          <w:rtl/>
          <w:lang w:bidi="fa-IR"/>
        </w:rPr>
        <w:t xml:space="preserve"> </w:t>
      </w:r>
      <w:r w:rsidRPr="00732100">
        <w:rPr>
          <w:rFonts w:hint="cs"/>
          <w:rtl/>
          <w:lang w:bidi="fa-IR"/>
        </w:rPr>
        <w:t>باطل</w:t>
      </w:r>
      <w:r w:rsidRPr="00732100">
        <w:rPr>
          <w:rtl/>
          <w:lang w:bidi="fa-IR"/>
        </w:rPr>
        <w:t xml:space="preserve"> </w:t>
      </w:r>
      <w:r w:rsidRPr="00732100">
        <w:rPr>
          <w:rFonts w:hint="cs"/>
          <w:rtl/>
          <w:lang w:bidi="fa-IR"/>
        </w:rPr>
        <w:t>نسازید</w:t>
      </w:r>
      <w:r w:rsidRPr="00732100">
        <w:rPr>
          <w:rtl/>
          <w:lang w:bidi="fa-IR"/>
        </w:rPr>
        <w:t xml:space="preserve"> </w:t>
      </w:r>
      <w:r w:rsidRPr="00732100">
        <w:rPr>
          <w:rFonts w:hint="cs"/>
          <w:rtl/>
          <w:lang w:bidi="fa-IR"/>
        </w:rPr>
        <w:t>همانند</w:t>
      </w:r>
      <w:r w:rsidRPr="00732100">
        <w:rPr>
          <w:rtl/>
          <w:lang w:bidi="fa-IR"/>
        </w:rPr>
        <w:t xml:space="preserve"> </w:t>
      </w:r>
      <w:r w:rsidRPr="00732100">
        <w:rPr>
          <w:rFonts w:hint="cs"/>
          <w:rtl/>
          <w:lang w:bidi="fa-IR"/>
        </w:rPr>
        <w:t>کسی</w:t>
      </w:r>
      <w:r w:rsidRPr="00732100">
        <w:rPr>
          <w:rtl/>
          <w:lang w:bidi="fa-IR"/>
        </w:rPr>
        <w:t xml:space="preserve"> </w:t>
      </w:r>
      <w:r w:rsidRPr="00732100">
        <w:rPr>
          <w:rFonts w:hint="cs"/>
          <w:rtl/>
          <w:lang w:bidi="fa-IR"/>
        </w:rPr>
        <w:t>که</w:t>
      </w:r>
      <w:r w:rsidRPr="00732100">
        <w:rPr>
          <w:rtl/>
          <w:lang w:bidi="fa-IR"/>
        </w:rPr>
        <w:t xml:space="preserve"> </w:t>
      </w:r>
      <w:r w:rsidRPr="00732100">
        <w:rPr>
          <w:rFonts w:hint="cs"/>
          <w:rtl/>
          <w:lang w:bidi="fa-IR"/>
        </w:rPr>
        <w:t>مال</w:t>
      </w:r>
      <w:r w:rsidRPr="00732100">
        <w:rPr>
          <w:rtl/>
          <w:lang w:bidi="fa-IR"/>
        </w:rPr>
        <w:t xml:space="preserve"> </w:t>
      </w:r>
      <w:r w:rsidRPr="00732100">
        <w:rPr>
          <w:rFonts w:hint="cs"/>
          <w:rtl/>
          <w:lang w:bidi="fa-IR"/>
        </w:rPr>
        <w:t>خود</w:t>
      </w:r>
      <w:r w:rsidRPr="00732100">
        <w:rPr>
          <w:rtl/>
          <w:lang w:bidi="fa-IR"/>
        </w:rPr>
        <w:t xml:space="preserve"> </w:t>
      </w:r>
      <w:r w:rsidRPr="00732100">
        <w:rPr>
          <w:rFonts w:hint="cs"/>
          <w:rtl/>
          <w:lang w:bidi="fa-IR"/>
        </w:rPr>
        <w:t>را</w:t>
      </w:r>
      <w:r w:rsidRPr="00732100">
        <w:rPr>
          <w:rtl/>
          <w:lang w:bidi="fa-IR"/>
        </w:rPr>
        <w:t xml:space="preserve"> </w:t>
      </w:r>
      <w:r w:rsidRPr="00732100">
        <w:rPr>
          <w:rFonts w:hint="cs"/>
          <w:rtl/>
          <w:lang w:bidi="fa-IR"/>
        </w:rPr>
        <w:t>برای</w:t>
      </w:r>
      <w:r w:rsidRPr="00732100">
        <w:rPr>
          <w:rtl/>
          <w:lang w:bidi="fa-IR"/>
        </w:rPr>
        <w:t xml:space="preserve"> </w:t>
      </w:r>
      <w:r w:rsidRPr="00732100">
        <w:rPr>
          <w:rFonts w:hint="cs"/>
          <w:rtl/>
          <w:lang w:bidi="fa-IR"/>
        </w:rPr>
        <w:t>نشان</w:t>
      </w:r>
      <w:r w:rsidRPr="00732100">
        <w:rPr>
          <w:rtl/>
          <w:lang w:bidi="fa-IR"/>
        </w:rPr>
        <w:t xml:space="preserve"> </w:t>
      </w:r>
      <w:r w:rsidRPr="00732100">
        <w:rPr>
          <w:rFonts w:hint="cs"/>
          <w:rtl/>
          <w:lang w:bidi="fa-IR"/>
        </w:rPr>
        <w:t>دادن</w:t>
      </w:r>
      <w:r w:rsidRPr="00732100">
        <w:rPr>
          <w:rtl/>
          <w:lang w:bidi="fa-IR"/>
        </w:rPr>
        <w:t xml:space="preserve"> </w:t>
      </w:r>
      <w:r w:rsidRPr="00732100">
        <w:rPr>
          <w:rFonts w:hint="cs"/>
          <w:rtl/>
          <w:lang w:bidi="fa-IR"/>
        </w:rPr>
        <w:t>به</w:t>
      </w:r>
      <w:r w:rsidRPr="00732100">
        <w:rPr>
          <w:rtl/>
          <w:lang w:bidi="fa-IR"/>
        </w:rPr>
        <w:t xml:space="preserve"> </w:t>
      </w:r>
      <w:r w:rsidRPr="00732100">
        <w:rPr>
          <w:rFonts w:hint="cs"/>
          <w:rtl/>
          <w:lang w:bidi="fa-IR"/>
        </w:rPr>
        <w:t>مردم،</w:t>
      </w:r>
      <w:r w:rsidRPr="00732100">
        <w:rPr>
          <w:rtl/>
          <w:lang w:bidi="fa-IR"/>
        </w:rPr>
        <w:t xml:space="preserve"> </w:t>
      </w:r>
      <w:r w:rsidRPr="00732100">
        <w:rPr>
          <w:rFonts w:hint="cs"/>
          <w:rtl/>
          <w:lang w:bidi="fa-IR"/>
        </w:rPr>
        <w:t>انفاق</w:t>
      </w:r>
      <w:r w:rsidRPr="00732100">
        <w:rPr>
          <w:rtl/>
          <w:lang w:bidi="fa-IR"/>
        </w:rPr>
        <w:t xml:space="preserve"> </w:t>
      </w:r>
      <w:r w:rsidRPr="00732100">
        <w:rPr>
          <w:rFonts w:hint="cs"/>
          <w:rtl/>
          <w:lang w:bidi="fa-IR"/>
        </w:rPr>
        <w:t>می‌کند،</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به</w:t>
      </w:r>
      <w:r w:rsidRPr="00732100">
        <w:rPr>
          <w:rtl/>
          <w:lang w:bidi="fa-IR"/>
        </w:rPr>
        <w:t xml:space="preserve"> </w:t>
      </w:r>
      <w:r w:rsidRPr="00732100">
        <w:rPr>
          <w:rFonts w:hint="cs"/>
          <w:rtl/>
          <w:lang w:bidi="fa-IR"/>
        </w:rPr>
        <w:t>خدا</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روز</w:t>
      </w:r>
      <w:r w:rsidRPr="00732100">
        <w:rPr>
          <w:rtl/>
          <w:lang w:bidi="fa-IR"/>
        </w:rPr>
        <w:t xml:space="preserve"> </w:t>
      </w:r>
      <w:r w:rsidRPr="00732100">
        <w:rPr>
          <w:rFonts w:hint="cs"/>
          <w:rtl/>
          <w:lang w:bidi="fa-IR"/>
        </w:rPr>
        <w:t>رستاخیز،</w:t>
      </w:r>
      <w:r w:rsidRPr="00732100">
        <w:rPr>
          <w:rtl/>
          <w:lang w:bidi="fa-IR"/>
        </w:rPr>
        <w:t xml:space="preserve"> </w:t>
      </w:r>
      <w:r w:rsidRPr="00732100">
        <w:rPr>
          <w:rFonts w:hint="cs"/>
          <w:rtl/>
          <w:lang w:bidi="fa-IR"/>
        </w:rPr>
        <w:t>ایمان</w:t>
      </w:r>
      <w:r w:rsidRPr="00732100">
        <w:rPr>
          <w:rtl/>
          <w:lang w:bidi="fa-IR"/>
        </w:rPr>
        <w:t xml:space="preserve"> </w:t>
      </w:r>
      <w:r w:rsidRPr="00732100">
        <w:rPr>
          <w:rFonts w:hint="cs"/>
          <w:rtl/>
          <w:lang w:bidi="fa-IR"/>
        </w:rPr>
        <w:t>نمی‌آورد</w:t>
      </w:r>
      <w:r w:rsidRPr="00732100">
        <w:rPr>
          <w:rFonts w:hint="cs"/>
          <w:rtl/>
        </w:rPr>
        <w:t>...».</w:t>
      </w:r>
    </w:p>
    <w:p w:rsidR="0048558B" w:rsidRPr="00732100" w:rsidRDefault="0048558B" w:rsidP="00DF77F7">
      <w:pPr>
        <w:pStyle w:val="ListParagraph"/>
        <w:numPr>
          <w:ilvl w:val="0"/>
          <w:numId w:val="53"/>
        </w:numPr>
        <w:bidi/>
        <w:spacing w:line="360" w:lineRule="auto"/>
        <w:jc w:val="both"/>
      </w:pPr>
      <w:r w:rsidRPr="00732100">
        <w:rPr>
          <w:rFonts w:hint="cs"/>
          <w:rtl/>
          <w:lang w:bidi="fa-IR"/>
        </w:rPr>
        <w:t>انفاق</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صدقه</w:t>
      </w:r>
      <w:r w:rsidRPr="00732100">
        <w:rPr>
          <w:rtl/>
          <w:lang w:bidi="fa-IR"/>
        </w:rPr>
        <w:t xml:space="preserve"> </w:t>
      </w:r>
      <w:r w:rsidRPr="00732100">
        <w:rPr>
          <w:rFonts w:hint="cs"/>
          <w:rtl/>
          <w:lang w:bidi="fa-IR"/>
        </w:rPr>
        <w:t>باید</w:t>
      </w:r>
      <w:r w:rsidRPr="00732100">
        <w:rPr>
          <w:rtl/>
          <w:lang w:bidi="fa-IR"/>
        </w:rPr>
        <w:t xml:space="preserve"> </w:t>
      </w:r>
      <w:r w:rsidRPr="00732100">
        <w:rPr>
          <w:rFonts w:hint="cs"/>
          <w:rtl/>
          <w:lang w:bidi="fa-IR"/>
        </w:rPr>
        <w:t>توأم</w:t>
      </w:r>
      <w:r w:rsidRPr="00732100">
        <w:rPr>
          <w:rtl/>
          <w:lang w:bidi="fa-IR"/>
        </w:rPr>
        <w:t xml:space="preserve"> </w:t>
      </w:r>
      <w:r w:rsidRPr="00732100">
        <w:rPr>
          <w:rFonts w:hint="cs"/>
          <w:rtl/>
          <w:lang w:bidi="fa-IR"/>
        </w:rPr>
        <w:t>با</w:t>
      </w:r>
      <w:r w:rsidRPr="00732100">
        <w:rPr>
          <w:rtl/>
          <w:lang w:bidi="fa-IR"/>
        </w:rPr>
        <w:t xml:space="preserve"> </w:t>
      </w:r>
      <w:r w:rsidRPr="00732100">
        <w:rPr>
          <w:rFonts w:hint="cs"/>
          <w:rtl/>
          <w:lang w:bidi="fa-IR"/>
        </w:rPr>
        <w:t>اخلاص</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خلوص</w:t>
      </w:r>
      <w:r w:rsidRPr="00732100">
        <w:rPr>
          <w:rtl/>
          <w:lang w:bidi="fa-IR"/>
        </w:rPr>
        <w:t xml:space="preserve"> </w:t>
      </w:r>
      <w:r w:rsidRPr="00732100">
        <w:rPr>
          <w:rFonts w:hint="cs"/>
          <w:rtl/>
          <w:lang w:bidi="fa-IR"/>
        </w:rPr>
        <w:t>نیت</w:t>
      </w:r>
      <w:r w:rsidRPr="00732100">
        <w:rPr>
          <w:rtl/>
          <w:lang w:bidi="fa-IR"/>
        </w:rPr>
        <w:t xml:space="preserve"> </w:t>
      </w:r>
      <w:r w:rsidRPr="00732100">
        <w:rPr>
          <w:rFonts w:hint="cs"/>
          <w:rtl/>
          <w:lang w:bidi="fa-IR"/>
        </w:rPr>
        <w:t>باشد؛</w:t>
      </w:r>
      <w:r w:rsidRPr="00732100">
        <w:rPr>
          <w:rtl/>
          <w:lang w:bidi="fa-IR"/>
        </w:rPr>
        <w:t xml:space="preserve"> «</w:t>
      </w:r>
      <w:r w:rsidRPr="00732100">
        <w:rPr>
          <w:rFonts w:hint="cs"/>
          <w:rtl/>
          <w:lang w:bidi="fa-IR"/>
        </w:rPr>
        <w:t>ینْفِقُونَ</w:t>
      </w:r>
      <w:r w:rsidRPr="00732100">
        <w:rPr>
          <w:rtl/>
          <w:lang w:bidi="fa-IR"/>
        </w:rPr>
        <w:t xml:space="preserve"> </w:t>
      </w:r>
      <w:r w:rsidRPr="00732100">
        <w:rPr>
          <w:rFonts w:hint="cs"/>
          <w:rtl/>
          <w:lang w:bidi="fa-IR"/>
        </w:rPr>
        <w:t>أموالَهُمْ</w:t>
      </w:r>
      <w:r w:rsidRPr="00732100">
        <w:rPr>
          <w:rtl/>
          <w:lang w:bidi="fa-IR"/>
        </w:rPr>
        <w:t xml:space="preserve"> </w:t>
      </w:r>
      <w:r w:rsidRPr="00732100">
        <w:rPr>
          <w:rFonts w:hint="cs"/>
          <w:rtl/>
          <w:lang w:bidi="fa-IR"/>
        </w:rPr>
        <w:t>ابتِغاءَ</w:t>
      </w:r>
      <w:r w:rsidRPr="00732100">
        <w:rPr>
          <w:rtl/>
          <w:lang w:bidi="fa-IR"/>
        </w:rPr>
        <w:t xml:space="preserve"> </w:t>
      </w:r>
      <w:r w:rsidRPr="00732100">
        <w:rPr>
          <w:rFonts w:hint="cs"/>
          <w:rtl/>
          <w:lang w:bidi="fa-IR"/>
        </w:rPr>
        <w:t>مَرضاتِ</w:t>
      </w:r>
      <w:r w:rsidRPr="00732100">
        <w:rPr>
          <w:rtl/>
          <w:lang w:bidi="fa-IR"/>
        </w:rPr>
        <w:t xml:space="preserve"> </w:t>
      </w:r>
      <w:r w:rsidRPr="00732100">
        <w:rPr>
          <w:rFonts w:hint="cs"/>
          <w:rtl/>
          <w:lang w:bidi="fa-IR"/>
        </w:rPr>
        <w:t>اللهِ</w:t>
      </w:r>
      <w:r w:rsidRPr="00732100">
        <w:rPr>
          <w:rFonts w:hint="eastAsia"/>
          <w:rtl/>
          <w:lang w:bidi="fa-IR"/>
        </w:rPr>
        <w:t>»</w:t>
      </w:r>
      <w:r w:rsidRPr="00732100">
        <w:rPr>
          <w:rFonts w:hint="cs"/>
          <w:rtl/>
          <w:lang w:bidi="fa-IR"/>
        </w:rPr>
        <w:t>،</w:t>
      </w:r>
      <w:r w:rsidRPr="00732100">
        <w:rPr>
          <w:rtl/>
          <w:lang w:bidi="fa-IR"/>
        </w:rPr>
        <w:t xml:space="preserve"> «</w:t>
      </w:r>
      <w:r w:rsidRPr="00732100">
        <w:rPr>
          <w:rFonts w:hint="cs"/>
          <w:rtl/>
          <w:lang w:bidi="fa-IR"/>
        </w:rPr>
        <w:t>کسانی</w:t>
      </w:r>
      <w:r w:rsidRPr="00732100">
        <w:rPr>
          <w:rtl/>
          <w:lang w:bidi="fa-IR"/>
        </w:rPr>
        <w:t xml:space="preserve"> </w:t>
      </w:r>
      <w:r w:rsidRPr="00732100">
        <w:rPr>
          <w:rFonts w:hint="cs"/>
          <w:rtl/>
          <w:lang w:bidi="fa-IR"/>
        </w:rPr>
        <w:t>که</w:t>
      </w:r>
      <w:r w:rsidRPr="00732100">
        <w:rPr>
          <w:rtl/>
          <w:lang w:bidi="fa-IR"/>
        </w:rPr>
        <w:t xml:space="preserve"> </w:t>
      </w:r>
      <w:r w:rsidRPr="00732100">
        <w:rPr>
          <w:rFonts w:hint="cs"/>
          <w:rtl/>
          <w:lang w:bidi="fa-IR"/>
        </w:rPr>
        <w:t>اموالشان</w:t>
      </w:r>
      <w:r w:rsidRPr="00732100">
        <w:rPr>
          <w:rtl/>
          <w:lang w:bidi="fa-IR"/>
        </w:rPr>
        <w:t xml:space="preserve"> </w:t>
      </w:r>
      <w:r w:rsidRPr="00732100">
        <w:rPr>
          <w:rFonts w:hint="cs"/>
          <w:rtl/>
          <w:lang w:bidi="fa-IR"/>
        </w:rPr>
        <w:t>را</w:t>
      </w:r>
      <w:r w:rsidRPr="00732100">
        <w:rPr>
          <w:rtl/>
          <w:lang w:bidi="fa-IR"/>
        </w:rPr>
        <w:t xml:space="preserve"> </w:t>
      </w:r>
      <w:r w:rsidRPr="00732100">
        <w:rPr>
          <w:rFonts w:hint="cs"/>
          <w:rtl/>
          <w:lang w:bidi="fa-IR"/>
        </w:rPr>
        <w:t>برای</w:t>
      </w:r>
      <w:r w:rsidRPr="00732100">
        <w:rPr>
          <w:rtl/>
          <w:lang w:bidi="fa-IR"/>
        </w:rPr>
        <w:t xml:space="preserve"> </w:t>
      </w:r>
      <w:r w:rsidRPr="00732100">
        <w:rPr>
          <w:rFonts w:hint="cs"/>
          <w:rtl/>
          <w:lang w:bidi="fa-IR"/>
        </w:rPr>
        <w:t>جلب</w:t>
      </w:r>
      <w:r w:rsidRPr="00732100">
        <w:rPr>
          <w:rtl/>
          <w:lang w:bidi="fa-IR"/>
        </w:rPr>
        <w:t xml:space="preserve"> </w:t>
      </w:r>
      <w:r w:rsidRPr="00732100">
        <w:rPr>
          <w:rFonts w:hint="cs"/>
          <w:rtl/>
          <w:lang w:bidi="fa-IR"/>
        </w:rPr>
        <w:t>خوشنودی</w:t>
      </w:r>
      <w:r w:rsidRPr="00732100">
        <w:rPr>
          <w:rtl/>
          <w:lang w:bidi="fa-IR"/>
        </w:rPr>
        <w:t xml:space="preserve"> </w:t>
      </w:r>
      <w:r w:rsidRPr="00732100">
        <w:rPr>
          <w:rFonts w:hint="cs"/>
          <w:rtl/>
          <w:lang w:bidi="fa-IR"/>
        </w:rPr>
        <w:t>خدا</w:t>
      </w:r>
      <w:r w:rsidRPr="00732100">
        <w:rPr>
          <w:rtl/>
          <w:lang w:bidi="fa-IR"/>
        </w:rPr>
        <w:t xml:space="preserve"> </w:t>
      </w:r>
      <w:r w:rsidRPr="00732100">
        <w:rPr>
          <w:rFonts w:hint="cs"/>
          <w:rtl/>
          <w:lang w:bidi="fa-IR"/>
        </w:rPr>
        <w:t>انفاق</w:t>
      </w:r>
      <w:r w:rsidRPr="00732100">
        <w:rPr>
          <w:rtl/>
          <w:lang w:bidi="fa-IR"/>
        </w:rPr>
        <w:t xml:space="preserve"> </w:t>
      </w:r>
      <w:r w:rsidRPr="00732100">
        <w:rPr>
          <w:rFonts w:hint="cs"/>
          <w:rtl/>
          <w:lang w:bidi="fa-IR"/>
        </w:rPr>
        <w:t>می‌کنند».</w:t>
      </w:r>
    </w:p>
    <w:p w:rsidR="0048558B" w:rsidRPr="00732100" w:rsidRDefault="0048558B" w:rsidP="00DF77F7">
      <w:pPr>
        <w:pStyle w:val="ListParagraph"/>
        <w:numPr>
          <w:ilvl w:val="0"/>
          <w:numId w:val="53"/>
        </w:numPr>
        <w:bidi/>
        <w:spacing w:line="360" w:lineRule="auto"/>
        <w:jc w:val="both"/>
      </w:pPr>
      <w:r w:rsidRPr="00732100">
        <w:rPr>
          <w:rFonts w:hint="cs"/>
          <w:rtl/>
          <w:lang w:bidi="fa-IR"/>
        </w:rPr>
        <w:t>انفاق</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صدقه</w:t>
      </w:r>
      <w:r w:rsidRPr="00732100">
        <w:rPr>
          <w:rtl/>
          <w:lang w:bidi="fa-IR"/>
        </w:rPr>
        <w:t xml:space="preserve"> </w:t>
      </w:r>
      <w:r w:rsidRPr="00732100">
        <w:rPr>
          <w:rFonts w:hint="cs"/>
          <w:rtl/>
          <w:lang w:bidi="fa-IR"/>
        </w:rPr>
        <w:t>از</w:t>
      </w:r>
      <w:r w:rsidRPr="00732100">
        <w:rPr>
          <w:rtl/>
          <w:lang w:bidi="fa-IR"/>
        </w:rPr>
        <w:t xml:space="preserve"> </w:t>
      </w:r>
      <w:r w:rsidRPr="00732100">
        <w:rPr>
          <w:rFonts w:hint="cs"/>
          <w:rtl/>
          <w:lang w:bidi="fa-IR"/>
        </w:rPr>
        <w:t>اموالی</w:t>
      </w:r>
      <w:r w:rsidRPr="00732100">
        <w:rPr>
          <w:rtl/>
          <w:lang w:bidi="fa-IR"/>
        </w:rPr>
        <w:t xml:space="preserve"> </w:t>
      </w:r>
      <w:r w:rsidRPr="00732100">
        <w:rPr>
          <w:rFonts w:hint="cs"/>
          <w:rtl/>
          <w:lang w:bidi="fa-IR"/>
        </w:rPr>
        <w:t>باشد</w:t>
      </w:r>
      <w:r w:rsidRPr="00732100">
        <w:rPr>
          <w:rtl/>
          <w:lang w:bidi="fa-IR"/>
        </w:rPr>
        <w:t xml:space="preserve"> </w:t>
      </w:r>
      <w:r w:rsidRPr="00732100">
        <w:rPr>
          <w:rFonts w:hint="cs"/>
          <w:rtl/>
          <w:lang w:bidi="fa-IR"/>
        </w:rPr>
        <w:t>که</w:t>
      </w:r>
      <w:r w:rsidRPr="00732100">
        <w:rPr>
          <w:rtl/>
          <w:lang w:bidi="fa-IR"/>
        </w:rPr>
        <w:t xml:space="preserve"> </w:t>
      </w:r>
      <w:r w:rsidRPr="00732100">
        <w:rPr>
          <w:rFonts w:hint="cs"/>
          <w:rtl/>
          <w:lang w:bidi="fa-IR"/>
        </w:rPr>
        <w:t>آنها</w:t>
      </w:r>
      <w:r w:rsidRPr="00732100">
        <w:rPr>
          <w:rtl/>
          <w:lang w:bidi="fa-IR"/>
        </w:rPr>
        <w:t xml:space="preserve"> </w:t>
      </w:r>
      <w:r w:rsidRPr="00732100">
        <w:rPr>
          <w:rFonts w:hint="cs"/>
          <w:rtl/>
          <w:lang w:bidi="fa-IR"/>
        </w:rPr>
        <w:t>را</w:t>
      </w:r>
      <w:r w:rsidRPr="00732100">
        <w:rPr>
          <w:rtl/>
          <w:lang w:bidi="fa-IR"/>
        </w:rPr>
        <w:t xml:space="preserve"> </w:t>
      </w:r>
      <w:r w:rsidRPr="00732100">
        <w:rPr>
          <w:rFonts w:hint="cs"/>
          <w:rtl/>
          <w:lang w:bidi="fa-IR"/>
        </w:rPr>
        <w:t>دوست</w:t>
      </w:r>
      <w:r w:rsidRPr="00732100">
        <w:rPr>
          <w:rtl/>
          <w:lang w:bidi="fa-IR"/>
        </w:rPr>
        <w:t xml:space="preserve"> </w:t>
      </w:r>
      <w:r w:rsidRPr="00732100">
        <w:rPr>
          <w:rFonts w:hint="cs"/>
          <w:rtl/>
          <w:lang w:bidi="fa-IR"/>
        </w:rPr>
        <w:t>داریم</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مورد</w:t>
      </w:r>
      <w:r w:rsidRPr="00732100">
        <w:rPr>
          <w:rtl/>
          <w:lang w:bidi="fa-IR"/>
        </w:rPr>
        <w:t xml:space="preserve"> </w:t>
      </w:r>
      <w:r w:rsidRPr="00732100">
        <w:rPr>
          <w:rFonts w:hint="cs"/>
          <w:rtl/>
          <w:lang w:bidi="fa-IR"/>
        </w:rPr>
        <w:t>علاقه</w:t>
      </w:r>
      <w:r w:rsidRPr="00732100">
        <w:rPr>
          <w:rtl/>
          <w:lang w:bidi="fa-IR"/>
        </w:rPr>
        <w:t xml:space="preserve"> </w:t>
      </w:r>
      <w:r w:rsidRPr="00732100">
        <w:rPr>
          <w:rFonts w:hint="cs"/>
          <w:rtl/>
          <w:lang w:bidi="fa-IR"/>
        </w:rPr>
        <w:t>ماست؛</w:t>
      </w:r>
      <w:r w:rsidRPr="00732100">
        <w:rPr>
          <w:rtl/>
          <w:lang w:bidi="fa-IR"/>
        </w:rPr>
        <w:t xml:space="preserve"> «</w:t>
      </w:r>
      <w:r w:rsidRPr="00732100">
        <w:rPr>
          <w:rFonts w:hint="cs"/>
          <w:rtl/>
          <w:lang w:bidi="fa-IR"/>
        </w:rPr>
        <w:t>لَنْ</w:t>
      </w:r>
      <w:r w:rsidRPr="00732100">
        <w:rPr>
          <w:rtl/>
          <w:lang w:bidi="fa-IR"/>
        </w:rPr>
        <w:t xml:space="preserve"> </w:t>
      </w:r>
      <w:r w:rsidRPr="00732100">
        <w:rPr>
          <w:rFonts w:hint="cs"/>
          <w:rtl/>
          <w:lang w:bidi="fa-IR"/>
        </w:rPr>
        <w:t>تَنالُوا</w:t>
      </w:r>
      <w:r w:rsidRPr="00732100">
        <w:rPr>
          <w:rtl/>
          <w:lang w:bidi="fa-IR"/>
        </w:rPr>
        <w:t xml:space="preserve"> </w:t>
      </w:r>
      <w:r w:rsidRPr="00732100">
        <w:rPr>
          <w:rFonts w:hint="cs"/>
          <w:rtl/>
          <w:lang w:bidi="fa-IR"/>
        </w:rPr>
        <w:t>البِرَّ</w:t>
      </w:r>
      <w:r w:rsidRPr="00732100">
        <w:rPr>
          <w:rtl/>
          <w:lang w:bidi="fa-IR"/>
        </w:rPr>
        <w:t xml:space="preserve"> </w:t>
      </w:r>
      <w:r w:rsidRPr="00732100">
        <w:rPr>
          <w:rFonts w:hint="cs"/>
          <w:rtl/>
          <w:lang w:bidi="fa-IR"/>
        </w:rPr>
        <w:t>حَتّی</w:t>
      </w:r>
      <w:r w:rsidRPr="00732100">
        <w:rPr>
          <w:rtl/>
          <w:lang w:bidi="fa-IR"/>
        </w:rPr>
        <w:t xml:space="preserve"> </w:t>
      </w:r>
      <w:r w:rsidRPr="00732100">
        <w:rPr>
          <w:rFonts w:hint="cs"/>
          <w:rtl/>
          <w:lang w:bidi="fa-IR"/>
        </w:rPr>
        <w:t>تُنْفِقُوا</w:t>
      </w:r>
      <w:r w:rsidRPr="00732100">
        <w:rPr>
          <w:rtl/>
          <w:lang w:bidi="fa-IR"/>
        </w:rPr>
        <w:t xml:space="preserve"> </w:t>
      </w:r>
      <w:r w:rsidRPr="00732100">
        <w:rPr>
          <w:rFonts w:hint="cs"/>
          <w:rtl/>
          <w:lang w:bidi="fa-IR"/>
        </w:rPr>
        <w:t>مِمّا</w:t>
      </w:r>
      <w:r w:rsidRPr="00732100">
        <w:rPr>
          <w:rtl/>
          <w:lang w:bidi="fa-IR"/>
        </w:rPr>
        <w:t xml:space="preserve"> </w:t>
      </w:r>
      <w:r w:rsidRPr="00732100">
        <w:rPr>
          <w:rFonts w:hint="cs"/>
          <w:rtl/>
          <w:lang w:bidi="fa-IR"/>
        </w:rPr>
        <w:t>تُحِبُّونَ</w:t>
      </w:r>
      <w:r w:rsidRPr="00732100">
        <w:rPr>
          <w:rtl/>
          <w:lang w:bidi="fa-IR"/>
        </w:rPr>
        <w:t>...» «</w:t>
      </w:r>
      <w:r w:rsidRPr="00732100">
        <w:rPr>
          <w:rFonts w:hint="cs"/>
          <w:rtl/>
          <w:lang w:bidi="fa-IR"/>
        </w:rPr>
        <w:t>هرگز</w:t>
      </w:r>
      <w:r w:rsidRPr="00732100">
        <w:rPr>
          <w:rtl/>
          <w:lang w:bidi="fa-IR"/>
        </w:rPr>
        <w:t xml:space="preserve"> </w:t>
      </w:r>
      <w:r w:rsidRPr="00732100">
        <w:rPr>
          <w:rFonts w:hint="cs"/>
          <w:rtl/>
          <w:lang w:bidi="fa-IR"/>
        </w:rPr>
        <w:t>به</w:t>
      </w:r>
      <w:r w:rsidRPr="00732100">
        <w:rPr>
          <w:rtl/>
          <w:lang w:bidi="fa-IR"/>
        </w:rPr>
        <w:t xml:space="preserve"> (</w:t>
      </w:r>
      <w:r w:rsidRPr="00732100">
        <w:rPr>
          <w:rFonts w:hint="cs"/>
          <w:rtl/>
          <w:lang w:bidi="fa-IR"/>
        </w:rPr>
        <w:t>حقیقت</w:t>
      </w:r>
      <w:r w:rsidRPr="00732100">
        <w:rPr>
          <w:rtl/>
          <w:lang w:bidi="fa-IR"/>
        </w:rPr>
        <w:t xml:space="preserve">) </w:t>
      </w:r>
      <w:r w:rsidRPr="00732100">
        <w:rPr>
          <w:rFonts w:hint="cs"/>
          <w:rtl/>
          <w:lang w:bidi="fa-IR"/>
        </w:rPr>
        <w:t>نیکوکاری</w:t>
      </w:r>
      <w:r w:rsidRPr="00732100">
        <w:rPr>
          <w:rtl/>
          <w:lang w:bidi="fa-IR"/>
        </w:rPr>
        <w:t xml:space="preserve"> </w:t>
      </w:r>
      <w:r w:rsidRPr="00732100">
        <w:rPr>
          <w:rFonts w:hint="cs"/>
          <w:rtl/>
          <w:lang w:bidi="fa-IR"/>
        </w:rPr>
        <w:t>نمی‌رسید</w:t>
      </w:r>
      <w:r w:rsidRPr="00732100">
        <w:rPr>
          <w:rtl/>
          <w:lang w:bidi="fa-IR"/>
        </w:rPr>
        <w:t xml:space="preserve"> </w:t>
      </w:r>
      <w:r w:rsidRPr="00732100">
        <w:rPr>
          <w:rFonts w:hint="cs"/>
          <w:rtl/>
          <w:lang w:bidi="fa-IR"/>
        </w:rPr>
        <w:t>مگر</w:t>
      </w:r>
      <w:r w:rsidRPr="00732100">
        <w:rPr>
          <w:rtl/>
          <w:lang w:bidi="fa-IR"/>
        </w:rPr>
        <w:t xml:space="preserve"> </w:t>
      </w:r>
      <w:r w:rsidRPr="00732100">
        <w:rPr>
          <w:rFonts w:hint="cs"/>
          <w:rtl/>
          <w:lang w:bidi="fa-IR"/>
        </w:rPr>
        <w:t>این</w:t>
      </w:r>
      <w:r w:rsidRPr="00732100">
        <w:rPr>
          <w:rtl/>
          <w:lang w:bidi="fa-IR"/>
        </w:rPr>
        <w:t xml:space="preserve"> </w:t>
      </w:r>
      <w:r w:rsidRPr="00732100">
        <w:rPr>
          <w:rFonts w:hint="cs"/>
          <w:rtl/>
          <w:lang w:bidi="fa-IR"/>
        </w:rPr>
        <w:t>که</w:t>
      </w:r>
      <w:r w:rsidRPr="00732100">
        <w:rPr>
          <w:rtl/>
          <w:lang w:bidi="fa-IR"/>
        </w:rPr>
        <w:t xml:space="preserve"> </w:t>
      </w:r>
      <w:r w:rsidRPr="00732100">
        <w:rPr>
          <w:rFonts w:hint="cs"/>
          <w:rtl/>
          <w:lang w:bidi="fa-IR"/>
        </w:rPr>
        <w:t>از</w:t>
      </w:r>
      <w:r w:rsidRPr="00732100">
        <w:rPr>
          <w:rtl/>
          <w:lang w:bidi="fa-IR"/>
        </w:rPr>
        <w:t xml:space="preserve"> </w:t>
      </w:r>
      <w:r w:rsidRPr="00732100">
        <w:rPr>
          <w:rFonts w:hint="cs"/>
          <w:rtl/>
          <w:lang w:bidi="fa-IR"/>
        </w:rPr>
        <w:t>آن</w:t>
      </w:r>
      <w:r w:rsidRPr="00732100">
        <w:rPr>
          <w:rtl/>
          <w:lang w:bidi="fa-IR"/>
        </w:rPr>
        <w:t xml:space="preserve"> </w:t>
      </w:r>
      <w:r w:rsidRPr="00732100">
        <w:rPr>
          <w:rFonts w:hint="cs"/>
          <w:rtl/>
          <w:lang w:bidi="fa-IR"/>
        </w:rPr>
        <w:t>چه</w:t>
      </w:r>
      <w:r w:rsidRPr="00732100">
        <w:rPr>
          <w:rtl/>
          <w:lang w:bidi="fa-IR"/>
        </w:rPr>
        <w:t xml:space="preserve"> </w:t>
      </w:r>
      <w:r w:rsidRPr="00732100">
        <w:rPr>
          <w:rFonts w:hint="cs"/>
          <w:rtl/>
          <w:lang w:bidi="fa-IR"/>
        </w:rPr>
        <w:t>دوست</w:t>
      </w:r>
      <w:r w:rsidRPr="00732100">
        <w:rPr>
          <w:rtl/>
          <w:lang w:bidi="fa-IR"/>
        </w:rPr>
        <w:t xml:space="preserve"> </w:t>
      </w:r>
      <w:r w:rsidRPr="00732100">
        <w:rPr>
          <w:rFonts w:hint="cs"/>
          <w:rtl/>
          <w:lang w:bidi="fa-IR"/>
        </w:rPr>
        <w:t>می‌دارید</w:t>
      </w:r>
      <w:r w:rsidRPr="00732100">
        <w:rPr>
          <w:rtl/>
          <w:lang w:bidi="fa-IR"/>
        </w:rPr>
        <w:t xml:space="preserve"> (</w:t>
      </w:r>
      <w:r w:rsidRPr="00732100">
        <w:rPr>
          <w:rFonts w:hint="cs"/>
          <w:rtl/>
          <w:lang w:bidi="fa-IR"/>
        </w:rPr>
        <w:t>در</w:t>
      </w:r>
      <w:r w:rsidRPr="00732100">
        <w:rPr>
          <w:rtl/>
          <w:lang w:bidi="fa-IR"/>
        </w:rPr>
        <w:t xml:space="preserve"> </w:t>
      </w:r>
      <w:r w:rsidRPr="00732100">
        <w:rPr>
          <w:rFonts w:hint="cs"/>
          <w:rtl/>
          <w:lang w:bidi="fa-IR"/>
        </w:rPr>
        <w:t>راه</w:t>
      </w:r>
      <w:r w:rsidRPr="00732100">
        <w:rPr>
          <w:rtl/>
          <w:lang w:bidi="fa-IR"/>
        </w:rPr>
        <w:t xml:space="preserve"> </w:t>
      </w:r>
      <w:r w:rsidRPr="00732100">
        <w:rPr>
          <w:rFonts w:hint="cs"/>
          <w:rtl/>
          <w:lang w:bidi="fa-IR"/>
        </w:rPr>
        <w:t>خدا</w:t>
      </w:r>
      <w:r w:rsidRPr="00732100">
        <w:rPr>
          <w:rtl/>
          <w:lang w:bidi="fa-IR"/>
        </w:rPr>
        <w:t xml:space="preserve">) </w:t>
      </w:r>
      <w:r w:rsidRPr="00732100">
        <w:rPr>
          <w:rFonts w:hint="cs"/>
          <w:rtl/>
          <w:lang w:bidi="fa-IR"/>
        </w:rPr>
        <w:t>انفاق</w:t>
      </w:r>
      <w:r w:rsidRPr="00732100">
        <w:rPr>
          <w:rtl/>
          <w:lang w:bidi="fa-IR"/>
        </w:rPr>
        <w:t xml:space="preserve"> </w:t>
      </w:r>
      <w:r w:rsidRPr="00732100">
        <w:rPr>
          <w:rFonts w:hint="cs"/>
          <w:rtl/>
          <w:lang w:bidi="fa-IR"/>
        </w:rPr>
        <w:t>کنید،</w:t>
      </w:r>
      <w:r w:rsidRPr="00732100">
        <w:rPr>
          <w:rFonts w:hint="cs"/>
          <w:rtl/>
        </w:rPr>
        <w:t>...».</w:t>
      </w:r>
      <w:r w:rsidRPr="00732100">
        <w:t xml:space="preserve"> </w:t>
      </w:r>
    </w:p>
    <w:p w:rsidR="0048558B" w:rsidRDefault="0048558B" w:rsidP="00DF77F7">
      <w:pPr>
        <w:pStyle w:val="ListParagraph"/>
        <w:numPr>
          <w:ilvl w:val="0"/>
          <w:numId w:val="53"/>
        </w:numPr>
        <w:bidi/>
        <w:spacing w:line="360" w:lineRule="auto"/>
        <w:jc w:val="both"/>
      </w:pPr>
      <w:r w:rsidRPr="00732100">
        <w:rPr>
          <w:rFonts w:hint="cs"/>
          <w:rtl/>
          <w:lang w:bidi="fa-IR"/>
        </w:rPr>
        <w:t>این</w:t>
      </w:r>
      <w:r w:rsidRPr="00732100">
        <w:rPr>
          <w:rtl/>
          <w:lang w:bidi="fa-IR"/>
        </w:rPr>
        <w:t xml:space="preserve"> </w:t>
      </w:r>
      <w:r w:rsidRPr="00732100">
        <w:rPr>
          <w:rFonts w:hint="cs"/>
          <w:rtl/>
          <w:lang w:bidi="fa-IR"/>
        </w:rPr>
        <w:t>که</w:t>
      </w:r>
      <w:r w:rsidRPr="00732100">
        <w:rPr>
          <w:rtl/>
          <w:lang w:bidi="fa-IR"/>
        </w:rPr>
        <w:t xml:space="preserve"> </w:t>
      </w:r>
      <w:r w:rsidRPr="00732100">
        <w:rPr>
          <w:rFonts w:hint="cs"/>
          <w:rtl/>
          <w:lang w:bidi="fa-IR"/>
        </w:rPr>
        <w:t>انفاق</w:t>
      </w:r>
      <w:r w:rsidRPr="00732100">
        <w:rPr>
          <w:rtl/>
          <w:lang w:bidi="fa-IR"/>
        </w:rPr>
        <w:t xml:space="preserve"> </w:t>
      </w:r>
      <w:r w:rsidRPr="00732100">
        <w:rPr>
          <w:rFonts w:hint="cs"/>
          <w:rtl/>
          <w:lang w:bidi="fa-IR"/>
        </w:rPr>
        <w:t>کننده</w:t>
      </w:r>
      <w:r w:rsidRPr="00732100">
        <w:rPr>
          <w:rtl/>
          <w:lang w:bidi="fa-IR"/>
        </w:rPr>
        <w:t xml:space="preserve"> </w:t>
      </w:r>
      <w:r w:rsidRPr="00732100">
        <w:rPr>
          <w:rFonts w:hint="cs"/>
          <w:rtl/>
          <w:lang w:bidi="fa-IR"/>
        </w:rPr>
        <w:t>هرگز</w:t>
      </w:r>
      <w:r w:rsidRPr="00732100">
        <w:rPr>
          <w:rtl/>
          <w:lang w:bidi="fa-IR"/>
        </w:rPr>
        <w:t xml:space="preserve"> </w:t>
      </w:r>
      <w:r w:rsidRPr="00732100">
        <w:rPr>
          <w:rFonts w:hint="cs"/>
          <w:rtl/>
          <w:lang w:bidi="fa-IR"/>
        </w:rPr>
        <w:t>خود</w:t>
      </w:r>
      <w:r w:rsidRPr="00732100">
        <w:rPr>
          <w:rtl/>
          <w:lang w:bidi="fa-IR"/>
        </w:rPr>
        <w:t xml:space="preserve"> </w:t>
      </w:r>
      <w:r w:rsidRPr="00732100">
        <w:rPr>
          <w:rFonts w:hint="cs"/>
          <w:rtl/>
          <w:lang w:bidi="fa-IR"/>
        </w:rPr>
        <w:t>را</w:t>
      </w:r>
      <w:r w:rsidRPr="00732100">
        <w:rPr>
          <w:rtl/>
          <w:lang w:bidi="fa-IR"/>
        </w:rPr>
        <w:t xml:space="preserve"> </w:t>
      </w:r>
      <w:r w:rsidRPr="00732100">
        <w:rPr>
          <w:rFonts w:hint="cs"/>
          <w:rtl/>
          <w:lang w:bidi="fa-IR"/>
        </w:rPr>
        <w:t>مالک</w:t>
      </w:r>
      <w:r w:rsidRPr="00732100">
        <w:rPr>
          <w:rtl/>
          <w:lang w:bidi="fa-IR"/>
        </w:rPr>
        <w:t xml:space="preserve"> </w:t>
      </w:r>
      <w:r w:rsidRPr="00732100">
        <w:rPr>
          <w:rFonts w:hint="cs"/>
          <w:rtl/>
          <w:lang w:bidi="fa-IR"/>
        </w:rPr>
        <w:t>حقیقی</w:t>
      </w:r>
      <w:r w:rsidRPr="00732100">
        <w:rPr>
          <w:rtl/>
          <w:lang w:bidi="fa-IR"/>
        </w:rPr>
        <w:t xml:space="preserve"> </w:t>
      </w:r>
      <w:r w:rsidRPr="00732100">
        <w:rPr>
          <w:rFonts w:hint="cs"/>
          <w:rtl/>
          <w:lang w:bidi="fa-IR"/>
        </w:rPr>
        <w:t>تصور</w:t>
      </w:r>
      <w:r w:rsidRPr="00732100">
        <w:rPr>
          <w:rtl/>
          <w:lang w:bidi="fa-IR"/>
        </w:rPr>
        <w:t xml:space="preserve"> </w:t>
      </w:r>
      <w:r w:rsidRPr="00732100">
        <w:rPr>
          <w:rFonts w:hint="cs"/>
          <w:rtl/>
          <w:lang w:bidi="fa-IR"/>
        </w:rPr>
        <w:t>نکرده،</w:t>
      </w:r>
      <w:r w:rsidRPr="00732100">
        <w:rPr>
          <w:rtl/>
          <w:lang w:bidi="fa-IR"/>
        </w:rPr>
        <w:t xml:space="preserve"> </w:t>
      </w:r>
      <w:r w:rsidRPr="00732100">
        <w:rPr>
          <w:rFonts w:hint="cs"/>
          <w:rtl/>
          <w:lang w:bidi="fa-IR"/>
        </w:rPr>
        <w:t>بلکه</w:t>
      </w:r>
      <w:r w:rsidRPr="00732100">
        <w:rPr>
          <w:rtl/>
          <w:lang w:bidi="fa-IR"/>
        </w:rPr>
        <w:t xml:space="preserve"> </w:t>
      </w:r>
      <w:r w:rsidRPr="00732100">
        <w:rPr>
          <w:rFonts w:hint="cs"/>
          <w:rtl/>
          <w:lang w:bidi="fa-IR"/>
        </w:rPr>
        <w:t>خود</w:t>
      </w:r>
      <w:r w:rsidRPr="00732100">
        <w:rPr>
          <w:rtl/>
          <w:lang w:bidi="fa-IR"/>
        </w:rPr>
        <w:t xml:space="preserve"> </w:t>
      </w:r>
      <w:r w:rsidRPr="00732100">
        <w:rPr>
          <w:rFonts w:hint="cs"/>
          <w:rtl/>
          <w:lang w:bidi="fa-IR"/>
        </w:rPr>
        <w:t>را</w:t>
      </w:r>
      <w:r w:rsidRPr="00732100">
        <w:rPr>
          <w:rtl/>
          <w:lang w:bidi="fa-IR"/>
        </w:rPr>
        <w:t xml:space="preserve"> </w:t>
      </w:r>
      <w:r w:rsidRPr="00732100">
        <w:rPr>
          <w:rFonts w:hint="cs"/>
          <w:rtl/>
          <w:lang w:bidi="fa-IR"/>
        </w:rPr>
        <w:t>واسطه</w:t>
      </w:r>
      <w:r w:rsidRPr="00732100">
        <w:rPr>
          <w:rtl/>
          <w:lang w:bidi="fa-IR"/>
        </w:rPr>
        <w:t xml:space="preserve"> </w:t>
      </w:r>
      <w:r w:rsidRPr="00732100">
        <w:rPr>
          <w:rFonts w:hint="cs"/>
          <w:rtl/>
          <w:lang w:bidi="fa-IR"/>
        </w:rPr>
        <w:t>بین</w:t>
      </w:r>
      <w:r w:rsidRPr="00732100">
        <w:rPr>
          <w:rtl/>
          <w:lang w:bidi="fa-IR"/>
        </w:rPr>
        <w:t xml:space="preserve"> </w:t>
      </w:r>
      <w:r w:rsidRPr="00732100">
        <w:rPr>
          <w:rFonts w:hint="cs"/>
          <w:rtl/>
          <w:lang w:bidi="fa-IR"/>
        </w:rPr>
        <w:t>خدا</w:t>
      </w:r>
      <w:r w:rsidRPr="00732100">
        <w:rPr>
          <w:rtl/>
          <w:lang w:bidi="fa-IR"/>
        </w:rPr>
        <w:t xml:space="preserve"> </w:t>
      </w:r>
      <w:r w:rsidRPr="00732100">
        <w:rPr>
          <w:rFonts w:hint="cs"/>
          <w:rtl/>
          <w:lang w:bidi="fa-IR"/>
        </w:rPr>
        <w:t>و</w:t>
      </w:r>
      <w:r w:rsidRPr="00732100">
        <w:rPr>
          <w:rtl/>
          <w:lang w:bidi="fa-IR"/>
        </w:rPr>
        <w:t xml:space="preserve"> </w:t>
      </w:r>
      <w:r w:rsidRPr="00732100">
        <w:rPr>
          <w:rFonts w:hint="cs"/>
          <w:rtl/>
          <w:lang w:bidi="fa-IR"/>
        </w:rPr>
        <w:t>خلق</w:t>
      </w:r>
      <w:r w:rsidRPr="00732100">
        <w:rPr>
          <w:rtl/>
          <w:lang w:bidi="fa-IR"/>
        </w:rPr>
        <w:t xml:space="preserve"> </w:t>
      </w:r>
      <w:r w:rsidRPr="00732100">
        <w:rPr>
          <w:rFonts w:hint="cs"/>
          <w:rtl/>
          <w:lang w:bidi="fa-IR"/>
        </w:rPr>
        <w:t>بداند؛</w:t>
      </w:r>
      <w:r w:rsidRPr="00732100">
        <w:rPr>
          <w:rtl/>
          <w:lang w:bidi="fa-IR"/>
        </w:rPr>
        <w:t xml:space="preserve"> «</w:t>
      </w:r>
      <w:r w:rsidRPr="00732100">
        <w:rPr>
          <w:rFonts w:hint="cs"/>
          <w:rtl/>
          <w:lang w:bidi="fa-IR"/>
        </w:rPr>
        <w:t>وَأنْفِقُوا</w:t>
      </w:r>
      <w:r w:rsidRPr="00732100">
        <w:rPr>
          <w:rtl/>
          <w:lang w:bidi="fa-IR"/>
        </w:rPr>
        <w:t xml:space="preserve"> </w:t>
      </w:r>
      <w:r w:rsidRPr="00732100">
        <w:rPr>
          <w:rFonts w:hint="cs"/>
          <w:rtl/>
          <w:lang w:bidi="fa-IR"/>
        </w:rPr>
        <w:t>مما</w:t>
      </w:r>
      <w:r w:rsidRPr="00732100">
        <w:rPr>
          <w:rtl/>
          <w:lang w:bidi="fa-IR"/>
        </w:rPr>
        <w:t xml:space="preserve"> </w:t>
      </w:r>
      <w:r w:rsidRPr="00732100">
        <w:rPr>
          <w:rFonts w:hint="cs"/>
          <w:rtl/>
          <w:lang w:bidi="fa-IR"/>
        </w:rPr>
        <w:t>جَعَلَکمْ</w:t>
      </w:r>
      <w:r w:rsidRPr="00732100">
        <w:rPr>
          <w:rtl/>
          <w:lang w:bidi="fa-IR"/>
        </w:rPr>
        <w:t xml:space="preserve"> </w:t>
      </w:r>
      <w:r w:rsidRPr="00732100">
        <w:rPr>
          <w:rFonts w:hint="cs"/>
          <w:rtl/>
          <w:lang w:bidi="fa-IR"/>
        </w:rPr>
        <w:t>مَسْتَخْلِفْین</w:t>
      </w:r>
      <w:r w:rsidRPr="00732100">
        <w:rPr>
          <w:rtl/>
          <w:lang w:bidi="fa-IR"/>
        </w:rPr>
        <w:t xml:space="preserve"> </w:t>
      </w:r>
      <w:r w:rsidRPr="00732100">
        <w:rPr>
          <w:rFonts w:hint="cs"/>
          <w:rtl/>
          <w:lang w:bidi="fa-IR"/>
        </w:rPr>
        <w:t>فِیهِ</w:t>
      </w:r>
      <w:r w:rsidRPr="00732100">
        <w:rPr>
          <w:rFonts w:hint="eastAsia"/>
          <w:rtl/>
          <w:lang w:bidi="fa-IR"/>
        </w:rPr>
        <w:t>»</w:t>
      </w:r>
      <w:r>
        <w:rPr>
          <w:rFonts w:hint="cs"/>
          <w:rtl/>
          <w:lang w:bidi="fa-IR"/>
        </w:rPr>
        <w:t>،</w:t>
      </w:r>
      <w:r w:rsidRPr="00732100">
        <w:rPr>
          <w:rtl/>
          <w:lang w:bidi="fa-IR"/>
        </w:rPr>
        <w:t xml:space="preserve"> «</w:t>
      </w:r>
      <w:r w:rsidRPr="00732100">
        <w:rPr>
          <w:rFonts w:hint="cs"/>
          <w:rtl/>
          <w:lang w:bidi="fa-IR"/>
        </w:rPr>
        <w:t>انفاق</w:t>
      </w:r>
      <w:r w:rsidRPr="00732100">
        <w:rPr>
          <w:rtl/>
          <w:lang w:bidi="fa-IR"/>
        </w:rPr>
        <w:t xml:space="preserve"> </w:t>
      </w:r>
      <w:r w:rsidRPr="00732100">
        <w:rPr>
          <w:rFonts w:hint="cs"/>
          <w:rtl/>
          <w:lang w:bidi="fa-IR"/>
        </w:rPr>
        <w:t>کنید</w:t>
      </w:r>
      <w:r w:rsidRPr="00732100">
        <w:rPr>
          <w:rtl/>
          <w:lang w:bidi="fa-IR"/>
        </w:rPr>
        <w:t xml:space="preserve"> </w:t>
      </w:r>
      <w:r w:rsidRPr="00732100">
        <w:rPr>
          <w:rFonts w:hint="cs"/>
          <w:rtl/>
          <w:lang w:bidi="fa-IR"/>
        </w:rPr>
        <w:t>از</w:t>
      </w:r>
      <w:r w:rsidRPr="00732100">
        <w:rPr>
          <w:rtl/>
          <w:lang w:bidi="fa-IR"/>
        </w:rPr>
        <w:t xml:space="preserve"> </w:t>
      </w:r>
      <w:r w:rsidRPr="00732100">
        <w:rPr>
          <w:rFonts w:hint="cs"/>
          <w:rtl/>
          <w:lang w:bidi="fa-IR"/>
        </w:rPr>
        <w:t>آنچه</w:t>
      </w:r>
      <w:r w:rsidRPr="00732100">
        <w:rPr>
          <w:rtl/>
          <w:lang w:bidi="fa-IR"/>
        </w:rPr>
        <w:t xml:space="preserve"> </w:t>
      </w:r>
      <w:r w:rsidRPr="00732100">
        <w:rPr>
          <w:rFonts w:hint="cs"/>
          <w:rtl/>
          <w:lang w:bidi="fa-IR"/>
        </w:rPr>
        <w:t>خداوند</w:t>
      </w:r>
      <w:r w:rsidRPr="00732100">
        <w:rPr>
          <w:rtl/>
          <w:lang w:bidi="fa-IR"/>
        </w:rPr>
        <w:t xml:space="preserve"> </w:t>
      </w:r>
      <w:r w:rsidRPr="00732100">
        <w:rPr>
          <w:rFonts w:hint="cs"/>
          <w:rtl/>
          <w:lang w:bidi="fa-IR"/>
        </w:rPr>
        <w:t>شما</w:t>
      </w:r>
      <w:r w:rsidRPr="00732100">
        <w:rPr>
          <w:rtl/>
          <w:lang w:bidi="fa-IR"/>
        </w:rPr>
        <w:t xml:space="preserve"> </w:t>
      </w:r>
      <w:r w:rsidRPr="00732100">
        <w:rPr>
          <w:rFonts w:hint="cs"/>
          <w:rtl/>
          <w:lang w:bidi="fa-IR"/>
        </w:rPr>
        <w:t>را</w:t>
      </w:r>
      <w:r w:rsidRPr="00732100">
        <w:rPr>
          <w:rtl/>
          <w:lang w:bidi="fa-IR"/>
        </w:rPr>
        <w:t xml:space="preserve"> </w:t>
      </w:r>
      <w:r w:rsidRPr="00732100">
        <w:rPr>
          <w:rFonts w:hint="cs"/>
          <w:rtl/>
          <w:lang w:bidi="fa-IR"/>
        </w:rPr>
        <w:t>نماینده</w:t>
      </w:r>
      <w:r w:rsidRPr="00732100">
        <w:rPr>
          <w:rtl/>
          <w:lang w:bidi="fa-IR"/>
        </w:rPr>
        <w:t xml:space="preserve"> </w:t>
      </w:r>
      <w:r w:rsidRPr="00732100">
        <w:rPr>
          <w:rFonts w:hint="cs"/>
          <w:rtl/>
          <w:lang w:bidi="fa-IR"/>
        </w:rPr>
        <w:t>خود</w:t>
      </w:r>
      <w:r w:rsidRPr="00732100">
        <w:rPr>
          <w:rtl/>
          <w:lang w:bidi="fa-IR"/>
        </w:rPr>
        <w:t xml:space="preserve"> </w:t>
      </w:r>
      <w:r w:rsidRPr="00732100">
        <w:rPr>
          <w:rFonts w:hint="cs"/>
          <w:rtl/>
          <w:lang w:bidi="fa-IR"/>
        </w:rPr>
        <w:t>در</w:t>
      </w:r>
      <w:r w:rsidRPr="00732100">
        <w:rPr>
          <w:rtl/>
          <w:lang w:bidi="fa-IR"/>
        </w:rPr>
        <w:t xml:space="preserve"> </w:t>
      </w:r>
      <w:r w:rsidRPr="00732100">
        <w:rPr>
          <w:rFonts w:hint="cs"/>
          <w:rtl/>
          <w:lang w:bidi="fa-IR"/>
        </w:rPr>
        <w:t>آن</w:t>
      </w:r>
      <w:r w:rsidRPr="00732100">
        <w:rPr>
          <w:rtl/>
          <w:lang w:bidi="fa-IR"/>
        </w:rPr>
        <w:t xml:space="preserve"> </w:t>
      </w:r>
      <w:r w:rsidRPr="00732100">
        <w:rPr>
          <w:rFonts w:hint="cs"/>
          <w:rtl/>
          <w:lang w:bidi="fa-IR"/>
        </w:rPr>
        <w:t>قرار</w:t>
      </w:r>
      <w:r w:rsidRPr="00732100">
        <w:rPr>
          <w:rtl/>
          <w:lang w:bidi="fa-IR"/>
        </w:rPr>
        <w:t xml:space="preserve"> </w:t>
      </w:r>
      <w:r w:rsidRPr="00732100">
        <w:rPr>
          <w:rFonts w:hint="cs"/>
          <w:rtl/>
          <w:lang w:bidi="fa-IR"/>
        </w:rPr>
        <w:t>داده</w:t>
      </w:r>
      <w:r w:rsidRPr="00732100">
        <w:rPr>
          <w:rtl/>
          <w:lang w:bidi="fa-IR"/>
        </w:rPr>
        <w:t xml:space="preserve"> </w:t>
      </w:r>
      <w:r w:rsidRPr="00732100">
        <w:rPr>
          <w:rFonts w:hint="cs"/>
          <w:rtl/>
          <w:lang w:bidi="fa-IR"/>
        </w:rPr>
        <w:t>است</w:t>
      </w:r>
      <w:r w:rsidRPr="00732100">
        <w:rPr>
          <w:rFonts w:hint="cs"/>
          <w:rtl/>
        </w:rPr>
        <w:t>».</w:t>
      </w:r>
    </w:p>
    <w:p w:rsidR="00612F1D" w:rsidRPr="00732100" w:rsidRDefault="00612F1D" w:rsidP="00416CB5">
      <w:pPr>
        <w:spacing w:line="360" w:lineRule="auto"/>
        <w:ind w:left="360"/>
      </w:pPr>
      <w:r>
        <w:rPr>
          <w:rFonts w:hint="cs"/>
          <w:rtl/>
        </w:rPr>
        <w:t>با توجه به اینکه مصرف صدقه برای جهاتی است که موجب گسترش آئین الهی شود، پس در اینصورت نمی‌توان استفاده‌ای</w:t>
      </w:r>
      <w:r w:rsidR="00416CB5">
        <w:rPr>
          <w:rFonts w:hint="cs"/>
          <w:rtl/>
        </w:rPr>
        <w:t xml:space="preserve"> در جهت علم‌</w:t>
      </w:r>
      <w:r>
        <w:rPr>
          <w:rFonts w:hint="cs"/>
          <w:rtl/>
        </w:rPr>
        <w:t>وفناوری برای صدقه متصور شد.</w:t>
      </w:r>
    </w:p>
    <w:p w:rsidR="00E74480" w:rsidRPr="00083669" w:rsidRDefault="00083669" w:rsidP="00083669">
      <w:pPr>
        <w:pStyle w:val="Heading2"/>
        <w:bidi/>
        <w:rPr>
          <w:rFonts w:ascii="Tahoma" w:hAnsi="Tahoma" w:cs="B Nazanin"/>
          <w:color w:val="000000" w:themeColor="text1"/>
          <w:sz w:val="28"/>
          <w:szCs w:val="28"/>
          <w:rtl/>
        </w:rPr>
      </w:pPr>
      <w:bookmarkStart w:id="281" w:name="_Toc452282301"/>
      <w:r w:rsidRPr="00083669">
        <w:rPr>
          <w:rFonts w:ascii="Tahoma" w:hAnsi="Tahoma" w:cs="B Nazanin" w:hint="cs"/>
          <w:color w:val="000000" w:themeColor="text1"/>
          <w:sz w:val="28"/>
          <w:szCs w:val="28"/>
          <w:rtl/>
        </w:rPr>
        <w:lastRenderedPageBreak/>
        <w:t xml:space="preserve">3-4- </w:t>
      </w:r>
      <w:r w:rsidR="00E74480" w:rsidRPr="00083669">
        <w:rPr>
          <w:rFonts w:ascii="Tahoma" w:hAnsi="Tahoma" w:cs="B Nazanin"/>
          <w:color w:val="000000" w:themeColor="text1"/>
          <w:sz w:val="28"/>
          <w:szCs w:val="28"/>
          <w:rtl/>
        </w:rPr>
        <w:t>نذر</w:t>
      </w:r>
      <w:bookmarkEnd w:id="281"/>
    </w:p>
    <w:p w:rsidR="00E74480" w:rsidRPr="00E74480" w:rsidRDefault="00E74480" w:rsidP="00E74480">
      <w:pPr>
        <w:spacing w:line="360" w:lineRule="auto"/>
        <w:rPr>
          <w:rFonts w:ascii="Tahoma" w:eastAsia="Times New Roman" w:hAnsi="Tahoma"/>
          <w:color w:val="000000" w:themeColor="text1"/>
          <w:rtl/>
        </w:rPr>
      </w:pPr>
      <w:r w:rsidRPr="00E74480">
        <w:rPr>
          <w:rFonts w:ascii="Tahoma" w:eastAsia="Times New Roman" w:hAnsi="Tahoma"/>
          <w:color w:val="000000" w:themeColor="text1"/>
          <w:rtl/>
        </w:rPr>
        <w:t>نذر آن است که انسان ملتزم شود که کار خ</w:t>
      </w:r>
      <w:r w:rsidRPr="00E74480">
        <w:rPr>
          <w:rFonts w:ascii="Tahoma" w:eastAsia="Times New Roman" w:hAnsi="Tahoma" w:hint="cs"/>
          <w:color w:val="000000" w:themeColor="text1"/>
          <w:rtl/>
        </w:rPr>
        <w:t>یرى</w:t>
      </w:r>
      <w:r w:rsidRPr="00E74480">
        <w:rPr>
          <w:rFonts w:ascii="Tahoma" w:eastAsia="Times New Roman" w:hAnsi="Tahoma"/>
          <w:color w:val="000000" w:themeColor="text1"/>
          <w:rtl/>
        </w:rPr>
        <w:t xml:space="preserve"> را براى خدا بجا آورد، </w:t>
      </w:r>
      <w:r w:rsidRPr="00E74480">
        <w:rPr>
          <w:rFonts w:ascii="Tahoma" w:eastAsia="Times New Roman" w:hAnsi="Tahoma" w:hint="cs"/>
          <w:color w:val="000000" w:themeColor="text1"/>
          <w:rtl/>
        </w:rPr>
        <w:t>یا</w:t>
      </w:r>
      <w:r w:rsidRPr="00E74480">
        <w:rPr>
          <w:rFonts w:ascii="Tahoma" w:eastAsia="Times New Roman" w:hAnsi="Tahoma"/>
          <w:color w:val="000000" w:themeColor="text1"/>
          <w:rtl/>
        </w:rPr>
        <w:t xml:space="preserve"> کارى را که نکردن آن بهتر است براى خدا ترک نما</w:t>
      </w:r>
      <w:r w:rsidRPr="00E74480">
        <w:rPr>
          <w:rFonts w:ascii="Tahoma" w:eastAsia="Times New Roman" w:hAnsi="Tahoma" w:hint="cs"/>
          <w:color w:val="000000" w:themeColor="text1"/>
          <w:rtl/>
        </w:rPr>
        <w:t>ید</w:t>
      </w:r>
      <w:r w:rsidRPr="00E74480">
        <w:rPr>
          <w:rFonts w:ascii="Tahoma" w:eastAsia="Times New Roman" w:hAnsi="Tahoma"/>
          <w:color w:val="000000" w:themeColor="text1"/>
          <w:rtl/>
        </w:rPr>
        <w:t>.</w:t>
      </w:r>
    </w:p>
    <w:p w:rsidR="00E74480" w:rsidRPr="00083669" w:rsidRDefault="00083669" w:rsidP="00503981">
      <w:pPr>
        <w:pStyle w:val="Heading3"/>
        <w:spacing w:line="360" w:lineRule="auto"/>
        <w:rPr>
          <w:rFonts w:ascii="Tahoma" w:eastAsia="Times New Roman" w:hAnsi="Tahoma" w:cs="B Nazanin"/>
          <w:b/>
          <w:bCs/>
          <w:color w:val="000000" w:themeColor="text1"/>
          <w:sz w:val="28"/>
          <w:szCs w:val="28"/>
          <w:rtl/>
        </w:rPr>
      </w:pPr>
      <w:bookmarkStart w:id="282" w:name="_Toc452282302"/>
      <w:r w:rsidRPr="00083669">
        <w:rPr>
          <w:rFonts w:ascii="Tahoma" w:eastAsia="Times New Roman" w:hAnsi="Tahoma" w:cs="B Nazanin" w:hint="cs"/>
          <w:b/>
          <w:bCs/>
          <w:color w:val="000000" w:themeColor="text1"/>
          <w:sz w:val="28"/>
          <w:szCs w:val="28"/>
          <w:rtl/>
        </w:rPr>
        <w:t xml:space="preserve">3-4-1- </w:t>
      </w:r>
      <w:r w:rsidR="00E74480" w:rsidRPr="00083669">
        <w:rPr>
          <w:rFonts w:ascii="Tahoma" w:eastAsia="Times New Roman" w:hAnsi="Tahoma" w:cs="B Nazanin" w:hint="cs"/>
          <w:b/>
          <w:bCs/>
          <w:color w:val="000000" w:themeColor="text1"/>
          <w:sz w:val="28"/>
          <w:szCs w:val="28"/>
          <w:rtl/>
        </w:rPr>
        <w:t>تعریف</w:t>
      </w:r>
      <w:r w:rsidR="00E74480" w:rsidRPr="00083669">
        <w:rPr>
          <w:rFonts w:ascii="Tahoma" w:eastAsia="Times New Roman" w:hAnsi="Tahoma" w:cs="B Nazanin"/>
          <w:b/>
          <w:bCs/>
          <w:color w:val="000000" w:themeColor="text1"/>
          <w:sz w:val="28"/>
          <w:szCs w:val="28"/>
          <w:rtl/>
        </w:rPr>
        <w:t xml:space="preserve"> نذر</w:t>
      </w:r>
      <w:bookmarkEnd w:id="282"/>
    </w:p>
    <w:p w:rsidR="00E74480" w:rsidRPr="00E74480" w:rsidRDefault="00E74480" w:rsidP="00E74480">
      <w:pPr>
        <w:spacing w:line="360" w:lineRule="auto"/>
        <w:rPr>
          <w:rFonts w:ascii="Tahoma" w:eastAsia="Times New Roman" w:hAnsi="Tahoma"/>
          <w:color w:val="000000" w:themeColor="text1"/>
          <w:rtl/>
        </w:rPr>
      </w:pPr>
      <w:r w:rsidRPr="00E74480">
        <w:rPr>
          <w:rFonts w:ascii="Tahoma" w:eastAsia="Times New Roman" w:hAnsi="Tahoma" w:hint="cs"/>
          <w:color w:val="000000" w:themeColor="text1"/>
          <w:rtl/>
        </w:rPr>
        <w:t>در</w:t>
      </w:r>
      <w:r w:rsidRPr="00E74480">
        <w:rPr>
          <w:rFonts w:ascii="Tahoma" w:eastAsia="Times New Roman" w:hAnsi="Tahoma"/>
          <w:color w:val="000000" w:themeColor="text1"/>
          <w:rtl/>
        </w:rPr>
        <w:t xml:space="preserve"> انعقاد نذر با</w:t>
      </w:r>
      <w:r w:rsidRPr="00E74480">
        <w:rPr>
          <w:rFonts w:ascii="Tahoma" w:eastAsia="Times New Roman" w:hAnsi="Tahoma" w:hint="cs"/>
          <w:color w:val="000000" w:themeColor="text1"/>
          <w:rtl/>
        </w:rPr>
        <w:t>ید</w:t>
      </w:r>
      <w:r w:rsidRPr="00E74480">
        <w:rPr>
          <w:rFonts w:ascii="Tahoma" w:eastAsia="Times New Roman" w:hAnsi="Tahoma"/>
          <w:color w:val="000000" w:themeColor="text1"/>
          <w:rtl/>
        </w:rPr>
        <w:t xml:space="preserve"> ص</w:t>
      </w:r>
      <w:r w:rsidRPr="00E74480">
        <w:rPr>
          <w:rFonts w:ascii="Tahoma" w:eastAsia="Times New Roman" w:hAnsi="Tahoma" w:hint="cs"/>
          <w:color w:val="000000" w:themeColor="text1"/>
          <w:rtl/>
        </w:rPr>
        <w:t>یغه</w:t>
      </w:r>
      <w:r w:rsidRPr="00E74480">
        <w:rPr>
          <w:rFonts w:ascii="Tahoma" w:eastAsia="Times New Roman" w:hAnsi="Tahoma"/>
          <w:color w:val="000000" w:themeColor="text1"/>
          <w:rtl/>
        </w:rPr>
        <w:t xml:space="preserve"> مخصوص </w:t>
      </w:r>
      <w:r w:rsidRPr="00E74480">
        <w:rPr>
          <w:rFonts w:ascii="Tahoma" w:eastAsia="Times New Roman" w:hAnsi="Tahoma" w:hint="cs"/>
          <w:color w:val="000000" w:themeColor="text1"/>
          <w:rtl/>
        </w:rPr>
        <w:t>یعنی</w:t>
      </w:r>
      <w:r w:rsidRPr="00E74480">
        <w:rPr>
          <w:rFonts w:ascii="Tahoma" w:eastAsia="Times New Roman" w:hAnsi="Tahoma"/>
          <w:color w:val="000000" w:themeColor="text1"/>
          <w:rtl/>
        </w:rPr>
        <w:t xml:space="preserve"> لله عل</w:t>
      </w:r>
      <w:r w:rsidRPr="00E74480">
        <w:rPr>
          <w:rFonts w:ascii="Tahoma" w:eastAsia="Times New Roman" w:hAnsi="Tahoma" w:hint="cs"/>
          <w:color w:val="000000" w:themeColor="text1"/>
          <w:rtl/>
        </w:rPr>
        <w:t>ی</w:t>
      </w:r>
      <w:r w:rsidRPr="00E74480">
        <w:rPr>
          <w:rFonts w:ascii="Tahoma" w:eastAsia="Times New Roman" w:hAnsi="Tahoma"/>
          <w:color w:val="000000" w:themeColor="text1"/>
          <w:rtl/>
        </w:rPr>
        <w:t xml:space="preserve"> کذا خوانده شود. برا</w:t>
      </w:r>
      <w:r w:rsidRPr="00E74480">
        <w:rPr>
          <w:rFonts w:ascii="Tahoma" w:eastAsia="Times New Roman" w:hAnsi="Tahoma" w:hint="cs"/>
          <w:color w:val="000000" w:themeColor="text1"/>
          <w:rtl/>
        </w:rPr>
        <w:t>ی</w:t>
      </w:r>
      <w:r w:rsidRPr="00E74480">
        <w:rPr>
          <w:rFonts w:ascii="Tahoma" w:eastAsia="Times New Roman" w:hAnsi="Tahoma"/>
          <w:color w:val="000000" w:themeColor="text1"/>
          <w:rtl/>
        </w:rPr>
        <w:t xml:space="preserve"> نذر کردن </w:t>
      </w:r>
      <w:r w:rsidR="0050015C">
        <w:rPr>
          <w:rFonts w:ascii="Tahoma" w:eastAsia="Times New Roman" w:hAnsi="Tahoma"/>
          <w:color w:val="000000" w:themeColor="text1"/>
          <w:rtl/>
        </w:rPr>
        <w:t>می‌توان</w:t>
      </w:r>
      <w:r w:rsidRPr="00E74480">
        <w:rPr>
          <w:rFonts w:ascii="Tahoma" w:eastAsia="Times New Roman" w:hAnsi="Tahoma"/>
          <w:color w:val="000000" w:themeColor="text1"/>
          <w:rtl/>
        </w:rPr>
        <w:t xml:space="preserve"> چن</w:t>
      </w:r>
      <w:r w:rsidRPr="00E74480">
        <w:rPr>
          <w:rFonts w:ascii="Tahoma" w:eastAsia="Times New Roman" w:hAnsi="Tahoma" w:hint="cs"/>
          <w:color w:val="000000" w:themeColor="text1"/>
          <w:rtl/>
        </w:rPr>
        <w:t>ین</w:t>
      </w:r>
      <w:r w:rsidRPr="00E74480">
        <w:rPr>
          <w:rFonts w:ascii="Tahoma" w:eastAsia="Times New Roman" w:hAnsi="Tahoma"/>
          <w:color w:val="000000" w:themeColor="text1"/>
          <w:rtl/>
        </w:rPr>
        <w:t xml:space="preserve"> ن</w:t>
      </w:r>
      <w:r w:rsidRPr="00E74480">
        <w:rPr>
          <w:rFonts w:ascii="Tahoma" w:eastAsia="Times New Roman" w:hAnsi="Tahoma" w:hint="cs"/>
          <w:color w:val="000000" w:themeColor="text1"/>
          <w:rtl/>
        </w:rPr>
        <w:t>یت</w:t>
      </w:r>
      <w:r w:rsidRPr="00E74480">
        <w:rPr>
          <w:rFonts w:ascii="Tahoma" w:eastAsia="Times New Roman" w:hAnsi="Tahoma"/>
          <w:color w:val="000000" w:themeColor="text1"/>
          <w:rtl/>
        </w:rPr>
        <w:t xml:space="preserve"> کرد:</w:t>
      </w:r>
    </w:p>
    <w:p w:rsidR="00E74480" w:rsidRPr="00E74480" w:rsidRDefault="00E74480" w:rsidP="00E74480">
      <w:pPr>
        <w:spacing w:line="360" w:lineRule="auto"/>
        <w:rPr>
          <w:rFonts w:ascii="Tahoma" w:eastAsia="Times New Roman" w:hAnsi="Tahoma"/>
          <w:color w:val="000000" w:themeColor="text1"/>
          <w:rtl/>
        </w:rPr>
      </w:pPr>
      <w:r w:rsidRPr="00E74480">
        <w:rPr>
          <w:rFonts w:ascii="Tahoma" w:eastAsia="Times New Roman" w:hAnsi="Tahoma" w:hint="cs"/>
          <w:color w:val="000000" w:themeColor="text1"/>
          <w:rtl/>
        </w:rPr>
        <w:t>برای</w:t>
      </w:r>
      <w:r w:rsidRPr="00E74480">
        <w:rPr>
          <w:rFonts w:ascii="Tahoma" w:eastAsia="Times New Roman" w:hAnsi="Tahoma"/>
          <w:color w:val="000000" w:themeColor="text1"/>
          <w:rtl/>
        </w:rPr>
        <w:t xml:space="preserve"> خدا بر عهده من باشد اگر ب</w:t>
      </w:r>
      <w:r w:rsidRPr="00E74480">
        <w:rPr>
          <w:rFonts w:ascii="Tahoma" w:eastAsia="Times New Roman" w:hAnsi="Tahoma" w:hint="cs"/>
          <w:color w:val="000000" w:themeColor="text1"/>
          <w:rtl/>
        </w:rPr>
        <w:t>یمارم</w:t>
      </w:r>
      <w:r w:rsidRPr="00E74480">
        <w:rPr>
          <w:rFonts w:ascii="Tahoma" w:eastAsia="Times New Roman" w:hAnsi="Tahoma"/>
          <w:color w:val="000000" w:themeColor="text1"/>
          <w:rtl/>
        </w:rPr>
        <w:t xml:space="preserve"> شفا </w:t>
      </w:r>
      <w:r w:rsidRPr="00E74480">
        <w:rPr>
          <w:rFonts w:ascii="Tahoma" w:eastAsia="Times New Roman" w:hAnsi="Tahoma" w:hint="cs"/>
          <w:color w:val="000000" w:themeColor="text1"/>
          <w:rtl/>
        </w:rPr>
        <w:t>یافت</w:t>
      </w:r>
      <w:r w:rsidRPr="00E74480">
        <w:rPr>
          <w:rFonts w:ascii="Tahoma" w:eastAsia="Times New Roman" w:hAnsi="Tahoma"/>
          <w:color w:val="000000" w:themeColor="text1"/>
          <w:rtl/>
        </w:rPr>
        <w:t xml:space="preserve"> </w:t>
      </w:r>
      <w:r w:rsidRPr="00E74480">
        <w:rPr>
          <w:rFonts w:ascii="Tahoma" w:eastAsia="Times New Roman" w:hAnsi="Tahoma" w:hint="cs"/>
          <w:color w:val="000000" w:themeColor="text1"/>
          <w:rtl/>
        </w:rPr>
        <w:t>یا</w:t>
      </w:r>
      <w:r w:rsidRPr="00E74480">
        <w:rPr>
          <w:rFonts w:ascii="Tahoma" w:eastAsia="Times New Roman" w:hAnsi="Tahoma"/>
          <w:color w:val="000000" w:themeColor="text1"/>
          <w:rtl/>
        </w:rPr>
        <w:t xml:space="preserve"> فرزندم در کنکور قبول شد فلان مقدار پول برا</w:t>
      </w:r>
      <w:r w:rsidRPr="00E74480">
        <w:rPr>
          <w:rFonts w:ascii="Tahoma" w:eastAsia="Times New Roman" w:hAnsi="Tahoma" w:hint="cs"/>
          <w:color w:val="000000" w:themeColor="text1"/>
          <w:rtl/>
        </w:rPr>
        <w:t>ی</w:t>
      </w:r>
      <w:r w:rsidRPr="00E74480">
        <w:rPr>
          <w:rFonts w:ascii="Tahoma" w:eastAsia="Times New Roman" w:hAnsi="Tahoma"/>
          <w:color w:val="000000" w:themeColor="text1"/>
          <w:rtl/>
        </w:rPr>
        <w:t xml:space="preserve"> امام حس</w:t>
      </w:r>
      <w:r w:rsidRPr="00E74480">
        <w:rPr>
          <w:rFonts w:ascii="Tahoma" w:eastAsia="Times New Roman" w:hAnsi="Tahoma" w:hint="cs"/>
          <w:color w:val="000000" w:themeColor="text1"/>
          <w:rtl/>
        </w:rPr>
        <w:t>ین</w:t>
      </w:r>
      <w:r w:rsidRPr="00E74480">
        <w:rPr>
          <w:rFonts w:ascii="Tahoma" w:eastAsia="Times New Roman" w:hAnsi="Tahoma"/>
          <w:color w:val="000000" w:themeColor="text1"/>
          <w:rtl/>
        </w:rPr>
        <w:t xml:space="preserve"> (ع) </w:t>
      </w:r>
      <w:r w:rsidRPr="00E74480">
        <w:rPr>
          <w:rFonts w:ascii="Tahoma" w:eastAsia="Times New Roman" w:hAnsi="Tahoma" w:hint="cs"/>
          <w:color w:val="000000" w:themeColor="text1"/>
          <w:rtl/>
        </w:rPr>
        <w:t>یا</w:t>
      </w:r>
      <w:r w:rsidRPr="00E74480">
        <w:rPr>
          <w:rFonts w:ascii="Tahoma" w:eastAsia="Times New Roman" w:hAnsi="Tahoma"/>
          <w:color w:val="000000" w:themeColor="text1"/>
          <w:rtl/>
        </w:rPr>
        <w:t xml:space="preserve"> حضرت ابوالفضل و در راه شاد</w:t>
      </w:r>
      <w:r w:rsidRPr="00E74480">
        <w:rPr>
          <w:rFonts w:ascii="Tahoma" w:eastAsia="Times New Roman" w:hAnsi="Tahoma" w:hint="cs"/>
          <w:color w:val="000000" w:themeColor="text1"/>
          <w:rtl/>
        </w:rPr>
        <w:t>ی</w:t>
      </w:r>
      <w:r w:rsidRPr="00E74480">
        <w:rPr>
          <w:rFonts w:ascii="Tahoma" w:eastAsia="Times New Roman" w:hAnsi="Tahoma"/>
          <w:color w:val="000000" w:themeColor="text1"/>
          <w:rtl/>
        </w:rPr>
        <w:t xml:space="preserve"> روح آن ها به فقراء بدهم و </w:t>
      </w:r>
      <w:r w:rsidRPr="00E74480">
        <w:rPr>
          <w:rFonts w:ascii="Tahoma" w:eastAsia="Times New Roman" w:hAnsi="Tahoma" w:hint="cs"/>
          <w:color w:val="000000" w:themeColor="text1"/>
          <w:rtl/>
        </w:rPr>
        <w:t>یا</w:t>
      </w:r>
      <w:r w:rsidRPr="00E74480">
        <w:rPr>
          <w:rFonts w:ascii="Tahoma" w:eastAsia="Times New Roman" w:hAnsi="Tahoma"/>
          <w:color w:val="000000" w:themeColor="text1"/>
          <w:rtl/>
        </w:rPr>
        <w:t xml:space="preserve"> برا</w:t>
      </w:r>
      <w:r w:rsidRPr="00E74480">
        <w:rPr>
          <w:rFonts w:ascii="Tahoma" w:eastAsia="Times New Roman" w:hAnsi="Tahoma" w:hint="cs"/>
          <w:color w:val="000000" w:themeColor="text1"/>
          <w:rtl/>
        </w:rPr>
        <w:t>ی</w:t>
      </w:r>
      <w:r w:rsidRPr="00E74480">
        <w:rPr>
          <w:rFonts w:ascii="Tahoma" w:eastAsia="Times New Roman" w:hAnsi="Tahoma"/>
          <w:color w:val="000000" w:themeColor="text1"/>
          <w:rtl/>
        </w:rPr>
        <w:t xml:space="preserve"> اقامه مجلس روضه او بدهم.</w:t>
      </w:r>
    </w:p>
    <w:p w:rsidR="00E74480" w:rsidRPr="00503981" w:rsidRDefault="00503981" w:rsidP="00503981">
      <w:pPr>
        <w:pStyle w:val="Heading3"/>
        <w:spacing w:line="360" w:lineRule="auto"/>
        <w:rPr>
          <w:rFonts w:ascii="Tahoma" w:eastAsia="Times New Roman" w:hAnsi="Tahoma" w:cs="B Nazanin"/>
          <w:b/>
          <w:bCs/>
          <w:color w:val="000000" w:themeColor="text1"/>
          <w:sz w:val="28"/>
          <w:szCs w:val="28"/>
          <w:rtl/>
        </w:rPr>
      </w:pPr>
      <w:bookmarkStart w:id="283" w:name="_Toc452282303"/>
      <w:r w:rsidRPr="00503981">
        <w:rPr>
          <w:rFonts w:ascii="Tahoma" w:eastAsia="Times New Roman" w:hAnsi="Tahoma" w:cs="B Nazanin" w:hint="cs"/>
          <w:b/>
          <w:bCs/>
          <w:color w:val="000000" w:themeColor="text1"/>
          <w:sz w:val="28"/>
          <w:szCs w:val="28"/>
          <w:rtl/>
        </w:rPr>
        <w:t xml:space="preserve">3-4-2- </w:t>
      </w:r>
      <w:r w:rsidR="00E74480" w:rsidRPr="00503981">
        <w:rPr>
          <w:rFonts w:ascii="Tahoma" w:eastAsia="Times New Roman" w:hAnsi="Tahoma" w:cs="B Nazanin" w:hint="cs"/>
          <w:b/>
          <w:bCs/>
          <w:color w:val="000000" w:themeColor="text1"/>
          <w:sz w:val="28"/>
          <w:szCs w:val="28"/>
          <w:rtl/>
        </w:rPr>
        <w:t>تشابه</w:t>
      </w:r>
      <w:r w:rsidR="00E74480" w:rsidRPr="00503981">
        <w:rPr>
          <w:rFonts w:ascii="Tahoma" w:eastAsia="Times New Roman" w:hAnsi="Tahoma" w:cs="B Nazanin"/>
          <w:b/>
          <w:bCs/>
          <w:color w:val="000000" w:themeColor="text1"/>
          <w:sz w:val="28"/>
          <w:szCs w:val="28"/>
          <w:rtl/>
        </w:rPr>
        <w:t xml:space="preserve"> نذر و توسل</w:t>
      </w:r>
      <w:bookmarkEnd w:id="283"/>
    </w:p>
    <w:p w:rsidR="00E74480" w:rsidRPr="00E74480" w:rsidRDefault="00E74480" w:rsidP="00E74480">
      <w:pPr>
        <w:spacing w:line="360" w:lineRule="auto"/>
        <w:rPr>
          <w:rFonts w:ascii="Tahoma" w:eastAsia="Times New Roman" w:hAnsi="Tahoma"/>
          <w:color w:val="000000" w:themeColor="text1"/>
          <w:rtl/>
        </w:rPr>
      </w:pPr>
      <w:r w:rsidRPr="00E74480">
        <w:rPr>
          <w:rFonts w:ascii="Tahoma" w:eastAsia="Times New Roman" w:hAnsi="Tahoma" w:hint="cs"/>
          <w:color w:val="000000" w:themeColor="text1"/>
          <w:rtl/>
        </w:rPr>
        <w:t>نذر</w:t>
      </w:r>
      <w:r w:rsidRPr="00E74480">
        <w:rPr>
          <w:rFonts w:ascii="Tahoma" w:eastAsia="Times New Roman" w:hAnsi="Tahoma"/>
          <w:color w:val="000000" w:themeColor="text1"/>
          <w:rtl/>
        </w:rPr>
        <w:t xml:space="preserve"> در واقع </w:t>
      </w:r>
      <w:r w:rsidRPr="00E74480">
        <w:rPr>
          <w:rFonts w:ascii="Tahoma" w:eastAsia="Times New Roman" w:hAnsi="Tahoma" w:hint="cs"/>
          <w:color w:val="000000" w:themeColor="text1"/>
          <w:rtl/>
        </w:rPr>
        <w:t>یک</w:t>
      </w:r>
      <w:r w:rsidRPr="00E74480">
        <w:rPr>
          <w:rFonts w:ascii="Tahoma" w:eastAsia="Times New Roman" w:hAnsi="Tahoma"/>
          <w:color w:val="000000" w:themeColor="text1"/>
          <w:rtl/>
        </w:rPr>
        <w:t xml:space="preserve"> نوع توسل به ائمه (عل</w:t>
      </w:r>
      <w:r w:rsidRPr="00E74480">
        <w:rPr>
          <w:rFonts w:ascii="Tahoma" w:eastAsia="Times New Roman" w:hAnsi="Tahoma" w:hint="cs"/>
          <w:color w:val="000000" w:themeColor="text1"/>
          <w:rtl/>
        </w:rPr>
        <w:t>یهم</w:t>
      </w:r>
      <w:r w:rsidRPr="00E74480">
        <w:rPr>
          <w:rFonts w:ascii="Tahoma" w:eastAsia="Times New Roman" w:hAnsi="Tahoma"/>
          <w:color w:val="000000" w:themeColor="text1"/>
          <w:rtl/>
        </w:rPr>
        <w:t xml:space="preserve"> السلام) و مردان صالح و پاک اله</w:t>
      </w:r>
      <w:r w:rsidRPr="00E74480">
        <w:rPr>
          <w:rFonts w:ascii="Tahoma" w:eastAsia="Times New Roman" w:hAnsi="Tahoma" w:hint="cs"/>
          <w:color w:val="000000" w:themeColor="text1"/>
          <w:rtl/>
        </w:rPr>
        <w:t>ی</w:t>
      </w:r>
      <w:r w:rsidRPr="00E74480">
        <w:rPr>
          <w:rFonts w:ascii="Tahoma" w:eastAsia="Times New Roman" w:hAnsi="Tahoma"/>
          <w:color w:val="000000" w:themeColor="text1"/>
          <w:rtl/>
        </w:rPr>
        <w:t xml:space="preserve"> است. گفتن</w:t>
      </w:r>
      <w:r w:rsidRPr="00E74480">
        <w:rPr>
          <w:rFonts w:ascii="Tahoma" w:eastAsia="Times New Roman" w:hAnsi="Tahoma" w:hint="cs"/>
          <w:color w:val="000000" w:themeColor="text1"/>
          <w:rtl/>
        </w:rPr>
        <w:t>ی</w:t>
      </w:r>
      <w:r w:rsidRPr="00E74480">
        <w:rPr>
          <w:rFonts w:ascii="Tahoma" w:eastAsia="Times New Roman" w:hAnsi="Tahoma"/>
          <w:color w:val="000000" w:themeColor="text1"/>
          <w:rtl/>
        </w:rPr>
        <w:t xml:space="preserve"> است که برا</w:t>
      </w:r>
      <w:r w:rsidRPr="00E74480">
        <w:rPr>
          <w:rFonts w:ascii="Tahoma" w:eastAsia="Times New Roman" w:hAnsi="Tahoma" w:hint="cs"/>
          <w:color w:val="000000" w:themeColor="text1"/>
          <w:rtl/>
        </w:rPr>
        <w:t>ی</w:t>
      </w:r>
      <w:r w:rsidRPr="00E74480">
        <w:rPr>
          <w:rFonts w:ascii="Tahoma" w:eastAsia="Times New Roman" w:hAnsi="Tahoma"/>
          <w:color w:val="000000" w:themeColor="text1"/>
          <w:rtl/>
        </w:rPr>
        <w:t xml:space="preserve"> توسل به ائمه(ع) و رفع مشکلات و بر آورده شدن حاجات دعاها و ذکرها دستورها</w:t>
      </w:r>
      <w:r w:rsidRPr="00E74480">
        <w:rPr>
          <w:rFonts w:ascii="Tahoma" w:eastAsia="Times New Roman" w:hAnsi="Tahoma" w:hint="cs"/>
          <w:color w:val="000000" w:themeColor="text1"/>
          <w:rtl/>
        </w:rPr>
        <w:t>ی</w:t>
      </w:r>
      <w:r w:rsidRPr="00E74480">
        <w:rPr>
          <w:rFonts w:ascii="Tahoma" w:eastAsia="Times New Roman" w:hAnsi="Tahoma"/>
          <w:color w:val="000000" w:themeColor="text1"/>
          <w:rtl/>
        </w:rPr>
        <w:t xml:space="preserve"> فراوان</w:t>
      </w:r>
      <w:r w:rsidRPr="00E74480">
        <w:rPr>
          <w:rFonts w:ascii="Tahoma" w:eastAsia="Times New Roman" w:hAnsi="Tahoma" w:hint="cs"/>
          <w:color w:val="000000" w:themeColor="text1"/>
          <w:rtl/>
        </w:rPr>
        <w:t>ی</w:t>
      </w:r>
      <w:r w:rsidRPr="00E74480">
        <w:rPr>
          <w:rFonts w:ascii="Tahoma" w:eastAsia="Times New Roman" w:hAnsi="Tahoma"/>
          <w:color w:val="000000" w:themeColor="text1"/>
          <w:rtl/>
        </w:rPr>
        <w:t xml:space="preserve"> وجود دارد. توسل به اسباب و واسطه م</w:t>
      </w:r>
      <w:r w:rsidRPr="00E74480">
        <w:rPr>
          <w:rFonts w:ascii="Tahoma" w:eastAsia="Times New Roman" w:hAnsi="Tahoma" w:hint="cs"/>
          <w:color w:val="000000" w:themeColor="text1"/>
          <w:rtl/>
        </w:rPr>
        <w:t>یان</w:t>
      </w:r>
      <w:r w:rsidRPr="00E74480">
        <w:rPr>
          <w:rFonts w:ascii="Tahoma" w:eastAsia="Times New Roman" w:hAnsi="Tahoma"/>
          <w:color w:val="000000" w:themeColor="text1"/>
          <w:rtl/>
        </w:rPr>
        <w:t xml:space="preserve"> خلق و خالق ، اشکال</w:t>
      </w:r>
      <w:r w:rsidRPr="00E74480">
        <w:rPr>
          <w:rFonts w:ascii="Tahoma" w:eastAsia="Times New Roman" w:hAnsi="Tahoma" w:hint="cs"/>
          <w:color w:val="000000" w:themeColor="text1"/>
          <w:rtl/>
        </w:rPr>
        <w:t>ی</w:t>
      </w:r>
      <w:r w:rsidRPr="00E74480">
        <w:rPr>
          <w:rFonts w:ascii="Tahoma" w:eastAsia="Times New Roman" w:hAnsi="Tahoma"/>
          <w:color w:val="000000" w:themeColor="text1"/>
          <w:rtl/>
        </w:rPr>
        <w:t xml:space="preserve"> ندارد.</w:t>
      </w:r>
    </w:p>
    <w:p w:rsidR="00E74480" w:rsidRPr="00E74480" w:rsidRDefault="00E74480" w:rsidP="00E74480">
      <w:pPr>
        <w:spacing w:line="360" w:lineRule="auto"/>
        <w:rPr>
          <w:rFonts w:ascii="Tahoma" w:eastAsia="Times New Roman" w:hAnsi="Tahoma"/>
          <w:color w:val="000000" w:themeColor="text1"/>
          <w:rtl/>
        </w:rPr>
      </w:pPr>
      <w:r w:rsidRPr="00E74480">
        <w:rPr>
          <w:rFonts w:ascii="Tahoma" w:eastAsia="Times New Roman" w:hAnsi="Tahoma" w:hint="cs"/>
          <w:color w:val="000000" w:themeColor="text1"/>
          <w:rtl/>
        </w:rPr>
        <w:t>نذر</w:t>
      </w:r>
      <w:r w:rsidRPr="00E74480">
        <w:rPr>
          <w:rFonts w:ascii="Tahoma" w:eastAsia="Times New Roman" w:hAnsi="Tahoma"/>
          <w:color w:val="000000" w:themeColor="text1"/>
          <w:rtl/>
        </w:rPr>
        <w:t xml:space="preserve"> کردن ن</w:t>
      </w:r>
      <w:r w:rsidRPr="00E74480">
        <w:rPr>
          <w:rFonts w:ascii="Tahoma" w:eastAsia="Times New Roman" w:hAnsi="Tahoma" w:hint="cs"/>
          <w:color w:val="000000" w:themeColor="text1"/>
          <w:rtl/>
        </w:rPr>
        <w:t>یز</w:t>
      </w:r>
      <w:r w:rsidRPr="00E74480">
        <w:rPr>
          <w:rFonts w:ascii="Tahoma" w:eastAsia="Times New Roman" w:hAnsi="Tahoma"/>
          <w:color w:val="000000" w:themeColor="text1"/>
          <w:rtl/>
        </w:rPr>
        <w:t xml:space="preserve"> </w:t>
      </w:r>
      <w:r w:rsidRPr="00E74480">
        <w:rPr>
          <w:rFonts w:ascii="Tahoma" w:eastAsia="Times New Roman" w:hAnsi="Tahoma" w:hint="cs"/>
          <w:color w:val="000000" w:themeColor="text1"/>
          <w:rtl/>
        </w:rPr>
        <w:t>یکی</w:t>
      </w:r>
      <w:r w:rsidRPr="00E74480">
        <w:rPr>
          <w:rFonts w:ascii="Tahoma" w:eastAsia="Times New Roman" w:hAnsi="Tahoma"/>
          <w:color w:val="000000" w:themeColor="text1"/>
          <w:rtl/>
        </w:rPr>
        <w:t xml:space="preserve"> از ا</w:t>
      </w:r>
      <w:r w:rsidRPr="00E74480">
        <w:rPr>
          <w:rFonts w:ascii="Tahoma" w:eastAsia="Times New Roman" w:hAnsi="Tahoma" w:hint="cs"/>
          <w:color w:val="000000" w:themeColor="text1"/>
          <w:rtl/>
        </w:rPr>
        <w:t>ین</w:t>
      </w:r>
      <w:r w:rsidRPr="00E74480">
        <w:rPr>
          <w:rFonts w:ascii="Tahoma" w:eastAsia="Times New Roman" w:hAnsi="Tahoma"/>
          <w:color w:val="000000" w:themeColor="text1"/>
          <w:rtl/>
        </w:rPr>
        <w:t xml:space="preserve"> راه هاست در ا</w:t>
      </w:r>
      <w:r w:rsidRPr="00E74480">
        <w:rPr>
          <w:rFonts w:ascii="Tahoma" w:eastAsia="Times New Roman" w:hAnsi="Tahoma" w:hint="cs"/>
          <w:color w:val="000000" w:themeColor="text1"/>
          <w:rtl/>
        </w:rPr>
        <w:t>ین</w:t>
      </w:r>
      <w:r w:rsidRPr="00E74480">
        <w:rPr>
          <w:rFonts w:ascii="Tahoma" w:eastAsia="Times New Roman" w:hAnsi="Tahoma"/>
          <w:color w:val="000000" w:themeColor="text1"/>
          <w:rtl/>
        </w:rPr>
        <w:t xml:space="preserve"> صورت اگر ا</w:t>
      </w:r>
      <w:r w:rsidRPr="00E74480">
        <w:rPr>
          <w:rFonts w:ascii="Tahoma" w:eastAsia="Times New Roman" w:hAnsi="Tahoma" w:hint="cs"/>
          <w:color w:val="000000" w:themeColor="text1"/>
          <w:rtl/>
        </w:rPr>
        <w:t>ین</w:t>
      </w:r>
      <w:r w:rsidRPr="00E74480">
        <w:rPr>
          <w:rFonts w:ascii="Tahoma" w:eastAsia="Times New Roman" w:hAnsi="Tahoma"/>
          <w:color w:val="000000" w:themeColor="text1"/>
          <w:rtl/>
        </w:rPr>
        <w:t xml:space="preserve"> حاجات برآورده شد، بر انسان واجب م</w:t>
      </w:r>
      <w:r w:rsidRPr="00E74480">
        <w:rPr>
          <w:rFonts w:ascii="Tahoma" w:eastAsia="Times New Roman" w:hAnsi="Tahoma" w:hint="cs"/>
          <w:color w:val="000000" w:themeColor="text1"/>
          <w:rtl/>
        </w:rPr>
        <w:t>ی</w:t>
      </w:r>
      <w:r w:rsidRPr="00E74480">
        <w:rPr>
          <w:rFonts w:ascii="Tahoma" w:eastAsia="Times New Roman" w:hAnsi="Tahoma"/>
          <w:color w:val="000000" w:themeColor="text1"/>
          <w:rtl/>
        </w:rPr>
        <w:t xml:space="preserve"> گردد چ</w:t>
      </w:r>
      <w:r w:rsidRPr="00E74480">
        <w:rPr>
          <w:rFonts w:ascii="Tahoma" w:eastAsia="Times New Roman" w:hAnsi="Tahoma" w:hint="cs"/>
          <w:color w:val="000000" w:themeColor="text1"/>
          <w:rtl/>
        </w:rPr>
        <w:t>یزی</w:t>
      </w:r>
      <w:r w:rsidRPr="00E74480">
        <w:rPr>
          <w:rFonts w:ascii="Tahoma" w:eastAsia="Times New Roman" w:hAnsi="Tahoma"/>
          <w:color w:val="000000" w:themeColor="text1"/>
          <w:rtl/>
        </w:rPr>
        <w:t xml:space="preserve"> را که بر عهده گرفته است ادا نما</w:t>
      </w:r>
      <w:r w:rsidRPr="00E74480">
        <w:rPr>
          <w:rFonts w:ascii="Tahoma" w:eastAsia="Times New Roman" w:hAnsi="Tahoma" w:hint="cs"/>
          <w:color w:val="000000" w:themeColor="text1"/>
          <w:rtl/>
        </w:rPr>
        <w:t>ید</w:t>
      </w:r>
      <w:r w:rsidRPr="00E74480">
        <w:rPr>
          <w:rFonts w:ascii="Tahoma" w:eastAsia="Times New Roman" w:hAnsi="Tahoma"/>
          <w:color w:val="000000" w:themeColor="text1"/>
          <w:rtl/>
        </w:rPr>
        <w:t>. البته لازم ن</w:t>
      </w:r>
      <w:r w:rsidRPr="00E74480">
        <w:rPr>
          <w:rFonts w:ascii="Tahoma" w:eastAsia="Times New Roman" w:hAnsi="Tahoma" w:hint="cs"/>
          <w:color w:val="000000" w:themeColor="text1"/>
          <w:rtl/>
        </w:rPr>
        <w:t>یست</w:t>
      </w:r>
      <w:r w:rsidRPr="00E74480">
        <w:rPr>
          <w:rFonts w:ascii="Tahoma" w:eastAsia="Times New Roman" w:hAnsi="Tahoma"/>
          <w:color w:val="000000" w:themeColor="text1"/>
          <w:rtl/>
        </w:rPr>
        <w:t xml:space="preserve"> چ</w:t>
      </w:r>
      <w:r w:rsidRPr="00E74480">
        <w:rPr>
          <w:rFonts w:ascii="Tahoma" w:eastAsia="Times New Roman" w:hAnsi="Tahoma" w:hint="cs"/>
          <w:color w:val="000000" w:themeColor="text1"/>
          <w:rtl/>
        </w:rPr>
        <w:t>یزی</w:t>
      </w:r>
      <w:r w:rsidRPr="00E74480">
        <w:rPr>
          <w:rFonts w:ascii="Tahoma" w:eastAsia="Times New Roman" w:hAnsi="Tahoma"/>
          <w:color w:val="000000" w:themeColor="text1"/>
          <w:rtl/>
        </w:rPr>
        <w:t xml:space="preserve"> که نذر م</w:t>
      </w:r>
      <w:r w:rsidRPr="00E74480">
        <w:rPr>
          <w:rFonts w:ascii="Tahoma" w:eastAsia="Times New Roman" w:hAnsi="Tahoma" w:hint="cs"/>
          <w:color w:val="000000" w:themeColor="text1"/>
          <w:rtl/>
        </w:rPr>
        <w:t>ی</w:t>
      </w:r>
      <w:r w:rsidRPr="00E74480">
        <w:rPr>
          <w:rFonts w:ascii="Tahoma" w:eastAsia="Times New Roman" w:hAnsi="Tahoma"/>
          <w:color w:val="000000" w:themeColor="text1"/>
          <w:rtl/>
        </w:rPr>
        <w:t xml:space="preserve"> کند حتماً پول و </w:t>
      </w:r>
      <w:r w:rsidRPr="00E74480">
        <w:rPr>
          <w:rFonts w:ascii="Tahoma" w:eastAsia="Times New Roman" w:hAnsi="Tahoma" w:hint="cs"/>
          <w:color w:val="000000" w:themeColor="text1"/>
          <w:rtl/>
        </w:rPr>
        <w:t>یا</w:t>
      </w:r>
      <w:r w:rsidRPr="00E74480">
        <w:rPr>
          <w:rFonts w:ascii="Tahoma" w:eastAsia="Times New Roman" w:hAnsi="Tahoma"/>
          <w:color w:val="000000" w:themeColor="text1"/>
          <w:rtl/>
        </w:rPr>
        <w:t xml:space="preserve"> مخارج باشد بلکه </w:t>
      </w:r>
      <w:r w:rsidR="0050015C">
        <w:rPr>
          <w:rFonts w:ascii="Tahoma" w:eastAsia="Times New Roman" w:hAnsi="Tahoma"/>
          <w:color w:val="000000" w:themeColor="text1"/>
          <w:rtl/>
        </w:rPr>
        <w:t>می‌توان</w:t>
      </w:r>
      <w:r w:rsidRPr="00E74480">
        <w:rPr>
          <w:rFonts w:ascii="Tahoma" w:eastAsia="Times New Roman" w:hAnsi="Tahoma"/>
          <w:color w:val="000000" w:themeColor="text1"/>
          <w:rtl/>
        </w:rPr>
        <w:t xml:space="preserve">ند نذر صلوات و </w:t>
      </w:r>
      <w:r w:rsidRPr="00E74480">
        <w:rPr>
          <w:rFonts w:ascii="Tahoma" w:eastAsia="Times New Roman" w:hAnsi="Tahoma" w:hint="cs"/>
          <w:color w:val="000000" w:themeColor="text1"/>
          <w:rtl/>
        </w:rPr>
        <w:t>یا</w:t>
      </w:r>
      <w:r w:rsidRPr="00E74480">
        <w:rPr>
          <w:rFonts w:ascii="Tahoma" w:eastAsia="Times New Roman" w:hAnsi="Tahoma"/>
          <w:color w:val="000000" w:themeColor="text1"/>
          <w:rtl/>
        </w:rPr>
        <w:t xml:space="preserve"> نذر ز</w:t>
      </w:r>
      <w:r w:rsidRPr="00E74480">
        <w:rPr>
          <w:rFonts w:ascii="Tahoma" w:eastAsia="Times New Roman" w:hAnsi="Tahoma" w:hint="cs"/>
          <w:color w:val="000000" w:themeColor="text1"/>
          <w:rtl/>
        </w:rPr>
        <w:t>یارت</w:t>
      </w:r>
      <w:r w:rsidRPr="00E74480">
        <w:rPr>
          <w:rFonts w:ascii="Tahoma" w:eastAsia="Times New Roman" w:hAnsi="Tahoma"/>
          <w:color w:val="000000" w:themeColor="text1"/>
          <w:rtl/>
        </w:rPr>
        <w:t xml:space="preserve"> کنند، </w:t>
      </w:r>
      <w:r w:rsidRPr="00E74480">
        <w:rPr>
          <w:rFonts w:ascii="Tahoma" w:eastAsia="Times New Roman" w:hAnsi="Tahoma" w:hint="cs"/>
          <w:color w:val="000000" w:themeColor="text1"/>
          <w:rtl/>
        </w:rPr>
        <w:t>یعنی</w:t>
      </w:r>
      <w:r w:rsidRPr="00E74480">
        <w:rPr>
          <w:rFonts w:ascii="Tahoma" w:eastAsia="Times New Roman" w:hAnsi="Tahoma"/>
          <w:color w:val="000000" w:themeColor="text1"/>
          <w:rtl/>
        </w:rPr>
        <w:t xml:space="preserve"> نذر کنند که در صورت بر آورده شدن حاجات، به ز</w:t>
      </w:r>
      <w:r w:rsidRPr="00E74480">
        <w:rPr>
          <w:rFonts w:ascii="Tahoma" w:eastAsia="Times New Roman" w:hAnsi="Tahoma" w:hint="cs"/>
          <w:color w:val="000000" w:themeColor="text1"/>
          <w:rtl/>
        </w:rPr>
        <w:t>یارت</w:t>
      </w:r>
      <w:r w:rsidRPr="00E74480">
        <w:rPr>
          <w:rFonts w:ascii="Tahoma" w:eastAsia="Times New Roman" w:hAnsi="Tahoma"/>
          <w:color w:val="000000" w:themeColor="text1"/>
          <w:rtl/>
        </w:rPr>
        <w:t xml:space="preserve"> فلان امام بروند و </w:t>
      </w:r>
      <w:r w:rsidRPr="00E74480">
        <w:rPr>
          <w:rFonts w:ascii="Tahoma" w:eastAsia="Times New Roman" w:hAnsi="Tahoma" w:hint="cs"/>
          <w:color w:val="000000" w:themeColor="text1"/>
          <w:rtl/>
        </w:rPr>
        <w:t>یا</w:t>
      </w:r>
      <w:r w:rsidRPr="00E74480">
        <w:rPr>
          <w:rFonts w:ascii="Tahoma" w:eastAsia="Times New Roman" w:hAnsi="Tahoma"/>
          <w:color w:val="000000" w:themeColor="text1"/>
          <w:rtl/>
        </w:rPr>
        <w:t xml:space="preserve"> مثلاٌ </w:t>
      </w:r>
      <w:r w:rsidRPr="00E74480">
        <w:rPr>
          <w:rFonts w:ascii="Tahoma" w:eastAsia="Times New Roman" w:hAnsi="Tahoma"/>
          <w:color w:val="000000" w:themeColor="text1"/>
          <w:rtl/>
          <w:lang w:bidi="fa-IR"/>
        </w:rPr>
        <w:t>۱۰۰۰</w:t>
      </w:r>
      <w:r w:rsidRPr="00E74480">
        <w:rPr>
          <w:rFonts w:ascii="Tahoma" w:eastAsia="Times New Roman" w:hAnsi="Tahoma"/>
          <w:color w:val="000000" w:themeColor="text1"/>
          <w:rtl/>
        </w:rPr>
        <w:t>صلوات به روح فلان امام(ع) هد</w:t>
      </w:r>
      <w:r w:rsidRPr="00E74480">
        <w:rPr>
          <w:rFonts w:ascii="Tahoma" w:eastAsia="Times New Roman" w:hAnsi="Tahoma" w:hint="cs"/>
          <w:color w:val="000000" w:themeColor="text1"/>
          <w:rtl/>
        </w:rPr>
        <w:t>یه</w:t>
      </w:r>
      <w:r w:rsidRPr="00E74480">
        <w:rPr>
          <w:rFonts w:ascii="Tahoma" w:eastAsia="Times New Roman" w:hAnsi="Tahoma"/>
          <w:color w:val="000000" w:themeColor="text1"/>
          <w:rtl/>
        </w:rPr>
        <w:t xml:space="preserve"> کنند.</w:t>
      </w:r>
    </w:p>
    <w:p w:rsidR="00E74480" w:rsidRPr="00503981" w:rsidRDefault="00503981" w:rsidP="00503981">
      <w:pPr>
        <w:pStyle w:val="Heading3"/>
        <w:spacing w:line="360" w:lineRule="auto"/>
        <w:rPr>
          <w:rFonts w:ascii="Tahoma" w:eastAsia="Times New Roman" w:hAnsi="Tahoma" w:cs="B Nazanin"/>
          <w:b/>
          <w:bCs/>
          <w:color w:val="000000" w:themeColor="text1"/>
          <w:sz w:val="28"/>
          <w:szCs w:val="28"/>
          <w:rtl/>
        </w:rPr>
      </w:pPr>
      <w:bookmarkStart w:id="284" w:name="_Toc452282304"/>
      <w:r w:rsidRPr="00503981">
        <w:rPr>
          <w:rFonts w:ascii="Tahoma" w:eastAsia="Times New Roman" w:hAnsi="Tahoma" w:cs="B Nazanin" w:hint="cs"/>
          <w:b/>
          <w:bCs/>
          <w:color w:val="000000" w:themeColor="text1"/>
          <w:sz w:val="28"/>
          <w:szCs w:val="28"/>
          <w:rtl/>
        </w:rPr>
        <w:t xml:space="preserve">3-4-3- </w:t>
      </w:r>
      <w:r w:rsidR="00E74480" w:rsidRPr="00503981">
        <w:rPr>
          <w:rFonts w:ascii="Tahoma" w:eastAsia="Times New Roman" w:hAnsi="Tahoma" w:cs="B Nazanin" w:hint="cs"/>
          <w:b/>
          <w:bCs/>
          <w:color w:val="000000" w:themeColor="text1"/>
          <w:sz w:val="28"/>
          <w:szCs w:val="28"/>
          <w:rtl/>
        </w:rPr>
        <w:t>شروط</w:t>
      </w:r>
      <w:r w:rsidR="00E74480" w:rsidRPr="00503981">
        <w:rPr>
          <w:rFonts w:ascii="Tahoma" w:eastAsia="Times New Roman" w:hAnsi="Tahoma" w:cs="B Nazanin"/>
          <w:b/>
          <w:bCs/>
          <w:color w:val="000000" w:themeColor="text1"/>
          <w:sz w:val="28"/>
          <w:szCs w:val="28"/>
          <w:rtl/>
        </w:rPr>
        <w:t xml:space="preserve"> نذر</w:t>
      </w:r>
      <w:bookmarkEnd w:id="284"/>
    </w:p>
    <w:p w:rsidR="00E74480" w:rsidRPr="00E74480" w:rsidRDefault="00E74480" w:rsidP="00E74480">
      <w:pPr>
        <w:spacing w:line="360" w:lineRule="auto"/>
        <w:rPr>
          <w:rFonts w:ascii="Tahoma" w:eastAsia="Times New Roman" w:hAnsi="Tahoma"/>
          <w:color w:val="000000" w:themeColor="text1"/>
          <w:rtl/>
        </w:rPr>
      </w:pPr>
      <w:r w:rsidRPr="00E74480">
        <w:rPr>
          <w:rFonts w:ascii="Tahoma" w:eastAsia="Times New Roman" w:hAnsi="Tahoma" w:hint="cs"/>
          <w:color w:val="000000" w:themeColor="text1"/>
          <w:rtl/>
        </w:rPr>
        <w:t>برای</w:t>
      </w:r>
      <w:r w:rsidRPr="00E74480">
        <w:rPr>
          <w:rFonts w:ascii="Tahoma" w:eastAsia="Times New Roman" w:hAnsi="Tahoma"/>
          <w:color w:val="000000" w:themeColor="text1"/>
          <w:rtl/>
        </w:rPr>
        <w:t xml:space="preserve"> انجام نذر شروط</w:t>
      </w:r>
      <w:r w:rsidRPr="00E74480">
        <w:rPr>
          <w:rFonts w:ascii="Tahoma" w:eastAsia="Times New Roman" w:hAnsi="Tahoma" w:hint="cs"/>
          <w:color w:val="000000" w:themeColor="text1"/>
          <w:rtl/>
        </w:rPr>
        <w:t>ی</w:t>
      </w:r>
      <w:r w:rsidRPr="00E74480">
        <w:rPr>
          <w:rFonts w:ascii="Tahoma" w:eastAsia="Times New Roman" w:hAnsi="Tahoma"/>
          <w:color w:val="000000" w:themeColor="text1"/>
          <w:rtl/>
        </w:rPr>
        <w:t xml:space="preserve"> قرار داده شده است که در ادامه به ا</w:t>
      </w:r>
      <w:r w:rsidRPr="00E74480">
        <w:rPr>
          <w:rFonts w:ascii="Tahoma" w:eastAsia="Times New Roman" w:hAnsi="Tahoma" w:hint="cs"/>
          <w:color w:val="000000" w:themeColor="text1"/>
          <w:rtl/>
        </w:rPr>
        <w:t>ین</w:t>
      </w:r>
      <w:r w:rsidRPr="00E74480">
        <w:rPr>
          <w:rFonts w:ascii="Tahoma" w:eastAsia="Times New Roman" w:hAnsi="Tahoma"/>
          <w:color w:val="000000" w:themeColor="text1"/>
          <w:rtl/>
        </w:rPr>
        <w:t xml:space="preserve"> موارد پرداخته </w:t>
      </w:r>
      <w:r w:rsidR="0050015C">
        <w:rPr>
          <w:rFonts w:ascii="Tahoma" w:eastAsia="Times New Roman" w:hAnsi="Tahoma"/>
          <w:color w:val="000000" w:themeColor="text1"/>
          <w:rtl/>
        </w:rPr>
        <w:t>می‌شود</w:t>
      </w:r>
      <w:r w:rsidRPr="00E74480">
        <w:rPr>
          <w:rFonts w:ascii="Tahoma" w:eastAsia="Times New Roman" w:hAnsi="Tahoma"/>
          <w:color w:val="000000" w:themeColor="text1"/>
          <w:rtl/>
        </w:rPr>
        <w:t>.</w:t>
      </w:r>
    </w:p>
    <w:p w:rsidR="00E74480" w:rsidRPr="00E74480" w:rsidRDefault="00E74480" w:rsidP="00E74480">
      <w:pPr>
        <w:spacing w:line="360" w:lineRule="auto"/>
        <w:rPr>
          <w:rFonts w:ascii="Tahoma" w:eastAsia="Times New Roman" w:hAnsi="Tahoma"/>
          <w:color w:val="000000" w:themeColor="text1"/>
          <w:rtl/>
        </w:rPr>
      </w:pPr>
      <w:r w:rsidRPr="00E74480">
        <w:rPr>
          <w:rFonts w:ascii="Tahoma" w:eastAsia="Times New Roman" w:hAnsi="Tahoma" w:hint="cs"/>
          <w:color w:val="000000" w:themeColor="text1"/>
          <w:rtl/>
        </w:rPr>
        <w:lastRenderedPageBreak/>
        <w:t>الف</w:t>
      </w:r>
      <w:r w:rsidRPr="00E74480">
        <w:rPr>
          <w:rFonts w:ascii="Tahoma" w:eastAsia="Times New Roman" w:hAnsi="Tahoma"/>
          <w:color w:val="000000" w:themeColor="text1"/>
          <w:rtl/>
        </w:rPr>
        <w:t>) خواندن ص</w:t>
      </w:r>
      <w:r w:rsidRPr="00E74480">
        <w:rPr>
          <w:rFonts w:ascii="Tahoma" w:eastAsia="Times New Roman" w:hAnsi="Tahoma" w:hint="cs"/>
          <w:color w:val="000000" w:themeColor="text1"/>
          <w:rtl/>
        </w:rPr>
        <w:t>یغه</w:t>
      </w:r>
    </w:p>
    <w:p w:rsidR="00E74480" w:rsidRPr="00E74480" w:rsidRDefault="00E74480" w:rsidP="00E74480">
      <w:pPr>
        <w:spacing w:line="360" w:lineRule="auto"/>
        <w:rPr>
          <w:rFonts w:ascii="Tahoma" w:eastAsia="Times New Roman" w:hAnsi="Tahoma"/>
          <w:color w:val="000000" w:themeColor="text1"/>
          <w:rtl/>
        </w:rPr>
      </w:pPr>
      <w:r w:rsidRPr="00E74480">
        <w:rPr>
          <w:rFonts w:ascii="Tahoma" w:eastAsia="Times New Roman" w:hAnsi="Tahoma" w:hint="cs"/>
          <w:color w:val="000000" w:themeColor="text1"/>
          <w:rtl/>
        </w:rPr>
        <w:t>البته</w:t>
      </w:r>
      <w:r w:rsidRPr="00E74480">
        <w:rPr>
          <w:rFonts w:ascii="Tahoma" w:eastAsia="Times New Roman" w:hAnsi="Tahoma"/>
          <w:color w:val="000000" w:themeColor="text1"/>
          <w:rtl/>
        </w:rPr>
        <w:t xml:space="preserve"> لازم ن</w:t>
      </w:r>
      <w:r w:rsidRPr="00E74480">
        <w:rPr>
          <w:rFonts w:ascii="Tahoma" w:eastAsia="Times New Roman" w:hAnsi="Tahoma" w:hint="cs"/>
          <w:color w:val="000000" w:themeColor="text1"/>
          <w:rtl/>
        </w:rPr>
        <w:t>یست</w:t>
      </w:r>
      <w:r w:rsidRPr="00E74480">
        <w:rPr>
          <w:rFonts w:ascii="Tahoma" w:eastAsia="Times New Roman" w:hAnsi="Tahoma"/>
          <w:color w:val="000000" w:themeColor="text1"/>
          <w:rtl/>
        </w:rPr>
        <w:t xml:space="preserve"> به عربى بخوانند، پس اگر نذر کننده بگو</w:t>
      </w:r>
      <w:r w:rsidRPr="00E74480">
        <w:rPr>
          <w:rFonts w:ascii="Tahoma" w:eastAsia="Times New Roman" w:hAnsi="Tahoma" w:hint="cs"/>
          <w:color w:val="000000" w:themeColor="text1"/>
          <w:rtl/>
        </w:rPr>
        <w:t>ید</w:t>
      </w:r>
      <w:r w:rsidRPr="00E74480">
        <w:rPr>
          <w:rFonts w:ascii="Tahoma" w:eastAsia="Times New Roman" w:hAnsi="Tahoma"/>
          <w:color w:val="000000" w:themeColor="text1"/>
          <w:rtl/>
        </w:rPr>
        <w:t>: " چنانچه مر</w:t>
      </w:r>
      <w:r w:rsidRPr="00E74480">
        <w:rPr>
          <w:rFonts w:ascii="Tahoma" w:eastAsia="Times New Roman" w:hAnsi="Tahoma" w:hint="cs"/>
          <w:color w:val="000000" w:themeColor="text1"/>
          <w:rtl/>
        </w:rPr>
        <w:t>یض</w:t>
      </w:r>
      <w:r w:rsidRPr="00E74480">
        <w:rPr>
          <w:rFonts w:ascii="Tahoma" w:eastAsia="Times New Roman" w:hAnsi="Tahoma"/>
          <w:color w:val="000000" w:themeColor="text1"/>
          <w:rtl/>
        </w:rPr>
        <w:t xml:space="preserve"> من خوب شود، براى خدا بر عهده </w:t>
      </w:r>
      <w:r w:rsidRPr="00E74480">
        <w:rPr>
          <w:rFonts w:ascii="Tahoma" w:eastAsia="Times New Roman" w:hAnsi="Tahoma" w:hint="cs"/>
          <w:color w:val="000000" w:themeColor="text1"/>
          <w:rtl/>
        </w:rPr>
        <w:t>ی</w:t>
      </w:r>
      <w:r w:rsidRPr="00E74480">
        <w:rPr>
          <w:rFonts w:ascii="Tahoma" w:eastAsia="Times New Roman" w:hAnsi="Tahoma"/>
          <w:color w:val="000000" w:themeColor="text1"/>
          <w:rtl/>
        </w:rPr>
        <w:t xml:space="preserve"> من است که فلان مبلغ به فق</w:t>
      </w:r>
      <w:r w:rsidRPr="00E74480">
        <w:rPr>
          <w:rFonts w:ascii="Tahoma" w:eastAsia="Times New Roman" w:hAnsi="Tahoma" w:hint="cs"/>
          <w:color w:val="000000" w:themeColor="text1"/>
          <w:rtl/>
        </w:rPr>
        <w:t>یر</w:t>
      </w:r>
      <w:r w:rsidRPr="00E74480">
        <w:rPr>
          <w:rFonts w:ascii="Tahoma" w:eastAsia="Times New Roman" w:hAnsi="Tahoma"/>
          <w:color w:val="000000" w:themeColor="text1"/>
          <w:rtl/>
        </w:rPr>
        <w:t xml:space="preserve"> بدهم"، نذر او صح</w:t>
      </w:r>
      <w:r w:rsidRPr="00E74480">
        <w:rPr>
          <w:rFonts w:ascii="Tahoma" w:eastAsia="Times New Roman" w:hAnsi="Tahoma" w:hint="cs"/>
          <w:color w:val="000000" w:themeColor="text1"/>
          <w:rtl/>
        </w:rPr>
        <w:t>یح</w:t>
      </w:r>
      <w:r w:rsidRPr="00E74480">
        <w:rPr>
          <w:rFonts w:ascii="Tahoma" w:eastAsia="Times New Roman" w:hAnsi="Tahoma"/>
          <w:color w:val="000000" w:themeColor="text1"/>
          <w:rtl/>
        </w:rPr>
        <w:t xml:space="preserve"> است.</w:t>
      </w:r>
    </w:p>
    <w:p w:rsidR="00E74480" w:rsidRPr="00E74480" w:rsidRDefault="00E74480" w:rsidP="00E74480">
      <w:pPr>
        <w:spacing w:line="360" w:lineRule="auto"/>
        <w:rPr>
          <w:rFonts w:ascii="Tahoma" w:eastAsia="Times New Roman" w:hAnsi="Tahoma"/>
          <w:color w:val="000000" w:themeColor="text1"/>
          <w:rtl/>
        </w:rPr>
      </w:pPr>
      <w:r w:rsidRPr="00E74480">
        <w:rPr>
          <w:rFonts w:ascii="Tahoma" w:eastAsia="Times New Roman" w:hAnsi="Tahoma" w:hint="cs"/>
          <w:color w:val="000000" w:themeColor="text1"/>
          <w:rtl/>
        </w:rPr>
        <w:t>ب</w:t>
      </w:r>
      <w:r w:rsidRPr="00E74480">
        <w:rPr>
          <w:rFonts w:ascii="Tahoma" w:eastAsia="Times New Roman" w:hAnsi="Tahoma"/>
          <w:color w:val="000000" w:themeColor="text1"/>
          <w:rtl/>
        </w:rPr>
        <w:t>) رجحان داشتن مورد نذر</w:t>
      </w:r>
    </w:p>
    <w:p w:rsidR="00E74480" w:rsidRPr="00E74480" w:rsidRDefault="00E74480" w:rsidP="00E74480">
      <w:pPr>
        <w:spacing w:line="360" w:lineRule="auto"/>
        <w:rPr>
          <w:rFonts w:ascii="Tahoma" w:eastAsia="Times New Roman" w:hAnsi="Tahoma"/>
          <w:color w:val="000000" w:themeColor="text1"/>
          <w:rtl/>
        </w:rPr>
      </w:pPr>
      <w:r w:rsidRPr="00E74480">
        <w:rPr>
          <w:rFonts w:ascii="Tahoma" w:eastAsia="Times New Roman" w:hAnsi="Tahoma" w:hint="cs"/>
          <w:color w:val="000000" w:themeColor="text1"/>
          <w:rtl/>
        </w:rPr>
        <w:t>اگر</w:t>
      </w:r>
      <w:r w:rsidRPr="00E74480">
        <w:rPr>
          <w:rFonts w:ascii="Tahoma" w:eastAsia="Times New Roman" w:hAnsi="Tahoma"/>
          <w:color w:val="000000" w:themeColor="text1"/>
          <w:rtl/>
        </w:rPr>
        <w:t xml:space="preserve"> نذر کند که کار حرام </w:t>
      </w:r>
      <w:r w:rsidRPr="00E74480">
        <w:rPr>
          <w:rFonts w:ascii="Tahoma" w:eastAsia="Times New Roman" w:hAnsi="Tahoma" w:hint="cs"/>
          <w:color w:val="000000" w:themeColor="text1"/>
          <w:rtl/>
        </w:rPr>
        <w:t>یا</w:t>
      </w:r>
      <w:r w:rsidRPr="00E74480">
        <w:rPr>
          <w:rFonts w:ascii="Tahoma" w:eastAsia="Times New Roman" w:hAnsi="Tahoma"/>
          <w:color w:val="000000" w:themeColor="text1"/>
          <w:rtl/>
        </w:rPr>
        <w:t xml:space="preserve"> مکروهى را انجام دهد، </w:t>
      </w:r>
      <w:r w:rsidRPr="00E74480">
        <w:rPr>
          <w:rFonts w:ascii="Tahoma" w:eastAsia="Times New Roman" w:hAnsi="Tahoma" w:hint="cs"/>
          <w:color w:val="000000" w:themeColor="text1"/>
          <w:rtl/>
        </w:rPr>
        <w:t>یا</w:t>
      </w:r>
      <w:r w:rsidRPr="00E74480">
        <w:rPr>
          <w:rFonts w:ascii="Tahoma" w:eastAsia="Times New Roman" w:hAnsi="Tahoma"/>
          <w:color w:val="000000" w:themeColor="text1"/>
          <w:rtl/>
        </w:rPr>
        <w:t xml:space="preserve"> کار واجب </w:t>
      </w:r>
      <w:r w:rsidRPr="00E74480">
        <w:rPr>
          <w:rFonts w:ascii="Tahoma" w:eastAsia="Times New Roman" w:hAnsi="Tahoma" w:hint="cs"/>
          <w:color w:val="000000" w:themeColor="text1"/>
          <w:rtl/>
        </w:rPr>
        <w:t>یا</w:t>
      </w:r>
      <w:r w:rsidRPr="00E74480">
        <w:rPr>
          <w:rFonts w:ascii="Tahoma" w:eastAsia="Times New Roman" w:hAnsi="Tahoma"/>
          <w:color w:val="000000" w:themeColor="text1"/>
          <w:rtl/>
        </w:rPr>
        <w:t xml:space="preserve"> مستحبى را ترک کند، نذر او صح</w:t>
      </w:r>
      <w:r w:rsidRPr="00E74480">
        <w:rPr>
          <w:rFonts w:ascii="Tahoma" w:eastAsia="Times New Roman" w:hAnsi="Tahoma" w:hint="cs"/>
          <w:color w:val="000000" w:themeColor="text1"/>
          <w:rtl/>
        </w:rPr>
        <w:t>یح</w:t>
      </w:r>
      <w:r w:rsidRPr="00E74480">
        <w:rPr>
          <w:rFonts w:ascii="Tahoma" w:eastAsia="Times New Roman" w:hAnsi="Tahoma"/>
          <w:color w:val="000000" w:themeColor="text1"/>
          <w:rtl/>
        </w:rPr>
        <w:t xml:space="preserve"> ن</w:t>
      </w:r>
      <w:r w:rsidRPr="00E74480">
        <w:rPr>
          <w:rFonts w:ascii="Tahoma" w:eastAsia="Times New Roman" w:hAnsi="Tahoma" w:hint="cs"/>
          <w:color w:val="000000" w:themeColor="text1"/>
          <w:rtl/>
        </w:rPr>
        <w:t>یست</w:t>
      </w:r>
      <w:r w:rsidRPr="00E74480">
        <w:rPr>
          <w:rFonts w:ascii="Tahoma" w:eastAsia="Times New Roman" w:hAnsi="Tahoma"/>
          <w:color w:val="000000" w:themeColor="text1"/>
          <w:rtl/>
        </w:rPr>
        <w:t>.</w:t>
      </w:r>
    </w:p>
    <w:p w:rsidR="00E74480" w:rsidRPr="00E74480" w:rsidRDefault="00E74480" w:rsidP="00E74480">
      <w:pPr>
        <w:spacing w:line="360" w:lineRule="auto"/>
        <w:rPr>
          <w:rFonts w:ascii="Tahoma" w:eastAsia="Times New Roman" w:hAnsi="Tahoma"/>
          <w:color w:val="000000" w:themeColor="text1"/>
          <w:rtl/>
        </w:rPr>
      </w:pPr>
      <w:r w:rsidRPr="00E74480">
        <w:rPr>
          <w:rFonts w:ascii="Tahoma" w:eastAsia="Times New Roman" w:hAnsi="Tahoma" w:hint="cs"/>
          <w:color w:val="000000" w:themeColor="text1"/>
          <w:rtl/>
        </w:rPr>
        <w:t>اگر</w:t>
      </w:r>
      <w:r w:rsidRPr="00E74480">
        <w:rPr>
          <w:rFonts w:ascii="Tahoma" w:eastAsia="Times New Roman" w:hAnsi="Tahoma"/>
          <w:color w:val="000000" w:themeColor="text1"/>
          <w:rtl/>
        </w:rPr>
        <w:t xml:space="preserve"> نذر کند که کار مباحى را انجام دهد </w:t>
      </w:r>
      <w:r w:rsidRPr="00E74480">
        <w:rPr>
          <w:rFonts w:ascii="Tahoma" w:eastAsia="Times New Roman" w:hAnsi="Tahoma" w:hint="cs"/>
          <w:color w:val="000000" w:themeColor="text1"/>
          <w:rtl/>
        </w:rPr>
        <w:t>یا</w:t>
      </w:r>
      <w:r w:rsidRPr="00E74480">
        <w:rPr>
          <w:rFonts w:ascii="Tahoma" w:eastAsia="Times New Roman" w:hAnsi="Tahoma"/>
          <w:color w:val="000000" w:themeColor="text1"/>
          <w:rtl/>
        </w:rPr>
        <w:t xml:space="preserve"> ترک نما</w:t>
      </w:r>
      <w:r w:rsidRPr="00E74480">
        <w:rPr>
          <w:rFonts w:ascii="Tahoma" w:eastAsia="Times New Roman" w:hAnsi="Tahoma" w:hint="cs"/>
          <w:color w:val="000000" w:themeColor="text1"/>
          <w:rtl/>
        </w:rPr>
        <w:t>ید،</w:t>
      </w:r>
      <w:r w:rsidRPr="00E74480">
        <w:rPr>
          <w:rFonts w:ascii="Tahoma" w:eastAsia="Times New Roman" w:hAnsi="Tahoma"/>
          <w:color w:val="000000" w:themeColor="text1"/>
          <w:rtl/>
        </w:rPr>
        <w:t xml:space="preserve"> چنانچه به جا آوردن آن و ترکش از هر جهت مساوى باشد، نذر او صح</w:t>
      </w:r>
      <w:r w:rsidRPr="00E74480">
        <w:rPr>
          <w:rFonts w:ascii="Tahoma" w:eastAsia="Times New Roman" w:hAnsi="Tahoma" w:hint="cs"/>
          <w:color w:val="000000" w:themeColor="text1"/>
          <w:rtl/>
        </w:rPr>
        <w:t>یح</w:t>
      </w:r>
      <w:r w:rsidRPr="00E74480">
        <w:rPr>
          <w:rFonts w:ascii="Tahoma" w:eastAsia="Times New Roman" w:hAnsi="Tahoma"/>
          <w:color w:val="000000" w:themeColor="text1"/>
          <w:rtl/>
        </w:rPr>
        <w:t xml:space="preserve"> ن</w:t>
      </w:r>
      <w:r w:rsidRPr="00E74480">
        <w:rPr>
          <w:rFonts w:ascii="Tahoma" w:eastAsia="Times New Roman" w:hAnsi="Tahoma" w:hint="cs"/>
          <w:color w:val="000000" w:themeColor="text1"/>
          <w:rtl/>
        </w:rPr>
        <w:t>یست،</w:t>
      </w:r>
      <w:r w:rsidRPr="00E74480">
        <w:rPr>
          <w:rFonts w:ascii="Tahoma" w:eastAsia="Times New Roman" w:hAnsi="Tahoma"/>
          <w:color w:val="000000" w:themeColor="text1"/>
          <w:rtl/>
        </w:rPr>
        <w:t xml:space="preserve"> اما اگر انجام آن از جهتى بهتر باشد و انسان به قصد همان جهت نذر کند، نذر او صح</w:t>
      </w:r>
      <w:r w:rsidRPr="00E74480">
        <w:rPr>
          <w:rFonts w:ascii="Tahoma" w:eastAsia="Times New Roman" w:hAnsi="Tahoma" w:hint="cs"/>
          <w:color w:val="000000" w:themeColor="text1"/>
          <w:rtl/>
        </w:rPr>
        <w:t>یح</w:t>
      </w:r>
      <w:r w:rsidRPr="00E74480">
        <w:rPr>
          <w:rFonts w:ascii="Tahoma" w:eastAsia="Times New Roman" w:hAnsi="Tahoma"/>
          <w:color w:val="000000" w:themeColor="text1"/>
          <w:rtl/>
        </w:rPr>
        <w:t xml:space="preserve"> است (مثلا نذر کند غذا</w:t>
      </w:r>
      <w:r w:rsidRPr="00E74480">
        <w:rPr>
          <w:rFonts w:ascii="Tahoma" w:eastAsia="Times New Roman" w:hAnsi="Tahoma" w:hint="cs"/>
          <w:color w:val="000000" w:themeColor="text1"/>
          <w:rtl/>
        </w:rPr>
        <w:t>یى</w:t>
      </w:r>
      <w:r w:rsidRPr="00E74480">
        <w:rPr>
          <w:rFonts w:ascii="Tahoma" w:eastAsia="Times New Roman" w:hAnsi="Tahoma"/>
          <w:color w:val="000000" w:themeColor="text1"/>
          <w:rtl/>
        </w:rPr>
        <w:t xml:space="preserve"> را بخورد که براى عبادت قوت بگ</w:t>
      </w:r>
      <w:r w:rsidRPr="00E74480">
        <w:rPr>
          <w:rFonts w:ascii="Tahoma" w:eastAsia="Times New Roman" w:hAnsi="Tahoma" w:hint="cs"/>
          <w:color w:val="000000" w:themeColor="text1"/>
          <w:rtl/>
        </w:rPr>
        <w:t>یر</w:t>
      </w:r>
      <w:r w:rsidRPr="00E74480">
        <w:rPr>
          <w:rFonts w:ascii="Tahoma" w:eastAsia="Times New Roman" w:hAnsi="Tahoma"/>
          <w:color w:val="000000" w:themeColor="text1"/>
          <w:rtl/>
        </w:rPr>
        <w:t>د) و ن</w:t>
      </w:r>
      <w:r w:rsidRPr="00E74480">
        <w:rPr>
          <w:rFonts w:ascii="Tahoma" w:eastAsia="Times New Roman" w:hAnsi="Tahoma" w:hint="cs"/>
          <w:color w:val="000000" w:themeColor="text1"/>
          <w:rtl/>
        </w:rPr>
        <w:t>یز</w:t>
      </w:r>
      <w:r w:rsidRPr="00E74480">
        <w:rPr>
          <w:rFonts w:ascii="Tahoma" w:eastAsia="Times New Roman" w:hAnsi="Tahoma"/>
          <w:color w:val="000000" w:themeColor="text1"/>
          <w:rtl/>
        </w:rPr>
        <w:t xml:space="preserve"> اگر ترک آن از جهتى بهتر باشد و انسان براى همان جهت نذر کند که آن را ترک نما</w:t>
      </w:r>
      <w:r w:rsidRPr="00E74480">
        <w:rPr>
          <w:rFonts w:ascii="Tahoma" w:eastAsia="Times New Roman" w:hAnsi="Tahoma" w:hint="cs"/>
          <w:color w:val="000000" w:themeColor="text1"/>
          <w:rtl/>
        </w:rPr>
        <w:t>ید،</w:t>
      </w:r>
      <w:r w:rsidRPr="00E74480">
        <w:rPr>
          <w:rFonts w:ascii="Tahoma" w:eastAsia="Times New Roman" w:hAnsi="Tahoma"/>
          <w:color w:val="000000" w:themeColor="text1"/>
          <w:rtl/>
        </w:rPr>
        <w:t xml:space="preserve"> نذر او صح</w:t>
      </w:r>
      <w:r w:rsidRPr="00E74480">
        <w:rPr>
          <w:rFonts w:ascii="Tahoma" w:eastAsia="Times New Roman" w:hAnsi="Tahoma" w:hint="cs"/>
          <w:color w:val="000000" w:themeColor="text1"/>
          <w:rtl/>
        </w:rPr>
        <w:t>یح</w:t>
      </w:r>
      <w:r w:rsidRPr="00E74480">
        <w:rPr>
          <w:rFonts w:ascii="Tahoma" w:eastAsia="Times New Roman" w:hAnsi="Tahoma"/>
          <w:color w:val="000000" w:themeColor="text1"/>
          <w:rtl/>
        </w:rPr>
        <w:t xml:space="preserve"> مى‌باشد. (مثلا براى ا</w:t>
      </w:r>
      <w:r w:rsidRPr="00E74480">
        <w:rPr>
          <w:rFonts w:ascii="Tahoma" w:eastAsia="Times New Roman" w:hAnsi="Tahoma" w:hint="cs"/>
          <w:color w:val="000000" w:themeColor="text1"/>
          <w:rtl/>
        </w:rPr>
        <w:t>ین</w:t>
      </w:r>
      <w:r w:rsidRPr="00E74480">
        <w:rPr>
          <w:rFonts w:ascii="Tahoma" w:eastAsia="Times New Roman" w:hAnsi="Tahoma"/>
          <w:color w:val="000000" w:themeColor="text1"/>
          <w:rtl/>
        </w:rPr>
        <w:t xml:space="preserve"> که دود مضر است، نذر کند که آن را استعمال نکند)</w:t>
      </w:r>
    </w:p>
    <w:p w:rsidR="00E74480" w:rsidRPr="00E74480" w:rsidRDefault="00E74480" w:rsidP="00E74480">
      <w:pPr>
        <w:spacing w:line="360" w:lineRule="auto"/>
        <w:rPr>
          <w:rFonts w:ascii="Tahoma" w:eastAsia="Times New Roman" w:hAnsi="Tahoma"/>
          <w:color w:val="000000" w:themeColor="text1"/>
          <w:rtl/>
        </w:rPr>
      </w:pPr>
      <w:r w:rsidRPr="00E74480">
        <w:rPr>
          <w:rFonts w:ascii="Tahoma" w:eastAsia="Times New Roman" w:hAnsi="Tahoma" w:hint="cs"/>
          <w:color w:val="000000" w:themeColor="text1"/>
          <w:rtl/>
        </w:rPr>
        <w:t>اگر</w:t>
      </w:r>
      <w:r w:rsidRPr="00E74480">
        <w:rPr>
          <w:rFonts w:ascii="Tahoma" w:eastAsia="Times New Roman" w:hAnsi="Tahoma"/>
          <w:color w:val="000000" w:themeColor="text1"/>
          <w:rtl/>
        </w:rPr>
        <w:t xml:space="preserve"> نذر کند نماز واجب خود را در جا</w:t>
      </w:r>
      <w:r w:rsidRPr="00E74480">
        <w:rPr>
          <w:rFonts w:ascii="Tahoma" w:eastAsia="Times New Roman" w:hAnsi="Tahoma" w:hint="cs"/>
          <w:color w:val="000000" w:themeColor="text1"/>
          <w:rtl/>
        </w:rPr>
        <w:t>یى</w:t>
      </w:r>
      <w:r w:rsidRPr="00E74480">
        <w:rPr>
          <w:rFonts w:ascii="Tahoma" w:eastAsia="Times New Roman" w:hAnsi="Tahoma"/>
          <w:color w:val="000000" w:themeColor="text1"/>
          <w:rtl/>
        </w:rPr>
        <w:t xml:space="preserve"> بخواند که بخودى خود ثواب نماز در آنجا ز</w:t>
      </w:r>
      <w:r w:rsidRPr="00E74480">
        <w:rPr>
          <w:rFonts w:ascii="Tahoma" w:eastAsia="Times New Roman" w:hAnsi="Tahoma" w:hint="cs"/>
          <w:color w:val="000000" w:themeColor="text1"/>
          <w:rtl/>
        </w:rPr>
        <w:t>یاد</w:t>
      </w:r>
      <w:r w:rsidRPr="00E74480">
        <w:rPr>
          <w:rFonts w:ascii="Tahoma" w:eastAsia="Times New Roman" w:hAnsi="Tahoma"/>
          <w:color w:val="000000" w:themeColor="text1"/>
          <w:rtl/>
        </w:rPr>
        <w:t xml:space="preserve"> ن</w:t>
      </w:r>
      <w:r w:rsidRPr="00E74480">
        <w:rPr>
          <w:rFonts w:ascii="Tahoma" w:eastAsia="Times New Roman" w:hAnsi="Tahoma" w:hint="cs"/>
          <w:color w:val="000000" w:themeColor="text1"/>
          <w:rtl/>
        </w:rPr>
        <w:t>یست،</w:t>
      </w:r>
      <w:r w:rsidRPr="00E74480">
        <w:rPr>
          <w:rFonts w:ascii="Tahoma" w:eastAsia="Times New Roman" w:hAnsi="Tahoma"/>
          <w:color w:val="000000" w:themeColor="text1"/>
          <w:rtl/>
        </w:rPr>
        <w:t xml:space="preserve"> مثلا نذر کند نماز را در اطاق بخواند، چنانچه نماز خواندن در آنجا از جهتى بهتر باشد مثلا به واسطه ا</w:t>
      </w:r>
      <w:r w:rsidRPr="00E74480">
        <w:rPr>
          <w:rFonts w:ascii="Tahoma" w:eastAsia="Times New Roman" w:hAnsi="Tahoma" w:hint="cs"/>
          <w:color w:val="000000" w:themeColor="text1"/>
          <w:rtl/>
        </w:rPr>
        <w:t>ین</w:t>
      </w:r>
      <w:r w:rsidRPr="00E74480">
        <w:rPr>
          <w:rFonts w:ascii="Tahoma" w:eastAsia="Times New Roman" w:hAnsi="Tahoma"/>
          <w:color w:val="000000" w:themeColor="text1"/>
          <w:rtl/>
        </w:rPr>
        <w:t xml:space="preserve"> که خلوت است انسان حضور قلب پ</w:t>
      </w:r>
      <w:r w:rsidRPr="00E74480">
        <w:rPr>
          <w:rFonts w:ascii="Tahoma" w:eastAsia="Times New Roman" w:hAnsi="Tahoma" w:hint="cs"/>
          <w:color w:val="000000" w:themeColor="text1"/>
          <w:rtl/>
        </w:rPr>
        <w:t>یدا</w:t>
      </w:r>
      <w:r w:rsidRPr="00E74480">
        <w:rPr>
          <w:rFonts w:ascii="Tahoma" w:eastAsia="Times New Roman" w:hAnsi="Tahoma"/>
          <w:color w:val="000000" w:themeColor="text1"/>
          <w:rtl/>
        </w:rPr>
        <w:t xml:space="preserve"> مى‌کند، نذر صح</w:t>
      </w:r>
      <w:r w:rsidRPr="00E74480">
        <w:rPr>
          <w:rFonts w:ascii="Tahoma" w:eastAsia="Times New Roman" w:hAnsi="Tahoma" w:hint="cs"/>
          <w:color w:val="000000" w:themeColor="text1"/>
          <w:rtl/>
        </w:rPr>
        <w:t>یح</w:t>
      </w:r>
      <w:r w:rsidRPr="00E74480">
        <w:rPr>
          <w:rFonts w:ascii="Tahoma" w:eastAsia="Times New Roman" w:hAnsi="Tahoma"/>
          <w:color w:val="000000" w:themeColor="text1"/>
          <w:rtl/>
        </w:rPr>
        <w:t xml:space="preserve"> است.</w:t>
      </w:r>
    </w:p>
    <w:p w:rsidR="00E74480" w:rsidRPr="00E74480" w:rsidRDefault="00E74480" w:rsidP="00E74480">
      <w:pPr>
        <w:spacing w:line="360" w:lineRule="auto"/>
        <w:rPr>
          <w:rFonts w:ascii="Tahoma" w:eastAsia="Times New Roman" w:hAnsi="Tahoma"/>
          <w:color w:val="000000" w:themeColor="text1"/>
          <w:rtl/>
        </w:rPr>
      </w:pPr>
      <w:r w:rsidRPr="00E74480">
        <w:rPr>
          <w:rFonts w:ascii="Tahoma" w:eastAsia="Times New Roman" w:hAnsi="Tahoma" w:hint="cs"/>
          <w:color w:val="000000" w:themeColor="text1"/>
          <w:rtl/>
        </w:rPr>
        <w:t>ج</w:t>
      </w:r>
      <w:r w:rsidRPr="00E74480">
        <w:rPr>
          <w:rFonts w:ascii="Tahoma" w:eastAsia="Times New Roman" w:hAnsi="Tahoma"/>
          <w:color w:val="000000" w:themeColor="text1"/>
          <w:rtl/>
        </w:rPr>
        <w:t>) امکان انجام نذر</w:t>
      </w:r>
    </w:p>
    <w:p w:rsidR="0048558B" w:rsidRDefault="00E74480" w:rsidP="00E74480">
      <w:pPr>
        <w:spacing w:line="360" w:lineRule="auto"/>
        <w:rPr>
          <w:rFonts w:ascii="Tahoma" w:eastAsia="Times New Roman" w:hAnsi="Tahoma"/>
          <w:color w:val="000000" w:themeColor="text1"/>
          <w:rtl/>
        </w:rPr>
      </w:pPr>
      <w:r w:rsidRPr="00E74480">
        <w:rPr>
          <w:rFonts w:ascii="Tahoma" w:eastAsia="Times New Roman" w:hAnsi="Tahoma" w:hint="cs"/>
          <w:color w:val="000000" w:themeColor="text1"/>
          <w:rtl/>
        </w:rPr>
        <w:t>انسان</w:t>
      </w:r>
      <w:r w:rsidRPr="00E74480">
        <w:rPr>
          <w:rFonts w:ascii="Tahoma" w:eastAsia="Times New Roman" w:hAnsi="Tahoma"/>
          <w:color w:val="000000" w:themeColor="text1"/>
          <w:rtl/>
        </w:rPr>
        <w:t xml:space="preserve"> کارى را مى‌تواند نذر کند که در توانش باشد بنابرا</w:t>
      </w:r>
      <w:r w:rsidRPr="00E74480">
        <w:rPr>
          <w:rFonts w:ascii="Tahoma" w:eastAsia="Times New Roman" w:hAnsi="Tahoma" w:hint="cs"/>
          <w:color w:val="000000" w:themeColor="text1"/>
          <w:rtl/>
        </w:rPr>
        <w:t>ین</w:t>
      </w:r>
      <w:r w:rsidRPr="00E74480">
        <w:rPr>
          <w:rFonts w:ascii="Tahoma" w:eastAsia="Times New Roman" w:hAnsi="Tahoma"/>
          <w:color w:val="000000" w:themeColor="text1"/>
          <w:rtl/>
        </w:rPr>
        <w:t xml:space="preserve"> کسى که نمى‌تواند پ</w:t>
      </w:r>
      <w:r w:rsidRPr="00E74480">
        <w:rPr>
          <w:rFonts w:ascii="Tahoma" w:eastAsia="Times New Roman" w:hAnsi="Tahoma" w:hint="cs"/>
          <w:color w:val="000000" w:themeColor="text1"/>
          <w:rtl/>
        </w:rPr>
        <w:t>یاده</w:t>
      </w:r>
      <w:r w:rsidRPr="00E74480">
        <w:rPr>
          <w:rFonts w:ascii="Tahoma" w:eastAsia="Times New Roman" w:hAnsi="Tahoma"/>
          <w:color w:val="000000" w:themeColor="text1"/>
          <w:rtl/>
        </w:rPr>
        <w:t xml:space="preserve"> به کربلا برود، اگر نذر کند که پ</w:t>
      </w:r>
      <w:r w:rsidRPr="00E74480">
        <w:rPr>
          <w:rFonts w:ascii="Tahoma" w:eastAsia="Times New Roman" w:hAnsi="Tahoma" w:hint="cs"/>
          <w:color w:val="000000" w:themeColor="text1"/>
          <w:rtl/>
        </w:rPr>
        <w:t>یاده</w:t>
      </w:r>
      <w:r w:rsidRPr="00E74480">
        <w:rPr>
          <w:rFonts w:ascii="Tahoma" w:eastAsia="Times New Roman" w:hAnsi="Tahoma"/>
          <w:color w:val="000000" w:themeColor="text1"/>
          <w:rtl/>
        </w:rPr>
        <w:t xml:space="preserve"> برود نذر او صح</w:t>
      </w:r>
      <w:r w:rsidRPr="00E74480">
        <w:rPr>
          <w:rFonts w:ascii="Tahoma" w:eastAsia="Times New Roman" w:hAnsi="Tahoma" w:hint="cs"/>
          <w:color w:val="000000" w:themeColor="text1"/>
          <w:rtl/>
        </w:rPr>
        <w:t>یح</w:t>
      </w:r>
      <w:r w:rsidRPr="00E74480">
        <w:rPr>
          <w:rFonts w:ascii="Tahoma" w:eastAsia="Times New Roman" w:hAnsi="Tahoma"/>
          <w:color w:val="000000" w:themeColor="text1"/>
          <w:rtl/>
        </w:rPr>
        <w:t xml:space="preserve"> ن</w:t>
      </w:r>
      <w:r w:rsidRPr="00E74480">
        <w:rPr>
          <w:rFonts w:ascii="Tahoma" w:eastAsia="Times New Roman" w:hAnsi="Tahoma" w:hint="cs"/>
          <w:color w:val="000000" w:themeColor="text1"/>
          <w:rtl/>
        </w:rPr>
        <w:t>یست</w:t>
      </w:r>
      <w:r w:rsidRPr="00E74480">
        <w:rPr>
          <w:rFonts w:ascii="Tahoma" w:eastAsia="Times New Roman" w:hAnsi="Tahoma"/>
          <w:color w:val="000000" w:themeColor="text1"/>
          <w:rtl/>
        </w:rPr>
        <w:t>.</w:t>
      </w:r>
    </w:p>
    <w:p w:rsidR="00416CB5" w:rsidRDefault="00416CB5" w:rsidP="00416CB5">
      <w:pPr>
        <w:spacing w:line="360" w:lineRule="auto"/>
        <w:rPr>
          <w:rFonts w:ascii="Tahoma" w:eastAsia="Times New Roman" w:hAnsi="Tahoma"/>
          <w:b/>
          <w:bCs/>
          <w:color w:val="000000" w:themeColor="text1"/>
          <w:rtl/>
        </w:rPr>
      </w:pPr>
      <w:r w:rsidRPr="00416CB5">
        <w:rPr>
          <w:rFonts w:ascii="Tahoma" w:eastAsia="Times New Roman" w:hAnsi="Tahoma" w:hint="cs"/>
          <w:b/>
          <w:bCs/>
          <w:color w:val="000000" w:themeColor="text1"/>
          <w:rtl/>
        </w:rPr>
        <w:t>3-4-4- نحوه استفاده</w:t>
      </w:r>
      <w:r w:rsidRPr="00E32011">
        <w:rPr>
          <w:rFonts w:ascii="Tahoma" w:eastAsia="Times New Roman" w:hAnsi="Tahoma" w:hint="cs"/>
          <w:b/>
          <w:bCs/>
          <w:color w:val="000000" w:themeColor="text1"/>
          <w:rtl/>
        </w:rPr>
        <w:t xml:space="preserve"> از ابزار </w:t>
      </w:r>
      <w:r>
        <w:rPr>
          <w:rFonts w:ascii="Tahoma" w:eastAsia="Times New Roman" w:hAnsi="Tahoma" w:hint="cs"/>
          <w:b/>
          <w:bCs/>
          <w:color w:val="000000" w:themeColor="text1"/>
          <w:rtl/>
        </w:rPr>
        <w:t xml:space="preserve">نذر </w:t>
      </w:r>
      <w:r w:rsidRPr="00E32011">
        <w:rPr>
          <w:rFonts w:ascii="Tahoma" w:eastAsia="Times New Roman" w:hAnsi="Tahoma" w:hint="cs"/>
          <w:b/>
          <w:bCs/>
          <w:color w:val="000000" w:themeColor="text1"/>
          <w:rtl/>
        </w:rPr>
        <w:t>در جهت علم‌وفناوری</w:t>
      </w:r>
    </w:p>
    <w:p w:rsidR="00C825A7" w:rsidRPr="00C825A7" w:rsidRDefault="00C825A7" w:rsidP="00333D05">
      <w:pPr>
        <w:spacing w:line="360" w:lineRule="auto"/>
        <w:rPr>
          <w:rFonts w:ascii="Tahoma" w:eastAsia="Times New Roman" w:hAnsi="Tahoma"/>
          <w:color w:val="000000" w:themeColor="text1"/>
          <w:rtl/>
        </w:rPr>
      </w:pPr>
      <w:r>
        <w:rPr>
          <w:rFonts w:ascii="Tahoma" w:eastAsia="Times New Roman" w:hAnsi="Tahoma" w:hint="cs"/>
          <w:color w:val="000000" w:themeColor="text1"/>
          <w:rtl/>
        </w:rPr>
        <w:lastRenderedPageBreak/>
        <w:t>همانطور که می</w:t>
      </w:r>
      <w:r w:rsidR="00333D05">
        <w:rPr>
          <w:rFonts w:ascii="Tahoma" w:eastAsia="Times New Roman" w:hAnsi="Tahoma" w:hint="cs"/>
          <w:color w:val="000000" w:themeColor="text1"/>
          <w:rtl/>
        </w:rPr>
        <w:t>‌</w:t>
      </w:r>
      <w:r>
        <w:rPr>
          <w:rFonts w:ascii="Tahoma" w:eastAsia="Times New Roman" w:hAnsi="Tahoma" w:hint="cs"/>
          <w:color w:val="000000" w:themeColor="text1"/>
          <w:rtl/>
        </w:rPr>
        <w:t xml:space="preserve">دانید نذر </w:t>
      </w:r>
      <w:r w:rsidR="000501D9">
        <w:rPr>
          <w:rFonts w:ascii="Tahoma" w:eastAsia="Times New Roman" w:hAnsi="Tahoma" w:hint="cs"/>
          <w:color w:val="000000" w:themeColor="text1"/>
          <w:rtl/>
        </w:rPr>
        <w:t>عهدی</w:t>
      </w:r>
      <w:r>
        <w:rPr>
          <w:rFonts w:ascii="Tahoma" w:eastAsia="Times New Roman" w:hAnsi="Tahoma" w:hint="cs"/>
          <w:color w:val="000000" w:themeColor="text1"/>
          <w:rtl/>
        </w:rPr>
        <w:t xml:space="preserve"> است که</w:t>
      </w:r>
      <w:r w:rsidR="000501D9">
        <w:rPr>
          <w:rFonts w:ascii="Tahoma" w:eastAsia="Times New Roman" w:hAnsi="Tahoma" w:hint="cs"/>
          <w:color w:val="000000" w:themeColor="text1"/>
          <w:rtl/>
        </w:rPr>
        <w:t xml:space="preserve"> شخص عهد می</w:t>
      </w:r>
      <w:r w:rsidR="00B9779C">
        <w:rPr>
          <w:rFonts w:ascii="Tahoma" w:eastAsia="Times New Roman" w:hAnsi="Tahoma" w:hint="cs"/>
          <w:color w:val="000000" w:themeColor="text1"/>
          <w:rtl/>
        </w:rPr>
        <w:t>‌</w:t>
      </w:r>
      <w:r w:rsidR="000501D9">
        <w:rPr>
          <w:rFonts w:ascii="Tahoma" w:eastAsia="Times New Roman" w:hAnsi="Tahoma" w:hint="cs"/>
          <w:color w:val="000000" w:themeColor="text1"/>
          <w:rtl/>
        </w:rPr>
        <w:t>کند در صورت برآورده شدن حاجت خود</w:t>
      </w:r>
      <w:r>
        <w:rPr>
          <w:rFonts w:ascii="Tahoma" w:eastAsia="Times New Roman" w:hAnsi="Tahoma" w:hint="cs"/>
          <w:color w:val="000000" w:themeColor="text1"/>
          <w:rtl/>
        </w:rPr>
        <w:t xml:space="preserve"> </w:t>
      </w:r>
      <w:r w:rsidR="000501D9">
        <w:rPr>
          <w:rFonts w:ascii="Tahoma" w:eastAsia="Times New Roman" w:hAnsi="Tahoma" w:hint="cs"/>
          <w:color w:val="000000" w:themeColor="text1"/>
          <w:rtl/>
        </w:rPr>
        <w:t xml:space="preserve">کار خیری را انجام دهد. </w:t>
      </w:r>
      <w:r w:rsidR="00B9779C">
        <w:rPr>
          <w:rFonts w:ascii="Tahoma" w:eastAsia="Times New Roman" w:hAnsi="Tahoma" w:hint="cs"/>
          <w:color w:val="000000" w:themeColor="text1"/>
          <w:rtl/>
        </w:rPr>
        <w:t>جهت علم‌وفناوری هم یکی از زمینه</w:t>
      </w:r>
      <w:r w:rsidR="00333D05">
        <w:rPr>
          <w:rFonts w:ascii="Tahoma" w:eastAsia="Times New Roman" w:hAnsi="Tahoma" w:hint="cs"/>
          <w:color w:val="000000" w:themeColor="text1"/>
          <w:rtl/>
        </w:rPr>
        <w:t>‌</w:t>
      </w:r>
      <w:r w:rsidR="00B9779C">
        <w:rPr>
          <w:rFonts w:ascii="Tahoma" w:eastAsia="Times New Roman" w:hAnsi="Tahoma" w:hint="cs"/>
          <w:color w:val="000000" w:themeColor="text1"/>
          <w:rtl/>
        </w:rPr>
        <w:t>های خیری است که اشخاص می</w:t>
      </w:r>
      <w:r w:rsidR="00333D05">
        <w:rPr>
          <w:rFonts w:ascii="Tahoma" w:eastAsia="Times New Roman" w:hAnsi="Tahoma" w:hint="cs"/>
          <w:color w:val="000000" w:themeColor="text1"/>
          <w:rtl/>
        </w:rPr>
        <w:t>‌</w:t>
      </w:r>
      <w:r w:rsidR="00B9779C">
        <w:rPr>
          <w:rFonts w:ascii="Tahoma" w:eastAsia="Times New Roman" w:hAnsi="Tahoma" w:hint="cs"/>
          <w:color w:val="000000" w:themeColor="text1"/>
          <w:rtl/>
        </w:rPr>
        <w:t>توانند، برای ادای حاجت خود در آن زمینه نذر کنند.</w:t>
      </w:r>
      <w:r>
        <w:rPr>
          <w:rFonts w:ascii="Tahoma" w:eastAsia="Times New Roman" w:hAnsi="Tahoma" w:hint="cs"/>
          <w:color w:val="000000" w:themeColor="text1"/>
          <w:rtl/>
        </w:rPr>
        <w:t xml:space="preserve"> </w:t>
      </w:r>
    </w:p>
    <w:p w:rsidR="00FB386F" w:rsidRPr="001909F3" w:rsidRDefault="00FB386F" w:rsidP="001909F3">
      <w:pPr>
        <w:pStyle w:val="Heading2"/>
        <w:bidi/>
        <w:spacing w:line="360" w:lineRule="auto"/>
        <w:rPr>
          <w:rFonts w:ascii="Tahoma" w:hAnsi="Tahoma" w:cs="B Nazanin"/>
          <w:sz w:val="28"/>
          <w:szCs w:val="28"/>
          <w:rtl/>
        </w:rPr>
      </w:pPr>
      <w:bookmarkStart w:id="285" w:name="_Toc452282305"/>
      <w:r w:rsidRPr="001909F3">
        <w:rPr>
          <w:rFonts w:ascii="Tahoma" w:hAnsi="Tahoma" w:cs="B Nazanin" w:hint="cs"/>
          <w:sz w:val="28"/>
          <w:szCs w:val="28"/>
          <w:rtl/>
        </w:rPr>
        <w:t>3-5- زکات</w:t>
      </w:r>
      <w:bookmarkEnd w:id="285"/>
    </w:p>
    <w:p w:rsidR="001722B4" w:rsidRDefault="00E01D73" w:rsidP="009A339D">
      <w:pPr>
        <w:spacing w:line="360" w:lineRule="auto"/>
        <w:rPr>
          <w:rFonts w:ascii="Tahoma" w:eastAsia="Times New Roman" w:hAnsi="Tahoma"/>
          <w:color w:val="000000" w:themeColor="text1"/>
          <w:rtl/>
        </w:rPr>
      </w:pPr>
      <w:r w:rsidRPr="00E01D73">
        <w:rPr>
          <w:rFonts w:ascii="Tahoma" w:eastAsia="Times New Roman" w:hAnsi="Tahoma"/>
          <w:color w:val="000000" w:themeColor="text1"/>
          <w:rtl/>
        </w:rPr>
        <w:t>زکات در لغت به معناى رشد و پاکى آمده است.</w:t>
      </w:r>
    </w:p>
    <w:p w:rsidR="009A339D" w:rsidRPr="001909F3" w:rsidRDefault="00052E77" w:rsidP="001909F3">
      <w:pPr>
        <w:pStyle w:val="Heading3"/>
        <w:spacing w:line="360" w:lineRule="auto"/>
        <w:rPr>
          <w:rFonts w:cs="B Nazanin"/>
          <w:b/>
          <w:bCs/>
          <w:color w:val="auto"/>
          <w:sz w:val="28"/>
          <w:szCs w:val="28"/>
        </w:rPr>
      </w:pPr>
      <w:bookmarkStart w:id="286" w:name="_Toc452282306"/>
      <w:r w:rsidRPr="001909F3">
        <w:rPr>
          <w:rFonts w:cs="B Nazanin" w:hint="cs"/>
          <w:b/>
          <w:bCs/>
          <w:color w:val="auto"/>
          <w:sz w:val="28"/>
          <w:szCs w:val="28"/>
          <w:rtl/>
        </w:rPr>
        <w:t xml:space="preserve">3-5-1- </w:t>
      </w:r>
      <w:r w:rsidR="009A339D" w:rsidRPr="001909F3">
        <w:rPr>
          <w:rFonts w:cs="B Nazanin" w:hint="cs"/>
          <w:b/>
          <w:bCs/>
          <w:color w:val="auto"/>
          <w:sz w:val="28"/>
          <w:szCs w:val="28"/>
          <w:rtl/>
        </w:rPr>
        <w:t>معنای</w:t>
      </w:r>
      <w:r w:rsidR="009A339D" w:rsidRPr="001909F3">
        <w:rPr>
          <w:rFonts w:cs="B Nazanin"/>
          <w:b/>
          <w:bCs/>
          <w:color w:val="auto"/>
          <w:sz w:val="28"/>
          <w:szCs w:val="28"/>
          <w:rtl/>
        </w:rPr>
        <w:t xml:space="preserve"> </w:t>
      </w:r>
      <w:r w:rsidR="009A339D" w:rsidRPr="001909F3">
        <w:rPr>
          <w:rFonts w:cs="B Nazanin" w:hint="cs"/>
          <w:b/>
          <w:bCs/>
          <w:color w:val="auto"/>
          <w:sz w:val="28"/>
          <w:szCs w:val="28"/>
          <w:rtl/>
        </w:rPr>
        <w:t>زکات</w:t>
      </w:r>
      <w:r w:rsidR="009A339D" w:rsidRPr="001909F3">
        <w:rPr>
          <w:rFonts w:cs="B Nazanin"/>
          <w:b/>
          <w:bCs/>
          <w:color w:val="auto"/>
          <w:sz w:val="28"/>
          <w:szCs w:val="28"/>
          <w:rtl/>
        </w:rPr>
        <w:t xml:space="preserve"> </w:t>
      </w:r>
      <w:r w:rsidR="009A339D" w:rsidRPr="001909F3">
        <w:rPr>
          <w:rFonts w:cs="B Nazanin" w:hint="cs"/>
          <w:b/>
          <w:bCs/>
          <w:color w:val="auto"/>
          <w:sz w:val="28"/>
          <w:szCs w:val="28"/>
          <w:rtl/>
        </w:rPr>
        <w:t>در</w:t>
      </w:r>
      <w:r w:rsidR="009A339D" w:rsidRPr="001909F3">
        <w:rPr>
          <w:rFonts w:cs="B Nazanin"/>
          <w:b/>
          <w:bCs/>
          <w:color w:val="auto"/>
          <w:sz w:val="28"/>
          <w:szCs w:val="28"/>
          <w:rtl/>
        </w:rPr>
        <w:t xml:space="preserve"> </w:t>
      </w:r>
      <w:r w:rsidR="009A339D" w:rsidRPr="001909F3">
        <w:rPr>
          <w:rFonts w:cs="B Nazanin" w:hint="cs"/>
          <w:b/>
          <w:bCs/>
          <w:color w:val="auto"/>
          <w:sz w:val="28"/>
          <w:szCs w:val="28"/>
          <w:rtl/>
        </w:rPr>
        <w:t>اصطلاح</w:t>
      </w:r>
      <w:bookmarkEnd w:id="286"/>
    </w:p>
    <w:p w:rsidR="009A339D" w:rsidRPr="00C633D5" w:rsidRDefault="009A339D" w:rsidP="009A339D">
      <w:pPr>
        <w:spacing w:line="360" w:lineRule="auto"/>
      </w:pPr>
      <w:r w:rsidRPr="00C633D5">
        <w:rPr>
          <w:rFonts w:hint="cs"/>
          <w:rtl/>
        </w:rPr>
        <w:t>زکات</w:t>
      </w:r>
      <w:r w:rsidRPr="00C633D5">
        <w:rPr>
          <w:rtl/>
        </w:rPr>
        <w:t xml:space="preserve"> </w:t>
      </w:r>
      <w:r w:rsidRPr="00C633D5">
        <w:rPr>
          <w:rFonts w:hint="cs"/>
          <w:rtl/>
        </w:rPr>
        <w:t>در</w:t>
      </w:r>
      <w:r w:rsidRPr="00C633D5">
        <w:rPr>
          <w:rtl/>
        </w:rPr>
        <w:t xml:space="preserve"> </w:t>
      </w:r>
      <w:r w:rsidRPr="00C633D5">
        <w:rPr>
          <w:rFonts w:hint="cs"/>
          <w:rtl/>
        </w:rPr>
        <w:t>اصطلاح</w:t>
      </w:r>
      <w:r w:rsidRPr="00C633D5">
        <w:rPr>
          <w:rtl/>
        </w:rPr>
        <w:t xml:space="preserve"> </w:t>
      </w:r>
      <w:r w:rsidRPr="00C633D5">
        <w:rPr>
          <w:rFonts w:hint="cs"/>
          <w:rtl/>
        </w:rPr>
        <w:t>عبارت</w:t>
      </w:r>
      <w:r w:rsidRPr="00C633D5">
        <w:rPr>
          <w:rtl/>
        </w:rPr>
        <w:t xml:space="preserve"> </w:t>
      </w:r>
      <w:r w:rsidRPr="00C633D5">
        <w:rPr>
          <w:rFonts w:hint="cs"/>
          <w:rtl/>
        </w:rPr>
        <w:t>است</w:t>
      </w:r>
      <w:r w:rsidRPr="00C633D5">
        <w:rPr>
          <w:rtl/>
        </w:rPr>
        <w:t xml:space="preserve"> </w:t>
      </w:r>
      <w:r w:rsidRPr="00C633D5">
        <w:rPr>
          <w:rFonts w:hint="cs"/>
          <w:rtl/>
        </w:rPr>
        <w:t>از</w:t>
      </w:r>
      <w:r w:rsidRPr="00C633D5">
        <w:rPr>
          <w:rtl/>
        </w:rPr>
        <w:t xml:space="preserve"> </w:t>
      </w:r>
      <w:r w:rsidRPr="00C633D5">
        <w:rPr>
          <w:rFonts w:hint="cs"/>
          <w:rtl/>
        </w:rPr>
        <w:t>صدقه‌اى</w:t>
      </w:r>
      <w:r w:rsidRPr="00C633D5">
        <w:rPr>
          <w:rtl/>
        </w:rPr>
        <w:t xml:space="preserve"> </w:t>
      </w:r>
      <w:r w:rsidRPr="00C633D5">
        <w:rPr>
          <w:rFonts w:hint="cs"/>
          <w:rtl/>
        </w:rPr>
        <w:t>که</w:t>
      </w:r>
      <w:r w:rsidRPr="00C633D5">
        <w:rPr>
          <w:rtl/>
        </w:rPr>
        <w:t xml:space="preserve"> </w:t>
      </w:r>
      <w:r w:rsidRPr="00C633D5">
        <w:rPr>
          <w:rFonts w:hint="cs"/>
          <w:rtl/>
        </w:rPr>
        <w:t>به</w:t>
      </w:r>
      <w:r w:rsidRPr="00C633D5">
        <w:rPr>
          <w:rtl/>
        </w:rPr>
        <w:t xml:space="preserve"> </w:t>
      </w:r>
      <w:r w:rsidRPr="00C633D5">
        <w:rPr>
          <w:rFonts w:hint="cs"/>
          <w:rtl/>
        </w:rPr>
        <w:t>اصل</w:t>
      </w:r>
      <w:r w:rsidRPr="00C633D5">
        <w:rPr>
          <w:rtl/>
        </w:rPr>
        <w:t xml:space="preserve"> </w:t>
      </w:r>
      <w:r w:rsidRPr="00C633D5">
        <w:rPr>
          <w:rFonts w:hint="cs"/>
          <w:rtl/>
        </w:rPr>
        <w:t>شرع</w:t>
      </w:r>
      <w:r w:rsidRPr="00C633D5">
        <w:rPr>
          <w:rtl/>
        </w:rPr>
        <w:t xml:space="preserve">- </w:t>
      </w:r>
      <w:r w:rsidRPr="00C633D5">
        <w:rPr>
          <w:rFonts w:hint="cs"/>
          <w:rtl/>
        </w:rPr>
        <w:t>و</w:t>
      </w:r>
      <w:r w:rsidRPr="00C633D5">
        <w:rPr>
          <w:rtl/>
        </w:rPr>
        <w:t xml:space="preserve"> </w:t>
      </w:r>
      <w:r w:rsidRPr="00C633D5">
        <w:rPr>
          <w:rFonts w:hint="cs"/>
          <w:rtl/>
        </w:rPr>
        <w:t>نه</w:t>
      </w:r>
      <w:r w:rsidRPr="00C633D5">
        <w:rPr>
          <w:rtl/>
        </w:rPr>
        <w:t xml:space="preserve"> </w:t>
      </w:r>
      <w:r w:rsidRPr="00C633D5">
        <w:rPr>
          <w:rFonts w:hint="cs"/>
          <w:rtl/>
        </w:rPr>
        <w:t>با</w:t>
      </w:r>
      <w:r w:rsidRPr="00C633D5">
        <w:rPr>
          <w:rtl/>
        </w:rPr>
        <w:t xml:space="preserve"> </w:t>
      </w:r>
      <w:r w:rsidRPr="00C633D5">
        <w:rPr>
          <w:rFonts w:hint="cs"/>
          <w:rtl/>
        </w:rPr>
        <w:t>نذر</w:t>
      </w:r>
      <w:r w:rsidRPr="00C633D5">
        <w:rPr>
          <w:rtl/>
        </w:rPr>
        <w:t xml:space="preserve"> </w:t>
      </w:r>
      <w:r w:rsidRPr="00C633D5">
        <w:rPr>
          <w:rFonts w:hint="cs"/>
          <w:rtl/>
        </w:rPr>
        <w:t>و</w:t>
      </w:r>
      <w:r w:rsidRPr="00C633D5">
        <w:rPr>
          <w:rtl/>
        </w:rPr>
        <w:t xml:space="preserve"> </w:t>
      </w:r>
      <w:r w:rsidRPr="00C633D5">
        <w:rPr>
          <w:rFonts w:hint="cs"/>
          <w:rtl/>
        </w:rPr>
        <w:t>قسم</w:t>
      </w:r>
      <w:r w:rsidRPr="00C633D5">
        <w:rPr>
          <w:rtl/>
        </w:rPr>
        <w:t xml:space="preserve">- </w:t>
      </w:r>
      <w:r w:rsidRPr="00C633D5">
        <w:rPr>
          <w:rFonts w:hint="cs"/>
          <w:rtl/>
        </w:rPr>
        <w:t>واجب</w:t>
      </w:r>
      <w:r w:rsidRPr="00C633D5">
        <w:rPr>
          <w:rtl/>
        </w:rPr>
        <w:t xml:space="preserve"> </w:t>
      </w:r>
      <w:r w:rsidRPr="00C633D5">
        <w:rPr>
          <w:rFonts w:hint="cs"/>
          <w:rtl/>
        </w:rPr>
        <w:t>شده</w:t>
      </w:r>
      <w:r w:rsidRPr="00C633D5">
        <w:rPr>
          <w:rtl/>
        </w:rPr>
        <w:t xml:space="preserve"> </w:t>
      </w:r>
      <w:r w:rsidRPr="00C633D5">
        <w:rPr>
          <w:rFonts w:hint="cs"/>
          <w:rtl/>
        </w:rPr>
        <w:t>است</w:t>
      </w:r>
      <w:r w:rsidRPr="00C633D5">
        <w:rPr>
          <w:rtl/>
        </w:rPr>
        <w:t xml:space="preserve">. </w:t>
      </w:r>
      <w:r w:rsidRPr="00C633D5">
        <w:rPr>
          <w:rFonts w:hint="cs"/>
          <w:rtl/>
        </w:rPr>
        <w:t>زکات</w:t>
      </w:r>
      <w:r w:rsidRPr="00C633D5">
        <w:rPr>
          <w:rtl/>
        </w:rPr>
        <w:t xml:space="preserve"> </w:t>
      </w:r>
      <w:r w:rsidRPr="00C633D5">
        <w:rPr>
          <w:rFonts w:hint="cs"/>
          <w:rtl/>
        </w:rPr>
        <w:t>به</w:t>
      </w:r>
      <w:r w:rsidRPr="00C633D5">
        <w:rPr>
          <w:rtl/>
        </w:rPr>
        <w:t xml:space="preserve"> </w:t>
      </w:r>
      <w:r w:rsidRPr="00C633D5">
        <w:rPr>
          <w:rFonts w:hint="cs"/>
          <w:rtl/>
        </w:rPr>
        <w:t>حقى</w:t>
      </w:r>
      <w:r w:rsidRPr="00C633D5">
        <w:rPr>
          <w:rtl/>
        </w:rPr>
        <w:t xml:space="preserve"> </w:t>
      </w:r>
      <w:r w:rsidRPr="00C633D5">
        <w:rPr>
          <w:rFonts w:hint="cs"/>
          <w:rtl/>
        </w:rPr>
        <w:t>واجب</w:t>
      </w:r>
      <w:r w:rsidRPr="00C633D5">
        <w:rPr>
          <w:rtl/>
        </w:rPr>
        <w:t xml:space="preserve"> </w:t>
      </w:r>
      <w:r w:rsidRPr="00C633D5">
        <w:rPr>
          <w:rFonts w:hint="cs"/>
          <w:rtl/>
        </w:rPr>
        <w:t>در</w:t>
      </w:r>
      <w:r w:rsidRPr="00C633D5">
        <w:rPr>
          <w:rtl/>
        </w:rPr>
        <w:t xml:space="preserve"> </w:t>
      </w:r>
      <w:r w:rsidRPr="00C633D5">
        <w:rPr>
          <w:rFonts w:hint="cs"/>
          <w:rtl/>
        </w:rPr>
        <w:t>مال</w:t>
      </w:r>
      <w:r w:rsidRPr="00C633D5">
        <w:rPr>
          <w:rtl/>
        </w:rPr>
        <w:t xml:space="preserve"> </w:t>
      </w:r>
      <w:r w:rsidRPr="00C633D5">
        <w:rPr>
          <w:rFonts w:hint="cs"/>
          <w:rtl/>
        </w:rPr>
        <w:t>که</w:t>
      </w:r>
      <w:r w:rsidRPr="00C633D5">
        <w:rPr>
          <w:rtl/>
        </w:rPr>
        <w:t xml:space="preserve"> </w:t>
      </w:r>
      <w:r w:rsidRPr="00C633D5">
        <w:rPr>
          <w:rFonts w:hint="cs"/>
          <w:rtl/>
        </w:rPr>
        <w:t>رسیدن</w:t>
      </w:r>
      <w:r w:rsidRPr="00C633D5">
        <w:rPr>
          <w:rtl/>
        </w:rPr>
        <w:t xml:space="preserve"> </w:t>
      </w:r>
      <w:r w:rsidRPr="00C633D5">
        <w:rPr>
          <w:rFonts w:hint="cs"/>
          <w:rtl/>
        </w:rPr>
        <w:t>آن</w:t>
      </w:r>
      <w:r w:rsidRPr="00C633D5">
        <w:rPr>
          <w:rtl/>
        </w:rPr>
        <w:t xml:space="preserve"> </w:t>
      </w:r>
      <w:r w:rsidRPr="00C633D5">
        <w:rPr>
          <w:rFonts w:hint="cs"/>
          <w:rtl/>
        </w:rPr>
        <w:t>به</w:t>
      </w:r>
      <w:r w:rsidRPr="00C633D5">
        <w:rPr>
          <w:rtl/>
        </w:rPr>
        <w:t xml:space="preserve"> </w:t>
      </w:r>
      <w:r w:rsidRPr="00C633D5">
        <w:rPr>
          <w:rFonts w:hint="cs"/>
          <w:rtl/>
        </w:rPr>
        <w:t>حدّ</w:t>
      </w:r>
      <w:r w:rsidRPr="00C633D5">
        <w:rPr>
          <w:rtl/>
        </w:rPr>
        <w:t xml:space="preserve"> </w:t>
      </w:r>
      <w:r w:rsidRPr="00C633D5">
        <w:rPr>
          <w:rFonts w:hint="cs"/>
          <w:rtl/>
        </w:rPr>
        <w:t>نصاب</w:t>
      </w:r>
      <w:r w:rsidRPr="00C633D5">
        <w:rPr>
          <w:rtl/>
        </w:rPr>
        <w:t xml:space="preserve"> </w:t>
      </w:r>
      <w:r w:rsidRPr="00C633D5">
        <w:rPr>
          <w:rFonts w:hint="cs"/>
          <w:rtl/>
        </w:rPr>
        <w:t>شرط</w:t>
      </w:r>
      <w:r w:rsidRPr="00C633D5">
        <w:rPr>
          <w:rtl/>
        </w:rPr>
        <w:t xml:space="preserve"> </w:t>
      </w:r>
      <w:r w:rsidRPr="00C633D5">
        <w:rPr>
          <w:rFonts w:hint="cs"/>
          <w:rtl/>
        </w:rPr>
        <w:t>وجوب</w:t>
      </w:r>
      <w:r w:rsidRPr="00C633D5">
        <w:rPr>
          <w:rtl/>
        </w:rPr>
        <w:t xml:space="preserve"> </w:t>
      </w:r>
      <w:r w:rsidRPr="00C633D5">
        <w:rPr>
          <w:rFonts w:hint="cs"/>
          <w:rtl/>
        </w:rPr>
        <w:t>آن</w:t>
      </w:r>
      <w:r w:rsidRPr="00C633D5">
        <w:rPr>
          <w:rtl/>
        </w:rPr>
        <w:t xml:space="preserve"> </w:t>
      </w:r>
      <w:r w:rsidRPr="00C633D5">
        <w:rPr>
          <w:rFonts w:hint="cs"/>
          <w:rtl/>
        </w:rPr>
        <w:t>است؛</w:t>
      </w:r>
      <w:r w:rsidRPr="00C633D5">
        <w:rPr>
          <w:rtl/>
        </w:rPr>
        <w:t xml:space="preserve"> </w:t>
      </w:r>
      <w:r w:rsidRPr="00C633D5">
        <w:rPr>
          <w:rFonts w:hint="cs"/>
          <w:rtl/>
        </w:rPr>
        <w:t>صدقه‌اى</w:t>
      </w:r>
      <w:r w:rsidRPr="00C633D5">
        <w:rPr>
          <w:rtl/>
        </w:rPr>
        <w:t xml:space="preserve"> </w:t>
      </w:r>
      <w:r w:rsidRPr="00C633D5">
        <w:rPr>
          <w:rFonts w:hint="cs"/>
          <w:rtl/>
        </w:rPr>
        <w:t>که</w:t>
      </w:r>
      <w:r w:rsidRPr="00C633D5">
        <w:rPr>
          <w:rtl/>
        </w:rPr>
        <w:t xml:space="preserve"> </w:t>
      </w:r>
      <w:r w:rsidRPr="00C633D5">
        <w:rPr>
          <w:rFonts w:hint="cs"/>
          <w:rtl/>
        </w:rPr>
        <w:t>در</w:t>
      </w:r>
      <w:r w:rsidRPr="00C633D5">
        <w:rPr>
          <w:rtl/>
        </w:rPr>
        <w:t xml:space="preserve"> </w:t>
      </w:r>
      <w:r w:rsidRPr="00C633D5">
        <w:rPr>
          <w:rFonts w:hint="cs"/>
          <w:rtl/>
        </w:rPr>
        <w:t>اصل</w:t>
      </w:r>
      <w:r w:rsidRPr="00C633D5">
        <w:rPr>
          <w:rtl/>
        </w:rPr>
        <w:t xml:space="preserve"> </w:t>
      </w:r>
      <w:r w:rsidRPr="00C633D5">
        <w:rPr>
          <w:rFonts w:hint="cs"/>
          <w:rtl/>
        </w:rPr>
        <w:t>به</w:t>
      </w:r>
      <w:r w:rsidRPr="00C633D5">
        <w:rPr>
          <w:rtl/>
        </w:rPr>
        <w:t xml:space="preserve"> </w:t>
      </w:r>
      <w:r w:rsidRPr="00C633D5">
        <w:rPr>
          <w:rFonts w:hint="cs"/>
          <w:rtl/>
        </w:rPr>
        <w:t>نصاب</w:t>
      </w:r>
      <w:r w:rsidRPr="00C633D5">
        <w:rPr>
          <w:rtl/>
        </w:rPr>
        <w:t xml:space="preserve"> </w:t>
      </w:r>
      <w:r w:rsidRPr="00C633D5">
        <w:rPr>
          <w:rFonts w:hint="cs"/>
          <w:rtl/>
        </w:rPr>
        <w:t>تعلّق</w:t>
      </w:r>
      <w:r w:rsidRPr="00C633D5">
        <w:rPr>
          <w:rtl/>
        </w:rPr>
        <w:t xml:space="preserve"> </w:t>
      </w:r>
      <w:r w:rsidRPr="00C633D5">
        <w:rPr>
          <w:rFonts w:hint="cs"/>
          <w:rtl/>
        </w:rPr>
        <w:t>گرفته؛</w:t>
      </w:r>
      <w:r w:rsidRPr="00C633D5">
        <w:rPr>
          <w:rtl/>
        </w:rPr>
        <w:t xml:space="preserve"> </w:t>
      </w:r>
      <w:r w:rsidRPr="00C633D5">
        <w:rPr>
          <w:rFonts w:hint="cs"/>
          <w:rtl/>
        </w:rPr>
        <w:t>قدر</w:t>
      </w:r>
      <w:r w:rsidRPr="00C633D5">
        <w:rPr>
          <w:rtl/>
        </w:rPr>
        <w:t xml:space="preserve"> </w:t>
      </w:r>
      <w:r w:rsidRPr="00C633D5">
        <w:rPr>
          <w:rFonts w:hint="cs"/>
          <w:rtl/>
        </w:rPr>
        <w:t>معین</w:t>
      </w:r>
      <w:r w:rsidRPr="00C633D5">
        <w:rPr>
          <w:rtl/>
        </w:rPr>
        <w:t xml:space="preserve"> </w:t>
      </w:r>
      <w:r w:rsidRPr="00C633D5">
        <w:rPr>
          <w:rFonts w:hint="cs"/>
          <w:rtl/>
        </w:rPr>
        <w:t>ثابت</w:t>
      </w:r>
      <w:r w:rsidRPr="00C633D5">
        <w:rPr>
          <w:rtl/>
        </w:rPr>
        <w:t xml:space="preserve"> </w:t>
      </w:r>
      <w:r w:rsidRPr="00C633D5">
        <w:rPr>
          <w:rFonts w:hint="cs"/>
          <w:rtl/>
        </w:rPr>
        <w:t>در</w:t>
      </w:r>
      <w:r w:rsidRPr="00C633D5">
        <w:rPr>
          <w:rtl/>
        </w:rPr>
        <w:t xml:space="preserve"> </w:t>
      </w:r>
      <w:r w:rsidRPr="00C633D5">
        <w:rPr>
          <w:rFonts w:hint="cs"/>
          <w:rtl/>
        </w:rPr>
        <w:t>مال</w:t>
      </w:r>
      <w:r w:rsidRPr="00C633D5">
        <w:rPr>
          <w:rtl/>
        </w:rPr>
        <w:t xml:space="preserve"> </w:t>
      </w:r>
      <w:r w:rsidRPr="00C633D5">
        <w:rPr>
          <w:rFonts w:hint="cs"/>
          <w:rtl/>
        </w:rPr>
        <w:t>یا</w:t>
      </w:r>
      <w:r w:rsidRPr="00C633D5">
        <w:rPr>
          <w:rtl/>
        </w:rPr>
        <w:t xml:space="preserve"> </w:t>
      </w:r>
      <w:r w:rsidRPr="00C633D5">
        <w:rPr>
          <w:rFonts w:hint="cs"/>
          <w:rtl/>
        </w:rPr>
        <w:t>در</w:t>
      </w:r>
      <w:r w:rsidRPr="00C633D5">
        <w:rPr>
          <w:rtl/>
        </w:rPr>
        <w:t xml:space="preserve"> </w:t>
      </w:r>
      <w:r w:rsidRPr="00C633D5">
        <w:rPr>
          <w:rFonts w:hint="cs"/>
          <w:rtl/>
        </w:rPr>
        <w:t>ذمه</w:t>
      </w:r>
      <w:r w:rsidRPr="00C633D5">
        <w:rPr>
          <w:rtl/>
        </w:rPr>
        <w:t xml:space="preserve"> </w:t>
      </w:r>
      <w:r w:rsidRPr="00C633D5">
        <w:rPr>
          <w:rFonts w:hint="cs"/>
          <w:rtl/>
        </w:rPr>
        <w:t>براى</w:t>
      </w:r>
      <w:r w:rsidRPr="00C633D5">
        <w:rPr>
          <w:rtl/>
        </w:rPr>
        <w:t xml:space="preserve"> </w:t>
      </w:r>
      <w:r w:rsidRPr="00C633D5">
        <w:rPr>
          <w:rFonts w:hint="cs"/>
          <w:rtl/>
        </w:rPr>
        <w:t>حصول</w:t>
      </w:r>
      <w:r w:rsidRPr="00C633D5">
        <w:rPr>
          <w:rtl/>
        </w:rPr>
        <w:t xml:space="preserve"> </w:t>
      </w:r>
      <w:r w:rsidRPr="00C633D5">
        <w:rPr>
          <w:rFonts w:hint="cs"/>
          <w:rtl/>
        </w:rPr>
        <w:t>پاکی</w:t>
      </w:r>
      <w:r w:rsidRPr="00C633D5">
        <w:rPr>
          <w:rtl/>
        </w:rPr>
        <w:t xml:space="preserve"> </w:t>
      </w:r>
      <w:r w:rsidRPr="00C633D5">
        <w:rPr>
          <w:rFonts w:hint="cs"/>
          <w:rtl/>
        </w:rPr>
        <w:t>و</w:t>
      </w:r>
      <w:r w:rsidRPr="00C633D5">
        <w:rPr>
          <w:rtl/>
        </w:rPr>
        <w:t xml:space="preserve"> </w:t>
      </w:r>
      <w:r w:rsidRPr="00C633D5">
        <w:rPr>
          <w:rFonts w:hint="cs"/>
          <w:rtl/>
        </w:rPr>
        <w:t>رشد</w:t>
      </w:r>
      <w:r w:rsidRPr="00C633D5">
        <w:rPr>
          <w:rtl/>
        </w:rPr>
        <w:t xml:space="preserve"> </w:t>
      </w:r>
      <w:r w:rsidRPr="00C633D5">
        <w:rPr>
          <w:rFonts w:hint="cs"/>
          <w:rtl/>
        </w:rPr>
        <w:t>آن</w:t>
      </w:r>
      <w:r w:rsidRPr="00C633D5">
        <w:rPr>
          <w:rtl/>
        </w:rPr>
        <w:t xml:space="preserve"> </w:t>
      </w:r>
      <w:r w:rsidRPr="00C633D5">
        <w:rPr>
          <w:rFonts w:hint="cs"/>
          <w:rtl/>
        </w:rPr>
        <w:t>و</w:t>
      </w:r>
      <w:r w:rsidRPr="00C633D5">
        <w:rPr>
          <w:rtl/>
        </w:rPr>
        <w:t xml:space="preserve"> </w:t>
      </w:r>
      <w:r w:rsidRPr="00C633D5">
        <w:rPr>
          <w:rFonts w:hint="cs"/>
          <w:rtl/>
        </w:rPr>
        <w:t>اخراج</w:t>
      </w:r>
      <w:r w:rsidRPr="00C633D5">
        <w:rPr>
          <w:rtl/>
        </w:rPr>
        <w:t xml:space="preserve"> </w:t>
      </w:r>
      <w:r w:rsidRPr="00C633D5">
        <w:rPr>
          <w:rFonts w:hint="cs"/>
          <w:rtl/>
        </w:rPr>
        <w:t>بعض</w:t>
      </w:r>
      <w:r w:rsidRPr="00C633D5">
        <w:rPr>
          <w:rtl/>
        </w:rPr>
        <w:t xml:space="preserve"> </w:t>
      </w:r>
      <w:r w:rsidRPr="00C633D5">
        <w:rPr>
          <w:rFonts w:hint="cs"/>
          <w:rtl/>
        </w:rPr>
        <w:t>مال</w:t>
      </w:r>
      <w:r w:rsidRPr="00C633D5">
        <w:rPr>
          <w:rtl/>
        </w:rPr>
        <w:t xml:space="preserve"> </w:t>
      </w:r>
      <w:r w:rsidRPr="00C633D5">
        <w:rPr>
          <w:rFonts w:hint="cs"/>
          <w:rtl/>
        </w:rPr>
        <w:t>براى</w:t>
      </w:r>
      <w:r w:rsidRPr="00C633D5">
        <w:rPr>
          <w:rtl/>
        </w:rPr>
        <w:t xml:space="preserve"> </w:t>
      </w:r>
      <w:r w:rsidRPr="00C633D5">
        <w:rPr>
          <w:rFonts w:hint="cs"/>
          <w:rtl/>
        </w:rPr>
        <w:t>زیادت</w:t>
      </w:r>
      <w:r w:rsidRPr="00C633D5">
        <w:rPr>
          <w:rtl/>
        </w:rPr>
        <w:t xml:space="preserve"> </w:t>
      </w:r>
      <w:r w:rsidRPr="00C633D5">
        <w:rPr>
          <w:rFonts w:hint="cs"/>
          <w:rtl/>
        </w:rPr>
        <w:t>و</w:t>
      </w:r>
      <w:r w:rsidRPr="00C633D5">
        <w:rPr>
          <w:rtl/>
        </w:rPr>
        <w:t xml:space="preserve"> </w:t>
      </w:r>
      <w:r w:rsidRPr="00C633D5">
        <w:rPr>
          <w:rFonts w:hint="cs"/>
          <w:rtl/>
        </w:rPr>
        <w:t>نمو</w:t>
      </w:r>
      <w:r w:rsidRPr="00C633D5">
        <w:rPr>
          <w:rtl/>
        </w:rPr>
        <w:t xml:space="preserve"> </w:t>
      </w:r>
      <w:r w:rsidRPr="00C633D5">
        <w:rPr>
          <w:rFonts w:hint="cs"/>
          <w:rtl/>
        </w:rPr>
        <w:t>باقى</w:t>
      </w:r>
      <w:r w:rsidRPr="00C633D5">
        <w:rPr>
          <w:rtl/>
        </w:rPr>
        <w:t xml:space="preserve"> </w:t>
      </w:r>
      <w:r w:rsidRPr="00C633D5">
        <w:rPr>
          <w:rFonts w:hint="cs"/>
          <w:rtl/>
        </w:rPr>
        <w:t>مانده</w:t>
      </w:r>
      <w:r w:rsidRPr="00C633D5">
        <w:rPr>
          <w:rtl/>
        </w:rPr>
        <w:t xml:space="preserve"> </w:t>
      </w:r>
      <w:r w:rsidRPr="00C633D5">
        <w:rPr>
          <w:rFonts w:hint="cs"/>
          <w:rtl/>
        </w:rPr>
        <w:t>آن</w:t>
      </w:r>
      <w:r w:rsidRPr="00C633D5">
        <w:rPr>
          <w:rtl/>
        </w:rPr>
        <w:t xml:space="preserve"> </w:t>
      </w:r>
      <w:r w:rsidRPr="00C633D5">
        <w:rPr>
          <w:rFonts w:hint="cs"/>
          <w:rtl/>
        </w:rPr>
        <w:t>نیز</w:t>
      </w:r>
      <w:r w:rsidRPr="00C633D5">
        <w:rPr>
          <w:rtl/>
        </w:rPr>
        <w:t xml:space="preserve"> </w:t>
      </w:r>
      <w:r w:rsidRPr="00C633D5">
        <w:rPr>
          <w:rFonts w:hint="cs"/>
          <w:rtl/>
        </w:rPr>
        <w:t>تعریف</w:t>
      </w:r>
      <w:r w:rsidRPr="00C633D5">
        <w:rPr>
          <w:rtl/>
        </w:rPr>
        <w:t xml:space="preserve"> </w:t>
      </w:r>
      <w:r w:rsidRPr="00C633D5">
        <w:rPr>
          <w:rFonts w:hint="cs"/>
          <w:rtl/>
        </w:rPr>
        <w:t>شده</w:t>
      </w:r>
      <w:r w:rsidRPr="00C633D5">
        <w:rPr>
          <w:rtl/>
        </w:rPr>
        <w:t xml:space="preserve"> </w:t>
      </w:r>
      <w:r w:rsidRPr="00C633D5">
        <w:rPr>
          <w:rFonts w:hint="cs"/>
          <w:rtl/>
        </w:rPr>
        <w:t>است</w:t>
      </w:r>
      <w:r w:rsidRPr="00C633D5">
        <w:rPr>
          <w:rtl/>
        </w:rPr>
        <w:t xml:space="preserve">. </w:t>
      </w:r>
      <w:r w:rsidRPr="00C633D5">
        <w:rPr>
          <w:rFonts w:hint="cs"/>
          <w:rtl/>
        </w:rPr>
        <w:t>البته</w:t>
      </w:r>
      <w:r w:rsidRPr="00C633D5">
        <w:rPr>
          <w:rtl/>
        </w:rPr>
        <w:t xml:space="preserve"> </w:t>
      </w:r>
      <w:r w:rsidRPr="00C633D5">
        <w:rPr>
          <w:rFonts w:hint="cs"/>
          <w:rtl/>
        </w:rPr>
        <w:t>اختلاف</w:t>
      </w:r>
      <w:r w:rsidRPr="00C633D5">
        <w:rPr>
          <w:rtl/>
        </w:rPr>
        <w:t xml:space="preserve"> </w:t>
      </w:r>
      <w:r w:rsidRPr="00C633D5">
        <w:rPr>
          <w:rFonts w:hint="cs"/>
          <w:rtl/>
        </w:rPr>
        <w:t>در</w:t>
      </w:r>
      <w:r w:rsidRPr="00C633D5">
        <w:rPr>
          <w:rtl/>
        </w:rPr>
        <w:t xml:space="preserve"> </w:t>
      </w:r>
      <w:r w:rsidRPr="00C633D5">
        <w:rPr>
          <w:rFonts w:hint="cs"/>
          <w:rtl/>
        </w:rPr>
        <w:t>تعبیر</w:t>
      </w:r>
      <w:r w:rsidRPr="00C633D5">
        <w:rPr>
          <w:rtl/>
        </w:rPr>
        <w:t xml:space="preserve"> </w:t>
      </w:r>
      <w:r w:rsidRPr="00C633D5">
        <w:rPr>
          <w:rFonts w:hint="cs"/>
          <w:rtl/>
        </w:rPr>
        <w:t>ناشى</w:t>
      </w:r>
      <w:r w:rsidRPr="00C633D5">
        <w:rPr>
          <w:rtl/>
        </w:rPr>
        <w:t xml:space="preserve"> </w:t>
      </w:r>
      <w:r w:rsidRPr="00C633D5">
        <w:rPr>
          <w:rFonts w:hint="cs"/>
          <w:rtl/>
        </w:rPr>
        <w:t>از</w:t>
      </w:r>
      <w:r w:rsidRPr="00C633D5">
        <w:rPr>
          <w:rtl/>
        </w:rPr>
        <w:t xml:space="preserve"> </w:t>
      </w:r>
      <w:r w:rsidRPr="00C633D5">
        <w:rPr>
          <w:rFonts w:hint="cs"/>
          <w:rtl/>
        </w:rPr>
        <w:t>اختلاف</w:t>
      </w:r>
      <w:r w:rsidRPr="00C633D5">
        <w:rPr>
          <w:rtl/>
        </w:rPr>
        <w:t xml:space="preserve"> </w:t>
      </w:r>
      <w:r w:rsidRPr="00C633D5">
        <w:rPr>
          <w:rFonts w:hint="cs"/>
          <w:rtl/>
        </w:rPr>
        <w:t>در</w:t>
      </w:r>
      <w:r w:rsidRPr="00C633D5">
        <w:rPr>
          <w:rtl/>
        </w:rPr>
        <w:t xml:space="preserve"> </w:t>
      </w:r>
      <w:r w:rsidRPr="00C633D5">
        <w:rPr>
          <w:rFonts w:hint="cs"/>
          <w:rtl/>
        </w:rPr>
        <w:t>معناى</w:t>
      </w:r>
      <w:r w:rsidRPr="00C633D5">
        <w:rPr>
          <w:rtl/>
        </w:rPr>
        <w:t xml:space="preserve"> </w:t>
      </w:r>
      <w:r w:rsidRPr="00C633D5">
        <w:rPr>
          <w:rFonts w:hint="cs"/>
          <w:rtl/>
        </w:rPr>
        <w:t>شرعى</w:t>
      </w:r>
      <w:r w:rsidRPr="00C633D5">
        <w:rPr>
          <w:rtl/>
        </w:rPr>
        <w:t xml:space="preserve"> </w:t>
      </w:r>
      <w:r w:rsidRPr="00C633D5">
        <w:rPr>
          <w:rFonts w:hint="cs"/>
          <w:rtl/>
        </w:rPr>
        <w:t>زکات</w:t>
      </w:r>
      <w:r w:rsidRPr="00C633D5">
        <w:rPr>
          <w:rtl/>
        </w:rPr>
        <w:t xml:space="preserve"> </w:t>
      </w:r>
      <w:r w:rsidRPr="00C633D5">
        <w:rPr>
          <w:rFonts w:hint="cs"/>
          <w:rtl/>
        </w:rPr>
        <w:t>نیست؛</w:t>
      </w:r>
      <w:r w:rsidRPr="00C633D5">
        <w:rPr>
          <w:rtl/>
        </w:rPr>
        <w:t xml:space="preserve"> </w:t>
      </w:r>
      <w:r w:rsidRPr="00C633D5">
        <w:rPr>
          <w:rFonts w:hint="cs"/>
          <w:rtl/>
        </w:rPr>
        <w:t>بلکه</w:t>
      </w:r>
      <w:r w:rsidRPr="00C633D5">
        <w:rPr>
          <w:rtl/>
        </w:rPr>
        <w:t xml:space="preserve"> </w:t>
      </w:r>
      <w:r w:rsidRPr="00C633D5">
        <w:rPr>
          <w:rFonts w:hint="cs"/>
          <w:rtl/>
        </w:rPr>
        <w:t>رویکرد</w:t>
      </w:r>
      <w:r w:rsidRPr="00C633D5">
        <w:rPr>
          <w:rtl/>
        </w:rPr>
        <w:t xml:space="preserve"> </w:t>
      </w:r>
      <w:r w:rsidRPr="00C633D5">
        <w:rPr>
          <w:rFonts w:hint="cs"/>
          <w:rtl/>
        </w:rPr>
        <w:t>همه</w:t>
      </w:r>
      <w:r w:rsidRPr="00C633D5">
        <w:rPr>
          <w:rtl/>
        </w:rPr>
        <w:t xml:space="preserve"> </w:t>
      </w:r>
      <w:r w:rsidRPr="00C633D5">
        <w:rPr>
          <w:rFonts w:hint="cs"/>
          <w:rtl/>
        </w:rPr>
        <w:t>تعریفهاى</w:t>
      </w:r>
      <w:r w:rsidRPr="00C633D5">
        <w:rPr>
          <w:rtl/>
        </w:rPr>
        <w:t xml:space="preserve"> </w:t>
      </w:r>
      <w:r w:rsidRPr="00C633D5">
        <w:rPr>
          <w:rFonts w:hint="cs"/>
          <w:rtl/>
        </w:rPr>
        <w:t>یاد</w:t>
      </w:r>
      <w:r w:rsidRPr="00C633D5">
        <w:rPr>
          <w:rtl/>
        </w:rPr>
        <w:t xml:space="preserve"> </w:t>
      </w:r>
      <w:r w:rsidRPr="00C633D5">
        <w:rPr>
          <w:rFonts w:hint="cs"/>
          <w:rtl/>
        </w:rPr>
        <w:t>شده</w:t>
      </w:r>
      <w:r w:rsidRPr="00C633D5">
        <w:rPr>
          <w:rtl/>
        </w:rPr>
        <w:t xml:space="preserve"> </w:t>
      </w:r>
      <w:r w:rsidRPr="00C633D5">
        <w:rPr>
          <w:rFonts w:hint="cs"/>
          <w:rtl/>
        </w:rPr>
        <w:t>کشف</w:t>
      </w:r>
      <w:r w:rsidRPr="00C633D5">
        <w:rPr>
          <w:rtl/>
        </w:rPr>
        <w:t xml:space="preserve"> </w:t>
      </w:r>
      <w:r w:rsidRPr="00C633D5">
        <w:rPr>
          <w:rFonts w:hint="cs"/>
          <w:rtl/>
        </w:rPr>
        <w:t>اجمالى</w:t>
      </w:r>
      <w:r w:rsidRPr="00C633D5">
        <w:rPr>
          <w:rtl/>
        </w:rPr>
        <w:t xml:space="preserve"> </w:t>
      </w:r>
      <w:r w:rsidRPr="00C633D5">
        <w:rPr>
          <w:rFonts w:hint="cs"/>
          <w:rtl/>
        </w:rPr>
        <w:t>معناى</w:t>
      </w:r>
      <w:r w:rsidRPr="00C633D5">
        <w:rPr>
          <w:rtl/>
        </w:rPr>
        <w:t xml:space="preserve"> </w:t>
      </w:r>
      <w:r w:rsidRPr="00C633D5">
        <w:rPr>
          <w:rFonts w:hint="cs"/>
          <w:rtl/>
        </w:rPr>
        <w:t>شرعى</w:t>
      </w:r>
      <w:r w:rsidRPr="00C633D5">
        <w:rPr>
          <w:rtl/>
        </w:rPr>
        <w:t xml:space="preserve"> </w:t>
      </w:r>
      <w:r w:rsidRPr="00C633D5">
        <w:rPr>
          <w:rFonts w:hint="cs"/>
          <w:rtl/>
        </w:rPr>
        <w:t>آن</w:t>
      </w:r>
      <w:r w:rsidRPr="00C633D5">
        <w:rPr>
          <w:rtl/>
        </w:rPr>
        <w:t xml:space="preserve"> </w:t>
      </w:r>
      <w:r w:rsidRPr="00C633D5">
        <w:rPr>
          <w:rFonts w:hint="cs"/>
          <w:rtl/>
        </w:rPr>
        <w:t>است</w:t>
      </w:r>
      <w:r>
        <w:t>.</w:t>
      </w:r>
    </w:p>
    <w:p w:rsidR="009A339D" w:rsidRPr="001909F3" w:rsidRDefault="00052E77" w:rsidP="001909F3">
      <w:pPr>
        <w:pStyle w:val="Heading3"/>
        <w:spacing w:line="360" w:lineRule="auto"/>
        <w:rPr>
          <w:rFonts w:cs="B Nazanin"/>
          <w:b/>
          <w:bCs/>
          <w:color w:val="auto"/>
          <w:sz w:val="28"/>
          <w:szCs w:val="28"/>
        </w:rPr>
      </w:pPr>
      <w:bookmarkStart w:id="287" w:name="_Toc452282307"/>
      <w:r w:rsidRPr="001909F3">
        <w:rPr>
          <w:rFonts w:cs="B Nazanin" w:hint="cs"/>
          <w:b/>
          <w:bCs/>
          <w:color w:val="auto"/>
          <w:sz w:val="28"/>
          <w:szCs w:val="28"/>
          <w:rtl/>
        </w:rPr>
        <w:t xml:space="preserve">3-5-2- </w:t>
      </w:r>
      <w:r w:rsidR="009A339D" w:rsidRPr="001909F3">
        <w:rPr>
          <w:rFonts w:cs="B Nazanin" w:hint="cs"/>
          <w:b/>
          <w:bCs/>
          <w:color w:val="auto"/>
          <w:sz w:val="28"/>
          <w:szCs w:val="28"/>
          <w:rtl/>
        </w:rPr>
        <w:t>اقسام</w:t>
      </w:r>
      <w:r w:rsidR="009A339D" w:rsidRPr="001909F3">
        <w:rPr>
          <w:rFonts w:cs="B Nazanin"/>
          <w:b/>
          <w:bCs/>
          <w:color w:val="auto"/>
          <w:sz w:val="28"/>
          <w:szCs w:val="28"/>
          <w:rtl/>
        </w:rPr>
        <w:t xml:space="preserve"> </w:t>
      </w:r>
      <w:r w:rsidR="009A339D" w:rsidRPr="001909F3">
        <w:rPr>
          <w:rFonts w:cs="B Nazanin" w:hint="cs"/>
          <w:b/>
          <w:bCs/>
          <w:color w:val="auto"/>
          <w:sz w:val="28"/>
          <w:szCs w:val="28"/>
          <w:rtl/>
        </w:rPr>
        <w:t>زکات</w:t>
      </w:r>
      <w:bookmarkEnd w:id="287"/>
    </w:p>
    <w:p w:rsidR="009A339D" w:rsidRPr="00C633D5" w:rsidRDefault="009A339D" w:rsidP="009A339D">
      <w:pPr>
        <w:spacing w:line="360" w:lineRule="auto"/>
      </w:pPr>
      <w:r w:rsidRPr="00C633D5">
        <w:rPr>
          <w:rFonts w:hint="cs"/>
          <w:rtl/>
        </w:rPr>
        <w:t>زکات</w:t>
      </w:r>
      <w:r w:rsidRPr="00C633D5">
        <w:rPr>
          <w:rtl/>
        </w:rPr>
        <w:t xml:space="preserve"> </w:t>
      </w:r>
      <w:r w:rsidRPr="00C633D5">
        <w:rPr>
          <w:rFonts w:hint="cs"/>
          <w:rtl/>
        </w:rPr>
        <w:t>به</w:t>
      </w:r>
      <w:r w:rsidRPr="00C633D5">
        <w:rPr>
          <w:rtl/>
        </w:rPr>
        <w:t xml:space="preserve"> </w:t>
      </w:r>
      <w:r w:rsidRPr="00C633D5">
        <w:rPr>
          <w:rFonts w:hint="cs"/>
          <w:rtl/>
        </w:rPr>
        <w:t>دو</w:t>
      </w:r>
      <w:r w:rsidRPr="00C633D5">
        <w:rPr>
          <w:rtl/>
        </w:rPr>
        <w:t xml:space="preserve"> </w:t>
      </w:r>
      <w:r w:rsidRPr="00C633D5">
        <w:rPr>
          <w:rFonts w:hint="cs"/>
          <w:rtl/>
        </w:rPr>
        <w:t>قسم؛</w:t>
      </w:r>
      <w:r w:rsidRPr="00C633D5">
        <w:rPr>
          <w:rtl/>
        </w:rPr>
        <w:t xml:space="preserve"> </w:t>
      </w:r>
      <w:r w:rsidRPr="00C633D5">
        <w:rPr>
          <w:rFonts w:hint="cs"/>
          <w:rtl/>
        </w:rPr>
        <w:t>زکات</w:t>
      </w:r>
      <w:r w:rsidRPr="00C633D5">
        <w:rPr>
          <w:rtl/>
        </w:rPr>
        <w:t xml:space="preserve"> </w:t>
      </w:r>
      <w:r w:rsidRPr="00C633D5">
        <w:rPr>
          <w:rFonts w:hint="cs"/>
          <w:rtl/>
        </w:rPr>
        <w:t>مال</w:t>
      </w:r>
      <w:r w:rsidRPr="00C633D5">
        <w:rPr>
          <w:rtl/>
        </w:rPr>
        <w:t xml:space="preserve"> </w:t>
      </w:r>
      <w:r w:rsidRPr="00C633D5">
        <w:rPr>
          <w:rFonts w:hint="cs"/>
          <w:rtl/>
        </w:rPr>
        <w:t>و</w:t>
      </w:r>
      <w:r w:rsidRPr="00C633D5">
        <w:rPr>
          <w:rtl/>
        </w:rPr>
        <w:t xml:space="preserve"> </w:t>
      </w:r>
      <w:r w:rsidRPr="00C633D5">
        <w:rPr>
          <w:rFonts w:hint="cs"/>
          <w:rtl/>
        </w:rPr>
        <w:t>زکات</w:t>
      </w:r>
      <w:r w:rsidRPr="00C633D5">
        <w:rPr>
          <w:rtl/>
        </w:rPr>
        <w:t xml:space="preserve"> </w:t>
      </w:r>
      <w:r w:rsidRPr="00C633D5">
        <w:rPr>
          <w:rFonts w:hint="cs"/>
          <w:rtl/>
        </w:rPr>
        <w:t>بدن</w:t>
      </w:r>
      <w:r w:rsidRPr="00C633D5">
        <w:rPr>
          <w:rtl/>
        </w:rPr>
        <w:t xml:space="preserve"> </w:t>
      </w:r>
      <w:r w:rsidRPr="00C633D5">
        <w:rPr>
          <w:rFonts w:hint="cs"/>
          <w:rtl/>
        </w:rPr>
        <w:t>که</w:t>
      </w:r>
      <w:r w:rsidRPr="00C633D5">
        <w:rPr>
          <w:rtl/>
        </w:rPr>
        <w:t xml:space="preserve"> </w:t>
      </w:r>
      <w:r w:rsidRPr="00C633D5">
        <w:rPr>
          <w:rFonts w:hint="cs"/>
          <w:rtl/>
        </w:rPr>
        <w:t>از</w:t>
      </w:r>
      <w:r w:rsidRPr="00C633D5">
        <w:rPr>
          <w:rtl/>
        </w:rPr>
        <w:t xml:space="preserve"> </w:t>
      </w:r>
      <w:r w:rsidRPr="00C633D5">
        <w:rPr>
          <w:rFonts w:hint="cs"/>
          <w:rtl/>
        </w:rPr>
        <w:t>آن</w:t>
      </w:r>
      <w:r w:rsidRPr="00C633D5">
        <w:rPr>
          <w:rtl/>
        </w:rPr>
        <w:t xml:space="preserve"> </w:t>
      </w:r>
      <w:r w:rsidRPr="00C633D5">
        <w:rPr>
          <w:rFonts w:hint="cs"/>
          <w:rtl/>
        </w:rPr>
        <w:t>به</w:t>
      </w:r>
      <w:r w:rsidRPr="00C633D5">
        <w:rPr>
          <w:rtl/>
        </w:rPr>
        <w:t xml:space="preserve"> </w:t>
      </w:r>
      <w:r w:rsidRPr="00C633D5">
        <w:rPr>
          <w:rFonts w:hint="cs"/>
          <w:rtl/>
        </w:rPr>
        <w:t>زکات</w:t>
      </w:r>
      <w:r w:rsidRPr="00C633D5">
        <w:rPr>
          <w:rtl/>
        </w:rPr>
        <w:t xml:space="preserve"> </w:t>
      </w:r>
      <w:r w:rsidRPr="00C633D5">
        <w:rPr>
          <w:rFonts w:hint="cs"/>
          <w:rtl/>
        </w:rPr>
        <w:t>فطره</w:t>
      </w:r>
      <w:r w:rsidRPr="00C633D5">
        <w:rPr>
          <w:rtl/>
        </w:rPr>
        <w:t xml:space="preserve"> </w:t>
      </w:r>
      <w:r w:rsidRPr="00C633D5">
        <w:rPr>
          <w:rFonts w:hint="cs"/>
          <w:rtl/>
        </w:rPr>
        <w:t>نیز</w:t>
      </w:r>
      <w:r w:rsidRPr="00C633D5">
        <w:rPr>
          <w:rtl/>
        </w:rPr>
        <w:t xml:space="preserve"> </w:t>
      </w:r>
      <w:r w:rsidRPr="00C633D5">
        <w:rPr>
          <w:rFonts w:hint="cs"/>
          <w:rtl/>
        </w:rPr>
        <w:t>تعبیر</w:t>
      </w:r>
      <w:r w:rsidRPr="00C633D5">
        <w:rPr>
          <w:rtl/>
        </w:rPr>
        <w:t xml:space="preserve"> </w:t>
      </w:r>
      <w:r w:rsidRPr="00C633D5">
        <w:rPr>
          <w:rFonts w:hint="cs"/>
          <w:rtl/>
        </w:rPr>
        <w:t>کرده‌اند،</w:t>
      </w:r>
      <w:r w:rsidRPr="00C633D5">
        <w:rPr>
          <w:rtl/>
        </w:rPr>
        <w:t xml:space="preserve"> </w:t>
      </w:r>
      <w:r w:rsidRPr="00C633D5">
        <w:rPr>
          <w:rFonts w:hint="cs"/>
          <w:rtl/>
        </w:rPr>
        <w:t>تقسیم</w:t>
      </w:r>
      <w:r w:rsidRPr="00C633D5">
        <w:rPr>
          <w:rtl/>
        </w:rPr>
        <w:t xml:space="preserve"> </w:t>
      </w:r>
      <w:r w:rsidRPr="00C633D5">
        <w:rPr>
          <w:rFonts w:hint="cs"/>
          <w:rtl/>
        </w:rPr>
        <w:t>شده</w:t>
      </w:r>
      <w:r w:rsidRPr="00C633D5">
        <w:rPr>
          <w:rtl/>
        </w:rPr>
        <w:t xml:space="preserve"> </w:t>
      </w:r>
      <w:r w:rsidRPr="00C633D5">
        <w:rPr>
          <w:rFonts w:hint="cs"/>
          <w:rtl/>
        </w:rPr>
        <w:t>است</w:t>
      </w:r>
      <w:r w:rsidRPr="00C633D5">
        <w:rPr>
          <w:rtl/>
        </w:rPr>
        <w:t xml:space="preserve">. </w:t>
      </w:r>
    </w:p>
    <w:p w:rsidR="009A339D" w:rsidRPr="001909F3" w:rsidRDefault="00052E77" w:rsidP="001909F3">
      <w:pPr>
        <w:pStyle w:val="Heading3"/>
        <w:spacing w:line="360" w:lineRule="auto"/>
        <w:rPr>
          <w:rFonts w:cs="B Nazanin"/>
          <w:b/>
          <w:bCs/>
          <w:color w:val="auto"/>
          <w:sz w:val="28"/>
          <w:szCs w:val="28"/>
        </w:rPr>
      </w:pPr>
      <w:bookmarkStart w:id="288" w:name="_Toc452282308"/>
      <w:r w:rsidRPr="001909F3">
        <w:rPr>
          <w:rFonts w:cs="B Nazanin" w:hint="cs"/>
          <w:b/>
          <w:bCs/>
          <w:color w:val="auto"/>
          <w:sz w:val="28"/>
          <w:szCs w:val="28"/>
          <w:rtl/>
        </w:rPr>
        <w:t xml:space="preserve">3-5-3- </w:t>
      </w:r>
      <w:r w:rsidR="009A339D" w:rsidRPr="001909F3">
        <w:rPr>
          <w:rFonts w:cs="B Nazanin" w:hint="cs"/>
          <w:b/>
          <w:bCs/>
          <w:color w:val="auto"/>
          <w:sz w:val="28"/>
          <w:szCs w:val="28"/>
          <w:rtl/>
        </w:rPr>
        <w:t>حکم</w:t>
      </w:r>
      <w:r w:rsidR="009A339D" w:rsidRPr="001909F3">
        <w:rPr>
          <w:rFonts w:cs="B Nazanin"/>
          <w:b/>
          <w:bCs/>
          <w:color w:val="auto"/>
          <w:sz w:val="28"/>
          <w:szCs w:val="28"/>
          <w:rtl/>
        </w:rPr>
        <w:t xml:space="preserve"> </w:t>
      </w:r>
      <w:r w:rsidR="009A339D" w:rsidRPr="001909F3">
        <w:rPr>
          <w:rFonts w:cs="B Nazanin" w:hint="cs"/>
          <w:b/>
          <w:bCs/>
          <w:color w:val="auto"/>
          <w:sz w:val="28"/>
          <w:szCs w:val="28"/>
          <w:rtl/>
        </w:rPr>
        <w:t>زکات</w:t>
      </w:r>
      <w:bookmarkEnd w:id="288"/>
    </w:p>
    <w:p w:rsidR="009A339D" w:rsidRPr="00C633D5" w:rsidRDefault="009A339D" w:rsidP="009A339D">
      <w:pPr>
        <w:spacing w:line="360" w:lineRule="auto"/>
      </w:pPr>
      <w:r w:rsidRPr="00C633D5">
        <w:rPr>
          <w:rFonts w:hint="cs"/>
          <w:rtl/>
        </w:rPr>
        <w:t>وجوب</w:t>
      </w:r>
      <w:r w:rsidRPr="00C633D5">
        <w:rPr>
          <w:rtl/>
        </w:rPr>
        <w:t xml:space="preserve"> </w:t>
      </w:r>
      <w:r w:rsidRPr="00C633D5">
        <w:rPr>
          <w:rFonts w:hint="cs"/>
          <w:rtl/>
        </w:rPr>
        <w:t>زکات</w:t>
      </w:r>
      <w:r w:rsidRPr="00C633D5">
        <w:rPr>
          <w:rtl/>
        </w:rPr>
        <w:t xml:space="preserve"> </w:t>
      </w:r>
      <w:r w:rsidRPr="00C633D5">
        <w:rPr>
          <w:rFonts w:hint="cs"/>
          <w:rtl/>
        </w:rPr>
        <w:t>از</w:t>
      </w:r>
      <w:r w:rsidRPr="00C633D5">
        <w:rPr>
          <w:rtl/>
        </w:rPr>
        <w:t xml:space="preserve"> </w:t>
      </w:r>
      <w:r w:rsidRPr="00C633D5">
        <w:rPr>
          <w:rFonts w:hint="cs"/>
          <w:rtl/>
        </w:rPr>
        <w:t>ضروریات</w:t>
      </w:r>
      <w:r w:rsidRPr="00C633D5">
        <w:rPr>
          <w:rtl/>
        </w:rPr>
        <w:t xml:space="preserve"> </w:t>
      </w:r>
      <w:r w:rsidRPr="00C633D5">
        <w:rPr>
          <w:rFonts w:hint="cs"/>
          <w:rtl/>
        </w:rPr>
        <w:t>دین</w:t>
      </w:r>
      <w:r w:rsidRPr="00C633D5">
        <w:rPr>
          <w:rtl/>
        </w:rPr>
        <w:t xml:space="preserve"> </w:t>
      </w:r>
      <w:r w:rsidRPr="00C633D5">
        <w:rPr>
          <w:rFonts w:hint="cs"/>
          <w:rtl/>
        </w:rPr>
        <w:t>اسلام</w:t>
      </w:r>
      <w:r w:rsidRPr="00C633D5">
        <w:rPr>
          <w:rtl/>
        </w:rPr>
        <w:t xml:space="preserve"> </w:t>
      </w:r>
      <w:r w:rsidRPr="00C633D5">
        <w:rPr>
          <w:rFonts w:hint="cs"/>
          <w:rtl/>
        </w:rPr>
        <w:t>و</w:t>
      </w:r>
      <w:r w:rsidRPr="00C633D5">
        <w:rPr>
          <w:rtl/>
        </w:rPr>
        <w:t xml:space="preserve"> </w:t>
      </w:r>
      <w:r w:rsidRPr="00C633D5">
        <w:rPr>
          <w:rFonts w:hint="cs"/>
          <w:rtl/>
        </w:rPr>
        <w:t>مورد</w:t>
      </w:r>
      <w:r w:rsidRPr="00C633D5">
        <w:rPr>
          <w:rtl/>
        </w:rPr>
        <w:t xml:space="preserve"> </w:t>
      </w:r>
      <w:r w:rsidRPr="00C633D5">
        <w:rPr>
          <w:rFonts w:hint="cs"/>
          <w:rtl/>
        </w:rPr>
        <w:t>اتفاق</w:t>
      </w:r>
      <w:r w:rsidRPr="00C633D5">
        <w:rPr>
          <w:rtl/>
        </w:rPr>
        <w:t xml:space="preserve"> </w:t>
      </w:r>
      <w:r w:rsidRPr="00C633D5">
        <w:rPr>
          <w:rFonts w:hint="cs"/>
          <w:rtl/>
        </w:rPr>
        <w:t>همه</w:t>
      </w:r>
      <w:r w:rsidRPr="00C633D5">
        <w:rPr>
          <w:rtl/>
        </w:rPr>
        <w:t xml:space="preserve"> </w:t>
      </w:r>
      <w:r w:rsidRPr="00C633D5">
        <w:rPr>
          <w:rFonts w:hint="cs"/>
          <w:rtl/>
        </w:rPr>
        <w:t>مسلمانان</w:t>
      </w:r>
      <w:r w:rsidRPr="00C633D5">
        <w:rPr>
          <w:rtl/>
        </w:rPr>
        <w:t xml:space="preserve"> </w:t>
      </w:r>
      <w:r w:rsidRPr="00C633D5">
        <w:rPr>
          <w:rFonts w:hint="cs"/>
          <w:rtl/>
        </w:rPr>
        <w:t>است</w:t>
      </w:r>
      <w:r w:rsidRPr="00C633D5">
        <w:rPr>
          <w:rtl/>
        </w:rPr>
        <w:t xml:space="preserve"> </w:t>
      </w:r>
      <w:r w:rsidRPr="00C633D5">
        <w:rPr>
          <w:rFonts w:hint="cs"/>
          <w:rtl/>
        </w:rPr>
        <w:t>و</w:t>
      </w:r>
      <w:r w:rsidRPr="00C633D5">
        <w:rPr>
          <w:rtl/>
        </w:rPr>
        <w:t xml:space="preserve"> </w:t>
      </w:r>
      <w:r w:rsidRPr="00C633D5">
        <w:rPr>
          <w:rFonts w:hint="cs"/>
          <w:rtl/>
        </w:rPr>
        <w:t>انکار</w:t>
      </w:r>
      <w:r w:rsidRPr="00C633D5">
        <w:rPr>
          <w:rtl/>
        </w:rPr>
        <w:t xml:space="preserve"> </w:t>
      </w:r>
      <w:r w:rsidRPr="00C633D5">
        <w:rPr>
          <w:rFonts w:hint="cs"/>
          <w:rtl/>
        </w:rPr>
        <w:t>وجوب</w:t>
      </w:r>
      <w:r w:rsidRPr="00C633D5">
        <w:rPr>
          <w:rtl/>
        </w:rPr>
        <w:t xml:space="preserve"> </w:t>
      </w:r>
      <w:r w:rsidRPr="00C633D5">
        <w:rPr>
          <w:rFonts w:hint="cs"/>
          <w:rtl/>
        </w:rPr>
        <w:t>آن</w:t>
      </w:r>
      <w:r w:rsidRPr="00C633D5">
        <w:rPr>
          <w:rtl/>
        </w:rPr>
        <w:t xml:space="preserve"> </w:t>
      </w:r>
      <w:r w:rsidRPr="00C633D5">
        <w:rPr>
          <w:rFonts w:hint="cs"/>
          <w:rtl/>
        </w:rPr>
        <w:t>توسط</w:t>
      </w:r>
      <w:r w:rsidRPr="00C633D5">
        <w:rPr>
          <w:rtl/>
        </w:rPr>
        <w:t xml:space="preserve"> </w:t>
      </w:r>
      <w:r w:rsidRPr="00C633D5">
        <w:rPr>
          <w:rFonts w:hint="cs"/>
          <w:rtl/>
        </w:rPr>
        <w:t>مسلمانى</w:t>
      </w:r>
      <w:r w:rsidRPr="00C633D5">
        <w:rPr>
          <w:rtl/>
        </w:rPr>
        <w:t xml:space="preserve"> </w:t>
      </w:r>
      <w:r w:rsidRPr="00C633D5">
        <w:rPr>
          <w:rFonts w:hint="cs"/>
          <w:rtl/>
        </w:rPr>
        <w:t>موجب</w:t>
      </w:r>
      <w:r w:rsidRPr="00C633D5">
        <w:rPr>
          <w:rtl/>
        </w:rPr>
        <w:t xml:space="preserve"> </w:t>
      </w:r>
      <w:r w:rsidRPr="00C633D5">
        <w:rPr>
          <w:rFonts w:hint="cs"/>
          <w:rtl/>
        </w:rPr>
        <w:t>ارتداد</w:t>
      </w:r>
      <w:r w:rsidRPr="00C633D5">
        <w:rPr>
          <w:rtl/>
        </w:rPr>
        <w:t xml:space="preserve"> </w:t>
      </w:r>
      <w:r w:rsidRPr="00C633D5">
        <w:rPr>
          <w:rFonts w:hint="cs"/>
          <w:rtl/>
        </w:rPr>
        <w:t>وى</w:t>
      </w:r>
      <w:r w:rsidRPr="00C633D5">
        <w:rPr>
          <w:rtl/>
        </w:rPr>
        <w:t xml:space="preserve"> </w:t>
      </w:r>
      <w:r w:rsidRPr="00C633D5">
        <w:rPr>
          <w:rFonts w:hint="cs"/>
          <w:rtl/>
        </w:rPr>
        <w:t>خواهد</w:t>
      </w:r>
      <w:r w:rsidRPr="00C633D5">
        <w:rPr>
          <w:rtl/>
        </w:rPr>
        <w:t xml:space="preserve"> </w:t>
      </w:r>
      <w:r w:rsidRPr="00C633D5">
        <w:rPr>
          <w:rFonts w:hint="cs"/>
          <w:rtl/>
        </w:rPr>
        <w:t>شد</w:t>
      </w:r>
      <w:r w:rsidRPr="00C633D5">
        <w:rPr>
          <w:rtl/>
        </w:rPr>
        <w:t xml:space="preserve">. </w:t>
      </w:r>
      <w:r w:rsidRPr="00C633D5">
        <w:rPr>
          <w:rFonts w:hint="cs"/>
          <w:rtl/>
        </w:rPr>
        <w:t>زکات</w:t>
      </w:r>
      <w:r w:rsidRPr="00C633D5">
        <w:rPr>
          <w:rtl/>
        </w:rPr>
        <w:t xml:space="preserve"> </w:t>
      </w:r>
      <w:r w:rsidRPr="00C633D5">
        <w:rPr>
          <w:rFonts w:hint="cs"/>
          <w:rtl/>
        </w:rPr>
        <w:t>از</w:t>
      </w:r>
      <w:r w:rsidRPr="00C633D5">
        <w:rPr>
          <w:rtl/>
        </w:rPr>
        <w:t xml:space="preserve"> </w:t>
      </w:r>
      <w:r w:rsidRPr="00C633D5">
        <w:rPr>
          <w:rFonts w:hint="cs"/>
          <w:rtl/>
        </w:rPr>
        <w:t>عبادات</w:t>
      </w:r>
      <w:r w:rsidRPr="00C633D5">
        <w:rPr>
          <w:rtl/>
        </w:rPr>
        <w:t xml:space="preserve"> </w:t>
      </w:r>
      <w:r w:rsidRPr="00C633D5">
        <w:rPr>
          <w:rFonts w:hint="cs"/>
          <w:rtl/>
        </w:rPr>
        <w:t>به</w:t>
      </w:r>
      <w:r w:rsidRPr="00C633D5">
        <w:rPr>
          <w:rtl/>
        </w:rPr>
        <w:t xml:space="preserve"> </w:t>
      </w:r>
      <w:r w:rsidRPr="00C633D5">
        <w:rPr>
          <w:rFonts w:hint="cs"/>
          <w:rtl/>
        </w:rPr>
        <w:t>شمار</w:t>
      </w:r>
      <w:r w:rsidRPr="00C633D5">
        <w:rPr>
          <w:rtl/>
        </w:rPr>
        <w:t xml:space="preserve"> </w:t>
      </w:r>
      <w:r w:rsidRPr="00C633D5">
        <w:rPr>
          <w:rFonts w:hint="cs"/>
          <w:rtl/>
        </w:rPr>
        <w:t>مى‌رود؛</w:t>
      </w:r>
      <w:r w:rsidRPr="00C633D5">
        <w:rPr>
          <w:rtl/>
        </w:rPr>
        <w:t xml:space="preserve"> </w:t>
      </w:r>
      <w:r w:rsidR="00A90B24">
        <w:rPr>
          <w:rFonts w:hint="cs"/>
          <w:rtl/>
        </w:rPr>
        <w:t>ازاین‌رو</w:t>
      </w:r>
      <w:r w:rsidRPr="00C633D5">
        <w:rPr>
          <w:rFonts w:hint="cs"/>
          <w:rtl/>
        </w:rPr>
        <w:t>،</w:t>
      </w:r>
      <w:r w:rsidRPr="00C633D5">
        <w:rPr>
          <w:rtl/>
        </w:rPr>
        <w:t xml:space="preserve"> </w:t>
      </w:r>
      <w:r w:rsidRPr="00C633D5">
        <w:rPr>
          <w:rFonts w:hint="cs"/>
          <w:rtl/>
        </w:rPr>
        <w:t>نیت</w:t>
      </w:r>
      <w:r w:rsidRPr="00C633D5">
        <w:rPr>
          <w:rtl/>
        </w:rPr>
        <w:t xml:space="preserve"> (</w:t>
      </w:r>
      <w:r w:rsidRPr="00C633D5">
        <w:rPr>
          <w:rFonts w:hint="cs"/>
          <w:rtl/>
        </w:rPr>
        <w:t>قصد</w:t>
      </w:r>
      <w:r w:rsidRPr="00C633D5">
        <w:rPr>
          <w:rtl/>
        </w:rPr>
        <w:t xml:space="preserve"> </w:t>
      </w:r>
      <w:r w:rsidRPr="00C633D5">
        <w:rPr>
          <w:rFonts w:hint="cs"/>
          <w:rtl/>
        </w:rPr>
        <w:t>قربت</w:t>
      </w:r>
      <w:r w:rsidRPr="00C633D5">
        <w:rPr>
          <w:rtl/>
        </w:rPr>
        <w:t xml:space="preserve">) </w:t>
      </w:r>
      <w:r w:rsidRPr="00C633D5">
        <w:rPr>
          <w:rFonts w:hint="cs"/>
          <w:rtl/>
        </w:rPr>
        <w:t>در</w:t>
      </w:r>
      <w:r w:rsidRPr="00C633D5">
        <w:rPr>
          <w:rtl/>
        </w:rPr>
        <w:t xml:space="preserve"> </w:t>
      </w:r>
      <w:r w:rsidRPr="00C633D5">
        <w:rPr>
          <w:rFonts w:hint="cs"/>
          <w:rtl/>
        </w:rPr>
        <w:t>آن</w:t>
      </w:r>
      <w:r w:rsidRPr="00C633D5">
        <w:rPr>
          <w:rtl/>
        </w:rPr>
        <w:t xml:space="preserve"> </w:t>
      </w:r>
      <w:r w:rsidRPr="00C633D5">
        <w:rPr>
          <w:rFonts w:hint="cs"/>
          <w:rtl/>
        </w:rPr>
        <w:t>شرط</w:t>
      </w:r>
      <w:r w:rsidRPr="00C633D5">
        <w:rPr>
          <w:rtl/>
        </w:rPr>
        <w:t xml:space="preserve"> </w:t>
      </w:r>
      <w:r w:rsidRPr="00C633D5">
        <w:rPr>
          <w:rFonts w:hint="cs"/>
          <w:rtl/>
        </w:rPr>
        <w:t>است</w:t>
      </w:r>
    </w:p>
    <w:p w:rsidR="009A339D" w:rsidRPr="00C633D5" w:rsidRDefault="009A339D" w:rsidP="009A339D">
      <w:pPr>
        <w:spacing w:line="360" w:lineRule="auto"/>
      </w:pPr>
      <w:r w:rsidRPr="00C633D5">
        <w:rPr>
          <w:rFonts w:hint="cs"/>
          <w:rtl/>
        </w:rPr>
        <w:t>در</w:t>
      </w:r>
      <w:r w:rsidRPr="00C633D5">
        <w:rPr>
          <w:rtl/>
        </w:rPr>
        <w:t xml:space="preserve"> </w:t>
      </w:r>
      <w:r w:rsidRPr="00C633D5">
        <w:rPr>
          <w:rFonts w:hint="cs"/>
          <w:rtl/>
        </w:rPr>
        <w:t>ضرورت</w:t>
      </w:r>
      <w:r w:rsidRPr="00C633D5">
        <w:rPr>
          <w:rtl/>
        </w:rPr>
        <w:t xml:space="preserve"> </w:t>
      </w:r>
      <w:r w:rsidRPr="00C633D5">
        <w:rPr>
          <w:rFonts w:hint="cs"/>
          <w:rtl/>
        </w:rPr>
        <w:t>و</w:t>
      </w:r>
      <w:r w:rsidRPr="00C633D5">
        <w:rPr>
          <w:rtl/>
        </w:rPr>
        <w:t xml:space="preserve"> </w:t>
      </w:r>
      <w:r w:rsidRPr="00C633D5">
        <w:rPr>
          <w:rFonts w:hint="cs"/>
          <w:rtl/>
        </w:rPr>
        <w:t>اهمیت</w:t>
      </w:r>
      <w:r w:rsidRPr="00C633D5">
        <w:rPr>
          <w:rtl/>
        </w:rPr>
        <w:t xml:space="preserve"> </w:t>
      </w:r>
      <w:r w:rsidRPr="00C633D5">
        <w:rPr>
          <w:rFonts w:hint="cs"/>
          <w:rtl/>
        </w:rPr>
        <w:t>فریضه</w:t>
      </w:r>
      <w:r w:rsidRPr="00C633D5">
        <w:rPr>
          <w:rtl/>
        </w:rPr>
        <w:t xml:space="preserve"> </w:t>
      </w:r>
      <w:r w:rsidRPr="00C633D5">
        <w:rPr>
          <w:rFonts w:hint="cs"/>
          <w:rtl/>
        </w:rPr>
        <w:t>زکات</w:t>
      </w:r>
      <w:r w:rsidRPr="00C633D5">
        <w:rPr>
          <w:rtl/>
        </w:rPr>
        <w:t xml:space="preserve"> </w:t>
      </w:r>
      <w:r w:rsidRPr="00C633D5">
        <w:rPr>
          <w:rFonts w:hint="cs"/>
          <w:rtl/>
        </w:rPr>
        <w:t>همین</w:t>
      </w:r>
      <w:r w:rsidRPr="00C633D5">
        <w:rPr>
          <w:rtl/>
        </w:rPr>
        <w:t xml:space="preserve"> </w:t>
      </w:r>
      <w:r w:rsidRPr="00C633D5">
        <w:rPr>
          <w:rFonts w:hint="cs"/>
          <w:rtl/>
        </w:rPr>
        <w:t>بس</w:t>
      </w:r>
      <w:r w:rsidRPr="00C633D5">
        <w:rPr>
          <w:rtl/>
        </w:rPr>
        <w:t xml:space="preserve"> </w:t>
      </w:r>
      <w:r w:rsidRPr="00C633D5">
        <w:rPr>
          <w:rFonts w:hint="cs"/>
          <w:rtl/>
        </w:rPr>
        <w:t>که</w:t>
      </w:r>
      <w:r w:rsidRPr="00C633D5">
        <w:rPr>
          <w:rtl/>
        </w:rPr>
        <w:t xml:space="preserve"> </w:t>
      </w:r>
      <w:r w:rsidRPr="00C633D5">
        <w:rPr>
          <w:rFonts w:hint="cs"/>
          <w:rtl/>
        </w:rPr>
        <w:t>در</w:t>
      </w:r>
      <w:r w:rsidRPr="00C633D5">
        <w:rPr>
          <w:rtl/>
        </w:rPr>
        <w:t xml:space="preserve"> </w:t>
      </w:r>
      <w:r w:rsidRPr="00C633D5">
        <w:rPr>
          <w:rFonts w:hint="cs"/>
          <w:rtl/>
        </w:rPr>
        <w:t>آیات</w:t>
      </w:r>
      <w:r w:rsidRPr="00C633D5">
        <w:rPr>
          <w:rtl/>
        </w:rPr>
        <w:t xml:space="preserve"> </w:t>
      </w:r>
      <w:r w:rsidRPr="00C633D5">
        <w:rPr>
          <w:rFonts w:hint="cs"/>
          <w:rtl/>
        </w:rPr>
        <w:t>متعددى</w:t>
      </w:r>
      <w:r w:rsidRPr="00C633D5">
        <w:rPr>
          <w:rtl/>
        </w:rPr>
        <w:t xml:space="preserve"> </w:t>
      </w:r>
      <w:r w:rsidRPr="00C633D5">
        <w:rPr>
          <w:rFonts w:hint="cs"/>
          <w:rtl/>
        </w:rPr>
        <w:t>از</w:t>
      </w:r>
      <w:r w:rsidRPr="00C633D5">
        <w:rPr>
          <w:rtl/>
        </w:rPr>
        <w:t xml:space="preserve"> </w:t>
      </w:r>
      <w:r w:rsidRPr="00C633D5">
        <w:rPr>
          <w:rFonts w:hint="cs"/>
          <w:rtl/>
        </w:rPr>
        <w:t>قرآن</w:t>
      </w:r>
      <w:r w:rsidRPr="00C633D5">
        <w:rPr>
          <w:rtl/>
        </w:rPr>
        <w:t xml:space="preserve"> </w:t>
      </w:r>
      <w:r w:rsidRPr="00C633D5">
        <w:rPr>
          <w:rFonts w:hint="cs"/>
          <w:rtl/>
        </w:rPr>
        <w:t>کریم،</w:t>
      </w:r>
      <w:r w:rsidRPr="00C633D5">
        <w:rPr>
          <w:rtl/>
        </w:rPr>
        <w:t xml:space="preserve"> </w:t>
      </w:r>
      <w:r w:rsidRPr="00C633D5">
        <w:rPr>
          <w:rFonts w:hint="cs"/>
          <w:rtl/>
        </w:rPr>
        <w:t>همراه</w:t>
      </w:r>
      <w:r w:rsidRPr="00C633D5">
        <w:rPr>
          <w:rtl/>
        </w:rPr>
        <w:t xml:space="preserve"> </w:t>
      </w:r>
      <w:r w:rsidRPr="00C633D5">
        <w:rPr>
          <w:rFonts w:hint="cs"/>
          <w:rtl/>
        </w:rPr>
        <w:t>نماز</w:t>
      </w:r>
      <w:r w:rsidRPr="00C633D5">
        <w:rPr>
          <w:rtl/>
        </w:rPr>
        <w:t xml:space="preserve"> </w:t>
      </w:r>
      <w:r w:rsidRPr="00C633D5">
        <w:rPr>
          <w:rFonts w:hint="cs"/>
          <w:rtl/>
        </w:rPr>
        <w:t>بدان</w:t>
      </w:r>
      <w:r w:rsidRPr="00C633D5">
        <w:rPr>
          <w:rtl/>
        </w:rPr>
        <w:t xml:space="preserve"> </w:t>
      </w:r>
      <w:r w:rsidRPr="00C633D5">
        <w:rPr>
          <w:rFonts w:hint="cs"/>
          <w:rtl/>
        </w:rPr>
        <w:t>امر</w:t>
      </w:r>
      <w:r w:rsidRPr="00C633D5">
        <w:rPr>
          <w:rtl/>
        </w:rPr>
        <w:t xml:space="preserve"> </w:t>
      </w:r>
      <w:r w:rsidRPr="00C633D5">
        <w:rPr>
          <w:rFonts w:hint="cs"/>
          <w:rtl/>
        </w:rPr>
        <w:t>شده</w:t>
      </w:r>
      <w:r>
        <w:rPr>
          <w:rtl/>
        </w:rPr>
        <w:t xml:space="preserve"> </w:t>
      </w:r>
      <w:r w:rsidRPr="00C633D5">
        <w:rPr>
          <w:rFonts w:hint="cs"/>
          <w:rtl/>
        </w:rPr>
        <w:lastRenderedPageBreak/>
        <w:t>و</w:t>
      </w:r>
      <w:r w:rsidRPr="00C633D5">
        <w:rPr>
          <w:rtl/>
        </w:rPr>
        <w:t xml:space="preserve"> </w:t>
      </w:r>
      <w:r w:rsidRPr="00C633D5">
        <w:rPr>
          <w:rFonts w:hint="cs"/>
          <w:rtl/>
        </w:rPr>
        <w:t>در</w:t>
      </w:r>
      <w:r w:rsidRPr="00C633D5">
        <w:rPr>
          <w:rtl/>
        </w:rPr>
        <w:t xml:space="preserve"> </w:t>
      </w:r>
      <w:r w:rsidRPr="00C633D5">
        <w:rPr>
          <w:rFonts w:hint="cs"/>
          <w:rtl/>
        </w:rPr>
        <w:t>آیاتى</w:t>
      </w:r>
      <w:r w:rsidRPr="00C633D5">
        <w:rPr>
          <w:rtl/>
        </w:rPr>
        <w:t xml:space="preserve"> </w:t>
      </w:r>
      <w:r w:rsidRPr="00C633D5">
        <w:rPr>
          <w:rFonts w:hint="cs"/>
          <w:rtl/>
        </w:rPr>
        <w:t>دیگر،</w:t>
      </w:r>
      <w:r w:rsidRPr="00C633D5">
        <w:rPr>
          <w:rtl/>
        </w:rPr>
        <w:t xml:space="preserve"> </w:t>
      </w:r>
      <w:r w:rsidRPr="00C633D5">
        <w:rPr>
          <w:rFonts w:hint="cs"/>
          <w:rtl/>
        </w:rPr>
        <w:t>پرداخت</w:t>
      </w:r>
      <w:r w:rsidRPr="00C633D5">
        <w:rPr>
          <w:rtl/>
        </w:rPr>
        <w:t xml:space="preserve"> </w:t>
      </w:r>
      <w:r w:rsidRPr="00C633D5">
        <w:rPr>
          <w:rFonts w:hint="cs"/>
          <w:rtl/>
        </w:rPr>
        <w:t>آن</w:t>
      </w:r>
      <w:r w:rsidRPr="00C633D5">
        <w:rPr>
          <w:rtl/>
        </w:rPr>
        <w:t xml:space="preserve"> </w:t>
      </w:r>
      <w:r w:rsidRPr="00C633D5">
        <w:rPr>
          <w:rFonts w:hint="cs"/>
          <w:rtl/>
        </w:rPr>
        <w:t>در</w:t>
      </w:r>
      <w:r w:rsidRPr="00C633D5">
        <w:rPr>
          <w:rtl/>
        </w:rPr>
        <w:t xml:space="preserve"> </w:t>
      </w:r>
      <w:r w:rsidRPr="00C633D5">
        <w:rPr>
          <w:rFonts w:hint="cs"/>
          <w:rtl/>
        </w:rPr>
        <w:t>ردیف</w:t>
      </w:r>
      <w:r w:rsidRPr="00C633D5">
        <w:rPr>
          <w:rtl/>
        </w:rPr>
        <w:t xml:space="preserve"> </w:t>
      </w:r>
      <w:r w:rsidRPr="00C633D5">
        <w:rPr>
          <w:rFonts w:hint="cs"/>
          <w:rtl/>
        </w:rPr>
        <w:t>اقامه</w:t>
      </w:r>
      <w:r w:rsidRPr="00C633D5">
        <w:rPr>
          <w:rtl/>
        </w:rPr>
        <w:t xml:space="preserve"> </w:t>
      </w:r>
      <w:r w:rsidRPr="00C633D5">
        <w:rPr>
          <w:rFonts w:hint="cs"/>
          <w:rtl/>
        </w:rPr>
        <w:t>نماز</w:t>
      </w:r>
      <w:r w:rsidRPr="00C633D5">
        <w:rPr>
          <w:rtl/>
        </w:rPr>
        <w:t xml:space="preserve"> </w:t>
      </w:r>
      <w:r w:rsidRPr="00C633D5">
        <w:rPr>
          <w:rFonts w:hint="cs"/>
          <w:rtl/>
        </w:rPr>
        <w:t>از</w:t>
      </w:r>
      <w:r w:rsidRPr="00C633D5">
        <w:rPr>
          <w:rtl/>
        </w:rPr>
        <w:t xml:space="preserve"> </w:t>
      </w:r>
      <w:r w:rsidRPr="00C633D5">
        <w:rPr>
          <w:rFonts w:hint="cs"/>
          <w:rtl/>
        </w:rPr>
        <w:t>ویژگیهاى</w:t>
      </w:r>
      <w:r w:rsidRPr="00C633D5">
        <w:rPr>
          <w:rtl/>
        </w:rPr>
        <w:t xml:space="preserve"> </w:t>
      </w:r>
      <w:r w:rsidRPr="00C633D5">
        <w:rPr>
          <w:rFonts w:hint="cs"/>
          <w:rtl/>
        </w:rPr>
        <w:t>مؤمنان</w:t>
      </w:r>
      <w:r w:rsidRPr="00C633D5">
        <w:rPr>
          <w:rtl/>
        </w:rPr>
        <w:t xml:space="preserve"> </w:t>
      </w:r>
      <w:r w:rsidRPr="00C633D5">
        <w:rPr>
          <w:rFonts w:hint="cs"/>
          <w:rtl/>
        </w:rPr>
        <w:t>شمرده</w:t>
      </w:r>
      <w:r w:rsidRPr="00C633D5">
        <w:rPr>
          <w:rtl/>
        </w:rPr>
        <w:t xml:space="preserve"> </w:t>
      </w:r>
      <w:r w:rsidRPr="00C633D5">
        <w:rPr>
          <w:rFonts w:hint="cs"/>
          <w:rtl/>
        </w:rPr>
        <w:t>شده</w:t>
      </w:r>
      <w:r w:rsidRPr="00C633D5">
        <w:rPr>
          <w:rtl/>
        </w:rPr>
        <w:t xml:space="preserve"> </w:t>
      </w:r>
      <w:r>
        <w:rPr>
          <w:rFonts w:hint="cs"/>
          <w:rtl/>
        </w:rPr>
        <w:t xml:space="preserve">است، </w:t>
      </w:r>
      <w:r w:rsidRPr="00C633D5">
        <w:rPr>
          <w:rFonts w:hint="cs"/>
          <w:rtl/>
        </w:rPr>
        <w:t>چنان</w:t>
      </w:r>
      <w:r w:rsidRPr="00C633D5">
        <w:rPr>
          <w:rtl/>
        </w:rPr>
        <w:t xml:space="preserve"> </w:t>
      </w:r>
      <w:r w:rsidRPr="00C633D5">
        <w:rPr>
          <w:rFonts w:hint="cs"/>
          <w:rtl/>
        </w:rPr>
        <w:t>که</w:t>
      </w:r>
      <w:r w:rsidRPr="00C633D5">
        <w:rPr>
          <w:rtl/>
        </w:rPr>
        <w:t xml:space="preserve"> </w:t>
      </w:r>
      <w:r w:rsidRPr="00C633D5">
        <w:rPr>
          <w:rFonts w:hint="cs"/>
          <w:rtl/>
        </w:rPr>
        <w:t>در</w:t>
      </w:r>
      <w:r w:rsidRPr="00C633D5">
        <w:rPr>
          <w:rtl/>
        </w:rPr>
        <w:t xml:space="preserve"> </w:t>
      </w:r>
      <w:r w:rsidRPr="00C633D5">
        <w:rPr>
          <w:rFonts w:hint="cs"/>
          <w:rtl/>
        </w:rPr>
        <w:t>روایات</w:t>
      </w:r>
      <w:r w:rsidRPr="00C633D5">
        <w:rPr>
          <w:rtl/>
        </w:rPr>
        <w:t xml:space="preserve"> </w:t>
      </w:r>
      <w:r w:rsidRPr="00C633D5">
        <w:rPr>
          <w:rFonts w:hint="cs"/>
          <w:rtl/>
        </w:rPr>
        <w:t>بسیارى</w:t>
      </w:r>
      <w:r w:rsidRPr="00C633D5">
        <w:rPr>
          <w:rtl/>
        </w:rPr>
        <w:t xml:space="preserve"> </w:t>
      </w:r>
      <w:r w:rsidRPr="00C633D5">
        <w:rPr>
          <w:rFonts w:hint="cs"/>
          <w:rtl/>
        </w:rPr>
        <w:t>به</w:t>
      </w:r>
      <w:r w:rsidRPr="00C633D5">
        <w:rPr>
          <w:rtl/>
        </w:rPr>
        <w:t xml:space="preserve"> </w:t>
      </w:r>
      <w:r w:rsidRPr="00C633D5">
        <w:rPr>
          <w:rFonts w:hint="cs"/>
          <w:rtl/>
        </w:rPr>
        <w:t>اهمیت،</w:t>
      </w:r>
      <w:r w:rsidRPr="00C633D5">
        <w:rPr>
          <w:rtl/>
        </w:rPr>
        <w:t xml:space="preserve"> </w:t>
      </w:r>
      <w:r w:rsidRPr="00C633D5">
        <w:rPr>
          <w:rFonts w:hint="cs"/>
          <w:rtl/>
        </w:rPr>
        <w:t>آثار</w:t>
      </w:r>
      <w:r w:rsidRPr="00C633D5">
        <w:rPr>
          <w:rtl/>
        </w:rPr>
        <w:t xml:space="preserve"> </w:t>
      </w:r>
      <w:r w:rsidRPr="00C633D5">
        <w:rPr>
          <w:rFonts w:hint="cs"/>
          <w:rtl/>
        </w:rPr>
        <w:t>و</w:t>
      </w:r>
      <w:r w:rsidRPr="00C633D5">
        <w:rPr>
          <w:rtl/>
        </w:rPr>
        <w:t xml:space="preserve"> </w:t>
      </w:r>
      <w:r w:rsidRPr="00C633D5">
        <w:rPr>
          <w:rFonts w:hint="cs"/>
          <w:rtl/>
        </w:rPr>
        <w:t>احکام</w:t>
      </w:r>
      <w:r w:rsidRPr="00C633D5">
        <w:rPr>
          <w:rtl/>
        </w:rPr>
        <w:t xml:space="preserve"> </w:t>
      </w:r>
      <w:r w:rsidRPr="00C633D5">
        <w:rPr>
          <w:rFonts w:hint="cs"/>
          <w:rtl/>
        </w:rPr>
        <w:t>آن</w:t>
      </w:r>
      <w:r w:rsidRPr="00C633D5">
        <w:rPr>
          <w:rtl/>
        </w:rPr>
        <w:t xml:space="preserve"> </w:t>
      </w:r>
      <w:r w:rsidRPr="00C633D5">
        <w:rPr>
          <w:rFonts w:hint="cs"/>
          <w:rtl/>
        </w:rPr>
        <w:t>اشاره</w:t>
      </w:r>
      <w:r w:rsidRPr="00C633D5">
        <w:rPr>
          <w:rtl/>
        </w:rPr>
        <w:t xml:space="preserve"> </w:t>
      </w:r>
      <w:r w:rsidRPr="00C633D5">
        <w:rPr>
          <w:rFonts w:hint="cs"/>
          <w:rtl/>
        </w:rPr>
        <w:t>شده</w:t>
      </w:r>
      <w:r w:rsidRPr="00C633D5">
        <w:rPr>
          <w:rtl/>
        </w:rPr>
        <w:t xml:space="preserve"> </w:t>
      </w:r>
      <w:r w:rsidRPr="00C633D5">
        <w:rPr>
          <w:rFonts w:hint="cs"/>
          <w:rtl/>
        </w:rPr>
        <w:t>است</w:t>
      </w:r>
      <w:r>
        <w:t>.</w:t>
      </w:r>
    </w:p>
    <w:p w:rsidR="00052E77" w:rsidRDefault="00052E77" w:rsidP="009A339D">
      <w:pPr>
        <w:spacing w:line="360" w:lineRule="auto"/>
        <w:rPr>
          <w:b/>
          <w:bCs/>
          <w:rtl/>
        </w:rPr>
      </w:pPr>
    </w:p>
    <w:p w:rsidR="00052E77" w:rsidRDefault="00052E77" w:rsidP="009A339D">
      <w:pPr>
        <w:spacing w:line="360" w:lineRule="auto"/>
        <w:rPr>
          <w:b/>
          <w:bCs/>
          <w:rtl/>
        </w:rPr>
      </w:pPr>
    </w:p>
    <w:p w:rsidR="009A339D" w:rsidRPr="001909F3" w:rsidRDefault="00052E77" w:rsidP="001909F3">
      <w:pPr>
        <w:pStyle w:val="Heading3"/>
        <w:spacing w:line="360" w:lineRule="auto"/>
        <w:rPr>
          <w:rFonts w:cs="B Nazanin"/>
          <w:b/>
          <w:bCs/>
          <w:color w:val="auto"/>
          <w:sz w:val="28"/>
          <w:szCs w:val="28"/>
        </w:rPr>
      </w:pPr>
      <w:bookmarkStart w:id="289" w:name="_Toc452282309"/>
      <w:r w:rsidRPr="001909F3">
        <w:rPr>
          <w:rFonts w:cs="B Nazanin" w:hint="cs"/>
          <w:b/>
          <w:bCs/>
          <w:color w:val="auto"/>
          <w:sz w:val="28"/>
          <w:szCs w:val="28"/>
          <w:rtl/>
        </w:rPr>
        <w:t xml:space="preserve">3-5-4- </w:t>
      </w:r>
      <w:r w:rsidR="009A339D" w:rsidRPr="001909F3">
        <w:rPr>
          <w:rFonts w:cs="B Nazanin" w:hint="cs"/>
          <w:b/>
          <w:bCs/>
          <w:color w:val="auto"/>
          <w:sz w:val="28"/>
          <w:szCs w:val="28"/>
          <w:rtl/>
        </w:rPr>
        <w:t>شرایط</w:t>
      </w:r>
      <w:r w:rsidR="009A339D" w:rsidRPr="001909F3">
        <w:rPr>
          <w:rFonts w:cs="B Nazanin"/>
          <w:b/>
          <w:bCs/>
          <w:color w:val="auto"/>
          <w:sz w:val="28"/>
          <w:szCs w:val="28"/>
          <w:rtl/>
        </w:rPr>
        <w:t xml:space="preserve"> </w:t>
      </w:r>
      <w:r w:rsidR="009A339D" w:rsidRPr="001909F3">
        <w:rPr>
          <w:rFonts w:cs="B Nazanin" w:hint="cs"/>
          <w:b/>
          <w:bCs/>
          <w:color w:val="auto"/>
          <w:sz w:val="28"/>
          <w:szCs w:val="28"/>
          <w:rtl/>
        </w:rPr>
        <w:t>وجوب</w:t>
      </w:r>
      <w:r w:rsidR="009A339D" w:rsidRPr="001909F3">
        <w:rPr>
          <w:rFonts w:cs="B Nazanin"/>
          <w:b/>
          <w:bCs/>
          <w:color w:val="auto"/>
          <w:sz w:val="28"/>
          <w:szCs w:val="28"/>
          <w:rtl/>
        </w:rPr>
        <w:t xml:space="preserve"> </w:t>
      </w:r>
      <w:r w:rsidR="009A339D" w:rsidRPr="001909F3">
        <w:rPr>
          <w:rFonts w:cs="B Nazanin" w:hint="cs"/>
          <w:b/>
          <w:bCs/>
          <w:color w:val="auto"/>
          <w:sz w:val="28"/>
          <w:szCs w:val="28"/>
          <w:rtl/>
        </w:rPr>
        <w:t>زکات</w:t>
      </w:r>
      <w:bookmarkEnd w:id="289"/>
    </w:p>
    <w:p w:rsidR="009A339D" w:rsidRPr="00C633D5" w:rsidRDefault="009A339D" w:rsidP="009A339D">
      <w:pPr>
        <w:spacing w:line="360" w:lineRule="auto"/>
      </w:pPr>
      <w:r w:rsidRPr="00C633D5">
        <w:rPr>
          <w:rtl/>
          <w:lang w:bidi="fa-IR"/>
        </w:rPr>
        <w:t>۱</w:t>
      </w:r>
      <w:r w:rsidRPr="00C633D5">
        <w:t xml:space="preserve">. </w:t>
      </w:r>
      <w:r w:rsidRPr="00C633D5">
        <w:rPr>
          <w:rFonts w:hint="cs"/>
          <w:rtl/>
          <w:lang w:bidi="fa-IR"/>
        </w:rPr>
        <w:t>بلوغ؛</w:t>
      </w:r>
      <w:r w:rsidRPr="00C633D5">
        <w:rPr>
          <w:rtl/>
          <w:lang w:bidi="fa-IR"/>
        </w:rPr>
        <w:t xml:space="preserve"> </w:t>
      </w:r>
      <w:r w:rsidRPr="00C633D5">
        <w:rPr>
          <w:rFonts w:hint="cs"/>
          <w:rtl/>
          <w:lang w:bidi="fa-IR"/>
        </w:rPr>
        <w:t>بدون</w:t>
      </w:r>
      <w:r w:rsidRPr="00C633D5">
        <w:rPr>
          <w:rtl/>
          <w:lang w:bidi="fa-IR"/>
        </w:rPr>
        <w:t xml:space="preserve"> </w:t>
      </w:r>
      <w:r w:rsidRPr="00C633D5">
        <w:rPr>
          <w:rFonts w:hint="cs"/>
          <w:rtl/>
          <w:lang w:bidi="fa-IR"/>
        </w:rPr>
        <w:t>شک،</w:t>
      </w:r>
      <w:r w:rsidRPr="00C633D5">
        <w:rPr>
          <w:rtl/>
          <w:lang w:bidi="fa-IR"/>
        </w:rPr>
        <w:t xml:space="preserve"> </w:t>
      </w:r>
      <w:r w:rsidRPr="00C633D5">
        <w:rPr>
          <w:rFonts w:hint="cs"/>
          <w:rtl/>
          <w:lang w:bidi="fa-IR"/>
        </w:rPr>
        <w:t>وجوب</w:t>
      </w:r>
      <w:r w:rsidRPr="00C633D5">
        <w:rPr>
          <w:rtl/>
          <w:lang w:bidi="fa-IR"/>
        </w:rPr>
        <w:t xml:space="preserve"> </w:t>
      </w:r>
      <w:r w:rsidRPr="00C633D5">
        <w:rPr>
          <w:rFonts w:hint="cs"/>
          <w:rtl/>
          <w:lang w:bidi="fa-IR"/>
        </w:rPr>
        <w:t>کات</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درهم</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دینار</w:t>
      </w:r>
      <w:r w:rsidRPr="00C633D5">
        <w:rPr>
          <w:rtl/>
          <w:lang w:bidi="fa-IR"/>
        </w:rPr>
        <w:t xml:space="preserve"> (</w:t>
      </w:r>
      <w:r w:rsidRPr="00C633D5">
        <w:rPr>
          <w:rFonts w:hint="cs"/>
          <w:rtl/>
          <w:lang w:bidi="fa-IR"/>
        </w:rPr>
        <w:t>نقره</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طلا</w:t>
      </w:r>
      <w:r w:rsidRPr="00C633D5">
        <w:rPr>
          <w:rtl/>
          <w:lang w:bidi="fa-IR"/>
        </w:rPr>
        <w:t xml:space="preserve">) </w:t>
      </w:r>
      <w:r w:rsidRPr="00C633D5">
        <w:rPr>
          <w:rFonts w:hint="cs"/>
          <w:rtl/>
          <w:lang w:bidi="fa-IR"/>
        </w:rPr>
        <w:t>مشروط</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بلوغ</w:t>
      </w:r>
      <w:r w:rsidRPr="00C633D5">
        <w:rPr>
          <w:rtl/>
          <w:lang w:bidi="fa-IR"/>
        </w:rPr>
        <w:t xml:space="preserve"> </w:t>
      </w:r>
      <w:r w:rsidRPr="00C633D5">
        <w:rPr>
          <w:rFonts w:hint="cs"/>
          <w:rtl/>
          <w:lang w:bidi="fa-IR"/>
        </w:rPr>
        <w:t>مالک</w:t>
      </w:r>
      <w:r w:rsidRPr="00C633D5">
        <w:rPr>
          <w:rtl/>
          <w:lang w:bidi="fa-IR"/>
        </w:rPr>
        <w:t xml:space="preserve"> </w:t>
      </w:r>
      <w:r w:rsidRPr="00C633D5">
        <w:rPr>
          <w:rFonts w:hint="cs"/>
          <w:rtl/>
          <w:lang w:bidi="fa-IR"/>
        </w:rPr>
        <w:t>آن</w:t>
      </w:r>
      <w:r w:rsidRPr="00C633D5">
        <w:rPr>
          <w:rtl/>
          <w:lang w:bidi="fa-IR"/>
        </w:rPr>
        <w:t xml:space="preserve"> </w:t>
      </w:r>
      <w:r w:rsidRPr="00C633D5">
        <w:rPr>
          <w:rFonts w:hint="cs"/>
          <w:rtl/>
          <w:lang w:bidi="fa-IR"/>
        </w:rPr>
        <w:t>است</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آن</w:t>
      </w:r>
      <w:r w:rsidRPr="00C633D5">
        <w:rPr>
          <w:rtl/>
          <w:lang w:bidi="fa-IR"/>
        </w:rPr>
        <w:t xml:space="preserve"> </w:t>
      </w:r>
      <w:r w:rsidRPr="00C633D5">
        <w:rPr>
          <w:rFonts w:hint="cs"/>
          <w:rtl/>
          <w:lang w:bidi="fa-IR"/>
        </w:rPr>
        <w:t>دو</w:t>
      </w:r>
      <w:r w:rsidRPr="00C633D5">
        <w:rPr>
          <w:rtl/>
          <w:lang w:bidi="fa-IR"/>
        </w:rPr>
        <w:t xml:space="preserve"> </w:t>
      </w:r>
      <w:r w:rsidRPr="00C633D5">
        <w:rPr>
          <w:rFonts w:hint="cs"/>
          <w:rtl/>
          <w:lang w:bidi="fa-IR"/>
        </w:rPr>
        <w:t>بر</w:t>
      </w:r>
      <w:r w:rsidRPr="00C633D5">
        <w:rPr>
          <w:rtl/>
          <w:lang w:bidi="fa-IR"/>
        </w:rPr>
        <w:t xml:space="preserve"> </w:t>
      </w:r>
      <w:r w:rsidRPr="00C633D5">
        <w:rPr>
          <w:rFonts w:hint="cs"/>
          <w:rtl/>
          <w:lang w:bidi="fa-IR"/>
        </w:rPr>
        <w:t>نابالغ</w:t>
      </w:r>
      <w:r w:rsidRPr="00C633D5">
        <w:rPr>
          <w:rtl/>
          <w:lang w:bidi="fa-IR"/>
        </w:rPr>
        <w:t xml:space="preserve"> </w:t>
      </w:r>
      <w:r w:rsidRPr="00C633D5">
        <w:rPr>
          <w:rFonts w:hint="cs"/>
          <w:rtl/>
          <w:lang w:bidi="fa-IR"/>
        </w:rPr>
        <w:t>واجب</w:t>
      </w:r>
      <w:r w:rsidRPr="00C633D5">
        <w:rPr>
          <w:rtl/>
          <w:lang w:bidi="fa-IR"/>
        </w:rPr>
        <w:t xml:space="preserve"> </w:t>
      </w:r>
      <w:r w:rsidRPr="00C633D5">
        <w:rPr>
          <w:rFonts w:hint="cs"/>
          <w:rtl/>
          <w:lang w:bidi="fa-IR"/>
        </w:rPr>
        <w:t>نیست؛</w:t>
      </w:r>
      <w:r>
        <w:rPr>
          <w:rtl/>
          <w:lang w:bidi="fa-IR"/>
        </w:rPr>
        <w:t xml:space="preserve"> </w:t>
      </w:r>
      <w:r w:rsidRPr="00C633D5">
        <w:rPr>
          <w:rFonts w:hint="cs"/>
          <w:rtl/>
          <w:lang w:bidi="fa-IR"/>
        </w:rPr>
        <w:t>لیکن</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شرط</w:t>
      </w:r>
      <w:r w:rsidRPr="00C633D5">
        <w:rPr>
          <w:rtl/>
          <w:lang w:bidi="fa-IR"/>
        </w:rPr>
        <w:t xml:space="preserve"> </w:t>
      </w:r>
      <w:r w:rsidRPr="00C633D5">
        <w:rPr>
          <w:rFonts w:hint="cs"/>
          <w:rtl/>
          <w:lang w:bidi="fa-IR"/>
        </w:rPr>
        <w:t>بودن</w:t>
      </w:r>
      <w:r w:rsidRPr="00C633D5">
        <w:rPr>
          <w:rtl/>
          <w:lang w:bidi="fa-IR"/>
        </w:rPr>
        <w:t xml:space="preserve"> </w:t>
      </w:r>
      <w:r w:rsidRPr="00C633D5">
        <w:rPr>
          <w:rFonts w:hint="cs"/>
          <w:rtl/>
          <w:lang w:bidi="fa-IR"/>
        </w:rPr>
        <w:t>بلوغ</w:t>
      </w:r>
      <w:r w:rsidRPr="00C633D5">
        <w:rPr>
          <w:rtl/>
          <w:lang w:bidi="fa-IR"/>
        </w:rPr>
        <w:t xml:space="preserve"> </w:t>
      </w:r>
      <w:r w:rsidRPr="00C633D5">
        <w:rPr>
          <w:rFonts w:hint="cs"/>
          <w:rtl/>
          <w:lang w:bidi="fa-IR"/>
        </w:rPr>
        <w:t>نسبت</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دیگر</w:t>
      </w:r>
      <w:r w:rsidRPr="00C633D5">
        <w:rPr>
          <w:rtl/>
          <w:lang w:bidi="fa-IR"/>
        </w:rPr>
        <w:t xml:space="preserve"> </w:t>
      </w:r>
      <w:r w:rsidRPr="00C633D5">
        <w:rPr>
          <w:rFonts w:hint="cs"/>
          <w:rtl/>
          <w:lang w:bidi="fa-IR"/>
        </w:rPr>
        <w:t>مواردى</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آنها</w:t>
      </w:r>
      <w:r w:rsidRPr="00C633D5">
        <w:rPr>
          <w:rtl/>
          <w:lang w:bidi="fa-IR"/>
        </w:rPr>
        <w:t xml:space="preserve"> </w:t>
      </w:r>
      <w:r w:rsidRPr="00C633D5">
        <w:rPr>
          <w:rFonts w:hint="cs"/>
          <w:rtl/>
          <w:lang w:bidi="fa-IR"/>
        </w:rPr>
        <w:t>تعلّق</w:t>
      </w:r>
      <w:r w:rsidRPr="00C633D5">
        <w:rPr>
          <w:rtl/>
          <w:lang w:bidi="fa-IR"/>
        </w:rPr>
        <w:t xml:space="preserve"> </w:t>
      </w:r>
      <w:r w:rsidRPr="00C633D5">
        <w:rPr>
          <w:rFonts w:hint="cs"/>
          <w:rtl/>
          <w:lang w:bidi="fa-IR"/>
        </w:rPr>
        <w:t>مى‌گیرد،</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قبیل</w:t>
      </w:r>
      <w:r w:rsidRPr="00C633D5">
        <w:rPr>
          <w:rtl/>
          <w:lang w:bidi="fa-IR"/>
        </w:rPr>
        <w:t xml:space="preserve"> </w:t>
      </w:r>
      <w:r w:rsidRPr="00C633D5">
        <w:rPr>
          <w:rFonts w:hint="cs"/>
          <w:rtl/>
          <w:lang w:bidi="fa-IR"/>
        </w:rPr>
        <w:t>گاو</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گوسفند،</w:t>
      </w:r>
      <w:r w:rsidRPr="00C633D5">
        <w:rPr>
          <w:rtl/>
          <w:lang w:bidi="fa-IR"/>
        </w:rPr>
        <w:t xml:space="preserve"> </w:t>
      </w:r>
      <w:r w:rsidRPr="00C633D5">
        <w:rPr>
          <w:rFonts w:hint="cs"/>
          <w:rtl/>
          <w:lang w:bidi="fa-IR"/>
        </w:rPr>
        <w:t>اختلاف</w:t>
      </w:r>
      <w:r w:rsidRPr="00C633D5">
        <w:rPr>
          <w:rtl/>
          <w:lang w:bidi="fa-IR"/>
        </w:rPr>
        <w:t xml:space="preserve"> </w:t>
      </w:r>
      <w:r w:rsidRPr="00C633D5">
        <w:rPr>
          <w:rFonts w:hint="cs"/>
          <w:rtl/>
          <w:lang w:bidi="fa-IR"/>
        </w:rPr>
        <w:t>است</w:t>
      </w:r>
      <w:r w:rsidRPr="00C633D5">
        <w:rPr>
          <w:rtl/>
          <w:lang w:bidi="fa-IR"/>
        </w:rPr>
        <w:t xml:space="preserve">. </w:t>
      </w:r>
      <w:r w:rsidRPr="00C633D5">
        <w:rPr>
          <w:rFonts w:hint="cs"/>
          <w:rtl/>
          <w:lang w:bidi="fa-IR"/>
        </w:rPr>
        <w:t>مشهور،</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آنها</w:t>
      </w:r>
      <w:r w:rsidRPr="00C633D5">
        <w:rPr>
          <w:rtl/>
          <w:lang w:bidi="fa-IR"/>
        </w:rPr>
        <w:t xml:space="preserve"> </w:t>
      </w:r>
      <w:r w:rsidRPr="00C633D5">
        <w:rPr>
          <w:rFonts w:hint="cs"/>
          <w:rtl/>
          <w:lang w:bidi="fa-IR"/>
        </w:rPr>
        <w:t>نیز</w:t>
      </w:r>
      <w:r w:rsidRPr="00C633D5">
        <w:rPr>
          <w:rtl/>
          <w:lang w:bidi="fa-IR"/>
        </w:rPr>
        <w:t xml:space="preserve"> </w:t>
      </w:r>
      <w:r w:rsidRPr="00C633D5">
        <w:rPr>
          <w:rFonts w:hint="cs"/>
          <w:rtl/>
          <w:lang w:bidi="fa-IR"/>
        </w:rPr>
        <w:t>شرط</w:t>
      </w:r>
      <w:r w:rsidRPr="00C633D5">
        <w:rPr>
          <w:rtl/>
          <w:lang w:bidi="fa-IR"/>
        </w:rPr>
        <w:t xml:space="preserve"> </w:t>
      </w:r>
      <w:r w:rsidRPr="00C633D5">
        <w:rPr>
          <w:rFonts w:hint="cs"/>
          <w:rtl/>
          <w:lang w:bidi="fa-IR"/>
        </w:rPr>
        <w:t>دانسته‌اند</w:t>
      </w:r>
      <w:r>
        <w:t>.</w:t>
      </w:r>
    </w:p>
    <w:p w:rsidR="009A339D" w:rsidRPr="00C633D5" w:rsidRDefault="009A339D" w:rsidP="009A339D">
      <w:pPr>
        <w:spacing w:line="360" w:lineRule="auto"/>
      </w:pPr>
      <w:r w:rsidRPr="00C633D5">
        <w:rPr>
          <w:rFonts w:hint="cs"/>
          <w:rtl/>
        </w:rPr>
        <w:t>در</w:t>
      </w:r>
      <w:r w:rsidRPr="00C633D5">
        <w:rPr>
          <w:rtl/>
        </w:rPr>
        <w:t xml:space="preserve"> </w:t>
      </w:r>
      <w:r w:rsidRPr="00C633D5">
        <w:rPr>
          <w:rFonts w:hint="cs"/>
          <w:rtl/>
        </w:rPr>
        <w:t>مقابل،</w:t>
      </w:r>
      <w:r w:rsidRPr="00C633D5">
        <w:rPr>
          <w:rtl/>
        </w:rPr>
        <w:t xml:space="preserve"> </w:t>
      </w:r>
      <w:r w:rsidRPr="00C633D5">
        <w:rPr>
          <w:rFonts w:hint="cs"/>
          <w:rtl/>
        </w:rPr>
        <w:t>برخى</w:t>
      </w:r>
      <w:r w:rsidRPr="00C633D5">
        <w:rPr>
          <w:rtl/>
        </w:rPr>
        <w:t xml:space="preserve"> </w:t>
      </w:r>
      <w:r w:rsidRPr="00C633D5">
        <w:rPr>
          <w:rFonts w:hint="cs"/>
          <w:rtl/>
        </w:rPr>
        <w:t>قدما</w:t>
      </w:r>
      <w:r w:rsidRPr="00C633D5">
        <w:rPr>
          <w:rtl/>
        </w:rPr>
        <w:t xml:space="preserve"> </w:t>
      </w:r>
      <w:r w:rsidRPr="00C633D5">
        <w:rPr>
          <w:rFonts w:hint="cs"/>
          <w:rtl/>
        </w:rPr>
        <w:t>آن</w:t>
      </w:r>
      <w:r w:rsidRPr="00C633D5">
        <w:rPr>
          <w:rtl/>
        </w:rPr>
        <w:t xml:space="preserve"> </w:t>
      </w:r>
      <w:r w:rsidRPr="00C633D5">
        <w:rPr>
          <w:rFonts w:hint="cs"/>
          <w:rtl/>
        </w:rPr>
        <w:t>را</w:t>
      </w:r>
      <w:r w:rsidRPr="00C633D5">
        <w:rPr>
          <w:rtl/>
        </w:rPr>
        <w:t xml:space="preserve"> </w:t>
      </w:r>
      <w:r w:rsidRPr="00C633D5">
        <w:rPr>
          <w:rFonts w:hint="cs"/>
          <w:rtl/>
        </w:rPr>
        <w:t>شرط</w:t>
      </w:r>
      <w:r w:rsidRPr="00C633D5">
        <w:rPr>
          <w:rtl/>
        </w:rPr>
        <w:t xml:space="preserve"> </w:t>
      </w:r>
      <w:r w:rsidRPr="00C633D5">
        <w:rPr>
          <w:rFonts w:hint="cs"/>
          <w:rtl/>
        </w:rPr>
        <w:t>ندانسته‌اند</w:t>
      </w:r>
      <w:r>
        <w:rPr>
          <w:rtl/>
        </w:rPr>
        <w:t xml:space="preserve">. </w:t>
      </w:r>
    </w:p>
    <w:p w:rsidR="009A339D" w:rsidRPr="00C633D5" w:rsidRDefault="009A339D" w:rsidP="009A339D">
      <w:pPr>
        <w:spacing w:line="360" w:lineRule="auto"/>
      </w:pPr>
      <w:r w:rsidRPr="00C633D5">
        <w:rPr>
          <w:rFonts w:hint="cs"/>
          <w:rtl/>
        </w:rPr>
        <w:t>در</w:t>
      </w:r>
      <w:r w:rsidRPr="00C633D5">
        <w:rPr>
          <w:rtl/>
        </w:rPr>
        <w:t xml:space="preserve"> </w:t>
      </w:r>
      <w:r w:rsidRPr="00C633D5">
        <w:rPr>
          <w:rFonts w:hint="cs"/>
          <w:rtl/>
        </w:rPr>
        <w:t>چیزهایى</w:t>
      </w:r>
      <w:r w:rsidRPr="00C633D5">
        <w:rPr>
          <w:rtl/>
        </w:rPr>
        <w:t xml:space="preserve"> </w:t>
      </w:r>
      <w:r w:rsidRPr="00C633D5">
        <w:rPr>
          <w:rFonts w:hint="cs"/>
          <w:rtl/>
        </w:rPr>
        <w:t>که</w:t>
      </w:r>
      <w:r w:rsidRPr="00C633D5">
        <w:rPr>
          <w:rtl/>
        </w:rPr>
        <w:t xml:space="preserve"> </w:t>
      </w:r>
      <w:r w:rsidRPr="00C633D5">
        <w:rPr>
          <w:rFonts w:hint="cs"/>
          <w:rtl/>
        </w:rPr>
        <w:t>وجوب</w:t>
      </w:r>
      <w:r w:rsidRPr="00C633D5">
        <w:rPr>
          <w:rtl/>
        </w:rPr>
        <w:t xml:space="preserve"> </w:t>
      </w:r>
      <w:r w:rsidRPr="00C633D5">
        <w:rPr>
          <w:rFonts w:hint="cs"/>
          <w:rtl/>
        </w:rPr>
        <w:t>زکات</w:t>
      </w:r>
      <w:r w:rsidRPr="00C633D5">
        <w:rPr>
          <w:rtl/>
        </w:rPr>
        <w:t xml:space="preserve"> </w:t>
      </w:r>
      <w:r w:rsidRPr="00C633D5">
        <w:rPr>
          <w:rFonts w:hint="cs"/>
          <w:rtl/>
        </w:rPr>
        <w:t>آنها</w:t>
      </w:r>
      <w:r w:rsidRPr="00C633D5">
        <w:rPr>
          <w:rtl/>
        </w:rPr>
        <w:t xml:space="preserve"> </w:t>
      </w:r>
      <w:r w:rsidRPr="00C633D5">
        <w:rPr>
          <w:rFonts w:hint="cs"/>
          <w:rtl/>
        </w:rPr>
        <w:t>منوط</w:t>
      </w:r>
      <w:r w:rsidRPr="00C633D5">
        <w:rPr>
          <w:rtl/>
        </w:rPr>
        <w:t xml:space="preserve"> </w:t>
      </w:r>
      <w:r w:rsidRPr="00C633D5">
        <w:rPr>
          <w:rFonts w:hint="cs"/>
          <w:rtl/>
        </w:rPr>
        <w:t>به</w:t>
      </w:r>
      <w:r w:rsidRPr="00C633D5">
        <w:rPr>
          <w:rtl/>
        </w:rPr>
        <w:t xml:space="preserve"> </w:t>
      </w:r>
      <w:r w:rsidRPr="00C633D5">
        <w:rPr>
          <w:rFonts w:hint="cs"/>
          <w:rtl/>
        </w:rPr>
        <w:t>سپرى</w:t>
      </w:r>
      <w:r w:rsidRPr="00C633D5">
        <w:rPr>
          <w:rtl/>
        </w:rPr>
        <w:t xml:space="preserve"> </w:t>
      </w:r>
      <w:r w:rsidRPr="00C633D5">
        <w:rPr>
          <w:rFonts w:hint="cs"/>
          <w:rtl/>
        </w:rPr>
        <w:t>شدن</w:t>
      </w:r>
      <w:r w:rsidRPr="00C633D5">
        <w:rPr>
          <w:rtl/>
        </w:rPr>
        <w:t xml:space="preserve"> </w:t>
      </w:r>
      <w:r w:rsidRPr="00C633D5">
        <w:rPr>
          <w:rFonts w:hint="cs"/>
          <w:rtl/>
        </w:rPr>
        <w:t>سال</w:t>
      </w:r>
      <w:r w:rsidRPr="00C633D5">
        <w:rPr>
          <w:rtl/>
        </w:rPr>
        <w:t xml:space="preserve"> </w:t>
      </w:r>
      <w:r w:rsidRPr="00C633D5">
        <w:rPr>
          <w:rFonts w:hint="cs"/>
          <w:rtl/>
        </w:rPr>
        <w:t>است،</w:t>
      </w:r>
      <w:r w:rsidRPr="00C633D5">
        <w:rPr>
          <w:rtl/>
        </w:rPr>
        <w:t xml:space="preserve"> </w:t>
      </w:r>
      <w:r w:rsidRPr="00C633D5">
        <w:rPr>
          <w:rFonts w:hint="cs"/>
          <w:rtl/>
        </w:rPr>
        <w:t>مانند</w:t>
      </w:r>
      <w:r w:rsidRPr="00C633D5">
        <w:rPr>
          <w:rtl/>
        </w:rPr>
        <w:t xml:space="preserve"> </w:t>
      </w:r>
      <w:r w:rsidRPr="00C633D5">
        <w:rPr>
          <w:rFonts w:hint="cs"/>
          <w:rtl/>
        </w:rPr>
        <w:t>گاو</w:t>
      </w:r>
      <w:r w:rsidRPr="00C633D5">
        <w:rPr>
          <w:rtl/>
        </w:rPr>
        <w:t xml:space="preserve"> </w:t>
      </w:r>
      <w:r w:rsidRPr="00C633D5">
        <w:rPr>
          <w:rFonts w:hint="cs"/>
          <w:rtl/>
        </w:rPr>
        <w:t>و</w:t>
      </w:r>
      <w:r w:rsidRPr="00C633D5">
        <w:rPr>
          <w:rtl/>
        </w:rPr>
        <w:t xml:space="preserve"> </w:t>
      </w:r>
      <w:r w:rsidRPr="00C633D5">
        <w:rPr>
          <w:rFonts w:hint="cs"/>
          <w:rtl/>
        </w:rPr>
        <w:t>گوسفند</w:t>
      </w:r>
      <w:r w:rsidRPr="00C633D5">
        <w:rPr>
          <w:rtl/>
        </w:rPr>
        <w:t xml:space="preserve"> </w:t>
      </w:r>
      <w:r w:rsidRPr="00C633D5">
        <w:rPr>
          <w:rFonts w:hint="cs"/>
          <w:rtl/>
        </w:rPr>
        <w:t>بنابر</w:t>
      </w:r>
      <w:r w:rsidRPr="00C633D5">
        <w:rPr>
          <w:rtl/>
        </w:rPr>
        <w:t xml:space="preserve"> </w:t>
      </w:r>
      <w:r w:rsidRPr="00C633D5">
        <w:rPr>
          <w:rFonts w:hint="cs"/>
          <w:rtl/>
        </w:rPr>
        <w:t>قول</w:t>
      </w:r>
      <w:r w:rsidRPr="00C633D5">
        <w:rPr>
          <w:rtl/>
        </w:rPr>
        <w:t xml:space="preserve"> </w:t>
      </w:r>
      <w:r w:rsidRPr="00C633D5">
        <w:rPr>
          <w:rFonts w:hint="cs"/>
          <w:rtl/>
        </w:rPr>
        <w:t>مشهور</w:t>
      </w:r>
      <w:r w:rsidRPr="00C633D5">
        <w:rPr>
          <w:rtl/>
        </w:rPr>
        <w:t xml:space="preserve"> </w:t>
      </w:r>
      <w:r w:rsidRPr="00C633D5">
        <w:rPr>
          <w:rFonts w:hint="cs"/>
          <w:rtl/>
        </w:rPr>
        <w:t>و</w:t>
      </w:r>
      <w:r w:rsidRPr="00C633D5">
        <w:rPr>
          <w:rtl/>
        </w:rPr>
        <w:t xml:space="preserve"> </w:t>
      </w:r>
      <w:r w:rsidRPr="00C633D5">
        <w:rPr>
          <w:rFonts w:hint="cs"/>
          <w:rtl/>
        </w:rPr>
        <w:t>معروف،</w:t>
      </w:r>
      <w:r w:rsidRPr="00C633D5">
        <w:rPr>
          <w:rtl/>
        </w:rPr>
        <w:t xml:space="preserve"> </w:t>
      </w:r>
      <w:r w:rsidRPr="00C633D5">
        <w:rPr>
          <w:rFonts w:hint="cs"/>
          <w:rtl/>
        </w:rPr>
        <w:t>سال</w:t>
      </w:r>
      <w:r w:rsidRPr="00C633D5">
        <w:rPr>
          <w:rtl/>
        </w:rPr>
        <w:t xml:space="preserve"> </w:t>
      </w:r>
      <w:r w:rsidRPr="00C633D5">
        <w:rPr>
          <w:rFonts w:hint="cs"/>
          <w:rtl/>
        </w:rPr>
        <w:t>از</w:t>
      </w:r>
      <w:r w:rsidRPr="00C633D5">
        <w:rPr>
          <w:rtl/>
        </w:rPr>
        <w:t xml:space="preserve"> </w:t>
      </w:r>
      <w:r w:rsidRPr="00C633D5">
        <w:rPr>
          <w:rFonts w:hint="cs"/>
          <w:rtl/>
        </w:rPr>
        <w:t>زمان</w:t>
      </w:r>
      <w:r w:rsidRPr="00C633D5">
        <w:rPr>
          <w:rtl/>
        </w:rPr>
        <w:t xml:space="preserve"> </w:t>
      </w:r>
      <w:r w:rsidRPr="00C633D5">
        <w:rPr>
          <w:rFonts w:hint="cs"/>
          <w:rtl/>
        </w:rPr>
        <w:t>بلوغ</w:t>
      </w:r>
      <w:r w:rsidRPr="00C633D5">
        <w:rPr>
          <w:rtl/>
        </w:rPr>
        <w:t xml:space="preserve"> </w:t>
      </w:r>
      <w:r w:rsidRPr="00C633D5">
        <w:rPr>
          <w:rFonts w:hint="cs"/>
          <w:rtl/>
        </w:rPr>
        <w:t>مالک</w:t>
      </w:r>
      <w:r w:rsidRPr="00C633D5">
        <w:rPr>
          <w:rtl/>
        </w:rPr>
        <w:t xml:space="preserve"> </w:t>
      </w:r>
      <w:r w:rsidRPr="00C633D5">
        <w:rPr>
          <w:rFonts w:hint="cs"/>
          <w:rtl/>
        </w:rPr>
        <w:t>آنها</w:t>
      </w:r>
      <w:r w:rsidRPr="00C633D5">
        <w:rPr>
          <w:rtl/>
        </w:rPr>
        <w:t xml:space="preserve"> </w:t>
      </w:r>
      <w:r w:rsidRPr="00C633D5">
        <w:rPr>
          <w:rFonts w:hint="cs"/>
          <w:rtl/>
        </w:rPr>
        <w:t>حساب</w:t>
      </w:r>
      <w:r w:rsidRPr="00C633D5">
        <w:rPr>
          <w:rtl/>
        </w:rPr>
        <w:t xml:space="preserve"> </w:t>
      </w:r>
      <w:r w:rsidRPr="00C633D5">
        <w:rPr>
          <w:rFonts w:hint="cs"/>
          <w:rtl/>
        </w:rPr>
        <w:t>مى‌شود</w:t>
      </w:r>
      <w:r w:rsidRPr="00C633D5">
        <w:rPr>
          <w:rtl/>
        </w:rPr>
        <w:t xml:space="preserve">. </w:t>
      </w:r>
      <w:r w:rsidRPr="00C633D5">
        <w:rPr>
          <w:rFonts w:hint="cs"/>
          <w:rtl/>
        </w:rPr>
        <w:t>بنابر</w:t>
      </w:r>
      <w:r w:rsidRPr="00C633D5">
        <w:rPr>
          <w:rtl/>
        </w:rPr>
        <w:t xml:space="preserve"> </w:t>
      </w:r>
      <w:r w:rsidRPr="00C633D5">
        <w:rPr>
          <w:rFonts w:hint="cs"/>
          <w:rtl/>
        </w:rPr>
        <w:t>این،</w:t>
      </w:r>
      <w:r w:rsidRPr="00C633D5">
        <w:rPr>
          <w:rtl/>
        </w:rPr>
        <w:t xml:space="preserve"> </w:t>
      </w:r>
      <w:r w:rsidRPr="00C633D5">
        <w:rPr>
          <w:rFonts w:hint="cs"/>
          <w:rtl/>
        </w:rPr>
        <w:t>چنانچه</w:t>
      </w:r>
      <w:r w:rsidRPr="00C633D5">
        <w:rPr>
          <w:rtl/>
        </w:rPr>
        <w:t xml:space="preserve"> </w:t>
      </w:r>
      <w:r w:rsidRPr="00C633D5">
        <w:rPr>
          <w:rFonts w:hint="cs"/>
          <w:rtl/>
        </w:rPr>
        <w:t>نابالغ</w:t>
      </w:r>
      <w:r w:rsidRPr="00C633D5">
        <w:rPr>
          <w:rtl/>
        </w:rPr>
        <w:t xml:space="preserve"> </w:t>
      </w:r>
      <w:r w:rsidRPr="00C633D5">
        <w:rPr>
          <w:rFonts w:hint="cs"/>
          <w:rtl/>
        </w:rPr>
        <w:t>در</w:t>
      </w:r>
      <w:r w:rsidRPr="00C633D5">
        <w:rPr>
          <w:rtl/>
        </w:rPr>
        <w:t xml:space="preserve"> </w:t>
      </w:r>
      <w:r w:rsidRPr="00C633D5">
        <w:rPr>
          <w:rFonts w:hint="cs"/>
          <w:rtl/>
        </w:rPr>
        <w:t>اثناى</w:t>
      </w:r>
      <w:r w:rsidRPr="00C633D5">
        <w:rPr>
          <w:rtl/>
        </w:rPr>
        <w:t xml:space="preserve"> </w:t>
      </w:r>
      <w:r w:rsidRPr="00C633D5">
        <w:rPr>
          <w:rFonts w:hint="cs"/>
          <w:rtl/>
        </w:rPr>
        <w:t>سال</w:t>
      </w:r>
      <w:r w:rsidRPr="00C633D5">
        <w:rPr>
          <w:rtl/>
        </w:rPr>
        <w:t xml:space="preserve"> </w:t>
      </w:r>
      <w:r w:rsidRPr="00C633D5">
        <w:rPr>
          <w:rFonts w:hint="cs"/>
          <w:rtl/>
        </w:rPr>
        <w:t>بالغ</w:t>
      </w:r>
      <w:r w:rsidRPr="00C633D5">
        <w:rPr>
          <w:rtl/>
        </w:rPr>
        <w:t xml:space="preserve"> </w:t>
      </w:r>
      <w:r w:rsidRPr="00C633D5">
        <w:rPr>
          <w:rFonts w:hint="cs"/>
          <w:rtl/>
        </w:rPr>
        <w:t>شود،</w:t>
      </w:r>
      <w:r w:rsidRPr="00C633D5">
        <w:rPr>
          <w:rtl/>
        </w:rPr>
        <w:t xml:space="preserve"> </w:t>
      </w:r>
      <w:r w:rsidRPr="00C633D5">
        <w:rPr>
          <w:rFonts w:hint="cs"/>
          <w:rtl/>
        </w:rPr>
        <w:t>با</w:t>
      </w:r>
      <w:r w:rsidRPr="00C633D5">
        <w:rPr>
          <w:rtl/>
        </w:rPr>
        <w:t xml:space="preserve"> </w:t>
      </w:r>
      <w:r w:rsidRPr="00C633D5">
        <w:rPr>
          <w:rFonts w:hint="cs"/>
          <w:rtl/>
        </w:rPr>
        <w:t>پایان</w:t>
      </w:r>
      <w:r w:rsidRPr="00C633D5">
        <w:rPr>
          <w:rtl/>
        </w:rPr>
        <w:t xml:space="preserve"> </w:t>
      </w:r>
      <w:r w:rsidRPr="00C633D5">
        <w:rPr>
          <w:rFonts w:hint="cs"/>
          <w:rtl/>
        </w:rPr>
        <w:t>یافتن</w:t>
      </w:r>
      <w:r w:rsidRPr="00C633D5">
        <w:rPr>
          <w:rtl/>
        </w:rPr>
        <w:t xml:space="preserve"> </w:t>
      </w:r>
      <w:r w:rsidRPr="00C633D5">
        <w:rPr>
          <w:rFonts w:hint="cs"/>
          <w:rtl/>
        </w:rPr>
        <w:t>سال،</w:t>
      </w:r>
      <w:r w:rsidRPr="00C633D5">
        <w:rPr>
          <w:rtl/>
        </w:rPr>
        <w:t xml:space="preserve"> </w:t>
      </w:r>
      <w:r w:rsidRPr="00C633D5">
        <w:rPr>
          <w:rFonts w:hint="cs"/>
          <w:rtl/>
        </w:rPr>
        <w:t>زکات</w:t>
      </w:r>
      <w:r w:rsidRPr="00C633D5">
        <w:rPr>
          <w:rtl/>
        </w:rPr>
        <w:t xml:space="preserve"> </w:t>
      </w:r>
      <w:r w:rsidRPr="00C633D5">
        <w:rPr>
          <w:rFonts w:hint="cs"/>
          <w:rtl/>
        </w:rPr>
        <w:t>بر</w:t>
      </w:r>
      <w:r w:rsidRPr="00C633D5">
        <w:rPr>
          <w:rtl/>
        </w:rPr>
        <w:t xml:space="preserve"> </w:t>
      </w:r>
      <w:r w:rsidRPr="00C633D5">
        <w:rPr>
          <w:rFonts w:hint="cs"/>
          <w:rtl/>
        </w:rPr>
        <w:t>او</w:t>
      </w:r>
      <w:r w:rsidRPr="00C633D5">
        <w:rPr>
          <w:rtl/>
        </w:rPr>
        <w:t xml:space="preserve"> </w:t>
      </w:r>
      <w:r w:rsidRPr="00C633D5">
        <w:rPr>
          <w:rFonts w:hint="cs"/>
          <w:rtl/>
        </w:rPr>
        <w:t>واجب</w:t>
      </w:r>
      <w:r w:rsidRPr="00C633D5">
        <w:rPr>
          <w:rtl/>
        </w:rPr>
        <w:t xml:space="preserve"> </w:t>
      </w:r>
      <w:r w:rsidRPr="00C633D5">
        <w:rPr>
          <w:rFonts w:hint="cs"/>
          <w:rtl/>
        </w:rPr>
        <w:t>نمى‌شود؛</w:t>
      </w:r>
      <w:r w:rsidRPr="00C633D5">
        <w:rPr>
          <w:rtl/>
        </w:rPr>
        <w:t xml:space="preserve"> </w:t>
      </w:r>
      <w:r w:rsidRPr="00C633D5">
        <w:rPr>
          <w:rFonts w:hint="cs"/>
          <w:rtl/>
        </w:rPr>
        <w:t>بلکه</w:t>
      </w:r>
      <w:r w:rsidRPr="00C633D5">
        <w:rPr>
          <w:rtl/>
        </w:rPr>
        <w:t xml:space="preserve"> </w:t>
      </w:r>
      <w:r w:rsidRPr="00C633D5">
        <w:rPr>
          <w:rFonts w:hint="cs"/>
          <w:rtl/>
        </w:rPr>
        <w:t>تنها</w:t>
      </w:r>
      <w:r w:rsidRPr="00C633D5">
        <w:rPr>
          <w:rtl/>
        </w:rPr>
        <w:t xml:space="preserve"> </w:t>
      </w:r>
      <w:r w:rsidRPr="00C633D5">
        <w:rPr>
          <w:rFonts w:hint="cs"/>
          <w:rtl/>
        </w:rPr>
        <w:t>با</w:t>
      </w:r>
      <w:r w:rsidRPr="00C633D5">
        <w:rPr>
          <w:rtl/>
        </w:rPr>
        <w:t xml:space="preserve"> </w:t>
      </w:r>
      <w:r w:rsidRPr="00C633D5">
        <w:rPr>
          <w:rFonts w:hint="cs"/>
          <w:rtl/>
        </w:rPr>
        <w:t>گذشت</w:t>
      </w:r>
      <w:r w:rsidRPr="00C633D5">
        <w:rPr>
          <w:rtl/>
        </w:rPr>
        <w:t xml:space="preserve"> </w:t>
      </w:r>
      <w:r w:rsidRPr="00C633D5">
        <w:rPr>
          <w:rFonts w:hint="cs"/>
          <w:rtl/>
        </w:rPr>
        <w:t>سال</w:t>
      </w:r>
      <w:r w:rsidRPr="00C633D5">
        <w:rPr>
          <w:rtl/>
        </w:rPr>
        <w:t xml:space="preserve"> </w:t>
      </w:r>
      <w:r w:rsidRPr="00C633D5">
        <w:rPr>
          <w:rFonts w:hint="cs"/>
          <w:rtl/>
        </w:rPr>
        <w:t>از</w:t>
      </w:r>
      <w:r w:rsidRPr="00C633D5">
        <w:rPr>
          <w:rtl/>
        </w:rPr>
        <w:t xml:space="preserve"> </w:t>
      </w:r>
      <w:r w:rsidRPr="00C633D5">
        <w:rPr>
          <w:rFonts w:hint="cs"/>
          <w:rtl/>
        </w:rPr>
        <w:t>زمان</w:t>
      </w:r>
      <w:r w:rsidRPr="00C633D5">
        <w:rPr>
          <w:rtl/>
        </w:rPr>
        <w:t xml:space="preserve"> </w:t>
      </w:r>
      <w:r w:rsidRPr="00C633D5">
        <w:rPr>
          <w:rFonts w:hint="cs"/>
          <w:rtl/>
        </w:rPr>
        <w:t>بلوغ</w:t>
      </w:r>
      <w:r w:rsidRPr="00C633D5">
        <w:rPr>
          <w:rtl/>
        </w:rPr>
        <w:t xml:space="preserve"> </w:t>
      </w:r>
      <w:r w:rsidRPr="00C633D5">
        <w:rPr>
          <w:rFonts w:hint="cs"/>
          <w:rtl/>
        </w:rPr>
        <w:t>و</w:t>
      </w:r>
      <w:r w:rsidRPr="00C633D5">
        <w:rPr>
          <w:rtl/>
        </w:rPr>
        <w:t xml:space="preserve"> </w:t>
      </w:r>
      <w:r w:rsidRPr="00C633D5">
        <w:rPr>
          <w:rFonts w:hint="cs"/>
          <w:rtl/>
        </w:rPr>
        <w:t>با</w:t>
      </w:r>
      <w:r w:rsidRPr="00C633D5">
        <w:rPr>
          <w:rtl/>
        </w:rPr>
        <w:t xml:space="preserve"> </w:t>
      </w:r>
      <w:r w:rsidRPr="00C633D5">
        <w:rPr>
          <w:rFonts w:hint="cs"/>
          <w:rtl/>
        </w:rPr>
        <w:t>وجود</w:t>
      </w:r>
      <w:r w:rsidRPr="00C633D5">
        <w:rPr>
          <w:rtl/>
        </w:rPr>
        <w:t xml:space="preserve"> </w:t>
      </w:r>
      <w:r w:rsidRPr="00C633D5">
        <w:rPr>
          <w:rFonts w:hint="cs"/>
          <w:rtl/>
        </w:rPr>
        <w:t>دیگر</w:t>
      </w:r>
      <w:r w:rsidRPr="00C633D5">
        <w:rPr>
          <w:rtl/>
        </w:rPr>
        <w:t xml:space="preserve"> </w:t>
      </w:r>
      <w:r w:rsidRPr="00C633D5">
        <w:rPr>
          <w:rFonts w:hint="cs"/>
          <w:rtl/>
        </w:rPr>
        <w:t>شرایط،</w:t>
      </w:r>
      <w:r w:rsidRPr="00C633D5">
        <w:rPr>
          <w:rtl/>
        </w:rPr>
        <w:t xml:space="preserve"> </w:t>
      </w:r>
      <w:r w:rsidRPr="00C633D5">
        <w:rPr>
          <w:rFonts w:hint="cs"/>
          <w:rtl/>
        </w:rPr>
        <w:t>واجب</w:t>
      </w:r>
      <w:r w:rsidRPr="00C633D5">
        <w:rPr>
          <w:rtl/>
        </w:rPr>
        <w:t xml:space="preserve"> </w:t>
      </w:r>
      <w:r w:rsidRPr="00C633D5">
        <w:rPr>
          <w:rFonts w:hint="cs"/>
          <w:rtl/>
        </w:rPr>
        <w:t>مى‌گردد؛</w:t>
      </w:r>
      <w:r>
        <w:rPr>
          <w:rtl/>
        </w:rPr>
        <w:t xml:space="preserve"> </w:t>
      </w:r>
      <w:r w:rsidRPr="00C633D5">
        <w:rPr>
          <w:rFonts w:hint="cs"/>
          <w:rtl/>
        </w:rPr>
        <w:t>اما</w:t>
      </w:r>
      <w:r w:rsidRPr="00C633D5">
        <w:rPr>
          <w:rtl/>
        </w:rPr>
        <w:t xml:space="preserve"> </w:t>
      </w:r>
      <w:r w:rsidRPr="00C633D5">
        <w:rPr>
          <w:rFonts w:hint="cs"/>
          <w:rtl/>
        </w:rPr>
        <w:t>در</w:t>
      </w:r>
      <w:r w:rsidRPr="00C633D5">
        <w:rPr>
          <w:rtl/>
        </w:rPr>
        <w:t xml:space="preserve"> </w:t>
      </w:r>
      <w:r w:rsidRPr="00C633D5">
        <w:rPr>
          <w:rFonts w:hint="cs"/>
          <w:rtl/>
        </w:rPr>
        <w:t>چیزهایى</w:t>
      </w:r>
      <w:r w:rsidRPr="00C633D5">
        <w:rPr>
          <w:rtl/>
        </w:rPr>
        <w:t xml:space="preserve"> </w:t>
      </w:r>
      <w:r w:rsidRPr="00C633D5">
        <w:rPr>
          <w:rFonts w:hint="cs"/>
          <w:rtl/>
        </w:rPr>
        <w:t>که</w:t>
      </w:r>
      <w:r w:rsidRPr="00C633D5">
        <w:rPr>
          <w:rtl/>
        </w:rPr>
        <w:t xml:space="preserve"> </w:t>
      </w:r>
      <w:r w:rsidRPr="00C633D5">
        <w:rPr>
          <w:rFonts w:hint="cs"/>
          <w:rtl/>
        </w:rPr>
        <w:t>سپرى</w:t>
      </w:r>
      <w:r w:rsidRPr="00C633D5">
        <w:rPr>
          <w:rtl/>
        </w:rPr>
        <w:t xml:space="preserve"> </w:t>
      </w:r>
      <w:r w:rsidRPr="00C633D5">
        <w:rPr>
          <w:rFonts w:hint="cs"/>
          <w:rtl/>
        </w:rPr>
        <w:t>شدن</w:t>
      </w:r>
      <w:r w:rsidRPr="00C633D5">
        <w:rPr>
          <w:rtl/>
        </w:rPr>
        <w:t xml:space="preserve"> </w:t>
      </w:r>
      <w:r w:rsidRPr="00C633D5">
        <w:rPr>
          <w:rFonts w:hint="cs"/>
          <w:rtl/>
        </w:rPr>
        <w:t>سال</w:t>
      </w:r>
      <w:r w:rsidRPr="00C633D5">
        <w:rPr>
          <w:rtl/>
        </w:rPr>
        <w:t xml:space="preserve"> </w:t>
      </w:r>
      <w:r w:rsidRPr="00C633D5">
        <w:rPr>
          <w:rFonts w:hint="cs"/>
          <w:rtl/>
        </w:rPr>
        <w:t>در</w:t>
      </w:r>
      <w:r w:rsidRPr="00C633D5">
        <w:rPr>
          <w:rtl/>
        </w:rPr>
        <w:t xml:space="preserve"> </w:t>
      </w:r>
      <w:r w:rsidRPr="00C633D5">
        <w:rPr>
          <w:rFonts w:hint="cs"/>
          <w:rtl/>
        </w:rPr>
        <w:t>آنها</w:t>
      </w:r>
      <w:r w:rsidRPr="00C633D5">
        <w:rPr>
          <w:rtl/>
        </w:rPr>
        <w:t xml:space="preserve"> </w:t>
      </w:r>
      <w:r w:rsidRPr="00C633D5">
        <w:rPr>
          <w:rFonts w:hint="cs"/>
          <w:rtl/>
        </w:rPr>
        <w:t>شرط</w:t>
      </w:r>
      <w:r w:rsidRPr="00C633D5">
        <w:rPr>
          <w:rtl/>
        </w:rPr>
        <w:t xml:space="preserve"> </w:t>
      </w:r>
      <w:r w:rsidRPr="00C633D5">
        <w:rPr>
          <w:rFonts w:hint="cs"/>
          <w:rtl/>
        </w:rPr>
        <w:t>نیست،</w:t>
      </w:r>
      <w:r w:rsidRPr="00C633D5">
        <w:rPr>
          <w:rtl/>
        </w:rPr>
        <w:t xml:space="preserve"> </w:t>
      </w:r>
      <w:r w:rsidRPr="00C633D5">
        <w:rPr>
          <w:rFonts w:hint="cs"/>
          <w:rtl/>
        </w:rPr>
        <w:t>مانند</w:t>
      </w:r>
      <w:r w:rsidRPr="00C633D5">
        <w:rPr>
          <w:rtl/>
        </w:rPr>
        <w:t xml:space="preserve"> </w:t>
      </w:r>
      <w:r w:rsidRPr="00C633D5">
        <w:rPr>
          <w:rFonts w:hint="cs"/>
          <w:rtl/>
        </w:rPr>
        <w:t>گندم</w:t>
      </w:r>
      <w:r w:rsidRPr="00C633D5">
        <w:rPr>
          <w:rtl/>
        </w:rPr>
        <w:t xml:space="preserve"> </w:t>
      </w:r>
      <w:r w:rsidRPr="00C633D5">
        <w:rPr>
          <w:rFonts w:hint="cs"/>
          <w:rtl/>
        </w:rPr>
        <w:t>و</w:t>
      </w:r>
      <w:r w:rsidRPr="00C633D5">
        <w:rPr>
          <w:rtl/>
        </w:rPr>
        <w:t xml:space="preserve"> </w:t>
      </w:r>
      <w:r w:rsidRPr="00C633D5">
        <w:rPr>
          <w:rFonts w:hint="cs"/>
          <w:rtl/>
        </w:rPr>
        <w:t>جو،</w:t>
      </w:r>
      <w:r w:rsidRPr="00C633D5">
        <w:rPr>
          <w:rtl/>
        </w:rPr>
        <w:t xml:space="preserve"> </w:t>
      </w:r>
      <w:r w:rsidRPr="00C633D5">
        <w:rPr>
          <w:rFonts w:hint="cs"/>
          <w:rtl/>
        </w:rPr>
        <w:t>شرط</w:t>
      </w:r>
      <w:r w:rsidRPr="00C633D5">
        <w:rPr>
          <w:rtl/>
        </w:rPr>
        <w:t xml:space="preserve"> </w:t>
      </w:r>
      <w:r w:rsidRPr="00C633D5">
        <w:rPr>
          <w:rFonts w:hint="cs"/>
          <w:rtl/>
        </w:rPr>
        <w:t>وجوب</w:t>
      </w:r>
      <w:r w:rsidRPr="00C633D5">
        <w:rPr>
          <w:rtl/>
        </w:rPr>
        <w:t xml:space="preserve"> </w:t>
      </w:r>
      <w:r w:rsidRPr="00C633D5">
        <w:rPr>
          <w:rFonts w:hint="cs"/>
          <w:rtl/>
        </w:rPr>
        <w:t>زکات،</w:t>
      </w:r>
      <w:r w:rsidRPr="00C633D5">
        <w:rPr>
          <w:rtl/>
        </w:rPr>
        <w:t xml:space="preserve"> </w:t>
      </w:r>
      <w:r w:rsidRPr="00C633D5">
        <w:rPr>
          <w:rFonts w:hint="cs"/>
          <w:rtl/>
        </w:rPr>
        <w:t>بلوغ</w:t>
      </w:r>
      <w:r w:rsidRPr="00C633D5">
        <w:rPr>
          <w:rtl/>
        </w:rPr>
        <w:t xml:space="preserve">- </w:t>
      </w:r>
      <w:r w:rsidRPr="00C633D5">
        <w:rPr>
          <w:rFonts w:hint="cs"/>
          <w:rtl/>
        </w:rPr>
        <w:t>در</w:t>
      </w:r>
      <w:r w:rsidRPr="00C633D5">
        <w:rPr>
          <w:rtl/>
        </w:rPr>
        <w:t xml:space="preserve"> </w:t>
      </w:r>
      <w:r w:rsidRPr="00C633D5">
        <w:rPr>
          <w:rFonts w:hint="cs"/>
          <w:rtl/>
        </w:rPr>
        <w:t>زمان</w:t>
      </w:r>
      <w:r w:rsidRPr="00C633D5">
        <w:rPr>
          <w:rtl/>
        </w:rPr>
        <w:t xml:space="preserve"> </w:t>
      </w:r>
      <w:r w:rsidRPr="00C633D5">
        <w:rPr>
          <w:rFonts w:hint="cs"/>
          <w:rtl/>
        </w:rPr>
        <w:t>تعلّق</w:t>
      </w:r>
      <w:r w:rsidRPr="00C633D5">
        <w:rPr>
          <w:rtl/>
        </w:rPr>
        <w:t xml:space="preserve"> </w:t>
      </w:r>
      <w:r w:rsidRPr="00C633D5">
        <w:rPr>
          <w:rFonts w:hint="cs"/>
          <w:rtl/>
        </w:rPr>
        <w:t>زکات</w:t>
      </w:r>
      <w:r w:rsidRPr="00C633D5">
        <w:rPr>
          <w:rtl/>
        </w:rPr>
        <w:t xml:space="preserve"> </w:t>
      </w:r>
      <w:r w:rsidRPr="00C633D5">
        <w:rPr>
          <w:rFonts w:hint="cs"/>
          <w:rtl/>
        </w:rPr>
        <w:t>به</w:t>
      </w:r>
      <w:r w:rsidRPr="00C633D5">
        <w:rPr>
          <w:rtl/>
        </w:rPr>
        <w:t xml:space="preserve"> </w:t>
      </w:r>
      <w:r w:rsidRPr="00C633D5">
        <w:rPr>
          <w:rFonts w:hint="cs"/>
          <w:rtl/>
        </w:rPr>
        <w:t>آنها</w:t>
      </w:r>
      <w:r w:rsidRPr="00C633D5">
        <w:rPr>
          <w:rtl/>
        </w:rPr>
        <w:t xml:space="preserve">- </w:t>
      </w:r>
      <w:r w:rsidRPr="00C633D5">
        <w:rPr>
          <w:rFonts w:hint="cs"/>
          <w:rtl/>
        </w:rPr>
        <w:t>است</w:t>
      </w:r>
      <w:r>
        <w:t>.</w:t>
      </w:r>
    </w:p>
    <w:p w:rsidR="009A339D" w:rsidRPr="00C633D5" w:rsidRDefault="009A339D" w:rsidP="009A339D">
      <w:pPr>
        <w:spacing w:line="360" w:lineRule="auto"/>
      </w:pPr>
      <w:r w:rsidRPr="00C633D5">
        <w:rPr>
          <w:rtl/>
          <w:lang w:bidi="fa-IR"/>
        </w:rPr>
        <w:t>۲</w:t>
      </w:r>
      <w:r w:rsidRPr="00C633D5">
        <w:t xml:space="preserve">. </w:t>
      </w:r>
      <w:r w:rsidRPr="00C633D5">
        <w:rPr>
          <w:rFonts w:hint="cs"/>
          <w:rtl/>
          <w:lang w:bidi="fa-IR"/>
        </w:rPr>
        <w:t>عقل؛</w:t>
      </w:r>
      <w:r w:rsidRPr="00C633D5">
        <w:rPr>
          <w:rtl/>
          <w:lang w:bidi="fa-IR"/>
        </w:rPr>
        <w:t xml:space="preserve"> </w:t>
      </w:r>
      <w:r w:rsidRPr="00C633D5">
        <w:rPr>
          <w:rFonts w:hint="cs"/>
          <w:rtl/>
          <w:lang w:bidi="fa-IR"/>
        </w:rPr>
        <w:t>بنابر</w:t>
      </w:r>
      <w:r w:rsidRPr="00C633D5">
        <w:rPr>
          <w:rtl/>
          <w:lang w:bidi="fa-IR"/>
        </w:rPr>
        <w:t xml:space="preserve"> </w:t>
      </w:r>
      <w:r w:rsidRPr="00C633D5">
        <w:rPr>
          <w:rFonts w:hint="cs"/>
          <w:rtl/>
          <w:lang w:bidi="fa-IR"/>
        </w:rPr>
        <w:t>این،</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مال</w:t>
      </w:r>
      <w:r w:rsidRPr="00C633D5">
        <w:rPr>
          <w:rtl/>
          <w:lang w:bidi="fa-IR"/>
        </w:rPr>
        <w:t xml:space="preserve"> </w:t>
      </w:r>
      <w:r w:rsidRPr="00C633D5">
        <w:rPr>
          <w:rFonts w:hint="cs"/>
          <w:rtl/>
          <w:lang w:bidi="fa-IR"/>
        </w:rPr>
        <w:t>دیوانه</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نیست</w:t>
      </w:r>
      <w:r w:rsidRPr="00C633D5">
        <w:rPr>
          <w:rtl/>
          <w:lang w:bidi="fa-IR"/>
        </w:rPr>
        <w:t xml:space="preserve">. </w:t>
      </w:r>
      <w:r w:rsidRPr="00C633D5">
        <w:rPr>
          <w:rFonts w:hint="cs"/>
          <w:rtl/>
          <w:lang w:bidi="fa-IR"/>
        </w:rPr>
        <w:t>بنابر</w:t>
      </w:r>
      <w:r w:rsidRPr="00C633D5">
        <w:rPr>
          <w:rtl/>
          <w:lang w:bidi="fa-IR"/>
        </w:rPr>
        <w:t xml:space="preserve"> </w:t>
      </w:r>
      <w:r w:rsidRPr="00C633D5">
        <w:rPr>
          <w:rFonts w:hint="cs"/>
          <w:rtl/>
          <w:lang w:bidi="fa-IR"/>
        </w:rPr>
        <w:t>قول</w:t>
      </w:r>
      <w:r w:rsidRPr="00C633D5">
        <w:rPr>
          <w:rtl/>
          <w:lang w:bidi="fa-IR"/>
        </w:rPr>
        <w:t xml:space="preserve"> </w:t>
      </w:r>
      <w:r w:rsidRPr="00C633D5">
        <w:rPr>
          <w:rFonts w:hint="cs"/>
          <w:rtl/>
          <w:lang w:bidi="fa-IR"/>
        </w:rPr>
        <w:t>مشهور،</w:t>
      </w:r>
      <w:r w:rsidRPr="00C633D5">
        <w:rPr>
          <w:rtl/>
          <w:lang w:bidi="fa-IR"/>
        </w:rPr>
        <w:t xml:space="preserve"> </w:t>
      </w:r>
      <w:r w:rsidRPr="00C633D5">
        <w:rPr>
          <w:rFonts w:hint="cs"/>
          <w:rtl/>
          <w:lang w:bidi="fa-IR"/>
        </w:rPr>
        <w:t>حکم</w:t>
      </w:r>
      <w:r w:rsidRPr="00C633D5">
        <w:rPr>
          <w:rtl/>
          <w:lang w:bidi="fa-IR"/>
        </w:rPr>
        <w:t xml:space="preserve"> </w:t>
      </w:r>
      <w:r w:rsidRPr="00C633D5">
        <w:rPr>
          <w:rFonts w:hint="cs"/>
          <w:rtl/>
          <w:lang w:bidi="fa-IR"/>
        </w:rPr>
        <w:t>دیوانه</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فرض</w:t>
      </w:r>
      <w:r w:rsidRPr="00C633D5">
        <w:rPr>
          <w:rtl/>
          <w:lang w:bidi="fa-IR"/>
        </w:rPr>
        <w:t xml:space="preserve"> </w:t>
      </w:r>
      <w:r w:rsidRPr="00C633D5">
        <w:rPr>
          <w:rFonts w:hint="cs"/>
          <w:rtl/>
          <w:lang w:bidi="fa-IR"/>
        </w:rPr>
        <w:t>عاقل</w:t>
      </w:r>
      <w:r w:rsidRPr="00C633D5">
        <w:rPr>
          <w:rtl/>
          <w:lang w:bidi="fa-IR"/>
        </w:rPr>
        <w:t xml:space="preserve"> </w:t>
      </w:r>
      <w:r w:rsidRPr="00C633D5">
        <w:rPr>
          <w:rFonts w:hint="cs"/>
          <w:rtl/>
          <w:lang w:bidi="fa-IR"/>
        </w:rPr>
        <w:t>شدن</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اثناى</w:t>
      </w:r>
      <w:r w:rsidRPr="00C633D5">
        <w:rPr>
          <w:rtl/>
          <w:lang w:bidi="fa-IR"/>
        </w:rPr>
        <w:t xml:space="preserve"> </w:t>
      </w:r>
      <w:r w:rsidRPr="00C633D5">
        <w:rPr>
          <w:rFonts w:hint="cs"/>
          <w:rtl/>
          <w:lang w:bidi="fa-IR"/>
        </w:rPr>
        <w:t>سال،</w:t>
      </w:r>
      <w:r w:rsidRPr="00C633D5">
        <w:rPr>
          <w:rtl/>
          <w:lang w:bidi="fa-IR"/>
        </w:rPr>
        <w:t xml:space="preserve"> </w:t>
      </w:r>
      <w:r w:rsidRPr="00C633D5">
        <w:rPr>
          <w:rFonts w:hint="cs"/>
          <w:rtl/>
          <w:lang w:bidi="fa-IR"/>
        </w:rPr>
        <w:t>حکم</w:t>
      </w:r>
      <w:r w:rsidRPr="00C633D5">
        <w:rPr>
          <w:rtl/>
          <w:lang w:bidi="fa-IR"/>
        </w:rPr>
        <w:t xml:space="preserve"> </w:t>
      </w:r>
      <w:r w:rsidRPr="00C633D5">
        <w:rPr>
          <w:rFonts w:hint="cs"/>
          <w:rtl/>
          <w:lang w:bidi="fa-IR"/>
        </w:rPr>
        <w:t>نابالغ</w:t>
      </w:r>
      <w:r w:rsidRPr="00C633D5">
        <w:rPr>
          <w:rtl/>
          <w:lang w:bidi="fa-IR"/>
        </w:rPr>
        <w:t xml:space="preserve"> </w:t>
      </w:r>
      <w:r w:rsidRPr="00C633D5">
        <w:rPr>
          <w:rFonts w:hint="cs"/>
          <w:rtl/>
          <w:lang w:bidi="fa-IR"/>
        </w:rPr>
        <w:t>است</w:t>
      </w:r>
      <w:r>
        <w:rPr>
          <w:rtl/>
          <w:lang w:bidi="fa-IR"/>
        </w:rPr>
        <w:t xml:space="preserve">. </w:t>
      </w:r>
    </w:p>
    <w:p w:rsidR="009A339D" w:rsidRPr="00C633D5" w:rsidRDefault="009A339D" w:rsidP="009A339D">
      <w:pPr>
        <w:spacing w:line="360" w:lineRule="auto"/>
      </w:pPr>
      <w:r w:rsidRPr="00C633D5">
        <w:rPr>
          <w:rFonts w:hint="cs"/>
          <w:rtl/>
        </w:rPr>
        <w:t>بنابر</w:t>
      </w:r>
      <w:r w:rsidRPr="00C633D5">
        <w:rPr>
          <w:rtl/>
        </w:rPr>
        <w:t xml:space="preserve"> </w:t>
      </w:r>
      <w:r w:rsidRPr="00C633D5">
        <w:rPr>
          <w:rFonts w:hint="cs"/>
          <w:rtl/>
        </w:rPr>
        <w:t>قول</w:t>
      </w:r>
      <w:r w:rsidRPr="00C633D5">
        <w:rPr>
          <w:rtl/>
        </w:rPr>
        <w:t xml:space="preserve"> </w:t>
      </w:r>
      <w:r w:rsidRPr="00C633D5">
        <w:rPr>
          <w:rFonts w:hint="cs"/>
          <w:rtl/>
        </w:rPr>
        <w:t>مشهور،</w:t>
      </w:r>
      <w:r w:rsidRPr="00C633D5">
        <w:rPr>
          <w:rtl/>
        </w:rPr>
        <w:t xml:space="preserve"> </w:t>
      </w:r>
      <w:r w:rsidRPr="00C633D5">
        <w:rPr>
          <w:rFonts w:hint="cs"/>
          <w:rtl/>
        </w:rPr>
        <w:t>فرد</w:t>
      </w:r>
      <w:r w:rsidRPr="00C633D5">
        <w:rPr>
          <w:rtl/>
        </w:rPr>
        <w:t xml:space="preserve"> </w:t>
      </w:r>
      <w:r w:rsidRPr="00C633D5">
        <w:rPr>
          <w:rFonts w:hint="cs"/>
          <w:rtl/>
        </w:rPr>
        <w:t>بیهوش</w:t>
      </w:r>
      <w:r w:rsidRPr="00C633D5">
        <w:rPr>
          <w:rtl/>
        </w:rPr>
        <w:t xml:space="preserve"> </w:t>
      </w:r>
      <w:r w:rsidRPr="00C633D5">
        <w:rPr>
          <w:rFonts w:hint="cs"/>
          <w:rtl/>
        </w:rPr>
        <w:t>و</w:t>
      </w:r>
      <w:r w:rsidRPr="00C633D5">
        <w:rPr>
          <w:rtl/>
        </w:rPr>
        <w:t xml:space="preserve"> </w:t>
      </w:r>
      <w:r w:rsidRPr="00C633D5">
        <w:rPr>
          <w:rFonts w:hint="cs"/>
          <w:rtl/>
        </w:rPr>
        <w:t>مست</w:t>
      </w:r>
      <w:r w:rsidRPr="00C633D5">
        <w:rPr>
          <w:rtl/>
        </w:rPr>
        <w:t xml:space="preserve"> </w:t>
      </w:r>
      <w:r w:rsidRPr="00C633D5">
        <w:rPr>
          <w:rFonts w:hint="cs"/>
          <w:rtl/>
        </w:rPr>
        <w:t>در</w:t>
      </w:r>
      <w:r w:rsidRPr="00C633D5">
        <w:rPr>
          <w:rtl/>
        </w:rPr>
        <w:t xml:space="preserve"> </w:t>
      </w:r>
      <w:r w:rsidRPr="00C633D5">
        <w:rPr>
          <w:rFonts w:hint="cs"/>
          <w:rtl/>
        </w:rPr>
        <w:t>حکم،</w:t>
      </w:r>
      <w:r w:rsidRPr="00C633D5">
        <w:rPr>
          <w:rtl/>
        </w:rPr>
        <w:t xml:space="preserve"> </w:t>
      </w:r>
      <w:r w:rsidRPr="00C633D5">
        <w:rPr>
          <w:rFonts w:hint="cs"/>
          <w:rtl/>
        </w:rPr>
        <w:t>ملحق</w:t>
      </w:r>
      <w:r w:rsidRPr="00C633D5">
        <w:rPr>
          <w:rtl/>
        </w:rPr>
        <w:t xml:space="preserve"> </w:t>
      </w:r>
      <w:r w:rsidRPr="00C633D5">
        <w:rPr>
          <w:rFonts w:hint="cs"/>
          <w:rtl/>
        </w:rPr>
        <w:t>به</w:t>
      </w:r>
      <w:r w:rsidRPr="00C633D5">
        <w:rPr>
          <w:rtl/>
        </w:rPr>
        <w:t xml:space="preserve"> </w:t>
      </w:r>
      <w:r w:rsidRPr="00C633D5">
        <w:rPr>
          <w:rFonts w:hint="cs"/>
          <w:rtl/>
        </w:rPr>
        <w:t>دیوانه</w:t>
      </w:r>
      <w:r w:rsidRPr="00C633D5">
        <w:rPr>
          <w:rtl/>
        </w:rPr>
        <w:t xml:space="preserve"> </w:t>
      </w:r>
      <w:r w:rsidRPr="00C633D5">
        <w:rPr>
          <w:rFonts w:hint="cs"/>
          <w:rtl/>
        </w:rPr>
        <w:t>نیست</w:t>
      </w:r>
      <w:r w:rsidRPr="00C633D5">
        <w:rPr>
          <w:rtl/>
        </w:rPr>
        <w:t xml:space="preserve">. </w:t>
      </w:r>
      <w:r w:rsidRPr="00C633D5">
        <w:rPr>
          <w:rFonts w:hint="cs"/>
          <w:rtl/>
        </w:rPr>
        <w:t>بنابر</w:t>
      </w:r>
      <w:r w:rsidRPr="00C633D5">
        <w:rPr>
          <w:rtl/>
        </w:rPr>
        <w:t xml:space="preserve"> </w:t>
      </w:r>
      <w:r w:rsidRPr="00C633D5">
        <w:rPr>
          <w:rFonts w:hint="cs"/>
          <w:rtl/>
        </w:rPr>
        <w:t>این،</w:t>
      </w:r>
      <w:r w:rsidRPr="00C633D5">
        <w:rPr>
          <w:rtl/>
        </w:rPr>
        <w:t xml:space="preserve"> </w:t>
      </w:r>
      <w:r w:rsidRPr="00C633D5">
        <w:rPr>
          <w:rFonts w:hint="cs"/>
          <w:rtl/>
        </w:rPr>
        <w:t>بیهوشى</w:t>
      </w:r>
      <w:r w:rsidRPr="00C633D5">
        <w:rPr>
          <w:rtl/>
        </w:rPr>
        <w:t xml:space="preserve"> </w:t>
      </w:r>
      <w:r w:rsidRPr="00C633D5">
        <w:rPr>
          <w:rFonts w:hint="cs"/>
          <w:rtl/>
        </w:rPr>
        <w:t>و</w:t>
      </w:r>
      <w:r w:rsidRPr="00C633D5">
        <w:rPr>
          <w:rtl/>
        </w:rPr>
        <w:t xml:space="preserve"> </w:t>
      </w:r>
      <w:r w:rsidRPr="00C633D5">
        <w:rPr>
          <w:rFonts w:hint="cs"/>
          <w:rtl/>
        </w:rPr>
        <w:t>مستى</w:t>
      </w:r>
      <w:r w:rsidRPr="00C633D5">
        <w:rPr>
          <w:rtl/>
        </w:rPr>
        <w:t xml:space="preserve"> </w:t>
      </w:r>
      <w:r w:rsidRPr="00C633D5">
        <w:rPr>
          <w:rFonts w:hint="cs"/>
          <w:rtl/>
        </w:rPr>
        <w:t>در</w:t>
      </w:r>
      <w:r w:rsidRPr="00C633D5">
        <w:rPr>
          <w:rtl/>
        </w:rPr>
        <w:t xml:space="preserve"> </w:t>
      </w:r>
      <w:r w:rsidRPr="00C633D5">
        <w:rPr>
          <w:rFonts w:hint="cs"/>
          <w:rtl/>
        </w:rPr>
        <w:t>اثناى</w:t>
      </w:r>
      <w:r w:rsidRPr="00C633D5">
        <w:rPr>
          <w:rtl/>
        </w:rPr>
        <w:t xml:space="preserve"> </w:t>
      </w:r>
      <w:r w:rsidRPr="00C633D5">
        <w:rPr>
          <w:rFonts w:hint="cs"/>
          <w:rtl/>
        </w:rPr>
        <w:t>سال</w:t>
      </w:r>
      <w:r w:rsidRPr="00C633D5">
        <w:rPr>
          <w:rtl/>
        </w:rPr>
        <w:t xml:space="preserve"> </w:t>
      </w:r>
      <w:r w:rsidRPr="00C633D5">
        <w:rPr>
          <w:rFonts w:hint="cs"/>
          <w:rtl/>
        </w:rPr>
        <w:t>مانع</w:t>
      </w:r>
      <w:r w:rsidRPr="00C633D5">
        <w:rPr>
          <w:rtl/>
        </w:rPr>
        <w:t xml:space="preserve"> </w:t>
      </w:r>
      <w:r w:rsidRPr="00C633D5">
        <w:rPr>
          <w:rFonts w:hint="cs"/>
          <w:rtl/>
        </w:rPr>
        <w:t>تعلّق</w:t>
      </w:r>
      <w:r w:rsidRPr="00C633D5">
        <w:rPr>
          <w:rtl/>
        </w:rPr>
        <w:t xml:space="preserve"> </w:t>
      </w:r>
      <w:r w:rsidRPr="00C633D5">
        <w:rPr>
          <w:rFonts w:hint="cs"/>
          <w:rtl/>
        </w:rPr>
        <w:t>زکات</w:t>
      </w:r>
      <w:r w:rsidRPr="00C633D5">
        <w:rPr>
          <w:rtl/>
        </w:rPr>
        <w:t xml:space="preserve"> </w:t>
      </w:r>
      <w:r w:rsidRPr="00C633D5">
        <w:rPr>
          <w:rFonts w:hint="cs"/>
          <w:rtl/>
        </w:rPr>
        <w:t>نمى‌شود</w:t>
      </w:r>
      <w:r>
        <w:t>.</w:t>
      </w:r>
    </w:p>
    <w:p w:rsidR="009A339D" w:rsidRPr="00C633D5" w:rsidRDefault="009A339D" w:rsidP="009A339D">
      <w:pPr>
        <w:spacing w:line="360" w:lineRule="auto"/>
      </w:pPr>
      <w:r w:rsidRPr="00C633D5">
        <w:rPr>
          <w:rtl/>
          <w:lang w:bidi="fa-IR"/>
        </w:rPr>
        <w:lastRenderedPageBreak/>
        <w:t>۳</w:t>
      </w:r>
      <w:r w:rsidRPr="00C633D5">
        <w:t xml:space="preserve">. </w:t>
      </w:r>
      <w:r w:rsidRPr="00C633D5">
        <w:rPr>
          <w:rFonts w:hint="cs"/>
          <w:rtl/>
          <w:lang w:bidi="fa-IR"/>
        </w:rPr>
        <w:t>حر</w:t>
      </w:r>
      <w:r w:rsidRPr="00C633D5">
        <w:rPr>
          <w:rtl/>
          <w:lang w:bidi="fa-IR"/>
        </w:rPr>
        <w:t xml:space="preserve"> </w:t>
      </w:r>
      <w:r w:rsidRPr="00C633D5">
        <w:rPr>
          <w:rFonts w:hint="cs"/>
          <w:rtl/>
          <w:lang w:bidi="fa-IR"/>
        </w:rPr>
        <w:t>بودن؛</w:t>
      </w:r>
      <w:r w:rsidRPr="00C633D5">
        <w:rPr>
          <w:rtl/>
          <w:lang w:bidi="fa-IR"/>
        </w:rPr>
        <w:t xml:space="preserve"> </w:t>
      </w:r>
      <w:r w:rsidRPr="00C633D5">
        <w:rPr>
          <w:rFonts w:hint="cs"/>
          <w:rtl/>
          <w:lang w:bidi="fa-IR"/>
        </w:rPr>
        <w:t>بنابر</w:t>
      </w:r>
      <w:r w:rsidRPr="00C633D5">
        <w:rPr>
          <w:rtl/>
          <w:lang w:bidi="fa-IR"/>
        </w:rPr>
        <w:t xml:space="preserve"> </w:t>
      </w:r>
      <w:r w:rsidRPr="00C633D5">
        <w:rPr>
          <w:rFonts w:hint="cs"/>
          <w:rtl/>
          <w:lang w:bidi="fa-IR"/>
        </w:rPr>
        <w:t>این،</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مال</w:t>
      </w:r>
      <w:r w:rsidRPr="00C633D5">
        <w:rPr>
          <w:rtl/>
          <w:lang w:bidi="fa-IR"/>
        </w:rPr>
        <w:t xml:space="preserve"> </w:t>
      </w:r>
      <w:r w:rsidRPr="00C633D5">
        <w:rPr>
          <w:rFonts w:hint="cs"/>
          <w:rtl/>
          <w:lang w:bidi="fa-IR"/>
        </w:rPr>
        <w:t>برده</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تعلّق</w:t>
      </w:r>
      <w:r w:rsidRPr="00C633D5">
        <w:rPr>
          <w:rtl/>
          <w:lang w:bidi="fa-IR"/>
        </w:rPr>
        <w:t xml:space="preserve"> </w:t>
      </w:r>
      <w:r w:rsidRPr="00C633D5">
        <w:rPr>
          <w:rFonts w:hint="cs"/>
          <w:rtl/>
          <w:lang w:bidi="fa-IR"/>
        </w:rPr>
        <w:t>نمى‌گیرد</w:t>
      </w:r>
      <w:r>
        <w:t>.</w:t>
      </w:r>
    </w:p>
    <w:p w:rsidR="009A339D" w:rsidRPr="00C633D5" w:rsidRDefault="009A339D" w:rsidP="009A339D">
      <w:pPr>
        <w:spacing w:line="360" w:lineRule="auto"/>
      </w:pPr>
      <w:r w:rsidRPr="00C633D5">
        <w:rPr>
          <w:rtl/>
          <w:lang w:bidi="fa-IR"/>
        </w:rPr>
        <w:t>۴</w:t>
      </w:r>
      <w:r w:rsidRPr="00C633D5">
        <w:t xml:space="preserve">. </w:t>
      </w:r>
      <w:r w:rsidRPr="00C633D5">
        <w:rPr>
          <w:rFonts w:hint="cs"/>
          <w:rtl/>
          <w:lang w:bidi="fa-IR"/>
        </w:rPr>
        <w:t>مالک</w:t>
      </w:r>
      <w:r w:rsidRPr="00C633D5">
        <w:rPr>
          <w:rtl/>
          <w:lang w:bidi="fa-IR"/>
        </w:rPr>
        <w:t xml:space="preserve"> </w:t>
      </w:r>
      <w:r w:rsidRPr="00C633D5">
        <w:rPr>
          <w:rFonts w:hint="cs"/>
          <w:rtl/>
          <w:lang w:bidi="fa-IR"/>
        </w:rPr>
        <w:t>بودن؛</w:t>
      </w:r>
      <w:r w:rsidRPr="00C633D5">
        <w:rPr>
          <w:rtl/>
          <w:lang w:bidi="fa-IR"/>
        </w:rPr>
        <w:t xml:space="preserve"> </w:t>
      </w:r>
      <w:r w:rsidR="00A90B24">
        <w:rPr>
          <w:rFonts w:hint="cs"/>
          <w:rtl/>
          <w:lang w:bidi="fa-IR"/>
        </w:rPr>
        <w:t>ازاین‌رو</w:t>
      </w:r>
      <w:r w:rsidRPr="00C633D5">
        <w:rPr>
          <w:rFonts w:hint="cs"/>
          <w:rtl/>
          <w:lang w:bidi="fa-IR"/>
        </w:rPr>
        <w:t>،</w:t>
      </w:r>
      <w:r w:rsidRPr="00C633D5">
        <w:rPr>
          <w:rtl/>
          <w:lang w:bidi="fa-IR"/>
        </w:rPr>
        <w:t xml:space="preserve"> </w:t>
      </w:r>
      <w:r w:rsidRPr="00C633D5">
        <w:rPr>
          <w:rFonts w:hint="cs"/>
          <w:rtl/>
          <w:lang w:bidi="fa-IR"/>
        </w:rPr>
        <w:t>بر</w:t>
      </w:r>
      <w:r w:rsidRPr="00C633D5">
        <w:rPr>
          <w:rtl/>
          <w:lang w:bidi="fa-IR"/>
        </w:rPr>
        <w:t xml:space="preserve"> </w:t>
      </w:r>
      <w:r w:rsidRPr="00C633D5">
        <w:rPr>
          <w:rFonts w:hint="cs"/>
          <w:rtl/>
          <w:lang w:bidi="fa-IR"/>
        </w:rPr>
        <w:t>غیر</w:t>
      </w:r>
      <w:r w:rsidRPr="00C633D5">
        <w:rPr>
          <w:rtl/>
          <w:lang w:bidi="fa-IR"/>
        </w:rPr>
        <w:t xml:space="preserve"> </w:t>
      </w:r>
      <w:r w:rsidRPr="00C633D5">
        <w:rPr>
          <w:rFonts w:hint="cs"/>
          <w:rtl/>
          <w:lang w:bidi="fa-IR"/>
        </w:rPr>
        <w:t>مالک</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واجب</w:t>
      </w:r>
      <w:r w:rsidRPr="00C633D5">
        <w:rPr>
          <w:rtl/>
          <w:lang w:bidi="fa-IR"/>
        </w:rPr>
        <w:t xml:space="preserve"> </w:t>
      </w:r>
      <w:r w:rsidRPr="00C633D5">
        <w:rPr>
          <w:rFonts w:hint="cs"/>
          <w:rtl/>
          <w:lang w:bidi="fa-IR"/>
        </w:rPr>
        <w:t>نیست؛</w:t>
      </w:r>
      <w:r w:rsidRPr="00C633D5">
        <w:rPr>
          <w:rtl/>
          <w:lang w:bidi="fa-IR"/>
        </w:rPr>
        <w:t xml:space="preserve"> </w:t>
      </w:r>
      <w:r w:rsidRPr="00C633D5">
        <w:rPr>
          <w:rFonts w:hint="cs"/>
          <w:rtl/>
          <w:lang w:bidi="fa-IR"/>
        </w:rPr>
        <w:t>چنان</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مالى</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عنوان</w:t>
      </w:r>
      <w:r w:rsidRPr="00C633D5">
        <w:rPr>
          <w:rtl/>
          <w:lang w:bidi="fa-IR"/>
        </w:rPr>
        <w:t xml:space="preserve"> </w:t>
      </w:r>
      <w:r w:rsidRPr="00C633D5">
        <w:rPr>
          <w:rFonts w:hint="cs"/>
          <w:rtl/>
          <w:lang w:bidi="fa-IR"/>
        </w:rPr>
        <w:t>مالکیت</w:t>
      </w:r>
      <w:r w:rsidRPr="00C633D5">
        <w:rPr>
          <w:rtl/>
          <w:lang w:bidi="fa-IR"/>
        </w:rPr>
        <w:t xml:space="preserve"> </w:t>
      </w:r>
      <w:r w:rsidRPr="00C633D5">
        <w:rPr>
          <w:rFonts w:hint="cs"/>
          <w:rtl/>
          <w:lang w:bidi="fa-IR"/>
        </w:rPr>
        <w:t>آن،</w:t>
      </w:r>
      <w:r w:rsidRPr="00C633D5">
        <w:rPr>
          <w:rtl/>
          <w:lang w:bidi="fa-IR"/>
        </w:rPr>
        <w:t xml:space="preserve"> </w:t>
      </w:r>
      <w:r w:rsidRPr="00C633D5">
        <w:rPr>
          <w:rFonts w:hint="cs"/>
          <w:rtl/>
          <w:lang w:bidi="fa-IR"/>
        </w:rPr>
        <w:t>جهت</w:t>
      </w:r>
      <w:r w:rsidRPr="00C633D5">
        <w:rPr>
          <w:rtl/>
          <w:lang w:bidi="fa-IR"/>
        </w:rPr>
        <w:t xml:space="preserve"> </w:t>
      </w:r>
      <w:r w:rsidRPr="00C633D5">
        <w:rPr>
          <w:rFonts w:hint="cs"/>
          <w:rtl/>
          <w:lang w:bidi="fa-IR"/>
        </w:rPr>
        <w:t>عمومى</w:t>
      </w:r>
      <w:r w:rsidRPr="00C633D5">
        <w:rPr>
          <w:rtl/>
          <w:lang w:bidi="fa-IR"/>
        </w:rPr>
        <w:t xml:space="preserve"> </w:t>
      </w:r>
      <w:r w:rsidRPr="00C633D5">
        <w:rPr>
          <w:rFonts w:hint="cs"/>
          <w:rtl/>
          <w:lang w:bidi="fa-IR"/>
        </w:rPr>
        <w:t>است،</w:t>
      </w:r>
      <w:r w:rsidRPr="00C633D5">
        <w:rPr>
          <w:rtl/>
          <w:lang w:bidi="fa-IR"/>
        </w:rPr>
        <w:t xml:space="preserve"> </w:t>
      </w:r>
      <w:r w:rsidRPr="00C633D5">
        <w:rPr>
          <w:rFonts w:hint="cs"/>
          <w:rtl/>
          <w:lang w:bidi="fa-IR"/>
        </w:rPr>
        <w:t>مانند</w:t>
      </w:r>
      <w:r w:rsidRPr="00C633D5">
        <w:rPr>
          <w:rtl/>
          <w:lang w:bidi="fa-IR"/>
        </w:rPr>
        <w:t xml:space="preserve"> </w:t>
      </w:r>
      <w:r w:rsidRPr="00C633D5">
        <w:rPr>
          <w:rFonts w:hint="cs"/>
          <w:rtl/>
          <w:lang w:bidi="fa-IR"/>
        </w:rPr>
        <w:t>مالِ</w:t>
      </w:r>
      <w:r w:rsidRPr="00C633D5">
        <w:rPr>
          <w:rtl/>
          <w:lang w:bidi="fa-IR"/>
        </w:rPr>
        <w:t xml:space="preserve"> </w:t>
      </w:r>
      <w:r w:rsidRPr="00C633D5">
        <w:rPr>
          <w:rFonts w:hint="cs"/>
          <w:rtl/>
          <w:lang w:bidi="fa-IR"/>
        </w:rPr>
        <w:t>قرار</w:t>
      </w:r>
      <w:r w:rsidRPr="00C633D5">
        <w:rPr>
          <w:rtl/>
          <w:lang w:bidi="fa-IR"/>
        </w:rPr>
        <w:t xml:space="preserve"> </w:t>
      </w:r>
      <w:r w:rsidRPr="00C633D5">
        <w:rPr>
          <w:rFonts w:hint="cs"/>
          <w:rtl/>
          <w:lang w:bidi="fa-IR"/>
        </w:rPr>
        <w:t>داد</w:t>
      </w:r>
      <w:r w:rsidRPr="00C633D5">
        <w:rPr>
          <w:rtl/>
          <w:lang w:bidi="fa-IR"/>
        </w:rPr>
        <w:t xml:space="preserve"> </w:t>
      </w:r>
      <w:r w:rsidRPr="00C633D5">
        <w:rPr>
          <w:rFonts w:hint="cs"/>
          <w:rtl/>
          <w:lang w:bidi="fa-IR"/>
        </w:rPr>
        <w:t>شده</w:t>
      </w:r>
      <w:r w:rsidRPr="00C633D5">
        <w:rPr>
          <w:rtl/>
          <w:lang w:bidi="fa-IR"/>
        </w:rPr>
        <w:t xml:space="preserve"> </w:t>
      </w:r>
      <w:r w:rsidRPr="00C633D5">
        <w:rPr>
          <w:rFonts w:hint="cs"/>
          <w:rtl/>
          <w:lang w:bidi="fa-IR"/>
        </w:rPr>
        <w:t>براى</w:t>
      </w:r>
      <w:r w:rsidRPr="00C633D5">
        <w:rPr>
          <w:rtl/>
          <w:lang w:bidi="fa-IR"/>
        </w:rPr>
        <w:t xml:space="preserve"> </w:t>
      </w:r>
      <w:r w:rsidRPr="00C633D5">
        <w:rPr>
          <w:rFonts w:hint="cs"/>
          <w:rtl/>
          <w:lang w:bidi="fa-IR"/>
        </w:rPr>
        <w:t>فقرا،</w:t>
      </w:r>
      <w:r w:rsidRPr="00C633D5">
        <w:rPr>
          <w:rtl/>
          <w:lang w:bidi="fa-IR"/>
        </w:rPr>
        <w:t xml:space="preserve"> </w:t>
      </w:r>
      <w:r w:rsidRPr="00C633D5">
        <w:rPr>
          <w:rFonts w:hint="cs"/>
          <w:rtl/>
          <w:lang w:bidi="fa-IR"/>
        </w:rPr>
        <w:t>نیز</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نیست</w:t>
      </w:r>
      <w:r>
        <w:t>.</w:t>
      </w:r>
    </w:p>
    <w:p w:rsidR="009A339D" w:rsidRPr="00C633D5" w:rsidRDefault="009A339D" w:rsidP="009A339D">
      <w:pPr>
        <w:spacing w:line="360" w:lineRule="auto"/>
      </w:pPr>
      <w:r w:rsidRPr="00C633D5">
        <w:rPr>
          <w:rtl/>
          <w:lang w:bidi="fa-IR"/>
        </w:rPr>
        <w:t>۵</w:t>
      </w:r>
      <w:r w:rsidRPr="00C633D5">
        <w:t xml:space="preserve">. </w:t>
      </w:r>
      <w:r w:rsidRPr="00C633D5">
        <w:rPr>
          <w:rFonts w:hint="cs"/>
          <w:rtl/>
          <w:lang w:bidi="fa-IR"/>
        </w:rPr>
        <w:t>متمکن</w:t>
      </w:r>
      <w:r w:rsidRPr="00C633D5">
        <w:rPr>
          <w:rtl/>
          <w:lang w:bidi="fa-IR"/>
        </w:rPr>
        <w:t xml:space="preserve"> </w:t>
      </w:r>
      <w:r w:rsidRPr="00C633D5">
        <w:rPr>
          <w:rFonts w:hint="cs"/>
          <w:rtl/>
          <w:lang w:bidi="fa-IR"/>
        </w:rPr>
        <w:t>بودن</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تصرف</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مال</w:t>
      </w:r>
      <w:r w:rsidRPr="00C633D5">
        <w:rPr>
          <w:rtl/>
          <w:lang w:bidi="fa-IR"/>
        </w:rPr>
        <w:t xml:space="preserve"> </w:t>
      </w:r>
      <w:r w:rsidRPr="00C633D5">
        <w:rPr>
          <w:rFonts w:hint="cs"/>
          <w:rtl/>
          <w:lang w:bidi="fa-IR"/>
        </w:rPr>
        <w:t>متعلّق</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بنابر</w:t>
      </w:r>
      <w:r w:rsidRPr="00C633D5">
        <w:rPr>
          <w:rtl/>
          <w:lang w:bidi="fa-IR"/>
        </w:rPr>
        <w:t xml:space="preserve"> </w:t>
      </w:r>
      <w:r w:rsidRPr="00C633D5">
        <w:rPr>
          <w:rFonts w:hint="cs"/>
          <w:rtl/>
          <w:lang w:bidi="fa-IR"/>
        </w:rPr>
        <w:t>این،</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مالى</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شخص</w:t>
      </w:r>
      <w:r w:rsidRPr="00C633D5">
        <w:rPr>
          <w:rtl/>
          <w:lang w:bidi="fa-IR"/>
        </w:rPr>
        <w:t xml:space="preserve"> </w:t>
      </w:r>
      <w:r w:rsidRPr="00C633D5">
        <w:rPr>
          <w:rFonts w:hint="cs"/>
          <w:rtl/>
          <w:lang w:bidi="fa-IR"/>
        </w:rPr>
        <w:t>متمکن</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تصرف</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آن</w:t>
      </w:r>
      <w:r w:rsidRPr="00C633D5">
        <w:rPr>
          <w:rtl/>
          <w:lang w:bidi="fa-IR"/>
        </w:rPr>
        <w:t xml:space="preserve"> </w:t>
      </w:r>
      <w:r w:rsidRPr="00C633D5">
        <w:rPr>
          <w:rFonts w:hint="cs"/>
          <w:rtl/>
          <w:lang w:bidi="fa-IR"/>
        </w:rPr>
        <w:t>نیست،</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تعلّق</w:t>
      </w:r>
      <w:r w:rsidRPr="00C633D5">
        <w:rPr>
          <w:rtl/>
          <w:lang w:bidi="fa-IR"/>
        </w:rPr>
        <w:t xml:space="preserve"> </w:t>
      </w:r>
      <w:r w:rsidRPr="00C633D5">
        <w:rPr>
          <w:rFonts w:hint="cs"/>
          <w:rtl/>
          <w:lang w:bidi="fa-IR"/>
        </w:rPr>
        <w:t>نمى‌گیرد؛</w:t>
      </w:r>
      <w:r w:rsidRPr="00C633D5">
        <w:rPr>
          <w:rtl/>
          <w:lang w:bidi="fa-IR"/>
        </w:rPr>
        <w:t xml:space="preserve"> </w:t>
      </w:r>
      <w:r w:rsidRPr="00C633D5">
        <w:rPr>
          <w:rFonts w:hint="cs"/>
          <w:rtl/>
          <w:lang w:bidi="fa-IR"/>
        </w:rPr>
        <w:t>خواه</w:t>
      </w:r>
      <w:r w:rsidRPr="00C633D5">
        <w:rPr>
          <w:rtl/>
          <w:lang w:bidi="fa-IR"/>
        </w:rPr>
        <w:t xml:space="preserve"> </w:t>
      </w:r>
      <w:r w:rsidRPr="00C633D5">
        <w:rPr>
          <w:rFonts w:hint="cs"/>
          <w:rtl/>
          <w:lang w:bidi="fa-IR"/>
        </w:rPr>
        <w:t>عدم</w:t>
      </w:r>
      <w:r w:rsidRPr="00C633D5">
        <w:rPr>
          <w:rtl/>
          <w:lang w:bidi="fa-IR"/>
        </w:rPr>
        <w:t xml:space="preserve"> </w:t>
      </w:r>
      <w:r w:rsidRPr="00C633D5">
        <w:rPr>
          <w:rFonts w:hint="cs"/>
          <w:rtl/>
          <w:lang w:bidi="fa-IR"/>
        </w:rPr>
        <w:t>تمکن،</w:t>
      </w:r>
      <w:r w:rsidRPr="00C633D5">
        <w:rPr>
          <w:rtl/>
          <w:lang w:bidi="fa-IR"/>
        </w:rPr>
        <w:t xml:space="preserve"> </w:t>
      </w:r>
      <w:r w:rsidRPr="00C633D5">
        <w:rPr>
          <w:rFonts w:hint="cs"/>
          <w:rtl/>
          <w:lang w:bidi="fa-IR"/>
        </w:rPr>
        <w:t>عقلى</w:t>
      </w:r>
      <w:r w:rsidRPr="00C633D5">
        <w:rPr>
          <w:rtl/>
          <w:lang w:bidi="fa-IR"/>
        </w:rPr>
        <w:t xml:space="preserve"> </w:t>
      </w:r>
      <w:r w:rsidRPr="00C633D5">
        <w:rPr>
          <w:rFonts w:hint="cs"/>
          <w:rtl/>
          <w:lang w:bidi="fa-IR"/>
        </w:rPr>
        <w:t>باشد،</w:t>
      </w:r>
      <w:r w:rsidRPr="00C633D5">
        <w:rPr>
          <w:rtl/>
          <w:lang w:bidi="fa-IR"/>
        </w:rPr>
        <w:t xml:space="preserve"> </w:t>
      </w:r>
      <w:r w:rsidRPr="00C633D5">
        <w:rPr>
          <w:rFonts w:hint="cs"/>
          <w:rtl/>
          <w:lang w:bidi="fa-IR"/>
        </w:rPr>
        <w:t>مانند</w:t>
      </w:r>
      <w:r w:rsidRPr="00C633D5">
        <w:rPr>
          <w:rtl/>
          <w:lang w:bidi="fa-IR"/>
        </w:rPr>
        <w:t xml:space="preserve"> </w:t>
      </w:r>
      <w:r w:rsidRPr="00C633D5">
        <w:rPr>
          <w:rFonts w:hint="cs"/>
          <w:rtl/>
          <w:lang w:bidi="fa-IR"/>
        </w:rPr>
        <w:t>مال</w:t>
      </w:r>
      <w:r w:rsidRPr="00C633D5">
        <w:rPr>
          <w:rtl/>
          <w:lang w:bidi="fa-IR"/>
        </w:rPr>
        <w:t xml:space="preserve"> </w:t>
      </w:r>
      <w:r w:rsidRPr="00C633D5">
        <w:rPr>
          <w:rFonts w:hint="cs"/>
          <w:rtl/>
          <w:lang w:bidi="fa-IR"/>
        </w:rPr>
        <w:t>غایب</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خارج</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دسترس</w:t>
      </w:r>
      <w:r w:rsidRPr="00C633D5">
        <w:rPr>
          <w:rtl/>
          <w:lang w:bidi="fa-IR"/>
        </w:rPr>
        <w:t xml:space="preserve"> </w:t>
      </w:r>
      <w:r w:rsidRPr="00C633D5">
        <w:rPr>
          <w:rFonts w:hint="cs"/>
          <w:rtl/>
          <w:lang w:bidi="fa-IR"/>
        </w:rPr>
        <w:t>او</w:t>
      </w:r>
      <w:r w:rsidRPr="00C633D5">
        <w:rPr>
          <w:rtl/>
          <w:lang w:bidi="fa-IR"/>
        </w:rPr>
        <w:t xml:space="preserve"> </w:t>
      </w:r>
      <w:r w:rsidRPr="00C633D5">
        <w:rPr>
          <w:rFonts w:hint="cs"/>
          <w:rtl/>
          <w:lang w:bidi="fa-IR"/>
        </w:rPr>
        <w:t>یا</w:t>
      </w:r>
      <w:r w:rsidRPr="00C633D5">
        <w:rPr>
          <w:rtl/>
          <w:lang w:bidi="fa-IR"/>
        </w:rPr>
        <w:t xml:space="preserve"> </w:t>
      </w:r>
      <w:r w:rsidRPr="00C633D5">
        <w:rPr>
          <w:rFonts w:hint="cs"/>
          <w:rtl/>
          <w:lang w:bidi="fa-IR"/>
        </w:rPr>
        <w:t>وکیلش</w:t>
      </w:r>
      <w:r w:rsidRPr="00C633D5">
        <w:rPr>
          <w:rtl/>
          <w:lang w:bidi="fa-IR"/>
        </w:rPr>
        <w:t xml:space="preserve"> </w:t>
      </w:r>
      <w:r w:rsidRPr="00C633D5">
        <w:rPr>
          <w:rFonts w:hint="cs"/>
          <w:rtl/>
          <w:lang w:bidi="fa-IR"/>
        </w:rPr>
        <w:t>مى‌باشد</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مال</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سرقت</w:t>
      </w:r>
      <w:r w:rsidRPr="00C633D5">
        <w:rPr>
          <w:rtl/>
          <w:lang w:bidi="fa-IR"/>
        </w:rPr>
        <w:t xml:space="preserve"> </w:t>
      </w:r>
      <w:r w:rsidRPr="00C633D5">
        <w:rPr>
          <w:rFonts w:hint="cs"/>
          <w:rtl/>
          <w:lang w:bidi="fa-IR"/>
        </w:rPr>
        <w:t>رفته</w:t>
      </w:r>
      <w:r w:rsidRPr="00C633D5">
        <w:rPr>
          <w:rtl/>
          <w:lang w:bidi="fa-IR"/>
        </w:rPr>
        <w:t xml:space="preserve"> </w:t>
      </w:r>
      <w:r w:rsidRPr="00C633D5">
        <w:rPr>
          <w:rFonts w:hint="cs"/>
          <w:rtl/>
          <w:lang w:bidi="fa-IR"/>
        </w:rPr>
        <w:t>یا</w:t>
      </w:r>
      <w:r w:rsidRPr="00C633D5">
        <w:rPr>
          <w:rtl/>
          <w:lang w:bidi="fa-IR"/>
        </w:rPr>
        <w:t xml:space="preserve"> </w:t>
      </w:r>
      <w:r w:rsidRPr="00C633D5">
        <w:rPr>
          <w:rFonts w:hint="cs"/>
          <w:rtl/>
          <w:lang w:bidi="fa-IR"/>
        </w:rPr>
        <w:t>غصب</w:t>
      </w:r>
      <w:r w:rsidRPr="00C633D5">
        <w:rPr>
          <w:rtl/>
          <w:lang w:bidi="fa-IR"/>
        </w:rPr>
        <w:t xml:space="preserve"> </w:t>
      </w:r>
      <w:r w:rsidRPr="00C633D5">
        <w:rPr>
          <w:rFonts w:hint="cs"/>
          <w:rtl/>
          <w:lang w:bidi="fa-IR"/>
        </w:rPr>
        <w:t>شده</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یا</w:t>
      </w:r>
      <w:r w:rsidRPr="00C633D5">
        <w:rPr>
          <w:rtl/>
          <w:lang w:bidi="fa-IR"/>
        </w:rPr>
        <w:t xml:space="preserve"> </w:t>
      </w:r>
      <w:r w:rsidRPr="00C633D5">
        <w:rPr>
          <w:rFonts w:hint="cs"/>
          <w:rtl/>
          <w:lang w:bidi="fa-IR"/>
        </w:rPr>
        <w:t>دفن</w:t>
      </w:r>
      <w:r w:rsidRPr="00C633D5">
        <w:rPr>
          <w:rtl/>
          <w:lang w:bidi="fa-IR"/>
        </w:rPr>
        <w:t xml:space="preserve"> </w:t>
      </w:r>
      <w:r w:rsidRPr="00C633D5">
        <w:rPr>
          <w:rFonts w:hint="cs"/>
          <w:rtl/>
          <w:lang w:bidi="fa-IR"/>
        </w:rPr>
        <w:t>گشته</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جاى</w:t>
      </w:r>
      <w:r w:rsidRPr="00C633D5">
        <w:rPr>
          <w:rtl/>
          <w:lang w:bidi="fa-IR"/>
        </w:rPr>
        <w:t xml:space="preserve"> </w:t>
      </w:r>
      <w:r w:rsidRPr="00C633D5">
        <w:rPr>
          <w:rFonts w:hint="cs"/>
          <w:rtl/>
          <w:lang w:bidi="fa-IR"/>
        </w:rPr>
        <w:t>نا</w:t>
      </w:r>
      <w:r w:rsidRPr="00C633D5">
        <w:rPr>
          <w:rtl/>
          <w:lang w:bidi="fa-IR"/>
        </w:rPr>
        <w:t xml:space="preserve"> </w:t>
      </w:r>
      <w:r w:rsidRPr="00C633D5">
        <w:rPr>
          <w:rFonts w:hint="cs"/>
          <w:rtl/>
          <w:lang w:bidi="fa-IR"/>
        </w:rPr>
        <w:t>معلوم؛</w:t>
      </w:r>
      <w:r w:rsidRPr="00C633D5">
        <w:rPr>
          <w:rtl/>
          <w:lang w:bidi="fa-IR"/>
        </w:rPr>
        <w:t xml:space="preserve"> </w:t>
      </w:r>
      <w:r w:rsidRPr="00C633D5">
        <w:rPr>
          <w:rFonts w:hint="cs"/>
          <w:rtl/>
          <w:lang w:bidi="fa-IR"/>
        </w:rPr>
        <w:t>یا</w:t>
      </w:r>
      <w:r w:rsidRPr="00C633D5">
        <w:rPr>
          <w:rtl/>
          <w:lang w:bidi="fa-IR"/>
        </w:rPr>
        <w:t xml:space="preserve"> </w:t>
      </w:r>
      <w:r w:rsidRPr="00C633D5">
        <w:rPr>
          <w:rFonts w:hint="cs"/>
          <w:rtl/>
          <w:lang w:bidi="fa-IR"/>
        </w:rPr>
        <w:t>شرعی،</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قبیل</w:t>
      </w:r>
      <w:r w:rsidRPr="00C633D5">
        <w:rPr>
          <w:rtl/>
          <w:lang w:bidi="fa-IR"/>
        </w:rPr>
        <w:t xml:space="preserve"> </w:t>
      </w:r>
      <w:r w:rsidRPr="00C633D5">
        <w:rPr>
          <w:rFonts w:hint="cs"/>
          <w:rtl/>
          <w:lang w:bidi="fa-IR"/>
        </w:rPr>
        <w:t>مال</w:t>
      </w:r>
      <w:r w:rsidRPr="00C633D5">
        <w:rPr>
          <w:rtl/>
          <w:lang w:bidi="fa-IR"/>
        </w:rPr>
        <w:t xml:space="preserve"> </w:t>
      </w:r>
      <w:r w:rsidRPr="00C633D5">
        <w:rPr>
          <w:rFonts w:hint="cs"/>
          <w:rtl/>
          <w:lang w:bidi="fa-IR"/>
        </w:rPr>
        <w:t>گرو</w:t>
      </w:r>
      <w:r w:rsidRPr="00C633D5">
        <w:rPr>
          <w:rtl/>
          <w:lang w:bidi="fa-IR"/>
        </w:rPr>
        <w:t xml:space="preserve"> </w:t>
      </w:r>
      <w:r w:rsidRPr="00C633D5">
        <w:rPr>
          <w:rFonts w:hint="cs"/>
          <w:rtl/>
          <w:lang w:bidi="fa-IR"/>
        </w:rPr>
        <w:t>گذاشته</w:t>
      </w:r>
      <w:r w:rsidRPr="00C633D5">
        <w:rPr>
          <w:rtl/>
          <w:lang w:bidi="fa-IR"/>
        </w:rPr>
        <w:t xml:space="preserve"> </w:t>
      </w:r>
      <w:r w:rsidRPr="00C633D5">
        <w:rPr>
          <w:rFonts w:hint="cs"/>
          <w:rtl/>
          <w:lang w:bidi="fa-IR"/>
        </w:rPr>
        <w:t>شده،</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صورت</w:t>
      </w:r>
      <w:r w:rsidRPr="00C633D5">
        <w:rPr>
          <w:rtl/>
          <w:lang w:bidi="fa-IR"/>
        </w:rPr>
        <w:t xml:space="preserve"> </w:t>
      </w:r>
      <w:r w:rsidRPr="00C633D5">
        <w:rPr>
          <w:rFonts w:hint="cs"/>
          <w:rtl/>
          <w:lang w:bidi="fa-IR"/>
        </w:rPr>
        <w:t>عدم</w:t>
      </w:r>
      <w:r w:rsidRPr="00C633D5">
        <w:rPr>
          <w:rtl/>
          <w:lang w:bidi="fa-IR"/>
        </w:rPr>
        <w:t xml:space="preserve"> </w:t>
      </w:r>
      <w:r w:rsidRPr="00C633D5">
        <w:rPr>
          <w:rFonts w:hint="cs"/>
          <w:rtl/>
          <w:lang w:bidi="fa-IR"/>
        </w:rPr>
        <w:t>توانایى</w:t>
      </w:r>
      <w:r w:rsidRPr="00C633D5">
        <w:rPr>
          <w:rtl/>
          <w:lang w:bidi="fa-IR"/>
        </w:rPr>
        <w:t xml:space="preserve"> </w:t>
      </w:r>
      <w:r w:rsidRPr="00C633D5">
        <w:rPr>
          <w:rFonts w:hint="cs"/>
          <w:rtl/>
          <w:lang w:bidi="fa-IR"/>
        </w:rPr>
        <w:t>خارج</w:t>
      </w:r>
      <w:r w:rsidRPr="00C633D5">
        <w:rPr>
          <w:rtl/>
          <w:lang w:bidi="fa-IR"/>
        </w:rPr>
        <w:t xml:space="preserve"> </w:t>
      </w:r>
      <w:r w:rsidRPr="00C633D5">
        <w:rPr>
          <w:rFonts w:hint="cs"/>
          <w:rtl/>
          <w:lang w:bidi="fa-IR"/>
        </w:rPr>
        <w:t>کردن</w:t>
      </w:r>
      <w:r w:rsidRPr="00C633D5">
        <w:rPr>
          <w:rtl/>
          <w:lang w:bidi="fa-IR"/>
        </w:rPr>
        <w:t xml:space="preserve"> </w:t>
      </w:r>
      <w:r w:rsidRPr="00C633D5">
        <w:rPr>
          <w:rFonts w:hint="cs"/>
          <w:rtl/>
          <w:lang w:bidi="fa-IR"/>
        </w:rPr>
        <w:t>آن</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رهن</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نیز</w:t>
      </w:r>
      <w:r w:rsidRPr="00C633D5">
        <w:rPr>
          <w:rtl/>
          <w:lang w:bidi="fa-IR"/>
        </w:rPr>
        <w:t xml:space="preserve"> </w:t>
      </w:r>
      <w:r w:rsidRPr="00C633D5">
        <w:rPr>
          <w:rFonts w:hint="cs"/>
          <w:rtl/>
          <w:lang w:bidi="fa-IR"/>
        </w:rPr>
        <w:t>مال</w:t>
      </w:r>
      <w:r w:rsidRPr="00C633D5">
        <w:rPr>
          <w:rtl/>
          <w:lang w:bidi="fa-IR"/>
        </w:rPr>
        <w:t xml:space="preserve"> </w:t>
      </w:r>
      <w:r w:rsidRPr="00C633D5">
        <w:rPr>
          <w:rFonts w:hint="cs"/>
          <w:rtl/>
          <w:lang w:bidi="fa-IR"/>
        </w:rPr>
        <w:t>وقفى</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مالى</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صدقه</w:t>
      </w:r>
      <w:r w:rsidRPr="00C633D5">
        <w:rPr>
          <w:rtl/>
          <w:lang w:bidi="fa-IR"/>
        </w:rPr>
        <w:t xml:space="preserve"> </w:t>
      </w:r>
      <w:r w:rsidRPr="00C633D5">
        <w:rPr>
          <w:rFonts w:hint="cs"/>
          <w:rtl/>
          <w:lang w:bidi="fa-IR"/>
        </w:rPr>
        <w:t>دادن</w:t>
      </w:r>
      <w:r w:rsidRPr="00C633D5">
        <w:rPr>
          <w:rtl/>
          <w:lang w:bidi="fa-IR"/>
        </w:rPr>
        <w:t xml:space="preserve"> </w:t>
      </w:r>
      <w:r w:rsidRPr="00C633D5">
        <w:rPr>
          <w:rFonts w:hint="cs"/>
          <w:rtl/>
          <w:lang w:bidi="fa-IR"/>
        </w:rPr>
        <w:t>آن</w:t>
      </w:r>
      <w:r w:rsidRPr="00C633D5">
        <w:rPr>
          <w:rtl/>
          <w:lang w:bidi="fa-IR"/>
        </w:rPr>
        <w:t xml:space="preserve"> </w:t>
      </w:r>
      <w:r w:rsidRPr="00C633D5">
        <w:rPr>
          <w:rFonts w:hint="cs"/>
          <w:rtl/>
          <w:lang w:bidi="fa-IR"/>
        </w:rPr>
        <w:t>نذر</w:t>
      </w:r>
      <w:r w:rsidRPr="00C633D5">
        <w:rPr>
          <w:rtl/>
          <w:lang w:bidi="fa-IR"/>
        </w:rPr>
        <w:t xml:space="preserve"> </w:t>
      </w:r>
      <w:r w:rsidRPr="00C633D5">
        <w:rPr>
          <w:rFonts w:hint="cs"/>
          <w:rtl/>
          <w:lang w:bidi="fa-IR"/>
        </w:rPr>
        <w:t>شده</w:t>
      </w:r>
      <w:r w:rsidRPr="00C633D5">
        <w:rPr>
          <w:rtl/>
          <w:lang w:bidi="fa-IR"/>
        </w:rPr>
        <w:t xml:space="preserve"> </w:t>
      </w:r>
      <w:r w:rsidRPr="00C633D5">
        <w:rPr>
          <w:rFonts w:hint="cs"/>
          <w:rtl/>
          <w:lang w:bidi="fa-IR"/>
        </w:rPr>
        <w:t>است</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اینکه</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مال</w:t>
      </w:r>
      <w:r w:rsidRPr="00C633D5">
        <w:rPr>
          <w:rtl/>
          <w:lang w:bidi="fa-IR"/>
        </w:rPr>
        <w:t xml:space="preserve"> </w:t>
      </w:r>
      <w:r w:rsidRPr="00C633D5">
        <w:rPr>
          <w:rFonts w:hint="cs"/>
          <w:rtl/>
          <w:lang w:bidi="fa-IR"/>
        </w:rPr>
        <w:t>رهنى</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فرض</w:t>
      </w:r>
      <w:r w:rsidRPr="00C633D5">
        <w:rPr>
          <w:rtl/>
          <w:lang w:bidi="fa-IR"/>
        </w:rPr>
        <w:t xml:space="preserve"> </w:t>
      </w:r>
      <w:r w:rsidRPr="00C633D5">
        <w:rPr>
          <w:rFonts w:hint="cs"/>
          <w:rtl/>
          <w:lang w:bidi="fa-IR"/>
        </w:rPr>
        <w:t>توانایى</w:t>
      </w:r>
      <w:r w:rsidRPr="00C633D5">
        <w:rPr>
          <w:rtl/>
          <w:lang w:bidi="fa-IR"/>
        </w:rPr>
        <w:t xml:space="preserve"> </w:t>
      </w:r>
      <w:r w:rsidRPr="00C633D5">
        <w:rPr>
          <w:rFonts w:hint="cs"/>
          <w:rtl/>
          <w:lang w:bidi="fa-IR"/>
        </w:rPr>
        <w:t>بر</w:t>
      </w:r>
      <w:r w:rsidRPr="00C633D5">
        <w:rPr>
          <w:rtl/>
          <w:lang w:bidi="fa-IR"/>
        </w:rPr>
        <w:t xml:space="preserve"> </w:t>
      </w:r>
      <w:r w:rsidRPr="00C633D5">
        <w:rPr>
          <w:rFonts w:hint="cs"/>
          <w:rtl/>
          <w:lang w:bidi="fa-IR"/>
        </w:rPr>
        <w:t>فک</w:t>
      </w:r>
      <w:r w:rsidRPr="00C633D5">
        <w:rPr>
          <w:rtl/>
          <w:lang w:bidi="fa-IR"/>
        </w:rPr>
        <w:t xml:space="preserve"> </w:t>
      </w:r>
      <w:r w:rsidRPr="00C633D5">
        <w:rPr>
          <w:rFonts w:hint="cs"/>
          <w:rtl/>
          <w:lang w:bidi="fa-IR"/>
        </w:rPr>
        <w:t>رهن،</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واجب</w:t>
      </w:r>
      <w:r w:rsidRPr="00C633D5">
        <w:rPr>
          <w:rtl/>
          <w:lang w:bidi="fa-IR"/>
        </w:rPr>
        <w:t xml:space="preserve"> </w:t>
      </w:r>
      <w:r w:rsidRPr="00C633D5">
        <w:rPr>
          <w:rFonts w:hint="cs"/>
          <w:rtl/>
          <w:lang w:bidi="fa-IR"/>
        </w:rPr>
        <w:t>است</w:t>
      </w:r>
      <w:r w:rsidRPr="00C633D5">
        <w:rPr>
          <w:rtl/>
          <w:lang w:bidi="fa-IR"/>
        </w:rPr>
        <w:t xml:space="preserve"> </w:t>
      </w:r>
      <w:r w:rsidRPr="00C633D5">
        <w:rPr>
          <w:rFonts w:hint="cs"/>
          <w:rtl/>
          <w:lang w:bidi="fa-IR"/>
        </w:rPr>
        <w:t>یا</w:t>
      </w:r>
      <w:r w:rsidRPr="00C633D5">
        <w:rPr>
          <w:rtl/>
          <w:lang w:bidi="fa-IR"/>
        </w:rPr>
        <w:t xml:space="preserve"> </w:t>
      </w:r>
      <w:r w:rsidRPr="00C633D5">
        <w:rPr>
          <w:rFonts w:hint="cs"/>
          <w:rtl/>
          <w:lang w:bidi="fa-IR"/>
        </w:rPr>
        <w:t>نه،</w:t>
      </w:r>
      <w:r w:rsidRPr="00C633D5">
        <w:rPr>
          <w:rtl/>
          <w:lang w:bidi="fa-IR"/>
        </w:rPr>
        <w:t xml:space="preserve"> </w:t>
      </w:r>
      <w:r w:rsidRPr="00C633D5">
        <w:rPr>
          <w:rFonts w:hint="cs"/>
          <w:rtl/>
          <w:lang w:bidi="fa-IR"/>
        </w:rPr>
        <w:t>اختلاف</w:t>
      </w:r>
      <w:r w:rsidRPr="00C633D5">
        <w:rPr>
          <w:rtl/>
          <w:lang w:bidi="fa-IR"/>
        </w:rPr>
        <w:t xml:space="preserve"> </w:t>
      </w:r>
      <w:r w:rsidRPr="00C633D5">
        <w:rPr>
          <w:rFonts w:hint="cs"/>
          <w:rtl/>
          <w:lang w:bidi="fa-IR"/>
        </w:rPr>
        <w:t>مى‌باشد</w:t>
      </w:r>
      <w:r>
        <w:rPr>
          <w:rtl/>
          <w:lang w:bidi="fa-IR"/>
        </w:rPr>
        <w:t xml:space="preserve">. </w:t>
      </w:r>
      <w:r w:rsidRPr="00C633D5">
        <w:rPr>
          <w:rFonts w:hint="cs"/>
          <w:rtl/>
          <w:lang w:bidi="fa-IR"/>
        </w:rPr>
        <w:t>معیار</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تمکن</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تصرف</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عدم</w:t>
      </w:r>
      <w:r w:rsidRPr="00C633D5">
        <w:rPr>
          <w:rtl/>
          <w:lang w:bidi="fa-IR"/>
        </w:rPr>
        <w:t xml:space="preserve"> </w:t>
      </w:r>
      <w:r w:rsidRPr="00C633D5">
        <w:rPr>
          <w:rFonts w:hint="cs"/>
          <w:rtl/>
          <w:lang w:bidi="fa-IR"/>
        </w:rPr>
        <w:t>تمکن،</w:t>
      </w:r>
      <w:r w:rsidRPr="00C633D5">
        <w:rPr>
          <w:rtl/>
          <w:lang w:bidi="fa-IR"/>
        </w:rPr>
        <w:t xml:space="preserve"> </w:t>
      </w:r>
      <w:r w:rsidRPr="00C633D5">
        <w:rPr>
          <w:rFonts w:hint="cs"/>
          <w:rtl/>
          <w:lang w:bidi="fa-IR"/>
        </w:rPr>
        <w:t>نظر</w:t>
      </w:r>
      <w:r w:rsidRPr="00C633D5">
        <w:rPr>
          <w:rtl/>
          <w:lang w:bidi="fa-IR"/>
        </w:rPr>
        <w:t xml:space="preserve"> </w:t>
      </w:r>
      <w:r w:rsidRPr="00C633D5">
        <w:rPr>
          <w:rFonts w:hint="cs"/>
          <w:rtl/>
          <w:lang w:bidi="fa-IR"/>
        </w:rPr>
        <w:t>عرف</w:t>
      </w:r>
      <w:r w:rsidRPr="00C633D5">
        <w:rPr>
          <w:rtl/>
          <w:lang w:bidi="fa-IR"/>
        </w:rPr>
        <w:t xml:space="preserve"> </w:t>
      </w:r>
      <w:r w:rsidRPr="00C633D5">
        <w:rPr>
          <w:rFonts w:hint="cs"/>
          <w:rtl/>
          <w:lang w:bidi="fa-IR"/>
        </w:rPr>
        <w:t>است</w:t>
      </w:r>
      <w:r>
        <w:t>.</w:t>
      </w:r>
    </w:p>
    <w:p w:rsidR="009A339D" w:rsidRPr="00C633D5" w:rsidRDefault="009A339D" w:rsidP="009A339D">
      <w:pPr>
        <w:spacing w:line="360" w:lineRule="auto"/>
      </w:pPr>
      <w:r w:rsidRPr="00C633D5">
        <w:rPr>
          <w:rtl/>
          <w:lang w:bidi="fa-IR"/>
        </w:rPr>
        <w:t>۶</w:t>
      </w:r>
      <w:r w:rsidRPr="00C633D5">
        <w:t xml:space="preserve">. </w:t>
      </w:r>
      <w:r w:rsidRPr="00C633D5">
        <w:rPr>
          <w:rFonts w:hint="cs"/>
          <w:rtl/>
          <w:lang w:bidi="fa-IR"/>
        </w:rPr>
        <w:t>نصاب</w:t>
      </w:r>
      <w:r w:rsidRPr="00C633D5">
        <w:rPr>
          <w:rtl/>
          <w:lang w:bidi="fa-IR"/>
        </w:rPr>
        <w:t xml:space="preserve">. </w:t>
      </w:r>
      <w:r w:rsidRPr="00C633D5">
        <w:rPr>
          <w:rFonts w:hint="cs"/>
          <w:rtl/>
          <w:lang w:bidi="fa-IR"/>
        </w:rPr>
        <w:t>هر</w:t>
      </w:r>
      <w:r w:rsidRPr="00C633D5">
        <w:rPr>
          <w:rtl/>
          <w:lang w:bidi="fa-IR"/>
        </w:rPr>
        <w:t xml:space="preserve"> </w:t>
      </w:r>
      <w:r w:rsidRPr="00C633D5">
        <w:rPr>
          <w:rFonts w:hint="cs"/>
          <w:rtl/>
          <w:lang w:bidi="fa-IR"/>
        </w:rPr>
        <w:t>یک</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موضوعات</w:t>
      </w:r>
      <w:r w:rsidRPr="00C633D5">
        <w:rPr>
          <w:rtl/>
          <w:lang w:bidi="fa-IR"/>
        </w:rPr>
        <w:t xml:space="preserve"> </w:t>
      </w:r>
      <w:r w:rsidRPr="00C633D5">
        <w:rPr>
          <w:rFonts w:hint="cs"/>
          <w:rtl/>
          <w:lang w:bidi="fa-IR"/>
        </w:rPr>
        <w:t>متعلّق</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نصابى</w:t>
      </w:r>
      <w:r w:rsidRPr="00C633D5">
        <w:rPr>
          <w:rtl/>
          <w:lang w:bidi="fa-IR"/>
        </w:rPr>
        <w:t xml:space="preserve"> </w:t>
      </w:r>
      <w:r w:rsidRPr="00C633D5">
        <w:rPr>
          <w:rFonts w:hint="cs"/>
          <w:rtl/>
          <w:lang w:bidi="fa-IR"/>
        </w:rPr>
        <w:t>دارد</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با</w:t>
      </w:r>
      <w:r w:rsidRPr="00C633D5">
        <w:rPr>
          <w:rtl/>
          <w:lang w:bidi="fa-IR"/>
        </w:rPr>
        <w:t xml:space="preserve"> </w:t>
      </w:r>
      <w:r w:rsidRPr="00C633D5">
        <w:rPr>
          <w:rFonts w:hint="cs"/>
          <w:rtl/>
          <w:lang w:bidi="fa-IR"/>
        </w:rPr>
        <w:t>رسیدن</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آن،</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واجب</w:t>
      </w:r>
      <w:r w:rsidRPr="00C633D5">
        <w:rPr>
          <w:rtl/>
          <w:lang w:bidi="fa-IR"/>
        </w:rPr>
        <w:t xml:space="preserve"> </w:t>
      </w:r>
      <w:r w:rsidRPr="00C633D5">
        <w:rPr>
          <w:rFonts w:hint="cs"/>
          <w:rtl/>
          <w:lang w:bidi="fa-IR"/>
        </w:rPr>
        <w:t>مى‌شود</w:t>
      </w:r>
      <w:r>
        <w:t>.</w:t>
      </w:r>
    </w:p>
    <w:p w:rsidR="009A339D" w:rsidRPr="001909F3" w:rsidRDefault="00052E77" w:rsidP="001909F3">
      <w:pPr>
        <w:pStyle w:val="Heading3"/>
        <w:spacing w:line="360" w:lineRule="auto"/>
        <w:rPr>
          <w:rFonts w:cs="B Nazanin"/>
          <w:b/>
          <w:bCs/>
          <w:color w:val="auto"/>
          <w:sz w:val="28"/>
          <w:szCs w:val="28"/>
        </w:rPr>
      </w:pPr>
      <w:bookmarkStart w:id="290" w:name="_Toc452282310"/>
      <w:r w:rsidRPr="001909F3">
        <w:rPr>
          <w:rFonts w:cs="B Nazanin" w:hint="cs"/>
          <w:b/>
          <w:bCs/>
          <w:color w:val="auto"/>
          <w:sz w:val="28"/>
          <w:szCs w:val="28"/>
          <w:rtl/>
        </w:rPr>
        <w:t xml:space="preserve">3-5-5- </w:t>
      </w:r>
      <w:r w:rsidR="009A339D" w:rsidRPr="001909F3">
        <w:rPr>
          <w:rFonts w:cs="B Nazanin" w:hint="cs"/>
          <w:b/>
          <w:bCs/>
          <w:color w:val="auto"/>
          <w:sz w:val="28"/>
          <w:szCs w:val="28"/>
          <w:rtl/>
        </w:rPr>
        <w:t>موضوعات</w:t>
      </w:r>
      <w:r w:rsidR="009A339D" w:rsidRPr="001909F3">
        <w:rPr>
          <w:rFonts w:cs="B Nazanin"/>
          <w:b/>
          <w:bCs/>
          <w:color w:val="auto"/>
          <w:sz w:val="28"/>
          <w:szCs w:val="28"/>
          <w:rtl/>
        </w:rPr>
        <w:t xml:space="preserve"> </w:t>
      </w:r>
      <w:r w:rsidR="009A339D" w:rsidRPr="001909F3">
        <w:rPr>
          <w:rFonts w:cs="B Nazanin" w:hint="cs"/>
          <w:b/>
          <w:bCs/>
          <w:color w:val="auto"/>
          <w:sz w:val="28"/>
          <w:szCs w:val="28"/>
          <w:rtl/>
        </w:rPr>
        <w:t>متعلّق</w:t>
      </w:r>
      <w:r w:rsidR="009A339D" w:rsidRPr="001909F3">
        <w:rPr>
          <w:rFonts w:cs="B Nazanin"/>
          <w:b/>
          <w:bCs/>
          <w:color w:val="auto"/>
          <w:sz w:val="28"/>
          <w:szCs w:val="28"/>
          <w:rtl/>
        </w:rPr>
        <w:t xml:space="preserve"> </w:t>
      </w:r>
      <w:r w:rsidR="009A339D" w:rsidRPr="001909F3">
        <w:rPr>
          <w:rFonts w:cs="B Nazanin" w:hint="cs"/>
          <w:b/>
          <w:bCs/>
          <w:color w:val="auto"/>
          <w:sz w:val="28"/>
          <w:szCs w:val="28"/>
          <w:rtl/>
        </w:rPr>
        <w:t>زکات</w:t>
      </w:r>
      <w:bookmarkEnd w:id="290"/>
    </w:p>
    <w:p w:rsidR="009A339D" w:rsidRPr="00C633D5" w:rsidRDefault="009A339D" w:rsidP="009A339D">
      <w:pPr>
        <w:spacing w:line="360" w:lineRule="auto"/>
      </w:pPr>
      <w:r w:rsidRPr="00C633D5">
        <w:rPr>
          <w:rFonts w:hint="cs"/>
          <w:rtl/>
        </w:rPr>
        <w:t>زکات</w:t>
      </w:r>
      <w:r w:rsidRPr="00C633D5">
        <w:rPr>
          <w:rtl/>
        </w:rPr>
        <w:t xml:space="preserve"> </w:t>
      </w:r>
      <w:r w:rsidRPr="00C633D5">
        <w:rPr>
          <w:rFonts w:hint="cs"/>
          <w:rtl/>
        </w:rPr>
        <w:t>به</w:t>
      </w:r>
      <w:r w:rsidRPr="00C633D5">
        <w:rPr>
          <w:rtl/>
        </w:rPr>
        <w:t xml:space="preserve"> </w:t>
      </w:r>
      <w:r w:rsidRPr="00C633D5">
        <w:rPr>
          <w:rFonts w:hint="cs"/>
          <w:rtl/>
        </w:rPr>
        <w:t>نه</w:t>
      </w:r>
      <w:r w:rsidRPr="00C633D5">
        <w:rPr>
          <w:rtl/>
        </w:rPr>
        <w:t xml:space="preserve"> </w:t>
      </w:r>
      <w:r w:rsidRPr="00C633D5">
        <w:rPr>
          <w:rFonts w:hint="cs"/>
          <w:rtl/>
        </w:rPr>
        <w:t>چیز</w:t>
      </w:r>
      <w:r w:rsidRPr="00C633D5">
        <w:rPr>
          <w:rtl/>
        </w:rPr>
        <w:t xml:space="preserve"> </w:t>
      </w:r>
      <w:r w:rsidRPr="00C633D5">
        <w:rPr>
          <w:rFonts w:hint="cs"/>
          <w:rtl/>
        </w:rPr>
        <w:t>تعلّق</w:t>
      </w:r>
      <w:r w:rsidRPr="00C633D5">
        <w:rPr>
          <w:rtl/>
        </w:rPr>
        <w:t xml:space="preserve"> </w:t>
      </w:r>
      <w:r w:rsidRPr="00C633D5">
        <w:rPr>
          <w:rFonts w:hint="cs"/>
          <w:rtl/>
        </w:rPr>
        <w:t>مى‌گیرد</w:t>
      </w:r>
      <w:r w:rsidRPr="00C633D5">
        <w:rPr>
          <w:rtl/>
        </w:rPr>
        <w:t xml:space="preserve">: </w:t>
      </w:r>
      <w:r w:rsidRPr="00C633D5">
        <w:rPr>
          <w:rFonts w:hint="cs"/>
          <w:rtl/>
        </w:rPr>
        <w:t>شتر،</w:t>
      </w:r>
      <w:r w:rsidRPr="00C633D5">
        <w:rPr>
          <w:rtl/>
        </w:rPr>
        <w:t xml:space="preserve"> </w:t>
      </w:r>
      <w:r w:rsidRPr="00C633D5">
        <w:rPr>
          <w:rFonts w:hint="cs"/>
          <w:rtl/>
        </w:rPr>
        <w:t>گاو،</w:t>
      </w:r>
      <w:r w:rsidRPr="00C633D5">
        <w:rPr>
          <w:rtl/>
        </w:rPr>
        <w:t xml:space="preserve"> </w:t>
      </w:r>
      <w:r w:rsidRPr="00C633D5">
        <w:rPr>
          <w:rFonts w:hint="cs"/>
          <w:rtl/>
        </w:rPr>
        <w:t>گوسفند</w:t>
      </w:r>
      <w:r w:rsidRPr="00C633D5">
        <w:rPr>
          <w:rtl/>
        </w:rPr>
        <w:t xml:space="preserve"> (</w:t>
      </w:r>
      <w:r w:rsidRPr="00C633D5">
        <w:rPr>
          <w:rFonts w:hint="cs"/>
          <w:rtl/>
        </w:rPr>
        <w:t>انعام</w:t>
      </w:r>
      <w:r w:rsidRPr="00C633D5">
        <w:rPr>
          <w:rtl/>
        </w:rPr>
        <w:t xml:space="preserve"> </w:t>
      </w:r>
      <w:r w:rsidRPr="00C633D5">
        <w:rPr>
          <w:rFonts w:hint="cs"/>
          <w:rtl/>
        </w:rPr>
        <w:t>ثلاث</w:t>
      </w:r>
      <w:r w:rsidRPr="00C633D5">
        <w:rPr>
          <w:rtl/>
        </w:rPr>
        <w:t>)</w:t>
      </w:r>
      <w:r w:rsidRPr="00C633D5">
        <w:rPr>
          <w:rFonts w:hint="cs"/>
          <w:rtl/>
        </w:rPr>
        <w:t>؛</w:t>
      </w:r>
      <w:r w:rsidRPr="00C633D5">
        <w:rPr>
          <w:rtl/>
        </w:rPr>
        <w:t xml:space="preserve"> </w:t>
      </w:r>
      <w:r w:rsidRPr="00C633D5">
        <w:rPr>
          <w:rFonts w:hint="cs"/>
          <w:rtl/>
        </w:rPr>
        <w:t>طلا،</w:t>
      </w:r>
      <w:r w:rsidRPr="00C633D5">
        <w:rPr>
          <w:rtl/>
        </w:rPr>
        <w:t xml:space="preserve"> </w:t>
      </w:r>
      <w:r w:rsidRPr="00C633D5">
        <w:rPr>
          <w:rFonts w:hint="cs"/>
          <w:rtl/>
        </w:rPr>
        <w:t>نقره</w:t>
      </w:r>
      <w:r w:rsidRPr="00C633D5">
        <w:rPr>
          <w:rtl/>
        </w:rPr>
        <w:t xml:space="preserve"> (</w:t>
      </w:r>
      <w:r w:rsidRPr="00C633D5">
        <w:rPr>
          <w:rFonts w:hint="cs"/>
          <w:rtl/>
        </w:rPr>
        <w:t>نقدین</w:t>
      </w:r>
      <w:r w:rsidRPr="00C633D5">
        <w:rPr>
          <w:rtl/>
        </w:rPr>
        <w:t>)</w:t>
      </w:r>
      <w:r w:rsidRPr="00C633D5">
        <w:rPr>
          <w:rFonts w:hint="cs"/>
          <w:rtl/>
        </w:rPr>
        <w:t>؛</w:t>
      </w:r>
      <w:r w:rsidRPr="00C633D5">
        <w:rPr>
          <w:rtl/>
        </w:rPr>
        <w:t xml:space="preserve"> </w:t>
      </w:r>
      <w:r w:rsidRPr="00C633D5">
        <w:rPr>
          <w:rFonts w:hint="cs"/>
          <w:rtl/>
        </w:rPr>
        <w:t>جو،</w:t>
      </w:r>
      <w:r w:rsidRPr="00C633D5">
        <w:rPr>
          <w:rtl/>
        </w:rPr>
        <w:t xml:space="preserve"> </w:t>
      </w:r>
      <w:r w:rsidRPr="00C633D5">
        <w:rPr>
          <w:rFonts w:hint="cs"/>
          <w:rtl/>
        </w:rPr>
        <w:t>گندم،</w:t>
      </w:r>
      <w:r w:rsidRPr="00C633D5">
        <w:rPr>
          <w:rtl/>
        </w:rPr>
        <w:t xml:space="preserve"> </w:t>
      </w:r>
      <w:r w:rsidRPr="00C633D5">
        <w:rPr>
          <w:rFonts w:hint="cs"/>
          <w:rtl/>
        </w:rPr>
        <w:t>خرما</w:t>
      </w:r>
      <w:r w:rsidRPr="00C633D5">
        <w:rPr>
          <w:rtl/>
        </w:rPr>
        <w:t xml:space="preserve"> </w:t>
      </w:r>
      <w:r w:rsidRPr="00C633D5">
        <w:rPr>
          <w:rFonts w:hint="cs"/>
          <w:rtl/>
        </w:rPr>
        <w:t>و</w:t>
      </w:r>
      <w:r w:rsidRPr="00C633D5">
        <w:rPr>
          <w:rtl/>
        </w:rPr>
        <w:t xml:space="preserve"> </w:t>
      </w:r>
      <w:r w:rsidRPr="00C633D5">
        <w:rPr>
          <w:rFonts w:hint="cs"/>
          <w:rtl/>
        </w:rPr>
        <w:t>کشمش</w:t>
      </w:r>
      <w:r w:rsidRPr="00C633D5">
        <w:rPr>
          <w:rtl/>
        </w:rPr>
        <w:t xml:space="preserve"> (</w:t>
      </w:r>
      <w:r w:rsidRPr="00C633D5">
        <w:rPr>
          <w:rFonts w:hint="cs"/>
          <w:rtl/>
        </w:rPr>
        <w:t>غلّات</w:t>
      </w:r>
      <w:r w:rsidRPr="00C633D5">
        <w:rPr>
          <w:rtl/>
        </w:rPr>
        <w:t xml:space="preserve"> </w:t>
      </w:r>
      <w:r w:rsidRPr="00C633D5">
        <w:rPr>
          <w:rFonts w:hint="cs"/>
          <w:rtl/>
        </w:rPr>
        <w:t>اربع</w:t>
      </w:r>
      <w:r w:rsidRPr="00C633D5">
        <w:rPr>
          <w:rtl/>
        </w:rPr>
        <w:t xml:space="preserve">). </w:t>
      </w:r>
      <w:r w:rsidRPr="00C633D5">
        <w:rPr>
          <w:rFonts w:hint="cs"/>
          <w:rtl/>
        </w:rPr>
        <w:t>در</w:t>
      </w:r>
      <w:r w:rsidRPr="00C633D5">
        <w:rPr>
          <w:rtl/>
        </w:rPr>
        <w:t xml:space="preserve"> </w:t>
      </w:r>
      <w:r w:rsidRPr="00C633D5">
        <w:rPr>
          <w:rFonts w:hint="cs"/>
          <w:rtl/>
        </w:rPr>
        <w:t>غیر</w:t>
      </w:r>
      <w:r w:rsidRPr="00C633D5">
        <w:rPr>
          <w:rtl/>
        </w:rPr>
        <w:t xml:space="preserve"> </w:t>
      </w:r>
      <w:r w:rsidRPr="00C633D5">
        <w:rPr>
          <w:rFonts w:hint="cs"/>
          <w:rtl/>
        </w:rPr>
        <w:t>این</w:t>
      </w:r>
      <w:r w:rsidRPr="00C633D5">
        <w:rPr>
          <w:rtl/>
        </w:rPr>
        <w:t xml:space="preserve"> </w:t>
      </w:r>
      <w:r w:rsidRPr="00C633D5">
        <w:rPr>
          <w:rFonts w:hint="cs"/>
          <w:rtl/>
        </w:rPr>
        <w:t>نه</w:t>
      </w:r>
      <w:r w:rsidRPr="00C633D5">
        <w:rPr>
          <w:rtl/>
        </w:rPr>
        <w:t xml:space="preserve"> </w:t>
      </w:r>
      <w:r w:rsidRPr="00C633D5">
        <w:rPr>
          <w:rFonts w:hint="cs"/>
          <w:rtl/>
        </w:rPr>
        <w:t>چیز</w:t>
      </w:r>
      <w:r w:rsidRPr="00C633D5">
        <w:rPr>
          <w:rtl/>
        </w:rPr>
        <w:t xml:space="preserve"> </w:t>
      </w:r>
      <w:r w:rsidRPr="00C633D5">
        <w:rPr>
          <w:rFonts w:hint="cs"/>
          <w:rtl/>
        </w:rPr>
        <w:t>زکات</w:t>
      </w:r>
      <w:r w:rsidRPr="00C633D5">
        <w:rPr>
          <w:rtl/>
        </w:rPr>
        <w:t xml:space="preserve"> </w:t>
      </w:r>
      <w:r w:rsidRPr="00C633D5">
        <w:rPr>
          <w:rFonts w:hint="cs"/>
          <w:rtl/>
        </w:rPr>
        <w:t>واجب</w:t>
      </w:r>
      <w:r w:rsidRPr="00C633D5">
        <w:rPr>
          <w:rtl/>
        </w:rPr>
        <w:t xml:space="preserve"> </w:t>
      </w:r>
      <w:r w:rsidRPr="00C633D5">
        <w:rPr>
          <w:rFonts w:hint="cs"/>
          <w:rtl/>
        </w:rPr>
        <w:t>نیست</w:t>
      </w:r>
      <w:r>
        <w:rPr>
          <w:rtl/>
        </w:rPr>
        <w:t xml:space="preserve">. </w:t>
      </w:r>
      <w:r w:rsidRPr="00C633D5">
        <w:rPr>
          <w:rFonts w:hint="cs"/>
          <w:rtl/>
        </w:rPr>
        <w:t>از</w:t>
      </w:r>
      <w:r w:rsidRPr="00C633D5">
        <w:rPr>
          <w:rtl/>
        </w:rPr>
        <w:t xml:space="preserve"> </w:t>
      </w:r>
      <w:r w:rsidRPr="00C633D5">
        <w:rPr>
          <w:rFonts w:hint="cs"/>
          <w:rtl/>
        </w:rPr>
        <w:t>بعضى</w:t>
      </w:r>
      <w:r w:rsidRPr="00C633D5">
        <w:rPr>
          <w:rtl/>
        </w:rPr>
        <w:t xml:space="preserve"> </w:t>
      </w:r>
      <w:r w:rsidRPr="00C633D5">
        <w:rPr>
          <w:rFonts w:hint="cs"/>
          <w:rtl/>
        </w:rPr>
        <w:t>قدما</w:t>
      </w:r>
      <w:r w:rsidRPr="00C633D5">
        <w:rPr>
          <w:rtl/>
        </w:rPr>
        <w:t xml:space="preserve"> </w:t>
      </w:r>
      <w:r w:rsidRPr="00C633D5">
        <w:rPr>
          <w:rFonts w:hint="cs"/>
          <w:rtl/>
        </w:rPr>
        <w:t>وجوب</w:t>
      </w:r>
      <w:r w:rsidRPr="00C633D5">
        <w:rPr>
          <w:rtl/>
        </w:rPr>
        <w:t xml:space="preserve"> </w:t>
      </w:r>
      <w:r w:rsidRPr="00C633D5">
        <w:rPr>
          <w:rFonts w:hint="cs"/>
          <w:rtl/>
        </w:rPr>
        <w:t>زکات</w:t>
      </w:r>
      <w:r w:rsidRPr="00C633D5">
        <w:rPr>
          <w:rtl/>
        </w:rPr>
        <w:t xml:space="preserve"> </w:t>
      </w:r>
      <w:r w:rsidRPr="00C633D5">
        <w:rPr>
          <w:rFonts w:hint="cs"/>
          <w:rtl/>
        </w:rPr>
        <w:t>در</w:t>
      </w:r>
      <w:r w:rsidRPr="00C633D5">
        <w:rPr>
          <w:rtl/>
        </w:rPr>
        <w:t xml:space="preserve"> </w:t>
      </w:r>
      <w:r w:rsidRPr="00C633D5">
        <w:rPr>
          <w:rFonts w:hint="cs"/>
          <w:rtl/>
        </w:rPr>
        <w:t>محصول</w:t>
      </w:r>
      <w:r w:rsidRPr="00C633D5">
        <w:rPr>
          <w:rtl/>
        </w:rPr>
        <w:t xml:space="preserve"> </w:t>
      </w:r>
      <w:r w:rsidRPr="00C633D5">
        <w:rPr>
          <w:rFonts w:hint="cs"/>
          <w:rtl/>
        </w:rPr>
        <w:t>پیمانه‌اى</w:t>
      </w:r>
      <w:r w:rsidRPr="00C633D5">
        <w:rPr>
          <w:rtl/>
        </w:rPr>
        <w:t xml:space="preserve"> </w:t>
      </w:r>
      <w:r w:rsidRPr="00C633D5">
        <w:rPr>
          <w:rFonts w:hint="cs"/>
          <w:rtl/>
        </w:rPr>
        <w:t>زمین</w:t>
      </w:r>
      <w:r w:rsidRPr="00C633D5">
        <w:rPr>
          <w:rtl/>
        </w:rPr>
        <w:t xml:space="preserve"> </w:t>
      </w:r>
      <w:r w:rsidRPr="00C633D5">
        <w:rPr>
          <w:rFonts w:hint="cs"/>
          <w:rtl/>
        </w:rPr>
        <w:t>عشریه</w:t>
      </w:r>
      <w:r w:rsidRPr="00C633D5">
        <w:rPr>
          <w:rtl/>
        </w:rPr>
        <w:t xml:space="preserve"> </w:t>
      </w:r>
      <w:r w:rsidRPr="00C633D5">
        <w:rPr>
          <w:rFonts w:hint="cs"/>
          <w:rtl/>
        </w:rPr>
        <w:t>مانند</w:t>
      </w:r>
      <w:r w:rsidRPr="00C633D5">
        <w:rPr>
          <w:rtl/>
        </w:rPr>
        <w:t xml:space="preserve"> </w:t>
      </w:r>
      <w:r w:rsidRPr="00C633D5">
        <w:rPr>
          <w:rFonts w:hint="cs"/>
          <w:rtl/>
        </w:rPr>
        <w:t>گندم،</w:t>
      </w:r>
      <w:r w:rsidRPr="00C633D5">
        <w:rPr>
          <w:rtl/>
        </w:rPr>
        <w:t xml:space="preserve"> </w:t>
      </w:r>
      <w:r w:rsidRPr="00C633D5">
        <w:rPr>
          <w:rFonts w:hint="cs"/>
          <w:rtl/>
        </w:rPr>
        <w:t>جو،</w:t>
      </w:r>
      <w:r w:rsidRPr="00C633D5">
        <w:rPr>
          <w:rtl/>
        </w:rPr>
        <w:t xml:space="preserve"> </w:t>
      </w:r>
      <w:r w:rsidRPr="00C633D5">
        <w:rPr>
          <w:rFonts w:hint="cs"/>
          <w:rtl/>
        </w:rPr>
        <w:t>برنج،</w:t>
      </w:r>
      <w:r w:rsidRPr="00C633D5">
        <w:rPr>
          <w:rtl/>
        </w:rPr>
        <w:t xml:space="preserve"> </w:t>
      </w:r>
      <w:r w:rsidRPr="00C633D5">
        <w:rPr>
          <w:rFonts w:hint="cs"/>
          <w:rtl/>
        </w:rPr>
        <w:t>ذرت،</w:t>
      </w:r>
      <w:r w:rsidRPr="00C633D5">
        <w:rPr>
          <w:rtl/>
        </w:rPr>
        <w:t xml:space="preserve"> </w:t>
      </w:r>
      <w:r w:rsidRPr="00C633D5">
        <w:rPr>
          <w:rFonts w:hint="cs"/>
          <w:rtl/>
        </w:rPr>
        <w:t>عدس</w:t>
      </w:r>
      <w:r w:rsidRPr="00C633D5">
        <w:rPr>
          <w:rtl/>
        </w:rPr>
        <w:t xml:space="preserve"> </w:t>
      </w:r>
      <w:r w:rsidRPr="00C633D5">
        <w:rPr>
          <w:rFonts w:hint="cs"/>
          <w:rtl/>
        </w:rPr>
        <w:t>و</w:t>
      </w:r>
      <w:r w:rsidRPr="00C633D5">
        <w:rPr>
          <w:rtl/>
        </w:rPr>
        <w:t xml:space="preserve"> </w:t>
      </w:r>
      <w:r w:rsidRPr="00C633D5">
        <w:rPr>
          <w:rFonts w:hint="cs"/>
          <w:rtl/>
        </w:rPr>
        <w:t>سایر</w:t>
      </w:r>
      <w:r w:rsidRPr="00C633D5">
        <w:rPr>
          <w:rtl/>
        </w:rPr>
        <w:t xml:space="preserve"> </w:t>
      </w:r>
      <w:r w:rsidRPr="00C633D5">
        <w:rPr>
          <w:rFonts w:hint="cs"/>
          <w:rtl/>
        </w:rPr>
        <w:t>حبوبات</w:t>
      </w:r>
      <w:r w:rsidRPr="00C633D5">
        <w:rPr>
          <w:rtl/>
        </w:rPr>
        <w:t xml:space="preserve"> </w:t>
      </w:r>
      <w:r w:rsidRPr="00C633D5">
        <w:rPr>
          <w:rFonts w:hint="cs"/>
          <w:rtl/>
        </w:rPr>
        <w:t>و</w:t>
      </w:r>
      <w:r w:rsidRPr="00C633D5">
        <w:rPr>
          <w:rtl/>
        </w:rPr>
        <w:t xml:space="preserve"> </w:t>
      </w:r>
      <w:r w:rsidRPr="00C633D5">
        <w:rPr>
          <w:rFonts w:hint="cs"/>
          <w:rtl/>
        </w:rPr>
        <w:t>نیز</w:t>
      </w:r>
      <w:r w:rsidRPr="00C633D5">
        <w:rPr>
          <w:rtl/>
        </w:rPr>
        <w:t xml:space="preserve"> </w:t>
      </w:r>
      <w:r w:rsidRPr="00C633D5">
        <w:rPr>
          <w:rFonts w:hint="cs"/>
          <w:rtl/>
        </w:rPr>
        <w:t>زیتون</w:t>
      </w:r>
      <w:r w:rsidRPr="00C633D5">
        <w:rPr>
          <w:rtl/>
        </w:rPr>
        <w:t xml:space="preserve"> </w:t>
      </w:r>
      <w:r w:rsidRPr="00C633D5">
        <w:rPr>
          <w:rFonts w:hint="cs"/>
          <w:rtl/>
        </w:rPr>
        <w:t>به</w:t>
      </w:r>
      <w:r w:rsidRPr="00C633D5">
        <w:rPr>
          <w:rtl/>
        </w:rPr>
        <w:t xml:space="preserve"> </w:t>
      </w:r>
      <w:r w:rsidRPr="00C633D5">
        <w:rPr>
          <w:rFonts w:hint="cs"/>
          <w:rtl/>
        </w:rPr>
        <w:t>عمل</w:t>
      </w:r>
      <w:r w:rsidRPr="00C633D5">
        <w:rPr>
          <w:rtl/>
        </w:rPr>
        <w:t xml:space="preserve"> </w:t>
      </w:r>
      <w:r w:rsidRPr="00C633D5">
        <w:rPr>
          <w:rFonts w:hint="cs"/>
          <w:rtl/>
        </w:rPr>
        <w:t>آمده</w:t>
      </w:r>
      <w:r w:rsidRPr="00C633D5">
        <w:rPr>
          <w:rtl/>
        </w:rPr>
        <w:t xml:space="preserve"> </w:t>
      </w:r>
      <w:r w:rsidRPr="00C633D5">
        <w:rPr>
          <w:rFonts w:hint="cs"/>
          <w:rtl/>
        </w:rPr>
        <w:t>از</w:t>
      </w:r>
      <w:r w:rsidRPr="00C633D5">
        <w:rPr>
          <w:rtl/>
        </w:rPr>
        <w:t xml:space="preserve"> </w:t>
      </w:r>
      <w:r w:rsidRPr="00C633D5">
        <w:rPr>
          <w:rFonts w:hint="cs"/>
          <w:rtl/>
        </w:rPr>
        <w:t>زمین</w:t>
      </w:r>
      <w:r w:rsidRPr="00C633D5">
        <w:rPr>
          <w:rtl/>
        </w:rPr>
        <w:t xml:space="preserve"> </w:t>
      </w:r>
      <w:r w:rsidRPr="00C633D5">
        <w:rPr>
          <w:rFonts w:hint="cs"/>
          <w:rtl/>
        </w:rPr>
        <w:t>عشریه،</w:t>
      </w:r>
      <w:r w:rsidRPr="00C633D5">
        <w:rPr>
          <w:rtl/>
        </w:rPr>
        <w:t xml:space="preserve"> </w:t>
      </w:r>
      <w:r w:rsidRPr="00C633D5">
        <w:rPr>
          <w:rFonts w:hint="cs"/>
          <w:rtl/>
        </w:rPr>
        <w:t>همچنین</w:t>
      </w:r>
      <w:r w:rsidRPr="00C633D5">
        <w:rPr>
          <w:rtl/>
        </w:rPr>
        <w:t xml:space="preserve"> </w:t>
      </w:r>
      <w:r w:rsidRPr="00C633D5">
        <w:rPr>
          <w:rFonts w:hint="cs"/>
          <w:rtl/>
        </w:rPr>
        <w:t>روغن</w:t>
      </w:r>
      <w:r w:rsidRPr="00C633D5">
        <w:rPr>
          <w:rtl/>
        </w:rPr>
        <w:t xml:space="preserve"> </w:t>
      </w:r>
      <w:r w:rsidRPr="00C633D5">
        <w:rPr>
          <w:rFonts w:hint="cs"/>
          <w:rtl/>
        </w:rPr>
        <w:t>آن</w:t>
      </w:r>
      <w:r w:rsidRPr="00C633D5">
        <w:rPr>
          <w:rtl/>
        </w:rPr>
        <w:t xml:space="preserve"> </w:t>
      </w:r>
      <w:r w:rsidRPr="00C633D5">
        <w:rPr>
          <w:rFonts w:hint="cs"/>
          <w:rtl/>
        </w:rPr>
        <w:t>و</w:t>
      </w:r>
      <w:r w:rsidRPr="00C633D5">
        <w:rPr>
          <w:rtl/>
        </w:rPr>
        <w:t xml:space="preserve"> </w:t>
      </w:r>
      <w:r w:rsidRPr="00C633D5">
        <w:rPr>
          <w:rFonts w:hint="cs"/>
          <w:rtl/>
        </w:rPr>
        <w:t>نیز</w:t>
      </w:r>
      <w:r w:rsidRPr="00C633D5">
        <w:rPr>
          <w:rtl/>
        </w:rPr>
        <w:t xml:space="preserve"> </w:t>
      </w:r>
      <w:r w:rsidRPr="00C633D5">
        <w:rPr>
          <w:rFonts w:hint="cs"/>
          <w:rtl/>
        </w:rPr>
        <w:t>عسل</w:t>
      </w:r>
      <w:r w:rsidRPr="00C633D5">
        <w:rPr>
          <w:rtl/>
        </w:rPr>
        <w:t xml:space="preserve"> </w:t>
      </w:r>
      <w:r w:rsidRPr="00C633D5">
        <w:rPr>
          <w:rFonts w:hint="cs"/>
          <w:rtl/>
        </w:rPr>
        <w:t>به</w:t>
      </w:r>
      <w:r w:rsidRPr="00C633D5">
        <w:rPr>
          <w:rtl/>
        </w:rPr>
        <w:t xml:space="preserve"> </w:t>
      </w:r>
      <w:r w:rsidRPr="00C633D5">
        <w:rPr>
          <w:rFonts w:hint="cs"/>
          <w:rtl/>
        </w:rPr>
        <w:t>دست</w:t>
      </w:r>
      <w:r w:rsidRPr="00C633D5">
        <w:rPr>
          <w:rtl/>
        </w:rPr>
        <w:t xml:space="preserve"> </w:t>
      </w:r>
      <w:r w:rsidRPr="00C633D5">
        <w:rPr>
          <w:rFonts w:hint="cs"/>
          <w:rtl/>
        </w:rPr>
        <w:t>آمده</w:t>
      </w:r>
      <w:r w:rsidRPr="00C633D5">
        <w:rPr>
          <w:rtl/>
        </w:rPr>
        <w:t xml:space="preserve"> </w:t>
      </w:r>
      <w:r w:rsidRPr="00C633D5">
        <w:rPr>
          <w:rFonts w:hint="cs"/>
          <w:rtl/>
        </w:rPr>
        <w:t>از</w:t>
      </w:r>
      <w:r w:rsidRPr="00C633D5">
        <w:rPr>
          <w:rtl/>
        </w:rPr>
        <w:t xml:space="preserve"> </w:t>
      </w:r>
      <w:r w:rsidRPr="00C633D5">
        <w:rPr>
          <w:rFonts w:hint="cs"/>
          <w:rtl/>
        </w:rPr>
        <w:t>زمین</w:t>
      </w:r>
      <w:r w:rsidRPr="00C633D5">
        <w:rPr>
          <w:rtl/>
        </w:rPr>
        <w:t xml:space="preserve"> </w:t>
      </w:r>
      <w:r w:rsidRPr="00C633D5">
        <w:rPr>
          <w:rFonts w:hint="cs"/>
          <w:rtl/>
        </w:rPr>
        <w:t>عشریه</w:t>
      </w:r>
      <w:r w:rsidRPr="00C633D5">
        <w:rPr>
          <w:rtl/>
        </w:rPr>
        <w:t xml:space="preserve"> </w:t>
      </w:r>
      <w:r w:rsidRPr="00C633D5">
        <w:rPr>
          <w:rFonts w:hint="cs"/>
          <w:rtl/>
        </w:rPr>
        <w:t>نقل</w:t>
      </w:r>
      <w:r w:rsidRPr="00C633D5">
        <w:rPr>
          <w:rtl/>
        </w:rPr>
        <w:t xml:space="preserve"> </w:t>
      </w:r>
      <w:r w:rsidRPr="00C633D5">
        <w:rPr>
          <w:rFonts w:hint="cs"/>
          <w:rtl/>
        </w:rPr>
        <w:t>شده</w:t>
      </w:r>
      <w:r w:rsidRPr="00C633D5">
        <w:rPr>
          <w:rtl/>
        </w:rPr>
        <w:t xml:space="preserve"> </w:t>
      </w:r>
      <w:r w:rsidRPr="00C633D5">
        <w:rPr>
          <w:rFonts w:hint="cs"/>
          <w:rtl/>
        </w:rPr>
        <w:t>است</w:t>
      </w:r>
      <w:r>
        <w:t>.</w:t>
      </w:r>
    </w:p>
    <w:p w:rsidR="009A339D" w:rsidRPr="00C633D5" w:rsidRDefault="009A339D" w:rsidP="009A339D">
      <w:pPr>
        <w:spacing w:line="360" w:lineRule="auto"/>
      </w:pPr>
      <w:r w:rsidRPr="00C633D5">
        <w:rPr>
          <w:rFonts w:hint="cs"/>
          <w:rtl/>
        </w:rPr>
        <w:t>برخى،</w:t>
      </w:r>
      <w:r w:rsidRPr="00C633D5">
        <w:rPr>
          <w:rtl/>
        </w:rPr>
        <w:t xml:space="preserve"> </w:t>
      </w:r>
      <w:r w:rsidRPr="00C633D5">
        <w:rPr>
          <w:rFonts w:hint="cs"/>
          <w:rtl/>
        </w:rPr>
        <w:t>مال</w:t>
      </w:r>
      <w:r w:rsidRPr="00C633D5">
        <w:rPr>
          <w:rtl/>
        </w:rPr>
        <w:t xml:space="preserve"> </w:t>
      </w:r>
      <w:r w:rsidRPr="00C633D5">
        <w:rPr>
          <w:rFonts w:hint="cs"/>
          <w:rtl/>
        </w:rPr>
        <w:t>التجاره</w:t>
      </w:r>
      <w:r w:rsidRPr="00C633D5">
        <w:rPr>
          <w:rtl/>
        </w:rPr>
        <w:t xml:space="preserve"> </w:t>
      </w:r>
      <w:r w:rsidRPr="00C633D5">
        <w:rPr>
          <w:rFonts w:hint="cs"/>
          <w:rtl/>
        </w:rPr>
        <w:t>را</w:t>
      </w:r>
      <w:r w:rsidRPr="00C633D5">
        <w:rPr>
          <w:rtl/>
        </w:rPr>
        <w:t xml:space="preserve"> </w:t>
      </w:r>
      <w:r w:rsidRPr="00C633D5">
        <w:rPr>
          <w:rFonts w:hint="cs"/>
          <w:rtl/>
        </w:rPr>
        <w:t>نیز</w:t>
      </w:r>
      <w:r w:rsidRPr="00C633D5">
        <w:rPr>
          <w:rtl/>
        </w:rPr>
        <w:t xml:space="preserve"> </w:t>
      </w:r>
      <w:r w:rsidRPr="00C633D5">
        <w:rPr>
          <w:rFonts w:hint="cs"/>
          <w:rtl/>
        </w:rPr>
        <w:t>به</w:t>
      </w:r>
      <w:r w:rsidRPr="00C633D5">
        <w:rPr>
          <w:rtl/>
        </w:rPr>
        <w:t xml:space="preserve"> </w:t>
      </w:r>
      <w:r w:rsidRPr="00C633D5">
        <w:rPr>
          <w:rFonts w:hint="cs"/>
          <w:rtl/>
        </w:rPr>
        <w:t>موارد</w:t>
      </w:r>
      <w:r w:rsidRPr="00C633D5">
        <w:rPr>
          <w:rtl/>
        </w:rPr>
        <w:t xml:space="preserve"> </w:t>
      </w:r>
      <w:r w:rsidRPr="00C633D5">
        <w:rPr>
          <w:rFonts w:hint="cs"/>
          <w:rtl/>
        </w:rPr>
        <w:t>فوق</w:t>
      </w:r>
      <w:r w:rsidRPr="00C633D5">
        <w:rPr>
          <w:rtl/>
        </w:rPr>
        <w:t xml:space="preserve"> </w:t>
      </w:r>
      <w:r w:rsidRPr="00C633D5">
        <w:rPr>
          <w:rFonts w:hint="cs"/>
          <w:rtl/>
        </w:rPr>
        <w:t>افزوده‌اند؛</w:t>
      </w:r>
      <w:r w:rsidRPr="00C633D5">
        <w:rPr>
          <w:rtl/>
        </w:rPr>
        <w:t xml:space="preserve"> </w:t>
      </w:r>
      <w:r w:rsidRPr="00C633D5">
        <w:rPr>
          <w:rFonts w:hint="cs"/>
          <w:rtl/>
        </w:rPr>
        <w:t>هرچند</w:t>
      </w:r>
      <w:r w:rsidRPr="00C633D5">
        <w:rPr>
          <w:rtl/>
        </w:rPr>
        <w:t xml:space="preserve"> </w:t>
      </w:r>
      <w:r w:rsidRPr="00C633D5">
        <w:rPr>
          <w:rFonts w:hint="cs"/>
          <w:rtl/>
        </w:rPr>
        <w:t>مشهور،</w:t>
      </w:r>
      <w:r w:rsidRPr="00C633D5">
        <w:rPr>
          <w:rtl/>
        </w:rPr>
        <w:t xml:space="preserve"> </w:t>
      </w:r>
      <w:r w:rsidRPr="00C633D5">
        <w:rPr>
          <w:rFonts w:hint="cs"/>
          <w:rtl/>
        </w:rPr>
        <w:t>زکات</w:t>
      </w:r>
      <w:r w:rsidRPr="00C633D5">
        <w:rPr>
          <w:rtl/>
        </w:rPr>
        <w:t xml:space="preserve"> </w:t>
      </w:r>
      <w:r w:rsidRPr="00C633D5">
        <w:rPr>
          <w:rFonts w:hint="cs"/>
          <w:rtl/>
        </w:rPr>
        <w:t>را</w:t>
      </w:r>
      <w:r w:rsidRPr="00C633D5">
        <w:rPr>
          <w:rtl/>
        </w:rPr>
        <w:t xml:space="preserve"> </w:t>
      </w:r>
      <w:r w:rsidRPr="00C633D5">
        <w:rPr>
          <w:rFonts w:hint="cs"/>
          <w:rtl/>
        </w:rPr>
        <w:t>در</w:t>
      </w:r>
      <w:r w:rsidRPr="00C633D5">
        <w:rPr>
          <w:rtl/>
        </w:rPr>
        <w:t xml:space="preserve"> </w:t>
      </w:r>
      <w:r w:rsidRPr="00C633D5">
        <w:rPr>
          <w:rFonts w:hint="cs"/>
          <w:rtl/>
        </w:rPr>
        <w:t>آن</w:t>
      </w:r>
      <w:r w:rsidRPr="00C633D5">
        <w:rPr>
          <w:rtl/>
        </w:rPr>
        <w:t xml:space="preserve"> </w:t>
      </w:r>
      <w:r w:rsidRPr="00C633D5">
        <w:rPr>
          <w:rFonts w:hint="cs"/>
          <w:rtl/>
        </w:rPr>
        <w:t>مستحب</w:t>
      </w:r>
      <w:r w:rsidRPr="00C633D5">
        <w:rPr>
          <w:rtl/>
        </w:rPr>
        <w:t xml:space="preserve"> </w:t>
      </w:r>
      <w:r w:rsidRPr="00C633D5">
        <w:rPr>
          <w:rFonts w:hint="cs"/>
          <w:rtl/>
        </w:rPr>
        <w:t>مى‌دانند</w:t>
      </w:r>
      <w:r>
        <w:t>.</w:t>
      </w:r>
    </w:p>
    <w:p w:rsidR="009A339D" w:rsidRPr="00C633D5" w:rsidRDefault="009A339D" w:rsidP="009A339D">
      <w:pPr>
        <w:spacing w:line="360" w:lineRule="auto"/>
      </w:pPr>
      <w:r w:rsidRPr="00C633D5">
        <w:rPr>
          <w:rFonts w:hint="cs"/>
          <w:rtl/>
        </w:rPr>
        <w:t>تعلّق</w:t>
      </w:r>
      <w:r w:rsidRPr="00C633D5">
        <w:rPr>
          <w:rtl/>
        </w:rPr>
        <w:t xml:space="preserve"> </w:t>
      </w:r>
      <w:r w:rsidRPr="00C633D5">
        <w:rPr>
          <w:rFonts w:hint="cs"/>
          <w:rtl/>
        </w:rPr>
        <w:t>زکات</w:t>
      </w:r>
      <w:r w:rsidRPr="00C633D5">
        <w:rPr>
          <w:rtl/>
        </w:rPr>
        <w:t xml:space="preserve"> </w:t>
      </w:r>
      <w:r w:rsidRPr="00C633D5">
        <w:rPr>
          <w:rFonts w:hint="cs"/>
          <w:rtl/>
        </w:rPr>
        <w:t>به</w:t>
      </w:r>
      <w:r w:rsidRPr="00C633D5">
        <w:rPr>
          <w:rtl/>
        </w:rPr>
        <w:t xml:space="preserve"> </w:t>
      </w:r>
      <w:r w:rsidRPr="00C633D5">
        <w:rPr>
          <w:rFonts w:hint="cs"/>
          <w:rtl/>
        </w:rPr>
        <w:t>هر</w:t>
      </w:r>
      <w:r w:rsidRPr="00C633D5">
        <w:rPr>
          <w:rtl/>
        </w:rPr>
        <w:t xml:space="preserve"> </w:t>
      </w:r>
      <w:r w:rsidRPr="00C633D5">
        <w:rPr>
          <w:rFonts w:hint="cs"/>
          <w:rtl/>
        </w:rPr>
        <w:t>یک</w:t>
      </w:r>
      <w:r w:rsidRPr="00C633D5">
        <w:rPr>
          <w:rtl/>
        </w:rPr>
        <w:t xml:space="preserve"> </w:t>
      </w:r>
      <w:r w:rsidRPr="00C633D5">
        <w:rPr>
          <w:rFonts w:hint="cs"/>
          <w:rtl/>
        </w:rPr>
        <w:t>از</w:t>
      </w:r>
      <w:r w:rsidRPr="00C633D5">
        <w:rPr>
          <w:rtl/>
        </w:rPr>
        <w:t xml:space="preserve"> </w:t>
      </w:r>
      <w:r w:rsidRPr="00C633D5">
        <w:rPr>
          <w:rFonts w:hint="cs"/>
          <w:rtl/>
        </w:rPr>
        <w:t>انعام</w:t>
      </w:r>
      <w:r w:rsidRPr="00C633D5">
        <w:rPr>
          <w:rtl/>
        </w:rPr>
        <w:t xml:space="preserve"> </w:t>
      </w:r>
      <w:r w:rsidRPr="00C633D5">
        <w:rPr>
          <w:rFonts w:hint="cs"/>
          <w:rtl/>
        </w:rPr>
        <w:t>ثلاث،</w:t>
      </w:r>
      <w:r w:rsidRPr="00C633D5">
        <w:rPr>
          <w:rtl/>
        </w:rPr>
        <w:t xml:space="preserve"> </w:t>
      </w:r>
      <w:r w:rsidRPr="00C633D5">
        <w:rPr>
          <w:rFonts w:hint="cs"/>
          <w:rtl/>
        </w:rPr>
        <w:t>نقدین</w:t>
      </w:r>
      <w:r w:rsidRPr="00C633D5">
        <w:rPr>
          <w:rtl/>
        </w:rPr>
        <w:t xml:space="preserve"> </w:t>
      </w:r>
      <w:r w:rsidRPr="00C633D5">
        <w:rPr>
          <w:rFonts w:hint="cs"/>
          <w:rtl/>
        </w:rPr>
        <w:t>و</w:t>
      </w:r>
      <w:r w:rsidRPr="00C633D5">
        <w:rPr>
          <w:rtl/>
        </w:rPr>
        <w:t xml:space="preserve"> </w:t>
      </w:r>
      <w:r w:rsidRPr="00C633D5">
        <w:rPr>
          <w:rFonts w:hint="cs"/>
          <w:rtl/>
        </w:rPr>
        <w:t>غلات</w:t>
      </w:r>
      <w:r w:rsidRPr="00C633D5">
        <w:rPr>
          <w:rtl/>
        </w:rPr>
        <w:t xml:space="preserve"> </w:t>
      </w:r>
      <w:r w:rsidRPr="00C633D5">
        <w:rPr>
          <w:rFonts w:hint="cs"/>
          <w:rtl/>
        </w:rPr>
        <w:t>اربع</w:t>
      </w:r>
      <w:r w:rsidRPr="00C633D5">
        <w:rPr>
          <w:rtl/>
        </w:rPr>
        <w:t xml:space="preserve"> </w:t>
      </w:r>
      <w:r w:rsidRPr="00C633D5">
        <w:rPr>
          <w:rFonts w:hint="cs"/>
          <w:rtl/>
        </w:rPr>
        <w:t>علاوه</w:t>
      </w:r>
      <w:r w:rsidRPr="00C633D5">
        <w:rPr>
          <w:rtl/>
        </w:rPr>
        <w:t xml:space="preserve"> </w:t>
      </w:r>
      <w:r w:rsidRPr="00C633D5">
        <w:rPr>
          <w:rFonts w:hint="cs"/>
          <w:rtl/>
        </w:rPr>
        <w:t>بر</w:t>
      </w:r>
      <w:r w:rsidRPr="00C633D5">
        <w:rPr>
          <w:rtl/>
        </w:rPr>
        <w:t xml:space="preserve"> </w:t>
      </w:r>
      <w:r w:rsidRPr="00C633D5">
        <w:rPr>
          <w:rFonts w:hint="cs"/>
          <w:rtl/>
        </w:rPr>
        <w:t>شرایط</w:t>
      </w:r>
      <w:r w:rsidRPr="00C633D5">
        <w:rPr>
          <w:rtl/>
        </w:rPr>
        <w:t xml:space="preserve"> </w:t>
      </w:r>
      <w:r w:rsidRPr="00C633D5">
        <w:rPr>
          <w:rFonts w:hint="cs"/>
          <w:rtl/>
        </w:rPr>
        <w:t>عمومى،</w:t>
      </w:r>
      <w:r w:rsidRPr="00C633D5">
        <w:rPr>
          <w:rtl/>
        </w:rPr>
        <w:t xml:space="preserve"> </w:t>
      </w:r>
      <w:r w:rsidRPr="00C633D5">
        <w:rPr>
          <w:rFonts w:hint="cs"/>
          <w:rtl/>
        </w:rPr>
        <w:t>منوط</w:t>
      </w:r>
      <w:r w:rsidRPr="00C633D5">
        <w:rPr>
          <w:rtl/>
        </w:rPr>
        <w:t xml:space="preserve"> </w:t>
      </w:r>
      <w:r w:rsidRPr="00C633D5">
        <w:rPr>
          <w:rFonts w:hint="cs"/>
          <w:rtl/>
        </w:rPr>
        <w:t>به</w:t>
      </w:r>
      <w:r w:rsidRPr="00C633D5">
        <w:rPr>
          <w:rtl/>
        </w:rPr>
        <w:t xml:space="preserve"> </w:t>
      </w:r>
      <w:r w:rsidRPr="00C633D5">
        <w:rPr>
          <w:rFonts w:hint="cs"/>
          <w:rtl/>
        </w:rPr>
        <w:t>تحقق</w:t>
      </w:r>
      <w:r w:rsidRPr="00C633D5">
        <w:rPr>
          <w:rtl/>
        </w:rPr>
        <w:t xml:space="preserve"> </w:t>
      </w:r>
      <w:r w:rsidRPr="00C633D5">
        <w:rPr>
          <w:rFonts w:hint="cs"/>
          <w:rtl/>
        </w:rPr>
        <w:t>شرایطى</w:t>
      </w:r>
      <w:r w:rsidRPr="00C633D5">
        <w:rPr>
          <w:rtl/>
        </w:rPr>
        <w:t xml:space="preserve"> </w:t>
      </w:r>
      <w:r w:rsidRPr="00C633D5">
        <w:rPr>
          <w:rFonts w:hint="cs"/>
          <w:rtl/>
        </w:rPr>
        <w:t>خاص</w:t>
      </w:r>
      <w:r w:rsidRPr="00C633D5">
        <w:rPr>
          <w:rtl/>
        </w:rPr>
        <w:t xml:space="preserve"> </w:t>
      </w:r>
      <w:r w:rsidRPr="00C633D5">
        <w:rPr>
          <w:rFonts w:hint="cs"/>
          <w:rtl/>
        </w:rPr>
        <w:t>به</w:t>
      </w:r>
      <w:r w:rsidRPr="00C633D5">
        <w:rPr>
          <w:rtl/>
        </w:rPr>
        <w:t xml:space="preserve"> </w:t>
      </w:r>
      <w:r w:rsidRPr="00C633D5">
        <w:rPr>
          <w:rFonts w:hint="cs"/>
          <w:rtl/>
        </w:rPr>
        <w:t>شرح</w:t>
      </w:r>
      <w:r w:rsidRPr="00C633D5">
        <w:rPr>
          <w:rtl/>
        </w:rPr>
        <w:t xml:space="preserve"> </w:t>
      </w:r>
      <w:r w:rsidRPr="00C633D5">
        <w:rPr>
          <w:rFonts w:hint="cs"/>
          <w:rtl/>
        </w:rPr>
        <w:t>ذیل</w:t>
      </w:r>
      <w:r w:rsidRPr="00C633D5">
        <w:rPr>
          <w:rtl/>
        </w:rPr>
        <w:t xml:space="preserve"> </w:t>
      </w:r>
      <w:r w:rsidRPr="00C633D5">
        <w:rPr>
          <w:rFonts w:hint="cs"/>
          <w:rtl/>
        </w:rPr>
        <w:t>است</w:t>
      </w:r>
      <w:r w:rsidRPr="00C633D5">
        <w:t>.</w:t>
      </w:r>
    </w:p>
    <w:p w:rsidR="009A339D" w:rsidRPr="001909F3" w:rsidRDefault="00052E77" w:rsidP="001909F3">
      <w:pPr>
        <w:pStyle w:val="Heading3"/>
        <w:spacing w:line="360" w:lineRule="auto"/>
        <w:rPr>
          <w:rFonts w:cs="B Nazanin"/>
          <w:b/>
          <w:bCs/>
          <w:color w:val="auto"/>
          <w:sz w:val="28"/>
          <w:szCs w:val="28"/>
        </w:rPr>
      </w:pPr>
      <w:bookmarkStart w:id="291" w:name="_Toc452282311"/>
      <w:r w:rsidRPr="001909F3">
        <w:rPr>
          <w:rFonts w:cs="B Nazanin" w:hint="cs"/>
          <w:b/>
          <w:bCs/>
          <w:color w:val="auto"/>
          <w:sz w:val="28"/>
          <w:szCs w:val="28"/>
          <w:rtl/>
        </w:rPr>
        <w:lastRenderedPageBreak/>
        <w:t xml:space="preserve">3-5-6- </w:t>
      </w:r>
      <w:r w:rsidR="009A339D" w:rsidRPr="001909F3">
        <w:rPr>
          <w:rFonts w:cs="B Nazanin" w:hint="cs"/>
          <w:b/>
          <w:bCs/>
          <w:color w:val="auto"/>
          <w:sz w:val="28"/>
          <w:szCs w:val="28"/>
          <w:rtl/>
        </w:rPr>
        <w:t>مصرف</w:t>
      </w:r>
      <w:r w:rsidR="009A339D" w:rsidRPr="001909F3">
        <w:rPr>
          <w:rFonts w:cs="B Nazanin"/>
          <w:b/>
          <w:bCs/>
          <w:color w:val="auto"/>
          <w:sz w:val="28"/>
          <w:szCs w:val="28"/>
          <w:rtl/>
        </w:rPr>
        <w:t xml:space="preserve"> </w:t>
      </w:r>
      <w:r w:rsidR="009A339D" w:rsidRPr="001909F3">
        <w:rPr>
          <w:rFonts w:cs="B Nazanin" w:hint="cs"/>
          <w:b/>
          <w:bCs/>
          <w:color w:val="auto"/>
          <w:sz w:val="28"/>
          <w:szCs w:val="28"/>
          <w:rtl/>
        </w:rPr>
        <w:t>زکات</w:t>
      </w:r>
      <w:bookmarkEnd w:id="291"/>
    </w:p>
    <w:p w:rsidR="009A339D" w:rsidRPr="00C633D5" w:rsidRDefault="009A339D" w:rsidP="009A339D">
      <w:pPr>
        <w:spacing w:line="360" w:lineRule="auto"/>
      </w:pPr>
      <w:r w:rsidRPr="00C633D5">
        <w:rPr>
          <w:rFonts w:hint="cs"/>
          <w:rtl/>
        </w:rPr>
        <w:t>هشت</w:t>
      </w:r>
      <w:r w:rsidRPr="00C633D5">
        <w:rPr>
          <w:rtl/>
        </w:rPr>
        <w:t xml:space="preserve"> </w:t>
      </w:r>
      <w:r w:rsidRPr="00C633D5">
        <w:rPr>
          <w:rFonts w:hint="cs"/>
          <w:rtl/>
        </w:rPr>
        <w:t>صنف</w:t>
      </w:r>
      <w:r w:rsidRPr="00C633D5">
        <w:rPr>
          <w:rtl/>
        </w:rPr>
        <w:t xml:space="preserve"> </w:t>
      </w:r>
      <w:r w:rsidRPr="00C633D5">
        <w:rPr>
          <w:rFonts w:hint="cs"/>
          <w:rtl/>
        </w:rPr>
        <w:t>زیر</w:t>
      </w:r>
      <w:r w:rsidRPr="00C633D5">
        <w:rPr>
          <w:rtl/>
        </w:rPr>
        <w:t xml:space="preserve"> </w:t>
      </w:r>
      <w:r w:rsidRPr="00C633D5">
        <w:rPr>
          <w:rFonts w:hint="cs"/>
          <w:rtl/>
        </w:rPr>
        <w:t>مستحق</w:t>
      </w:r>
      <w:r w:rsidRPr="00C633D5">
        <w:rPr>
          <w:rtl/>
        </w:rPr>
        <w:t xml:space="preserve"> </w:t>
      </w:r>
      <w:r w:rsidRPr="00C633D5">
        <w:rPr>
          <w:rFonts w:hint="cs"/>
          <w:rtl/>
        </w:rPr>
        <w:t>زکات‌اند</w:t>
      </w:r>
      <w:r w:rsidRPr="00C633D5">
        <w:t>.</w:t>
      </w:r>
    </w:p>
    <w:p w:rsidR="009A339D" w:rsidRPr="00C633D5" w:rsidRDefault="009A339D" w:rsidP="009A339D">
      <w:pPr>
        <w:spacing w:line="360" w:lineRule="auto"/>
      </w:pPr>
      <w:r w:rsidRPr="00C633D5">
        <w:rPr>
          <w:rtl/>
          <w:lang w:bidi="fa-IR"/>
        </w:rPr>
        <w:t>۱</w:t>
      </w:r>
      <w:r w:rsidRPr="00C633D5">
        <w:t xml:space="preserve"> </w:t>
      </w:r>
      <w:r w:rsidRPr="00C633D5">
        <w:rPr>
          <w:rFonts w:hint="cs"/>
          <w:rtl/>
          <w:lang w:bidi="fa-IR"/>
        </w:rPr>
        <w:t>و</w:t>
      </w:r>
      <w:r w:rsidRPr="00C633D5">
        <w:rPr>
          <w:rtl/>
          <w:lang w:bidi="fa-IR"/>
        </w:rPr>
        <w:t xml:space="preserve"> ۲. </w:t>
      </w:r>
      <w:r w:rsidRPr="00C633D5">
        <w:rPr>
          <w:rFonts w:hint="cs"/>
          <w:rtl/>
          <w:lang w:bidi="fa-IR"/>
        </w:rPr>
        <w:t>فقیر</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مسکین</w:t>
      </w:r>
      <w:r w:rsidRPr="00C633D5">
        <w:rPr>
          <w:rtl/>
          <w:lang w:bidi="fa-IR"/>
        </w:rPr>
        <w:t xml:space="preserve">: </w:t>
      </w:r>
      <w:r w:rsidRPr="00C633D5">
        <w:rPr>
          <w:rFonts w:hint="cs"/>
          <w:rtl/>
          <w:lang w:bidi="fa-IR"/>
        </w:rPr>
        <w:t>فقیر</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فقر</w:t>
      </w:r>
      <w:r w:rsidRPr="00C633D5">
        <w:rPr>
          <w:rtl/>
          <w:lang w:bidi="fa-IR"/>
        </w:rPr>
        <w:t xml:space="preserve"> </w:t>
      </w:r>
      <w:r w:rsidRPr="00C633D5">
        <w:rPr>
          <w:rFonts w:hint="cs"/>
          <w:rtl/>
          <w:lang w:bidi="fa-IR"/>
        </w:rPr>
        <w:t>گرفته</w:t>
      </w:r>
      <w:r w:rsidRPr="00C633D5">
        <w:rPr>
          <w:rtl/>
          <w:lang w:bidi="fa-IR"/>
        </w:rPr>
        <w:t xml:space="preserve"> </w:t>
      </w:r>
      <w:r w:rsidRPr="00C633D5">
        <w:rPr>
          <w:rFonts w:hint="cs"/>
          <w:rtl/>
          <w:lang w:bidi="fa-IR"/>
        </w:rPr>
        <w:t>شده</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معناى</w:t>
      </w:r>
      <w:r w:rsidRPr="00C633D5">
        <w:rPr>
          <w:rtl/>
          <w:lang w:bidi="fa-IR"/>
        </w:rPr>
        <w:t xml:space="preserve"> </w:t>
      </w:r>
      <w:r w:rsidRPr="00C633D5">
        <w:rPr>
          <w:rFonts w:hint="cs"/>
          <w:rtl/>
          <w:lang w:bidi="fa-IR"/>
        </w:rPr>
        <w:t>نیاز</w:t>
      </w:r>
      <w:r w:rsidRPr="00C633D5">
        <w:rPr>
          <w:rtl/>
          <w:lang w:bidi="fa-IR"/>
        </w:rPr>
        <w:t xml:space="preserve"> </w:t>
      </w:r>
      <w:r w:rsidRPr="00C633D5">
        <w:rPr>
          <w:rFonts w:hint="cs"/>
          <w:rtl/>
          <w:lang w:bidi="fa-IR"/>
        </w:rPr>
        <w:t>است؛</w:t>
      </w:r>
      <w:r w:rsidRPr="00C633D5">
        <w:rPr>
          <w:rtl/>
          <w:lang w:bidi="fa-IR"/>
        </w:rPr>
        <w:t xml:space="preserve"> </w:t>
      </w:r>
      <w:r w:rsidRPr="00C633D5">
        <w:rPr>
          <w:rFonts w:hint="cs"/>
          <w:rtl/>
          <w:lang w:bidi="fa-IR"/>
        </w:rPr>
        <w:t>چنان</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مسکین</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مسکنت</w:t>
      </w:r>
      <w:r w:rsidRPr="00C633D5">
        <w:rPr>
          <w:rtl/>
          <w:lang w:bidi="fa-IR"/>
        </w:rPr>
        <w:t xml:space="preserve"> </w:t>
      </w:r>
      <w:r w:rsidRPr="00C633D5">
        <w:rPr>
          <w:rFonts w:hint="cs"/>
          <w:rtl/>
          <w:lang w:bidi="fa-IR"/>
        </w:rPr>
        <w:t>آمده</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معناى</w:t>
      </w:r>
      <w:r w:rsidRPr="00C633D5">
        <w:rPr>
          <w:rtl/>
          <w:lang w:bidi="fa-IR"/>
        </w:rPr>
        <w:t xml:space="preserve"> </w:t>
      </w:r>
      <w:r w:rsidRPr="00C633D5">
        <w:rPr>
          <w:rFonts w:hint="cs"/>
          <w:rtl/>
          <w:lang w:bidi="fa-IR"/>
        </w:rPr>
        <w:t>ذلّت</w:t>
      </w:r>
      <w:r w:rsidRPr="00C633D5">
        <w:rPr>
          <w:rtl/>
          <w:lang w:bidi="fa-IR"/>
        </w:rPr>
        <w:t xml:space="preserve"> </w:t>
      </w:r>
      <w:r w:rsidRPr="00C633D5">
        <w:rPr>
          <w:rFonts w:hint="cs"/>
          <w:rtl/>
          <w:lang w:bidi="fa-IR"/>
        </w:rPr>
        <w:t>مى‌باشد</w:t>
      </w:r>
      <w:r w:rsidRPr="00C633D5">
        <w:rPr>
          <w:rtl/>
          <w:lang w:bidi="fa-IR"/>
        </w:rPr>
        <w:t xml:space="preserve">. </w:t>
      </w:r>
      <w:r w:rsidRPr="00C633D5">
        <w:rPr>
          <w:rFonts w:hint="cs"/>
          <w:rtl/>
          <w:lang w:bidi="fa-IR"/>
        </w:rPr>
        <w:t>بنابر</w:t>
      </w:r>
      <w:r w:rsidRPr="00C633D5">
        <w:rPr>
          <w:rtl/>
          <w:lang w:bidi="fa-IR"/>
        </w:rPr>
        <w:t xml:space="preserve"> </w:t>
      </w:r>
      <w:r w:rsidRPr="00C633D5">
        <w:rPr>
          <w:rFonts w:hint="cs"/>
          <w:rtl/>
          <w:lang w:bidi="fa-IR"/>
        </w:rPr>
        <w:t>این،</w:t>
      </w:r>
      <w:r w:rsidRPr="00C633D5">
        <w:rPr>
          <w:rtl/>
          <w:lang w:bidi="fa-IR"/>
        </w:rPr>
        <w:t xml:space="preserve"> </w:t>
      </w:r>
      <w:r w:rsidRPr="00C633D5">
        <w:rPr>
          <w:rFonts w:hint="cs"/>
          <w:rtl/>
          <w:lang w:bidi="fa-IR"/>
        </w:rPr>
        <w:t>مفهوم</w:t>
      </w:r>
      <w:r w:rsidRPr="00C633D5">
        <w:rPr>
          <w:rtl/>
          <w:lang w:bidi="fa-IR"/>
        </w:rPr>
        <w:t xml:space="preserve"> </w:t>
      </w:r>
      <w:r w:rsidRPr="00C633D5">
        <w:rPr>
          <w:rFonts w:hint="cs"/>
          <w:rtl/>
          <w:lang w:bidi="fa-IR"/>
        </w:rPr>
        <w:t>آن</w:t>
      </w:r>
      <w:r w:rsidRPr="00C633D5">
        <w:rPr>
          <w:rtl/>
          <w:lang w:bidi="fa-IR"/>
        </w:rPr>
        <w:t xml:space="preserve"> </w:t>
      </w:r>
      <w:r w:rsidRPr="00C633D5">
        <w:rPr>
          <w:rFonts w:hint="cs"/>
          <w:rtl/>
          <w:lang w:bidi="fa-IR"/>
        </w:rPr>
        <w:t>دو</w:t>
      </w:r>
      <w:r w:rsidRPr="00C633D5">
        <w:rPr>
          <w:rtl/>
          <w:lang w:bidi="fa-IR"/>
        </w:rPr>
        <w:t xml:space="preserve"> </w:t>
      </w:r>
      <w:r w:rsidRPr="00C633D5">
        <w:rPr>
          <w:rFonts w:hint="cs"/>
          <w:rtl/>
          <w:lang w:bidi="fa-IR"/>
        </w:rPr>
        <w:t>متفاوت</w:t>
      </w:r>
      <w:r w:rsidRPr="00C633D5">
        <w:rPr>
          <w:rtl/>
          <w:lang w:bidi="fa-IR"/>
        </w:rPr>
        <w:t xml:space="preserve"> </w:t>
      </w:r>
      <w:r w:rsidRPr="00C633D5">
        <w:rPr>
          <w:rFonts w:hint="cs"/>
          <w:rtl/>
          <w:lang w:bidi="fa-IR"/>
        </w:rPr>
        <w:t>است؛</w:t>
      </w:r>
      <w:r w:rsidRPr="00C633D5">
        <w:rPr>
          <w:rtl/>
          <w:lang w:bidi="fa-IR"/>
        </w:rPr>
        <w:t xml:space="preserve"> </w:t>
      </w:r>
      <w:r w:rsidRPr="00C633D5">
        <w:rPr>
          <w:rFonts w:hint="cs"/>
          <w:rtl/>
          <w:lang w:bidi="fa-IR"/>
        </w:rPr>
        <w:t>لیکن</w:t>
      </w:r>
      <w:r w:rsidRPr="00C633D5">
        <w:rPr>
          <w:rtl/>
          <w:lang w:bidi="fa-IR"/>
        </w:rPr>
        <w:t xml:space="preserve"> </w:t>
      </w:r>
      <w:r w:rsidRPr="00C633D5">
        <w:rPr>
          <w:rFonts w:hint="cs"/>
          <w:rtl/>
          <w:lang w:bidi="fa-IR"/>
        </w:rPr>
        <w:t>چنانچه</w:t>
      </w:r>
      <w:r w:rsidRPr="00C633D5">
        <w:rPr>
          <w:rtl/>
          <w:lang w:bidi="fa-IR"/>
        </w:rPr>
        <w:t xml:space="preserve"> </w:t>
      </w:r>
      <w:r w:rsidRPr="00C633D5">
        <w:rPr>
          <w:rFonts w:hint="cs"/>
          <w:rtl/>
          <w:lang w:bidi="fa-IR"/>
        </w:rPr>
        <w:t>هر</w:t>
      </w:r>
      <w:r w:rsidRPr="00C633D5">
        <w:rPr>
          <w:rtl/>
          <w:lang w:bidi="fa-IR"/>
        </w:rPr>
        <w:t xml:space="preserve"> </w:t>
      </w:r>
      <w:r w:rsidRPr="00C633D5">
        <w:rPr>
          <w:rFonts w:hint="cs"/>
          <w:rtl/>
          <w:lang w:bidi="fa-IR"/>
        </w:rPr>
        <w:t>کدام</w:t>
      </w:r>
      <w:r w:rsidRPr="00C633D5">
        <w:rPr>
          <w:rtl/>
          <w:lang w:bidi="fa-IR"/>
        </w:rPr>
        <w:t xml:space="preserve"> </w:t>
      </w:r>
      <w:r w:rsidRPr="00C633D5">
        <w:rPr>
          <w:rFonts w:hint="cs"/>
          <w:rtl/>
          <w:lang w:bidi="fa-IR"/>
        </w:rPr>
        <w:t>جداگانه</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کار</w:t>
      </w:r>
      <w:r w:rsidRPr="00C633D5">
        <w:rPr>
          <w:rtl/>
          <w:lang w:bidi="fa-IR"/>
        </w:rPr>
        <w:t xml:space="preserve"> </w:t>
      </w:r>
      <w:r w:rsidRPr="00C633D5">
        <w:rPr>
          <w:rFonts w:hint="cs"/>
          <w:rtl/>
          <w:lang w:bidi="fa-IR"/>
        </w:rPr>
        <w:t>رود،</w:t>
      </w:r>
      <w:r w:rsidRPr="00C633D5">
        <w:rPr>
          <w:rtl/>
          <w:lang w:bidi="fa-IR"/>
        </w:rPr>
        <w:t xml:space="preserve"> </w:t>
      </w:r>
      <w:r w:rsidRPr="00C633D5">
        <w:rPr>
          <w:rFonts w:hint="cs"/>
          <w:rtl/>
          <w:lang w:bidi="fa-IR"/>
        </w:rPr>
        <w:t>شامل</w:t>
      </w:r>
      <w:r w:rsidRPr="00C633D5">
        <w:rPr>
          <w:rtl/>
          <w:lang w:bidi="fa-IR"/>
        </w:rPr>
        <w:t xml:space="preserve"> </w:t>
      </w:r>
      <w:r w:rsidRPr="00C633D5">
        <w:rPr>
          <w:rFonts w:hint="cs"/>
          <w:rtl/>
          <w:lang w:bidi="fa-IR"/>
        </w:rPr>
        <w:t>دیگرى</w:t>
      </w:r>
      <w:r w:rsidRPr="00C633D5">
        <w:rPr>
          <w:rtl/>
          <w:lang w:bidi="fa-IR"/>
        </w:rPr>
        <w:t xml:space="preserve"> </w:t>
      </w:r>
      <w:r w:rsidRPr="00C633D5">
        <w:rPr>
          <w:rFonts w:hint="cs"/>
          <w:rtl/>
          <w:lang w:bidi="fa-IR"/>
        </w:rPr>
        <w:t>نیز</w:t>
      </w:r>
      <w:r w:rsidRPr="00C633D5">
        <w:rPr>
          <w:rtl/>
          <w:lang w:bidi="fa-IR"/>
        </w:rPr>
        <w:t xml:space="preserve"> </w:t>
      </w:r>
      <w:r w:rsidRPr="00C633D5">
        <w:rPr>
          <w:rFonts w:hint="cs"/>
          <w:rtl/>
          <w:lang w:bidi="fa-IR"/>
        </w:rPr>
        <w:t>مى‌شود؛</w:t>
      </w:r>
      <w:r w:rsidRPr="00C633D5">
        <w:rPr>
          <w:rtl/>
          <w:lang w:bidi="fa-IR"/>
        </w:rPr>
        <w:t xml:space="preserve"> </w:t>
      </w:r>
      <w:r w:rsidRPr="00C633D5">
        <w:rPr>
          <w:rFonts w:hint="cs"/>
          <w:rtl/>
          <w:lang w:bidi="fa-IR"/>
        </w:rPr>
        <w:t>زیرا</w:t>
      </w:r>
      <w:r w:rsidRPr="00C633D5">
        <w:rPr>
          <w:rtl/>
          <w:lang w:bidi="fa-IR"/>
        </w:rPr>
        <w:t xml:space="preserve"> </w:t>
      </w:r>
      <w:r w:rsidRPr="00C633D5">
        <w:rPr>
          <w:rFonts w:hint="cs"/>
          <w:rtl/>
          <w:lang w:bidi="fa-IR"/>
        </w:rPr>
        <w:t>فقیر</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لحاظ</w:t>
      </w:r>
      <w:r w:rsidRPr="00C633D5">
        <w:rPr>
          <w:rtl/>
          <w:lang w:bidi="fa-IR"/>
        </w:rPr>
        <w:t xml:space="preserve"> </w:t>
      </w:r>
      <w:r w:rsidRPr="00C633D5">
        <w:rPr>
          <w:rFonts w:hint="cs"/>
          <w:rtl/>
          <w:lang w:bidi="fa-IR"/>
        </w:rPr>
        <w:t>فقرى</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دارد</w:t>
      </w:r>
      <w:r w:rsidRPr="00C633D5">
        <w:rPr>
          <w:rtl/>
          <w:lang w:bidi="fa-IR"/>
        </w:rPr>
        <w:t xml:space="preserve"> </w:t>
      </w:r>
      <w:r w:rsidRPr="00C633D5">
        <w:rPr>
          <w:rFonts w:hint="cs"/>
          <w:rtl/>
          <w:lang w:bidi="fa-IR"/>
        </w:rPr>
        <w:t>ذلیل</w:t>
      </w:r>
      <w:r w:rsidRPr="00C633D5">
        <w:rPr>
          <w:rtl/>
          <w:lang w:bidi="fa-IR"/>
        </w:rPr>
        <w:t xml:space="preserve"> (</w:t>
      </w:r>
      <w:r w:rsidRPr="00C633D5">
        <w:rPr>
          <w:rFonts w:hint="cs"/>
          <w:rtl/>
          <w:lang w:bidi="fa-IR"/>
        </w:rPr>
        <w:t>مسکین</w:t>
      </w:r>
      <w:r w:rsidRPr="00C633D5">
        <w:rPr>
          <w:rtl/>
          <w:lang w:bidi="fa-IR"/>
        </w:rPr>
        <w:t xml:space="preserve">) </w:t>
      </w:r>
      <w:r w:rsidRPr="00C633D5">
        <w:rPr>
          <w:rFonts w:hint="cs"/>
          <w:rtl/>
          <w:lang w:bidi="fa-IR"/>
        </w:rPr>
        <w:t>است؛</w:t>
      </w:r>
      <w:r w:rsidRPr="00C633D5">
        <w:rPr>
          <w:rtl/>
          <w:lang w:bidi="fa-IR"/>
        </w:rPr>
        <w:t xml:space="preserve"> </w:t>
      </w:r>
      <w:r w:rsidRPr="00C633D5">
        <w:rPr>
          <w:rFonts w:hint="cs"/>
          <w:rtl/>
          <w:lang w:bidi="fa-IR"/>
        </w:rPr>
        <w:t>چنان</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مسکین</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لحاظ</w:t>
      </w:r>
      <w:r w:rsidRPr="00C633D5">
        <w:rPr>
          <w:rtl/>
          <w:lang w:bidi="fa-IR"/>
        </w:rPr>
        <w:t xml:space="preserve"> </w:t>
      </w:r>
      <w:r w:rsidRPr="00C633D5">
        <w:rPr>
          <w:rFonts w:hint="cs"/>
          <w:rtl/>
          <w:lang w:bidi="fa-IR"/>
        </w:rPr>
        <w:t>نیازى</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دارد</w:t>
      </w:r>
      <w:r w:rsidRPr="00C633D5">
        <w:rPr>
          <w:rtl/>
          <w:lang w:bidi="fa-IR"/>
        </w:rPr>
        <w:t xml:space="preserve"> </w:t>
      </w:r>
      <w:r w:rsidRPr="00C633D5">
        <w:rPr>
          <w:rFonts w:hint="cs"/>
          <w:rtl/>
          <w:lang w:bidi="fa-IR"/>
        </w:rPr>
        <w:t>فقیر</w:t>
      </w:r>
      <w:r w:rsidRPr="00C633D5">
        <w:rPr>
          <w:rtl/>
          <w:lang w:bidi="fa-IR"/>
        </w:rPr>
        <w:t xml:space="preserve"> </w:t>
      </w:r>
      <w:r w:rsidRPr="00C633D5">
        <w:rPr>
          <w:rFonts w:hint="cs"/>
          <w:rtl/>
          <w:lang w:bidi="fa-IR"/>
        </w:rPr>
        <w:t>مى‌باشد</w:t>
      </w:r>
      <w:r w:rsidRPr="00C633D5">
        <w:rPr>
          <w:rtl/>
          <w:lang w:bidi="fa-IR"/>
        </w:rPr>
        <w:t xml:space="preserve">. </w:t>
      </w:r>
      <w:r w:rsidRPr="00C633D5">
        <w:rPr>
          <w:rFonts w:hint="cs"/>
          <w:rtl/>
          <w:lang w:bidi="fa-IR"/>
        </w:rPr>
        <w:t>اما</w:t>
      </w:r>
      <w:r w:rsidRPr="00C633D5">
        <w:rPr>
          <w:rtl/>
          <w:lang w:bidi="fa-IR"/>
        </w:rPr>
        <w:t xml:space="preserve"> </w:t>
      </w:r>
      <w:r w:rsidRPr="00C633D5">
        <w:rPr>
          <w:rFonts w:hint="cs"/>
          <w:rtl/>
          <w:lang w:bidi="fa-IR"/>
        </w:rPr>
        <w:t>اگر</w:t>
      </w:r>
      <w:r w:rsidRPr="00C633D5">
        <w:rPr>
          <w:rtl/>
          <w:lang w:bidi="fa-IR"/>
        </w:rPr>
        <w:t xml:space="preserve"> </w:t>
      </w:r>
      <w:r w:rsidRPr="00C633D5">
        <w:rPr>
          <w:rFonts w:hint="cs"/>
          <w:rtl/>
          <w:lang w:bidi="fa-IR"/>
        </w:rPr>
        <w:t>هر</w:t>
      </w:r>
      <w:r w:rsidRPr="00C633D5">
        <w:rPr>
          <w:rtl/>
          <w:lang w:bidi="fa-IR"/>
        </w:rPr>
        <w:t xml:space="preserve"> </w:t>
      </w:r>
      <w:r w:rsidRPr="00C633D5">
        <w:rPr>
          <w:rFonts w:hint="cs"/>
          <w:rtl/>
          <w:lang w:bidi="fa-IR"/>
        </w:rPr>
        <w:t>دو</w:t>
      </w:r>
      <w:r w:rsidRPr="00C633D5">
        <w:rPr>
          <w:rtl/>
          <w:lang w:bidi="fa-IR"/>
        </w:rPr>
        <w:t xml:space="preserve"> </w:t>
      </w:r>
      <w:r w:rsidRPr="00C633D5">
        <w:rPr>
          <w:rFonts w:hint="cs"/>
          <w:rtl/>
          <w:lang w:bidi="fa-IR"/>
        </w:rPr>
        <w:t>باهم</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کار</w:t>
      </w:r>
      <w:r w:rsidRPr="00C633D5">
        <w:rPr>
          <w:rtl/>
          <w:lang w:bidi="fa-IR"/>
        </w:rPr>
        <w:t xml:space="preserve"> </w:t>
      </w:r>
      <w:r w:rsidRPr="00C633D5">
        <w:rPr>
          <w:rFonts w:hint="cs"/>
          <w:rtl/>
          <w:lang w:bidi="fa-IR"/>
        </w:rPr>
        <w:t>روند</w:t>
      </w:r>
      <w:r w:rsidRPr="00C633D5">
        <w:rPr>
          <w:rtl/>
          <w:lang w:bidi="fa-IR"/>
        </w:rPr>
        <w:t xml:space="preserve">- </w:t>
      </w:r>
      <w:r w:rsidRPr="00C633D5">
        <w:rPr>
          <w:rFonts w:hint="cs"/>
          <w:rtl/>
          <w:lang w:bidi="fa-IR"/>
        </w:rPr>
        <w:t>مانند</w:t>
      </w:r>
      <w:r w:rsidRPr="00C633D5">
        <w:rPr>
          <w:rtl/>
          <w:lang w:bidi="fa-IR"/>
        </w:rPr>
        <w:t xml:space="preserve"> </w:t>
      </w:r>
      <w:r w:rsidRPr="00C633D5">
        <w:rPr>
          <w:rFonts w:hint="cs"/>
          <w:rtl/>
          <w:lang w:bidi="fa-IR"/>
        </w:rPr>
        <w:t>آیه</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معنایشان</w:t>
      </w:r>
      <w:r w:rsidRPr="00C633D5">
        <w:rPr>
          <w:rtl/>
          <w:lang w:bidi="fa-IR"/>
        </w:rPr>
        <w:t xml:space="preserve"> </w:t>
      </w:r>
      <w:r w:rsidRPr="00C633D5">
        <w:rPr>
          <w:rFonts w:hint="cs"/>
          <w:rtl/>
          <w:lang w:bidi="fa-IR"/>
        </w:rPr>
        <w:t>متفاوت</w:t>
      </w:r>
      <w:r w:rsidRPr="00C633D5">
        <w:rPr>
          <w:rtl/>
          <w:lang w:bidi="fa-IR"/>
        </w:rPr>
        <w:t xml:space="preserve"> </w:t>
      </w:r>
      <w:r w:rsidRPr="00C633D5">
        <w:rPr>
          <w:rFonts w:hint="cs"/>
          <w:rtl/>
          <w:lang w:bidi="fa-IR"/>
        </w:rPr>
        <w:t>خواهد</w:t>
      </w:r>
      <w:r w:rsidRPr="00C633D5">
        <w:rPr>
          <w:rtl/>
          <w:lang w:bidi="fa-IR"/>
        </w:rPr>
        <w:t xml:space="preserve"> </w:t>
      </w:r>
      <w:r w:rsidRPr="00C633D5">
        <w:rPr>
          <w:rFonts w:hint="cs"/>
          <w:rtl/>
          <w:lang w:bidi="fa-IR"/>
        </w:rPr>
        <w:t>بود</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این</w:t>
      </w:r>
      <w:r w:rsidRPr="00C633D5">
        <w:rPr>
          <w:rtl/>
          <w:lang w:bidi="fa-IR"/>
        </w:rPr>
        <w:t xml:space="preserve"> </w:t>
      </w:r>
      <w:r w:rsidRPr="00C633D5">
        <w:rPr>
          <w:rFonts w:hint="cs"/>
          <w:rtl/>
          <w:lang w:bidi="fa-IR"/>
        </w:rPr>
        <w:t>صورت</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اینکه</w:t>
      </w:r>
      <w:r w:rsidRPr="00C633D5">
        <w:rPr>
          <w:rtl/>
          <w:lang w:bidi="fa-IR"/>
        </w:rPr>
        <w:t xml:space="preserve"> </w:t>
      </w:r>
      <w:r w:rsidRPr="00C633D5">
        <w:rPr>
          <w:rFonts w:hint="cs"/>
          <w:rtl/>
          <w:lang w:bidi="fa-IR"/>
        </w:rPr>
        <w:t>فقیر</w:t>
      </w:r>
      <w:r w:rsidRPr="00C633D5">
        <w:rPr>
          <w:rtl/>
          <w:lang w:bidi="fa-IR"/>
        </w:rPr>
        <w:t xml:space="preserve"> </w:t>
      </w:r>
      <w:r w:rsidRPr="00C633D5">
        <w:rPr>
          <w:rFonts w:hint="cs"/>
          <w:rtl/>
          <w:lang w:bidi="fa-IR"/>
        </w:rPr>
        <w:t>نیازمندتر</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مسکین</w:t>
      </w:r>
      <w:r w:rsidRPr="00C633D5">
        <w:rPr>
          <w:rtl/>
          <w:lang w:bidi="fa-IR"/>
        </w:rPr>
        <w:t xml:space="preserve"> </w:t>
      </w:r>
      <w:r w:rsidRPr="00C633D5">
        <w:rPr>
          <w:rFonts w:hint="cs"/>
          <w:rtl/>
          <w:lang w:bidi="fa-IR"/>
        </w:rPr>
        <w:t>است</w:t>
      </w:r>
      <w:r w:rsidRPr="00C633D5">
        <w:rPr>
          <w:rtl/>
          <w:lang w:bidi="fa-IR"/>
        </w:rPr>
        <w:t xml:space="preserve"> </w:t>
      </w:r>
      <w:r w:rsidRPr="00C633D5">
        <w:rPr>
          <w:rFonts w:hint="cs"/>
          <w:rtl/>
          <w:lang w:bidi="fa-IR"/>
        </w:rPr>
        <w:t>یا</w:t>
      </w:r>
      <w:r w:rsidRPr="00C633D5">
        <w:rPr>
          <w:rtl/>
          <w:lang w:bidi="fa-IR"/>
        </w:rPr>
        <w:t xml:space="preserve"> </w:t>
      </w:r>
      <w:r w:rsidRPr="00C633D5">
        <w:rPr>
          <w:rFonts w:hint="cs"/>
          <w:rtl/>
          <w:lang w:bidi="fa-IR"/>
        </w:rPr>
        <w:t>عکس</w:t>
      </w:r>
      <w:r w:rsidRPr="00C633D5">
        <w:rPr>
          <w:rtl/>
          <w:lang w:bidi="fa-IR"/>
        </w:rPr>
        <w:t xml:space="preserve"> </w:t>
      </w:r>
      <w:r w:rsidRPr="00C633D5">
        <w:rPr>
          <w:rFonts w:hint="cs"/>
          <w:rtl/>
          <w:lang w:bidi="fa-IR"/>
        </w:rPr>
        <w:t>آن،</w:t>
      </w:r>
      <w:r w:rsidRPr="00C633D5">
        <w:rPr>
          <w:rtl/>
          <w:lang w:bidi="fa-IR"/>
        </w:rPr>
        <w:t xml:space="preserve"> </w:t>
      </w:r>
      <w:r w:rsidRPr="00C633D5">
        <w:rPr>
          <w:rFonts w:hint="cs"/>
          <w:rtl/>
          <w:lang w:bidi="fa-IR"/>
        </w:rPr>
        <w:t>اختلاف</w:t>
      </w:r>
      <w:r w:rsidRPr="00C633D5">
        <w:rPr>
          <w:rtl/>
          <w:lang w:bidi="fa-IR"/>
        </w:rPr>
        <w:t xml:space="preserve"> </w:t>
      </w:r>
      <w:r w:rsidRPr="00C633D5">
        <w:rPr>
          <w:rFonts w:hint="cs"/>
          <w:rtl/>
          <w:lang w:bidi="fa-IR"/>
        </w:rPr>
        <w:t>مى‌باشد</w:t>
      </w:r>
      <w:r w:rsidRPr="00C633D5">
        <w:rPr>
          <w:rtl/>
          <w:lang w:bidi="fa-IR"/>
        </w:rPr>
        <w:t xml:space="preserve">. </w:t>
      </w:r>
      <w:r w:rsidRPr="00C633D5">
        <w:rPr>
          <w:rFonts w:hint="cs"/>
          <w:rtl/>
          <w:lang w:bidi="fa-IR"/>
        </w:rPr>
        <w:t>مشهور</w:t>
      </w:r>
      <w:r w:rsidRPr="00C633D5">
        <w:rPr>
          <w:rtl/>
          <w:lang w:bidi="fa-IR"/>
        </w:rPr>
        <w:t xml:space="preserve"> </w:t>
      </w:r>
      <w:r w:rsidRPr="00C633D5">
        <w:rPr>
          <w:rFonts w:hint="cs"/>
          <w:rtl/>
          <w:lang w:bidi="fa-IR"/>
        </w:rPr>
        <w:t>قول</w:t>
      </w:r>
      <w:r w:rsidRPr="00C633D5">
        <w:rPr>
          <w:rtl/>
          <w:lang w:bidi="fa-IR"/>
        </w:rPr>
        <w:t xml:space="preserve"> </w:t>
      </w:r>
      <w:r w:rsidRPr="00C633D5">
        <w:rPr>
          <w:rFonts w:hint="cs"/>
          <w:rtl/>
          <w:lang w:bidi="fa-IR"/>
        </w:rPr>
        <w:t>دوم</w:t>
      </w:r>
      <w:r w:rsidRPr="00C633D5">
        <w:rPr>
          <w:rtl/>
          <w:lang w:bidi="fa-IR"/>
        </w:rPr>
        <w:t xml:space="preserve"> </w:t>
      </w:r>
      <w:r w:rsidRPr="00C633D5">
        <w:rPr>
          <w:rFonts w:hint="cs"/>
          <w:rtl/>
          <w:lang w:bidi="fa-IR"/>
        </w:rPr>
        <w:t>است</w:t>
      </w:r>
      <w:r w:rsidRPr="00C633D5">
        <w:rPr>
          <w:rtl/>
          <w:lang w:bidi="fa-IR"/>
        </w:rPr>
        <w:t xml:space="preserve">. </w:t>
      </w:r>
      <w:r w:rsidRPr="00C633D5">
        <w:rPr>
          <w:rFonts w:hint="cs"/>
          <w:rtl/>
          <w:lang w:bidi="fa-IR"/>
        </w:rPr>
        <w:t>بنابر</w:t>
      </w:r>
      <w:r w:rsidRPr="00C633D5">
        <w:rPr>
          <w:rtl/>
          <w:lang w:bidi="fa-IR"/>
        </w:rPr>
        <w:t xml:space="preserve"> </w:t>
      </w:r>
      <w:r w:rsidRPr="00C633D5">
        <w:rPr>
          <w:rFonts w:hint="cs"/>
          <w:rtl/>
          <w:lang w:bidi="fa-IR"/>
        </w:rPr>
        <w:t>این</w:t>
      </w:r>
      <w:r w:rsidRPr="00C633D5">
        <w:rPr>
          <w:rtl/>
          <w:lang w:bidi="fa-IR"/>
        </w:rPr>
        <w:t xml:space="preserve"> </w:t>
      </w:r>
      <w:r w:rsidRPr="00C633D5">
        <w:rPr>
          <w:rFonts w:hint="cs"/>
          <w:rtl/>
          <w:lang w:bidi="fa-IR"/>
        </w:rPr>
        <w:t>قول،</w:t>
      </w:r>
      <w:r w:rsidRPr="00C633D5">
        <w:rPr>
          <w:rtl/>
          <w:lang w:bidi="fa-IR"/>
        </w:rPr>
        <w:t xml:space="preserve"> </w:t>
      </w:r>
      <w:r w:rsidRPr="00C633D5">
        <w:rPr>
          <w:rFonts w:hint="cs"/>
          <w:rtl/>
          <w:lang w:bidi="fa-IR"/>
        </w:rPr>
        <w:t>فقیر</w:t>
      </w:r>
      <w:r w:rsidRPr="00C633D5">
        <w:rPr>
          <w:rtl/>
          <w:lang w:bidi="fa-IR"/>
        </w:rPr>
        <w:t xml:space="preserve"> </w:t>
      </w:r>
      <w:r w:rsidRPr="00C633D5">
        <w:rPr>
          <w:rFonts w:hint="cs"/>
          <w:rtl/>
          <w:lang w:bidi="fa-IR"/>
        </w:rPr>
        <w:t>کسى</w:t>
      </w:r>
      <w:r w:rsidRPr="00C633D5">
        <w:rPr>
          <w:rtl/>
          <w:lang w:bidi="fa-IR"/>
        </w:rPr>
        <w:t xml:space="preserve"> </w:t>
      </w:r>
      <w:r w:rsidRPr="00C633D5">
        <w:rPr>
          <w:rFonts w:hint="cs"/>
          <w:rtl/>
          <w:lang w:bidi="fa-IR"/>
        </w:rPr>
        <w:t>است</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براى</w:t>
      </w:r>
      <w:r w:rsidRPr="00C633D5">
        <w:rPr>
          <w:rtl/>
          <w:lang w:bidi="fa-IR"/>
        </w:rPr>
        <w:t xml:space="preserve"> </w:t>
      </w:r>
      <w:r w:rsidRPr="00C633D5">
        <w:rPr>
          <w:rFonts w:hint="cs"/>
          <w:rtl/>
          <w:lang w:bidi="fa-IR"/>
        </w:rPr>
        <w:t>تأمین</w:t>
      </w:r>
      <w:r w:rsidRPr="00C633D5">
        <w:rPr>
          <w:rtl/>
          <w:lang w:bidi="fa-IR"/>
        </w:rPr>
        <w:t xml:space="preserve"> </w:t>
      </w:r>
      <w:r w:rsidRPr="00C633D5">
        <w:rPr>
          <w:rFonts w:hint="cs"/>
          <w:rtl/>
          <w:lang w:bidi="fa-IR"/>
        </w:rPr>
        <w:t>زندگی</w:t>
      </w:r>
      <w:r w:rsidRPr="00C633D5">
        <w:rPr>
          <w:rtl/>
          <w:lang w:bidi="fa-IR"/>
        </w:rPr>
        <w:t xml:space="preserve"> </w:t>
      </w:r>
      <w:r w:rsidRPr="00C633D5">
        <w:rPr>
          <w:rFonts w:hint="cs"/>
          <w:rtl/>
          <w:lang w:bidi="fa-IR"/>
        </w:rPr>
        <w:t>خود</w:t>
      </w:r>
      <w:r w:rsidRPr="00C633D5">
        <w:rPr>
          <w:rtl/>
          <w:lang w:bidi="fa-IR"/>
        </w:rPr>
        <w:t xml:space="preserve"> </w:t>
      </w:r>
      <w:r w:rsidRPr="00C633D5">
        <w:rPr>
          <w:rFonts w:hint="cs"/>
          <w:rtl/>
          <w:lang w:bidi="fa-IR"/>
        </w:rPr>
        <w:t>نیازمند</w:t>
      </w:r>
      <w:r w:rsidRPr="00C633D5">
        <w:rPr>
          <w:rtl/>
          <w:lang w:bidi="fa-IR"/>
        </w:rPr>
        <w:t xml:space="preserve"> </w:t>
      </w:r>
      <w:r w:rsidRPr="00C633D5">
        <w:rPr>
          <w:rFonts w:hint="cs"/>
          <w:rtl/>
          <w:lang w:bidi="fa-IR"/>
        </w:rPr>
        <w:t>مال</w:t>
      </w:r>
      <w:r w:rsidRPr="00C633D5">
        <w:rPr>
          <w:rtl/>
          <w:lang w:bidi="fa-IR"/>
        </w:rPr>
        <w:t xml:space="preserve"> </w:t>
      </w:r>
      <w:r w:rsidRPr="00C633D5">
        <w:rPr>
          <w:rFonts w:hint="cs"/>
          <w:rtl/>
          <w:lang w:bidi="fa-IR"/>
        </w:rPr>
        <w:t>است؛</w:t>
      </w:r>
      <w:r w:rsidRPr="00C633D5">
        <w:rPr>
          <w:rtl/>
          <w:lang w:bidi="fa-IR"/>
        </w:rPr>
        <w:t xml:space="preserve"> </w:t>
      </w:r>
      <w:r w:rsidRPr="00C633D5">
        <w:rPr>
          <w:rFonts w:hint="cs"/>
          <w:rtl/>
          <w:lang w:bidi="fa-IR"/>
        </w:rPr>
        <w:t>اما</w:t>
      </w:r>
      <w:r w:rsidRPr="00C633D5">
        <w:rPr>
          <w:rtl/>
          <w:lang w:bidi="fa-IR"/>
        </w:rPr>
        <w:t xml:space="preserve"> </w:t>
      </w:r>
      <w:r w:rsidRPr="00C633D5">
        <w:rPr>
          <w:rFonts w:hint="cs"/>
          <w:rtl/>
          <w:lang w:bidi="fa-IR"/>
        </w:rPr>
        <w:t>این</w:t>
      </w:r>
      <w:r w:rsidRPr="00C633D5">
        <w:rPr>
          <w:rtl/>
          <w:lang w:bidi="fa-IR"/>
        </w:rPr>
        <w:t xml:space="preserve"> </w:t>
      </w:r>
      <w:r w:rsidRPr="00C633D5">
        <w:rPr>
          <w:rFonts w:hint="cs"/>
          <w:rtl/>
          <w:lang w:bidi="fa-IR"/>
        </w:rPr>
        <w:t>نیازمندى</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حدّ</w:t>
      </w:r>
      <w:r w:rsidRPr="00C633D5">
        <w:rPr>
          <w:rtl/>
          <w:lang w:bidi="fa-IR"/>
        </w:rPr>
        <w:t xml:space="preserve"> </w:t>
      </w:r>
      <w:r w:rsidRPr="00C633D5">
        <w:rPr>
          <w:rFonts w:hint="cs"/>
          <w:rtl/>
          <w:lang w:bidi="fa-IR"/>
        </w:rPr>
        <w:t>سؤال</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دیگران</w:t>
      </w:r>
      <w:r w:rsidRPr="00C633D5">
        <w:rPr>
          <w:rtl/>
          <w:lang w:bidi="fa-IR"/>
        </w:rPr>
        <w:t xml:space="preserve"> </w:t>
      </w:r>
      <w:r w:rsidRPr="00C633D5">
        <w:rPr>
          <w:rFonts w:hint="cs"/>
          <w:rtl/>
          <w:lang w:bidi="fa-IR"/>
        </w:rPr>
        <w:t>نرسیده</w:t>
      </w:r>
      <w:r w:rsidRPr="00C633D5">
        <w:rPr>
          <w:rtl/>
          <w:lang w:bidi="fa-IR"/>
        </w:rPr>
        <w:t xml:space="preserve"> </w:t>
      </w:r>
      <w:r w:rsidRPr="00C633D5">
        <w:rPr>
          <w:rFonts w:hint="cs"/>
          <w:rtl/>
          <w:lang w:bidi="fa-IR"/>
        </w:rPr>
        <w:t>است؛</w:t>
      </w:r>
      <w:r w:rsidRPr="00C633D5">
        <w:rPr>
          <w:rtl/>
          <w:lang w:bidi="fa-IR"/>
        </w:rPr>
        <w:t xml:space="preserve"> </w:t>
      </w:r>
      <w:r w:rsidRPr="00C633D5">
        <w:rPr>
          <w:rFonts w:hint="cs"/>
          <w:rtl/>
          <w:lang w:bidi="fa-IR"/>
        </w:rPr>
        <w:t>لیکن</w:t>
      </w:r>
      <w:r w:rsidRPr="00C633D5">
        <w:rPr>
          <w:rtl/>
          <w:lang w:bidi="fa-IR"/>
        </w:rPr>
        <w:t xml:space="preserve"> </w:t>
      </w:r>
      <w:r w:rsidRPr="00C633D5">
        <w:rPr>
          <w:rFonts w:hint="cs"/>
          <w:rtl/>
          <w:lang w:bidi="fa-IR"/>
        </w:rPr>
        <w:t>مسکین</w:t>
      </w:r>
      <w:r w:rsidRPr="00C633D5">
        <w:rPr>
          <w:rtl/>
          <w:lang w:bidi="fa-IR"/>
        </w:rPr>
        <w:t xml:space="preserve"> </w:t>
      </w:r>
      <w:r w:rsidRPr="00C633D5">
        <w:rPr>
          <w:rFonts w:hint="cs"/>
          <w:rtl/>
          <w:lang w:bidi="fa-IR"/>
        </w:rPr>
        <w:t>نیازمندى</w:t>
      </w:r>
      <w:r w:rsidRPr="00C633D5">
        <w:rPr>
          <w:rtl/>
          <w:lang w:bidi="fa-IR"/>
        </w:rPr>
        <w:t xml:space="preserve"> </w:t>
      </w:r>
      <w:r w:rsidRPr="00C633D5">
        <w:rPr>
          <w:rFonts w:hint="cs"/>
          <w:rtl/>
          <w:lang w:bidi="fa-IR"/>
        </w:rPr>
        <w:t>است</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شدّت</w:t>
      </w:r>
      <w:r w:rsidRPr="00C633D5">
        <w:rPr>
          <w:rtl/>
          <w:lang w:bidi="fa-IR"/>
        </w:rPr>
        <w:t xml:space="preserve"> </w:t>
      </w:r>
      <w:r w:rsidRPr="00C633D5">
        <w:rPr>
          <w:rFonts w:hint="cs"/>
          <w:rtl/>
          <w:lang w:bidi="fa-IR"/>
        </w:rPr>
        <w:t>نیاز</w:t>
      </w:r>
      <w:r w:rsidRPr="00C633D5">
        <w:rPr>
          <w:rtl/>
          <w:lang w:bidi="fa-IR"/>
        </w:rPr>
        <w:t xml:space="preserve"> </w:t>
      </w:r>
      <w:r w:rsidRPr="00C633D5">
        <w:rPr>
          <w:rFonts w:hint="cs"/>
          <w:rtl/>
          <w:lang w:bidi="fa-IR"/>
        </w:rPr>
        <w:t>او</w:t>
      </w:r>
      <w:r w:rsidRPr="00C633D5">
        <w:rPr>
          <w:rtl/>
          <w:lang w:bidi="fa-IR"/>
        </w:rPr>
        <w:t xml:space="preserve"> </w:t>
      </w:r>
      <w:r w:rsidRPr="00C633D5">
        <w:rPr>
          <w:rFonts w:hint="cs"/>
          <w:rtl/>
          <w:lang w:bidi="fa-IR"/>
        </w:rPr>
        <w:t>را</w:t>
      </w:r>
      <w:r w:rsidRPr="00C633D5">
        <w:rPr>
          <w:rtl/>
          <w:lang w:bidi="fa-IR"/>
        </w:rPr>
        <w:t xml:space="preserve"> </w:t>
      </w:r>
      <w:r w:rsidRPr="00C633D5">
        <w:rPr>
          <w:rFonts w:hint="cs"/>
          <w:rtl/>
          <w:lang w:bidi="fa-IR"/>
        </w:rPr>
        <w:t>وادار</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تحمل</w:t>
      </w:r>
      <w:r w:rsidRPr="00C633D5">
        <w:rPr>
          <w:rtl/>
          <w:lang w:bidi="fa-IR"/>
        </w:rPr>
        <w:t xml:space="preserve"> </w:t>
      </w:r>
      <w:r w:rsidRPr="00C633D5">
        <w:rPr>
          <w:rFonts w:hint="cs"/>
          <w:rtl/>
          <w:lang w:bidi="fa-IR"/>
        </w:rPr>
        <w:t>ذلّت</w:t>
      </w:r>
      <w:r w:rsidRPr="00C633D5">
        <w:rPr>
          <w:rtl/>
          <w:lang w:bidi="fa-IR"/>
        </w:rPr>
        <w:t xml:space="preserve"> </w:t>
      </w:r>
      <w:r w:rsidRPr="00C633D5">
        <w:rPr>
          <w:rFonts w:hint="cs"/>
          <w:rtl/>
          <w:lang w:bidi="fa-IR"/>
        </w:rPr>
        <w:t>سؤال</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گدایى</w:t>
      </w:r>
      <w:r w:rsidRPr="00C633D5">
        <w:rPr>
          <w:rtl/>
          <w:lang w:bidi="fa-IR"/>
        </w:rPr>
        <w:t xml:space="preserve"> </w:t>
      </w:r>
      <w:r w:rsidRPr="00C633D5">
        <w:rPr>
          <w:rFonts w:hint="cs"/>
          <w:rtl/>
          <w:lang w:bidi="fa-IR"/>
        </w:rPr>
        <w:t>کرده</w:t>
      </w:r>
      <w:r w:rsidRPr="00C633D5">
        <w:rPr>
          <w:rtl/>
          <w:lang w:bidi="fa-IR"/>
        </w:rPr>
        <w:t xml:space="preserve"> </w:t>
      </w:r>
      <w:r w:rsidRPr="00C633D5">
        <w:rPr>
          <w:rFonts w:hint="cs"/>
          <w:rtl/>
          <w:lang w:bidi="fa-IR"/>
        </w:rPr>
        <w:t>است</w:t>
      </w:r>
      <w:r>
        <w:rPr>
          <w:rtl/>
          <w:lang w:bidi="fa-IR"/>
        </w:rPr>
        <w:t xml:space="preserve">. </w:t>
      </w:r>
      <w:r w:rsidRPr="00C633D5">
        <w:rPr>
          <w:rFonts w:hint="cs"/>
          <w:rtl/>
          <w:lang w:bidi="fa-IR"/>
        </w:rPr>
        <w:t>البته</w:t>
      </w:r>
      <w:r w:rsidRPr="00C633D5">
        <w:rPr>
          <w:rtl/>
          <w:lang w:bidi="fa-IR"/>
        </w:rPr>
        <w:t xml:space="preserve"> </w:t>
      </w:r>
      <w:r w:rsidRPr="00C633D5">
        <w:rPr>
          <w:rFonts w:hint="cs"/>
          <w:rtl/>
          <w:lang w:bidi="fa-IR"/>
        </w:rPr>
        <w:t>این</w:t>
      </w:r>
      <w:r w:rsidRPr="00C633D5">
        <w:rPr>
          <w:rtl/>
          <w:lang w:bidi="fa-IR"/>
        </w:rPr>
        <w:t xml:space="preserve"> </w:t>
      </w:r>
      <w:r w:rsidRPr="00C633D5">
        <w:rPr>
          <w:rFonts w:hint="cs"/>
          <w:rtl/>
          <w:lang w:bidi="fa-IR"/>
        </w:rPr>
        <w:t>اختلاف،</w:t>
      </w:r>
      <w:r w:rsidRPr="00C633D5">
        <w:rPr>
          <w:rtl/>
          <w:lang w:bidi="fa-IR"/>
        </w:rPr>
        <w:t xml:space="preserve"> </w:t>
      </w:r>
      <w:r w:rsidRPr="00C633D5">
        <w:rPr>
          <w:rFonts w:hint="cs"/>
          <w:rtl/>
          <w:lang w:bidi="fa-IR"/>
        </w:rPr>
        <w:t>ثمره</w:t>
      </w:r>
      <w:r w:rsidRPr="00C633D5">
        <w:rPr>
          <w:rtl/>
          <w:lang w:bidi="fa-IR"/>
        </w:rPr>
        <w:t xml:space="preserve"> </w:t>
      </w:r>
      <w:r w:rsidRPr="00C633D5">
        <w:rPr>
          <w:rFonts w:hint="cs"/>
          <w:rtl/>
          <w:lang w:bidi="fa-IR"/>
        </w:rPr>
        <w:t>مهمى</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بحث</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ندارد؛</w:t>
      </w:r>
      <w:r w:rsidRPr="00C633D5">
        <w:rPr>
          <w:rtl/>
          <w:lang w:bidi="fa-IR"/>
        </w:rPr>
        <w:t xml:space="preserve"> </w:t>
      </w:r>
      <w:r w:rsidRPr="00C633D5">
        <w:rPr>
          <w:rFonts w:hint="cs"/>
          <w:rtl/>
          <w:lang w:bidi="fa-IR"/>
        </w:rPr>
        <w:t>زیرا</w:t>
      </w:r>
      <w:r w:rsidRPr="00C633D5">
        <w:rPr>
          <w:rtl/>
          <w:lang w:bidi="fa-IR"/>
        </w:rPr>
        <w:t xml:space="preserve"> </w:t>
      </w:r>
      <w:r w:rsidRPr="00C633D5">
        <w:rPr>
          <w:rFonts w:hint="cs"/>
          <w:rtl/>
          <w:lang w:bidi="fa-IR"/>
        </w:rPr>
        <w:t>فقیر</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مسکین،</w:t>
      </w:r>
      <w:r w:rsidRPr="00C633D5">
        <w:rPr>
          <w:rtl/>
          <w:lang w:bidi="fa-IR"/>
        </w:rPr>
        <w:t xml:space="preserve"> </w:t>
      </w:r>
      <w:r w:rsidRPr="00C633D5">
        <w:rPr>
          <w:rFonts w:hint="cs"/>
          <w:rtl/>
          <w:lang w:bidi="fa-IR"/>
        </w:rPr>
        <w:t>هر</w:t>
      </w:r>
      <w:r w:rsidRPr="00C633D5">
        <w:rPr>
          <w:rtl/>
          <w:lang w:bidi="fa-IR"/>
        </w:rPr>
        <w:t xml:space="preserve"> </w:t>
      </w:r>
      <w:r w:rsidRPr="00C633D5">
        <w:rPr>
          <w:rFonts w:hint="cs"/>
          <w:rtl/>
          <w:lang w:bidi="fa-IR"/>
        </w:rPr>
        <w:t>دو</w:t>
      </w:r>
      <w:r w:rsidRPr="00C633D5">
        <w:rPr>
          <w:rtl/>
          <w:lang w:bidi="fa-IR"/>
        </w:rPr>
        <w:t xml:space="preserve"> </w:t>
      </w:r>
      <w:r w:rsidRPr="00C633D5">
        <w:rPr>
          <w:rFonts w:hint="cs"/>
          <w:rtl/>
          <w:lang w:bidi="fa-IR"/>
        </w:rPr>
        <w:t>مستحق</w:t>
      </w:r>
      <w:r w:rsidRPr="00C633D5">
        <w:rPr>
          <w:rtl/>
          <w:lang w:bidi="fa-IR"/>
        </w:rPr>
        <w:t xml:space="preserve"> </w:t>
      </w:r>
      <w:r w:rsidRPr="00C633D5">
        <w:rPr>
          <w:rFonts w:hint="cs"/>
          <w:rtl/>
          <w:lang w:bidi="fa-IR"/>
        </w:rPr>
        <w:t>زکات‌اند؛</w:t>
      </w:r>
      <w:r w:rsidRPr="00C633D5">
        <w:rPr>
          <w:rtl/>
          <w:lang w:bidi="fa-IR"/>
        </w:rPr>
        <w:t xml:space="preserve"> </w:t>
      </w:r>
      <w:r w:rsidRPr="00C633D5">
        <w:rPr>
          <w:rFonts w:hint="cs"/>
          <w:rtl/>
          <w:lang w:bidi="fa-IR"/>
        </w:rPr>
        <w:t>لیکن</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اینکه</w:t>
      </w:r>
      <w:r w:rsidRPr="00C633D5">
        <w:rPr>
          <w:rtl/>
          <w:lang w:bidi="fa-IR"/>
        </w:rPr>
        <w:t xml:space="preserve"> </w:t>
      </w:r>
      <w:r w:rsidRPr="00C633D5">
        <w:rPr>
          <w:rFonts w:hint="cs"/>
          <w:rtl/>
          <w:lang w:bidi="fa-IR"/>
        </w:rPr>
        <w:t>نیاز</w:t>
      </w:r>
      <w:r w:rsidRPr="00C633D5">
        <w:rPr>
          <w:rtl/>
          <w:lang w:bidi="fa-IR"/>
        </w:rPr>
        <w:t xml:space="preserve"> </w:t>
      </w:r>
      <w:r w:rsidRPr="00C633D5">
        <w:rPr>
          <w:rFonts w:hint="cs"/>
          <w:rtl/>
          <w:lang w:bidi="fa-IR"/>
        </w:rPr>
        <w:t>تا</w:t>
      </w:r>
      <w:r w:rsidRPr="00C633D5">
        <w:rPr>
          <w:rtl/>
          <w:lang w:bidi="fa-IR"/>
        </w:rPr>
        <w:t xml:space="preserve"> </w:t>
      </w:r>
      <w:r w:rsidRPr="00C633D5">
        <w:rPr>
          <w:rFonts w:hint="cs"/>
          <w:rtl/>
          <w:lang w:bidi="fa-IR"/>
        </w:rPr>
        <w:t>چه</w:t>
      </w:r>
      <w:r w:rsidRPr="00C633D5">
        <w:rPr>
          <w:rtl/>
          <w:lang w:bidi="fa-IR"/>
        </w:rPr>
        <w:t xml:space="preserve"> </w:t>
      </w:r>
      <w:r w:rsidRPr="00C633D5">
        <w:rPr>
          <w:rFonts w:hint="cs"/>
          <w:rtl/>
          <w:lang w:bidi="fa-IR"/>
        </w:rPr>
        <w:t>اندازه</w:t>
      </w:r>
      <w:r w:rsidRPr="00C633D5">
        <w:rPr>
          <w:rtl/>
          <w:lang w:bidi="fa-IR"/>
        </w:rPr>
        <w:t xml:space="preserve"> </w:t>
      </w:r>
      <w:r w:rsidRPr="00C633D5">
        <w:rPr>
          <w:rFonts w:hint="cs"/>
          <w:rtl/>
          <w:lang w:bidi="fa-IR"/>
        </w:rPr>
        <w:t>مجوّز</w:t>
      </w:r>
      <w:r w:rsidRPr="00C633D5">
        <w:rPr>
          <w:rtl/>
          <w:lang w:bidi="fa-IR"/>
        </w:rPr>
        <w:t xml:space="preserve"> </w:t>
      </w:r>
      <w:r w:rsidRPr="00C633D5">
        <w:rPr>
          <w:rFonts w:hint="cs"/>
          <w:rtl/>
          <w:lang w:bidi="fa-IR"/>
        </w:rPr>
        <w:t>گرفتن</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است،</w:t>
      </w:r>
      <w:r w:rsidRPr="00C633D5">
        <w:rPr>
          <w:rtl/>
          <w:lang w:bidi="fa-IR"/>
        </w:rPr>
        <w:t xml:space="preserve"> </w:t>
      </w:r>
      <w:r w:rsidRPr="00C633D5">
        <w:rPr>
          <w:rFonts w:hint="cs"/>
          <w:rtl/>
          <w:lang w:bidi="fa-IR"/>
        </w:rPr>
        <w:t>اختلاف</w:t>
      </w:r>
      <w:r w:rsidRPr="00C633D5">
        <w:rPr>
          <w:rtl/>
          <w:lang w:bidi="fa-IR"/>
        </w:rPr>
        <w:t xml:space="preserve"> </w:t>
      </w:r>
      <w:r w:rsidRPr="00C633D5">
        <w:rPr>
          <w:rFonts w:hint="cs"/>
          <w:rtl/>
          <w:lang w:bidi="fa-IR"/>
        </w:rPr>
        <w:t>مى‌باشد</w:t>
      </w:r>
      <w:r w:rsidRPr="00C633D5">
        <w:rPr>
          <w:rtl/>
          <w:lang w:bidi="fa-IR"/>
        </w:rPr>
        <w:t xml:space="preserve">. </w:t>
      </w:r>
      <w:r w:rsidRPr="00C633D5">
        <w:rPr>
          <w:rFonts w:hint="cs"/>
          <w:rtl/>
          <w:lang w:bidi="fa-IR"/>
        </w:rPr>
        <w:t>بنابر</w:t>
      </w:r>
      <w:r w:rsidRPr="00C633D5">
        <w:rPr>
          <w:rtl/>
          <w:lang w:bidi="fa-IR"/>
        </w:rPr>
        <w:t xml:space="preserve"> </w:t>
      </w:r>
      <w:r w:rsidRPr="00C633D5">
        <w:rPr>
          <w:rFonts w:hint="cs"/>
          <w:rtl/>
          <w:lang w:bidi="fa-IR"/>
        </w:rPr>
        <w:t>قول</w:t>
      </w:r>
      <w:r w:rsidRPr="00C633D5">
        <w:rPr>
          <w:rtl/>
          <w:lang w:bidi="fa-IR"/>
        </w:rPr>
        <w:t xml:space="preserve"> </w:t>
      </w:r>
      <w:r w:rsidRPr="00C633D5">
        <w:rPr>
          <w:rFonts w:hint="cs"/>
          <w:rtl/>
          <w:lang w:bidi="fa-IR"/>
        </w:rPr>
        <w:t>مشهور،</w:t>
      </w:r>
      <w:r w:rsidRPr="00C633D5">
        <w:rPr>
          <w:rtl/>
          <w:lang w:bidi="fa-IR"/>
        </w:rPr>
        <w:t xml:space="preserve"> </w:t>
      </w:r>
      <w:r w:rsidRPr="00C633D5">
        <w:rPr>
          <w:rFonts w:hint="cs"/>
          <w:rtl/>
          <w:lang w:bidi="fa-IR"/>
        </w:rPr>
        <w:t>کسى</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بالفعل</w:t>
      </w:r>
      <w:r w:rsidRPr="00C633D5">
        <w:rPr>
          <w:rtl/>
          <w:lang w:bidi="fa-IR"/>
        </w:rPr>
        <w:t xml:space="preserve"> </w:t>
      </w:r>
      <w:r w:rsidRPr="00C633D5">
        <w:rPr>
          <w:rFonts w:hint="cs"/>
          <w:rtl/>
          <w:lang w:bidi="fa-IR"/>
        </w:rPr>
        <w:t>یا</w:t>
      </w:r>
      <w:r w:rsidRPr="00C633D5">
        <w:rPr>
          <w:rtl/>
          <w:lang w:bidi="fa-IR"/>
        </w:rPr>
        <w:t xml:space="preserve"> </w:t>
      </w:r>
      <w:r w:rsidRPr="00C633D5">
        <w:rPr>
          <w:rFonts w:hint="cs"/>
          <w:rtl/>
          <w:lang w:bidi="fa-IR"/>
        </w:rPr>
        <w:t>بالقوه</w:t>
      </w:r>
      <w:r w:rsidRPr="00C633D5">
        <w:rPr>
          <w:rtl/>
          <w:lang w:bidi="fa-IR"/>
        </w:rPr>
        <w:t xml:space="preserve"> </w:t>
      </w:r>
      <w:r w:rsidRPr="00C633D5">
        <w:rPr>
          <w:rFonts w:hint="cs"/>
          <w:rtl/>
          <w:lang w:bidi="fa-IR"/>
        </w:rPr>
        <w:t>مئونه</w:t>
      </w:r>
      <w:r w:rsidRPr="00C633D5">
        <w:rPr>
          <w:rtl/>
          <w:lang w:bidi="fa-IR"/>
        </w:rPr>
        <w:t xml:space="preserve"> </w:t>
      </w:r>
      <w:r w:rsidRPr="00C633D5">
        <w:rPr>
          <w:rFonts w:hint="cs"/>
          <w:rtl/>
          <w:lang w:bidi="fa-IR"/>
        </w:rPr>
        <w:t>سال</w:t>
      </w:r>
      <w:r w:rsidRPr="00C633D5">
        <w:rPr>
          <w:rtl/>
          <w:lang w:bidi="fa-IR"/>
        </w:rPr>
        <w:t xml:space="preserve"> </w:t>
      </w:r>
      <w:r w:rsidRPr="00C633D5">
        <w:rPr>
          <w:rFonts w:hint="cs"/>
          <w:rtl/>
          <w:lang w:bidi="fa-IR"/>
        </w:rPr>
        <w:t>خود</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خانواده</w:t>
      </w:r>
      <w:r w:rsidRPr="00C633D5">
        <w:rPr>
          <w:rtl/>
          <w:lang w:bidi="fa-IR"/>
        </w:rPr>
        <w:t xml:space="preserve"> </w:t>
      </w:r>
      <w:r w:rsidRPr="00C633D5">
        <w:rPr>
          <w:rFonts w:hint="cs"/>
          <w:rtl/>
          <w:lang w:bidi="fa-IR"/>
        </w:rPr>
        <w:t>خویش</w:t>
      </w:r>
      <w:r w:rsidRPr="00C633D5">
        <w:rPr>
          <w:rtl/>
          <w:lang w:bidi="fa-IR"/>
        </w:rPr>
        <w:t xml:space="preserve"> </w:t>
      </w:r>
      <w:r w:rsidRPr="00C633D5">
        <w:rPr>
          <w:rFonts w:hint="cs"/>
          <w:rtl/>
          <w:lang w:bidi="fa-IR"/>
        </w:rPr>
        <w:t>را</w:t>
      </w:r>
      <w:r w:rsidRPr="00C633D5">
        <w:rPr>
          <w:rtl/>
          <w:lang w:bidi="fa-IR"/>
        </w:rPr>
        <w:t xml:space="preserve"> </w:t>
      </w:r>
      <w:r w:rsidRPr="00C633D5">
        <w:rPr>
          <w:rFonts w:hint="cs"/>
          <w:rtl/>
          <w:lang w:bidi="fa-IR"/>
        </w:rPr>
        <w:t>ندارد،</w:t>
      </w:r>
      <w:r w:rsidRPr="00C633D5">
        <w:rPr>
          <w:rtl/>
          <w:lang w:bidi="fa-IR"/>
        </w:rPr>
        <w:t xml:space="preserve"> </w:t>
      </w:r>
      <w:r w:rsidRPr="00C633D5">
        <w:rPr>
          <w:rFonts w:hint="cs"/>
          <w:rtl/>
          <w:lang w:bidi="fa-IR"/>
        </w:rPr>
        <w:t>مستحق</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است</w:t>
      </w:r>
      <w:r w:rsidRPr="00C633D5">
        <w:rPr>
          <w:rtl/>
          <w:lang w:bidi="fa-IR"/>
        </w:rPr>
        <w:t xml:space="preserve">. </w:t>
      </w:r>
      <w:r w:rsidRPr="00C633D5">
        <w:rPr>
          <w:rFonts w:hint="cs"/>
          <w:rtl/>
          <w:lang w:bidi="fa-IR"/>
        </w:rPr>
        <w:t>بنابر</w:t>
      </w:r>
      <w:r w:rsidRPr="00C633D5">
        <w:rPr>
          <w:rtl/>
          <w:lang w:bidi="fa-IR"/>
        </w:rPr>
        <w:t xml:space="preserve"> </w:t>
      </w:r>
      <w:r w:rsidRPr="00C633D5">
        <w:rPr>
          <w:rFonts w:hint="cs"/>
          <w:rtl/>
          <w:lang w:bidi="fa-IR"/>
        </w:rPr>
        <w:t>این،</w:t>
      </w:r>
      <w:r w:rsidRPr="00C633D5">
        <w:rPr>
          <w:rtl/>
          <w:lang w:bidi="fa-IR"/>
        </w:rPr>
        <w:t xml:space="preserve"> </w:t>
      </w:r>
      <w:r w:rsidRPr="00C633D5">
        <w:rPr>
          <w:rFonts w:hint="cs"/>
          <w:rtl/>
          <w:lang w:bidi="fa-IR"/>
        </w:rPr>
        <w:t>دارنده</w:t>
      </w:r>
      <w:r w:rsidRPr="00C633D5">
        <w:rPr>
          <w:rtl/>
          <w:lang w:bidi="fa-IR"/>
        </w:rPr>
        <w:t xml:space="preserve"> </w:t>
      </w:r>
      <w:r w:rsidRPr="00C633D5">
        <w:rPr>
          <w:rFonts w:hint="cs"/>
          <w:rtl/>
          <w:lang w:bidi="fa-IR"/>
        </w:rPr>
        <w:t>اموالى</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کفایت</w:t>
      </w:r>
      <w:r w:rsidRPr="00C633D5">
        <w:rPr>
          <w:rtl/>
          <w:lang w:bidi="fa-IR"/>
        </w:rPr>
        <w:t xml:space="preserve"> </w:t>
      </w:r>
      <w:r w:rsidRPr="00C633D5">
        <w:rPr>
          <w:rFonts w:hint="cs"/>
          <w:rtl/>
          <w:lang w:bidi="fa-IR"/>
        </w:rPr>
        <w:t>کننده</w:t>
      </w:r>
      <w:r w:rsidRPr="00C633D5">
        <w:rPr>
          <w:rtl/>
          <w:lang w:bidi="fa-IR"/>
        </w:rPr>
        <w:t xml:space="preserve"> </w:t>
      </w:r>
      <w:r w:rsidRPr="00C633D5">
        <w:rPr>
          <w:rFonts w:hint="cs"/>
          <w:rtl/>
          <w:lang w:bidi="fa-IR"/>
        </w:rPr>
        <w:t>زندگى</w:t>
      </w:r>
      <w:r w:rsidRPr="00C633D5">
        <w:rPr>
          <w:rtl/>
          <w:lang w:bidi="fa-IR"/>
        </w:rPr>
        <w:t xml:space="preserve"> </w:t>
      </w:r>
      <w:r w:rsidRPr="00C633D5">
        <w:rPr>
          <w:rFonts w:hint="cs"/>
          <w:rtl/>
          <w:lang w:bidi="fa-IR"/>
        </w:rPr>
        <w:t>او</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خانواده‌اش</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طول</w:t>
      </w:r>
      <w:r w:rsidRPr="00C633D5">
        <w:rPr>
          <w:rtl/>
          <w:lang w:bidi="fa-IR"/>
        </w:rPr>
        <w:t xml:space="preserve"> </w:t>
      </w:r>
      <w:r w:rsidRPr="00C633D5">
        <w:rPr>
          <w:rFonts w:hint="cs"/>
          <w:rtl/>
          <w:lang w:bidi="fa-IR"/>
        </w:rPr>
        <w:t>سال</w:t>
      </w:r>
      <w:r w:rsidRPr="00C633D5">
        <w:rPr>
          <w:rtl/>
          <w:lang w:bidi="fa-IR"/>
        </w:rPr>
        <w:t xml:space="preserve"> </w:t>
      </w:r>
      <w:r w:rsidRPr="00C633D5">
        <w:rPr>
          <w:rFonts w:hint="cs"/>
          <w:rtl/>
          <w:lang w:bidi="fa-IR"/>
        </w:rPr>
        <w:t>مى‌باشد</w:t>
      </w:r>
      <w:r w:rsidRPr="00C633D5">
        <w:rPr>
          <w:rtl/>
          <w:lang w:bidi="fa-IR"/>
        </w:rPr>
        <w:t xml:space="preserve"> </w:t>
      </w:r>
      <w:r w:rsidRPr="00C633D5">
        <w:rPr>
          <w:rFonts w:hint="cs"/>
          <w:rtl/>
          <w:lang w:bidi="fa-IR"/>
        </w:rPr>
        <w:t>یا</w:t>
      </w:r>
      <w:r w:rsidRPr="00C633D5">
        <w:rPr>
          <w:rtl/>
          <w:lang w:bidi="fa-IR"/>
        </w:rPr>
        <w:t xml:space="preserve"> </w:t>
      </w:r>
      <w:r w:rsidRPr="00C633D5">
        <w:rPr>
          <w:rFonts w:hint="cs"/>
          <w:rtl/>
          <w:lang w:bidi="fa-IR"/>
        </w:rPr>
        <w:t>کاسب</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صنعتگرى</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مئونه</w:t>
      </w:r>
      <w:r w:rsidRPr="00C633D5">
        <w:rPr>
          <w:rtl/>
          <w:lang w:bidi="fa-IR"/>
        </w:rPr>
        <w:t xml:space="preserve"> </w:t>
      </w:r>
      <w:r w:rsidRPr="00C633D5">
        <w:rPr>
          <w:rFonts w:hint="cs"/>
          <w:rtl/>
          <w:lang w:bidi="fa-IR"/>
        </w:rPr>
        <w:t>زندگى‌اش</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کسب</w:t>
      </w:r>
      <w:r w:rsidRPr="00C633D5">
        <w:rPr>
          <w:rtl/>
          <w:lang w:bidi="fa-IR"/>
        </w:rPr>
        <w:t xml:space="preserve"> </w:t>
      </w:r>
      <w:r w:rsidRPr="00C633D5">
        <w:rPr>
          <w:rFonts w:hint="cs"/>
          <w:rtl/>
          <w:lang w:bidi="fa-IR"/>
        </w:rPr>
        <w:t>یا</w:t>
      </w:r>
      <w:r w:rsidRPr="00C633D5">
        <w:rPr>
          <w:rtl/>
          <w:lang w:bidi="fa-IR"/>
        </w:rPr>
        <w:t xml:space="preserve"> </w:t>
      </w:r>
      <w:r w:rsidRPr="00C633D5">
        <w:rPr>
          <w:rFonts w:hint="cs"/>
          <w:rtl/>
          <w:lang w:bidi="fa-IR"/>
        </w:rPr>
        <w:t>صنعت</w:t>
      </w:r>
      <w:r w:rsidRPr="00C633D5">
        <w:rPr>
          <w:rtl/>
          <w:lang w:bidi="fa-IR"/>
        </w:rPr>
        <w:t xml:space="preserve"> </w:t>
      </w:r>
      <w:r w:rsidRPr="00C633D5">
        <w:rPr>
          <w:rFonts w:hint="cs"/>
          <w:rtl/>
          <w:lang w:bidi="fa-IR"/>
        </w:rPr>
        <w:t>تأمین</w:t>
      </w:r>
      <w:r w:rsidRPr="00C633D5">
        <w:rPr>
          <w:rtl/>
          <w:lang w:bidi="fa-IR"/>
        </w:rPr>
        <w:t xml:space="preserve"> </w:t>
      </w:r>
      <w:r w:rsidRPr="00C633D5">
        <w:rPr>
          <w:rFonts w:hint="cs"/>
          <w:rtl/>
          <w:lang w:bidi="fa-IR"/>
        </w:rPr>
        <w:t>مى‌شود،</w:t>
      </w:r>
      <w:r w:rsidRPr="00C633D5">
        <w:rPr>
          <w:rtl/>
          <w:lang w:bidi="fa-IR"/>
        </w:rPr>
        <w:t xml:space="preserve"> </w:t>
      </w:r>
      <w:r w:rsidRPr="00C633D5">
        <w:rPr>
          <w:rFonts w:hint="cs"/>
          <w:rtl/>
          <w:lang w:bidi="fa-IR"/>
        </w:rPr>
        <w:t>مستحق</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نیست</w:t>
      </w:r>
      <w:r w:rsidRPr="00C633D5">
        <w:t>.</w:t>
      </w:r>
    </w:p>
    <w:p w:rsidR="009A339D" w:rsidRPr="00C633D5" w:rsidRDefault="009A339D" w:rsidP="009A339D">
      <w:pPr>
        <w:spacing w:line="360" w:lineRule="auto"/>
      </w:pPr>
      <w:r w:rsidRPr="00C633D5">
        <w:rPr>
          <w:rFonts w:hint="cs"/>
          <w:rtl/>
        </w:rPr>
        <w:t>قول</w:t>
      </w:r>
      <w:r w:rsidRPr="00C633D5">
        <w:rPr>
          <w:rtl/>
        </w:rPr>
        <w:t xml:space="preserve"> </w:t>
      </w:r>
      <w:r w:rsidRPr="00C633D5">
        <w:rPr>
          <w:rFonts w:hint="cs"/>
          <w:rtl/>
        </w:rPr>
        <w:t>مقابل</w:t>
      </w:r>
      <w:r w:rsidRPr="00C633D5">
        <w:rPr>
          <w:rtl/>
        </w:rPr>
        <w:t xml:space="preserve"> </w:t>
      </w:r>
      <w:r w:rsidRPr="00C633D5">
        <w:rPr>
          <w:rFonts w:hint="cs"/>
          <w:rtl/>
        </w:rPr>
        <w:t>مشهور،</w:t>
      </w:r>
      <w:r w:rsidRPr="00C633D5">
        <w:rPr>
          <w:rtl/>
        </w:rPr>
        <w:t xml:space="preserve"> </w:t>
      </w:r>
      <w:r w:rsidRPr="00C633D5">
        <w:rPr>
          <w:rFonts w:hint="cs"/>
          <w:rtl/>
        </w:rPr>
        <w:t>کمتر</w:t>
      </w:r>
      <w:r w:rsidRPr="00C633D5">
        <w:rPr>
          <w:rtl/>
        </w:rPr>
        <w:t xml:space="preserve"> </w:t>
      </w:r>
      <w:r w:rsidRPr="00C633D5">
        <w:rPr>
          <w:rFonts w:hint="cs"/>
          <w:rtl/>
        </w:rPr>
        <w:t>بودن</w:t>
      </w:r>
      <w:r w:rsidRPr="00C633D5">
        <w:rPr>
          <w:rtl/>
        </w:rPr>
        <w:t xml:space="preserve"> </w:t>
      </w:r>
      <w:r w:rsidRPr="00C633D5">
        <w:rPr>
          <w:rFonts w:hint="cs"/>
          <w:rtl/>
        </w:rPr>
        <w:t>دارایى</w:t>
      </w:r>
      <w:r w:rsidRPr="00C633D5">
        <w:rPr>
          <w:rtl/>
        </w:rPr>
        <w:t xml:space="preserve"> </w:t>
      </w:r>
      <w:r w:rsidRPr="00C633D5">
        <w:rPr>
          <w:rFonts w:hint="cs"/>
          <w:rtl/>
        </w:rPr>
        <w:t>شخص</w:t>
      </w:r>
      <w:r w:rsidRPr="00C633D5">
        <w:rPr>
          <w:rtl/>
        </w:rPr>
        <w:t xml:space="preserve">- </w:t>
      </w:r>
      <w:r w:rsidRPr="00C633D5">
        <w:rPr>
          <w:rFonts w:hint="cs"/>
          <w:rtl/>
        </w:rPr>
        <w:t>اعم</w:t>
      </w:r>
      <w:r w:rsidRPr="00C633D5">
        <w:rPr>
          <w:rtl/>
        </w:rPr>
        <w:t xml:space="preserve"> </w:t>
      </w:r>
      <w:r w:rsidRPr="00C633D5">
        <w:rPr>
          <w:rFonts w:hint="cs"/>
          <w:rtl/>
        </w:rPr>
        <w:t>از</w:t>
      </w:r>
      <w:r w:rsidRPr="00C633D5">
        <w:rPr>
          <w:rtl/>
        </w:rPr>
        <w:t xml:space="preserve"> </w:t>
      </w:r>
      <w:r w:rsidRPr="00C633D5">
        <w:rPr>
          <w:rFonts w:hint="cs"/>
          <w:rtl/>
        </w:rPr>
        <w:t>مال</w:t>
      </w:r>
      <w:r w:rsidRPr="00C633D5">
        <w:rPr>
          <w:rtl/>
        </w:rPr>
        <w:t xml:space="preserve"> </w:t>
      </w:r>
      <w:r w:rsidRPr="00C633D5">
        <w:rPr>
          <w:rFonts w:hint="cs"/>
          <w:rtl/>
        </w:rPr>
        <w:t>یا</w:t>
      </w:r>
      <w:r w:rsidRPr="00C633D5">
        <w:rPr>
          <w:rtl/>
        </w:rPr>
        <w:t xml:space="preserve"> </w:t>
      </w:r>
      <w:r w:rsidRPr="00C633D5">
        <w:rPr>
          <w:rFonts w:hint="cs"/>
          <w:rtl/>
        </w:rPr>
        <w:t>قیمت</w:t>
      </w:r>
      <w:r w:rsidRPr="00C633D5">
        <w:rPr>
          <w:rtl/>
        </w:rPr>
        <w:t xml:space="preserve"> </w:t>
      </w:r>
      <w:r w:rsidRPr="00C633D5">
        <w:rPr>
          <w:rFonts w:hint="cs"/>
          <w:rtl/>
        </w:rPr>
        <w:t>آن</w:t>
      </w:r>
      <w:r w:rsidRPr="00C633D5">
        <w:rPr>
          <w:rtl/>
        </w:rPr>
        <w:t xml:space="preserve">- </w:t>
      </w:r>
      <w:r w:rsidRPr="00C633D5">
        <w:rPr>
          <w:rFonts w:hint="cs"/>
          <w:rtl/>
        </w:rPr>
        <w:t>از</w:t>
      </w:r>
      <w:r w:rsidRPr="00C633D5">
        <w:rPr>
          <w:rtl/>
        </w:rPr>
        <w:t xml:space="preserve"> </w:t>
      </w:r>
      <w:r w:rsidRPr="00C633D5">
        <w:rPr>
          <w:rFonts w:hint="cs"/>
          <w:rtl/>
        </w:rPr>
        <w:t>یکى</w:t>
      </w:r>
      <w:r w:rsidRPr="00C633D5">
        <w:rPr>
          <w:rtl/>
        </w:rPr>
        <w:t xml:space="preserve"> </w:t>
      </w:r>
      <w:r w:rsidRPr="00C633D5">
        <w:rPr>
          <w:rFonts w:hint="cs"/>
          <w:rtl/>
        </w:rPr>
        <w:t>از</w:t>
      </w:r>
      <w:r w:rsidRPr="00C633D5">
        <w:rPr>
          <w:rtl/>
        </w:rPr>
        <w:t xml:space="preserve"> </w:t>
      </w:r>
      <w:r w:rsidRPr="00C633D5">
        <w:rPr>
          <w:rFonts w:hint="cs"/>
          <w:rtl/>
        </w:rPr>
        <w:t>نصابهاى</w:t>
      </w:r>
      <w:r w:rsidRPr="00C633D5">
        <w:rPr>
          <w:rtl/>
        </w:rPr>
        <w:t xml:space="preserve"> </w:t>
      </w:r>
      <w:r w:rsidRPr="00C633D5">
        <w:rPr>
          <w:rFonts w:hint="cs"/>
          <w:rtl/>
        </w:rPr>
        <w:t>تعیین</w:t>
      </w:r>
      <w:r w:rsidRPr="00C633D5">
        <w:rPr>
          <w:rtl/>
        </w:rPr>
        <w:t xml:space="preserve"> </w:t>
      </w:r>
      <w:r w:rsidRPr="00C633D5">
        <w:rPr>
          <w:rFonts w:hint="cs"/>
          <w:rtl/>
        </w:rPr>
        <w:t>شده</w:t>
      </w:r>
      <w:r w:rsidRPr="00C633D5">
        <w:rPr>
          <w:rtl/>
        </w:rPr>
        <w:t xml:space="preserve"> </w:t>
      </w:r>
      <w:r w:rsidRPr="00C633D5">
        <w:rPr>
          <w:rFonts w:hint="cs"/>
          <w:rtl/>
        </w:rPr>
        <w:t>در</w:t>
      </w:r>
      <w:r w:rsidRPr="00C633D5">
        <w:rPr>
          <w:rtl/>
        </w:rPr>
        <w:t xml:space="preserve"> </w:t>
      </w:r>
      <w:r w:rsidRPr="00C633D5">
        <w:rPr>
          <w:rFonts w:hint="cs"/>
          <w:rtl/>
        </w:rPr>
        <w:t>اجناس</w:t>
      </w:r>
      <w:r w:rsidRPr="00C633D5">
        <w:rPr>
          <w:rtl/>
        </w:rPr>
        <w:t xml:space="preserve"> </w:t>
      </w:r>
      <w:r w:rsidRPr="00C633D5">
        <w:rPr>
          <w:rFonts w:hint="cs"/>
          <w:rtl/>
        </w:rPr>
        <w:t>متعلّق</w:t>
      </w:r>
      <w:r w:rsidRPr="00C633D5">
        <w:rPr>
          <w:rtl/>
        </w:rPr>
        <w:t xml:space="preserve"> </w:t>
      </w:r>
      <w:r w:rsidRPr="00C633D5">
        <w:rPr>
          <w:rFonts w:hint="cs"/>
          <w:rtl/>
        </w:rPr>
        <w:t>زکات</w:t>
      </w:r>
      <w:r w:rsidRPr="00C633D5">
        <w:rPr>
          <w:rtl/>
        </w:rPr>
        <w:t xml:space="preserve"> </w:t>
      </w:r>
      <w:r w:rsidRPr="00C633D5">
        <w:rPr>
          <w:rFonts w:hint="cs"/>
          <w:rtl/>
        </w:rPr>
        <w:t>است</w:t>
      </w:r>
      <w:r w:rsidRPr="00C633D5">
        <w:rPr>
          <w:rtl/>
        </w:rPr>
        <w:t xml:space="preserve">. </w:t>
      </w:r>
      <w:r w:rsidRPr="00C633D5">
        <w:rPr>
          <w:rFonts w:hint="cs"/>
          <w:rtl/>
        </w:rPr>
        <w:t>بنابر</w:t>
      </w:r>
      <w:r w:rsidRPr="00C633D5">
        <w:rPr>
          <w:rtl/>
        </w:rPr>
        <w:t xml:space="preserve"> </w:t>
      </w:r>
      <w:r w:rsidRPr="00C633D5">
        <w:rPr>
          <w:rFonts w:hint="cs"/>
          <w:rtl/>
        </w:rPr>
        <w:t>این،</w:t>
      </w:r>
      <w:r w:rsidRPr="00C633D5">
        <w:rPr>
          <w:rtl/>
        </w:rPr>
        <w:t xml:space="preserve"> </w:t>
      </w:r>
      <w:r w:rsidRPr="00C633D5">
        <w:rPr>
          <w:rFonts w:hint="cs"/>
          <w:rtl/>
        </w:rPr>
        <w:t>کسى</w:t>
      </w:r>
      <w:r w:rsidRPr="00C633D5">
        <w:rPr>
          <w:rtl/>
        </w:rPr>
        <w:t xml:space="preserve"> </w:t>
      </w:r>
      <w:r w:rsidRPr="00C633D5">
        <w:rPr>
          <w:rFonts w:hint="cs"/>
          <w:rtl/>
        </w:rPr>
        <w:t>که</w:t>
      </w:r>
      <w:r w:rsidRPr="00C633D5">
        <w:rPr>
          <w:rtl/>
        </w:rPr>
        <w:t xml:space="preserve"> </w:t>
      </w:r>
      <w:r w:rsidRPr="00C633D5">
        <w:rPr>
          <w:rFonts w:hint="cs"/>
          <w:rtl/>
        </w:rPr>
        <w:t>درآمدش</w:t>
      </w:r>
      <w:r w:rsidRPr="00C633D5">
        <w:rPr>
          <w:rtl/>
        </w:rPr>
        <w:t xml:space="preserve"> </w:t>
      </w:r>
      <w:r w:rsidRPr="00C633D5">
        <w:rPr>
          <w:rFonts w:hint="cs"/>
          <w:rtl/>
        </w:rPr>
        <w:t>در</w:t>
      </w:r>
      <w:r w:rsidRPr="00C633D5">
        <w:rPr>
          <w:rtl/>
        </w:rPr>
        <w:t xml:space="preserve"> </w:t>
      </w:r>
      <w:r w:rsidRPr="00C633D5">
        <w:rPr>
          <w:rFonts w:hint="cs"/>
          <w:rtl/>
        </w:rPr>
        <w:t>حدّ</w:t>
      </w:r>
      <w:r w:rsidRPr="00C633D5">
        <w:rPr>
          <w:rtl/>
        </w:rPr>
        <w:t xml:space="preserve"> </w:t>
      </w:r>
      <w:r w:rsidRPr="00C633D5">
        <w:rPr>
          <w:rFonts w:hint="cs"/>
          <w:rtl/>
        </w:rPr>
        <w:t>یکى</w:t>
      </w:r>
      <w:r w:rsidRPr="00C633D5">
        <w:rPr>
          <w:rtl/>
        </w:rPr>
        <w:t xml:space="preserve"> </w:t>
      </w:r>
      <w:r w:rsidRPr="00C633D5">
        <w:rPr>
          <w:rFonts w:hint="cs"/>
          <w:rtl/>
        </w:rPr>
        <w:t>از</w:t>
      </w:r>
      <w:r w:rsidRPr="00C633D5">
        <w:rPr>
          <w:rtl/>
        </w:rPr>
        <w:t xml:space="preserve"> </w:t>
      </w:r>
      <w:r w:rsidRPr="00C633D5">
        <w:rPr>
          <w:rFonts w:hint="cs"/>
          <w:rtl/>
        </w:rPr>
        <w:t>آن</w:t>
      </w:r>
      <w:r w:rsidRPr="00C633D5">
        <w:rPr>
          <w:rtl/>
        </w:rPr>
        <w:t xml:space="preserve"> </w:t>
      </w:r>
      <w:r w:rsidRPr="00C633D5">
        <w:rPr>
          <w:rFonts w:hint="cs"/>
          <w:rtl/>
        </w:rPr>
        <w:t>نصابها</w:t>
      </w:r>
      <w:r w:rsidRPr="00C633D5">
        <w:rPr>
          <w:rtl/>
        </w:rPr>
        <w:t xml:space="preserve"> </w:t>
      </w:r>
      <w:r w:rsidRPr="00C633D5">
        <w:rPr>
          <w:rFonts w:hint="cs"/>
          <w:rtl/>
        </w:rPr>
        <w:t>نیست</w:t>
      </w:r>
      <w:r w:rsidRPr="00C633D5">
        <w:rPr>
          <w:rtl/>
        </w:rPr>
        <w:t xml:space="preserve"> </w:t>
      </w:r>
      <w:r w:rsidRPr="00C633D5">
        <w:rPr>
          <w:rFonts w:hint="cs"/>
          <w:rtl/>
        </w:rPr>
        <w:t>مى‌تواند</w:t>
      </w:r>
      <w:r w:rsidRPr="00C633D5">
        <w:rPr>
          <w:rtl/>
        </w:rPr>
        <w:t xml:space="preserve"> </w:t>
      </w:r>
      <w:r w:rsidRPr="00C633D5">
        <w:rPr>
          <w:rFonts w:hint="cs"/>
          <w:rtl/>
        </w:rPr>
        <w:t>از</w:t>
      </w:r>
      <w:r w:rsidRPr="00C633D5">
        <w:rPr>
          <w:rtl/>
        </w:rPr>
        <w:t xml:space="preserve"> </w:t>
      </w:r>
      <w:r w:rsidRPr="00C633D5">
        <w:rPr>
          <w:rFonts w:hint="cs"/>
          <w:rtl/>
        </w:rPr>
        <w:t>زکات</w:t>
      </w:r>
      <w:r w:rsidRPr="00C633D5">
        <w:rPr>
          <w:rtl/>
        </w:rPr>
        <w:t xml:space="preserve"> </w:t>
      </w:r>
      <w:r w:rsidRPr="00C633D5">
        <w:rPr>
          <w:rFonts w:hint="cs"/>
          <w:rtl/>
        </w:rPr>
        <w:t>استفاده</w:t>
      </w:r>
      <w:r w:rsidRPr="00C633D5">
        <w:rPr>
          <w:rtl/>
        </w:rPr>
        <w:t xml:space="preserve"> </w:t>
      </w:r>
      <w:r w:rsidRPr="00C633D5">
        <w:rPr>
          <w:rFonts w:hint="cs"/>
          <w:rtl/>
        </w:rPr>
        <w:t>کند</w:t>
      </w:r>
      <w:r>
        <w:rPr>
          <w:rtl/>
        </w:rPr>
        <w:t xml:space="preserve">. </w:t>
      </w:r>
    </w:p>
    <w:p w:rsidR="009A339D" w:rsidRPr="00C633D5" w:rsidRDefault="009A339D" w:rsidP="009A339D">
      <w:pPr>
        <w:spacing w:line="360" w:lineRule="auto"/>
      </w:pPr>
      <w:r w:rsidRPr="00C633D5">
        <w:rPr>
          <w:rtl/>
          <w:lang w:bidi="fa-IR"/>
        </w:rPr>
        <w:t>۳</w:t>
      </w:r>
      <w:r w:rsidRPr="00C633D5">
        <w:t xml:space="preserve">. </w:t>
      </w:r>
      <w:r w:rsidRPr="00C633D5">
        <w:rPr>
          <w:rFonts w:hint="cs"/>
          <w:rtl/>
          <w:lang w:bidi="fa-IR"/>
        </w:rPr>
        <w:t>کارگزاران</w:t>
      </w:r>
      <w:r w:rsidRPr="00C633D5">
        <w:rPr>
          <w:rtl/>
          <w:lang w:bidi="fa-IR"/>
        </w:rPr>
        <w:t xml:space="preserve">: </w:t>
      </w:r>
      <w:r w:rsidRPr="00C633D5">
        <w:rPr>
          <w:rFonts w:hint="cs"/>
          <w:rtl/>
          <w:lang w:bidi="fa-IR"/>
        </w:rPr>
        <w:t>مراد</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کارگزاران</w:t>
      </w:r>
      <w:r w:rsidRPr="00C633D5">
        <w:rPr>
          <w:rtl/>
          <w:lang w:bidi="fa-IR"/>
        </w:rPr>
        <w:t xml:space="preserve"> (</w:t>
      </w:r>
      <w:r w:rsidRPr="00C633D5">
        <w:rPr>
          <w:rFonts w:hint="cs"/>
          <w:rtl/>
          <w:lang w:bidi="fa-IR"/>
        </w:rPr>
        <w:t>عاملان</w:t>
      </w:r>
      <w:r w:rsidRPr="00C633D5">
        <w:rPr>
          <w:rtl/>
          <w:lang w:bidi="fa-IR"/>
        </w:rPr>
        <w:t xml:space="preserve">) </w:t>
      </w:r>
      <w:r w:rsidRPr="00C633D5">
        <w:rPr>
          <w:rFonts w:hint="cs"/>
          <w:rtl/>
          <w:lang w:bidi="fa-IR"/>
        </w:rPr>
        <w:t>کسانى‌اند</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سوى</w:t>
      </w:r>
      <w:r w:rsidRPr="00C633D5">
        <w:rPr>
          <w:rtl/>
          <w:lang w:bidi="fa-IR"/>
        </w:rPr>
        <w:t xml:space="preserve"> </w:t>
      </w:r>
      <w:r w:rsidRPr="00C633D5">
        <w:rPr>
          <w:rFonts w:hint="cs"/>
          <w:rtl/>
          <w:lang w:bidi="fa-IR"/>
        </w:rPr>
        <w:t>امام</w:t>
      </w:r>
      <w:r w:rsidRPr="00C633D5">
        <w:rPr>
          <w:rtl/>
          <w:lang w:bidi="fa-IR"/>
        </w:rPr>
        <w:t xml:space="preserve"> </w:t>
      </w:r>
      <w:r w:rsidRPr="00C633D5">
        <w:rPr>
          <w:rFonts w:hint="cs"/>
          <w:rtl/>
          <w:lang w:bidi="fa-IR"/>
        </w:rPr>
        <w:t>علیه</w:t>
      </w:r>
      <w:r w:rsidRPr="00C633D5">
        <w:rPr>
          <w:rtl/>
          <w:lang w:bidi="fa-IR"/>
        </w:rPr>
        <w:t xml:space="preserve"> </w:t>
      </w:r>
      <w:r w:rsidRPr="00C633D5">
        <w:rPr>
          <w:rFonts w:hint="cs"/>
          <w:rtl/>
          <w:lang w:bidi="fa-IR"/>
        </w:rPr>
        <w:t>السّلام</w:t>
      </w:r>
      <w:r w:rsidRPr="00C633D5">
        <w:rPr>
          <w:rtl/>
          <w:lang w:bidi="fa-IR"/>
        </w:rPr>
        <w:t xml:space="preserve"> </w:t>
      </w:r>
      <w:r w:rsidRPr="00C633D5">
        <w:rPr>
          <w:rFonts w:hint="cs"/>
          <w:rtl/>
          <w:lang w:bidi="fa-IR"/>
        </w:rPr>
        <w:t>یا</w:t>
      </w:r>
      <w:r w:rsidRPr="00C633D5">
        <w:rPr>
          <w:rtl/>
          <w:lang w:bidi="fa-IR"/>
        </w:rPr>
        <w:t xml:space="preserve"> </w:t>
      </w:r>
      <w:r w:rsidRPr="00C633D5">
        <w:rPr>
          <w:rFonts w:hint="cs"/>
          <w:rtl/>
          <w:lang w:bidi="fa-IR"/>
        </w:rPr>
        <w:t>نایب</w:t>
      </w:r>
      <w:r w:rsidRPr="00C633D5">
        <w:rPr>
          <w:rtl/>
          <w:lang w:bidi="fa-IR"/>
        </w:rPr>
        <w:t xml:space="preserve"> </w:t>
      </w:r>
      <w:r w:rsidRPr="00C633D5">
        <w:rPr>
          <w:rFonts w:hint="cs"/>
          <w:rtl/>
          <w:lang w:bidi="fa-IR"/>
        </w:rPr>
        <w:t>او</w:t>
      </w:r>
      <w:r w:rsidRPr="00C633D5">
        <w:rPr>
          <w:rtl/>
          <w:lang w:bidi="fa-IR"/>
        </w:rPr>
        <w:t xml:space="preserve"> </w:t>
      </w:r>
      <w:r w:rsidRPr="00C633D5">
        <w:rPr>
          <w:rFonts w:hint="cs"/>
          <w:rtl/>
          <w:lang w:bidi="fa-IR"/>
        </w:rPr>
        <w:t>مأمور</w:t>
      </w:r>
      <w:r w:rsidRPr="00C633D5">
        <w:rPr>
          <w:rtl/>
          <w:lang w:bidi="fa-IR"/>
        </w:rPr>
        <w:t xml:space="preserve"> </w:t>
      </w:r>
      <w:r w:rsidRPr="00C633D5">
        <w:rPr>
          <w:rFonts w:hint="cs"/>
          <w:rtl/>
          <w:lang w:bidi="fa-IR"/>
        </w:rPr>
        <w:t>گردآورى</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امور</w:t>
      </w:r>
      <w:r w:rsidRPr="00C633D5">
        <w:rPr>
          <w:rtl/>
          <w:lang w:bidi="fa-IR"/>
        </w:rPr>
        <w:t xml:space="preserve"> </w:t>
      </w:r>
      <w:r w:rsidRPr="00C633D5">
        <w:rPr>
          <w:rFonts w:hint="cs"/>
          <w:rtl/>
          <w:lang w:bidi="fa-IR"/>
        </w:rPr>
        <w:t>مربوط</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آن</w:t>
      </w:r>
      <w:r w:rsidRPr="00C633D5">
        <w:rPr>
          <w:rtl/>
          <w:lang w:bidi="fa-IR"/>
        </w:rPr>
        <w:t xml:space="preserve"> </w:t>
      </w:r>
      <w:r w:rsidRPr="00C633D5">
        <w:rPr>
          <w:rFonts w:hint="cs"/>
          <w:rtl/>
          <w:lang w:bidi="fa-IR"/>
        </w:rPr>
        <w:t>مى‌باشند</w:t>
      </w:r>
      <w:r w:rsidRPr="00C633D5">
        <w:t>.</w:t>
      </w:r>
    </w:p>
    <w:p w:rsidR="009A339D" w:rsidRPr="00C633D5" w:rsidRDefault="009A339D" w:rsidP="009A339D">
      <w:pPr>
        <w:spacing w:line="360" w:lineRule="auto"/>
      </w:pPr>
      <w:r w:rsidRPr="00C633D5">
        <w:rPr>
          <w:rFonts w:hint="cs"/>
          <w:rtl/>
        </w:rPr>
        <w:lastRenderedPageBreak/>
        <w:t>پرداخت</w:t>
      </w:r>
      <w:r w:rsidRPr="00C633D5">
        <w:rPr>
          <w:rtl/>
        </w:rPr>
        <w:t xml:space="preserve"> </w:t>
      </w:r>
      <w:r w:rsidRPr="00C633D5">
        <w:rPr>
          <w:rFonts w:hint="cs"/>
          <w:rtl/>
        </w:rPr>
        <w:t>زکات</w:t>
      </w:r>
      <w:r w:rsidRPr="00C633D5">
        <w:rPr>
          <w:rtl/>
        </w:rPr>
        <w:t xml:space="preserve"> </w:t>
      </w:r>
      <w:r w:rsidRPr="00C633D5">
        <w:rPr>
          <w:rFonts w:hint="cs"/>
          <w:rtl/>
        </w:rPr>
        <w:t>به</w:t>
      </w:r>
      <w:r w:rsidRPr="00C633D5">
        <w:rPr>
          <w:rtl/>
        </w:rPr>
        <w:t xml:space="preserve"> </w:t>
      </w:r>
      <w:r w:rsidRPr="00C633D5">
        <w:rPr>
          <w:rFonts w:hint="cs"/>
          <w:rtl/>
        </w:rPr>
        <w:t>این</w:t>
      </w:r>
      <w:r w:rsidRPr="00C633D5">
        <w:rPr>
          <w:rtl/>
        </w:rPr>
        <w:t xml:space="preserve"> </w:t>
      </w:r>
      <w:r w:rsidRPr="00C633D5">
        <w:rPr>
          <w:rFonts w:hint="cs"/>
          <w:rtl/>
        </w:rPr>
        <w:t>صنف</w:t>
      </w:r>
      <w:r w:rsidRPr="00C633D5">
        <w:rPr>
          <w:rtl/>
        </w:rPr>
        <w:t xml:space="preserve"> </w:t>
      </w:r>
      <w:r w:rsidRPr="00C633D5">
        <w:rPr>
          <w:rFonts w:hint="cs"/>
          <w:rtl/>
        </w:rPr>
        <w:t>در</w:t>
      </w:r>
      <w:r w:rsidRPr="00C633D5">
        <w:rPr>
          <w:rtl/>
        </w:rPr>
        <w:t xml:space="preserve"> </w:t>
      </w:r>
      <w:r w:rsidRPr="00C633D5">
        <w:rPr>
          <w:rFonts w:hint="cs"/>
          <w:rtl/>
        </w:rPr>
        <w:t>ازاى</w:t>
      </w:r>
      <w:r w:rsidRPr="00C633D5">
        <w:rPr>
          <w:rtl/>
        </w:rPr>
        <w:t xml:space="preserve"> </w:t>
      </w:r>
      <w:r w:rsidRPr="00C633D5">
        <w:rPr>
          <w:rFonts w:hint="cs"/>
          <w:rtl/>
        </w:rPr>
        <w:t>کار</w:t>
      </w:r>
      <w:r w:rsidRPr="00C633D5">
        <w:rPr>
          <w:rtl/>
        </w:rPr>
        <w:t xml:space="preserve"> </w:t>
      </w:r>
      <w:r w:rsidRPr="00C633D5">
        <w:rPr>
          <w:rFonts w:hint="cs"/>
          <w:rtl/>
        </w:rPr>
        <w:t>آنان</w:t>
      </w:r>
      <w:r w:rsidRPr="00C633D5">
        <w:rPr>
          <w:rtl/>
        </w:rPr>
        <w:t xml:space="preserve"> </w:t>
      </w:r>
      <w:r w:rsidRPr="00C633D5">
        <w:rPr>
          <w:rFonts w:hint="cs"/>
          <w:rtl/>
        </w:rPr>
        <w:t>است</w:t>
      </w:r>
      <w:r w:rsidRPr="00C633D5">
        <w:rPr>
          <w:rtl/>
        </w:rPr>
        <w:t xml:space="preserve">. </w:t>
      </w:r>
      <w:r w:rsidRPr="00C633D5">
        <w:rPr>
          <w:rFonts w:hint="cs"/>
          <w:rtl/>
        </w:rPr>
        <w:t>بدین</w:t>
      </w:r>
      <w:r w:rsidRPr="00C633D5">
        <w:rPr>
          <w:rtl/>
        </w:rPr>
        <w:t xml:space="preserve"> </w:t>
      </w:r>
      <w:r w:rsidRPr="00C633D5">
        <w:rPr>
          <w:rFonts w:hint="cs"/>
          <w:rtl/>
        </w:rPr>
        <w:t>جهت،</w:t>
      </w:r>
      <w:r w:rsidRPr="00C633D5">
        <w:rPr>
          <w:rtl/>
        </w:rPr>
        <w:t xml:space="preserve"> </w:t>
      </w:r>
      <w:r w:rsidRPr="00C633D5">
        <w:rPr>
          <w:rFonts w:hint="cs"/>
          <w:rtl/>
        </w:rPr>
        <w:t>فقیر</w:t>
      </w:r>
      <w:r w:rsidRPr="00C633D5">
        <w:rPr>
          <w:rtl/>
        </w:rPr>
        <w:t xml:space="preserve"> </w:t>
      </w:r>
      <w:r w:rsidRPr="00C633D5">
        <w:rPr>
          <w:rFonts w:hint="cs"/>
          <w:rtl/>
        </w:rPr>
        <w:t>بودن</w:t>
      </w:r>
      <w:r w:rsidRPr="00C633D5">
        <w:rPr>
          <w:rtl/>
        </w:rPr>
        <w:t xml:space="preserve"> </w:t>
      </w:r>
      <w:r w:rsidRPr="00C633D5">
        <w:rPr>
          <w:rFonts w:hint="cs"/>
          <w:rtl/>
        </w:rPr>
        <w:t>ایشان،</w:t>
      </w:r>
      <w:r w:rsidRPr="00C633D5">
        <w:rPr>
          <w:rtl/>
        </w:rPr>
        <w:t xml:space="preserve"> </w:t>
      </w:r>
      <w:r w:rsidRPr="00C633D5">
        <w:rPr>
          <w:rFonts w:hint="cs"/>
          <w:rtl/>
        </w:rPr>
        <w:t>شرط</w:t>
      </w:r>
      <w:r w:rsidRPr="00C633D5">
        <w:rPr>
          <w:rtl/>
        </w:rPr>
        <w:t xml:space="preserve"> </w:t>
      </w:r>
      <w:r w:rsidRPr="00C633D5">
        <w:rPr>
          <w:rFonts w:hint="cs"/>
          <w:rtl/>
        </w:rPr>
        <w:t>جواز</w:t>
      </w:r>
      <w:r w:rsidRPr="00C633D5">
        <w:rPr>
          <w:rtl/>
        </w:rPr>
        <w:t xml:space="preserve"> </w:t>
      </w:r>
      <w:r w:rsidRPr="00C633D5">
        <w:rPr>
          <w:rFonts w:hint="cs"/>
          <w:rtl/>
        </w:rPr>
        <w:t>دریافت</w:t>
      </w:r>
      <w:r w:rsidRPr="00C633D5">
        <w:rPr>
          <w:rtl/>
        </w:rPr>
        <w:t xml:space="preserve"> </w:t>
      </w:r>
      <w:r w:rsidRPr="00C633D5">
        <w:rPr>
          <w:rFonts w:hint="cs"/>
          <w:rtl/>
        </w:rPr>
        <w:t>زکات</w:t>
      </w:r>
      <w:r w:rsidRPr="00C633D5">
        <w:rPr>
          <w:rtl/>
        </w:rPr>
        <w:t xml:space="preserve"> </w:t>
      </w:r>
      <w:r w:rsidRPr="00C633D5">
        <w:rPr>
          <w:rFonts w:hint="cs"/>
          <w:rtl/>
        </w:rPr>
        <w:t>نیست</w:t>
      </w:r>
      <w:r w:rsidRPr="00C633D5">
        <w:t>.</w:t>
      </w:r>
    </w:p>
    <w:p w:rsidR="009A339D" w:rsidRPr="00C633D5" w:rsidRDefault="009A339D" w:rsidP="009A339D">
      <w:pPr>
        <w:spacing w:line="360" w:lineRule="auto"/>
      </w:pPr>
      <w:r w:rsidRPr="00C633D5">
        <w:rPr>
          <w:rFonts w:hint="cs"/>
          <w:rtl/>
        </w:rPr>
        <w:t>کارگزارا</w:t>
      </w:r>
      <w:r w:rsidRPr="00C633D5">
        <w:rPr>
          <w:rtl/>
        </w:rPr>
        <w:t xml:space="preserve"> </w:t>
      </w:r>
      <w:r w:rsidRPr="00C633D5">
        <w:rPr>
          <w:rFonts w:hint="cs"/>
          <w:rtl/>
        </w:rPr>
        <w:t>زکات</w:t>
      </w:r>
      <w:r w:rsidRPr="00C633D5">
        <w:rPr>
          <w:rtl/>
        </w:rPr>
        <w:t xml:space="preserve"> </w:t>
      </w:r>
      <w:r w:rsidRPr="00C633D5">
        <w:rPr>
          <w:rFonts w:hint="cs"/>
          <w:rtl/>
        </w:rPr>
        <w:t>باید</w:t>
      </w:r>
      <w:r w:rsidRPr="00C633D5">
        <w:rPr>
          <w:rtl/>
        </w:rPr>
        <w:t xml:space="preserve"> </w:t>
      </w:r>
      <w:r w:rsidRPr="00C633D5">
        <w:rPr>
          <w:rFonts w:hint="cs"/>
          <w:rtl/>
        </w:rPr>
        <w:t>مکلف</w:t>
      </w:r>
      <w:r w:rsidRPr="00C633D5">
        <w:rPr>
          <w:rtl/>
        </w:rPr>
        <w:t xml:space="preserve"> (</w:t>
      </w:r>
      <w:r w:rsidRPr="00C633D5">
        <w:rPr>
          <w:rFonts w:hint="cs"/>
          <w:rtl/>
        </w:rPr>
        <w:t>بالغ</w:t>
      </w:r>
      <w:r w:rsidRPr="00C633D5">
        <w:rPr>
          <w:rtl/>
        </w:rPr>
        <w:t xml:space="preserve"> </w:t>
      </w:r>
      <w:r w:rsidRPr="00C633D5">
        <w:rPr>
          <w:rFonts w:hint="cs"/>
          <w:rtl/>
        </w:rPr>
        <w:t>عاقل</w:t>
      </w:r>
      <w:r w:rsidRPr="00C633D5">
        <w:rPr>
          <w:rtl/>
        </w:rPr>
        <w:t>)</w:t>
      </w:r>
      <w:r w:rsidRPr="00C633D5">
        <w:rPr>
          <w:rFonts w:hint="cs"/>
          <w:rtl/>
        </w:rPr>
        <w:t>،</w:t>
      </w:r>
      <w:r w:rsidRPr="00C633D5">
        <w:rPr>
          <w:rtl/>
        </w:rPr>
        <w:t xml:space="preserve"> </w:t>
      </w:r>
      <w:r w:rsidRPr="00C633D5">
        <w:rPr>
          <w:rFonts w:hint="cs"/>
          <w:rtl/>
        </w:rPr>
        <w:t>مؤمن</w:t>
      </w:r>
      <w:r w:rsidRPr="00C633D5">
        <w:rPr>
          <w:rtl/>
        </w:rPr>
        <w:t xml:space="preserve"> (</w:t>
      </w:r>
      <w:r w:rsidRPr="00C633D5">
        <w:rPr>
          <w:rFonts w:hint="cs"/>
          <w:rtl/>
        </w:rPr>
        <w:t>شیعه</w:t>
      </w:r>
      <w:r w:rsidRPr="00C633D5">
        <w:rPr>
          <w:rtl/>
        </w:rPr>
        <w:t xml:space="preserve"> </w:t>
      </w:r>
      <w:r w:rsidRPr="00C633D5">
        <w:rPr>
          <w:rFonts w:hint="cs"/>
          <w:rtl/>
        </w:rPr>
        <w:t>دوازده</w:t>
      </w:r>
      <w:r w:rsidRPr="00C633D5">
        <w:rPr>
          <w:rtl/>
        </w:rPr>
        <w:t xml:space="preserve"> </w:t>
      </w:r>
      <w:r w:rsidRPr="00C633D5">
        <w:rPr>
          <w:rFonts w:hint="cs"/>
          <w:rtl/>
        </w:rPr>
        <w:t>امامی</w:t>
      </w:r>
      <w:r w:rsidRPr="00C633D5">
        <w:rPr>
          <w:rtl/>
        </w:rPr>
        <w:t>)</w:t>
      </w:r>
      <w:r w:rsidRPr="00C633D5">
        <w:rPr>
          <w:rFonts w:hint="cs"/>
          <w:rtl/>
        </w:rPr>
        <w:t>،</w:t>
      </w:r>
      <w:r w:rsidRPr="00C633D5">
        <w:rPr>
          <w:rtl/>
        </w:rPr>
        <w:t xml:space="preserve"> </w:t>
      </w:r>
      <w:r w:rsidRPr="00C633D5">
        <w:rPr>
          <w:rFonts w:hint="cs"/>
          <w:rtl/>
        </w:rPr>
        <w:t>عادل</w:t>
      </w:r>
      <w:r w:rsidRPr="00C633D5">
        <w:rPr>
          <w:rtl/>
        </w:rPr>
        <w:t xml:space="preserve"> </w:t>
      </w:r>
      <w:r w:rsidRPr="00C633D5">
        <w:rPr>
          <w:rFonts w:hint="cs"/>
          <w:rtl/>
        </w:rPr>
        <w:t>و</w:t>
      </w:r>
      <w:r w:rsidRPr="00C633D5">
        <w:rPr>
          <w:rtl/>
        </w:rPr>
        <w:t xml:space="preserve"> </w:t>
      </w:r>
      <w:r w:rsidRPr="00C633D5">
        <w:rPr>
          <w:rFonts w:hint="cs"/>
          <w:rtl/>
        </w:rPr>
        <w:t>غیر</w:t>
      </w:r>
      <w:r w:rsidRPr="00C633D5">
        <w:rPr>
          <w:rtl/>
        </w:rPr>
        <w:t xml:space="preserve"> </w:t>
      </w:r>
      <w:r w:rsidRPr="00C633D5">
        <w:rPr>
          <w:rFonts w:hint="cs"/>
          <w:rtl/>
        </w:rPr>
        <w:t>هاشمى</w:t>
      </w:r>
      <w:r w:rsidRPr="00C633D5">
        <w:rPr>
          <w:rtl/>
        </w:rPr>
        <w:t xml:space="preserve"> </w:t>
      </w:r>
      <w:r w:rsidRPr="00C633D5">
        <w:rPr>
          <w:rFonts w:hint="cs"/>
          <w:rtl/>
        </w:rPr>
        <w:t>باشند؛</w:t>
      </w:r>
      <w:r w:rsidRPr="00C633D5">
        <w:rPr>
          <w:rtl/>
        </w:rPr>
        <w:t xml:space="preserve"> </w:t>
      </w:r>
      <w:r w:rsidR="00A90B24">
        <w:rPr>
          <w:rFonts w:hint="cs"/>
          <w:rtl/>
        </w:rPr>
        <w:t>ازاین‌رو</w:t>
      </w:r>
      <w:r w:rsidRPr="00C633D5">
        <w:rPr>
          <w:rFonts w:hint="cs"/>
          <w:rtl/>
        </w:rPr>
        <w:t>،</w:t>
      </w:r>
      <w:r w:rsidRPr="00C633D5">
        <w:rPr>
          <w:rtl/>
        </w:rPr>
        <w:t xml:space="preserve"> </w:t>
      </w:r>
      <w:r w:rsidRPr="00C633D5">
        <w:rPr>
          <w:rFonts w:hint="cs"/>
          <w:rtl/>
        </w:rPr>
        <w:t>غیر</w:t>
      </w:r>
      <w:r w:rsidRPr="00C633D5">
        <w:rPr>
          <w:rtl/>
        </w:rPr>
        <w:t xml:space="preserve"> </w:t>
      </w:r>
      <w:r w:rsidRPr="00C633D5">
        <w:rPr>
          <w:rFonts w:hint="cs"/>
          <w:rtl/>
        </w:rPr>
        <w:t>مکلّف</w:t>
      </w:r>
      <w:r w:rsidRPr="00C633D5">
        <w:rPr>
          <w:rtl/>
        </w:rPr>
        <w:t xml:space="preserve"> </w:t>
      </w:r>
      <w:r w:rsidRPr="00C633D5">
        <w:rPr>
          <w:rFonts w:hint="cs"/>
          <w:rtl/>
        </w:rPr>
        <w:t>همچون</w:t>
      </w:r>
      <w:r w:rsidRPr="00C633D5">
        <w:rPr>
          <w:rtl/>
        </w:rPr>
        <w:t xml:space="preserve"> </w:t>
      </w:r>
      <w:r w:rsidRPr="00C633D5">
        <w:rPr>
          <w:rFonts w:hint="cs"/>
          <w:rtl/>
        </w:rPr>
        <w:t>کودک</w:t>
      </w:r>
      <w:r w:rsidRPr="00C633D5">
        <w:rPr>
          <w:rtl/>
        </w:rPr>
        <w:t xml:space="preserve"> </w:t>
      </w:r>
      <w:r w:rsidRPr="00C633D5">
        <w:rPr>
          <w:rFonts w:hint="cs"/>
          <w:rtl/>
        </w:rPr>
        <w:t>و</w:t>
      </w:r>
      <w:r w:rsidRPr="00C633D5">
        <w:rPr>
          <w:rtl/>
        </w:rPr>
        <w:t xml:space="preserve"> </w:t>
      </w:r>
      <w:r w:rsidRPr="00C633D5">
        <w:rPr>
          <w:rFonts w:hint="cs"/>
          <w:rtl/>
        </w:rPr>
        <w:t>دیوانه،</w:t>
      </w:r>
      <w:r w:rsidRPr="00C633D5">
        <w:rPr>
          <w:rtl/>
        </w:rPr>
        <w:t xml:space="preserve"> </w:t>
      </w:r>
      <w:r w:rsidRPr="00C633D5">
        <w:rPr>
          <w:rFonts w:hint="cs"/>
          <w:rtl/>
        </w:rPr>
        <w:t>غیر</w:t>
      </w:r>
      <w:r w:rsidRPr="00C633D5">
        <w:rPr>
          <w:rtl/>
        </w:rPr>
        <w:t xml:space="preserve"> </w:t>
      </w:r>
      <w:r w:rsidRPr="00C633D5">
        <w:rPr>
          <w:rFonts w:hint="cs"/>
          <w:rtl/>
        </w:rPr>
        <w:t>شیعه</w:t>
      </w:r>
      <w:r w:rsidRPr="00C633D5">
        <w:rPr>
          <w:rtl/>
        </w:rPr>
        <w:t xml:space="preserve"> </w:t>
      </w:r>
      <w:r w:rsidRPr="00C633D5">
        <w:rPr>
          <w:rFonts w:hint="cs"/>
          <w:rtl/>
        </w:rPr>
        <w:t>از</w:t>
      </w:r>
      <w:r w:rsidRPr="00C633D5">
        <w:rPr>
          <w:rtl/>
        </w:rPr>
        <w:t xml:space="preserve"> </w:t>
      </w:r>
      <w:r w:rsidRPr="00C633D5">
        <w:rPr>
          <w:rFonts w:hint="cs"/>
          <w:rtl/>
        </w:rPr>
        <w:t>مخالفان،</w:t>
      </w:r>
      <w:r w:rsidRPr="00C633D5">
        <w:rPr>
          <w:rtl/>
        </w:rPr>
        <w:t xml:space="preserve"> </w:t>
      </w:r>
      <w:r w:rsidRPr="00C633D5">
        <w:rPr>
          <w:rFonts w:hint="cs"/>
          <w:rtl/>
        </w:rPr>
        <w:t>فاسق</w:t>
      </w:r>
      <w:r w:rsidRPr="00C633D5">
        <w:rPr>
          <w:rtl/>
        </w:rPr>
        <w:t xml:space="preserve"> </w:t>
      </w:r>
      <w:r w:rsidRPr="00C633D5">
        <w:rPr>
          <w:rFonts w:hint="cs"/>
          <w:rtl/>
        </w:rPr>
        <w:t>و</w:t>
      </w:r>
      <w:r w:rsidRPr="00C633D5">
        <w:rPr>
          <w:rtl/>
        </w:rPr>
        <w:t xml:space="preserve"> </w:t>
      </w:r>
      <w:r w:rsidRPr="00C633D5">
        <w:rPr>
          <w:rFonts w:hint="cs"/>
          <w:rtl/>
        </w:rPr>
        <w:t>هاشمی</w:t>
      </w:r>
      <w:r w:rsidRPr="00C633D5">
        <w:rPr>
          <w:rtl/>
        </w:rPr>
        <w:t xml:space="preserve"> </w:t>
      </w:r>
      <w:r w:rsidRPr="00C633D5">
        <w:rPr>
          <w:rFonts w:hint="cs"/>
          <w:rtl/>
        </w:rPr>
        <w:t>نمى‌توانند</w:t>
      </w:r>
      <w:r w:rsidRPr="00C633D5">
        <w:rPr>
          <w:rtl/>
        </w:rPr>
        <w:t xml:space="preserve"> </w:t>
      </w:r>
      <w:r w:rsidRPr="00C633D5">
        <w:rPr>
          <w:rFonts w:hint="cs"/>
          <w:rtl/>
        </w:rPr>
        <w:t>عامل</w:t>
      </w:r>
      <w:r w:rsidRPr="00C633D5">
        <w:rPr>
          <w:rtl/>
        </w:rPr>
        <w:t xml:space="preserve"> </w:t>
      </w:r>
      <w:r w:rsidRPr="00C633D5">
        <w:rPr>
          <w:rFonts w:hint="cs"/>
          <w:rtl/>
        </w:rPr>
        <w:t>زکات</w:t>
      </w:r>
      <w:r w:rsidRPr="00C633D5">
        <w:rPr>
          <w:rtl/>
        </w:rPr>
        <w:t xml:space="preserve"> </w:t>
      </w:r>
      <w:r w:rsidRPr="00C633D5">
        <w:rPr>
          <w:rFonts w:hint="cs"/>
          <w:rtl/>
        </w:rPr>
        <w:t>شوند</w:t>
      </w:r>
      <w:r w:rsidRPr="00C633D5">
        <w:rPr>
          <w:rtl/>
        </w:rPr>
        <w:t xml:space="preserve">. </w:t>
      </w:r>
      <w:r w:rsidRPr="00C633D5">
        <w:rPr>
          <w:rFonts w:hint="cs"/>
          <w:rtl/>
        </w:rPr>
        <w:t>در</w:t>
      </w:r>
      <w:r w:rsidRPr="00C633D5">
        <w:rPr>
          <w:rtl/>
        </w:rPr>
        <w:t xml:space="preserve"> </w:t>
      </w:r>
      <w:r w:rsidRPr="00C633D5">
        <w:rPr>
          <w:rFonts w:hint="cs"/>
          <w:rtl/>
        </w:rPr>
        <w:t>اینکه</w:t>
      </w:r>
      <w:r w:rsidRPr="00C633D5">
        <w:rPr>
          <w:rtl/>
        </w:rPr>
        <w:t xml:space="preserve"> </w:t>
      </w:r>
      <w:r w:rsidRPr="00C633D5">
        <w:rPr>
          <w:rFonts w:hint="cs"/>
          <w:rtl/>
        </w:rPr>
        <w:t>آشنا</w:t>
      </w:r>
      <w:r w:rsidRPr="00C633D5">
        <w:rPr>
          <w:rtl/>
        </w:rPr>
        <w:t xml:space="preserve"> </w:t>
      </w:r>
      <w:r w:rsidRPr="00C633D5">
        <w:rPr>
          <w:rFonts w:hint="cs"/>
          <w:rtl/>
        </w:rPr>
        <w:t>بودن</w:t>
      </w:r>
      <w:r w:rsidRPr="00C633D5">
        <w:rPr>
          <w:rtl/>
        </w:rPr>
        <w:t xml:space="preserve"> </w:t>
      </w:r>
      <w:r w:rsidRPr="00C633D5">
        <w:rPr>
          <w:rFonts w:hint="cs"/>
          <w:rtl/>
        </w:rPr>
        <w:t>به</w:t>
      </w:r>
      <w:r w:rsidRPr="00C633D5">
        <w:rPr>
          <w:rtl/>
        </w:rPr>
        <w:t xml:space="preserve"> </w:t>
      </w:r>
      <w:r w:rsidRPr="00C633D5">
        <w:rPr>
          <w:rFonts w:hint="cs"/>
          <w:rtl/>
        </w:rPr>
        <w:t>احکام</w:t>
      </w:r>
      <w:r w:rsidRPr="00C633D5">
        <w:rPr>
          <w:rtl/>
        </w:rPr>
        <w:t xml:space="preserve"> </w:t>
      </w:r>
      <w:r w:rsidR="0050015C">
        <w:rPr>
          <w:rFonts w:hint="cs"/>
          <w:rtl/>
        </w:rPr>
        <w:t>موردنیاز</w:t>
      </w:r>
      <w:r w:rsidRPr="00C633D5">
        <w:rPr>
          <w:rtl/>
        </w:rPr>
        <w:t xml:space="preserve"> </w:t>
      </w:r>
      <w:r w:rsidRPr="00C633D5">
        <w:rPr>
          <w:rFonts w:hint="cs"/>
          <w:rtl/>
        </w:rPr>
        <w:t>و</w:t>
      </w:r>
      <w:r w:rsidRPr="00C633D5">
        <w:rPr>
          <w:rtl/>
        </w:rPr>
        <w:t xml:space="preserve"> </w:t>
      </w:r>
      <w:r w:rsidRPr="00C633D5">
        <w:rPr>
          <w:rFonts w:hint="cs"/>
          <w:rtl/>
        </w:rPr>
        <w:t>آزاد</w:t>
      </w:r>
      <w:r w:rsidRPr="00C633D5">
        <w:rPr>
          <w:rtl/>
        </w:rPr>
        <w:t xml:space="preserve"> </w:t>
      </w:r>
      <w:r w:rsidRPr="00C633D5">
        <w:rPr>
          <w:rFonts w:hint="cs"/>
          <w:rtl/>
        </w:rPr>
        <w:t>بودن</w:t>
      </w:r>
      <w:r w:rsidRPr="00C633D5">
        <w:rPr>
          <w:rtl/>
        </w:rPr>
        <w:t xml:space="preserve"> </w:t>
      </w:r>
      <w:r w:rsidRPr="00C633D5">
        <w:rPr>
          <w:rFonts w:hint="cs"/>
          <w:rtl/>
        </w:rPr>
        <w:t>نیز</w:t>
      </w:r>
      <w:r w:rsidRPr="00C633D5">
        <w:rPr>
          <w:rtl/>
        </w:rPr>
        <w:t xml:space="preserve"> </w:t>
      </w:r>
      <w:r w:rsidRPr="00C633D5">
        <w:rPr>
          <w:rFonts w:hint="cs"/>
          <w:rtl/>
        </w:rPr>
        <w:t>شرط</w:t>
      </w:r>
      <w:r w:rsidRPr="00C633D5">
        <w:rPr>
          <w:rtl/>
        </w:rPr>
        <w:t xml:space="preserve"> </w:t>
      </w:r>
      <w:r w:rsidRPr="00C633D5">
        <w:rPr>
          <w:rFonts w:hint="cs"/>
          <w:rtl/>
        </w:rPr>
        <w:t>است</w:t>
      </w:r>
      <w:r w:rsidRPr="00C633D5">
        <w:rPr>
          <w:rtl/>
        </w:rPr>
        <w:t xml:space="preserve"> </w:t>
      </w:r>
      <w:r w:rsidRPr="00C633D5">
        <w:rPr>
          <w:rFonts w:hint="cs"/>
          <w:rtl/>
        </w:rPr>
        <w:t>یا</w:t>
      </w:r>
      <w:r w:rsidRPr="00C633D5">
        <w:rPr>
          <w:rtl/>
        </w:rPr>
        <w:t xml:space="preserve"> </w:t>
      </w:r>
      <w:r w:rsidRPr="00C633D5">
        <w:rPr>
          <w:rFonts w:hint="cs"/>
          <w:rtl/>
        </w:rPr>
        <w:t>نه،</w:t>
      </w:r>
      <w:r w:rsidRPr="00C633D5">
        <w:rPr>
          <w:rtl/>
        </w:rPr>
        <w:t xml:space="preserve"> </w:t>
      </w:r>
      <w:r w:rsidRPr="00C633D5">
        <w:rPr>
          <w:rFonts w:hint="cs"/>
          <w:rtl/>
        </w:rPr>
        <w:t>اختلاف</w:t>
      </w:r>
      <w:r w:rsidRPr="00C633D5">
        <w:rPr>
          <w:rtl/>
        </w:rPr>
        <w:t xml:space="preserve"> </w:t>
      </w:r>
      <w:r w:rsidRPr="00C633D5">
        <w:rPr>
          <w:rFonts w:hint="cs"/>
          <w:rtl/>
        </w:rPr>
        <w:t>مى‌باشد</w:t>
      </w:r>
      <w:r>
        <w:t>.</w:t>
      </w:r>
    </w:p>
    <w:p w:rsidR="009A339D" w:rsidRPr="00C633D5" w:rsidRDefault="009A339D" w:rsidP="009A339D">
      <w:pPr>
        <w:spacing w:line="360" w:lineRule="auto"/>
      </w:pPr>
      <w:r w:rsidRPr="00C633D5">
        <w:rPr>
          <w:rtl/>
          <w:lang w:bidi="fa-IR"/>
        </w:rPr>
        <w:t>۴</w:t>
      </w:r>
      <w:r w:rsidRPr="00C633D5">
        <w:t xml:space="preserve">. </w:t>
      </w:r>
      <w:r w:rsidRPr="00C633D5">
        <w:rPr>
          <w:rFonts w:hint="cs"/>
          <w:rtl/>
          <w:lang w:bidi="fa-IR"/>
        </w:rPr>
        <w:t>مؤلفة</w:t>
      </w:r>
      <w:r w:rsidRPr="00C633D5">
        <w:rPr>
          <w:rtl/>
          <w:lang w:bidi="fa-IR"/>
        </w:rPr>
        <w:t xml:space="preserve"> </w:t>
      </w:r>
      <w:r w:rsidRPr="00C633D5">
        <w:rPr>
          <w:rFonts w:hint="cs"/>
          <w:rtl/>
          <w:lang w:bidi="fa-IR"/>
        </w:rPr>
        <w:t>القلوب</w:t>
      </w:r>
      <w:r w:rsidRPr="00C633D5">
        <w:rPr>
          <w:rtl/>
          <w:lang w:bidi="fa-IR"/>
        </w:rPr>
        <w:t xml:space="preserve">: </w:t>
      </w:r>
      <w:r w:rsidRPr="00C633D5">
        <w:rPr>
          <w:rFonts w:hint="cs"/>
          <w:rtl/>
          <w:lang w:bidi="fa-IR"/>
        </w:rPr>
        <w:t>مراد</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آن،</w:t>
      </w:r>
      <w:r w:rsidRPr="00C633D5">
        <w:rPr>
          <w:rtl/>
          <w:lang w:bidi="fa-IR"/>
        </w:rPr>
        <w:t xml:space="preserve"> </w:t>
      </w:r>
      <w:r w:rsidRPr="00C633D5">
        <w:rPr>
          <w:rFonts w:hint="cs"/>
          <w:rtl/>
          <w:lang w:bidi="fa-IR"/>
        </w:rPr>
        <w:t>کافرانى‌اند</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دادن</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آنان</w:t>
      </w:r>
      <w:r w:rsidRPr="00C633D5">
        <w:rPr>
          <w:rtl/>
          <w:lang w:bidi="fa-IR"/>
        </w:rPr>
        <w:t xml:space="preserve"> </w:t>
      </w:r>
      <w:r w:rsidRPr="00C633D5">
        <w:rPr>
          <w:rFonts w:hint="cs"/>
          <w:rtl/>
          <w:lang w:bidi="fa-IR"/>
        </w:rPr>
        <w:t>موجب</w:t>
      </w:r>
      <w:r w:rsidRPr="00C633D5">
        <w:rPr>
          <w:rtl/>
          <w:lang w:bidi="fa-IR"/>
        </w:rPr>
        <w:t xml:space="preserve"> </w:t>
      </w:r>
      <w:r w:rsidRPr="00C633D5">
        <w:rPr>
          <w:rFonts w:hint="cs"/>
          <w:rtl/>
          <w:lang w:bidi="fa-IR"/>
        </w:rPr>
        <w:t>گرایش</w:t>
      </w:r>
      <w:r w:rsidRPr="00C633D5">
        <w:rPr>
          <w:rtl/>
          <w:lang w:bidi="fa-IR"/>
        </w:rPr>
        <w:t xml:space="preserve"> </w:t>
      </w:r>
      <w:r w:rsidRPr="00C633D5">
        <w:rPr>
          <w:rFonts w:hint="cs"/>
          <w:rtl/>
          <w:lang w:bidi="fa-IR"/>
        </w:rPr>
        <w:t>ایشان‌</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اسلام</w:t>
      </w:r>
      <w:r w:rsidRPr="00C633D5">
        <w:rPr>
          <w:rtl/>
          <w:lang w:bidi="fa-IR"/>
        </w:rPr>
        <w:t xml:space="preserve"> </w:t>
      </w:r>
      <w:r w:rsidRPr="00C633D5">
        <w:rPr>
          <w:rFonts w:hint="cs"/>
          <w:rtl/>
          <w:lang w:bidi="fa-IR"/>
        </w:rPr>
        <w:t>یا</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جهاد</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جبهه</w:t>
      </w:r>
      <w:r w:rsidRPr="00C633D5">
        <w:rPr>
          <w:rtl/>
          <w:lang w:bidi="fa-IR"/>
        </w:rPr>
        <w:t xml:space="preserve"> </w:t>
      </w:r>
      <w:r w:rsidRPr="00C633D5">
        <w:rPr>
          <w:rFonts w:hint="cs"/>
          <w:rtl/>
          <w:lang w:bidi="fa-IR"/>
        </w:rPr>
        <w:t>حق</w:t>
      </w:r>
      <w:r w:rsidRPr="00C633D5">
        <w:rPr>
          <w:rtl/>
          <w:lang w:bidi="fa-IR"/>
        </w:rPr>
        <w:t xml:space="preserve"> </w:t>
      </w:r>
      <w:r w:rsidRPr="00C633D5">
        <w:rPr>
          <w:rFonts w:hint="cs"/>
          <w:rtl/>
          <w:lang w:bidi="fa-IR"/>
        </w:rPr>
        <w:t>علیه</w:t>
      </w:r>
      <w:r w:rsidRPr="00C633D5">
        <w:rPr>
          <w:rtl/>
          <w:lang w:bidi="fa-IR"/>
        </w:rPr>
        <w:t xml:space="preserve"> </w:t>
      </w:r>
      <w:r w:rsidRPr="00C633D5">
        <w:rPr>
          <w:rFonts w:hint="cs"/>
          <w:rtl/>
          <w:lang w:bidi="fa-IR"/>
        </w:rPr>
        <w:t>کفّار</w:t>
      </w:r>
      <w:r w:rsidRPr="00C633D5">
        <w:rPr>
          <w:rtl/>
          <w:lang w:bidi="fa-IR"/>
        </w:rPr>
        <w:t xml:space="preserve"> </w:t>
      </w:r>
      <w:r w:rsidRPr="00C633D5">
        <w:rPr>
          <w:rFonts w:hint="cs"/>
          <w:rtl/>
          <w:lang w:bidi="fa-IR"/>
        </w:rPr>
        <w:t>مى‌شود</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نیز</w:t>
      </w:r>
      <w:r w:rsidRPr="00C633D5">
        <w:rPr>
          <w:rtl/>
          <w:lang w:bidi="fa-IR"/>
        </w:rPr>
        <w:t xml:space="preserve"> </w:t>
      </w:r>
      <w:r w:rsidRPr="00C633D5">
        <w:rPr>
          <w:rFonts w:hint="cs"/>
          <w:rtl/>
          <w:lang w:bidi="fa-IR"/>
        </w:rPr>
        <w:t>مسلمانانى</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نظر</w:t>
      </w:r>
      <w:r w:rsidRPr="00C633D5">
        <w:rPr>
          <w:rtl/>
          <w:lang w:bidi="fa-IR"/>
        </w:rPr>
        <w:t xml:space="preserve"> </w:t>
      </w:r>
      <w:r w:rsidRPr="00C633D5">
        <w:rPr>
          <w:rFonts w:hint="cs"/>
          <w:rtl/>
          <w:lang w:bidi="fa-IR"/>
        </w:rPr>
        <w:t>اعتقادى</w:t>
      </w:r>
      <w:r w:rsidRPr="00C633D5">
        <w:rPr>
          <w:rtl/>
          <w:lang w:bidi="fa-IR"/>
        </w:rPr>
        <w:t xml:space="preserve"> </w:t>
      </w:r>
      <w:r w:rsidRPr="00C633D5">
        <w:rPr>
          <w:rFonts w:hint="cs"/>
          <w:rtl/>
          <w:lang w:bidi="fa-IR"/>
        </w:rPr>
        <w:t>ضعیف‌اند</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دادن</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آنان</w:t>
      </w:r>
      <w:r w:rsidRPr="00C633D5">
        <w:rPr>
          <w:rtl/>
          <w:lang w:bidi="fa-IR"/>
        </w:rPr>
        <w:t xml:space="preserve"> </w:t>
      </w:r>
      <w:r w:rsidRPr="00C633D5">
        <w:rPr>
          <w:rFonts w:hint="cs"/>
          <w:rtl/>
          <w:lang w:bidi="fa-IR"/>
        </w:rPr>
        <w:t>موجب</w:t>
      </w:r>
      <w:r w:rsidRPr="00C633D5">
        <w:rPr>
          <w:rtl/>
          <w:lang w:bidi="fa-IR"/>
        </w:rPr>
        <w:t xml:space="preserve"> </w:t>
      </w:r>
      <w:r w:rsidRPr="00C633D5">
        <w:rPr>
          <w:rFonts w:hint="cs"/>
          <w:rtl/>
          <w:lang w:bidi="fa-IR"/>
        </w:rPr>
        <w:t>تثبیت</w:t>
      </w:r>
      <w:r w:rsidRPr="00C633D5">
        <w:rPr>
          <w:rtl/>
          <w:lang w:bidi="fa-IR"/>
        </w:rPr>
        <w:t xml:space="preserve"> </w:t>
      </w:r>
      <w:r w:rsidRPr="00C633D5">
        <w:rPr>
          <w:rFonts w:hint="cs"/>
          <w:rtl/>
          <w:lang w:bidi="fa-IR"/>
        </w:rPr>
        <w:t>عقیده</w:t>
      </w:r>
      <w:r w:rsidRPr="00C633D5">
        <w:rPr>
          <w:rtl/>
          <w:lang w:bidi="fa-IR"/>
        </w:rPr>
        <w:t xml:space="preserve"> </w:t>
      </w:r>
      <w:r w:rsidRPr="00C633D5">
        <w:rPr>
          <w:rFonts w:hint="cs"/>
          <w:rtl/>
          <w:lang w:bidi="fa-IR"/>
        </w:rPr>
        <w:t>ایشان</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بقاى</w:t>
      </w:r>
      <w:r w:rsidRPr="00C633D5">
        <w:rPr>
          <w:rtl/>
          <w:lang w:bidi="fa-IR"/>
        </w:rPr>
        <w:t xml:space="preserve"> </w:t>
      </w:r>
      <w:r w:rsidRPr="00C633D5">
        <w:rPr>
          <w:rFonts w:hint="cs"/>
          <w:rtl/>
          <w:lang w:bidi="fa-IR"/>
        </w:rPr>
        <w:t>آنان</w:t>
      </w:r>
      <w:r w:rsidRPr="00C633D5">
        <w:rPr>
          <w:rtl/>
          <w:lang w:bidi="fa-IR"/>
        </w:rPr>
        <w:t xml:space="preserve"> </w:t>
      </w:r>
      <w:r w:rsidRPr="00C633D5">
        <w:rPr>
          <w:rFonts w:hint="cs"/>
          <w:rtl/>
          <w:lang w:bidi="fa-IR"/>
        </w:rPr>
        <w:t>بر</w:t>
      </w:r>
      <w:r w:rsidRPr="00C633D5">
        <w:rPr>
          <w:rtl/>
          <w:lang w:bidi="fa-IR"/>
        </w:rPr>
        <w:t xml:space="preserve"> </w:t>
      </w:r>
      <w:r w:rsidRPr="00C633D5">
        <w:rPr>
          <w:rFonts w:hint="cs"/>
          <w:rtl/>
          <w:lang w:bidi="fa-IR"/>
        </w:rPr>
        <w:t>آیین</w:t>
      </w:r>
      <w:r w:rsidRPr="00C633D5">
        <w:rPr>
          <w:rtl/>
          <w:lang w:bidi="fa-IR"/>
        </w:rPr>
        <w:t xml:space="preserve"> </w:t>
      </w:r>
      <w:r w:rsidRPr="00C633D5">
        <w:rPr>
          <w:rFonts w:hint="cs"/>
          <w:rtl/>
          <w:lang w:bidi="fa-IR"/>
        </w:rPr>
        <w:t>اسلام</w:t>
      </w:r>
      <w:r w:rsidRPr="00C633D5">
        <w:rPr>
          <w:rtl/>
          <w:lang w:bidi="fa-IR"/>
        </w:rPr>
        <w:t xml:space="preserve"> </w:t>
      </w:r>
      <w:r w:rsidRPr="00C633D5">
        <w:rPr>
          <w:rFonts w:hint="cs"/>
          <w:rtl/>
          <w:lang w:bidi="fa-IR"/>
        </w:rPr>
        <w:t>مى‌گردد</w:t>
      </w:r>
      <w:r>
        <w:rPr>
          <w:rtl/>
          <w:lang w:bidi="fa-IR"/>
        </w:rPr>
        <w:t>.</w:t>
      </w:r>
    </w:p>
    <w:p w:rsidR="009A339D" w:rsidRPr="00C633D5" w:rsidRDefault="009A339D" w:rsidP="009A339D">
      <w:pPr>
        <w:spacing w:line="360" w:lineRule="auto"/>
      </w:pPr>
      <w:r w:rsidRPr="00C633D5">
        <w:rPr>
          <w:rFonts w:hint="cs"/>
          <w:rtl/>
        </w:rPr>
        <w:t>برخى،</w:t>
      </w:r>
      <w:r w:rsidRPr="00C633D5">
        <w:rPr>
          <w:rtl/>
        </w:rPr>
        <w:t xml:space="preserve"> «</w:t>
      </w:r>
      <w:r w:rsidRPr="00C633D5">
        <w:rPr>
          <w:rFonts w:hint="cs"/>
          <w:rtl/>
        </w:rPr>
        <w:t>مؤلفة</w:t>
      </w:r>
      <w:r w:rsidRPr="00C633D5">
        <w:rPr>
          <w:rtl/>
        </w:rPr>
        <w:t xml:space="preserve"> </w:t>
      </w:r>
      <w:r w:rsidRPr="00C633D5">
        <w:rPr>
          <w:rFonts w:hint="cs"/>
          <w:rtl/>
        </w:rPr>
        <w:t>القلوب</w:t>
      </w:r>
      <w:r w:rsidRPr="00C633D5">
        <w:rPr>
          <w:rFonts w:hint="eastAsia"/>
          <w:rtl/>
        </w:rPr>
        <w:t>»</w:t>
      </w:r>
      <w:r w:rsidRPr="00C633D5">
        <w:rPr>
          <w:rtl/>
        </w:rPr>
        <w:t xml:space="preserve"> </w:t>
      </w:r>
      <w:r w:rsidRPr="00C633D5">
        <w:rPr>
          <w:rFonts w:hint="cs"/>
          <w:rtl/>
        </w:rPr>
        <w:t>را</w:t>
      </w:r>
      <w:r w:rsidRPr="00C633D5">
        <w:rPr>
          <w:rtl/>
        </w:rPr>
        <w:t xml:space="preserve"> </w:t>
      </w:r>
      <w:r w:rsidRPr="00C633D5">
        <w:rPr>
          <w:rFonts w:hint="cs"/>
          <w:rtl/>
        </w:rPr>
        <w:t>به</w:t>
      </w:r>
      <w:r w:rsidRPr="00C633D5">
        <w:rPr>
          <w:rtl/>
        </w:rPr>
        <w:t xml:space="preserve"> </w:t>
      </w:r>
      <w:r w:rsidRPr="00C633D5">
        <w:rPr>
          <w:rFonts w:hint="cs"/>
          <w:rtl/>
        </w:rPr>
        <w:t>کفار</w:t>
      </w:r>
      <w:r w:rsidRPr="00C633D5">
        <w:rPr>
          <w:rtl/>
        </w:rPr>
        <w:t xml:space="preserve"> </w:t>
      </w:r>
      <w:r w:rsidRPr="00C633D5">
        <w:rPr>
          <w:rFonts w:hint="cs"/>
          <w:rtl/>
        </w:rPr>
        <w:t>اختصاص</w:t>
      </w:r>
      <w:r w:rsidRPr="00C633D5">
        <w:rPr>
          <w:rtl/>
        </w:rPr>
        <w:t xml:space="preserve"> </w:t>
      </w:r>
      <w:r w:rsidRPr="00C633D5">
        <w:rPr>
          <w:rFonts w:hint="cs"/>
          <w:rtl/>
        </w:rPr>
        <w:t>داده</w:t>
      </w:r>
      <w:r w:rsidRPr="00C633D5">
        <w:rPr>
          <w:rtl/>
        </w:rPr>
        <w:t xml:space="preserve"> </w:t>
      </w:r>
      <w:r w:rsidRPr="00C633D5">
        <w:rPr>
          <w:rFonts w:hint="cs"/>
          <w:rtl/>
        </w:rPr>
        <w:t>و</w:t>
      </w:r>
      <w:r w:rsidRPr="00C633D5">
        <w:rPr>
          <w:rtl/>
        </w:rPr>
        <w:t xml:space="preserve"> </w:t>
      </w:r>
      <w:r w:rsidRPr="00C633D5">
        <w:rPr>
          <w:rFonts w:hint="cs"/>
          <w:rtl/>
        </w:rPr>
        <w:t>شامل</w:t>
      </w:r>
      <w:r w:rsidRPr="00C633D5">
        <w:rPr>
          <w:rtl/>
        </w:rPr>
        <w:t xml:space="preserve"> </w:t>
      </w:r>
      <w:r w:rsidRPr="00C633D5">
        <w:rPr>
          <w:rFonts w:hint="cs"/>
          <w:rtl/>
        </w:rPr>
        <w:t>مسلمانان</w:t>
      </w:r>
      <w:r w:rsidRPr="00C633D5">
        <w:rPr>
          <w:rtl/>
        </w:rPr>
        <w:t xml:space="preserve"> </w:t>
      </w:r>
      <w:r w:rsidRPr="00C633D5">
        <w:rPr>
          <w:rFonts w:hint="cs"/>
          <w:rtl/>
        </w:rPr>
        <w:t>ندانسته‌اند</w:t>
      </w:r>
      <w:r>
        <w:rPr>
          <w:rtl/>
        </w:rPr>
        <w:t xml:space="preserve">. </w:t>
      </w:r>
      <w:r w:rsidRPr="00C633D5">
        <w:rPr>
          <w:rFonts w:hint="cs"/>
          <w:rtl/>
        </w:rPr>
        <w:t>این</w:t>
      </w:r>
      <w:r w:rsidRPr="00C633D5">
        <w:rPr>
          <w:rtl/>
        </w:rPr>
        <w:t xml:space="preserve"> </w:t>
      </w:r>
      <w:r w:rsidRPr="00C633D5">
        <w:rPr>
          <w:rFonts w:hint="cs"/>
          <w:rtl/>
        </w:rPr>
        <w:t>قول</w:t>
      </w:r>
      <w:r w:rsidRPr="00C633D5">
        <w:rPr>
          <w:rtl/>
        </w:rPr>
        <w:t xml:space="preserve"> </w:t>
      </w:r>
      <w:r w:rsidRPr="00C633D5">
        <w:rPr>
          <w:rFonts w:hint="cs"/>
          <w:rtl/>
        </w:rPr>
        <w:t>منسوب</w:t>
      </w:r>
      <w:r w:rsidRPr="00C633D5">
        <w:rPr>
          <w:rtl/>
        </w:rPr>
        <w:t xml:space="preserve"> </w:t>
      </w:r>
      <w:r w:rsidRPr="00C633D5">
        <w:rPr>
          <w:rFonts w:hint="cs"/>
          <w:rtl/>
        </w:rPr>
        <w:t>به</w:t>
      </w:r>
      <w:r w:rsidRPr="00C633D5">
        <w:rPr>
          <w:rtl/>
        </w:rPr>
        <w:t xml:space="preserve"> </w:t>
      </w:r>
      <w:r w:rsidRPr="00C633D5">
        <w:rPr>
          <w:rFonts w:hint="cs"/>
          <w:rtl/>
        </w:rPr>
        <w:t>مشهور</w:t>
      </w:r>
      <w:r w:rsidRPr="00C633D5">
        <w:rPr>
          <w:rtl/>
        </w:rPr>
        <w:t xml:space="preserve"> </w:t>
      </w:r>
      <w:r w:rsidRPr="00C633D5">
        <w:rPr>
          <w:rFonts w:hint="cs"/>
          <w:rtl/>
        </w:rPr>
        <w:t>است</w:t>
      </w:r>
      <w:r>
        <w:t>.</w:t>
      </w:r>
    </w:p>
    <w:p w:rsidR="009A339D" w:rsidRPr="00C633D5" w:rsidRDefault="009A339D" w:rsidP="009A339D">
      <w:pPr>
        <w:spacing w:line="360" w:lineRule="auto"/>
      </w:pPr>
      <w:r w:rsidRPr="00C633D5">
        <w:rPr>
          <w:rFonts w:hint="cs"/>
          <w:rtl/>
        </w:rPr>
        <w:t>در</w:t>
      </w:r>
      <w:r w:rsidRPr="00C633D5">
        <w:rPr>
          <w:rtl/>
        </w:rPr>
        <w:t xml:space="preserve"> </w:t>
      </w:r>
      <w:r w:rsidRPr="00C633D5">
        <w:rPr>
          <w:rFonts w:hint="cs"/>
          <w:rtl/>
        </w:rPr>
        <w:t>مقابل،</w:t>
      </w:r>
      <w:r w:rsidRPr="00C633D5">
        <w:rPr>
          <w:rtl/>
        </w:rPr>
        <w:t xml:space="preserve"> </w:t>
      </w:r>
      <w:r w:rsidRPr="00C633D5">
        <w:rPr>
          <w:rFonts w:hint="cs"/>
          <w:rtl/>
        </w:rPr>
        <w:t>برخى</w:t>
      </w:r>
      <w:r w:rsidRPr="00C633D5">
        <w:rPr>
          <w:rtl/>
        </w:rPr>
        <w:t xml:space="preserve"> </w:t>
      </w:r>
      <w:r w:rsidRPr="00C633D5">
        <w:rPr>
          <w:rFonts w:hint="cs"/>
          <w:rtl/>
        </w:rPr>
        <w:t>آن</w:t>
      </w:r>
      <w:r w:rsidRPr="00C633D5">
        <w:rPr>
          <w:rtl/>
        </w:rPr>
        <w:t xml:space="preserve"> </w:t>
      </w:r>
      <w:r w:rsidRPr="00C633D5">
        <w:rPr>
          <w:rFonts w:hint="cs"/>
          <w:rtl/>
        </w:rPr>
        <w:t>را</w:t>
      </w:r>
      <w:r w:rsidRPr="00C633D5">
        <w:rPr>
          <w:rtl/>
        </w:rPr>
        <w:t xml:space="preserve"> </w:t>
      </w:r>
      <w:r w:rsidRPr="00C633D5">
        <w:rPr>
          <w:rFonts w:hint="cs"/>
          <w:rtl/>
        </w:rPr>
        <w:t>به</w:t>
      </w:r>
      <w:r w:rsidRPr="00C633D5">
        <w:rPr>
          <w:rtl/>
        </w:rPr>
        <w:t xml:space="preserve"> </w:t>
      </w:r>
      <w:r w:rsidRPr="00C633D5">
        <w:rPr>
          <w:rFonts w:hint="cs"/>
          <w:rtl/>
        </w:rPr>
        <w:t>مسلمانان</w:t>
      </w:r>
      <w:r w:rsidRPr="00C633D5">
        <w:rPr>
          <w:rtl/>
        </w:rPr>
        <w:t xml:space="preserve"> </w:t>
      </w:r>
      <w:r w:rsidRPr="00C633D5">
        <w:rPr>
          <w:rFonts w:hint="cs"/>
          <w:rtl/>
        </w:rPr>
        <w:t>داراى</w:t>
      </w:r>
      <w:r w:rsidRPr="00C633D5">
        <w:rPr>
          <w:rtl/>
        </w:rPr>
        <w:t xml:space="preserve"> </w:t>
      </w:r>
      <w:r w:rsidRPr="00C633D5">
        <w:rPr>
          <w:rFonts w:hint="cs"/>
          <w:rtl/>
        </w:rPr>
        <w:t>اعتقادات</w:t>
      </w:r>
      <w:r w:rsidRPr="00C633D5">
        <w:rPr>
          <w:rtl/>
        </w:rPr>
        <w:t xml:space="preserve"> </w:t>
      </w:r>
      <w:r w:rsidRPr="00C633D5">
        <w:rPr>
          <w:rFonts w:hint="cs"/>
          <w:rtl/>
        </w:rPr>
        <w:t>ضعیف</w:t>
      </w:r>
      <w:r w:rsidRPr="00C633D5">
        <w:rPr>
          <w:rtl/>
        </w:rPr>
        <w:t xml:space="preserve"> </w:t>
      </w:r>
      <w:r w:rsidRPr="00C633D5">
        <w:rPr>
          <w:rFonts w:hint="cs"/>
          <w:rtl/>
        </w:rPr>
        <w:t>که</w:t>
      </w:r>
      <w:r w:rsidRPr="00C633D5">
        <w:rPr>
          <w:rtl/>
        </w:rPr>
        <w:t xml:space="preserve"> </w:t>
      </w:r>
      <w:r w:rsidRPr="00C633D5">
        <w:rPr>
          <w:rFonts w:hint="cs"/>
          <w:rtl/>
        </w:rPr>
        <w:t>اسلام</w:t>
      </w:r>
      <w:r w:rsidRPr="00C633D5">
        <w:rPr>
          <w:rtl/>
        </w:rPr>
        <w:t xml:space="preserve"> </w:t>
      </w:r>
      <w:r w:rsidRPr="00C633D5">
        <w:rPr>
          <w:rFonts w:hint="cs"/>
          <w:rtl/>
        </w:rPr>
        <w:t>در</w:t>
      </w:r>
      <w:r w:rsidRPr="00C633D5">
        <w:rPr>
          <w:rtl/>
        </w:rPr>
        <w:t xml:space="preserve"> </w:t>
      </w:r>
      <w:r w:rsidRPr="00C633D5">
        <w:rPr>
          <w:rFonts w:hint="cs"/>
          <w:rtl/>
        </w:rPr>
        <w:t>قلبشان</w:t>
      </w:r>
      <w:r w:rsidRPr="00C633D5">
        <w:rPr>
          <w:rtl/>
        </w:rPr>
        <w:t xml:space="preserve"> </w:t>
      </w:r>
      <w:r w:rsidRPr="00C633D5">
        <w:rPr>
          <w:rFonts w:hint="cs"/>
          <w:rtl/>
        </w:rPr>
        <w:t>استقرار</w:t>
      </w:r>
      <w:r w:rsidRPr="00C633D5">
        <w:rPr>
          <w:rtl/>
        </w:rPr>
        <w:t xml:space="preserve"> </w:t>
      </w:r>
      <w:r w:rsidRPr="00C633D5">
        <w:rPr>
          <w:rFonts w:hint="cs"/>
          <w:rtl/>
        </w:rPr>
        <w:t>نیافته،</w:t>
      </w:r>
      <w:r w:rsidRPr="00C633D5">
        <w:rPr>
          <w:rtl/>
        </w:rPr>
        <w:t xml:space="preserve"> </w:t>
      </w:r>
      <w:r w:rsidRPr="00C633D5">
        <w:rPr>
          <w:rFonts w:hint="cs"/>
          <w:rtl/>
        </w:rPr>
        <w:t>اختصاص</w:t>
      </w:r>
      <w:r w:rsidRPr="00C633D5">
        <w:rPr>
          <w:rtl/>
        </w:rPr>
        <w:t xml:space="preserve"> </w:t>
      </w:r>
      <w:r w:rsidRPr="00C633D5">
        <w:rPr>
          <w:rFonts w:hint="cs"/>
          <w:rtl/>
        </w:rPr>
        <w:t>داده</w:t>
      </w:r>
      <w:r w:rsidRPr="00C633D5">
        <w:rPr>
          <w:rtl/>
        </w:rPr>
        <w:t xml:space="preserve"> </w:t>
      </w:r>
      <w:r w:rsidRPr="00C633D5">
        <w:rPr>
          <w:rFonts w:hint="cs"/>
          <w:rtl/>
        </w:rPr>
        <w:t>و</w:t>
      </w:r>
      <w:r w:rsidRPr="00C633D5">
        <w:rPr>
          <w:rtl/>
        </w:rPr>
        <w:t xml:space="preserve"> </w:t>
      </w:r>
      <w:r w:rsidRPr="00C633D5">
        <w:rPr>
          <w:rFonts w:hint="cs"/>
          <w:rtl/>
        </w:rPr>
        <w:t>گفته‌اند</w:t>
      </w:r>
      <w:r w:rsidRPr="00C633D5">
        <w:rPr>
          <w:rtl/>
        </w:rPr>
        <w:t xml:space="preserve">: </w:t>
      </w:r>
      <w:r w:rsidRPr="00C633D5">
        <w:rPr>
          <w:rFonts w:hint="cs"/>
          <w:rtl/>
        </w:rPr>
        <w:t>زکات</w:t>
      </w:r>
      <w:r w:rsidRPr="00C633D5">
        <w:rPr>
          <w:rtl/>
        </w:rPr>
        <w:t xml:space="preserve"> </w:t>
      </w:r>
      <w:r w:rsidRPr="00C633D5">
        <w:rPr>
          <w:rFonts w:hint="cs"/>
          <w:rtl/>
        </w:rPr>
        <w:t>به</w:t>
      </w:r>
      <w:r w:rsidRPr="00C633D5">
        <w:rPr>
          <w:rtl/>
        </w:rPr>
        <w:t xml:space="preserve"> </w:t>
      </w:r>
      <w:r w:rsidRPr="00C633D5">
        <w:rPr>
          <w:rFonts w:hint="cs"/>
          <w:rtl/>
        </w:rPr>
        <w:t>جهت</w:t>
      </w:r>
      <w:r w:rsidRPr="00C633D5">
        <w:rPr>
          <w:rtl/>
        </w:rPr>
        <w:t xml:space="preserve"> </w:t>
      </w:r>
      <w:r w:rsidRPr="00C633D5">
        <w:rPr>
          <w:rFonts w:hint="cs"/>
          <w:rtl/>
        </w:rPr>
        <w:t>تقویت</w:t>
      </w:r>
      <w:r w:rsidRPr="00C633D5">
        <w:rPr>
          <w:rtl/>
        </w:rPr>
        <w:t xml:space="preserve"> </w:t>
      </w:r>
      <w:r w:rsidRPr="00C633D5">
        <w:rPr>
          <w:rFonts w:hint="cs"/>
          <w:rtl/>
        </w:rPr>
        <w:t>اراده</w:t>
      </w:r>
      <w:r w:rsidRPr="00C633D5">
        <w:rPr>
          <w:rtl/>
        </w:rPr>
        <w:t xml:space="preserve"> </w:t>
      </w:r>
      <w:r w:rsidRPr="00C633D5">
        <w:rPr>
          <w:rFonts w:hint="cs"/>
          <w:rtl/>
        </w:rPr>
        <w:t>و</w:t>
      </w:r>
      <w:r w:rsidRPr="00C633D5">
        <w:rPr>
          <w:rtl/>
        </w:rPr>
        <w:t xml:space="preserve"> </w:t>
      </w:r>
      <w:r w:rsidRPr="00C633D5">
        <w:rPr>
          <w:rFonts w:hint="cs"/>
          <w:rtl/>
        </w:rPr>
        <w:t>استوارى</w:t>
      </w:r>
      <w:r w:rsidRPr="00C633D5">
        <w:rPr>
          <w:rtl/>
        </w:rPr>
        <w:t xml:space="preserve"> </w:t>
      </w:r>
      <w:r w:rsidRPr="00C633D5">
        <w:rPr>
          <w:rFonts w:hint="cs"/>
          <w:rtl/>
        </w:rPr>
        <w:t>قلوب</w:t>
      </w:r>
      <w:r w:rsidRPr="00C633D5">
        <w:rPr>
          <w:rtl/>
        </w:rPr>
        <w:t xml:space="preserve"> </w:t>
      </w:r>
      <w:r w:rsidRPr="00C633D5">
        <w:rPr>
          <w:rFonts w:hint="cs"/>
          <w:rtl/>
        </w:rPr>
        <w:t>آنان</w:t>
      </w:r>
      <w:r w:rsidRPr="00C633D5">
        <w:rPr>
          <w:rtl/>
        </w:rPr>
        <w:t xml:space="preserve"> </w:t>
      </w:r>
      <w:r w:rsidRPr="00C633D5">
        <w:rPr>
          <w:rFonts w:hint="cs"/>
          <w:rtl/>
        </w:rPr>
        <w:t>بر</w:t>
      </w:r>
      <w:r w:rsidRPr="00C633D5">
        <w:rPr>
          <w:rtl/>
        </w:rPr>
        <w:t xml:space="preserve"> </w:t>
      </w:r>
      <w:r w:rsidRPr="00C633D5">
        <w:rPr>
          <w:rFonts w:hint="cs"/>
          <w:rtl/>
        </w:rPr>
        <w:t>باقى</w:t>
      </w:r>
      <w:r w:rsidRPr="00C633D5">
        <w:rPr>
          <w:rtl/>
        </w:rPr>
        <w:t xml:space="preserve"> </w:t>
      </w:r>
      <w:r w:rsidRPr="00C633D5">
        <w:rPr>
          <w:rFonts w:hint="cs"/>
          <w:rtl/>
        </w:rPr>
        <w:t>ماندن</w:t>
      </w:r>
      <w:r w:rsidRPr="00C633D5">
        <w:rPr>
          <w:rtl/>
        </w:rPr>
        <w:t xml:space="preserve"> </w:t>
      </w:r>
      <w:r w:rsidRPr="00C633D5">
        <w:rPr>
          <w:rFonts w:hint="cs"/>
          <w:rtl/>
        </w:rPr>
        <w:t>در</w:t>
      </w:r>
      <w:r w:rsidRPr="00C633D5">
        <w:rPr>
          <w:rtl/>
        </w:rPr>
        <w:t xml:space="preserve"> </w:t>
      </w:r>
      <w:r w:rsidRPr="00C633D5">
        <w:rPr>
          <w:rFonts w:hint="cs"/>
          <w:rtl/>
        </w:rPr>
        <w:t>دین</w:t>
      </w:r>
      <w:r w:rsidRPr="00C633D5">
        <w:rPr>
          <w:rtl/>
        </w:rPr>
        <w:t xml:space="preserve"> </w:t>
      </w:r>
      <w:r w:rsidRPr="00C633D5">
        <w:rPr>
          <w:rFonts w:hint="cs"/>
          <w:rtl/>
        </w:rPr>
        <w:t>اسلام</w:t>
      </w:r>
      <w:r w:rsidRPr="00C633D5">
        <w:rPr>
          <w:rtl/>
        </w:rPr>
        <w:t xml:space="preserve"> </w:t>
      </w:r>
      <w:r w:rsidRPr="00C633D5">
        <w:rPr>
          <w:rFonts w:hint="cs"/>
          <w:rtl/>
        </w:rPr>
        <w:t>به</w:t>
      </w:r>
      <w:r w:rsidRPr="00C633D5">
        <w:rPr>
          <w:rtl/>
        </w:rPr>
        <w:t xml:space="preserve"> </w:t>
      </w:r>
      <w:r w:rsidRPr="00C633D5">
        <w:rPr>
          <w:rFonts w:hint="cs"/>
          <w:rtl/>
        </w:rPr>
        <w:t>ایشان</w:t>
      </w:r>
      <w:r w:rsidRPr="00C633D5">
        <w:rPr>
          <w:rtl/>
        </w:rPr>
        <w:t xml:space="preserve"> </w:t>
      </w:r>
      <w:r w:rsidRPr="00C633D5">
        <w:rPr>
          <w:rFonts w:hint="cs"/>
          <w:rtl/>
        </w:rPr>
        <w:t>داده</w:t>
      </w:r>
      <w:r w:rsidRPr="00C633D5">
        <w:rPr>
          <w:rtl/>
        </w:rPr>
        <w:t xml:space="preserve"> </w:t>
      </w:r>
      <w:r w:rsidRPr="00C633D5">
        <w:rPr>
          <w:rFonts w:hint="cs"/>
          <w:rtl/>
        </w:rPr>
        <w:t>مى‌شود</w:t>
      </w:r>
      <w:r>
        <w:t>.</w:t>
      </w:r>
    </w:p>
    <w:p w:rsidR="009A339D" w:rsidRPr="00C633D5" w:rsidRDefault="009A339D" w:rsidP="009A339D">
      <w:pPr>
        <w:spacing w:line="360" w:lineRule="auto"/>
      </w:pPr>
      <w:r w:rsidRPr="00C633D5">
        <w:rPr>
          <w:rFonts w:hint="cs"/>
          <w:rtl/>
        </w:rPr>
        <w:t>در</w:t>
      </w:r>
      <w:r w:rsidRPr="00C633D5">
        <w:rPr>
          <w:rtl/>
        </w:rPr>
        <w:t xml:space="preserve"> </w:t>
      </w:r>
      <w:r w:rsidRPr="00C633D5">
        <w:rPr>
          <w:rFonts w:hint="cs"/>
          <w:rtl/>
        </w:rPr>
        <w:t>اینکه</w:t>
      </w:r>
      <w:r w:rsidRPr="00C633D5">
        <w:rPr>
          <w:rtl/>
        </w:rPr>
        <w:t xml:space="preserve"> </w:t>
      </w:r>
      <w:r w:rsidRPr="00C633D5">
        <w:rPr>
          <w:rFonts w:hint="cs"/>
          <w:rtl/>
        </w:rPr>
        <w:t>سهم</w:t>
      </w:r>
      <w:r w:rsidRPr="00C633D5">
        <w:rPr>
          <w:rtl/>
        </w:rPr>
        <w:t xml:space="preserve"> </w:t>
      </w:r>
      <w:r w:rsidRPr="00C633D5">
        <w:rPr>
          <w:rFonts w:hint="cs"/>
          <w:rtl/>
        </w:rPr>
        <w:t>مؤلفة</w:t>
      </w:r>
      <w:r w:rsidRPr="00C633D5">
        <w:rPr>
          <w:rtl/>
        </w:rPr>
        <w:t xml:space="preserve"> </w:t>
      </w:r>
      <w:r w:rsidRPr="00C633D5">
        <w:rPr>
          <w:rFonts w:hint="cs"/>
          <w:rtl/>
        </w:rPr>
        <w:t>القلوب</w:t>
      </w:r>
      <w:r w:rsidRPr="00C633D5">
        <w:rPr>
          <w:rtl/>
        </w:rPr>
        <w:t xml:space="preserve"> </w:t>
      </w:r>
      <w:r w:rsidRPr="00C633D5">
        <w:rPr>
          <w:rFonts w:hint="cs"/>
          <w:rtl/>
        </w:rPr>
        <w:t>پس</w:t>
      </w:r>
      <w:r w:rsidRPr="00C633D5">
        <w:rPr>
          <w:rtl/>
        </w:rPr>
        <w:t xml:space="preserve"> </w:t>
      </w:r>
      <w:r w:rsidRPr="00C633D5">
        <w:rPr>
          <w:rFonts w:hint="cs"/>
          <w:rtl/>
        </w:rPr>
        <w:t>از</w:t>
      </w:r>
      <w:r w:rsidRPr="00C633D5">
        <w:rPr>
          <w:rtl/>
        </w:rPr>
        <w:t xml:space="preserve"> </w:t>
      </w:r>
      <w:r w:rsidRPr="00C633D5">
        <w:rPr>
          <w:rFonts w:hint="cs"/>
          <w:rtl/>
        </w:rPr>
        <w:t>رسول</w:t>
      </w:r>
      <w:r w:rsidRPr="00C633D5">
        <w:rPr>
          <w:rtl/>
        </w:rPr>
        <w:t xml:space="preserve"> </w:t>
      </w:r>
      <w:r w:rsidRPr="00C633D5">
        <w:rPr>
          <w:rFonts w:hint="cs"/>
          <w:rtl/>
        </w:rPr>
        <w:t>اکرم</w:t>
      </w:r>
      <w:r w:rsidRPr="00C633D5">
        <w:rPr>
          <w:rtl/>
        </w:rPr>
        <w:t xml:space="preserve"> </w:t>
      </w:r>
      <w:r w:rsidRPr="00C633D5">
        <w:rPr>
          <w:rFonts w:hint="cs"/>
          <w:rtl/>
        </w:rPr>
        <w:t>صلى</w:t>
      </w:r>
      <w:r w:rsidRPr="00C633D5">
        <w:rPr>
          <w:rtl/>
        </w:rPr>
        <w:t xml:space="preserve"> </w:t>
      </w:r>
      <w:r w:rsidRPr="00C633D5">
        <w:rPr>
          <w:rFonts w:hint="cs"/>
          <w:rtl/>
        </w:rPr>
        <w:t>اللَّه</w:t>
      </w:r>
      <w:r w:rsidRPr="00C633D5">
        <w:rPr>
          <w:rtl/>
        </w:rPr>
        <w:t xml:space="preserve"> </w:t>
      </w:r>
      <w:r w:rsidRPr="00C633D5">
        <w:rPr>
          <w:rFonts w:hint="cs"/>
          <w:rtl/>
        </w:rPr>
        <w:t>علیه</w:t>
      </w:r>
      <w:r w:rsidRPr="00C633D5">
        <w:rPr>
          <w:rtl/>
        </w:rPr>
        <w:t xml:space="preserve"> </w:t>
      </w:r>
      <w:r w:rsidRPr="00C633D5">
        <w:rPr>
          <w:rFonts w:hint="cs"/>
          <w:rtl/>
        </w:rPr>
        <w:t>و</w:t>
      </w:r>
      <w:r w:rsidRPr="00C633D5">
        <w:rPr>
          <w:rtl/>
        </w:rPr>
        <w:t xml:space="preserve"> </w:t>
      </w:r>
      <w:r w:rsidRPr="00C633D5">
        <w:rPr>
          <w:rFonts w:hint="cs"/>
          <w:rtl/>
        </w:rPr>
        <w:t>آله</w:t>
      </w:r>
      <w:r w:rsidRPr="00C633D5">
        <w:rPr>
          <w:rtl/>
        </w:rPr>
        <w:t xml:space="preserve"> </w:t>
      </w:r>
      <w:r w:rsidRPr="00C633D5">
        <w:rPr>
          <w:rFonts w:hint="cs"/>
          <w:rtl/>
        </w:rPr>
        <w:t>ساقط</w:t>
      </w:r>
      <w:r w:rsidRPr="00C633D5">
        <w:rPr>
          <w:rtl/>
        </w:rPr>
        <w:t xml:space="preserve"> </w:t>
      </w:r>
      <w:r w:rsidRPr="00C633D5">
        <w:rPr>
          <w:rFonts w:hint="cs"/>
          <w:rtl/>
        </w:rPr>
        <w:t>گردیده</w:t>
      </w:r>
      <w:r w:rsidRPr="00C633D5">
        <w:rPr>
          <w:rtl/>
        </w:rPr>
        <w:t xml:space="preserve"> </w:t>
      </w:r>
      <w:r w:rsidRPr="00C633D5">
        <w:rPr>
          <w:rFonts w:hint="cs"/>
          <w:rtl/>
        </w:rPr>
        <w:t>یا</w:t>
      </w:r>
      <w:r w:rsidRPr="00C633D5">
        <w:rPr>
          <w:rtl/>
        </w:rPr>
        <w:t xml:space="preserve"> </w:t>
      </w:r>
      <w:r w:rsidRPr="00C633D5">
        <w:rPr>
          <w:rFonts w:hint="cs"/>
          <w:rtl/>
        </w:rPr>
        <w:t>نه،</w:t>
      </w:r>
      <w:r w:rsidRPr="00C633D5">
        <w:rPr>
          <w:rtl/>
        </w:rPr>
        <w:t xml:space="preserve"> </w:t>
      </w:r>
      <w:r w:rsidRPr="00C633D5">
        <w:rPr>
          <w:rFonts w:hint="cs"/>
          <w:rtl/>
        </w:rPr>
        <w:t>اختلاف</w:t>
      </w:r>
      <w:r w:rsidRPr="00C633D5">
        <w:rPr>
          <w:rtl/>
        </w:rPr>
        <w:t xml:space="preserve"> </w:t>
      </w:r>
      <w:r w:rsidRPr="00C633D5">
        <w:rPr>
          <w:rFonts w:hint="cs"/>
          <w:rtl/>
        </w:rPr>
        <w:t>است؛</w:t>
      </w:r>
      <w:r w:rsidRPr="00C633D5">
        <w:rPr>
          <w:rtl/>
        </w:rPr>
        <w:t xml:space="preserve"> </w:t>
      </w:r>
      <w:r w:rsidRPr="00C633D5">
        <w:rPr>
          <w:rFonts w:hint="cs"/>
          <w:rtl/>
        </w:rPr>
        <w:t>چنان</w:t>
      </w:r>
      <w:r w:rsidRPr="00C633D5">
        <w:rPr>
          <w:rtl/>
        </w:rPr>
        <w:t xml:space="preserve"> </w:t>
      </w:r>
      <w:r w:rsidRPr="00C633D5">
        <w:rPr>
          <w:rFonts w:hint="cs"/>
          <w:rtl/>
        </w:rPr>
        <w:t>که</w:t>
      </w:r>
      <w:r w:rsidRPr="00C633D5">
        <w:rPr>
          <w:rtl/>
        </w:rPr>
        <w:t xml:space="preserve"> </w:t>
      </w:r>
      <w:r w:rsidRPr="00C633D5">
        <w:rPr>
          <w:rFonts w:hint="cs"/>
          <w:rtl/>
        </w:rPr>
        <w:t>در</w:t>
      </w:r>
      <w:r w:rsidRPr="00C633D5">
        <w:rPr>
          <w:rtl/>
        </w:rPr>
        <w:t xml:space="preserve"> </w:t>
      </w:r>
      <w:r w:rsidRPr="00C633D5">
        <w:rPr>
          <w:rFonts w:hint="cs"/>
          <w:rtl/>
        </w:rPr>
        <w:t>سقوط</w:t>
      </w:r>
      <w:r w:rsidRPr="00C633D5">
        <w:rPr>
          <w:rtl/>
        </w:rPr>
        <w:t xml:space="preserve"> </w:t>
      </w:r>
      <w:r w:rsidRPr="00C633D5">
        <w:rPr>
          <w:rFonts w:hint="cs"/>
          <w:rtl/>
        </w:rPr>
        <w:t>سهم</w:t>
      </w:r>
      <w:r w:rsidRPr="00C633D5">
        <w:rPr>
          <w:rtl/>
        </w:rPr>
        <w:t xml:space="preserve"> </w:t>
      </w:r>
      <w:r w:rsidRPr="00C633D5">
        <w:rPr>
          <w:rFonts w:hint="cs"/>
          <w:rtl/>
        </w:rPr>
        <w:t>یاد</w:t>
      </w:r>
      <w:r w:rsidRPr="00C633D5">
        <w:rPr>
          <w:rtl/>
        </w:rPr>
        <w:t xml:space="preserve"> </w:t>
      </w:r>
      <w:r w:rsidRPr="00C633D5">
        <w:rPr>
          <w:rFonts w:hint="cs"/>
          <w:rtl/>
        </w:rPr>
        <w:t>شده</w:t>
      </w:r>
      <w:r w:rsidRPr="00C633D5">
        <w:rPr>
          <w:rtl/>
        </w:rPr>
        <w:t xml:space="preserve"> </w:t>
      </w:r>
      <w:r w:rsidRPr="00C633D5">
        <w:rPr>
          <w:rFonts w:hint="cs"/>
          <w:rtl/>
        </w:rPr>
        <w:t>در</w:t>
      </w:r>
      <w:r w:rsidRPr="00C633D5">
        <w:rPr>
          <w:rtl/>
        </w:rPr>
        <w:t xml:space="preserve"> </w:t>
      </w:r>
      <w:r w:rsidRPr="00C633D5">
        <w:rPr>
          <w:rFonts w:hint="cs"/>
          <w:rtl/>
        </w:rPr>
        <w:t>عصر</w:t>
      </w:r>
      <w:r w:rsidRPr="00C633D5">
        <w:rPr>
          <w:rtl/>
        </w:rPr>
        <w:t xml:space="preserve"> </w:t>
      </w:r>
      <w:r w:rsidRPr="00C633D5">
        <w:rPr>
          <w:rFonts w:hint="cs"/>
          <w:rtl/>
        </w:rPr>
        <w:t>غیبت،</w:t>
      </w:r>
      <w:r w:rsidRPr="00C633D5">
        <w:rPr>
          <w:rtl/>
        </w:rPr>
        <w:t xml:space="preserve"> </w:t>
      </w:r>
      <w:r w:rsidRPr="00C633D5">
        <w:rPr>
          <w:rFonts w:hint="cs"/>
          <w:rtl/>
        </w:rPr>
        <w:t>اختلاف</w:t>
      </w:r>
      <w:r w:rsidRPr="00C633D5">
        <w:rPr>
          <w:rtl/>
        </w:rPr>
        <w:t xml:space="preserve"> </w:t>
      </w:r>
      <w:r w:rsidRPr="00C633D5">
        <w:rPr>
          <w:rFonts w:hint="cs"/>
          <w:rtl/>
        </w:rPr>
        <w:t>مى‌باشد</w:t>
      </w:r>
      <w:r>
        <w:rPr>
          <w:rtl/>
        </w:rPr>
        <w:t xml:space="preserve">. </w:t>
      </w:r>
    </w:p>
    <w:p w:rsidR="009A339D" w:rsidRPr="00C633D5" w:rsidRDefault="009A339D" w:rsidP="009A339D">
      <w:pPr>
        <w:spacing w:line="360" w:lineRule="auto"/>
      </w:pPr>
      <w:r w:rsidRPr="00C633D5">
        <w:rPr>
          <w:rtl/>
          <w:lang w:bidi="fa-IR"/>
        </w:rPr>
        <w:t>۵</w:t>
      </w:r>
      <w:r w:rsidRPr="00C633D5">
        <w:t xml:space="preserve">. </w:t>
      </w:r>
      <w:r w:rsidRPr="00C633D5">
        <w:rPr>
          <w:rFonts w:hint="cs"/>
          <w:rtl/>
          <w:lang w:bidi="fa-IR"/>
        </w:rPr>
        <w:t>بردگان</w:t>
      </w:r>
      <w:r w:rsidRPr="00C633D5">
        <w:rPr>
          <w:rtl/>
          <w:lang w:bidi="fa-IR"/>
        </w:rPr>
        <w:t xml:space="preserve"> (</w:t>
      </w:r>
      <w:r w:rsidRPr="00C633D5">
        <w:rPr>
          <w:rFonts w:hint="cs"/>
          <w:rtl/>
          <w:lang w:bidi="fa-IR"/>
        </w:rPr>
        <w:t>رقاب</w:t>
      </w:r>
      <w:r w:rsidRPr="00C633D5">
        <w:rPr>
          <w:rtl/>
          <w:lang w:bidi="fa-IR"/>
        </w:rPr>
        <w:t xml:space="preserve">): </w:t>
      </w:r>
      <w:r w:rsidRPr="00C633D5">
        <w:rPr>
          <w:rFonts w:hint="cs"/>
          <w:rtl/>
          <w:lang w:bidi="fa-IR"/>
        </w:rPr>
        <w:t>دادن</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براى</w:t>
      </w:r>
      <w:r w:rsidRPr="00C633D5">
        <w:rPr>
          <w:rtl/>
          <w:lang w:bidi="fa-IR"/>
        </w:rPr>
        <w:t xml:space="preserve"> </w:t>
      </w:r>
      <w:r w:rsidRPr="00C633D5">
        <w:rPr>
          <w:rFonts w:hint="cs"/>
          <w:rtl/>
          <w:lang w:bidi="fa-IR"/>
        </w:rPr>
        <w:t>آزادی</w:t>
      </w:r>
      <w:r w:rsidRPr="00C633D5">
        <w:rPr>
          <w:rtl/>
          <w:lang w:bidi="fa-IR"/>
        </w:rPr>
        <w:t xml:space="preserve"> </w:t>
      </w:r>
      <w:r w:rsidRPr="00C633D5">
        <w:rPr>
          <w:rFonts w:hint="cs"/>
          <w:rtl/>
          <w:lang w:bidi="fa-IR"/>
        </w:rPr>
        <w:t>اصناف</w:t>
      </w:r>
      <w:r w:rsidRPr="00C633D5">
        <w:rPr>
          <w:rtl/>
          <w:lang w:bidi="fa-IR"/>
        </w:rPr>
        <w:t xml:space="preserve"> </w:t>
      </w:r>
      <w:r w:rsidRPr="00C633D5">
        <w:rPr>
          <w:rFonts w:hint="cs"/>
          <w:rtl/>
          <w:lang w:bidi="fa-IR"/>
        </w:rPr>
        <w:t>زیر</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بردگان</w:t>
      </w:r>
      <w:r w:rsidRPr="00C633D5">
        <w:rPr>
          <w:rtl/>
          <w:lang w:bidi="fa-IR"/>
        </w:rPr>
        <w:t xml:space="preserve"> </w:t>
      </w:r>
      <w:r w:rsidRPr="00C633D5">
        <w:rPr>
          <w:rFonts w:hint="cs"/>
          <w:rtl/>
          <w:lang w:bidi="fa-IR"/>
        </w:rPr>
        <w:t>جایز</w:t>
      </w:r>
      <w:r w:rsidRPr="00C633D5">
        <w:rPr>
          <w:rtl/>
          <w:lang w:bidi="fa-IR"/>
        </w:rPr>
        <w:t xml:space="preserve"> </w:t>
      </w:r>
      <w:r w:rsidRPr="00C633D5">
        <w:rPr>
          <w:rFonts w:hint="cs"/>
          <w:rtl/>
          <w:lang w:bidi="fa-IR"/>
        </w:rPr>
        <w:t>است</w:t>
      </w:r>
      <w:r w:rsidRPr="00C633D5">
        <w:rPr>
          <w:rtl/>
          <w:lang w:bidi="fa-IR"/>
        </w:rPr>
        <w:t xml:space="preserve">: </w:t>
      </w:r>
      <w:r w:rsidRPr="00C633D5">
        <w:rPr>
          <w:rFonts w:hint="cs"/>
          <w:rtl/>
          <w:lang w:bidi="fa-IR"/>
        </w:rPr>
        <w:t>برده</w:t>
      </w:r>
      <w:r w:rsidRPr="00C633D5">
        <w:rPr>
          <w:rtl/>
          <w:lang w:bidi="fa-IR"/>
        </w:rPr>
        <w:t xml:space="preserve"> </w:t>
      </w:r>
      <w:r w:rsidRPr="00C633D5">
        <w:rPr>
          <w:rFonts w:hint="cs"/>
          <w:rtl/>
          <w:lang w:bidi="fa-IR"/>
        </w:rPr>
        <w:t>مکاتبِ</w:t>
      </w:r>
      <w:r w:rsidRPr="00C633D5">
        <w:rPr>
          <w:rtl/>
          <w:lang w:bidi="fa-IR"/>
        </w:rPr>
        <w:t xml:space="preserve"> </w:t>
      </w:r>
      <w:r w:rsidRPr="00C633D5">
        <w:rPr>
          <w:rFonts w:hint="cs"/>
          <w:rtl/>
          <w:lang w:bidi="fa-IR"/>
        </w:rPr>
        <w:t>ناتوان</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پرداخت</w:t>
      </w:r>
      <w:r w:rsidRPr="00C633D5">
        <w:rPr>
          <w:rtl/>
          <w:lang w:bidi="fa-IR"/>
        </w:rPr>
        <w:t xml:space="preserve"> </w:t>
      </w:r>
      <w:r w:rsidRPr="00C633D5">
        <w:rPr>
          <w:rFonts w:hint="cs"/>
          <w:rtl/>
          <w:lang w:bidi="fa-IR"/>
        </w:rPr>
        <w:t>مال</w:t>
      </w:r>
      <w:r w:rsidRPr="00C633D5">
        <w:rPr>
          <w:rtl/>
          <w:lang w:bidi="fa-IR"/>
        </w:rPr>
        <w:t xml:space="preserve"> </w:t>
      </w:r>
      <w:r w:rsidRPr="00C633D5">
        <w:rPr>
          <w:rFonts w:hint="cs"/>
          <w:rtl/>
          <w:lang w:bidi="fa-IR"/>
        </w:rPr>
        <w:t>الکتابه؛</w:t>
      </w:r>
      <w:r w:rsidRPr="00C633D5">
        <w:rPr>
          <w:rtl/>
          <w:lang w:bidi="fa-IR"/>
        </w:rPr>
        <w:t xml:space="preserve"> </w:t>
      </w:r>
      <w:r w:rsidRPr="00C633D5">
        <w:rPr>
          <w:rFonts w:hint="cs"/>
          <w:rtl/>
          <w:lang w:bidi="fa-IR"/>
        </w:rPr>
        <w:t>برده</w:t>
      </w:r>
      <w:r w:rsidRPr="00C633D5">
        <w:rPr>
          <w:rtl/>
          <w:lang w:bidi="fa-IR"/>
        </w:rPr>
        <w:t xml:space="preserve"> </w:t>
      </w:r>
      <w:r w:rsidRPr="00C633D5">
        <w:rPr>
          <w:rFonts w:hint="cs"/>
          <w:rtl/>
          <w:lang w:bidi="fa-IR"/>
        </w:rPr>
        <w:t>مسلمان</w:t>
      </w:r>
      <w:r w:rsidRPr="00C633D5">
        <w:rPr>
          <w:rtl/>
          <w:lang w:bidi="fa-IR"/>
        </w:rPr>
        <w:t xml:space="preserve"> </w:t>
      </w:r>
      <w:r w:rsidRPr="00C633D5">
        <w:rPr>
          <w:rFonts w:hint="cs"/>
          <w:rtl/>
          <w:lang w:bidi="fa-IR"/>
        </w:rPr>
        <w:t>تحت</w:t>
      </w:r>
      <w:r w:rsidRPr="00C633D5">
        <w:rPr>
          <w:rtl/>
          <w:lang w:bidi="fa-IR"/>
        </w:rPr>
        <w:t xml:space="preserve"> </w:t>
      </w:r>
      <w:r w:rsidRPr="00C633D5">
        <w:rPr>
          <w:rFonts w:hint="cs"/>
          <w:rtl/>
          <w:lang w:bidi="fa-IR"/>
        </w:rPr>
        <w:t>فشار</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سختى</w:t>
      </w:r>
      <w:r w:rsidRPr="00C633D5">
        <w:rPr>
          <w:rtl/>
          <w:lang w:bidi="fa-IR"/>
        </w:rPr>
        <w:t xml:space="preserve"> </w:t>
      </w:r>
      <w:r w:rsidRPr="00C633D5">
        <w:rPr>
          <w:rFonts w:hint="cs"/>
          <w:rtl/>
          <w:lang w:bidi="fa-IR"/>
        </w:rPr>
        <w:t>قرار</w:t>
      </w:r>
      <w:r w:rsidRPr="00C633D5">
        <w:rPr>
          <w:rtl/>
          <w:lang w:bidi="fa-IR"/>
        </w:rPr>
        <w:t xml:space="preserve"> </w:t>
      </w:r>
      <w:r w:rsidRPr="00C633D5">
        <w:rPr>
          <w:rFonts w:hint="cs"/>
          <w:rtl/>
          <w:lang w:bidi="fa-IR"/>
        </w:rPr>
        <w:t>گرفته</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مطلق</w:t>
      </w:r>
      <w:r w:rsidRPr="00C633D5">
        <w:rPr>
          <w:rtl/>
          <w:lang w:bidi="fa-IR"/>
        </w:rPr>
        <w:t xml:space="preserve"> </w:t>
      </w:r>
      <w:r w:rsidRPr="00C633D5">
        <w:rPr>
          <w:rFonts w:hint="cs"/>
          <w:rtl/>
          <w:lang w:bidi="fa-IR"/>
        </w:rPr>
        <w:t>برده</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صورتى</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جز</w:t>
      </w:r>
      <w:r w:rsidRPr="00C633D5">
        <w:rPr>
          <w:rtl/>
          <w:lang w:bidi="fa-IR"/>
        </w:rPr>
        <w:t xml:space="preserve"> </w:t>
      </w:r>
      <w:r w:rsidRPr="00C633D5">
        <w:rPr>
          <w:rFonts w:hint="cs"/>
          <w:rtl/>
          <w:lang w:bidi="fa-IR"/>
        </w:rPr>
        <w:t>برده،</w:t>
      </w:r>
      <w:r w:rsidRPr="00C633D5">
        <w:rPr>
          <w:rtl/>
          <w:lang w:bidi="fa-IR"/>
        </w:rPr>
        <w:t xml:space="preserve"> </w:t>
      </w:r>
      <w:r w:rsidRPr="00C633D5">
        <w:rPr>
          <w:rFonts w:hint="cs"/>
          <w:rtl/>
          <w:lang w:bidi="fa-IR"/>
        </w:rPr>
        <w:t>مستحقى</w:t>
      </w:r>
      <w:r w:rsidRPr="00C633D5">
        <w:rPr>
          <w:rtl/>
          <w:lang w:bidi="fa-IR"/>
        </w:rPr>
        <w:t xml:space="preserve"> </w:t>
      </w:r>
      <w:r w:rsidRPr="00C633D5">
        <w:rPr>
          <w:rFonts w:hint="cs"/>
          <w:rtl/>
          <w:lang w:bidi="fa-IR"/>
        </w:rPr>
        <w:t>وجود</w:t>
      </w:r>
      <w:r w:rsidRPr="00C633D5">
        <w:rPr>
          <w:rtl/>
          <w:lang w:bidi="fa-IR"/>
        </w:rPr>
        <w:t xml:space="preserve"> </w:t>
      </w:r>
      <w:r w:rsidRPr="00C633D5">
        <w:rPr>
          <w:rFonts w:hint="cs"/>
          <w:rtl/>
          <w:lang w:bidi="fa-IR"/>
        </w:rPr>
        <w:t>نداشته</w:t>
      </w:r>
      <w:r w:rsidRPr="00C633D5">
        <w:rPr>
          <w:rtl/>
          <w:lang w:bidi="fa-IR"/>
        </w:rPr>
        <w:t xml:space="preserve"> </w:t>
      </w:r>
      <w:r w:rsidRPr="00C633D5">
        <w:rPr>
          <w:rFonts w:hint="cs"/>
          <w:rtl/>
          <w:lang w:bidi="fa-IR"/>
        </w:rPr>
        <w:t>باشد</w:t>
      </w:r>
      <w:r>
        <w:rPr>
          <w:rtl/>
          <w:lang w:bidi="fa-IR"/>
        </w:rPr>
        <w:t>.</w:t>
      </w:r>
    </w:p>
    <w:p w:rsidR="009A339D" w:rsidRPr="00C633D5" w:rsidRDefault="009A339D" w:rsidP="009A339D">
      <w:pPr>
        <w:spacing w:line="360" w:lineRule="auto"/>
      </w:pPr>
      <w:r w:rsidRPr="00C633D5">
        <w:rPr>
          <w:rFonts w:hint="cs"/>
          <w:rtl/>
        </w:rPr>
        <w:t>برخى</w:t>
      </w:r>
      <w:r w:rsidRPr="00C633D5">
        <w:rPr>
          <w:rtl/>
        </w:rPr>
        <w:t xml:space="preserve"> </w:t>
      </w:r>
      <w:r w:rsidRPr="00C633D5">
        <w:rPr>
          <w:rFonts w:hint="cs"/>
          <w:rtl/>
        </w:rPr>
        <w:t>گفته‌اند</w:t>
      </w:r>
      <w:r w:rsidRPr="00C633D5">
        <w:rPr>
          <w:rtl/>
        </w:rPr>
        <w:t xml:space="preserve">: </w:t>
      </w:r>
      <w:r w:rsidRPr="00C633D5">
        <w:rPr>
          <w:rFonts w:hint="cs"/>
          <w:rtl/>
        </w:rPr>
        <w:t>کسى</w:t>
      </w:r>
      <w:r w:rsidRPr="00C633D5">
        <w:rPr>
          <w:rtl/>
        </w:rPr>
        <w:t xml:space="preserve"> </w:t>
      </w:r>
      <w:r w:rsidRPr="00C633D5">
        <w:rPr>
          <w:rFonts w:hint="cs"/>
          <w:rtl/>
        </w:rPr>
        <w:t>که</w:t>
      </w:r>
      <w:r w:rsidRPr="00C633D5">
        <w:rPr>
          <w:rtl/>
        </w:rPr>
        <w:t xml:space="preserve"> </w:t>
      </w:r>
      <w:r w:rsidRPr="00C633D5">
        <w:rPr>
          <w:rFonts w:hint="cs"/>
          <w:rtl/>
        </w:rPr>
        <w:t>کفاره</w:t>
      </w:r>
      <w:r w:rsidRPr="00C633D5">
        <w:rPr>
          <w:rtl/>
        </w:rPr>
        <w:t xml:space="preserve"> </w:t>
      </w:r>
      <w:r w:rsidRPr="00C633D5">
        <w:rPr>
          <w:rFonts w:hint="cs"/>
          <w:rtl/>
        </w:rPr>
        <w:t>بر</w:t>
      </w:r>
      <w:r w:rsidRPr="00C633D5">
        <w:rPr>
          <w:rtl/>
        </w:rPr>
        <w:t xml:space="preserve"> </w:t>
      </w:r>
      <w:r w:rsidRPr="00C633D5">
        <w:rPr>
          <w:rFonts w:hint="cs"/>
          <w:rtl/>
        </w:rPr>
        <w:t>عهده‌اش</w:t>
      </w:r>
      <w:r w:rsidRPr="00C633D5">
        <w:rPr>
          <w:rtl/>
        </w:rPr>
        <w:t xml:space="preserve"> </w:t>
      </w:r>
      <w:r w:rsidRPr="00C633D5">
        <w:rPr>
          <w:rFonts w:hint="cs"/>
          <w:rtl/>
        </w:rPr>
        <w:t>آمده،</w:t>
      </w:r>
      <w:r w:rsidRPr="00C633D5">
        <w:rPr>
          <w:rtl/>
        </w:rPr>
        <w:t xml:space="preserve"> </w:t>
      </w:r>
      <w:r w:rsidRPr="00C633D5">
        <w:rPr>
          <w:rFonts w:hint="cs"/>
          <w:rtl/>
        </w:rPr>
        <w:t>اما</w:t>
      </w:r>
      <w:r w:rsidRPr="00C633D5">
        <w:rPr>
          <w:rtl/>
        </w:rPr>
        <w:t xml:space="preserve"> </w:t>
      </w:r>
      <w:r w:rsidRPr="00C633D5">
        <w:rPr>
          <w:rFonts w:hint="cs"/>
          <w:rtl/>
        </w:rPr>
        <w:t>از</w:t>
      </w:r>
      <w:r w:rsidRPr="00C633D5">
        <w:rPr>
          <w:rtl/>
        </w:rPr>
        <w:t xml:space="preserve"> </w:t>
      </w:r>
      <w:r w:rsidRPr="00C633D5">
        <w:rPr>
          <w:rFonts w:hint="cs"/>
          <w:rtl/>
        </w:rPr>
        <w:t>نظر</w:t>
      </w:r>
      <w:r w:rsidRPr="00C633D5">
        <w:rPr>
          <w:rtl/>
        </w:rPr>
        <w:t xml:space="preserve"> </w:t>
      </w:r>
      <w:r w:rsidRPr="00C633D5">
        <w:rPr>
          <w:rFonts w:hint="cs"/>
          <w:rtl/>
        </w:rPr>
        <w:t>مالى</w:t>
      </w:r>
      <w:r w:rsidRPr="00C633D5">
        <w:rPr>
          <w:rtl/>
        </w:rPr>
        <w:t xml:space="preserve"> </w:t>
      </w:r>
      <w:r w:rsidRPr="00C633D5">
        <w:rPr>
          <w:rFonts w:hint="cs"/>
          <w:rtl/>
        </w:rPr>
        <w:t>توان</w:t>
      </w:r>
      <w:r w:rsidRPr="00C633D5">
        <w:rPr>
          <w:rtl/>
        </w:rPr>
        <w:t xml:space="preserve"> </w:t>
      </w:r>
      <w:r w:rsidRPr="00C633D5">
        <w:rPr>
          <w:rFonts w:hint="cs"/>
          <w:rtl/>
        </w:rPr>
        <w:t>خریدن</w:t>
      </w:r>
      <w:r w:rsidRPr="00C633D5">
        <w:rPr>
          <w:rtl/>
        </w:rPr>
        <w:t xml:space="preserve"> </w:t>
      </w:r>
      <w:r w:rsidRPr="00C633D5">
        <w:rPr>
          <w:rFonts w:hint="cs"/>
          <w:rtl/>
        </w:rPr>
        <w:t>برده</w:t>
      </w:r>
      <w:r w:rsidRPr="00C633D5">
        <w:rPr>
          <w:rtl/>
        </w:rPr>
        <w:t xml:space="preserve"> </w:t>
      </w:r>
      <w:r w:rsidRPr="00C633D5">
        <w:rPr>
          <w:rFonts w:hint="cs"/>
          <w:rtl/>
        </w:rPr>
        <w:t>و</w:t>
      </w:r>
      <w:r w:rsidRPr="00C633D5">
        <w:rPr>
          <w:rtl/>
        </w:rPr>
        <w:t xml:space="preserve"> </w:t>
      </w:r>
      <w:r w:rsidRPr="00C633D5">
        <w:rPr>
          <w:rFonts w:hint="cs"/>
          <w:rtl/>
        </w:rPr>
        <w:t>آزاد</w:t>
      </w:r>
      <w:r w:rsidRPr="00C633D5">
        <w:rPr>
          <w:rtl/>
        </w:rPr>
        <w:t xml:space="preserve"> </w:t>
      </w:r>
      <w:r w:rsidRPr="00C633D5">
        <w:rPr>
          <w:rFonts w:hint="cs"/>
          <w:rtl/>
        </w:rPr>
        <w:t>کردن</w:t>
      </w:r>
      <w:r w:rsidRPr="00C633D5">
        <w:rPr>
          <w:rtl/>
        </w:rPr>
        <w:t xml:space="preserve"> </w:t>
      </w:r>
      <w:r w:rsidRPr="00C633D5">
        <w:rPr>
          <w:rFonts w:hint="cs"/>
          <w:rtl/>
        </w:rPr>
        <w:t>آن</w:t>
      </w:r>
      <w:r w:rsidRPr="00C633D5">
        <w:rPr>
          <w:rtl/>
        </w:rPr>
        <w:t xml:space="preserve"> </w:t>
      </w:r>
      <w:r w:rsidRPr="00C633D5">
        <w:rPr>
          <w:rFonts w:hint="cs"/>
          <w:rtl/>
        </w:rPr>
        <w:t>را</w:t>
      </w:r>
      <w:r w:rsidRPr="00C633D5">
        <w:rPr>
          <w:rtl/>
        </w:rPr>
        <w:t xml:space="preserve"> </w:t>
      </w:r>
      <w:r w:rsidRPr="00C633D5">
        <w:rPr>
          <w:rFonts w:hint="cs"/>
          <w:rtl/>
        </w:rPr>
        <w:lastRenderedPageBreak/>
        <w:t>ندارد،</w:t>
      </w:r>
      <w:r w:rsidRPr="00C633D5">
        <w:rPr>
          <w:rtl/>
        </w:rPr>
        <w:t xml:space="preserve"> </w:t>
      </w:r>
      <w:r w:rsidRPr="00C633D5">
        <w:rPr>
          <w:rFonts w:hint="cs"/>
          <w:rtl/>
        </w:rPr>
        <w:t>مى‌تواند</w:t>
      </w:r>
      <w:r w:rsidRPr="00C633D5">
        <w:rPr>
          <w:rtl/>
        </w:rPr>
        <w:t xml:space="preserve"> </w:t>
      </w:r>
      <w:r w:rsidRPr="00C633D5">
        <w:rPr>
          <w:rFonts w:hint="cs"/>
          <w:rtl/>
        </w:rPr>
        <w:t>براى</w:t>
      </w:r>
      <w:r w:rsidRPr="00C633D5">
        <w:rPr>
          <w:rtl/>
        </w:rPr>
        <w:t xml:space="preserve"> </w:t>
      </w:r>
      <w:r w:rsidRPr="00C633D5">
        <w:rPr>
          <w:rFonts w:hint="cs"/>
          <w:rtl/>
        </w:rPr>
        <w:t>این</w:t>
      </w:r>
      <w:r w:rsidRPr="00C633D5">
        <w:rPr>
          <w:rtl/>
        </w:rPr>
        <w:t xml:space="preserve"> </w:t>
      </w:r>
      <w:r w:rsidRPr="00C633D5">
        <w:rPr>
          <w:rFonts w:hint="cs"/>
          <w:rtl/>
        </w:rPr>
        <w:t>منظور</w:t>
      </w:r>
      <w:r w:rsidRPr="00C633D5">
        <w:rPr>
          <w:rtl/>
        </w:rPr>
        <w:t xml:space="preserve"> </w:t>
      </w:r>
      <w:r w:rsidRPr="00C633D5">
        <w:rPr>
          <w:rFonts w:hint="cs"/>
          <w:rtl/>
        </w:rPr>
        <w:t>از</w:t>
      </w:r>
      <w:r w:rsidRPr="00C633D5">
        <w:rPr>
          <w:rtl/>
        </w:rPr>
        <w:t xml:space="preserve"> </w:t>
      </w:r>
      <w:r w:rsidRPr="00C633D5">
        <w:rPr>
          <w:rFonts w:hint="cs"/>
          <w:rtl/>
        </w:rPr>
        <w:t>سهم</w:t>
      </w:r>
      <w:r w:rsidRPr="00C633D5">
        <w:rPr>
          <w:rtl/>
        </w:rPr>
        <w:t xml:space="preserve"> </w:t>
      </w:r>
      <w:r w:rsidRPr="00C633D5">
        <w:rPr>
          <w:rFonts w:hint="cs"/>
          <w:rtl/>
        </w:rPr>
        <w:t>رقاب</w:t>
      </w:r>
      <w:r w:rsidRPr="00C633D5">
        <w:rPr>
          <w:rtl/>
        </w:rPr>
        <w:t xml:space="preserve"> </w:t>
      </w:r>
      <w:r w:rsidRPr="00C633D5">
        <w:rPr>
          <w:rFonts w:hint="cs"/>
          <w:rtl/>
        </w:rPr>
        <w:t>استفاده</w:t>
      </w:r>
      <w:r w:rsidRPr="00C633D5">
        <w:rPr>
          <w:rtl/>
        </w:rPr>
        <w:t xml:space="preserve"> </w:t>
      </w:r>
      <w:r w:rsidRPr="00C633D5">
        <w:rPr>
          <w:rFonts w:hint="cs"/>
          <w:rtl/>
        </w:rPr>
        <w:t>کند</w:t>
      </w:r>
      <w:r>
        <w:rPr>
          <w:rtl/>
        </w:rPr>
        <w:t>.</w:t>
      </w:r>
    </w:p>
    <w:p w:rsidR="009A339D" w:rsidRPr="00C633D5" w:rsidRDefault="009A339D" w:rsidP="009A339D">
      <w:pPr>
        <w:spacing w:line="360" w:lineRule="auto"/>
      </w:pPr>
      <w:r w:rsidRPr="00C633D5">
        <w:rPr>
          <w:rFonts w:hint="cs"/>
          <w:rtl/>
        </w:rPr>
        <w:t>برخى</w:t>
      </w:r>
      <w:r w:rsidRPr="00C633D5">
        <w:rPr>
          <w:rtl/>
        </w:rPr>
        <w:t xml:space="preserve"> </w:t>
      </w:r>
      <w:r w:rsidRPr="00C633D5">
        <w:rPr>
          <w:rFonts w:hint="cs"/>
          <w:rtl/>
        </w:rPr>
        <w:t>نیز</w:t>
      </w:r>
      <w:r w:rsidRPr="00C633D5">
        <w:rPr>
          <w:rtl/>
        </w:rPr>
        <w:t xml:space="preserve"> </w:t>
      </w:r>
      <w:r w:rsidRPr="00C633D5">
        <w:rPr>
          <w:rFonts w:hint="cs"/>
          <w:rtl/>
        </w:rPr>
        <w:t>آزاد</w:t>
      </w:r>
      <w:r w:rsidRPr="00C633D5">
        <w:rPr>
          <w:rtl/>
        </w:rPr>
        <w:t xml:space="preserve"> </w:t>
      </w:r>
      <w:r w:rsidRPr="00C633D5">
        <w:rPr>
          <w:rFonts w:hint="cs"/>
          <w:rtl/>
        </w:rPr>
        <w:t>کردن</w:t>
      </w:r>
      <w:r w:rsidRPr="00C633D5">
        <w:rPr>
          <w:rtl/>
        </w:rPr>
        <w:t xml:space="preserve"> </w:t>
      </w:r>
      <w:r w:rsidRPr="00C633D5">
        <w:rPr>
          <w:rFonts w:hint="cs"/>
          <w:rtl/>
        </w:rPr>
        <w:t>مطلق</w:t>
      </w:r>
      <w:r w:rsidRPr="00C633D5">
        <w:rPr>
          <w:rtl/>
        </w:rPr>
        <w:t xml:space="preserve"> </w:t>
      </w:r>
      <w:r w:rsidRPr="00C633D5">
        <w:rPr>
          <w:rFonts w:hint="cs"/>
          <w:rtl/>
        </w:rPr>
        <w:t>برده</w:t>
      </w:r>
      <w:r w:rsidRPr="00C633D5">
        <w:rPr>
          <w:rtl/>
        </w:rPr>
        <w:t xml:space="preserve"> </w:t>
      </w:r>
      <w:r w:rsidRPr="00C633D5">
        <w:rPr>
          <w:rFonts w:hint="cs"/>
          <w:rtl/>
        </w:rPr>
        <w:t>را</w:t>
      </w:r>
      <w:r w:rsidRPr="00C633D5">
        <w:rPr>
          <w:rtl/>
        </w:rPr>
        <w:t xml:space="preserve"> </w:t>
      </w:r>
      <w:r w:rsidRPr="00C633D5">
        <w:rPr>
          <w:rFonts w:hint="cs"/>
          <w:rtl/>
        </w:rPr>
        <w:t>از</w:t>
      </w:r>
      <w:r w:rsidRPr="00C633D5">
        <w:rPr>
          <w:rtl/>
        </w:rPr>
        <w:t xml:space="preserve"> </w:t>
      </w:r>
      <w:r w:rsidRPr="00C633D5">
        <w:rPr>
          <w:rFonts w:hint="cs"/>
          <w:rtl/>
        </w:rPr>
        <w:t>سهم</w:t>
      </w:r>
      <w:r w:rsidRPr="00C633D5">
        <w:rPr>
          <w:rtl/>
        </w:rPr>
        <w:t xml:space="preserve"> </w:t>
      </w:r>
      <w:r w:rsidRPr="00C633D5">
        <w:rPr>
          <w:rFonts w:hint="cs"/>
          <w:rtl/>
        </w:rPr>
        <w:t>رقاب</w:t>
      </w:r>
      <w:r w:rsidRPr="00C633D5">
        <w:rPr>
          <w:rtl/>
        </w:rPr>
        <w:t xml:space="preserve"> </w:t>
      </w:r>
      <w:r w:rsidRPr="00C633D5">
        <w:rPr>
          <w:rFonts w:hint="cs"/>
          <w:rtl/>
        </w:rPr>
        <w:t>جایز</w:t>
      </w:r>
      <w:r w:rsidRPr="00C633D5">
        <w:rPr>
          <w:rtl/>
        </w:rPr>
        <w:t xml:space="preserve"> </w:t>
      </w:r>
      <w:r w:rsidRPr="00C633D5">
        <w:rPr>
          <w:rFonts w:hint="cs"/>
          <w:rtl/>
        </w:rPr>
        <w:t>دانسته‌اند؛</w:t>
      </w:r>
      <w:r w:rsidRPr="00C633D5">
        <w:rPr>
          <w:rtl/>
        </w:rPr>
        <w:t xml:space="preserve"> </w:t>
      </w:r>
      <w:r w:rsidRPr="00C633D5">
        <w:rPr>
          <w:rFonts w:hint="cs"/>
          <w:rtl/>
        </w:rPr>
        <w:t>هرچند</w:t>
      </w:r>
      <w:r w:rsidRPr="00C633D5">
        <w:rPr>
          <w:rtl/>
        </w:rPr>
        <w:t xml:space="preserve"> </w:t>
      </w:r>
      <w:r w:rsidRPr="00C633D5">
        <w:rPr>
          <w:rFonts w:hint="cs"/>
          <w:rtl/>
        </w:rPr>
        <w:t>تحت</w:t>
      </w:r>
      <w:r w:rsidRPr="00C633D5">
        <w:rPr>
          <w:rtl/>
        </w:rPr>
        <w:t xml:space="preserve"> </w:t>
      </w:r>
      <w:r w:rsidRPr="00C633D5">
        <w:rPr>
          <w:rFonts w:hint="cs"/>
          <w:rtl/>
        </w:rPr>
        <w:t>فشار</w:t>
      </w:r>
      <w:r w:rsidRPr="00C633D5">
        <w:rPr>
          <w:rtl/>
        </w:rPr>
        <w:t xml:space="preserve"> </w:t>
      </w:r>
      <w:r w:rsidRPr="00C633D5">
        <w:rPr>
          <w:rFonts w:hint="cs"/>
          <w:rtl/>
        </w:rPr>
        <w:t>نباشد</w:t>
      </w:r>
      <w:r w:rsidRPr="00C633D5">
        <w:rPr>
          <w:rtl/>
        </w:rPr>
        <w:t xml:space="preserve"> </w:t>
      </w:r>
      <w:r w:rsidRPr="00C633D5">
        <w:rPr>
          <w:rFonts w:hint="cs"/>
          <w:rtl/>
        </w:rPr>
        <w:t>و</w:t>
      </w:r>
      <w:r w:rsidRPr="00C633D5">
        <w:rPr>
          <w:rtl/>
        </w:rPr>
        <w:t xml:space="preserve"> </w:t>
      </w:r>
      <w:r w:rsidRPr="00C633D5">
        <w:rPr>
          <w:rFonts w:hint="cs"/>
          <w:rtl/>
        </w:rPr>
        <w:t>مستحق</w:t>
      </w:r>
      <w:r w:rsidRPr="00C633D5">
        <w:rPr>
          <w:rtl/>
        </w:rPr>
        <w:t xml:space="preserve"> </w:t>
      </w:r>
      <w:r w:rsidRPr="00C633D5">
        <w:rPr>
          <w:rFonts w:hint="cs"/>
          <w:rtl/>
        </w:rPr>
        <w:t>زکات</w:t>
      </w:r>
      <w:r w:rsidRPr="00C633D5">
        <w:rPr>
          <w:rtl/>
        </w:rPr>
        <w:t xml:space="preserve"> </w:t>
      </w:r>
      <w:r w:rsidRPr="00C633D5">
        <w:rPr>
          <w:rFonts w:hint="cs"/>
          <w:rtl/>
        </w:rPr>
        <w:t>نیز</w:t>
      </w:r>
      <w:r w:rsidRPr="00C633D5">
        <w:rPr>
          <w:rtl/>
        </w:rPr>
        <w:t xml:space="preserve"> </w:t>
      </w:r>
      <w:r w:rsidRPr="00C633D5">
        <w:rPr>
          <w:rFonts w:hint="cs"/>
          <w:rtl/>
        </w:rPr>
        <w:t>وجود</w:t>
      </w:r>
      <w:r w:rsidRPr="00C633D5">
        <w:rPr>
          <w:rtl/>
        </w:rPr>
        <w:t xml:space="preserve"> </w:t>
      </w:r>
      <w:r w:rsidRPr="00C633D5">
        <w:rPr>
          <w:rFonts w:hint="cs"/>
          <w:rtl/>
        </w:rPr>
        <w:t>داشته</w:t>
      </w:r>
      <w:r w:rsidRPr="00C633D5">
        <w:rPr>
          <w:rtl/>
        </w:rPr>
        <w:t xml:space="preserve"> </w:t>
      </w:r>
      <w:r w:rsidRPr="00C633D5">
        <w:rPr>
          <w:rFonts w:hint="cs"/>
          <w:rtl/>
        </w:rPr>
        <w:t>باشد</w:t>
      </w:r>
      <w:r>
        <w:t>.</w:t>
      </w:r>
    </w:p>
    <w:p w:rsidR="009A339D" w:rsidRPr="00C633D5" w:rsidRDefault="009A339D" w:rsidP="009A339D">
      <w:pPr>
        <w:spacing w:line="360" w:lineRule="auto"/>
      </w:pPr>
      <w:r w:rsidRPr="00C633D5">
        <w:rPr>
          <w:rtl/>
          <w:lang w:bidi="fa-IR"/>
        </w:rPr>
        <w:t>۶</w:t>
      </w:r>
      <w:r w:rsidRPr="00C633D5">
        <w:t xml:space="preserve">. </w:t>
      </w:r>
      <w:r w:rsidRPr="00C633D5">
        <w:rPr>
          <w:rFonts w:hint="cs"/>
          <w:rtl/>
          <w:lang w:bidi="fa-IR"/>
        </w:rPr>
        <w:t>بدهکاران</w:t>
      </w:r>
      <w:r w:rsidRPr="00C633D5">
        <w:rPr>
          <w:rtl/>
          <w:lang w:bidi="fa-IR"/>
        </w:rPr>
        <w:t xml:space="preserve"> (</w:t>
      </w:r>
      <w:r w:rsidRPr="00C633D5">
        <w:rPr>
          <w:rFonts w:hint="cs"/>
          <w:rtl/>
          <w:lang w:bidi="fa-IR"/>
        </w:rPr>
        <w:t>غارمان</w:t>
      </w:r>
      <w:r w:rsidRPr="00C633D5">
        <w:rPr>
          <w:rtl/>
          <w:lang w:bidi="fa-IR"/>
        </w:rPr>
        <w:t xml:space="preserve">): </w:t>
      </w:r>
      <w:r w:rsidRPr="00C633D5">
        <w:rPr>
          <w:rFonts w:hint="cs"/>
          <w:rtl/>
          <w:lang w:bidi="fa-IR"/>
        </w:rPr>
        <w:t>مراد،</w:t>
      </w:r>
      <w:r w:rsidRPr="00C633D5">
        <w:rPr>
          <w:rtl/>
          <w:lang w:bidi="fa-IR"/>
        </w:rPr>
        <w:t xml:space="preserve"> </w:t>
      </w:r>
      <w:r w:rsidRPr="00C633D5">
        <w:rPr>
          <w:rFonts w:hint="cs"/>
          <w:rtl/>
          <w:lang w:bidi="fa-IR"/>
        </w:rPr>
        <w:t>بدهکارى</w:t>
      </w:r>
      <w:r w:rsidRPr="00C633D5">
        <w:rPr>
          <w:rtl/>
          <w:lang w:bidi="fa-IR"/>
        </w:rPr>
        <w:t xml:space="preserve"> </w:t>
      </w:r>
      <w:r w:rsidRPr="00C633D5">
        <w:rPr>
          <w:rFonts w:hint="cs"/>
          <w:rtl/>
          <w:lang w:bidi="fa-IR"/>
        </w:rPr>
        <w:t>است</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توان</w:t>
      </w:r>
      <w:r w:rsidRPr="00C633D5">
        <w:rPr>
          <w:rtl/>
          <w:lang w:bidi="fa-IR"/>
        </w:rPr>
        <w:t xml:space="preserve"> </w:t>
      </w:r>
      <w:r w:rsidRPr="00C633D5">
        <w:rPr>
          <w:rFonts w:hint="cs"/>
          <w:rtl/>
          <w:lang w:bidi="fa-IR"/>
        </w:rPr>
        <w:t>پرداخت</w:t>
      </w:r>
      <w:r w:rsidRPr="00C633D5">
        <w:rPr>
          <w:rtl/>
          <w:lang w:bidi="fa-IR"/>
        </w:rPr>
        <w:t xml:space="preserve"> </w:t>
      </w:r>
      <w:r w:rsidRPr="00C633D5">
        <w:rPr>
          <w:rFonts w:hint="cs"/>
          <w:rtl/>
          <w:lang w:bidi="fa-IR"/>
        </w:rPr>
        <w:t>بدهی</w:t>
      </w:r>
      <w:r w:rsidRPr="00C633D5">
        <w:rPr>
          <w:rtl/>
          <w:lang w:bidi="fa-IR"/>
        </w:rPr>
        <w:t xml:space="preserve"> </w:t>
      </w:r>
      <w:r w:rsidRPr="00C633D5">
        <w:rPr>
          <w:rFonts w:hint="cs"/>
          <w:rtl/>
          <w:lang w:bidi="fa-IR"/>
        </w:rPr>
        <w:t>خود</w:t>
      </w:r>
      <w:r w:rsidRPr="00C633D5">
        <w:rPr>
          <w:rtl/>
          <w:lang w:bidi="fa-IR"/>
        </w:rPr>
        <w:t xml:space="preserve"> </w:t>
      </w:r>
      <w:r w:rsidRPr="00C633D5">
        <w:rPr>
          <w:rFonts w:hint="cs"/>
          <w:rtl/>
          <w:lang w:bidi="fa-IR"/>
        </w:rPr>
        <w:t>را</w:t>
      </w:r>
      <w:r w:rsidRPr="00C633D5">
        <w:rPr>
          <w:rtl/>
          <w:lang w:bidi="fa-IR"/>
        </w:rPr>
        <w:t xml:space="preserve"> </w:t>
      </w:r>
      <w:r w:rsidRPr="00C633D5">
        <w:rPr>
          <w:rFonts w:hint="cs"/>
          <w:rtl/>
          <w:lang w:bidi="fa-IR"/>
        </w:rPr>
        <w:t>نداشته</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وام</w:t>
      </w:r>
      <w:r w:rsidRPr="00C633D5">
        <w:rPr>
          <w:rtl/>
          <w:lang w:bidi="fa-IR"/>
        </w:rPr>
        <w:t xml:space="preserve"> </w:t>
      </w:r>
      <w:r w:rsidRPr="00C633D5">
        <w:rPr>
          <w:rFonts w:hint="cs"/>
          <w:rtl/>
          <w:lang w:bidi="fa-IR"/>
        </w:rPr>
        <w:t>دریافتى</w:t>
      </w:r>
      <w:r w:rsidRPr="00C633D5">
        <w:rPr>
          <w:rtl/>
          <w:lang w:bidi="fa-IR"/>
        </w:rPr>
        <w:t xml:space="preserve"> </w:t>
      </w:r>
      <w:r w:rsidRPr="00C633D5">
        <w:rPr>
          <w:rFonts w:hint="cs"/>
          <w:rtl/>
          <w:lang w:bidi="fa-IR"/>
        </w:rPr>
        <w:t>را</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گناه</w:t>
      </w:r>
      <w:r w:rsidRPr="00C633D5">
        <w:rPr>
          <w:rtl/>
          <w:lang w:bidi="fa-IR"/>
        </w:rPr>
        <w:t xml:space="preserve"> </w:t>
      </w:r>
      <w:r w:rsidRPr="00C633D5">
        <w:rPr>
          <w:rFonts w:hint="cs"/>
          <w:rtl/>
          <w:lang w:bidi="fa-IR"/>
        </w:rPr>
        <w:t>صرف</w:t>
      </w:r>
      <w:r w:rsidRPr="00C633D5">
        <w:rPr>
          <w:rtl/>
          <w:lang w:bidi="fa-IR"/>
        </w:rPr>
        <w:t xml:space="preserve"> </w:t>
      </w:r>
      <w:r w:rsidRPr="00C633D5">
        <w:rPr>
          <w:rFonts w:hint="cs"/>
          <w:rtl/>
          <w:lang w:bidi="fa-IR"/>
        </w:rPr>
        <w:t>نکرده</w:t>
      </w:r>
      <w:r w:rsidRPr="00C633D5">
        <w:rPr>
          <w:rtl/>
          <w:lang w:bidi="fa-IR"/>
        </w:rPr>
        <w:t xml:space="preserve"> </w:t>
      </w:r>
      <w:r w:rsidRPr="00C633D5">
        <w:rPr>
          <w:rFonts w:hint="cs"/>
          <w:rtl/>
          <w:lang w:bidi="fa-IR"/>
        </w:rPr>
        <w:t>باشد</w:t>
      </w:r>
      <w:r w:rsidRPr="00C633D5">
        <w:rPr>
          <w:rtl/>
          <w:lang w:bidi="fa-IR"/>
        </w:rPr>
        <w:t xml:space="preserve">. </w:t>
      </w:r>
      <w:r w:rsidRPr="00C633D5">
        <w:rPr>
          <w:rFonts w:hint="cs"/>
          <w:rtl/>
          <w:lang w:bidi="fa-IR"/>
        </w:rPr>
        <w:t>بنابر</w:t>
      </w:r>
      <w:r w:rsidRPr="00C633D5">
        <w:rPr>
          <w:rtl/>
          <w:lang w:bidi="fa-IR"/>
        </w:rPr>
        <w:t xml:space="preserve"> </w:t>
      </w:r>
      <w:r w:rsidRPr="00C633D5">
        <w:rPr>
          <w:rFonts w:hint="cs"/>
          <w:rtl/>
          <w:lang w:bidi="fa-IR"/>
        </w:rPr>
        <w:t>این،</w:t>
      </w:r>
      <w:r w:rsidRPr="00C633D5">
        <w:rPr>
          <w:rtl/>
          <w:lang w:bidi="fa-IR"/>
        </w:rPr>
        <w:t xml:space="preserve"> </w:t>
      </w:r>
      <w:r w:rsidRPr="00C633D5">
        <w:rPr>
          <w:rFonts w:hint="cs"/>
          <w:rtl/>
          <w:lang w:bidi="fa-IR"/>
        </w:rPr>
        <w:t>اگر</w:t>
      </w:r>
      <w:r w:rsidRPr="00C633D5">
        <w:rPr>
          <w:rtl/>
          <w:lang w:bidi="fa-IR"/>
        </w:rPr>
        <w:t xml:space="preserve"> </w:t>
      </w:r>
      <w:r w:rsidRPr="00C633D5">
        <w:rPr>
          <w:rFonts w:hint="cs"/>
          <w:rtl/>
          <w:lang w:bidi="fa-IR"/>
        </w:rPr>
        <w:t>مال</w:t>
      </w:r>
      <w:r w:rsidRPr="00C633D5">
        <w:rPr>
          <w:rtl/>
          <w:lang w:bidi="fa-IR"/>
        </w:rPr>
        <w:t xml:space="preserve"> </w:t>
      </w:r>
      <w:r w:rsidRPr="00C633D5">
        <w:rPr>
          <w:rFonts w:hint="cs"/>
          <w:rtl/>
          <w:lang w:bidi="fa-IR"/>
        </w:rPr>
        <w:t>را</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راه</w:t>
      </w:r>
      <w:r w:rsidRPr="00C633D5">
        <w:rPr>
          <w:rtl/>
          <w:lang w:bidi="fa-IR"/>
        </w:rPr>
        <w:t xml:space="preserve"> </w:t>
      </w:r>
      <w:r w:rsidRPr="00C633D5">
        <w:rPr>
          <w:rFonts w:hint="cs"/>
          <w:rtl/>
          <w:lang w:bidi="fa-IR"/>
        </w:rPr>
        <w:t>معصیت</w:t>
      </w:r>
      <w:r w:rsidRPr="00C633D5">
        <w:rPr>
          <w:rtl/>
          <w:lang w:bidi="fa-IR"/>
        </w:rPr>
        <w:t xml:space="preserve"> </w:t>
      </w:r>
      <w:r w:rsidRPr="00C633D5">
        <w:rPr>
          <w:rFonts w:hint="cs"/>
          <w:rtl/>
          <w:lang w:bidi="fa-IR"/>
        </w:rPr>
        <w:t>صرف</w:t>
      </w:r>
      <w:r w:rsidRPr="00C633D5">
        <w:rPr>
          <w:rtl/>
          <w:lang w:bidi="fa-IR"/>
        </w:rPr>
        <w:t xml:space="preserve"> </w:t>
      </w:r>
      <w:r w:rsidRPr="00C633D5">
        <w:rPr>
          <w:rFonts w:hint="cs"/>
          <w:rtl/>
          <w:lang w:bidi="fa-IR"/>
        </w:rPr>
        <w:t>کرده</w:t>
      </w:r>
      <w:r w:rsidRPr="00C633D5">
        <w:rPr>
          <w:rtl/>
          <w:lang w:bidi="fa-IR"/>
        </w:rPr>
        <w:t xml:space="preserve"> </w:t>
      </w:r>
      <w:r w:rsidRPr="00C633D5">
        <w:rPr>
          <w:rFonts w:hint="cs"/>
          <w:rtl/>
          <w:lang w:bidi="fa-IR"/>
        </w:rPr>
        <w:t>باشد،</w:t>
      </w:r>
      <w:r w:rsidRPr="00C633D5">
        <w:rPr>
          <w:rtl/>
          <w:lang w:bidi="fa-IR"/>
        </w:rPr>
        <w:t xml:space="preserve"> </w:t>
      </w:r>
      <w:r w:rsidRPr="00C633D5">
        <w:rPr>
          <w:rFonts w:hint="cs"/>
          <w:rtl/>
          <w:lang w:bidi="fa-IR"/>
        </w:rPr>
        <w:t>مستحق</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نخواهد</w:t>
      </w:r>
      <w:r w:rsidRPr="00C633D5">
        <w:rPr>
          <w:rtl/>
          <w:lang w:bidi="fa-IR"/>
        </w:rPr>
        <w:t xml:space="preserve"> </w:t>
      </w:r>
      <w:r w:rsidRPr="00C633D5">
        <w:rPr>
          <w:rFonts w:hint="cs"/>
          <w:rtl/>
          <w:lang w:bidi="fa-IR"/>
        </w:rPr>
        <w:t>بود،</w:t>
      </w:r>
      <w:r w:rsidRPr="00C633D5">
        <w:rPr>
          <w:rtl/>
          <w:lang w:bidi="fa-IR"/>
        </w:rPr>
        <w:t xml:space="preserve"> </w:t>
      </w:r>
      <w:r w:rsidRPr="00C633D5">
        <w:rPr>
          <w:rFonts w:hint="cs"/>
          <w:rtl/>
          <w:lang w:bidi="fa-IR"/>
        </w:rPr>
        <w:t>مگر</w:t>
      </w:r>
      <w:r w:rsidRPr="00C633D5">
        <w:rPr>
          <w:rtl/>
          <w:lang w:bidi="fa-IR"/>
        </w:rPr>
        <w:t xml:space="preserve"> </w:t>
      </w:r>
      <w:r w:rsidRPr="00C633D5">
        <w:rPr>
          <w:rFonts w:hint="cs"/>
          <w:rtl/>
          <w:lang w:bidi="fa-IR"/>
        </w:rPr>
        <w:t>آنکه</w:t>
      </w:r>
      <w:r w:rsidRPr="00C633D5">
        <w:rPr>
          <w:rtl/>
          <w:lang w:bidi="fa-IR"/>
        </w:rPr>
        <w:t xml:space="preserve"> </w:t>
      </w:r>
      <w:r w:rsidRPr="00C633D5">
        <w:rPr>
          <w:rFonts w:hint="cs"/>
          <w:rtl/>
          <w:lang w:bidi="fa-IR"/>
        </w:rPr>
        <w:t>توبه</w:t>
      </w:r>
      <w:r w:rsidRPr="00C633D5">
        <w:rPr>
          <w:rtl/>
          <w:lang w:bidi="fa-IR"/>
        </w:rPr>
        <w:t xml:space="preserve"> </w:t>
      </w:r>
      <w:r w:rsidRPr="00C633D5">
        <w:rPr>
          <w:rFonts w:hint="cs"/>
          <w:rtl/>
          <w:lang w:bidi="fa-IR"/>
        </w:rPr>
        <w:t>کند،</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این</w:t>
      </w:r>
      <w:r w:rsidRPr="00C633D5">
        <w:rPr>
          <w:rtl/>
          <w:lang w:bidi="fa-IR"/>
        </w:rPr>
        <w:t xml:space="preserve"> </w:t>
      </w:r>
      <w:r w:rsidRPr="00C633D5">
        <w:rPr>
          <w:rFonts w:hint="cs"/>
          <w:rtl/>
          <w:lang w:bidi="fa-IR"/>
        </w:rPr>
        <w:t>صورت</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سهم</w:t>
      </w:r>
      <w:r w:rsidRPr="00C633D5">
        <w:rPr>
          <w:rtl/>
          <w:lang w:bidi="fa-IR"/>
        </w:rPr>
        <w:t xml:space="preserve"> </w:t>
      </w:r>
      <w:r w:rsidRPr="00C633D5">
        <w:rPr>
          <w:rFonts w:hint="cs"/>
          <w:rtl/>
          <w:lang w:bidi="fa-IR"/>
        </w:rPr>
        <w:t>فقرا</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او</w:t>
      </w:r>
      <w:r w:rsidRPr="00C633D5">
        <w:rPr>
          <w:rtl/>
          <w:lang w:bidi="fa-IR"/>
        </w:rPr>
        <w:t xml:space="preserve"> </w:t>
      </w:r>
      <w:r w:rsidRPr="00C633D5">
        <w:rPr>
          <w:rFonts w:hint="cs"/>
          <w:rtl/>
          <w:lang w:bidi="fa-IR"/>
        </w:rPr>
        <w:t>داده</w:t>
      </w:r>
      <w:r w:rsidRPr="00C633D5">
        <w:rPr>
          <w:rtl/>
          <w:lang w:bidi="fa-IR"/>
        </w:rPr>
        <w:t xml:space="preserve"> </w:t>
      </w:r>
      <w:r w:rsidRPr="00C633D5">
        <w:rPr>
          <w:rFonts w:hint="cs"/>
          <w:rtl/>
          <w:lang w:bidi="fa-IR"/>
        </w:rPr>
        <w:t>مى‌شود</w:t>
      </w:r>
      <w:r w:rsidRPr="00C633D5">
        <w:rPr>
          <w:rtl/>
          <w:lang w:bidi="fa-IR"/>
        </w:rPr>
        <w:t xml:space="preserve"> </w:t>
      </w:r>
      <w:r w:rsidRPr="00C633D5">
        <w:rPr>
          <w:rFonts w:hint="cs"/>
          <w:rtl/>
          <w:lang w:bidi="fa-IR"/>
        </w:rPr>
        <w:t>نه</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سهم</w:t>
      </w:r>
      <w:r w:rsidRPr="00C633D5">
        <w:rPr>
          <w:rtl/>
          <w:lang w:bidi="fa-IR"/>
        </w:rPr>
        <w:t xml:space="preserve"> </w:t>
      </w:r>
      <w:r w:rsidRPr="00C633D5">
        <w:rPr>
          <w:rFonts w:hint="cs"/>
          <w:rtl/>
          <w:lang w:bidi="fa-IR"/>
        </w:rPr>
        <w:t>غارمان</w:t>
      </w:r>
      <w:r>
        <w:rPr>
          <w:rtl/>
          <w:lang w:bidi="fa-IR"/>
        </w:rPr>
        <w:t xml:space="preserve">. </w:t>
      </w:r>
      <w:r w:rsidRPr="00C633D5">
        <w:rPr>
          <w:rFonts w:hint="cs"/>
          <w:rtl/>
          <w:lang w:bidi="fa-IR"/>
        </w:rPr>
        <w:t>برخى</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صورت</w:t>
      </w:r>
      <w:r w:rsidRPr="00C633D5">
        <w:rPr>
          <w:rtl/>
          <w:lang w:bidi="fa-IR"/>
        </w:rPr>
        <w:t xml:space="preserve"> </w:t>
      </w:r>
      <w:r w:rsidRPr="00C633D5">
        <w:rPr>
          <w:rFonts w:hint="cs"/>
          <w:rtl/>
          <w:lang w:bidi="fa-IR"/>
        </w:rPr>
        <w:t>توبه،</w:t>
      </w:r>
      <w:r w:rsidRPr="00C633D5">
        <w:rPr>
          <w:rtl/>
          <w:lang w:bidi="fa-IR"/>
        </w:rPr>
        <w:t xml:space="preserve"> </w:t>
      </w:r>
      <w:r w:rsidRPr="00C633D5">
        <w:rPr>
          <w:rFonts w:hint="cs"/>
          <w:rtl/>
          <w:lang w:bidi="fa-IR"/>
        </w:rPr>
        <w:t>دادن</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وى</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سهم</w:t>
      </w:r>
      <w:r w:rsidRPr="00C633D5">
        <w:rPr>
          <w:rtl/>
          <w:lang w:bidi="fa-IR"/>
        </w:rPr>
        <w:t xml:space="preserve"> </w:t>
      </w:r>
      <w:r w:rsidRPr="00C633D5">
        <w:rPr>
          <w:rFonts w:hint="cs"/>
          <w:rtl/>
          <w:lang w:bidi="fa-IR"/>
        </w:rPr>
        <w:t>غارمان</w:t>
      </w:r>
      <w:r w:rsidRPr="00C633D5">
        <w:rPr>
          <w:rtl/>
          <w:lang w:bidi="fa-IR"/>
        </w:rPr>
        <w:t xml:space="preserve"> </w:t>
      </w:r>
      <w:r w:rsidRPr="00C633D5">
        <w:rPr>
          <w:rFonts w:hint="cs"/>
          <w:rtl/>
          <w:lang w:bidi="fa-IR"/>
        </w:rPr>
        <w:t>را</w:t>
      </w:r>
      <w:r w:rsidRPr="00C633D5">
        <w:rPr>
          <w:rtl/>
          <w:lang w:bidi="fa-IR"/>
        </w:rPr>
        <w:t xml:space="preserve"> </w:t>
      </w:r>
      <w:r w:rsidRPr="00C633D5">
        <w:rPr>
          <w:rFonts w:hint="cs"/>
          <w:rtl/>
          <w:lang w:bidi="fa-IR"/>
        </w:rPr>
        <w:t>نیز</w:t>
      </w:r>
      <w:r w:rsidRPr="00C633D5">
        <w:rPr>
          <w:rtl/>
          <w:lang w:bidi="fa-IR"/>
        </w:rPr>
        <w:t xml:space="preserve"> </w:t>
      </w:r>
      <w:r w:rsidRPr="00C633D5">
        <w:rPr>
          <w:rFonts w:hint="cs"/>
          <w:rtl/>
          <w:lang w:bidi="fa-IR"/>
        </w:rPr>
        <w:t>جایز</w:t>
      </w:r>
      <w:r w:rsidRPr="00C633D5">
        <w:rPr>
          <w:rtl/>
          <w:lang w:bidi="fa-IR"/>
        </w:rPr>
        <w:t xml:space="preserve"> </w:t>
      </w:r>
      <w:r w:rsidRPr="00C633D5">
        <w:rPr>
          <w:rFonts w:hint="cs"/>
          <w:rtl/>
          <w:lang w:bidi="fa-IR"/>
        </w:rPr>
        <w:t>دانسته‌اند</w:t>
      </w:r>
      <w:r>
        <w:rPr>
          <w:rtl/>
          <w:lang w:bidi="fa-IR"/>
        </w:rPr>
        <w:t xml:space="preserve">. </w:t>
      </w:r>
      <w:r w:rsidRPr="00C633D5">
        <w:rPr>
          <w:rFonts w:hint="cs"/>
          <w:rtl/>
          <w:lang w:bidi="fa-IR"/>
        </w:rPr>
        <w:t>برخى،</w:t>
      </w:r>
      <w:r w:rsidRPr="00C633D5">
        <w:rPr>
          <w:rtl/>
          <w:lang w:bidi="fa-IR"/>
        </w:rPr>
        <w:t xml:space="preserve"> </w:t>
      </w:r>
      <w:r w:rsidRPr="00C633D5">
        <w:rPr>
          <w:rFonts w:hint="cs"/>
          <w:rtl/>
          <w:lang w:bidi="fa-IR"/>
        </w:rPr>
        <w:t>تنها</w:t>
      </w:r>
      <w:r w:rsidRPr="00C633D5">
        <w:rPr>
          <w:rtl/>
          <w:lang w:bidi="fa-IR"/>
        </w:rPr>
        <w:t xml:space="preserve"> </w:t>
      </w:r>
      <w:r w:rsidRPr="00C633D5">
        <w:rPr>
          <w:rFonts w:hint="cs"/>
          <w:rtl/>
          <w:lang w:bidi="fa-IR"/>
        </w:rPr>
        <w:t>پرداخت</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سهم</w:t>
      </w:r>
      <w:r w:rsidRPr="00C633D5">
        <w:rPr>
          <w:rtl/>
          <w:lang w:bidi="fa-IR"/>
        </w:rPr>
        <w:t xml:space="preserve"> </w:t>
      </w:r>
      <w:r w:rsidRPr="00C633D5">
        <w:rPr>
          <w:rFonts w:hint="cs"/>
          <w:rtl/>
          <w:lang w:bidi="fa-IR"/>
        </w:rPr>
        <w:t>سبیل</w:t>
      </w:r>
      <w:r w:rsidRPr="00C633D5">
        <w:rPr>
          <w:rtl/>
          <w:lang w:bidi="fa-IR"/>
        </w:rPr>
        <w:t xml:space="preserve"> </w:t>
      </w:r>
      <w:r w:rsidRPr="00C633D5">
        <w:rPr>
          <w:rFonts w:hint="cs"/>
          <w:rtl/>
          <w:lang w:bidi="fa-IR"/>
        </w:rPr>
        <w:t>اللَّه</w:t>
      </w:r>
      <w:r w:rsidRPr="00C633D5">
        <w:rPr>
          <w:rtl/>
          <w:lang w:bidi="fa-IR"/>
        </w:rPr>
        <w:t xml:space="preserve"> </w:t>
      </w:r>
      <w:r w:rsidRPr="00C633D5">
        <w:rPr>
          <w:rFonts w:hint="cs"/>
          <w:rtl/>
          <w:lang w:bidi="fa-IR"/>
        </w:rPr>
        <w:t>را</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او</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صورت</w:t>
      </w:r>
      <w:r w:rsidRPr="00C633D5">
        <w:rPr>
          <w:rtl/>
          <w:lang w:bidi="fa-IR"/>
        </w:rPr>
        <w:t xml:space="preserve"> </w:t>
      </w:r>
      <w:r w:rsidRPr="00C633D5">
        <w:rPr>
          <w:rFonts w:hint="cs"/>
          <w:rtl/>
          <w:lang w:bidi="fa-IR"/>
        </w:rPr>
        <w:t>توبه</w:t>
      </w:r>
      <w:r w:rsidRPr="00C633D5">
        <w:rPr>
          <w:rtl/>
          <w:lang w:bidi="fa-IR"/>
        </w:rPr>
        <w:t xml:space="preserve"> </w:t>
      </w:r>
      <w:r w:rsidRPr="00C633D5">
        <w:rPr>
          <w:rFonts w:hint="cs"/>
          <w:rtl/>
          <w:lang w:bidi="fa-IR"/>
        </w:rPr>
        <w:t>جایز</w:t>
      </w:r>
      <w:r w:rsidRPr="00C633D5">
        <w:rPr>
          <w:rtl/>
          <w:lang w:bidi="fa-IR"/>
        </w:rPr>
        <w:t xml:space="preserve"> </w:t>
      </w:r>
      <w:r w:rsidRPr="00C633D5">
        <w:rPr>
          <w:rFonts w:hint="cs"/>
          <w:rtl/>
          <w:lang w:bidi="fa-IR"/>
        </w:rPr>
        <w:t>دانسته‌اند</w:t>
      </w:r>
      <w:r>
        <w:rPr>
          <w:rtl/>
          <w:lang w:bidi="fa-IR"/>
        </w:rPr>
        <w:t xml:space="preserve">. </w:t>
      </w:r>
      <w:r w:rsidRPr="00C633D5">
        <w:rPr>
          <w:rFonts w:hint="cs"/>
          <w:rtl/>
          <w:lang w:bidi="fa-IR"/>
        </w:rPr>
        <w:t>البته</w:t>
      </w:r>
      <w:r w:rsidRPr="00C633D5">
        <w:rPr>
          <w:rtl/>
          <w:lang w:bidi="fa-IR"/>
        </w:rPr>
        <w:t xml:space="preserve"> </w:t>
      </w:r>
      <w:r w:rsidRPr="00C633D5">
        <w:rPr>
          <w:rFonts w:hint="cs"/>
          <w:rtl/>
          <w:lang w:bidi="fa-IR"/>
        </w:rPr>
        <w:t>اعتبار</w:t>
      </w:r>
      <w:r w:rsidRPr="00C633D5">
        <w:rPr>
          <w:rtl/>
          <w:lang w:bidi="fa-IR"/>
        </w:rPr>
        <w:t xml:space="preserve"> </w:t>
      </w:r>
      <w:r w:rsidRPr="00C633D5">
        <w:rPr>
          <w:rFonts w:hint="cs"/>
          <w:rtl/>
          <w:lang w:bidi="fa-IR"/>
        </w:rPr>
        <w:t>توبه</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دادن</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سهم</w:t>
      </w:r>
      <w:r w:rsidRPr="00C633D5">
        <w:rPr>
          <w:rtl/>
          <w:lang w:bidi="fa-IR"/>
        </w:rPr>
        <w:t xml:space="preserve"> </w:t>
      </w:r>
      <w:r w:rsidRPr="00C633D5">
        <w:rPr>
          <w:rFonts w:hint="cs"/>
          <w:rtl/>
          <w:lang w:bidi="fa-IR"/>
        </w:rPr>
        <w:t>فقرا</w:t>
      </w:r>
      <w:r w:rsidRPr="00C633D5">
        <w:rPr>
          <w:rtl/>
          <w:lang w:bidi="fa-IR"/>
        </w:rPr>
        <w:t xml:space="preserve"> </w:t>
      </w:r>
      <w:r w:rsidRPr="00C633D5">
        <w:rPr>
          <w:rFonts w:hint="cs"/>
          <w:rtl/>
          <w:lang w:bidi="fa-IR"/>
        </w:rPr>
        <w:t>بنابر</w:t>
      </w:r>
      <w:r w:rsidRPr="00C633D5">
        <w:rPr>
          <w:rtl/>
          <w:lang w:bidi="fa-IR"/>
        </w:rPr>
        <w:t xml:space="preserve"> </w:t>
      </w:r>
      <w:r w:rsidRPr="00C633D5">
        <w:rPr>
          <w:rFonts w:hint="cs"/>
          <w:rtl/>
          <w:lang w:bidi="fa-IR"/>
        </w:rPr>
        <w:t>قول</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اعتبار</w:t>
      </w:r>
      <w:r w:rsidRPr="00C633D5">
        <w:rPr>
          <w:rtl/>
          <w:lang w:bidi="fa-IR"/>
        </w:rPr>
        <w:t xml:space="preserve"> </w:t>
      </w:r>
      <w:r w:rsidRPr="00C633D5">
        <w:rPr>
          <w:rFonts w:hint="cs"/>
          <w:rtl/>
          <w:lang w:bidi="fa-IR"/>
        </w:rPr>
        <w:t>عدالت</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فقیر</w:t>
      </w:r>
      <w:r w:rsidRPr="00C633D5">
        <w:rPr>
          <w:rtl/>
          <w:lang w:bidi="fa-IR"/>
        </w:rPr>
        <w:t xml:space="preserve"> </w:t>
      </w:r>
      <w:r w:rsidRPr="00C633D5">
        <w:rPr>
          <w:rFonts w:hint="cs"/>
          <w:rtl/>
          <w:lang w:bidi="fa-IR"/>
        </w:rPr>
        <w:t>است</w:t>
      </w:r>
      <w:r>
        <w:t>.</w:t>
      </w:r>
    </w:p>
    <w:p w:rsidR="009A339D" w:rsidRPr="00C633D5" w:rsidRDefault="009A339D" w:rsidP="009A339D">
      <w:pPr>
        <w:spacing w:line="360" w:lineRule="auto"/>
      </w:pPr>
      <w:r w:rsidRPr="00C633D5">
        <w:rPr>
          <w:rtl/>
          <w:lang w:bidi="fa-IR"/>
        </w:rPr>
        <w:t>۷</w:t>
      </w:r>
      <w:r w:rsidRPr="00C633D5">
        <w:t xml:space="preserve">. </w:t>
      </w:r>
      <w:r w:rsidRPr="00C633D5">
        <w:rPr>
          <w:rFonts w:hint="cs"/>
          <w:rtl/>
          <w:lang w:bidi="fa-IR"/>
        </w:rPr>
        <w:t>سبیل</w:t>
      </w:r>
      <w:r w:rsidRPr="00C633D5">
        <w:rPr>
          <w:rtl/>
          <w:lang w:bidi="fa-IR"/>
        </w:rPr>
        <w:t xml:space="preserve"> </w:t>
      </w:r>
      <w:r w:rsidRPr="00C633D5">
        <w:rPr>
          <w:rFonts w:hint="cs"/>
          <w:rtl/>
          <w:lang w:bidi="fa-IR"/>
        </w:rPr>
        <w:t>اللَّه</w:t>
      </w:r>
      <w:r w:rsidRPr="00C633D5">
        <w:rPr>
          <w:rtl/>
          <w:lang w:bidi="fa-IR"/>
        </w:rPr>
        <w:t xml:space="preserve">: </w:t>
      </w:r>
      <w:r w:rsidRPr="00C633D5">
        <w:rPr>
          <w:rFonts w:hint="cs"/>
          <w:rtl/>
          <w:lang w:bidi="fa-IR"/>
        </w:rPr>
        <w:t>مراد</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آن</w:t>
      </w:r>
      <w:r w:rsidRPr="00C633D5">
        <w:rPr>
          <w:rtl/>
          <w:lang w:bidi="fa-IR"/>
        </w:rPr>
        <w:t xml:space="preserve"> </w:t>
      </w:r>
      <w:r w:rsidRPr="00C633D5">
        <w:rPr>
          <w:rFonts w:hint="cs"/>
          <w:rtl/>
          <w:lang w:bidi="fa-IR"/>
        </w:rPr>
        <w:t>بنابر</w:t>
      </w:r>
      <w:r w:rsidRPr="00C633D5">
        <w:rPr>
          <w:rtl/>
          <w:lang w:bidi="fa-IR"/>
        </w:rPr>
        <w:t xml:space="preserve"> </w:t>
      </w:r>
      <w:r w:rsidRPr="00C633D5">
        <w:rPr>
          <w:rFonts w:hint="cs"/>
          <w:rtl/>
          <w:lang w:bidi="fa-IR"/>
        </w:rPr>
        <w:t>قول</w:t>
      </w:r>
      <w:r w:rsidRPr="00C633D5">
        <w:rPr>
          <w:rtl/>
          <w:lang w:bidi="fa-IR"/>
        </w:rPr>
        <w:t xml:space="preserve"> </w:t>
      </w:r>
      <w:r w:rsidRPr="00C633D5">
        <w:rPr>
          <w:rFonts w:hint="cs"/>
          <w:rtl/>
          <w:lang w:bidi="fa-IR"/>
        </w:rPr>
        <w:t>مشهور،</w:t>
      </w:r>
      <w:r w:rsidRPr="00C633D5">
        <w:rPr>
          <w:rtl/>
          <w:lang w:bidi="fa-IR"/>
        </w:rPr>
        <w:t xml:space="preserve"> </w:t>
      </w:r>
      <w:r w:rsidRPr="00C633D5">
        <w:rPr>
          <w:rFonts w:hint="cs"/>
          <w:rtl/>
          <w:lang w:bidi="fa-IR"/>
        </w:rPr>
        <w:t>مطلق</w:t>
      </w:r>
      <w:r w:rsidRPr="00C633D5">
        <w:rPr>
          <w:rtl/>
          <w:lang w:bidi="fa-IR"/>
        </w:rPr>
        <w:t xml:space="preserve"> </w:t>
      </w:r>
      <w:r w:rsidRPr="00C633D5">
        <w:rPr>
          <w:rFonts w:hint="cs"/>
          <w:rtl/>
          <w:lang w:bidi="fa-IR"/>
        </w:rPr>
        <w:t>راه</w:t>
      </w:r>
      <w:r w:rsidRPr="00C633D5">
        <w:rPr>
          <w:rtl/>
          <w:lang w:bidi="fa-IR"/>
        </w:rPr>
        <w:t xml:space="preserve"> </w:t>
      </w:r>
      <w:r w:rsidRPr="00C633D5">
        <w:rPr>
          <w:rFonts w:hint="cs"/>
          <w:rtl/>
          <w:lang w:bidi="fa-IR"/>
        </w:rPr>
        <w:t>خیر</w:t>
      </w:r>
      <w:r w:rsidRPr="00C633D5">
        <w:rPr>
          <w:rtl/>
          <w:lang w:bidi="fa-IR"/>
        </w:rPr>
        <w:t xml:space="preserve"> </w:t>
      </w:r>
      <w:r w:rsidRPr="00C633D5">
        <w:rPr>
          <w:rFonts w:hint="cs"/>
          <w:rtl/>
          <w:lang w:bidi="fa-IR"/>
        </w:rPr>
        <w:t>است</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مرضىّ</w:t>
      </w:r>
      <w:r w:rsidRPr="00C633D5">
        <w:rPr>
          <w:rtl/>
          <w:lang w:bidi="fa-IR"/>
        </w:rPr>
        <w:t xml:space="preserve"> </w:t>
      </w:r>
      <w:r w:rsidRPr="00C633D5">
        <w:rPr>
          <w:rFonts w:hint="cs"/>
          <w:rtl/>
          <w:lang w:bidi="fa-IR"/>
        </w:rPr>
        <w:t>خداوند</w:t>
      </w:r>
      <w:r w:rsidRPr="00C633D5">
        <w:rPr>
          <w:rtl/>
          <w:lang w:bidi="fa-IR"/>
        </w:rPr>
        <w:t xml:space="preserve"> </w:t>
      </w:r>
      <w:r w:rsidRPr="00C633D5">
        <w:rPr>
          <w:rFonts w:hint="cs"/>
          <w:rtl/>
          <w:lang w:bidi="fa-IR"/>
        </w:rPr>
        <w:t>متعال</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موجب</w:t>
      </w:r>
      <w:r w:rsidRPr="00C633D5">
        <w:rPr>
          <w:rtl/>
          <w:lang w:bidi="fa-IR"/>
        </w:rPr>
        <w:t xml:space="preserve"> </w:t>
      </w:r>
      <w:r w:rsidRPr="00C633D5">
        <w:rPr>
          <w:rFonts w:hint="cs"/>
          <w:rtl/>
          <w:lang w:bidi="fa-IR"/>
        </w:rPr>
        <w:t>تقرّب</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او</w:t>
      </w:r>
      <w:r w:rsidRPr="00C633D5">
        <w:rPr>
          <w:rtl/>
          <w:lang w:bidi="fa-IR"/>
        </w:rPr>
        <w:t xml:space="preserve"> </w:t>
      </w:r>
      <w:r w:rsidRPr="00C633D5">
        <w:rPr>
          <w:rFonts w:hint="cs"/>
          <w:rtl/>
          <w:lang w:bidi="fa-IR"/>
        </w:rPr>
        <w:t>مى‌باشد،</w:t>
      </w:r>
      <w:r w:rsidRPr="00C633D5">
        <w:rPr>
          <w:rtl/>
          <w:lang w:bidi="fa-IR"/>
        </w:rPr>
        <w:t xml:space="preserve"> </w:t>
      </w:r>
      <w:r w:rsidRPr="00C633D5">
        <w:rPr>
          <w:rFonts w:hint="cs"/>
          <w:rtl/>
          <w:lang w:bidi="fa-IR"/>
        </w:rPr>
        <w:t>مانند</w:t>
      </w:r>
      <w:r w:rsidRPr="00C633D5">
        <w:rPr>
          <w:rtl/>
          <w:lang w:bidi="fa-IR"/>
        </w:rPr>
        <w:t xml:space="preserve"> </w:t>
      </w:r>
      <w:r w:rsidRPr="00C633D5">
        <w:rPr>
          <w:rFonts w:hint="cs"/>
          <w:rtl/>
          <w:lang w:bidi="fa-IR"/>
        </w:rPr>
        <w:t>جهاد</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راه</w:t>
      </w:r>
      <w:r w:rsidRPr="00C633D5">
        <w:rPr>
          <w:rtl/>
          <w:lang w:bidi="fa-IR"/>
        </w:rPr>
        <w:t xml:space="preserve"> </w:t>
      </w:r>
      <w:r w:rsidRPr="00C633D5">
        <w:rPr>
          <w:rFonts w:hint="cs"/>
          <w:rtl/>
          <w:lang w:bidi="fa-IR"/>
        </w:rPr>
        <w:t>خدا</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آنچه</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مصلحت</w:t>
      </w:r>
      <w:r w:rsidRPr="00C633D5">
        <w:rPr>
          <w:rtl/>
          <w:lang w:bidi="fa-IR"/>
        </w:rPr>
        <w:t xml:space="preserve"> </w:t>
      </w:r>
      <w:r w:rsidRPr="00C633D5">
        <w:rPr>
          <w:rFonts w:hint="cs"/>
          <w:rtl/>
          <w:lang w:bidi="fa-IR"/>
        </w:rPr>
        <w:t>اسلام</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مسلمانان</w:t>
      </w:r>
      <w:r w:rsidRPr="00C633D5">
        <w:rPr>
          <w:rtl/>
          <w:lang w:bidi="fa-IR"/>
        </w:rPr>
        <w:t xml:space="preserve"> </w:t>
      </w:r>
      <w:r w:rsidRPr="00C633D5">
        <w:rPr>
          <w:rFonts w:hint="cs"/>
          <w:rtl/>
          <w:lang w:bidi="fa-IR"/>
        </w:rPr>
        <w:t>است،</w:t>
      </w:r>
      <w:r w:rsidRPr="00C633D5">
        <w:rPr>
          <w:rtl/>
          <w:lang w:bidi="fa-IR"/>
        </w:rPr>
        <w:t xml:space="preserve"> </w:t>
      </w:r>
      <w:r w:rsidRPr="00C633D5">
        <w:rPr>
          <w:rFonts w:hint="cs"/>
          <w:rtl/>
          <w:lang w:bidi="fa-IR"/>
        </w:rPr>
        <w:t>از</w:t>
      </w:r>
      <w:r w:rsidRPr="00C633D5">
        <w:rPr>
          <w:rtl/>
          <w:lang w:bidi="fa-IR"/>
        </w:rPr>
        <w:t xml:space="preserve"> </w:t>
      </w:r>
      <w:r w:rsidRPr="00C633D5">
        <w:rPr>
          <w:rFonts w:hint="cs"/>
          <w:rtl/>
          <w:lang w:bidi="fa-IR"/>
        </w:rPr>
        <w:t>قبیل</w:t>
      </w:r>
      <w:r w:rsidRPr="00C633D5">
        <w:rPr>
          <w:rtl/>
          <w:lang w:bidi="fa-IR"/>
        </w:rPr>
        <w:t xml:space="preserve"> </w:t>
      </w:r>
      <w:r w:rsidRPr="00C633D5">
        <w:rPr>
          <w:rFonts w:hint="cs"/>
          <w:rtl/>
          <w:lang w:bidi="fa-IR"/>
        </w:rPr>
        <w:t>ساختن</w:t>
      </w:r>
      <w:r w:rsidRPr="00C633D5">
        <w:rPr>
          <w:rtl/>
          <w:lang w:bidi="fa-IR"/>
        </w:rPr>
        <w:t xml:space="preserve"> </w:t>
      </w:r>
      <w:r w:rsidRPr="00C633D5">
        <w:rPr>
          <w:rFonts w:hint="cs"/>
          <w:rtl/>
          <w:lang w:bidi="fa-IR"/>
        </w:rPr>
        <w:t>مسجد،</w:t>
      </w:r>
      <w:r w:rsidRPr="00C633D5">
        <w:rPr>
          <w:rtl/>
          <w:lang w:bidi="fa-IR"/>
        </w:rPr>
        <w:t xml:space="preserve"> </w:t>
      </w:r>
      <w:r w:rsidRPr="00C633D5">
        <w:rPr>
          <w:rFonts w:hint="cs"/>
          <w:rtl/>
          <w:lang w:bidi="fa-IR"/>
        </w:rPr>
        <w:t>بیمارستان</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پل،</w:t>
      </w:r>
      <w:r w:rsidRPr="00C633D5">
        <w:rPr>
          <w:rtl/>
          <w:lang w:bidi="fa-IR"/>
        </w:rPr>
        <w:t xml:space="preserve"> </w:t>
      </w:r>
      <w:r w:rsidRPr="00C633D5">
        <w:rPr>
          <w:rFonts w:hint="cs"/>
          <w:rtl/>
          <w:lang w:bidi="fa-IR"/>
        </w:rPr>
        <w:t>فرستادن</w:t>
      </w:r>
      <w:r w:rsidRPr="00C633D5">
        <w:rPr>
          <w:rtl/>
          <w:lang w:bidi="fa-IR"/>
        </w:rPr>
        <w:t xml:space="preserve"> </w:t>
      </w:r>
      <w:r w:rsidRPr="00C633D5">
        <w:rPr>
          <w:rFonts w:hint="cs"/>
          <w:rtl/>
          <w:lang w:bidi="fa-IR"/>
        </w:rPr>
        <w:t>افراد</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حج،</w:t>
      </w:r>
      <w:r w:rsidRPr="00C633D5">
        <w:rPr>
          <w:rtl/>
          <w:lang w:bidi="fa-IR"/>
        </w:rPr>
        <w:t xml:space="preserve"> </w:t>
      </w:r>
      <w:r w:rsidRPr="00C633D5">
        <w:rPr>
          <w:rFonts w:hint="cs"/>
          <w:rtl/>
          <w:lang w:bidi="fa-IR"/>
        </w:rPr>
        <w:t>کمک</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زائران،</w:t>
      </w:r>
      <w:r w:rsidRPr="00C633D5">
        <w:rPr>
          <w:rtl/>
          <w:lang w:bidi="fa-IR"/>
        </w:rPr>
        <w:t xml:space="preserve"> </w:t>
      </w:r>
      <w:r w:rsidRPr="00C633D5">
        <w:rPr>
          <w:rFonts w:hint="cs"/>
          <w:rtl/>
          <w:lang w:bidi="fa-IR"/>
        </w:rPr>
        <w:t>تأمین</w:t>
      </w:r>
      <w:r w:rsidRPr="00C633D5">
        <w:rPr>
          <w:rtl/>
          <w:lang w:bidi="fa-IR"/>
        </w:rPr>
        <w:t xml:space="preserve"> </w:t>
      </w:r>
      <w:r w:rsidRPr="00C633D5">
        <w:rPr>
          <w:rFonts w:hint="cs"/>
          <w:rtl/>
          <w:lang w:bidi="fa-IR"/>
        </w:rPr>
        <w:t>مسکن</w:t>
      </w:r>
      <w:r w:rsidRPr="00C633D5">
        <w:rPr>
          <w:rtl/>
          <w:lang w:bidi="fa-IR"/>
        </w:rPr>
        <w:t xml:space="preserve"> </w:t>
      </w:r>
      <w:r w:rsidRPr="00C633D5">
        <w:rPr>
          <w:rFonts w:hint="cs"/>
          <w:rtl/>
          <w:lang w:bidi="fa-IR"/>
        </w:rPr>
        <w:t>براى</w:t>
      </w:r>
      <w:r w:rsidRPr="00C633D5">
        <w:rPr>
          <w:rtl/>
          <w:lang w:bidi="fa-IR"/>
        </w:rPr>
        <w:t xml:space="preserve"> </w:t>
      </w:r>
      <w:r w:rsidRPr="00C633D5">
        <w:rPr>
          <w:rFonts w:hint="cs"/>
          <w:rtl/>
          <w:lang w:bidi="fa-IR"/>
        </w:rPr>
        <w:t>افراد</w:t>
      </w:r>
      <w:r w:rsidRPr="00C633D5">
        <w:rPr>
          <w:rtl/>
          <w:lang w:bidi="fa-IR"/>
        </w:rPr>
        <w:t xml:space="preserve"> </w:t>
      </w:r>
      <w:r w:rsidRPr="00C633D5">
        <w:rPr>
          <w:rFonts w:hint="cs"/>
          <w:rtl/>
          <w:lang w:bidi="fa-IR"/>
        </w:rPr>
        <w:t>نیازمند،</w:t>
      </w:r>
      <w:r w:rsidRPr="00C633D5">
        <w:rPr>
          <w:rtl/>
          <w:lang w:bidi="fa-IR"/>
        </w:rPr>
        <w:t xml:space="preserve"> </w:t>
      </w:r>
      <w:r w:rsidRPr="00C633D5">
        <w:rPr>
          <w:rFonts w:hint="cs"/>
          <w:rtl/>
          <w:lang w:bidi="fa-IR"/>
        </w:rPr>
        <w:t>تأمین</w:t>
      </w:r>
      <w:r w:rsidRPr="00C633D5">
        <w:rPr>
          <w:rtl/>
          <w:lang w:bidi="fa-IR"/>
        </w:rPr>
        <w:t xml:space="preserve"> </w:t>
      </w:r>
      <w:r w:rsidRPr="00C633D5">
        <w:rPr>
          <w:rFonts w:hint="cs"/>
          <w:rtl/>
          <w:lang w:bidi="fa-IR"/>
        </w:rPr>
        <w:t>هزینه</w:t>
      </w:r>
      <w:r w:rsidRPr="00C633D5">
        <w:rPr>
          <w:rtl/>
          <w:lang w:bidi="fa-IR"/>
        </w:rPr>
        <w:t xml:space="preserve"> </w:t>
      </w:r>
      <w:r w:rsidRPr="00C633D5">
        <w:rPr>
          <w:rFonts w:hint="cs"/>
          <w:rtl/>
          <w:lang w:bidi="fa-IR"/>
        </w:rPr>
        <w:t>ازدواج</w:t>
      </w:r>
      <w:r w:rsidRPr="00C633D5">
        <w:rPr>
          <w:rtl/>
          <w:lang w:bidi="fa-IR"/>
        </w:rPr>
        <w:t xml:space="preserve"> </w:t>
      </w:r>
      <w:r w:rsidRPr="00C633D5">
        <w:rPr>
          <w:rFonts w:hint="cs"/>
          <w:rtl/>
          <w:lang w:bidi="fa-IR"/>
        </w:rPr>
        <w:t>جوانان،</w:t>
      </w:r>
      <w:r w:rsidRPr="00C633D5">
        <w:rPr>
          <w:rtl/>
          <w:lang w:bidi="fa-IR"/>
        </w:rPr>
        <w:t xml:space="preserve"> </w:t>
      </w:r>
      <w:r w:rsidRPr="00C633D5">
        <w:rPr>
          <w:rFonts w:hint="cs"/>
          <w:rtl/>
          <w:lang w:bidi="fa-IR"/>
        </w:rPr>
        <w:t>خریدن</w:t>
      </w:r>
      <w:r w:rsidRPr="00C633D5">
        <w:rPr>
          <w:rtl/>
          <w:lang w:bidi="fa-IR"/>
        </w:rPr>
        <w:t xml:space="preserve"> </w:t>
      </w:r>
      <w:r w:rsidRPr="00C633D5">
        <w:rPr>
          <w:rFonts w:hint="cs"/>
          <w:rtl/>
          <w:lang w:bidi="fa-IR"/>
        </w:rPr>
        <w:t>کتابهاى</w:t>
      </w:r>
      <w:r w:rsidRPr="00C633D5">
        <w:rPr>
          <w:rtl/>
          <w:lang w:bidi="fa-IR"/>
        </w:rPr>
        <w:t xml:space="preserve"> </w:t>
      </w:r>
      <w:r w:rsidRPr="00C633D5">
        <w:rPr>
          <w:rFonts w:hint="cs"/>
          <w:rtl/>
          <w:lang w:bidi="fa-IR"/>
        </w:rPr>
        <w:t>دینى</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وقف</w:t>
      </w:r>
      <w:r w:rsidRPr="00C633D5">
        <w:rPr>
          <w:rtl/>
          <w:lang w:bidi="fa-IR"/>
        </w:rPr>
        <w:t xml:space="preserve"> </w:t>
      </w:r>
      <w:r w:rsidRPr="00C633D5">
        <w:rPr>
          <w:rFonts w:hint="cs"/>
          <w:rtl/>
          <w:lang w:bidi="fa-IR"/>
        </w:rPr>
        <w:t>آنها</w:t>
      </w:r>
      <w:r w:rsidRPr="00C633D5">
        <w:rPr>
          <w:rtl/>
          <w:lang w:bidi="fa-IR"/>
        </w:rPr>
        <w:t xml:space="preserve"> </w:t>
      </w:r>
      <w:r w:rsidRPr="00C633D5">
        <w:rPr>
          <w:rFonts w:hint="cs"/>
          <w:rtl/>
          <w:lang w:bidi="fa-IR"/>
        </w:rPr>
        <w:t>و</w:t>
      </w:r>
      <w:r w:rsidRPr="00C633D5">
        <w:rPr>
          <w:rtl/>
          <w:lang w:bidi="fa-IR"/>
        </w:rPr>
        <w:t xml:space="preserve"> </w:t>
      </w:r>
      <w:r w:rsidRPr="00C633D5">
        <w:rPr>
          <w:rFonts w:hint="cs"/>
          <w:rtl/>
          <w:lang w:bidi="fa-IR"/>
        </w:rPr>
        <w:t>کفن</w:t>
      </w:r>
      <w:r w:rsidRPr="00C633D5">
        <w:rPr>
          <w:rtl/>
          <w:lang w:bidi="fa-IR"/>
        </w:rPr>
        <w:t xml:space="preserve"> </w:t>
      </w:r>
      <w:r w:rsidRPr="00C633D5">
        <w:rPr>
          <w:rFonts w:hint="cs"/>
          <w:rtl/>
          <w:lang w:bidi="fa-IR"/>
        </w:rPr>
        <w:t>کردن</w:t>
      </w:r>
      <w:r w:rsidRPr="00C633D5">
        <w:rPr>
          <w:rtl/>
          <w:lang w:bidi="fa-IR"/>
        </w:rPr>
        <w:t xml:space="preserve"> </w:t>
      </w:r>
      <w:r w:rsidRPr="00C633D5">
        <w:rPr>
          <w:rFonts w:hint="cs"/>
          <w:rtl/>
          <w:lang w:bidi="fa-IR"/>
        </w:rPr>
        <w:t>مؤمن</w:t>
      </w:r>
      <w:r>
        <w:rPr>
          <w:rtl/>
          <w:lang w:bidi="fa-IR"/>
        </w:rPr>
        <w:t>.</w:t>
      </w:r>
      <w:r>
        <w:rPr>
          <w:rFonts w:hint="cs"/>
          <w:rtl/>
          <w:lang w:bidi="fa-IR"/>
        </w:rPr>
        <w:t xml:space="preserve"> </w:t>
      </w:r>
      <w:r w:rsidRPr="00C633D5">
        <w:rPr>
          <w:rFonts w:hint="cs"/>
          <w:rtl/>
          <w:lang w:bidi="fa-IR"/>
        </w:rPr>
        <w:t>برخى</w:t>
      </w:r>
      <w:r w:rsidRPr="00C633D5">
        <w:rPr>
          <w:rtl/>
          <w:lang w:bidi="fa-IR"/>
        </w:rPr>
        <w:t xml:space="preserve"> </w:t>
      </w:r>
      <w:r w:rsidRPr="00C633D5">
        <w:rPr>
          <w:rFonts w:hint="cs"/>
          <w:rtl/>
          <w:lang w:bidi="fa-IR"/>
        </w:rPr>
        <w:t>قدما</w:t>
      </w:r>
      <w:r w:rsidRPr="00C633D5">
        <w:rPr>
          <w:rtl/>
          <w:lang w:bidi="fa-IR"/>
        </w:rPr>
        <w:t xml:space="preserve"> </w:t>
      </w:r>
      <w:r w:rsidRPr="00C633D5">
        <w:rPr>
          <w:rFonts w:hint="cs"/>
          <w:rtl/>
          <w:lang w:bidi="fa-IR"/>
        </w:rPr>
        <w:t>آن</w:t>
      </w:r>
      <w:r w:rsidRPr="00C633D5">
        <w:rPr>
          <w:rtl/>
          <w:lang w:bidi="fa-IR"/>
        </w:rPr>
        <w:t xml:space="preserve"> </w:t>
      </w:r>
      <w:r w:rsidRPr="00C633D5">
        <w:rPr>
          <w:rFonts w:hint="cs"/>
          <w:rtl/>
          <w:lang w:bidi="fa-IR"/>
        </w:rPr>
        <w:t>را</w:t>
      </w:r>
      <w:r w:rsidRPr="00C633D5">
        <w:rPr>
          <w:rtl/>
          <w:lang w:bidi="fa-IR"/>
        </w:rPr>
        <w:t xml:space="preserve"> </w:t>
      </w:r>
      <w:r w:rsidRPr="00C633D5">
        <w:rPr>
          <w:rFonts w:hint="cs"/>
          <w:rtl/>
          <w:lang w:bidi="fa-IR"/>
        </w:rPr>
        <w:t>به</w:t>
      </w:r>
      <w:r w:rsidRPr="00C633D5">
        <w:rPr>
          <w:rtl/>
          <w:lang w:bidi="fa-IR"/>
        </w:rPr>
        <w:t xml:space="preserve"> </w:t>
      </w:r>
      <w:r w:rsidRPr="00C633D5">
        <w:rPr>
          <w:rFonts w:hint="cs"/>
          <w:rtl/>
          <w:lang w:bidi="fa-IR"/>
        </w:rPr>
        <w:t>جهاد</w:t>
      </w:r>
      <w:r w:rsidRPr="00C633D5">
        <w:rPr>
          <w:rtl/>
          <w:lang w:bidi="fa-IR"/>
        </w:rPr>
        <w:t xml:space="preserve"> </w:t>
      </w:r>
      <w:r w:rsidRPr="00C633D5">
        <w:rPr>
          <w:rFonts w:hint="cs"/>
          <w:rtl/>
          <w:lang w:bidi="fa-IR"/>
        </w:rPr>
        <w:t>مشروع</w:t>
      </w:r>
      <w:r w:rsidRPr="00C633D5">
        <w:rPr>
          <w:rtl/>
          <w:lang w:bidi="fa-IR"/>
        </w:rPr>
        <w:t xml:space="preserve"> </w:t>
      </w:r>
      <w:r w:rsidRPr="00C633D5">
        <w:rPr>
          <w:rFonts w:hint="cs"/>
          <w:rtl/>
          <w:lang w:bidi="fa-IR"/>
        </w:rPr>
        <w:t>اختصاص</w:t>
      </w:r>
      <w:r w:rsidRPr="00C633D5">
        <w:rPr>
          <w:rtl/>
          <w:lang w:bidi="fa-IR"/>
        </w:rPr>
        <w:t xml:space="preserve"> </w:t>
      </w:r>
      <w:r w:rsidRPr="00C633D5">
        <w:rPr>
          <w:rFonts w:hint="cs"/>
          <w:rtl/>
          <w:lang w:bidi="fa-IR"/>
        </w:rPr>
        <w:t>داده‌اند</w:t>
      </w:r>
      <w:r>
        <w:t>.</w:t>
      </w:r>
    </w:p>
    <w:p w:rsidR="009A339D" w:rsidRPr="00C633D5" w:rsidRDefault="009A339D" w:rsidP="009A339D">
      <w:pPr>
        <w:spacing w:line="360" w:lineRule="auto"/>
      </w:pPr>
      <w:r w:rsidRPr="00C633D5">
        <w:rPr>
          <w:rtl/>
          <w:lang w:bidi="fa-IR"/>
        </w:rPr>
        <w:t>۸</w:t>
      </w:r>
      <w:r w:rsidRPr="00C633D5">
        <w:t xml:space="preserve">. </w:t>
      </w:r>
      <w:r w:rsidRPr="00C633D5">
        <w:rPr>
          <w:rFonts w:hint="cs"/>
          <w:rtl/>
          <w:lang w:bidi="fa-IR"/>
        </w:rPr>
        <w:t>در</w:t>
      </w:r>
      <w:r w:rsidRPr="00C633D5">
        <w:rPr>
          <w:rtl/>
          <w:lang w:bidi="fa-IR"/>
        </w:rPr>
        <w:t xml:space="preserve"> </w:t>
      </w:r>
      <w:r w:rsidRPr="00C633D5">
        <w:rPr>
          <w:rFonts w:hint="cs"/>
          <w:rtl/>
          <w:lang w:bidi="fa-IR"/>
        </w:rPr>
        <w:t>راه</w:t>
      </w:r>
      <w:r w:rsidRPr="00C633D5">
        <w:rPr>
          <w:rtl/>
          <w:lang w:bidi="fa-IR"/>
        </w:rPr>
        <w:t xml:space="preserve"> </w:t>
      </w:r>
      <w:r w:rsidRPr="00C633D5">
        <w:rPr>
          <w:rFonts w:hint="cs"/>
          <w:rtl/>
          <w:lang w:bidi="fa-IR"/>
        </w:rPr>
        <w:t>مانده</w:t>
      </w:r>
      <w:r w:rsidRPr="00C633D5">
        <w:rPr>
          <w:rtl/>
          <w:lang w:bidi="fa-IR"/>
        </w:rPr>
        <w:t xml:space="preserve"> (</w:t>
      </w:r>
      <w:r w:rsidRPr="00C633D5">
        <w:rPr>
          <w:rFonts w:hint="cs"/>
          <w:rtl/>
          <w:lang w:bidi="fa-IR"/>
        </w:rPr>
        <w:t>ابن</w:t>
      </w:r>
      <w:r w:rsidRPr="00C633D5">
        <w:rPr>
          <w:rtl/>
          <w:lang w:bidi="fa-IR"/>
        </w:rPr>
        <w:t xml:space="preserve"> </w:t>
      </w:r>
      <w:r w:rsidRPr="00C633D5">
        <w:rPr>
          <w:rFonts w:hint="cs"/>
          <w:rtl/>
          <w:lang w:bidi="fa-IR"/>
        </w:rPr>
        <w:t>سبیل</w:t>
      </w:r>
      <w:r w:rsidRPr="00C633D5">
        <w:rPr>
          <w:rtl/>
          <w:lang w:bidi="fa-IR"/>
        </w:rPr>
        <w:t xml:space="preserve">): </w:t>
      </w:r>
      <w:r w:rsidRPr="00C633D5">
        <w:rPr>
          <w:rFonts w:hint="cs"/>
          <w:rtl/>
          <w:lang w:bidi="fa-IR"/>
        </w:rPr>
        <w:t>مراد،</w:t>
      </w:r>
      <w:r w:rsidRPr="00C633D5">
        <w:rPr>
          <w:rtl/>
          <w:lang w:bidi="fa-IR"/>
        </w:rPr>
        <w:t xml:space="preserve"> </w:t>
      </w:r>
      <w:r w:rsidRPr="00C633D5">
        <w:rPr>
          <w:rFonts w:hint="cs"/>
          <w:rtl/>
          <w:lang w:bidi="fa-IR"/>
        </w:rPr>
        <w:t>مسافر</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راه</w:t>
      </w:r>
      <w:r w:rsidRPr="00C633D5">
        <w:rPr>
          <w:rtl/>
          <w:lang w:bidi="fa-IR"/>
        </w:rPr>
        <w:t xml:space="preserve"> </w:t>
      </w:r>
      <w:r w:rsidRPr="00C633D5">
        <w:rPr>
          <w:rFonts w:hint="cs"/>
          <w:rtl/>
          <w:lang w:bidi="fa-IR"/>
        </w:rPr>
        <w:t>مانده</w:t>
      </w:r>
      <w:r w:rsidRPr="00C633D5">
        <w:rPr>
          <w:rtl/>
          <w:lang w:bidi="fa-IR"/>
        </w:rPr>
        <w:t xml:space="preserve"> </w:t>
      </w:r>
      <w:r w:rsidRPr="00C633D5">
        <w:rPr>
          <w:rFonts w:hint="cs"/>
          <w:rtl/>
          <w:lang w:bidi="fa-IR"/>
        </w:rPr>
        <w:t>است</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با</w:t>
      </w:r>
      <w:r w:rsidRPr="00C633D5">
        <w:rPr>
          <w:rtl/>
          <w:lang w:bidi="fa-IR"/>
        </w:rPr>
        <w:t xml:space="preserve"> </w:t>
      </w:r>
      <w:r w:rsidRPr="00C633D5">
        <w:rPr>
          <w:rFonts w:hint="cs"/>
          <w:rtl/>
          <w:lang w:bidi="fa-IR"/>
        </w:rPr>
        <w:t>شرایطى</w:t>
      </w:r>
      <w:r w:rsidRPr="00C633D5">
        <w:rPr>
          <w:rtl/>
          <w:lang w:bidi="fa-IR"/>
        </w:rPr>
        <w:t xml:space="preserve"> </w:t>
      </w:r>
      <w:r w:rsidRPr="00C633D5">
        <w:rPr>
          <w:rFonts w:hint="cs"/>
          <w:rtl/>
          <w:lang w:bidi="fa-IR"/>
        </w:rPr>
        <w:t>استحقاق</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دارد</w:t>
      </w:r>
      <w:r>
        <w:t>.</w:t>
      </w:r>
    </w:p>
    <w:p w:rsidR="009A339D" w:rsidRPr="001909F3" w:rsidRDefault="00052E77" w:rsidP="001909F3">
      <w:pPr>
        <w:pStyle w:val="Heading3"/>
        <w:spacing w:line="360" w:lineRule="auto"/>
        <w:rPr>
          <w:rFonts w:cs="B Nazanin"/>
          <w:b/>
          <w:bCs/>
          <w:color w:val="auto"/>
          <w:sz w:val="28"/>
          <w:szCs w:val="28"/>
        </w:rPr>
      </w:pPr>
      <w:bookmarkStart w:id="292" w:name="_Toc452282312"/>
      <w:r w:rsidRPr="001909F3">
        <w:rPr>
          <w:rFonts w:cs="B Nazanin" w:hint="cs"/>
          <w:b/>
          <w:bCs/>
          <w:color w:val="auto"/>
          <w:sz w:val="28"/>
          <w:szCs w:val="28"/>
          <w:rtl/>
        </w:rPr>
        <w:t xml:space="preserve">3-5-7- </w:t>
      </w:r>
      <w:r w:rsidR="009A339D" w:rsidRPr="001909F3">
        <w:rPr>
          <w:rFonts w:cs="B Nazanin" w:hint="cs"/>
          <w:b/>
          <w:bCs/>
          <w:color w:val="auto"/>
          <w:sz w:val="28"/>
          <w:szCs w:val="28"/>
          <w:rtl/>
        </w:rPr>
        <w:t>شرایط</w:t>
      </w:r>
      <w:r w:rsidR="009A339D" w:rsidRPr="001909F3">
        <w:rPr>
          <w:rFonts w:cs="B Nazanin"/>
          <w:b/>
          <w:bCs/>
          <w:color w:val="auto"/>
          <w:sz w:val="28"/>
          <w:szCs w:val="28"/>
          <w:rtl/>
        </w:rPr>
        <w:t xml:space="preserve"> </w:t>
      </w:r>
      <w:r w:rsidR="009A339D" w:rsidRPr="001909F3">
        <w:rPr>
          <w:rFonts w:cs="B Nazanin" w:hint="cs"/>
          <w:b/>
          <w:bCs/>
          <w:color w:val="auto"/>
          <w:sz w:val="28"/>
          <w:szCs w:val="28"/>
          <w:rtl/>
        </w:rPr>
        <w:t>مستحقان</w:t>
      </w:r>
      <w:r w:rsidR="009A339D" w:rsidRPr="001909F3">
        <w:rPr>
          <w:rFonts w:cs="B Nazanin"/>
          <w:b/>
          <w:bCs/>
          <w:color w:val="auto"/>
          <w:sz w:val="28"/>
          <w:szCs w:val="28"/>
          <w:rtl/>
        </w:rPr>
        <w:t xml:space="preserve"> </w:t>
      </w:r>
      <w:r w:rsidR="009A339D" w:rsidRPr="001909F3">
        <w:rPr>
          <w:rFonts w:cs="B Nazanin" w:hint="cs"/>
          <w:b/>
          <w:bCs/>
          <w:color w:val="auto"/>
          <w:sz w:val="28"/>
          <w:szCs w:val="28"/>
          <w:rtl/>
        </w:rPr>
        <w:t>زکات</w:t>
      </w:r>
      <w:bookmarkEnd w:id="292"/>
    </w:p>
    <w:p w:rsidR="009A339D" w:rsidRPr="00C633D5" w:rsidRDefault="009A339D" w:rsidP="009A339D">
      <w:pPr>
        <w:spacing w:line="360" w:lineRule="auto"/>
      </w:pPr>
      <w:r w:rsidRPr="00C633D5">
        <w:rPr>
          <w:rFonts w:hint="cs"/>
          <w:rtl/>
        </w:rPr>
        <w:t>الف</w:t>
      </w:r>
      <w:r w:rsidRPr="00C633D5">
        <w:rPr>
          <w:rtl/>
        </w:rPr>
        <w:t xml:space="preserve">. </w:t>
      </w:r>
      <w:r w:rsidRPr="00C633D5">
        <w:rPr>
          <w:rFonts w:hint="cs"/>
          <w:rtl/>
        </w:rPr>
        <w:t>ایمان</w:t>
      </w:r>
      <w:r w:rsidRPr="00C633D5">
        <w:rPr>
          <w:rtl/>
        </w:rPr>
        <w:t xml:space="preserve"> (</w:t>
      </w:r>
      <w:r w:rsidRPr="00C633D5">
        <w:rPr>
          <w:rFonts w:hint="cs"/>
          <w:rtl/>
        </w:rPr>
        <w:t>شیعه</w:t>
      </w:r>
      <w:r w:rsidRPr="00C633D5">
        <w:rPr>
          <w:rtl/>
        </w:rPr>
        <w:t xml:space="preserve"> </w:t>
      </w:r>
      <w:r w:rsidRPr="00C633D5">
        <w:rPr>
          <w:rFonts w:hint="cs"/>
          <w:rtl/>
        </w:rPr>
        <w:t>دوازده</w:t>
      </w:r>
      <w:r w:rsidRPr="00C633D5">
        <w:rPr>
          <w:rtl/>
        </w:rPr>
        <w:t xml:space="preserve"> </w:t>
      </w:r>
      <w:r w:rsidRPr="00C633D5">
        <w:rPr>
          <w:rFonts w:hint="cs"/>
          <w:rtl/>
        </w:rPr>
        <w:t>امامى</w:t>
      </w:r>
      <w:r w:rsidRPr="00C633D5">
        <w:rPr>
          <w:rtl/>
        </w:rPr>
        <w:t xml:space="preserve"> </w:t>
      </w:r>
      <w:r w:rsidRPr="00C633D5">
        <w:rPr>
          <w:rFonts w:hint="cs"/>
          <w:rtl/>
        </w:rPr>
        <w:t>بودن</w:t>
      </w:r>
      <w:r w:rsidRPr="00C633D5">
        <w:rPr>
          <w:rtl/>
        </w:rPr>
        <w:t xml:space="preserve">). </w:t>
      </w:r>
      <w:r w:rsidRPr="00C633D5">
        <w:rPr>
          <w:rFonts w:hint="cs"/>
          <w:rtl/>
        </w:rPr>
        <w:t>بنابر</w:t>
      </w:r>
      <w:r w:rsidRPr="00C633D5">
        <w:rPr>
          <w:rtl/>
        </w:rPr>
        <w:t xml:space="preserve"> </w:t>
      </w:r>
      <w:r w:rsidRPr="00C633D5">
        <w:rPr>
          <w:rFonts w:hint="cs"/>
          <w:rtl/>
        </w:rPr>
        <w:t>این،</w:t>
      </w:r>
      <w:r w:rsidRPr="00C633D5">
        <w:rPr>
          <w:rtl/>
        </w:rPr>
        <w:t xml:space="preserve"> </w:t>
      </w:r>
      <w:r w:rsidRPr="00C633D5">
        <w:rPr>
          <w:rFonts w:hint="cs"/>
          <w:rtl/>
        </w:rPr>
        <w:t>به</w:t>
      </w:r>
      <w:r w:rsidRPr="00C633D5">
        <w:rPr>
          <w:rtl/>
        </w:rPr>
        <w:t xml:space="preserve"> </w:t>
      </w:r>
      <w:r w:rsidRPr="00C633D5">
        <w:rPr>
          <w:rFonts w:hint="cs"/>
          <w:rtl/>
        </w:rPr>
        <w:t>کافر</w:t>
      </w:r>
      <w:r w:rsidRPr="00C633D5">
        <w:rPr>
          <w:rtl/>
        </w:rPr>
        <w:t xml:space="preserve"> </w:t>
      </w:r>
      <w:r w:rsidRPr="00C633D5">
        <w:rPr>
          <w:rFonts w:hint="cs"/>
          <w:rtl/>
        </w:rPr>
        <w:t>و</w:t>
      </w:r>
      <w:r w:rsidRPr="00C633D5">
        <w:rPr>
          <w:rtl/>
        </w:rPr>
        <w:t xml:space="preserve"> </w:t>
      </w:r>
      <w:r w:rsidRPr="00C633D5">
        <w:rPr>
          <w:rFonts w:hint="cs"/>
          <w:rtl/>
        </w:rPr>
        <w:t>نیز</w:t>
      </w:r>
      <w:r w:rsidRPr="00C633D5">
        <w:rPr>
          <w:rtl/>
        </w:rPr>
        <w:t xml:space="preserve"> </w:t>
      </w:r>
      <w:r w:rsidRPr="00C633D5">
        <w:rPr>
          <w:rFonts w:hint="cs"/>
          <w:rtl/>
        </w:rPr>
        <w:t>غیر</w:t>
      </w:r>
      <w:r w:rsidRPr="00C633D5">
        <w:rPr>
          <w:rtl/>
        </w:rPr>
        <w:t xml:space="preserve"> </w:t>
      </w:r>
      <w:r w:rsidRPr="00C633D5">
        <w:rPr>
          <w:rFonts w:hint="cs"/>
          <w:rtl/>
        </w:rPr>
        <w:t>مؤمن</w:t>
      </w:r>
      <w:r w:rsidRPr="00C633D5">
        <w:rPr>
          <w:rtl/>
        </w:rPr>
        <w:t xml:space="preserve"> </w:t>
      </w:r>
      <w:r w:rsidRPr="00C633D5">
        <w:rPr>
          <w:rFonts w:hint="cs"/>
          <w:rtl/>
        </w:rPr>
        <w:t>زکات</w:t>
      </w:r>
      <w:r w:rsidRPr="00C633D5">
        <w:rPr>
          <w:rtl/>
        </w:rPr>
        <w:t xml:space="preserve"> </w:t>
      </w:r>
      <w:r w:rsidRPr="00C633D5">
        <w:rPr>
          <w:rFonts w:hint="cs"/>
          <w:rtl/>
        </w:rPr>
        <w:t>داده</w:t>
      </w:r>
      <w:r w:rsidRPr="00C633D5">
        <w:rPr>
          <w:rtl/>
        </w:rPr>
        <w:t xml:space="preserve"> </w:t>
      </w:r>
      <w:r w:rsidRPr="00C633D5">
        <w:rPr>
          <w:rFonts w:hint="cs"/>
          <w:rtl/>
        </w:rPr>
        <w:t>نمى‌شود،</w:t>
      </w:r>
      <w:r w:rsidRPr="00C633D5">
        <w:rPr>
          <w:rtl/>
        </w:rPr>
        <w:t xml:space="preserve"> </w:t>
      </w:r>
      <w:r w:rsidRPr="00C633D5">
        <w:rPr>
          <w:rFonts w:hint="cs"/>
          <w:rtl/>
        </w:rPr>
        <w:t>مگر</w:t>
      </w:r>
      <w:r w:rsidRPr="00C633D5">
        <w:rPr>
          <w:rtl/>
        </w:rPr>
        <w:t xml:space="preserve"> </w:t>
      </w:r>
      <w:r w:rsidRPr="00C633D5">
        <w:rPr>
          <w:rFonts w:hint="cs"/>
          <w:rtl/>
        </w:rPr>
        <w:t>از</w:t>
      </w:r>
      <w:r w:rsidRPr="00C633D5">
        <w:rPr>
          <w:rtl/>
        </w:rPr>
        <w:t xml:space="preserve"> </w:t>
      </w:r>
      <w:r w:rsidRPr="00C633D5">
        <w:rPr>
          <w:rFonts w:hint="cs"/>
          <w:rtl/>
        </w:rPr>
        <w:t>سهم</w:t>
      </w:r>
      <w:r w:rsidRPr="00C633D5">
        <w:rPr>
          <w:rFonts w:hint="eastAsia"/>
          <w:rtl/>
        </w:rPr>
        <w:t>«</w:t>
      </w:r>
      <w:r w:rsidRPr="00C633D5">
        <w:rPr>
          <w:rFonts w:hint="cs"/>
          <w:rtl/>
        </w:rPr>
        <w:t>مؤلفة</w:t>
      </w:r>
      <w:r w:rsidRPr="00C633D5">
        <w:rPr>
          <w:rtl/>
        </w:rPr>
        <w:t xml:space="preserve"> </w:t>
      </w:r>
      <w:r w:rsidRPr="00C633D5">
        <w:rPr>
          <w:rFonts w:hint="cs"/>
          <w:rtl/>
        </w:rPr>
        <w:t>القلوب</w:t>
      </w:r>
      <w:r w:rsidRPr="00C633D5">
        <w:rPr>
          <w:rFonts w:hint="eastAsia"/>
          <w:rtl/>
        </w:rPr>
        <w:t>»</w:t>
      </w:r>
      <w:r w:rsidRPr="00C633D5">
        <w:rPr>
          <w:rtl/>
        </w:rPr>
        <w:t xml:space="preserve"> </w:t>
      </w:r>
      <w:r w:rsidRPr="00C633D5">
        <w:rPr>
          <w:rFonts w:hint="cs"/>
          <w:rtl/>
        </w:rPr>
        <w:t>و</w:t>
      </w:r>
      <w:r w:rsidRPr="00C633D5">
        <w:rPr>
          <w:rtl/>
        </w:rPr>
        <w:t xml:space="preserve"> «</w:t>
      </w:r>
      <w:r w:rsidRPr="00C633D5">
        <w:rPr>
          <w:rFonts w:hint="cs"/>
          <w:rtl/>
        </w:rPr>
        <w:t>سبیل</w:t>
      </w:r>
      <w:r w:rsidRPr="00C633D5">
        <w:rPr>
          <w:rtl/>
        </w:rPr>
        <w:t xml:space="preserve"> </w:t>
      </w:r>
      <w:r w:rsidRPr="00C633D5">
        <w:rPr>
          <w:rFonts w:hint="cs"/>
          <w:rtl/>
        </w:rPr>
        <w:t>اللَّه</w:t>
      </w:r>
      <w:r>
        <w:rPr>
          <w:rFonts w:hint="cs"/>
          <w:rtl/>
        </w:rPr>
        <w:t>».</w:t>
      </w:r>
    </w:p>
    <w:p w:rsidR="009A339D" w:rsidRPr="00C633D5" w:rsidRDefault="009A339D" w:rsidP="009A339D">
      <w:pPr>
        <w:spacing w:line="360" w:lineRule="auto"/>
      </w:pPr>
      <w:r w:rsidRPr="00C633D5">
        <w:rPr>
          <w:rFonts w:hint="cs"/>
          <w:rtl/>
        </w:rPr>
        <w:t>ب</w:t>
      </w:r>
      <w:r w:rsidRPr="00C633D5">
        <w:rPr>
          <w:rtl/>
        </w:rPr>
        <w:t xml:space="preserve">. </w:t>
      </w:r>
      <w:r w:rsidRPr="00C633D5">
        <w:rPr>
          <w:rFonts w:hint="cs"/>
          <w:rtl/>
        </w:rPr>
        <w:t>عدالت</w:t>
      </w:r>
      <w:r w:rsidRPr="00C633D5">
        <w:rPr>
          <w:rtl/>
        </w:rPr>
        <w:t xml:space="preserve"> </w:t>
      </w:r>
      <w:r w:rsidRPr="00C633D5">
        <w:rPr>
          <w:rFonts w:hint="cs"/>
          <w:rtl/>
        </w:rPr>
        <w:t>نزد</w:t>
      </w:r>
      <w:r w:rsidRPr="00C633D5">
        <w:rPr>
          <w:rtl/>
        </w:rPr>
        <w:t xml:space="preserve"> </w:t>
      </w:r>
      <w:r w:rsidRPr="00C633D5">
        <w:rPr>
          <w:rFonts w:hint="cs"/>
          <w:rtl/>
        </w:rPr>
        <w:t>مشهور</w:t>
      </w:r>
      <w:r w:rsidRPr="00C633D5">
        <w:rPr>
          <w:rtl/>
        </w:rPr>
        <w:t xml:space="preserve"> </w:t>
      </w:r>
      <w:r w:rsidRPr="00C633D5">
        <w:rPr>
          <w:rFonts w:hint="cs"/>
          <w:rtl/>
        </w:rPr>
        <w:t>قدما</w:t>
      </w:r>
      <w:r w:rsidRPr="00C633D5">
        <w:rPr>
          <w:rtl/>
        </w:rPr>
        <w:t xml:space="preserve">. </w:t>
      </w:r>
      <w:r w:rsidRPr="00C633D5">
        <w:rPr>
          <w:rFonts w:hint="cs"/>
          <w:rtl/>
        </w:rPr>
        <w:t>از</w:t>
      </w:r>
      <w:r w:rsidRPr="00C633D5">
        <w:rPr>
          <w:rtl/>
        </w:rPr>
        <w:t xml:space="preserve"> </w:t>
      </w:r>
      <w:r w:rsidRPr="00C633D5">
        <w:rPr>
          <w:rFonts w:hint="cs"/>
          <w:rtl/>
        </w:rPr>
        <w:t>برخى</w:t>
      </w:r>
      <w:r w:rsidRPr="00C633D5">
        <w:rPr>
          <w:rtl/>
        </w:rPr>
        <w:t xml:space="preserve"> </w:t>
      </w:r>
      <w:r w:rsidRPr="00C633D5">
        <w:rPr>
          <w:rFonts w:hint="cs"/>
          <w:rtl/>
        </w:rPr>
        <w:t>آنان،</w:t>
      </w:r>
      <w:r w:rsidRPr="00C633D5">
        <w:rPr>
          <w:rtl/>
        </w:rPr>
        <w:t xml:space="preserve"> </w:t>
      </w:r>
      <w:r w:rsidRPr="00C633D5">
        <w:rPr>
          <w:rFonts w:hint="cs"/>
          <w:rtl/>
        </w:rPr>
        <w:t>شرط</w:t>
      </w:r>
      <w:r w:rsidRPr="00C633D5">
        <w:rPr>
          <w:rtl/>
        </w:rPr>
        <w:t xml:space="preserve"> </w:t>
      </w:r>
      <w:r w:rsidRPr="00C633D5">
        <w:rPr>
          <w:rFonts w:hint="cs"/>
          <w:rtl/>
        </w:rPr>
        <w:t>بودن</w:t>
      </w:r>
      <w:r w:rsidRPr="00C633D5">
        <w:rPr>
          <w:rtl/>
        </w:rPr>
        <w:t xml:space="preserve"> </w:t>
      </w:r>
      <w:r w:rsidRPr="00C633D5">
        <w:rPr>
          <w:rFonts w:hint="cs"/>
          <w:rtl/>
        </w:rPr>
        <w:t>اجتناب</w:t>
      </w:r>
      <w:r w:rsidRPr="00C633D5">
        <w:rPr>
          <w:rtl/>
        </w:rPr>
        <w:t xml:space="preserve"> </w:t>
      </w:r>
      <w:r w:rsidRPr="00C633D5">
        <w:rPr>
          <w:rFonts w:hint="cs"/>
          <w:rtl/>
        </w:rPr>
        <w:t>از</w:t>
      </w:r>
      <w:r w:rsidRPr="00C633D5">
        <w:rPr>
          <w:rtl/>
        </w:rPr>
        <w:t xml:space="preserve"> </w:t>
      </w:r>
      <w:r w:rsidRPr="00C633D5">
        <w:rPr>
          <w:rFonts w:hint="cs"/>
          <w:rtl/>
        </w:rPr>
        <w:t>گناهان</w:t>
      </w:r>
      <w:r w:rsidRPr="00C633D5">
        <w:rPr>
          <w:rtl/>
        </w:rPr>
        <w:t xml:space="preserve"> </w:t>
      </w:r>
      <w:r w:rsidRPr="00C633D5">
        <w:rPr>
          <w:rFonts w:hint="cs"/>
          <w:rtl/>
        </w:rPr>
        <w:t>کبیره</w:t>
      </w:r>
      <w:r w:rsidRPr="00C633D5">
        <w:rPr>
          <w:rtl/>
        </w:rPr>
        <w:t xml:space="preserve"> </w:t>
      </w:r>
      <w:r w:rsidRPr="00C633D5">
        <w:rPr>
          <w:rFonts w:hint="cs"/>
          <w:rtl/>
        </w:rPr>
        <w:t>نقل</w:t>
      </w:r>
      <w:r w:rsidRPr="00C633D5">
        <w:rPr>
          <w:rtl/>
        </w:rPr>
        <w:t xml:space="preserve"> </w:t>
      </w:r>
      <w:r w:rsidRPr="00C633D5">
        <w:rPr>
          <w:rFonts w:hint="cs"/>
          <w:rtl/>
        </w:rPr>
        <w:t>شده</w:t>
      </w:r>
      <w:r w:rsidRPr="00C633D5">
        <w:rPr>
          <w:rtl/>
        </w:rPr>
        <w:t xml:space="preserve"> </w:t>
      </w:r>
      <w:r w:rsidRPr="00C633D5">
        <w:rPr>
          <w:rFonts w:hint="cs"/>
          <w:rtl/>
        </w:rPr>
        <w:t>است؛</w:t>
      </w:r>
      <w:r w:rsidRPr="00C633D5">
        <w:rPr>
          <w:rtl/>
        </w:rPr>
        <w:t xml:space="preserve"> </w:t>
      </w:r>
      <w:r w:rsidRPr="00C633D5">
        <w:rPr>
          <w:rFonts w:hint="cs"/>
          <w:rtl/>
        </w:rPr>
        <w:t>لیکن</w:t>
      </w:r>
      <w:r w:rsidRPr="00C633D5">
        <w:rPr>
          <w:rtl/>
        </w:rPr>
        <w:t xml:space="preserve"> </w:t>
      </w:r>
      <w:r w:rsidRPr="00C633D5">
        <w:rPr>
          <w:rFonts w:hint="cs"/>
          <w:rtl/>
        </w:rPr>
        <w:lastRenderedPageBreak/>
        <w:t>مشهور</w:t>
      </w:r>
      <w:r w:rsidRPr="00C633D5">
        <w:rPr>
          <w:rtl/>
        </w:rPr>
        <w:t xml:space="preserve"> </w:t>
      </w:r>
      <w:r w:rsidRPr="00C633D5">
        <w:rPr>
          <w:rFonts w:hint="cs"/>
          <w:rtl/>
        </w:rPr>
        <w:t>متأخران،</w:t>
      </w:r>
      <w:r w:rsidRPr="00C633D5">
        <w:rPr>
          <w:rtl/>
        </w:rPr>
        <w:t xml:space="preserve"> </w:t>
      </w:r>
      <w:r w:rsidRPr="00C633D5">
        <w:rPr>
          <w:rFonts w:hint="cs"/>
          <w:rtl/>
        </w:rPr>
        <w:t>در</w:t>
      </w:r>
      <w:r w:rsidRPr="00C633D5">
        <w:rPr>
          <w:rtl/>
        </w:rPr>
        <w:t xml:space="preserve"> </w:t>
      </w:r>
      <w:r w:rsidRPr="00C633D5">
        <w:rPr>
          <w:rFonts w:hint="cs"/>
          <w:rtl/>
        </w:rPr>
        <w:t>مستحق</w:t>
      </w:r>
      <w:r w:rsidRPr="00C633D5">
        <w:rPr>
          <w:rtl/>
        </w:rPr>
        <w:t xml:space="preserve"> </w:t>
      </w:r>
      <w:r w:rsidRPr="00C633D5">
        <w:rPr>
          <w:rFonts w:hint="cs"/>
          <w:rtl/>
        </w:rPr>
        <w:t>زکات،</w:t>
      </w:r>
      <w:r w:rsidRPr="00C633D5">
        <w:rPr>
          <w:rtl/>
        </w:rPr>
        <w:t xml:space="preserve"> </w:t>
      </w:r>
      <w:r w:rsidRPr="00C633D5">
        <w:rPr>
          <w:rFonts w:hint="cs"/>
          <w:rtl/>
        </w:rPr>
        <w:t>عدالت</w:t>
      </w:r>
      <w:r w:rsidRPr="00C633D5">
        <w:rPr>
          <w:rtl/>
        </w:rPr>
        <w:t xml:space="preserve"> </w:t>
      </w:r>
      <w:r w:rsidRPr="00C633D5">
        <w:rPr>
          <w:rFonts w:hint="cs"/>
          <w:rtl/>
        </w:rPr>
        <w:t>را</w:t>
      </w:r>
      <w:r w:rsidRPr="00C633D5">
        <w:rPr>
          <w:rtl/>
        </w:rPr>
        <w:t xml:space="preserve"> </w:t>
      </w:r>
      <w:r w:rsidRPr="00C633D5">
        <w:rPr>
          <w:rFonts w:hint="cs"/>
          <w:rtl/>
        </w:rPr>
        <w:t>شرط</w:t>
      </w:r>
      <w:r w:rsidRPr="00C633D5">
        <w:rPr>
          <w:rtl/>
        </w:rPr>
        <w:t xml:space="preserve"> </w:t>
      </w:r>
      <w:r w:rsidRPr="00C633D5">
        <w:rPr>
          <w:rFonts w:hint="cs"/>
          <w:rtl/>
        </w:rPr>
        <w:t>ندانسته‌اند</w:t>
      </w:r>
      <w:r>
        <w:rPr>
          <w:rtl/>
        </w:rPr>
        <w:t xml:space="preserve">. </w:t>
      </w:r>
    </w:p>
    <w:p w:rsidR="009A339D" w:rsidRPr="00C633D5" w:rsidRDefault="009A339D" w:rsidP="009A339D">
      <w:pPr>
        <w:spacing w:line="360" w:lineRule="auto"/>
      </w:pPr>
      <w:r w:rsidRPr="00C633D5">
        <w:rPr>
          <w:rFonts w:hint="cs"/>
          <w:rtl/>
        </w:rPr>
        <w:t>بسیارى</w:t>
      </w:r>
      <w:r w:rsidRPr="00C633D5">
        <w:rPr>
          <w:rtl/>
        </w:rPr>
        <w:t xml:space="preserve"> </w:t>
      </w:r>
      <w:r w:rsidRPr="00C633D5">
        <w:rPr>
          <w:rFonts w:hint="cs"/>
          <w:rtl/>
        </w:rPr>
        <w:t>از</w:t>
      </w:r>
      <w:r w:rsidRPr="00C633D5">
        <w:rPr>
          <w:rtl/>
        </w:rPr>
        <w:t xml:space="preserve"> </w:t>
      </w:r>
      <w:r w:rsidRPr="00C633D5">
        <w:rPr>
          <w:rFonts w:hint="cs"/>
          <w:rtl/>
        </w:rPr>
        <w:t>معاصران</w:t>
      </w:r>
      <w:r w:rsidRPr="00C633D5">
        <w:rPr>
          <w:rtl/>
        </w:rPr>
        <w:t xml:space="preserve"> </w:t>
      </w:r>
      <w:r w:rsidRPr="00C633D5">
        <w:rPr>
          <w:rFonts w:hint="cs"/>
          <w:rtl/>
        </w:rPr>
        <w:t>گفته‌اند</w:t>
      </w:r>
      <w:r w:rsidRPr="00C633D5">
        <w:rPr>
          <w:rtl/>
        </w:rPr>
        <w:t xml:space="preserve">: </w:t>
      </w:r>
      <w:r w:rsidRPr="00C633D5">
        <w:rPr>
          <w:rFonts w:hint="cs"/>
          <w:rtl/>
        </w:rPr>
        <w:t>احتیاط</w:t>
      </w:r>
      <w:r w:rsidRPr="00C633D5">
        <w:rPr>
          <w:rtl/>
        </w:rPr>
        <w:t xml:space="preserve"> </w:t>
      </w:r>
      <w:r w:rsidRPr="00C633D5">
        <w:rPr>
          <w:rFonts w:hint="cs"/>
          <w:rtl/>
        </w:rPr>
        <w:t>واجب</w:t>
      </w:r>
      <w:r w:rsidRPr="00C633D5">
        <w:rPr>
          <w:rtl/>
        </w:rPr>
        <w:t xml:space="preserve"> </w:t>
      </w:r>
      <w:r w:rsidRPr="00C633D5">
        <w:rPr>
          <w:rFonts w:hint="cs"/>
          <w:rtl/>
        </w:rPr>
        <w:t>آن</w:t>
      </w:r>
      <w:r w:rsidRPr="00C633D5">
        <w:rPr>
          <w:rtl/>
        </w:rPr>
        <w:t xml:space="preserve"> </w:t>
      </w:r>
      <w:r w:rsidRPr="00C633D5">
        <w:rPr>
          <w:rFonts w:hint="cs"/>
          <w:rtl/>
        </w:rPr>
        <w:t>است</w:t>
      </w:r>
      <w:r w:rsidRPr="00C633D5">
        <w:rPr>
          <w:rtl/>
        </w:rPr>
        <w:t xml:space="preserve"> </w:t>
      </w:r>
      <w:r w:rsidRPr="00C633D5">
        <w:rPr>
          <w:rFonts w:hint="cs"/>
          <w:rtl/>
        </w:rPr>
        <w:t>به</w:t>
      </w:r>
      <w:r w:rsidRPr="00C633D5">
        <w:rPr>
          <w:rtl/>
        </w:rPr>
        <w:t xml:space="preserve"> </w:t>
      </w:r>
      <w:r w:rsidRPr="00C633D5">
        <w:rPr>
          <w:rFonts w:hint="cs"/>
          <w:rtl/>
        </w:rPr>
        <w:t>کسى</w:t>
      </w:r>
      <w:r w:rsidRPr="00C633D5">
        <w:rPr>
          <w:rtl/>
        </w:rPr>
        <w:t xml:space="preserve"> </w:t>
      </w:r>
      <w:r w:rsidRPr="00C633D5">
        <w:rPr>
          <w:rFonts w:hint="cs"/>
          <w:rtl/>
        </w:rPr>
        <w:t>که</w:t>
      </w:r>
      <w:r w:rsidRPr="00C633D5">
        <w:rPr>
          <w:rtl/>
        </w:rPr>
        <w:t xml:space="preserve"> </w:t>
      </w:r>
      <w:r w:rsidRPr="00C633D5">
        <w:rPr>
          <w:rFonts w:hint="cs"/>
          <w:rtl/>
        </w:rPr>
        <w:t>آشکارا</w:t>
      </w:r>
      <w:r w:rsidRPr="00C633D5">
        <w:rPr>
          <w:rtl/>
        </w:rPr>
        <w:t xml:space="preserve"> </w:t>
      </w:r>
      <w:r w:rsidRPr="00C633D5">
        <w:rPr>
          <w:rFonts w:hint="cs"/>
          <w:rtl/>
        </w:rPr>
        <w:t>مرتکب</w:t>
      </w:r>
      <w:r w:rsidRPr="00C633D5">
        <w:rPr>
          <w:rtl/>
        </w:rPr>
        <w:t xml:space="preserve"> </w:t>
      </w:r>
      <w:r w:rsidRPr="00C633D5">
        <w:rPr>
          <w:rFonts w:hint="cs"/>
          <w:rtl/>
        </w:rPr>
        <w:t>گناه</w:t>
      </w:r>
      <w:r w:rsidRPr="00C633D5">
        <w:rPr>
          <w:rtl/>
        </w:rPr>
        <w:t xml:space="preserve"> </w:t>
      </w:r>
      <w:r w:rsidRPr="00C633D5">
        <w:rPr>
          <w:rFonts w:hint="cs"/>
          <w:rtl/>
        </w:rPr>
        <w:t>کبیره،</w:t>
      </w:r>
      <w:r w:rsidRPr="00C633D5">
        <w:rPr>
          <w:rtl/>
        </w:rPr>
        <w:t xml:space="preserve"> </w:t>
      </w:r>
      <w:r w:rsidRPr="00C633D5">
        <w:rPr>
          <w:rFonts w:hint="cs"/>
          <w:rtl/>
        </w:rPr>
        <w:t>بویژه</w:t>
      </w:r>
      <w:r w:rsidRPr="00C633D5">
        <w:rPr>
          <w:rtl/>
        </w:rPr>
        <w:t xml:space="preserve"> </w:t>
      </w:r>
      <w:r w:rsidRPr="00C633D5">
        <w:rPr>
          <w:rFonts w:hint="cs"/>
          <w:rtl/>
        </w:rPr>
        <w:t>شراب</w:t>
      </w:r>
      <w:r w:rsidRPr="00C633D5">
        <w:rPr>
          <w:rtl/>
        </w:rPr>
        <w:t xml:space="preserve"> </w:t>
      </w:r>
      <w:r w:rsidRPr="00C633D5">
        <w:rPr>
          <w:rFonts w:hint="cs"/>
          <w:rtl/>
        </w:rPr>
        <w:t>خواری</w:t>
      </w:r>
      <w:r w:rsidRPr="00C633D5">
        <w:rPr>
          <w:rtl/>
        </w:rPr>
        <w:t xml:space="preserve"> </w:t>
      </w:r>
      <w:r w:rsidRPr="00C633D5">
        <w:rPr>
          <w:rFonts w:hint="cs"/>
          <w:rtl/>
        </w:rPr>
        <w:t>مى‌شود،</w:t>
      </w:r>
      <w:r w:rsidRPr="00C633D5">
        <w:rPr>
          <w:rtl/>
        </w:rPr>
        <w:t xml:space="preserve"> </w:t>
      </w:r>
      <w:r w:rsidRPr="00C633D5">
        <w:rPr>
          <w:rFonts w:hint="cs"/>
          <w:rtl/>
        </w:rPr>
        <w:t>زکات</w:t>
      </w:r>
      <w:r w:rsidRPr="00C633D5">
        <w:rPr>
          <w:rtl/>
        </w:rPr>
        <w:t xml:space="preserve"> </w:t>
      </w:r>
      <w:r w:rsidRPr="00C633D5">
        <w:rPr>
          <w:rFonts w:hint="cs"/>
          <w:rtl/>
        </w:rPr>
        <w:t>داده</w:t>
      </w:r>
      <w:r w:rsidRPr="00C633D5">
        <w:rPr>
          <w:rtl/>
        </w:rPr>
        <w:t xml:space="preserve"> </w:t>
      </w:r>
      <w:r w:rsidRPr="00C633D5">
        <w:rPr>
          <w:rFonts w:hint="cs"/>
          <w:rtl/>
        </w:rPr>
        <w:t>نشود</w:t>
      </w:r>
      <w:r w:rsidRPr="00C633D5">
        <w:rPr>
          <w:rtl/>
        </w:rPr>
        <w:t xml:space="preserve">. </w:t>
      </w:r>
      <w:r w:rsidRPr="00C633D5">
        <w:rPr>
          <w:rFonts w:hint="cs"/>
          <w:rtl/>
        </w:rPr>
        <w:t>البته</w:t>
      </w:r>
      <w:r w:rsidRPr="00C633D5">
        <w:rPr>
          <w:rtl/>
        </w:rPr>
        <w:t xml:space="preserve"> </w:t>
      </w:r>
      <w:r w:rsidRPr="00C633D5">
        <w:rPr>
          <w:rFonts w:hint="cs"/>
          <w:rtl/>
        </w:rPr>
        <w:t>اگر</w:t>
      </w:r>
      <w:r w:rsidRPr="00C633D5">
        <w:rPr>
          <w:rtl/>
        </w:rPr>
        <w:t xml:space="preserve"> </w:t>
      </w:r>
      <w:r w:rsidRPr="00C633D5">
        <w:rPr>
          <w:rFonts w:hint="cs"/>
          <w:rtl/>
        </w:rPr>
        <w:t>زکات،</w:t>
      </w:r>
      <w:r w:rsidRPr="00C633D5">
        <w:rPr>
          <w:rtl/>
        </w:rPr>
        <w:t xml:space="preserve"> </w:t>
      </w:r>
      <w:r w:rsidRPr="00C633D5">
        <w:rPr>
          <w:rFonts w:hint="cs"/>
          <w:rtl/>
        </w:rPr>
        <w:t>مصداق</w:t>
      </w:r>
      <w:r w:rsidRPr="00C633D5">
        <w:rPr>
          <w:rtl/>
        </w:rPr>
        <w:t xml:space="preserve"> </w:t>
      </w:r>
      <w:r w:rsidRPr="00C633D5">
        <w:rPr>
          <w:rFonts w:hint="cs"/>
          <w:rtl/>
        </w:rPr>
        <w:t>اعانت</w:t>
      </w:r>
      <w:r w:rsidRPr="00C633D5">
        <w:rPr>
          <w:rtl/>
        </w:rPr>
        <w:t xml:space="preserve"> </w:t>
      </w:r>
      <w:r w:rsidRPr="00C633D5">
        <w:rPr>
          <w:rFonts w:hint="cs"/>
          <w:rtl/>
        </w:rPr>
        <w:t>و</w:t>
      </w:r>
      <w:r w:rsidRPr="00C633D5">
        <w:rPr>
          <w:rtl/>
        </w:rPr>
        <w:t xml:space="preserve"> </w:t>
      </w:r>
      <w:r w:rsidRPr="00C633D5">
        <w:rPr>
          <w:rFonts w:hint="cs"/>
          <w:rtl/>
        </w:rPr>
        <w:t>کمک</w:t>
      </w:r>
      <w:r w:rsidRPr="00C633D5">
        <w:rPr>
          <w:rtl/>
        </w:rPr>
        <w:t xml:space="preserve"> </w:t>
      </w:r>
      <w:r w:rsidRPr="00C633D5">
        <w:rPr>
          <w:rFonts w:hint="cs"/>
          <w:rtl/>
        </w:rPr>
        <w:t>به</w:t>
      </w:r>
      <w:r w:rsidRPr="00C633D5">
        <w:rPr>
          <w:rtl/>
        </w:rPr>
        <w:t xml:space="preserve"> </w:t>
      </w:r>
      <w:r w:rsidRPr="00C633D5">
        <w:rPr>
          <w:rFonts w:hint="cs"/>
          <w:rtl/>
        </w:rPr>
        <w:t>گناه</w:t>
      </w:r>
      <w:r w:rsidRPr="00C633D5">
        <w:rPr>
          <w:rtl/>
        </w:rPr>
        <w:t xml:space="preserve"> </w:t>
      </w:r>
      <w:r w:rsidRPr="00C633D5">
        <w:rPr>
          <w:rFonts w:hint="cs"/>
          <w:rtl/>
        </w:rPr>
        <w:t>و</w:t>
      </w:r>
      <w:r w:rsidRPr="00C633D5">
        <w:rPr>
          <w:rtl/>
        </w:rPr>
        <w:t xml:space="preserve"> </w:t>
      </w:r>
      <w:r w:rsidRPr="00C633D5">
        <w:rPr>
          <w:rFonts w:hint="cs"/>
          <w:rtl/>
        </w:rPr>
        <w:t>تشویق</w:t>
      </w:r>
      <w:r w:rsidRPr="00C633D5">
        <w:rPr>
          <w:rtl/>
        </w:rPr>
        <w:t xml:space="preserve"> </w:t>
      </w:r>
      <w:r w:rsidRPr="00C633D5">
        <w:rPr>
          <w:rFonts w:hint="cs"/>
          <w:rtl/>
        </w:rPr>
        <w:t>بر</w:t>
      </w:r>
      <w:r w:rsidRPr="00C633D5">
        <w:rPr>
          <w:rtl/>
        </w:rPr>
        <w:t xml:space="preserve"> </w:t>
      </w:r>
      <w:r w:rsidRPr="00C633D5">
        <w:rPr>
          <w:rFonts w:hint="cs"/>
          <w:rtl/>
        </w:rPr>
        <w:t>کار</w:t>
      </w:r>
      <w:r w:rsidRPr="00C633D5">
        <w:rPr>
          <w:rtl/>
        </w:rPr>
        <w:t xml:space="preserve"> </w:t>
      </w:r>
      <w:r w:rsidRPr="00C633D5">
        <w:rPr>
          <w:rFonts w:hint="cs"/>
          <w:rtl/>
        </w:rPr>
        <w:t>ناشایست</w:t>
      </w:r>
      <w:r w:rsidRPr="00C633D5">
        <w:rPr>
          <w:rtl/>
        </w:rPr>
        <w:t xml:space="preserve"> </w:t>
      </w:r>
      <w:r w:rsidRPr="00C633D5">
        <w:rPr>
          <w:rFonts w:hint="cs"/>
          <w:rtl/>
        </w:rPr>
        <w:t>باشد،</w:t>
      </w:r>
      <w:r w:rsidRPr="00C633D5">
        <w:rPr>
          <w:rtl/>
        </w:rPr>
        <w:t xml:space="preserve"> </w:t>
      </w:r>
      <w:r w:rsidRPr="00C633D5">
        <w:rPr>
          <w:rFonts w:hint="cs"/>
          <w:rtl/>
        </w:rPr>
        <w:t>بى</w:t>
      </w:r>
      <w:r w:rsidRPr="00C633D5">
        <w:rPr>
          <w:rtl/>
        </w:rPr>
        <w:t xml:space="preserve"> </w:t>
      </w:r>
      <w:r w:rsidRPr="00C633D5">
        <w:rPr>
          <w:rFonts w:hint="cs"/>
          <w:rtl/>
        </w:rPr>
        <w:t>شک</w:t>
      </w:r>
      <w:r w:rsidRPr="00C633D5">
        <w:rPr>
          <w:rtl/>
        </w:rPr>
        <w:t xml:space="preserve"> </w:t>
      </w:r>
      <w:r w:rsidRPr="00C633D5">
        <w:rPr>
          <w:rFonts w:hint="cs"/>
          <w:rtl/>
        </w:rPr>
        <w:t>جایز</w:t>
      </w:r>
      <w:r w:rsidRPr="00C633D5">
        <w:rPr>
          <w:rtl/>
        </w:rPr>
        <w:t xml:space="preserve"> </w:t>
      </w:r>
      <w:r w:rsidRPr="00C633D5">
        <w:rPr>
          <w:rFonts w:hint="cs"/>
          <w:rtl/>
        </w:rPr>
        <w:t>نخواهدبود</w:t>
      </w:r>
      <w:r>
        <w:t>.</w:t>
      </w:r>
    </w:p>
    <w:p w:rsidR="009A339D" w:rsidRPr="00C633D5" w:rsidRDefault="009A339D" w:rsidP="009A339D">
      <w:pPr>
        <w:spacing w:line="360" w:lineRule="auto"/>
      </w:pPr>
      <w:r w:rsidRPr="00C633D5">
        <w:rPr>
          <w:rFonts w:hint="cs"/>
          <w:rtl/>
        </w:rPr>
        <w:t>بنابر</w:t>
      </w:r>
      <w:r w:rsidRPr="00C633D5">
        <w:rPr>
          <w:rtl/>
        </w:rPr>
        <w:t xml:space="preserve"> </w:t>
      </w:r>
      <w:r w:rsidRPr="00C633D5">
        <w:rPr>
          <w:rFonts w:hint="cs"/>
          <w:rtl/>
        </w:rPr>
        <w:t>اعتبار</w:t>
      </w:r>
      <w:r w:rsidRPr="00C633D5">
        <w:rPr>
          <w:rtl/>
        </w:rPr>
        <w:t xml:space="preserve"> </w:t>
      </w:r>
      <w:r w:rsidRPr="00C633D5">
        <w:rPr>
          <w:rFonts w:hint="cs"/>
          <w:rtl/>
        </w:rPr>
        <w:t>عدالت،</w:t>
      </w:r>
      <w:r w:rsidRPr="00C633D5">
        <w:rPr>
          <w:rtl/>
        </w:rPr>
        <w:t xml:space="preserve"> </w:t>
      </w:r>
      <w:r w:rsidRPr="00C633D5">
        <w:rPr>
          <w:rFonts w:hint="cs"/>
          <w:rtl/>
        </w:rPr>
        <w:t>اصناف</w:t>
      </w:r>
      <w:r w:rsidRPr="00C633D5">
        <w:rPr>
          <w:rtl/>
        </w:rPr>
        <w:t xml:space="preserve"> «</w:t>
      </w:r>
      <w:r w:rsidRPr="00C633D5">
        <w:rPr>
          <w:rFonts w:hint="cs"/>
          <w:rtl/>
        </w:rPr>
        <w:t>مؤلفة</w:t>
      </w:r>
      <w:r w:rsidRPr="00C633D5">
        <w:rPr>
          <w:rtl/>
        </w:rPr>
        <w:t xml:space="preserve"> </w:t>
      </w:r>
      <w:r w:rsidRPr="00C633D5">
        <w:rPr>
          <w:rFonts w:hint="cs"/>
          <w:rtl/>
        </w:rPr>
        <w:t>القلوب</w:t>
      </w:r>
      <w:r w:rsidRPr="00C633D5">
        <w:rPr>
          <w:rFonts w:hint="eastAsia"/>
          <w:rtl/>
        </w:rPr>
        <w:t>»</w:t>
      </w:r>
      <w:r w:rsidRPr="00C633D5">
        <w:rPr>
          <w:rFonts w:hint="cs"/>
          <w:rtl/>
        </w:rPr>
        <w:t>،</w:t>
      </w:r>
      <w:r w:rsidRPr="00C633D5">
        <w:rPr>
          <w:rtl/>
        </w:rPr>
        <w:t xml:space="preserve"> «</w:t>
      </w:r>
      <w:r w:rsidRPr="00C633D5">
        <w:rPr>
          <w:rFonts w:hint="cs"/>
          <w:rtl/>
        </w:rPr>
        <w:t>سبیل</w:t>
      </w:r>
      <w:r w:rsidRPr="00C633D5">
        <w:rPr>
          <w:rtl/>
        </w:rPr>
        <w:t xml:space="preserve"> </w:t>
      </w:r>
      <w:r w:rsidRPr="00C633D5">
        <w:rPr>
          <w:rFonts w:hint="cs"/>
          <w:rtl/>
        </w:rPr>
        <w:t>اللَّه</w:t>
      </w:r>
      <w:r w:rsidRPr="00C633D5">
        <w:rPr>
          <w:rFonts w:hint="eastAsia"/>
          <w:rtl/>
        </w:rPr>
        <w:t>»</w:t>
      </w:r>
      <w:r w:rsidRPr="00C633D5">
        <w:rPr>
          <w:rFonts w:hint="cs"/>
          <w:rtl/>
        </w:rPr>
        <w:t>،</w:t>
      </w:r>
      <w:r w:rsidRPr="00C633D5">
        <w:rPr>
          <w:rtl/>
        </w:rPr>
        <w:t xml:space="preserve"> «</w:t>
      </w:r>
      <w:r w:rsidRPr="00C633D5">
        <w:rPr>
          <w:rFonts w:hint="cs"/>
          <w:rtl/>
        </w:rPr>
        <w:t>رقاب</w:t>
      </w:r>
      <w:r w:rsidRPr="00C633D5">
        <w:rPr>
          <w:rFonts w:hint="eastAsia"/>
          <w:rtl/>
        </w:rPr>
        <w:t>»</w:t>
      </w:r>
      <w:r w:rsidRPr="00C633D5">
        <w:rPr>
          <w:rFonts w:hint="cs"/>
          <w:rtl/>
        </w:rPr>
        <w:t>،</w:t>
      </w:r>
      <w:r w:rsidRPr="00C633D5">
        <w:rPr>
          <w:rtl/>
        </w:rPr>
        <w:t xml:space="preserve"> «</w:t>
      </w:r>
      <w:r w:rsidRPr="00C633D5">
        <w:rPr>
          <w:rFonts w:hint="cs"/>
          <w:rtl/>
        </w:rPr>
        <w:t>ابن</w:t>
      </w:r>
      <w:r w:rsidRPr="00C633D5">
        <w:rPr>
          <w:rtl/>
        </w:rPr>
        <w:t xml:space="preserve"> </w:t>
      </w:r>
      <w:r w:rsidRPr="00C633D5">
        <w:rPr>
          <w:rFonts w:hint="cs"/>
          <w:rtl/>
        </w:rPr>
        <w:t>سبیل</w:t>
      </w:r>
      <w:r w:rsidRPr="00C633D5">
        <w:rPr>
          <w:rFonts w:hint="eastAsia"/>
          <w:rtl/>
        </w:rPr>
        <w:t>»</w:t>
      </w:r>
      <w:r w:rsidRPr="00C633D5">
        <w:rPr>
          <w:rtl/>
        </w:rPr>
        <w:t xml:space="preserve"> </w:t>
      </w:r>
      <w:r w:rsidRPr="00C633D5">
        <w:rPr>
          <w:rFonts w:hint="cs"/>
          <w:rtl/>
        </w:rPr>
        <w:t>و</w:t>
      </w:r>
      <w:r w:rsidRPr="00C633D5">
        <w:rPr>
          <w:rtl/>
        </w:rPr>
        <w:t xml:space="preserve"> «</w:t>
      </w:r>
      <w:r w:rsidRPr="00C633D5">
        <w:rPr>
          <w:rFonts w:hint="cs"/>
          <w:rtl/>
        </w:rPr>
        <w:t>غارمان</w:t>
      </w:r>
      <w:r w:rsidRPr="00C633D5">
        <w:rPr>
          <w:rFonts w:hint="eastAsia"/>
          <w:rtl/>
        </w:rPr>
        <w:t>»</w:t>
      </w:r>
      <w:r w:rsidRPr="00C633D5">
        <w:rPr>
          <w:rtl/>
        </w:rPr>
        <w:t xml:space="preserve"> </w:t>
      </w:r>
      <w:r w:rsidRPr="00C633D5">
        <w:rPr>
          <w:rFonts w:hint="cs"/>
          <w:rtl/>
        </w:rPr>
        <w:t>مستثنایند</w:t>
      </w:r>
      <w:r w:rsidRPr="00C633D5">
        <w:rPr>
          <w:rtl/>
        </w:rPr>
        <w:t xml:space="preserve"> </w:t>
      </w:r>
      <w:r w:rsidRPr="00C633D5">
        <w:rPr>
          <w:rFonts w:hint="cs"/>
          <w:rtl/>
        </w:rPr>
        <w:t>و</w:t>
      </w:r>
      <w:r w:rsidRPr="00C633D5">
        <w:rPr>
          <w:rtl/>
        </w:rPr>
        <w:t xml:space="preserve"> </w:t>
      </w:r>
      <w:r w:rsidRPr="00C633D5">
        <w:rPr>
          <w:rFonts w:hint="cs"/>
          <w:rtl/>
        </w:rPr>
        <w:t>در</w:t>
      </w:r>
      <w:r w:rsidRPr="00C633D5">
        <w:rPr>
          <w:rtl/>
        </w:rPr>
        <w:t xml:space="preserve"> </w:t>
      </w:r>
      <w:r w:rsidRPr="00C633D5">
        <w:rPr>
          <w:rFonts w:hint="cs"/>
          <w:rtl/>
        </w:rPr>
        <w:t>آنها</w:t>
      </w:r>
      <w:r w:rsidRPr="00C633D5">
        <w:rPr>
          <w:rtl/>
        </w:rPr>
        <w:t xml:space="preserve"> </w:t>
      </w:r>
      <w:r w:rsidRPr="00C633D5">
        <w:rPr>
          <w:rFonts w:hint="cs"/>
          <w:rtl/>
        </w:rPr>
        <w:t>عدالت</w:t>
      </w:r>
      <w:r w:rsidRPr="00C633D5">
        <w:rPr>
          <w:rtl/>
        </w:rPr>
        <w:t xml:space="preserve"> </w:t>
      </w:r>
      <w:r w:rsidRPr="00C633D5">
        <w:rPr>
          <w:rFonts w:hint="cs"/>
          <w:rtl/>
        </w:rPr>
        <w:t>شرط</w:t>
      </w:r>
      <w:r w:rsidRPr="00C633D5">
        <w:rPr>
          <w:rtl/>
        </w:rPr>
        <w:t xml:space="preserve"> </w:t>
      </w:r>
      <w:r w:rsidRPr="00C633D5">
        <w:rPr>
          <w:rFonts w:hint="cs"/>
          <w:rtl/>
        </w:rPr>
        <w:t>نیست</w:t>
      </w:r>
      <w:r>
        <w:t>.</w:t>
      </w:r>
    </w:p>
    <w:p w:rsidR="009A339D" w:rsidRPr="00C633D5" w:rsidRDefault="009A339D" w:rsidP="009A339D">
      <w:pPr>
        <w:spacing w:line="360" w:lineRule="auto"/>
      </w:pPr>
      <w:r w:rsidRPr="00C633D5">
        <w:rPr>
          <w:rFonts w:hint="cs"/>
          <w:rtl/>
        </w:rPr>
        <w:t>ج</w:t>
      </w:r>
      <w:r w:rsidRPr="00C633D5">
        <w:rPr>
          <w:rtl/>
        </w:rPr>
        <w:t xml:space="preserve">. </w:t>
      </w:r>
      <w:r w:rsidRPr="00C633D5">
        <w:rPr>
          <w:rFonts w:hint="cs"/>
          <w:rtl/>
        </w:rPr>
        <w:t>واجب</w:t>
      </w:r>
      <w:r w:rsidRPr="00C633D5">
        <w:rPr>
          <w:rtl/>
        </w:rPr>
        <w:t xml:space="preserve"> </w:t>
      </w:r>
      <w:r w:rsidRPr="00C633D5">
        <w:rPr>
          <w:rFonts w:hint="cs"/>
          <w:rtl/>
        </w:rPr>
        <w:t>النفقه</w:t>
      </w:r>
      <w:r w:rsidRPr="00C633D5">
        <w:rPr>
          <w:rtl/>
        </w:rPr>
        <w:t xml:space="preserve"> </w:t>
      </w:r>
      <w:r w:rsidRPr="00C633D5">
        <w:rPr>
          <w:rFonts w:hint="cs"/>
          <w:rtl/>
        </w:rPr>
        <w:t>مالک</w:t>
      </w:r>
      <w:r w:rsidRPr="00C633D5">
        <w:rPr>
          <w:rtl/>
        </w:rPr>
        <w:t xml:space="preserve"> </w:t>
      </w:r>
      <w:r w:rsidRPr="00C633D5">
        <w:rPr>
          <w:rFonts w:hint="cs"/>
          <w:rtl/>
        </w:rPr>
        <w:t>نبودن</w:t>
      </w:r>
      <w:r w:rsidRPr="00C633D5">
        <w:rPr>
          <w:rtl/>
        </w:rPr>
        <w:t xml:space="preserve">. </w:t>
      </w:r>
      <w:r w:rsidRPr="00C633D5">
        <w:rPr>
          <w:rFonts w:hint="cs"/>
          <w:rtl/>
        </w:rPr>
        <w:t>مستحق</w:t>
      </w:r>
      <w:r w:rsidRPr="00C633D5">
        <w:rPr>
          <w:rtl/>
        </w:rPr>
        <w:t xml:space="preserve"> </w:t>
      </w:r>
      <w:r w:rsidRPr="00C633D5">
        <w:rPr>
          <w:rFonts w:hint="cs"/>
          <w:rtl/>
        </w:rPr>
        <w:t>زکات</w:t>
      </w:r>
      <w:r w:rsidRPr="00C633D5">
        <w:rPr>
          <w:rtl/>
        </w:rPr>
        <w:t xml:space="preserve"> </w:t>
      </w:r>
      <w:r w:rsidRPr="00C633D5">
        <w:rPr>
          <w:rFonts w:hint="cs"/>
          <w:rtl/>
        </w:rPr>
        <w:t>نباید</w:t>
      </w:r>
      <w:r w:rsidRPr="00C633D5">
        <w:rPr>
          <w:rtl/>
        </w:rPr>
        <w:t xml:space="preserve"> </w:t>
      </w:r>
      <w:r w:rsidRPr="00C633D5">
        <w:rPr>
          <w:rFonts w:hint="cs"/>
          <w:rtl/>
        </w:rPr>
        <w:t>واجب</w:t>
      </w:r>
      <w:r w:rsidRPr="00C633D5">
        <w:rPr>
          <w:rtl/>
        </w:rPr>
        <w:t xml:space="preserve"> </w:t>
      </w:r>
      <w:r w:rsidRPr="00C633D5">
        <w:rPr>
          <w:rFonts w:hint="cs"/>
          <w:rtl/>
        </w:rPr>
        <w:t>النفقه</w:t>
      </w:r>
      <w:r w:rsidRPr="00C633D5">
        <w:rPr>
          <w:rtl/>
        </w:rPr>
        <w:t xml:space="preserve"> </w:t>
      </w:r>
      <w:r w:rsidRPr="00C633D5">
        <w:rPr>
          <w:rFonts w:hint="cs"/>
          <w:rtl/>
        </w:rPr>
        <w:t>مالک</w:t>
      </w:r>
      <w:r w:rsidRPr="00C633D5">
        <w:rPr>
          <w:rtl/>
        </w:rPr>
        <w:t xml:space="preserve"> (</w:t>
      </w:r>
      <w:r w:rsidRPr="00C633D5">
        <w:rPr>
          <w:rFonts w:hint="cs"/>
          <w:rtl/>
        </w:rPr>
        <w:t>زکات</w:t>
      </w:r>
      <w:r w:rsidRPr="00C633D5">
        <w:rPr>
          <w:rtl/>
        </w:rPr>
        <w:t xml:space="preserve"> </w:t>
      </w:r>
      <w:r w:rsidRPr="00C633D5">
        <w:rPr>
          <w:rFonts w:hint="cs"/>
          <w:rtl/>
        </w:rPr>
        <w:t>دهنده</w:t>
      </w:r>
      <w:r w:rsidRPr="00C633D5">
        <w:rPr>
          <w:rtl/>
        </w:rPr>
        <w:t xml:space="preserve">) </w:t>
      </w:r>
      <w:r w:rsidRPr="00C633D5">
        <w:rPr>
          <w:rFonts w:hint="cs"/>
          <w:rtl/>
        </w:rPr>
        <w:t>باشد،</w:t>
      </w:r>
      <w:r w:rsidRPr="00C633D5">
        <w:rPr>
          <w:rtl/>
        </w:rPr>
        <w:t xml:space="preserve"> </w:t>
      </w:r>
      <w:r w:rsidRPr="00C633D5">
        <w:rPr>
          <w:rFonts w:hint="cs"/>
          <w:rtl/>
        </w:rPr>
        <w:t>مانند</w:t>
      </w:r>
      <w:r w:rsidRPr="00C633D5">
        <w:rPr>
          <w:rtl/>
        </w:rPr>
        <w:t xml:space="preserve"> </w:t>
      </w:r>
      <w:r w:rsidRPr="00C633D5">
        <w:rPr>
          <w:rFonts w:hint="cs"/>
          <w:rtl/>
        </w:rPr>
        <w:t>پدر،</w:t>
      </w:r>
      <w:r w:rsidRPr="00C633D5">
        <w:rPr>
          <w:rtl/>
        </w:rPr>
        <w:t xml:space="preserve"> </w:t>
      </w:r>
      <w:r w:rsidRPr="00C633D5">
        <w:rPr>
          <w:rFonts w:hint="cs"/>
          <w:rtl/>
        </w:rPr>
        <w:t>مادر،</w:t>
      </w:r>
      <w:r w:rsidRPr="00C633D5">
        <w:rPr>
          <w:rtl/>
        </w:rPr>
        <w:t xml:space="preserve"> </w:t>
      </w:r>
      <w:r w:rsidRPr="00C633D5">
        <w:rPr>
          <w:rFonts w:hint="cs"/>
          <w:rtl/>
        </w:rPr>
        <w:t>فرزند،</w:t>
      </w:r>
      <w:r w:rsidRPr="00C633D5">
        <w:rPr>
          <w:rtl/>
        </w:rPr>
        <w:t xml:space="preserve"> </w:t>
      </w:r>
      <w:r w:rsidRPr="00C633D5">
        <w:rPr>
          <w:rFonts w:hint="cs"/>
          <w:rtl/>
        </w:rPr>
        <w:t>زوجه</w:t>
      </w:r>
      <w:r w:rsidRPr="00C633D5">
        <w:rPr>
          <w:rtl/>
        </w:rPr>
        <w:t xml:space="preserve"> </w:t>
      </w:r>
      <w:r w:rsidRPr="00C633D5">
        <w:rPr>
          <w:rFonts w:hint="cs"/>
          <w:rtl/>
        </w:rPr>
        <w:t>و</w:t>
      </w:r>
      <w:r w:rsidRPr="00C633D5">
        <w:rPr>
          <w:rtl/>
        </w:rPr>
        <w:t xml:space="preserve"> </w:t>
      </w:r>
      <w:r w:rsidRPr="00C633D5">
        <w:rPr>
          <w:rFonts w:hint="cs"/>
          <w:rtl/>
        </w:rPr>
        <w:t>برده</w:t>
      </w:r>
      <w:r w:rsidRPr="00C633D5">
        <w:rPr>
          <w:rtl/>
        </w:rPr>
        <w:t xml:space="preserve"> </w:t>
      </w:r>
      <w:r w:rsidRPr="00C633D5">
        <w:rPr>
          <w:rFonts w:hint="cs"/>
          <w:rtl/>
        </w:rPr>
        <w:t>در</w:t>
      </w:r>
      <w:r w:rsidRPr="00C633D5">
        <w:rPr>
          <w:rtl/>
        </w:rPr>
        <w:t xml:space="preserve"> </w:t>
      </w:r>
      <w:r w:rsidRPr="00C633D5">
        <w:rPr>
          <w:rFonts w:hint="cs"/>
          <w:rtl/>
        </w:rPr>
        <w:t>صورت</w:t>
      </w:r>
      <w:r w:rsidRPr="00C633D5">
        <w:rPr>
          <w:rtl/>
        </w:rPr>
        <w:t xml:space="preserve"> </w:t>
      </w:r>
      <w:r w:rsidRPr="00C633D5">
        <w:rPr>
          <w:rFonts w:hint="cs"/>
          <w:rtl/>
        </w:rPr>
        <w:t>توانایى</w:t>
      </w:r>
      <w:r w:rsidRPr="00C633D5">
        <w:rPr>
          <w:rtl/>
        </w:rPr>
        <w:t xml:space="preserve"> </w:t>
      </w:r>
      <w:r w:rsidRPr="00C633D5">
        <w:rPr>
          <w:rFonts w:hint="cs"/>
          <w:rtl/>
        </w:rPr>
        <w:t>مالى</w:t>
      </w:r>
      <w:r w:rsidRPr="00C633D5">
        <w:rPr>
          <w:rtl/>
        </w:rPr>
        <w:t xml:space="preserve"> </w:t>
      </w:r>
      <w:r w:rsidRPr="00C633D5">
        <w:rPr>
          <w:rFonts w:hint="cs"/>
          <w:rtl/>
        </w:rPr>
        <w:t>مالک</w:t>
      </w:r>
      <w:r w:rsidRPr="00C633D5">
        <w:rPr>
          <w:rtl/>
        </w:rPr>
        <w:t xml:space="preserve"> </w:t>
      </w:r>
      <w:r w:rsidRPr="00C633D5">
        <w:rPr>
          <w:rFonts w:hint="cs"/>
          <w:rtl/>
        </w:rPr>
        <w:t>و</w:t>
      </w:r>
      <w:r w:rsidRPr="00C633D5">
        <w:rPr>
          <w:rtl/>
        </w:rPr>
        <w:t xml:space="preserve"> </w:t>
      </w:r>
      <w:r w:rsidRPr="00C633D5">
        <w:rPr>
          <w:rFonts w:hint="cs"/>
          <w:rtl/>
        </w:rPr>
        <w:t>بذل</w:t>
      </w:r>
      <w:r w:rsidRPr="00C633D5">
        <w:rPr>
          <w:rtl/>
        </w:rPr>
        <w:t xml:space="preserve"> </w:t>
      </w:r>
      <w:r w:rsidRPr="00C633D5">
        <w:rPr>
          <w:rFonts w:hint="cs"/>
          <w:rtl/>
        </w:rPr>
        <w:t>نفقه</w:t>
      </w:r>
      <w:r w:rsidRPr="00C633D5">
        <w:rPr>
          <w:rtl/>
        </w:rPr>
        <w:t xml:space="preserve"> </w:t>
      </w:r>
      <w:r w:rsidRPr="00C633D5">
        <w:rPr>
          <w:rFonts w:hint="cs"/>
          <w:rtl/>
        </w:rPr>
        <w:t>به</w:t>
      </w:r>
      <w:r w:rsidRPr="00C633D5">
        <w:rPr>
          <w:rtl/>
        </w:rPr>
        <w:t xml:space="preserve"> </w:t>
      </w:r>
      <w:r w:rsidRPr="00C633D5">
        <w:rPr>
          <w:rFonts w:hint="cs"/>
          <w:rtl/>
        </w:rPr>
        <w:t>آنان</w:t>
      </w:r>
      <w:r w:rsidRPr="00C633D5">
        <w:rPr>
          <w:rtl/>
        </w:rPr>
        <w:t>. [</w:t>
      </w:r>
      <w:r w:rsidRPr="00C633D5">
        <w:rPr>
          <w:rtl/>
          <w:lang w:bidi="fa-IR"/>
        </w:rPr>
        <w:t>۱۵۲]</w:t>
      </w:r>
      <w:r w:rsidRPr="00C633D5">
        <w:rPr>
          <w:rFonts w:hint="cs"/>
          <w:rtl/>
        </w:rPr>
        <w:t>در</w:t>
      </w:r>
      <w:r w:rsidRPr="00C633D5">
        <w:rPr>
          <w:rtl/>
        </w:rPr>
        <w:t xml:space="preserve"> </w:t>
      </w:r>
      <w:r w:rsidRPr="00C633D5">
        <w:rPr>
          <w:rFonts w:hint="cs"/>
          <w:rtl/>
        </w:rPr>
        <w:t>جواز</w:t>
      </w:r>
      <w:r w:rsidRPr="00C633D5">
        <w:rPr>
          <w:rtl/>
        </w:rPr>
        <w:t xml:space="preserve"> </w:t>
      </w:r>
      <w:r w:rsidRPr="00C633D5">
        <w:rPr>
          <w:rFonts w:hint="cs"/>
          <w:rtl/>
        </w:rPr>
        <w:t>پرداخت</w:t>
      </w:r>
      <w:r w:rsidRPr="00C633D5">
        <w:rPr>
          <w:rtl/>
        </w:rPr>
        <w:t xml:space="preserve"> </w:t>
      </w:r>
      <w:r w:rsidRPr="00C633D5">
        <w:rPr>
          <w:rFonts w:hint="cs"/>
          <w:rtl/>
        </w:rPr>
        <w:t>زکات</w:t>
      </w:r>
      <w:r w:rsidRPr="00C633D5">
        <w:rPr>
          <w:rtl/>
        </w:rPr>
        <w:t xml:space="preserve"> </w:t>
      </w:r>
      <w:r w:rsidRPr="00C633D5">
        <w:rPr>
          <w:rFonts w:hint="cs"/>
          <w:rtl/>
        </w:rPr>
        <w:t>به</w:t>
      </w:r>
      <w:r w:rsidRPr="00C633D5">
        <w:rPr>
          <w:rtl/>
        </w:rPr>
        <w:t xml:space="preserve"> </w:t>
      </w:r>
      <w:r w:rsidRPr="00C633D5">
        <w:rPr>
          <w:rFonts w:hint="cs"/>
          <w:rtl/>
        </w:rPr>
        <w:t>آنان</w:t>
      </w:r>
      <w:r w:rsidRPr="00C633D5">
        <w:rPr>
          <w:rtl/>
        </w:rPr>
        <w:t xml:space="preserve"> </w:t>
      </w:r>
      <w:r w:rsidRPr="00C633D5">
        <w:rPr>
          <w:rFonts w:hint="cs"/>
          <w:rtl/>
        </w:rPr>
        <w:t>از</w:t>
      </w:r>
      <w:r w:rsidRPr="00C633D5">
        <w:rPr>
          <w:rtl/>
        </w:rPr>
        <w:t xml:space="preserve"> </w:t>
      </w:r>
      <w:r w:rsidRPr="00C633D5">
        <w:rPr>
          <w:rFonts w:hint="cs"/>
          <w:rtl/>
        </w:rPr>
        <w:t>سوى</w:t>
      </w:r>
      <w:r w:rsidRPr="00C633D5">
        <w:rPr>
          <w:rtl/>
        </w:rPr>
        <w:t xml:space="preserve"> </w:t>
      </w:r>
      <w:r w:rsidRPr="00C633D5">
        <w:rPr>
          <w:rFonts w:hint="cs"/>
          <w:rtl/>
        </w:rPr>
        <w:t>اجنبى</w:t>
      </w:r>
      <w:r w:rsidRPr="00C633D5">
        <w:rPr>
          <w:rtl/>
        </w:rPr>
        <w:t xml:space="preserve"> </w:t>
      </w:r>
      <w:r w:rsidRPr="00C633D5">
        <w:rPr>
          <w:rFonts w:hint="cs"/>
          <w:rtl/>
        </w:rPr>
        <w:t>اختلاف</w:t>
      </w:r>
      <w:r w:rsidRPr="00C633D5">
        <w:rPr>
          <w:rtl/>
        </w:rPr>
        <w:t xml:space="preserve"> </w:t>
      </w:r>
      <w:r w:rsidRPr="00C633D5">
        <w:rPr>
          <w:rFonts w:hint="cs"/>
          <w:rtl/>
        </w:rPr>
        <w:t>است</w:t>
      </w:r>
      <w:r>
        <w:t>.</w:t>
      </w:r>
    </w:p>
    <w:p w:rsidR="009A339D" w:rsidRPr="00C633D5" w:rsidRDefault="009A339D" w:rsidP="009A339D">
      <w:pPr>
        <w:spacing w:line="360" w:lineRule="auto"/>
      </w:pPr>
      <w:r w:rsidRPr="00C633D5">
        <w:rPr>
          <w:rFonts w:hint="cs"/>
          <w:rtl/>
        </w:rPr>
        <w:t>در</w:t>
      </w:r>
      <w:r w:rsidRPr="00C633D5">
        <w:rPr>
          <w:rtl/>
        </w:rPr>
        <w:t xml:space="preserve"> </w:t>
      </w:r>
      <w:r w:rsidRPr="00C633D5">
        <w:rPr>
          <w:rFonts w:hint="cs"/>
          <w:rtl/>
        </w:rPr>
        <w:t>اینکه</w:t>
      </w:r>
      <w:r w:rsidRPr="00C633D5">
        <w:rPr>
          <w:rtl/>
        </w:rPr>
        <w:t xml:space="preserve"> </w:t>
      </w:r>
      <w:r w:rsidRPr="00C633D5">
        <w:rPr>
          <w:rFonts w:hint="cs"/>
          <w:rtl/>
        </w:rPr>
        <w:t>مالک</w:t>
      </w:r>
      <w:r w:rsidRPr="00C633D5">
        <w:rPr>
          <w:rtl/>
        </w:rPr>
        <w:t xml:space="preserve"> </w:t>
      </w:r>
      <w:r w:rsidRPr="00C633D5">
        <w:rPr>
          <w:rFonts w:hint="cs"/>
          <w:rtl/>
        </w:rPr>
        <w:t>مى‌تواند</w:t>
      </w:r>
      <w:r w:rsidRPr="00C633D5">
        <w:rPr>
          <w:rtl/>
        </w:rPr>
        <w:t xml:space="preserve"> </w:t>
      </w:r>
      <w:r w:rsidRPr="00C633D5">
        <w:rPr>
          <w:rFonts w:hint="cs"/>
          <w:rtl/>
        </w:rPr>
        <w:t>آن</w:t>
      </w:r>
      <w:r w:rsidRPr="00C633D5">
        <w:rPr>
          <w:rtl/>
        </w:rPr>
        <w:t xml:space="preserve"> </w:t>
      </w:r>
      <w:r w:rsidRPr="00C633D5">
        <w:rPr>
          <w:rFonts w:hint="cs"/>
          <w:rtl/>
        </w:rPr>
        <w:t>بخش</w:t>
      </w:r>
      <w:r w:rsidRPr="00C633D5">
        <w:rPr>
          <w:rtl/>
        </w:rPr>
        <w:t xml:space="preserve"> </w:t>
      </w:r>
      <w:r w:rsidRPr="00C633D5">
        <w:rPr>
          <w:rFonts w:hint="cs"/>
          <w:rtl/>
        </w:rPr>
        <w:t>از</w:t>
      </w:r>
      <w:r w:rsidRPr="00C633D5">
        <w:rPr>
          <w:rtl/>
        </w:rPr>
        <w:t xml:space="preserve"> </w:t>
      </w:r>
      <w:r w:rsidRPr="00C633D5">
        <w:rPr>
          <w:rFonts w:hint="cs"/>
          <w:rtl/>
        </w:rPr>
        <w:t>انفاقهاى</w:t>
      </w:r>
      <w:r w:rsidRPr="00C633D5">
        <w:rPr>
          <w:rtl/>
        </w:rPr>
        <w:t xml:space="preserve"> </w:t>
      </w:r>
      <w:r w:rsidRPr="00C633D5">
        <w:rPr>
          <w:rFonts w:hint="cs"/>
          <w:rtl/>
        </w:rPr>
        <w:t>غیر</w:t>
      </w:r>
      <w:r w:rsidRPr="00C633D5">
        <w:rPr>
          <w:rtl/>
        </w:rPr>
        <w:t xml:space="preserve"> </w:t>
      </w:r>
      <w:r w:rsidRPr="00C633D5">
        <w:rPr>
          <w:rFonts w:hint="cs"/>
          <w:rtl/>
        </w:rPr>
        <w:t>واجب</w:t>
      </w:r>
      <w:r w:rsidRPr="00C633D5">
        <w:rPr>
          <w:rtl/>
        </w:rPr>
        <w:t xml:space="preserve">- </w:t>
      </w:r>
      <w:r w:rsidRPr="00C633D5">
        <w:rPr>
          <w:rFonts w:hint="cs"/>
          <w:rtl/>
        </w:rPr>
        <w:t>همچون</w:t>
      </w:r>
      <w:r w:rsidRPr="00C633D5">
        <w:rPr>
          <w:rtl/>
        </w:rPr>
        <w:t xml:space="preserve"> </w:t>
      </w:r>
      <w:r w:rsidRPr="00C633D5">
        <w:rPr>
          <w:rFonts w:hint="cs"/>
          <w:rtl/>
        </w:rPr>
        <w:t>انفاق</w:t>
      </w:r>
      <w:r w:rsidRPr="00C633D5">
        <w:rPr>
          <w:rtl/>
        </w:rPr>
        <w:t xml:space="preserve"> </w:t>
      </w:r>
      <w:r w:rsidRPr="00C633D5">
        <w:rPr>
          <w:rFonts w:hint="cs"/>
          <w:rtl/>
        </w:rPr>
        <w:t>براى</w:t>
      </w:r>
      <w:r w:rsidRPr="00C633D5">
        <w:rPr>
          <w:rtl/>
        </w:rPr>
        <w:t xml:space="preserve"> </w:t>
      </w:r>
      <w:r w:rsidRPr="00C633D5">
        <w:rPr>
          <w:rFonts w:hint="cs"/>
          <w:rtl/>
        </w:rPr>
        <w:t>توسعه</w:t>
      </w:r>
      <w:r w:rsidRPr="00C633D5">
        <w:rPr>
          <w:rtl/>
        </w:rPr>
        <w:t xml:space="preserve"> </w:t>
      </w:r>
      <w:r w:rsidRPr="00C633D5">
        <w:rPr>
          <w:rFonts w:hint="cs"/>
          <w:rtl/>
        </w:rPr>
        <w:t>زندگی</w:t>
      </w:r>
      <w:r w:rsidRPr="00C633D5">
        <w:rPr>
          <w:rtl/>
        </w:rPr>
        <w:t xml:space="preserve">- </w:t>
      </w:r>
      <w:r w:rsidRPr="00C633D5">
        <w:rPr>
          <w:rFonts w:hint="cs"/>
          <w:rtl/>
        </w:rPr>
        <w:t>را</w:t>
      </w:r>
      <w:r w:rsidRPr="00C633D5">
        <w:rPr>
          <w:rtl/>
        </w:rPr>
        <w:t xml:space="preserve"> </w:t>
      </w:r>
      <w:r w:rsidRPr="00C633D5">
        <w:rPr>
          <w:rFonts w:hint="cs"/>
          <w:rtl/>
        </w:rPr>
        <w:t>از</w:t>
      </w:r>
      <w:r w:rsidRPr="00C633D5">
        <w:rPr>
          <w:rtl/>
        </w:rPr>
        <w:t xml:space="preserve"> </w:t>
      </w:r>
      <w:r w:rsidRPr="00C633D5">
        <w:rPr>
          <w:rFonts w:hint="cs"/>
          <w:rtl/>
        </w:rPr>
        <w:t>زکات</w:t>
      </w:r>
      <w:r w:rsidRPr="00C633D5">
        <w:rPr>
          <w:rtl/>
        </w:rPr>
        <w:t xml:space="preserve"> </w:t>
      </w:r>
      <w:r w:rsidRPr="00C633D5">
        <w:rPr>
          <w:rFonts w:hint="cs"/>
          <w:rtl/>
        </w:rPr>
        <w:t>به</w:t>
      </w:r>
      <w:r w:rsidRPr="00C633D5">
        <w:rPr>
          <w:rtl/>
        </w:rPr>
        <w:t xml:space="preserve"> </w:t>
      </w:r>
      <w:r w:rsidRPr="00C633D5">
        <w:rPr>
          <w:rFonts w:hint="cs"/>
          <w:rtl/>
        </w:rPr>
        <w:t>آنان</w:t>
      </w:r>
      <w:r w:rsidRPr="00C633D5">
        <w:rPr>
          <w:rtl/>
        </w:rPr>
        <w:t xml:space="preserve"> </w:t>
      </w:r>
      <w:r w:rsidRPr="00C633D5">
        <w:rPr>
          <w:rFonts w:hint="cs"/>
          <w:rtl/>
        </w:rPr>
        <w:t>بپردازد</w:t>
      </w:r>
      <w:r w:rsidRPr="00C633D5">
        <w:rPr>
          <w:rtl/>
        </w:rPr>
        <w:t xml:space="preserve"> </w:t>
      </w:r>
      <w:r w:rsidRPr="00C633D5">
        <w:rPr>
          <w:rFonts w:hint="cs"/>
          <w:rtl/>
        </w:rPr>
        <w:t>یا</w:t>
      </w:r>
      <w:r w:rsidRPr="00C633D5">
        <w:rPr>
          <w:rtl/>
        </w:rPr>
        <w:t xml:space="preserve"> </w:t>
      </w:r>
      <w:r w:rsidRPr="00C633D5">
        <w:rPr>
          <w:rFonts w:hint="cs"/>
          <w:rtl/>
        </w:rPr>
        <w:t>نه،</w:t>
      </w:r>
      <w:r w:rsidRPr="00C633D5">
        <w:rPr>
          <w:rtl/>
        </w:rPr>
        <w:t xml:space="preserve"> </w:t>
      </w:r>
      <w:r w:rsidRPr="00C633D5">
        <w:rPr>
          <w:rFonts w:hint="cs"/>
          <w:rtl/>
        </w:rPr>
        <w:t>اختلاف</w:t>
      </w:r>
      <w:r w:rsidRPr="00C633D5">
        <w:rPr>
          <w:rtl/>
        </w:rPr>
        <w:t xml:space="preserve"> </w:t>
      </w:r>
      <w:r w:rsidRPr="00C633D5">
        <w:rPr>
          <w:rFonts w:hint="cs"/>
          <w:rtl/>
        </w:rPr>
        <w:t>است</w:t>
      </w:r>
      <w:r>
        <w:rPr>
          <w:rtl/>
        </w:rPr>
        <w:t xml:space="preserve">. </w:t>
      </w:r>
    </w:p>
    <w:p w:rsidR="009A339D" w:rsidRPr="00C633D5" w:rsidRDefault="009A339D" w:rsidP="009A339D">
      <w:pPr>
        <w:spacing w:line="360" w:lineRule="auto"/>
      </w:pPr>
      <w:r w:rsidRPr="00C633D5">
        <w:rPr>
          <w:rFonts w:hint="cs"/>
          <w:rtl/>
        </w:rPr>
        <w:t>زکاتى</w:t>
      </w:r>
      <w:r w:rsidRPr="00C633D5">
        <w:rPr>
          <w:rtl/>
        </w:rPr>
        <w:t xml:space="preserve"> </w:t>
      </w:r>
      <w:r w:rsidRPr="00C633D5">
        <w:rPr>
          <w:rFonts w:hint="cs"/>
          <w:rtl/>
        </w:rPr>
        <w:t>که</w:t>
      </w:r>
      <w:r w:rsidRPr="00C633D5">
        <w:rPr>
          <w:rtl/>
        </w:rPr>
        <w:t xml:space="preserve"> </w:t>
      </w:r>
      <w:r w:rsidRPr="00C633D5">
        <w:rPr>
          <w:rFonts w:hint="cs"/>
          <w:rtl/>
        </w:rPr>
        <w:t>دادن</w:t>
      </w:r>
      <w:r w:rsidRPr="00C633D5">
        <w:rPr>
          <w:rtl/>
        </w:rPr>
        <w:t xml:space="preserve"> </w:t>
      </w:r>
      <w:r w:rsidRPr="00C633D5">
        <w:rPr>
          <w:rFonts w:hint="cs"/>
          <w:rtl/>
        </w:rPr>
        <w:t>آن</w:t>
      </w:r>
      <w:r w:rsidRPr="00C633D5">
        <w:rPr>
          <w:rtl/>
        </w:rPr>
        <w:t xml:space="preserve"> </w:t>
      </w:r>
      <w:r w:rsidRPr="00C633D5">
        <w:rPr>
          <w:rFonts w:hint="cs"/>
          <w:rtl/>
        </w:rPr>
        <w:t>به</w:t>
      </w:r>
      <w:r w:rsidRPr="00C633D5">
        <w:rPr>
          <w:rtl/>
        </w:rPr>
        <w:t xml:space="preserve"> </w:t>
      </w:r>
      <w:r w:rsidRPr="00C633D5">
        <w:rPr>
          <w:rFonts w:hint="cs"/>
          <w:rtl/>
        </w:rPr>
        <w:t>واجب</w:t>
      </w:r>
      <w:r w:rsidRPr="00C633D5">
        <w:rPr>
          <w:rtl/>
        </w:rPr>
        <w:t xml:space="preserve"> </w:t>
      </w:r>
      <w:r w:rsidRPr="00C633D5">
        <w:rPr>
          <w:rFonts w:hint="cs"/>
          <w:rtl/>
        </w:rPr>
        <w:t>النفقه</w:t>
      </w:r>
      <w:r w:rsidRPr="00C633D5">
        <w:rPr>
          <w:rtl/>
        </w:rPr>
        <w:t xml:space="preserve"> </w:t>
      </w:r>
      <w:r w:rsidRPr="00C633D5">
        <w:rPr>
          <w:rFonts w:hint="cs"/>
          <w:rtl/>
        </w:rPr>
        <w:t>جایز</w:t>
      </w:r>
      <w:r w:rsidRPr="00C633D5">
        <w:rPr>
          <w:rtl/>
        </w:rPr>
        <w:t xml:space="preserve"> </w:t>
      </w:r>
      <w:r w:rsidRPr="00C633D5">
        <w:rPr>
          <w:rFonts w:hint="cs"/>
          <w:rtl/>
        </w:rPr>
        <w:t>نیست،</w:t>
      </w:r>
      <w:r w:rsidRPr="00C633D5">
        <w:rPr>
          <w:rtl/>
        </w:rPr>
        <w:t xml:space="preserve"> </w:t>
      </w:r>
      <w:r w:rsidRPr="00C633D5">
        <w:rPr>
          <w:rFonts w:hint="cs"/>
          <w:rtl/>
        </w:rPr>
        <w:t>سهم</w:t>
      </w:r>
      <w:r w:rsidRPr="00C633D5">
        <w:rPr>
          <w:rtl/>
        </w:rPr>
        <w:t xml:space="preserve"> </w:t>
      </w:r>
      <w:r w:rsidRPr="00C633D5">
        <w:rPr>
          <w:rFonts w:hint="cs"/>
          <w:rtl/>
        </w:rPr>
        <w:t>فقرا</w:t>
      </w:r>
      <w:r w:rsidRPr="00C633D5">
        <w:rPr>
          <w:rtl/>
        </w:rPr>
        <w:t xml:space="preserve"> </w:t>
      </w:r>
      <w:r w:rsidRPr="00C633D5">
        <w:rPr>
          <w:rFonts w:hint="cs"/>
          <w:rtl/>
        </w:rPr>
        <w:t>و</w:t>
      </w:r>
      <w:r w:rsidRPr="00C633D5">
        <w:rPr>
          <w:rtl/>
        </w:rPr>
        <w:t xml:space="preserve"> </w:t>
      </w:r>
      <w:r w:rsidRPr="00C633D5">
        <w:rPr>
          <w:rFonts w:hint="cs"/>
          <w:rtl/>
        </w:rPr>
        <w:t>مساکین</w:t>
      </w:r>
      <w:r w:rsidRPr="00C633D5">
        <w:rPr>
          <w:rtl/>
        </w:rPr>
        <w:t xml:space="preserve"> </w:t>
      </w:r>
      <w:r w:rsidRPr="00C633D5">
        <w:rPr>
          <w:rFonts w:hint="cs"/>
          <w:rtl/>
        </w:rPr>
        <w:t>است</w:t>
      </w:r>
      <w:r w:rsidRPr="00C633D5">
        <w:rPr>
          <w:rtl/>
        </w:rPr>
        <w:t xml:space="preserve">. </w:t>
      </w:r>
      <w:r w:rsidRPr="00C633D5">
        <w:rPr>
          <w:rFonts w:hint="cs"/>
          <w:rtl/>
        </w:rPr>
        <w:t>بنابر</w:t>
      </w:r>
      <w:r w:rsidRPr="00C633D5">
        <w:rPr>
          <w:rtl/>
        </w:rPr>
        <w:t xml:space="preserve"> </w:t>
      </w:r>
      <w:r w:rsidRPr="00C633D5">
        <w:rPr>
          <w:rFonts w:hint="cs"/>
          <w:rtl/>
        </w:rPr>
        <w:t>این،</w:t>
      </w:r>
      <w:r w:rsidRPr="00C633D5">
        <w:rPr>
          <w:rtl/>
        </w:rPr>
        <w:t xml:space="preserve"> </w:t>
      </w:r>
      <w:r w:rsidRPr="00C633D5">
        <w:rPr>
          <w:rFonts w:hint="cs"/>
          <w:rtl/>
        </w:rPr>
        <w:t>دادن</w:t>
      </w:r>
      <w:r w:rsidRPr="00C633D5">
        <w:rPr>
          <w:rtl/>
        </w:rPr>
        <w:t xml:space="preserve"> </w:t>
      </w:r>
      <w:r w:rsidRPr="00C633D5">
        <w:rPr>
          <w:rFonts w:hint="cs"/>
          <w:rtl/>
        </w:rPr>
        <w:t>دیگر</w:t>
      </w:r>
      <w:r w:rsidRPr="00C633D5">
        <w:rPr>
          <w:rtl/>
        </w:rPr>
        <w:t xml:space="preserve"> </w:t>
      </w:r>
      <w:r w:rsidRPr="00C633D5">
        <w:rPr>
          <w:rFonts w:hint="cs"/>
          <w:rtl/>
        </w:rPr>
        <w:t>سهام،</w:t>
      </w:r>
      <w:r w:rsidRPr="00C633D5">
        <w:rPr>
          <w:rtl/>
        </w:rPr>
        <w:t xml:space="preserve"> </w:t>
      </w:r>
      <w:r w:rsidRPr="00C633D5">
        <w:rPr>
          <w:rFonts w:hint="cs"/>
          <w:rtl/>
        </w:rPr>
        <w:t>همچون</w:t>
      </w:r>
      <w:r w:rsidRPr="00C633D5">
        <w:rPr>
          <w:rtl/>
        </w:rPr>
        <w:t xml:space="preserve"> </w:t>
      </w:r>
      <w:r w:rsidRPr="00C633D5">
        <w:rPr>
          <w:rFonts w:hint="cs"/>
          <w:rtl/>
        </w:rPr>
        <w:t>سهم</w:t>
      </w:r>
      <w:r w:rsidRPr="00C633D5">
        <w:rPr>
          <w:rtl/>
        </w:rPr>
        <w:t xml:space="preserve"> «</w:t>
      </w:r>
      <w:r w:rsidRPr="00C633D5">
        <w:rPr>
          <w:rFonts w:hint="cs"/>
          <w:rtl/>
        </w:rPr>
        <w:t>عاملان</w:t>
      </w:r>
      <w:r w:rsidRPr="00C633D5">
        <w:rPr>
          <w:rFonts w:hint="eastAsia"/>
          <w:rtl/>
        </w:rPr>
        <w:t>»</w:t>
      </w:r>
      <w:r w:rsidRPr="00C633D5">
        <w:rPr>
          <w:rFonts w:hint="cs"/>
          <w:rtl/>
        </w:rPr>
        <w:t>،</w:t>
      </w:r>
      <w:r w:rsidRPr="00C633D5">
        <w:rPr>
          <w:rtl/>
        </w:rPr>
        <w:t xml:space="preserve"> «</w:t>
      </w:r>
      <w:r w:rsidRPr="00C633D5">
        <w:rPr>
          <w:rFonts w:hint="cs"/>
          <w:rtl/>
        </w:rPr>
        <w:t>غارمان</w:t>
      </w:r>
      <w:r w:rsidRPr="00C633D5">
        <w:rPr>
          <w:rFonts w:hint="eastAsia"/>
          <w:rtl/>
        </w:rPr>
        <w:t>»</w:t>
      </w:r>
      <w:r w:rsidRPr="00C633D5">
        <w:rPr>
          <w:rtl/>
        </w:rPr>
        <w:t xml:space="preserve"> </w:t>
      </w:r>
      <w:r w:rsidRPr="00C633D5">
        <w:rPr>
          <w:rFonts w:hint="cs"/>
          <w:rtl/>
        </w:rPr>
        <w:t>و</w:t>
      </w:r>
      <w:r w:rsidRPr="00C633D5">
        <w:rPr>
          <w:rtl/>
        </w:rPr>
        <w:t xml:space="preserve"> «</w:t>
      </w:r>
      <w:r w:rsidRPr="00C633D5">
        <w:rPr>
          <w:rFonts w:hint="cs"/>
          <w:rtl/>
        </w:rPr>
        <w:t>مؤلفة</w:t>
      </w:r>
      <w:r w:rsidRPr="00C633D5">
        <w:rPr>
          <w:rtl/>
        </w:rPr>
        <w:t xml:space="preserve"> </w:t>
      </w:r>
      <w:r w:rsidRPr="00C633D5">
        <w:rPr>
          <w:rFonts w:hint="cs"/>
          <w:rtl/>
        </w:rPr>
        <w:t>القلوب</w:t>
      </w:r>
      <w:r w:rsidRPr="00C633D5">
        <w:rPr>
          <w:rFonts w:hint="eastAsia"/>
          <w:rtl/>
        </w:rPr>
        <w:t>»</w:t>
      </w:r>
      <w:r w:rsidRPr="00C633D5">
        <w:rPr>
          <w:rtl/>
        </w:rPr>
        <w:t xml:space="preserve"> </w:t>
      </w:r>
      <w:r w:rsidRPr="00C633D5">
        <w:rPr>
          <w:rFonts w:hint="cs"/>
          <w:rtl/>
        </w:rPr>
        <w:t>به</w:t>
      </w:r>
      <w:r w:rsidRPr="00C633D5">
        <w:rPr>
          <w:rtl/>
        </w:rPr>
        <w:t xml:space="preserve"> </w:t>
      </w:r>
      <w:r w:rsidRPr="00C633D5">
        <w:rPr>
          <w:rFonts w:hint="cs"/>
          <w:rtl/>
        </w:rPr>
        <w:t>واجب</w:t>
      </w:r>
      <w:r w:rsidRPr="00C633D5">
        <w:rPr>
          <w:rtl/>
        </w:rPr>
        <w:t xml:space="preserve"> </w:t>
      </w:r>
      <w:r w:rsidRPr="00C633D5">
        <w:rPr>
          <w:rFonts w:hint="cs"/>
          <w:rtl/>
        </w:rPr>
        <w:t>النفقه</w:t>
      </w:r>
      <w:r w:rsidRPr="00C633D5">
        <w:rPr>
          <w:rtl/>
        </w:rPr>
        <w:t xml:space="preserve"> </w:t>
      </w:r>
      <w:r w:rsidRPr="00C633D5">
        <w:rPr>
          <w:rFonts w:hint="cs"/>
          <w:rtl/>
        </w:rPr>
        <w:t>مانعى</w:t>
      </w:r>
      <w:r w:rsidRPr="00C633D5">
        <w:rPr>
          <w:rtl/>
        </w:rPr>
        <w:t xml:space="preserve"> </w:t>
      </w:r>
      <w:r w:rsidRPr="00C633D5">
        <w:rPr>
          <w:rFonts w:hint="cs"/>
          <w:rtl/>
        </w:rPr>
        <w:t>ندارد</w:t>
      </w:r>
      <w:r w:rsidRPr="00C633D5">
        <w:rPr>
          <w:rtl/>
        </w:rPr>
        <w:t xml:space="preserve"> </w:t>
      </w:r>
      <w:r w:rsidRPr="00C633D5">
        <w:rPr>
          <w:rFonts w:hint="cs"/>
          <w:rtl/>
        </w:rPr>
        <w:t>و</w:t>
      </w:r>
      <w:r w:rsidRPr="00C633D5">
        <w:rPr>
          <w:rtl/>
        </w:rPr>
        <w:t xml:space="preserve"> </w:t>
      </w:r>
      <w:r w:rsidRPr="00C633D5">
        <w:rPr>
          <w:rFonts w:hint="cs"/>
          <w:rtl/>
        </w:rPr>
        <w:t>زکات</w:t>
      </w:r>
      <w:r w:rsidRPr="00C633D5">
        <w:rPr>
          <w:rtl/>
        </w:rPr>
        <w:t xml:space="preserve"> </w:t>
      </w:r>
      <w:r w:rsidRPr="00C633D5">
        <w:rPr>
          <w:rFonts w:hint="cs"/>
          <w:rtl/>
        </w:rPr>
        <w:t>دهنده</w:t>
      </w:r>
      <w:r w:rsidRPr="00C633D5">
        <w:rPr>
          <w:rtl/>
        </w:rPr>
        <w:t xml:space="preserve"> </w:t>
      </w:r>
      <w:r w:rsidRPr="00C633D5">
        <w:rPr>
          <w:rFonts w:hint="cs"/>
          <w:rtl/>
        </w:rPr>
        <w:t>مى‌تواند</w:t>
      </w:r>
      <w:r w:rsidRPr="00C633D5">
        <w:rPr>
          <w:rtl/>
        </w:rPr>
        <w:t xml:space="preserve"> </w:t>
      </w:r>
      <w:r w:rsidRPr="00C633D5">
        <w:rPr>
          <w:rFonts w:hint="cs"/>
          <w:rtl/>
        </w:rPr>
        <w:t>سهام</w:t>
      </w:r>
      <w:r w:rsidRPr="00C633D5">
        <w:rPr>
          <w:rtl/>
        </w:rPr>
        <w:t xml:space="preserve"> </w:t>
      </w:r>
      <w:r w:rsidRPr="00C633D5">
        <w:rPr>
          <w:rFonts w:hint="cs"/>
          <w:rtl/>
        </w:rPr>
        <w:t>یاد</w:t>
      </w:r>
      <w:r w:rsidRPr="00C633D5">
        <w:rPr>
          <w:rtl/>
        </w:rPr>
        <w:t xml:space="preserve"> </w:t>
      </w:r>
      <w:r w:rsidRPr="00C633D5">
        <w:rPr>
          <w:rFonts w:hint="cs"/>
          <w:rtl/>
        </w:rPr>
        <w:t>شده</w:t>
      </w:r>
      <w:r w:rsidRPr="00C633D5">
        <w:rPr>
          <w:rtl/>
        </w:rPr>
        <w:t xml:space="preserve"> </w:t>
      </w:r>
      <w:r w:rsidRPr="00C633D5">
        <w:rPr>
          <w:rFonts w:hint="cs"/>
          <w:rtl/>
        </w:rPr>
        <w:t>را</w:t>
      </w:r>
      <w:r w:rsidRPr="00C633D5">
        <w:rPr>
          <w:rtl/>
        </w:rPr>
        <w:t xml:space="preserve"> </w:t>
      </w:r>
      <w:r w:rsidRPr="00C633D5">
        <w:rPr>
          <w:rFonts w:hint="cs"/>
          <w:rtl/>
        </w:rPr>
        <w:t>به</w:t>
      </w:r>
      <w:r w:rsidRPr="00C633D5">
        <w:rPr>
          <w:rtl/>
        </w:rPr>
        <w:t xml:space="preserve"> </w:t>
      </w:r>
      <w:r w:rsidRPr="00C633D5">
        <w:rPr>
          <w:rFonts w:hint="cs"/>
          <w:rtl/>
        </w:rPr>
        <w:t>او</w:t>
      </w:r>
      <w:r w:rsidRPr="00C633D5">
        <w:rPr>
          <w:rtl/>
        </w:rPr>
        <w:t xml:space="preserve"> </w:t>
      </w:r>
      <w:r w:rsidRPr="00C633D5">
        <w:rPr>
          <w:rFonts w:hint="cs"/>
          <w:rtl/>
        </w:rPr>
        <w:t>بپردازد</w:t>
      </w:r>
      <w:r>
        <w:rPr>
          <w:rtl/>
        </w:rPr>
        <w:t xml:space="preserve">. </w:t>
      </w:r>
    </w:p>
    <w:p w:rsidR="009A339D" w:rsidRPr="00C633D5" w:rsidRDefault="009A339D" w:rsidP="009A339D">
      <w:pPr>
        <w:spacing w:line="360" w:lineRule="auto"/>
      </w:pPr>
      <w:r w:rsidRPr="00C633D5">
        <w:rPr>
          <w:rtl/>
          <w:lang w:bidi="fa-IR"/>
        </w:rPr>
        <w:t>۴</w:t>
      </w:r>
      <w:r w:rsidRPr="00C633D5">
        <w:t xml:space="preserve">. </w:t>
      </w:r>
      <w:r w:rsidRPr="00C633D5">
        <w:rPr>
          <w:rFonts w:hint="cs"/>
          <w:rtl/>
          <w:lang w:bidi="fa-IR"/>
        </w:rPr>
        <w:t>هاشمی</w:t>
      </w:r>
      <w:r w:rsidRPr="00C633D5">
        <w:rPr>
          <w:rtl/>
          <w:lang w:bidi="fa-IR"/>
        </w:rPr>
        <w:t xml:space="preserve"> </w:t>
      </w:r>
      <w:r w:rsidRPr="00C633D5">
        <w:rPr>
          <w:rFonts w:hint="cs"/>
          <w:rtl/>
          <w:lang w:bidi="fa-IR"/>
        </w:rPr>
        <w:t>نبودن،</w:t>
      </w:r>
      <w:r w:rsidRPr="00C633D5">
        <w:rPr>
          <w:rtl/>
          <w:lang w:bidi="fa-IR"/>
        </w:rPr>
        <w:t xml:space="preserve"> </w:t>
      </w:r>
      <w:r w:rsidRPr="00C633D5">
        <w:rPr>
          <w:rFonts w:hint="cs"/>
          <w:rtl/>
          <w:lang w:bidi="fa-IR"/>
        </w:rPr>
        <w:t>در</w:t>
      </w:r>
      <w:r w:rsidRPr="00C633D5">
        <w:rPr>
          <w:rtl/>
          <w:lang w:bidi="fa-IR"/>
        </w:rPr>
        <w:t xml:space="preserve"> </w:t>
      </w:r>
      <w:r w:rsidRPr="00C633D5">
        <w:rPr>
          <w:rFonts w:hint="cs"/>
          <w:rtl/>
          <w:lang w:bidi="fa-IR"/>
        </w:rPr>
        <w:t>صورتى</w:t>
      </w:r>
      <w:r w:rsidRPr="00C633D5">
        <w:rPr>
          <w:rtl/>
          <w:lang w:bidi="fa-IR"/>
        </w:rPr>
        <w:t xml:space="preserve"> </w:t>
      </w:r>
      <w:r w:rsidRPr="00C633D5">
        <w:rPr>
          <w:rFonts w:hint="cs"/>
          <w:rtl/>
          <w:lang w:bidi="fa-IR"/>
        </w:rPr>
        <w:t>که</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دهنده</w:t>
      </w:r>
      <w:r w:rsidRPr="00C633D5">
        <w:rPr>
          <w:rtl/>
          <w:lang w:bidi="fa-IR"/>
        </w:rPr>
        <w:t xml:space="preserve"> </w:t>
      </w:r>
      <w:r w:rsidRPr="00C633D5">
        <w:rPr>
          <w:rFonts w:hint="cs"/>
          <w:rtl/>
          <w:lang w:bidi="fa-IR"/>
        </w:rPr>
        <w:t>غیر</w:t>
      </w:r>
      <w:r w:rsidRPr="00C633D5">
        <w:rPr>
          <w:rtl/>
          <w:lang w:bidi="fa-IR"/>
        </w:rPr>
        <w:t xml:space="preserve"> </w:t>
      </w:r>
      <w:r w:rsidRPr="00C633D5">
        <w:rPr>
          <w:rFonts w:hint="cs"/>
          <w:rtl/>
          <w:lang w:bidi="fa-IR"/>
        </w:rPr>
        <w:t>هاشمى</w:t>
      </w:r>
      <w:r w:rsidRPr="00C633D5">
        <w:rPr>
          <w:rtl/>
          <w:lang w:bidi="fa-IR"/>
        </w:rPr>
        <w:t xml:space="preserve"> </w:t>
      </w:r>
      <w:r w:rsidRPr="00C633D5">
        <w:rPr>
          <w:rFonts w:hint="cs"/>
          <w:rtl/>
          <w:lang w:bidi="fa-IR"/>
        </w:rPr>
        <w:t>باشد</w:t>
      </w:r>
      <w:r w:rsidRPr="00C633D5">
        <w:rPr>
          <w:rtl/>
          <w:lang w:bidi="fa-IR"/>
        </w:rPr>
        <w:t xml:space="preserve">. </w:t>
      </w:r>
      <w:r w:rsidRPr="00C633D5">
        <w:rPr>
          <w:rFonts w:hint="cs"/>
          <w:rtl/>
          <w:lang w:bidi="fa-IR"/>
        </w:rPr>
        <w:t>بنابر</w:t>
      </w:r>
      <w:r w:rsidRPr="00C633D5">
        <w:rPr>
          <w:rtl/>
          <w:lang w:bidi="fa-IR"/>
        </w:rPr>
        <w:t xml:space="preserve"> </w:t>
      </w:r>
      <w:r w:rsidRPr="00C633D5">
        <w:rPr>
          <w:rFonts w:hint="cs"/>
          <w:rtl/>
          <w:lang w:bidi="fa-IR"/>
        </w:rPr>
        <w:t>این،</w:t>
      </w:r>
      <w:r w:rsidRPr="00C633D5">
        <w:rPr>
          <w:rtl/>
          <w:lang w:bidi="fa-IR"/>
        </w:rPr>
        <w:t xml:space="preserve"> </w:t>
      </w:r>
      <w:r w:rsidRPr="00C633D5">
        <w:rPr>
          <w:rFonts w:hint="cs"/>
          <w:rtl/>
          <w:lang w:bidi="fa-IR"/>
        </w:rPr>
        <w:t>اگر</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دهنده</w:t>
      </w:r>
      <w:r w:rsidRPr="00C633D5">
        <w:rPr>
          <w:rtl/>
          <w:lang w:bidi="fa-IR"/>
        </w:rPr>
        <w:t xml:space="preserve"> </w:t>
      </w:r>
      <w:r w:rsidRPr="00C633D5">
        <w:rPr>
          <w:rFonts w:hint="cs"/>
          <w:rtl/>
          <w:lang w:bidi="fa-IR"/>
        </w:rPr>
        <w:t>هاشمى</w:t>
      </w:r>
      <w:r w:rsidRPr="00C633D5">
        <w:rPr>
          <w:rtl/>
          <w:lang w:bidi="fa-IR"/>
        </w:rPr>
        <w:t xml:space="preserve"> </w:t>
      </w:r>
      <w:r w:rsidRPr="00C633D5">
        <w:rPr>
          <w:rFonts w:hint="cs"/>
          <w:rtl/>
          <w:lang w:bidi="fa-IR"/>
        </w:rPr>
        <w:t>باشد،</w:t>
      </w:r>
      <w:r w:rsidRPr="00C633D5">
        <w:rPr>
          <w:rtl/>
          <w:lang w:bidi="fa-IR"/>
        </w:rPr>
        <w:t xml:space="preserve"> </w:t>
      </w:r>
      <w:r w:rsidRPr="00C633D5">
        <w:rPr>
          <w:rFonts w:hint="cs"/>
          <w:rtl/>
          <w:lang w:bidi="fa-IR"/>
        </w:rPr>
        <w:t>گیرنده</w:t>
      </w:r>
      <w:r w:rsidRPr="00C633D5">
        <w:rPr>
          <w:rtl/>
          <w:lang w:bidi="fa-IR"/>
        </w:rPr>
        <w:t xml:space="preserve"> </w:t>
      </w:r>
      <w:r w:rsidRPr="00C633D5">
        <w:rPr>
          <w:rFonts w:hint="cs"/>
          <w:rtl/>
          <w:lang w:bidi="fa-IR"/>
        </w:rPr>
        <w:t>زکات</w:t>
      </w:r>
      <w:r w:rsidRPr="00C633D5">
        <w:rPr>
          <w:rtl/>
          <w:lang w:bidi="fa-IR"/>
        </w:rPr>
        <w:t xml:space="preserve"> </w:t>
      </w:r>
      <w:r w:rsidRPr="00C633D5">
        <w:rPr>
          <w:rFonts w:hint="cs"/>
          <w:rtl/>
          <w:lang w:bidi="fa-IR"/>
        </w:rPr>
        <w:t>مى‌تواند</w:t>
      </w:r>
      <w:r w:rsidRPr="00C633D5">
        <w:rPr>
          <w:rtl/>
          <w:lang w:bidi="fa-IR"/>
        </w:rPr>
        <w:t xml:space="preserve"> </w:t>
      </w:r>
      <w:r w:rsidRPr="00C633D5">
        <w:rPr>
          <w:rFonts w:hint="cs"/>
          <w:rtl/>
          <w:lang w:bidi="fa-IR"/>
        </w:rPr>
        <w:t>هاشمی</w:t>
      </w:r>
      <w:r w:rsidRPr="00C633D5">
        <w:rPr>
          <w:rtl/>
          <w:lang w:bidi="fa-IR"/>
        </w:rPr>
        <w:t xml:space="preserve"> </w:t>
      </w:r>
      <w:r w:rsidRPr="00C633D5">
        <w:rPr>
          <w:rFonts w:hint="cs"/>
          <w:rtl/>
          <w:lang w:bidi="fa-IR"/>
        </w:rPr>
        <w:t>باشد</w:t>
      </w:r>
      <w:r>
        <w:t>.</w:t>
      </w:r>
    </w:p>
    <w:p w:rsidR="009A339D" w:rsidRDefault="009A339D" w:rsidP="009A339D">
      <w:pPr>
        <w:spacing w:line="360" w:lineRule="auto"/>
        <w:rPr>
          <w:rtl/>
        </w:rPr>
      </w:pPr>
      <w:r w:rsidRPr="00C633D5">
        <w:rPr>
          <w:rFonts w:hint="cs"/>
          <w:rtl/>
        </w:rPr>
        <w:t>هاشمىِ</w:t>
      </w:r>
      <w:r w:rsidRPr="00C633D5">
        <w:rPr>
          <w:rtl/>
        </w:rPr>
        <w:t xml:space="preserve"> </w:t>
      </w:r>
      <w:r w:rsidRPr="00C633D5">
        <w:rPr>
          <w:rFonts w:hint="cs"/>
          <w:rtl/>
        </w:rPr>
        <w:t>نیازمندى</w:t>
      </w:r>
      <w:r w:rsidRPr="00C633D5">
        <w:rPr>
          <w:rtl/>
        </w:rPr>
        <w:t xml:space="preserve"> </w:t>
      </w:r>
      <w:r w:rsidRPr="00C633D5">
        <w:rPr>
          <w:rFonts w:hint="cs"/>
          <w:rtl/>
        </w:rPr>
        <w:t>که</w:t>
      </w:r>
      <w:r w:rsidRPr="00C633D5">
        <w:rPr>
          <w:rtl/>
        </w:rPr>
        <w:t xml:space="preserve"> </w:t>
      </w:r>
      <w:r w:rsidRPr="00C633D5">
        <w:rPr>
          <w:rFonts w:hint="cs"/>
          <w:rtl/>
        </w:rPr>
        <w:t>دسترسى</w:t>
      </w:r>
      <w:r w:rsidRPr="00C633D5">
        <w:rPr>
          <w:rtl/>
        </w:rPr>
        <w:t xml:space="preserve"> </w:t>
      </w:r>
      <w:r w:rsidRPr="00C633D5">
        <w:rPr>
          <w:rFonts w:hint="cs"/>
          <w:rtl/>
        </w:rPr>
        <w:t>به</w:t>
      </w:r>
      <w:r w:rsidRPr="00C633D5">
        <w:rPr>
          <w:rtl/>
        </w:rPr>
        <w:t xml:space="preserve"> </w:t>
      </w:r>
      <w:r w:rsidRPr="00C633D5">
        <w:rPr>
          <w:rFonts w:hint="cs"/>
          <w:rtl/>
        </w:rPr>
        <w:t>خمس</w:t>
      </w:r>
      <w:r w:rsidRPr="00C633D5">
        <w:rPr>
          <w:rtl/>
        </w:rPr>
        <w:t xml:space="preserve"> </w:t>
      </w:r>
      <w:r w:rsidRPr="00C633D5">
        <w:rPr>
          <w:rFonts w:hint="cs"/>
          <w:rtl/>
        </w:rPr>
        <w:t>ندارد</w:t>
      </w:r>
      <w:r w:rsidRPr="00C633D5">
        <w:rPr>
          <w:rtl/>
        </w:rPr>
        <w:t xml:space="preserve"> </w:t>
      </w:r>
      <w:r w:rsidRPr="00C633D5">
        <w:rPr>
          <w:rFonts w:hint="cs"/>
          <w:rtl/>
        </w:rPr>
        <w:t>یا</w:t>
      </w:r>
      <w:r w:rsidRPr="00C633D5">
        <w:rPr>
          <w:rtl/>
        </w:rPr>
        <w:t xml:space="preserve"> </w:t>
      </w:r>
      <w:r w:rsidRPr="00C633D5">
        <w:rPr>
          <w:rFonts w:hint="cs"/>
          <w:rtl/>
        </w:rPr>
        <w:t>آنچه</w:t>
      </w:r>
      <w:r w:rsidRPr="00C633D5">
        <w:rPr>
          <w:rtl/>
        </w:rPr>
        <w:t xml:space="preserve"> </w:t>
      </w:r>
      <w:r w:rsidRPr="00C633D5">
        <w:rPr>
          <w:rFonts w:hint="cs"/>
          <w:rtl/>
        </w:rPr>
        <w:t>مى‌گیرد</w:t>
      </w:r>
      <w:r w:rsidRPr="00C633D5">
        <w:rPr>
          <w:rtl/>
        </w:rPr>
        <w:t xml:space="preserve"> </w:t>
      </w:r>
      <w:r w:rsidRPr="00C633D5">
        <w:rPr>
          <w:rFonts w:hint="cs"/>
          <w:rtl/>
        </w:rPr>
        <w:t>کفاف</w:t>
      </w:r>
      <w:r w:rsidRPr="00C633D5">
        <w:rPr>
          <w:rtl/>
        </w:rPr>
        <w:t xml:space="preserve"> </w:t>
      </w:r>
      <w:r w:rsidRPr="00C633D5">
        <w:rPr>
          <w:rFonts w:hint="cs"/>
          <w:rtl/>
        </w:rPr>
        <w:t>زندگى‌اش</w:t>
      </w:r>
      <w:r w:rsidRPr="00C633D5">
        <w:rPr>
          <w:rtl/>
        </w:rPr>
        <w:t xml:space="preserve"> </w:t>
      </w:r>
      <w:r w:rsidRPr="00C633D5">
        <w:rPr>
          <w:rFonts w:hint="cs"/>
          <w:rtl/>
        </w:rPr>
        <w:t>را</w:t>
      </w:r>
      <w:r w:rsidRPr="00C633D5">
        <w:rPr>
          <w:rtl/>
        </w:rPr>
        <w:t xml:space="preserve"> </w:t>
      </w:r>
      <w:r w:rsidRPr="00C633D5">
        <w:rPr>
          <w:rFonts w:hint="cs"/>
          <w:rtl/>
        </w:rPr>
        <w:t>نمى‌دهد،</w:t>
      </w:r>
      <w:r w:rsidRPr="00C633D5">
        <w:rPr>
          <w:rtl/>
        </w:rPr>
        <w:t xml:space="preserve"> </w:t>
      </w:r>
      <w:r w:rsidRPr="00C633D5">
        <w:rPr>
          <w:rFonts w:hint="cs"/>
          <w:rtl/>
        </w:rPr>
        <w:t>براى</w:t>
      </w:r>
      <w:r w:rsidRPr="00C633D5">
        <w:rPr>
          <w:rtl/>
        </w:rPr>
        <w:t xml:space="preserve"> </w:t>
      </w:r>
      <w:r w:rsidRPr="00C633D5">
        <w:rPr>
          <w:rFonts w:hint="cs"/>
          <w:rtl/>
        </w:rPr>
        <w:t>رفع</w:t>
      </w:r>
      <w:r w:rsidRPr="00C633D5">
        <w:rPr>
          <w:rtl/>
        </w:rPr>
        <w:t xml:space="preserve"> </w:t>
      </w:r>
      <w:r w:rsidRPr="00C633D5">
        <w:rPr>
          <w:rFonts w:hint="cs"/>
          <w:rtl/>
        </w:rPr>
        <w:t>نیاز</w:t>
      </w:r>
      <w:r w:rsidRPr="00C633D5">
        <w:rPr>
          <w:rtl/>
        </w:rPr>
        <w:t xml:space="preserve"> </w:t>
      </w:r>
      <w:r w:rsidRPr="00C633D5">
        <w:rPr>
          <w:rFonts w:hint="cs"/>
          <w:rtl/>
        </w:rPr>
        <w:t>مى‌تواند</w:t>
      </w:r>
      <w:r w:rsidRPr="00C633D5">
        <w:rPr>
          <w:rtl/>
        </w:rPr>
        <w:t xml:space="preserve"> </w:t>
      </w:r>
      <w:r w:rsidRPr="00C633D5">
        <w:rPr>
          <w:rFonts w:hint="cs"/>
          <w:rtl/>
        </w:rPr>
        <w:t>از</w:t>
      </w:r>
      <w:r w:rsidRPr="00C633D5">
        <w:rPr>
          <w:rtl/>
        </w:rPr>
        <w:t xml:space="preserve"> </w:t>
      </w:r>
      <w:r w:rsidRPr="00C633D5">
        <w:rPr>
          <w:rFonts w:hint="cs"/>
          <w:rtl/>
        </w:rPr>
        <w:t>غیر</w:t>
      </w:r>
      <w:r w:rsidRPr="00C633D5">
        <w:rPr>
          <w:rtl/>
        </w:rPr>
        <w:t xml:space="preserve"> </w:t>
      </w:r>
      <w:r w:rsidRPr="00C633D5">
        <w:rPr>
          <w:rFonts w:hint="cs"/>
          <w:rtl/>
        </w:rPr>
        <w:t>هاشمی</w:t>
      </w:r>
      <w:r w:rsidRPr="00C633D5">
        <w:rPr>
          <w:rtl/>
        </w:rPr>
        <w:t xml:space="preserve"> </w:t>
      </w:r>
      <w:r w:rsidRPr="00C633D5">
        <w:rPr>
          <w:rFonts w:hint="cs"/>
          <w:rtl/>
        </w:rPr>
        <w:t>زکات</w:t>
      </w:r>
      <w:r w:rsidRPr="00C633D5">
        <w:rPr>
          <w:rtl/>
        </w:rPr>
        <w:t xml:space="preserve"> </w:t>
      </w:r>
      <w:r w:rsidRPr="00C633D5">
        <w:rPr>
          <w:rFonts w:hint="cs"/>
          <w:rtl/>
        </w:rPr>
        <w:t>بگیرد؛</w:t>
      </w:r>
      <w:r w:rsidRPr="00C633D5">
        <w:rPr>
          <w:rtl/>
        </w:rPr>
        <w:t xml:space="preserve"> </w:t>
      </w:r>
      <w:r w:rsidRPr="00C633D5">
        <w:rPr>
          <w:rFonts w:hint="cs"/>
          <w:rtl/>
        </w:rPr>
        <w:t>لیکن</w:t>
      </w:r>
      <w:r w:rsidRPr="00C633D5">
        <w:rPr>
          <w:rtl/>
        </w:rPr>
        <w:t xml:space="preserve"> </w:t>
      </w:r>
      <w:r w:rsidRPr="00C633D5">
        <w:rPr>
          <w:rFonts w:hint="cs"/>
          <w:rtl/>
        </w:rPr>
        <w:t>در</w:t>
      </w:r>
      <w:r w:rsidRPr="00C633D5">
        <w:rPr>
          <w:rtl/>
        </w:rPr>
        <w:t xml:space="preserve"> </w:t>
      </w:r>
      <w:r w:rsidRPr="00C633D5">
        <w:rPr>
          <w:rFonts w:hint="cs"/>
          <w:rtl/>
        </w:rPr>
        <w:t>اینکه</w:t>
      </w:r>
      <w:r w:rsidRPr="00C633D5">
        <w:rPr>
          <w:rtl/>
        </w:rPr>
        <w:t xml:space="preserve"> </w:t>
      </w:r>
      <w:r w:rsidRPr="00C633D5">
        <w:rPr>
          <w:rFonts w:hint="cs"/>
          <w:rtl/>
        </w:rPr>
        <w:t>باید</w:t>
      </w:r>
      <w:r w:rsidRPr="00C633D5">
        <w:rPr>
          <w:rtl/>
        </w:rPr>
        <w:t xml:space="preserve"> </w:t>
      </w:r>
      <w:r w:rsidRPr="00C633D5">
        <w:rPr>
          <w:rFonts w:hint="cs"/>
          <w:rtl/>
        </w:rPr>
        <w:t>به</w:t>
      </w:r>
      <w:r w:rsidRPr="00C633D5">
        <w:rPr>
          <w:rtl/>
        </w:rPr>
        <w:t xml:space="preserve"> </w:t>
      </w:r>
      <w:r w:rsidRPr="00C633D5">
        <w:rPr>
          <w:rFonts w:hint="cs"/>
          <w:rtl/>
        </w:rPr>
        <w:t>حدّ</w:t>
      </w:r>
      <w:r w:rsidRPr="00C633D5">
        <w:rPr>
          <w:rtl/>
        </w:rPr>
        <w:t xml:space="preserve"> </w:t>
      </w:r>
      <w:r w:rsidRPr="00C633D5">
        <w:rPr>
          <w:rFonts w:hint="cs"/>
          <w:rtl/>
        </w:rPr>
        <w:t>ضرورت</w:t>
      </w:r>
      <w:r w:rsidRPr="00C633D5">
        <w:rPr>
          <w:rtl/>
        </w:rPr>
        <w:t xml:space="preserve"> </w:t>
      </w:r>
      <w:r w:rsidRPr="00C633D5">
        <w:rPr>
          <w:rFonts w:hint="cs"/>
          <w:rtl/>
        </w:rPr>
        <w:t>بسنده</w:t>
      </w:r>
      <w:r w:rsidRPr="00C633D5">
        <w:rPr>
          <w:rtl/>
        </w:rPr>
        <w:t xml:space="preserve"> </w:t>
      </w:r>
      <w:r w:rsidRPr="00C633D5">
        <w:rPr>
          <w:rFonts w:hint="cs"/>
          <w:rtl/>
        </w:rPr>
        <w:t>کند</w:t>
      </w:r>
      <w:r w:rsidRPr="00C633D5">
        <w:rPr>
          <w:rtl/>
        </w:rPr>
        <w:t xml:space="preserve"> </w:t>
      </w:r>
      <w:r w:rsidRPr="00C633D5">
        <w:rPr>
          <w:rFonts w:hint="cs"/>
          <w:rtl/>
        </w:rPr>
        <w:t>یا</w:t>
      </w:r>
      <w:r w:rsidRPr="00C633D5">
        <w:rPr>
          <w:rtl/>
        </w:rPr>
        <w:t xml:space="preserve"> </w:t>
      </w:r>
      <w:r w:rsidRPr="00C633D5">
        <w:rPr>
          <w:rFonts w:hint="cs"/>
          <w:rtl/>
        </w:rPr>
        <w:t>فراتر</w:t>
      </w:r>
      <w:r w:rsidRPr="00C633D5">
        <w:rPr>
          <w:rtl/>
        </w:rPr>
        <w:t xml:space="preserve"> </w:t>
      </w:r>
      <w:r w:rsidRPr="00C633D5">
        <w:rPr>
          <w:rFonts w:hint="cs"/>
          <w:rtl/>
        </w:rPr>
        <w:t>از</w:t>
      </w:r>
      <w:r w:rsidRPr="00C633D5">
        <w:rPr>
          <w:rtl/>
        </w:rPr>
        <w:t xml:space="preserve"> </w:t>
      </w:r>
      <w:r w:rsidRPr="00C633D5">
        <w:rPr>
          <w:rFonts w:hint="cs"/>
          <w:rtl/>
        </w:rPr>
        <w:t>آن</w:t>
      </w:r>
      <w:r w:rsidRPr="00C633D5">
        <w:rPr>
          <w:rtl/>
        </w:rPr>
        <w:t xml:space="preserve"> </w:t>
      </w:r>
      <w:r w:rsidRPr="00C633D5">
        <w:rPr>
          <w:rFonts w:hint="cs"/>
          <w:rtl/>
        </w:rPr>
        <w:t>نیز</w:t>
      </w:r>
      <w:r w:rsidRPr="00C633D5">
        <w:rPr>
          <w:rtl/>
        </w:rPr>
        <w:t xml:space="preserve"> </w:t>
      </w:r>
      <w:r w:rsidRPr="00C633D5">
        <w:rPr>
          <w:rFonts w:hint="cs"/>
          <w:rtl/>
        </w:rPr>
        <w:lastRenderedPageBreak/>
        <w:t>مى‌تواند</w:t>
      </w:r>
      <w:r w:rsidRPr="00C633D5">
        <w:rPr>
          <w:rtl/>
        </w:rPr>
        <w:t xml:space="preserve"> </w:t>
      </w:r>
      <w:r w:rsidRPr="00C633D5">
        <w:rPr>
          <w:rFonts w:hint="cs"/>
          <w:rtl/>
        </w:rPr>
        <w:t>بگیرد،</w:t>
      </w:r>
      <w:r w:rsidRPr="00C633D5">
        <w:rPr>
          <w:rtl/>
        </w:rPr>
        <w:t xml:space="preserve"> </w:t>
      </w:r>
      <w:r w:rsidRPr="00C633D5">
        <w:rPr>
          <w:rFonts w:hint="cs"/>
          <w:rtl/>
        </w:rPr>
        <w:t>اختلاف</w:t>
      </w:r>
      <w:r w:rsidRPr="00C633D5">
        <w:rPr>
          <w:rtl/>
        </w:rPr>
        <w:t xml:space="preserve"> </w:t>
      </w:r>
      <w:r w:rsidRPr="00C633D5">
        <w:rPr>
          <w:rFonts w:hint="cs"/>
          <w:rtl/>
        </w:rPr>
        <w:t>است</w:t>
      </w:r>
      <w:r>
        <w:t>.</w:t>
      </w:r>
    </w:p>
    <w:p w:rsidR="00333D05" w:rsidRDefault="00333D05" w:rsidP="009A339D">
      <w:pPr>
        <w:spacing w:line="360" w:lineRule="auto"/>
        <w:rPr>
          <w:rFonts w:ascii="Tahoma" w:eastAsia="Times New Roman" w:hAnsi="Tahoma"/>
          <w:b/>
          <w:bCs/>
          <w:color w:val="000000" w:themeColor="text1"/>
          <w:rtl/>
        </w:rPr>
      </w:pPr>
      <w:r w:rsidRPr="00621C0A">
        <w:rPr>
          <w:rFonts w:ascii="Tahoma" w:eastAsia="Times New Roman" w:hAnsi="Tahoma" w:hint="cs"/>
          <w:b/>
          <w:bCs/>
          <w:color w:val="000000" w:themeColor="text1"/>
          <w:rtl/>
        </w:rPr>
        <w:t xml:space="preserve">3-5-8- </w:t>
      </w:r>
      <w:r w:rsidR="00621C0A" w:rsidRPr="00416CB5">
        <w:rPr>
          <w:rFonts w:ascii="Tahoma" w:eastAsia="Times New Roman" w:hAnsi="Tahoma" w:hint="cs"/>
          <w:b/>
          <w:bCs/>
          <w:color w:val="000000" w:themeColor="text1"/>
          <w:rtl/>
        </w:rPr>
        <w:t>نحوه استفاده</w:t>
      </w:r>
      <w:r w:rsidR="00621C0A" w:rsidRPr="00E32011">
        <w:rPr>
          <w:rFonts w:ascii="Tahoma" w:eastAsia="Times New Roman" w:hAnsi="Tahoma" w:hint="cs"/>
          <w:b/>
          <w:bCs/>
          <w:color w:val="000000" w:themeColor="text1"/>
          <w:rtl/>
        </w:rPr>
        <w:t xml:space="preserve"> از ابزار </w:t>
      </w:r>
      <w:r w:rsidR="00621C0A">
        <w:rPr>
          <w:rFonts w:ascii="Tahoma" w:eastAsia="Times New Roman" w:hAnsi="Tahoma" w:hint="cs"/>
          <w:b/>
          <w:bCs/>
          <w:color w:val="000000" w:themeColor="text1"/>
          <w:rtl/>
        </w:rPr>
        <w:t xml:space="preserve">نذر </w:t>
      </w:r>
      <w:r w:rsidR="00621C0A" w:rsidRPr="00E32011">
        <w:rPr>
          <w:rFonts w:ascii="Tahoma" w:eastAsia="Times New Roman" w:hAnsi="Tahoma" w:hint="cs"/>
          <w:b/>
          <w:bCs/>
          <w:color w:val="000000" w:themeColor="text1"/>
          <w:rtl/>
        </w:rPr>
        <w:t>در جهت علم‌وفناوری</w:t>
      </w:r>
    </w:p>
    <w:p w:rsidR="00621C0A" w:rsidRPr="00621C0A" w:rsidRDefault="00621C0A" w:rsidP="00964E08">
      <w:pPr>
        <w:spacing w:line="360" w:lineRule="auto"/>
      </w:pPr>
      <w:r w:rsidRPr="00621C0A">
        <w:rPr>
          <w:rFonts w:hint="cs"/>
          <w:rtl/>
        </w:rPr>
        <w:t>همانطور که مطالعه کردید یکی از زمینه</w:t>
      </w:r>
      <w:r w:rsidR="00F467DD">
        <w:rPr>
          <w:rFonts w:hint="cs"/>
          <w:rtl/>
        </w:rPr>
        <w:t>‌</w:t>
      </w:r>
      <w:r w:rsidRPr="00621C0A">
        <w:rPr>
          <w:rFonts w:hint="cs"/>
          <w:rtl/>
        </w:rPr>
        <w:t xml:space="preserve">های مصرف زکات، استفاده در راه خدا می باشد. </w:t>
      </w:r>
      <w:r w:rsidR="00F467DD">
        <w:rPr>
          <w:rFonts w:hint="cs"/>
          <w:rtl/>
        </w:rPr>
        <w:t>با انجام پروژه‌های علمی و فناورانه زمینه اشتغال، ازدواج، پیشرفت و توسعه کشور و ... مهیا می</w:t>
      </w:r>
      <w:r w:rsidR="00964E08">
        <w:rPr>
          <w:rFonts w:hint="cs"/>
          <w:rtl/>
        </w:rPr>
        <w:t>‌</w:t>
      </w:r>
      <w:r w:rsidR="00F467DD">
        <w:rPr>
          <w:rFonts w:hint="cs"/>
          <w:rtl/>
        </w:rPr>
        <w:t>شود</w:t>
      </w:r>
      <w:r w:rsidR="00964E08">
        <w:rPr>
          <w:rFonts w:hint="cs"/>
          <w:rtl/>
        </w:rPr>
        <w:t>. پس می‌توان از زکات به دست آمده برای پیشبرد پروژه های فناورانه بهره برد تا با نتایج حاصله از اجرای این پروژه ها زمینه خشنودی خداوند متعال را ایجاد کرد.</w:t>
      </w:r>
    </w:p>
    <w:p w:rsidR="005366D9" w:rsidRPr="0080341E" w:rsidRDefault="005366D9" w:rsidP="00290844">
      <w:pPr>
        <w:spacing w:after="0" w:line="360" w:lineRule="auto"/>
        <w:outlineLvl w:val="1"/>
        <w:rPr>
          <w:rFonts w:ascii="Tahoma" w:eastAsia="Times New Roman" w:hAnsi="Tahoma"/>
          <w:b/>
          <w:bCs/>
          <w:color w:val="000000" w:themeColor="text1"/>
        </w:rPr>
      </w:pPr>
      <w:bookmarkStart w:id="293" w:name="_Toc452282313"/>
      <w:r w:rsidRPr="0080341E">
        <w:rPr>
          <w:rFonts w:ascii="Tahoma" w:eastAsia="Times New Roman" w:hAnsi="Tahoma" w:hint="cs"/>
          <w:b/>
          <w:bCs/>
          <w:color w:val="000000" w:themeColor="text1"/>
          <w:rtl/>
        </w:rPr>
        <w:t>3-</w:t>
      </w:r>
      <w:r w:rsidR="00290844">
        <w:rPr>
          <w:rFonts w:ascii="Tahoma" w:eastAsia="Times New Roman" w:hAnsi="Tahoma" w:hint="cs"/>
          <w:b/>
          <w:bCs/>
          <w:color w:val="000000" w:themeColor="text1"/>
          <w:rtl/>
        </w:rPr>
        <w:t>6</w:t>
      </w:r>
      <w:r w:rsidRPr="0080341E">
        <w:rPr>
          <w:rFonts w:ascii="Tahoma" w:eastAsia="Times New Roman" w:hAnsi="Tahoma" w:hint="cs"/>
          <w:b/>
          <w:bCs/>
          <w:color w:val="000000" w:themeColor="text1"/>
          <w:rtl/>
        </w:rPr>
        <w:t>- صکوک</w:t>
      </w:r>
      <w:bookmarkEnd w:id="269"/>
      <w:bookmarkEnd w:id="293"/>
    </w:p>
    <w:p w:rsidR="005366D9" w:rsidRPr="0080341E" w:rsidRDefault="005366D9" w:rsidP="00A806D9">
      <w:pPr>
        <w:spacing w:line="360" w:lineRule="auto"/>
        <w:rPr>
          <w:rFonts w:ascii="Tahoma" w:eastAsia="Times New Roman" w:hAnsi="Tahoma"/>
          <w:color w:val="000000" w:themeColor="text1"/>
          <w:rtl/>
        </w:rPr>
      </w:pP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کشورهایی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جمعیت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مسلمان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زیادی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هستند،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استفاده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ابزارهای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متعارف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مانند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قرضه،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کارایی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مقبولیتی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ندارد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اساس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دولت‌ها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شرکت‌های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اسلامی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شرکت‌های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اسلامی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فعال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کشورهای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غیراسلامی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بدنبال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تأمین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مدیریت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بدهی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هستند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نیازمند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یافتن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جایگزین‌هایی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مطابق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اصول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اسلامی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می‌باشند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سال‌های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اخیر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ابزارهای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اسلامی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صکوک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شهرت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یافته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بسیار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چشمگیر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بوده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اساس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آمار،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پایان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سال</w:t>
      </w:r>
      <w:r w:rsidRPr="0080341E">
        <w:rPr>
          <w:rFonts w:ascii="Tahoma" w:eastAsia="Times New Roman" w:hAnsi="Tahoma"/>
          <w:color w:val="000000" w:themeColor="text1"/>
          <w:rtl/>
        </w:rPr>
        <w:t xml:space="preserve"> 2006 </w:t>
      </w:r>
      <w:r w:rsidRPr="0080341E">
        <w:rPr>
          <w:rFonts w:ascii="Tahoma" w:eastAsia="Times New Roman" w:hAnsi="Tahoma" w:hint="cs"/>
          <w:color w:val="000000" w:themeColor="text1"/>
          <w:rtl/>
        </w:rPr>
        <w:t>میلادی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ارزش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صکوک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منتشر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بالغ</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50 </w:t>
      </w:r>
      <w:r w:rsidRPr="0080341E">
        <w:rPr>
          <w:rFonts w:ascii="Tahoma" w:eastAsia="Times New Roman" w:hAnsi="Tahoma" w:hint="cs"/>
          <w:color w:val="000000" w:themeColor="text1"/>
          <w:rtl/>
        </w:rPr>
        <w:t>میلیارد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دلار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عنوان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کشورهای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بحرین،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مالزی،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قطر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آلمان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عنوان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پیشگامان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زمینه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شناخته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شده‌اند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حالت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می‌توان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صکوک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بهادار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مبتنی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درآمد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ثابت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متغیر،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قابل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معامله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بازار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ثانویه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مبتنی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اصول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شریعت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دانست</w:t>
      </w:r>
      <w:r w:rsidRPr="0080341E">
        <w:rPr>
          <w:rFonts w:ascii="Tahoma" w:eastAsia="Times New Roman" w:hAnsi="Tahoma"/>
          <w:color w:val="000000" w:themeColor="text1"/>
        </w:rPr>
        <w:t xml:space="preserve">.        </w:t>
      </w:r>
    </w:p>
    <w:p w:rsidR="005366D9" w:rsidRPr="0080341E" w:rsidRDefault="005366D9" w:rsidP="00A806D9">
      <w:pPr>
        <w:spacing w:line="360" w:lineRule="auto"/>
        <w:rPr>
          <w:rFonts w:ascii="Tahoma" w:eastAsia="Times New Roman" w:hAnsi="Tahoma"/>
          <w:color w:val="000000" w:themeColor="text1"/>
          <w:rtl/>
        </w:rPr>
      </w:pPr>
      <w:r w:rsidRPr="0080341E">
        <w:rPr>
          <w:rFonts w:ascii="Tahoma" w:eastAsia="Times New Roman" w:hAnsi="Tahoma" w:hint="cs"/>
          <w:color w:val="000000" w:themeColor="text1"/>
          <w:rtl/>
        </w:rPr>
        <w:t>اصطلاح</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صکوک</w:t>
      </w:r>
      <w:r w:rsidRPr="0080341E">
        <w:rPr>
          <w:rFonts w:ascii="Tahoma" w:eastAsia="Times New Roman" w:hAnsi="Tahoma" w:hint="eastAsia"/>
          <w:color w:val="000000" w:themeColor="text1"/>
          <w:rtl/>
        </w:rPr>
        <w:t>»</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برگرفته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واژه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عربي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صکوک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معناي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چک،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نوشته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بدهکار،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سفته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قبض</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بدهي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طور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معمول،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عنوان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قرضه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اسلامي</w:t>
      </w:r>
      <w:r w:rsidRPr="0080341E">
        <w:rPr>
          <w:rFonts w:ascii="Tahoma" w:eastAsia="Times New Roman" w:hAnsi="Tahoma" w:hint="eastAsia"/>
          <w:color w:val="000000" w:themeColor="text1"/>
          <w:rtl/>
        </w:rPr>
        <w:t>»</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تعريف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تمايزي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ميان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اين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تعريف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صکوک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وجود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اساسي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مهم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چرا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تاکيد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اين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تفاوت،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هدف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کارگيري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صکوک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عنوان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ابزاري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جديد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بانکداري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اسلامي،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تقليد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قرضه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مبتني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بهره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بانکداري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معمول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نيست،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lastRenderedPageBreak/>
        <w:t>بلکه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ايجاد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ابزاري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ابتکاري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منطبق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قوانين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شريعت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اسلام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Pr>
        <w:t>.</w:t>
      </w:r>
    </w:p>
    <w:p w:rsidR="005366D9" w:rsidRPr="0080341E" w:rsidRDefault="005366D9" w:rsidP="00A806D9">
      <w:pPr>
        <w:spacing w:line="360" w:lineRule="auto"/>
        <w:rPr>
          <w:rFonts w:ascii="Tahoma" w:eastAsia="Times New Roman" w:hAnsi="Tahoma"/>
          <w:color w:val="000000" w:themeColor="text1"/>
          <w:rtl/>
        </w:rPr>
      </w:pPr>
      <w:r w:rsidRPr="0080341E">
        <w:rPr>
          <w:rFonts w:ascii="Tahoma" w:eastAsia="Times New Roman" w:hAnsi="Tahoma"/>
          <w:color w:val="000000" w:themeColor="text1"/>
        </w:rPr>
        <w:t xml:space="preserve"> </w:t>
      </w:r>
      <w:r w:rsidRPr="0080341E">
        <w:rPr>
          <w:rFonts w:ascii="Tahoma" w:eastAsia="Times New Roman" w:hAnsi="Tahoma" w:hint="cs"/>
          <w:color w:val="000000" w:themeColor="text1"/>
          <w:rtl/>
        </w:rPr>
        <w:t>صکوک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عنوان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بهادار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پشتوانه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تعريف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بايد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ارزش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تواند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براساس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فعاليت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هاي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سفته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بازي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سوداگرانه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واقع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فعاليت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هايي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بدون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خلق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ارزش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صورت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گيرند،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سودآوري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داشته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بهادار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صکوک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منابع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پشتوانه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ترازنامه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دارايي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هاي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فيزيکي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هاي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خاص</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جذب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مي</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کنند</w:t>
      </w:r>
      <w:r w:rsidRPr="0080341E">
        <w:rPr>
          <w:rFonts w:ascii="Tahoma" w:eastAsia="Times New Roman" w:hAnsi="Tahoma"/>
          <w:color w:val="000000" w:themeColor="text1"/>
        </w:rPr>
        <w:t>.</w:t>
      </w:r>
    </w:p>
    <w:p w:rsidR="005366D9" w:rsidRPr="0080341E" w:rsidRDefault="005366D9" w:rsidP="00A806D9">
      <w:pPr>
        <w:spacing w:line="360" w:lineRule="auto"/>
        <w:rPr>
          <w:rFonts w:ascii="Tahoma" w:eastAsia="Times New Roman" w:hAnsi="Tahoma"/>
          <w:color w:val="000000" w:themeColor="text1"/>
          <w:rtl/>
        </w:rPr>
      </w:pPr>
      <w:r w:rsidRPr="0080341E">
        <w:rPr>
          <w:rFonts w:ascii="Tahoma" w:eastAsia="Times New Roman" w:hAnsi="Tahoma" w:hint="cs"/>
          <w:color w:val="000000" w:themeColor="text1"/>
          <w:rtl/>
        </w:rPr>
        <w:t>استفاده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لفظ</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صکوک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جهت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ابزارهای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اسلامی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نخستین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سال</w:t>
      </w:r>
      <w:r w:rsidRPr="0080341E">
        <w:rPr>
          <w:rFonts w:ascii="Tahoma" w:eastAsia="Times New Roman" w:hAnsi="Tahoma"/>
          <w:color w:val="000000" w:themeColor="text1"/>
          <w:rtl/>
        </w:rPr>
        <w:t xml:space="preserve">2002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جلسه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فقهی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توسعه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اسلامی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پیشنهاد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حال،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صکوک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عنوان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ابزار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سرمایه‌گذاری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جایگزین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بهادار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درآمد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ثابت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قبیل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قرضه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شرع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مقدس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اسلام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حرام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می‌باشند،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اعلام</w:t>
      </w:r>
      <w:r w:rsidRPr="0080341E">
        <w:rPr>
          <w:rFonts w:ascii="Tahoma" w:eastAsia="Times New Roman" w:hAnsi="Tahoma"/>
          <w:color w:val="000000" w:themeColor="text1"/>
          <w:rtl/>
        </w:rPr>
        <w:t xml:space="preserve"> </w:t>
      </w:r>
      <w:r w:rsidR="0050015C">
        <w:rPr>
          <w:rFonts w:ascii="Tahoma" w:eastAsia="Times New Roman" w:hAnsi="Tahoma" w:hint="cs"/>
          <w:color w:val="000000" w:themeColor="text1"/>
          <w:rtl/>
        </w:rPr>
        <w:t>می‌شود</w:t>
      </w:r>
      <w:r w:rsidRPr="0080341E">
        <w:rPr>
          <w:rFonts w:ascii="Tahoma" w:eastAsia="Times New Roman" w:hAnsi="Tahoma"/>
          <w:color w:val="000000" w:themeColor="text1"/>
        </w:rPr>
        <w:t>.</w:t>
      </w:r>
    </w:p>
    <w:p w:rsidR="005366D9" w:rsidRPr="0080341E" w:rsidRDefault="005366D9" w:rsidP="00A806D9">
      <w:pPr>
        <w:spacing w:line="360" w:lineRule="auto"/>
        <w:rPr>
          <w:rFonts w:ascii="Tahoma" w:eastAsia="Times New Roman" w:hAnsi="Tahoma"/>
          <w:color w:val="000000" w:themeColor="text1"/>
          <w:rtl/>
        </w:rPr>
      </w:pPr>
      <w:r w:rsidRPr="0080341E">
        <w:rPr>
          <w:rFonts w:ascii="Tahoma" w:eastAsia="Times New Roman" w:hAnsi="Tahoma" w:hint="cs"/>
          <w:color w:val="000000" w:themeColor="text1"/>
          <w:rtl/>
        </w:rPr>
        <w:t>متفکران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مسلمان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توانستند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رعایت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ضوابط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شرعی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نیازهای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واقعی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جوامع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اسلامی،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انواعی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ابزارهای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طراحی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کنند،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ابزارها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برخی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بیش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تجربة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عملی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برخی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فکر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گروه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تقسیم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می‌شوند</w:t>
      </w:r>
      <w:r w:rsidRPr="0080341E">
        <w:rPr>
          <w:rFonts w:ascii="Tahoma" w:eastAsia="Times New Roman" w:hAnsi="Tahoma"/>
          <w:color w:val="000000" w:themeColor="text1"/>
        </w:rPr>
        <w:t>.</w:t>
      </w:r>
    </w:p>
    <w:p w:rsidR="005366D9" w:rsidRPr="00CF0DC5" w:rsidRDefault="005366D9" w:rsidP="00CF0DC5">
      <w:pPr>
        <w:pStyle w:val="ListParagraph"/>
        <w:numPr>
          <w:ilvl w:val="0"/>
          <w:numId w:val="66"/>
        </w:numPr>
        <w:tabs>
          <w:tab w:val="right" w:pos="540"/>
        </w:tabs>
        <w:bidi/>
        <w:spacing w:line="360" w:lineRule="auto"/>
        <w:ind w:left="0" w:hanging="180"/>
        <w:jc w:val="left"/>
        <w:rPr>
          <w:rFonts w:ascii="Tahoma" w:eastAsia="Times New Roman" w:hAnsi="Tahoma"/>
          <w:color w:val="000000" w:themeColor="text1"/>
          <w:rtl/>
        </w:rPr>
      </w:pPr>
      <w:r w:rsidRPr="00CF0DC5">
        <w:rPr>
          <w:rFonts w:ascii="Tahoma" w:eastAsia="Times New Roman" w:hAnsi="Tahoma" w:hint="cs"/>
          <w:color w:val="000000" w:themeColor="text1"/>
          <w:rtl/>
        </w:rPr>
        <w:t>گروه</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نخست،</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ابزارهای</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مالی</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غیر</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انتفاعی</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که</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براساس</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قرارداد</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قرض</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الحسنه</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طراحی</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شده‌اند</w:t>
      </w:r>
      <w:r w:rsidRPr="00CF0DC5">
        <w:rPr>
          <w:rFonts w:ascii="Tahoma" w:eastAsia="Times New Roman" w:hAnsi="Tahoma"/>
          <w:color w:val="000000" w:themeColor="text1"/>
        </w:rPr>
        <w:t>.</w:t>
      </w:r>
    </w:p>
    <w:p w:rsidR="005366D9" w:rsidRPr="00CF0DC5" w:rsidRDefault="005366D9" w:rsidP="00CF0DC5">
      <w:pPr>
        <w:pStyle w:val="ListParagraph"/>
        <w:numPr>
          <w:ilvl w:val="0"/>
          <w:numId w:val="66"/>
        </w:numPr>
        <w:tabs>
          <w:tab w:val="right" w:pos="540"/>
        </w:tabs>
        <w:bidi/>
        <w:spacing w:line="360" w:lineRule="auto"/>
        <w:ind w:left="0" w:hanging="180"/>
        <w:jc w:val="left"/>
        <w:rPr>
          <w:rFonts w:ascii="Tahoma" w:eastAsia="Times New Roman" w:hAnsi="Tahoma"/>
          <w:color w:val="000000" w:themeColor="text1"/>
          <w:rtl/>
        </w:rPr>
      </w:pPr>
      <w:r w:rsidRPr="00CF0DC5">
        <w:rPr>
          <w:rFonts w:ascii="Tahoma" w:eastAsia="Times New Roman" w:hAnsi="Tahoma" w:hint="cs"/>
          <w:color w:val="000000" w:themeColor="text1"/>
          <w:rtl/>
        </w:rPr>
        <w:t>گروه</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دوم،</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ابزارهای</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مالی</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انتفاعی</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با</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نرخ‌های</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سود</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معین</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که</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براساس</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قراردادهای</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مبادله‌ای</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طراحی</w:t>
      </w:r>
      <w:r w:rsidRPr="00CF0DC5">
        <w:rPr>
          <w:rFonts w:ascii="Tahoma" w:eastAsia="Times New Roman" w:hAnsi="Tahoma"/>
          <w:color w:val="000000" w:themeColor="text1"/>
          <w:rtl/>
        </w:rPr>
        <w:t xml:space="preserve"> </w:t>
      </w:r>
      <w:r w:rsidRPr="00CF0DC5">
        <w:rPr>
          <w:rFonts w:ascii="Tahoma" w:eastAsia="Times New Roman" w:hAnsi="Tahoma" w:hint="cs"/>
          <w:color w:val="000000" w:themeColor="text1"/>
          <w:rtl/>
        </w:rPr>
        <w:t>شده‌اند</w:t>
      </w:r>
      <w:r w:rsidRPr="00CF0DC5">
        <w:rPr>
          <w:rFonts w:ascii="Tahoma" w:eastAsia="Times New Roman" w:hAnsi="Tahoma"/>
          <w:color w:val="000000" w:themeColor="text1"/>
        </w:rPr>
        <w:t>.</w:t>
      </w:r>
    </w:p>
    <w:p w:rsidR="005366D9" w:rsidRPr="00CF0DC5" w:rsidRDefault="003E6449" w:rsidP="00CF0DC5">
      <w:pPr>
        <w:pStyle w:val="ListParagraph"/>
        <w:numPr>
          <w:ilvl w:val="0"/>
          <w:numId w:val="66"/>
        </w:numPr>
        <w:tabs>
          <w:tab w:val="right" w:pos="540"/>
        </w:tabs>
        <w:bidi/>
        <w:spacing w:line="360" w:lineRule="auto"/>
        <w:ind w:left="0" w:hanging="180"/>
        <w:jc w:val="left"/>
        <w:rPr>
          <w:rFonts w:ascii="Tahoma" w:eastAsia="Times New Roman" w:hAnsi="Tahoma"/>
          <w:color w:val="000000" w:themeColor="text1"/>
        </w:rPr>
      </w:pPr>
      <w:r>
        <w:rPr>
          <w:noProof/>
          <w:lang w:bidi="fa-IR"/>
        </w:rPr>
        <w:lastRenderedPageBreak/>
        <mc:AlternateContent>
          <mc:Choice Requires="wps">
            <w:drawing>
              <wp:anchor distT="0" distB="0" distL="114300" distR="114300" simplePos="0" relativeHeight="251901952" behindDoc="0" locked="0" layoutInCell="1" allowOverlap="1" wp14:anchorId="4E53A268" wp14:editId="798A5CE0">
                <wp:simplePos x="0" y="0"/>
                <wp:positionH relativeFrom="column">
                  <wp:posOffset>472440</wp:posOffset>
                </wp:positionH>
                <wp:positionV relativeFrom="paragraph">
                  <wp:posOffset>4264660</wp:posOffset>
                </wp:positionV>
                <wp:extent cx="5471160" cy="635"/>
                <wp:effectExtent l="0" t="0" r="0" b="0"/>
                <wp:wrapTopAndBottom/>
                <wp:docPr id="183" name="Text Box 183"/>
                <wp:cNvGraphicFramePr/>
                <a:graphic xmlns:a="http://schemas.openxmlformats.org/drawingml/2006/main">
                  <a:graphicData uri="http://schemas.microsoft.com/office/word/2010/wordprocessingShape">
                    <wps:wsp>
                      <wps:cNvSpPr txBox="1"/>
                      <wps:spPr>
                        <a:xfrm>
                          <a:off x="0" y="0"/>
                          <a:ext cx="5471160" cy="635"/>
                        </a:xfrm>
                        <a:prstGeom prst="rect">
                          <a:avLst/>
                        </a:prstGeom>
                        <a:solidFill>
                          <a:prstClr val="white"/>
                        </a:solidFill>
                        <a:ln>
                          <a:noFill/>
                        </a:ln>
                        <a:effectLst/>
                      </wps:spPr>
                      <wps:txbx>
                        <w:txbxContent>
                          <w:p w:rsidR="002F0973" w:rsidRPr="003E6449" w:rsidRDefault="002F0973" w:rsidP="003E6449">
                            <w:pPr>
                              <w:pStyle w:val="Caption"/>
                              <w:jc w:val="center"/>
                              <w:rPr>
                                <w:b/>
                                <w:bCs/>
                                <w:i w:val="0"/>
                                <w:iCs w:val="0"/>
                                <w:noProof/>
                                <w:color w:val="auto"/>
                                <w:sz w:val="28"/>
                                <w:szCs w:val="28"/>
                              </w:rPr>
                            </w:pPr>
                            <w:bookmarkStart w:id="294" w:name="_Toc452287065"/>
                            <w:r w:rsidRPr="003E6449">
                              <w:rPr>
                                <w:b/>
                                <w:bCs/>
                                <w:i w:val="0"/>
                                <w:iCs w:val="0"/>
                                <w:color w:val="auto"/>
                                <w:rtl/>
                              </w:rPr>
                              <w:t xml:space="preserve">شکل </w:t>
                            </w:r>
                            <w:r w:rsidRPr="003E6449">
                              <w:rPr>
                                <w:b/>
                                <w:bCs/>
                                <w:i w:val="0"/>
                                <w:iCs w:val="0"/>
                                <w:color w:val="auto"/>
                                <w:rtl/>
                              </w:rPr>
                              <w:fldChar w:fldCharType="begin"/>
                            </w:r>
                            <w:r w:rsidRPr="003E6449">
                              <w:rPr>
                                <w:b/>
                                <w:bCs/>
                                <w:i w:val="0"/>
                                <w:iCs w:val="0"/>
                                <w:color w:val="auto"/>
                                <w:rtl/>
                              </w:rPr>
                              <w:instrText xml:space="preserve"> </w:instrText>
                            </w:r>
                            <w:r w:rsidRPr="003E6449">
                              <w:rPr>
                                <w:b/>
                                <w:bCs/>
                                <w:i w:val="0"/>
                                <w:iCs w:val="0"/>
                                <w:color w:val="auto"/>
                              </w:rPr>
                              <w:instrText>SEQ</w:instrText>
                            </w:r>
                            <w:r w:rsidRPr="003E6449">
                              <w:rPr>
                                <w:b/>
                                <w:bCs/>
                                <w:i w:val="0"/>
                                <w:iCs w:val="0"/>
                                <w:color w:val="auto"/>
                                <w:rtl/>
                              </w:rPr>
                              <w:instrText xml:space="preserve"> شکل \* </w:instrText>
                            </w:r>
                            <w:r w:rsidRPr="003E6449">
                              <w:rPr>
                                <w:b/>
                                <w:bCs/>
                                <w:i w:val="0"/>
                                <w:iCs w:val="0"/>
                                <w:color w:val="auto"/>
                              </w:rPr>
                              <w:instrText>ARABIC</w:instrText>
                            </w:r>
                            <w:r w:rsidRPr="003E6449">
                              <w:rPr>
                                <w:b/>
                                <w:bCs/>
                                <w:i w:val="0"/>
                                <w:iCs w:val="0"/>
                                <w:color w:val="auto"/>
                                <w:rtl/>
                              </w:rPr>
                              <w:instrText xml:space="preserve"> </w:instrText>
                            </w:r>
                            <w:r w:rsidRPr="003E6449">
                              <w:rPr>
                                <w:b/>
                                <w:bCs/>
                                <w:i w:val="0"/>
                                <w:iCs w:val="0"/>
                                <w:color w:val="auto"/>
                                <w:rtl/>
                              </w:rPr>
                              <w:fldChar w:fldCharType="separate"/>
                            </w:r>
                            <w:r w:rsidR="00020636">
                              <w:rPr>
                                <w:b/>
                                <w:bCs/>
                                <w:i w:val="0"/>
                                <w:iCs w:val="0"/>
                                <w:noProof/>
                                <w:color w:val="auto"/>
                                <w:rtl/>
                              </w:rPr>
                              <w:t>33</w:t>
                            </w:r>
                            <w:r w:rsidRPr="003E6449">
                              <w:rPr>
                                <w:b/>
                                <w:bCs/>
                                <w:i w:val="0"/>
                                <w:iCs w:val="0"/>
                                <w:color w:val="auto"/>
                                <w:rtl/>
                              </w:rPr>
                              <w:fldChar w:fldCharType="end"/>
                            </w:r>
                            <w:r w:rsidRPr="003E6449">
                              <w:rPr>
                                <w:rFonts w:hint="cs"/>
                                <w:b/>
                                <w:bCs/>
                                <w:i w:val="0"/>
                                <w:iCs w:val="0"/>
                                <w:color w:val="auto"/>
                                <w:rtl/>
                                <w:lang w:bidi="fa-IR"/>
                              </w:rPr>
                              <w:t>- انواع صکوک</w:t>
                            </w:r>
                            <w:bookmarkEnd w:id="29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E53A268" id="Text Box 183" o:spid="_x0000_s1113" type="#_x0000_t202" style="position:absolute;left:0;text-align:left;margin-left:37.2pt;margin-top:335.8pt;width:430.8pt;height:.0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IoNwIAAHcEAAAOAAAAZHJzL2Uyb0RvYy54bWysVMFu2zAMvQ/YPwi6L07aNe2COEWWIsOA&#10;oC2QDD0rshwbkESNUmJnXz9KttOt22nYRaFIivR7j8z8vjWanRT6GmzOJ6MxZ8pKKGp7yPm33frD&#10;HWc+CFsIDVbl/Kw8v1+8fzdv3ExdQQW6UMioiPWzxuW8CsHNsszLShnhR+CUpWAJaESgKx6yAkVD&#10;1Y3OrsbjadYAFg5BKu/J+9AF+SLVL0slw1NZehWYzjl9W0gnpnMfz2wxF7MDClfVsv8M8Q9fYURt&#10;qeml1IMIgh2x/qOUqSWChzKMJJgMyrKWKmEgNJPxGzTbSjiVsBA53l1o8v+vrHw8PSOrC9Lu7poz&#10;KwyJtFNtYJ+hZdFHDDXOzyhx6yg1tBSg7MHvyRmBtyWa+EuQGMWJ6/OF31hOkvPm4+1kMqWQpNj0&#10;+ibWyF6fOvThiwLDopFzJPESp+K08aFLHVJiJw+6Lta11vESAyuN7CRI6Kaqg+qL/5albcy1EF91&#10;BTuPSpPSd4loO1TRCu2+Tfx8uh0g76E4ExMI3TR5J9c1td8IH54F0vgQQlqJ8ERHqaHJOfQWZxXg&#10;j7/5Yz6pSlHOGhrHnPvvR4GKM/3Vkt5xdgcDB2M/GPZoVkDAJ7RsTiaTHmDQg1kimBfalGXsQiFh&#10;JfXKeRjMVeiWgjZNquUyJdGEOhE2dutkLD3QvGtfBLpepEDaPsIwqGL2RqsuN6nllsdAxCchI7Ed&#10;izQA8ULTnUah38S4Pr/eU9br/8XiJwAAAP//AwBQSwMEFAAGAAgAAAAhAJ//gf/gAAAACgEAAA8A&#10;AABkcnMvZG93bnJldi54bWxMj7FOwzAQhnck3sE6JBZEndLIKSFOVVUwwFIRunRz42sSiM+R7bTh&#10;7TFdYLy7T/99f7GaTM9O6HxnScJ8lgBDqq3uqJGw+3i5XwLzQZFWvSWU8I0eVuX1VaFybc/0jqcq&#10;NCyGkM+VhDaEIefc1y0a5Wd2QIq3o3VGhTi6hmunzjHc9PwhSQQ3qqP4oVUDblqsv6rRSNim+217&#10;Nx6f39bpwr3uxo34bCopb2+m9ROwgFP4g+FXP6pDGZ0OdiTtWS8hS9NIShDZXACLwONCxHKHyyYD&#10;Xhb8f4XyBwAA//8DAFBLAQItABQABgAIAAAAIQC2gziS/gAAAOEBAAATAAAAAAAAAAAAAAAAAAAA&#10;AABbQ29udGVudF9UeXBlc10ueG1sUEsBAi0AFAAGAAgAAAAhADj9If/WAAAAlAEAAAsAAAAAAAAA&#10;AAAAAAAALwEAAF9yZWxzLy5yZWxzUEsBAi0AFAAGAAgAAAAhAPl+0ig3AgAAdwQAAA4AAAAAAAAA&#10;AAAAAAAALgIAAGRycy9lMm9Eb2MueG1sUEsBAi0AFAAGAAgAAAAhAJ//gf/gAAAACgEAAA8AAAAA&#10;AAAAAAAAAAAAkQQAAGRycy9kb3ducmV2LnhtbFBLBQYAAAAABAAEAPMAAACeBQAAAAA=&#10;" stroked="f">
                <v:textbox style="mso-fit-shape-to-text:t" inset="0,0,0,0">
                  <w:txbxContent>
                    <w:p w:rsidR="002F0973" w:rsidRPr="003E6449" w:rsidRDefault="002F0973" w:rsidP="003E6449">
                      <w:pPr>
                        <w:pStyle w:val="Caption"/>
                        <w:jc w:val="center"/>
                        <w:rPr>
                          <w:b/>
                          <w:bCs/>
                          <w:i w:val="0"/>
                          <w:iCs w:val="0"/>
                          <w:noProof/>
                          <w:color w:val="auto"/>
                          <w:sz w:val="28"/>
                          <w:szCs w:val="28"/>
                        </w:rPr>
                      </w:pPr>
                      <w:bookmarkStart w:id="324" w:name="_Toc452287065"/>
                      <w:r w:rsidRPr="003E6449">
                        <w:rPr>
                          <w:b/>
                          <w:bCs/>
                          <w:i w:val="0"/>
                          <w:iCs w:val="0"/>
                          <w:color w:val="auto"/>
                          <w:rtl/>
                        </w:rPr>
                        <w:t xml:space="preserve">شکل </w:t>
                      </w:r>
                      <w:r w:rsidRPr="003E6449">
                        <w:rPr>
                          <w:b/>
                          <w:bCs/>
                          <w:i w:val="0"/>
                          <w:iCs w:val="0"/>
                          <w:color w:val="auto"/>
                          <w:rtl/>
                        </w:rPr>
                        <w:fldChar w:fldCharType="begin"/>
                      </w:r>
                      <w:r w:rsidRPr="003E6449">
                        <w:rPr>
                          <w:b/>
                          <w:bCs/>
                          <w:i w:val="0"/>
                          <w:iCs w:val="0"/>
                          <w:color w:val="auto"/>
                          <w:rtl/>
                        </w:rPr>
                        <w:instrText xml:space="preserve"> </w:instrText>
                      </w:r>
                      <w:r w:rsidRPr="003E6449">
                        <w:rPr>
                          <w:b/>
                          <w:bCs/>
                          <w:i w:val="0"/>
                          <w:iCs w:val="0"/>
                          <w:color w:val="auto"/>
                        </w:rPr>
                        <w:instrText>SEQ</w:instrText>
                      </w:r>
                      <w:r w:rsidRPr="003E6449">
                        <w:rPr>
                          <w:b/>
                          <w:bCs/>
                          <w:i w:val="0"/>
                          <w:iCs w:val="0"/>
                          <w:color w:val="auto"/>
                          <w:rtl/>
                        </w:rPr>
                        <w:instrText xml:space="preserve"> شکل \* </w:instrText>
                      </w:r>
                      <w:r w:rsidRPr="003E6449">
                        <w:rPr>
                          <w:b/>
                          <w:bCs/>
                          <w:i w:val="0"/>
                          <w:iCs w:val="0"/>
                          <w:color w:val="auto"/>
                        </w:rPr>
                        <w:instrText>ARABIC</w:instrText>
                      </w:r>
                      <w:r w:rsidRPr="003E6449">
                        <w:rPr>
                          <w:b/>
                          <w:bCs/>
                          <w:i w:val="0"/>
                          <w:iCs w:val="0"/>
                          <w:color w:val="auto"/>
                          <w:rtl/>
                        </w:rPr>
                        <w:instrText xml:space="preserve"> </w:instrText>
                      </w:r>
                      <w:r w:rsidRPr="003E6449">
                        <w:rPr>
                          <w:b/>
                          <w:bCs/>
                          <w:i w:val="0"/>
                          <w:iCs w:val="0"/>
                          <w:color w:val="auto"/>
                          <w:rtl/>
                        </w:rPr>
                        <w:fldChar w:fldCharType="separate"/>
                      </w:r>
                      <w:r w:rsidR="00020636">
                        <w:rPr>
                          <w:b/>
                          <w:bCs/>
                          <w:i w:val="0"/>
                          <w:iCs w:val="0"/>
                          <w:noProof/>
                          <w:color w:val="auto"/>
                          <w:rtl/>
                        </w:rPr>
                        <w:t>33</w:t>
                      </w:r>
                      <w:r w:rsidRPr="003E6449">
                        <w:rPr>
                          <w:b/>
                          <w:bCs/>
                          <w:i w:val="0"/>
                          <w:iCs w:val="0"/>
                          <w:color w:val="auto"/>
                          <w:rtl/>
                        </w:rPr>
                        <w:fldChar w:fldCharType="end"/>
                      </w:r>
                      <w:r w:rsidRPr="003E6449">
                        <w:rPr>
                          <w:rFonts w:hint="cs"/>
                          <w:b/>
                          <w:bCs/>
                          <w:i w:val="0"/>
                          <w:iCs w:val="0"/>
                          <w:color w:val="auto"/>
                          <w:rtl/>
                          <w:lang w:bidi="fa-IR"/>
                        </w:rPr>
                        <w:t>- انواع صکوک</w:t>
                      </w:r>
                      <w:bookmarkEnd w:id="324"/>
                    </w:p>
                  </w:txbxContent>
                </v:textbox>
                <w10:wrap type="topAndBottom"/>
              </v:shape>
            </w:pict>
          </mc:Fallback>
        </mc:AlternateContent>
      </w:r>
      <w:r w:rsidRPr="0080341E">
        <w:rPr>
          <w:noProof/>
          <w:color w:val="000000" w:themeColor="text1"/>
          <w:lang w:bidi="fa-IR"/>
        </w:rPr>
        <w:drawing>
          <wp:anchor distT="0" distB="0" distL="114300" distR="114300" simplePos="0" relativeHeight="251899904" behindDoc="0" locked="0" layoutInCell="1" allowOverlap="1" wp14:anchorId="600CA582" wp14:editId="603653B3">
            <wp:simplePos x="0" y="0"/>
            <wp:positionH relativeFrom="margin">
              <wp:align>right</wp:align>
            </wp:positionH>
            <wp:positionV relativeFrom="paragraph">
              <wp:posOffset>905510</wp:posOffset>
            </wp:positionV>
            <wp:extent cx="5471160" cy="3302000"/>
            <wp:effectExtent l="0" t="0" r="0" b="0"/>
            <wp:wrapTopAndBottom/>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471160" cy="3302000"/>
                    </a:xfrm>
                    <a:prstGeom prst="rect">
                      <a:avLst/>
                    </a:prstGeom>
                  </pic:spPr>
                </pic:pic>
              </a:graphicData>
            </a:graphic>
            <wp14:sizeRelH relativeFrom="page">
              <wp14:pctWidth>0</wp14:pctWidth>
            </wp14:sizeRelH>
            <wp14:sizeRelV relativeFrom="page">
              <wp14:pctHeight>0</wp14:pctHeight>
            </wp14:sizeRelV>
          </wp:anchor>
        </w:drawing>
      </w:r>
      <w:r w:rsidR="005366D9" w:rsidRPr="00CF0DC5">
        <w:rPr>
          <w:rFonts w:ascii="Tahoma" w:eastAsia="Times New Roman" w:hAnsi="Tahoma" w:hint="cs"/>
          <w:color w:val="000000" w:themeColor="text1"/>
          <w:rtl/>
        </w:rPr>
        <w:t>گروه</w:t>
      </w:r>
      <w:r w:rsidR="005366D9" w:rsidRPr="00CF0DC5">
        <w:rPr>
          <w:rFonts w:ascii="Tahoma" w:eastAsia="Times New Roman" w:hAnsi="Tahoma"/>
          <w:color w:val="000000" w:themeColor="text1"/>
          <w:rtl/>
        </w:rPr>
        <w:t xml:space="preserve"> </w:t>
      </w:r>
      <w:r w:rsidR="005366D9" w:rsidRPr="00CF0DC5">
        <w:rPr>
          <w:rFonts w:ascii="Tahoma" w:eastAsia="Times New Roman" w:hAnsi="Tahoma" w:hint="cs"/>
          <w:color w:val="000000" w:themeColor="text1"/>
          <w:rtl/>
        </w:rPr>
        <w:t>سوم،</w:t>
      </w:r>
      <w:r w:rsidR="005366D9" w:rsidRPr="00CF0DC5">
        <w:rPr>
          <w:rFonts w:ascii="Tahoma" w:eastAsia="Times New Roman" w:hAnsi="Tahoma"/>
          <w:color w:val="000000" w:themeColor="text1"/>
          <w:rtl/>
        </w:rPr>
        <w:t xml:space="preserve"> </w:t>
      </w:r>
      <w:r w:rsidR="005366D9" w:rsidRPr="00CF0DC5">
        <w:rPr>
          <w:rFonts w:ascii="Tahoma" w:eastAsia="Times New Roman" w:hAnsi="Tahoma" w:hint="cs"/>
          <w:color w:val="000000" w:themeColor="text1"/>
          <w:rtl/>
        </w:rPr>
        <w:t>ابزارهای</w:t>
      </w:r>
      <w:r w:rsidR="005366D9" w:rsidRPr="00CF0DC5">
        <w:rPr>
          <w:rFonts w:ascii="Tahoma" w:eastAsia="Times New Roman" w:hAnsi="Tahoma"/>
          <w:color w:val="000000" w:themeColor="text1"/>
          <w:rtl/>
        </w:rPr>
        <w:t xml:space="preserve"> </w:t>
      </w:r>
      <w:r w:rsidR="005366D9" w:rsidRPr="00CF0DC5">
        <w:rPr>
          <w:rFonts w:ascii="Tahoma" w:eastAsia="Times New Roman" w:hAnsi="Tahoma" w:hint="cs"/>
          <w:color w:val="000000" w:themeColor="text1"/>
          <w:rtl/>
        </w:rPr>
        <w:t>مالی</w:t>
      </w:r>
      <w:r w:rsidR="005366D9" w:rsidRPr="00CF0DC5">
        <w:rPr>
          <w:rFonts w:ascii="Tahoma" w:eastAsia="Times New Roman" w:hAnsi="Tahoma"/>
          <w:color w:val="000000" w:themeColor="text1"/>
          <w:rtl/>
        </w:rPr>
        <w:t xml:space="preserve"> </w:t>
      </w:r>
      <w:r w:rsidR="005366D9" w:rsidRPr="00CF0DC5">
        <w:rPr>
          <w:rFonts w:ascii="Tahoma" w:eastAsia="Times New Roman" w:hAnsi="Tahoma" w:hint="cs"/>
          <w:color w:val="000000" w:themeColor="text1"/>
          <w:rtl/>
        </w:rPr>
        <w:t>انتفاعی</w:t>
      </w:r>
      <w:r w:rsidR="005366D9" w:rsidRPr="00CF0DC5">
        <w:rPr>
          <w:rFonts w:ascii="Tahoma" w:eastAsia="Times New Roman" w:hAnsi="Tahoma"/>
          <w:color w:val="000000" w:themeColor="text1"/>
          <w:rtl/>
        </w:rPr>
        <w:t xml:space="preserve"> </w:t>
      </w:r>
      <w:r w:rsidR="005366D9" w:rsidRPr="00CF0DC5">
        <w:rPr>
          <w:rFonts w:ascii="Tahoma" w:eastAsia="Times New Roman" w:hAnsi="Tahoma" w:hint="cs"/>
          <w:color w:val="000000" w:themeColor="text1"/>
          <w:rtl/>
        </w:rPr>
        <w:t>با</w:t>
      </w:r>
      <w:r w:rsidR="005366D9" w:rsidRPr="00CF0DC5">
        <w:rPr>
          <w:rFonts w:ascii="Tahoma" w:eastAsia="Times New Roman" w:hAnsi="Tahoma"/>
          <w:color w:val="000000" w:themeColor="text1"/>
          <w:rtl/>
        </w:rPr>
        <w:t xml:space="preserve"> </w:t>
      </w:r>
      <w:r w:rsidR="005366D9" w:rsidRPr="00CF0DC5">
        <w:rPr>
          <w:rFonts w:ascii="Tahoma" w:eastAsia="Times New Roman" w:hAnsi="Tahoma" w:hint="cs"/>
          <w:color w:val="000000" w:themeColor="text1"/>
          <w:rtl/>
        </w:rPr>
        <w:t>نرخ‌های</w:t>
      </w:r>
      <w:r w:rsidR="005366D9" w:rsidRPr="00CF0DC5">
        <w:rPr>
          <w:rFonts w:ascii="Tahoma" w:eastAsia="Times New Roman" w:hAnsi="Tahoma"/>
          <w:color w:val="000000" w:themeColor="text1"/>
          <w:rtl/>
        </w:rPr>
        <w:t xml:space="preserve"> </w:t>
      </w:r>
      <w:r w:rsidR="005366D9" w:rsidRPr="00CF0DC5">
        <w:rPr>
          <w:rFonts w:ascii="Tahoma" w:eastAsia="Times New Roman" w:hAnsi="Tahoma" w:hint="cs"/>
          <w:color w:val="000000" w:themeColor="text1"/>
          <w:rtl/>
        </w:rPr>
        <w:t>سود</w:t>
      </w:r>
      <w:r w:rsidR="005366D9" w:rsidRPr="00CF0DC5">
        <w:rPr>
          <w:rFonts w:ascii="Tahoma" w:eastAsia="Times New Roman" w:hAnsi="Tahoma"/>
          <w:color w:val="000000" w:themeColor="text1"/>
          <w:rtl/>
        </w:rPr>
        <w:t xml:space="preserve"> </w:t>
      </w:r>
      <w:r w:rsidR="005366D9" w:rsidRPr="00CF0DC5">
        <w:rPr>
          <w:rFonts w:ascii="Tahoma" w:eastAsia="Times New Roman" w:hAnsi="Tahoma" w:hint="cs"/>
          <w:color w:val="000000" w:themeColor="text1"/>
          <w:rtl/>
        </w:rPr>
        <w:t>انتظاری</w:t>
      </w:r>
      <w:r w:rsidR="005366D9" w:rsidRPr="00CF0DC5">
        <w:rPr>
          <w:rFonts w:ascii="Tahoma" w:eastAsia="Times New Roman" w:hAnsi="Tahoma"/>
          <w:color w:val="000000" w:themeColor="text1"/>
          <w:rtl/>
        </w:rPr>
        <w:t xml:space="preserve"> </w:t>
      </w:r>
      <w:r w:rsidR="005366D9" w:rsidRPr="00CF0DC5">
        <w:rPr>
          <w:rFonts w:ascii="Tahoma" w:eastAsia="Times New Roman" w:hAnsi="Tahoma" w:hint="cs"/>
          <w:color w:val="000000" w:themeColor="text1"/>
          <w:rtl/>
        </w:rPr>
        <w:t>که</w:t>
      </w:r>
      <w:r w:rsidR="005366D9" w:rsidRPr="00CF0DC5">
        <w:rPr>
          <w:rFonts w:ascii="Tahoma" w:eastAsia="Times New Roman" w:hAnsi="Tahoma"/>
          <w:color w:val="000000" w:themeColor="text1"/>
          <w:rtl/>
        </w:rPr>
        <w:t xml:space="preserve"> </w:t>
      </w:r>
      <w:r w:rsidR="005366D9" w:rsidRPr="00CF0DC5">
        <w:rPr>
          <w:rFonts w:ascii="Tahoma" w:eastAsia="Times New Roman" w:hAnsi="Tahoma" w:hint="cs"/>
          <w:color w:val="000000" w:themeColor="text1"/>
          <w:rtl/>
        </w:rPr>
        <w:t>براساس</w:t>
      </w:r>
      <w:r w:rsidR="005366D9" w:rsidRPr="00CF0DC5">
        <w:rPr>
          <w:rFonts w:ascii="Tahoma" w:eastAsia="Times New Roman" w:hAnsi="Tahoma"/>
          <w:color w:val="000000" w:themeColor="text1"/>
          <w:rtl/>
        </w:rPr>
        <w:t xml:space="preserve"> </w:t>
      </w:r>
      <w:r w:rsidR="005366D9" w:rsidRPr="00CF0DC5">
        <w:rPr>
          <w:rFonts w:ascii="Tahoma" w:eastAsia="Times New Roman" w:hAnsi="Tahoma" w:hint="cs"/>
          <w:color w:val="000000" w:themeColor="text1"/>
          <w:rtl/>
        </w:rPr>
        <w:t>قراردادهای</w:t>
      </w:r>
      <w:r w:rsidR="005366D9" w:rsidRPr="00CF0DC5">
        <w:rPr>
          <w:rFonts w:ascii="Tahoma" w:eastAsia="Times New Roman" w:hAnsi="Tahoma"/>
          <w:color w:val="000000" w:themeColor="text1"/>
          <w:rtl/>
        </w:rPr>
        <w:t xml:space="preserve"> </w:t>
      </w:r>
      <w:r w:rsidR="005366D9" w:rsidRPr="00CF0DC5">
        <w:rPr>
          <w:rFonts w:ascii="Tahoma" w:eastAsia="Times New Roman" w:hAnsi="Tahoma" w:hint="cs"/>
          <w:color w:val="000000" w:themeColor="text1"/>
          <w:rtl/>
        </w:rPr>
        <w:t>مشارکتی</w:t>
      </w:r>
      <w:r w:rsidR="005366D9" w:rsidRPr="00CF0DC5">
        <w:rPr>
          <w:rFonts w:ascii="Tahoma" w:eastAsia="Times New Roman" w:hAnsi="Tahoma"/>
          <w:color w:val="000000" w:themeColor="text1"/>
          <w:rtl/>
        </w:rPr>
        <w:t xml:space="preserve"> </w:t>
      </w:r>
      <w:r w:rsidR="005366D9" w:rsidRPr="00CF0DC5">
        <w:rPr>
          <w:rFonts w:ascii="Tahoma" w:eastAsia="Times New Roman" w:hAnsi="Tahoma" w:hint="cs"/>
          <w:color w:val="000000" w:themeColor="text1"/>
          <w:rtl/>
        </w:rPr>
        <w:t>طراحی</w:t>
      </w:r>
      <w:r w:rsidR="005366D9" w:rsidRPr="00CF0DC5">
        <w:rPr>
          <w:rFonts w:ascii="Tahoma" w:eastAsia="Times New Roman" w:hAnsi="Tahoma"/>
          <w:color w:val="000000" w:themeColor="text1"/>
          <w:rtl/>
        </w:rPr>
        <w:t xml:space="preserve"> </w:t>
      </w:r>
      <w:r w:rsidR="005366D9" w:rsidRPr="00CF0DC5">
        <w:rPr>
          <w:rFonts w:ascii="Tahoma" w:eastAsia="Times New Roman" w:hAnsi="Tahoma" w:hint="cs"/>
          <w:color w:val="000000" w:themeColor="text1"/>
          <w:rtl/>
        </w:rPr>
        <w:t>شده‌اند</w:t>
      </w:r>
      <w:r w:rsidR="005366D9" w:rsidRPr="00CF0DC5">
        <w:rPr>
          <w:rFonts w:ascii="Tahoma" w:eastAsia="Times New Roman" w:hAnsi="Tahoma"/>
          <w:color w:val="000000" w:themeColor="text1"/>
        </w:rPr>
        <w:t>.</w:t>
      </w:r>
    </w:p>
    <w:p w:rsidR="005366D9" w:rsidRPr="0080341E" w:rsidRDefault="005366D9" w:rsidP="00A806D9">
      <w:pPr>
        <w:spacing w:line="360" w:lineRule="auto"/>
        <w:rPr>
          <w:rFonts w:ascii="Tahoma" w:eastAsia="Times New Roman" w:hAnsi="Tahoma"/>
          <w:color w:val="000000" w:themeColor="text1"/>
          <w:rtl/>
        </w:rPr>
      </w:pPr>
      <w:r w:rsidRPr="0080341E">
        <w:rPr>
          <w:rFonts w:ascii="Tahoma" w:eastAsia="Times New Roman" w:hAnsi="Tahoma" w:hint="cs"/>
          <w:color w:val="000000" w:themeColor="text1"/>
          <w:rtl/>
        </w:rPr>
        <w:t>هم‌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اکنون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بازارهای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جهانی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شاهد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روند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فزاینده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استفاده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صکوک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هستیم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طوری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برخی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کشورهای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غربی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جذب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منابع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کشورهای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اسلامی،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بهادار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صکوک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فاقد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گونه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شبهه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ربوی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منتشر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پروژه‌های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سرمایه‌گذاری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استفاده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می‌کنند</w:t>
      </w:r>
      <w:r w:rsidRPr="0080341E">
        <w:rPr>
          <w:rFonts w:ascii="Tahoma" w:eastAsia="Times New Roman" w:hAnsi="Tahoma"/>
          <w:color w:val="000000" w:themeColor="text1"/>
          <w:rtl/>
        </w:rPr>
        <w:t>.</w:t>
      </w:r>
    </w:p>
    <w:p w:rsidR="005366D9" w:rsidRPr="0080341E" w:rsidRDefault="003E6449" w:rsidP="005366D9">
      <w:pPr>
        <w:spacing w:line="360" w:lineRule="auto"/>
        <w:rPr>
          <w:rFonts w:ascii="Tahoma" w:eastAsia="Times New Roman" w:hAnsi="Tahoma"/>
          <w:color w:val="000000" w:themeColor="text1"/>
          <w:rtl/>
        </w:rPr>
      </w:pPr>
      <w:r>
        <w:rPr>
          <w:noProof/>
          <w:lang w:bidi="fa-IR"/>
        </w:rPr>
        <w:lastRenderedPageBreak/>
        <mc:AlternateContent>
          <mc:Choice Requires="wps">
            <w:drawing>
              <wp:anchor distT="0" distB="0" distL="114300" distR="114300" simplePos="0" relativeHeight="251904000" behindDoc="0" locked="0" layoutInCell="1" allowOverlap="1" wp14:anchorId="67704728" wp14:editId="5966C4A3">
                <wp:simplePos x="0" y="0"/>
                <wp:positionH relativeFrom="column">
                  <wp:posOffset>520700</wp:posOffset>
                </wp:positionH>
                <wp:positionV relativeFrom="paragraph">
                  <wp:posOffset>4620895</wp:posOffset>
                </wp:positionV>
                <wp:extent cx="5194300" cy="635"/>
                <wp:effectExtent l="0" t="0" r="0" b="0"/>
                <wp:wrapTopAndBottom/>
                <wp:docPr id="184" name="Text Box 184"/>
                <wp:cNvGraphicFramePr/>
                <a:graphic xmlns:a="http://schemas.openxmlformats.org/drawingml/2006/main">
                  <a:graphicData uri="http://schemas.microsoft.com/office/word/2010/wordprocessingShape">
                    <wps:wsp>
                      <wps:cNvSpPr txBox="1"/>
                      <wps:spPr>
                        <a:xfrm>
                          <a:off x="0" y="0"/>
                          <a:ext cx="5194300" cy="635"/>
                        </a:xfrm>
                        <a:prstGeom prst="rect">
                          <a:avLst/>
                        </a:prstGeom>
                        <a:solidFill>
                          <a:prstClr val="white"/>
                        </a:solidFill>
                        <a:ln>
                          <a:noFill/>
                        </a:ln>
                        <a:effectLst/>
                      </wps:spPr>
                      <wps:txbx>
                        <w:txbxContent>
                          <w:p w:rsidR="002F0973" w:rsidRPr="003E6449" w:rsidRDefault="002F0973" w:rsidP="003E6449">
                            <w:pPr>
                              <w:pStyle w:val="Caption"/>
                              <w:jc w:val="center"/>
                              <w:rPr>
                                <w:b/>
                                <w:bCs/>
                                <w:i w:val="0"/>
                                <w:iCs w:val="0"/>
                                <w:noProof/>
                                <w:color w:val="auto"/>
                                <w:sz w:val="28"/>
                                <w:szCs w:val="28"/>
                              </w:rPr>
                            </w:pPr>
                            <w:bookmarkStart w:id="295" w:name="_Toc452287066"/>
                            <w:r w:rsidRPr="003E6449">
                              <w:rPr>
                                <w:b/>
                                <w:bCs/>
                                <w:i w:val="0"/>
                                <w:iCs w:val="0"/>
                                <w:color w:val="auto"/>
                                <w:rtl/>
                              </w:rPr>
                              <w:t xml:space="preserve">شکل </w:t>
                            </w:r>
                            <w:r w:rsidRPr="003E6449">
                              <w:rPr>
                                <w:b/>
                                <w:bCs/>
                                <w:i w:val="0"/>
                                <w:iCs w:val="0"/>
                                <w:color w:val="auto"/>
                                <w:rtl/>
                              </w:rPr>
                              <w:fldChar w:fldCharType="begin"/>
                            </w:r>
                            <w:r w:rsidRPr="003E6449">
                              <w:rPr>
                                <w:b/>
                                <w:bCs/>
                                <w:i w:val="0"/>
                                <w:iCs w:val="0"/>
                                <w:color w:val="auto"/>
                                <w:rtl/>
                              </w:rPr>
                              <w:instrText xml:space="preserve"> </w:instrText>
                            </w:r>
                            <w:r w:rsidRPr="003E6449">
                              <w:rPr>
                                <w:b/>
                                <w:bCs/>
                                <w:i w:val="0"/>
                                <w:iCs w:val="0"/>
                                <w:color w:val="auto"/>
                              </w:rPr>
                              <w:instrText>SEQ</w:instrText>
                            </w:r>
                            <w:r w:rsidRPr="003E6449">
                              <w:rPr>
                                <w:b/>
                                <w:bCs/>
                                <w:i w:val="0"/>
                                <w:iCs w:val="0"/>
                                <w:color w:val="auto"/>
                                <w:rtl/>
                              </w:rPr>
                              <w:instrText xml:space="preserve"> شکل \* </w:instrText>
                            </w:r>
                            <w:r w:rsidRPr="003E6449">
                              <w:rPr>
                                <w:b/>
                                <w:bCs/>
                                <w:i w:val="0"/>
                                <w:iCs w:val="0"/>
                                <w:color w:val="auto"/>
                              </w:rPr>
                              <w:instrText>ARABIC</w:instrText>
                            </w:r>
                            <w:r w:rsidRPr="003E6449">
                              <w:rPr>
                                <w:b/>
                                <w:bCs/>
                                <w:i w:val="0"/>
                                <w:iCs w:val="0"/>
                                <w:color w:val="auto"/>
                                <w:rtl/>
                              </w:rPr>
                              <w:instrText xml:space="preserve"> </w:instrText>
                            </w:r>
                            <w:r w:rsidRPr="003E6449">
                              <w:rPr>
                                <w:b/>
                                <w:bCs/>
                                <w:i w:val="0"/>
                                <w:iCs w:val="0"/>
                                <w:color w:val="auto"/>
                                <w:rtl/>
                              </w:rPr>
                              <w:fldChar w:fldCharType="separate"/>
                            </w:r>
                            <w:r w:rsidR="00020636">
                              <w:rPr>
                                <w:b/>
                                <w:bCs/>
                                <w:i w:val="0"/>
                                <w:iCs w:val="0"/>
                                <w:noProof/>
                                <w:color w:val="auto"/>
                                <w:rtl/>
                              </w:rPr>
                              <w:t>34</w:t>
                            </w:r>
                            <w:r w:rsidRPr="003E6449">
                              <w:rPr>
                                <w:b/>
                                <w:bCs/>
                                <w:i w:val="0"/>
                                <w:iCs w:val="0"/>
                                <w:color w:val="auto"/>
                                <w:rtl/>
                              </w:rPr>
                              <w:fldChar w:fldCharType="end"/>
                            </w:r>
                            <w:r w:rsidRPr="003E6449">
                              <w:rPr>
                                <w:rFonts w:hint="cs"/>
                                <w:b/>
                                <w:bCs/>
                                <w:i w:val="0"/>
                                <w:iCs w:val="0"/>
                                <w:color w:val="auto"/>
                                <w:rtl/>
                                <w:lang w:bidi="fa-IR"/>
                              </w:rPr>
                              <w:t>- آمار انتشار صکوک جهانی</w:t>
                            </w:r>
                            <w:bookmarkEnd w:id="2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7704728" id="Text Box 184" o:spid="_x0000_s1114" type="#_x0000_t202" style="position:absolute;left:0;text-align:left;margin-left:41pt;margin-top:363.85pt;width:409pt;height:.0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7wTNgIAAHcEAAAOAAAAZHJzL2Uyb0RvYy54bWysVE1v2zAMvQ/YfxB0X5z0C2kQp8hSZBgQ&#10;tAWSoWdFlmMDkqhRSuzs14+S7XTrdhp2USiSIv3eIzN/aI1mJ4W+BpvzyWjMmbISitoecv5tt/40&#10;5cwHYQuhwaqcn5XnD4uPH+aNm6krqEAXChkVsX7WuJxXIbhZlnlZKSP8CJyyFCwBjQh0xUNWoGio&#10;utHZ1Xh8lzWAhUOQynvyPnZBvkj1y1LJ8FyWXgWmc07fFtKJ6dzHM1vMxeyAwlW17D9D/MNXGFFb&#10;anop9SiCYEes/yhlaongoQwjCSaDsqylShgIzWT8Ds22Ek4lLESOdxea/P8rK59OL8jqgrSb3nBm&#10;hSGRdqoN7DO0LPqIocb5GSVuHaWGlgKUPfg9OSPwtkQTfwkSozhxfb7wG8tJct5O7m+uxxSSFLu7&#10;vo01srenDn34osCwaOQcSbzEqThtfOhSh5TYyYOui3WtdbzEwEojOwkSuqnqoPriv2VpG3MtxFdd&#10;wc6j0qT0XSLaDlW0QrtvEz/30wHyHoozMYHQTZN3cl1T+43w4UUgjQ8hpJUIz3SUGpqcQ29xVgH+&#10;+Js/5pOqFOWsoXHMuf9+FKg4018t6R1ndzBwMPaDYY9mBQR8QsvmZDLpAQY9mCWCeaVNWcYuFBJW&#10;Uq+ch8FchW4paNOkWi5TEk2oE2Fjt07G0gPNu/ZVoOtFCqTtEwyDKmbvtOpyk1pueQxEfBIyEtux&#10;SAMQLzTdaRT6TYzr8+s9Zb39Xyx+AgAA//8DAFBLAwQUAAYACAAAACEAnfeVYuAAAAAKAQAADwAA&#10;AGRycy9kb3ducmV2LnhtbEyPwU7DMBBE70j8g7VIXBC1CVWThjhVVcEBLhWhl97c2I0D8TqKnTb8&#10;PUsvcNzZ0cybYjW5jp3MEFqPEh5mApjB2usWGwm7j5f7DFiICrXqPBoJ3ybAqry+KlSu/RnfzamK&#10;DaMQDLmSYGPsc85DbY1TYeZ7g/Q7+sGpSOfQcD2oM4W7jidCLLhTLVKDVb3ZWFN/VaOTsJ3vt/Zu&#10;PD6/reePw+tu3Cw+m0rK25tp/QQsmin+meEXn9ChJKaDH1EH1knIEpoSJaRJmgIjw1IIUg4XJQNe&#10;Fvz/hPIHAAD//wMAUEsBAi0AFAAGAAgAAAAhALaDOJL+AAAA4QEAABMAAAAAAAAAAAAAAAAAAAAA&#10;AFtDb250ZW50X1R5cGVzXS54bWxQSwECLQAUAAYACAAAACEAOP0h/9YAAACUAQAACwAAAAAAAAAA&#10;AAAAAAAvAQAAX3JlbHMvLnJlbHNQSwECLQAUAAYACAAAACEASOO8EzYCAAB3BAAADgAAAAAAAAAA&#10;AAAAAAAuAgAAZHJzL2Uyb0RvYy54bWxQSwECLQAUAAYACAAAACEAnfeVYuAAAAAKAQAADwAAAAAA&#10;AAAAAAAAAACQBAAAZHJzL2Rvd25yZXYueG1sUEsFBgAAAAAEAAQA8wAAAJ0FAAAAAA==&#10;" stroked="f">
                <v:textbox style="mso-fit-shape-to-text:t" inset="0,0,0,0">
                  <w:txbxContent>
                    <w:p w:rsidR="002F0973" w:rsidRPr="003E6449" w:rsidRDefault="002F0973" w:rsidP="003E6449">
                      <w:pPr>
                        <w:pStyle w:val="Caption"/>
                        <w:jc w:val="center"/>
                        <w:rPr>
                          <w:b/>
                          <w:bCs/>
                          <w:i w:val="0"/>
                          <w:iCs w:val="0"/>
                          <w:noProof/>
                          <w:color w:val="auto"/>
                          <w:sz w:val="28"/>
                          <w:szCs w:val="28"/>
                        </w:rPr>
                      </w:pPr>
                      <w:bookmarkStart w:id="326" w:name="_Toc452287066"/>
                      <w:r w:rsidRPr="003E6449">
                        <w:rPr>
                          <w:b/>
                          <w:bCs/>
                          <w:i w:val="0"/>
                          <w:iCs w:val="0"/>
                          <w:color w:val="auto"/>
                          <w:rtl/>
                        </w:rPr>
                        <w:t xml:space="preserve">شکل </w:t>
                      </w:r>
                      <w:r w:rsidRPr="003E6449">
                        <w:rPr>
                          <w:b/>
                          <w:bCs/>
                          <w:i w:val="0"/>
                          <w:iCs w:val="0"/>
                          <w:color w:val="auto"/>
                          <w:rtl/>
                        </w:rPr>
                        <w:fldChar w:fldCharType="begin"/>
                      </w:r>
                      <w:r w:rsidRPr="003E6449">
                        <w:rPr>
                          <w:b/>
                          <w:bCs/>
                          <w:i w:val="0"/>
                          <w:iCs w:val="0"/>
                          <w:color w:val="auto"/>
                          <w:rtl/>
                        </w:rPr>
                        <w:instrText xml:space="preserve"> </w:instrText>
                      </w:r>
                      <w:r w:rsidRPr="003E6449">
                        <w:rPr>
                          <w:b/>
                          <w:bCs/>
                          <w:i w:val="0"/>
                          <w:iCs w:val="0"/>
                          <w:color w:val="auto"/>
                        </w:rPr>
                        <w:instrText>SEQ</w:instrText>
                      </w:r>
                      <w:r w:rsidRPr="003E6449">
                        <w:rPr>
                          <w:b/>
                          <w:bCs/>
                          <w:i w:val="0"/>
                          <w:iCs w:val="0"/>
                          <w:color w:val="auto"/>
                          <w:rtl/>
                        </w:rPr>
                        <w:instrText xml:space="preserve"> شکل \* </w:instrText>
                      </w:r>
                      <w:r w:rsidRPr="003E6449">
                        <w:rPr>
                          <w:b/>
                          <w:bCs/>
                          <w:i w:val="0"/>
                          <w:iCs w:val="0"/>
                          <w:color w:val="auto"/>
                        </w:rPr>
                        <w:instrText>ARABIC</w:instrText>
                      </w:r>
                      <w:r w:rsidRPr="003E6449">
                        <w:rPr>
                          <w:b/>
                          <w:bCs/>
                          <w:i w:val="0"/>
                          <w:iCs w:val="0"/>
                          <w:color w:val="auto"/>
                          <w:rtl/>
                        </w:rPr>
                        <w:instrText xml:space="preserve"> </w:instrText>
                      </w:r>
                      <w:r w:rsidRPr="003E6449">
                        <w:rPr>
                          <w:b/>
                          <w:bCs/>
                          <w:i w:val="0"/>
                          <w:iCs w:val="0"/>
                          <w:color w:val="auto"/>
                          <w:rtl/>
                        </w:rPr>
                        <w:fldChar w:fldCharType="separate"/>
                      </w:r>
                      <w:r w:rsidR="00020636">
                        <w:rPr>
                          <w:b/>
                          <w:bCs/>
                          <w:i w:val="0"/>
                          <w:iCs w:val="0"/>
                          <w:noProof/>
                          <w:color w:val="auto"/>
                          <w:rtl/>
                        </w:rPr>
                        <w:t>34</w:t>
                      </w:r>
                      <w:r w:rsidRPr="003E6449">
                        <w:rPr>
                          <w:b/>
                          <w:bCs/>
                          <w:i w:val="0"/>
                          <w:iCs w:val="0"/>
                          <w:color w:val="auto"/>
                          <w:rtl/>
                        </w:rPr>
                        <w:fldChar w:fldCharType="end"/>
                      </w:r>
                      <w:r w:rsidRPr="003E6449">
                        <w:rPr>
                          <w:rFonts w:hint="cs"/>
                          <w:b/>
                          <w:bCs/>
                          <w:i w:val="0"/>
                          <w:iCs w:val="0"/>
                          <w:color w:val="auto"/>
                          <w:rtl/>
                          <w:lang w:bidi="fa-IR"/>
                        </w:rPr>
                        <w:t>- آمار انتشار صکوک جهانی</w:t>
                      </w:r>
                      <w:bookmarkEnd w:id="326"/>
                    </w:p>
                  </w:txbxContent>
                </v:textbox>
                <w10:wrap type="topAndBottom"/>
              </v:shape>
            </w:pict>
          </mc:Fallback>
        </mc:AlternateContent>
      </w:r>
      <w:r w:rsidRPr="0080341E">
        <w:rPr>
          <w:noProof/>
          <w:color w:val="000000" w:themeColor="text1"/>
          <w:lang w:bidi="fa-IR"/>
        </w:rPr>
        <w:drawing>
          <wp:anchor distT="0" distB="0" distL="114300" distR="114300" simplePos="0" relativeHeight="251668480" behindDoc="0" locked="0" layoutInCell="1" allowOverlap="1" wp14:anchorId="5814FF50" wp14:editId="389395C7">
            <wp:simplePos x="0" y="0"/>
            <wp:positionH relativeFrom="margin">
              <wp:posOffset>520700</wp:posOffset>
            </wp:positionH>
            <wp:positionV relativeFrom="paragraph">
              <wp:posOffset>1769745</wp:posOffset>
            </wp:positionV>
            <wp:extent cx="5194300" cy="2794000"/>
            <wp:effectExtent l="0" t="0" r="6350" b="6350"/>
            <wp:wrapTopAndBottom/>
            <wp:docPr id="124" name="Picture 124" descr="http://www.sukuk.ir/images/nemodar-suk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ukuk.ir/images/nemodar-sukuk.jpg"/>
                    <pic:cNvPicPr>
                      <a:picLocks noChangeAspect="1" noChangeArrowheads="1"/>
                    </pic:cNvPicPr>
                  </pic:nvPicPr>
                  <pic:blipFill rotWithShape="1">
                    <a:blip r:embed="rId165">
                      <a:extLst>
                        <a:ext uri="{28A0092B-C50C-407E-A947-70E740481C1C}">
                          <a14:useLocalDpi xmlns:a14="http://schemas.microsoft.com/office/drawing/2010/main" val="0"/>
                        </a:ext>
                      </a:extLst>
                    </a:blip>
                    <a:srcRect l="3286" t="16782" r="750" b="1175"/>
                    <a:stretch/>
                  </pic:blipFill>
                  <pic:spPr bwMode="auto">
                    <a:xfrm>
                      <a:off x="0" y="0"/>
                      <a:ext cx="5194300" cy="279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66D9" w:rsidRPr="0080341E">
        <w:rPr>
          <w:rFonts w:ascii="Tahoma" w:eastAsia="Times New Roman" w:hAnsi="Tahoma" w:hint="cs"/>
          <w:color w:val="000000" w:themeColor="text1"/>
          <w:rtl/>
        </w:rPr>
        <w:t>حجم</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صکوک</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منتشر</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شده</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در</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سال</w:t>
      </w:r>
      <w:r w:rsidR="005366D9" w:rsidRPr="0080341E">
        <w:rPr>
          <w:rFonts w:ascii="Tahoma" w:eastAsia="Times New Roman" w:hAnsi="Tahoma"/>
          <w:color w:val="000000" w:themeColor="text1"/>
          <w:rtl/>
        </w:rPr>
        <w:t xml:space="preserve"> 2000 </w:t>
      </w:r>
      <w:r w:rsidR="005366D9" w:rsidRPr="0080341E">
        <w:rPr>
          <w:rFonts w:ascii="Tahoma" w:eastAsia="Times New Roman" w:hAnsi="Tahoma" w:hint="cs"/>
          <w:color w:val="000000" w:themeColor="text1"/>
          <w:rtl/>
        </w:rPr>
        <w:t>حدود</w:t>
      </w:r>
      <w:r w:rsidR="005366D9" w:rsidRPr="0080341E">
        <w:rPr>
          <w:rFonts w:ascii="Tahoma" w:eastAsia="Times New Roman" w:hAnsi="Tahoma"/>
          <w:color w:val="000000" w:themeColor="text1"/>
          <w:rtl/>
        </w:rPr>
        <w:t xml:space="preserve"> 336 </w:t>
      </w:r>
      <w:r w:rsidR="005366D9" w:rsidRPr="0080341E">
        <w:rPr>
          <w:rFonts w:ascii="Tahoma" w:eastAsia="Times New Roman" w:hAnsi="Tahoma" w:hint="cs"/>
          <w:color w:val="000000" w:themeColor="text1"/>
          <w:rtl/>
        </w:rPr>
        <w:t>میلیون</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دلار</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بوده</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که</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در</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سال</w:t>
      </w:r>
      <w:r w:rsidR="005366D9" w:rsidRPr="0080341E">
        <w:rPr>
          <w:rFonts w:ascii="Tahoma" w:eastAsia="Times New Roman" w:hAnsi="Tahoma"/>
          <w:color w:val="000000" w:themeColor="text1"/>
          <w:rtl/>
        </w:rPr>
        <w:t xml:space="preserve"> 2006 </w:t>
      </w:r>
      <w:r w:rsidR="005366D9" w:rsidRPr="0080341E">
        <w:rPr>
          <w:rFonts w:ascii="Tahoma" w:eastAsia="Times New Roman" w:hAnsi="Tahoma" w:hint="cs"/>
          <w:color w:val="000000" w:themeColor="text1"/>
          <w:rtl/>
        </w:rPr>
        <w:t>بالغ</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بر</w:t>
      </w:r>
      <w:r w:rsidR="005366D9" w:rsidRPr="0080341E">
        <w:rPr>
          <w:rFonts w:ascii="Tahoma" w:eastAsia="Times New Roman" w:hAnsi="Tahoma"/>
          <w:color w:val="000000" w:themeColor="text1"/>
          <w:rtl/>
        </w:rPr>
        <w:t xml:space="preserve"> 20 </w:t>
      </w:r>
      <w:r w:rsidR="005366D9" w:rsidRPr="0080341E">
        <w:rPr>
          <w:rFonts w:ascii="Tahoma" w:eastAsia="Times New Roman" w:hAnsi="Tahoma" w:hint="cs"/>
          <w:color w:val="000000" w:themeColor="text1"/>
          <w:rtl/>
        </w:rPr>
        <w:t>میلیارد</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دلار</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گردید</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در</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سال</w:t>
      </w:r>
      <w:r w:rsidR="005366D9" w:rsidRPr="0080341E">
        <w:rPr>
          <w:rFonts w:ascii="Tahoma" w:eastAsia="Times New Roman" w:hAnsi="Tahoma"/>
          <w:color w:val="000000" w:themeColor="text1"/>
          <w:rtl/>
        </w:rPr>
        <w:t xml:space="preserve"> 2006 </w:t>
      </w:r>
      <w:r w:rsidR="005366D9" w:rsidRPr="0080341E">
        <w:rPr>
          <w:rFonts w:ascii="Tahoma" w:eastAsia="Times New Roman" w:hAnsi="Tahoma" w:hint="cs"/>
          <w:color w:val="000000" w:themeColor="text1"/>
          <w:rtl/>
        </w:rPr>
        <w:t>ارزش</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بازار</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صکوک</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منتشر</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شده</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در</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جهان</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حدود</w:t>
      </w:r>
      <w:r w:rsidR="005366D9" w:rsidRPr="0080341E">
        <w:rPr>
          <w:rFonts w:ascii="Tahoma" w:eastAsia="Times New Roman" w:hAnsi="Tahoma"/>
          <w:color w:val="000000" w:themeColor="text1"/>
          <w:rtl/>
        </w:rPr>
        <w:t xml:space="preserve"> 50 </w:t>
      </w:r>
      <w:r w:rsidR="005366D9" w:rsidRPr="0080341E">
        <w:rPr>
          <w:rFonts w:ascii="Tahoma" w:eastAsia="Times New Roman" w:hAnsi="Tahoma" w:hint="cs"/>
          <w:color w:val="000000" w:themeColor="text1"/>
          <w:rtl/>
        </w:rPr>
        <w:t>میلیارد</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دلار</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بوده</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است،</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گزارش</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بانک</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توسعه</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اسلامی،</w:t>
      </w:r>
      <w:r w:rsidR="005366D9" w:rsidRPr="0080341E">
        <w:rPr>
          <w:rFonts w:ascii="Tahoma" w:eastAsia="Times New Roman" w:hAnsi="Tahoma"/>
          <w:color w:val="000000" w:themeColor="text1"/>
          <w:rtl/>
        </w:rPr>
        <w:t xml:space="preserve"> 2006). </w:t>
      </w:r>
      <w:r w:rsidR="005366D9" w:rsidRPr="0080341E">
        <w:rPr>
          <w:rFonts w:ascii="Tahoma" w:eastAsia="Times New Roman" w:hAnsi="Tahoma" w:hint="cs"/>
          <w:color w:val="000000" w:themeColor="text1"/>
          <w:rtl/>
        </w:rPr>
        <w:t>رشد</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چشمگیر</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بازار</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صکوک</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در</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کشورهای</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اسلامی</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و</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حتی</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غربی</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گویای</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نقش</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برتر</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این</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ابزار</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تأمین</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مالی</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در</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مقابل</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سایر</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ابزارهای</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سنتی</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تأمین</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مالی</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بوده</w:t>
      </w:r>
      <w:r w:rsidR="005366D9" w:rsidRPr="0080341E">
        <w:rPr>
          <w:rFonts w:ascii="Tahoma" w:eastAsia="Times New Roman" w:hAnsi="Tahoma"/>
          <w:color w:val="000000" w:themeColor="text1"/>
          <w:rtl/>
        </w:rPr>
        <w:t xml:space="preserve"> </w:t>
      </w:r>
      <w:r w:rsidR="005366D9" w:rsidRPr="0080341E">
        <w:rPr>
          <w:rFonts w:ascii="Tahoma" w:eastAsia="Times New Roman" w:hAnsi="Tahoma" w:hint="cs"/>
          <w:color w:val="000000" w:themeColor="text1"/>
          <w:rtl/>
        </w:rPr>
        <w:t>است</w:t>
      </w:r>
      <w:r w:rsidR="005366D9" w:rsidRPr="0080341E">
        <w:rPr>
          <w:rFonts w:ascii="Tahoma" w:eastAsia="Times New Roman" w:hAnsi="Tahoma"/>
          <w:color w:val="000000" w:themeColor="text1"/>
          <w:rtl/>
        </w:rPr>
        <w:t>.</w:t>
      </w:r>
    </w:p>
    <w:p w:rsidR="005366D9" w:rsidRPr="00130CDF" w:rsidRDefault="005366D9" w:rsidP="00290844">
      <w:pPr>
        <w:pStyle w:val="Heading3"/>
        <w:spacing w:line="360" w:lineRule="auto"/>
        <w:rPr>
          <w:rFonts w:ascii="Tahoma" w:eastAsia="Times New Roman" w:hAnsi="Tahoma" w:cs="B Nazanin"/>
          <w:b/>
          <w:bCs/>
          <w:color w:val="000000" w:themeColor="text1"/>
          <w:sz w:val="28"/>
          <w:szCs w:val="28"/>
          <w:rtl/>
        </w:rPr>
      </w:pPr>
      <w:bookmarkStart w:id="296" w:name="_Toc444274533"/>
      <w:bookmarkStart w:id="297" w:name="_Toc452282314"/>
      <w:r w:rsidRPr="00130CDF">
        <w:rPr>
          <w:rFonts w:ascii="Tahoma" w:eastAsia="Times New Roman" w:hAnsi="Tahoma" w:cs="B Nazanin" w:hint="cs"/>
          <w:b/>
          <w:bCs/>
          <w:color w:val="000000" w:themeColor="text1"/>
          <w:sz w:val="28"/>
          <w:szCs w:val="28"/>
          <w:rtl/>
        </w:rPr>
        <w:t>3-</w:t>
      </w:r>
      <w:r w:rsidR="00290844">
        <w:rPr>
          <w:rFonts w:ascii="Tahoma" w:eastAsia="Times New Roman" w:hAnsi="Tahoma" w:cs="B Nazanin" w:hint="cs"/>
          <w:b/>
          <w:bCs/>
          <w:color w:val="000000" w:themeColor="text1"/>
          <w:sz w:val="28"/>
          <w:szCs w:val="28"/>
          <w:rtl/>
        </w:rPr>
        <w:t>6</w:t>
      </w:r>
      <w:r w:rsidRPr="00130CDF">
        <w:rPr>
          <w:rFonts w:ascii="Tahoma" w:eastAsia="Times New Roman" w:hAnsi="Tahoma" w:cs="B Nazanin" w:hint="cs"/>
          <w:b/>
          <w:bCs/>
          <w:color w:val="000000" w:themeColor="text1"/>
          <w:sz w:val="28"/>
          <w:szCs w:val="28"/>
          <w:rtl/>
        </w:rPr>
        <w:t>-1- صکوک مشارکت وقفی</w:t>
      </w:r>
      <w:bookmarkEnd w:id="296"/>
      <w:bookmarkEnd w:id="297"/>
    </w:p>
    <w:p w:rsidR="005366D9" w:rsidRPr="0080341E" w:rsidRDefault="005366D9" w:rsidP="002863F5">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شرایط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موقوف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فقهای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عظام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عموما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معتقدند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موقوف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نباشد</w:t>
      </w:r>
      <w:r w:rsidRPr="0080341E">
        <w:rPr>
          <w:rFonts w:ascii="Tahoma" w:eastAsia="Times New Roman" w:hAnsi="Tahoma"/>
          <w:color w:val="000000" w:themeColor="text1"/>
          <w:rtl/>
        </w:rPr>
        <w:t>)</w:t>
      </w:r>
      <w:r w:rsidRPr="0080341E">
        <w:rPr>
          <w:rFonts w:ascii="Tahoma" w:eastAsia="Times New Roman" w:hAnsi="Tahoma" w:hint="cs"/>
          <w:color w:val="000000" w:themeColor="text1"/>
          <w:rtl/>
        </w:rPr>
        <w:t>،</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مملوک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باقی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ماندن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قابل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انتفاع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تصرف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دادن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صحیح</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ریاحی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سامانی،</w:t>
      </w:r>
      <w:r w:rsidRPr="0080341E">
        <w:rPr>
          <w:rFonts w:ascii="Tahoma" w:eastAsia="Times New Roman" w:hAnsi="Tahoma"/>
          <w:color w:val="000000" w:themeColor="text1"/>
          <w:rtl/>
        </w:rPr>
        <w:t xml:space="preserve"> 69:1378).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عبارت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دیگر</w:t>
      </w:r>
      <w:r w:rsidRPr="0080341E">
        <w:rPr>
          <w:rFonts w:ascii="Tahoma" w:eastAsia="Times New Roman" w:hAnsi="Tahoma"/>
          <w:color w:val="000000" w:themeColor="text1"/>
          <w:rtl/>
        </w:rPr>
        <w:t xml:space="preserve"> </w:t>
      </w:r>
      <w:r w:rsidR="0050015C">
        <w:rPr>
          <w:rFonts w:ascii="Tahoma" w:eastAsia="Times New Roman" w:hAnsi="Tahoma" w:hint="cs"/>
          <w:color w:val="000000" w:themeColor="text1"/>
          <w:rtl/>
        </w:rPr>
        <w:t>می‌توان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گفت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هیچ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گونه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مانع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محدودیت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قانونی،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قراردادی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قضایی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منافع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حقوق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ناشی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وجود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نداشته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Pr>
        <w:t>.</w:t>
      </w:r>
    </w:p>
    <w:p w:rsidR="005366D9" w:rsidRPr="0080341E" w:rsidRDefault="005366D9" w:rsidP="002863F5">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اساس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ماده</w:t>
      </w:r>
      <w:r w:rsidRPr="0080341E">
        <w:rPr>
          <w:rFonts w:ascii="Tahoma" w:eastAsia="Times New Roman" w:hAnsi="Tahoma"/>
          <w:color w:val="000000" w:themeColor="text1"/>
          <w:rtl/>
        </w:rPr>
        <w:t xml:space="preserve"> 58 </w:t>
      </w:r>
      <w:r w:rsidRPr="0080341E">
        <w:rPr>
          <w:rFonts w:ascii="Tahoma" w:eastAsia="Times New Roman" w:hAnsi="Tahoma" w:hint="cs"/>
          <w:color w:val="000000" w:themeColor="text1"/>
          <w:rtl/>
        </w:rPr>
        <w:t>قانون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مدنی</w:t>
      </w:r>
      <w:r w:rsidRPr="0080341E">
        <w:rPr>
          <w:rFonts w:ascii="Tahoma" w:eastAsia="Times New Roman" w:hAnsi="Tahoma"/>
          <w:color w:val="000000" w:themeColor="text1"/>
          <w:rtl/>
        </w:rPr>
        <w:t xml:space="preserve"> " </w:t>
      </w:r>
      <w:r w:rsidRPr="0080341E">
        <w:rPr>
          <w:rFonts w:ascii="Tahoma" w:eastAsia="Times New Roman" w:hAnsi="Tahoma" w:hint="cs"/>
          <w:color w:val="000000" w:themeColor="text1"/>
          <w:rtl/>
        </w:rPr>
        <w:t>فقط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جایز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بقا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بتوان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منتفع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اعم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منقول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غیر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منقول،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مفروز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هزینه‌های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موقوفه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گفت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موقوفه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نیاز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تعمیر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مرمت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اصلاح</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داشته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محل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درآمدی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امور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تعیین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نکرده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lastRenderedPageBreak/>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موقوفه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منفعتی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داشته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طریق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هزینه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مربوط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تامین</w:t>
      </w:r>
      <w:r w:rsidRPr="0080341E">
        <w:rPr>
          <w:rFonts w:ascii="Tahoma" w:eastAsia="Times New Roman" w:hAnsi="Tahoma"/>
          <w:color w:val="000000" w:themeColor="text1"/>
          <w:rtl/>
        </w:rPr>
        <w:t xml:space="preserve"> </w:t>
      </w:r>
      <w:r w:rsidR="0050015C">
        <w:rPr>
          <w:rFonts w:ascii="Tahoma" w:eastAsia="Times New Roman" w:hAnsi="Tahoma" w:hint="cs"/>
          <w:color w:val="000000" w:themeColor="text1"/>
          <w:rtl/>
        </w:rPr>
        <w:t>می‌شود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منفعتی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نداشته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فروش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قسمتی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موقوفه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حفظ</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بقای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مقدار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دیگر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جایز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موسویان،</w:t>
      </w:r>
      <w:r w:rsidRPr="0080341E">
        <w:rPr>
          <w:rFonts w:ascii="Tahoma" w:eastAsia="Times New Roman" w:hAnsi="Tahoma"/>
          <w:color w:val="000000" w:themeColor="text1"/>
          <w:rtl/>
        </w:rPr>
        <w:t xml:space="preserve"> 1386:158). </w:t>
      </w:r>
      <w:r w:rsidRPr="0080341E">
        <w:rPr>
          <w:rFonts w:ascii="Tahoma" w:eastAsia="Times New Roman" w:hAnsi="Tahoma" w:hint="cs"/>
          <w:color w:val="000000" w:themeColor="text1"/>
          <w:rtl/>
        </w:rPr>
        <w:t>دیگر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رکن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تولیت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موقوفه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معنای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لغوی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متولی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سرپرست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املاک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موقوفه،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ولایت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دارنده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مباشر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متولی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کسی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اداره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امور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موقوفه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عهده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گیرد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ریاحی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سامانی،</w:t>
      </w:r>
      <w:r w:rsidRPr="0080341E">
        <w:rPr>
          <w:rFonts w:ascii="Tahoma" w:eastAsia="Times New Roman" w:hAnsi="Tahoma"/>
          <w:color w:val="000000" w:themeColor="text1"/>
          <w:rtl/>
        </w:rPr>
        <w:t xml:space="preserve"> 1378: 91). </w:t>
      </w:r>
      <w:r w:rsidRPr="0080341E">
        <w:rPr>
          <w:rFonts w:ascii="Tahoma" w:eastAsia="Times New Roman" w:hAnsi="Tahoma" w:hint="cs"/>
          <w:color w:val="000000" w:themeColor="text1"/>
          <w:rtl/>
        </w:rPr>
        <w:t>متولی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منصوص،</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شخصی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نامه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سمت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تولیت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منصوب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جعفری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لنگرودی،</w:t>
      </w:r>
      <w:r w:rsidRPr="0080341E">
        <w:rPr>
          <w:rFonts w:ascii="Tahoma" w:eastAsia="Times New Roman" w:hAnsi="Tahoma"/>
          <w:color w:val="000000" w:themeColor="text1"/>
          <w:rtl/>
        </w:rPr>
        <w:t xml:space="preserve"> 1378:614). </w:t>
      </w:r>
      <w:r w:rsidRPr="0080341E">
        <w:rPr>
          <w:rFonts w:ascii="Tahoma" w:eastAsia="Times New Roman" w:hAnsi="Tahoma" w:hint="cs"/>
          <w:color w:val="000000" w:themeColor="text1"/>
          <w:rtl/>
        </w:rPr>
        <w:t>ماده</w:t>
      </w:r>
      <w:r w:rsidRPr="0080341E">
        <w:rPr>
          <w:rFonts w:ascii="Tahoma" w:eastAsia="Times New Roman" w:hAnsi="Tahoma"/>
          <w:color w:val="000000" w:themeColor="text1"/>
          <w:rtl/>
        </w:rPr>
        <w:t xml:space="preserve"> 75 </w:t>
      </w:r>
      <w:r w:rsidRPr="0080341E">
        <w:rPr>
          <w:rFonts w:ascii="Tahoma" w:eastAsia="Times New Roman" w:hAnsi="Tahoma" w:hint="cs"/>
          <w:color w:val="000000" w:themeColor="text1"/>
          <w:rtl/>
        </w:rPr>
        <w:t>قانون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مدنی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مقرر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دارد</w:t>
      </w:r>
      <w:r w:rsidRPr="0080341E">
        <w:rPr>
          <w:rFonts w:ascii="Tahoma" w:eastAsia="Times New Roman" w:hAnsi="Tahoma"/>
          <w:color w:val="000000" w:themeColor="text1"/>
          <w:rtl/>
        </w:rPr>
        <w:t>: "</w:t>
      </w:r>
      <w:r w:rsidRPr="0080341E">
        <w:rPr>
          <w:rFonts w:ascii="Tahoma" w:eastAsia="Times New Roman" w:hAnsi="Tahoma" w:hint="cs"/>
          <w:color w:val="000000" w:themeColor="text1"/>
          <w:rtl/>
        </w:rPr>
        <w:t>واقف</w:t>
      </w:r>
      <w:r w:rsidRPr="0080341E">
        <w:rPr>
          <w:rFonts w:ascii="Tahoma" w:eastAsia="Times New Roman" w:hAnsi="Tahoma"/>
          <w:color w:val="000000" w:themeColor="text1"/>
          <w:rtl/>
        </w:rPr>
        <w:t xml:space="preserve"> </w:t>
      </w:r>
      <w:r w:rsidR="0050015C">
        <w:rPr>
          <w:rFonts w:ascii="Tahoma" w:eastAsia="Times New Roman" w:hAnsi="Tahoma" w:hint="cs"/>
          <w:color w:val="000000" w:themeColor="text1"/>
          <w:rtl/>
        </w:rPr>
        <w:t>می‌توان</w:t>
      </w:r>
      <w:r w:rsidRPr="0080341E">
        <w:rPr>
          <w:rFonts w:ascii="Tahoma" w:eastAsia="Times New Roman" w:hAnsi="Tahoma" w:hint="cs"/>
          <w:color w:val="000000" w:themeColor="text1"/>
          <w:rtl/>
        </w:rPr>
        <w:t>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تولیت،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یعنی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اداره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کردن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موقوفه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مادام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الحیات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مدت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معنی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قرار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نیز</w:t>
      </w:r>
      <w:r w:rsidRPr="0080341E">
        <w:rPr>
          <w:rFonts w:ascii="Tahoma" w:eastAsia="Times New Roman" w:hAnsi="Tahoma"/>
          <w:color w:val="000000" w:themeColor="text1"/>
          <w:rtl/>
        </w:rPr>
        <w:t xml:space="preserve"> </w:t>
      </w:r>
      <w:r w:rsidR="0050015C">
        <w:rPr>
          <w:rFonts w:ascii="Tahoma" w:eastAsia="Times New Roman" w:hAnsi="Tahoma" w:hint="cs"/>
          <w:color w:val="000000" w:themeColor="text1"/>
          <w:rtl/>
        </w:rPr>
        <w:t>می‌توان</w:t>
      </w:r>
      <w:r w:rsidRPr="0080341E">
        <w:rPr>
          <w:rFonts w:ascii="Tahoma" w:eastAsia="Times New Roman" w:hAnsi="Tahoma" w:hint="cs"/>
          <w:color w:val="000000" w:themeColor="text1"/>
          <w:rtl/>
        </w:rPr>
        <w:t>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متولی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دیگری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معین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مستقلا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مجتمعا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اداره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بنابراین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واقف</w:t>
      </w:r>
      <w:r w:rsidRPr="0080341E">
        <w:rPr>
          <w:rFonts w:ascii="Tahoma" w:eastAsia="Times New Roman" w:hAnsi="Tahoma"/>
          <w:color w:val="000000" w:themeColor="text1"/>
          <w:rtl/>
        </w:rPr>
        <w:t xml:space="preserve"> </w:t>
      </w:r>
      <w:r w:rsidR="0050015C">
        <w:rPr>
          <w:rFonts w:ascii="Tahoma" w:eastAsia="Times New Roman" w:hAnsi="Tahoma" w:hint="cs"/>
          <w:color w:val="000000" w:themeColor="text1"/>
          <w:rtl/>
        </w:rPr>
        <w:t>می‌توان</w:t>
      </w:r>
      <w:r w:rsidRPr="0080341E">
        <w:rPr>
          <w:rFonts w:ascii="Tahoma" w:eastAsia="Times New Roman" w:hAnsi="Tahoma" w:hint="cs"/>
          <w:color w:val="000000" w:themeColor="text1"/>
          <w:rtl/>
        </w:rPr>
        <w:t>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تولیت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امور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آخر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عمر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مدت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معینی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اختیار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گیرد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نیز</w:t>
      </w:r>
      <w:r w:rsidRPr="0080341E">
        <w:rPr>
          <w:rFonts w:ascii="Tahoma" w:eastAsia="Times New Roman" w:hAnsi="Tahoma"/>
          <w:color w:val="000000" w:themeColor="text1"/>
          <w:rtl/>
        </w:rPr>
        <w:t xml:space="preserve"> </w:t>
      </w:r>
      <w:r w:rsidR="0050015C">
        <w:rPr>
          <w:rFonts w:ascii="Tahoma" w:eastAsia="Times New Roman" w:hAnsi="Tahoma" w:hint="cs"/>
          <w:color w:val="000000" w:themeColor="text1"/>
          <w:rtl/>
        </w:rPr>
        <w:t>می‌توان</w:t>
      </w:r>
      <w:r w:rsidRPr="0080341E">
        <w:rPr>
          <w:rFonts w:ascii="Tahoma" w:eastAsia="Times New Roman" w:hAnsi="Tahoma" w:hint="cs"/>
          <w:color w:val="000000" w:themeColor="text1"/>
          <w:rtl/>
        </w:rPr>
        <w:t>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فردی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افرادی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برگزیند؛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کدام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طور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مستقل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صورت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جمعی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اداره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کنند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متولی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تعیین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نکرده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اداره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موقوفه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اساس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نظر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حاکم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شرع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خواهد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همچنین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تولیت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مقید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مباشرت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متولی</w:t>
      </w:r>
      <w:r w:rsidRPr="0080341E">
        <w:rPr>
          <w:rFonts w:ascii="Tahoma" w:eastAsia="Times New Roman" w:hAnsi="Tahoma"/>
          <w:color w:val="000000" w:themeColor="text1"/>
          <w:rtl/>
        </w:rPr>
        <w:t xml:space="preserve"> </w:t>
      </w:r>
      <w:r w:rsidR="0050015C">
        <w:rPr>
          <w:rFonts w:ascii="Tahoma" w:eastAsia="Times New Roman" w:hAnsi="Tahoma" w:hint="cs"/>
          <w:color w:val="000000" w:themeColor="text1"/>
          <w:rtl/>
        </w:rPr>
        <w:t>می‌توان</w:t>
      </w:r>
      <w:r w:rsidRPr="0080341E">
        <w:rPr>
          <w:rFonts w:ascii="Tahoma" w:eastAsia="Times New Roman" w:hAnsi="Tahoma" w:hint="cs"/>
          <w:color w:val="000000" w:themeColor="text1"/>
          <w:rtl/>
        </w:rPr>
        <w:t>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انجام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مسئولیت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امور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موقوفه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وکیل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بگیرد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w:t>
      </w:r>
      <w:r w:rsidR="0050015C">
        <w:rPr>
          <w:rFonts w:ascii="Tahoma" w:eastAsia="Times New Roman" w:hAnsi="Tahoma" w:hint="cs"/>
          <w:color w:val="000000" w:themeColor="text1"/>
          <w:rtl/>
        </w:rPr>
        <w:t>می‌توان</w:t>
      </w:r>
      <w:r w:rsidRPr="0080341E">
        <w:rPr>
          <w:rFonts w:ascii="Tahoma" w:eastAsia="Times New Roman" w:hAnsi="Tahoma" w:hint="cs"/>
          <w:color w:val="000000" w:themeColor="text1"/>
          <w:rtl/>
        </w:rPr>
        <w:t>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تولیت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دیگری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تفویض</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موسویان</w:t>
      </w:r>
      <w:r w:rsidRPr="0080341E">
        <w:rPr>
          <w:rFonts w:ascii="Tahoma" w:eastAsia="Times New Roman" w:hAnsi="Tahoma"/>
          <w:color w:val="000000" w:themeColor="text1"/>
          <w:rtl/>
        </w:rPr>
        <w:t xml:space="preserve"> 157). </w:t>
      </w:r>
      <w:r w:rsidRPr="0080341E">
        <w:rPr>
          <w:rFonts w:ascii="Tahoma" w:eastAsia="Times New Roman" w:hAnsi="Tahoma" w:hint="cs"/>
          <w:color w:val="000000" w:themeColor="text1"/>
          <w:rtl/>
        </w:rPr>
        <w:t>همچنین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اساس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تبصره</w:t>
      </w:r>
      <w:r w:rsidRPr="0080341E">
        <w:rPr>
          <w:rFonts w:ascii="Tahoma" w:eastAsia="Times New Roman" w:hAnsi="Tahoma"/>
          <w:color w:val="000000" w:themeColor="text1"/>
          <w:rtl/>
        </w:rPr>
        <w:t xml:space="preserve"> 4 </w:t>
      </w:r>
      <w:r w:rsidRPr="0080341E">
        <w:rPr>
          <w:rFonts w:ascii="Tahoma" w:eastAsia="Times New Roman" w:hAnsi="Tahoma" w:hint="cs"/>
          <w:color w:val="000000" w:themeColor="text1"/>
          <w:rtl/>
        </w:rPr>
        <w:t>ماده</w:t>
      </w:r>
      <w:r w:rsidRPr="0080341E">
        <w:rPr>
          <w:rFonts w:ascii="Tahoma" w:eastAsia="Times New Roman" w:hAnsi="Tahoma"/>
          <w:color w:val="000000" w:themeColor="text1"/>
          <w:rtl/>
        </w:rPr>
        <w:t xml:space="preserve"> 7 </w:t>
      </w:r>
      <w:r w:rsidRPr="0080341E">
        <w:rPr>
          <w:rFonts w:ascii="Tahoma" w:eastAsia="Times New Roman" w:hAnsi="Tahoma" w:hint="cs"/>
          <w:color w:val="000000" w:themeColor="text1"/>
          <w:rtl/>
        </w:rPr>
        <w:t>قانون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تشکیلات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اختیارات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سازمان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حج</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اوقاف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امور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خیریه</w:t>
      </w:r>
      <w:r w:rsidRPr="0080341E">
        <w:rPr>
          <w:rFonts w:ascii="Tahoma" w:eastAsia="Times New Roman" w:hAnsi="Tahoma"/>
          <w:color w:val="000000" w:themeColor="text1"/>
          <w:rtl/>
        </w:rPr>
        <w:t xml:space="preserve"> " </w:t>
      </w:r>
      <w:r w:rsidRPr="0080341E">
        <w:rPr>
          <w:rFonts w:ascii="Tahoma" w:eastAsia="Times New Roman" w:hAnsi="Tahoma" w:hint="cs"/>
          <w:color w:val="000000" w:themeColor="text1"/>
          <w:rtl/>
        </w:rPr>
        <w:t>کلیه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مباشران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موقوفات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اماکن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مذهبی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اعم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متولی،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ناظر،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مدیران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امنای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موسسات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بنیادهای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خیریه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حکم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ریاحی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سامانی،</w:t>
      </w:r>
      <w:r w:rsidRPr="0080341E">
        <w:rPr>
          <w:rFonts w:ascii="Tahoma" w:eastAsia="Times New Roman" w:hAnsi="Tahoma"/>
          <w:color w:val="000000" w:themeColor="text1"/>
          <w:rtl/>
        </w:rPr>
        <w:t xml:space="preserve"> 1386: 8). </w:t>
      </w:r>
      <w:r w:rsidRPr="0080341E">
        <w:rPr>
          <w:rFonts w:ascii="Tahoma" w:eastAsia="Times New Roman" w:hAnsi="Tahoma" w:hint="cs"/>
          <w:color w:val="000000" w:themeColor="text1"/>
          <w:rtl/>
        </w:rPr>
        <w:t>واقف</w:t>
      </w:r>
      <w:r w:rsidRPr="0080341E">
        <w:rPr>
          <w:rFonts w:ascii="Tahoma" w:eastAsia="Times New Roman" w:hAnsi="Tahoma"/>
          <w:color w:val="000000" w:themeColor="text1"/>
          <w:rtl/>
        </w:rPr>
        <w:t xml:space="preserve"> </w:t>
      </w:r>
      <w:r w:rsidR="0050015C">
        <w:rPr>
          <w:rFonts w:ascii="Tahoma" w:eastAsia="Times New Roman" w:hAnsi="Tahoma" w:hint="cs"/>
          <w:color w:val="000000" w:themeColor="text1"/>
          <w:rtl/>
        </w:rPr>
        <w:t>می‌توان</w:t>
      </w:r>
      <w:r w:rsidRPr="0080341E">
        <w:rPr>
          <w:rFonts w:ascii="Tahoma" w:eastAsia="Times New Roman" w:hAnsi="Tahoma" w:hint="cs"/>
          <w:color w:val="000000" w:themeColor="text1"/>
          <w:rtl/>
        </w:rPr>
        <w:t>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منافع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موقوفه،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سهمی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عنوان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اجرت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التولیه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متولی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معین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معین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نکرده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متولی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مستحق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اجرت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المثل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عمل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تحریر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الوسیله</w:t>
      </w:r>
      <w:r w:rsidRPr="0080341E">
        <w:rPr>
          <w:rFonts w:ascii="Tahoma" w:eastAsia="Times New Roman" w:hAnsi="Tahoma"/>
          <w:color w:val="000000" w:themeColor="text1"/>
          <w:rtl/>
        </w:rPr>
        <w:t xml:space="preserve"> 74/2</w:t>
      </w:r>
      <w:r w:rsidRPr="0080341E">
        <w:rPr>
          <w:rFonts w:ascii="Tahoma" w:eastAsia="Times New Roman" w:hAnsi="Tahoma" w:hint="cs"/>
          <w:color w:val="000000" w:themeColor="text1"/>
          <w:rtl/>
        </w:rPr>
        <w:t>؛</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ماده</w:t>
      </w:r>
      <w:r w:rsidRPr="0080341E">
        <w:rPr>
          <w:rFonts w:ascii="Tahoma" w:eastAsia="Times New Roman" w:hAnsi="Tahoma"/>
          <w:color w:val="000000" w:themeColor="text1"/>
          <w:rtl/>
        </w:rPr>
        <w:t xml:space="preserve"> 84 </w:t>
      </w:r>
      <w:r w:rsidRPr="0080341E">
        <w:rPr>
          <w:rFonts w:ascii="Tahoma" w:eastAsia="Times New Roman" w:hAnsi="Tahoma" w:hint="cs"/>
          <w:color w:val="000000" w:themeColor="text1"/>
          <w:rtl/>
        </w:rPr>
        <w:t>ق</w:t>
      </w:r>
      <w:r w:rsidRPr="0080341E">
        <w:rPr>
          <w:rFonts w:ascii="Tahoma" w:eastAsia="Times New Roman" w:hAnsi="Tahoma"/>
          <w:color w:val="000000" w:themeColor="text1"/>
          <w:rtl/>
        </w:rPr>
        <w:t>.</w:t>
      </w:r>
      <w:r w:rsidRPr="0080341E">
        <w:rPr>
          <w:rFonts w:ascii="Tahoma" w:eastAsia="Times New Roman" w:hAnsi="Tahoma" w:hint="cs"/>
          <w:color w:val="000000" w:themeColor="text1"/>
          <w:rtl/>
        </w:rPr>
        <w:t>م</w:t>
      </w:r>
      <w:r w:rsidRPr="0080341E">
        <w:rPr>
          <w:rFonts w:ascii="Tahoma" w:eastAsia="Times New Roman" w:hAnsi="Tahoma"/>
          <w:color w:val="000000" w:themeColor="text1"/>
          <w:rtl/>
        </w:rPr>
        <w:t>)</w:t>
      </w:r>
      <w:r w:rsidRPr="0080341E">
        <w:rPr>
          <w:rFonts w:ascii="Tahoma" w:eastAsia="Times New Roman" w:hAnsi="Tahoma"/>
          <w:color w:val="000000" w:themeColor="text1"/>
        </w:rPr>
        <w:t>.</w:t>
      </w:r>
    </w:p>
    <w:p w:rsidR="005366D9" w:rsidRPr="00130CDF" w:rsidRDefault="005366D9" w:rsidP="00290844">
      <w:pPr>
        <w:pStyle w:val="Heading4"/>
        <w:spacing w:line="360" w:lineRule="auto"/>
        <w:rPr>
          <w:rFonts w:ascii="Tahoma" w:eastAsia="Times New Roman" w:hAnsi="Tahoma" w:cs="B Nazanin"/>
          <w:b/>
          <w:bCs/>
          <w:i w:val="0"/>
          <w:iCs w:val="0"/>
          <w:color w:val="000000" w:themeColor="text1"/>
        </w:rPr>
      </w:pPr>
      <w:bookmarkStart w:id="298" w:name="_Toc444274534"/>
      <w:bookmarkStart w:id="299" w:name="_Toc452282315"/>
      <w:r w:rsidRPr="00130CDF">
        <w:rPr>
          <w:rFonts w:ascii="Tahoma" w:eastAsia="Times New Roman" w:hAnsi="Tahoma" w:cs="B Nazanin" w:hint="cs"/>
          <w:b/>
          <w:bCs/>
          <w:i w:val="0"/>
          <w:iCs w:val="0"/>
          <w:color w:val="000000" w:themeColor="text1"/>
          <w:rtl/>
        </w:rPr>
        <w:t>3-</w:t>
      </w:r>
      <w:r w:rsidR="00290844">
        <w:rPr>
          <w:rFonts w:ascii="Tahoma" w:eastAsia="Times New Roman" w:hAnsi="Tahoma" w:cs="B Nazanin" w:hint="cs"/>
          <w:b/>
          <w:bCs/>
          <w:i w:val="0"/>
          <w:iCs w:val="0"/>
          <w:color w:val="000000" w:themeColor="text1"/>
          <w:rtl/>
        </w:rPr>
        <w:t>6</w:t>
      </w:r>
      <w:r w:rsidRPr="00130CDF">
        <w:rPr>
          <w:rFonts w:ascii="Tahoma" w:eastAsia="Times New Roman" w:hAnsi="Tahoma" w:cs="B Nazanin" w:hint="cs"/>
          <w:b/>
          <w:bCs/>
          <w:i w:val="0"/>
          <w:iCs w:val="0"/>
          <w:color w:val="000000" w:themeColor="text1"/>
          <w:rtl/>
        </w:rPr>
        <w:t>-1-1- مدل</w:t>
      </w:r>
      <w:r w:rsidRPr="00130CDF">
        <w:rPr>
          <w:rFonts w:ascii="Tahoma" w:eastAsia="Times New Roman" w:hAnsi="Tahoma" w:cs="B Nazanin"/>
          <w:b/>
          <w:bCs/>
          <w:i w:val="0"/>
          <w:iCs w:val="0"/>
          <w:color w:val="000000" w:themeColor="text1"/>
          <w:rtl/>
        </w:rPr>
        <w:t xml:space="preserve"> </w:t>
      </w:r>
      <w:r w:rsidRPr="00130CDF">
        <w:rPr>
          <w:rFonts w:ascii="Tahoma" w:eastAsia="Times New Roman" w:hAnsi="Tahoma" w:cs="B Nazanin" w:hint="cs"/>
          <w:b/>
          <w:bCs/>
          <w:i w:val="0"/>
          <w:iCs w:val="0"/>
          <w:color w:val="000000" w:themeColor="text1"/>
          <w:rtl/>
        </w:rPr>
        <w:t>عملیاتی</w:t>
      </w:r>
      <w:r w:rsidRPr="00130CDF">
        <w:rPr>
          <w:rFonts w:ascii="Tahoma" w:eastAsia="Times New Roman" w:hAnsi="Tahoma" w:cs="B Nazanin"/>
          <w:b/>
          <w:bCs/>
          <w:i w:val="0"/>
          <w:iCs w:val="0"/>
          <w:color w:val="000000" w:themeColor="text1"/>
          <w:rtl/>
        </w:rPr>
        <w:t xml:space="preserve"> </w:t>
      </w:r>
      <w:r w:rsidRPr="00130CDF">
        <w:rPr>
          <w:rFonts w:ascii="Tahoma" w:eastAsia="Times New Roman" w:hAnsi="Tahoma" w:cs="B Nazanin" w:hint="cs"/>
          <w:b/>
          <w:bCs/>
          <w:i w:val="0"/>
          <w:iCs w:val="0"/>
          <w:color w:val="000000" w:themeColor="text1"/>
          <w:rtl/>
        </w:rPr>
        <w:t>انتشار</w:t>
      </w:r>
      <w:r w:rsidRPr="00130CDF">
        <w:rPr>
          <w:rFonts w:ascii="Tahoma" w:eastAsia="Times New Roman" w:hAnsi="Tahoma" w:cs="B Nazanin"/>
          <w:b/>
          <w:bCs/>
          <w:i w:val="0"/>
          <w:iCs w:val="0"/>
          <w:color w:val="000000" w:themeColor="text1"/>
          <w:rtl/>
        </w:rPr>
        <w:t xml:space="preserve"> </w:t>
      </w:r>
      <w:r w:rsidRPr="00130CDF">
        <w:rPr>
          <w:rFonts w:ascii="Tahoma" w:eastAsia="Times New Roman" w:hAnsi="Tahoma" w:cs="B Nazanin" w:hint="cs"/>
          <w:b/>
          <w:bCs/>
          <w:i w:val="0"/>
          <w:iCs w:val="0"/>
          <w:color w:val="000000" w:themeColor="text1"/>
          <w:rtl/>
        </w:rPr>
        <w:t>صکوک</w:t>
      </w:r>
      <w:r w:rsidRPr="00130CDF">
        <w:rPr>
          <w:rFonts w:ascii="Tahoma" w:eastAsia="Times New Roman" w:hAnsi="Tahoma" w:cs="B Nazanin"/>
          <w:b/>
          <w:bCs/>
          <w:i w:val="0"/>
          <w:iCs w:val="0"/>
          <w:color w:val="000000" w:themeColor="text1"/>
          <w:rtl/>
        </w:rPr>
        <w:t xml:space="preserve"> </w:t>
      </w:r>
      <w:r w:rsidRPr="00130CDF">
        <w:rPr>
          <w:rFonts w:ascii="Tahoma" w:eastAsia="Times New Roman" w:hAnsi="Tahoma" w:cs="B Nazanin" w:hint="cs"/>
          <w:b/>
          <w:bCs/>
          <w:i w:val="0"/>
          <w:iCs w:val="0"/>
          <w:color w:val="000000" w:themeColor="text1"/>
          <w:rtl/>
        </w:rPr>
        <w:t>مشارکت</w:t>
      </w:r>
      <w:r w:rsidRPr="00130CDF">
        <w:rPr>
          <w:rFonts w:ascii="Tahoma" w:eastAsia="Times New Roman" w:hAnsi="Tahoma" w:cs="B Nazanin"/>
          <w:b/>
          <w:bCs/>
          <w:i w:val="0"/>
          <w:iCs w:val="0"/>
          <w:color w:val="000000" w:themeColor="text1"/>
          <w:rtl/>
        </w:rPr>
        <w:t xml:space="preserve"> </w:t>
      </w:r>
      <w:r w:rsidRPr="00130CDF">
        <w:rPr>
          <w:rFonts w:ascii="Tahoma" w:eastAsia="Times New Roman" w:hAnsi="Tahoma" w:cs="B Nazanin" w:hint="cs"/>
          <w:b/>
          <w:bCs/>
          <w:i w:val="0"/>
          <w:iCs w:val="0"/>
          <w:color w:val="000000" w:themeColor="text1"/>
          <w:rtl/>
        </w:rPr>
        <w:t>وقفی</w:t>
      </w:r>
      <w:bookmarkEnd w:id="298"/>
      <w:bookmarkEnd w:id="299"/>
    </w:p>
    <w:p w:rsidR="005366D9" w:rsidRPr="0080341E" w:rsidRDefault="005366D9" w:rsidP="002863F5">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جهت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ساماندهی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فیزیکی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اداره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اوقاف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قابل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انتشار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همانند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بهادار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اسلامی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ارکانی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ارکان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عبارتند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ناشر،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گذاران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البته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lastRenderedPageBreak/>
        <w:t>ارکان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دیگری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همانند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موسسه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رتبه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بندی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اعتباری،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موسسه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پرداخت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کننده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نیز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بسته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نوع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طراحی</w:t>
      </w:r>
      <w:r w:rsidRPr="0080341E">
        <w:rPr>
          <w:rFonts w:ascii="Tahoma" w:eastAsia="Times New Roman" w:hAnsi="Tahoma"/>
          <w:color w:val="000000" w:themeColor="text1"/>
          <w:rtl/>
        </w:rPr>
        <w:t xml:space="preserve"> </w:t>
      </w:r>
      <w:r w:rsidR="0050015C">
        <w:rPr>
          <w:rFonts w:ascii="Tahoma" w:eastAsia="Times New Roman" w:hAnsi="Tahoma" w:hint="cs"/>
          <w:color w:val="000000" w:themeColor="text1"/>
          <w:rtl/>
        </w:rPr>
        <w:t>می‌توان</w:t>
      </w:r>
      <w:r w:rsidRPr="0080341E">
        <w:rPr>
          <w:rFonts w:ascii="Tahoma" w:eastAsia="Times New Roman" w:hAnsi="Tahoma" w:hint="cs"/>
          <w:color w:val="000000" w:themeColor="text1"/>
          <w:rtl/>
        </w:rPr>
        <w:t>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جزء</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ارکان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انتشار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محسوب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شوند</w:t>
      </w:r>
      <w:r w:rsidRPr="0080341E">
        <w:rPr>
          <w:rFonts w:ascii="Tahoma" w:eastAsia="Times New Roman" w:hAnsi="Tahoma"/>
          <w:color w:val="000000" w:themeColor="text1"/>
        </w:rPr>
        <w:t>.</w:t>
      </w:r>
    </w:p>
    <w:p w:rsidR="005366D9" w:rsidRPr="0080341E" w:rsidRDefault="005366D9" w:rsidP="002863F5">
      <w:pPr>
        <w:pStyle w:val="ListParagraph"/>
        <w:numPr>
          <w:ilvl w:val="0"/>
          <w:numId w:val="31"/>
        </w:numPr>
        <w:bidi/>
        <w:spacing w:after="0" w:line="360" w:lineRule="auto"/>
        <w:jc w:val="left"/>
        <w:rPr>
          <w:rFonts w:ascii="Tahoma" w:eastAsia="Times New Roman" w:hAnsi="Tahoma"/>
          <w:b/>
          <w:bCs/>
          <w:color w:val="000000" w:themeColor="text1"/>
        </w:rPr>
      </w:pPr>
      <w:r w:rsidRPr="0080341E">
        <w:rPr>
          <w:rFonts w:ascii="Tahoma" w:eastAsia="Times New Roman" w:hAnsi="Tahoma" w:hint="cs"/>
          <w:b/>
          <w:bCs/>
          <w:color w:val="000000" w:themeColor="text1"/>
          <w:rtl/>
        </w:rPr>
        <w:t>بانی</w:t>
      </w:r>
    </w:p>
    <w:p w:rsidR="005366D9" w:rsidRPr="0080341E" w:rsidRDefault="005366D9" w:rsidP="002863F5">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بانی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حقیقت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شخص</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حقوقی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بهادار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اسلامی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جهت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پروژه‌های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منتشر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می‌شود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صکوک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حقیقت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سازمان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اوقاف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امور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خیریه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می‌تواند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وظایف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مانند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متولی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بودن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موقوفه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شخص</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ثالثی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منتقل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البته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اساس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قانون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حقیقت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ناشر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اقدام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انتشار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می‌نماید،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لیکن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وقفی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طریق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ناشر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ناشر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نخواهد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بود</w:t>
      </w:r>
      <w:r w:rsidRPr="0080341E">
        <w:rPr>
          <w:rFonts w:ascii="Tahoma" w:eastAsia="Times New Roman" w:hAnsi="Tahoma"/>
          <w:color w:val="000000" w:themeColor="text1"/>
        </w:rPr>
        <w:t>.</w:t>
      </w:r>
    </w:p>
    <w:p w:rsidR="005366D9" w:rsidRPr="0080341E" w:rsidRDefault="005366D9" w:rsidP="002863F5">
      <w:pPr>
        <w:pStyle w:val="ListParagraph"/>
        <w:numPr>
          <w:ilvl w:val="0"/>
          <w:numId w:val="31"/>
        </w:numPr>
        <w:bidi/>
        <w:spacing w:after="0" w:line="360" w:lineRule="auto"/>
        <w:jc w:val="left"/>
        <w:rPr>
          <w:rFonts w:ascii="Tahoma" w:eastAsia="Times New Roman" w:hAnsi="Tahoma"/>
          <w:b/>
          <w:bCs/>
          <w:color w:val="000000" w:themeColor="text1"/>
        </w:rPr>
      </w:pPr>
      <w:r w:rsidRPr="0080341E">
        <w:rPr>
          <w:rFonts w:ascii="Tahoma" w:eastAsia="Times New Roman" w:hAnsi="Tahoma" w:hint="cs"/>
          <w:b/>
          <w:bCs/>
          <w:color w:val="000000" w:themeColor="text1"/>
          <w:rtl/>
        </w:rPr>
        <w:t>واسط</w:t>
      </w:r>
      <w:r w:rsidRPr="0080341E">
        <w:rPr>
          <w:rFonts w:ascii="Tahoma" w:eastAsia="Times New Roman" w:hAnsi="Tahoma"/>
          <w:b/>
          <w:bCs/>
          <w:color w:val="000000" w:themeColor="text1"/>
          <w:rtl/>
        </w:rPr>
        <w:t xml:space="preserve"> (</w:t>
      </w:r>
      <w:r w:rsidRPr="0080341E">
        <w:rPr>
          <w:rFonts w:ascii="Tahoma" w:eastAsia="Times New Roman" w:hAnsi="Tahoma" w:hint="cs"/>
          <w:b/>
          <w:bCs/>
          <w:color w:val="000000" w:themeColor="text1"/>
          <w:rtl/>
        </w:rPr>
        <w:t>ناشر</w:t>
      </w:r>
      <w:r w:rsidRPr="0080341E">
        <w:rPr>
          <w:rFonts w:ascii="Tahoma" w:eastAsia="Times New Roman" w:hAnsi="Tahoma"/>
          <w:b/>
          <w:bCs/>
          <w:color w:val="000000" w:themeColor="text1"/>
          <w:rtl/>
        </w:rPr>
        <w:t>)</w:t>
      </w:r>
    </w:p>
    <w:p w:rsidR="005366D9" w:rsidRPr="0080341E" w:rsidRDefault="005366D9" w:rsidP="002863F5">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اساس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آیین‏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نامه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اجرایی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قانون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نحوه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انتشار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مصوب</w:t>
      </w:r>
      <w:r w:rsidRPr="0080341E">
        <w:rPr>
          <w:rFonts w:ascii="Tahoma" w:eastAsia="Times New Roman" w:hAnsi="Tahoma"/>
          <w:color w:val="000000" w:themeColor="text1"/>
          <w:rtl/>
        </w:rPr>
        <w:t xml:space="preserve"> 1377</w:t>
      </w:r>
      <w:r w:rsidRPr="0080341E">
        <w:rPr>
          <w:rFonts w:ascii="Tahoma" w:eastAsia="Times New Roman" w:hAnsi="Tahoma" w:hint="cs"/>
          <w:color w:val="000000" w:themeColor="text1"/>
          <w:rtl/>
        </w:rPr>
        <w:t>،</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ناشر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دستگاه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دولتی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غیر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دولتی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اجازه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انتشار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لیکن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اساس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ماده</w:t>
      </w:r>
      <w:r w:rsidRPr="0080341E">
        <w:rPr>
          <w:rFonts w:ascii="Tahoma" w:eastAsia="Times New Roman" w:hAnsi="Tahoma"/>
          <w:color w:val="000000" w:themeColor="text1"/>
          <w:rtl/>
        </w:rPr>
        <w:t xml:space="preserve"> 1 </w:t>
      </w:r>
      <w:r w:rsidRPr="0080341E">
        <w:rPr>
          <w:rFonts w:ascii="Tahoma" w:eastAsia="Times New Roman" w:hAnsi="Tahoma" w:hint="cs"/>
          <w:color w:val="000000" w:themeColor="text1"/>
          <w:rtl/>
        </w:rPr>
        <w:t>قانون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بازار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بهادار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مصوب</w:t>
      </w:r>
      <w:r w:rsidRPr="0080341E">
        <w:rPr>
          <w:rFonts w:ascii="Tahoma" w:eastAsia="Times New Roman" w:hAnsi="Tahoma"/>
          <w:color w:val="000000" w:themeColor="text1"/>
          <w:rtl/>
        </w:rPr>
        <w:t xml:space="preserve"> 1384</w:t>
      </w:r>
      <w:r w:rsidRPr="0080341E">
        <w:rPr>
          <w:rFonts w:ascii="Tahoma" w:eastAsia="Times New Roman" w:hAnsi="Tahoma" w:hint="cs"/>
          <w:color w:val="000000" w:themeColor="text1"/>
          <w:rtl/>
        </w:rPr>
        <w:t>،</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ناشر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شخص</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حقوقی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بهادار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منتشر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ناشر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معادل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کلمه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اینگونه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اندکی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حدود</w:t>
      </w:r>
      <w:r w:rsidRPr="0080341E">
        <w:rPr>
          <w:rFonts w:ascii="Tahoma" w:eastAsia="Times New Roman" w:hAnsi="Tahoma"/>
          <w:color w:val="000000" w:themeColor="text1"/>
          <w:rtl/>
        </w:rPr>
        <w:t xml:space="preserve"> 200 </w:t>
      </w:r>
      <w:r w:rsidRPr="0080341E">
        <w:rPr>
          <w:rFonts w:ascii="Tahoma" w:eastAsia="Times New Roman" w:hAnsi="Tahoma" w:hint="cs"/>
          <w:color w:val="000000" w:themeColor="text1"/>
          <w:rtl/>
        </w:rPr>
        <w:t>دلار،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نیروی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انسانی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بسیار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اندک</w:t>
      </w:r>
      <w:r w:rsidRPr="0080341E">
        <w:rPr>
          <w:rFonts w:ascii="Tahoma" w:eastAsia="Times New Roman" w:hAnsi="Tahoma"/>
          <w:color w:val="000000" w:themeColor="text1"/>
          <w:rtl/>
        </w:rPr>
        <w:t xml:space="preserve"> (2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نفر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بوده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طول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عمر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محدودی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البته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تاکنون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منتشر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شده‌اند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جزء</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همگی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دولت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شهرداری‌ها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بوده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چنین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فرایندی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تبعیت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ننموده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اند</w:t>
      </w:r>
      <w:r w:rsidRPr="0080341E">
        <w:rPr>
          <w:rFonts w:ascii="Tahoma" w:eastAsia="Times New Roman" w:hAnsi="Tahoma"/>
          <w:color w:val="000000" w:themeColor="text1"/>
        </w:rPr>
        <w:t>.</w:t>
      </w:r>
    </w:p>
    <w:p w:rsidR="005366D9" w:rsidRPr="0080341E" w:rsidRDefault="005366D9" w:rsidP="002863F5">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باید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توجه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داشت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وجود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چنین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نهادی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تقریبا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تمامی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ابزارهای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اسلامی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تقریبا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استفاده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قرار</w:t>
      </w:r>
      <w:r w:rsidRPr="0080341E">
        <w:rPr>
          <w:rFonts w:ascii="Tahoma" w:eastAsia="Times New Roman" w:hAnsi="Tahoma"/>
          <w:color w:val="000000" w:themeColor="text1"/>
          <w:rtl/>
        </w:rPr>
        <w:t xml:space="preserve"> </w:t>
      </w:r>
      <w:r w:rsidR="0050015C">
        <w:rPr>
          <w:rFonts w:ascii="Tahoma" w:eastAsia="Times New Roman" w:hAnsi="Tahoma" w:hint="cs"/>
          <w:color w:val="000000" w:themeColor="text1"/>
          <w:rtl/>
        </w:rPr>
        <w:t>می‌گیرد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صکوک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بسیار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ضروری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بوده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نقش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حیاتی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یکی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مهمترین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دلایل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نیز</w:t>
      </w:r>
      <w:r w:rsidRPr="0080341E">
        <w:rPr>
          <w:rFonts w:ascii="Tahoma" w:eastAsia="Times New Roman" w:hAnsi="Tahoma"/>
          <w:color w:val="000000" w:themeColor="text1"/>
          <w:rtl/>
        </w:rPr>
        <w:t xml:space="preserve"> </w:t>
      </w:r>
      <w:r w:rsidR="0050015C">
        <w:rPr>
          <w:rFonts w:ascii="Tahoma" w:eastAsia="Times New Roman" w:hAnsi="Tahoma" w:hint="cs"/>
          <w:color w:val="000000" w:themeColor="text1"/>
          <w:rtl/>
        </w:rPr>
        <w:t>می‌توان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ماهیت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اینگونه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دانست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آنجا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ماهیت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گونه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طرفین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زیان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شریک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هستند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الحساب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دارد،</w:t>
      </w:r>
      <w:r w:rsidRPr="0080341E">
        <w:rPr>
          <w:rFonts w:ascii="Tahoma" w:eastAsia="Times New Roman" w:hAnsi="Tahoma"/>
          <w:color w:val="000000" w:themeColor="text1"/>
          <w:rtl/>
        </w:rPr>
        <w:t xml:space="preserve"> </w:t>
      </w:r>
      <w:r w:rsidR="00A90B24">
        <w:rPr>
          <w:rFonts w:ascii="Tahoma" w:eastAsia="Times New Roman" w:hAnsi="Tahoma" w:hint="cs"/>
          <w:color w:val="000000" w:themeColor="text1"/>
          <w:rtl/>
        </w:rPr>
        <w:t>ازاین‌رو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تمامی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هزینه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lastRenderedPageBreak/>
        <w:t>سود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صورت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کامل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دقیق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مشخص</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مهم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بدون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وجود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سیستم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حسابداری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حسابرسی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دقیق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مختص</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طرح</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پروژه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میسر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نمی‌شود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لذا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تاسیس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نهادی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فقط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منظور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پروژه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تاسیس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هیچ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گونه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فعالیت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دیگر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غیر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انجام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ضروری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نظر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می‌رسد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البته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وجود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مواردی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قبیل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تعیین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رتبه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اعتباری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ریسک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اعتباری،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ریسک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نقدینگی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مورادی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نیز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وجود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تاسیس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نهاد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اجتناب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ناپذیر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نماید</w:t>
      </w:r>
      <w:r w:rsidRPr="0080341E">
        <w:rPr>
          <w:rFonts w:ascii="Tahoma" w:eastAsia="Times New Roman" w:hAnsi="Tahoma"/>
          <w:color w:val="000000" w:themeColor="text1"/>
        </w:rPr>
        <w:t>.</w:t>
      </w:r>
    </w:p>
    <w:p w:rsidR="005366D9" w:rsidRPr="0080341E" w:rsidRDefault="005366D9" w:rsidP="002863F5">
      <w:pPr>
        <w:pStyle w:val="ListParagraph"/>
        <w:numPr>
          <w:ilvl w:val="0"/>
          <w:numId w:val="31"/>
        </w:numPr>
        <w:bidi/>
        <w:spacing w:after="0" w:line="360" w:lineRule="auto"/>
        <w:jc w:val="left"/>
        <w:rPr>
          <w:rFonts w:ascii="Tahoma" w:eastAsia="Times New Roman" w:hAnsi="Tahoma"/>
          <w:b/>
          <w:bCs/>
          <w:color w:val="000000" w:themeColor="text1"/>
        </w:rPr>
      </w:pPr>
      <w:r w:rsidRPr="0080341E">
        <w:rPr>
          <w:rFonts w:ascii="Tahoma" w:eastAsia="Times New Roman" w:hAnsi="Tahoma" w:hint="cs"/>
          <w:b/>
          <w:bCs/>
          <w:color w:val="000000" w:themeColor="text1"/>
          <w:rtl/>
        </w:rPr>
        <w:t>امین</w:t>
      </w:r>
    </w:p>
    <w:p w:rsidR="005366D9" w:rsidRPr="0080341E" w:rsidRDefault="005366D9" w:rsidP="002863F5">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شخص</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حقیقی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حقوقی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منظور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حفظ</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منافع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دارندگان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حصول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اطمینان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صحت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عملیات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ناشر،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نسبت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مصرف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وجوه،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نحوه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نگهداری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حساب‌ها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صورت‌های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عملکرد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اجرایی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ناشر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موجب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قرارداد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منعقد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مستمراً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رسیدگی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اظهارنظر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می‌نماید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حقیقت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عنوان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گذاران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عمل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نموده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تمامی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فرایند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عملیاتی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انتشار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نظارت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خواهد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داشت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بانک‌ها،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مؤسسات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اعتباری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غیر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بانکی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مجوز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مرکزی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انتخاب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می‌شود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ادامه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بررسی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فرایند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عملیاتی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انتشار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صکوک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می‌پردازیم</w:t>
      </w:r>
      <w:r w:rsidRPr="0080341E">
        <w:rPr>
          <w:rFonts w:ascii="Tahoma" w:eastAsia="Times New Roman" w:hAnsi="Tahoma"/>
          <w:color w:val="000000" w:themeColor="text1"/>
        </w:rPr>
        <w:t>.</w:t>
      </w:r>
    </w:p>
    <w:p w:rsidR="005366D9" w:rsidRPr="00CE7DC2" w:rsidRDefault="005366D9" w:rsidP="00CE7DC2">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آنجا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اداره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اوقاف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عنوان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بدنبال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لذا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اقدامات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اولیه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توسط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صورت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خواهد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گرفت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نخست،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نهادهای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حقوقی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واجد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شرایط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انتخاب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نموده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سازمان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بورس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بهادار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عنوان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سازمان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ناظر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انتشار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بهادار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پیشنهاد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صورت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تایید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سازمان،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مذاکره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رسمی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قراردادهای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همکاری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تعیین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کلیه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شرایط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وظایف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طرفین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منعقد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شود</w:t>
      </w:r>
      <w:r w:rsidR="00CE7DC2">
        <w:rPr>
          <w:rFonts w:ascii="Tahoma" w:eastAsia="Times New Roman" w:hAnsi="Tahoma"/>
          <w:color w:val="000000" w:themeColor="text1"/>
        </w:rPr>
        <w:t>.</w:t>
      </w:r>
    </w:p>
    <w:p w:rsidR="00CE7DC2" w:rsidRDefault="00CE7DC2" w:rsidP="002863F5">
      <w:pPr>
        <w:spacing w:line="360" w:lineRule="auto"/>
        <w:rPr>
          <w:rFonts w:ascii="Tahoma" w:eastAsia="Times New Roman" w:hAnsi="Tahoma"/>
          <w:color w:val="000000" w:themeColor="text1"/>
        </w:rPr>
      </w:pPr>
    </w:p>
    <w:p w:rsidR="005366D9" w:rsidRPr="0080341E" w:rsidRDefault="005366D9" w:rsidP="00CE7DC2">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مرحله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بعد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تعیین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تاسیس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حالات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زیر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قابل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تصور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خواهد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بود</w:t>
      </w:r>
      <w:r w:rsidR="00D25A96">
        <w:rPr>
          <w:rFonts w:ascii="Tahoma" w:eastAsia="Times New Roman" w:hAnsi="Tahoma"/>
          <w:color w:val="000000" w:themeColor="text1"/>
        </w:rPr>
        <w:t>:</w:t>
      </w:r>
    </w:p>
    <w:p w:rsidR="005366D9" w:rsidRPr="0080341E" w:rsidRDefault="005366D9" w:rsidP="002863F5">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lastRenderedPageBreak/>
        <w:t>الف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توسط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گذاران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تعیین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شود،</w:t>
      </w:r>
    </w:p>
    <w:p w:rsidR="005366D9" w:rsidRPr="0080341E" w:rsidRDefault="005366D9" w:rsidP="002863F5">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توسط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سازمان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بورس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بهادار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تعیین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شود،</w:t>
      </w:r>
      <w:r w:rsidRPr="0080341E">
        <w:rPr>
          <w:rFonts w:ascii="Tahoma" w:eastAsia="Times New Roman" w:hAnsi="Tahoma"/>
          <w:color w:val="000000" w:themeColor="text1"/>
          <w:rtl/>
        </w:rPr>
        <w:t xml:space="preserve"> </w:t>
      </w:r>
    </w:p>
    <w:p w:rsidR="005366D9" w:rsidRPr="0080341E" w:rsidRDefault="005366D9" w:rsidP="002863F5">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ج</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توسط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تعیین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p>
    <w:p w:rsidR="005366D9" w:rsidRPr="0080341E" w:rsidRDefault="005366D9" w:rsidP="002863F5">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توسط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تعیین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شود</w:t>
      </w:r>
      <w:r w:rsidRPr="0080341E">
        <w:rPr>
          <w:rFonts w:ascii="Tahoma" w:eastAsia="Times New Roman" w:hAnsi="Tahoma"/>
          <w:color w:val="000000" w:themeColor="text1"/>
        </w:rPr>
        <w:t>.</w:t>
      </w:r>
    </w:p>
    <w:p w:rsidR="005366D9" w:rsidRPr="0080341E" w:rsidRDefault="005366D9" w:rsidP="002863F5">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علت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تقدم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زمانی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انتخاب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نسبت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تجمع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گذاران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حالت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الف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منطقی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نیست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صورتی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انتخاب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توسط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سازمان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بورس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بهادار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بپذیریم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احتمال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خدشه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وظیفه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نظارتی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سازمان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وجود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خواهد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داشت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وجود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برخی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کشورهای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توسط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دولت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وزارت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اقتصاد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نهادهای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تاسیس</w:t>
      </w:r>
      <w:r w:rsidRPr="0080341E">
        <w:rPr>
          <w:rFonts w:ascii="Tahoma" w:eastAsia="Times New Roman" w:hAnsi="Tahoma"/>
          <w:color w:val="000000" w:themeColor="text1"/>
          <w:rtl/>
        </w:rPr>
        <w:t xml:space="preserve"> </w:t>
      </w:r>
      <w:r w:rsidR="0050015C">
        <w:rPr>
          <w:rFonts w:ascii="Tahoma" w:eastAsia="Times New Roman" w:hAnsi="Tahoma" w:hint="cs"/>
          <w:color w:val="000000" w:themeColor="text1"/>
          <w:rtl/>
        </w:rPr>
        <w:t>می‌شود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صورتی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اقدام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تعیین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تضاد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منافع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حداقل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ممکن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کاهش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خواهد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یافت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زیرا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سازمان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بورس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بهادار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فعالیت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نظارت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کافی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خواهد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داشت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دیگر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نیز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چون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نهادهای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معتبر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بزرگ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حسن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شهرت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انجام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تبانی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خطر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نخواهد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انداخت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البته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نیز</w:t>
      </w:r>
      <w:r w:rsidRPr="0080341E">
        <w:rPr>
          <w:rFonts w:ascii="Tahoma" w:eastAsia="Times New Roman" w:hAnsi="Tahoma"/>
          <w:color w:val="000000" w:themeColor="text1"/>
          <w:rtl/>
        </w:rPr>
        <w:t xml:space="preserve"> </w:t>
      </w:r>
      <w:r w:rsidR="0050015C">
        <w:rPr>
          <w:rFonts w:ascii="Tahoma" w:eastAsia="Times New Roman" w:hAnsi="Tahoma" w:hint="cs"/>
          <w:color w:val="000000" w:themeColor="text1"/>
          <w:rtl/>
        </w:rPr>
        <w:t>می‌توان</w:t>
      </w:r>
      <w:r w:rsidRPr="0080341E">
        <w:rPr>
          <w:rFonts w:ascii="Tahoma" w:eastAsia="Times New Roman" w:hAnsi="Tahoma" w:hint="cs"/>
          <w:color w:val="000000" w:themeColor="text1"/>
          <w:rtl/>
        </w:rPr>
        <w:t>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اقدام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تاسیس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حالت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ریسک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بیشتری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مواجه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شوند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باعث</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افزایش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نرخ</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بازده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انتظار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گذاران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خواهد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w:t>
      </w:r>
      <w:r w:rsidRPr="0080341E">
        <w:rPr>
          <w:rFonts w:ascii="Tahoma" w:eastAsia="Times New Roman" w:hAnsi="Tahoma"/>
          <w:color w:val="000000" w:themeColor="text1"/>
        </w:rPr>
        <w:t>.</w:t>
      </w:r>
    </w:p>
    <w:p w:rsidR="005366D9" w:rsidRPr="0080341E" w:rsidRDefault="005366D9" w:rsidP="002863F5">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مرحله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نوع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تعیین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ارزش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عنوان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آورده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تایید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ارزیاب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دادگستری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قرار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گیرد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سهم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اساس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ارزش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0050015C">
        <w:rPr>
          <w:rFonts w:ascii="Tahoma" w:eastAsia="Times New Roman" w:hAnsi="Tahoma" w:hint="cs"/>
          <w:color w:val="000000" w:themeColor="text1"/>
          <w:rtl/>
        </w:rPr>
        <w:t>موردنیاز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تعیین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خواهد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چون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صورتی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بیش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ارزش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واقعی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قیمت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گذاری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گذاران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متضرر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خواهند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بنابراین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قیمت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تایید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عنوان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نماینده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گذاران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نیز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برسد</w:t>
      </w:r>
      <w:r w:rsidRPr="0080341E">
        <w:rPr>
          <w:rFonts w:ascii="Tahoma" w:eastAsia="Times New Roman" w:hAnsi="Tahoma"/>
          <w:color w:val="000000" w:themeColor="text1"/>
        </w:rPr>
        <w:t>.</w:t>
      </w:r>
    </w:p>
    <w:p w:rsidR="005366D9" w:rsidRPr="0080341E" w:rsidRDefault="005366D9" w:rsidP="002863F5">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آنجا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سازمان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بورس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بهادار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عنوان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حافظ</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منافع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گذاران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وظیفه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نظارت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بازار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اولیه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لذا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عنوان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ناشر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مرحله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بعد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اقدام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اخذ</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مجوز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انتشار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سازمان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نماید</w:t>
      </w:r>
      <w:r w:rsidRPr="0080341E">
        <w:rPr>
          <w:rFonts w:ascii="Tahoma" w:eastAsia="Times New Roman" w:hAnsi="Tahoma"/>
          <w:color w:val="000000" w:themeColor="text1"/>
        </w:rPr>
        <w:t>.</w:t>
      </w:r>
    </w:p>
    <w:p w:rsidR="005366D9" w:rsidRPr="0080341E" w:rsidRDefault="005366D9" w:rsidP="002863F5">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lastRenderedPageBreak/>
        <w:t>همچنین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چون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گذاران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خریداران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صکوک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ریسک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مختلفی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مواجه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هستند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دیگر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زمان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تخصص</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لازم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جهت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بررسی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ریسک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صکوک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تمامی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ممکن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نیست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لذا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توسط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موسسه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رتبه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بندی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اعتباری،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رتبه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بندی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بدیهی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میزان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انتظار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گذاران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متاثر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رتبه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اعتباری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خواهد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بود</w:t>
      </w:r>
      <w:r w:rsidRPr="0080341E">
        <w:rPr>
          <w:rFonts w:ascii="Tahoma" w:eastAsia="Times New Roman" w:hAnsi="Tahoma"/>
          <w:color w:val="000000" w:themeColor="text1"/>
        </w:rPr>
        <w:t xml:space="preserve">. </w:t>
      </w:r>
    </w:p>
    <w:p w:rsidR="005366D9" w:rsidRPr="0080341E" w:rsidRDefault="005366D9" w:rsidP="002863F5">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مرحله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بعد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اقدام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انعقاد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قرار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نمایند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قرارداد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فراهم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آوردن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فیزیکی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زمین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نموده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نیز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متعهد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فراهم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آوردن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لازم</w:t>
      </w:r>
      <w:r w:rsidRPr="0080341E">
        <w:rPr>
          <w:rFonts w:ascii="Tahoma" w:eastAsia="Times New Roman" w:hAnsi="Tahoma"/>
          <w:color w:val="000000" w:themeColor="text1"/>
          <w:rtl/>
        </w:rPr>
        <w:t xml:space="preserve"> </w:t>
      </w:r>
      <w:r w:rsidR="0050015C">
        <w:rPr>
          <w:rFonts w:ascii="Tahoma" w:eastAsia="Times New Roman" w:hAnsi="Tahoma" w:hint="cs"/>
          <w:color w:val="000000" w:themeColor="text1"/>
          <w:rtl/>
        </w:rPr>
        <w:t>می‌شود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قرارداد</w:t>
      </w:r>
      <w:r w:rsidRPr="0080341E">
        <w:rPr>
          <w:rFonts w:ascii="Tahoma" w:eastAsia="Times New Roman" w:hAnsi="Tahoma"/>
          <w:color w:val="000000" w:themeColor="text1"/>
          <w:rtl/>
        </w:rPr>
        <w:t xml:space="preserve"> </w:t>
      </w:r>
      <w:r w:rsidR="0050015C">
        <w:rPr>
          <w:rFonts w:ascii="Tahoma" w:eastAsia="Times New Roman" w:hAnsi="Tahoma" w:hint="cs"/>
          <w:color w:val="000000" w:themeColor="text1"/>
          <w:rtl/>
        </w:rPr>
        <w:t>می‌توان</w:t>
      </w:r>
      <w:r w:rsidRPr="0080341E">
        <w:rPr>
          <w:rFonts w:ascii="Tahoma" w:eastAsia="Times New Roman" w:hAnsi="Tahoma" w:hint="cs"/>
          <w:color w:val="000000" w:themeColor="text1"/>
          <w:rtl/>
        </w:rPr>
        <w:t>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دوره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معین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حالت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استراتژی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خروج</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گذاران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مشخص</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صورت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مادام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العمر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بسته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نوع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طرح</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طول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عمر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منتشر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پیشنهاد</w:t>
      </w:r>
      <w:r w:rsidRPr="0080341E">
        <w:rPr>
          <w:rFonts w:ascii="Tahoma" w:eastAsia="Times New Roman" w:hAnsi="Tahoma"/>
          <w:color w:val="000000" w:themeColor="text1"/>
          <w:rtl/>
        </w:rPr>
        <w:t xml:space="preserve"> </w:t>
      </w:r>
      <w:r w:rsidR="0050015C">
        <w:rPr>
          <w:rFonts w:ascii="Tahoma" w:eastAsia="Times New Roman" w:hAnsi="Tahoma" w:hint="cs"/>
          <w:color w:val="000000" w:themeColor="text1"/>
          <w:rtl/>
        </w:rPr>
        <w:t>می‌شود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اقدام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تاسیس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نهاد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حقوقی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دیگری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جهت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مدیریت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طرح</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حقیقت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تاسیس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نهاد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حقوقی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وظیفه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مدیریت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وقفی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سپرده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تمامی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فعالیت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کاملا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شفاف</w:t>
      </w:r>
      <w:r w:rsidRPr="0080341E">
        <w:rPr>
          <w:rFonts w:ascii="Tahoma" w:eastAsia="Times New Roman" w:hAnsi="Tahoma"/>
          <w:color w:val="000000" w:themeColor="text1"/>
          <w:rtl/>
        </w:rPr>
        <w:t xml:space="preserve"> </w:t>
      </w:r>
      <w:r w:rsidR="0050015C">
        <w:rPr>
          <w:rFonts w:ascii="Tahoma" w:eastAsia="Times New Roman" w:hAnsi="Tahoma" w:hint="cs"/>
          <w:color w:val="000000" w:themeColor="text1"/>
          <w:rtl/>
        </w:rPr>
        <w:t>می‌شود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عبارت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دیگر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حالت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مدیر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متولی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محسوب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می‌شود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شکل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زیر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فرایند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نشان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Pr>
        <w:t>.</w:t>
      </w:r>
    </w:p>
    <w:p w:rsidR="005366D9" w:rsidRPr="0080341E" w:rsidRDefault="005366D9" w:rsidP="002863F5">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مرحله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بعد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جهت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انتشار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انتخاب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حالت،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اقدام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انتشار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یکی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روش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بهترین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تلاش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پذیره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نویسی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صورتی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انتشار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نوع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بهترین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تلاش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منتشر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تعهدی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قبال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فروش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ندارد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بنابراین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ریسک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عدم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جمع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آوری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وجوه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میزان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کافی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مواجه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لیکن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انتشار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نوع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پذیره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نویسی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ابتدا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خریداری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نموده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سپس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بازار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اولیه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فروش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رساند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حالت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مطمئن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تمامی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مبلغ</w:t>
      </w:r>
      <w:r w:rsidRPr="0080341E">
        <w:rPr>
          <w:rFonts w:ascii="Tahoma" w:eastAsia="Times New Roman" w:hAnsi="Tahoma"/>
          <w:color w:val="000000" w:themeColor="text1"/>
          <w:rtl/>
        </w:rPr>
        <w:t xml:space="preserve"> </w:t>
      </w:r>
      <w:r w:rsidR="0050015C">
        <w:rPr>
          <w:rFonts w:ascii="Tahoma" w:eastAsia="Times New Roman" w:hAnsi="Tahoma" w:hint="cs"/>
          <w:color w:val="000000" w:themeColor="text1"/>
          <w:rtl/>
        </w:rPr>
        <w:t>موردنیاز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جمع‌آوری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می‌نماید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ادامه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فرایند‌ها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نشان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Pr>
        <w:t>.</w:t>
      </w:r>
    </w:p>
    <w:p w:rsidR="005366D9" w:rsidRPr="0080341E" w:rsidRDefault="005366D9" w:rsidP="002863F5">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lastRenderedPageBreak/>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صورتی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طرح</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گونه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حتما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تمامی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فروخته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مبالغ</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لازم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جمع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آوری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روش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پذیره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نویسی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استفاده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گونه‌ای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جمع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آوری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بخشی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مبلغ</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بتوان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طرح</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انجام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داد</w:t>
      </w:r>
      <w:r w:rsidRPr="0080341E">
        <w:rPr>
          <w:rFonts w:ascii="Tahoma" w:eastAsia="Times New Roman" w:hAnsi="Tahoma"/>
          <w:color w:val="000000" w:themeColor="text1"/>
          <w:rtl/>
        </w:rPr>
        <w:t xml:space="preserve"> </w:t>
      </w:r>
      <w:r w:rsidR="0050015C">
        <w:rPr>
          <w:rFonts w:ascii="Tahoma" w:eastAsia="Times New Roman" w:hAnsi="Tahoma" w:hint="cs"/>
          <w:color w:val="000000" w:themeColor="text1"/>
          <w:rtl/>
        </w:rPr>
        <w:t>می‌توان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روش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بهترین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تلاش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نیز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استفاده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نمود</w:t>
      </w:r>
      <w:r w:rsidRPr="0080341E">
        <w:rPr>
          <w:rFonts w:ascii="Tahoma" w:eastAsia="Times New Roman" w:hAnsi="Tahoma"/>
          <w:color w:val="000000" w:themeColor="text1"/>
        </w:rPr>
        <w:t xml:space="preserve">. </w:t>
      </w:r>
    </w:p>
    <w:p w:rsidR="005366D9" w:rsidRPr="0080341E" w:rsidRDefault="005366D9" w:rsidP="002863F5">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مرحله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بعد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صورتی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اوقاف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مدیر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تاسیس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نموده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مدیر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ملزم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سررسید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مقرر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پروژه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مشخص</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نموده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طریق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کسر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هزینه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سهم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الشرکه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طرفین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سازمان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اوقاف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گذاران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بپردازد</w:t>
      </w:r>
      <w:r w:rsidRPr="0080341E">
        <w:rPr>
          <w:rFonts w:ascii="Tahoma" w:eastAsia="Times New Roman" w:hAnsi="Tahoma"/>
          <w:color w:val="000000" w:themeColor="text1"/>
        </w:rPr>
        <w:t>.</w:t>
      </w:r>
    </w:p>
    <w:p w:rsidR="005366D9" w:rsidRPr="0080341E" w:rsidRDefault="005366D9" w:rsidP="002863F5">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پایان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مدت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قرارداد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پروژه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محاسبه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طرفین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پرداخت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خواهد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عبارت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دیگر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پایان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مدت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قرارداد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انحلال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مدیر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تمامی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هزینه‌ها</w:t>
      </w:r>
      <w:r w:rsidRPr="0080341E">
        <w:rPr>
          <w:rFonts w:ascii="Tahoma" w:eastAsia="Times New Roman" w:hAnsi="Tahoma"/>
          <w:color w:val="000000" w:themeColor="text1"/>
          <w:rtl/>
        </w:rPr>
        <w:t xml:space="preserve"> </w:t>
      </w:r>
      <w:r w:rsidR="0050015C">
        <w:rPr>
          <w:rFonts w:ascii="Tahoma" w:eastAsia="Times New Roman" w:hAnsi="Tahoma" w:hint="cs"/>
          <w:color w:val="000000" w:themeColor="text1"/>
          <w:rtl/>
        </w:rPr>
        <w:t>مشخص‌شده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واقعی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تعیین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می‌شود</w:t>
      </w:r>
      <w:r w:rsidRPr="0080341E">
        <w:rPr>
          <w:rFonts w:ascii="Tahoma" w:eastAsia="Times New Roman" w:hAnsi="Tahoma"/>
          <w:color w:val="000000" w:themeColor="text1"/>
        </w:rPr>
        <w:t>.</w:t>
      </w:r>
    </w:p>
    <w:p w:rsidR="005366D9" w:rsidRPr="00130CDF" w:rsidRDefault="005366D9" w:rsidP="00290844">
      <w:pPr>
        <w:pStyle w:val="Heading4"/>
        <w:spacing w:line="360" w:lineRule="auto"/>
        <w:rPr>
          <w:rFonts w:ascii="Times New Roman" w:eastAsia="Times New Roman" w:hAnsi="Times New Roman" w:cs="B Nazanin"/>
          <w:b/>
          <w:bCs/>
          <w:i w:val="0"/>
          <w:iCs w:val="0"/>
          <w:color w:val="000000" w:themeColor="text1"/>
        </w:rPr>
      </w:pPr>
      <w:bookmarkStart w:id="300" w:name="_Toc444274535"/>
      <w:bookmarkStart w:id="301" w:name="_Toc452282316"/>
      <w:r w:rsidRPr="00130CDF">
        <w:rPr>
          <w:rFonts w:ascii="Times New Roman" w:eastAsia="Times New Roman" w:hAnsi="Times New Roman" w:cs="B Nazanin"/>
          <w:b/>
          <w:bCs/>
          <w:i w:val="0"/>
          <w:iCs w:val="0"/>
          <w:color w:val="000000" w:themeColor="text1"/>
          <w:rtl/>
        </w:rPr>
        <w:t>3-</w:t>
      </w:r>
      <w:r w:rsidR="00290844">
        <w:rPr>
          <w:rFonts w:ascii="Times New Roman" w:eastAsia="Times New Roman" w:hAnsi="Times New Roman" w:cs="B Nazanin" w:hint="cs"/>
          <w:b/>
          <w:bCs/>
          <w:i w:val="0"/>
          <w:iCs w:val="0"/>
          <w:color w:val="000000" w:themeColor="text1"/>
          <w:rtl/>
        </w:rPr>
        <w:t>6</w:t>
      </w:r>
      <w:r w:rsidRPr="00130CDF">
        <w:rPr>
          <w:rFonts w:ascii="Times New Roman" w:eastAsia="Times New Roman" w:hAnsi="Times New Roman" w:cs="B Nazanin"/>
          <w:b/>
          <w:bCs/>
          <w:i w:val="0"/>
          <w:iCs w:val="0"/>
          <w:color w:val="000000" w:themeColor="text1"/>
          <w:rtl/>
        </w:rPr>
        <w:t>-1-2- مالیات صکوک مشارکت وقف</w:t>
      </w:r>
      <w:bookmarkEnd w:id="300"/>
      <w:bookmarkEnd w:id="301"/>
    </w:p>
    <w:p w:rsidR="005366D9" w:rsidRPr="0080341E" w:rsidRDefault="005366D9" w:rsidP="002863F5">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مالیات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یکی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موارد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مهم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توجه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فرایند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مهندسی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ابزارهای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اسلامی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آنجا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هدف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اصلی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طراحی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صکوک،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تسهیل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لذا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طراحی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توجه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ویژه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هزینه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مربوط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انتشار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طراحی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داشت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صکوک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گونه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طراحی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قابلیت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رقابت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روش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مانند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استفاده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تسهیلات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بانکی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بدلیل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نرخ</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اندک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تسهیلات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داشته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خوشبختانه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قانون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جداگانه‌ای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کشور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تصویب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اوارق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مالیات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معاف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نموده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موضوع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سبب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انتشار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اوارق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نسبت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انواع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صکوک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مانند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صکوک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اجاره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استصناع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مزیت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رقابتی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بیشتری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برخوردار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البته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قوانین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کشورهای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اسلامی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گونه‌ای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وضع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قوانین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مالیاتی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خاص</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بهادار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اسلامی،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اسباب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گسترش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استفاده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ابزارها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فراهم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نموده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Pr>
        <w:t>.</w:t>
      </w:r>
    </w:p>
    <w:p w:rsidR="005366D9" w:rsidRPr="0080341E" w:rsidRDefault="005366D9" w:rsidP="002863F5">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lastRenderedPageBreak/>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اساس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ماده</w:t>
      </w:r>
      <w:r w:rsidRPr="0080341E">
        <w:rPr>
          <w:rFonts w:ascii="Tahoma" w:eastAsia="Times New Roman" w:hAnsi="Tahoma"/>
          <w:color w:val="000000" w:themeColor="text1"/>
          <w:rtl/>
        </w:rPr>
        <w:t xml:space="preserve"> 7 </w:t>
      </w:r>
      <w:r w:rsidRPr="0080341E">
        <w:rPr>
          <w:rFonts w:ascii="Tahoma" w:eastAsia="Times New Roman" w:hAnsi="Tahoma" w:hint="cs"/>
          <w:color w:val="000000" w:themeColor="text1"/>
          <w:rtl/>
        </w:rPr>
        <w:t>قانون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انتشار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مبالغ</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پرداختی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تخصیصی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بابت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متعلق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مشمول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مالیات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مقطوع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نرخ</w:t>
      </w:r>
      <w:r w:rsidRPr="0080341E">
        <w:rPr>
          <w:rFonts w:ascii="Tahoma" w:eastAsia="Times New Roman" w:hAnsi="Tahoma"/>
          <w:color w:val="000000" w:themeColor="text1"/>
          <w:rtl/>
        </w:rPr>
        <w:t xml:space="preserve"> 5 </w:t>
      </w:r>
      <w:r w:rsidRPr="0080341E">
        <w:rPr>
          <w:rFonts w:ascii="Tahoma" w:eastAsia="Times New Roman" w:hAnsi="Tahoma" w:hint="cs"/>
          <w:color w:val="000000" w:themeColor="text1"/>
          <w:rtl/>
        </w:rPr>
        <w:t>درصد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معاملات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مذکور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هیچ‏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گونه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مالیات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دیگری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تعلق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نمی‌گیرد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اساس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اصلاحیه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قانون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مالیات‌های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مستقیم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مصوب</w:t>
      </w:r>
      <w:r w:rsidRPr="0080341E">
        <w:rPr>
          <w:rFonts w:ascii="Tahoma" w:eastAsia="Times New Roman" w:hAnsi="Tahoma"/>
          <w:color w:val="000000" w:themeColor="text1"/>
          <w:rtl/>
        </w:rPr>
        <w:t xml:space="preserve"> 1380</w:t>
      </w:r>
      <w:r w:rsidRPr="0080341E">
        <w:rPr>
          <w:rFonts w:ascii="Tahoma" w:eastAsia="Times New Roman" w:hAnsi="Tahoma" w:hint="cs"/>
          <w:color w:val="000000" w:themeColor="text1"/>
          <w:rtl/>
        </w:rPr>
        <w:t>،</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مالیات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مقطوع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نرخ</w:t>
      </w:r>
      <w:r w:rsidRPr="0080341E">
        <w:rPr>
          <w:rFonts w:ascii="Tahoma" w:eastAsia="Times New Roman" w:hAnsi="Tahoma"/>
          <w:color w:val="000000" w:themeColor="text1"/>
          <w:rtl/>
        </w:rPr>
        <w:t xml:space="preserve"> 5 </w:t>
      </w:r>
      <w:r w:rsidRPr="0080341E">
        <w:rPr>
          <w:rFonts w:ascii="Tahoma" w:eastAsia="Times New Roman" w:hAnsi="Tahoma" w:hint="cs"/>
          <w:color w:val="000000" w:themeColor="text1"/>
          <w:rtl/>
        </w:rPr>
        <w:t>درصد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موضوع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ماده</w:t>
      </w:r>
      <w:r w:rsidRPr="0080341E">
        <w:rPr>
          <w:rFonts w:ascii="Tahoma" w:eastAsia="Times New Roman" w:hAnsi="Tahoma"/>
          <w:color w:val="000000" w:themeColor="text1"/>
          <w:rtl/>
        </w:rPr>
        <w:t xml:space="preserve"> 7 </w:t>
      </w:r>
      <w:r w:rsidRPr="0080341E">
        <w:rPr>
          <w:rFonts w:ascii="Tahoma" w:eastAsia="Times New Roman" w:hAnsi="Tahoma" w:hint="cs"/>
          <w:color w:val="000000" w:themeColor="text1"/>
          <w:rtl/>
        </w:rPr>
        <w:t>قانون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انتشار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حذف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همچنین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اساس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ماده</w:t>
      </w:r>
      <w:r w:rsidRPr="0080341E">
        <w:rPr>
          <w:rFonts w:ascii="Tahoma" w:eastAsia="Times New Roman" w:hAnsi="Tahoma"/>
          <w:color w:val="000000" w:themeColor="text1"/>
          <w:rtl/>
        </w:rPr>
        <w:t xml:space="preserve"> 9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قانون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پرداختی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دارندگان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مشارکت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جزو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هزینه‏های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قابل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قبول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حساب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مالیاتی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موضوع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ماده</w:t>
      </w:r>
      <w:r w:rsidRPr="0080341E">
        <w:rPr>
          <w:rFonts w:ascii="Tahoma" w:eastAsia="Times New Roman" w:hAnsi="Tahoma"/>
          <w:color w:val="000000" w:themeColor="text1"/>
          <w:rtl/>
        </w:rPr>
        <w:t xml:space="preserve"> (148) </w:t>
      </w:r>
      <w:r w:rsidRPr="0080341E">
        <w:rPr>
          <w:rFonts w:ascii="Tahoma" w:eastAsia="Times New Roman" w:hAnsi="Tahoma" w:hint="cs"/>
          <w:color w:val="000000" w:themeColor="text1"/>
          <w:rtl/>
        </w:rPr>
        <w:t>قانون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مالیات‏های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مستقیم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محسوب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می‌گردد</w:t>
      </w:r>
      <w:r w:rsidRPr="0080341E">
        <w:rPr>
          <w:rFonts w:ascii="Tahoma" w:eastAsia="Times New Roman" w:hAnsi="Tahoma"/>
          <w:color w:val="000000" w:themeColor="text1"/>
        </w:rPr>
        <w:t>.</w:t>
      </w:r>
    </w:p>
    <w:p w:rsidR="005366D9" w:rsidRPr="00130CDF" w:rsidRDefault="005366D9" w:rsidP="00290844">
      <w:pPr>
        <w:pStyle w:val="Heading3"/>
        <w:spacing w:line="360" w:lineRule="auto"/>
        <w:rPr>
          <w:rFonts w:ascii="Tahoma" w:eastAsia="Times New Roman" w:hAnsi="Tahoma" w:cs="B Nazanin"/>
          <w:b/>
          <w:bCs/>
          <w:color w:val="000000" w:themeColor="text1"/>
          <w:sz w:val="28"/>
          <w:szCs w:val="28"/>
        </w:rPr>
      </w:pPr>
      <w:bookmarkStart w:id="302" w:name="_Toc444274536"/>
      <w:bookmarkStart w:id="303" w:name="_Toc452282317"/>
      <w:r w:rsidRPr="00130CDF">
        <w:rPr>
          <w:rFonts w:ascii="Tahoma" w:eastAsia="Times New Roman" w:hAnsi="Tahoma" w:cs="B Nazanin" w:hint="cs"/>
          <w:b/>
          <w:bCs/>
          <w:color w:val="000000" w:themeColor="text1"/>
          <w:sz w:val="28"/>
          <w:szCs w:val="28"/>
          <w:rtl/>
        </w:rPr>
        <w:t>3-</w:t>
      </w:r>
      <w:r w:rsidR="00290844">
        <w:rPr>
          <w:rFonts w:ascii="Tahoma" w:eastAsia="Times New Roman" w:hAnsi="Tahoma" w:cs="B Nazanin" w:hint="cs"/>
          <w:b/>
          <w:bCs/>
          <w:color w:val="000000" w:themeColor="text1"/>
          <w:sz w:val="28"/>
          <w:szCs w:val="28"/>
          <w:rtl/>
        </w:rPr>
        <w:t>6</w:t>
      </w:r>
      <w:r w:rsidRPr="00130CDF">
        <w:rPr>
          <w:rFonts w:ascii="Tahoma" w:eastAsia="Times New Roman" w:hAnsi="Tahoma" w:cs="B Nazanin" w:hint="cs"/>
          <w:b/>
          <w:bCs/>
          <w:color w:val="000000" w:themeColor="text1"/>
          <w:sz w:val="28"/>
          <w:szCs w:val="28"/>
          <w:rtl/>
        </w:rPr>
        <w:t>-2- اوراق</w:t>
      </w:r>
      <w:r w:rsidRPr="00130CDF">
        <w:rPr>
          <w:rFonts w:ascii="Tahoma" w:eastAsia="Times New Roman" w:hAnsi="Tahoma" w:cs="B Nazanin"/>
          <w:b/>
          <w:bCs/>
          <w:color w:val="000000" w:themeColor="text1"/>
          <w:sz w:val="28"/>
          <w:szCs w:val="28"/>
          <w:rtl/>
        </w:rPr>
        <w:t xml:space="preserve"> </w:t>
      </w:r>
      <w:r w:rsidRPr="00130CDF">
        <w:rPr>
          <w:rFonts w:ascii="Tahoma" w:eastAsia="Times New Roman" w:hAnsi="Tahoma" w:cs="B Nazanin" w:hint="cs"/>
          <w:b/>
          <w:bCs/>
          <w:color w:val="000000" w:themeColor="text1"/>
          <w:sz w:val="28"/>
          <w:szCs w:val="28"/>
          <w:rtl/>
        </w:rPr>
        <w:t>وقف</w:t>
      </w:r>
      <w:bookmarkEnd w:id="302"/>
      <w:bookmarkEnd w:id="303"/>
    </w:p>
    <w:p w:rsidR="005366D9" w:rsidRPr="0080341E" w:rsidRDefault="005366D9" w:rsidP="00D25A96">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نوع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دیگری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بهادار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اسلامی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می‌توان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طراحی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جمله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مواردی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عنوان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صدقه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جاریه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طول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زمان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زمان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بقای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ثواب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اخروی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هدف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طراحی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کمک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جذب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اندک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افراد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راستای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ترویج</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فرهنگ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حال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حاضر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تغییر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شرایط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نسبت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قبل،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افراد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دلایل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مختلف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جمله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عدم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وجود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کفایت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جهت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زمین،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ساختمان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امکان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آن‌ها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عملا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سلب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اینرو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بتوان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سازوکاری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تدوین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وسیله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جمع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آوری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وجوه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نقد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اندک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مردم؛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سنت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حسنه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ترویج</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یکی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بهترین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روش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دستیابی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چنین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هدفی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استفاده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دسته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گروه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اسلامی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غیر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انتفاعی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صکوک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غیر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سرمایه‌گذاری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قرار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گیرند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تاکنون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دسته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بندی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مشخصی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ارائه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نشده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برخی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مانند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صدقه،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دسته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حقیقت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دارندگان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افرادی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هستند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دلیلی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تمایل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نمودن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خاص</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مبالغ</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اندک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هستند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ادامه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نحوه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انتشار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چنین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بررسی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تجزیه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تحلیل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قرار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خواهد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گرفت.</w:t>
      </w:r>
    </w:p>
    <w:p w:rsidR="00D25A96" w:rsidRDefault="005366D9" w:rsidP="00D25A96">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نیز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همانند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بهادار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اسلامی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خواهد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لیکن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سازمان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اوقاف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امور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خیریه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می‌باشد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سازمان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تاسیس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نهاد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واسط</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اقدام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انتشار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وقف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نموده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وجوه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lastRenderedPageBreak/>
        <w:t>بدست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آمده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اختیار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می‌گیرد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نوع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موظف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وجوه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بدست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آمده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اساس</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امیدنامه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منتشره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هنگام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فروش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صرف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نماید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البته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می‌توان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گونه‌ای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طراحی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یکی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زیر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مجموعه‌های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سازمان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اوقاف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عنوان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بانی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عمل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نموده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سازمان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اوقاف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نقش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ایفا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نماید</w:t>
      </w:r>
      <w:r w:rsidR="00D25A96">
        <w:rPr>
          <w:rFonts w:ascii="Tahoma" w:eastAsia="Times New Roman" w:hAnsi="Tahoma"/>
          <w:color w:val="000000" w:themeColor="text1"/>
        </w:rPr>
        <w:t>.</w:t>
      </w:r>
    </w:p>
    <w:p w:rsidR="00D25A96" w:rsidRDefault="005366D9" w:rsidP="00D25A96">
      <w:pPr>
        <w:spacing w:line="360" w:lineRule="auto"/>
        <w:rPr>
          <w:rFonts w:ascii="Tahoma" w:eastAsia="Times New Roman" w:hAnsi="Tahoma"/>
          <w:color w:val="000000" w:themeColor="text1"/>
        </w:rPr>
      </w:pPr>
      <w:r w:rsidRPr="0080341E">
        <w:rPr>
          <w:rFonts w:ascii="Tahoma" w:eastAsia="Times New Roman" w:hAnsi="Tahoma" w:hint="cs"/>
          <w:color w:val="000000" w:themeColor="text1"/>
          <w:rtl/>
        </w:rPr>
        <w:t>مدیر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می‌تواند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خود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منتشر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نموده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یا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طریق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شخص</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ثالثی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انجام</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دهد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البته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می‌توان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کمک</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شرکت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نیز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منتشر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نمود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همچنین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چون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گذاران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دارندگان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بدنبال</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کسب</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منافع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نیستند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می‌توان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نوع</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تمامی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غیر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انتفاعی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دریافت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رتبه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اعتباری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معاف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نمود</w:t>
      </w:r>
      <w:r w:rsidR="00D25A96">
        <w:rPr>
          <w:rFonts w:ascii="Tahoma" w:eastAsia="Times New Roman" w:hAnsi="Tahoma"/>
          <w:color w:val="000000" w:themeColor="text1"/>
        </w:rPr>
        <w:t>.</w:t>
      </w:r>
    </w:p>
    <w:p w:rsidR="005366D9" w:rsidRDefault="005366D9" w:rsidP="00D25A96">
      <w:pPr>
        <w:spacing w:line="360" w:lineRule="auto"/>
        <w:rPr>
          <w:rFonts w:ascii="Tahoma" w:eastAsia="Times New Roman" w:hAnsi="Tahoma"/>
          <w:color w:val="000000" w:themeColor="text1"/>
          <w:rtl/>
        </w:rPr>
      </w:pPr>
      <w:r w:rsidRPr="0080341E">
        <w:rPr>
          <w:rFonts w:ascii="Tahoma" w:eastAsia="Times New Roman" w:hAnsi="Tahoma" w:hint="cs"/>
          <w:color w:val="000000" w:themeColor="text1"/>
          <w:rtl/>
        </w:rPr>
        <w:t>مچنین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سازمان‌هایی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مانند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وزارت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آموزش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پرورش،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وزارت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آموزش</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پزشکی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مانند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اینها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نیز</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می‌توانند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اوراق</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غیر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گذاری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منتشر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نموده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گونه‌ای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که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نهادی</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مانند</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سازمان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اوقاف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آن‌ها</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نظارت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داشته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حقیقت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عنوان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امین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سرمایه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گذاران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بر</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مصرف</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نمودن</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وجوه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صورت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صحیح</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نظارت</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داشته</w:t>
      </w:r>
      <w:r w:rsidRPr="0080341E">
        <w:rPr>
          <w:rFonts w:ascii="Tahoma" w:eastAsia="Times New Roman" w:hAnsi="Tahoma"/>
          <w:color w:val="000000" w:themeColor="text1"/>
          <w:rtl/>
        </w:rPr>
        <w:t xml:space="preserve"> </w:t>
      </w:r>
      <w:r w:rsidRPr="0080341E">
        <w:rPr>
          <w:rFonts w:ascii="Tahoma" w:eastAsia="Times New Roman" w:hAnsi="Tahoma" w:hint="cs"/>
          <w:color w:val="000000" w:themeColor="text1"/>
          <w:rtl/>
        </w:rPr>
        <w:t>باشند</w:t>
      </w:r>
      <w:r w:rsidR="00596168">
        <w:rPr>
          <w:rFonts w:ascii="Tahoma" w:eastAsia="Times New Roman" w:hAnsi="Tahoma" w:hint="cs"/>
          <w:color w:val="000000" w:themeColor="text1"/>
          <w:rtl/>
        </w:rPr>
        <w:t>.</w:t>
      </w:r>
    </w:p>
    <w:p w:rsidR="005366D9" w:rsidRPr="0080341E" w:rsidRDefault="005366D9" w:rsidP="00503981">
      <w:pPr>
        <w:spacing w:after="0" w:line="360" w:lineRule="auto"/>
        <w:outlineLvl w:val="1"/>
        <w:rPr>
          <w:rFonts w:ascii="Tahoma" w:eastAsia="Times New Roman" w:hAnsi="Tahoma"/>
          <w:b/>
          <w:bCs/>
          <w:color w:val="000000" w:themeColor="text1"/>
          <w:rtl/>
        </w:rPr>
      </w:pPr>
      <w:bookmarkStart w:id="304" w:name="_Toc444274537"/>
      <w:bookmarkStart w:id="305" w:name="_Toc452282318"/>
      <w:r w:rsidRPr="0080341E">
        <w:rPr>
          <w:rFonts w:ascii="Tahoma" w:eastAsia="Times New Roman" w:hAnsi="Tahoma" w:hint="cs"/>
          <w:b/>
          <w:bCs/>
          <w:color w:val="000000" w:themeColor="text1"/>
          <w:rtl/>
        </w:rPr>
        <w:t>3-</w:t>
      </w:r>
      <w:r w:rsidR="00503981">
        <w:rPr>
          <w:rFonts w:ascii="Tahoma" w:eastAsia="Times New Roman" w:hAnsi="Tahoma" w:hint="cs"/>
          <w:b/>
          <w:bCs/>
          <w:color w:val="000000" w:themeColor="text1"/>
          <w:rtl/>
        </w:rPr>
        <w:t>6</w:t>
      </w:r>
      <w:r w:rsidRPr="0080341E">
        <w:rPr>
          <w:rFonts w:ascii="Tahoma" w:eastAsia="Times New Roman" w:hAnsi="Tahoma" w:hint="cs"/>
          <w:b/>
          <w:bCs/>
          <w:color w:val="000000" w:themeColor="text1"/>
          <w:rtl/>
        </w:rPr>
        <w:t>- تبدیل وضعیت موقوفات</w:t>
      </w:r>
      <w:bookmarkEnd w:id="304"/>
      <w:bookmarkEnd w:id="305"/>
    </w:p>
    <w:p w:rsidR="005366D9" w:rsidRPr="0080341E" w:rsidRDefault="005366D9" w:rsidP="002863F5">
      <w:pPr>
        <w:spacing w:line="360" w:lineRule="auto"/>
        <w:rPr>
          <w:color w:val="000000" w:themeColor="text1"/>
          <w:rtl/>
          <w:lang w:bidi="fa-IR"/>
        </w:rPr>
      </w:pPr>
      <w:r w:rsidRPr="0080341E">
        <w:rPr>
          <w:rFonts w:hint="cs"/>
          <w:color w:val="000000" w:themeColor="text1"/>
          <w:rtl/>
          <w:lang w:bidi="fa-IR"/>
        </w:rPr>
        <w:t xml:space="preserve">با توجه به شرایط مذکور برای تحقق وقف، هنگامی‌که مالی به‌صورت موقوفه درمی‌آید، اداره کردن طبق ضوابط بیان‌شده از سوی شارع و شرایط واقف در محدوده شرع، مربوط به حالت عادی است، اما با توجه به گذشت زمان و قرار گرفتن موقوفه، موقوف علیهم و غیره در شرایط خاص، اداره کردن موقوفه نیز بر اساس شرایط خاص خواهد بود و ممکن است بتوان گفت باید شرایط و ضوابط عادی را کنار گذاشته تا طبق شرایط و ضوابط جدید به اداره کردن موقوفه پرداخته شود. </w:t>
      </w:r>
    </w:p>
    <w:p w:rsidR="005366D9" w:rsidRPr="0080341E" w:rsidRDefault="005366D9" w:rsidP="002863F5">
      <w:pPr>
        <w:spacing w:line="360" w:lineRule="auto"/>
        <w:rPr>
          <w:color w:val="000000" w:themeColor="text1"/>
          <w:rtl/>
          <w:lang w:bidi="fa-IR"/>
        </w:rPr>
      </w:pPr>
      <w:r w:rsidRPr="0080341E">
        <w:rPr>
          <w:rFonts w:hint="cs"/>
          <w:color w:val="000000" w:themeColor="text1"/>
          <w:rtl/>
          <w:lang w:bidi="fa-IR"/>
        </w:rPr>
        <w:t xml:space="preserve">در بعضی موارد از سوی واقف کنار نهادن شرایط عادی به‌وسیله شروط ضمن وقف پیش‌بینی‌شده است و در بعضی موارد هم شارع مقدس موارد خاص را بیان نموده است. به کنار نهادن شرایط عادی و اداره کردن </w:t>
      </w:r>
      <w:r w:rsidRPr="0080341E">
        <w:rPr>
          <w:rFonts w:hint="cs"/>
          <w:color w:val="000000" w:themeColor="text1"/>
          <w:rtl/>
          <w:lang w:bidi="fa-IR"/>
        </w:rPr>
        <w:lastRenderedPageBreak/>
        <w:t>موقوفه مطابق شرایط جدید، «تبدیل وضعیت موقوفات» گوییم.</w:t>
      </w:r>
    </w:p>
    <w:p w:rsidR="005366D9" w:rsidRPr="0080341E" w:rsidRDefault="005366D9" w:rsidP="00290844">
      <w:pPr>
        <w:spacing w:line="360" w:lineRule="auto"/>
        <w:rPr>
          <w:b/>
          <w:bCs/>
          <w:color w:val="000000" w:themeColor="text1"/>
          <w:rtl/>
          <w:lang w:bidi="fa-IR"/>
        </w:rPr>
      </w:pPr>
      <w:r w:rsidRPr="0080341E">
        <w:rPr>
          <w:rFonts w:hint="cs"/>
          <w:b/>
          <w:bCs/>
          <w:color w:val="000000" w:themeColor="text1"/>
          <w:rtl/>
          <w:lang w:bidi="fa-IR"/>
        </w:rPr>
        <w:t>3-</w:t>
      </w:r>
      <w:r w:rsidR="00290844">
        <w:rPr>
          <w:rFonts w:hint="cs"/>
          <w:b/>
          <w:bCs/>
          <w:color w:val="000000" w:themeColor="text1"/>
          <w:rtl/>
          <w:lang w:bidi="fa-IR"/>
        </w:rPr>
        <w:t>7</w:t>
      </w:r>
      <w:r w:rsidRPr="0080341E">
        <w:rPr>
          <w:rFonts w:hint="cs"/>
          <w:b/>
          <w:bCs/>
          <w:color w:val="000000" w:themeColor="text1"/>
          <w:rtl/>
          <w:lang w:bidi="fa-IR"/>
        </w:rPr>
        <w:t>-1- اقسام و صور تبدیل وضعیت موقوفات</w:t>
      </w:r>
    </w:p>
    <w:p w:rsidR="005366D9" w:rsidRPr="0080341E" w:rsidRDefault="005366D9" w:rsidP="002863F5">
      <w:pPr>
        <w:spacing w:line="360" w:lineRule="auto"/>
        <w:rPr>
          <w:color w:val="000000" w:themeColor="text1"/>
          <w:rtl/>
          <w:lang w:bidi="fa-IR"/>
        </w:rPr>
      </w:pPr>
      <w:r w:rsidRPr="0080341E">
        <w:rPr>
          <w:rFonts w:hint="cs"/>
          <w:color w:val="000000" w:themeColor="text1"/>
          <w:rtl/>
          <w:lang w:bidi="fa-IR"/>
        </w:rPr>
        <w:t>در این بخش به صورت‌هایی که برای تبدیل وضعیت موقوفات مطرح است پرداخته‌شده ک عبارت‌اند از: بیع و فروش موقوفه و استفاده کردن موقوف علیهم از ثمن آن، ابدال و استبدال، تغییر کاربری، تغییر در مصارف وقف، تغییر نوع بهره‌برداری، ادخال و اخراج، اعطا و حرمان، زیاده و نقصان، تقسیم و افراز موقوفه.</w:t>
      </w:r>
    </w:p>
    <w:p w:rsidR="005366D9" w:rsidRPr="0080341E" w:rsidRDefault="005366D9" w:rsidP="00290844">
      <w:pPr>
        <w:pStyle w:val="ListParagraph"/>
        <w:bidi/>
        <w:spacing w:line="360" w:lineRule="auto"/>
        <w:ind w:left="270"/>
        <w:jc w:val="both"/>
        <w:outlineLvl w:val="3"/>
        <w:rPr>
          <w:b/>
          <w:bCs/>
          <w:color w:val="000000" w:themeColor="text1"/>
          <w:lang w:bidi="fa-IR"/>
        </w:rPr>
      </w:pPr>
      <w:bookmarkStart w:id="306" w:name="_Toc444274538"/>
      <w:bookmarkStart w:id="307" w:name="_Toc452282319"/>
      <w:r w:rsidRPr="0080341E">
        <w:rPr>
          <w:rFonts w:hint="cs"/>
          <w:b/>
          <w:bCs/>
          <w:color w:val="000000" w:themeColor="text1"/>
          <w:rtl/>
          <w:lang w:bidi="fa-IR"/>
        </w:rPr>
        <w:t>3-</w:t>
      </w:r>
      <w:r w:rsidR="00290844">
        <w:rPr>
          <w:rFonts w:hint="cs"/>
          <w:b/>
          <w:bCs/>
          <w:color w:val="000000" w:themeColor="text1"/>
          <w:rtl/>
          <w:lang w:bidi="fa-IR"/>
        </w:rPr>
        <w:t>7</w:t>
      </w:r>
      <w:r w:rsidRPr="0080341E">
        <w:rPr>
          <w:rFonts w:hint="cs"/>
          <w:b/>
          <w:bCs/>
          <w:color w:val="000000" w:themeColor="text1"/>
          <w:rtl/>
          <w:lang w:bidi="fa-IR"/>
        </w:rPr>
        <w:t>-1-1- بیع و فروش موقوفه</w:t>
      </w:r>
      <w:bookmarkEnd w:id="306"/>
      <w:bookmarkEnd w:id="307"/>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یکی از مواردی که تبدیل وضعیت بر اساس آن امکان‌پذیر می‌باشد، این است که در شرایطی خاص که برای موقوف علیهم؛ همچون اختلاف شدید، نیاز و ضرورت جدی پیش می‌آید، آن‌ها به فروش مال موقوفه اقدام نمایند و سپس ثمن موقوفه را برای برآوردن نیاز بین خودشان تقسیم نمایند.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در کتب فقهی، فقها به مسئله فروش موقوفه پرداخته‌اند. هرچند که اصل در موقوفات، عدم جواز بیع و تبدیل وضعیت در شرایط عادی می‌باشد، اما هنگامی‌که شرایط خاص پیش آید و یکی از عوامل تبدیل وضعیت پدیدار شود، فروش مال موقوفه و استفاده نمودن موقوف علیهم از پول آن، یکی از راه‌های حل مشکل است که باید جواز و عدم جواز بیع موقوفه نسبت به آن عامل بررسی شود.</w:t>
      </w:r>
    </w:p>
    <w:p w:rsidR="005366D9"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 xml:space="preserve">بحث فروش مال موقوفه پر اختلاف‌ترین مسئله وقف می‌باشد؛ فقهای امامیه مانند سایر مذاهب اسلامی، اصل را بر عدم جواز فروش مال وقف گذاشته‌اند و حتی برخی گفته‌اند عدم جواز فروش مال وقف را قطعیات بلکه چه‌بسا از ضروریات دین باشد. بااین‌وجود، در برخی موارد فروش موقوفه جایز شمرده می‌شود. </w:t>
      </w:r>
    </w:p>
    <w:p w:rsidR="005366D9" w:rsidRPr="0080341E" w:rsidRDefault="005366D9" w:rsidP="00290844">
      <w:pPr>
        <w:pStyle w:val="ListParagraph"/>
        <w:bidi/>
        <w:spacing w:line="360" w:lineRule="auto"/>
        <w:ind w:left="270"/>
        <w:jc w:val="both"/>
        <w:outlineLvl w:val="3"/>
        <w:rPr>
          <w:b/>
          <w:bCs/>
          <w:color w:val="000000" w:themeColor="text1"/>
          <w:rtl/>
          <w:lang w:bidi="fa-IR"/>
        </w:rPr>
      </w:pPr>
      <w:bookmarkStart w:id="308" w:name="_Toc444274539"/>
      <w:bookmarkStart w:id="309" w:name="_Toc452282320"/>
      <w:r w:rsidRPr="0080341E">
        <w:rPr>
          <w:rFonts w:hint="cs"/>
          <w:b/>
          <w:bCs/>
          <w:color w:val="000000" w:themeColor="text1"/>
          <w:rtl/>
          <w:lang w:bidi="fa-IR"/>
        </w:rPr>
        <w:t>3-</w:t>
      </w:r>
      <w:r w:rsidR="00290844">
        <w:rPr>
          <w:rFonts w:hint="cs"/>
          <w:b/>
          <w:bCs/>
          <w:color w:val="000000" w:themeColor="text1"/>
          <w:rtl/>
          <w:lang w:bidi="fa-IR"/>
        </w:rPr>
        <w:t>7</w:t>
      </w:r>
      <w:r w:rsidRPr="0080341E">
        <w:rPr>
          <w:rFonts w:hint="cs"/>
          <w:b/>
          <w:bCs/>
          <w:color w:val="000000" w:themeColor="text1"/>
          <w:rtl/>
          <w:lang w:bidi="fa-IR"/>
        </w:rPr>
        <w:t>-1-2- ابدال و استبدال</w:t>
      </w:r>
      <w:bookmarkEnd w:id="308"/>
      <w:bookmarkEnd w:id="309"/>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 xml:space="preserve">دو صورت دیگر تبدیل وضعیت، «ابدال و استبدال» عین موقوفه است. این دو واژه به دو نوع تصرف در </w:t>
      </w:r>
      <w:r w:rsidRPr="0080341E">
        <w:rPr>
          <w:rFonts w:hint="cs"/>
          <w:color w:val="000000" w:themeColor="text1"/>
          <w:rtl/>
          <w:lang w:bidi="fa-IR"/>
        </w:rPr>
        <w:lastRenderedPageBreak/>
        <w:t>مال موقوفه اشاره دارد.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ابدال در کاربرد فقها به معنی «فروختن عین موقوفه به سبب خریداری عین دیگری به‌جای عین اول با پول آن» می‌باشد و استبدال به معنای «گرفتن عین دوم به‌جای عین اول» است به تعبیر دیگر «عوض کردن عین اول با عین دوم» می‌باشد. لذا این دو عبارت در حقیقت یکی مستلزم دیگری است. یعنی هنگامی‌که توجه به بیع عین موقوفه داشته باشیم ابدال و هنگامی‌که توجه به گرفتن بدل داشته باشیم استبدال موقوفه اتفاق می‌افتد.</w:t>
      </w:r>
    </w:p>
    <w:p w:rsidR="005366D9" w:rsidRPr="0080341E" w:rsidRDefault="005366D9" w:rsidP="002863F5">
      <w:pPr>
        <w:pStyle w:val="ListParagraph"/>
        <w:bidi/>
        <w:spacing w:line="360" w:lineRule="auto"/>
        <w:ind w:left="270"/>
        <w:jc w:val="both"/>
        <w:rPr>
          <w:color w:val="000000" w:themeColor="text1"/>
          <w:lang w:bidi="fa-IR"/>
        </w:rPr>
      </w:pPr>
      <w:r w:rsidRPr="0080341E">
        <w:rPr>
          <w:rFonts w:hint="cs"/>
          <w:color w:val="000000" w:themeColor="text1"/>
          <w:rtl/>
          <w:lang w:bidi="fa-IR"/>
        </w:rPr>
        <w:t>فقهای امامیه تصریح کرده‌اند، در هنگام ابدال و استبدال وقف، برای جلوگیری از تضییع حق واقف و نسل‌های بعدی، در صورت امکان به‌گونه‌ای ابدال و استبدال صورت گیرد که به صفت اول نزدیک‌تر باشد و بعضی نزدیک بودن غرض و هدف واقف را ذکر کرده‌اند. امام خمینی (ره) قائل به‌تفصیل شده‌اند که در وقف منفعت، مماثله لازم نیست، چون هدف منفعت موقوف علیهم می‌باشد، ولی در وقف انتفاع مماثله لازم است.</w:t>
      </w:r>
    </w:p>
    <w:p w:rsidR="005366D9" w:rsidRPr="0080341E" w:rsidRDefault="005366D9" w:rsidP="00290844">
      <w:pPr>
        <w:pStyle w:val="ListParagraph"/>
        <w:bidi/>
        <w:spacing w:line="360" w:lineRule="auto"/>
        <w:ind w:left="270"/>
        <w:jc w:val="both"/>
        <w:outlineLvl w:val="3"/>
        <w:rPr>
          <w:b/>
          <w:bCs/>
          <w:color w:val="000000" w:themeColor="text1"/>
          <w:rtl/>
          <w:lang w:bidi="fa-IR"/>
        </w:rPr>
      </w:pPr>
      <w:bookmarkStart w:id="310" w:name="_Toc444274540"/>
      <w:bookmarkStart w:id="311" w:name="_Toc452282321"/>
      <w:r w:rsidRPr="0080341E">
        <w:rPr>
          <w:rFonts w:hint="cs"/>
          <w:b/>
          <w:bCs/>
          <w:color w:val="000000" w:themeColor="text1"/>
          <w:rtl/>
          <w:lang w:bidi="fa-IR"/>
        </w:rPr>
        <w:t>3-</w:t>
      </w:r>
      <w:r w:rsidR="00290844">
        <w:rPr>
          <w:rFonts w:hint="cs"/>
          <w:b/>
          <w:bCs/>
          <w:color w:val="000000" w:themeColor="text1"/>
          <w:rtl/>
          <w:lang w:bidi="fa-IR"/>
        </w:rPr>
        <w:t>7</w:t>
      </w:r>
      <w:r w:rsidRPr="0080341E">
        <w:rPr>
          <w:rFonts w:hint="cs"/>
          <w:b/>
          <w:bCs/>
          <w:color w:val="000000" w:themeColor="text1"/>
          <w:rtl/>
          <w:lang w:bidi="fa-IR"/>
        </w:rPr>
        <w:t>-1-3- تغییر کاربری موقوفات</w:t>
      </w:r>
      <w:bookmarkEnd w:id="310"/>
      <w:bookmarkEnd w:id="311"/>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شیوه استفاده از املاک و اراضی به‌ویژه در مناطق شهرنشینی ثابت نیست . باگذشت زمان، کاربری املاک متفاوت می‌شود. بنابراین هم‌زمان با تغییر کاربری املاک در اطراف موقوفه ممکن است موقوفه در موقعیت مکانی مطلوبی قرار گیرد که تغییر کاربری آن به نفع موقوفه باشد. مثل‌اینکه وقف، مزرعه‌ای را وقف نموده است، تا در آن کشاورزی نمایند و منفعت آن بین فقرای همان محل تقسیم شود، اما بعد از مدتی اطراف آن مزرعه به منطقه تجاری تبدیل می‌گردد، به صورتی‌که منفعت تجاری در آنجا نسبت به منفعت محل تجاری ناچیز باشد، در این صورت یکی از عوامل تبدیل وضعیت به نام «انفع بودن» پیش‌آمده، باید بحث شود تغییر کاربری عین موقوفه از کشاورزی به تجاری جایز است یا خیر؟ یا باید مطابق دستور واقف عمل نمود و به همان منفعت اندک راضی بود؟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lastRenderedPageBreak/>
        <w:t>نمونه دیگر اینکه مزرعه‌ای در منطقه‌ای مسکونی قرارگرفته است و از طرفی موقوف علیهم برای ساخت مسکن نیاز شدید به زمین‌ دارند و پولی ندارند که بتوانند زمین برای ساخت مسکن خریداری کنند. در این صورت، تغییر کاربری از کشاورزی به مسکونی چه حکمی ‌دارد؟</w:t>
      </w:r>
    </w:p>
    <w:p w:rsidR="005366D9"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بدین‌سان می‌توان به‌عنوان یکی از صورت‌های تبدیل وضعیت، از تغییر کاربری موقوفه به هر صورت ممکن و متناسب نام برد.</w:t>
      </w:r>
    </w:p>
    <w:p w:rsidR="005366D9" w:rsidRPr="0080341E" w:rsidRDefault="005366D9" w:rsidP="00290844">
      <w:pPr>
        <w:pStyle w:val="ListParagraph"/>
        <w:tabs>
          <w:tab w:val="right" w:pos="7830"/>
        </w:tabs>
        <w:bidi/>
        <w:spacing w:line="360" w:lineRule="auto"/>
        <w:ind w:left="270"/>
        <w:jc w:val="both"/>
        <w:outlineLvl w:val="3"/>
        <w:rPr>
          <w:b/>
          <w:bCs/>
          <w:color w:val="000000" w:themeColor="text1"/>
          <w:rtl/>
          <w:lang w:bidi="fa-IR"/>
        </w:rPr>
      </w:pPr>
      <w:bookmarkStart w:id="312" w:name="_Toc444274541"/>
      <w:bookmarkStart w:id="313" w:name="_Toc452282322"/>
      <w:r w:rsidRPr="0080341E">
        <w:rPr>
          <w:rFonts w:hint="cs"/>
          <w:b/>
          <w:bCs/>
          <w:color w:val="000000" w:themeColor="text1"/>
          <w:rtl/>
          <w:lang w:bidi="fa-IR"/>
        </w:rPr>
        <w:t>3-</w:t>
      </w:r>
      <w:r w:rsidR="00290844">
        <w:rPr>
          <w:rFonts w:hint="cs"/>
          <w:b/>
          <w:bCs/>
          <w:color w:val="000000" w:themeColor="text1"/>
          <w:rtl/>
          <w:lang w:bidi="fa-IR"/>
        </w:rPr>
        <w:t>7</w:t>
      </w:r>
      <w:r w:rsidRPr="0080341E">
        <w:rPr>
          <w:rFonts w:hint="cs"/>
          <w:b/>
          <w:bCs/>
          <w:color w:val="000000" w:themeColor="text1"/>
          <w:rtl/>
          <w:lang w:bidi="fa-IR"/>
        </w:rPr>
        <w:t>-1-4- تغییر در مصارف وقف</w:t>
      </w:r>
      <w:bookmarkEnd w:id="312"/>
      <w:bookmarkEnd w:id="313"/>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بررسی وقفنامه‌ها آشکار می‌سازد که واقفان در عصر خودشان با بعضی از مسائل روبه‌رو بوده‌اند که ازنظر آن‌ها مشکلی محسوب می‌شده است، یا به هر علت دیگر که مدنظرشان بوده، اموالی را وقف نموده‌اند تا منافع آن‌ها در همان جهات مصرف گردد. مثلاً موقوفات زیادی وجود دارد که برای کاه‌گل مساجد، روغن چراغ، آزاد کردن بردگان، تأمین آب حوض انبارها، مرمت رباط‌ها و مانند این‌ها که جامعه آن روز به آن‌ها نیازمند بوده است، وقف‌شده‌اند، اما با مرور زمان و پیشرفت علم و تکنولوژی و شرایط زمان، مصرف نمودن موقوفه در چنین مواردی جایگاه ندارد. حال باید اندیشید که با این‌گونه موقوفات چه باید کرد، تا هم‌نظر واقف تأمین شود و هم بتوان منافع موقوفه را در جهت صحیحی مصرف نمود.</w:t>
      </w:r>
    </w:p>
    <w:p w:rsidR="005366D9" w:rsidRPr="0080341E" w:rsidRDefault="005366D9" w:rsidP="00290844">
      <w:pPr>
        <w:pStyle w:val="ListParagraph"/>
        <w:bidi/>
        <w:spacing w:line="360" w:lineRule="auto"/>
        <w:ind w:left="270"/>
        <w:jc w:val="both"/>
        <w:outlineLvl w:val="3"/>
        <w:rPr>
          <w:b/>
          <w:bCs/>
          <w:color w:val="000000" w:themeColor="text1"/>
          <w:rtl/>
          <w:lang w:bidi="fa-IR"/>
        </w:rPr>
      </w:pPr>
      <w:bookmarkStart w:id="314" w:name="_Toc444274542"/>
      <w:bookmarkStart w:id="315" w:name="_Toc452282323"/>
      <w:r w:rsidRPr="0080341E">
        <w:rPr>
          <w:rFonts w:hint="cs"/>
          <w:b/>
          <w:bCs/>
          <w:color w:val="000000" w:themeColor="text1"/>
          <w:rtl/>
          <w:lang w:bidi="fa-IR"/>
        </w:rPr>
        <w:t>3-</w:t>
      </w:r>
      <w:r w:rsidR="00290844">
        <w:rPr>
          <w:rFonts w:hint="cs"/>
          <w:b/>
          <w:bCs/>
          <w:color w:val="000000" w:themeColor="text1"/>
          <w:rtl/>
          <w:lang w:bidi="fa-IR"/>
        </w:rPr>
        <w:t>7</w:t>
      </w:r>
      <w:r w:rsidRPr="0080341E">
        <w:rPr>
          <w:rFonts w:hint="cs"/>
          <w:b/>
          <w:bCs/>
          <w:color w:val="000000" w:themeColor="text1"/>
          <w:rtl/>
          <w:lang w:bidi="fa-IR"/>
        </w:rPr>
        <w:t>-1-5- تغییر نوع بهر برداری موقوفات</w:t>
      </w:r>
      <w:bookmarkEnd w:id="314"/>
      <w:bookmarkEnd w:id="315"/>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نوع بهره‌برداری از موقوفات در مواردی توسط خود واقف تعیین‌شده است، به‌گونه‌ای که باید طبق نظر او تا جایی که امکان دارد عمل کرد، اما در بعضی مواقع با توجه به عوامل تبدیل وضعیت، به این نتیجه می‌رسیم که باید نوع بهره‌برداری تغییر یابد، تا بتوان از موقوفه به نفع موقوف علیهم و جهت وقف بیشترین بهره‌برداری را نمود.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 xml:space="preserve">به‌عنوان نمونه، واقف مزرعه‌ای را وقف نموده، تا در آن گندم کشت شود و گندم آن بین موقوف علیهم تقسیم شود، یا اینکه خانه‌ای را وقف نموده است تا از اجاره‌بهای آن، هزینه‌های مسجد تأمین شود یا </w:t>
      </w:r>
      <w:r w:rsidRPr="0080341E">
        <w:rPr>
          <w:rFonts w:hint="cs"/>
          <w:color w:val="000000" w:themeColor="text1"/>
          <w:rtl/>
          <w:lang w:bidi="fa-IR"/>
        </w:rPr>
        <w:lastRenderedPageBreak/>
        <w:t>اموالی را وقف امور آموزشی فلان مدرسه نموده و یا اینکه کالاهایی را خریداری کرده و آن‌ها را وقف فلان مسجد کرده است، اما با توجه به شرایط و اوضاع در حال تغییر جامعه، بعضی از مواردی که واقف تعیین کرده است، امروزه ممکن است کاربرد چندانی نداشته باشد، ولی در صورت تغییر بهره‌برداری می‌توان از موقوفه استفاده مطلوب را برد. مثل‌اینکه خانه مسکونی به‌جای اجاره دادن رهن داده شود، در زمین کشاورزی به‌جای گندم‌کاری، زعفران کاری و ... غیره صورت گیرد، به‌جای مصرف درآمد موقوفه در امور آموزشی فلان مدرسه، در امور پژوهشی و فرهنگی همان مدرسه مصرف گردد یا اینکه اموال وقف بر فلان مسجد در مسجد دیگری که به همان کالا نیاز دارد استفاده گردد.</w:t>
      </w:r>
    </w:p>
    <w:p w:rsidR="005366D9" w:rsidRPr="0080341E" w:rsidRDefault="005366D9" w:rsidP="00290844">
      <w:pPr>
        <w:pStyle w:val="ListParagraph"/>
        <w:bidi/>
        <w:spacing w:line="360" w:lineRule="auto"/>
        <w:ind w:left="270"/>
        <w:jc w:val="both"/>
        <w:outlineLvl w:val="3"/>
        <w:rPr>
          <w:b/>
          <w:bCs/>
          <w:color w:val="000000" w:themeColor="text1"/>
          <w:rtl/>
          <w:lang w:bidi="fa-IR"/>
        </w:rPr>
      </w:pPr>
      <w:bookmarkStart w:id="316" w:name="_Toc444274543"/>
      <w:bookmarkStart w:id="317" w:name="_Toc452282324"/>
      <w:r w:rsidRPr="0080341E">
        <w:rPr>
          <w:rFonts w:hint="cs"/>
          <w:b/>
          <w:bCs/>
          <w:color w:val="000000" w:themeColor="text1"/>
          <w:rtl/>
          <w:lang w:bidi="fa-IR"/>
        </w:rPr>
        <w:t>3-</w:t>
      </w:r>
      <w:r w:rsidR="00290844">
        <w:rPr>
          <w:rFonts w:hint="cs"/>
          <w:b/>
          <w:bCs/>
          <w:color w:val="000000" w:themeColor="text1"/>
          <w:rtl/>
          <w:lang w:bidi="fa-IR"/>
        </w:rPr>
        <w:t>7</w:t>
      </w:r>
      <w:r w:rsidRPr="0080341E">
        <w:rPr>
          <w:rFonts w:hint="cs"/>
          <w:b/>
          <w:bCs/>
          <w:color w:val="000000" w:themeColor="text1"/>
          <w:rtl/>
          <w:lang w:bidi="fa-IR"/>
        </w:rPr>
        <w:t>-1-6- ادخال و اخراج</w:t>
      </w:r>
      <w:bookmarkEnd w:id="316"/>
      <w:bookmarkEnd w:id="317"/>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مقصود از ادخال عبارت است از «قرار دادن کسی که جز موقوف علیهم نیست در زمره موقوف علیهم و به تعبیر دیگر فردی غیر از موقوف علیهم را جز موقوف علیهم قرار دادن می‌باشد.»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مقصود اخراج این است که «فردی یا افرادی را از دایره موقوف علیهم خارج نماییم.»</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در بعضی مواقع شرایط به‌گونه‌ای رقم می‌خورد که واقف می‌خواهد بعضی از افرادی که خودش آن‌ها را جز موقوف علیهم قرار نداده، برای آن‌ها سهمی در نظر بگیرد یا بعضی را به سبب شرایط دیگر از دایره موقوف علیهم خارج نماید.</w:t>
      </w:r>
    </w:p>
    <w:p w:rsidR="005366D9" w:rsidRPr="0080341E" w:rsidRDefault="005366D9" w:rsidP="00290844">
      <w:pPr>
        <w:pStyle w:val="ListParagraph"/>
        <w:bidi/>
        <w:spacing w:line="360" w:lineRule="auto"/>
        <w:ind w:left="270"/>
        <w:jc w:val="both"/>
        <w:outlineLvl w:val="3"/>
        <w:rPr>
          <w:b/>
          <w:bCs/>
          <w:color w:val="000000" w:themeColor="text1"/>
          <w:rtl/>
          <w:lang w:bidi="fa-IR"/>
        </w:rPr>
      </w:pPr>
      <w:bookmarkStart w:id="318" w:name="_Toc444274544"/>
      <w:bookmarkStart w:id="319" w:name="_Toc452282325"/>
      <w:r w:rsidRPr="0080341E">
        <w:rPr>
          <w:rFonts w:hint="cs"/>
          <w:b/>
          <w:bCs/>
          <w:color w:val="000000" w:themeColor="text1"/>
          <w:rtl/>
          <w:lang w:bidi="fa-IR"/>
        </w:rPr>
        <w:t>3-</w:t>
      </w:r>
      <w:r w:rsidR="00290844">
        <w:rPr>
          <w:rFonts w:hint="cs"/>
          <w:b/>
          <w:bCs/>
          <w:color w:val="000000" w:themeColor="text1"/>
          <w:rtl/>
          <w:lang w:bidi="fa-IR"/>
        </w:rPr>
        <w:t>7</w:t>
      </w:r>
      <w:r w:rsidRPr="0080341E">
        <w:rPr>
          <w:rFonts w:hint="cs"/>
          <w:b/>
          <w:bCs/>
          <w:color w:val="000000" w:themeColor="text1"/>
          <w:rtl/>
          <w:lang w:bidi="fa-IR"/>
        </w:rPr>
        <w:t>-1-7- اعطا و حرمان</w:t>
      </w:r>
      <w:bookmarkEnd w:id="318"/>
      <w:bookmarkEnd w:id="319"/>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تقسیم منافع موقوفات، تابع شرایطی است که واقف در وقفنامه ذکر می‌نماید و همچنین شرایطی که از سوی شارع رسیده باشد، اما در بعضی موارد به این اصل عمل نمی‌شود بلکه باید بعضی از موقوف علیهم را از منافع موقوفه محروم نمود و سهم آن‌ها را به بقیه موقوف علیهم داد، به‌صورت نخست «حرمان» و صورت دوم «اعطا» می‌گویند.</w:t>
      </w:r>
    </w:p>
    <w:p w:rsidR="005366D9"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 xml:space="preserve">به‌عنوان نمونه، واقف ملکی را بر موقوف علیهم وقف نموده است، اما بنا به دلایلی همچون فقیر بودن و </w:t>
      </w:r>
      <w:r w:rsidRPr="0080341E">
        <w:rPr>
          <w:rFonts w:hint="cs"/>
          <w:color w:val="000000" w:themeColor="text1"/>
          <w:rtl/>
          <w:lang w:bidi="fa-IR"/>
        </w:rPr>
        <w:lastRenderedPageBreak/>
        <w:t>نیاز شدید بعضی از موقوف علیهم و از طرفی ثروتمند بودن بعضی دیگر از موقوف علیهم و نیز کم بودن منافع موقوفه، تصمیم گرفته می‌شود که افراد ثروتمند از منافع موقوفه محروم و سهم آنان به افراد فقیر واگذار گردد.</w:t>
      </w:r>
    </w:p>
    <w:p w:rsidR="005366D9" w:rsidRPr="0080341E" w:rsidRDefault="005366D9" w:rsidP="00290844">
      <w:pPr>
        <w:pStyle w:val="ListParagraph"/>
        <w:bidi/>
        <w:spacing w:line="360" w:lineRule="auto"/>
        <w:ind w:left="270"/>
        <w:jc w:val="both"/>
        <w:outlineLvl w:val="3"/>
        <w:rPr>
          <w:b/>
          <w:bCs/>
          <w:color w:val="000000" w:themeColor="text1"/>
          <w:rtl/>
          <w:lang w:bidi="fa-IR"/>
        </w:rPr>
      </w:pPr>
      <w:bookmarkStart w:id="320" w:name="_Toc444274545"/>
      <w:bookmarkStart w:id="321" w:name="_Toc452282326"/>
      <w:r w:rsidRPr="0080341E">
        <w:rPr>
          <w:rFonts w:hint="cs"/>
          <w:b/>
          <w:bCs/>
          <w:color w:val="000000" w:themeColor="text1"/>
          <w:rtl/>
          <w:lang w:bidi="fa-IR"/>
        </w:rPr>
        <w:t>3-</w:t>
      </w:r>
      <w:r w:rsidR="00290844">
        <w:rPr>
          <w:rFonts w:hint="cs"/>
          <w:b/>
          <w:bCs/>
          <w:color w:val="000000" w:themeColor="text1"/>
          <w:rtl/>
          <w:lang w:bidi="fa-IR"/>
        </w:rPr>
        <w:t>7</w:t>
      </w:r>
      <w:r w:rsidRPr="0080341E">
        <w:rPr>
          <w:rFonts w:hint="cs"/>
          <w:b/>
          <w:bCs/>
          <w:color w:val="000000" w:themeColor="text1"/>
          <w:rtl/>
          <w:lang w:bidi="fa-IR"/>
        </w:rPr>
        <w:t>-1-8- زیاده و نقصان</w:t>
      </w:r>
      <w:bookmarkEnd w:id="320"/>
      <w:bookmarkEnd w:id="321"/>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زیاده به این معناست که هنگام تقسیم منافع وقف، بعضی از موقوف علیهم بر بعضی دیگر ترجیح داده می‌شوند و به آن‌ها بیشتر از بقیه سهم داده می‌شود، خواه این ترجیح برای یک‌بار، یا برای همیشه باشد.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نقصان برعکس زیاده است، مثل‌اینکه به بعضی از مستحقان به‌طور موقت کمتر از دیگران سهم داده می‌شود.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طبیعی است چنانچه زیاده و نقصان نسبت به بعضی از موقوف علیهم درمجموع سهام باشد در سهم بقیه نیز تأثیر می‌گذارد.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در کتاب احکام وقف در شریعت اسلام ذکرشده، «فقها هرچند به جواز زیاده و نقصان تصریح نکرده‌اند، اما کلامشان بر جواز آن به‌صورت شرط واقف دلالت می‌کند، به علت اینکه در مورد تغییر و تبدیل و ادخال آن‌ها به جواز این شرط تصریح نموده‌اند، همین خود بر جواز شرط زیاده و نقصان دلالت دارد.»</w:t>
      </w:r>
    </w:p>
    <w:p w:rsidR="005366D9" w:rsidRPr="0080341E" w:rsidRDefault="005366D9" w:rsidP="00290844">
      <w:pPr>
        <w:pStyle w:val="ListParagraph"/>
        <w:bidi/>
        <w:spacing w:line="360" w:lineRule="auto"/>
        <w:ind w:left="270"/>
        <w:jc w:val="both"/>
        <w:outlineLvl w:val="3"/>
        <w:rPr>
          <w:b/>
          <w:bCs/>
          <w:color w:val="000000" w:themeColor="text1"/>
          <w:rtl/>
          <w:lang w:bidi="fa-IR"/>
        </w:rPr>
      </w:pPr>
      <w:bookmarkStart w:id="322" w:name="_Toc444274546"/>
      <w:bookmarkStart w:id="323" w:name="_Toc452282327"/>
      <w:r w:rsidRPr="0080341E">
        <w:rPr>
          <w:rFonts w:hint="cs"/>
          <w:b/>
          <w:bCs/>
          <w:color w:val="000000" w:themeColor="text1"/>
          <w:rtl/>
          <w:lang w:bidi="fa-IR"/>
        </w:rPr>
        <w:t>3-</w:t>
      </w:r>
      <w:r w:rsidR="00290844">
        <w:rPr>
          <w:rFonts w:hint="cs"/>
          <w:b/>
          <w:bCs/>
          <w:color w:val="000000" w:themeColor="text1"/>
          <w:rtl/>
          <w:lang w:bidi="fa-IR"/>
        </w:rPr>
        <w:t>7</w:t>
      </w:r>
      <w:r w:rsidRPr="0080341E">
        <w:rPr>
          <w:rFonts w:hint="cs"/>
          <w:b/>
          <w:bCs/>
          <w:color w:val="000000" w:themeColor="text1"/>
          <w:rtl/>
          <w:lang w:bidi="fa-IR"/>
        </w:rPr>
        <w:t>-1-9- تقسیم و افراز مال موقوفه</w:t>
      </w:r>
      <w:bookmarkEnd w:id="322"/>
      <w:bookmarkEnd w:id="323"/>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یکی دیگر از صورت‌های تبدیل وضعیت موقوفه، افراز موقوفه «به معنای تقسیم کردن ملک وقف مشاع به سهم‌های مشخص که هر سهم دارای مالک مستقلی است» می‌باشد. آنچه در افراز مطرح است تقسیم کردن عین موقوفه به قسمت‌های مشخص است، نه اینکه منافع موقوفه تقسیم شود.</w:t>
      </w:r>
    </w:p>
    <w:p w:rsidR="005366D9" w:rsidRPr="0080341E" w:rsidRDefault="005366D9" w:rsidP="00503981">
      <w:pPr>
        <w:pStyle w:val="ListParagraph"/>
        <w:bidi/>
        <w:spacing w:line="360" w:lineRule="auto"/>
        <w:ind w:left="270"/>
        <w:jc w:val="both"/>
        <w:outlineLvl w:val="3"/>
        <w:rPr>
          <w:b/>
          <w:bCs/>
          <w:color w:val="000000" w:themeColor="text1"/>
          <w:rtl/>
          <w:lang w:bidi="fa-IR"/>
        </w:rPr>
      </w:pPr>
      <w:bookmarkStart w:id="324" w:name="_Toc444274547"/>
      <w:bookmarkStart w:id="325" w:name="_Toc452282328"/>
      <w:r w:rsidRPr="0080341E">
        <w:rPr>
          <w:rFonts w:hint="cs"/>
          <w:b/>
          <w:bCs/>
          <w:color w:val="000000" w:themeColor="text1"/>
          <w:rtl/>
          <w:lang w:bidi="fa-IR"/>
        </w:rPr>
        <w:t>3-</w:t>
      </w:r>
      <w:r w:rsidR="00503981">
        <w:rPr>
          <w:rFonts w:hint="cs"/>
          <w:b/>
          <w:bCs/>
          <w:color w:val="000000" w:themeColor="text1"/>
          <w:rtl/>
          <w:lang w:bidi="fa-IR"/>
        </w:rPr>
        <w:t>6</w:t>
      </w:r>
      <w:r w:rsidRPr="0080341E">
        <w:rPr>
          <w:rFonts w:hint="cs"/>
          <w:b/>
          <w:bCs/>
          <w:color w:val="000000" w:themeColor="text1"/>
          <w:rtl/>
          <w:lang w:bidi="fa-IR"/>
        </w:rPr>
        <w:t>-1-10- صرف منافع موقوفه در کارهای عام‌المنفعه</w:t>
      </w:r>
      <w:bookmarkEnd w:id="324"/>
      <w:bookmarkEnd w:id="325"/>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 xml:space="preserve">در بعضی مواقع، عللی همچون متعذر المصرف شدن، مجهول المصرف شدن، انقراض موقوف علیهم، از بین رفتن جهت وقف و بعضی از مصالح دیگر، اقتضا می‌کند منافع موقوفه در کارهای نیک و عام‌المنفعه </w:t>
      </w:r>
      <w:r w:rsidRPr="0080341E">
        <w:rPr>
          <w:rFonts w:hint="cs"/>
          <w:color w:val="000000" w:themeColor="text1"/>
          <w:rtl/>
          <w:lang w:bidi="fa-IR"/>
        </w:rPr>
        <w:lastRenderedPageBreak/>
        <w:t>مصرف شود.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از بین رفتن جهت وقف، مثل‌اینکه واقف اموالی را برای نگهداری پل روی رودخانه‌ای وقف نموده است ولی به سبب تغییر دادن مسیر رودخانه یا خشک شدن آن به پل برای عبور و مرور نیازی نیست.</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مجهول المصرف شدن یعنی اینکه وقف به‌صورت صحیح واقع‌شده و در ابتدا مصرف موقوفه معین بوده، ولی بعد از مدتی بنا به دلایلی ، مصرف موقوفه مجهول شده است. مثل‌اینکه موقوفه از ابتدا به‌صورت صحیح برای مصارف معینی وقف‌شده است، اما اکنون بنا به دلایلی مانند مبهم شدن عبارات یا از بین رفتن وقفنامه مصارف آن مجهول شده است.</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متعذرالمصرف ، یعنی اینکه مصرف کردن درآمد موقوفه طبق نظر واقف، ممکن است به علت مانعی، امکان نداشته باشد. مثل‌اینکه واقف مالی را بر فلان زیارتگاه در فلان کشور وقف کرده، اما بعد از مدتی به‌کلی رابطه با آن کشور قطع می‌شود که در اینصورت، صرف کردن منافع موقوفه در آن کشور امکان نداشته ندارد.</w:t>
      </w:r>
    </w:p>
    <w:p w:rsidR="005366D9" w:rsidRPr="0080341E" w:rsidRDefault="005366D9" w:rsidP="001722B4">
      <w:pPr>
        <w:pStyle w:val="ListParagraph"/>
        <w:bidi/>
        <w:spacing w:line="360" w:lineRule="auto"/>
        <w:ind w:left="270"/>
        <w:jc w:val="both"/>
        <w:rPr>
          <w:color w:val="000000" w:themeColor="text1"/>
          <w:rtl/>
          <w:lang w:bidi="fa-IR"/>
        </w:rPr>
      </w:pPr>
      <w:r w:rsidRPr="0080341E">
        <w:rPr>
          <w:rFonts w:hint="cs"/>
          <w:color w:val="000000" w:themeColor="text1"/>
          <w:rtl/>
          <w:lang w:bidi="fa-IR"/>
        </w:rPr>
        <w:t>در صورت‌های یادشده و غیر آن‌ها، یکی از موارد مناسب با تبدیل وضعیت چنین وقف‌هایی، همان وجوه بر</w:t>
      </w:r>
      <w:r w:rsidR="001722B4">
        <w:rPr>
          <w:rFonts w:hint="cs"/>
          <w:color w:val="000000" w:themeColor="text1"/>
          <w:rtl/>
          <w:lang w:bidi="fa-IR"/>
        </w:rPr>
        <w:t>ای</w:t>
      </w:r>
      <w:r w:rsidRPr="0080341E">
        <w:rPr>
          <w:rFonts w:hint="cs"/>
          <w:color w:val="000000" w:themeColor="text1"/>
          <w:rtl/>
          <w:lang w:bidi="fa-IR"/>
        </w:rPr>
        <w:t xml:space="preserve"> کارهای عام‌المنفعه می‌باشد. در کتب فقهی نیز به این موارد اشاره‌شده است که وجوه بر اقرب به نظر واقف می‌باشد.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ماده 91 قانون مدنی مقرر می‌دارد: «در موارد ذیل، منافع موقوفات عامه صرف بریات عمومی‌ گردد: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1- درصورتی‌که منافع موقوفه مجهول المصرف باشد مگر اینکه قدر متیقنی موجود باشد.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2- درصورتی‌که صرف منافع موقوفه در مورد خاصی که واقف معین کرده متعذر باشد.»</w:t>
      </w:r>
    </w:p>
    <w:p w:rsidR="005366D9" w:rsidRPr="0080341E" w:rsidRDefault="005366D9" w:rsidP="001722B4">
      <w:pPr>
        <w:pStyle w:val="ListParagraph"/>
        <w:bidi/>
        <w:spacing w:line="360" w:lineRule="auto"/>
        <w:ind w:left="270"/>
        <w:jc w:val="both"/>
        <w:outlineLvl w:val="2"/>
        <w:rPr>
          <w:b/>
          <w:bCs/>
          <w:color w:val="000000" w:themeColor="text1"/>
          <w:rtl/>
          <w:lang w:bidi="fa-IR"/>
        </w:rPr>
      </w:pPr>
      <w:bookmarkStart w:id="326" w:name="_Toc444274548"/>
      <w:bookmarkStart w:id="327" w:name="_Toc452282329"/>
      <w:r w:rsidRPr="0080341E">
        <w:rPr>
          <w:rFonts w:hint="cs"/>
          <w:b/>
          <w:bCs/>
          <w:color w:val="000000" w:themeColor="text1"/>
          <w:rtl/>
          <w:lang w:bidi="fa-IR"/>
        </w:rPr>
        <w:t>3-</w:t>
      </w:r>
      <w:r w:rsidR="001722B4">
        <w:rPr>
          <w:rFonts w:hint="cs"/>
          <w:b/>
          <w:bCs/>
          <w:color w:val="000000" w:themeColor="text1"/>
          <w:rtl/>
          <w:lang w:bidi="fa-IR"/>
        </w:rPr>
        <w:t>7</w:t>
      </w:r>
      <w:r w:rsidRPr="0080341E">
        <w:rPr>
          <w:rFonts w:hint="cs"/>
          <w:b/>
          <w:bCs/>
          <w:color w:val="000000" w:themeColor="text1"/>
          <w:rtl/>
          <w:lang w:bidi="fa-IR"/>
        </w:rPr>
        <w:t>-2- عوامل تبدیل وضعیت موقوفات</w:t>
      </w:r>
      <w:bookmarkEnd w:id="326"/>
      <w:bookmarkEnd w:id="327"/>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 xml:space="preserve">حال می‌بایست بررسی شود که چه عواملی باعث می‌شوند، تا به دنبال تبدیل وضعیت موقوفات </w:t>
      </w:r>
      <w:r w:rsidRPr="0080341E">
        <w:rPr>
          <w:rFonts w:ascii="Times New Roman" w:hAnsi="Times New Roman" w:cs="Times New Roman" w:hint="cs"/>
          <w:color w:val="000000" w:themeColor="text1"/>
          <w:rtl/>
          <w:lang w:bidi="fa-IR"/>
        </w:rPr>
        <w:t>(</w:t>
      </w:r>
      <w:r w:rsidRPr="0080341E">
        <w:rPr>
          <w:rFonts w:hint="cs"/>
          <w:color w:val="000000" w:themeColor="text1"/>
          <w:rtl/>
          <w:lang w:bidi="fa-IR"/>
        </w:rPr>
        <w:t xml:space="preserve">که در حالت عادی دارای ممنوعیت‌هایی هستند) باشیم. عواملی که بعضی از سی شارع مقدس و بعضی از </w:t>
      </w:r>
      <w:r w:rsidRPr="0080341E">
        <w:rPr>
          <w:rFonts w:hint="cs"/>
          <w:color w:val="000000" w:themeColor="text1"/>
          <w:rtl/>
          <w:lang w:bidi="fa-IR"/>
        </w:rPr>
        <w:lastRenderedPageBreak/>
        <w:t>سوی واقف بیان‌شده است.</w:t>
      </w:r>
    </w:p>
    <w:p w:rsidR="005366D9"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عوامل تبدیل وضعیت ناشی از شروط واقف و شرایط موقوف علیهم</w:t>
      </w:r>
    </w:p>
    <w:p w:rsidR="005366D9" w:rsidRPr="0080341E" w:rsidRDefault="005366D9" w:rsidP="001722B4">
      <w:pPr>
        <w:pStyle w:val="ListParagraph"/>
        <w:bidi/>
        <w:spacing w:line="360" w:lineRule="auto"/>
        <w:ind w:left="270"/>
        <w:jc w:val="both"/>
        <w:outlineLvl w:val="3"/>
        <w:rPr>
          <w:b/>
          <w:bCs/>
          <w:color w:val="000000" w:themeColor="text1"/>
          <w:rtl/>
          <w:lang w:bidi="fa-IR"/>
        </w:rPr>
      </w:pPr>
      <w:bookmarkStart w:id="328" w:name="_Toc444274549"/>
      <w:bookmarkStart w:id="329" w:name="_Toc452282330"/>
      <w:r w:rsidRPr="0080341E">
        <w:rPr>
          <w:rFonts w:hint="cs"/>
          <w:b/>
          <w:bCs/>
          <w:color w:val="000000" w:themeColor="text1"/>
          <w:rtl/>
          <w:lang w:bidi="fa-IR"/>
        </w:rPr>
        <w:t>3-</w:t>
      </w:r>
      <w:r w:rsidR="001722B4">
        <w:rPr>
          <w:rFonts w:hint="cs"/>
          <w:b/>
          <w:bCs/>
          <w:color w:val="000000" w:themeColor="text1"/>
          <w:rtl/>
          <w:lang w:bidi="fa-IR"/>
        </w:rPr>
        <w:t>7</w:t>
      </w:r>
      <w:r w:rsidRPr="0080341E">
        <w:rPr>
          <w:rFonts w:hint="cs"/>
          <w:b/>
          <w:bCs/>
          <w:color w:val="000000" w:themeColor="text1"/>
          <w:rtl/>
          <w:lang w:bidi="fa-IR"/>
        </w:rPr>
        <w:t>-2-1- شرط کردن توسط واقف</w:t>
      </w:r>
      <w:bookmarkEnd w:id="328"/>
      <w:bookmarkEnd w:id="329"/>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در مورد موقوفات ممکن است واقف شروطی را ضمن وقف ذکر نموده باشد که باید طبق قاعده «الوقف علی حسب ما یوقفها اهلها ان شا الله» یعنی وقف برحسب آن چیزی است که اهلش (صاحبانش) آن را وقف کرده‌اند و «شرط الواقف کنص الشارع» یعنی شرط واقف مثل نص شارع می‌باشد، به شروط واقف اهمیت داد و آن‌ها را اجرا نمود.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در ادامه به شرایط جایز و غیر جایز (یعنی واقف کدام‌یک از اقسام و صور تبدیل وضعیت را می‌تواند شرط نماید و کدام‌یک از اقسام را نمی‌تواند شرط نماید) از طرف واقف می‌پردازیم و سخن بعضی از فقها را که در این زمینه بحث نموده‌اند را خواهیم آورد.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تأمین نشدن غرض واقف: بی‌گمان واقف از وقف نمودن مال خود هدف و غرضی داشته است، ولی در بعضی موارد ممکن است غرض او تأمین نشود. مثلاً واقف خانه‌ای را وقف نموده تا به‌صورت اجاره دادن خانه، از اجاره‌بهای آن نیازهای طلاب فلان مدرسه تأمین گردد، اما با توجه به شرایط خاص نسبت به موقوف علیهم و نسبت به موقوفه در بعضی از موارد غرض واقف تأمین نمی‌شود، اما با کارشناسی‌های دقیق به این نتیجه می‌رسیم که در سورت تبدیل وضعیت مال موقوفه، آن هدف و غرض واقف تأمین می‌گردد.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 xml:space="preserve">انفع بودن تبدیل وضعیت برای موقوف علیهم: با توجه به شرایط زمان و مکان، گاهی اوقات شرایطی پیش می‌آید که تبدیل وضعیت به نفع موقوف علیهم می‌باشد، اما چون برخی محدودیت‌ها برای موقوفه وجود دارد باید بحث و بررسی شود که آیا صرف انفع بودن تبدیل وضعیت برای موقوف علیهم، مجوز تغییر می‌باشد، یا اینکه صرف انفع بودن مجوز نیست، بلکه باید قید یا قیود دیگری نیز وجود داشته </w:t>
      </w:r>
      <w:r w:rsidRPr="0080341E">
        <w:rPr>
          <w:rFonts w:hint="cs"/>
          <w:color w:val="000000" w:themeColor="text1"/>
          <w:rtl/>
          <w:lang w:bidi="fa-IR"/>
        </w:rPr>
        <w:lastRenderedPageBreak/>
        <w:t>باشد.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نیاز شدید موقوف علیهم: از مطالعه و تحقیق در مورد موقوفات به دست می‌آید واقف هنگامی‌که مال خود شار وقف می‌نماید، بیشتر نظر او به برطرف شدن نیاز موقوف علیهم معطوف بوده است تا به وقف کردن آن مال و صرف منافع آن، نیاز موقوف علیهم برطرف گردد. در شرایط عادی و با صرف کردن منافع و عواید موقوفه نیازهای موقوف علیهم برطرف می‌گردد، اما بعضی مواقع شرایط خاصی مثل نیاز شدید موقوف علیهم پیش می‌آید که با مصرف کردن منافع به‌طور عادی و طبیعی نیاز او برطرف نمی‌شود، بلکه باید در پی راه‌حل دیگری بود. در این صورت باید بررسی شود، نیاز شدید موقوف علیهم با کدام‌یک از اقسام تبدیل برطرف می‌شود.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 xml:space="preserve">اختلاف شدید بین موقوف علیهم: بی‌گمان رویه شارع به این است که قوانینی جعل نماید تا بین انسان‌ها اختلافی وجود نداشته باشد و همه با همدیگر متحد باشند، اما در بعضی مواقع بین انسان‌ها به دلایل گوناگون  اختلاف پدید می‌آید و در بعضی موارد ممکن است این اختلافات به‌اندازه‌ای باشد که علم یا ظن پیدا کنیم چه‌بسا به قتل و خونریزی بینجامد. </w:t>
      </w:r>
    </w:p>
    <w:p w:rsidR="005366D9" w:rsidRPr="0080341E" w:rsidRDefault="005366D9" w:rsidP="001722B4">
      <w:pPr>
        <w:pStyle w:val="ListParagraph"/>
        <w:bidi/>
        <w:spacing w:line="360" w:lineRule="auto"/>
        <w:ind w:left="270"/>
        <w:jc w:val="both"/>
        <w:outlineLvl w:val="3"/>
        <w:rPr>
          <w:b/>
          <w:bCs/>
          <w:color w:val="000000" w:themeColor="text1"/>
          <w:rtl/>
          <w:lang w:bidi="fa-IR"/>
        </w:rPr>
      </w:pPr>
      <w:bookmarkStart w:id="330" w:name="_Toc444274550"/>
      <w:bookmarkStart w:id="331" w:name="_Toc452282331"/>
      <w:r w:rsidRPr="0080341E">
        <w:rPr>
          <w:rFonts w:hint="cs"/>
          <w:b/>
          <w:bCs/>
          <w:color w:val="000000" w:themeColor="text1"/>
          <w:rtl/>
          <w:lang w:bidi="fa-IR"/>
        </w:rPr>
        <w:t>3-</w:t>
      </w:r>
      <w:r w:rsidR="001722B4">
        <w:rPr>
          <w:rFonts w:hint="cs"/>
          <w:b/>
          <w:bCs/>
          <w:color w:val="000000" w:themeColor="text1"/>
          <w:rtl/>
          <w:lang w:bidi="fa-IR"/>
        </w:rPr>
        <w:t>7</w:t>
      </w:r>
      <w:r w:rsidRPr="0080341E">
        <w:rPr>
          <w:rFonts w:hint="cs"/>
          <w:b/>
          <w:bCs/>
          <w:color w:val="000000" w:themeColor="text1"/>
          <w:rtl/>
          <w:lang w:bidi="fa-IR"/>
        </w:rPr>
        <w:t>-2-2- قابل‌استفاده نبودن موقوفه در صورت بقا به علت خرابی</w:t>
      </w:r>
      <w:bookmarkEnd w:id="330"/>
      <w:bookmarkEnd w:id="331"/>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گاهی مال موقوفه به‌گونه‌ای خراب‌شده که باقی بودن آن بر حال خود هیچ استفاده و منافعی را برای موقوف علیهم ندارد. همچون حیوان ذبح‌شده، تیر شکسته، حصیر مندرس و فرسوده و ... . از طرفی هم کسی پیدا نمی‌شود موقوفه را تعمیر نماید، در اینصورت چه باید کرد؟ آیا باید مال موقوفه را به حال خود رها کرد، تا خودبه‌خود از بین برود، یا بطن موجود با اتلاف آن انتفاع ببرند و یا برای حفظ حق خداوند، حق موقوف علیهم غیر موجود و حق واقف در موقوفه تغییر و تبدیل صورت گیرد؟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 xml:space="preserve">کم‌فایده شدن موقوفه (قلیل‌المنفعه): منظور از کم‌فایده شدن موقوفه، صورتی است که به حد معدوم نرسد، بلکه به دلایلی همچون باقی گذاشتن موقوفه به حال خود و پایبند بودن به شرایط واقف، منفعت </w:t>
      </w:r>
      <w:r w:rsidRPr="0080341E">
        <w:rPr>
          <w:rFonts w:hint="cs"/>
          <w:color w:val="000000" w:themeColor="text1"/>
          <w:rtl/>
          <w:lang w:bidi="fa-IR"/>
        </w:rPr>
        <w:lastRenderedPageBreak/>
        <w:t>چندانی از موقوفه حاصل نمی‌شود. درحالی‌که تبدیل وضعیت به هر صورت ممکن باعث می‌شود موقوفه درآمد بسیار بالایی داشته باشد.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مجهول المصرف شدن: یکی از شرایط تحقق وقف، معلوم بودن مصرف وقف و موقوف علیهم می‌باشد. اما گاهی اوقات ممکن است موقوفاتی که از ابتدا به‌صورت صحیحی برای مصرف معینی وقف‌شده‌اند، بنا به دلایلی همچون از بین رفتن وقفنامه، ناخوانا شدن وقفنامه و ... «مجهول المصرف» گردند.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فقها در این موارد با تکیه‌بر روایات، مصرف موقوفه را مهمل نگذاشته‌اند، بلکه راه‌حل‌هایی مانند صرف منافع بر بریات عمومی را مطرح کرده‌اند، و معمولاً اغلب واقفان به این کار راضی هستند و در چنین مواردی اقرب به نظر واقف خواهد بود.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متعذر المصرف شدن: از دیگر مواردی که بحث تبدیل وضعیت نسبت به آن مطرح می‌باشد، «متعذرالمصرف شدن» موقوفات است، به این معنا که در بعضی مواقع ممکن است به علت وجود برخی موانع، مصرف نمودن منافع موقوفه در جهت موردنظر واقف ممکن نباشد. حال که موقوفه در چنین قرارگرفته، باید مشخص شود فقه نسبت به مصرف نمودن منافع، کدام‌یک از موارد تبدیل وضعیت را بیان نموده است.</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از بین رفتن جهت وقف (باطل شدن رسم موقوفه): واقفان با توجه به نیازمندی‌های زمان خودشان اموالی را وقف می‌کنند ولی بر اثر گذشت زمان ممکن است آن نیازمندی که واقف مدنظر داشته و اموالی را برای آن وقف نموده باشد، جهت آن از بین رفته و رسم آن باطل شود، مثل‌اینکه واقف اموالی را وقف نفت چراغ مسجد، پوستین زیر پای زوار، خرید ظروف شکسته شده توسط کنیزان و غیره نموده است. در چنین مواردی برای مصرف منافع موقوفه، چه راه‌حل‌هایی از اقسام و صور تبدیل وضعیت مطرح گردد؟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 xml:space="preserve">زیادی منافع موقوفه: ممکن است این اتفاق بیفتد که واقف وقتی مال خود را وقف نموده است و در </w:t>
      </w:r>
      <w:r w:rsidRPr="0080341E">
        <w:rPr>
          <w:rFonts w:hint="cs"/>
          <w:color w:val="000000" w:themeColor="text1"/>
          <w:rtl/>
          <w:lang w:bidi="fa-IR"/>
        </w:rPr>
        <w:lastRenderedPageBreak/>
        <w:t>وقفنامه، موقوف علیهم مشخصی را ذکر نموده، آن مال دارای منافع زیادی نبوده است، ولی گاهی ممکن است مثلاً به علت قرار گرفتن موقوفه در موقعیت مکانی بسیار مطلوب، دارای منافع بسیار زیادی باشد که این منافع از حد متعارف و معمول برای موقوف علیهم بیشتر است. در اینصورت آیا می‌توان تغییر یا تبدیلی را صورت داد تا افراد بیشتری بتوانند از منافع موقوفه استفاده نمایند. مثل‌اینکه تعداد افراد موقوف علیهم را افزایش دهیم یا اینکه منافع را به همان موقوف علیهم واگذار نماییم اگرچه از حد متعارف آن بیشتر است و یا اینکه به غرض و هدف واقف توجه نماییم که نظر او چه بوده و اگر او بود الآن می‌بود، این کار را اجازه می‌داد و یا اینکه صورت‌های دیگر مطرح است که بحث و بررسی آن به کارشناسی دقیق و تأملات جدی نیاز دارد تا وضعیت موقوفه روشن گردد.</w:t>
      </w:r>
    </w:p>
    <w:p w:rsidR="005366D9" w:rsidRPr="0080341E" w:rsidRDefault="005366D9" w:rsidP="001722B4">
      <w:pPr>
        <w:pStyle w:val="ListParagraph"/>
        <w:bidi/>
        <w:spacing w:line="360" w:lineRule="auto"/>
        <w:ind w:left="270"/>
        <w:jc w:val="both"/>
        <w:outlineLvl w:val="3"/>
        <w:rPr>
          <w:b/>
          <w:bCs/>
          <w:color w:val="000000" w:themeColor="text1"/>
          <w:rtl/>
          <w:lang w:bidi="fa-IR"/>
        </w:rPr>
      </w:pPr>
      <w:bookmarkStart w:id="332" w:name="_Toc444274551"/>
      <w:bookmarkStart w:id="333" w:name="_Toc452282332"/>
      <w:r w:rsidRPr="0080341E">
        <w:rPr>
          <w:rFonts w:hint="cs"/>
          <w:b/>
          <w:bCs/>
          <w:color w:val="000000" w:themeColor="text1"/>
          <w:rtl/>
          <w:lang w:bidi="fa-IR"/>
        </w:rPr>
        <w:t>3-</w:t>
      </w:r>
      <w:r w:rsidR="001722B4">
        <w:rPr>
          <w:rFonts w:hint="cs"/>
          <w:b/>
          <w:bCs/>
          <w:color w:val="000000" w:themeColor="text1"/>
          <w:rtl/>
          <w:lang w:bidi="fa-IR"/>
        </w:rPr>
        <w:t>7</w:t>
      </w:r>
      <w:r w:rsidRPr="0080341E">
        <w:rPr>
          <w:rFonts w:hint="cs"/>
          <w:b/>
          <w:bCs/>
          <w:color w:val="000000" w:themeColor="text1"/>
          <w:rtl/>
          <w:lang w:bidi="fa-IR"/>
        </w:rPr>
        <w:t>-2-3- عناوین ثانویه</w:t>
      </w:r>
      <w:bookmarkEnd w:id="332"/>
      <w:bookmarkEnd w:id="333"/>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در بعضی مواقع ممکن است به دلیل شرایط خاص، همچون مصالح و مفاسد اجتماعی، ضرر رساندن موقوفه به‌واسطه نگه‌داشتن در جهت مصلحت واقف و یا موارد اضطراری جامعه، موقوفه در مسیر تبدیل وضعیت قرار گیرد، چنین مواردی تحت عناوین ثانویه مطرح می‌گردد.</w:t>
      </w:r>
    </w:p>
    <w:p w:rsidR="005366D9" w:rsidRPr="0080341E" w:rsidRDefault="005366D9" w:rsidP="002863F5">
      <w:pPr>
        <w:pStyle w:val="ListParagraph"/>
        <w:bidi/>
        <w:spacing w:line="360" w:lineRule="auto"/>
        <w:ind w:left="270"/>
        <w:jc w:val="both"/>
        <w:rPr>
          <w:color w:val="000000" w:themeColor="text1"/>
          <w:rtl/>
          <w:lang w:bidi="fa-IR"/>
        </w:rPr>
      </w:pPr>
      <w:r w:rsidRPr="0080341E">
        <w:rPr>
          <w:rFonts w:hint="cs"/>
          <w:color w:val="000000" w:themeColor="text1"/>
          <w:rtl/>
          <w:lang w:bidi="fa-IR"/>
        </w:rPr>
        <w:t>حل‌وفصل چنین موقوفاتی با حاکم جامع‌الشرایط می‌باشد که باید راه‌حل مناسبی را برای تبدیل وضعیت موقوفه ارائه دهد.</w:t>
      </w:r>
    </w:p>
    <w:p w:rsidR="00CF321C" w:rsidRPr="00CF321C" w:rsidRDefault="00CF321C" w:rsidP="001722B4">
      <w:pPr>
        <w:spacing w:line="360" w:lineRule="auto"/>
        <w:rPr>
          <w:rFonts w:ascii="Times New Roman" w:eastAsia="Times New Roman" w:hAnsi="Times New Roman"/>
          <w:b/>
          <w:bCs/>
          <w:rtl/>
        </w:rPr>
      </w:pPr>
      <w:r w:rsidRPr="00CF321C">
        <w:rPr>
          <w:rFonts w:ascii="Times New Roman" w:eastAsia="Times New Roman" w:hAnsi="Times New Roman" w:hint="cs"/>
          <w:b/>
          <w:bCs/>
          <w:rtl/>
        </w:rPr>
        <w:t>3-</w:t>
      </w:r>
      <w:r w:rsidR="001722B4">
        <w:rPr>
          <w:rFonts w:ascii="Times New Roman" w:eastAsia="Times New Roman" w:hAnsi="Times New Roman" w:hint="cs"/>
          <w:b/>
          <w:bCs/>
          <w:rtl/>
        </w:rPr>
        <w:t>8</w:t>
      </w:r>
      <w:r w:rsidRPr="00CF321C">
        <w:rPr>
          <w:rFonts w:ascii="Times New Roman" w:eastAsia="Times New Roman" w:hAnsi="Times New Roman" w:hint="cs"/>
          <w:b/>
          <w:bCs/>
          <w:rtl/>
        </w:rPr>
        <w:t>- هشت شاخصه تایید طرح‌های فناورانه</w:t>
      </w:r>
    </w:p>
    <w:p w:rsidR="00CF321C" w:rsidRPr="00BB3681" w:rsidRDefault="00CF321C" w:rsidP="00DF77F7">
      <w:pPr>
        <w:pStyle w:val="ListParagraph"/>
        <w:numPr>
          <w:ilvl w:val="0"/>
          <w:numId w:val="50"/>
        </w:numPr>
        <w:bidi/>
        <w:spacing w:line="360" w:lineRule="auto"/>
        <w:ind w:left="360"/>
        <w:jc w:val="both"/>
        <w:rPr>
          <w:rFonts w:ascii="Times New Roman" w:eastAsia="Times New Roman" w:hAnsi="Times New Roman"/>
          <w:rtl/>
        </w:rPr>
      </w:pPr>
      <w:r w:rsidRPr="00BB3681">
        <w:rPr>
          <w:rFonts w:ascii="Times New Roman" w:eastAsia="Times New Roman" w:hAnsi="Times New Roman"/>
          <w:rtl/>
        </w:rPr>
        <w:t>تولید ثروت ملی</w:t>
      </w:r>
      <w:r w:rsidRPr="00BB3681">
        <w:rPr>
          <w:rFonts w:ascii="Times New Roman" w:eastAsia="Times New Roman" w:hAnsi="Times New Roman" w:hint="cs"/>
          <w:rtl/>
        </w:rPr>
        <w:t xml:space="preserve">: </w:t>
      </w:r>
      <w:r w:rsidRPr="00BB3681">
        <w:rPr>
          <w:rFonts w:ascii="Times New Roman" w:eastAsia="Times New Roman" w:hAnsi="Times New Roman"/>
          <w:rtl/>
        </w:rPr>
        <w:t>فناوری مورد نظر از لحاظ تولید ثروت درکشور درچه جایگاهی قرار دارد و اینکه چه سهمی‌را در</w:t>
      </w:r>
      <w:r w:rsidRPr="00BB3681">
        <w:rPr>
          <w:rFonts w:ascii="Times New Roman" w:eastAsia="Times New Roman" w:hAnsi="Times New Roman"/>
        </w:rPr>
        <w:t xml:space="preserve"> GDP </w:t>
      </w:r>
      <w:r w:rsidRPr="00BB3681">
        <w:rPr>
          <w:rFonts w:ascii="Times New Roman" w:eastAsia="Times New Roman" w:hAnsi="Times New Roman"/>
          <w:rtl/>
        </w:rPr>
        <w:t>کشور دارا است</w:t>
      </w:r>
      <w:r w:rsidRPr="00BB3681">
        <w:rPr>
          <w:rFonts w:ascii="Times New Roman" w:eastAsia="Times New Roman" w:hAnsi="Times New Roman"/>
        </w:rPr>
        <w:t>.</w:t>
      </w:r>
      <w:r>
        <w:rPr>
          <w:rFonts w:ascii="Times New Roman" w:eastAsia="Times New Roman" w:hAnsi="Times New Roman" w:hint="cs"/>
          <w:rtl/>
        </w:rPr>
        <w:t xml:space="preserve"> با توجه به کم شدن قیمت نفت و کم شدن درآمد کشور، </w:t>
      </w:r>
      <w:r w:rsidR="0050015C">
        <w:rPr>
          <w:rFonts w:ascii="Times New Roman" w:eastAsia="Times New Roman" w:hAnsi="Times New Roman" w:hint="cs"/>
          <w:rtl/>
        </w:rPr>
        <w:t>می‌توان</w:t>
      </w:r>
      <w:r>
        <w:rPr>
          <w:rFonts w:ascii="Times New Roman" w:eastAsia="Times New Roman" w:hAnsi="Times New Roman" w:hint="cs"/>
          <w:rtl/>
        </w:rPr>
        <w:t xml:space="preserve"> </w:t>
      </w:r>
      <w:r w:rsidRPr="0083382C">
        <w:rPr>
          <w:rFonts w:ascii="Times New Roman" w:eastAsia="Times New Roman" w:hAnsi="Times New Roman"/>
          <w:rtl/>
        </w:rPr>
        <w:t xml:space="preserve">پژوهش و طرح های </w:t>
      </w:r>
      <w:r w:rsidRPr="0083382C">
        <w:rPr>
          <w:rFonts w:ascii="Times New Roman" w:eastAsia="Times New Roman" w:hAnsi="Times New Roman" w:hint="cs"/>
          <w:rtl/>
        </w:rPr>
        <w:t>فناورانه</w:t>
      </w:r>
      <w:r w:rsidRPr="0083382C">
        <w:rPr>
          <w:rFonts w:ascii="Times New Roman" w:eastAsia="Times New Roman" w:hAnsi="Times New Roman"/>
          <w:rtl/>
        </w:rPr>
        <w:t xml:space="preserve"> را یکی از منابع تولید ثروت در کشور دانست که </w:t>
      </w:r>
      <w:r w:rsidR="0050015C">
        <w:rPr>
          <w:rFonts w:ascii="Times New Roman" w:eastAsia="Times New Roman" w:hAnsi="Times New Roman"/>
          <w:rtl/>
        </w:rPr>
        <w:t>می‌توان</w:t>
      </w:r>
      <w:r w:rsidRPr="0083382C">
        <w:rPr>
          <w:rFonts w:ascii="Times New Roman" w:eastAsia="Times New Roman" w:hAnsi="Times New Roman"/>
          <w:rtl/>
        </w:rPr>
        <w:t>د در آینده نزدیک جایگزین نفت خام برای ارائه به جهان و تولید سرمایه ملی باشد</w:t>
      </w:r>
      <w:r w:rsidRPr="0083382C">
        <w:rPr>
          <w:rFonts w:ascii="Times New Roman" w:eastAsia="Times New Roman" w:hAnsi="Times New Roman"/>
        </w:rPr>
        <w:t>.</w:t>
      </w:r>
    </w:p>
    <w:p w:rsidR="00CF321C" w:rsidRDefault="00CF321C" w:rsidP="00DF77F7">
      <w:pPr>
        <w:pStyle w:val="ListParagraph"/>
        <w:numPr>
          <w:ilvl w:val="0"/>
          <w:numId w:val="50"/>
        </w:numPr>
        <w:bidi/>
        <w:spacing w:after="0" w:line="360" w:lineRule="auto"/>
        <w:ind w:left="360"/>
        <w:jc w:val="both"/>
        <w:rPr>
          <w:rFonts w:ascii="Times New Roman" w:eastAsia="Times New Roman" w:hAnsi="Times New Roman"/>
        </w:rPr>
      </w:pPr>
      <w:r w:rsidRPr="00BB3681">
        <w:rPr>
          <w:rFonts w:ascii="Times New Roman" w:eastAsia="Times New Roman" w:hAnsi="Times New Roman"/>
          <w:rtl/>
        </w:rPr>
        <w:t>سرریز فناوری</w:t>
      </w:r>
      <w:r w:rsidRPr="00BB3681">
        <w:rPr>
          <w:rFonts w:ascii="Times New Roman" w:eastAsia="Times New Roman" w:hAnsi="Times New Roman" w:hint="cs"/>
          <w:rtl/>
        </w:rPr>
        <w:t xml:space="preserve">: </w:t>
      </w:r>
      <w:r w:rsidRPr="00BB3681">
        <w:rPr>
          <w:rFonts w:ascii="Times New Roman" w:eastAsia="Times New Roman" w:hAnsi="Times New Roman"/>
          <w:rtl/>
        </w:rPr>
        <w:t xml:space="preserve">این شاخص به ارتباط فناوری مدنظر با دیگر فناوری‌ها توجه دارد وهمچنین ارتباط </w:t>
      </w:r>
      <w:r w:rsidRPr="00BB3681">
        <w:rPr>
          <w:rFonts w:ascii="Times New Roman" w:eastAsia="Times New Roman" w:hAnsi="Times New Roman"/>
          <w:rtl/>
        </w:rPr>
        <w:lastRenderedPageBreak/>
        <w:t>فناوری مذکور با بخش‌ها وسازمان‌های ذینفع مشخص می‌شود، در این شاخص نقش مهم معاونت به عنوان یک بخش فراسازمانی مطرح می‌شود و اینکه چه ارتباطاتی را باید در اجرایی شدن فناوری مدنظر قرار دهد</w:t>
      </w:r>
      <w:r w:rsidRPr="00BB3681">
        <w:rPr>
          <w:rFonts w:ascii="Times New Roman" w:eastAsia="Times New Roman" w:hAnsi="Times New Roman"/>
        </w:rPr>
        <w:t>.</w:t>
      </w:r>
    </w:p>
    <w:p w:rsidR="00CF321C" w:rsidRDefault="00CF321C" w:rsidP="002863F5">
      <w:pPr>
        <w:pStyle w:val="ListParagraph"/>
        <w:bidi/>
        <w:spacing w:after="0" w:line="360" w:lineRule="auto"/>
        <w:ind w:left="360"/>
        <w:jc w:val="both"/>
        <w:rPr>
          <w:rFonts w:ascii="Times New Roman" w:eastAsia="Times New Roman" w:hAnsi="Times New Roman"/>
          <w:rtl/>
        </w:rPr>
      </w:pPr>
      <w:r>
        <w:rPr>
          <w:rFonts w:ascii="Times New Roman" w:eastAsia="Times New Roman" w:hAnsi="Times New Roman" w:hint="cs"/>
          <w:rtl/>
        </w:rPr>
        <w:t>جمهوری اسلامی ایران به عنوان یکی از کشورهای منطقه خاورمیانه به دنبال دستیابی به جایگاه اول منطقه در 1404 می باشد. لذا با توجه به نقش تعیین کننده فناوری در تحقق اهداف سند چشم انداز بیست ساله (به ویژه رشد اقتصادی مستمر و با ثبت هشت درصدی) و به منظور ارائه توصیه های سیاستی مناسب به سیاست گذاران اقتصادی ضروریست عوامل توسعه و پیشرفت فناوری در نظر گرفته شود.</w:t>
      </w:r>
    </w:p>
    <w:p w:rsidR="00CF321C" w:rsidRPr="00DC2FBD" w:rsidRDefault="00CF321C" w:rsidP="002863F5">
      <w:pPr>
        <w:pStyle w:val="ListParagraph"/>
        <w:bidi/>
        <w:spacing w:after="0" w:line="360" w:lineRule="auto"/>
        <w:ind w:left="360"/>
        <w:jc w:val="both"/>
        <w:rPr>
          <w:rFonts w:ascii="Times New Roman" w:eastAsia="Times New Roman" w:hAnsi="Times New Roman"/>
        </w:rPr>
      </w:pPr>
      <w:r>
        <w:rPr>
          <w:rFonts w:ascii="Times New Roman" w:eastAsia="Times New Roman" w:hAnsi="Times New Roman" w:hint="cs"/>
          <w:rtl/>
        </w:rPr>
        <w:t>علاوه بر اینکه تحقیق و توسعه نقش تعیین کننده ای بر فعالیت های فناورانه دارد باید خاطر نشان کرد که از یک طرف به دلیل شتاب روند همبستگی اقتصاد جهانی و از طرف دیگر به دلیل رشد روز افزون انتشار و توزیع دانش و فناوری، ضروریست کشورهای در حال توسعه به منظور پر کردن شکاف فناوری و درآمد سرانه با کورهای توسعه یافته علاوه بر نوآوری داخلی، به انتشار و سرریزهای فناوری بین المللی توجه داشته باشند. زیرا از جمله عوامل مهم و تاثیرگذار بر فعالیت های فناورانه، انتشار و سرریزهای فناوری، واردات و سرمایه گذاری مستقیم خارجی است.</w:t>
      </w:r>
    </w:p>
    <w:p w:rsidR="00CF321C" w:rsidRPr="00BB3681" w:rsidRDefault="00CF321C" w:rsidP="00DF77F7">
      <w:pPr>
        <w:pStyle w:val="ListParagraph"/>
        <w:numPr>
          <w:ilvl w:val="0"/>
          <w:numId w:val="50"/>
        </w:numPr>
        <w:bidi/>
        <w:spacing w:after="0" w:line="360" w:lineRule="auto"/>
        <w:ind w:left="360"/>
        <w:jc w:val="both"/>
        <w:rPr>
          <w:rFonts w:ascii="Times New Roman" w:eastAsia="Times New Roman" w:hAnsi="Times New Roman"/>
        </w:rPr>
      </w:pPr>
      <w:r w:rsidRPr="00BB3681">
        <w:rPr>
          <w:rFonts w:ascii="Times New Roman" w:eastAsia="Times New Roman" w:hAnsi="Times New Roman"/>
          <w:rtl/>
        </w:rPr>
        <w:t>اشتغال آفرینی</w:t>
      </w:r>
      <w:r w:rsidRPr="00BB3681">
        <w:rPr>
          <w:rFonts w:ascii="Times New Roman" w:eastAsia="Times New Roman" w:hAnsi="Times New Roman" w:hint="cs"/>
          <w:rtl/>
        </w:rPr>
        <w:t xml:space="preserve">: </w:t>
      </w:r>
      <w:r w:rsidRPr="00BB3681">
        <w:rPr>
          <w:rFonts w:ascii="Times New Roman" w:eastAsia="Times New Roman" w:hAnsi="Times New Roman"/>
          <w:rtl/>
        </w:rPr>
        <w:t xml:space="preserve">فناوری مطرح شده تا چه میزان می‌تواند به اشتغال‌زایی درکشورکمک کند و نکته دیگر اینکه منابع انسانی </w:t>
      </w:r>
      <w:r w:rsidR="0050015C">
        <w:rPr>
          <w:rFonts w:ascii="Times New Roman" w:eastAsia="Times New Roman" w:hAnsi="Times New Roman"/>
          <w:rtl/>
        </w:rPr>
        <w:t>موردنیاز</w:t>
      </w:r>
      <w:r w:rsidRPr="00BB3681">
        <w:rPr>
          <w:rFonts w:ascii="Times New Roman" w:eastAsia="Times New Roman" w:hAnsi="Times New Roman"/>
          <w:rtl/>
        </w:rPr>
        <w:t xml:space="preserve"> فناوری را نیز مورد توجه قرار دهیم تا در صورت نیاز نیروی متخصص برای فناوری مذکور را در کشور تربیت کنیم که این کار می‌تواند با ایجاد رشته دانشگاهی یا برگزاری دوره‌های تخصصی انجام شود</w:t>
      </w:r>
      <w:r w:rsidRPr="00BB3681">
        <w:rPr>
          <w:rFonts w:ascii="Times New Roman" w:eastAsia="Times New Roman" w:hAnsi="Times New Roman"/>
        </w:rPr>
        <w:t>.</w:t>
      </w:r>
    </w:p>
    <w:p w:rsidR="00CF321C" w:rsidRPr="00BB3681" w:rsidRDefault="00CF321C" w:rsidP="00DF77F7">
      <w:pPr>
        <w:pStyle w:val="ListParagraph"/>
        <w:numPr>
          <w:ilvl w:val="0"/>
          <w:numId w:val="50"/>
        </w:numPr>
        <w:bidi/>
        <w:spacing w:line="360" w:lineRule="auto"/>
        <w:ind w:left="360"/>
        <w:jc w:val="both"/>
        <w:rPr>
          <w:rFonts w:ascii="Times New Roman" w:eastAsia="Times New Roman" w:hAnsi="Times New Roman"/>
          <w:rtl/>
        </w:rPr>
      </w:pPr>
      <w:r w:rsidRPr="00BB3681">
        <w:rPr>
          <w:rFonts w:ascii="Times New Roman" w:eastAsia="Times New Roman" w:hAnsi="Times New Roman"/>
          <w:rtl/>
        </w:rPr>
        <w:t>بازار هدف فناوری</w:t>
      </w:r>
      <w:r w:rsidRPr="00BB3681">
        <w:rPr>
          <w:rFonts w:ascii="Times New Roman" w:eastAsia="Times New Roman" w:hAnsi="Times New Roman" w:hint="cs"/>
          <w:rtl/>
        </w:rPr>
        <w:t xml:space="preserve">: </w:t>
      </w:r>
      <w:r w:rsidRPr="00BB3681">
        <w:rPr>
          <w:rFonts w:ascii="Times New Roman" w:eastAsia="Times New Roman" w:hAnsi="Times New Roman"/>
          <w:rtl/>
        </w:rPr>
        <w:t xml:space="preserve">باید در </w:t>
      </w:r>
      <w:r w:rsidR="00A90B24">
        <w:rPr>
          <w:rFonts w:ascii="Times New Roman" w:eastAsia="Times New Roman" w:hAnsi="Times New Roman"/>
          <w:rtl/>
        </w:rPr>
        <w:t>به‌کارگیری</w:t>
      </w:r>
      <w:r w:rsidRPr="00BB3681">
        <w:rPr>
          <w:rFonts w:ascii="Times New Roman" w:eastAsia="Times New Roman" w:hAnsi="Times New Roman"/>
          <w:rtl/>
        </w:rPr>
        <w:t xml:space="preserve"> یک فناوری در کشور به این نکته نیز توجه کنیم که فناوری ایجاد شده در کشور چه سهمی ‌از بازار داخلی را می‌تواند به خود اختصاص دهد و در صورت رفع نیاز </w:t>
      </w:r>
      <w:r w:rsidRPr="00BB3681">
        <w:rPr>
          <w:rFonts w:ascii="Times New Roman" w:eastAsia="Times New Roman" w:hAnsi="Times New Roman"/>
          <w:rtl/>
        </w:rPr>
        <w:lastRenderedPageBreak/>
        <w:t>بازار داخل، از واردات چه محصولاتی به کشور جلوگیری می‌کند</w:t>
      </w:r>
      <w:r w:rsidRPr="00BB3681">
        <w:rPr>
          <w:rFonts w:ascii="Times New Roman" w:eastAsia="Times New Roman" w:hAnsi="Times New Roman" w:hint="cs"/>
          <w:rtl/>
        </w:rPr>
        <w:t>.</w:t>
      </w:r>
    </w:p>
    <w:p w:rsidR="00CF321C" w:rsidRPr="00BB3681" w:rsidRDefault="00CF321C" w:rsidP="00DF77F7">
      <w:pPr>
        <w:pStyle w:val="ListParagraph"/>
        <w:numPr>
          <w:ilvl w:val="0"/>
          <w:numId w:val="50"/>
        </w:numPr>
        <w:bidi/>
        <w:spacing w:line="360" w:lineRule="auto"/>
        <w:ind w:left="360"/>
        <w:jc w:val="both"/>
        <w:rPr>
          <w:rFonts w:ascii="Times New Roman" w:eastAsia="Times New Roman" w:hAnsi="Times New Roman"/>
          <w:rtl/>
        </w:rPr>
      </w:pPr>
      <w:r w:rsidRPr="00BB3681">
        <w:rPr>
          <w:rFonts w:ascii="Times New Roman" w:eastAsia="Times New Roman" w:hAnsi="Times New Roman"/>
          <w:rtl/>
        </w:rPr>
        <w:t>تجارت خارجی یا صادرات</w:t>
      </w:r>
      <w:r w:rsidRPr="00BB3681">
        <w:rPr>
          <w:rFonts w:ascii="Times New Roman" w:eastAsia="Times New Roman" w:hAnsi="Times New Roman" w:hint="cs"/>
          <w:rtl/>
        </w:rPr>
        <w:t xml:space="preserve">: </w:t>
      </w:r>
      <w:r w:rsidRPr="00BB3681">
        <w:rPr>
          <w:rFonts w:ascii="Times New Roman" w:eastAsia="Times New Roman" w:hAnsi="Times New Roman"/>
          <w:rtl/>
        </w:rPr>
        <w:t>بررسی کنیم فناوری مورد نظر تا چه میزان توانایی صادرات به دیگر کشورها را دارد و چقدر می‌توانیم به صادرات آن تکیه کنیم.</w:t>
      </w:r>
    </w:p>
    <w:p w:rsidR="00CF321C" w:rsidRPr="00BB3681" w:rsidRDefault="00CF321C" w:rsidP="00DF77F7">
      <w:pPr>
        <w:pStyle w:val="ListParagraph"/>
        <w:numPr>
          <w:ilvl w:val="0"/>
          <w:numId w:val="50"/>
        </w:numPr>
        <w:bidi/>
        <w:spacing w:line="360" w:lineRule="auto"/>
        <w:ind w:left="360"/>
        <w:jc w:val="both"/>
        <w:rPr>
          <w:rFonts w:ascii="Times New Roman" w:eastAsia="Times New Roman" w:hAnsi="Times New Roman"/>
          <w:rtl/>
        </w:rPr>
      </w:pPr>
      <w:r w:rsidRPr="00BB3681">
        <w:rPr>
          <w:rFonts w:ascii="Times New Roman" w:eastAsia="Times New Roman" w:hAnsi="Times New Roman"/>
          <w:rtl/>
        </w:rPr>
        <w:t>وضعیت دانشی و تولید علم</w:t>
      </w:r>
      <w:r w:rsidRPr="00BB3681">
        <w:rPr>
          <w:rFonts w:ascii="Times New Roman" w:eastAsia="Times New Roman" w:hAnsi="Times New Roman" w:hint="cs"/>
          <w:rtl/>
        </w:rPr>
        <w:t xml:space="preserve">: </w:t>
      </w:r>
      <w:r w:rsidRPr="00BB3681">
        <w:rPr>
          <w:rFonts w:ascii="Times New Roman" w:eastAsia="Times New Roman" w:hAnsi="Times New Roman"/>
          <w:rtl/>
        </w:rPr>
        <w:t xml:space="preserve">در </w:t>
      </w:r>
      <w:r>
        <w:rPr>
          <w:rFonts w:ascii="Times New Roman" w:eastAsia="Times New Roman" w:hAnsi="Times New Roman" w:hint="cs"/>
          <w:rtl/>
        </w:rPr>
        <w:t>این</w:t>
      </w:r>
      <w:r w:rsidRPr="00BB3681">
        <w:rPr>
          <w:rFonts w:ascii="Times New Roman" w:eastAsia="Times New Roman" w:hAnsi="Times New Roman"/>
          <w:rtl/>
        </w:rPr>
        <w:t xml:space="preserve"> بخش تولید مقالات</w:t>
      </w:r>
      <w:r>
        <w:rPr>
          <w:rFonts w:ascii="Times New Roman" w:eastAsia="Times New Roman" w:hAnsi="Times New Roman" w:hint="cs"/>
          <w:rtl/>
        </w:rPr>
        <w:t xml:space="preserve"> </w:t>
      </w:r>
      <w:r>
        <w:rPr>
          <w:rFonts w:ascii="Times New Roman" w:eastAsia="Times New Roman" w:hAnsi="Times New Roman"/>
        </w:rPr>
        <w:t xml:space="preserve"> ISI</w:t>
      </w:r>
      <w:r w:rsidRPr="00BB3681">
        <w:rPr>
          <w:rFonts w:ascii="Times New Roman" w:eastAsia="Times New Roman" w:hAnsi="Times New Roman"/>
          <w:rtl/>
        </w:rPr>
        <w:t xml:space="preserve"> مورد بررسی قرار می‌گیرد</w:t>
      </w:r>
      <w:r>
        <w:rPr>
          <w:rFonts w:ascii="Times New Roman" w:eastAsia="Times New Roman" w:hAnsi="Times New Roman" w:hint="cs"/>
          <w:rtl/>
        </w:rPr>
        <w:t xml:space="preserve">. یکی از منابعی که </w:t>
      </w:r>
      <w:r w:rsidR="0050015C">
        <w:rPr>
          <w:rFonts w:ascii="Times New Roman" w:eastAsia="Times New Roman" w:hAnsi="Times New Roman" w:hint="cs"/>
          <w:rtl/>
        </w:rPr>
        <w:t>می‌توان</w:t>
      </w:r>
      <w:r>
        <w:rPr>
          <w:rFonts w:ascii="Times New Roman" w:eastAsia="Times New Roman" w:hAnsi="Times New Roman" w:hint="cs"/>
          <w:rtl/>
        </w:rPr>
        <w:t xml:space="preserve"> فناور بودن یک طرح را تشخیص داد، علمی و به روز بودن پروژه می باشد.</w:t>
      </w:r>
    </w:p>
    <w:p w:rsidR="00CF321C" w:rsidRPr="00BB3681" w:rsidRDefault="00CF321C" w:rsidP="00DF77F7">
      <w:pPr>
        <w:pStyle w:val="ListParagraph"/>
        <w:numPr>
          <w:ilvl w:val="0"/>
          <w:numId w:val="50"/>
        </w:numPr>
        <w:bidi/>
        <w:spacing w:line="360" w:lineRule="auto"/>
        <w:ind w:left="360"/>
        <w:jc w:val="both"/>
        <w:rPr>
          <w:rFonts w:ascii="Times New Roman" w:eastAsia="Times New Roman" w:hAnsi="Times New Roman"/>
          <w:rtl/>
        </w:rPr>
      </w:pPr>
      <w:r w:rsidRPr="00BB3681">
        <w:rPr>
          <w:rFonts w:ascii="Times New Roman" w:eastAsia="Times New Roman" w:hAnsi="Times New Roman"/>
          <w:rtl/>
        </w:rPr>
        <w:t>زیرساخت‌های پتانسیل تحقیق و فناوری</w:t>
      </w:r>
      <w:r w:rsidRPr="00BB3681">
        <w:rPr>
          <w:rFonts w:ascii="Times New Roman" w:eastAsia="Times New Roman" w:hAnsi="Times New Roman" w:hint="cs"/>
          <w:rtl/>
        </w:rPr>
        <w:t xml:space="preserve">: </w:t>
      </w:r>
      <w:r w:rsidRPr="00BB3681">
        <w:rPr>
          <w:rFonts w:ascii="Times New Roman" w:eastAsia="Times New Roman" w:hAnsi="Times New Roman"/>
          <w:rtl/>
        </w:rPr>
        <w:t>برای اینکه توسعه فناوری شکل گیرد باید زیرساخت‌های مربوط به تحقیق وتوسعه فناوری‌ها شکل گیرد به همین دلیل باید در اجرایی شدن فناوری در کشور به این نکته توجه کنیم که چه زیرساخت‌های فناوری در کشور وجود دارد و یا برای ایجاد آن باید چه اقداماتی انجام دهیم، بدون ایجاد زیرساخت‌های تحقیق و پژوهش که در ابتدای زنجیره فناوری قرار دارند دستیابی به توسعه فناوری و تجاری سازی امکان پذیر نیست</w:t>
      </w:r>
      <w:r w:rsidRPr="00BB3681">
        <w:rPr>
          <w:rFonts w:ascii="Times New Roman" w:eastAsia="Times New Roman" w:hAnsi="Times New Roman" w:hint="cs"/>
          <w:rtl/>
        </w:rPr>
        <w:t>.</w:t>
      </w:r>
    </w:p>
    <w:p w:rsidR="00CF321C" w:rsidRPr="00BB3681" w:rsidRDefault="00CF321C" w:rsidP="00DF77F7">
      <w:pPr>
        <w:pStyle w:val="ListParagraph"/>
        <w:numPr>
          <w:ilvl w:val="0"/>
          <w:numId w:val="50"/>
        </w:numPr>
        <w:bidi/>
        <w:spacing w:line="360" w:lineRule="auto"/>
        <w:ind w:left="360"/>
        <w:jc w:val="both"/>
        <w:rPr>
          <w:rFonts w:ascii="Times New Roman" w:eastAsia="Times New Roman" w:hAnsi="Times New Roman"/>
          <w:rtl/>
        </w:rPr>
      </w:pPr>
      <w:r w:rsidRPr="00BB3681">
        <w:rPr>
          <w:rFonts w:ascii="Times New Roman" w:eastAsia="Times New Roman" w:hAnsi="Times New Roman"/>
          <w:rtl/>
        </w:rPr>
        <w:t>اهمیت اجتماعی فناوری</w:t>
      </w:r>
      <w:r w:rsidRPr="00BB3681">
        <w:rPr>
          <w:rFonts w:ascii="Times New Roman" w:eastAsia="Times New Roman" w:hAnsi="Times New Roman" w:hint="cs"/>
          <w:rtl/>
        </w:rPr>
        <w:t xml:space="preserve">: </w:t>
      </w:r>
      <w:r w:rsidRPr="00BB3681">
        <w:rPr>
          <w:rFonts w:ascii="Times New Roman" w:eastAsia="Times New Roman" w:hAnsi="Times New Roman"/>
          <w:rtl/>
        </w:rPr>
        <w:t>برای ایجاد یک فناوری در کشور باید به اهمیت آن در حوزه‌های مختلف اجتماعی، زیست محیطی، ایمنی و اقتدار ملی و تاثیر آن بر روی رفاه مردم توجه کنیم و فقط بخش تولید علم مدنظر نیست</w:t>
      </w:r>
      <w:r w:rsidRPr="00BB3681">
        <w:rPr>
          <w:rFonts w:ascii="Times New Roman" w:eastAsia="Times New Roman" w:hAnsi="Times New Roman" w:hint="cs"/>
          <w:rtl/>
        </w:rPr>
        <w:t>.</w:t>
      </w:r>
    </w:p>
    <w:p w:rsidR="00CF321C" w:rsidRPr="00A35A89" w:rsidRDefault="003E6449" w:rsidP="002863F5">
      <w:pPr>
        <w:spacing w:line="360" w:lineRule="auto"/>
      </w:pPr>
      <w:r>
        <w:rPr>
          <w:noProof/>
          <w:lang w:bidi="fa-IR"/>
        </w:rPr>
        <mc:AlternateContent>
          <mc:Choice Requires="wps">
            <w:drawing>
              <wp:anchor distT="0" distB="0" distL="114300" distR="114300" simplePos="0" relativeHeight="251906048" behindDoc="0" locked="0" layoutInCell="1" allowOverlap="1" wp14:anchorId="37A9B3E7" wp14:editId="04677312">
                <wp:simplePos x="0" y="0"/>
                <wp:positionH relativeFrom="column">
                  <wp:posOffset>1299210</wp:posOffset>
                </wp:positionH>
                <wp:positionV relativeFrom="paragraph">
                  <wp:posOffset>4015105</wp:posOffset>
                </wp:positionV>
                <wp:extent cx="4055110" cy="635"/>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4055110" cy="635"/>
                        </a:xfrm>
                        <a:prstGeom prst="rect">
                          <a:avLst/>
                        </a:prstGeom>
                        <a:solidFill>
                          <a:prstClr val="white"/>
                        </a:solidFill>
                        <a:ln>
                          <a:noFill/>
                        </a:ln>
                        <a:effectLst/>
                      </wps:spPr>
                      <wps:txbx>
                        <w:txbxContent>
                          <w:p w:rsidR="002F0973" w:rsidRPr="003E6449" w:rsidRDefault="002F0973" w:rsidP="003E6449">
                            <w:pPr>
                              <w:pStyle w:val="Caption"/>
                              <w:jc w:val="center"/>
                              <w:rPr>
                                <w:b/>
                                <w:bCs/>
                                <w:i w:val="0"/>
                                <w:iCs w:val="0"/>
                                <w:noProof/>
                                <w:color w:val="000000" w:themeColor="text1"/>
                                <w:sz w:val="28"/>
                                <w:szCs w:val="28"/>
                              </w:rPr>
                            </w:pPr>
                            <w:bookmarkStart w:id="334" w:name="_Toc452287067"/>
                            <w:r w:rsidRPr="003E6449">
                              <w:rPr>
                                <w:b/>
                                <w:bCs/>
                                <w:i w:val="0"/>
                                <w:iCs w:val="0"/>
                                <w:rtl/>
                              </w:rPr>
                              <w:t xml:space="preserve">شکل </w:t>
                            </w:r>
                            <w:r w:rsidRPr="003E6449">
                              <w:rPr>
                                <w:b/>
                                <w:bCs/>
                                <w:i w:val="0"/>
                                <w:iCs w:val="0"/>
                                <w:rtl/>
                              </w:rPr>
                              <w:fldChar w:fldCharType="begin"/>
                            </w:r>
                            <w:r w:rsidRPr="003E6449">
                              <w:rPr>
                                <w:b/>
                                <w:bCs/>
                                <w:i w:val="0"/>
                                <w:iCs w:val="0"/>
                                <w:rtl/>
                              </w:rPr>
                              <w:instrText xml:space="preserve"> </w:instrText>
                            </w:r>
                            <w:r w:rsidRPr="003E6449">
                              <w:rPr>
                                <w:b/>
                                <w:bCs/>
                                <w:i w:val="0"/>
                                <w:iCs w:val="0"/>
                              </w:rPr>
                              <w:instrText>SEQ</w:instrText>
                            </w:r>
                            <w:r w:rsidRPr="003E6449">
                              <w:rPr>
                                <w:b/>
                                <w:bCs/>
                                <w:i w:val="0"/>
                                <w:iCs w:val="0"/>
                                <w:rtl/>
                              </w:rPr>
                              <w:instrText xml:space="preserve"> شکل \* </w:instrText>
                            </w:r>
                            <w:r w:rsidRPr="003E6449">
                              <w:rPr>
                                <w:b/>
                                <w:bCs/>
                                <w:i w:val="0"/>
                                <w:iCs w:val="0"/>
                              </w:rPr>
                              <w:instrText>ARABIC</w:instrText>
                            </w:r>
                            <w:r w:rsidRPr="003E6449">
                              <w:rPr>
                                <w:b/>
                                <w:bCs/>
                                <w:i w:val="0"/>
                                <w:iCs w:val="0"/>
                                <w:rtl/>
                              </w:rPr>
                              <w:instrText xml:space="preserve"> </w:instrText>
                            </w:r>
                            <w:r w:rsidRPr="003E6449">
                              <w:rPr>
                                <w:b/>
                                <w:bCs/>
                                <w:i w:val="0"/>
                                <w:iCs w:val="0"/>
                                <w:rtl/>
                              </w:rPr>
                              <w:fldChar w:fldCharType="separate"/>
                            </w:r>
                            <w:r w:rsidR="00020636">
                              <w:rPr>
                                <w:b/>
                                <w:bCs/>
                                <w:i w:val="0"/>
                                <w:iCs w:val="0"/>
                                <w:noProof/>
                                <w:rtl/>
                              </w:rPr>
                              <w:t>35</w:t>
                            </w:r>
                            <w:r w:rsidRPr="003E6449">
                              <w:rPr>
                                <w:b/>
                                <w:bCs/>
                                <w:i w:val="0"/>
                                <w:iCs w:val="0"/>
                                <w:rtl/>
                              </w:rPr>
                              <w:fldChar w:fldCharType="end"/>
                            </w:r>
                            <w:r w:rsidRPr="003E6449">
                              <w:rPr>
                                <w:rFonts w:hint="cs"/>
                                <w:b/>
                                <w:bCs/>
                                <w:i w:val="0"/>
                                <w:iCs w:val="0"/>
                                <w:rtl/>
                                <w:lang w:bidi="fa-IR"/>
                              </w:rPr>
                              <w:t>- هشت شاخصه طرح‌های فناورانه</w:t>
                            </w:r>
                            <w:bookmarkEnd w:id="3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37A9B3E7" id="Text Box 185" o:spid="_x0000_s1115" type="#_x0000_t202" style="position:absolute;left:0;text-align:left;margin-left:102.3pt;margin-top:316.15pt;width:319.3pt;height:.0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2ePOAIAAHcEAAAOAAAAZHJzL2Uyb0RvYy54bWysVE1v2zAMvQ/YfxB0X5x0S9EGcYosRYYB&#10;RVsgGXpWZDk2IIuapMTOfv2e5Djdup2GXWSKpPjxHun5XddodlTO12RyPhmNOVNGUlGbfc6/bdcf&#10;bjjzQZhCaDIq5yfl+d3i/bt5a2fqiirShXIMQYyftTbnVQh2lmVeVqoRfkRWGRhLco0IuLp9VjjR&#10;Inqjs6vx+DpryRXWkVTeQ3vfG/kixS9LJcNTWXoVmM45agvpdOncxTNbzMVs74StankuQ/xDFY2o&#10;DZJeQt2LINjB1X+EamrpyFMZRpKajMqylir1gG4m4zfdbCphVeoF4Hh7gcn/v7Dy8fjsWF2Au5sp&#10;Z0Y0IGmrusA+U8eiDgi11s/guLFwDR0M8B70HsrYeFe6Jn7REoMdWJ8u+MZwEspP4+l0MoFJwnb9&#10;McXOXp9a58MXRQ2LQs4dyEuYiuODDygDroNLzORJ18W61jpeomGlHTsKEN1WdVCxQLz4zUub6Gso&#10;vurNvUalSTlnid32XUUpdLsu4XN7O7S8o+IEJBz10+StXNdI/yB8eBYO44MOsRLhCUepqc05nSXO&#10;KnI//qaP/mAVVs5ajGPO/feDcIoz/dWA7zi7g+AGYTcI5tCsCI1PsGxWJhEPXNCDWDpqXrApy5gF&#10;JmEkcuU8DOIq9EuBTZNquUxOmFArwoPZWBlDDzBvuxfh7JmkAG4faRhUMXvDVe+b2LLLQwDwicgI&#10;bI8iOIoXTHdi67yJcX1+vSev1//F4icAAAD//wMAUEsDBBQABgAIAAAAIQCgsErH4QAAAAsBAAAP&#10;AAAAZHJzL2Rvd25yZXYueG1sTI+xTsMwEIZ3JN7BOiQWRB0SK6pCnKqqYIClInRhc+NrkjY+R7bT&#10;hrfHsNDx7j799/3lajYDO6PzvSUJT4sEGFJjdU+thN3n6+MSmA+KtBosoYRv9LCqbm9KVWh7oQ88&#10;16FlMYR8oSR0IYwF577p0Ci/sCNSvB2sMyrE0bVcO3WJ4WbgaZLk3Kie4odOjbjpsDnVk5GwFV/b&#10;7mE6vLyvRebedtMmP7a1lPd38/oZWMA5/MPwqx/VoYpOezuR9myQkCYij6iEPEszYJFYiiwFtv/b&#10;COBVya87VD8AAAD//wMAUEsBAi0AFAAGAAgAAAAhALaDOJL+AAAA4QEAABMAAAAAAAAAAAAAAAAA&#10;AAAAAFtDb250ZW50X1R5cGVzXS54bWxQSwECLQAUAAYACAAAACEAOP0h/9YAAACUAQAACwAAAAAA&#10;AAAAAAAAAAAvAQAAX3JlbHMvLnJlbHNQSwECLQAUAAYACAAAACEAQqdnjzgCAAB3BAAADgAAAAAA&#10;AAAAAAAAAAAuAgAAZHJzL2Uyb0RvYy54bWxQSwECLQAUAAYACAAAACEAoLBKx+EAAAALAQAADwAA&#10;AAAAAAAAAAAAAACSBAAAZHJzL2Rvd25yZXYueG1sUEsFBgAAAAAEAAQA8wAAAKAFAAAAAA==&#10;" stroked="f">
                <v:textbox style="mso-fit-shape-to-text:t" inset="0,0,0,0">
                  <w:txbxContent>
                    <w:p w:rsidR="002F0973" w:rsidRPr="003E6449" w:rsidRDefault="002F0973" w:rsidP="003E6449">
                      <w:pPr>
                        <w:pStyle w:val="Caption"/>
                        <w:jc w:val="center"/>
                        <w:rPr>
                          <w:b/>
                          <w:bCs/>
                          <w:i w:val="0"/>
                          <w:iCs w:val="0"/>
                          <w:noProof/>
                          <w:color w:val="000000" w:themeColor="text1"/>
                          <w:sz w:val="28"/>
                          <w:szCs w:val="28"/>
                        </w:rPr>
                      </w:pPr>
                      <w:bookmarkStart w:id="366" w:name="_Toc452287067"/>
                      <w:r w:rsidRPr="003E6449">
                        <w:rPr>
                          <w:b/>
                          <w:bCs/>
                          <w:i w:val="0"/>
                          <w:iCs w:val="0"/>
                          <w:rtl/>
                        </w:rPr>
                        <w:t xml:space="preserve">شکل </w:t>
                      </w:r>
                      <w:r w:rsidRPr="003E6449">
                        <w:rPr>
                          <w:b/>
                          <w:bCs/>
                          <w:i w:val="0"/>
                          <w:iCs w:val="0"/>
                          <w:rtl/>
                        </w:rPr>
                        <w:fldChar w:fldCharType="begin"/>
                      </w:r>
                      <w:r w:rsidRPr="003E6449">
                        <w:rPr>
                          <w:b/>
                          <w:bCs/>
                          <w:i w:val="0"/>
                          <w:iCs w:val="0"/>
                          <w:rtl/>
                        </w:rPr>
                        <w:instrText xml:space="preserve"> </w:instrText>
                      </w:r>
                      <w:r w:rsidRPr="003E6449">
                        <w:rPr>
                          <w:b/>
                          <w:bCs/>
                          <w:i w:val="0"/>
                          <w:iCs w:val="0"/>
                        </w:rPr>
                        <w:instrText>SEQ</w:instrText>
                      </w:r>
                      <w:r w:rsidRPr="003E6449">
                        <w:rPr>
                          <w:b/>
                          <w:bCs/>
                          <w:i w:val="0"/>
                          <w:iCs w:val="0"/>
                          <w:rtl/>
                        </w:rPr>
                        <w:instrText xml:space="preserve"> شکل \* </w:instrText>
                      </w:r>
                      <w:r w:rsidRPr="003E6449">
                        <w:rPr>
                          <w:b/>
                          <w:bCs/>
                          <w:i w:val="0"/>
                          <w:iCs w:val="0"/>
                        </w:rPr>
                        <w:instrText>ARABIC</w:instrText>
                      </w:r>
                      <w:r w:rsidRPr="003E6449">
                        <w:rPr>
                          <w:b/>
                          <w:bCs/>
                          <w:i w:val="0"/>
                          <w:iCs w:val="0"/>
                          <w:rtl/>
                        </w:rPr>
                        <w:instrText xml:space="preserve"> </w:instrText>
                      </w:r>
                      <w:r w:rsidRPr="003E6449">
                        <w:rPr>
                          <w:b/>
                          <w:bCs/>
                          <w:i w:val="0"/>
                          <w:iCs w:val="0"/>
                          <w:rtl/>
                        </w:rPr>
                        <w:fldChar w:fldCharType="separate"/>
                      </w:r>
                      <w:r w:rsidR="00020636">
                        <w:rPr>
                          <w:b/>
                          <w:bCs/>
                          <w:i w:val="0"/>
                          <w:iCs w:val="0"/>
                          <w:noProof/>
                          <w:rtl/>
                        </w:rPr>
                        <w:t>35</w:t>
                      </w:r>
                      <w:r w:rsidRPr="003E6449">
                        <w:rPr>
                          <w:b/>
                          <w:bCs/>
                          <w:i w:val="0"/>
                          <w:iCs w:val="0"/>
                          <w:rtl/>
                        </w:rPr>
                        <w:fldChar w:fldCharType="end"/>
                      </w:r>
                      <w:r w:rsidRPr="003E6449">
                        <w:rPr>
                          <w:rFonts w:hint="cs"/>
                          <w:b/>
                          <w:bCs/>
                          <w:i w:val="0"/>
                          <w:iCs w:val="0"/>
                          <w:rtl/>
                          <w:lang w:bidi="fa-IR"/>
                        </w:rPr>
                        <w:t>- هشت شاخصه طرح‌های فناورانه</w:t>
                      </w:r>
                      <w:bookmarkEnd w:id="366"/>
                    </w:p>
                  </w:txbxContent>
                </v:textbox>
              </v:shape>
            </w:pict>
          </mc:Fallback>
        </mc:AlternateContent>
      </w:r>
      <w:r w:rsidR="00C11C76" w:rsidRPr="00C11C76">
        <w:rPr>
          <w:noProof/>
          <w:color w:val="000000" w:themeColor="text1"/>
          <w:lang w:bidi="fa-IR"/>
        </w:rPr>
        <mc:AlternateContent>
          <mc:Choice Requires="wpg">
            <w:drawing>
              <wp:anchor distT="0" distB="0" distL="114300" distR="114300" simplePos="0" relativeHeight="251807744" behindDoc="0" locked="0" layoutInCell="1" allowOverlap="1" wp14:anchorId="324DE0F6" wp14:editId="70BC0D17">
                <wp:simplePos x="0" y="0"/>
                <wp:positionH relativeFrom="column">
                  <wp:posOffset>1311910</wp:posOffset>
                </wp:positionH>
                <wp:positionV relativeFrom="paragraph">
                  <wp:posOffset>207645</wp:posOffset>
                </wp:positionV>
                <wp:extent cx="4055533" cy="3547533"/>
                <wp:effectExtent l="95250" t="152400" r="97790" b="205740"/>
                <wp:wrapNone/>
                <wp:docPr id="206" name="Group 1"/>
                <wp:cNvGraphicFramePr/>
                <a:graphic xmlns:a="http://schemas.openxmlformats.org/drawingml/2006/main">
                  <a:graphicData uri="http://schemas.microsoft.com/office/word/2010/wordprocessingGroup">
                    <wpg:wgp>
                      <wpg:cNvGrpSpPr/>
                      <wpg:grpSpPr>
                        <a:xfrm>
                          <a:off x="0" y="0"/>
                          <a:ext cx="4055533" cy="3547533"/>
                          <a:chOff x="0" y="0"/>
                          <a:chExt cx="5009028" cy="4275915"/>
                        </a:xfrm>
                      </wpg:grpSpPr>
                      <wpg:graphicFrame>
                        <wpg:cNvPr id="207" name="Diagram 207"/>
                        <wpg:cNvFrPr/>
                        <wpg:xfrm>
                          <a:off x="0" y="0"/>
                          <a:ext cx="5009028" cy="4275915"/>
                        </wpg:xfrm>
                        <a:graphic>
                          <a:graphicData uri="http://schemas.openxmlformats.org/drawingml/2006/diagram">
                            <dgm:relIds xmlns:dgm="http://schemas.openxmlformats.org/drawingml/2006/diagram" xmlns:r="http://schemas.openxmlformats.org/officeDocument/2006/relationships" r:dm="rId166" r:lo="rId167" r:qs="rId168" r:cs="rId169"/>
                          </a:graphicData>
                        </a:graphic>
                      </wpg:graphicFrame>
                      <wps:wsp>
                        <wps:cNvPr id="208" name="TextBox 4"/>
                        <wps:cNvSpPr txBox="1"/>
                        <wps:spPr>
                          <a:xfrm>
                            <a:off x="1525447" y="1532550"/>
                            <a:ext cx="1960245" cy="1298575"/>
                          </a:xfrm>
                          <a:prstGeom prst="rect">
                            <a:avLst/>
                          </a:prstGeom>
                          <a:noFill/>
                        </wps:spPr>
                        <wps:txbx>
                          <w:txbxContent>
                            <w:p w:rsidR="002F0973" w:rsidRPr="00C11C76" w:rsidRDefault="002F0973" w:rsidP="00C11C76">
                              <w:pPr>
                                <w:pStyle w:val="NormalWeb"/>
                                <w:spacing w:before="0" w:beforeAutospacing="0" w:after="0" w:afterAutospacing="0" w:line="360" w:lineRule="auto"/>
                                <w:jc w:val="center"/>
                                <w:rPr>
                                  <w:sz w:val="28"/>
                                  <w:szCs w:val="28"/>
                                </w:rPr>
                              </w:pPr>
                              <w:r w:rsidRPr="00C11C76">
                                <w:rPr>
                                  <w:rFonts w:asciiTheme="minorHAnsi" w:hAnsi="Calibri" w:cs="B Titr"/>
                                  <w:color w:val="000000" w:themeColor="text1"/>
                                  <w:kern w:val="24"/>
                                  <w:sz w:val="28"/>
                                  <w:szCs w:val="28"/>
                                  <w:rtl/>
                                </w:rPr>
                                <w:t xml:space="preserve">8 شاخصه تایید طرح‌های </w:t>
                              </w:r>
                              <w:r w:rsidRPr="00C11C76">
                                <w:rPr>
                                  <w:rFonts w:asciiTheme="minorHAnsi" w:cs="B Titr" w:hint="cs"/>
                                  <w:color w:val="000000" w:themeColor="text1"/>
                                  <w:kern w:val="24"/>
                                  <w:sz w:val="28"/>
                                  <w:szCs w:val="28"/>
                                  <w:rtl/>
                                </w:rPr>
                                <w:t>فناورانه</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24DE0F6" id="Group 1" o:spid="_x0000_s1116" style="position:absolute;left:0;text-align:left;margin-left:103.3pt;margin-top:16.35pt;width:319.35pt;height:279.35pt;z-index:251807744;mso-width-relative:margin;mso-height-relative:margin" coordsize="50090,4275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5F0BaMkTAAASdgAAFgAAAGRy&#10;cy9kaWFncmFtcy9kYXRhMS54bWzkXVtvY9d1fi/Q/0DofVv7fhlkHOwrasB1jHgStCj6wJE4M0Kp&#10;S0hOMuMgQB349pBf0ZcppmkM22mB9KG/g0Le+kv6bUqkeHQZb4oSpfEYsCQeWcdnrb3u61vr/OSn&#10;L/aHvV8PRuO9w4OHW+w9utUbHOwc7u4dPH249YtHhdit3njSP9jtDw8PBg+3Xg7GWz99/2//5ie7&#10;T/cf7PYn/b8/3B0Me7jLwfgBrj3cejaZHD3Y3h7vPBvs98fvHR4NDvDbJ4ej/f4EH0dPt3dH/d/g&#10;/vvDbU6p3t7d6z8d9fe3Tm/Sv8Yt9vt7B1vvz57paPLheDL/sbdfn+6D3Ydbv9VB5xBsIDwmQaQS&#10;nDjLEwk+ZhcLFyyo3231Ji+PQOXu4c78dqNPBpPe8PARrtf7PB8dPNjf2xkdjg+fTN7bOdzfPnzy&#10;ZG9ncPqtP5pUotS23R72Xx4+n2zvvNwZDvQWbhH7k3qH2YWt3q/Gq9/yV8/3dv5lPHk5HGyP9/aP&#10;hgNV73N635MrW72da9x453B4OBpvz749eT5k9S7zx62/wrWt3tGz4e4IMrK1fcLe8dHHo9MfwfD+&#10;g8eHuy9nV/oPhuPJJ7PHrNeP6pfBwe7H/VH/5x+PesN+la3BAfnFJ/VW27P/YrvKE24z+3502QGm&#10;yKlVmhEdkyWyFElsYIZkXfCNUetZ+F3n1GYP/Ojh1j89GryY/DNoej6e4OP1CBhVKkaLx++PyCce&#10;qvEp7icotOZxvXFvd280eflwC5/H+5M4HPShVBQP1X+wM57J1pP+DuQr9D7qf9o/gND2jvoHh2Nc&#10;ovUfOfu6+ILf7k12npX+/t4Qd+Ug4Vl/NB5MHm4RY0+Zh2eq95+8P319/PXx53/9w/Sb3vQ/pt8e&#10;fz193avcrVzFo7/hFK4m41af/Ewm2qXAaUGDDIZI7yAFRmbis5KkUKuZiCV6aRZqfNQfPRr1D8bg&#10;24uDmRVwWSglvSLKUUqkCJF47jkxinMlo5bSl44Q3Y2sG5YVLVoSUyIjEqaLOGU5UVTKBHsVuNEL&#10;Ksd7j99OKqPmJhsXiVBaE6mNIUFkT6IAjVzL6AWoPLXlMzv8rmn099Nvp99Co7/rHX92/OX0FXQa&#10;H390Sk1pkSzRTLTgEITsJHGGQallVD55kWmgC3G/qNQq22ykcMRGxomM0RNXWCK+RPxCSag5XPuS&#10;HN2NUhcrdEIQQqyRHhFILMR7KYjjWjDBLPPRLqi8qNRvCZVJq8KUgRbDL0OpLQhkyhLKMpQ9mMQs&#10;znLpME7iikf3xE2PD4d7u2VvOKyebxbDDuJw1Pt1f/hwa/JiFjrAmXb+qw149lfTP09fT/8HBuDz&#10;c8o/c+tnYcmTPvng56uEJR1K7gu9//ev523cOTJXjr7uJZnTfzv+rNrz4y9vxqbfJyKvE9txK5ln&#10;QpPiYD9kcok4lxzxIlAebaSRxYWBvOgGiqBGJ8lI4RJehBa4AVss8caxLJw3iP06ludu3IAIzGUr&#10;KBGMgcqC+MdHJYgVHsZSCB0V8pjTRPSiG3hLqJRUGWdCJjTrBJ9MGXHZUxKZyDIwL6JlncO4X25g&#10;Azb936evpt/h3297x19Nvzn+7Mcd4hWfS9HBEa0SkrdcavlFcyKcijwZ7Yr0C6m/qNvGQ4VLKUT4&#10;mrfFUIgTAXUcY3OQRRYTXEec7ka3C0+acTxc8DKCSiSaLsOMseKtYjowxs+y04u6/ZZQGRxHGIds&#10;zXLuQCVHSBuzJNpKm0IU3qbcOYyb1W2UnXr94VNUVnYmo1oEOS1unEVBK4cHG1D319M/VmVHTWb6&#10;p9kPf/zrH3pI7V71pv+Fz9/gV6+mr89Fd2detFM1e4vqNVpz+GCUWYSDo5ORKeIpaq/G8mxMTorr&#10;M293Ue+VotnLjD+v7lwaVEOcpagTRIQEjEnlZbdEcDd6n5gTXImA2iRF0qM8clGrI+FCMKN0lihc&#10;LqzbRb1/S6gMigXva6kmZOTZFI7dJqcJMncEXlzwyJHA3kVqh5L7D1dg71N4fFa0fXX81fEXsAOw&#10;C69gIl4ff4Hvf4FtuG7F5zJezJLZe5TZntm19spvTq54mhIpzMMUxITeVDac6By5gvxppcRCxy5a&#10;EoPkIjrLCCJsieRCwZIo5BpGm8ykjhz1iY7w3o0loUxwOFFBdDGwl4aj8puURnZQJPpVKhSHJObK&#10;7OAtoVJQRHMepkNIdHCkw2H4WiTi2jDLbc7MdcO5m40g1q0m3H64gELvf1crUM3CNyj7fDn9czUJ&#10;X/eWmzx/Of78+IsfXcQQovfOIWLgwjP4UoMyaYYuMOpoQqMWacOZL72o5zAHJVuniEHEASflM8JU&#10;BONc2IBAxBvO+H3Qc+pUhkOF/YmIGEJGpoCyKWE5JJ6FTN69KVN4S6g0nkrNYG9DqREDumvEBbTs&#10;tBaGyqST5ajo3NuI4fb1fPoddPzb6ffw+X+avkbd8/ir6auq6f+Lem9V++9RHvwcWj/9z+Pf48ff&#10;Vxtw05HBrZF5HTcfkylwgp7kZOGndYzEUQNNdtYKawKX5U3qH7NyMWlBvKtFwIy0FAiPSKLCX3v0&#10;gri9D0XAgJjF0ZyIgUtHNAJEg3MGRisbGhQgKdqdpUUXE4a3hEqUepxjshAtGUy5LJFYrwHBMU6b&#10;qKmRrCyCmaMRoEUdU4ALfjw+3PkgteN36l0+6u8PFjibemGGRYkHkxMsRkWa1KsfzgA6vwSg4uT/&#10;CuzGacyHX+59Ovg7oJ6Gg/FJ72fwor8zmSEuLvvzE9RKbVGf3GrD0JhSRLLgdY2famwbUTPXwMdI&#10;7XEdmTOirFY+t8Fsemd8PgDECkCVOZs/fIxOWb0GNMzi4ge7L2agmMWF2WEAWlYhOZ/s9IeDfwB8&#10;RkprgWhaXPtHXFOA9oiFWFw8tMfPh8PBJB/0Hw8HuydHddKku4fHZBWNipUEvAPK4dIWRL3RUmBX&#10;lJFJWln4WWxfWbWgu2LQ6oUzdVj5mMZHH3UP6lQfumnO1fArLYTlLKAzb1HGl1lBl4G2IbEwRDBW&#10;cZmX7PKbH74R3lIpPtHlMwu4kKCZnM2vs9QibV1STwFnt45bgyWHR+OeMOmBWLIM/R6fket46KX0&#10;KBjRJXDDmxnXhpi5jnIu8++dVE6KU2IMkYIKulTl9Og7oj4Az8VUdpwZeobO+AHlXPmY1lXOJKJO&#10;lCOIYMC9SKRQJDCkUFIkwYsSqMkv1UbeLGONMJW1lPMSabsb5RSSU6mAN9IVECwrZMVGi85GYbzQ&#10;RLVzzVatDflyHeUE8HNh995J5YwKTbUCV2mjqKhPVI6cRxUwKWAjAQktKZ+Fyz+gnCsf07rKCRQa&#10;4KVSEuUt8piIEmZAj4wohGcF3QyfZLMDaAQPrKWcl0jb3ShnyRKIb5Rsqa6tXh4RfKA4QoyxUaIw&#10;lAotrWFtGx7hOsop3nXlpEag7IxyPFJaeM4UNQkpUKS2EYppio2mWb5XPqZ1lRNg8hQF6lJ6hlNx&#10;lMNzSofeQBIezUkhc7Pbb+z+r6Wcl0jb3SgnyznDctWerkDIwQqMswV6F7bZoZ+J9qdPrcrZBii4&#10;jnLKd105Y3ABhTMcTqgBDheKhNq4rdMOhRerUWG7tWNaVzm5yA4hmSMZCDnE5Nmh8Z8FAXRAWx+1&#10;ER61/NNm2A+5/bYW/VrKeYm03Y1yakYBpAyeqFkTxCKtsQJ9BpdDFgZtVNuunG29uusoJ2o9ld1n&#10;1bl3rSDEZeKBI8BhXEK+PbpcAW0hoCp4EdlSW0qz51z5mNZVTgMzAsQqPy01xgBEX0AmFQHV0ylw&#10;AdhLq3LStm7YWsp5ibTdjXICCCltBS9i5hTJjOI49TrRpopDW09o4VJzWNvWYLuOcmJk9d1WTm8D&#10;Fc6gRYOWbB0VrKhOm0mJKWJoLZpom3POlY9pXeUsWhvv0V7mgNgBZC4DAQLV4uENp3WeKq7g9tt6&#10;VWsp5yXSdjfKqSnmsAI61gKV2Tq+RIFXBKaPsoABYwyIUg3celvI0YaXu45ymnddOWvuITBHAfiE&#10;Qk0FrgZhrSikCGUsMJcutncWVz6mdZUzIoYVnGMwrmgoZ0Q1yycUb72kSJcLCloe+Ok2GWvEi62l&#10;nJdI20aU87QZtdjngCHu5Z+XljsICsRM4ajbYjgaoB8ONI1He83SqENUKcPJdjj6sycYkhvtzGbC&#10;G1m4OxjP9jf8tvH4cPufjXZnbc/6p/Of60mss0jilPPgxRL9AEVxlP8FYYjJKv64giYwNI4cKWMi&#10;oXAmgKdbkqhl+htrigv6G+uZm6TfYZrWopJDIrBTcHeYSHBoqwF2JBgNAW2QdDX9jcHngv7GwHeT&#10;9BseRKSpNi/qVgRAXUE60r9YAiJrDF4p2y3GLJ9/Y3CyoL8xft0k/UAEh6DqZJCuODOPkNph4Bgf&#10;PUCDmUEWurnIMv2NrfQF/Y1oi03Sj/4C0i1ELdwVyL/FqIXFSFQdsZJcc5RjU7eKuUx/o/9b0N8Y&#10;Im2S/oB2rUkBk6MBY0koFMH+CwwfSkycaYsGblqCU1ULvEx/Y8NzQX9js3WT9LfBQRcer3EX0oLi&#10;xtrCnGJk2vVPFx7vdAvLzNk2onvnwI4TB91UHbjUMSblTdCJEWUMFAPCgHA+YIcQcPQplIT4oAu5&#10;WRaMxmbEgk2N/ao5mzCy0mHTbQQG3huMEPhCqIlQh4gasONAIDGOM81cZWyguDIwaCzLL+hvbAls&#10;kn4TZcBMJlAdXCEw8ujshAzvmBN3pk6jIcG/kv7GTvGC/kYwwUbpV8JiEYfCYBpEXxqKoRmBrWc0&#10;CVmwTCtwvjR2e84wNsK0FvQ3QsQ2Sn/T1M+1DWOj65xTjESqo/HLhrFxvKlrGJuGhS41jG2LsK7N&#10;mMaYas6Y86ZwmTGNG786jGmT3EsZwxVPIkFZLC+wmAEgdAyjAIOgUIxXLqFd3O05LXuMRkd5pjFt&#10;fZqr2HQbHiOa5L1FXzdxhW6+wZegEE95njMArC6odLXFaAS+ndHfho3cKP1NAwTXVozGZGtOMeqi&#10;V1qMxkmJjmK0zR1cqhhtywmuzZjGYGvOGOAgrmRM466JDmPasBuXMqZtevvajGmMwuaMQQ/6SsY0&#10;DuN3GNM22n4pYzJspUrRkoAFZ4CMa0+sS4DURixrMwCNo1BxZfDVdiAzWk+ShDYgz5xN5z3ObZjS&#10;tlU91xaMxvB0TjFgfVcKRuPmpY5gtJUNLxUM7G3AGBZWwKALBQCRsBARjtW8SSqMeRnsB3JXR+Vt&#10;JuxMMBpbYXM2bUIw2lb5XVswGr3wnGKAsa8UjMbNjB3BaKunXCoY2jiZJZoiPtU6DpNIVwvnmJUA&#10;0kxITT3vdt+Wg682S3UmGLwNXTRn0yYEQxtMQAHaRJC2IF0rde+rjYBYGFewLMWnkrvQgGX6V63q&#10;NE7nbZJ+oC5rwgZsdOK1mEsBxHSoaCP2xobMLDzQSx2P8XF/tMyCRpKquM+cxn0s5XJlMcFevSQm&#10;JWVm2HSFVbgEy+KCYSpkfQ5NuyYLGofS5lJw3ljcht+0CDUtxqOIRueiSkGt5nssA7QGWF2G5ER2&#10;u3lrsmDFusV5R3obLIg0F/SFMbeM+g0K2kCgoMERSYEhTBzrhFjogk/WZcFqidj56Ps2WOCzBywO&#10;TRwAitHTLbJ2d7FYyQdIB3ZDGnXOFq7JgsYBsLkinI+zb4MFCWvkMuwAMT6ieo3t5GBG3TIVuAYT&#10;KhzpRhVhxc7G+Tr/bbAgKuVpjRIjBn4QEQAi6aNDOcalzFlKpZyDAK8pBSvWcM/n57fBAjSwFXYf&#10;YoAUo7aQgop10ViFmGK0WJ3jUdDtVqTWZEHjsNVcEc4XNW+DBdgOrjGBqQnntauXwIwgAc0KwIFj&#10;ohpr4Xw3LlyTBStCHIBb7kTQt8ECZEXQebSupPM1OMBiW2sxt4IFmFiPwSzmVbpY4XVZ0DZ8NZcC&#10;twkWJK8QAuHsTQELElb7wBDiNSC2Jg3o8WNL8E1Gh42DTXMWsE1kCBSrQUxBcgScsII9TOj0BwzG&#10;GYNN+ZxRzCp3O/1rikHjfNSCB5uIDyPFhie88AVagJcEAKOJyEBg50UQliGDSFg2fKMGkbWNOi14&#10;sIkAUXn0njDGUSE+NUAEhhAzeMApcyzPQijDpbtRc9A4R7TgwSYixAhkE9JjOEYEQ0C9VZMoMyUA&#10;Q2FqT2FRheriKNfUhRULBmwTISLeeKMsdZj0obCE0iFC8AABYtIHSSTFJCO7WXvQOFm0kINNxIjU&#10;BKos8gOD8QnYAyDebV3GyrAP3iI6kIp2QR7rykHb2M6CB5sIEhmDU/R1xA+7WJAtQQ0cR5yM8Vvl&#10;UTnCIiB9k75xRRAk20SUaDleHKQB+zUIkmEPUD30pS7VUhjpxTSHwYbam+TBikBItpEwsSSBFXuB&#10;oH6AfMlgxXqg2LGJxSAuY50FQ9p4kzxonJJZ6MIm4kSskQLkzwu8aAcL2CXEH+TDOirUE/CWKSkZ&#10;v1G/sGKHgW8iToQqMMBAERgCCAw5APoLpXUUkDKQH5rSiCUaNykHK4JC+SbiROrwogALZ0hZ9Quu&#10;okIxXUdQXMOYBZJpgOJukgeNQylzXeAbiRNlCobi1VrwiIgTGTYjWixRwWAwFquhfiTwfq2b5MGK&#10;wxH85uPE2dTI8qjI46envabfPDvEmzNPNvThjZCzWRK8mfLFpPd8tHfhraOXvuXz9NWl9R2fdvHi&#10;UtxxfHT2MtSMG56+D3V8tMZte6OTV5eOPthFFLW/d/DLwejC7dpfrwrC8eYqUIvvdffZnAOzD4s3&#10;ub7//wIAAAD//wMAUEsDBBQABgAIAAAAIQBkd6bslgIAAEEGAAAOAAAAZHJzL2Uyb0RvYy54bWyc&#10;VNtO3DAQfa/Uf7D8XnLZmGUjsqjtdhFSRZGgH2Ac5yLFsbG9JPx9x3Y2wLJVKS/OeBwfn5k5M+cX&#10;o+jQI9emlX2Bk5MYI94zWbZ9XeDfd9svZxgZS/uSdrLnBX7iBl+sP386H1TOU9nIruQaAUhv8kEV&#10;uLFW5VFkWMMFNSdS8R4OK6kFtbDVdVRqOgC66KI0jk+jQepSacm4MeDdhEO89vhVxZn9VVWGW9QV&#10;GLhZv2q/3rs1Wp/TvNZUNS2baNAPsBC07eHRGWpDLUU73b6BEi3T0sjKnjApIllVLeM+BogmiQ+i&#10;udRyp3wsdT7Uak4TpPYgTx+GZdePNxq1ZYHT+BSjngookn8XJS45g6pz+OdSq1t1oydHHXYu3rHS&#10;wn0hEjT6tD7NaeWjRQycWUwIWSwwYnC2INnSbXziWQPVeXOPNT+mmySOV3EKEnI3s3RJVglxN6P9&#10;w5HjN9MJG1/LrYZIZvpziMt9iJuWQtUFSuPlizC3eo7xPYH9lZ4jsgeYxPUecfxb7WWgDZooa5Fr&#10;3l2VZpIFON7I4v2AEwh0xoGyjkAE1W4k2wne29CGQIVamAGmaZXBSOclsNFXZeLsTno7dfaD8Tao&#10;Qecs2NlU0ilTrnd8iefMTVV+XViYF+a5JQDpgPh/tcRtQxX3nWac3Ge9gPRCS9yBmL/JEXmug/J/&#10;uY5AdgQ3TL6gIpMbcB5pjISkJMtAfiDkhCxSQqbZs2+SZHUapxkJUk/S1RlZvpY6zZU29pJLgZwB&#10;WYThBpRpTh9/Ghu6Yv+Lc/dy23ad8zu+gZez7Hg/+o5PZtL3snyCWAaYgwU2DzuqOdTHdt+lH5sB&#10;7evOyqr1DzmYcGdCh1J4y8+pl8U7Wsznyb/+AwAA//8DAFBLAwQUAAYACAAAACEA0jPc+R0BAABm&#10;AwAAGQAAAGRycy9fcmVscy9lMm9Eb2MueG1sLnJlbHO0k11PwyAUhu9N/A+Ee0s7P2NGd2FjssQb&#10;df6AE0pbMuBUYGr/vbjpYhNWvdklPOE9T3Je5osPo8mbdF6h5bTIckqkFVgr23L6sro/u6HEB7A1&#10;aLSS00F6uihPT+ZPUkOIj3ynek9iivWcdiH0t4x50UkDPsNe2kgadAZCPLqW9SDW0Eo2y/Mr5n5n&#10;0HKUSZY1p25Zn1OyGvo4+e9sbBolZIViY6QNiRGsVtA6MI8bJdbPYdAyhoNrZeD0G3n2uodFFuUp&#10;S3vNjuD1AANuQsJJb8GkT3EEnwoCJGzqeD3pcnnAxSjh0GMTMoGG7db1tabrcRN+1lQ5eI89TBns&#10;yKTExQGJRCn/XZw71Oh8Qkhswd6HjX5H+QkAAP//AwBQSwMEFAAGAAgAAAAhAFhtL1fiAAAACgEA&#10;AA8AAABkcnMvZG93bnJldi54bWxMj01Lw0AQhu+C/2EZwZvdfDSxxkxKKeqpCLaCeNsm0yQ0Oxuy&#10;2yT9964nPQ7vw/s+k69n3YmRBtsaRggXAQji0lQt1wifh9eHFQjrFFeqM0wIV7KwLm5vcpVVZuIP&#10;GveuFr6EbaYQGuf6TEpbNqSVXZie2GcnM2jl/DnUshrU5Mt1J6MgSKVWLfuFRvW0bag87y8a4W1S&#10;0yYOX8bd+bS9fh+S969dSIj3d/PmGYSj2f3B8Kvv1aHwTkdz4cqKDiEK0tSjCHH0CMIDq2USgzgi&#10;JE/hEmSRy/8vFD8AAAD//wMAUEsDBBQABgAIAAAAIQA4nLPFFQUAACtRAAAYAAAAZHJzL2RpYWdy&#10;YW1zL2NvbG9yczEueG1s7Fxbb5swFH6ftP+AeF9JurbboqXTtq7SpGqatO4HOMYQNGMycLr038+X&#10;ACYN4WKTBkpf0mD5YH/n+DsXDvn4aRNi6wHFSRCRuT09m9gWIjByA+LP7d/3t2/e21ZCAXEBjgia&#10;248osT9dv3710fXDGYxwFCc3yLOYFJLM2LW5vaR0NXOcBC5RCJKzaIUIG/WiOASUfY19x43BPyY/&#10;xM75ZHLluAHwYxDaWyGghYgQBMS21iT4u0bf3bm9jsksDGAcJZFHz2AUOpHnBRBtP0BM+a0vnfeO&#10;3IL88NZ4al+LndGAYmQ9ADy3bUdeclECi1cgoHcJlaPsf4s+rhhCQiITZVurOGCQTqaTCZfhCMSU&#10;KQl9xOhugS0CQjaPRC6abG/vBRh/xTGTboWILud2jFYIUDYKZgJYxEblYgCEiNBpdod8qlwYDkhN&#10;SViRks2SQpDnIUilnC0cdHOXSs6u3GbLzi59K84UIKQbl7LTbwoMqRbyvdSE4ZzDUALR2wNjFwfG&#10;Lg+MXfExsad8qf2EHeDAJz+YCb4o7OXheT6reb5jhl+esk+D3x4Q0YWeUxzAqyWQHuBywv4EESnM&#10;d4AGtaZfCB/U+u6XetOvak4fBCXzgOCcbZjHDap7UbSshgCCxQaz8bf1Ny4c+2A2zg9YTY2LqGUQ&#10;G/f876H/EwOoE35wXqMBoe1Zse1sSYptZ0tObDtbUmLl7BMyk8pYXnXUdJMnFfJg0E3jnEIEt+UW&#10;VuoreSzc3qY4d6uzWca5z0+/aM0sDhz8US11awDGD0wSLO5jQJLzmwGmg/ARYiTO5k4pRYXx+TIz&#10;z/81op+WliTlNy4/Hd/FLEatzXTPzPG1lvLcdIg8V1Uz7m/Zq9JQ6CYviBuJICHAOFrzAnwxN6tc&#10;iVJh1Az0UknFoLKk+CPu1fl5NA4zSBI6PgOxOQx6gZemrZ1GJMRhaFAAG04diG+8QQFsOHUgvvEG&#10;BTDxaG4Qpr4C8delkZTrhOCodI4qzRhx0yqMT5mjcj3SxQ6HR1Q4nvJJTTiGwy4qHE9ZpiYcp8Y5&#10;lcvu8JDppk2aXCWPax7p9y/ezS1yeqPBV8WU4EMndeY0/UgbXvoNtgYbFsF+1yHYuSPqN9gaXFsE&#10;+1Cyqz4h5zl6BlklQUrLzt1cNrOr4qPxtNnzP0PYImHkroEjrLRzdE4eJd0LwtZLxoRqSsbqded1&#10;rlL3T+6GjESyMCK3o1Z5D/Fuq2vec9k/rYoH0eNZHZhWafyZd88a0+tFhzFFTlP9Oz2LkRCHRohJ&#10;hANXx9Gl6Yhu+Dfgh2HGYxOhNE3KG/VWmZd0o7cvGiQ6Ku34ShO53W3EHj//03w9p5hLZ0FGnfSv&#10;JPniVRS1w9GETF4sMC1zt8PWxDp3+24byTRS+NztL220glGjexJLDcsTGu1fSJ0mpCPBcN1X18FK&#10;js1IMDw0UMDhaO5018oy6+gy8lc1GhF2TwlG5Owju4zs8sTdjuFLSyYoYVb9gLR/4YtIjlo0jJp6&#10;8FXq5vpcZhWgtuhG6BzU/A3nnlpqi66DzkE9YpOB8YKWsNQW3QWdg3rEZgLjoLI3mZar9i86cErc&#10;49iKyYFm/UPdc/+owP3zRR/iZAnc7Q9UddOycVSM+YFMi8tG2idorIWxbIvJzThrPCrUCLL8zahx&#10;yzz5iL7OOPjsDdZTZxB1z/1jkBg93G+aU/Qet7fnd4MMcPNOtlt2k86B12u0E0DI3wdkP3F4/R8A&#10;AP//AwBQSwMEFAAGAAgAAAAhALvMHLTlAwAADVEAABwAAABkcnMvZGlhZ3JhbXMvcXVpY2tTdHls&#10;ZTEueG1s7JzdTtswFIDvJ+0dIt+PtDCmqSIgfoSENCHE2AO4jpNaOHawXVbefrYTMqZSyUCzOu25&#10;aZM0x4792ecvdo9OFhVPHqnSTIoMjfdGKKGCyJyJMkO/7i6/fEeJNljkmEtBM/RENTo5/vzpKC+r&#10;iTZPnF7QIrGFCD2xlzI0M6aepKkmM1phvSdrKuyvhVQVNvZUlWmu8G9bfMXT/dHoW5ozXCpcobYQ&#10;/I4iKswESuaCPczpVZ6huRKTihEltSzMHpFVKouCEdp+YWVc1Yfp9/Rhzsi9b0aqWVVzeoiOfdMM&#10;M5wmj5hnCKXNpZxq8u8Vgs0PbZpf7XFinmrbRU1BKKkVsz06OhyNXAmp67CXAppQQQ/y4yNsL1dU&#10;YSugTYakMjNpe6SeMXKppDBOGk84K2fmlpWJYpaMmSlKbwxKcqbsWVdBV2iH58eUJ8KWnyEhczpq&#10;m9fd11/l9UHedpxZ3Kj20He1b464teOG5YsMuWfCE01UOT3nKrHtsYPQttF+Tt2n6zzbfifgbiwY&#10;553sQZBsK+KkaVFQYt4o3wn5+i2STr5iQqr2GeyAp64BftBwM24fvGjub0dA2wF+NPhjy6cZQM9n&#10;LS0uri2vMfAaCK9HKoDY/5xhZvHBGYatSo0WmZv4oBQbD+NfEwYqcSgmzDkc+2DABmLAHC3nTnnP&#10;sX/fFNzDxq99p3voaH0FWgOZW0V5VZU3HJOtc+jD/JS+AzA3lbqI9+XxqujK+37ApA2pu/i2CcjD&#10;gupOaEVQ/GYmU5gkLrHRWwz1ZiCaTe8UFnr/AnzuofjcRfkTqPU6jZq4fL3JvilQa7K6vSm/Pqg9&#10;68dxlPoxzDN7Pa0elpJf7dWFya/dgyCYczk3EYZFm4QRVvfaYWCtDbxuGorf4GiBlzckWpBZHRIt&#10;yKwOiRZkVodCq8bqfAZZih7TRn1ETi+pgR0b4lwDezZEamDXhkctzuyS09rvXZ8Ulh2KLrv012iN&#10;L2I0WjuOJEaLtONIYjQ3O4ikKE8JiTG5F5aZfv0VRZjsaiMSNg7WnhUnUlwCjuWNGBvC4dcBwexY&#10;2hezIRxGnbpF+QBkCUiYz7x2dTUFXRWNrtKSsxyMxytLRDakrTwQUFhxrVl0k+QMtNay1trQql4f&#10;fFxKuzDn93WkG1rDQomtCkOe/V4A4zeTx2NTvMMFVCKj4pVYjIvZdlB1eRbO44tto+Kusogx8b6r&#10;LGLMuO8gC7ufY1ZHqKLCskhb5enm92cAYymduKFg0CiAsRyZh83Kted27VbBrVNSYeN69VvBMPm1&#10;o1D08W6xZfYibFSvRhEm/zEUf/80wP6L4fEfAAAA//8DAFBLAwQUAAYACAAAACEA52dIUY8FAACa&#10;GQAAGAAAAGRycy9kaWFncmFtcy9sYXlvdXQxLnhtbORZ227bOBB9X2D/QeB7fMnFmwR1igJpsQu0&#10;SdFkP4CWKFsLilJJOnH69TvkkCJlyXaUBkix+xSZ4hxyLjxzqLx7vyl58sCkKioxJ9PRhCRMpFVW&#10;iOWc/H3/6eicJEpTkVFeCTYnT0yR91e///YuW5aXnD5Va33N8gRQhLqEsTlZaV1fjscqXbGSqlFV&#10;MwFv80qWVMNPuRxnkj4CfsnHx5PJbJwVdClpSRwIfQFESQtBkrUovq/ZX9mcrKW4LItUVqrK9Sit&#10;ynGV50XK3B8qtVn6bHw+RhfG6VPK2YxcWbd0oTlLHiifEzLGoYyptD2SUv1ZaXwLz4l+qiE8Fock&#10;tSzm5HQymXj7MEMyTjUEW62K2k089jPHJqgxsKJlfU01dZuApy9Vxjj+rMMGap2U5oXxHTKIe8mq&#10;1C8fv586L2t5x3RSr3gmIfFmpl2+dj7FJsfDTU6Gm5wONzk7bOKcCrnaiPg5xG0GhS5TF0HItzaP&#10;Uzt4KzGuZtQ9u7pINyIg/NGHcBwQAOwAgjlsnT2cBAQAO4Bw0YdwGhAA7ADCFAqou4mzAAFobQgs&#10;2yiui6ULz+Oq4sxXVhbK11q0i1vpJ85ev9bdRtrV3DN4Eh2AuD7i55BpDOjP1ArGcwthUK301uu+&#10;WnlpmtqJSbl84ywZkozzedrHcmd9g7NBSe49zoMIofc4D0py73Hel2TbQWJS6j/OwxgBnd4q1n2M&#10;0N0Fer0FgSVsGRXQXoVUWuWJzf0GOmMiaNm0Z2yfD1Q2hzsrpOMEyVTxg/0JgoczhR2fbWiqm8qJ&#10;zdJVVSmPfQMrTFw/KnK3oBmE6OVrkc4JmJKEShBWsB5JqnpO2Pc1wVUECCRn3YH1/bcFC1VAN4UC&#10;zbECHaHvrf4Q4KtfLhUaF1nCX6tmPA7ly5ZecXqCggpz40p/EEtn1YiYOp5QUxGmnMzsJMswAO6k&#10;RJEjMOOtIPk+P2wXRxcv3odZ320JQ7t/f15UdNLg9WErDcASv0wajgbl4dyV27A8PCcNO/axKw89&#10;44ZA1IrWzF0KQKIevlegxr+u0nXJhFX4s3EstxVJ5OWCF3DuvOvZP8ABXqDYBd1ZAB64zR0ndArh&#10;oveYg24aeM7hFqADCaX2pzuAjwBWgdfmcMOD4ZE5wdMtWY6H/dH3uJ2WnhZUsbiXVJgABGPz/Mmv&#10;gc/xMg095UB/cK0YWYlkmT3eKNze4OrW7HXPijjTw/rYxliwzTu4FP3EHqdN398ZkyaaqjadIVrO&#10;LY/+TkdWLXT8hatd+akS+u5H5HWDiRnyPiLrzuyeUH2FjNvfOxhy6u9o6ETTpg779F+qkAQTcWTv&#10;pp08/O9qZQdLyjVnyGEmRFCIH2m6itUHKK8dDQqpriOSbA3hu1jsLNacM/1R0AVnGVZ2+GoQTwz9&#10;RG88QyGX43cJWa1F9o2BpnpTcndRAdV5C19CeL4lolr81H8CgZpjqvI8iee9U7D6C0i/yKJFJHsp&#10;dvFiS/5iS/lcy21eM367msQaMj9cU4tdtoIUVD9G7YbekKSkmzkxT74hNzh2kVCoCNxpy1P/0akl&#10;0KZw18EDAPo1icUyfCBLkDCxb3cFs+fhsLQ7Wa534EZCwau6XfD4WfRtxUtoOZ2SbBewj/pW03FJ&#10;8G9DKND5HsaBrGLA84rz6vGuWISzBbTtlMiqyNhnqrT9aT9bQvzNFzfEDev4kHvL7aDDfoUzim8o&#10;WQG6xFbZ9NpnJX5vzL7B52s3KV3LB9Y3b8GWXzUoJwslKagY3jeNieyZ0+70k0MT1QcpDZitbygj&#10;dC0mS+vcr8CTylAkbDUU0WuQonHvulD2eh2QHV2YyNMsosxmtmONyWjSLw5MMp5luYe9fFpCIbo8&#10;uYrff4mchm9NrTtn27iDjQPwH5WrfwEAAP//AwBQSwMEFAAGAAgAAAAhABxmb3N3CwAA/20AABkA&#10;AABkcnMvZGlhZ3JhbXMvZHJhd2luZzEueG1s7F3dbuS2Fb4v0HcQ5l4xKerXiDeQNKMgQJIu1hu0&#10;t7JG4xlUI00l2etNUaAJNtm9yFP0xoWbZrFJWiC96HNokLs+ST+S0ow8u4kdr2WPHQXILEmRFA/J&#10;c3g+ncPjd987mSfKcZwXsyzdG9B3yECJ0ygbz9LDvcEnjwPVHihFGabjMMnSeG/wNC4G7z347W/e&#10;HReL3XEePkFFBX2kxe74cL43mJblYndnp4im8Tws3skWcYqnkyyfhyWy+eFO3Wie7GiEmDvjWXiY&#10;h/NB00mxeK2T+SzKsyKblO9E2Xwnm0xmUdx0wzuxNzsJX+vi4nHMw1k6eCDIKhaP8ziW6fT4/Xyx&#10;v3iYy2z08fHDXJmN9waYqDScY0YGO6tHdVUU7PDp2Wh7KDuqqxcLZZ6N4+QD9PXnIGBDe2g5qmZa&#10;uqoPfUd1zQAp00U5CVydWn+pR5ceX3Y4vN56LOtWhSAn3D2Z5PMH74a7mFHlBItvMGI6zkB5ujdQ&#10;KdUcTeO0hbvxSalEqOA4OmVsoESoYFqmyRz+fGfd0SIvyvfjbK7wxN4gz47S8aM4KjHycDc8/rAo&#10;Zf2mHi/G4o+DWZIoeVb+flZO96fhArNKRJvDAm1ErUJZZEVTLHZX7Ce5chwme4MwiuK01ESL6VH8&#10;O5AjyokcfhGWm0XJ0XyzKEwW03CzEE0/ysayN0oYIXWXaN8qxxasy8tZWsrajl4XYnpWwxWTdVi0&#10;CTJQTdK6qnWjRFHxfrHM54lalxfTcBw3c9AUX0CW6PaG6WqP33H4tAqyzq0hX6qmfE2WZdelb6QK&#10;hat9mMxSJeSi0eDri66UIgqTWMgDubeb/cwXOUn5b5rx/S2fypJ4MgFX1Fs7OyrjfH86fqIcJEf5&#10;oxB9GRY10PV4xrmIOkRm8tZbw+QQ4joq88Eb+abIDw9W7CEGKtdCbHK5lGazmznNsrrYnqvhiFxr&#10;pEKkSdHBhVtRPk0gIzmRj+IJRCIERLPg9dsxYFCBycLvAf9t5gANeMsJpmXVlgn2LaKfb1s34a3l&#10;0H5h+1Uj8f4sLVft57M0y+sx4OxaS5ekpPXAJ7I+JqY1ATxZnnjZ+Cnv8gD/4oAoFlEwgwz8MCzK&#10;h2GO8whTgFMWyznN8k8HypM8xDlX/OkozOOBknyQQrbpDgTwQCnbmbydOWhn0qO5n0H4UWzBRSST&#10;moX2YRrhHfXmkBm/FEvBB5hm7lGZTWa1JJbj5Q+SotznSyp4ZsFLcEooyTFewTtd77dxPHkcHux/&#10;yrepZWNritbp/iLiCYzlYdTIQMEhzaKvK3hy+dtVm72BsvVTdyJkf7se4/KyXg6UixrYwPWBlvMR&#10;5HzYgkfDXN13MT0YKsVuF5sQ0/XHOOeqDkQBZ7G8xGmGVDEv/SQO8URSFBVK+XQRT8IIp5GnfBx+&#10;GqbQEJRFmGYFP6D4f1IIiCT/wdNZGU2DcD5L0KuGo3Ia5kWMZVctux42xseHWT6ozpYvls9+/Kp6&#10;qVT/qF4tX1RnCj9NQTR+RaU4HfPt82hFUpyqn+xfkiT+ls6oWI9MjBYbRjBFwwmSK/6wqWCYzOJb&#10;nCsYlmM7grFa+oVmEwsLJPQLSrC9xJS1+6qFUKOntVQokzFbo56uOrZLVH1k+Kod+K7qB9T0PdvQ&#10;9JHZuQqlWw5zLEGgphk8KdipUaAYcUyL4TmnsMlI/mh0sehIqlB88RqNCefPWOpOKJs2qegkbZI5&#10;ThNFMiq2GiZYSt5G5oI/wpK3453yJP93nh3HjzNRUnLtTyO6qRuGGLutcXaRA1vXC/PocaY8eQTe&#10;MXSbmUAG03amKF1+MlKLaYbtcJZ6Igo0pjMIJtmdfD1n2WZISLeJXp2W/GRRnkDTBM9jxri8nCRh&#10;ieR8MYbsTA/bYokTUmTJTOiSIsMRyFqKd6UjYvQrxU1wwrlBcEV3GBZTeeSKR3JHzGc49JVkBsTE&#10;dY/VbG/oB3zOxFkjBJxIveHYpUIEX3R0inOaz8y5Y/dyR/ZPH7uXa3/RsbuiU1L3M1zueFZANFel&#10;umuruk191XVHtqq5wEi66xOPkM65XDM1wzAhqDgX68Sw9fNsvt04SSpa9wwndU7ULeGkLujqcdLq&#10;+0KPk3KhL7yG0S4S2G84YXucBDWlx0kd4KTvqlfVK+Ckb5XlZ8svq1MgJWTvNVTSTMM2HABIrmJY&#10;zKTGhorxNlBpyHxzSDRbdSgdqroHlORRz1d1NmRaYDCfuaxzJeouQyWHUIOC27E4lmNgeWpw88ux&#10;kmMb+KKBda6xkmNZlkSNNUSS6Po2sNL1qx49VpLH5s9/4rzo6L00VmI6ML3h6KppMA2mpMBTbd+2&#10;8FmEagEZcltP919EGLEcwj8VgFeozgxdF8zS+uiz1UYlXUDrewaWOifqlsBSF3T1YKkHSxd9WbtI&#10;YvdgCWcWvviKn1+1Uencx+HVd2P5dbg8aeyM52p1ZsFZ26FOq++rs+o/AFbPNkCVMEKtDWqTUP3g&#10;0SWtT68Z1M5RtS20/++vmzhyg+S3siFuJcnV35afcfy8/PL6MfQ2EXwVCyWD2xOpXaCobtq6NEG2&#10;tNW3wd0BtG/YIXXVcG1H1f3hUPUYzBgG3LwCxybuUO/eeHGHcTeDqYXB6UxgCViPiXFl4G2ZlkZg&#10;wdk+2H39SmwPu28UdgcjndiGTVViekzVNR8uCUNtpMJZxtd1wxoGJOj861rbRAlHBLguCveTliDb&#10;atht3EfY3TlRtwS7u6Crh9097O5hd+/LuXJ8fCscdgMY+u/VafUt/n+lLJ9XL5ef/TpNlZoBN0x5&#10;LaSlarwNZiIebsMw3VXNkQlbpUM02Cp1R3WMIXMNzWT6yO5cm7rDmEmjukG5WzjsLxqsi9ARrmqs&#10;1AkcWnV0tX1+ndevgvSg6UZBEx2NRvj8AR8En4HNaUBU29ZMeImbDizkto2LcJ2zefsCnObYzH7N&#10;62KrQZN5H0FT50TdEmjqgq4eNPWgqQdNPWi6M6DprPqaQybce6u+EYmvf/xKgaPnqVL9C/mXeHRa&#10;nW3YJNd2nfqa3725E8cIhclp0z/qbdCTxkYO/L4cdeT6Bq7LjBzV80dM1UaWabs+LqO5Wudq1R1G&#10;TzAxwU+2dsMlVMdFtquiJ9PY2ltx16+L9OjpRtGTSYlLmeequHIKw7Lt4+4r8z3VGXkjZgUusW8A&#10;PcG50+Z3W/mHhrtnceqjh1wlJMotgacuFqsHTz146sFTD57uCnjCJbh/Vz8ALAE8vYTr5pfV9wBP&#10;yxdKO6zID8tnyy/uNX6Ck55dXy+5fuOTRcyha9paHYzN9zTV8XChxncprFGexsyR3sOnn44pQh1D&#10;02qVEOCWwOOO315qBx+5ZFARxMDa1nty16+M9OjpRtHTKAgQzga+ehqjiCliaL7q6Z6lGoFjjnyG&#10;MIfD7h32VIqAirVr6927Jnf9d0URVue2Yy92TtQtoacu6OrRU4+e7jR6MnAfYBV7UWbq2IsyU8de&#10;lJltiL3IEHnqjsReFJEWD3D/e4tiL34L5PSq+g72pW+qM9wCWz6vTjl++i9uwnEw9R0uSD0Dlqr+&#10;ufwcyc85srpq9JGL6OfaTmcuimtzmQwlUUeUuyBQIzOl0aODS1CmabmuQWGDGsIkFeie6uK6hBr4&#10;4EA2Ip5v+j2m+mlMxWzm1OEUNFyAsq/szkepsbWXoK5fRekx1Y1iKpPY1PVMXWWIyYjYIzZRXUI8&#10;lVDPdqlv6sSk3XP52iJ198I0Xv89wC2AVJ0TdUuQqgu6ekjVQ6oeUt2kQeo+Q6ptiszQijyyfL78&#10;QtqwTuELeLb8AoAMRq1OodY2TcVV0FnL5HXtoSF9eAcyTWOqE5hAZ75jqu4QkSJdnQytIDAd0x11&#10;r7fd3Sj6jsFRlYxQQR38uYOrGrwoTBLbetvq+rWdHp11ic7qcPryj5qJTP032B78HwAA//8DAFBL&#10;AQItABQABgAIAAAAIQBgJjcoXAEAAHYEAAATAAAAAAAAAAAAAAAAAAAAAABbQ29udGVudF9UeXBl&#10;c10ueG1sUEsBAi0AFAAGAAgAAAAhADj9If/WAAAAlAEAAAsAAAAAAAAAAAAAAAAAjQEAAF9yZWxz&#10;Ly5yZWxzUEsBAi0AFAAGAAgAAAAhAORdAWjJEwAAEnYAABYAAAAAAAAAAAAAAAAAjAIAAGRycy9k&#10;aWFncmFtcy9kYXRhMS54bWxQSwECLQAUAAYACAAAACEAZHem7JYCAABBBgAADgAAAAAAAAAAAAAA&#10;AACJFgAAZHJzL2Uyb0RvYy54bWxQSwECLQAUAAYACAAAACEA0jPc+R0BAABmAwAAGQAAAAAAAAAA&#10;AAAAAABLGQAAZHJzL19yZWxzL2Uyb0RvYy54bWwucmVsc1BLAQItABQABgAIAAAAIQBYbS9X4gAA&#10;AAoBAAAPAAAAAAAAAAAAAAAAAJ8aAABkcnMvZG93bnJldi54bWxQSwECLQAUAAYACAAAACEAOJyz&#10;xRUFAAArUQAAGAAAAAAAAAAAAAAAAACuGwAAZHJzL2RpYWdyYW1zL2NvbG9yczEueG1sUEsBAi0A&#10;FAAGAAgAAAAhALvMHLTlAwAADVEAABwAAAAAAAAAAAAAAAAA+SAAAGRycy9kaWFncmFtcy9xdWlj&#10;a1N0eWxlMS54bWxQSwECLQAUAAYACAAAACEA52dIUY8FAACaGQAAGAAAAAAAAAAAAAAAAAAYJQAA&#10;ZHJzL2RpYWdyYW1zL2xheW91dDEueG1sUEsBAi0AFAAGAAgAAAAhABxmb3N3CwAA/20AABkAAAAA&#10;AAAAAAAAAAAA3SoAAGRycy9kaWFncmFtcy9kcmF3aW5nMS54bWxQSwUGAAAAAAoACgCbAgAAizYA&#10;AAAA&#10;">
                <v:shape id="Diagram 207" o:spid="_x0000_s1117" type="#_x0000_t75" style="position:absolute;left:-903;top:-1836;width:51875;height:468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EGC&#10;osQAAADcAAAADwAAAGRycy9kb3ducmV2LnhtbESPQWsCMRSE70L/Q3gFb5pUbJWtURaxsEerXnp7&#10;bJ6b1c3LdpOu6783hUKPw8x8w6w2g2tET12oPWt4mSoQxKU3NVcaTsePyRJEiMgGG8+k4U4BNuun&#10;0Qoz42/8Sf0hViJBOGSowcbYZlKG0pLDMPUtcfLOvnMYk+wqaTq8Jbhr5EypN+mw5rRgsaWtpfJ6&#10;+HEalvN5sbfVd/6q7ov97lL0efl11nr8POTvICIN8T/81y6MhplawO+ZdATk+gEAAP//AwBQSwEC&#10;LQAUAAYACAAAACEAtoM4kv4AAADhAQAAEwAAAAAAAAAAAAAAAAAAAAAAW0NvbnRlbnRfVHlwZXNd&#10;LnhtbFBLAQItABQABgAIAAAAIQA4/SH/1gAAAJQBAAALAAAAAAAAAAAAAAAAAC8BAABfcmVscy8u&#10;cmVsc1BLAQItABQABgAIAAAAIQAzLwWeQQAAADkAAAAOAAAAAAAAAAAAAAAAAC4CAABkcnMvZTJv&#10;RG9jLnhtbFBLAQItABQABgAIAAAAIQCwQYKixAAAANwAAAAPAAAAAAAAAAAAAAAAAJsCAABkcnMv&#10;ZG93bnJldi54bWxQSwUGAAAAAAQABADzAAAAjAMAAAAA&#10;">
                  <v:imagedata r:id="rId171" o:title=""/>
                  <o:lock v:ext="edit" aspectratio="f"/>
                </v:shape>
                <v:shape id="TextBox 4" o:spid="_x0000_s1118" type="#_x0000_t202" style="position:absolute;left:15254;top:15325;width:19602;height:12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2F0973" w:rsidRPr="00C11C76" w:rsidRDefault="002F0973" w:rsidP="00C11C76">
                        <w:pPr>
                          <w:pStyle w:val="NormalWeb"/>
                          <w:spacing w:before="0" w:beforeAutospacing="0" w:after="0" w:afterAutospacing="0" w:line="360" w:lineRule="auto"/>
                          <w:jc w:val="center"/>
                          <w:rPr>
                            <w:sz w:val="28"/>
                            <w:szCs w:val="28"/>
                          </w:rPr>
                        </w:pPr>
                        <w:r w:rsidRPr="00C11C76">
                          <w:rPr>
                            <w:rFonts w:asciiTheme="minorHAnsi" w:hAnsi="Calibri" w:cs="B Titr"/>
                            <w:color w:val="000000" w:themeColor="text1"/>
                            <w:kern w:val="24"/>
                            <w:sz w:val="28"/>
                            <w:szCs w:val="28"/>
                            <w:rtl/>
                          </w:rPr>
                          <w:t xml:space="preserve">8 شاخصه تایید طرح‌های </w:t>
                        </w:r>
                        <w:r w:rsidRPr="00C11C76">
                          <w:rPr>
                            <w:rFonts w:asciiTheme="minorHAnsi" w:cs="B Titr" w:hint="cs"/>
                            <w:color w:val="000000" w:themeColor="text1"/>
                            <w:kern w:val="24"/>
                            <w:sz w:val="28"/>
                            <w:szCs w:val="28"/>
                            <w:rtl/>
                          </w:rPr>
                          <w:t>فناورانه</w:t>
                        </w:r>
                      </w:p>
                    </w:txbxContent>
                  </v:textbox>
                </v:shape>
              </v:group>
            </w:pict>
          </mc:Fallback>
        </mc:AlternateContent>
      </w:r>
    </w:p>
    <w:p w:rsidR="0070729E" w:rsidRPr="0080341E" w:rsidRDefault="0070729E" w:rsidP="00C11C76">
      <w:pPr>
        <w:spacing w:line="360" w:lineRule="auto"/>
        <w:rPr>
          <w:color w:val="000000" w:themeColor="text1"/>
          <w:rtl/>
        </w:rPr>
        <w:sectPr w:rsidR="0070729E" w:rsidRPr="0080341E" w:rsidSect="003F5339">
          <w:headerReference w:type="default" r:id="rId172"/>
          <w:footerReference w:type="default" r:id="rId173"/>
          <w:pgSz w:w="12240" w:h="15840"/>
          <w:pgMar w:top="1440" w:right="1440" w:bottom="1440" w:left="1440" w:header="720" w:footer="720" w:gutter="0"/>
          <w:pgNumType w:start="185"/>
          <w:cols w:space="720"/>
          <w:docGrid w:linePitch="360"/>
        </w:sectPr>
      </w:pPr>
    </w:p>
    <w:p w:rsidR="0067504B" w:rsidRDefault="0067504B" w:rsidP="002863F5">
      <w:pPr>
        <w:spacing w:line="360" w:lineRule="auto"/>
        <w:rPr>
          <w:color w:val="000000" w:themeColor="text1"/>
          <w:rtl/>
        </w:rPr>
      </w:pPr>
      <w:r w:rsidRPr="0080341E">
        <w:rPr>
          <w:noProof/>
          <w:color w:val="000000" w:themeColor="text1"/>
          <w:rtl/>
          <w:lang w:bidi="fa-IR"/>
        </w:rPr>
        <w:lastRenderedPageBreak/>
        <w:drawing>
          <wp:anchor distT="0" distB="0" distL="114300" distR="114300" simplePos="0" relativeHeight="251676672" behindDoc="0" locked="0" layoutInCell="1" allowOverlap="1" wp14:anchorId="794F0F62" wp14:editId="690E0F52">
            <wp:simplePos x="0" y="0"/>
            <wp:positionH relativeFrom="margin">
              <wp:align>right</wp:align>
            </wp:positionH>
            <wp:positionV relativeFrom="paragraph">
              <wp:posOffset>683287</wp:posOffset>
            </wp:positionV>
            <wp:extent cx="5731991" cy="7376565"/>
            <wp:effectExtent l="0" t="0" r="254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731991" cy="7376565"/>
                    </a:xfrm>
                    <a:prstGeom prst="rect">
                      <a:avLst/>
                    </a:prstGeom>
                  </pic:spPr>
                </pic:pic>
              </a:graphicData>
            </a:graphic>
            <wp14:sizeRelV relativeFrom="margin">
              <wp14:pctHeight>0</wp14:pctHeight>
            </wp14:sizeRelV>
          </wp:anchor>
        </w:drawing>
      </w:r>
    </w:p>
    <w:p w:rsidR="0067504B" w:rsidRPr="0067504B" w:rsidRDefault="0067504B" w:rsidP="002863F5">
      <w:pPr>
        <w:pStyle w:val="Heading1"/>
        <w:bidi/>
        <w:spacing w:line="360" w:lineRule="auto"/>
        <w:rPr>
          <w:color w:val="FFFFFF" w:themeColor="background1"/>
          <w:rtl/>
        </w:rPr>
      </w:pPr>
      <w:bookmarkStart w:id="335" w:name="_Toc452282333"/>
      <w:r w:rsidRPr="0067504B">
        <w:rPr>
          <w:rFonts w:hint="cs"/>
          <w:color w:val="FFFFFF" w:themeColor="background1"/>
          <w:rtl/>
        </w:rPr>
        <w:t>فصل چهارم: مبانی فقهی و حقوقی</w:t>
      </w:r>
      <w:bookmarkEnd w:id="335"/>
    </w:p>
    <w:p w:rsidR="0067504B" w:rsidRDefault="0067504B" w:rsidP="002863F5">
      <w:pPr>
        <w:spacing w:line="360" w:lineRule="auto"/>
        <w:rPr>
          <w:rtl/>
        </w:rPr>
      </w:pPr>
      <w:r w:rsidRPr="0080341E">
        <w:rPr>
          <w:noProof/>
          <w:color w:val="000000" w:themeColor="text1"/>
          <w:lang w:bidi="fa-IR"/>
        </w:rPr>
        <mc:AlternateContent>
          <mc:Choice Requires="wps">
            <w:drawing>
              <wp:anchor distT="0" distB="0" distL="114300" distR="114300" simplePos="0" relativeHeight="251679744" behindDoc="0" locked="0" layoutInCell="1" allowOverlap="1" wp14:anchorId="5B6EAC35" wp14:editId="3FD14AEA">
                <wp:simplePos x="0" y="0"/>
                <wp:positionH relativeFrom="margin">
                  <wp:posOffset>502530</wp:posOffset>
                </wp:positionH>
                <wp:positionV relativeFrom="paragraph">
                  <wp:posOffset>3267313</wp:posOffset>
                </wp:positionV>
                <wp:extent cx="3571875" cy="1514475"/>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3571875" cy="151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Pr="00FD3B19" w:rsidRDefault="002F0973" w:rsidP="00FD3B19">
                            <w:pPr>
                              <w:rPr>
                                <w:rFonts w:ascii="IranNastaliq" w:hAnsi="IranNastaliq" w:cs="IranNastaliq"/>
                                <w:sz w:val="72"/>
                                <w:szCs w:val="72"/>
                                <w:lang w:bidi="fa-IR"/>
                              </w:rPr>
                            </w:pPr>
                            <w:r w:rsidRPr="00FD3B19">
                              <w:rPr>
                                <w:rFonts w:ascii="IranNastaliq" w:hAnsi="IranNastaliq" w:cs="IranNastaliq"/>
                                <w:sz w:val="72"/>
                                <w:szCs w:val="72"/>
                                <w:rtl/>
                                <w:lang w:bidi="fa-IR"/>
                              </w:rPr>
                              <w:tab/>
                            </w:r>
                            <w:r w:rsidRPr="00FD3B19">
                              <w:rPr>
                                <w:rFonts w:ascii="IranNastaliq" w:hAnsi="IranNastaliq" w:cs="IranNastaliq" w:hint="cs"/>
                                <w:sz w:val="72"/>
                                <w:szCs w:val="72"/>
                                <w:rtl/>
                                <w:lang w:bidi="fa-IR"/>
                              </w:rPr>
                              <w:t>مبانی فقهی و حقوقی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B6EAC35" id="Text Box 166" o:spid="_x0000_s1119" type="#_x0000_t202" style="position:absolute;left:0;text-align:left;margin-left:39.55pt;margin-top:257.25pt;width:281.25pt;height:119.2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m9gwIAAG8FAAAOAAAAZHJzL2Uyb0RvYy54bWysVE1PGzEQvVfqf7B8L5sEEmjEBqUgqkoI&#10;UKHi7HhtsqrX49pOsumv59mbDRHthaqX3fHM83g+3sz5RdsYtlY+1GRLPjwacKaspKq2zyX/8Xj9&#10;6YyzEIWthCGrSr5VgV/MPn4437ipGtGSTKU8gxMbphtX8mWMbloUQS5VI8IROWVh1OQbEXH0z0Xl&#10;xQbeG1OMBoNJsSFfOU9ShQDtVWfks+xfayXjndZBRWZKjthi/vr8XaRvMTsX02cv3LKWuzDEP0TR&#10;iNri0b2rKxEFW/n6D1dNLT0F0vFIUlOQ1rVUOQdkMxy8yeZhKZzKuaA4we3LFP6fW3m7vvesrtC7&#10;yYQzKxo06VG1kX2hliUdKrRxYQrggwM0tjAA3esDlCnxVvsm/ZESgx213u7rm9xJKI/Hp8Oz0zFn&#10;ErbheHhyggP8F6/XnQ/xq6KGJaHkHg3MdRXrmxA7aA9Jr1m6ro3JTTSWbUo+OR4P8oW9Bc6NTViV&#10;6bBzk1LqQs9S3BqVMMZ+VxrlyBkkRSaiujSerQUoJKRUNubks1+gE0ojiPdc3OFfo3rP5S6P/mWy&#10;cX+5qS35nP2bsKuffci6w6PmB3knMbaLtuPBqG/tgqotOu6pm5rg5HWNrtyIEO+Fx5igyRj9eIeP&#10;NoTq007ibEn+99/0CQ/2wsrZBmNX8vBrJbzizHyz4PVnkCLNaT6cjE9HOPhDy+LQYlfNJaEtQywZ&#10;J7OY8NH0ovbUPGFDzNOrMAkr8XbJYy9exm4ZYMNINZ9nECbTiXhjH5xMrlOXEuce2yfh3Y6YEZy+&#10;pX5AxfQNPztsumlpvoqk60zeVOiuqrsGYKoz/XcbKK2Nw3NGve7J2QsAAAD//wMAUEsDBBQABgAI&#10;AAAAIQDFuP7o4gAAAAoBAAAPAAAAZHJzL2Rvd25yZXYueG1sTI9BT4NAEIXvJv6HzZh4swu1YEWW&#10;piFpTIw9tPbibWC3QGRnkd226K93POlx8r68902+mmwvzmb0nSMF8SwCYah2uqNGweFtc7cE4QOS&#10;xt6RUfBlPKyK66scM+0utDPnfWgEl5DPUEEbwpBJ6evWWPQzNxji7OhGi4HPsZF6xAuX217OoyiV&#10;FjvihRYHU7am/tifrIKXcrPFXTW3y+++fH49rofPw3ui1O3NtH4CEcwU/mD41Wd1KNipcifSXvQK&#10;Hh5jJhUk8SIBwUC6iFMQFSfJfQSyyOX/F4ofAAAA//8DAFBLAQItABQABgAIAAAAIQC2gziS/gAA&#10;AOEBAAATAAAAAAAAAAAAAAAAAAAAAABbQ29udGVudF9UeXBlc10ueG1sUEsBAi0AFAAGAAgAAAAh&#10;ADj9If/WAAAAlAEAAAsAAAAAAAAAAAAAAAAALwEAAF9yZWxzLy5yZWxzUEsBAi0AFAAGAAgAAAAh&#10;AKAOub2DAgAAbwUAAA4AAAAAAAAAAAAAAAAALgIAAGRycy9lMm9Eb2MueG1sUEsBAi0AFAAGAAgA&#10;AAAhAMW4/ujiAAAACgEAAA8AAAAAAAAAAAAAAAAA3QQAAGRycy9kb3ducmV2LnhtbFBLBQYAAAAA&#10;BAAEAPMAAADsBQAAAAA=&#10;" filled="f" stroked="f" strokeweight=".5pt">
                <v:textbox>
                  <w:txbxContent>
                    <w:p w:rsidR="002F0973" w:rsidRPr="00FD3B19" w:rsidRDefault="002F0973" w:rsidP="00FD3B19">
                      <w:pPr>
                        <w:rPr>
                          <w:rFonts w:ascii="IranNastaliq" w:hAnsi="IranNastaliq" w:cs="IranNastaliq"/>
                          <w:sz w:val="72"/>
                          <w:szCs w:val="72"/>
                          <w:lang w:bidi="fa-IR"/>
                        </w:rPr>
                      </w:pPr>
                      <w:r w:rsidRPr="00FD3B19">
                        <w:rPr>
                          <w:rFonts w:ascii="IranNastaliq" w:hAnsi="IranNastaliq" w:cs="IranNastaliq"/>
                          <w:sz w:val="72"/>
                          <w:szCs w:val="72"/>
                          <w:rtl/>
                          <w:lang w:bidi="fa-IR"/>
                        </w:rPr>
                        <w:tab/>
                      </w:r>
                      <w:r w:rsidRPr="00FD3B19">
                        <w:rPr>
                          <w:rFonts w:ascii="IranNastaliq" w:hAnsi="IranNastaliq" w:cs="IranNastaliq" w:hint="cs"/>
                          <w:sz w:val="72"/>
                          <w:szCs w:val="72"/>
                          <w:rtl/>
                          <w:lang w:bidi="fa-IR"/>
                        </w:rPr>
                        <w:t>مبانی فقهی و حقوقی</w:t>
                      </w:r>
                    </w:p>
                  </w:txbxContent>
                </v:textbox>
                <w10:wrap anchorx="margin"/>
              </v:shape>
            </w:pict>
          </mc:Fallback>
        </mc:AlternateContent>
      </w:r>
      <w:r w:rsidRPr="0080341E">
        <w:rPr>
          <w:noProof/>
          <w:color w:val="000000" w:themeColor="text1"/>
          <w:rtl/>
          <w:lang w:bidi="fa-IR"/>
        </w:rPr>
        <mc:AlternateContent>
          <mc:Choice Requires="wps">
            <w:drawing>
              <wp:anchor distT="0" distB="0" distL="114300" distR="114300" simplePos="0" relativeHeight="251677696" behindDoc="0" locked="0" layoutInCell="1" allowOverlap="1" wp14:anchorId="5B33CECB" wp14:editId="6D912F24">
                <wp:simplePos x="0" y="0"/>
                <wp:positionH relativeFrom="margin">
                  <wp:posOffset>1132903</wp:posOffset>
                </wp:positionH>
                <wp:positionV relativeFrom="paragraph">
                  <wp:posOffset>2062159</wp:posOffset>
                </wp:positionV>
                <wp:extent cx="3095625" cy="1375682"/>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3095625" cy="1375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Pr="007F3E1A" w:rsidRDefault="002F0973" w:rsidP="00FD3B19">
                            <w:pPr>
                              <w:rPr>
                                <w:rFonts w:ascii="IranNastaliq" w:hAnsi="IranNastaliq" w:cs="IranNastaliq"/>
                                <w:sz w:val="96"/>
                                <w:szCs w:val="96"/>
                                <w:rtl/>
                                <w:lang w:bidi="fa-IR"/>
                              </w:rPr>
                            </w:pPr>
                            <w:r w:rsidRPr="007F3E1A">
                              <w:rPr>
                                <w:rFonts w:ascii="IranNastaliq" w:hAnsi="IranNastaliq" w:cs="IranNastaliq"/>
                                <w:sz w:val="96"/>
                                <w:szCs w:val="96"/>
                                <w:rtl/>
                                <w:lang w:bidi="fa-IR"/>
                              </w:rPr>
                              <w:t>فصل</w:t>
                            </w:r>
                            <w:r>
                              <w:rPr>
                                <w:rFonts w:ascii="IranNastaliq" w:hAnsi="IranNastaliq" w:cs="IranNastaliq" w:hint="cs"/>
                                <w:sz w:val="96"/>
                                <w:szCs w:val="96"/>
                                <w:rtl/>
                                <w:lang w:bidi="fa-IR"/>
                              </w:rPr>
                              <w:t xml:space="preserve"> چهارم</w:t>
                            </w:r>
                          </w:p>
                          <w:p w:rsidR="002F0973" w:rsidRDefault="002F0973" w:rsidP="00FD3B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B33CECB" id="Text Box 164" o:spid="_x0000_s1120" type="#_x0000_t202" style="position:absolute;left:0;text-align:left;margin-left:89.2pt;margin-top:162.35pt;width:243.75pt;height:108.3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rGNggIAAG8FAAAOAAAAZHJzL2Uyb0RvYy54bWysVEtvGyEQvlfqf0Dcm/U7ieV15CZyVclK&#10;otpVzpiFeFVgKGDvur++A7vrWG4vqXrZHWY+PuY9u6u1IgfhfAkmp/2rHiXCcChK85rT75vlpxtK&#10;fGCmYAqMyOlReHo3//hhVtmpGMAOVCEcQRLjp5XN6S4EO80yz3dCM38FVhg0SnCaBTy616xwrEJ2&#10;rbJBrzfJKnCFdcCF96h9aIx0nvilFDw8SelFICqn6FtIX5e+2/jN5jM2fXXM7kreusH+wQvNSoOP&#10;nqgeWGBk78o/qHTJHXiQ4YqDzkDKkosUA0bT711Es94xK1IsmBxvT2ny/4+WPx6eHSkLrN1kRIlh&#10;Gou0EXUgn6EmUYcZqqyfInBtERpqNCC603tUxsBr6XT8Y0gE7Zjr4ym/kY6jcti7HU8GY0o42vrD&#10;6/HkZhB5srfr1vnwRYAmUcipwwKmvLLDyocG2kHiawaWpVKpiMqQKqeT4biXLpwsSK5MxIrUDi1N&#10;DKlxPUnhqETEKPNNSExHiiAqUiOKe+XIgWELMc6FCSn4xIvoiJLoxHsutvg3r95zuYmjexlMOF3W&#10;pQGXor9wu/jRuSwbPOb8LO4ohnpbN30w7Eq7heKIFXfQTI23fFliVVbMh2fmcEywyDj64Qk/UgFm&#10;H1qJkh24X3/TRzx2L1opqXDscup/7pkTlKivBvv6tj8axTlNh9H4eoAHd27ZnlvMXt8DlqWPS8by&#10;JEZ8UJ0oHegX3BCL+CqamOH4dk5DJ96HZhnghuFisUggnEzLwsqsLY/UsUqx5zb1C3O2bcyAPf0I&#10;3YCy6UV/Nth408BiH0CWqXljopustgXAqU7t326guDbOzwn1tifnvwEAAP//AwBQSwMEFAAGAAgA&#10;AAAhAAzKjFXjAAAACwEAAA8AAABkcnMvZG93bnJldi54bWxMj0FPg0AQhe8m/ofNmHizSylQSlma&#10;hqQxMfbQ2ou3gZ0Ckd1Fdtuiv971pMeX+fLeN/lmUj270mg7owXMZwEw0rWRnW4EnN52Tykw61BL&#10;7I0mAV9kYVPc3+WYSXPTB7oeXcN8ibYZCmidGzLObd2SQjszA2l/O5tRofNxbLgc8ebLVc/DIEi4&#10;wk77hRYHKluqP44XJeCl3O3xUIUq/e7L59fzdvg8vcdCPD5M2zUwR5P7g+FX36tD4Z0qc9HSst7n&#10;ZRp5VMAijJbAPJEk8QpYJSCO5gvgRc7//1D8AAAA//8DAFBLAQItABQABgAIAAAAIQC2gziS/gAA&#10;AOEBAAATAAAAAAAAAAAAAAAAAAAAAABbQ29udGVudF9UeXBlc10ueG1sUEsBAi0AFAAGAAgAAAAh&#10;ADj9If/WAAAAlAEAAAsAAAAAAAAAAAAAAAAALwEAAF9yZWxzLy5yZWxzUEsBAi0AFAAGAAgAAAAh&#10;APvmsY2CAgAAbwUAAA4AAAAAAAAAAAAAAAAALgIAAGRycy9lMm9Eb2MueG1sUEsBAi0AFAAGAAgA&#10;AAAhAAzKjFXjAAAACwEAAA8AAAAAAAAAAAAAAAAA3AQAAGRycy9kb3ducmV2LnhtbFBLBQYAAAAA&#10;BAAEAPMAAADsBQAAAAA=&#10;" filled="f" stroked="f" strokeweight=".5pt">
                <v:textbox>
                  <w:txbxContent>
                    <w:p w:rsidR="002F0973" w:rsidRPr="007F3E1A" w:rsidRDefault="002F0973" w:rsidP="00FD3B19">
                      <w:pPr>
                        <w:rPr>
                          <w:rFonts w:ascii="IranNastaliq" w:hAnsi="IranNastaliq" w:cs="IranNastaliq"/>
                          <w:sz w:val="96"/>
                          <w:szCs w:val="96"/>
                          <w:rtl/>
                          <w:lang w:bidi="fa-IR"/>
                        </w:rPr>
                      </w:pPr>
                      <w:r w:rsidRPr="007F3E1A">
                        <w:rPr>
                          <w:rFonts w:ascii="IranNastaliq" w:hAnsi="IranNastaliq" w:cs="IranNastaliq"/>
                          <w:sz w:val="96"/>
                          <w:szCs w:val="96"/>
                          <w:rtl/>
                          <w:lang w:bidi="fa-IR"/>
                        </w:rPr>
                        <w:t>فصل</w:t>
                      </w:r>
                      <w:r>
                        <w:rPr>
                          <w:rFonts w:ascii="IranNastaliq" w:hAnsi="IranNastaliq" w:cs="IranNastaliq" w:hint="cs"/>
                          <w:sz w:val="96"/>
                          <w:szCs w:val="96"/>
                          <w:rtl/>
                          <w:lang w:bidi="fa-IR"/>
                        </w:rPr>
                        <w:t xml:space="preserve"> چهارم</w:t>
                      </w:r>
                    </w:p>
                    <w:p w:rsidR="002F0973" w:rsidRDefault="002F0973" w:rsidP="00FD3B19"/>
                  </w:txbxContent>
                </v:textbox>
                <w10:wrap anchorx="margin"/>
              </v:shape>
            </w:pict>
          </mc:Fallback>
        </mc:AlternateContent>
      </w:r>
    </w:p>
    <w:p w:rsidR="0070729E" w:rsidRPr="0067504B" w:rsidRDefault="0070729E" w:rsidP="002863F5">
      <w:pPr>
        <w:spacing w:line="360" w:lineRule="auto"/>
        <w:rPr>
          <w:rtl/>
        </w:rPr>
        <w:sectPr w:rsidR="0070729E" w:rsidRPr="0067504B" w:rsidSect="004023C2">
          <w:headerReference w:type="default" r:id="rId174"/>
          <w:pgSz w:w="12240" w:h="15840"/>
          <w:pgMar w:top="1440" w:right="1440" w:bottom="1440" w:left="1440" w:header="720" w:footer="720" w:gutter="0"/>
          <w:pgNumType w:start="226"/>
          <w:cols w:space="720"/>
          <w:docGrid w:linePitch="360"/>
        </w:sectPr>
      </w:pPr>
    </w:p>
    <w:p w:rsidR="00FD3B19" w:rsidRPr="00D70E36" w:rsidRDefault="00FD3B19" w:rsidP="002863F5">
      <w:pPr>
        <w:pStyle w:val="Heading2"/>
        <w:bidi/>
        <w:spacing w:line="360" w:lineRule="auto"/>
        <w:rPr>
          <w:rFonts w:ascii="Arial" w:hAnsi="Arial" w:cs="B Nazanin"/>
          <w:color w:val="000000" w:themeColor="text1"/>
          <w:sz w:val="28"/>
          <w:szCs w:val="28"/>
          <w:rtl/>
        </w:rPr>
      </w:pPr>
      <w:bookmarkStart w:id="336" w:name="_Toc444274552"/>
      <w:bookmarkStart w:id="337" w:name="_Toc452282334"/>
      <w:r w:rsidRPr="00D70E36">
        <w:rPr>
          <w:rFonts w:ascii="Arial" w:hAnsi="Arial" w:cs="B Nazanin" w:hint="cs"/>
          <w:color w:val="000000" w:themeColor="text1"/>
          <w:sz w:val="28"/>
          <w:szCs w:val="28"/>
          <w:rtl/>
        </w:rPr>
        <w:lastRenderedPageBreak/>
        <w:t xml:space="preserve">4-1- </w:t>
      </w:r>
      <w:r w:rsidRPr="00D70E36">
        <w:rPr>
          <w:rFonts w:ascii="Arial" w:hAnsi="Arial" w:cs="B Nazanin"/>
          <w:color w:val="000000" w:themeColor="text1"/>
          <w:sz w:val="28"/>
          <w:szCs w:val="28"/>
          <w:rtl/>
        </w:rPr>
        <w:t>کم‌فایده</w:t>
      </w:r>
      <w:r w:rsidRPr="00D70E36">
        <w:rPr>
          <w:rFonts w:ascii="Arial" w:hAnsi="Arial" w:cs="B Nazanin" w:hint="cs"/>
          <w:color w:val="000000" w:themeColor="text1"/>
          <w:sz w:val="28"/>
          <w:szCs w:val="28"/>
          <w:rtl/>
        </w:rPr>
        <w:t>‌</w:t>
      </w:r>
      <w:r w:rsidRPr="00D70E36">
        <w:rPr>
          <w:rFonts w:ascii="Arial" w:hAnsi="Arial" w:cs="B Nazanin"/>
          <w:color w:val="000000" w:themeColor="text1"/>
          <w:sz w:val="28"/>
          <w:szCs w:val="28"/>
          <w:rtl/>
        </w:rPr>
        <w:t>شدن مال موقوفه</w:t>
      </w:r>
      <w:bookmarkEnd w:id="336"/>
      <w:bookmarkEnd w:id="337"/>
      <w:r w:rsidRPr="00D70E36">
        <w:rPr>
          <w:rFonts w:ascii="Arial" w:hAnsi="Arial" w:cs="B Nazanin"/>
          <w:color w:val="000000" w:themeColor="text1"/>
          <w:sz w:val="28"/>
          <w:szCs w:val="28"/>
          <w:rtl/>
        </w:rPr>
        <w:t xml:space="preserve"> </w:t>
      </w:r>
    </w:p>
    <w:p w:rsidR="00FD3B19" w:rsidRPr="0080341E" w:rsidRDefault="00FD3B19" w:rsidP="00FD3B19">
      <w:pPr>
        <w:spacing w:after="100" w:line="360" w:lineRule="auto"/>
        <w:rPr>
          <w:rFonts w:ascii="Arial" w:eastAsia="Times New Roman" w:hAnsi="Arial"/>
          <w:color w:val="000000" w:themeColor="text1"/>
        </w:rPr>
      </w:pPr>
      <w:r w:rsidRPr="0080341E">
        <w:rPr>
          <w:rFonts w:ascii="Arial" w:eastAsia="Times New Roman" w:hAnsi="Arial"/>
          <w:color w:val="000000" w:themeColor="text1"/>
          <w:rtl/>
        </w:rPr>
        <w:t xml:space="preserve">مسئله </w:t>
      </w:r>
      <w:r w:rsidRPr="0080341E">
        <w:rPr>
          <w:rFonts w:ascii="Arial" w:eastAsia="Times New Roman" w:hAnsi="Arial" w:hint="cs"/>
          <w:color w:val="000000" w:themeColor="text1"/>
          <w:rtl/>
        </w:rPr>
        <w:t>اول</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واقف</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مغازه‌ای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را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وقف</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نموده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تا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اجاره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دادن،</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مسائل</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مالی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فلان</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مدرسه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تأمین</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شود</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ولی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بعد</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از</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مدتی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بر</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اثر</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خرابی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به‌گونه‌ای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درآمده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است</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که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مردم</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فقط</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برای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اغراضی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جزئی،</w:t>
      </w:r>
      <w:r w:rsidRPr="0080341E">
        <w:rPr>
          <w:rFonts w:ascii="Arial" w:eastAsia="Times New Roman" w:hAnsi="Arial"/>
          <w:color w:val="000000" w:themeColor="text1"/>
          <w:rtl/>
        </w:rPr>
        <w:t xml:space="preserve"> اجاره اندکی پرداخت می‌نمایند، یا اینکه در گذشته و بر اثر اقبال مردم به بازاری که مغازه در آن قرار دارد اجاره زیادی پرداخت می‌شده، اما بعد از مدتی به هر دلیلی، اقبال مردم به آن بازار کم شده است، به‌صورتی که برای آن مغازه، اجاره اندکی پرداخت می‌نمایند. حال بحث</w:t>
      </w:r>
      <w:r w:rsidRPr="0080341E">
        <w:rPr>
          <w:rFonts w:ascii="Arial" w:eastAsia="Times New Roman" w:hAnsi="Arial"/>
          <w:color w:val="000000" w:themeColor="text1"/>
        </w:rPr>
        <w:t xml:space="preserve"> </w:t>
      </w:r>
      <w:r w:rsidRPr="0080341E">
        <w:rPr>
          <w:rFonts w:ascii="Arial" w:eastAsia="Times New Roman" w:hAnsi="Arial"/>
          <w:color w:val="000000" w:themeColor="text1"/>
          <w:rtl/>
        </w:rPr>
        <w:t xml:space="preserve">در این است که در این صورت چه باید کرد </w:t>
      </w:r>
    </w:p>
    <w:p w:rsidR="00FD3B19" w:rsidRPr="0080341E" w:rsidRDefault="00FD3B19" w:rsidP="009A5069">
      <w:pPr>
        <w:pStyle w:val="ListParagraph"/>
        <w:numPr>
          <w:ilvl w:val="0"/>
          <w:numId w:val="32"/>
        </w:numPr>
        <w:bidi/>
        <w:spacing w:after="100" w:line="360" w:lineRule="auto"/>
        <w:ind w:left="360"/>
        <w:jc w:val="both"/>
        <w:rPr>
          <w:rFonts w:ascii="Arial" w:eastAsia="Times New Roman" w:hAnsi="Arial"/>
          <w:color w:val="000000" w:themeColor="text1"/>
        </w:rPr>
      </w:pPr>
      <w:r w:rsidRPr="0080341E">
        <w:rPr>
          <w:rFonts w:ascii="Arial" w:eastAsia="Times New Roman" w:hAnsi="Arial"/>
          <w:color w:val="000000" w:themeColor="text1"/>
          <w:rtl/>
        </w:rPr>
        <w:t>آیا باید مال موقوفه (مغازه) را به همان قیمت اندک اجاره داد؟</w:t>
      </w:r>
    </w:p>
    <w:p w:rsidR="00FD3B19" w:rsidRPr="0080341E" w:rsidRDefault="00FD3B19" w:rsidP="009A5069">
      <w:pPr>
        <w:pStyle w:val="ListParagraph"/>
        <w:numPr>
          <w:ilvl w:val="0"/>
          <w:numId w:val="32"/>
        </w:numPr>
        <w:bidi/>
        <w:spacing w:after="100" w:line="360" w:lineRule="auto"/>
        <w:ind w:left="360"/>
        <w:jc w:val="both"/>
        <w:rPr>
          <w:rFonts w:ascii="Arial" w:eastAsia="Times New Roman" w:hAnsi="Arial"/>
          <w:color w:val="000000" w:themeColor="text1"/>
        </w:rPr>
      </w:pPr>
      <w:r w:rsidRPr="0080341E">
        <w:rPr>
          <w:rFonts w:ascii="Arial" w:eastAsia="Times New Roman" w:hAnsi="Arial"/>
          <w:color w:val="000000" w:themeColor="text1"/>
          <w:rtl/>
        </w:rPr>
        <w:t xml:space="preserve">آیا می‌توان آن را فروخت و در بازار دیگری مغازه‌ای دیگر خریداری کرد؟(ابدال) </w:t>
      </w:r>
    </w:p>
    <w:p w:rsidR="00FD3B19" w:rsidRPr="0080341E" w:rsidRDefault="00FD3B19" w:rsidP="009A5069">
      <w:pPr>
        <w:pStyle w:val="ListParagraph"/>
        <w:numPr>
          <w:ilvl w:val="0"/>
          <w:numId w:val="32"/>
        </w:numPr>
        <w:bidi/>
        <w:spacing w:after="100" w:line="360" w:lineRule="auto"/>
        <w:ind w:left="360"/>
        <w:jc w:val="both"/>
        <w:rPr>
          <w:rFonts w:ascii="Arial" w:eastAsia="Times New Roman" w:hAnsi="Arial"/>
          <w:color w:val="000000" w:themeColor="text1"/>
        </w:rPr>
      </w:pPr>
      <w:r w:rsidRPr="0080341E">
        <w:rPr>
          <w:rFonts w:ascii="Arial" w:eastAsia="Times New Roman" w:hAnsi="Arial"/>
          <w:color w:val="000000" w:themeColor="text1"/>
          <w:rtl/>
        </w:rPr>
        <w:t xml:space="preserve">آیا می‌توان آن را با مغازه دیگری در بازار پررونق‌تری عوض کرد؟(استبدال) </w:t>
      </w:r>
      <w:r w:rsidRPr="0080341E">
        <w:rPr>
          <w:rFonts w:ascii="Arial" w:eastAsia="Times New Roman" w:hAnsi="Arial"/>
          <w:color w:val="000000" w:themeColor="text1"/>
        </w:rPr>
        <w:t xml:space="preserve"> </w:t>
      </w:r>
    </w:p>
    <w:p w:rsidR="00FD3B19" w:rsidRPr="0080341E" w:rsidRDefault="00FD3B19" w:rsidP="009A5069">
      <w:pPr>
        <w:pStyle w:val="ListParagraph"/>
        <w:numPr>
          <w:ilvl w:val="0"/>
          <w:numId w:val="32"/>
        </w:numPr>
        <w:bidi/>
        <w:spacing w:after="100" w:line="360" w:lineRule="auto"/>
        <w:ind w:left="360"/>
        <w:jc w:val="both"/>
        <w:rPr>
          <w:rFonts w:ascii="Times New Roman" w:eastAsia="Times New Roman" w:hAnsi="Times New Roman"/>
          <w:color w:val="000000" w:themeColor="text1"/>
        </w:rPr>
      </w:pPr>
      <w:r w:rsidRPr="0080341E">
        <w:rPr>
          <w:rFonts w:ascii="Arial" w:eastAsia="Times New Roman" w:hAnsi="Arial"/>
          <w:color w:val="000000" w:themeColor="text1"/>
          <w:rtl/>
        </w:rPr>
        <w:t>آیا می‌توان در عنوان آن تغییر ایجاد کرد و به‌عنوان دیگری استفاده نمود؟</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hint="cs"/>
          <w:color w:val="000000" w:themeColor="text1"/>
          <w:rtl/>
          <w:lang w:bidi="fa-IR"/>
        </w:rPr>
        <w:t>مسئله</w:t>
      </w:r>
      <w:r w:rsidRPr="0080341E">
        <w:rPr>
          <w:rFonts w:ascii="Arial" w:eastAsia="Times New Roman" w:hAnsi="Arial"/>
          <w:color w:val="000000" w:themeColor="text1"/>
          <w:rtl/>
        </w:rPr>
        <w:t xml:space="preserve"> دوم: واقف درختانی را وقف نموده تا موقوف علیهم از میوه‌های آن‌ها</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استفاده نمایند، ولی بعد از مدتی به هر دلیلی درختان خشک‌شده، و از بین رفتند</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 xml:space="preserve">در این صورت چه باید کرد: </w:t>
      </w:r>
    </w:p>
    <w:p w:rsidR="00FD3B19" w:rsidRPr="0080341E" w:rsidRDefault="00FD3B19" w:rsidP="009A5069">
      <w:pPr>
        <w:pStyle w:val="ListParagraph"/>
        <w:numPr>
          <w:ilvl w:val="0"/>
          <w:numId w:val="33"/>
        </w:numPr>
        <w:bidi/>
        <w:spacing w:after="100" w:line="360" w:lineRule="auto"/>
        <w:ind w:left="360"/>
        <w:jc w:val="both"/>
        <w:rPr>
          <w:rFonts w:ascii="Arial" w:eastAsia="Times New Roman" w:hAnsi="Arial"/>
          <w:color w:val="000000" w:themeColor="text1"/>
          <w:rtl/>
        </w:rPr>
      </w:pPr>
      <w:r w:rsidRPr="0080341E">
        <w:rPr>
          <w:rFonts w:ascii="Arial" w:eastAsia="Times New Roman" w:hAnsi="Arial"/>
          <w:color w:val="000000" w:themeColor="text1"/>
          <w:rtl/>
        </w:rPr>
        <w:t>آیا می‌توان چوب درختان را فروخت و به‌جای آن‌ها درختان دیگری</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 xml:space="preserve">خریداری نمود تا بتوانند موقوف علیهم از میوه‌های آن‌ها استفاده نمایند؟ (ابدال) </w:t>
      </w:r>
    </w:p>
    <w:p w:rsidR="00FD3B19" w:rsidRPr="0080341E" w:rsidRDefault="00FD3B19" w:rsidP="009A5069">
      <w:pPr>
        <w:pStyle w:val="ListParagraph"/>
        <w:numPr>
          <w:ilvl w:val="0"/>
          <w:numId w:val="33"/>
        </w:numPr>
        <w:bidi/>
        <w:spacing w:after="100" w:line="360" w:lineRule="auto"/>
        <w:ind w:left="360"/>
        <w:jc w:val="both"/>
        <w:rPr>
          <w:rFonts w:ascii="Arial" w:eastAsia="Times New Roman" w:hAnsi="Arial"/>
          <w:color w:val="000000" w:themeColor="text1"/>
        </w:rPr>
      </w:pPr>
      <w:r w:rsidRPr="0080341E">
        <w:rPr>
          <w:rFonts w:ascii="Arial" w:eastAsia="Times New Roman" w:hAnsi="Arial"/>
          <w:color w:val="000000" w:themeColor="text1"/>
          <w:rtl/>
        </w:rPr>
        <w:t>آیا درختان مزبور را می‌توان با درختان دیگری عوض نمود؟ (استبدال)</w:t>
      </w:r>
    </w:p>
    <w:p w:rsidR="00FD3B19" w:rsidRPr="0080341E" w:rsidRDefault="00FD3B19" w:rsidP="009A5069">
      <w:pPr>
        <w:pStyle w:val="ListParagraph"/>
        <w:numPr>
          <w:ilvl w:val="0"/>
          <w:numId w:val="33"/>
        </w:numPr>
        <w:bidi/>
        <w:spacing w:after="100" w:line="360" w:lineRule="auto"/>
        <w:ind w:left="360"/>
        <w:jc w:val="both"/>
        <w:rPr>
          <w:rFonts w:ascii="Arial" w:eastAsia="Times New Roman" w:hAnsi="Arial"/>
          <w:color w:val="000000" w:themeColor="text1"/>
          <w:rtl/>
        </w:rPr>
      </w:pPr>
      <w:r w:rsidRPr="0080341E">
        <w:rPr>
          <w:rFonts w:ascii="Arial" w:eastAsia="Times New Roman" w:hAnsi="Arial" w:hint="cs"/>
          <w:color w:val="000000" w:themeColor="text1"/>
          <w:rtl/>
        </w:rPr>
        <w:t xml:space="preserve">آیا چوب درختان مزبور را می‌توان فروخت و پول آن را بین موقوف علیهم </w:t>
      </w:r>
      <w:r w:rsidRPr="0080341E">
        <w:rPr>
          <w:rFonts w:ascii="Arial" w:eastAsia="Times New Roman" w:hAnsi="Arial"/>
          <w:color w:val="000000" w:themeColor="text1"/>
          <w:rtl/>
        </w:rPr>
        <w:t xml:space="preserve">تقسیم کرد؟ </w:t>
      </w:r>
    </w:p>
    <w:p w:rsidR="00FD3B19" w:rsidRPr="0080341E" w:rsidRDefault="00FD3B19" w:rsidP="009A5069">
      <w:pPr>
        <w:pStyle w:val="ListParagraph"/>
        <w:numPr>
          <w:ilvl w:val="0"/>
          <w:numId w:val="33"/>
        </w:numPr>
        <w:bidi/>
        <w:spacing w:after="100" w:line="360" w:lineRule="auto"/>
        <w:ind w:left="360"/>
        <w:jc w:val="both"/>
        <w:rPr>
          <w:rFonts w:ascii="Arial" w:eastAsia="Times New Roman" w:hAnsi="Arial"/>
          <w:color w:val="000000" w:themeColor="text1"/>
          <w:rtl/>
        </w:rPr>
      </w:pPr>
      <w:r w:rsidRPr="0080341E">
        <w:rPr>
          <w:rFonts w:ascii="Arial" w:eastAsia="Times New Roman" w:hAnsi="Arial"/>
          <w:color w:val="000000" w:themeColor="text1"/>
          <w:rtl/>
        </w:rPr>
        <w:t>آیا از چوب درختان مزبور می‌توان در اموری مثل تسقیف و ... استفاده</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 xml:space="preserve">نمود؟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نسبت به این‌گونه موارد باید نظر فقها را بررسی کنیم تا مسئله مورد بحث</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روشن شود</w:t>
      </w:r>
      <w:r w:rsidRPr="0080341E">
        <w:rPr>
          <w:rFonts w:ascii="Arial" w:eastAsia="Times New Roman" w:hAnsi="Arial"/>
          <w:color w:val="000000" w:themeColor="text1"/>
        </w:rPr>
        <w:t>.</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lastRenderedPageBreak/>
        <w:t>آنچه در کتب فقهی مورد بحث و بررسی قرارگرفته است، کم‌فایده شدن به‌صورت مذکور در فرض خرابی موقوفه می‌باشد، درحالی‌که بحث ما، کم‌فایده شدن به‌صورت مطلق می‌باشد. (چه بر اثر خرابی و چه بر اثر عوامل دیگر)؛ چنان‌که شیخ انصاری به بعد از بحث و بررسی صورت مذکور، به کم‌فایده شدن در اثر عوامل دیگری به‌جز خرابی اشاره نموده است، اگرچه ایشان فقط بیع و فروش موقوفه را که یکی از صورت‌های تبدیل وضعیت می‌باشد، مطرح نموده است</w:t>
      </w:r>
      <w:r w:rsidRPr="0080341E">
        <w:rPr>
          <w:rFonts w:ascii="Arial" w:eastAsia="Times New Roman" w:hAnsi="Arial" w:hint="cs"/>
          <w:color w:val="000000" w:themeColor="text1"/>
          <w:rtl/>
        </w:rPr>
        <w:t>.</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شیخ طوسی </w:t>
      </w:r>
      <w:r w:rsidRPr="0080341E">
        <w:rPr>
          <w:rFonts w:ascii="Arial" w:eastAsia="Times New Roman" w:hAnsi="Arial" w:hint="cs"/>
          <w:color w:val="000000" w:themeColor="text1"/>
          <w:rtl/>
        </w:rPr>
        <w:t>(ره)</w:t>
      </w:r>
      <w:r w:rsidRPr="0080341E">
        <w:rPr>
          <w:rFonts w:ascii="Arial" w:eastAsia="Times New Roman" w:hAnsi="Arial"/>
          <w:color w:val="000000" w:themeColor="text1"/>
          <w:rtl/>
        </w:rPr>
        <w:t xml:space="preserve"> بحث درخت از جا کنده‌شده را مطرح نموده و فروش آن را جایز شمرده است و برای جواز فروش آن چنین استدلال کرده است: «استفاده نمودن از درخت کنده‌شده جز از راه فروش ممکن نیست؛ زیرا جهتی که موردنظر واقف بوده منتفی شده است و امید به بازگشت آن نمی‌باشد. البته ایشان</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بیان نکرده‌اند که بعد از فروش، ثمن آن چگونه به مصرف برسد</w:t>
      </w:r>
      <w:r w:rsidRPr="0080341E">
        <w:rPr>
          <w:rFonts w:ascii="Arial" w:eastAsia="Times New Roman" w:hAnsi="Arial"/>
          <w:color w:val="000000" w:themeColor="text1"/>
        </w:rPr>
        <w:t>.</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ابن ادریس به در صورت مذکور قائل به منع فروش شده و چنین استدلال نموده: «موارد یادشده در فرض مورد بحث فاقد انتفاع نیست، بلکه می‌توان از درختان از جا کنده‌شده، برای منافعی؛ همچون تسقیف و غیره استفاده نمود و از بین رفتن بعضی از منافع، مستلزم از بین رفتن تمام منافع آن نیست». همچنین می‌توان گفت ادله منع از جواز فروش مطلق است و چنین مواردی را شامل می‌شود و اگر هم فرض کنیم ادله منع در محل بحث، ظهور نداشته باشند، طبق اصل استصحاب، فروش آن جایز نخواهد بود.</w:t>
      </w:r>
    </w:p>
    <w:p w:rsidR="00FD3B19" w:rsidRPr="0080341E" w:rsidRDefault="00FD3B19" w:rsidP="00FD3B19">
      <w:pPr>
        <w:spacing w:after="100" w:line="360" w:lineRule="auto"/>
        <w:rPr>
          <w:rFonts w:ascii="Times New Roman" w:eastAsia="Times New Roman" w:hAnsi="Times New Roman"/>
          <w:color w:val="000000" w:themeColor="text1"/>
          <w:rtl/>
        </w:rPr>
      </w:pPr>
      <w:r w:rsidRPr="0080341E">
        <w:rPr>
          <w:rFonts w:ascii="Arial" w:eastAsia="Times New Roman" w:hAnsi="Arial"/>
          <w:color w:val="000000" w:themeColor="text1"/>
          <w:rtl/>
        </w:rPr>
        <w:t xml:space="preserve"> فخر المحققین </w:t>
      </w:r>
      <w:r w:rsidRPr="0080341E">
        <w:rPr>
          <w:rFonts w:ascii="Arial" w:eastAsia="Times New Roman" w:hAnsi="Arial" w:hint="cs"/>
          <w:color w:val="000000" w:themeColor="text1"/>
          <w:rtl/>
        </w:rPr>
        <w:t>(ره)</w:t>
      </w:r>
      <w:r w:rsidRPr="0080341E">
        <w:rPr>
          <w:rFonts w:ascii="Arial" w:eastAsia="Times New Roman" w:hAnsi="Arial"/>
          <w:color w:val="000000" w:themeColor="text1"/>
          <w:rtl/>
        </w:rPr>
        <w:t xml:space="preserve"> نیز در ایضاح قائل به منع فروش شده و نظر ابن ادریس </w:t>
      </w:r>
      <w:r w:rsidRPr="0080341E">
        <w:rPr>
          <w:rFonts w:ascii="Arial" w:eastAsia="Times New Roman" w:hAnsi="Arial" w:hint="cs"/>
          <w:color w:val="000000" w:themeColor="text1"/>
          <w:rtl/>
        </w:rPr>
        <w:t>(ره)</w:t>
      </w:r>
      <w:r w:rsidRPr="0080341E">
        <w:rPr>
          <w:rFonts w:ascii="Arial" w:eastAsia="Times New Roman" w:hAnsi="Arial"/>
          <w:color w:val="000000" w:themeColor="text1"/>
          <w:rtl/>
        </w:rPr>
        <w:t xml:space="preserve"> را برگزیده است. ایشان چنین استدلال می‌کند: «وقف نمودن برای استمرار و تابید می‌باشد به این معنا که دوام عین موقوفه موضوعیت دارد نه دوام نوع آن، لذا تا زمانی که این استمرار ممکن باشد همه ادله و عمومات دال بر عدم جواز شامل آن می‌شوند. ضمن اینکه بین کلام شیخ مفید و ابن ادریس نه تنافی وجود ندارد؛ چون دلیل شیخ ، بر صورتی دلالت دارد که موقوفه هیچ‌گونه منفعتی نداشته باشد، ولی دلیل ابن ادریسی نه بر </w:t>
      </w:r>
      <w:r w:rsidRPr="0080341E">
        <w:rPr>
          <w:rFonts w:ascii="Arial" w:eastAsia="Times New Roman" w:hAnsi="Arial"/>
          <w:color w:val="000000" w:themeColor="text1"/>
          <w:rtl/>
        </w:rPr>
        <w:lastRenderedPageBreak/>
        <w:t>صورتی دلالت دارد که منفعتی برای موقوفه در فرض مذکور، وجود داشته باشد، اگرچه آن منفعت اندک باشد، و لذا بعد از فروش، به‌وسیله پول آن، مال دیگری به‌عنوان وقف خریداری می‌گردد</w:t>
      </w:r>
      <w:r w:rsidRPr="0080341E">
        <w:rPr>
          <w:rFonts w:ascii="Arial" w:eastAsia="Times New Roman" w:hAnsi="Arial" w:hint="cs"/>
          <w:color w:val="000000" w:themeColor="text1"/>
          <w:rtl/>
        </w:rPr>
        <w:t>.</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شیخ انصاری قول به منع فروش را تقویت نموده است، ضمن اینکه آن را</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 xml:space="preserve">به‌ظاهر اکثر فقها نسبت داده است. البته ایشان در پایان بحث خود بیان داشته، درصورتی‌که منفعت موقوفه به علت دیگری غیر از خرابی کم شود، به‌طریق‌اولی بیع و فروش آن جایز نخواهد بود. البته ممکن است از راه دیگری؛ همچون اصلح و </w:t>
      </w:r>
      <w:r w:rsidRPr="0080341E">
        <w:rPr>
          <w:rFonts w:ascii="Arial" w:eastAsia="Times New Roman" w:hAnsi="Arial" w:hint="cs"/>
          <w:color w:val="000000" w:themeColor="text1"/>
          <w:rtl/>
        </w:rPr>
        <w:t>ا</w:t>
      </w:r>
      <w:r w:rsidRPr="0080341E">
        <w:rPr>
          <w:rFonts w:ascii="Arial" w:eastAsia="Times New Roman" w:hAnsi="Arial"/>
          <w:color w:val="000000" w:themeColor="text1"/>
          <w:rtl/>
        </w:rPr>
        <w:t>نفع بودن بتوان قائل به تبدیل وضعیت شد، که آن بحث دیگری است.</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بنابراین می‌توان گفت دو دیدگاه در مسئله مطرح است: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lang w:bidi="fa-IR"/>
        </w:rPr>
        <w:t xml:space="preserve">۱- </w:t>
      </w:r>
      <w:r w:rsidRPr="0080341E">
        <w:rPr>
          <w:rFonts w:ascii="Arial" w:eastAsia="Times New Roman" w:hAnsi="Arial"/>
          <w:color w:val="000000" w:themeColor="text1"/>
          <w:rtl/>
        </w:rPr>
        <w:t>بیع آن جایز است که قول شیخ مف</w:t>
      </w:r>
      <w:r w:rsidRPr="0080341E">
        <w:rPr>
          <w:rFonts w:ascii="Arial" w:eastAsia="Times New Roman" w:hAnsi="Arial" w:hint="cs"/>
          <w:color w:val="000000" w:themeColor="text1"/>
          <w:rtl/>
        </w:rPr>
        <w:t>ی</w:t>
      </w:r>
      <w:r w:rsidRPr="0080341E">
        <w:rPr>
          <w:rFonts w:ascii="Arial" w:eastAsia="Times New Roman" w:hAnsi="Arial" w:hint="eastAsia"/>
          <w:color w:val="000000" w:themeColor="text1"/>
          <w:rtl/>
        </w:rPr>
        <w:t>د</w:t>
      </w:r>
      <w:r w:rsidRPr="0080341E">
        <w:rPr>
          <w:rFonts w:ascii="Arial" w:eastAsia="Times New Roman" w:hAnsi="Arial"/>
          <w:color w:val="000000" w:themeColor="text1"/>
          <w:rtl/>
        </w:rPr>
        <w:t xml:space="preserve"> بود.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lang w:bidi="fa-IR"/>
        </w:rPr>
        <w:t xml:space="preserve">۲- </w:t>
      </w:r>
      <w:r w:rsidRPr="0080341E">
        <w:rPr>
          <w:rFonts w:ascii="Arial" w:eastAsia="Times New Roman" w:hAnsi="Arial"/>
          <w:color w:val="000000" w:themeColor="text1"/>
          <w:rtl/>
        </w:rPr>
        <w:t>بیع آن جایز نیست، ولی تغییر در مصرف جایز است که قول ابن ادریس</w:t>
      </w:r>
      <w:r w:rsidRPr="0080341E">
        <w:rPr>
          <w:rFonts w:ascii="Arial" w:eastAsia="Times New Roman" w:hAnsi="Arial" w:hint="cs"/>
          <w:color w:val="000000" w:themeColor="text1"/>
          <w:rtl/>
        </w:rPr>
        <w:t xml:space="preserve"> (ره)</w:t>
      </w:r>
      <w:r w:rsidRPr="0080341E">
        <w:rPr>
          <w:rFonts w:ascii="Arial" w:eastAsia="Times New Roman" w:hAnsi="Arial"/>
          <w:color w:val="000000" w:themeColor="text1"/>
          <w:rtl/>
        </w:rPr>
        <w:t xml:space="preserve"> ، فخر المحققین </w:t>
      </w:r>
      <w:r w:rsidRPr="0080341E">
        <w:rPr>
          <w:rFonts w:ascii="Arial" w:eastAsia="Times New Roman" w:hAnsi="Arial" w:hint="cs"/>
          <w:color w:val="000000" w:themeColor="text1"/>
          <w:rtl/>
        </w:rPr>
        <w:t>(ره)</w:t>
      </w:r>
      <w:r w:rsidRPr="0080341E">
        <w:rPr>
          <w:rFonts w:ascii="Arial" w:eastAsia="Times New Roman" w:hAnsi="Arial"/>
          <w:color w:val="000000" w:themeColor="text1"/>
          <w:rtl/>
        </w:rPr>
        <w:t xml:space="preserve"> و شیخ انصاری </w:t>
      </w:r>
      <w:r w:rsidRPr="0080341E">
        <w:rPr>
          <w:rFonts w:ascii="Arial" w:eastAsia="Times New Roman" w:hAnsi="Arial" w:hint="cs"/>
          <w:color w:val="000000" w:themeColor="text1"/>
          <w:rtl/>
        </w:rPr>
        <w:t>(ره)</w:t>
      </w:r>
      <w:r w:rsidRPr="0080341E">
        <w:rPr>
          <w:rFonts w:ascii="Arial" w:eastAsia="Times New Roman" w:hAnsi="Arial"/>
          <w:color w:val="000000" w:themeColor="text1"/>
          <w:rtl/>
        </w:rPr>
        <w:t xml:space="preserve"> بود.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بعد از نقل اقوال فقها و روشن شدن کلام آن‌ها، ممکن است بگوییم از کلام ابن ادریس </w:t>
      </w:r>
      <w:r w:rsidRPr="0080341E">
        <w:rPr>
          <w:rFonts w:ascii="Arial" w:eastAsia="Times New Roman" w:hAnsi="Arial" w:hint="cs"/>
          <w:color w:val="000000" w:themeColor="text1"/>
          <w:rtl/>
        </w:rPr>
        <w:t xml:space="preserve">(ره) </w:t>
      </w:r>
      <w:r w:rsidRPr="0080341E">
        <w:rPr>
          <w:rFonts w:ascii="Arial" w:eastAsia="Times New Roman" w:hAnsi="Arial"/>
          <w:color w:val="000000" w:themeColor="text1"/>
          <w:rtl/>
        </w:rPr>
        <w:t xml:space="preserve">که استفاده از درختان از جا کنده‌شده را در مواردی همچون تسقیف جایز می‌دانستند، جواز تبدیل وضعیت را که مورد بحث ما است می‌توان برداشت نمود؛ چون تسقیف غیر از استفاده کردن از میوه‌های درختان است.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بنابراین در مواردی همچون خانه و مغازه که از طریق سکونت یا اجاره دادن مغازه برای کسب‌وکار نمی‌توان استفاده زیادی برد، می‌توان در عنوان وقف بودن آن‌ها با مصلحت سنجی تغییر ایجاد کرد و در آن‌ها تبدیل وضعیت ایجاد کرد، مثلاً خانه را در مواردی غیر از سکونت و مغازه را در مواردی غیر از اجاره دادن برای کسب‌وکار به دیگران واگذار نمود. </w:t>
      </w:r>
    </w:p>
    <w:p w:rsidR="00FD3B19" w:rsidRPr="0080341E" w:rsidRDefault="00FD3B19" w:rsidP="00FD3B19">
      <w:pPr>
        <w:spacing w:after="100" w:line="360" w:lineRule="auto"/>
        <w:rPr>
          <w:rFonts w:ascii="Times New Roman" w:eastAsia="Times New Roman" w:hAnsi="Times New Roman"/>
          <w:color w:val="000000" w:themeColor="text1"/>
          <w:rtl/>
        </w:rPr>
      </w:pPr>
      <w:r w:rsidRPr="0080341E">
        <w:rPr>
          <w:rFonts w:ascii="Arial" w:eastAsia="Times New Roman" w:hAnsi="Arial"/>
          <w:color w:val="000000" w:themeColor="text1"/>
          <w:rtl/>
        </w:rPr>
        <w:t>ضمن اینکه ظاهراً باید گفته شود، توجه به نظر واقف در این صورت دارای اهمیت است، چون گاهی نظر واقف، صرف درآمدزا بودن مال موقوفه است تا</w:t>
      </w:r>
      <w:r w:rsidRPr="0080341E">
        <w:rPr>
          <w:rFonts w:ascii="Arial" w:eastAsia="Times New Roman" w:hAnsi="Arial" w:hint="cs"/>
          <w:color w:val="000000" w:themeColor="text1"/>
          <w:rtl/>
        </w:rPr>
        <w:t xml:space="preserve"> با درآمد بعضی از مشکلات موقوف علیهم برطرف شود. در </w:t>
      </w:r>
      <w:r w:rsidRPr="0080341E">
        <w:rPr>
          <w:rFonts w:ascii="Arial" w:eastAsia="Times New Roman" w:hAnsi="Arial" w:hint="cs"/>
          <w:color w:val="000000" w:themeColor="text1"/>
          <w:rtl/>
        </w:rPr>
        <w:lastRenderedPageBreak/>
        <w:t xml:space="preserve">این صورت </w:t>
      </w:r>
      <w:r w:rsidRPr="0080341E">
        <w:rPr>
          <w:rFonts w:ascii="Arial" w:eastAsia="Times New Roman" w:hAnsi="Arial"/>
          <w:color w:val="000000" w:themeColor="text1"/>
          <w:rtl/>
        </w:rPr>
        <w:t>ظاهراً تبدیل وضعیت مشکلی ایجاد نخواهد کرد چون درآمد آن کم شده، نظر</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 xml:space="preserve">واقف تأمین نمی‌شود. از طرفی هم قاعده (الوقوف على حَسّب ما يؤقفها اهلها» </w:t>
      </w:r>
      <w:r w:rsidRPr="0080341E">
        <w:rPr>
          <w:rFonts w:ascii="Arial" w:eastAsia="Times New Roman" w:hAnsi="Arial" w:hint="cs"/>
          <w:color w:val="000000" w:themeColor="text1"/>
          <w:rtl/>
        </w:rPr>
        <w:t>در</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 xml:space="preserve">این صورت بر جواز تبدیل وضعیت دلالت دارد.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محقق یزدی</w:t>
      </w:r>
      <w:r w:rsidRPr="0080341E">
        <w:rPr>
          <w:rFonts w:ascii="Arial" w:eastAsia="Times New Roman" w:hAnsi="Arial" w:hint="cs"/>
          <w:color w:val="000000" w:themeColor="text1"/>
          <w:rtl/>
        </w:rPr>
        <w:t xml:space="preserve"> (ره)</w:t>
      </w:r>
      <w:r w:rsidRPr="0080341E">
        <w:rPr>
          <w:rFonts w:ascii="Arial" w:eastAsia="Times New Roman" w:hAnsi="Arial"/>
          <w:color w:val="000000" w:themeColor="text1"/>
          <w:rtl/>
        </w:rPr>
        <w:t xml:space="preserve"> نیز به این مطلب این‌گونه اشاره‌کرده است: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«گاهی از حال واقف معلوم می‌شود، هدف او از وقف کردن خانه بر اولادش این بوده که خود آن خانه، که خانه پدران او و دارای ویژگی‌های خاصی بوده، حفظ شود و خانه موضوعیت داشته تا در دست فرزندانش باقی بماند. همچنین اگر قرآنی را بر فرزندانش وقف نموده، از حال او معلوم می‌شود که نیت او باقی ماندن آن قرآن که به خط خود واقف یا اجداد او نوشته‌شده، بوده و قرآن موضوعیت داشته است تا در دست فرزندانش باقی بماند؛ اما گاهی از محتوای کلام واقف یا صریح کلام و یا از خارج دانسته می‌شود که در مثل وقف فلان باغ یا مزرعه، نظر به خود آن باغ یا مزرعه نداشته است و قصد او منافع و مالیت و اصلاح حال فرزندان و تأمین زندگی آن‌ها بوده است. در این صورت به دلیل کم‌درآمد شدن موقوفه به شکل مذکور، ممکن است گفته شود، تبدیل به ملک دیگر در صورت اصلح بودن جایز خواهد بود». </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بدین‌سان ظاهراً می‌توان گفت نظر واقف موضوعیت دارد، ضمن اینکه درصورتی‌که بقای وقف بر حال خودش، منفعت اندکی داشته باشد و با توجه به اینکه سرمایه‌گذاری بر روی منفعت کم، مساوی با ضرر خواهد بود، کارشناسان</w:t>
      </w:r>
      <w:r w:rsidRPr="0080341E">
        <w:rPr>
          <w:rFonts w:ascii="Arial" w:eastAsia="Times New Roman" w:hAnsi="Arial" w:hint="cs"/>
          <w:color w:val="000000" w:themeColor="text1"/>
          <w:rtl/>
        </w:rPr>
        <w:t xml:space="preserve"> باید مصالح موقوفه و موقوف علیهم و ... را بررسی نمایند، تا بتواند از مال </w:t>
      </w:r>
      <w:r w:rsidRPr="0080341E">
        <w:rPr>
          <w:rFonts w:ascii="Arial" w:eastAsia="Times New Roman" w:hAnsi="Arial"/>
          <w:color w:val="000000" w:themeColor="text1"/>
          <w:rtl/>
        </w:rPr>
        <w:t>موقوفه در یکی از موارد تبدیل وضعیت استفاده نمایند. البته همان‌طور که اشاره شد، این مورد داخل در اصلح و انفع بودن تبدیل وضعیت خواهد بود و کم‌فایده شدن مال موقوفه را نمی‌توان دلیل بر جواز بیع و دیگر صورت‌های تبدیل</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وضعیت دانست</w:t>
      </w:r>
      <w:r w:rsidRPr="0080341E">
        <w:rPr>
          <w:rFonts w:ascii="Arial" w:eastAsia="Times New Roman" w:hAnsi="Arial"/>
          <w:color w:val="000000" w:themeColor="text1"/>
        </w:rPr>
        <w:t>.</w:t>
      </w:r>
    </w:p>
    <w:p w:rsidR="00FD3B19" w:rsidRPr="00D70E36" w:rsidRDefault="00FD3B19" w:rsidP="0080341E">
      <w:pPr>
        <w:pStyle w:val="Heading2"/>
        <w:bidi/>
        <w:rPr>
          <w:rFonts w:ascii="Arial" w:hAnsi="Arial" w:cs="B Nazanin"/>
          <w:color w:val="000000" w:themeColor="text1"/>
          <w:sz w:val="28"/>
          <w:szCs w:val="28"/>
          <w:rtl/>
        </w:rPr>
      </w:pPr>
      <w:bookmarkStart w:id="338" w:name="_Toc444274553"/>
      <w:bookmarkStart w:id="339" w:name="_Toc452282335"/>
      <w:r w:rsidRPr="00D70E36">
        <w:rPr>
          <w:rFonts w:ascii="Arial" w:hAnsi="Arial" w:cs="B Nazanin" w:hint="cs"/>
          <w:color w:val="000000" w:themeColor="text1"/>
          <w:sz w:val="28"/>
          <w:szCs w:val="28"/>
          <w:rtl/>
        </w:rPr>
        <w:t xml:space="preserve">4-2- </w:t>
      </w:r>
      <w:r w:rsidRPr="00D70E36">
        <w:rPr>
          <w:rFonts w:ascii="Arial" w:hAnsi="Arial" w:cs="B Nazanin"/>
          <w:color w:val="000000" w:themeColor="text1"/>
          <w:sz w:val="28"/>
          <w:szCs w:val="28"/>
          <w:rtl/>
        </w:rPr>
        <w:t>مجهول المصرف شدن مال موقوفه</w:t>
      </w:r>
      <w:bookmarkEnd w:id="338"/>
      <w:bookmarkEnd w:id="339"/>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lastRenderedPageBreak/>
        <w:t>از دیگر عواملی که برای تبدیل وضعیت موقوفات مطرح است اینکه ممکن است موقوفه‌ای پیدا که در ابتدا برای مصارف معینی وقف گردیده، بعد از مدتی به دلایلی؛ همچون از بین رفتن تمام وقفنامه، یا قسمتی از آن، یا مبهم و مجمل بودن عبارات وقفنامه، نوع مصرف آن مجهول و نا</w:t>
      </w:r>
      <w:r w:rsidR="0050015C">
        <w:rPr>
          <w:rFonts w:ascii="Arial" w:eastAsia="Times New Roman" w:hAnsi="Arial"/>
          <w:color w:val="000000" w:themeColor="text1"/>
          <w:rtl/>
        </w:rPr>
        <w:t>مشخص‌شده</w:t>
      </w:r>
      <w:r w:rsidRPr="0080341E">
        <w:rPr>
          <w:rFonts w:ascii="Arial" w:eastAsia="Times New Roman" w:hAnsi="Arial"/>
          <w:color w:val="000000" w:themeColor="text1"/>
          <w:rtl/>
        </w:rPr>
        <w:t xml:space="preserve"> باشد. به این نوع موقوفه، «مجهول المصرف» گفته می‌شود. مسئله: واقف اموالی را بر فرزندان خود وقف نموده تا از درآمد آن خرج فلان مدرسه تأمین شود، اما بعد از مدتی فرزندان نسل اول که مصرف موقوفه را می‌دانستند همه درگذشتند و وقفنامه هم از بین رفته یا مبهم شده است و نسل جدید می‌دانند مال، موقوفه است، ولی جهت مصرف برای آن‌ها مجهول مانده</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است</w:t>
      </w:r>
      <w:r w:rsidRPr="0080341E">
        <w:rPr>
          <w:rFonts w:ascii="Arial" w:eastAsia="Times New Roman" w:hAnsi="Arial"/>
          <w:color w:val="000000" w:themeColor="text1"/>
        </w:rPr>
        <w:t>.</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حال با توجه به این شرایط برای موقوفه چه راه‌حلی پیشنهاد می‌شود: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 آیا می‌توان درآمد موقوفه را در هر راهی که صلاح بدانیم مصرف کنیم؟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 آیا می‌توان موقوفه را به حال خود رها کرد؟ * آیا می‌توان در آن تصرف کرد و آن را فروخت؟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 آیا می‌توان آن را در کارهای عام‌المنفعه و بریات عمومی مصرف نمود؟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در چنین مواردی فقها سؤال از این نوع موقوفه را بدون پاسخ نگذاشته‌اند.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صاحب جواهر</w:t>
      </w:r>
      <w:r w:rsidRPr="0080341E">
        <w:rPr>
          <w:rFonts w:ascii="Arial" w:eastAsia="Times New Roman" w:hAnsi="Arial" w:hint="cs"/>
          <w:color w:val="000000" w:themeColor="text1"/>
          <w:rtl/>
        </w:rPr>
        <w:t xml:space="preserve"> (ره)</w:t>
      </w:r>
      <w:r w:rsidRPr="0080341E">
        <w:rPr>
          <w:rFonts w:ascii="Arial" w:eastAsia="Times New Roman" w:hAnsi="Arial"/>
          <w:color w:val="000000" w:themeColor="text1"/>
          <w:rtl/>
        </w:rPr>
        <w:t xml:space="preserve"> می‌نویسد: </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hint="cs"/>
          <w:color w:val="000000" w:themeColor="text1"/>
          <w:rtl/>
        </w:rPr>
        <w:t>«</w:t>
      </w:r>
      <w:r w:rsidRPr="0080341E">
        <w:rPr>
          <w:rFonts w:ascii="Arial" w:eastAsia="Times New Roman" w:hAnsi="Arial"/>
          <w:color w:val="000000" w:themeColor="text1"/>
          <w:rtl/>
        </w:rPr>
        <w:t xml:space="preserve">در صورت ناشناخته بودن ارباب وقف، نسبت به مصرف درآمد حاصله از وقف در وجوه «بر» تأمل نمودن سزاوار نیست، هرچند بعضی در این مورد و موارد مثل آن توقف نموده‌اند. البته این توقف جا ندارد، زیرا چنین مواردی از اموال مجهول‌المالک خواهد بود. علاوه بر اینکه در روایت </w:t>
      </w:r>
      <w:r w:rsidRPr="0080341E">
        <w:rPr>
          <w:rFonts w:ascii="Arial" w:eastAsia="Times New Roman" w:hAnsi="Arial" w:hint="cs"/>
          <w:color w:val="000000" w:themeColor="text1"/>
          <w:rtl/>
        </w:rPr>
        <w:t>ا</w:t>
      </w:r>
      <w:r w:rsidRPr="0080341E">
        <w:rPr>
          <w:rFonts w:ascii="Arial" w:eastAsia="Times New Roman" w:hAnsi="Arial"/>
          <w:color w:val="000000" w:themeColor="text1"/>
          <w:rtl/>
        </w:rPr>
        <w:t>ب</w:t>
      </w:r>
      <w:r w:rsidRPr="0080341E">
        <w:rPr>
          <w:rFonts w:ascii="Arial" w:eastAsia="Times New Roman" w:hAnsi="Arial" w:hint="cs"/>
          <w:color w:val="000000" w:themeColor="text1"/>
          <w:rtl/>
        </w:rPr>
        <w:t>ی</w:t>
      </w:r>
      <w:r w:rsidRPr="0080341E">
        <w:rPr>
          <w:rFonts w:ascii="Arial" w:eastAsia="Times New Roman" w:hAnsi="Arial"/>
          <w:color w:val="000000" w:themeColor="text1"/>
          <w:rtl/>
        </w:rPr>
        <w:t xml:space="preserve"> علی بن راشد</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 xml:space="preserve">آمده است: «... از امام </w:t>
      </w:r>
      <w:r w:rsidRPr="0080341E">
        <w:rPr>
          <w:rFonts w:ascii="Arial" w:eastAsia="Times New Roman" w:hAnsi="Arial" w:hint="cs"/>
          <w:color w:val="000000" w:themeColor="text1"/>
          <w:rtl/>
        </w:rPr>
        <w:t>(ع)</w:t>
      </w:r>
      <w:r w:rsidRPr="0080341E">
        <w:rPr>
          <w:rFonts w:ascii="Arial" w:eastAsia="Times New Roman" w:hAnsi="Arial"/>
          <w:color w:val="000000" w:themeColor="text1"/>
          <w:rtl/>
        </w:rPr>
        <w:t xml:space="preserve"> سؤال کردم درصورتی‌که صاحب ملک وقفی را</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نشناختم چه‌کار کنم؟ حضرت فرمود: درآمد آن را صدقه بده». این روایت در</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آنچه ذکر کردیم تصریح دارد و حتی ازاین‌روایت صورت نسیان مصرف موقوفه و غیره معلوم می‌شود؛ چون همه این‌ها مثل همدیگر هستند</w:t>
      </w:r>
      <w:r w:rsidRPr="0080341E">
        <w:rPr>
          <w:rFonts w:ascii="Arial" w:eastAsia="Times New Roman" w:hAnsi="Arial"/>
          <w:color w:val="000000" w:themeColor="text1"/>
        </w:rPr>
        <w:t>.</w:t>
      </w:r>
    </w:p>
    <w:p w:rsidR="00D25A96" w:rsidRDefault="00D25A96" w:rsidP="00FD3B19">
      <w:pPr>
        <w:spacing w:after="100" w:line="360" w:lineRule="auto"/>
        <w:rPr>
          <w:rFonts w:ascii="Arial" w:eastAsia="Times New Roman" w:hAnsi="Arial"/>
          <w:color w:val="000000" w:themeColor="text1"/>
        </w:rPr>
      </w:pPr>
    </w:p>
    <w:p w:rsidR="00D25A96" w:rsidRDefault="00D25A96" w:rsidP="00FD3B19">
      <w:pPr>
        <w:spacing w:after="100" w:line="360" w:lineRule="auto"/>
        <w:rPr>
          <w:rFonts w:ascii="Arial" w:eastAsia="Times New Roman" w:hAnsi="Arial"/>
          <w:color w:val="000000" w:themeColor="text1"/>
        </w:rPr>
      </w:pP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محقق یزدی به‌تصریح می‌کند: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«درصورتی‌که به سبب جهل یا نسیان، مصرف موقوفه معلوم نباشد، به بطلان وقف حکم نمی‌شود، بلکه بعد از فحص و یأس از معلوم شدن مورد مصرف، درصورتی‌که موقوف علیهم محصور باشند، درآمد حاصله از وقف بین همه</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 xml:space="preserve">آن‌ها تقسیم و توزیع می‌شود یا اینکه بین آن‌ها قرعه زده می‌شود، ولی </w:t>
      </w:r>
      <w:r w:rsidRPr="0080341E">
        <w:rPr>
          <w:rFonts w:ascii="Arial" w:eastAsia="Times New Roman" w:hAnsi="Arial" w:hint="cs"/>
          <w:color w:val="000000" w:themeColor="text1"/>
          <w:rtl/>
        </w:rPr>
        <w:t>درصورتی‌که موقوف علیهم</w:t>
      </w:r>
      <w:r w:rsidRPr="0080341E">
        <w:rPr>
          <w:rFonts w:ascii="Arial" w:eastAsia="Times New Roman" w:hAnsi="Arial"/>
          <w:color w:val="000000" w:themeColor="text1"/>
          <w:rtl/>
        </w:rPr>
        <w:t xml:space="preserve"> غیرمحصور باشد؛ مثل‌اینکه مردد هستیم مالا بر فقر، فقها، اولاد زیاد، و یا ... - وقف‌شده است، در این صورت چنین مالی حکم مجهول‌المالک را خواهد داشت که باید آن را به‌عنوان صدقه و مثل آن رد نمود. اما درصورتی‌که تردید بین جهات غیر محصور باشد؛ مثل‌اینکه نمی‌دانیم وقف بر مسجد، پل یا غیره  شده است، در این صورت درآمد حاصله در وجوه «بر</w:t>
      </w:r>
      <w:r w:rsidRPr="0080341E">
        <w:rPr>
          <w:rFonts w:ascii="Arial" w:eastAsia="Times New Roman" w:hAnsi="Arial" w:hint="cs"/>
          <w:color w:val="000000" w:themeColor="text1"/>
          <w:rtl/>
        </w:rPr>
        <w:t>»</w:t>
      </w:r>
      <w:r w:rsidRPr="0080341E">
        <w:rPr>
          <w:rFonts w:ascii="Arial" w:eastAsia="Times New Roman" w:hAnsi="Arial"/>
          <w:color w:val="000000" w:themeColor="text1"/>
          <w:rtl/>
        </w:rPr>
        <w:t xml:space="preserve"> مصرف خواهد شد</w:t>
      </w:r>
      <w:r w:rsidRPr="0080341E">
        <w:rPr>
          <w:rFonts w:ascii="Arial" w:eastAsia="Times New Roman" w:hAnsi="Arial"/>
          <w:color w:val="000000" w:themeColor="text1"/>
        </w:rPr>
        <w:t xml:space="preserve">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البته ایشان هم برای صدقه دادن درآمد حاصله به همان روایت ابی علی بن راشد که ذکر شد استدلال نموده‌اند.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میرزای قمی </w:t>
      </w:r>
      <w:r w:rsidRPr="0080341E">
        <w:rPr>
          <w:rFonts w:ascii="Arial" w:eastAsia="Times New Roman" w:hAnsi="Arial" w:hint="cs"/>
          <w:color w:val="000000" w:themeColor="text1"/>
          <w:rtl/>
        </w:rPr>
        <w:t>(ره)</w:t>
      </w:r>
      <w:r w:rsidRPr="0080341E">
        <w:rPr>
          <w:rFonts w:ascii="Arial" w:eastAsia="Times New Roman" w:hAnsi="Arial"/>
          <w:color w:val="000000" w:themeColor="text1"/>
          <w:rtl/>
        </w:rPr>
        <w:t xml:space="preserve"> قائل به مصرف نمودن درآمد حاصله در وجوه «بر</w:t>
      </w:r>
      <w:r w:rsidRPr="0080341E">
        <w:rPr>
          <w:rFonts w:ascii="Arial" w:eastAsia="Times New Roman" w:hAnsi="Arial" w:hint="cs"/>
          <w:color w:val="000000" w:themeColor="text1"/>
          <w:rtl/>
        </w:rPr>
        <w:t>»</w:t>
      </w:r>
      <w:r w:rsidRPr="0080341E">
        <w:rPr>
          <w:rFonts w:ascii="Arial" w:eastAsia="Times New Roman" w:hAnsi="Arial"/>
          <w:color w:val="000000" w:themeColor="text1"/>
          <w:rtl/>
        </w:rPr>
        <w:t xml:space="preserve"> می‌باشد </w:t>
      </w:r>
      <w:r w:rsidRPr="0080341E">
        <w:rPr>
          <w:rFonts w:ascii="Arial" w:eastAsia="Times New Roman" w:hAnsi="Arial" w:hint="cs"/>
          <w:color w:val="000000" w:themeColor="text1"/>
          <w:rtl/>
        </w:rPr>
        <w:t xml:space="preserve">و </w:t>
      </w:r>
      <w:r w:rsidRPr="0080341E">
        <w:rPr>
          <w:rFonts w:ascii="Arial" w:eastAsia="Times New Roman" w:hAnsi="Arial"/>
          <w:color w:val="000000" w:themeColor="text1"/>
          <w:rtl/>
        </w:rPr>
        <w:t xml:space="preserve">تصریح می‌کند که مشهور علما قائل به همین مطلب می‌باشند و روایات مذکور هم ما را به این مطلب رهنمون می‌شود.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امام خمینی به می‌نویسد:</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hint="cs"/>
          <w:color w:val="000000" w:themeColor="text1"/>
          <w:rtl/>
        </w:rPr>
        <w:t>«</w:t>
      </w:r>
      <w:r w:rsidRPr="0080341E">
        <w:rPr>
          <w:rFonts w:ascii="Arial" w:eastAsia="Times New Roman" w:hAnsi="Arial"/>
          <w:color w:val="000000" w:themeColor="text1"/>
          <w:rtl/>
        </w:rPr>
        <w:t>در مواردی که مصرف وقف معلوم نباشد، درصورتی‌که موارد مشتبه متصادقی</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باشند؛ مثل‌اینکه مصرف وقف بین فقها و فقرا مشتبه شده باشد، در موارد متیقن، یعنی فقهای فقیر به مصرف می‌رسد و درصورتی‌که موارد مشتبه متباین باشند، مثل مشتبه شدن مصرف در فلان مسجد یا فلان زیارتگاه و یا فقرای فلان شهر، در چنین مواردی بر طبق قرعه عمل می‌شود و اگر احتمال میان چند امر غیر محصور باشد، پس اگر میان عناوین و اشخاص غیر محصور باشد، مانند</w:t>
      </w:r>
      <w:r w:rsidRPr="0080341E">
        <w:rPr>
          <w:rFonts w:ascii="Arial" w:eastAsia="Times New Roman" w:hAnsi="Arial"/>
          <w:color w:val="000000" w:themeColor="text1"/>
        </w:rPr>
        <w:t xml:space="preserve"> </w:t>
      </w:r>
      <w:r w:rsidRPr="0080341E">
        <w:rPr>
          <w:rFonts w:ascii="Arial" w:eastAsia="Times New Roman" w:hAnsi="Arial"/>
          <w:color w:val="000000" w:themeColor="text1"/>
          <w:rtl/>
        </w:rPr>
        <w:t xml:space="preserve">آنکه معلوم باشد مالی بر اولاد یکی از </w:t>
      </w:r>
      <w:r w:rsidRPr="0080341E">
        <w:rPr>
          <w:rFonts w:ascii="Arial" w:eastAsia="Times New Roman" w:hAnsi="Arial"/>
          <w:color w:val="000000" w:themeColor="text1"/>
          <w:rtl/>
        </w:rPr>
        <w:lastRenderedPageBreak/>
        <w:t>اشخاص فلان کشور وقف‌شده است و راهی برای شناسایی آن وجود ندارد، منافع وقف در حکم مجهول‌المالک</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خواهد بود و بنا بر احتیاط با اجازه حاکم شرع صدقه داده می‌شود و بهتر آن</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است که صدقه دادن از محتملات خارج نشود و اگر تردید میان جهات غیر</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محصور مردد باشد، منافع و درآمد حاصله از موقوفه در وجوه بر و احسان</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مصرف می‌شود، مشروط بر اینکه از مورد محتملات خارج نشود.</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بنابراین به نظر می‌رسد مصرف نمودن درآمد حاصله از موقوفات مجهول</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المصرف در وجوه «بر و «احسان» به‌عنوان یکی از صورت‌های تغییر وضعیت</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بهترین راه‌حل است زیرا علاوه بر اینکه فقها بر این مطلب اتفاق‌نظر دارند و به</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و روایت ابی علی بن راشد هم استدلال نموده‌اند، این راه‌حل اقرب به نظر واقف</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بوده و معمولاً واقفان به چنین اموری راضی هستند و اینکه ممکن است گفته</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شود می‌توان برای برطرف شدن مشکل به خود واقف رجوع کرد، چنانکه</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نمودن مال خویش، نسبت به آن، حکم شخص بیگانه را یافته است.</w:t>
      </w:r>
    </w:p>
    <w:p w:rsidR="00FD3B19" w:rsidRPr="00D70E36" w:rsidRDefault="00FD3B19" w:rsidP="0080341E">
      <w:pPr>
        <w:pStyle w:val="Heading2"/>
        <w:bidi/>
        <w:rPr>
          <w:rFonts w:ascii="Arial" w:hAnsi="Arial" w:cs="B Nazanin"/>
          <w:color w:val="000000" w:themeColor="text1"/>
          <w:sz w:val="28"/>
          <w:szCs w:val="28"/>
          <w:rtl/>
        </w:rPr>
      </w:pPr>
      <w:bookmarkStart w:id="340" w:name="_Toc444274554"/>
      <w:bookmarkStart w:id="341" w:name="_Toc452282336"/>
      <w:r w:rsidRPr="00D70E36">
        <w:rPr>
          <w:rFonts w:ascii="Arial" w:hAnsi="Arial" w:cs="B Nazanin" w:hint="cs"/>
          <w:color w:val="000000" w:themeColor="text1"/>
          <w:sz w:val="28"/>
          <w:szCs w:val="28"/>
          <w:rtl/>
        </w:rPr>
        <w:t xml:space="preserve">4-3- </w:t>
      </w:r>
      <w:r w:rsidRPr="00D70E36">
        <w:rPr>
          <w:rFonts w:ascii="Arial" w:hAnsi="Arial" w:cs="B Nazanin"/>
          <w:color w:val="000000" w:themeColor="text1"/>
          <w:sz w:val="28"/>
          <w:szCs w:val="28"/>
          <w:rtl/>
        </w:rPr>
        <w:t>متعذر المصرف شدن</w:t>
      </w:r>
      <w:bookmarkEnd w:id="340"/>
      <w:bookmarkEnd w:id="341"/>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یکی دیگر از موارد مطرح‌شده در مورد تبدیل وضعیت این است که ممکن</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است در برخی موارد، به علت بعضی از موانع، مصرف کردن درامد موقوفه در</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مصلحت موردنظر واقف متعذر باشد. به این‌گونه موقوفات، «متع</w:t>
      </w:r>
      <w:r w:rsidRPr="0080341E">
        <w:rPr>
          <w:rFonts w:ascii="Arial" w:eastAsia="Times New Roman" w:hAnsi="Arial" w:hint="cs"/>
          <w:color w:val="000000" w:themeColor="text1"/>
          <w:rtl/>
        </w:rPr>
        <w:t>ذ</w:t>
      </w:r>
      <w:r w:rsidRPr="0080341E">
        <w:rPr>
          <w:rFonts w:ascii="Arial" w:eastAsia="Times New Roman" w:hAnsi="Arial"/>
          <w:color w:val="000000" w:themeColor="text1"/>
          <w:rtl/>
        </w:rPr>
        <w:t xml:space="preserve">ر </w:t>
      </w:r>
      <w:r w:rsidRPr="0080341E">
        <w:rPr>
          <w:rFonts w:ascii="Arial" w:eastAsia="Times New Roman" w:hAnsi="Arial" w:hint="cs"/>
          <w:color w:val="000000" w:themeColor="text1"/>
          <w:rtl/>
        </w:rPr>
        <w:t>ا</w:t>
      </w:r>
      <w:r w:rsidRPr="0080341E">
        <w:rPr>
          <w:rFonts w:ascii="Arial" w:eastAsia="Times New Roman" w:hAnsi="Arial"/>
          <w:color w:val="000000" w:themeColor="text1"/>
          <w:rtl/>
        </w:rPr>
        <w:t>لمصرف</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در مقابل «میسور المصرف» گفته می‌شود. در چنین وضعیتی باید مشخص نماییم</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درآمد موقوفه چگونه به مصرف می‌رسد و چگونه در مصرف آن تبدیل وضعیت</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ایجاد می‌شود. پس از بیان مسئله، به نقل اقوال بعضی از فقها برای روشن شدن</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 xml:space="preserve">بحث خواهیم پرداخت. </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مسئله: واقف ملکی را بر فلان مسجد در فلان کشور وقف نموده است تا درآمد حاصل از آن ملک خرج مصارف آن مسجد گردد، اما بعد از مدتی رابطه بین دو کشور قطع می‌شود، به‌گونه‌ای که از هیچ راهی مصرف نمودن درآمد آن موقوفه، در مسجدی کشور مربوط ممکن نیست</w:t>
      </w:r>
      <w:r w:rsidRPr="0080341E">
        <w:rPr>
          <w:rFonts w:ascii="Arial" w:eastAsia="Times New Roman" w:hAnsi="Arial"/>
          <w:color w:val="000000" w:themeColor="text1"/>
        </w:rPr>
        <w:t>.</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lastRenderedPageBreak/>
        <w:t xml:space="preserve">حال در چنین مواردی چه باید کرد: </w:t>
      </w:r>
    </w:p>
    <w:p w:rsidR="00FD3B19" w:rsidRPr="0080341E" w:rsidRDefault="00D25A96"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 </w:t>
      </w:r>
      <w:r w:rsidR="00FD3B19" w:rsidRPr="0080341E">
        <w:rPr>
          <w:rFonts w:ascii="Arial" w:eastAsia="Times New Roman" w:hAnsi="Arial"/>
          <w:color w:val="000000" w:themeColor="text1"/>
          <w:rtl/>
        </w:rPr>
        <w:t xml:space="preserve">آیا می‌توان مال را به ملک واقف برگرداند؟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آیا ممکن است بگوییم مال در زمان تعذر مصرف در وجوه «بار» استفاده</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 xml:space="preserve">می‌شود؟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شایان یادآوری است در بعضی از کتب بعد از بیان مسئله «متعذر المصرف» شدن، مثال‌هایی را همچون از بین رفتن آب‌انبار به دلیل لوله‌کشی و بدون</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استفاده شدن پل برای جهت تغییر مصرف رودخانه مطرح نموده‌اند، درحالی‌که</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 xml:space="preserve">این مثال‌ها برای صورت از بین رفتن جهت وقف می‌باشد. </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در مورد تبدیل وضعیت چنین موقوفاتی، همان‌طور که مطرح شد، با توجه به اینکه وقف از سوی مالک به‌درستی واقع‌شده است، برگشت آن به ملک مالک و به‌عنوان میراث، قطعاً صورت نمی‌گیرد</w:t>
      </w:r>
      <w:r w:rsidRPr="0080341E">
        <w:rPr>
          <w:rFonts w:ascii="Arial" w:eastAsia="Times New Roman" w:hAnsi="Arial"/>
          <w:color w:val="000000" w:themeColor="text1"/>
        </w:rPr>
        <w:t>.</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اما مصرف نمودن منافع در وجوه «بر» ممکن است بهترین و نزدیک‌ترین راه</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به نظر واقف شمرده شود، همان‌طور که در بعضی کتب فقهی هم مطرح‌شده</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است</w:t>
      </w:r>
      <w:r w:rsidRPr="0080341E">
        <w:rPr>
          <w:rFonts w:ascii="Arial" w:eastAsia="Times New Roman" w:hAnsi="Arial"/>
          <w:color w:val="000000" w:themeColor="text1"/>
        </w:rPr>
        <w:t>:</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ابن فهد حلیه</w:t>
      </w:r>
      <w:r w:rsidRPr="0080341E">
        <w:rPr>
          <w:rFonts w:ascii="Arial" w:eastAsia="Times New Roman" w:hAnsi="Arial" w:hint="cs"/>
          <w:color w:val="000000" w:themeColor="text1"/>
          <w:rtl/>
        </w:rPr>
        <w:t xml:space="preserve"> (ره)</w:t>
      </w:r>
      <w:r w:rsidRPr="0080341E">
        <w:rPr>
          <w:rFonts w:ascii="Arial" w:eastAsia="Times New Roman" w:hAnsi="Arial"/>
          <w:color w:val="000000" w:themeColor="text1"/>
          <w:rtl/>
        </w:rPr>
        <w:t>، محقق سبزواری</w:t>
      </w:r>
      <w:r w:rsidRPr="0080341E">
        <w:rPr>
          <w:rFonts w:ascii="Arial" w:eastAsia="Times New Roman" w:hAnsi="Arial" w:hint="cs"/>
          <w:color w:val="000000" w:themeColor="text1"/>
          <w:rtl/>
        </w:rPr>
        <w:t xml:space="preserve"> (ره)</w:t>
      </w:r>
      <w:r w:rsidRPr="0080341E">
        <w:rPr>
          <w:rFonts w:ascii="Arial" w:eastAsia="Times New Roman" w:hAnsi="Arial"/>
          <w:color w:val="000000" w:themeColor="text1"/>
          <w:rtl/>
        </w:rPr>
        <w:t>، محدث بحرانی</w:t>
      </w:r>
      <w:r w:rsidRPr="0080341E">
        <w:rPr>
          <w:rFonts w:ascii="Arial" w:eastAsia="Times New Roman" w:hAnsi="Arial" w:hint="cs"/>
          <w:color w:val="000000" w:themeColor="text1"/>
          <w:rtl/>
        </w:rPr>
        <w:t xml:space="preserve"> (ره)</w:t>
      </w:r>
      <w:r w:rsidRPr="0080341E">
        <w:rPr>
          <w:rFonts w:ascii="Arial" w:eastAsia="Times New Roman" w:hAnsi="Arial"/>
          <w:color w:val="000000" w:themeColor="text1"/>
          <w:rtl/>
        </w:rPr>
        <w:t xml:space="preserve">، میرزای قمی </w:t>
      </w:r>
      <w:r w:rsidRPr="0080341E">
        <w:rPr>
          <w:rFonts w:ascii="Arial" w:eastAsia="Times New Roman" w:hAnsi="Arial" w:hint="cs"/>
          <w:color w:val="000000" w:themeColor="text1"/>
          <w:rtl/>
        </w:rPr>
        <w:t>(ره)</w:t>
      </w:r>
      <w:r w:rsidRPr="0080341E">
        <w:rPr>
          <w:rFonts w:ascii="Arial" w:eastAsia="Times New Roman" w:hAnsi="Arial"/>
          <w:color w:val="000000" w:themeColor="text1"/>
          <w:rtl/>
        </w:rPr>
        <w:t xml:space="preserve">، آیت‌الله گلپایگانی </w:t>
      </w:r>
      <w:r w:rsidRPr="0080341E">
        <w:rPr>
          <w:rFonts w:ascii="Arial" w:eastAsia="Times New Roman" w:hAnsi="Arial" w:hint="cs"/>
          <w:color w:val="000000" w:themeColor="text1"/>
          <w:rtl/>
        </w:rPr>
        <w:t>(ره)</w:t>
      </w:r>
      <w:r w:rsidRPr="0080341E">
        <w:rPr>
          <w:rFonts w:ascii="Arial" w:eastAsia="Times New Roman" w:hAnsi="Arial"/>
          <w:color w:val="000000" w:themeColor="text1"/>
          <w:rtl/>
        </w:rPr>
        <w:t>، بعد از بیان این‌گونه موقوفات، بهترین راه‌حل مصرف را در وجوه «بر» می‌دانند. امام خمینی</w:t>
      </w:r>
      <w:r w:rsidRPr="0080341E">
        <w:rPr>
          <w:rFonts w:ascii="Arial" w:eastAsia="Times New Roman" w:hAnsi="Arial" w:hint="cs"/>
          <w:color w:val="000000" w:themeColor="text1"/>
          <w:rtl/>
        </w:rPr>
        <w:t xml:space="preserve"> (ره)</w:t>
      </w:r>
      <w:r w:rsidRPr="0080341E">
        <w:rPr>
          <w:rFonts w:ascii="Arial" w:eastAsia="Times New Roman" w:hAnsi="Arial"/>
          <w:color w:val="000000" w:themeColor="text1"/>
          <w:rtl/>
        </w:rPr>
        <w:t xml:space="preserve"> نیز می‌نویسد: احوط، مصرف درآمد موقوفه در موارد اقرب به نظر واقف است</w:t>
      </w:r>
      <w:r w:rsidRPr="0080341E">
        <w:rPr>
          <w:rFonts w:ascii="Arial" w:eastAsia="Times New Roman" w:hAnsi="Arial"/>
          <w:color w:val="000000" w:themeColor="text1"/>
        </w:rPr>
        <w:t>.</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دراین‌باره ممکن است بگوییم بهتر است درآمد موقوفه در مواردی که مشابه با غرض واقف است استفاده شود که هم شامل وجوه «بر» می‌شود و هم تا حدی به نظر واقف</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نزدیک‌تر است و چنین تغییر وضعیتی، جمع بین اقوال علما خواهد</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بود</w:t>
      </w:r>
      <w:r w:rsidRPr="0080341E">
        <w:rPr>
          <w:rFonts w:ascii="Arial" w:eastAsia="Times New Roman" w:hAnsi="Arial"/>
          <w:color w:val="000000" w:themeColor="text1"/>
        </w:rPr>
        <w:t>.</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 xml:space="preserve">توضیح اینکه هدف واقف از وقف نمودن ملک خودش در جهت و مصلحت خاصی، منفعت رسانی و انجام دادن کار خیر بوده است. از طرفی هم داخل نمودن مجدد موقوفه در ملک واقف صحیح نیست، چون واقف </w:t>
      </w:r>
      <w:r w:rsidRPr="0080341E">
        <w:rPr>
          <w:rFonts w:ascii="Arial" w:eastAsia="Times New Roman" w:hAnsi="Arial"/>
          <w:color w:val="000000" w:themeColor="text1"/>
          <w:rtl/>
        </w:rPr>
        <w:lastRenderedPageBreak/>
        <w:t>این ملک را با شرایط صحیح از ملکیت خود خارج نموده و بازگشت آن به ملکیت واقف دلیل می‌خواهد که چنین دلیلی هم وجود ندارد</w:t>
      </w:r>
      <w:r w:rsidRPr="0080341E">
        <w:rPr>
          <w:rFonts w:ascii="Arial" w:eastAsia="Times New Roman" w:hAnsi="Arial"/>
          <w:color w:val="000000" w:themeColor="text1"/>
        </w:rPr>
        <w:t>.</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بنابراین چنان‌که ذکر شد، بهترین راه برای روشن شدن وضعیت چنین</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موقوفه‌ای، مصرف نمودن آن منافع در موارد مشابه، نظر واقف و در صورت</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نبودن موارد مشابه در مطلق امور خیریه می‌باشد</w:t>
      </w:r>
      <w:r w:rsidRPr="0080341E">
        <w:rPr>
          <w:rFonts w:ascii="Arial" w:eastAsia="Times New Roman" w:hAnsi="Arial"/>
          <w:color w:val="000000" w:themeColor="text1"/>
        </w:rPr>
        <w:t>.</w:t>
      </w:r>
    </w:p>
    <w:p w:rsidR="00FD3B19" w:rsidRPr="00D70E36" w:rsidRDefault="00FD3B19" w:rsidP="0080341E">
      <w:pPr>
        <w:pStyle w:val="Heading2"/>
        <w:bidi/>
        <w:rPr>
          <w:rFonts w:ascii="Arial" w:hAnsi="Arial" w:cs="B Nazanin"/>
          <w:color w:val="000000" w:themeColor="text1"/>
          <w:sz w:val="28"/>
          <w:szCs w:val="28"/>
          <w:rtl/>
        </w:rPr>
      </w:pPr>
      <w:bookmarkStart w:id="342" w:name="_Toc444274555"/>
      <w:bookmarkStart w:id="343" w:name="_Toc452282337"/>
      <w:r w:rsidRPr="00D70E36">
        <w:rPr>
          <w:rFonts w:ascii="Arial" w:hAnsi="Arial" w:cs="B Nazanin" w:hint="cs"/>
          <w:color w:val="000000" w:themeColor="text1"/>
          <w:sz w:val="28"/>
          <w:szCs w:val="28"/>
          <w:rtl/>
        </w:rPr>
        <w:t xml:space="preserve">4-4- </w:t>
      </w:r>
      <w:r w:rsidRPr="00D70E36">
        <w:rPr>
          <w:rFonts w:ascii="Arial" w:hAnsi="Arial" w:cs="B Nazanin"/>
          <w:color w:val="000000" w:themeColor="text1"/>
          <w:sz w:val="28"/>
          <w:szCs w:val="28"/>
          <w:rtl/>
        </w:rPr>
        <w:t>از بین رفتن</w:t>
      </w:r>
      <w:r w:rsidR="0080341E" w:rsidRPr="00D70E36">
        <w:rPr>
          <w:rFonts w:ascii="Arial" w:hAnsi="Arial" w:cs="B Nazanin"/>
          <w:color w:val="000000" w:themeColor="text1"/>
          <w:sz w:val="28"/>
          <w:szCs w:val="28"/>
          <w:rtl/>
        </w:rPr>
        <w:t xml:space="preserve"> جهت وقف</w:t>
      </w:r>
      <w:bookmarkEnd w:id="342"/>
      <w:bookmarkEnd w:id="343"/>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از جمله موارد تبدیل وضعیت این است که گاهی در</w:t>
      </w:r>
      <w:r w:rsidRPr="0080341E">
        <w:rPr>
          <w:rFonts w:ascii="Arial" w:eastAsia="Times New Roman" w:hAnsi="Arial"/>
          <w:color w:val="000000" w:themeColor="text1"/>
        </w:rPr>
        <w:t xml:space="preserve"> </w:t>
      </w:r>
      <w:r w:rsidRPr="0080341E">
        <w:rPr>
          <w:rFonts w:ascii="Arial" w:eastAsia="Times New Roman" w:hAnsi="Arial"/>
          <w:color w:val="000000" w:themeColor="text1"/>
          <w:rtl/>
        </w:rPr>
        <w:t xml:space="preserve">بعضی موارد به علت به وجود آمدن شرایط جدید و پیشرفت علم و تکنولوژی ممکن است جهت مدنظر واقف از بین برود. در این صورت نسبت به منافع موقوفه چه باید کرد؟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مسئله اول: واقف ملکی را وقف کرده تا منافع آن برای مرمت پلی که روی</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فلان رودخانه وجود دارد، مصرف شود، اما پس از مدتی به‌کلی مسیر رودخانه</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 xml:space="preserve">عوض‌شده، پل مورداستفاده قرار نمی‌گیرد.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مسئله دوم: واقف ملکی را وقف نموده تا درآمد حاصل از آن برای مرمت فلان آب‌انبار و پر نمودن آب آن استفاده شود، اما بعد از مدتی به دلیل لوله‌کشی منازل، آن آب‌انبار به‌طورکلی، غیرقابل استفاده گردید. </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 xml:space="preserve">مسئله </w:t>
      </w:r>
      <w:r w:rsidRPr="0080341E">
        <w:rPr>
          <w:rFonts w:ascii="Arial" w:eastAsia="Times New Roman" w:hAnsi="Arial" w:hint="cs"/>
          <w:color w:val="000000" w:themeColor="text1"/>
          <w:rtl/>
        </w:rPr>
        <w:t>سوم</w:t>
      </w:r>
      <w:r w:rsidRPr="0080341E">
        <w:rPr>
          <w:rFonts w:ascii="Arial" w:eastAsia="Times New Roman" w:hAnsi="Arial"/>
          <w:color w:val="000000" w:themeColor="text1"/>
          <w:rtl/>
        </w:rPr>
        <w:t>: واقف ملکی را وقف نموده تا از منافع آن برای خریدن شمع برای روشنایی حرم مطهر امام رضا خرید پوستین برای زیر پای زوار امام رضا</w:t>
      </w:r>
      <w:r w:rsidRPr="0080341E">
        <w:rPr>
          <w:rFonts w:ascii="Arial" w:eastAsia="Times New Roman" w:hAnsi="Arial" w:hint="cs"/>
          <w:color w:val="000000" w:themeColor="text1"/>
          <w:rtl/>
        </w:rPr>
        <w:t xml:space="preserve"> (ع)</w:t>
      </w:r>
      <w:r w:rsidRPr="0080341E">
        <w:rPr>
          <w:rFonts w:ascii="Arial" w:eastAsia="Times New Roman" w:hAnsi="Arial"/>
          <w:color w:val="000000" w:themeColor="text1"/>
          <w:rtl/>
        </w:rPr>
        <w:t xml:space="preserve"> استفاده شود، ولی با پیشرفت علم و تکنولوژی، استفاده کردن از شمع برای روشنایی و مفروش کردن زیر پای زوار توسط پوستین، جایگاهی ندارد، بلکه از</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چراغ‌های بسیار زیبا و فرش‌های بسیار عالی استفاده می‌شود</w:t>
      </w:r>
      <w:r w:rsidRPr="0080341E">
        <w:rPr>
          <w:rFonts w:ascii="Arial" w:eastAsia="Times New Roman" w:hAnsi="Arial"/>
          <w:color w:val="000000" w:themeColor="text1"/>
        </w:rPr>
        <w:t>.</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 xml:space="preserve">مسئله </w:t>
      </w:r>
      <w:r w:rsidRPr="0080341E">
        <w:rPr>
          <w:rFonts w:ascii="Arial" w:eastAsia="Times New Roman" w:hAnsi="Arial" w:hint="cs"/>
          <w:color w:val="000000" w:themeColor="text1"/>
          <w:rtl/>
        </w:rPr>
        <w:t>چهارم</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واقف</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مالی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را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وقف</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کرده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تا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درصورتی‌که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از</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دست</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کنیزان</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ظرفی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افتاد</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شکست،</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از</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درآمد</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آن</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عوض</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ظرف</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شکسته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شده،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خریداری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شود،</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ولی در حال حاضر کنیز و عبد منتفی شده است</w:t>
      </w:r>
      <w:r w:rsidRPr="0080341E">
        <w:rPr>
          <w:rFonts w:ascii="Arial" w:eastAsia="Times New Roman" w:hAnsi="Arial"/>
          <w:color w:val="000000" w:themeColor="text1"/>
        </w:rPr>
        <w:t>.</w:t>
      </w:r>
    </w:p>
    <w:p w:rsidR="00FD3B19" w:rsidRPr="0080341E" w:rsidRDefault="00D25A96"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lastRenderedPageBreak/>
        <w:t xml:space="preserve">* </w:t>
      </w:r>
      <w:r w:rsidR="00FD3B19" w:rsidRPr="0080341E">
        <w:rPr>
          <w:rFonts w:ascii="Arial" w:eastAsia="Times New Roman" w:hAnsi="Arial"/>
          <w:color w:val="000000" w:themeColor="text1"/>
          <w:rtl/>
        </w:rPr>
        <w:t>با توجه به مثال‌های مذکور در شرایط جدید، چه راه‌حل‌هایی به‌عنوان تبدیل</w:t>
      </w:r>
      <w:r w:rsidR="00FD3B19" w:rsidRPr="0080341E">
        <w:rPr>
          <w:rFonts w:ascii="Times New Roman" w:eastAsia="Times New Roman" w:hAnsi="Times New Roman" w:hint="cs"/>
          <w:color w:val="000000" w:themeColor="text1"/>
          <w:rtl/>
        </w:rPr>
        <w:t xml:space="preserve"> </w:t>
      </w:r>
      <w:r w:rsidR="00FD3B19" w:rsidRPr="0080341E">
        <w:rPr>
          <w:rFonts w:ascii="Arial" w:eastAsia="Times New Roman" w:hAnsi="Arial"/>
          <w:color w:val="000000" w:themeColor="text1"/>
          <w:rtl/>
        </w:rPr>
        <w:t>وضعیت موقوفه مطرح می‌شود؟</w:t>
      </w:r>
    </w:p>
    <w:p w:rsidR="00FD3B19" w:rsidRPr="0080341E" w:rsidRDefault="00D25A96" w:rsidP="00FD3B19">
      <w:pPr>
        <w:spacing w:after="100" w:line="360" w:lineRule="auto"/>
        <w:rPr>
          <w:rFonts w:ascii="MS Gothic" w:eastAsia="MS Gothic" w:hAnsi="MS Gothic"/>
          <w:color w:val="000000" w:themeColor="text1"/>
        </w:rPr>
      </w:pPr>
      <w:r w:rsidRPr="0080341E">
        <w:rPr>
          <w:rFonts w:ascii="Arial" w:eastAsia="Times New Roman" w:hAnsi="Arial"/>
          <w:color w:val="000000" w:themeColor="text1"/>
          <w:rtl/>
        </w:rPr>
        <w:t xml:space="preserve">* </w:t>
      </w:r>
      <w:r w:rsidR="00FD3B19" w:rsidRPr="0080341E">
        <w:rPr>
          <w:rFonts w:ascii="Arial" w:eastAsia="Times New Roman" w:hAnsi="Arial"/>
          <w:color w:val="000000" w:themeColor="text1"/>
          <w:rtl/>
        </w:rPr>
        <w:t xml:space="preserve">آیا ممکن است بگوییم مال </w:t>
      </w:r>
      <w:r w:rsidR="00FD3B19" w:rsidRPr="0080341E">
        <w:rPr>
          <w:rFonts w:ascii="Arial" w:eastAsia="Times New Roman" w:hAnsi="Arial" w:hint="cs"/>
          <w:color w:val="000000" w:themeColor="text1"/>
          <w:rtl/>
        </w:rPr>
        <w:t>به ملک واقف برمی‌گردد</w:t>
      </w:r>
      <w:r w:rsidR="00FD3B19" w:rsidRPr="0080341E">
        <w:rPr>
          <w:rFonts w:ascii="Arial" w:eastAsia="Times New Roman" w:hAnsi="Arial"/>
          <w:color w:val="000000" w:themeColor="text1"/>
          <w:rtl/>
        </w:rPr>
        <w:t>؟</w:t>
      </w:r>
      <w:r w:rsidR="00FD3B19" w:rsidRPr="0080341E">
        <w:rPr>
          <w:rFonts w:ascii="Arial" w:eastAsia="Times New Roman" w:hAnsi="Arial"/>
          <w:color w:val="000000" w:themeColor="text1"/>
        </w:rPr>
        <w:t xml:space="preserve"> </w:t>
      </w:r>
    </w:p>
    <w:p w:rsidR="00FD3B19" w:rsidRPr="0080341E" w:rsidRDefault="00D25A96" w:rsidP="00FD3B19">
      <w:pPr>
        <w:spacing w:after="100" w:line="360" w:lineRule="auto"/>
        <w:rPr>
          <w:rFonts w:ascii="MS Gothic" w:eastAsia="MS Gothic" w:hAnsi="MS Gothic"/>
          <w:color w:val="000000" w:themeColor="text1"/>
        </w:rPr>
      </w:pPr>
      <w:r w:rsidRPr="0080341E">
        <w:rPr>
          <w:rFonts w:ascii="Arial" w:eastAsia="Times New Roman" w:hAnsi="Arial"/>
          <w:color w:val="000000" w:themeColor="text1"/>
          <w:rtl/>
        </w:rPr>
        <w:t xml:space="preserve">* </w:t>
      </w:r>
      <w:r w:rsidR="00FD3B19" w:rsidRPr="0080341E">
        <w:rPr>
          <w:rFonts w:ascii="Arial" w:eastAsia="Times New Roman" w:hAnsi="Arial"/>
          <w:color w:val="000000" w:themeColor="text1"/>
          <w:rtl/>
        </w:rPr>
        <w:t>آیا ممکن است بگوییم مال موقوفه بین ورثه تقسیم می‌شود؟</w:t>
      </w:r>
      <w:r w:rsidR="00FD3B19" w:rsidRPr="0080341E">
        <w:rPr>
          <w:rFonts w:ascii="Arial" w:eastAsia="Times New Roman" w:hAnsi="Arial"/>
          <w:color w:val="000000" w:themeColor="text1"/>
        </w:rPr>
        <w:t xml:space="preserve"> </w:t>
      </w:r>
    </w:p>
    <w:p w:rsidR="00FD3B19" w:rsidRPr="0080341E" w:rsidRDefault="00D25A96" w:rsidP="00FD3B19">
      <w:pPr>
        <w:spacing w:after="100" w:line="360" w:lineRule="auto"/>
        <w:rPr>
          <w:rFonts w:ascii="Arial" w:eastAsia="Times New Roman" w:hAnsi="Arial"/>
          <w:color w:val="000000" w:themeColor="text1"/>
        </w:rPr>
      </w:pPr>
      <w:r w:rsidRPr="0080341E">
        <w:rPr>
          <w:rFonts w:ascii="Arial" w:eastAsia="Times New Roman" w:hAnsi="Arial"/>
          <w:color w:val="000000" w:themeColor="text1"/>
          <w:rtl/>
        </w:rPr>
        <w:t xml:space="preserve">* </w:t>
      </w:r>
      <w:r w:rsidR="00FD3B19" w:rsidRPr="0080341E">
        <w:rPr>
          <w:rFonts w:ascii="Arial" w:eastAsia="Times New Roman" w:hAnsi="Arial"/>
          <w:color w:val="000000" w:themeColor="text1"/>
          <w:rtl/>
        </w:rPr>
        <w:t xml:space="preserve">آیا ممکن است بگوییم در مطلق وجوه </w:t>
      </w:r>
      <w:r w:rsidR="00FD3B19" w:rsidRPr="0080341E">
        <w:rPr>
          <w:rFonts w:ascii="Arial" w:eastAsia="Times New Roman" w:hAnsi="Arial" w:hint="cs"/>
          <w:color w:val="000000" w:themeColor="text1"/>
          <w:rtl/>
        </w:rPr>
        <w:t>«</w:t>
      </w:r>
      <w:r w:rsidR="00FD3B19" w:rsidRPr="0080341E">
        <w:rPr>
          <w:rFonts w:ascii="Arial" w:eastAsia="Times New Roman" w:hAnsi="Arial"/>
          <w:color w:val="000000" w:themeColor="text1"/>
          <w:rtl/>
        </w:rPr>
        <w:t>بر</w:t>
      </w:r>
      <w:r w:rsidR="00FD3B19" w:rsidRPr="0080341E">
        <w:rPr>
          <w:rFonts w:ascii="Arial" w:eastAsia="Times New Roman" w:hAnsi="Arial" w:hint="cs"/>
          <w:color w:val="000000" w:themeColor="text1"/>
          <w:rtl/>
        </w:rPr>
        <w:t>»</w:t>
      </w:r>
      <w:r w:rsidR="00FD3B19" w:rsidRPr="0080341E">
        <w:rPr>
          <w:rFonts w:ascii="Arial" w:eastAsia="Times New Roman" w:hAnsi="Arial"/>
          <w:color w:val="000000" w:themeColor="text1"/>
          <w:rtl/>
        </w:rPr>
        <w:t xml:space="preserve"> استفاده می‌شود؟ </w:t>
      </w:r>
    </w:p>
    <w:p w:rsidR="00FD3B19" w:rsidRPr="0080341E" w:rsidRDefault="00D25A96" w:rsidP="00FD3B19">
      <w:pPr>
        <w:spacing w:after="100" w:line="360" w:lineRule="auto"/>
        <w:rPr>
          <w:rFonts w:ascii="Arial" w:eastAsia="Times New Roman" w:hAnsi="Arial"/>
          <w:color w:val="000000" w:themeColor="text1"/>
        </w:rPr>
      </w:pPr>
      <w:r w:rsidRPr="0080341E">
        <w:rPr>
          <w:rFonts w:ascii="Arial" w:eastAsia="Times New Roman" w:hAnsi="Arial"/>
          <w:color w:val="000000" w:themeColor="text1"/>
          <w:rtl/>
        </w:rPr>
        <w:t xml:space="preserve">* </w:t>
      </w:r>
      <w:r w:rsidR="00FD3B19" w:rsidRPr="0080341E">
        <w:rPr>
          <w:rFonts w:ascii="Arial" w:eastAsia="Times New Roman" w:hAnsi="Arial"/>
          <w:color w:val="000000" w:themeColor="text1"/>
          <w:rtl/>
        </w:rPr>
        <w:t>آیا ممکن است بگوییم در موارد مشابه جهت منتفی شده و اقرب به غرض</w:t>
      </w:r>
      <w:r w:rsidR="00FD3B19" w:rsidRPr="0080341E">
        <w:rPr>
          <w:rFonts w:ascii="Times New Roman" w:eastAsia="Times New Roman" w:hAnsi="Times New Roman"/>
          <w:color w:val="000000" w:themeColor="text1"/>
        </w:rPr>
        <w:t xml:space="preserve"> </w:t>
      </w:r>
      <w:r w:rsidR="00FD3B19" w:rsidRPr="0080341E">
        <w:rPr>
          <w:rFonts w:ascii="Arial" w:eastAsia="Times New Roman" w:hAnsi="Arial"/>
          <w:color w:val="000000" w:themeColor="text1"/>
          <w:rtl/>
        </w:rPr>
        <w:t xml:space="preserve">واقف مصرف می‌گردد؟ </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 xml:space="preserve">فقها درباره </w:t>
      </w:r>
      <w:r w:rsidRPr="0080341E">
        <w:rPr>
          <w:rFonts w:ascii="Arial" w:eastAsia="Times New Roman" w:hAnsi="Arial" w:hint="cs"/>
          <w:color w:val="000000" w:themeColor="text1"/>
          <w:rtl/>
        </w:rPr>
        <w:t>این‌گونه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موقوفه‌ها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مباحثی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را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مطرح</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کرده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راه‌حل‌هایی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را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برای</w:t>
      </w:r>
      <w:r w:rsidRPr="0080341E">
        <w:rPr>
          <w:rFonts w:ascii="Times New Roman" w:eastAsia="Times New Roman" w:hAnsi="Times New Roman"/>
          <w:color w:val="000000" w:themeColor="text1"/>
        </w:rPr>
        <w:t xml:space="preserve"> </w:t>
      </w:r>
      <w:r w:rsidRPr="0080341E">
        <w:rPr>
          <w:rFonts w:ascii="Arial" w:eastAsia="Times New Roman" w:hAnsi="Arial"/>
          <w:color w:val="000000" w:themeColor="text1"/>
          <w:rtl/>
        </w:rPr>
        <w:t>مصرف نمودن درآمد موقوفه بیان نموده‌اند</w:t>
      </w:r>
      <w:r w:rsidRPr="0080341E">
        <w:rPr>
          <w:rFonts w:ascii="Arial" w:eastAsia="Times New Roman" w:hAnsi="Arial"/>
          <w:color w:val="000000" w:themeColor="text1"/>
        </w:rPr>
        <w:t>.</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صاحب جواهر</w:t>
      </w:r>
      <w:r w:rsidRPr="0080341E">
        <w:rPr>
          <w:rFonts w:ascii="Arial" w:eastAsia="Times New Roman" w:hAnsi="Arial" w:hint="cs"/>
          <w:color w:val="000000" w:themeColor="text1"/>
          <w:rtl/>
        </w:rPr>
        <w:t xml:space="preserve"> (ره)</w:t>
      </w:r>
      <w:r w:rsidRPr="0080341E">
        <w:rPr>
          <w:rFonts w:ascii="Arial" w:eastAsia="Times New Roman" w:hAnsi="Arial"/>
          <w:color w:val="000000" w:themeColor="text1"/>
          <w:rtl/>
        </w:rPr>
        <w:t xml:space="preserve"> می‌نویسد</w:t>
      </w:r>
      <w:r w:rsidRPr="0080341E">
        <w:rPr>
          <w:rFonts w:ascii="Arial" w:eastAsia="Times New Roman" w:hAnsi="Arial"/>
          <w:color w:val="000000" w:themeColor="text1"/>
        </w:rPr>
        <w:t>:</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hint="cs"/>
          <w:color w:val="000000" w:themeColor="text1"/>
          <w:rtl/>
          <w:lang w:bidi="fa-IR"/>
        </w:rPr>
        <w:t>«</w:t>
      </w:r>
      <w:r w:rsidRPr="0080341E">
        <w:rPr>
          <w:rFonts w:ascii="Arial" w:eastAsia="Times New Roman" w:hAnsi="Arial"/>
          <w:color w:val="000000" w:themeColor="text1"/>
          <w:rtl/>
        </w:rPr>
        <w:t>هیچ‌یک از فقها، برگشت دادن مال موقوفه را به واقف مطرح نکرده‌اند، چ</w:t>
      </w:r>
      <w:r w:rsidRPr="0080341E">
        <w:rPr>
          <w:rFonts w:ascii="Arial" w:eastAsia="Times New Roman" w:hAnsi="Arial" w:hint="cs"/>
          <w:color w:val="000000" w:themeColor="text1"/>
          <w:rtl/>
        </w:rPr>
        <w:t>ون</w:t>
      </w:r>
      <w:r w:rsidRPr="0080341E">
        <w:rPr>
          <w:rFonts w:ascii="Arial" w:eastAsia="Times New Roman" w:hAnsi="Arial"/>
          <w:color w:val="000000" w:themeColor="text1"/>
          <w:rtl/>
        </w:rPr>
        <w:t xml:space="preserve"> قائل هستند که این مال با وقف نمودن از ملک واقف خارج‌شده است. لذا قطعاً دوباره به ملک او بازنمی‌گردد</w:t>
      </w:r>
      <w:r w:rsidRPr="0080341E">
        <w:rPr>
          <w:rFonts w:ascii="Arial" w:eastAsia="Times New Roman" w:hAnsi="Arial" w:hint="cs"/>
          <w:color w:val="000000" w:themeColor="text1"/>
          <w:rtl/>
        </w:rPr>
        <w:t>».</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تقسیم نمودن بین ورثه نیز در بعضی کتب مطرح‌شده، ولی پذیرفته‌نشده است، چون قطعاً وقف پس از صحیح واقع‌شدن آن دوباره به ملک واقف برنمی‌گردد، تا جزء اموال او محسوب شود و تقسیم گردد</w:t>
      </w:r>
      <w:r w:rsidRPr="0080341E">
        <w:rPr>
          <w:rFonts w:ascii="Arial" w:eastAsia="Times New Roman" w:hAnsi="Arial"/>
          <w:color w:val="000000" w:themeColor="text1"/>
        </w:rPr>
        <w:t>.</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عده‌ای از فقها همچون شیخ مفید</w:t>
      </w:r>
      <w:r w:rsidRPr="0080341E">
        <w:rPr>
          <w:rFonts w:ascii="Arial" w:eastAsia="Times New Roman" w:hAnsi="Arial" w:hint="cs"/>
          <w:color w:val="000000" w:themeColor="text1"/>
          <w:rtl/>
        </w:rPr>
        <w:t xml:space="preserve"> (ره)</w:t>
      </w:r>
      <w:r w:rsidRPr="0080341E">
        <w:rPr>
          <w:rFonts w:ascii="Arial" w:eastAsia="Times New Roman" w:hAnsi="Arial"/>
          <w:color w:val="000000" w:themeColor="text1"/>
          <w:rtl/>
        </w:rPr>
        <w:t>، شیخ طوسی</w:t>
      </w:r>
      <w:r w:rsidRPr="0080341E">
        <w:rPr>
          <w:rFonts w:ascii="Arial" w:eastAsia="Times New Roman" w:hAnsi="Arial" w:hint="cs"/>
          <w:color w:val="000000" w:themeColor="text1"/>
          <w:rtl/>
        </w:rPr>
        <w:t xml:space="preserve"> (ره)</w:t>
      </w:r>
      <w:r w:rsidRPr="0080341E">
        <w:rPr>
          <w:rFonts w:ascii="Arial" w:eastAsia="Times New Roman" w:hAnsi="Arial"/>
          <w:color w:val="000000" w:themeColor="text1"/>
          <w:rtl/>
        </w:rPr>
        <w:t>، شهید اول</w:t>
      </w:r>
      <w:r w:rsidRPr="0080341E">
        <w:rPr>
          <w:rFonts w:ascii="Arial" w:eastAsia="Times New Roman" w:hAnsi="Arial" w:hint="cs"/>
          <w:color w:val="000000" w:themeColor="text1"/>
          <w:rtl/>
        </w:rPr>
        <w:t xml:space="preserve"> (ره). ش</w:t>
      </w:r>
      <w:r w:rsidRPr="0080341E">
        <w:rPr>
          <w:rFonts w:ascii="Arial" w:eastAsia="Times New Roman" w:hAnsi="Arial"/>
          <w:color w:val="000000" w:themeColor="text1"/>
          <w:rtl/>
        </w:rPr>
        <w:t>هید</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ثانی</w:t>
      </w:r>
      <w:r w:rsidRPr="0080341E">
        <w:rPr>
          <w:rFonts w:ascii="Arial" w:eastAsia="Times New Roman" w:hAnsi="Arial" w:hint="cs"/>
          <w:color w:val="000000" w:themeColor="text1"/>
          <w:rtl/>
        </w:rPr>
        <w:t xml:space="preserve"> (ر</w:t>
      </w:r>
      <w:r w:rsidRPr="0080341E">
        <w:rPr>
          <w:rFonts w:ascii="Arial" w:eastAsia="Times New Roman" w:hAnsi="Arial"/>
          <w:color w:val="000000" w:themeColor="text1"/>
          <w:rtl/>
        </w:rPr>
        <w:t>ه</w:t>
      </w:r>
      <w:r w:rsidRPr="0080341E">
        <w:rPr>
          <w:rFonts w:ascii="Arial" w:eastAsia="Times New Roman" w:hAnsi="Arial" w:hint="cs"/>
          <w:color w:val="000000" w:themeColor="text1"/>
          <w:rtl/>
        </w:rPr>
        <w:t>)</w:t>
      </w:r>
      <w:r w:rsidRPr="0080341E">
        <w:rPr>
          <w:rFonts w:ascii="Arial" w:eastAsia="Times New Roman" w:hAnsi="Arial"/>
          <w:color w:val="000000" w:themeColor="text1"/>
          <w:rtl/>
        </w:rPr>
        <w:t xml:space="preserve"> و صاحب جواهر</w:t>
      </w:r>
      <w:r w:rsidRPr="0080341E">
        <w:rPr>
          <w:rFonts w:ascii="Arial" w:eastAsia="Times New Roman" w:hAnsi="Arial" w:hint="cs"/>
          <w:color w:val="000000" w:themeColor="text1"/>
          <w:rtl/>
        </w:rPr>
        <w:t xml:space="preserve"> (ر</w:t>
      </w:r>
      <w:r w:rsidRPr="0080341E">
        <w:rPr>
          <w:rFonts w:ascii="Arial" w:eastAsia="Times New Roman" w:hAnsi="Arial"/>
          <w:color w:val="000000" w:themeColor="text1"/>
          <w:rtl/>
        </w:rPr>
        <w:t>ه</w:t>
      </w:r>
      <w:r w:rsidRPr="0080341E">
        <w:rPr>
          <w:rFonts w:ascii="Arial" w:eastAsia="Times New Roman" w:hAnsi="Arial" w:hint="cs"/>
          <w:color w:val="000000" w:themeColor="text1"/>
          <w:rtl/>
        </w:rPr>
        <w:t>)</w:t>
      </w:r>
      <w:r w:rsidRPr="0080341E">
        <w:rPr>
          <w:rFonts w:ascii="Arial" w:eastAsia="Times New Roman" w:hAnsi="Arial"/>
          <w:color w:val="000000" w:themeColor="text1"/>
          <w:rtl/>
        </w:rPr>
        <w:t xml:space="preserve"> قائل هستند درآمد موقوفه در وجوه «بر» مصرف می‌شود، به‌عنوان نمونه کلام صاحب جواهر را نقل می‌کنیم: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«هرگاه مسلمان مالی را بر مصلحتی وقف نماید و به‌طورکلی جهت آن از بین برود، چنان‌که مشهور فقها بیان کرده‌اند، منافع آن در وجوه «بر» مصرف می‌گردد. ما کسی را به‌عنوان منکر این قول به‌جز محقق اول </w:t>
      </w:r>
      <w:r w:rsidRPr="0080341E">
        <w:rPr>
          <w:rFonts w:ascii="Arial" w:eastAsia="Times New Roman" w:hAnsi="Arial"/>
          <w:color w:val="000000" w:themeColor="text1"/>
          <w:rtl/>
        </w:rPr>
        <w:lastRenderedPageBreak/>
        <w:t>به در مختصر النافع که آن را به قول (قیلی) نسبت داده که خود، اشعار به تردید ایشان در این مورد دارد، نیافتیم».</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اما فقها مصرف چنین موقوفه‌ای را در موارد مشابه آن مطرح نکرده‌اند و دلیل آن‌ها بر این مطلب چنین است: با وقف صحیح، ملک از مالکیت واقف خارج‌شده و بعد از باطل شدن جهتی وقف و بطلان مصلحت موردنظر واقف، همه موارد وجوه بر، اعم از مشابه و غیرمشابه، نسبت به این وقف مساوی هستند و باعث تقرب به‌سوی خداوند می‌شوند و مشابهت باعث هیچ‌گونه اولویتی نخواهد شد؛ زیرا اگرچه قید وقفی (مصلحت موردنظر واقف) از بین رفته است، اما اصل وقف که به سبب تقرب به‌سوی خداوند بود باقی می‌باشد و تمام موارد مشابه و غیر آن در تقرب مساوی هستند</w:t>
      </w:r>
      <w:r w:rsidRPr="0080341E">
        <w:rPr>
          <w:rFonts w:ascii="Arial" w:eastAsia="Times New Roman" w:hAnsi="Arial"/>
          <w:color w:val="000000" w:themeColor="text1"/>
        </w:rPr>
        <w:t>.</w:t>
      </w:r>
    </w:p>
    <w:p w:rsidR="00FD3B19" w:rsidRPr="0080341E" w:rsidRDefault="00FD3B19" w:rsidP="00FD3B19">
      <w:pPr>
        <w:spacing w:after="100" w:line="360" w:lineRule="auto"/>
        <w:rPr>
          <w:rFonts w:ascii="Times New Roman" w:eastAsia="Times New Roman" w:hAnsi="Times New Roman"/>
          <w:color w:val="000000" w:themeColor="text1"/>
          <w:rtl/>
        </w:rPr>
      </w:pPr>
      <w:r w:rsidRPr="0080341E">
        <w:rPr>
          <w:rFonts w:ascii="Arial" w:eastAsia="Times New Roman" w:hAnsi="Arial"/>
          <w:color w:val="000000" w:themeColor="text1"/>
          <w:rtl/>
        </w:rPr>
        <w:t>اما عده‌ای هم جون صاحب مفتاح الكرامه ، مصرف نمودن منافع موقوفه را</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در موارد مشابه و نزدیک‌تر به مصلحت و جهتی باطل‌شده قائل می‌باشند، به این</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بیان که واقف در مواردی؛ همچون وقف بر مسجد، سه چیز را در نظر داشته</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یکی از این موارد، دو مورد دیگر باقی می‌باشد و طبق قاعده فقهی «</w:t>
      </w:r>
      <w:r w:rsidRPr="0080341E">
        <w:rPr>
          <w:rFonts w:ascii="Arial" w:eastAsia="Times New Roman" w:hAnsi="Arial" w:hint="cs"/>
          <w:color w:val="000000" w:themeColor="text1"/>
          <w:rtl/>
        </w:rPr>
        <w:t>المیس</w:t>
      </w:r>
      <w:r w:rsidRPr="0080341E">
        <w:rPr>
          <w:rFonts w:ascii="Arial" w:eastAsia="Times New Roman" w:hAnsi="Arial"/>
          <w:color w:val="000000" w:themeColor="text1"/>
          <w:rtl/>
        </w:rPr>
        <w:t>ور لا</w:t>
      </w:r>
      <w:r w:rsidRPr="0080341E">
        <w:rPr>
          <w:rFonts w:ascii="Arial" w:eastAsia="Times New Roman" w:hAnsi="Arial" w:hint="cs"/>
          <w:color w:val="000000" w:themeColor="text1"/>
          <w:rtl/>
        </w:rPr>
        <w:t>یترک</w:t>
      </w:r>
      <w:r w:rsidRPr="0080341E">
        <w:rPr>
          <w:rFonts w:ascii="Arial" w:eastAsia="Times New Roman" w:hAnsi="Arial"/>
          <w:color w:val="000000" w:themeColor="text1"/>
          <w:rtl/>
        </w:rPr>
        <w:t xml:space="preserve"> بالمع</w:t>
      </w:r>
      <w:r w:rsidRPr="0080341E">
        <w:rPr>
          <w:rFonts w:ascii="Arial" w:eastAsia="Times New Roman" w:hAnsi="Arial" w:hint="cs"/>
          <w:color w:val="000000" w:themeColor="text1"/>
          <w:rtl/>
        </w:rPr>
        <w:t>س</w:t>
      </w:r>
      <w:r w:rsidRPr="0080341E">
        <w:rPr>
          <w:rFonts w:ascii="Arial" w:eastAsia="Times New Roman" w:hAnsi="Arial"/>
          <w:color w:val="000000" w:themeColor="text1"/>
          <w:rtl/>
        </w:rPr>
        <w:t>ور» و قاعده «ما لای</w:t>
      </w:r>
      <w:r w:rsidRPr="0080341E">
        <w:rPr>
          <w:rFonts w:ascii="Arial" w:eastAsia="Times New Roman" w:hAnsi="Arial" w:hint="cs"/>
          <w:color w:val="000000" w:themeColor="text1"/>
          <w:rtl/>
        </w:rPr>
        <w:t>درک</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ک</w:t>
      </w:r>
      <w:r w:rsidRPr="0080341E">
        <w:rPr>
          <w:rFonts w:ascii="Arial" w:eastAsia="Times New Roman" w:hAnsi="Arial"/>
          <w:color w:val="000000" w:themeColor="text1"/>
          <w:rtl/>
        </w:rPr>
        <w:t>له لا</w:t>
      </w:r>
      <w:r w:rsidRPr="0080341E">
        <w:rPr>
          <w:rFonts w:ascii="Arial" w:eastAsia="Times New Roman" w:hAnsi="Arial" w:hint="cs"/>
          <w:color w:val="000000" w:themeColor="text1"/>
          <w:rtl/>
        </w:rPr>
        <w:t>یترک</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ک</w:t>
      </w:r>
      <w:r w:rsidRPr="0080341E">
        <w:rPr>
          <w:rFonts w:ascii="Arial" w:eastAsia="Times New Roman" w:hAnsi="Arial"/>
          <w:color w:val="000000" w:themeColor="text1"/>
          <w:rtl/>
        </w:rPr>
        <w:t>له»، در همان مورد مشابه مصلحت از</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 xml:space="preserve">بین رفته، مصرف می‌گردد. </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 xml:space="preserve">با توجه به مطالب یادشده، ممکن است بگوییم دیدگاه صاحب مفتاح الکرامه </w:t>
      </w:r>
      <w:r w:rsidRPr="0080341E">
        <w:rPr>
          <w:rFonts w:ascii="Arial" w:eastAsia="Times New Roman" w:hAnsi="Arial" w:hint="cs"/>
          <w:color w:val="000000" w:themeColor="text1"/>
          <w:rtl/>
        </w:rPr>
        <w:t>(ره)</w:t>
      </w:r>
      <w:r w:rsidRPr="0080341E">
        <w:rPr>
          <w:rFonts w:ascii="Arial" w:eastAsia="Times New Roman" w:hAnsi="Arial"/>
          <w:color w:val="000000" w:themeColor="text1"/>
          <w:rtl/>
        </w:rPr>
        <w:t xml:space="preserve"> که موارد مشابه مصلحت از بین رفته شده را بیان نمودند، نیکو می‌باشد؛ چون از طرفی نظر فقهایی که وجوه «بر» را مطرح نموده بودند، تأمین‌شده است و از طرف دیگر مفاد ادله جواز تبدیل وضعیت وقف که رعایت</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نمودن غرضی و هدف واقف تا سرحد ممکن لازم بود، رعایت می‌شود</w:t>
      </w:r>
      <w:r w:rsidRPr="0080341E">
        <w:rPr>
          <w:rFonts w:ascii="Arial" w:eastAsia="Times New Roman" w:hAnsi="Arial"/>
          <w:color w:val="000000" w:themeColor="text1"/>
        </w:rPr>
        <w:t>.</w:t>
      </w:r>
    </w:p>
    <w:p w:rsidR="00FD3B19" w:rsidRPr="004F39E9" w:rsidRDefault="00FD3B19" w:rsidP="0080341E">
      <w:pPr>
        <w:pStyle w:val="Heading2"/>
        <w:bidi/>
        <w:rPr>
          <w:rFonts w:cs="B Nazanin"/>
          <w:color w:val="000000" w:themeColor="text1"/>
          <w:sz w:val="28"/>
          <w:szCs w:val="28"/>
        </w:rPr>
      </w:pPr>
      <w:bookmarkStart w:id="344" w:name="_Toc444274556"/>
      <w:bookmarkStart w:id="345" w:name="_Toc452282338"/>
      <w:r w:rsidRPr="004F39E9">
        <w:rPr>
          <w:rFonts w:cs="B Nazanin" w:hint="cs"/>
          <w:color w:val="000000" w:themeColor="text1"/>
          <w:sz w:val="28"/>
          <w:szCs w:val="28"/>
          <w:rtl/>
        </w:rPr>
        <w:t xml:space="preserve">4-5- </w:t>
      </w:r>
      <w:r w:rsidRPr="004F39E9">
        <w:rPr>
          <w:rFonts w:cs="B Nazanin"/>
          <w:color w:val="000000" w:themeColor="text1"/>
          <w:sz w:val="28"/>
          <w:szCs w:val="28"/>
          <w:rtl/>
        </w:rPr>
        <w:t>افزایش منافع موقوفه</w:t>
      </w:r>
      <w:bookmarkEnd w:id="344"/>
      <w:bookmarkEnd w:id="345"/>
    </w:p>
    <w:p w:rsidR="00FD3B19" w:rsidRPr="0080341E" w:rsidRDefault="00FD3B19" w:rsidP="00FD3B19">
      <w:pPr>
        <w:spacing w:after="100" w:line="360" w:lineRule="auto"/>
        <w:rPr>
          <w:rFonts w:ascii="Arial" w:eastAsia="Times New Roman" w:hAnsi="Arial"/>
          <w:color w:val="000000" w:themeColor="text1"/>
          <w:rtl/>
        </w:rPr>
      </w:pPr>
      <w:r w:rsidRPr="0080341E">
        <w:rPr>
          <w:rFonts w:ascii="Times New Roman" w:eastAsia="Times New Roman" w:hAnsi="Times New Roman"/>
          <w:color w:val="000000" w:themeColor="text1"/>
          <w:rtl/>
        </w:rPr>
        <w:lastRenderedPageBreak/>
        <w:t>ملکی را بر افراد و یا جهت مشخصی وقف نموده و آن مال در زمان وقف دارای</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 xml:space="preserve">منافع زیادی نبوده است، اما بعد از مدتی به هر دلیلی موقوفه درآمدزا شده، به‌گونه‌ای که از مصرف متعارف در جهت وقف یا موقوف علیهم، بیشتر می‌شود.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مسئله اول: واقف چند مغازه را وقف نموده تا از درآمد آن پوشاک و خوراک دانش آموزان فلان مدرسه تأمین گردد. اما بعد از مدتی مغازه‌ها در موقعیتی قرار گرفتند که دارای منافع بسیار زیادی می‌باشند، به‌گونه‌ای که منافع و درآمد آن‌ها از حد تأمین متعارف پوشاک و خوراک آن دانش آموزان بیشتر است.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مسئله دوم: واقف ملکی را وقف نموده تا درآمد حاصل از آن در مرمت و بازسازی و نگهداری فلان پل مصرف شود، اما پس از مدتی آن ملک موقعیتی پیدا کرد که درآمد بسیار بالایی دارد و آن درآمد از هزینه مرمت و بازسازی و نگهداری نمودن متعارف آن پل، بیشتر است.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در چنین موقعیت‌هایی نسبت به درآمد افزوده منافع موقوفه، چه باید کرد؟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 آیا می‌توان گفت منافع افزوده به ملک واقف منتقل می‌شود؟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 آیا می‌توان گفت درآمد افزوده بین ورثه تقسیم می‌شود؟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 آیا می‌توان گفت درآمد افزوده در مطلق وجوه «بر» هزینه می‌شود؟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آیا می‌توان گفت درآمد افزوده در موارد مشابه مصلحت موردنظر واقف</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 xml:space="preserve">هزینه می‌شود؟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آنچه نگارنده در حد توان خود در کتب فقهی تتبع نموده، به این نتیجه رسیده است که فقها در کتاب خود، چنین مواردی را مطرح نکرده‌اند، اما در تبصره ماده </w:t>
      </w:r>
      <w:r w:rsidRPr="0080341E">
        <w:rPr>
          <w:rFonts w:ascii="Arial" w:eastAsia="Times New Roman" w:hAnsi="Arial"/>
          <w:color w:val="000000" w:themeColor="text1"/>
          <w:rtl/>
          <w:lang w:bidi="fa-IR"/>
        </w:rPr>
        <w:t>۸</w:t>
      </w:r>
      <w:r w:rsidRPr="0080341E">
        <w:rPr>
          <w:rFonts w:ascii="Arial" w:eastAsia="Times New Roman" w:hAnsi="Arial"/>
          <w:color w:val="000000" w:themeColor="text1"/>
          <w:rtl/>
        </w:rPr>
        <w:t xml:space="preserve"> قانون سازمان اوقاف مصوب </w:t>
      </w:r>
      <w:r w:rsidRPr="0080341E">
        <w:rPr>
          <w:rFonts w:ascii="Arial" w:eastAsia="Times New Roman" w:hAnsi="Arial"/>
          <w:color w:val="000000" w:themeColor="text1"/>
          <w:rtl/>
          <w:lang w:bidi="fa-IR"/>
        </w:rPr>
        <w:t>۱۳۶۳</w:t>
      </w:r>
      <w:r w:rsidRPr="0080341E">
        <w:rPr>
          <w:rFonts w:ascii="Arial" w:eastAsia="Times New Roman" w:hAnsi="Arial"/>
          <w:color w:val="000000" w:themeColor="text1"/>
          <w:rtl/>
        </w:rPr>
        <w:t xml:space="preserve"> چنین آمده است: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«درآمد موقوفات متعذر المصرف و موقوفاتی که عواید آن‌ها به سبب قل</w:t>
      </w:r>
      <w:r w:rsidRPr="0080341E">
        <w:rPr>
          <w:rFonts w:ascii="Arial" w:eastAsia="Times New Roman" w:hAnsi="Arial" w:hint="cs"/>
          <w:color w:val="000000" w:themeColor="text1"/>
          <w:rtl/>
        </w:rPr>
        <w:t>ّ</w:t>
      </w:r>
      <w:r w:rsidRPr="0080341E">
        <w:rPr>
          <w:rFonts w:ascii="Arial" w:eastAsia="Times New Roman" w:hAnsi="Arial"/>
          <w:color w:val="000000" w:themeColor="text1"/>
          <w:rtl/>
        </w:rPr>
        <w:t>ت، گرچه با پس‌انداز چند سال، برای اجرای نظر واقف کافی نباشد، با تشخیص اداره</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 xml:space="preserve">تحقیق اوقاف در موارد اقرب به نظر واقف، در محلی به </w:t>
      </w:r>
      <w:r w:rsidRPr="0080341E">
        <w:rPr>
          <w:rFonts w:ascii="Arial" w:eastAsia="Times New Roman" w:hAnsi="Arial"/>
          <w:color w:val="000000" w:themeColor="text1"/>
          <w:rtl/>
        </w:rPr>
        <w:lastRenderedPageBreak/>
        <w:t>مصرف می‌رسد. آن</w:t>
      </w:r>
      <w:r w:rsidRPr="0080341E">
        <w:rPr>
          <w:rFonts w:ascii="Arial" w:eastAsia="Times New Roman" w:hAnsi="Arial" w:hint="cs"/>
          <w:color w:val="000000" w:themeColor="text1"/>
          <w:rtl/>
        </w:rPr>
        <w:t xml:space="preserve"> قسمت از درآمد موقوفاتی که به علت کثرت عواید، زائد بر مصرف متعارف </w:t>
      </w:r>
      <w:r w:rsidRPr="0080341E">
        <w:rPr>
          <w:rFonts w:ascii="Arial" w:eastAsia="Times New Roman" w:hAnsi="Arial"/>
          <w:color w:val="000000" w:themeColor="text1"/>
          <w:rtl/>
        </w:rPr>
        <w:t xml:space="preserve">باشد، حتی‌الامکان در موارد اقرب به نظر واقف صرف می‌گردد و در صورت نبودن مورد اقرب، در مطلق امور خیریه به مصرف خواهد رسید. </w:t>
      </w:r>
    </w:p>
    <w:p w:rsidR="00FD3B19" w:rsidRDefault="00FD3B19" w:rsidP="00FD3B19">
      <w:pPr>
        <w:spacing w:after="100" w:line="360" w:lineRule="auto"/>
        <w:rPr>
          <w:rFonts w:ascii="Arial" w:eastAsia="Times New Roman" w:hAnsi="Arial"/>
          <w:color w:val="000000" w:themeColor="text1"/>
        </w:rPr>
      </w:pPr>
      <w:r w:rsidRPr="0080341E">
        <w:rPr>
          <w:rFonts w:ascii="Arial" w:eastAsia="Times New Roman" w:hAnsi="Arial"/>
          <w:color w:val="000000" w:themeColor="text1"/>
          <w:rtl/>
        </w:rPr>
        <w:t>بدین‌سان دراین‌باره ممکن است بگوییم آنچه از مذاق شارع و هدف واقف از وقف کردن ملک خود استفاده می‌شود، همان حکمی است که در ماده‌قانونی</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مذکور آمده است</w:t>
      </w:r>
      <w:r w:rsidRPr="0080341E">
        <w:rPr>
          <w:rFonts w:ascii="Arial" w:eastAsia="Times New Roman" w:hAnsi="Arial"/>
          <w:color w:val="000000" w:themeColor="text1"/>
        </w:rPr>
        <w:t>.</w:t>
      </w:r>
    </w:p>
    <w:p w:rsidR="00D25A96" w:rsidRDefault="00D25A96" w:rsidP="00FD3B19">
      <w:pPr>
        <w:spacing w:after="100" w:line="360" w:lineRule="auto"/>
        <w:rPr>
          <w:rFonts w:ascii="Arial" w:eastAsia="Times New Roman" w:hAnsi="Arial"/>
          <w:color w:val="000000" w:themeColor="text1"/>
        </w:rPr>
      </w:pPr>
    </w:p>
    <w:p w:rsidR="00D25A96" w:rsidRPr="0080341E" w:rsidRDefault="00D25A96" w:rsidP="00FD3B19">
      <w:pPr>
        <w:spacing w:after="100" w:line="360" w:lineRule="auto"/>
        <w:rPr>
          <w:rFonts w:ascii="Times New Roman" w:eastAsia="Times New Roman" w:hAnsi="Times New Roman"/>
          <w:color w:val="000000" w:themeColor="text1"/>
        </w:rPr>
      </w:pPr>
    </w:p>
    <w:p w:rsidR="00FD3B19" w:rsidRPr="004F39E9" w:rsidRDefault="00FD3B19" w:rsidP="0080341E">
      <w:pPr>
        <w:pStyle w:val="Heading2"/>
        <w:bidi/>
        <w:rPr>
          <w:rFonts w:ascii="Arial" w:hAnsi="Arial" w:cs="B Nazanin"/>
          <w:color w:val="000000" w:themeColor="text1"/>
          <w:sz w:val="28"/>
          <w:szCs w:val="28"/>
          <w:rtl/>
        </w:rPr>
      </w:pPr>
      <w:bookmarkStart w:id="346" w:name="_Toc444274557"/>
      <w:bookmarkStart w:id="347" w:name="_Toc452282339"/>
      <w:r w:rsidRPr="004F39E9">
        <w:rPr>
          <w:rFonts w:ascii="Arial" w:hAnsi="Arial" w:cs="B Nazanin" w:hint="cs"/>
          <w:color w:val="000000" w:themeColor="text1"/>
          <w:sz w:val="28"/>
          <w:szCs w:val="28"/>
          <w:rtl/>
        </w:rPr>
        <w:t xml:space="preserve">4-6- </w:t>
      </w:r>
      <w:r w:rsidRPr="004F39E9">
        <w:rPr>
          <w:rFonts w:ascii="Arial" w:hAnsi="Arial" w:cs="B Nazanin"/>
          <w:color w:val="000000" w:themeColor="text1"/>
          <w:sz w:val="28"/>
          <w:szCs w:val="28"/>
          <w:rtl/>
        </w:rPr>
        <w:t>عناوین ثانویه</w:t>
      </w:r>
      <w:bookmarkEnd w:id="346"/>
      <w:bookmarkEnd w:id="347"/>
      <w:r w:rsidRPr="004F39E9">
        <w:rPr>
          <w:rFonts w:ascii="Arial" w:hAnsi="Arial" w:cs="B Nazanin"/>
          <w:color w:val="000000" w:themeColor="text1"/>
          <w:sz w:val="28"/>
          <w:szCs w:val="28"/>
          <w:rtl/>
        </w:rPr>
        <w:t xml:space="preserve">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یکی دیگر از موارد تبدیل وضعیت این است که گاهی اوقات برخی از موقوفات به دلیل اضطرار، مصالح و مفاسد اجتماعی و رعایت حقوق جامعه، نیازمند تبدیل وضعیت می‌باشند. سؤالی که مطرح است اینکه تصمیم‌گیری در مورد تبدیل وضعیت دادن چنین موقوفاتی به عهده چه کسی می‌باشد؟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در اینجا به‌عنوان نمونه چند مورد را ذکر می‌نماییم تا بحث روشن‌تر شود:</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مسئله </w:t>
      </w:r>
      <w:r w:rsidRPr="0080341E">
        <w:rPr>
          <w:rFonts w:ascii="Arial" w:eastAsia="Times New Roman" w:hAnsi="Arial" w:hint="cs"/>
          <w:color w:val="000000" w:themeColor="text1"/>
          <w:rtl/>
        </w:rPr>
        <w:t>اول</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واقف</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ملکی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را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وقف</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نموده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است،</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ولی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دلیل</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توسعه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مسیر</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عبور</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مرور</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خیابان‌کشی،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ملک</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موقوفه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در</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وسط</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خیابان</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قرارگرفته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است،</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به‌گونه‌ای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که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نگهداری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موقوفه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حال</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خود،</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مانع</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عبور</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مرور</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تردد</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می‌شود</w:t>
      </w:r>
      <w:r w:rsidRPr="0080341E">
        <w:rPr>
          <w:rFonts w:ascii="Arial" w:eastAsia="Times New Roman" w:hAnsi="Arial"/>
          <w:color w:val="000000" w:themeColor="text1"/>
          <w:rtl/>
        </w:rPr>
        <w:t xml:space="preserve">. </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آیا می‌توان گفت آن ملک فروخته شود و در جای دیگر ملک دیگری</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خریداری شود؟ (ابدال)</w:t>
      </w:r>
    </w:p>
    <w:p w:rsidR="00FD3B19" w:rsidRPr="0080341E" w:rsidRDefault="00D25A96"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 </w:t>
      </w:r>
      <w:r w:rsidR="00FD3B19" w:rsidRPr="0080341E">
        <w:rPr>
          <w:rFonts w:ascii="Arial" w:eastAsia="Times New Roman" w:hAnsi="Arial"/>
          <w:color w:val="000000" w:themeColor="text1"/>
        </w:rPr>
        <w:t xml:space="preserve"> </w:t>
      </w:r>
      <w:r w:rsidR="00FD3B19" w:rsidRPr="0080341E">
        <w:rPr>
          <w:rFonts w:ascii="Arial" w:eastAsia="Times New Roman" w:hAnsi="Arial"/>
          <w:color w:val="000000" w:themeColor="text1"/>
          <w:rtl/>
        </w:rPr>
        <w:t>آیا می‌توان گفت آن ملک را با ملک دیگری عوض نمایند؟ (استبدال)</w:t>
      </w:r>
    </w:p>
    <w:p w:rsidR="00FD3B19" w:rsidRPr="0080341E" w:rsidRDefault="00D25A96"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 xml:space="preserve">* </w:t>
      </w:r>
      <w:r w:rsidR="00FD3B19" w:rsidRPr="0080341E">
        <w:rPr>
          <w:rFonts w:ascii="Arial" w:eastAsia="Times New Roman" w:hAnsi="Arial"/>
          <w:color w:val="000000" w:themeColor="text1"/>
        </w:rPr>
        <w:t xml:space="preserve"> </w:t>
      </w:r>
      <w:r w:rsidR="00FD3B19" w:rsidRPr="0080341E">
        <w:rPr>
          <w:rFonts w:ascii="Arial" w:eastAsia="Times New Roman" w:hAnsi="Arial"/>
          <w:color w:val="000000" w:themeColor="text1"/>
          <w:rtl/>
        </w:rPr>
        <w:t>آیا می‌توان گفت ملک مزبور در داخل خیابان باقی بماند؟</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lastRenderedPageBreak/>
        <w:t xml:space="preserve">مسئله </w:t>
      </w:r>
      <w:r w:rsidRPr="0080341E">
        <w:rPr>
          <w:rFonts w:ascii="Arial" w:eastAsia="Times New Roman" w:hAnsi="Arial" w:hint="cs"/>
          <w:color w:val="000000" w:themeColor="text1"/>
          <w:rtl/>
        </w:rPr>
        <w:t>دوم</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توجه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اینکه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فلان</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محصول</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در</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منطقه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واقف</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وجود</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نداشته،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واقف</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اموالی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را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وقف</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نموده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تا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هرسال</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مقدار</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زیادی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از</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آن</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میوه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از</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فلان</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منطقه</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یا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فلان</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کشور</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خریداری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شود</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بین</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نیازمندا</w:t>
      </w:r>
      <w:r w:rsidRPr="0080341E">
        <w:rPr>
          <w:rFonts w:ascii="Arial" w:eastAsia="Times New Roman" w:hAnsi="Arial"/>
          <w:color w:val="000000" w:themeColor="text1"/>
          <w:rtl/>
        </w:rPr>
        <w:t>ن منطقه خودش تقسیم گردد، اما بعد از مدتی همان محصول در منطقه خودش کشت‌شده و قابل‌برداشت است و واردکردن آن محصول باعث ضرر رساندن به</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کشاورزی و اقتصاد منطقه مذکور خواهد شد. در چنین شرایطی چه باید کرد؟</w:t>
      </w:r>
    </w:p>
    <w:p w:rsidR="00FD3B19" w:rsidRPr="0080341E" w:rsidRDefault="00D25A96"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 xml:space="preserve">* </w:t>
      </w:r>
      <w:r w:rsidR="00FD3B19" w:rsidRPr="0080341E">
        <w:rPr>
          <w:rFonts w:ascii="Arial" w:eastAsia="Times New Roman" w:hAnsi="Arial"/>
          <w:color w:val="000000" w:themeColor="text1"/>
          <w:rtl/>
        </w:rPr>
        <w:t>آیا می‌توان گفت نظر واقف، رسیدن آن محصول به این منطقه و برآوردن نیاز مستمندان بوده و الان می‌توان محصول کشاورزان همان منطقه را خریداری و بین مستمندان تقسیم کرد؟</w:t>
      </w:r>
    </w:p>
    <w:p w:rsidR="00FD3B19" w:rsidRPr="0080341E" w:rsidRDefault="00D25A96"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 xml:space="preserve">* </w:t>
      </w:r>
      <w:r w:rsidR="00FD3B19" w:rsidRPr="0080341E">
        <w:rPr>
          <w:rFonts w:ascii="Arial" w:eastAsia="Times New Roman" w:hAnsi="Arial"/>
          <w:color w:val="000000" w:themeColor="text1"/>
          <w:rtl/>
        </w:rPr>
        <w:t>آیا می‌توان گفت اگرچه به کشاورزان آن منطقه ضرر وارد می‌شود، اما</w:t>
      </w:r>
      <w:r w:rsidR="00FD3B19" w:rsidRPr="0080341E">
        <w:rPr>
          <w:rFonts w:ascii="Times New Roman" w:eastAsia="Times New Roman" w:hAnsi="Times New Roman" w:hint="cs"/>
          <w:color w:val="000000" w:themeColor="text1"/>
          <w:rtl/>
        </w:rPr>
        <w:t xml:space="preserve"> </w:t>
      </w:r>
      <w:r w:rsidR="00FD3B19" w:rsidRPr="0080341E">
        <w:rPr>
          <w:rFonts w:ascii="Arial" w:eastAsia="Times New Roman" w:hAnsi="Arial"/>
          <w:color w:val="000000" w:themeColor="text1"/>
          <w:rtl/>
        </w:rPr>
        <w:t xml:space="preserve">همان محصول باید از منطقه </w:t>
      </w:r>
      <w:r w:rsidR="00FD3B19" w:rsidRPr="0080341E">
        <w:rPr>
          <w:rFonts w:ascii="Arial" w:eastAsia="Times New Roman" w:hAnsi="Arial" w:hint="cs"/>
          <w:color w:val="000000" w:themeColor="text1"/>
          <w:rtl/>
        </w:rPr>
        <w:t>موردنظر</w:t>
      </w:r>
      <w:r w:rsidR="00FD3B19" w:rsidRPr="0080341E">
        <w:rPr>
          <w:rFonts w:ascii="Arial" w:eastAsia="Times New Roman" w:hAnsi="Arial"/>
          <w:color w:val="000000" w:themeColor="text1"/>
          <w:rtl/>
        </w:rPr>
        <w:t xml:space="preserve"> </w:t>
      </w:r>
      <w:r w:rsidR="00FD3B19" w:rsidRPr="0080341E">
        <w:rPr>
          <w:rFonts w:ascii="Arial" w:eastAsia="Times New Roman" w:hAnsi="Arial" w:hint="cs"/>
          <w:color w:val="000000" w:themeColor="text1"/>
          <w:rtl/>
        </w:rPr>
        <w:t>واقف</w:t>
      </w:r>
      <w:r w:rsidR="00FD3B19" w:rsidRPr="0080341E">
        <w:rPr>
          <w:rFonts w:ascii="Arial" w:eastAsia="Times New Roman" w:hAnsi="Arial"/>
          <w:color w:val="000000" w:themeColor="text1"/>
          <w:rtl/>
        </w:rPr>
        <w:t xml:space="preserve"> </w:t>
      </w:r>
      <w:r w:rsidR="00FD3B19" w:rsidRPr="0080341E">
        <w:rPr>
          <w:rFonts w:ascii="Arial" w:eastAsia="Times New Roman" w:hAnsi="Arial" w:hint="cs"/>
          <w:color w:val="000000" w:themeColor="text1"/>
          <w:rtl/>
        </w:rPr>
        <w:t>خریداری</w:t>
      </w:r>
      <w:r w:rsidR="00FD3B19" w:rsidRPr="0080341E">
        <w:rPr>
          <w:rFonts w:ascii="Arial" w:eastAsia="Times New Roman" w:hAnsi="Arial"/>
          <w:color w:val="000000" w:themeColor="text1"/>
          <w:rtl/>
        </w:rPr>
        <w:t xml:space="preserve"> </w:t>
      </w:r>
      <w:r w:rsidR="00FD3B19" w:rsidRPr="0080341E">
        <w:rPr>
          <w:rFonts w:ascii="Arial" w:eastAsia="Times New Roman" w:hAnsi="Arial" w:hint="cs"/>
          <w:color w:val="000000" w:themeColor="text1"/>
          <w:rtl/>
        </w:rPr>
        <w:t>و</w:t>
      </w:r>
      <w:r w:rsidR="00FD3B19" w:rsidRPr="0080341E">
        <w:rPr>
          <w:rFonts w:ascii="Arial" w:eastAsia="Times New Roman" w:hAnsi="Arial"/>
          <w:color w:val="000000" w:themeColor="text1"/>
          <w:rtl/>
        </w:rPr>
        <w:t xml:space="preserve"> </w:t>
      </w:r>
      <w:r w:rsidR="00FD3B19" w:rsidRPr="0080341E">
        <w:rPr>
          <w:rFonts w:ascii="Arial" w:eastAsia="Times New Roman" w:hAnsi="Arial" w:hint="cs"/>
          <w:color w:val="000000" w:themeColor="text1"/>
          <w:rtl/>
        </w:rPr>
        <w:t>وارد</w:t>
      </w:r>
      <w:r w:rsidR="00FD3B19" w:rsidRPr="0080341E">
        <w:rPr>
          <w:rFonts w:ascii="Arial" w:eastAsia="Times New Roman" w:hAnsi="Arial"/>
          <w:color w:val="000000" w:themeColor="text1"/>
          <w:rtl/>
        </w:rPr>
        <w:t xml:space="preserve"> </w:t>
      </w:r>
      <w:r w:rsidR="00FD3B19" w:rsidRPr="0080341E">
        <w:rPr>
          <w:rFonts w:ascii="Arial" w:eastAsia="Times New Roman" w:hAnsi="Arial" w:hint="cs"/>
          <w:color w:val="000000" w:themeColor="text1"/>
          <w:rtl/>
        </w:rPr>
        <w:t>شود؟</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 xml:space="preserve">مسئله </w:t>
      </w:r>
      <w:r w:rsidRPr="0080341E">
        <w:rPr>
          <w:rFonts w:ascii="Arial" w:eastAsia="Times New Roman" w:hAnsi="Arial" w:hint="cs"/>
          <w:color w:val="000000" w:themeColor="text1"/>
          <w:rtl/>
        </w:rPr>
        <w:t>سوم</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واقف</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چندین</w:t>
      </w:r>
      <w:r w:rsidRPr="0080341E">
        <w:rPr>
          <w:rFonts w:ascii="Arial" w:eastAsia="Times New Roman" w:hAnsi="Arial"/>
          <w:color w:val="000000" w:themeColor="text1"/>
          <w:rtl/>
        </w:rPr>
        <w:t xml:space="preserve"> مغازه وقف نموده تا درآمد حاصل از آن به مصرف فلان مسجد برسد، اما بعد از مدتی طرح توسعه شروع‌شده به‌صورتی</w:t>
      </w:r>
      <w:r w:rsidRPr="0080341E">
        <w:rPr>
          <w:rFonts w:ascii="Arial" w:eastAsia="Times New Roman" w:hAnsi="Arial" w:hint="cs"/>
          <w:color w:val="000000" w:themeColor="text1"/>
          <w:rtl/>
        </w:rPr>
        <w:t>‌</w:t>
      </w:r>
      <w:r w:rsidRPr="0080341E">
        <w:rPr>
          <w:rFonts w:ascii="Arial" w:eastAsia="Times New Roman" w:hAnsi="Arial"/>
          <w:color w:val="000000" w:themeColor="text1"/>
          <w:rtl/>
        </w:rPr>
        <w:t>که این مغازه‌ها مانع از اجرای یک پروژه عظیم می‌شوند</w:t>
      </w:r>
      <w:r w:rsidRPr="0080341E">
        <w:rPr>
          <w:rFonts w:ascii="Arial" w:eastAsia="Times New Roman" w:hAnsi="Arial"/>
          <w:color w:val="000000" w:themeColor="text1"/>
        </w:rPr>
        <w:t>.</w:t>
      </w:r>
    </w:p>
    <w:p w:rsidR="00FD3B19" w:rsidRPr="0080341E" w:rsidRDefault="00D25A96" w:rsidP="00FD3B19">
      <w:pPr>
        <w:spacing w:after="100" w:line="360" w:lineRule="auto"/>
        <w:rPr>
          <w:rFonts w:ascii="Arial" w:eastAsia="Times New Roman" w:hAnsi="Arial"/>
          <w:color w:val="000000" w:themeColor="text1"/>
          <w:rtl/>
        </w:rPr>
      </w:pPr>
      <w:r w:rsidRPr="0080341E">
        <w:rPr>
          <w:rFonts w:ascii="Arial" w:eastAsia="Times New Roman" w:hAnsi="Arial"/>
          <w:color w:val="000000" w:themeColor="text1"/>
          <w:rtl/>
        </w:rPr>
        <w:t xml:space="preserve">* </w:t>
      </w:r>
      <w:r w:rsidR="00FD3B19" w:rsidRPr="0080341E">
        <w:rPr>
          <w:rFonts w:ascii="Arial" w:eastAsia="Times New Roman" w:hAnsi="Arial"/>
          <w:color w:val="000000" w:themeColor="text1"/>
          <w:rtl/>
        </w:rPr>
        <w:t>در چنین صورتی آیا می‌توان به سبب یک مصلحت مهم‌تر، این مغازه‌ها را تخریب کرد و در جای دیگری، ملکی به نام همان موقوفه خریداری نمود؟ یا باید مغازه‌ها بر حال خود باقی‌مانده، پروژه طرح توسعه با مشکلات خاصی روبرو گردد؟</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hint="cs"/>
          <w:color w:val="000000" w:themeColor="text1"/>
          <w:rtl/>
        </w:rPr>
        <w:t xml:space="preserve">مسئله چهارم: واقف اموالی را برای خریدن قرآن و توزیع آن‌ها بین مردم وقف </w:t>
      </w:r>
      <w:r w:rsidRPr="0080341E">
        <w:rPr>
          <w:rFonts w:ascii="Arial" w:eastAsia="Times New Roman" w:hAnsi="Arial"/>
          <w:color w:val="000000" w:themeColor="text1"/>
          <w:rtl/>
        </w:rPr>
        <w:t>نموده است، ولی با توجه به شرایط جامعه و داشتن قر</w:t>
      </w:r>
      <w:r w:rsidRPr="0080341E">
        <w:rPr>
          <w:rFonts w:ascii="Arial" w:eastAsia="Times New Roman" w:hAnsi="Arial" w:hint="cs"/>
          <w:color w:val="000000" w:themeColor="text1"/>
          <w:rtl/>
        </w:rPr>
        <w:t>آ</w:t>
      </w:r>
      <w:r w:rsidRPr="0080341E">
        <w:rPr>
          <w:rFonts w:ascii="Arial" w:eastAsia="Times New Roman" w:hAnsi="Arial"/>
          <w:color w:val="000000" w:themeColor="text1"/>
          <w:rtl/>
        </w:rPr>
        <w:t>ن‌های متعدد در داخل خانه</w:t>
      </w:r>
      <w:r w:rsidRPr="0080341E">
        <w:rPr>
          <w:rFonts w:ascii="Arial" w:eastAsia="Times New Roman" w:hAnsi="Arial"/>
          <w:color w:val="000000" w:themeColor="text1"/>
        </w:rPr>
        <w:t xml:space="preserve"> </w:t>
      </w:r>
      <w:r w:rsidRPr="0080341E">
        <w:rPr>
          <w:rFonts w:ascii="Arial" w:eastAsia="Times New Roman" w:hAnsi="Arial"/>
          <w:color w:val="000000" w:themeColor="text1"/>
          <w:rtl/>
        </w:rPr>
        <w:t>نمو به نظر می‌رسد فرهنگ قرآنی در بین بعضی افراد وجود ندارد، در چنین مواردی آیا</w:t>
      </w:r>
      <w:r w:rsidRPr="0080341E">
        <w:rPr>
          <w:rFonts w:ascii="Arial" w:eastAsia="Times New Roman" w:hAnsi="Arial" w:hint="cs"/>
          <w:color w:val="000000" w:themeColor="text1"/>
          <w:rtl/>
        </w:rPr>
        <w:t xml:space="preserve"> می‌توان به‌جای خرید قرآن، به ترویج معارف قرآنی پرداخت</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ی</w:t>
      </w:r>
      <w:r w:rsidRPr="0080341E">
        <w:rPr>
          <w:rFonts w:ascii="Arial" w:eastAsia="Times New Roman" w:hAnsi="Arial"/>
          <w:color w:val="000000" w:themeColor="text1"/>
          <w:rtl/>
        </w:rPr>
        <w:t>ا نه؟</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 xml:space="preserve">مسئله </w:t>
      </w:r>
      <w:r w:rsidRPr="0080341E">
        <w:rPr>
          <w:rFonts w:ascii="Arial" w:eastAsia="Times New Roman" w:hAnsi="Arial" w:hint="cs"/>
          <w:color w:val="000000" w:themeColor="text1"/>
          <w:rtl/>
        </w:rPr>
        <w:t>پنجم</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واقف</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اموالی</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را</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وقف</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نموده</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تا از درآمد آن برای دانش آموزان</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فلان مدرسه، لوازم‌تحریر خریداری شود،</w:t>
      </w:r>
    </w:p>
    <w:p w:rsidR="00FD3B19" w:rsidRPr="0080341E" w:rsidRDefault="00FD3B19" w:rsidP="00FD3B19">
      <w:pPr>
        <w:spacing w:after="100" w:line="360" w:lineRule="auto"/>
        <w:rPr>
          <w:rFonts w:ascii="Arial" w:eastAsia="Times New Roman" w:hAnsi="Arial"/>
          <w:color w:val="000000" w:themeColor="text1"/>
          <w:rtl/>
        </w:rPr>
      </w:pPr>
      <w:r w:rsidRPr="0080341E">
        <w:rPr>
          <w:rFonts w:ascii="Arial" w:eastAsia="Times New Roman" w:hAnsi="Arial" w:hint="cs"/>
          <w:color w:val="000000" w:themeColor="text1"/>
          <w:rtl/>
        </w:rPr>
        <w:lastRenderedPageBreak/>
        <w:t>اما به‌رغم تذکر مسئولان مدرسه،</w:t>
      </w:r>
      <w:r w:rsidRPr="0080341E">
        <w:rPr>
          <w:rFonts w:ascii="Times New Roman" w:eastAsia="Times New Roman" w:hAnsi="Times New Roman" w:hint="cs"/>
          <w:color w:val="000000" w:themeColor="text1"/>
          <w:rtl/>
        </w:rPr>
        <w:t xml:space="preserve"> </w:t>
      </w:r>
      <w:r w:rsidRPr="0080341E">
        <w:rPr>
          <w:rFonts w:ascii="Arial" w:eastAsia="Times New Roman" w:hAnsi="Arial" w:hint="cs"/>
          <w:color w:val="000000" w:themeColor="text1"/>
          <w:rtl/>
        </w:rPr>
        <w:t>دانش</w:t>
      </w:r>
      <w:r w:rsidRPr="0080341E">
        <w:rPr>
          <w:rFonts w:ascii="Arial" w:eastAsia="Times New Roman" w:hAnsi="Arial"/>
          <w:color w:val="000000" w:themeColor="text1"/>
          <w:rtl/>
        </w:rPr>
        <w:t xml:space="preserve"> آموزان به موقوفه بودن اموال توجهی ندارند و لوازم‌التحریر خریداری‌شده را بدون برنامه‌ریزی حیف‌ومیل می‌کنند درصورتی‌که اگر آن‌ها همین مو</w:t>
      </w:r>
      <w:r w:rsidRPr="0080341E">
        <w:rPr>
          <w:rFonts w:ascii="Arial" w:eastAsia="Times New Roman" w:hAnsi="Arial" w:hint="cs"/>
          <w:color w:val="000000" w:themeColor="text1"/>
          <w:rtl/>
        </w:rPr>
        <w:t>ارد را از پول خودشان خریداری می‌کردند به این صورت اسراف نمی‌نمایند، لذا در</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 xml:space="preserve">چنین مواردی که مفسدهای همچون اسراف اموال وجود دارد، </w:t>
      </w:r>
    </w:p>
    <w:p w:rsidR="00FD3B19" w:rsidRPr="0080341E" w:rsidRDefault="00D25A96"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 xml:space="preserve">* </w:t>
      </w:r>
      <w:r w:rsidR="00FD3B19" w:rsidRPr="0080341E">
        <w:rPr>
          <w:rFonts w:ascii="Arial" w:eastAsia="Times New Roman" w:hAnsi="Arial"/>
          <w:color w:val="000000" w:themeColor="text1"/>
          <w:rtl/>
        </w:rPr>
        <w:t>آیا می‌توان درآمد وقف را در بقیه امور مدرسه هزینه نمود</w:t>
      </w:r>
      <w:r w:rsidR="00FD3B19" w:rsidRPr="0080341E">
        <w:rPr>
          <w:rFonts w:ascii="Arial" w:eastAsia="Times New Roman" w:hAnsi="Arial" w:hint="cs"/>
          <w:color w:val="000000" w:themeColor="text1"/>
          <w:rtl/>
        </w:rPr>
        <w:t>؟</w:t>
      </w:r>
    </w:p>
    <w:p w:rsidR="00FD3B19" w:rsidRPr="0080341E" w:rsidRDefault="00D25A96" w:rsidP="00FD3B19">
      <w:pPr>
        <w:spacing w:after="100" w:line="360" w:lineRule="auto"/>
        <w:ind w:firstLine="62"/>
        <w:rPr>
          <w:rFonts w:ascii="Arial" w:eastAsia="Times New Roman" w:hAnsi="Arial"/>
          <w:color w:val="000000" w:themeColor="text1"/>
          <w:rtl/>
        </w:rPr>
      </w:pPr>
      <w:r w:rsidRPr="0080341E">
        <w:rPr>
          <w:rFonts w:ascii="Arial" w:eastAsia="Times New Roman" w:hAnsi="Arial"/>
          <w:color w:val="000000" w:themeColor="text1"/>
          <w:rtl/>
        </w:rPr>
        <w:t xml:space="preserve">* </w:t>
      </w:r>
      <w:r w:rsidR="00FD3B19" w:rsidRPr="0080341E">
        <w:rPr>
          <w:rFonts w:ascii="Arial" w:eastAsia="Times New Roman" w:hAnsi="Arial" w:hint="cs"/>
          <w:color w:val="000000" w:themeColor="text1"/>
          <w:rtl/>
        </w:rPr>
        <w:t xml:space="preserve">آیا ممکن است بگوییم درآمد حاصله به مصرف لوازم‌التحریر دانش آموزان </w:t>
      </w:r>
      <w:r w:rsidR="00FD3B19" w:rsidRPr="0080341E">
        <w:rPr>
          <w:rFonts w:ascii="Arial" w:eastAsia="Times New Roman" w:hAnsi="Arial"/>
          <w:color w:val="000000" w:themeColor="text1"/>
          <w:rtl/>
        </w:rPr>
        <w:t>مدارس دیگر هم برسد، تا مقدار زیادی از لوازم‌التحریر در دست افر</w:t>
      </w:r>
      <w:r w:rsidR="00FD3B19" w:rsidRPr="0080341E">
        <w:rPr>
          <w:rFonts w:ascii="Arial" w:eastAsia="Times New Roman" w:hAnsi="Arial" w:hint="cs"/>
          <w:color w:val="000000" w:themeColor="text1"/>
          <w:rtl/>
        </w:rPr>
        <w:t>اد نباشد</w:t>
      </w:r>
      <w:r w:rsidR="00FD3B19" w:rsidRPr="0080341E">
        <w:rPr>
          <w:rFonts w:ascii="Arial" w:eastAsia="Times New Roman" w:hAnsi="Arial"/>
          <w:color w:val="000000" w:themeColor="text1"/>
          <w:rtl/>
        </w:rPr>
        <w:t>،</w:t>
      </w:r>
      <w:r w:rsidR="00FD3B19" w:rsidRPr="0080341E">
        <w:rPr>
          <w:rFonts w:ascii="Arial" w:eastAsia="Times New Roman" w:hAnsi="Arial" w:hint="cs"/>
          <w:color w:val="000000" w:themeColor="text1"/>
          <w:rtl/>
        </w:rPr>
        <w:t xml:space="preserve"> تا از آن‌ها</w:t>
      </w:r>
      <w:r w:rsidR="00FD3B19" w:rsidRPr="0080341E">
        <w:rPr>
          <w:rFonts w:ascii="Times New Roman" w:eastAsia="Times New Roman" w:hAnsi="Times New Roman" w:hint="cs"/>
          <w:color w:val="000000" w:themeColor="text1"/>
          <w:rtl/>
        </w:rPr>
        <w:t xml:space="preserve"> </w:t>
      </w:r>
      <w:r w:rsidR="00FD3B19" w:rsidRPr="0080341E">
        <w:rPr>
          <w:rFonts w:ascii="Arial" w:eastAsia="Times New Roman" w:hAnsi="Arial"/>
          <w:color w:val="000000" w:themeColor="text1"/>
          <w:rtl/>
        </w:rPr>
        <w:t xml:space="preserve">به‌درستی استفاده نمایند؟ </w:t>
      </w:r>
    </w:p>
    <w:p w:rsidR="00FD3B19" w:rsidRPr="0080341E" w:rsidRDefault="00FD3B19" w:rsidP="00FD3B19">
      <w:pPr>
        <w:spacing w:after="100" w:line="360" w:lineRule="auto"/>
        <w:ind w:firstLine="62"/>
        <w:rPr>
          <w:rFonts w:ascii="Times New Roman" w:eastAsia="Times New Roman" w:hAnsi="Times New Roman"/>
          <w:color w:val="000000" w:themeColor="text1"/>
        </w:rPr>
      </w:pPr>
      <w:r w:rsidRPr="0080341E">
        <w:rPr>
          <w:rFonts w:ascii="Arial" w:eastAsia="Times New Roman" w:hAnsi="Arial"/>
          <w:color w:val="000000" w:themeColor="text1"/>
          <w:rtl/>
        </w:rPr>
        <w:t>بی‌گمان احکام گسترده اسلام، تا زمانی که اجرانشده باشند، هرگز گرفتار</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مانع و مزاحمی نمی‌شوند، و در مقام اجرا، به دلیل آنکه عالم طبیعت، عالم تضاد و مزاحمت است، دچار تزاحم می‌گردند؛ به‌عنوان‌مثال «وجوب نجات‌غریق» و بدون اجازه از ملک غیر» دو حکم شرعی‌اند که در مقام ثبوت یا هیچ‌گونه اصطکاکی ندارند، ولی در مقام عمل ممکن است دچار</w:t>
      </w:r>
      <w:r w:rsidRPr="0080341E">
        <w:rPr>
          <w:rFonts w:ascii="Arial" w:eastAsia="Times New Roman" w:hAnsi="Arial" w:hint="cs"/>
          <w:color w:val="000000" w:themeColor="text1"/>
          <w:rtl/>
        </w:rPr>
        <w:t xml:space="preserve"> تزاحم شوند. در بحث مذکور نیز چنین است و</w:t>
      </w:r>
      <w:r w:rsidRPr="0080341E">
        <w:rPr>
          <w:rFonts w:ascii="Arial" w:eastAsia="Times New Roman" w:hAnsi="Arial"/>
          <w:color w:val="000000" w:themeColor="text1"/>
          <w:rtl/>
        </w:rPr>
        <w:t xml:space="preserve"> دو مصلحت با یکدیگر در مرحله</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عمل تزاحم پیدا می‌کنند</w:t>
      </w:r>
      <w:r w:rsidRPr="0080341E">
        <w:rPr>
          <w:rFonts w:ascii="Arial" w:eastAsia="Times New Roman" w:hAnsi="Arial"/>
          <w:color w:val="000000" w:themeColor="text1"/>
        </w:rPr>
        <w:t>.</w:t>
      </w:r>
    </w:p>
    <w:p w:rsidR="00FD3B19" w:rsidRPr="0080341E" w:rsidRDefault="00FD3B19" w:rsidP="00FD3B19">
      <w:pPr>
        <w:spacing w:after="100" w:line="360" w:lineRule="auto"/>
        <w:rPr>
          <w:rFonts w:ascii="Times New Roman" w:eastAsia="Times New Roman" w:hAnsi="Times New Roman"/>
          <w:color w:val="000000" w:themeColor="text1"/>
          <w:rtl/>
        </w:rPr>
      </w:pPr>
      <w:r w:rsidRPr="0080341E">
        <w:rPr>
          <w:rFonts w:ascii="Arial" w:eastAsia="Times New Roman" w:hAnsi="Arial"/>
          <w:color w:val="000000" w:themeColor="text1"/>
          <w:rtl/>
        </w:rPr>
        <w:t>به نظر می‌رسد در چنین مواردی مقدم نمودن مصلحت اهم بر مهم از</w:t>
      </w:r>
      <w:r w:rsidRPr="0080341E">
        <w:rPr>
          <w:rFonts w:ascii="Arial" w:eastAsia="Times New Roman" w:hAnsi="Arial" w:hint="cs"/>
          <w:color w:val="000000" w:themeColor="text1"/>
          <w:rtl/>
        </w:rPr>
        <w:t xml:space="preserve"> باب </w:t>
      </w:r>
      <w:r w:rsidRPr="0080341E">
        <w:rPr>
          <w:rFonts w:ascii="Arial" w:eastAsia="Times New Roman" w:hAnsi="Arial"/>
          <w:color w:val="000000" w:themeColor="text1"/>
          <w:rtl/>
        </w:rPr>
        <w:t>قاعده عقلی «تقدیم اهم بر مهم</w:t>
      </w:r>
      <w:r w:rsidRPr="0080341E">
        <w:rPr>
          <w:rFonts w:ascii="Arial" w:eastAsia="Times New Roman" w:hAnsi="Arial" w:hint="cs"/>
          <w:color w:val="000000" w:themeColor="text1"/>
          <w:rtl/>
        </w:rPr>
        <w:t>»</w:t>
      </w:r>
      <w:r w:rsidRPr="0080341E">
        <w:rPr>
          <w:rFonts w:ascii="Arial" w:eastAsia="Times New Roman" w:hAnsi="Arial"/>
          <w:color w:val="000000" w:themeColor="text1"/>
        </w:rPr>
        <w:t xml:space="preserve"> </w:t>
      </w:r>
      <w:r w:rsidRPr="0080341E">
        <w:rPr>
          <w:rFonts w:ascii="Arial" w:eastAsia="Times New Roman" w:hAnsi="Arial"/>
          <w:color w:val="000000" w:themeColor="text1"/>
          <w:rtl/>
        </w:rPr>
        <w:t>لازم است؛ اما آنچه اهمیت دارد این است که</w:t>
      </w:r>
      <w:r w:rsidRPr="0080341E">
        <w:rPr>
          <w:rFonts w:ascii="Times New Roman" w:eastAsia="Times New Roman" w:hAnsi="Times New Roman" w:hint="cs"/>
          <w:color w:val="000000" w:themeColor="text1"/>
          <w:rtl/>
        </w:rPr>
        <w:t xml:space="preserve"> </w:t>
      </w:r>
      <w:r w:rsidRPr="0080341E">
        <w:rPr>
          <w:rFonts w:ascii="Arial" w:eastAsia="Times New Roman" w:hAnsi="Arial"/>
          <w:color w:val="000000" w:themeColor="text1"/>
          <w:rtl/>
        </w:rPr>
        <w:t>مصلحت مهم و اهم را چه کسی تشخیص داده، می‌تواند در اُمور مذکور تصرف نماید</w:t>
      </w:r>
      <w:r w:rsidRPr="0080341E">
        <w:rPr>
          <w:rFonts w:ascii="Arial" w:eastAsia="Times New Roman" w:hAnsi="Arial"/>
          <w:color w:val="000000" w:themeColor="text1"/>
        </w:rPr>
        <w:t>.</w:t>
      </w:r>
      <w:r w:rsidRPr="0080341E">
        <w:rPr>
          <w:rFonts w:ascii="Times New Roman" w:eastAsia="Times New Roman" w:hAnsi="Times New Roman" w:hint="cs"/>
          <w:color w:val="000000" w:themeColor="text1"/>
          <w:rtl/>
        </w:rPr>
        <w:t xml:space="preserve"> </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t>مطابق وظایفی که بعضی از فقها در کتب فقهی برای ولی‌فقیه مطرح نموده‌اند، یکی از وظایف ولی‌فقیه، بر عهده گرفتن امور حسبیه</w:t>
      </w:r>
      <w:r w:rsidRPr="0080341E">
        <w:rPr>
          <w:rFonts w:ascii="Arial" w:eastAsia="Times New Roman" w:hAnsi="Arial"/>
          <w:color w:val="000000" w:themeColor="text1"/>
        </w:rPr>
        <w:t xml:space="preserve"> </w:t>
      </w:r>
      <w:r w:rsidRPr="0080341E">
        <w:rPr>
          <w:rFonts w:ascii="Arial" w:eastAsia="Times New Roman" w:hAnsi="Arial"/>
          <w:color w:val="000000" w:themeColor="text1"/>
          <w:rtl/>
        </w:rPr>
        <w:t>است، که باید به این‌ها شهر منابع رسیدگی نماید و هر کاری را که به مصلحت جامعه اسلامی دید، انجام دهد</w:t>
      </w:r>
      <w:r w:rsidRPr="0080341E">
        <w:rPr>
          <w:rFonts w:ascii="Arial" w:eastAsia="Times New Roman" w:hAnsi="Arial"/>
          <w:color w:val="000000" w:themeColor="text1"/>
        </w:rPr>
        <w:t>.</w:t>
      </w:r>
    </w:p>
    <w:p w:rsidR="00FD3B19" w:rsidRPr="0080341E" w:rsidRDefault="00FD3B19" w:rsidP="00FD3B19">
      <w:pPr>
        <w:spacing w:after="100" w:line="360" w:lineRule="auto"/>
        <w:rPr>
          <w:rFonts w:ascii="Times New Roman" w:eastAsia="Times New Roman" w:hAnsi="Times New Roman"/>
          <w:color w:val="000000" w:themeColor="text1"/>
        </w:rPr>
      </w:pPr>
      <w:r w:rsidRPr="0080341E">
        <w:rPr>
          <w:rFonts w:ascii="Arial" w:eastAsia="Times New Roman" w:hAnsi="Arial"/>
          <w:color w:val="000000" w:themeColor="text1"/>
          <w:rtl/>
        </w:rPr>
        <w:lastRenderedPageBreak/>
        <w:t>در حال حاضر ولی‌فقیه جامع‌الشرایط، در حکومت جمهوری اسلامی ایران، با توجه به تشکیلات اداره اوقاف و امور خیریه، شخصی را به‌عنوان نماینده خود</w:t>
      </w:r>
      <w:r w:rsidRPr="0080341E">
        <w:rPr>
          <w:rFonts w:ascii="Arial" w:eastAsia="Times New Roman" w:hAnsi="Arial"/>
          <w:color w:val="000000" w:themeColor="text1"/>
        </w:rPr>
        <w:t xml:space="preserve"> </w:t>
      </w:r>
      <w:r w:rsidRPr="0080341E">
        <w:rPr>
          <w:rFonts w:ascii="Arial" w:eastAsia="Times New Roman" w:hAnsi="Arial"/>
          <w:color w:val="000000" w:themeColor="text1"/>
          <w:rtl/>
        </w:rPr>
        <w:t>در اوقاف و امور خیریه منصوب کرده و به او اجازه تصرف در موقوفاتی را که ذکر شد، با رعایت تمام موازی</w:t>
      </w:r>
      <w:r w:rsidRPr="0080341E">
        <w:rPr>
          <w:rFonts w:ascii="Arial" w:eastAsia="Times New Roman" w:hAnsi="Arial" w:hint="cs"/>
          <w:color w:val="000000" w:themeColor="text1"/>
          <w:rtl/>
        </w:rPr>
        <w:t>ن</w:t>
      </w:r>
      <w:r w:rsidRPr="0080341E">
        <w:rPr>
          <w:rFonts w:ascii="Arial" w:eastAsia="Times New Roman" w:hAnsi="Arial"/>
          <w:color w:val="000000" w:themeColor="text1"/>
          <w:rtl/>
        </w:rPr>
        <w:t xml:space="preserve"> </w:t>
      </w:r>
      <w:r w:rsidRPr="0080341E">
        <w:rPr>
          <w:rFonts w:ascii="Arial" w:eastAsia="Times New Roman" w:hAnsi="Arial" w:hint="cs"/>
          <w:color w:val="000000" w:themeColor="text1"/>
          <w:rtl/>
        </w:rPr>
        <w:t>شر</w:t>
      </w:r>
      <w:r w:rsidRPr="0080341E">
        <w:rPr>
          <w:rFonts w:ascii="Arial" w:eastAsia="Times New Roman" w:hAnsi="Arial"/>
          <w:color w:val="000000" w:themeColor="text1"/>
          <w:rtl/>
        </w:rPr>
        <w:t>عی و مصالح و مفاسد جامعه داده است، تا هر</w:t>
      </w:r>
      <w:r w:rsidRPr="0080341E">
        <w:rPr>
          <w:rFonts w:ascii="Arial" w:eastAsia="Times New Roman" w:hAnsi="Arial" w:hint="cs"/>
          <w:color w:val="000000" w:themeColor="text1"/>
          <w:rtl/>
        </w:rPr>
        <w:t xml:space="preserve"> </w:t>
      </w:r>
      <w:r w:rsidRPr="0080341E">
        <w:rPr>
          <w:rFonts w:ascii="Arial" w:eastAsia="Times New Roman" w:hAnsi="Arial"/>
          <w:color w:val="000000" w:themeColor="text1"/>
          <w:rtl/>
        </w:rPr>
        <w:t xml:space="preserve">چه سریع‌تر به چنین </w:t>
      </w:r>
      <w:r w:rsidRPr="0080341E">
        <w:rPr>
          <w:rFonts w:ascii="Arial" w:eastAsia="Times New Roman" w:hAnsi="Arial" w:hint="cs"/>
          <w:color w:val="000000" w:themeColor="text1"/>
          <w:rtl/>
        </w:rPr>
        <w:t>ا</w:t>
      </w:r>
      <w:r w:rsidRPr="0080341E">
        <w:rPr>
          <w:rFonts w:ascii="Arial" w:eastAsia="Times New Roman" w:hAnsi="Arial"/>
          <w:color w:val="000000" w:themeColor="text1"/>
          <w:rtl/>
        </w:rPr>
        <w:t>موری رسیدگی شود و مشکل موقوفات مذکور به هر</w:t>
      </w:r>
      <w:r w:rsidRPr="0080341E">
        <w:rPr>
          <w:rFonts w:ascii="Arial" w:eastAsia="Times New Roman" w:hAnsi="Arial" w:hint="cs"/>
          <w:color w:val="000000" w:themeColor="text1"/>
          <w:rtl/>
        </w:rPr>
        <w:t xml:space="preserve"> شکلی </w:t>
      </w:r>
      <w:r w:rsidRPr="0080341E">
        <w:rPr>
          <w:rFonts w:ascii="Arial" w:eastAsia="Times New Roman" w:hAnsi="Arial"/>
          <w:color w:val="000000" w:themeColor="text1"/>
          <w:rtl/>
        </w:rPr>
        <w:t>از اشکال تبدیل و</w:t>
      </w:r>
      <w:r w:rsidRPr="0080341E">
        <w:rPr>
          <w:rFonts w:ascii="Arial" w:eastAsia="Times New Roman" w:hAnsi="Arial" w:hint="cs"/>
          <w:color w:val="000000" w:themeColor="text1"/>
          <w:rtl/>
        </w:rPr>
        <w:t>ق</w:t>
      </w:r>
      <w:r w:rsidRPr="0080341E">
        <w:rPr>
          <w:rFonts w:ascii="Arial" w:eastAsia="Times New Roman" w:hAnsi="Arial"/>
          <w:color w:val="000000" w:themeColor="text1"/>
          <w:rtl/>
        </w:rPr>
        <w:t>ف که صلاح باشد، برطرف گردد</w:t>
      </w:r>
      <w:r w:rsidRPr="0080341E">
        <w:rPr>
          <w:rFonts w:ascii="Arial" w:eastAsia="Times New Roman" w:hAnsi="Arial" w:hint="cs"/>
          <w:color w:val="000000" w:themeColor="text1"/>
          <w:rtl/>
        </w:rPr>
        <w:t>.</w:t>
      </w:r>
    </w:p>
    <w:p w:rsidR="00FD3B19" w:rsidRPr="0080341E" w:rsidRDefault="00FD3B19" w:rsidP="00FD3B19">
      <w:pPr>
        <w:spacing w:after="0" w:line="360" w:lineRule="auto"/>
        <w:outlineLvl w:val="1"/>
        <w:rPr>
          <w:rFonts w:ascii="Tahoma" w:eastAsia="Times New Roman" w:hAnsi="Tahoma"/>
          <w:color w:val="000000" w:themeColor="text1"/>
        </w:rPr>
      </w:pPr>
    </w:p>
    <w:p w:rsidR="00FD3B19" w:rsidRPr="0080341E" w:rsidRDefault="00FD3B19" w:rsidP="005366D9">
      <w:pPr>
        <w:rPr>
          <w:color w:val="000000" w:themeColor="text1"/>
          <w:rtl/>
        </w:rPr>
        <w:sectPr w:rsidR="00FD3B19" w:rsidRPr="0080341E" w:rsidSect="003F5339">
          <w:headerReference w:type="default" r:id="rId175"/>
          <w:footerReference w:type="default" r:id="rId176"/>
          <w:pgSz w:w="12240" w:h="15840"/>
          <w:pgMar w:top="1440" w:right="1440" w:bottom="1440" w:left="1440" w:header="720" w:footer="720" w:gutter="0"/>
          <w:pgNumType w:start="227"/>
          <w:cols w:space="720"/>
          <w:docGrid w:linePitch="360"/>
        </w:sectPr>
      </w:pPr>
    </w:p>
    <w:p w:rsidR="0067504B" w:rsidRDefault="0067504B" w:rsidP="005366D9">
      <w:pPr>
        <w:rPr>
          <w:color w:val="000000" w:themeColor="text1"/>
          <w:rtl/>
        </w:rPr>
      </w:pPr>
      <w:r w:rsidRPr="0080341E">
        <w:rPr>
          <w:noProof/>
          <w:color w:val="000000" w:themeColor="text1"/>
          <w:rtl/>
          <w:lang w:bidi="fa-IR"/>
        </w:rPr>
        <w:lastRenderedPageBreak/>
        <w:drawing>
          <wp:anchor distT="0" distB="0" distL="114300" distR="114300" simplePos="0" relativeHeight="251684864" behindDoc="1" locked="0" layoutInCell="1" allowOverlap="1" wp14:anchorId="75CA5968" wp14:editId="6ED4E92F">
            <wp:simplePos x="0" y="0"/>
            <wp:positionH relativeFrom="margin">
              <wp:align>right</wp:align>
            </wp:positionH>
            <wp:positionV relativeFrom="paragraph">
              <wp:posOffset>532563</wp:posOffset>
            </wp:positionV>
            <wp:extent cx="5732145" cy="7527492"/>
            <wp:effectExtent l="0" t="0" r="1905"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732145" cy="7527492"/>
                    </a:xfrm>
                    <a:prstGeom prst="rect">
                      <a:avLst/>
                    </a:prstGeom>
                  </pic:spPr>
                </pic:pic>
              </a:graphicData>
            </a:graphic>
            <wp14:sizeRelV relativeFrom="margin">
              <wp14:pctHeight>0</wp14:pctHeight>
            </wp14:sizeRelV>
          </wp:anchor>
        </w:drawing>
      </w:r>
    </w:p>
    <w:p w:rsidR="0067504B" w:rsidRPr="0067504B" w:rsidRDefault="0067504B" w:rsidP="0067504B">
      <w:pPr>
        <w:pStyle w:val="Heading1"/>
        <w:bidi/>
        <w:rPr>
          <w:color w:val="FFFFFF" w:themeColor="background1"/>
          <w:rtl/>
        </w:rPr>
      </w:pPr>
      <w:bookmarkStart w:id="348" w:name="_Toc452282340"/>
      <w:r w:rsidRPr="0067504B">
        <w:rPr>
          <w:rFonts w:hint="cs"/>
          <w:color w:val="FFFFFF" w:themeColor="background1"/>
          <w:rtl/>
        </w:rPr>
        <w:t xml:space="preserve">فصل پنجم: </w:t>
      </w:r>
      <w:r w:rsidRPr="0067504B">
        <w:rPr>
          <w:rFonts w:cs="B Nazanin"/>
          <w:color w:val="FFFFFF" w:themeColor="background1"/>
          <w:rtl/>
        </w:rPr>
        <w:t>الگو و روش اجرا</w:t>
      </w:r>
      <w:r w:rsidRPr="0067504B">
        <w:rPr>
          <w:rFonts w:cs="B Nazanin" w:hint="cs"/>
          <w:color w:val="FFFFFF" w:themeColor="background1"/>
          <w:rtl/>
        </w:rPr>
        <w:t>یی</w:t>
      </w:r>
      <w:r w:rsidRPr="0067504B">
        <w:rPr>
          <w:rFonts w:cs="B Nazanin"/>
          <w:color w:val="FFFFFF" w:themeColor="background1"/>
          <w:rtl/>
        </w:rPr>
        <w:t xml:space="preserve"> </w:t>
      </w:r>
      <w:r w:rsidRPr="0067504B">
        <w:rPr>
          <w:rFonts w:cs="B Nazanin" w:hint="cs"/>
          <w:color w:val="FFFFFF" w:themeColor="background1"/>
          <w:rtl/>
        </w:rPr>
        <w:t>دبیرخانه</w:t>
      </w:r>
      <w:r w:rsidRPr="0067504B">
        <w:rPr>
          <w:rFonts w:cs="B Nazanin"/>
          <w:color w:val="FFFFFF" w:themeColor="background1"/>
          <w:rtl/>
        </w:rPr>
        <w:t xml:space="preserve"> </w:t>
      </w:r>
      <w:r w:rsidR="004853E5">
        <w:rPr>
          <w:rFonts w:cs="B Nazanin"/>
          <w:color w:val="FFFFFF" w:themeColor="background1"/>
          <w:rtl/>
        </w:rPr>
        <w:t>وقف علم‌و‌فناوری</w:t>
      </w:r>
      <w:bookmarkEnd w:id="348"/>
      <w:r w:rsidR="004853E5">
        <w:rPr>
          <w:rFonts w:cs="B Nazanin"/>
          <w:color w:val="FFFFFF" w:themeColor="background1"/>
          <w:rtl/>
        </w:rPr>
        <w:t xml:space="preserve"> </w:t>
      </w:r>
    </w:p>
    <w:p w:rsidR="00FD3B19" w:rsidRPr="0067504B" w:rsidRDefault="0067504B" w:rsidP="00F52F77">
      <w:pPr>
        <w:rPr>
          <w:rtl/>
        </w:rPr>
        <w:sectPr w:rsidR="00FD3B19" w:rsidRPr="0067504B" w:rsidSect="00103EBC">
          <w:headerReference w:type="default" r:id="rId177"/>
          <w:pgSz w:w="12240" w:h="15840"/>
          <w:pgMar w:top="1440" w:right="1440" w:bottom="1440" w:left="1440" w:header="720" w:footer="720" w:gutter="0"/>
          <w:pgNumType w:start="242"/>
          <w:cols w:space="720"/>
          <w:docGrid w:linePitch="360"/>
        </w:sectPr>
      </w:pPr>
      <w:r w:rsidRPr="0080341E">
        <w:rPr>
          <w:noProof/>
          <w:color w:val="000000" w:themeColor="text1"/>
          <w:rtl/>
          <w:lang w:bidi="fa-IR"/>
        </w:rPr>
        <mc:AlternateContent>
          <mc:Choice Requires="wps">
            <w:drawing>
              <wp:anchor distT="0" distB="0" distL="114300" distR="114300" simplePos="0" relativeHeight="251685888" behindDoc="0" locked="0" layoutInCell="1" allowOverlap="1" wp14:anchorId="79029A65" wp14:editId="73EA0B4D">
                <wp:simplePos x="0" y="0"/>
                <wp:positionH relativeFrom="margin">
                  <wp:posOffset>1084803</wp:posOffset>
                </wp:positionH>
                <wp:positionV relativeFrom="paragraph">
                  <wp:posOffset>1838109</wp:posOffset>
                </wp:positionV>
                <wp:extent cx="3095625" cy="137541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3095625" cy="1375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Pr="007F3E1A" w:rsidRDefault="002F0973" w:rsidP="00205A8E">
                            <w:pPr>
                              <w:rPr>
                                <w:rFonts w:ascii="IranNastaliq" w:hAnsi="IranNastaliq" w:cs="IranNastaliq"/>
                                <w:sz w:val="96"/>
                                <w:szCs w:val="96"/>
                                <w:rtl/>
                                <w:lang w:bidi="fa-IR"/>
                              </w:rPr>
                            </w:pPr>
                            <w:r w:rsidRPr="007F3E1A">
                              <w:rPr>
                                <w:rFonts w:ascii="IranNastaliq" w:hAnsi="IranNastaliq" w:cs="IranNastaliq"/>
                                <w:sz w:val="96"/>
                                <w:szCs w:val="96"/>
                                <w:rtl/>
                                <w:lang w:bidi="fa-IR"/>
                              </w:rPr>
                              <w:t>فصل</w:t>
                            </w:r>
                            <w:r>
                              <w:rPr>
                                <w:rFonts w:ascii="IranNastaliq" w:hAnsi="IranNastaliq" w:cs="IranNastaliq" w:hint="cs"/>
                                <w:sz w:val="96"/>
                                <w:szCs w:val="96"/>
                                <w:rtl/>
                                <w:lang w:bidi="fa-IR"/>
                              </w:rPr>
                              <w:t xml:space="preserve"> پنجم</w:t>
                            </w:r>
                          </w:p>
                          <w:p w:rsidR="002F0973" w:rsidRDefault="002F0973" w:rsidP="004146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9029A65" id="Text Box 193" o:spid="_x0000_s1121" type="#_x0000_t202" style="position:absolute;left:0;text-align:left;margin-left:85.4pt;margin-top:144.75pt;width:243.75pt;height:108.3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rVgwIAAG8FAAAOAAAAZHJzL2Uyb0RvYy54bWysVEtPGzEQvlfqf7B8L5snLREblIKoKiFA&#10;hYqz47XJqrbHtSfZTX99x97dENFeqHqxxzPfjOd9ftFaw3YqxBpcyccnI86Uk1DV7rnk3x+vP3zi&#10;LKJwlTDgVMn3KvKL5ft3541fqAlswFQqMDLi4qLxJd8g+kVRRLlRVsQT8MqRUEOwAukZnosqiIas&#10;W1NMRqPTooFQ+QBSxUjcq07Il9m+1krindZRITMlJ98wnyGf63QWy3OxeA7Cb2rZuyH+wQsrakef&#10;HkxdCRRsG+o/TNlaBoig8USCLUDrWqocA0UzHr2K5mEjvMqxUHKiP6Qp/j+z8nZ3H1hdUe3Oppw5&#10;YalIj6pF9hlalniUocbHBQEfPEGxJQGhB34kZgq81cGmm0JiJKdc7w/5TeYkMaejs/npZM6ZJNl4&#10;+nE+G+cKFC/qPkT8osCyRJQ8UAFzXsXuJiK5QtABkn5zcF0bk4toHGtKfjqdj7LCQUIaxiWsyu3Q&#10;m0khda5nCvdGJYxx35SmdOQIEiM3oro0ge0EtZCQUjnMwWe7hE4oTU68RbHHv3j1FuUujuFncHhQ&#10;trWDkKN/5Xb1Y3BZd3hK5FHcicR23XZ9MBtKu4ZqTxUP0E1N9PK6pqrciIj3ItCYUJFp9PGODm2A&#10;sg89xdkGwq+/8ROeupeknDU0diWPP7ciKM7MV0d9fTaezdKc5sds/nFCj3AsWR9L3NZeApVlTEvG&#10;y0wmPJqB1AHsE22IVfqVRMJJ+rvkOJCX2C0D2jBSrVYZRJPpBd64By+T6VSl1HOP7ZMIvm9MpJ6+&#10;hWFAxeJVf3bYpOlgtUXQdW7elOguq30BaKpzT/cbKK2N43dGvezJ5W8AAAD//wMAUEsDBBQABgAI&#10;AAAAIQAryMMD4gAAAAsBAAAPAAAAZHJzL2Rvd25yZXYueG1sTI8xT8MwFIR3JP6D9ZDYqN2ghBDi&#10;VFWkCgnB0NKF7SV2kwj7OcRuG/j1mKmMpzvdfVeuZmvYSU9+cCRhuRDANLVODdRJ2L9v7nJgPiAp&#10;NI60hG/tYVVdX5VYKHemrT7tQsdiCfkCJfQhjAXnvu21Rb9wo6boHdxkMUQ5dVxNeI7l1vBEiIxb&#10;HCgu9Djqutft5+5oJbzUmzfcNonNf0z9/HpYj1/7j1TK25t5/QQs6DlcwvCHH9GhikyNO5LyzET9&#10;ICJ6kJDkjymwmMjS/B5YIyEV2RJ4VfL/H6pfAAAA//8DAFBLAQItABQABgAIAAAAIQC2gziS/gAA&#10;AOEBAAATAAAAAAAAAAAAAAAAAAAAAABbQ29udGVudF9UeXBlc10ueG1sUEsBAi0AFAAGAAgAAAAh&#10;ADj9If/WAAAAlAEAAAsAAAAAAAAAAAAAAAAALwEAAF9yZWxzLy5yZWxzUEsBAi0AFAAGAAgAAAAh&#10;ANw8WtWDAgAAbwUAAA4AAAAAAAAAAAAAAAAALgIAAGRycy9lMm9Eb2MueG1sUEsBAi0AFAAGAAgA&#10;AAAhACvIwwPiAAAACwEAAA8AAAAAAAAAAAAAAAAA3QQAAGRycy9kb3ducmV2LnhtbFBLBQYAAAAA&#10;BAAEAPMAAADsBQAAAAA=&#10;" filled="f" stroked="f" strokeweight=".5pt">
                <v:textbox>
                  <w:txbxContent>
                    <w:p w:rsidR="002F0973" w:rsidRPr="007F3E1A" w:rsidRDefault="002F0973" w:rsidP="00205A8E">
                      <w:pPr>
                        <w:rPr>
                          <w:rFonts w:ascii="IranNastaliq" w:hAnsi="IranNastaliq" w:cs="IranNastaliq"/>
                          <w:sz w:val="96"/>
                          <w:szCs w:val="96"/>
                          <w:rtl/>
                          <w:lang w:bidi="fa-IR"/>
                        </w:rPr>
                      </w:pPr>
                      <w:r w:rsidRPr="007F3E1A">
                        <w:rPr>
                          <w:rFonts w:ascii="IranNastaliq" w:hAnsi="IranNastaliq" w:cs="IranNastaliq"/>
                          <w:sz w:val="96"/>
                          <w:szCs w:val="96"/>
                          <w:rtl/>
                          <w:lang w:bidi="fa-IR"/>
                        </w:rPr>
                        <w:t>فصل</w:t>
                      </w:r>
                      <w:r>
                        <w:rPr>
                          <w:rFonts w:ascii="IranNastaliq" w:hAnsi="IranNastaliq" w:cs="IranNastaliq" w:hint="cs"/>
                          <w:sz w:val="96"/>
                          <w:szCs w:val="96"/>
                          <w:rtl/>
                          <w:lang w:bidi="fa-IR"/>
                        </w:rPr>
                        <w:t xml:space="preserve"> پنجم</w:t>
                      </w:r>
                    </w:p>
                    <w:p w:rsidR="002F0973" w:rsidRDefault="002F0973" w:rsidP="004146B4"/>
                  </w:txbxContent>
                </v:textbox>
                <w10:wrap anchorx="margin"/>
              </v:shape>
            </w:pict>
          </mc:Fallback>
        </mc:AlternateContent>
      </w:r>
      <w:r w:rsidRPr="0080341E">
        <w:rPr>
          <w:noProof/>
          <w:color w:val="000000" w:themeColor="text1"/>
          <w:lang w:bidi="fa-IR"/>
        </w:rPr>
        <mc:AlternateContent>
          <mc:Choice Requires="wps">
            <w:drawing>
              <wp:anchor distT="0" distB="0" distL="114300" distR="114300" simplePos="0" relativeHeight="251687936" behindDoc="0" locked="0" layoutInCell="1" allowOverlap="1" wp14:anchorId="74C0777D" wp14:editId="16B4F39E">
                <wp:simplePos x="0" y="0"/>
                <wp:positionH relativeFrom="column">
                  <wp:posOffset>971061</wp:posOffset>
                </wp:positionH>
                <wp:positionV relativeFrom="paragraph">
                  <wp:posOffset>2816567</wp:posOffset>
                </wp:positionV>
                <wp:extent cx="4203065" cy="2564765"/>
                <wp:effectExtent l="0" t="0" r="0" b="6985"/>
                <wp:wrapNone/>
                <wp:docPr id="195" name="Text Box 195"/>
                <wp:cNvGraphicFramePr/>
                <a:graphic xmlns:a="http://schemas.openxmlformats.org/drawingml/2006/main">
                  <a:graphicData uri="http://schemas.microsoft.com/office/word/2010/wordprocessingShape">
                    <wps:wsp>
                      <wps:cNvSpPr txBox="1"/>
                      <wps:spPr>
                        <a:xfrm>
                          <a:off x="0" y="0"/>
                          <a:ext cx="4203065" cy="2564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Default="002F0973" w:rsidP="004D1AEF">
                            <w:pPr>
                              <w:spacing w:line="168" w:lineRule="auto"/>
                              <w:jc w:val="center"/>
                              <w:rPr>
                                <w:rFonts w:ascii="IranNastaliq" w:hAnsi="IranNastaliq" w:cs="IranNastaliq"/>
                                <w:sz w:val="80"/>
                                <w:szCs w:val="80"/>
                                <w:rtl/>
                                <w:lang w:bidi="fa-IR"/>
                              </w:rPr>
                            </w:pPr>
                            <w:r w:rsidRPr="001537B7">
                              <w:rPr>
                                <w:rFonts w:ascii="IranNastaliq" w:hAnsi="IranNastaliq" w:cs="IranNastaliq"/>
                                <w:sz w:val="80"/>
                                <w:szCs w:val="80"/>
                                <w:lang w:bidi="fa-IR"/>
                              </w:rPr>
                              <w:t xml:space="preserve">       </w:t>
                            </w:r>
                            <w:r>
                              <w:rPr>
                                <w:rFonts w:ascii="IranNastaliq" w:hAnsi="IranNastaliq" w:cs="IranNastaliq"/>
                                <w:sz w:val="80"/>
                                <w:szCs w:val="80"/>
                                <w:rtl/>
                                <w:lang w:bidi="fa-IR"/>
                              </w:rPr>
                              <w:t>ال</w:t>
                            </w:r>
                            <w:r>
                              <w:rPr>
                                <w:rFonts w:ascii="IranNastaliq" w:hAnsi="IranNastaliq" w:cs="IranNastaliq" w:hint="cs"/>
                                <w:sz w:val="80"/>
                                <w:szCs w:val="80"/>
                                <w:rtl/>
                                <w:lang w:bidi="fa-IR"/>
                              </w:rPr>
                              <w:t>گ</w:t>
                            </w:r>
                            <w:r w:rsidRPr="001537B7">
                              <w:rPr>
                                <w:rFonts w:ascii="IranNastaliq" w:hAnsi="IranNastaliq" w:cs="IranNastaliq"/>
                                <w:sz w:val="80"/>
                                <w:szCs w:val="80"/>
                                <w:rtl/>
                                <w:lang w:bidi="fa-IR"/>
                              </w:rPr>
                              <w:t>و و روش اجرا</w:t>
                            </w:r>
                            <w:r w:rsidRPr="001537B7">
                              <w:rPr>
                                <w:rFonts w:ascii="IranNastaliq" w:hAnsi="IranNastaliq" w:cs="IranNastaliq" w:hint="cs"/>
                                <w:sz w:val="80"/>
                                <w:szCs w:val="80"/>
                                <w:rtl/>
                                <w:lang w:bidi="fa-IR"/>
                              </w:rPr>
                              <w:t>یی</w:t>
                            </w:r>
                            <w:r w:rsidRPr="001537B7">
                              <w:rPr>
                                <w:rFonts w:ascii="IranNastaliq" w:hAnsi="IranNastaliq" w:cs="IranNastaliq"/>
                                <w:sz w:val="80"/>
                                <w:szCs w:val="80"/>
                                <w:rtl/>
                                <w:lang w:bidi="fa-IR"/>
                              </w:rPr>
                              <w:t xml:space="preserve"> </w:t>
                            </w:r>
                          </w:p>
                          <w:p w:rsidR="002F0973" w:rsidRPr="001537B7" w:rsidRDefault="002F0973" w:rsidP="004D1AEF">
                            <w:pPr>
                              <w:spacing w:line="168" w:lineRule="auto"/>
                              <w:jc w:val="center"/>
                              <w:rPr>
                                <w:rFonts w:ascii="IranNastaliq" w:hAnsi="IranNastaliq" w:cs="IranNastaliq"/>
                                <w:sz w:val="80"/>
                                <w:szCs w:val="80"/>
                                <w:lang w:bidi="fa-IR"/>
                              </w:rPr>
                            </w:pPr>
                            <w:r w:rsidRPr="001537B7">
                              <w:rPr>
                                <w:rFonts w:ascii="IranNastaliq" w:hAnsi="IranNastaliq" w:cs="IranNastaliq"/>
                                <w:sz w:val="80"/>
                                <w:szCs w:val="80"/>
                                <w:rtl/>
                                <w:lang w:bidi="fa-IR"/>
                              </w:rPr>
                              <w:t>دب</w:t>
                            </w:r>
                            <w:r w:rsidRPr="001537B7">
                              <w:rPr>
                                <w:rFonts w:ascii="IranNastaliq" w:hAnsi="IranNastaliq" w:cs="IranNastaliq" w:hint="cs"/>
                                <w:sz w:val="80"/>
                                <w:szCs w:val="80"/>
                                <w:rtl/>
                                <w:lang w:bidi="fa-IR"/>
                              </w:rPr>
                              <w:t>یرخانه</w:t>
                            </w:r>
                            <w:r>
                              <w:rPr>
                                <w:rFonts w:ascii="IranNastaliq" w:hAnsi="IranNastaliq" w:cs="IranNastaliq" w:hint="cs"/>
                                <w:sz w:val="80"/>
                                <w:szCs w:val="80"/>
                                <w:rtl/>
                                <w:lang w:bidi="fa-IR"/>
                              </w:rPr>
                              <w:t xml:space="preserve"> </w:t>
                            </w:r>
                            <w:r w:rsidRPr="001537B7">
                              <w:rPr>
                                <w:rFonts w:ascii="IranNastaliq" w:hAnsi="IranNastaliq" w:cs="IranNastaliq"/>
                                <w:sz w:val="80"/>
                                <w:szCs w:val="80"/>
                                <w:rtl/>
                                <w:lang w:bidi="fa-IR"/>
                              </w:rPr>
                              <w:t>وقف علم و فناور</w:t>
                            </w:r>
                            <w:r w:rsidRPr="001537B7">
                              <w:rPr>
                                <w:rFonts w:ascii="IranNastaliq" w:hAnsi="IranNastaliq" w:cs="IranNastaliq" w:hint="cs"/>
                                <w:sz w:val="80"/>
                                <w:szCs w:val="80"/>
                                <w:rtl/>
                                <w:lang w:bidi="fa-IR"/>
                              </w:rPr>
                              <w:t>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4C0777D" id="Text Box 195" o:spid="_x0000_s1122" type="#_x0000_t202" style="position:absolute;left:0;text-align:left;margin-left:76.45pt;margin-top:221.8pt;width:330.95pt;height:201.9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cmgQIAAG8FAAAOAAAAZHJzL2Uyb0RvYy54bWysVEtPGzEQvlfqf7B8L7sJSVoiNigFUVVC&#10;gAoVZ8drk1W9Htd2kk1/fT97kxDRXqh62R3PfPN+nF90rWFr5UNDtuKDk5IzZSXVjX2u+PfH6w+f&#10;OAtR2FoYsqriWxX4xez9u/ONm6ohLcnUyjMYsWG6cRVfxuimRRHkUrUinJBTFkJNvhURT/9c1F5s&#10;YL01xbAsJ8WGfO08SRUCuFe9kM+yfa2VjHdaBxWZqThii/nr83eRvsXsXEyfvXDLRu7CEP8QRSsa&#10;C6cHU1ciCrbyzR+m2kZ6CqTjiaS2IK0bqXIOyGZQvsrmYSmcyrmgOMEdyhT+n1l5u773rKnRu7Mx&#10;Z1a0aNKj6iL7TB1LPFRo48IUwAcHaOwgAHrPD2CmxDvt2/RHSgxy1Hp7qG8yJ8EcDcvTcgI3ErLh&#10;eDL6iAfsFy/qzof4RVHLElFxjwbmuor1TYg9dA9J3ixdN8bkJhrLNhWfnI7LrHCQwLixCavyOOzM&#10;pJT60DMVt0YljLHflEY5cgaJkQdRXRrP1gIjJKRUNubks12gE0ojiLco7vAvUb1Fuc9j75lsPCi3&#10;jSWfs38Vdv1jH7Lu8aj5Ud6JjN2i6+fg0PIF1Vt03FO/NcHJ6wZduREh3guPNUGTsfrxDh9tCNWn&#10;HcXZkvyvv/ETHtMLKWcbrF3Fw8+V8Ioz89Virs8Go1Ha0/wYjT8O8fDHksWxxK7aS0JbBjgyTmYy&#10;4aPZk9pT+4QLMU9eIRJWwnfF4568jP0xwIWRaj7PIGymE/HGPjiZTKcupZl77J6Ed7vBjJjpW9ov&#10;qJi+ms8emzQtzVeRdJOHNxW6r+quAdjqPP67C5TOxvE7o17u5Ow3AAAA//8DAFBLAwQUAAYACAAA&#10;ACEA6qkfb+IAAAALAQAADwAAAGRycy9kb3ducmV2LnhtbEyPTU+DQBCG7yb+h82YeLNLESpFlqYh&#10;aUyMPbT20tvCToG4H8huW/TXO570Nm/myftRrCaj2QVH3zsrYD6LgKFtnOptK+DwvnnIgPkgrZLa&#10;WRTwhR5W5e1NIXPlrnaHl31oGZlYn0sBXQhDzrlvOjTSz9yAln4nNxoZSI4tV6O8krnRPI6iBTey&#10;t5TQyQGrDpuP/dkIeK02W7mrY5N96+rl7bQePg/HVIj7u2n9DCzgFP5g+K1P1aGkTrU7W+WZJp3G&#10;S0IFJMnjAhgR2TyhMTUdyVMKvCz4/w3lDwAAAP//AwBQSwECLQAUAAYACAAAACEAtoM4kv4AAADh&#10;AQAAEwAAAAAAAAAAAAAAAAAAAAAAW0NvbnRlbnRfVHlwZXNdLnhtbFBLAQItABQABgAIAAAAIQA4&#10;/SH/1gAAAJQBAAALAAAAAAAAAAAAAAAAAC8BAABfcmVscy8ucmVsc1BLAQItABQABgAIAAAAIQCM&#10;jbcmgQIAAG8FAAAOAAAAAAAAAAAAAAAAAC4CAABkcnMvZTJvRG9jLnhtbFBLAQItABQABgAIAAAA&#10;IQDqqR9v4gAAAAsBAAAPAAAAAAAAAAAAAAAAANsEAABkcnMvZG93bnJldi54bWxQSwUGAAAAAAQA&#10;BADzAAAA6gUAAAAA&#10;" filled="f" stroked="f" strokeweight=".5pt">
                <v:textbox>
                  <w:txbxContent>
                    <w:p w:rsidR="002F0973" w:rsidRDefault="002F0973" w:rsidP="004D1AEF">
                      <w:pPr>
                        <w:spacing w:line="168" w:lineRule="auto"/>
                        <w:jc w:val="center"/>
                        <w:rPr>
                          <w:rFonts w:ascii="IranNastaliq" w:hAnsi="IranNastaliq" w:cs="IranNastaliq"/>
                          <w:sz w:val="80"/>
                          <w:szCs w:val="80"/>
                          <w:rtl/>
                          <w:lang w:bidi="fa-IR"/>
                        </w:rPr>
                      </w:pPr>
                      <w:r w:rsidRPr="001537B7">
                        <w:rPr>
                          <w:rFonts w:ascii="IranNastaliq" w:hAnsi="IranNastaliq" w:cs="IranNastaliq"/>
                          <w:sz w:val="80"/>
                          <w:szCs w:val="80"/>
                          <w:lang w:bidi="fa-IR"/>
                        </w:rPr>
                        <w:t xml:space="preserve">       </w:t>
                      </w:r>
                      <w:r>
                        <w:rPr>
                          <w:rFonts w:ascii="IranNastaliq" w:hAnsi="IranNastaliq" w:cs="IranNastaliq"/>
                          <w:sz w:val="80"/>
                          <w:szCs w:val="80"/>
                          <w:rtl/>
                          <w:lang w:bidi="fa-IR"/>
                        </w:rPr>
                        <w:t>ال</w:t>
                      </w:r>
                      <w:r>
                        <w:rPr>
                          <w:rFonts w:ascii="IranNastaliq" w:hAnsi="IranNastaliq" w:cs="IranNastaliq" w:hint="cs"/>
                          <w:sz w:val="80"/>
                          <w:szCs w:val="80"/>
                          <w:rtl/>
                          <w:lang w:bidi="fa-IR"/>
                        </w:rPr>
                        <w:t>گ</w:t>
                      </w:r>
                      <w:r w:rsidRPr="001537B7">
                        <w:rPr>
                          <w:rFonts w:ascii="IranNastaliq" w:hAnsi="IranNastaliq" w:cs="IranNastaliq"/>
                          <w:sz w:val="80"/>
                          <w:szCs w:val="80"/>
                          <w:rtl/>
                          <w:lang w:bidi="fa-IR"/>
                        </w:rPr>
                        <w:t>و و روش اجرا</w:t>
                      </w:r>
                      <w:r w:rsidRPr="001537B7">
                        <w:rPr>
                          <w:rFonts w:ascii="IranNastaliq" w:hAnsi="IranNastaliq" w:cs="IranNastaliq" w:hint="cs"/>
                          <w:sz w:val="80"/>
                          <w:szCs w:val="80"/>
                          <w:rtl/>
                          <w:lang w:bidi="fa-IR"/>
                        </w:rPr>
                        <w:t>یی</w:t>
                      </w:r>
                      <w:r w:rsidRPr="001537B7">
                        <w:rPr>
                          <w:rFonts w:ascii="IranNastaliq" w:hAnsi="IranNastaliq" w:cs="IranNastaliq"/>
                          <w:sz w:val="80"/>
                          <w:szCs w:val="80"/>
                          <w:rtl/>
                          <w:lang w:bidi="fa-IR"/>
                        </w:rPr>
                        <w:t xml:space="preserve"> </w:t>
                      </w:r>
                    </w:p>
                    <w:p w:rsidR="002F0973" w:rsidRPr="001537B7" w:rsidRDefault="002F0973" w:rsidP="004D1AEF">
                      <w:pPr>
                        <w:spacing w:line="168" w:lineRule="auto"/>
                        <w:jc w:val="center"/>
                        <w:rPr>
                          <w:rFonts w:ascii="IranNastaliq" w:hAnsi="IranNastaliq" w:cs="IranNastaliq"/>
                          <w:sz w:val="80"/>
                          <w:szCs w:val="80"/>
                          <w:lang w:bidi="fa-IR"/>
                        </w:rPr>
                      </w:pPr>
                      <w:r w:rsidRPr="001537B7">
                        <w:rPr>
                          <w:rFonts w:ascii="IranNastaliq" w:hAnsi="IranNastaliq" w:cs="IranNastaliq"/>
                          <w:sz w:val="80"/>
                          <w:szCs w:val="80"/>
                          <w:rtl/>
                          <w:lang w:bidi="fa-IR"/>
                        </w:rPr>
                        <w:t>دب</w:t>
                      </w:r>
                      <w:r w:rsidRPr="001537B7">
                        <w:rPr>
                          <w:rFonts w:ascii="IranNastaliq" w:hAnsi="IranNastaliq" w:cs="IranNastaliq" w:hint="cs"/>
                          <w:sz w:val="80"/>
                          <w:szCs w:val="80"/>
                          <w:rtl/>
                          <w:lang w:bidi="fa-IR"/>
                        </w:rPr>
                        <w:t>یرخانه</w:t>
                      </w:r>
                      <w:r>
                        <w:rPr>
                          <w:rFonts w:ascii="IranNastaliq" w:hAnsi="IranNastaliq" w:cs="IranNastaliq" w:hint="cs"/>
                          <w:sz w:val="80"/>
                          <w:szCs w:val="80"/>
                          <w:rtl/>
                          <w:lang w:bidi="fa-IR"/>
                        </w:rPr>
                        <w:t xml:space="preserve"> </w:t>
                      </w:r>
                      <w:r w:rsidRPr="001537B7">
                        <w:rPr>
                          <w:rFonts w:ascii="IranNastaliq" w:hAnsi="IranNastaliq" w:cs="IranNastaliq"/>
                          <w:sz w:val="80"/>
                          <w:szCs w:val="80"/>
                          <w:rtl/>
                          <w:lang w:bidi="fa-IR"/>
                        </w:rPr>
                        <w:t>وقف علم و فناور</w:t>
                      </w:r>
                      <w:r w:rsidRPr="001537B7">
                        <w:rPr>
                          <w:rFonts w:ascii="IranNastaliq" w:hAnsi="IranNastaliq" w:cs="IranNastaliq" w:hint="cs"/>
                          <w:sz w:val="80"/>
                          <w:szCs w:val="80"/>
                          <w:rtl/>
                          <w:lang w:bidi="fa-IR"/>
                        </w:rPr>
                        <w:t>ی</w:t>
                      </w:r>
                    </w:p>
                  </w:txbxContent>
                </v:textbox>
              </v:shape>
            </w:pict>
          </mc:Fallback>
        </mc:AlternateContent>
      </w:r>
    </w:p>
    <w:p w:rsidR="00495006" w:rsidRPr="00AA267F" w:rsidRDefault="00AA267F" w:rsidP="00AA267F">
      <w:pPr>
        <w:pStyle w:val="Heading2"/>
        <w:bidi/>
        <w:rPr>
          <w:rFonts w:cs="B Nazanin"/>
          <w:color w:val="000000" w:themeColor="text1"/>
          <w:sz w:val="28"/>
          <w:szCs w:val="28"/>
          <w:rtl/>
          <w:lang w:bidi="fa-IR"/>
        </w:rPr>
      </w:pPr>
      <w:bookmarkStart w:id="349" w:name="_Toc452282341"/>
      <w:r w:rsidRPr="00AA267F">
        <w:rPr>
          <w:rFonts w:cs="B Nazanin" w:hint="cs"/>
          <w:color w:val="000000" w:themeColor="text1"/>
          <w:sz w:val="28"/>
          <w:szCs w:val="28"/>
          <w:rtl/>
          <w:lang w:bidi="fa-IR"/>
        </w:rPr>
        <w:lastRenderedPageBreak/>
        <w:t>5-</w:t>
      </w:r>
      <w:r w:rsidR="00495006" w:rsidRPr="00AA267F">
        <w:rPr>
          <w:rFonts w:cs="B Nazanin" w:hint="cs"/>
          <w:color w:val="000000" w:themeColor="text1"/>
          <w:sz w:val="28"/>
          <w:szCs w:val="28"/>
          <w:rtl/>
          <w:lang w:bidi="fa-IR"/>
        </w:rPr>
        <w:t xml:space="preserve">1- دبیرخانه </w:t>
      </w:r>
      <w:r w:rsidR="004853E5">
        <w:rPr>
          <w:rFonts w:cs="B Nazanin" w:hint="cs"/>
          <w:color w:val="000000" w:themeColor="text1"/>
          <w:sz w:val="28"/>
          <w:szCs w:val="28"/>
          <w:rtl/>
          <w:lang w:bidi="fa-IR"/>
        </w:rPr>
        <w:t>وقف علم‌و‌فناوری</w:t>
      </w:r>
      <w:bookmarkEnd w:id="349"/>
      <w:r w:rsidR="004853E5">
        <w:rPr>
          <w:rFonts w:cs="B Nazanin" w:hint="cs"/>
          <w:color w:val="000000" w:themeColor="text1"/>
          <w:sz w:val="28"/>
          <w:szCs w:val="28"/>
          <w:rtl/>
          <w:lang w:bidi="fa-IR"/>
        </w:rPr>
        <w:t xml:space="preserve"> </w:t>
      </w:r>
    </w:p>
    <w:p w:rsidR="00495006" w:rsidRDefault="00495006" w:rsidP="004853E5">
      <w:pPr>
        <w:spacing w:line="360" w:lineRule="auto"/>
        <w:jc w:val="lowKashida"/>
        <w:rPr>
          <w:rtl/>
          <w:lang w:bidi="fa-IR"/>
        </w:rPr>
      </w:pPr>
      <w:r>
        <w:rPr>
          <w:rFonts w:hint="cs"/>
          <w:rtl/>
          <w:lang w:bidi="fa-IR"/>
        </w:rPr>
        <w:t>وقف علم</w:t>
      </w:r>
      <w:r w:rsidR="004853E5">
        <w:rPr>
          <w:rFonts w:hint="cs"/>
          <w:rtl/>
          <w:lang w:bidi="fa-IR"/>
        </w:rPr>
        <w:t>‌</w:t>
      </w:r>
      <w:r>
        <w:rPr>
          <w:rFonts w:hint="cs"/>
          <w:rtl/>
          <w:lang w:bidi="fa-IR"/>
        </w:rPr>
        <w:t>و</w:t>
      </w:r>
      <w:r w:rsidR="004853E5">
        <w:rPr>
          <w:rFonts w:hint="cs"/>
          <w:rtl/>
          <w:lang w:bidi="fa-IR"/>
        </w:rPr>
        <w:t>‌</w:t>
      </w:r>
      <w:r>
        <w:rPr>
          <w:rFonts w:hint="cs"/>
          <w:rtl/>
          <w:lang w:bidi="fa-IR"/>
        </w:rPr>
        <w:t>فناوری</w:t>
      </w:r>
      <w:r>
        <w:rPr>
          <w:lang w:bidi="fa-IR"/>
        </w:rPr>
        <w:t xml:space="preserve"> </w:t>
      </w:r>
      <w:r>
        <w:rPr>
          <w:rFonts w:hint="cs"/>
          <w:rtl/>
          <w:lang w:bidi="fa-IR"/>
        </w:rPr>
        <w:t xml:space="preserve">سابقه‌ای طولانی در تاریخ تمدنی ایران داشته است به‌طوری‌که </w:t>
      </w:r>
      <w:r w:rsidRPr="0057367C">
        <w:rPr>
          <w:rtl/>
          <w:lang w:bidi="fa-IR"/>
        </w:rPr>
        <w:t xml:space="preserve">فرهنگ وقف و بنيادهاي خيريه وقفي از عناصري هستند که در طول تاريخ تمدن اسلامي و حتي بشري نقش ارزنده و </w:t>
      </w:r>
      <w:r>
        <w:rPr>
          <w:rtl/>
          <w:lang w:bidi="fa-IR"/>
        </w:rPr>
        <w:t>سازنده‌ای</w:t>
      </w:r>
      <w:r w:rsidRPr="0057367C">
        <w:rPr>
          <w:rtl/>
          <w:lang w:bidi="fa-IR"/>
        </w:rPr>
        <w:t xml:space="preserve"> در توسعه علم و </w:t>
      </w:r>
      <w:r>
        <w:rPr>
          <w:rtl/>
          <w:lang w:bidi="fa-IR"/>
        </w:rPr>
        <w:t>فن</w:t>
      </w:r>
      <w:r>
        <w:rPr>
          <w:rFonts w:hint="cs"/>
          <w:rtl/>
          <w:lang w:bidi="fa-IR"/>
        </w:rPr>
        <w:t>ا</w:t>
      </w:r>
      <w:r>
        <w:rPr>
          <w:rtl/>
          <w:lang w:bidi="fa-IR"/>
        </w:rPr>
        <w:t>وری</w:t>
      </w:r>
      <w:r w:rsidRPr="0057367C">
        <w:rPr>
          <w:rtl/>
          <w:lang w:bidi="fa-IR"/>
        </w:rPr>
        <w:t xml:space="preserve"> و امر تحقيق و پژوهش </w:t>
      </w:r>
      <w:r>
        <w:rPr>
          <w:rtl/>
          <w:lang w:bidi="fa-IR"/>
        </w:rPr>
        <w:t>داشته‌اند</w:t>
      </w:r>
      <w:r w:rsidRPr="0057367C">
        <w:rPr>
          <w:rtl/>
          <w:lang w:bidi="fa-IR"/>
        </w:rPr>
        <w:t xml:space="preserve">. موقوفات </w:t>
      </w:r>
      <w:r>
        <w:rPr>
          <w:rtl/>
          <w:lang w:bidi="fa-IR"/>
        </w:rPr>
        <w:t>ازنظر</w:t>
      </w:r>
      <w:r w:rsidRPr="0057367C">
        <w:rPr>
          <w:rtl/>
          <w:lang w:bidi="fa-IR"/>
        </w:rPr>
        <w:t xml:space="preserve"> درآمد و بهره مستمري که هميشه </w:t>
      </w:r>
      <w:r>
        <w:rPr>
          <w:rtl/>
          <w:lang w:bidi="fa-IR"/>
        </w:rPr>
        <w:t>داشته‌اند</w:t>
      </w:r>
      <w:r w:rsidRPr="0057367C">
        <w:rPr>
          <w:rtl/>
          <w:lang w:bidi="fa-IR"/>
        </w:rPr>
        <w:t xml:space="preserve"> از بهترين و پايدارترين منابع مالي و </w:t>
      </w:r>
      <w:r>
        <w:rPr>
          <w:rtl/>
          <w:lang w:bidi="fa-IR"/>
        </w:rPr>
        <w:t>حمایت‌کننده</w:t>
      </w:r>
      <w:r w:rsidRPr="0057367C">
        <w:rPr>
          <w:rtl/>
          <w:lang w:bidi="fa-IR"/>
        </w:rPr>
        <w:t xml:space="preserve"> براي انجام </w:t>
      </w:r>
      <w:r>
        <w:rPr>
          <w:rtl/>
          <w:lang w:bidi="fa-IR"/>
        </w:rPr>
        <w:t>پژوهش‌ها</w:t>
      </w:r>
      <w:r w:rsidRPr="0057367C">
        <w:rPr>
          <w:rtl/>
          <w:lang w:bidi="fa-IR"/>
        </w:rPr>
        <w:t xml:space="preserve"> و توسعه علم و دانش در جوامع اسلامي در طول تاريخ و يک قرن اخير در کشورهاي غربي در </w:t>
      </w:r>
      <w:r>
        <w:rPr>
          <w:rtl/>
          <w:lang w:bidi="fa-IR"/>
        </w:rPr>
        <w:t>بوده‌اند</w:t>
      </w:r>
      <w:r w:rsidRPr="0057367C">
        <w:rPr>
          <w:rtl/>
          <w:lang w:bidi="fa-IR"/>
        </w:rPr>
        <w:t xml:space="preserve">. حمايت از پژوهشگران و دانشمندان و به وجود آمدن نهادهاي بزرگ علمي و تحقيقاتي و آموزشي نظير مدارس، </w:t>
      </w:r>
      <w:r>
        <w:rPr>
          <w:rtl/>
          <w:lang w:bidi="fa-IR"/>
        </w:rPr>
        <w:t>کتابخانه‌ها</w:t>
      </w:r>
      <w:r w:rsidRPr="0057367C">
        <w:rPr>
          <w:rtl/>
          <w:lang w:bidi="fa-IR"/>
        </w:rPr>
        <w:t xml:space="preserve">، </w:t>
      </w:r>
      <w:r>
        <w:rPr>
          <w:rtl/>
          <w:lang w:bidi="fa-IR"/>
        </w:rPr>
        <w:t>بیمارستان‌ها</w:t>
      </w:r>
      <w:r w:rsidRPr="0057367C">
        <w:rPr>
          <w:rtl/>
          <w:lang w:bidi="fa-IR"/>
        </w:rPr>
        <w:t xml:space="preserve">، </w:t>
      </w:r>
      <w:r>
        <w:rPr>
          <w:rtl/>
          <w:lang w:bidi="fa-IR"/>
        </w:rPr>
        <w:t>نظامیه‌ها</w:t>
      </w:r>
      <w:r w:rsidRPr="0057367C">
        <w:rPr>
          <w:rtl/>
          <w:lang w:bidi="fa-IR"/>
        </w:rPr>
        <w:t xml:space="preserve">، </w:t>
      </w:r>
      <w:r>
        <w:rPr>
          <w:rtl/>
          <w:lang w:bidi="fa-IR"/>
        </w:rPr>
        <w:t>رصدخانه‌ها</w:t>
      </w:r>
      <w:r w:rsidRPr="0057367C">
        <w:rPr>
          <w:rtl/>
          <w:lang w:bidi="fa-IR"/>
        </w:rPr>
        <w:t xml:space="preserve"> در پوشش فرهنگ اصيل وقف صورت گرفت و واقفان و نيکوکاران خداجوي با ايجاد مراکز همگاني دانش و پژوهش تلاش نمودند با برآوردن نيازهاي پژوهشگران </w:t>
      </w:r>
      <w:r>
        <w:rPr>
          <w:rtl/>
          <w:lang w:bidi="fa-IR"/>
        </w:rPr>
        <w:t>زمینه‌ای</w:t>
      </w:r>
      <w:r w:rsidRPr="0057367C">
        <w:rPr>
          <w:rtl/>
          <w:lang w:bidi="fa-IR"/>
        </w:rPr>
        <w:t xml:space="preserve"> را فراهم آورند که </w:t>
      </w:r>
      <w:r>
        <w:rPr>
          <w:rtl/>
          <w:lang w:bidi="fa-IR"/>
        </w:rPr>
        <w:t>آن‌ها</w:t>
      </w:r>
      <w:r w:rsidRPr="0057367C">
        <w:rPr>
          <w:rtl/>
          <w:lang w:bidi="fa-IR"/>
        </w:rPr>
        <w:t xml:space="preserve"> بتوانند بدون دغدغه معاش و </w:t>
      </w:r>
      <w:r>
        <w:rPr>
          <w:rtl/>
          <w:lang w:bidi="fa-IR"/>
        </w:rPr>
        <w:t>هزینه‌های</w:t>
      </w:r>
      <w:r w:rsidRPr="0057367C">
        <w:rPr>
          <w:rtl/>
          <w:lang w:bidi="fa-IR"/>
        </w:rPr>
        <w:t xml:space="preserve"> زندگي به امر تحقيق و پژوهش و نگارش و توسعه علوم بپردازند</w:t>
      </w:r>
      <w:r w:rsidRPr="0057367C">
        <w:rPr>
          <w:lang w:bidi="fa-IR"/>
        </w:rPr>
        <w:t>.</w:t>
      </w:r>
      <w:r w:rsidRPr="0057367C">
        <w:rPr>
          <w:rFonts w:hint="cs"/>
          <w:rtl/>
          <w:lang w:bidi="fa-IR"/>
        </w:rPr>
        <w:t xml:space="preserve"> </w:t>
      </w:r>
      <w:r w:rsidRPr="0057367C">
        <w:rPr>
          <w:rtl/>
          <w:lang w:bidi="fa-IR"/>
        </w:rPr>
        <w:t xml:space="preserve">نقش موقوفات </w:t>
      </w:r>
      <w:r>
        <w:rPr>
          <w:rtl/>
          <w:lang w:bidi="fa-IR"/>
        </w:rPr>
        <w:t>به‌عنوان</w:t>
      </w:r>
      <w:r w:rsidRPr="0057367C">
        <w:rPr>
          <w:rtl/>
          <w:lang w:bidi="fa-IR"/>
        </w:rPr>
        <w:t xml:space="preserve"> پشتوانه مالي در انجام </w:t>
      </w:r>
      <w:r>
        <w:rPr>
          <w:rtl/>
          <w:lang w:bidi="fa-IR"/>
        </w:rPr>
        <w:t>پژوهش‌ها</w:t>
      </w:r>
      <w:r w:rsidRPr="0057367C">
        <w:rPr>
          <w:rtl/>
          <w:lang w:bidi="fa-IR"/>
        </w:rPr>
        <w:t xml:space="preserve"> و توسعه علم و دانش و ايجاد تمدن اسلامي</w:t>
      </w:r>
      <w:r w:rsidRPr="0057367C">
        <w:rPr>
          <w:rFonts w:hint="cs"/>
          <w:rtl/>
          <w:lang w:bidi="fa-IR"/>
        </w:rPr>
        <w:t xml:space="preserve"> </w:t>
      </w:r>
      <w:r>
        <w:rPr>
          <w:rtl/>
          <w:lang w:bidi="fa-IR"/>
        </w:rPr>
        <w:t>ازجمله</w:t>
      </w:r>
      <w:r w:rsidRPr="0057367C">
        <w:rPr>
          <w:rtl/>
          <w:lang w:bidi="fa-IR"/>
        </w:rPr>
        <w:t xml:space="preserve"> عوامل مهم رشد و شکوفايي تمدن اسلامي، نظم يافتن امر پژوهش و </w:t>
      </w:r>
      <w:r>
        <w:rPr>
          <w:rtl/>
          <w:lang w:bidi="fa-IR"/>
        </w:rPr>
        <w:t>دانش‌آموزی</w:t>
      </w:r>
      <w:r w:rsidRPr="0057367C">
        <w:rPr>
          <w:rtl/>
          <w:lang w:bidi="fa-IR"/>
        </w:rPr>
        <w:t xml:space="preserve"> و فراهم بودن امکانات تحصيلي براي دانشمندان و محققين بود و اين امکان بيشتر از محل درآمد موقوفات مدار</w:t>
      </w:r>
      <w:r>
        <w:rPr>
          <w:rtl/>
          <w:lang w:bidi="fa-IR"/>
        </w:rPr>
        <w:t xml:space="preserve">س و اماکن علمي و آموزشي ايجاد </w:t>
      </w:r>
      <w:r>
        <w:rPr>
          <w:rFonts w:hint="cs"/>
          <w:rtl/>
          <w:lang w:bidi="fa-IR"/>
        </w:rPr>
        <w:t>می‌شده</w:t>
      </w:r>
      <w:r w:rsidRPr="0057367C">
        <w:rPr>
          <w:rtl/>
          <w:lang w:bidi="fa-IR"/>
        </w:rPr>
        <w:t xml:space="preserve"> است</w:t>
      </w:r>
      <w:r>
        <w:rPr>
          <w:rFonts w:hint="cs"/>
          <w:rtl/>
          <w:lang w:bidi="fa-IR"/>
        </w:rPr>
        <w:t>.</w:t>
      </w:r>
    </w:p>
    <w:p w:rsidR="00495006" w:rsidRPr="00DE38DD" w:rsidRDefault="002476A8" w:rsidP="00E27BCB">
      <w:pPr>
        <w:spacing w:line="360" w:lineRule="auto"/>
        <w:jc w:val="lowKashida"/>
        <w:rPr>
          <w:rtl/>
          <w:lang w:bidi="fa-IR"/>
        </w:rPr>
      </w:pPr>
      <w:r>
        <w:rPr>
          <w:rFonts w:hint="cs"/>
          <w:rtl/>
          <w:lang w:bidi="fa-IR"/>
        </w:rPr>
        <w:t xml:space="preserve">به‌منظور </w:t>
      </w:r>
      <w:r w:rsidR="00495006" w:rsidRPr="00DE38DD">
        <w:rPr>
          <w:rFonts w:hint="cs"/>
          <w:rtl/>
          <w:lang w:bidi="fa-IR"/>
        </w:rPr>
        <w:t xml:space="preserve">پیشبرد و </w:t>
      </w:r>
      <w:r w:rsidR="00495006">
        <w:rPr>
          <w:rFonts w:hint="cs"/>
          <w:rtl/>
          <w:lang w:bidi="fa-IR"/>
        </w:rPr>
        <w:t>هماهنگی‌های</w:t>
      </w:r>
      <w:r w:rsidR="00495006" w:rsidRPr="00DE38DD">
        <w:rPr>
          <w:rFonts w:hint="cs"/>
          <w:rtl/>
          <w:lang w:bidi="fa-IR"/>
        </w:rPr>
        <w:t xml:space="preserve"> فرابخشی در حوزه اجرایی</w:t>
      </w:r>
      <w:r>
        <w:rPr>
          <w:rFonts w:hint="cs"/>
          <w:rtl/>
          <w:lang w:bidi="fa-IR"/>
        </w:rPr>
        <w:t>‌</w:t>
      </w:r>
      <w:r w:rsidR="00495006" w:rsidRPr="00DE38DD">
        <w:rPr>
          <w:rFonts w:hint="cs"/>
          <w:rtl/>
          <w:lang w:bidi="fa-IR"/>
        </w:rPr>
        <w:t xml:space="preserve">سازی طرح </w:t>
      </w:r>
      <w:r>
        <w:rPr>
          <w:rFonts w:hint="cs"/>
          <w:rtl/>
          <w:lang w:bidi="fa-IR"/>
        </w:rPr>
        <w:t xml:space="preserve">وقف </w:t>
      </w:r>
      <w:r w:rsidR="00E27BCB">
        <w:rPr>
          <w:rFonts w:hint="cs"/>
          <w:rtl/>
          <w:lang w:bidi="fa-IR"/>
        </w:rPr>
        <w:t>علم‌وفناوری</w:t>
      </w:r>
      <w:r w:rsidR="00495006" w:rsidRPr="00DE38DD">
        <w:rPr>
          <w:rFonts w:hint="cs"/>
          <w:rtl/>
          <w:lang w:bidi="fa-IR"/>
        </w:rPr>
        <w:t>، دبیرخانه</w:t>
      </w:r>
      <w:r w:rsidR="00495006">
        <w:rPr>
          <w:rFonts w:hint="cs"/>
          <w:rtl/>
          <w:lang w:bidi="fa-IR"/>
        </w:rPr>
        <w:t xml:space="preserve"> </w:t>
      </w:r>
      <w:r>
        <w:rPr>
          <w:rFonts w:hint="cs"/>
          <w:rtl/>
          <w:lang w:bidi="fa-IR"/>
        </w:rPr>
        <w:t>وقف علم‌و‌فناوری</w:t>
      </w:r>
      <w:r w:rsidR="00495006" w:rsidRPr="00DE38DD">
        <w:rPr>
          <w:rFonts w:hint="cs"/>
          <w:rtl/>
          <w:lang w:bidi="fa-IR"/>
        </w:rPr>
        <w:t xml:space="preserve"> با رویکرد بهره</w:t>
      </w:r>
      <w:r w:rsidR="00495006">
        <w:rPr>
          <w:rFonts w:hint="cs"/>
          <w:rtl/>
          <w:lang w:bidi="fa-IR"/>
        </w:rPr>
        <w:t>‌</w:t>
      </w:r>
      <w:r w:rsidR="00495006" w:rsidRPr="00DE38DD">
        <w:rPr>
          <w:rFonts w:hint="cs"/>
          <w:rtl/>
          <w:lang w:bidi="fa-IR"/>
        </w:rPr>
        <w:t>برداری از کارکردهای بخشی سازمان</w:t>
      </w:r>
      <w:r w:rsidR="00495006">
        <w:rPr>
          <w:rFonts w:hint="cs"/>
          <w:rtl/>
          <w:lang w:bidi="fa-IR"/>
        </w:rPr>
        <w:t>‌ها و نهاد</w:t>
      </w:r>
      <w:r w:rsidR="00495006" w:rsidRPr="00DE38DD">
        <w:rPr>
          <w:rFonts w:hint="cs"/>
          <w:rtl/>
          <w:lang w:bidi="fa-IR"/>
        </w:rPr>
        <w:t>های فعال در حوزه علم</w:t>
      </w:r>
      <w:r w:rsidR="00495006">
        <w:rPr>
          <w:rFonts w:hint="cs"/>
          <w:rtl/>
          <w:lang w:bidi="fa-IR"/>
        </w:rPr>
        <w:t>‌و</w:t>
      </w:r>
      <w:r w:rsidR="00495006" w:rsidRPr="00DE38DD">
        <w:rPr>
          <w:rFonts w:hint="cs"/>
          <w:rtl/>
          <w:lang w:bidi="fa-IR"/>
        </w:rPr>
        <w:t xml:space="preserve">فناوری </w:t>
      </w:r>
      <w:r w:rsidR="00495006">
        <w:rPr>
          <w:rFonts w:hint="cs"/>
          <w:rtl/>
          <w:lang w:bidi="fa-IR"/>
        </w:rPr>
        <w:t>ایجاد گردید</w:t>
      </w:r>
      <w:r w:rsidR="00495006" w:rsidRPr="00DE38DD">
        <w:rPr>
          <w:rFonts w:hint="cs"/>
          <w:rtl/>
          <w:lang w:bidi="fa-IR"/>
        </w:rPr>
        <w:t xml:space="preserve">. </w:t>
      </w:r>
    </w:p>
    <w:p w:rsidR="00495006" w:rsidRDefault="00495006" w:rsidP="00373D41">
      <w:pPr>
        <w:spacing w:line="360" w:lineRule="auto"/>
        <w:rPr>
          <w:lang w:bidi="fa-IR"/>
        </w:rPr>
      </w:pPr>
      <w:r w:rsidRPr="00DE38DD">
        <w:rPr>
          <w:rFonts w:hint="cs"/>
          <w:rtl/>
          <w:lang w:bidi="fa-IR"/>
        </w:rPr>
        <w:lastRenderedPageBreak/>
        <w:t xml:space="preserve">این </w:t>
      </w:r>
      <w:r>
        <w:rPr>
          <w:rFonts w:hint="cs"/>
          <w:rtl/>
          <w:lang w:bidi="fa-IR"/>
        </w:rPr>
        <w:t>دبیرخانه</w:t>
      </w:r>
      <w:r w:rsidRPr="00DE38DD">
        <w:rPr>
          <w:rFonts w:hint="cs"/>
          <w:rtl/>
          <w:lang w:bidi="fa-IR"/>
        </w:rPr>
        <w:t xml:space="preserve"> در سطح استان خراسان رضوی و با همکاری کلیه </w:t>
      </w:r>
      <w:r>
        <w:rPr>
          <w:rFonts w:hint="cs"/>
          <w:rtl/>
          <w:lang w:bidi="fa-IR"/>
        </w:rPr>
        <w:t>سازمان‌های</w:t>
      </w:r>
      <w:r w:rsidRPr="00DE38DD">
        <w:rPr>
          <w:rFonts w:hint="cs"/>
          <w:rtl/>
          <w:lang w:bidi="fa-IR"/>
        </w:rPr>
        <w:t xml:space="preserve"> مطرح در حوزه علم و فناوری و وقف، به ریاست اداره اوقاف استان خراسان رضوی و دبیری دفتر نخبگان شهید فهمیده منطقه شمالشرق  تشکیل گرد</w:t>
      </w:r>
      <w:r>
        <w:rPr>
          <w:rFonts w:hint="cs"/>
          <w:rtl/>
          <w:lang w:bidi="fa-IR"/>
        </w:rPr>
        <w:t>ی</w:t>
      </w:r>
      <w:r w:rsidRPr="00DE38DD">
        <w:rPr>
          <w:rFonts w:hint="cs"/>
          <w:rtl/>
          <w:lang w:bidi="fa-IR"/>
        </w:rPr>
        <w:t xml:space="preserve">د همچنین در ذیل </w:t>
      </w:r>
      <w:r>
        <w:rPr>
          <w:rFonts w:hint="cs"/>
          <w:rtl/>
          <w:lang w:bidi="fa-IR"/>
        </w:rPr>
        <w:t>دبیرخانه</w:t>
      </w:r>
      <w:r w:rsidRPr="00DE38DD">
        <w:rPr>
          <w:rFonts w:hint="cs"/>
          <w:rtl/>
          <w:lang w:bidi="fa-IR"/>
        </w:rPr>
        <w:t xml:space="preserve"> </w:t>
      </w:r>
      <w:r w:rsidR="00601833">
        <w:rPr>
          <w:rFonts w:hint="cs"/>
          <w:rtl/>
          <w:lang w:bidi="fa-IR"/>
        </w:rPr>
        <w:t>وقف علم‌و‌فناوری</w:t>
      </w:r>
      <w:r w:rsidRPr="00DE38DD">
        <w:rPr>
          <w:rFonts w:hint="cs"/>
          <w:rtl/>
          <w:lang w:bidi="fa-IR"/>
        </w:rPr>
        <w:t xml:space="preserve"> که با هدف به ثمر رس</w:t>
      </w:r>
      <w:r>
        <w:rPr>
          <w:rFonts w:hint="cs"/>
          <w:rtl/>
          <w:lang w:bidi="fa-IR"/>
        </w:rPr>
        <w:t>اندن طرح فعالیت می‌</w:t>
      </w:r>
      <w:r w:rsidRPr="00DE38DD">
        <w:rPr>
          <w:rFonts w:hint="cs"/>
          <w:rtl/>
          <w:lang w:bidi="fa-IR"/>
        </w:rPr>
        <w:t>نماید</w:t>
      </w:r>
      <w:r w:rsidR="00373D41">
        <w:rPr>
          <w:rFonts w:hint="cs"/>
          <w:rtl/>
          <w:lang w:bidi="fa-IR"/>
        </w:rPr>
        <w:t>،</w:t>
      </w:r>
      <w:r w:rsidRPr="00DE38DD">
        <w:rPr>
          <w:rFonts w:hint="cs"/>
          <w:rtl/>
          <w:lang w:bidi="fa-IR"/>
        </w:rPr>
        <w:t xml:space="preserve"> </w:t>
      </w:r>
      <w:r w:rsidR="00EA1B70">
        <w:rPr>
          <w:noProof/>
          <w:rtl/>
          <w:lang w:bidi="fa-IR"/>
        </w:rPr>
        <w:drawing>
          <wp:anchor distT="0" distB="0" distL="114300" distR="114300" simplePos="0" relativeHeight="251740160" behindDoc="0" locked="0" layoutInCell="1" allowOverlap="1" wp14:anchorId="36F2BBF5" wp14:editId="19216B64">
            <wp:simplePos x="0" y="0"/>
            <wp:positionH relativeFrom="column">
              <wp:posOffset>722284</wp:posOffset>
            </wp:positionH>
            <wp:positionV relativeFrom="paragraph">
              <wp:posOffset>775335</wp:posOffset>
            </wp:positionV>
            <wp:extent cx="4816475" cy="3030855"/>
            <wp:effectExtent l="0" t="0" r="3175" b="0"/>
            <wp:wrapTopAndBottom/>
            <wp:docPr id="2" name="Picture 2">
              <a:hlinkClick xmlns:a="http://schemas.openxmlformats.org/drawingml/2006/main" r:id="rId178" tooltip="سازمان اوقاف و امور خیریه استان خراسان رضو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79">
                      <a:extLst>
                        <a:ext uri="{28A0092B-C50C-407E-A947-70E740481C1C}">
                          <a14:useLocalDpi xmlns:a14="http://schemas.microsoft.com/office/drawing/2010/main" val="0"/>
                        </a:ext>
                      </a:extLst>
                    </a:blip>
                    <a:stretch>
                      <a:fillRect/>
                    </a:stretch>
                  </pic:blipFill>
                  <pic:spPr>
                    <a:xfrm>
                      <a:off x="0" y="0"/>
                      <a:ext cx="4816475" cy="3030855"/>
                    </a:xfrm>
                    <a:prstGeom prst="rect">
                      <a:avLst/>
                    </a:prstGeom>
                  </pic:spPr>
                </pic:pic>
              </a:graphicData>
            </a:graphic>
            <wp14:sizeRelH relativeFrom="page">
              <wp14:pctWidth>0</wp14:pctWidth>
            </wp14:sizeRelH>
            <wp14:sizeRelV relativeFrom="page">
              <wp14:pctHeight>0</wp14:pctHeight>
            </wp14:sizeRelV>
          </wp:anchor>
        </w:drawing>
      </w:r>
      <w:r w:rsidRPr="00DE38DD">
        <w:rPr>
          <w:rFonts w:hint="cs"/>
          <w:rtl/>
          <w:lang w:bidi="fa-IR"/>
        </w:rPr>
        <w:t xml:space="preserve">یک شورای راهبردی و </w:t>
      </w:r>
      <w:r>
        <w:rPr>
          <w:rFonts w:hint="cs"/>
          <w:rtl/>
          <w:lang w:bidi="fa-IR"/>
        </w:rPr>
        <w:t>کارگروه‌های</w:t>
      </w:r>
      <w:r w:rsidRPr="00DE38DD">
        <w:rPr>
          <w:rFonts w:hint="cs"/>
          <w:rtl/>
          <w:lang w:bidi="fa-IR"/>
        </w:rPr>
        <w:t xml:space="preserve"> تخصصی مرتبط با موضوع جهت پیگیری تخصصی مباحث  شکل گرفت.</w:t>
      </w:r>
    </w:p>
    <w:p w:rsidR="0023655E" w:rsidRPr="0023655E" w:rsidRDefault="0023655E" w:rsidP="007571A3">
      <w:pPr>
        <w:spacing w:line="144" w:lineRule="auto"/>
        <w:jc w:val="center"/>
        <w:rPr>
          <w:sz w:val="2"/>
          <w:szCs w:val="2"/>
          <w:rtl/>
          <w:lang w:bidi="fa-IR"/>
        </w:rPr>
      </w:pPr>
    </w:p>
    <w:p w:rsidR="00495006" w:rsidRPr="007571A3" w:rsidRDefault="00495006" w:rsidP="007571A3">
      <w:pPr>
        <w:spacing w:line="144" w:lineRule="auto"/>
        <w:jc w:val="center"/>
        <w:rPr>
          <w:sz w:val="22"/>
          <w:szCs w:val="22"/>
          <w:lang w:bidi="fa-IR"/>
        </w:rPr>
      </w:pPr>
      <w:r w:rsidRPr="007571A3">
        <w:rPr>
          <w:rFonts w:hint="cs"/>
          <w:sz w:val="22"/>
          <w:szCs w:val="22"/>
          <w:rtl/>
          <w:lang w:bidi="fa-IR"/>
        </w:rPr>
        <w:t>نمایی از سایت سازمان اوقاف و امور خیریه خراسان رضوی</w:t>
      </w:r>
      <w:r w:rsidRPr="00D32989">
        <w:rPr>
          <w:rStyle w:val="FootnoteReference"/>
          <w:sz w:val="32"/>
          <w:szCs w:val="32"/>
          <w:rtl/>
          <w:lang w:bidi="fa-IR"/>
        </w:rPr>
        <w:footnoteReference w:id="13"/>
      </w:r>
    </w:p>
    <w:p w:rsidR="00495006" w:rsidRDefault="00495006" w:rsidP="007571A3">
      <w:pPr>
        <w:spacing w:line="144" w:lineRule="auto"/>
        <w:jc w:val="center"/>
        <w:rPr>
          <w:lang w:bidi="fa-IR"/>
        </w:rPr>
      </w:pPr>
      <w:r>
        <w:rPr>
          <w:noProof/>
          <w:lang w:bidi="fa-IR"/>
        </w:rPr>
        <w:lastRenderedPageBreak/>
        <w:drawing>
          <wp:inline distT="0" distB="0" distL="0" distR="0" wp14:anchorId="32219673" wp14:editId="4D957951">
            <wp:extent cx="4756877" cy="3051313"/>
            <wp:effectExtent l="0" t="0" r="5715" b="0"/>
            <wp:docPr id="8" name="Picture 8">
              <a:hlinkClick xmlns:a="http://schemas.openxmlformats.org/drawingml/2006/main" r:id="rId180" tooltip="دبیرخانه وقف علم و فناوری"/>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81">
                      <a:extLst>
                        <a:ext uri="{28A0092B-C50C-407E-A947-70E740481C1C}">
                          <a14:useLocalDpi xmlns:a14="http://schemas.microsoft.com/office/drawing/2010/main" val="0"/>
                        </a:ext>
                      </a:extLst>
                    </a:blip>
                    <a:stretch>
                      <a:fillRect/>
                    </a:stretch>
                  </pic:blipFill>
                  <pic:spPr>
                    <a:xfrm>
                      <a:off x="0" y="0"/>
                      <a:ext cx="4794857" cy="3075675"/>
                    </a:xfrm>
                    <a:prstGeom prst="rect">
                      <a:avLst/>
                    </a:prstGeom>
                  </pic:spPr>
                </pic:pic>
              </a:graphicData>
            </a:graphic>
          </wp:inline>
        </w:drawing>
      </w:r>
    </w:p>
    <w:p w:rsidR="00495006" w:rsidRPr="007571A3" w:rsidRDefault="00495006" w:rsidP="007571A3">
      <w:pPr>
        <w:spacing w:line="144" w:lineRule="auto"/>
        <w:jc w:val="center"/>
        <w:rPr>
          <w:sz w:val="22"/>
          <w:szCs w:val="22"/>
          <w:lang w:bidi="fa-IR"/>
        </w:rPr>
      </w:pPr>
      <w:r w:rsidRPr="007571A3">
        <w:rPr>
          <w:rFonts w:hint="cs"/>
          <w:sz w:val="22"/>
          <w:szCs w:val="22"/>
          <w:rtl/>
          <w:lang w:bidi="fa-IR"/>
        </w:rPr>
        <w:t>نمایی از سایت دبیرخانه وقف علم‌وفناوری استان خراسان رضوی</w:t>
      </w:r>
      <w:r w:rsidRPr="00D32989">
        <w:rPr>
          <w:rStyle w:val="FootnoteReference"/>
          <w:sz w:val="32"/>
          <w:szCs w:val="32"/>
          <w:rtl/>
          <w:lang w:bidi="fa-IR"/>
        </w:rPr>
        <w:footnoteReference w:id="14"/>
      </w:r>
    </w:p>
    <w:p w:rsidR="00495006" w:rsidRPr="00EC7440" w:rsidRDefault="00495006" w:rsidP="00EC7440">
      <w:pPr>
        <w:pStyle w:val="Heading3"/>
        <w:spacing w:line="360" w:lineRule="auto"/>
        <w:rPr>
          <w:rFonts w:cs="B Nazanin"/>
          <w:b/>
          <w:bCs/>
          <w:color w:val="auto"/>
          <w:sz w:val="28"/>
          <w:szCs w:val="28"/>
          <w:rtl/>
          <w:lang w:bidi="fa-IR"/>
        </w:rPr>
      </w:pPr>
      <w:bookmarkStart w:id="350" w:name="_Toc452282342"/>
      <w:r w:rsidRPr="00EC7440">
        <w:rPr>
          <w:rFonts w:cs="B Nazanin" w:hint="cs"/>
          <w:b/>
          <w:bCs/>
          <w:color w:val="auto"/>
          <w:sz w:val="28"/>
          <w:szCs w:val="28"/>
          <w:rtl/>
          <w:lang w:bidi="fa-IR"/>
        </w:rPr>
        <w:t>5-1-1- مأموریت</w:t>
      </w:r>
      <w:bookmarkEnd w:id="350"/>
    </w:p>
    <w:p w:rsidR="00495006" w:rsidRDefault="00495006" w:rsidP="00EC7440">
      <w:pPr>
        <w:spacing w:line="360" w:lineRule="auto"/>
        <w:rPr>
          <w:rFonts w:cs="B Titr"/>
          <w:sz w:val="24"/>
          <w:szCs w:val="24"/>
          <w:rtl/>
          <w:lang w:bidi="fa-IR"/>
        </w:rPr>
      </w:pPr>
      <w:r>
        <w:rPr>
          <w:rFonts w:hint="cs"/>
          <w:rtl/>
          <w:lang w:bidi="fa-IR"/>
        </w:rPr>
        <w:t xml:space="preserve">مأموریت اصلی طرح </w:t>
      </w:r>
      <w:r w:rsidR="00601833">
        <w:rPr>
          <w:rFonts w:hint="cs"/>
          <w:rtl/>
          <w:lang w:bidi="fa-IR"/>
        </w:rPr>
        <w:t>وقف علم‌و‌فناوری</w:t>
      </w:r>
      <w:r>
        <w:rPr>
          <w:rFonts w:hint="cs"/>
          <w:rtl/>
          <w:lang w:bidi="fa-IR"/>
        </w:rPr>
        <w:t xml:space="preserve"> عبارت است از:</w:t>
      </w:r>
      <w:r w:rsidRPr="00FC5358">
        <w:rPr>
          <w:rFonts w:hint="cs"/>
          <w:rtl/>
          <w:lang w:bidi="fa-IR"/>
        </w:rPr>
        <w:t xml:space="preserve"> </w:t>
      </w:r>
      <w:r w:rsidRPr="006B55A0">
        <w:rPr>
          <w:rFonts w:cs="B Titr" w:hint="cs"/>
          <w:sz w:val="24"/>
          <w:szCs w:val="24"/>
          <w:rtl/>
          <w:lang w:bidi="fa-IR"/>
        </w:rPr>
        <w:t xml:space="preserve"> </w:t>
      </w:r>
    </w:p>
    <w:p w:rsidR="00495006" w:rsidRDefault="00495006" w:rsidP="00EC7440">
      <w:pPr>
        <w:spacing w:line="360" w:lineRule="auto"/>
        <w:rPr>
          <w:rFonts w:cs="B Titr"/>
          <w:sz w:val="24"/>
          <w:szCs w:val="24"/>
          <w:rtl/>
          <w:lang w:bidi="fa-IR"/>
        </w:rPr>
      </w:pPr>
      <w:r>
        <w:rPr>
          <w:rFonts w:cs="B Titr" w:hint="cs"/>
          <w:sz w:val="24"/>
          <w:szCs w:val="24"/>
          <w:rtl/>
          <w:lang w:bidi="fa-IR"/>
        </w:rPr>
        <w:t>فرهنگ‌سازی</w:t>
      </w:r>
      <w:r w:rsidRPr="006B55A0">
        <w:rPr>
          <w:rFonts w:cs="B Titr" w:hint="cs"/>
          <w:sz w:val="24"/>
          <w:szCs w:val="24"/>
          <w:rtl/>
          <w:lang w:bidi="fa-IR"/>
        </w:rPr>
        <w:t xml:space="preserve"> و </w:t>
      </w:r>
      <w:r>
        <w:rPr>
          <w:rFonts w:cs="B Titr" w:hint="cs"/>
          <w:sz w:val="24"/>
          <w:szCs w:val="24"/>
          <w:rtl/>
          <w:lang w:bidi="fa-IR"/>
        </w:rPr>
        <w:t>جهت‌دهی</w:t>
      </w:r>
      <w:r w:rsidRPr="006B55A0">
        <w:rPr>
          <w:rFonts w:cs="B Titr" w:hint="cs"/>
          <w:sz w:val="24"/>
          <w:szCs w:val="24"/>
          <w:rtl/>
          <w:lang w:bidi="fa-IR"/>
        </w:rPr>
        <w:t xml:space="preserve"> منطقی</w:t>
      </w:r>
      <w:r w:rsidRPr="006B55A0">
        <w:rPr>
          <w:rFonts w:cs="B Titr"/>
          <w:sz w:val="24"/>
          <w:szCs w:val="24"/>
          <w:rtl/>
          <w:lang w:bidi="fa-IR"/>
        </w:rPr>
        <w:t xml:space="preserve"> </w:t>
      </w:r>
      <w:r w:rsidRPr="006B55A0">
        <w:rPr>
          <w:rFonts w:cs="B Titr" w:hint="cs"/>
          <w:sz w:val="24"/>
          <w:szCs w:val="24"/>
          <w:rtl/>
          <w:lang w:bidi="fa-IR"/>
        </w:rPr>
        <w:t>جریان موقوفات و امور خیریه</w:t>
      </w:r>
      <w:r w:rsidRPr="006B55A0">
        <w:rPr>
          <w:rFonts w:cs="B Titr"/>
          <w:sz w:val="24"/>
          <w:szCs w:val="24"/>
          <w:rtl/>
          <w:lang w:bidi="fa-IR"/>
        </w:rPr>
        <w:t xml:space="preserve"> </w:t>
      </w:r>
      <w:r w:rsidRPr="006B55A0">
        <w:rPr>
          <w:rFonts w:cs="B Titr" w:hint="cs"/>
          <w:sz w:val="24"/>
          <w:szCs w:val="24"/>
          <w:rtl/>
          <w:lang w:bidi="fa-IR"/>
        </w:rPr>
        <w:t xml:space="preserve">در راستای </w:t>
      </w:r>
      <w:r w:rsidRPr="006B55A0">
        <w:rPr>
          <w:rFonts w:cs="B Titr"/>
          <w:sz w:val="24"/>
          <w:szCs w:val="24"/>
          <w:rtl/>
          <w:lang w:bidi="fa-IR"/>
        </w:rPr>
        <w:t xml:space="preserve"> </w:t>
      </w:r>
      <w:r w:rsidRPr="006B55A0">
        <w:rPr>
          <w:rFonts w:cs="B Titr" w:hint="cs"/>
          <w:sz w:val="24"/>
          <w:szCs w:val="24"/>
          <w:rtl/>
          <w:lang w:bidi="fa-IR"/>
        </w:rPr>
        <w:t>توسعه</w:t>
      </w:r>
      <w:r w:rsidRPr="006B55A0">
        <w:rPr>
          <w:rFonts w:cs="B Titr"/>
          <w:sz w:val="24"/>
          <w:szCs w:val="24"/>
          <w:rtl/>
          <w:lang w:bidi="fa-IR"/>
        </w:rPr>
        <w:t xml:space="preserve"> </w:t>
      </w:r>
      <w:r>
        <w:rPr>
          <w:rFonts w:cs="B Titr" w:hint="cs"/>
          <w:sz w:val="24"/>
          <w:szCs w:val="24"/>
          <w:rtl/>
          <w:lang w:bidi="fa-IR"/>
        </w:rPr>
        <w:t>فناوری‌های</w:t>
      </w:r>
      <w:r w:rsidRPr="006B55A0">
        <w:rPr>
          <w:rFonts w:cs="B Titr" w:hint="cs"/>
          <w:sz w:val="24"/>
          <w:szCs w:val="24"/>
          <w:rtl/>
          <w:lang w:bidi="fa-IR"/>
        </w:rPr>
        <w:t xml:space="preserve"> نوین و نیاز محور و</w:t>
      </w:r>
      <w:r w:rsidRPr="006B55A0">
        <w:rPr>
          <w:rFonts w:cs="B Titr"/>
          <w:sz w:val="24"/>
          <w:szCs w:val="24"/>
          <w:rtl/>
          <w:lang w:bidi="fa-IR"/>
        </w:rPr>
        <w:t xml:space="preserve"> </w:t>
      </w:r>
      <w:r w:rsidRPr="006B55A0">
        <w:rPr>
          <w:rFonts w:cs="B Titr" w:hint="cs"/>
          <w:sz w:val="24"/>
          <w:szCs w:val="24"/>
          <w:rtl/>
          <w:lang w:bidi="fa-IR"/>
        </w:rPr>
        <w:t xml:space="preserve"> ایجاد اشتغال</w:t>
      </w:r>
      <w:r w:rsidRPr="006B55A0">
        <w:rPr>
          <w:rFonts w:cs="B Titr"/>
          <w:sz w:val="24"/>
          <w:szCs w:val="24"/>
          <w:rtl/>
          <w:lang w:bidi="fa-IR"/>
        </w:rPr>
        <w:t xml:space="preserve"> </w:t>
      </w:r>
      <w:r w:rsidRPr="006B55A0">
        <w:rPr>
          <w:rFonts w:cs="B Titr" w:hint="cs"/>
          <w:sz w:val="24"/>
          <w:szCs w:val="24"/>
          <w:rtl/>
          <w:lang w:bidi="fa-IR"/>
        </w:rPr>
        <w:t xml:space="preserve">و </w:t>
      </w:r>
      <w:r>
        <w:rPr>
          <w:rFonts w:cs="B Titr" w:hint="cs"/>
          <w:sz w:val="24"/>
          <w:szCs w:val="24"/>
          <w:rtl/>
          <w:lang w:bidi="fa-IR"/>
        </w:rPr>
        <w:t>کارآفرینی</w:t>
      </w:r>
      <w:r w:rsidRPr="006B55A0">
        <w:rPr>
          <w:rFonts w:cs="B Titr" w:hint="cs"/>
          <w:sz w:val="24"/>
          <w:szCs w:val="24"/>
          <w:rtl/>
          <w:lang w:bidi="fa-IR"/>
        </w:rPr>
        <w:t xml:space="preserve"> </w:t>
      </w:r>
      <w:r>
        <w:rPr>
          <w:rFonts w:cs="B Titr" w:hint="cs"/>
          <w:sz w:val="24"/>
          <w:szCs w:val="24"/>
          <w:rtl/>
          <w:lang w:bidi="fa-IR"/>
        </w:rPr>
        <w:t>دانش‌محور</w:t>
      </w:r>
    </w:p>
    <w:p w:rsidR="00495006" w:rsidRPr="00FC5358" w:rsidRDefault="00495006" w:rsidP="00EC7440">
      <w:pPr>
        <w:spacing w:line="360" w:lineRule="auto"/>
        <w:jc w:val="highKashida"/>
        <w:rPr>
          <w:rtl/>
          <w:lang w:bidi="fa-IR"/>
        </w:rPr>
      </w:pPr>
      <w:r w:rsidRPr="00FC5358">
        <w:rPr>
          <w:rFonts w:hint="cs"/>
          <w:rtl/>
          <w:lang w:bidi="fa-IR"/>
        </w:rPr>
        <w:t>در</w:t>
      </w:r>
      <w:r w:rsidRPr="00FC5358">
        <w:rPr>
          <w:rtl/>
          <w:lang w:bidi="fa-IR"/>
        </w:rPr>
        <w:t xml:space="preserve"> </w:t>
      </w:r>
      <w:r>
        <w:rPr>
          <w:rFonts w:hint="cs"/>
          <w:rtl/>
          <w:lang w:bidi="fa-IR"/>
        </w:rPr>
        <w:t>قالب‌ها</w:t>
      </w:r>
      <w:r w:rsidR="00EE6D40">
        <w:rPr>
          <w:rFonts w:hint="cs"/>
          <w:rtl/>
          <w:lang w:bidi="fa-IR"/>
        </w:rPr>
        <w:t>ی</w:t>
      </w:r>
      <w:r>
        <w:rPr>
          <w:rFonts w:hint="cs"/>
          <w:rtl/>
          <w:lang w:bidi="fa-IR"/>
        </w:rPr>
        <w:t>ی</w:t>
      </w:r>
      <w:r w:rsidRPr="00FC5358">
        <w:rPr>
          <w:rtl/>
          <w:lang w:bidi="fa-IR"/>
        </w:rPr>
        <w:t xml:space="preserve"> </w:t>
      </w:r>
      <w:r>
        <w:rPr>
          <w:rFonts w:hint="cs"/>
          <w:rtl/>
          <w:lang w:bidi="fa-IR"/>
        </w:rPr>
        <w:t>چون</w:t>
      </w:r>
      <w:r w:rsidRPr="00FC5358">
        <w:rPr>
          <w:rFonts w:hint="cs"/>
          <w:rtl/>
          <w:lang w:bidi="fa-IR"/>
        </w:rPr>
        <w:t>:</w:t>
      </w:r>
    </w:p>
    <w:p w:rsidR="00495006" w:rsidRPr="00FC5358" w:rsidRDefault="00495006" w:rsidP="00EC7440">
      <w:pPr>
        <w:pStyle w:val="ListParagraph"/>
        <w:numPr>
          <w:ilvl w:val="0"/>
          <w:numId w:val="25"/>
        </w:numPr>
        <w:bidi/>
        <w:spacing w:after="200" w:line="360" w:lineRule="auto"/>
        <w:jc w:val="mediumKashida"/>
        <w:rPr>
          <w:rtl/>
          <w:lang w:bidi="fa-IR"/>
        </w:rPr>
      </w:pPr>
      <w:r w:rsidRPr="00FC5358">
        <w:rPr>
          <w:rFonts w:hint="cs"/>
          <w:rtl/>
          <w:lang w:bidi="fa-IR"/>
        </w:rPr>
        <w:t xml:space="preserve">گسترش نقش مردم و </w:t>
      </w:r>
      <w:r>
        <w:rPr>
          <w:rFonts w:hint="cs"/>
          <w:rtl/>
          <w:lang w:bidi="fa-IR"/>
        </w:rPr>
        <w:t>نهادهای</w:t>
      </w:r>
      <w:r w:rsidRPr="00FC5358">
        <w:rPr>
          <w:rFonts w:hint="cs"/>
          <w:rtl/>
          <w:lang w:bidi="fa-IR"/>
        </w:rPr>
        <w:t xml:space="preserve"> مردمی در جریان توسعه علم و فناوری کشور </w:t>
      </w:r>
    </w:p>
    <w:p w:rsidR="00495006" w:rsidRPr="00FC5358" w:rsidRDefault="00495006" w:rsidP="00EC7440">
      <w:pPr>
        <w:pStyle w:val="ListParagraph"/>
        <w:numPr>
          <w:ilvl w:val="0"/>
          <w:numId w:val="25"/>
        </w:numPr>
        <w:bidi/>
        <w:spacing w:after="200" w:line="360" w:lineRule="auto"/>
        <w:jc w:val="mediumKashida"/>
        <w:rPr>
          <w:rtl/>
          <w:lang w:bidi="fa-IR"/>
        </w:rPr>
      </w:pPr>
      <w:r w:rsidRPr="00FC5358">
        <w:rPr>
          <w:rFonts w:hint="cs"/>
          <w:rtl/>
          <w:lang w:bidi="fa-IR"/>
        </w:rPr>
        <w:t>حمایت</w:t>
      </w:r>
      <w:r w:rsidRPr="00FC5358">
        <w:rPr>
          <w:rtl/>
          <w:lang w:bidi="fa-IR"/>
        </w:rPr>
        <w:t xml:space="preserve"> </w:t>
      </w:r>
      <w:r w:rsidRPr="00FC5358">
        <w:rPr>
          <w:rFonts w:hint="cs"/>
          <w:rtl/>
          <w:lang w:bidi="fa-IR"/>
        </w:rPr>
        <w:t>از</w:t>
      </w:r>
      <w:r w:rsidRPr="00FC5358">
        <w:rPr>
          <w:rtl/>
          <w:lang w:bidi="fa-IR"/>
        </w:rPr>
        <w:t xml:space="preserve"> </w:t>
      </w:r>
      <w:r w:rsidRPr="00FC5358">
        <w:rPr>
          <w:rFonts w:hint="cs"/>
          <w:rtl/>
          <w:lang w:bidi="fa-IR"/>
        </w:rPr>
        <w:t>تحقیقات</w:t>
      </w:r>
      <w:r w:rsidRPr="00FC5358">
        <w:rPr>
          <w:rtl/>
          <w:lang w:bidi="fa-IR"/>
        </w:rPr>
        <w:t xml:space="preserve"> </w:t>
      </w:r>
      <w:r w:rsidRPr="00FC5358">
        <w:rPr>
          <w:rFonts w:hint="cs"/>
          <w:rtl/>
          <w:lang w:bidi="fa-IR"/>
        </w:rPr>
        <w:t>و</w:t>
      </w:r>
      <w:r w:rsidRPr="00FC5358">
        <w:rPr>
          <w:rtl/>
          <w:lang w:bidi="fa-IR"/>
        </w:rPr>
        <w:t xml:space="preserve"> </w:t>
      </w:r>
      <w:r w:rsidRPr="00FC5358">
        <w:rPr>
          <w:rFonts w:hint="cs"/>
          <w:rtl/>
          <w:lang w:bidi="fa-IR"/>
        </w:rPr>
        <w:t>توسعه</w:t>
      </w:r>
      <w:r w:rsidRPr="00FC5358">
        <w:rPr>
          <w:rtl/>
          <w:lang w:bidi="fa-IR"/>
        </w:rPr>
        <w:t xml:space="preserve"> </w:t>
      </w:r>
      <w:r>
        <w:rPr>
          <w:rFonts w:hint="cs"/>
          <w:rtl/>
          <w:lang w:bidi="fa-IR"/>
        </w:rPr>
        <w:t>پژوهش‌ها</w:t>
      </w:r>
      <w:r w:rsidRPr="00FC5358">
        <w:rPr>
          <w:rFonts w:hint="cs"/>
          <w:rtl/>
          <w:lang w:bidi="fa-IR"/>
        </w:rPr>
        <w:t>ی</w:t>
      </w:r>
      <w:r w:rsidRPr="00FC5358">
        <w:rPr>
          <w:rtl/>
          <w:lang w:bidi="fa-IR"/>
        </w:rPr>
        <w:t xml:space="preserve"> </w:t>
      </w:r>
      <w:r w:rsidRPr="00FC5358">
        <w:rPr>
          <w:rFonts w:hint="cs"/>
          <w:rtl/>
          <w:lang w:bidi="fa-IR"/>
        </w:rPr>
        <w:t>نوآورانه</w:t>
      </w:r>
      <w:r w:rsidRPr="00FC5358">
        <w:rPr>
          <w:rtl/>
          <w:lang w:bidi="fa-IR"/>
        </w:rPr>
        <w:t xml:space="preserve">  </w:t>
      </w:r>
      <w:r w:rsidRPr="00FC5358">
        <w:rPr>
          <w:rFonts w:hint="cs"/>
          <w:rtl/>
          <w:lang w:bidi="fa-IR"/>
        </w:rPr>
        <w:t>با</w:t>
      </w:r>
      <w:r w:rsidRPr="00FC5358">
        <w:rPr>
          <w:rtl/>
          <w:lang w:bidi="fa-IR"/>
        </w:rPr>
        <w:t xml:space="preserve"> </w:t>
      </w:r>
      <w:r w:rsidRPr="00FC5358">
        <w:rPr>
          <w:rFonts w:hint="cs"/>
          <w:rtl/>
          <w:lang w:bidi="fa-IR"/>
        </w:rPr>
        <w:t>رویکرد</w:t>
      </w:r>
      <w:r w:rsidRPr="00FC5358">
        <w:rPr>
          <w:rtl/>
          <w:lang w:bidi="fa-IR"/>
        </w:rPr>
        <w:t xml:space="preserve"> </w:t>
      </w:r>
      <w:r w:rsidRPr="00FC5358">
        <w:rPr>
          <w:rFonts w:hint="cs"/>
          <w:rtl/>
          <w:lang w:bidi="fa-IR"/>
        </w:rPr>
        <w:t>پاسخگویی</w:t>
      </w:r>
      <w:r w:rsidRPr="00FC5358">
        <w:rPr>
          <w:rtl/>
          <w:lang w:bidi="fa-IR"/>
        </w:rPr>
        <w:t xml:space="preserve"> </w:t>
      </w:r>
      <w:r w:rsidRPr="00FC5358">
        <w:rPr>
          <w:rFonts w:hint="cs"/>
          <w:rtl/>
          <w:lang w:bidi="fa-IR"/>
        </w:rPr>
        <w:t>به</w:t>
      </w:r>
      <w:r w:rsidRPr="00FC5358">
        <w:rPr>
          <w:rtl/>
          <w:lang w:bidi="fa-IR"/>
        </w:rPr>
        <w:t xml:space="preserve"> </w:t>
      </w:r>
      <w:r>
        <w:rPr>
          <w:rFonts w:hint="cs"/>
          <w:rtl/>
          <w:lang w:bidi="fa-IR"/>
        </w:rPr>
        <w:t>نیازهای</w:t>
      </w:r>
      <w:r w:rsidRPr="00FC5358">
        <w:rPr>
          <w:rtl/>
          <w:lang w:bidi="fa-IR"/>
        </w:rPr>
        <w:t xml:space="preserve"> </w:t>
      </w:r>
      <w:r w:rsidRPr="00FC5358">
        <w:rPr>
          <w:rFonts w:hint="cs"/>
          <w:rtl/>
          <w:lang w:bidi="fa-IR"/>
        </w:rPr>
        <w:t>روز</w:t>
      </w:r>
      <w:r w:rsidRPr="00FC5358">
        <w:rPr>
          <w:rtl/>
          <w:lang w:bidi="fa-IR"/>
        </w:rPr>
        <w:t xml:space="preserve"> </w:t>
      </w:r>
      <w:r w:rsidRPr="00FC5358">
        <w:rPr>
          <w:rFonts w:hint="cs"/>
          <w:rtl/>
          <w:lang w:bidi="fa-IR"/>
        </w:rPr>
        <w:t>جامعه</w:t>
      </w:r>
      <w:r w:rsidRPr="00FC5358">
        <w:rPr>
          <w:lang w:bidi="fa-IR"/>
        </w:rPr>
        <w:t xml:space="preserve"> </w:t>
      </w:r>
    </w:p>
    <w:p w:rsidR="00495006" w:rsidRPr="00FC5358" w:rsidRDefault="00495006" w:rsidP="00EC7440">
      <w:pPr>
        <w:pStyle w:val="ListParagraph"/>
        <w:numPr>
          <w:ilvl w:val="0"/>
          <w:numId w:val="25"/>
        </w:numPr>
        <w:bidi/>
        <w:spacing w:after="200" w:line="360" w:lineRule="auto"/>
        <w:jc w:val="mediumKashida"/>
        <w:rPr>
          <w:rtl/>
          <w:lang w:bidi="fa-IR"/>
        </w:rPr>
      </w:pPr>
      <w:r w:rsidRPr="00FC5358">
        <w:rPr>
          <w:rFonts w:hint="cs"/>
          <w:rtl/>
          <w:lang w:bidi="fa-IR"/>
        </w:rPr>
        <w:t>ایجاد</w:t>
      </w:r>
      <w:r w:rsidRPr="00FC5358">
        <w:rPr>
          <w:rtl/>
          <w:lang w:bidi="fa-IR"/>
        </w:rPr>
        <w:t xml:space="preserve"> </w:t>
      </w:r>
      <w:r w:rsidRPr="00FC5358">
        <w:rPr>
          <w:rFonts w:hint="cs"/>
          <w:rtl/>
          <w:lang w:bidi="fa-IR"/>
        </w:rPr>
        <w:t>اشتغال</w:t>
      </w:r>
      <w:r w:rsidRPr="00FC5358">
        <w:rPr>
          <w:rtl/>
          <w:lang w:bidi="fa-IR"/>
        </w:rPr>
        <w:t xml:space="preserve"> </w:t>
      </w:r>
      <w:r w:rsidRPr="00FC5358">
        <w:rPr>
          <w:rFonts w:hint="cs"/>
          <w:rtl/>
          <w:lang w:bidi="fa-IR"/>
        </w:rPr>
        <w:t>و</w:t>
      </w:r>
      <w:r w:rsidRPr="00FC5358">
        <w:rPr>
          <w:rtl/>
          <w:lang w:bidi="fa-IR"/>
        </w:rPr>
        <w:t xml:space="preserve"> </w:t>
      </w:r>
      <w:r w:rsidRPr="00FC5358">
        <w:rPr>
          <w:rFonts w:hint="cs"/>
          <w:rtl/>
          <w:lang w:bidi="fa-IR"/>
        </w:rPr>
        <w:t>کارآفرینی</w:t>
      </w:r>
      <w:r w:rsidRPr="00FC5358">
        <w:rPr>
          <w:rtl/>
          <w:lang w:bidi="fa-IR"/>
        </w:rPr>
        <w:t xml:space="preserve"> </w:t>
      </w:r>
      <w:r>
        <w:rPr>
          <w:rFonts w:hint="cs"/>
          <w:rtl/>
          <w:lang w:bidi="fa-IR"/>
        </w:rPr>
        <w:t>دانش‌بنیان</w:t>
      </w:r>
      <w:r w:rsidRPr="00FC5358">
        <w:rPr>
          <w:lang w:bidi="fa-IR"/>
        </w:rPr>
        <w:t xml:space="preserve"> </w:t>
      </w:r>
    </w:p>
    <w:p w:rsidR="00495006" w:rsidRPr="00FC5358" w:rsidRDefault="00495006" w:rsidP="00EC7440">
      <w:pPr>
        <w:pStyle w:val="ListParagraph"/>
        <w:numPr>
          <w:ilvl w:val="0"/>
          <w:numId w:val="25"/>
        </w:numPr>
        <w:bidi/>
        <w:spacing w:after="200" w:line="360" w:lineRule="auto"/>
        <w:jc w:val="mediumKashida"/>
        <w:rPr>
          <w:rtl/>
          <w:lang w:bidi="fa-IR"/>
        </w:rPr>
      </w:pPr>
      <w:r w:rsidRPr="00FC5358">
        <w:rPr>
          <w:rFonts w:hint="cs"/>
          <w:rtl/>
          <w:lang w:bidi="fa-IR"/>
        </w:rPr>
        <w:t>حمایت</w:t>
      </w:r>
      <w:r w:rsidRPr="00FC5358">
        <w:rPr>
          <w:rtl/>
          <w:lang w:bidi="fa-IR"/>
        </w:rPr>
        <w:t xml:space="preserve"> </w:t>
      </w:r>
      <w:r w:rsidRPr="00FC5358">
        <w:rPr>
          <w:rFonts w:hint="cs"/>
          <w:rtl/>
          <w:lang w:bidi="fa-IR"/>
        </w:rPr>
        <w:t>از</w:t>
      </w:r>
      <w:r w:rsidRPr="00FC5358">
        <w:rPr>
          <w:rtl/>
          <w:lang w:bidi="fa-IR"/>
        </w:rPr>
        <w:t xml:space="preserve"> </w:t>
      </w:r>
      <w:r>
        <w:rPr>
          <w:rFonts w:hint="cs"/>
          <w:rtl/>
          <w:lang w:bidi="fa-IR"/>
        </w:rPr>
        <w:t>طرح‌ها</w:t>
      </w:r>
      <w:r w:rsidRPr="00FC5358">
        <w:rPr>
          <w:rtl/>
          <w:lang w:bidi="fa-IR"/>
        </w:rPr>
        <w:t xml:space="preserve"> </w:t>
      </w:r>
      <w:r w:rsidRPr="00FC5358">
        <w:rPr>
          <w:rFonts w:hint="cs"/>
          <w:rtl/>
          <w:lang w:bidi="fa-IR"/>
        </w:rPr>
        <w:t>و</w:t>
      </w:r>
      <w:r w:rsidRPr="00FC5358">
        <w:rPr>
          <w:rtl/>
          <w:lang w:bidi="fa-IR"/>
        </w:rPr>
        <w:t xml:space="preserve"> </w:t>
      </w:r>
      <w:r>
        <w:rPr>
          <w:rFonts w:hint="cs"/>
          <w:rtl/>
          <w:lang w:bidi="fa-IR"/>
        </w:rPr>
        <w:t>ایده‌های</w:t>
      </w:r>
      <w:r w:rsidRPr="00FC5358">
        <w:rPr>
          <w:rtl/>
          <w:lang w:bidi="fa-IR"/>
        </w:rPr>
        <w:t xml:space="preserve"> </w:t>
      </w:r>
      <w:r w:rsidRPr="00FC5358">
        <w:rPr>
          <w:rFonts w:hint="cs"/>
          <w:rtl/>
          <w:lang w:bidi="fa-IR"/>
        </w:rPr>
        <w:t>علمی</w:t>
      </w:r>
      <w:r w:rsidRPr="00FC5358">
        <w:rPr>
          <w:rtl/>
          <w:lang w:bidi="fa-IR"/>
        </w:rPr>
        <w:t xml:space="preserve"> </w:t>
      </w:r>
      <w:r w:rsidRPr="00FC5358">
        <w:rPr>
          <w:rFonts w:hint="cs"/>
          <w:rtl/>
          <w:lang w:bidi="fa-IR"/>
        </w:rPr>
        <w:t>با</w:t>
      </w:r>
      <w:r w:rsidRPr="00FC5358">
        <w:rPr>
          <w:rtl/>
          <w:lang w:bidi="fa-IR"/>
        </w:rPr>
        <w:t xml:space="preserve"> </w:t>
      </w:r>
      <w:r w:rsidRPr="00FC5358">
        <w:rPr>
          <w:rFonts w:hint="cs"/>
          <w:rtl/>
          <w:lang w:bidi="fa-IR"/>
        </w:rPr>
        <w:t>رویکرد</w:t>
      </w:r>
      <w:r w:rsidRPr="00FC5358">
        <w:rPr>
          <w:rtl/>
          <w:lang w:bidi="fa-IR"/>
        </w:rPr>
        <w:t xml:space="preserve"> </w:t>
      </w:r>
      <w:r w:rsidRPr="00FC5358">
        <w:rPr>
          <w:rFonts w:hint="cs"/>
          <w:rtl/>
          <w:lang w:bidi="fa-IR"/>
        </w:rPr>
        <w:t>نوآورانه</w:t>
      </w:r>
    </w:p>
    <w:p w:rsidR="00495006" w:rsidRPr="00FC5358" w:rsidRDefault="00495006" w:rsidP="00EC7440">
      <w:pPr>
        <w:pStyle w:val="ListParagraph"/>
        <w:numPr>
          <w:ilvl w:val="0"/>
          <w:numId w:val="25"/>
        </w:numPr>
        <w:bidi/>
        <w:spacing w:after="200" w:line="360" w:lineRule="auto"/>
        <w:jc w:val="mediumKashida"/>
        <w:rPr>
          <w:lang w:bidi="fa-IR"/>
        </w:rPr>
      </w:pPr>
      <w:r w:rsidRPr="00FC5358">
        <w:rPr>
          <w:rFonts w:hint="cs"/>
          <w:rtl/>
          <w:lang w:bidi="fa-IR"/>
        </w:rPr>
        <w:lastRenderedPageBreak/>
        <w:t>به</w:t>
      </w:r>
      <w:r w:rsidRPr="00FC5358">
        <w:rPr>
          <w:rtl/>
          <w:lang w:bidi="fa-IR"/>
        </w:rPr>
        <w:t xml:space="preserve"> </w:t>
      </w:r>
      <w:r>
        <w:rPr>
          <w:rFonts w:hint="cs"/>
          <w:rtl/>
          <w:lang w:bidi="fa-IR"/>
        </w:rPr>
        <w:t>اشتراک‌گذاری</w:t>
      </w:r>
      <w:r w:rsidRPr="00FC5358">
        <w:rPr>
          <w:rtl/>
          <w:lang w:bidi="fa-IR"/>
        </w:rPr>
        <w:t xml:space="preserve"> </w:t>
      </w:r>
      <w:r w:rsidRPr="00FC5358">
        <w:rPr>
          <w:rFonts w:hint="cs"/>
          <w:rtl/>
          <w:lang w:bidi="fa-IR"/>
        </w:rPr>
        <w:t>نتایج</w:t>
      </w:r>
      <w:r w:rsidRPr="00FC5358">
        <w:rPr>
          <w:rtl/>
          <w:lang w:bidi="fa-IR"/>
        </w:rPr>
        <w:t xml:space="preserve"> </w:t>
      </w:r>
      <w:r w:rsidRPr="00FC5358">
        <w:rPr>
          <w:rFonts w:hint="cs"/>
          <w:rtl/>
          <w:lang w:bidi="fa-IR"/>
        </w:rPr>
        <w:t>و</w:t>
      </w:r>
      <w:r w:rsidRPr="00FC5358">
        <w:rPr>
          <w:rtl/>
          <w:lang w:bidi="fa-IR"/>
        </w:rPr>
        <w:t xml:space="preserve"> </w:t>
      </w:r>
      <w:r w:rsidRPr="00FC5358">
        <w:rPr>
          <w:rFonts w:hint="cs"/>
          <w:rtl/>
          <w:lang w:bidi="fa-IR"/>
        </w:rPr>
        <w:t>یا</w:t>
      </w:r>
      <w:r w:rsidRPr="00FC5358">
        <w:rPr>
          <w:rtl/>
          <w:lang w:bidi="fa-IR"/>
        </w:rPr>
        <w:t xml:space="preserve"> </w:t>
      </w:r>
      <w:r w:rsidRPr="00FC5358">
        <w:rPr>
          <w:rFonts w:hint="cs"/>
          <w:rtl/>
          <w:lang w:bidi="fa-IR"/>
        </w:rPr>
        <w:t>عواید</w:t>
      </w:r>
      <w:r w:rsidRPr="00FC5358">
        <w:rPr>
          <w:rtl/>
          <w:lang w:bidi="fa-IR"/>
        </w:rPr>
        <w:t xml:space="preserve"> </w:t>
      </w:r>
      <w:r w:rsidRPr="00FC5358">
        <w:rPr>
          <w:rFonts w:hint="cs"/>
          <w:rtl/>
          <w:lang w:bidi="fa-IR"/>
        </w:rPr>
        <w:t>تحقیقات</w:t>
      </w:r>
      <w:r w:rsidRPr="00FC5358">
        <w:rPr>
          <w:rtl/>
          <w:lang w:bidi="fa-IR"/>
        </w:rPr>
        <w:t xml:space="preserve"> </w:t>
      </w:r>
      <w:r w:rsidRPr="00FC5358">
        <w:rPr>
          <w:rFonts w:hint="cs"/>
          <w:rtl/>
          <w:lang w:bidi="fa-IR"/>
        </w:rPr>
        <w:t>و</w:t>
      </w:r>
      <w:r w:rsidRPr="00FC5358">
        <w:rPr>
          <w:rtl/>
          <w:lang w:bidi="fa-IR"/>
        </w:rPr>
        <w:t xml:space="preserve"> </w:t>
      </w:r>
      <w:r>
        <w:rPr>
          <w:rFonts w:hint="cs"/>
          <w:rtl/>
          <w:lang w:bidi="fa-IR"/>
        </w:rPr>
        <w:t>پژوهش‌ها</w:t>
      </w:r>
      <w:r w:rsidRPr="00FC5358">
        <w:rPr>
          <w:rtl/>
          <w:lang w:bidi="fa-IR"/>
        </w:rPr>
        <w:t xml:space="preserve"> </w:t>
      </w:r>
      <w:r w:rsidRPr="00FC5358">
        <w:rPr>
          <w:rFonts w:hint="cs"/>
          <w:rtl/>
          <w:lang w:bidi="fa-IR"/>
        </w:rPr>
        <w:t>و</w:t>
      </w:r>
      <w:r w:rsidRPr="00FC5358">
        <w:rPr>
          <w:rtl/>
          <w:lang w:bidi="fa-IR"/>
        </w:rPr>
        <w:t xml:space="preserve"> </w:t>
      </w:r>
      <w:r w:rsidRPr="00FC5358">
        <w:rPr>
          <w:rFonts w:hint="cs"/>
          <w:rtl/>
          <w:lang w:bidi="fa-IR"/>
        </w:rPr>
        <w:t>دستاوردهای</w:t>
      </w:r>
      <w:r w:rsidRPr="00FC5358">
        <w:rPr>
          <w:rtl/>
          <w:lang w:bidi="fa-IR"/>
        </w:rPr>
        <w:t xml:space="preserve"> </w:t>
      </w:r>
      <w:r w:rsidRPr="00FC5358">
        <w:rPr>
          <w:rFonts w:hint="cs"/>
          <w:rtl/>
          <w:lang w:bidi="fa-IR"/>
        </w:rPr>
        <w:t>علمی</w:t>
      </w:r>
      <w:r w:rsidRPr="00FC5358">
        <w:rPr>
          <w:rtl/>
          <w:lang w:bidi="fa-IR"/>
        </w:rPr>
        <w:t xml:space="preserve"> </w:t>
      </w:r>
      <w:r w:rsidRPr="00FC5358">
        <w:rPr>
          <w:rFonts w:hint="cs"/>
          <w:rtl/>
          <w:lang w:bidi="fa-IR"/>
        </w:rPr>
        <w:t>با</w:t>
      </w:r>
      <w:r w:rsidRPr="00FC5358">
        <w:rPr>
          <w:rtl/>
          <w:lang w:bidi="fa-IR"/>
        </w:rPr>
        <w:t xml:space="preserve"> </w:t>
      </w:r>
      <w:r w:rsidRPr="00FC5358">
        <w:rPr>
          <w:rFonts w:hint="cs"/>
          <w:rtl/>
          <w:lang w:bidi="fa-IR"/>
        </w:rPr>
        <w:t>هدف</w:t>
      </w:r>
      <w:r w:rsidRPr="00FC5358">
        <w:rPr>
          <w:rtl/>
          <w:lang w:bidi="fa-IR"/>
        </w:rPr>
        <w:t xml:space="preserve"> </w:t>
      </w:r>
      <w:r w:rsidRPr="00FC5358">
        <w:rPr>
          <w:rFonts w:hint="cs"/>
          <w:rtl/>
          <w:lang w:bidi="fa-IR"/>
        </w:rPr>
        <w:t>کمک</w:t>
      </w:r>
      <w:r w:rsidRPr="00FC5358">
        <w:rPr>
          <w:rtl/>
          <w:lang w:bidi="fa-IR"/>
        </w:rPr>
        <w:t xml:space="preserve"> </w:t>
      </w:r>
      <w:r w:rsidRPr="00FC5358">
        <w:rPr>
          <w:rFonts w:hint="cs"/>
          <w:rtl/>
          <w:lang w:bidi="fa-IR"/>
        </w:rPr>
        <w:t>به</w:t>
      </w:r>
      <w:r w:rsidRPr="00FC5358">
        <w:rPr>
          <w:rtl/>
          <w:lang w:bidi="fa-IR"/>
        </w:rPr>
        <w:t xml:space="preserve"> </w:t>
      </w:r>
      <w:r w:rsidRPr="00FC5358">
        <w:rPr>
          <w:rFonts w:hint="cs"/>
          <w:rtl/>
          <w:lang w:bidi="fa-IR"/>
        </w:rPr>
        <w:t>جریان</w:t>
      </w:r>
      <w:r w:rsidRPr="00FC5358">
        <w:rPr>
          <w:rtl/>
          <w:lang w:bidi="fa-IR"/>
        </w:rPr>
        <w:t xml:space="preserve"> </w:t>
      </w:r>
      <w:r w:rsidRPr="00FC5358">
        <w:rPr>
          <w:rFonts w:hint="cs"/>
          <w:rtl/>
          <w:lang w:bidi="fa-IR"/>
        </w:rPr>
        <w:t>تحقیقاتی</w:t>
      </w:r>
      <w:r w:rsidRPr="00FC5358">
        <w:rPr>
          <w:rtl/>
          <w:lang w:bidi="fa-IR"/>
        </w:rPr>
        <w:t xml:space="preserve"> </w:t>
      </w:r>
      <w:r w:rsidRPr="00FC5358">
        <w:rPr>
          <w:rFonts w:hint="cs"/>
          <w:rtl/>
          <w:lang w:bidi="fa-IR"/>
        </w:rPr>
        <w:t>کاربردی</w:t>
      </w:r>
      <w:r w:rsidRPr="00FC5358">
        <w:rPr>
          <w:rtl/>
          <w:lang w:bidi="fa-IR"/>
        </w:rPr>
        <w:t xml:space="preserve"> </w:t>
      </w:r>
      <w:r w:rsidRPr="00FC5358">
        <w:rPr>
          <w:rFonts w:hint="cs"/>
          <w:rtl/>
          <w:lang w:bidi="fa-IR"/>
        </w:rPr>
        <w:t>و</w:t>
      </w:r>
      <w:r w:rsidRPr="00FC5358">
        <w:rPr>
          <w:rtl/>
          <w:lang w:bidi="fa-IR"/>
        </w:rPr>
        <w:t xml:space="preserve"> </w:t>
      </w:r>
      <w:r>
        <w:rPr>
          <w:rFonts w:hint="cs"/>
          <w:rtl/>
          <w:lang w:bidi="fa-IR"/>
        </w:rPr>
        <w:t>کارآفرینی</w:t>
      </w:r>
    </w:p>
    <w:p w:rsidR="00495006" w:rsidRPr="00B83A91" w:rsidRDefault="00495006" w:rsidP="00EC7440">
      <w:pPr>
        <w:pStyle w:val="ListParagraph"/>
        <w:numPr>
          <w:ilvl w:val="0"/>
          <w:numId w:val="25"/>
        </w:numPr>
        <w:bidi/>
        <w:spacing w:after="0" w:line="360" w:lineRule="auto"/>
        <w:jc w:val="mediumKashida"/>
        <w:rPr>
          <w:rtl/>
          <w:lang w:bidi="fa-IR"/>
        </w:rPr>
      </w:pPr>
      <w:r w:rsidRPr="00B83A91">
        <w:rPr>
          <w:rFonts w:hint="cs"/>
          <w:rtl/>
          <w:lang w:bidi="fa-IR"/>
        </w:rPr>
        <w:t>تشکیل شبکه ارتباطی بین متخصصان و ایجاد هماهنگی برای اخ</w:t>
      </w:r>
      <w:r>
        <w:rPr>
          <w:rFonts w:hint="cs"/>
          <w:rtl/>
          <w:lang w:bidi="fa-IR"/>
        </w:rPr>
        <w:t xml:space="preserve">تصاص منابع مالی و امکانات مردمی </w:t>
      </w:r>
      <w:r w:rsidRPr="00B83A91">
        <w:rPr>
          <w:rFonts w:hint="cs"/>
          <w:rtl/>
          <w:lang w:bidi="fa-IR"/>
        </w:rPr>
        <w:t>به موضوع توسعه فناوری ملی</w:t>
      </w:r>
    </w:p>
    <w:p w:rsidR="00495006" w:rsidRPr="00FC5358" w:rsidRDefault="00495006" w:rsidP="00EC7440">
      <w:pPr>
        <w:spacing w:line="360" w:lineRule="auto"/>
        <w:rPr>
          <w:rtl/>
          <w:lang w:bidi="fa-IR"/>
        </w:rPr>
      </w:pPr>
      <w:r>
        <w:rPr>
          <w:rFonts w:hint="cs"/>
          <w:rtl/>
          <w:lang w:bidi="fa-IR"/>
        </w:rPr>
        <w:t xml:space="preserve">همچنین </w:t>
      </w:r>
      <w:r w:rsidRPr="00FC5358">
        <w:rPr>
          <w:rFonts w:hint="cs"/>
          <w:rtl/>
          <w:lang w:bidi="fa-IR"/>
        </w:rPr>
        <w:t xml:space="preserve">انواع </w:t>
      </w:r>
      <w:r>
        <w:rPr>
          <w:rFonts w:hint="cs"/>
          <w:rtl/>
          <w:lang w:bidi="fa-IR"/>
        </w:rPr>
        <w:t>وقف‌های پیش‌بینی‌شده</w:t>
      </w:r>
      <w:r w:rsidRPr="00FC5358">
        <w:rPr>
          <w:rFonts w:hint="cs"/>
          <w:rtl/>
          <w:lang w:bidi="fa-IR"/>
        </w:rPr>
        <w:t xml:space="preserve"> در حوزه طرح</w:t>
      </w:r>
      <w:r w:rsidRPr="00FC5358">
        <w:rPr>
          <w:rtl/>
          <w:lang w:bidi="fa-IR"/>
        </w:rPr>
        <w:t xml:space="preserve"> </w:t>
      </w:r>
      <w:r w:rsidR="009D3B60">
        <w:rPr>
          <w:rFonts w:hint="cs"/>
          <w:rtl/>
          <w:lang w:bidi="fa-IR"/>
        </w:rPr>
        <w:t>وقف علم‌و‌فناوری</w:t>
      </w:r>
      <w:r>
        <w:rPr>
          <w:rFonts w:hint="cs"/>
          <w:rtl/>
          <w:lang w:bidi="fa-IR"/>
        </w:rPr>
        <w:t xml:space="preserve"> </w:t>
      </w:r>
      <w:r w:rsidRPr="00FC5358">
        <w:rPr>
          <w:rFonts w:hint="cs"/>
          <w:rtl/>
          <w:lang w:bidi="fa-IR"/>
        </w:rPr>
        <w:t xml:space="preserve">از جانب واقفین و خیرین از قرار زیر </w:t>
      </w:r>
      <w:r>
        <w:rPr>
          <w:rFonts w:hint="cs"/>
          <w:rtl/>
          <w:lang w:bidi="fa-IR"/>
        </w:rPr>
        <w:t>می‌تواند باشد.</w:t>
      </w:r>
    </w:p>
    <w:p w:rsidR="00495006" w:rsidRPr="00FC5358" w:rsidRDefault="00495006" w:rsidP="00C20C62">
      <w:pPr>
        <w:pStyle w:val="ListParagraph"/>
        <w:numPr>
          <w:ilvl w:val="0"/>
          <w:numId w:val="25"/>
        </w:numPr>
        <w:bidi/>
        <w:spacing w:after="200" w:line="276" w:lineRule="auto"/>
        <w:jc w:val="left"/>
        <w:rPr>
          <w:lang w:bidi="fa-IR"/>
        </w:rPr>
      </w:pPr>
      <w:r w:rsidRPr="00FC5358">
        <w:rPr>
          <w:rFonts w:hint="cs"/>
          <w:rtl/>
          <w:lang w:bidi="fa-IR"/>
        </w:rPr>
        <w:t xml:space="preserve">وقف کلیه اموال </w:t>
      </w:r>
      <w:r>
        <w:rPr>
          <w:rFonts w:hint="cs"/>
          <w:rtl/>
          <w:lang w:bidi="fa-IR"/>
        </w:rPr>
        <w:t>سرمایه‌ای</w:t>
      </w:r>
      <w:r w:rsidRPr="00FC5358">
        <w:rPr>
          <w:rFonts w:hint="cs"/>
          <w:rtl/>
          <w:lang w:bidi="fa-IR"/>
        </w:rPr>
        <w:t xml:space="preserve"> و یا عواید حاصل از این اموال در حوزه </w:t>
      </w:r>
      <w:r>
        <w:rPr>
          <w:rFonts w:hint="cs"/>
          <w:rtl/>
          <w:lang w:bidi="fa-IR"/>
        </w:rPr>
        <w:t>فعالیت‌های</w:t>
      </w:r>
      <w:r w:rsidRPr="00FC5358">
        <w:rPr>
          <w:rFonts w:hint="cs"/>
          <w:rtl/>
          <w:lang w:bidi="fa-IR"/>
        </w:rPr>
        <w:t xml:space="preserve"> </w:t>
      </w:r>
      <w:r w:rsidR="004853E5">
        <w:rPr>
          <w:rFonts w:hint="cs"/>
          <w:rtl/>
          <w:lang w:bidi="fa-IR"/>
        </w:rPr>
        <w:t xml:space="preserve">وقف علم‌و‌فناوری </w:t>
      </w:r>
    </w:p>
    <w:p w:rsidR="00495006" w:rsidRPr="00FC5358" w:rsidRDefault="00495006" w:rsidP="00C20C62">
      <w:pPr>
        <w:pStyle w:val="ListParagraph"/>
        <w:numPr>
          <w:ilvl w:val="0"/>
          <w:numId w:val="25"/>
        </w:numPr>
        <w:bidi/>
        <w:spacing w:after="200" w:line="276" w:lineRule="auto"/>
        <w:jc w:val="left"/>
        <w:rPr>
          <w:lang w:bidi="fa-IR"/>
        </w:rPr>
      </w:pPr>
      <w:r w:rsidRPr="00FC5358">
        <w:rPr>
          <w:rFonts w:hint="cs"/>
          <w:rtl/>
          <w:lang w:bidi="fa-IR"/>
        </w:rPr>
        <w:t xml:space="preserve">وقف کلیه </w:t>
      </w:r>
      <w:r>
        <w:rPr>
          <w:rFonts w:hint="cs"/>
          <w:rtl/>
          <w:lang w:bidi="fa-IR"/>
        </w:rPr>
        <w:t>ابزارآلات</w:t>
      </w:r>
      <w:r w:rsidRPr="00FC5358">
        <w:rPr>
          <w:rFonts w:hint="cs"/>
          <w:rtl/>
          <w:lang w:bidi="fa-IR"/>
        </w:rPr>
        <w:t xml:space="preserve">، تجهیزات آزمایشگاهی و کارگاهی قابل </w:t>
      </w:r>
      <w:r>
        <w:rPr>
          <w:rFonts w:hint="cs"/>
          <w:rtl/>
          <w:lang w:bidi="fa-IR"/>
        </w:rPr>
        <w:t>بهره‌برداری</w:t>
      </w:r>
      <w:r w:rsidRPr="00FC5358">
        <w:rPr>
          <w:rFonts w:hint="cs"/>
          <w:rtl/>
          <w:lang w:bidi="fa-IR"/>
        </w:rPr>
        <w:t xml:space="preserve"> در امر پژوهش</w:t>
      </w:r>
    </w:p>
    <w:p w:rsidR="00495006" w:rsidRPr="00FC5358" w:rsidRDefault="00495006" w:rsidP="00C20C62">
      <w:pPr>
        <w:pStyle w:val="ListParagraph"/>
        <w:numPr>
          <w:ilvl w:val="0"/>
          <w:numId w:val="25"/>
        </w:numPr>
        <w:bidi/>
        <w:spacing w:after="200" w:line="276" w:lineRule="auto"/>
        <w:jc w:val="left"/>
        <w:rPr>
          <w:lang w:bidi="fa-IR"/>
        </w:rPr>
      </w:pPr>
      <w:r>
        <w:rPr>
          <w:rFonts w:hint="cs"/>
          <w:rtl/>
          <w:lang w:bidi="fa-IR"/>
        </w:rPr>
        <w:t xml:space="preserve">وقف دستاوردها و نتایج پژوهش‌ها </w:t>
      </w:r>
      <w:r w:rsidRPr="00FC5358">
        <w:rPr>
          <w:rFonts w:hint="cs"/>
          <w:rtl/>
          <w:lang w:bidi="fa-IR"/>
        </w:rPr>
        <w:t xml:space="preserve">و یا </w:t>
      </w:r>
      <w:r>
        <w:rPr>
          <w:rFonts w:hint="cs"/>
          <w:rtl/>
          <w:lang w:bidi="fa-IR"/>
        </w:rPr>
        <w:t>طرح‌ها</w:t>
      </w:r>
      <w:r w:rsidRPr="00FC5358">
        <w:rPr>
          <w:rFonts w:hint="cs"/>
          <w:rtl/>
          <w:lang w:bidi="fa-IR"/>
        </w:rPr>
        <w:t xml:space="preserve"> و یا عواید حاصله</w:t>
      </w:r>
    </w:p>
    <w:p w:rsidR="00495006" w:rsidRPr="00FC5358" w:rsidRDefault="00495006" w:rsidP="00C20C62">
      <w:pPr>
        <w:pStyle w:val="ListParagraph"/>
        <w:numPr>
          <w:ilvl w:val="0"/>
          <w:numId w:val="25"/>
        </w:numPr>
        <w:bidi/>
        <w:spacing w:after="200" w:line="276" w:lineRule="auto"/>
        <w:jc w:val="left"/>
        <w:rPr>
          <w:lang w:bidi="fa-IR"/>
        </w:rPr>
      </w:pPr>
      <w:r w:rsidRPr="00FC5358">
        <w:rPr>
          <w:rFonts w:hint="cs"/>
          <w:rtl/>
          <w:lang w:bidi="fa-IR"/>
        </w:rPr>
        <w:t xml:space="preserve">وقف آثار هنری و </w:t>
      </w:r>
      <w:r>
        <w:rPr>
          <w:rFonts w:hint="cs"/>
          <w:rtl/>
          <w:lang w:bidi="fa-IR"/>
        </w:rPr>
        <w:t>تألیفات</w:t>
      </w:r>
      <w:r w:rsidRPr="00FC5358">
        <w:rPr>
          <w:rFonts w:hint="cs"/>
          <w:rtl/>
          <w:lang w:bidi="fa-IR"/>
        </w:rPr>
        <w:t xml:space="preserve"> و یا عواید حاصله</w:t>
      </w:r>
    </w:p>
    <w:p w:rsidR="00495006" w:rsidRPr="00FC5358" w:rsidRDefault="00495006" w:rsidP="00C20C62">
      <w:pPr>
        <w:pStyle w:val="ListParagraph"/>
        <w:numPr>
          <w:ilvl w:val="0"/>
          <w:numId w:val="25"/>
        </w:numPr>
        <w:bidi/>
        <w:spacing w:after="200" w:line="276" w:lineRule="auto"/>
        <w:jc w:val="left"/>
        <w:rPr>
          <w:lang w:bidi="fa-IR"/>
        </w:rPr>
      </w:pPr>
      <w:r w:rsidRPr="00FC5358">
        <w:rPr>
          <w:rFonts w:hint="cs"/>
          <w:rtl/>
          <w:lang w:bidi="fa-IR"/>
        </w:rPr>
        <w:t xml:space="preserve">کلیه هدایا با هدف کمک به جریان </w:t>
      </w:r>
      <w:r w:rsidR="004853E5">
        <w:rPr>
          <w:rFonts w:hint="cs"/>
          <w:rtl/>
          <w:lang w:bidi="fa-IR"/>
        </w:rPr>
        <w:t xml:space="preserve">وقف علم‌و‌فناوری </w:t>
      </w:r>
      <w:r w:rsidRPr="00FC5358">
        <w:rPr>
          <w:rFonts w:hint="cs"/>
          <w:rtl/>
          <w:lang w:bidi="fa-IR"/>
        </w:rPr>
        <w:t>در کشور</w:t>
      </w:r>
    </w:p>
    <w:p w:rsidR="00495006" w:rsidRPr="003802F4" w:rsidRDefault="00495006" w:rsidP="00C20C62">
      <w:pPr>
        <w:pStyle w:val="ListParagraph"/>
        <w:numPr>
          <w:ilvl w:val="0"/>
          <w:numId w:val="25"/>
        </w:numPr>
        <w:tabs>
          <w:tab w:val="left" w:pos="989"/>
        </w:tabs>
        <w:bidi/>
        <w:spacing w:after="200" w:line="276" w:lineRule="auto"/>
        <w:jc w:val="left"/>
        <w:rPr>
          <w:rFonts w:ascii="Arial" w:eastAsia="Times New Roman" w:hAnsi="Arial"/>
        </w:rPr>
      </w:pPr>
      <w:r w:rsidRPr="0084209B">
        <w:rPr>
          <w:rFonts w:hint="cs"/>
          <w:rtl/>
          <w:lang w:bidi="fa-IR"/>
        </w:rPr>
        <w:t xml:space="preserve">در اختیار گذاشتن </w:t>
      </w:r>
      <w:r>
        <w:rPr>
          <w:rFonts w:hint="cs"/>
          <w:rtl/>
          <w:lang w:bidi="fa-IR"/>
        </w:rPr>
        <w:t>دانش‌های</w:t>
      </w:r>
      <w:r w:rsidRPr="0084209B">
        <w:rPr>
          <w:rFonts w:hint="cs"/>
          <w:rtl/>
          <w:lang w:bidi="fa-IR"/>
        </w:rPr>
        <w:t xml:space="preserve"> غیر مکتوب خبرگان تجارت و </w:t>
      </w:r>
      <w:r>
        <w:rPr>
          <w:rFonts w:hint="cs"/>
          <w:rtl/>
          <w:lang w:bidi="fa-IR"/>
        </w:rPr>
        <w:t>کسب‌وکار</w:t>
      </w:r>
    </w:p>
    <w:p w:rsidR="00495006" w:rsidRPr="008A33FC" w:rsidRDefault="00495006" w:rsidP="00E27BCB">
      <w:pPr>
        <w:pStyle w:val="Heading3"/>
        <w:spacing w:line="360" w:lineRule="auto"/>
        <w:rPr>
          <w:rFonts w:cs="B Nazanin"/>
          <w:color w:val="000000" w:themeColor="text1"/>
          <w:sz w:val="28"/>
          <w:szCs w:val="28"/>
          <w:rtl/>
          <w:lang w:bidi="fa-IR"/>
        </w:rPr>
      </w:pPr>
      <w:bookmarkStart w:id="351" w:name="_Toc452282343"/>
      <w:r w:rsidRPr="008A33FC">
        <w:rPr>
          <w:rFonts w:cs="B Nazanin" w:hint="cs"/>
          <w:b/>
          <w:bCs/>
          <w:color w:val="000000" w:themeColor="text1"/>
          <w:sz w:val="28"/>
          <w:szCs w:val="28"/>
          <w:rtl/>
          <w:lang w:bidi="fa-IR"/>
        </w:rPr>
        <w:t xml:space="preserve">5-1-2- وظایف دبیرخانه اجرایی طرح </w:t>
      </w:r>
      <w:r w:rsidR="00E27BCB" w:rsidRPr="00E27BCB">
        <w:rPr>
          <w:rFonts w:cs="B Nazanin"/>
          <w:b/>
          <w:bCs/>
          <w:color w:val="000000" w:themeColor="text1"/>
          <w:sz w:val="28"/>
          <w:szCs w:val="28"/>
          <w:rtl/>
          <w:lang w:bidi="fa-IR"/>
        </w:rPr>
        <w:t>علم‌وفناور</w:t>
      </w:r>
      <w:r w:rsidR="00E27BCB" w:rsidRPr="00E27BCB">
        <w:rPr>
          <w:rFonts w:cs="B Nazanin" w:hint="cs"/>
          <w:b/>
          <w:bCs/>
          <w:color w:val="000000" w:themeColor="text1"/>
          <w:sz w:val="28"/>
          <w:szCs w:val="28"/>
          <w:rtl/>
          <w:lang w:bidi="fa-IR"/>
        </w:rPr>
        <w:t>ی</w:t>
      </w:r>
      <w:bookmarkEnd w:id="351"/>
    </w:p>
    <w:p w:rsidR="00495006" w:rsidRPr="002C2047" w:rsidRDefault="00495006" w:rsidP="00EC7440">
      <w:pPr>
        <w:spacing w:line="360" w:lineRule="auto"/>
        <w:jc w:val="lowKashida"/>
        <w:rPr>
          <w:rtl/>
          <w:lang w:bidi="fa-IR"/>
        </w:rPr>
      </w:pPr>
      <w:r w:rsidRPr="002C2047">
        <w:rPr>
          <w:rFonts w:hint="cs"/>
          <w:rtl/>
          <w:lang w:bidi="fa-IR"/>
        </w:rPr>
        <w:t xml:space="preserve">این </w:t>
      </w:r>
      <w:r>
        <w:rPr>
          <w:rFonts w:hint="cs"/>
          <w:rtl/>
          <w:lang w:bidi="fa-IR"/>
        </w:rPr>
        <w:t>دبیرخانه</w:t>
      </w:r>
      <w:r w:rsidRPr="002C2047">
        <w:rPr>
          <w:rFonts w:hint="cs"/>
          <w:rtl/>
          <w:lang w:bidi="fa-IR"/>
        </w:rPr>
        <w:t xml:space="preserve"> جهت پیگیری امور اجرایی و هماهنگی بین </w:t>
      </w:r>
      <w:r>
        <w:rPr>
          <w:rFonts w:hint="cs"/>
          <w:rtl/>
          <w:lang w:bidi="fa-IR"/>
        </w:rPr>
        <w:t>سازمان‌های</w:t>
      </w:r>
      <w:r w:rsidRPr="002C2047">
        <w:rPr>
          <w:rFonts w:hint="cs"/>
          <w:rtl/>
          <w:lang w:bidi="fa-IR"/>
        </w:rPr>
        <w:t xml:space="preserve"> همکار در طرح</w:t>
      </w:r>
      <w:r w:rsidRPr="002C2047">
        <w:rPr>
          <w:rtl/>
          <w:lang w:bidi="fa-IR"/>
        </w:rPr>
        <w:t xml:space="preserve"> </w:t>
      </w:r>
      <w:r w:rsidR="009D3B60">
        <w:rPr>
          <w:rFonts w:hint="cs"/>
          <w:rtl/>
          <w:lang w:bidi="fa-IR"/>
        </w:rPr>
        <w:t>وقف علم‌و‌فناوری</w:t>
      </w:r>
      <w:r>
        <w:rPr>
          <w:rFonts w:hint="cs"/>
          <w:rtl/>
          <w:lang w:bidi="fa-IR"/>
        </w:rPr>
        <w:t xml:space="preserve"> </w:t>
      </w:r>
      <w:r w:rsidRPr="002C2047">
        <w:rPr>
          <w:rFonts w:hint="cs"/>
          <w:rtl/>
          <w:lang w:bidi="fa-IR"/>
        </w:rPr>
        <w:t xml:space="preserve">و راهبری </w:t>
      </w:r>
      <w:r>
        <w:rPr>
          <w:rFonts w:hint="cs"/>
          <w:rtl/>
          <w:lang w:bidi="fa-IR"/>
        </w:rPr>
        <w:t xml:space="preserve">اجرایی </w:t>
      </w:r>
      <w:r w:rsidRPr="002C2047">
        <w:rPr>
          <w:rFonts w:hint="cs"/>
          <w:rtl/>
          <w:lang w:bidi="fa-IR"/>
        </w:rPr>
        <w:t xml:space="preserve">طرح با دبیری دفتر نخبگان شهید فهمیده منطقه شمالشرق با وظایف زیر فعالیت </w:t>
      </w:r>
      <w:r>
        <w:rPr>
          <w:rFonts w:hint="cs"/>
          <w:rtl/>
          <w:lang w:bidi="fa-IR"/>
        </w:rPr>
        <w:t>می‌نماید</w:t>
      </w:r>
      <w:r w:rsidR="009D3B60">
        <w:rPr>
          <w:rFonts w:hint="cs"/>
          <w:rtl/>
          <w:lang w:bidi="fa-IR"/>
        </w:rPr>
        <w:t>:</w:t>
      </w:r>
    </w:p>
    <w:p w:rsidR="00495006" w:rsidRPr="002C2047" w:rsidRDefault="00495006" w:rsidP="00827918">
      <w:pPr>
        <w:pStyle w:val="ListParagraph"/>
        <w:numPr>
          <w:ilvl w:val="0"/>
          <w:numId w:val="25"/>
        </w:numPr>
        <w:bidi/>
        <w:spacing w:after="200" w:line="276" w:lineRule="auto"/>
        <w:jc w:val="lowKashida"/>
        <w:rPr>
          <w:lang w:bidi="fa-IR"/>
        </w:rPr>
      </w:pPr>
      <w:r w:rsidRPr="002C2047">
        <w:rPr>
          <w:rFonts w:hint="cs"/>
          <w:rtl/>
          <w:lang w:bidi="fa-IR"/>
        </w:rPr>
        <w:t xml:space="preserve">پیگیری برگزاری جلسات منظم </w:t>
      </w:r>
      <w:r>
        <w:rPr>
          <w:rFonts w:hint="cs"/>
          <w:rtl/>
          <w:lang w:bidi="fa-IR"/>
        </w:rPr>
        <w:t xml:space="preserve">شورای راهبردی </w:t>
      </w:r>
      <w:r w:rsidRPr="002C2047">
        <w:rPr>
          <w:rFonts w:hint="cs"/>
          <w:rtl/>
          <w:lang w:bidi="fa-IR"/>
        </w:rPr>
        <w:t xml:space="preserve"> </w:t>
      </w:r>
    </w:p>
    <w:p w:rsidR="00495006" w:rsidRDefault="00495006" w:rsidP="00827918">
      <w:pPr>
        <w:pStyle w:val="ListParagraph"/>
        <w:numPr>
          <w:ilvl w:val="0"/>
          <w:numId w:val="25"/>
        </w:numPr>
        <w:bidi/>
        <w:spacing w:after="200" w:line="276" w:lineRule="auto"/>
        <w:jc w:val="lowKashida"/>
        <w:rPr>
          <w:lang w:bidi="fa-IR"/>
        </w:rPr>
      </w:pPr>
      <w:r w:rsidRPr="002C2047">
        <w:rPr>
          <w:rFonts w:hint="cs"/>
          <w:rtl/>
          <w:lang w:bidi="fa-IR"/>
        </w:rPr>
        <w:t xml:space="preserve">پیگیری </w:t>
      </w:r>
      <w:r>
        <w:rPr>
          <w:rFonts w:hint="cs"/>
          <w:rtl/>
          <w:lang w:bidi="fa-IR"/>
        </w:rPr>
        <w:t>مستندسازی</w:t>
      </w:r>
      <w:r w:rsidRPr="002C2047">
        <w:rPr>
          <w:rFonts w:hint="cs"/>
          <w:rtl/>
          <w:lang w:bidi="fa-IR"/>
        </w:rPr>
        <w:t xml:space="preserve"> و اجرایی سازی </w:t>
      </w:r>
      <w:r>
        <w:rPr>
          <w:rFonts w:hint="cs"/>
          <w:rtl/>
          <w:lang w:bidi="fa-IR"/>
        </w:rPr>
        <w:t>خروجی‌های</w:t>
      </w:r>
      <w:r w:rsidRPr="002C2047">
        <w:rPr>
          <w:rFonts w:hint="cs"/>
          <w:rtl/>
          <w:lang w:bidi="fa-IR"/>
        </w:rPr>
        <w:t xml:space="preserve"> </w:t>
      </w:r>
      <w:r>
        <w:rPr>
          <w:rFonts w:hint="cs"/>
          <w:rtl/>
          <w:lang w:bidi="fa-IR"/>
        </w:rPr>
        <w:t xml:space="preserve">شورای راهبردی </w:t>
      </w:r>
    </w:p>
    <w:p w:rsidR="00495006" w:rsidRPr="002604A1" w:rsidRDefault="00495006" w:rsidP="00827918">
      <w:pPr>
        <w:pStyle w:val="ListParagraph"/>
        <w:numPr>
          <w:ilvl w:val="0"/>
          <w:numId w:val="25"/>
        </w:numPr>
        <w:bidi/>
        <w:spacing w:after="200" w:line="276" w:lineRule="auto"/>
        <w:jc w:val="lowKashida"/>
        <w:rPr>
          <w:lang w:bidi="fa-IR"/>
        </w:rPr>
      </w:pPr>
      <w:r>
        <w:rPr>
          <w:rFonts w:hint="cs"/>
          <w:rtl/>
          <w:lang w:bidi="fa-IR"/>
        </w:rPr>
        <w:t xml:space="preserve">تشکیل و مدیریت کارگروه‌های تخصصی برحسب نیاز طرح </w:t>
      </w:r>
      <w:r w:rsidR="004853E5">
        <w:rPr>
          <w:rFonts w:hint="cs"/>
          <w:rtl/>
          <w:lang w:bidi="fa-IR"/>
        </w:rPr>
        <w:t xml:space="preserve">وقف علم‌و‌فناوری </w:t>
      </w:r>
      <w:r w:rsidRPr="002604A1">
        <w:rPr>
          <w:rFonts w:hint="cs"/>
          <w:rtl/>
          <w:lang w:bidi="fa-IR"/>
        </w:rPr>
        <w:t xml:space="preserve"> </w:t>
      </w:r>
    </w:p>
    <w:p w:rsidR="00495006" w:rsidRPr="002C2047" w:rsidRDefault="00495006" w:rsidP="00827918">
      <w:pPr>
        <w:pStyle w:val="ListParagraph"/>
        <w:numPr>
          <w:ilvl w:val="0"/>
          <w:numId w:val="25"/>
        </w:numPr>
        <w:bidi/>
        <w:spacing w:after="200" w:line="276" w:lineRule="auto"/>
        <w:jc w:val="lowKashida"/>
        <w:rPr>
          <w:lang w:bidi="fa-IR"/>
        </w:rPr>
      </w:pPr>
      <w:r w:rsidRPr="002C2047">
        <w:rPr>
          <w:rFonts w:hint="cs"/>
          <w:rtl/>
          <w:lang w:bidi="fa-IR"/>
        </w:rPr>
        <w:t xml:space="preserve">مدیریت و پیگیری کلیه ارتباطات و تعاملات </w:t>
      </w:r>
      <w:r>
        <w:rPr>
          <w:rFonts w:hint="cs"/>
          <w:rtl/>
          <w:lang w:bidi="fa-IR"/>
        </w:rPr>
        <w:t xml:space="preserve">بین کارگروه‌های تخصصی </w:t>
      </w:r>
    </w:p>
    <w:p w:rsidR="00495006" w:rsidRPr="002C2047" w:rsidRDefault="00495006" w:rsidP="00827918">
      <w:pPr>
        <w:pStyle w:val="ListParagraph"/>
        <w:numPr>
          <w:ilvl w:val="0"/>
          <w:numId w:val="25"/>
        </w:numPr>
        <w:bidi/>
        <w:spacing w:after="200" w:line="276" w:lineRule="auto"/>
        <w:jc w:val="lowKashida"/>
        <w:rPr>
          <w:lang w:bidi="fa-IR"/>
        </w:rPr>
      </w:pPr>
      <w:r>
        <w:rPr>
          <w:rFonts w:hint="cs"/>
          <w:rtl/>
          <w:lang w:bidi="fa-IR"/>
        </w:rPr>
        <w:t xml:space="preserve">مدیریت کلان </w:t>
      </w:r>
      <w:r w:rsidRPr="002C2047">
        <w:rPr>
          <w:rFonts w:hint="cs"/>
          <w:rtl/>
          <w:lang w:bidi="fa-IR"/>
        </w:rPr>
        <w:t xml:space="preserve">کلیه </w:t>
      </w:r>
      <w:r>
        <w:rPr>
          <w:rFonts w:hint="cs"/>
          <w:rtl/>
          <w:lang w:bidi="fa-IR"/>
        </w:rPr>
        <w:t>فعالیت‌های</w:t>
      </w:r>
      <w:r w:rsidRPr="002C2047">
        <w:rPr>
          <w:rFonts w:hint="cs"/>
          <w:rtl/>
          <w:lang w:bidi="fa-IR"/>
        </w:rPr>
        <w:t xml:space="preserve"> اجرایی مربوط با </w:t>
      </w:r>
      <w:r w:rsidR="004853E5">
        <w:rPr>
          <w:rFonts w:hint="cs"/>
          <w:rtl/>
          <w:lang w:bidi="fa-IR"/>
        </w:rPr>
        <w:t xml:space="preserve">وقف علم‌و‌فناوری </w:t>
      </w:r>
    </w:p>
    <w:p w:rsidR="00FB3452" w:rsidRDefault="00273952" w:rsidP="00FB3452">
      <w:pPr>
        <w:pStyle w:val="ListParagraph"/>
        <w:numPr>
          <w:ilvl w:val="0"/>
          <w:numId w:val="25"/>
        </w:numPr>
        <w:bidi/>
        <w:spacing w:after="200" w:line="276" w:lineRule="auto"/>
        <w:jc w:val="lowKashida"/>
        <w:rPr>
          <w:lang w:bidi="fa-IR"/>
        </w:rPr>
      </w:pPr>
      <w:r>
        <w:rPr>
          <w:noProof/>
          <w:lang w:bidi="fa-IR"/>
        </w:rPr>
        <w:lastRenderedPageBreak/>
        <mc:AlternateContent>
          <mc:Choice Requires="wps">
            <w:drawing>
              <wp:anchor distT="0" distB="0" distL="114300" distR="114300" simplePos="0" relativeHeight="251908096" behindDoc="1" locked="0" layoutInCell="1" allowOverlap="1" wp14:anchorId="555E0613" wp14:editId="131BE41E">
                <wp:simplePos x="0" y="0"/>
                <wp:positionH relativeFrom="column">
                  <wp:posOffset>1014730</wp:posOffset>
                </wp:positionH>
                <wp:positionV relativeFrom="paragraph">
                  <wp:posOffset>4366895</wp:posOffset>
                </wp:positionV>
                <wp:extent cx="4320540" cy="635"/>
                <wp:effectExtent l="0" t="0" r="0" b="0"/>
                <wp:wrapTight wrapText="bothSides">
                  <wp:wrapPolygon edited="0">
                    <wp:start x="0" y="0"/>
                    <wp:lineTo x="0" y="21600"/>
                    <wp:lineTo x="21600" y="21600"/>
                    <wp:lineTo x="21600" y="0"/>
                  </wp:wrapPolygon>
                </wp:wrapTight>
                <wp:docPr id="186" name="Text Box 186"/>
                <wp:cNvGraphicFramePr/>
                <a:graphic xmlns:a="http://schemas.openxmlformats.org/drawingml/2006/main">
                  <a:graphicData uri="http://schemas.microsoft.com/office/word/2010/wordprocessingShape">
                    <wps:wsp>
                      <wps:cNvSpPr txBox="1"/>
                      <wps:spPr>
                        <a:xfrm>
                          <a:off x="0" y="0"/>
                          <a:ext cx="4320540" cy="635"/>
                        </a:xfrm>
                        <a:prstGeom prst="rect">
                          <a:avLst/>
                        </a:prstGeom>
                        <a:solidFill>
                          <a:prstClr val="white"/>
                        </a:solidFill>
                        <a:ln>
                          <a:noFill/>
                        </a:ln>
                        <a:effectLst/>
                      </wps:spPr>
                      <wps:txbx>
                        <w:txbxContent>
                          <w:p w:rsidR="002F0973" w:rsidRPr="00273952" w:rsidRDefault="002F0973" w:rsidP="00273952">
                            <w:pPr>
                              <w:pStyle w:val="Caption"/>
                              <w:jc w:val="center"/>
                              <w:rPr>
                                <w:b/>
                                <w:bCs/>
                                <w:i w:val="0"/>
                                <w:iCs w:val="0"/>
                                <w:noProof/>
                                <w:color w:val="auto"/>
                                <w:sz w:val="28"/>
                                <w:szCs w:val="28"/>
                              </w:rPr>
                            </w:pPr>
                            <w:bookmarkStart w:id="352" w:name="_Toc452287068"/>
                            <w:r w:rsidRPr="00273952">
                              <w:rPr>
                                <w:b/>
                                <w:bCs/>
                                <w:i w:val="0"/>
                                <w:iCs w:val="0"/>
                                <w:color w:val="auto"/>
                                <w:rtl/>
                              </w:rPr>
                              <w:t xml:space="preserve">شکل </w:t>
                            </w:r>
                            <w:r w:rsidRPr="00273952">
                              <w:rPr>
                                <w:b/>
                                <w:bCs/>
                                <w:i w:val="0"/>
                                <w:iCs w:val="0"/>
                                <w:color w:val="auto"/>
                                <w:rtl/>
                              </w:rPr>
                              <w:fldChar w:fldCharType="begin"/>
                            </w:r>
                            <w:r w:rsidRPr="00273952">
                              <w:rPr>
                                <w:b/>
                                <w:bCs/>
                                <w:i w:val="0"/>
                                <w:iCs w:val="0"/>
                                <w:color w:val="auto"/>
                                <w:rtl/>
                              </w:rPr>
                              <w:instrText xml:space="preserve"> </w:instrText>
                            </w:r>
                            <w:r w:rsidRPr="00273952">
                              <w:rPr>
                                <w:b/>
                                <w:bCs/>
                                <w:i w:val="0"/>
                                <w:iCs w:val="0"/>
                                <w:color w:val="auto"/>
                              </w:rPr>
                              <w:instrText>SEQ</w:instrText>
                            </w:r>
                            <w:r w:rsidRPr="00273952">
                              <w:rPr>
                                <w:b/>
                                <w:bCs/>
                                <w:i w:val="0"/>
                                <w:iCs w:val="0"/>
                                <w:color w:val="auto"/>
                                <w:rtl/>
                              </w:rPr>
                              <w:instrText xml:space="preserve"> شکل \* </w:instrText>
                            </w:r>
                            <w:r w:rsidRPr="00273952">
                              <w:rPr>
                                <w:b/>
                                <w:bCs/>
                                <w:i w:val="0"/>
                                <w:iCs w:val="0"/>
                                <w:color w:val="auto"/>
                              </w:rPr>
                              <w:instrText>ARABIC</w:instrText>
                            </w:r>
                            <w:r w:rsidRPr="00273952">
                              <w:rPr>
                                <w:b/>
                                <w:bCs/>
                                <w:i w:val="0"/>
                                <w:iCs w:val="0"/>
                                <w:color w:val="auto"/>
                                <w:rtl/>
                              </w:rPr>
                              <w:instrText xml:space="preserve"> </w:instrText>
                            </w:r>
                            <w:r w:rsidRPr="00273952">
                              <w:rPr>
                                <w:b/>
                                <w:bCs/>
                                <w:i w:val="0"/>
                                <w:iCs w:val="0"/>
                                <w:color w:val="auto"/>
                                <w:rtl/>
                              </w:rPr>
                              <w:fldChar w:fldCharType="separate"/>
                            </w:r>
                            <w:r w:rsidR="00020636">
                              <w:rPr>
                                <w:b/>
                                <w:bCs/>
                                <w:i w:val="0"/>
                                <w:iCs w:val="0"/>
                                <w:noProof/>
                                <w:color w:val="auto"/>
                                <w:rtl/>
                              </w:rPr>
                              <w:t>36</w:t>
                            </w:r>
                            <w:r w:rsidRPr="00273952">
                              <w:rPr>
                                <w:b/>
                                <w:bCs/>
                                <w:i w:val="0"/>
                                <w:iCs w:val="0"/>
                                <w:color w:val="auto"/>
                                <w:rtl/>
                              </w:rPr>
                              <w:fldChar w:fldCharType="end"/>
                            </w:r>
                            <w:r w:rsidRPr="00273952">
                              <w:rPr>
                                <w:rFonts w:hint="cs"/>
                                <w:b/>
                                <w:bCs/>
                                <w:i w:val="0"/>
                                <w:iCs w:val="0"/>
                                <w:color w:val="auto"/>
                                <w:rtl/>
                                <w:lang w:bidi="fa-IR"/>
                              </w:rPr>
                              <w:t>- دبیرخانه وقف علم‌وفناوری</w:t>
                            </w:r>
                            <w:bookmarkEnd w:id="3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555E0613" id="Text Box 186" o:spid="_x0000_s1123" type="#_x0000_t202" style="position:absolute;left:0;text-align:left;margin-left:79.9pt;margin-top:343.85pt;width:340.2pt;height:.05pt;z-index:-25140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ZmNQIAAHgEAAAOAAAAZHJzL2Uyb0RvYy54bWysVE2P2jAQvVfqf7B8Lwnsh1YRYUVZUVVC&#10;uytBtWfjOMSS7XFtQ0J/fcdOAu22p6oXM555nsnMe8P8sdOKnITzEkxJp5OcEmE4VNIcSvptt/70&#10;QIkPzFRMgRElPQtPHxcfP8xbW4gZNKAq4QgmMb5obUmbEGyRZZ43QjM/ASsMBmtwmgW8ukNWOdZi&#10;dq2yWZ7fZy24yjrgwnv0PvVBukj561rw8FLXXgSiSorfFtLp0rmPZ7aYs+LgmG0kHz6D/cNXaCYN&#10;Fr2kemKBkaOTf6TSkjvwUIcJB51BXUsuUg/YzTR/1822YVakXnA43l7G5P9fWv58enVEVsjdwz0l&#10;hmkkaSe6QD5DR6IPJ9RaXyBwaxEaOgwgevR7dMbGu9rp+IstEYzjrM+X+cZ0HJ23N7P87hZDHGP3&#10;N3cxR3Z9ap0PXwRoEo2SOiQvzZSdNj700BESK3lQslpLpeIlBlbKkRNDottGBjEk/w2lTMQaiK/6&#10;hL1HJKUMVWK3fVfRCt2+6+eTJ7VE3x6qM47CQS8nb/laYv0N8+GVOdQPtog7EV7wqBW0JYXBoqQB&#10;9+Nv/ohHWjFKSYt6LKn/fmROUKK+GiQ8inc03GjsR8Mc9Qqw8ylum+XJxAcuqNGsHeg3XJVlrIIh&#10;ZjjWKmkYzVXotwJXjYvlMoFQopaFjdlaHlOPc951b8zZgaWA5D7DqFRWvCOrxya67PIYcPKJyesU&#10;UQHxgvJOWhhWMe7Pr/eEuv5hLH4CAAD//wMAUEsDBBQABgAIAAAAIQC0XYV94QAAAAsBAAAPAAAA&#10;ZHJzL2Rvd25yZXYueG1sTI/BTsMwEETvSPyDtUhcEHUoIQ0hTlVVcIBLRdpLb27sxoF4HdlOG/6e&#10;hQscZ2c087ZcTrZnJ+1D51DA3SwBprFxqsNWwG77cpsDC1Gikr1DLeBLB1hWlxelLJQ747s+1bFl&#10;VIKhkAJMjEPBeWiMtjLM3KCRvKPzVkaSvuXKyzOV257PkyTjVnZIC0YOem1081mPVsAm3W/MzXh8&#10;flul9/51N66zj7YW4vpqWj0Bi3qKf2H4wSd0qIjp4EZUgfWkHx4JPQrI8sUCGCXyNJkDO/xecuBV&#10;yf//UH0DAAD//wMAUEsBAi0AFAAGAAgAAAAhALaDOJL+AAAA4QEAABMAAAAAAAAAAAAAAAAAAAAA&#10;AFtDb250ZW50X1R5cGVzXS54bWxQSwECLQAUAAYACAAAACEAOP0h/9YAAACUAQAACwAAAAAAAAAA&#10;AAAAAAAvAQAAX3JlbHMvLnJlbHNQSwECLQAUAAYACAAAACEABkQGZjUCAAB4BAAADgAAAAAAAAAA&#10;AAAAAAAuAgAAZHJzL2Uyb0RvYy54bWxQSwECLQAUAAYACAAAACEAtF2FfeEAAAALAQAADwAAAAAA&#10;AAAAAAAAAACPBAAAZHJzL2Rvd25yZXYueG1sUEsFBgAAAAAEAAQA8wAAAJ0FAAAAAA==&#10;" stroked="f">
                <v:textbox style="mso-fit-shape-to-text:t" inset="0,0,0,0">
                  <w:txbxContent>
                    <w:p w:rsidR="002F0973" w:rsidRPr="00273952" w:rsidRDefault="002F0973" w:rsidP="00273952">
                      <w:pPr>
                        <w:pStyle w:val="Caption"/>
                        <w:jc w:val="center"/>
                        <w:rPr>
                          <w:b/>
                          <w:bCs/>
                          <w:i w:val="0"/>
                          <w:iCs w:val="0"/>
                          <w:noProof/>
                          <w:color w:val="auto"/>
                          <w:sz w:val="28"/>
                          <w:szCs w:val="28"/>
                        </w:rPr>
                      </w:pPr>
                      <w:bookmarkStart w:id="385" w:name="_Toc452287068"/>
                      <w:r w:rsidRPr="00273952">
                        <w:rPr>
                          <w:b/>
                          <w:bCs/>
                          <w:i w:val="0"/>
                          <w:iCs w:val="0"/>
                          <w:color w:val="auto"/>
                          <w:rtl/>
                        </w:rPr>
                        <w:t xml:space="preserve">شکل </w:t>
                      </w:r>
                      <w:r w:rsidRPr="00273952">
                        <w:rPr>
                          <w:b/>
                          <w:bCs/>
                          <w:i w:val="0"/>
                          <w:iCs w:val="0"/>
                          <w:color w:val="auto"/>
                          <w:rtl/>
                        </w:rPr>
                        <w:fldChar w:fldCharType="begin"/>
                      </w:r>
                      <w:r w:rsidRPr="00273952">
                        <w:rPr>
                          <w:b/>
                          <w:bCs/>
                          <w:i w:val="0"/>
                          <w:iCs w:val="0"/>
                          <w:color w:val="auto"/>
                          <w:rtl/>
                        </w:rPr>
                        <w:instrText xml:space="preserve"> </w:instrText>
                      </w:r>
                      <w:r w:rsidRPr="00273952">
                        <w:rPr>
                          <w:b/>
                          <w:bCs/>
                          <w:i w:val="0"/>
                          <w:iCs w:val="0"/>
                          <w:color w:val="auto"/>
                        </w:rPr>
                        <w:instrText>SEQ</w:instrText>
                      </w:r>
                      <w:r w:rsidRPr="00273952">
                        <w:rPr>
                          <w:b/>
                          <w:bCs/>
                          <w:i w:val="0"/>
                          <w:iCs w:val="0"/>
                          <w:color w:val="auto"/>
                          <w:rtl/>
                        </w:rPr>
                        <w:instrText xml:space="preserve"> شکل \* </w:instrText>
                      </w:r>
                      <w:r w:rsidRPr="00273952">
                        <w:rPr>
                          <w:b/>
                          <w:bCs/>
                          <w:i w:val="0"/>
                          <w:iCs w:val="0"/>
                          <w:color w:val="auto"/>
                        </w:rPr>
                        <w:instrText>ARABIC</w:instrText>
                      </w:r>
                      <w:r w:rsidRPr="00273952">
                        <w:rPr>
                          <w:b/>
                          <w:bCs/>
                          <w:i w:val="0"/>
                          <w:iCs w:val="0"/>
                          <w:color w:val="auto"/>
                          <w:rtl/>
                        </w:rPr>
                        <w:instrText xml:space="preserve"> </w:instrText>
                      </w:r>
                      <w:r w:rsidRPr="00273952">
                        <w:rPr>
                          <w:b/>
                          <w:bCs/>
                          <w:i w:val="0"/>
                          <w:iCs w:val="0"/>
                          <w:color w:val="auto"/>
                          <w:rtl/>
                        </w:rPr>
                        <w:fldChar w:fldCharType="separate"/>
                      </w:r>
                      <w:r w:rsidR="00020636">
                        <w:rPr>
                          <w:b/>
                          <w:bCs/>
                          <w:i w:val="0"/>
                          <w:iCs w:val="0"/>
                          <w:noProof/>
                          <w:color w:val="auto"/>
                          <w:rtl/>
                        </w:rPr>
                        <w:t>36</w:t>
                      </w:r>
                      <w:r w:rsidRPr="00273952">
                        <w:rPr>
                          <w:b/>
                          <w:bCs/>
                          <w:i w:val="0"/>
                          <w:iCs w:val="0"/>
                          <w:color w:val="auto"/>
                          <w:rtl/>
                        </w:rPr>
                        <w:fldChar w:fldCharType="end"/>
                      </w:r>
                      <w:r w:rsidRPr="00273952">
                        <w:rPr>
                          <w:rFonts w:hint="cs"/>
                          <w:b/>
                          <w:bCs/>
                          <w:i w:val="0"/>
                          <w:iCs w:val="0"/>
                          <w:color w:val="auto"/>
                          <w:rtl/>
                          <w:lang w:bidi="fa-IR"/>
                        </w:rPr>
                        <w:t>- دبیرخانه وقف علم‌وفناوری</w:t>
                      </w:r>
                      <w:bookmarkEnd w:id="385"/>
                    </w:p>
                  </w:txbxContent>
                </v:textbox>
                <w10:wrap type="tight"/>
              </v:shape>
            </w:pict>
          </mc:Fallback>
        </mc:AlternateContent>
      </w:r>
      <w:r w:rsidR="00FB3452">
        <w:rPr>
          <w:b/>
          <w:bCs/>
          <w:noProof/>
          <w:color w:val="000000" w:themeColor="text1"/>
          <w:rtl/>
          <w:lang w:bidi="fa-IR"/>
        </w:rPr>
        <w:drawing>
          <wp:anchor distT="0" distB="0" distL="114300" distR="114300" simplePos="0" relativeHeight="251787264" behindDoc="1" locked="0" layoutInCell="1" allowOverlap="1" wp14:anchorId="7A5BF376" wp14:editId="3497EA4F">
            <wp:simplePos x="0" y="0"/>
            <wp:positionH relativeFrom="margin">
              <wp:posOffset>1014813</wp:posOffset>
            </wp:positionH>
            <wp:positionV relativeFrom="paragraph">
              <wp:posOffset>586852</wp:posOffset>
            </wp:positionV>
            <wp:extent cx="4320540" cy="3804285"/>
            <wp:effectExtent l="0" t="0" r="3810" b="5715"/>
            <wp:wrapTight wrapText="bothSides">
              <wp:wrapPolygon edited="0">
                <wp:start x="0" y="0"/>
                <wp:lineTo x="0" y="21524"/>
                <wp:lineTo x="21524" y="21524"/>
                <wp:lineTo x="21524"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Untitled.jpg"/>
                    <pic:cNvPicPr/>
                  </pic:nvPicPr>
                  <pic:blipFill>
                    <a:blip r:embed="rId182">
                      <a:extLst>
                        <a:ext uri="{28A0092B-C50C-407E-A947-70E740481C1C}">
                          <a14:useLocalDpi xmlns:a14="http://schemas.microsoft.com/office/drawing/2010/main" val="0"/>
                        </a:ext>
                      </a:extLst>
                    </a:blip>
                    <a:stretch>
                      <a:fillRect/>
                    </a:stretch>
                  </pic:blipFill>
                  <pic:spPr>
                    <a:xfrm>
                      <a:off x="0" y="0"/>
                      <a:ext cx="4320540" cy="3804285"/>
                    </a:xfrm>
                    <a:prstGeom prst="rect">
                      <a:avLst/>
                    </a:prstGeom>
                  </pic:spPr>
                </pic:pic>
              </a:graphicData>
            </a:graphic>
            <wp14:sizeRelH relativeFrom="page">
              <wp14:pctWidth>0</wp14:pctWidth>
            </wp14:sizeRelH>
            <wp14:sizeRelV relativeFrom="page">
              <wp14:pctHeight>0</wp14:pctHeight>
            </wp14:sizeRelV>
          </wp:anchor>
        </w:drawing>
      </w:r>
      <w:r w:rsidR="00495006">
        <w:rPr>
          <w:rFonts w:hint="cs"/>
          <w:rtl/>
          <w:lang w:bidi="fa-IR"/>
        </w:rPr>
        <w:t xml:space="preserve">رصد و پایش مدام مسیر حرکت طرح </w:t>
      </w:r>
      <w:r w:rsidR="00C315A0">
        <w:rPr>
          <w:rFonts w:hint="cs"/>
          <w:rtl/>
          <w:lang w:bidi="fa-IR"/>
        </w:rPr>
        <w:t>وقف علم‌و‌فناوری</w:t>
      </w:r>
      <w:r w:rsidR="00495006">
        <w:rPr>
          <w:rFonts w:hint="cs"/>
          <w:rtl/>
          <w:lang w:bidi="fa-IR"/>
        </w:rPr>
        <w:t xml:space="preserve"> و ارائه گزارش‌های دوره‌ای به سازمان‌های متولی طرح </w:t>
      </w:r>
    </w:p>
    <w:p w:rsidR="003E6449" w:rsidRDefault="003E6449" w:rsidP="003E6449">
      <w:pPr>
        <w:spacing w:after="200" w:line="276" w:lineRule="auto"/>
        <w:jc w:val="lowKashida"/>
        <w:rPr>
          <w:rtl/>
          <w:lang w:bidi="fa-IR"/>
        </w:rPr>
      </w:pPr>
    </w:p>
    <w:p w:rsidR="003E6449" w:rsidRDefault="003E6449" w:rsidP="003E6449">
      <w:pPr>
        <w:spacing w:after="200" w:line="276" w:lineRule="auto"/>
        <w:jc w:val="lowKashida"/>
        <w:rPr>
          <w:rtl/>
          <w:lang w:bidi="fa-IR"/>
        </w:rPr>
      </w:pPr>
    </w:p>
    <w:p w:rsidR="003E6449" w:rsidRDefault="003E6449" w:rsidP="003E6449">
      <w:pPr>
        <w:spacing w:after="200" w:line="276" w:lineRule="auto"/>
        <w:jc w:val="lowKashida"/>
        <w:rPr>
          <w:rtl/>
          <w:lang w:bidi="fa-IR"/>
        </w:rPr>
      </w:pPr>
    </w:p>
    <w:p w:rsidR="003E6449" w:rsidRDefault="003E6449" w:rsidP="003E6449">
      <w:pPr>
        <w:spacing w:after="200" w:line="276" w:lineRule="auto"/>
        <w:jc w:val="lowKashida"/>
        <w:rPr>
          <w:rtl/>
          <w:lang w:bidi="fa-IR"/>
        </w:rPr>
      </w:pPr>
    </w:p>
    <w:p w:rsidR="003E6449" w:rsidRDefault="003E6449" w:rsidP="003E6449">
      <w:pPr>
        <w:spacing w:after="200" w:line="276" w:lineRule="auto"/>
        <w:jc w:val="lowKashida"/>
        <w:rPr>
          <w:rtl/>
          <w:lang w:bidi="fa-IR"/>
        </w:rPr>
      </w:pPr>
    </w:p>
    <w:p w:rsidR="003E6449" w:rsidRDefault="003E6449" w:rsidP="003E6449">
      <w:pPr>
        <w:spacing w:after="200" w:line="276" w:lineRule="auto"/>
        <w:jc w:val="lowKashida"/>
        <w:rPr>
          <w:rtl/>
          <w:lang w:bidi="fa-IR"/>
        </w:rPr>
      </w:pPr>
    </w:p>
    <w:p w:rsidR="003E6449" w:rsidRDefault="003E6449" w:rsidP="003E6449">
      <w:pPr>
        <w:spacing w:after="200" w:line="276" w:lineRule="auto"/>
        <w:jc w:val="lowKashida"/>
        <w:rPr>
          <w:lang w:bidi="fa-IR"/>
        </w:rPr>
      </w:pPr>
    </w:p>
    <w:p w:rsidR="00495006" w:rsidRPr="009D3B60" w:rsidRDefault="00AA267F" w:rsidP="00EC7440">
      <w:pPr>
        <w:pStyle w:val="Heading3"/>
        <w:spacing w:line="360" w:lineRule="auto"/>
        <w:rPr>
          <w:rFonts w:cs="B Nazanin"/>
          <w:b/>
          <w:bCs/>
          <w:color w:val="auto"/>
          <w:sz w:val="28"/>
          <w:szCs w:val="28"/>
          <w:lang w:bidi="fa-IR"/>
        </w:rPr>
      </w:pPr>
      <w:bookmarkStart w:id="353" w:name="_Toc452282344"/>
      <w:r w:rsidRPr="009D3B60">
        <w:rPr>
          <w:rFonts w:cs="B Nazanin" w:hint="cs"/>
          <w:b/>
          <w:bCs/>
          <w:color w:val="auto"/>
          <w:sz w:val="28"/>
          <w:szCs w:val="28"/>
          <w:rtl/>
          <w:lang w:bidi="fa-IR"/>
        </w:rPr>
        <w:t>5-1-3- شورای راهبردی</w:t>
      </w:r>
      <w:bookmarkEnd w:id="353"/>
    </w:p>
    <w:p w:rsidR="00495006" w:rsidRDefault="00495006" w:rsidP="00EC7440">
      <w:pPr>
        <w:spacing w:line="360" w:lineRule="auto"/>
        <w:jc w:val="lowKashida"/>
        <w:rPr>
          <w:rtl/>
          <w:lang w:bidi="fa-IR"/>
        </w:rPr>
      </w:pPr>
      <w:r>
        <w:rPr>
          <w:rFonts w:hint="cs"/>
          <w:rtl/>
          <w:lang w:bidi="fa-IR"/>
        </w:rPr>
        <w:t>شورای راه</w:t>
      </w:r>
      <w:r w:rsidR="009D3B60">
        <w:rPr>
          <w:rFonts w:hint="cs"/>
          <w:rtl/>
          <w:lang w:bidi="fa-IR"/>
        </w:rPr>
        <w:t>بردی</w:t>
      </w:r>
      <w:r w:rsidRPr="006139F8">
        <w:rPr>
          <w:rFonts w:hint="cs"/>
          <w:rtl/>
          <w:lang w:bidi="fa-IR"/>
        </w:rPr>
        <w:t xml:space="preserve"> طرح </w:t>
      </w:r>
      <w:r w:rsidR="009D3B60">
        <w:rPr>
          <w:rFonts w:hint="cs"/>
          <w:rtl/>
          <w:lang w:bidi="fa-IR"/>
        </w:rPr>
        <w:t>وقف علم‌و‌فناوری</w:t>
      </w:r>
      <w:r>
        <w:rPr>
          <w:rFonts w:hint="cs"/>
          <w:rtl/>
          <w:lang w:bidi="fa-IR"/>
        </w:rPr>
        <w:t xml:space="preserve"> </w:t>
      </w:r>
      <w:r w:rsidRPr="006139F8">
        <w:rPr>
          <w:rFonts w:hint="cs"/>
          <w:rtl/>
          <w:lang w:bidi="fa-IR"/>
        </w:rPr>
        <w:t xml:space="preserve">متشکل از جمعی از مدیران و </w:t>
      </w:r>
      <w:r>
        <w:rPr>
          <w:rFonts w:hint="cs"/>
          <w:rtl/>
          <w:lang w:bidi="fa-IR"/>
        </w:rPr>
        <w:t>صاحب‌نظران</w:t>
      </w:r>
      <w:r w:rsidRPr="006139F8">
        <w:rPr>
          <w:rFonts w:hint="cs"/>
          <w:rtl/>
          <w:lang w:bidi="fa-IR"/>
        </w:rPr>
        <w:t xml:space="preserve"> حقیقی و حقوقی</w:t>
      </w:r>
      <w:r>
        <w:rPr>
          <w:rFonts w:hint="cs"/>
          <w:rtl/>
          <w:lang w:bidi="fa-IR"/>
        </w:rPr>
        <w:t xml:space="preserve"> با همکاری و مشارکت سازمان‌های</w:t>
      </w:r>
      <w:r w:rsidRPr="006139F8">
        <w:rPr>
          <w:rFonts w:hint="cs"/>
          <w:rtl/>
          <w:lang w:bidi="fa-IR"/>
        </w:rPr>
        <w:t xml:space="preserve"> کلیدی امر وقف و فناوری، تشکیل </w:t>
      </w:r>
      <w:r>
        <w:rPr>
          <w:rFonts w:hint="cs"/>
          <w:rtl/>
          <w:lang w:bidi="fa-IR"/>
        </w:rPr>
        <w:t>می‌گردد</w:t>
      </w:r>
      <w:r w:rsidRPr="006139F8">
        <w:rPr>
          <w:rFonts w:hint="cs"/>
          <w:rtl/>
          <w:lang w:bidi="fa-IR"/>
        </w:rPr>
        <w:t xml:space="preserve"> لازم به ذکر است وظیفه اصلی </w:t>
      </w:r>
      <w:r w:rsidRPr="001D5AF4">
        <w:rPr>
          <w:rFonts w:hint="cs"/>
          <w:rtl/>
          <w:lang w:bidi="fa-IR"/>
        </w:rPr>
        <w:t>این شورا</w:t>
      </w:r>
      <w:r w:rsidRPr="006139F8">
        <w:rPr>
          <w:rFonts w:cs="B Titr" w:hint="cs"/>
          <w:sz w:val="24"/>
          <w:szCs w:val="24"/>
          <w:rtl/>
          <w:lang w:bidi="fa-IR"/>
        </w:rPr>
        <w:t xml:space="preserve"> </w:t>
      </w:r>
      <w:r>
        <w:rPr>
          <w:rFonts w:cs="B Titr" w:hint="cs"/>
          <w:sz w:val="24"/>
          <w:szCs w:val="24"/>
          <w:rtl/>
          <w:lang w:bidi="fa-IR"/>
        </w:rPr>
        <w:t>سیاست‌گذاری</w:t>
      </w:r>
      <w:r w:rsidRPr="006139F8">
        <w:rPr>
          <w:rFonts w:cs="B Titr" w:hint="cs"/>
          <w:sz w:val="24"/>
          <w:szCs w:val="24"/>
          <w:rtl/>
          <w:lang w:bidi="fa-IR"/>
        </w:rPr>
        <w:t xml:space="preserve"> و راهبری طرح</w:t>
      </w:r>
      <w:r w:rsidRPr="006139F8">
        <w:rPr>
          <w:rFonts w:cs="B Titr"/>
          <w:sz w:val="24"/>
          <w:szCs w:val="24"/>
          <w:rtl/>
          <w:lang w:bidi="fa-IR"/>
        </w:rPr>
        <w:t xml:space="preserve"> </w:t>
      </w:r>
      <w:r w:rsidR="001D5AF4">
        <w:rPr>
          <w:rFonts w:cs="B Titr" w:hint="cs"/>
          <w:sz w:val="24"/>
          <w:szCs w:val="24"/>
          <w:rtl/>
          <w:lang w:bidi="fa-IR"/>
        </w:rPr>
        <w:t>وقف علم‌و‌فناوری</w:t>
      </w:r>
      <w:r>
        <w:rPr>
          <w:rFonts w:hint="cs"/>
          <w:rtl/>
          <w:lang w:bidi="fa-IR"/>
        </w:rPr>
        <w:t xml:space="preserve"> می‌باشد</w:t>
      </w:r>
      <w:r w:rsidRPr="006139F8">
        <w:rPr>
          <w:rFonts w:hint="cs"/>
          <w:rtl/>
          <w:lang w:bidi="fa-IR"/>
        </w:rPr>
        <w:t xml:space="preserve"> </w:t>
      </w:r>
    </w:p>
    <w:p w:rsidR="001D5AF4" w:rsidRPr="009D3B60" w:rsidRDefault="001D5AF4" w:rsidP="00EC7440">
      <w:pPr>
        <w:pStyle w:val="Heading3"/>
        <w:spacing w:line="360" w:lineRule="auto"/>
        <w:rPr>
          <w:rFonts w:cs="B Nazanin"/>
          <w:b/>
          <w:bCs/>
          <w:color w:val="auto"/>
          <w:sz w:val="28"/>
          <w:szCs w:val="28"/>
          <w:lang w:bidi="fa-IR"/>
        </w:rPr>
      </w:pPr>
      <w:bookmarkStart w:id="354" w:name="_Toc452282345"/>
      <w:r w:rsidRPr="009D3B60">
        <w:rPr>
          <w:rFonts w:cs="B Nazanin" w:hint="cs"/>
          <w:b/>
          <w:bCs/>
          <w:color w:val="auto"/>
          <w:sz w:val="28"/>
          <w:szCs w:val="28"/>
          <w:rtl/>
          <w:lang w:bidi="fa-IR"/>
        </w:rPr>
        <w:t>5-1-</w:t>
      </w:r>
      <w:r>
        <w:rPr>
          <w:rFonts w:cs="B Nazanin" w:hint="cs"/>
          <w:b/>
          <w:bCs/>
          <w:color w:val="auto"/>
          <w:sz w:val="28"/>
          <w:szCs w:val="28"/>
          <w:rtl/>
          <w:lang w:bidi="fa-IR"/>
        </w:rPr>
        <w:t>4</w:t>
      </w:r>
      <w:r w:rsidRPr="009D3B60">
        <w:rPr>
          <w:rFonts w:cs="B Nazanin" w:hint="cs"/>
          <w:b/>
          <w:bCs/>
          <w:color w:val="auto"/>
          <w:sz w:val="28"/>
          <w:szCs w:val="28"/>
          <w:rtl/>
          <w:lang w:bidi="fa-IR"/>
        </w:rPr>
        <w:t xml:space="preserve">- </w:t>
      </w:r>
      <w:r w:rsidRPr="001D5AF4">
        <w:rPr>
          <w:rFonts w:cs="B Nazanin" w:hint="cs"/>
          <w:b/>
          <w:bCs/>
          <w:color w:val="auto"/>
          <w:sz w:val="28"/>
          <w:szCs w:val="28"/>
          <w:rtl/>
          <w:lang w:bidi="fa-IR"/>
        </w:rPr>
        <w:t>کارگروه‌های تخصصی</w:t>
      </w:r>
      <w:bookmarkEnd w:id="354"/>
    </w:p>
    <w:p w:rsidR="00495006" w:rsidRDefault="00495006" w:rsidP="00EC7440">
      <w:pPr>
        <w:spacing w:line="360" w:lineRule="auto"/>
        <w:jc w:val="lowKashida"/>
        <w:rPr>
          <w:rtl/>
          <w:lang w:bidi="fa-IR"/>
        </w:rPr>
      </w:pPr>
      <w:r w:rsidRPr="00824A6D">
        <w:rPr>
          <w:rFonts w:hint="cs"/>
          <w:rtl/>
          <w:lang w:bidi="fa-IR"/>
        </w:rPr>
        <w:t xml:space="preserve">این </w:t>
      </w:r>
      <w:r>
        <w:rPr>
          <w:rFonts w:hint="cs"/>
          <w:rtl/>
          <w:lang w:bidi="fa-IR"/>
        </w:rPr>
        <w:t>کارگروه‌ها</w:t>
      </w:r>
      <w:r w:rsidRPr="00824A6D">
        <w:rPr>
          <w:rFonts w:hint="cs"/>
          <w:rtl/>
          <w:lang w:bidi="fa-IR"/>
        </w:rPr>
        <w:t xml:space="preserve"> </w:t>
      </w:r>
      <w:r>
        <w:rPr>
          <w:rFonts w:hint="cs"/>
          <w:rtl/>
          <w:lang w:bidi="fa-IR"/>
        </w:rPr>
        <w:t xml:space="preserve">به‌صورت نیاز محور جهت پیگیری تخصصی موضوعات طرح </w:t>
      </w:r>
      <w:r w:rsidR="00C20C62">
        <w:rPr>
          <w:rFonts w:hint="cs"/>
          <w:rtl/>
          <w:lang w:bidi="fa-IR"/>
        </w:rPr>
        <w:t>وقف علم‌و‌فناوری</w:t>
      </w:r>
      <w:r>
        <w:rPr>
          <w:rFonts w:hint="cs"/>
          <w:rtl/>
          <w:lang w:bidi="fa-IR"/>
        </w:rPr>
        <w:t xml:space="preserve"> از نمایندگان سازمان‌ها و اشخاص حقیقی صاحب‌نظر در حوزه علم و فناوری و وقف تشکیل خواهد شد. این کارگروه‌ها وظیفه تولید محتوا پیگیری تخصصی موضوعات مربوط با طرح </w:t>
      </w:r>
      <w:r w:rsidR="00C20C62">
        <w:rPr>
          <w:rFonts w:hint="cs"/>
          <w:rtl/>
          <w:lang w:bidi="fa-IR"/>
        </w:rPr>
        <w:t>وقف علم‌و‌فناوری</w:t>
      </w:r>
      <w:r>
        <w:rPr>
          <w:rFonts w:hint="cs"/>
          <w:rtl/>
          <w:lang w:bidi="fa-IR"/>
        </w:rPr>
        <w:t xml:space="preserve"> را دارا می‌باشند.</w:t>
      </w:r>
    </w:p>
    <w:p w:rsidR="00495006" w:rsidRPr="00E32AC2" w:rsidRDefault="00495006" w:rsidP="00DF77F7">
      <w:pPr>
        <w:pStyle w:val="ListParagraph"/>
        <w:numPr>
          <w:ilvl w:val="0"/>
          <w:numId w:val="44"/>
        </w:numPr>
        <w:bidi/>
        <w:spacing w:after="200" w:line="360" w:lineRule="auto"/>
        <w:ind w:left="720"/>
        <w:jc w:val="lowKashida"/>
        <w:rPr>
          <w:b/>
          <w:bCs/>
          <w:lang w:bidi="fa-IR"/>
        </w:rPr>
      </w:pPr>
      <w:r w:rsidRPr="00E32AC2">
        <w:rPr>
          <w:rFonts w:hint="cs"/>
          <w:b/>
          <w:bCs/>
          <w:rtl/>
          <w:lang w:bidi="fa-IR"/>
        </w:rPr>
        <w:lastRenderedPageBreak/>
        <w:t xml:space="preserve">کارگروه علم و فناوری </w:t>
      </w:r>
    </w:p>
    <w:p w:rsidR="00495006" w:rsidRDefault="00495006" w:rsidP="00EC7440">
      <w:pPr>
        <w:spacing w:after="200" w:line="360" w:lineRule="auto"/>
        <w:jc w:val="lowKashida"/>
        <w:rPr>
          <w:rtl/>
          <w:lang w:bidi="fa-IR"/>
        </w:rPr>
      </w:pPr>
      <w:r w:rsidRPr="00CF1660">
        <w:rPr>
          <w:rFonts w:hint="cs"/>
          <w:rtl/>
          <w:lang w:bidi="fa-IR"/>
        </w:rPr>
        <w:t xml:space="preserve">با کارکرد رصد و پیشنهاد </w:t>
      </w:r>
      <w:r>
        <w:rPr>
          <w:rFonts w:hint="cs"/>
          <w:rtl/>
          <w:lang w:bidi="fa-IR"/>
        </w:rPr>
        <w:t>فناوری‌های</w:t>
      </w:r>
      <w:r w:rsidRPr="00CF1660">
        <w:rPr>
          <w:rFonts w:hint="cs"/>
          <w:rtl/>
          <w:lang w:bidi="fa-IR"/>
        </w:rPr>
        <w:t xml:space="preserve"> مناسب جهت طرح در حوزه طرح </w:t>
      </w:r>
      <w:r w:rsidR="004853E5">
        <w:rPr>
          <w:rFonts w:hint="cs"/>
          <w:rtl/>
          <w:lang w:bidi="fa-IR"/>
        </w:rPr>
        <w:t xml:space="preserve">وقف علم‌و‌فناوری </w:t>
      </w:r>
      <w:r w:rsidRPr="00CF1660">
        <w:rPr>
          <w:rFonts w:hint="cs"/>
          <w:rtl/>
          <w:lang w:bidi="fa-IR"/>
        </w:rPr>
        <w:t xml:space="preserve"> </w:t>
      </w:r>
    </w:p>
    <w:p w:rsidR="00495006" w:rsidRPr="00E32AC2" w:rsidRDefault="00495006" w:rsidP="00DF77F7">
      <w:pPr>
        <w:pStyle w:val="ListParagraph"/>
        <w:numPr>
          <w:ilvl w:val="0"/>
          <w:numId w:val="44"/>
        </w:numPr>
        <w:tabs>
          <w:tab w:val="right" w:pos="810"/>
        </w:tabs>
        <w:bidi/>
        <w:spacing w:after="200" w:line="360" w:lineRule="auto"/>
        <w:ind w:left="720"/>
        <w:jc w:val="lowKashida"/>
        <w:rPr>
          <w:b/>
          <w:bCs/>
          <w:lang w:bidi="fa-IR"/>
        </w:rPr>
      </w:pPr>
      <w:r w:rsidRPr="00E32AC2">
        <w:rPr>
          <w:rFonts w:hint="cs"/>
          <w:b/>
          <w:bCs/>
          <w:rtl/>
          <w:lang w:bidi="fa-IR"/>
        </w:rPr>
        <w:t xml:space="preserve">کارگروه تولید محتوا و فقهی </w:t>
      </w:r>
    </w:p>
    <w:p w:rsidR="00495006" w:rsidRPr="003D79CD" w:rsidRDefault="00495006" w:rsidP="00EC7440">
      <w:pPr>
        <w:spacing w:after="200" w:line="360" w:lineRule="auto"/>
        <w:jc w:val="lowKashida"/>
        <w:rPr>
          <w:b/>
          <w:bCs/>
          <w:rtl/>
          <w:lang w:bidi="fa-IR"/>
        </w:rPr>
      </w:pPr>
      <w:r w:rsidRPr="00CF1660">
        <w:rPr>
          <w:rFonts w:hint="cs"/>
          <w:rtl/>
          <w:lang w:bidi="fa-IR"/>
        </w:rPr>
        <w:t xml:space="preserve">با </w:t>
      </w:r>
      <w:r>
        <w:rPr>
          <w:rFonts w:hint="cs"/>
          <w:rtl/>
          <w:lang w:bidi="fa-IR"/>
        </w:rPr>
        <w:t xml:space="preserve">کارکرد </w:t>
      </w:r>
      <w:r w:rsidRPr="00A53E2A">
        <w:rPr>
          <w:rFonts w:hint="cs"/>
          <w:rtl/>
          <w:lang w:bidi="fa-IR"/>
        </w:rPr>
        <w:t xml:space="preserve">بررسی محتوایی طرح </w:t>
      </w:r>
      <w:r w:rsidR="00C20C62">
        <w:rPr>
          <w:rFonts w:hint="cs"/>
          <w:rtl/>
          <w:lang w:bidi="fa-IR"/>
        </w:rPr>
        <w:t>وقف علم‌و‌فناوری</w:t>
      </w:r>
      <w:r>
        <w:rPr>
          <w:rFonts w:hint="cs"/>
          <w:rtl/>
          <w:lang w:bidi="fa-IR"/>
        </w:rPr>
        <w:t xml:space="preserve"> </w:t>
      </w:r>
      <w:r w:rsidRPr="00A53E2A">
        <w:rPr>
          <w:rFonts w:hint="cs"/>
          <w:rtl/>
          <w:lang w:bidi="fa-IR"/>
        </w:rPr>
        <w:t xml:space="preserve">و غنا بخشیدن به طرح </w:t>
      </w:r>
      <w:r>
        <w:rPr>
          <w:rFonts w:hint="cs"/>
          <w:rtl/>
          <w:lang w:bidi="fa-IR"/>
        </w:rPr>
        <w:t>ازنظر</w:t>
      </w:r>
      <w:r w:rsidRPr="00A53E2A">
        <w:rPr>
          <w:rFonts w:hint="cs"/>
          <w:rtl/>
          <w:lang w:bidi="fa-IR"/>
        </w:rPr>
        <w:t xml:space="preserve"> محتوایی</w:t>
      </w:r>
      <w:r>
        <w:rPr>
          <w:rFonts w:hint="cs"/>
          <w:rtl/>
          <w:lang w:bidi="fa-IR"/>
        </w:rPr>
        <w:t xml:space="preserve"> و نظارت بر نحوه صحیح پیشرفت طرح </w:t>
      </w:r>
      <w:r w:rsidR="004853E5">
        <w:rPr>
          <w:rFonts w:hint="cs"/>
          <w:rtl/>
          <w:lang w:bidi="fa-IR"/>
        </w:rPr>
        <w:t xml:space="preserve">وقف علم‌و‌فناوری </w:t>
      </w:r>
    </w:p>
    <w:p w:rsidR="00495006" w:rsidRPr="008A33FC" w:rsidRDefault="00495006" w:rsidP="00DF77F7">
      <w:pPr>
        <w:pStyle w:val="ListParagraph"/>
        <w:numPr>
          <w:ilvl w:val="0"/>
          <w:numId w:val="44"/>
        </w:numPr>
        <w:bidi/>
        <w:spacing w:line="360" w:lineRule="auto"/>
        <w:ind w:left="720"/>
        <w:jc w:val="lowKashida"/>
        <w:rPr>
          <w:rtl/>
          <w:lang w:bidi="fa-IR"/>
        </w:rPr>
      </w:pPr>
      <w:r w:rsidRPr="00E32AC2">
        <w:rPr>
          <w:rFonts w:hint="cs"/>
          <w:b/>
          <w:bCs/>
          <w:rtl/>
          <w:lang w:bidi="fa-IR"/>
        </w:rPr>
        <w:t>کارگروه ارتباطات و رسانه</w:t>
      </w:r>
      <w:r w:rsidRPr="008A33FC">
        <w:rPr>
          <w:rFonts w:hint="cs"/>
          <w:rtl/>
          <w:lang w:bidi="fa-IR"/>
        </w:rPr>
        <w:t xml:space="preserve"> </w:t>
      </w:r>
    </w:p>
    <w:p w:rsidR="00495006" w:rsidRDefault="00495006" w:rsidP="001346B2">
      <w:pPr>
        <w:spacing w:after="200" w:line="360" w:lineRule="auto"/>
        <w:ind w:left="360"/>
        <w:jc w:val="lowKashida"/>
        <w:rPr>
          <w:lang w:bidi="fa-IR"/>
        </w:rPr>
      </w:pPr>
      <w:r w:rsidRPr="00CF1660">
        <w:rPr>
          <w:rFonts w:hint="cs"/>
          <w:rtl/>
          <w:lang w:bidi="fa-IR"/>
        </w:rPr>
        <w:t>با کارکرد</w:t>
      </w:r>
      <w:r w:rsidR="001346B2">
        <w:rPr>
          <w:rFonts w:hint="cs"/>
          <w:rtl/>
          <w:lang w:bidi="fa-IR"/>
        </w:rPr>
        <w:t>:</w:t>
      </w:r>
      <w:r w:rsidRPr="00CF1660">
        <w:rPr>
          <w:rFonts w:hint="cs"/>
          <w:rtl/>
          <w:lang w:bidi="fa-IR"/>
        </w:rPr>
        <w:t xml:space="preserve"> 1- تعامل دو طرفه </w:t>
      </w:r>
      <w:r>
        <w:rPr>
          <w:rFonts w:hint="cs"/>
          <w:rtl/>
          <w:lang w:bidi="fa-IR"/>
        </w:rPr>
        <w:t xml:space="preserve">با خیرین </w:t>
      </w:r>
      <w:r w:rsidRPr="00CF1660">
        <w:rPr>
          <w:rFonts w:hint="cs"/>
          <w:rtl/>
          <w:lang w:bidi="fa-IR"/>
        </w:rPr>
        <w:t xml:space="preserve">و واقفین 2- تبلیغات و ترویج موضوع </w:t>
      </w:r>
      <w:r w:rsidR="004853E5">
        <w:rPr>
          <w:rFonts w:hint="cs"/>
          <w:rtl/>
          <w:lang w:bidi="fa-IR"/>
        </w:rPr>
        <w:t xml:space="preserve">وقف علم‌و‌فناوری </w:t>
      </w:r>
    </w:p>
    <w:p w:rsidR="00495006" w:rsidRPr="008A33FC" w:rsidRDefault="00495006" w:rsidP="00EC7440">
      <w:pPr>
        <w:pStyle w:val="Heading3"/>
        <w:spacing w:line="360" w:lineRule="auto"/>
        <w:rPr>
          <w:rFonts w:cs="B Nazanin"/>
          <w:b/>
          <w:bCs/>
          <w:color w:val="000000" w:themeColor="text1"/>
          <w:sz w:val="28"/>
          <w:szCs w:val="28"/>
          <w:rtl/>
          <w:lang w:bidi="fa-IR"/>
        </w:rPr>
      </w:pPr>
      <w:bookmarkStart w:id="355" w:name="_Toc452282346"/>
      <w:r w:rsidRPr="008A33FC">
        <w:rPr>
          <w:rFonts w:cs="B Nazanin" w:hint="cs"/>
          <w:b/>
          <w:bCs/>
          <w:color w:val="000000" w:themeColor="text1"/>
          <w:sz w:val="28"/>
          <w:szCs w:val="28"/>
          <w:rtl/>
          <w:lang w:bidi="fa-IR"/>
        </w:rPr>
        <w:t>5-1-</w:t>
      </w:r>
      <w:r w:rsidR="00EC7440">
        <w:rPr>
          <w:rFonts w:cs="B Nazanin" w:hint="cs"/>
          <w:b/>
          <w:bCs/>
          <w:color w:val="000000" w:themeColor="text1"/>
          <w:sz w:val="28"/>
          <w:szCs w:val="28"/>
          <w:rtl/>
          <w:lang w:bidi="fa-IR"/>
        </w:rPr>
        <w:t>5</w:t>
      </w:r>
      <w:r w:rsidRPr="008A33FC">
        <w:rPr>
          <w:rFonts w:cs="B Nazanin" w:hint="cs"/>
          <w:b/>
          <w:bCs/>
          <w:color w:val="000000" w:themeColor="text1"/>
          <w:sz w:val="28"/>
          <w:szCs w:val="28"/>
          <w:rtl/>
          <w:lang w:bidi="fa-IR"/>
        </w:rPr>
        <w:t>- محورهای</w:t>
      </w:r>
      <w:r w:rsidRPr="008A33FC">
        <w:rPr>
          <w:rFonts w:cs="B Nazanin"/>
          <w:b/>
          <w:bCs/>
          <w:color w:val="000000" w:themeColor="text1"/>
          <w:sz w:val="28"/>
          <w:szCs w:val="28"/>
          <w:rtl/>
          <w:lang w:bidi="fa-IR"/>
        </w:rPr>
        <w:t xml:space="preserve"> </w:t>
      </w:r>
      <w:r w:rsidRPr="008A33FC">
        <w:rPr>
          <w:rFonts w:cs="B Nazanin" w:hint="cs"/>
          <w:b/>
          <w:bCs/>
          <w:color w:val="000000" w:themeColor="text1"/>
          <w:sz w:val="28"/>
          <w:szCs w:val="28"/>
          <w:rtl/>
          <w:lang w:bidi="fa-IR"/>
        </w:rPr>
        <w:t>کاری</w:t>
      </w:r>
      <w:r w:rsidRPr="008A33FC">
        <w:rPr>
          <w:rFonts w:cs="B Nazanin"/>
          <w:b/>
          <w:bCs/>
          <w:color w:val="000000" w:themeColor="text1"/>
          <w:sz w:val="28"/>
          <w:szCs w:val="28"/>
          <w:rtl/>
          <w:lang w:bidi="fa-IR"/>
        </w:rPr>
        <w:t xml:space="preserve"> </w:t>
      </w:r>
      <w:r w:rsidRPr="008A33FC">
        <w:rPr>
          <w:rFonts w:cs="B Nazanin" w:hint="cs"/>
          <w:b/>
          <w:bCs/>
          <w:color w:val="000000" w:themeColor="text1"/>
          <w:sz w:val="28"/>
          <w:szCs w:val="28"/>
          <w:rtl/>
          <w:lang w:bidi="fa-IR"/>
        </w:rPr>
        <w:t>دبیرخانه</w:t>
      </w:r>
      <w:r w:rsidRPr="008A33FC">
        <w:rPr>
          <w:rFonts w:cs="B Nazanin"/>
          <w:b/>
          <w:bCs/>
          <w:color w:val="000000" w:themeColor="text1"/>
          <w:sz w:val="28"/>
          <w:szCs w:val="28"/>
          <w:rtl/>
          <w:lang w:bidi="fa-IR"/>
        </w:rPr>
        <w:t xml:space="preserve"> </w:t>
      </w:r>
      <w:r w:rsidR="004853E5">
        <w:rPr>
          <w:rFonts w:cs="B Nazanin" w:hint="cs"/>
          <w:b/>
          <w:bCs/>
          <w:color w:val="000000" w:themeColor="text1"/>
          <w:sz w:val="28"/>
          <w:szCs w:val="28"/>
          <w:rtl/>
          <w:lang w:bidi="fa-IR"/>
        </w:rPr>
        <w:t>وقف علم‌و‌فناوری</w:t>
      </w:r>
      <w:bookmarkEnd w:id="355"/>
      <w:r w:rsidR="004853E5">
        <w:rPr>
          <w:rFonts w:cs="B Nazanin" w:hint="cs"/>
          <w:b/>
          <w:bCs/>
          <w:color w:val="000000" w:themeColor="text1"/>
          <w:sz w:val="28"/>
          <w:szCs w:val="28"/>
          <w:rtl/>
          <w:lang w:bidi="fa-IR"/>
        </w:rPr>
        <w:t xml:space="preserve"> </w:t>
      </w:r>
      <w:r w:rsidRPr="008A33FC">
        <w:rPr>
          <w:rFonts w:cs="B Nazanin" w:hint="cs"/>
          <w:b/>
          <w:bCs/>
          <w:color w:val="000000" w:themeColor="text1"/>
          <w:sz w:val="28"/>
          <w:szCs w:val="28"/>
          <w:rtl/>
          <w:lang w:bidi="fa-IR"/>
        </w:rPr>
        <w:t xml:space="preserve"> </w:t>
      </w:r>
    </w:p>
    <w:p w:rsidR="00820ECB" w:rsidRDefault="001346B2" w:rsidP="00820ECB">
      <w:pPr>
        <w:spacing w:line="360" w:lineRule="auto"/>
        <w:jc w:val="lowKashida"/>
        <w:rPr>
          <w:rFonts w:ascii="Arial" w:eastAsia="Times New Roman" w:hAnsi="Arial"/>
          <w:rtl/>
        </w:rPr>
      </w:pPr>
      <w:r>
        <w:rPr>
          <w:rFonts w:ascii="Arial" w:eastAsia="Times New Roman" w:hAnsi="Arial" w:hint="cs"/>
          <w:rtl/>
        </w:rPr>
        <w:t>محورهای</w:t>
      </w:r>
      <w:r w:rsidR="00495006">
        <w:rPr>
          <w:rFonts w:ascii="Arial" w:eastAsia="Times New Roman" w:hAnsi="Arial" w:hint="cs"/>
          <w:rtl/>
        </w:rPr>
        <w:t xml:space="preserve"> اجرایی</w:t>
      </w:r>
      <w:r>
        <w:rPr>
          <w:rFonts w:ascii="Arial" w:eastAsia="Times New Roman" w:hAnsi="Arial" w:hint="cs"/>
          <w:rtl/>
        </w:rPr>
        <w:t>‌</w:t>
      </w:r>
      <w:r w:rsidR="00495006">
        <w:rPr>
          <w:rFonts w:ascii="Arial" w:eastAsia="Times New Roman" w:hAnsi="Arial" w:hint="cs"/>
          <w:rtl/>
        </w:rPr>
        <w:t xml:space="preserve">سازی طرح </w:t>
      </w:r>
      <w:r>
        <w:rPr>
          <w:rFonts w:ascii="Arial" w:eastAsia="Times New Roman" w:hAnsi="Arial" w:hint="cs"/>
          <w:rtl/>
        </w:rPr>
        <w:t>وقف علم‌و‌فناوری</w:t>
      </w:r>
      <w:r w:rsidR="00495006">
        <w:rPr>
          <w:rFonts w:ascii="Arial" w:eastAsia="Times New Roman" w:hAnsi="Arial" w:hint="cs"/>
          <w:rtl/>
        </w:rPr>
        <w:t xml:space="preserve"> در سه محور</w:t>
      </w:r>
    </w:p>
    <w:p w:rsidR="00827918" w:rsidRDefault="00495006" w:rsidP="00827918">
      <w:pPr>
        <w:spacing w:line="360" w:lineRule="auto"/>
        <w:jc w:val="lowKashida"/>
        <w:rPr>
          <w:lang w:bidi="fa-IR"/>
        </w:rPr>
      </w:pPr>
      <w:r>
        <w:rPr>
          <w:rFonts w:ascii="Arial" w:eastAsia="Times New Roman" w:hAnsi="Arial" w:hint="cs"/>
          <w:rtl/>
        </w:rPr>
        <w:t xml:space="preserve"> </w:t>
      </w:r>
      <w:r w:rsidRPr="00EF12E5">
        <w:rPr>
          <w:rFonts w:ascii="Arial" w:eastAsia="Times New Roman" w:hAnsi="Arial" w:cs="B Titr" w:hint="cs"/>
          <w:b/>
          <w:bCs/>
          <w:sz w:val="24"/>
          <w:szCs w:val="24"/>
          <w:rtl/>
        </w:rPr>
        <w:t xml:space="preserve">1- ترویج </w:t>
      </w:r>
      <w:r>
        <w:rPr>
          <w:rFonts w:ascii="Arial" w:eastAsia="Times New Roman" w:hAnsi="Arial" w:cs="B Titr" w:hint="cs"/>
          <w:b/>
          <w:bCs/>
          <w:sz w:val="24"/>
          <w:szCs w:val="24"/>
          <w:rtl/>
        </w:rPr>
        <w:t>فرهنگ‌سازی</w:t>
      </w:r>
      <w:r w:rsidR="00820ECB">
        <w:rPr>
          <w:rFonts w:ascii="Arial" w:eastAsia="Times New Roman" w:hAnsi="Arial" w:cs="B Titr"/>
          <w:b/>
          <w:bCs/>
          <w:sz w:val="24"/>
          <w:szCs w:val="24"/>
          <w:rtl/>
        </w:rPr>
        <w:tab/>
      </w:r>
      <w:r>
        <w:rPr>
          <w:rFonts w:ascii="Arial" w:eastAsia="Times New Roman" w:hAnsi="Arial" w:cs="B Titr" w:hint="cs"/>
          <w:b/>
          <w:bCs/>
          <w:sz w:val="24"/>
          <w:szCs w:val="24"/>
          <w:rtl/>
        </w:rPr>
        <w:t xml:space="preserve"> 2- تولید محتوا             3-بهره‌برداری</w:t>
      </w:r>
      <w:r w:rsidRPr="00EF12E5">
        <w:rPr>
          <w:rFonts w:ascii="Arial" w:eastAsia="Times New Roman" w:hAnsi="Arial" w:cs="B Titr" w:hint="cs"/>
          <w:b/>
          <w:bCs/>
          <w:sz w:val="24"/>
          <w:szCs w:val="24"/>
          <w:rtl/>
        </w:rPr>
        <w:t xml:space="preserve"> </w:t>
      </w:r>
      <w:r w:rsidR="00827918">
        <w:rPr>
          <w:rFonts w:ascii="Arial" w:eastAsia="Times New Roman" w:hAnsi="Arial" w:cs="B Titr"/>
          <w:b/>
          <w:bCs/>
          <w:sz w:val="24"/>
          <w:szCs w:val="24"/>
          <w:rtl/>
        </w:rPr>
        <w:tab/>
      </w:r>
      <w:r w:rsidR="00827918">
        <w:rPr>
          <w:rFonts w:ascii="Arial" w:eastAsia="Times New Roman" w:hAnsi="Arial" w:hint="cs"/>
          <w:rtl/>
        </w:rPr>
        <w:t xml:space="preserve">تعریف‌شده است. </w:t>
      </w:r>
    </w:p>
    <w:p w:rsidR="00495006" w:rsidRPr="008A33FC" w:rsidRDefault="00495006" w:rsidP="008D6A57">
      <w:pPr>
        <w:pStyle w:val="Heading3"/>
        <w:spacing w:line="360" w:lineRule="auto"/>
        <w:rPr>
          <w:rFonts w:cs="B Nazanin"/>
          <w:b/>
          <w:bCs/>
          <w:color w:val="000000" w:themeColor="text1"/>
          <w:sz w:val="28"/>
          <w:szCs w:val="28"/>
          <w:lang w:bidi="fa-IR"/>
        </w:rPr>
      </w:pPr>
      <w:bookmarkStart w:id="356" w:name="_Toc452282347"/>
      <w:r w:rsidRPr="008A33FC">
        <w:rPr>
          <w:rFonts w:cs="B Nazanin" w:hint="cs"/>
          <w:b/>
          <w:bCs/>
          <w:color w:val="000000" w:themeColor="text1"/>
          <w:sz w:val="28"/>
          <w:szCs w:val="28"/>
          <w:rtl/>
          <w:lang w:bidi="fa-IR"/>
        </w:rPr>
        <w:t>5-1-</w:t>
      </w:r>
      <w:r w:rsidR="008D6A57">
        <w:rPr>
          <w:rFonts w:cs="B Nazanin" w:hint="cs"/>
          <w:b/>
          <w:bCs/>
          <w:color w:val="000000" w:themeColor="text1"/>
          <w:sz w:val="28"/>
          <w:szCs w:val="28"/>
          <w:rtl/>
          <w:lang w:bidi="fa-IR"/>
        </w:rPr>
        <w:t>6</w:t>
      </w:r>
      <w:r w:rsidRPr="008A33FC">
        <w:rPr>
          <w:rFonts w:cs="B Nazanin" w:hint="cs"/>
          <w:b/>
          <w:bCs/>
          <w:color w:val="000000" w:themeColor="text1"/>
          <w:sz w:val="28"/>
          <w:szCs w:val="28"/>
          <w:rtl/>
          <w:lang w:bidi="fa-IR"/>
        </w:rPr>
        <w:t xml:space="preserve">- حوزه‌های فعالیت طرح </w:t>
      </w:r>
      <w:r w:rsidR="004853E5">
        <w:rPr>
          <w:rFonts w:cs="B Nazanin" w:hint="cs"/>
          <w:b/>
          <w:bCs/>
          <w:color w:val="000000" w:themeColor="text1"/>
          <w:sz w:val="28"/>
          <w:szCs w:val="28"/>
          <w:rtl/>
          <w:lang w:bidi="fa-IR"/>
        </w:rPr>
        <w:t>وقف علم‌و‌فناوری</w:t>
      </w:r>
      <w:bookmarkEnd w:id="356"/>
      <w:r w:rsidR="004853E5">
        <w:rPr>
          <w:rFonts w:cs="B Nazanin" w:hint="cs"/>
          <w:b/>
          <w:bCs/>
          <w:color w:val="000000" w:themeColor="text1"/>
          <w:sz w:val="28"/>
          <w:szCs w:val="28"/>
          <w:rtl/>
          <w:lang w:bidi="fa-IR"/>
        </w:rPr>
        <w:t xml:space="preserve"> </w:t>
      </w:r>
    </w:p>
    <w:p w:rsidR="00495006" w:rsidRPr="00D81804" w:rsidRDefault="00495006" w:rsidP="00EC7440">
      <w:pPr>
        <w:spacing w:line="360" w:lineRule="auto"/>
        <w:rPr>
          <w:rtl/>
          <w:lang w:bidi="fa-IR"/>
        </w:rPr>
      </w:pPr>
      <w:r>
        <w:rPr>
          <w:rFonts w:hint="cs"/>
          <w:rtl/>
          <w:lang w:bidi="fa-IR"/>
        </w:rPr>
        <w:t xml:space="preserve">زمینه‌های اجرایی طرح </w:t>
      </w:r>
      <w:r w:rsidR="004853E5">
        <w:rPr>
          <w:rFonts w:hint="cs"/>
          <w:rtl/>
          <w:lang w:bidi="fa-IR"/>
        </w:rPr>
        <w:t xml:space="preserve">وقف علم‌و‌فناوری </w:t>
      </w:r>
      <w:r>
        <w:rPr>
          <w:rFonts w:hint="cs"/>
          <w:rtl/>
          <w:lang w:bidi="fa-IR"/>
        </w:rPr>
        <w:t xml:space="preserve"> </w:t>
      </w:r>
      <w:r w:rsidRPr="00D81804">
        <w:rPr>
          <w:rFonts w:hint="cs"/>
          <w:rtl/>
          <w:lang w:bidi="fa-IR"/>
        </w:rPr>
        <w:t xml:space="preserve">در سه محور </w:t>
      </w:r>
      <w:r>
        <w:rPr>
          <w:rFonts w:hint="cs"/>
          <w:rtl/>
          <w:lang w:bidi="fa-IR"/>
        </w:rPr>
        <w:t>زیر متصور می‌باشد:</w:t>
      </w:r>
    </w:p>
    <w:p w:rsidR="00495006" w:rsidRPr="00D81804" w:rsidRDefault="00495006" w:rsidP="00DF77F7">
      <w:pPr>
        <w:pStyle w:val="ListParagraph"/>
        <w:numPr>
          <w:ilvl w:val="0"/>
          <w:numId w:val="39"/>
        </w:numPr>
        <w:bidi/>
        <w:spacing w:after="200" w:line="360" w:lineRule="auto"/>
        <w:jc w:val="left"/>
        <w:rPr>
          <w:lang w:bidi="fa-IR"/>
        </w:rPr>
      </w:pPr>
      <w:r>
        <w:rPr>
          <w:rFonts w:hint="cs"/>
          <w:rtl/>
          <w:lang w:bidi="fa-IR"/>
        </w:rPr>
        <w:t>وقف</w:t>
      </w:r>
      <w:r w:rsidRPr="00D81804">
        <w:rPr>
          <w:rFonts w:hint="cs"/>
          <w:rtl/>
          <w:lang w:bidi="fa-IR"/>
        </w:rPr>
        <w:t xml:space="preserve"> توسعه علم و فناوری </w:t>
      </w:r>
    </w:p>
    <w:p w:rsidR="00495006" w:rsidRPr="00D81804" w:rsidRDefault="00495006" w:rsidP="00DF77F7">
      <w:pPr>
        <w:pStyle w:val="ListParagraph"/>
        <w:numPr>
          <w:ilvl w:val="0"/>
          <w:numId w:val="39"/>
        </w:numPr>
        <w:bidi/>
        <w:spacing w:after="200" w:line="360" w:lineRule="auto"/>
        <w:jc w:val="left"/>
        <w:rPr>
          <w:lang w:bidi="fa-IR"/>
        </w:rPr>
      </w:pPr>
      <w:r w:rsidRPr="00D81804">
        <w:rPr>
          <w:rFonts w:hint="cs"/>
          <w:rtl/>
          <w:lang w:bidi="fa-IR"/>
        </w:rPr>
        <w:t xml:space="preserve">خیرین توسعه </w:t>
      </w:r>
      <w:r>
        <w:rPr>
          <w:rFonts w:hint="cs"/>
          <w:rtl/>
          <w:lang w:bidi="fa-IR"/>
        </w:rPr>
        <w:t>کسب‌وکار</w:t>
      </w:r>
      <w:r w:rsidRPr="00D81804">
        <w:rPr>
          <w:rFonts w:hint="cs"/>
          <w:rtl/>
          <w:lang w:bidi="fa-IR"/>
        </w:rPr>
        <w:t xml:space="preserve"> و اشتغال</w:t>
      </w:r>
      <w:r>
        <w:rPr>
          <w:rFonts w:hint="cs"/>
          <w:rtl/>
          <w:lang w:bidi="fa-IR"/>
        </w:rPr>
        <w:t xml:space="preserve"> دانش‌بنیان</w:t>
      </w:r>
    </w:p>
    <w:p w:rsidR="00495006" w:rsidRPr="00D81804" w:rsidRDefault="00495006" w:rsidP="00DF77F7">
      <w:pPr>
        <w:pStyle w:val="ListParagraph"/>
        <w:numPr>
          <w:ilvl w:val="0"/>
          <w:numId w:val="39"/>
        </w:numPr>
        <w:bidi/>
        <w:spacing w:after="200" w:line="360" w:lineRule="auto"/>
        <w:jc w:val="left"/>
        <w:rPr>
          <w:lang w:bidi="fa-IR"/>
        </w:rPr>
      </w:pPr>
      <w:r>
        <w:rPr>
          <w:rFonts w:hint="cs"/>
          <w:rtl/>
          <w:lang w:bidi="fa-IR"/>
        </w:rPr>
        <w:t>وقف حمایت از</w:t>
      </w:r>
      <w:r w:rsidRPr="00D81804">
        <w:rPr>
          <w:rFonts w:hint="cs"/>
          <w:rtl/>
          <w:lang w:bidi="fa-IR"/>
        </w:rPr>
        <w:t xml:space="preserve"> نخبگان </w:t>
      </w:r>
      <w:r>
        <w:rPr>
          <w:rFonts w:hint="cs"/>
          <w:rtl/>
          <w:lang w:bidi="fa-IR"/>
        </w:rPr>
        <w:t xml:space="preserve">و نوآوران </w:t>
      </w:r>
    </w:p>
    <w:p w:rsidR="00495006" w:rsidRDefault="00495006" w:rsidP="00EC7440">
      <w:pPr>
        <w:spacing w:after="200" w:line="360" w:lineRule="auto"/>
        <w:jc w:val="lowKashida"/>
        <w:rPr>
          <w:rtl/>
          <w:lang w:bidi="fa-IR"/>
        </w:rPr>
      </w:pPr>
      <w:r>
        <w:rPr>
          <w:rFonts w:hint="cs"/>
          <w:rtl/>
          <w:lang w:bidi="fa-IR"/>
        </w:rPr>
        <w:t xml:space="preserve">اهم جهت‌های </w:t>
      </w:r>
      <w:r w:rsidR="004853E5">
        <w:rPr>
          <w:rFonts w:hint="cs"/>
          <w:rtl/>
          <w:lang w:bidi="fa-IR"/>
        </w:rPr>
        <w:t xml:space="preserve">وقف علم‌و‌فناوری </w:t>
      </w:r>
      <w:r>
        <w:rPr>
          <w:rFonts w:hint="cs"/>
          <w:rtl/>
          <w:lang w:bidi="fa-IR"/>
        </w:rPr>
        <w:t xml:space="preserve"> در دبیرخانه</w:t>
      </w:r>
    </w:p>
    <w:p w:rsidR="00495006" w:rsidRPr="00CF1660" w:rsidRDefault="00495006" w:rsidP="00827D43">
      <w:pPr>
        <w:spacing w:after="200" w:line="360" w:lineRule="auto"/>
        <w:jc w:val="lowKashida"/>
        <w:rPr>
          <w:rtl/>
          <w:lang w:bidi="fa-IR"/>
        </w:rPr>
      </w:pPr>
      <w:r>
        <w:rPr>
          <w:rFonts w:hint="cs"/>
          <w:rtl/>
          <w:lang w:bidi="fa-IR"/>
        </w:rPr>
        <w:lastRenderedPageBreak/>
        <w:t>1- سلامت و بهداشت</w:t>
      </w:r>
      <w:r w:rsidR="00827D43">
        <w:rPr>
          <w:rFonts w:hint="cs"/>
          <w:rtl/>
          <w:lang w:bidi="fa-IR"/>
        </w:rPr>
        <w:t xml:space="preserve"> </w:t>
      </w:r>
      <w:r>
        <w:rPr>
          <w:rFonts w:hint="cs"/>
          <w:rtl/>
          <w:lang w:bidi="fa-IR"/>
        </w:rPr>
        <w:t>2- محیط زیست</w:t>
      </w:r>
      <w:r w:rsidR="00827D43">
        <w:rPr>
          <w:rFonts w:hint="cs"/>
          <w:rtl/>
          <w:lang w:bidi="fa-IR"/>
        </w:rPr>
        <w:t xml:space="preserve"> </w:t>
      </w:r>
      <w:r>
        <w:rPr>
          <w:rFonts w:hint="cs"/>
          <w:rtl/>
          <w:lang w:bidi="fa-IR"/>
        </w:rPr>
        <w:t>3- امنیت غذایی</w:t>
      </w:r>
      <w:r w:rsidR="00827D43">
        <w:rPr>
          <w:rFonts w:hint="cs"/>
          <w:rtl/>
          <w:lang w:bidi="fa-IR"/>
        </w:rPr>
        <w:t xml:space="preserve"> </w:t>
      </w:r>
      <w:r>
        <w:rPr>
          <w:rFonts w:hint="cs"/>
          <w:rtl/>
          <w:lang w:bidi="fa-IR"/>
        </w:rPr>
        <w:t>4- انرژی‌های نو</w:t>
      </w:r>
      <w:r w:rsidR="00827D43">
        <w:rPr>
          <w:rFonts w:hint="cs"/>
          <w:rtl/>
          <w:lang w:bidi="fa-IR"/>
        </w:rPr>
        <w:t xml:space="preserve"> </w:t>
      </w:r>
      <w:r>
        <w:rPr>
          <w:rFonts w:hint="cs"/>
          <w:rtl/>
          <w:lang w:bidi="fa-IR"/>
        </w:rPr>
        <w:t>5- اقتدار دفاعی</w:t>
      </w:r>
    </w:p>
    <w:p w:rsidR="00185067" w:rsidRDefault="00273952" w:rsidP="00DA5645">
      <w:pPr>
        <w:rPr>
          <w:b/>
          <w:bCs/>
          <w:color w:val="000000" w:themeColor="text1"/>
          <w:rtl/>
          <w:lang w:bidi="fa-IR"/>
        </w:rPr>
      </w:pPr>
      <w:r>
        <w:rPr>
          <w:noProof/>
          <w:lang w:bidi="fa-IR"/>
        </w:rPr>
        <mc:AlternateContent>
          <mc:Choice Requires="wps">
            <w:drawing>
              <wp:anchor distT="0" distB="0" distL="114300" distR="114300" simplePos="0" relativeHeight="251910144" behindDoc="0" locked="0" layoutInCell="1" allowOverlap="1" wp14:anchorId="46A29EAF" wp14:editId="67AE6B53">
                <wp:simplePos x="0" y="0"/>
                <wp:positionH relativeFrom="column">
                  <wp:posOffset>499745</wp:posOffset>
                </wp:positionH>
                <wp:positionV relativeFrom="paragraph">
                  <wp:posOffset>4645660</wp:posOffset>
                </wp:positionV>
                <wp:extent cx="5260975" cy="635"/>
                <wp:effectExtent l="0" t="0" r="0" b="0"/>
                <wp:wrapTopAndBottom/>
                <wp:docPr id="187" name="Text Box 187"/>
                <wp:cNvGraphicFramePr/>
                <a:graphic xmlns:a="http://schemas.openxmlformats.org/drawingml/2006/main">
                  <a:graphicData uri="http://schemas.microsoft.com/office/word/2010/wordprocessingShape">
                    <wps:wsp>
                      <wps:cNvSpPr txBox="1"/>
                      <wps:spPr>
                        <a:xfrm>
                          <a:off x="0" y="0"/>
                          <a:ext cx="5260975" cy="635"/>
                        </a:xfrm>
                        <a:prstGeom prst="rect">
                          <a:avLst/>
                        </a:prstGeom>
                        <a:solidFill>
                          <a:prstClr val="white"/>
                        </a:solidFill>
                        <a:ln>
                          <a:noFill/>
                        </a:ln>
                        <a:effectLst/>
                      </wps:spPr>
                      <wps:txbx>
                        <w:txbxContent>
                          <w:p w:rsidR="002F0973" w:rsidRPr="00273952" w:rsidRDefault="002F0973" w:rsidP="00273952">
                            <w:pPr>
                              <w:pStyle w:val="Caption"/>
                              <w:jc w:val="center"/>
                              <w:rPr>
                                <w:b/>
                                <w:bCs/>
                                <w:i w:val="0"/>
                                <w:iCs w:val="0"/>
                                <w:noProof/>
                                <w:color w:val="auto"/>
                                <w:sz w:val="28"/>
                                <w:szCs w:val="28"/>
                              </w:rPr>
                            </w:pPr>
                            <w:bookmarkStart w:id="357" w:name="_Toc452287069"/>
                            <w:r w:rsidRPr="00273952">
                              <w:rPr>
                                <w:b/>
                                <w:bCs/>
                                <w:i w:val="0"/>
                                <w:iCs w:val="0"/>
                                <w:color w:val="auto"/>
                                <w:rtl/>
                              </w:rPr>
                              <w:t xml:space="preserve">شکل </w:t>
                            </w:r>
                            <w:r w:rsidRPr="00273952">
                              <w:rPr>
                                <w:b/>
                                <w:bCs/>
                                <w:i w:val="0"/>
                                <w:iCs w:val="0"/>
                                <w:color w:val="auto"/>
                                <w:rtl/>
                              </w:rPr>
                              <w:fldChar w:fldCharType="begin"/>
                            </w:r>
                            <w:r w:rsidRPr="00273952">
                              <w:rPr>
                                <w:b/>
                                <w:bCs/>
                                <w:i w:val="0"/>
                                <w:iCs w:val="0"/>
                                <w:color w:val="auto"/>
                                <w:rtl/>
                              </w:rPr>
                              <w:instrText xml:space="preserve"> </w:instrText>
                            </w:r>
                            <w:r w:rsidRPr="00273952">
                              <w:rPr>
                                <w:b/>
                                <w:bCs/>
                                <w:i w:val="0"/>
                                <w:iCs w:val="0"/>
                                <w:color w:val="auto"/>
                              </w:rPr>
                              <w:instrText>SEQ</w:instrText>
                            </w:r>
                            <w:r w:rsidRPr="00273952">
                              <w:rPr>
                                <w:b/>
                                <w:bCs/>
                                <w:i w:val="0"/>
                                <w:iCs w:val="0"/>
                                <w:color w:val="auto"/>
                                <w:rtl/>
                              </w:rPr>
                              <w:instrText xml:space="preserve"> شکل \* </w:instrText>
                            </w:r>
                            <w:r w:rsidRPr="00273952">
                              <w:rPr>
                                <w:b/>
                                <w:bCs/>
                                <w:i w:val="0"/>
                                <w:iCs w:val="0"/>
                                <w:color w:val="auto"/>
                              </w:rPr>
                              <w:instrText>ARABIC</w:instrText>
                            </w:r>
                            <w:r w:rsidRPr="00273952">
                              <w:rPr>
                                <w:b/>
                                <w:bCs/>
                                <w:i w:val="0"/>
                                <w:iCs w:val="0"/>
                                <w:color w:val="auto"/>
                                <w:rtl/>
                              </w:rPr>
                              <w:instrText xml:space="preserve"> </w:instrText>
                            </w:r>
                            <w:r w:rsidRPr="00273952">
                              <w:rPr>
                                <w:b/>
                                <w:bCs/>
                                <w:i w:val="0"/>
                                <w:iCs w:val="0"/>
                                <w:color w:val="auto"/>
                                <w:rtl/>
                              </w:rPr>
                              <w:fldChar w:fldCharType="separate"/>
                            </w:r>
                            <w:r w:rsidR="00020636">
                              <w:rPr>
                                <w:b/>
                                <w:bCs/>
                                <w:i w:val="0"/>
                                <w:iCs w:val="0"/>
                                <w:noProof/>
                                <w:color w:val="auto"/>
                                <w:rtl/>
                              </w:rPr>
                              <w:t>37</w:t>
                            </w:r>
                            <w:r w:rsidRPr="00273952">
                              <w:rPr>
                                <w:b/>
                                <w:bCs/>
                                <w:i w:val="0"/>
                                <w:iCs w:val="0"/>
                                <w:color w:val="auto"/>
                                <w:rtl/>
                              </w:rPr>
                              <w:fldChar w:fldCharType="end"/>
                            </w:r>
                            <w:r w:rsidRPr="00273952">
                              <w:rPr>
                                <w:rFonts w:hint="cs"/>
                                <w:b/>
                                <w:bCs/>
                                <w:i w:val="0"/>
                                <w:iCs w:val="0"/>
                                <w:color w:val="auto"/>
                                <w:rtl/>
                                <w:lang w:bidi="fa-IR"/>
                              </w:rPr>
                              <w:t>- فعالیت‌های دبیرخانه وقف علم و فناوری</w:t>
                            </w:r>
                            <w:bookmarkEnd w:id="3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6A29EAF" id="Text Box 187" o:spid="_x0000_s1124" type="#_x0000_t202" style="position:absolute;left:0;text-align:left;margin-left:39.35pt;margin-top:365.8pt;width:414.25pt;height:.0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BwNgIAAHgEAAAOAAAAZHJzL2Uyb0RvYy54bWysVMFu2zAMvQ/YPwi6L3YyJO2MOEWWIsOA&#10;oi2QDD0rshwLkERNUmJnXz9KttOt22nYRaFIivR7j8zyrtOKnIXzEkxJp5OcEmE4VNIcS/ptv/1w&#10;S4kPzFRMgRElvQhP71bv3y1bW4gZNKAq4QgWMb5obUmbEGyRZZ43QjM/ASsMBmtwmgW8umNWOdZi&#10;da2yWZ4vshZcZR1w4T167/sgXaX6dS14eKprLwJRJcVvC+l06TzEM1stWXF0zDaSD5/B/uErNJMG&#10;m15L3bPAyMnJP0ppyR14qMOEg86griUXCQOimeZv0OwaZkXCguR4e6XJ/7+y/PH87IisULvbG0oM&#10;0yjSXnSBfIaORB8y1FpfYOLOYmroMIDZo9+jMwLvaqfjL0IiGEeuL1d+YzmOzvlskX+6mVPCMbb4&#10;OI81sten1vnwRYAm0SipQ/ESp+z84EOfOqbETh6UrLZSqXiJgY1y5MxQ6LaRQQzFf8tSJuYaiK/6&#10;gr1HpEkZukS0Papohe7Q9fzkV8wHqC5IhYN+nLzlW4n9H5gPz8zh/CB63InwhEetoC0pDBYlDbgf&#10;f/PHfJQVo5S0OI8l9d9PzAlK1FeDgsfhHQ03GofRMCe9AUQ+xW2zPJn4wAU1mrUD/YKrso5dMMQM&#10;x14lDaO5Cf1W4KpxsV6nJBxRy8KD2VkeS48877sX5uygUkBxH2GcVFa8EavPTXLZ9Skg80nJyGzP&#10;Ik5AvOB4p1kYVjHuz6/3lPX6h7H6CQAA//8DAFBLAwQUAAYACAAAACEAivNpk+EAAAAKAQAADwAA&#10;AGRycy9kb3ducmV2LnhtbEyPTU/DMAyG70j8h8hIXBBL96F2K02naYIDXCbKLrtljdcUGqdK0q38&#10;e8IucLJsP3r9uFiPpmNndL61JGA6SYAh1Va11AjYf7w8LoH5IEnJzhIK+EYP6/L2ppC5shd6x3MV&#10;GhZDyOdSgA6hzzn3tUYj/cT2SHF3ss7IEFvXcOXkJYabjs+SJOVGthQvaNnjVmP9VQ1GwG5x2OmH&#10;4fT8tlnM3et+2KafTSXE/d24eQIWcAx/MPzqR3Uoo9PRDqQ86wRkyyySsc6nKbAIrJJsBux4nWTA&#10;y4L/f6H8AQAA//8DAFBLAQItABQABgAIAAAAIQC2gziS/gAAAOEBAAATAAAAAAAAAAAAAAAAAAAA&#10;AABbQ29udGVudF9UeXBlc10ueG1sUEsBAi0AFAAGAAgAAAAhADj9If/WAAAAlAEAAAsAAAAAAAAA&#10;AAAAAAAALwEAAF9yZWxzLy5yZWxzUEsBAi0AFAAGAAgAAAAhAMRusHA2AgAAeAQAAA4AAAAAAAAA&#10;AAAAAAAALgIAAGRycy9lMm9Eb2MueG1sUEsBAi0AFAAGAAgAAAAhAIrzaZPhAAAACgEAAA8AAAAA&#10;AAAAAAAAAAAAkAQAAGRycy9kb3ducmV2LnhtbFBLBQYAAAAABAAEAPMAAACeBQAAAAA=&#10;" stroked="f">
                <v:textbox style="mso-fit-shape-to-text:t" inset="0,0,0,0">
                  <w:txbxContent>
                    <w:p w:rsidR="002F0973" w:rsidRPr="00273952" w:rsidRDefault="002F0973" w:rsidP="00273952">
                      <w:pPr>
                        <w:pStyle w:val="Caption"/>
                        <w:jc w:val="center"/>
                        <w:rPr>
                          <w:b/>
                          <w:bCs/>
                          <w:i w:val="0"/>
                          <w:iCs w:val="0"/>
                          <w:noProof/>
                          <w:color w:val="auto"/>
                          <w:sz w:val="28"/>
                          <w:szCs w:val="28"/>
                        </w:rPr>
                      </w:pPr>
                      <w:bookmarkStart w:id="391" w:name="_Toc452287069"/>
                      <w:r w:rsidRPr="00273952">
                        <w:rPr>
                          <w:b/>
                          <w:bCs/>
                          <w:i w:val="0"/>
                          <w:iCs w:val="0"/>
                          <w:color w:val="auto"/>
                          <w:rtl/>
                        </w:rPr>
                        <w:t xml:space="preserve">شکل </w:t>
                      </w:r>
                      <w:r w:rsidRPr="00273952">
                        <w:rPr>
                          <w:b/>
                          <w:bCs/>
                          <w:i w:val="0"/>
                          <w:iCs w:val="0"/>
                          <w:color w:val="auto"/>
                          <w:rtl/>
                        </w:rPr>
                        <w:fldChar w:fldCharType="begin"/>
                      </w:r>
                      <w:r w:rsidRPr="00273952">
                        <w:rPr>
                          <w:b/>
                          <w:bCs/>
                          <w:i w:val="0"/>
                          <w:iCs w:val="0"/>
                          <w:color w:val="auto"/>
                          <w:rtl/>
                        </w:rPr>
                        <w:instrText xml:space="preserve"> </w:instrText>
                      </w:r>
                      <w:r w:rsidRPr="00273952">
                        <w:rPr>
                          <w:b/>
                          <w:bCs/>
                          <w:i w:val="0"/>
                          <w:iCs w:val="0"/>
                          <w:color w:val="auto"/>
                        </w:rPr>
                        <w:instrText>SEQ</w:instrText>
                      </w:r>
                      <w:r w:rsidRPr="00273952">
                        <w:rPr>
                          <w:b/>
                          <w:bCs/>
                          <w:i w:val="0"/>
                          <w:iCs w:val="0"/>
                          <w:color w:val="auto"/>
                          <w:rtl/>
                        </w:rPr>
                        <w:instrText xml:space="preserve"> شکل \* </w:instrText>
                      </w:r>
                      <w:r w:rsidRPr="00273952">
                        <w:rPr>
                          <w:b/>
                          <w:bCs/>
                          <w:i w:val="0"/>
                          <w:iCs w:val="0"/>
                          <w:color w:val="auto"/>
                        </w:rPr>
                        <w:instrText>ARABIC</w:instrText>
                      </w:r>
                      <w:r w:rsidRPr="00273952">
                        <w:rPr>
                          <w:b/>
                          <w:bCs/>
                          <w:i w:val="0"/>
                          <w:iCs w:val="0"/>
                          <w:color w:val="auto"/>
                          <w:rtl/>
                        </w:rPr>
                        <w:instrText xml:space="preserve"> </w:instrText>
                      </w:r>
                      <w:r w:rsidRPr="00273952">
                        <w:rPr>
                          <w:b/>
                          <w:bCs/>
                          <w:i w:val="0"/>
                          <w:iCs w:val="0"/>
                          <w:color w:val="auto"/>
                          <w:rtl/>
                        </w:rPr>
                        <w:fldChar w:fldCharType="separate"/>
                      </w:r>
                      <w:r w:rsidR="00020636">
                        <w:rPr>
                          <w:b/>
                          <w:bCs/>
                          <w:i w:val="0"/>
                          <w:iCs w:val="0"/>
                          <w:noProof/>
                          <w:color w:val="auto"/>
                          <w:rtl/>
                        </w:rPr>
                        <w:t>37</w:t>
                      </w:r>
                      <w:r w:rsidRPr="00273952">
                        <w:rPr>
                          <w:b/>
                          <w:bCs/>
                          <w:i w:val="0"/>
                          <w:iCs w:val="0"/>
                          <w:color w:val="auto"/>
                          <w:rtl/>
                        </w:rPr>
                        <w:fldChar w:fldCharType="end"/>
                      </w:r>
                      <w:r w:rsidRPr="00273952">
                        <w:rPr>
                          <w:rFonts w:hint="cs"/>
                          <w:b/>
                          <w:bCs/>
                          <w:i w:val="0"/>
                          <w:iCs w:val="0"/>
                          <w:color w:val="auto"/>
                          <w:rtl/>
                          <w:lang w:bidi="fa-IR"/>
                        </w:rPr>
                        <w:t>- فعالیت‌های دبیرخانه وقف علم و فناوری</w:t>
                      </w:r>
                      <w:bookmarkEnd w:id="391"/>
                    </w:p>
                  </w:txbxContent>
                </v:textbox>
                <w10:wrap type="topAndBottom"/>
              </v:shape>
            </w:pict>
          </mc:Fallback>
        </mc:AlternateContent>
      </w:r>
      <w:r w:rsidR="00632DB8" w:rsidRPr="00F637DF">
        <w:rPr>
          <w:b/>
          <w:bCs/>
          <w:noProof/>
          <w:color w:val="000000" w:themeColor="text1"/>
          <w:lang w:bidi="fa-IR"/>
        </w:rPr>
        <mc:AlternateContent>
          <mc:Choice Requires="wpg">
            <w:drawing>
              <wp:anchor distT="0" distB="0" distL="114300" distR="114300" simplePos="0" relativeHeight="251789312" behindDoc="0" locked="0" layoutInCell="1" allowOverlap="1" wp14:anchorId="430496AA" wp14:editId="2214D9EB">
                <wp:simplePos x="0" y="0"/>
                <wp:positionH relativeFrom="margin">
                  <wp:posOffset>499939</wp:posOffset>
                </wp:positionH>
                <wp:positionV relativeFrom="paragraph">
                  <wp:posOffset>587854</wp:posOffset>
                </wp:positionV>
                <wp:extent cx="5260975" cy="4001135"/>
                <wp:effectExtent l="0" t="57150" r="0" b="56515"/>
                <wp:wrapTopAndBottom/>
                <wp:docPr id="76" name="Group 10"/>
                <wp:cNvGraphicFramePr/>
                <a:graphic xmlns:a="http://schemas.openxmlformats.org/drawingml/2006/main">
                  <a:graphicData uri="http://schemas.microsoft.com/office/word/2010/wordprocessingGroup">
                    <wpg:wgp>
                      <wpg:cNvGrpSpPr/>
                      <wpg:grpSpPr>
                        <a:xfrm>
                          <a:off x="0" y="0"/>
                          <a:ext cx="5260975" cy="4001135"/>
                          <a:chOff x="0" y="0"/>
                          <a:chExt cx="8128000" cy="4847416"/>
                        </a:xfrm>
                      </wpg:grpSpPr>
                      <wpg:graphicFrame>
                        <wpg:cNvPr id="96" name="Diagram 96"/>
                        <wpg:cNvFrPr/>
                        <wpg:xfrm>
                          <a:off x="0" y="0"/>
                          <a:ext cx="8128000" cy="4847416"/>
                        </wpg:xfrm>
                        <a:graphic>
                          <a:graphicData uri="http://schemas.openxmlformats.org/drawingml/2006/diagram">
                            <dgm:relIds xmlns:dgm="http://schemas.openxmlformats.org/drawingml/2006/diagram" xmlns:r="http://schemas.openxmlformats.org/officeDocument/2006/relationships" r:dm="rId183" r:lo="rId184" r:qs="rId185" r:cs="rId186"/>
                          </a:graphicData>
                        </a:graphic>
                      </wpg:graphicFrame>
                      <wps:wsp>
                        <wps:cNvPr id="99" name="Rounded Rectangle 99"/>
                        <wps:cNvSpPr/>
                        <wps:spPr>
                          <a:xfrm>
                            <a:off x="2729495" y="2047315"/>
                            <a:ext cx="2573293" cy="906363"/>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F0973" w:rsidRPr="00F637DF" w:rsidRDefault="002F0973" w:rsidP="00F637DF">
                              <w:pPr>
                                <w:pStyle w:val="NormalWeb"/>
                                <w:spacing w:before="0" w:beforeAutospacing="0" w:after="0" w:afterAutospacing="0"/>
                                <w:jc w:val="center"/>
                                <w:rPr>
                                  <w:sz w:val="28"/>
                                  <w:szCs w:val="28"/>
                                </w:rPr>
                              </w:pPr>
                              <w:r w:rsidRPr="00F637DF">
                                <w:rPr>
                                  <w:rFonts w:asciiTheme="minorHAnsi" w:cs="B Nazanin" w:hint="cs"/>
                                  <w:b/>
                                  <w:bCs/>
                                  <w:color w:val="000000" w:themeColor="text1"/>
                                  <w:kern w:val="24"/>
                                  <w:sz w:val="28"/>
                                  <w:szCs w:val="28"/>
                                  <w:rtl/>
                                  <w:lang w:bidi="fa-IR"/>
                                </w:rPr>
                                <w:t>فعالیت های دبیرخانه وقف علم‌وفناوری</w:t>
                              </w:r>
                            </w:p>
                          </w:txbxContent>
                        </wps:txbx>
                        <wps:bodyPr rtlCol="0" anchor="ctr"/>
                      </wps:wsp>
                      <wps:wsp>
                        <wps:cNvPr id="103" name="TextBox 5"/>
                        <wps:cNvSpPr txBox="1"/>
                        <wps:spPr>
                          <a:xfrm>
                            <a:off x="3030166" y="0"/>
                            <a:ext cx="2049665" cy="1504315"/>
                          </a:xfrm>
                          <a:prstGeom prst="rect">
                            <a:avLst/>
                          </a:prstGeom>
                          <a:noFill/>
                        </wps:spPr>
                        <wps:txbx>
                          <w:txbxContent>
                            <w:p w:rsidR="002F0973" w:rsidRPr="00DD6C7E" w:rsidRDefault="002F0973" w:rsidP="00F637DF">
                              <w:pPr>
                                <w:pStyle w:val="NormalWeb"/>
                                <w:spacing w:before="0" w:beforeAutospacing="0" w:after="0" w:afterAutospacing="0" w:line="312" w:lineRule="auto"/>
                                <w:jc w:val="center"/>
                                <w:rPr>
                                  <w:sz w:val="28"/>
                                  <w:szCs w:val="28"/>
                                </w:rPr>
                              </w:pPr>
                              <w:r w:rsidRPr="00DD6C7E">
                                <w:rPr>
                                  <w:rFonts w:asciiTheme="minorHAnsi" w:cs="B Nazanin" w:hint="cs"/>
                                  <w:b/>
                                  <w:bCs/>
                                  <w:color w:val="FFFFFF" w:themeColor="background1"/>
                                  <w:kern w:val="24"/>
                                  <w:sz w:val="28"/>
                                  <w:szCs w:val="28"/>
                                  <w:rtl/>
                                  <w:lang w:bidi="fa-IR"/>
                                </w:rPr>
                                <w:t>دریافت و بررسی پروژه‌های</w:t>
                              </w:r>
                              <w:r w:rsidRPr="00DD6C7E">
                                <w:rPr>
                                  <w:rFonts w:asciiTheme="minorHAnsi" w:hAnsi="Calibri" w:cs="B Nazanin"/>
                                  <w:b/>
                                  <w:bCs/>
                                  <w:color w:val="FFFFFF" w:themeColor="background1"/>
                                  <w:kern w:val="24"/>
                                  <w:sz w:val="28"/>
                                  <w:szCs w:val="28"/>
                                  <w:rtl/>
                                  <w:lang w:bidi="fa-IR"/>
                                </w:rPr>
                                <w:t xml:space="preserve"> </w:t>
                              </w:r>
                              <w:r w:rsidRPr="00DD6C7E">
                                <w:rPr>
                                  <w:rFonts w:asciiTheme="minorHAnsi" w:cs="B Nazanin" w:hint="cs"/>
                                  <w:b/>
                                  <w:bCs/>
                                  <w:color w:val="FFFFFF" w:themeColor="background1"/>
                                  <w:kern w:val="24"/>
                                  <w:sz w:val="28"/>
                                  <w:szCs w:val="28"/>
                                  <w:rtl/>
                                  <w:lang w:bidi="fa-IR"/>
                                </w:rPr>
                                <w:t>فناورانه</w:t>
                              </w:r>
                            </w:p>
                          </w:txbxContent>
                        </wps:txbx>
                        <wps:bodyPr wrap="square" rtlCol="0">
                          <a:noAutofit/>
                        </wps:bodyPr>
                      </wps:wsp>
                      <wps:wsp>
                        <wps:cNvPr id="104" name="TextBox 6"/>
                        <wps:cNvSpPr txBox="1"/>
                        <wps:spPr>
                          <a:xfrm>
                            <a:off x="5661598" y="1537287"/>
                            <a:ext cx="1694294" cy="1033780"/>
                          </a:xfrm>
                          <a:prstGeom prst="rect">
                            <a:avLst/>
                          </a:prstGeom>
                          <a:noFill/>
                        </wps:spPr>
                        <wps:txbx>
                          <w:txbxContent>
                            <w:p w:rsidR="002F0973" w:rsidRPr="00F637DF" w:rsidRDefault="002F0973" w:rsidP="00F637DF">
                              <w:pPr>
                                <w:pStyle w:val="NormalWeb"/>
                                <w:spacing w:before="0" w:beforeAutospacing="0" w:after="0" w:afterAutospacing="0" w:line="312" w:lineRule="auto"/>
                                <w:jc w:val="center"/>
                                <w:rPr>
                                  <w:sz w:val="28"/>
                                  <w:szCs w:val="28"/>
                                </w:rPr>
                              </w:pPr>
                              <w:r w:rsidRPr="00F637DF">
                                <w:rPr>
                                  <w:rFonts w:asciiTheme="minorHAnsi" w:cs="B Nazanin" w:hint="cs"/>
                                  <w:b/>
                                  <w:bCs/>
                                  <w:color w:val="FFFFFF" w:themeColor="background1"/>
                                  <w:kern w:val="24"/>
                                  <w:sz w:val="28"/>
                                  <w:szCs w:val="28"/>
                                  <w:rtl/>
                                  <w:lang w:bidi="fa-IR"/>
                                </w:rPr>
                                <w:t>تامین مالی پروژه‌ها</w:t>
                              </w:r>
                            </w:p>
                          </w:txbxContent>
                        </wps:txbx>
                        <wps:bodyPr wrap="square" rtlCol="0">
                          <a:noAutofit/>
                        </wps:bodyPr>
                      </wps:wsp>
                      <wps:wsp>
                        <wps:cNvPr id="105" name="TextBox 7"/>
                        <wps:cNvSpPr txBox="1"/>
                        <wps:spPr>
                          <a:xfrm>
                            <a:off x="4606668" y="3652335"/>
                            <a:ext cx="1989664" cy="1195081"/>
                          </a:xfrm>
                          <a:prstGeom prst="rect">
                            <a:avLst/>
                          </a:prstGeom>
                          <a:noFill/>
                        </wps:spPr>
                        <wps:txbx>
                          <w:txbxContent>
                            <w:p w:rsidR="002F0973" w:rsidRPr="008C0F8C" w:rsidRDefault="002F0973" w:rsidP="00F637DF">
                              <w:pPr>
                                <w:pStyle w:val="NormalWeb"/>
                                <w:spacing w:before="0" w:beforeAutospacing="0" w:after="0" w:afterAutospacing="0"/>
                                <w:jc w:val="center"/>
                                <w:rPr>
                                  <w:sz w:val="28"/>
                                  <w:szCs w:val="28"/>
                                </w:rPr>
                              </w:pPr>
                              <w:r w:rsidRPr="008C0F8C">
                                <w:rPr>
                                  <w:rFonts w:asciiTheme="minorHAnsi" w:cs="B Nazanin" w:hint="cs"/>
                                  <w:b/>
                                  <w:bCs/>
                                  <w:color w:val="FFFFFF" w:themeColor="background1"/>
                                  <w:kern w:val="24"/>
                                  <w:sz w:val="28"/>
                                  <w:szCs w:val="28"/>
                                  <w:rtl/>
                                  <w:lang w:bidi="fa-IR"/>
                                </w:rPr>
                                <w:t>بازبینی دوباره پروژه‌ها</w:t>
                              </w:r>
                              <w:r w:rsidRPr="008C0F8C">
                                <w:rPr>
                                  <w:rFonts w:asciiTheme="minorHAnsi" w:hAnsi="Calibri" w:cs="B Nazanin"/>
                                  <w:b/>
                                  <w:bCs/>
                                  <w:color w:val="FFFFFF" w:themeColor="background1"/>
                                  <w:kern w:val="24"/>
                                  <w:sz w:val="28"/>
                                  <w:szCs w:val="28"/>
                                  <w:rtl/>
                                  <w:lang w:bidi="fa-IR"/>
                                </w:rPr>
                                <w:t xml:space="preserve"> در ابتدای </w:t>
                              </w:r>
                              <w:r w:rsidRPr="008C0F8C">
                                <w:rPr>
                                  <w:rFonts w:asciiTheme="minorHAnsi" w:cs="B Nazanin" w:hint="cs"/>
                                  <w:b/>
                                  <w:bCs/>
                                  <w:color w:val="FFFFFF" w:themeColor="background1"/>
                                  <w:kern w:val="24"/>
                                  <w:sz w:val="28"/>
                                  <w:szCs w:val="28"/>
                                  <w:rtl/>
                                  <w:lang w:bidi="fa-IR"/>
                                </w:rPr>
                                <w:t xml:space="preserve">هر دوره </w:t>
                              </w:r>
                            </w:p>
                          </w:txbxContent>
                        </wps:txbx>
                        <wps:bodyPr wrap="square" rtlCol="0">
                          <a:noAutofit/>
                        </wps:bodyPr>
                      </wps:wsp>
                      <wps:wsp>
                        <wps:cNvPr id="112" name="TextBox 8"/>
                        <wps:cNvSpPr txBox="1"/>
                        <wps:spPr>
                          <a:xfrm>
                            <a:off x="1412714" y="3652335"/>
                            <a:ext cx="2156082" cy="1178560"/>
                          </a:xfrm>
                          <a:prstGeom prst="rect">
                            <a:avLst/>
                          </a:prstGeom>
                          <a:noFill/>
                        </wps:spPr>
                        <wps:txbx>
                          <w:txbxContent>
                            <w:p w:rsidR="002F0973" w:rsidRPr="008C0F8C" w:rsidRDefault="002F0973" w:rsidP="00F637DF">
                              <w:pPr>
                                <w:pStyle w:val="NormalWeb"/>
                                <w:spacing w:before="0" w:beforeAutospacing="0" w:after="0" w:afterAutospacing="0"/>
                                <w:jc w:val="center"/>
                                <w:rPr>
                                  <w:sz w:val="28"/>
                                  <w:szCs w:val="28"/>
                                </w:rPr>
                              </w:pPr>
                              <w:r w:rsidRPr="008C0F8C">
                                <w:rPr>
                                  <w:rFonts w:asciiTheme="minorHAnsi" w:cs="B Nazanin" w:hint="cs"/>
                                  <w:b/>
                                  <w:bCs/>
                                  <w:color w:val="FFFFFF" w:themeColor="background1"/>
                                  <w:kern w:val="24"/>
                                  <w:sz w:val="28"/>
                                  <w:szCs w:val="28"/>
                                  <w:rtl/>
                                  <w:lang w:bidi="fa-IR"/>
                                </w:rPr>
                                <w:t>ترویج و فرهنگ‌سازی</w:t>
                              </w:r>
                              <w:r w:rsidRPr="008C0F8C">
                                <w:rPr>
                                  <w:rFonts w:asciiTheme="minorHAnsi" w:hAnsi="Calibri" w:cs="B Nazanin"/>
                                  <w:b/>
                                  <w:bCs/>
                                  <w:color w:val="FFFFFF" w:themeColor="background1"/>
                                  <w:kern w:val="24"/>
                                  <w:sz w:val="28"/>
                                  <w:szCs w:val="28"/>
                                  <w:rtl/>
                                  <w:lang w:bidi="fa-IR"/>
                                </w:rPr>
                                <w:t xml:space="preserve"> وقف </w:t>
                              </w:r>
                              <w:r w:rsidRPr="008C0F8C">
                                <w:rPr>
                                  <w:rFonts w:asciiTheme="minorHAnsi" w:cs="B Nazanin" w:hint="cs"/>
                                  <w:b/>
                                  <w:bCs/>
                                  <w:color w:val="FFFFFF" w:themeColor="background1"/>
                                  <w:kern w:val="24"/>
                                  <w:sz w:val="28"/>
                                  <w:szCs w:val="28"/>
                                  <w:rtl/>
                                  <w:lang w:bidi="fa-IR"/>
                                </w:rPr>
                                <w:t>علم‌وفناوری</w:t>
                              </w:r>
                            </w:p>
                          </w:txbxContent>
                        </wps:txbx>
                        <wps:bodyPr wrap="square" rtlCol="0">
                          <a:noAutofit/>
                        </wps:bodyPr>
                      </wps:wsp>
                      <wps:wsp>
                        <wps:cNvPr id="113" name="TextBox 9"/>
                        <wps:cNvSpPr txBox="1"/>
                        <wps:spPr>
                          <a:xfrm>
                            <a:off x="429956" y="1413170"/>
                            <a:ext cx="2213062" cy="1540509"/>
                          </a:xfrm>
                          <a:prstGeom prst="rect">
                            <a:avLst/>
                          </a:prstGeom>
                          <a:noFill/>
                        </wps:spPr>
                        <wps:txbx>
                          <w:txbxContent>
                            <w:p w:rsidR="002F0973" w:rsidRPr="00DD6C7E" w:rsidRDefault="002F0973" w:rsidP="00F637DF">
                              <w:pPr>
                                <w:pStyle w:val="NormalWeb"/>
                                <w:spacing w:before="0" w:beforeAutospacing="0" w:after="0" w:afterAutospacing="0"/>
                                <w:jc w:val="center"/>
                                <w:rPr>
                                  <w:sz w:val="26"/>
                                  <w:szCs w:val="26"/>
                                </w:rPr>
                              </w:pPr>
                              <w:r w:rsidRPr="00DD6C7E">
                                <w:rPr>
                                  <w:rFonts w:asciiTheme="minorHAnsi" w:cs="B Nazanin" w:hint="cs"/>
                                  <w:b/>
                                  <w:bCs/>
                                  <w:color w:val="FFFFFF" w:themeColor="background1"/>
                                  <w:kern w:val="24"/>
                                  <w:sz w:val="26"/>
                                  <w:szCs w:val="26"/>
                                  <w:rtl/>
                                  <w:lang w:bidi="fa-IR"/>
                                </w:rPr>
                                <w:t>برگزاری همایش‌های</w:t>
                              </w:r>
                              <w:r w:rsidRPr="00DD6C7E">
                                <w:rPr>
                                  <w:rFonts w:asciiTheme="minorHAnsi" w:hAnsi="Calibri" w:cs="B Nazanin"/>
                                  <w:b/>
                                  <w:bCs/>
                                  <w:color w:val="FFFFFF" w:themeColor="background1"/>
                                  <w:kern w:val="24"/>
                                  <w:sz w:val="26"/>
                                  <w:szCs w:val="26"/>
                                  <w:rtl/>
                                  <w:lang w:bidi="fa-IR"/>
                                </w:rPr>
                                <w:t xml:space="preserve"> سالانه وقف </w:t>
                              </w:r>
                              <w:r w:rsidRPr="00DD6C7E">
                                <w:rPr>
                                  <w:rFonts w:asciiTheme="minorHAnsi" w:cs="B Nazanin" w:hint="cs"/>
                                  <w:b/>
                                  <w:bCs/>
                                  <w:color w:val="FFFFFF" w:themeColor="background1"/>
                                  <w:kern w:val="24"/>
                                  <w:sz w:val="26"/>
                                  <w:szCs w:val="26"/>
                                  <w:rtl/>
                                  <w:lang w:bidi="fa-IR"/>
                                </w:rPr>
                                <w:t>علم‌وفناوری</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30496AA" id="Group 10" o:spid="_x0000_s1125" style="position:absolute;left:0;text-align:left;margin-left:39.35pt;margin-top:46.3pt;width:414.25pt;height:315.05pt;z-index:251789312;mso-position-horizontal-relative:margin;mso-width-relative:margin;mso-height-relative:margin" coordsize="81280,4847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g+kWXJEMAAA6RAAAFgAAAGRy&#10;cy9kaWFncmFtcy9kYXRhMS54bWzcXNtuG0cSfV9g/4Hge0d9vxhRgr5iDWQdY+0EWCz2YUzStrAU&#10;qZB0YifIv++ZEUlxLMluihJlRwYsaii2pqrrcupU9Xz7/fvz6eDXyWJ5Np+dDtk3dDiYzEbz8dns&#10;zenwp5eF2OFguWpm42Y6n01Ohx8my+H33/39b9+O35w/GTer5p/z8WQ6wCqz5RNcOx2+Xa0unpyc&#10;LEdvJ+fN8pv5xWSGd1/PF+fNCj8u3pyMF81vWP98esIp1Sfjs+bNojkfrhdp7rDEeXM2G37X3dPF&#10;6oflavNycN7e3dPx6fAPIQPXzHBiDXdEGiaIZ1ySmA3TWQXKs/hzOFh9uICU4/los9zixWQ1mM5f&#10;4nq7zrvF7Mn52WgxX85fr74Zzc9P5q9fn40m62/NYtUKpU7sybT5MH+3Ohl9GE0neoglYrNqV+gu&#10;DAe/LPdf8pd3Z6P/LVcfppMTMZbtGus1RRoORndYcDSfzhfLk+7b63dT1a6yuc32LVwbDi7eTscL&#10;2Mbw5FKty4vni/VLKLp58mo+/tBdaZ5Ml6sX3e211y/a/yaz8fNm0fzr+WIwbVqbmszITy/apU66&#10;3zhp7QjLdN8vbto4mnIsWkTiaUlE0hCID8oQ46gumZtCvf6zt1vdDb88Hf7n5eT96r+Q6d1yhR/v&#10;VYDB8nesKCn8ZXy2WH04HVLcQ/NktOxM6HUzghmFwbPm92YG2xxcNLP5Epdo+4WP7X7h3bPV6G1p&#10;zs+mWIjjjt82i+VkdTokxq51daXIetVly4JlnhHOPVSXTCKOG0m4kEl7FoRgeWvzF83i5aKZLfHX&#10;3886lwmWipw8J1A8w8c9JcF5R1g2VsvCVdG0p/nHMZDgmNUZNxdjUUQq5YhVFD+KKBXPznhetlIu&#10;z159nVI66oOIOhDsGiWyaEZ8YppQK6Uw2VKWfG8zLv32KG5ge26wh2/7In3y0hIbHbaOmdL6tiZe&#10;Uyq81hERert11w20sEKVhG0KWDN0UjxxlmViSkmhjepFhJ5OHsdAIy3CwQWxYSITqRUnToZCkmLe&#10;CiZtMGkr5XUD/VqkjFYYQxOhPhskWG2I94jTMTpkxMQQ9SDlOjN3WfWjOH2Pm3MVk/cwRpaKABYw&#10;pMQEDzMW4c4zR1JhOWUmPOLJdpuuG6OhiIlGSuKdw8cTlcQFZQEwUqaeWWWD68l/j/LuIaWz1joX&#10;AHx80URm1ZplgdCemqwtdSYgjqxx0HVj/Eqk9M7GiBhCdFDIfMgCxBnqiNGJFxk1S66/GY8WLb84&#10;0FCoEM5ZRXRpgyqXgMzWRVIUUg0zSRthtwZygxtIhHQjGInWBIT0EomjDnWEd4yrLF3kXwJooLao&#10;rDgjhmVPJPyThKgTgezJe5u9cFfQ6AY3+DqkdJlpGxhSTaTIryEj82SDyocmijBNcxFfdkwONmQX&#10;fQDat7LN8BqGRDUALdXBccRrw7fGeH2bVAiSMSZJkRQ5SQeIng0lGkWgVSYm6b8EgBCEUd7oDE9J&#10;AAheZmKLcSQGLxil1nP7KZf7SqQU3rokiyDJUQQWh/zqRABYZ9bQAOyn0xVOv1iAaOiBBVzwy+V8&#10;9DTVV/PtKs+ac9Rd66q7vdBVqHG2uizZ2vqzvfpDV67/jLrr8q+iqlsnaLx59vvkH+BAppPl4Ndm&#10;iiL2fTNadYXZTR+/rGVbiPMoBbP0nnofQXKIAiCiAaotjZwIG2zxRYgYEIHXGf4zeq4rvgdXep6B&#10;cEE9u1HzD6+grfYa27n4dPy+1f3Vb3WbobbbfX0zXr2bTierPGteTSfjyy3oqvm1pvsfeGT1AyxG&#10;JpMgzLRovwjEXJoAi7PRwIHFhhAfTP3Li2f9DVjbeR9r3k62GMdDMsj2SPSIt8ohYOKLFJG1B4wq&#10;ZTf5Y5e3m9bSZO22X/loZV1+ZTtX8btvP5vrLNVYUV/UNb304CxVm04ALRUKUAfFReRcGwQUl5ON&#10;4BY5izsh/NOKq8vad3G6Xf39pZwuUM2YlZo4H4D3Y2h5XoCFIF0xBfXXHna7t/oPdboASGZlyUBp&#10;LYEVdAEWBSAVPARBKeM0XFHTrWt8yunqANNBTneDFT2O01FvCwW0Q60RoThOgaBcsYQpqixYY+FM&#10;teLq+LW7OB343G08WztdR0m/GDXTyb/BIjOtpdvuaT+ZtfHra8p+UiVriwNMj6kg+zkQliDwifCg&#10;oAOjYPeuuK7P2PLeW3KoI2YPsKQRtVXIQKgRlZLNJhMG/luGBE7B7jBAn3bEStLvIEe8wbIexxGD&#10;SEEJULg5ZDgiA4BwiVqiPJVg30vAztdinljFI97FEcXnHJGipaT/Io5oE9o00SIYFhNRbSlAk0wD&#10;YbyACYuApKa62tp7Sw52xKitKqUQpSPSuQCN7FQCh8dbQyvaccVq7amS8DzIEW+wrMdxRKtp9kwo&#10;oopsw68FCW80mGipWEaW1M5WZ8Q6DvUujojW9ccZcVPqf93ZT6MhZUxACEwgqWREa8pFUKlKUh7A&#10;dZRCq6uAvdV/qNOl0NZ4NqOliO6pBIQCC4UAwnUI6GE4be0V1/aZ1F1Jrx7kdDdY0VGcbl09b8dM&#10;0C7ffb0zc4I+AyZLHCfKFXDhGmnRS5DMVEjrbUhSF9CPO0zMj68xbbMYdd33yv0fT5bdWMkfla6P&#10;5X9cjDv+pf3o5nW7E4fMt6w1D13syC818r9sJ20KF3AH0M+AgYoYjp6859ljwuBW+SvR31b+ymLg&#10;mPIDL1qRWw7FWOTgAk7ORoPokPEvMLyj+zl4d/8rXWgrf6X7HlN+dEMrekFbi68c0dpKXOkhG4kR&#10;L3oWv5536Zytsum1YaK6z9Rt0I2OUdfSv7NiKl1noxiUEbcqpnJCo6eYutLnRsVYblQOMRDRhg3J&#10;QUJiugdNdKoFtdmWZPrAb9djKgnHrf1Ukp0bNbWjXg8dMetaOXc3jKp+YLt8lxdA9PQk3vWYyp5V&#10;zzDqunk3GgYG1pLgPsIS0EGSGKYggaOtjPxiqaGg1ou5NZXsG1gqO1UbNR3DMOrmLu5sGJUV3kZi&#10;1Du3GkblGE3PMOpqtBsNI0pMiWEAjqBxj5aXwnBVwLwRsVwZhWHHhPGdWw2jUuxtxKjkOTZqOoZh&#10;UKEDC2jvdTSbpBFoQ4BGFpxRpZiO4Edvlb+yvbeVv7K1eEz5GbbcssKIziCcpEfb3GWb2hFQjNma&#10;GNJH5HkvY9Sx5Vv5K5n6Y8pfN6R758BQaSG3SbybMSqnkXuBoS6l3xgYBBXMcuDuhKIchgEUERKm&#10;ZgEhhKaY5Su8z0TvGkYdhOmCYIcFK5nj29T0EMUXx8gP2pAc44wZHBpLAZMWqEV5zm3IVNp/ovis&#10;7IFtHaOy/XlM+UvSHK1rRSgm/kCAgk20glPUoponrwVGxPtk/u7+1yWknf2vIyyPKT8GIDnGOzHH&#10;l9sDLx5z0V45zOPKdvof/qB1n4t63ix2VVAJgrYm8AXmBlfQCTQ48MBozKi6QX+7iNkjBfYFfXmn&#10;mNC93HigCipHPzZW8DG8fogoQDF4jikrdMJRPbUqiMTC+olArzkgdcrs+hTUgSrYs6b6uPR8CBVo&#10;B0IzaEsweoNAiBlUqAAuYVjxBoN3GAC9VxXsGQs/xtIPoQIg4mi9BzRM+E8aB5AUAJdgDuiRW0yH&#10;pnt1hMpxjI0jfMzMPIQKWDQ4hYDxfI2BHIKqkaFEQI8k5GK44pIyfTX33rKhBzrCnlARR+/aSPqg&#10;dKzKAuP+0WKkC8capBOgI3PUJHkWC+U4n1D6GfFAFezJyOKQ5IOrgHmXgrec5AIyHuPsyAg+YCBY&#10;xJQsY9zpe3WEynGIjSOYI6jAY5fbsWLCAYKhgoADIBYT1jLCHzAohfOC9+oIe0JjnDd+cCtATjQh&#10;42Aj2HgI7nDEIRTtCSKDi0iUzGR1n7hgT9rAHUEFHLPvJmeK000KjWKKfBgiTm3gxJPWqKlj2T3s&#10;dHg4rBxH2DgCOwZ1AnYEZ1w0ZlVYmxXb04eOYXIwUgxOg98MiBT3aQaItTVTDVsdHAMfsoByQOFs&#10;IrpxAEfZYoRSGBDuSQUBYMTi/SKDPbuU7BgA0WpukhXgB3DmFL6Aie1QksdJE7TpgBECGk33aQeV&#10;UwJbOzgGQowecgqM7IFLR6kUIg4/Go7jxQKlsNKSqdxv/h+IDfbsVrL7h4hdG3+3d//qzZpH+u3t&#10;HE9YuJxIwRMEuuY+nmTwfjV4tzi79nSKG58GsX7ERfssCLt9wAVWXF5cPTQjY8H1czOWFwcsO1hc&#10;PuJi8XQMFHl+Nvt5sri2XP1jOCA4Hs0AadcPZdhooNPX9okf3/0fAAD//wMAUEsDBBQABgAIAAAA&#10;IQAUsAIVUwQAAJIPAAAOAAAAZHJzL2Uyb0RvYy54bWzUV9tu3DYQfS/QfyD0Xi+pC3WB10Eb10aA&#10;pg2c9ANoiVoJkESF5HrXf98hKXG9FyfeNAngFy1FkcOZOXPOcC/fbPsOPXCpWjEsA3KBA8SHUlTt&#10;sFoG/366+S0LkNJsqFgnBr4MHrkK3lz9+svlZix4KBrRVVwiMDKoYjMug0brsVgsVNnwnqkLMfIB&#10;PtZC9kzDq1wtKsk2YL3vFiHGdLERshqlKLlSMHvtPgZX1n5d81L/U9eKa9QtA/BN26e0z3vzXFxd&#10;smIl2di05eQG+wYvetYOcKg3dc00Q2vZHpnq21IKJWp9UYp+Ieq6LbmNAaIh+CCaWynWo41lVWxW&#10;o08TpPYgT99stvz74YNEbbUMUhqggfWAkT0WEZuczbgqYM2tHD+OHyRky0ys3JuJd1vL3vxCJGhr&#10;0/ro08q3GpUwmYQU52kSoBK+xRgTEiUu8WUD6BztK5s/p50ZCTOMATe7M4vTmFCzczEfvNhzx71Y&#10;LG8khOK83YWY+xCvWwag9whmpphg1Y30Eb4krGedM27MBqbSeklpfL3WK+c1VES16gvJu3eVmooC&#10;Jo6K4uUGJyPAi4O6OmHC1ey1KNc9H7QjIbjCNCiAatpRBUgWFXgj31XEjDthx6EZf1Z2HJlx6cbx&#10;BOiUKcMcC7DP3ITxPqygFmpHCLB04PhZhPjYsJFbnilT7BMh8nwmxJ1YDxWv0B3ICRtWHUfwzdaN&#10;Xe+ZoQoFJDlBizAN8zgHBgABQhynEZkIMFMkTNIozCEtptBzTCMa7dU5K0ap9C0XPTIDSKJxyfgD&#10;brOCPfyltOPFvM5MK9G11U3bdfbFSCp/20n0wEAMWVkCfNRu79b9e1G5eRBVIBzYYgVMG3ra5YaG&#10;dhqoZ8XZWLI4PTkEkJpTYEf6sQMOgqHhjtcgMqAFoT3QW3jqC3GfGlZxN508e6Y1aCzXEJy3PRk4&#10;FSeZsjmtN1u57Q5+M/6SYy61foc9WQzab+7bQchTBjrtT3brIWVPUmOGenu/tQLspM1M3YvqEYpQ&#10;6u6tcH2LDWUjgJ6lljYSswoIYATuJzCBYKhM1xs+QcX+IbbI1q85HPhi6h/pLUzDDcC4Z+afYUKE&#10;I0wo6PBxmwBi5JRObYIkOJ5Y4sX+mARfqf9BmOI34O08MqNdytPZ3SnlG7gJLAP1ec0kB43yABjE&#10;B/H7Wou6tUQzZtyeyfrPRCM+RGPqYmejkVBKkhyuaIAGSaI0zGxCgBxTAyY0j0G6nC5BGURpNqvA&#10;3OFmwZmF6X9jkr1KTKBu9xniS+tMhsQUU0odJhFNwmi+LHlM8gx4MmNC8gRns8j8MEx8u3tNPCFw&#10;5djHxJfWmZiQmIQpgZQDT05iEpKE4gzOM/2bkDSDVyvU80X1+2tXaA/Y6RB6FdpFjjqJL60zMQFd&#10;yhPXSACeiKQ2HzvpCkMSYTpDksQ4wfaoH9hOQt/9vg9N7M0X/vjZe9aX7se7v9JX/wEAAP//AwBQ&#10;SwMEFAAGAAgAAAAhANIz3PkdAQAAZgMAABkAAABkcnMvX3JlbHMvZTJvRG9jLnhtbC5yZWxztJNd&#10;T8MgFIbvTfwPhHtLOz9jRndhY7LEG3X+gBNKWzLgVGBq/7246WITVr3ZJTzhPU9yXuaLD6PJm3Re&#10;oeW0yHJKpBVYK9ty+rK6P7uhxAewNWi0ktNBerooT0/mT1JDiI98p3pPYor1nHYh9LeMedFJAz7D&#10;XtpIGnQGQjy6lvUg1tBKNsvzK+Z+Z9BylEmWNaduWZ9Tshr6OPnvbGwaJWSFYmOkDYkRrFbQOjCP&#10;GyXWz2HQMoaDa2Xg9Bt59rqHRRblKUt7zY7g9QADbkLCSW/BpE9xBJ8KAiRs6ng96XJ5wMUo4dBj&#10;EzKBhu3W9bWm63ETftZUOXiPPUwZ7MikxMUBiUQp/12cO9TofEJIbMHeh41+R/kJAAD//wMAUEsD&#10;BBQABgAIAAAAIQABbyph4AAAAAkBAAAPAAAAZHJzL2Rvd25yZXYueG1sTI9BS8NAEIXvgv9hGcGb&#10;3SRi06bZlFLUUxFsBeltm50modnZkN0m6b93POlx+B7vfZOvJ9uKAXvfOFIQzyIQSKUzDVUKvg5v&#10;TwsQPmgyunWECm7oYV3c3+U6M26kTxz2oRJcQj7TCuoQukxKX9ZotZ+5DonZ2fVWBz77Sppej1xu&#10;W5lE0Vxa3RAv1LrDbY3lZX+1Ct5HPW6e49dhdzlvb8fDy8f3LkalHh+mzQpEwCn8heFXn9WhYKeT&#10;u5LxolWQLlJOKlgmcxDMl1GagDgxSJIUZJHL/x8UPwAAAP//AwBQSwMEFAAGAAgAAAAhAFSCxqG5&#10;BAAAPUMAABgAAABkcnMvZGlhZ3JhbXMvY29sb3JzMS54bWzsXFtvmzAUfp+0/4B4X0l6Wxc1rdp1&#10;lSZV06R2P8ABQ1CNyWynS//9fAngXAgBTBJSnpKAfLA/n/Odiw+5vp1FyHqDhIYxHtr9k55tQezG&#10;XoiDof3n5fHLlW1RBrAHUIzh0H6H1L69+fzp2guigRujmNAH6FtcCqYDfm1ojxmbDByHumMYAXoS&#10;TyDmd/2YRIDxnyRwPAL+cfkRck57vUvHC0FAQGTPhYAKIiIQYtua4vDvFP70hvaU4EEUuiSmsc9O&#10;3DhyYt8PXTj/AISJR184V45agvrwp+jCvpErYyFD0HoDaGjbjrrkQeouXnEBe6JM3eXfLfY+4QhJ&#10;iVyUbU1IyCHtXfR6QoYjEdOGUPaO4NMIWRhEfByOPdibP94PEfqOCJduRZCNhzaBEwgYvwsGEljI&#10;76rJANeFmJ2nT8iGqomhEG8pCbF+KiUdpYRA34cuU3LmcLDZUyI5vfKYTju99GNxpAQhWbiSnfzS&#10;YOivwJC78Asx5RxQLtPltB0UgMIA/+IKsjtkclHdDvH9KRDaMVCFFnoYdvUGcXlghBIANBkDxTWc&#10;yeZcpllcrqJcSroqHi45oe0WKtj7dHvaOh5qEgs/237hmYs5hh0/337hp0fjjPzgZxT8RsAt540E&#10;T7AQs+pUUjj6gJiklFdgsyxyUkERm5UOnGSMsPed4WH1OhfxoXdmtH+D6baFp6tLmQYNRy8EYHr6&#10;sLuouhQt7C+G9oPnYwen1E4YIehRB6qt50JGQE2MuL/GiOdFCM2MtLRFr57sJqUt1Dg2y6JjI+C4&#10;AKF4KspGovaUBdyFM1FFJQlLTc+dSNoq+pPP0rZLzLp06alwccZhBpSyypU7EyALq5Jp+Bh486rl&#10;1YY4rC7C1Yt7AqlVZ1u4Y0qJTOXMrUGqRD0hI47MypXVp5tdiLLOzekoJaS0EdZTkRL1hONJq4Vt&#10;lKgnnB1NPWECyPdxbiReqLaJh+EqV9NXmTSAwmnrDzPi7HUYV5mjcD5mOTbZjP3xiA7HKp98aDhW&#10;WWZLOA7NyxROu0EjW5dwFM7HHFctS6praIVTNx41Zwbaf6jBV4uJxbcNYW/1yGiZG9sNdg02XAT7&#10;a4NgZ1TTbrArc606PW36yENpdhZEtw9sP7hz3Qo5pXANQp218+lK5CGzSdHrtNyScyBFJe81MyUj&#10;caYb48cO8409WcYxl2d7nZ5v6oMzjjkjd6Lryhjq5w16y6yI2DiBG8d51JHJbsmExij06lB4ktzn&#10;BtQfzidKSGvSRYfqygG9UNT7GvTQQboMqYyWH2N+LPivdDvxYvKXurNtQuicc9flHKeUzM3F3g0U&#10;ZH4d4q0Bvbmt/Dra57aTkLRTJq2rsdTGN2YU7VMmGQN2mtRpUvLaU+UuWOngKjRjNF4Oyt7Qap95&#10;SlAr1OgbBzVrCWkpqBVq8Y2DmtULWwpqhZp746DusMTeQIXmeTyp3kSYExs7WvxTu3VDX3P7tNZ7&#10;vQ9qQ0yz5r9KBxmFJ8A7xVgYZJK+Gzm2YMQAxmuO4xbS3zT+N6rc6pBuhzVe4+Dz9wkOnUH0NbeP&#10;QQh8e5mVp+g1bk/9V4FpbhY+QDtpzXtI48DX62KRJSf1jxH8Ty9u/gMAAP//AwBQSwMEFAAGAAgA&#10;AAAhABiClQxJBQAALWMAABwAAABkcnMvZGlhZ3JhbXMvcXVpY2tTdHlsZTEueG1s7F1bb9s2FH4f&#10;sP8g8D2RL3VXGHGKplmwAt0QZBn6TEuUTEQiXYp2nP36HlKy7CxJLdkJJc3nxbFlUjIPP57Ld3iY&#10;s4+rNPGWTGVcignpn/aIx0QgQy7iCfnn9urkA/EyTUVIEynYhDywjHw8//WXszBOx5l+SNglizy4&#10;icjGcGlCZlrPx76fBTOW0uxUzpmAbyOpUqrho4r9UNF7uH2a+INe770fchormpLiJnSPW6SUC+It&#10;BP++YF/CCVkoMU55oGQmI30ayNSXUcQDVvyhSptHj/wP/vcFD+7sMPxh+I6c22FprhPmLWkyIcTP&#10;L4UsCx5fCaj+mun8W3jv6Yc5iGd4Sby54iDJ/rtez/T2jaC2G2cBE2wYnp9RuJwyRaFDpidEKj2T&#10;IIn5jAdXSgptetNxwuOZvuGxpzjMiJ4pxq418UKu4FP5gPKm5bR8nSaegPtPiJAh6xVDK9vt8/Bg&#10;xpPkYcez58PQDuhPqpniRoZaUZElCxi2vpb3IVPwW+h4ypYsufXuQVSD33ogK282IYORkVohEDN5&#10;N3Ihws0o4ebFFK2uVTE1dvaspMQNQJGHqwkxw6XjLFDx9HOiPBAV3BXEB69T82rmBURrOpiGEYyr&#10;7Nuv1LfoYnqzKGKBLvtXe3bZyT4fZrvsn3IhcxHZNcTMACwWE90vfniUty/AVQjAAs2+h6nPpbT+&#10;VAAhEX8BFMz4LEoOwSFCYQOjLkJhyQSC4X+iF/TqQL1AwcYcIxqqafpjsxLGXUAbge6C9RsH6Cyg&#10;32g0whCBgEAwQFgHyRhJHnEkGcVf0vg6oYFjT+Hfgi0Akmql1cKQVn+UlwyNUp11KKgGIB3eD0fP&#10;cw4FSXFhSApoAU3LdoEUS7Y6RmJiTWlVZh1sdNEMXOohAnmoglfKObS346GmzWmPk8EIyMbH6sOs&#10;f7gES1rLhfr2gj4B+lozSw0WDYGXy0lGILqfI+m2m+Xc3PGwl7WVRMant4YmHly6DT3BoJwY9vk/&#10;kOhbkNRTH2hQrH18wrI3wXRH8d/NAcrakccqBvHkji6vrXumTYLlOYOEaGkxWtaWqt+ApYLk6Do9&#10;ugl0cscEUG+SevrnedFDGO9qec23TobVXt0BTRK50E7pq3WYWoSL+82VoV67ncOuPVc0yzTuVMDU&#10;AzFAcBsI1PP1kSpwRBUYIGAOCjWC1QiYg0IgkDlVn2dNcUV5ZPYo94BMUbmfsnW+/zZW3FoREwE8&#10;IZoxrm9xXL+NFbeGBtXJ88Rxq9WJ220QCJHOQaST/OAhnFNH+cGN3u9fvoqPUK1Ex5TJmOTjwZTu&#10;kU+ZW1ONM2aLk2oTu9uLzK3lxBnbb8ai+FMQuKVgTcxkSgF3p87Du9/DON+MsykjbGb/xSEZtWp9&#10;W+cGw8amK0THm+dbO4oOu93Tue54nL5B/VCjCnrX/qzaxl6rT6agsI0YeJK3KwdXdW9mtVV5bDWD&#10;00bswQm6C09rklrnLmQy4SE6DNUOrui+eik1qjkbZvuEipdOpbD4aMZi7KJV0Y9o0o+wwLhAy4Ka&#10;44XzbCxHcSVhf+e9+4NtkK0w1ZBPqj1a536s49GmcII2ZqtOunXosIFLU9Aw3DSGMB3QIdbQuN2Y&#10;jualG+bFQuNV8saVj9RDaHQIGs7z02hQumJQnCfCERodgAZUI8/mrqsVq7qhu47ybSYHX23nWZtz&#10;MrVJ0/DuwjlOdkWyCI63OQq6Nji0cg8OG8uOBuXx3fvVPB/hSoajStzr+4qeAK7olqxoxZa3q9dw&#10;CipvTgalU+E8iUPWa7W+zTKGmzP14b9cnP8AAAD//wMAUEsDBBQABgAIAAAAIQDnZ0hRjwUAAJoZ&#10;AAAYAAAAZHJzL2RpYWdyYW1zL2xheW91dDEueG1s5Fnbbts4EH1fYP9B4Ht8ycWbBHWKAmmxC7RJ&#10;0WQ/gJYoWwuKUkk6cfr1O+SQImXJdpQGSLH7FJniHHIuPHOovHu/KXnywKQqKjEn09GEJEykVVaI&#10;5Zz8ff/p6JwkSlORUV4JNidPTJH3V7//9i5blpecPlVrfc3yBFCEuoSxOVlpXV+OxypdsZKqUVUz&#10;AW/zSpZUw0+5HGeSPgJ+ycfHk8lsnBV0KWlJHAh9AURJC0GStSi+r9lf2Zyspbgsi1RWqsr1KK3K&#10;cZXnRcrcHyq1WfpsfD5GF8bpU8rZjFxZt3ShOUseKJ8TMsahjKm0PZJS/VlpfAvPiX6qITwWhyS1&#10;LObkdDKZePswQzJONQRbrYraTTz2M8cmqDGwomV9TTV1m4CnL1XGOP6swwZqnZTmhfEdMoh7yarU&#10;Lx+/nzova3nHdFKveCYh8WamXb52PsUmx8NNToabnA43OTts4pwKudqI+DnEbQaFLlMXQci3No9T&#10;O3grMa5m1D27ukg3IiD80YdwHBAA7ACCOWydPZwEBAA7gHDRh3AaEADsAMIUCqi7ibMAAWhtCCzb&#10;KK6LpQvP46rizFdWFsrXWrSLW+knzl6/1t1G2tXcM3gSHYC4PuLnkGkM6M/UCsZzC2FQrfTW675a&#10;eWma2olJuXzjLBmSjPN52sdyZ32Ds0FJ7j3Ogwih9zgPSnLvcd6XZNtBYlLqP87DGAGd3irWfYzQ&#10;3QV6vQWBJWwZFdBehVRa5YnN/QY6YyJo2bRnbJ8PVDaHOyuk4wTJVPGD/QmChzOFHZ9taKqbyonN&#10;0lVVKY99AytMXD8qcregGYTo5WuRzgmYkoRKEFawHkmqek7Y9zXBVQQIJGfdgfX9twULVUA3hQLN&#10;sQIdoe+t/hDgq18uFRoXWcJfq2Y8DuXLll5xeoKCCnPjSn8QS2fViJg6nlBTEaaczOwkyzAA7qRE&#10;kSMw460g+T4/bBdHFy/eh1nfbQlDu39/XlR00uD1YSsNwBK/TBqOBuXh3JXbsDw8Jw079rErDz3j&#10;hkDUitbMXQpAoh6+V6DGv67SdcmEVfizcSy3FUnk5YIXcO6869k/wAFeoNgF3VkAHrjNHSd0CuGi&#10;95iDbhp4zuEWoAMJpfanO4CPAFaB1+Zww4PhkTnB0y1Zjof90fe4nZaeFlSxuJdUmAAEY/P8ya+B&#10;z/EyDT3lQH9wrRhZiWSZPd4o3N7g6tbsdc+KONPD+tjGWLDNO7gU/cQep03f3xmTJpqqNp0hWs4t&#10;j/5OR1YtdPyFq135qRL67kfkdYOJGfI+IuvO7J5QfYWM2987GHLq72joRNOmDvv0X6qQBBNxZO+m&#10;nTz872plB0vKNWfIYSZEUIgfabqK1Qcorx0NCqmuI5JsDeG7WOws1pwz/VHQBWcZVnb4ahBPDP1E&#10;bzxDIZfjdwlZrUX2jYGmelNyd1EB1XkLX0J4viWiWvzUfwKBmmOq8jyJ571TsPoLSL/IokUkeyl2&#10;8WJL/mJL+VzLbV4zfruaxBoyP1xTi122ghRUP0btht6QpKSbOTFPviE3OHaRUKgI3GnLU//RqSXQ&#10;pnDXwQMA+jWJxTJ8IEuQMLFvdwWz5+GwtDtZrnfgRkLBq7pd8PhZ9G3FS2g5nZJsF7CP+lbTcUnw&#10;b0Mo0PkexoGsYsDzivPq8a5YhLMFtO2UyKrI2GeqtP1pP1tC/M0XN8QN6/iQe8vtoMN+hTOKbyhZ&#10;AbrEVtn02mclfm/MvsHnazcpXcsH1jdvwZZfNSgnCyUpqBjeN42J7JnT7vSTQxPVBykNmK1vKCN0&#10;LSZL69yvwJPKUCRsNRTRa5Cice+6UPZ6HZAdXZjI0yyizGa2Y43JaNIvDkwynmW5h718WkIhujy5&#10;it9/iZyGb02tO2fbuIONA/Aflat/AQAA//8DAFBLAwQUAAYACAAAACEA1c78SYkIAAAqNgAAGQAA&#10;AGRycy9kaWFncmFtcy9kcmF3aW5nMS54bWzsW9uO4zYSfV9g/0HQu6Z5ESXKGE9g2VYQIMk2ejpA&#10;XtmybAsrS15JfZvF/vseXuRLTybpSdKenoH9YIsSWSpWFasOq+i33z1sKu+uaLuyqcc+fUN8r6jz&#10;ZlHWq7H/y3UWSN/relUvVNXUxdh/LDr/u3f//MfbRbcdLVp1j44eaNTdaLHajP11329HFxddvi42&#10;qnvTbIsaT5dNu1E9mu3qwg3aVBeMkOhiUapVqzb+QKTbfkRkU+Zt0zXL/k3ebC6a5bLMi4GMJiKf&#10;ElEfkfhjPjaqrP13Zlrd9rotCntd333fbt9vL1vbzH++u2y9cjH2IahabSAR/2L3yHXFjQstnidj&#10;V5aQ695tvU2zKKofQOu/4WRCJpNpEoQ8I0EYxZA7mbKAy1Rmk4zzaUr+57ir757Lju6352U/qjPT&#10;UaOHZbt591aNIFHvAcpPYiYj4XuPYz+IEs70zNSoeOi9XD/mVLCQ+16O51KECZG6w8Wezrbt+u+L&#10;ZuPpi7HfNrf14qrIezCuRurux663/Yd++nbXVOUiK6vKNLTVFNOq9e5UNfZVnhd1L8zw9W3xL7Bp&#10;7hPLWKf6p7eq283TW6rartXxTbBs7FO/yUzgiImq1qzUjWbK8mvvFMsl5mInoQkUdcEXumsOM2iV&#10;m3TT9usGBr1dl3nWNnVvea3K1bq/KldeW2Jd5WvQfvS9RdmOfdPDsLSj2G35wtD7SfVFW2pZ9K2q&#10;u+pWC+SyuV8UrZHKTXFXVNfePbTDYkJgk+uxz0Sor6wS9LK50opwutKknXlaM9CG2vWPFexdjar6&#10;qljCvKFuYl7Q5e3qRisEjIImeMf3jf4eRIMBeuQSM9qNpc8a64bo0Va2u/HPe/dukHk/RL0bvynr&#10;xgpop2drOVVPHeNL238QhRWAlkX/kDaLR03yBr9Y7N02z0oY9I+q6y9VC98CEcBjwsLXTfvB9+6h&#10;7bHf/edWtYXvVT/U3dgXnIfo1h822sPGzWGjvt1MGyiZwtduc3sJffqeqnO8AwbTt0Nj2htVaAbr&#10;ZnLbN8vSLSvLr35Qdf17PSPoSI225gsTqe7wCk20WsHVG5KLYnmtbt5/GPsRYxxWY0bX77e5vgAv&#10;l3lvJZfAuvZK33dIrfoPuw7dcG//dLLsn5LkYk8SfU0PrAPnnIp6oaV9pRlXOhgVdfDLewgIzFJj&#10;4P8uWh2yEADMSurhluwE8s7rH7fFUuVwz6n3s/qgajh3b6vqpsMtPRUCEocfPC37fJ2pTVmBEIOb&#10;W6u2K6DlIB4c3Z4n4zYgWePnB5Ox5vPrsVdlhIYiQRQFVR5KYgzwwKsyTuM4tl41jmkYGrfr6Fpa&#10;ptHhbWatHsaNOGHpLE6mAY1nYYD38GCCT5DxeTQJ2TzLuHzxuJEwlsQwXUwwZESwJzPkIRWE47mO&#10;G0PDeo8hAOW3NnBoCxnihBqtFoOzVevhKn+oh8sW3tizFg0lwQasixqcEwxJ9XqcJqov9e+muSuu&#10;G3On1yGP8TikUWR4p1wIGjr3sO+o2vy68e6vYGkxiQVFfFwfNrp+oq2TxiKWMgxhoPf2RhKROIod&#10;PcuAtu6BKVwfTnsXb7QT1g49wvKAzLRrWVaqx+Vmu4CbqVeHK1hP5Sh6PXF4XyaE6tAzU93aug7D&#10;n5YD5F8innlVCaAozepz4vkyERaeJDBuwAbLfbAFVu0Lw5pdcQP6+604+bxYZwKrlsBRnHxenHvp&#10;OKnXopmnDYKf9jZMinjGMhEkMoG3mVKg1JTD28xnckrYnNHpy3sbLpJIksQuWRqzBK7F2Nbrw6kB&#10;lVxyHln+DuFqwIQwrgGr/QCyQrBuMmfUekatu33QyVAr5dxEHQtbh5bFrUPLAteh9QqQKxVYS4iV&#10;2rtWrx66atDre78JXbUfBkB4DqjkEccOHCAVkIoyGkaRAS5/F6xM5zGXYTYPZlN4+zCNsiCdUhlw&#10;lqbYJQByp/wMKz8NK4FyWSSQKtHqiWgcsmEH8dm4EsqlUDVoOVzJCJOJMGHCwUlrNq8DV54y5J1R&#10;ptn2DBseWMM3gTLJRGYkC0kwlVM4H0bmQZJkMsAuUsj5NONJ/PLOBzvaSFC3ayeUSCZ+B2UmyJy6&#10;ffvps6EBj+Ioil229ghlCmo3tE9QJk2iM8zUGepzcvQw3X4ymBlJIQGCLMp0DQsyXcNiTNd4BRAT&#10;uQr69SRHwe3fgDAJEzSx22xORCKI28buttmMIuHl0noySSRUOmQS+oc/SlzOJ6hxRcgdiHROkUqI&#10;eSDn8Tyg2YyG6SyRUxmeEeanESYjKBK6xCXnyIckQ9b9sxFmGFMWUpjMkLjkyHI6ZQ4MOKRpsqm4&#10;/oKJy5NGuzPC/CYRZspnqeCJCObpHAiTon6SzIgMxISEE5ZlaUrJyzufKGHUbhE5CTnjye8BTI4l&#10;OtQmhqqJts5TlNsD1EWQtXD8HQFMFDgckjxKY7LEomFUc87V93P1fTjPcTKASUMpEBAdwhxaLo/p&#10;nrk8pmu9ApBJYyRfv548Jg4E/HWUSVEcjzkI6dIwkTIWH6FMbKx1tcccOgopoM7noMwp9hBZlgUi&#10;ms5wtkrEQSJmSZAwHQEyeGBBX97Rf8Xl8YhwaZMgLILsQ5MEAQD8bJAJ1UZhjEL7kMWkJGQwdpfz&#10;NuX5VwQyTxnxziDzmwSZMiLzCc6UBCILsyDMZBxMsAaCJBR0jtRmlMiXT2PiwBFQ5ldRK4+5PjPn&#10;ylhHIJMSZusnT9KYHAePLGY+o8xztfz01XKXnzynMc0B4OEE5/Gx0b9wxvPTaUxd6X9VZzx5QiKB&#10;o38vU42fpfowp5wHBCLBgTUhA5lJGbAoTeezOY5DSXZGsUOq8hCcbu0hT9Ty8F8FrZ04DLlNZP8Z&#10;EEvx9wgAYuxGhlTpqz7jGZw0pJ5h7LcAY93hT/v/J9Nwf9d6938AAAD//wMAUEsBAi0AFAAGAAgA&#10;AAAhAGAmNyhcAQAAdgQAABMAAAAAAAAAAAAAAAAAAAAAAFtDb250ZW50X1R5cGVzXS54bWxQSwEC&#10;LQAUAAYACAAAACEAOP0h/9YAAACUAQAACwAAAAAAAAAAAAAAAACNAQAAX3JlbHMvLnJlbHNQSwEC&#10;LQAUAAYACAAAACEAg+kWXJEMAAA6RAAAFgAAAAAAAAAAAAAAAACMAgAAZHJzL2RpYWdyYW1zL2Rh&#10;dGExLnhtbFBLAQItABQABgAIAAAAIQAUsAIVUwQAAJIPAAAOAAAAAAAAAAAAAAAAAFEPAABkcnMv&#10;ZTJvRG9jLnhtbFBLAQItABQABgAIAAAAIQDSM9z5HQEAAGYDAAAZAAAAAAAAAAAAAAAAANATAABk&#10;cnMvX3JlbHMvZTJvRG9jLnhtbC5yZWxzUEsBAi0AFAAGAAgAAAAhAAFvKmHgAAAACQEAAA8AAAAA&#10;AAAAAAAAAAAAJBUAAGRycy9kb3ducmV2LnhtbFBLAQItABQABgAIAAAAIQBUgsahuQQAAD1DAAAY&#10;AAAAAAAAAAAAAAAAADEWAABkcnMvZGlhZ3JhbXMvY29sb3JzMS54bWxQSwECLQAUAAYACAAAACEA&#10;GIKVDEkFAAAtYwAAHAAAAAAAAAAAAAAAAAAgGwAAZHJzL2RpYWdyYW1zL3F1aWNrU3R5bGUxLnht&#10;bFBLAQItABQABgAIAAAAIQDnZ0hRjwUAAJoZAAAYAAAAAAAAAAAAAAAAAKMgAABkcnMvZGlhZ3Jh&#10;bXMvbGF5b3V0MS54bWxQSwECLQAUAAYACAAAACEA1c78SYkIAAAqNgAAGQAAAAAAAAAAAAAAAABo&#10;JgAAZHJzL2RpYWdyYW1zL2RyYXdpbmcxLnhtbFBLBQYAAAAACgAKAJsCAAAoLwAAAAA=&#10;">
                <v:shape id="Diagram 96" o:spid="_x0000_s1126" type="#_x0000_t75" style="position:absolute;left:5179;top:-295;width:71013;height:490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tny&#10;5cUAAADbAAAADwAAAGRycy9kb3ducmV2LnhtbESPQWvCQBSE74L/YXlCL2I2LcbW6EZKS4sgCI3F&#10;8zP7TKLZtyG71fTfu0Khx2FmvmGWq9404kKdqy0reIxiEMSF1TWXCr53H5MXEM4ja2wsk4JfcrDK&#10;hoMlptpe+YsuuS9FgLBLUUHlfZtK6YqKDLrItsTBO9rOoA+yK6Xu8BrgppFPcTyTBmsOCxW29FZR&#10;cc5/jIL3tU1O088tJ4fT5rmk8XY/7kmph1H/ugDhqff/4b/2WiuYz+D+JfwAmd0AAAD//wMAUEsB&#10;Ai0AFAAGAAgAAAAhALaDOJL+AAAA4QEAABMAAAAAAAAAAAAAAAAAAAAAAFtDb250ZW50X1R5cGVz&#10;XS54bWxQSwECLQAUAAYACAAAACEAOP0h/9YAAACUAQAACwAAAAAAAAAAAAAAAAAvAQAAX3JlbHMv&#10;LnJlbHNQSwECLQAUAAYACAAAACEAMy8FnkEAAAA5AAAADgAAAAAAAAAAAAAAAAAuAgAAZHJzL2Uy&#10;b0RvYy54bWxQSwECLQAUAAYACAAAACEActny5cUAAADbAAAADwAAAAAAAAAAAAAAAACbAgAAZHJz&#10;L2Rvd25yZXYueG1sUEsFBgAAAAAEAAQA8wAAAI0DAAAAAA==&#10;">
                  <v:imagedata r:id="rId188" o:title=""/>
                  <o:lock v:ext="edit" aspectratio="f"/>
                </v:shape>
                <v:roundrect id="Rounded Rectangle 99" o:spid="_x0000_s1127" style="position:absolute;left:27294;top:20473;width:25733;height:90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CIcUA&#10;AADbAAAADwAAAGRycy9kb3ducmV2LnhtbESPQWvCQBSE7wX/w/KE3pqNLUgTXUVMC4XioTZ4fmSf&#10;2Wj2bcxuTfz3bqHQ4zAz3zDL9WhbcaXeN44VzJIUBHHldMO1gvL7/ekVhA/IGlvHpOBGHtarycMS&#10;c+0G/qLrPtQiQtjnqMCE0OVS+sqQRZ+4jjh6R9dbDFH2tdQ9DhFuW/mcpnNpseG4YLCjraHqvP+x&#10;Ct6Op8vL57wzt3JXm2rTnpriUCj1OB03CxCBxvAf/mt/aAVZBr9f4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0IhxQAAANsAAAAPAAAAAAAAAAAAAAAAAJgCAABkcnMv&#10;ZG93bnJldi54bWxQSwUGAAAAAAQABAD1AAAAigMAAAAA&#10;" fillcolor="#e2efd9 [665]" strokecolor="#1f4d78 [1604]" strokeweight="1pt">
                  <v:stroke joinstyle="miter"/>
                  <v:textbox>
                    <w:txbxContent>
                      <w:p w:rsidR="002F0973" w:rsidRPr="00F637DF" w:rsidRDefault="002F0973" w:rsidP="00F637DF">
                        <w:pPr>
                          <w:pStyle w:val="NormalWeb"/>
                          <w:spacing w:before="0" w:beforeAutospacing="0" w:after="0" w:afterAutospacing="0"/>
                          <w:jc w:val="center"/>
                          <w:rPr>
                            <w:sz w:val="28"/>
                            <w:szCs w:val="28"/>
                          </w:rPr>
                        </w:pPr>
                        <w:r w:rsidRPr="00F637DF">
                          <w:rPr>
                            <w:rFonts w:asciiTheme="minorHAnsi" w:cs="B Nazanin" w:hint="cs"/>
                            <w:b/>
                            <w:bCs/>
                            <w:color w:val="000000" w:themeColor="text1"/>
                            <w:kern w:val="24"/>
                            <w:sz w:val="28"/>
                            <w:szCs w:val="28"/>
                            <w:rtl/>
                            <w:lang w:bidi="fa-IR"/>
                          </w:rPr>
                          <w:t>فعالیت های دبیرخانه وقف علم‌وفناوری</w:t>
                        </w:r>
                      </w:p>
                    </w:txbxContent>
                  </v:textbox>
                </v:roundrect>
                <v:shape id="TextBox 5" o:spid="_x0000_s1128" type="#_x0000_t202" style="position:absolute;left:30301;width:20497;height:15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2F0973" w:rsidRPr="00DD6C7E" w:rsidRDefault="002F0973" w:rsidP="00F637DF">
                        <w:pPr>
                          <w:pStyle w:val="NormalWeb"/>
                          <w:spacing w:before="0" w:beforeAutospacing="0" w:after="0" w:afterAutospacing="0" w:line="312" w:lineRule="auto"/>
                          <w:jc w:val="center"/>
                          <w:rPr>
                            <w:sz w:val="28"/>
                            <w:szCs w:val="28"/>
                          </w:rPr>
                        </w:pPr>
                        <w:r w:rsidRPr="00DD6C7E">
                          <w:rPr>
                            <w:rFonts w:asciiTheme="minorHAnsi" w:cs="B Nazanin" w:hint="cs"/>
                            <w:b/>
                            <w:bCs/>
                            <w:color w:val="FFFFFF" w:themeColor="background1"/>
                            <w:kern w:val="24"/>
                            <w:sz w:val="28"/>
                            <w:szCs w:val="28"/>
                            <w:rtl/>
                            <w:lang w:bidi="fa-IR"/>
                          </w:rPr>
                          <w:t>دریافت و بررسی پروژه‌های</w:t>
                        </w:r>
                        <w:r w:rsidRPr="00DD6C7E">
                          <w:rPr>
                            <w:rFonts w:asciiTheme="minorHAnsi" w:hAnsi="Calibri" w:cs="B Nazanin"/>
                            <w:b/>
                            <w:bCs/>
                            <w:color w:val="FFFFFF" w:themeColor="background1"/>
                            <w:kern w:val="24"/>
                            <w:sz w:val="28"/>
                            <w:szCs w:val="28"/>
                            <w:rtl/>
                            <w:lang w:bidi="fa-IR"/>
                          </w:rPr>
                          <w:t xml:space="preserve"> </w:t>
                        </w:r>
                        <w:r w:rsidRPr="00DD6C7E">
                          <w:rPr>
                            <w:rFonts w:asciiTheme="minorHAnsi" w:cs="B Nazanin" w:hint="cs"/>
                            <w:b/>
                            <w:bCs/>
                            <w:color w:val="FFFFFF" w:themeColor="background1"/>
                            <w:kern w:val="24"/>
                            <w:sz w:val="28"/>
                            <w:szCs w:val="28"/>
                            <w:rtl/>
                            <w:lang w:bidi="fa-IR"/>
                          </w:rPr>
                          <w:t>فناورانه</w:t>
                        </w:r>
                      </w:p>
                    </w:txbxContent>
                  </v:textbox>
                </v:shape>
                <v:shape id="TextBox 6" o:spid="_x0000_s1129" type="#_x0000_t202" style="position:absolute;left:56615;top:15372;width:16943;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2F0973" w:rsidRPr="00F637DF" w:rsidRDefault="002F0973" w:rsidP="00F637DF">
                        <w:pPr>
                          <w:pStyle w:val="NormalWeb"/>
                          <w:spacing w:before="0" w:beforeAutospacing="0" w:after="0" w:afterAutospacing="0" w:line="312" w:lineRule="auto"/>
                          <w:jc w:val="center"/>
                          <w:rPr>
                            <w:sz w:val="28"/>
                            <w:szCs w:val="28"/>
                          </w:rPr>
                        </w:pPr>
                        <w:r w:rsidRPr="00F637DF">
                          <w:rPr>
                            <w:rFonts w:asciiTheme="minorHAnsi" w:cs="B Nazanin" w:hint="cs"/>
                            <w:b/>
                            <w:bCs/>
                            <w:color w:val="FFFFFF" w:themeColor="background1"/>
                            <w:kern w:val="24"/>
                            <w:sz w:val="28"/>
                            <w:szCs w:val="28"/>
                            <w:rtl/>
                            <w:lang w:bidi="fa-IR"/>
                          </w:rPr>
                          <w:t>تامین مالی پروژه‌ها</w:t>
                        </w:r>
                      </w:p>
                    </w:txbxContent>
                  </v:textbox>
                </v:shape>
                <v:shape id="TextBox 7" o:spid="_x0000_s1130" type="#_x0000_t202" style="position:absolute;left:46066;top:36523;width:19897;height:11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2F0973" w:rsidRPr="008C0F8C" w:rsidRDefault="002F0973" w:rsidP="00F637DF">
                        <w:pPr>
                          <w:pStyle w:val="NormalWeb"/>
                          <w:spacing w:before="0" w:beforeAutospacing="0" w:after="0" w:afterAutospacing="0"/>
                          <w:jc w:val="center"/>
                          <w:rPr>
                            <w:sz w:val="28"/>
                            <w:szCs w:val="28"/>
                          </w:rPr>
                        </w:pPr>
                        <w:r w:rsidRPr="008C0F8C">
                          <w:rPr>
                            <w:rFonts w:asciiTheme="minorHAnsi" w:cs="B Nazanin" w:hint="cs"/>
                            <w:b/>
                            <w:bCs/>
                            <w:color w:val="FFFFFF" w:themeColor="background1"/>
                            <w:kern w:val="24"/>
                            <w:sz w:val="28"/>
                            <w:szCs w:val="28"/>
                            <w:rtl/>
                            <w:lang w:bidi="fa-IR"/>
                          </w:rPr>
                          <w:t>بازبینی دوباره پروژه‌ها</w:t>
                        </w:r>
                        <w:r w:rsidRPr="008C0F8C">
                          <w:rPr>
                            <w:rFonts w:asciiTheme="minorHAnsi" w:hAnsi="Calibri" w:cs="B Nazanin"/>
                            <w:b/>
                            <w:bCs/>
                            <w:color w:val="FFFFFF" w:themeColor="background1"/>
                            <w:kern w:val="24"/>
                            <w:sz w:val="28"/>
                            <w:szCs w:val="28"/>
                            <w:rtl/>
                            <w:lang w:bidi="fa-IR"/>
                          </w:rPr>
                          <w:t xml:space="preserve"> در ابتدای </w:t>
                        </w:r>
                        <w:r w:rsidRPr="008C0F8C">
                          <w:rPr>
                            <w:rFonts w:asciiTheme="minorHAnsi" w:cs="B Nazanin" w:hint="cs"/>
                            <w:b/>
                            <w:bCs/>
                            <w:color w:val="FFFFFF" w:themeColor="background1"/>
                            <w:kern w:val="24"/>
                            <w:sz w:val="28"/>
                            <w:szCs w:val="28"/>
                            <w:rtl/>
                            <w:lang w:bidi="fa-IR"/>
                          </w:rPr>
                          <w:t xml:space="preserve">هر دوره </w:t>
                        </w:r>
                      </w:p>
                    </w:txbxContent>
                  </v:textbox>
                </v:shape>
                <v:shape id="TextBox 8" o:spid="_x0000_s1131" type="#_x0000_t202" style="position:absolute;left:14127;top:36523;width:21560;height:1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2F0973" w:rsidRPr="008C0F8C" w:rsidRDefault="002F0973" w:rsidP="00F637DF">
                        <w:pPr>
                          <w:pStyle w:val="NormalWeb"/>
                          <w:spacing w:before="0" w:beforeAutospacing="0" w:after="0" w:afterAutospacing="0"/>
                          <w:jc w:val="center"/>
                          <w:rPr>
                            <w:sz w:val="28"/>
                            <w:szCs w:val="28"/>
                          </w:rPr>
                        </w:pPr>
                        <w:r w:rsidRPr="008C0F8C">
                          <w:rPr>
                            <w:rFonts w:asciiTheme="minorHAnsi" w:cs="B Nazanin" w:hint="cs"/>
                            <w:b/>
                            <w:bCs/>
                            <w:color w:val="FFFFFF" w:themeColor="background1"/>
                            <w:kern w:val="24"/>
                            <w:sz w:val="28"/>
                            <w:szCs w:val="28"/>
                            <w:rtl/>
                            <w:lang w:bidi="fa-IR"/>
                          </w:rPr>
                          <w:t>ترویج و فرهنگ‌سازی</w:t>
                        </w:r>
                        <w:r w:rsidRPr="008C0F8C">
                          <w:rPr>
                            <w:rFonts w:asciiTheme="minorHAnsi" w:hAnsi="Calibri" w:cs="B Nazanin"/>
                            <w:b/>
                            <w:bCs/>
                            <w:color w:val="FFFFFF" w:themeColor="background1"/>
                            <w:kern w:val="24"/>
                            <w:sz w:val="28"/>
                            <w:szCs w:val="28"/>
                            <w:rtl/>
                            <w:lang w:bidi="fa-IR"/>
                          </w:rPr>
                          <w:t xml:space="preserve"> وقف </w:t>
                        </w:r>
                        <w:r w:rsidRPr="008C0F8C">
                          <w:rPr>
                            <w:rFonts w:asciiTheme="minorHAnsi" w:cs="B Nazanin" w:hint="cs"/>
                            <w:b/>
                            <w:bCs/>
                            <w:color w:val="FFFFFF" w:themeColor="background1"/>
                            <w:kern w:val="24"/>
                            <w:sz w:val="28"/>
                            <w:szCs w:val="28"/>
                            <w:rtl/>
                            <w:lang w:bidi="fa-IR"/>
                          </w:rPr>
                          <w:t>علم‌وفناوری</w:t>
                        </w:r>
                      </w:p>
                    </w:txbxContent>
                  </v:textbox>
                </v:shape>
                <v:shape id="TextBox 9" o:spid="_x0000_s1132" type="#_x0000_t202" style="position:absolute;left:4299;top:14131;width:22131;height:15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2F0973" w:rsidRPr="00DD6C7E" w:rsidRDefault="002F0973" w:rsidP="00F637DF">
                        <w:pPr>
                          <w:pStyle w:val="NormalWeb"/>
                          <w:spacing w:before="0" w:beforeAutospacing="0" w:after="0" w:afterAutospacing="0"/>
                          <w:jc w:val="center"/>
                          <w:rPr>
                            <w:sz w:val="26"/>
                            <w:szCs w:val="26"/>
                          </w:rPr>
                        </w:pPr>
                        <w:r w:rsidRPr="00DD6C7E">
                          <w:rPr>
                            <w:rFonts w:asciiTheme="minorHAnsi" w:cs="B Nazanin" w:hint="cs"/>
                            <w:b/>
                            <w:bCs/>
                            <w:color w:val="FFFFFF" w:themeColor="background1"/>
                            <w:kern w:val="24"/>
                            <w:sz w:val="26"/>
                            <w:szCs w:val="26"/>
                            <w:rtl/>
                            <w:lang w:bidi="fa-IR"/>
                          </w:rPr>
                          <w:t>برگزاری همایش‌های</w:t>
                        </w:r>
                        <w:r w:rsidRPr="00DD6C7E">
                          <w:rPr>
                            <w:rFonts w:asciiTheme="minorHAnsi" w:hAnsi="Calibri" w:cs="B Nazanin"/>
                            <w:b/>
                            <w:bCs/>
                            <w:color w:val="FFFFFF" w:themeColor="background1"/>
                            <w:kern w:val="24"/>
                            <w:sz w:val="26"/>
                            <w:szCs w:val="26"/>
                            <w:rtl/>
                            <w:lang w:bidi="fa-IR"/>
                          </w:rPr>
                          <w:t xml:space="preserve"> سالانه وقف </w:t>
                        </w:r>
                        <w:r w:rsidRPr="00DD6C7E">
                          <w:rPr>
                            <w:rFonts w:asciiTheme="minorHAnsi" w:cs="B Nazanin" w:hint="cs"/>
                            <w:b/>
                            <w:bCs/>
                            <w:color w:val="FFFFFF" w:themeColor="background1"/>
                            <w:kern w:val="24"/>
                            <w:sz w:val="26"/>
                            <w:szCs w:val="26"/>
                            <w:rtl/>
                            <w:lang w:bidi="fa-IR"/>
                          </w:rPr>
                          <w:t>علم‌وفناوری</w:t>
                        </w:r>
                      </w:p>
                    </w:txbxContent>
                  </v:textbox>
                </v:shape>
                <w10:wrap type="topAndBottom" anchorx="margin"/>
              </v:group>
            </w:pict>
          </mc:Fallback>
        </mc:AlternateContent>
      </w:r>
      <w:r w:rsidR="00185067">
        <w:rPr>
          <w:rFonts w:hint="cs"/>
          <w:b/>
          <w:bCs/>
          <w:color w:val="000000" w:themeColor="text1"/>
          <w:rtl/>
          <w:lang w:bidi="fa-IR"/>
        </w:rPr>
        <w:t>5-2- فعالیت های دبیرخانه وقف علم‌وفناوری</w:t>
      </w:r>
    </w:p>
    <w:p w:rsidR="000F7C35" w:rsidRPr="00F547AA" w:rsidRDefault="00185067" w:rsidP="00632DB8">
      <w:pPr>
        <w:rPr>
          <w:b/>
          <w:bCs/>
          <w:color w:val="000000" w:themeColor="text1"/>
          <w:rtl/>
          <w:lang w:bidi="fa-IR"/>
        </w:rPr>
      </w:pPr>
      <w:r>
        <w:rPr>
          <w:rFonts w:hint="cs"/>
          <w:b/>
          <w:bCs/>
          <w:color w:val="000000" w:themeColor="text1"/>
          <w:rtl/>
          <w:lang w:bidi="fa-IR"/>
        </w:rPr>
        <w:t xml:space="preserve">5-2-1- </w:t>
      </w:r>
      <w:r w:rsidR="000F7C35" w:rsidRPr="00F547AA">
        <w:rPr>
          <w:rFonts w:hint="cs"/>
          <w:b/>
          <w:bCs/>
          <w:color w:val="000000" w:themeColor="text1"/>
          <w:rtl/>
          <w:lang w:bidi="fa-IR"/>
        </w:rPr>
        <w:t xml:space="preserve">دریافت </w:t>
      </w:r>
      <w:r w:rsidR="00DA5645" w:rsidRPr="00F547AA">
        <w:rPr>
          <w:rFonts w:hint="cs"/>
          <w:b/>
          <w:bCs/>
          <w:color w:val="000000" w:themeColor="text1"/>
          <w:rtl/>
          <w:lang w:bidi="fa-IR"/>
        </w:rPr>
        <w:t xml:space="preserve">و </w:t>
      </w:r>
      <w:r w:rsidR="000F7C35" w:rsidRPr="00F547AA">
        <w:rPr>
          <w:rFonts w:hint="cs"/>
          <w:b/>
          <w:bCs/>
          <w:color w:val="000000" w:themeColor="text1"/>
          <w:rtl/>
          <w:lang w:bidi="fa-IR"/>
        </w:rPr>
        <w:t xml:space="preserve">بررسی پروژه‌های </w:t>
      </w:r>
      <w:r w:rsidR="00DA5645" w:rsidRPr="00F547AA">
        <w:rPr>
          <w:rFonts w:hint="cs"/>
          <w:b/>
          <w:bCs/>
          <w:color w:val="000000" w:themeColor="text1"/>
          <w:rtl/>
          <w:lang w:bidi="fa-IR"/>
        </w:rPr>
        <w:t>فناورانه</w:t>
      </w:r>
    </w:p>
    <w:p w:rsidR="00BB2454" w:rsidRPr="00574D51" w:rsidRDefault="00BB2454" w:rsidP="00BB2454">
      <w:pPr>
        <w:spacing w:line="360" w:lineRule="auto"/>
        <w:ind w:left="450"/>
        <w:rPr>
          <w:color w:val="000000" w:themeColor="text1"/>
          <w:rtl/>
          <w:lang w:bidi="fa-IR"/>
        </w:rPr>
      </w:pPr>
      <w:r w:rsidRPr="00574D51">
        <w:rPr>
          <w:rFonts w:hint="cs"/>
          <w:color w:val="000000" w:themeColor="text1"/>
          <w:rtl/>
          <w:lang w:bidi="fa-IR"/>
        </w:rPr>
        <w:t xml:space="preserve">نحوه ارائه طرح به دبیرخانه </w:t>
      </w:r>
      <w:r>
        <w:rPr>
          <w:rFonts w:hint="cs"/>
          <w:color w:val="000000" w:themeColor="text1"/>
          <w:rtl/>
          <w:lang w:bidi="fa-IR"/>
        </w:rPr>
        <w:t xml:space="preserve">وقف علم‌و‌فناوری </w:t>
      </w:r>
      <w:r w:rsidRPr="00574D51">
        <w:rPr>
          <w:rFonts w:hint="cs"/>
          <w:color w:val="000000" w:themeColor="text1"/>
          <w:rtl/>
          <w:lang w:bidi="fa-IR"/>
        </w:rPr>
        <w:t>به دو صورت امکان‌پذیر می‌باشد:</w:t>
      </w:r>
    </w:p>
    <w:p w:rsidR="00BB2454" w:rsidRPr="00574D51" w:rsidRDefault="00BB2454" w:rsidP="00BB2454">
      <w:pPr>
        <w:spacing w:line="360" w:lineRule="auto"/>
        <w:ind w:left="630"/>
        <w:rPr>
          <w:color w:val="000000" w:themeColor="text1"/>
          <w:rtl/>
          <w:lang w:bidi="fa-IR"/>
        </w:rPr>
      </w:pPr>
      <w:r w:rsidRPr="00574D51">
        <w:rPr>
          <w:rFonts w:hint="cs"/>
          <w:color w:val="000000" w:themeColor="text1"/>
          <w:rtl/>
          <w:lang w:bidi="fa-IR"/>
        </w:rPr>
        <w:t xml:space="preserve">الف) حضور در دبیرخانه </w:t>
      </w:r>
      <w:r>
        <w:rPr>
          <w:rFonts w:hint="cs"/>
          <w:color w:val="000000" w:themeColor="text1"/>
          <w:rtl/>
          <w:lang w:bidi="fa-IR"/>
        </w:rPr>
        <w:t>وقف علم‌و‌فناوری</w:t>
      </w:r>
      <w:r w:rsidRPr="00574D51">
        <w:rPr>
          <w:rFonts w:hint="cs"/>
          <w:color w:val="000000" w:themeColor="text1"/>
          <w:rtl/>
          <w:lang w:bidi="fa-IR"/>
        </w:rPr>
        <w:t xml:space="preserve"> خراسان رضوی (واقع در سازمان اوقاف و امور خیریه استان خراسان رضوی) و ارائه </w:t>
      </w:r>
      <w:r w:rsidRPr="008708BA">
        <w:rPr>
          <w:rFonts w:hint="cs"/>
          <w:color w:val="000000" w:themeColor="text1"/>
          <w:rtl/>
          <w:lang w:bidi="fa-IR"/>
        </w:rPr>
        <w:t>مدل کسب‌وکار</w:t>
      </w:r>
      <w:r w:rsidRPr="00574D51">
        <w:rPr>
          <w:rFonts w:hint="cs"/>
          <w:color w:val="000000" w:themeColor="text1"/>
          <w:rtl/>
          <w:lang w:bidi="fa-IR"/>
        </w:rPr>
        <w:t xml:space="preserve"> پروژه و مدارک موردنیاز به متصدی دبیرخانه.</w:t>
      </w:r>
    </w:p>
    <w:p w:rsidR="00BB2454" w:rsidRDefault="00BB2454" w:rsidP="00BB2454">
      <w:pPr>
        <w:spacing w:line="360" w:lineRule="auto"/>
        <w:ind w:left="630"/>
        <w:rPr>
          <w:color w:val="000000" w:themeColor="text1"/>
          <w:lang w:bidi="fa-IR"/>
        </w:rPr>
      </w:pPr>
      <w:r w:rsidRPr="00574D51">
        <w:rPr>
          <w:rFonts w:hint="cs"/>
          <w:color w:val="000000" w:themeColor="text1"/>
          <w:rtl/>
          <w:lang w:bidi="fa-IR"/>
        </w:rPr>
        <w:t xml:space="preserve">ب) بارگذاری طرح در درگاه </w:t>
      </w:r>
      <w:r w:rsidR="00AE3C08">
        <w:rPr>
          <w:rFonts w:hint="cs"/>
          <w:color w:val="000000" w:themeColor="text1"/>
          <w:rtl/>
          <w:lang w:bidi="fa-IR"/>
        </w:rPr>
        <w:t>وقف علم‌و‌فناوری</w:t>
      </w:r>
      <w:r w:rsidRPr="00574D51">
        <w:rPr>
          <w:rFonts w:hint="cs"/>
          <w:color w:val="000000" w:themeColor="text1"/>
          <w:rtl/>
          <w:lang w:bidi="fa-IR"/>
        </w:rPr>
        <w:t xml:space="preserve"> (به نشانی </w:t>
      </w:r>
      <w:r w:rsidRPr="00AE3C08">
        <w:rPr>
          <w:color w:val="000000" w:themeColor="text1"/>
          <w:lang w:bidi="fa-IR"/>
        </w:rPr>
        <w:t>www</w:t>
      </w:r>
      <w:r w:rsidRPr="00574D51">
        <w:rPr>
          <w:color w:val="000000" w:themeColor="text1"/>
          <w:lang w:bidi="fa-IR"/>
        </w:rPr>
        <w:t xml:space="preserve">. </w:t>
      </w:r>
      <w:r w:rsidRPr="00AE3C08">
        <w:rPr>
          <w:rFonts w:ascii="Times New Roman" w:hAnsi="Times New Roman" w:cs="Times New Roman"/>
          <w:color w:val="000000" w:themeColor="text1"/>
          <w:lang w:bidi="fa-IR"/>
        </w:rPr>
        <w:t>…</w:t>
      </w:r>
      <w:r w:rsidRPr="00574D51">
        <w:rPr>
          <w:color w:val="000000" w:themeColor="text1"/>
          <w:lang w:bidi="fa-IR"/>
        </w:rPr>
        <w:t xml:space="preserve"> . </w:t>
      </w:r>
      <w:r w:rsidRPr="00AE3C08">
        <w:rPr>
          <w:color w:val="000000" w:themeColor="text1"/>
          <w:lang w:bidi="fa-IR"/>
        </w:rPr>
        <w:t>ir</w:t>
      </w:r>
      <w:r w:rsidRPr="00574D51">
        <w:rPr>
          <w:rFonts w:hint="cs"/>
          <w:color w:val="000000" w:themeColor="text1"/>
          <w:rtl/>
          <w:lang w:bidi="fa-IR"/>
        </w:rPr>
        <w:t xml:space="preserve">) به همراه تمامی مدارک موردنیاز از قبیل طرح کسب‌وکار پروژه و مجوزهای اخذشده، جوایز کسب‌شده در جشنواره </w:t>
      </w:r>
      <w:r w:rsidRPr="00574D51">
        <w:rPr>
          <w:rFonts w:hint="cs"/>
          <w:color w:val="000000" w:themeColor="text1"/>
          <w:rtl/>
          <w:lang w:bidi="fa-IR"/>
        </w:rPr>
        <w:lastRenderedPageBreak/>
        <w:t>خوارزمی و جشنواره‌های دیگر و ...</w:t>
      </w:r>
    </w:p>
    <w:p w:rsidR="00BB2454" w:rsidRPr="0080341E" w:rsidRDefault="00BB2454" w:rsidP="005A7B41">
      <w:pPr>
        <w:spacing w:line="360" w:lineRule="auto"/>
        <w:ind w:left="630"/>
        <w:rPr>
          <w:color w:val="000000" w:themeColor="text1"/>
          <w:rtl/>
          <w:lang w:bidi="fa-IR"/>
        </w:rPr>
      </w:pPr>
      <w:r w:rsidRPr="0080341E">
        <w:rPr>
          <w:rFonts w:hint="cs"/>
          <w:color w:val="000000" w:themeColor="text1"/>
          <w:rtl/>
          <w:lang w:bidi="fa-IR"/>
        </w:rPr>
        <w:t xml:space="preserve">موارد موردنیاز در طرح </w:t>
      </w:r>
      <w:r w:rsidR="005A7B41">
        <w:rPr>
          <w:rFonts w:hint="cs"/>
          <w:color w:val="000000" w:themeColor="text1"/>
          <w:rtl/>
          <w:lang w:bidi="fa-IR"/>
        </w:rPr>
        <w:t>کسب‌وکار</w:t>
      </w:r>
      <w:r w:rsidRPr="0080341E">
        <w:rPr>
          <w:rFonts w:hint="cs"/>
          <w:color w:val="000000" w:themeColor="text1"/>
          <w:rtl/>
          <w:lang w:bidi="fa-IR"/>
        </w:rPr>
        <w:t xml:space="preserve"> (</w:t>
      </w:r>
      <w:r w:rsidRPr="0080341E">
        <w:rPr>
          <w:rFonts w:asciiTheme="majorBidi" w:hAnsiTheme="majorBidi" w:cstheme="majorBidi"/>
          <w:color w:val="000000" w:themeColor="text1"/>
          <w:lang w:bidi="fa-IR"/>
        </w:rPr>
        <w:t>BP</w:t>
      </w:r>
      <w:r w:rsidRPr="0080341E">
        <w:rPr>
          <w:rFonts w:hint="cs"/>
          <w:color w:val="000000" w:themeColor="text1"/>
          <w:rtl/>
          <w:lang w:bidi="fa-IR"/>
        </w:rPr>
        <w:t>):</w:t>
      </w:r>
    </w:p>
    <w:tbl>
      <w:tblPr>
        <w:tblStyle w:val="TableGrid"/>
        <w:tblW w:w="0" w:type="auto"/>
        <w:tblInd w:w="265" w:type="dxa"/>
        <w:tblLook w:val="04A0" w:firstRow="1" w:lastRow="0" w:firstColumn="1" w:lastColumn="0" w:noHBand="0" w:noVBand="1"/>
      </w:tblPr>
      <w:tblGrid>
        <w:gridCol w:w="5670"/>
        <w:gridCol w:w="2880"/>
      </w:tblGrid>
      <w:tr w:rsidR="00BB2454" w:rsidRPr="0080341E" w:rsidTr="00EF1643">
        <w:tc>
          <w:tcPr>
            <w:tcW w:w="5670" w:type="dxa"/>
            <w:shd w:val="clear" w:color="auto" w:fill="EDEDED" w:themeFill="accent3" w:themeFillTint="33"/>
          </w:tcPr>
          <w:p w:rsidR="00BB2454" w:rsidRPr="0080341E" w:rsidRDefault="00BB2454" w:rsidP="005B7009">
            <w:pPr>
              <w:spacing w:line="360" w:lineRule="auto"/>
              <w:rPr>
                <w:rFonts w:ascii="Cambria" w:hAnsi="Cambria"/>
                <w:color w:val="000000" w:themeColor="text1"/>
                <w:rtl/>
                <w:lang w:bidi="fa-IR"/>
              </w:rPr>
            </w:pPr>
            <w:r w:rsidRPr="0080341E">
              <w:rPr>
                <w:rFonts w:ascii="Cambria" w:hAnsi="Cambria" w:hint="cs"/>
                <w:color w:val="000000" w:themeColor="text1"/>
                <w:rtl/>
                <w:lang w:bidi="fa-IR"/>
              </w:rPr>
              <w:t>شرحی از جزء موردنظر</w:t>
            </w:r>
          </w:p>
        </w:tc>
        <w:tc>
          <w:tcPr>
            <w:tcW w:w="2880" w:type="dxa"/>
            <w:shd w:val="clear" w:color="auto" w:fill="EDEDED" w:themeFill="accent3" w:themeFillTint="33"/>
          </w:tcPr>
          <w:p w:rsidR="00BB2454" w:rsidRPr="0080341E" w:rsidRDefault="00BB2454" w:rsidP="005B7009">
            <w:pPr>
              <w:spacing w:line="360" w:lineRule="auto"/>
              <w:rPr>
                <w:rFonts w:asciiTheme="minorHAnsi" w:hAnsiTheme="minorHAnsi"/>
                <w:color w:val="000000" w:themeColor="text1"/>
              </w:rPr>
            </w:pPr>
            <w:r w:rsidRPr="0080341E">
              <w:rPr>
                <w:rFonts w:hint="cs"/>
                <w:color w:val="000000" w:themeColor="text1"/>
                <w:rtl/>
              </w:rPr>
              <w:t xml:space="preserve">اجزای </w:t>
            </w:r>
            <w:r w:rsidRPr="0080341E">
              <w:rPr>
                <w:rFonts w:asciiTheme="majorBidi" w:hAnsiTheme="majorBidi" w:cstheme="majorBidi"/>
                <w:color w:val="000000" w:themeColor="text1"/>
              </w:rPr>
              <w:t>BP</w:t>
            </w:r>
          </w:p>
        </w:tc>
      </w:tr>
      <w:tr w:rsidR="00BB2454" w:rsidRPr="0080341E" w:rsidTr="00EF1643">
        <w:tc>
          <w:tcPr>
            <w:tcW w:w="5670" w:type="dxa"/>
            <w:shd w:val="clear" w:color="auto" w:fill="FFF2CC" w:themeFill="accent4" w:themeFillTint="33"/>
          </w:tcPr>
          <w:p w:rsidR="00BB2454" w:rsidRPr="0080341E" w:rsidRDefault="00BB2454" w:rsidP="005B7009">
            <w:pPr>
              <w:numPr>
                <w:ilvl w:val="1"/>
                <w:numId w:val="34"/>
              </w:numPr>
              <w:tabs>
                <w:tab w:val="clear" w:pos="1440"/>
              </w:tabs>
              <w:spacing w:line="360" w:lineRule="auto"/>
              <w:ind w:left="252" w:hanging="180"/>
              <w:rPr>
                <w:color w:val="000000" w:themeColor="text1"/>
              </w:rPr>
            </w:pPr>
            <w:r w:rsidRPr="0080341E">
              <w:rPr>
                <w:rFonts w:hint="cs"/>
                <w:color w:val="000000" w:themeColor="text1"/>
                <w:rtl/>
              </w:rPr>
              <w:t xml:space="preserve">نکات مهم طرح کسب‌وکار </w:t>
            </w:r>
            <w:r w:rsidRPr="0080341E">
              <w:rPr>
                <w:rFonts w:hint="cs"/>
                <w:color w:val="000000" w:themeColor="text1"/>
                <w:rtl/>
                <w:lang w:bidi="fa-IR"/>
              </w:rPr>
              <w:t xml:space="preserve">همچون </w:t>
            </w:r>
            <w:r w:rsidRPr="0080341E">
              <w:rPr>
                <w:rFonts w:hint="cs"/>
                <w:color w:val="000000" w:themeColor="text1"/>
                <w:rtl/>
              </w:rPr>
              <w:t>خود ايده</w:t>
            </w:r>
          </w:p>
          <w:p w:rsidR="00BB2454" w:rsidRPr="0080341E" w:rsidRDefault="00BB2454" w:rsidP="005B7009">
            <w:pPr>
              <w:numPr>
                <w:ilvl w:val="1"/>
                <w:numId w:val="34"/>
              </w:numPr>
              <w:tabs>
                <w:tab w:val="clear" w:pos="1440"/>
              </w:tabs>
              <w:spacing w:line="360" w:lineRule="auto"/>
              <w:ind w:left="252" w:hanging="180"/>
              <w:rPr>
                <w:color w:val="000000" w:themeColor="text1"/>
              </w:rPr>
            </w:pPr>
            <w:r w:rsidRPr="0080341E">
              <w:rPr>
                <w:rFonts w:hint="cs"/>
                <w:color w:val="000000" w:themeColor="text1"/>
                <w:rtl/>
              </w:rPr>
              <w:t>دلايل مؤثر بودن ايده و امکان تبديل آن به کسب‌وکار</w:t>
            </w:r>
          </w:p>
          <w:p w:rsidR="00BB2454" w:rsidRPr="0080341E" w:rsidRDefault="00BB2454" w:rsidP="005B7009">
            <w:pPr>
              <w:numPr>
                <w:ilvl w:val="1"/>
                <w:numId w:val="34"/>
              </w:numPr>
              <w:tabs>
                <w:tab w:val="clear" w:pos="1440"/>
              </w:tabs>
              <w:spacing w:line="360" w:lineRule="auto"/>
              <w:ind w:left="252" w:hanging="180"/>
              <w:rPr>
                <w:color w:val="000000" w:themeColor="text1"/>
              </w:rPr>
            </w:pPr>
            <w:r w:rsidRPr="0080341E">
              <w:rPr>
                <w:color w:val="000000" w:themeColor="text1"/>
                <w:rtl/>
              </w:rPr>
              <w:t xml:space="preserve"> </w:t>
            </w:r>
            <w:r w:rsidRPr="0080341E">
              <w:rPr>
                <w:rFonts w:hint="cs"/>
                <w:color w:val="000000" w:themeColor="text1"/>
                <w:rtl/>
              </w:rPr>
              <w:t>توانايي تيم مجري</w:t>
            </w:r>
          </w:p>
          <w:p w:rsidR="00BB2454" w:rsidRPr="0080341E" w:rsidRDefault="00BB2454" w:rsidP="005B7009">
            <w:pPr>
              <w:numPr>
                <w:ilvl w:val="1"/>
                <w:numId w:val="34"/>
              </w:numPr>
              <w:tabs>
                <w:tab w:val="clear" w:pos="1440"/>
              </w:tabs>
              <w:spacing w:line="360" w:lineRule="auto"/>
              <w:ind w:left="252" w:hanging="180"/>
              <w:rPr>
                <w:color w:val="000000" w:themeColor="text1"/>
              </w:rPr>
            </w:pPr>
            <w:r w:rsidRPr="0080341E">
              <w:rPr>
                <w:color w:val="000000" w:themeColor="text1"/>
                <w:rtl/>
              </w:rPr>
              <w:t xml:space="preserve"> بازار و </w:t>
            </w:r>
            <w:r w:rsidRPr="0080341E">
              <w:rPr>
                <w:rFonts w:hint="cs"/>
                <w:color w:val="000000" w:themeColor="text1"/>
                <w:rtl/>
              </w:rPr>
              <w:t xml:space="preserve">نسبت‌هاي مهم مالي </w:t>
            </w:r>
          </w:p>
        </w:tc>
        <w:tc>
          <w:tcPr>
            <w:tcW w:w="2880" w:type="dxa"/>
            <w:shd w:val="clear" w:color="auto" w:fill="EDEDED" w:themeFill="accent3" w:themeFillTint="33"/>
          </w:tcPr>
          <w:p w:rsidR="00BB2454" w:rsidRPr="0080341E" w:rsidRDefault="00BB2454" w:rsidP="005B7009">
            <w:pPr>
              <w:spacing w:line="360" w:lineRule="auto"/>
              <w:jc w:val="left"/>
              <w:rPr>
                <w:color w:val="000000" w:themeColor="text1"/>
              </w:rPr>
            </w:pPr>
            <w:r w:rsidRPr="0080341E">
              <w:rPr>
                <w:rFonts w:hint="cs"/>
                <w:color w:val="000000" w:themeColor="text1"/>
                <w:rtl/>
                <w:lang w:bidi="fa-IR"/>
              </w:rPr>
              <w:t>1. شرح خلاصه‌ای از فعالیت‌های مدیریتی</w:t>
            </w:r>
          </w:p>
        </w:tc>
      </w:tr>
      <w:tr w:rsidR="00BB2454" w:rsidRPr="0080341E" w:rsidTr="00EF1643">
        <w:tc>
          <w:tcPr>
            <w:tcW w:w="5670" w:type="dxa"/>
            <w:shd w:val="clear" w:color="auto" w:fill="FBE4D5" w:themeFill="accent2" w:themeFillTint="33"/>
          </w:tcPr>
          <w:p w:rsidR="00BB2454" w:rsidRPr="0080341E" w:rsidRDefault="00BB2454" w:rsidP="005B7009">
            <w:pPr>
              <w:numPr>
                <w:ilvl w:val="1"/>
                <w:numId w:val="34"/>
              </w:numPr>
              <w:tabs>
                <w:tab w:val="clear" w:pos="1440"/>
              </w:tabs>
              <w:spacing w:line="360" w:lineRule="auto"/>
              <w:ind w:left="252" w:hanging="180"/>
              <w:rPr>
                <w:color w:val="000000" w:themeColor="text1"/>
                <w:rtl/>
              </w:rPr>
            </w:pPr>
            <w:r w:rsidRPr="0080341E">
              <w:rPr>
                <w:rFonts w:hint="cs"/>
                <w:color w:val="000000" w:themeColor="text1"/>
                <w:rtl/>
              </w:rPr>
              <w:t>تاريخچه‌ي تشکيل تيم يا پروژه</w:t>
            </w:r>
          </w:p>
          <w:p w:rsidR="00BB2454" w:rsidRPr="0080341E" w:rsidRDefault="00BB2454" w:rsidP="005B7009">
            <w:pPr>
              <w:numPr>
                <w:ilvl w:val="1"/>
                <w:numId w:val="34"/>
              </w:numPr>
              <w:tabs>
                <w:tab w:val="clear" w:pos="1440"/>
              </w:tabs>
              <w:spacing w:line="360" w:lineRule="auto"/>
              <w:ind w:left="252" w:hanging="180"/>
              <w:rPr>
                <w:color w:val="000000" w:themeColor="text1"/>
                <w:rtl/>
              </w:rPr>
            </w:pPr>
            <w:r w:rsidRPr="0080341E">
              <w:rPr>
                <w:rFonts w:hint="cs"/>
                <w:color w:val="000000" w:themeColor="text1"/>
                <w:rtl/>
              </w:rPr>
              <w:t>تشريح ايده‌ي جديد</w:t>
            </w:r>
          </w:p>
          <w:p w:rsidR="00BB2454" w:rsidRPr="0080341E" w:rsidRDefault="00BB2454" w:rsidP="005B7009">
            <w:pPr>
              <w:numPr>
                <w:ilvl w:val="1"/>
                <w:numId w:val="34"/>
              </w:numPr>
              <w:tabs>
                <w:tab w:val="clear" w:pos="1440"/>
              </w:tabs>
              <w:spacing w:line="360" w:lineRule="auto"/>
              <w:ind w:left="252" w:hanging="180"/>
              <w:rPr>
                <w:color w:val="000000" w:themeColor="text1"/>
              </w:rPr>
            </w:pPr>
            <w:r w:rsidRPr="0080341E">
              <w:rPr>
                <w:rFonts w:hint="cs"/>
                <w:color w:val="000000" w:themeColor="text1"/>
                <w:rtl/>
              </w:rPr>
              <w:t>شرح فني طرح</w:t>
            </w:r>
          </w:p>
          <w:p w:rsidR="00BB2454" w:rsidRPr="0080341E" w:rsidRDefault="00BB2454" w:rsidP="005B7009">
            <w:pPr>
              <w:numPr>
                <w:ilvl w:val="1"/>
                <w:numId w:val="34"/>
              </w:numPr>
              <w:tabs>
                <w:tab w:val="clear" w:pos="1440"/>
              </w:tabs>
              <w:spacing w:line="360" w:lineRule="auto"/>
              <w:ind w:left="252" w:hanging="180"/>
              <w:rPr>
                <w:color w:val="000000" w:themeColor="text1"/>
              </w:rPr>
            </w:pPr>
            <w:r w:rsidRPr="0080341E">
              <w:rPr>
                <w:rFonts w:hint="cs"/>
                <w:color w:val="000000" w:themeColor="text1"/>
                <w:rtl/>
              </w:rPr>
              <w:t>آينده متصور پروژه</w:t>
            </w:r>
          </w:p>
          <w:p w:rsidR="00BB2454" w:rsidRPr="0080341E" w:rsidRDefault="00BB2454" w:rsidP="005B7009">
            <w:pPr>
              <w:numPr>
                <w:ilvl w:val="1"/>
                <w:numId w:val="34"/>
              </w:numPr>
              <w:tabs>
                <w:tab w:val="clear" w:pos="1440"/>
              </w:tabs>
              <w:spacing w:line="360" w:lineRule="auto"/>
              <w:ind w:left="252" w:hanging="180"/>
              <w:rPr>
                <w:color w:val="000000" w:themeColor="text1"/>
              </w:rPr>
            </w:pPr>
            <w:r w:rsidRPr="0080341E">
              <w:rPr>
                <w:rFonts w:hint="cs"/>
                <w:color w:val="000000" w:themeColor="text1"/>
                <w:rtl/>
              </w:rPr>
              <w:t>ريسک‌هاي مهم پیش روی پروژه</w:t>
            </w:r>
          </w:p>
        </w:tc>
        <w:tc>
          <w:tcPr>
            <w:tcW w:w="2880" w:type="dxa"/>
            <w:shd w:val="clear" w:color="auto" w:fill="EDEDED" w:themeFill="accent3" w:themeFillTint="33"/>
          </w:tcPr>
          <w:p w:rsidR="00BB2454" w:rsidRPr="0080341E" w:rsidRDefault="00BB2454" w:rsidP="005B7009">
            <w:pPr>
              <w:spacing w:line="360" w:lineRule="auto"/>
              <w:jc w:val="left"/>
              <w:rPr>
                <w:color w:val="000000" w:themeColor="text1"/>
                <w:lang w:bidi="fa-IR"/>
              </w:rPr>
            </w:pPr>
            <w:r w:rsidRPr="0080341E">
              <w:rPr>
                <w:rFonts w:hint="cs"/>
                <w:color w:val="000000" w:themeColor="text1"/>
                <w:rtl/>
                <w:lang w:bidi="fa-IR"/>
              </w:rPr>
              <w:t>2. شرح فعالیت‌های شرکت</w:t>
            </w:r>
          </w:p>
        </w:tc>
      </w:tr>
      <w:tr w:rsidR="00BB2454" w:rsidRPr="0080341E" w:rsidTr="00EF1643">
        <w:tc>
          <w:tcPr>
            <w:tcW w:w="5670" w:type="dxa"/>
            <w:shd w:val="clear" w:color="auto" w:fill="DEEAF6" w:themeFill="accent1" w:themeFillTint="33"/>
          </w:tcPr>
          <w:p w:rsidR="00BB2454" w:rsidRPr="0080341E" w:rsidRDefault="00BB2454" w:rsidP="005B7009">
            <w:pPr>
              <w:numPr>
                <w:ilvl w:val="1"/>
                <w:numId w:val="34"/>
              </w:numPr>
              <w:tabs>
                <w:tab w:val="clear" w:pos="1440"/>
              </w:tabs>
              <w:spacing w:line="360" w:lineRule="auto"/>
              <w:ind w:left="252" w:hanging="180"/>
              <w:rPr>
                <w:color w:val="000000" w:themeColor="text1"/>
                <w:rtl/>
              </w:rPr>
            </w:pPr>
            <w:r w:rsidRPr="0080341E">
              <w:rPr>
                <w:rFonts w:hint="cs"/>
                <w:color w:val="000000" w:themeColor="text1"/>
                <w:rtl/>
              </w:rPr>
              <w:t>تشريح بازار محصول</w:t>
            </w:r>
          </w:p>
          <w:p w:rsidR="00BB2454" w:rsidRPr="0080341E" w:rsidRDefault="00BB2454" w:rsidP="005B7009">
            <w:pPr>
              <w:numPr>
                <w:ilvl w:val="1"/>
                <w:numId w:val="34"/>
              </w:numPr>
              <w:tabs>
                <w:tab w:val="clear" w:pos="1440"/>
              </w:tabs>
              <w:spacing w:line="360" w:lineRule="auto"/>
              <w:ind w:left="252" w:hanging="180"/>
              <w:rPr>
                <w:color w:val="000000" w:themeColor="text1"/>
                <w:rtl/>
              </w:rPr>
            </w:pPr>
            <w:r w:rsidRPr="0080341E">
              <w:rPr>
                <w:rFonts w:hint="cs"/>
                <w:color w:val="000000" w:themeColor="text1"/>
                <w:rtl/>
              </w:rPr>
              <w:t>بازار هدف</w:t>
            </w:r>
          </w:p>
          <w:p w:rsidR="00BB2454" w:rsidRPr="0080341E" w:rsidRDefault="00BB2454" w:rsidP="005B7009">
            <w:pPr>
              <w:numPr>
                <w:ilvl w:val="1"/>
                <w:numId w:val="34"/>
              </w:numPr>
              <w:tabs>
                <w:tab w:val="clear" w:pos="1440"/>
              </w:tabs>
              <w:spacing w:line="360" w:lineRule="auto"/>
              <w:ind w:left="252" w:hanging="180"/>
              <w:rPr>
                <w:color w:val="000000" w:themeColor="text1"/>
                <w:rtl/>
              </w:rPr>
            </w:pPr>
            <w:r w:rsidRPr="0080341E">
              <w:rPr>
                <w:rFonts w:hint="cs"/>
                <w:color w:val="000000" w:themeColor="text1"/>
                <w:rtl/>
              </w:rPr>
              <w:t>تحليل رقبا و مزاياي رقابتي و نسبي</w:t>
            </w:r>
          </w:p>
          <w:p w:rsidR="00BB2454" w:rsidRPr="0080341E" w:rsidRDefault="00BB2454" w:rsidP="005B7009">
            <w:pPr>
              <w:numPr>
                <w:ilvl w:val="1"/>
                <w:numId w:val="34"/>
              </w:numPr>
              <w:tabs>
                <w:tab w:val="clear" w:pos="1440"/>
              </w:tabs>
              <w:spacing w:line="360" w:lineRule="auto"/>
              <w:ind w:left="252" w:hanging="180"/>
              <w:rPr>
                <w:color w:val="000000" w:themeColor="text1"/>
                <w:rtl/>
              </w:rPr>
            </w:pPr>
            <w:r w:rsidRPr="0080341E">
              <w:rPr>
                <w:rFonts w:hint="cs"/>
                <w:color w:val="000000" w:themeColor="text1"/>
                <w:rtl/>
              </w:rPr>
              <w:t>برنامه‌هاي بازاريابي و جذب مشتريان</w:t>
            </w:r>
          </w:p>
          <w:p w:rsidR="00BB2454" w:rsidRPr="0080341E" w:rsidRDefault="00BB2454" w:rsidP="005B7009">
            <w:pPr>
              <w:numPr>
                <w:ilvl w:val="1"/>
                <w:numId w:val="34"/>
              </w:numPr>
              <w:tabs>
                <w:tab w:val="clear" w:pos="1440"/>
              </w:tabs>
              <w:spacing w:line="360" w:lineRule="auto"/>
              <w:ind w:left="252" w:hanging="180"/>
              <w:rPr>
                <w:color w:val="000000" w:themeColor="text1"/>
              </w:rPr>
            </w:pPr>
            <w:r w:rsidRPr="0080341E">
              <w:rPr>
                <w:rFonts w:hint="cs"/>
                <w:color w:val="000000" w:themeColor="text1"/>
                <w:rtl/>
              </w:rPr>
              <w:t>پيش‌بيني آينده پروژه</w:t>
            </w:r>
          </w:p>
        </w:tc>
        <w:tc>
          <w:tcPr>
            <w:tcW w:w="2880" w:type="dxa"/>
            <w:shd w:val="clear" w:color="auto" w:fill="EDEDED" w:themeFill="accent3" w:themeFillTint="33"/>
          </w:tcPr>
          <w:p w:rsidR="00BB2454" w:rsidRPr="0080341E" w:rsidRDefault="00BB2454" w:rsidP="005B7009">
            <w:pPr>
              <w:spacing w:line="360" w:lineRule="auto"/>
              <w:jc w:val="left"/>
              <w:rPr>
                <w:color w:val="000000" w:themeColor="text1"/>
                <w:lang w:bidi="fa-IR"/>
              </w:rPr>
            </w:pPr>
            <w:r w:rsidRPr="0080341E">
              <w:rPr>
                <w:rFonts w:hint="cs"/>
                <w:color w:val="000000" w:themeColor="text1"/>
                <w:rtl/>
                <w:lang w:bidi="fa-IR"/>
              </w:rPr>
              <w:t>3. برنامه‌های بازاریابی</w:t>
            </w:r>
          </w:p>
        </w:tc>
      </w:tr>
      <w:tr w:rsidR="00BB2454" w:rsidRPr="0080341E" w:rsidTr="00EF1643">
        <w:tc>
          <w:tcPr>
            <w:tcW w:w="5670" w:type="dxa"/>
            <w:shd w:val="clear" w:color="auto" w:fill="E2EFD9" w:themeFill="accent6" w:themeFillTint="33"/>
          </w:tcPr>
          <w:p w:rsidR="00BB2454" w:rsidRPr="0080341E" w:rsidRDefault="00BB2454" w:rsidP="005B7009">
            <w:pPr>
              <w:numPr>
                <w:ilvl w:val="1"/>
                <w:numId w:val="34"/>
              </w:numPr>
              <w:tabs>
                <w:tab w:val="clear" w:pos="1440"/>
              </w:tabs>
              <w:spacing w:line="360" w:lineRule="auto"/>
              <w:ind w:left="252" w:hanging="180"/>
              <w:rPr>
                <w:color w:val="000000" w:themeColor="text1"/>
                <w:rtl/>
              </w:rPr>
            </w:pPr>
            <w:r w:rsidRPr="0080341E">
              <w:rPr>
                <w:rFonts w:hint="cs"/>
                <w:color w:val="000000" w:themeColor="text1"/>
                <w:rtl/>
              </w:rPr>
              <w:t>ساختار سازماني</w:t>
            </w:r>
          </w:p>
          <w:p w:rsidR="00BB2454" w:rsidRPr="0080341E" w:rsidRDefault="00BB2454" w:rsidP="005B7009">
            <w:pPr>
              <w:numPr>
                <w:ilvl w:val="1"/>
                <w:numId w:val="34"/>
              </w:numPr>
              <w:tabs>
                <w:tab w:val="clear" w:pos="1440"/>
              </w:tabs>
              <w:spacing w:line="360" w:lineRule="auto"/>
              <w:ind w:left="252" w:hanging="180"/>
              <w:rPr>
                <w:color w:val="000000" w:themeColor="text1"/>
                <w:rtl/>
              </w:rPr>
            </w:pPr>
            <w:r w:rsidRPr="0080341E">
              <w:rPr>
                <w:rFonts w:hint="cs"/>
                <w:color w:val="000000" w:themeColor="text1"/>
                <w:rtl/>
              </w:rPr>
              <w:t>نفرات کليدي</w:t>
            </w:r>
          </w:p>
          <w:p w:rsidR="00BB2454" w:rsidRPr="0080341E" w:rsidRDefault="00BB2454" w:rsidP="005B7009">
            <w:pPr>
              <w:numPr>
                <w:ilvl w:val="1"/>
                <w:numId w:val="34"/>
              </w:numPr>
              <w:tabs>
                <w:tab w:val="clear" w:pos="1440"/>
              </w:tabs>
              <w:spacing w:line="360" w:lineRule="auto"/>
              <w:ind w:left="252" w:hanging="180"/>
              <w:rPr>
                <w:color w:val="000000" w:themeColor="text1"/>
                <w:rtl/>
              </w:rPr>
            </w:pPr>
            <w:r w:rsidRPr="0080341E">
              <w:rPr>
                <w:rFonts w:hint="cs"/>
                <w:color w:val="000000" w:themeColor="text1"/>
                <w:rtl/>
              </w:rPr>
              <w:lastRenderedPageBreak/>
              <w:t>پيش‌بيني کارکنان موردنیاز و تخصص‌هاي آن‌ها</w:t>
            </w:r>
          </w:p>
          <w:p w:rsidR="00BB2454" w:rsidRPr="0080341E" w:rsidRDefault="00BB2454" w:rsidP="005B7009">
            <w:pPr>
              <w:numPr>
                <w:ilvl w:val="1"/>
                <w:numId w:val="34"/>
              </w:numPr>
              <w:tabs>
                <w:tab w:val="clear" w:pos="1440"/>
              </w:tabs>
              <w:spacing w:line="360" w:lineRule="auto"/>
              <w:ind w:left="252" w:hanging="180"/>
              <w:rPr>
                <w:color w:val="000000" w:themeColor="text1"/>
              </w:rPr>
            </w:pPr>
            <w:r w:rsidRPr="0080341E">
              <w:rPr>
                <w:rFonts w:hint="cs"/>
                <w:color w:val="000000" w:themeColor="text1"/>
                <w:rtl/>
              </w:rPr>
              <w:t>پيش‌بيني نحوه‌ي پرداخت دستمزد و پاداش</w:t>
            </w:r>
            <w:r w:rsidRPr="0080341E">
              <w:rPr>
                <w:color w:val="000000" w:themeColor="text1"/>
              </w:rPr>
              <w:t xml:space="preserve"> </w:t>
            </w:r>
          </w:p>
        </w:tc>
        <w:tc>
          <w:tcPr>
            <w:tcW w:w="2880" w:type="dxa"/>
            <w:shd w:val="clear" w:color="auto" w:fill="EDEDED" w:themeFill="accent3" w:themeFillTint="33"/>
          </w:tcPr>
          <w:p w:rsidR="00BB2454" w:rsidRPr="0080341E" w:rsidRDefault="00BB2454" w:rsidP="005B7009">
            <w:pPr>
              <w:spacing w:line="360" w:lineRule="auto"/>
              <w:jc w:val="left"/>
              <w:rPr>
                <w:color w:val="000000" w:themeColor="text1"/>
                <w:lang w:bidi="fa-IR"/>
              </w:rPr>
            </w:pPr>
            <w:r w:rsidRPr="0080341E">
              <w:rPr>
                <w:rFonts w:hint="cs"/>
                <w:color w:val="000000" w:themeColor="text1"/>
                <w:rtl/>
                <w:lang w:bidi="fa-IR"/>
              </w:rPr>
              <w:lastRenderedPageBreak/>
              <w:t>4. برنامه سازمان‌دهی کسب‌وکار</w:t>
            </w:r>
          </w:p>
        </w:tc>
      </w:tr>
      <w:tr w:rsidR="00BB2454" w:rsidRPr="0080341E" w:rsidTr="00EF1643">
        <w:tc>
          <w:tcPr>
            <w:tcW w:w="5670" w:type="dxa"/>
            <w:shd w:val="clear" w:color="auto" w:fill="FFCCFF"/>
          </w:tcPr>
          <w:p w:rsidR="00BB2454" w:rsidRPr="0080341E" w:rsidRDefault="00BB2454" w:rsidP="005B7009">
            <w:pPr>
              <w:numPr>
                <w:ilvl w:val="1"/>
                <w:numId w:val="34"/>
              </w:numPr>
              <w:tabs>
                <w:tab w:val="clear" w:pos="1440"/>
              </w:tabs>
              <w:spacing w:line="360" w:lineRule="auto"/>
              <w:ind w:left="252" w:hanging="180"/>
              <w:rPr>
                <w:color w:val="000000" w:themeColor="text1"/>
                <w:rtl/>
              </w:rPr>
            </w:pPr>
            <w:r w:rsidRPr="0080341E">
              <w:rPr>
                <w:rFonts w:hint="cs"/>
                <w:color w:val="000000" w:themeColor="text1"/>
                <w:rtl/>
              </w:rPr>
              <w:lastRenderedPageBreak/>
              <w:t>برنامه‌ي اجرايي</w:t>
            </w:r>
          </w:p>
          <w:p w:rsidR="00BB2454" w:rsidRPr="0080341E" w:rsidRDefault="00BB2454" w:rsidP="005B7009">
            <w:pPr>
              <w:numPr>
                <w:ilvl w:val="1"/>
                <w:numId w:val="34"/>
              </w:numPr>
              <w:tabs>
                <w:tab w:val="clear" w:pos="1440"/>
              </w:tabs>
              <w:spacing w:line="360" w:lineRule="auto"/>
              <w:ind w:left="252" w:hanging="180"/>
              <w:rPr>
                <w:color w:val="000000" w:themeColor="text1"/>
              </w:rPr>
            </w:pPr>
            <w:r w:rsidRPr="0080341E">
              <w:rPr>
                <w:rFonts w:hint="cs"/>
                <w:color w:val="000000" w:themeColor="text1"/>
                <w:rtl/>
              </w:rPr>
              <w:t>برنامه‌ي توليد</w:t>
            </w:r>
          </w:p>
        </w:tc>
        <w:tc>
          <w:tcPr>
            <w:tcW w:w="2880" w:type="dxa"/>
            <w:shd w:val="clear" w:color="auto" w:fill="EDEDED" w:themeFill="accent3" w:themeFillTint="33"/>
          </w:tcPr>
          <w:p w:rsidR="00BB2454" w:rsidRPr="0080341E" w:rsidRDefault="00BB2454" w:rsidP="005B7009">
            <w:pPr>
              <w:spacing w:line="360" w:lineRule="auto"/>
              <w:jc w:val="left"/>
              <w:rPr>
                <w:color w:val="000000" w:themeColor="text1"/>
                <w:lang w:bidi="fa-IR"/>
              </w:rPr>
            </w:pPr>
            <w:r w:rsidRPr="0080341E">
              <w:rPr>
                <w:rFonts w:hint="cs"/>
                <w:color w:val="000000" w:themeColor="text1"/>
                <w:rtl/>
                <w:lang w:bidi="fa-IR"/>
              </w:rPr>
              <w:t>5. برنامه عملیاتی</w:t>
            </w:r>
          </w:p>
        </w:tc>
      </w:tr>
      <w:tr w:rsidR="00BB2454" w:rsidRPr="0080341E" w:rsidTr="005869B3">
        <w:tc>
          <w:tcPr>
            <w:tcW w:w="5670" w:type="dxa"/>
            <w:shd w:val="clear" w:color="auto" w:fill="CCFFFF"/>
          </w:tcPr>
          <w:p w:rsidR="00BB2454" w:rsidRPr="0080341E" w:rsidRDefault="00BB2454" w:rsidP="005B7009">
            <w:pPr>
              <w:numPr>
                <w:ilvl w:val="1"/>
                <w:numId w:val="34"/>
              </w:numPr>
              <w:tabs>
                <w:tab w:val="clear" w:pos="1440"/>
              </w:tabs>
              <w:spacing w:line="360" w:lineRule="auto"/>
              <w:ind w:left="252" w:hanging="180"/>
              <w:rPr>
                <w:color w:val="000000" w:themeColor="text1"/>
                <w:rtl/>
              </w:rPr>
            </w:pPr>
            <w:r w:rsidRPr="0080341E">
              <w:rPr>
                <w:rFonts w:hint="cs"/>
                <w:color w:val="000000" w:themeColor="text1"/>
                <w:rtl/>
              </w:rPr>
              <w:t>هزينه‌هاي سرمايه‌گذاري اوليه</w:t>
            </w:r>
          </w:p>
          <w:p w:rsidR="00BB2454" w:rsidRPr="0080341E" w:rsidRDefault="00BB2454" w:rsidP="005B7009">
            <w:pPr>
              <w:numPr>
                <w:ilvl w:val="1"/>
                <w:numId w:val="34"/>
              </w:numPr>
              <w:tabs>
                <w:tab w:val="clear" w:pos="1440"/>
              </w:tabs>
              <w:spacing w:line="360" w:lineRule="auto"/>
              <w:ind w:left="252" w:hanging="180"/>
              <w:rPr>
                <w:color w:val="000000" w:themeColor="text1"/>
                <w:rtl/>
              </w:rPr>
            </w:pPr>
            <w:r w:rsidRPr="0080341E">
              <w:rPr>
                <w:rFonts w:hint="cs"/>
                <w:color w:val="000000" w:themeColor="text1"/>
                <w:rtl/>
              </w:rPr>
              <w:t>هزينه‌هاي توليد و فروش ساليانه</w:t>
            </w:r>
          </w:p>
          <w:p w:rsidR="00BB2454" w:rsidRPr="0080341E" w:rsidRDefault="00BB2454" w:rsidP="005B7009">
            <w:pPr>
              <w:numPr>
                <w:ilvl w:val="1"/>
                <w:numId w:val="34"/>
              </w:numPr>
              <w:tabs>
                <w:tab w:val="clear" w:pos="1440"/>
              </w:tabs>
              <w:spacing w:line="360" w:lineRule="auto"/>
              <w:ind w:left="252" w:hanging="180"/>
              <w:rPr>
                <w:color w:val="000000" w:themeColor="text1"/>
                <w:rtl/>
              </w:rPr>
            </w:pPr>
            <w:r w:rsidRPr="0080341E">
              <w:rPr>
                <w:rFonts w:hint="cs"/>
                <w:color w:val="000000" w:themeColor="text1"/>
                <w:rtl/>
              </w:rPr>
              <w:t>منابع و روش‌هاي مورداستفاده براي جذب سرمايه</w:t>
            </w:r>
          </w:p>
          <w:p w:rsidR="00BB2454" w:rsidRPr="0080341E" w:rsidRDefault="00BB2454" w:rsidP="005B7009">
            <w:pPr>
              <w:numPr>
                <w:ilvl w:val="1"/>
                <w:numId w:val="34"/>
              </w:numPr>
              <w:tabs>
                <w:tab w:val="clear" w:pos="1440"/>
              </w:tabs>
              <w:spacing w:line="360" w:lineRule="auto"/>
              <w:ind w:left="252" w:hanging="180"/>
              <w:rPr>
                <w:color w:val="000000" w:themeColor="text1"/>
                <w:rtl/>
              </w:rPr>
            </w:pPr>
            <w:r w:rsidRPr="0080341E">
              <w:rPr>
                <w:rFonts w:hint="cs"/>
                <w:color w:val="000000" w:themeColor="text1"/>
                <w:rtl/>
              </w:rPr>
              <w:t>پيش‌بيني صورت‌هاي مالي</w:t>
            </w:r>
          </w:p>
          <w:p w:rsidR="00BB2454" w:rsidRPr="0080341E" w:rsidRDefault="00BB2454" w:rsidP="005B7009">
            <w:pPr>
              <w:numPr>
                <w:ilvl w:val="1"/>
                <w:numId w:val="34"/>
              </w:numPr>
              <w:tabs>
                <w:tab w:val="clear" w:pos="1440"/>
              </w:tabs>
              <w:spacing w:line="360" w:lineRule="auto"/>
              <w:ind w:left="252" w:hanging="180"/>
              <w:rPr>
                <w:color w:val="000000" w:themeColor="text1"/>
                <w:rtl/>
              </w:rPr>
            </w:pPr>
            <w:r w:rsidRPr="0080341E">
              <w:rPr>
                <w:rFonts w:hint="cs"/>
                <w:color w:val="000000" w:themeColor="text1"/>
                <w:rtl/>
              </w:rPr>
              <w:t>تحليل‌هاي مالي</w:t>
            </w:r>
          </w:p>
          <w:p w:rsidR="00BB2454" w:rsidRPr="0080341E" w:rsidRDefault="00BB2454" w:rsidP="005B7009">
            <w:pPr>
              <w:numPr>
                <w:ilvl w:val="1"/>
                <w:numId w:val="34"/>
              </w:numPr>
              <w:tabs>
                <w:tab w:val="clear" w:pos="1440"/>
              </w:tabs>
              <w:spacing w:line="360" w:lineRule="auto"/>
              <w:ind w:left="252" w:hanging="180"/>
              <w:rPr>
                <w:color w:val="000000" w:themeColor="text1"/>
              </w:rPr>
            </w:pPr>
            <w:r w:rsidRPr="0080341E">
              <w:rPr>
                <w:rFonts w:hint="cs"/>
                <w:color w:val="000000" w:themeColor="text1"/>
                <w:rtl/>
              </w:rPr>
              <w:t>تحليل حساسيت</w:t>
            </w:r>
          </w:p>
        </w:tc>
        <w:tc>
          <w:tcPr>
            <w:tcW w:w="2880" w:type="dxa"/>
            <w:shd w:val="clear" w:color="auto" w:fill="EDEDED" w:themeFill="accent3" w:themeFillTint="33"/>
          </w:tcPr>
          <w:p w:rsidR="00BB2454" w:rsidRPr="0080341E" w:rsidRDefault="00BB2454" w:rsidP="005B7009">
            <w:pPr>
              <w:spacing w:line="360" w:lineRule="auto"/>
              <w:jc w:val="left"/>
              <w:rPr>
                <w:color w:val="000000" w:themeColor="text1"/>
                <w:lang w:bidi="fa-IR"/>
              </w:rPr>
            </w:pPr>
            <w:r w:rsidRPr="0080341E">
              <w:rPr>
                <w:rFonts w:hint="cs"/>
                <w:color w:val="000000" w:themeColor="text1"/>
                <w:rtl/>
                <w:lang w:bidi="fa-IR"/>
              </w:rPr>
              <w:t>6. برنامه مالی</w:t>
            </w:r>
          </w:p>
        </w:tc>
      </w:tr>
      <w:tr w:rsidR="00BB2454" w:rsidRPr="0080341E" w:rsidTr="005869B3">
        <w:tc>
          <w:tcPr>
            <w:tcW w:w="5670" w:type="dxa"/>
            <w:shd w:val="clear" w:color="auto" w:fill="99CCFF"/>
          </w:tcPr>
          <w:p w:rsidR="00BB2454" w:rsidRPr="0080341E" w:rsidRDefault="00BB2454" w:rsidP="005B7009">
            <w:pPr>
              <w:spacing w:line="360" w:lineRule="auto"/>
              <w:rPr>
                <w:color w:val="000000" w:themeColor="text1"/>
                <w:rtl/>
              </w:rPr>
            </w:pPr>
            <w:r w:rsidRPr="0080341E">
              <w:rPr>
                <w:rFonts w:hint="cs"/>
                <w:color w:val="000000" w:themeColor="text1"/>
                <w:rtl/>
              </w:rPr>
              <w:t>هر مؤسسه ممکن است خود را مقيد به رعايت برخي از اصول، باورها، ارزش‌ها بداند که بر برنامه‌ها و عمليات او تأثير بگذارد. از قبیل:</w:t>
            </w:r>
          </w:p>
          <w:p w:rsidR="00BB2454" w:rsidRPr="0080341E" w:rsidRDefault="00BB2454" w:rsidP="005B7009">
            <w:pPr>
              <w:numPr>
                <w:ilvl w:val="1"/>
                <w:numId w:val="34"/>
              </w:numPr>
              <w:tabs>
                <w:tab w:val="clear" w:pos="1440"/>
              </w:tabs>
              <w:spacing w:line="276" w:lineRule="auto"/>
              <w:ind w:left="259" w:hanging="187"/>
              <w:rPr>
                <w:color w:val="000000" w:themeColor="text1"/>
              </w:rPr>
            </w:pPr>
            <w:r w:rsidRPr="0080341E">
              <w:rPr>
                <w:rFonts w:hint="cs"/>
                <w:color w:val="000000" w:themeColor="text1"/>
                <w:rtl/>
              </w:rPr>
              <w:t>ارزش‌های بنيادي اصول اعتقادي ديرپا و اساسي سازمان است</w:t>
            </w:r>
            <w:r w:rsidRPr="0080341E">
              <w:rPr>
                <w:color w:val="000000" w:themeColor="text1"/>
              </w:rPr>
              <w:t>.</w:t>
            </w:r>
          </w:p>
          <w:p w:rsidR="00BB2454" w:rsidRPr="0080341E" w:rsidRDefault="00BB2454" w:rsidP="005B7009">
            <w:pPr>
              <w:numPr>
                <w:ilvl w:val="1"/>
                <w:numId w:val="34"/>
              </w:numPr>
              <w:tabs>
                <w:tab w:val="clear" w:pos="1440"/>
              </w:tabs>
              <w:spacing w:line="276" w:lineRule="auto"/>
              <w:ind w:left="259" w:hanging="187"/>
              <w:rPr>
                <w:color w:val="000000" w:themeColor="text1"/>
              </w:rPr>
            </w:pPr>
            <w:r w:rsidRPr="0080341E">
              <w:rPr>
                <w:rFonts w:hint="cs"/>
                <w:color w:val="000000" w:themeColor="text1"/>
                <w:rtl/>
              </w:rPr>
              <w:t>اهميت ذاتي دارند و نه توجيه اقتصادي، تعهد و تقيد ايجاد مي‌کنند، به‌سادگی با تغيير شرايط تغيير نمي‌کنند و حتي در صورت بروز ضرر نيز ترک نمي‌شوند</w:t>
            </w:r>
            <w:r w:rsidRPr="0080341E">
              <w:rPr>
                <w:color w:val="000000" w:themeColor="text1"/>
              </w:rPr>
              <w:t>.</w:t>
            </w:r>
          </w:p>
          <w:p w:rsidR="00BB2454" w:rsidRPr="0080341E" w:rsidRDefault="00BB2454" w:rsidP="005B7009">
            <w:pPr>
              <w:numPr>
                <w:ilvl w:val="1"/>
                <w:numId w:val="34"/>
              </w:numPr>
              <w:tabs>
                <w:tab w:val="clear" w:pos="1440"/>
              </w:tabs>
              <w:spacing w:line="276" w:lineRule="auto"/>
              <w:ind w:left="259" w:hanging="187"/>
              <w:rPr>
                <w:color w:val="000000" w:themeColor="text1"/>
              </w:rPr>
            </w:pPr>
            <w:r w:rsidRPr="0080341E">
              <w:rPr>
                <w:rFonts w:hint="cs"/>
                <w:color w:val="000000" w:themeColor="text1"/>
                <w:rtl/>
              </w:rPr>
              <w:t>ارزش‌ها ناشي از تربيت، تحصيلات و زمينه‌ها و تجربيات قبلي حرفه‌اي و اجتماعي مديران است</w:t>
            </w:r>
            <w:r w:rsidRPr="0080341E">
              <w:rPr>
                <w:color w:val="000000" w:themeColor="text1"/>
              </w:rPr>
              <w:t>.</w:t>
            </w:r>
          </w:p>
          <w:p w:rsidR="00BB2454" w:rsidRPr="0080341E" w:rsidRDefault="00BB2454" w:rsidP="005B7009">
            <w:pPr>
              <w:numPr>
                <w:ilvl w:val="1"/>
                <w:numId w:val="34"/>
              </w:numPr>
              <w:tabs>
                <w:tab w:val="clear" w:pos="1440"/>
              </w:tabs>
              <w:spacing w:line="276" w:lineRule="auto"/>
              <w:ind w:left="259" w:hanging="187"/>
              <w:rPr>
                <w:color w:val="000000" w:themeColor="text1"/>
              </w:rPr>
            </w:pPr>
            <w:r w:rsidRPr="0080341E">
              <w:rPr>
                <w:rFonts w:hint="cs"/>
                <w:color w:val="000000" w:themeColor="text1"/>
                <w:rtl/>
              </w:rPr>
              <w:t>و ...</w:t>
            </w:r>
          </w:p>
        </w:tc>
        <w:tc>
          <w:tcPr>
            <w:tcW w:w="2880" w:type="dxa"/>
            <w:shd w:val="clear" w:color="auto" w:fill="EDEDED" w:themeFill="accent3" w:themeFillTint="33"/>
          </w:tcPr>
          <w:p w:rsidR="00BB2454" w:rsidRPr="0080341E" w:rsidRDefault="00BB2454" w:rsidP="005B7009">
            <w:pPr>
              <w:spacing w:line="360" w:lineRule="auto"/>
              <w:jc w:val="left"/>
              <w:rPr>
                <w:color w:val="000000" w:themeColor="text1"/>
                <w:lang w:bidi="fa-IR"/>
              </w:rPr>
            </w:pPr>
            <w:r w:rsidRPr="0080341E">
              <w:rPr>
                <w:rFonts w:hint="cs"/>
                <w:color w:val="000000" w:themeColor="text1"/>
                <w:rtl/>
                <w:lang w:bidi="fa-IR"/>
              </w:rPr>
              <w:t>7. منشور اخلاقی شرکت</w:t>
            </w:r>
          </w:p>
        </w:tc>
      </w:tr>
      <w:tr w:rsidR="00BB2454" w:rsidRPr="0080341E" w:rsidTr="005869B3">
        <w:tc>
          <w:tcPr>
            <w:tcW w:w="5670" w:type="dxa"/>
            <w:shd w:val="clear" w:color="auto" w:fill="FFFFCC"/>
          </w:tcPr>
          <w:p w:rsidR="00BB2454" w:rsidRPr="0080341E" w:rsidRDefault="00BB2454" w:rsidP="005B7009">
            <w:pPr>
              <w:numPr>
                <w:ilvl w:val="1"/>
                <w:numId w:val="34"/>
              </w:numPr>
              <w:tabs>
                <w:tab w:val="clear" w:pos="1440"/>
              </w:tabs>
              <w:spacing w:line="360" w:lineRule="auto"/>
              <w:ind w:left="252" w:hanging="180"/>
              <w:rPr>
                <w:color w:val="000000" w:themeColor="text1"/>
              </w:rPr>
            </w:pPr>
            <w:r w:rsidRPr="0080341E">
              <w:rPr>
                <w:rFonts w:hint="cs"/>
                <w:color w:val="000000" w:themeColor="text1"/>
                <w:rtl/>
              </w:rPr>
              <w:t>رزومه‌ي مديران و کارشناسان کليدي</w:t>
            </w:r>
          </w:p>
          <w:p w:rsidR="00BB2454" w:rsidRPr="0080341E" w:rsidRDefault="00BB2454" w:rsidP="005B7009">
            <w:pPr>
              <w:numPr>
                <w:ilvl w:val="1"/>
                <w:numId w:val="34"/>
              </w:numPr>
              <w:tabs>
                <w:tab w:val="clear" w:pos="1440"/>
              </w:tabs>
              <w:spacing w:line="360" w:lineRule="auto"/>
              <w:ind w:left="252" w:hanging="180"/>
              <w:rPr>
                <w:color w:val="000000" w:themeColor="text1"/>
              </w:rPr>
            </w:pPr>
            <w:r w:rsidRPr="0080341E">
              <w:rPr>
                <w:rFonts w:hint="cs"/>
                <w:color w:val="000000" w:themeColor="text1"/>
                <w:rtl/>
              </w:rPr>
              <w:t>اساسنامه و ساير مستندات ثبت شرکت</w:t>
            </w:r>
          </w:p>
          <w:p w:rsidR="00BB2454" w:rsidRPr="0080341E" w:rsidRDefault="00BB2454" w:rsidP="005B7009">
            <w:pPr>
              <w:numPr>
                <w:ilvl w:val="1"/>
                <w:numId w:val="34"/>
              </w:numPr>
              <w:tabs>
                <w:tab w:val="clear" w:pos="1440"/>
              </w:tabs>
              <w:spacing w:line="360" w:lineRule="auto"/>
              <w:ind w:left="252" w:hanging="180"/>
              <w:rPr>
                <w:color w:val="000000" w:themeColor="text1"/>
              </w:rPr>
            </w:pPr>
            <w:r w:rsidRPr="0080341E">
              <w:rPr>
                <w:rFonts w:hint="cs"/>
                <w:color w:val="000000" w:themeColor="text1"/>
                <w:rtl/>
              </w:rPr>
              <w:lastRenderedPageBreak/>
              <w:t>مستندات قراردادهاي بسته‌شده</w:t>
            </w:r>
          </w:p>
          <w:p w:rsidR="00BB2454" w:rsidRPr="0080341E" w:rsidRDefault="00BB2454" w:rsidP="005B7009">
            <w:pPr>
              <w:numPr>
                <w:ilvl w:val="1"/>
                <w:numId w:val="34"/>
              </w:numPr>
              <w:tabs>
                <w:tab w:val="clear" w:pos="1440"/>
              </w:tabs>
              <w:spacing w:line="360" w:lineRule="auto"/>
              <w:ind w:left="252" w:hanging="180"/>
              <w:rPr>
                <w:color w:val="000000" w:themeColor="text1"/>
              </w:rPr>
            </w:pPr>
            <w:r w:rsidRPr="0080341E">
              <w:rPr>
                <w:rFonts w:hint="cs"/>
                <w:color w:val="000000" w:themeColor="text1"/>
                <w:rtl/>
              </w:rPr>
              <w:t>گزارش‌هاي تحقيق بازار داخلي يا خارجي</w:t>
            </w:r>
          </w:p>
        </w:tc>
        <w:tc>
          <w:tcPr>
            <w:tcW w:w="2880" w:type="dxa"/>
            <w:shd w:val="clear" w:color="auto" w:fill="EDEDED" w:themeFill="accent3" w:themeFillTint="33"/>
          </w:tcPr>
          <w:p w:rsidR="00BB2454" w:rsidRPr="0080341E" w:rsidRDefault="00BB2454" w:rsidP="005B7009">
            <w:pPr>
              <w:spacing w:line="360" w:lineRule="auto"/>
              <w:jc w:val="left"/>
              <w:rPr>
                <w:color w:val="000000" w:themeColor="text1"/>
                <w:lang w:bidi="fa-IR"/>
              </w:rPr>
            </w:pPr>
            <w:r w:rsidRPr="0080341E">
              <w:rPr>
                <w:rFonts w:hint="cs"/>
                <w:color w:val="000000" w:themeColor="text1"/>
                <w:rtl/>
                <w:lang w:bidi="fa-IR"/>
              </w:rPr>
              <w:lastRenderedPageBreak/>
              <w:t>8. ضمایم</w:t>
            </w:r>
          </w:p>
        </w:tc>
      </w:tr>
    </w:tbl>
    <w:p w:rsidR="008F09BD" w:rsidRDefault="008F09BD" w:rsidP="000F7C35">
      <w:pPr>
        <w:rPr>
          <w:color w:val="000000" w:themeColor="text1"/>
          <w:rtl/>
          <w:lang w:bidi="fa-IR"/>
        </w:rPr>
      </w:pPr>
    </w:p>
    <w:p w:rsidR="00843655" w:rsidRDefault="00F547AA" w:rsidP="00C3771B">
      <w:pPr>
        <w:spacing w:line="360" w:lineRule="auto"/>
        <w:rPr>
          <w:color w:val="000000" w:themeColor="text1"/>
          <w:rtl/>
          <w:lang w:bidi="fa-IR"/>
        </w:rPr>
      </w:pPr>
      <w:r>
        <w:rPr>
          <w:rFonts w:hint="cs"/>
          <w:color w:val="000000" w:themeColor="text1"/>
          <w:rtl/>
          <w:lang w:bidi="fa-IR"/>
        </w:rPr>
        <w:t xml:space="preserve">پس از دریافت پروژه نیاز است که دبیرخانه </w:t>
      </w:r>
      <w:r w:rsidR="004A104D">
        <w:rPr>
          <w:rFonts w:hint="cs"/>
          <w:color w:val="000000" w:themeColor="text1"/>
          <w:rtl/>
          <w:lang w:bidi="fa-IR"/>
        </w:rPr>
        <w:t xml:space="preserve">در ابتدا </w:t>
      </w:r>
      <w:r w:rsidR="00335360">
        <w:rPr>
          <w:rFonts w:hint="cs"/>
          <w:color w:val="000000" w:themeColor="text1"/>
          <w:rtl/>
          <w:lang w:bidi="fa-IR"/>
        </w:rPr>
        <w:t>بررسی می کند</w:t>
      </w:r>
      <w:r>
        <w:rPr>
          <w:rFonts w:hint="cs"/>
          <w:color w:val="000000" w:themeColor="text1"/>
          <w:rtl/>
          <w:lang w:bidi="fa-IR"/>
        </w:rPr>
        <w:t xml:space="preserve"> که </w:t>
      </w:r>
      <w:r w:rsidR="004A104D">
        <w:rPr>
          <w:rFonts w:hint="cs"/>
          <w:color w:val="000000" w:themeColor="text1"/>
          <w:rtl/>
          <w:lang w:bidi="fa-IR"/>
        </w:rPr>
        <w:t>آیا پروژه</w:t>
      </w:r>
      <w:r w:rsidR="00335360">
        <w:rPr>
          <w:rFonts w:hint="cs"/>
          <w:color w:val="000000" w:themeColor="text1"/>
          <w:rtl/>
          <w:lang w:bidi="fa-IR"/>
        </w:rPr>
        <w:t xml:space="preserve"> در قالب پروژه‌های وقف علم و فناوری قابل تعریف می باشد یا خیر؟ </w:t>
      </w:r>
      <w:r w:rsidR="009148EE">
        <w:rPr>
          <w:rFonts w:hint="cs"/>
          <w:color w:val="000000" w:themeColor="text1"/>
          <w:rtl/>
          <w:lang w:bidi="fa-IR"/>
        </w:rPr>
        <w:t xml:space="preserve">پروژه‌هایی </w:t>
      </w:r>
      <w:r w:rsidR="0050015C">
        <w:rPr>
          <w:rFonts w:hint="cs"/>
          <w:color w:val="000000" w:themeColor="text1"/>
          <w:rtl/>
          <w:lang w:bidi="fa-IR"/>
        </w:rPr>
        <w:t>می‌توان</w:t>
      </w:r>
      <w:r w:rsidR="009148EE">
        <w:rPr>
          <w:rFonts w:hint="cs"/>
          <w:color w:val="000000" w:themeColor="text1"/>
          <w:rtl/>
          <w:lang w:bidi="fa-IR"/>
        </w:rPr>
        <w:t xml:space="preserve">ند در طرح وقف علم و فناوری تحت پوشش قرار بگیرند که: 1- </w:t>
      </w:r>
    </w:p>
    <w:p w:rsidR="00762C82" w:rsidRPr="0080341E" w:rsidRDefault="00762C82" w:rsidP="00762C82">
      <w:pPr>
        <w:spacing w:line="360" w:lineRule="auto"/>
        <w:rPr>
          <w:color w:val="000000" w:themeColor="text1"/>
          <w:rtl/>
          <w:lang w:bidi="fa-IR"/>
        </w:rPr>
      </w:pPr>
      <w:r w:rsidRPr="0080341E">
        <w:rPr>
          <w:noProof/>
          <w:color w:val="000000" w:themeColor="text1"/>
          <w:rtl/>
          <w:lang w:bidi="fa-IR"/>
        </w:rPr>
        <mc:AlternateContent>
          <mc:Choice Requires="wpg">
            <w:drawing>
              <wp:anchor distT="0" distB="0" distL="114300" distR="114300" simplePos="0" relativeHeight="251755520" behindDoc="0" locked="0" layoutInCell="1" allowOverlap="1" wp14:anchorId="14F8BDE7" wp14:editId="2599FCDE">
                <wp:simplePos x="0" y="0"/>
                <wp:positionH relativeFrom="column">
                  <wp:posOffset>150632</wp:posOffset>
                </wp:positionH>
                <wp:positionV relativeFrom="paragraph">
                  <wp:posOffset>1190951</wp:posOffset>
                </wp:positionV>
                <wp:extent cx="3440263" cy="357275"/>
                <wp:effectExtent l="0" t="0" r="8255" b="5080"/>
                <wp:wrapNone/>
                <wp:docPr id="196" name="Group 196"/>
                <wp:cNvGraphicFramePr/>
                <a:graphic xmlns:a="http://schemas.openxmlformats.org/drawingml/2006/main">
                  <a:graphicData uri="http://schemas.microsoft.com/office/word/2010/wordprocessingGroup">
                    <wpg:wgp>
                      <wpg:cNvGrpSpPr/>
                      <wpg:grpSpPr>
                        <a:xfrm>
                          <a:off x="0" y="0"/>
                          <a:ext cx="3440263" cy="357275"/>
                          <a:chOff x="45081" y="0"/>
                          <a:chExt cx="3440613" cy="357579"/>
                        </a:xfrm>
                      </wpg:grpSpPr>
                      <wps:wsp>
                        <wps:cNvPr id="197" name="Text Box 197"/>
                        <wps:cNvSpPr txBox="1"/>
                        <wps:spPr>
                          <a:xfrm>
                            <a:off x="45081" y="0"/>
                            <a:ext cx="966015" cy="347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Default="002F0973" w:rsidP="00762C82">
                              <w:pPr>
                                <w:rPr>
                                  <w:lang w:bidi="fa-IR"/>
                                </w:rPr>
                              </w:pPr>
                              <w:r>
                                <w:rPr>
                                  <w:rFonts w:hint="cs"/>
                                  <w:rtl/>
                                  <w:lang w:bidi="fa-IR"/>
                                </w:rPr>
                                <w:t>امتیاز هر پروژه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1120181" y="3495"/>
                            <a:ext cx="2365513" cy="347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Default="002F0973" w:rsidP="00762C82">
                              <w:pPr>
                                <w:rPr>
                                  <w:lang w:bidi="fa-IR"/>
                                </w:rPr>
                              </w:pPr>
                              <w:r>
                                <w:rPr>
                                  <w:rFonts w:hint="cs"/>
                                  <w:rtl/>
                                  <w:lang w:bidi="fa-IR"/>
                                </w:rPr>
                                <w:t>وزن هر شاخص*میزان شاخص در پروژه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 Box 199"/>
                        <wps:cNvSpPr txBox="1"/>
                        <wps:spPr>
                          <a:xfrm>
                            <a:off x="927376" y="9939"/>
                            <a:ext cx="264044" cy="347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Pr="007B2C12" w:rsidRDefault="002F0973" w:rsidP="00762C82">
                              <w:pPr>
                                <w:bidi w:val="0"/>
                                <w:ind w:left="-90" w:right="-36" w:firstLine="90"/>
                                <w:rPr>
                                  <w:rFonts w:ascii="Cambria Math" w:hAnsi="Cambria Math"/>
                                  <w:sz w:val="32"/>
                                  <w:szCs w:val="32"/>
                                  <w:lang w:bidi="fa-IR"/>
                                </w:rPr>
                              </w:pPr>
                              <m:oMathPara>
                                <m:oMath>
                                  <m:r>
                                    <m:rPr>
                                      <m:sty m:val="p"/>
                                    </m:rPr>
                                    <w:rPr>
                                      <w:rFonts w:ascii="Cambria Math" w:hAnsi="Cambria Math"/>
                                      <w:sz w:val="32"/>
                                      <w:szCs w:val="32"/>
                                      <w:lang w:bidi="fa-IR"/>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14F8BDE7" id="Group 196" o:spid="_x0000_s1133" style="position:absolute;left:0;text-align:left;margin-left:11.85pt;margin-top:93.8pt;width:270.9pt;height:28.15pt;z-index:251755520;mso-width-relative:margin" coordorigin="450" coordsize="34406,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XldwMAAOsOAAAOAAAAZHJzL2Uyb0RvYy54bWzsV0tP3DAQvlfqf7B8L8km2YSsCIhCQZUQ&#10;oELF2TjOblTHdm0vCf31HTuPXR4XqITaikvixzw8n2c+23sHXcPRHdOmlqLAs50QIyaoLGuxLPD3&#10;65NPuxgZS0RJuBSswPfM4IP9jx/2WrVgkVxJXjKNwIgwi1YVeGWtWgSBoSvWELMjFRMwWUndEAtd&#10;vQxKTVqw3vAgCsM0aKUulZaUGQOjx/0k3vf2q4pRe1FVhlnECwxrs/6r/ffWfYP9PbJYaqJWNR2W&#10;QV6xiobUApxOpo6JJWit6yemmppqaWRld6hsAllVNWU+BohmFj6K5lTLtfKxLBftUk0wAbSPcHq1&#10;WXp+d6lRXcLe5SlGgjSwSd4vcgMAT6uWC5A61epKXephYNn3XMRdpRv3h1hQ54G9n4BlnUUUBuMk&#10;CaM0xojCXDzPomzeI09XsD1OLZmHuzOMNqp09WVLOZ1tlOdZ7pSD0XXgVjgtqFWQSGaDlfkzrK5W&#10;RDG/BcahMGGVjVhduxg/yw7gynq4vKDDCtkOJgDZcdzA4DOQPYl9hC1P03A2H1BLsjjxqE2Bk4XS&#10;xp4y2SDXKLCGdPdZSO7OjO0xGkWcXyN5XZ7UnPuOKzF2xDW6I1Ac3PplgvEHUlygtsBpPA+9YSGd&#10;em+ZC2eG+SIb3Dnw+yB9y95z5mS4+MYqSDKfHs/4JpQyMfn30k6qAlcvURzkN6t6iXIfB2h4z1LY&#10;SbmphdQ+es9KG8jKHyNkVS8PSbkVt2va7rbz1RVFYxLcyvIeckPLnouMoic17N4ZMfaSaCAfoCkg&#10;VHsBn4pLQF8OLYxWUv96btzJQ57DLEYtkFmBzc810Qwj/lVABeQzKEBgP99JoP6go7dnbrdnxLo5&#10;kpASUI+wOt908paPzUrL5gZ499B5hSkiKPgusB2bR7anWOBtyg4PvRDwnSL2TFwp6kw7mF1uXnc3&#10;RKshgS1k/rkca44sHuVxL+s0hTxcW1nVPskd0D2qwwZA/TveehMigPOtJ80tItgd9xoY4yVEMJvB&#10;ITDQYJzkA0eObBDF6Xw+8WCS7Wb++Hqng4nDHvLIX00H8Zgi73TwX9FB/gwd+OuKo6MX0kEeZXEG&#10;lzK4FOV57K3AeTvciqI0CZNkuhtAz2XUOxn8i2SQvJPB294N/JMBXlS+YIbXn3uybff9XWLzRt3/&#10;DQAA//8DAFBLAwQUAAYACAAAACEAn+LonuEAAAAKAQAADwAAAGRycy9kb3ducmV2LnhtbEyPwU6D&#10;QBCG7ya+w2ZMvNmFIrQiS9M06qkxsTVpetvCFEjZWcJugb6940mPM/+Xf77JVpNpxYC9aywpCGcB&#10;CKTClg1VCr73709LEM5rKnVrCRXc0MEqv7/LdFrakb5w2PlKcAm5VCuove9SKV1Ro9FuZjskzs62&#10;N9rz2Fey7PXI5aaV8yBIpNEN8YVad7ipsbjsrkbBx6jHdRS+DdvLeXM77uPPwzZEpR4fpvUrCI+T&#10;/4PhV5/VIWenk71S6USrYB4tmOT9cpGAYCBO4hjEiZPn6AVknsn/L+Q/AAAA//8DAFBLAQItABQA&#10;BgAIAAAAIQC2gziS/gAAAOEBAAATAAAAAAAAAAAAAAAAAAAAAABbQ29udGVudF9UeXBlc10ueG1s&#10;UEsBAi0AFAAGAAgAAAAhADj9If/WAAAAlAEAAAsAAAAAAAAAAAAAAAAALwEAAF9yZWxzLy5yZWxz&#10;UEsBAi0AFAAGAAgAAAAhAEKrFeV3AwAA6w4AAA4AAAAAAAAAAAAAAAAALgIAAGRycy9lMm9Eb2Mu&#10;eG1sUEsBAi0AFAAGAAgAAAAhAJ/i6J7hAAAACgEAAA8AAAAAAAAAAAAAAAAA0QUAAGRycy9kb3du&#10;cmV2LnhtbFBLBQYAAAAABAAEAPMAAADfBgAAAAA=&#10;">
                <v:shape id="Text Box 197" o:spid="_x0000_s1134" type="#_x0000_t202" style="position:absolute;left:450;width:9660;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yDcQA&#10;AADcAAAADwAAAGRycy9kb3ducmV2LnhtbERPS2vCQBC+F/oflin0UnTTio9GVylFq3jTaEtvQ3ZM&#10;QrOzIbsm6b93BcHbfHzPmS06U4qGaldYVvDaj0AQp1YXnCk4JKveBITzyBpLy6Tgnxws5o8PM4y1&#10;bXlHzd5nIoSwi1FB7n0VS+nSnAy6vq2IA3eytUEfYJ1JXWMbwk0p36JoJA0WHBpyrOgzp/RvfzYK&#10;fl+yn63rvo7tYDiolusmGX/rRKnnp+5jCsJT5+/im3ujw/z3MVyfCR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Mg3EAAAA3AAAAA8AAAAAAAAAAAAAAAAAmAIAAGRycy9k&#10;b3ducmV2LnhtbFBLBQYAAAAABAAEAPUAAACJAwAAAAA=&#10;" fillcolor="white [3201]" stroked="f" strokeweight=".5pt">
                  <v:textbox>
                    <w:txbxContent>
                      <w:p w:rsidR="002F0973" w:rsidRDefault="002F0973" w:rsidP="00762C82">
                        <w:pPr>
                          <w:rPr>
                            <w:lang w:bidi="fa-IR"/>
                          </w:rPr>
                        </w:pPr>
                        <w:r>
                          <w:rPr>
                            <w:rFonts w:hint="cs"/>
                            <w:rtl/>
                            <w:lang w:bidi="fa-IR"/>
                          </w:rPr>
                          <w:t>امتیاز هر پروژه</w:t>
                        </w:r>
                      </w:p>
                    </w:txbxContent>
                  </v:textbox>
                </v:shape>
                <v:shape id="Text Box 198" o:spid="_x0000_s1135" type="#_x0000_t202" style="position:absolute;left:11201;top:34;width:23655;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mf8cA&#10;AADcAAAADwAAAGRycy9kb3ducmV2LnhtbESPQU/CQBCF7yb8h82QeDGyVQJKZSGEqBBuUsV4m3TH&#10;trE723TXtvx75mDibSbvzXvfLNeDq1VHbag8G7ibJKCIc28rLgy8Zy+3j6BCRLZYeyYDZwqwXo2u&#10;lpha3/MbdcdYKAnhkKKBMsYm1TrkJTkME98Qi/btW4dR1rbQtsVewl2t75Nkrh1WLA0lNrQtKf85&#10;/joDXzfF5yEMrx/9dDZtnndd9nCymTHX42HzBCrSEP/Nf9d7K/gLoZVnZAK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Mpn/HAAAA3AAAAA8AAAAAAAAAAAAAAAAAmAIAAGRy&#10;cy9kb3ducmV2LnhtbFBLBQYAAAAABAAEAPUAAACMAwAAAAA=&#10;" fillcolor="white [3201]" stroked="f" strokeweight=".5pt">
                  <v:textbox>
                    <w:txbxContent>
                      <w:p w:rsidR="002F0973" w:rsidRDefault="002F0973" w:rsidP="00762C82">
                        <w:pPr>
                          <w:rPr>
                            <w:lang w:bidi="fa-IR"/>
                          </w:rPr>
                        </w:pPr>
                        <w:r>
                          <w:rPr>
                            <w:rFonts w:hint="cs"/>
                            <w:rtl/>
                            <w:lang w:bidi="fa-IR"/>
                          </w:rPr>
                          <w:t>وزن هر شاخص*میزان شاخص در پروژه</w:t>
                        </w:r>
                      </w:p>
                    </w:txbxContent>
                  </v:textbox>
                </v:shape>
                <v:shape id="Text Box 199" o:spid="_x0000_s1136" type="#_x0000_t202" style="position:absolute;left:9273;top:99;width:2641;height:3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D5MQA&#10;AADcAAAADwAAAGRycy9kb3ducmV2LnhtbERPS2vCQBC+F/oflin0UnSj4it1FZFWxZtGW3obstMk&#10;NDsbstsk/ntXKPQ2H99zFqvOlKKh2hWWFQz6EQji1OqCMwXn5L03A+E8ssbSMim4koPV8vFhgbG2&#10;LR+pOflMhBB2MSrIva9iKV2ak0HXtxVx4L5tbdAHWGdS19iGcFPKYRRNpMGCQ0OOFW1ySn9Ov0bB&#10;10v2eXDd9tKOxqPqbdck0w+dKPX81K1fQXjq/L/4z73XYf58DvdnwgV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AA+TEAAAA3AAAAA8AAAAAAAAAAAAAAAAAmAIAAGRycy9k&#10;b3ducmV2LnhtbFBLBQYAAAAABAAEAPUAAACJAwAAAAA=&#10;" fillcolor="white [3201]" stroked="f" strokeweight=".5pt">
                  <v:textbox>
                    <w:txbxContent>
                      <w:p w:rsidR="002F0973" w:rsidRPr="007B2C12" w:rsidRDefault="002F0973" w:rsidP="00762C82">
                        <w:pPr>
                          <w:bidi w:val="0"/>
                          <w:ind w:left="-90" w:right="-36" w:firstLine="90"/>
                          <w:rPr>
                            <w:rFonts w:ascii="Cambria Math" w:hAnsi="Cambria Math"/>
                            <w:sz w:val="32"/>
                            <w:szCs w:val="32"/>
                            <w:lang w:bidi="fa-IR"/>
                          </w:rPr>
                        </w:pPr>
                        <m:oMathPara>
                          <m:oMath>
                            <m:r>
                              <m:rPr>
                                <m:sty m:val="p"/>
                              </m:rPr>
                              <w:rPr>
                                <w:rFonts w:ascii="Cambria Math" w:hAnsi="Cambria Math"/>
                                <w:sz w:val="32"/>
                                <w:szCs w:val="32"/>
                                <w:lang w:bidi="fa-IR"/>
                              </w:rPr>
                              <m:t>=</m:t>
                            </m:r>
                          </m:oMath>
                        </m:oMathPara>
                      </w:p>
                    </w:txbxContent>
                  </v:textbox>
                </v:shape>
              </v:group>
            </w:pict>
          </mc:Fallback>
        </mc:AlternateContent>
      </w:r>
      <w:r w:rsidR="00C30B2A">
        <w:rPr>
          <w:rFonts w:hint="cs"/>
          <w:color w:val="000000" w:themeColor="text1"/>
          <w:rtl/>
          <w:lang w:bidi="fa-IR"/>
        </w:rPr>
        <w:t>پس از بررسی اولیه پروژه</w:t>
      </w:r>
      <w:r>
        <w:rPr>
          <w:rFonts w:hint="cs"/>
          <w:color w:val="000000" w:themeColor="text1"/>
          <w:rtl/>
          <w:lang w:bidi="fa-IR"/>
        </w:rPr>
        <w:t>‌های</w:t>
      </w:r>
      <w:r w:rsidR="00C30B2A">
        <w:rPr>
          <w:rFonts w:hint="cs"/>
          <w:color w:val="000000" w:themeColor="text1"/>
          <w:rtl/>
          <w:lang w:bidi="fa-IR"/>
        </w:rPr>
        <w:t xml:space="preserve"> دریافتی نیاز است که اولویت پروژه</w:t>
      </w:r>
      <w:r>
        <w:rPr>
          <w:rFonts w:hint="cs"/>
          <w:color w:val="000000" w:themeColor="text1"/>
          <w:rtl/>
          <w:lang w:bidi="fa-IR"/>
        </w:rPr>
        <w:t xml:space="preserve">‌ها مشخص شود. </w:t>
      </w:r>
      <w:r w:rsidRPr="0080341E">
        <w:rPr>
          <w:rFonts w:hint="cs"/>
          <w:color w:val="000000" w:themeColor="text1"/>
          <w:rtl/>
          <w:lang w:bidi="fa-IR"/>
        </w:rPr>
        <w:t xml:space="preserve">در این مرحله طرح پس از ارسال به دبیرخانه توسط </w:t>
      </w:r>
      <w:r>
        <w:rPr>
          <w:rFonts w:hint="cs"/>
          <w:color w:val="000000" w:themeColor="text1"/>
          <w:rtl/>
          <w:lang w:bidi="fa-IR"/>
        </w:rPr>
        <w:t>دبیرخانه</w:t>
      </w:r>
      <w:r w:rsidRPr="0080341E">
        <w:rPr>
          <w:rFonts w:hint="cs"/>
          <w:color w:val="000000" w:themeColor="text1"/>
          <w:rtl/>
          <w:lang w:bidi="fa-IR"/>
        </w:rPr>
        <w:t xml:space="preserve"> مورد</w:t>
      </w:r>
      <w:r w:rsidR="0098497F">
        <w:rPr>
          <w:rFonts w:hint="cs"/>
          <w:color w:val="000000" w:themeColor="text1"/>
          <w:rtl/>
          <w:lang w:bidi="fa-IR"/>
        </w:rPr>
        <w:t xml:space="preserve"> </w:t>
      </w:r>
      <w:r w:rsidRPr="0080341E">
        <w:rPr>
          <w:rFonts w:hint="cs"/>
          <w:color w:val="000000" w:themeColor="text1"/>
          <w:rtl/>
          <w:lang w:bidi="fa-IR"/>
        </w:rPr>
        <w:t>بررسی قرار می‌گیرد و شاخص‌های هر پروژه ارزیابی می‌گردد و با استفاده از رابطه‌ی زیر امتیاز هر پروژه محاسبه می‌شود.</w:t>
      </w:r>
    </w:p>
    <w:p w:rsidR="00762C82" w:rsidRPr="0080341E" w:rsidRDefault="00762C82" w:rsidP="00762C82">
      <w:pPr>
        <w:spacing w:line="360" w:lineRule="auto"/>
        <w:rPr>
          <w:color w:val="000000" w:themeColor="text1"/>
          <w:sz w:val="18"/>
          <w:szCs w:val="18"/>
          <w:rtl/>
          <w:lang w:bidi="fa-IR"/>
        </w:rPr>
      </w:pPr>
    </w:p>
    <w:p w:rsidR="00762C82" w:rsidRPr="0080341E" w:rsidRDefault="00762C82" w:rsidP="00762C82">
      <w:pPr>
        <w:spacing w:line="360" w:lineRule="auto"/>
        <w:rPr>
          <w:color w:val="000000" w:themeColor="text1"/>
          <w:rtl/>
          <w:lang w:bidi="fa-IR"/>
        </w:rPr>
      </w:pPr>
      <w:r w:rsidRPr="0080341E">
        <w:rPr>
          <w:rFonts w:hint="cs"/>
          <w:color w:val="000000" w:themeColor="text1"/>
          <w:rtl/>
          <w:lang w:bidi="fa-IR"/>
        </w:rPr>
        <w:t xml:space="preserve">وزن هر شاخص عددی بین صفر و یک می‌باشد که توسط افراد خبره در این زمینه تعریف گردیده است. میزان شاخص‌ها در هر پروژه توسط کارشناس پروژه در دبیرخانه </w:t>
      </w:r>
      <w:r>
        <w:rPr>
          <w:rFonts w:hint="cs"/>
          <w:color w:val="000000" w:themeColor="text1"/>
          <w:rtl/>
          <w:lang w:bidi="fa-IR"/>
        </w:rPr>
        <w:t xml:space="preserve">وقف علم‌و‌فناوری </w:t>
      </w:r>
      <w:r w:rsidRPr="0080341E">
        <w:rPr>
          <w:rFonts w:hint="cs"/>
          <w:color w:val="000000" w:themeColor="text1"/>
          <w:rtl/>
          <w:lang w:bidi="fa-IR"/>
        </w:rPr>
        <w:t xml:space="preserve"> مشخص می‌شود.</w:t>
      </w:r>
    </w:p>
    <w:p w:rsidR="00762C82" w:rsidRDefault="00762C82" w:rsidP="0098497F">
      <w:pPr>
        <w:spacing w:line="360" w:lineRule="auto"/>
        <w:rPr>
          <w:color w:val="000000" w:themeColor="text1"/>
          <w:rtl/>
          <w:lang w:bidi="fa-IR"/>
        </w:rPr>
      </w:pPr>
      <w:r w:rsidRPr="0080341E">
        <w:rPr>
          <w:rFonts w:hint="cs"/>
          <w:color w:val="000000" w:themeColor="text1"/>
          <w:rtl/>
          <w:lang w:bidi="fa-IR"/>
        </w:rPr>
        <w:t xml:space="preserve">پس از محاسبه امتیاز پروژه‌ها آن‌ها را اولویت‌بندی </w:t>
      </w:r>
      <w:r w:rsidR="0098497F">
        <w:rPr>
          <w:rFonts w:hint="cs"/>
          <w:color w:val="000000" w:themeColor="text1"/>
          <w:rtl/>
          <w:lang w:bidi="fa-IR"/>
        </w:rPr>
        <w:t>می‌کنیم</w:t>
      </w:r>
      <w:r w:rsidRPr="0080341E">
        <w:rPr>
          <w:rFonts w:hint="cs"/>
          <w:color w:val="000000" w:themeColor="text1"/>
          <w:rtl/>
          <w:lang w:bidi="fa-IR"/>
        </w:rPr>
        <w:t xml:space="preserve">. در این اولویت‌بندی، پروژه‌هایی که دارای امتیاز بیشتری ‌باشند از اولویت بالاتری برخوردار می‌باشند. </w:t>
      </w:r>
    </w:p>
    <w:p w:rsidR="00762C82" w:rsidRDefault="00762C82" w:rsidP="00762C82">
      <w:pPr>
        <w:spacing w:line="360" w:lineRule="auto"/>
        <w:rPr>
          <w:color w:val="000000" w:themeColor="text1"/>
          <w:rtl/>
          <w:lang w:bidi="fa-IR"/>
        </w:rPr>
      </w:pPr>
      <w:r>
        <w:rPr>
          <w:rFonts w:hint="cs"/>
          <w:color w:val="000000" w:themeColor="text1"/>
          <w:rtl/>
          <w:lang w:bidi="fa-IR"/>
        </w:rPr>
        <w:t xml:space="preserve">تذکر: </w:t>
      </w:r>
      <w:r w:rsidRPr="0080341E">
        <w:rPr>
          <w:rFonts w:hint="cs"/>
          <w:color w:val="000000" w:themeColor="text1"/>
          <w:rtl/>
          <w:lang w:bidi="fa-IR"/>
        </w:rPr>
        <w:t>داشتن امتیاز بالا تضمینی برای اجرای</w:t>
      </w:r>
      <w:r>
        <w:rPr>
          <w:rFonts w:hint="cs"/>
          <w:color w:val="000000" w:themeColor="text1"/>
          <w:rtl/>
          <w:lang w:bidi="fa-IR"/>
        </w:rPr>
        <w:t>ی‌شدن</w:t>
      </w:r>
      <w:r w:rsidRPr="0080341E">
        <w:rPr>
          <w:rFonts w:hint="cs"/>
          <w:color w:val="000000" w:themeColor="text1"/>
          <w:rtl/>
          <w:lang w:bidi="fa-IR"/>
        </w:rPr>
        <w:t xml:space="preserve"> پروژه نمی‌باشد.</w:t>
      </w:r>
    </w:p>
    <w:p w:rsidR="008F09BD" w:rsidRPr="0080341E" w:rsidRDefault="008F09BD" w:rsidP="00762C82">
      <w:pPr>
        <w:spacing w:line="360" w:lineRule="auto"/>
        <w:rPr>
          <w:color w:val="000000" w:themeColor="text1"/>
          <w:rtl/>
          <w:lang w:bidi="fa-IR"/>
        </w:rPr>
      </w:pPr>
      <w:r>
        <w:rPr>
          <w:rFonts w:hint="cs"/>
          <w:color w:val="000000" w:themeColor="text1"/>
          <w:rtl/>
          <w:lang w:bidi="fa-IR"/>
        </w:rPr>
        <w:t xml:space="preserve">تذکر: </w:t>
      </w:r>
      <w:r w:rsidR="00940AEE">
        <w:rPr>
          <w:rFonts w:hint="cs"/>
          <w:color w:val="000000" w:themeColor="text1"/>
          <w:rtl/>
          <w:lang w:bidi="fa-IR"/>
        </w:rPr>
        <w:t xml:space="preserve">نتیجه بررسی </w:t>
      </w:r>
      <w:r>
        <w:rPr>
          <w:rFonts w:hint="cs"/>
          <w:color w:val="000000" w:themeColor="text1"/>
          <w:rtl/>
          <w:lang w:bidi="fa-IR"/>
        </w:rPr>
        <w:t xml:space="preserve">پروژه می بایست </w:t>
      </w:r>
      <w:r w:rsidR="00940AEE">
        <w:rPr>
          <w:rFonts w:hint="cs"/>
          <w:color w:val="000000" w:themeColor="text1"/>
          <w:rtl/>
          <w:lang w:bidi="fa-IR"/>
        </w:rPr>
        <w:t xml:space="preserve">حداکثر </w:t>
      </w:r>
      <w:r>
        <w:rPr>
          <w:rFonts w:hint="cs"/>
          <w:color w:val="000000" w:themeColor="text1"/>
          <w:rtl/>
          <w:lang w:bidi="fa-IR"/>
        </w:rPr>
        <w:t xml:space="preserve">پس از یک ماه </w:t>
      </w:r>
      <w:r w:rsidR="00940AEE">
        <w:rPr>
          <w:rFonts w:hint="cs"/>
          <w:color w:val="000000" w:themeColor="text1"/>
          <w:rtl/>
          <w:lang w:bidi="fa-IR"/>
        </w:rPr>
        <w:t xml:space="preserve">به مجری پروژه ارائه شود و درصورت وجود بازبینی برای پروژه به مجری پروژه حداکثر دو هفته زمان داده </w:t>
      </w:r>
      <w:r w:rsidR="0050015C">
        <w:rPr>
          <w:rFonts w:hint="cs"/>
          <w:color w:val="000000" w:themeColor="text1"/>
          <w:rtl/>
          <w:lang w:bidi="fa-IR"/>
        </w:rPr>
        <w:t>می‌شود</w:t>
      </w:r>
      <w:r w:rsidR="00940AEE">
        <w:rPr>
          <w:rFonts w:hint="cs"/>
          <w:color w:val="000000" w:themeColor="text1"/>
          <w:rtl/>
          <w:lang w:bidi="fa-IR"/>
        </w:rPr>
        <w:t xml:space="preserve"> تا ایرادات موجود را برطرف نماید و پروژه را به دبیرخانه مجددا ارائه دهد.</w:t>
      </w:r>
    </w:p>
    <w:p w:rsidR="000F7C35" w:rsidRPr="00453A4C" w:rsidRDefault="008F36DF" w:rsidP="000F7C35">
      <w:pPr>
        <w:rPr>
          <w:b/>
          <w:bCs/>
          <w:color w:val="000000" w:themeColor="text1"/>
          <w:rtl/>
          <w:lang w:bidi="fa-IR"/>
        </w:rPr>
      </w:pPr>
      <w:r>
        <w:rPr>
          <w:noProof/>
          <w:sz w:val="24"/>
          <w:szCs w:val="24"/>
          <w:lang w:bidi="fa-IR"/>
        </w:rPr>
        <w:lastRenderedPageBreak/>
        <mc:AlternateContent>
          <mc:Choice Requires="wpg">
            <w:drawing>
              <wp:anchor distT="0" distB="0" distL="114300" distR="114300" simplePos="0" relativeHeight="251767808" behindDoc="0" locked="0" layoutInCell="1" allowOverlap="1" wp14:anchorId="1F86A219" wp14:editId="0B055D92">
                <wp:simplePos x="0" y="0"/>
                <wp:positionH relativeFrom="margin">
                  <wp:posOffset>419878</wp:posOffset>
                </wp:positionH>
                <wp:positionV relativeFrom="paragraph">
                  <wp:posOffset>96520</wp:posOffset>
                </wp:positionV>
                <wp:extent cx="2188210" cy="2810510"/>
                <wp:effectExtent l="0" t="0" r="21590" b="46990"/>
                <wp:wrapSquare wrapText="bothSides"/>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8210" cy="2810510"/>
                          <a:chOff x="0" y="0"/>
                          <a:chExt cx="2188656" cy="2811091"/>
                        </a:xfrm>
                      </wpg:grpSpPr>
                      <wpg:graphicFrame>
                        <wpg:cNvPr id="287" name="Diagram 139"/>
                        <wpg:cNvFrPr/>
                        <wpg:xfrm>
                          <a:off x="204281" y="515566"/>
                          <a:ext cx="1984375" cy="2295525"/>
                        </wpg:xfrm>
                        <a:graphic>
                          <a:graphicData uri="http://schemas.openxmlformats.org/drawingml/2006/diagram">
                            <dgm:relIds xmlns:dgm="http://schemas.openxmlformats.org/drawingml/2006/diagram" xmlns:r="http://schemas.openxmlformats.org/officeDocument/2006/relationships" r:dm="rId189" r:lo="rId190" r:qs="rId191" r:cs="rId192"/>
                          </a:graphicData>
                        </a:graphic>
                      </wpg:graphicFrame>
                      <wps:wsp>
                        <wps:cNvPr id="64" name="Rounded Rectangle 140"/>
                        <wps:cNvSpPr/>
                        <wps:spPr>
                          <a:xfrm>
                            <a:off x="0" y="0"/>
                            <a:ext cx="2081530" cy="418290"/>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0973" w:rsidRDefault="002F0973" w:rsidP="008F36DF">
                              <w:pPr>
                                <w:bidi w:val="0"/>
                                <w:jc w:val="center"/>
                                <w:rPr>
                                  <w:color w:val="000000" w:themeColor="text1"/>
                                  <w:sz w:val="32"/>
                                  <w:szCs w:val="32"/>
                                  <w:lang w:bidi="fa-IR"/>
                                </w:rPr>
                              </w:pPr>
                              <w:r>
                                <w:rPr>
                                  <w:color w:val="000000" w:themeColor="text1"/>
                                  <w:sz w:val="32"/>
                                  <w:szCs w:val="32"/>
                                  <w:rtl/>
                                  <w:lang w:bidi="fa-IR"/>
                                </w:rPr>
                                <w:t>روش‌های تامین مالی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86A219" id="Group 286" o:spid="_x0000_s1137" style="position:absolute;left:0;text-align:left;margin-left:33.05pt;margin-top:7.6pt;width:172.3pt;height:221.3pt;z-index:251767808;mso-position-horizontal-relative:margin" coordsize="21886,2811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Zqpzni8VAABldwAAFgAAAGRy&#10;cy9kaWFncmFtcy9kYXRhMS54bWzsXdtuo9d1vi/QdyDU6x3t82GQcbCPgIGJbcSToEXRC47EGRGl&#10;KIXkODMJAjRBHPvCD9Dr3jgeFDXcJAVyk+eQ7Ls+Sb9NkRSpoeRNjaiROhkMdPhFbv577XVe31r/&#10;D3/04nDQ+aQ3GvePhg932A/oTqc33Dva7w+fPdz56eNC7E5nPOkO97uDo2Hv4c7L3njnR+/9/d/9&#10;cP/Z4YP97qT746P93qCDVYbjB7j2cOdgMjl+sLs73jvoHXbHPzg67g3x16dHo8PuBL+Onu3uj7q/&#10;wPqHg11Oqd7d73efjbqHO7NFutdY4rDbH+68N72n48mj8WT+Y+ew3t37+w93fhWF1iZLSZxRjkgn&#10;CvHBahKEzt5oyZktv97pTF4eY5f7R3vz5UYf9yadwdFjXK/rPB8NHxz290ZH46Onkx/sHR3uHj19&#10;2t/rzb51RxNsirHdQffl0fPJ7uPuk0f98eQfxA7WiN1JXeLsDUfDQX/Y2+n8fLzR0lTt2t2fP+/v&#10;/et48nLQ2x33D48HPVbXmS1/dmWns3eNhfeOBkej8e7029PnAyy7N192fm2nc3ww2B+BV3Z2z8g8&#10;Pv5oNPsRhO8+eHK0/3J6pftgMJ58PL3Nev24fukN9z/qjro/+WjUGXQrj/WG5Kcf16V2p6/YrXyF&#10;Zabfj9cdpFc2BJ8MEV4XIpNTxFnLiIqU5qBlCDH/euX0pjf8+OHOPz/uvZj8C/b0fDzBr9fbwKju&#10;YrS4/add8v5PICK/xHqSUnxu98H4aNDfL/3BYPpLlYNeHIw6n3QHD3cmL6Yfi82uvGpvPOW8p909&#10;cF/ofND9ZXcIlu4cd4dHY1yi9R/WX/6Hv/Ynewele9gfvHy4w7Gxg+5o3Js83CHGzkiKO613MXmP&#10;VQJXwuLu65VLDuLu7uT8htt5JViTUtacKJc8kUIYYi2PRLPMqYwi6egWQn/cHT0edYdj0PHFcKoz&#10;StEyRe1IAtMRySwlwTFBJNVUaGOkT3yF1d6ORAiutNQsERdDItI7R6wKiihRBDWOSiXEYpfj/pP7&#10;uUtrDee5ZEJdVETGVEhIHkcrlNLKQI0XunIYZ4rqpuQeSq4zmkCCp/I7E6L1egBWbaoHti/UJ1+e&#10;/v7k1cmfTr48+aZz8udvvzr9/NuvOqefnl359quTV53Tz09/e/qb777ADx28/POTb/D1t4vLm2iF&#10;re/rOiJeogiBSXC79hl2vWgCCfeEMmqZhZlPV4q4soUn5RVhPGu8XVsScs6Eq5iMy9EW51e46u2I&#10;uI3UsSIkCeB+Io2IxLKiiHXMCGlo0IxdIeL3ZJel+MA9h4J1Afo2pEi8yYrwxIsTsoSkoMhmzt3U&#10;Mbtt0759keabSOTc49jabV1HIm00RgsXiDCBwhxpRlyilmjutaNg3cLgoM087deNblaxOOUpSYKB&#10;1bMGq4O7iRcpZ3C+NvouSKSRhUfLDUnJGLihOtXbdMTpzJmrJleoxS5fN7r3ZJeC58AMPKbqfBI4&#10;GZ54qrFpHAZT1nPo2LcjkVs3RgvPGQb2Dydff/fF6e9gNU/+5+Qv331R7eqnU8v6+elvYHxfbSK0&#10;W7/z6wht8Z5JaT0xyYOdvUZkXK0Mi0l4VjRPOS7Y+XWhVdKoLARkHpE0kZIjuvYZMpy5s4KHYK1e&#10;4ZO3ZEa9ZKUgFCiBIna0gsGhz5YUHXk00cdI4dDPVNPrQntPdlls1DgxT7Qo2GUplniWJWGKS6kM&#10;9JbAWW5qRr8vsu3u7fWGEz71fAfPD5EXOot4p1FrjUaRDnh++OHTp2eXdQ1lZ0HqNFdUY+RpZLcU&#10;GE+zADW/cHaz359ewAvvZXQuNlEgc6u/RCikE95unuE6OgdegVBWBhICDUTymo2jJhFWEndBJbjv&#10;V0XnNNiYktBEOwZvsUCOvYiGFBfgtGOlwO6Co2C95DooSRCowLOVKRPPA+7aCwPtyh0XiFsv1Tn3&#10;ZZdG2pJV9RGgeCRzjNiAVElAnO5LdEn61cO42ej8CrnfurldOApnofb//tsXp5+dfImI++TP03D7&#10;Vefbr0++gZ/w6vSzzgl+7Jz8J17xqnPyl9PfnX5aXw8vAoH8NDr/7otNVMHWN3cdueaKUVcQgxfB&#10;qpVNltiCXG1BbjZIyo0t5/mo132JTJlH9K5IYkEi16Y0cTWHl0tAjl5puNp3wZcwKSbqvCbRIteG&#10;wASZA/g6xNHAuPNIPNLzMOd1X+Ke7LIIFQpyLIRbyWp+RGGXCOaUoVV1aYuayua+xMz7eyN7vnXW&#10;X8j1yX/B4/8GAcBn9140FZPwBOGYw0OEri7MEC9hfJnOVApFJUzTwhi9LprGU2mNr06lg2hyKYj1&#10;iPQtol4RsS5StCvc8HbcfOck01FLQr2BZ5ChQaymEZ6BLcwyymS4ys2/J7sMkXlRFEOMhoSlVIUT&#10;yGjNZEaNJISxgsJ92tTNvwnRnDuoW0tLLURTbiKRW7+t6xjLEBXNqiSSBdhUMkPhOIFXFSsojqNY&#10;HbO5QiKFpyohq0aycTVuF6j9SPjQUZocQ3aUFiSGl5jg7UgkC3AJXBKkUKgcGagnQSlOePHRO2nh&#10;FVxlLO/JLhNDuYECWWA1SoVSwGLa5D0RSDJkLZV2Kq0cxv9DJ/jkj/B1P63+L7zduSP8hzPP94/V&#10;6f0P/PXr+vuXJ//dOf0rXv35t/9++tm523zuC9fyVl3lr7C/f8KCv99E2rfuH1xH2oVJDPiTDKeR&#10;Qdqp8MR5oYiJUUkVaIY8XCHtziMwZqhWoa6LKKtwpMUZyr2ChaKFkQEgiBUGezvSnrlFMA9BDxSu&#10;otQernG0kiDJWILNWUl/rtNed43vyS4Zozl6wQncCaQvEPIAUQSdZmlUOSocRViNUy5K+3UOZ22g&#10;+32pubcGOlFtAnvX7v86kq2jssmgDu0yRQYc+W7iignECM4dS9SoAN1/adUrAaBCXYBQ8wx4Gsot&#10;AKpVDEeMkftovDF3wbNOoiDIhY/iafU5o6xBL+J7lpTKOTqEhVdJ9j3Zpco0U2XhniRfATUA//jI&#10;sensJDwyhuAeQe/8LEeARC45WJ1jXPDj8dHe+6kdd1jf9EH3EFCv+hUozHphip2LwwnwX4tP6I0f&#10;TaGFPwPU6+xT9w5+3H0x0yV7Bx+NerMMu6jZ9Qqn2+/PwGej3ifza4CXHX447J3l4p8A9rR3sPyn&#10;R58AFVrxaoNPBtMkfV2n3tLyh59h9God/uxzbhkIKIw2nHHEdig6VW+rJpKRqShAD0TuHGNyKc2E&#10;e1/QsEI662bOT6kNVDh909kpAfl5fDTuT4DgvHhSq2r9ciBjKAF5YHiLLjtYSWCbKnIFUSrKqojJ&#10;vbR8Kf19w/df+qPxJB70B/tLG3j0BCcOJnn8Yuni+/svKv9d2KZaEHOVJyqfTBnyjH2mFZ6za+eM&#10;ubj45Plg0JvkYffJoDerFp2hI+8gtwWWXZBFkOwtrL1PNcFdy/9WomzokiryPKdQWWJBoBvgto+6&#10;I9TWls5gelLdQf/Z8AMgnIHTXTDhZcc1Rb1+vNcd9P7x4Y4UnALYXYGw00v/9HBHIYHPFvd85aEu&#10;FMtabXOfDjVaHawwgDcUCkVfIgCeHuVhoRjAJwz4wrQ9EfTTgunS0U0PFUm3eDBFaLLUcq7N2sYW&#10;uCCA1cDJQGyKQAPaBv5Jjtka52jUPrTatEbAaeXJM2157uMv+HRm1lpv3wjF4VdrknlGHhr6naCU&#10;gAwfsnnUZpqQl2y9/TaY2c0qe5UKHMRgUAXMSIBU4JBlyhATks5ARMEObO/+N1T2y2w3PaZ3Ttkj&#10;jgN6lNWak0JtxyO0A/4Q3njgqHJ6D/j3ec32e5T9xty2qbJfc1znmv1vyn7RAaSAEM8KrpaV6BlB&#10;7gXKnkZGSkb0Ami5VaVZ2W98qNdQ9mvOtVVbZhEMyjGZAPxcSwOAyXvlgeYyJjrtkGCpici2AKYR&#10;6HiTyh53mEXJnAQNPS8FsJVOIiKGgQ7ewH4J0Rx/tYGhblbZI0gE+cFp3CBURgEcnj3lqJyCBZn3&#10;NjJ1nu3+PvXRBOZauv8NlT3ahlZt8jun7BF+sSotUPEOmZuCQN8BewS9gBqaAvmZQQmlTVg25rZN&#10;lf2a4/qbsp9lXyZL7Z7AhmkP/AmJAD0iuDboleDAQNoEG65RbkKabWuHeg1lv+ZcW5V9oSZzYOrh&#10;1LuqbVACDhnhqdboXsuel2SalX0jWO0mlb2yjnv0bqFkKeoeAB22XELjZwGgqq+IBEDM28SvrSS+&#10;pCxvII3DkysIpBCPVLybZLUCi8wvKcoiIYoORFWhz1u6/w2VPdqQ33FlzzMPUiLLJpEhRNsGwmAc&#10;EYQFKRH0FSfAmpr1wsbctqmyX3Ncq8qeWSkvpHG0oLNLj/rD0t2bfNDrPzt4cjRCjkcYq9+1FI/R&#10;OXm04xBUJqAdFUJwB9gx8QAeQ1ci5eOaQ7mND/wahmDNmbcaAsMTGpsR0QTofyCN0QxsReQEoIQc&#10;CpIkmTZvtRGwcZOGwGergdtGlAJcJarGDuAyXQLy+ZzyAOShi80Z1rba7M0agpQAcFUe5IebD0Ao&#10;csXe8wwUrIymWKUQx7Qago3vf0NDABXxjhsCCIaDex8IUFZIyCWAGgMOihijdCiAaMB92tppbWoI&#10;1hzXqiEwVJhVQ4CWSfHuKfuMnjXHkNUGzgQwMyTvHMZyAEyn0AUl0Bxuz5syqwAsrOHrRZqNRfAa&#10;yn7NuV6i7GdlxMVsG4yoWP55KfJpQ692xqO96YyLRpu23xtPh9f8qg0QXpf/cLQ/LRzWt85/Pp7N&#10;2Jh+dCMYeV48mL6nDdo7IyKItESYNljRgjCN578gTBv4r4kwjSixFcK0Ya7WEkaxiM5eiEnSFYLK&#10;PQwXEFwkI0VKMVlECl9WVOGHTzHxZsY/bR3CnQWZGgshl/EPZLbywbXHMK0nADx/w2G5EXgCgePR&#10;bY6yDJqXkHDkGfVBsTRdoaqNZQI0pnwWBGhMN90qAdrwtYszb5yltdhyo46ZbxkucH3rWp3RCJde&#10;EY02X3YtZzDgLGWtGSCLgtwgoD9APplCssXwKYAuHdWrBmWZMzbVII0uyZxMwGSskGkrotE2Auna&#10;nNGIu7lsy8vWpHHW0wpntBWy13KGQY8jJs7AdZTIMqK7EegjQI4J9wngHWGc1avRyjJnNG77XIDa&#10;wCeXkWkrnNE2weLanNFYYZtvGcWyFWFY5ozGgSQrnNFW9VrLGW3DdhaE2ZQX2uZg1eXnCvRSwjTO&#10;TlohTNskorWEQa5FKYnxPgWjXRAgW4z3oQCzZ4bJPqlQlGVXM73LItO47XORaUPXXUamrYhMWy/3&#10;gjM2NbONnsh8yyg5XMoZja35q5zR1Oi+ljPacMHXJkyjIZ4TBlHZpYRphHmvEKYNNL2WMK64LBPm&#10;IGXMIURtsoqMw5ShjDIWcOZARLnV2uSKyDT15E/3Oo2tGsvWczLdiv8Bfw9zzzjHjM8AnQGcBnKa&#10;gOMYjGV0NCG7yy43s40h2UJnNGbwbpcAAYlqzKhDORptNGjtgwdaMLwGmhSOqUE/0XJfwYXYpNHx&#10;XhCgsTpyqwRoa5Rf6IZGJbjYsm0Tksu2vOxnNM49WNENbVME1uoGtJskqjIKWLSOzKtNo5YibGcq&#10;qehLstRdLhqNaZwFmRqrnJeRaSvmtG0c0zlnNE0XPFeHjZmNy7a8zBmN07VWOAOl+IZZVWs5Q4mc&#10;C0dzYEl1GpcHrMVj8gaUJhoMdahwgdXc9rLV2NTraGyWuYxMW+GMkJG1SoD0YGQvEjoFc2kccG8A&#10;D0f0S1KjSw6XZrQaI4+FaDSCRW+VAA7GkQogXyyrpcDafOkxmQetiomGDIg7wK0rBEBFYpkJGg91&#10;QYPGXpxbpQGwujHoIglHMQcoQoxqCQaQa8CCeGQc9lOvlkMv0KBxTwsaNPbz3CoNdAF8Dbg2wjIF&#10;DRSQDt6BGXI0wLsypC3UKtzhTWmwWaLiYtS+FWWACZYOg4AdILAYliELRthgJmkkyN5pL4X1GGhz&#10;lSxsygeNTSVzPrgYhm2FBhrDipCzrCAlDzicglb0HmO0LS3ZOcQRwVxJg031QWjrNpnT4Fb4AC4R&#10;+rQAhY4aYiAxVBhd6RhQhboQ5jZgBnSkq6jiC7KwKQ0aW1bmNLgVPqCogmIuniVGCdiFCngNPKGf&#10;DU0NEjGm0XWi/RJY7QINGve00Il3sdrDMRkwYxIxiRljV6RGO1/Qtf0rZcwoQb4fo0pukgYb+ge3&#10;IgscwgAYPbLXeCpKTcWh5GeSIsVggInB9DJuluZQQCW9KR+09V7cqiygqonpOGgwwOSGUiHCoIFG&#10;831WKgifcn18wlV8sKk+aGzKmNPgYhVsK3ah5lw9dDWCRqSWpMBUkcDq1O5k0esOCCvzq5ilC3yw&#10;KQ0aOzvmNLiYidsKDYwRaDaBi5g1JABBF1wDgWcExaAw+hqDzeQFAPIFGjTuaaET72KazaL/EAOK&#10;GEGbCqyBkgAxY7ADwFEmB5WLQEv6VbKwKQ02LILfik4MEUj5uulY4efwlTHLERObMF5WY2orhh6a&#10;uAqDeEM+aGxRmMvCrfgHARvFvE5YRFQ3oQXgKNmEyEGkIHUAbwh5o/qgsXdhTgN1ITO/FX3gkAau&#10;HXJEYCYTdGL1lQHeBJIMc2zR9y/jhVbdC3ywqU5sbICY00DfBg3QTmLwH7iHgEdr4WE7EQkUTDJD&#10;pxRmKhoafX0Sx+V+YuOeFjrxLqYXpcFkOoZAsQBNiPwqpuEjdeYJCw6DbyANwAzdKA3aWhPmfHAr&#10;OtFmG5FLznWOXbULdcZVxrQrjAEKhmH0GCaY3CQNGtH6cxrcik7U1iJOxJBU2EDk2THMuz52J9Wn&#10;TzknRIZ5uJoGbdOEFrLQCOOf0wC43/rWebG/wtNuHiFnFE8W3SNEoVkSsoDMIiafYSySDhEjvvGQ&#10;iHC1PtiQBo29AHMaYJbJ9mlAU0CxEZU4B+QXYiaNgVDQBATznpXUESNh1OoIhwt2oXFPCz64i9VI&#10;gWlkeCyWJvCL4SMxsEAdkkIwfwNP53EhqwuTsd6QBhtC4m5FJ8IfdHiUBvqFXY2UMlgg6Iip/ikk&#10;wJORaJYYdX+5bdyUD0wbqH0uC1vQiVPw+TLi/MmzWd3pFwdHeAjpWf8tHq45haTj2ZIvJp3no/5r&#10;D3Jd++DU/bOnwdZnwdrFs2Cx4vj4/PmyGQvOHjE7Pn6DZTujs6fBjt7fhyt52B/+rDd6bbn2J9Zi&#10;43icJnaL73Vk1ZwC018WD8d97/8EAAAA//8DAFBLAwQUAAYACAAAACEAuXDiCNEDAABWCQAADgAA&#10;AGRycy9lMm9Eb2MueG1snFZbb9s6DH4fcP6DoPfT2G6cJkbToWiXokC3Fe0O9qzI8gWTJU1SmvT8&#10;+kNRtpsm3eXsxaAokSI/8qN8/n7XSfIkrGu1WtL0JKFEKK7LVtVL+s+X1d9zSpxnqmRSK7Gkz8LR&#10;9xd/vTvfmkJkutGyFJaAE+WKrVnSxntTTCaON6Jj7kQboWCz0rZjHpa2npSWbcF7JydZkswmW21L&#10;YzUXzoH2Om7SC/RfVYL7z1XlhCdySSE2j1+L33X4Ti7OWVFbZpqW92GwP4iiY62CS0dX18wzsrHt&#10;kauu5VY7XfkTrruJrqqWC8wBskmTg2xurN4YzKUutrUZYQJoD3D6Y7f809O9JW25pNl8RoliHRQJ&#10;7yVBAfBsTV3AqRtrHs29jTmCeKf5Nwfbk8P9sK5fDu8q2wUjSJXsEPfnEXex84SDMkvn8yyF8nDY&#10;y+ZpksMCK8MbKN+RHW8+7FnOcgi8t0yTRRosJ6yIF2N4YzgxNiz2ykKqY3YjBmcDBtctg7boSHq6&#10;2ENhZe9tj8lBYlkyhcgpgQzyNM9niB0rhhTTxXx6epb3gWaLPM9yDDSENLjq+/B3+ujXxChjAtA+&#10;Zd0VVsjb0vUdBIqjDvp9h70TINFBE77hIjb4teabTigfGQuhMA/jwjWtcZTYooRo7G0J4NlCapSz&#10;IH93KJ8GmUd52he3RyrQDIs9ItfX+3WJYbS4F/aAp4PA/xd7HhtmBJLSBV70nTObDo3zoDeqFCV5&#10;gNnDVC0FSafYzVuDBoFF2EKucD2hhvr/lCPJPM1Pe45M03m2QKdjo7PCWOdvhO5IEAC5EEcIAmJl&#10;BXu6cz4SYzgX1E7Ltly1UuIiDF1xJS15YjAuGedQsxTN5ab7qMuoh7Gb9PQEdeAnHp8PaggJx3fw&#10;hMV5dYlUv7p3XQ8U3jMEp8ESyjvAhpJ/lkDisPcgKhhjYZhgwGMEx7m4hpUiqvMfxowOg+cKwBl9&#10;RzB+4Dui258PpgLfn9E4+Vlg0Xi0wJu18qNx1ypt33IgoUL9zfH8AFKEJqDkd+tdHPE4coJqrctn&#10;6Fyr44PoDF+10DV3zPl7ZuEFhEaDV91/hk8l9XZJdS9R0mj771v6cB6oBbuUbOFFXVL3fcOsoETe&#10;KiDdIp0CEYjHxTQ/y2Bh93fW+ztq011p6EKYChAdiuG8l4NYWd19hcf/MtwKW0xxuHtJubfD4srH&#10;lx5+H7i4vMRj8Owa5u/Uo+HBeQA6EOLL7iuzpqeOh6n9SQ9EPyJPPBsslb7ceF21yKwXXPsSwNBB&#10;CR9vkF79Heyv8dTL79DFfwAAAP//AwBQSwMEFAAGAAgAAAAhANIz3PkdAQAAZgMAABkAAABkcnMv&#10;X3JlbHMvZTJvRG9jLnhtbC5yZWxztJNdT8MgFIbvTfwPhHtLOz9jRndhY7LEG3X+gBNKWzLgVGBq&#10;/7246WITVr3ZJTzhPU9yXuaLD6PJm3ReoeW0yHJKpBVYK9ty+rK6P7uhxAewNWi0ktNBerooT0/m&#10;T1JDiI98p3pPYor1nHYh9LeMedFJAz7DXtpIGnQGQjy6lvUg1tBKNsvzK+Z+Z9BylEmWNaduWZ9T&#10;shr6OPnvbGwaJWSFYmOkDYkRrFbQOjCPGyXWz2HQMoaDa2Xg9Bt59rqHRRblKUt7zY7g9QADbkLC&#10;SW/BpE9xBJ8KAiRs6ng96XJ5wMUo4dBjEzKBhu3W9bWm63ETftZUOXiPPUwZ7MikxMUBiUQp/12c&#10;O9TofEJIbMHeh41+R/kJAAD//wMAUEsDBBQABgAIAAAAIQBvadY24AAAAAkBAAAPAAAAZHJzL2Rv&#10;d25yZXYueG1sTI9BS8NAEIXvgv9hGcGb3aSatKTZlFLUUxFsBeltm50modnZkN0m6b93POltZt7j&#10;zffy9WRbMWDvG0cK4lkEAql0pqFKwdfh7WkJwgdNRreOUMENPayL+7tcZ8aN9InDPlSCQ8hnWkEd&#10;QpdJ6csarfYz1yGxdna91YHXvpKm1yOH21bOoyiVVjfEH2rd4bbG8rK/WgXvox43z/HrsLuct7fj&#10;Ifn43sWo1OPDtFmBCDiFPzP84jM6FMx0clcyXrQK0jRmJ9+TOQjWX+JoAeLEQ7JYgixy+b9B8QMA&#10;AP//AwBQSwMEFAAGAAgAAAAhADics8UVBQAAK1EAABgAAABkcnMvZGlhZ3JhbXMvY29sb3JzMS54&#10;bWzsXFtvmzAUfp+0/4B4X0m6ttuipdO2rtKkapq07gc4xhA0YzJwuvTfz5cAJg3hYpMGSl/SYPlg&#10;f+f4OxcO+fhpE2LrAcVJEJG5PT2b2BYiMHID4s/t3/e3b97bVkIBcQGOCJrbjyixP12/fvXR9cMZ&#10;jHAUJzfIs5gUkszYtbm9pHQ1c5wELlEIkrNohQgb9aI4BJR9jX3HjcE/Jj/EzvlkcuW4AfBjENpb&#10;IaCFiBAExLbWJPi7Rt/dub2OySwMYBwlkUfPYBQ6kecFEG0/QEz5rS+d947cgvzw1nhqX4ud0YBi&#10;ZD0APLdtR15yUQKLVyCgdwmVo+x/iz6uGEJCIhNlW6s4YJBOppMJl+EIxJQpCX3E6G6BLQJCNo9E&#10;Lppsb+8FGH/FMZNuhYgu53aMVghQNgpmAljERuViAISI0Gl2h3yqXBgOSE1JWJGSzZJCkOchSKWc&#10;LRx0c5dKzq7cZsvOLn0rzhQgpBuXstNvCgypFvK91IThnMNQAtHbA2MXB8YuD4xd8TGxp3yp/YQd&#10;4MAnP5gJvijs5eF5Pqt5vmOGX56yT4PfHhDRhZ5THMCrJZAe4HLC/gQRKcx3gAa1pl8IH9T67pd6&#10;069qTh8EJfOA4JxtmMcNqntRtKyGAILFBrPxt/U3Lhz7YDbOD1hNjYuoZRAb9/zvof8TA6gTfnBe&#10;owGh7Vmx7WxJim1nS05sO1tSYuXsEzKTylheddR0kycV8mDQTeOcQgS35RZW6it5LNzepjh3q7NZ&#10;xrnPT79ozSwOHPxRLXVrAMYPTBIs7mNAkvObAaaD8BFiJM7mTilFhfH5MjPP/zWin5aWJOU3Lj8d&#10;38UsRq3NdM/M8bWW8tx0iDxXVTPub9mr0lDoJi+IG4kgIcA4WvMCfDE3q1yJUmHUDPRSScWgsqT4&#10;I+7V+Xk0DjNIEjo+A7E5DHqBl6atnUYkxGFoUAAbTh2Ib7xBAWw4dSC+8QYFMPFobhCmvgLx16WR&#10;lOuE4Kh0jirNGHHTKoxPmaNyPdLFDodHVDie8klNOIbDLiocT1mmJhynxjmVy+7wkOmmTZpcJY9r&#10;Hun3L97NLXJ6o8FXxZTgQyd15jT9SBte+g22BhsWwX7XIdi5I+o32BpcWwT7ULKrPiHnOXoGWSVB&#10;SsvO3Vw2s6vio/G02fM/Q9giYeSugSOstHN0Th4l3QvC1kvGhGpKxup153WuUvdP7oaMRLIwIrej&#10;VnkP8W6ra95z2T+tigfR41kdmFZp/Jl3zxrT60WHMUVOU/07PYuREIdGiEmEA1fH0aXpiG74N+CH&#10;YcZjE6E0Tcob9VaZl3Sjty8aJDoq7fhKE7ndbcQeP//TfD2nmEtnQUad9K8k+eJVFLXD0YRMXiww&#10;LXO3w9bEOnf7bhvJNFL43O0vbbSCUaN7EksNyxMa7V9InSakI8Fw3VfXwUqOzUgwPDRQwOFo7nTX&#10;yjLr6DLyVzUaEXZPCUbk7CO7jOzyxN2O4UtLJihhVv2AtH/hi0iOWjSMmnrwVerm+lxmFaC26Ebo&#10;HNT8DeeeWmqLroPOQT1ik4Hxgpaw1BbdBZ2DesRmAuOgsjeZlqv2LzpwStzj2IrJgWb9Q91z/6jA&#10;/fNFH+JkCdztD1R107JxVIz5gUyLy0baJ2ishbFsi8nNOGs8KtQIsvzNqHHLPPmIvs44+OwN1lNn&#10;EHXP/WOQGD3cb5pT9B63t+d3gwxw8062W3aTzoHXa7QTQMjfB2Q/cXj9HwAA//8DAFBLAwQUAAYA&#10;CAAAACEAWcukmtsDAAANUQAAHAAAAGRycy9kaWFncmFtcy9xdWlja1N0eWxlMS54bWzsnN1O2zAU&#10;x+8n7R0i34+0sE2oIkV8qBISQoixB3AdJ7Vw7GC7UN5+tpOmTGKioYQ54dy0aZrj1P7Z5xz/7fTo&#10;eFXw6IEqzaRI0HhvhCIqiEyZyBP0+3b27RBF2mCRYi4FTdAT1eh4+vXLUZoXE22eOD2nWWQLEXpi&#10;TyVoYUw5iWNNFrTAek+WVNhvM6kKbOxHlcepwo+2+ILH+6PRzzhlOFe4QHUh+A1FFJgJFC0Fu1/S&#10;izRBSyUmBSNKapmZPSKLWGYZI7R+w8q4W/+ID+P7JSN3vhqxZkXJ6RhNfdUMM5xGD5gnCMXVqZRq&#10;8vcZgs2lNtW39jgyT6VtoqogFJWK2RYdjUcjV0LsGuy5gSZU0IN0eoTt6YIqbA20SZBUZiFti5QL&#10;RmZKCuOs8YSzfGFuWB4pZsmYhaL02qAoZcp+am7QFNrguZzzSNjyEyRkSkd19Zrrurt5eZDWDWdW&#10;16o+9E3tqyNubL9h6SpB+/Y34YkmKp+fcRXZ+thOaOtoX+fu1TWerb8zcBdmjPPG1uF63bY2cZfS&#10;LKPENPauPV63b4z8/S2Sxr5gQqq6DNvhqauA7zTcjOsfnlXX1z2gbgDfG/yx5VN1oPWnmhYXV5bX&#10;ujsCr6qvhMvrgQog9pEjzKx2HGHYulRA9pHIdnaKLoSBS+xLCHO0XHD3uUj32Q4kHFWm9MaEw9E6&#10;AFo9SQ8dre9Aqye0svyiyK85JhC9mrnUeyb0zvE1M97nx/+aXfncD5jUU+owmMxhkDhho7OEvPUg&#10;0Wx+q7DQ++ch5tzbSQGfTTbK8l9ArdNh5ManV7ffUeybA7VK1e3M+XVBbe0fx0H6x+2k8Zf943a+&#10;tWtZvXXAIphzuTQwLepgWtQaBtbauH4E6s9muWi7cdWk485p1WpONVvqbrnJ0Qoxy4PFwc1K+2Yp&#10;19ECZbUvOrijBcpqn2iBstoXWiVWZ4uAVQqIXy/Fr+fUII71caxBPOsjNYhr/aMWprq0S1zbbhYc&#10;nLq0CVrj86EFrQEgGVpEGgCSoYWbniLJ8hNCQNzrIvS3VsWJFDPA0dWDGK1x+H1AMDo6ei6mNQ6j&#10;Ttym/ECB7LKiup1tcDnvHHxVML5KS85SCB6dbRFp7a08kJAd1i6T9J46LM/kFLxWMF7LTz5m0m7M&#10;ebyCp7dCSbTWeS+A8Q+ThxNTfMIFVAKj4p2YU39gM9t7b2ZrnXV5FkPT33uabXkWQxPe+8xiaIp7&#10;T1nY5zkWZYDhYrsFjJefCegpivTuFGCEMu0wCmAENDMP00l9QtVK0Yfb1cDixXax5v+ueGz+NMD+&#10;i+H0DwAAAP//AwBQSwMEFAAGAAgAAAAhAAlAS8kTCAAA3yoAABgAAABkcnMvZGlhZ3JhbXMvbGF5&#10;b3V0MS54bWzsWltv2zYUfh+w/0Boz/UtjdsGdYuuWYEBaVK07vZMS5SljRI1kk7c/vod3kTKoi9R&#10;70Dz0EoUeXju5+Ohnz7fVhTdEi5KVi+S6WiSIFKnLCvr9SJ5v3z14HGChMR1himrySL5QETy/Nmv&#10;vzzN1tUFxR/YRl6SHAGVWlzA2CIppGwuxmORFqTCYsQaUsPXnPEKS3jl63HG8R3Qr+h4NpnMx1mJ&#10;1xxXiSWCB5CocFknaFOX/23In9ki2fD6oipTzgTL5Shl1ZjleZkS+x/mEraeTsdGgPESr65KIX87&#10;S55puWQpKUG3mC4S+ITUt2RsPmVEpObLe0GQZEgU7A7VrH4gCGxeyxJTxDhac7ZpSIZWlKX/CsRy&#10;VNZGB6DoEfqbcRi9I5QiGEUUdoDXUhYII1FhGMYV29RSLbwit4SiKZJkK0doWRCUl1xIOz5DWSka&#10;EESgGiYoliRMCRchBPbToxxMUtag+3axIopw0xDMBVqRmmDgYZfAyEmfYnklpNEEPCP5oQGfUNwn&#10;qOHlInl4PpkEk+0Eo3xW07ImduJ0OjEzx8qRQroCV80lltjqG55es4xQ89r4/RuJKvVB2Ru81rCS&#10;sdRtH36fTqxlG/6OSNQUNOPg7Wqq3r+xMnXWTAesmd1/zWwAb7MBvM0G8HY2gLezAbydncCbNZT3&#10;v20dPntneAjeIHhq/QICVqpHcAE1esONu6hh+2wjO93WAY1pS0MtbImY4VOJzOJEzPCJRM6j0oDT&#10;tNIAT0ekOffSqIVOGvCi+xDx0nSIBNIc52QelQbcrGUEyB2RZu6lUQudNOB39yHipekQCaTpcWJS&#10;VeB2q7X1nbuCUeKSSeZTll7RTWhCfqDke8hvp+Sdk2POWvDTYi7qGwc9fahFujZIKf9RDKKKZVik&#10;QO+2MJ5e2CA/Hl1zsuHj6el+yTaeFA4aXoOGMGE/ijqPdUudanvh3KPxOErDlhNN42w3OQ10wI7H&#10;GRB6DVgG1bgCPHUN/zob3WLuq1zxGm9dtSrecMDdGqOeOciTldx+xnVZ3dQWw644rtPCTVKfrm4B&#10;9Ct4S29pC4LCrTBdt+Cudu6CAaX70cuSJ4ZIzlm1bMnAUuNeosANsaAe0Nbxc4GBiZcs3VQApM3h&#10;gBOKJUBmUZSNSBC/WNGyWSSWJZz9A9pxiVdvaPZOYYUMNKdfLe93icLciwRUoh6UthfJy6KkGdAn&#10;+VJj2junLkPJLjUrjixVk3AqAZWO5vP5oyghAMvVK1bLdx8tM1DFAm7eYA4aSBADUeFYYfU8Px9C&#10;y0r2OUi9UueOz0hvV+mhVsASr5SVtGLMi7FUqBsqyRCVhHK0Fv9amw8SOuRYWXKf4FHfhvNvw0QJ&#10;uhrk37HlgY+fwV/UCKIJ9oMFzqIq7kKDBvRbJ3UBNIm7vNq+F8KiXC0h06ks4aK43cmE7CfuGlXu&#10;/Xb1s52oLnntZCwQ7w+cFrYi1FAcBISDGkoQ3pbCCNRIk63Ud5sSe9XEq9ekRp/a/RdbNb5pxi4Y&#10;g46Kr4DuGFnmwSAU8XxTp4sEihUogkOTCorebqKsodlk1bGj1k42pzEvepGmOvW2PqSsbtJ51MtX&#10;JxFpq2+HgahDRRiw5umsjYZAb62adYD5qAbCXBPRwmg2jyoCylU/JqO0jjAV1UqUkDfN6NHDKFNR&#10;LUVpxS0UVZCrQBHlRJmIaqZHZIhWekQCjewxU1QjPTpaGwbceiSl38vcpBFCO9HqWqc/4+1QvEGm&#10;OjFGAkPuce2oV+1x7YNJ4HuKt6iCet4ZB+dRhfTW/iBhpsLLNqdTXRlN1PWqe2hw3Vq6WsGxjpPb&#10;5dZWwPBYl6oTpDm0+TZ9cJJsB1cbSon8o8YrCpcY+qjou+Vdijtl+6HdtlO2z8Hv71W2PUiRTo4m&#10;OH7C83J7tXz7gpZruPgxR1mXe8OJcvsCjr6M/0U4uIeetzo27yW4yP6Zeuu3y6ve1jo76sPvoTw5&#10;t+oZICCPMS6Kxmui5Tw69evoQm+9o4s9zmzgprm44SQFA5lrxK/eLNiFno9iPvx4L/C2vp26E/ta&#10;nbRszJiwbTgRN3kL3FXP+gYadjSH27AAwsM9IuB4uG+F6woE7WygqJ50VB5yqieWX7ONO1Hs0frB&#10;Cv0aIHVwfgrPxO5INo0fyfjwpXL40tXJS7X+dmTnG0ra7pp6sW2eUGxtR5W/NIy+xtcJqvBWNemu&#10;VTxqsi0d/eZz9J6c/cZ2d3y+xiqPXYPx3aGnm2LbpO0P2kHSbgdPTtpHkk88p6TyaFZp809VZq1y&#10;dEpUvdZOuMPldjZ7B623t18r8I0xoGOIygzsB+GlTTsZTYMmXft55j57OXSv0Vo8aDV2Ylv0Ytol&#10;7R3XM6+um3qyF+ueddjM/Bl2cHV/Wti5w7EPO6jlLwvdM5peusjzsQH9q05fxBQq8xuGL1So0Ee4&#10;ZiD8Js8XyYMn6s/BhX2N7m7KD1NPVCkGSwYNFbipMYHRwWtTiI49XSZdnSA6TG1yuO5A7fM82W1t&#10;A9Sb4Rui1an74UFXfLjn+ax4VcjfNaCGe5cWGVjfCtGqxpanwFo9MQZCVX4IKUYwn/QZTd3UaDfZ&#10;c6ifOjDvgyIKxz9BvGhNiReg6NR9Au4qIqaxHxCqdooNtIePA8lZCyQnBkj6EtJCn5/FyP7+64tg&#10;wIMRpsG0nhEe87vdf3dpsHMBkDNK2d27cuUPEW5mm573INB2ngVF7W3vbs37QnWuxWL929te2dID&#10;ViE2XXXffIHpIAH4Weqz/wEAAP//AwBQSwMEFAAGAAgAAAAhAA/pyI3NCQAA3FEAABkAAABkcnMv&#10;ZGlhZ3JhbXMvZHJhd2luZzEueG1s7FzdbtzGFb4v0HcgeD8WZzhDDgVLAX8DA0lqWA7QW4rLlbbl&#10;kluSkiUXBZogjnWhB+h1bxwLRQ03SYHc5Dl25bs+Sc/McH+0kaxdWbuWDBqGzZ+Z2ZnhnHP4fd8Z&#10;PvzsqJ9ph2lZ9Yp8S8cPDF1L86To9PK9Lf3rpxHiulbVcd6JsyJPt/TjtNI/2/797x52qsFmp4yf&#10;QUEN2sirzc5ef0vfr+vB5sZGleyn/bh6UAzSHO52i7If13Ba7m00lfrZBjEMa6PTi/fKuK+PG6kG&#10;v2mk30vKoiq69YOk6G8U3W4vScfNiEb4fCPxb5q4vh/9uJfr23JY1eBpmabqOD/8vBzsDB6X6jT5&#10;6vBxqfU6WzpMVB73YUb0jcmtpihc2BDTM1d3TzXUFK8GWr/opNkjaOuvdmibvoM9FEYeR9RjDDmY&#10;GohhFkXcdCKLs781vcsPF+2OKDfty7RWJYcTbx51y/72w3gTZlQ7kiM63tIJcUxKiRhVvJke1VoC&#10;t7ADnbCxriVQwhD3NqbVB2VVf54WfU0cbOlZL0+hq/FmfPhFVaui4yLicl5EvSyTzWe59gwaJ7YB&#10;s5nE8OS7WVzDYX8As1Lle7oWZ3uwLpO6lE1WRdbriOqiIbnGUj8rtcM429LjJEnzGsty+wfpH2BQ&#10;8rrsLpSO6/lL2UF//lKcDfbjixdhpJNfkuO+0AkxsiCu9tVvyVtq6vq9Oi21rAc2wQ3xp5m1LJcT&#10;2+2mSd3Mj1gr6pnIo/o4g8UXb2b5k7QLaw3mn6jRJ+XerhhvKR8WGChM2+70gcgKomYXZmhS11io&#10;blNl2rcl66dyQFBJ/n6R15P6/V5elHLwM6OT9lENxvY2awpWGLiUmcg2bANR5tnIMUyGXE49ynHk&#10;G46xJlPA3DQsi6vn2ZqCWvzCsQuja03hKjO8NVPwuG+5kYmRzwhFlNgMcRJSxAPmEYsahITOukzB&#10;tGzu0NYUINCMPXkbFSAwvj8i3ZopMCuMQuZwxKnDEDVMA3mGj1EU4oCBHXAWrcsUHINh0rxUtEGh&#10;DQqLvV/dmiX43PK4afvIiIwAUXgfQp4buMhk2MQ+9gI3WJclAEwwKWtjQhsTFEpZsyV4kUc8y4yQ&#10;E0JgoCQEsoL4Poq4S6jhuZSTdVkCtox5mEAtjk0gTwRiptSwTVtioCthcwl4UCK1RWCzAFkTHA0A&#10;9UagcrHHdY9ApcCX9ZFXdI7F/OzC/8DVVIMk6gFI/yKu6sdxCdQQgGYgvICp2C/K57r2rBTEQ/WX&#10;g7hMdS17lFeCBOEWFKtnT8rZk93Zk/yg7xfgBIAfgV9Th8BpAHmRJ/AbW/ru+NCvJXRXj889qItu&#10;r2FIVG/FjayqdwQFIBkSQMjxJtA1WnYovUzDh5S61km7T+PdnedbOjNNKgiUspZ9kG3kO4NEHEB/&#10;Hie1IiecCyzEtICnQPts0ckr7iCZ3nW79XyTJpsSG1BfloDl2PBLgBHjzVJ0PhZsYjdGj57AFEGX&#10;4QUKOvzntBScozgWJZNKq48HaTdOgFXztK/i53EOnJw2iPOigkui+waMdPYP3O3VyX4U93uZIK/A&#10;3vbjskrh6SJbmiR0B7og2q+3h69G3w/Phj8NXw3fasOfz1+PTs5fa6MX6sr56+GZNjoZfTv65t0p&#10;HGhQ/GT4Fv79dnJZ8F4wC6JR0WSad8SaejIZY5qjr3c+xhinPZG9g3UjKZaxOSjT+ONlhN/ivmu2&#10;kasJHA+HjkcjE4Uu9xB1A4y4R2wUcOr6vhOwiJKVo1ZsYQp/dQ0WhcNMQzrfKZ9JwMA5rEDhnIm0&#10;n2ucc3GQd8gO8L1PLrhpsQb2Og0RHHf+BB6g28/AxwDzqGHLAicgzXi2DKzRaZmxoUmnr55cw6aK&#10;pi8wjRO4OUt3KmJwfXTnChjbdQ/h7jO2isO+DluvmrGVC3DM9qk1lwG9rgj9rmJ4Gy9TKcr6FuOv&#10;NJ1x/FUnTfxVJ038VSfXxl8hHzTB+LYisGxyGoMtQswmjGV3PfbKl4W52Ps+T1MfjZ/6hVKrD9d4&#10;mWh710d1kwCNLcKoY8kohg0Lc0eFkzHtRAyMMdyWYYwSytQbz2JxmgWRzzjIK74Z2gjAko04Zjay&#10;vcAK/QgDsrJXHqchBgt8ZFGTz0uOLYCaCHnyVXMssK0Qa9+iA7+HAErM8p133h8JOJ0Nfxi+eXc6&#10;+g6Q0PC/w1/enQqs9EKipZPRNwCozpZx1msdxU087/J+aTGn63rM4BgTSPSAHA/qOsBeAYeKQNDj&#10;Uei6FigbK3e6s+CIMQ4dmgsrnwo6MiWvcK/R0bqH0KIjBXCu02tadPQ+fvITQ0erhzpkmeh5GdRZ&#10;WRdvEj1ncQuzuGOZcwHmQ3ALdWzbp6D4EFskiPEAZB+DMORBjgB2Xe5jFq48hKr3A4fYmFkXxwa8&#10;Yyv8rJqbEj5avHDdPvHU4pZPSfBRas7//n46ejl8BaLO8Gep6Jxp52+GbwG2nI1eakM41Ib/ghJn&#10;2vCX0XejF6I8gBrQiqQA9O50Ged8T6DNMq5rMWgDKjwGxxwCoHEIJKYQAzkB5pCiRWzOIJUR23jl&#10;fnkW2mCDGJzN5ad8YsoPpLB/WXQUOy+lURWMZjPbLaGXissgWk40JHU2m02/AmWHrhl+tdilxS5y&#10;yeXFB+RWfGLY5YJmM7F/5TE+mrJjLhNRL4M7d2lUH4qQsGHiJj1sJkPhQyASCZyI2J6DPA+biGLT&#10;QdyJbBQxHvqOx23GrZWHYgWRIAfOccwmDWKsW7UYCWJxi5HWmBzXajtXJ8X9G8Sct6DtvFzGKd8T&#10;mLOU+1kM55CQeJRCnjEljoNoELkIPCpGoGET7nmBbawhAR9wDrBMkEoG6jlmBnGM+dQAzDiF/DeV&#10;GgDCvpTXwe2MN/2Kl+WZXbvlXc1wY2sGESvAQeseQouDWhzU4qC5DLeVCSST7HK6TPy8DNSsrIs3&#10;RCjcEp98kBEGwzch5ne4ONS2xslnpm1hKfI0Wecq0/zqJPEgiOArFy6Wqg2iNqSLuy4JUWRS346A&#10;tTOtYF0IhTPYrDFHE7YIpUUo692+0yKUqxHKjyDWvBACDsg1YyXnByXd/ChUm3/C3Tfi/NXwP9ro&#10;Vyh9cv6P0cup7jMVc8QWINHKrwB6foIGv1/Gad8X0LOMR1sM9Jg+cUDF8RB8sgmShQM3Qh64amTb&#10;zPIi5oSWtXpGCXYqUVvsqRQhyTG5SedBDyWWAEUS9FgOVffvIeix7j/oWfcQWtBzD0DP7WZXSKVG&#10;7bH1b2lj7Zz402ytvbex+S7JJBOcxD405N6lUd0MWmEL2LkmjjEDO3Pog8BOHwr6idqeakNSuNTv&#10;Lw3VDcZSXyyUJ80HFrf/DwAA//8DAFBLAQItABQABgAIAAAAIQBgJjcoXAEAAHYEAAATAAAAAAAA&#10;AAAAAAAAAAAAAABbQ29udGVudF9UeXBlc10ueG1sUEsBAi0AFAAGAAgAAAAhADj9If/WAAAAlAEA&#10;AAsAAAAAAAAAAAAAAAAAjQEAAF9yZWxzLy5yZWxzUEsBAi0AFAAGAAgAAAAhAGaqc54vFQAAZXcA&#10;ABYAAAAAAAAAAAAAAAAAjAIAAGRycy9kaWFncmFtcy9kYXRhMS54bWxQSwECLQAUAAYACAAAACEA&#10;uXDiCNEDAABWCQAADgAAAAAAAAAAAAAAAADvFwAAZHJzL2Uyb0RvYy54bWxQSwECLQAUAAYACAAA&#10;ACEA0jPc+R0BAABmAwAAGQAAAAAAAAAAAAAAAADsGwAAZHJzL19yZWxzL2Uyb0RvYy54bWwucmVs&#10;c1BLAQItABQABgAIAAAAIQBvadY24AAAAAkBAAAPAAAAAAAAAAAAAAAAAEAdAABkcnMvZG93bnJl&#10;di54bWxQSwECLQAUAAYACAAAACEAOJyzxRUFAAArUQAAGAAAAAAAAAAAAAAAAABNHgAAZHJzL2Rp&#10;YWdyYW1zL2NvbG9yczEueG1sUEsBAi0AFAAGAAgAAAAhAFnLpJrbAwAADVEAABwAAAAAAAAAAAAA&#10;AAAAmCMAAGRycy9kaWFncmFtcy9xdWlja1N0eWxlMS54bWxQSwECLQAUAAYACAAAACEACUBLyRMI&#10;AADfKgAAGAAAAAAAAAAAAAAAAACtJwAAZHJzL2RpYWdyYW1zL2xheW91dDEueG1sUEsBAi0AFAAG&#10;AAgAAAAhAA/pyI3NCQAA3FEAABkAAAAAAAAAAAAAAAAA9i8AAGRycy9kaWFncmFtcy9kcmF3aW5n&#10;MS54bWxQSwUGAAAAAAoACgCbAgAA+jkAAAAA&#10;">
                <v:shape id="Diagram 139" o:spid="_x0000_s1138" type="#_x0000_t75" style="position:absolute;left:1951;top:5609;width:19999;height:226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dW7&#10;kcQAAADcAAAADwAAAGRycy9kb3ducmV2LnhtbESPzWrDMBCE74W8g9hCbo0cB1rXtRKSQCD0UuLm&#10;ARZp659KK2MpifP2VaHQ4zAz3zDVZnJWXGkMnWcFy0UGglh703Gj4Px5eCpAhIhs0HomBXcKsFnP&#10;Hiosjb/xia51bESCcChRQRvjUEoZdEsOw8IPxMn78qPDmOTYSDPiLcGdlXmWPUuHHaeFFgfat6S/&#10;64tT0PfnD1m8vudL7aVZ0cnqXWGVmj9O2zcQkab4H/5rH42CvHiB3zPpCMj1DwAAAP//AwBQSwEC&#10;LQAUAAYACAAAACEAtoM4kv4AAADhAQAAEwAAAAAAAAAAAAAAAAAAAAAAW0NvbnRlbnRfVHlwZXNd&#10;LnhtbFBLAQItABQABgAIAAAAIQA4/SH/1gAAAJQBAAALAAAAAAAAAAAAAAAAAC8BAABfcmVscy8u&#10;cmVsc1BLAQItABQABgAIAAAAIQAzLwWeQQAAADkAAAAOAAAAAAAAAAAAAAAAAC4CAABkcnMvZTJv&#10;RG9jLnhtbFBLAQItABQABgAIAAAAIQAl1buRxAAAANwAAAAPAAAAAAAAAAAAAAAAAJsCAABkcnMv&#10;ZG93bnJldi54bWxQSwUGAAAAAAQABADzAAAAjAMAAAAA&#10;">
                  <v:imagedata r:id="rId194" o:title=""/>
                  <o:lock v:ext="edit" aspectratio="f"/>
                </v:shape>
                <v:roundrect id="Rounded Rectangle 140" o:spid="_x0000_s1139" style="position:absolute;width:20815;height:41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kecQA&#10;AADbAAAADwAAAGRycy9kb3ducmV2LnhtbESPT4vCMBTE78J+h/AWvMiaqqVI1yhLQRD/HNRlz4/m&#10;2ZZtXkqTav32RhA8DjPzG2ax6k0trtS6yrKCyTgCQZxbXXGh4Pe8/pqDcB5ZY22ZFNzJwWr5MVhg&#10;qu2Nj3Q9+UIECLsUFZTeN6mULi/JoBvbhjh4F9sa9EG2hdQt3gLc1HIaRYk0WHFYKLGhrKT8/9QZ&#10;BZc4yXbbmcy6eDc//G22TnajvVLDz/7nG4Sn3r/Dr/ZGK0hi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pHnEAAAA2wAAAA8AAAAAAAAAAAAAAAAAmAIAAGRycy9k&#10;b3ducmV2LnhtbFBLBQYAAAAABAAEAPUAAACJAwAAAAA=&#10;" fillcolor="#deeaf6 [660]" strokecolor="white [3212]" strokeweight="1pt">
                  <v:stroke joinstyle="miter"/>
                  <v:textbox>
                    <w:txbxContent>
                      <w:p w:rsidR="002F0973" w:rsidRDefault="002F0973" w:rsidP="008F36DF">
                        <w:pPr>
                          <w:bidi w:val="0"/>
                          <w:jc w:val="center"/>
                          <w:rPr>
                            <w:color w:val="000000" w:themeColor="text1"/>
                            <w:sz w:val="32"/>
                            <w:szCs w:val="32"/>
                            <w:lang w:bidi="fa-IR"/>
                          </w:rPr>
                        </w:pPr>
                        <w:r>
                          <w:rPr>
                            <w:color w:val="000000" w:themeColor="text1"/>
                            <w:sz w:val="32"/>
                            <w:szCs w:val="32"/>
                            <w:rtl/>
                            <w:lang w:bidi="fa-IR"/>
                          </w:rPr>
                          <w:t>روش‌های تامین مالی</w:t>
                        </w:r>
                      </w:p>
                    </w:txbxContent>
                  </v:textbox>
                </v:roundrect>
                <w10:wrap type="square" anchorx="margin"/>
              </v:group>
            </w:pict>
          </mc:Fallback>
        </mc:AlternateContent>
      </w:r>
      <w:r w:rsidR="00185067">
        <w:rPr>
          <w:rFonts w:hint="cs"/>
          <w:b/>
          <w:bCs/>
          <w:color w:val="000000" w:themeColor="text1"/>
          <w:rtl/>
          <w:lang w:bidi="fa-IR"/>
        </w:rPr>
        <w:t xml:space="preserve">5-2-2- </w:t>
      </w:r>
      <w:r w:rsidR="005B6805" w:rsidRPr="00453A4C">
        <w:rPr>
          <w:rFonts w:hint="cs"/>
          <w:b/>
          <w:bCs/>
          <w:color w:val="000000" w:themeColor="text1"/>
          <w:rtl/>
          <w:lang w:bidi="fa-IR"/>
        </w:rPr>
        <w:t>تامین مالی پروژه‌ها</w:t>
      </w:r>
    </w:p>
    <w:p w:rsidR="00843655" w:rsidRDefault="00843655" w:rsidP="00843655">
      <w:pPr>
        <w:spacing w:line="360" w:lineRule="auto"/>
        <w:rPr>
          <w:noProof/>
          <w:sz w:val="24"/>
          <w:szCs w:val="24"/>
          <w:rtl/>
        </w:rPr>
      </w:pPr>
      <w:r>
        <w:rPr>
          <w:rFonts w:hint="cs"/>
          <w:color w:val="000000" w:themeColor="text1"/>
          <w:rtl/>
          <w:lang w:bidi="fa-IR"/>
        </w:rPr>
        <w:t>مهم‌ترین گام برای پروژه‌های فناورانه مراجعه شده به دبیرخانه وقف علم و فناوری، تأمین مالی این پروژه‌ها می‌باشد. در این مرحله از روند اجرای پروژه می‌بایست، سرمایه موردنیاز جهت پروژه تأمین شود. تأمین مالی در دبیرخانه وقف علم و فناوری به‌صورت‌های زیر امکان‌پذیر می‌باشد:</w:t>
      </w:r>
      <w:r w:rsidR="008F36DF" w:rsidRPr="008F36DF">
        <w:rPr>
          <w:noProof/>
          <w:sz w:val="24"/>
          <w:szCs w:val="24"/>
        </w:rPr>
        <w:t xml:space="preserve"> </w:t>
      </w:r>
    </w:p>
    <w:p w:rsidR="008F36DF" w:rsidRDefault="008F36DF" w:rsidP="00843655">
      <w:pPr>
        <w:spacing w:line="360" w:lineRule="auto"/>
        <w:rPr>
          <w:color w:val="000000" w:themeColor="text1"/>
          <w:rtl/>
          <w:lang w:bidi="fa-IR"/>
        </w:rPr>
      </w:pPr>
    </w:p>
    <w:p w:rsidR="00843655" w:rsidRPr="0088173A" w:rsidRDefault="00843655" w:rsidP="00843655">
      <w:pPr>
        <w:spacing w:line="360" w:lineRule="auto"/>
        <w:rPr>
          <w:b/>
          <w:bCs/>
          <w:color w:val="000000" w:themeColor="text1"/>
          <w:rtl/>
          <w:lang w:bidi="fa-IR"/>
        </w:rPr>
      </w:pPr>
      <w:r w:rsidRPr="0088173A">
        <w:rPr>
          <w:rFonts w:hint="cs"/>
          <w:b/>
          <w:bCs/>
          <w:color w:val="000000" w:themeColor="text1"/>
          <w:rtl/>
          <w:lang w:bidi="fa-IR"/>
        </w:rPr>
        <w:t>الف) سرمایه‌های به‌دست‌آمده از انتشار صکوک مشارکت وقفی و اوراق وقفی</w:t>
      </w:r>
    </w:p>
    <w:p w:rsidR="00843655" w:rsidRDefault="00843655" w:rsidP="003E12B2">
      <w:pPr>
        <w:spacing w:line="360" w:lineRule="auto"/>
        <w:rPr>
          <w:color w:val="000000" w:themeColor="text1"/>
          <w:rtl/>
          <w:lang w:bidi="fa-IR"/>
        </w:rPr>
      </w:pPr>
      <w:r>
        <w:rPr>
          <w:rFonts w:hint="cs"/>
          <w:color w:val="000000" w:themeColor="text1"/>
          <w:rtl/>
          <w:lang w:bidi="fa-IR"/>
        </w:rPr>
        <w:t xml:space="preserve">همان‌طور که گفته شد، یکی از راهکارهای تأمین مالی </w:t>
      </w:r>
      <w:r w:rsidR="003E12B2">
        <w:rPr>
          <w:rFonts w:hint="cs"/>
          <w:color w:val="000000" w:themeColor="text1"/>
          <w:rtl/>
          <w:lang w:bidi="fa-IR"/>
        </w:rPr>
        <w:t>وقفی،</w:t>
      </w:r>
      <w:r>
        <w:rPr>
          <w:rFonts w:hint="cs"/>
          <w:color w:val="000000" w:themeColor="text1"/>
          <w:rtl/>
          <w:lang w:bidi="fa-IR"/>
        </w:rPr>
        <w:t xml:space="preserve"> انتشار اوراق وقفی می‌باشد. این اوراق به‌منظور تأمین مالی طرح‌های انتفاعی و عام‌المنفعه در حوزه توسعه موقوفات و بقاع متبرکه، با نظارت بانک مرکزی منتشر می‌شود.</w:t>
      </w:r>
      <w:r w:rsidR="003E12B2">
        <w:rPr>
          <w:rFonts w:hint="cs"/>
          <w:color w:val="000000" w:themeColor="text1"/>
          <w:rtl/>
          <w:lang w:bidi="fa-IR"/>
        </w:rPr>
        <w:t xml:space="preserve"> </w:t>
      </w:r>
      <w:r>
        <w:rPr>
          <w:rFonts w:hint="cs"/>
          <w:color w:val="000000" w:themeColor="text1"/>
          <w:rtl/>
          <w:lang w:bidi="fa-IR"/>
        </w:rPr>
        <w:t>سازمان اوقاف تحت نظارت بانک مرکزی می‌تواند در راستای انتشار اوراق وقفی (اوراق بدون سود) تا سقف معینی اقدام کند.</w:t>
      </w:r>
    </w:p>
    <w:p w:rsidR="00DE22A4" w:rsidRDefault="00DE22A4" w:rsidP="003E12B2">
      <w:pPr>
        <w:spacing w:line="360" w:lineRule="auto"/>
        <w:rPr>
          <w:color w:val="000000" w:themeColor="text1"/>
          <w:rtl/>
          <w:lang w:bidi="fa-IR"/>
        </w:rPr>
      </w:pPr>
    </w:p>
    <w:p w:rsidR="00843655" w:rsidRDefault="00843655" w:rsidP="00DF77F7">
      <w:pPr>
        <w:pStyle w:val="ListParagraph"/>
        <w:numPr>
          <w:ilvl w:val="0"/>
          <w:numId w:val="45"/>
        </w:numPr>
        <w:tabs>
          <w:tab w:val="right" w:pos="450"/>
        </w:tabs>
        <w:bidi/>
        <w:spacing w:line="360" w:lineRule="auto"/>
        <w:ind w:left="270" w:hanging="180"/>
        <w:jc w:val="left"/>
        <w:rPr>
          <w:color w:val="000000" w:themeColor="text1"/>
          <w:lang w:bidi="fa-IR"/>
        </w:rPr>
      </w:pPr>
      <w:r>
        <w:rPr>
          <w:rFonts w:hint="cs"/>
          <w:color w:val="000000" w:themeColor="text1"/>
          <w:rtl/>
          <w:lang w:bidi="fa-IR"/>
        </w:rPr>
        <w:t>مدل عملیاتی انتشار اوراق وقفی</w:t>
      </w:r>
    </w:p>
    <w:p w:rsidR="00843655" w:rsidRDefault="00843655" w:rsidP="00843655">
      <w:pPr>
        <w:spacing w:line="360" w:lineRule="auto"/>
        <w:rPr>
          <w:color w:val="000000" w:themeColor="text1"/>
          <w:rtl/>
          <w:lang w:bidi="fa-IR"/>
        </w:rPr>
      </w:pPr>
      <w:r>
        <w:rPr>
          <w:rFonts w:hint="cs"/>
          <w:color w:val="000000" w:themeColor="text1"/>
          <w:rtl/>
          <w:lang w:bidi="fa-IR"/>
        </w:rPr>
        <w:t xml:space="preserve">دبیرخانه می بایست طرح را به طور کامل تعریف و تمامی مجوزها </w:t>
      </w:r>
      <w:r w:rsidR="0050015C">
        <w:rPr>
          <w:rFonts w:hint="cs"/>
          <w:color w:val="000000" w:themeColor="text1"/>
          <w:rtl/>
          <w:lang w:bidi="fa-IR"/>
        </w:rPr>
        <w:t>موردنیاز</w:t>
      </w:r>
      <w:r>
        <w:rPr>
          <w:rFonts w:hint="cs"/>
          <w:color w:val="000000" w:themeColor="text1"/>
          <w:rtl/>
          <w:lang w:bidi="fa-IR"/>
        </w:rPr>
        <w:t xml:space="preserve"> طرح را اخذ نماید. سپس این اطلاعات را در اختیار سازمان اوقاف قرار می دهد. سازمان اوقاف جهت اخذ مجوز انتشار اوراق این اطلاعات را به بانک مرکزی ارسال می کند. بانک مرکزی ضمن بررسی اطلاعات، اقدام به صدور موافقت اصولی جهت انتشار اوراق وقف می نماید. پس از صدور این موافقتنامه عوامل فروش اوراق (شعب بانک ها) باید </w:t>
      </w:r>
      <w:r>
        <w:rPr>
          <w:rFonts w:hint="cs"/>
          <w:color w:val="000000" w:themeColor="text1"/>
          <w:rtl/>
          <w:lang w:bidi="fa-IR"/>
        </w:rPr>
        <w:lastRenderedPageBreak/>
        <w:t>مشخص شوند.</w:t>
      </w:r>
    </w:p>
    <w:p w:rsidR="00843655" w:rsidRDefault="00843655" w:rsidP="00843655">
      <w:pPr>
        <w:spacing w:line="360" w:lineRule="auto"/>
        <w:rPr>
          <w:color w:val="000000" w:themeColor="text1"/>
          <w:rtl/>
          <w:lang w:bidi="fa-IR"/>
        </w:rPr>
      </w:pPr>
      <w:r>
        <w:rPr>
          <w:rFonts w:hint="cs"/>
          <w:color w:val="000000" w:themeColor="text1"/>
          <w:rtl/>
          <w:lang w:bidi="fa-IR"/>
        </w:rPr>
        <w:t xml:space="preserve">پس از اخذ مجوز از بانک مرکزی سازمان اوقاف و امور خیریه به عنوان بانی اجازه دارد تا نسبت به انتشار اوراق وقفی تا سقف ریالی از قبل </w:t>
      </w:r>
      <w:r w:rsidR="0050015C">
        <w:rPr>
          <w:rFonts w:hint="cs"/>
          <w:color w:val="000000" w:themeColor="text1"/>
          <w:rtl/>
          <w:lang w:bidi="fa-IR"/>
        </w:rPr>
        <w:t>مشخص‌شده</w:t>
      </w:r>
      <w:r>
        <w:rPr>
          <w:rFonts w:hint="cs"/>
          <w:color w:val="000000" w:themeColor="text1"/>
          <w:rtl/>
          <w:lang w:bidi="fa-IR"/>
        </w:rPr>
        <w:t xml:space="preserve"> در بودجه، اقدام نماید. حال اوراق وقف توسط سازمان اوقاف منتشر شده و در اختیار بان عامل قرار </w:t>
      </w:r>
      <w:r w:rsidR="0050015C">
        <w:rPr>
          <w:rFonts w:hint="cs"/>
          <w:color w:val="000000" w:themeColor="text1"/>
          <w:rtl/>
          <w:lang w:bidi="fa-IR"/>
        </w:rPr>
        <w:t>می‌گیرد</w:t>
      </w:r>
      <w:r>
        <w:rPr>
          <w:rFonts w:hint="cs"/>
          <w:color w:val="000000" w:themeColor="text1"/>
          <w:rtl/>
          <w:lang w:bidi="fa-IR"/>
        </w:rPr>
        <w:t>. عموم مردم نیز با مراجعه به این بانک ها و پرداخت وجوه، اوراق وقفی را دریافت می نمایند.</w:t>
      </w:r>
    </w:p>
    <w:p w:rsidR="00843655" w:rsidRDefault="00273952" w:rsidP="00843655">
      <w:pPr>
        <w:spacing w:line="360" w:lineRule="auto"/>
        <w:rPr>
          <w:color w:val="000000" w:themeColor="text1"/>
          <w:rtl/>
          <w:lang w:bidi="fa-IR"/>
        </w:rPr>
      </w:pPr>
      <w:r>
        <w:rPr>
          <w:rFonts w:hint="cs"/>
          <w:noProof/>
          <w:color w:val="000000" w:themeColor="text1"/>
          <w:rtl/>
          <w:lang w:bidi="fa-IR"/>
        </w:rPr>
        <mc:AlternateContent>
          <mc:Choice Requires="wpg">
            <w:drawing>
              <wp:anchor distT="0" distB="0" distL="114300" distR="114300" simplePos="0" relativeHeight="251913216" behindDoc="0" locked="0" layoutInCell="1" allowOverlap="1">
                <wp:simplePos x="0" y="0"/>
                <wp:positionH relativeFrom="column">
                  <wp:posOffset>281354</wp:posOffset>
                </wp:positionH>
                <wp:positionV relativeFrom="paragraph">
                  <wp:posOffset>1645676</wp:posOffset>
                </wp:positionV>
                <wp:extent cx="5644515" cy="2317115"/>
                <wp:effectExtent l="0" t="0" r="13335" b="6985"/>
                <wp:wrapTopAndBottom/>
                <wp:docPr id="192" name="Group 192"/>
                <wp:cNvGraphicFramePr/>
                <a:graphic xmlns:a="http://schemas.openxmlformats.org/drawingml/2006/main">
                  <a:graphicData uri="http://schemas.microsoft.com/office/word/2010/wordprocessingGroup">
                    <wpg:wgp>
                      <wpg:cNvGrpSpPr/>
                      <wpg:grpSpPr>
                        <a:xfrm>
                          <a:off x="0" y="0"/>
                          <a:ext cx="5644515" cy="2317115"/>
                          <a:chOff x="0" y="0"/>
                          <a:chExt cx="5644515" cy="2317115"/>
                        </a:xfrm>
                      </wpg:grpSpPr>
                      <wpg:grpSp>
                        <wpg:cNvPr id="224" name="Group 224"/>
                        <wpg:cNvGrpSpPr/>
                        <wpg:grpSpPr>
                          <a:xfrm>
                            <a:off x="0" y="0"/>
                            <a:ext cx="5644515" cy="1973552"/>
                            <a:chOff x="0" y="0"/>
                            <a:chExt cx="5644515" cy="1973552"/>
                          </a:xfrm>
                        </wpg:grpSpPr>
                        <wpg:grpSp>
                          <wpg:cNvPr id="262" name="Group 262"/>
                          <wpg:cNvGrpSpPr>
                            <a:grpSpLocks/>
                          </wpg:cNvGrpSpPr>
                          <wpg:grpSpPr bwMode="auto">
                            <a:xfrm>
                              <a:off x="0" y="0"/>
                              <a:ext cx="5644515" cy="1380490"/>
                              <a:chOff x="0" y="0"/>
                              <a:chExt cx="58259" cy="13808"/>
                            </a:xfrm>
                          </wpg:grpSpPr>
                          <wps:wsp>
                            <wps:cNvPr id="266" name="Straight Arrow Connector 13"/>
                            <wps:cNvCnPr>
                              <a:cxnSpLocks noChangeShapeType="1"/>
                            </wps:cNvCnPr>
                            <wps:spPr bwMode="auto">
                              <a:xfrm>
                                <a:off x="43766" y="5392"/>
                                <a:ext cx="7281"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67" name="Straight Arrow Connector 30"/>
                            <wps:cNvCnPr>
                              <a:cxnSpLocks noChangeShapeType="1"/>
                            </wps:cNvCnPr>
                            <wps:spPr bwMode="auto">
                              <a:xfrm flipH="1">
                                <a:off x="43727" y="6955"/>
                                <a:ext cx="7336"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268" name="Group 31"/>
                            <wpg:cNvGrpSpPr>
                              <a:grpSpLocks/>
                            </wpg:cNvGrpSpPr>
                            <wpg:grpSpPr bwMode="auto">
                              <a:xfrm>
                                <a:off x="0" y="0"/>
                                <a:ext cx="58259" cy="13808"/>
                                <a:chOff x="0" y="0"/>
                                <a:chExt cx="58259" cy="13808"/>
                              </a:xfrm>
                            </wpg:grpSpPr>
                            <wps:wsp>
                              <wps:cNvPr id="270" name="Rounded Rectangle 224"/>
                              <wps:cNvSpPr>
                                <a:spLocks noChangeArrowheads="1"/>
                              </wps:cNvSpPr>
                              <wps:spPr bwMode="auto">
                                <a:xfrm>
                                  <a:off x="0" y="2876"/>
                                  <a:ext cx="10115" cy="6807"/>
                                </a:xfrm>
                                <a:prstGeom prst="roundRect">
                                  <a:avLst>
                                    <a:gd name="adj" fmla="val 16667"/>
                                  </a:avLst>
                                </a:prstGeom>
                                <a:solidFill>
                                  <a:schemeClr val="accent4">
                                    <a:lumMod val="20000"/>
                                    <a:lumOff val="80000"/>
                                  </a:schemeClr>
                                </a:solidFill>
                                <a:ln w="12700">
                                  <a:solidFill>
                                    <a:schemeClr val="dk1">
                                      <a:lumMod val="100000"/>
                                      <a:lumOff val="0"/>
                                    </a:schemeClr>
                                  </a:solidFill>
                                  <a:miter lim="800000"/>
                                  <a:headEnd/>
                                  <a:tailEnd/>
                                </a:ln>
                              </wps:spPr>
                              <wps:txbx>
                                <w:txbxContent>
                                  <w:p w:rsidR="002F0973" w:rsidRDefault="002F0973" w:rsidP="00843655">
                                    <w:pPr>
                                      <w:jc w:val="center"/>
                                      <w:rPr>
                                        <w:lang w:bidi="fa-IR"/>
                                      </w:rPr>
                                    </w:pPr>
                                    <w:r>
                                      <w:rPr>
                                        <w:rFonts w:hint="cs"/>
                                        <w:rtl/>
                                        <w:lang w:bidi="fa-IR"/>
                                      </w:rPr>
                                      <w:t>دبیرخانه وقف علم‌وفناوری</w:t>
                                    </w:r>
                                  </w:p>
                                  <w:p w:rsidR="002F0973" w:rsidRDefault="002F0973" w:rsidP="00843655">
                                    <w:pPr>
                                      <w:jc w:val="center"/>
                                    </w:pPr>
                                  </w:p>
                                </w:txbxContent>
                              </wps:txbx>
                              <wps:bodyPr rot="0" vert="horz" wrap="square" lIns="91440" tIns="45720" rIns="91440" bIns="45720" anchor="ctr" anchorCtr="0" upright="1">
                                <a:noAutofit/>
                              </wps:bodyPr>
                            </wps:wsp>
                            <wps:wsp>
                              <wps:cNvPr id="271" name="Rounded Rectangle 225"/>
                              <wps:cNvSpPr>
                                <a:spLocks noChangeArrowheads="1"/>
                              </wps:cNvSpPr>
                              <wps:spPr bwMode="auto">
                                <a:xfrm>
                                  <a:off x="17774" y="3082"/>
                                  <a:ext cx="10109" cy="6807"/>
                                </a:xfrm>
                                <a:prstGeom prst="roundRect">
                                  <a:avLst>
                                    <a:gd name="adj" fmla="val 16667"/>
                                  </a:avLst>
                                </a:prstGeom>
                                <a:solidFill>
                                  <a:schemeClr val="bg2">
                                    <a:lumMod val="100000"/>
                                    <a:lumOff val="0"/>
                                  </a:schemeClr>
                                </a:solidFill>
                                <a:ln w="12700">
                                  <a:solidFill>
                                    <a:schemeClr val="dk1">
                                      <a:lumMod val="100000"/>
                                      <a:lumOff val="0"/>
                                    </a:schemeClr>
                                  </a:solidFill>
                                  <a:miter lim="800000"/>
                                  <a:headEnd/>
                                  <a:tailEnd/>
                                </a:ln>
                              </wps:spPr>
                              <wps:txbx>
                                <w:txbxContent>
                                  <w:p w:rsidR="002F0973" w:rsidRDefault="002F0973" w:rsidP="00843655">
                                    <w:pPr>
                                      <w:jc w:val="center"/>
                                      <w:rPr>
                                        <w:lang w:bidi="fa-IR"/>
                                      </w:rPr>
                                    </w:pPr>
                                    <w:r>
                                      <w:rPr>
                                        <w:rFonts w:hint="cs"/>
                                        <w:rtl/>
                                        <w:lang w:bidi="fa-IR"/>
                                      </w:rPr>
                                      <w:t>سازمان اوقاف و امور خیریه</w:t>
                                    </w:r>
                                  </w:p>
                                  <w:p w:rsidR="002F0973" w:rsidRDefault="002F0973" w:rsidP="00843655">
                                    <w:pPr>
                                      <w:jc w:val="center"/>
                                    </w:pPr>
                                  </w:p>
                                </w:txbxContent>
                              </wps:txbx>
                              <wps:bodyPr rot="0" vert="horz" wrap="square" lIns="91440" tIns="45720" rIns="91440" bIns="45720" anchor="ctr" anchorCtr="0" upright="1">
                                <a:noAutofit/>
                              </wps:bodyPr>
                            </wps:wsp>
                            <wps:wsp>
                              <wps:cNvPr id="272" name="Rounded Rectangle 226"/>
                              <wps:cNvSpPr>
                                <a:spLocks noChangeArrowheads="1"/>
                              </wps:cNvSpPr>
                              <wps:spPr bwMode="auto">
                                <a:xfrm>
                                  <a:off x="33699" y="3184"/>
                                  <a:ext cx="10115" cy="6808"/>
                                </a:xfrm>
                                <a:prstGeom prst="roundRect">
                                  <a:avLst>
                                    <a:gd name="adj" fmla="val 16667"/>
                                  </a:avLst>
                                </a:prstGeom>
                                <a:solidFill>
                                  <a:schemeClr val="accent1">
                                    <a:lumMod val="20000"/>
                                    <a:lumOff val="80000"/>
                                  </a:schemeClr>
                                </a:solidFill>
                                <a:ln w="12700">
                                  <a:solidFill>
                                    <a:schemeClr val="dk1">
                                      <a:lumMod val="100000"/>
                                      <a:lumOff val="0"/>
                                    </a:schemeClr>
                                  </a:solidFill>
                                  <a:miter lim="800000"/>
                                  <a:headEnd/>
                                  <a:tailEnd/>
                                </a:ln>
                              </wps:spPr>
                              <wps:txbx>
                                <w:txbxContent>
                                  <w:p w:rsidR="002F0973" w:rsidRDefault="002F0973" w:rsidP="00843655">
                                    <w:pPr>
                                      <w:jc w:val="center"/>
                                      <w:rPr>
                                        <w:lang w:bidi="fa-IR"/>
                                      </w:rPr>
                                    </w:pPr>
                                    <w:r>
                                      <w:rPr>
                                        <w:rFonts w:hint="cs"/>
                                        <w:rtl/>
                                        <w:lang w:bidi="fa-IR"/>
                                      </w:rPr>
                                      <w:t>بانک، خیریه، موسسه و ...</w:t>
                                    </w:r>
                                  </w:p>
                                  <w:p w:rsidR="002F0973" w:rsidRDefault="002F0973" w:rsidP="00843655">
                                    <w:pPr>
                                      <w:jc w:val="center"/>
                                    </w:pPr>
                                  </w:p>
                                </w:txbxContent>
                              </wps:txbx>
                              <wps:bodyPr rot="0" vert="horz" wrap="square" lIns="91440" tIns="45720" rIns="91440" bIns="45720" anchor="ctr" anchorCtr="0" upright="1">
                                <a:noAutofit/>
                              </wps:bodyPr>
                            </wps:wsp>
                            <wps:wsp>
                              <wps:cNvPr id="273" name="Rounded Rectangle 227"/>
                              <wps:cNvSpPr>
                                <a:spLocks noChangeArrowheads="1"/>
                              </wps:cNvSpPr>
                              <wps:spPr bwMode="auto">
                                <a:xfrm>
                                  <a:off x="51062" y="2876"/>
                                  <a:ext cx="7197" cy="6810"/>
                                </a:xfrm>
                                <a:prstGeom prst="roundRect">
                                  <a:avLst>
                                    <a:gd name="adj" fmla="val 16667"/>
                                  </a:avLst>
                                </a:prstGeom>
                                <a:solidFill>
                                  <a:schemeClr val="accent6">
                                    <a:lumMod val="20000"/>
                                    <a:lumOff val="80000"/>
                                  </a:schemeClr>
                                </a:solidFill>
                                <a:ln w="12700">
                                  <a:solidFill>
                                    <a:schemeClr val="dk1">
                                      <a:lumMod val="100000"/>
                                      <a:lumOff val="0"/>
                                    </a:schemeClr>
                                  </a:solidFill>
                                  <a:miter lim="800000"/>
                                  <a:headEnd/>
                                  <a:tailEnd/>
                                </a:ln>
                              </wps:spPr>
                              <wps:txbx>
                                <w:txbxContent>
                                  <w:p w:rsidR="002F0973" w:rsidRDefault="002F0973" w:rsidP="00843655">
                                    <w:pPr>
                                      <w:jc w:val="center"/>
                                      <w:rPr>
                                        <w:lang w:bidi="fa-IR"/>
                                      </w:rPr>
                                    </w:pPr>
                                    <w:r>
                                      <w:rPr>
                                        <w:rFonts w:hint="cs"/>
                                        <w:rtl/>
                                        <w:lang w:bidi="fa-IR"/>
                                      </w:rPr>
                                      <w:t>واقفین</w:t>
                                    </w:r>
                                  </w:p>
                                </w:txbxContent>
                              </wps:txbx>
                              <wps:bodyPr rot="0" vert="horz" wrap="square" lIns="91440" tIns="45720" rIns="91440" bIns="45720" anchor="ctr" anchorCtr="0" upright="1">
                                <a:noAutofit/>
                              </wps:bodyPr>
                            </wps:wsp>
                            <wps:wsp>
                              <wps:cNvPr id="276" name="Straight Arrow Connector 228"/>
                              <wps:cNvCnPr>
                                <a:cxnSpLocks noChangeShapeType="1"/>
                              </wps:cNvCnPr>
                              <wps:spPr bwMode="auto">
                                <a:xfrm flipH="1">
                                  <a:off x="10171" y="7294"/>
                                  <a:ext cx="7550" cy="32"/>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77" name="Text Box 229"/>
                              <wps:cNvSpPr txBox="1">
                                <a:spLocks noChangeArrowheads="1"/>
                              </wps:cNvSpPr>
                              <wps:spPr bwMode="auto">
                                <a:xfrm>
                                  <a:off x="9760" y="0"/>
                                  <a:ext cx="8223" cy="5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F0973" w:rsidRDefault="002F0973" w:rsidP="00843655">
                                    <w:pPr>
                                      <w:jc w:val="center"/>
                                      <w:rPr>
                                        <w:sz w:val="24"/>
                                        <w:szCs w:val="24"/>
                                        <w:lang w:bidi="fa-IR"/>
                                      </w:rPr>
                                    </w:pPr>
                                    <w:r>
                                      <w:rPr>
                                        <w:rFonts w:hint="cs"/>
                                        <w:sz w:val="24"/>
                                        <w:szCs w:val="24"/>
                                        <w:rtl/>
                                        <w:lang w:bidi="fa-IR"/>
                                      </w:rPr>
                                      <w:t>درخواست انتشار اوراق</w:t>
                                    </w:r>
                                  </w:p>
                                </w:txbxContent>
                              </wps:txbx>
                              <wps:bodyPr rot="0" vert="horz" wrap="square" lIns="91440" tIns="45720" rIns="91440" bIns="45720" anchor="t" anchorCtr="0" upright="1">
                                <a:noAutofit/>
                              </wps:bodyPr>
                            </wps:wsp>
                            <wps:wsp>
                              <wps:cNvPr id="278" name="Text Box 230"/>
                              <wps:cNvSpPr txBox="1">
                                <a:spLocks noChangeArrowheads="1"/>
                              </wps:cNvSpPr>
                              <wps:spPr bwMode="auto">
                                <a:xfrm>
                                  <a:off x="9554" y="7602"/>
                                  <a:ext cx="8224" cy="5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F0973" w:rsidRDefault="002F0973" w:rsidP="00843655">
                                    <w:pPr>
                                      <w:jc w:val="center"/>
                                      <w:rPr>
                                        <w:sz w:val="24"/>
                                        <w:szCs w:val="24"/>
                                        <w:lang w:bidi="fa-IR"/>
                                      </w:rPr>
                                    </w:pPr>
                                    <w:r>
                                      <w:rPr>
                                        <w:rFonts w:hint="cs"/>
                                        <w:sz w:val="24"/>
                                        <w:szCs w:val="24"/>
                                        <w:rtl/>
                                        <w:lang w:bidi="fa-IR"/>
                                      </w:rPr>
                                      <w:t>پرداخت پول</w:t>
                                    </w:r>
                                  </w:p>
                                </w:txbxContent>
                              </wps:txbx>
                              <wps:bodyPr rot="0" vert="horz" wrap="square" lIns="91440" tIns="45720" rIns="91440" bIns="45720" anchor="t" anchorCtr="0" upright="1">
                                <a:noAutofit/>
                              </wps:bodyPr>
                            </wps:wsp>
                            <wps:wsp>
                              <wps:cNvPr id="279" name="Straight Arrow Connector 231"/>
                              <wps:cNvCnPr>
                                <a:cxnSpLocks noChangeShapeType="1"/>
                              </wps:cNvCnPr>
                              <wps:spPr bwMode="auto">
                                <a:xfrm>
                                  <a:off x="10171" y="5650"/>
                                  <a:ext cx="7550" cy="53"/>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80" name="Straight Arrow Connector 232"/>
                              <wps:cNvCnPr>
                                <a:cxnSpLocks noChangeShapeType="1"/>
                              </wps:cNvCnPr>
                              <wps:spPr bwMode="auto">
                                <a:xfrm>
                                  <a:off x="27945" y="5856"/>
                                  <a:ext cx="5738" cy="26"/>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81" name="Straight Arrow Connector 233"/>
                              <wps:cNvCnPr>
                                <a:cxnSpLocks noChangeShapeType="1"/>
                              </wps:cNvCnPr>
                              <wps:spPr bwMode="auto">
                                <a:xfrm flipH="1" flipV="1">
                                  <a:off x="27842" y="7089"/>
                                  <a:ext cx="5922" cy="26"/>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82" name="Text Box 234"/>
                              <wps:cNvSpPr txBox="1">
                                <a:spLocks noChangeArrowheads="1"/>
                              </wps:cNvSpPr>
                              <wps:spPr bwMode="auto">
                                <a:xfrm>
                                  <a:off x="27945" y="308"/>
                                  <a:ext cx="5005" cy="5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F0973" w:rsidRDefault="002F0973" w:rsidP="00843655">
                                    <w:pPr>
                                      <w:jc w:val="center"/>
                                      <w:rPr>
                                        <w:sz w:val="24"/>
                                        <w:szCs w:val="24"/>
                                        <w:lang w:bidi="fa-IR"/>
                                      </w:rPr>
                                    </w:pPr>
                                    <w:r>
                                      <w:rPr>
                                        <w:rFonts w:hint="cs"/>
                                        <w:sz w:val="24"/>
                                        <w:szCs w:val="24"/>
                                        <w:rtl/>
                                        <w:lang w:bidi="fa-IR"/>
                                      </w:rPr>
                                      <w:t>انتشار اوراق</w:t>
                                    </w:r>
                                  </w:p>
                                </w:txbxContent>
                              </wps:txbx>
                              <wps:bodyPr rot="0" vert="horz" wrap="square" lIns="91440" tIns="45720" rIns="91440" bIns="45720" anchor="t" anchorCtr="0" upright="1">
                                <a:noAutofit/>
                              </wps:bodyPr>
                            </wps:wsp>
                            <wps:wsp>
                              <wps:cNvPr id="283" name="Text Box 235"/>
                              <wps:cNvSpPr txBox="1">
                                <a:spLocks noChangeArrowheads="1"/>
                              </wps:cNvSpPr>
                              <wps:spPr bwMode="auto">
                                <a:xfrm>
                                  <a:off x="26135" y="7896"/>
                                  <a:ext cx="8536" cy="5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F0973" w:rsidRDefault="002F0973" w:rsidP="00843655">
                                    <w:pPr>
                                      <w:rPr>
                                        <w:sz w:val="24"/>
                                        <w:szCs w:val="24"/>
                                        <w:lang w:bidi="fa-IR"/>
                                      </w:rPr>
                                    </w:pPr>
                                    <w:r>
                                      <w:rPr>
                                        <w:rFonts w:hint="cs"/>
                                        <w:sz w:val="24"/>
                                        <w:szCs w:val="24"/>
                                        <w:rtl/>
                                        <w:lang w:bidi="fa-IR"/>
                                      </w:rPr>
                                      <w:t>پرداخت پول</w:t>
                                    </w:r>
                                  </w:p>
                                </w:txbxContent>
                              </wps:txbx>
                              <wps:bodyPr rot="0" vert="horz" wrap="square" lIns="91440" tIns="45720" rIns="91440" bIns="45720" anchor="t" anchorCtr="0" upright="1">
                                <a:noAutofit/>
                              </wps:bodyPr>
                            </wps:wsp>
                            <wps:wsp>
                              <wps:cNvPr id="284" name="Text Box 236"/>
                              <wps:cNvSpPr txBox="1">
                                <a:spLocks noChangeArrowheads="1"/>
                              </wps:cNvSpPr>
                              <wps:spPr bwMode="auto">
                                <a:xfrm>
                                  <a:off x="42634" y="1643"/>
                                  <a:ext cx="9353" cy="3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F0973" w:rsidRDefault="002F0973" w:rsidP="00843655">
                                    <w:pPr>
                                      <w:jc w:val="center"/>
                                      <w:rPr>
                                        <w:sz w:val="22"/>
                                        <w:szCs w:val="22"/>
                                        <w:lang w:bidi="fa-IR"/>
                                      </w:rPr>
                                    </w:pPr>
                                    <w:r>
                                      <w:rPr>
                                        <w:rFonts w:hint="cs"/>
                                        <w:sz w:val="22"/>
                                        <w:szCs w:val="22"/>
                                        <w:rtl/>
                                        <w:lang w:bidi="fa-IR"/>
                                      </w:rPr>
                                      <w:t>فروش اوراق وقف</w:t>
                                    </w:r>
                                  </w:p>
                                </w:txbxContent>
                              </wps:txbx>
                              <wps:bodyPr rot="0" vert="horz" wrap="square" lIns="91440" tIns="45720" rIns="91440" bIns="45720" anchor="t" anchorCtr="0" upright="1">
                                <a:noAutofit/>
                              </wps:bodyPr>
                            </wps:wsp>
                            <wps:wsp>
                              <wps:cNvPr id="285" name="Text Box 237"/>
                              <wps:cNvSpPr txBox="1">
                                <a:spLocks noChangeArrowheads="1"/>
                              </wps:cNvSpPr>
                              <wps:spPr bwMode="auto">
                                <a:xfrm>
                                  <a:off x="41918" y="7397"/>
                                  <a:ext cx="9249" cy="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F0973" w:rsidRDefault="002F0973" w:rsidP="00843655">
                                    <w:pPr>
                                      <w:rPr>
                                        <w:sz w:val="24"/>
                                        <w:szCs w:val="24"/>
                                        <w:lang w:bidi="fa-IR"/>
                                      </w:rPr>
                                    </w:pPr>
                                    <w:r>
                                      <w:rPr>
                                        <w:rFonts w:hint="cs"/>
                                        <w:sz w:val="24"/>
                                        <w:szCs w:val="24"/>
                                        <w:rtl/>
                                        <w:lang w:bidi="fa-IR"/>
                                      </w:rPr>
                                      <w:t>پرداخت پول</w:t>
                                    </w:r>
                                  </w:p>
                                </w:txbxContent>
                              </wps:txbx>
                              <wps:bodyPr rot="0" vert="horz" wrap="square" lIns="91440" tIns="45720" rIns="91440" bIns="45720" anchor="t" anchorCtr="0" upright="1">
                                <a:noAutofit/>
                              </wps:bodyPr>
                            </wps:wsp>
                          </wpg:grpSp>
                        </wpg:grpSp>
                        <wpg:grpSp>
                          <wpg:cNvPr id="238" name="Group 238"/>
                          <wpg:cNvGrpSpPr>
                            <a:grpSpLocks/>
                          </wpg:cNvGrpSpPr>
                          <wpg:grpSpPr bwMode="auto">
                            <a:xfrm>
                              <a:off x="496956" y="1172817"/>
                              <a:ext cx="4676775" cy="800735"/>
                              <a:chOff x="0" y="93"/>
                              <a:chExt cx="46767" cy="8006"/>
                            </a:xfrm>
                          </wpg:grpSpPr>
                          <wps:wsp>
                            <wps:cNvPr id="239" name="Straight Arrow Connector 245"/>
                            <wps:cNvCnPr>
                              <a:cxnSpLocks noChangeShapeType="1"/>
                            </wps:cNvCnPr>
                            <wps:spPr bwMode="auto">
                              <a:xfrm>
                                <a:off x="17914" y="3638"/>
                                <a:ext cx="15467" cy="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240" name="Group 246"/>
                            <wpg:cNvGrpSpPr>
                              <a:grpSpLocks/>
                            </wpg:cNvGrpSpPr>
                            <wpg:grpSpPr bwMode="auto">
                              <a:xfrm>
                                <a:off x="0" y="93"/>
                                <a:ext cx="46767" cy="8006"/>
                                <a:chOff x="0" y="93"/>
                                <a:chExt cx="46771" cy="8015"/>
                              </a:xfrm>
                            </wpg:grpSpPr>
                            <wps:wsp>
                              <wps:cNvPr id="241" name="Rounded Rectangle 247"/>
                              <wps:cNvSpPr>
                                <a:spLocks noChangeArrowheads="1"/>
                              </wps:cNvSpPr>
                              <wps:spPr bwMode="auto">
                                <a:xfrm>
                                  <a:off x="0" y="2110"/>
                                  <a:ext cx="17894" cy="4857"/>
                                </a:xfrm>
                                <a:prstGeom prst="roundRect">
                                  <a:avLst>
                                    <a:gd name="adj" fmla="val 16667"/>
                                  </a:avLst>
                                </a:prstGeom>
                                <a:solidFill>
                                  <a:schemeClr val="accent4">
                                    <a:lumMod val="20000"/>
                                    <a:lumOff val="80000"/>
                                  </a:schemeClr>
                                </a:solidFill>
                                <a:ln w="12700">
                                  <a:solidFill>
                                    <a:schemeClr val="dk1">
                                      <a:lumMod val="100000"/>
                                      <a:lumOff val="0"/>
                                    </a:schemeClr>
                                  </a:solidFill>
                                  <a:miter lim="800000"/>
                                  <a:headEnd/>
                                  <a:tailEnd/>
                                </a:ln>
                              </wps:spPr>
                              <wps:txbx>
                                <w:txbxContent>
                                  <w:p w:rsidR="002F0973" w:rsidRDefault="002F0973" w:rsidP="00843655">
                                    <w:pPr>
                                      <w:jc w:val="center"/>
                                      <w:rPr>
                                        <w:lang w:bidi="fa-IR"/>
                                      </w:rPr>
                                    </w:pPr>
                                    <w:r>
                                      <w:rPr>
                                        <w:rFonts w:hint="cs"/>
                                        <w:rtl/>
                                        <w:lang w:bidi="fa-IR"/>
                                      </w:rPr>
                                      <w:t>دبیرخانه وقف علم‌وفناوری</w:t>
                                    </w:r>
                                  </w:p>
                                </w:txbxContent>
                              </wps:txbx>
                              <wps:bodyPr rot="0" vert="horz" wrap="square" lIns="91440" tIns="45720" rIns="91440" bIns="45720" anchor="ctr" anchorCtr="0" upright="1">
                                <a:noAutofit/>
                              </wps:bodyPr>
                            </wps:wsp>
                            <wps:wsp>
                              <wps:cNvPr id="242" name="Rounded Rectangle 249"/>
                              <wps:cNvSpPr>
                                <a:spLocks noChangeArrowheads="1"/>
                              </wps:cNvSpPr>
                              <wps:spPr bwMode="auto">
                                <a:xfrm>
                                  <a:off x="33410" y="1934"/>
                                  <a:ext cx="13361" cy="4858"/>
                                </a:xfrm>
                                <a:prstGeom prst="roundRect">
                                  <a:avLst>
                                    <a:gd name="adj" fmla="val 16667"/>
                                  </a:avLst>
                                </a:prstGeom>
                                <a:solidFill>
                                  <a:schemeClr val="accent2">
                                    <a:lumMod val="40000"/>
                                    <a:lumOff val="60000"/>
                                  </a:schemeClr>
                                </a:solidFill>
                                <a:ln w="12700">
                                  <a:solidFill>
                                    <a:schemeClr val="dk1">
                                      <a:lumMod val="100000"/>
                                      <a:lumOff val="0"/>
                                    </a:schemeClr>
                                  </a:solidFill>
                                  <a:miter lim="800000"/>
                                  <a:headEnd/>
                                  <a:tailEnd/>
                                </a:ln>
                              </wps:spPr>
                              <wps:txbx>
                                <w:txbxContent>
                                  <w:p w:rsidR="002F0973" w:rsidRDefault="002F0973" w:rsidP="00843655">
                                    <w:pPr>
                                      <w:jc w:val="center"/>
                                      <w:rPr>
                                        <w:lang w:bidi="fa-IR"/>
                                      </w:rPr>
                                    </w:pPr>
                                    <w:r>
                                      <w:rPr>
                                        <w:rFonts w:hint="cs"/>
                                        <w:rtl/>
                                        <w:lang w:bidi="fa-IR"/>
                                      </w:rPr>
                                      <w:t>مجری پروژه</w:t>
                                    </w:r>
                                  </w:p>
                                </w:txbxContent>
                              </wps:txbx>
                              <wps:bodyPr rot="0" vert="horz" wrap="square" lIns="91440" tIns="45720" rIns="91440" bIns="45720" anchor="ctr" anchorCtr="0" upright="1">
                                <a:noAutofit/>
                              </wps:bodyPr>
                            </wps:wsp>
                            <wps:wsp>
                              <wps:cNvPr id="243" name="Straight Arrow Connector 250"/>
                              <wps:cNvCnPr>
                                <a:cxnSpLocks noChangeShapeType="1"/>
                              </wps:cNvCnPr>
                              <wps:spPr bwMode="auto">
                                <a:xfrm flipH="1">
                                  <a:off x="17848" y="5099"/>
                                  <a:ext cx="15516" cy="39"/>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6" name="Text Box 251"/>
                              <wps:cNvSpPr txBox="1">
                                <a:spLocks noChangeArrowheads="1"/>
                              </wps:cNvSpPr>
                              <wps:spPr bwMode="auto">
                                <a:xfrm>
                                  <a:off x="17320" y="93"/>
                                  <a:ext cx="16523" cy="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F0973" w:rsidRDefault="002F0973" w:rsidP="00843655">
                                    <w:pPr>
                                      <w:rPr>
                                        <w:sz w:val="24"/>
                                        <w:szCs w:val="24"/>
                                        <w:lang w:bidi="fa-IR"/>
                                      </w:rPr>
                                    </w:pPr>
                                    <w:r>
                                      <w:rPr>
                                        <w:rFonts w:hint="cs"/>
                                        <w:sz w:val="24"/>
                                        <w:szCs w:val="24"/>
                                        <w:rtl/>
                                        <w:lang w:bidi="fa-IR"/>
                                      </w:rPr>
                                      <w:t>پرداخت پول در زمان‌های معین</w:t>
                                    </w:r>
                                  </w:p>
                                </w:txbxContent>
                              </wps:txbx>
                              <wps:bodyPr rot="0" vert="horz" wrap="square" lIns="91440" tIns="45720" rIns="91440" bIns="45720" anchor="t" anchorCtr="0" upright="1">
                                <a:noAutofit/>
                              </wps:bodyPr>
                            </wps:wsp>
                            <wps:wsp>
                              <wps:cNvPr id="261" name="Text Box 252"/>
                              <wps:cNvSpPr txBox="1">
                                <a:spLocks noChangeArrowheads="1"/>
                              </wps:cNvSpPr>
                              <wps:spPr bwMode="auto">
                                <a:xfrm>
                                  <a:off x="16353" y="4747"/>
                                  <a:ext cx="16527" cy="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F0973" w:rsidRDefault="002F0973" w:rsidP="00843655">
                                    <w:pPr>
                                      <w:rPr>
                                        <w:sz w:val="24"/>
                                        <w:szCs w:val="24"/>
                                        <w:lang w:bidi="fa-IR"/>
                                      </w:rPr>
                                    </w:pPr>
                                    <w:r>
                                      <w:rPr>
                                        <w:rFonts w:hint="cs"/>
                                        <w:sz w:val="24"/>
                                        <w:szCs w:val="24"/>
                                        <w:rtl/>
                                        <w:lang w:bidi="fa-IR"/>
                                      </w:rPr>
                                      <w:t>اجرای پروژه بر اساس برنامه</w:t>
                                    </w:r>
                                  </w:p>
                                </w:txbxContent>
                              </wps:txbx>
                              <wps:bodyPr rot="0" vert="horz" wrap="square" lIns="91440" tIns="45720" rIns="91440" bIns="45720" anchor="t" anchorCtr="0" upright="1">
                                <a:noAutofit/>
                              </wps:bodyPr>
                            </wps:wsp>
                          </wpg:grpSp>
                        </wpg:grpSp>
                      </wpg:grpSp>
                      <wps:wsp>
                        <wps:cNvPr id="188" name="Text Box 188"/>
                        <wps:cNvSpPr txBox="1"/>
                        <wps:spPr>
                          <a:xfrm>
                            <a:off x="0" y="2009140"/>
                            <a:ext cx="5644515" cy="307975"/>
                          </a:xfrm>
                          <a:prstGeom prst="rect">
                            <a:avLst/>
                          </a:prstGeom>
                          <a:solidFill>
                            <a:prstClr val="white"/>
                          </a:solidFill>
                          <a:ln>
                            <a:noFill/>
                          </a:ln>
                          <a:effectLst/>
                        </wps:spPr>
                        <wps:txbx>
                          <w:txbxContent>
                            <w:p w:rsidR="002F0973" w:rsidRPr="00273952" w:rsidRDefault="002F0973" w:rsidP="00273952">
                              <w:pPr>
                                <w:pStyle w:val="Caption"/>
                                <w:jc w:val="center"/>
                                <w:rPr>
                                  <w:b/>
                                  <w:bCs/>
                                  <w:i w:val="0"/>
                                  <w:iCs w:val="0"/>
                                  <w:noProof/>
                                  <w:color w:val="auto"/>
                                  <w:sz w:val="28"/>
                                  <w:szCs w:val="28"/>
                                </w:rPr>
                              </w:pPr>
                              <w:bookmarkStart w:id="358" w:name="_Toc452287070"/>
                              <w:r w:rsidRPr="00273952">
                                <w:rPr>
                                  <w:b/>
                                  <w:bCs/>
                                  <w:i w:val="0"/>
                                  <w:iCs w:val="0"/>
                                  <w:color w:val="auto"/>
                                  <w:rtl/>
                                </w:rPr>
                                <w:t xml:space="preserve">شکل </w:t>
                              </w:r>
                              <w:r w:rsidRPr="00273952">
                                <w:rPr>
                                  <w:b/>
                                  <w:bCs/>
                                  <w:i w:val="0"/>
                                  <w:iCs w:val="0"/>
                                  <w:color w:val="auto"/>
                                  <w:rtl/>
                                </w:rPr>
                                <w:fldChar w:fldCharType="begin"/>
                              </w:r>
                              <w:r w:rsidRPr="00273952">
                                <w:rPr>
                                  <w:b/>
                                  <w:bCs/>
                                  <w:i w:val="0"/>
                                  <w:iCs w:val="0"/>
                                  <w:color w:val="auto"/>
                                  <w:rtl/>
                                </w:rPr>
                                <w:instrText xml:space="preserve"> </w:instrText>
                              </w:r>
                              <w:r w:rsidRPr="00273952">
                                <w:rPr>
                                  <w:b/>
                                  <w:bCs/>
                                  <w:i w:val="0"/>
                                  <w:iCs w:val="0"/>
                                  <w:color w:val="auto"/>
                                </w:rPr>
                                <w:instrText>SEQ</w:instrText>
                              </w:r>
                              <w:r w:rsidRPr="00273952">
                                <w:rPr>
                                  <w:b/>
                                  <w:bCs/>
                                  <w:i w:val="0"/>
                                  <w:iCs w:val="0"/>
                                  <w:color w:val="auto"/>
                                  <w:rtl/>
                                </w:rPr>
                                <w:instrText xml:space="preserve"> شکل \* </w:instrText>
                              </w:r>
                              <w:r w:rsidRPr="00273952">
                                <w:rPr>
                                  <w:b/>
                                  <w:bCs/>
                                  <w:i w:val="0"/>
                                  <w:iCs w:val="0"/>
                                  <w:color w:val="auto"/>
                                </w:rPr>
                                <w:instrText>ARABIC</w:instrText>
                              </w:r>
                              <w:r w:rsidRPr="00273952">
                                <w:rPr>
                                  <w:b/>
                                  <w:bCs/>
                                  <w:i w:val="0"/>
                                  <w:iCs w:val="0"/>
                                  <w:color w:val="auto"/>
                                  <w:rtl/>
                                </w:rPr>
                                <w:instrText xml:space="preserve"> </w:instrText>
                              </w:r>
                              <w:r w:rsidRPr="00273952">
                                <w:rPr>
                                  <w:b/>
                                  <w:bCs/>
                                  <w:i w:val="0"/>
                                  <w:iCs w:val="0"/>
                                  <w:color w:val="auto"/>
                                  <w:rtl/>
                                </w:rPr>
                                <w:fldChar w:fldCharType="separate"/>
                              </w:r>
                              <w:r w:rsidR="00020636">
                                <w:rPr>
                                  <w:b/>
                                  <w:bCs/>
                                  <w:i w:val="0"/>
                                  <w:iCs w:val="0"/>
                                  <w:noProof/>
                                  <w:color w:val="auto"/>
                                  <w:rtl/>
                                </w:rPr>
                                <w:t>38</w:t>
                              </w:r>
                              <w:r w:rsidRPr="00273952">
                                <w:rPr>
                                  <w:b/>
                                  <w:bCs/>
                                  <w:i w:val="0"/>
                                  <w:iCs w:val="0"/>
                                  <w:color w:val="auto"/>
                                  <w:rtl/>
                                </w:rPr>
                                <w:fldChar w:fldCharType="end"/>
                              </w:r>
                              <w:r w:rsidRPr="00273952">
                                <w:rPr>
                                  <w:rFonts w:hint="cs"/>
                                  <w:b/>
                                  <w:bCs/>
                                  <w:i w:val="0"/>
                                  <w:iCs w:val="0"/>
                                  <w:color w:val="auto"/>
                                  <w:rtl/>
                                  <w:lang w:bidi="fa-IR"/>
                                </w:rPr>
                                <w:t>- مدل عملیاتی انتشار اوراق وقفی در دبیرخانه وقف علم‌وفناوری</w:t>
                              </w:r>
                              <w:bookmarkEnd w:id="3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id="Group 192" o:spid="_x0000_s1140" style="position:absolute;left:0;text-align:left;margin-left:22.15pt;margin-top:129.6pt;width:444.45pt;height:182.45pt;z-index:251913216" coordsize="56445,2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C8jgwoAANdaAAAOAAAAZHJzL2Uyb0RvYy54bWzsXNly28gVfU9V/gHFd5lo7GBZnpIl00mV&#10;MuMaO5lnCACXDAgwAGTSmcq/59zeAHAR5ZEIjcfQA4WFaHZf9N3OXV7/sF1lxue0rJZFfjlir8yR&#10;keZxkSzz+eXon5+mF8HIqOooT6KsyNPL0Ze0Gv3w5q9/eb1ZT1KrWBRZkpYGBsmryWZ9OVrU9Xoy&#10;HlfxIl1F1atinea4OSvKVVTjtJyPkzLaYPRVNrZM0xtvijJZl0WcVhWu3oibozd8/NksjeufZrMq&#10;rY3scoS51fyz5J939Dl+8zqazMtovVjGchrR75jFKlrm+FE91E1UR8Z9udwbarWMy6IqZvWruFiN&#10;i9lsGad8DVgNM3dW874s7td8LfPJZr7WZAJpd+j0u4eNf/z8oTSWCd5daI2MPFrhJfHfNegCyLNZ&#10;zyf41vty/XH9oZQX5uKMVrydlSv6j7UYW07YL5qw6bY2Ylx0PcdxmTsyYtyzbOYznHDSxwu8n73n&#10;4sW7E0+O1Q+PaX56OvpEz1uuzrKc7urowjlWx0Lfdl1OuWjyVatrPfnVq/N23p2FC3urE/sTr/G2&#10;iH+tcJvTrnm3gmaSlsbd5h9Fgs0Q3dcF39pf/aKZHZhOKHnsJCkCyw3FBqHnApr+UTJAVlQNO1RP&#10;Y4ePi2idci6raKOrDeN5asN8rMtoOV/UxlVZFhvjushzyJWiNJgtiMyfu84/lETheJtLCht5cb2I&#10;8nnKf+HTlzWoyfi6NuvWI3RSgbVOUtyxfZoUWMi1BW9GE8VhvhUwQT1Ob025aLIuq/p9WqwMOrgc&#10;VXIxehWMv9zo821VC5KrB2gxeTFdZhmuR5MsNzYkJUzX5E9URbZM6C7d5PI6vc5K43MESZv8KkbN&#10;7lfYROIaM+mPlo+x7lfE9vy7ar56CP7eO6OvljWURLZcXY6C1iiLNEre5QkfsY6WGY6NmlO5Lpeg&#10;e5aOaMqrNBkZWQr1REdijVlO0wDxsGp5JMT1b6EZvgveBc6FY3nvLhzz5ubianrtXHhT5rs39s31&#10;9Q37HxGAOZPFMknSnGigVAdzHrcXpRITQl8rD03tcXd0ThFMVv3nkwbzin1DbFtN7orkCxfP/DrY&#10;Q1zugU/8k3xi83fc2fTPzifGLFuu/0YMRu9TKiNwjIXpgWO80JUaR3OMbYOZSCGpHagEnGKAgWO+&#10;P46RtsSe+eDBjm0bRzYX5F3biDYe155n1K8HtOQjzIwDT2kNsWtA9aFbfZjigpo/F/d5kibGz9Co&#10;XGQb2jDjKpJsTqJrJYwWrVK5KiYFAOXf0aniASUbT+pUTIRM0sD3hGZS0oGZZKJy8eAFpi/VxhEJ&#10;ATM9T2gFXPZwVcr3QiIXGSX/HhmzVQbPAirPYJ7nqRHll/E2lNThq31At0ZxnOa1w3+qrV/hDR1S&#10;r1xhyuk/oGKldrd8jHFqBi+m3RvdvaP86u3dljsxFn+NjT40ykK4fHBRcbAoyv/CJoC7B0PoP/dR&#10;CQsh+3uOPRQyxyH/kJ84rm/hpGzfuWvfifIYQ12O4rocGeLkuhZe5f26JFtRKaK8uIL9PFty26qZ&#10;FzQ5nfSopn2Yh8dZjutGmhEM4HOzHPN9H84Y2M42A+kotdjOlF7AH4zt7ubWHss9waT9s/Abl2PN&#10;vh74TbmPvvbID6k4LaZ64DfYuSF4iviNBRz0aNzGrprrOt2NSpKG8AuouX03clBzCdkrpNEHtoNE&#10;lkpLs539kJrT0qoHtnOZSajcQevSB9anjEt2wv18Aa7z9jTdwHXEdeHAdYexUnhP0rg8ipVajcwC&#10;850JLD0IAkHHkfELRvStcEf/+S7QTO7l2dwS1V7xnvIbcFOC4wfclIclvyrcdiS+4Gvc9BN5P2+L&#10;LaAPLWGkgjLqLW4oZ/JcIEjoewIH4aqosQ4Dy4I6JYjUdV1ush7nj7IDfwhPvQ1paGxbbSJ94Q+7&#10;rToxiKqc3+n4xpT/KVSlAWuO4vaCpjwg/FvILMd8a4UXUy/wL5yp416EvhlcmCx8G3qImDk3026E&#10;4XaZp0+PMFAsxLMPRm/aa+MBFmWTdEjw+DAMf/06QELTV6EL9f9QCEOjOE28QEQ1zuxV1t8MhqNB&#10;6EZkNLTqV2S4rsBwIDp2MBxIDdySUkPhnMeQ00FqEEdoVhHxVEhEqASCYUkzDFLjwcBnIzVkSEbF&#10;QgepISBxH+CPQH6PG+cqnNVKS3j2CC3tZxmXbUxy14NCgrpojI7GJHd5esVxk2MwyQeTXGcKPodJ&#10;HsAKPskpMrGqJ06x/NBBHJJM8ECY4A2nuL4Ng4Cn1J0wzgdOGTjleTlFRxMf0Ck9ZMc1gA8/+pfy&#10;lKWesfzAERgsHCzuW7e4J7Rwa+CeIWWu91g8ot5Sz7T8OJmOrEPw/UA/jX5BML5riLmmKTNg3JAN&#10;ftyA/jw2Cfep6I+2sAb0p52QHujQZktq7Cbu9CQ1PGYLq9QPQm57Nno1cFVeLcTGiaDKABoje36A&#10;f0Tu/lPFhjY3B7HRERsAY4VT2xIbu/lH/YgNlFTYAjVmnsNfVyM2QhtwDzfHbSs4lYg0oMaD2JjI&#10;kp+nig1tdw9ioyM2oN/3xMZu/lRPYoOFDEAXJXDYyJvqoMWh5ch8YRtFDjIiOwSbLkdDiPrhSsGn&#10;ig1teH8rYqOp84Hu2KmT5lVLezVPhC4LESAKwi1cANnOWfTkhCjUEzWujFFN6w67O57v+b6EJVDa&#10;glprIQ92yotDaV00heT8SWFg4LkuXt6Qg4qNKKP0/GWT9iOickD+Ob17ijUwH1UwXM7annjVjXnG&#10;XBBQkE/lhhyRskOs4TuKNRwrl6Raqo7ocKTH0e4lQVHf566XVIyvCooOsP1evaR6piMsKGWUggOB&#10;KVpV6DD0SwgLR4dbDhSTOLtWGdH1XKmCIk/QYiJrvSUfAATJrB8ncPmMNMX2cmlfIKV9qJdsNwto&#10;cmY0ENCLGRN/O/WSFDcUEuwQy+3m6Z6T5WzbAbeR+8NCwCcd94ehuEsKKrDdKdik/zLl/ZpJ53CZ&#10;sqcuQ2r8+cuUbS2yB7YTRceqfguwoGS744kFImNMFn71WkmCdAIBRLgmSiq7nOi6TPYTgWmPW8fV&#10;32Ahf0cWch++JHnMu1idq7Nhe80LZ75NrROgrJRVrSxx5rmqmsS20errQRYZAoNDYDB6LoRfolaV&#10;7JE15IXLVinaqWwCg6JxoVSt1AikH4SfoS4Jih9Sw/GFO9vyLCE3JPLEjd1BbqguewPEf16IXzt5&#10;vRjp9dOr0Bpoqgvxt6/3gm4zRPB3LRK6Bt49KFvk9Uo2+1LIsszilZiTaQKe3ikW6TSWtU0/RGzg&#10;SQKiU/BI9au65nOzQBdKOXjnW6Im+kA5K28/LNtq0rLF8uhI4y9MFM/RtZ1NVq3j6RK/fxtV9Yeo&#10;ROswkIG6WP2Ej1lWoJizkEcjg/paHbp+qusVhhQdr3Agul3hQHS6wkF+v7ou0M0TegKz4Yf0vTpT&#10;h7OyWP2C/stX1FsLt1RbrL2tjP7NcXp1xb+EvsfrqL5Fk9RYZWsTnT9tf4nKtew0U8No/LFQhdPR&#10;ZKc7qfiuwFyovdb0ofZafPOjezL3yGSnZ2rP3D7n7DLR/ajf/B8AAP//AwBQSwMEFAAGAAgAAAAh&#10;AHY6DnrhAAAACgEAAA8AAABkcnMvZG93bnJldi54bWxMj01rwkAQhu+F/odlCr3VzZdSYyYi0vYk&#10;hWqheFuTMQlmZ0N2TeK/7/ZUbzPMwzvPm60n3YqBetsYRghnAQjiwpQNVwjfh/eXVxDWKS5Va5gQ&#10;bmRhnT8+ZCotzchfNOxdJXwI21Qh1M51qZS2qEkrOzMdsb+dTa+V82tfybJXow/XrYyCYCG1ath/&#10;qFVH25qKy/6qET5GNW7i8G3YXc7b2/Ew//zZhYT4/DRtViAcTe4fhj99rw65dzqZK5dWtAhJEnsS&#10;IZovIxAeWMaxH04IiygJQeaZvK+Q/wIAAP//AwBQSwECLQAUAAYACAAAACEAtoM4kv4AAADhAQAA&#10;EwAAAAAAAAAAAAAAAAAAAAAAW0NvbnRlbnRfVHlwZXNdLnhtbFBLAQItABQABgAIAAAAIQA4/SH/&#10;1gAAAJQBAAALAAAAAAAAAAAAAAAAAC8BAABfcmVscy8ucmVsc1BLAQItABQABgAIAAAAIQAk7C8j&#10;gwoAANdaAAAOAAAAAAAAAAAAAAAAAC4CAABkcnMvZTJvRG9jLnhtbFBLAQItABQABgAIAAAAIQB2&#10;Og564QAAAAoBAAAPAAAAAAAAAAAAAAAAAN0MAABkcnMvZG93bnJldi54bWxQSwUGAAAAAAQABADz&#10;AAAA6w0AAAAA&#10;">
                <v:group id="Group 224" o:spid="_x0000_s1141" style="position:absolute;width:56445;height:19735" coordsize="56445,19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262" o:spid="_x0000_s1142" style="position:absolute;width:56445;height:13804" coordsize="58259,13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type id="_x0000_t32" coordsize="21600,21600" o:spt="32" o:oned="t" path="m,l21600,21600e" filled="f">
                      <v:path arrowok="t" fillok="f" o:connecttype="none"/>
                      <o:lock v:ext="edit" shapetype="t"/>
                    </v:shapetype>
                    <v:shape id="Straight Arrow Connector 13" o:spid="_x0000_s1143" type="#_x0000_t32" style="position:absolute;left:43766;top:5392;width:72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64I8YAAADcAAAADwAAAGRycy9kb3ducmV2LnhtbESPT2vCQBTE70K/w/IKvemmAYOk2Uip&#10;FNPiwT+l7fGRfSap2bchu9X47V1B8DjMzG+YbD6YVhypd41lBc+TCARxaXXDlYKv3ft4BsJ5ZI2t&#10;ZVJwJgfz/GGUYartiTd03PpKBAi7FBXU3neplK6syaCb2I44eHvbG/RB9pXUPZ4C3LQyjqJEGmw4&#10;LNTY0VtN5WH7bxSsftfL78/pouGfUh+KdvP3seeFUk+Pw+sLCE+Dv4dv7UIriJMErmfCEZD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OuCPGAAAA3AAAAA8AAAAAAAAA&#10;AAAAAAAAoQIAAGRycy9kb3ducmV2LnhtbFBLBQYAAAAABAAEAPkAAACUAwAAAAA=&#10;" strokecolor="black [3200]" strokeweight="1.5pt">
                      <v:stroke endarrow="block" joinstyle="miter"/>
                    </v:shape>
                    <v:shape id="Straight Arrow Connector 30" o:spid="_x0000_s1144" type="#_x0000_t32" style="position:absolute;left:43727;top:6955;width:73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MO8MAAADcAAAADwAAAGRycy9kb3ducmV2LnhtbESPwYrCQBBE7wv+w9CCt3Wigkp0FBEE&#10;QTwY9wOaTG8SzPTETKvJ3zvCwh6L6nrVtd52rlZPakPl2cBknIAizr2tuDDwcz18L0EFQbZYeyYD&#10;PQXYbgZfa0ytf/GFnpkUKkI4pGigFGlSrUNeksMw9g1x9H5961CibAttW3xFuKv1NEnm2mHFsaHE&#10;hvYl5bfs4eIb58uhPx9v98ep6qWeLfeZTHpjRsNutwIl1Mn/8V/6aA1M5wv4jIkE0J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gDDvDAAAA3AAAAA8AAAAAAAAAAAAA&#10;AAAAoQIAAGRycy9kb3ducmV2LnhtbFBLBQYAAAAABAAEAPkAAACRAwAAAAA=&#10;" strokecolor="black [3200]" strokeweight="1.5pt">
                      <v:stroke endarrow="block" joinstyle="miter"/>
                    </v:shape>
                    <v:group id="Group 31" o:spid="_x0000_s1145" style="position:absolute;width:58259;height:13808" coordsize="58259,13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roundrect id="Rounded Rectangle 224" o:spid="_x0000_s1146" style="position:absolute;top:2876;width:10115;height:68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akcEA&#10;AADcAAAADwAAAGRycy9kb3ducmV2LnhtbERP3WqDMBS+L+wdwhnsrsbJaIczLbIy6KA3dT7AwZwZ&#10;W3MiJlW3p28uBrv8+P6L/WJ7MdHoO8cKnpMUBHHjdMetgvrrY/0Kwgdkjb1jUvBDHva7h1WBuXYz&#10;n2mqQitiCPscFZgQhlxK3xiy6BM3EEfu240WQ4RjK/WIcwy3vczSdCMtdhwbDA70bqi5VjergA+y&#10;LI+/m5fP2s2Xti/NqaqNUk+PS/kGItAS/sV/7qNWkG3j/HgmHgG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qGpHBAAAA3AAAAA8AAAAAAAAAAAAAAAAAmAIAAGRycy9kb3du&#10;cmV2LnhtbFBLBQYAAAAABAAEAPUAAACGAwAAAAA=&#10;" fillcolor="#fff2cc [663]" strokecolor="black [3200]" strokeweight="1pt">
                        <v:stroke joinstyle="miter"/>
                        <v:textbox>
                          <w:txbxContent>
                            <w:p w:rsidR="002F0973" w:rsidRDefault="002F0973" w:rsidP="00843655">
                              <w:pPr>
                                <w:jc w:val="center"/>
                                <w:rPr>
                                  <w:lang w:bidi="fa-IR"/>
                                </w:rPr>
                              </w:pPr>
                              <w:r>
                                <w:rPr>
                                  <w:rFonts w:hint="cs"/>
                                  <w:rtl/>
                                  <w:lang w:bidi="fa-IR"/>
                                </w:rPr>
                                <w:t>دبیرخانه وقف علم‌وفناوری</w:t>
                              </w:r>
                            </w:p>
                            <w:p w:rsidR="002F0973" w:rsidRDefault="002F0973" w:rsidP="00843655">
                              <w:pPr>
                                <w:jc w:val="center"/>
                              </w:pPr>
                            </w:p>
                          </w:txbxContent>
                        </v:textbox>
                      </v:roundrect>
                      <v:roundrect id="Rounded Rectangle 225" o:spid="_x0000_s1147" style="position:absolute;left:17774;top:3082;width:10109;height:68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encQA&#10;AADcAAAADwAAAGRycy9kb3ducmV2LnhtbESPQWvCQBSE74X+h+UVvJT6Yg41xGxECqUa6kHtD3hk&#10;n0kw+zZktxr/fbdQ6HGYmW+YYj3ZXl159J0TDYt5AoqldqaTRsPX6f0lA+UDiaHeCWu4s4d1+fhQ&#10;UG7cTQ58PYZGRYj4nDS0IQw5oq9btuTnbmCJ3tmNlkKUY4NmpFuE2x7TJHlFS53EhZYGfmu5vhy/&#10;rYY+pM59piarsHrG/a4yyw/caz17mjYrUIGn8B/+a2+NhnS5gN8z8Qhg+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yXp3EAAAA3AAAAA8AAAAAAAAAAAAAAAAAmAIAAGRycy9k&#10;b3ducmV2LnhtbFBLBQYAAAAABAAEAPUAAACJAwAAAAA=&#10;" fillcolor="#e7e6e6 [3214]" strokecolor="black [3200]" strokeweight="1pt">
                        <v:stroke joinstyle="miter"/>
                        <v:textbox>
                          <w:txbxContent>
                            <w:p w:rsidR="002F0973" w:rsidRDefault="002F0973" w:rsidP="00843655">
                              <w:pPr>
                                <w:jc w:val="center"/>
                                <w:rPr>
                                  <w:lang w:bidi="fa-IR"/>
                                </w:rPr>
                              </w:pPr>
                              <w:r>
                                <w:rPr>
                                  <w:rFonts w:hint="cs"/>
                                  <w:rtl/>
                                  <w:lang w:bidi="fa-IR"/>
                                </w:rPr>
                                <w:t>سازمان اوقاف و امور خیریه</w:t>
                              </w:r>
                            </w:p>
                            <w:p w:rsidR="002F0973" w:rsidRDefault="002F0973" w:rsidP="00843655">
                              <w:pPr>
                                <w:jc w:val="center"/>
                              </w:pPr>
                            </w:p>
                          </w:txbxContent>
                        </v:textbox>
                      </v:roundrect>
                      <v:roundrect id="Rounded Rectangle 226" o:spid="_x0000_s1148" style="position:absolute;left:33699;top:3184;width:10115;height:68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4+/MEA&#10;AADcAAAADwAAAGRycy9kb3ducmV2LnhtbESPzarCMBSE9xd8h3AEd9fUKlarUeSC4NLf/bE5ttXm&#10;pDS5Wt/eCILLYWa+YebL1lTiTo0rLSsY9CMQxJnVJecKjof17wSE88gaK8uk4EkOlovOzxxTbR+8&#10;o/ve5yJA2KWooPC+TqV0WUEGXd/WxMG72MagD7LJpW7wEeCmknEUjaXBksNCgTX9FZTd9v9GwU6f&#10;rqPptVxvj8ngORzxeewOiVK9bruagfDU+m/4095oBXESw/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PvzBAAAA3AAAAA8AAAAAAAAAAAAAAAAAmAIAAGRycy9kb3du&#10;cmV2LnhtbFBLBQYAAAAABAAEAPUAAACGAwAAAAA=&#10;" fillcolor="#deeaf6 [660]" strokecolor="black [3200]" strokeweight="1pt">
                        <v:stroke joinstyle="miter"/>
                        <v:textbox>
                          <w:txbxContent>
                            <w:p w:rsidR="002F0973" w:rsidRDefault="002F0973" w:rsidP="00843655">
                              <w:pPr>
                                <w:jc w:val="center"/>
                                <w:rPr>
                                  <w:lang w:bidi="fa-IR"/>
                                </w:rPr>
                              </w:pPr>
                              <w:r>
                                <w:rPr>
                                  <w:rFonts w:hint="cs"/>
                                  <w:rtl/>
                                  <w:lang w:bidi="fa-IR"/>
                                </w:rPr>
                                <w:t>بانک، خیریه، موسسه و ...</w:t>
                              </w:r>
                            </w:p>
                            <w:p w:rsidR="002F0973" w:rsidRDefault="002F0973" w:rsidP="00843655">
                              <w:pPr>
                                <w:jc w:val="center"/>
                              </w:pPr>
                            </w:p>
                          </w:txbxContent>
                        </v:textbox>
                      </v:roundrect>
                      <v:roundrect id="Rounded Rectangle 227" o:spid="_x0000_s1149" style="position:absolute;left:51062;top:2876;width:7197;height:6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HdTcQA&#10;AADcAAAADwAAAGRycy9kb3ducmV2LnhtbESPQWvCQBSE7wX/w/IEb3WjYiLRVaRQsdAeNOL5kX0m&#10;wezbJbtq/PddodDjMDPfMKtNb1pxp843lhVMxgkI4tLqhisFp+LzfQHCB2SNrWVS8CQPm/XgbYW5&#10;tg8+0P0YKhEh7HNUUIfgcil9WZNBP7aOOHoX2xkMUXaV1B0+Ity0cpokqTTYcFyo0dFHTeX1eDMK&#10;iub8lRbu9i3TSzazk+xn7nZBqdGw3y5BBOrDf/ivvdcKptkMXm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3U3EAAAA3AAAAA8AAAAAAAAAAAAAAAAAmAIAAGRycy9k&#10;b3ducmV2LnhtbFBLBQYAAAAABAAEAPUAAACJAwAAAAA=&#10;" fillcolor="#e2efd9 [665]" strokecolor="black [3200]" strokeweight="1pt">
                        <v:stroke joinstyle="miter"/>
                        <v:textbox>
                          <w:txbxContent>
                            <w:p w:rsidR="002F0973" w:rsidRDefault="002F0973" w:rsidP="00843655">
                              <w:pPr>
                                <w:jc w:val="center"/>
                                <w:rPr>
                                  <w:lang w:bidi="fa-IR"/>
                                </w:rPr>
                              </w:pPr>
                              <w:r>
                                <w:rPr>
                                  <w:rFonts w:hint="cs"/>
                                  <w:rtl/>
                                  <w:lang w:bidi="fa-IR"/>
                                </w:rPr>
                                <w:t>واقفین</w:t>
                              </w:r>
                            </w:p>
                          </w:txbxContent>
                        </v:textbox>
                      </v:roundrect>
                      <v:shape id="Straight Arrow Connector 228" o:spid="_x0000_s1150" type="#_x0000_t32" style="position:absolute;left:10171;top:7294;width:7550;height: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U/fcMAAADcAAAADwAAAGRycy9kb3ducmV2LnhtbESPwYrCQBBE7wv+w9CCt3Wigkp0FBEE&#10;QTwY9wOaTG8SzPTETKvJ3zvCwh6L6nrVtd52rlZPakPl2cBknIAizr2tuDDwcz18L0EFQbZYeyYD&#10;PQXYbgZfa0ytf/GFnpkUKkI4pGigFGlSrUNeksMw9g1x9H5961CibAttW3xFuKv1NEnm2mHFsaHE&#10;hvYl5bfs4eIb58uhPx9v98ep6qWeLfeZTHpjRsNutwIl1Mn/8V/6aA1MF3P4jIkE0J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1P33DAAAA3AAAAA8AAAAAAAAAAAAA&#10;AAAAoQIAAGRycy9kb3ducmV2LnhtbFBLBQYAAAAABAAEAPkAAACRAwAAAAA=&#10;" strokecolor="black [3200]" strokeweight="1.5pt">
                        <v:stroke endarrow="block" joinstyle="miter"/>
                      </v:shape>
                      <v:shape id="Text Box 229" o:spid="_x0000_s1151" type="#_x0000_t202" style="position:absolute;left:9760;width:8223;height:5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AdscA&#10;AADcAAAADwAAAGRycy9kb3ducmV2LnhtbESPzWrDMBCE74G+g9hCbolcQ5vgRjHGYFJCesjPpbet&#10;tbFNrZVrKY7Tp68KhRyHmfmGWaWjacVAvWssK3iaRyCIS6sbrhScjsVsCcJ5ZI2tZVJwIwfp+mGy&#10;wkTbK+9pOPhKBAi7BBXU3neJlK6syaCb2444eGfbG/RB9pXUPV4D3LQyjqIXabDhsFBjR3lN5dfh&#10;YhRs8+Id95+xWf60+WZ3zrrv08ezUtPHMXsF4Wn09/B/+00riB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egHbHAAAA3AAAAA8AAAAAAAAAAAAAAAAAmAIAAGRy&#10;cy9kb3ducmV2LnhtbFBLBQYAAAAABAAEAPUAAACMAwAAAAA=&#10;" filled="f" stroked="f" strokeweight=".5pt">
                        <v:textbox>
                          <w:txbxContent>
                            <w:p w:rsidR="002F0973" w:rsidRDefault="002F0973" w:rsidP="00843655">
                              <w:pPr>
                                <w:jc w:val="center"/>
                                <w:rPr>
                                  <w:sz w:val="24"/>
                                  <w:szCs w:val="24"/>
                                  <w:lang w:bidi="fa-IR"/>
                                </w:rPr>
                              </w:pPr>
                              <w:r>
                                <w:rPr>
                                  <w:rFonts w:hint="cs"/>
                                  <w:sz w:val="24"/>
                                  <w:szCs w:val="24"/>
                                  <w:rtl/>
                                  <w:lang w:bidi="fa-IR"/>
                                </w:rPr>
                                <w:t>درخواست انتشار اوراق</w:t>
                              </w:r>
                            </w:p>
                          </w:txbxContent>
                        </v:textbox>
                      </v:shape>
                      <v:shape id="Text Box 230" o:spid="_x0000_s1152" type="#_x0000_t202" style="position:absolute;left:9554;top:7602;width:8224;height:5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UBMMA&#10;AADcAAAADwAAAGRycy9kb3ducmV2LnhtbERPy4rCMBTdC/MP4Q6403QKo6VjFCmIg+jCx8bdtbm2&#10;ZZqbThO1+vVmIbg8nPdk1plaXKl1lWUFX8MIBHFudcWFgsN+MUhAOI+ssbZMCu7kYDb96E0w1fbG&#10;W7rufCFCCLsUFZTeN6mULi/JoBvahjhwZ9sa9AG2hdQt3kK4qWUcRSNpsOLQUGJDWUn53+5iFKyy&#10;xQa3p9gkjzpbrs/z5v9w/Faq/9nNf0B46vxb/HL/agXxO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EUBMMAAADcAAAADwAAAAAAAAAAAAAAAACYAgAAZHJzL2Rv&#10;d25yZXYueG1sUEsFBgAAAAAEAAQA9QAAAIgDAAAAAA==&#10;" filled="f" stroked="f" strokeweight=".5pt">
                        <v:textbox>
                          <w:txbxContent>
                            <w:p w:rsidR="002F0973" w:rsidRDefault="002F0973" w:rsidP="00843655">
                              <w:pPr>
                                <w:jc w:val="center"/>
                                <w:rPr>
                                  <w:sz w:val="24"/>
                                  <w:szCs w:val="24"/>
                                  <w:lang w:bidi="fa-IR"/>
                                </w:rPr>
                              </w:pPr>
                              <w:r>
                                <w:rPr>
                                  <w:rFonts w:hint="cs"/>
                                  <w:sz w:val="24"/>
                                  <w:szCs w:val="24"/>
                                  <w:rtl/>
                                  <w:lang w:bidi="fa-IR"/>
                                </w:rPr>
                                <w:t>پرداخت پول</w:t>
                              </w:r>
                            </w:p>
                          </w:txbxContent>
                        </v:textbox>
                      </v:shape>
                      <v:shape id="Straight Arrow Connector 231" o:spid="_x0000_s1153" type="#_x0000_t32" style="position:absolute;left:10171;top:5650;width:7550;height: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i6jMcAAADcAAAADwAAAGRycy9kb3ducmV2LnhtbESPW2vCQBSE3wv+h+UIfWs2Cm01upFS&#10;KbXigzfUx0P25FKzZ0N2q+m/7woFH4eZ+YaZzjpTiwu1rrKsYBDFIIgzqysuFOx3H08jEM4ja6wt&#10;k4JfcjBLew9TTLS98oYuW1+IAGGXoILS+yaR0mUlGXSRbYiDl9vWoA+yLaRu8RrgppbDOH6RBisO&#10;CyU29F5Sdt7+GAWr0/rzsHyeV3zM9HlRb76/cp4r9djv3iYgPHX+Hv5vL7SC4esYbmfCEZ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LqMxwAAANwAAAAPAAAAAAAA&#10;AAAAAAAAAKECAABkcnMvZG93bnJldi54bWxQSwUGAAAAAAQABAD5AAAAlQMAAAAA&#10;" strokecolor="black [3200]" strokeweight="1.5pt">
                        <v:stroke endarrow="block" joinstyle="miter"/>
                      </v:shape>
                      <v:shape id="Straight Arrow Connector 232" o:spid="_x0000_s1154" type="#_x0000_t32" style="position:absolute;left:27945;top:5856;width:5738;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djNsMAAADcAAAADwAAAGRycy9kb3ducmV2LnhtbERPTWvCQBC9C/0PyxR6000DFYmuUhrE&#10;VDyoLepxyI5JmuxsyG41/nv3IHh8vO/ZojeNuFDnKssK3kcRCOLc6ooLBb8/y+EEhPPIGhvLpOBG&#10;Dhbzl8EME22vvKPL3hcihLBLUEHpfZtI6fKSDLqRbYkDd7adQR9gV0jd4TWEm0bGUTSWBisODSW2&#10;9FVSXu//jYLNabs6rD/Sio+5rrNm9/d95lSpt9f+cwrCU++f4oc70wriSZgfzoQj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nYzbDAAAA3AAAAA8AAAAAAAAAAAAA&#10;AAAAoQIAAGRycy9kb3ducmV2LnhtbFBLBQYAAAAABAAEAPkAAACRAwAAAAA=&#10;" strokecolor="black [3200]" strokeweight="1.5pt">
                        <v:stroke endarrow="block" joinstyle="miter"/>
                      </v:shape>
                      <v:shape id="Straight Arrow Connector 233" o:spid="_x0000_s1155" type="#_x0000_t32" style="position:absolute;left:27842;top:7089;width:5922;height: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S9McMAAADcAAAADwAAAGRycy9kb3ducmV2LnhtbESPzYrCMBSF9wO+Q7iCm0FTuyilGkUU&#10;YRY6YPUBLs21qTY3pclofXszMDDLw/n5OMv1YFvxoN43jhXMZwkI4srphmsFl/N+moPwAVlj65gU&#10;vMjDejX6WGKh3ZNP9ChDLeII+wIVmBC6QkpfGbLoZ64jjt7V9RZDlH0tdY/POG5bmSZJJi02HAkG&#10;O9oaqu7lj43c3efueGouh/KYtbdvk+ZZmnilJuNhswARaAj/4b/2l1aQ5nP4PROP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0vTHDAAAA3AAAAA8AAAAAAAAAAAAA&#10;AAAAoQIAAGRycy9kb3ducmV2LnhtbFBLBQYAAAAABAAEAPkAAACRAwAAAAA=&#10;" strokecolor="black [3200]" strokeweight="1.5pt">
                        <v:stroke endarrow="block" joinstyle="miter"/>
                      </v:shape>
                      <v:shape id="Text Box 234" o:spid="_x0000_s1156" type="#_x0000_t202" style="position:absolute;left:27945;top:308;width:5005;height:5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TycYA&#10;AADcAAAADwAAAGRycy9kb3ducmV2LnhtbESPT2vCQBTE7wW/w/KE3urGQEuIWSUEQou0B60Xb8/s&#10;yx/Mvo3ZVdN++m6h0OMwM79hss1kenGj0XWWFSwXEQjiyuqOGwWHz/IpAeE8ssbeMin4Igeb9ewh&#10;w1TbO+/otveNCBB2KSpovR9SKV3VkkG3sANx8Go7GvRBjo3UI94D3PQyjqIXabDjsNDiQEVL1Xl/&#10;NQq2RfmBu1Nsku++eH2v8+FyOD4r9Tif8hUIT5P/D/+137SCOIn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xTycYAAADcAAAADwAAAAAAAAAAAAAAAACYAgAAZHJz&#10;L2Rvd25yZXYueG1sUEsFBgAAAAAEAAQA9QAAAIsDAAAAAA==&#10;" filled="f" stroked="f" strokeweight=".5pt">
                        <v:textbox>
                          <w:txbxContent>
                            <w:p w:rsidR="002F0973" w:rsidRDefault="002F0973" w:rsidP="00843655">
                              <w:pPr>
                                <w:jc w:val="center"/>
                                <w:rPr>
                                  <w:sz w:val="24"/>
                                  <w:szCs w:val="24"/>
                                  <w:lang w:bidi="fa-IR"/>
                                </w:rPr>
                              </w:pPr>
                              <w:r>
                                <w:rPr>
                                  <w:rFonts w:hint="cs"/>
                                  <w:sz w:val="24"/>
                                  <w:szCs w:val="24"/>
                                  <w:rtl/>
                                  <w:lang w:bidi="fa-IR"/>
                                </w:rPr>
                                <w:t>انتشار اوراق</w:t>
                              </w:r>
                            </w:p>
                          </w:txbxContent>
                        </v:textbox>
                      </v:shape>
                      <v:shape id="Text Box 235" o:spid="_x0000_s1157" type="#_x0000_t202" style="position:absolute;left:26135;top:7896;width:8536;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2UscA&#10;AADcAAAADwAAAGRycy9kb3ducmV2LnhtbESPT2vCQBTE74V+h+UVeqsbU1p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9lLHAAAA3AAAAA8AAAAAAAAAAAAAAAAAmAIAAGRy&#10;cy9kb3ducmV2LnhtbFBLBQYAAAAABAAEAPUAAACMAwAAAAA=&#10;" filled="f" stroked="f" strokeweight=".5pt">
                        <v:textbox>
                          <w:txbxContent>
                            <w:p w:rsidR="002F0973" w:rsidRDefault="002F0973" w:rsidP="00843655">
                              <w:pPr>
                                <w:rPr>
                                  <w:sz w:val="24"/>
                                  <w:szCs w:val="24"/>
                                  <w:lang w:bidi="fa-IR"/>
                                </w:rPr>
                              </w:pPr>
                              <w:r>
                                <w:rPr>
                                  <w:rFonts w:hint="cs"/>
                                  <w:sz w:val="24"/>
                                  <w:szCs w:val="24"/>
                                  <w:rtl/>
                                  <w:lang w:bidi="fa-IR"/>
                                </w:rPr>
                                <w:t>پرداخت پول</w:t>
                              </w:r>
                            </w:p>
                          </w:txbxContent>
                        </v:textbox>
                      </v:shape>
                      <v:shape id="Text Box 236" o:spid="_x0000_s1158" type="#_x0000_t202" style="position:absolute;left:42634;top:1643;width:9353;height:3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uJscA&#10;AADcAAAADwAAAGRycy9kb3ducmV2LnhtbESPT2vCQBTE74V+h+UVeqsbQ1t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ZbibHAAAA3AAAAA8AAAAAAAAAAAAAAAAAmAIAAGRy&#10;cy9kb3ducmV2LnhtbFBLBQYAAAAABAAEAPUAAACMAwAAAAA=&#10;" filled="f" stroked="f" strokeweight=".5pt">
                        <v:textbox>
                          <w:txbxContent>
                            <w:p w:rsidR="002F0973" w:rsidRDefault="002F0973" w:rsidP="00843655">
                              <w:pPr>
                                <w:jc w:val="center"/>
                                <w:rPr>
                                  <w:sz w:val="22"/>
                                  <w:szCs w:val="22"/>
                                  <w:lang w:bidi="fa-IR"/>
                                </w:rPr>
                              </w:pPr>
                              <w:r>
                                <w:rPr>
                                  <w:rFonts w:hint="cs"/>
                                  <w:sz w:val="22"/>
                                  <w:szCs w:val="22"/>
                                  <w:rtl/>
                                  <w:lang w:bidi="fa-IR"/>
                                </w:rPr>
                                <w:t>فروش اوراق وقف</w:t>
                              </w:r>
                            </w:p>
                          </w:txbxContent>
                        </v:textbox>
                      </v:shape>
                      <v:shape id="Text Box 237" o:spid="_x0000_s1159" type="#_x0000_t202" style="position:absolute;left:41918;top:7397;width:9249;height:3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LvcYA&#10;AADcAAAADwAAAGRycy9kb3ducmV2LnhtbESPQWvCQBSE74X+h+UVems2BiIhuooEpKW0B20uvT2z&#10;zySYfZtmtzHtr3cFweMwM98wy/VkOjHS4FrLCmZRDIK4srrlWkH5tX3JQDiPrLGzTAr+yMF69fiw&#10;xFzbM+9o3PtaBAi7HBU03ve5lK5qyKCLbE8cvKMdDPogh1rqAc8BbjqZxPFcGmw5LDTYU9FQddr/&#10;GgXvxfYTd4fEZP9d8fpx3PQ/5Xeq1PPTtFmA8DT5e/jWftMKkiyF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LvcYAAADcAAAADwAAAAAAAAAAAAAAAACYAgAAZHJz&#10;L2Rvd25yZXYueG1sUEsFBgAAAAAEAAQA9QAAAIsDAAAAAA==&#10;" filled="f" stroked="f" strokeweight=".5pt">
                        <v:textbox>
                          <w:txbxContent>
                            <w:p w:rsidR="002F0973" w:rsidRDefault="002F0973" w:rsidP="00843655">
                              <w:pPr>
                                <w:rPr>
                                  <w:sz w:val="24"/>
                                  <w:szCs w:val="24"/>
                                  <w:lang w:bidi="fa-IR"/>
                                </w:rPr>
                              </w:pPr>
                              <w:r>
                                <w:rPr>
                                  <w:rFonts w:hint="cs"/>
                                  <w:sz w:val="24"/>
                                  <w:szCs w:val="24"/>
                                  <w:rtl/>
                                  <w:lang w:bidi="fa-IR"/>
                                </w:rPr>
                                <w:t>پرداخت پول</w:t>
                              </w:r>
                            </w:p>
                          </w:txbxContent>
                        </v:textbox>
                      </v:shape>
                    </v:group>
                  </v:group>
                  <v:group id="Group 238" o:spid="_x0000_s1160" style="position:absolute;left:4969;top:11728;width:46768;height:8007" coordorigin=",93" coordsize="46767,8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Straight Arrow Connector 245" o:spid="_x0000_s1161" type="#_x0000_t32" style="position:absolute;left:17914;top:3638;width:154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IDTMcAAADcAAAADwAAAGRycy9kb3ducmV2LnhtbESPW2vCQBSE3wv+h+UIfWs2Wlo0upFS&#10;KbXigzfUx0P25FKzZ0N2q+m/7woFH4eZ+YaZzjpTiwu1rrKsYBDFIIgzqysuFOx3H08jEM4ja6wt&#10;k4JfcjBLew9TTLS98oYuW1+IAGGXoILS+yaR0mUlGXSRbYiDl9vWoA+yLaRu8RrgppbDOH6VBisO&#10;CyU29F5Sdt7+GAWr0/rzsHyZV3zM9HlRb76/cp4r9djv3iYgPHX+Hv5vL7SC4fMYbmfCEZ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4gNMxwAAANwAAAAPAAAAAAAA&#10;AAAAAAAAAKECAABkcnMvZG93bnJldi54bWxQSwUGAAAAAAQABAD5AAAAlQMAAAAA&#10;" strokecolor="black [3200]" strokeweight="1.5pt">
                      <v:stroke endarrow="block" joinstyle="miter"/>
                    </v:shape>
                    <v:group id="Group 246" o:spid="_x0000_s1162" style="position:absolute;top:93;width:46767;height:8006" coordorigin=",93" coordsize="46771,8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roundrect id="Rounded Rectangle 247" o:spid="_x0000_s1163" style="position:absolute;top:2110;width:17894;height:4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1t8QA&#10;AADcAAAADwAAAGRycy9kb3ducmV2LnhtbESPwWrDMBBE74X8g9hAb7WcYExxrQSTUEggl7r+gMXa&#10;Wm6tlbHU2OnXR4VCj8PMvGHK/WIHcaXJ944VbJIUBHHrdM+dgub99ekZhA/IGgfHpOBGHva71UOJ&#10;hXYzv9G1Dp2IEPYFKjAhjIWUvjVk0SduJI7eh5sshiinTuoJ5wi3g9ymaS4t9hwXDI50MNR+1d9W&#10;AR9lVZ1+8uzcuPmzGypzqRuj1ON6qV5ABFrCf/ivfdIKttkG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dbfEAAAA3AAAAA8AAAAAAAAAAAAAAAAAmAIAAGRycy9k&#10;b3ducmV2LnhtbFBLBQYAAAAABAAEAPUAAACJAwAAAAA=&#10;" fillcolor="#fff2cc [663]" strokecolor="black [3200]" strokeweight="1pt">
                        <v:stroke joinstyle="miter"/>
                        <v:textbox>
                          <w:txbxContent>
                            <w:p w:rsidR="002F0973" w:rsidRDefault="002F0973" w:rsidP="00843655">
                              <w:pPr>
                                <w:jc w:val="center"/>
                                <w:rPr>
                                  <w:lang w:bidi="fa-IR"/>
                                </w:rPr>
                              </w:pPr>
                              <w:r>
                                <w:rPr>
                                  <w:rFonts w:hint="cs"/>
                                  <w:rtl/>
                                  <w:lang w:bidi="fa-IR"/>
                                </w:rPr>
                                <w:t>دبیرخانه وقف علم‌وفناوری</w:t>
                              </w:r>
                            </w:p>
                          </w:txbxContent>
                        </v:textbox>
                      </v:roundrect>
                      <v:roundrect id="Rounded Rectangle 249" o:spid="_x0000_s1164" style="position:absolute;left:33410;top:1934;width:13361;height:4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0TSMYA&#10;AADcAAAADwAAAGRycy9kb3ducmV2LnhtbESPT2vCQBTE74V+h+UVehHdmBaV6CpFqPRgEf8cPD6y&#10;zyQ2+zbsriZ+e1cQehxm5jfMbNGZWlzJ+cqyguEgAUGcW11xoeCw/+5PQPiArLG2TApu5GExf32Z&#10;YaZty1u67kIhIoR9hgrKEJpMSp+XZNAPbEMcvZN1BkOUrpDaYRvhppZpkoykwYrjQokNLUvK/3YX&#10;o8Dictyeh9tkNd6448ehN0H5u1bq/a37moII1IX/8LP9oxWknyk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0TSMYAAADcAAAADwAAAAAAAAAAAAAAAACYAgAAZHJz&#10;L2Rvd25yZXYueG1sUEsFBgAAAAAEAAQA9QAAAIsDAAAAAA==&#10;" fillcolor="#f7caac [1301]" strokecolor="black [3200]" strokeweight="1pt">
                        <v:stroke joinstyle="miter"/>
                        <v:textbox>
                          <w:txbxContent>
                            <w:p w:rsidR="002F0973" w:rsidRDefault="002F0973" w:rsidP="00843655">
                              <w:pPr>
                                <w:jc w:val="center"/>
                                <w:rPr>
                                  <w:lang w:bidi="fa-IR"/>
                                </w:rPr>
                              </w:pPr>
                              <w:r>
                                <w:rPr>
                                  <w:rFonts w:hint="cs"/>
                                  <w:rtl/>
                                  <w:lang w:bidi="fa-IR"/>
                                </w:rPr>
                                <w:t>مجری پروژه</w:t>
                              </w:r>
                            </w:p>
                          </w:txbxContent>
                        </v:textbox>
                      </v:roundrect>
                      <v:shape id="Straight Arrow Connector 250" o:spid="_x0000_s1165" type="#_x0000_t32" style="position:absolute;left:17848;top:5099;width:15516;height: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5WWMQAAADcAAAADwAAAGRycy9kb3ducmV2LnhtbESPzYrCQBCE7wu+w9ALe1sn/iAh6yiL&#10;IAjiwegDNJk2CWZ6splWk7ffEQSPRXV91bVc965Rd+pC7dnAZJyAIi68rbk0cD5tv1NQQZAtNp7J&#10;wEAB1qvRxxIz6x98pHsupYoQDhkaqETaTOtQVOQwjH1LHL2L7xxKlF2pbYePCHeNnibJQjusOTZU&#10;2NKmouKa31x843DcDofd9e+2rwdpZukml8lgzNdn//sDSqiX9/ErvbMGpvMZPMdEAu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lZYxAAAANwAAAAPAAAAAAAAAAAA&#10;AAAAAKECAABkcnMvZG93bnJldi54bWxQSwUGAAAAAAQABAD5AAAAkgMAAAAA&#10;" strokecolor="black [3200]" strokeweight="1.5pt">
                        <v:stroke endarrow="block" joinstyle="miter"/>
                      </v:shape>
                      <v:shape id="Text Box 251" o:spid="_x0000_s1166" type="#_x0000_t202" style="position:absolute;left:17320;top:93;width:16523;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5jcYA&#10;AADcAAAADwAAAGRycy9kb3ducmV2LnhtbESPQWvCQBSE70L/w/IKvZlNA4qkWUMISIu0BzWX3p7Z&#10;ZxLMvk2zq6b99d1CweMwM98wWT6ZXlxpdJ1lBc9RDIK4trrjRkF12MxXIJxH1thbJgXf5CBfP8wy&#10;TLW98Y6ue9+IAGGXooLW+yGV0tUtGXSRHYiDd7KjQR/k2Eg94i3ATS+TOF5Kgx2HhRYHKluqz/uL&#10;UbAtNx+4OyZm9dOXr++nYviqPhdKPT1OxQsIT5O/h//bb1pBsl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5jcYAAADcAAAADwAAAAAAAAAAAAAAAACYAgAAZHJz&#10;L2Rvd25yZXYueG1sUEsFBgAAAAAEAAQA9QAAAIsDAAAAAA==&#10;" filled="f" stroked="f" strokeweight=".5pt">
                        <v:textbox>
                          <w:txbxContent>
                            <w:p w:rsidR="002F0973" w:rsidRDefault="002F0973" w:rsidP="00843655">
                              <w:pPr>
                                <w:rPr>
                                  <w:sz w:val="24"/>
                                  <w:szCs w:val="24"/>
                                  <w:lang w:bidi="fa-IR"/>
                                </w:rPr>
                              </w:pPr>
                              <w:r>
                                <w:rPr>
                                  <w:rFonts w:hint="cs"/>
                                  <w:sz w:val="24"/>
                                  <w:szCs w:val="24"/>
                                  <w:rtl/>
                                  <w:lang w:bidi="fa-IR"/>
                                </w:rPr>
                                <w:t>پرداخت پول در زمان‌های معین</w:t>
                              </w:r>
                            </w:p>
                          </w:txbxContent>
                        </v:textbox>
                      </v:shape>
                      <v:shape id="Text Box 252" o:spid="_x0000_s1167" type="#_x0000_t202" style="position:absolute;left:16353;top:4747;width:16527;height: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rRMYA&#10;AADcAAAADwAAAGRycy9kb3ducmV2LnhtbESPQWvCQBSE74X+h+UVvDUbAw2SZhUJSEuxh2guvT2z&#10;zySYfZtmt5r213cFweMwM98w+WoyvTjT6DrLCuZRDIK4trrjRkG13zwvQDiPrLG3TAp+ycFq+fiQ&#10;Y6bthUs673wjAoRdhgpa74dMSle3ZNBFdiAO3tGOBn2QYyP1iJcAN71M4jiVBjsOCy0OVLRUn3Y/&#10;RsFHsfnE8pCYxV9fvG2P6+G7+npRavY0rV9BeJr8PXxrv2sFSTqH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rRMYAAADcAAAADwAAAAAAAAAAAAAAAACYAgAAZHJz&#10;L2Rvd25yZXYueG1sUEsFBgAAAAAEAAQA9QAAAIsDAAAAAA==&#10;" filled="f" stroked="f" strokeweight=".5pt">
                        <v:textbox>
                          <w:txbxContent>
                            <w:p w:rsidR="002F0973" w:rsidRDefault="002F0973" w:rsidP="00843655">
                              <w:pPr>
                                <w:rPr>
                                  <w:sz w:val="24"/>
                                  <w:szCs w:val="24"/>
                                  <w:lang w:bidi="fa-IR"/>
                                </w:rPr>
                              </w:pPr>
                              <w:r>
                                <w:rPr>
                                  <w:rFonts w:hint="cs"/>
                                  <w:sz w:val="24"/>
                                  <w:szCs w:val="24"/>
                                  <w:rtl/>
                                  <w:lang w:bidi="fa-IR"/>
                                </w:rPr>
                                <w:t>اجرای پروژه بر اساس برنامه</w:t>
                              </w:r>
                            </w:p>
                          </w:txbxContent>
                        </v:textbox>
                      </v:shape>
                    </v:group>
                  </v:group>
                </v:group>
                <v:shape id="Text Box 188" o:spid="_x0000_s1168" type="#_x0000_t202" style="position:absolute;top:20091;width:56445;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mKscA&#10;AADcAAAADwAAAGRycy9kb3ducmV2LnhtbESPQUsDMRCF70L/QxjBi7TZaillbVpKUVAvxbWX3obN&#10;dLO6mSxJtl3/vXMQvM3w3rz3zXo7+k5dKKY2sIH5rABFXAfbcmPg+PkyXYFKGdliF5gM/FCC7WZy&#10;s8bShit/0KXKjZIQTiUacDn3pdapduQxzUJPLNo5RI9Z1thoG/Eq4b7TD0Wx1B5blgaHPe0d1d/V&#10;4A0cFqeDux/Oz++7xWN8Ow775VdTGXN3O+6eQGUa87/57/rVCv5Ka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TJirHAAAA3AAAAA8AAAAAAAAAAAAAAAAAmAIAAGRy&#10;cy9kb3ducmV2LnhtbFBLBQYAAAAABAAEAPUAAACMAwAAAAA=&#10;" stroked="f">
                  <v:textbox style="mso-fit-shape-to-text:t" inset="0,0,0,0">
                    <w:txbxContent>
                      <w:p w:rsidR="002F0973" w:rsidRPr="00273952" w:rsidRDefault="002F0973" w:rsidP="00273952">
                        <w:pPr>
                          <w:pStyle w:val="Caption"/>
                          <w:jc w:val="center"/>
                          <w:rPr>
                            <w:b/>
                            <w:bCs/>
                            <w:i w:val="0"/>
                            <w:iCs w:val="0"/>
                            <w:noProof/>
                            <w:color w:val="auto"/>
                            <w:sz w:val="28"/>
                            <w:szCs w:val="28"/>
                          </w:rPr>
                        </w:pPr>
                        <w:bookmarkStart w:id="393" w:name="_Toc452287070"/>
                        <w:r w:rsidRPr="00273952">
                          <w:rPr>
                            <w:b/>
                            <w:bCs/>
                            <w:i w:val="0"/>
                            <w:iCs w:val="0"/>
                            <w:color w:val="auto"/>
                            <w:rtl/>
                          </w:rPr>
                          <w:t xml:space="preserve">شکل </w:t>
                        </w:r>
                        <w:r w:rsidRPr="00273952">
                          <w:rPr>
                            <w:b/>
                            <w:bCs/>
                            <w:i w:val="0"/>
                            <w:iCs w:val="0"/>
                            <w:color w:val="auto"/>
                            <w:rtl/>
                          </w:rPr>
                          <w:fldChar w:fldCharType="begin"/>
                        </w:r>
                        <w:r w:rsidRPr="00273952">
                          <w:rPr>
                            <w:b/>
                            <w:bCs/>
                            <w:i w:val="0"/>
                            <w:iCs w:val="0"/>
                            <w:color w:val="auto"/>
                            <w:rtl/>
                          </w:rPr>
                          <w:instrText xml:space="preserve"> </w:instrText>
                        </w:r>
                        <w:r w:rsidRPr="00273952">
                          <w:rPr>
                            <w:b/>
                            <w:bCs/>
                            <w:i w:val="0"/>
                            <w:iCs w:val="0"/>
                            <w:color w:val="auto"/>
                          </w:rPr>
                          <w:instrText>SEQ</w:instrText>
                        </w:r>
                        <w:r w:rsidRPr="00273952">
                          <w:rPr>
                            <w:b/>
                            <w:bCs/>
                            <w:i w:val="0"/>
                            <w:iCs w:val="0"/>
                            <w:color w:val="auto"/>
                            <w:rtl/>
                          </w:rPr>
                          <w:instrText xml:space="preserve"> شکل \* </w:instrText>
                        </w:r>
                        <w:r w:rsidRPr="00273952">
                          <w:rPr>
                            <w:b/>
                            <w:bCs/>
                            <w:i w:val="0"/>
                            <w:iCs w:val="0"/>
                            <w:color w:val="auto"/>
                          </w:rPr>
                          <w:instrText>ARABIC</w:instrText>
                        </w:r>
                        <w:r w:rsidRPr="00273952">
                          <w:rPr>
                            <w:b/>
                            <w:bCs/>
                            <w:i w:val="0"/>
                            <w:iCs w:val="0"/>
                            <w:color w:val="auto"/>
                            <w:rtl/>
                          </w:rPr>
                          <w:instrText xml:space="preserve"> </w:instrText>
                        </w:r>
                        <w:r w:rsidRPr="00273952">
                          <w:rPr>
                            <w:b/>
                            <w:bCs/>
                            <w:i w:val="0"/>
                            <w:iCs w:val="0"/>
                            <w:color w:val="auto"/>
                            <w:rtl/>
                          </w:rPr>
                          <w:fldChar w:fldCharType="separate"/>
                        </w:r>
                        <w:r w:rsidR="00020636">
                          <w:rPr>
                            <w:b/>
                            <w:bCs/>
                            <w:i w:val="0"/>
                            <w:iCs w:val="0"/>
                            <w:noProof/>
                            <w:color w:val="auto"/>
                            <w:rtl/>
                          </w:rPr>
                          <w:t>38</w:t>
                        </w:r>
                        <w:r w:rsidRPr="00273952">
                          <w:rPr>
                            <w:b/>
                            <w:bCs/>
                            <w:i w:val="0"/>
                            <w:iCs w:val="0"/>
                            <w:color w:val="auto"/>
                            <w:rtl/>
                          </w:rPr>
                          <w:fldChar w:fldCharType="end"/>
                        </w:r>
                        <w:r w:rsidRPr="00273952">
                          <w:rPr>
                            <w:rFonts w:hint="cs"/>
                            <w:b/>
                            <w:bCs/>
                            <w:i w:val="0"/>
                            <w:iCs w:val="0"/>
                            <w:color w:val="auto"/>
                            <w:rtl/>
                            <w:lang w:bidi="fa-IR"/>
                          </w:rPr>
                          <w:t>- مدل عملیاتی انتشار اوراق وقفی در دبیرخانه وقف علم‌وفناوری</w:t>
                        </w:r>
                        <w:bookmarkEnd w:id="393"/>
                      </w:p>
                    </w:txbxContent>
                  </v:textbox>
                </v:shape>
                <w10:wrap type="topAndBottom"/>
              </v:group>
            </w:pict>
          </mc:Fallback>
        </mc:AlternateContent>
      </w:r>
      <w:r w:rsidR="00843655">
        <w:rPr>
          <w:rFonts w:hint="cs"/>
          <w:color w:val="000000" w:themeColor="text1"/>
          <w:rtl/>
          <w:lang w:bidi="fa-IR"/>
        </w:rPr>
        <w:t xml:space="preserve">پس از جمع آوری وجوه نوبت به ساخت دارایی می باشد. در این مرحله پول پرداختی از بانک عامل به سازمان اوقاف در اختیار دبیرخانه قرار داده </w:t>
      </w:r>
      <w:r w:rsidR="0050015C">
        <w:rPr>
          <w:rFonts w:hint="cs"/>
          <w:color w:val="000000" w:themeColor="text1"/>
          <w:rtl/>
          <w:lang w:bidi="fa-IR"/>
        </w:rPr>
        <w:t>می‌شود</w:t>
      </w:r>
      <w:r w:rsidR="00843655">
        <w:rPr>
          <w:rFonts w:hint="cs"/>
          <w:color w:val="000000" w:themeColor="text1"/>
          <w:rtl/>
          <w:lang w:bidi="fa-IR"/>
        </w:rPr>
        <w:t>. حال دبیرخانه طبق برنامه از قبل طراحی شده، این سرمایه ها را در اختیار مجری طرح قرار می دهد تا بر اساس برنامه زمانبندی از قبل طراحی شده، پروژه را اجرا و به اتمام برساند.</w:t>
      </w:r>
    </w:p>
    <w:p w:rsidR="00843655" w:rsidRDefault="00843655" w:rsidP="00843655">
      <w:pPr>
        <w:spacing w:line="360" w:lineRule="auto"/>
        <w:rPr>
          <w:rFonts w:ascii="Tahoma" w:eastAsia="Times New Roman" w:hAnsi="Tahoma"/>
          <w:color w:val="000000" w:themeColor="text1"/>
          <w:rtl/>
        </w:rPr>
      </w:pPr>
      <w:r>
        <w:rPr>
          <w:rFonts w:hint="cs"/>
          <w:color w:val="000000" w:themeColor="text1"/>
          <w:rtl/>
          <w:lang w:bidi="fa-IR"/>
        </w:rPr>
        <w:t>از دیگر فعالیت‌هایی که</w:t>
      </w:r>
      <w:r>
        <w:rPr>
          <w:rFonts w:ascii="Tahoma" w:eastAsia="Times New Roman" w:hAnsi="Tahoma" w:hint="cs"/>
          <w:color w:val="000000" w:themeColor="text1"/>
          <w:rtl/>
        </w:rPr>
        <w:t xml:space="preserve"> دبیرخانه وقف علم و فناوری می‌تواند در جهت رفع نیازهای مالی پروژه‌های فناورانه انجام دهد می‌توان به انتشار صکوک وقفی اشاره کرد. صکوک وقفی نیز همانند سایر اوراق بهادار اسلامی دارای بانی خواهد بود. لیکن بانی این اوراق سازمان اوقاف و امور خیریه می‌باشد. این سازمان با تأسیس یک ‌نهاد واسط اقدام به انتشار اوراق وقف نموده و وجوه بدس تآمده را در اختیار می‌گیرد. در این نوع اوراق </w:t>
      </w:r>
      <w:r>
        <w:rPr>
          <w:rFonts w:ascii="Tahoma" w:eastAsia="Times New Roman" w:hAnsi="Tahoma" w:hint="cs"/>
          <w:color w:val="000000" w:themeColor="text1"/>
          <w:rtl/>
        </w:rPr>
        <w:lastRenderedPageBreak/>
        <w:t>بانی موظف است وجوه بدست آمده را بر اساس امیدنامه منتشره هنگام فروش اوراق، صرفن ماید. البته می‌توان اوراق را به‌گونه‌ای طراحی نمود که دبیرخانه وقف علم و فناوری به‌عنوان یکی از زیرمجموعه‌های سازمان اوقاف، به‌عنوان بانی عمل نموده و سازمان اوقاف نقش امین را ایفا نماید.</w:t>
      </w:r>
    </w:p>
    <w:p w:rsidR="00843655" w:rsidRPr="0088173A" w:rsidRDefault="00843655" w:rsidP="00843655">
      <w:pPr>
        <w:spacing w:line="360" w:lineRule="auto"/>
        <w:rPr>
          <w:b/>
          <w:bCs/>
          <w:color w:val="000000" w:themeColor="text1"/>
          <w:rtl/>
          <w:lang w:bidi="fa-IR"/>
        </w:rPr>
      </w:pPr>
      <w:r w:rsidRPr="0088173A">
        <w:rPr>
          <w:rFonts w:hint="cs"/>
          <w:b/>
          <w:bCs/>
          <w:color w:val="000000" w:themeColor="text1"/>
          <w:rtl/>
          <w:lang w:bidi="fa-IR"/>
        </w:rPr>
        <w:t>ب) سرمایه‌های به‌دست‌آمده از تبدیل وضعیت موقوفات.</w:t>
      </w:r>
    </w:p>
    <w:p w:rsidR="00EA1B70" w:rsidRDefault="00843655" w:rsidP="00843655">
      <w:pPr>
        <w:spacing w:line="360" w:lineRule="auto"/>
        <w:rPr>
          <w:color w:val="000000" w:themeColor="text1"/>
          <w:rtl/>
          <w:lang w:bidi="fa-IR"/>
        </w:rPr>
      </w:pPr>
      <w:r>
        <w:rPr>
          <w:rFonts w:hint="cs"/>
          <w:color w:val="000000" w:themeColor="text1"/>
          <w:rtl/>
          <w:lang w:bidi="fa-IR"/>
        </w:rPr>
        <w:t>یکی از روش‌های بهینه‌سازی موقوفات موجود و افزایش سودآوری آن‌ها تبدیل وضعیت موقوفات می‌باشد. همان‌طور که در فصول قبل اشاره شد ده روش برای تبدیل وضعیت موقوفات امکان‌پذیر است. با توجه به خصوصیات هر موقوفه می‌بایست بررسی کرد که اولاً کدام‌یک از روش‌های تبدیل وضعیت را می‌توان برگزید و ثانیاً اینک کدام‌یک از روش‌های ممکن بهینه‌تر می‌باشد.</w:t>
      </w:r>
    </w:p>
    <w:p w:rsidR="00843655" w:rsidRPr="00EA1B70" w:rsidRDefault="00EA1B70" w:rsidP="0023567F">
      <w:pPr>
        <w:spacing w:line="360" w:lineRule="auto"/>
        <w:rPr>
          <w:rtl/>
          <w:lang w:bidi="fa-IR"/>
        </w:rPr>
      </w:pPr>
      <w:r>
        <w:rPr>
          <w:rFonts w:hint="cs"/>
          <w:color w:val="000000" w:themeColor="text1"/>
          <w:rtl/>
          <w:lang w:bidi="fa-IR"/>
        </w:rPr>
        <w:t>یکی از خصوصیاتی که موقوفات موجود، دارا می‌باشند سرمایه‌های در اختیار، موقوفه می‌باشد. بدین معنی که هر موقوفه ممکن است خود چند موقوفه داشته باشد که برای تأمین مالی آن موقوفه از موقوفات درنظر گرفته‌شده برای آن استفاده می‌کنند. پس برای تبدیل وضعیت این موقوفات می‌توان از سایر موقوفات نیز</w:t>
      </w:r>
      <w:r w:rsidR="0023567F">
        <w:rPr>
          <w:rFonts w:hint="cs"/>
          <w:color w:val="000000" w:themeColor="text1"/>
          <w:rtl/>
          <w:lang w:bidi="fa-IR"/>
        </w:rPr>
        <w:t xml:space="preserve"> استفاده نمود. همچنین هر موقوفه می‌تواند با توجه به سودرسانی آن در سالیان قبل دارای سرمایه انباشته‌ای </w:t>
      </w:r>
    </w:p>
    <w:p w:rsidR="00843655" w:rsidRDefault="00843655" w:rsidP="00843655">
      <w:pPr>
        <w:spacing w:line="360" w:lineRule="auto"/>
        <w:rPr>
          <w:color w:val="000000" w:themeColor="text1"/>
          <w:lang w:bidi="fa-IR"/>
        </w:rPr>
      </w:pPr>
      <w:r>
        <w:rPr>
          <w:rFonts w:hint="cs"/>
          <w:color w:val="000000" w:themeColor="text1"/>
          <w:rtl/>
          <w:lang w:bidi="fa-IR"/>
        </w:rPr>
        <w:t>تذکر: از سرمایه‌های به‌دست‌آمده از صورت‌های مختلف تبدیل وضعیت (به‌جز ادخال و اخراج و صرف منافع موقوفه در کارهای عام‌المنفعه) نمی‌توان در جهت پروژه‌هایی که از نوع منفعتی نمی‌باشند، از قبیل پروژه‌های آموزشی و تحقیقاتی و ... بهره برد. مگر در مواردی که موضوع موردنظر یکی از جهت‌های موقوفه باشد.</w:t>
      </w:r>
    </w:p>
    <w:p w:rsidR="00843655" w:rsidRDefault="00273952" w:rsidP="00843655">
      <w:pPr>
        <w:spacing w:line="360" w:lineRule="auto"/>
        <w:rPr>
          <w:color w:val="000000" w:themeColor="text1"/>
          <w:rtl/>
          <w:lang w:bidi="fa-IR"/>
        </w:rPr>
      </w:pPr>
      <w:r>
        <w:rPr>
          <w:rFonts w:hint="cs"/>
          <w:noProof/>
          <w:color w:val="000000" w:themeColor="text1"/>
          <w:rtl/>
          <w:lang w:bidi="fa-IR"/>
        </w:rPr>
        <w:lastRenderedPageBreak/>
        <mc:AlternateContent>
          <mc:Choice Requires="wpg">
            <w:drawing>
              <wp:anchor distT="0" distB="0" distL="114300" distR="114300" simplePos="0" relativeHeight="251916288" behindDoc="0" locked="0" layoutInCell="1" allowOverlap="1">
                <wp:simplePos x="0" y="0"/>
                <wp:positionH relativeFrom="column">
                  <wp:posOffset>261257</wp:posOffset>
                </wp:positionH>
                <wp:positionV relativeFrom="paragraph">
                  <wp:posOffset>90435</wp:posOffset>
                </wp:positionV>
                <wp:extent cx="5533278" cy="3563620"/>
                <wp:effectExtent l="38100" t="0" r="48895" b="0"/>
                <wp:wrapTopAndBottom/>
                <wp:docPr id="191" name="Group 191"/>
                <wp:cNvGraphicFramePr/>
                <a:graphic xmlns:a="http://schemas.openxmlformats.org/drawingml/2006/main">
                  <a:graphicData uri="http://schemas.microsoft.com/office/word/2010/wordprocessingGroup">
                    <wpg:wgp>
                      <wpg:cNvGrpSpPr/>
                      <wpg:grpSpPr>
                        <a:xfrm>
                          <a:off x="0" y="0"/>
                          <a:ext cx="5533278" cy="3563620"/>
                          <a:chOff x="0" y="0"/>
                          <a:chExt cx="5533278" cy="3563620"/>
                        </a:xfrm>
                      </wpg:grpSpPr>
                      <wpg:graphicFrame>
                        <wpg:cNvPr id="18" name="Diagram 18"/>
                        <wpg:cNvFrPr/>
                        <wpg:xfrm>
                          <a:off x="10048" y="0"/>
                          <a:ext cx="5523230" cy="3200400"/>
                        </wpg:xfrm>
                        <a:graphic>
                          <a:graphicData uri="http://schemas.openxmlformats.org/drawingml/2006/diagram">
                            <dgm:relIds xmlns:dgm="http://schemas.openxmlformats.org/drawingml/2006/diagram" xmlns:r="http://schemas.openxmlformats.org/officeDocument/2006/relationships" r:dm="rId195" r:lo="rId196" r:qs="rId197" r:cs="rId198"/>
                          </a:graphicData>
                        </a:graphic>
                      </wpg:graphicFrame>
                      <wps:wsp>
                        <wps:cNvPr id="190" name="Text Box 190"/>
                        <wps:cNvSpPr txBox="1"/>
                        <wps:spPr>
                          <a:xfrm>
                            <a:off x="0" y="3255645"/>
                            <a:ext cx="5522595" cy="307975"/>
                          </a:xfrm>
                          <a:prstGeom prst="rect">
                            <a:avLst/>
                          </a:prstGeom>
                          <a:solidFill>
                            <a:prstClr val="white"/>
                          </a:solidFill>
                          <a:ln>
                            <a:noFill/>
                          </a:ln>
                          <a:effectLst/>
                        </wps:spPr>
                        <wps:txbx>
                          <w:txbxContent>
                            <w:p w:rsidR="002F0973" w:rsidRPr="00273952" w:rsidRDefault="002F0973" w:rsidP="00273952">
                              <w:pPr>
                                <w:pStyle w:val="Caption"/>
                                <w:jc w:val="center"/>
                                <w:rPr>
                                  <w:b/>
                                  <w:bCs/>
                                  <w:i w:val="0"/>
                                  <w:iCs w:val="0"/>
                                  <w:noProof/>
                                  <w:color w:val="auto"/>
                                  <w:sz w:val="28"/>
                                  <w:szCs w:val="28"/>
                                </w:rPr>
                              </w:pPr>
                              <w:bookmarkStart w:id="359" w:name="_Toc452287071"/>
                              <w:r w:rsidRPr="00273952">
                                <w:rPr>
                                  <w:b/>
                                  <w:bCs/>
                                  <w:i w:val="0"/>
                                  <w:iCs w:val="0"/>
                                  <w:color w:val="auto"/>
                                  <w:rtl/>
                                </w:rPr>
                                <w:t xml:space="preserve">شکل </w:t>
                              </w:r>
                              <w:r w:rsidRPr="00273952">
                                <w:rPr>
                                  <w:b/>
                                  <w:bCs/>
                                  <w:i w:val="0"/>
                                  <w:iCs w:val="0"/>
                                  <w:color w:val="auto"/>
                                  <w:rtl/>
                                </w:rPr>
                                <w:fldChar w:fldCharType="begin"/>
                              </w:r>
                              <w:r w:rsidRPr="00273952">
                                <w:rPr>
                                  <w:b/>
                                  <w:bCs/>
                                  <w:i w:val="0"/>
                                  <w:iCs w:val="0"/>
                                  <w:color w:val="auto"/>
                                  <w:rtl/>
                                </w:rPr>
                                <w:instrText xml:space="preserve"> </w:instrText>
                              </w:r>
                              <w:r w:rsidRPr="00273952">
                                <w:rPr>
                                  <w:b/>
                                  <w:bCs/>
                                  <w:i w:val="0"/>
                                  <w:iCs w:val="0"/>
                                  <w:color w:val="auto"/>
                                </w:rPr>
                                <w:instrText>SEQ</w:instrText>
                              </w:r>
                              <w:r w:rsidRPr="00273952">
                                <w:rPr>
                                  <w:b/>
                                  <w:bCs/>
                                  <w:i w:val="0"/>
                                  <w:iCs w:val="0"/>
                                  <w:color w:val="auto"/>
                                  <w:rtl/>
                                </w:rPr>
                                <w:instrText xml:space="preserve"> شکل \* </w:instrText>
                              </w:r>
                              <w:r w:rsidRPr="00273952">
                                <w:rPr>
                                  <w:b/>
                                  <w:bCs/>
                                  <w:i w:val="0"/>
                                  <w:iCs w:val="0"/>
                                  <w:color w:val="auto"/>
                                </w:rPr>
                                <w:instrText>ARABIC</w:instrText>
                              </w:r>
                              <w:r w:rsidRPr="00273952">
                                <w:rPr>
                                  <w:b/>
                                  <w:bCs/>
                                  <w:i w:val="0"/>
                                  <w:iCs w:val="0"/>
                                  <w:color w:val="auto"/>
                                  <w:rtl/>
                                </w:rPr>
                                <w:instrText xml:space="preserve"> </w:instrText>
                              </w:r>
                              <w:r w:rsidRPr="00273952">
                                <w:rPr>
                                  <w:b/>
                                  <w:bCs/>
                                  <w:i w:val="0"/>
                                  <w:iCs w:val="0"/>
                                  <w:color w:val="auto"/>
                                  <w:rtl/>
                                </w:rPr>
                                <w:fldChar w:fldCharType="separate"/>
                              </w:r>
                              <w:r w:rsidR="00020636">
                                <w:rPr>
                                  <w:b/>
                                  <w:bCs/>
                                  <w:i w:val="0"/>
                                  <w:iCs w:val="0"/>
                                  <w:noProof/>
                                  <w:color w:val="auto"/>
                                  <w:rtl/>
                                </w:rPr>
                                <w:t>39</w:t>
                              </w:r>
                              <w:r w:rsidRPr="00273952">
                                <w:rPr>
                                  <w:b/>
                                  <w:bCs/>
                                  <w:i w:val="0"/>
                                  <w:iCs w:val="0"/>
                                  <w:color w:val="auto"/>
                                  <w:rtl/>
                                </w:rPr>
                                <w:fldChar w:fldCharType="end"/>
                              </w:r>
                              <w:r w:rsidRPr="00273952">
                                <w:rPr>
                                  <w:rFonts w:hint="cs"/>
                                  <w:b/>
                                  <w:bCs/>
                                  <w:i w:val="0"/>
                                  <w:iCs w:val="0"/>
                                  <w:color w:val="auto"/>
                                  <w:rtl/>
                                  <w:lang w:bidi="fa-IR"/>
                                </w:rPr>
                                <w:t>- تبدیل وضعیت موقوفات</w:t>
                              </w:r>
                              <w:bookmarkEnd w:id="3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id="Group 191" o:spid="_x0000_s1169" style="position:absolute;left:0;text-align:left;margin-left:20.55pt;margin-top:7.1pt;width:435.7pt;height:280.6pt;z-index:251916288" coordsize="55332,3563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9bcS/YccAACHqQAAFgAAAGRy&#10;cy9kaWFncmFtcy9kYXRhMS54bWzsnd1uJMd1x+8D5B0I3rdY1VVdXb3wyqivRgTItmDJRoIgFyNy&#10;dpcIydkMKWllw0AcRLIv9BS5kWIkEZTYQXyT5+Dad3mS/GqW05wZkuOaFTlLChagXe5w2dt16pxT&#10;5+N//vW97784Ptr5eDw9PZycPN6Vb4ndnfHJ/uTg8OTp492ffNBXdnfn9Gx0cjA6mpyMH+9+Oj7d&#10;/f7bf/kX3zt4evzoYHQ2+sHkYHy0w1NOTh/x2ePdZ2dnzx/t7Z3uPxsfj07fmjwfn/DdJ5Pp8eiM&#10;P06f7h1MR5/w/OOjvVoIs3dwOHo6HR3vXjxk9BqPOB4dnuy+PXun52fvnp7Nv9w5zm/3zsHj3Z87&#10;L2yM3lcm+VTpzsnKal9XJthG6pBstOYXuztnnz5nlQeT/fnjpu+Pz3aOJh/weX7OR9OTR8eH+9PJ&#10;6eTJ2Vv7k+O9yZMnh/vji99G07O8qGbP7h2NPp18dLb37HA8HU33n31a7/KYMDrLTxk+3N35h9PN&#10;H/0PHx3u//3p2adH473Tw+PnR2OZn3Px7Fef7O7sv8aD9ydHk+np3uy3Jx8d6fyUi8fOP9vdef7s&#10;6GCKruzuvRLz6fP3phdfIvjRow8nB5/OPhk9Ojo9e3/2mvnz5/mX8cnBe6Pp6MfvTXeORlnHxifV&#10;T97Pj9qb/Y29rFc8Zvb78+s2UtWhN67tqhCUr7TRoer62lded0G5mDppxS+Wdm/2wh883v3bD8Yv&#10;zv6ONX10esYfX28B07yK6fD6T0bVOz/GRH7G87QQ/LujR/unMzV6MtpHlfzOD0c/G52gnzvPRyeT&#10;Uz4S+T/+8uJ/fPfwbP9ZPzo+PPr08S7Ksv9sND0dnz3erVp7IR/+2fz8s7fPvz7/Zuf8dy9/ff7N&#10;+W/++MUf/vXlr3Zefvby1y//if9/yR92zn9z/tX513/84uU/7/C3/vv893/84vw3O+e/5Q9fZ1Fn&#10;EbOONVuypTVdKkS5CqSub0zvQpWarql007vKyj5VXSeilra1MvSDLT8fTT+Yjk5OkeiLk5kr8Ea2&#10;otGyik3tKh1bzU8qW7Wm7VWjYud6uaRBb0bRvat5ldBXnYu8ZqvqyrXOVLYWqgkyypRQ9AuPdXr4&#10;4cNcpW5crfrYVsGIUGkbQuVslJXrdRu7JgmZ1NJmvPI/WzBn/Pi2zPmrFfs9/2LnD5+//Pz862Wr&#10;zgb9h2z6Lz/Dvn+HbWPkX57/djOTvvN1vY5Jy7rXqceaRXJ4dYlxd06Lqu/aJiVteyP0oOxXTRqT&#10;l6ILrkqt4cd9Zytfp55ffGi7pk0q+SUtejMm7equS412nF2OIKSNusJbmSr2tu103bZKmWGVV036&#10;gazS4IV9wzbGtmtZZc1mJKMrHdpEnNU5FdnLixhtFl9t64TmxN2WSS+e0PkI/rd88u6c/9f5Nxjv&#10;lxzMv9qZneKXxzaWzAn95fl/ZvP+92zc//Ly85e/Ov8yW/k3+WduOtV/x0N/+RqH+52L43U8gfVW&#10;KiU550xCZ3pPDmJ8U8laC8lZHZQNg41c9QTJNI1MnSGwr02lhZUoX6eqKEJL1KBdNPWS8r0ZT5Bq&#10;LbvGiaptWKrura6c7EPFG4ped0lLHYdVXvUED2SVLukuGiEr/sffOVFXPvCLaBsTcQwhhrS0GVs7&#10;3O9c9a+P1XfOf3/+9cvPNnUIS24ju4TsC74+/4qg/pvz/zj/MvsJ8oGZG8gBAt/bKMq/c2m8liOQ&#10;LWpOiu58JMpvo62sM3UlXVfHto4KBRpM5Koj6Fvl62BCFWPLKRR6XzlDhNCIUDfGtLZplwPLN+MI&#10;Ak7A9YLkhXi+0ilFVhlzYqs83io1prHDKq86ggeySm06Y/B4VZKho/rSEfh0hAQ2Nd7hBPCGBD5v&#10;IiS482h4cASXJ/2raP/zl7/MlvrdieGtkkk3daqSaFSlNSe3r2Os+t6qto8qyN4NqnzVYFXrmuhR&#10;D6M68l3bC4LjmhOjtQ4rSaQAWMKCjrwZg22UC11oQ9VGScKaeFengq5SUKZOQtfUgYZVXjXYB7JK&#10;H2oXNXspncT59iIX2FQkU2l8jI0kw2qXNuM7eHIvGSxH6pfzKHwpiF8fm7/8LB/Vr5Gl38sjObmu&#10;IbUT2GTO7JRJlceFV51oqVaJGHSzLktXqFCvUl2FvuWEE7apnEa9vE+NFLLpOPGXlOrNWHivjatR&#10;8crEKHhNxQKNJ0uPobayCymKtRb+MFbplDatop4YIkEScTqnscDdRs057VilzRWXBXf7Zwu/tqZO&#10;7P2dsnHrOqpQlGFb2eD5U0sBOnlRmc4J3TTe1O26/LuWLSV0ScoXLKd4CvTZOMCrXFX3nQ4am1pS&#10;qzdj46Y2SXZUppxoLcFGkwhIRSQ9NcbW0kTXrsu/H8gq69ZFkXskIkfcmmCl8l3fVy5aL0QvXd8t&#10;b8Z30MYXc+f/+0fqbrPs+eX/zrLkL8meaaBdk0xflOQ/P/8fCnc0266zfcr05/nvnf8eJ/DrnIbn&#10;ml1uyn2dP11N0HNZb9a0+4oK3x+/4GU278fdy7AgeJrnTjQVPbl8rnfk7BaFU8763rpG13pdpt42&#10;lPpNr2jieaIKwsvKWrS0UUlTzRO96u5DWEBu3tWGuIcUtq90TWxAJYIuYmutV47MJVwGP1cD/wey&#10;yljLJu9GFRURkKY0QRLXxarpk+itFX0KzZL//rPLmNfftuYysud4+PW9phPECqGlNJ+7+B1VOt+6&#10;rurrljp/63TtLu3parkgwy1E00dic5vre7QIOsOPmzbnpi2N/FweXIhf30ygkRQFLk9wTVAdiYco&#10;evlWkVZ0zgVTe4Ijv6Zc8EBWWSPt6Pq2aiz7oEWGKUjjqrY1gsQu1J2k2HqBVXg+BUS2sDE7+QN3&#10;ejrZfyeWI7XyD/1wdJzRWnMAWf5ohjcKJ2fAbIZ/Y3z67gyM9VMQNa/+3f1n703HT3Y+Hh0t4IAO&#10;Duc4JvA6xz86Gb/6/oegR/afZQhOxiblb737MZi5/KNHHx/NP+efPvzZ+K9Ayh2NT199d/xitH82&#10;g+7kH8wvt/garxBOuf356sFbhlHpKGk04eeFEwTAtUqVcwCq6tZrTl0rkrlMcvO7D9LMgLj8weWO&#10;lUGyZj/0asemk8kZmLX8lMX9WrbQmyFg9AGF6ltq5hpQjPYtNXPFGeWAxiQJDizJu3v3d8cfj49Q&#10;jgwm+yHwwoVlvPshOnHCZ6Aoh7W9c/Ai6+LlBzPlZPUZhvb+/uho/DfoIA0JYQcRL2tK1p5FhVX3&#10;VadcUl3d0+lTLZUhTa2kIl2sKwA+eGQcRF1TNCzzAhvr1FHelzojK8Ozw6ODVYGLuaFe2NnN2qVU&#10;p6KKqeoDOCTdeDy26KlSNQBIdfIBf1a6ikJYS1aWV5axPzk5ocW18PYzpeL4C89mAC8ZwQb+CeWq&#10;V9aaFQgvc+fQTNk3tOUaW5FyUlKqLVgub8g+I/1eTQBMMeFOJffBiwXZPCDB1U2IjgyqMgZtA/Pg&#10;KanSPpGq8742vZSm2HDKAHUzFbp0xos6dXF4ljrj2rTkBxR8lLQ5LSINpI5rqyAF/Utr0InLACcr&#10;7uDlrh4kG7/7zBl/8MlknTNeXNv1zjijbRedcdN1Vg+v+UCdcct2dIJaPfC3fMCTlNtErV7SijOW&#10;CLvvSeTKnPHG+zJzxuoWnDFNhVhHRzvR5WpkT4BPOG3JGUDLhLZuAQ2WrqIQWbSRM1YLDud65dJv&#10;yhk3QYSuoW0hOYcJkhT4B1tXM9SNlS7Dje5Ucuud8f0VXJu6QAu6pf3TkLGJaDAhBgxE7HorG8YL&#10;QnF0WQaFvD1nTKHeg4cXVcxdOk2zmWwTcIkjUibXtr30l2iSP+GMN373Emdcsu2XzviviYyl5HxZ&#10;cdBaaf3gHbRIdFGFxrUlx8HpbT70SaEJob1MIP2pKZYa6MZ7dWsOOtFFcDnS073GQdMjzQtIVaBU&#10;aBuaSWkRpbX++LdliK9v56AXY+tZqPOmHDStMG84hGnJkHzrZGlBOb5iMqVLJCAWlFrp/r+W5DZ0&#10;0PdGcNInHz2Vvz6Q9FNIo3CYI84E4ohIutFWFUc2ZQjV23PQkWZ7rwnyg9acyoZI31Edq0zfJdmo&#10;4LVbwEitN5eN3/21HPQ1237poHPpAhhBYx56tMwUUlPbOqO6ZnGmJVqSsSOT7QFDCO1AsJUa48b7&#10;cmvOWMk6iJ5VyNrn5jvmYZk5qdpErTxEZlxV8fFf2NTbyBkzUJr//qzmd320/KZKF0piehLUgwaY&#10;ntEwoPpcLmUDBxAqgQHq7lZy653x/RVc7RKmQ8QJihlxdRLAJpbDbKUGSkELh7Cz1HDqIrjC7Tlj&#10;YUzGgDCO5WfjWIyOdTnwp0kTPAVZrWxxcrnxu5c445Jtv3TGOVqmlXYlWm6s0s1Dd9CdFGCAGekB&#10;uE/ILJkicV7oPDrHsAx156AWuoXrD86N9+rWHHRqJf0VpZhTbDj+WwviSBLzR9qEdW3A3zXFuWUh&#10;3HojB32lVnbl9H9jDroXSrZSVCELTfeARDpDfk7HOKSGLqqQxbb6WpJb76Dvr+DAegHHp82eamZp&#10;dA9UvWOSror45j5KByK3OOIsG+O4PQcdAQH4BmCA6t2shkm33zPIA364lb2knOWKT+WN373EQZds&#10;+6WDvmj0mQdfunBtQ79Ck3fFPB3QBXCUzGfCoMCgRgxCLUE31jvjjffl1pyxMk0fFEOXKeXjnykk&#10;VgEZhKghgBCgvRhhKQ1dCpHxGznjK7WyRW17o6UL0onMQmFz2kqLNJfmGdJjzNtqkiUVnYvFcI/X&#10;ktx6Z3x/BQcySdsIAdErhybJ0nym+KhTBw7D9AQBxed/2YjO7Tnj1qu+px/JyZFjlxwodyqoqu1J&#10;MQ1DUcYXHyQbv3uJMy7Z9ktnnKNlepcKo1ps/rWN0O1DD5Z1FI5x0lixU0yX5/qiV3kwrxdGktSo&#10;1oOoLev9bbxVt+afjeuNCk0LikyC8LOtyf6ZgplMNJWTDl1XXiAtm2r4dv55UQHfqH+uCYo9xSBM&#10;NWVENVAp66yoqGh5nLPg47uV3Ib++d4ITpgQa5t7f01GMPUANW1NYb6RUBS1npK9k6WGUzZgdXv+&#10;WbfCeUn/RSs6flBKcB6DHIF7wdmQx8itLwaRbPzur+Wfr9n2JV8she7sg0fFgUOmRp7rYiGX/AFd&#10;MnQEGgMOLwai6FbYPNdc5ow33pdbc8YyT3KIFpdiGrTLGIAYwlNpZrqDUnFwQRZrVyHyeyNnfKVU&#10;dn8qF76JylGK9yBWwBPAakN+oSoJmwV1xybVmYiibP9fS3LrnfH9FZxNluEfqOFi6Mn+GcSt4AGr&#10;K0AMPdM2ykZV3JMpG2u5PWcMv2jtRVJVrUGSakrkmD9NhUbThUkiOjDxpZu+8buXOOOSbb90xq9K&#10;yzRZl4Nl2Ql820OPljvbaPp8uffHqPeMt4L4KVRA5iRcVCEmU1xa3HivXtdBX+CXB7JbyC0Xv15g&#10;voVWLnT0lWFYzJVTxngrG4Uh5wQZFrSEbmrZ//zoCYSm0/0ZV2YhgPlgfDojtv15IXiax/9oejDD&#10;xecfnX+dPf63Zdm9wK0ijwUZQPULV2itqj72eWKggRWM1lRVkyVZyxxOaC7HffNbLMqg8NAdZFAY&#10;iG1bBmUDiMPOF3axh1UXNlVuWvUFS+tM6Qpbz/MZy9nPlE1nXqscZWRqg2AKwbCDYAqxWSWCKUSw&#10;LgmmjGnuWsFAteeoVzEG2mYuPe8znADAWnQeHktFS07f7DkKQ5VBTKosTJqLifAu/+jdew6VuoaI&#10;g9OA5cPKxdQvJZSq9yLCTJrbEDd7jsLa5qUMyirScxkwVbQVGSSOQVczm921HB6ZwyVThVA37/g8&#10;dq2SejmDWfSehc22QQaFLdJty8BDPcccugQG7DhBaBFQ7aZGYGKAVh6g7Wr1c1EGhVHBIIPC6HHb&#10;Mijjnx0cZeEI17DqQsd606oXT5DCsGXJUZaR817rKOk9p5gik262pR/SE2MwJhaZ34H/hEoS0L7l&#10;sv6icmxqIKqsEz4X07YcZW9J00yC0ZRePGNzNNLobOQQi+Z8hO++rpdrzosyKDwjB1UpxLnPZbAt&#10;R1lGCzMYSGHrc1h1YSA6X/Xqzi8aSCHLz5KBlHHmXGsgto+52gESUeWGhMqToUTd9CeaFl5eQVIS&#10;ltLhReUoDAcHMRVi+W4S053lID6DzSAlD02uAwXNWAbgOJrmzHRKWE1bvVxbXpRBYeQ3yKBwbmou&#10;g20ZSBld6aWBFF0OMAuCZklAYc4yX/VaAymbRVgykDIu12sNhOTUyWwRAiujSEjBq/MMb8EP0QeQ&#10;qH2dCewXioSLylHYohuUo7CTOxfTtpSjjOtiUI5CbzisujAIu2nVi96zMLdZUo4yIpBrlYNBdN15&#10;SFLA2ZKMcc0NngOOYKM5ZiH4SqswqEXlACVZcvHRIKZCKo+bxHRX3pPBO9UmMCYNzG0U6fIgaL4S&#10;JXbwOzNk5JpuGf+5KIPNT5AiHP22ZQC7bp/Lkcz00T/QidK4C7mwF8nNGxOYKFsuVC7KoHBEaNCD&#10;wsGubctAG9g9UuIA1fQ2daKI5yTs+dFEZhyVc0HdLIPCGtUgg0KA+LZlUMajOjjKTcPMwuPkplUv&#10;OsrCAsiSoyyjX73WURJ/+z7XqmqukOAUpevSeYbHOUDhgq91UmvKvIUh8aAchfCUm8R0V47ScalV&#10;0wpYO2d435ZZTG5Lo6/B6K8A+ONlvgDjhkiiMG8eZFDI+DGXwWrAdVcyaJvMxgdeCEAieiAzCSm3&#10;ZcHcp8DZAyjuzc2h9qZli0I2orkMthVNKelArVC4DGCokYHk+gSoWWnYtwKWFiWMu7lwuelhUTjL&#10;OpfBtvSgZ3oLnitTqRpWGgqXYN8DWWjsuW1JkYsme7MtFCYTgy0UjnbOZbAtPYCvHcKPLlTKwv6g&#10;WzILWDqpy/SGAW3ovpy4uYi/adoJNVIJ6cRcBtvSgzLS/eHA3NQDFB6wN6168cAsLAYuHZhlNxJc&#10;e2BmUi4uRYVPhQINhcsEZkzUAi4frTxQ2FquALkXI8rCZV8aSNk0x1xM2zIQ6wP3KTJKZPLwImQM&#10;xAtcPkhY2avaNNwwutL+X5TBpkFDITJzLoNtGYhRkA3AVPmKuonpujwkhKdINfOdlLb7pr+5/FCY&#10;DQ96UAglm8tgW3pQdi3o4CQ2zasLncpNq150EoX3ny45ibLbRK91EtBFUTECwMa4AlPltqb1BRMy&#10;1QgOE0KMwPVFN0aUhU2dQTkK6cRuEtNdRZTRQynrIDiLYDkpwcCKbzPFdettlwlQgHUtI6oXnURh&#10;FjTIoHC8Zi6DbTkJD5lfD/KOjc+EJZnZj9ssVcY1JmM9Y7jdcur93mi6KIbCytIghkKK0rkYtuUn&#10;hIPdkpvrKLtkWCIZJ1iiHgoPYeFV425L6HyWzGFFDIXLGsRwT/MLppUlLrPm4qNsEQ3tTu74YhwI&#10;3rkmGem5u/c2xVBILjrXhm0ZhYEqIqASkKsxVMv1kuB8O+YtDKDCWHtuoRTLqeaKNhQua9CGewqw&#10;axPMOz7f5ZN1IN/UiW8gkOR+N6QBRqLrlrPNFTEULmsQw4aFh235BgM9fgAUU6XInaMU7fENXGyM&#10;lzCASbnL1PjlhHNFDJtqQyFx6LaNgikzl6GVHI/5bqGoOiCnCkStjQ0Tt8nbFe7BFTEULmvQhnsa&#10;NDBu11mXwI41nA+0LDCPhkIEc2359koZtV3uWXxLMRRSfm5bGyJ5ZIMtVCbnVhqmK6owhjOjh1ZZ&#10;dCjGytDrihgKl3WpDWWcoXMxbMs3cHMagbQEFtPBs65p4zHOAJlBbYkkGTxrRbc2bihs6Q9i2LAW&#10;sy0xQA7EzAt3A4iUL4uB8Zj7nZlVk1oSZHNVs1fLqea31IZCOs+5NmwrbggaCKVqmAjJV2RiHYxo&#10;ek6K1rXoQqKpuXAvREakr4qhjKV00IZ7iphyqhGeogjRAk08cks4JXAO0EdyoQ5EEt6vD58Kd3cQ&#10;QyHp5ra1oWvBWhvtKy4vJ6do8rgQlOkUYVJfK+5IBLy/Lpje1EVu2NxlRj5L8M7B1k3fJ81sN5e4&#10;MHSrCSPoXRkaF9zuwhe5f7c2pyhc1qANG7YttuUi6dDoPK5L+yoghpomjqOxXYneWLqYoV3t86/6&#10;hjLq70EMhYSac6NgbHcr2hCkIYAiaAoqA+YknIwWekOCBwfDZ9CC42KdURQuaxDDPW3gxD6IVuYG&#10;TuS6Fua3aGtCSsh9hdw9HBjBoOVym2IopMKca8O2Dkyf4HvqnYSdz+cKnMvmQZLVAqwCkh9M07p1&#10;Yihc1qANhVyaczFszTfUNdds98wheAiXtIB6yYK8rurQRwaxuXHBrnWRhctaEEMRMea2xQDtGx19&#10;aKcD5IaZG4SBPg/DibIqE517i7+8TW0opLmci2FbRtGABIPZhSa/yjch1SBGO00xiktN4bZi4pjG&#10;zToxFC5r0IZ7CogS2oiGpAIUGFUG+MiIGzx0Xi3XUNLjTlwVd6tiKCSj3LY2JEdDBlhSjhaoN+S7&#10;ZAir8ZgQHXEdi4alYa1v2LT6tOGo1raiSIi0asAtmSoy0a/qAUzaSMIZtaIO05jI6ME6oyhc1mAU&#10;Gw7kbOukIJtsgP6CGs4sXZpiE2A4+tq2TnTsQAXRrVgnhk21oZBocm4U24oi21q0oGYRQw13Gfd3&#10;McDJlTIVqWUTgwmmW59oFy5r0IZCzsq5GLalDWCl4TCHdgbujNzEpQwJzhMeeijC6Fo0Nq0/KTYV&#10;QyFF5FwM2zowe0hrmnw7HSN5uMjUUXkIzLOaZPtMJUsNbnmUdSW1KlzWoA2FHJNzMWxNGxjbNTI3&#10;JrgFCG1w3HFnKcBgIj5yWSc55toiXOGyBjFs2NHelhgUNJZQfeIdZb7qTzJY4S2/KBdcYu4GpVjv&#10;Ist4UAcxFNI/zrVhW0bRWcGoJuAGqJ1QiUD9zdKrYhYpkV9SogtirTYULmsQwz2dPwpctcdwQa43&#10;QDnMBd8YBXdykFox6B2BN0izjJRc8Q2biqGQpXHb2qBp3IecXltP5MR9JATTlJ2qnrSKHJtK3Mq9&#10;RCti2NRFboij31YUqTIxNqde1XiJi8ztSw5K7rgXgp6/pKdt12pD4bIGo9gQGbgtF4kFMHAluMoZ&#10;gmQOTCZv4A1HJYDRg/rhps8VdOS31IZCBsa5UWwrimTMrFPcp8joVUeB3mhgHpE2XqJqHyD8seDJ&#10;1wXThcsatOGecgh5BvUJFUmtwPVl30C7psZGam3zlVXOqxVA/Yo2bCqGQu7EuTZs68Bk4kxxA0Fb&#10;0a4gp3BUn2zylKdlbxqhuIa+XSZDXBFD4bIGbbiniFnu3+IiUUrRdc8UorbBgYLCN/imjwIHCUXO&#10;WrRL4bIGMWxIEbQtFxmjajWpNtufRxIBAL0CT3PnUst8Yuj4fZ1v2FQbCnkRt20UOolGwzVMmypX&#10;n0gq6FNwNbvuOpXvNuHQXFt2KVzWoA33lCTH6J4rhfI0RUczmwI9YpjNVTSiAQoHUHaFe3vFN2ws&#10;hjL2wrvVhhkb4SIF4YdPL6DknzybHI0vvh6/OJtxFI4e8dXOR9PDx7vPzs6eP9rbO91/Nj4enb51&#10;fLg/nZxOnpy9tT853ps8eXK4P947mI4+OTx5uldz68DeweHo6XR0nDknT58/OhidjX4wORgfJR74&#10;4vjo5PQRH3+Lx+5Mx0eZSmL6zkGzu3N8ePLT8fTK4ybPxyf8Y08m0+PR2elbk+nT+TseH+W3NMNb&#10;svC92Wr5Pd/CPpfA7A/Dy7/9/wIAAAD//wMAUEsDBBQABgAIAAAAIQAFpKOfMgMAAKIHAAAOAAAA&#10;ZHJzL2Uyb0RvYy54bWycVd9P2zAQfp+0/8Hy+0iaUH5EtIjBipAQIMHEs+s4TaQk9myXhP31+2wn&#10;hZVOMF6S8/l8vu/uu/PJad/U5EloU8l2Rid7MSWi5TKv2tWM/nxYfDuixFjW5qyWrZjRZ2Ho6fzr&#10;l5NOZSKRpaxzoQmctCbr1IyW1qosigwvRcPMnlSixWYhdcMslnoV5Zp18N7UURLHB1Enda605MIY&#10;aC/CJp17/0UhuL0tCiMsqWcUsVn/1f67dN9ofsKylWaqrPgQBvtEFA2rWly6cXXBLCNrXb1x1VRc&#10;SyMLu8dlE8miqLjwGIBmEm+hudRyrTyWVdat1CZNSO1Wnj7tlt883WlS5ajd8YSSljUokr+XOAXS&#10;06lVBqtLre7VnR4Uq7ByiPtCN+4PLKT3iX3eJFb0lnAop9M0TQ5BBY69dHqQHiRD6nmJ+rw5x8sf&#10;75yMxosjF98mnLDw1VxoYNmEP4JEDAHjRcVQ9oZMjl6BXOgNwi1Ykzjex9ld0JI0SUEtDw2U3I89&#10;NB/X6GQg2EcI8j7j8xA5eJGvmkyL+io3AzWgeEONjzscnKA7tti1w0Vg7oXk60a0NrQiQmEWc8CU&#10;lTKU6CxHNPoqB690VksvJ07+ZbycOpkHed9VAUUdMuX65/Ua8q7SYmaYl7aAp63A/6st7kumhO82&#10;4wg/MuYYtQ2UeXB0/i57dIYvcae8oWsLYntsoIkCmUxmoPxnd6TJdHqwP3W2LHvpkSSZHk8HIsWH&#10;x4feYEN0lilt7KWQDXECMojhhnBZxp6ujQ3pG02c2si6yhdVXbuF2zivNXliGIRdWVkxJPwvq7p1&#10;tq10p4LDoBF+kg63ONgBnpNsv+zD/IjTEfxS5s/IiZZh3BrFFxXuv2bG3jGN+YqU4s2wt/gUtexm&#10;VA4SJaXUv3fpnT3qi11KOszrGTW/1kwLSuqrFpV3w30U9CgsR6FdN+cSyEFFRONFHNC2HsVCy+YR&#10;T8mZuwVbrOW4a0btKJ7b8GrgKeLi7MwbYYQrZq/be8Wd6zHPD/0j02qokkV9b+TIrTfFCra+XOps&#10;bZF5X0mX2ZBFz3zP86EH8BC87oydnfLytM7/AAAA//8DAFBLAwQUAAYACAAAACEA0jPc+R0BAABm&#10;AwAAGQAAAGRycy9fcmVscy9lMm9Eb2MueG1sLnJlbHO0k11PwyAUhu9N/A+Ee0s7P2NGd2FjssQb&#10;df6AE0pbMuBUYGr/vbjpYhNWvdklPOE9T3Je5osPo8mbdF6h5bTIckqkFVgr23L6sro/u6HEB7A1&#10;aLSS00F6uihPT+ZPUkOIj3ynek9iivWcdiH0t4x50UkDPsNe2kgadAZCPLqW9SDW0Eo2y/Mr5n5n&#10;0HKUSZY1p25Zn1OyGvo4+e9sbBolZIViY6QNiRGsVtA6MI8bJdbPYdAyhoNrZeD0G3n2uodFFuUp&#10;S3vNjuD1AANuQsJJb8GkT3EEnwoCJGzqeD3pcnnAxSjh0GMTMoGG7db1tabrcRN+1lQ5eI89TBns&#10;yKTExQGJRCn/XZw71Oh8Qkhswd6HjX5H+QkAAP//AwBQSwMEFAAGAAgAAAAhAMYAaZPgAAAACQEA&#10;AA8AAABkcnMvZG93bnJldi54bWxMj81OwzAQhO9IvIO1SNyo45DwE+JUVQWcqkq0SIjbNtkmUeN1&#10;FLtJ+vaYExxnZzTzbb6cTSdGGlxrWYNaRCCIS1u1XGv43L/dPYFwHrnCzjJpuJCDZXF9lWNW2Yk/&#10;aNz5WoQSdhlqaLzvMyld2ZBBt7A9cfCOdjDogxxqWQ04hXLTyTiKHqTBlsNCgz2tGypPu7PR8D7h&#10;tLpXr+PmdFxfvvfp9mujSOvbm3n1AsLT7P/C8Isf0KEITAd75sqJTkOiVEiGexKDCP6zilMQBw3p&#10;Y5qALHL5/4PiBwAA//8DAFBLAwQUAAYACAAAACEAngHg5dYEAAA9QwAAGAAAAGRycy9kaWFncmFt&#10;cy9jb2xvcnMxLnhtbOxcbW+bOhT+Pmn/AfH9lqRrt95o6bStizSpmibd3h/ggCFoxmTY6dJ/P78E&#10;7CYhBGNoSOmXNFAf7MfnPOfFh378tE6Q8wgzEqd46o4vRq4DsZ8GMY6m7v8Ps39uXIdQgAOAUgyn&#10;7hMk7qfbt28+BlEy8VOUZuQOhg6TgsmEXZu6C0qXE88j/gImgFykS4jZ3TDNEkDZ1yzyggz8YfIT&#10;5F2ORu+9IAZRBhJ3IwQYiEhAjF1nhePfK/g9mLqrDE+S2M9Skob0wk8TLw3D2IebD5BR/uhr78aT&#10;S5Af4QpdubdiZTSmCDqPAE1d15OXAkj851d8QO8JlXfZ7w59WjKEhEQmynWWWcwgHV2NRlyGJxDT&#10;hhD6hOD9HDkYJGwcTgM42jw+jBH6ijIm3UkgXUzdDC4hoOwumAhgIbsrJwN8H2L6rniCGionhmJ8&#10;pCREx4WUYpQUAsMQ+lTK2cBB1/e55OLKrJh2cenb85EChHzhUnb+TYNhvAND6cKv+JRLQLkultN3&#10;UACKI/yDKUh3yJSiehziL6dAqGOgKi30NOzqEeL6wHAlAGi5AJJrrkfsRxiVZnGlinIt6Kp6uOCE&#10;vlsoZ+/L42nrfKiJL/zd8Qt/fzaczBeehwu69mqmoXto5Vv1P+YxQUGVPWGSMPqeRD8R8Ot5I84T&#10;NMbUnEoqR58Qk9TaS7qeFZGTDIrounbgJGKEF98ZFlbvcxGvemfmL28ww7Ywot3KNEg8f8gAJpd3&#10;3UXVtWihcAydJ2Fh9N+5g1NrJ6wQ9HwA1dVzISug5kY83mPEmyKEZkYlsVk3KW2lxtG1ChKtgOMD&#10;hNIVLxvxOFPFnZUzkUUlAUtDz51LOir6E8/StovPunbpqXJx1mEGhFDjyp0NkLlViTR8AYJN1fLm&#10;QBzWFGHz4h5HatfZVu6YVCJbOXNvkKpRTziftJqrSI16gmJMRW+S7gotr1Qv3SkVozqPufjCa9QT&#10;Ls+mkLIE2ddFaSReuXu5h2Gs1NBX2dSDymnrD7Pi7HUYd5mjcj52OTbfjJczJx2OXT551XDsssyR&#10;cJyal6mcdotGti/hqJyPPa7altTU0Cqnbj1qVgY6vjPmK67Keln53wNhr3mAsM2N/QbbmA23wf7Q&#10;ItiKavoNtjHXboNdcvbaMOSRmq2C6P6BHUaffd8gp+SugXOHdj5tRB4im+S9TtstOSdSVAp+qd21&#10;Emf6KZ4NmB/sybKOuTjbG/T8UB+cdcxp9pl3XVlDnbUBtnAyKglcFRFbJ3DrOM8HMumWTEiK4qAJ&#10;hefJfWlA/ep8ooC0IV0MqO4c0HNF/dKAHgZItyEV0fIsZceCf37UbSd+nmkX7uyYELrk3FV2iKq2&#10;rloyD2c+ByjoFNfRP7edh6SDMmldjbUUuDWj6J8yiRhw0KRBk/LXnuTpq0EXrHBwBs0YrZeD1Bta&#10;/TNPAapBjb51UFVLSE9BNajFtw5qh6V368UEoakGNffWQVVF2P5pKmtcXSzNmwhL4m1Pi38at27o&#10;itQ/gINfX5pDTFTzn9FBRuUJcKcYc4PM03crxxY0s4CxSlWL47hn6W8R/1tV7s5rvNbBZ+8TnDqD&#10;6GvuH4Nk8PFhXZ+i97i9Pe/3Hq60HMUb3AdoJ61lD2kd+GZdLAII+R8j2D+9uP0LAAD//wMAUEsD&#10;BBQABgAIAAAAIQBZy6Sa2wMAAA1RAAAcAAAAZHJzL2RpYWdyYW1zL3F1aWNrU3R5bGUxLnhtbOyc&#10;3U7bMBTH7yftHSLfj7SwTagiRXyoEhJCiLEHcB0ntXDsYLtQ3n62k6ZMYqKhhDnh3LRpmuPU/tnn&#10;HP/t9Oh4VfDogSrNpEjQeG+EIiqITJnIE/T7dvbtEEXaYJFiLgVN0BPV6Hj69ctRmhcTbZ44PadZ&#10;ZAsRemJPJWhhTDmJY00WtMB6T5ZU2G8zqQps7EeVx6nCj7b4gsf7o9HPOGU4V7hAdSH4DUUUmAkU&#10;LQW7X9KLNEFLJSYFI0pqmZk9IotYZhkjtH7Dyrhb/4gP4/slI3e+GrFmRcnpGE191QwznEYPmCcI&#10;xdWplGry9xmCzaU21bf2ODJPpW2iqiAUlYrZFh2NRyNXQuwa7LmBJlTQg3R6hO3pgipsDbRJkFRm&#10;IW2LlAtGZkoK46zxhLN8YW5YHilmyZiFovTaoChlyn5qbtAU2uC5nPNI2PITJGRKR3X1muu6u3l5&#10;kNYNZ1bXqj70Te2rI25sv2HpKkH79jfhiSYqn59xFdn62E5o62hf5+7VNZ6tvzNwF2aM88bW4Xrd&#10;tjZxl9Iso8Q09q49XrdvjPz9LZLGvmBCqroM2+Gpq4DvNNyM6x+eVdfXPaBuAN8b/LHlU3Wg9aea&#10;FhdXlte6OwKvqq+Ey+uBCiD2kSPMrHYcYdi6VED2kch2doouhIFL7EsIc7RccPe5SPfZDiQcVab0&#10;xoTD0ToAWj1JDx2t70CrJ7Sy/KLIrzkmEL2audR7JvTO8TUz3ufH/5pd+dwPmNRT6jCYzGGQOGGj&#10;s4S89SDRbH6rsND75yHm3NtJAZ9NNsryX0Ct02HkxqdXt99R7JsDtUrV7cz5dUFt7R/HQfrH7aTx&#10;l/3jdr61a1m9dcAimHO5NDAt6mBa1BoG1tq4fgTqz2a5aLtx1aTjzmnVak41W+puucnRCjHLg8XB&#10;zUr7ZinX0QJltS86uKMFymqfaIGy2hdaJVZni4BVCohfL8Wv59QgjvVxrEE86yM1iGv9oxamurRL&#10;XNtuFhycurQJWuPzoQWtASAZWkQaAJKhhZueIsnyE0JA3Osi9LdWxYkUM8DR1YMYrXH4fUAwOjp6&#10;LqY1DqNO3Kb8QIHssqK6nW1wOe8cfFUwvkpLzlIIHp1tEWntrTyQkB3WLpP0njosz+QUvFYwXstP&#10;PmbSbsx5vIKnt0JJtNZ5L4DxD5OHE1N8wgVUAqPinZhTf2Az23tvZmuddXkWQ9Pfe5pteRZDE977&#10;zGJointPWdjnORZlgOFiuwWMl58J6CmK9O4UYIQy7TAKYAQ0Mw/TSX1C1UrRh9vVwOLFdrHm/654&#10;bP40wP6L4fQPAAAA//8DAFBLAwQUAAYACAAAACEAvtti8SMHAABZJgAAGAAAAGRycy9kaWFncmFt&#10;cy9sYXlvdXQxLnhtbOxa227bOBB9X2D/QdB741udpkGdomi2uwukaZB4P4CWaIsFJaoU7Tj9+h3e&#10;RNKiHcdJ0y02T9GNM5yZMzNn6Lx7vy5pssK8IayapIOjfprgKmM5qRaT9J/pp1cnadIIVOWIsgpP&#10;0jvcpO/Pfv/tXb4oTym6Y0txjucJSKmaU3g2SQsh6tNer8kKXKLmiNW4grdzxksk4JYvejlHtyC/&#10;pL1hv3/cywlacFSmRgg6QESJSJUmy4p8W+K/80m65NVpSTLOGjYXRxkre2w+Jxk2fxAXUvW4d9LT&#10;JvQKgjniWXE3TM+UaYIIipMVopM07elHOW6y8EmGxEUj9Fu4TsRdDS5qZaVJzckkHff7fSmjJ13m&#10;L2lQWZ8jgYx4uPrMckz1be1E1yIp5QtpGcRHa8lZZjfmvx+Y/df8BoukLmjOIayt+trs1l9iTX7I&#10;kkPUHKBn9HBrRntsTUXCc3C2rlwc15Xz9msAP8+M3yH+Ql4O1MMvXEdDPjXXBicgzUkYtxJgmZUw&#10;fIiE45iEkZNg5O7Yw1B/LfcOmttNPMiOoXOFL8Oz5P59jNw+4MruAwImnRz3p84ZLzyzhfHybcEo&#10;tlmVu9xRK8LMasQdxU+faGYjfioNVKbJPA+eDr3884HmXzvIaJ8+BnQD52gTFYXbXY5WtckH7sAF&#10;3JexK+CHBisMT0b5s8RKBWUzVMNoAIfxuI5iBRjgHAHGSEt4KTyyBj0Ih37h8YAoQ7K9bHTQfEDp&#10;6cpwGSFrlqtfu3ZyYE4ESaA5yiVQgKRCJTAMy5g0U1gh7gpJccWBjine0gIxJ9xAElWk/FIZXjPj&#10;qMoKi1b56mIFXFBSHrqi9jnHDfmO/wIGSHGj3+I1yoR8r4wL1TPW2F1ewl77poGTudm6fAj+mi+r&#10;bJLC0jRBHJgmbDFNWD1J8bdlqrVUwBjNakQXHrf6WBCaW2KAgDmad5RU51KMsmDOWTm1NtTeV1nx&#10;gZIFsEVtaGsG6DAGkbn2K6aBKZa+/LjN8Mhm5CYsdSykc/XemgLV2BBmIHj3c27Nf89Ztixxpdjv&#10;cY9jigTw/qYgdZMm/HRGCYTAOj3/CrCyUVYKDTMFSHyZG0RlsFx4+FO3NlgQZwa7g0wBKiymih1X&#10;AGPQhef6tsWfFmRW3u61Ukr51CqAm6tAxxxQKhlPsFOjoCGzmzrYxj3CWmxqqf2jwXiXYGc3XEnM&#10;Q07hFaZDORxoAPs+eB7lox+rHPwZMZszJiDh24BDaPcJW//oddy/27UANWm1NDq4ATrgRkfCbMmG&#10;NIYPGNzKT6wSN999o0IM2/W6khzH8RAX1IICUF9N15ulb/woWa0TfN27fS5NoQLy0qL7pC1FGwnO&#10;lxTrsiD7I9jxB8oKr7YD80Rr0kxS6Cy6XHS/gT6qv2kwnW9UBr2m0/F0yPTLTNVBT+fYaAqaDIxN&#10;j2ky1wDbSI+RGRT0j48C0rl11r1N5I0trkFH21MZ36bsl2kSJtVCEHWCfSErJdCUKV4LyXqA6MkR&#10;4WIGzES2D0sqQuZxBRDXqah4eYebuL4t1ra06DaqD1Q4W1b5NQZm8xx9VUMZ5V8Tkq/VmYLiI9BX&#10;HJhUAzbNv9N//RQKKpjjgn4vFp+BZ3kF0q8NNun78bIzO3wpPXwp33upptghDzEI016WN6bv+2Yr&#10;h49tzbtEl2lSIoiFvAKPKrGtHHXnkLqlTG32+C0F6yRWsN4+rmD9JFY8sMno0suxDG2+z74P4ei/&#10;NC2OVrywJXJcYwRV596+KUfeWOMEB09hlgOSnVXAeO0BqEOr6ZWSbAxf2dedNjqwE07QR+VZ0qGN&#10;VCqMNNGcwGG/yr7Bua3EPkhmeHElwBr1SUny69hHuMqDjy62fHQj7oykin3gMSxtmffgAEzj1yH7&#10;iezZttXAnm1G32/PTjage50y5DnanK2jj21fMDVowNgogwUwd7pB0xTzoBOat9LYc9KoEwt1qOMv&#10;lVhDeVSqRNiWV8sGaCDkhRw+gei6ucPXtaMvmW1GMxTGgU3cAWHpllK0FGy6vgaaql0Dv6GtpB1K&#10;rSKi0tiA4fxIcpMUJMd/Yga/ANoKA+xm1wmCX8uCuMUZjPZ58KEJsB4p9XmCjYya/ftHWyiNH7L9&#10;VhgmswOEhrDs+EJzsJgFmmLZ4Glst15oOYiMp8dlwAilTDEXy+GGQGh8FrOxxuZRsOZk55Kno0wd&#10;DqUemGaoAR52RnVYCAbFmp4cBExWdNJITou2mXXb3LFZFra5N4e3OUl49hzh6LYRblsTslTRNaEH&#10;aPtfDYzTW9YOjBpML/PhJFVHLEHJaetK0EJf5kN1Ov10xU4W3k5hUvOhdwyrcdotUW9jJWrYf1yJ&#10;+kkTIvzcp80MS9hT7ibG6neyYP3vSv+NH05Mcpoub+66fXCoj7cnqRkXLVlwGDPUr/OgbbBhu413&#10;46dYDf8QdvYvAAAA//8DAFBLAwQUAAYACAAAACEArn1DwF0NAABWdAAAGQAAAGRycy9kaWFncmFt&#10;cy9kcmF3aW5nMS54bWzsXd2O3LYVvi/QdxDmXlmRokRykXWg3yBAkBq2A/RWnp/daWc0U0ne2C4K&#10;NEXj5MJP0Zt1g7aG26Robvocs/Fdn6QfSWlHM7azs8bOeNbRwt7lSCJFUuQ5+s75zpkPP3o4nVin&#10;w6Icz/KjHvnA6VnDvD8bjPPjo97n91Jb9KyyyvJBNpnlw6Peo2HZ++jWL3/x4aCcHw6K7AtcaKGN&#10;vDwcHE+PeidVNT88OCj7J8NpVn4wmw9znB3NimlW4WNxfFBXmk4OqOP4B4Nxdlxk017TSDl/pZHp&#10;uF/Mytmo+qA/mx7MRqNxf9g0oxoR641krzRxeT+m2Tjv3dLDKuf3iuHQlPPTj4v53fntwnzsf3Z6&#10;u7DGg6MeJirPppiR3sHFqfpSHDhQ07NW99g0VF9ezq3pbDCcfIK2fu+Q2HFTntiSudRmIY9t4crY&#10;DgR1EsJklBDnD3Xv8tNNu6OuW/ZlWavUw8kOH46K6a0Ps0PMqPXwqMd8SnvWI6wC6nDPcdXAssPh&#10;w8rq4yxxGKFS9qw+rhA+l76nLjhYNjMvyurj4WxqqcJRr5g9yAd3hv0K/c4Os9NPy0oVjgf1vGWD&#10;3/Ss0XSCh3WaTSzi4Kdusb4YbTdtqprlbDIepOPJRH9QC2wYTQoLlY96Wb8/zCtX3+rkwfBXGJE+&#10;rltE1axaPzR5MF0/lE3mJ9nqQXRBL2V1Jz3YlU5McusLNV0cPbf6GVbuaJJVKE7neKplftyzsskx&#10;9lW/KnTXVmpfNGy6OqnIjruvJjfOyhNzf90388yn42pYWJMx9rNQj6V5LpNcTf1wNMJTxeNs1pZZ&#10;T2rFl9WjCTZOdjjJ7wxH2CdYONSMvF8c31ePq9BbB8IFU3Zf/TaLSFdQNUd4wBd1zYyUl9Stqyz7&#10;dlHf2ejeZkCopO8/y6uL+tNxPquf3Op6Uw/LdHxkrq+3fD0Bai6qh+Fs8Eg1eR9/ITXKeT8dY8o/&#10;zcrqdlZg3WMKIHqxV05mxeOe9UWhllD5uwdZMexZk0/yEvMvJK6qWuWiVb7fKucPptEMW4FAYM/7&#10;poiViSWY99G+WYT1h6jSj0F1Lp8FD6rZaKyfZtNXdWJSVnfV48QwsQ/1LwxicopbqEYv1rU1GI7u&#10;ZffvPj7qQYC4WCy6dn533lcF9OV2vzJLTK6speUFoZn69qXNusCx5dlgpEVI+zrXWy5PHNdXKLmh&#10;BHZ2aH6pbmdKn40y+5M7mB50lTC1Z387LJTWgw7Rne6XVvVoPhxlfcj10Pose5zl0ArWPMtnJQ6p&#10;7juo2P7B2XHVP0mz6XgCyQgJ2j/JinKIp2pzUS+SwnSnurV4vnhhLb4//2bxYvHty6c//vX8a+v8&#10;q/Nvzv+E/1/ig7X4dvFs8fzl0/M/W7jq34sfXj5dfGstvsOH50raYgbwWw9smA/UOrpzMb5hbn9+&#10;912Mb9kT3TusFq0Amy1gtsOvV9UNVgpjtb5xqaRanSz1jZQO87xa3RBOqNlw7ab0PUrcTIuetj51&#10;XenGbpzYaRQTm3khs0Mn9ezQE3HMkjAiXrQdfWoVMzx5IhzGmSP1qpoZ9SoYdxk2p1awHGW9OJYD&#10;FsT1hVo+ahVJiqIRMI2W7j8w6lWta60g9cY8HhhBjGMnTan/MG+KBSS1ZXYsuoUVb8RvI3ixUbJK&#10;1VONqqL6O52dDu/N9JFKvRegluoz89F706XlFZO8fWUzhLXLzUVqV+o71AV9V5Tb48pnSr/rgV2r&#10;bjWvB55+HLt7Pdh//bqZfty2flWLSm9h8/Zgtvh1KM/6zcxoT7X4tbqsjxrdiaN7oDgpfrx9UpxL&#10;gV6rzpZqgcZd0ZxGJmwk8wl1XcFqgUI58deFIHN8AaWgZKApNmujemjUx5tlPvU5lTEhtktEajPq&#10;eLYkXNgRcXwWCD/1aLgdma9EZS3kISUpYwZGedR3yJpWW0VRUHuevybmG8Tz7lDUrsXktUr6DkUZ&#10;FNOhqDaK4j6F0DF6wJSNKjBlowlMeQ+Ugee6CpwoqTLZdxSlkNM7QFHP1mDT4qn145PzJ4vnq2BK&#10;4agfFeI6/wqw6ntAKmCrs8V3V0NSOx3jUvFujqQIE75wYaiF1vQ82On0e/oSWUiAK4cbrcoFg9bV&#10;OmczKEWdOKZx4Nos8DybpYG0gzgUduyQNIo45Ukqt6NWGyglBF4bVqAUZcQTHkaEAXPCXQxOY4bG&#10;VulJSkVtqryhUKoZwp5CKb+DUmumyg5KQRPsgfb8uUAp6ktOJAxkRgYSY5xZCn0qfVIjKVPcHEkl&#10;oRMyL3XsOPQcm7k8sEPuJHYA7xT3IpGSUGxH5LeQFOS2Q32DpAjj0tjDluMjxHeZ69ZajQE2Ntap&#10;xmD27pHUrqVkh6Rq80Djru38UddtUvPhcGmQlCkbJGXKBkmZ8h7oAsaYMlbdCCQFn9K7QFJtf5Ry&#10;OP1N+Zmsxb8WL4CZzuCG+trSPqulkwoACv6os8U/Far6u8JUfzl/cv714kyBqxeqzpt8WN+j0S/f&#10;wpW106l5GwBGJaPw3hg/iS+FMeq1dRWRvqidWdxxHanJFVpYXW7YTFISBFREAF8MCCyOI1vSNLEj&#10;4aTCE4FMON2OOjYIjAJcQhfrbVSbOQHA4JeuB0xgrhDrCEz4RDmub7Azy6uH0CEwTbjpnFnGz3EZ&#10;WaR5zb52JkjnzFJ6vOF4rBJLfpoFshTp1+rMUgjMZcYKRZQQ5NquthT7VELSNzJQFZu1cbnMj2M/&#10;ShloCxFj0mZ+GNpBRKXtpzIhnhuFLAi2I/PfAMEknGuwoWMEy/GtOLO4Dy2wf5TADoJdidG4/1K+&#10;owR2EGxLlMCd4ozXUwKtxQ+L5+dfXRWJreA1hcUUCHu+eAbu4IvFPxZnCqCBdqjxl3KI4dyVyIQ7&#10;nZmlut7cBaYQmOKnKWuolJ4iqq+oKgm6ujqt8AjMpi7VeGVDAOYSGjkpjWxCw8BmCYj5IoAy5gnm&#10;JYpFDOfb1pWxC3uu19hD8bLhgqy/MkT49Txy8bpxI/mDzRD2FHJ1/Hy8/K3w8zunV+f0AoW3AWWK&#10;2WuY7ksZfq2QC35/qWjVSswDcYEgvgZJqCNAJDdmJ13cHHI5PkxWVAR2FAaJzbgf2tKV3E58FoU+&#10;d5grtkR0aEEuONgE+m30GKPcW6NyEMQteM0IhaIaGkviPkVh7VpMdl6vzuu15SisDnK9X5Cr5d76&#10;3x/h49KA6fy/GhidATAhNOs1+KlmHT5Z/AdOMoRxvS5SC0zEhbpu8QMw1zcKeSn/mAr3em5caauY&#10;TLnQdDjYM3jTXj5FZ64e6bX34IwxB6wco7Wl7wu5FvlEHPD13AadcR9xxlcwlSZgAIZggtgJ92Aq&#10;5SK2Q5JyO07ckIKCryIrtoPOjHvM9eD6k8bO2IR6eUzgiH5LkT6U+FoUANgsHq/He0P5ic0Q9hSq&#10;7TqGYf/tph1U66DaLqEaONsgRRhSOtgPFNhq1V7lgpaO08oiZ4qbQ7U4YDT0OLfdNBAI9YJBToZp&#10;aEcp5yQlCKMNtm+Qa4d6ESGEv25zXHGPgaFPu1gvBLR0GTNUngxtJmnFvHYZM64tY0YX67UlrLbT&#10;OKgL99iSeAj8hA9Pzr9UYEqRDd/LSC4ueE16l+D0GyS0pFyorBiIhdJaUyDyCShjc7Xp+l4auWlk&#10;J4mycEYJtQPCme3QICVOkkjGthQhXYdySVdwRC2sMgk96GuDlSjxsMbWmYTU8RtseEOxEkalh7Cn&#10;WGnXFJkOK6ktiz2t82i9Oe1Us7E7JuHeREJvya0FJiGMYhdC0PUR14SnvxT7MGNdyEBdbNbG5UxC&#10;HrppKsEfjKkyjymPlnQj1+YpKAx+EEk/3C2TkAjikVeyC7rAiH5NGHelw9319EdKarzb7IK7lpMd&#10;Vur8Wp1fa5ldsIvmuiy74ApWAsfvDEhJUwFb/q7LorSUG+qtwNXeu6FAxye8CVoSFITANagBtOVz&#10;hb60TdJHqoyrJMrwg9R3I4/bsEFymwnuK3QF3j5JkHoqYRE4iNv0QxEYPijUZotNQpFy0FFsESAP&#10;yqjnyrUIBca59OoY6hsKrpohdOCqC9Nq0lp24EoT8X46We/PJlEGsnM7SsgZIQh6nbaZtcAViH11&#10;diSqi5uDK8adICQIyGUu8mOwVAg7TJGC0HcCEXm+J0TItyPz21K+lSkDeY+Q+nYNPa44ojymeI7a&#10;arhPpMEOXHVxWiqt/EXq9c34CpfZ0NQ2eU2efbXDQWXfbur2jjS4JUfUTpHG6x1RbwuunrzX8Mqn&#10;te8KbD+JZFGrRkx8w4ekvHZeeYR5hjCxYRAWCVMROJzase9B1fo+8hA6IWKyPEajMI6CiGxf1baD&#10;sChujAS/q2NsIphucN6LZgh7Cqh2HV3QeauMsrxM0zYvzZ236n33VrWDsCAEkR3o+oKwZIAYWydx&#10;bcrw7R0soPjOjigObI8hzDZx4sCLtpTrqAWo2kFYcN3j3zphXX1Vh/pqHSXmQclw2f4Bql3Lyc5b&#10;1XmrOkDVeauu8F1YLa/UPkZhqWCs9ytLBgKxuCMMJ586krySsQpHBFIK1orNxbe1/ESejFreme/K&#10;1B/qr/a89X8AAAD//wMAUEsBAi0AFAAGAAgAAAAhAGAmNyhcAQAAdgQAABMAAAAAAAAAAAAAAAAA&#10;AAAAAFtDb250ZW50X1R5cGVzXS54bWxQSwECLQAUAAYACAAAACEAOP0h/9YAAACUAQAACwAAAAAA&#10;AAAAAAAAAACNAQAAX3JlbHMvLnJlbHNQSwECLQAUAAYACAAAACEA9bcS/YccAACHqQAAFgAAAAAA&#10;AAAAAAAAAACMAgAAZHJzL2RpYWdyYW1zL2RhdGExLnhtbFBLAQItABQABgAIAAAAIQAFpKOfMgMA&#10;AKIHAAAOAAAAAAAAAAAAAAAAAEcfAABkcnMvZTJvRG9jLnhtbFBLAQItABQABgAIAAAAIQDSM9z5&#10;HQEAAGYDAAAZAAAAAAAAAAAAAAAAAKUiAABkcnMvX3JlbHMvZTJvRG9jLnhtbC5yZWxzUEsBAi0A&#10;FAAGAAgAAAAhAMYAaZPgAAAACQEAAA8AAAAAAAAAAAAAAAAA+SMAAGRycy9kb3ducmV2LnhtbFBL&#10;AQItABQABgAIAAAAIQCeAeDl1gQAAD1DAAAYAAAAAAAAAAAAAAAAAAYlAABkcnMvZGlhZ3JhbXMv&#10;Y29sb3JzMS54bWxQSwECLQAUAAYACAAAACEAWcukmtsDAAANUQAAHAAAAAAAAAAAAAAAAAASKgAA&#10;ZHJzL2RpYWdyYW1zL3F1aWNrU3R5bGUxLnhtbFBLAQItABQABgAIAAAAIQC+22LxIwcAAFkmAAAY&#10;AAAAAAAAAAAAAAAAACcuAABkcnMvZGlhZ3JhbXMvbGF5b3V0MS54bWxQSwECLQAUAAYACAAAACEA&#10;rn1DwF0NAABWdAAAGQAAAAAAAAAAAAAAAACANQAAZHJzL2RpYWdyYW1zL2RyYXdpbmcxLnhtbFBL&#10;BQYAAAAACgAKAJsCAAAUQwAAAAA=&#10;">
                <v:shape id="Diagram 18" o:spid="_x0000_s1170" type="#_x0000_t75" style="position:absolute;left:-60;top:1280;width:55533;height:294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6urM&#10;R8MAAADbAAAADwAAAGRycy9kb3ducmV2LnhtbESPQWuDQBCF74X+h2UKvYRm1UMoJmsIBcFrbaDX&#10;iTtVW3dW3DWa/PrOodDbDO/Ne98cjqsb1JWm0Hs2kG4TUMSNtz23Bs4f5csrqBCRLQ6eycCNAhyL&#10;x4cD5tYv/E7XOrZKQjjkaKCLccy1Dk1HDsPWj8SiffnJYZR1arWdcJFwN+gsSXbaYc/S0OFIbx01&#10;P/XsDJRNWX2O8ZJm2t/X+fS9uZTZxpjnp/W0BxVpjf/mv+vKCr7Ayi8ygC5+AQAA//8DAFBLAQIt&#10;ABQABgAIAAAAIQC2gziS/gAAAOEBAAATAAAAAAAAAAAAAAAAAAAAAABbQ29udGVudF9UeXBlc10u&#10;eG1sUEsBAi0AFAAGAAgAAAAhADj9If/WAAAAlAEAAAsAAAAAAAAAAAAAAAAALwEAAF9yZWxzLy5y&#10;ZWxzUEsBAi0AFAAGAAgAAAAhADMvBZ5BAAAAOQAAAA4AAAAAAAAAAAAAAAAALgIAAGRycy9lMm9E&#10;b2MueG1sUEsBAi0AFAAGAAgAAAAhAOrqzEfDAAAA2wAAAA8AAAAAAAAAAAAAAAAAmwIAAGRycy9k&#10;b3ducmV2LnhtbFBLBQYAAAAABAAEAPMAAACLAwAAAAA=&#10;">
                  <v:imagedata r:id="rId200" o:title=""/>
                  <o:lock v:ext="edit" aspectratio="f"/>
                </v:shape>
                <v:shape id="Text Box 190" o:spid="_x0000_s1171" type="#_x0000_t202" style="position:absolute;top:32556;width:55225;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88ccA&#10;AADcAAAADwAAAGRycy9kb3ducmV2LnhtbESPQU/DMAyF70j7D5EncUEsHUwTlGXTNA0JuEyUXbhZ&#10;jdcUGqdK0q38e3xA4mbrPb/3ebUZfafOFFMb2MB8VoAiroNtuTFw/Hi+fQCVMrLFLjAZ+KEEm/Xk&#10;aoWlDRd+p3OVGyUhnEo04HLuS61T7chjmoWeWLRTiB6zrLHRNuJFwn2n74piqT22LA0Oe9o5qr+r&#10;wRs4LD4P7mY47d+2i/v4ehx2y6+mMuZ6Om6fQGUa87/57/rFCv6j4MszMoF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8vPHHAAAA3AAAAA8AAAAAAAAAAAAAAAAAmAIAAGRy&#10;cy9kb3ducmV2LnhtbFBLBQYAAAAABAAEAPUAAACMAwAAAAA=&#10;" stroked="f">
                  <v:textbox style="mso-fit-shape-to-text:t" inset="0,0,0,0">
                    <w:txbxContent>
                      <w:p w:rsidR="002F0973" w:rsidRPr="00273952" w:rsidRDefault="002F0973" w:rsidP="00273952">
                        <w:pPr>
                          <w:pStyle w:val="Caption"/>
                          <w:jc w:val="center"/>
                          <w:rPr>
                            <w:b/>
                            <w:bCs/>
                            <w:i w:val="0"/>
                            <w:iCs w:val="0"/>
                            <w:noProof/>
                            <w:color w:val="auto"/>
                            <w:sz w:val="28"/>
                            <w:szCs w:val="28"/>
                          </w:rPr>
                        </w:pPr>
                        <w:bookmarkStart w:id="395" w:name="_Toc452287071"/>
                        <w:r w:rsidRPr="00273952">
                          <w:rPr>
                            <w:b/>
                            <w:bCs/>
                            <w:i w:val="0"/>
                            <w:iCs w:val="0"/>
                            <w:color w:val="auto"/>
                            <w:rtl/>
                          </w:rPr>
                          <w:t xml:space="preserve">شکل </w:t>
                        </w:r>
                        <w:r w:rsidRPr="00273952">
                          <w:rPr>
                            <w:b/>
                            <w:bCs/>
                            <w:i w:val="0"/>
                            <w:iCs w:val="0"/>
                            <w:color w:val="auto"/>
                            <w:rtl/>
                          </w:rPr>
                          <w:fldChar w:fldCharType="begin"/>
                        </w:r>
                        <w:r w:rsidRPr="00273952">
                          <w:rPr>
                            <w:b/>
                            <w:bCs/>
                            <w:i w:val="0"/>
                            <w:iCs w:val="0"/>
                            <w:color w:val="auto"/>
                            <w:rtl/>
                          </w:rPr>
                          <w:instrText xml:space="preserve"> </w:instrText>
                        </w:r>
                        <w:r w:rsidRPr="00273952">
                          <w:rPr>
                            <w:b/>
                            <w:bCs/>
                            <w:i w:val="0"/>
                            <w:iCs w:val="0"/>
                            <w:color w:val="auto"/>
                          </w:rPr>
                          <w:instrText>SEQ</w:instrText>
                        </w:r>
                        <w:r w:rsidRPr="00273952">
                          <w:rPr>
                            <w:b/>
                            <w:bCs/>
                            <w:i w:val="0"/>
                            <w:iCs w:val="0"/>
                            <w:color w:val="auto"/>
                            <w:rtl/>
                          </w:rPr>
                          <w:instrText xml:space="preserve"> شکل \* </w:instrText>
                        </w:r>
                        <w:r w:rsidRPr="00273952">
                          <w:rPr>
                            <w:b/>
                            <w:bCs/>
                            <w:i w:val="0"/>
                            <w:iCs w:val="0"/>
                            <w:color w:val="auto"/>
                          </w:rPr>
                          <w:instrText>ARABIC</w:instrText>
                        </w:r>
                        <w:r w:rsidRPr="00273952">
                          <w:rPr>
                            <w:b/>
                            <w:bCs/>
                            <w:i w:val="0"/>
                            <w:iCs w:val="0"/>
                            <w:color w:val="auto"/>
                            <w:rtl/>
                          </w:rPr>
                          <w:instrText xml:space="preserve"> </w:instrText>
                        </w:r>
                        <w:r w:rsidRPr="00273952">
                          <w:rPr>
                            <w:b/>
                            <w:bCs/>
                            <w:i w:val="0"/>
                            <w:iCs w:val="0"/>
                            <w:color w:val="auto"/>
                            <w:rtl/>
                          </w:rPr>
                          <w:fldChar w:fldCharType="separate"/>
                        </w:r>
                        <w:r w:rsidR="00020636">
                          <w:rPr>
                            <w:b/>
                            <w:bCs/>
                            <w:i w:val="0"/>
                            <w:iCs w:val="0"/>
                            <w:noProof/>
                            <w:color w:val="auto"/>
                            <w:rtl/>
                          </w:rPr>
                          <w:t>39</w:t>
                        </w:r>
                        <w:r w:rsidRPr="00273952">
                          <w:rPr>
                            <w:b/>
                            <w:bCs/>
                            <w:i w:val="0"/>
                            <w:iCs w:val="0"/>
                            <w:color w:val="auto"/>
                            <w:rtl/>
                          </w:rPr>
                          <w:fldChar w:fldCharType="end"/>
                        </w:r>
                        <w:r w:rsidRPr="00273952">
                          <w:rPr>
                            <w:rFonts w:hint="cs"/>
                            <w:b/>
                            <w:bCs/>
                            <w:i w:val="0"/>
                            <w:iCs w:val="0"/>
                            <w:color w:val="auto"/>
                            <w:rtl/>
                            <w:lang w:bidi="fa-IR"/>
                          </w:rPr>
                          <w:t>- تبدیل وضعیت موقوفات</w:t>
                        </w:r>
                        <w:bookmarkEnd w:id="395"/>
                      </w:p>
                    </w:txbxContent>
                  </v:textbox>
                </v:shape>
                <w10:wrap type="topAndBottom"/>
              </v:group>
            </w:pict>
          </mc:Fallback>
        </mc:AlternateContent>
      </w:r>
      <w:r w:rsidR="00843655">
        <w:rPr>
          <w:rFonts w:hint="cs"/>
          <w:color w:val="000000" w:themeColor="text1"/>
          <w:rtl/>
          <w:lang w:bidi="fa-IR"/>
        </w:rPr>
        <w:t>تبصره: چنانچه برای تأمین مالی پروژه‌ها از موقوفات استفاده شود و امکان استفاده از چند موقوفه به‌طور همزمان میسر باشد، در این صورت دبیرخانه می‌بایست قرارداد "مدیریت طرح" (مشارکت بین چند موقوفه) را تنظیم نماید. اعیان حاصله از پروژه می‌بایست به نسبت آورده هر یک از موقوفات به آن‌ها تعلق گیرد.</w:t>
      </w:r>
    </w:p>
    <w:p w:rsidR="00843655" w:rsidRDefault="00843655" w:rsidP="00843655">
      <w:pPr>
        <w:spacing w:line="360" w:lineRule="auto"/>
        <w:rPr>
          <w:color w:val="000000" w:themeColor="text1"/>
          <w:rtl/>
          <w:lang w:bidi="fa-IR"/>
        </w:rPr>
      </w:pPr>
      <w:r>
        <w:rPr>
          <w:rFonts w:hint="cs"/>
          <w:color w:val="000000" w:themeColor="text1"/>
          <w:rtl/>
          <w:lang w:bidi="fa-IR"/>
        </w:rPr>
        <w:t>تذکر: در قرارداد مدیریت طرح تنظیم‌شده می‌بایست شرح خدمات و میزان اختیار دبیرخانه به‌صراحت درج شود.</w:t>
      </w:r>
    </w:p>
    <w:p w:rsidR="00843655" w:rsidRDefault="00843655" w:rsidP="00843655">
      <w:pPr>
        <w:spacing w:line="360" w:lineRule="auto"/>
        <w:rPr>
          <w:color w:val="000000" w:themeColor="text1"/>
          <w:rtl/>
          <w:lang w:bidi="fa-IR"/>
        </w:rPr>
      </w:pPr>
      <w:r>
        <w:rPr>
          <w:rFonts w:hint="cs"/>
          <w:color w:val="000000" w:themeColor="text1"/>
          <w:rtl/>
          <w:lang w:bidi="fa-IR"/>
        </w:rPr>
        <w:t>تذکر: درصورتی‌که موقوفه علاوه بر زمین میزانی از اعتبار موردنیاز پروژه را نیز تأمین کند، این اعتبار نیز به‌عنوان آورده موقوفه محاسبه می‌شود و به همان نسبت نیز سهم از سود پروژه دریافت می‌کند.</w:t>
      </w:r>
    </w:p>
    <w:p w:rsidR="00843655" w:rsidRDefault="00843655" w:rsidP="00843655">
      <w:pPr>
        <w:spacing w:line="360" w:lineRule="auto"/>
        <w:rPr>
          <w:color w:val="000000" w:themeColor="text1"/>
          <w:rtl/>
          <w:lang w:bidi="fa-IR"/>
        </w:rPr>
      </w:pPr>
      <w:r>
        <w:rPr>
          <w:rFonts w:hint="cs"/>
          <w:color w:val="000000" w:themeColor="text1"/>
          <w:rtl/>
          <w:lang w:bidi="fa-IR"/>
        </w:rPr>
        <w:t>تبصره: در برآورد هزینه‌های پروژه درصدی به‌عنوان هزینه مدیریت اجرا لحاظ می‌شود.</w:t>
      </w:r>
    </w:p>
    <w:p w:rsidR="00843655" w:rsidRDefault="00843655" w:rsidP="00843655">
      <w:pPr>
        <w:spacing w:line="360" w:lineRule="auto"/>
        <w:rPr>
          <w:color w:val="000000" w:themeColor="text1"/>
          <w:rtl/>
          <w:lang w:bidi="fa-IR"/>
        </w:rPr>
      </w:pPr>
      <w:r>
        <w:rPr>
          <w:rFonts w:hint="cs"/>
          <w:color w:val="000000" w:themeColor="text1"/>
          <w:rtl/>
          <w:lang w:bidi="fa-IR"/>
        </w:rPr>
        <w:t xml:space="preserve">تبصره: درصورتی‌که موقوفات دارای هزینه‌هایی باشند (از قبیل هزینه‌های رفع معارض، آزادسازی، سرقفلی </w:t>
      </w:r>
      <w:r>
        <w:rPr>
          <w:rFonts w:hint="cs"/>
          <w:color w:val="000000" w:themeColor="text1"/>
          <w:rtl/>
          <w:lang w:bidi="fa-IR"/>
        </w:rPr>
        <w:lastRenderedPageBreak/>
        <w:t>و ...) دبیرخانه موظف است در این خصوص اقدام نماید و هزینه‌های مترتب</w:t>
      </w:r>
      <w:r w:rsidR="000007ED">
        <w:rPr>
          <w:rFonts w:ascii="Cambria" w:hAnsi="Cambria" w:hint="cs"/>
          <w:color w:val="000000" w:themeColor="text1"/>
          <w:rtl/>
          <w:lang w:bidi="fa-IR"/>
        </w:rPr>
        <w:t>ه</w:t>
      </w:r>
      <w:r>
        <w:rPr>
          <w:rFonts w:hint="cs"/>
          <w:color w:val="000000" w:themeColor="text1"/>
          <w:rtl/>
          <w:lang w:bidi="fa-IR"/>
        </w:rPr>
        <w:t xml:space="preserve"> بر عهده موقوفه بوده و از آورده موقوفه کسر می‌شود.</w:t>
      </w:r>
    </w:p>
    <w:p w:rsidR="00843655" w:rsidRPr="0088173A" w:rsidRDefault="00843655" w:rsidP="00843655">
      <w:pPr>
        <w:spacing w:line="360" w:lineRule="auto"/>
        <w:rPr>
          <w:b/>
          <w:bCs/>
          <w:color w:val="000000" w:themeColor="text1"/>
          <w:rtl/>
          <w:lang w:bidi="fa-IR"/>
        </w:rPr>
      </w:pPr>
      <w:r w:rsidRPr="0088173A">
        <w:rPr>
          <w:rFonts w:hint="cs"/>
          <w:b/>
          <w:bCs/>
          <w:color w:val="000000" w:themeColor="text1"/>
          <w:rtl/>
          <w:lang w:bidi="fa-IR"/>
        </w:rPr>
        <w:t>ج) سرمایه‌های واگذارشده توسط واقفین.</w:t>
      </w:r>
    </w:p>
    <w:p w:rsidR="00843655" w:rsidRDefault="00843655" w:rsidP="00843655">
      <w:pPr>
        <w:spacing w:after="200" w:line="360" w:lineRule="auto"/>
        <w:jc w:val="lowKashida"/>
        <w:rPr>
          <w:rtl/>
          <w:lang w:bidi="fa-IR"/>
        </w:rPr>
      </w:pPr>
      <w:r>
        <w:rPr>
          <w:rFonts w:hint="cs"/>
          <w:color w:val="000000" w:themeColor="text1"/>
          <w:rtl/>
          <w:lang w:bidi="fa-IR"/>
        </w:rPr>
        <w:t xml:space="preserve">یکی از منابعی که در اختیار دبیرخانه وقف علم‌وفناوری قرار می‌گیرد موقوفاتی است که در جهت وقف علم‌وفناوری وقف شده‌اند. دبیرخانه می‌تواند این موقوفات را در زمینه هایی که پیش‌تر </w:t>
      </w:r>
      <w:r w:rsidR="0050015C">
        <w:rPr>
          <w:rFonts w:hint="cs"/>
          <w:color w:val="000000" w:themeColor="text1"/>
          <w:rtl/>
          <w:lang w:bidi="fa-IR"/>
        </w:rPr>
        <w:t>مشخص‌شده</w:t>
      </w:r>
      <w:r>
        <w:rPr>
          <w:rFonts w:hint="cs"/>
          <w:color w:val="000000" w:themeColor="text1"/>
          <w:rtl/>
          <w:lang w:bidi="fa-IR"/>
        </w:rPr>
        <w:t xml:space="preserve"> است (</w:t>
      </w:r>
      <w:r>
        <w:rPr>
          <w:rFonts w:hint="cs"/>
          <w:rtl/>
          <w:lang w:bidi="fa-IR"/>
        </w:rPr>
        <w:t xml:space="preserve">سلامت و بهداشت، محیط زیست، امنیت غذایی، انرژی‌های نو، اقتدار دفاعی)، صرف نماید. یکی از فواید این موقوفات این است که عواید حاصله از این موقوفات نیز </w:t>
      </w:r>
      <w:r w:rsidR="0050015C">
        <w:rPr>
          <w:rFonts w:hint="cs"/>
          <w:rtl/>
          <w:lang w:bidi="fa-IR"/>
        </w:rPr>
        <w:t>می‌توان</w:t>
      </w:r>
      <w:r>
        <w:rPr>
          <w:rFonts w:hint="cs"/>
          <w:rtl/>
          <w:lang w:bidi="fa-IR"/>
        </w:rPr>
        <w:t>د در زمینه های وقف علم‌وفناوری مصرف شود.</w:t>
      </w:r>
    </w:p>
    <w:p w:rsidR="00843655" w:rsidRDefault="00843655" w:rsidP="00843655">
      <w:pPr>
        <w:spacing w:after="200" w:line="360" w:lineRule="auto"/>
        <w:jc w:val="lowKashida"/>
        <w:rPr>
          <w:rtl/>
          <w:lang w:bidi="fa-IR"/>
        </w:rPr>
      </w:pPr>
      <w:r>
        <w:rPr>
          <w:rFonts w:hint="cs"/>
          <w:rtl/>
          <w:lang w:bidi="fa-IR"/>
        </w:rPr>
        <w:t>موقوفات وقف علم‌وفناوری، که در اختیار دبیرخانه قرار گرفته است، می‌تواند به همان صورت مورد استفاده قرار بگیرد و یا یکی از صور تبدیل وضعیت بر روی آن اعمال شود و در زمینه موردنیاز مورد استفاده قرار گیرد.</w:t>
      </w:r>
    </w:p>
    <w:p w:rsidR="00843655" w:rsidRDefault="00843655" w:rsidP="00843655">
      <w:pPr>
        <w:spacing w:after="200" w:line="360" w:lineRule="auto"/>
        <w:jc w:val="lowKashida"/>
        <w:rPr>
          <w:rtl/>
          <w:lang w:bidi="fa-IR"/>
        </w:rPr>
      </w:pPr>
      <w:r>
        <w:rPr>
          <w:rFonts w:hint="cs"/>
          <w:rtl/>
          <w:lang w:bidi="fa-IR"/>
        </w:rPr>
        <w:t>موقوفاتی که در اختیار دبیرخانه قرار می گیرند به اعتبار نوع استفاده از موقوفه به دو دسته تقسیم بندی می‌شوند.</w:t>
      </w:r>
    </w:p>
    <w:p w:rsidR="00843655" w:rsidRDefault="00843655" w:rsidP="00DF77F7">
      <w:pPr>
        <w:pStyle w:val="ListParagraph"/>
        <w:numPr>
          <w:ilvl w:val="0"/>
          <w:numId w:val="46"/>
        </w:numPr>
        <w:bidi/>
        <w:spacing w:after="200" w:line="360" w:lineRule="auto"/>
        <w:jc w:val="lowKashida"/>
        <w:rPr>
          <w:rFonts w:asciiTheme="minorHAnsi" w:hAnsiTheme="minorHAnsi"/>
          <w:b/>
          <w:bCs/>
          <w:rtl/>
          <w:lang w:bidi="fa-IR"/>
        </w:rPr>
      </w:pPr>
      <w:r>
        <w:rPr>
          <w:rFonts w:hint="cs"/>
          <w:b/>
          <w:bCs/>
          <w:rtl/>
          <w:lang w:bidi="fa-IR"/>
        </w:rPr>
        <w:t>موقوفات منفعتی</w:t>
      </w:r>
    </w:p>
    <w:p w:rsidR="00843655" w:rsidRDefault="00843655" w:rsidP="00843655">
      <w:pPr>
        <w:spacing w:after="200" w:line="360" w:lineRule="auto"/>
        <w:jc w:val="lowKashida"/>
        <w:rPr>
          <w:rFonts w:asciiTheme="minorHAnsi" w:hAnsiTheme="minorHAnsi"/>
          <w:rtl/>
          <w:lang w:bidi="fa-IR"/>
        </w:rPr>
      </w:pPr>
      <w:r>
        <w:rPr>
          <w:rFonts w:asciiTheme="minorHAnsi" w:hAnsiTheme="minorHAnsi" w:hint="cs"/>
          <w:rtl/>
          <w:lang w:bidi="fa-IR"/>
        </w:rPr>
        <w:t xml:space="preserve">موقوفاتی که به صورت منفعتی در اختیار دبیرخانه قرار می‌گیرند را </w:t>
      </w:r>
      <w:r w:rsidR="0050015C">
        <w:rPr>
          <w:rFonts w:asciiTheme="minorHAnsi" w:hAnsiTheme="minorHAnsi" w:hint="cs"/>
          <w:rtl/>
          <w:lang w:bidi="fa-IR"/>
        </w:rPr>
        <w:t>می‌توان</w:t>
      </w:r>
      <w:r>
        <w:rPr>
          <w:rFonts w:asciiTheme="minorHAnsi" w:hAnsiTheme="minorHAnsi" w:hint="cs"/>
          <w:rtl/>
          <w:lang w:bidi="fa-IR"/>
        </w:rPr>
        <w:t xml:space="preserve"> به دو صورت ار آن‌ها بهره برد.</w:t>
      </w:r>
      <w:r w:rsidR="0023567F">
        <w:rPr>
          <w:rFonts w:asciiTheme="minorHAnsi" w:hAnsiTheme="minorHAnsi" w:hint="cs"/>
          <w:rtl/>
          <w:lang w:bidi="fa-IR"/>
        </w:rPr>
        <w:t xml:space="preserve"> حالت اول آن است که موقوفه را به همان صورت که وجود دارد از آن بهره برد. به طور مثال یک باب مغازه تجاری (که جهت وقف آن علم‌وفناوری می باشد) در اختیار دبیرخانه قرار گرفته است. دبیرخانه </w:t>
      </w:r>
      <w:r w:rsidR="0050015C">
        <w:rPr>
          <w:rFonts w:asciiTheme="minorHAnsi" w:hAnsiTheme="minorHAnsi" w:hint="cs"/>
          <w:rtl/>
          <w:lang w:bidi="fa-IR"/>
        </w:rPr>
        <w:t>می‌توان</w:t>
      </w:r>
      <w:r w:rsidR="0023567F">
        <w:rPr>
          <w:rFonts w:asciiTheme="minorHAnsi" w:hAnsiTheme="minorHAnsi" w:hint="cs"/>
          <w:rtl/>
          <w:lang w:bidi="fa-IR"/>
        </w:rPr>
        <w:t>د</w:t>
      </w:r>
    </w:p>
    <w:p w:rsidR="00843655" w:rsidRDefault="00843655" w:rsidP="00843655">
      <w:pPr>
        <w:spacing w:after="200" w:line="360" w:lineRule="auto"/>
        <w:jc w:val="lowKashida"/>
        <w:rPr>
          <w:rFonts w:asciiTheme="minorHAnsi" w:hAnsiTheme="minorHAnsi"/>
          <w:rtl/>
          <w:lang w:bidi="fa-IR"/>
        </w:rPr>
      </w:pPr>
      <w:r>
        <w:rPr>
          <w:rFonts w:asciiTheme="minorHAnsi" w:hAnsiTheme="minorHAnsi" w:hint="cs"/>
          <w:rtl/>
          <w:lang w:bidi="fa-IR"/>
        </w:rPr>
        <w:t xml:space="preserve">عواید حاصل از اجاره آن را در اختیار پروژه فناورانه قرار دهد تا از آن در جهت پیش‌برد پروژه استفاده </w:t>
      </w:r>
      <w:r>
        <w:rPr>
          <w:rFonts w:asciiTheme="minorHAnsi" w:hAnsiTheme="minorHAnsi" w:hint="cs"/>
          <w:rtl/>
          <w:lang w:bidi="fa-IR"/>
        </w:rPr>
        <w:lastRenderedPageBreak/>
        <w:t>کنند.</w:t>
      </w:r>
    </w:p>
    <w:p w:rsidR="00D41169" w:rsidRDefault="00843655" w:rsidP="00D41169">
      <w:pPr>
        <w:spacing w:after="200" w:line="360" w:lineRule="auto"/>
        <w:jc w:val="lowKashida"/>
        <w:rPr>
          <w:rFonts w:asciiTheme="minorHAnsi" w:hAnsiTheme="minorHAnsi"/>
          <w:rtl/>
          <w:lang w:bidi="fa-IR"/>
        </w:rPr>
      </w:pPr>
      <w:r>
        <w:rPr>
          <w:rFonts w:asciiTheme="minorHAnsi" w:hAnsiTheme="minorHAnsi" w:hint="cs"/>
          <w:rtl/>
          <w:lang w:bidi="fa-IR"/>
        </w:rPr>
        <w:t xml:space="preserve">در صورتی که با تبدیل وضعیت موقوفه، بتوان بهره‌وری موقوفه را افزایش داد، موقوفه با یکی از صور تبدیل وضعیت موقوفات (ابدال یا استبدال، تغییر کاربری موقوفه، تغییر در مصارف موقوفه و ...)، تغییر می کند. به طور مثال پروژه به یک زمین برای اجرای پروژه نیازمند است. یک باب مغازه تجاری که در جهت وقف علم‌وفناوری وقف شده است در اختیار دبیرخانه قرار گرفته است. دبیرخانه </w:t>
      </w:r>
      <w:r w:rsidR="0050015C">
        <w:rPr>
          <w:rFonts w:asciiTheme="minorHAnsi" w:hAnsiTheme="minorHAnsi" w:hint="cs"/>
          <w:rtl/>
          <w:lang w:bidi="fa-IR"/>
        </w:rPr>
        <w:t>می‌توان</w:t>
      </w:r>
      <w:r>
        <w:rPr>
          <w:rFonts w:asciiTheme="minorHAnsi" w:hAnsiTheme="minorHAnsi" w:hint="cs"/>
          <w:rtl/>
          <w:lang w:bidi="fa-IR"/>
        </w:rPr>
        <w:t>د با استفاده از یکی از صورت های تبدیل وضعیت (ابدال یا استبدال)، زمین موردنیاز پروژه را تهیه کند و در اختیار مجری پروژه قرار دهد.</w:t>
      </w:r>
    </w:p>
    <w:p w:rsidR="00843655" w:rsidRDefault="00A4067A" w:rsidP="00843655">
      <w:pPr>
        <w:spacing w:line="360" w:lineRule="auto"/>
        <w:rPr>
          <w:color w:val="000000" w:themeColor="text1"/>
          <w:rtl/>
          <w:lang w:bidi="fa-IR"/>
        </w:rPr>
      </w:pPr>
      <w:r>
        <w:rPr>
          <w:rFonts w:hint="cs"/>
          <w:noProof/>
          <w:color w:val="000000" w:themeColor="text1"/>
          <w:rtl/>
          <w:lang w:bidi="fa-IR"/>
        </w:rPr>
        <mc:AlternateContent>
          <mc:Choice Requires="wpg">
            <w:drawing>
              <wp:anchor distT="0" distB="0" distL="114300" distR="114300" simplePos="0" relativeHeight="251919360" behindDoc="0" locked="0" layoutInCell="1" allowOverlap="1">
                <wp:simplePos x="0" y="0"/>
                <wp:positionH relativeFrom="column">
                  <wp:posOffset>321547</wp:posOffset>
                </wp:positionH>
                <wp:positionV relativeFrom="paragraph">
                  <wp:posOffset>466083</wp:posOffset>
                </wp:positionV>
                <wp:extent cx="5593197" cy="2518211"/>
                <wp:effectExtent l="38100" t="0" r="26670" b="0"/>
                <wp:wrapTopAndBottom/>
                <wp:docPr id="202" name="Group 202"/>
                <wp:cNvGraphicFramePr/>
                <a:graphic xmlns:a="http://schemas.openxmlformats.org/drawingml/2006/main">
                  <a:graphicData uri="http://schemas.microsoft.com/office/word/2010/wordprocessingGroup">
                    <wpg:wgp>
                      <wpg:cNvGrpSpPr/>
                      <wpg:grpSpPr>
                        <a:xfrm>
                          <a:off x="0" y="0"/>
                          <a:ext cx="5593197" cy="2518211"/>
                          <a:chOff x="0" y="0"/>
                          <a:chExt cx="5593197" cy="2518211"/>
                        </a:xfrm>
                      </wpg:grpSpPr>
                      <wpg:grpSp>
                        <wpg:cNvPr id="118" name="Group 118"/>
                        <wpg:cNvGrpSpPr/>
                        <wpg:grpSpPr>
                          <a:xfrm>
                            <a:off x="0" y="0"/>
                            <a:ext cx="5593197" cy="2360088"/>
                            <a:chOff x="0" y="0"/>
                            <a:chExt cx="5593197" cy="2360088"/>
                          </a:xfrm>
                        </wpg:grpSpPr>
                        <wps:wsp>
                          <wps:cNvPr id="10" name="Rounded Rectangle 10"/>
                          <wps:cNvSpPr/>
                          <wps:spPr>
                            <a:xfrm>
                              <a:off x="233266" y="18661"/>
                              <a:ext cx="2123118" cy="49106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973" w:rsidRPr="00D41169" w:rsidRDefault="002F0973" w:rsidP="00D41169">
                                <w:pPr>
                                  <w:jc w:val="center"/>
                                  <w:rPr>
                                    <w:lang w:bidi="fa-IR"/>
                                  </w:rPr>
                                </w:pPr>
                                <w:r w:rsidRPr="00D41169">
                                  <w:rPr>
                                    <w:rFonts w:hint="cs"/>
                                    <w:rtl/>
                                    <w:lang w:bidi="fa-IR"/>
                                  </w:rPr>
                                  <w:t>موقوفات منفعتی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13" name="Diagram 13"/>
                          <wpg:cNvFrPr/>
                          <wpg:xfrm>
                            <a:off x="0" y="345233"/>
                            <a:ext cx="2772410" cy="2014855"/>
                          </wpg:xfrm>
                          <a:graphic>
                            <a:graphicData uri="http://schemas.openxmlformats.org/drawingml/2006/diagram">
                              <dgm:relIds xmlns:dgm="http://schemas.openxmlformats.org/drawingml/2006/diagram" xmlns:r="http://schemas.openxmlformats.org/officeDocument/2006/relationships" r:dm="rId201" r:lo="rId202" r:qs="rId203" r:cs="rId204"/>
                            </a:graphicData>
                          </a:graphic>
                        </wpg:graphicFrame>
                        <wpg:graphicFrame>
                          <wpg:cNvPr id="30" name="Diagram 30"/>
                          <wpg:cNvFrPr/>
                          <wpg:xfrm>
                            <a:off x="2920482" y="559837"/>
                            <a:ext cx="2672715" cy="1421130"/>
                          </wpg:xfrm>
                          <a:graphic>
                            <a:graphicData uri="http://schemas.openxmlformats.org/drawingml/2006/diagram">
                              <dgm:relIds xmlns:dgm="http://schemas.openxmlformats.org/drawingml/2006/diagram" xmlns:r="http://schemas.openxmlformats.org/officeDocument/2006/relationships" r:dm="rId206" r:lo="rId207" r:qs="rId208" r:cs="rId209"/>
                            </a:graphicData>
                          </a:graphic>
                        </wpg:graphicFrame>
                        <wps:wsp>
                          <wps:cNvPr id="19" name="Rounded Rectangle 19"/>
                          <wps:cNvSpPr/>
                          <wps:spPr>
                            <a:xfrm>
                              <a:off x="3312368" y="0"/>
                              <a:ext cx="2123118" cy="49106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973" w:rsidRPr="00D41169" w:rsidRDefault="002F0973" w:rsidP="008233A6">
                                <w:pPr>
                                  <w:jc w:val="center"/>
                                  <w:rPr>
                                    <w:lang w:bidi="fa-IR"/>
                                  </w:rPr>
                                </w:pPr>
                                <w:r w:rsidRPr="00D41169">
                                  <w:rPr>
                                    <w:rFonts w:hint="cs"/>
                                    <w:rtl/>
                                    <w:lang w:bidi="fa-IR"/>
                                  </w:rPr>
                                  <w:t xml:space="preserve">موقوفات </w:t>
                                </w:r>
                                <w:r>
                                  <w:rPr>
                                    <w:rFonts w:hint="cs"/>
                                    <w:rtl/>
                                    <w:lang w:bidi="fa-IR"/>
                                  </w:rPr>
                                  <w:t>انتفاعی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 name="Text Box 200"/>
                        <wps:cNvSpPr txBox="1"/>
                        <wps:spPr>
                          <a:xfrm>
                            <a:off x="0" y="2210236"/>
                            <a:ext cx="5593080" cy="307975"/>
                          </a:xfrm>
                          <a:prstGeom prst="rect">
                            <a:avLst/>
                          </a:prstGeom>
                          <a:solidFill>
                            <a:prstClr val="white"/>
                          </a:solidFill>
                          <a:ln>
                            <a:noFill/>
                          </a:ln>
                          <a:effectLst/>
                        </wps:spPr>
                        <wps:txbx>
                          <w:txbxContent>
                            <w:p w:rsidR="002F0973" w:rsidRPr="00A4067A" w:rsidRDefault="002F0973" w:rsidP="00A4067A">
                              <w:pPr>
                                <w:pStyle w:val="Caption"/>
                                <w:jc w:val="center"/>
                                <w:rPr>
                                  <w:b/>
                                  <w:bCs/>
                                  <w:i w:val="0"/>
                                  <w:iCs w:val="0"/>
                                  <w:noProof/>
                                  <w:color w:val="auto"/>
                                  <w:sz w:val="28"/>
                                  <w:szCs w:val="28"/>
                                </w:rPr>
                              </w:pPr>
                              <w:bookmarkStart w:id="360" w:name="_Toc452287072"/>
                              <w:r w:rsidRPr="00A4067A">
                                <w:rPr>
                                  <w:b/>
                                  <w:bCs/>
                                  <w:i w:val="0"/>
                                  <w:iCs w:val="0"/>
                                  <w:color w:val="auto"/>
                                  <w:rtl/>
                                </w:rPr>
                                <w:t xml:space="preserve">شکل </w:t>
                              </w:r>
                              <w:r w:rsidRPr="00A4067A">
                                <w:rPr>
                                  <w:b/>
                                  <w:bCs/>
                                  <w:i w:val="0"/>
                                  <w:iCs w:val="0"/>
                                  <w:color w:val="auto"/>
                                  <w:rtl/>
                                </w:rPr>
                                <w:fldChar w:fldCharType="begin"/>
                              </w:r>
                              <w:r w:rsidRPr="00A4067A">
                                <w:rPr>
                                  <w:b/>
                                  <w:bCs/>
                                  <w:i w:val="0"/>
                                  <w:iCs w:val="0"/>
                                  <w:color w:val="auto"/>
                                  <w:rtl/>
                                </w:rPr>
                                <w:instrText xml:space="preserve"> </w:instrText>
                              </w:r>
                              <w:r w:rsidRPr="00A4067A">
                                <w:rPr>
                                  <w:b/>
                                  <w:bCs/>
                                  <w:i w:val="0"/>
                                  <w:iCs w:val="0"/>
                                  <w:color w:val="auto"/>
                                </w:rPr>
                                <w:instrText>SEQ</w:instrText>
                              </w:r>
                              <w:r w:rsidRPr="00A4067A">
                                <w:rPr>
                                  <w:b/>
                                  <w:bCs/>
                                  <w:i w:val="0"/>
                                  <w:iCs w:val="0"/>
                                  <w:color w:val="auto"/>
                                  <w:rtl/>
                                </w:rPr>
                                <w:instrText xml:space="preserve"> شکل \* </w:instrText>
                              </w:r>
                              <w:r w:rsidRPr="00A4067A">
                                <w:rPr>
                                  <w:b/>
                                  <w:bCs/>
                                  <w:i w:val="0"/>
                                  <w:iCs w:val="0"/>
                                  <w:color w:val="auto"/>
                                </w:rPr>
                                <w:instrText>ARABIC</w:instrText>
                              </w:r>
                              <w:r w:rsidRPr="00A4067A">
                                <w:rPr>
                                  <w:b/>
                                  <w:bCs/>
                                  <w:i w:val="0"/>
                                  <w:iCs w:val="0"/>
                                  <w:color w:val="auto"/>
                                  <w:rtl/>
                                </w:rPr>
                                <w:instrText xml:space="preserve"> </w:instrText>
                              </w:r>
                              <w:r w:rsidRPr="00A4067A">
                                <w:rPr>
                                  <w:b/>
                                  <w:bCs/>
                                  <w:i w:val="0"/>
                                  <w:iCs w:val="0"/>
                                  <w:color w:val="auto"/>
                                  <w:rtl/>
                                </w:rPr>
                                <w:fldChar w:fldCharType="separate"/>
                              </w:r>
                              <w:r w:rsidR="00020636">
                                <w:rPr>
                                  <w:b/>
                                  <w:bCs/>
                                  <w:i w:val="0"/>
                                  <w:iCs w:val="0"/>
                                  <w:noProof/>
                                  <w:color w:val="auto"/>
                                  <w:rtl/>
                                </w:rPr>
                                <w:t>40</w:t>
                              </w:r>
                              <w:r w:rsidRPr="00A4067A">
                                <w:rPr>
                                  <w:b/>
                                  <w:bCs/>
                                  <w:i w:val="0"/>
                                  <w:iCs w:val="0"/>
                                  <w:color w:val="auto"/>
                                  <w:rtl/>
                                </w:rPr>
                                <w:fldChar w:fldCharType="end"/>
                              </w:r>
                              <w:r w:rsidRPr="00A4067A">
                                <w:rPr>
                                  <w:rFonts w:hint="cs"/>
                                  <w:b/>
                                  <w:bCs/>
                                  <w:i w:val="0"/>
                                  <w:iCs w:val="0"/>
                                  <w:color w:val="auto"/>
                                  <w:rtl/>
                                  <w:lang w:bidi="fa-IR"/>
                                </w:rPr>
                                <w:t>- انواع موقوفات در اختیار دبیرخانه</w:t>
                              </w:r>
                              <w:bookmarkEnd w:id="3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5="http://schemas.microsoft.com/office/word/2012/wordml">
            <w:pict>
              <v:group id="Group 202" o:spid="_x0000_s1172" style="position:absolute;left:0;text-align:left;margin-left:25.3pt;margin-top:36.7pt;width:440.4pt;height:198.3pt;z-index:251919360" coordsize="55931,25182"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CUZqPKfgwAAARDAAAWAAAAZHJzL2RpYWdyYW1zL2RhdGExLnhtbOxcXW8bxxV9&#10;L9D/QPB9opmdmd0ZI3Iwn6iBNDFiJy9FH1YkZRHlV3Zpx0oQoCmSOg/+Hw7yEiT9APJPKOStv6Rn&#10;KHJFypK7lCNFSW3AErkUZ3fO3Dn33nPv7tvvPB2POk8GVT2cTva77C3a7QwmvWl/OHm03/3wYSSq&#10;26nn5aRfjqaTwX73eFB337n7+9+93X80vtMv5+Ufp/3BqINRJvUdHNvvHs3nszt7e3XvaDAu67em&#10;s8EEnx5Oq3E5x9vq0V6/Kj/B+OPRXkZpvtcflo+qctxdDVJeYYhxOZx07y6vaTZ/t56vX3bG6eru&#10;9fe7nymXm2CtJl7lGRGZlkRHkZMQgy10Fnimis+7nfnxDLPsT3vr4aoHg3lnNH2I42mcx9XkznjY&#10;q6b19HD+Vm863pseHg57g9WvspqnSck9tTcqj6eP53tHw0FVVr2jY97FMK6cp1Gag93Ox/XuQ3/8&#10;eNj7Sz0/Hg326uF4NhqwNM5q7NMj3U7vCgP3pqNpVe8tfx0+Hok0ymrY9bFuZ3Y06lewle7eKcz1&#10;7H61egngyzsH0/7x8kh5Z1TPHywvMx2fpR+DSf9+WZUf3K86ozLZ2GBCPnyQhtpb/sVesisMs/w9&#10;u2ghvVW5dbIg0URDhFOMWG48oUYXGdMmo0x8vrV6ywt+uN/908PB0/mfMafH9RxvrzaBKs2iai7/&#10;sCT3PsAW+RTjCUpx3vJOPR0N+3E4Gi3fHNduVHWelKP9Lqy+P/0kXQVsoazn+GC/S5f/VghsfbVX&#10;L83xsOzBJG3nvfLTcgI778zKybTGoeUXcdLNf/h0OO8dxXI8HB3vdzPM9qis6sF8v0sKtToLLj9d&#10;2vzu4tvFN4vvfnp+8mXn5OvFvxc//vR88W3n5KuTr0/+hv9fnDxLy5KWA3NOX7lk+X5l8z+bRXuz&#10;Y9QrakNBvDCOCBoVsTmPhGaeWee0ijQ2/DErq4dVOamB/tPJkn58QX3IGCO5z/F1zSmx0jkSXXTa&#10;FV5zs221P+PmSgt3bbZ0FSyVEzkvjCaUck6EopKowAOhQXLFBXVRnWFZDw/eYHk5HVprlQgFDCtG&#10;+DXFgGVkARZqLY3cKanNL0uH12Z6ZzT24uSLxQ+LF2Cvf3YW35w8W3x/8uw/f30OTvv+p+dXobBr&#10;u+arbJdAqUXw4giTLCfC+oxYLyPx2kZRGB6xZ15BPcEo773NibcGDpMWjhhtJHE2T6ykaCi2LeS3&#10;TD1eMJtHSglThgFLE4gNghHFXQZSz7nOXkU9b7DcCKnhxTQziKEtEx4+DYSuM+rB5QXLMhNzL/Pf&#10;PvUs/rH4FvTzYvHdybMl+XROnp18tXhx8vfO4l+JgRBR4d3XJ18izrpSPHWryIhG5ijjGSmEjkSE&#10;3BIlBSc6N9wExpyh7hVklAWhuKGGSJ9LIqKU2H/eEl+oTJnMi0zoLZv5LZNRcNKGHIGPY8oSwfOc&#10;aMURYtLgmdehkBHMvMpJX46D3mC5QUaaCgEDBA9ZAyydM8jvEa5rj7hIU+qMh12uhIFlUn/TaeG1&#10;beONOGibjF4sfugsfgQHpcjou9fO665tAlcJinKqXcgVRQ6hEO26HBSkvCDK2twVSNSYVc3eeTkf&#10;A/PYSA2H72IwFx0tMbwAqwXwmszBYtn/Dw856pzKhSEu9+B0jnhIC50RJRg3xhshaWiwfJmH3mC5&#10;wUM0hMx6ZPZQpnQiI5gkyyKx1BWUBS5FCopWnD6rIKducRIOmLqe9u759pplGuW9cpx0y7WUmg4t&#10;lTc3mUMoas4xqN9dypIfQRM6PW/v6H41ODzVpxpFrD9cKVbV4EnSjJIoB+1p/P5kcPqXB1A3ekeb&#10;H737BDpyErlGT0br47iI4aeDP0A9Hg1qDHOaxeLo5kWsDkJmPT3PDcuJXCEeKRSCWO+xXlLC9lUQ&#10;SJF4wRHAGkeLtuvVTprsnK1XNZ1CCjy/WNshz+Wpv2FR8wAFxbgUS2kDtT4PkSCqkIVXMTrBr/XS&#10;3XQ8m9bD+eDqc7DK5DkrBJEh5WM0p8QYyGRKMWqEMNQLeq1zOFVjmyV49wAmPEHVAJJ6c/Be/2na&#10;RGcHlrsqW5v5TVusj0x5rojzcFgiRk9gqwgikcDyQjrk9hueD7ut2f2plJEmdcYwV7JYN51MBr35&#10;tNpA5FeAmzVKCR8FCayAjMLg6hAcaoKMROmQyQg3eG2m1jsajvoPjsrZa+wVJTNlRZCEFRxCTgbt&#10;wniJpBsSoM+4VHjTdgItNaVkLaeuJf1kqGE1m2K54gis3NFSnmUetYbmw9u1Y2whHLTljMTgKEjG&#10;g+2pBtsXXEQlkTBw2Ra4dnrrEolT4JYrfxHLHDwyvV4bmlkHCNt+M/nkg8ej0WAeJuXBaNDf8OG3&#10;0dFSGnKNXJ8UBj5WFBGZP+fQIlkWLPc+oiLQdhHaKU8bi/B6jpalZDxoS1DaRYJpdNILUXzUkFWl&#10;p8zlzF/rpf8MjjbQTHKOOoFQif0o5mAZ9GCdaUPzDBWZ7Hrhv2gLXOhoN7fEL+pokz/VgWPFnUKZ&#10;yuQhSZuBMKqYyYTyOrfXvOy7ONpbg5tykjvvFaEaUYrI4KwMcwVe5ZkMSNwz09pP7bzTfw5HWyjm&#10;MgttoSgo8mFpU7HWG4Lto6ykmbWs9cK31Cley9HempWHluIzhO1EF+AXUaCwqy0Dx0dUIaM3EBNY&#10;2x3TTtDb4PgdHe0FoP0qHe0qP2y6ntBxsPl6Q5qAq5I2R26bKY7VQVREVIY+Bm5phvpiUQiz7cbe&#10;P0RnS9VbNjC0tOP+oF52OH3Wcg9h+Per/jK7Sl9dv07bIZ32ddqtVmk08NjAoF0fRjPrll1jzaxb&#10;5lOXzXrVNrIEvGXDyVqOW36nXWPFhcBoHUQsTIEicyJtCFUozNhAuOBOwNGpKM80wLQ8m8bRMihu&#10;YGoZkF8G03UZB5w9pwaUL6E9rIrDyLUQ9sEHeCl5fi5P2MSgpadqMGgZXawxAF3dyAZBjqm4hALj&#10;JU1ZcmLvgCzZOCtQPGfW+HyLwjcxaGn+DQYt1Z81BpBgbgSDzKCkiaQaUlQAUQoU57RGrUAxwYNH&#10;VS7qeCkGu9pBy8D8pjFoJ+o3RLnrrFt698tmvUmULT3TFlG2q3hcSJTtWkAaYHbeEq36udLwa1+5&#10;tSU2gWmp8WwB064/5kJg4Ct5pnMEFcJDjgZ/EIOwGfWkyBl3RqNZ5NJd0/JaG+ZoqYVdBtN1eZB2&#10;JfnGOHYNL1rusvWsz/uMTeNo2cexZRzt+hUuNA50bGeaocoKTR8/ZJaj3irQO+JsIRUtIpXbmcGm&#10;W9kVppY1uDVMN+VWUGQ1yCULUoCyUK+BAmlSDzBFE5/KGYQZv50Xb2KwK4/wdlWCNQbnTeW6Nkg0&#10;6Pn1FiK8hAAo0L2OdlXkICi5uZBxTe1Gqfl8mNnSaTQk0TIdXWNwU3agteeoRUhCJaJsIZGRoXuK&#10;kswKE3JToN1zmyjvl9WmKbQ07waGliXOm4bBOallgSay6BBbCYEeQhNRnoEiKTNWoOE12668noOh&#10;5bQaGFqWS28ahihMzKAoEghOcJbRp1d4qyiLUqCT0sptsekcDC2n1cBwS2NutJ4UEfUZEnzqhQuo&#10;Y8MCPHG4GUCiS9lZt13VfE0Ybik/yhBcITz6kiywEFILAlZQ0Jw17ncCRoxul6rOwbDrpmhZFF1v&#10;iptyE8Y5bnOUt6UpDIREdK8bZOeEKmt0jiDVqVduipbTajbFLQ0nlcNdidx6wpyFp8gROkGxQ59W&#10;gZZr6nHzkN4WZc5Zw64w7KjL3JQ12FScwq2iUOFTk4izqXIvLcHtDzJYk2vGtyv352DY1WG2LFXe&#10;9KaQ3qHGrwSJ6FtIvTISqgwKqt7nSlkX0TezLc2ch6FdBbbZFC3LnmsYbip8igqNn94ykgkGGNDv&#10;iaZPFJKVx60wIeZZOBdCnoOh5bQaGG6pQOPyHFVpdBY6mZJsjZZ8QwOFYAv5Cl6TevfK8GlXGG6p&#10;XqlYnnOKjlVnGEqMFL7SCgBSRA6i8Cb3/4MbdtwULYub601xUxRJVRRWpi5mECKiSHTvmoAanJZM&#10;0dQBz+0rPUXLaTWb4paWdyDYSotyBfEZxAXcF+kQSMFxRIZ7u5jJJRLuLQ3qHDfsCsOOGeb1WMOy&#10;ArhZ9jt4tNJgPjma4hkBp2VN3HW+rAviJu6n887javjScxYufK7B6mEN6akGqnlUA0asZ2ePfwgY&#10;cPUEiHr2GsN2qtOHNVT3+rLbGQ8nHw1wg/yVHyiBieO+dcx21Xm8RmCJV/Psirv/BQAA//8DAFBL&#10;AwQUAAYACAAAACEAjKjGA/AQAACmYwAAFgAAAGRycy9kaWFncmFtcy9kYXRhMi54bWzsXdtuW0l2&#10;fQ+QfyD4Xq2qOnU1Rj2oK2Kgp8cYe+YlCIJjkraIUKSapHvsHgyQGUym56E/IH/Qk35pdNIIkJd8&#10;hzT9li/JOrwckbp1UbYo220DtqQj64i1zt679l577eLPfv7yeNT5fDCdDSfjwy77iHY7g3Fv0h+O&#10;nx92f/0kE9PtzOb1uF+PJuPBYffVYNb9+cd//3c/6z8/ftCv5/UvJv3BqIO7jGcPcO2wezSfnzw4&#10;OJj1jgbH9eyjyclgjO8+m0yP6zm+nD4/6E/r3+L+x6MDTqk66A/r59P6uLu6SX2LWxzXw3H348Vr&#10;Opl/MpuvP+0cN6/uYf+w+zteVVFKmYjhPBPBqkSsc4yE4HyUWrlI8++7nfmrE6yyP+mtbzd9PJh3&#10;RpMnuN7c58V0/OB42JtOZpNn8496k+ODybNnw95g9aGezptFmYNR/WryYn7w+LMX9XTger3BeP7J&#10;cDbv4lahnjd3Gi2+/Gy2253lgTn47MWw9y+z+avR4GA2PD4ZDVi389lsddvllW6nd4sb9yajyXR2&#10;UC9eLvtn3txlddvVtW7n5GjUn8JSugdLkGcnj6arTwF7/eDppP9qcaV+MJrNHy9eZXP9pPlnMO4/&#10;qqf1rx5NO6O6sbDBmPz6cXOrg8X/OGisCrdZfDy56jFKmZNTwRHFpSNCVZl4mzypeDLaWEpdNL/f&#10;enaLF/zksPuPTwYv5/+EJb2YzfHl7RaAxXbq0XO4Sm8+bV53/WC6+Kdd0bOaPPwVfOYL/ApB4U5P&#10;D7sUL6h+0JstrOtZ3YOF+c6n9Rf1GGbbOanHkxku0eYPfmTzD747nPeOcn08HL067DZP5Kiezgbz&#10;wy7RZgXc9NHiNcw/Pv369L9Ovzn7Az5+e/ZlBx/+s3P2b2d/Ofsj/v7h7MsG5Qbd1Yu+5mns9bWf&#10;v4ZyG6CVz85mTiinFRFJemI5TSQl5TXLQhgOG1i58kk9fTKtxzMg93K8iASMMsu4kcSaaBEJtCDO&#10;SkqCVDYGq6kwbMuE3qCl36kd3AZLXjmTo5VEC8AoGKfEaqOITIZmzyofWGixnA2ffsDy+tgUg8pO&#10;R0eAKSciJ0Oc4JbEHDmzOoRsxZZhLYPpm4pNNwQihJQ9haCz//3bvyPYfHn6/S7B5s5f321cgzrP&#10;sckgzCiFrYYquEYVNZEuM2ajjVLF1jUuhxkXPVPWKvwkxT/OV8SmrIhLUVvrQkxhe6d6n8OMrbzS&#10;zeq5cIkIHiNxhgpSRcqC8cYKplosL4eZD1huZLImUZuEqUiqJAyrApY+wrpSVFUMTlRIbj+Eme0M&#10;c5nTvJVhBk/SKhUsqSoRESeqQAyVktAqJhE8nCa61jUuhxkZZeWRyZAkkMjAGgyxTFOSpdQxBMUz&#10;51vW8D6HGcqo4UppElEjIMw4S5xTnLgAJHRM2fmbspkPWG6EGclzFS0LxCukh6LKyGYsCuasnYlc&#10;R6UruWVY72E2syqo/nj6HT77rnP6/el3f/uP02/+71+/Qobz9Q9fdU6/Pf367M+n33dO/3r25x++&#10;ar545/OekCrhldPECEYJqilJvIAd6OilFDrYXJ3v1ZcDkko0S2M00ZwinhlkwaZymUgqtBYiR2xf&#10;W3bzPgckxU1QnguAoZvyKoN18jwQaV2FoMSY9qkN7pfzng9YbgSklLj1Uutmk0PZ76gkJjcMnquY&#10;4jayKuctw3qzAektp36+Of3r6bc/fHX2p87ZX07/+/R/EIy+2SUU7YmrulUhJlJE0gvqNlcoxKQw&#10;SHgZJ9qJrDQTwkbaOtHlgCS4hqshKaiCbRIsy5pCzJKAIsxr7pi0Px2+x9ngKM2ZWBCpCO7Y1S0A&#10;IknxABoo53RjIfYBy42AxHXIoQoVWgoKhZgNMCzlLfEpoQVgQpLqved7kBch7iDv+VOnSX8azhkU&#10;dHvttuzzW1mppZB9pEmj4wBWSEiJwsKANVUmgaCoHDgMZDbX8s5B0kg90iGfKuQC3FpiojIEaRLI&#10;EaRIMfx0KjXtGPwDxSoDAY8+jk3EZaoJC9SJhoHHhxbLy4nRByw34pDyAlylQOBRAVgm74jBVgnj&#10;VEEwG4xzMKy1XU7RwV31Rxe9zRNccLPZpPcwlrdJmx/6tD5G12rZ6ESfClcW3b4wni87Xk0vr7n6&#10;yaIV+hu0rZa/tnf0i/rlKunvHT2aDp6tvugPp53P69Fhdzr4vGltNTfAzw+/GPwDGtCjwQzXluz7&#10;hbuuLqJTez89yYz+MQfTGzJFXPAcSX6SSPKxoaqKO+GDL8W/rL+5QHuJ/3QyQVf5NdHfBdXr+x8V&#10;mrAMnDnh4LhR7HhOjGOM0KAoOm42hGojT8MzvMEOb4VDmByfTGbD+aAMkHNzumg516+RUU01ilr0&#10;n1F6CK0EsSFl+JpL3CmWjNlg697wGh9BSzCeL9UEG0v85Cl8ph4Nn48/hdwBYoDWGh72Xza+eH5h&#10;4Zx87Vx77t1zlGwWVgCCsmHn4B5owaKrkpzQ3ArvbQXiuixO7WwfS+weH9ej0dUAPnuO67uDd72p&#10;OPR5qIHOBDwu6lWOTqBhhhGWEjOee8Gb/f5Ol7vx5BdGgsD65OXGxavtQ7V+WRK8lyFbrG3q6YvR&#10;aDBP4/rpaNBffm8htdglxKxUIHcuJhFZZy7AukeRkMA3VmmMZySh8R205CCr9J09od7RcNR/fFSf&#10;FEarjc1zCStdQ77cRDcu7oL19fZrKJwyo11naYS7QgvQ9C4TQbvCRUgtgih317LW+CJOLbe1BTo7&#10;xvP9IxTRy5WNDolK9F6SVtCUoaKOTDtqAjdMbHSIb94MdkYoNPZzdSibTUbDfi6LZ63jrjaD6+0h&#10;NXs4uDeSWbNkLJ14aN0Io96ioZtgFcXh+3ar3Yhc14ezzRC+2O5+NJxteE4TeS65U3PxXQprilGV&#10;sZkSHigc11GGysAIwpmOPOZK6gzCq2zjKWs2v2uOCxY5WyUjau8ECVgGmWiCBJHDAnyXIZHzxaa8&#10;M0K3c9xLZl3uuNI5jafuidFoPQjtKRgM8KEsgU8V3noQ63dmD4vVFjkuxI1t4vrTdFw07MGJcDgu&#10;pBwwS4fiAi0g4qiAVhmlfC533LL27bvnuMlxGtCRBK+B0NaoOFXyBJ1JTxWIDiRupaa8M0K3c9xL&#10;Zr2D46pohUbjQxiIfAS4ZkhDMpSqUEwlbxoZVXl+WtTO37CHcsetfvKOa7VEtxuK5Gix7YoKAlrI&#10;TgTx2XDLsqu4Kd5PytqcGw/qLWKAlHCQT0cs3GrsqxRVlXfwVop+naWo/3k+b3c3wb6tNJspi+bC&#10;ORN5Kxx2rBhuwwBBew5hqEAdT1EMCYjGiY2o7WnCs4Z02ofNbuQbXuPtGKBLucNFBuj6pD8wjTIG&#10;nI3MCnwXj00uWTUsM3IkpSSUa3dn2bfkbF5juUnk7JOjhDo0RVH/o+ZlMuNZK2RMEYWwLqb3djbg&#10;5XI3gun1RY7Y+F9ludKKT98sbtqN6F0qbgQNTDEEWIreBhrY0KaBe120PUBMeDw2V0y27/yEem87&#10;ZyMVj5UwlGjqwUgIDfZGoilh0IWQHMRj9hDtlZV+Ze3tjY1ogc6OEXjvnA1zNGQBZRqzFgjRClu1&#10;FwHUFjZsBYJW2eKcameEbpdBXsqvWsf9Uc4GdV+wFYoJr30j4gzQijswnFBzGkwkQEDejMvdkT2U&#10;Z5By53D2jnM2qw23HVXFbNrm5xvN3TJNcmc27S2G2wr7Iv3BbDGE+rtC9gK3/+W030xNdpofXXze&#10;9JVWw3WLX10oZF838xc/UybYXu9dL8cbwCiGZluGzlRB842t2mt04tBNqqjDgE7MqJbVlmn/8hnG&#10;MlcwFfKPLUyF3OcaJkCzBROywGa5rzs8fCUOEKVoHVkC25dQEvtAoZOL6KqBnkcTAzWx3g75mzgU&#10;7oDnOJTlR/eBAzK0GBHUiJPQPgi05EFPB0OUsl5JZ3WS24F9E4dd3aawt3cfODgvkbFWFG1Hh5DP&#10;UZ84BHqSJMQIGH31FdtuO27hUMYStPaA/aOEobgPHMokQm1E2NUTCvf+61a+GTgLdWVbgbNMP3Vl&#10;wBD4fYwH5D0R074YTHTEWq4I2ODME6ZUYS3XBs7CZbcGUpiAXAfTXQbOsjnw1kAKD5BoV14YUq5b&#10;+aaBFA68bxlI2WD31QaCPBhVP+T1smE40MckxiKcSha4rUS2tNruF2xGkMKE4hymsubEdTDdpYGk&#10;iqughCfUQlwnIvS9TnIHNsswFrnU1GzrmTZx2NVcCkV894FD2fRt6yiFht9aQGEudt3KtxylbGR7&#10;y1HKRpOvdhSQDT8+WdACs6tJFG5Ja2Buys1p2QjFFjBlowJXAlM2t9QCs6vFFHZu1sCgA9MY25VF&#10;S+Gw2xYwZUNdVwLDcHIA19BEppCgoQD9QJyGABoBplISHQQX89beC05wM6oURonWt2SZNHWN1D7r&#10;FoX6TELlTQKLyFMFRgQhKXKEc+4NIPbZbhN5F6AoXFoLRaE69T6g4EmniNF9TCg1cgQKrYaTGHUK&#10;GsrhaLLlcluwcQGKwqW1UBSKWO8DCszAo4uCMh7aKZC6lYG01iIBocnhkB7sumJjYLJpGL0mFIWa&#10;1DUUF2PsXaYfGQeEQFFNCfdg7ISvoB+t0FbjViZrMEAa3HZB+5pQ7FjTXoyqdwkF9VVk0GMSbjTC&#10;ZnNKEWZwciOqpYbhhAPoh28Km7vGikJh6H1YhdYS49m6AoUL7Tm6IdAEABqiA7RM2FBS5Nu01wWr&#10;KFxaGysKVaBrKPa5gxjhBUZ/GZEeQ3hCm+YcMOgTqU66aTjLQLfllxegKFzaORRlcs/7gMJTSHNR&#10;mRHjFdwiQoqAcMmRVyiTqeKYm97WxbwmFDvyofsMm8ijpAtoeVgPIYIwOBnHQ4dLckgpG2dTxbY1&#10;CBeg2NVBCtWWa6vYKxSWYxAp48iq2JwNI5szHWSFDr5D7OC6QqJxY4pVuLTWQQpllWso9hkrFGcJ&#10;o4U4NzIyDF9iZgcKnSbNgP4fo1tQkpkbHWRnKHajNfZpFVElTKXBICL3iBU48RBEOViO6NE+AXlM&#10;mXijDlKoalxbxT7ziojDOFJlDchxsKCYolTonTAI+AMG4bnCrG+4sRwrXNqGgxTJF9dQ7NNBWNaG&#10;xuagO8jEsYPgiI3FWYYSx2tEzO+hqbCtfLkQNneGYrfOwT4dhHuGM2ygdMJYN/hPI0CVa4x15EQD&#10;BFAAit8Ixa5FeqF6cG0V+4QCalMqPM6aU8EjbCbVnJ/MICJISgccY6jthZmPC1ZRuLTWQQoFhGso&#10;9ukgUP1lnFkINlg2UxUU458Gc4s4dTbJFDDObvWN2Wbh0looCnWG9wEFJn7A0GCWYHGgpTBQY3kv&#10;0GL0OrGEZpJON2+mZTLRFopCEeIain06CJxDy6QgccXJw6hMM6TpqEcBhXfQEEIH+yOxYkcoCgWK&#10;ayj2uZlyHK4HUQZ2ENUc0uSgrPIeAVQZpKCKORHS+ZEOV1A3u8aKQiXgGop9WkU2UJNV2EexaiTe&#10;HKaBk4bA6nEMKyBOYC7r5hSrTOTYOkih7G8NxV7DJhcQv0Oq6VB/IWyiRnUSNaoLPIDIgob6gjzl&#10;wg5SuLQWikJ9371AAQ/IOePoW4QGMN4oRKBKcTgfOkTRNPRF3m68vyYUO/be785BFmq3TYnb0+er&#10;7shvjyZ4F4OlCBTH8y80cHibgJfzzovp8NIbQVz5xgv95btJLN92Yf1eErjj7OT8/SkSbrh6i4rZ&#10;yWvctjNdvpvE9GGfwYmOh+PfDKaX7lf+lhdYOQ7jx3JXB5usIVgA1r67xsf/LwAAAAD//wMAUEsD&#10;BBQABgAIAAAAIQA29akA2QQAACYSAAAOAAAAZHJzL2Uyb0RvYy54bWzsWFtP7DYQfq/U/2DlvWwu&#10;e41Yjih0EdLROQiozrNJnE2kxM6xvezSX9/Pl2RTWKClOrQP8BAc2zMZz3wz33iPP+2amtwzqSrB&#10;l0F0FAaE8UzkFV8vg99vV7/MA6I05TmtBWfL4IGp4NPJzz8db9uUxaIUdc4kgRKu0m27DEqt23Q0&#10;UlnJGqqORMs4FgshG6rxKtejXNIttDf1KA7D6WgrZN5KkTGlMHvuFoMTq78oWKa/FoVimtTLALZp&#10;+5T2eWeeo5Njmq4lbcsq82bQN1jR0Irjo72qc6op2cjqiaqmyqRQotBHmWhGoiiqjNkz4DRR+Og0&#10;F1JsWnuWdbpdt72b4NpHfnqz2uzL/ZUkVb4M4jAOCKcNgmS/S8wE3LNt1yl2Xcj2pr2SfmLt3syJ&#10;d4VszH+cheysYx96x7KdJhkmJ5NFEi1mAcmwFk+ieRxFzvVZifg8kcvK316RHHUfHhn7enP6l95u&#10;f7ooAhCHpzMTP+R0yTQM51Y3Tf/Z6faSz54OSaL2OFD/Dgc3JW2ZhZcyEe48hTRxjroWG56znFwj&#10;iyhf14xENmG2rd3fw0GlCsg4gIU4SeLpNCAIejSfTn3IO1DEUZzYsBhQjBdROJ2ZiPRnp2krlb5g&#10;oiFmsAyQDTw3xthMo/eflXb7u30QNrY5a+xIP9TMGFbza1YA5sBibKVtgWFntST3FKWBZhnjOnJL&#10;Jc2Zm56E+PNG9RLWRKvQaC6quu51ewWmeD3V7Wz1+40os/WpFw5fMswJ9xL2y4LrXripuJCHFNQ4&#10;lf+y2985ybnGeEnv7na2BIz78N6J/AF4kMIVTNVmqwox+EyVvqISFRIgQdXXX/EoarFdBsKPAlIK&#10;+cehebMfgMVqQLaouMtAfd9QyQJSX3JAeRGNYQDR9mU8mcV4kcOVu+EK3zRnApGLwC9tZodmv667&#10;YSFF8w3kcGq+iiXKM3x7GWRadi9n2jEB6CVjp6d2G8pyS/VnftNmRrlxtIHX7e4bla0HogaEv4gu&#10;fWj6CIpur5Hk4nSjRVFZnBpXO7/6ECCVXZny/LOSqL5PClfSpeN5RbGxIVEyKFwr2dfkg4U4GU+Q&#10;hUYAePM1NZ7N4jFS2VXjMBrPJxOLEVM9Oy3eJiPnh89y2usknTvT4c183aSS1Ze58myGiSdV7O8r&#10;9EoQxkeEeECFI9tzkW0a5LrrHmAK1WhdVFm1CvBJc1gjL3OgSqa1sGPQoky/A6CYRzBkmrnx2OfV&#10;wD22NPSe89Rke4tBbP36YGZffBNExRXfLtqYQfA8CT8f7XgRh+M5TEUtBdvOE1tLBzGfzuJZNHEx&#10;j8bgX6fY2vgRcxNbEFUfc7QqfczROPQxX7wp5u/B2osOOAdY21ptyg+A9jprJwmIeYpTA0oWfAMU&#10;fVC2uVL0rPs/oGzL7ntq+aDsH0/Z+yuHKczvkNy46HbZfWtI/Fexw+2sb9Z8VhO9w4JpWixhdH1w&#10;d1F6dEOL4yhEmpu9+/w297Rw7juDJJwtZq4x2OvoWu2uJX+xG6epEnWVr9Aim68Y2b7j3paVZr6a&#10;/mVXzc1eLowUjMN1wM243tf3/Mbt+za/b2Cj0JLyf5UOcJzrXjFwnSsGrmvF4M0dq363flW1pl9d&#10;vdSvWvDjx4hhq2M6w+E7xsOfd07+BAAA//8DAFBLAwQUAAYACAAAACEAURCyjuEAAAAJAQAADwAA&#10;AGRycy9kb3ducmV2LnhtbEyPzWrDMBCE74W+g9hCb43kOn91vQ4htD2FQJNCyW1jb2wTSzKWYjtv&#10;X/XU3maZYebbdDXqRvTcudoahGiiQLDJbVGbEuHr8P60BOE8mYIaaxjhxg5W2f1dSklhB/PJ/d6X&#10;IpQYlxBC5X2bSOnyijW5iW3ZBO9sO00+nF0pi46GUK4b+azUXGqqTVioqOVNxfllf9UIHwMN6zh6&#10;67eX8+Z2PMx239uIER8fxvUrCM+j/wvDL35AhywwnezVFE40CDM1D0mERTwFEfyXOArihDBdKAUy&#10;S+X/D7IfAAAA//8DAFBLAwQUAAYACAAAACEAA8CiPBEEAADfQQAAGAAAAGRycy9kaWFncmFtcy9j&#10;b2xvcnMyLnhtbOycXU/bMBSG7yftP0S+H2kZIFYREB+rhITQpLHryU2cNMJxMtuF8u9nO5/toKWx&#10;uzTF3JQmyrHz5Pj18fFJzy7mCXaeEGVxSjwwPBgABxE/DWISeeDXw/jLKXAYhySAOCXIAy+IgYvz&#10;z5/OgigZ+SlOKbtBoSOsEDYSxzww5TwbuS7zpyiB7CDNEBFnw5QmkIuvNHIDCp+F/QS7h4PBiRvE&#10;MKIwAYUR2MJEAmMCnBmJ/8zQbeCBGSWjJPZpytKQH/hp4qZhGPuo+ICUy6aP3VM3vwUX+j4ifPj7&#10;EJyrO+Mxx8h5gtgDwM0PBYj5i0d8yO8Yz8+K/x3+kglChSngZDQWRIeiIWnCVcAaVzD+gtHdBDsE&#10;JuIykgZoULQexhhfYyqMOwniUw9QlCHIxVk4UlyROJv3pWytbKG+NO8Xjsk7LWE+rPpZXZUbQWGI&#10;fJ7bKWjw+V1puToyrrpdHfq+eKWCUN54brv8VmCAOI7IvWAx7JLFMtXueEi36BTFbrgF7t4ndgPE&#10;EyK6KKSKQJxNYa4gxwPxp0Z+Q1wKveq7msjRU0p6fS8fTlQlhq9d6ulujB2J4chiCKPbJPqBoa8z&#10;sUgR4THhfdGQtWO+6aJ8XocyeZTC5+0iGUv635DVOOmJdehXVgbGMbN48kAhYYc3GgHpom6cbCX2&#10;KKP397fVXXwfRj8tVrXUrdaMtfZWhzYW34nFWqz7K4YmsJYSMNSRANEjlQeoA/JNUxXlAC8t6Q7f&#10;tcEBn9e5ESPBgQ8xTmcyoyPTQjWJtT1ZvvX60rYQF1Vy1Wqwf5ghY9wm1YDEoDFnl8Osva81YxFd&#10;L6oEbeNJQWKw2QDlDTYboDDYbADIIL2e2rhe7LVUwjKu9jHWTsdNYTMSGDQfR6datRxo6Mp2tyg7&#10;1bv9QtmpZu4Tyh1ZRKnU0RQGxXb3qpTM1jXA+DqrltPhzU7I6YehvROKu0T7dEW6sd++vROivNe0&#10;w+jS91ssomWEKME0dty/rXDD9mvs/z41Bo+mk2IpGVvKSwVeximrCivry7I8sS6jM06Z00tZyWaM&#10;85HVjDzBvVQvOLGCsW3BYCmOAx1h1s8f939uUxA1JcFy9IDieKUx6C1ED6hYdpyKLcjne7364rci&#10;22Zx2HanLt0ebH3dZzy0KAM4+wBVGUH/HqCKWezT6+nTU+LZoqjAJgLkC03l9FuG8a8G9Qpxi3St&#10;RbwZ4hY5Wot4M8QtErMW8bsRizLPada+iE7GjvVLDNuNU0vh61+4Ejxe6WNm9Q7jql2YHqW/5TAt&#10;H6qR0g9ODXCu3bmq5FzYe9gTJzcOX9Thm1OSVXvo7T28ec/9UxGKnh7mm0v1K5Oh+ZdV5RJ9KY/w&#10;ViNbB69XAqHWVPlvGoifZTj/CwAA//8DAFBLAwQUAAYACAAAACEAJZQwekQBAAAwBgAAGQAAAGRy&#10;cy9fcmVscy9lMm9Eb2MueG1sLnJlbHPElMFOwzAQRO9I/EPkO3FToAXUtAcipEpcgPYDVraTWo29&#10;wXaA/D2mhYpKruFAwzEZZfZpopnJ7E3VyYswVqLOSZYOSCI0Qy51lZPl4u7siiTWgeZQoxY56YQl&#10;s+npyeRR1OD8R3YlG5t4F21zsnKuuaHUspVQYFNshPZKiUaB84+mog2wNVSCDgeDETXfPch0zzOZ&#10;85yYOff3F13jL//sjWUpmSiQtUpoFzhBuYTKgHpoJVs/ua4W3hxMJVxOPiVLn3fiMPXwhIa5zv+P&#10;K4txjY/AdQ8dti6QVb0RojkN++eJ5pMdgacAB4F0uH8dZRn1yxL9T5cHWJRkBi2WLmWo6LZiH9Ua&#10;77f3q1qFgVe/HaE0tko0kMzPT7Dtf00RjeLiAERgzn49ObdYo7GBWNhGiKZy3T/PLh+6t/PTdwAA&#10;AP//AwBQSwMEFAAGAAgAAAAhAOW9T+7oBwAAjz8AABkAAABkcnMvZGlhZ3JhbXMvZHJhd2luZzIu&#10;eG1s7Fvdbtw2Fr5foO8g6J4ZkqIocZBxod8iQNEN4hToLa3R2IPVz6wkO3aKAtui2/QiD7BvkDY3&#10;QXaDBfamzzHT3PVJekhpfuw0m7GbsRtXA9gjUiTnkDw/3zk8vPvxaZ4ZJ2lVT8tiZJI72DTSIinH&#10;0+JwZH7+MEauadSNLMYyK4t0ZJ6ltfnx3kd/uTuuZ8NxJR9BQwPGKOrh+DAfmUdNMxsOBnVylOay&#10;vlPO0gLeTsoqlw0Uq8NB1ynPBhRjPhhP5WElc3M5SD17Y5B8mlRlXU6aO0mZD8rJZJqky2HUIO7F&#10;QeQbQ7ybjlxOC3NPT6uePazStH0uTj6pZvuz+1VbTD47uV8Z0/HIhIUqZA4rYg5Wr7qmUDFQy3Oh&#10;72E7UNe8nhl5OU6zezDWlwQ72GFuhDj1CGIOZ0gEUYw814uox0nkut5XHXXFybbkqHZrWta9aj0d&#10;OTydVPneXTmEFTVOYfMt7grGTONsZFLHZi5TU5PD9LQxEv0eW0xYppFAA2Jblk1Vg8F6oFlVN5+k&#10;ZW6oh5FZpUkDRMuhPPm0btqmyyaqui6z6TieZpkuKI5Jg6wyTmQ2MmWSpEVDdPej4/SvQKKuxy1N&#10;tWwuVmXH+cUqmc2O5PlKoFbzpvolTfs5IrLCeARzow6G7U0ksOIkkw085jPYpro4NA2ZHYKgJE2l&#10;STvXezXwTU5BLXAo66OWBk1fu2T5tEkrI5uCkLpYfbrNywq9yZMJ7Fa3TYp5WybRT81ZBtIgh1nx&#10;IJ0A8wMv0Hb2SXV4oLas0vIAGgOW7UD9bzdbd1A9J7DJq77tptbv6Nt1WdO26o+3+u1UTwg66d8v&#10;i2bVP58WZbd753kuA35rCZ+07Ts5rtsF0DJdz5Y6YkN8qYdtIYIACcIDxOxQIOFyjCKPOVQw3xeW&#10;tXPxpbbDuQPqGqTTsizsOO2+L8VX2I4tWuFtH3cmu2od1apr8Wv5UCwZTg57aT6ny/6/QuqlueXS&#10;d0mzarWhq94uql7oCOxaEQojZiFGqUAucQkiUURcn/qMBnTnorppaTuDtpRSYm0Y2bUVvrqRLUpl&#10;YWF9lP5W/1cVMOaVdP92+ve3df92fXet+y9wi2Kc5tQvx2dqfQ7gGzBePUviKdjST2Xd3JcVQEqw&#10;bQCUAdccldVj03hUKXxQ//1YVqlpZPeKGswiaGBo1ugCcRwXCtXmm4PNN8VxHpSAdQhA7FnSPgL0&#10;AIxRJPAbLcroCkGjbWy7gd5xU06mHaJq6dX7Wzf7ylTpzQY7JYcA9IzsBH5CDboCLsY4nTyUB/uP&#10;Ryan1AIkoHsX+7NEPQAt95Pmgt7WzLJu4Ld2dbPp0uhD3fqtN2kuDmnZa+wBbXULGL3DpJVqXimy&#10;pfJAJhLdewDLA6QSpkCZRhfG39JKeSuA/TXpSW00Z7N0IhPA477xmXwsC0DzxkwWZQ1Vyvhg6L75&#10;gbfTJjmKZT7NFOAFy3gkqzqF/UVgRRWLaEIUPc3e/Nn8P/Pni6/h+8XiiQFf/zYW/1x8v/gG/r5e&#10;PFGNYaaqi+qQFmPFMw9W80gL9Pn+zc1jTY+mEXhDa8gl07cC8MXb3YEtldTmOG9XwW4YhY5te4hh&#10;myEWORwJL3ZRSBwPuwF1CQt3roI1WnJB8mDvbZtTV7yJlvgaLfGOIZYu09KNeQ+ezhIt9biox0XJ&#10;2kvZzlK+N1wUCQKeihWimCjJBAlFPqhXRLAvaBhG3At378Js4iImqM2t80JJKKGUgYujIhBguSjW&#10;Ugta94pyucJCSyi0qoAxe3Ck3P73B44cAgZ7CY66QguOukILjrrCTYCjytyARowxQCofBjQCYGNe&#10;Pyha/PTzvwD+PJm/ugz8uVZafy/wuYwW2g792I4TC26HiOJIIBYTitzAtsALDQAAEYj2+rtXtJvo&#10;x3EEEz366WO8ty/Ge8HPf7tLYnueE1u2j1yHQgDX8THyBXcgKhRbHvOFH1Gxc5dkE/04BPREj36M&#10;N44UPtjQUI9+dhYYulZEAbGpNiT0J0A/l9FC26KfyKM4sJFPBChaz7WR4JGPfNv2MXc9j1jBzhXt&#10;JvohGEPItYc/Pfz5M8MfHgrm4AgxNwwRC6wAuTjGKHB9N/JdBgEgZ+dSuQl/hOUKV2eXbKSf9MGf&#10;VSKFPmNYJji0GRk7iRf2wR8VBtz/Y5+L3Qz86U7Evpm/hKeXxvzV/OXPP86f//KPpxAQevb6qTF/&#10;MX+2+G7+ypj/sPju9VNVuLVhosvoq+2Akh97nk8ZJCbgEPSyzSGlKIRkBRy5VDgu94MQ71wlUweO&#10;wFSovc8G7LMBwe1RrNslwym9uMqo67MBN5N5A+LAGTZkA9oxh2ReGhLkc8uBQzWI7XJucx7sPsIL&#10;Ry0uJnAqAOLbZwMqvNTn9uqEIS3DOtnm9krz1nHfiMWxH3kYYY+CgMahjzxix2B0OYR/QxwGzu7z&#10;7pdWdsskm/6wW2eg/8H9nT4TUCcS3sJMwOfzH+YvXj9dfGssvp//d/4/cG2eX8axuYE0xqucgl9S&#10;K23n1RAPBzHDISJCQOoftjjyfBYgL+KUcUjE5uIaAk0aGsE9pj71r7/g1IOgL+HkOxAWt5Dv+DZi&#10;VhAi3/MJsmK4dejDNT8eutcWarhMwk2PhD4EJNQffN+yg2+I9wICgnjut4YK66rLEHA3YlV31WsR&#10;1xrG/j2I6DIq6jdhUZeH1F4y14XuTvzerwAAAP//AwBQSwMEFAAGAAgAAAAhABH/BNN3BwAAIjMA&#10;ABgAAABkcnMvZGlhZ3JhbXMvbGF5b3V0Mi54bWzsW9tu2zgQfV9g/0HQ+/oix7mhblEkDXaBNC2a&#10;7L7TEmVpl7qUohMnX7/Dm0jJlGwZLZoWfqokk4fkcGY45zB9826TEe8R0yot8oU/HU18D+dhEaX5&#10;auH//XDzx7nvVQzlESJFjhf+M678d29//+1NtMouCXou1uwaxx6g5NUlfFv4CWPl5XhchQnOUDUq&#10;SpzDr3FBM8Tgla7GEUVPgJ+RcTCZnI6jFK0oynwFgg6AyFCa+946T7+u8V/Rwl/T/DJLQ1pURcxG&#10;YZGNizhOQ6z+QZTxoc/HcgHj+69rRPH7MMQ5u00r5r8Vy2MpI9h7RGTh+2P5KcJV2PwSInZbMfkr&#10;PHvsuQQzEY7ilTRd+PP5ZMK7j7nF7NYVysprxJBChqePRYSJfC0Nasm8jP/AFwbbIweIilDPyf59&#10;OlFzL+k9Zl6ZkIjCttbjl2qmjT7TA/oEB/SZDe8THLCe4ID1BAesJ9hjPWLTrb0MN7nxlk1uNnYK&#10;YUZDtcXgZYw/wm7yr5+o3Hn+WT0rdwQ4AxHUELxfjSGR98SYuTEktMAAuB3zOHFjSGiBAXA7MOY1&#10;hrUUcIYB5jitIXg/bQ5wjgEYZ26MQebgCVTubGMefeaQqcJyleVKbfhTUhCsk0lkUobo0UwoFXsm&#10;+Jhf+nPfMb8c84vJDcf80p9fmhklJPSYXo7pRdSlx/KlUYody5dLu9Ldr3xp5BPJzO6A93g5yjij&#10;ElxTMYhHRE0ZnXxEG10PJ58pjtVLlFL1RHGVvuA/gcUSXOnqqYlRFJUe6Q7G07QjjdXw/CM4ebzO&#10;w4UPXX0PUWDIMIbvFeXCx1/XviSGOTBdNU1EVoquJSmmV0lKIk2BEDDemivm1xxGEM2YFtltzeys&#10;VsDR2XuSroDniobM1SgHe/2zT8OkoC82WsioCy9GhCxR+J8ac3rNG4laE5amntJYMlZMGhbUhOpA&#10;G3xxTefV2oCvXTP8hLuSNEmVoBIrWQNo+G5lRKoU10W4zkCKkPIIxQQxUGeqJC0r36OXS5KCw2kX&#10;i/6FSNC7IgZUAgI4/ScdCiF0Z1bIiFflfiBSZDdFzu5fwL0LmCZQJfHEXX7hfwZlJActo+nkp3O9&#10;PxJ6PywZAd8SCqL9QQgu9irg4029EPmyvRbCsHMJT04r0KJgV0VWFlUK/bx62EQ8u0dr9YlRyBb+&#10;bDSZXZw6RwYsh/1bKNbIKrk1NsA9+5BnHtf0oXmnsZoDuwZzT7hzsMG2mozmwcTtaFW6vC+tfdh/&#10;IZ7ch8moCxlgO7bBGq9vLW0D6AGD87lYjGT3zYika4JlHHOVEMb/gMLEOnpALUCbtFr4YaICf7sN&#10;6C6yTYVJDOIjk5HBzwTfC3NwPi2MbR2ufK8VbvNYdBytYvp2q2aG/2KgSuv44gegfeAwcciZo4Qv&#10;+/WlS+X1zd1xWs9El0y/0kCqv7EQSNEqh6iffvyadzuNjn1xsllOOVcu0yiSQHYbViT1nU1ExSJ4&#10;PQ/KZhavUyFPeiK5Cp1dyOz2AQeHlwjofhA+Qg+ITqz9IE+9ib2/r5nA6PQkOHEi9dhD3l5YKWqH&#10;VZbdVtmCSpyT6THJFsJgw2whWOaZzc/cJ2iPee4zKGW3QA+3kRtvsKG6YLQvjoJgNnNaX0aEOBDa&#10;obE3aPskEu8d9fyZCvZjuMpj1fLHY7iyrciyzNMZrsB5uxKz24XdWaQnk7lhfoUo7WCcOyoVSeb0&#10;ZokbotslXG8jLixwsUVXiKZiqUqdfmSpIq+fKQ7hWJW3/j+M2Yp0ZaoxWXiZd1WpyDU3PMEsPF6B&#10;MX7ZRcPNI5fsxRZT/Piw2avGl/pSXYAs14Rg9iFHS4Ij+ZsRvW0eELbrw3NXfXgBQX+giMb0/G1i&#10;wTbvcxiZctnrCrKOEMeyNNJea7eF54fN7cMXm4gQ3tDwkL4jEK7VpY+Z6PguUxJSXGtKHfH+umKy&#10;m0poCtFkvQ3pgn0ERdWqX21FR1No4XhbBf7y4J5kn55uBYLu3VXsZKtsUnlauhN/cQhowpPhJkEu&#10;/g7d+V6GNgufPyl79vUEia6rq5hRPQXxZtKmigb7A7e4eVd5Vcgc91zh7MoqMhYNKRPivPVRDGxn&#10;EBNXfXp5mNjx69StSdqS1B+0xex00FK3g+tmKviJJIltMWgKlxU7FaNpoBs5JKOO47SlbslW9iaG&#10;/D7G2mURrgO2/hVKJDp7tQ+4qf4LsIYCMgUhbtgR10oOjbToZNlXXNDVZVytg1g190lwoT2+gcab&#10;cGm8IUUcjObk2260HUzbqdG4kaxVakV160ToNpp1wJgpjS4GcGwxKwvGzSa6TWN1tWYwOXPuV7dd&#10;LBhjkTqBWR4lsmwHqZ9qCc9qP8CYP94DnRTS7Tdu8tht4L7FvWLH67aI5TGW43W4frddLJg9HK+j&#10;blXFh0qsW7VFYwcNh6kKkkY3vyhlU3nFrLaXse06YHkULw9mbtNTF3Wbng092ExB912I0hDupsno&#10;d57Sz87d4PL/E/zXgfYFoiduES3WUf/5TR8F+XYMRBxiqspVBKX5ZlKIg78c2hv+Z8vb/wEAAP//&#10;AwBQSwMEFAAGAAgAAAAhAK6n63egBgAAAicAABkAAABkcnMvZGlhZ3JhbXMvZHJhd2luZzEueG1s&#10;7BrZbttG8L1A/2HBd0a8DyFyQEpWECBIDdsB+rrmIbEllyy5ko+iQFMkdR78Hw7yEiQ9gPwJhbz1&#10;Szq7S+pKjaR15DqtBFha7u7Mzj3DWd+9d5KlaBqVVZKTnqTeUSQUkSAPEzLqSY8Ph7IjoYpiEuI0&#10;J1FPOo0q6d7Ol1/cDauiG5b4GDYiwEGqbjjKetKY0qLb6VTBOMpwdScvIgKrcV5mmMJjOeo0QFna&#10;0RTF6oQJHpU4k1okVfEekiwJyrzKY3onyLNOHsdJELVoGBJnHQl+D8WH6chwQqQdzlZVHJZRJMZk&#10;er8sDoq9UjwGj6Z7JUrCngSCIjgDiUid+VKzFSY6TDxrsCOBqNleFSjLwyh9ALi+9x3PslTbkM1d&#10;T5UNxVJkz1NV2XFUxTMMTxkYyg8NdWT6seSwfQtaFlAVZwd3T+Iy27mLuyBRdALKNw1FdYGv056k&#10;q4bhGow13I1OKArYuqarQJCEAthgqaZrKGxDZ4GoKCt6P8ozxAY9qcwnJNyPAgqU4y6ePqwoG4zC&#10;RnI4/EZCcZaCuqY4RaoCnwZjsxlwtzgZZJWnSThM0pQ/MBOL+mmJALgn4SCICDX4UeNJ9BXwxOc5&#10;RgDFdH0qnWTrUzgtxnh1EkjgxsxO4syuEJESdMwkYwPlKMBgu3GKKQyzAvRakZGEcDoCzwpoyUlb&#10;gZ4jFqSmVL1h8plwB7gai/M5bULnWUKjEqUJeLTD1NLqJSVM9FEcg1ZBna11CYtiNl/R0xRcB3dT&#10;sh/F4ClgOJrgPChHR0xdJXceCC8gsiP2LYyIAzDIGBQ8hxUSqT4A24AsaJvDKx91tmAIgPj5OaFz&#10;+CwheaO5VXtjyhKEx2J/4/SNAJgs6Imfh6cM5RH8QtyoimCYgMgf4oru4RLsHkQAwRd8ZZyXZxI6&#10;LpkJVd9NcBlJKH1AKpCeZdmwjfIH1bYdeCiXV46WV8gk6+fgDuCmcJoYgnWCGZIAzhCG2Dz0KVcF&#10;I5Dk3oTmccI12tLLFtKKHjCVAqvgi/wLGEmncARDOrdtFEbxIT46OIPQoGk6GAyHJgdFwAZAy15A&#10;hZm5K/a02OAL8S9vbW0D5harXszDyPI+3VyYKMzzHSx2sLCNu+KLkY1ZVoux/GAfxAOkqgbz22+j&#10;kuU+yCTCWFaizGk1DzGQ68L8+BDiIegGVAgLIAX+aUxhxbuDCtHTIopxAFnCR4/wGSaQY1CBSV7B&#10;FAcEApY/sJrQYDzEWZJClNUgkoxxWUVgIbLtNKeUgi26U7+sX9Sv3l3MnqLZ8/r3+u27i/olmj2b&#10;PZ/9BH9PZucsOoO04JsLISIhs7v9uSwiIj8++JxlseCIcwkWylNv63rCDb9eT3SmAyYqEp2umfp6&#10;olNd01GaRGfarmMJO1xGxk+p4Dge9JZzuWNqjm/smrJq655saN6u7A1MV3Z93xlouunAw8ZzuWZq&#10;puWanEVXV4z3WOS5XKRywwJ+zca22pogmIhUzvyHJ2MeAEahCPowN25HwQlphyVkBSQiAxgsCJjH&#10;l3mQB4fElMExpGzIfrN8Gh3mfIbyKqShDKy/9f7FlpRcsXWFh3ZX+1twxELff7GRBQpOTDPgBMJ4&#10;WQQkZ2UHl8EnTfmiajF53Lm5quX2p/2PS9ubTvugb+Hnoqi52ud92+gru6YmD3f7CtTvA0v2FdeV&#10;DVs3ho7pe75ubtznl+t3VXEMQ+MOtCjgXcc0FYgJt7J+b4tfXoKvFQq4e3O+sQH3vumXktvv3rej&#10;ql9z723JzrJw+jmW7DdQal/OntRv6kuosH9F9YvZef16dv7HjxdQd79+d3HdMntj9F+3PFZVRTNE&#10;+buUR6A1pDV55G+Xx7sKFNy6DV0ux7YgVbqq7KueJ7ua6ymW1jcszdt4qtR1aGv+p9pcqqK7UPFr&#10;rIxf7XZBEeJa/NURnHup5aXaFi/6oZbfdr2E2LZdr6Zjt+16/e+6XhtLQYtu1WX9S/0S0uhl/Wp2&#10;zpMomp3PntWXs59R/RvLpNC9gqfns6fQ07p272pjHP2jpOro0L/jOeeTd5xsR+1rvqPItq0MZcP0&#10;Fdk3B54MWdbxTUXzfdXfeEqFl0vH0LcNp0Una9twmt/V3f430s+s4aSq/kCDm2HZtaGANmzFhP6y&#10;2pe9oel6w4HneQN14y7fVtHbZlPTaPt3C+mrbsBv9NXg9nv6tvfEbpWbi+TtdfG1r4s3VmZeWThf&#10;1m9Q/RbqZdaNevVJ73s3xsz1auZrt6Gaqxvxf138ofk3tJ0/AQAA//8DAFBLAwQUAAYACAAAACEA&#10;ngHg5dYEAAA9QwAAGAAAAGRycy9kaWFncmFtcy9jb2xvcnMxLnhtbOxcbW+bOhT+Pmn/AfH9lqRr&#10;t95o6bStizSpmibd3h/ggCFoxmTY6dJ/P78E7CYhBGNoSOmXNFAf7MfnPOfFh378tE6Q8wgzEqd4&#10;6o4vRq4DsZ8GMY6m7v8Ps39uXIdQgAOAUgyn7hMk7qfbt28+BlEy8VOUZuQOhg6TgsmEXZu6C0qX&#10;E88j/gImgFykS4jZ3TDNEkDZ1yzyggz8YfIT5F2ORu+9IAZRBhJ3IwQYiEhAjF1nhePfK/g9mLqr&#10;DE+S2M9Skob0wk8TLw3D2IebD5BR/uhr78aTS5Af4QpdubdiZTSmCDqPAE1d15OXAkj851d8QO8J&#10;lXfZ7w59WjKEhEQmynWWWcwgHV2NRlyGJxDThhD6hOD9HDkYJGwcTgM42jw+jBH6ijIm3UkgXUzd&#10;DC4hoOwumAhgIbsrJwN8H2L6rniCGionhmJ8pCREx4WUYpQUAsMQ+lTK2cBB1/e55OLKrJh2cenb&#10;85EChHzhUnb+TYNhvAND6cKv+JRLQLkultN3UACKI/yDKUh3yJSiehziL6dAqGOgKi30NOzqEeL6&#10;wHAlAGi5AJJrrkfsRxiVZnGlinIt6Kp6uOCEvlsoZ+/L42nrfKiJL/zd8Qt/fzaczBeehwu69mqm&#10;oXto5Vv1P+YxQUGVPWGSMPqeRD8R8Ot5I84TNMbUnEoqR58Qk9TaS7qeFZGTDIrounbgJGKEF98Z&#10;FlbvcxGvemfmL28ww7Ywot3KNEg8f8gAJpd33UXVtWihcAydJ2Fh9N+5g1NrJ6wQ9HwA1dVzISug&#10;5kY83mPEmyKEZkYlsVk3KW2lxtG1ChKtgOMDhNIVLxvxOFPFnZUzkUUlAUtDz51LOir6E8/StovP&#10;unbpqXJx1mEGhFDjyp0NkLlViTR8AYJN1fLmQBzWFGHz4h5HatfZVu6YVCJbOXNvkKpRTziftJqr&#10;SI16gmJMRW+S7gotr1Qv3SkVozqPufjCa9QTLs+mkLIE2ddFaSReuXu5h2Gs1NBX2dSDymnrD7Pi&#10;7HUYd5mjcj52OTbfjJczJx2OXT551XDsssyRcJyal6mcdotGti/hqJyPPa7altTU0Cqnbj1qVgY6&#10;vjPmK67Keln53wNhr3mAsM2N/QbbmA23wf7QItiKavoNtjHXboNdcvbaMOSRmq2C6P6BHUaffd8g&#10;p+SugXOHdj5tRB4im+S9TtstOSdSVAp+qd21Emf6KZ4NmB/sybKOuTjbG/T8UB+cdcxp9pl3XVlD&#10;nbUBtnAyKglcFRFbJ3DrOM8HMumWTEiK4qAJhefJfWlA/ep8ooC0IV0MqO4c0HNF/dKAHgZItyEV&#10;0fIsZceCf37UbSd+nmkX7uyYELrk3FV2iKq2rloyD2c+ByjoFNfRP7edh6SDMmldjbUUuDWj6J8y&#10;iRhw0KRBk/LXnuTpq0EXrHBwBs0YrZeD1Bta/TNPAapBjb51UFVLSE9BNajFtw5qh6V368UEoakG&#10;NffWQVVF2P5pKmtcXSzNmwhL4m1Pi38at27oitQ/gINfX5pDTFTzn9FBRuUJcKcYc4PM03crxxY0&#10;s4CxSlWL47hn6W8R/1tV7s5rvNbBZ+8TnDqD6GvuH4Nk8PFhXZ+i97i9Pe/3Hq60HMUb3AdoJ61l&#10;D2kd+GZdLAII+R8j2D+9uP0LAAD//wMAUEsDBBQABgAIAAAAIQBZy6Sa2wMAAA1RAAAcAAAAZHJz&#10;L2RpYWdyYW1zL3F1aWNrU3R5bGUxLnhtbOyc3U7bMBTH7yftHSLfj7SwTagiRXyoEhJCiLEHcB0n&#10;tXDsYLtQ3n62k6ZMYqKhhDnh3LRpmuPU/tnnHP/t9Oh4VfDogSrNpEjQeG+EIiqITJnIE/T7dvbt&#10;EEXaYJFiLgVN0BPV6Hj69ctRmhcTbZ44PadZZAsRemJPJWhhTDmJY00WtMB6T5ZU2G8zqQps7EeV&#10;x6nCj7b4gsf7o9HPOGU4V7hAdSH4DUUUmAkULQW7X9KLNEFLJSYFI0pqmZk9IotYZhkjtH7Dyrhb&#10;/4gP4/slI3e+GrFmRcnpGE191QwznEYPmCcIxdWplGry9xmCzaU21bf2ODJPpW2iqiAUlYrZFh2N&#10;RyNXQuwa7LmBJlTQg3R6hO3pgipsDbRJkFRmIW2LlAtGZkoK46zxhLN8YW5YHilmyZiFovTaoChl&#10;yn5qbtAU2uC5nPNI2PITJGRKR3X1muu6u3l5kNYNZ1bXqj70Te2rI25sv2HpKkH79jfhiSYqn59x&#10;Fdn62E5o62hf5+7VNZ6tvzNwF2aM88bW4XrdtjZxl9Iso8Q09q49XrdvjPz9LZLGvmBCqroM2+Gp&#10;q4DvNNyM6x+eVdfXPaBuAN8b/LHlU3Wg9aeaFhdXlte6OwKvqq+Ey+uBCiD2kSPMrHYcYdi6VED2&#10;kch2doouhIFL7EsIc7RccPe5SPfZDiQcVab0xoTD0ToAWj1JDx2t70CrJ7Sy/KLIrzkmEL2audR7&#10;JvTO8TUz3ufH/5pd+dwPmNRT6jCYzGGQOGGjs4S89SDRbH6rsND75yHm3NtJAZ9NNsryX0Ct02Hk&#10;xqdXt99R7JsDtUrV7cz5dUFt7R/HQfrH7aTxl/3jdr61a1m9dcAimHO5NDAt6mBa1BoG1tq4fgTq&#10;z2a5aLtx1aTjzmnVak41W+puucnRCjHLg8XBzUr7ZinX0QJltS86uKMFymqfaIGy2hdaJVZni4BV&#10;CohfL8Wv59QgjvVxrEE86yM1iGv9oxamurRLXNtuFhycurQJWuPzoQWtASAZWkQaAJKhhZueIsny&#10;E0JA3Osi9LdWxYkUM8DR1YMYrXH4fUAwOjp6LqY1DqNO3Kb8QIHssqK6nW1wOe8cfFUwvkpLzlII&#10;Hp1tEWntrTyQkB3WLpP0njosz+QUvFYwXstPPmbSbsx5vIKnt0JJtNZ5L4DxD5OHE1N8wgVUAqPi&#10;nZhTf2Az23tvZmuddXkWQ9Pfe5pteRZDE977zGJointPWdjnORZlgOFiuwWMl58J6CmK9O4UYIQy&#10;7TAKYAQ0Mw/TSX1C1UrRh9vVwOLFdrHm/654bP40wP6L4fQPAAAA//8DAFBLAwQUAAYACAAAACEA&#10;AFsc+jsHAAAvJgAAGAAAAGRycy9kaWFncmFtcy9sYXlvdXQxLnhtbOxa23LbNhB970z/gcP3Whdf&#10;64mSydhJ2xnHztju9BkiQREZEGBAyJbz9V3cCFACZUpJ6zbtk3gBdrGLs7tnQb16s6po8oBFQzib&#10;pZODcZpglvGcsMUs/f3+/U9nadJIxHJEOcOz9Ak36ZvXP/7wKl9U5xQ98aW8xEUCUlhzDs9maSll&#10;fT4aNVmJK9Qc8BozeFtwUSEJt2IxygV6BPkVHU3H45NRTtBCoCq1QtAeIipEWJosGfm8xL/ls3Qp&#10;2HlFMsEbXsiDjFcjXhQkw/YHCalUH4/ORsaEUUmwQCIrnw7T19o0SSTFyQOiszQdmUc5brLukwzJ&#10;q0aat3CdyKcaXNTKSpNakFl6Oh6PnQw/ipJG2gHTw+gIgSmSsC1NSWo7cnIcHZlxBlvoxDl9I7VF&#10;4RIbVNWXSCJrDlx94Dmm5rb2ptQyqdQL5UnAg7Eq55kzInw/sf6qxR2WSV3SXACM1Eitvrbe6UzZ&#10;Z850dz37TNljadMBeqwvPFhWLLz27j6CaBOZdTwATqrLiX54I8x2qKf22gIzWzEv4biVANNaCTuJ&#10;OImKmPpVWMlbVnHaigAAuVXsJEHlHeMJmNZK2MmOn6Mitq3ChEywOfOF9fFjySl2qM596OgZ3cBq&#10;5BPF3z7O7ELWIinydBqL02kYkyH2wmuPom+Jw30RMDls929vKE+9jKEw2hcD3V3PqPhnQkAVhRBD&#10;hzG0HGq0rA89ig092g1YPj0FsNgpqn12CiRsC2pdBsMUGU1OBig6pVmkbElvPjkFazAxo2eBsGfS&#10;9AuBe8MXhz5A7KJVxYH9V9nXeuA5W468DPCBy9UAjH4ZewZZJ6oMdbsGppIwVAHxckTSEJoHJHxu&#10;Kz8KYKmazrXQzomw2RMxUt0wS/fmArGsdFBXr64egCIrJkgfqHsucEO+4F+BGFPcuLrQVcl541Z2&#10;DesbWwZDCrtc9RB8VCxZNkthapogAaQblpUmvJ6l+PMyNXoZkGc7G9FFQDMvSkJzx4wQkGj7jhJ2&#10;qcToVReCV1dq3drpIMBekcI4CtPOOh2d2VPTbUST0mCVZqVyi1HclKjGlvUDa3y+cTAk/pJnywoz&#10;TeFPRiFLbtJEnM8pAec5d+WfAATOdq3Q0l3YwJvC7j/w50YGaNG31pVA4av3nMm7L7BVHJYJ+NZX&#10;avtmqeBc3uOVXN+yk2OHFCN8mLRM7ecO4h5713TBq5o3RGJwCS7udWPyGF1SuaOMpECZhMbgIG5h&#10;fEmBYcFy1NLetz41N96tgQlO5dkOFsRUgq0DVXaQYTevIfO7uuPPodJan03jTrOSI/jSVtypQAkU&#10;bzMjMNt5rU8p2BLRqBD9tbpMeu9GlVhSbGJRFSFQ/A5lZZAKoYigFWlmKSRfE6ObY6C8mDENpgX0&#10;xNIAm0ENSJOMASxdA7dRHLRZRq7JQYHqY6uwk5qBZ3xNar5VbrS5JsjM6nDgLSULOK7QyVnukJlP&#10;XVLr1IChir63xIyUF28KgIF25Phg2laetXzeRV4UGT7XmC3zxQ8Oj2witSnh5avW8zHgspcutgHQ&#10;z2JAhzZ5N6CvubdT4KjNKRDEKrn4bK6rmltXWGAh2egsNHyGKzHxGUPr3XOzWwo4zL4LzhjOJBfR&#10;EtVr5PZpvZb6aaG5bTlStq2XU0Mr2poQXabZNJ2Cu7sX09fqMOOj+mDD12uBvu/hnhNHkrNu7TC3&#10;jtzuDJhe7/eCstfxxotg6xBKtR/EgLfHAyK2CXFO12uwFxELxV6r/bR/J9x6GpABhcHstz7Su5pD&#10;C6iohuMYvkjIlQsnUx3MkbngS5bfQlJwnzb+0ibHFq78U0LylT40tnXRH9Ag3Q3ZkNxohoaXlS3B&#10;KT9AExvQx077ZBuHtgPvhPV875l0yMw48RaDp66nMUViLX6M59VNpMvTm3AMIa2Nv0bXaVIh2B91&#10;5bJjK0cr8QTFCPb3tpIrKhtEZMUf8B9ElkEzuk5imvpl8JmUJMe/YA6fBdugsRhU/gM8/n1gtQnP&#10;x/yGszceqDVueD/oyNbdrMj9Rc+RTFaGtL89R6qD3mDj1Oa+RYg+tVHLeXn22SkcvqHzflXL3Gzd&#10;JnDU9Wx/N5m6Qd0GD7x0D8dycPCyvcnTR2ruE+5Gmzc5itHfiQrOPc/gIIGxSJOXE/iarQN/cukC&#10;L9xozPI7+WSHMP5WtKQxHKWE38L3dTtuDrNiwuCc9lr3v1phNzfYvQqlzvHiowRH6tHzCxlVDar8&#10;oIrkOzSpk5ONLvW/4qXbbrjqdNLDPEKaoN3zosegYeVfD2+T42CNcEJqy5uCEGqx2HmlgGNeaevN&#10;u/YY3ueIjVSrH9isYVRGUshpPDvo4x8zKZ6t10ncfPE2y1xBCg/t50tKsXzH0Jzi3EZwu6nhwO+X&#10;+qnvNzfwZ47187VEexn+CwSlPIFcbhJx4v/Z8j8pNBC0IPc335wUdmMlcuejwHL9jQdtpA2fDX/z&#10;ev0nAAAA//8DAFBLAwQUAAYACAAAACEAWcukmtsDAAANUQAAHAAAAGRycy9kaWFncmFtcy9xdWlj&#10;a1N0eWxlMi54bWzsnN1O2zAUx+8n7R0i34+0sE2oIkV8qBISQoixB3AdJ7Vw7GC7UN5+tpOmTGKi&#10;oYQ54dy0aZrj1P7Z5xz/7fToeFXw6IEqzaRI0HhvhCIqiEyZyBP0+3b27RBF2mCRYi4FTdAT1eh4&#10;+vXLUZoXE22eOD2nWWQLEXpiTyVoYUw5iWNNFrTAek+WVNhvM6kKbOxHlcepwo+2+ILH+6PRzzhl&#10;OFe4QHUh+A1FFJgJFC0Fu1/SizRBSyUmBSNKapmZPSKLWGYZI7R+w8q4W/+ID+P7JSN3vhqxZkXJ&#10;6RhNfdUMM5xGD5gnCMXVqZRq8vcZgs2lNtW39jgyT6VtoqogFJWK2RYdjUcjV0LsGuy5gSZU0IN0&#10;eoTt6YIqbA20SZBUZiFti5QLRmZKCuOs8YSzfGFuWB4pZsmYhaL02qAoZcp+am7QFNrguZzzSNjy&#10;EyRkSkd19Zrrurt5eZDWDWdW16o+9E3tqyNubL9h6SpB+/Y34YkmKp+fcRXZ+thOaOtoX+fu1TWe&#10;rb8zcBdmjPPG1uF63bY2cZfSLKPENPauPV63b4z8/S2Sxr5gQqq6DNvhqauA7zTcjOsfnlXX1z2g&#10;bgDfG/yx5VN1oPWnmhYXV5bXujsCr6qvhMvrgQog9pEjzKx2HGHYulRA9pHIdnaKLoSBS+xLCHO0&#10;XHD3uUj32Q4kHFWm9MaEw9E6AFo9SQ8dre9Aqye0svyiyK85JhC9mrnUeyb0zvE1M97nx/+aXfnc&#10;D5jUU+owmMxhkDhho7OEvPUg0Wx+q7DQ++ch5tzbSQGfTTbK8l9ArdNh5ManV7ffUeybA7VK1e3M&#10;+XVBbe0fx0H6x+2k8Zf943a+tWtZvXXAIphzuTQwLepgWtQaBtbauH4E6s9muWi7cdWk485p1WpO&#10;NVvqbrnJ0Qoxy4PFwc1K+2Yp19ECZbUvOrijBcpqn2iBstoXWiVWZ4uAVQqIXy/Fr+fUII71caxB&#10;POsjNYhr/aMWprq0S1zbbhYcnLq0CVrj86EFrQEgGVpEGgCSoYWbniLJ8hNCQNzrIvS3VsWJFDPA&#10;0dWDGK1x+H1AMDo6ei6mNQ6jTtym/ECB7LKiup1tcDnvHHxVML5KS85SCB6dbRFp7a08kJAd1i6T&#10;9J46LM/kFLxWMF7LTz5m0m7MebyCp7dCSbTWeS+A8Q+ThxNTfMIFVAKj4p2YU39gM9t7b2ZrnXV5&#10;FkPT33uabXkWQxPe+8xiaIp7T1nY5zkWZYDhYrsFjJefCegpivTuFGCEMu0wCmAENDMP00l9QtVK&#10;0Yfb1cDixXax5v+ueGz+NMD+i+H0DwAAAP//AwBQSwECLQAUAAYACAAAACEAIzULIXkBAAALBwAA&#10;EwAAAAAAAAAAAAAAAAAAAAAAW0NvbnRlbnRfVHlwZXNdLnhtbFBLAQItABQABgAIAAAAIQA4/SH/&#10;1gAAAJQBAAALAAAAAAAAAAAAAAAAAKoBAABfcmVscy8ucmVsc1BLAQItABQABgAIAAAAIQCUZqPK&#10;fgwAAARDAAAWAAAAAAAAAAAAAAAAAKkCAABkcnMvZGlhZ3JhbXMvZGF0YTEueG1sUEsBAi0AFAAG&#10;AAgAAAAhAIyoxgPwEAAApmMAABYAAAAAAAAAAAAAAAAAWw8AAGRycy9kaWFncmFtcy9kYXRhMi54&#10;bWxQSwECLQAUAAYACAAAACEANvWpANkEAAAmEgAADgAAAAAAAAAAAAAAAAB/IAAAZHJzL2Uyb0Rv&#10;Yy54bWxQSwECLQAUAAYACAAAACEAURCyjuEAAAAJAQAADwAAAAAAAAAAAAAAAACEJQAAZHJzL2Rv&#10;d25yZXYueG1sUEsBAi0AFAAGAAgAAAAhAAPAojwRBAAA30EAABgAAAAAAAAAAAAAAAAAkiYAAGRy&#10;cy9kaWFncmFtcy9jb2xvcnMyLnhtbFBLAQItABQABgAIAAAAIQAllDB6RAEAADAGAAAZAAAAAAAA&#10;AAAAAAAAANkqAABkcnMvX3JlbHMvZTJvRG9jLnhtbC5yZWxzUEsBAi0AFAAGAAgAAAAhAOW9T+7o&#10;BwAAjz8AABkAAAAAAAAAAAAAAAAAVCwAAGRycy9kaWFncmFtcy9kcmF3aW5nMi54bWxQSwECLQAU&#10;AAYACAAAACEAEf8E03cHAAAiMwAAGAAAAAAAAAAAAAAAAABzNAAAZHJzL2RpYWdyYW1zL2xheW91&#10;dDIueG1sUEsBAi0AFAAGAAgAAAAhAK6n63egBgAAAicAABkAAAAAAAAAAAAAAAAAIDwAAGRycy9k&#10;aWFncmFtcy9kcmF3aW5nMS54bWxQSwECLQAUAAYACAAAACEAngHg5dYEAAA9QwAAGAAAAAAAAAAA&#10;AAAAAAD3QgAAZHJzL2RpYWdyYW1zL2NvbG9yczEueG1sUEsBAi0AFAAGAAgAAAAhAFnLpJrbAwAA&#10;DVEAABwAAAAAAAAAAAAAAAAAA0gAAGRycy9kaWFncmFtcy9xdWlja1N0eWxlMS54bWxQSwECLQAU&#10;AAYACAAAACEAAFsc+jsHAAAvJgAAGAAAAAAAAAAAAAAAAAAYTAAAZHJzL2RpYWdyYW1zL2xheW91&#10;dDEueG1sUEsBAi0AFAAGAAgAAAAhAFnLpJrbAwAADVEAABwAAAAAAAAAAAAAAAAAiVMAAGRycy9k&#10;aWFncmFtcy9xdWlja1N0eWxlMi54bWxQSwUGAAAAAA8ADwD8AwAAnlcAAAAA&#10;">
                <v:group id="Group 118" o:spid="_x0000_s1173" style="position:absolute;width:55931;height:23600" coordsize="55931,2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oundrect id="Rounded Rectangle 10" o:spid="_x0000_s1174" style="position:absolute;left:2332;top:186;width:21231;height:49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P8MA&#10;AADbAAAADwAAAGRycy9kb3ducmV2LnhtbESPQU8CMRCF7yb8h2ZMvElXjYYsFAISEhNPLly4Ddth&#10;u7qdbtoK9d87BxNvM3lv3vtmsSp+UBeKqQ9s4GFagSJug+25M3DY7+5noFJGtjgEJgM/lGC1nNws&#10;sLbhyh90aXKnJIRTjQZczmOtdWodeUzTMBKLdg7RY5Y1dtpGvEq4H/RjVb1ojz1Lg8ORXh21X823&#10;N+DtU9l+4vpIu1mzOT6X9210J2Pubst6DipTyf/mv+s3K/hCL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kP8MAAADbAAAADwAAAAAAAAAAAAAAAACYAgAAZHJzL2Rv&#10;d25yZXYueG1sUEsFBgAAAAAEAAQA9QAAAIgDAAAAAA==&#10;" fillcolor="#5b9bd5 [3204]" strokecolor="#1f4d78 [1604]" strokeweight="1pt">
                    <v:stroke joinstyle="miter"/>
                    <v:textbox>
                      <w:txbxContent>
                        <w:p w:rsidR="002F0973" w:rsidRPr="00D41169" w:rsidRDefault="002F0973" w:rsidP="00D41169">
                          <w:pPr>
                            <w:jc w:val="center"/>
                            <w:rPr>
                              <w:lang w:bidi="fa-IR"/>
                            </w:rPr>
                          </w:pPr>
                          <w:r w:rsidRPr="00D41169">
                            <w:rPr>
                              <w:rFonts w:hint="cs"/>
                              <w:rtl/>
                              <w:lang w:bidi="fa-IR"/>
                            </w:rPr>
                            <w:t>موقوفات منفعتی</w:t>
                          </w:r>
                        </w:p>
                      </w:txbxContent>
                    </v:textbox>
                  </v:roundrect>
                  <v:shape id="Diagram 13" o:spid="_x0000_s1175" type="#_x0000_t75" style="position:absolute;left:-182;top:6400;width:27979;height:142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osc&#10;ssIAAADbAAAADwAAAGRycy9kb3ducmV2LnhtbERPS2vCQBC+C/0PyxS8SN1VSSmpq5RKIejBR+t9&#10;yI5JMDsbslsT/70rCN7m43vOfNnbWlyo9ZVjDZOxAkGcO1NxoeHv9+ftA4QPyAZrx6ThSh6Wi5fB&#10;HFPjOt7T5RAKEUPYp6ihDKFJpfR5SRb92DXEkTu51mKIsC2kabGL4baWU6XepcWKY0OJDX2XlJ8P&#10;/1ZDYo+77eaYJTujVuvTqD9nSae0Hr72X58gAvXhKX64MxPnz+D+SzxALm4AAAD//wMAUEsBAi0A&#10;FAAGAAgAAAAhALaDOJL+AAAA4QEAABMAAAAAAAAAAAAAAAAAAAAAAFtDb250ZW50X1R5cGVzXS54&#10;bWxQSwECLQAUAAYACAAAACEAOP0h/9YAAACUAQAACwAAAAAAAAAAAAAAAAAvAQAAX3JlbHMvLnJl&#10;bHNQSwECLQAUAAYACAAAACEAMy8FnkEAAAA5AAAADgAAAAAAAAAAAAAAAAAuAgAAZHJzL2Uyb0Rv&#10;Yy54bWxQSwECLQAUAAYACAAAACEAZoscssIAAADbAAAADwAAAAAAAAAAAAAAAACbAgAAZHJzL2Rv&#10;d25yZXYueG1sUEsFBgAAAAAEAAQA8wAAAIoDAAAAAA==&#10;">
                    <v:imagedata r:id="rId211" o:title=""/>
                    <o:lock v:ext="edit" aspectratio="f"/>
                  </v:shape>
                  <v:shape id="Diagram 30" o:spid="_x0000_s1176" type="#_x0000_t75" style="position:absolute;left:29138;top:6156;width:26823;height:114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XLY&#10;gcIAAADbAAAADwAAAGRycy9kb3ducmV2LnhtbERPz2vCMBS+C/4P4Q28yEznQLbOKNIh6sGBOtj1&#10;0Tybbs1LSWLb/ffLYeDx4/u9XA+2ER35UDtW8DTLQBCXTtdcKfi8bB9fQISIrLFxTAp+KcB6NR4t&#10;Mdeu5xN151iJFMIhRwUmxjaXMpSGLIaZa4kTd3XeYkzQV1J77FO4beQ8yxbSYs2pwWBLhaHy53yz&#10;Cg5HW1yL148vP53u+lN3+Db28q7U5GHYvIGINMS7+N+91wqe0/r0Jf0AufoDAAD//wMAUEsBAi0A&#10;FAAGAAgAAAAhALaDOJL+AAAA4QEAABMAAAAAAAAAAAAAAAAAAAAAAFtDb250ZW50X1R5cGVzXS54&#10;bWxQSwECLQAUAAYACAAAACEAOP0h/9YAAACUAQAACwAAAAAAAAAAAAAAAAAvAQAAX3JlbHMvLnJl&#10;bHNQSwECLQAUAAYACAAAACEAMy8FnkEAAAA5AAAADgAAAAAAAAAAAAAAAAAuAgAAZHJzL2Uyb0Rv&#10;Yy54bWxQSwECLQAUAAYACAAAACEAjXLYgcIAAADbAAAADwAAAAAAAAAAAAAAAACbAgAAZHJzL2Rv&#10;d25yZXYueG1sUEsFBgAAAAAEAAQA8wAAAIoDAAAAAA==&#10;">
                    <v:imagedata r:id="rId212" o:title=""/>
                    <o:lock v:ext="edit" aspectratio="f"/>
                  </v:shape>
                  <v:roundrect id="Rounded Rectangle 19" o:spid="_x0000_s1177" style="position:absolute;left:33123;width:21231;height:49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NosEA&#10;AADbAAAADwAAAGRycy9kb3ducmV2LnhtbERPS2sCMRC+F/wPYQq91WwtFl2N4gNB6KnbXryNm3Gz&#10;7WayJKmm/74RBG/z8T1nvky2E2fyoXWs4GVYgCCunW65UfD1uXuegAgRWWPnmBT8UYDlYvAwx1K7&#10;C3/QuYqNyCEcSlRgYuxLKUNtyGIYup44cyfnLcYMfSO1x0sOt50cFcWbtNhybjDY08ZQ/VP9WgVW&#10;v6btN64OtJtU68M4vW+9OSr19JhWMxCRUryLb+69zvOncP0lH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nDaLBAAAA2wAAAA8AAAAAAAAAAAAAAAAAmAIAAGRycy9kb3du&#10;cmV2LnhtbFBLBQYAAAAABAAEAPUAAACGAwAAAAA=&#10;" fillcolor="#5b9bd5 [3204]" strokecolor="#1f4d78 [1604]" strokeweight="1pt">
                    <v:stroke joinstyle="miter"/>
                    <v:textbox>
                      <w:txbxContent>
                        <w:p w:rsidR="002F0973" w:rsidRPr="00D41169" w:rsidRDefault="002F0973" w:rsidP="008233A6">
                          <w:pPr>
                            <w:jc w:val="center"/>
                            <w:rPr>
                              <w:lang w:bidi="fa-IR"/>
                            </w:rPr>
                          </w:pPr>
                          <w:r w:rsidRPr="00D41169">
                            <w:rPr>
                              <w:rFonts w:hint="cs"/>
                              <w:rtl/>
                              <w:lang w:bidi="fa-IR"/>
                            </w:rPr>
                            <w:t xml:space="preserve">موقوفات </w:t>
                          </w:r>
                          <w:r>
                            <w:rPr>
                              <w:rFonts w:hint="cs"/>
                              <w:rtl/>
                              <w:lang w:bidi="fa-IR"/>
                            </w:rPr>
                            <w:t>انتفاعی</w:t>
                          </w:r>
                        </w:p>
                      </w:txbxContent>
                    </v:textbox>
                  </v:roundrect>
                </v:group>
                <v:shape id="Text Box 200" o:spid="_x0000_s1178" type="#_x0000_t202" style="position:absolute;top:22102;width:55930;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ICsUA&#10;AADcAAAADwAAAGRycy9kb3ducmV2LnhtbESPQWsCMRSE7wX/Q3iFXopmrSJlNYqIQvUi3Xrx9tg8&#10;N2s3L0uS1e2/N4VCj8PMfMMsVr1txI18qB0rGI8yEMSl0zVXCk5fu+E7iBCRNTaOScEPBVgtB08L&#10;zLW78yfdiliJBOGQowITY5tLGUpDFsPItcTJuzhvMSbpK6k93hPcNvIty2bSYs1pwWBLG0Pld9FZ&#10;Bcfp+Wheu8v2sJ5O/P7UbWbXqlDq5blfz0FE6uN/+K/9oRUkIvye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0gKxQAAANwAAAAPAAAAAAAAAAAAAAAAAJgCAABkcnMv&#10;ZG93bnJldi54bWxQSwUGAAAAAAQABAD1AAAAigMAAAAA&#10;" stroked="f">
                  <v:textbox style="mso-fit-shape-to-text:t" inset="0,0,0,0">
                    <w:txbxContent>
                      <w:p w:rsidR="002F0973" w:rsidRPr="00A4067A" w:rsidRDefault="002F0973" w:rsidP="00A4067A">
                        <w:pPr>
                          <w:pStyle w:val="Caption"/>
                          <w:jc w:val="center"/>
                          <w:rPr>
                            <w:b/>
                            <w:bCs/>
                            <w:i w:val="0"/>
                            <w:iCs w:val="0"/>
                            <w:noProof/>
                            <w:color w:val="auto"/>
                            <w:sz w:val="28"/>
                            <w:szCs w:val="28"/>
                          </w:rPr>
                        </w:pPr>
                        <w:bookmarkStart w:id="397" w:name="_Toc452287072"/>
                        <w:r w:rsidRPr="00A4067A">
                          <w:rPr>
                            <w:b/>
                            <w:bCs/>
                            <w:i w:val="0"/>
                            <w:iCs w:val="0"/>
                            <w:color w:val="auto"/>
                            <w:rtl/>
                          </w:rPr>
                          <w:t xml:space="preserve">شکل </w:t>
                        </w:r>
                        <w:r w:rsidRPr="00A4067A">
                          <w:rPr>
                            <w:b/>
                            <w:bCs/>
                            <w:i w:val="0"/>
                            <w:iCs w:val="0"/>
                            <w:color w:val="auto"/>
                            <w:rtl/>
                          </w:rPr>
                          <w:fldChar w:fldCharType="begin"/>
                        </w:r>
                        <w:r w:rsidRPr="00A4067A">
                          <w:rPr>
                            <w:b/>
                            <w:bCs/>
                            <w:i w:val="0"/>
                            <w:iCs w:val="0"/>
                            <w:color w:val="auto"/>
                            <w:rtl/>
                          </w:rPr>
                          <w:instrText xml:space="preserve"> </w:instrText>
                        </w:r>
                        <w:r w:rsidRPr="00A4067A">
                          <w:rPr>
                            <w:b/>
                            <w:bCs/>
                            <w:i w:val="0"/>
                            <w:iCs w:val="0"/>
                            <w:color w:val="auto"/>
                          </w:rPr>
                          <w:instrText>SEQ</w:instrText>
                        </w:r>
                        <w:r w:rsidRPr="00A4067A">
                          <w:rPr>
                            <w:b/>
                            <w:bCs/>
                            <w:i w:val="0"/>
                            <w:iCs w:val="0"/>
                            <w:color w:val="auto"/>
                            <w:rtl/>
                          </w:rPr>
                          <w:instrText xml:space="preserve"> شکل \* </w:instrText>
                        </w:r>
                        <w:r w:rsidRPr="00A4067A">
                          <w:rPr>
                            <w:b/>
                            <w:bCs/>
                            <w:i w:val="0"/>
                            <w:iCs w:val="0"/>
                            <w:color w:val="auto"/>
                          </w:rPr>
                          <w:instrText>ARABIC</w:instrText>
                        </w:r>
                        <w:r w:rsidRPr="00A4067A">
                          <w:rPr>
                            <w:b/>
                            <w:bCs/>
                            <w:i w:val="0"/>
                            <w:iCs w:val="0"/>
                            <w:color w:val="auto"/>
                            <w:rtl/>
                          </w:rPr>
                          <w:instrText xml:space="preserve"> </w:instrText>
                        </w:r>
                        <w:r w:rsidRPr="00A4067A">
                          <w:rPr>
                            <w:b/>
                            <w:bCs/>
                            <w:i w:val="0"/>
                            <w:iCs w:val="0"/>
                            <w:color w:val="auto"/>
                            <w:rtl/>
                          </w:rPr>
                          <w:fldChar w:fldCharType="separate"/>
                        </w:r>
                        <w:r w:rsidR="00020636">
                          <w:rPr>
                            <w:b/>
                            <w:bCs/>
                            <w:i w:val="0"/>
                            <w:iCs w:val="0"/>
                            <w:noProof/>
                            <w:color w:val="auto"/>
                            <w:rtl/>
                          </w:rPr>
                          <w:t>40</w:t>
                        </w:r>
                        <w:r w:rsidRPr="00A4067A">
                          <w:rPr>
                            <w:b/>
                            <w:bCs/>
                            <w:i w:val="0"/>
                            <w:iCs w:val="0"/>
                            <w:color w:val="auto"/>
                            <w:rtl/>
                          </w:rPr>
                          <w:fldChar w:fldCharType="end"/>
                        </w:r>
                        <w:r w:rsidRPr="00A4067A">
                          <w:rPr>
                            <w:rFonts w:hint="cs"/>
                            <w:b/>
                            <w:bCs/>
                            <w:i w:val="0"/>
                            <w:iCs w:val="0"/>
                            <w:color w:val="auto"/>
                            <w:rtl/>
                            <w:lang w:bidi="fa-IR"/>
                          </w:rPr>
                          <w:t>- انواع موقوفات در اختیار دبیرخانه</w:t>
                        </w:r>
                        <w:bookmarkEnd w:id="397"/>
                      </w:p>
                    </w:txbxContent>
                  </v:textbox>
                </v:shape>
                <w10:wrap type="topAndBottom"/>
              </v:group>
            </w:pict>
          </mc:Fallback>
        </mc:AlternateContent>
      </w:r>
      <w:r w:rsidR="00843655">
        <w:rPr>
          <w:rFonts w:hint="cs"/>
          <w:color w:val="000000" w:themeColor="text1"/>
          <w:rtl/>
          <w:lang w:bidi="fa-IR"/>
        </w:rPr>
        <w:t>تبصره: درصورتی‌که موقوفه غیرمتصرفی باشد، استفاده از آن در صورت موافقت متولیان بلامانع است.</w:t>
      </w:r>
    </w:p>
    <w:p w:rsidR="00843655" w:rsidRDefault="00843655" w:rsidP="00DF77F7">
      <w:pPr>
        <w:pStyle w:val="ListParagraph"/>
        <w:numPr>
          <w:ilvl w:val="0"/>
          <w:numId w:val="47"/>
        </w:numPr>
        <w:bidi/>
        <w:spacing w:line="360" w:lineRule="auto"/>
        <w:jc w:val="left"/>
        <w:rPr>
          <w:b/>
          <w:bCs/>
          <w:color w:val="000000" w:themeColor="text1"/>
          <w:rtl/>
          <w:lang w:bidi="fa-IR"/>
        </w:rPr>
      </w:pPr>
      <w:r>
        <w:rPr>
          <w:rFonts w:hint="cs"/>
          <w:b/>
          <w:bCs/>
          <w:color w:val="000000" w:themeColor="text1"/>
          <w:rtl/>
          <w:lang w:bidi="fa-IR"/>
        </w:rPr>
        <w:t>موقوفات انتفاعی</w:t>
      </w:r>
    </w:p>
    <w:p w:rsidR="00843655" w:rsidRDefault="00843655" w:rsidP="00843655">
      <w:pPr>
        <w:spacing w:line="360" w:lineRule="auto"/>
        <w:rPr>
          <w:color w:val="000000" w:themeColor="text1"/>
          <w:rtl/>
          <w:lang w:bidi="fa-IR"/>
        </w:rPr>
      </w:pPr>
      <w:r>
        <w:rPr>
          <w:rFonts w:hint="cs"/>
          <w:color w:val="000000" w:themeColor="text1"/>
          <w:rtl/>
          <w:lang w:bidi="fa-IR"/>
        </w:rPr>
        <w:t xml:space="preserve">موقوفات انتفاعی که در اختیار دبیرخانه قرار گرفته اند را نیز </w:t>
      </w:r>
      <w:r w:rsidR="0050015C">
        <w:rPr>
          <w:rFonts w:hint="cs"/>
          <w:color w:val="000000" w:themeColor="text1"/>
          <w:rtl/>
          <w:lang w:bidi="fa-IR"/>
        </w:rPr>
        <w:t>می‌توان</w:t>
      </w:r>
      <w:r>
        <w:rPr>
          <w:rFonts w:hint="cs"/>
          <w:color w:val="000000" w:themeColor="text1"/>
          <w:rtl/>
          <w:lang w:bidi="fa-IR"/>
        </w:rPr>
        <w:t xml:space="preserve"> به دو صورت از آن‌ها بهره برد.</w:t>
      </w:r>
    </w:p>
    <w:p w:rsidR="00843655" w:rsidRDefault="0050015C" w:rsidP="00843655">
      <w:pPr>
        <w:spacing w:line="360" w:lineRule="auto"/>
        <w:rPr>
          <w:color w:val="000000" w:themeColor="text1"/>
          <w:rtl/>
          <w:lang w:bidi="fa-IR"/>
        </w:rPr>
      </w:pPr>
      <w:r>
        <w:rPr>
          <w:rFonts w:hint="cs"/>
          <w:color w:val="000000" w:themeColor="text1"/>
          <w:rtl/>
          <w:lang w:bidi="fa-IR"/>
        </w:rPr>
        <w:t>می‌توان</w:t>
      </w:r>
      <w:r w:rsidR="00843655">
        <w:rPr>
          <w:rFonts w:hint="cs"/>
          <w:color w:val="000000" w:themeColor="text1"/>
          <w:rtl/>
          <w:lang w:bidi="fa-IR"/>
        </w:rPr>
        <w:t xml:space="preserve"> از همان موقوفه برای استفاده در زمینه وقف علم‌وفناوری استفاده کرد. به طور مثال منزلی مسکونی در اختیار دبیرخانه قرار گرفته است، که هیچ سودی ندارد. </w:t>
      </w:r>
      <w:r>
        <w:rPr>
          <w:rFonts w:hint="cs"/>
          <w:color w:val="000000" w:themeColor="text1"/>
          <w:rtl/>
          <w:lang w:bidi="fa-IR"/>
        </w:rPr>
        <w:t>می‌توان</w:t>
      </w:r>
      <w:r w:rsidR="00843655">
        <w:rPr>
          <w:rFonts w:hint="cs"/>
          <w:color w:val="000000" w:themeColor="text1"/>
          <w:rtl/>
          <w:lang w:bidi="fa-IR"/>
        </w:rPr>
        <w:t xml:space="preserve"> از این منزل به عنوان مرکزی </w:t>
      </w:r>
      <w:r w:rsidR="00843655">
        <w:rPr>
          <w:rFonts w:hint="cs"/>
          <w:color w:val="000000" w:themeColor="text1"/>
          <w:rtl/>
          <w:lang w:bidi="fa-IR"/>
        </w:rPr>
        <w:lastRenderedPageBreak/>
        <w:t>جهت آموزش، پژوهش، تحقیقات و ... از آن بهره برد.</w:t>
      </w:r>
    </w:p>
    <w:p w:rsidR="00843655" w:rsidRDefault="00843655" w:rsidP="005253AA">
      <w:pPr>
        <w:spacing w:line="360" w:lineRule="auto"/>
        <w:rPr>
          <w:color w:val="000000" w:themeColor="text1"/>
          <w:rtl/>
          <w:lang w:bidi="fa-IR"/>
        </w:rPr>
      </w:pPr>
      <w:r>
        <w:rPr>
          <w:rFonts w:hint="cs"/>
          <w:color w:val="000000" w:themeColor="text1"/>
          <w:rtl/>
          <w:lang w:bidi="fa-IR"/>
        </w:rPr>
        <w:t xml:space="preserve">یکی دیگر از حالاتی که </w:t>
      </w:r>
      <w:r w:rsidR="0050015C">
        <w:rPr>
          <w:rFonts w:hint="cs"/>
          <w:color w:val="000000" w:themeColor="text1"/>
          <w:rtl/>
          <w:lang w:bidi="fa-IR"/>
        </w:rPr>
        <w:t>می‌توان</w:t>
      </w:r>
      <w:r>
        <w:rPr>
          <w:rFonts w:hint="cs"/>
          <w:color w:val="000000" w:themeColor="text1"/>
          <w:rtl/>
          <w:lang w:bidi="fa-IR"/>
        </w:rPr>
        <w:t xml:space="preserve"> با موقوفات </w:t>
      </w:r>
      <w:r w:rsidR="005253AA">
        <w:rPr>
          <w:rFonts w:hint="cs"/>
          <w:color w:val="000000" w:themeColor="text1"/>
          <w:rtl/>
          <w:lang w:bidi="fa-IR"/>
        </w:rPr>
        <w:t>انتفاعی</w:t>
      </w:r>
      <w:r>
        <w:rPr>
          <w:rFonts w:hint="cs"/>
          <w:color w:val="000000" w:themeColor="text1"/>
          <w:rtl/>
          <w:lang w:bidi="fa-IR"/>
        </w:rPr>
        <w:t xml:space="preserve"> برخورد کرد این است که موقوفه مورد تبدیل وضعیت قرار گیرد. ولی باید به این نکته توجه داشت ک تبدیل وضعیت برای تمامی موقوفات امکان پذیر نیست. به این دلیل که در برخی از موقوفات، خود موقوفه مهم بوده نه عواید آن، که این حالت بیشتر در موقوفات منفعتی به چشم می‌خورد.</w:t>
      </w:r>
    </w:p>
    <w:p w:rsidR="005253AA" w:rsidRDefault="005253AA" w:rsidP="00483839">
      <w:pPr>
        <w:spacing w:line="360" w:lineRule="auto"/>
        <w:rPr>
          <w:color w:val="000000" w:themeColor="text1"/>
          <w:rtl/>
          <w:lang w:bidi="fa-IR"/>
        </w:rPr>
      </w:pPr>
      <w:r>
        <w:rPr>
          <w:rFonts w:hint="cs"/>
          <w:color w:val="000000" w:themeColor="text1"/>
          <w:rtl/>
          <w:lang w:bidi="fa-IR"/>
        </w:rPr>
        <w:t xml:space="preserve">از مهمترین موارد استفاده از موقوفات انتفاعی، استقرار شرکت های </w:t>
      </w:r>
      <w:r w:rsidR="0050015C">
        <w:rPr>
          <w:rFonts w:hint="cs"/>
          <w:color w:val="000000" w:themeColor="text1"/>
          <w:rtl/>
          <w:lang w:bidi="fa-IR"/>
        </w:rPr>
        <w:t>دانش‌بنیان</w:t>
      </w:r>
      <w:r>
        <w:rPr>
          <w:rFonts w:hint="cs"/>
          <w:color w:val="000000" w:themeColor="text1"/>
          <w:rtl/>
          <w:lang w:bidi="fa-IR"/>
        </w:rPr>
        <w:t xml:space="preserve"> به منظور </w:t>
      </w:r>
      <w:r w:rsidR="00483839">
        <w:rPr>
          <w:rFonts w:hint="cs"/>
          <w:color w:val="000000" w:themeColor="text1"/>
          <w:rtl/>
          <w:lang w:bidi="fa-IR"/>
        </w:rPr>
        <w:t>تحقیق و توسعه می‌باشد.</w:t>
      </w:r>
    </w:p>
    <w:p w:rsidR="00843655" w:rsidRPr="00031C04" w:rsidRDefault="00843655" w:rsidP="00843655">
      <w:pPr>
        <w:spacing w:line="360" w:lineRule="auto"/>
        <w:rPr>
          <w:b/>
          <w:bCs/>
          <w:color w:val="000000" w:themeColor="text1"/>
          <w:lang w:bidi="fa-IR"/>
        </w:rPr>
      </w:pPr>
      <w:r w:rsidRPr="00031C04">
        <w:rPr>
          <w:rFonts w:hint="cs"/>
          <w:b/>
          <w:bCs/>
          <w:color w:val="000000" w:themeColor="text1"/>
          <w:rtl/>
          <w:lang w:bidi="fa-IR"/>
        </w:rPr>
        <w:t>د) سرمایه‌های جذب‌شده توسط خیرین.</w:t>
      </w:r>
    </w:p>
    <w:p w:rsidR="00843655" w:rsidRDefault="00843655" w:rsidP="00843655">
      <w:pPr>
        <w:spacing w:line="360" w:lineRule="auto"/>
        <w:rPr>
          <w:color w:val="000000" w:themeColor="text1"/>
          <w:rtl/>
          <w:lang w:bidi="fa-IR"/>
        </w:rPr>
      </w:pPr>
      <w:r>
        <w:rPr>
          <w:rFonts w:hint="cs"/>
          <w:color w:val="000000" w:themeColor="text1"/>
          <w:rtl/>
          <w:lang w:bidi="fa-IR"/>
        </w:rPr>
        <w:t>خیرین نیز مانند واقفین می‌توانند سرمایه‌های خود را برای پیشرفت علم و فناوری کشور در اختیار دبیرخانه وقف علم و فناوری قرار دهند تا از آن برای پیشبرد پروژه‌های فناورانه ارجاعی به دبیرخانه استفاده نماید، تا هم از ثواب اخروی برخوردار شوند و هم باعث اعتلای هر چه بیشتر کشور در زمینه‌های علم‌وفناوری شوند.</w:t>
      </w:r>
    </w:p>
    <w:p w:rsidR="00843655" w:rsidRPr="0088173A" w:rsidRDefault="00843655" w:rsidP="00843655">
      <w:pPr>
        <w:spacing w:line="360" w:lineRule="auto"/>
        <w:rPr>
          <w:b/>
          <w:bCs/>
          <w:color w:val="000000" w:themeColor="text1"/>
          <w:rtl/>
          <w:lang w:bidi="fa-IR"/>
        </w:rPr>
      </w:pPr>
      <w:r w:rsidRPr="0088173A">
        <w:rPr>
          <w:rFonts w:hint="cs"/>
          <w:b/>
          <w:bCs/>
          <w:color w:val="000000" w:themeColor="text1"/>
          <w:rtl/>
          <w:lang w:bidi="fa-IR"/>
        </w:rPr>
        <w:t>ه) سرمایه‌های موجود در حساب دبیرخانه که از درآمد پروژه‌های فناورانه کسب‌شده.</w:t>
      </w:r>
    </w:p>
    <w:p w:rsidR="00843655" w:rsidRDefault="00843655" w:rsidP="00843655">
      <w:pPr>
        <w:spacing w:line="360" w:lineRule="auto"/>
        <w:rPr>
          <w:color w:val="000000" w:themeColor="text1"/>
          <w:rtl/>
          <w:lang w:bidi="fa-IR"/>
        </w:rPr>
      </w:pPr>
      <w:r>
        <w:rPr>
          <w:rFonts w:hint="cs"/>
          <w:color w:val="000000" w:themeColor="text1"/>
          <w:rtl/>
          <w:lang w:bidi="fa-IR"/>
        </w:rPr>
        <w:t>پس از سوددهی و به ثمر نشستن پروژه‌های راه‌اندازی شده در دبیرخانه، می‌بایست سود حاصله تفکیک شود. میزانی از سود می‌بایست به مجری و دارنده پروژه برسد(بر اساس میزان آورده مجری). مقداری صرف هزینه‌های دبیرخانه وقف علم و فناوری شود. مقداری صرف موقوفات واگذارشده برای پروژه فناورانه و آنچه باقی می‌ماند می‌بایست در حسابی به‌منظور استفاده برای پروژه‌های آینده ذخیره‌سازی شود.</w:t>
      </w:r>
    </w:p>
    <w:p w:rsidR="00843655" w:rsidRDefault="00843655" w:rsidP="00843655">
      <w:pPr>
        <w:spacing w:line="360" w:lineRule="auto"/>
        <w:rPr>
          <w:color w:val="000000" w:themeColor="text1"/>
          <w:rtl/>
          <w:lang w:bidi="fa-IR"/>
        </w:rPr>
      </w:pPr>
      <w:r>
        <w:rPr>
          <w:rFonts w:hint="cs"/>
          <w:color w:val="000000" w:themeColor="text1"/>
          <w:rtl/>
          <w:lang w:bidi="fa-IR"/>
        </w:rPr>
        <w:t xml:space="preserve">تبصره: درصورتی‌که دبیرخانه برای تأمین نیازهای خود نیاز به سرمایه داشته باشد می‌تواند از سرمایه‌های </w:t>
      </w:r>
      <w:r>
        <w:rPr>
          <w:rFonts w:hint="cs"/>
          <w:color w:val="000000" w:themeColor="text1"/>
          <w:rtl/>
          <w:lang w:bidi="fa-IR"/>
        </w:rPr>
        <w:lastRenderedPageBreak/>
        <w:t>موجود در حساب برای رفع نیازهای خود استفاده کند.</w:t>
      </w:r>
    </w:p>
    <w:p w:rsidR="00843655" w:rsidRDefault="00843655" w:rsidP="00843655">
      <w:pPr>
        <w:spacing w:line="360" w:lineRule="auto"/>
        <w:rPr>
          <w:color w:val="000000" w:themeColor="text1"/>
          <w:rtl/>
          <w:lang w:bidi="fa-IR"/>
        </w:rPr>
      </w:pPr>
      <w:r>
        <w:rPr>
          <w:rFonts w:hint="cs"/>
          <w:color w:val="000000" w:themeColor="text1"/>
          <w:rtl/>
          <w:lang w:bidi="fa-IR"/>
        </w:rPr>
        <w:t>تذکر: به‌منظور برداشت از حساب می‌بایست بیش از نیمی از اعضای دبیرخانه با آن موافقت کنند.</w:t>
      </w:r>
    </w:p>
    <w:p w:rsidR="00843655" w:rsidRDefault="00843655" w:rsidP="00843655">
      <w:pPr>
        <w:spacing w:line="360" w:lineRule="auto"/>
        <w:rPr>
          <w:color w:val="000000" w:themeColor="text1"/>
          <w:rtl/>
          <w:lang w:bidi="fa-IR"/>
        </w:rPr>
      </w:pPr>
      <w:r>
        <w:rPr>
          <w:rFonts w:hint="cs"/>
          <w:color w:val="000000" w:themeColor="text1"/>
          <w:rtl/>
          <w:lang w:bidi="fa-IR"/>
        </w:rPr>
        <w:t>تذکر: حساب موردنظر می‌بایست به‌صورت حقوقی باشد.</w:t>
      </w:r>
    </w:p>
    <w:p w:rsidR="00843655" w:rsidRDefault="00843655" w:rsidP="0046558D">
      <w:pPr>
        <w:spacing w:line="360" w:lineRule="auto"/>
        <w:rPr>
          <w:color w:val="000000" w:themeColor="text1"/>
          <w:rtl/>
          <w:lang w:bidi="fa-IR"/>
        </w:rPr>
      </w:pPr>
      <w:r>
        <w:rPr>
          <w:rFonts w:hint="cs"/>
          <w:color w:val="000000" w:themeColor="text1"/>
          <w:rtl/>
          <w:lang w:bidi="fa-IR"/>
        </w:rPr>
        <w:t>تبصره: دبیرخانه می‌تواند با هماهنگی واحدهای اوقافی نسبت به تهاتر هزینه‌های شهرداری (صدور پروانه و ...) با مطالبات واحدهای اوقافی از شهرداری‌ها اقدام کند. بدیهی است این مطالبات به‌عنوان آورده واحدهای اوقافی در پروژه محسوب می‌شود.</w:t>
      </w:r>
    </w:p>
    <w:p w:rsidR="001E6FC9" w:rsidRDefault="001E6FC9" w:rsidP="0046558D">
      <w:pPr>
        <w:spacing w:line="360" w:lineRule="auto"/>
        <w:rPr>
          <w:color w:val="000000" w:themeColor="text1"/>
          <w:rtl/>
          <w:lang w:bidi="fa-IR"/>
        </w:rPr>
      </w:pPr>
      <w:r>
        <w:rPr>
          <w:rFonts w:hint="cs"/>
          <w:color w:val="000000" w:themeColor="text1"/>
          <w:rtl/>
          <w:lang w:bidi="fa-IR"/>
        </w:rPr>
        <w:t xml:space="preserve">پروژه‌هایی که </w:t>
      </w:r>
      <w:r w:rsidR="00C73373">
        <w:rPr>
          <w:rFonts w:hint="cs"/>
          <w:color w:val="000000" w:themeColor="text1"/>
          <w:rtl/>
          <w:lang w:bidi="fa-IR"/>
        </w:rPr>
        <w:t>به دبیرخانه ارائه می شوند به دو صورت زیر تامین مالی می شوند:</w:t>
      </w:r>
    </w:p>
    <w:p w:rsidR="00C73373" w:rsidRPr="00C02E63" w:rsidRDefault="00C73373" w:rsidP="00DF77F7">
      <w:pPr>
        <w:pStyle w:val="ListParagraph"/>
        <w:numPr>
          <w:ilvl w:val="0"/>
          <w:numId w:val="49"/>
        </w:numPr>
        <w:bidi/>
        <w:spacing w:line="360" w:lineRule="auto"/>
        <w:jc w:val="left"/>
        <w:rPr>
          <w:b/>
          <w:bCs/>
          <w:color w:val="000000" w:themeColor="text1"/>
          <w:rtl/>
          <w:lang w:bidi="fa-IR"/>
        </w:rPr>
      </w:pPr>
      <w:r w:rsidRPr="00C02E63">
        <w:rPr>
          <w:rFonts w:hint="cs"/>
          <w:b/>
          <w:bCs/>
          <w:color w:val="000000" w:themeColor="text1"/>
          <w:rtl/>
          <w:lang w:bidi="fa-IR"/>
        </w:rPr>
        <w:t>حمایتی</w:t>
      </w:r>
    </w:p>
    <w:p w:rsidR="00C73373" w:rsidRDefault="00CC3829" w:rsidP="0046558D">
      <w:pPr>
        <w:spacing w:line="360" w:lineRule="auto"/>
        <w:rPr>
          <w:color w:val="000000" w:themeColor="text1"/>
          <w:rtl/>
          <w:lang w:bidi="fa-IR"/>
        </w:rPr>
      </w:pPr>
      <w:r>
        <w:rPr>
          <w:rFonts w:hint="cs"/>
          <w:color w:val="000000" w:themeColor="text1"/>
          <w:rtl/>
          <w:lang w:bidi="fa-IR"/>
        </w:rPr>
        <w:t xml:space="preserve">برخی از پروژه‌های دریافتی توسط دبیرخانه وقف علم و فناوری نیاز به سرمایه جهت پژوهش، تحقیقات و یا ساخت نمونه اولیه دارند. </w:t>
      </w:r>
      <w:r w:rsidR="000B2C67">
        <w:rPr>
          <w:rFonts w:hint="cs"/>
          <w:color w:val="000000" w:themeColor="text1"/>
          <w:rtl/>
          <w:lang w:bidi="fa-IR"/>
        </w:rPr>
        <w:t>این پروژه‌ها ممکن است پس از مرحله تحقیق و ساخت نمونه اولیه، ا</w:t>
      </w:r>
      <w:r w:rsidR="00224932">
        <w:rPr>
          <w:rFonts w:hint="cs"/>
          <w:color w:val="000000" w:themeColor="text1"/>
          <w:rtl/>
          <w:lang w:bidi="fa-IR"/>
        </w:rPr>
        <w:t xml:space="preserve">مکان تجاری‌سازی برای آن‌ها فراهم باشد و به تولید انبوه برسند. </w:t>
      </w:r>
      <w:r w:rsidR="00C25DC2">
        <w:rPr>
          <w:rFonts w:hint="cs"/>
          <w:color w:val="000000" w:themeColor="text1"/>
          <w:rtl/>
          <w:lang w:bidi="fa-IR"/>
        </w:rPr>
        <w:t xml:space="preserve">بسیاری از شرکت‌های </w:t>
      </w:r>
      <w:r w:rsidR="0050015C">
        <w:rPr>
          <w:rFonts w:hint="cs"/>
          <w:color w:val="000000" w:themeColor="text1"/>
          <w:rtl/>
          <w:lang w:bidi="fa-IR"/>
        </w:rPr>
        <w:t>دانش‌بنیان</w:t>
      </w:r>
      <w:r w:rsidR="00C25DC2">
        <w:rPr>
          <w:rFonts w:hint="cs"/>
          <w:color w:val="000000" w:themeColor="text1"/>
          <w:rtl/>
          <w:lang w:bidi="fa-IR"/>
        </w:rPr>
        <w:t xml:space="preserve"> برای پیشبرد </w:t>
      </w:r>
      <w:r w:rsidR="00613322">
        <w:rPr>
          <w:rFonts w:hint="cs"/>
          <w:color w:val="000000" w:themeColor="text1"/>
          <w:rtl/>
          <w:lang w:bidi="fa-IR"/>
        </w:rPr>
        <w:t xml:space="preserve">تحقیقات خود نیاز به سرمایه می باشند. دبیرخانه وقف علم و فناوری </w:t>
      </w:r>
      <w:r w:rsidR="0050015C">
        <w:rPr>
          <w:rFonts w:hint="cs"/>
          <w:color w:val="000000" w:themeColor="text1"/>
          <w:rtl/>
          <w:lang w:bidi="fa-IR"/>
        </w:rPr>
        <w:t>می‌توان</w:t>
      </w:r>
      <w:r w:rsidR="00613322">
        <w:rPr>
          <w:rFonts w:hint="cs"/>
          <w:color w:val="000000" w:themeColor="text1"/>
          <w:rtl/>
          <w:lang w:bidi="fa-IR"/>
        </w:rPr>
        <w:t>د با تامین مالی این شرکت‌ها</w:t>
      </w:r>
      <w:r w:rsidR="00BF48AE">
        <w:rPr>
          <w:rFonts w:hint="cs"/>
          <w:color w:val="000000" w:themeColor="text1"/>
          <w:rtl/>
          <w:lang w:bidi="fa-IR"/>
        </w:rPr>
        <w:t>،</w:t>
      </w:r>
      <w:r w:rsidR="00613322">
        <w:rPr>
          <w:rFonts w:hint="cs"/>
          <w:color w:val="000000" w:themeColor="text1"/>
          <w:rtl/>
          <w:lang w:bidi="fa-IR"/>
        </w:rPr>
        <w:t xml:space="preserve"> </w:t>
      </w:r>
      <w:r w:rsidR="00BF48AE">
        <w:rPr>
          <w:rFonts w:hint="cs"/>
          <w:color w:val="000000" w:themeColor="text1"/>
          <w:rtl/>
          <w:lang w:bidi="fa-IR"/>
        </w:rPr>
        <w:t xml:space="preserve">گام بزرگی در جهت توسعه فعالیت های </w:t>
      </w:r>
      <w:r w:rsidR="0050015C">
        <w:rPr>
          <w:rFonts w:hint="cs"/>
          <w:color w:val="000000" w:themeColor="text1"/>
          <w:rtl/>
          <w:lang w:bidi="fa-IR"/>
        </w:rPr>
        <w:t>دانش‌بنیان</w:t>
      </w:r>
      <w:r w:rsidR="00BF48AE">
        <w:rPr>
          <w:rFonts w:hint="cs"/>
          <w:color w:val="000000" w:themeColor="text1"/>
          <w:rtl/>
          <w:lang w:bidi="fa-IR"/>
        </w:rPr>
        <w:t xml:space="preserve"> داشته باشد.</w:t>
      </w:r>
    </w:p>
    <w:p w:rsidR="006720EC" w:rsidRDefault="006720EC" w:rsidP="0046558D">
      <w:pPr>
        <w:spacing w:line="360" w:lineRule="auto"/>
        <w:rPr>
          <w:color w:val="000000" w:themeColor="text1"/>
          <w:rtl/>
          <w:lang w:bidi="fa-IR"/>
        </w:rPr>
      </w:pPr>
      <w:r>
        <w:rPr>
          <w:rFonts w:hint="cs"/>
          <w:color w:val="000000" w:themeColor="text1"/>
          <w:rtl/>
          <w:lang w:bidi="fa-IR"/>
        </w:rPr>
        <w:t xml:space="preserve">دبیرخانه </w:t>
      </w:r>
      <w:r w:rsidR="0050015C">
        <w:rPr>
          <w:rFonts w:hint="cs"/>
          <w:color w:val="000000" w:themeColor="text1"/>
          <w:rtl/>
          <w:lang w:bidi="fa-IR"/>
        </w:rPr>
        <w:t>می‌توان</w:t>
      </w:r>
      <w:r>
        <w:rPr>
          <w:rFonts w:hint="cs"/>
          <w:color w:val="000000" w:themeColor="text1"/>
          <w:rtl/>
          <w:lang w:bidi="fa-IR"/>
        </w:rPr>
        <w:t xml:space="preserve">د با سرمایه‌های وقفی موجود این پروژه‌ها را تحت حمایت صد درصد خود قرار دهد. می بایست به این نکته توجه داشت که اگر </w:t>
      </w:r>
      <w:r w:rsidR="00EE68A5">
        <w:rPr>
          <w:rFonts w:hint="cs"/>
          <w:color w:val="000000" w:themeColor="text1"/>
          <w:rtl/>
          <w:lang w:bidi="fa-IR"/>
        </w:rPr>
        <w:t xml:space="preserve">سرمایه </w:t>
      </w:r>
      <w:r w:rsidR="0050015C">
        <w:rPr>
          <w:rFonts w:hint="cs"/>
          <w:color w:val="000000" w:themeColor="text1"/>
          <w:rtl/>
          <w:lang w:bidi="fa-IR"/>
        </w:rPr>
        <w:t>موردنیاز</w:t>
      </w:r>
      <w:r w:rsidR="00EE68A5">
        <w:rPr>
          <w:rFonts w:hint="cs"/>
          <w:color w:val="000000" w:themeColor="text1"/>
          <w:rtl/>
          <w:lang w:bidi="fa-IR"/>
        </w:rPr>
        <w:t xml:space="preserve"> برای این پروژه‌ها از محل موقوفات تامین </w:t>
      </w:r>
      <w:r w:rsidR="0050015C">
        <w:rPr>
          <w:rFonts w:hint="cs"/>
          <w:color w:val="000000" w:themeColor="text1"/>
          <w:rtl/>
          <w:lang w:bidi="fa-IR"/>
        </w:rPr>
        <w:t>می‌شود</w:t>
      </w:r>
      <w:r w:rsidR="00EE68A5">
        <w:rPr>
          <w:rFonts w:hint="cs"/>
          <w:color w:val="000000" w:themeColor="text1"/>
          <w:rtl/>
          <w:lang w:bidi="fa-IR"/>
        </w:rPr>
        <w:t xml:space="preserve">، این موقوفات باید </w:t>
      </w:r>
      <w:r w:rsidR="002E58DB">
        <w:rPr>
          <w:rFonts w:hint="cs"/>
          <w:color w:val="000000" w:themeColor="text1"/>
          <w:rtl/>
          <w:lang w:bidi="fa-IR"/>
        </w:rPr>
        <w:t>در جهت علم‌وفناوری باشند.</w:t>
      </w:r>
    </w:p>
    <w:p w:rsidR="00224932" w:rsidRDefault="00224932" w:rsidP="0046558D">
      <w:pPr>
        <w:spacing w:line="360" w:lineRule="auto"/>
        <w:rPr>
          <w:color w:val="000000" w:themeColor="text1"/>
          <w:rtl/>
          <w:lang w:bidi="fa-IR"/>
        </w:rPr>
      </w:pPr>
      <w:r>
        <w:rPr>
          <w:rFonts w:hint="cs"/>
          <w:color w:val="000000" w:themeColor="text1"/>
          <w:rtl/>
          <w:lang w:bidi="fa-IR"/>
        </w:rPr>
        <w:t>زمانی ک</w:t>
      </w:r>
      <w:r w:rsidR="0066433A">
        <w:rPr>
          <w:rFonts w:hint="cs"/>
          <w:color w:val="000000" w:themeColor="text1"/>
          <w:rtl/>
          <w:lang w:bidi="fa-IR"/>
        </w:rPr>
        <w:t>ه</w:t>
      </w:r>
      <w:r>
        <w:rPr>
          <w:rFonts w:hint="cs"/>
          <w:color w:val="000000" w:themeColor="text1"/>
          <w:rtl/>
          <w:lang w:bidi="fa-IR"/>
        </w:rPr>
        <w:t xml:space="preserve"> تحقیقات به پایان رسید، محصول </w:t>
      </w:r>
      <w:r w:rsidR="0066433A">
        <w:rPr>
          <w:rFonts w:hint="cs"/>
          <w:color w:val="000000" w:themeColor="text1"/>
          <w:rtl/>
          <w:lang w:bidi="fa-IR"/>
        </w:rPr>
        <w:t>یا ایده نهایی</w:t>
      </w:r>
      <w:r w:rsidR="004F73BD">
        <w:rPr>
          <w:rFonts w:hint="cs"/>
          <w:color w:val="000000" w:themeColor="text1"/>
          <w:rtl/>
          <w:lang w:bidi="fa-IR"/>
        </w:rPr>
        <w:t>،</w:t>
      </w:r>
      <w:r w:rsidR="0066433A">
        <w:rPr>
          <w:rFonts w:hint="cs"/>
          <w:color w:val="000000" w:themeColor="text1"/>
          <w:rtl/>
          <w:lang w:bidi="fa-IR"/>
        </w:rPr>
        <w:t xml:space="preserve"> نشان یا لوگو دبیرخانه </w:t>
      </w:r>
      <w:r w:rsidR="004F73BD">
        <w:rPr>
          <w:rFonts w:hint="cs"/>
          <w:color w:val="000000" w:themeColor="text1"/>
          <w:rtl/>
          <w:lang w:bidi="fa-IR"/>
        </w:rPr>
        <w:t>وقف علم و فناوری بر آن الصاق می‌شود</w:t>
      </w:r>
      <w:r w:rsidR="00D3001A">
        <w:rPr>
          <w:rFonts w:hint="cs"/>
          <w:color w:val="000000" w:themeColor="text1"/>
          <w:rtl/>
          <w:lang w:bidi="fa-IR"/>
        </w:rPr>
        <w:t xml:space="preserve"> و مورد استفاده قرار </w:t>
      </w:r>
      <w:r w:rsidR="0050015C">
        <w:rPr>
          <w:rFonts w:hint="cs"/>
          <w:color w:val="000000" w:themeColor="text1"/>
          <w:rtl/>
          <w:lang w:bidi="fa-IR"/>
        </w:rPr>
        <w:t>می‌گیرد</w:t>
      </w:r>
      <w:r w:rsidR="004F73BD">
        <w:rPr>
          <w:rFonts w:hint="cs"/>
          <w:color w:val="000000" w:themeColor="text1"/>
          <w:rtl/>
          <w:lang w:bidi="fa-IR"/>
        </w:rPr>
        <w:t xml:space="preserve">. </w:t>
      </w:r>
    </w:p>
    <w:p w:rsidR="0022153E" w:rsidRDefault="008C0F27" w:rsidP="0046558D">
      <w:pPr>
        <w:spacing w:line="360" w:lineRule="auto"/>
        <w:rPr>
          <w:color w:val="000000" w:themeColor="text1"/>
          <w:rtl/>
          <w:lang w:bidi="fa-IR"/>
        </w:rPr>
      </w:pPr>
      <w:r>
        <w:rPr>
          <w:noProof/>
          <w:color w:val="000000" w:themeColor="text1"/>
          <w:rtl/>
          <w:lang w:bidi="fa-IR"/>
        </w:rPr>
        <w:lastRenderedPageBreak/>
        <w:drawing>
          <wp:inline distT="0" distB="0" distL="0" distR="0" wp14:anchorId="7DF2BF76" wp14:editId="64A80554">
            <wp:extent cx="5486400" cy="934278"/>
            <wp:effectExtent l="19050" t="0" r="1905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3" r:lo="rId214" r:qs="rId215" r:cs="rId216"/>
              </a:graphicData>
            </a:graphic>
          </wp:inline>
        </w:drawing>
      </w:r>
    </w:p>
    <w:p w:rsidR="00C25DC2" w:rsidRPr="00C02E63" w:rsidRDefault="00C25DC2" w:rsidP="00DF77F7">
      <w:pPr>
        <w:pStyle w:val="ListParagraph"/>
        <w:numPr>
          <w:ilvl w:val="0"/>
          <w:numId w:val="49"/>
        </w:numPr>
        <w:bidi/>
        <w:spacing w:line="360" w:lineRule="auto"/>
        <w:jc w:val="left"/>
        <w:rPr>
          <w:b/>
          <w:bCs/>
          <w:color w:val="000000" w:themeColor="text1"/>
          <w:rtl/>
          <w:lang w:bidi="fa-IR"/>
        </w:rPr>
      </w:pPr>
      <w:r w:rsidRPr="00C02E63">
        <w:rPr>
          <w:rFonts w:hint="cs"/>
          <w:b/>
          <w:bCs/>
          <w:color w:val="000000" w:themeColor="text1"/>
          <w:rtl/>
          <w:lang w:bidi="fa-IR"/>
        </w:rPr>
        <w:t>سودآوری یا تجاری سازی</w:t>
      </w:r>
    </w:p>
    <w:p w:rsidR="00C25DC2" w:rsidRDefault="00C25DC2" w:rsidP="0046558D">
      <w:pPr>
        <w:spacing w:line="360" w:lineRule="auto"/>
        <w:rPr>
          <w:color w:val="000000" w:themeColor="text1"/>
          <w:rtl/>
          <w:lang w:bidi="fa-IR"/>
        </w:rPr>
      </w:pPr>
      <w:r>
        <w:rPr>
          <w:rFonts w:hint="cs"/>
          <w:color w:val="000000" w:themeColor="text1"/>
          <w:rtl/>
          <w:lang w:bidi="fa-IR"/>
        </w:rPr>
        <w:t xml:space="preserve">تعدادی </w:t>
      </w:r>
      <w:r w:rsidR="00BF48AE">
        <w:rPr>
          <w:rFonts w:hint="cs"/>
          <w:color w:val="000000" w:themeColor="text1"/>
          <w:rtl/>
          <w:lang w:bidi="fa-IR"/>
        </w:rPr>
        <w:t xml:space="preserve">از پروژه‌های ارائه شده به دبیرخانه </w:t>
      </w:r>
      <w:r w:rsidR="00D3001A">
        <w:rPr>
          <w:rFonts w:hint="cs"/>
          <w:color w:val="000000" w:themeColor="text1"/>
          <w:rtl/>
          <w:lang w:bidi="fa-IR"/>
        </w:rPr>
        <w:t xml:space="preserve">مراحل تحقیقات و ساخت نمونه اولیه خود را پشت سر گذاشته اند و برای مرحله تولید انبوه یا تجاری سازی آماده شده اند. </w:t>
      </w:r>
      <w:r w:rsidR="00177AB1">
        <w:rPr>
          <w:rFonts w:hint="cs"/>
          <w:color w:val="000000" w:themeColor="text1"/>
          <w:rtl/>
          <w:lang w:bidi="fa-IR"/>
        </w:rPr>
        <w:t>برخی از این پروژه‌ها ممکن است در مرحله تحقیق و ساخت نمونه اولیه نیز مورد حمایت دبیرخانه قرار گرفته باشند.</w:t>
      </w:r>
    </w:p>
    <w:p w:rsidR="00177AB1" w:rsidRDefault="00177AB1" w:rsidP="0046558D">
      <w:pPr>
        <w:spacing w:line="360" w:lineRule="auto"/>
        <w:rPr>
          <w:color w:val="000000" w:themeColor="text1"/>
          <w:rtl/>
          <w:lang w:bidi="fa-IR"/>
        </w:rPr>
      </w:pPr>
      <w:r>
        <w:rPr>
          <w:rFonts w:hint="cs"/>
          <w:color w:val="000000" w:themeColor="text1"/>
          <w:rtl/>
          <w:lang w:bidi="fa-IR"/>
        </w:rPr>
        <w:t xml:space="preserve">دبیرخانه </w:t>
      </w:r>
      <w:r w:rsidR="0050015C">
        <w:rPr>
          <w:rFonts w:hint="cs"/>
          <w:color w:val="000000" w:themeColor="text1"/>
          <w:rtl/>
          <w:lang w:bidi="fa-IR"/>
        </w:rPr>
        <w:t>می‌توان</w:t>
      </w:r>
      <w:r>
        <w:rPr>
          <w:rFonts w:hint="cs"/>
          <w:color w:val="000000" w:themeColor="text1"/>
          <w:rtl/>
          <w:lang w:bidi="fa-IR"/>
        </w:rPr>
        <w:t xml:space="preserve">د با در اختیار قرار دادن سرمایه های خود به این پروژه‌ها </w:t>
      </w:r>
      <w:r w:rsidR="003473C8">
        <w:rPr>
          <w:rFonts w:hint="cs"/>
          <w:color w:val="000000" w:themeColor="text1"/>
          <w:rtl/>
          <w:lang w:bidi="fa-IR"/>
        </w:rPr>
        <w:t>باعث تولید ثروت شود. با توجه به سودآور</w:t>
      </w:r>
      <w:r w:rsidR="00677E08">
        <w:rPr>
          <w:rFonts w:hint="cs"/>
          <w:color w:val="000000" w:themeColor="text1"/>
          <w:rtl/>
          <w:lang w:bidi="fa-IR"/>
        </w:rPr>
        <w:t xml:space="preserve"> بودن</w:t>
      </w:r>
      <w:r w:rsidR="003473C8">
        <w:rPr>
          <w:rFonts w:hint="cs"/>
          <w:color w:val="000000" w:themeColor="text1"/>
          <w:rtl/>
          <w:lang w:bidi="fa-IR"/>
        </w:rPr>
        <w:t xml:space="preserve"> این پروژه‌ها در زمان تولید محصول، </w:t>
      </w:r>
      <w:r w:rsidR="0050015C">
        <w:rPr>
          <w:rFonts w:hint="cs"/>
          <w:color w:val="000000" w:themeColor="text1"/>
          <w:rtl/>
          <w:lang w:bidi="fa-IR"/>
        </w:rPr>
        <w:t>می‌توان</w:t>
      </w:r>
      <w:r w:rsidR="003473C8">
        <w:rPr>
          <w:rFonts w:hint="cs"/>
          <w:color w:val="000000" w:themeColor="text1"/>
          <w:rtl/>
          <w:lang w:bidi="fa-IR"/>
        </w:rPr>
        <w:t xml:space="preserve"> از موقوفاتی که در جهت علم‌وفناوری نمی باشند هم </w:t>
      </w:r>
      <w:r w:rsidR="00677E08">
        <w:rPr>
          <w:rFonts w:hint="cs"/>
          <w:color w:val="000000" w:themeColor="text1"/>
          <w:rtl/>
          <w:lang w:bidi="fa-IR"/>
        </w:rPr>
        <w:t>برای</w:t>
      </w:r>
      <w:r w:rsidR="003473C8">
        <w:rPr>
          <w:rFonts w:hint="cs"/>
          <w:color w:val="000000" w:themeColor="text1"/>
          <w:rtl/>
          <w:lang w:bidi="fa-IR"/>
        </w:rPr>
        <w:t xml:space="preserve"> تامین مالی پروژه‌های فناورانه بهره برد.</w:t>
      </w:r>
    </w:p>
    <w:p w:rsidR="00677E08" w:rsidRDefault="00677E08" w:rsidP="0046558D">
      <w:pPr>
        <w:spacing w:line="360" w:lineRule="auto"/>
        <w:rPr>
          <w:color w:val="000000" w:themeColor="text1"/>
          <w:rtl/>
          <w:lang w:bidi="fa-IR"/>
        </w:rPr>
      </w:pPr>
      <w:r>
        <w:rPr>
          <w:rFonts w:hint="cs"/>
          <w:color w:val="000000" w:themeColor="text1"/>
          <w:rtl/>
          <w:lang w:bidi="fa-IR"/>
        </w:rPr>
        <w:t xml:space="preserve">محصول نهایی با برچسب و نشان دبیرخانه وقف علم و فناوری عرضه </w:t>
      </w:r>
      <w:r w:rsidR="0050015C">
        <w:rPr>
          <w:rFonts w:hint="cs"/>
          <w:color w:val="000000" w:themeColor="text1"/>
          <w:rtl/>
          <w:lang w:bidi="fa-IR"/>
        </w:rPr>
        <w:t>می‌شود</w:t>
      </w:r>
      <w:r>
        <w:rPr>
          <w:rFonts w:hint="cs"/>
          <w:color w:val="000000" w:themeColor="text1"/>
          <w:rtl/>
          <w:lang w:bidi="fa-IR"/>
        </w:rPr>
        <w:t>.</w:t>
      </w:r>
    </w:p>
    <w:p w:rsidR="004B753A" w:rsidRDefault="008E7281" w:rsidP="004B753A">
      <w:pPr>
        <w:pStyle w:val="Heading2"/>
        <w:bidi/>
        <w:rPr>
          <w:rFonts w:cs="B Nazanin"/>
          <w:color w:val="000000" w:themeColor="text1"/>
          <w:sz w:val="32"/>
          <w:szCs w:val="32"/>
          <w:rtl/>
          <w:lang w:bidi="fa-IR"/>
        </w:rPr>
      </w:pPr>
      <w:bookmarkStart w:id="361" w:name="_Toc448129571"/>
      <w:bookmarkStart w:id="362" w:name="_Toc452282348"/>
      <w:r>
        <w:rPr>
          <w:rFonts w:cs="B Nazanin" w:hint="cs"/>
          <w:color w:val="000000" w:themeColor="text1"/>
          <w:sz w:val="32"/>
          <w:szCs w:val="32"/>
          <w:rtl/>
          <w:lang w:bidi="fa-IR"/>
        </w:rPr>
        <w:t xml:space="preserve">5-2-3- </w:t>
      </w:r>
      <w:r w:rsidR="004B753A" w:rsidRPr="004F39E9">
        <w:rPr>
          <w:rFonts w:cs="B Nazanin" w:hint="cs"/>
          <w:color w:val="000000" w:themeColor="text1"/>
          <w:sz w:val="32"/>
          <w:szCs w:val="32"/>
          <w:rtl/>
          <w:lang w:bidi="fa-IR"/>
        </w:rPr>
        <w:t xml:space="preserve">بازبینی دوباره </w:t>
      </w:r>
      <w:r w:rsidR="004B753A">
        <w:rPr>
          <w:rFonts w:cs="B Nazanin" w:hint="cs"/>
          <w:color w:val="000000" w:themeColor="text1"/>
          <w:sz w:val="32"/>
          <w:szCs w:val="32"/>
          <w:rtl/>
          <w:lang w:bidi="fa-IR"/>
        </w:rPr>
        <w:t>پروژه‌ها</w:t>
      </w:r>
      <w:r w:rsidR="004B753A" w:rsidRPr="004F39E9">
        <w:rPr>
          <w:rFonts w:cs="B Nazanin" w:hint="cs"/>
          <w:color w:val="000000" w:themeColor="text1"/>
          <w:sz w:val="32"/>
          <w:szCs w:val="32"/>
          <w:rtl/>
          <w:lang w:bidi="fa-IR"/>
        </w:rPr>
        <w:t xml:space="preserve"> در ابتدای هر دوره جهت تأمین مالی در آن دوره</w:t>
      </w:r>
      <w:bookmarkEnd w:id="361"/>
      <w:bookmarkEnd w:id="362"/>
    </w:p>
    <w:p w:rsidR="004B753A" w:rsidRPr="004F39E9" w:rsidRDefault="004B753A" w:rsidP="004B753A">
      <w:pPr>
        <w:jc w:val="center"/>
        <w:rPr>
          <w:color w:val="000000" w:themeColor="text1"/>
          <w:sz w:val="32"/>
          <w:szCs w:val="32"/>
          <w:rtl/>
          <w:lang w:bidi="fa-IR"/>
        </w:rPr>
      </w:pPr>
      <w:r>
        <w:rPr>
          <w:noProof/>
          <w:color w:val="000000" w:themeColor="text1"/>
          <w:rtl/>
          <w:lang w:bidi="fa-IR"/>
        </w:rPr>
        <w:drawing>
          <wp:inline distT="0" distB="0" distL="0" distR="0" wp14:anchorId="1CE16446" wp14:editId="0DD09578">
            <wp:extent cx="4629785" cy="2470785"/>
            <wp:effectExtent l="0" t="0" r="0" b="0"/>
            <wp:docPr id="260" name="Diagram 2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inline>
        </w:drawing>
      </w:r>
    </w:p>
    <w:p w:rsidR="004B753A" w:rsidRPr="0080341E" w:rsidRDefault="004B753A" w:rsidP="004B753A">
      <w:pPr>
        <w:spacing w:line="360" w:lineRule="auto"/>
        <w:rPr>
          <w:color w:val="000000" w:themeColor="text1"/>
          <w:rtl/>
          <w:lang w:bidi="fa-IR"/>
        </w:rPr>
      </w:pPr>
      <w:r w:rsidRPr="0080341E">
        <w:rPr>
          <w:rFonts w:hint="cs"/>
          <w:color w:val="000000" w:themeColor="text1"/>
          <w:rtl/>
          <w:lang w:bidi="fa-IR"/>
        </w:rPr>
        <w:lastRenderedPageBreak/>
        <w:t xml:space="preserve">با توجه به تورم متغیر در کشور و عدم امکان پیش‌بینی تورم در طی یک دوره چندساله نیاز است سرمایه موردنیاز در هر دوره برای هر پروژه مشخص شود و در صورت تغییر در سرمایه موردنیاز برای </w:t>
      </w:r>
      <w:r w:rsidR="0050015C">
        <w:rPr>
          <w:rFonts w:hint="cs"/>
          <w:color w:val="000000" w:themeColor="text1"/>
          <w:rtl/>
          <w:lang w:bidi="fa-IR"/>
        </w:rPr>
        <w:t>پروژه‌ای</w:t>
      </w:r>
      <w:r w:rsidRPr="0080341E">
        <w:rPr>
          <w:rFonts w:hint="cs"/>
          <w:color w:val="000000" w:themeColor="text1"/>
          <w:rtl/>
          <w:lang w:bidi="fa-IR"/>
        </w:rPr>
        <w:t>ن تغییرات در پروژه لحاظ گردد. درصورتی‌که به هزینه بیشتری نیاز باشد، این هزینه از محل سرمایه‌های وقفی و یا خیرین تأمین گردد و میزان سود این سرمایه‌ها بر اساس میزان سرمایه در ابتدای سرمایه‌گذاری پروژه (ارزش خالص سرمایه در ابتدای دوره) محاسبه گردد. و درصورتی‌که میزان سرمایه موردنیاز از مقدار پیش‌بینی‌شده کمتر باشد این میزان سرمایه اختلافی ذخیره می‌شود تا در صورت نیاز در دوره‌های بعدازآن استفاده شود.</w:t>
      </w:r>
    </w:p>
    <w:p w:rsidR="004B753A" w:rsidRPr="0080341E" w:rsidRDefault="00C3771B" w:rsidP="00C3771B">
      <w:pPr>
        <w:spacing w:line="360" w:lineRule="auto"/>
        <w:rPr>
          <w:color w:val="000000" w:themeColor="text1"/>
          <w:rtl/>
          <w:lang w:bidi="fa-IR"/>
        </w:rPr>
      </w:pPr>
      <w:r>
        <w:rPr>
          <w:rFonts w:hint="cs"/>
          <w:color w:val="000000" w:themeColor="text1"/>
          <w:rtl/>
          <w:lang w:bidi="fa-IR"/>
        </w:rPr>
        <w:t>یکی دیگر از فعالیت‌ها در ابتدای هر دوره</w:t>
      </w:r>
      <w:r w:rsidR="004B753A" w:rsidRPr="0080341E">
        <w:rPr>
          <w:rFonts w:hint="cs"/>
          <w:color w:val="000000" w:themeColor="text1"/>
          <w:rtl/>
          <w:lang w:bidi="fa-IR"/>
        </w:rPr>
        <w:t>، بررسی مجدد آینده محصول می‌باشد. با توجه به پیشرفت تکنولوژی می‌بایست بررسی شود که آیا تولید محصول به‌صرفه می‌باشد؟ و آیا می‌بایست در تولید محصول تغییراتی ایجاد کرد یا خیر؟ و از این قبیل سوالات.</w:t>
      </w:r>
    </w:p>
    <w:p w:rsidR="004B753A" w:rsidRPr="0080341E" w:rsidRDefault="004B753A" w:rsidP="004B753A">
      <w:pPr>
        <w:spacing w:line="360" w:lineRule="auto"/>
        <w:rPr>
          <w:color w:val="000000" w:themeColor="text1"/>
          <w:rtl/>
          <w:lang w:bidi="fa-IR"/>
        </w:rPr>
      </w:pPr>
      <w:r w:rsidRPr="0080341E">
        <w:rPr>
          <w:rFonts w:hint="cs"/>
          <w:color w:val="000000" w:themeColor="text1"/>
          <w:rtl/>
          <w:lang w:bidi="fa-IR"/>
        </w:rPr>
        <w:t>تبصره: در صورت تغییر در هزینه‌های پروژه و اقتصادی بودن آن، اقدام به تأمین مالی پروژه برای ادامه کار توسط روش‌های تأمین مالی ذکرشده، می‌شود.</w:t>
      </w:r>
    </w:p>
    <w:p w:rsidR="004B753A" w:rsidRPr="0080341E" w:rsidRDefault="004B753A" w:rsidP="004B753A">
      <w:pPr>
        <w:spacing w:line="360" w:lineRule="auto"/>
        <w:rPr>
          <w:color w:val="000000" w:themeColor="text1"/>
          <w:rtl/>
          <w:lang w:bidi="fa-IR"/>
        </w:rPr>
      </w:pPr>
      <w:r w:rsidRPr="0080341E">
        <w:rPr>
          <w:rFonts w:hint="cs"/>
          <w:color w:val="000000" w:themeColor="text1"/>
          <w:rtl/>
          <w:lang w:bidi="fa-IR"/>
        </w:rPr>
        <w:t>تذکر: درصورتی‌که در هریک از دوره‌های بررسی مجدد پروژه، ایجاد تغییرات به‌منظور افزایش بهره‌وری و سودآوری پروژه ضروری به نظر برسد، این تغییرات می‌بایست در قرارداد مدیریت طرح تنظیم‌شده بین دبیرخانه و مجری طرح آورده شود.</w:t>
      </w:r>
    </w:p>
    <w:p w:rsidR="004B753A" w:rsidRPr="0080341E" w:rsidRDefault="004B753A" w:rsidP="004B753A">
      <w:pPr>
        <w:spacing w:line="360" w:lineRule="auto"/>
        <w:rPr>
          <w:color w:val="000000" w:themeColor="text1"/>
          <w:rtl/>
          <w:lang w:bidi="fa-IR"/>
        </w:rPr>
      </w:pPr>
      <w:r w:rsidRPr="0080341E">
        <w:rPr>
          <w:rFonts w:hint="cs"/>
          <w:color w:val="000000" w:themeColor="text1"/>
          <w:rtl/>
          <w:lang w:bidi="fa-IR"/>
        </w:rPr>
        <w:t xml:space="preserve">تذکر: اگر با بررسی مجدد پروژه در ابتدای دوره‌ای، غیراقتصادی بودن پروژه مشخص شود، در راستای تغییر در محصول یا روش تولید آن می‌بایست اقدام شود. اگر با تغییرات انجام‌شده باز هم پروژه از لحاظ اقتصادی صرفه نداشته باشد، باید در جلسه‌ای در </w:t>
      </w:r>
      <w:r>
        <w:rPr>
          <w:rFonts w:hint="cs"/>
          <w:color w:val="000000" w:themeColor="text1"/>
          <w:rtl/>
          <w:lang w:bidi="fa-IR"/>
        </w:rPr>
        <w:t>دبیرخانه</w:t>
      </w:r>
      <w:r w:rsidRPr="0080341E">
        <w:rPr>
          <w:rFonts w:hint="cs"/>
          <w:color w:val="000000" w:themeColor="text1"/>
          <w:rtl/>
          <w:lang w:bidi="fa-IR"/>
        </w:rPr>
        <w:t xml:space="preserve"> نسبت به ادامه یا فسخ قرارداد پروژه تصمیم‌گیری شود.</w:t>
      </w:r>
    </w:p>
    <w:p w:rsidR="005B6805" w:rsidRPr="00C3771B" w:rsidRDefault="008E7281" w:rsidP="0046558D">
      <w:pPr>
        <w:spacing w:line="360" w:lineRule="auto"/>
        <w:rPr>
          <w:b/>
          <w:bCs/>
          <w:color w:val="000000" w:themeColor="text1"/>
          <w:rtl/>
          <w:lang w:bidi="fa-IR"/>
        </w:rPr>
      </w:pPr>
      <w:r>
        <w:rPr>
          <w:rFonts w:hint="cs"/>
          <w:b/>
          <w:bCs/>
          <w:color w:val="000000" w:themeColor="text1"/>
          <w:rtl/>
          <w:lang w:bidi="fa-IR"/>
        </w:rPr>
        <w:lastRenderedPageBreak/>
        <w:t xml:space="preserve">5-2-4- </w:t>
      </w:r>
      <w:r w:rsidR="005B6805" w:rsidRPr="00C3771B">
        <w:rPr>
          <w:rFonts w:hint="cs"/>
          <w:b/>
          <w:bCs/>
          <w:color w:val="000000" w:themeColor="text1"/>
          <w:rtl/>
          <w:lang w:bidi="fa-IR"/>
        </w:rPr>
        <w:t>ترویج و فرهنگ</w:t>
      </w:r>
      <w:r w:rsidR="005B4C58" w:rsidRPr="00C3771B">
        <w:rPr>
          <w:rFonts w:hint="cs"/>
          <w:b/>
          <w:bCs/>
          <w:color w:val="000000" w:themeColor="text1"/>
          <w:rtl/>
          <w:lang w:bidi="fa-IR"/>
        </w:rPr>
        <w:t>‌</w:t>
      </w:r>
      <w:r w:rsidR="005B6805" w:rsidRPr="00C3771B">
        <w:rPr>
          <w:rFonts w:hint="cs"/>
          <w:b/>
          <w:bCs/>
          <w:color w:val="000000" w:themeColor="text1"/>
          <w:rtl/>
          <w:lang w:bidi="fa-IR"/>
        </w:rPr>
        <w:t>سازی وقف علم‌وفناوری</w:t>
      </w:r>
    </w:p>
    <w:p w:rsidR="009C3C06" w:rsidRPr="0046558D" w:rsidRDefault="00C0291C" w:rsidP="0046558D">
      <w:pPr>
        <w:spacing w:line="360" w:lineRule="auto"/>
        <w:rPr>
          <w:color w:val="000000" w:themeColor="text1"/>
          <w:rtl/>
          <w:lang w:bidi="fa-IR"/>
        </w:rPr>
      </w:pPr>
      <w:r>
        <w:rPr>
          <w:rFonts w:hint="cs"/>
          <w:color w:val="000000" w:themeColor="text1"/>
          <w:rtl/>
          <w:lang w:bidi="fa-IR"/>
        </w:rPr>
        <w:t>یکی از وظایفی که دبیرخانه وقف علم و فناوری بر عهده دارد ترویج روحیه وقف به خصوص وقف در زمینه علم و فناوری در جامعه می باشد.</w:t>
      </w:r>
      <w:r w:rsidR="00E07FA8">
        <w:rPr>
          <w:rFonts w:hint="cs"/>
          <w:color w:val="000000" w:themeColor="text1"/>
          <w:rtl/>
          <w:lang w:bidi="fa-IR"/>
        </w:rPr>
        <w:t xml:space="preserve"> </w:t>
      </w:r>
      <w:r w:rsidR="00E07FA8" w:rsidRPr="0046558D">
        <w:rPr>
          <w:color w:val="000000" w:themeColor="text1"/>
          <w:rtl/>
          <w:lang w:bidi="fa-IR"/>
        </w:rPr>
        <w:t>اختصاص خیرات به حوزه علم و فناوری نه‌تنها می‌تواند تأمین‌کننده سرمایه برای راه‌اندازی کسب‌وکارهای دانش‌بنیان برای کسب درآمد باشد بلکه می‌تواند به‌منزله دستیابی به فناوری‌هایی باشد که اثرات و خیرات آن نه‌تنها در سطح ملی بلکه در سطح جهانی نیز ماندگار شود</w:t>
      </w:r>
      <w:r w:rsidR="00E07FA8" w:rsidRPr="0046558D">
        <w:rPr>
          <w:color w:val="000000" w:themeColor="text1"/>
          <w:lang w:bidi="fa-IR"/>
        </w:rPr>
        <w:t>.</w:t>
      </w:r>
    </w:p>
    <w:p w:rsidR="00E07FA8" w:rsidRDefault="002C182B" w:rsidP="0046558D">
      <w:pPr>
        <w:spacing w:line="360" w:lineRule="auto"/>
        <w:rPr>
          <w:color w:val="000000" w:themeColor="text1"/>
          <w:rtl/>
          <w:lang w:bidi="fa-IR"/>
        </w:rPr>
      </w:pPr>
      <w:r w:rsidRPr="0046558D">
        <w:rPr>
          <w:rFonts w:hint="cs"/>
          <w:color w:val="000000" w:themeColor="text1"/>
          <w:rtl/>
          <w:lang w:bidi="fa-IR"/>
        </w:rPr>
        <w:t>کارگروه ارتباط و رسانه</w:t>
      </w:r>
      <w:r w:rsidR="00B1570E" w:rsidRPr="0046558D">
        <w:rPr>
          <w:rFonts w:hint="cs"/>
          <w:color w:val="000000" w:themeColor="text1"/>
          <w:rtl/>
          <w:lang w:bidi="fa-IR"/>
        </w:rPr>
        <w:t xml:space="preserve"> با تولید پوستر، نماهنگ، فیلم های مستند و ...</w:t>
      </w:r>
      <w:r w:rsidR="00892381" w:rsidRPr="0046558D">
        <w:rPr>
          <w:rFonts w:hint="cs"/>
          <w:color w:val="000000" w:themeColor="text1"/>
          <w:rtl/>
          <w:lang w:bidi="fa-IR"/>
        </w:rPr>
        <w:t xml:space="preserve"> </w:t>
      </w:r>
      <w:r w:rsidR="0050015C">
        <w:rPr>
          <w:rFonts w:hint="cs"/>
          <w:color w:val="000000" w:themeColor="text1"/>
          <w:rtl/>
          <w:lang w:bidi="fa-IR"/>
        </w:rPr>
        <w:t>می‌توان</w:t>
      </w:r>
      <w:r w:rsidR="00892381" w:rsidRPr="0046558D">
        <w:rPr>
          <w:rFonts w:hint="cs"/>
          <w:color w:val="000000" w:themeColor="text1"/>
          <w:rtl/>
          <w:lang w:bidi="fa-IR"/>
        </w:rPr>
        <w:t>د</w:t>
      </w:r>
      <w:r w:rsidR="00B1570E" w:rsidRPr="0046558D">
        <w:rPr>
          <w:rFonts w:hint="cs"/>
          <w:color w:val="000000" w:themeColor="text1"/>
          <w:rtl/>
          <w:lang w:bidi="fa-IR"/>
        </w:rPr>
        <w:t xml:space="preserve"> </w:t>
      </w:r>
      <w:r w:rsidR="00892381" w:rsidRPr="0046558D">
        <w:rPr>
          <w:rFonts w:hint="cs"/>
          <w:color w:val="000000" w:themeColor="text1"/>
          <w:rtl/>
          <w:lang w:bidi="fa-IR"/>
        </w:rPr>
        <w:t xml:space="preserve">باعث احیای این سنت پسندیده شود و سرمایه های خیریه را به سمت وقف سوق دهد. </w:t>
      </w:r>
      <w:r w:rsidR="00480847" w:rsidRPr="0046558D">
        <w:rPr>
          <w:rFonts w:hint="cs"/>
          <w:color w:val="000000" w:themeColor="text1"/>
          <w:rtl/>
          <w:lang w:bidi="fa-IR"/>
        </w:rPr>
        <w:t xml:space="preserve">وقف علم و فناوری یکی از جدیدترین موضوعات وقف می باشد و نیاز به تبلیغ و اطلاع رسانی فراوانی می باشد تا اقشار مختلف مردم را با کارکرد این نوع وقف و بازخورد آن </w:t>
      </w:r>
      <w:r w:rsidR="00BE1ACC" w:rsidRPr="0046558D">
        <w:rPr>
          <w:rFonts w:hint="cs"/>
          <w:color w:val="000000" w:themeColor="text1"/>
          <w:rtl/>
          <w:lang w:bidi="fa-IR"/>
        </w:rPr>
        <w:t xml:space="preserve">آشنا سازد. پس نیاز جدی برای ترویج فرهنگ وقف به خصوص وقف در جهت علم و فناوری در جامعه احساس </w:t>
      </w:r>
      <w:r w:rsidR="0050015C">
        <w:rPr>
          <w:rFonts w:hint="cs"/>
          <w:color w:val="000000" w:themeColor="text1"/>
          <w:rtl/>
          <w:lang w:bidi="fa-IR"/>
        </w:rPr>
        <w:t>می‌شود</w:t>
      </w:r>
      <w:r w:rsidR="00BE1ACC" w:rsidRPr="0046558D">
        <w:rPr>
          <w:rFonts w:hint="cs"/>
          <w:color w:val="000000" w:themeColor="text1"/>
          <w:rtl/>
          <w:lang w:bidi="fa-IR"/>
        </w:rPr>
        <w:t>.</w:t>
      </w:r>
    </w:p>
    <w:p w:rsidR="005B6805" w:rsidRPr="00AC62A4" w:rsidRDefault="008E7281" w:rsidP="00AC62A4">
      <w:pPr>
        <w:spacing w:line="360" w:lineRule="auto"/>
        <w:rPr>
          <w:b/>
          <w:bCs/>
          <w:color w:val="000000" w:themeColor="text1"/>
          <w:rtl/>
          <w:lang w:bidi="fa-IR"/>
        </w:rPr>
      </w:pPr>
      <w:r>
        <w:rPr>
          <w:rFonts w:hint="cs"/>
          <w:b/>
          <w:bCs/>
          <w:color w:val="000000" w:themeColor="text1"/>
          <w:rtl/>
          <w:lang w:bidi="fa-IR"/>
        </w:rPr>
        <w:t xml:space="preserve">5-2-5- </w:t>
      </w:r>
      <w:r w:rsidR="00B169E7" w:rsidRPr="00AC62A4">
        <w:rPr>
          <w:rFonts w:hint="cs"/>
          <w:b/>
          <w:bCs/>
          <w:color w:val="000000" w:themeColor="text1"/>
          <w:rtl/>
          <w:lang w:bidi="fa-IR"/>
        </w:rPr>
        <w:t>برگزاری همایش</w:t>
      </w:r>
      <w:r w:rsidR="00DA5645" w:rsidRPr="00AC62A4">
        <w:rPr>
          <w:rFonts w:hint="cs"/>
          <w:b/>
          <w:bCs/>
          <w:color w:val="000000" w:themeColor="text1"/>
          <w:rtl/>
          <w:lang w:bidi="fa-IR"/>
        </w:rPr>
        <w:t>‌</w:t>
      </w:r>
      <w:r w:rsidR="00B169E7" w:rsidRPr="00AC62A4">
        <w:rPr>
          <w:rFonts w:hint="cs"/>
          <w:b/>
          <w:bCs/>
          <w:color w:val="000000" w:themeColor="text1"/>
          <w:rtl/>
          <w:lang w:bidi="fa-IR"/>
        </w:rPr>
        <w:t xml:space="preserve">های سالانه وقف </w:t>
      </w:r>
      <w:r w:rsidR="00DA5645" w:rsidRPr="00AC62A4">
        <w:rPr>
          <w:rFonts w:hint="cs"/>
          <w:b/>
          <w:bCs/>
          <w:color w:val="000000" w:themeColor="text1"/>
          <w:rtl/>
          <w:lang w:bidi="fa-IR"/>
        </w:rPr>
        <w:t>علم‌وفناوری</w:t>
      </w:r>
    </w:p>
    <w:p w:rsidR="00AC46F7" w:rsidRDefault="00345CBE" w:rsidP="00AC46F7">
      <w:pPr>
        <w:spacing w:line="360" w:lineRule="auto"/>
        <w:rPr>
          <w:color w:val="000000" w:themeColor="text1"/>
          <w:rtl/>
          <w:lang w:bidi="fa-IR"/>
        </w:rPr>
      </w:pPr>
      <w:r>
        <w:rPr>
          <w:rFonts w:hint="cs"/>
          <w:color w:val="000000" w:themeColor="text1"/>
          <w:rtl/>
          <w:lang w:bidi="fa-IR"/>
        </w:rPr>
        <w:t>یکی از وظایف دبیرخانه وقف علم‌و‌فناوری برگزاری همایش‌های سالانه می باشد. از مزایای این همایش‌ها گرد هم آوردن واقفین و خیرین می باشد که موجب آشنایی واقفین و خیرین با وقف علم‌و‌فناوری  می‌شود</w:t>
      </w:r>
      <w:r w:rsidR="00A96DF3">
        <w:rPr>
          <w:rFonts w:hint="cs"/>
          <w:color w:val="000000" w:themeColor="text1"/>
          <w:rtl/>
          <w:lang w:bidi="fa-IR"/>
        </w:rPr>
        <w:t>.</w:t>
      </w:r>
    </w:p>
    <w:p w:rsidR="00345CBE" w:rsidRDefault="00345CBE" w:rsidP="00A96DF3">
      <w:pPr>
        <w:spacing w:line="360" w:lineRule="auto"/>
        <w:rPr>
          <w:color w:val="000000" w:themeColor="text1"/>
          <w:rtl/>
          <w:lang w:bidi="fa-IR"/>
        </w:rPr>
      </w:pPr>
      <w:r>
        <w:rPr>
          <w:rFonts w:hint="cs"/>
          <w:color w:val="000000" w:themeColor="text1"/>
          <w:rtl/>
          <w:lang w:bidi="fa-IR"/>
        </w:rPr>
        <w:t>اهم فعالیت‌ها در این همایش‌ها به صورت زیر می باشد:</w:t>
      </w:r>
    </w:p>
    <w:p w:rsidR="00345CBE" w:rsidRPr="0046558D" w:rsidRDefault="00345CBE" w:rsidP="00DF77F7">
      <w:pPr>
        <w:pStyle w:val="ListParagraph"/>
        <w:numPr>
          <w:ilvl w:val="0"/>
          <w:numId w:val="48"/>
        </w:numPr>
        <w:bidi/>
        <w:spacing w:line="360" w:lineRule="auto"/>
        <w:jc w:val="left"/>
        <w:rPr>
          <w:color w:val="000000" w:themeColor="text1"/>
          <w:rtl/>
          <w:lang w:bidi="fa-IR"/>
        </w:rPr>
      </w:pPr>
      <w:r w:rsidRPr="0046558D">
        <w:rPr>
          <w:rFonts w:hint="cs"/>
          <w:color w:val="000000" w:themeColor="text1"/>
          <w:rtl/>
          <w:lang w:bidi="fa-IR"/>
        </w:rPr>
        <w:t xml:space="preserve">تجلیل از واقفین و خیرین وقف علم‌و‌فناوری </w:t>
      </w:r>
    </w:p>
    <w:p w:rsidR="00345CBE" w:rsidRPr="0046558D" w:rsidRDefault="00345CBE" w:rsidP="00DF77F7">
      <w:pPr>
        <w:pStyle w:val="ListParagraph"/>
        <w:numPr>
          <w:ilvl w:val="0"/>
          <w:numId w:val="48"/>
        </w:numPr>
        <w:bidi/>
        <w:spacing w:line="360" w:lineRule="auto"/>
        <w:jc w:val="left"/>
        <w:rPr>
          <w:color w:val="000000" w:themeColor="text1"/>
          <w:rtl/>
          <w:lang w:bidi="fa-IR"/>
        </w:rPr>
      </w:pPr>
      <w:r w:rsidRPr="0046558D">
        <w:rPr>
          <w:rFonts w:hint="cs"/>
          <w:color w:val="000000" w:themeColor="text1"/>
          <w:rtl/>
          <w:lang w:bidi="fa-IR"/>
        </w:rPr>
        <w:t>تجلیل از مجریان برتر پروژه های فناورانه</w:t>
      </w:r>
    </w:p>
    <w:p w:rsidR="00345CBE" w:rsidRPr="0046558D" w:rsidRDefault="00345CBE" w:rsidP="00DF77F7">
      <w:pPr>
        <w:pStyle w:val="ListParagraph"/>
        <w:numPr>
          <w:ilvl w:val="0"/>
          <w:numId w:val="48"/>
        </w:numPr>
        <w:bidi/>
        <w:spacing w:line="360" w:lineRule="auto"/>
        <w:jc w:val="left"/>
        <w:rPr>
          <w:color w:val="000000" w:themeColor="text1"/>
          <w:rtl/>
          <w:lang w:bidi="fa-IR"/>
        </w:rPr>
      </w:pPr>
      <w:r w:rsidRPr="0046558D">
        <w:rPr>
          <w:rFonts w:hint="cs"/>
          <w:color w:val="000000" w:themeColor="text1"/>
          <w:rtl/>
          <w:lang w:bidi="fa-IR"/>
        </w:rPr>
        <w:t>ارائه گزارش درآمدی سالانه دبیرخانه و میزان پیشرفت پروژه های در دست اجرا</w:t>
      </w:r>
    </w:p>
    <w:p w:rsidR="00345CBE" w:rsidRPr="0046558D" w:rsidRDefault="00345CBE" w:rsidP="00DF77F7">
      <w:pPr>
        <w:pStyle w:val="ListParagraph"/>
        <w:numPr>
          <w:ilvl w:val="0"/>
          <w:numId w:val="48"/>
        </w:numPr>
        <w:bidi/>
        <w:spacing w:line="360" w:lineRule="auto"/>
        <w:jc w:val="left"/>
        <w:rPr>
          <w:color w:val="000000" w:themeColor="text1"/>
          <w:lang w:bidi="fa-IR"/>
        </w:rPr>
      </w:pPr>
      <w:r w:rsidRPr="0046558D">
        <w:rPr>
          <w:rFonts w:hint="cs"/>
          <w:color w:val="000000" w:themeColor="text1"/>
          <w:rtl/>
          <w:lang w:bidi="fa-IR"/>
        </w:rPr>
        <w:t>ارائه پروژه های جدید که نیاز به تامین مالی دارد</w:t>
      </w:r>
    </w:p>
    <w:p w:rsidR="00A96DF3" w:rsidRDefault="00A96DF3" w:rsidP="00C314E2">
      <w:pPr>
        <w:spacing w:line="360" w:lineRule="auto"/>
        <w:rPr>
          <w:color w:val="000000" w:themeColor="text1"/>
          <w:rtl/>
          <w:lang w:bidi="fa-IR"/>
        </w:rPr>
      </w:pPr>
      <w:r>
        <w:rPr>
          <w:rFonts w:hint="cs"/>
          <w:color w:val="000000" w:themeColor="text1"/>
          <w:rtl/>
          <w:lang w:bidi="fa-IR"/>
        </w:rPr>
        <w:lastRenderedPageBreak/>
        <w:t xml:space="preserve">یکی دیگر از فعالیت های دبیرخانه وقف علم و فناوری، ارائه بازخورد و پیشرفت پروژه‌های در دست اجرا دبیرخانه می باشد. </w:t>
      </w:r>
      <w:r w:rsidR="001C35C2">
        <w:rPr>
          <w:rFonts w:hint="cs"/>
          <w:color w:val="000000" w:themeColor="text1"/>
          <w:rtl/>
          <w:lang w:bidi="fa-IR"/>
        </w:rPr>
        <w:t xml:space="preserve">دبیرخانه وقف علم و فناوری </w:t>
      </w:r>
      <w:r w:rsidR="0050015C">
        <w:rPr>
          <w:rFonts w:hint="cs"/>
          <w:color w:val="000000" w:themeColor="text1"/>
          <w:rtl/>
          <w:lang w:bidi="fa-IR"/>
        </w:rPr>
        <w:t>می‌توان</w:t>
      </w:r>
      <w:r w:rsidR="001C35C2">
        <w:rPr>
          <w:rFonts w:hint="cs"/>
          <w:color w:val="000000" w:themeColor="text1"/>
          <w:rtl/>
          <w:lang w:bidi="fa-IR"/>
        </w:rPr>
        <w:t xml:space="preserve">د با به روزآوری سایت دبیرخانه این اطلاعات را در اختیار عموم مردم قرار دهد تا </w:t>
      </w:r>
      <w:r w:rsidR="00C314E2">
        <w:rPr>
          <w:rFonts w:hint="cs"/>
          <w:color w:val="000000" w:themeColor="text1"/>
          <w:rtl/>
          <w:lang w:bidi="fa-IR"/>
        </w:rPr>
        <w:t>باعث شفاف سازی هر چه بیشتر فعالیت های دبیرخانه شود.</w:t>
      </w:r>
    </w:p>
    <w:p w:rsidR="00E63735" w:rsidRDefault="00E63735" w:rsidP="00E63735">
      <w:pPr>
        <w:spacing w:line="360" w:lineRule="auto"/>
        <w:rPr>
          <w:color w:val="000000" w:themeColor="text1"/>
          <w:rtl/>
          <w:lang w:bidi="fa-IR"/>
        </w:rPr>
      </w:pPr>
    </w:p>
    <w:p w:rsidR="00E63735" w:rsidRDefault="00E63735" w:rsidP="00E63735">
      <w:pPr>
        <w:spacing w:line="360" w:lineRule="auto"/>
        <w:rPr>
          <w:color w:val="000000" w:themeColor="text1"/>
          <w:rtl/>
          <w:lang w:bidi="fa-IR"/>
        </w:rPr>
      </w:pPr>
    </w:p>
    <w:p w:rsidR="008E7281" w:rsidRDefault="008E7281" w:rsidP="00E63735">
      <w:pPr>
        <w:spacing w:line="360" w:lineRule="auto"/>
        <w:rPr>
          <w:color w:val="000000" w:themeColor="text1"/>
          <w:rtl/>
          <w:lang w:bidi="fa-IR"/>
        </w:rPr>
        <w:sectPr w:rsidR="008E7281" w:rsidSect="003F5339">
          <w:headerReference w:type="default" r:id="rId223"/>
          <w:footerReference w:type="default" r:id="rId224"/>
          <w:footnotePr>
            <w:numRestart w:val="eachPage"/>
          </w:footnotePr>
          <w:pgSz w:w="12240" w:h="15840"/>
          <w:pgMar w:top="1440" w:right="1440" w:bottom="1440" w:left="1440" w:header="720" w:footer="720" w:gutter="0"/>
          <w:pgNumType w:start="243"/>
          <w:cols w:space="720"/>
          <w:docGrid w:linePitch="360"/>
        </w:sectPr>
      </w:pPr>
    </w:p>
    <w:p w:rsidR="00E63735" w:rsidRDefault="00726EDC" w:rsidP="005B7009">
      <w:pPr>
        <w:spacing w:line="360" w:lineRule="auto"/>
        <w:rPr>
          <w:color w:val="000000" w:themeColor="text1"/>
          <w:rtl/>
          <w:lang w:bidi="fa-IR"/>
        </w:rPr>
      </w:pPr>
      <w:r>
        <w:rPr>
          <w:noProof/>
          <w:color w:val="000000" w:themeColor="text1"/>
          <w:rtl/>
          <w:lang w:bidi="fa-IR"/>
        </w:rPr>
        <w:lastRenderedPageBreak/>
        <w:drawing>
          <wp:anchor distT="0" distB="0" distL="114300" distR="114300" simplePos="0" relativeHeight="251810816" behindDoc="0" locked="0" layoutInCell="1" allowOverlap="1" wp14:anchorId="1602CD60" wp14:editId="048D98DF">
            <wp:simplePos x="0" y="0"/>
            <wp:positionH relativeFrom="page">
              <wp:align>right</wp:align>
            </wp:positionH>
            <wp:positionV relativeFrom="paragraph">
              <wp:posOffset>28</wp:posOffset>
            </wp:positionV>
            <wp:extent cx="10039102" cy="7221027"/>
            <wp:effectExtent l="0" t="0" r="635"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ساختار عملکرد دبیرخانه وقف علم و  فناوری.jp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0039102" cy="7221027"/>
                    </a:xfrm>
                    <a:prstGeom prst="rect">
                      <a:avLst/>
                    </a:prstGeom>
                  </pic:spPr>
                </pic:pic>
              </a:graphicData>
            </a:graphic>
            <wp14:sizeRelH relativeFrom="page">
              <wp14:pctWidth>0</wp14:pctWidth>
            </wp14:sizeRelH>
            <wp14:sizeRelV relativeFrom="page">
              <wp14:pctHeight>0</wp14:pctHeight>
            </wp14:sizeRelV>
          </wp:anchor>
        </w:drawing>
      </w:r>
    </w:p>
    <w:p w:rsidR="005B7009" w:rsidRDefault="005B7009">
      <w:pPr>
        <w:bidi w:val="0"/>
        <w:jc w:val="left"/>
        <w:rPr>
          <w:rFonts w:ascii="Times New Roman" w:eastAsia="Times New Roman" w:hAnsi="Times New Roman"/>
          <w:b/>
          <w:bCs/>
          <w:color w:val="000000" w:themeColor="text1"/>
          <w:lang w:bidi="fa-IR"/>
        </w:rPr>
        <w:sectPr w:rsidR="005B7009" w:rsidSect="00726EDC">
          <w:headerReference w:type="default" r:id="rId226"/>
          <w:footerReference w:type="default" r:id="rId227"/>
          <w:footnotePr>
            <w:numRestart w:val="eachPage"/>
          </w:footnotePr>
          <w:pgSz w:w="15840" w:h="12240" w:orient="landscape"/>
          <w:pgMar w:top="-360" w:right="1440" w:bottom="450" w:left="1440" w:header="720" w:footer="720" w:gutter="0"/>
          <w:pgNumType w:start="202"/>
          <w:cols w:space="720"/>
          <w:docGrid w:linePitch="381"/>
        </w:sectPr>
      </w:pPr>
    </w:p>
    <w:p w:rsidR="00495006" w:rsidRPr="00AA267F" w:rsidRDefault="00495006" w:rsidP="005B7009">
      <w:pPr>
        <w:pStyle w:val="Heading2"/>
        <w:bidi/>
        <w:rPr>
          <w:rFonts w:cs="B Nazanin"/>
          <w:color w:val="000000" w:themeColor="text1"/>
          <w:sz w:val="28"/>
          <w:szCs w:val="28"/>
          <w:rtl/>
          <w:lang w:bidi="fa-IR"/>
        </w:rPr>
      </w:pPr>
      <w:bookmarkStart w:id="363" w:name="_Toc452282349"/>
      <w:r w:rsidRPr="00AA267F">
        <w:rPr>
          <w:rFonts w:cs="B Nazanin" w:hint="cs"/>
          <w:color w:val="000000" w:themeColor="text1"/>
          <w:sz w:val="28"/>
          <w:szCs w:val="28"/>
          <w:rtl/>
          <w:lang w:bidi="fa-IR"/>
        </w:rPr>
        <w:lastRenderedPageBreak/>
        <w:t>5-</w:t>
      </w:r>
      <w:r w:rsidR="00E63735">
        <w:rPr>
          <w:rFonts w:cs="B Nazanin" w:hint="cs"/>
          <w:color w:val="000000" w:themeColor="text1"/>
          <w:sz w:val="28"/>
          <w:szCs w:val="28"/>
          <w:rtl/>
          <w:lang w:bidi="fa-IR"/>
        </w:rPr>
        <w:t>3</w:t>
      </w:r>
      <w:r w:rsidRPr="00AA267F">
        <w:rPr>
          <w:rFonts w:cs="B Nazanin" w:hint="cs"/>
          <w:color w:val="000000" w:themeColor="text1"/>
          <w:sz w:val="28"/>
          <w:szCs w:val="28"/>
          <w:rtl/>
          <w:lang w:bidi="fa-IR"/>
        </w:rPr>
        <w:t xml:space="preserve">- ساختار عملکرد </w:t>
      </w:r>
      <w:r w:rsidR="00E63735">
        <w:rPr>
          <w:rFonts w:cs="B Nazanin" w:hint="cs"/>
          <w:color w:val="000000" w:themeColor="text1"/>
          <w:sz w:val="28"/>
          <w:szCs w:val="28"/>
          <w:rtl/>
          <w:lang w:bidi="fa-IR"/>
        </w:rPr>
        <w:t>دریافت پروژه تا تولید محصول نهایی</w:t>
      </w:r>
      <w:bookmarkEnd w:id="363"/>
    </w:p>
    <w:p w:rsidR="00495006" w:rsidRDefault="00495006" w:rsidP="00495006">
      <w:pPr>
        <w:spacing w:line="360" w:lineRule="auto"/>
        <w:rPr>
          <w:color w:val="000000" w:themeColor="text1"/>
          <w:lang w:bidi="fa-IR"/>
        </w:rPr>
      </w:pPr>
      <w:r w:rsidRPr="005342E1">
        <w:rPr>
          <w:rFonts w:hint="cs"/>
          <w:color w:val="000000" w:themeColor="text1"/>
          <w:rtl/>
          <w:lang w:bidi="fa-IR"/>
        </w:rPr>
        <w:t xml:space="preserve">به منظور اجرایی سازی طرح وقف علم‌وفناوری در دبیرخانه وقف علم‌وفناوری استان خراسان رضوی نیاز به یک الگو و مدل قابل </w:t>
      </w:r>
      <w:r>
        <w:rPr>
          <w:rFonts w:hint="cs"/>
          <w:color w:val="000000" w:themeColor="text1"/>
          <w:rtl/>
          <w:lang w:bidi="fa-IR"/>
        </w:rPr>
        <w:t xml:space="preserve">اجرا </w:t>
      </w:r>
      <w:r w:rsidRPr="005342E1">
        <w:rPr>
          <w:rFonts w:hint="cs"/>
          <w:color w:val="000000" w:themeColor="text1"/>
          <w:rtl/>
          <w:lang w:bidi="fa-IR"/>
        </w:rPr>
        <w:t xml:space="preserve">در قالب </w:t>
      </w:r>
      <w:r>
        <w:rPr>
          <w:rFonts w:hint="cs"/>
          <w:color w:val="000000" w:themeColor="text1"/>
          <w:rtl/>
          <w:lang w:bidi="fa-IR"/>
        </w:rPr>
        <w:t>وقف</w:t>
      </w:r>
      <w:r w:rsidRPr="005342E1">
        <w:rPr>
          <w:rFonts w:hint="cs"/>
          <w:color w:val="000000" w:themeColor="text1"/>
          <w:rtl/>
          <w:lang w:bidi="fa-IR"/>
        </w:rPr>
        <w:t xml:space="preserve"> می باشد. به همین منظور</w:t>
      </w:r>
      <w:r>
        <w:rPr>
          <w:rFonts w:hint="cs"/>
          <w:color w:val="000000" w:themeColor="text1"/>
          <w:rtl/>
          <w:lang w:bidi="fa-IR"/>
        </w:rPr>
        <w:t>،</w:t>
      </w:r>
      <w:r w:rsidRPr="005342E1">
        <w:rPr>
          <w:rFonts w:hint="cs"/>
          <w:color w:val="000000" w:themeColor="text1"/>
          <w:rtl/>
          <w:lang w:bidi="fa-IR"/>
        </w:rPr>
        <w:t xml:space="preserve"> دبیرخانه مدلی با الهام از سازوکارهای وقفی طراح کرد تا از آن برای اجرایی شدن پروژه های فناورانه بهره ببرد.</w:t>
      </w:r>
    </w:p>
    <w:p w:rsidR="00205A8E" w:rsidRDefault="00205A8E" w:rsidP="00205A8E">
      <w:pPr>
        <w:spacing w:line="360" w:lineRule="auto"/>
        <w:rPr>
          <w:color w:val="000000" w:themeColor="text1"/>
          <w:rtl/>
          <w:lang w:bidi="fa-IR"/>
        </w:rPr>
      </w:pPr>
      <w:r w:rsidRPr="0080341E">
        <w:rPr>
          <w:rFonts w:hint="cs"/>
          <w:color w:val="000000" w:themeColor="text1"/>
          <w:rtl/>
          <w:lang w:bidi="fa-IR"/>
        </w:rPr>
        <w:t xml:space="preserve">ساختار عملکرد دبیرخانه </w:t>
      </w:r>
      <w:r w:rsidR="004853E5">
        <w:rPr>
          <w:rFonts w:hint="cs"/>
          <w:color w:val="000000" w:themeColor="text1"/>
          <w:rtl/>
          <w:lang w:bidi="fa-IR"/>
        </w:rPr>
        <w:t xml:space="preserve">وقف علم‌و‌فناوری </w:t>
      </w:r>
      <w:r w:rsidRPr="0080341E">
        <w:rPr>
          <w:rFonts w:hint="cs"/>
          <w:color w:val="000000" w:themeColor="text1"/>
          <w:rtl/>
          <w:lang w:bidi="fa-IR"/>
        </w:rPr>
        <w:t xml:space="preserve"> به‌صورت زیر می‌باشد:</w:t>
      </w:r>
    </w:p>
    <w:p w:rsidR="00E63735" w:rsidRPr="00BB5263" w:rsidRDefault="00BB5263" w:rsidP="00205A8E">
      <w:pPr>
        <w:spacing w:line="360" w:lineRule="auto"/>
        <w:rPr>
          <w:b/>
          <w:bCs/>
          <w:color w:val="000000" w:themeColor="text1"/>
          <w:rtl/>
          <w:lang w:bidi="fa-IR"/>
        </w:rPr>
      </w:pPr>
      <w:r w:rsidRPr="00BB5263">
        <w:rPr>
          <w:rFonts w:hint="cs"/>
          <w:b/>
          <w:bCs/>
          <w:color w:val="000000" w:themeColor="text1"/>
          <w:rtl/>
          <w:lang w:bidi="fa-IR"/>
        </w:rPr>
        <w:t>5-3-1- ارائه پروژه به دبیرخانه وقف علم و فناوری</w:t>
      </w:r>
    </w:p>
    <w:tbl>
      <w:tblPr>
        <w:tblStyle w:val="TableGrid"/>
        <w:bidiVisual/>
        <w:tblW w:w="0" w:type="auto"/>
        <w:jc w:val="center"/>
        <w:tblLook w:val="04A0" w:firstRow="1" w:lastRow="0" w:firstColumn="1" w:lastColumn="0" w:noHBand="0" w:noVBand="1"/>
      </w:tblPr>
      <w:tblGrid>
        <w:gridCol w:w="8010"/>
      </w:tblGrid>
      <w:tr w:rsidR="004A1FAF" w:rsidTr="00793EAC">
        <w:trPr>
          <w:trHeight w:val="3770"/>
          <w:jc w:val="center"/>
        </w:trPr>
        <w:tc>
          <w:tcPr>
            <w:tcW w:w="8010" w:type="dxa"/>
            <w:shd w:val="clear" w:color="auto" w:fill="F2F2F2" w:themeFill="background1" w:themeFillShade="F2"/>
          </w:tcPr>
          <w:p w:rsidR="004A1FAF" w:rsidRDefault="00793EAC" w:rsidP="006216A6">
            <w:pPr>
              <w:rPr>
                <w:color w:val="000000" w:themeColor="text1"/>
                <w:rtl/>
                <w:lang w:bidi="fa-IR"/>
              </w:rPr>
            </w:pPr>
            <w:r>
              <w:rPr>
                <w:noProof/>
                <w:color w:val="000000" w:themeColor="text1"/>
                <w:rtl/>
                <w:lang w:bidi="fa-IR"/>
              </w:rPr>
              <mc:AlternateContent>
                <mc:Choice Requires="wps">
                  <w:drawing>
                    <wp:anchor distT="0" distB="0" distL="114300" distR="114300" simplePos="0" relativeHeight="251700224" behindDoc="0" locked="0" layoutInCell="1" allowOverlap="1" wp14:anchorId="472E50F1" wp14:editId="56E414A7">
                      <wp:simplePos x="0" y="0"/>
                      <wp:positionH relativeFrom="column">
                        <wp:posOffset>2578532</wp:posOffset>
                      </wp:positionH>
                      <wp:positionV relativeFrom="paragraph">
                        <wp:posOffset>79375</wp:posOffset>
                      </wp:positionV>
                      <wp:extent cx="2314575" cy="2257425"/>
                      <wp:effectExtent l="0" t="0" r="28575" b="28575"/>
                      <wp:wrapNone/>
                      <wp:docPr id="78" name="Rounded Rectangle 78"/>
                      <wp:cNvGraphicFramePr/>
                      <a:graphic xmlns:a="http://schemas.openxmlformats.org/drawingml/2006/main">
                        <a:graphicData uri="http://schemas.microsoft.com/office/word/2010/wordprocessingShape">
                          <wps:wsp>
                            <wps:cNvSpPr/>
                            <wps:spPr>
                              <a:xfrm>
                                <a:off x="0" y="0"/>
                                <a:ext cx="2314575" cy="22574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F0973" w:rsidRDefault="002F0973" w:rsidP="004A1FAF">
                                  <w:pPr>
                                    <w:tabs>
                                      <w:tab w:val="left" w:pos="2700"/>
                                    </w:tabs>
                                    <w:ind w:right="-163"/>
                                    <w:rPr>
                                      <w:b/>
                                      <w:bCs/>
                                      <w:color w:val="000000" w:themeColor="text1"/>
                                      <w:sz w:val="24"/>
                                      <w:szCs w:val="24"/>
                                      <w:rtl/>
                                      <w:lang w:bidi="fa-IR"/>
                                    </w:rPr>
                                  </w:pPr>
                                  <w:r w:rsidRPr="001011ED">
                                    <w:rPr>
                                      <w:rFonts w:hint="cs"/>
                                      <w:b/>
                                      <w:bCs/>
                                      <w:color w:val="000000" w:themeColor="text1"/>
                                      <w:sz w:val="24"/>
                                      <w:szCs w:val="24"/>
                                      <w:rtl/>
                                      <w:lang w:bidi="fa-IR"/>
                                    </w:rPr>
                                    <w:t>م</w:t>
                                  </w:r>
                                  <w:r>
                                    <w:rPr>
                                      <w:rFonts w:hint="cs"/>
                                      <w:b/>
                                      <w:bCs/>
                                      <w:color w:val="000000" w:themeColor="text1"/>
                                      <w:sz w:val="24"/>
                                      <w:szCs w:val="24"/>
                                      <w:rtl/>
                                      <w:lang w:bidi="fa-IR"/>
                                    </w:rPr>
                                    <w:t>د</w:t>
                                  </w:r>
                                  <w:r w:rsidRPr="001011ED">
                                    <w:rPr>
                                      <w:rFonts w:hint="cs"/>
                                      <w:b/>
                                      <w:bCs/>
                                      <w:color w:val="000000" w:themeColor="text1"/>
                                      <w:sz w:val="24"/>
                                      <w:szCs w:val="24"/>
                                      <w:rtl/>
                                      <w:lang w:bidi="fa-IR"/>
                                    </w:rPr>
                                    <w:t>ار</w:t>
                                  </w:r>
                                  <w:r>
                                    <w:rPr>
                                      <w:rFonts w:hint="cs"/>
                                      <w:b/>
                                      <w:bCs/>
                                      <w:color w:val="000000" w:themeColor="text1"/>
                                      <w:sz w:val="24"/>
                                      <w:szCs w:val="24"/>
                                      <w:rtl/>
                                      <w:lang w:bidi="fa-IR"/>
                                    </w:rPr>
                                    <w:t>ک</w:t>
                                  </w:r>
                                  <w:r w:rsidRPr="001011ED">
                                    <w:rPr>
                                      <w:rFonts w:hint="cs"/>
                                      <w:b/>
                                      <w:bCs/>
                                      <w:color w:val="000000" w:themeColor="text1"/>
                                      <w:sz w:val="24"/>
                                      <w:szCs w:val="24"/>
                                      <w:rtl/>
                                      <w:lang w:bidi="fa-IR"/>
                                    </w:rPr>
                                    <w:t xml:space="preserve"> مورد نیاز </w:t>
                                  </w:r>
                                  <w:r>
                                    <w:rPr>
                                      <w:rFonts w:hint="cs"/>
                                      <w:b/>
                                      <w:bCs/>
                                      <w:color w:val="000000" w:themeColor="text1"/>
                                      <w:sz w:val="24"/>
                                      <w:szCs w:val="24"/>
                                      <w:rtl/>
                                      <w:lang w:bidi="fa-IR"/>
                                    </w:rPr>
                                    <w:t>برای ارائه به دبیرخانه</w:t>
                                  </w:r>
                                </w:p>
                                <w:p w:rsidR="002F0973" w:rsidRPr="00594080" w:rsidRDefault="002F0973" w:rsidP="00DF77F7">
                                  <w:pPr>
                                    <w:pStyle w:val="ListParagraph"/>
                                    <w:numPr>
                                      <w:ilvl w:val="0"/>
                                      <w:numId w:val="35"/>
                                    </w:numPr>
                                    <w:tabs>
                                      <w:tab w:val="left" w:pos="2700"/>
                                      <w:tab w:val="left" w:pos="8010"/>
                                    </w:tabs>
                                    <w:bidi/>
                                    <w:spacing w:line="192" w:lineRule="auto"/>
                                    <w:ind w:left="287" w:right="-245"/>
                                    <w:jc w:val="left"/>
                                    <w:rPr>
                                      <w:color w:val="000000" w:themeColor="text1"/>
                                      <w:sz w:val="24"/>
                                      <w:szCs w:val="24"/>
                                      <w:rtl/>
                                      <w:lang w:bidi="fa-IR"/>
                                    </w:rPr>
                                  </w:pPr>
                                  <w:r w:rsidRPr="00594080">
                                    <w:rPr>
                                      <w:rFonts w:hint="cs"/>
                                      <w:color w:val="000000" w:themeColor="text1"/>
                                      <w:sz w:val="24"/>
                                      <w:szCs w:val="24"/>
                                      <w:rtl/>
                                      <w:lang w:bidi="fa-IR"/>
                                    </w:rPr>
                                    <w:t>مدارک شخصی مالک پروژه</w:t>
                                  </w:r>
                                  <w:r>
                                    <w:rPr>
                                      <w:rFonts w:hint="cs"/>
                                      <w:color w:val="000000" w:themeColor="text1"/>
                                      <w:sz w:val="24"/>
                                      <w:szCs w:val="24"/>
                                      <w:rtl/>
                                      <w:lang w:bidi="fa-IR"/>
                                    </w:rPr>
                                    <w:t xml:space="preserve"> فناورانه</w:t>
                                  </w:r>
                                </w:p>
                                <w:p w:rsidR="002F0973" w:rsidRPr="00594080" w:rsidRDefault="002F0973" w:rsidP="00DF77F7">
                                  <w:pPr>
                                    <w:pStyle w:val="ListParagraph"/>
                                    <w:numPr>
                                      <w:ilvl w:val="0"/>
                                      <w:numId w:val="35"/>
                                    </w:numPr>
                                    <w:tabs>
                                      <w:tab w:val="left" w:pos="2700"/>
                                      <w:tab w:val="left" w:pos="8010"/>
                                    </w:tabs>
                                    <w:bidi/>
                                    <w:spacing w:line="192" w:lineRule="auto"/>
                                    <w:ind w:left="287" w:right="-245"/>
                                    <w:jc w:val="left"/>
                                    <w:rPr>
                                      <w:color w:val="000000" w:themeColor="text1"/>
                                      <w:sz w:val="24"/>
                                      <w:szCs w:val="24"/>
                                      <w:rtl/>
                                      <w:lang w:bidi="fa-IR"/>
                                    </w:rPr>
                                  </w:pPr>
                                  <w:r w:rsidRPr="00594080">
                                    <w:rPr>
                                      <w:rFonts w:hint="cs"/>
                                      <w:color w:val="000000" w:themeColor="text1"/>
                                      <w:sz w:val="24"/>
                                      <w:szCs w:val="24"/>
                                      <w:rtl/>
                                      <w:lang w:bidi="fa-IR"/>
                                    </w:rPr>
                                    <w:t>طرح کسب</w:t>
                                  </w:r>
                                  <w:r>
                                    <w:rPr>
                                      <w:rFonts w:hint="cs"/>
                                      <w:color w:val="000000" w:themeColor="text1"/>
                                      <w:sz w:val="24"/>
                                      <w:szCs w:val="24"/>
                                      <w:rtl/>
                                      <w:lang w:bidi="fa-IR"/>
                                    </w:rPr>
                                    <w:t>‌</w:t>
                                  </w:r>
                                  <w:r w:rsidRPr="00594080">
                                    <w:rPr>
                                      <w:rFonts w:hint="cs"/>
                                      <w:color w:val="000000" w:themeColor="text1"/>
                                      <w:sz w:val="24"/>
                                      <w:szCs w:val="24"/>
                                      <w:rtl/>
                                      <w:lang w:bidi="fa-IR"/>
                                    </w:rPr>
                                    <w:t>وکار پروژه</w:t>
                                  </w:r>
                                </w:p>
                                <w:p w:rsidR="002F0973" w:rsidRPr="00594080" w:rsidRDefault="002F0973" w:rsidP="00DF77F7">
                                  <w:pPr>
                                    <w:pStyle w:val="ListParagraph"/>
                                    <w:numPr>
                                      <w:ilvl w:val="0"/>
                                      <w:numId w:val="35"/>
                                    </w:numPr>
                                    <w:tabs>
                                      <w:tab w:val="left" w:pos="2700"/>
                                      <w:tab w:val="left" w:pos="8010"/>
                                    </w:tabs>
                                    <w:bidi/>
                                    <w:spacing w:line="192" w:lineRule="auto"/>
                                    <w:ind w:left="287" w:right="-245"/>
                                    <w:jc w:val="left"/>
                                    <w:rPr>
                                      <w:color w:val="000000" w:themeColor="text1"/>
                                      <w:sz w:val="24"/>
                                      <w:szCs w:val="24"/>
                                      <w:rtl/>
                                      <w:lang w:bidi="fa-IR"/>
                                    </w:rPr>
                                  </w:pPr>
                                  <w:r w:rsidRPr="00594080">
                                    <w:rPr>
                                      <w:rFonts w:hint="cs"/>
                                      <w:color w:val="000000" w:themeColor="text1"/>
                                      <w:sz w:val="24"/>
                                      <w:szCs w:val="24"/>
                                      <w:rtl/>
                                      <w:lang w:bidi="fa-IR"/>
                                    </w:rPr>
                                    <w:t xml:space="preserve">افتخارات کسب شده توسط </w:t>
                                  </w:r>
                                  <w:r>
                                    <w:rPr>
                                      <w:rFonts w:hint="cs"/>
                                      <w:color w:val="000000" w:themeColor="text1"/>
                                      <w:sz w:val="24"/>
                                      <w:szCs w:val="24"/>
                                      <w:rtl/>
                                      <w:lang w:bidi="fa-IR"/>
                                    </w:rPr>
                                    <w:t>پروژه</w:t>
                                  </w:r>
                                  <w:r w:rsidRPr="00594080">
                                    <w:rPr>
                                      <w:rFonts w:hint="cs"/>
                                      <w:color w:val="000000" w:themeColor="text1"/>
                                      <w:sz w:val="24"/>
                                      <w:szCs w:val="24"/>
                                      <w:rtl/>
                                      <w:lang w:bidi="fa-IR"/>
                                    </w:rPr>
                                    <w:t xml:space="preserve"> (درصورت وجود)</w:t>
                                  </w:r>
                                </w:p>
                                <w:p w:rsidR="002F0973" w:rsidRDefault="002F0973" w:rsidP="00DF77F7">
                                  <w:pPr>
                                    <w:pStyle w:val="ListParagraph"/>
                                    <w:numPr>
                                      <w:ilvl w:val="0"/>
                                      <w:numId w:val="35"/>
                                    </w:numPr>
                                    <w:tabs>
                                      <w:tab w:val="left" w:pos="2700"/>
                                      <w:tab w:val="left" w:pos="8010"/>
                                    </w:tabs>
                                    <w:bidi/>
                                    <w:spacing w:line="192" w:lineRule="auto"/>
                                    <w:ind w:left="287" w:right="-245"/>
                                    <w:jc w:val="left"/>
                                    <w:rPr>
                                      <w:color w:val="000000" w:themeColor="text1"/>
                                      <w:sz w:val="24"/>
                                      <w:szCs w:val="24"/>
                                      <w:lang w:bidi="fa-IR"/>
                                    </w:rPr>
                                  </w:pPr>
                                  <w:r w:rsidRPr="00594080">
                                    <w:rPr>
                                      <w:rFonts w:hint="cs"/>
                                      <w:color w:val="000000" w:themeColor="text1"/>
                                      <w:sz w:val="24"/>
                                      <w:szCs w:val="24"/>
                                      <w:rtl/>
                                      <w:lang w:bidi="fa-IR"/>
                                    </w:rPr>
                                    <w:t>تائیدیه‌های علمی پروژه</w:t>
                                  </w:r>
                                </w:p>
                                <w:p w:rsidR="002F0973" w:rsidRPr="00594080" w:rsidRDefault="002F0973" w:rsidP="00DF77F7">
                                  <w:pPr>
                                    <w:pStyle w:val="ListParagraph"/>
                                    <w:numPr>
                                      <w:ilvl w:val="0"/>
                                      <w:numId w:val="35"/>
                                    </w:numPr>
                                    <w:tabs>
                                      <w:tab w:val="left" w:pos="2700"/>
                                      <w:tab w:val="left" w:pos="8010"/>
                                    </w:tabs>
                                    <w:bidi/>
                                    <w:spacing w:line="192" w:lineRule="auto"/>
                                    <w:ind w:left="287" w:right="-245"/>
                                    <w:jc w:val="left"/>
                                    <w:rPr>
                                      <w:color w:val="000000" w:themeColor="text1"/>
                                      <w:sz w:val="24"/>
                                      <w:szCs w:val="24"/>
                                      <w:rtl/>
                                      <w:lang w:bidi="fa-IR"/>
                                    </w:rPr>
                                  </w:pPr>
                                  <w:r w:rsidRPr="00A663F2">
                                    <w:rPr>
                                      <w:rFonts w:hint="cs"/>
                                      <w:color w:val="000000" w:themeColor="text1"/>
                                      <w:sz w:val="24"/>
                                      <w:szCs w:val="24"/>
                                      <w:rtl/>
                                      <w:lang w:bidi="fa-IR"/>
                                    </w:rPr>
                                    <w:t>تصویر استانداردهای اخذ شده برای محصول</w:t>
                                  </w:r>
                                </w:p>
                                <w:p w:rsidR="002F0973" w:rsidRPr="003070F5" w:rsidRDefault="002F0973" w:rsidP="004A1FAF">
                                  <w:pPr>
                                    <w:tabs>
                                      <w:tab w:val="left" w:pos="2700"/>
                                      <w:tab w:val="left" w:pos="8010"/>
                                    </w:tabs>
                                    <w:spacing w:line="192" w:lineRule="auto"/>
                                    <w:ind w:right="-245"/>
                                    <w:rPr>
                                      <w:color w:val="000000" w:themeColor="text1"/>
                                      <w:sz w:val="24"/>
                                      <w:szCs w:val="24"/>
                                      <w:rtl/>
                                      <w:lang w:bidi="fa-IR"/>
                                    </w:rPr>
                                  </w:pPr>
                                  <w:r>
                                    <w:rPr>
                                      <w:rFonts w:hint="cs"/>
                                      <w:color w:val="000000" w:themeColor="text1"/>
                                      <w:sz w:val="24"/>
                                      <w:szCs w:val="24"/>
                                      <w:rtl/>
                                      <w:lang w:bidi="fa-IR"/>
                                    </w:rPr>
                                    <w:t xml:space="preserve">     و ...</w:t>
                                  </w:r>
                                </w:p>
                                <w:p w:rsidR="002F0973" w:rsidRDefault="002F0973" w:rsidP="004A1FAF">
                                  <w:pPr>
                                    <w:tabs>
                                      <w:tab w:val="left" w:pos="2700"/>
                                      <w:tab w:val="left" w:pos="8010"/>
                                    </w:tabs>
                                    <w:ind w:right="-240"/>
                                    <w:rPr>
                                      <w:b/>
                                      <w:bCs/>
                                      <w:color w:val="000000" w:themeColor="text1"/>
                                      <w:sz w:val="24"/>
                                      <w:szCs w:val="24"/>
                                      <w:rtl/>
                                      <w:lang w:bidi="fa-IR"/>
                                    </w:rPr>
                                  </w:pPr>
                                </w:p>
                                <w:p w:rsidR="002F0973" w:rsidRDefault="002F0973" w:rsidP="004A1FAF">
                                  <w:pPr>
                                    <w:tabs>
                                      <w:tab w:val="left" w:pos="2700"/>
                                    </w:tabs>
                                    <w:ind w:right="-240"/>
                                    <w:rPr>
                                      <w:b/>
                                      <w:bCs/>
                                      <w:color w:val="000000" w:themeColor="text1"/>
                                      <w:sz w:val="24"/>
                                      <w:szCs w:val="24"/>
                                      <w:rtl/>
                                      <w:lang w:bidi="fa-IR"/>
                                    </w:rPr>
                                  </w:pPr>
                                </w:p>
                                <w:p w:rsidR="002F0973" w:rsidRDefault="002F0973" w:rsidP="004A1FAF">
                                  <w:pPr>
                                    <w:tabs>
                                      <w:tab w:val="left" w:pos="2700"/>
                                    </w:tabs>
                                    <w:ind w:right="-240"/>
                                    <w:rPr>
                                      <w:b/>
                                      <w:bCs/>
                                      <w:color w:val="000000" w:themeColor="text1"/>
                                      <w:sz w:val="24"/>
                                      <w:szCs w:val="24"/>
                                      <w:rtl/>
                                      <w:lang w:bidi="fa-IR"/>
                                    </w:rPr>
                                  </w:pPr>
                                </w:p>
                                <w:p w:rsidR="002F0973" w:rsidRDefault="002F0973" w:rsidP="004A1FAF">
                                  <w:pPr>
                                    <w:tabs>
                                      <w:tab w:val="left" w:pos="2700"/>
                                    </w:tabs>
                                    <w:ind w:right="-240"/>
                                    <w:rPr>
                                      <w:b/>
                                      <w:bCs/>
                                      <w:color w:val="000000" w:themeColor="text1"/>
                                      <w:sz w:val="24"/>
                                      <w:szCs w:val="24"/>
                                      <w:rtl/>
                                      <w:lang w:bidi="fa-IR"/>
                                    </w:rPr>
                                  </w:pPr>
                                </w:p>
                                <w:p w:rsidR="002F0973" w:rsidRPr="001011ED" w:rsidRDefault="002F0973" w:rsidP="004A1FAF">
                                  <w:pPr>
                                    <w:tabs>
                                      <w:tab w:val="left" w:pos="2700"/>
                                    </w:tabs>
                                    <w:ind w:right="-240"/>
                                    <w:rPr>
                                      <w:b/>
                                      <w:bCs/>
                                      <w:color w:val="000000" w:themeColor="text1"/>
                                      <w:sz w:val="24"/>
                                      <w:szCs w:val="24"/>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72E50F1" id="Rounded Rectangle 78" o:spid="_x0000_s1179" style="position:absolute;left:0;text-align:left;margin-left:203.05pt;margin-top:6.25pt;width:182.25pt;height:177.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xDmwIAAI8FAAAOAAAAZHJzL2Uyb0RvYy54bWysVEtv2zAMvg/YfxB0Xx17ydoFdYqgRYcB&#10;RVu0HXpWZCkWIIuapMTOfv0o+ZGgK3YYloNCmeTHhz7y8qprNNkL5xWYkuZnM0qE4VApsy3pj5fb&#10;TxeU+MBMxTQYUdKD8PRq9fHDZWuXooAadCUcQRDjl60taR2CXWaZ57VomD8DKwwqJbiGBby6bVY5&#10;1iJ6o7NiNvuSteAq64AL7/HrTa+kq4QvpeDhQUovAtElxdxCOl06N/HMVpdsuXXM1ooPabB/yKJh&#10;ymDQCeqGBUZ2Tv0B1SjuwIMMZxyaDKRUXKQasJp89qaa55pZkWrB5ng7tcn/P1h+v390RFUlPceX&#10;MqzBN3qCnalERZ6we8xstSCow0a11i/R/tk+uuHmUYxVd9I18R/rIV1q7mFqrugC4fix+JzPF+cL&#10;SjjqimJxPi8WETU7ulvnwzcBDYlCSV3MIyaROsv2dz709qNdDOlBq+pWaZ0ukTbiWjuyZ/jgm20+&#10;RDixymIZfeJJCgctoq82T0JiJ2KqKWDi4BGMcS5MyHtVzSrRx1jM8DdGGcOnqhJgRJaY3YQ9AIyW&#10;PciI3Zc32EdXkSg8Oc/+lljvPHmkyGDC5NwoA+49AI1VDZF7e0z/pDVRDN2mSyyZF9E0ftpAdUDq&#10;OOhnylt+q/DZ7pgPj8zhEOG44WIID3hIDW1JYZAoqcH9eu97tEduo5aSFoeypP7njjlBif5ukPVf&#10;8/k8TnG6IJsKvLhTzeZUY3bNNSANclxBlicx2gc9itJB84r7Yx2joooZjrFLyoMbL9ehXxa4gbhY&#10;r5MZTq5l4c48Wx7BY6MjI1+6V+bswN2AtL+HcYDZ8g17e9voaWC9CyBVovaxr8MT4NQnLg0bKq6V&#10;03uyOu7R1W8AAAD//wMAUEsDBBQABgAIAAAAIQBNsoJz3wAAAAoBAAAPAAAAZHJzL2Rvd25yZXYu&#10;eG1sTI/LTsMwEEX3SPyDNUjsqN0W0ijEqQqiEmLX8lg78ZBYxOMQu2369wwrWI7u0b1nyvXke3HE&#10;MbpAGuYzBQKpCdZRq+HtdXuTg4jJkDV9INRwxgjr6vKiNIUNJ9rhcZ9awSUUC6OhS2kopIxNh97E&#10;WRiQOPsMozeJz7GVdjQnLve9XCiVSW8c8UJnBnzssPnaH7yG73TebZfuyar48vC+qZ8/fO681tdX&#10;0+YeRMIp/cHwq8/qULFTHQ5ko+g13KpszigHizsQDKxWKgNRa1hmuQJZlfL/C9UPAAAA//8DAFBL&#10;AQItABQABgAIAAAAIQC2gziS/gAAAOEBAAATAAAAAAAAAAAAAAAAAAAAAABbQ29udGVudF9UeXBl&#10;c10ueG1sUEsBAi0AFAAGAAgAAAAhADj9If/WAAAAlAEAAAsAAAAAAAAAAAAAAAAALwEAAF9yZWxz&#10;Ly5yZWxzUEsBAi0AFAAGAAgAAAAhAMhyjEObAgAAjwUAAA4AAAAAAAAAAAAAAAAALgIAAGRycy9l&#10;Mm9Eb2MueG1sUEsBAi0AFAAGAAgAAAAhAE2ygnPfAAAACgEAAA8AAAAAAAAAAAAAAAAA9QQAAGRy&#10;cy9kb3ducmV2LnhtbFBLBQYAAAAABAAEAPMAAAABBgAAAAA=&#10;" fillcolor="white [3212]" strokecolor="#1f4d78 [1604]" strokeweight="1pt">
                      <v:stroke joinstyle="miter"/>
                      <v:textbox>
                        <w:txbxContent>
                          <w:p w:rsidR="002F0973" w:rsidRDefault="002F0973" w:rsidP="004A1FAF">
                            <w:pPr>
                              <w:tabs>
                                <w:tab w:val="left" w:pos="2700"/>
                              </w:tabs>
                              <w:ind w:right="-163"/>
                              <w:rPr>
                                <w:b/>
                                <w:bCs/>
                                <w:color w:val="000000" w:themeColor="text1"/>
                                <w:sz w:val="24"/>
                                <w:szCs w:val="24"/>
                                <w:rtl/>
                                <w:lang w:bidi="fa-IR"/>
                              </w:rPr>
                            </w:pPr>
                            <w:r w:rsidRPr="001011ED">
                              <w:rPr>
                                <w:rFonts w:hint="cs"/>
                                <w:b/>
                                <w:bCs/>
                                <w:color w:val="000000" w:themeColor="text1"/>
                                <w:sz w:val="24"/>
                                <w:szCs w:val="24"/>
                                <w:rtl/>
                                <w:lang w:bidi="fa-IR"/>
                              </w:rPr>
                              <w:t>م</w:t>
                            </w:r>
                            <w:r>
                              <w:rPr>
                                <w:rFonts w:hint="cs"/>
                                <w:b/>
                                <w:bCs/>
                                <w:color w:val="000000" w:themeColor="text1"/>
                                <w:sz w:val="24"/>
                                <w:szCs w:val="24"/>
                                <w:rtl/>
                                <w:lang w:bidi="fa-IR"/>
                              </w:rPr>
                              <w:t>د</w:t>
                            </w:r>
                            <w:r w:rsidRPr="001011ED">
                              <w:rPr>
                                <w:rFonts w:hint="cs"/>
                                <w:b/>
                                <w:bCs/>
                                <w:color w:val="000000" w:themeColor="text1"/>
                                <w:sz w:val="24"/>
                                <w:szCs w:val="24"/>
                                <w:rtl/>
                                <w:lang w:bidi="fa-IR"/>
                              </w:rPr>
                              <w:t>ار</w:t>
                            </w:r>
                            <w:r>
                              <w:rPr>
                                <w:rFonts w:hint="cs"/>
                                <w:b/>
                                <w:bCs/>
                                <w:color w:val="000000" w:themeColor="text1"/>
                                <w:sz w:val="24"/>
                                <w:szCs w:val="24"/>
                                <w:rtl/>
                                <w:lang w:bidi="fa-IR"/>
                              </w:rPr>
                              <w:t>ک</w:t>
                            </w:r>
                            <w:r w:rsidRPr="001011ED">
                              <w:rPr>
                                <w:rFonts w:hint="cs"/>
                                <w:b/>
                                <w:bCs/>
                                <w:color w:val="000000" w:themeColor="text1"/>
                                <w:sz w:val="24"/>
                                <w:szCs w:val="24"/>
                                <w:rtl/>
                                <w:lang w:bidi="fa-IR"/>
                              </w:rPr>
                              <w:t xml:space="preserve"> مورد نیاز </w:t>
                            </w:r>
                            <w:r>
                              <w:rPr>
                                <w:rFonts w:hint="cs"/>
                                <w:b/>
                                <w:bCs/>
                                <w:color w:val="000000" w:themeColor="text1"/>
                                <w:sz w:val="24"/>
                                <w:szCs w:val="24"/>
                                <w:rtl/>
                                <w:lang w:bidi="fa-IR"/>
                              </w:rPr>
                              <w:t>برای ارائه به دبیرخانه</w:t>
                            </w:r>
                          </w:p>
                          <w:p w:rsidR="002F0973" w:rsidRPr="00594080" w:rsidRDefault="002F0973" w:rsidP="00DF77F7">
                            <w:pPr>
                              <w:pStyle w:val="ListParagraph"/>
                              <w:numPr>
                                <w:ilvl w:val="0"/>
                                <w:numId w:val="35"/>
                              </w:numPr>
                              <w:tabs>
                                <w:tab w:val="left" w:pos="2700"/>
                                <w:tab w:val="left" w:pos="8010"/>
                              </w:tabs>
                              <w:bidi/>
                              <w:spacing w:line="192" w:lineRule="auto"/>
                              <w:ind w:left="287" w:right="-245"/>
                              <w:jc w:val="left"/>
                              <w:rPr>
                                <w:color w:val="000000" w:themeColor="text1"/>
                                <w:sz w:val="24"/>
                                <w:szCs w:val="24"/>
                                <w:rtl/>
                                <w:lang w:bidi="fa-IR"/>
                              </w:rPr>
                            </w:pPr>
                            <w:r w:rsidRPr="00594080">
                              <w:rPr>
                                <w:rFonts w:hint="cs"/>
                                <w:color w:val="000000" w:themeColor="text1"/>
                                <w:sz w:val="24"/>
                                <w:szCs w:val="24"/>
                                <w:rtl/>
                                <w:lang w:bidi="fa-IR"/>
                              </w:rPr>
                              <w:t>مدارک شخصی مالک پروژه</w:t>
                            </w:r>
                            <w:r>
                              <w:rPr>
                                <w:rFonts w:hint="cs"/>
                                <w:color w:val="000000" w:themeColor="text1"/>
                                <w:sz w:val="24"/>
                                <w:szCs w:val="24"/>
                                <w:rtl/>
                                <w:lang w:bidi="fa-IR"/>
                              </w:rPr>
                              <w:t xml:space="preserve"> فناورانه</w:t>
                            </w:r>
                          </w:p>
                          <w:p w:rsidR="002F0973" w:rsidRPr="00594080" w:rsidRDefault="002F0973" w:rsidP="00DF77F7">
                            <w:pPr>
                              <w:pStyle w:val="ListParagraph"/>
                              <w:numPr>
                                <w:ilvl w:val="0"/>
                                <w:numId w:val="35"/>
                              </w:numPr>
                              <w:tabs>
                                <w:tab w:val="left" w:pos="2700"/>
                                <w:tab w:val="left" w:pos="8010"/>
                              </w:tabs>
                              <w:bidi/>
                              <w:spacing w:line="192" w:lineRule="auto"/>
                              <w:ind w:left="287" w:right="-245"/>
                              <w:jc w:val="left"/>
                              <w:rPr>
                                <w:color w:val="000000" w:themeColor="text1"/>
                                <w:sz w:val="24"/>
                                <w:szCs w:val="24"/>
                                <w:rtl/>
                                <w:lang w:bidi="fa-IR"/>
                              </w:rPr>
                            </w:pPr>
                            <w:r w:rsidRPr="00594080">
                              <w:rPr>
                                <w:rFonts w:hint="cs"/>
                                <w:color w:val="000000" w:themeColor="text1"/>
                                <w:sz w:val="24"/>
                                <w:szCs w:val="24"/>
                                <w:rtl/>
                                <w:lang w:bidi="fa-IR"/>
                              </w:rPr>
                              <w:t>طرح کسب</w:t>
                            </w:r>
                            <w:r>
                              <w:rPr>
                                <w:rFonts w:hint="cs"/>
                                <w:color w:val="000000" w:themeColor="text1"/>
                                <w:sz w:val="24"/>
                                <w:szCs w:val="24"/>
                                <w:rtl/>
                                <w:lang w:bidi="fa-IR"/>
                              </w:rPr>
                              <w:t>‌</w:t>
                            </w:r>
                            <w:r w:rsidRPr="00594080">
                              <w:rPr>
                                <w:rFonts w:hint="cs"/>
                                <w:color w:val="000000" w:themeColor="text1"/>
                                <w:sz w:val="24"/>
                                <w:szCs w:val="24"/>
                                <w:rtl/>
                                <w:lang w:bidi="fa-IR"/>
                              </w:rPr>
                              <w:t>وکار پروژه</w:t>
                            </w:r>
                          </w:p>
                          <w:p w:rsidR="002F0973" w:rsidRPr="00594080" w:rsidRDefault="002F0973" w:rsidP="00DF77F7">
                            <w:pPr>
                              <w:pStyle w:val="ListParagraph"/>
                              <w:numPr>
                                <w:ilvl w:val="0"/>
                                <w:numId w:val="35"/>
                              </w:numPr>
                              <w:tabs>
                                <w:tab w:val="left" w:pos="2700"/>
                                <w:tab w:val="left" w:pos="8010"/>
                              </w:tabs>
                              <w:bidi/>
                              <w:spacing w:line="192" w:lineRule="auto"/>
                              <w:ind w:left="287" w:right="-245"/>
                              <w:jc w:val="left"/>
                              <w:rPr>
                                <w:color w:val="000000" w:themeColor="text1"/>
                                <w:sz w:val="24"/>
                                <w:szCs w:val="24"/>
                                <w:rtl/>
                                <w:lang w:bidi="fa-IR"/>
                              </w:rPr>
                            </w:pPr>
                            <w:r w:rsidRPr="00594080">
                              <w:rPr>
                                <w:rFonts w:hint="cs"/>
                                <w:color w:val="000000" w:themeColor="text1"/>
                                <w:sz w:val="24"/>
                                <w:szCs w:val="24"/>
                                <w:rtl/>
                                <w:lang w:bidi="fa-IR"/>
                              </w:rPr>
                              <w:t xml:space="preserve">افتخارات کسب شده توسط </w:t>
                            </w:r>
                            <w:r>
                              <w:rPr>
                                <w:rFonts w:hint="cs"/>
                                <w:color w:val="000000" w:themeColor="text1"/>
                                <w:sz w:val="24"/>
                                <w:szCs w:val="24"/>
                                <w:rtl/>
                                <w:lang w:bidi="fa-IR"/>
                              </w:rPr>
                              <w:t>پروژه</w:t>
                            </w:r>
                            <w:r w:rsidRPr="00594080">
                              <w:rPr>
                                <w:rFonts w:hint="cs"/>
                                <w:color w:val="000000" w:themeColor="text1"/>
                                <w:sz w:val="24"/>
                                <w:szCs w:val="24"/>
                                <w:rtl/>
                                <w:lang w:bidi="fa-IR"/>
                              </w:rPr>
                              <w:t xml:space="preserve"> (درصورت وجود)</w:t>
                            </w:r>
                          </w:p>
                          <w:p w:rsidR="002F0973" w:rsidRDefault="002F0973" w:rsidP="00DF77F7">
                            <w:pPr>
                              <w:pStyle w:val="ListParagraph"/>
                              <w:numPr>
                                <w:ilvl w:val="0"/>
                                <w:numId w:val="35"/>
                              </w:numPr>
                              <w:tabs>
                                <w:tab w:val="left" w:pos="2700"/>
                                <w:tab w:val="left" w:pos="8010"/>
                              </w:tabs>
                              <w:bidi/>
                              <w:spacing w:line="192" w:lineRule="auto"/>
                              <w:ind w:left="287" w:right="-245"/>
                              <w:jc w:val="left"/>
                              <w:rPr>
                                <w:color w:val="000000" w:themeColor="text1"/>
                                <w:sz w:val="24"/>
                                <w:szCs w:val="24"/>
                                <w:lang w:bidi="fa-IR"/>
                              </w:rPr>
                            </w:pPr>
                            <w:r w:rsidRPr="00594080">
                              <w:rPr>
                                <w:rFonts w:hint="cs"/>
                                <w:color w:val="000000" w:themeColor="text1"/>
                                <w:sz w:val="24"/>
                                <w:szCs w:val="24"/>
                                <w:rtl/>
                                <w:lang w:bidi="fa-IR"/>
                              </w:rPr>
                              <w:t>تائیدیه‌های علمی پروژه</w:t>
                            </w:r>
                          </w:p>
                          <w:p w:rsidR="002F0973" w:rsidRPr="00594080" w:rsidRDefault="002F0973" w:rsidP="00DF77F7">
                            <w:pPr>
                              <w:pStyle w:val="ListParagraph"/>
                              <w:numPr>
                                <w:ilvl w:val="0"/>
                                <w:numId w:val="35"/>
                              </w:numPr>
                              <w:tabs>
                                <w:tab w:val="left" w:pos="2700"/>
                                <w:tab w:val="left" w:pos="8010"/>
                              </w:tabs>
                              <w:bidi/>
                              <w:spacing w:line="192" w:lineRule="auto"/>
                              <w:ind w:left="287" w:right="-245"/>
                              <w:jc w:val="left"/>
                              <w:rPr>
                                <w:color w:val="000000" w:themeColor="text1"/>
                                <w:sz w:val="24"/>
                                <w:szCs w:val="24"/>
                                <w:rtl/>
                                <w:lang w:bidi="fa-IR"/>
                              </w:rPr>
                            </w:pPr>
                            <w:r w:rsidRPr="00A663F2">
                              <w:rPr>
                                <w:rFonts w:hint="cs"/>
                                <w:color w:val="000000" w:themeColor="text1"/>
                                <w:sz w:val="24"/>
                                <w:szCs w:val="24"/>
                                <w:rtl/>
                                <w:lang w:bidi="fa-IR"/>
                              </w:rPr>
                              <w:t>تصویر استانداردهای اخذ شده برای محصول</w:t>
                            </w:r>
                          </w:p>
                          <w:p w:rsidR="002F0973" w:rsidRPr="003070F5" w:rsidRDefault="002F0973" w:rsidP="004A1FAF">
                            <w:pPr>
                              <w:tabs>
                                <w:tab w:val="left" w:pos="2700"/>
                                <w:tab w:val="left" w:pos="8010"/>
                              </w:tabs>
                              <w:spacing w:line="192" w:lineRule="auto"/>
                              <w:ind w:right="-245"/>
                              <w:rPr>
                                <w:color w:val="000000" w:themeColor="text1"/>
                                <w:sz w:val="24"/>
                                <w:szCs w:val="24"/>
                                <w:rtl/>
                                <w:lang w:bidi="fa-IR"/>
                              </w:rPr>
                            </w:pPr>
                            <w:r>
                              <w:rPr>
                                <w:rFonts w:hint="cs"/>
                                <w:color w:val="000000" w:themeColor="text1"/>
                                <w:sz w:val="24"/>
                                <w:szCs w:val="24"/>
                                <w:rtl/>
                                <w:lang w:bidi="fa-IR"/>
                              </w:rPr>
                              <w:t xml:space="preserve">     و ...</w:t>
                            </w:r>
                          </w:p>
                          <w:p w:rsidR="002F0973" w:rsidRDefault="002F0973" w:rsidP="004A1FAF">
                            <w:pPr>
                              <w:tabs>
                                <w:tab w:val="left" w:pos="2700"/>
                                <w:tab w:val="left" w:pos="8010"/>
                              </w:tabs>
                              <w:ind w:right="-240"/>
                              <w:rPr>
                                <w:b/>
                                <w:bCs/>
                                <w:color w:val="000000" w:themeColor="text1"/>
                                <w:sz w:val="24"/>
                                <w:szCs w:val="24"/>
                                <w:rtl/>
                                <w:lang w:bidi="fa-IR"/>
                              </w:rPr>
                            </w:pPr>
                          </w:p>
                          <w:p w:rsidR="002F0973" w:rsidRDefault="002F0973" w:rsidP="004A1FAF">
                            <w:pPr>
                              <w:tabs>
                                <w:tab w:val="left" w:pos="2700"/>
                              </w:tabs>
                              <w:ind w:right="-240"/>
                              <w:rPr>
                                <w:b/>
                                <w:bCs/>
                                <w:color w:val="000000" w:themeColor="text1"/>
                                <w:sz w:val="24"/>
                                <w:szCs w:val="24"/>
                                <w:rtl/>
                                <w:lang w:bidi="fa-IR"/>
                              </w:rPr>
                            </w:pPr>
                          </w:p>
                          <w:p w:rsidR="002F0973" w:rsidRDefault="002F0973" w:rsidP="004A1FAF">
                            <w:pPr>
                              <w:tabs>
                                <w:tab w:val="left" w:pos="2700"/>
                              </w:tabs>
                              <w:ind w:right="-240"/>
                              <w:rPr>
                                <w:b/>
                                <w:bCs/>
                                <w:color w:val="000000" w:themeColor="text1"/>
                                <w:sz w:val="24"/>
                                <w:szCs w:val="24"/>
                                <w:rtl/>
                                <w:lang w:bidi="fa-IR"/>
                              </w:rPr>
                            </w:pPr>
                          </w:p>
                          <w:p w:rsidR="002F0973" w:rsidRDefault="002F0973" w:rsidP="004A1FAF">
                            <w:pPr>
                              <w:tabs>
                                <w:tab w:val="left" w:pos="2700"/>
                              </w:tabs>
                              <w:ind w:right="-240"/>
                              <w:rPr>
                                <w:b/>
                                <w:bCs/>
                                <w:color w:val="000000" w:themeColor="text1"/>
                                <w:sz w:val="24"/>
                                <w:szCs w:val="24"/>
                                <w:rtl/>
                                <w:lang w:bidi="fa-IR"/>
                              </w:rPr>
                            </w:pPr>
                          </w:p>
                          <w:p w:rsidR="002F0973" w:rsidRPr="001011ED" w:rsidRDefault="002F0973" w:rsidP="004A1FAF">
                            <w:pPr>
                              <w:tabs>
                                <w:tab w:val="left" w:pos="2700"/>
                              </w:tabs>
                              <w:ind w:right="-240"/>
                              <w:rPr>
                                <w:b/>
                                <w:bCs/>
                                <w:color w:val="000000" w:themeColor="text1"/>
                                <w:sz w:val="24"/>
                                <w:szCs w:val="24"/>
                                <w:lang w:bidi="fa-IR"/>
                              </w:rPr>
                            </w:pPr>
                          </w:p>
                        </w:txbxContent>
                      </v:textbox>
                    </v:roundrect>
                  </w:pict>
                </mc:Fallback>
              </mc:AlternateContent>
            </w:r>
            <w:r>
              <w:rPr>
                <w:noProof/>
                <w:color w:val="000000" w:themeColor="text1"/>
                <w:rtl/>
                <w:lang w:bidi="fa-IR"/>
              </w:rPr>
              <mc:AlternateContent>
                <mc:Choice Requires="wpg">
                  <w:drawing>
                    <wp:anchor distT="0" distB="0" distL="114300" distR="114300" simplePos="0" relativeHeight="251699200" behindDoc="0" locked="0" layoutInCell="1" allowOverlap="1" wp14:anchorId="06F9221D" wp14:editId="1E9E650A">
                      <wp:simplePos x="0" y="0"/>
                      <wp:positionH relativeFrom="column">
                        <wp:posOffset>43612</wp:posOffset>
                      </wp:positionH>
                      <wp:positionV relativeFrom="paragraph">
                        <wp:posOffset>80010</wp:posOffset>
                      </wp:positionV>
                      <wp:extent cx="2266315" cy="2246630"/>
                      <wp:effectExtent l="0" t="0" r="19685" b="20320"/>
                      <wp:wrapNone/>
                      <wp:docPr id="86" name="Group 86"/>
                      <wp:cNvGraphicFramePr/>
                      <a:graphic xmlns:a="http://schemas.openxmlformats.org/drawingml/2006/main">
                        <a:graphicData uri="http://schemas.microsoft.com/office/word/2010/wordprocessingGroup">
                          <wpg:wgp>
                            <wpg:cNvGrpSpPr/>
                            <wpg:grpSpPr>
                              <a:xfrm>
                                <a:off x="0" y="0"/>
                                <a:ext cx="2266315" cy="2246630"/>
                                <a:chOff x="0" y="0"/>
                                <a:chExt cx="2266315" cy="2246630"/>
                              </a:xfrm>
                            </wpg:grpSpPr>
                            <wps:wsp>
                              <wps:cNvPr id="79" name="Rounded Rectangle 79"/>
                              <wps:cNvSpPr/>
                              <wps:spPr>
                                <a:xfrm>
                                  <a:off x="0" y="0"/>
                                  <a:ext cx="2266315" cy="224663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 name="Group 85"/>
                              <wpg:cNvGrpSpPr/>
                              <wpg:grpSpPr>
                                <a:xfrm>
                                  <a:off x="97277" y="175098"/>
                                  <a:ext cx="2100580" cy="1935304"/>
                                  <a:chOff x="0" y="0"/>
                                  <a:chExt cx="2100580" cy="1935304"/>
                                </a:xfrm>
                              </wpg:grpSpPr>
                              <wps:wsp>
                                <wps:cNvPr id="80" name="Rounded Rectangle 80"/>
                                <wps:cNvSpPr/>
                                <wps:spPr>
                                  <a:xfrm>
                                    <a:off x="0" y="0"/>
                                    <a:ext cx="2100580" cy="535021"/>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2F0973" w:rsidRPr="00444938" w:rsidRDefault="002F0973" w:rsidP="004A1FAF">
                                      <w:pPr>
                                        <w:spacing w:line="192" w:lineRule="auto"/>
                                        <w:jc w:val="center"/>
                                        <w:rPr>
                                          <w:b/>
                                          <w:bCs/>
                                          <w:sz w:val="24"/>
                                          <w:szCs w:val="24"/>
                                          <w:lang w:bidi="fa-IR"/>
                                        </w:rPr>
                                      </w:pPr>
                                      <w:r w:rsidRPr="00444938">
                                        <w:rPr>
                                          <w:rFonts w:hint="cs"/>
                                          <w:b/>
                                          <w:bCs/>
                                          <w:sz w:val="24"/>
                                          <w:szCs w:val="24"/>
                                          <w:rtl/>
                                          <w:lang w:bidi="fa-IR"/>
                                        </w:rPr>
                                        <w:t>نحوه ارائه پروژه فناورانه به دبیرخانه وقف علم‌وفناوری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ounded Rectangle 84"/>
                                <wps:cNvSpPr/>
                                <wps:spPr>
                                  <a:xfrm>
                                    <a:off x="496110" y="612842"/>
                                    <a:ext cx="1603889" cy="60261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F0973" w:rsidRPr="00444938" w:rsidRDefault="002F0973" w:rsidP="00793EAC">
                                      <w:pPr>
                                        <w:spacing w:line="192" w:lineRule="auto"/>
                                        <w:jc w:val="center"/>
                                        <w:rPr>
                                          <w:sz w:val="26"/>
                                          <w:szCs w:val="26"/>
                                          <w:rtl/>
                                          <w:lang w:bidi="fa-IR"/>
                                        </w:rPr>
                                      </w:pPr>
                                      <w:r w:rsidRPr="00444938">
                                        <w:rPr>
                                          <w:rFonts w:hint="cs"/>
                                          <w:sz w:val="26"/>
                                          <w:szCs w:val="26"/>
                                          <w:rtl/>
                                          <w:lang w:bidi="fa-IR"/>
                                        </w:rPr>
                                        <w:t xml:space="preserve">حضور در دبیرخانه و ارائه </w:t>
                                      </w:r>
                                      <w:r>
                                        <w:rPr>
                                          <w:rFonts w:ascii="Cambria" w:hAnsi="Cambria"/>
                                          <w:sz w:val="26"/>
                                          <w:szCs w:val="26"/>
                                          <w:lang w:bidi="fa-IR"/>
                                        </w:rPr>
                                        <w:t>BP</w:t>
                                      </w:r>
                                      <w:r w:rsidRPr="00444938">
                                        <w:rPr>
                                          <w:rFonts w:hint="cs"/>
                                          <w:sz w:val="26"/>
                                          <w:szCs w:val="26"/>
                                          <w:rtl/>
                                          <w:lang w:bidi="fa-IR"/>
                                        </w:rPr>
                                        <w:t xml:space="preserve"> و مدارک مورد نیاز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ounded Rectangle 83"/>
                                <wps:cNvSpPr/>
                                <wps:spPr>
                                  <a:xfrm>
                                    <a:off x="496110" y="1332689"/>
                                    <a:ext cx="1584325" cy="60261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F0973" w:rsidRPr="00444938" w:rsidRDefault="002F0973" w:rsidP="004A1FAF">
                                      <w:pPr>
                                        <w:spacing w:line="192" w:lineRule="auto"/>
                                        <w:jc w:val="center"/>
                                        <w:rPr>
                                          <w:sz w:val="24"/>
                                          <w:szCs w:val="24"/>
                                          <w:lang w:bidi="fa-IR"/>
                                        </w:rPr>
                                      </w:pPr>
                                      <w:r w:rsidRPr="00444938">
                                        <w:rPr>
                                          <w:rFonts w:hint="cs"/>
                                          <w:sz w:val="24"/>
                                          <w:szCs w:val="24"/>
                                          <w:rtl/>
                                          <w:lang w:bidi="fa-IR"/>
                                        </w:rPr>
                                        <w:t>مراجعه به درگاه دبیرخانه و بارگذاری مدارک موردنیاز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Oval 82"/>
                                <wps:cNvSpPr/>
                                <wps:spPr>
                                  <a:xfrm>
                                    <a:off x="19455" y="710119"/>
                                    <a:ext cx="418290" cy="398834"/>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F0973" w:rsidRPr="007313E2" w:rsidRDefault="002F0973" w:rsidP="004A1FAF">
                                      <w:pPr>
                                        <w:jc w:val="center"/>
                                        <w:rPr>
                                          <w:b/>
                                          <w:bCs/>
                                          <w:sz w:val="24"/>
                                          <w:szCs w:val="24"/>
                                          <w:lang w:bidi="fa-IR"/>
                                        </w:rPr>
                                      </w:pPr>
                                      <w:r w:rsidRPr="007313E2">
                                        <w:rPr>
                                          <w:rFonts w:hint="cs"/>
                                          <w:b/>
                                          <w:bCs/>
                                          <w:sz w:val="24"/>
                                          <w:szCs w:val="24"/>
                                          <w:rtl/>
                                          <w:lang w:bidi="fa-I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9727" y="1449421"/>
                                    <a:ext cx="418290" cy="398834"/>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F0973" w:rsidRPr="007313E2" w:rsidRDefault="002F0973" w:rsidP="004A1FAF">
                                      <w:pPr>
                                        <w:jc w:val="center"/>
                                        <w:rPr>
                                          <w:b/>
                                          <w:bCs/>
                                          <w:sz w:val="24"/>
                                          <w:szCs w:val="24"/>
                                          <w:lang w:bidi="fa-IR"/>
                                        </w:rPr>
                                      </w:pPr>
                                      <w:r w:rsidRPr="007313E2">
                                        <w:rPr>
                                          <w:rFonts w:hint="cs"/>
                                          <w:b/>
                                          <w:bCs/>
                                          <w:sz w:val="24"/>
                                          <w:szCs w:val="24"/>
                                          <w:rtl/>
                                          <w:lang w:bidi="fa-IR"/>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5="http://schemas.microsoft.com/office/word/2012/wordml">
                  <w:pict>
                    <v:group w14:anchorId="06F9221D" id="Group 86" o:spid="_x0000_s1180" style="position:absolute;left:0;text-align:left;margin-left:3.45pt;margin-top:6.3pt;width:178.45pt;height:176.9pt;z-index:251699200" coordsize="22663,2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L4hgQAANoZAAAOAAAAZHJzL2Uyb0RvYy54bWzsWd9P4zgQfj9p/wcr70vj/GiTirBC7IFO&#10;QguCPe2z6zhtdImds11a7q+/sR2nXVjYAqIrrdqHNI7tGXs83zczyfGnddugOyZVLXgR4KMwQIxT&#10;UdZ8XgR/fz3/mAVIacJL0gjOiuCeqeDTyYc/jlfdlEViIZqSSQRCuJquuiJYaN1NRyNFF6wl6kh0&#10;jENnJWRLNDTlfFRKsgLpbTOKwnA8WglZdlJQphQ8/ew6gxMrv6oY1VdVpZhGTRHA2rS9Snudmevo&#10;5JhM55J0i5r2yyCvWEVLag5KB1GfiSZoKetHotqaSqFEpY+oaEeiqmrK7B5gNzh8sJsLKZad3ct8&#10;upp3g5nAtA/s9Gqx9MvdtUR1WQTZOECctHBGVi2CNhhn1c2nMOZCdrfdtewfzF3L7Hddydb8w07Q&#10;2pr1fjArW2tE4WEUjccxTgNEoS+KEmj1hqcLOJ1H8+jiz5/MHHnFI7O+YTmrDpxIbeyk3man2wXp&#10;mDW/Mjbo7TTJvZ1uxJKXrEQ34GWEzxuGoM+ayI4fDKamCmz3VmsNeybTTip9wUSLzE0RgJfw0izC&#10;eiC5u1QaVgHj/TijWommLs/rprENAy921kh0RwAYszk264YZW6PAtH7h9k7fN8zMbfgNq8BjzMFa&#10;hRarG2GEUsY1dl0LUjKnIw3h57V49VanFWgkV7C6QXYvwI90Qrxst9h+vJnKLNSHyeFzC3OThxlW&#10;s+B6mNzWXMgfCWhgV71mNx6Wv2UaczsT5T34iRSOaFRHz2s4o0ui9DWRwCzAQcCW+gouVSNWRSD6&#10;uwAthPzvR8/NeHBk6A3QCpiqCNS/SyJZgJq/OLh4jpPEUJttJOkkgobc7plt9/BleybgzDHwckft&#10;rRmvG39bSdF+A1I9NVqhi3AKuouAaukbZ9oxKNAyZaendhjQWUf0Jb/tqBFurGrc7+v6G5Fd76ga&#10;GOGL8LAi0weu6saamVycLrWoauvHG7v29gaIO2KywB84yvMYEM13PJY6TL6Ix/JJNJkECPgKT9Iw&#10;z4wI8DJPSzgM0wxsYwgN53Eah4kb8VNCe2LmAO5fQGhmI85gjwkN+mDn5gSAAF9LaNt7TuM0jDyM&#10;fPDwPLU7n72NnCKzKTD5C5hnC/uOpaw/7Mw6XuMrWKf8x5ureop19Hq2tjE8if1xHYhof0S0h6Qj&#10;S57BqOWenTGa5GOMAfJAXWMcZYl1zQ234XEYZxnkOIbbxmE0hsTNoeVXodXmoXtFq9f43mgdDu6A&#10;1t8LrfEzaB0oeqeIuoVWHMfRGJD5XSqC0yyJo762OsAViiDI401s7oOlK1SeTOlfFFz7RPKQ5e8z&#10;y99HcI08XK+gHEaZjYg7x1OcJyngD6LlBIcYP8BngrMo7yuFOM+y2HL+kO5vavQ+92VNU3fKvHV4&#10;VB6Zit9XnPZ9glmiellZ7iPb/jJfr/G9Y6nVYyxyiKW/VyyFFxWuOnXgtMXQzuA0dbwr45MkT1zh&#10;ucl1D+DsU/v3BufkUJbu+/3Y5kWSjRn2A4J96dF/7DBfKLbbdtTmk8zJ/wAAAP//AwBQSwMEFAAG&#10;AAgAAAAhAMPhHxbfAAAACAEAAA8AAABkcnMvZG93bnJldi54bWxMj0FLw0AQhe+C/2EZwZvdpNFg&#10;YzalFPVUBFtBeptmp0lodjdkt0n6752e7G1m3uPN9/LlZFoxUO8bZxXEswgE2dLpxlYKfnYfT68g&#10;fECrsXWWFFzIw7K4v8sx02603zRsQyU4xPoMFdQhdJmUvqzJoJ+5jixrR9cbDLz2ldQ9jhxuWjmP&#10;olQabCx/qLGjdU3laXs2Cj5HHFdJ/D5sTsf1Zb97+frdxKTU48O0egMRaAr/ZrjiMzoUzHRwZ6u9&#10;aBWkCzbyeZ6CYDlJE25yuA7pM8gil7cFij8AAAD//wMAUEsBAi0AFAAGAAgAAAAhALaDOJL+AAAA&#10;4QEAABMAAAAAAAAAAAAAAAAAAAAAAFtDb250ZW50X1R5cGVzXS54bWxQSwECLQAUAAYACAAAACEA&#10;OP0h/9YAAACUAQAACwAAAAAAAAAAAAAAAAAvAQAAX3JlbHMvLnJlbHNQSwECLQAUAAYACAAAACEA&#10;fWMS+IYEAADaGQAADgAAAAAAAAAAAAAAAAAuAgAAZHJzL2Uyb0RvYy54bWxQSwECLQAUAAYACAAA&#10;ACEAw+EfFt8AAAAIAQAADwAAAAAAAAAAAAAAAADgBgAAZHJzL2Rvd25yZXYueG1sUEsFBgAAAAAE&#10;AAQA8wAAAOwHAAAAAA==&#10;">
                      <v:roundrect id="Rounded Rectangle 79" o:spid="_x0000_s1181" style="position:absolute;width:22663;height:224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2KsIA&#10;AADbAAAADwAAAGRycy9kb3ducmV2LnhtbESPQYvCMBSE74L/ITzBm6auoG7XKK4oiDfdXc/P5m0b&#10;bF5qE7X+eyMIHoeZ+YaZzhtbiivV3jhWMOgnIIgzpw3nCn5/1r0JCB+QNZaOScGdPMxn7dYUU+1u&#10;vKPrPuQiQtinqKAIoUql9FlBFn3fVcTR+3e1xRBlnUtd4y3CbSk/kmQkLRqOCwVWtCwoO+0vVsE5&#10;3HfroVnpxG+//xbHzcFOjFWq22kWXyACNeEdfrU3WsH4E55f4g+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7HYqwgAAANsAAAAPAAAAAAAAAAAAAAAAAJgCAABkcnMvZG93&#10;bnJldi54bWxQSwUGAAAAAAQABAD1AAAAhwMAAAAA&#10;" fillcolor="white [3212]" strokecolor="#1f4d78 [1604]" strokeweight="1pt">
                        <v:stroke joinstyle="miter"/>
                      </v:roundrect>
                      <v:group id="Group 85" o:spid="_x0000_s1182" style="position:absolute;left:972;top:1750;width:21006;height:19354" coordsize="21005,19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roundrect id="Rounded Rectangle 80" o:spid="_x0000_s1183" style="position:absolute;width:21005;height:53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leMMA&#10;AADbAAAADwAAAGRycy9kb3ducmV2LnhtbERPy2oCMRTdC/2HcAvdiGbaRZHRKK2lj43gW9zdTm4n&#10;g5ObIYk6+vXNQnB5OO/RpLW1OJEPlWMFz/0MBHHhdMWlgvXqszcAESKyxtoxKbhQgMn4oTPCXLsz&#10;L+i0jKVIIRxyVGBibHIpQ2HIYui7hjhxf85bjAn6UmqP5xRua/mSZa/SYsWpwWBDU0PFYXm0CvR6&#10;M/u+dI8f86/s3Vz3O7+d7X6Venps34YgIrXxLr65f7SCQVqfvqQfI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dleMMAAADbAAAADwAAAAAAAAAAAAAAAACYAgAAZHJzL2Rv&#10;d25yZXYueG1sUEsFBgAAAAAEAAQA9QAAAIgDAAAAAA==&#10;" fillcolor="white [3201]" strokecolor="#ed7d31 [3205]" strokeweight="1pt">
                          <v:stroke joinstyle="miter"/>
                          <v:textbox>
                            <w:txbxContent>
                              <w:p w:rsidR="002F0973" w:rsidRPr="00444938" w:rsidRDefault="002F0973" w:rsidP="004A1FAF">
                                <w:pPr>
                                  <w:spacing w:line="192" w:lineRule="auto"/>
                                  <w:jc w:val="center"/>
                                  <w:rPr>
                                    <w:b/>
                                    <w:bCs/>
                                    <w:sz w:val="24"/>
                                    <w:szCs w:val="24"/>
                                    <w:lang w:bidi="fa-IR"/>
                                  </w:rPr>
                                </w:pPr>
                                <w:r w:rsidRPr="00444938">
                                  <w:rPr>
                                    <w:rFonts w:hint="cs"/>
                                    <w:b/>
                                    <w:bCs/>
                                    <w:sz w:val="24"/>
                                    <w:szCs w:val="24"/>
                                    <w:rtl/>
                                    <w:lang w:bidi="fa-IR"/>
                                  </w:rPr>
                                  <w:t>نحوه ارائه پروژه فناورانه به دبیرخانه وقف علم‌وفناوری</w:t>
                                </w:r>
                              </w:p>
                            </w:txbxContent>
                          </v:textbox>
                        </v:roundrect>
                        <v:roundrect id="Rounded Rectangle 84" o:spid="_x0000_s1184" style="position:absolute;left:4961;top:6128;width:16038;height:60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q3cMA&#10;AADbAAAADwAAAGRycy9kb3ducmV2LnhtbESPQWvCQBSE74L/YXlCL6Kbio0huorUCr3W6sHbI/tM&#10;grtvQ3bV6K/vCkKPw8x8wyxWnTXiSq2vHSt4HycgiAunay4V7H+3owyED8gajWNScCcPq2W/t8Bc&#10;uxv/0HUXShEh7HNUUIXQ5FL6oiKLfuwa4uidXGsxRNmWUrd4i3Br5CRJUmmx5rhQYUOfFRXn3cUq&#10;cB9rHD7C5DD7OmpDjSnSdJMp9Tbo1nMQgbrwH361v7WCbArP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dq3cMAAADbAAAADwAAAAAAAAAAAAAAAACYAgAAZHJzL2Rv&#10;d25yZXYueG1sUEsFBgAAAAAEAAQA9QAAAIgDAAAAAA==&#10;" fillcolor="white [3201]" strokecolor="#70ad47 [3209]" strokeweight="1pt">
                          <v:stroke joinstyle="miter"/>
                          <v:textbox>
                            <w:txbxContent>
                              <w:p w:rsidR="002F0973" w:rsidRPr="00444938" w:rsidRDefault="002F0973" w:rsidP="00793EAC">
                                <w:pPr>
                                  <w:spacing w:line="192" w:lineRule="auto"/>
                                  <w:jc w:val="center"/>
                                  <w:rPr>
                                    <w:sz w:val="26"/>
                                    <w:szCs w:val="26"/>
                                    <w:rtl/>
                                    <w:lang w:bidi="fa-IR"/>
                                  </w:rPr>
                                </w:pPr>
                                <w:r w:rsidRPr="00444938">
                                  <w:rPr>
                                    <w:rFonts w:hint="cs"/>
                                    <w:sz w:val="26"/>
                                    <w:szCs w:val="26"/>
                                    <w:rtl/>
                                    <w:lang w:bidi="fa-IR"/>
                                  </w:rPr>
                                  <w:t xml:space="preserve">حضور در دبیرخانه و ارائه </w:t>
                                </w:r>
                                <w:r>
                                  <w:rPr>
                                    <w:rFonts w:ascii="Cambria" w:hAnsi="Cambria"/>
                                    <w:sz w:val="26"/>
                                    <w:szCs w:val="26"/>
                                    <w:lang w:bidi="fa-IR"/>
                                  </w:rPr>
                                  <w:t>BP</w:t>
                                </w:r>
                                <w:r w:rsidRPr="00444938">
                                  <w:rPr>
                                    <w:rFonts w:hint="cs"/>
                                    <w:sz w:val="26"/>
                                    <w:szCs w:val="26"/>
                                    <w:rtl/>
                                    <w:lang w:bidi="fa-IR"/>
                                  </w:rPr>
                                  <w:t xml:space="preserve"> و مدارک مورد نیاز</w:t>
                                </w:r>
                              </w:p>
                            </w:txbxContent>
                          </v:textbox>
                        </v:roundrect>
                        <v:roundrect id="Rounded Rectangle 83" o:spid="_x0000_s1185" style="position:absolute;left:4961;top:13326;width:15843;height:60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7yqcMA&#10;AADbAAAADwAAAGRycy9kb3ducmV2LnhtbESPQWvCQBSE74L/YXlCL6KbKo0huorUCr3W6sHbI/tM&#10;grtvQ3bV6K/vCkKPw8x8wyxWnTXiSq2vHSt4HycgiAunay4V7H+3owyED8gajWNScCcPq2W/t8Bc&#10;uxv/0HUXShEh7HNUUIXQ5FL6oiKLfuwa4uidXGsxRNmWUrd4i3Br5CRJUmmx5rhQYUOfFRXn3cUq&#10;cB9rHD7C5DD7OmpDjSnSdJMp9Tbo1nMQgbrwH361v7WCbArP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7yqcMAAADbAAAADwAAAAAAAAAAAAAAAACYAgAAZHJzL2Rv&#10;d25yZXYueG1sUEsFBgAAAAAEAAQA9QAAAIgDAAAAAA==&#10;" fillcolor="white [3201]" strokecolor="#70ad47 [3209]" strokeweight="1pt">
                          <v:stroke joinstyle="miter"/>
                          <v:textbox>
                            <w:txbxContent>
                              <w:p w:rsidR="002F0973" w:rsidRPr="00444938" w:rsidRDefault="002F0973" w:rsidP="004A1FAF">
                                <w:pPr>
                                  <w:spacing w:line="192" w:lineRule="auto"/>
                                  <w:jc w:val="center"/>
                                  <w:rPr>
                                    <w:sz w:val="24"/>
                                    <w:szCs w:val="24"/>
                                    <w:lang w:bidi="fa-IR"/>
                                  </w:rPr>
                                </w:pPr>
                                <w:r w:rsidRPr="00444938">
                                  <w:rPr>
                                    <w:rFonts w:hint="cs"/>
                                    <w:sz w:val="24"/>
                                    <w:szCs w:val="24"/>
                                    <w:rtl/>
                                    <w:lang w:bidi="fa-IR"/>
                                  </w:rPr>
                                  <w:t>مراجعه به درگاه دبیرخانه و بارگذاری مدارک موردنیاز</w:t>
                                </w:r>
                              </w:p>
                            </w:txbxContent>
                          </v:textbox>
                        </v:roundrect>
                        <v:oval id="Oval 82" o:spid="_x0000_s1186" style="position:absolute;left:194;top:7101;width:4183;height:3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71MQA&#10;AADbAAAADwAAAGRycy9kb3ducmV2LnhtbESPQWvCQBSE70L/w/IKvYi+KKVIdJW2UFJ6kVrx/Mw+&#10;k9Ds27C7mrS/visIPQ4z8w2z2gy2VRf2oXGiYTbNQLGUzjRSadh/vU0WoEIkMdQ6YQ0/HGCzvhut&#10;KDeul0++7GKlEkRCThrqGLscMZQ1WwpT17Ek7+S8pZikr9B46hPctjjPsie01EhaqKnj15rL793Z&#10;asCsL3CGfffhD4/bl2Nx3v4WY60f7ofnJajIQ/wP39rvRsNiDtcv6Qfg+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xu9TEAAAA2wAAAA8AAAAAAAAAAAAAAAAAmAIAAGRycy9k&#10;b3ducmV2LnhtbFBLBQYAAAAABAAEAPUAAACJAwAAAAA=&#10;" fillcolor="white [3201]" strokecolor="#70ad47 [3209]" strokeweight="1pt">
                          <v:stroke joinstyle="miter"/>
                          <v:textbox>
                            <w:txbxContent>
                              <w:p w:rsidR="002F0973" w:rsidRPr="007313E2" w:rsidRDefault="002F0973" w:rsidP="004A1FAF">
                                <w:pPr>
                                  <w:jc w:val="center"/>
                                  <w:rPr>
                                    <w:b/>
                                    <w:bCs/>
                                    <w:sz w:val="24"/>
                                    <w:szCs w:val="24"/>
                                    <w:lang w:bidi="fa-IR"/>
                                  </w:rPr>
                                </w:pPr>
                                <w:r w:rsidRPr="007313E2">
                                  <w:rPr>
                                    <w:rFonts w:hint="cs"/>
                                    <w:b/>
                                    <w:bCs/>
                                    <w:sz w:val="24"/>
                                    <w:szCs w:val="24"/>
                                    <w:rtl/>
                                    <w:lang w:bidi="fa-IR"/>
                                  </w:rPr>
                                  <w:t>1</w:t>
                                </w:r>
                              </w:p>
                            </w:txbxContent>
                          </v:textbox>
                        </v:oval>
                        <v:oval id="Oval 81" o:spid="_x0000_s1187" style="position:absolute;left:97;top:14494;width:4183;height:3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lo8QA&#10;AADbAAAADwAAAGRycy9kb3ducmV2LnhtbESPQUvDQBSE74L/YXmCF7EvkSIldltUkIiXYls8P7Ov&#10;SWj2bdjdNtFf3y0Uehxm5htmvhxtp47sQ+tEQz7JQLFUzrRSa9huPh5noEIkMdQ5YQ1/HGC5uL2Z&#10;U2HcIN98XMdaJYiEgjQ0MfYFYqgathQmrmdJ3s55SzFJX6PxNCS47fApy57RUitpoaGe3xuu9uuD&#10;1YDZUGKOQ//lf6art9/ysPovH7S+vxtfX0BFHuM1fGl/Gg2zHM5f0g/Ax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jJaPEAAAA2wAAAA8AAAAAAAAAAAAAAAAAmAIAAGRycy9k&#10;b3ducmV2LnhtbFBLBQYAAAAABAAEAPUAAACJAwAAAAA=&#10;" fillcolor="white [3201]" strokecolor="#70ad47 [3209]" strokeweight="1pt">
                          <v:stroke joinstyle="miter"/>
                          <v:textbox>
                            <w:txbxContent>
                              <w:p w:rsidR="002F0973" w:rsidRPr="007313E2" w:rsidRDefault="002F0973" w:rsidP="004A1FAF">
                                <w:pPr>
                                  <w:jc w:val="center"/>
                                  <w:rPr>
                                    <w:b/>
                                    <w:bCs/>
                                    <w:sz w:val="24"/>
                                    <w:szCs w:val="24"/>
                                    <w:lang w:bidi="fa-IR"/>
                                  </w:rPr>
                                </w:pPr>
                                <w:r w:rsidRPr="007313E2">
                                  <w:rPr>
                                    <w:rFonts w:hint="cs"/>
                                    <w:b/>
                                    <w:bCs/>
                                    <w:sz w:val="24"/>
                                    <w:szCs w:val="24"/>
                                    <w:rtl/>
                                    <w:lang w:bidi="fa-IR"/>
                                  </w:rPr>
                                  <w:t>2</w:t>
                                </w:r>
                              </w:p>
                            </w:txbxContent>
                          </v:textbox>
                        </v:oval>
                      </v:group>
                    </v:group>
                  </w:pict>
                </mc:Fallback>
              </mc:AlternateContent>
            </w:r>
          </w:p>
        </w:tc>
      </w:tr>
    </w:tbl>
    <w:p w:rsidR="005D1AA2" w:rsidRPr="008A33FC" w:rsidRDefault="005D1AA2" w:rsidP="00205A8E">
      <w:pPr>
        <w:spacing w:line="360" w:lineRule="auto"/>
        <w:rPr>
          <w:color w:val="000000" w:themeColor="text1"/>
          <w:sz w:val="10"/>
          <w:szCs w:val="10"/>
          <w:rtl/>
          <w:lang w:bidi="fa-IR"/>
        </w:rPr>
      </w:pPr>
    </w:p>
    <w:p w:rsidR="00205A8E" w:rsidRDefault="008F09BD" w:rsidP="008F09BD">
      <w:pPr>
        <w:spacing w:line="360" w:lineRule="auto"/>
        <w:rPr>
          <w:color w:val="000000" w:themeColor="text1"/>
          <w:rtl/>
          <w:lang w:bidi="fa-IR"/>
        </w:rPr>
      </w:pPr>
      <w:bookmarkStart w:id="364" w:name="_Toc444274559"/>
      <w:bookmarkStart w:id="365" w:name="_Toc445483732"/>
      <w:r w:rsidRPr="008F09BD">
        <w:rPr>
          <w:rFonts w:hint="cs"/>
          <w:b/>
          <w:bCs/>
          <w:color w:val="000000" w:themeColor="text1"/>
          <w:rtl/>
          <w:lang w:bidi="fa-IR"/>
        </w:rPr>
        <w:t>5-3-</w:t>
      </w:r>
      <w:r>
        <w:rPr>
          <w:rFonts w:hint="cs"/>
          <w:b/>
          <w:bCs/>
          <w:color w:val="000000" w:themeColor="text1"/>
          <w:rtl/>
          <w:lang w:bidi="fa-IR"/>
        </w:rPr>
        <w:t>2</w:t>
      </w:r>
      <w:r w:rsidRPr="008F09BD">
        <w:rPr>
          <w:rFonts w:hint="cs"/>
          <w:b/>
          <w:bCs/>
          <w:color w:val="000000" w:themeColor="text1"/>
          <w:rtl/>
          <w:lang w:bidi="fa-IR"/>
        </w:rPr>
        <w:t xml:space="preserve">- </w:t>
      </w:r>
      <w:r w:rsidR="00205A8E" w:rsidRPr="008F09BD">
        <w:rPr>
          <w:rFonts w:hint="cs"/>
          <w:b/>
          <w:bCs/>
          <w:color w:val="000000" w:themeColor="text1"/>
          <w:rtl/>
          <w:lang w:bidi="fa-IR"/>
        </w:rPr>
        <w:t>بررسی اولیه طرح توسط دبیرخانه و محاسبه امتیاز هر پروژه</w:t>
      </w:r>
      <w:bookmarkEnd w:id="364"/>
      <w:bookmarkEnd w:id="365"/>
    </w:p>
    <w:p w:rsidR="008F09BD" w:rsidRPr="008F09BD" w:rsidRDefault="008F09BD" w:rsidP="008F09BD">
      <w:pPr>
        <w:spacing w:line="360" w:lineRule="auto"/>
        <w:rPr>
          <w:color w:val="000000" w:themeColor="text1"/>
          <w:rtl/>
          <w:lang w:bidi="fa-IR"/>
        </w:rPr>
      </w:pPr>
      <w:r>
        <w:rPr>
          <w:rFonts w:hint="cs"/>
          <w:color w:val="000000" w:themeColor="text1"/>
          <w:rtl/>
          <w:lang w:bidi="fa-IR"/>
        </w:rPr>
        <w:t>پس از ارسال پروژه توسط مجری پروژه می بایست، پروژه توسط دبیرخانه مورد بررسی قرار گیرد</w:t>
      </w:r>
      <w:r w:rsidR="00AC62A4">
        <w:rPr>
          <w:rFonts w:hint="cs"/>
          <w:color w:val="000000" w:themeColor="text1"/>
          <w:rtl/>
          <w:lang w:bidi="fa-IR"/>
        </w:rPr>
        <w:t xml:space="preserve"> و نتیجه حاصله به مجری پروژه ارائه گردد. در </w:t>
      </w:r>
      <w:r w:rsidR="007011F4">
        <w:rPr>
          <w:rFonts w:hint="cs"/>
          <w:color w:val="000000" w:themeColor="text1"/>
          <w:rtl/>
          <w:lang w:bidi="fa-IR"/>
        </w:rPr>
        <w:t>صورت قبول پروژه توسط دبیرخانه، نیاز است اولویت پروژه مشخص و در چرخه تامین مالی قرار گیرد.</w:t>
      </w:r>
    </w:p>
    <w:tbl>
      <w:tblPr>
        <w:tblStyle w:val="TableGrid"/>
        <w:bidiVisual/>
        <w:tblW w:w="0" w:type="auto"/>
        <w:jc w:val="center"/>
        <w:tblLook w:val="04A0" w:firstRow="1" w:lastRow="0" w:firstColumn="1" w:lastColumn="0" w:noHBand="0" w:noVBand="1"/>
      </w:tblPr>
      <w:tblGrid>
        <w:gridCol w:w="7560"/>
      </w:tblGrid>
      <w:tr w:rsidR="001C3C7A" w:rsidTr="00AA32A3">
        <w:trPr>
          <w:trHeight w:val="3491"/>
          <w:jc w:val="center"/>
        </w:trPr>
        <w:tc>
          <w:tcPr>
            <w:tcW w:w="7560" w:type="dxa"/>
            <w:tcBorders>
              <w:top w:val="nil"/>
              <w:left w:val="nil"/>
              <w:bottom w:val="nil"/>
              <w:right w:val="nil"/>
            </w:tcBorders>
          </w:tcPr>
          <w:p w:rsidR="001C3C7A" w:rsidRDefault="00674A40" w:rsidP="001C3C7A">
            <w:pPr>
              <w:spacing w:line="360" w:lineRule="auto"/>
              <w:rPr>
                <w:color w:val="000000" w:themeColor="text1"/>
                <w:rtl/>
                <w:lang w:bidi="fa-IR"/>
              </w:rPr>
            </w:pPr>
            <w:r>
              <w:rPr>
                <w:rFonts w:hint="cs"/>
                <w:noProof/>
                <w:color w:val="000000" w:themeColor="text1"/>
                <w:rtl/>
                <w:lang w:bidi="fa-IR"/>
              </w:rPr>
              <w:lastRenderedPageBreak/>
              <mc:AlternateContent>
                <mc:Choice Requires="wps">
                  <w:drawing>
                    <wp:anchor distT="0" distB="0" distL="114300" distR="114300" simplePos="0" relativeHeight="251713536" behindDoc="0" locked="0" layoutInCell="1" allowOverlap="1" wp14:anchorId="3D96F472" wp14:editId="632C7BA6">
                      <wp:simplePos x="0" y="0"/>
                      <wp:positionH relativeFrom="column">
                        <wp:posOffset>2863833</wp:posOffset>
                      </wp:positionH>
                      <wp:positionV relativeFrom="paragraph">
                        <wp:posOffset>140043</wp:posOffset>
                      </wp:positionV>
                      <wp:extent cx="1976755" cy="1108953"/>
                      <wp:effectExtent l="0" t="0" r="23495" b="15240"/>
                      <wp:wrapNone/>
                      <wp:docPr id="92" name="Round Diagonal Corner Rectangle 92"/>
                      <wp:cNvGraphicFramePr/>
                      <a:graphic xmlns:a="http://schemas.openxmlformats.org/drawingml/2006/main">
                        <a:graphicData uri="http://schemas.microsoft.com/office/word/2010/wordprocessingShape">
                          <wps:wsp>
                            <wps:cNvSpPr/>
                            <wps:spPr>
                              <a:xfrm>
                                <a:off x="0" y="0"/>
                                <a:ext cx="1976755" cy="1108953"/>
                              </a:xfrm>
                              <a:prstGeom prst="round2DiagRect">
                                <a:avLst/>
                              </a:prstGeom>
                              <a:solidFill>
                                <a:srgbClr val="EAEAEA"/>
                              </a:solidFill>
                            </wps:spPr>
                            <wps:style>
                              <a:lnRef idx="2">
                                <a:schemeClr val="accent1">
                                  <a:shade val="50000"/>
                                </a:schemeClr>
                              </a:lnRef>
                              <a:fillRef idx="1">
                                <a:schemeClr val="accent1"/>
                              </a:fillRef>
                              <a:effectRef idx="0">
                                <a:schemeClr val="accent1"/>
                              </a:effectRef>
                              <a:fontRef idx="minor">
                                <a:schemeClr val="lt1"/>
                              </a:fontRef>
                            </wps:style>
                            <wps:txbx>
                              <w:txbxContent>
                                <w:p w:rsidR="002F0973" w:rsidRPr="00ED61D6" w:rsidRDefault="002F0973" w:rsidP="001C3C7A">
                                  <w:pPr>
                                    <w:spacing w:line="192" w:lineRule="auto"/>
                                    <w:rPr>
                                      <w:color w:val="000000" w:themeColor="text1"/>
                                      <w:sz w:val="24"/>
                                      <w:szCs w:val="24"/>
                                      <w:lang w:bidi="fa-IR"/>
                                    </w:rPr>
                                  </w:pPr>
                                  <w:r w:rsidRPr="00ED61D6">
                                    <w:rPr>
                                      <w:rFonts w:hint="cs"/>
                                      <w:color w:val="000000" w:themeColor="text1"/>
                                      <w:sz w:val="24"/>
                                      <w:szCs w:val="24"/>
                                      <w:rtl/>
                                      <w:lang w:bidi="fa-IR"/>
                                    </w:rPr>
                                    <w:t>امتیاز هر پروژه برابر است با مجموع امتیاز هر پروژه در شاخص های تایید پروژه های فناورانه از قبیل: تولید ثروت، اشتغال آفرینی و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D96F472" id="Round Diagonal Corner Rectangle 92" o:spid="_x0000_s1188" style="position:absolute;left:0;text-align:left;margin-left:225.5pt;margin-top:11.05pt;width:155.65pt;height:87.3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976755,11089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iIrQIAAKMFAAAOAAAAZHJzL2Uyb0RvYy54bWysVEtv2zAMvg/YfxB0X21nSdsEdYogXYcB&#10;xVq0HXpWZCkWIIuapMTJfv0o+dGgK3YYlgAyKZIfHyJ5dX1oNNkL5xWYkhZnOSXCcKiU2Zb0x/Pt&#10;p0tKfGCmYhqMKOlReHq9/PjhqrULMYEadCUcQRDjF60taR2CXWSZ57VomD8DKwwKJbiGBWTdNqsc&#10;axG90dkkz8+zFlxlHXDhPd7edEK6TPhSCh7upfQiEF1SjC2k06VzE89secUWW8dsrXgfBvuHKBqm&#10;DDodoW5YYGTn1B9QjeIOPMhwxqHJQErFRcoBsynyN9k81cyKlAsWx9uxTP7/wfLv+wdHVFXS+YQS&#10;wxp8o0fYmYrcKLYFwzRZgzP4Ro9YS2a2WhDUxLK11i/Q+sk+uJ7zSMYaHKRr4hezI4dU6uNYanEI&#10;hONlMb84v5jNKOEoK4r8cj77HFGzV3PrfPgqoCGRKKmLUU1iVDGSVGy2v/OhMxqUo18PWlW3SuvE&#10;uO1mrR3ZM+yAL6v47/2cqGUxmS78RIWjFtFYm0chsToY8CR5TH0pRjzGuTCh6EQ1q0TnZpbjb/AS&#10;OzlapNwSYESWGN6I3QMMmh3IgN3l1+tHU5HaejTO/xZYZzxaJM9gwmjcKAPuPQCNWfWeO30M/6Q0&#10;kQyHzSF1zvQyqsarDVRHbCcH3Zx5y28VPt4d8+GBORwsHEFcFuEeD6mhLSn0FCU1uF/v3Ud97HeU&#10;UtLioJbU/9wxJyjR3wxOwryYTuNkJ2Y6u5gg404lm1OJ2TVrwE4ocC1ZnsioH/RASgfNC+6UVfSK&#10;ImY4+i4pD25g1qFbILiVuFitkhpOs2XhzjxZHsFjoWNLPh9emLN9Bwds/u8wDDVbvGnfTjdaGljt&#10;AkiVevu1rv0T4CZIvdRvrbhqTvmk9bpbl78BAAD//wMAUEsDBBQABgAIAAAAIQDDzXIK3wAAAAoB&#10;AAAPAAAAZHJzL2Rvd25yZXYueG1sTI/RToNAEEXfTfyHzZj4ZhewgkWWxhCNJo0Ptn7Alp0CkZ0l&#10;7Bbo3zs+6eNkTs69t9guthcTjr5zpCBeRSCQamc6ahR8HV7vHkH4oMno3hEquKCHbXl9VejcuJk+&#10;cdqHRrCEfK4VtCEMuZS+btFqv3IDEv9ObrQ68Dk20ox6ZrntZRJFqbS6I05o9YBVi/X3/mzZ8j5j&#10;tuvfosbWl/Tlo5oO1XpS6vZmeX4CEXAJfzD81ufqUHKnozuT8aJXsH6IeUtQkCQxCAayNLkHcWRy&#10;k2Ygy0L+n1D+AAAA//8DAFBLAQItABQABgAIAAAAIQC2gziS/gAAAOEBAAATAAAAAAAAAAAAAAAA&#10;AAAAAABbQ29udGVudF9UeXBlc10ueG1sUEsBAi0AFAAGAAgAAAAhADj9If/WAAAAlAEAAAsAAAAA&#10;AAAAAAAAAAAALwEAAF9yZWxzLy5yZWxzUEsBAi0AFAAGAAgAAAAhAEKoSIitAgAAowUAAA4AAAAA&#10;AAAAAAAAAAAALgIAAGRycy9lMm9Eb2MueG1sUEsBAi0AFAAGAAgAAAAhAMPNcgrfAAAACgEAAA8A&#10;AAAAAAAAAAAAAAAABwUAAGRycy9kb3ducmV2LnhtbFBLBQYAAAAABAAEAPMAAAATBgAAAAA=&#10;" adj="-11796480,,5400" path="m184829,l1976755,r,l1976755,924124v,102078,-82751,184829,-184829,184829l,1108953r,l,184829c,82751,82751,,184829,xe" fillcolor="#eaeaea" strokecolor="#1f4d78 [1604]" strokeweight="1pt">
                      <v:stroke joinstyle="miter"/>
                      <v:formulas/>
                      <v:path arrowok="t" o:connecttype="custom" o:connectlocs="184829,0;1976755,0;1976755,0;1976755,924124;1791926,1108953;0,1108953;0,1108953;0,184829;184829,0" o:connectangles="0,0,0,0,0,0,0,0,0" textboxrect="0,0,1976755,1108953"/>
                      <v:textbox>
                        <w:txbxContent>
                          <w:p w:rsidR="002F0973" w:rsidRPr="00ED61D6" w:rsidRDefault="002F0973" w:rsidP="001C3C7A">
                            <w:pPr>
                              <w:spacing w:line="192" w:lineRule="auto"/>
                              <w:rPr>
                                <w:color w:val="000000" w:themeColor="text1"/>
                                <w:sz w:val="24"/>
                                <w:szCs w:val="24"/>
                                <w:lang w:bidi="fa-IR"/>
                              </w:rPr>
                            </w:pPr>
                            <w:r w:rsidRPr="00ED61D6">
                              <w:rPr>
                                <w:rFonts w:hint="cs"/>
                                <w:color w:val="000000" w:themeColor="text1"/>
                                <w:sz w:val="24"/>
                                <w:szCs w:val="24"/>
                                <w:rtl/>
                                <w:lang w:bidi="fa-IR"/>
                              </w:rPr>
                              <w:t>امتیاز هر پروژه برابر است با مجموع امتیاز هر پروژه در شاخص های تایید پروژه های فناورانه از قبیل: تولید ثروت، اشتغال آفرینی و ....</w:t>
                            </w:r>
                          </w:p>
                        </w:txbxContent>
                      </v:textbox>
                    </v:shape>
                  </w:pict>
                </mc:Fallback>
              </mc:AlternateContent>
            </w:r>
            <w:r w:rsidR="001C3C7A">
              <w:rPr>
                <w:rFonts w:hint="cs"/>
                <w:noProof/>
                <w:color w:val="000000" w:themeColor="text1"/>
                <w:rtl/>
                <w:lang w:bidi="fa-IR"/>
              </w:rPr>
              <w:drawing>
                <wp:anchor distT="0" distB="0" distL="114300" distR="114300" simplePos="0" relativeHeight="251709440" behindDoc="1" locked="0" layoutInCell="1" allowOverlap="1" wp14:anchorId="3C907F06" wp14:editId="0E65DC5A">
                  <wp:simplePos x="0" y="0"/>
                  <wp:positionH relativeFrom="column">
                    <wp:posOffset>40542</wp:posOffset>
                  </wp:positionH>
                  <wp:positionV relativeFrom="paragraph">
                    <wp:posOffset>842205</wp:posOffset>
                  </wp:positionV>
                  <wp:extent cx="2250831" cy="1701800"/>
                  <wp:effectExtent l="0" t="19050" r="92710" b="31750"/>
                  <wp:wrapSquare wrapText="bothSides"/>
                  <wp:docPr id="94" name="Diagram 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8" r:lo="rId229" r:qs="rId230" r:cs="rId231"/>
                    </a:graphicData>
                  </a:graphic>
                  <wp14:sizeRelH relativeFrom="page">
                    <wp14:pctWidth>0</wp14:pctWidth>
                  </wp14:sizeRelH>
                  <wp14:sizeRelV relativeFrom="page">
                    <wp14:pctHeight>0</wp14:pctHeight>
                  </wp14:sizeRelV>
                </wp:anchor>
              </w:drawing>
            </w:r>
            <w:r w:rsidR="001C3C7A">
              <w:rPr>
                <w:rFonts w:hint="cs"/>
                <w:noProof/>
                <w:color w:val="000000" w:themeColor="text1"/>
                <w:rtl/>
                <w:lang w:bidi="fa-IR"/>
              </w:rPr>
              <mc:AlternateContent>
                <mc:Choice Requires="wps">
                  <w:drawing>
                    <wp:anchor distT="0" distB="0" distL="114300" distR="114300" simplePos="0" relativeHeight="251710464" behindDoc="0" locked="0" layoutInCell="1" allowOverlap="1" wp14:anchorId="74C333FF" wp14:editId="7FAEAC87">
                      <wp:simplePos x="0" y="0"/>
                      <wp:positionH relativeFrom="column">
                        <wp:posOffset>139017</wp:posOffset>
                      </wp:positionH>
                      <wp:positionV relativeFrom="paragraph">
                        <wp:posOffset>265430</wp:posOffset>
                      </wp:positionV>
                      <wp:extent cx="2135572" cy="457200"/>
                      <wp:effectExtent l="0" t="0" r="17145" b="19050"/>
                      <wp:wrapNone/>
                      <wp:docPr id="93" name="Rounded Rectangle 93"/>
                      <wp:cNvGraphicFramePr/>
                      <a:graphic xmlns:a="http://schemas.openxmlformats.org/drawingml/2006/main">
                        <a:graphicData uri="http://schemas.microsoft.com/office/word/2010/wordprocessingShape">
                          <wps:wsp>
                            <wps:cNvSpPr/>
                            <wps:spPr>
                              <a:xfrm>
                                <a:off x="0" y="0"/>
                                <a:ext cx="2135572" cy="457200"/>
                              </a:xfrm>
                              <a:prstGeom prst="roundRect">
                                <a:avLst/>
                              </a:prstGeom>
                              <a:solidFill>
                                <a:schemeClr val="bg2">
                                  <a:lumMod val="9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0973" w:rsidRPr="00375C6A" w:rsidRDefault="002F0973" w:rsidP="001C3C7A">
                                  <w:pPr>
                                    <w:bidi w:val="0"/>
                                    <w:jc w:val="center"/>
                                    <w:rPr>
                                      <w:b/>
                                      <w:bCs/>
                                      <w:color w:val="000000" w:themeColor="text1"/>
                                      <w:lang w:bidi="fa-IR"/>
                                    </w:rPr>
                                  </w:pPr>
                                  <w:r w:rsidRPr="00375C6A">
                                    <w:rPr>
                                      <w:rFonts w:hint="cs"/>
                                      <w:b/>
                                      <w:bCs/>
                                      <w:color w:val="000000" w:themeColor="text1"/>
                                      <w:rtl/>
                                      <w:lang w:bidi="fa-IR"/>
                                    </w:rPr>
                                    <w:t>مراحل بررسی اولیه طرح توسط دبیرخانه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4C333FF" id="Rounded Rectangle 93" o:spid="_x0000_s1189" style="position:absolute;left:0;text-align:left;margin-left:10.95pt;margin-top:20.9pt;width:168.15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zXswIAAPIFAAAOAAAAZHJzL2Uyb0RvYy54bWysVN9vEzEMfkfif4jyzu6u64BWu07VpiGk&#10;sU3b0J7TXNI7KYlDkvZa/nqc3I+WMUBC9CF1Yvuz/Z3t84udVmQrnG/AlLQ4ySkRhkPVmHVJvz5d&#10;v/tIiQ/MVEyBESXdC08vFm/fnLd2LiZQg6qEIwhi/Ly1Ja1DsPMs87wWmvkTsMKgUoLTLODVrbPK&#10;sRbRtcomef4+a8FV1gEX3uPrVaeki4QvpeDhTkovAlElxdxCOl06V/HMFudsvnbM1g3v02D/kIVm&#10;jcGgI9QVC4xsXPMLlG64Aw8ynHDQGUjZcJFqwGqK/EU1jzWzItWC5Hg70uT/Hyy/3d470lQlnZ1S&#10;YpjGb/QAG1OJijwge8yslSCoQ6Ja6+do/2jvXX/zKMaqd9Lp+I/1kF0idz+SK3aBcHycFKdnZx8m&#10;lHDUTVHKE/vZwds6Hz4J0CQKJXUxjZhDIpZtb3zAsGg/2MWIHlRTXTdKpUvsGnGpHNky/N6r9SS5&#10;qo3+AlX3NsvxF4tBnNRk0by7HSMp83fwYoA5OCJo9MwiUx03SQp7JSKeMg9CItmRjZTZmEGXHONc&#10;mFB0qppVons++23OCTAiS2RgxO4BfiZjwO5K7+2jq0hTMjrnf0qscx49UmQwYXTWjQH3GoDCqvrI&#10;nf1AUkdNZCnsVrvUiNNZNI1PK6j22J0OurH1ll832Bo3zId75nBOcaJx94Q7PKSCtqTQS5TU4L6/&#10;9h7tcXxQS0mLc19S/23DnKBEfTY4WLNiOo2LIl1Sm1LijjWrY43Z6EvAVitwy1meRHR2QQ2idKCf&#10;cUUtY1RUMcMxdkl5cMPlMnT7CJccF8tlMsPlYFm4MY+WR/BIdOz6p90zc7afj4CTdQvDjmDzFxPS&#10;2UZPA8tNANmk8Tnw2n8CXCyp//slGDfX8T1ZHVb14gcAAAD//wMAUEsDBBQABgAIAAAAIQBuATPL&#10;3wAAAAkBAAAPAAAAZHJzL2Rvd25yZXYueG1sTI/BTsMwEETvSPyDtUjcqJOUlhDiVAYEUiUuLb30&#10;5sbbJCJeR7Hbhr9nOcFxNU+zb8rV5HpxxjF0nhSkswQEUu1tR42C3efbXQ4iREPW9J5QwTcGWFXX&#10;V6UprL/QBs/b2AguoVAYBW2MQyFlqFt0Jsz8gMTZ0Y/ORD7HRtrRXLjc9TJLkqV0piP+0JoBX1qs&#10;v7YnpyDm5vW4R60XD+vl+wdt9NQ8a6Vubyb9BCLiFP9g+NVndajY6eBPZIPoFWTpI5MK7lNewPl8&#10;kWcgDgym8xxkVcr/C6ofAAAA//8DAFBLAQItABQABgAIAAAAIQC2gziS/gAAAOEBAAATAAAAAAAA&#10;AAAAAAAAAAAAAABbQ29udGVudF9UeXBlc10ueG1sUEsBAi0AFAAGAAgAAAAhADj9If/WAAAAlAEA&#10;AAsAAAAAAAAAAAAAAAAALwEAAF9yZWxzLy5yZWxzUEsBAi0AFAAGAAgAAAAhACAuDNezAgAA8gUA&#10;AA4AAAAAAAAAAAAAAAAALgIAAGRycy9lMm9Eb2MueG1sUEsBAi0AFAAGAAgAAAAhAG4BM8vfAAAA&#10;CQEAAA8AAAAAAAAAAAAAAAAADQUAAGRycy9kb3ducmV2LnhtbFBLBQYAAAAABAAEAPMAAAAZBgAA&#10;AAA=&#10;" fillcolor="#cfcdcd [2894]" strokecolor="white [3212]" strokeweight="1pt">
                      <v:stroke joinstyle="miter"/>
                      <v:textbox>
                        <w:txbxContent>
                          <w:p w:rsidR="002F0973" w:rsidRPr="00375C6A" w:rsidRDefault="002F0973" w:rsidP="001C3C7A">
                            <w:pPr>
                              <w:bidi w:val="0"/>
                              <w:jc w:val="center"/>
                              <w:rPr>
                                <w:b/>
                                <w:bCs/>
                                <w:color w:val="000000" w:themeColor="text1"/>
                                <w:lang w:bidi="fa-IR"/>
                              </w:rPr>
                            </w:pPr>
                            <w:r w:rsidRPr="00375C6A">
                              <w:rPr>
                                <w:rFonts w:hint="cs"/>
                                <w:b/>
                                <w:bCs/>
                                <w:color w:val="000000" w:themeColor="text1"/>
                                <w:rtl/>
                                <w:lang w:bidi="fa-IR"/>
                              </w:rPr>
                              <w:t>مراحل بررسی اولیه طرح توسط دبیرخانه</w:t>
                            </w:r>
                          </w:p>
                        </w:txbxContent>
                      </v:textbox>
                    </v:roundrect>
                  </w:pict>
                </mc:Fallback>
              </mc:AlternateContent>
            </w:r>
          </w:p>
          <w:p w:rsidR="001C3C7A" w:rsidRDefault="00674A40" w:rsidP="00441A5A">
            <w:pPr>
              <w:keepNext/>
              <w:spacing w:line="360" w:lineRule="auto"/>
              <w:rPr>
                <w:color w:val="000000" w:themeColor="text1"/>
                <w:rtl/>
                <w:lang w:bidi="fa-IR"/>
              </w:rPr>
            </w:pPr>
            <w:r>
              <w:rPr>
                <w:rFonts w:hint="cs"/>
                <w:noProof/>
                <w:color w:val="000000" w:themeColor="text1"/>
                <w:rtl/>
                <w:lang w:bidi="fa-IR"/>
              </w:rPr>
              <mc:AlternateContent>
                <mc:Choice Requires="wps">
                  <w:drawing>
                    <wp:anchor distT="0" distB="0" distL="114300" distR="114300" simplePos="0" relativeHeight="251714560" behindDoc="0" locked="0" layoutInCell="1" allowOverlap="1" wp14:anchorId="6B1DB0A6" wp14:editId="6D0EC903">
                      <wp:simplePos x="0" y="0"/>
                      <wp:positionH relativeFrom="column">
                        <wp:posOffset>2863833</wp:posOffset>
                      </wp:positionH>
                      <wp:positionV relativeFrom="paragraph">
                        <wp:posOffset>923084</wp:posOffset>
                      </wp:positionV>
                      <wp:extent cx="1977081" cy="1268627"/>
                      <wp:effectExtent l="0" t="0" r="23495" b="27305"/>
                      <wp:wrapNone/>
                      <wp:docPr id="90" name="Round Diagonal Corner Rectangle 90"/>
                      <wp:cNvGraphicFramePr/>
                      <a:graphic xmlns:a="http://schemas.openxmlformats.org/drawingml/2006/main">
                        <a:graphicData uri="http://schemas.microsoft.com/office/word/2010/wordprocessingShape">
                          <wps:wsp>
                            <wps:cNvSpPr/>
                            <wps:spPr>
                              <a:xfrm>
                                <a:off x="0" y="0"/>
                                <a:ext cx="1977081" cy="1268627"/>
                              </a:xfrm>
                              <a:prstGeom prst="round2DiagRect">
                                <a:avLst/>
                              </a:prstGeom>
                              <a:solidFill>
                                <a:srgbClr val="EAEAEA"/>
                              </a:solidFill>
                            </wps:spPr>
                            <wps:style>
                              <a:lnRef idx="2">
                                <a:schemeClr val="accent1">
                                  <a:shade val="50000"/>
                                </a:schemeClr>
                              </a:lnRef>
                              <a:fillRef idx="1">
                                <a:schemeClr val="accent1"/>
                              </a:fillRef>
                              <a:effectRef idx="0">
                                <a:schemeClr val="accent1"/>
                              </a:effectRef>
                              <a:fontRef idx="minor">
                                <a:schemeClr val="lt1"/>
                              </a:fontRef>
                            </wps:style>
                            <wps:txbx>
                              <w:txbxContent>
                                <w:p w:rsidR="002F0973" w:rsidRPr="001B5B3C" w:rsidRDefault="002F0973" w:rsidP="001C3C7A">
                                  <w:pPr>
                                    <w:spacing w:line="16" w:lineRule="atLeast"/>
                                    <w:jc w:val="left"/>
                                    <w:rPr>
                                      <w:color w:val="000000" w:themeColor="text1"/>
                                      <w:sz w:val="24"/>
                                      <w:szCs w:val="24"/>
                                      <w:rtl/>
                                      <w:lang w:bidi="fa-IR"/>
                                    </w:rPr>
                                  </w:pPr>
                                  <w:r w:rsidRPr="001B5B3C">
                                    <w:rPr>
                                      <w:rFonts w:hint="cs"/>
                                      <w:color w:val="000000" w:themeColor="text1"/>
                                      <w:sz w:val="24"/>
                                      <w:szCs w:val="24"/>
                                      <w:rtl/>
                                      <w:lang w:bidi="fa-IR"/>
                                    </w:rPr>
                                    <w:t>پروژه ها بر اساس امتیلز کسب‌شده به صورت نزولی مرتب می‌شوند.</w:t>
                                  </w:r>
                                </w:p>
                                <w:p w:rsidR="002F0973" w:rsidRPr="001B5B3C" w:rsidRDefault="002F0973" w:rsidP="001C3C7A">
                                  <w:pPr>
                                    <w:spacing w:line="16" w:lineRule="atLeast"/>
                                    <w:jc w:val="left"/>
                                    <w:rPr>
                                      <w:color w:val="000000" w:themeColor="text1"/>
                                      <w:sz w:val="24"/>
                                      <w:szCs w:val="24"/>
                                      <w:rtl/>
                                      <w:lang w:bidi="fa-IR"/>
                                    </w:rPr>
                                  </w:pPr>
                                  <w:r w:rsidRPr="001B5B3C">
                                    <w:rPr>
                                      <w:rFonts w:hint="cs"/>
                                      <w:color w:val="000000" w:themeColor="text1"/>
                                      <w:sz w:val="24"/>
                                      <w:szCs w:val="24"/>
                                      <w:rtl/>
                                      <w:lang w:bidi="fa-IR"/>
                                    </w:rPr>
                                    <w:t>تذکر: داشتن امتیاز بالا تضمینی برای اجرای پروژه نمی‌باشد.</w:t>
                                  </w:r>
                                </w:p>
                                <w:p w:rsidR="002F0973" w:rsidRPr="001B5B3C" w:rsidRDefault="002F0973" w:rsidP="001C3C7A">
                                  <w:pPr>
                                    <w:spacing w:line="16" w:lineRule="atLeast"/>
                                    <w:jc w:val="left"/>
                                    <w:rPr>
                                      <w:color w:val="000000" w:themeColor="text1"/>
                                      <w:sz w:val="24"/>
                                      <w:szCs w:val="24"/>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1DB0A6" id="Round Diagonal Corner Rectangle 90" o:spid="_x0000_s1190" style="position:absolute;left:0;text-align:left;margin-left:225.5pt;margin-top:72.7pt;width:155.7pt;height:99.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77081,12686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keqwIAAKMFAAAOAAAAZHJzL2Uyb0RvYy54bWysVNtOGzEQfa/Uf7D8XvYiIBCxQVEoVSUE&#10;CKh4drx21pLX49pONunXd+y9EFHUh6ogOeOdmTMXn5mr632ryU44r8BUtDjJKRGGQ63MpqI/Xm6/&#10;XFDiAzM102BERQ/C0+vF509XnZ2LEhrQtXAEQYyfd7aiTQh2nmWeN6Jl/gSsMKiU4FoW8Oo2We1Y&#10;h+itzso8P886cLV1wIX3+PWmV9JFwpdS8PAgpReB6IpibiGdLp3reGaLKzbfOGYbxYc02D9k0TJl&#10;MOgEdcMCI1un/oBqFXfgQYYTDm0GUiouUg1YTZG/q+a5YVakWrA53k5t8v8Plt/vHh1RdUUvsT2G&#10;tfhGT7A1NblRbAOGabICZ/CNnrCXzGy0IGiJbeusn6P3s310w82jGHuwl66Nv1gd2adWH6ZWi30g&#10;HD8Wl7NZflFQwlFXlOcX5+UsomZv7tb58E1AS6JQURezKmNWMZPUbLa786F3Go1jXA9a1bdK63Rx&#10;m/VKO7JjyICvy/g/xDkyy2IxffpJCgctorM2T0JidzDhMkVMvBQTHuNcmFD0qobVog9zluPfGCUy&#10;OXqk2hJgRJaY3oQ9AIyWPciI3dc32EdXkWg9Oed/S6x3njxSZDBhcm6VAfcRgMaqhsi9PaZ/1Joo&#10;hv16n5hzNvFhDfUB6eSgnzNv+a3Cx7tjPjwyh4OFHMNlER7wkBq6isIgUdKA+/XR92iPfEctJR0O&#10;akX9zy1zghL93eAkXBanp3Gy0+X0bFbixR1r1scas21XgExA5mF2SYz2QY+idNC+4k5ZxqioYoZj&#10;7Iry4MbLKvQLBLcSF8tlMsNptizcmWfLI3hsdKTky/6VOTswOCD572EcajZ/R9/eNnoaWG4DSJW4&#10;HVvd93V4AtwEiUvD1oqr5vierN526+I3AAAA//8DAFBLAwQUAAYACAAAACEAKYszt+AAAAALAQAA&#10;DwAAAGRycy9kb3ducmV2LnhtbEyPQU+DQBCF7yb+h82YeLMLFGqDLI3V+AOKjcbblh2ByM4Sdino&#10;r3c82du8vJc33yt2i+3FGUffOVIQryIQSLUzHTUKjq8vd1sQPmgyuneECr7Rw668vip0btxMBzxX&#10;oRFcQj7XCtoQhlxKX7dotV+5AYm9TzdaHViOjTSjnrnc9jKJoo20uiP+0OoBn1qsv6rJKoja7mOJ&#10;f94Ofh6O22p6Xs/7/btStzfL4wOIgEv4D8MfPqNDyUwnN5HxoleQZjFvCWykWQqCE/ebhI+TgnWa&#10;JSDLQl5uKH8BAAD//wMAUEsBAi0AFAAGAAgAAAAhALaDOJL+AAAA4QEAABMAAAAAAAAAAAAAAAAA&#10;AAAAAFtDb250ZW50X1R5cGVzXS54bWxQSwECLQAUAAYACAAAACEAOP0h/9YAAACUAQAACwAAAAAA&#10;AAAAAAAAAAAvAQAAX3JlbHMvLnJlbHNQSwECLQAUAAYACAAAACEAKZFpHqsCAACjBQAADgAAAAAA&#10;AAAAAAAAAAAuAgAAZHJzL2Uyb0RvYy54bWxQSwECLQAUAAYACAAAACEAKYszt+AAAAALAQAADwAA&#10;AAAAAAAAAAAAAAAFBQAAZHJzL2Rvd25yZXYueG1sUEsFBgAAAAAEAAQA8wAAABIGAAAAAA==&#10;" adj="-11796480,,5400" path="m211442,l1977081,r,l1977081,1057185v,116776,-94666,211442,-211442,211442l,1268627r,l,211442c,94666,94666,,211442,xe" fillcolor="#eaeaea" strokecolor="#1f4d78 [1604]" strokeweight="1pt">
                      <v:stroke joinstyle="miter"/>
                      <v:formulas/>
                      <v:path arrowok="t" o:connecttype="custom" o:connectlocs="211442,0;1977081,0;1977081,0;1977081,1057185;1765639,1268627;0,1268627;0,1268627;0,211442;211442,0" o:connectangles="0,0,0,0,0,0,0,0,0" textboxrect="0,0,1977081,1268627"/>
                      <v:textbox>
                        <w:txbxContent>
                          <w:p w:rsidR="002F0973" w:rsidRPr="001B5B3C" w:rsidRDefault="002F0973" w:rsidP="001C3C7A">
                            <w:pPr>
                              <w:spacing w:line="16" w:lineRule="atLeast"/>
                              <w:jc w:val="left"/>
                              <w:rPr>
                                <w:color w:val="000000" w:themeColor="text1"/>
                                <w:sz w:val="24"/>
                                <w:szCs w:val="24"/>
                                <w:rtl/>
                                <w:lang w:bidi="fa-IR"/>
                              </w:rPr>
                            </w:pPr>
                            <w:r w:rsidRPr="001B5B3C">
                              <w:rPr>
                                <w:rFonts w:hint="cs"/>
                                <w:color w:val="000000" w:themeColor="text1"/>
                                <w:sz w:val="24"/>
                                <w:szCs w:val="24"/>
                                <w:rtl/>
                                <w:lang w:bidi="fa-IR"/>
                              </w:rPr>
                              <w:t>پروژه ها بر اساس امتیلز کسب‌شده به صورت نزولی مرتب می‌شوند.</w:t>
                            </w:r>
                          </w:p>
                          <w:p w:rsidR="002F0973" w:rsidRPr="001B5B3C" w:rsidRDefault="002F0973" w:rsidP="001C3C7A">
                            <w:pPr>
                              <w:spacing w:line="16" w:lineRule="atLeast"/>
                              <w:jc w:val="left"/>
                              <w:rPr>
                                <w:color w:val="000000" w:themeColor="text1"/>
                                <w:sz w:val="24"/>
                                <w:szCs w:val="24"/>
                                <w:rtl/>
                                <w:lang w:bidi="fa-IR"/>
                              </w:rPr>
                            </w:pPr>
                            <w:r w:rsidRPr="001B5B3C">
                              <w:rPr>
                                <w:rFonts w:hint="cs"/>
                                <w:color w:val="000000" w:themeColor="text1"/>
                                <w:sz w:val="24"/>
                                <w:szCs w:val="24"/>
                                <w:rtl/>
                                <w:lang w:bidi="fa-IR"/>
                              </w:rPr>
                              <w:t>تذکر: داشتن امتیاز بالا تضمینی برای اجرای پروژه نمی‌باشد.</w:t>
                            </w:r>
                          </w:p>
                          <w:p w:rsidR="002F0973" w:rsidRPr="001B5B3C" w:rsidRDefault="002F0973" w:rsidP="001C3C7A">
                            <w:pPr>
                              <w:spacing w:line="16" w:lineRule="atLeast"/>
                              <w:jc w:val="left"/>
                              <w:rPr>
                                <w:color w:val="000000" w:themeColor="text1"/>
                                <w:sz w:val="24"/>
                                <w:szCs w:val="24"/>
                                <w:lang w:bidi="fa-IR"/>
                              </w:rPr>
                            </w:pPr>
                          </w:p>
                        </w:txbxContent>
                      </v:textbox>
                    </v:shape>
                  </w:pict>
                </mc:Fallback>
              </mc:AlternateContent>
            </w:r>
            <w:r>
              <w:rPr>
                <w:rFonts w:hint="cs"/>
                <w:noProof/>
                <w:color w:val="000000" w:themeColor="text1"/>
                <w:rtl/>
                <w:lang w:bidi="fa-IR"/>
              </w:rPr>
              <mc:AlternateContent>
                <mc:Choice Requires="wps">
                  <w:drawing>
                    <wp:anchor distT="0" distB="0" distL="114300" distR="114300" simplePos="0" relativeHeight="251711488" behindDoc="0" locked="0" layoutInCell="1" allowOverlap="1" wp14:anchorId="6B4269E7" wp14:editId="6DE5BFD2">
                      <wp:simplePos x="0" y="0"/>
                      <wp:positionH relativeFrom="column">
                        <wp:posOffset>2277305</wp:posOffset>
                      </wp:positionH>
                      <wp:positionV relativeFrom="paragraph">
                        <wp:posOffset>327660</wp:posOffset>
                      </wp:positionV>
                      <wp:extent cx="590843" cy="469460"/>
                      <wp:effectExtent l="0" t="76200" r="0" b="26035"/>
                      <wp:wrapNone/>
                      <wp:docPr id="91" name="Elbow Connector 91"/>
                      <wp:cNvGraphicFramePr/>
                      <a:graphic xmlns:a="http://schemas.openxmlformats.org/drawingml/2006/main">
                        <a:graphicData uri="http://schemas.microsoft.com/office/word/2010/wordprocessingShape">
                          <wps:wsp>
                            <wps:cNvCnPr/>
                            <wps:spPr>
                              <a:xfrm flipV="1">
                                <a:off x="0" y="0"/>
                                <a:ext cx="590843" cy="46946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70F11F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1" o:spid="_x0000_s1026" type="#_x0000_t34" style="position:absolute;margin-left:179.3pt;margin-top:25.8pt;width:46.5pt;height:36.9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qC3AEAAPcDAAAOAAAAZHJzL2Uyb0RvYy54bWysU8uOEzEQvCPxD5bvZCa7IdqMMtlDduGC&#10;IOKxd8fTzlj4pbbJJH9P25MMCFgJIS6WH13lqnJ7fX+yhh0Bo/au5fNZzRk46TvtDi3/8vnNqzvO&#10;YhKuE8Y7aPkZIr/fvHyxHkIDN773pgNkROJiM4SW9ymFpqqi7MGKOPMBHB0qj1YkWuKh6lAMxG5N&#10;dVPXy2rw2AX0EmKk3YfxkG8Kv1Ig0welIiRmWk7aUhmxjPs8Vpu1aA4oQq/lRYb4BxVWaEeXTlQP&#10;Ign2DfVvVFZL9NGrNJPeVl4pLaF4IDfz+hc3n3oRoHihcGKYYor/j1a+P+6Q6a7lqzlnTlh6o0ez&#10;9wPbeucoPo+MTiimIcSGqrduh5dVDDvMnk8KLVNGhyfqgJIC+WKnEvJ5ChlOiUnafL2q7xa3nEk6&#10;WixXi2V5hGqkyXQBY3oL3rI8afkeXJq03BZ6cXwXE4kg0LU4A43LYxLaPLqOpXMgLwm1cAcD2QGV&#10;55IqOxm1l1k6GxjhH0FRFKRxdFGaELYG2VFQ+3RfSw6FhSozRGljJlBdtD0LutRmGJTG/FvgVF1u&#10;9C5NQKudxz/dmk5XqWqsv7oevWbbe9+dy0uWOKi7Sj6Xn5Db9+d1gf/4r5vvAAAA//8DAFBLAwQU&#10;AAYACAAAACEATiUDm94AAAAKAQAADwAAAGRycy9kb3ducmV2LnhtbEyPwU7DMAyG70i8Q2Qkbizd&#10;oFNXmk5oEkJoXBgIcUwT01YkTmmyrfD0GC5wsi1/+v25Wk/eiQOOsQ+kYD7LQCCZYHtqFTw/3V4U&#10;IGLSZLULhAo+McK6Pj2pdGnDkR7xsEut4BCKpVbQpTSUUkbToddxFgYk3r2F0evE49hKO+ojh3sn&#10;F1m2lF73xBc6PeCmQ/O+23sF6au9L14+7rbBr1bN1m2MeaUHpc7PpptrEAmn9AfDjz6rQ81OTdiT&#10;jcIpuMyLJaMK8jlXBq5+m4bJRZ6DrCv5/4X6GwAA//8DAFBLAQItABQABgAIAAAAIQC2gziS/gAA&#10;AOEBAAATAAAAAAAAAAAAAAAAAAAAAABbQ29udGVudF9UeXBlc10ueG1sUEsBAi0AFAAGAAgAAAAh&#10;ADj9If/WAAAAlAEAAAsAAAAAAAAAAAAAAAAALwEAAF9yZWxzLy5yZWxzUEsBAi0AFAAGAAgAAAAh&#10;AC9MKoLcAQAA9wMAAA4AAAAAAAAAAAAAAAAALgIAAGRycy9lMm9Eb2MueG1sUEsBAi0AFAAGAAgA&#10;AAAhAE4lA5veAAAACgEAAA8AAAAAAAAAAAAAAAAANgQAAGRycy9kb3ducmV2LnhtbFBLBQYAAAAA&#10;BAAEAPMAAABBBQAAAAA=&#10;" strokecolor="black [3200]" strokeweight=".5pt">
                      <v:stroke endarrow="block"/>
                    </v:shape>
                  </w:pict>
                </mc:Fallback>
              </mc:AlternateContent>
            </w:r>
            <w:r>
              <w:rPr>
                <w:rFonts w:hint="cs"/>
                <w:noProof/>
                <w:color w:val="000000" w:themeColor="text1"/>
                <w:rtl/>
                <w:lang w:bidi="fa-IR"/>
              </w:rPr>
              <mc:AlternateContent>
                <mc:Choice Requires="wps">
                  <w:drawing>
                    <wp:anchor distT="0" distB="0" distL="114300" distR="114300" simplePos="0" relativeHeight="251712512" behindDoc="0" locked="0" layoutInCell="1" allowOverlap="1" wp14:anchorId="21FCD3B3" wp14:editId="7B524FF8">
                      <wp:simplePos x="0" y="0"/>
                      <wp:positionH relativeFrom="column">
                        <wp:posOffset>2313207</wp:posOffset>
                      </wp:positionH>
                      <wp:positionV relativeFrom="paragraph">
                        <wp:posOffset>1501873</wp:posOffset>
                      </wp:positionV>
                      <wp:extent cx="554655" cy="262255"/>
                      <wp:effectExtent l="0" t="0" r="55245" b="99695"/>
                      <wp:wrapNone/>
                      <wp:docPr id="89" name="Elbow Connector 89"/>
                      <wp:cNvGraphicFramePr/>
                      <a:graphic xmlns:a="http://schemas.openxmlformats.org/drawingml/2006/main">
                        <a:graphicData uri="http://schemas.microsoft.com/office/word/2010/wordprocessingShape">
                          <wps:wsp>
                            <wps:cNvCnPr/>
                            <wps:spPr>
                              <a:xfrm>
                                <a:off x="0" y="0"/>
                                <a:ext cx="554655" cy="26225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C05583" id="Elbow Connector 89" o:spid="_x0000_s1026" type="#_x0000_t34" style="position:absolute;margin-left:182.15pt;margin-top:118.25pt;width:43.65pt;height:20.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IDJ0AEAAO0DAAAOAAAAZHJzL2Uyb0RvYy54bWysU8uu0zAQ3SPxD5b3NGmh1SVqehe9FzYI&#10;Kh4f4DrjxsL2WLZpmr9n7LS5CBBCiM3Ejzln5hxPtvcXa9gZQtToWr5c1JyBk9hpd2r5l89vXtxx&#10;FpNwnTDooOUjRH6/e/5sO/gGVtij6SAwInGxGXzL+5R8U1VR9mBFXKAHR5cKgxWJtuFUdUEMxG5N&#10;tarrTTVg6HxACTHS6cN0yXeFXymQ6YNSERIzLafeUomhxGOO1W4rmlMQvtfy2ob4hy6s0I6KzlQP&#10;Ign2LehfqKyWASOqtJBoK1RKSygaSM2y/knNp154KFrInOhnm+L/o5Xvz4fAdNfyu9ecOWHpjR7N&#10;EQe2R+fIPgyMbsimwceGsvfuEK676A8ha76oYPOX1LBLsXacrYVLYpIO1+tXm/WaM0lXq81qRWti&#10;qZ7APsT0FtCyvGj5EVyaO3hZrBXndzFNoFtyrmpcjklo8+g6lkZPClLQwp0MXGvklCr3P3VcVmk0&#10;MME/giIDqMdlKVNGD/YmsLOgoem+LmcWyswQpY2ZQfWfQdfcDIMyjn8LnLNLRXRpBlrtMPyuarrc&#10;WlVT/k31pDXLPmI3lvcrdtBMlTe4zn8e2h/3Bf70l+6+AwAA//8DAFBLAwQUAAYACAAAACEAcynz&#10;S+EAAAALAQAADwAAAGRycy9kb3ducmV2LnhtbEyPQU7DMBBF90jcwRokdtRJ07pVGqcCJBatqBCB&#10;A7jxNImwx1Hstub2mBUsZ+bpz/vVNlrDLjj5wZGEfJYBQ2qdHqiT8Pnx8rAG5oMirYwjlPCNHrb1&#10;7U2lSu2u9I6XJnQshZAvlYQ+hLHk3Lc9WuVnbkRKt5ObrAppnDquJ3VN4dbweZYJbtVA6UOvRnzu&#10;sf1qzlaCmw6meBPt/tXHfB93zfC0U42U93fxcQMsYAx/MPzqJ3Wok9PRnUl7ZiQUYlEkVMK8EEtg&#10;iVgscwHsmDar1Rp4XfH/HeofAAAA//8DAFBLAQItABQABgAIAAAAIQC2gziS/gAAAOEBAAATAAAA&#10;AAAAAAAAAAAAAAAAAABbQ29udGVudF9UeXBlc10ueG1sUEsBAi0AFAAGAAgAAAAhADj9If/WAAAA&#10;lAEAAAsAAAAAAAAAAAAAAAAALwEAAF9yZWxzLy5yZWxzUEsBAi0AFAAGAAgAAAAhANJkgMnQAQAA&#10;7QMAAA4AAAAAAAAAAAAAAAAALgIAAGRycy9lMm9Eb2MueG1sUEsBAi0AFAAGAAgAAAAhAHMp80vh&#10;AAAACwEAAA8AAAAAAAAAAAAAAAAAKgQAAGRycy9kb3ducmV2LnhtbFBLBQYAAAAABAAEAPMAAAA4&#10;BQAAAAA=&#10;" strokecolor="black [3200]" strokeweight=".5pt">
                      <v:stroke endarrow="block"/>
                    </v:shape>
                  </w:pict>
                </mc:Fallback>
              </mc:AlternateContent>
            </w:r>
          </w:p>
        </w:tc>
      </w:tr>
    </w:tbl>
    <w:p w:rsidR="0007657F" w:rsidRPr="00441A5A" w:rsidRDefault="00441A5A" w:rsidP="00441A5A">
      <w:pPr>
        <w:pStyle w:val="Caption"/>
        <w:jc w:val="center"/>
        <w:rPr>
          <w:b/>
          <w:bCs/>
          <w:i w:val="0"/>
          <w:iCs w:val="0"/>
          <w:color w:val="auto"/>
          <w:sz w:val="10"/>
          <w:szCs w:val="10"/>
          <w:rtl/>
          <w:lang w:bidi="fa-IR"/>
        </w:rPr>
      </w:pPr>
      <w:bookmarkStart w:id="366" w:name="_Toc452287073"/>
      <w:r w:rsidRPr="00441A5A">
        <w:rPr>
          <w:b/>
          <w:bCs/>
          <w:i w:val="0"/>
          <w:iCs w:val="0"/>
          <w:color w:val="auto"/>
          <w:rtl/>
        </w:rPr>
        <w:t xml:space="preserve">شکل </w:t>
      </w:r>
      <w:r w:rsidRPr="00441A5A">
        <w:rPr>
          <w:b/>
          <w:bCs/>
          <w:i w:val="0"/>
          <w:iCs w:val="0"/>
          <w:color w:val="auto"/>
          <w:rtl/>
        </w:rPr>
        <w:fldChar w:fldCharType="begin"/>
      </w:r>
      <w:r w:rsidRPr="00441A5A">
        <w:rPr>
          <w:b/>
          <w:bCs/>
          <w:i w:val="0"/>
          <w:iCs w:val="0"/>
          <w:color w:val="auto"/>
          <w:rtl/>
        </w:rPr>
        <w:instrText xml:space="preserve"> </w:instrText>
      </w:r>
      <w:r w:rsidRPr="00441A5A">
        <w:rPr>
          <w:b/>
          <w:bCs/>
          <w:i w:val="0"/>
          <w:iCs w:val="0"/>
          <w:color w:val="auto"/>
        </w:rPr>
        <w:instrText>SEQ</w:instrText>
      </w:r>
      <w:r w:rsidRPr="00441A5A">
        <w:rPr>
          <w:b/>
          <w:bCs/>
          <w:i w:val="0"/>
          <w:iCs w:val="0"/>
          <w:color w:val="auto"/>
          <w:rtl/>
        </w:rPr>
        <w:instrText xml:space="preserve"> شکل \* </w:instrText>
      </w:r>
      <w:r w:rsidRPr="00441A5A">
        <w:rPr>
          <w:b/>
          <w:bCs/>
          <w:i w:val="0"/>
          <w:iCs w:val="0"/>
          <w:color w:val="auto"/>
        </w:rPr>
        <w:instrText>ARABIC</w:instrText>
      </w:r>
      <w:r w:rsidRPr="00441A5A">
        <w:rPr>
          <w:b/>
          <w:bCs/>
          <w:i w:val="0"/>
          <w:iCs w:val="0"/>
          <w:color w:val="auto"/>
          <w:rtl/>
        </w:rPr>
        <w:instrText xml:space="preserve"> </w:instrText>
      </w:r>
      <w:r w:rsidRPr="00441A5A">
        <w:rPr>
          <w:b/>
          <w:bCs/>
          <w:i w:val="0"/>
          <w:iCs w:val="0"/>
          <w:color w:val="auto"/>
          <w:rtl/>
        </w:rPr>
        <w:fldChar w:fldCharType="separate"/>
      </w:r>
      <w:r w:rsidR="00020636">
        <w:rPr>
          <w:b/>
          <w:bCs/>
          <w:i w:val="0"/>
          <w:iCs w:val="0"/>
          <w:noProof/>
          <w:color w:val="auto"/>
          <w:rtl/>
        </w:rPr>
        <w:t>41</w:t>
      </w:r>
      <w:r w:rsidRPr="00441A5A">
        <w:rPr>
          <w:b/>
          <w:bCs/>
          <w:i w:val="0"/>
          <w:iCs w:val="0"/>
          <w:color w:val="auto"/>
          <w:rtl/>
        </w:rPr>
        <w:fldChar w:fldCharType="end"/>
      </w:r>
      <w:r w:rsidRPr="00441A5A">
        <w:rPr>
          <w:rFonts w:hint="cs"/>
          <w:b/>
          <w:bCs/>
          <w:i w:val="0"/>
          <w:iCs w:val="0"/>
          <w:color w:val="auto"/>
          <w:rtl/>
          <w:lang w:bidi="fa-IR"/>
        </w:rPr>
        <w:t>- مراحل بررسی اولیه طرح</w:t>
      </w:r>
      <w:bookmarkEnd w:id="366"/>
    </w:p>
    <w:p w:rsidR="00205A8E" w:rsidRDefault="00205A8E" w:rsidP="001F4476">
      <w:pPr>
        <w:spacing w:line="360" w:lineRule="auto"/>
        <w:rPr>
          <w:color w:val="000000" w:themeColor="text1"/>
          <w:rtl/>
          <w:lang w:bidi="fa-IR"/>
        </w:rPr>
      </w:pPr>
      <w:r w:rsidRPr="0080341E">
        <w:rPr>
          <w:rFonts w:hint="cs"/>
          <w:color w:val="000000" w:themeColor="text1"/>
          <w:rtl/>
          <w:lang w:bidi="fa-IR"/>
        </w:rPr>
        <w:t>در گام بعدی نیاز است که تیمی از افراد متخصص از طرف دبیرخانه جهت بررسی پروژه به‌صورت دقیق مشخص شود.</w:t>
      </w:r>
    </w:p>
    <w:p w:rsidR="00205A8E" w:rsidRDefault="00453A4C" w:rsidP="00453A4C">
      <w:pPr>
        <w:pStyle w:val="Heading2"/>
        <w:bidi/>
        <w:ind w:left="360"/>
        <w:rPr>
          <w:rFonts w:cs="B Nazanin"/>
          <w:color w:val="000000" w:themeColor="text1"/>
          <w:sz w:val="28"/>
          <w:szCs w:val="28"/>
          <w:lang w:bidi="fa-IR"/>
        </w:rPr>
      </w:pPr>
      <w:bookmarkStart w:id="367" w:name="_Toc444274561"/>
      <w:bookmarkStart w:id="368" w:name="_Toc445483733"/>
      <w:bookmarkStart w:id="369" w:name="_Toc452282350"/>
      <w:r>
        <w:rPr>
          <w:rFonts w:cs="B Nazanin" w:hint="cs"/>
          <w:color w:val="000000" w:themeColor="text1"/>
          <w:sz w:val="28"/>
          <w:szCs w:val="28"/>
          <w:rtl/>
          <w:lang w:bidi="fa-IR"/>
        </w:rPr>
        <w:t xml:space="preserve">5-3-3- </w:t>
      </w:r>
      <w:r w:rsidR="00205A8E" w:rsidRPr="004F39E9">
        <w:rPr>
          <w:rFonts w:cs="B Nazanin" w:hint="cs"/>
          <w:color w:val="000000" w:themeColor="text1"/>
          <w:sz w:val="28"/>
          <w:szCs w:val="28"/>
          <w:rtl/>
          <w:lang w:bidi="fa-IR"/>
        </w:rPr>
        <w:t>ارزیابی طرح توسط کارگروه تخصصی</w:t>
      </w:r>
      <w:bookmarkEnd w:id="367"/>
      <w:bookmarkEnd w:id="368"/>
      <w:bookmarkEnd w:id="369"/>
    </w:p>
    <w:tbl>
      <w:tblPr>
        <w:tblStyle w:val="TableGrid"/>
        <w:bidiVisual/>
        <w:tblW w:w="0" w:type="auto"/>
        <w:jc w:val="center"/>
        <w:tblLook w:val="04A0" w:firstRow="1" w:lastRow="0" w:firstColumn="1" w:lastColumn="0" w:noHBand="0" w:noVBand="1"/>
      </w:tblPr>
      <w:tblGrid>
        <w:gridCol w:w="4230"/>
        <w:gridCol w:w="4050"/>
      </w:tblGrid>
      <w:tr w:rsidR="00A27726" w:rsidTr="006216A6">
        <w:trPr>
          <w:jc w:val="center"/>
        </w:trPr>
        <w:tc>
          <w:tcPr>
            <w:tcW w:w="8280" w:type="dxa"/>
            <w:gridSpan w:val="2"/>
          </w:tcPr>
          <w:p w:rsidR="00A27726" w:rsidRPr="0043228C" w:rsidRDefault="00A27726" w:rsidP="006216A6">
            <w:pPr>
              <w:rPr>
                <w:color w:val="000000" w:themeColor="text1"/>
                <w:sz w:val="24"/>
                <w:szCs w:val="24"/>
                <w:rtl/>
                <w:lang w:bidi="fa-IR"/>
              </w:rPr>
            </w:pPr>
            <w:r w:rsidRPr="0043228C">
              <w:rPr>
                <w:rFonts w:hint="cs"/>
                <w:b/>
                <w:bCs/>
                <w:noProof/>
                <w:color w:val="000000" w:themeColor="text1"/>
                <w:sz w:val="24"/>
                <w:szCs w:val="24"/>
                <w:rtl/>
                <w:lang w:bidi="fa-IR"/>
              </w:rPr>
              <w:lastRenderedPageBreak/>
              <mc:AlternateContent>
                <mc:Choice Requires="wps">
                  <w:drawing>
                    <wp:anchor distT="0" distB="0" distL="114300" distR="114300" simplePos="0" relativeHeight="251716608" behindDoc="0" locked="0" layoutInCell="1" allowOverlap="1" wp14:anchorId="1FD2C40C" wp14:editId="73B7CA03">
                      <wp:simplePos x="0" y="0"/>
                      <wp:positionH relativeFrom="column">
                        <wp:posOffset>3168015</wp:posOffset>
                      </wp:positionH>
                      <wp:positionV relativeFrom="paragraph">
                        <wp:posOffset>42447</wp:posOffset>
                      </wp:positionV>
                      <wp:extent cx="262174" cy="175098"/>
                      <wp:effectExtent l="19050" t="19050" r="24130" b="34925"/>
                      <wp:wrapNone/>
                      <wp:docPr id="100" name="Left Arrow 100"/>
                      <wp:cNvGraphicFramePr/>
                      <a:graphic xmlns:a="http://schemas.openxmlformats.org/drawingml/2006/main">
                        <a:graphicData uri="http://schemas.microsoft.com/office/word/2010/wordprocessingShape">
                          <wps:wsp>
                            <wps:cNvSpPr/>
                            <wps:spPr>
                              <a:xfrm>
                                <a:off x="0" y="0"/>
                                <a:ext cx="262174" cy="175098"/>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DEFEEA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0" o:spid="_x0000_s1026" type="#_x0000_t66" style="position:absolute;margin-left:249.45pt;margin-top:3.35pt;width:20.65pt;height:13.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7hdAIAADYFAAAOAAAAZHJzL2Uyb0RvYy54bWysVE1v2zAMvQ/YfxB0X20H6VdQpwhadBgQ&#10;tMXSoWdFlmJjsqhRSpzs14+SHbfrusuwHBxJJB/Jp0ddXe9bw3YKfQO25MVJzpmyEqrGbkr+7enu&#10;0wVnPghbCQNWlfygPL+ef/xw1bmZmkANplLICMT6WedKXofgZlnmZa1a4U/AKUtGDdiKQFvcZBWK&#10;jtBbk03y/CzrACuHIJX3dHrbG/k84WutZHjQ2qvATMmptpC+mL7r+M3mV2K2QeHqRg5liH+oohWN&#10;paQj1K0Igm2x+QOqbSSCBx1OJLQZaN1IlXqgbor8TTerWjiVeiFyvBtp8v8PVt7vHpE1Fd1dTvxY&#10;0dIlLZUObIEIHYunxFHn/IxcV+4Rh52nZWx4r7GN/9QK2ydeDyOvah+YpMPJ2aQ4n3ImyVScn+aX&#10;FxEzewl26MNnBS2Li5Ibyp/SJ0rFbulD73/0o+BYUV9DWoWDUbEMY78qTf3ErCk6KUndGGQ7QRqo&#10;vhf9cS0q1R+d5vQbChq9U3kJLKLqxpgRdwCICv0dt69x8I1hKglwDMz/VlAfOHqnjGDDGNg2FvC9&#10;YBOKoXDd+x+J6emIzKyhOtANI/TS907eNUTyUvjwKJC0TrdO8xse6KMNdCWHYcVZDfjzvfPoTxIk&#10;K2cdzU7J/Y+tQMWZ+WJJnJfFdBqHLW2mp+cT2uBry/q1xW7bG6CrKeilcDIto38wx6VGaJ9pzBcx&#10;K5mElZS75DLgcXMT+pmmh0KqxSK50YA5EZZ25WQEj6xG/TztnwW6QWmBJHoPxzkTszda631jpIXF&#10;NoBukhBfeB34puFMghkekjj9r/fJ6+W5m/8CAAD//wMAUEsDBBQABgAIAAAAIQBWEVU64AAAAAgB&#10;AAAPAAAAZHJzL2Rvd25yZXYueG1sTI/LTsMwEEX3SPyDNUjsqEMbQhPiVAgVCUo3hMfajadJRDwO&#10;sZumf8+wguXoXp17Jl9NthMjDr51pOB6FoFAqpxpqVbw/vZ4tQThgyajO0eo4IQeVsX5Wa4z4470&#10;imMZasEQ8plW0ITQZ1L6qkGr/cz1SJzt3WB14HOopRn0keG2k/MoSqTVLfFCo3t8aLD6Kg9WQfz8&#10;8fRC++3JfPfjOt1Om/VnmSh1eTHd34EIOIW/MvzqszoU7LRzBzJedMxIlylXFSS3IDi/iaM5iJ2C&#10;RbwAWeTy/wPFDwAAAP//AwBQSwECLQAUAAYACAAAACEAtoM4kv4AAADhAQAAEwAAAAAAAAAAAAAA&#10;AAAAAAAAW0NvbnRlbnRfVHlwZXNdLnhtbFBLAQItABQABgAIAAAAIQA4/SH/1gAAAJQBAAALAAAA&#10;AAAAAAAAAAAAAC8BAABfcmVscy8ucmVsc1BLAQItABQABgAIAAAAIQBoO97hdAIAADYFAAAOAAAA&#10;AAAAAAAAAAAAAC4CAABkcnMvZTJvRG9jLnhtbFBLAQItABQABgAIAAAAIQBWEVU64AAAAAgBAAAP&#10;AAAAAAAAAAAAAAAAAM4EAABkcnMvZG93bnJldi54bWxQSwUGAAAAAAQABADzAAAA2wUAAAAA&#10;" adj="7213" fillcolor="black [3200]" strokecolor="black [1600]" strokeweight="1pt"/>
                  </w:pict>
                </mc:Fallback>
              </mc:AlternateContent>
            </w:r>
            <w:r w:rsidRPr="0043228C">
              <w:rPr>
                <w:rFonts w:hint="cs"/>
                <w:b/>
                <w:bCs/>
                <w:color w:val="000000" w:themeColor="text1"/>
                <w:sz w:val="24"/>
                <w:szCs w:val="24"/>
                <w:rtl/>
                <w:lang w:bidi="fa-IR"/>
              </w:rPr>
              <w:t>فعالیت اصلی کارگروه تخصصی</w:t>
            </w:r>
            <w:r w:rsidRPr="0043228C">
              <w:rPr>
                <w:rFonts w:hint="cs"/>
                <w:color w:val="000000" w:themeColor="text1"/>
                <w:sz w:val="24"/>
                <w:szCs w:val="24"/>
                <w:rtl/>
                <w:lang w:bidi="fa-IR"/>
              </w:rPr>
              <w:t xml:space="preserve"> </w:t>
            </w:r>
            <w:r>
              <w:rPr>
                <w:rFonts w:hint="cs"/>
                <w:color w:val="000000" w:themeColor="text1"/>
                <w:sz w:val="24"/>
                <w:szCs w:val="24"/>
                <w:rtl/>
                <w:lang w:bidi="fa-IR"/>
              </w:rPr>
              <w:t xml:space="preserve">           </w:t>
            </w:r>
            <w:r w:rsidRPr="0043228C">
              <w:rPr>
                <w:rFonts w:hint="cs"/>
                <w:color w:val="000000" w:themeColor="text1"/>
                <w:sz w:val="24"/>
                <w:szCs w:val="24"/>
                <w:rtl/>
                <w:lang w:bidi="fa-IR"/>
              </w:rPr>
              <w:t xml:space="preserve">  ارزیابی پروژه از جهت سودآوری و اقتصادی‌بودن پروژه فناورانه</w:t>
            </w:r>
          </w:p>
        </w:tc>
      </w:tr>
      <w:tr w:rsidR="00A27726" w:rsidTr="006216A6">
        <w:trPr>
          <w:trHeight w:val="5138"/>
          <w:jc w:val="center"/>
        </w:trPr>
        <w:tc>
          <w:tcPr>
            <w:tcW w:w="4230" w:type="dxa"/>
          </w:tcPr>
          <w:p w:rsidR="00A27726" w:rsidRDefault="00A27726" w:rsidP="006216A6">
            <w:pPr>
              <w:rPr>
                <w:color w:val="000000" w:themeColor="text1"/>
                <w:rtl/>
                <w:lang w:bidi="fa-IR"/>
              </w:rPr>
            </w:pPr>
            <w:r>
              <w:rPr>
                <w:rFonts w:hint="cs"/>
                <w:noProof/>
                <w:color w:val="000000" w:themeColor="text1"/>
                <w:rtl/>
                <w:lang w:bidi="fa-IR"/>
              </w:rPr>
              <w:lastRenderedPageBreak/>
              <w:drawing>
                <wp:anchor distT="0" distB="0" distL="114300" distR="114300" simplePos="0" relativeHeight="251717632" behindDoc="0" locked="0" layoutInCell="1" allowOverlap="1" wp14:anchorId="6CCDC422" wp14:editId="2CEA2DAF">
                  <wp:simplePos x="0" y="0"/>
                  <wp:positionH relativeFrom="column">
                    <wp:posOffset>163060</wp:posOffset>
                  </wp:positionH>
                  <wp:positionV relativeFrom="paragraph">
                    <wp:posOffset>214225</wp:posOffset>
                  </wp:positionV>
                  <wp:extent cx="2383155" cy="2937510"/>
                  <wp:effectExtent l="38100" t="57150" r="36195" b="53340"/>
                  <wp:wrapSquare wrapText="bothSides"/>
                  <wp:docPr id="101" name="Diagram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3" r:lo="rId234" r:qs="rId235" r:cs="rId236"/>
                    </a:graphicData>
                  </a:graphic>
                  <wp14:sizeRelH relativeFrom="page">
                    <wp14:pctWidth>0</wp14:pctWidth>
                  </wp14:sizeRelH>
                  <wp14:sizeRelV relativeFrom="page">
                    <wp14:pctHeight>0</wp14:pctHeight>
                  </wp14:sizeRelV>
                </wp:anchor>
              </w:drawing>
            </w:r>
          </w:p>
        </w:tc>
        <w:tc>
          <w:tcPr>
            <w:tcW w:w="4050" w:type="dxa"/>
          </w:tcPr>
          <w:p w:rsidR="00A27726" w:rsidRPr="00E76510" w:rsidRDefault="00A27726" w:rsidP="006216A6">
            <w:pPr>
              <w:spacing w:line="360" w:lineRule="auto"/>
              <w:rPr>
                <w:rFonts w:ascii="Cambria" w:hAnsi="Cambria"/>
                <w:color w:val="000000" w:themeColor="text1"/>
                <w:sz w:val="22"/>
                <w:szCs w:val="22"/>
                <w:rtl/>
                <w:lang w:bidi="fa-IR"/>
              </w:rPr>
            </w:pPr>
            <w:r w:rsidRPr="00E76510">
              <w:rPr>
                <w:rFonts w:ascii="Cambria" w:hAnsi="Cambria" w:hint="cs"/>
                <w:b/>
                <w:bCs/>
                <w:color w:val="000000" w:themeColor="text1"/>
                <w:sz w:val="22"/>
                <w:szCs w:val="22"/>
                <w:rtl/>
                <w:lang w:bidi="fa-IR"/>
              </w:rPr>
              <w:t>تذکر1</w:t>
            </w:r>
            <w:r w:rsidRPr="00E76510">
              <w:rPr>
                <w:rFonts w:ascii="Cambria" w:hAnsi="Cambria" w:hint="cs"/>
                <w:color w:val="000000" w:themeColor="text1"/>
                <w:sz w:val="22"/>
                <w:szCs w:val="22"/>
                <w:rtl/>
                <w:lang w:bidi="fa-IR"/>
              </w:rPr>
              <w:t>: درصورتی‌که برای تأمین مالی پروژه بخواهد از محل سرمایه‌های وقفی استفاده شود حضور یکی از اعضای سازمان اوقاف و امور خیریه در کارگروه تخصصی الزامی می‌باشد.</w:t>
            </w:r>
          </w:p>
          <w:p w:rsidR="00A27726" w:rsidRPr="00E76510" w:rsidRDefault="00A27726" w:rsidP="006216A6">
            <w:pPr>
              <w:spacing w:line="360" w:lineRule="auto"/>
              <w:rPr>
                <w:rFonts w:ascii="Cambria" w:hAnsi="Cambria"/>
                <w:color w:val="000000" w:themeColor="text1"/>
                <w:sz w:val="22"/>
                <w:szCs w:val="22"/>
                <w:rtl/>
                <w:lang w:bidi="fa-IR"/>
              </w:rPr>
            </w:pPr>
            <w:r w:rsidRPr="00E76510">
              <w:rPr>
                <w:rFonts w:ascii="Cambria" w:hAnsi="Cambria" w:hint="cs"/>
                <w:b/>
                <w:bCs/>
                <w:color w:val="000000" w:themeColor="text1"/>
                <w:sz w:val="22"/>
                <w:szCs w:val="22"/>
                <w:rtl/>
                <w:lang w:bidi="fa-IR"/>
              </w:rPr>
              <w:t>تذکر2</w:t>
            </w:r>
            <w:r w:rsidRPr="00E76510">
              <w:rPr>
                <w:rFonts w:ascii="Cambria" w:hAnsi="Cambria" w:hint="cs"/>
                <w:color w:val="000000" w:themeColor="text1"/>
                <w:sz w:val="22"/>
                <w:szCs w:val="22"/>
                <w:rtl/>
                <w:lang w:bidi="fa-IR"/>
              </w:rPr>
              <w:t>: شرط لازم برای پروژه‌هایی که می‌خواهند از موقوفات منفعتی استفاده نمایند این است که پروژه مستعد سرمایه‌گذاری باشد. (</w:t>
            </w:r>
            <w:r w:rsidRPr="00E76510">
              <w:rPr>
                <w:rFonts w:ascii="Cambria" w:hAnsi="Cambria"/>
                <w:color w:val="000000" w:themeColor="text1"/>
                <w:sz w:val="22"/>
                <w:szCs w:val="22"/>
                <w:lang w:bidi="fa-IR"/>
              </w:rPr>
              <w:t>IRR&gt;MARR</w:t>
            </w:r>
            <w:r w:rsidRPr="00E76510">
              <w:rPr>
                <w:rFonts w:ascii="Cambria" w:hAnsi="Cambria" w:hint="cs"/>
                <w:color w:val="000000" w:themeColor="text1"/>
                <w:sz w:val="22"/>
                <w:szCs w:val="22"/>
                <w:rtl/>
                <w:lang w:bidi="fa-IR"/>
              </w:rPr>
              <w:t>)</w:t>
            </w:r>
          </w:p>
          <w:p w:rsidR="00A27726" w:rsidRPr="00586BB2" w:rsidRDefault="00A27726" w:rsidP="006216A6">
            <w:pPr>
              <w:spacing w:line="360" w:lineRule="auto"/>
              <w:rPr>
                <w:rFonts w:ascii="Cambria" w:hAnsi="Cambria"/>
                <w:color w:val="000000" w:themeColor="text1"/>
                <w:rtl/>
                <w:lang w:bidi="fa-IR"/>
              </w:rPr>
            </w:pPr>
            <w:r w:rsidRPr="00E76510">
              <w:rPr>
                <w:rFonts w:ascii="Cambria" w:hAnsi="Cambria" w:hint="cs"/>
                <w:color w:val="000000" w:themeColor="text1"/>
                <w:sz w:val="22"/>
                <w:szCs w:val="22"/>
                <w:rtl/>
                <w:lang w:bidi="fa-IR"/>
              </w:rPr>
              <w:t>تبصره: پروژه غیرمستعد سرمایه‌گذاری به شرطی قابل‌تعریف می‌باشد که جزء پروژه‌های تکلیفی سازمان اوقاف و امور خیریه باشد.</w:t>
            </w:r>
          </w:p>
        </w:tc>
      </w:tr>
    </w:tbl>
    <w:p w:rsidR="0007657F" w:rsidRPr="00A27726" w:rsidRDefault="0007657F" w:rsidP="0007657F">
      <w:pPr>
        <w:jc w:val="center"/>
        <w:rPr>
          <w:color w:val="000000" w:themeColor="text1"/>
          <w:sz w:val="10"/>
          <w:szCs w:val="10"/>
          <w:rtl/>
          <w:lang w:bidi="fa-IR"/>
        </w:rPr>
      </w:pPr>
    </w:p>
    <w:p w:rsidR="00205A8E" w:rsidRPr="0080341E" w:rsidRDefault="00205A8E" w:rsidP="00205A8E">
      <w:pPr>
        <w:spacing w:line="360" w:lineRule="auto"/>
        <w:rPr>
          <w:color w:val="000000" w:themeColor="text1"/>
          <w:rtl/>
          <w:lang w:bidi="fa-IR"/>
        </w:rPr>
      </w:pPr>
      <w:r w:rsidRPr="0080341E">
        <w:rPr>
          <w:rFonts w:hint="cs"/>
          <w:color w:val="000000" w:themeColor="text1"/>
          <w:rtl/>
          <w:lang w:bidi="fa-IR"/>
        </w:rPr>
        <w:t>در این مرحله پروژه در اختیار تیم تخصصی قرار می‌گیرد تا توسط آن‌ها پروژه موردبررسی و ارزیابی قرار گیرد. مهم‌ترین زمینه‌هایی که این تیم موردبررسی قرار می‌دهد عبارت است از میزان سرمایه موردنیاز (اعم از نقدی و کالای سرمایه‌ای)، میزان سرمایه موردنیاز در ابتدای هر دوره، پیش‌بینی در مورد میزان سودآوری طرح، هزینه‌های سالیانه پروژه (اعم از زمانی که پروژه در حال راه‌اندازی می‌باشد و زمانی که پروژه در حال سودرسانی می‌باشد)، دوره بازگشت سرمایه و ... می‌باشد.</w:t>
      </w:r>
    </w:p>
    <w:p w:rsidR="00205A8E" w:rsidRPr="0080341E" w:rsidRDefault="00205A8E" w:rsidP="00205A8E">
      <w:pPr>
        <w:spacing w:line="360" w:lineRule="auto"/>
        <w:rPr>
          <w:color w:val="000000" w:themeColor="text1"/>
          <w:rtl/>
          <w:lang w:bidi="fa-IR"/>
        </w:rPr>
      </w:pPr>
      <w:r w:rsidRPr="0080341E">
        <w:rPr>
          <w:rFonts w:hint="cs"/>
          <w:color w:val="000000" w:themeColor="text1"/>
          <w:rtl/>
          <w:lang w:bidi="fa-IR"/>
        </w:rPr>
        <w:t>یکی از فعالیت‌های کارگروه تخصصی ارزش‌گذاری (قیمت‌گذاری) پروژه می‌باشد. این کار بدین خاطر انجام می‌شود که در زمان سودآوری پروژه، میزان سودی را که می‌بایست به مالک پروژه تخصیص داد مشخص شود.</w:t>
      </w:r>
    </w:p>
    <w:p w:rsidR="00205A8E" w:rsidRPr="0080341E" w:rsidRDefault="00205A8E" w:rsidP="004F39E9">
      <w:pPr>
        <w:spacing w:line="360" w:lineRule="auto"/>
        <w:rPr>
          <w:color w:val="000000" w:themeColor="text1"/>
          <w:rtl/>
          <w:lang w:bidi="fa-IR"/>
        </w:rPr>
      </w:pPr>
      <w:r w:rsidRPr="0080341E">
        <w:rPr>
          <w:rFonts w:hint="cs"/>
          <w:color w:val="000000" w:themeColor="text1"/>
          <w:rtl/>
          <w:lang w:bidi="fa-IR"/>
        </w:rPr>
        <w:t xml:space="preserve">از دیگر فعالیت‌هایی که این تیم بر عهده دارد می‌توان </w:t>
      </w:r>
      <w:r w:rsidRPr="0080341E">
        <w:rPr>
          <w:color w:val="000000" w:themeColor="text1"/>
          <w:rtl/>
          <w:lang w:bidi="fa-IR"/>
        </w:rPr>
        <w:t>به پ</w:t>
      </w:r>
      <w:r w:rsidRPr="0080341E">
        <w:rPr>
          <w:rFonts w:hint="cs"/>
          <w:color w:val="000000" w:themeColor="text1"/>
          <w:rtl/>
          <w:lang w:bidi="fa-IR"/>
        </w:rPr>
        <w:t xml:space="preserve">یش‌بینی آینده بازار برای محصول نهایی و ریسک‌های پیش روی پروژه می‌باشد. برای پیش‌بینی آینده محصول می‌توان به فروش گذشته محصولات </w:t>
      </w:r>
      <w:r w:rsidRPr="0080341E">
        <w:rPr>
          <w:rFonts w:hint="cs"/>
          <w:color w:val="000000" w:themeColor="text1"/>
          <w:rtl/>
          <w:lang w:bidi="fa-IR"/>
        </w:rPr>
        <w:lastRenderedPageBreak/>
        <w:t>مشابه پرداخت و در</w:t>
      </w:r>
      <w:r w:rsidR="004F39E9">
        <w:rPr>
          <w:rFonts w:hint="cs"/>
          <w:color w:val="000000" w:themeColor="text1"/>
          <w:rtl/>
          <w:lang w:bidi="fa-IR"/>
        </w:rPr>
        <w:t xml:space="preserve"> </w:t>
      </w:r>
      <w:r w:rsidRPr="0080341E">
        <w:rPr>
          <w:rFonts w:hint="cs"/>
          <w:color w:val="000000" w:themeColor="text1"/>
          <w:rtl/>
          <w:lang w:bidi="fa-IR"/>
        </w:rPr>
        <w:t>زمینه آینده محصول اظهارنظر نمود. یکی از برگ خریدهای پیشرفت سریع یک شرکت پیش‌بینی صحیح از آینده بازار برای محصولات نهایی شرکت می‌باشد. درصورتی‌که در پیش‌بینی بازار برای محصولات در آینده، بزرگ‌نمایی اتفاق بیفتد، شرکت با مشکلات بزرگی مواجه خواهد شد.</w:t>
      </w:r>
    </w:p>
    <w:p w:rsidR="00205A8E" w:rsidRPr="0080341E" w:rsidRDefault="00205A8E" w:rsidP="00205A8E">
      <w:pPr>
        <w:spacing w:line="360" w:lineRule="auto"/>
        <w:rPr>
          <w:color w:val="000000" w:themeColor="text1"/>
          <w:rtl/>
        </w:rPr>
      </w:pPr>
      <w:r w:rsidRPr="0080341E">
        <w:rPr>
          <w:rFonts w:hint="cs"/>
          <w:color w:val="000000" w:themeColor="text1"/>
          <w:rtl/>
          <w:lang w:bidi="fa-IR"/>
        </w:rPr>
        <w:t xml:space="preserve">از دیگر عواملی که برای یک پروژه می‌بایست در نظر گرفته شود، ریسک‌هایی است که در آینده می‌تواند برای پروژه اتفاق بیفتد. برای این منظور باید </w:t>
      </w:r>
      <w:r w:rsidRPr="0080341E">
        <w:rPr>
          <w:rFonts w:hint="cs"/>
          <w:color w:val="000000" w:themeColor="text1"/>
          <w:rtl/>
        </w:rPr>
        <w:t>خطراتي ناشي از مسائل قانوني، سياسي، اقتصادي درزمینه‌ی ورود به بازار، کسب سهم بازار مناسب و رشد و توسعه‌ي شرکت وجود دارد، لحاظ شود.</w:t>
      </w:r>
    </w:p>
    <w:p w:rsidR="00205A8E" w:rsidRPr="0080341E" w:rsidRDefault="00205A8E" w:rsidP="00205A8E">
      <w:pPr>
        <w:spacing w:line="360" w:lineRule="auto"/>
        <w:rPr>
          <w:color w:val="000000" w:themeColor="text1"/>
        </w:rPr>
      </w:pPr>
      <w:r w:rsidRPr="0080341E">
        <w:rPr>
          <w:rFonts w:hint="cs"/>
          <w:color w:val="000000" w:themeColor="text1"/>
          <w:rtl/>
        </w:rPr>
        <w:t xml:space="preserve">تبصره: در برخی موارد با توجه به به‌روز بودن موضوع پروژه می‌توان از نیروهای قابل‌اعتماد در خارج از دبیرخانه </w:t>
      </w:r>
      <w:r w:rsidR="004853E5">
        <w:rPr>
          <w:rFonts w:hint="cs"/>
          <w:color w:val="000000" w:themeColor="text1"/>
          <w:rtl/>
        </w:rPr>
        <w:t xml:space="preserve">وقف علم‌و‌فناوری </w:t>
      </w:r>
      <w:r w:rsidRPr="0080341E">
        <w:rPr>
          <w:rFonts w:hint="cs"/>
          <w:color w:val="000000" w:themeColor="text1"/>
          <w:rtl/>
        </w:rPr>
        <w:t xml:space="preserve"> نیز بهره برد.</w:t>
      </w:r>
    </w:p>
    <w:p w:rsidR="00205A8E" w:rsidRPr="0080341E" w:rsidRDefault="00205A8E" w:rsidP="00205A8E">
      <w:pPr>
        <w:spacing w:line="360" w:lineRule="auto"/>
        <w:rPr>
          <w:rFonts w:ascii="Cambria" w:hAnsi="Cambria"/>
          <w:color w:val="000000" w:themeColor="text1"/>
          <w:rtl/>
          <w:lang w:bidi="fa-IR"/>
        </w:rPr>
      </w:pPr>
      <w:r w:rsidRPr="0080341E">
        <w:rPr>
          <w:rFonts w:ascii="Cambria" w:hAnsi="Cambria" w:hint="cs"/>
          <w:color w:val="000000" w:themeColor="text1"/>
          <w:rtl/>
          <w:lang w:bidi="fa-IR"/>
        </w:rPr>
        <w:t>تذکر: درصورتی‌که برای تأمین مالی پروژه بخواهد از محل سرمایه‌های وقفی استفاده شود حضور یکی از اعضای سازمان اوقاف و امور خیریه در کارگروه تخصصی الزامی می‌باشد.</w:t>
      </w:r>
    </w:p>
    <w:p w:rsidR="00205A8E" w:rsidRPr="0080341E" w:rsidRDefault="00205A8E" w:rsidP="00205A8E">
      <w:pPr>
        <w:spacing w:line="360" w:lineRule="auto"/>
        <w:rPr>
          <w:rFonts w:ascii="Cambria" w:hAnsi="Cambria"/>
          <w:color w:val="000000" w:themeColor="text1"/>
          <w:rtl/>
          <w:lang w:bidi="fa-IR"/>
        </w:rPr>
      </w:pPr>
      <w:r w:rsidRPr="0080341E">
        <w:rPr>
          <w:rFonts w:ascii="Cambria" w:hAnsi="Cambria" w:hint="cs"/>
          <w:color w:val="000000" w:themeColor="text1"/>
          <w:rtl/>
          <w:lang w:bidi="fa-IR"/>
        </w:rPr>
        <w:t>تذکر: در صورت نیاز به افرادی از خارج از دبیرخانه، هزینه استفاده از این افراد به‌عنوان هزینه‌های پروژه لحاظ شود.</w:t>
      </w:r>
    </w:p>
    <w:p w:rsidR="00205A8E" w:rsidRPr="0080341E" w:rsidRDefault="00205A8E" w:rsidP="00205A8E">
      <w:pPr>
        <w:spacing w:line="360" w:lineRule="auto"/>
        <w:rPr>
          <w:rFonts w:ascii="Cambria" w:hAnsi="Cambria"/>
          <w:color w:val="000000" w:themeColor="text1"/>
          <w:rtl/>
          <w:lang w:bidi="fa-IR"/>
        </w:rPr>
      </w:pPr>
      <w:r w:rsidRPr="0080341E">
        <w:rPr>
          <w:rFonts w:ascii="Cambria" w:hAnsi="Cambria" w:hint="cs"/>
          <w:color w:val="000000" w:themeColor="text1"/>
          <w:rtl/>
          <w:lang w:bidi="fa-IR"/>
        </w:rPr>
        <w:t>تذکر: شرط لازم برای پروژه‌هایی که می‌خواهند از موقوفات منفعتی استفاده نمایند این است که پروژه مستعد سرمایه‌گذاری باشد. به‌عبارت‌دیگر پروژه باید دارای توجیه اقتصادی کلفی بوده و مطلوبیت و جذابیت لازم را جهت سرمایه‌گذاری دارا باشد. (</w:t>
      </w:r>
      <w:r w:rsidRPr="0080341E">
        <w:rPr>
          <w:rFonts w:ascii="Cambria" w:hAnsi="Cambria"/>
          <w:color w:val="000000" w:themeColor="text1"/>
          <w:lang w:bidi="fa-IR"/>
        </w:rPr>
        <w:t>IRR&gt;MARR</w:t>
      </w:r>
      <w:r w:rsidRPr="0080341E">
        <w:rPr>
          <w:rFonts w:ascii="Cambria" w:hAnsi="Cambria" w:hint="cs"/>
          <w:color w:val="000000" w:themeColor="text1"/>
          <w:rtl/>
          <w:lang w:bidi="fa-IR"/>
        </w:rPr>
        <w:t>)</w:t>
      </w:r>
    </w:p>
    <w:p w:rsidR="00205A8E" w:rsidRDefault="00205A8E" w:rsidP="00205A8E">
      <w:pPr>
        <w:spacing w:line="360" w:lineRule="auto"/>
        <w:rPr>
          <w:rFonts w:ascii="Cambria" w:hAnsi="Cambria"/>
          <w:color w:val="000000" w:themeColor="text1"/>
          <w:rtl/>
          <w:lang w:bidi="fa-IR"/>
        </w:rPr>
      </w:pPr>
      <w:r w:rsidRPr="0080341E">
        <w:rPr>
          <w:rFonts w:ascii="Cambria" w:hAnsi="Cambria" w:hint="cs"/>
          <w:color w:val="000000" w:themeColor="text1"/>
          <w:rtl/>
          <w:lang w:bidi="fa-IR"/>
        </w:rPr>
        <w:t>تبصره: پروژه غیرمستعد سرمایه‌گذاری به شرطی در قالب قابل‌تعریف می‌باشد که جزء پروژه‌های تکلیفی سازمان اوقاف و امور خیریه باشد.</w:t>
      </w:r>
    </w:p>
    <w:bookmarkStart w:id="370" w:name="_Toc445483734"/>
    <w:bookmarkStart w:id="371" w:name="_Toc452282351"/>
    <w:p w:rsidR="001F4476" w:rsidRDefault="00AE70AB" w:rsidP="00453A4C">
      <w:pPr>
        <w:pStyle w:val="Heading2"/>
        <w:bidi/>
        <w:ind w:left="360"/>
        <w:rPr>
          <w:rFonts w:cs="B Nazanin"/>
          <w:color w:val="000000" w:themeColor="text1"/>
          <w:sz w:val="28"/>
          <w:szCs w:val="28"/>
          <w:rtl/>
          <w:lang w:bidi="fa-IR"/>
        </w:rPr>
      </w:pPr>
      <w:r>
        <w:rPr>
          <w:rFonts w:cs="B Nazanin"/>
          <w:noProof/>
          <w:color w:val="000000" w:themeColor="text1"/>
          <w:sz w:val="28"/>
          <w:szCs w:val="28"/>
          <w:rtl/>
          <w:lang w:bidi="fa-IR"/>
        </w:rPr>
        <w:lastRenderedPageBreak/>
        <mc:AlternateContent>
          <mc:Choice Requires="wpg">
            <w:drawing>
              <wp:anchor distT="0" distB="0" distL="114300" distR="114300" simplePos="0" relativeHeight="251719680" behindDoc="0" locked="0" layoutInCell="1" allowOverlap="1" wp14:anchorId="2EE76A9E" wp14:editId="7EF1F348">
                <wp:simplePos x="0" y="0"/>
                <wp:positionH relativeFrom="column">
                  <wp:posOffset>443147</wp:posOffset>
                </wp:positionH>
                <wp:positionV relativeFrom="paragraph">
                  <wp:posOffset>534670</wp:posOffset>
                </wp:positionV>
                <wp:extent cx="5114155" cy="2460625"/>
                <wp:effectExtent l="0" t="0" r="10795" b="15875"/>
                <wp:wrapTopAndBottom/>
                <wp:docPr id="122" name="Group 122"/>
                <wp:cNvGraphicFramePr/>
                <a:graphic xmlns:a="http://schemas.openxmlformats.org/drawingml/2006/main">
                  <a:graphicData uri="http://schemas.microsoft.com/office/word/2010/wordprocessingGroup">
                    <wpg:wgp>
                      <wpg:cNvGrpSpPr/>
                      <wpg:grpSpPr>
                        <a:xfrm>
                          <a:off x="0" y="0"/>
                          <a:ext cx="5114155" cy="2460625"/>
                          <a:chOff x="0" y="0"/>
                          <a:chExt cx="5114155" cy="2460625"/>
                        </a:xfrm>
                      </wpg:grpSpPr>
                      <wpg:grpSp>
                        <wpg:cNvPr id="125" name="Group 125"/>
                        <wpg:cNvGrpSpPr/>
                        <wpg:grpSpPr>
                          <a:xfrm>
                            <a:off x="0" y="0"/>
                            <a:ext cx="1994171" cy="2460625"/>
                            <a:chOff x="0" y="0"/>
                            <a:chExt cx="1994171" cy="2460625"/>
                          </a:xfrm>
                        </wpg:grpSpPr>
                        <wpg:grpSp>
                          <wpg:cNvPr id="126" name="Group 126"/>
                          <wpg:cNvGrpSpPr/>
                          <wpg:grpSpPr>
                            <a:xfrm>
                              <a:off x="126459" y="107004"/>
                              <a:ext cx="1750978" cy="2217057"/>
                              <a:chOff x="408561" y="-262610"/>
                              <a:chExt cx="1750979" cy="2217762"/>
                            </a:xfrm>
                          </wpg:grpSpPr>
                          <wps:wsp>
                            <wps:cNvPr id="130" name="Rounded Rectangle 130"/>
                            <wps:cNvSpPr/>
                            <wps:spPr>
                              <a:xfrm>
                                <a:off x="408561" y="-262610"/>
                                <a:ext cx="1750979" cy="632499"/>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2F0973" w:rsidRPr="00BF7E8F" w:rsidRDefault="002F0973" w:rsidP="00AE70AB">
                                  <w:pPr>
                                    <w:jc w:val="center"/>
                                    <w:rPr>
                                      <w:b/>
                                      <w:bCs/>
                                      <w:sz w:val="24"/>
                                      <w:szCs w:val="24"/>
                                      <w:lang w:bidi="fa-IR"/>
                                    </w:rPr>
                                  </w:pPr>
                                  <w:r w:rsidRPr="00BF7E8F">
                                    <w:rPr>
                                      <w:rFonts w:hint="cs"/>
                                      <w:b/>
                                      <w:bCs/>
                                      <w:sz w:val="24"/>
                                      <w:szCs w:val="24"/>
                                      <w:rtl/>
                                      <w:lang w:bidi="fa-IR"/>
                                    </w:rPr>
                                    <w:t>تخصص‌های موردنیاز در تیم تخصصی هر پروژه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ounded Rectangle 131"/>
                            <wps:cNvSpPr/>
                            <wps:spPr>
                              <a:xfrm>
                                <a:off x="564204" y="428017"/>
                                <a:ext cx="1430332" cy="340468"/>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2F0973" w:rsidRPr="00BF7E8F" w:rsidRDefault="002F0973" w:rsidP="00AE70AB">
                                  <w:pPr>
                                    <w:jc w:val="center"/>
                                    <w:rPr>
                                      <w:sz w:val="24"/>
                                      <w:szCs w:val="24"/>
                                      <w:lang w:bidi="fa-IR"/>
                                    </w:rPr>
                                  </w:pPr>
                                  <w:r w:rsidRPr="00BF7E8F">
                                    <w:rPr>
                                      <w:rFonts w:hint="cs"/>
                                      <w:sz w:val="24"/>
                                      <w:szCs w:val="24"/>
                                      <w:rtl/>
                                      <w:lang w:bidi="fa-IR"/>
                                    </w:rPr>
                                    <w:t>مدیریت پروژه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ounded Rectangle 132"/>
                            <wps:cNvSpPr/>
                            <wps:spPr>
                              <a:xfrm>
                                <a:off x="564204" y="836579"/>
                                <a:ext cx="1430332" cy="340468"/>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2F0973" w:rsidRPr="00BF7E8F" w:rsidRDefault="002F0973" w:rsidP="00AE70AB">
                                  <w:pPr>
                                    <w:jc w:val="center"/>
                                    <w:rPr>
                                      <w:sz w:val="24"/>
                                      <w:szCs w:val="24"/>
                                      <w:lang w:bidi="fa-IR"/>
                                    </w:rPr>
                                  </w:pPr>
                                  <w:r w:rsidRPr="00BF7E8F">
                                    <w:rPr>
                                      <w:rFonts w:hint="cs"/>
                                      <w:sz w:val="24"/>
                                      <w:szCs w:val="24"/>
                                      <w:rtl/>
                                      <w:lang w:bidi="fa-IR"/>
                                    </w:rPr>
                                    <w:t>تامین مالی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ounded Rectangle 133"/>
                            <wps:cNvSpPr/>
                            <wps:spPr>
                              <a:xfrm>
                                <a:off x="564204" y="1614792"/>
                                <a:ext cx="1430020" cy="34036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2F0973" w:rsidRPr="00BF7E8F" w:rsidRDefault="002F0973" w:rsidP="00AE70AB">
                                  <w:pPr>
                                    <w:jc w:val="center"/>
                                    <w:rPr>
                                      <w:sz w:val="24"/>
                                      <w:szCs w:val="24"/>
                                      <w:lang w:bidi="fa-IR"/>
                                    </w:rPr>
                                  </w:pPr>
                                  <w:r w:rsidRPr="00BF7E8F">
                                    <w:rPr>
                                      <w:rFonts w:hint="cs"/>
                                      <w:sz w:val="24"/>
                                      <w:szCs w:val="24"/>
                                      <w:rtl/>
                                      <w:lang w:bidi="fa-IR"/>
                                    </w:rPr>
                                    <w:t>کارشناس فقه و حقوق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ounded Rectangle 134"/>
                            <wps:cNvSpPr/>
                            <wps:spPr>
                              <a:xfrm>
                                <a:off x="564204" y="1225685"/>
                                <a:ext cx="1430020" cy="340360"/>
                              </a:xfrm>
                              <a:prstGeom prst="roundRect">
                                <a:avLst/>
                              </a:prstGeom>
                            </wps:spPr>
                            <wps:style>
                              <a:lnRef idx="2">
                                <a:schemeClr val="accent3"/>
                              </a:lnRef>
                              <a:fillRef idx="1">
                                <a:schemeClr val="lt1"/>
                              </a:fillRef>
                              <a:effectRef idx="0">
                                <a:schemeClr val="accent3"/>
                              </a:effectRef>
                              <a:fontRef idx="minor">
                                <a:schemeClr val="dk1"/>
                              </a:fontRef>
                            </wps:style>
                            <wps:txbx>
                              <w:txbxContent>
                                <w:p w:rsidR="002F0973" w:rsidRPr="00BF7E8F" w:rsidRDefault="002F0973" w:rsidP="00AE70AB">
                                  <w:pPr>
                                    <w:jc w:val="center"/>
                                    <w:rPr>
                                      <w:sz w:val="24"/>
                                      <w:szCs w:val="24"/>
                                      <w:lang w:bidi="fa-IR"/>
                                    </w:rPr>
                                  </w:pPr>
                                  <w:r w:rsidRPr="00BF7E8F">
                                    <w:rPr>
                                      <w:rFonts w:hint="cs"/>
                                      <w:sz w:val="24"/>
                                      <w:szCs w:val="24"/>
                                      <w:rtl/>
                                      <w:lang w:bidi="fa-IR"/>
                                    </w:rPr>
                                    <w:t>مدیریت ریسک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 name="Rounded Rectangle 135"/>
                          <wps:cNvSpPr/>
                          <wps:spPr>
                            <a:xfrm>
                              <a:off x="0" y="0"/>
                              <a:ext cx="1994171" cy="24606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6" name="Right Arrow 136"/>
                        <wps:cNvSpPr/>
                        <wps:spPr>
                          <a:xfrm>
                            <a:off x="2028825" y="504825"/>
                            <a:ext cx="1235413" cy="1361873"/>
                          </a:xfrm>
                          <a:prstGeom prst="rightArrow">
                            <a:avLst/>
                          </a:prstGeom>
                          <a:solidFill>
                            <a:schemeClr val="bg1">
                              <a:lumMod val="8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0973" w:rsidRPr="00C62E85" w:rsidRDefault="002F0973" w:rsidP="00AE70AB">
                              <w:pPr>
                                <w:spacing w:line="192" w:lineRule="auto"/>
                                <w:ind w:right="-136"/>
                                <w:jc w:val="center"/>
                                <w:rPr>
                                  <w:b/>
                                  <w:bCs/>
                                  <w:color w:val="000000" w:themeColor="text1"/>
                                  <w:sz w:val="24"/>
                                  <w:szCs w:val="24"/>
                                  <w:lang w:bidi="fa-IR"/>
                                </w:rPr>
                              </w:pPr>
                              <w:r w:rsidRPr="00C62E85">
                                <w:rPr>
                                  <w:rFonts w:hint="cs"/>
                                  <w:b/>
                                  <w:bCs/>
                                  <w:color w:val="000000" w:themeColor="text1"/>
                                  <w:sz w:val="24"/>
                                  <w:szCs w:val="24"/>
                                  <w:rtl/>
                                  <w:lang w:bidi="fa-IR"/>
                                </w:rPr>
                                <w:t xml:space="preserve">مهم‌ترین فعالیت‌های این </w:t>
                              </w:r>
                              <w:r>
                                <w:rPr>
                                  <w:rFonts w:hint="cs"/>
                                  <w:b/>
                                  <w:bCs/>
                                  <w:color w:val="000000" w:themeColor="text1"/>
                                  <w:sz w:val="24"/>
                                  <w:szCs w:val="24"/>
                                  <w:rtl/>
                                  <w:lang w:bidi="fa-IR"/>
                                </w:rPr>
                                <w:t>کارگروه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3295650" y="257175"/>
                            <a:ext cx="1818505" cy="184825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0973" w:rsidRPr="002B7040" w:rsidRDefault="002F0973" w:rsidP="00DF77F7">
                              <w:pPr>
                                <w:pStyle w:val="ListParagraph"/>
                                <w:numPr>
                                  <w:ilvl w:val="0"/>
                                  <w:numId w:val="36"/>
                                </w:numPr>
                                <w:bidi/>
                                <w:ind w:left="259" w:hanging="270"/>
                                <w:jc w:val="both"/>
                                <w:rPr>
                                  <w:color w:val="000000" w:themeColor="text1"/>
                                  <w:sz w:val="24"/>
                                  <w:szCs w:val="24"/>
                                  <w:rtl/>
                                  <w:lang w:bidi="fa-IR"/>
                                </w:rPr>
                              </w:pPr>
                              <w:r w:rsidRPr="002B7040">
                                <w:rPr>
                                  <w:rFonts w:hint="cs"/>
                                  <w:color w:val="000000" w:themeColor="text1"/>
                                  <w:sz w:val="24"/>
                                  <w:szCs w:val="24"/>
                                  <w:rtl/>
                                  <w:lang w:bidi="fa-IR"/>
                                </w:rPr>
                                <w:t>زمان‌بندی پروژه</w:t>
                              </w:r>
                            </w:p>
                            <w:p w:rsidR="002F0973" w:rsidRPr="002B7040" w:rsidRDefault="002F0973" w:rsidP="00DF77F7">
                              <w:pPr>
                                <w:pStyle w:val="ListParagraph"/>
                                <w:numPr>
                                  <w:ilvl w:val="0"/>
                                  <w:numId w:val="36"/>
                                </w:numPr>
                                <w:bidi/>
                                <w:ind w:left="259" w:hanging="270"/>
                                <w:jc w:val="both"/>
                                <w:rPr>
                                  <w:color w:val="000000" w:themeColor="text1"/>
                                  <w:sz w:val="24"/>
                                  <w:szCs w:val="24"/>
                                  <w:rtl/>
                                  <w:lang w:bidi="fa-IR"/>
                                </w:rPr>
                              </w:pPr>
                              <w:r w:rsidRPr="002B7040">
                                <w:rPr>
                                  <w:rFonts w:hint="cs"/>
                                  <w:color w:val="000000" w:themeColor="text1"/>
                                  <w:sz w:val="24"/>
                                  <w:szCs w:val="24"/>
                                  <w:rtl/>
                                  <w:lang w:bidi="fa-IR"/>
                                </w:rPr>
                                <w:t>تامین نیازهای پروژه</w:t>
                              </w:r>
                            </w:p>
                            <w:p w:rsidR="002F0973" w:rsidRPr="002B7040" w:rsidRDefault="002F0973" w:rsidP="00DF77F7">
                              <w:pPr>
                                <w:pStyle w:val="ListParagraph"/>
                                <w:numPr>
                                  <w:ilvl w:val="0"/>
                                  <w:numId w:val="36"/>
                                </w:numPr>
                                <w:bidi/>
                                <w:ind w:left="259" w:hanging="270"/>
                                <w:jc w:val="both"/>
                                <w:rPr>
                                  <w:color w:val="000000" w:themeColor="text1"/>
                                  <w:sz w:val="24"/>
                                  <w:szCs w:val="24"/>
                                  <w:rtl/>
                                  <w:lang w:bidi="fa-IR"/>
                                </w:rPr>
                              </w:pPr>
                              <w:r w:rsidRPr="002B7040">
                                <w:rPr>
                                  <w:rFonts w:hint="cs"/>
                                  <w:color w:val="000000" w:themeColor="text1"/>
                                  <w:sz w:val="24"/>
                                  <w:szCs w:val="24"/>
                                  <w:rtl/>
                                  <w:lang w:bidi="fa-IR"/>
                                </w:rPr>
                                <w:t>بررسی میزان پیشرفت پروژه</w:t>
                              </w:r>
                            </w:p>
                            <w:p w:rsidR="002F0973" w:rsidRDefault="002F0973" w:rsidP="00DF77F7">
                              <w:pPr>
                                <w:pStyle w:val="ListParagraph"/>
                                <w:numPr>
                                  <w:ilvl w:val="0"/>
                                  <w:numId w:val="36"/>
                                </w:numPr>
                                <w:bidi/>
                                <w:ind w:left="259" w:hanging="270"/>
                                <w:jc w:val="both"/>
                                <w:rPr>
                                  <w:color w:val="000000" w:themeColor="text1"/>
                                  <w:sz w:val="24"/>
                                  <w:szCs w:val="24"/>
                                  <w:lang w:bidi="fa-IR"/>
                                </w:rPr>
                              </w:pPr>
                              <w:r w:rsidRPr="002B7040">
                                <w:rPr>
                                  <w:rFonts w:hint="cs"/>
                                  <w:color w:val="000000" w:themeColor="text1"/>
                                  <w:sz w:val="24"/>
                                  <w:szCs w:val="24"/>
                                  <w:rtl/>
                                  <w:lang w:bidi="fa-IR"/>
                                </w:rPr>
                                <w:t>محاسبه میزان زمان عقب بودن یا جلو بودن از</w:t>
                              </w:r>
                              <w:r>
                                <w:rPr>
                                  <w:rFonts w:hint="cs"/>
                                  <w:color w:val="000000" w:themeColor="text1"/>
                                  <w:sz w:val="24"/>
                                  <w:szCs w:val="24"/>
                                  <w:rtl/>
                                  <w:lang w:bidi="fa-IR"/>
                                </w:rPr>
                                <w:t xml:space="preserve"> برنامه زمان‌بندی و هزینه‌ای پروژه</w:t>
                              </w:r>
                            </w:p>
                            <w:p w:rsidR="002F0973" w:rsidRPr="002B7040" w:rsidRDefault="002F0973" w:rsidP="00AE70AB">
                              <w:pPr>
                                <w:pStyle w:val="ListParagraph"/>
                                <w:bidi/>
                                <w:ind w:left="295"/>
                                <w:jc w:val="both"/>
                                <w:rPr>
                                  <w:color w:val="000000" w:themeColor="text1"/>
                                  <w:sz w:val="24"/>
                                  <w:szCs w:val="24"/>
                                  <w:lang w:bidi="fa-IR"/>
                                </w:rPr>
                              </w:pPr>
                              <w:r>
                                <w:rPr>
                                  <w:rFonts w:hint="cs"/>
                                  <w:color w:val="000000" w:themeColor="text1"/>
                                  <w:sz w:val="24"/>
                                  <w:szCs w:val="24"/>
                                  <w:rtl/>
                                  <w:lang w:bidi="fa-IR"/>
                                </w:rPr>
                                <w:t>و ...</w:t>
                              </w:r>
                              <w:r w:rsidRPr="002B7040">
                                <w:rPr>
                                  <w:rFonts w:hint="cs"/>
                                  <w:color w:val="000000" w:themeColor="text1"/>
                                  <w:sz w:val="24"/>
                                  <w:szCs w:val="24"/>
                                  <w:rtl/>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EE76A9E" id="Group 122" o:spid="_x0000_s1191" style="position:absolute;left:0;text-align:left;margin-left:34.9pt;margin-top:42.1pt;width:402.7pt;height:193.75pt;z-index:251719680" coordsize="51141,2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auWAUAAKMjAAAOAAAAZHJzL2Uyb0RvYy54bWzsWttu2zgQfV+g/yDovbGou404RZBuggWy&#10;bZB00WdGomxhJVFL0bHTr98ZUqIvsRM7bVwgUB4UXTjDy8yZGR769NOiLKwHJpqcV2ObnDi2xaqE&#10;p3k1Gdv/fLv8GNtWI2mV0oJXbGw/ssb+dPbhj9N5PWIun/IiZcICJVUzmtdjeyplPRoMmmTKStqc&#10;8JpV8DHjoqQSHsVkkAo6B+1lMXAdJxzMuUhrwRPWNPD2s/5onyn9WcYS+TXLGiatYmzD2KS6CnW9&#10;x+vg7JSOJoLW0zxph0FfMYqS5hV0alR9ppJaM5E/UVXmieANz+RJwssBz7I8YWoOMBvibMzmSvBZ&#10;reYyGc0ntVkmWNqNdXq12uTLw42w8hRs57q2VdESjKT6tfAFLM+8noyg1ZWo7+ob0b6Y6Cec8SIT&#10;Jf6HuVgLtbCPZmHZQloJvAwI8UkQ2FYC31w/dEI30EufTME+T+SS6Z8vSA66jgc4PjMc82DGbWYH&#10;va/PTo3gV8yODIc+icgrZrdL8vDZhZuzC19hO+KGfjC0LTAScSLH8bWNOiuSKHCGEQBaWdElkRNE&#10;G1b0nTgIYSVAw0c3dEPSImxpUK0EOumURKFys51ThrjQLF2/+TnXv5vSmilENejUnXN4EBq0c9zy&#10;WZWy1LqFyEGrScEsAh+V1ysJg4Fm1AActgBg1xKsr2K7AKHn+sMh6jfzp6NaNPKK8dLCm7ENQaBK&#10;cTwqwNCH60bq9l07EJ7X3XjUnXwsGA6tqG5ZBugGCLpKWsVVdlEI64FCRKRJwirptf2r1iiW5UVh&#10;BMk2wUKSVqhti2JMxVsj6GwTXO/RSKheeSWNcJlXXGxTkP5retbtu9nrOeP05eJ+oUJaoJriq3ue&#10;PoKxBdcJoKmTyxwW95o28oYKiPjgAJDF5Fe4ZAWfj23e3tnWlIsf295je/BG+Gpbc8ggY7v5b0YF&#10;s63irwr8dEh8H1OOevCDyIUHsfrlfvVLNSsvOJgEwAOjU7fYXhbdbSZ4+R2S3Tn2Cp9olUDfYzuR&#10;onu4kDqzQbpM2Pm5agZppqbyurqrE1SOC41+823xnYq69TAJvvmFd9igow0f021RsuLnM8mzXDng&#10;cl1bEwBOMeweBbCwTLsBa8wOEH8ZsEHouxDqMGb5buyQNqYZvPqe43mQGzFgeb7jh3GP1zfCa1tw&#10;9Hh9d3g1teW2BGvMfiheYy8MIpU+Ifu0FSPp8Woy+lvnV1U5LPNAn1/fTX71nsuvxuyH4pWExI+G&#10;Cu7rgHWwOGoTrBeqgrsviLNfXxCrHV0P2HdYEEMBu7sgNmY/GLCuG4Rxy9WsZtgesHoP/tYZtiWp&#10;+or4eBXxklE82m7WcJPbqmPjAnuBF/Io7FNb2s0gdgdD+VM5FumAS2CKEAiYUjQfpu4O459ahmlK&#10;U6ZpqcCBv3aTbRgr6KUltNTm80WKSjNNhizS7VHUQFYTY8/QVJ2wkdh/27tCkO2iqXpO6lic1G9A&#10;tOHjb/PJVFrnQvA5UMktK78nlew6bhzDSQkiOnB8vAWwrVTOrhf4BEp1rJxBOYmjjsvtTmU6jrjj&#10;knE0ajBqp7JB9CHpjPobXuQpQls94FHckjK+n2i4FrPyb55qvMYI2K14XdNUVPso13l1RVDBvo8x&#10;aJd1U+wRY5ZUuPG8PuwcK+xgKjzC2VVkKv+VMytFYuMA9ioaPHcYhIEuHdwggjO6jUATE8A4BCIV&#10;aGKMRKrFM/XDs+dVK6UD5vSXwoJcPI05pkYABbMSD5HViZZ5DUMzcFGlQx9RXj5cOyiiGBfrI8qx&#10;IooqZOCXIMqh21+t4E9NVp9Vplz+tubsfwAAAP//AwBQSwMEFAAGAAgAAAAhAOCyTmrhAAAACQEA&#10;AA8AAABkcnMvZG93bnJldi54bWxMj0FLw0AQhe+C/2EZwZvdpLZNjNmUUtRTEWwF8TbNTpPQ7GzI&#10;bpP037ue9DaP93jvm3w9mVYM1LvGsoJ4FoEgLq1uuFLweXh9SEE4j6yxtUwKruRgXdze5JhpO/IH&#10;DXtfiVDCLkMFtfddJqUrazLoZrYjDt7J9gZ9kH0ldY9jKDetnEfRShpsOCzU2NG2pvK8vxgFbyOO&#10;m8f4ZdidT9vr92H5/rWLSan7u2nzDMLT5P/C8Isf0KEITEd7Ye1Eq2D1FMi9gnQxBxH8NFmG46hg&#10;kcQJyCKX/z8ofgAAAP//AwBQSwECLQAUAAYACAAAACEAtoM4kv4AAADhAQAAEwAAAAAAAAAAAAAA&#10;AAAAAAAAW0NvbnRlbnRfVHlwZXNdLnhtbFBLAQItABQABgAIAAAAIQA4/SH/1gAAAJQBAAALAAAA&#10;AAAAAAAAAAAAAC8BAABfcmVscy8ucmVsc1BLAQItABQABgAIAAAAIQBM3EauWAUAAKMjAAAOAAAA&#10;AAAAAAAAAAAAAC4CAABkcnMvZTJvRG9jLnhtbFBLAQItABQABgAIAAAAIQDgsk5q4QAAAAkBAAAP&#10;AAAAAAAAAAAAAAAAALIHAABkcnMvZG93bnJldi54bWxQSwUGAAAAAAQABADzAAAAwAgAAAAA&#10;">
                <v:group id="Group 125" o:spid="_x0000_s1192" style="position:absolute;width:19941;height:24606" coordsize="19941,24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Group 126" o:spid="_x0000_s1193" style="position:absolute;left:1264;top:1070;width:17510;height:22170" coordorigin="4085,-2626" coordsize="17509,22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oundrect id="Rounded Rectangle 130" o:spid="_x0000_s1194" style="position:absolute;left:4085;top:-2626;width:17510;height:63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VyccA&#10;AADcAAAADwAAAGRycy9kb3ducmV2LnhtbESPT0vDQBDF70K/wzKCF7EbFaTEbkuo+A9PTW1zHbJj&#10;NjY7G7JrG/vpnYPQ2wzvzXu/mS9H36kDDbENbOB2moEiroNtuTHwuXm+mYGKCdliF5gM/FKE5WJy&#10;McfchiOv6VCmRkkIxxwNuJT6XOtYO/IYp6EnFu0rDB6TrEOj7YBHCfedvsuyB+2xZWlw2NPKUb0v&#10;f7yB3bb6KFav7rp9P73Us6r6firKkzFXl2PxCCrRmM7m/+s3K/j3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WlcnHAAAA3AAAAA8AAAAAAAAAAAAAAAAAmAIAAGRy&#10;cy9kb3ducmV2LnhtbFBLBQYAAAAABAAEAPUAAACMAwAAAAA=&#10;" fillcolor="white [3201]" strokecolor="#a5a5a5 [3206]" strokeweight="1pt">
                      <v:stroke joinstyle="miter"/>
                      <v:textbox>
                        <w:txbxContent>
                          <w:p w:rsidR="002F0973" w:rsidRPr="00BF7E8F" w:rsidRDefault="002F0973" w:rsidP="00AE70AB">
                            <w:pPr>
                              <w:jc w:val="center"/>
                              <w:rPr>
                                <w:b/>
                                <w:bCs/>
                                <w:sz w:val="24"/>
                                <w:szCs w:val="24"/>
                                <w:lang w:bidi="fa-IR"/>
                              </w:rPr>
                            </w:pPr>
                            <w:r w:rsidRPr="00BF7E8F">
                              <w:rPr>
                                <w:rFonts w:hint="cs"/>
                                <w:b/>
                                <w:bCs/>
                                <w:sz w:val="24"/>
                                <w:szCs w:val="24"/>
                                <w:rtl/>
                                <w:lang w:bidi="fa-IR"/>
                              </w:rPr>
                              <w:t>تخصص‌های موردنیاز در تیم تخصصی هر پروژه</w:t>
                            </w:r>
                          </w:p>
                        </w:txbxContent>
                      </v:textbox>
                    </v:roundrect>
                    <v:roundrect id="Rounded Rectangle 131" o:spid="_x0000_s1195" style="position:absolute;left:5642;top:4280;width:14303;height:34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wUsUA&#10;AADcAAAADwAAAGRycy9kb3ducmV2LnhtbERPS2vCQBC+C/0PyxR6Ed3YQpHoKkHpQ3oyreY6ZKfZ&#10;1OxsyG41+uu7BcHbfHzPmS9724gjdb52rGAyTkAQl07XXCn4+nwZTUH4gKyxcUwKzuRhubgbzDHV&#10;7sRbOuahEjGEfYoKTAhtKqUvDVn0Y9cSR+7bdRZDhF0ldYenGG4b+Zgkz9JizbHBYEsrQ+Uh/7UK&#10;9rviI1u9mWG9ubyW06L4WWf5RamH+z6bgQjUh5v46n7Xcf7TBP6fi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jBSxQAAANwAAAAPAAAAAAAAAAAAAAAAAJgCAABkcnMv&#10;ZG93bnJldi54bWxQSwUGAAAAAAQABAD1AAAAigMAAAAA&#10;" fillcolor="white [3201]" strokecolor="#a5a5a5 [3206]" strokeweight="1pt">
                      <v:stroke joinstyle="miter"/>
                      <v:textbox>
                        <w:txbxContent>
                          <w:p w:rsidR="002F0973" w:rsidRPr="00BF7E8F" w:rsidRDefault="002F0973" w:rsidP="00AE70AB">
                            <w:pPr>
                              <w:jc w:val="center"/>
                              <w:rPr>
                                <w:sz w:val="24"/>
                                <w:szCs w:val="24"/>
                                <w:lang w:bidi="fa-IR"/>
                              </w:rPr>
                            </w:pPr>
                            <w:r w:rsidRPr="00BF7E8F">
                              <w:rPr>
                                <w:rFonts w:hint="cs"/>
                                <w:sz w:val="24"/>
                                <w:szCs w:val="24"/>
                                <w:rtl/>
                                <w:lang w:bidi="fa-IR"/>
                              </w:rPr>
                              <w:t>مدیریت پروژه</w:t>
                            </w:r>
                          </w:p>
                        </w:txbxContent>
                      </v:textbox>
                    </v:roundrect>
                    <v:roundrect id="Rounded Rectangle 132" o:spid="_x0000_s1196" style="position:absolute;left:5642;top:8365;width:14303;height:3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uJcUA&#10;AADcAAAADwAAAGRycy9kb3ducmV2LnhtbERPTWvCQBC9F/oflin0UnSjhSLRVYJiW+nJtJrrkJ1m&#10;U7OzIbvV6K/vFgRv83ifM1v0thFH6nztWMFomIAgLp2uuVLw9bkeTED4gKyxcUwKzuRhMb+/m2Gq&#10;3Ym3dMxDJWII+xQVmBDaVEpfGrLoh64ljty36yyGCLtK6g5PMdw2cpwkL9JizbHBYEtLQ+Uh/7UK&#10;9rviI1u+mad6c3ktJ0Xxs8ryi1KPD302BRGoDzfx1f2u4/znMfw/Ey+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K4lxQAAANwAAAAPAAAAAAAAAAAAAAAAAJgCAABkcnMv&#10;ZG93bnJldi54bWxQSwUGAAAAAAQABAD1AAAAigMAAAAA&#10;" fillcolor="white [3201]" strokecolor="#a5a5a5 [3206]" strokeweight="1pt">
                      <v:stroke joinstyle="miter"/>
                      <v:textbox>
                        <w:txbxContent>
                          <w:p w:rsidR="002F0973" w:rsidRPr="00BF7E8F" w:rsidRDefault="002F0973" w:rsidP="00AE70AB">
                            <w:pPr>
                              <w:jc w:val="center"/>
                              <w:rPr>
                                <w:sz w:val="24"/>
                                <w:szCs w:val="24"/>
                                <w:lang w:bidi="fa-IR"/>
                              </w:rPr>
                            </w:pPr>
                            <w:r w:rsidRPr="00BF7E8F">
                              <w:rPr>
                                <w:rFonts w:hint="cs"/>
                                <w:sz w:val="24"/>
                                <w:szCs w:val="24"/>
                                <w:rtl/>
                                <w:lang w:bidi="fa-IR"/>
                              </w:rPr>
                              <w:t>تامین مالی</w:t>
                            </w:r>
                          </w:p>
                        </w:txbxContent>
                      </v:textbox>
                    </v:roundrect>
                    <v:roundrect id="Rounded Rectangle 133" o:spid="_x0000_s1197" style="position:absolute;left:5642;top:16147;width:14300;height:34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LvsQA&#10;AADcAAAADwAAAGRycy9kb3ducmV2LnhtbERPS2vCQBC+C/0PyxS8SN20gkjqKkHpC0+mj1yH7DSb&#10;mp0N2VVTf70rCN7m43vOfNnbRhyo87VjBY/jBARx6XTNlYKvz5eHGQgfkDU2jknBP3lYLu4Gc0y1&#10;O/KWDnmoRAxhn6ICE0KbSulLQxb92LXEkft1ncUQYVdJ3eExhttGPiXJVFqsOTYYbGllqNzle6vg&#10;57vYZKs3M6o/Tq/lrCj+1ll+Ump432fPIAL14Sa+ut91nD+ZwOWZeIFcn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EC77EAAAA3AAAAA8AAAAAAAAAAAAAAAAAmAIAAGRycy9k&#10;b3ducmV2LnhtbFBLBQYAAAAABAAEAPUAAACJAwAAAAA=&#10;" fillcolor="white [3201]" strokecolor="#a5a5a5 [3206]" strokeweight="1pt">
                      <v:stroke joinstyle="miter"/>
                      <v:textbox>
                        <w:txbxContent>
                          <w:p w:rsidR="002F0973" w:rsidRPr="00BF7E8F" w:rsidRDefault="002F0973" w:rsidP="00AE70AB">
                            <w:pPr>
                              <w:jc w:val="center"/>
                              <w:rPr>
                                <w:sz w:val="24"/>
                                <w:szCs w:val="24"/>
                                <w:lang w:bidi="fa-IR"/>
                              </w:rPr>
                            </w:pPr>
                            <w:r w:rsidRPr="00BF7E8F">
                              <w:rPr>
                                <w:rFonts w:hint="cs"/>
                                <w:sz w:val="24"/>
                                <w:szCs w:val="24"/>
                                <w:rtl/>
                                <w:lang w:bidi="fa-IR"/>
                              </w:rPr>
                              <w:t>کارشناس فقه و حقوق</w:t>
                            </w:r>
                          </w:p>
                        </w:txbxContent>
                      </v:textbox>
                    </v:roundrect>
                    <v:roundrect id="Rounded Rectangle 134" o:spid="_x0000_s1198" style="position:absolute;left:5642;top:12256;width:14300;height:34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2TysUA&#10;AADcAAAADwAAAGRycy9kb3ducmV2LnhtbERPS2vCQBC+F/oflil4KbrpgyLRVYKlWvHUVM11yI7Z&#10;tNnZkF019dd3hUJv8/E9ZzrvbSNO1PnasYKHUQKCuHS65krB9vNtOAbhA7LGxjEp+CEP89ntzRRT&#10;7c78Qac8VCKGsE9RgQmhTaX0pSGLfuRa4sgdXGcxRNhVUnd4juG2kY9J8iIt1hwbDLa0MFR+50er&#10;YL8rNtliZe7r9WVZjovi6zXLL0oN7vpsAiJQH/7Ff+53Hec/PcP1mXiB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ZPKxQAAANwAAAAPAAAAAAAAAAAAAAAAAJgCAABkcnMv&#10;ZG93bnJldi54bWxQSwUGAAAAAAQABAD1AAAAigMAAAAA&#10;" fillcolor="white [3201]" strokecolor="#a5a5a5 [3206]" strokeweight="1pt">
                      <v:stroke joinstyle="miter"/>
                      <v:textbox>
                        <w:txbxContent>
                          <w:p w:rsidR="002F0973" w:rsidRPr="00BF7E8F" w:rsidRDefault="002F0973" w:rsidP="00AE70AB">
                            <w:pPr>
                              <w:jc w:val="center"/>
                              <w:rPr>
                                <w:sz w:val="24"/>
                                <w:szCs w:val="24"/>
                                <w:lang w:bidi="fa-IR"/>
                              </w:rPr>
                            </w:pPr>
                            <w:r w:rsidRPr="00BF7E8F">
                              <w:rPr>
                                <w:rFonts w:hint="cs"/>
                                <w:sz w:val="24"/>
                                <w:szCs w:val="24"/>
                                <w:rtl/>
                                <w:lang w:bidi="fa-IR"/>
                              </w:rPr>
                              <w:t>مدیریت ریسک</w:t>
                            </w:r>
                          </w:p>
                        </w:txbxContent>
                      </v:textbox>
                    </v:roundrect>
                  </v:group>
                  <v:roundrect id="Rounded Rectangle 135" o:spid="_x0000_s1199" style="position:absolute;width:19941;height:246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4AMQA&#10;AADcAAAADwAAAGRycy9kb3ducmV2LnhtbERPTWvCQBC9F/oflin0ppvaWiR1FVGkseKhtge9Ddkx&#10;CWZnw+5qkn/fFYTe5vE+ZzrvTC2u5HxlWcHLMAFBnFtdcaHg92c9mIDwAVljbZkU9ORhPnt8mGKq&#10;bcvfdN2HQsQQ9ikqKENoUil9XpJBP7QNceRO1hkMEbpCaodtDDe1HCXJuzRYcWwosaFlSfl5fzEK&#10;JsWuf2uzzSX7dP1hu2qb09dxo9TzU7f4ABGoC//iuzvTcf7rGG7PxA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pOADEAAAA3AAAAA8AAAAAAAAAAAAAAAAAmAIAAGRycy9k&#10;b3ducmV2LnhtbFBLBQYAAAAABAAEAPUAAACJAwAAAAA=&#10;" filled="f" strokecolor="#1f4d78 [1604]" strokeweight="1pt">
                    <v:stroke joinstyle="miter"/>
                  </v:round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6" o:spid="_x0000_s1200" type="#_x0000_t13" style="position:absolute;left:20288;top:5048;width:12354;height:13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MjcQA&#10;AADcAAAADwAAAGRycy9kb3ducmV2LnhtbESPzWsCMRDF70L/hzAFb5r1o7ZsjSILFq9+HPQ2bMbN&#10;0s1kSaKu/vWNIPQ2w3u/N2/my8424ko+1I4VjIYZCOLS6ZorBYf9evAFIkRkjY1jUnCnAMvFW2+O&#10;uXY33tJ1FyuRQjjkqMDE2OZShtKQxTB0LXHSzs5bjGn1ldQebyncNnKcZTNpseZ0wWBLhaHyd3ex&#10;qcbnj9t+hLMZF948jqNDfZo+CqX6793qG0SkLv6bX/RGJ24yg+cza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ejI3EAAAA3AAAAA8AAAAAAAAAAAAAAAAAmAIAAGRycy9k&#10;b3ducmV2LnhtbFBLBQYAAAAABAAEAPUAAACJAwAAAAA=&#10;" adj="10800" fillcolor="#d8d8d8 [2732]" strokecolor="white [3212]" strokeweight="1pt">
                  <v:textbox>
                    <w:txbxContent>
                      <w:p w:rsidR="002F0973" w:rsidRPr="00C62E85" w:rsidRDefault="002F0973" w:rsidP="00AE70AB">
                        <w:pPr>
                          <w:spacing w:line="192" w:lineRule="auto"/>
                          <w:ind w:right="-136"/>
                          <w:jc w:val="center"/>
                          <w:rPr>
                            <w:b/>
                            <w:bCs/>
                            <w:color w:val="000000" w:themeColor="text1"/>
                            <w:sz w:val="24"/>
                            <w:szCs w:val="24"/>
                            <w:lang w:bidi="fa-IR"/>
                          </w:rPr>
                        </w:pPr>
                        <w:r w:rsidRPr="00C62E85">
                          <w:rPr>
                            <w:rFonts w:hint="cs"/>
                            <w:b/>
                            <w:bCs/>
                            <w:color w:val="000000" w:themeColor="text1"/>
                            <w:sz w:val="24"/>
                            <w:szCs w:val="24"/>
                            <w:rtl/>
                            <w:lang w:bidi="fa-IR"/>
                          </w:rPr>
                          <w:t xml:space="preserve">مهم‌ترین فعالیت‌های این </w:t>
                        </w:r>
                        <w:r>
                          <w:rPr>
                            <w:rFonts w:hint="cs"/>
                            <w:b/>
                            <w:bCs/>
                            <w:color w:val="000000" w:themeColor="text1"/>
                            <w:sz w:val="24"/>
                            <w:szCs w:val="24"/>
                            <w:rtl/>
                            <w:lang w:bidi="fa-IR"/>
                          </w:rPr>
                          <w:t>کارگروه</w:t>
                        </w:r>
                      </w:p>
                    </w:txbxContent>
                  </v:textbox>
                </v:shape>
                <v:rect id="Rectangle 137" o:spid="_x0000_s1201" style="position:absolute;left:32956;top:2571;width:18185;height:18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2i8MA&#10;AADcAAAADwAAAGRycy9kb3ducmV2LnhtbERPTWvCQBC9F/oflil4000qrW3qKk2x4EnUevE2ZMck&#10;NDu7ZtcY/fVuQehtHu9zpvPeNKKj1teWFaSjBARxYXXNpYLdz/fwDYQPyBoby6TgQh7ms8eHKWba&#10;nnlD3TaUIoawz1BBFYLLpPRFRQb9yDriyB1sazBE2JZSt3iO4aaRz0nyKg3WHBsqdPRVUfG7PRkF&#10;13Sdd+nSvS9WgY+H/MUdu3yv1OCp//wAEagP/+K7e6nj/PEE/p6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R2i8MAAADcAAAADwAAAAAAAAAAAAAAAACYAgAAZHJzL2Rv&#10;d25yZXYueG1sUEsFBgAAAAAEAAQA9QAAAIgDAAAAAA==&#10;" filled="f" strokecolor="gray [1629]" strokeweight="1pt">
                  <v:textbox>
                    <w:txbxContent>
                      <w:p w:rsidR="002F0973" w:rsidRPr="002B7040" w:rsidRDefault="002F0973" w:rsidP="00DF77F7">
                        <w:pPr>
                          <w:pStyle w:val="ListParagraph"/>
                          <w:numPr>
                            <w:ilvl w:val="0"/>
                            <w:numId w:val="36"/>
                          </w:numPr>
                          <w:bidi/>
                          <w:ind w:left="259" w:hanging="270"/>
                          <w:jc w:val="both"/>
                          <w:rPr>
                            <w:color w:val="000000" w:themeColor="text1"/>
                            <w:sz w:val="24"/>
                            <w:szCs w:val="24"/>
                            <w:rtl/>
                            <w:lang w:bidi="fa-IR"/>
                          </w:rPr>
                        </w:pPr>
                        <w:r w:rsidRPr="002B7040">
                          <w:rPr>
                            <w:rFonts w:hint="cs"/>
                            <w:color w:val="000000" w:themeColor="text1"/>
                            <w:sz w:val="24"/>
                            <w:szCs w:val="24"/>
                            <w:rtl/>
                            <w:lang w:bidi="fa-IR"/>
                          </w:rPr>
                          <w:t>زمان‌بندی پروژه</w:t>
                        </w:r>
                      </w:p>
                      <w:p w:rsidR="002F0973" w:rsidRPr="002B7040" w:rsidRDefault="002F0973" w:rsidP="00DF77F7">
                        <w:pPr>
                          <w:pStyle w:val="ListParagraph"/>
                          <w:numPr>
                            <w:ilvl w:val="0"/>
                            <w:numId w:val="36"/>
                          </w:numPr>
                          <w:bidi/>
                          <w:ind w:left="259" w:hanging="270"/>
                          <w:jc w:val="both"/>
                          <w:rPr>
                            <w:color w:val="000000" w:themeColor="text1"/>
                            <w:sz w:val="24"/>
                            <w:szCs w:val="24"/>
                            <w:rtl/>
                            <w:lang w:bidi="fa-IR"/>
                          </w:rPr>
                        </w:pPr>
                        <w:r w:rsidRPr="002B7040">
                          <w:rPr>
                            <w:rFonts w:hint="cs"/>
                            <w:color w:val="000000" w:themeColor="text1"/>
                            <w:sz w:val="24"/>
                            <w:szCs w:val="24"/>
                            <w:rtl/>
                            <w:lang w:bidi="fa-IR"/>
                          </w:rPr>
                          <w:t>تامین نیازهای پروژه</w:t>
                        </w:r>
                      </w:p>
                      <w:p w:rsidR="002F0973" w:rsidRPr="002B7040" w:rsidRDefault="002F0973" w:rsidP="00DF77F7">
                        <w:pPr>
                          <w:pStyle w:val="ListParagraph"/>
                          <w:numPr>
                            <w:ilvl w:val="0"/>
                            <w:numId w:val="36"/>
                          </w:numPr>
                          <w:bidi/>
                          <w:ind w:left="259" w:hanging="270"/>
                          <w:jc w:val="both"/>
                          <w:rPr>
                            <w:color w:val="000000" w:themeColor="text1"/>
                            <w:sz w:val="24"/>
                            <w:szCs w:val="24"/>
                            <w:rtl/>
                            <w:lang w:bidi="fa-IR"/>
                          </w:rPr>
                        </w:pPr>
                        <w:r w:rsidRPr="002B7040">
                          <w:rPr>
                            <w:rFonts w:hint="cs"/>
                            <w:color w:val="000000" w:themeColor="text1"/>
                            <w:sz w:val="24"/>
                            <w:szCs w:val="24"/>
                            <w:rtl/>
                            <w:lang w:bidi="fa-IR"/>
                          </w:rPr>
                          <w:t>بررسی میزان پیشرفت پروژه</w:t>
                        </w:r>
                      </w:p>
                      <w:p w:rsidR="002F0973" w:rsidRDefault="002F0973" w:rsidP="00DF77F7">
                        <w:pPr>
                          <w:pStyle w:val="ListParagraph"/>
                          <w:numPr>
                            <w:ilvl w:val="0"/>
                            <w:numId w:val="36"/>
                          </w:numPr>
                          <w:bidi/>
                          <w:ind w:left="259" w:hanging="270"/>
                          <w:jc w:val="both"/>
                          <w:rPr>
                            <w:color w:val="000000" w:themeColor="text1"/>
                            <w:sz w:val="24"/>
                            <w:szCs w:val="24"/>
                            <w:lang w:bidi="fa-IR"/>
                          </w:rPr>
                        </w:pPr>
                        <w:r w:rsidRPr="002B7040">
                          <w:rPr>
                            <w:rFonts w:hint="cs"/>
                            <w:color w:val="000000" w:themeColor="text1"/>
                            <w:sz w:val="24"/>
                            <w:szCs w:val="24"/>
                            <w:rtl/>
                            <w:lang w:bidi="fa-IR"/>
                          </w:rPr>
                          <w:t>محاسبه میزان زمان عقب بودن یا جلو بودن از</w:t>
                        </w:r>
                        <w:r>
                          <w:rPr>
                            <w:rFonts w:hint="cs"/>
                            <w:color w:val="000000" w:themeColor="text1"/>
                            <w:sz w:val="24"/>
                            <w:szCs w:val="24"/>
                            <w:rtl/>
                            <w:lang w:bidi="fa-IR"/>
                          </w:rPr>
                          <w:t xml:space="preserve"> برنامه زمان‌بندی و هزینه‌ای پروژه</w:t>
                        </w:r>
                      </w:p>
                      <w:p w:rsidR="002F0973" w:rsidRPr="002B7040" w:rsidRDefault="002F0973" w:rsidP="00AE70AB">
                        <w:pPr>
                          <w:pStyle w:val="ListParagraph"/>
                          <w:bidi/>
                          <w:ind w:left="295"/>
                          <w:jc w:val="both"/>
                          <w:rPr>
                            <w:color w:val="000000" w:themeColor="text1"/>
                            <w:sz w:val="24"/>
                            <w:szCs w:val="24"/>
                            <w:lang w:bidi="fa-IR"/>
                          </w:rPr>
                        </w:pPr>
                        <w:r>
                          <w:rPr>
                            <w:rFonts w:hint="cs"/>
                            <w:color w:val="000000" w:themeColor="text1"/>
                            <w:sz w:val="24"/>
                            <w:szCs w:val="24"/>
                            <w:rtl/>
                            <w:lang w:bidi="fa-IR"/>
                          </w:rPr>
                          <w:t>و ...</w:t>
                        </w:r>
                        <w:r w:rsidRPr="002B7040">
                          <w:rPr>
                            <w:rFonts w:hint="cs"/>
                            <w:color w:val="000000" w:themeColor="text1"/>
                            <w:sz w:val="24"/>
                            <w:szCs w:val="24"/>
                            <w:rtl/>
                            <w:lang w:bidi="fa-IR"/>
                          </w:rPr>
                          <w:t xml:space="preserve"> </w:t>
                        </w:r>
                      </w:p>
                    </w:txbxContent>
                  </v:textbox>
                </v:rect>
                <w10:wrap type="topAndBottom"/>
              </v:group>
            </w:pict>
          </mc:Fallback>
        </mc:AlternateContent>
      </w:r>
      <w:r w:rsidR="00453A4C">
        <w:rPr>
          <w:rFonts w:cs="B Nazanin" w:hint="cs"/>
          <w:color w:val="000000" w:themeColor="text1"/>
          <w:sz w:val="28"/>
          <w:szCs w:val="28"/>
          <w:rtl/>
          <w:lang w:bidi="fa-IR"/>
        </w:rPr>
        <w:t xml:space="preserve">5-3-4- </w:t>
      </w:r>
      <w:r w:rsidR="001F4476" w:rsidRPr="004F39E9">
        <w:rPr>
          <w:rFonts w:cs="B Nazanin" w:hint="cs"/>
          <w:color w:val="000000" w:themeColor="text1"/>
          <w:sz w:val="28"/>
          <w:szCs w:val="28"/>
          <w:rtl/>
          <w:lang w:bidi="fa-IR"/>
        </w:rPr>
        <w:t>تشکیل تیم تخصصی مرتبط با طرح</w:t>
      </w:r>
      <w:bookmarkEnd w:id="370"/>
      <w:bookmarkEnd w:id="371"/>
    </w:p>
    <w:p w:rsidR="00AE70AB" w:rsidRPr="008A33FC" w:rsidRDefault="00AE70AB" w:rsidP="001F4476">
      <w:pPr>
        <w:spacing w:line="360" w:lineRule="auto"/>
        <w:rPr>
          <w:color w:val="000000" w:themeColor="text1"/>
          <w:sz w:val="8"/>
          <w:szCs w:val="8"/>
          <w:rtl/>
          <w:lang w:bidi="fa-IR"/>
        </w:rPr>
      </w:pPr>
    </w:p>
    <w:p w:rsidR="001F4476" w:rsidRPr="0080341E" w:rsidRDefault="001F4476" w:rsidP="001F4476">
      <w:pPr>
        <w:spacing w:line="360" w:lineRule="auto"/>
        <w:rPr>
          <w:color w:val="000000" w:themeColor="text1"/>
          <w:rtl/>
          <w:lang w:bidi="fa-IR"/>
        </w:rPr>
      </w:pPr>
      <w:r w:rsidRPr="0080341E">
        <w:rPr>
          <w:rFonts w:hint="cs"/>
          <w:color w:val="000000" w:themeColor="text1"/>
          <w:rtl/>
          <w:lang w:bidi="fa-IR"/>
        </w:rPr>
        <w:t>حال می‌بایست گروهی از افراد متخصص دورهم جمع شوند تا پروژه را موردبررسی قرار دهند. افراد انتخابی می‌بایست دارای اطلاعاتی درباره پروژه، مدیریت پروژه، تأمین مالی پروژه و ... داشته باشند. این افراد توسط دبیرخانه مشخص می‌شوند. یکی از مهم‌ترین فعالیت‌های این گروه شناسایی میزان سرمایه موردنیاز برای پروژه می‌باشد.</w:t>
      </w:r>
    </w:p>
    <w:p w:rsidR="001F4476" w:rsidRDefault="001F4476" w:rsidP="001F4476">
      <w:pPr>
        <w:spacing w:line="360" w:lineRule="auto"/>
        <w:rPr>
          <w:color w:val="000000" w:themeColor="text1"/>
          <w:rtl/>
          <w:lang w:bidi="fa-IR"/>
        </w:rPr>
      </w:pPr>
      <w:r w:rsidRPr="0080341E">
        <w:rPr>
          <w:rFonts w:hint="cs"/>
          <w:color w:val="000000" w:themeColor="text1"/>
          <w:rtl/>
          <w:lang w:bidi="fa-IR"/>
        </w:rPr>
        <w:t>از دیگر فعالیت‌های این تیم می‌توان به زمان‌بندی نحوه انجام پروژه اشاره کرد. یکی از مزیت‌های این زمان‌بندی شناسایی بازه‌های زمانی جهت تزریق سرمایه به پروژه می‌باشد.</w:t>
      </w:r>
    </w:p>
    <w:p w:rsidR="00205A8E" w:rsidRDefault="00453A4C" w:rsidP="00453A4C">
      <w:pPr>
        <w:pStyle w:val="Heading2"/>
        <w:bidi/>
        <w:ind w:left="360"/>
        <w:rPr>
          <w:rFonts w:cs="B Nazanin"/>
          <w:color w:val="000000" w:themeColor="text1"/>
          <w:sz w:val="28"/>
          <w:szCs w:val="28"/>
          <w:rtl/>
          <w:lang w:bidi="fa-IR"/>
        </w:rPr>
      </w:pPr>
      <w:bookmarkStart w:id="372" w:name="_Toc445483735"/>
      <w:bookmarkStart w:id="373" w:name="_Toc444274562"/>
      <w:bookmarkStart w:id="374" w:name="_Toc452282352"/>
      <w:r>
        <w:rPr>
          <w:rFonts w:cs="B Nazanin" w:hint="cs"/>
          <w:color w:val="000000" w:themeColor="text1"/>
          <w:sz w:val="28"/>
          <w:szCs w:val="28"/>
          <w:rtl/>
          <w:lang w:bidi="fa-IR"/>
        </w:rPr>
        <w:t xml:space="preserve">5-3-5- </w:t>
      </w:r>
      <w:r w:rsidR="00205A8E" w:rsidRPr="004F39E9">
        <w:rPr>
          <w:rFonts w:cs="B Nazanin"/>
          <w:color w:val="000000" w:themeColor="text1"/>
          <w:sz w:val="28"/>
          <w:szCs w:val="28"/>
          <w:rtl/>
          <w:lang w:bidi="fa-IR"/>
        </w:rPr>
        <w:t>تأمین مالی پروژه</w:t>
      </w:r>
      <w:bookmarkEnd w:id="372"/>
      <w:bookmarkEnd w:id="373"/>
      <w:bookmarkEnd w:id="374"/>
    </w:p>
    <w:p w:rsidR="002903F9" w:rsidRDefault="002903F9" w:rsidP="005253AA">
      <w:pPr>
        <w:spacing w:line="360" w:lineRule="auto"/>
        <w:rPr>
          <w:color w:val="000000" w:themeColor="text1"/>
          <w:rtl/>
          <w:lang w:bidi="fa-IR"/>
        </w:rPr>
      </w:pPr>
      <w:r>
        <w:rPr>
          <w:rFonts w:hint="cs"/>
          <w:color w:val="000000" w:themeColor="text1"/>
          <w:rtl/>
          <w:lang w:bidi="fa-IR"/>
        </w:rPr>
        <w:t xml:space="preserve">مهم‌ترین گام </w:t>
      </w:r>
      <w:r w:rsidR="00BA346B">
        <w:rPr>
          <w:rFonts w:hint="cs"/>
          <w:color w:val="000000" w:themeColor="text1"/>
          <w:rtl/>
          <w:lang w:bidi="fa-IR"/>
        </w:rPr>
        <w:t xml:space="preserve">در فرآیند تولید محصول، تامین مالی پروژه می باشد. </w:t>
      </w:r>
      <w:r w:rsidR="0094189B">
        <w:rPr>
          <w:rFonts w:hint="cs"/>
          <w:color w:val="000000" w:themeColor="text1"/>
          <w:rtl/>
          <w:lang w:bidi="fa-IR"/>
        </w:rPr>
        <w:t xml:space="preserve">پروژه ها بر اساس اولویت‌شان در چرخه تامین مالی قرار می گیرند. همانطور که پیش تر گفته شد، 5 روش برای تامین مالی </w:t>
      </w:r>
      <w:r w:rsidR="00453A4C">
        <w:rPr>
          <w:rFonts w:hint="cs"/>
          <w:color w:val="000000" w:themeColor="text1"/>
          <w:rtl/>
          <w:lang w:bidi="fa-IR"/>
        </w:rPr>
        <w:t>پروژه ها وجود دارد.</w:t>
      </w:r>
    </w:p>
    <w:p w:rsidR="00205A8E" w:rsidRDefault="00483839" w:rsidP="0080341E">
      <w:pPr>
        <w:pStyle w:val="Heading2"/>
        <w:bidi/>
        <w:rPr>
          <w:rFonts w:cs="B Nazanin"/>
          <w:color w:val="000000" w:themeColor="text1"/>
          <w:sz w:val="28"/>
          <w:szCs w:val="28"/>
          <w:rtl/>
          <w:lang w:bidi="fa-IR"/>
        </w:rPr>
      </w:pPr>
      <w:bookmarkStart w:id="375" w:name="_Toc445483736"/>
      <w:bookmarkStart w:id="376" w:name="_Toc452282353"/>
      <w:r>
        <w:rPr>
          <w:rFonts w:cs="B Nazanin" w:hint="cs"/>
          <w:color w:val="000000" w:themeColor="text1"/>
          <w:sz w:val="28"/>
          <w:szCs w:val="28"/>
          <w:rtl/>
          <w:lang w:bidi="fa-IR"/>
        </w:rPr>
        <w:t>5-3-6-</w:t>
      </w:r>
      <w:r w:rsidR="00205A8E" w:rsidRPr="004F39E9">
        <w:rPr>
          <w:rFonts w:cs="B Nazanin" w:hint="cs"/>
          <w:color w:val="000000" w:themeColor="text1"/>
          <w:sz w:val="28"/>
          <w:szCs w:val="28"/>
          <w:rtl/>
          <w:lang w:bidi="fa-IR"/>
        </w:rPr>
        <w:t xml:space="preserve"> </w:t>
      </w:r>
      <w:bookmarkStart w:id="377" w:name="_Toc444274563"/>
      <w:r w:rsidR="00205A8E" w:rsidRPr="004F39E9">
        <w:rPr>
          <w:rFonts w:cs="B Nazanin" w:hint="cs"/>
          <w:color w:val="000000" w:themeColor="text1"/>
          <w:sz w:val="28"/>
          <w:szCs w:val="28"/>
          <w:rtl/>
          <w:lang w:bidi="fa-IR"/>
        </w:rPr>
        <w:t>تشکیل تیم نظارت و مدیریت بر پروژه</w:t>
      </w:r>
      <w:bookmarkEnd w:id="375"/>
      <w:bookmarkEnd w:id="377"/>
      <w:bookmarkEnd w:id="376"/>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tblGrid>
      <w:tr w:rsidR="00151C10" w:rsidTr="00EF1643">
        <w:trPr>
          <w:trHeight w:val="4130"/>
          <w:jc w:val="center"/>
        </w:trPr>
        <w:tc>
          <w:tcPr>
            <w:tcW w:w="8100" w:type="dxa"/>
            <w:shd w:val="clear" w:color="auto" w:fill="E2EFD9" w:themeFill="accent6" w:themeFillTint="33"/>
          </w:tcPr>
          <w:bookmarkStart w:id="378" w:name="_Toc444598091"/>
          <w:bookmarkStart w:id="379" w:name="_Toc445483737"/>
          <w:bookmarkStart w:id="380" w:name="_Toc448129577"/>
          <w:bookmarkStart w:id="381" w:name="_Toc449218094"/>
          <w:bookmarkStart w:id="382" w:name="_Toc450943318"/>
          <w:bookmarkStart w:id="383" w:name="_Toc452282354"/>
          <w:p w:rsidR="004672D0" w:rsidRDefault="004672D0" w:rsidP="003454E7">
            <w:pPr>
              <w:pStyle w:val="Heading2"/>
              <w:bidi/>
              <w:outlineLvl w:val="1"/>
              <w:rPr>
                <w:rFonts w:cs="B Nazanin"/>
                <w:color w:val="000000" w:themeColor="text1"/>
                <w:sz w:val="28"/>
                <w:szCs w:val="28"/>
                <w:rtl/>
                <w:lang w:bidi="fa-IR"/>
              </w:rPr>
            </w:pPr>
            <w:r w:rsidRPr="00D71F77">
              <w:rPr>
                <w:rFonts w:cs="B Nazanin"/>
                <w:noProof/>
                <w:color w:val="000000" w:themeColor="text1"/>
                <w:sz w:val="28"/>
                <w:szCs w:val="28"/>
                <w:rtl/>
                <w:lang w:bidi="fa-IR"/>
              </w:rPr>
              <w:lastRenderedPageBreak/>
              <mc:AlternateContent>
                <mc:Choice Requires="wps">
                  <w:drawing>
                    <wp:anchor distT="0" distB="0" distL="114300" distR="114300" simplePos="0" relativeHeight="251726848" behindDoc="0" locked="0" layoutInCell="1" allowOverlap="1" wp14:anchorId="230F00BA" wp14:editId="119BA4E2">
                      <wp:simplePos x="0" y="0"/>
                      <wp:positionH relativeFrom="column">
                        <wp:posOffset>209327</wp:posOffset>
                      </wp:positionH>
                      <wp:positionV relativeFrom="paragraph">
                        <wp:posOffset>1129916</wp:posOffset>
                      </wp:positionV>
                      <wp:extent cx="1857375" cy="602901"/>
                      <wp:effectExtent l="0" t="0" r="28575" b="26035"/>
                      <wp:wrapNone/>
                      <wp:docPr id="258" name="Rounded Rectangle 258"/>
                      <wp:cNvGraphicFramePr/>
                      <a:graphic xmlns:a="http://schemas.openxmlformats.org/drawingml/2006/main">
                        <a:graphicData uri="http://schemas.microsoft.com/office/word/2010/wordprocessingShape">
                          <wps:wsp>
                            <wps:cNvSpPr/>
                            <wps:spPr>
                              <a:xfrm>
                                <a:off x="0" y="0"/>
                                <a:ext cx="1857375" cy="602901"/>
                              </a:xfrm>
                              <a:prstGeom prst="roundRect">
                                <a:avLst/>
                              </a:prstGeom>
                              <a:solidFill>
                                <a:schemeClr val="accent2">
                                  <a:lumMod val="40000"/>
                                  <a:lumOff val="60000"/>
                                </a:schemeClr>
                              </a:solidFill>
                            </wps:spPr>
                            <wps:style>
                              <a:lnRef idx="2">
                                <a:schemeClr val="accent3"/>
                              </a:lnRef>
                              <a:fillRef idx="1">
                                <a:schemeClr val="lt1"/>
                              </a:fillRef>
                              <a:effectRef idx="0">
                                <a:schemeClr val="accent3"/>
                              </a:effectRef>
                              <a:fontRef idx="minor">
                                <a:schemeClr val="dk1"/>
                              </a:fontRef>
                            </wps:style>
                            <wps:txbx>
                              <w:txbxContent>
                                <w:p w:rsidR="002F0973" w:rsidRPr="008F66D0" w:rsidRDefault="002F0973" w:rsidP="00151C10">
                                  <w:pPr>
                                    <w:jc w:val="center"/>
                                    <w:rPr>
                                      <w:b/>
                                      <w:bCs/>
                                      <w:sz w:val="24"/>
                                      <w:szCs w:val="24"/>
                                      <w:lang w:bidi="fa-IR"/>
                                    </w:rPr>
                                  </w:pPr>
                                  <w:r w:rsidRPr="008F66D0">
                                    <w:rPr>
                                      <w:rFonts w:hint="cs"/>
                                      <w:color w:val="000000" w:themeColor="text1"/>
                                      <w:sz w:val="24"/>
                                      <w:szCs w:val="24"/>
                                      <w:rtl/>
                                      <w:lang w:bidi="fa-IR"/>
                                    </w:rPr>
                                    <w:t>نظارت بر نحوه اجرای صحیح پروژه بر اساس برنامه زمان‌بندی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30F00BA" id="Rounded Rectangle 258" o:spid="_x0000_s1202" style="position:absolute;left:0;text-align:left;margin-left:16.5pt;margin-top:88.95pt;width:146.25pt;height:47.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A0pQIAAKgFAAAOAAAAZHJzL2Uyb0RvYy54bWysVEtPGzEQvlfqf7B8L7sbEh4RGxSBqCpR&#10;iICKs+O1k1Vtj2s72U1/fcfeBxHlVDWHzbwfn2fm6rrViuyF8zWYkhYnOSXCcKhqsynpj5e7LxeU&#10;+MBMxRQYUdKD8PR68fnTVWPnYgJbUJVwBIMYP29sSbch2HmWeb4VmvkTsMKgUoLTLCDrNlnlWIPR&#10;tcomeX6WNeAq64AL71F62ynpIsWXUvDwKKUXgaiSYm0hfV36ruM3W1yx+cYxu615Xwb7hyo0qw0m&#10;HUPdssDIztV/hdI1d+BBhhMOOgMpay5SD9hNkb/r5nnLrEi9IDjejjD5/xeWP+xXjtRVSSczfCrD&#10;ND7SE+xMJSryhPAxs1GCRCVC1Vg/R49nu3I955GMfbfS6fiPHZE2wXsY4RVtIByFxcXs/PR8RglH&#10;3Vk+ucyLGDR787bOh68CNIlESV2sIxaRoGX7ex86+8EuZvSg6uquVioxcW7EjXJkz/DFGefChEly&#10;Vzv9HapOPs3x1709inFCOvHZIMaS0gTGSKnAoyRZBKFrO1HhoERMrcyTkIgkNtolHCMc13Lad5ys&#10;o5vEykfHIlX6zlGFAabeNrqJNNujY/6RY9f9kHH0SFnBhNFZ1wbcRwGqn2Pmzh6xOOo5kqFdt2l8&#10;3gZkDdUBZ8pBt2ze8rsan/Oe+bBiDrcL9xAvRnjEj1TQlBR6ipItuN8fyaM9Dj1qKWlwW0vqf+2Y&#10;E5SobwbX4bKYTuN6J2Y6O58g444162ON2ekbwPEo8DZZnshoH9RASgf6FQ/LMmZFFTMcc5eUBzcw&#10;N6G7IniauFgukxmutGXh3jxbHoNHoOOkvrSvzNl+pgNuwwMMm83m76a6s42eBpa7ALJOIx+h7nDt&#10;nwDPQRrM/nTFe3PMJ6u3A7v4AwAA//8DAFBLAwQUAAYACAAAACEAno9vod8AAAAKAQAADwAAAGRy&#10;cy9kb3ducmV2LnhtbEyPwU7DMBBE70j8g7VIXFDrkKgkDXEqVKlXpJYicXTjJQ6N11HstOHvWU5w&#10;nJ3R7JtqM7teXHAMnScFj8sEBFLjTUetguPbblGACFGT0b0nVPCNATb17U2lS+OvtMfLIbaCSyiU&#10;WoGNcSilDI1Fp8PSD0jsffrR6chybKUZ9ZXLXS/TJHmSTnfEH6wecGuxOR8mp2C/O9r3/ivgefsg&#10;P2JTTETmVan7u/nlGUTEOf6F4Ref0aFmppOfyATRK8gynhL5nudrEBzI0tUKxElBmqcFyLqS/yfU&#10;PwAAAP//AwBQSwECLQAUAAYACAAAACEAtoM4kv4AAADhAQAAEwAAAAAAAAAAAAAAAAAAAAAAW0Nv&#10;bnRlbnRfVHlwZXNdLnhtbFBLAQItABQABgAIAAAAIQA4/SH/1gAAAJQBAAALAAAAAAAAAAAAAAAA&#10;AC8BAABfcmVscy8ucmVsc1BLAQItABQABgAIAAAAIQCeXYA0pQIAAKgFAAAOAAAAAAAAAAAAAAAA&#10;AC4CAABkcnMvZTJvRG9jLnhtbFBLAQItABQABgAIAAAAIQCej2+h3wAAAAoBAAAPAAAAAAAAAAAA&#10;AAAAAP8EAABkcnMvZG93bnJldi54bWxQSwUGAAAAAAQABADzAAAACwYAAAAA&#10;" fillcolor="#f7caac [1301]" strokecolor="#a5a5a5 [3206]" strokeweight="1pt">
                      <v:stroke joinstyle="miter"/>
                      <v:textbox>
                        <w:txbxContent>
                          <w:p w:rsidR="002F0973" w:rsidRPr="008F66D0" w:rsidRDefault="002F0973" w:rsidP="00151C10">
                            <w:pPr>
                              <w:jc w:val="center"/>
                              <w:rPr>
                                <w:b/>
                                <w:bCs/>
                                <w:sz w:val="24"/>
                                <w:szCs w:val="24"/>
                                <w:lang w:bidi="fa-IR"/>
                              </w:rPr>
                            </w:pPr>
                            <w:r w:rsidRPr="008F66D0">
                              <w:rPr>
                                <w:rFonts w:hint="cs"/>
                                <w:color w:val="000000" w:themeColor="text1"/>
                                <w:sz w:val="24"/>
                                <w:szCs w:val="24"/>
                                <w:rtl/>
                                <w:lang w:bidi="fa-IR"/>
                              </w:rPr>
                              <w:t>نظارت بر نحوه اجرای صحیح پروژه بر اساس برنامه زمان‌بندی</w:t>
                            </w:r>
                          </w:p>
                        </w:txbxContent>
                      </v:textbox>
                    </v:roundrect>
                  </w:pict>
                </mc:Fallback>
              </mc:AlternateContent>
            </w:r>
            <w:r>
              <w:rPr>
                <w:rFonts w:cs="B Nazanin"/>
                <w:noProof/>
                <w:color w:val="000000" w:themeColor="text1"/>
                <w:sz w:val="28"/>
                <w:szCs w:val="28"/>
                <w:rtl/>
                <w:lang w:bidi="fa-IR"/>
              </w:rPr>
              <mc:AlternateContent>
                <mc:Choice Requires="wps">
                  <w:drawing>
                    <wp:anchor distT="0" distB="0" distL="114300" distR="114300" simplePos="0" relativeHeight="251729920" behindDoc="0" locked="0" layoutInCell="1" allowOverlap="1" wp14:anchorId="1B112641" wp14:editId="7BF54F45">
                      <wp:simplePos x="0" y="0"/>
                      <wp:positionH relativeFrom="column">
                        <wp:posOffset>2163445</wp:posOffset>
                      </wp:positionH>
                      <wp:positionV relativeFrom="paragraph">
                        <wp:posOffset>1123901</wp:posOffset>
                      </wp:positionV>
                      <wp:extent cx="685800" cy="609600"/>
                      <wp:effectExtent l="19050" t="19050" r="19050" b="38100"/>
                      <wp:wrapNone/>
                      <wp:docPr id="143" name="Left Arrow 143"/>
                      <wp:cNvGraphicFramePr/>
                      <a:graphic xmlns:a="http://schemas.openxmlformats.org/drawingml/2006/main">
                        <a:graphicData uri="http://schemas.microsoft.com/office/word/2010/wordprocessingShape">
                          <wps:wsp>
                            <wps:cNvSpPr/>
                            <wps:spPr>
                              <a:xfrm>
                                <a:off x="0" y="0"/>
                                <a:ext cx="685800" cy="609600"/>
                              </a:xfrm>
                              <a:prstGeom prst="leftArrow">
                                <a:avLst/>
                              </a:prstGeom>
                            </wps:spPr>
                            <wps:style>
                              <a:lnRef idx="1">
                                <a:schemeClr val="accent3"/>
                              </a:lnRef>
                              <a:fillRef idx="2">
                                <a:schemeClr val="accent3"/>
                              </a:fillRef>
                              <a:effectRef idx="1">
                                <a:schemeClr val="accent3"/>
                              </a:effectRef>
                              <a:fontRef idx="minor">
                                <a:schemeClr val="dk1"/>
                              </a:fontRef>
                            </wps:style>
                            <wps:txbx>
                              <w:txbxContent>
                                <w:p w:rsidR="002F0973" w:rsidRPr="00E70A3A" w:rsidRDefault="002F0973" w:rsidP="00151C10">
                                  <w:pPr>
                                    <w:jc w:val="center"/>
                                    <w:rPr>
                                      <w:color w:val="000000" w:themeColor="text1"/>
                                      <w:lang w:bidi="fa-IR"/>
                                    </w:rPr>
                                  </w:pPr>
                                  <w:r w:rsidRPr="00E70A3A">
                                    <w:rPr>
                                      <w:rFonts w:hint="cs"/>
                                      <w:color w:val="000000" w:themeColor="text1"/>
                                      <w:rtl/>
                                      <w:lang w:bidi="fa-IR"/>
                                    </w:rPr>
                                    <w:t>وظیفه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B112641" id="Left Arrow 143" o:spid="_x0000_s1203" type="#_x0000_t66" style="position:absolute;left:0;text-align:left;margin-left:170.35pt;margin-top:88.5pt;width:54pt;height:48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vbQIAADIFAAAOAAAAZHJzL2Uyb0RvYy54bWysVNtu2zAMfR+wfxD0vjrJ0qwJ6hRBiw4D&#10;gjZYO/RZkaXEmCxqlBI7+/pR8qVFV2DDsBebFG/i4aEur5rKsKNCX4LN+fhsxJmyEorS7nL+7fH2&#10;wwVnPghbCANW5fykPL9avn93WbuFmsAeTKGQURLrF7XL+T4Et8gyL/eqEv4MnLJk1ICVCKTiLitQ&#10;1JS9MtlkNJplNWDhEKTynk5vWiNfpvxaKxnutfYqMJNzultIX0zfbfxmy0ux2KFw+1J21xD/cItK&#10;lJaKDqluRBDsgOVvqapSInjQ4UxClYHWpVSpB+pmPHrVzcNeOJV6IXC8G2Dy/y+tvDtukJUFzW76&#10;kTMrKhrSWunAVohQs3hKGNXOL8j1wW2w0zyJseFGYxX/1AprEq6nAVfVBCbpcHZxfjEi9CWZZqP5&#10;jGTKkj0HO/Ths4KKRSHnhuqn8glScVz70Pr3fhQcb9TeIUnhZFS8hrFflaZ+qOo4RScmqWuD7CiI&#10;A0JKZUPqieon7ximS2OGwMmfAzv/GKoSy4bgv6g6RKTKYMMQXJUW8K3qxfdxB5lu/XsE2r4jBKHZ&#10;NmmQ5/N+YlsoTjRdhJb23snbkgBeCx82AonnNBPa3XBPH22gzjl0Emd7wJ9vnUd/oh9ZOatpb3Lu&#10;fxwEKs7MF0vEnI+n07hoSZmef5qQgi8t25cWe6iugcYyplfCySRG/2B6USNUT7Tiq1iVTMJKqp1z&#10;GbBXrkO7z/RISLVaJTdaLifC2j442RMhcuexeRLoOpYFoucd9DsmFq941vrGEVlYHQLoMpEwQt3i&#10;2o2AFjNxuXtE4ua/1JPX81O3/AUAAP//AwBQSwMEFAAGAAgAAAAhAEWoIIriAAAACwEAAA8AAABk&#10;cnMvZG93bnJldi54bWxMj8FOwzAQRO9I/IO1SNyo3TY0VRqnqhCIAxKCwoHenHibRI3XIXbb9O9Z&#10;TnDcmafZmXw9uk6ccAitJw3TiQKBVHnbUq3h8+PpbgkiREPWdJ5QwwUDrIvrq9xk1p/pHU/bWAsO&#10;oZAZDU2MfSZlqBp0Jkx8j8Te3g/ORD6HWtrBnDncdXKm1EI60xJ/aEyPDw1Wh+3RaShxennc3Vdf&#10;L2+vi/3B2c33c1JrfXszblYgIo7xD4bf+lwdCu5U+iPZIDoN80SljLKRpjyKiSRZslJqmKVzBbLI&#10;5f8NxQ8AAAD//wMAUEsBAi0AFAAGAAgAAAAhALaDOJL+AAAA4QEAABMAAAAAAAAAAAAAAAAAAAAA&#10;AFtDb250ZW50X1R5cGVzXS54bWxQSwECLQAUAAYACAAAACEAOP0h/9YAAACUAQAACwAAAAAAAAAA&#10;AAAAAAAvAQAAX3JlbHMvLnJlbHNQSwECLQAUAAYACAAAACEAUfJvr20CAAAyBQAADgAAAAAAAAAA&#10;AAAAAAAuAgAAZHJzL2Uyb0RvYy54bWxQSwECLQAUAAYACAAAACEARaggiuIAAAALAQAADwAAAAAA&#10;AAAAAAAAAADHBAAAZHJzL2Rvd25yZXYueG1sUEsFBgAAAAAEAAQA8wAAANYFAAAAAA==&#10;" adj="9600" fillcolor="#c3c3c3 [2166]" strokecolor="#a5a5a5 [3206]" strokeweight=".5pt">
                      <v:fill color2="#b6b6b6 [2614]" rotate="t" colors="0 #d2d2d2;.5 #c8c8c8;1 silver" focus="100%" type="gradient">
                        <o:fill v:ext="view" type="gradientUnscaled"/>
                      </v:fill>
                      <v:textbox>
                        <w:txbxContent>
                          <w:p w:rsidR="002F0973" w:rsidRPr="00E70A3A" w:rsidRDefault="002F0973" w:rsidP="00151C10">
                            <w:pPr>
                              <w:jc w:val="center"/>
                              <w:rPr>
                                <w:color w:val="000000" w:themeColor="text1"/>
                                <w:lang w:bidi="fa-IR"/>
                              </w:rPr>
                            </w:pPr>
                            <w:r w:rsidRPr="00E70A3A">
                              <w:rPr>
                                <w:rFonts w:hint="cs"/>
                                <w:color w:val="000000" w:themeColor="text1"/>
                                <w:rtl/>
                                <w:lang w:bidi="fa-IR"/>
                              </w:rPr>
                              <w:t>وظیفه</w:t>
                            </w:r>
                          </w:p>
                        </w:txbxContent>
                      </v:textbox>
                    </v:shape>
                  </w:pict>
                </mc:Fallback>
              </mc:AlternateContent>
            </w:r>
            <w:r w:rsidRPr="00D71F77">
              <w:rPr>
                <w:rFonts w:cs="B Nazanin"/>
                <w:noProof/>
                <w:color w:val="000000" w:themeColor="text1"/>
                <w:sz w:val="28"/>
                <w:szCs w:val="28"/>
                <w:rtl/>
                <w:lang w:bidi="fa-IR"/>
              </w:rPr>
              <mc:AlternateContent>
                <mc:Choice Requires="wps">
                  <w:drawing>
                    <wp:anchor distT="0" distB="0" distL="114300" distR="114300" simplePos="0" relativeHeight="251724800" behindDoc="0" locked="0" layoutInCell="1" allowOverlap="1" wp14:anchorId="0CEF0B19" wp14:editId="49896977">
                      <wp:simplePos x="0" y="0"/>
                      <wp:positionH relativeFrom="column">
                        <wp:posOffset>3101305</wp:posOffset>
                      </wp:positionH>
                      <wp:positionV relativeFrom="paragraph">
                        <wp:posOffset>1238724</wp:posOffset>
                      </wp:positionV>
                      <wp:extent cx="1750695" cy="417830"/>
                      <wp:effectExtent l="0" t="0" r="20955" b="20320"/>
                      <wp:wrapNone/>
                      <wp:docPr id="254" name="Rounded Rectangle 254"/>
                      <wp:cNvGraphicFramePr/>
                      <a:graphic xmlns:a="http://schemas.openxmlformats.org/drawingml/2006/main">
                        <a:graphicData uri="http://schemas.microsoft.com/office/word/2010/wordprocessingShape">
                          <wps:wsp>
                            <wps:cNvSpPr/>
                            <wps:spPr>
                              <a:xfrm>
                                <a:off x="0" y="0"/>
                                <a:ext cx="1750695" cy="417830"/>
                              </a:xfrm>
                              <a:prstGeom prst="roundRect">
                                <a:avLst/>
                              </a:prstGeom>
                              <a:solidFill>
                                <a:schemeClr val="accent4">
                                  <a:lumMod val="20000"/>
                                  <a:lumOff val="80000"/>
                                </a:schemeClr>
                              </a:solidFill>
                            </wps:spPr>
                            <wps:style>
                              <a:lnRef idx="2">
                                <a:schemeClr val="accent3"/>
                              </a:lnRef>
                              <a:fillRef idx="1">
                                <a:schemeClr val="lt1"/>
                              </a:fillRef>
                              <a:effectRef idx="0">
                                <a:schemeClr val="accent3"/>
                              </a:effectRef>
                              <a:fontRef idx="minor">
                                <a:schemeClr val="dk1"/>
                              </a:fontRef>
                            </wps:style>
                            <wps:txbx>
                              <w:txbxContent>
                                <w:p w:rsidR="002F0973" w:rsidRPr="00BF7E8F" w:rsidRDefault="002F0973" w:rsidP="00151C10">
                                  <w:pPr>
                                    <w:jc w:val="center"/>
                                    <w:rPr>
                                      <w:b/>
                                      <w:bCs/>
                                      <w:sz w:val="24"/>
                                      <w:szCs w:val="24"/>
                                      <w:lang w:bidi="fa-IR"/>
                                    </w:rPr>
                                  </w:pPr>
                                  <w:r w:rsidRPr="00BF7E8F">
                                    <w:rPr>
                                      <w:rFonts w:hint="cs"/>
                                      <w:b/>
                                      <w:bCs/>
                                      <w:sz w:val="24"/>
                                      <w:szCs w:val="24"/>
                                      <w:rtl/>
                                      <w:lang w:bidi="fa-IR"/>
                                    </w:rPr>
                                    <w:t>تیم</w:t>
                                  </w:r>
                                  <w:r>
                                    <w:rPr>
                                      <w:rFonts w:hint="cs"/>
                                      <w:b/>
                                      <w:bCs/>
                                      <w:sz w:val="24"/>
                                      <w:szCs w:val="24"/>
                                      <w:rtl/>
                                      <w:lang w:bidi="fa-IR"/>
                                    </w:rPr>
                                    <w:t xml:space="preserve"> نظارت بر</w:t>
                                  </w:r>
                                  <w:r w:rsidRPr="00BF7E8F">
                                    <w:rPr>
                                      <w:rFonts w:hint="cs"/>
                                      <w:b/>
                                      <w:bCs/>
                                      <w:sz w:val="24"/>
                                      <w:szCs w:val="24"/>
                                      <w:rtl/>
                                      <w:lang w:bidi="fa-IR"/>
                                    </w:rPr>
                                    <w:t xml:space="preserve"> </w:t>
                                  </w:r>
                                  <w:r>
                                    <w:rPr>
                                      <w:rFonts w:hint="cs"/>
                                      <w:b/>
                                      <w:bCs/>
                                      <w:sz w:val="24"/>
                                      <w:szCs w:val="24"/>
                                      <w:rtl/>
                                      <w:lang w:bidi="fa-IR"/>
                                    </w:rPr>
                                    <w:t>اجرای</w:t>
                                  </w:r>
                                  <w:r w:rsidRPr="00BF7E8F">
                                    <w:rPr>
                                      <w:rFonts w:hint="cs"/>
                                      <w:b/>
                                      <w:bCs/>
                                      <w:sz w:val="24"/>
                                      <w:szCs w:val="24"/>
                                      <w:rtl/>
                                      <w:lang w:bidi="fa-IR"/>
                                    </w:rPr>
                                    <w:t xml:space="preserve"> پروژه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0CEF0B19" id="Rounded Rectangle 254" o:spid="_x0000_s1204" style="position:absolute;left:0;text-align:left;margin-left:244.2pt;margin-top:97.55pt;width:137.85pt;height:32.9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8apwIAAKgFAAAOAAAAZHJzL2Uyb0RvYy54bWysVMlu2zAQvRfoPxC8N5IcO4thOTASpCiQ&#10;JkGSImeaIm2hJIclaUvu13dIybKR+lT0Is2+PM7M7KbVimyF8zWYkhZnOSXCcKhqsyrpj7f7L1eU&#10;+MBMxRQYUdKd8PRm/vnTrLFTMYI1qEo4gkGMnza2pOsQ7DTLPF8LzfwZWGFQKcFpFpB1q6xyrMHo&#10;WmWjPL/IGnCVdcCF9yi965R0nuJLKXh4ktKLQFRJsbaQvi59l/GbzWdsunLMrmvel8H+oQrNaoNJ&#10;h1B3LDCycfVfoXTNHXiQ4YyDzkDKmovUA3ZT5B+6eV0zK1IvCI63A0z+/4Xlj9tnR+qqpKPJmBLD&#10;ND7SC2xMJSrygvAxs1KCRCVC1Vg/RY9X++x6ziMZ+26l0/GPHZE2wbsb4BVtIByFxeUkv7ieUMJR&#10;Ny4ur84T/tnB2zofvgrQJBIldbGOWESClm0ffMC0aL+3ixk9qLq6r5VKTJwbcasc2TJ8cca5MGGc&#10;3NVGf4eqk+Pk5P3boxgnpBNf7cWYIk1gjJQSHiXJIghd24kKOyViamVehEQksdFRSjhEOK7lPMKI&#10;4ZN1dJNY+eBYnHJUoeidetvoJtJsD475Kceu+33GwSNlBRMGZ10bcKcCVD+HzJ09ln7UcyRDu2zT&#10;+FwkPKNoCdUOZ8pBt2ze8vsan/OB+fDMHG4X7iFejPCEH6mgKSn0FCVrcL9PyaM9Dj1qKWlwW0vq&#10;f22YE5SobwbX4boYj+N6J2Y8uRwh4441y2ON2ehbwPEo8DZZnshoH9SelA70Ox6WRcyKKmY45i4p&#10;D27P3IbuiuBp4mKxSGa40paFB/NqeQwegY6T+ta+M2f7mQ64DY+w32w2/TDVnW30NLDYBJB1GvkD&#10;rv0T4DlIc9SfrnhvjvlkdTiw8z8AAAD//wMAUEsDBBQABgAIAAAAIQCsjRDU4QAAAAsBAAAPAAAA&#10;ZHJzL2Rvd25yZXYueG1sTI/BToNAEIbvJr7DZky82aUNpYAsjRq9NCam2EOPC4xAys4iu7To0zue&#10;9DaT/8s/32Tb2fTijKPrLClYLgIQSJWtO2oUHN5f7mIQzmuqdW8JFXyhg21+fZXptLYX2uO58I3g&#10;EnKpVtB6P6RSuqpFo93CDkicfdjRaM/r2Mh61BcuN71cBUEkje6IL7R6wKcWq1MxGQVuevwON0Wy&#10;X0+vp/J5+Ny549tOqdub+eEehMfZ/8Hwq8/qkLNTaSeqnegVhHEcMspBsl6CYGIThTyUClZRkIDM&#10;M/n/h/wHAAD//wMAUEsBAi0AFAAGAAgAAAAhALaDOJL+AAAA4QEAABMAAAAAAAAAAAAAAAAAAAAA&#10;AFtDb250ZW50X1R5cGVzXS54bWxQSwECLQAUAAYACAAAACEAOP0h/9YAAACUAQAACwAAAAAAAAAA&#10;AAAAAAAvAQAAX3JlbHMvLnJlbHNQSwECLQAUAAYACAAAACEAy98/GqcCAACoBQAADgAAAAAAAAAA&#10;AAAAAAAuAgAAZHJzL2Uyb0RvYy54bWxQSwECLQAUAAYACAAAACEArI0Q1OEAAAALAQAADwAAAAAA&#10;AAAAAAAAAAABBQAAZHJzL2Rvd25yZXYueG1sUEsFBgAAAAAEAAQA8wAAAA8GAAAAAA==&#10;" fillcolor="#fff2cc [663]" strokecolor="#a5a5a5 [3206]" strokeweight="1pt">
                      <v:stroke joinstyle="miter"/>
                      <v:textbox>
                        <w:txbxContent>
                          <w:p w:rsidR="002F0973" w:rsidRPr="00BF7E8F" w:rsidRDefault="002F0973" w:rsidP="00151C10">
                            <w:pPr>
                              <w:jc w:val="center"/>
                              <w:rPr>
                                <w:b/>
                                <w:bCs/>
                                <w:sz w:val="24"/>
                                <w:szCs w:val="24"/>
                                <w:lang w:bidi="fa-IR"/>
                              </w:rPr>
                            </w:pPr>
                            <w:r w:rsidRPr="00BF7E8F">
                              <w:rPr>
                                <w:rFonts w:hint="cs"/>
                                <w:b/>
                                <w:bCs/>
                                <w:sz w:val="24"/>
                                <w:szCs w:val="24"/>
                                <w:rtl/>
                                <w:lang w:bidi="fa-IR"/>
                              </w:rPr>
                              <w:t>تیم</w:t>
                            </w:r>
                            <w:r>
                              <w:rPr>
                                <w:rFonts w:hint="cs"/>
                                <w:b/>
                                <w:bCs/>
                                <w:sz w:val="24"/>
                                <w:szCs w:val="24"/>
                                <w:rtl/>
                                <w:lang w:bidi="fa-IR"/>
                              </w:rPr>
                              <w:t xml:space="preserve"> نظارت بر</w:t>
                            </w:r>
                            <w:r w:rsidRPr="00BF7E8F">
                              <w:rPr>
                                <w:rFonts w:hint="cs"/>
                                <w:b/>
                                <w:bCs/>
                                <w:sz w:val="24"/>
                                <w:szCs w:val="24"/>
                                <w:rtl/>
                                <w:lang w:bidi="fa-IR"/>
                              </w:rPr>
                              <w:t xml:space="preserve"> </w:t>
                            </w:r>
                            <w:r>
                              <w:rPr>
                                <w:rFonts w:hint="cs"/>
                                <w:b/>
                                <w:bCs/>
                                <w:sz w:val="24"/>
                                <w:szCs w:val="24"/>
                                <w:rtl/>
                                <w:lang w:bidi="fa-IR"/>
                              </w:rPr>
                              <w:t>اجرای</w:t>
                            </w:r>
                            <w:r w:rsidRPr="00BF7E8F">
                              <w:rPr>
                                <w:rFonts w:hint="cs"/>
                                <w:b/>
                                <w:bCs/>
                                <w:sz w:val="24"/>
                                <w:szCs w:val="24"/>
                                <w:rtl/>
                                <w:lang w:bidi="fa-IR"/>
                              </w:rPr>
                              <w:t xml:space="preserve"> پروژه</w:t>
                            </w:r>
                          </w:p>
                        </w:txbxContent>
                      </v:textbox>
                    </v:roundrect>
                  </w:pict>
                </mc:Fallback>
              </mc:AlternateContent>
            </w:r>
            <w:r w:rsidR="00151C10">
              <w:rPr>
                <w:rFonts w:cs="B Nazanin"/>
                <w:noProof/>
                <w:color w:val="000000" w:themeColor="text1"/>
                <w:sz w:val="28"/>
                <w:szCs w:val="28"/>
                <w:rtl/>
                <w:lang w:bidi="fa-IR"/>
              </w:rPr>
              <mc:AlternateContent>
                <mc:Choice Requires="wpg">
                  <w:drawing>
                    <wp:anchor distT="0" distB="0" distL="114300" distR="114300" simplePos="0" relativeHeight="251728896" behindDoc="0" locked="0" layoutInCell="1" allowOverlap="1" wp14:anchorId="379FDA97" wp14:editId="0A919CF7">
                      <wp:simplePos x="0" y="0"/>
                      <wp:positionH relativeFrom="column">
                        <wp:posOffset>199934</wp:posOffset>
                      </wp:positionH>
                      <wp:positionV relativeFrom="paragraph">
                        <wp:posOffset>289867</wp:posOffset>
                      </wp:positionV>
                      <wp:extent cx="4614476" cy="609600"/>
                      <wp:effectExtent l="0" t="19050" r="15240" b="38100"/>
                      <wp:wrapNone/>
                      <wp:docPr id="145" name="Group 145"/>
                      <wp:cNvGraphicFramePr/>
                      <a:graphic xmlns:a="http://schemas.openxmlformats.org/drawingml/2006/main">
                        <a:graphicData uri="http://schemas.microsoft.com/office/word/2010/wordprocessingGroup">
                          <wpg:wgp>
                            <wpg:cNvGrpSpPr/>
                            <wpg:grpSpPr>
                              <a:xfrm>
                                <a:off x="0" y="0"/>
                                <a:ext cx="4614476" cy="609600"/>
                                <a:chOff x="0" y="180871"/>
                                <a:chExt cx="4614476" cy="609600"/>
                              </a:xfrm>
                            </wpg:grpSpPr>
                            <wps:wsp>
                              <wps:cNvPr id="248" name="Rounded Rectangle 248"/>
                              <wps:cNvSpPr/>
                              <wps:spPr>
                                <a:xfrm>
                                  <a:off x="2863781" y="281354"/>
                                  <a:ext cx="1750695" cy="417830"/>
                                </a:xfrm>
                                <a:prstGeom prst="roundRect">
                                  <a:avLst/>
                                </a:prstGeom>
                                <a:solidFill>
                                  <a:schemeClr val="accent4">
                                    <a:lumMod val="20000"/>
                                    <a:lumOff val="80000"/>
                                  </a:schemeClr>
                                </a:solidFill>
                              </wps:spPr>
                              <wps:style>
                                <a:lnRef idx="2">
                                  <a:schemeClr val="accent3"/>
                                </a:lnRef>
                                <a:fillRef idx="1">
                                  <a:schemeClr val="lt1"/>
                                </a:fillRef>
                                <a:effectRef idx="0">
                                  <a:schemeClr val="accent3"/>
                                </a:effectRef>
                                <a:fontRef idx="minor">
                                  <a:schemeClr val="dk1"/>
                                </a:fontRef>
                              </wps:style>
                              <wps:txbx>
                                <w:txbxContent>
                                  <w:p w:rsidR="002F0973" w:rsidRPr="00BF7E8F" w:rsidRDefault="002F0973" w:rsidP="00151C10">
                                    <w:pPr>
                                      <w:jc w:val="center"/>
                                      <w:rPr>
                                        <w:b/>
                                        <w:bCs/>
                                        <w:sz w:val="24"/>
                                        <w:szCs w:val="24"/>
                                        <w:lang w:bidi="fa-IR"/>
                                      </w:rPr>
                                    </w:pPr>
                                    <w:r w:rsidRPr="00BF7E8F">
                                      <w:rPr>
                                        <w:rFonts w:hint="cs"/>
                                        <w:b/>
                                        <w:bCs/>
                                        <w:sz w:val="24"/>
                                        <w:szCs w:val="24"/>
                                        <w:rtl/>
                                        <w:lang w:bidi="fa-IR"/>
                                      </w:rPr>
                                      <w:t xml:space="preserve">تیم </w:t>
                                    </w:r>
                                    <w:r>
                                      <w:rPr>
                                        <w:rFonts w:hint="cs"/>
                                        <w:b/>
                                        <w:bCs/>
                                        <w:sz w:val="24"/>
                                        <w:szCs w:val="24"/>
                                        <w:rtl/>
                                        <w:lang w:bidi="fa-IR"/>
                                      </w:rPr>
                                      <w:t>نظارت هزینه‌های</w:t>
                                    </w:r>
                                    <w:r w:rsidRPr="00BF7E8F">
                                      <w:rPr>
                                        <w:rFonts w:hint="cs"/>
                                        <w:b/>
                                        <w:bCs/>
                                        <w:sz w:val="24"/>
                                        <w:szCs w:val="24"/>
                                        <w:rtl/>
                                        <w:lang w:bidi="fa-IR"/>
                                      </w:rPr>
                                      <w:t xml:space="preserve"> پروژه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ounded Rectangle 257"/>
                              <wps:cNvSpPr/>
                              <wps:spPr>
                                <a:xfrm>
                                  <a:off x="0" y="221064"/>
                                  <a:ext cx="1847850" cy="552659"/>
                                </a:xfrm>
                                <a:prstGeom prst="roundRect">
                                  <a:avLst/>
                                </a:prstGeom>
                                <a:solidFill>
                                  <a:schemeClr val="accent2">
                                    <a:lumMod val="40000"/>
                                    <a:lumOff val="60000"/>
                                  </a:schemeClr>
                                </a:solidFill>
                              </wps:spPr>
                              <wps:style>
                                <a:lnRef idx="2">
                                  <a:schemeClr val="accent3"/>
                                </a:lnRef>
                                <a:fillRef idx="1">
                                  <a:schemeClr val="lt1"/>
                                </a:fillRef>
                                <a:effectRef idx="0">
                                  <a:schemeClr val="accent3"/>
                                </a:effectRef>
                                <a:fontRef idx="minor">
                                  <a:schemeClr val="dk1"/>
                                </a:fontRef>
                              </wps:style>
                              <wps:txbx>
                                <w:txbxContent>
                                  <w:p w:rsidR="002F0973" w:rsidRPr="004672D0" w:rsidRDefault="002F0973" w:rsidP="004672D0">
                                    <w:pPr>
                                      <w:spacing w:line="72" w:lineRule="auto"/>
                                      <w:jc w:val="center"/>
                                      <w:rPr>
                                        <w:color w:val="000000" w:themeColor="text1"/>
                                        <w:sz w:val="2"/>
                                        <w:szCs w:val="2"/>
                                        <w:rtl/>
                                        <w:lang w:bidi="fa-IR"/>
                                      </w:rPr>
                                    </w:pPr>
                                  </w:p>
                                  <w:p w:rsidR="002F0973" w:rsidRPr="006779A6" w:rsidRDefault="002F0973" w:rsidP="00151C10">
                                    <w:pPr>
                                      <w:jc w:val="center"/>
                                      <w:rPr>
                                        <w:b/>
                                        <w:bCs/>
                                        <w:sz w:val="24"/>
                                        <w:szCs w:val="24"/>
                                        <w:lang w:bidi="fa-IR"/>
                                      </w:rPr>
                                    </w:pPr>
                                    <w:r w:rsidRPr="006779A6">
                                      <w:rPr>
                                        <w:rFonts w:hint="cs"/>
                                        <w:color w:val="000000" w:themeColor="text1"/>
                                        <w:sz w:val="24"/>
                                        <w:szCs w:val="24"/>
                                        <w:rtl/>
                                        <w:lang w:bidi="fa-IR"/>
                                      </w:rPr>
                                      <w:t>بررسی نحوه هزینه کرد سرمایه‌ها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Left Arrow 144"/>
                              <wps:cNvSpPr/>
                              <wps:spPr>
                                <a:xfrm>
                                  <a:off x="1969477" y="180871"/>
                                  <a:ext cx="685800" cy="609600"/>
                                </a:xfrm>
                                <a:prstGeom prst="leftArrow">
                                  <a:avLst/>
                                </a:prstGeom>
                              </wps:spPr>
                              <wps:style>
                                <a:lnRef idx="1">
                                  <a:schemeClr val="accent3"/>
                                </a:lnRef>
                                <a:fillRef idx="2">
                                  <a:schemeClr val="accent3"/>
                                </a:fillRef>
                                <a:effectRef idx="1">
                                  <a:schemeClr val="accent3"/>
                                </a:effectRef>
                                <a:fontRef idx="minor">
                                  <a:schemeClr val="dk1"/>
                                </a:fontRef>
                              </wps:style>
                              <wps:txbx>
                                <w:txbxContent>
                                  <w:p w:rsidR="002F0973" w:rsidRPr="00E70A3A" w:rsidRDefault="002F0973" w:rsidP="00151C10">
                                    <w:pPr>
                                      <w:jc w:val="center"/>
                                      <w:rPr>
                                        <w:color w:val="000000" w:themeColor="text1"/>
                                        <w:lang w:bidi="fa-IR"/>
                                      </w:rPr>
                                    </w:pPr>
                                    <w:r w:rsidRPr="00E70A3A">
                                      <w:rPr>
                                        <w:rFonts w:hint="cs"/>
                                        <w:color w:val="000000" w:themeColor="text1"/>
                                        <w:rtl/>
                                        <w:lang w:bidi="fa-IR"/>
                                      </w:rPr>
                                      <w:t>وظیفه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79FDA97" id="Group 145" o:spid="_x0000_s1205" style="position:absolute;left:0;text-align:left;margin-left:15.75pt;margin-top:22.8pt;width:363.35pt;height:48pt;z-index:251728896;mso-width-relative:margin;mso-height-relative:margin" coordorigin=",1808" coordsize="46144,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2T2AMAALQOAAAOAAAAZHJzL2Uyb0RvYy54bWzsV1lv3DYQfi/Q/0DwvdZhXStYDhZObRRw&#10;E8NOkWeaonaFSqRKcq11fn2Ho2PV7SaI06YPhV92eczFjzPfUBdv9m1DnoQ2tZIFDc58SoTkqqzl&#10;pqC/fbj+KaPEWCZL1igpCvosDH1z+eMPF32Xi1BtVVMKTcCINHnfFXRrbZd7nuFb0TJzpjohYbNS&#10;umUWpnrjlZr1YL1tvND3E69Xuuy04sIYWH07bNJLtF9Vgtv3VWWEJU1BITaLvxp/H92vd3nB8o1m&#10;3bbmYxjsG6JoWS3B6WzqLbOM7HT9N1NtzbUyqrJnXLWeqqqaCzwDnCbwj05zo9Wuw7Ns8n7TzTAB&#10;tEc4fbNZ/u7pTpO6hLuLYkoka+GS0C9xCwBP321ykLrR3UN3p8eFzTBzJ95XunX/cBayR2CfZ2DF&#10;3hIOi1ESRFGaUMJhL/FXiT8iz7dwPQe1IPOzNBguhW9//rK2N/n2XIhzRH0HmWQOYJl/BtbDlnUC&#10;78A4GEawwgjyegDrXu1kKUpyD7nG5KYRxG0iTqgxo2ZyAwCegCzMkvM0CygBcMIsOI+jAYEJvSCN&#10;/WQFt+PQi4I0O0f05vOzvNPG3gjVEjcoKKSNLF08mJLs6dZYiAfkJzkXhFFNXV7XTYMTV2/iqtHk&#10;iUGlMM6FtBGqN7v2V1UO61Bx083Bsrs6FM+mZXCBlessocOFE7ilCQEc2edGONeNvBcVZCCkSYgO&#10;ZwvLWM4dJGAepZ1aBZHPisEpxcZiJoHSKOvUBHLCrOifUhxOP3mcNdCrknZWbmup9CkD5e+z50Ee&#10;Ql+c2Q3t/nGPZZegqFt6VOUzpJdWA0mZjl/XcJ23zNg7poGVgL+Aae17+Kka1RdUjSNKtkp/OrXu&#10;5CH/YZeSHliuoOaPHdOCkuYXCZWxgrp0tIiTKE5DmOjlzuNyR+7aKwXpAakK0eHQydtmGlZatR+B&#10;kNfOK2wxycF3QbnV0+TKDuwLlM7Feo1iQIUds7fyoePOuAPaZeqH/UemuzGnLVTDOzVVI8uPsnqQ&#10;dZpSrXdWVTWm/AHX8QqAGRyl/RcUEadfoAjYfAlFAJaOHMLAT47JIYvSLIZ9Rw5xHCbxaiyViZin&#10;ov93yWGo1SU5RBMLQJUuyAG4fuCMV3JAsnwROYRTlrySw/+KHIB2J3K4FZUla61VT9zqS1ghWCWr&#10;KAWagdJfPp2mh0OSxdCaj19dUIefoYYGQsFIkIKPGNa9L6Y+hu8Yx6LmRBc/2Yz/2lNPd/GvaP+f&#10;7+Rf4fV7d3J8MRw6zmsn//6dHJ/+8GmEb8PxM859ey3nmLSHj83LPwEAAP//AwBQSwMEFAAGAAgA&#10;AAAhAOLVayjgAAAACQEAAA8AAABkcnMvZG93bnJldi54bWxMj0FLw0AQhe+C/2EZwZvdpG1iidmU&#10;UtRTEWwF8bbNTpPQ7GzIbpP03zue7HF4H+99k68n24oBe984UhDPIhBIpTMNVQq+Dm9PKxA+aDK6&#10;dYQKruhhXdzf5TozbqRPHPahElxCPtMK6hC6TEpf1mi1n7kOibOT660OfPaVNL0eudy2ch5FqbS6&#10;IV6odYfbGsvz/mIVvI963Czi12F3Pm2vP4fk43sXo1KPD9PmBUTAKfzD8KfP6lCw09FdyHjRKljE&#10;CZMKlkkKgvPnZDUHcWRwGacgi1zeflD8AgAA//8DAFBLAQItABQABgAIAAAAIQC2gziS/gAAAOEB&#10;AAATAAAAAAAAAAAAAAAAAAAAAABbQ29udGVudF9UeXBlc10ueG1sUEsBAi0AFAAGAAgAAAAhADj9&#10;If/WAAAAlAEAAAsAAAAAAAAAAAAAAAAALwEAAF9yZWxzLy5yZWxzUEsBAi0AFAAGAAgAAAAhAKYi&#10;HZPYAwAAtA4AAA4AAAAAAAAAAAAAAAAALgIAAGRycy9lMm9Eb2MueG1sUEsBAi0AFAAGAAgAAAAh&#10;AOLVayjgAAAACQEAAA8AAAAAAAAAAAAAAAAAMgYAAGRycy9kb3ducmV2LnhtbFBLBQYAAAAABAAE&#10;APMAAAA/BwAAAAA=&#10;">
                      <v:roundrect id="Rounded Rectangle 248" o:spid="_x0000_s1206" style="position:absolute;left:28637;top:2813;width:17507;height:41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5bXMMA&#10;AADcAAAADwAAAGRycy9kb3ducmV2LnhtbERPy2rCQBTdF/yH4Ra600nFZ3QUW1oQEcToosvbzDUJ&#10;Zu6kmYlGv95ZCF0eznu+bE0pLlS7wrKC914Egji1uuBMwfHw3Z2AcB5ZY2mZFNzIwXLReZljrO2V&#10;93RJfCZCCLsYFeTeV7GULs3JoOvZijhwJ1sb9AHWmdQ1XkO4KWU/ikbSYMGhIceKPnNKz0ljFLjm&#10;4z4YJ9P9sNmef7+qv4372W2UenttVzMQnlr/L36611pBfxDWhj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5bXMMAAADcAAAADwAAAAAAAAAAAAAAAACYAgAAZHJzL2Rv&#10;d25yZXYueG1sUEsFBgAAAAAEAAQA9QAAAIgDAAAAAA==&#10;" fillcolor="#fff2cc [663]" strokecolor="#a5a5a5 [3206]" strokeweight="1pt">
                        <v:stroke joinstyle="miter"/>
                        <v:textbox>
                          <w:txbxContent>
                            <w:p w:rsidR="002F0973" w:rsidRPr="00BF7E8F" w:rsidRDefault="002F0973" w:rsidP="00151C10">
                              <w:pPr>
                                <w:jc w:val="center"/>
                                <w:rPr>
                                  <w:b/>
                                  <w:bCs/>
                                  <w:sz w:val="24"/>
                                  <w:szCs w:val="24"/>
                                  <w:lang w:bidi="fa-IR"/>
                                </w:rPr>
                              </w:pPr>
                              <w:r w:rsidRPr="00BF7E8F">
                                <w:rPr>
                                  <w:rFonts w:hint="cs"/>
                                  <w:b/>
                                  <w:bCs/>
                                  <w:sz w:val="24"/>
                                  <w:szCs w:val="24"/>
                                  <w:rtl/>
                                  <w:lang w:bidi="fa-IR"/>
                                </w:rPr>
                                <w:t xml:space="preserve">تیم </w:t>
                              </w:r>
                              <w:r>
                                <w:rPr>
                                  <w:rFonts w:hint="cs"/>
                                  <w:b/>
                                  <w:bCs/>
                                  <w:sz w:val="24"/>
                                  <w:szCs w:val="24"/>
                                  <w:rtl/>
                                  <w:lang w:bidi="fa-IR"/>
                                </w:rPr>
                                <w:t>نظارت هزینه‌های</w:t>
                              </w:r>
                              <w:r w:rsidRPr="00BF7E8F">
                                <w:rPr>
                                  <w:rFonts w:hint="cs"/>
                                  <w:b/>
                                  <w:bCs/>
                                  <w:sz w:val="24"/>
                                  <w:szCs w:val="24"/>
                                  <w:rtl/>
                                  <w:lang w:bidi="fa-IR"/>
                                </w:rPr>
                                <w:t xml:space="preserve"> پروژه</w:t>
                              </w:r>
                            </w:p>
                          </w:txbxContent>
                        </v:textbox>
                      </v:roundrect>
                      <v:roundrect id="Rounded Rectangle 257" o:spid="_x0000_s1207" style="position:absolute;top:2210;width:18478;height:55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cEA&#10;AADcAAAADwAAAGRycy9kb3ducmV2LnhtbESPQYvCMBSE7wv+h/AEL4umCq5SjSKC4EnQreDx0Tyb&#10;avNSmqj13xtB8DjMzDfMfNnaStyp8aVjBcNBAoI4d7rkQkH2v+lPQfiArLFyTAqe5GG56PzMMdXu&#10;wXu6H0IhIoR9igpMCHUqpc8NWfQDVxNH7+waiyHKppC6wUeE20qOkuRPWiw5LhisaW0ovx5uVsF+&#10;k5ljdfF0Xf/KU8inN2a9U6rXbVczEIHa8A1/2lutYDSewPt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O9PnBAAAA3AAAAA8AAAAAAAAAAAAAAAAAmAIAAGRycy9kb3du&#10;cmV2LnhtbFBLBQYAAAAABAAEAPUAAACGAwAAAAA=&#10;" fillcolor="#f7caac [1301]" strokecolor="#a5a5a5 [3206]" strokeweight="1pt">
                        <v:stroke joinstyle="miter"/>
                        <v:textbox>
                          <w:txbxContent>
                            <w:p w:rsidR="002F0973" w:rsidRPr="004672D0" w:rsidRDefault="002F0973" w:rsidP="004672D0">
                              <w:pPr>
                                <w:spacing w:line="72" w:lineRule="auto"/>
                                <w:jc w:val="center"/>
                                <w:rPr>
                                  <w:color w:val="000000" w:themeColor="text1"/>
                                  <w:sz w:val="2"/>
                                  <w:szCs w:val="2"/>
                                  <w:rtl/>
                                  <w:lang w:bidi="fa-IR"/>
                                </w:rPr>
                              </w:pPr>
                            </w:p>
                            <w:p w:rsidR="002F0973" w:rsidRPr="006779A6" w:rsidRDefault="002F0973" w:rsidP="00151C10">
                              <w:pPr>
                                <w:jc w:val="center"/>
                                <w:rPr>
                                  <w:b/>
                                  <w:bCs/>
                                  <w:sz w:val="24"/>
                                  <w:szCs w:val="24"/>
                                  <w:lang w:bidi="fa-IR"/>
                                </w:rPr>
                              </w:pPr>
                              <w:r w:rsidRPr="006779A6">
                                <w:rPr>
                                  <w:rFonts w:hint="cs"/>
                                  <w:color w:val="000000" w:themeColor="text1"/>
                                  <w:sz w:val="24"/>
                                  <w:szCs w:val="24"/>
                                  <w:rtl/>
                                  <w:lang w:bidi="fa-IR"/>
                                </w:rPr>
                                <w:t>بررسی نحوه هزینه کرد سرمایه‌ها</w:t>
                              </w:r>
                            </w:p>
                          </w:txbxContent>
                        </v:textbox>
                      </v:roundrect>
                      <v:shape id="Left Arrow 144" o:spid="_x0000_s1208" type="#_x0000_t66" style="position:absolute;left:19694;top:1808;width:685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2yeMMA&#10;AADcAAAADwAAAGRycy9kb3ducmV2LnhtbERPS4vCMBC+L/gfwgh7W1OlK1KNIqK4sLD4OuhtbMa2&#10;2Exqk9X6740geJuP7zmjSWNKcaXaFZYVdDsRCOLU6oIzBbvt4msAwnlkjaVlUnAnB5Nx62OEibY3&#10;XtN14zMRQtglqCD3vkqkdGlOBl3HVsSBO9naoA+wzqSu8RbCTSl7UdSXBgsODTlWNMspPW/+jYIj&#10;de/zw3e6/1399U9no6eXZZwp9dlupkMQnhr/Fr/cPzrMj2N4PhMukO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2yeMMAAADcAAAADwAAAAAAAAAAAAAAAACYAgAAZHJzL2Rv&#10;d25yZXYueG1sUEsFBgAAAAAEAAQA9QAAAIgDAAAAAA==&#10;" adj="9600" fillcolor="#c3c3c3 [2166]" strokecolor="#a5a5a5 [3206]" strokeweight=".5pt">
                        <v:fill color2="#b6b6b6 [2614]" rotate="t" colors="0 #d2d2d2;.5 #c8c8c8;1 silver" focus="100%" type="gradient">
                          <o:fill v:ext="view" type="gradientUnscaled"/>
                        </v:fill>
                        <v:textbox>
                          <w:txbxContent>
                            <w:p w:rsidR="002F0973" w:rsidRPr="00E70A3A" w:rsidRDefault="002F0973" w:rsidP="00151C10">
                              <w:pPr>
                                <w:jc w:val="center"/>
                                <w:rPr>
                                  <w:color w:val="000000" w:themeColor="text1"/>
                                  <w:lang w:bidi="fa-IR"/>
                                </w:rPr>
                              </w:pPr>
                              <w:r w:rsidRPr="00E70A3A">
                                <w:rPr>
                                  <w:rFonts w:hint="cs"/>
                                  <w:color w:val="000000" w:themeColor="text1"/>
                                  <w:rtl/>
                                  <w:lang w:bidi="fa-IR"/>
                                </w:rPr>
                                <w:t>وظیفه</w:t>
                              </w:r>
                            </w:p>
                          </w:txbxContent>
                        </v:textbox>
                      </v:shape>
                    </v:group>
                  </w:pict>
                </mc:Fallback>
              </mc:AlternateContent>
            </w:r>
            <w:bookmarkEnd w:id="378"/>
            <w:bookmarkEnd w:id="379"/>
            <w:bookmarkEnd w:id="380"/>
            <w:bookmarkEnd w:id="381"/>
            <w:bookmarkEnd w:id="382"/>
            <w:bookmarkEnd w:id="383"/>
          </w:p>
          <w:p w:rsidR="004672D0" w:rsidRPr="004672D0" w:rsidRDefault="004672D0" w:rsidP="004672D0">
            <w:pPr>
              <w:rPr>
                <w:rtl/>
                <w:lang w:bidi="fa-IR"/>
              </w:rPr>
            </w:pPr>
          </w:p>
          <w:p w:rsidR="004672D0" w:rsidRPr="004672D0" w:rsidRDefault="004672D0" w:rsidP="004672D0">
            <w:pPr>
              <w:rPr>
                <w:rtl/>
                <w:lang w:bidi="fa-IR"/>
              </w:rPr>
            </w:pPr>
          </w:p>
          <w:p w:rsidR="004672D0" w:rsidRPr="004672D0" w:rsidRDefault="004672D0" w:rsidP="004672D0">
            <w:pPr>
              <w:rPr>
                <w:rtl/>
                <w:lang w:bidi="fa-IR"/>
              </w:rPr>
            </w:pPr>
          </w:p>
          <w:p w:rsidR="004672D0" w:rsidRPr="004672D0" w:rsidRDefault="004672D0" w:rsidP="004672D0">
            <w:pPr>
              <w:rPr>
                <w:rtl/>
                <w:lang w:bidi="fa-IR"/>
              </w:rPr>
            </w:pPr>
          </w:p>
          <w:p w:rsidR="004672D0" w:rsidRDefault="004672D0" w:rsidP="004672D0">
            <w:pPr>
              <w:rPr>
                <w:rtl/>
                <w:lang w:bidi="fa-IR"/>
              </w:rPr>
            </w:pPr>
          </w:p>
          <w:p w:rsidR="004672D0" w:rsidRDefault="004672D0" w:rsidP="004672D0">
            <w:pPr>
              <w:rPr>
                <w:rtl/>
                <w:lang w:bidi="fa-IR"/>
              </w:rPr>
            </w:pPr>
            <w:r w:rsidRPr="00D71F77">
              <w:rPr>
                <w:noProof/>
                <w:color w:val="000000" w:themeColor="text1"/>
                <w:rtl/>
                <w:lang w:bidi="fa-IR"/>
              </w:rPr>
              <mc:AlternateContent>
                <mc:Choice Requires="wps">
                  <w:drawing>
                    <wp:anchor distT="0" distB="0" distL="114300" distR="114300" simplePos="0" relativeHeight="251731968" behindDoc="0" locked="0" layoutInCell="1" allowOverlap="1" wp14:anchorId="0F3F557F" wp14:editId="0BBFB199">
                      <wp:simplePos x="0" y="0"/>
                      <wp:positionH relativeFrom="margin">
                        <wp:posOffset>176265</wp:posOffset>
                      </wp:positionH>
                      <wp:positionV relativeFrom="paragraph">
                        <wp:posOffset>58616</wp:posOffset>
                      </wp:positionV>
                      <wp:extent cx="4747098" cy="710119"/>
                      <wp:effectExtent l="0" t="0" r="15875" b="13970"/>
                      <wp:wrapNone/>
                      <wp:docPr id="259" name="Rounded Rectangle 259"/>
                      <wp:cNvGraphicFramePr/>
                      <a:graphic xmlns:a="http://schemas.openxmlformats.org/drawingml/2006/main">
                        <a:graphicData uri="http://schemas.microsoft.com/office/word/2010/wordprocessingShape">
                          <wps:wsp>
                            <wps:cNvSpPr/>
                            <wps:spPr>
                              <a:xfrm>
                                <a:off x="0" y="0"/>
                                <a:ext cx="4747098" cy="710119"/>
                              </a:xfrm>
                              <a:prstGeom prst="roundRect">
                                <a:avLst/>
                              </a:prstGeom>
                              <a:solidFill>
                                <a:schemeClr val="accent5">
                                  <a:lumMod val="20000"/>
                                  <a:lumOff val="80000"/>
                                </a:schemeClr>
                              </a:solidFill>
                            </wps:spPr>
                            <wps:style>
                              <a:lnRef idx="2">
                                <a:schemeClr val="accent3"/>
                              </a:lnRef>
                              <a:fillRef idx="1">
                                <a:schemeClr val="lt1"/>
                              </a:fillRef>
                              <a:effectRef idx="0">
                                <a:schemeClr val="accent3"/>
                              </a:effectRef>
                              <a:fontRef idx="minor">
                                <a:schemeClr val="dk1"/>
                              </a:fontRef>
                            </wps:style>
                            <wps:txbx>
                              <w:txbxContent>
                                <w:p w:rsidR="002F0973" w:rsidRPr="00A849E2" w:rsidRDefault="002F0973" w:rsidP="004672D0">
                                  <w:pPr>
                                    <w:spacing w:line="360" w:lineRule="auto"/>
                                    <w:rPr>
                                      <w:color w:val="000000" w:themeColor="text1"/>
                                      <w:sz w:val="24"/>
                                      <w:szCs w:val="24"/>
                                      <w:rtl/>
                                      <w:lang w:bidi="fa-IR"/>
                                    </w:rPr>
                                  </w:pPr>
                                  <w:r w:rsidRPr="00A849E2">
                                    <w:rPr>
                                      <w:rFonts w:hint="cs"/>
                                      <w:color w:val="000000" w:themeColor="text1"/>
                                      <w:sz w:val="24"/>
                                      <w:szCs w:val="24"/>
                                      <w:rtl/>
                                      <w:lang w:bidi="fa-IR"/>
                                    </w:rPr>
                                    <w:t>در صورت مشاهده هرگونه تخلفی، این تخلف به مجری پروژه تذکر داده می‌شود و این تخلف در دبیرخانه وقف علم و فناوری موردبررسی قرار می‌گیرد و درباره آینده پروژه تصمیم‌گیری می‌شود.</w:t>
                                  </w:r>
                                </w:p>
                                <w:p w:rsidR="002F0973" w:rsidRPr="00A849E2" w:rsidRDefault="002F0973" w:rsidP="004672D0">
                                  <w:pPr>
                                    <w:jc w:val="center"/>
                                    <w:rPr>
                                      <w:b/>
                                      <w:bCs/>
                                      <w:sz w:val="24"/>
                                      <w:szCs w:val="24"/>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F3F557F" id="Rounded Rectangle 259" o:spid="_x0000_s1209" style="position:absolute;left:0;text-align:left;margin-left:13.9pt;margin-top:4.6pt;width:373.8pt;height:55.9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JV4pgIAAKgFAAAOAAAAZHJzL2Uyb0RvYy54bWysVFtP2zAUfp+0/2D5fSTpCoWKFFUgpkkM&#10;EDDx7Dp2G8328Wy3SffrOXYuVKxP016Sc7/5O+fyqtWK7ITzNZiSFic5JcJwqGqzLunPl9sv55T4&#10;wEzFFBhR0r3w9Grx+dNlY+diAhtQlXAEgxg/b2xJNyHYeZZ5vhGa+ROwwqBSgtMsIOvWWeVYg9G1&#10;yiZ5fpY14CrrgAvvUXrTKekixZdS8PAgpReBqJJibSF9Xfqu4jdbXLL52jG7qXlfBvuHKjSrDSYd&#10;Q92wwMjW1X+F0jV34EGGEw46AylrLlIP2E2Rf+jmecOsSL3gcLwdx+T/X1h+v3t0pK5KOjm9oMQw&#10;jY/0BFtTiYo84fiYWStBohJH1Vg/R49n++h6ziMZ+26l0/GPHZE2jXc/jle0gXAUTmfTWX6BgOCo&#10;mxV5UaSg2bu3dT58E6BJJErqYh2xiDRatrvzAdOi/WAXM3pQdXVbK5WYiBtxrRzZMXxxxrkw4TS5&#10;q63+AVUnR+Tk/dujGBHSic8HMaZICIyRUsKDJFkcQtd2osJeiZhamSchcZLY6CQlHCMc1vI1jhHD&#10;J+voJrHy0bE45qhC0Tv1ttFNJGyPjvkxx677IePokbKCCaOzrg24YwGqX2Pmzh5LP+g5kqFdtQk+&#10;Z9MBICuo9ogpB92yectva3zOO+bDI3O4XbiHeDHCA36kgqak0FOUbMD9OSaP9gh61FLS4LaW1P/e&#10;MicoUd8NrsNFMZ3G9U7M9HQ2QcYdalaHGrPV14DwKPA2WZ7IaB/UQEoH+hUPyzJmRRUzHHOXlAc3&#10;MNehuyJ4mrhYLpMZrrRl4c48Wx6Dx0FHpL60r8zZHtMBt+Eehs1m8w+o7myjp4HlNoCsE+TjqLu5&#10;9k+A5yDhqD9d8d4c8snq/cAu3gAAAP//AwBQSwMEFAAGAAgAAAAhANqwdePfAAAACAEAAA8AAABk&#10;cnMvZG93bnJldi54bWxMjzFPwzAUhHck/oP1kFgq6iQCQkOcKlRiYoHSATY3fk0C9nMUu2n673lM&#10;MJ7udPdduZ6dFROOofekIF0mIJAab3pqFezen28eQISoyWjrCRWcMcC6urwodWH8id5w2sZWcAmF&#10;QivoYhwKKUPTodNh6Qck9g5+dDqyHFtpRn3icmdlliT30umeeKHTA246bL63R6egnl4+d/3XKqbN&#10;U72wH4uNP7yelbq+mutHEBHn+BeGX3xGh4qZ9v5IJgirIMuZPCpYZSDYzvO7WxB7zmVpArIq5f8D&#10;1Q8AAAD//wMAUEsBAi0AFAAGAAgAAAAhALaDOJL+AAAA4QEAABMAAAAAAAAAAAAAAAAAAAAAAFtD&#10;b250ZW50X1R5cGVzXS54bWxQSwECLQAUAAYACAAAACEAOP0h/9YAAACUAQAACwAAAAAAAAAAAAAA&#10;AAAvAQAAX3JlbHMvLnJlbHNQSwECLQAUAAYACAAAACEAe/SVeKYCAACoBQAADgAAAAAAAAAAAAAA&#10;AAAuAgAAZHJzL2Uyb0RvYy54bWxQSwECLQAUAAYACAAAACEA2rB1498AAAAIAQAADwAAAAAAAAAA&#10;AAAAAAAABQAAZHJzL2Rvd25yZXYueG1sUEsFBgAAAAAEAAQA8wAAAAwGAAAAAA==&#10;" fillcolor="#d9e2f3 [664]" strokecolor="#a5a5a5 [3206]" strokeweight="1pt">
                      <v:stroke joinstyle="miter"/>
                      <v:textbox>
                        <w:txbxContent>
                          <w:p w:rsidR="002F0973" w:rsidRPr="00A849E2" w:rsidRDefault="002F0973" w:rsidP="004672D0">
                            <w:pPr>
                              <w:spacing w:line="360" w:lineRule="auto"/>
                              <w:rPr>
                                <w:color w:val="000000" w:themeColor="text1"/>
                                <w:sz w:val="24"/>
                                <w:szCs w:val="24"/>
                                <w:rtl/>
                                <w:lang w:bidi="fa-IR"/>
                              </w:rPr>
                            </w:pPr>
                            <w:r w:rsidRPr="00A849E2">
                              <w:rPr>
                                <w:rFonts w:hint="cs"/>
                                <w:color w:val="000000" w:themeColor="text1"/>
                                <w:sz w:val="24"/>
                                <w:szCs w:val="24"/>
                                <w:rtl/>
                                <w:lang w:bidi="fa-IR"/>
                              </w:rPr>
                              <w:t>در صورت مشاهده هرگونه تخلفی، این تخلف به مجری پروژه تذکر داده می‌شود و این تخلف در دبیرخانه وقف علم و فناوری موردبررسی قرار می‌گیرد و درباره آینده پروژه تصمیم‌گیری می‌شود.</w:t>
                            </w:r>
                          </w:p>
                          <w:p w:rsidR="002F0973" w:rsidRPr="00A849E2" w:rsidRDefault="002F0973" w:rsidP="004672D0">
                            <w:pPr>
                              <w:jc w:val="center"/>
                              <w:rPr>
                                <w:b/>
                                <w:bCs/>
                                <w:sz w:val="24"/>
                                <w:szCs w:val="24"/>
                                <w:lang w:bidi="fa-IR"/>
                              </w:rPr>
                            </w:pPr>
                          </w:p>
                        </w:txbxContent>
                      </v:textbox>
                      <w10:wrap anchorx="margin"/>
                    </v:roundrect>
                  </w:pict>
                </mc:Fallback>
              </mc:AlternateContent>
            </w:r>
          </w:p>
          <w:p w:rsidR="00151C10" w:rsidRPr="004672D0" w:rsidRDefault="00151C10" w:rsidP="004672D0">
            <w:pPr>
              <w:rPr>
                <w:rtl/>
                <w:lang w:bidi="fa-IR"/>
              </w:rPr>
            </w:pPr>
          </w:p>
        </w:tc>
      </w:tr>
    </w:tbl>
    <w:p w:rsidR="00C03DFA" w:rsidRPr="00C03DFA" w:rsidRDefault="00C03DFA" w:rsidP="00205A8E">
      <w:pPr>
        <w:spacing w:line="360" w:lineRule="auto"/>
        <w:rPr>
          <w:color w:val="000000" w:themeColor="text1"/>
          <w:sz w:val="10"/>
          <w:szCs w:val="10"/>
          <w:rtl/>
          <w:lang w:bidi="fa-IR"/>
        </w:rPr>
      </w:pPr>
    </w:p>
    <w:p w:rsidR="00205A8E" w:rsidRPr="0080341E" w:rsidRDefault="00205A8E" w:rsidP="00205A8E">
      <w:pPr>
        <w:spacing w:line="360" w:lineRule="auto"/>
        <w:rPr>
          <w:color w:val="000000" w:themeColor="text1"/>
          <w:rtl/>
          <w:lang w:bidi="fa-IR"/>
        </w:rPr>
      </w:pPr>
      <w:r w:rsidRPr="0080341E">
        <w:rPr>
          <w:rFonts w:hint="cs"/>
          <w:color w:val="000000" w:themeColor="text1"/>
          <w:rtl/>
          <w:lang w:bidi="fa-IR"/>
        </w:rPr>
        <w:t>پس از تأمین مالی پروژه می‌بایست گروهی از متخصصین به‌عنوان تیم نظارت بر اجرای پروژه و مدیریت پروژه مشخص شوند. وظیفه تیم نظارتی، بررسی نحوه هزینه کرد سرمایه‌های قرار داده‌شده در اختیار مجری پروژه می‌باشد و وظیفه تیم مدیریت پروژه، نظارت بر نحوه اجرای صحیح پروژه بر اساس برنامه زمان‌بندی از قبل پیش‌بینی‌شده می‌باشد.</w:t>
      </w:r>
    </w:p>
    <w:p w:rsidR="00205A8E" w:rsidRPr="0080341E" w:rsidRDefault="00205A8E" w:rsidP="00205A8E">
      <w:pPr>
        <w:spacing w:line="360" w:lineRule="auto"/>
        <w:rPr>
          <w:color w:val="000000" w:themeColor="text1"/>
          <w:rtl/>
          <w:lang w:bidi="fa-IR"/>
        </w:rPr>
      </w:pPr>
      <w:r w:rsidRPr="0080341E">
        <w:rPr>
          <w:rFonts w:hint="cs"/>
          <w:color w:val="000000" w:themeColor="text1"/>
          <w:rtl/>
          <w:lang w:bidi="fa-IR"/>
        </w:rPr>
        <w:t xml:space="preserve">در صورت مشاهده هرگونه تخلفی، این تخلف به مجری پروژه تذکر داده می‌شود و این تخلف در دبیرخانه </w:t>
      </w:r>
      <w:r w:rsidR="004853E5">
        <w:rPr>
          <w:rFonts w:hint="cs"/>
          <w:color w:val="000000" w:themeColor="text1"/>
          <w:rtl/>
          <w:lang w:bidi="fa-IR"/>
        </w:rPr>
        <w:t xml:space="preserve">وقف علم‌و‌فناوری </w:t>
      </w:r>
      <w:r w:rsidRPr="0080341E">
        <w:rPr>
          <w:rFonts w:hint="cs"/>
          <w:color w:val="000000" w:themeColor="text1"/>
          <w:rtl/>
          <w:lang w:bidi="fa-IR"/>
        </w:rPr>
        <w:t xml:space="preserve"> موردبررسی قرار می‌گیرد و درباره آینده پروژه تصمیم‌گیری می‌شود.</w:t>
      </w:r>
    </w:p>
    <w:p w:rsidR="00205A8E" w:rsidRPr="0080341E" w:rsidRDefault="00205A8E" w:rsidP="00205A8E">
      <w:pPr>
        <w:spacing w:line="360" w:lineRule="auto"/>
        <w:rPr>
          <w:color w:val="000000" w:themeColor="text1"/>
          <w:rtl/>
          <w:lang w:bidi="fa-IR"/>
        </w:rPr>
      </w:pPr>
      <w:r w:rsidRPr="0080341E">
        <w:rPr>
          <w:rFonts w:hint="cs"/>
          <w:color w:val="000000" w:themeColor="text1"/>
          <w:rtl/>
          <w:lang w:bidi="fa-IR"/>
        </w:rPr>
        <w:t>تذکر: هزینه‌های تشکیل تیم نظارت و مدیریت بر پروژه به‌عنوان هزینه‌های پروژه لحاظ شود.</w:t>
      </w:r>
    </w:p>
    <w:p w:rsidR="00205A8E" w:rsidRPr="0080341E" w:rsidRDefault="00205A8E" w:rsidP="007C5933">
      <w:pPr>
        <w:spacing w:line="360" w:lineRule="auto"/>
        <w:rPr>
          <w:color w:val="000000" w:themeColor="text1"/>
          <w:rtl/>
          <w:lang w:bidi="fa-IR"/>
        </w:rPr>
      </w:pPr>
      <w:r w:rsidRPr="0080341E">
        <w:rPr>
          <w:rFonts w:hint="cs"/>
          <w:color w:val="000000" w:themeColor="text1"/>
          <w:rtl/>
          <w:lang w:bidi="fa-IR"/>
        </w:rPr>
        <w:t xml:space="preserve">تبصره: تیم مدیریت پروژه می‌بایست میزان پیشرفت هزینه‌ای و زمان‌بندی پروژه را محاسبه کند و در صورت عقب افتادن از برنامه زمان‌بندی به مدیر پروژه تذکر دهد. همچنین در صورت عقب افتادن از برنامه هزینه‌ای، می‌بایست مراتب به </w:t>
      </w:r>
      <w:r w:rsidR="007C5933">
        <w:rPr>
          <w:rFonts w:hint="cs"/>
          <w:color w:val="000000" w:themeColor="text1"/>
          <w:rtl/>
          <w:lang w:bidi="fa-IR"/>
        </w:rPr>
        <w:t>دبیرخانه</w:t>
      </w:r>
      <w:r w:rsidRPr="0080341E">
        <w:rPr>
          <w:rFonts w:hint="cs"/>
          <w:color w:val="000000" w:themeColor="text1"/>
          <w:rtl/>
          <w:lang w:bidi="fa-IR"/>
        </w:rPr>
        <w:t xml:space="preserve"> گزارش شود که در صورت نیاز به سرمایه بیشتر در طول دوره، برای تأمین مالی آن چاره‌ای اندیشیده شود.</w:t>
      </w:r>
    </w:p>
    <w:p w:rsidR="00205A8E" w:rsidRPr="0080341E" w:rsidRDefault="00205A8E" w:rsidP="007C5933">
      <w:pPr>
        <w:spacing w:line="360" w:lineRule="auto"/>
        <w:rPr>
          <w:color w:val="000000" w:themeColor="text1"/>
          <w:rtl/>
          <w:lang w:bidi="fa-IR"/>
        </w:rPr>
      </w:pPr>
      <w:r w:rsidRPr="0080341E">
        <w:rPr>
          <w:rFonts w:hint="cs"/>
          <w:color w:val="000000" w:themeColor="text1"/>
          <w:rtl/>
          <w:lang w:bidi="fa-IR"/>
        </w:rPr>
        <w:t xml:space="preserve">تبصره: در صورت عدم شروع به‌موقع پروژه توسط مجری پروژه، دبیرخانه می‌تواند در صورت غیرمجاز بودن </w:t>
      </w:r>
      <w:r w:rsidRPr="0080341E">
        <w:rPr>
          <w:rFonts w:hint="cs"/>
          <w:color w:val="000000" w:themeColor="text1"/>
          <w:rtl/>
          <w:lang w:bidi="fa-IR"/>
        </w:rPr>
        <w:lastRenderedPageBreak/>
        <w:t xml:space="preserve">تاخیرات پس از تصویب در </w:t>
      </w:r>
      <w:r w:rsidR="007C5933">
        <w:rPr>
          <w:rFonts w:hint="cs"/>
          <w:color w:val="000000" w:themeColor="text1"/>
          <w:rtl/>
          <w:lang w:bidi="fa-IR"/>
        </w:rPr>
        <w:t>دبیرخانه</w:t>
      </w:r>
      <w:r w:rsidRPr="0080341E">
        <w:rPr>
          <w:rFonts w:hint="cs"/>
          <w:color w:val="000000" w:themeColor="text1"/>
          <w:rtl/>
          <w:lang w:bidi="fa-IR"/>
        </w:rPr>
        <w:t xml:space="preserve"> نسبت به فسخ قرارداد اقدام کند.</w:t>
      </w:r>
    </w:p>
    <w:p w:rsidR="00205A8E" w:rsidRPr="0080341E" w:rsidRDefault="00205A8E" w:rsidP="007C5933">
      <w:pPr>
        <w:spacing w:line="360" w:lineRule="auto"/>
        <w:rPr>
          <w:color w:val="000000" w:themeColor="text1"/>
          <w:rtl/>
          <w:lang w:bidi="fa-IR"/>
        </w:rPr>
      </w:pPr>
      <w:r w:rsidRPr="0080341E">
        <w:rPr>
          <w:rFonts w:hint="cs"/>
          <w:color w:val="000000" w:themeColor="text1"/>
          <w:rtl/>
          <w:lang w:bidi="fa-IR"/>
        </w:rPr>
        <w:t>تذکر: گزارش‌های جمع‌آوری‌شده توسط تیم نظارت می‌بایست در انتهای هر دوره به دبیرخانه ارائه شود.</w:t>
      </w:r>
    </w:p>
    <w:p w:rsidR="00205A8E" w:rsidRDefault="00205A8E" w:rsidP="00205A8E">
      <w:pPr>
        <w:spacing w:line="360" w:lineRule="auto"/>
        <w:rPr>
          <w:color w:val="000000" w:themeColor="text1"/>
          <w:rtl/>
          <w:lang w:bidi="fa-IR"/>
        </w:rPr>
      </w:pPr>
      <w:r w:rsidRPr="0080341E">
        <w:rPr>
          <w:rFonts w:hint="cs"/>
          <w:color w:val="000000" w:themeColor="text1"/>
          <w:rtl/>
          <w:lang w:bidi="fa-IR"/>
        </w:rPr>
        <w:t xml:space="preserve">تذکر: مسئولیت تهیه و به‌روزرسانی توجیه اقتصادی پروژه‌ها در هر مقطع زمانی بر عهده دبیرخانه </w:t>
      </w:r>
      <w:r w:rsidR="004853E5">
        <w:rPr>
          <w:rFonts w:hint="cs"/>
          <w:color w:val="000000" w:themeColor="text1"/>
          <w:rtl/>
          <w:lang w:bidi="fa-IR"/>
        </w:rPr>
        <w:t xml:space="preserve">وقف علم‌و‌فناوری </w:t>
      </w:r>
      <w:r w:rsidRPr="0080341E">
        <w:rPr>
          <w:rFonts w:hint="cs"/>
          <w:color w:val="000000" w:themeColor="text1"/>
          <w:rtl/>
          <w:lang w:bidi="fa-IR"/>
        </w:rPr>
        <w:t xml:space="preserve"> خواهد بود.</w:t>
      </w:r>
    </w:p>
    <w:p w:rsidR="0022153E" w:rsidRDefault="00337BE0" w:rsidP="0080341E">
      <w:pPr>
        <w:pStyle w:val="Heading2"/>
        <w:bidi/>
        <w:rPr>
          <w:rFonts w:cs="B Nazanin"/>
          <w:color w:val="000000" w:themeColor="text1"/>
          <w:sz w:val="32"/>
          <w:szCs w:val="32"/>
          <w:rtl/>
          <w:lang w:bidi="fa-IR"/>
        </w:rPr>
      </w:pPr>
      <w:bookmarkStart w:id="384" w:name="_Toc444274565"/>
      <w:bookmarkStart w:id="385" w:name="_Toc445483739"/>
      <w:bookmarkStart w:id="386" w:name="_Toc452282355"/>
      <w:r>
        <w:rPr>
          <w:noProof/>
          <w:rtl/>
          <w:lang w:bidi="fa-IR"/>
        </w:rPr>
        <w:drawing>
          <wp:anchor distT="0" distB="0" distL="114300" distR="114300" simplePos="0" relativeHeight="251734016" behindDoc="0" locked="0" layoutInCell="1" allowOverlap="1" wp14:anchorId="02530856" wp14:editId="46736A0A">
            <wp:simplePos x="0" y="0"/>
            <wp:positionH relativeFrom="margin">
              <wp:posOffset>1223827</wp:posOffset>
            </wp:positionH>
            <wp:positionV relativeFrom="paragraph">
              <wp:posOffset>630637</wp:posOffset>
            </wp:positionV>
            <wp:extent cx="4000500" cy="1766570"/>
            <wp:effectExtent l="0" t="38100" r="19050" b="24130"/>
            <wp:wrapTopAndBottom/>
            <wp:docPr id="152" name="Diagram 1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8" r:lo="rId239" r:qs="rId240" r:cs="rId241"/>
              </a:graphicData>
            </a:graphic>
            <wp14:sizeRelH relativeFrom="page">
              <wp14:pctWidth>0</wp14:pctWidth>
            </wp14:sizeRelH>
            <wp14:sizeRelV relativeFrom="page">
              <wp14:pctHeight>0</wp14:pctHeight>
            </wp14:sizeRelV>
          </wp:anchor>
        </w:drawing>
      </w:r>
      <w:r w:rsidR="009F4736">
        <w:rPr>
          <w:rFonts w:cs="B Nazanin" w:hint="cs"/>
          <w:color w:val="000000" w:themeColor="text1"/>
          <w:sz w:val="32"/>
          <w:szCs w:val="32"/>
          <w:rtl/>
          <w:lang w:bidi="fa-IR"/>
        </w:rPr>
        <w:t>5-3-7-</w:t>
      </w:r>
      <w:r w:rsidR="00205A8E" w:rsidRPr="0080341E">
        <w:rPr>
          <w:rFonts w:cs="B Nazanin" w:hint="cs"/>
          <w:color w:val="000000" w:themeColor="text1"/>
          <w:sz w:val="32"/>
          <w:szCs w:val="32"/>
          <w:rtl/>
          <w:lang w:bidi="fa-IR"/>
        </w:rPr>
        <w:t xml:space="preserve"> ارائه گزارش عملکرد هر دوره به واقفین، سازمان اوقاف و خیرین و ...</w:t>
      </w:r>
      <w:bookmarkEnd w:id="384"/>
      <w:bookmarkEnd w:id="385"/>
      <w:bookmarkEnd w:id="386"/>
    </w:p>
    <w:p w:rsidR="00681FA9" w:rsidRPr="006D233B" w:rsidRDefault="0022153E" w:rsidP="003A2FAE">
      <w:pPr>
        <w:spacing w:line="360" w:lineRule="auto"/>
        <w:rPr>
          <w:color w:val="000000" w:themeColor="text1"/>
          <w:rtl/>
          <w:lang w:bidi="fa-IR"/>
        </w:rPr>
      </w:pPr>
      <w:r w:rsidRPr="0080341E">
        <w:rPr>
          <w:rFonts w:hint="cs"/>
          <w:color w:val="000000" w:themeColor="text1"/>
          <w:rtl/>
          <w:lang w:bidi="fa-IR"/>
        </w:rPr>
        <w:t xml:space="preserve">در انتهای هر دوره به‌منظور اطمینان بخشی به مردم برای نحوه هزینه کرد سرمایه‌های در اختیار دبیرخانه و میزان پیشرفت پروژه می‌بایست گزارشی را به مردم ارجاع داد. یکی از فواید این گزارش این است که مردم نسبت به بازخورد سرمایه‌های که در اختیار دبیرخانه </w:t>
      </w:r>
      <w:r w:rsidRPr="0080341E">
        <w:rPr>
          <w:color w:val="000000" w:themeColor="text1"/>
          <w:rtl/>
          <w:lang w:bidi="fa-IR"/>
        </w:rPr>
        <w:t>قرار داده‌اند</w:t>
      </w:r>
      <w:r w:rsidRPr="0080341E">
        <w:rPr>
          <w:rFonts w:hint="cs"/>
          <w:color w:val="000000" w:themeColor="text1"/>
          <w:rtl/>
          <w:lang w:bidi="fa-IR"/>
        </w:rPr>
        <w:t>، حس رضایت می‌کنند و این سبب می‌شو</w:t>
      </w:r>
      <w:r w:rsidR="006D233B">
        <w:rPr>
          <w:rFonts w:hint="cs"/>
          <w:color w:val="000000" w:themeColor="text1"/>
          <w:rtl/>
          <w:lang w:bidi="fa-IR"/>
        </w:rPr>
        <w:t xml:space="preserve">د </w:t>
      </w:r>
      <w:r w:rsidR="006D233B" w:rsidRPr="0080341E">
        <w:rPr>
          <w:rFonts w:hint="cs"/>
          <w:color w:val="000000" w:themeColor="text1"/>
          <w:rtl/>
          <w:lang w:bidi="fa-IR"/>
        </w:rPr>
        <w:t>که در پروژه‌های بعدی نیز شرکت نمایند. همچنین باعث می‌شود افرادی که نسبت به این پروژه‌ها دید خوبی نداشته‌اند با مشاهده این گزارش‌ها در آینده در این زمینه وقف‌های خود را انجام دهند.</w:t>
      </w:r>
      <w:bookmarkStart w:id="387" w:name="_Toc444598094"/>
      <w:bookmarkStart w:id="388" w:name="_Toc445483740"/>
      <w:r w:rsidR="003A2FAE">
        <w:rPr>
          <w:noProof/>
          <w:rtl/>
          <w:lang w:bidi="fa-IR"/>
        </w:rPr>
        <w:drawing>
          <wp:anchor distT="0" distB="0" distL="114300" distR="114300" simplePos="0" relativeHeight="251768832" behindDoc="0" locked="0" layoutInCell="1" allowOverlap="1" wp14:anchorId="3FE8330C" wp14:editId="49FB234F">
            <wp:simplePos x="0" y="0"/>
            <wp:positionH relativeFrom="column">
              <wp:posOffset>310879</wp:posOffset>
            </wp:positionH>
            <wp:positionV relativeFrom="paragraph">
              <wp:posOffset>1984293</wp:posOffset>
            </wp:positionV>
            <wp:extent cx="5181600" cy="1457960"/>
            <wp:effectExtent l="0" t="0" r="0" b="8890"/>
            <wp:wrapTopAndBottom/>
            <wp:docPr id="151" name="Diagram 1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3" r:lo="rId244" r:qs="rId245" r:cs="rId246"/>
              </a:graphicData>
            </a:graphic>
            <wp14:sizeRelH relativeFrom="page">
              <wp14:pctWidth>0</wp14:pctWidth>
            </wp14:sizeRelH>
            <wp14:sizeRelV relativeFrom="page">
              <wp14:pctHeight>0</wp14:pctHeight>
            </wp14:sizeRelV>
          </wp:anchor>
        </w:drawing>
      </w:r>
      <w:bookmarkEnd w:id="387"/>
      <w:bookmarkEnd w:id="388"/>
    </w:p>
    <w:p w:rsidR="00205A8E" w:rsidRDefault="00205A8E" w:rsidP="00205A8E">
      <w:pPr>
        <w:spacing w:line="360" w:lineRule="auto"/>
        <w:rPr>
          <w:color w:val="000000" w:themeColor="text1"/>
          <w:rtl/>
          <w:lang w:bidi="fa-IR"/>
        </w:rPr>
      </w:pPr>
      <w:r w:rsidRPr="0080341E">
        <w:rPr>
          <w:rFonts w:hint="cs"/>
          <w:color w:val="000000" w:themeColor="text1"/>
          <w:rtl/>
          <w:lang w:bidi="fa-IR"/>
        </w:rPr>
        <w:lastRenderedPageBreak/>
        <w:t>در گزارش ارائه‌شده به مردم می‌بایست مواردی از قبیل میزان پیشرفت اسمی، پیشرفت برنامه زمان‌بندی و پیشرفت هزینه‌ای پروژه آورده شود. همچنین در صورت نیاز، تغییرات صورت گرفته در پروژه، مانند تغییر در محصول نهایی و ... را در گزارش گنجانده شود.</w:t>
      </w:r>
    </w:p>
    <w:p w:rsidR="00205A8E" w:rsidRPr="0080341E" w:rsidRDefault="00205A8E" w:rsidP="00205A8E">
      <w:pPr>
        <w:spacing w:line="360" w:lineRule="auto"/>
        <w:rPr>
          <w:color w:val="000000" w:themeColor="text1"/>
          <w:rtl/>
          <w:lang w:bidi="fa-IR"/>
        </w:rPr>
      </w:pPr>
      <w:r w:rsidRPr="0080341E">
        <w:rPr>
          <w:rFonts w:hint="cs"/>
          <w:color w:val="000000" w:themeColor="text1"/>
          <w:rtl/>
          <w:lang w:bidi="fa-IR"/>
        </w:rPr>
        <w:t>این گزارش‌ها می‌بایست در اختیار عموم قرار گیرد.</w:t>
      </w:r>
    </w:p>
    <w:p w:rsidR="00205A8E" w:rsidRDefault="00205A8E" w:rsidP="00205A8E">
      <w:pPr>
        <w:spacing w:line="360" w:lineRule="auto"/>
        <w:rPr>
          <w:color w:val="000000" w:themeColor="text1"/>
          <w:lang w:bidi="fa-IR"/>
        </w:rPr>
      </w:pPr>
      <w:r w:rsidRPr="0080341E">
        <w:rPr>
          <w:rFonts w:hint="cs"/>
          <w:color w:val="000000" w:themeColor="text1"/>
          <w:rtl/>
          <w:lang w:bidi="fa-IR"/>
        </w:rPr>
        <w:t>تذکر: گزارش‌ها می‌بایست کامل و عاری از هرگونه گزاف‌گویی باشد.</w:t>
      </w:r>
    </w:p>
    <w:p w:rsidR="00205A8E" w:rsidRPr="0080341E" w:rsidRDefault="00BE1863" w:rsidP="0080341E">
      <w:pPr>
        <w:pStyle w:val="Heading2"/>
        <w:bidi/>
        <w:rPr>
          <w:rFonts w:cs="B Nazanin"/>
          <w:color w:val="000000" w:themeColor="text1"/>
          <w:sz w:val="32"/>
          <w:szCs w:val="32"/>
          <w:rtl/>
          <w:lang w:bidi="fa-IR"/>
        </w:rPr>
      </w:pPr>
      <w:bookmarkStart w:id="389" w:name="_Toc444274566"/>
      <w:bookmarkStart w:id="390" w:name="_Toc445483741"/>
      <w:bookmarkStart w:id="391" w:name="_Toc452282356"/>
      <w:r>
        <w:rPr>
          <w:rFonts w:cs="B Nazanin" w:hint="cs"/>
          <w:color w:val="000000" w:themeColor="text1"/>
          <w:sz w:val="32"/>
          <w:szCs w:val="32"/>
          <w:rtl/>
          <w:lang w:bidi="fa-IR"/>
        </w:rPr>
        <w:t>5-3-8-</w:t>
      </w:r>
      <w:r w:rsidR="00205A8E" w:rsidRPr="0080341E">
        <w:rPr>
          <w:rFonts w:cs="B Nazanin" w:hint="cs"/>
          <w:color w:val="000000" w:themeColor="text1"/>
          <w:sz w:val="32"/>
          <w:szCs w:val="32"/>
          <w:rtl/>
          <w:lang w:bidi="fa-IR"/>
        </w:rPr>
        <w:t xml:space="preserve"> گزارش درآمدی پروژه پس از سودآوری پروژه</w:t>
      </w:r>
      <w:bookmarkEnd w:id="389"/>
      <w:bookmarkEnd w:id="390"/>
      <w:bookmarkEnd w:id="391"/>
    </w:p>
    <w:p w:rsidR="00205A8E" w:rsidRPr="0080341E" w:rsidRDefault="00205A8E" w:rsidP="00205A8E">
      <w:pPr>
        <w:spacing w:line="360" w:lineRule="auto"/>
        <w:rPr>
          <w:color w:val="000000" w:themeColor="text1"/>
          <w:rtl/>
          <w:lang w:bidi="fa-IR"/>
        </w:rPr>
      </w:pPr>
      <w:r w:rsidRPr="0080341E">
        <w:rPr>
          <w:rFonts w:hint="cs"/>
          <w:color w:val="000000" w:themeColor="text1"/>
          <w:rtl/>
          <w:lang w:bidi="fa-IR"/>
        </w:rPr>
        <w:t xml:space="preserve">پس‌ازاینکه پروژه تکمیل شد و پروژه به سودآوری رسید نیاز است که سود حاصله به نسبت سرمایه واگذارشده از سوی موقوفات، خیرین، دبیرخانه و مجری پروژه به آن‌ها تخصیص داده شود. درآمد حاصله از هر پروژه در هر دوره بازگشت سرمایه می‌بایست طی گزارشی به اطلاع مردم برسد. این گزارش‌ها می‌بایست جهت اطلاع‌رسانی عمومی در درگاه دبیرخانه و دبیرخانه </w:t>
      </w:r>
      <w:r w:rsidR="004853E5">
        <w:rPr>
          <w:rFonts w:hint="cs"/>
          <w:color w:val="000000" w:themeColor="text1"/>
          <w:rtl/>
          <w:lang w:bidi="fa-IR"/>
        </w:rPr>
        <w:t xml:space="preserve">وقف علم‌و‌فناوری </w:t>
      </w:r>
      <w:r w:rsidRPr="0080341E">
        <w:rPr>
          <w:rFonts w:hint="cs"/>
          <w:color w:val="000000" w:themeColor="text1"/>
          <w:rtl/>
          <w:lang w:bidi="fa-IR"/>
        </w:rPr>
        <w:t xml:space="preserve"> قرار داده شود تا میزان سود هر پروژه شفاف‌سازی شود.</w:t>
      </w:r>
    </w:p>
    <w:p w:rsidR="00205A8E" w:rsidRPr="0080341E" w:rsidRDefault="00205A8E" w:rsidP="00205A8E">
      <w:pPr>
        <w:spacing w:line="360" w:lineRule="auto"/>
        <w:rPr>
          <w:color w:val="000000" w:themeColor="text1"/>
          <w:rtl/>
          <w:lang w:bidi="fa-IR"/>
        </w:rPr>
      </w:pPr>
      <w:r w:rsidRPr="0080341E">
        <w:rPr>
          <w:rFonts w:hint="cs"/>
          <w:color w:val="000000" w:themeColor="text1"/>
          <w:rtl/>
          <w:lang w:bidi="fa-IR"/>
        </w:rPr>
        <w:t xml:space="preserve">یکی از مهم‌ترین فواید این گزارش‌ها (گزارش عملکرد و گزارش درآمدی)، جذب سرمایه بیشتر به سمت </w:t>
      </w:r>
      <w:r w:rsidR="005B696F">
        <w:rPr>
          <w:rFonts w:hint="cs"/>
          <w:color w:val="000000" w:themeColor="text1"/>
          <w:rtl/>
          <w:lang w:bidi="fa-IR"/>
        </w:rPr>
        <w:t>وقف علم‌و‌فناوری</w:t>
      </w:r>
      <w:r w:rsidRPr="0080341E">
        <w:rPr>
          <w:rFonts w:hint="cs"/>
          <w:color w:val="000000" w:themeColor="text1"/>
          <w:rtl/>
          <w:lang w:bidi="fa-IR"/>
        </w:rPr>
        <w:t xml:space="preserve"> می‌باشد. زیرا با این کار واقفین و خیرین نحوه استفاده از سرمایه واگذارشده خود و بازخورد آن را می‌بینند.</w:t>
      </w:r>
    </w:p>
    <w:p w:rsidR="00205A8E" w:rsidRDefault="00205A8E" w:rsidP="00205A8E">
      <w:pPr>
        <w:spacing w:line="360" w:lineRule="auto"/>
        <w:rPr>
          <w:color w:val="000000" w:themeColor="text1"/>
          <w:rtl/>
          <w:lang w:bidi="fa-IR"/>
        </w:rPr>
      </w:pPr>
      <w:r w:rsidRPr="0080341E">
        <w:rPr>
          <w:rFonts w:hint="cs"/>
          <w:color w:val="000000" w:themeColor="text1"/>
          <w:rtl/>
          <w:lang w:bidi="fa-IR"/>
        </w:rPr>
        <w:t>در زمان بازگشت سرمایه می‌بایست به هر فرد به میران آورد آن از میزان کل، سود پرداخت شود.</w:t>
      </w:r>
    </w:p>
    <w:p w:rsidR="00205A8E" w:rsidRPr="0080341E" w:rsidRDefault="00205A8E" w:rsidP="00205A8E">
      <w:pPr>
        <w:spacing w:line="360" w:lineRule="auto"/>
        <w:rPr>
          <w:color w:val="000000" w:themeColor="text1"/>
          <w:rtl/>
          <w:lang w:bidi="fa-IR"/>
        </w:rPr>
      </w:pPr>
      <w:r w:rsidRPr="0080341E">
        <w:rPr>
          <w:rFonts w:hint="cs"/>
          <w:color w:val="000000" w:themeColor="text1"/>
          <w:rtl/>
          <w:lang w:bidi="fa-IR"/>
        </w:rPr>
        <w:t>تبصره: سود حاصل از آورده خیرین و موقوفاتی که جهت آن‌ها علم و فناوری می‌باشد در حساب دبیرخانه ذخیره می‌شود تا در پروژه‌های بعدی از آن بهره گرفته شود.</w:t>
      </w:r>
    </w:p>
    <w:p w:rsidR="00205A8E" w:rsidRPr="0080341E" w:rsidRDefault="00205A8E" w:rsidP="00186B38">
      <w:pPr>
        <w:spacing w:line="360" w:lineRule="auto"/>
        <w:rPr>
          <w:color w:val="000000" w:themeColor="text1"/>
          <w:rtl/>
          <w:lang w:bidi="fa-IR"/>
        </w:rPr>
      </w:pPr>
      <w:r w:rsidRPr="0080341E">
        <w:rPr>
          <w:rFonts w:hint="cs"/>
          <w:color w:val="000000" w:themeColor="text1"/>
          <w:rtl/>
          <w:lang w:bidi="fa-IR"/>
        </w:rPr>
        <w:t xml:space="preserve">تذکر: سود حاصل از تبدیل وضعیت موقوفاتی که جهت آن‌ها علم و فناوری نمی‌باشد، به سازمان اوقاف </w:t>
      </w:r>
      <w:r w:rsidRPr="0080341E">
        <w:rPr>
          <w:rFonts w:hint="cs"/>
          <w:color w:val="000000" w:themeColor="text1"/>
          <w:rtl/>
          <w:lang w:bidi="fa-IR"/>
        </w:rPr>
        <w:lastRenderedPageBreak/>
        <w:t>تحویل داده می‌شود تا در جهت نیت واقف استفاده گردد.</w:t>
      </w:r>
    </w:p>
    <w:p w:rsidR="009F4736" w:rsidRDefault="00205A8E" w:rsidP="00186B38">
      <w:pPr>
        <w:spacing w:line="360" w:lineRule="auto"/>
        <w:rPr>
          <w:color w:val="000000" w:themeColor="text1"/>
          <w:rtl/>
          <w:lang w:bidi="fa-IR"/>
        </w:rPr>
      </w:pPr>
      <w:r w:rsidRPr="0080341E">
        <w:rPr>
          <w:rFonts w:hint="cs"/>
          <w:color w:val="000000" w:themeColor="text1"/>
          <w:rtl/>
          <w:lang w:bidi="fa-IR"/>
        </w:rPr>
        <w:t>تذکر: سود حاصل از موقوفاتی که دارای چندین نیت بوده (که نیت علم و فناوری را نیز شامل می‌شود) پس از کسر میزان سود برای نیت علم و فناوری، به سازمان اوقاف و امور خیریه تحویل داده می‌شود.</w:t>
      </w:r>
    </w:p>
    <w:p w:rsidR="00205A8E" w:rsidRDefault="00205A8E" w:rsidP="00186B38">
      <w:pPr>
        <w:spacing w:line="360" w:lineRule="auto"/>
        <w:rPr>
          <w:color w:val="000000" w:themeColor="text1"/>
          <w:rtl/>
          <w:lang w:bidi="fa-IR"/>
        </w:rPr>
      </w:pPr>
      <w:r w:rsidRPr="0080341E">
        <w:rPr>
          <w:rFonts w:hint="cs"/>
          <w:color w:val="000000" w:themeColor="text1"/>
          <w:rtl/>
          <w:lang w:bidi="fa-IR"/>
        </w:rPr>
        <w:t>تذکر: میزانی از سود به‌عنوان هزینه‌های نگهداری و تعمیرات پروژه در آینده در هر دوره ذخیره می‌شود تا در صورت نیاز در آینده از آن بهره گرفته شود.</w:t>
      </w:r>
    </w:p>
    <w:p w:rsidR="00EE7FCB" w:rsidRDefault="00EE7FCB" w:rsidP="00552FA0">
      <w:pPr>
        <w:spacing w:line="360" w:lineRule="auto"/>
        <w:rPr>
          <w:rFonts w:asciiTheme="majorBidi" w:hAnsiTheme="majorBidi"/>
          <w:lang w:bidi="fa-IR"/>
        </w:rPr>
      </w:pPr>
    </w:p>
    <w:p w:rsidR="00933404" w:rsidRDefault="00933404" w:rsidP="00552FA0">
      <w:pPr>
        <w:spacing w:line="360" w:lineRule="auto"/>
        <w:rPr>
          <w:rFonts w:asciiTheme="majorBidi" w:hAnsiTheme="majorBidi"/>
          <w:lang w:bidi="fa-IR"/>
        </w:rPr>
      </w:pPr>
    </w:p>
    <w:p w:rsidR="00933404" w:rsidRDefault="00933404" w:rsidP="00552FA0">
      <w:pPr>
        <w:spacing w:line="360" w:lineRule="auto"/>
        <w:rPr>
          <w:rFonts w:asciiTheme="majorBidi" w:hAnsiTheme="majorBidi"/>
          <w:lang w:bidi="fa-IR"/>
        </w:rPr>
      </w:pPr>
    </w:p>
    <w:p w:rsidR="00A97DE6" w:rsidRDefault="00A97DE6" w:rsidP="00552FA0">
      <w:pPr>
        <w:spacing w:line="360" w:lineRule="auto"/>
        <w:rPr>
          <w:rFonts w:asciiTheme="majorBidi" w:hAnsiTheme="majorBidi"/>
          <w:rtl/>
          <w:lang w:bidi="fa-IR"/>
        </w:rPr>
        <w:sectPr w:rsidR="00A97DE6" w:rsidSect="00C662D3">
          <w:headerReference w:type="default" r:id="rId248"/>
          <w:footerReference w:type="default" r:id="rId249"/>
          <w:footnotePr>
            <w:numRestart w:val="eachPage"/>
          </w:footnotePr>
          <w:type w:val="continuous"/>
          <w:pgSz w:w="12240" w:h="15840"/>
          <w:pgMar w:top="1440" w:right="1440" w:bottom="1440" w:left="1440" w:header="720" w:footer="720" w:gutter="0"/>
          <w:pgNumType w:start="264"/>
          <w:cols w:space="720"/>
          <w:docGrid w:linePitch="360"/>
        </w:sectPr>
      </w:pPr>
    </w:p>
    <w:p w:rsidR="00933404" w:rsidRDefault="00933404" w:rsidP="00552FA0">
      <w:pPr>
        <w:spacing w:line="360" w:lineRule="auto"/>
        <w:rPr>
          <w:rFonts w:asciiTheme="majorBidi" w:hAnsiTheme="majorBidi"/>
          <w:lang w:bidi="fa-IR"/>
        </w:rPr>
      </w:pPr>
    </w:p>
    <w:p w:rsidR="00933404" w:rsidRDefault="00933404" w:rsidP="00552FA0">
      <w:pPr>
        <w:spacing w:line="360" w:lineRule="auto"/>
        <w:rPr>
          <w:rFonts w:asciiTheme="majorBidi" w:hAnsiTheme="majorBidi"/>
          <w:lang w:bidi="fa-IR"/>
        </w:rPr>
      </w:pPr>
    </w:p>
    <w:p w:rsidR="00933404" w:rsidRDefault="00933404" w:rsidP="00552FA0">
      <w:pPr>
        <w:spacing w:line="360" w:lineRule="auto"/>
        <w:rPr>
          <w:rFonts w:asciiTheme="majorBidi" w:hAnsiTheme="majorBidi"/>
          <w:lang w:bidi="fa-IR"/>
        </w:rPr>
      </w:pPr>
    </w:p>
    <w:p w:rsidR="00933404" w:rsidRDefault="00933404" w:rsidP="00552FA0">
      <w:pPr>
        <w:spacing w:line="360" w:lineRule="auto"/>
        <w:rPr>
          <w:rFonts w:asciiTheme="majorBidi" w:hAnsiTheme="majorBidi"/>
          <w:rtl/>
          <w:lang w:bidi="fa-IR"/>
        </w:rPr>
      </w:pPr>
    </w:p>
    <w:p w:rsidR="00303CE5" w:rsidRDefault="0042663D" w:rsidP="0080396F">
      <w:pPr>
        <w:spacing w:line="360" w:lineRule="auto"/>
        <w:rPr>
          <w:color w:val="000000" w:themeColor="text1"/>
          <w:rtl/>
        </w:rPr>
      </w:pPr>
      <w:r w:rsidRPr="0080341E">
        <w:rPr>
          <w:noProof/>
          <w:color w:val="000000" w:themeColor="text1"/>
          <w:rtl/>
          <w:lang w:bidi="fa-IR"/>
        </w:rPr>
        <w:drawing>
          <wp:anchor distT="0" distB="0" distL="114300" distR="114300" simplePos="0" relativeHeight="251772928" behindDoc="1" locked="0" layoutInCell="1" allowOverlap="1" wp14:anchorId="4DE74D59" wp14:editId="3D8F21FA">
            <wp:simplePos x="0" y="0"/>
            <wp:positionH relativeFrom="margin">
              <wp:posOffset>166361</wp:posOffset>
            </wp:positionH>
            <wp:positionV relativeFrom="paragraph">
              <wp:posOffset>358253</wp:posOffset>
            </wp:positionV>
            <wp:extent cx="5732145" cy="7527290"/>
            <wp:effectExtent l="0" t="0" r="1905"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732145" cy="7527290"/>
                    </a:xfrm>
                    <a:prstGeom prst="rect">
                      <a:avLst/>
                    </a:prstGeom>
                  </pic:spPr>
                </pic:pic>
              </a:graphicData>
            </a:graphic>
            <wp14:sizeRelV relativeFrom="margin">
              <wp14:pctHeight>0</wp14:pctHeight>
            </wp14:sizeRelV>
          </wp:anchor>
        </w:drawing>
      </w:r>
    </w:p>
    <w:p w:rsidR="00303CE5" w:rsidRPr="004165A6" w:rsidRDefault="004165A6" w:rsidP="00303CE5">
      <w:pPr>
        <w:pStyle w:val="Heading1"/>
        <w:bidi/>
        <w:rPr>
          <w:color w:val="FFFFFF" w:themeColor="background1"/>
          <w:rtl/>
        </w:rPr>
      </w:pPr>
      <w:bookmarkStart w:id="392" w:name="_Toc452282357"/>
      <w:r w:rsidRPr="004165A6">
        <w:rPr>
          <w:rFonts w:hint="cs"/>
          <w:color w:val="FFFFFF" w:themeColor="background1"/>
          <w:rtl/>
        </w:rPr>
        <w:t>جمع‌بندی</w:t>
      </w:r>
      <w:bookmarkEnd w:id="392"/>
    </w:p>
    <w:p w:rsidR="00303CE5" w:rsidRPr="004165A6" w:rsidRDefault="00303CE5" w:rsidP="00303CE5">
      <w:pPr>
        <w:rPr>
          <w:color w:val="000000" w:themeColor="text1"/>
          <w:rtl/>
        </w:rPr>
      </w:pPr>
    </w:p>
    <w:p w:rsidR="00746DF8" w:rsidRPr="004165A6" w:rsidRDefault="00746DF8" w:rsidP="007D546A">
      <w:pPr>
        <w:spacing w:line="360" w:lineRule="auto"/>
        <w:rPr>
          <w:color w:val="000000" w:themeColor="text1"/>
          <w:rtl/>
          <w:lang w:bidi="fa-IR"/>
        </w:rPr>
      </w:pPr>
    </w:p>
    <w:p w:rsidR="00746DF8" w:rsidRPr="004165A6" w:rsidRDefault="00303CE5">
      <w:pPr>
        <w:bidi w:val="0"/>
        <w:jc w:val="left"/>
        <w:rPr>
          <w:color w:val="000000" w:themeColor="text1"/>
          <w:rtl/>
          <w:lang w:bidi="fa-IR"/>
        </w:rPr>
        <w:sectPr w:rsidR="00746DF8" w:rsidRPr="004165A6" w:rsidSect="00103EBC">
          <w:headerReference w:type="default" r:id="rId250"/>
          <w:footnotePr>
            <w:numRestart w:val="eachPage"/>
          </w:footnotePr>
          <w:type w:val="continuous"/>
          <w:pgSz w:w="12240" w:h="15840"/>
          <w:pgMar w:top="1440" w:right="1440" w:bottom="1440" w:left="1440" w:header="720" w:footer="720" w:gutter="0"/>
          <w:pgNumType w:start="272"/>
          <w:cols w:space="720"/>
          <w:docGrid w:linePitch="360"/>
        </w:sectPr>
      </w:pPr>
      <w:r w:rsidRPr="0080341E">
        <w:rPr>
          <w:noProof/>
          <w:color w:val="000000" w:themeColor="text1"/>
          <w:rtl/>
          <w:lang w:bidi="fa-IR"/>
        </w:rPr>
        <mc:AlternateContent>
          <mc:Choice Requires="wps">
            <w:drawing>
              <wp:anchor distT="0" distB="0" distL="114300" distR="114300" simplePos="0" relativeHeight="251773952" behindDoc="0" locked="0" layoutInCell="1" allowOverlap="1" wp14:anchorId="0816DC13" wp14:editId="700574EE">
                <wp:simplePos x="0" y="0"/>
                <wp:positionH relativeFrom="margin">
                  <wp:posOffset>440055</wp:posOffset>
                </wp:positionH>
                <wp:positionV relativeFrom="paragraph">
                  <wp:posOffset>1620807</wp:posOffset>
                </wp:positionV>
                <wp:extent cx="3095625" cy="137541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3095625" cy="1375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Pr="007F3E1A" w:rsidRDefault="002F0973" w:rsidP="00303CE5">
                            <w:pPr>
                              <w:rPr>
                                <w:rFonts w:ascii="IranNastaliq" w:hAnsi="IranNastaliq" w:cs="IranNastaliq"/>
                                <w:sz w:val="96"/>
                                <w:szCs w:val="96"/>
                                <w:rtl/>
                                <w:lang w:bidi="fa-IR"/>
                              </w:rPr>
                            </w:pPr>
                            <w:r>
                              <w:rPr>
                                <w:rFonts w:ascii="IranNastaliq" w:hAnsi="IranNastaliq" w:cs="IranNastaliq" w:hint="cs"/>
                                <w:sz w:val="96"/>
                                <w:szCs w:val="96"/>
                                <w:rtl/>
                                <w:lang w:bidi="fa-IR"/>
                              </w:rPr>
                              <w:t>جمع‌بندی</w:t>
                            </w:r>
                          </w:p>
                          <w:p w:rsidR="002F0973" w:rsidRDefault="002F0973" w:rsidP="00303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816DC13" id="Text Box 233" o:spid="_x0000_s1210" type="#_x0000_t202" style="position:absolute;margin-left:34.65pt;margin-top:127.6pt;width:243.75pt;height:108.3pt;z-index:2517739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CSwhAIAAG8FAAAOAAAAZHJzL2Uyb0RvYy54bWysVEtvGyEQvlfqf0Dc6/U7ieV15DpKVSlK&#10;oiZVzpgFe1VgKGDvur++A7trW24vqXqBYeabYd7z21orshfOl2ByOuj1KRGGQ1GaTU6/v95/uqbE&#10;B2YKpsCInB6Ep7eLjx/mlZ2JIWxBFcIRNGL8rLI53YZgZ1nm+VZo5ntghUGhBKdZwKfbZIVjFVrX&#10;Khv2+9OsAldYB1x4j9y7RkgXyb6UgocnKb0IROUUfQvpdOlcxzNbzNls45jdlrx1g/2DF5qVBj89&#10;mrpjgZGdK/8wpUvuwIMMPQ46AylLLlIMGM2gfxHNy5ZZkWLB5Hh7TJP/f2b54/7ZkbLI6XA0osQw&#10;jUV6FXUgn6EmkYcZqqyfIfDFIjTUKMBKd3yPzBh4LZ2ON4ZEUI65PhzzG81xZI76N5PpcEIJR9lg&#10;dDUZD1IFspO6dT58EaBJJHLqsIApr2z/4AO6gtAOEn8zcF8qlYqoDKlyOh1N+knhKEENZSJWpHZo&#10;zcSQGtcTFQ5KRIwy34TEdKQIIiM1olgpR/YMW4hxLkxIwSe7iI4oiU68R7HFn7x6j3ITR/czmHBU&#10;1qUBl6K/cLv40bksGzwm8izuSIZ6Xac+mF53pV1DccCKO2imxlt+X2JVHpgPz8zhmGCRcfTDEx5S&#10;AWYfWoqSLbhff+NHPHYvSimpcOxy6n/umBOUqK8G+/pmMB7HOU2P8eRqiA93LlmfS8xOrwDLMsAl&#10;Y3kiIz6ojpQO9BtuiGX8FUXMcPw7p6EjV6FZBrhhuFguEwgn07LwYF4sj6ZjlWLPvdZvzNm2MQP2&#10;9CN0A8pmF/3ZYKOmgeUugCxT88ZEN1ltC4BTnXq63UBxbZy/E+q0Jxe/AQAA//8DAFBLAwQUAAYA&#10;CAAAACEA5N7gQ+IAAAAKAQAADwAAAGRycy9kb3ducmV2LnhtbEyPwU7DMBBE70j8g7VI3KjTgEMI&#10;caoqUoWE4NDSC7dN7CYR9jrEbhv4eswJjqt9mnlTrmZr2ElPfnAkYblIgGlqnRqok7B/29zkwHxA&#10;UmgcaQlf2sOqurwosVDuTFt92oWOxRDyBUroQxgLzn3ba4t+4UZN8Xdwk8UQz6njasJzDLeGp0mS&#10;cYsDxYYeR133uv3YHa2E53rzitsmtfm3qZ9eDuvxc/8upLy+mtePwIKewx8Mv/pRHaro1LgjKc+M&#10;hOzhNpISUiFSYBEQIotbGgl398sceFXy/xOqHwAAAP//AwBQSwECLQAUAAYACAAAACEAtoM4kv4A&#10;AADhAQAAEwAAAAAAAAAAAAAAAAAAAAAAW0NvbnRlbnRfVHlwZXNdLnhtbFBLAQItABQABgAIAAAA&#10;IQA4/SH/1gAAAJQBAAALAAAAAAAAAAAAAAAAAC8BAABfcmVscy8ucmVsc1BLAQItABQABgAIAAAA&#10;IQAJ5CSwhAIAAG8FAAAOAAAAAAAAAAAAAAAAAC4CAABkcnMvZTJvRG9jLnhtbFBLAQItABQABgAI&#10;AAAAIQDk3uBD4gAAAAoBAAAPAAAAAAAAAAAAAAAAAN4EAABkcnMvZG93bnJldi54bWxQSwUGAAAA&#10;AAQABADzAAAA7QUAAAAA&#10;" filled="f" stroked="f" strokeweight=".5pt">
                <v:textbox>
                  <w:txbxContent>
                    <w:p w:rsidR="002F0973" w:rsidRPr="007F3E1A" w:rsidRDefault="002F0973" w:rsidP="00303CE5">
                      <w:pPr>
                        <w:rPr>
                          <w:rFonts w:ascii="IranNastaliq" w:hAnsi="IranNastaliq" w:cs="IranNastaliq"/>
                          <w:sz w:val="96"/>
                          <w:szCs w:val="96"/>
                          <w:rtl/>
                          <w:lang w:bidi="fa-IR"/>
                        </w:rPr>
                      </w:pPr>
                      <w:r>
                        <w:rPr>
                          <w:rFonts w:ascii="IranNastaliq" w:hAnsi="IranNastaliq" w:cs="IranNastaliq" w:hint="cs"/>
                          <w:sz w:val="96"/>
                          <w:szCs w:val="96"/>
                          <w:rtl/>
                          <w:lang w:bidi="fa-IR"/>
                        </w:rPr>
                        <w:t>جمع‌بندی</w:t>
                      </w:r>
                    </w:p>
                    <w:p w:rsidR="002F0973" w:rsidRDefault="002F0973" w:rsidP="00303CE5"/>
                  </w:txbxContent>
                </v:textbox>
                <w10:wrap anchorx="margin"/>
              </v:shape>
            </w:pict>
          </mc:Fallback>
        </mc:AlternateContent>
      </w:r>
      <w:r w:rsidR="00746DF8" w:rsidRPr="004165A6">
        <w:rPr>
          <w:color w:val="000000" w:themeColor="text1"/>
          <w:rtl/>
          <w:lang w:bidi="fa-IR"/>
        </w:rPr>
        <w:br w:type="page"/>
      </w:r>
    </w:p>
    <w:p w:rsidR="00746DF8" w:rsidRPr="00303CE5" w:rsidRDefault="00746DF8">
      <w:pPr>
        <w:bidi w:val="0"/>
        <w:jc w:val="left"/>
        <w:rPr>
          <w:sz w:val="2"/>
          <w:szCs w:val="2"/>
          <w:rtl/>
          <w:lang w:bidi="fa-IR"/>
        </w:rPr>
      </w:pPr>
    </w:p>
    <w:p w:rsidR="007D546A" w:rsidRPr="00107527" w:rsidRDefault="007D546A" w:rsidP="007D546A">
      <w:pPr>
        <w:spacing w:line="360" w:lineRule="auto"/>
        <w:rPr>
          <w:rtl/>
          <w:lang w:bidi="fa-IR"/>
        </w:rPr>
      </w:pPr>
      <w:r w:rsidRPr="00107527">
        <w:rPr>
          <w:rFonts w:hint="cs"/>
          <w:rtl/>
          <w:lang w:bidi="fa-IR"/>
        </w:rPr>
        <w:t xml:space="preserve">پیشرفت تکنولوژی و نگاه ویژه به شرکت‌های </w:t>
      </w:r>
      <w:r w:rsidR="0050015C">
        <w:rPr>
          <w:rFonts w:hint="cs"/>
          <w:rtl/>
          <w:lang w:bidi="fa-IR"/>
        </w:rPr>
        <w:t>دانش‌بنیان</w:t>
      </w:r>
      <w:r w:rsidRPr="00107527">
        <w:rPr>
          <w:rFonts w:hint="cs"/>
          <w:rtl/>
          <w:lang w:bidi="fa-IR"/>
        </w:rPr>
        <w:t xml:space="preserve"> در سال‌های اخیر باعث ظهور فناوری‌های نوین در کشور </w:t>
      </w:r>
      <w:r>
        <w:rPr>
          <w:rFonts w:hint="cs"/>
          <w:rtl/>
          <w:lang w:bidi="fa-IR"/>
        </w:rPr>
        <w:t>شده است</w:t>
      </w:r>
      <w:r w:rsidRPr="00107527">
        <w:rPr>
          <w:rFonts w:hint="cs"/>
          <w:rtl/>
          <w:lang w:bidi="fa-IR"/>
        </w:rPr>
        <w:t xml:space="preserve">. یکی از مهم‌ترین معضلات پیش روی این شرکت ها، تامین مالی پروژه های در دست اجرا این شرکت ها می باشد. عموما این شرکت ها برای پیشبرد پروژه های خود، از ابزار های مختلفی نظیر گرفتن تسهیلات از موسسه های اعتباری و پارک های علم و فناوری، مراکز رشد و ... استفاده می کنند. یکی از مهم ترین خصوصیاتی که بین اکثریت این پروژه ها مشترک است، نداشتن اطمینان صددرصد در مورد به نتیجه رسیدن پروژه ها می باشد. به همین دلیل بسیاری از شرکت های </w:t>
      </w:r>
      <w:r w:rsidR="0050015C">
        <w:rPr>
          <w:rFonts w:hint="cs"/>
          <w:rtl/>
          <w:lang w:bidi="fa-IR"/>
        </w:rPr>
        <w:t>دانش‌بنیان</w:t>
      </w:r>
      <w:r w:rsidRPr="00107527">
        <w:rPr>
          <w:rFonts w:hint="cs"/>
          <w:rtl/>
          <w:lang w:bidi="fa-IR"/>
        </w:rPr>
        <w:t>، از گرفتن تسهیلات خودداری می کنند، چون ریسک اجرای پروژه را ن</w:t>
      </w:r>
      <w:r w:rsidR="0050015C">
        <w:rPr>
          <w:rFonts w:hint="cs"/>
          <w:rtl/>
          <w:lang w:bidi="fa-IR"/>
        </w:rPr>
        <w:t>می‌توان</w:t>
      </w:r>
      <w:r w:rsidRPr="00107527">
        <w:rPr>
          <w:rFonts w:hint="cs"/>
          <w:rtl/>
          <w:lang w:bidi="fa-IR"/>
        </w:rPr>
        <w:t>ند قبول کنند.</w:t>
      </w:r>
    </w:p>
    <w:p w:rsidR="007D546A" w:rsidRPr="00107527" w:rsidRDefault="007D546A" w:rsidP="007D546A">
      <w:pPr>
        <w:spacing w:line="360" w:lineRule="auto"/>
        <w:rPr>
          <w:rtl/>
          <w:lang w:bidi="fa-IR"/>
        </w:rPr>
      </w:pPr>
      <w:r w:rsidRPr="00107527">
        <w:rPr>
          <w:rFonts w:hint="cs"/>
          <w:rtl/>
          <w:lang w:bidi="fa-IR"/>
        </w:rPr>
        <w:t xml:space="preserve">وقف به عنوان یکی از ابزارهای اقتصادی می باشد که عموم جامعه </w:t>
      </w:r>
      <w:r w:rsidR="0050015C">
        <w:rPr>
          <w:rFonts w:hint="cs"/>
          <w:rtl/>
          <w:lang w:bidi="fa-IR"/>
        </w:rPr>
        <w:t>می‌توان</w:t>
      </w:r>
      <w:r w:rsidRPr="00107527">
        <w:rPr>
          <w:rFonts w:hint="cs"/>
          <w:rtl/>
          <w:lang w:bidi="fa-IR"/>
        </w:rPr>
        <w:t xml:space="preserve">ند از آن بهره ببرند. با گذشت زمان نیازهای جامعه نیز تغییر می کند. سازوکار وقف به گونه ای است که </w:t>
      </w:r>
      <w:r w:rsidR="0050015C">
        <w:rPr>
          <w:rFonts w:hint="cs"/>
          <w:rtl/>
          <w:lang w:bidi="fa-IR"/>
        </w:rPr>
        <w:t>می‌توان</w:t>
      </w:r>
      <w:r w:rsidRPr="00107527">
        <w:rPr>
          <w:rFonts w:hint="cs"/>
          <w:rtl/>
          <w:lang w:bidi="fa-IR"/>
        </w:rPr>
        <w:t xml:space="preserve">د نیازهای جدید را نیز پوشش دهد. یکی از مهمترین نیازهای جامعه استفاده و بهره بردن از فناوری های نوین است. وقف علم و فناوری </w:t>
      </w:r>
      <w:r w:rsidR="0050015C">
        <w:rPr>
          <w:rFonts w:hint="cs"/>
          <w:rtl/>
          <w:lang w:bidi="fa-IR"/>
        </w:rPr>
        <w:t>می‌توان</w:t>
      </w:r>
      <w:r w:rsidRPr="00107527">
        <w:rPr>
          <w:rFonts w:hint="cs"/>
          <w:rtl/>
          <w:lang w:bidi="fa-IR"/>
        </w:rPr>
        <w:t xml:space="preserve">د باعث پیشرفت و توسعه هرچه بیشتر فناوری های نوین شود. </w:t>
      </w:r>
    </w:p>
    <w:p w:rsidR="00306C6C" w:rsidRDefault="007D546A" w:rsidP="00306C6C">
      <w:pPr>
        <w:spacing w:line="360" w:lineRule="auto"/>
        <w:rPr>
          <w:rtl/>
          <w:lang w:bidi="fa-IR"/>
        </w:rPr>
      </w:pPr>
      <w:r w:rsidRPr="00107527">
        <w:rPr>
          <w:rFonts w:hint="cs"/>
          <w:rtl/>
          <w:lang w:bidi="fa-IR"/>
        </w:rPr>
        <w:t xml:space="preserve">وقف علم و فناوری به دلیل ماهیت حمایتی بودن، از پروژه ها به منظور ساخت نمونه اولیه و یا تجاری سازی طرح پیشنهادی از مجری طرح تا حد امکان حمایت می کند. </w:t>
      </w:r>
    </w:p>
    <w:p w:rsidR="00306C6C" w:rsidRDefault="00306C6C" w:rsidP="00306C6C">
      <w:pPr>
        <w:spacing w:line="360" w:lineRule="auto"/>
        <w:rPr>
          <w:rtl/>
          <w:lang w:bidi="fa-IR"/>
        </w:rPr>
      </w:pPr>
      <w:r>
        <w:rPr>
          <w:rFonts w:hint="cs"/>
          <w:rtl/>
          <w:lang w:bidi="fa-IR"/>
        </w:rPr>
        <w:t xml:space="preserve">در این پژوهش، ابتدا کلیاتی از وقف، علم و فناوری </w:t>
      </w:r>
      <w:r w:rsidR="009F6D11">
        <w:rPr>
          <w:rFonts w:hint="cs"/>
          <w:rtl/>
          <w:lang w:bidi="fa-IR"/>
        </w:rPr>
        <w:t xml:space="preserve">و مقوله جدید وقف علم و فناوری مورد بحث قرار گرفت. در فصل دوم به مرور موسسات و سازمان هایی که در امر تامین مالی </w:t>
      </w:r>
      <w:r w:rsidR="005F58FE">
        <w:rPr>
          <w:rFonts w:hint="cs"/>
          <w:rtl/>
          <w:lang w:bidi="fa-IR"/>
        </w:rPr>
        <w:t xml:space="preserve">و حمایت مالی از پروژه های فناورانه و تحت پوشش قرار دادن فناوران در سراسر کشور فعال هستند پرداختیم. همچنین مروری اجمالی بر موسسات خیریه در خارج از کشور و دانشگاه هایی که از محل موقوفات، </w:t>
      </w:r>
      <w:r w:rsidR="00664A5B">
        <w:rPr>
          <w:rFonts w:hint="cs"/>
          <w:rtl/>
          <w:lang w:bidi="fa-IR"/>
        </w:rPr>
        <w:t>هزینه های مترتبه دانشگاه را تامین می کنند پرداختیم. در فصل سوم روش های تامین مالی اسلامی که امکان استفاده از آن ها در جهت علم و فناوری بود را مورد تاکید قرار دادیم.</w:t>
      </w:r>
      <w:r w:rsidR="00ED3936">
        <w:rPr>
          <w:rFonts w:hint="cs"/>
          <w:rtl/>
          <w:lang w:bidi="fa-IR"/>
        </w:rPr>
        <w:t xml:space="preserve"> یکی از این روش ها، وقف بود که در این فصل به طور </w:t>
      </w:r>
      <w:r w:rsidR="00ED3936">
        <w:rPr>
          <w:rFonts w:hint="cs"/>
          <w:rtl/>
          <w:lang w:bidi="fa-IR"/>
        </w:rPr>
        <w:lastRenderedPageBreak/>
        <w:t>خاص مورد توجه قرار گرفت.</w:t>
      </w:r>
    </w:p>
    <w:p w:rsidR="00ED3936" w:rsidRPr="00306C6C" w:rsidRDefault="00ED3936" w:rsidP="008E0A79">
      <w:pPr>
        <w:spacing w:line="360" w:lineRule="auto"/>
        <w:rPr>
          <w:rtl/>
          <w:lang w:bidi="fa-IR"/>
        </w:rPr>
      </w:pPr>
      <w:r>
        <w:rPr>
          <w:rFonts w:hint="cs"/>
          <w:rtl/>
          <w:lang w:bidi="fa-IR"/>
        </w:rPr>
        <w:t xml:space="preserve">در فصل چهارم مبانی فقهی و حقوقی استفاده از ابزار وقف، در جهت وقف علم و فناوری را به طور اجمالی شرح دادیم. </w:t>
      </w:r>
      <w:r w:rsidR="004B22AE">
        <w:rPr>
          <w:rFonts w:hint="cs"/>
          <w:rtl/>
          <w:lang w:bidi="fa-IR"/>
        </w:rPr>
        <w:t xml:space="preserve">در پنجمین قصل از پژوهش الگویی قابل اجرا در دبیرخانه وقف علم و فناوری </w:t>
      </w:r>
      <w:r w:rsidR="008E0A79">
        <w:rPr>
          <w:rFonts w:hint="cs"/>
          <w:rtl/>
          <w:lang w:bidi="fa-IR"/>
        </w:rPr>
        <w:t>(</w:t>
      </w:r>
      <w:r w:rsidR="004B22AE">
        <w:rPr>
          <w:rFonts w:hint="cs"/>
          <w:rtl/>
          <w:lang w:bidi="fa-IR"/>
        </w:rPr>
        <w:t xml:space="preserve">به منظور دریافت پروژه های فناورانه </w:t>
      </w:r>
      <w:r w:rsidR="008E0A79">
        <w:rPr>
          <w:rFonts w:hint="cs"/>
          <w:rtl/>
          <w:lang w:bidi="fa-IR"/>
        </w:rPr>
        <w:t xml:space="preserve">و حمایت از آن ها تا مرحله ساخت نمونه آزمایشگاهی یا ساخت نمونه تجاری) را ارائه دادیم. </w:t>
      </w:r>
      <w:r w:rsidR="00436102">
        <w:rPr>
          <w:rFonts w:hint="cs"/>
          <w:rtl/>
          <w:lang w:bidi="fa-IR"/>
        </w:rPr>
        <w:t>و در نهایت در فصل ششم، ساختار حقوقی را برای دبیرخانه ترسیم کردیم، که دبیرخانه بتوند با کارایی بیشتری به فعالیت خود در سال های متمادی ادامه دهد.</w:t>
      </w:r>
    </w:p>
    <w:p w:rsidR="00124163" w:rsidRDefault="007D546A" w:rsidP="00303CE5">
      <w:pPr>
        <w:spacing w:line="360" w:lineRule="auto"/>
        <w:rPr>
          <w:rtl/>
          <w:lang w:bidi="fa-IR"/>
        </w:rPr>
      </w:pPr>
      <w:r>
        <w:rPr>
          <w:rFonts w:hint="cs"/>
          <w:rtl/>
          <w:lang w:bidi="fa-IR"/>
        </w:rPr>
        <w:t xml:space="preserve">دبیرخانه وقف علم و فناوری استان خراسان رضوی به عنوان طلایه دار ترویج و </w:t>
      </w:r>
      <w:r w:rsidR="00A90B24">
        <w:rPr>
          <w:rFonts w:hint="cs"/>
          <w:rtl/>
          <w:lang w:bidi="fa-IR"/>
        </w:rPr>
        <w:t>به‌کارگیری</w:t>
      </w:r>
      <w:r>
        <w:rPr>
          <w:rFonts w:hint="cs"/>
          <w:rtl/>
          <w:lang w:bidi="fa-IR"/>
        </w:rPr>
        <w:t xml:space="preserve"> وقف علم و فناوری در کشور به دنبال استفاده از این ابزار مهم به منظور حمایت از پروژه های فناورانه می باشد. دبیرخانه وقف علم و فناوری، حمایت از نخبگان و فناوران به منظور تولید محصولات </w:t>
      </w:r>
      <w:r w:rsidR="0050015C">
        <w:rPr>
          <w:rFonts w:hint="cs"/>
          <w:rtl/>
          <w:lang w:bidi="fa-IR"/>
        </w:rPr>
        <w:t>دانش‌بنیان</w:t>
      </w:r>
      <w:r>
        <w:rPr>
          <w:rFonts w:hint="cs"/>
          <w:rtl/>
          <w:lang w:bidi="fa-IR"/>
        </w:rPr>
        <w:t xml:space="preserve"> را به عنوان فعالیت اصلی خود انتخاب کرده و تمام سعی و تلاش خود را انجام می دهد تا باعث پیشرفت و اعتلای کشور در زمینه فناوری های نوین گردد. این دبیرخانه شعار اصلی خود را وقف علم و فناوری در خدمت رفاه، امنیت و سلامت جامعه قرار داده است تا با عنایت خداوند منان در این مسیر موفق بوده و باعث ترویج فرهنگ وقف به ویژه وقف علم و فناوری گردد.</w:t>
      </w:r>
    </w:p>
    <w:p w:rsidR="00436102" w:rsidRDefault="00436102" w:rsidP="00303CE5">
      <w:pPr>
        <w:spacing w:line="360" w:lineRule="auto"/>
        <w:rPr>
          <w:rtl/>
          <w:lang w:bidi="fa-IR"/>
        </w:rPr>
      </w:pPr>
    </w:p>
    <w:p w:rsidR="00436102" w:rsidRDefault="00436102" w:rsidP="00303CE5">
      <w:pPr>
        <w:spacing w:line="360" w:lineRule="auto"/>
        <w:rPr>
          <w:rtl/>
          <w:lang w:bidi="fa-IR"/>
        </w:rPr>
      </w:pPr>
    </w:p>
    <w:p w:rsidR="00A23826" w:rsidRDefault="00A23826" w:rsidP="00303CE5">
      <w:pPr>
        <w:spacing w:line="360" w:lineRule="auto"/>
        <w:rPr>
          <w:rtl/>
          <w:lang w:bidi="fa-IR"/>
        </w:rPr>
        <w:sectPr w:rsidR="00A23826" w:rsidSect="00A672F9">
          <w:headerReference w:type="default" r:id="rId251"/>
          <w:footerReference w:type="default" r:id="rId252"/>
          <w:footnotePr>
            <w:numRestart w:val="eachPage"/>
          </w:footnotePr>
          <w:type w:val="continuous"/>
          <w:pgSz w:w="12240" w:h="15840"/>
          <w:pgMar w:top="1440" w:right="1440" w:bottom="1440" w:left="1440" w:header="720" w:footer="720" w:gutter="0"/>
          <w:pgNumType w:start="273"/>
          <w:cols w:space="720"/>
          <w:docGrid w:linePitch="360"/>
        </w:sectPr>
      </w:pPr>
    </w:p>
    <w:p w:rsidR="00436102" w:rsidRDefault="00436102" w:rsidP="00303CE5">
      <w:pPr>
        <w:spacing w:line="360" w:lineRule="auto"/>
        <w:rPr>
          <w:rtl/>
          <w:lang w:bidi="fa-IR"/>
        </w:rPr>
      </w:pPr>
    </w:p>
    <w:p w:rsidR="00436102" w:rsidRDefault="00436102" w:rsidP="00303CE5">
      <w:pPr>
        <w:spacing w:line="360" w:lineRule="auto"/>
        <w:rPr>
          <w:rtl/>
          <w:lang w:bidi="fa-IR"/>
        </w:rPr>
      </w:pPr>
    </w:p>
    <w:p w:rsidR="007F1271" w:rsidRDefault="007F1271" w:rsidP="00303CE5">
      <w:pPr>
        <w:spacing w:line="360" w:lineRule="auto"/>
        <w:rPr>
          <w:rtl/>
          <w:lang w:bidi="fa-IR"/>
        </w:rPr>
        <w:sectPr w:rsidR="007F1271" w:rsidSect="00006081">
          <w:headerReference w:type="default" r:id="rId253"/>
          <w:footerReference w:type="default" r:id="rId254"/>
          <w:footnotePr>
            <w:numRestart w:val="eachPage"/>
          </w:footnotePr>
          <w:type w:val="continuous"/>
          <w:pgSz w:w="12240" w:h="15840"/>
          <w:pgMar w:top="1440" w:right="1440" w:bottom="1440" w:left="1440" w:header="720" w:footer="720" w:gutter="0"/>
          <w:pgNumType w:start="270"/>
          <w:cols w:space="720"/>
          <w:docGrid w:linePitch="360"/>
        </w:sectPr>
      </w:pPr>
    </w:p>
    <w:p w:rsidR="00436102" w:rsidRDefault="00436102" w:rsidP="00303CE5">
      <w:pPr>
        <w:spacing w:line="360" w:lineRule="auto"/>
        <w:rPr>
          <w:rtl/>
          <w:lang w:bidi="fa-IR"/>
        </w:rPr>
      </w:pPr>
    </w:p>
    <w:p w:rsidR="00436102" w:rsidRDefault="00436102" w:rsidP="00303CE5">
      <w:pPr>
        <w:spacing w:line="360" w:lineRule="auto"/>
        <w:rPr>
          <w:rtl/>
          <w:lang w:bidi="fa-IR"/>
        </w:rPr>
      </w:pPr>
    </w:p>
    <w:p w:rsidR="00436102" w:rsidRDefault="00436102" w:rsidP="00303CE5">
      <w:pPr>
        <w:spacing w:line="360" w:lineRule="auto"/>
        <w:rPr>
          <w:lang w:bidi="fa-IR"/>
        </w:rPr>
      </w:pPr>
    </w:p>
    <w:p w:rsidR="00BE19C2" w:rsidRPr="00BE19C2" w:rsidRDefault="00BE19C2" w:rsidP="00BE19C2">
      <w:pPr>
        <w:pStyle w:val="ListParagraph"/>
        <w:tabs>
          <w:tab w:val="right" w:pos="810"/>
        </w:tabs>
        <w:bidi/>
        <w:jc w:val="left"/>
        <w:outlineLvl w:val="0"/>
        <w:rPr>
          <w:rFonts w:ascii="Calibri" w:eastAsia="Times New Roman" w:hAnsi="Calibri"/>
          <w:color w:val="FFFFFF" w:themeColor="background1"/>
          <w:sz w:val="8"/>
          <w:szCs w:val="8"/>
        </w:rPr>
      </w:pPr>
      <w:bookmarkStart w:id="393" w:name="_Toc452282358"/>
      <w:r w:rsidRPr="00BE19C2">
        <w:rPr>
          <w:rFonts w:ascii="Calibri" w:eastAsia="Times New Roman" w:hAnsi="Calibri" w:hint="cs"/>
          <w:color w:val="FFFFFF" w:themeColor="background1"/>
          <w:sz w:val="8"/>
          <w:szCs w:val="8"/>
          <w:rtl/>
        </w:rPr>
        <w:t>منابع و مآخذ</w:t>
      </w:r>
      <w:bookmarkEnd w:id="393"/>
    </w:p>
    <w:p w:rsidR="00CC323D" w:rsidRPr="000C49E9" w:rsidRDefault="00CC323D" w:rsidP="00BE19C2">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قرآن کریم</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نهج البلاغه</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Pr>
          <w:rFonts w:ascii="Calibri" w:eastAsia="Times New Roman" w:hAnsi="Calibri" w:hint="cs"/>
          <w:color w:val="000000"/>
          <w:sz w:val="24"/>
          <w:szCs w:val="24"/>
          <w:rtl/>
        </w:rPr>
        <w:t xml:space="preserve">مجلسی، محمدباقر، </w:t>
      </w:r>
      <w:r w:rsidRPr="000C49E9">
        <w:rPr>
          <w:rFonts w:ascii="Calibri" w:eastAsia="Times New Roman" w:hAnsi="Calibri" w:hint="cs"/>
          <w:color w:val="000000"/>
          <w:sz w:val="24"/>
          <w:szCs w:val="24"/>
          <w:rtl/>
        </w:rPr>
        <w:t>بحارالنوار</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دهخدا،</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علي‌اكبر،</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لغت</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نامه</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دهخدا،</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دوره</w:t>
      </w:r>
      <w:r w:rsidRPr="000C49E9">
        <w:rPr>
          <w:rFonts w:ascii="Calibri" w:eastAsia="Times New Roman" w:hAnsi="Calibri"/>
          <w:color w:val="000000"/>
          <w:sz w:val="24"/>
          <w:szCs w:val="24"/>
          <w:rtl/>
        </w:rPr>
        <w:t xml:space="preserve"> 15 </w:t>
      </w:r>
      <w:r w:rsidRPr="000C49E9">
        <w:rPr>
          <w:rFonts w:ascii="Calibri" w:eastAsia="Times New Roman" w:hAnsi="Calibri" w:hint="cs"/>
          <w:color w:val="000000"/>
          <w:sz w:val="24"/>
          <w:szCs w:val="24"/>
          <w:rtl/>
        </w:rPr>
        <w:t>جلدي،</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تهران،</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انتشارات</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و</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چاپ</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دانشگاه</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تهران،</w:t>
      </w:r>
      <w:r w:rsidRPr="000C49E9">
        <w:rPr>
          <w:rFonts w:ascii="Calibri" w:eastAsia="Times New Roman" w:hAnsi="Calibri"/>
          <w:color w:val="000000"/>
          <w:sz w:val="24"/>
          <w:szCs w:val="24"/>
          <w:rtl/>
        </w:rPr>
        <w:t xml:space="preserve"> 1377.</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عميد،</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حسن،</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فرهنگ</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فارسي</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عميد،</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دورۀ</w:t>
      </w:r>
      <w:r w:rsidRPr="000C49E9">
        <w:rPr>
          <w:rFonts w:ascii="Calibri" w:eastAsia="Times New Roman" w:hAnsi="Calibri"/>
          <w:color w:val="000000"/>
          <w:sz w:val="24"/>
          <w:szCs w:val="24"/>
          <w:rtl/>
        </w:rPr>
        <w:t xml:space="preserve"> 2 </w:t>
      </w:r>
      <w:r w:rsidRPr="000C49E9">
        <w:rPr>
          <w:rFonts w:ascii="Calibri" w:eastAsia="Times New Roman" w:hAnsi="Calibri" w:hint="cs"/>
          <w:color w:val="000000"/>
          <w:sz w:val="24"/>
          <w:szCs w:val="24"/>
          <w:rtl/>
        </w:rPr>
        <w:t>جلدي،</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تهران،</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انتشارات</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اميركبير،</w:t>
      </w:r>
      <w:r w:rsidRPr="000C49E9">
        <w:rPr>
          <w:rFonts w:ascii="Calibri" w:eastAsia="Times New Roman" w:hAnsi="Calibri"/>
          <w:color w:val="000000"/>
          <w:sz w:val="24"/>
          <w:szCs w:val="24"/>
          <w:rtl/>
        </w:rPr>
        <w:t xml:space="preserve"> 1364.</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 xml:space="preserve">الشهيد الثاني، زين الدين بن علي، مسالک الإفهام، کتابخانه، بصيرتي، قم، بي‌تا. </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 xml:space="preserve">طوسي، محمد ابن الحسن؛ الخلاف، انتشارات اسلامي، 1411هـ.ق. </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 xml:space="preserve">طوسي، محمد ابن الحسن؛ المبسوط </w:t>
      </w:r>
      <w:r w:rsidRPr="000C49E9">
        <w:rPr>
          <w:rFonts w:ascii="Calibri" w:eastAsia="Times New Roman" w:hAnsi="Calibri"/>
          <w:color w:val="000000"/>
          <w:sz w:val="24"/>
          <w:szCs w:val="24"/>
          <w:rtl/>
        </w:rPr>
        <w:t>في فقه الاماميه‏</w:t>
      </w:r>
      <w:r w:rsidRPr="000C49E9">
        <w:rPr>
          <w:rFonts w:ascii="Calibri" w:eastAsia="Times New Roman" w:hAnsi="Calibri" w:hint="cs"/>
          <w:color w:val="000000"/>
          <w:sz w:val="24"/>
          <w:szCs w:val="24"/>
          <w:rtl/>
        </w:rPr>
        <w:t xml:space="preserve">، المکتبه المرتضويه، تهران، بي‌تا. </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color w:val="000000"/>
          <w:sz w:val="24"/>
          <w:szCs w:val="24"/>
          <w:rtl/>
        </w:rPr>
        <w:t>خميني، روح الله</w:t>
      </w:r>
      <w:r w:rsidRPr="000C49E9">
        <w:rPr>
          <w:rFonts w:ascii="Calibri" w:eastAsia="Times New Roman" w:hAnsi="Calibri" w:hint="cs"/>
          <w:color w:val="000000"/>
          <w:sz w:val="24"/>
          <w:szCs w:val="24"/>
          <w:rtl/>
        </w:rPr>
        <w:t>؛</w:t>
      </w:r>
      <w:r w:rsidRPr="000C49E9">
        <w:rPr>
          <w:rFonts w:ascii="Calibri" w:eastAsia="Times New Roman" w:hAnsi="Calibri"/>
          <w:color w:val="000000"/>
          <w:sz w:val="24"/>
          <w:szCs w:val="24"/>
          <w:rtl/>
        </w:rPr>
        <w:t xml:space="preserve"> کتاب البيع، انتشارات چاپخانه مهر، قم</w:t>
      </w:r>
      <w:r w:rsidRPr="000C49E9">
        <w:rPr>
          <w:rFonts w:ascii="Calibri" w:eastAsia="Times New Roman" w:hAnsi="Calibri" w:hint="cs"/>
          <w:color w:val="000000"/>
          <w:sz w:val="24"/>
          <w:szCs w:val="24"/>
          <w:rtl/>
        </w:rPr>
        <w:t>، بي‌تا</w:t>
      </w:r>
      <w:r w:rsidRPr="000C49E9">
        <w:rPr>
          <w:rFonts w:ascii="Calibri" w:eastAsia="Times New Roman" w:hAnsi="Calibri"/>
          <w:color w:val="000000"/>
          <w:sz w:val="24"/>
          <w:szCs w:val="24"/>
          <w:rtl/>
        </w:rPr>
        <w:t>.</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خميني،</w:t>
      </w:r>
      <w:r w:rsidRPr="000C49E9">
        <w:rPr>
          <w:rFonts w:ascii="Calibri" w:eastAsia="Times New Roman" w:hAnsi="Calibri"/>
          <w:color w:val="000000"/>
          <w:sz w:val="24"/>
          <w:szCs w:val="24"/>
          <w:rtl/>
        </w:rPr>
        <w:t xml:space="preserve"> روح الله</w:t>
      </w:r>
      <w:r w:rsidRPr="000C49E9">
        <w:rPr>
          <w:rFonts w:ascii="Calibri" w:eastAsia="Times New Roman" w:hAnsi="Calibri" w:hint="cs"/>
          <w:color w:val="000000"/>
          <w:sz w:val="24"/>
          <w:szCs w:val="24"/>
          <w:rtl/>
        </w:rPr>
        <w:t>؛ تحرير الوسيله</w:t>
      </w:r>
      <w:r w:rsidRPr="000C49E9">
        <w:rPr>
          <w:rFonts w:ascii="Calibri" w:eastAsia="Times New Roman" w:hAnsi="Calibri"/>
          <w:color w:val="000000"/>
          <w:sz w:val="24"/>
          <w:szCs w:val="24"/>
        </w:rPr>
        <w:t xml:space="preserve"> </w:t>
      </w:r>
      <w:r w:rsidRPr="000C49E9">
        <w:rPr>
          <w:rFonts w:ascii="Calibri" w:eastAsia="Times New Roman" w:hAnsi="Calibri" w:hint="cs"/>
          <w:color w:val="000000"/>
          <w:sz w:val="24"/>
          <w:szCs w:val="24"/>
          <w:rtl/>
          <w:lang w:bidi="fa-IR"/>
        </w:rPr>
        <w:t xml:space="preserve"> ج 1 و  ج2</w:t>
      </w:r>
      <w:r w:rsidRPr="000C49E9">
        <w:rPr>
          <w:rFonts w:ascii="Calibri" w:eastAsia="Times New Roman" w:hAnsi="Calibri" w:hint="cs"/>
          <w:color w:val="000000"/>
          <w:sz w:val="24"/>
          <w:szCs w:val="24"/>
          <w:rtl/>
        </w:rPr>
        <w:t>، نشر اسلامي، قم، 1379.</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علامه حلي، حسن ابن يوسف؛ تذکره الفقهاء، المکتبه المرتضويه، قم، بي‌تا.</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محقق الحلي؛ شرائع الاسلام، مطبعه الآداب، نجف، 1389هـ.ق.</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الكبيسي،</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محمّد</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عبيد،</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احكام</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وقف</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در</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شريعت</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اسلام،</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مترجم</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احمد</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صادقي</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گلدر،</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مازندران،</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انتشارات</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اداره</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كل</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حجّ</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و</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اوقاف</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و</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امور</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خيريه</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استان</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مازندران،</w:t>
      </w:r>
      <w:r w:rsidRPr="000C49E9">
        <w:rPr>
          <w:rFonts w:ascii="Calibri" w:eastAsia="Times New Roman" w:hAnsi="Calibri"/>
          <w:color w:val="000000"/>
          <w:sz w:val="24"/>
          <w:szCs w:val="24"/>
          <w:rtl/>
        </w:rPr>
        <w:t xml:space="preserve"> 1364.</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بيگي، روح‌الله، نقش وقف در توسعه تمدن اسلامي، اسوه، 1391.</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ميرافخمي، سعيده، آثار تربيتي و اجتماعي وقف، 1383.</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نگاهي كوتاه به سنت نبوي وقف و ابعاد گسترده و ثمرات آن در جامعه به همراه گوشه اي از فعاليتهاي سازمان حج و اوقاف و امور خيريه ، تهيه و نشر سازمان حج و اوقاف و امور خيريه، سازمان حج و اوقاف و امور خيريه، 1364.</w:t>
      </w:r>
    </w:p>
    <w:p w:rsidR="00CC323D"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حائري يزدي، محمدحسن، وقف در فقه اسلامي و نقش آن در شكوفايي اقتصاد اسلامي.</w:t>
      </w:r>
    </w:p>
    <w:p w:rsidR="00CC323D" w:rsidRPr="00C30F0B"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color w:val="000000"/>
          <w:sz w:val="24"/>
          <w:szCs w:val="24"/>
          <w:rtl/>
        </w:rPr>
        <w:t xml:space="preserve">حائري يزدي، </w:t>
      </w:r>
      <w:r w:rsidRPr="000C49E9">
        <w:rPr>
          <w:rFonts w:ascii="Calibri" w:eastAsia="Times New Roman" w:hAnsi="Calibri" w:hint="cs"/>
          <w:color w:val="000000"/>
          <w:sz w:val="24"/>
          <w:szCs w:val="24"/>
          <w:rtl/>
        </w:rPr>
        <w:t xml:space="preserve">محمد حسن؛ </w:t>
      </w:r>
      <w:r w:rsidRPr="000C49E9">
        <w:rPr>
          <w:rFonts w:ascii="Calibri" w:eastAsia="Times New Roman" w:hAnsi="Calibri"/>
          <w:color w:val="000000"/>
          <w:sz w:val="24"/>
          <w:szCs w:val="24"/>
          <w:rtl/>
        </w:rPr>
        <w:t>وقف در فقه اسلامي، بنياد پژوهشهاي اسلامي، مشهد</w:t>
      </w:r>
      <w:r w:rsidRPr="000C49E9">
        <w:rPr>
          <w:rFonts w:ascii="Calibri" w:eastAsia="Times New Roman" w:hAnsi="Calibri" w:hint="cs"/>
          <w:color w:val="000000"/>
          <w:sz w:val="24"/>
          <w:szCs w:val="24"/>
          <w:rtl/>
        </w:rPr>
        <w:t>،</w:t>
      </w:r>
      <w:r w:rsidRPr="000C49E9">
        <w:rPr>
          <w:rFonts w:ascii="Calibri" w:eastAsia="Times New Roman" w:hAnsi="Calibri"/>
          <w:color w:val="000000"/>
          <w:sz w:val="24"/>
          <w:szCs w:val="24"/>
          <w:rtl/>
        </w:rPr>
        <w:t xml:space="preserve"> 1380</w:t>
      </w:r>
      <w:r w:rsidRPr="000C49E9">
        <w:rPr>
          <w:rFonts w:ascii="Calibri" w:eastAsia="Times New Roman" w:hAnsi="Calibri" w:hint="cs"/>
          <w:color w:val="000000"/>
          <w:sz w:val="24"/>
          <w:szCs w:val="24"/>
          <w:rtl/>
        </w:rPr>
        <w:t>.</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سليمي فر، مصطفي، نگاهي به: وقف وآثاراقتصادي-اجتماعي آن، بنيادپژوهشهاي اسلامي آستان قدس رضوي، 1370.</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رياحي ساماني، نادر، دانش پو، علي، چرا</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و</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چگونه</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وقف</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كنيم، وزارت فرهنگ و ارشاد اسلامي، 1388.</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 xml:space="preserve">مصطفوي رجالي، مينودخت، وقف در ايران. </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خرّمشاهي،</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بهاءالدين،</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دانشنامۀ</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قرآن</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و</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قرآن‌پژوهي،</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دورۀ</w:t>
      </w:r>
      <w:r w:rsidRPr="000C49E9">
        <w:rPr>
          <w:rFonts w:ascii="Calibri" w:eastAsia="Times New Roman" w:hAnsi="Calibri"/>
          <w:color w:val="000000"/>
          <w:sz w:val="24"/>
          <w:szCs w:val="24"/>
          <w:rtl/>
        </w:rPr>
        <w:t xml:space="preserve"> 2 </w:t>
      </w:r>
      <w:r w:rsidRPr="000C49E9">
        <w:rPr>
          <w:rFonts w:ascii="Calibri" w:eastAsia="Times New Roman" w:hAnsi="Calibri" w:hint="cs"/>
          <w:color w:val="000000"/>
          <w:sz w:val="24"/>
          <w:szCs w:val="24"/>
          <w:rtl/>
        </w:rPr>
        <w:t>جلدي،</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تهران،</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انتشارات</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ناهيد،</w:t>
      </w:r>
      <w:r w:rsidRPr="000C49E9">
        <w:rPr>
          <w:rFonts w:ascii="Calibri" w:eastAsia="Times New Roman" w:hAnsi="Calibri"/>
          <w:color w:val="000000"/>
          <w:sz w:val="24"/>
          <w:szCs w:val="24"/>
          <w:rtl/>
        </w:rPr>
        <w:t xml:space="preserve"> 1377.</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علي</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دوست</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خراساني،</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نورالله،</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منابع</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مالي</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اهل‌بيت</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عليهم‌السلام،</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تهران،</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دفتر</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نشر</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فرهنگ</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اسلامي،</w:t>
      </w:r>
      <w:r w:rsidRPr="000C49E9">
        <w:rPr>
          <w:rFonts w:ascii="Calibri" w:eastAsia="Times New Roman" w:hAnsi="Calibri"/>
          <w:color w:val="000000"/>
          <w:sz w:val="24"/>
          <w:szCs w:val="24"/>
          <w:rtl/>
        </w:rPr>
        <w:t xml:space="preserve"> 1379</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بن</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منظور محمّد،</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بن</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مكرم،</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لسان</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العرب،</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دوره</w:t>
      </w:r>
      <w:r w:rsidRPr="000C49E9">
        <w:rPr>
          <w:rFonts w:ascii="Calibri" w:eastAsia="Times New Roman" w:hAnsi="Calibri"/>
          <w:color w:val="000000"/>
          <w:sz w:val="24"/>
          <w:szCs w:val="24"/>
          <w:rtl/>
        </w:rPr>
        <w:t xml:space="preserve"> 15 </w:t>
      </w:r>
      <w:r w:rsidRPr="000C49E9">
        <w:rPr>
          <w:rFonts w:ascii="Calibri" w:eastAsia="Times New Roman" w:hAnsi="Calibri" w:hint="cs"/>
          <w:color w:val="000000"/>
          <w:sz w:val="24"/>
          <w:szCs w:val="24"/>
          <w:rtl/>
        </w:rPr>
        <w:t>جلدي،</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قم،</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نشر</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ادب</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حوزه،</w:t>
      </w:r>
      <w:r w:rsidRPr="000C49E9">
        <w:rPr>
          <w:rFonts w:ascii="Calibri" w:eastAsia="Times New Roman" w:hAnsi="Calibri"/>
          <w:color w:val="000000"/>
          <w:sz w:val="24"/>
          <w:szCs w:val="24"/>
          <w:rtl/>
        </w:rPr>
        <w:t xml:space="preserve"> 1363.</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صاحبي‌فرد، علي‌اکبر، خيرات و مبرات از منظر قرآن کريم : همراه با بعضي از روايات و حکايت‌هاي شنيدني و عبرت‌آموز، نورگستر، 1386.</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color w:val="000000"/>
          <w:sz w:val="24"/>
          <w:szCs w:val="24"/>
          <w:rtl/>
        </w:rPr>
        <w:lastRenderedPageBreak/>
        <w:t>مجله وقف ميراث جاويدان</w:t>
      </w:r>
      <w:r w:rsidRPr="000C49E9">
        <w:rPr>
          <w:rFonts w:ascii="Calibri" w:eastAsia="Times New Roman" w:hAnsi="Calibri" w:hint="cs"/>
          <w:color w:val="000000"/>
          <w:sz w:val="24"/>
          <w:szCs w:val="24"/>
          <w:rtl/>
        </w:rPr>
        <w:t>،</w:t>
      </w:r>
      <w:r w:rsidRPr="000C49E9">
        <w:rPr>
          <w:rFonts w:ascii="Calibri" w:eastAsia="Times New Roman" w:hAnsi="Calibri"/>
          <w:color w:val="000000"/>
          <w:sz w:val="24"/>
          <w:szCs w:val="24"/>
          <w:rtl/>
        </w:rPr>
        <w:t xml:space="preserve"> سازمان اوقاف و امور خيريه، تهران،</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احمد ابن سلمان، ابوسعيد، مقدمه</w:t>
      </w:r>
      <w:r w:rsidRPr="000C49E9">
        <w:rPr>
          <w:rFonts w:ascii="Calibri" w:eastAsia="Times New Roman" w:hAnsi="Calibri" w:hint="eastAsia"/>
          <w:color w:val="000000"/>
          <w:sz w:val="24"/>
          <w:szCs w:val="24"/>
          <w:rtl/>
        </w:rPr>
        <w:t>‌</w:t>
      </w:r>
      <w:r w:rsidRPr="000C49E9">
        <w:rPr>
          <w:rFonts w:ascii="Calibri" w:eastAsia="Times New Roman" w:hAnsi="Calibri" w:hint="cs"/>
          <w:color w:val="000000"/>
          <w:sz w:val="24"/>
          <w:szCs w:val="24"/>
          <w:rtl/>
        </w:rPr>
        <w:t>اي بر فرهنگ وقف، سازمان اوقاف و امور خيريه، تهران.</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نمازخانه‌كليساي دكتر داويد اصفهان، كليميان اصفهان و مسئله وقف، ميراث جاويدان.</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سليمي فر، مصطفي، وقف بسترساز توسعه‌ي اقتصادي، مجموعه مقالات همايش بين المللی وقف و تمدن اسلامی آبان ماه 1387 ـ اصفهان.</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شهابي، علي‌اکبر، وقف در اسلام، انتشارات دانشگاه تهران، 1349.</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كاتوزيان، ناصر، تحول نهاد وقف و دورنماي آينده آن، مطالعه تطبيقي، تاريخي، نقد و نظر</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نوراحمدي، مهدي، بررسي كاركردهاي نهاد وقف در اقتصاد اسلامي، فصلنامه‌ي انديشه صادق</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color w:val="000000"/>
          <w:sz w:val="24"/>
          <w:szCs w:val="24"/>
          <w:rtl/>
        </w:rPr>
        <w:t>سميعي نسب</w:t>
      </w:r>
      <w:r w:rsidRPr="000C49E9">
        <w:rPr>
          <w:rFonts w:ascii="Calibri" w:eastAsia="Times New Roman" w:hAnsi="Calibri" w:hint="cs"/>
          <w:color w:val="000000"/>
          <w:sz w:val="24"/>
          <w:szCs w:val="24"/>
          <w:rtl/>
        </w:rPr>
        <w:t>،</w:t>
      </w:r>
      <w:r w:rsidRPr="000C49E9">
        <w:rPr>
          <w:rFonts w:ascii="Calibri" w:eastAsia="Times New Roman" w:hAnsi="Calibri"/>
          <w:color w:val="000000"/>
          <w:sz w:val="24"/>
          <w:szCs w:val="24"/>
          <w:rtl/>
        </w:rPr>
        <w:t xml:space="preserve"> مصطفي</w:t>
      </w:r>
      <w:r w:rsidRPr="000C49E9">
        <w:rPr>
          <w:rFonts w:ascii="Calibri" w:eastAsia="Times New Roman" w:hAnsi="Calibri" w:hint="cs"/>
          <w:color w:val="000000"/>
          <w:sz w:val="24"/>
          <w:szCs w:val="24"/>
          <w:rtl/>
        </w:rPr>
        <w:t>،</w:t>
      </w:r>
      <w:r w:rsidRPr="000C49E9">
        <w:rPr>
          <w:rFonts w:ascii="Calibri" w:eastAsia="Times New Roman" w:hAnsi="Calibri"/>
          <w:color w:val="000000"/>
          <w:sz w:val="24"/>
          <w:szCs w:val="24"/>
          <w:rtl/>
        </w:rPr>
        <w:t xml:space="preserve"> بررسي جايگاه نهاد وقف در تحقق عدالت اقتصادي</w:t>
      </w:r>
      <w:r w:rsidRPr="000C49E9">
        <w:rPr>
          <w:rFonts w:ascii="Calibri" w:eastAsia="Times New Roman" w:hAnsi="Calibri" w:hint="cs"/>
          <w:color w:val="000000"/>
          <w:sz w:val="24"/>
          <w:szCs w:val="24"/>
          <w:rtl/>
        </w:rPr>
        <w:t>.</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احمد مهدي، محمود؛ نقش بانک توسعه اسلامي در بهره‌وري موقوفات، ميراث جاویدان.</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ریاحی سامانی، نادر، وقف و سیر تحولات قانون گذاری در موقوفات، انتشارات نوید، 1378.</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 xml:space="preserve">عبده تبريزي، حسين؛ سياست‌هاي سرمايه‌گذاري و تأمين مالي در سازمان‌هاي وقفي جهان، وقف، ميراث جاويدان. </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 xml:space="preserve">ریاحی سامانی، نادر، بهره وری در قلمرو وقف و امور خیریه. </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 xml:space="preserve">مطبعه چی، سید مصطفی، وقف کارآمد. </w:t>
      </w:r>
    </w:p>
    <w:p w:rsidR="00CC323D" w:rsidRPr="000C49E9" w:rsidRDefault="00CC323D" w:rsidP="00CC323D">
      <w:pPr>
        <w:pStyle w:val="ListParagraph"/>
        <w:numPr>
          <w:ilvl w:val="0"/>
          <w:numId w:val="65"/>
        </w:numPr>
        <w:tabs>
          <w:tab w:val="right" w:pos="810"/>
        </w:tabs>
        <w:bidi/>
        <w:spacing w:after="0" w:line="240" w:lineRule="auto"/>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وقف، موسسات خیریه و اشتغال زایی، گزارش همایش برای نقش موسسات خیریه در توانمندسازی و ایجاد اشتغال اسفند 84 مشهد.</w:t>
      </w:r>
    </w:p>
    <w:p w:rsidR="00CC323D" w:rsidRPr="000C49E9" w:rsidRDefault="00CC323D" w:rsidP="00CC323D">
      <w:pPr>
        <w:pStyle w:val="ListParagraph"/>
        <w:numPr>
          <w:ilvl w:val="0"/>
          <w:numId w:val="65"/>
        </w:numPr>
        <w:tabs>
          <w:tab w:val="right" w:pos="810"/>
        </w:tabs>
        <w:bidi/>
        <w:spacing w:after="0" w:line="240" w:lineRule="auto"/>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 xml:space="preserve">درجی، حسن، بهینه سازی موقوفات، راز ماندگاری </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رياحي‌ساماني، نادر، نقش وقف در تامين نيازهاي روز، سفير صبح، 1382.</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صفار، حسن‌موسي، مترجم: سفيدرو، صفر، وقف كارآمد (راه‌هاي استفاده بهينه از موقوفات)، اسوه، 1388.</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اميديان، حسين، بهمن‌پور، ثريا سخني، ايمن‌سادات، وقف، موسسات خيريه و اشتغال‌زايي، همسايه آفتاب، 1385.</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مجموعه مقالات و سخنراني هاي همايش وقف در بازار سرمايه 11 اسفند 1384، قم، دانشگاه علوم انسانی مفید، سازمان اوقاف و امور خیریه و سازمان بورس اوراق بهادار کشور، 1384</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وقف و بهره‌مندي همگاني،  موسسه‌ انتشارات‌ هجرت، 1380.</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color w:val="000000"/>
          <w:sz w:val="24"/>
          <w:szCs w:val="24"/>
          <w:rtl/>
        </w:rPr>
        <w:t>عبادي</w:t>
      </w:r>
      <w:r w:rsidRPr="000C49E9">
        <w:rPr>
          <w:rFonts w:ascii="Calibri" w:eastAsia="Times New Roman" w:hAnsi="Calibri" w:hint="cs"/>
          <w:color w:val="000000"/>
          <w:sz w:val="24"/>
          <w:szCs w:val="24"/>
          <w:rtl/>
        </w:rPr>
        <w:t>،</w:t>
      </w:r>
      <w:r w:rsidRPr="000C49E9">
        <w:rPr>
          <w:rFonts w:ascii="Calibri" w:eastAsia="Times New Roman" w:hAnsi="Calibri"/>
          <w:color w:val="000000"/>
          <w:sz w:val="24"/>
          <w:szCs w:val="24"/>
          <w:rtl/>
        </w:rPr>
        <w:t xml:space="preserve"> صادق</w:t>
      </w:r>
      <w:r w:rsidRPr="000C49E9">
        <w:rPr>
          <w:rFonts w:ascii="Calibri" w:eastAsia="Times New Roman" w:hAnsi="Calibri" w:hint="cs"/>
          <w:color w:val="000000"/>
          <w:sz w:val="24"/>
          <w:szCs w:val="24"/>
          <w:rtl/>
        </w:rPr>
        <w:t>،</w:t>
      </w:r>
      <w:r w:rsidRPr="000C49E9">
        <w:rPr>
          <w:rFonts w:ascii="Calibri" w:eastAsia="Times New Roman" w:hAnsi="Calibri"/>
          <w:color w:val="000000"/>
          <w:sz w:val="24"/>
          <w:szCs w:val="24"/>
          <w:rtl/>
        </w:rPr>
        <w:t xml:space="preserve"> شيوه‌هاي جديد بهره‌وري و سرمايه‌گذاري اموال وقف</w:t>
      </w:r>
      <w:r w:rsidRPr="000C49E9">
        <w:rPr>
          <w:rFonts w:ascii="Calibri" w:eastAsia="Times New Roman" w:hAnsi="Calibri" w:hint="cs"/>
          <w:color w:val="000000"/>
          <w:sz w:val="24"/>
          <w:szCs w:val="24"/>
          <w:rtl/>
        </w:rPr>
        <w:t>،  مجموعه مقالات همايش بين المللی وقف و تمدن اسلامی 1387 ـ اصفهان.</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سروش، ابوذر،</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تأمين</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مالي</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وقف</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با</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استفاده</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از</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اوراق</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بهادار</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اسلامي</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صکوک</w:t>
      </w:r>
      <w:r w:rsidRPr="000C49E9">
        <w:rPr>
          <w:rFonts w:ascii="Calibri" w:eastAsia="Times New Roman" w:hAnsi="Calibri"/>
          <w:color w:val="000000"/>
          <w:sz w:val="24"/>
          <w:szCs w:val="24"/>
          <w:rtl/>
        </w:rPr>
        <w:t>)</w:t>
      </w:r>
      <w:r w:rsidRPr="000C49E9">
        <w:rPr>
          <w:rFonts w:ascii="Calibri" w:eastAsia="Times New Roman" w:hAnsi="Calibri" w:hint="cs"/>
          <w:color w:val="000000"/>
          <w:sz w:val="24"/>
          <w:szCs w:val="24"/>
          <w:rtl/>
        </w:rPr>
        <w:t>، مجموعه مقالات همايش بين المللی وقف و تمدن اسلامی 1387 ـ اصفهان.</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 xml:space="preserve">پهلوان، حميد، رضوي، سيد روح‌الله، </w:t>
      </w:r>
      <w:r w:rsidRPr="000C49E9">
        <w:rPr>
          <w:rFonts w:ascii="Calibri" w:eastAsia="Times New Roman" w:hAnsi="Calibri"/>
          <w:color w:val="000000"/>
          <w:sz w:val="24"/>
          <w:szCs w:val="24"/>
          <w:rtl/>
        </w:rPr>
        <w:t>اوراق صکوک: تعر</w:t>
      </w:r>
      <w:r w:rsidRPr="000C49E9">
        <w:rPr>
          <w:rFonts w:ascii="Calibri" w:eastAsia="Times New Roman" w:hAnsi="Calibri" w:hint="cs"/>
          <w:color w:val="000000"/>
          <w:sz w:val="24"/>
          <w:szCs w:val="24"/>
          <w:rtl/>
        </w:rPr>
        <w:t>ي</w:t>
      </w:r>
      <w:r w:rsidRPr="000C49E9">
        <w:rPr>
          <w:rFonts w:ascii="Calibri" w:eastAsia="Times New Roman" w:hAnsi="Calibri" w:hint="eastAsia"/>
          <w:color w:val="000000"/>
          <w:sz w:val="24"/>
          <w:szCs w:val="24"/>
          <w:rtl/>
        </w:rPr>
        <w:t>ف،</w:t>
      </w:r>
      <w:r w:rsidRPr="000C49E9">
        <w:rPr>
          <w:rFonts w:ascii="Calibri" w:eastAsia="Times New Roman" w:hAnsi="Calibri"/>
          <w:color w:val="000000"/>
          <w:sz w:val="24"/>
          <w:szCs w:val="24"/>
          <w:rtl/>
        </w:rPr>
        <w:t xml:space="preserve"> انواع و ساختار</w:t>
      </w:r>
      <w:r w:rsidRPr="000C49E9">
        <w:rPr>
          <w:rFonts w:ascii="Calibri" w:eastAsia="Times New Roman" w:hAnsi="Calibri" w:hint="cs"/>
          <w:color w:val="000000"/>
          <w:sz w:val="24"/>
          <w:szCs w:val="24"/>
          <w:rtl/>
        </w:rPr>
        <w:t>، مديريت پژوهش توسعه و مطالعات اسلامي سازمان بورس و اوراق بهادار، ارديبهشت1386.</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سليمان‌پور، محمدجواد، قراردادهاي مالي جديد در اسلام، فصلنامه تخصصي اقتصاد اسلامي، پاييز 1382.</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نصراصفهاني، رضا، سرمايه گذاري مجدد در املاک موقوفي، مجموعه مقالات همايش بين المللی وقف و تمدن اسلامی 1387 ـ اصفهان.</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lastRenderedPageBreak/>
        <w:t>بختياري، صادق، نگرشي بر پديده وقف در اقتصاد اسلامي و کاربرد آن در حل مشکلات اقتصاد جديد، اقتصاد اسلامي و تحولات معاصر، مجموعه مقالات، 1382.</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فقیه، نظام‌الدین،</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سازمان</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و</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مدیریت</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فراگرد</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مفاهیم</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و</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نظریه‌ها، نسیم</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حیات،</w:t>
      </w:r>
      <w:r w:rsidRPr="000C49E9">
        <w:rPr>
          <w:rFonts w:ascii="Calibri" w:eastAsia="Times New Roman" w:hAnsi="Calibri"/>
          <w:color w:val="000000"/>
          <w:sz w:val="24"/>
          <w:szCs w:val="24"/>
          <w:rtl/>
        </w:rPr>
        <w:t xml:space="preserve"> 1383</w:t>
      </w:r>
      <w:r w:rsidRPr="000C49E9">
        <w:rPr>
          <w:rFonts w:ascii="Calibri" w:eastAsia="Times New Roman" w:hAnsi="Calibri" w:hint="cs"/>
          <w:color w:val="000000"/>
          <w:sz w:val="24"/>
          <w:szCs w:val="24"/>
          <w:rtl/>
        </w:rPr>
        <w:t>.</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سروش، ابوذر، اوراق وقف، ابزار جمعی وقف، شرکت پیشگامان توسعه ماندگار.</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رادفر، رضا ، خمسه، عباس، مدنی، حسام الدین، تجاری سازی فناوری عامل موثر در توسعه فناوری و اقتصاد، 1388.</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اثنی‌عشران</w:t>
      </w:r>
      <w:r w:rsidRPr="000C49E9">
        <w:rPr>
          <w:rFonts w:ascii="Calibri" w:eastAsia="Times New Roman" w:hAnsi="Calibri"/>
          <w:color w:val="000000"/>
          <w:sz w:val="24"/>
          <w:szCs w:val="24"/>
          <w:rtl/>
        </w:rPr>
        <w:t>,</w:t>
      </w:r>
      <w:r w:rsidRPr="000C49E9">
        <w:rPr>
          <w:rFonts w:ascii="Calibri" w:eastAsia="Times New Roman" w:hAnsi="Calibri" w:hint="cs"/>
          <w:color w:val="000000"/>
          <w:sz w:val="24"/>
          <w:szCs w:val="24"/>
          <w:rtl/>
        </w:rPr>
        <w:t>مهدی، وقف</w:t>
      </w:r>
      <w:r w:rsidRPr="000C49E9">
        <w:rPr>
          <w:rFonts w:ascii="Calibri" w:eastAsia="Times New Roman" w:hAnsi="Calibri"/>
          <w:color w:val="000000"/>
          <w:sz w:val="24"/>
          <w:szCs w:val="24"/>
          <w:rtl/>
        </w:rPr>
        <w:t xml:space="preserve"> </w:t>
      </w:r>
      <w:r w:rsidRPr="000C49E9">
        <w:rPr>
          <w:rFonts w:ascii="Calibri" w:eastAsia="Times New Roman" w:hAnsi="Calibri" w:hint="cs"/>
          <w:color w:val="000000"/>
          <w:sz w:val="24"/>
          <w:szCs w:val="24"/>
          <w:rtl/>
        </w:rPr>
        <w:t>سایبری، وقف، ميراث جاويدان. شماره 75.</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color w:val="000000"/>
          <w:sz w:val="24"/>
          <w:szCs w:val="24"/>
          <w:rtl/>
        </w:rPr>
        <w:t>مطهری</w:t>
      </w:r>
      <w:r w:rsidRPr="000C49E9">
        <w:rPr>
          <w:rFonts w:ascii="Calibri" w:eastAsia="Times New Roman" w:hAnsi="Calibri" w:hint="cs"/>
          <w:color w:val="000000"/>
          <w:sz w:val="24"/>
          <w:szCs w:val="24"/>
          <w:rtl/>
        </w:rPr>
        <w:t xml:space="preserve">، </w:t>
      </w:r>
      <w:r w:rsidRPr="000C49E9">
        <w:rPr>
          <w:rFonts w:ascii="Calibri" w:eastAsia="Times New Roman" w:hAnsi="Calibri"/>
          <w:color w:val="000000"/>
          <w:sz w:val="24"/>
          <w:szCs w:val="24"/>
          <w:rtl/>
        </w:rPr>
        <w:t>مرتضی</w:t>
      </w:r>
      <w:r w:rsidRPr="000C49E9">
        <w:rPr>
          <w:rFonts w:ascii="Calibri" w:eastAsia="Times New Roman" w:hAnsi="Calibri" w:hint="cs"/>
          <w:color w:val="000000"/>
          <w:sz w:val="24"/>
          <w:szCs w:val="24"/>
          <w:rtl/>
        </w:rPr>
        <w:t>،</w:t>
      </w:r>
      <w:r w:rsidRPr="000C49E9">
        <w:rPr>
          <w:rFonts w:ascii="Calibri" w:eastAsia="Times New Roman" w:hAnsi="Calibri"/>
          <w:color w:val="000000"/>
          <w:sz w:val="24"/>
          <w:szCs w:val="24"/>
          <w:rtl/>
        </w:rPr>
        <w:t xml:space="preserve"> تعلیم و تربیت</w:t>
      </w:r>
      <w:r w:rsidRPr="000C49E9">
        <w:rPr>
          <w:rFonts w:ascii="Calibri" w:eastAsia="Times New Roman" w:hAnsi="Calibri" w:hint="cs"/>
          <w:color w:val="000000"/>
          <w:sz w:val="24"/>
          <w:szCs w:val="24"/>
          <w:rtl/>
        </w:rPr>
        <w:t>، انتشارات صدرا، 1384.</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تجاری سازی، عاملی موثر در رشد بنگاه های دانش بنیان و توسعه اقتصاد ملی،  پارک فناوری پردیس.</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بیانات مقام معظم رهبری.</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برنامه پنجم توسعه اقتصادی، اجتماعی و فرهنگی جمهوری اسلامی ایران.</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نرم افزار چند رسانه ای احسان ماندگار، سازمان اوقاف و امور خیریه کشور.</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نقشه جامع علمی کشور.</w:t>
      </w:r>
    </w:p>
    <w:p w:rsidR="00CC323D" w:rsidRPr="000C49E9" w:rsidRDefault="00CC323D" w:rsidP="00020636">
      <w:pPr>
        <w:pStyle w:val="ListParagraph"/>
        <w:numPr>
          <w:ilvl w:val="0"/>
          <w:numId w:val="65"/>
        </w:numPr>
        <w:tabs>
          <w:tab w:val="right" w:pos="810"/>
        </w:tabs>
        <w:bidi/>
        <w:jc w:val="left"/>
        <w:rPr>
          <w:rFonts w:ascii="Calibri" w:eastAsia="Times New Roman" w:hAnsi="Calibri"/>
          <w:sz w:val="24"/>
          <w:szCs w:val="24"/>
        </w:rPr>
      </w:pPr>
      <w:r w:rsidRPr="000C49E9">
        <w:rPr>
          <w:rFonts w:ascii="Calibri" w:eastAsia="Times New Roman" w:hAnsi="Calibri"/>
          <w:color w:val="000000"/>
          <w:sz w:val="24"/>
          <w:szCs w:val="24"/>
          <w:rtl/>
        </w:rPr>
        <w:t>پایگاه استنادی علوم جهان اسلام</w:t>
      </w:r>
      <w:r w:rsidRPr="000C49E9">
        <w:rPr>
          <w:rFonts w:ascii="Cambria" w:eastAsia="Times New Roman" w:hAnsi="Cambria" w:cs="Cambria" w:hint="cs"/>
          <w:sz w:val="24"/>
          <w:szCs w:val="24"/>
          <w:rtl/>
        </w:rPr>
        <w:t> </w:t>
      </w:r>
      <w:r w:rsidRPr="000C49E9">
        <w:rPr>
          <w:rFonts w:ascii="Calibri" w:eastAsia="Times New Roman" w:hAnsi="Calibri" w:hint="cs"/>
          <w:sz w:val="24"/>
          <w:szCs w:val="24"/>
          <w:rtl/>
        </w:rPr>
        <w:t xml:space="preserve">- </w:t>
      </w:r>
      <w:r w:rsidRPr="000C49E9">
        <w:rPr>
          <w:rFonts w:ascii="Calibri" w:eastAsia="Times New Roman" w:hAnsi="Calibri"/>
          <w:sz w:val="24"/>
          <w:szCs w:val="24"/>
        </w:rPr>
        <w:t>ISC</w:t>
      </w:r>
      <w:r w:rsidRPr="000C49E9">
        <w:rPr>
          <w:rFonts w:ascii="Calibri" w:eastAsia="Times New Roman" w:hAnsi="Calibri" w:hint="cs"/>
          <w:sz w:val="24"/>
          <w:szCs w:val="24"/>
          <w:rtl/>
        </w:rPr>
        <w:t>.</w:t>
      </w:r>
    </w:p>
    <w:p w:rsidR="00CC323D" w:rsidRPr="000C49E9" w:rsidRDefault="00CC323D" w:rsidP="00CC323D">
      <w:pPr>
        <w:pStyle w:val="ListParagraph"/>
        <w:numPr>
          <w:ilvl w:val="0"/>
          <w:numId w:val="65"/>
        </w:numPr>
        <w:tabs>
          <w:tab w:val="right" w:pos="810"/>
        </w:tabs>
        <w:bidi/>
        <w:jc w:val="left"/>
        <w:rPr>
          <w:rFonts w:ascii="Calibri" w:eastAsia="Times New Roman" w:hAnsi="Calibri"/>
          <w:sz w:val="24"/>
          <w:szCs w:val="24"/>
          <w:rtl/>
        </w:rPr>
      </w:pPr>
      <w:r w:rsidRPr="000C49E9">
        <w:rPr>
          <w:rFonts w:ascii="Calibri" w:eastAsia="Times New Roman" w:hAnsi="Calibri" w:hint="cs"/>
          <w:sz w:val="24"/>
          <w:szCs w:val="24"/>
          <w:rtl/>
        </w:rPr>
        <w:t xml:space="preserve">نظام رتبه بندی موسسه بین المللی </w:t>
      </w:r>
      <w:r w:rsidRPr="000C49E9">
        <w:rPr>
          <w:rFonts w:ascii="Calibri" w:eastAsia="Times New Roman" w:hAnsi="Calibri"/>
          <w:sz w:val="24"/>
          <w:szCs w:val="24"/>
        </w:rPr>
        <w:t>QS</w:t>
      </w:r>
      <w:r w:rsidRPr="000C49E9">
        <w:rPr>
          <w:rFonts w:ascii="Calibri" w:eastAsia="Times New Roman" w:hAnsi="Calibri" w:hint="cs"/>
          <w:sz w:val="24"/>
          <w:szCs w:val="24"/>
          <w:rtl/>
        </w:rPr>
        <w:t>.</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پایگاه اینترنتی وزارت کشور.</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پایگاه اینترنتی سازمان بورس و اوراق بهادار کشور.</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Pr>
      </w:pPr>
      <w:r w:rsidRPr="000C49E9">
        <w:rPr>
          <w:rFonts w:ascii="Calibri" w:eastAsia="Times New Roman" w:hAnsi="Calibri" w:hint="cs"/>
          <w:color w:val="000000"/>
          <w:sz w:val="24"/>
          <w:szCs w:val="24"/>
          <w:rtl/>
        </w:rPr>
        <w:t xml:space="preserve">پایگاه اینترنتی </w:t>
      </w:r>
      <w:r w:rsidRPr="000C49E9">
        <w:rPr>
          <w:rFonts w:ascii="Calibri" w:eastAsia="Times New Roman" w:hAnsi="Calibri"/>
          <w:color w:val="000000"/>
          <w:sz w:val="24"/>
          <w:szCs w:val="24"/>
          <w:rtl/>
        </w:rPr>
        <w:t>فرهنگستان زبان و ادب فارسی</w:t>
      </w:r>
      <w:r w:rsidRPr="000C49E9">
        <w:rPr>
          <w:rFonts w:ascii="Calibri" w:eastAsia="Times New Roman" w:hAnsi="Calibri" w:hint="cs"/>
          <w:color w:val="000000"/>
          <w:sz w:val="24"/>
          <w:szCs w:val="24"/>
          <w:rtl/>
        </w:rPr>
        <w:t>.</w:t>
      </w:r>
    </w:p>
    <w:p w:rsidR="00CC323D" w:rsidRPr="000C49E9" w:rsidRDefault="00CC323D" w:rsidP="00743920">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پایگاه اینترنتی ویکیپدیا</w:t>
      </w:r>
      <w:r w:rsidR="00743920">
        <w:rPr>
          <w:rFonts w:ascii="Calibri" w:eastAsia="Times New Roman" w:hAnsi="Calibri" w:hint="cs"/>
          <w:color w:val="000000"/>
          <w:sz w:val="24"/>
          <w:szCs w:val="24"/>
          <w:rtl/>
        </w:rPr>
        <w:t>.</w:t>
      </w:r>
    </w:p>
    <w:p w:rsidR="00CC323D" w:rsidRPr="000C49E9" w:rsidRDefault="00CC323D" w:rsidP="00CC323D">
      <w:pPr>
        <w:pStyle w:val="ListParagraph"/>
        <w:numPr>
          <w:ilvl w:val="0"/>
          <w:numId w:val="65"/>
        </w:numPr>
        <w:tabs>
          <w:tab w:val="right" w:pos="810"/>
        </w:tabs>
        <w:bidi/>
        <w:jc w:val="left"/>
        <w:rPr>
          <w:rFonts w:ascii="Calibri" w:eastAsia="Times New Roman" w:hAnsi="Calibri"/>
          <w:color w:val="000000"/>
          <w:sz w:val="24"/>
          <w:szCs w:val="24"/>
          <w:rtl/>
        </w:rPr>
      </w:pPr>
      <w:r w:rsidRPr="000C49E9">
        <w:rPr>
          <w:rFonts w:ascii="Calibri" w:eastAsia="Times New Roman" w:hAnsi="Calibri" w:hint="cs"/>
          <w:color w:val="000000"/>
          <w:sz w:val="24"/>
          <w:szCs w:val="24"/>
          <w:rtl/>
        </w:rPr>
        <w:t>پایگاه اینترنتی ویکی شیعه.</w:t>
      </w:r>
    </w:p>
    <w:p w:rsidR="00CC323D" w:rsidRPr="00DD391C" w:rsidRDefault="00CC323D" w:rsidP="00CC323D">
      <w:pPr>
        <w:pStyle w:val="ListParagraph"/>
        <w:numPr>
          <w:ilvl w:val="0"/>
          <w:numId w:val="65"/>
        </w:numPr>
        <w:tabs>
          <w:tab w:val="right" w:pos="810"/>
        </w:tabs>
        <w:bidi/>
        <w:jc w:val="left"/>
        <w:rPr>
          <w:rStyle w:val="Hyperlink"/>
          <w:rFonts w:ascii="Calibri" w:eastAsia="Times New Roman" w:hAnsi="Calibri"/>
          <w:color w:val="000000"/>
          <w:sz w:val="24"/>
          <w:szCs w:val="24"/>
          <w:u w:val="none"/>
        </w:rPr>
      </w:pPr>
      <w:r w:rsidRPr="000C49E9">
        <w:rPr>
          <w:rFonts w:ascii="Calibri" w:eastAsia="Times New Roman" w:hAnsi="Calibri" w:hint="cs"/>
          <w:color w:val="000000"/>
          <w:sz w:val="24"/>
          <w:szCs w:val="24"/>
          <w:rtl/>
        </w:rPr>
        <w:t>پایگاه اینترنتی ویکی فقه.</w:t>
      </w:r>
    </w:p>
    <w:p w:rsidR="007F1271" w:rsidRDefault="007F1271" w:rsidP="00E62ABA">
      <w:pPr>
        <w:rPr>
          <w:rFonts w:asciiTheme="majorBidi" w:hAnsiTheme="majorBidi"/>
          <w:b/>
          <w:bCs/>
          <w:color w:val="000000"/>
          <w:rtl/>
        </w:rPr>
      </w:pPr>
    </w:p>
    <w:p w:rsidR="00CC323D" w:rsidRDefault="007F1271">
      <w:pPr>
        <w:bidi w:val="0"/>
        <w:jc w:val="left"/>
        <w:rPr>
          <w:rFonts w:asciiTheme="majorBidi" w:hAnsiTheme="majorBidi"/>
          <w:b/>
          <w:bCs/>
          <w:color w:val="000000"/>
          <w:rtl/>
        </w:rPr>
        <w:sectPr w:rsidR="00CC323D" w:rsidSect="00C662D3">
          <w:headerReference w:type="default" r:id="rId255"/>
          <w:footnotePr>
            <w:numRestart w:val="eachPage"/>
          </w:footnotePr>
          <w:type w:val="continuous"/>
          <w:pgSz w:w="12240" w:h="15840"/>
          <w:pgMar w:top="1440" w:right="1440" w:bottom="1440" w:left="1440" w:header="720" w:footer="720" w:gutter="0"/>
          <w:pgNumType w:start="274"/>
          <w:cols w:space="720"/>
          <w:docGrid w:linePitch="360"/>
        </w:sectPr>
      </w:pPr>
      <w:r>
        <w:rPr>
          <w:rFonts w:asciiTheme="majorBidi" w:hAnsiTheme="majorBidi"/>
          <w:b/>
          <w:bCs/>
          <w:color w:val="000000"/>
          <w:rtl/>
        </w:rPr>
        <w:br w:type="page"/>
      </w:r>
    </w:p>
    <w:p w:rsidR="00BE19C2" w:rsidRPr="00870259" w:rsidRDefault="00BE19C2" w:rsidP="00870259">
      <w:pPr>
        <w:pStyle w:val="Heading1"/>
        <w:bidi/>
        <w:rPr>
          <w:rFonts w:ascii="IranNastaliq" w:hAnsi="IranNastaliq" w:cs="IranNastaliq"/>
          <w:color w:val="FFFFFF" w:themeColor="background1"/>
          <w:sz w:val="8"/>
          <w:szCs w:val="8"/>
          <w:lang w:bidi="fa-IR"/>
        </w:rPr>
      </w:pPr>
      <w:bookmarkStart w:id="394" w:name="_Toc452282359"/>
      <w:r w:rsidRPr="00870259">
        <w:rPr>
          <w:rFonts w:ascii="IranNastaliq" w:hAnsi="IranNastaliq" w:cs="IranNastaliq" w:hint="cs"/>
          <w:color w:val="FFFFFF" w:themeColor="background1"/>
          <w:sz w:val="8"/>
          <w:szCs w:val="8"/>
          <w:rtl/>
          <w:lang w:bidi="fa-IR"/>
        </w:rPr>
        <w:lastRenderedPageBreak/>
        <w:t>پیوست 1: ساختار</w:t>
      </w:r>
      <w:r w:rsidRPr="00870259">
        <w:rPr>
          <w:rFonts w:ascii="IranNastaliq" w:hAnsi="IranNastaliq" w:cs="IranNastaliq"/>
          <w:color w:val="FFFFFF" w:themeColor="background1"/>
          <w:sz w:val="8"/>
          <w:szCs w:val="8"/>
          <w:rtl/>
          <w:lang w:bidi="fa-IR"/>
        </w:rPr>
        <w:t xml:space="preserve"> </w:t>
      </w:r>
      <w:r w:rsidRPr="00870259">
        <w:rPr>
          <w:rFonts w:ascii="IranNastaliq" w:hAnsi="IranNastaliq" w:cs="IranNastaliq" w:hint="cs"/>
          <w:color w:val="FFFFFF" w:themeColor="background1"/>
          <w:sz w:val="8"/>
          <w:szCs w:val="8"/>
          <w:rtl/>
          <w:lang w:bidi="fa-IR"/>
        </w:rPr>
        <w:t>سازمانی</w:t>
      </w:r>
      <w:r w:rsidRPr="00870259">
        <w:rPr>
          <w:rFonts w:ascii="IranNastaliq" w:hAnsi="IranNastaliq" w:cs="IranNastaliq"/>
          <w:color w:val="FFFFFF" w:themeColor="background1"/>
          <w:sz w:val="8"/>
          <w:szCs w:val="8"/>
          <w:rtl/>
          <w:lang w:bidi="fa-IR"/>
        </w:rPr>
        <w:t xml:space="preserve"> </w:t>
      </w:r>
      <w:r w:rsidRPr="00870259">
        <w:rPr>
          <w:rFonts w:ascii="IranNastaliq" w:hAnsi="IranNastaliq" w:cs="IranNastaliq" w:hint="cs"/>
          <w:color w:val="FFFFFF" w:themeColor="background1"/>
          <w:sz w:val="8"/>
          <w:szCs w:val="8"/>
          <w:rtl/>
          <w:lang w:bidi="fa-IR"/>
        </w:rPr>
        <w:t>دبیرخانه</w:t>
      </w:r>
      <w:r w:rsidRPr="00870259">
        <w:rPr>
          <w:rFonts w:ascii="IranNastaliq" w:hAnsi="IranNastaliq" w:cs="IranNastaliq"/>
          <w:color w:val="FFFFFF" w:themeColor="background1"/>
          <w:sz w:val="8"/>
          <w:szCs w:val="8"/>
          <w:rtl/>
          <w:lang w:bidi="fa-IR"/>
        </w:rPr>
        <w:t xml:space="preserve"> </w:t>
      </w:r>
      <w:r w:rsidRPr="00870259">
        <w:rPr>
          <w:rFonts w:ascii="IranNastaliq" w:hAnsi="IranNastaliq" w:cs="IranNastaliq"/>
          <w:color w:val="FFFFFF" w:themeColor="background1"/>
          <w:sz w:val="8"/>
          <w:szCs w:val="8"/>
          <w:lang w:bidi="fa-IR"/>
        </w:rPr>
        <w:t xml:space="preserve"> </w:t>
      </w:r>
      <w:r w:rsidRPr="00870259">
        <w:rPr>
          <w:rFonts w:ascii="IranNastaliq" w:hAnsi="IranNastaliq" w:cs="IranNastaliq" w:hint="cs"/>
          <w:color w:val="FFFFFF" w:themeColor="background1"/>
          <w:sz w:val="8"/>
          <w:szCs w:val="8"/>
          <w:rtl/>
          <w:lang w:bidi="fa-IR"/>
        </w:rPr>
        <w:t>وقف‌</w:t>
      </w:r>
      <w:r w:rsidRPr="00870259">
        <w:rPr>
          <w:rFonts w:ascii="IranNastaliq" w:hAnsi="IranNastaliq" w:cs="IranNastaliq"/>
          <w:color w:val="FFFFFF" w:themeColor="background1"/>
          <w:sz w:val="8"/>
          <w:szCs w:val="8"/>
          <w:rtl/>
          <w:lang w:bidi="fa-IR"/>
        </w:rPr>
        <w:t xml:space="preserve"> </w:t>
      </w:r>
      <w:r w:rsidRPr="00870259">
        <w:rPr>
          <w:rFonts w:ascii="IranNastaliq" w:hAnsi="IranNastaliq" w:cs="IranNastaliq" w:hint="cs"/>
          <w:color w:val="FFFFFF" w:themeColor="background1"/>
          <w:sz w:val="8"/>
          <w:szCs w:val="8"/>
          <w:rtl/>
          <w:lang w:bidi="fa-IR"/>
        </w:rPr>
        <w:t>علم‌وفناوری</w:t>
      </w:r>
      <w:sdt>
        <w:sdtPr>
          <w:rPr>
            <w:color w:val="FFFFFF" w:themeColor="background1"/>
            <w:sz w:val="8"/>
            <w:szCs w:val="8"/>
            <w:rtl/>
          </w:rPr>
          <w:id w:val="-324672582"/>
          <w:docPartObj>
            <w:docPartGallery w:val="Page Numbers (Margins)"/>
            <w:docPartUnique/>
          </w:docPartObj>
        </w:sdtPr>
        <w:sdtEndPr/>
        <w:sdtContent/>
      </w:sdt>
      <w:bookmarkEnd w:id="394"/>
    </w:p>
    <w:p w:rsidR="00933404" w:rsidRPr="00E62ABA" w:rsidRDefault="00933404" w:rsidP="00BE19C2">
      <w:pPr>
        <w:spacing w:line="240" w:lineRule="auto"/>
        <w:rPr>
          <w:rFonts w:asciiTheme="majorBidi" w:hAnsiTheme="majorBidi"/>
          <w:b/>
          <w:bCs/>
          <w:color w:val="000000"/>
          <w:rtl/>
        </w:rPr>
      </w:pPr>
      <w:r w:rsidRPr="00E62ABA">
        <w:rPr>
          <w:rFonts w:asciiTheme="majorBidi" w:hAnsiTheme="majorBidi" w:hint="cs"/>
          <w:b/>
          <w:bCs/>
          <w:color w:val="000000"/>
          <w:rtl/>
        </w:rPr>
        <w:t>مقدمه</w:t>
      </w:r>
    </w:p>
    <w:p w:rsidR="00933404" w:rsidRPr="004D0EB5" w:rsidRDefault="00933404" w:rsidP="00933404">
      <w:pPr>
        <w:spacing w:line="360" w:lineRule="auto"/>
        <w:rPr>
          <w:rtl/>
          <w:lang w:bidi="fa-IR"/>
        </w:rPr>
      </w:pPr>
      <w:r w:rsidRPr="004D0EB5">
        <w:rPr>
          <w:rFonts w:hint="cs"/>
          <w:rtl/>
          <w:lang w:bidi="fa-IR"/>
        </w:rPr>
        <w:t>در ابتدا</w:t>
      </w:r>
      <w:r>
        <w:rPr>
          <w:rFonts w:ascii="Cambria" w:hAnsi="Cambria" w:hint="cs"/>
          <w:rtl/>
          <w:lang w:bidi="fa-IR"/>
        </w:rPr>
        <w:t>ی پژوهش</w:t>
      </w:r>
      <w:r w:rsidRPr="004D0EB5">
        <w:rPr>
          <w:rFonts w:hint="cs"/>
          <w:rtl/>
          <w:lang w:bidi="fa-IR"/>
        </w:rPr>
        <w:t xml:space="preserve"> به بررسی کلیات وقف علم و فناوری پرداختیم. سپس تعدادی از نهادها، </w:t>
      </w:r>
      <w:r>
        <w:rPr>
          <w:rFonts w:hint="cs"/>
          <w:rtl/>
          <w:lang w:bidi="fa-IR"/>
        </w:rPr>
        <w:t>سازمان‌ها</w:t>
      </w:r>
      <w:r w:rsidRPr="004D0EB5">
        <w:rPr>
          <w:rFonts w:hint="cs"/>
          <w:rtl/>
          <w:lang w:bidi="fa-IR"/>
        </w:rPr>
        <w:t xml:space="preserve"> و بنیادهای فعال در زمینه حمایت از </w:t>
      </w:r>
      <w:r>
        <w:rPr>
          <w:rFonts w:hint="cs"/>
          <w:rtl/>
          <w:lang w:bidi="fa-IR"/>
        </w:rPr>
        <w:t>پروژه‌های</w:t>
      </w:r>
      <w:r w:rsidRPr="004D0EB5">
        <w:rPr>
          <w:rFonts w:hint="cs"/>
          <w:rtl/>
          <w:lang w:bidi="fa-IR"/>
        </w:rPr>
        <w:t xml:space="preserve"> فناورانه را معرفی کردیم و عمده </w:t>
      </w:r>
      <w:r>
        <w:rPr>
          <w:rFonts w:hint="cs"/>
          <w:rtl/>
          <w:lang w:bidi="fa-IR"/>
        </w:rPr>
        <w:t>فعالیت‌های</w:t>
      </w:r>
      <w:r w:rsidRPr="004D0EB5">
        <w:rPr>
          <w:rFonts w:hint="cs"/>
          <w:rtl/>
          <w:lang w:bidi="fa-IR"/>
        </w:rPr>
        <w:t xml:space="preserve"> آنان را شرح دادیم. در فصل سوم، </w:t>
      </w:r>
      <w:r>
        <w:rPr>
          <w:rFonts w:hint="cs"/>
          <w:rtl/>
          <w:lang w:bidi="fa-IR"/>
        </w:rPr>
        <w:t>روش‌های</w:t>
      </w:r>
      <w:r w:rsidRPr="004D0EB5">
        <w:rPr>
          <w:rFonts w:hint="cs"/>
          <w:rtl/>
          <w:lang w:bidi="fa-IR"/>
        </w:rPr>
        <w:t xml:space="preserve"> </w:t>
      </w:r>
      <w:r>
        <w:rPr>
          <w:rFonts w:hint="cs"/>
          <w:rtl/>
          <w:lang w:bidi="fa-IR"/>
        </w:rPr>
        <w:t>تأمین</w:t>
      </w:r>
      <w:r w:rsidRPr="004D0EB5">
        <w:rPr>
          <w:rFonts w:hint="cs"/>
          <w:rtl/>
          <w:lang w:bidi="fa-IR"/>
        </w:rPr>
        <w:t xml:space="preserve"> مالی اسلامی را </w:t>
      </w:r>
      <w:r>
        <w:rPr>
          <w:rFonts w:hint="cs"/>
          <w:rtl/>
          <w:lang w:bidi="fa-IR"/>
        </w:rPr>
        <w:t>به‌طور</w:t>
      </w:r>
      <w:r w:rsidRPr="004D0EB5">
        <w:rPr>
          <w:rFonts w:hint="cs"/>
          <w:rtl/>
          <w:lang w:bidi="fa-IR"/>
        </w:rPr>
        <w:t xml:space="preserve"> اجمالی </w:t>
      </w:r>
      <w:r>
        <w:rPr>
          <w:rFonts w:hint="cs"/>
          <w:rtl/>
          <w:lang w:bidi="fa-IR"/>
        </w:rPr>
        <w:t>موردبررسی</w:t>
      </w:r>
      <w:r w:rsidRPr="004D0EB5">
        <w:rPr>
          <w:rFonts w:hint="cs"/>
          <w:rtl/>
          <w:lang w:bidi="fa-IR"/>
        </w:rPr>
        <w:t xml:space="preserve"> قرار دا</w:t>
      </w:r>
      <w:r>
        <w:rPr>
          <w:rFonts w:hint="cs"/>
          <w:rtl/>
          <w:lang w:bidi="fa-IR"/>
        </w:rPr>
        <w:t>د</w:t>
      </w:r>
      <w:r w:rsidRPr="004D0EB5">
        <w:rPr>
          <w:rFonts w:hint="cs"/>
          <w:rtl/>
          <w:lang w:bidi="fa-IR"/>
        </w:rPr>
        <w:t xml:space="preserve">یم. همچنین در این فصل </w:t>
      </w:r>
      <w:r>
        <w:rPr>
          <w:rFonts w:hint="cs"/>
          <w:rtl/>
          <w:lang w:bidi="fa-IR"/>
        </w:rPr>
        <w:t>به‌طور</w:t>
      </w:r>
      <w:r w:rsidRPr="004D0EB5">
        <w:rPr>
          <w:rFonts w:hint="cs"/>
          <w:rtl/>
          <w:lang w:bidi="fa-IR"/>
        </w:rPr>
        <w:t xml:space="preserve"> خاص به بررسی </w:t>
      </w:r>
      <w:r>
        <w:rPr>
          <w:rFonts w:hint="cs"/>
          <w:rtl/>
          <w:lang w:bidi="fa-IR"/>
        </w:rPr>
        <w:t>روش‌های</w:t>
      </w:r>
      <w:r w:rsidRPr="004D0EB5">
        <w:rPr>
          <w:rFonts w:hint="cs"/>
          <w:rtl/>
          <w:lang w:bidi="fa-IR"/>
        </w:rPr>
        <w:t xml:space="preserve"> </w:t>
      </w:r>
      <w:r>
        <w:rPr>
          <w:rFonts w:hint="cs"/>
          <w:rtl/>
          <w:lang w:bidi="fa-IR"/>
        </w:rPr>
        <w:t>تأمین</w:t>
      </w:r>
      <w:r w:rsidRPr="004D0EB5">
        <w:rPr>
          <w:rFonts w:hint="cs"/>
          <w:rtl/>
          <w:lang w:bidi="fa-IR"/>
        </w:rPr>
        <w:t xml:space="preserve"> مالی وقفی </w:t>
      </w:r>
      <w:r>
        <w:rPr>
          <w:rFonts w:hint="cs"/>
          <w:rtl/>
          <w:lang w:bidi="fa-IR"/>
        </w:rPr>
        <w:t>به‌عنوان</w:t>
      </w:r>
      <w:r w:rsidRPr="004D0EB5">
        <w:rPr>
          <w:rFonts w:hint="cs"/>
          <w:rtl/>
          <w:lang w:bidi="fa-IR"/>
        </w:rPr>
        <w:t xml:space="preserve"> ابزار اصلی </w:t>
      </w:r>
      <w:r>
        <w:rPr>
          <w:rFonts w:hint="cs"/>
          <w:rtl/>
          <w:lang w:bidi="fa-IR"/>
        </w:rPr>
        <w:t>تأمین</w:t>
      </w:r>
      <w:r w:rsidRPr="004D0EB5">
        <w:rPr>
          <w:rFonts w:hint="cs"/>
          <w:rtl/>
          <w:lang w:bidi="fa-IR"/>
        </w:rPr>
        <w:t xml:space="preserve"> مالی در دبیرخانه وقف علم و فناوری پرداختیم. سپس مبانی فقهی و حقوقی وقف که امکان استفاده از آن در زمینه وقف علم و فناوری وجود داشت را بیان کردیم. در نهایت الگویی اجرایی برای فعالیت دبیرخانه در زمینه حمایت از </w:t>
      </w:r>
      <w:r>
        <w:rPr>
          <w:rFonts w:hint="cs"/>
          <w:rtl/>
          <w:lang w:bidi="fa-IR"/>
        </w:rPr>
        <w:t>پروژه‌های</w:t>
      </w:r>
      <w:r w:rsidRPr="004D0EB5">
        <w:rPr>
          <w:rFonts w:hint="cs"/>
          <w:rtl/>
          <w:lang w:bidi="fa-IR"/>
        </w:rPr>
        <w:t xml:space="preserve"> فناورانه با استفاده از منابع وقفی، از مرحله تولید ساخت نمونه اولیه تا ساخت نمونه تجاری را ارائه دادیم. حال </w:t>
      </w:r>
      <w:r>
        <w:rPr>
          <w:rFonts w:hint="cs"/>
          <w:rtl/>
          <w:lang w:bidi="fa-IR"/>
        </w:rPr>
        <w:t>می‌بایست</w:t>
      </w:r>
      <w:r w:rsidRPr="004D0EB5">
        <w:rPr>
          <w:rFonts w:hint="cs"/>
          <w:rtl/>
          <w:lang w:bidi="fa-IR"/>
        </w:rPr>
        <w:t xml:space="preserve"> ساختاری حقوقی برای دبیرخانه طراحی کرد که بتوان از آن در جهت نیل هر چه </w:t>
      </w:r>
      <w:r>
        <w:rPr>
          <w:rFonts w:hint="cs"/>
          <w:rtl/>
          <w:lang w:bidi="fa-IR"/>
        </w:rPr>
        <w:t>سریع‌تر</w:t>
      </w:r>
      <w:r w:rsidRPr="004D0EB5">
        <w:rPr>
          <w:rFonts w:hint="cs"/>
          <w:rtl/>
          <w:lang w:bidi="fa-IR"/>
        </w:rPr>
        <w:t xml:space="preserve"> و بهتر به اهداف وقف علم و فناوری بهره برد.</w:t>
      </w:r>
    </w:p>
    <w:p w:rsidR="00933404" w:rsidRDefault="00933404" w:rsidP="00870259">
      <w:pPr>
        <w:spacing w:line="360" w:lineRule="auto"/>
        <w:rPr>
          <w:rtl/>
          <w:lang w:bidi="fa-IR"/>
        </w:rPr>
      </w:pPr>
      <w:r w:rsidRPr="004D0EB5">
        <w:rPr>
          <w:rFonts w:hint="cs"/>
          <w:rtl/>
          <w:lang w:bidi="fa-IR"/>
        </w:rPr>
        <w:t xml:space="preserve">یکی از </w:t>
      </w:r>
      <w:r>
        <w:rPr>
          <w:rFonts w:hint="cs"/>
          <w:rtl/>
          <w:lang w:bidi="fa-IR"/>
        </w:rPr>
        <w:t>مهم‌ترین</w:t>
      </w:r>
      <w:r w:rsidRPr="004D0EB5">
        <w:rPr>
          <w:rFonts w:hint="cs"/>
          <w:rtl/>
          <w:lang w:bidi="fa-IR"/>
        </w:rPr>
        <w:t xml:space="preserve"> نیازها برای هر نهاد یا سازمان، داشتن ساختار سازمانی مشخص و مدون</w:t>
      </w:r>
      <w:r>
        <w:rPr>
          <w:rFonts w:hint="cs"/>
          <w:rtl/>
          <w:lang w:bidi="fa-IR"/>
        </w:rPr>
        <w:t>،</w:t>
      </w:r>
      <w:r w:rsidRPr="004D0EB5">
        <w:rPr>
          <w:rFonts w:hint="cs"/>
          <w:rtl/>
          <w:lang w:bidi="fa-IR"/>
        </w:rPr>
        <w:t xml:space="preserve"> </w:t>
      </w:r>
      <w:r>
        <w:rPr>
          <w:rFonts w:hint="cs"/>
          <w:rtl/>
          <w:lang w:bidi="fa-IR"/>
        </w:rPr>
        <w:t>به‌منظور</w:t>
      </w:r>
      <w:r w:rsidRPr="004D0EB5">
        <w:rPr>
          <w:rFonts w:hint="cs"/>
          <w:rtl/>
          <w:lang w:bidi="fa-IR"/>
        </w:rPr>
        <w:t xml:space="preserve"> فعالیت و ادامه کار آن نهاد یا سازمان </w:t>
      </w:r>
      <w:r>
        <w:rPr>
          <w:rFonts w:hint="cs"/>
          <w:rtl/>
          <w:lang w:bidi="fa-IR"/>
        </w:rPr>
        <w:t>می‌باشد</w:t>
      </w:r>
      <w:r w:rsidRPr="004D0EB5">
        <w:rPr>
          <w:rFonts w:hint="cs"/>
          <w:rtl/>
          <w:lang w:bidi="fa-IR"/>
        </w:rPr>
        <w:t xml:space="preserve">. در این </w:t>
      </w:r>
      <w:r w:rsidR="00DC040F">
        <w:rPr>
          <w:rFonts w:hint="cs"/>
          <w:rtl/>
          <w:lang w:bidi="fa-IR"/>
        </w:rPr>
        <w:t>بخش</w:t>
      </w:r>
      <w:r w:rsidRPr="004D0EB5">
        <w:rPr>
          <w:rFonts w:hint="cs"/>
          <w:rtl/>
          <w:lang w:bidi="fa-IR"/>
        </w:rPr>
        <w:t xml:space="preserve"> به دنبال ارائه ساختاری </w:t>
      </w:r>
      <w:r>
        <w:rPr>
          <w:rFonts w:hint="cs"/>
          <w:rtl/>
          <w:lang w:bidi="fa-IR"/>
        </w:rPr>
        <w:t>نظام‌مند</w:t>
      </w:r>
      <w:r w:rsidRPr="004D0EB5">
        <w:rPr>
          <w:rFonts w:hint="cs"/>
          <w:rtl/>
          <w:lang w:bidi="fa-IR"/>
        </w:rPr>
        <w:t xml:space="preserve"> و کارا </w:t>
      </w:r>
      <w:r>
        <w:rPr>
          <w:rFonts w:hint="cs"/>
          <w:rtl/>
          <w:lang w:bidi="fa-IR"/>
        </w:rPr>
        <w:t>می‌باشیم</w:t>
      </w:r>
      <w:r w:rsidRPr="004D0EB5">
        <w:rPr>
          <w:rFonts w:hint="cs"/>
          <w:rtl/>
          <w:lang w:bidi="fa-IR"/>
        </w:rPr>
        <w:t xml:space="preserve">. در ابتدا به تحلیل و بررسی چند ساختار مهم و در حال فعالیت در کشور </w:t>
      </w:r>
      <w:r>
        <w:rPr>
          <w:rFonts w:hint="cs"/>
          <w:rtl/>
          <w:lang w:bidi="fa-IR"/>
        </w:rPr>
        <w:t>می‌پردازیم</w:t>
      </w:r>
      <w:r w:rsidRPr="004D0EB5">
        <w:rPr>
          <w:rFonts w:hint="cs"/>
          <w:rtl/>
          <w:lang w:bidi="fa-IR"/>
        </w:rPr>
        <w:t xml:space="preserve"> که امکان استفاده از </w:t>
      </w:r>
      <w:r>
        <w:rPr>
          <w:rFonts w:hint="cs"/>
          <w:rtl/>
          <w:lang w:bidi="fa-IR"/>
        </w:rPr>
        <w:t>آن‌ها</w:t>
      </w:r>
      <w:r w:rsidRPr="004D0EB5">
        <w:rPr>
          <w:rFonts w:hint="cs"/>
          <w:rtl/>
          <w:lang w:bidi="fa-IR"/>
        </w:rPr>
        <w:t xml:space="preserve"> در دبیرخانه </w:t>
      </w:r>
      <w:r>
        <w:rPr>
          <w:rFonts w:hint="cs"/>
          <w:rtl/>
          <w:lang w:bidi="fa-IR"/>
        </w:rPr>
        <w:t>می‌باشد</w:t>
      </w:r>
      <w:r w:rsidRPr="004D0EB5">
        <w:rPr>
          <w:rFonts w:hint="cs"/>
          <w:rtl/>
          <w:lang w:bidi="fa-IR"/>
        </w:rPr>
        <w:t xml:space="preserve">. سپس ساختار موردنظر خود را پیشنهاد </w:t>
      </w:r>
      <w:r>
        <w:rPr>
          <w:rFonts w:hint="cs"/>
          <w:rtl/>
          <w:lang w:bidi="fa-IR"/>
        </w:rPr>
        <w:t>می‌دهیم</w:t>
      </w:r>
      <w:r w:rsidRPr="004D0EB5">
        <w:rPr>
          <w:rFonts w:hint="cs"/>
          <w:rtl/>
          <w:lang w:bidi="fa-IR"/>
        </w:rPr>
        <w:t xml:space="preserve"> و دلایل رجحان و برتری این ساختار را بیان </w:t>
      </w:r>
      <w:r>
        <w:rPr>
          <w:rFonts w:hint="cs"/>
          <w:rtl/>
          <w:lang w:bidi="fa-IR"/>
        </w:rPr>
        <w:t>می‌کنیم</w:t>
      </w:r>
      <w:r w:rsidRPr="004D0EB5">
        <w:rPr>
          <w:rFonts w:hint="cs"/>
          <w:rtl/>
          <w:lang w:bidi="fa-IR"/>
        </w:rPr>
        <w:t>.</w:t>
      </w:r>
    </w:p>
    <w:tbl>
      <w:tblPr>
        <w:tblStyle w:val="TableGrid"/>
        <w:bidiVisual/>
        <w:tblW w:w="0" w:type="auto"/>
        <w:tblLook w:val="04A0" w:firstRow="1" w:lastRow="0" w:firstColumn="1" w:lastColumn="0" w:noHBand="0" w:noVBand="1"/>
      </w:tblPr>
      <w:tblGrid>
        <w:gridCol w:w="4236"/>
        <w:gridCol w:w="5114"/>
      </w:tblGrid>
      <w:tr w:rsidR="00EF3C39" w:rsidTr="00870259">
        <w:tc>
          <w:tcPr>
            <w:tcW w:w="9350" w:type="dxa"/>
            <w:gridSpan w:val="2"/>
          </w:tcPr>
          <w:p w:rsidR="00EF3C39" w:rsidRDefault="002E6BB4" w:rsidP="002E6BB4">
            <w:pPr>
              <w:rPr>
                <w:rtl/>
                <w:lang w:bidi="fa-IR"/>
              </w:rPr>
            </w:pPr>
            <w:r w:rsidRPr="002047C4">
              <w:rPr>
                <w:rFonts w:cs="B Titr" w:hint="cs"/>
                <w:sz w:val="24"/>
                <w:szCs w:val="24"/>
                <w:rtl/>
                <w:lang w:bidi="fa-IR"/>
              </w:rPr>
              <w:t>هدف این بخش</w:t>
            </w:r>
            <w:r>
              <w:rPr>
                <w:rFonts w:hint="cs"/>
                <w:rtl/>
                <w:lang w:bidi="fa-IR"/>
              </w:rPr>
              <w:t>: ارائه ساختاری نظام‌مند به منظور استفاده حداکثری از ظرفیت‌های موجود</w:t>
            </w:r>
          </w:p>
        </w:tc>
      </w:tr>
      <w:tr w:rsidR="00EF3C39" w:rsidTr="00AA53BB">
        <w:trPr>
          <w:trHeight w:val="3122"/>
        </w:trPr>
        <w:tc>
          <w:tcPr>
            <w:tcW w:w="4236" w:type="dxa"/>
          </w:tcPr>
          <w:p w:rsidR="00EF3C39" w:rsidRDefault="00ED0984" w:rsidP="00EF3C39">
            <w:pPr>
              <w:rPr>
                <w:rtl/>
                <w:lang w:bidi="fa-IR"/>
              </w:rPr>
            </w:pPr>
            <w:r>
              <w:rPr>
                <w:noProof/>
                <w:rtl/>
                <w:lang w:bidi="fa-IR"/>
              </w:rPr>
              <w:lastRenderedPageBreak/>
              <w:drawing>
                <wp:inline distT="0" distB="0" distL="0" distR="0">
                  <wp:extent cx="2543495" cy="1874067"/>
                  <wp:effectExtent l="0" t="38100" r="9525" b="50165"/>
                  <wp:docPr id="324" name="Diagram 3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6" r:lo="rId257" r:qs="rId258" r:cs="rId259"/>
                    </a:graphicData>
                  </a:graphic>
                </wp:inline>
              </w:drawing>
            </w:r>
          </w:p>
        </w:tc>
        <w:tc>
          <w:tcPr>
            <w:tcW w:w="5114" w:type="dxa"/>
          </w:tcPr>
          <w:p w:rsidR="000E14AE" w:rsidRDefault="00AA53BB" w:rsidP="000E14AE">
            <w:pPr>
              <w:rPr>
                <w:rtl/>
                <w:lang w:bidi="fa-IR"/>
              </w:rPr>
            </w:pPr>
            <w:r>
              <w:rPr>
                <w:noProof/>
                <w:rtl/>
                <w:lang w:bidi="fa-IR"/>
              </w:rPr>
              <w:drawing>
                <wp:inline distT="0" distB="0" distL="0" distR="0">
                  <wp:extent cx="3068609" cy="1892174"/>
                  <wp:effectExtent l="0" t="38100" r="17780" b="51435"/>
                  <wp:docPr id="325" name="Diagram 3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1" r:lo="rId262" r:qs="rId263" r:cs="rId264"/>
                    </a:graphicData>
                  </a:graphic>
                </wp:inline>
              </w:drawing>
            </w:r>
          </w:p>
        </w:tc>
      </w:tr>
    </w:tbl>
    <w:p w:rsidR="00933404" w:rsidRPr="00BD55F1" w:rsidRDefault="00933404" w:rsidP="00933404">
      <w:pPr>
        <w:spacing w:line="360" w:lineRule="auto"/>
        <w:rPr>
          <w:rFonts w:asciiTheme="majorBidi" w:eastAsia="Times New Roman" w:hAnsiTheme="majorBidi"/>
          <w:color w:val="000000"/>
        </w:rPr>
      </w:pPr>
      <w:r w:rsidRPr="00BD55F1">
        <w:rPr>
          <w:rFonts w:asciiTheme="majorBidi" w:eastAsia="Times New Roman" w:hAnsiTheme="majorBidi" w:hint="cs"/>
          <w:color w:val="000000"/>
          <w:rtl/>
        </w:rPr>
        <w:t xml:space="preserve">سازمان عبارت است از یک نهاد اجتماعی مبنی بر هدف که ساخت آن به صورتی آگاهانه </w:t>
      </w:r>
      <w:r>
        <w:rPr>
          <w:rFonts w:asciiTheme="majorBidi" w:eastAsia="Times New Roman" w:hAnsiTheme="majorBidi" w:hint="cs"/>
          <w:color w:val="000000"/>
          <w:rtl/>
        </w:rPr>
        <w:t>طرح‌ریزی‌شده</w:t>
      </w:r>
      <w:r w:rsidRPr="00BD55F1">
        <w:rPr>
          <w:rFonts w:asciiTheme="majorBidi" w:eastAsia="Times New Roman" w:hAnsiTheme="majorBidi" w:hint="cs"/>
          <w:color w:val="000000"/>
          <w:rtl/>
        </w:rPr>
        <w:t xml:space="preserve"> است و دارای </w:t>
      </w:r>
      <w:r>
        <w:rPr>
          <w:rFonts w:asciiTheme="majorBidi" w:eastAsia="Times New Roman" w:hAnsiTheme="majorBidi" w:hint="cs"/>
          <w:color w:val="000000"/>
          <w:rtl/>
        </w:rPr>
        <w:t>سیستم‌های</w:t>
      </w:r>
      <w:r w:rsidRPr="00BD55F1">
        <w:rPr>
          <w:rFonts w:asciiTheme="majorBidi" w:eastAsia="Times New Roman" w:hAnsiTheme="majorBidi" w:hint="cs"/>
          <w:color w:val="000000"/>
          <w:rtl/>
        </w:rPr>
        <w:t xml:space="preserve"> فعال و هماهنگ است که با محیط خارجی ارتباط دارد.</w:t>
      </w:r>
    </w:p>
    <w:p w:rsidR="00933404" w:rsidRDefault="00933404" w:rsidP="00933404">
      <w:pPr>
        <w:spacing w:line="360" w:lineRule="auto"/>
        <w:rPr>
          <w:rFonts w:asciiTheme="majorBidi" w:eastAsia="Times New Roman" w:hAnsiTheme="majorBidi"/>
          <w:color w:val="000000"/>
          <w:rtl/>
        </w:rPr>
      </w:pPr>
      <w:r w:rsidRPr="00BD55F1">
        <w:rPr>
          <w:rFonts w:asciiTheme="majorBidi" w:eastAsia="Times New Roman" w:hAnsiTheme="majorBidi" w:hint="cs"/>
          <w:color w:val="000000"/>
          <w:rtl/>
        </w:rPr>
        <w:t xml:space="preserve">همچنین سازمان عبارت است از الگوی منظم و عقلانی از روابطی که بین پرسنل فراهم </w:t>
      </w:r>
      <w:r>
        <w:rPr>
          <w:rFonts w:asciiTheme="majorBidi" w:eastAsia="Times New Roman" w:hAnsiTheme="majorBidi" w:hint="cs"/>
          <w:color w:val="000000"/>
          <w:rtl/>
        </w:rPr>
        <w:t>می‌آید</w:t>
      </w:r>
      <w:r w:rsidRPr="00BD55F1">
        <w:rPr>
          <w:rFonts w:asciiTheme="majorBidi" w:eastAsia="Times New Roman" w:hAnsiTheme="majorBidi" w:hint="cs"/>
          <w:color w:val="000000"/>
          <w:rtl/>
        </w:rPr>
        <w:t xml:space="preserve"> </w:t>
      </w:r>
      <w:r>
        <w:rPr>
          <w:rFonts w:asciiTheme="majorBidi" w:eastAsia="Times New Roman" w:hAnsiTheme="majorBidi" w:hint="cs"/>
          <w:color w:val="000000"/>
          <w:rtl/>
        </w:rPr>
        <w:t>به‌منظور</w:t>
      </w:r>
      <w:r w:rsidRPr="00BD55F1">
        <w:rPr>
          <w:rFonts w:asciiTheme="majorBidi" w:eastAsia="Times New Roman" w:hAnsiTheme="majorBidi" w:hint="cs"/>
          <w:color w:val="000000"/>
          <w:rtl/>
        </w:rPr>
        <w:t xml:space="preserve"> رسیدن به اهداف مشترک.سازمان عبارت است از هماهنگی معقول در </w:t>
      </w:r>
      <w:r>
        <w:rPr>
          <w:rFonts w:asciiTheme="majorBidi" w:eastAsia="Times New Roman" w:hAnsiTheme="majorBidi"/>
          <w:color w:val="000000"/>
          <w:rtl/>
        </w:rPr>
        <w:t>فعال</w:t>
      </w:r>
      <w:r>
        <w:rPr>
          <w:rFonts w:asciiTheme="majorBidi" w:eastAsia="Times New Roman" w:hAnsiTheme="majorBidi" w:hint="cs"/>
          <w:color w:val="000000"/>
          <w:rtl/>
        </w:rPr>
        <w:t>ی</w:t>
      </w:r>
      <w:r>
        <w:rPr>
          <w:rFonts w:asciiTheme="majorBidi" w:eastAsia="Times New Roman" w:hAnsiTheme="majorBidi" w:hint="eastAsia"/>
          <w:color w:val="000000"/>
          <w:rtl/>
        </w:rPr>
        <w:t>ت‌ها</w:t>
      </w:r>
      <w:r>
        <w:rPr>
          <w:rFonts w:asciiTheme="majorBidi" w:eastAsia="Times New Roman" w:hAnsiTheme="majorBidi" w:hint="cs"/>
          <w:color w:val="000000"/>
          <w:rtl/>
        </w:rPr>
        <w:t>ی</w:t>
      </w:r>
      <w:r w:rsidRPr="00BD55F1">
        <w:rPr>
          <w:rFonts w:asciiTheme="majorBidi" w:eastAsia="Times New Roman" w:hAnsiTheme="majorBidi" w:hint="cs"/>
          <w:color w:val="000000"/>
          <w:rtl/>
        </w:rPr>
        <w:t xml:space="preserve"> تعدادی از افراد برای رسیدن با یک سلسله هدف یا منظور مشترک از طریق </w:t>
      </w:r>
      <w:r>
        <w:rPr>
          <w:rFonts w:asciiTheme="majorBidi" w:eastAsia="Times New Roman" w:hAnsiTheme="majorBidi"/>
          <w:color w:val="000000"/>
          <w:rtl/>
        </w:rPr>
        <w:t>تقس</w:t>
      </w:r>
      <w:r>
        <w:rPr>
          <w:rFonts w:asciiTheme="majorBidi" w:eastAsia="Times New Roman" w:hAnsiTheme="majorBidi" w:hint="cs"/>
          <w:color w:val="000000"/>
          <w:rtl/>
        </w:rPr>
        <w:t>ی</w:t>
      </w:r>
      <w:r>
        <w:rPr>
          <w:rFonts w:asciiTheme="majorBidi" w:eastAsia="Times New Roman" w:hAnsiTheme="majorBidi" w:hint="eastAsia"/>
          <w:color w:val="000000"/>
          <w:rtl/>
        </w:rPr>
        <w:t>م‌کار</w:t>
      </w:r>
      <w:r w:rsidRPr="00BD55F1">
        <w:rPr>
          <w:rFonts w:asciiTheme="majorBidi" w:eastAsia="Times New Roman" w:hAnsiTheme="majorBidi" w:hint="cs"/>
          <w:color w:val="000000"/>
          <w:rtl/>
        </w:rPr>
        <w:t xml:space="preserve"> و وظایف و از مجرای </w:t>
      </w:r>
      <w:r>
        <w:rPr>
          <w:rFonts w:asciiTheme="majorBidi" w:eastAsia="Times New Roman" w:hAnsiTheme="majorBidi"/>
          <w:color w:val="000000"/>
          <w:rtl/>
        </w:rPr>
        <w:t>سلسله‌مراتب</w:t>
      </w:r>
      <w:r w:rsidRPr="00BD55F1">
        <w:rPr>
          <w:rFonts w:asciiTheme="majorBidi" w:eastAsia="Times New Roman" w:hAnsiTheme="majorBidi" w:hint="cs"/>
          <w:color w:val="000000"/>
          <w:rtl/>
        </w:rPr>
        <w:t xml:space="preserve"> و </w:t>
      </w:r>
      <w:r>
        <w:rPr>
          <w:rFonts w:asciiTheme="majorBidi" w:eastAsia="Times New Roman" w:hAnsiTheme="majorBidi" w:hint="cs"/>
          <w:color w:val="000000"/>
          <w:rtl/>
        </w:rPr>
        <w:t>مسئولیت</w:t>
      </w:r>
      <w:r w:rsidRPr="00BD55F1">
        <w:rPr>
          <w:rFonts w:asciiTheme="majorBidi" w:eastAsia="Times New Roman" w:hAnsiTheme="majorBidi" w:hint="cs"/>
          <w:color w:val="000000"/>
          <w:rtl/>
        </w:rPr>
        <w:t xml:space="preserve"> قانونی.</w:t>
      </w:r>
    </w:p>
    <w:p w:rsidR="00933404" w:rsidRPr="00F048BE" w:rsidRDefault="00933404" w:rsidP="00933404">
      <w:pPr>
        <w:spacing w:line="360" w:lineRule="auto"/>
        <w:rPr>
          <w:rFonts w:asciiTheme="majorBidi" w:eastAsia="Times New Roman" w:hAnsiTheme="majorBidi"/>
          <w:color w:val="000000"/>
          <w:rtl/>
        </w:rPr>
      </w:pPr>
      <w:r>
        <w:rPr>
          <w:rFonts w:asciiTheme="majorBidi" w:eastAsia="Times New Roman" w:hAnsiTheme="majorBidi" w:hint="cs"/>
          <w:color w:val="000000"/>
          <w:rtl/>
        </w:rPr>
        <w:t>سازمان‌ها</w:t>
      </w:r>
      <w:r w:rsidRPr="00F048BE">
        <w:rPr>
          <w:rFonts w:asciiTheme="majorBidi" w:eastAsia="Times New Roman" w:hAnsiTheme="majorBidi" w:hint="cs"/>
          <w:color w:val="000000"/>
          <w:rtl/>
        </w:rPr>
        <w:t xml:space="preserve"> از لحاظ سودآوری به دو </w:t>
      </w:r>
      <w:r>
        <w:rPr>
          <w:rFonts w:asciiTheme="majorBidi" w:eastAsia="Times New Roman" w:hAnsiTheme="majorBidi" w:hint="cs"/>
          <w:color w:val="000000"/>
          <w:rtl/>
        </w:rPr>
        <w:t>دسته</w:t>
      </w:r>
      <w:r w:rsidRPr="00F048BE">
        <w:rPr>
          <w:rFonts w:asciiTheme="majorBidi" w:eastAsia="Times New Roman" w:hAnsiTheme="majorBidi" w:hint="cs"/>
          <w:color w:val="000000"/>
          <w:rtl/>
        </w:rPr>
        <w:t xml:space="preserve"> </w:t>
      </w:r>
      <w:r>
        <w:rPr>
          <w:rFonts w:asciiTheme="majorBidi" w:eastAsia="Times New Roman" w:hAnsiTheme="majorBidi" w:hint="cs"/>
          <w:color w:val="000000"/>
          <w:rtl/>
        </w:rPr>
        <w:t>تقسیم‌بندی</w:t>
      </w:r>
      <w:r w:rsidRPr="00F048BE">
        <w:rPr>
          <w:rFonts w:asciiTheme="majorBidi" w:eastAsia="Times New Roman" w:hAnsiTheme="majorBidi" w:hint="cs"/>
          <w:color w:val="000000"/>
          <w:rtl/>
        </w:rPr>
        <w:t xml:space="preserve"> </w:t>
      </w:r>
      <w:r>
        <w:rPr>
          <w:rFonts w:asciiTheme="majorBidi" w:eastAsia="Times New Roman" w:hAnsiTheme="majorBidi" w:hint="cs"/>
          <w:color w:val="000000"/>
          <w:rtl/>
        </w:rPr>
        <w:t>می‌شوند</w:t>
      </w:r>
      <w:r w:rsidRPr="00F048BE">
        <w:rPr>
          <w:rFonts w:asciiTheme="majorBidi" w:eastAsia="Times New Roman" w:hAnsiTheme="majorBidi" w:hint="cs"/>
          <w:color w:val="000000"/>
          <w:rtl/>
        </w:rPr>
        <w:t>:</w:t>
      </w:r>
      <w:r>
        <w:rPr>
          <w:rFonts w:asciiTheme="majorBidi" w:eastAsia="Times New Roman" w:hAnsiTheme="majorBidi" w:hint="cs"/>
          <w:color w:val="000000"/>
          <w:rtl/>
        </w:rPr>
        <w:t>سازمان‌های</w:t>
      </w:r>
      <w:r w:rsidRPr="00AD7BBE">
        <w:rPr>
          <w:rFonts w:asciiTheme="majorBidi" w:eastAsia="Times New Roman" w:hAnsiTheme="majorBidi" w:hint="cs"/>
          <w:color w:val="000000"/>
          <w:rtl/>
        </w:rPr>
        <w:t xml:space="preserve"> انتفاعی و </w:t>
      </w:r>
      <w:r>
        <w:rPr>
          <w:rFonts w:asciiTheme="majorBidi" w:eastAsia="Times New Roman" w:hAnsiTheme="majorBidi" w:hint="cs"/>
          <w:color w:val="000000"/>
          <w:rtl/>
        </w:rPr>
        <w:t>غیرانتفاعی</w:t>
      </w:r>
    </w:p>
    <w:p w:rsidR="00933404" w:rsidRPr="00AD7BBE" w:rsidRDefault="00933404" w:rsidP="00933404">
      <w:pPr>
        <w:spacing w:line="360" w:lineRule="auto"/>
        <w:rPr>
          <w:rFonts w:asciiTheme="majorBidi" w:eastAsia="Times New Roman" w:hAnsiTheme="majorBidi"/>
          <w:color w:val="000000"/>
        </w:rPr>
      </w:pPr>
      <w:r>
        <w:rPr>
          <w:rFonts w:asciiTheme="majorBidi" w:eastAsia="Times New Roman" w:hAnsiTheme="majorBidi" w:hint="cs"/>
          <w:color w:val="000000"/>
          <w:rtl/>
        </w:rPr>
        <w:t>سازمان‌های</w:t>
      </w:r>
      <w:r w:rsidRPr="00AD7BBE">
        <w:rPr>
          <w:rFonts w:asciiTheme="majorBidi" w:eastAsia="Times New Roman" w:hAnsiTheme="majorBidi" w:hint="cs"/>
          <w:color w:val="000000"/>
          <w:rtl/>
        </w:rPr>
        <w:t xml:space="preserve"> انتفاعی </w:t>
      </w:r>
      <w:r>
        <w:rPr>
          <w:rFonts w:asciiTheme="majorBidi" w:eastAsia="Times New Roman" w:hAnsiTheme="majorBidi" w:hint="cs"/>
          <w:color w:val="000000"/>
          <w:rtl/>
        </w:rPr>
        <w:t>سازمان‌هایی</w:t>
      </w:r>
      <w:r w:rsidRPr="00AD7BBE">
        <w:rPr>
          <w:rFonts w:asciiTheme="majorBidi" w:eastAsia="Times New Roman" w:hAnsiTheme="majorBidi" w:hint="cs"/>
          <w:color w:val="000000"/>
          <w:rtl/>
        </w:rPr>
        <w:t xml:space="preserve"> هستند که به دنبال کسب سود تشکیل </w:t>
      </w:r>
      <w:r>
        <w:rPr>
          <w:rFonts w:asciiTheme="majorBidi" w:eastAsia="Times New Roman" w:hAnsiTheme="majorBidi" w:hint="cs"/>
          <w:color w:val="000000"/>
          <w:rtl/>
        </w:rPr>
        <w:t>می‌شوند</w:t>
      </w:r>
      <w:r w:rsidRPr="00AD7BBE">
        <w:rPr>
          <w:rFonts w:asciiTheme="majorBidi" w:eastAsia="Times New Roman" w:hAnsiTheme="majorBidi" w:hint="cs"/>
          <w:color w:val="000000"/>
          <w:rtl/>
        </w:rPr>
        <w:t xml:space="preserve"> مانند </w:t>
      </w:r>
      <w:r>
        <w:rPr>
          <w:rFonts w:asciiTheme="majorBidi" w:eastAsia="Times New Roman" w:hAnsiTheme="majorBidi" w:hint="cs"/>
          <w:color w:val="000000"/>
          <w:rtl/>
        </w:rPr>
        <w:t>موسسه‌های</w:t>
      </w:r>
      <w:r w:rsidRPr="00AD7BBE">
        <w:rPr>
          <w:rFonts w:asciiTheme="majorBidi" w:eastAsia="Times New Roman" w:hAnsiTheme="majorBidi" w:hint="cs"/>
          <w:color w:val="000000"/>
          <w:rtl/>
        </w:rPr>
        <w:t xml:space="preserve"> تجاری.</w:t>
      </w:r>
    </w:p>
    <w:p w:rsidR="00933404" w:rsidRPr="00AD7BBE" w:rsidRDefault="00933404" w:rsidP="00A22E45">
      <w:pPr>
        <w:spacing w:line="360" w:lineRule="auto"/>
        <w:rPr>
          <w:rFonts w:asciiTheme="majorBidi" w:eastAsia="Times New Roman" w:hAnsiTheme="majorBidi"/>
          <w:color w:val="000000"/>
          <w:rtl/>
        </w:rPr>
      </w:pPr>
      <w:r>
        <w:rPr>
          <w:rFonts w:asciiTheme="majorBidi" w:eastAsia="Times New Roman" w:hAnsiTheme="majorBidi" w:hint="cs"/>
          <w:color w:val="000000"/>
          <w:rtl/>
        </w:rPr>
        <w:t>سازمان‌های</w:t>
      </w:r>
      <w:r w:rsidRPr="00AD7BBE">
        <w:rPr>
          <w:rFonts w:asciiTheme="majorBidi" w:eastAsia="Times New Roman" w:hAnsiTheme="majorBidi" w:hint="cs"/>
          <w:color w:val="000000"/>
          <w:rtl/>
        </w:rPr>
        <w:t xml:space="preserve"> </w:t>
      </w:r>
      <w:r>
        <w:rPr>
          <w:rFonts w:asciiTheme="majorBidi" w:eastAsia="Times New Roman" w:hAnsiTheme="majorBidi" w:hint="cs"/>
          <w:color w:val="000000"/>
          <w:rtl/>
        </w:rPr>
        <w:t>غیرانتفاعی</w:t>
      </w:r>
      <w:r w:rsidRPr="00AD7BBE">
        <w:rPr>
          <w:rFonts w:asciiTheme="majorBidi" w:eastAsia="Times New Roman" w:hAnsiTheme="majorBidi" w:hint="cs"/>
          <w:color w:val="000000"/>
          <w:rtl/>
        </w:rPr>
        <w:t xml:space="preserve"> </w:t>
      </w:r>
      <w:r>
        <w:rPr>
          <w:rFonts w:asciiTheme="majorBidi" w:eastAsia="Times New Roman" w:hAnsiTheme="majorBidi" w:hint="cs"/>
          <w:color w:val="000000"/>
          <w:rtl/>
        </w:rPr>
        <w:t>سازمان‌هایی</w:t>
      </w:r>
      <w:r w:rsidRPr="00AD7BBE">
        <w:rPr>
          <w:rFonts w:asciiTheme="majorBidi" w:eastAsia="Times New Roman" w:hAnsiTheme="majorBidi" w:hint="cs"/>
          <w:color w:val="000000"/>
          <w:rtl/>
        </w:rPr>
        <w:t xml:space="preserve"> هستند که </w:t>
      </w:r>
      <w:r>
        <w:rPr>
          <w:rFonts w:asciiTheme="majorBidi" w:eastAsia="Times New Roman" w:hAnsiTheme="majorBidi" w:hint="cs"/>
          <w:color w:val="000000"/>
          <w:rtl/>
        </w:rPr>
        <w:t>معمولاً</w:t>
      </w:r>
      <w:r w:rsidRPr="00AD7BBE">
        <w:rPr>
          <w:rFonts w:asciiTheme="majorBidi" w:eastAsia="Times New Roman" w:hAnsiTheme="majorBidi" w:hint="cs"/>
          <w:color w:val="000000"/>
          <w:rtl/>
        </w:rPr>
        <w:t xml:space="preserve"> </w:t>
      </w:r>
      <w:r>
        <w:rPr>
          <w:rFonts w:asciiTheme="majorBidi" w:eastAsia="Times New Roman" w:hAnsiTheme="majorBidi" w:hint="cs"/>
          <w:color w:val="000000"/>
          <w:rtl/>
        </w:rPr>
        <w:t>به‌جای</w:t>
      </w:r>
      <w:r w:rsidRPr="00AD7BBE">
        <w:rPr>
          <w:rFonts w:asciiTheme="majorBidi" w:eastAsia="Times New Roman" w:hAnsiTheme="majorBidi" w:hint="cs"/>
          <w:color w:val="000000"/>
          <w:rtl/>
        </w:rPr>
        <w:t xml:space="preserve"> کسب سود با اهداف اجتماعی، فرهنگی، مذهبی و سیاسی تشکیل </w:t>
      </w:r>
      <w:r>
        <w:rPr>
          <w:rFonts w:asciiTheme="majorBidi" w:eastAsia="Times New Roman" w:hAnsiTheme="majorBidi" w:hint="cs"/>
          <w:color w:val="000000"/>
          <w:rtl/>
        </w:rPr>
        <w:t>می‌شوند</w:t>
      </w:r>
      <w:r w:rsidRPr="00AD7BBE">
        <w:rPr>
          <w:rFonts w:asciiTheme="majorBidi" w:eastAsia="Times New Roman" w:hAnsiTheme="majorBidi" w:hint="cs"/>
          <w:color w:val="000000"/>
          <w:rtl/>
        </w:rPr>
        <w:t xml:space="preserve"> مانند </w:t>
      </w:r>
      <w:r>
        <w:rPr>
          <w:rFonts w:asciiTheme="majorBidi" w:eastAsia="Times New Roman" w:hAnsiTheme="majorBidi" w:hint="cs"/>
          <w:color w:val="000000"/>
          <w:rtl/>
        </w:rPr>
        <w:t>موسسه‌های</w:t>
      </w:r>
      <w:r w:rsidRPr="00AD7BBE">
        <w:rPr>
          <w:rFonts w:asciiTheme="majorBidi" w:eastAsia="Times New Roman" w:hAnsiTheme="majorBidi" w:hint="cs"/>
          <w:color w:val="000000"/>
          <w:rtl/>
        </w:rPr>
        <w:t xml:space="preserve"> خیریه.</w:t>
      </w:r>
    </w:p>
    <w:p w:rsidR="00933404" w:rsidRPr="00F048BE" w:rsidRDefault="00933404" w:rsidP="00933404">
      <w:pPr>
        <w:spacing w:line="360" w:lineRule="auto"/>
        <w:rPr>
          <w:rFonts w:asciiTheme="majorBidi" w:eastAsia="Times New Roman" w:hAnsiTheme="majorBidi"/>
          <w:color w:val="000000"/>
          <w:rtl/>
        </w:rPr>
      </w:pPr>
      <w:r>
        <w:rPr>
          <w:rFonts w:asciiTheme="majorBidi" w:eastAsia="Times New Roman" w:hAnsiTheme="majorBidi" w:hint="cs"/>
          <w:color w:val="000000"/>
          <w:rtl/>
        </w:rPr>
        <w:t>سازمان‌ها</w:t>
      </w:r>
      <w:r w:rsidRPr="00AD7BBE">
        <w:rPr>
          <w:rFonts w:asciiTheme="majorBidi" w:eastAsia="Times New Roman" w:hAnsiTheme="majorBidi" w:hint="cs"/>
          <w:color w:val="000000"/>
          <w:rtl/>
        </w:rPr>
        <w:t xml:space="preserve"> از نظر مالکیت به دو دسته دولتی و خصوصی تقسیم </w:t>
      </w:r>
      <w:r>
        <w:rPr>
          <w:rFonts w:asciiTheme="majorBidi" w:eastAsia="Times New Roman" w:hAnsiTheme="majorBidi" w:hint="cs"/>
          <w:color w:val="000000"/>
          <w:rtl/>
        </w:rPr>
        <w:t>می‌شوند</w:t>
      </w:r>
      <w:r w:rsidRPr="00AD7BBE">
        <w:rPr>
          <w:rFonts w:asciiTheme="majorBidi" w:eastAsia="Times New Roman" w:hAnsiTheme="majorBidi" w:hint="cs"/>
          <w:color w:val="000000"/>
          <w:rtl/>
        </w:rPr>
        <w:t xml:space="preserve">. </w:t>
      </w:r>
      <w:r>
        <w:rPr>
          <w:rFonts w:asciiTheme="majorBidi" w:eastAsia="Times New Roman" w:hAnsiTheme="majorBidi" w:hint="cs"/>
          <w:color w:val="000000"/>
          <w:rtl/>
        </w:rPr>
        <w:t>سازمان‌های</w:t>
      </w:r>
      <w:r w:rsidRPr="00AD7BBE">
        <w:rPr>
          <w:rFonts w:asciiTheme="majorBidi" w:eastAsia="Times New Roman" w:hAnsiTheme="majorBidi" w:hint="cs"/>
          <w:color w:val="000000"/>
          <w:rtl/>
        </w:rPr>
        <w:t xml:space="preserve"> دولتی توسط دولت کنترل </w:t>
      </w:r>
      <w:r>
        <w:rPr>
          <w:rFonts w:asciiTheme="majorBidi" w:eastAsia="Times New Roman" w:hAnsiTheme="majorBidi" w:hint="cs"/>
          <w:color w:val="000000"/>
          <w:rtl/>
        </w:rPr>
        <w:t>می‌شود</w:t>
      </w:r>
      <w:r w:rsidRPr="00AD7BBE">
        <w:rPr>
          <w:rFonts w:asciiTheme="majorBidi" w:eastAsia="Times New Roman" w:hAnsiTheme="majorBidi" w:hint="cs"/>
          <w:color w:val="000000"/>
          <w:rtl/>
        </w:rPr>
        <w:t xml:space="preserve"> مانند </w:t>
      </w:r>
      <w:r>
        <w:rPr>
          <w:rFonts w:asciiTheme="majorBidi" w:eastAsia="Times New Roman" w:hAnsiTheme="majorBidi" w:hint="cs"/>
          <w:color w:val="000000"/>
          <w:rtl/>
        </w:rPr>
        <w:t>ذوب‌آهن</w:t>
      </w:r>
      <w:r w:rsidRPr="00AD7BBE">
        <w:rPr>
          <w:rFonts w:asciiTheme="majorBidi" w:eastAsia="Times New Roman" w:hAnsiTheme="majorBidi" w:hint="cs"/>
          <w:color w:val="000000"/>
          <w:rtl/>
        </w:rPr>
        <w:t xml:space="preserve">. </w:t>
      </w:r>
    </w:p>
    <w:p w:rsidR="00933404" w:rsidRDefault="00933404" w:rsidP="00933404">
      <w:pPr>
        <w:spacing w:line="360" w:lineRule="auto"/>
        <w:rPr>
          <w:rFonts w:asciiTheme="majorBidi" w:eastAsia="Times New Roman" w:hAnsiTheme="majorBidi"/>
          <w:color w:val="000000"/>
          <w:rtl/>
        </w:rPr>
      </w:pPr>
      <w:r>
        <w:rPr>
          <w:rFonts w:asciiTheme="majorBidi" w:eastAsia="Times New Roman" w:hAnsiTheme="majorBidi" w:hint="cs"/>
          <w:color w:val="000000"/>
          <w:rtl/>
        </w:rPr>
        <w:t>شرکت‌های</w:t>
      </w:r>
      <w:r w:rsidRPr="00AD7BBE">
        <w:rPr>
          <w:rFonts w:asciiTheme="majorBidi" w:eastAsia="Times New Roman" w:hAnsiTheme="majorBidi" w:hint="cs"/>
          <w:color w:val="000000"/>
          <w:rtl/>
        </w:rPr>
        <w:t xml:space="preserve"> خصوصی </w:t>
      </w:r>
      <w:r>
        <w:rPr>
          <w:rFonts w:asciiTheme="majorBidi" w:eastAsia="Times New Roman" w:hAnsiTheme="majorBidi" w:hint="cs"/>
          <w:color w:val="000000"/>
          <w:rtl/>
        </w:rPr>
        <w:t>به‌جای</w:t>
      </w:r>
      <w:r w:rsidRPr="00AD7BBE">
        <w:rPr>
          <w:rFonts w:asciiTheme="majorBidi" w:eastAsia="Times New Roman" w:hAnsiTheme="majorBidi" w:hint="cs"/>
          <w:color w:val="000000"/>
          <w:rtl/>
        </w:rPr>
        <w:t xml:space="preserve"> دولت توسط افراد یا بخش </w:t>
      </w:r>
      <w:r>
        <w:rPr>
          <w:rFonts w:asciiTheme="majorBidi" w:eastAsia="Times New Roman" w:hAnsiTheme="majorBidi" w:hint="cs"/>
          <w:color w:val="000000"/>
          <w:rtl/>
        </w:rPr>
        <w:t>غیردولتی</w:t>
      </w:r>
      <w:r w:rsidRPr="00AD7BBE">
        <w:rPr>
          <w:rFonts w:asciiTheme="majorBidi" w:eastAsia="Times New Roman" w:hAnsiTheme="majorBidi" w:hint="cs"/>
          <w:color w:val="000000"/>
          <w:rtl/>
        </w:rPr>
        <w:t xml:space="preserve"> اداره </w:t>
      </w:r>
      <w:r>
        <w:rPr>
          <w:rFonts w:asciiTheme="majorBidi" w:eastAsia="Times New Roman" w:hAnsiTheme="majorBidi" w:hint="cs"/>
          <w:color w:val="000000"/>
          <w:rtl/>
        </w:rPr>
        <w:t>می‌شود</w:t>
      </w:r>
      <w:r w:rsidRPr="00AD7BBE">
        <w:rPr>
          <w:rFonts w:asciiTheme="majorBidi" w:eastAsia="Times New Roman" w:hAnsiTheme="majorBidi" w:hint="cs"/>
          <w:color w:val="000000"/>
          <w:rtl/>
        </w:rPr>
        <w:t>.</w:t>
      </w:r>
      <w:r w:rsidRPr="00F048BE">
        <w:rPr>
          <w:rFonts w:asciiTheme="majorBidi" w:eastAsia="Times New Roman" w:hAnsiTheme="majorBidi" w:hint="cs"/>
          <w:color w:val="000000"/>
          <w:rtl/>
        </w:rPr>
        <w:t xml:space="preserve"> </w:t>
      </w:r>
      <w:r>
        <w:rPr>
          <w:rFonts w:asciiTheme="majorBidi" w:eastAsia="Times New Roman" w:hAnsiTheme="majorBidi"/>
          <w:color w:val="000000"/>
          <w:rtl/>
        </w:rPr>
        <w:t>سازمان‌های</w:t>
      </w:r>
      <w:r w:rsidRPr="00F048BE">
        <w:rPr>
          <w:rFonts w:asciiTheme="majorBidi" w:eastAsia="Times New Roman" w:hAnsiTheme="majorBidi"/>
          <w:color w:val="000000"/>
          <w:rtl/>
        </w:rPr>
        <w:t xml:space="preserve"> </w:t>
      </w:r>
      <w:r>
        <w:rPr>
          <w:rFonts w:asciiTheme="majorBidi" w:eastAsia="Times New Roman" w:hAnsiTheme="majorBidi"/>
          <w:color w:val="000000"/>
          <w:rtl/>
        </w:rPr>
        <w:t>غیردولتی</w:t>
      </w:r>
      <w:r w:rsidRPr="00F048BE">
        <w:rPr>
          <w:rFonts w:asciiTheme="majorBidi" w:eastAsia="Times New Roman" w:hAnsiTheme="majorBidi"/>
          <w:color w:val="000000"/>
          <w:rtl/>
        </w:rPr>
        <w:t xml:space="preserve"> را بر اساس معیارها و ضوابطی چند </w:t>
      </w:r>
      <w:r>
        <w:rPr>
          <w:rFonts w:asciiTheme="majorBidi" w:eastAsia="Times New Roman" w:hAnsiTheme="majorBidi"/>
          <w:color w:val="000000"/>
          <w:rtl/>
        </w:rPr>
        <w:t>می‌توان</w:t>
      </w:r>
      <w:r w:rsidRPr="00F048BE">
        <w:rPr>
          <w:rFonts w:asciiTheme="majorBidi" w:eastAsia="Times New Roman" w:hAnsiTheme="majorBidi"/>
          <w:color w:val="000000"/>
          <w:rtl/>
        </w:rPr>
        <w:t xml:space="preserve"> </w:t>
      </w:r>
      <w:r>
        <w:rPr>
          <w:rFonts w:asciiTheme="majorBidi" w:eastAsia="Times New Roman" w:hAnsiTheme="majorBidi"/>
          <w:color w:val="000000"/>
          <w:rtl/>
        </w:rPr>
        <w:t>طبقه‌بندی</w:t>
      </w:r>
      <w:r w:rsidRPr="00F048BE">
        <w:rPr>
          <w:rFonts w:asciiTheme="majorBidi" w:eastAsia="Times New Roman" w:hAnsiTheme="majorBidi"/>
          <w:color w:val="000000"/>
          <w:rtl/>
        </w:rPr>
        <w:t xml:space="preserve"> کرد. اهم این معیارها و ضوابط که به کار شناخت بهتر و </w:t>
      </w:r>
      <w:r>
        <w:rPr>
          <w:rFonts w:asciiTheme="majorBidi" w:eastAsia="Times New Roman" w:hAnsiTheme="majorBidi"/>
          <w:color w:val="000000"/>
          <w:rtl/>
        </w:rPr>
        <w:lastRenderedPageBreak/>
        <w:t>دقیق‌تر</w:t>
      </w:r>
      <w:r w:rsidRPr="00F048BE">
        <w:rPr>
          <w:rFonts w:asciiTheme="majorBidi" w:eastAsia="Times New Roman" w:hAnsiTheme="majorBidi"/>
          <w:color w:val="000000"/>
          <w:rtl/>
        </w:rPr>
        <w:t xml:space="preserve"> نقش و نوع فعالیت این </w:t>
      </w:r>
      <w:r>
        <w:rPr>
          <w:rFonts w:asciiTheme="majorBidi" w:eastAsia="Times New Roman" w:hAnsiTheme="majorBidi"/>
          <w:color w:val="000000"/>
          <w:rtl/>
        </w:rPr>
        <w:t>سازمان‌ها</w:t>
      </w:r>
      <w:r w:rsidRPr="00F048BE">
        <w:rPr>
          <w:rFonts w:asciiTheme="majorBidi" w:eastAsia="Times New Roman" w:hAnsiTheme="majorBidi"/>
          <w:color w:val="000000"/>
          <w:rtl/>
        </w:rPr>
        <w:t xml:space="preserve"> </w:t>
      </w:r>
      <w:r>
        <w:rPr>
          <w:rFonts w:asciiTheme="majorBidi" w:eastAsia="Times New Roman" w:hAnsiTheme="majorBidi"/>
          <w:color w:val="000000"/>
          <w:rtl/>
        </w:rPr>
        <w:t>می‌آیند</w:t>
      </w:r>
      <w:r w:rsidRPr="00F048BE">
        <w:rPr>
          <w:rFonts w:asciiTheme="majorBidi" w:eastAsia="Times New Roman" w:hAnsiTheme="majorBidi"/>
          <w:color w:val="000000"/>
          <w:rtl/>
        </w:rPr>
        <w:t xml:space="preserve"> </w:t>
      </w:r>
      <w:r>
        <w:rPr>
          <w:rFonts w:asciiTheme="majorBidi" w:eastAsia="Times New Roman" w:hAnsiTheme="majorBidi"/>
          <w:color w:val="000000"/>
          <w:rtl/>
        </w:rPr>
        <w:t>مشتمل‌اند</w:t>
      </w:r>
      <w:r w:rsidRPr="00F048BE">
        <w:rPr>
          <w:rFonts w:asciiTheme="majorBidi" w:eastAsia="Times New Roman" w:hAnsiTheme="majorBidi"/>
          <w:color w:val="000000"/>
          <w:rtl/>
        </w:rPr>
        <w:t xml:space="preserve"> بر: </w:t>
      </w:r>
      <w:r>
        <w:rPr>
          <w:rFonts w:asciiTheme="majorBidi" w:eastAsia="Times New Roman" w:hAnsiTheme="majorBidi"/>
          <w:color w:val="000000"/>
          <w:rtl/>
        </w:rPr>
        <w:t>جهت‌گیری</w:t>
      </w:r>
      <w:r w:rsidRPr="00F048BE">
        <w:rPr>
          <w:rFonts w:asciiTheme="majorBidi" w:eastAsia="Times New Roman" w:hAnsiTheme="majorBidi"/>
          <w:color w:val="000000"/>
          <w:rtl/>
        </w:rPr>
        <w:t>، سطح و مقیاس عملیات، اندازه و حیطه موضوعی</w:t>
      </w:r>
      <w:r w:rsidRPr="00F048BE">
        <w:rPr>
          <w:rFonts w:asciiTheme="majorBidi" w:eastAsia="Times New Roman" w:hAnsiTheme="majorBidi"/>
          <w:color w:val="000000"/>
        </w:rPr>
        <w:t>.</w:t>
      </w:r>
    </w:p>
    <w:p w:rsidR="00933404" w:rsidRDefault="00933404" w:rsidP="00933404">
      <w:pPr>
        <w:spacing w:line="360" w:lineRule="auto"/>
        <w:rPr>
          <w:rFonts w:asciiTheme="majorBidi" w:eastAsia="Times New Roman" w:hAnsiTheme="majorBidi"/>
          <w:color w:val="000000"/>
          <w:rtl/>
        </w:rPr>
      </w:pPr>
      <w:r>
        <w:rPr>
          <w:rFonts w:asciiTheme="majorBidi" w:eastAsia="Times New Roman" w:hAnsiTheme="majorBidi" w:hint="cs"/>
          <w:color w:val="000000"/>
          <w:rtl/>
        </w:rPr>
        <w:t>در ابتدا برای درک بیشتر و بهتر ساختار سازمانی دبیرخانه، چند ساختار سازمانی مهم و دارای فعالیت را مورد بررسی قرار می‌دهیم.</w:t>
      </w:r>
    </w:p>
    <w:p w:rsidR="002B47D5" w:rsidRDefault="002B47D5" w:rsidP="00933404">
      <w:pPr>
        <w:spacing w:line="360" w:lineRule="auto"/>
        <w:rPr>
          <w:rFonts w:asciiTheme="majorBidi" w:eastAsia="Times New Roman" w:hAnsiTheme="majorBidi"/>
          <w:color w:val="000000"/>
          <w:rtl/>
        </w:rPr>
      </w:pPr>
    </w:p>
    <w:p w:rsidR="002B47D5" w:rsidRPr="00AD7BBE" w:rsidRDefault="002B47D5" w:rsidP="00933404">
      <w:pPr>
        <w:spacing w:line="360" w:lineRule="auto"/>
        <w:rPr>
          <w:rFonts w:asciiTheme="majorBidi" w:eastAsia="Times New Roman" w:hAnsiTheme="majorBidi"/>
          <w:color w:val="000000"/>
          <w:rtl/>
        </w:rPr>
      </w:pPr>
    </w:p>
    <w:p w:rsidR="00933404" w:rsidRPr="009B665A" w:rsidRDefault="00933404" w:rsidP="009B665A">
      <w:pPr>
        <w:rPr>
          <w:rFonts w:asciiTheme="majorBidi" w:hAnsiTheme="majorBidi"/>
          <w:b/>
          <w:bCs/>
          <w:rtl/>
          <w:lang w:bidi="fa-IR"/>
        </w:rPr>
      </w:pPr>
      <w:r w:rsidRPr="009B665A">
        <w:rPr>
          <w:rFonts w:asciiTheme="majorBidi" w:hAnsiTheme="majorBidi" w:hint="cs"/>
          <w:b/>
          <w:bCs/>
          <w:rtl/>
          <w:lang w:bidi="fa-IR"/>
        </w:rPr>
        <w:t xml:space="preserve">6-1- </w:t>
      </w:r>
      <w:r w:rsidRPr="009B665A">
        <w:rPr>
          <w:rFonts w:asciiTheme="majorBidi" w:hAnsiTheme="majorBidi"/>
          <w:b/>
          <w:bCs/>
          <w:rtl/>
          <w:lang w:bidi="fa-IR"/>
        </w:rPr>
        <w:t>سازمان‌های مردم‌نهاد</w:t>
      </w:r>
    </w:p>
    <w:p w:rsidR="00933404" w:rsidRPr="00166283" w:rsidRDefault="00933404" w:rsidP="00933404">
      <w:pPr>
        <w:spacing w:line="360" w:lineRule="auto"/>
        <w:rPr>
          <w:rFonts w:asciiTheme="majorBidi" w:eastAsia="Times New Roman" w:hAnsiTheme="majorBidi"/>
          <w:color w:val="000000"/>
          <w:rtl/>
        </w:rPr>
      </w:pPr>
      <w:r w:rsidRPr="00166283">
        <w:rPr>
          <w:rFonts w:asciiTheme="majorBidi" w:eastAsia="Times New Roman" w:hAnsiTheme="majorBidi"/>
          <w:color w:val="000000"/>
          <w:rtl/>
        </w:rPr>
        <w:t xml:space="preserve">سازمانی با شخصیت حقوقی مستقل، </w:t>
      </w:r>
      <w:r>
        <w:rPr>
          <w:rFonts w:asciiTheme="majorBidi" w:eastAsia="Times New Roman" w:hAnsiTheme="majorBidi"/>
          <w:color w:val="000000"/>
          <w:rtl/>
        </w:rPr>
        <w:t>غیردولتی</w:t>
      </w:r>
      <w:r w:rsidRPr="00166283">
        <w:rPr>
          <w:rFonts w:asciiTheme="majorBidi" w:eastAsia="Times New Roman" w:hAnsiTheme="majorBidi"/>
          <w:color w:val="000000"/>
          <w:rtl/>
        </w:rPr>
        <w:t xml:space="preserve">، </w:t>
      </w:r>
      <w:r>
        <w:rPr>
          <w:rFonts w:asciiTheme="majorBidi" w:eastAsia="Times New Roman" w:hAnsiTheme="majorBidi"/>
          <w:color w:val="000000"/>
          <w:rtl/>
        </w:rPr>
        <w:t>غیرانتفاعی</w:t>
      </w:r>
      <w:r w:rsidRPr="00166283">
        <w:rPr>
          <w:rFonts w:asciiTheme="majorBidi" w:eastAsia="Times New Roman" w:hAnsiTheme="majorBidi"/>
          <w:color w:val="000000"/>
          <w:rtl/>
        </w:rPr>
        <w:t xml:space="preserve"> و </w:t>
      </w:r>
      <w:r>
        <w:rPr>
          <w:rFonts w:asciiTheme="majorBidi" w:eastAsia="Times New Roman" w:hAnsiTheme="majorBidi"/>
          <w:color w:val="000000"/>
          <w:rtl/>
        </w:rPr>
        <w:t>غیرسیاسی</w:t>
      </w:r>
      <w:r w:rsidRPr="00166283">
        <w:rPr>
          <w:rFonts w:asciiTheme="majorBidi" w:eastAsia="Times New Roman" w:hAnsiTheme="majorBidi"/>
          <w:color w:val="000000"/>
          <w:rtl/>
        </w:rPr>
        <w:t xml:space="preserve"> است که برای انجام فعالیت داوطلبانه با گرایش فرهنگی، اجتماعی، مذهبی، بشردوستانه و بر اساس قانونمندی و اساسنامه مدون، رعایت چارچوب قوانین موضوعه کشور و مفاد </w:t>
      </w:r>
      <w:r>
        <w:rPr>
          <w:rFonts w:asciiTheme="majorBidi" w:eastAsia="Times New Roman" w:hAnsiTheme="majorBidi"/>
          <w:color w:val="000000"/>
          <w:rtl/>
        </w:rPr>
        <w:t>آیین‌نامه‌های</w:t>
      </w:r>
      <w:r w:rsidRPr="00166283">
        <w:rPr>
          <w:rFonts w:asciiTheme="majorBidi" w:eastAsia="Times New Roman" w:hAnsiTheme="majorBidi"/>
          <w:color w:val="000000"/>
          <w:rtl/>
        </w:rPr>
        <w:t xml:space="preserve"> اجرایی آن فعالیت </w:t>
      </w:r>
      <w:r>
        <w:rPr>
          <w:rFonts w:asciiTheme="majorBidi" w:eastAsia="Times New Roman" w:hAnsiTheme="majorBidi"/>
          <w:color w:val="000000"/>
          <w:rtl/>
        </w:rPr>
        <w:t>می‌کند</w:t>
      </w:r>
      <w:r w:rsidRPr="00166283">
        <w:rPr>
          <w:rFonts w:asciiTheme="majorBidi" w:eastAsia="Times New Roman" w:hAnsiTheme="majorBidi"/>
          <w:color w:val="000000"/>
          <w:rtl/>
        </w:rPr>
        <w:t>.</w:t>
      </w:r>
    </w:p>
    <w:p w:rsidR="00933404" w:rsidRPr="00166283" w:rsidRDefault="00933404" w:rsidP="00933404">
      <w:pPr>
        <w:spacing w:line="360" w:lineRule="auto"/>
        <w:rPr>
          <w:rFonts w:asciiTheme="majorBidi" w:eastAsia="Times New Roman" w:hAnsiTheme="majorBidi"/>
          <w:color w:val="000000"/>
          <w:rtl/>
        </w:rPr>
      </w:pPr>
      <w:r w:rsidRPr="00166283">
        <w:rPr>
          <w:rFonts w:asciiTheme="majorBidi" w:eastAsia="Times New Roman" w:hAnsiTheme="majorBidi"/>
          <w:color w:val="000000"/>
          <w:rtl/>
        </w:rPr>
        <w:t xml:space="preserve">تعریف </w:t>
      </w:r>
      <w:r w:rsidRPr="00166283">
        <w:rPr>
          <w:rFonts w:asciiTheme="majorBidi" w:eastAsia="Times New Roman" w:hAnsiTheme="majorBidi"/>
          <w:color w:val="000000"/>
          <w:rtl/>
          <w:lang w:bidi="fa-IR"/>
        </w:rPr>
        <w:t xml:space="preserve">۱) </w:t>
      </w:r>
      <w:r w:rsidRPr="00166283">
        <w:rPr>
          <w:rFonts w:asciiTheme="majorBidi" w:eastAsia="Times New Roman" w:hAnsiTheme="majorBidi"/>
          <w:color w:val="000000"/>
          <w:rtl/>
        </w:rPr>
        <w:t xml:space="preserve">سازمانی با شخصیت حقوقی مستقل، </w:t>
      </w:r>
      <w:r>
        <w:rPr>
          <w:rFonts w:asciiTheme="majorBidi" w:eastAsia="Times New Roman" w:hAnsiTheme="majorBidi"/>
          <w:color w:val="000000"/>
          <w:rtl/>
        </w:rPr>
        <w:t>غیردولتی</w:t>
      </w:r>
      <w:r w:rsidRPr="00166283">
        <w:rPr>
          <w:rFonts w:asciiTheme="majorBidi" w:eastAsia="Times New Roman" w:hAnsiTheme="majorBidi"/>
          <w:color w:val="000000"/>
          <w:rtl/>
        </w:rPr>
        <w:t xml:space="preserve">، </w:t>
      </w:r>
      <w:r>
        <w:rPr>
          <w:rFonts w:asciiTheme="majorBidi" w:eastAsia="Times New Roman" w:hAnsiTheme="majorBidi"/>
          <w:color w:val="000000"/>
          <w:rtl/>
        </w:rPr>
        <w:t>غیرانتفاعی</w:t>
      </w:r>
      <w:r w:rsidRPr="00166283">
        <w:rPr>
          <w:rFonts w:asciiTheme="majorBidi" w:eastAsia="Times New Roman" w:hAnsiTheme="majorBidi"/>
          <w:color w:val="000000"/>
          <w:rtl/>
        </w:rPr>
        <w:t xml:space="preserve"> و </w:t>
      </w:r>
      <w:r>
        <w:rPr>
          <w:rFonts w:asciiTheme="majorBidi" w:eastAsia="Times New Roman" w:hAnsiTheme="majorBidi"/>
          <w:color w:val="000000"/>
          <w:rtl/>
        </w:rPr>
        <w:t>غیرسیاسی</w:t>
      </w:r>
      <w:r w:rsidRPr="00166283">
        <w:rPr>
          <w:rFonts w:asciiTheme="majorBidi" w:eastAsia="Times New Roman" w:hAnsiTheme="majorBidi"/>
          <w:color w:val="000000"/>
          <w:rtl/>
        </w:rPr>
        <w:t xml:space="preserve"> است که برای انجام فعالیت داوطلبانه با گرایش فرهنگی، اجتماعی، مذهبی، بشردوستانه و بر اساس قانونمندی و اساسنامه مدون، رعایت چارچوب قوانین موضوعه کشور و مفاد </w:t>
      </w:r>
      <w:r>
        <w:rPr>
          <w:rFonts w:asciiTheme="majorBidi" w:eastAsia="Times New Roman" w:hAnsiTheme="majorBidi"/>
          <w:color w:val="000000"/>
          <w:rtl/>
        </w:rPr>
        <w:t>آیین‌نامه‌های</w:t>
      </w:r>
      <w:r w:rsidRPr="00166283">
        <w:rPr>
          <w:rFonts w:asciiTheme="majorBidi" w:eastAsia="Times New Roman" w:hAnsiTheme="majorBidi"/>
          <w:color w:val="000000"/>
          <w:rtl/>
        </w:rPr>
        <w:t xml:space="preserve"> اجرایی آن فعالیت </w:t>
      </w:r>
      <w:r>
        <w:rPr>
          <w:rFonts w:asciiTheme="majorBidi" w:eastAsia="Times New Roman" w:hAnsiTheme="majorBidi"/>
          <w:color w:val="000000"/>
          <w:rtl/>
        </w:rPr>
        <w:t>می‌کند</w:t>
      </w:r>
      <w:r w:rsidRPr="00166283">
        <w:rPr>
          <w:rFonts w:asciiTheme="majorBidi" w:eastAsia="Times New Roman" w:hAnsiTheme="majorBidi"/>
          <w:color w:val="000000"/>
        </w:rPr>
        <w:t>.</w:t>
      </w:r>
    </w:p>
    <w:p w:rsidR="00933404" w:rsidRDefault="00933404" w:rsidP="00933404">
      <w:pPr>
        <w:spacing w:line="360" w:lineRule="auto"/>
        <w:rPr>
          <w:rFonts w:asciiTheme="majorBidi" w:eastAsia="Times New Roman" w:hAnsiTheme="majorBidi"/>
          <w:color w:val="000000"/>
          <w:rtl/>
        </w:rPr>
      </w:pPr>
      <w:r w:rsidRPr="00166283">
        <w:rPr>
          <w:rFonts w:asciiTheme="majorBidi" w:eastAsia="Times New Roman" w:hAnsiTheme="majorBidi"/>
          <w:color w:val="000000"/>
          <w:rtl/>
        </w:rPr>
        <w:t xml:space="preserve">تعریف </w:t>
      </w:r>
      <w:r w:rsidRPr="00166283">
        <w:rPr>
          <w:rFonts w:asciiTheme="majorBidi" w:eastAsia="Times New Roman" w:hAnsiTheme="majorBidi"/>
          <w:color w:val="000000"/>
          <w:rtl/>
          <w:lang w:bidi="fa-IR"/>
        </w:rPr>
        <w:t xml:space="preserve">۲) </w:t>
      </w:r>
      <w:r w:rsidRPr="00166283">
        <w:rPr>
          <w:rFonts w:asciiTheme="majorBidi" w:eastAsia="Times New Roman" w:hAnsiTheme="majorBidi"/>
          <w:color w:val="000000"/>
          <w:rtl/>
        </w:rPr>
        <w:t xml:space="preserve">سازمان </w:t>
      </w:r>
      <w:r>
        <w:rPr>
          <w:rFonts w:asciiTheme="majorBidi" w:eastAsia="Times New Roman" w:hAnsiTheme="majorBidi"/>
          <w:color w:val="000000"/>
          <w:rtl/>
        </w:rPr>
        <w:t>مردم‌نهاد</w:t>
      </w:r>
      <w:r w:rsidRPr="00166283">
        <w:rPr>
          <w:rFonts w:asciiTheme="majorBidi" w:eastAsia="Times New Roman" w:hAnsiTheme="majorBidi"/>
          <w:color w:val="000000"/>
          <w:rtl/>
        </w:rPr>
        <w:t xml:space="preserve"> یا سَمَن یا </w:t>
      </w:r>
      <w:r w:rsidRPr="00166283">
        <w:rPr>
          <w:rStyle w:val="FootnoteReference"/>
          <w:rFonts w:asciiTheme="majorBidi" w:hAnsiTheme="majorBidi"/>
          <w:color w:val="000000"/>
          <w:rtl/>
        </w:rPr>
        <w:footnoteReference w:id="15"/>
      </w:r>
      <w:r w:rsidRPr="00166283">
        <w:rPr>
          <w:rFonts w:asciiTheme="majorBidi" w:eastAsia="Times New Roman" w:hAnsiTheme="majorBidi"/>
          <w:color w:val="000000"/>
        </w:rPr>
        <w:t>NGO</w:t>
      </w:r>
      <w:r w:rsidRPr="00166283">
        <w:rPr>
          <w:rFonts w:asciiTheme="majorBidi" w:eastAsia="Times New Roman" w:hAnsiTheme="majorBidi"/>
          <w:color w:val="000000"/>
          <w:rtl/>
        </w:rPr>
        <w:t xml:space="preserve">، یک سازمان غیردولتی و غیرانتفاعی است. نه وابسته به دولت است و نه اثری از حاکمیت درون آن پیدا </w:t>
      </w:r>
      <w:r>
        <w:rPr>
          <w:rFonts w:asciiTheme="majorBidi" w:eastAsia="Times New Roman" w:hAnsiTheme="majorBidi"/>
          <w:color w:val="000000"/>
          <w:rtl/>
        </w:rPr>
        <w:t>می‌شود</w:t>
      </w:r>
      <w:r w:rsidRPr="00166283">
        <w:rPr>
          <w:rFonts w:asciiTheme="majorBidi" w:eastAsia="Times New Roman" w:hAnsiTheme="majorBidi"/>
          <w:color w:val="000000"/>
          <w:rtl/>
        </w:rPr>
        <w:t xml:space="preserve">. نه </w:t>
      </w:r>
      <w:r>
        <w:rPr>
          <w:rFonts w:asciiTheme="majorBidi" w:eastAsia="Times New Roman" w:hAnsiTheme="majorBidi"/>
          <w:color w:val="000000"/>
          <w:rtl/>
        </w:rPr>
        <w:t>بودجه‌ای</w:t>
      </w:r>
      <w:r w:rsidRPr="00166283">
        <w:rPr>
          <w:rFonts w:asciiTheme="majorBidi" w:eastAsia="Times New Roman" w:hAnsiTheme="majorBidi"/>
          <w:color w:val="000000"/>
          <w:rtl/>
        </w:rPr>
        <w:t xml:space="preserve"> از دولت </w:t>
      </w:r>
      <w:r>
        <w:rPr>
          <w:rFonts w:asciiTheme="majorBidi" w:eastAsia="Times New Roman" w:hAnsiTheme="majorBidi"/>
          <w:color w:val="000000"/>
          <w:rtl/>
        </w:rPr>
        <w:t>به‌صورت</w:t>
      </w:r>
      <w:r w:rsidRPr="00166283">
        <w:rPr>
          <w:rFonts w:asciiTheme="majorBidi" w:eastAsia="Times New Roman" w:hAnsiTheme="majorBidi"/>
          <w:color w:val="000000"/>
          <w:rtl/>
        </w:rPr>
        <w:t xml:space="preserve"> رسمی </w:t>
      </w:r>
      <w:r>
        <w:rPr>
          <w:rFonts w:asciiTheme="majorBidi" w:eastAsia="Times New Roman" w:hAnsiTheme="majorBidi"/>
          <w:color w:val="000000"/>
          <w:rtl/>
        </w:rPr>
        <w:t>می‌گیرد</w:t>
      </w:r>
      <w:r w:rsidRPr="00166283">
        <w:rPr>
          <w:rFonts w:asciiTheme="majorBidi" w:eastAsia="Times New Roman" w:hAnsiTheme="majorBidi"/>
          <w:color w:val="000000"/>
          <w:rtl/>
        </w:rPr>
        <w:t xml:space="preserve"> ولی دارای اساسنامه مدون است و تشکیلاتش از قبل </w:t>
      </w:r>
      <w:r>
        <w:rPr>
          <w:rFonts w:asciiTheme="majorBidi" w:eastAsia="Times New Roman" w:hAnsiTheme="majorBidi"/>
          <w:color w:val="000000"/>
          <w:rtl/>
        </w:rPr>
        <w:t>ثبت‌شده</w:t>
      </w:r>
      <w:r w:rsidRPr="00166283">
        <w:rPr>
          <w:rFonts w:asciiTheme="majorBidi" w:eastAsia="Times New Roman" w:hAnsiTheme="majorBidi"/>
          <w:color w:val="000000"/>
          <w:rtl/>
        </w:rPr>
        <w:t xml:space="preserve">. یکی از </w:t>
      </w:r>
      <w:r>
        <w:rPr>
          <w:rFonts w:asciiTheme="majorBidi" w:eastAsia="Times New Roman" w:hAnsiTheme="majorBidi"/>
          <w:color w:val="000000"/>
          <w:rtl/>
        </w:rPr>
        <w:t>مهم‌ترین</w:t>
      </w:r>
      <w:r w:rsidRPr="00166283">
        <w:rPr>
          <w:rFonts w:asciiTheme="majorBidi" w:eastAsia="Times New Roman" w:hAnsiTheme="majorBidi"/>
          <w:color w:val="000000"/>
          <w:rtl/>
        </w:rPr>
        <w:t xml:space="preserve"> خصوصیات </w:t>
      </w:r>
      <w:r w:rsidRPr="00166283">
        <w:rPr>
          <w:rFonts w:asciiTheme="majorBidi" w:eastAsia="Times New Roman" w:hAnsiTheme="majorBidi"/>
          <w:color w:val="000000"/>
        </w:rPr>
        <w:t>NGO</w:t>
      </w:r>
      <w:r w:rsidRPr="00166283">
        <w:rPr>
          <w:rFonts w:asciiTheme="majorBidi" w:eastAsia="Times New Roman" w:hAnsiTheme="majorBidi"/>
          <w:color w:val="000000"/>
          <w:rtl/>
        </w:rPr>
        <w:t xml:space="preserve"> داوطلبانه بودن آن است که با توجه به نیاز جامعه ایجاد </w:t>
      </w:r>
      <w:r>
        <w:rPr>
          <w:rFonts w:asciiTheme="majorBidi" w:eastAsia="Times New Roman" w:hAnsiTheme="majorBidi"/>
          <w:color w:val="000000"/>
          <w:rtl/>
        </w:rPr>
        <w:t>می‌شود</w:t>
      </w:r>
      <w:r w:rsidRPr="00166283">
        <w:rPr>
          <w:rFonts w:asciiTheme="majorBidi" w:eastAsia="Times New Roman" w:hAnsiTheme="majorBidi"/>
          <w:color w:val="000000"/>
          <w:rtl/>
        </w:rPr>
        <w:t xml:space="preserve">. چند نفر </w:t>
      </w:r>
      <w:r>
        <w:rPr>
          <w:rFonts w:asciiTheme="majorBidi" w:eastAsia="Times New Roman" w:hAnsiTheme="majorBidi"/>
          <w:color w:val="000000"/>
          <w:rtl/>
        </w:rPr>
        <w:t>دور</w:t>
      </w:r>
      <w:r>
        <w:rPr>
          <w:rFonts w:asciiTheme="majorBidi" w:eastAsia="Times New Roman" w:hAnsiTheme="majorBidi" w:hint="cs"/>
          <w:color w:val="000000"/>
          <w:rtl/>
        </w:rPr>
        <w:t xml:space="preserve"> </w:t>
      </w:r>
      <w:r>
        <w:rPr>
          <w:rFonts w:asciiTheme="majorBidi" w:eastAsia="Times New Roman" w:hAnsiTheme="majorBidi"/>
          <w:color w:val="000000"/>
          <w:rtl/>
        </w:rPr>
        <w:t>هم</w:t>
      </w:r>
      <w:r w:rsidRPr="00166283">
        <w:rPr>
          <w:rFonts w:asciiTheme="majorBidi" w:eastAsia="Times New Roman" w:hAnsiTheme="majorBidi"/>
          <w:color w:val="000000"/>
          <w:rtl/>
        </w:rPr>
        <w:t xml:space="preserve"> جمع </w:t>
      </w:r>
      <w:r>
        <w:rPr>
          <w:rFonts w:asciiTheme="majorBidi" w:eastAsia="Times New Roman" w:hAnsiTheme="majorBidi"/>
          <w:color w:val="000000"/>
          <w:rtl/>
        </w:rPr>
        <w:t>می‌شوند</w:t>
      </w:r>
      <w:r w:rsidRPr="00166283">
        <w:rPr>
          <w:rFonts w:asciiTheme="majorBidi" w:eastAsia="Times New Roman" w:hAnsiTheme="majorBidi"/>
          <w:color w:val="000000"/>
          <w:rtl/>
        </w:rPr>
        <w:t xml:space="preserve"> و به این نتیجه </w:t>
      </w:r>
      <w:r>
        <w:rPr>
          <w:rFonts w:asciiTheme="majorBidi" w:eastAsia="Times New Roman" w:hAnsiTheme="majorBidi"/>
          <w:color w:val="000000"/>
          <w:rtl/>
        </w:rPr>
        <w:t>می‌رسند</w:t>
      </w:r>
      <w:r w:rsidRPr="00166283">
        <w:rPr>
          <w:rFonts w:asciiTheme="majorBidi" w:eastAsia="Times New Roman" w:hAnsiTheme="majorBidi"/>
          <w:color w:val="000000"/>
          <w:rtl/>
        </w:rPr>
        <w:t xml:space="preserve"> که </w:t>
      </w:r>
      <w:r>
        <w:rPr>
          <w:rFonts w:asciiTheme="majorBidi" w:eastAsia="Times New Roman" w:hAnsiTheme="majorBidi"/>
          <w:color w:val="000000"/>
          <w:rtl/>
        </w:rPr>
        <w:t>به‌طور</w:t>
      </w:r>
      <w:r w:rsidRPr="00166283">
        <w:rPr>
          <w:rFonts w:asciiTheme="majorBidi" w:eastAsia="Times New Roman" w:hAnsiTheme="majorBidi"/>
          <w:color w:val="000000"/>
          <w:rtl/>
        </w:rPr>
        <w:t xml:space="preserve"> مثال با مصرف یا پخش مواد مخدر </w:t>
      </w:r>
      <w:r>
        <w:rPr>
          <w:rFonts w:asciiTheme="majorBidi" w:eastAsia="Times New Roman" w:hAnsiTheme="majorBidi"/>
          <w:color w:val="000000"/>
          <w:rtl/>
        </w:rPr>
        <w:t>به‌صورت</w:t>
      </w:r>
      <w:r w:rsidRPr="00166283">
        <w:rPr>
          <w:rFonts w:asciiTheme="majorBidi" w:eastAsia="Times New Roman" w:hAnsiTheme="majorBidi"/>
          <w:color w:val="000000"/>
          <w:rtl/>
        </w:rPr>
        <w:t xml:space="preserve"> داوطلبانه و خودجوش مبارزه کنند. البته یک </w:t>
      </w:r>
      <w:r w:rsidRPr="00166283">
        <w:rPr>
          <w:rFonts w:asciiTheme="majorBidi" w:eastAsia="Times New Roman" w:hAnsiTheme="majorBidi"/>
          <w:color w:val="000000"/>
        </w:rPr>
        <w:t>NGO</w:t>
      </w:r>
      <w:r w:rsidRPr="00166283">
        <w:rPr>
          <w:rFonts w:asciiTheme="majorBidi" w:eastAsia="Times New Roman" w:hAnsiTheme="majorBidi"/>
          <w:color w:val="000000"/>
          <w:rtl/>
        </w:rPr>
        <w:t xml:space="preserve"> مجاز است </w:t>
      </w:r>
      <w:r>
        <w:rPr>
          <w:rFonts w:asciiTheme="majorBidi" w:eastAsia="Times New Roman" w:hAnsiTheme="majorBidi"/>
          <w:color w:val="000000"/>
          <w:rtl/>
        </w:rPr>
        <w:lastRenderedPageBreak/>
        <w:t>فعالیت‌های</w:t>
      </w:r>
      <w:r w:rsidRPr="00166283">
        <w:rPr>
          <w:rFonts w:asciiTheme="majorBidi" w:eastAsia="Times New Roman" w:hAnsiTheme="majorBidi"/>
          <w:color w:val="000000"/>
          <w:rtl/>
        </w:rPr>
        <w:t xml:space="preserve"> خودش را سامان دهد و اگر کارش به نتیجه برسد درآمد </w:t>
      </w:r>
      <w:r>
        <w:rPr>
          <w:rFonts w:asciiTheme="majorBidi" w:eastAsia="Times New Roman" w:hAnsiTheme="majorBidi"/>
          <w:color w:val="000000"/>
          <w:rtl/>
        </w:rPr>
        <w:t>هم</w:t>
      </w:r>
      <w:r>
        <w:rPr>
          <w:rFonts w:asciiTheme="majorBidi" w:eastAsia="Times New Roman" w:hAnsiTheme="majorBidi" w:hint="cs"/>
          <w:color w:val="000000"/>
          <w:rtl/>
        </w:rPr>
        <w:t xml:space="preserve"> </w:t>
      </w:r>
      <w:r>
        <w:rPr>
          <w:rFonts w:asciiTheme="majorBidi" w:eastAsia="Times New Roman" w:hAnsiTheme="majorBidi"/>
          <w:color w:val="000000"/>
          <w:rtl/>
        </w:rPr>
        <w:t>‌کسب</w:t>
      </w:r>
      <w:r w:rsidRPr="00166283">
        <w:rPr>
          <w:rFonts w:asciiTheme="majorBidi" w:eastAsia="Times New Roman" w:hAnsiTheme="majorBidi"/>
          <w:color w:val="000000"/>
          <w:rtl/>
        </w:rPr>
        <w:t xml:space="preserve"> کند و این فقط در راه توسعه و اهداف تشکیلات خودش است و سود در </w:t>
      </w:r>
      <w:r w:rsidRPr="00166283">
        <w:rPr>
          <w:rFonts w:asciiTheme="majorBidi" w:eastAsia="Times New Roman" w:hAnsiTheme="majorBidi"/>
          <w:color w:val="000000"/>
        </w:rPr>
        <w:t>NGO</w:t>
      </w:r>
      <w:r w:rsidRPr="00166283">
        <w:rPr>
          <w:rFonts w:asciiTheme="majorBidi" w:eastAsia="Times New Roman" w:hAnsiTheme="majorBidi"/>
          <w:color w:val="000000"/>
          <w:rtl/>
        </w:rPr>
        <w:t xml:space="preserve"> معنا ندارد. </w:t>
      </w:r>
      <w:r w:rsidRPr="00166283">
        <w:rPr>
          <w:rFonts w:asciiTheme="majorBidi" w:eastAsia="Times New Roman" w:hAnsiTheme="majorBidi"/>
          <w:color w:val="000000"/>
        </w:rPr>
        <w:t>NGO</w:t>
      </w:r>
      <w:r w:rsidRPr="00166283">
        <w:rPr>
          <w:rFonts w:asciiTheme="majorBidi" w:eastAsia="Times New Roman" w:hAnsiTheme="majorBidi"/>
          <w:color w:val="000000"/>
          <w:rtl/>
        </w:rPr>
        <w:t xml:space="preserve">، </w:t>
      </w:r>
      <w:r>
        <w:rPr>
          <w:rFonts w:asciiTheme="majorBidi" w:eastAsia="Times New Roman" w:hAnsiTheme="majorBidi"/>
          <w:color w:val="000000"/>
          <w:rtl/>
        </w:rPr>
        <w:t>سازمان‌های</w:t>
      </w:r>
      <w:r w:rsidRPr="00166283">
        <w:rPr>
          <w:rFonts w:asciiTheme="majorBidi" w:eastAsia="Times New Roman" w:hAnsiTheme="majorBidi"/>
          <w:color w:val="000000"/>
          <w:rtl/>
        </w:rPr>
        <w:t xml:space="preserve"> غیردولتی، گروهای شهروندی داوطلب، </w:t>
      </w:r>
      <w:r>
        <w:rPr>
          <w:rFonts w:asciiTheme="majorBidi" w:eastAsia="Times New Roman" w:hAnsiTheme="majorBidi"/>
          <w:color w:val="000000"/>
          <w:rtl/>
        </w:rPr>
        <w:t>گروه‌های</w:t>
      </w:r>
      <w:r w:rsidRPr="00166283">
        <w:rPr>
          <w:rFonts w:asciiTheme="majorBidi" w:eastAsia="Times New Roman" w:hAnsiTheme="majorBidi"/>
          <w:color w:val="000000"/>
          <w:rtl/>
        </w:rPr>
        <w:t xml:space="preserve"> نفع عامه یا خیریه هیچ کاری به مسئولیت دولت ندارند و در بعضی جاها از مطالبات مردم در مقابل دولت دفاع </w:t>
      </w:r>
      <w:r>
        <w:rPr>
          <w:rFonts w:asciiTheme="majorBidi" w:eastAsia="Times New Roman" w:hAnsiTheme="majorBidi"/>
          <w:color w:val="000000"/>
          <w:rtl/>
        </w:rPr>
        <w:t>می‌کنند</w:t>
      </w:r>
      <w:r w:rsidRPr="00166283">
        <w:rPr>
          <w:rFonts w:asciiTheme="majorBidi" w:eastAsia="Times New Roman" w:hAnsiTheme="majorBidi"/>
          <w:color w:val="000000"/>
          <w:rtl/>
        </w:rPr>
        <w:t xml:space="preserve"> یعنی مجاز به انتقاد از دولت </w:t>
      </w:r>
      <w:r>
        <w:rPr>
          <w:rFonts w:asciiTheme="majorBidi" w:eastAsia="Times New Roman" w:hAnsiTheme="majorBidi"/>
          <w:color w:val="000000"/>
          <w:rtl/>
        </w:rPr>
        <w:t>می‌باشند</w:t>
      </w:r>
      <w:r w:rsidRPr="00166283">
        <w:rPr>
          <w:rFonts w:asciiTheme="majorBidi" w:eastAsia="Times New Roman" w:hAnsiTheme="majorBidi"/>
          <w:color w:val="000000"/>
          <w:rtl/>
        </w:rPr>
        <w:t>.</w:t>
      </w:r>
    </w:p>
    <w:p w:rsidR="00933404" w:rsidRDefault="00933404" w:rsidP="00933404">
      <w:pPr>
        <w:spacing w:line="360" w:lineRule="auto"/>
        <w:rPr>
          <w:rFonts w:asciiTheme="majorBidi" w:eastAsia="Times New Roman" w:hAnsiTheme="majorBidi"/>
          <w:color w:val="000000"/>
          <w:rtl/>
        </w:rPr>
      </w:pPr>
      <w:r>
        <w:rPr>
          <w:rFonts w:asciiTheme="majorBidi" w:eastAsia="Times New Roman" w:hAnsiTheme="majorBidi" w:hint="cs"/>
          <w:color w:val="000000"/>
          <w:rtl/>
        </w:rPr>
        <w:t>عناوین «جمعیت»، «انجمن»، «کانون»، «مرکز»، «گروه»، «مجمع»، «خانه»، «موسسه» و نظایر آن می‌تواند به‌جای واژه «سازمان» در نام‌گذاری به کار گرفته شود.</w:t>
      </w:r>
    </w:p>
    <w:p w:rsidR="00933404" w:rsidRPr="00F66DAB" w:rsidRDefault="00933404" w:rsidP="009B665A">
      <w:pPr>
        <w:rPr>
          <w:rFonts w:asciiTheme="majorBidi" w:eastAsia="Times New Roman" w:hAnsiTheme="majorBidi"/>
          <w:b/>
          <w:bCs/>
          <w:color w:val="000000"/>
          <w:rtl/>
        </w:rPr>
      </w:pPr>
      <w:r w:rsidRPr="00F66DAB">
        <w:rPr>
          <w:rFonts w:asciiTheme="majorBidi" w:eastAsia="Times New Roman" w:hAnsiTheme="majorBidi" w:hint="cs"/>
          <w:b/>
          <w:bCs/>
          <w:color w:val="000000"/>
          <w:rtl/>
        </w:rPr>
        <w:t xml:space="preserve">6-1-1- </w:t>
      </w:r>
      <w:r w:rsidRPr="00F66DAB">
        <w:rPr>
          <w:rFonts w:asciiTheme="majorBidi" w:eastAsia="Times New Roman" w:hAnsiTheme="majorBidi"/>
          <w:b/>
          <w:bCs/>
          <w:color w:val="000000"/>
          <w:rtl/>
        </w:rPr>
        <w:t>ویژگی سازمان‌های مردم‌نهاد</w:t>
      </w:r>
      <w:r w:rsidRPr="00F66DAB">
        <w:rPr>
          <w:rFonts w:asciiTheme="majorBidi" w:eastAsia="Times New Roman" w:hAnsiTheme="majorBidi" w:hint="cs"/>
          <w:b/>
          <w:bCs/>
          <w:color w:val="000000"/>
          <w:rtl/>
        </w:rPr>
        <w:t xml:space="preserve"> </w:t>
      </w:r>
      <w:r w:rsidRPr="00F66DAB">
        <w:rPr>
          <w:rFonts w:asciiTheme="majorBidi" w:eastAsia="Times New Roman" w:hAnsiTheme="majorBidi"/>
          <w:b/>
          <w:bCs/>
          <w:color w:val="000000"/>
        </w:rPr>
        <w:t>(NGO)</w:t>
      </w:r>
      <w:r w:rsidRPr="00F66DAB">
        <w:rPr>
          <w:rFonts w:asciiTheme="majorBidi" w:eastAsia="Times New Roman" w:hAnsiTheme="majorBidi"/>
          <w:b/>
          <w:bCs/>
          <w:color w:val="000000"/>
          <w:rtl/>
        </w:rPr>
        <w:t>ها</w:t>
      </w:r>
    </w:p>
    <w:p w:rsidR="00933404" w:rsidRPr="00BD17A4" w:rsidRDefault="00933404" w:rsidP="00933404">
      <w:pPr>
        <w:pStyle w:val="ListParagraph"/>
        <w:numPr>
          <w:ilvl w:val="0"/>
          <w:numId w:val="59"/>
        </w:numPr>
        <w:bidi/>
        <w:spacing w:before="100" w:beforeAutospacing="1" w:after="100" w:afterAutospacing="1" w:line="360" w:lineRule="auto"/>
        <w:jc w:val="both"/>
        <w:rPr>
          <w:rFonts w:asciiTheme="majorBidi" w:eastAsia="Times New Roman" w:hAnsiTheme="majorBidi"/>
          <w:color w:val="000000"/>
          <w:rtl/>
        </w:rPr>
      </w:pPr>
      <w:r>
        <w:rPr>
          <w:rFonts w:asciiTheme="majorBidi" w:eastAsia="Times New Roman" w:hAnsiTheme="majorBidi"/>
          <w:b/>
          <w:bCs/>
          <w:color w:val="000000"/>
          <w:rtl/>
        </w:rPr>
        <w:t>غیردولتی</w:t>
      </w:r>
      <w:r w:rsidRPr="005764D5">
        <w:rPr>
          <w:rFonts w:asciiTheme="majorBidi" w:eastAsia="Times New Roman" w:hAnsiTheme="majorBidi"/>
          <w:b/>
          <w:bCs/>
          <w:color w:val="000000"/>
          <w:rtl/>
        </w:rPr>
        <w:t xml:space="preserve"> بودن (</w:t>
      </w:r>
      <w:r w:rsidRPr="005764D5">
        <w:rPr>
          <w:rFonts w:asciiTheme="majorBidi" w:eastAsia="Times New Roman" w:hAnsiTheme="majorBidi"/>
          <w:b/>
          <w:bCs/>
          <w:color w:val="000000"/>
        </w:rPr>
        <w:t>Non Governmental</w:t>
      </w:r>
      <w:r w:rsidRPr="005764D5">
        <w:rPr>
          <w:rFonts w:asciiTheme="majorBidi" w:eastAsia="Times New Roman" w:hAnsiTheme="majorBidi"/>
          <w:b/>
          <w:bCs/>
          <w:color w:val="000000"/>
          <w:rtl/>
        </w:rPr>
        <w:t>)</w:t>
      </w:r>
      <w:r w:rsidRPr="00BD17A4">
        <w:rPr>
          <w:rFonts w:asciiTheme="majorBidi" w:eastAsia="Times New Roman" w:hAnsiTheme="majorBidi"/>
          <w:color w:val="000000"/>
          <w:rtl/>
        </w:rPr>
        <w:t xml:space="preserve">: بدین معنی که </w:t>
      </w:r>
      <w:r>
        <w:rPr>
          <w:rFonts w:asciiTheme="majorBidi" w:eastAsia="Times New Roman" w:hAnsiTheme="majorBidi"/>
          <w:color w:val="000000"/>
          <w:rtl/>
        </w:rPr>
        <w:t>تأسیس</w:t>
      </w:r>
      <w:r w:rsidRPr="00BD17A4">
        <w:rPr>
          <w:rFonts w:asciiTheme="majorBidi" w:eastAsia="Times New Roman" w:hAnsiTheme="majorBidi"/>
          <w:color w:val="000000"/>
          <w:rtl/>
        </w:rPr>
        <w:t xml:space="preserve"> </w:t>
      </w:r>
      <w:r>
        <w:rPr>
          <w:rFonts w:asciiTheme="majorBidi" w:eastAsia="Times New Roman" w:hAnsiTheme="majorBidi"/>
          <w:color w:val="000000"/>
          <w:rtl/>
        </w:rPr>
        <w:t>آن‌ها</w:t>
      </w:r>
      <w:r w:rsidRPr="00BD17A4">
        <w:rPr>
          <w:rFonts w:asciiTheme="majorBidi" w:eastAsia="Times New Roman" w:hAnsiTheme="majorBidi"/>
          <w:color w:val="000000"/>
          <w:rtl/>
        </w:rPr>
        <w:t xml:space="preserve"> بر اساس تصمیم دولتی و در چارچوب بودجه عمومی انجام نگیرد بلکه اشخاص حقیقی یا حقوقی خصوصی مؤسس </w:t>
      </w:r>
      <w:r>
        <w:rPr>
          <w:rFonts w:asciiTheme="majorBidi" w:eastAsia="Times New Roman" w:hAnsiTheme="majorBidi"/>
          <w:color w:val="000000"/>
          <w:rtl/>
        </w:rPr>
        <w:t>آن‌ها</w:t>
      </w:r>
      <w:r w:rsidRPr="00BD17A4">
        <w:rPr>
          <w:rFonts w:asciiTheme="majorBidi" w:eastAsia="Times New Roman" w:hAnsiTheme="majorBidi"/>
          <w:color w:val="000000"/>
          <w:rtl/>
        </w:rPr>
        <w:t xml:space="preserve"> باشند، البته </w:t>
      </w:r>
      <w:r>
        <w:rPr>
          <w:rFonts w:asciiTheme="majorBidi" w:eastAsia="Times New Roman" w:hAnsiTheme="majorBidi"/>
          <w:color w:val="000000"/>
          <w:rtl/>
        </w:rPr>
        <w:t>سازمان‌های</w:t>
      </w:r>
      <w:r w:rsidRPr="00BD17A4">
        <w:rPr>
          <w:rFonts w:asciiTheme="majorBidi" w:eastAsia="Times New Roman" w:hAnsiTheme="majorBidi"/>
          <w:color w:val="000000"/>
          <w:rtl/>
        </w:rPr>
        <w:t xml:space="preserve"> </w:t>
      </w:r>
      <w:r>
        <w:rPr>
          <w:rFonts w:asciiTheme="majorBidi" w:eastAsia="Times New Roman" w:hAnsiTheme="majorBidi"/>
          <w:color w:val="000000"/>
          <w:rtl/>
        </w:rPr>
        <w:t>مردم‌نهاد</w:t>
      </w:r>
      <w:r w:rsidRPr="00BD17A4">
        <w:rPr>
          <w:rFonts w:asciiTheme="majorBidi" w:eastAsia="Times New Roman" w:hAnsiTheme="majorBidi"/>
          <w:color w:val="000000"/>
          <w:rtl/>
        </w:rPr>
        <w:t xml:space="preserve"> و مجموعه دولت دارای ارتباط و اثرات دوجانبه </w:t>
      </w:r>
      <w:r>
        <w:rPr>
          <w:rFonts w:asciiTheme="majorBidi" w:eastAsia="Times New Roman" w:hAnsiTheme="majorBidi"/>
          <w:color w:val="000000"/>
          <w:rtl/>
        </w:rPr>
        <w:t>می‌باشند</w:t>
      </w:r>
      <w:r w:rsidRPr="00BD17A4">
        <w:rPr>
          <w:rFonts w:asciiTheme="majorBidi" w:eastAsia="Times New Roman" w:hAnsiTheme="majorBidi"/>
          <w:color w:val="000000"/>
        </w:rPr>
        <w:t>.</w:t>
      </w:r>
    </w:p>
    <w:p w:rsidR="00933404" w:rsidRPr="00BD17A4" w:rsidRDefault="00933404" w:rsidP="00933404">
      <w:pPr>
        <w:pStyle w:val="ListParagraph"/>
        <w:numPr>
          <w:ilvl w:val="0"/>
          <w:numId w:val="59"/>
        </w:numPr>
        <w:bidi/>
        <w:spacing w:before="100" w:beforeAutospacing="1" w:after="100" w:afterAutospacing="1" w:line="360" w:lineRule="auto"/>
        <w:jc w:val="both"/>
        <w:rPr>
          <w:rFonts w:asciiTheme="majorBidi" w:eastAsia="Times New Roman" w:hAnsiTheme="majorBidi"/>
          <w:color w:val="000000"/>
          <w:rtl/>
        </w:rPr>
      </w:pPr>
      <w:r>
        <w:rPr>
          <w:rFonts w:asciiTheme="majorBidi" w:eastAsia="Times New Roman" w:hAnsiTheme="majorBidi"/>
          <w:b/>
          <w:bCs/>
          <w:color w:val="000000"/>
          <w:rtl/>
        </w:rPr>
        <w:t>غیرانتفاعی</w:t>
      </w:r>
      <w:r w:rsidRPr="005764D5">
        <w:rPr>
          <w:rFonts w:asciiTheme="majorBidi" w:eastAsia="Times New Roman" w:hAnsiTheme="majorBidi"/>
          <w:b/>
          <w:bCs/>
          <w:color w:val="000000"/>
          <w:rtl/>
        </w:rPr>
        <w:t xml:space="preserve"> بودن</w:t>
      </w:r>
      <w:r w:rsidRPr="005764D5">
        <w:rPr>
          <w:rFonts w:asciiTheme="majorBidi" w:eastAsia="Times New Roman" w:hAnsiTheme="majorBidi" w:hint="cs"/>
          <w:b/>
          <w:bCs/>
          <w:color w:val="000000"/>
          <w:rtl/>
        </w:rPr>
        <w:t xml:space="preserve"> </w:t>
      </w:r>
      <w:r w:rsidRPr="005764D5">
        <w:rPr>
          <w:rFonts w:asciiTheme="majorBidi" w:eastAsia="Times New Roman" w:hAnsiTheme="majorBidi"/>
          <w:b/>
          <w:bCs/>
          <w:color w:val="000000"/>
        </w:rPr>
        <w:t>(Non Benefite)</w:t>
      </w:r>
      <w:r w:rsidRPr="005764D5">
        <w:rPr>
          <w:rFonts w:asciiTheme="majorBidi" w:eastAsia="Times New Roman" w:hAnsiTheme="majorBidi" w:hint="cs"/>
          <w:b/>
          <w:bCs/>
          <w:color w:val="000000"/>
          <w:rtl/>
        </w:rPr>
        <w:t>:</w:t>
      </w:r>
      <w:r w:rsidRPr="00BD17A4">
        <w:rPr>
          <w:rFonts w:asciiTheme="majorBidi" w:eastAsia="Times New Roman" w:hAnsiTheme="majorBidi" w:hint="cs"/>
          <w:color w:val="000000"/>
          <w:rtl/>
        </w:rPr>
        <w:t xml:space="preserve"> </w:t>
      </w:r>
      <w:r w:rsidRPr="00BD17A4">
        <w:rPr>
          <w:rFonts w:asciiTheme="majorBidi" w:eastAsia="Times New Roman" w:hAnsiTheme="majorBidi"/>
          <w:color w:val="000000"/>
          <w:rtl/>
        </w:rPr>
        <w:t xml:space="preserve">بدین معنی که دست یافتن به درآمد و سود و انجام </w:t>
      </w:r>
      <w:r>
        <w:rPr>
          <w:rFonts w:asciiTheme="majorBidi" w:eastAsia="Times New Roman" w:hAnsiTheme="majorBidi"/>
          <w:color w:val="000000"/>
          <w:rtl/>
        </w:rPr>
        <w:t>فعالیت‌های</w:t>
      </w:r>
      <w:r w:rsidRPr="00BD17A4">
        <w:rPr>
          <w:rFonts w:asciiTheme="majorBidi" w:eastAsia="Times New Roman" w:hAnsiTheme="majorBidi"/>
          <w:color w:val="000000"/>
          <w:rtl/>
        </w:rPr>
        <w:t xml:space="preserve"> تجاری و صنفی انتفاعی </w:t>
      </w:r>
      <w:r>
        <w:rPr>
          <w:rFonts w:asciiTheme="majorBidi" w:eastAsia="Times New Roman" w:hAnsiTheme="majorBidi"/>
          <w:color w:val="000000"/>
          <w:rtl/>
        </w:rPr>
        <w:t>به‌منظور</w:t>
      </w:r>
      <w:r w:rsidRPr="00BD17A4">
        <w:rPr>
          <w:rFonts w:asciiTheme="majorBidi" w:eastAsia="Times New Roman" w:hAnsiTheme="majorBidi"/>
          <w:color w:val="000000"/>
          <w:rtl/>
        </w:rPr>
        <w:t xml:space="preserve"> تقسیم منافع بین اعضاء ، مؤسسان، مدیران و کارکنان هدف سازمان نباشد، هرچند که این ویژگی، سازمان </w:t>
      </w:r>
      <w:r>
        <w:rPr>
          <w:rFonts w:asciiTheme="majorBidi" w:eastAsia="Times New Roman" w:hAnsiTheme="majorBidi"/>
          <w:color w:val="000000"/>
          <w:rtl/>
        </w:rPr>
        <w:t>مردم‌نهاد</w:t>
      </w:r>
      <w:r w:rsidRPr="00BD17A4">
        <w:rPr>
          <w:rFonts w:asciiTheme="majorBidi" w:eastAsia="Times New Roman" w:hAnsiTheme="majorBidi"/>
          <w:color w:val="000000"/>
          <w:rtl/>
        </w:rPr>
        <w:t xml:space="preserve"> را از </w:t>
      </w:r>
      <w:r>
        <w:rPr>
          <w:rFonts w:asciiTheme="majorBidi" w:eastAsia="Times New Roman" w:hAnsiTheme="majorBidi"/>
          <w:color w:val="000000"/>
          <w:rtl/>
        </w:rPr>
        <w:t>دست‌یابی</w:t>
      </w:r>
      <w:r w:rsidRPr="00BD17A4">
        <w:rPr>
          <w:rFonts w:asciiTheme="majorBidi" w:eastAsia="Times New Roman" w:hAnsiTheme="majorBidi"/>
          <w:color w:val="000000"/>
          <w:rtl/>
        </w:rPr>
        <w:t xml:space="preserve"> به درآمد برای اداره امور خود </w:t>
      </w:r>
      <w:r>
        <w:rPr>
          <w:rFonts w:asciiTheme="majorBidi" w:eastAsia="Times New Roman" w:hAnsiTheme="majorBidi"/>
          <w:color w:val="000000"/>
          <w:rtl/>
        </w:rPr>
        <w:t>باز‌نمی‌دارد</w:t>
      </w:r>
      <w:r w:rsidRPr="00BD17A4">
        <w:rPr>
          <w:rFonts w:asciiTheme="majorBidi" w:eastAsia="Times New Roman" w:hAnsiTheme="majorBidi"/>
          <w:color w:val="000000"/>
        </w:rPr>
        <w:t>.</w:t>
      </w:r>
    </w:p>
    <w:p w:rsidR="00933404" w:rsidRPr="00BD17A4" w:rsidRDefault="00933404" w:rsidP="00933404">
      <w:pPr>
        <w:pStyle w:val="ListParagraph"/>
        <w:numPr>
          <w:ilvl w:val="0"/>
          <w:numId w:val="59"/>
        </w:numPr>
        <w:bidi/>
        <w:spacing w:before="100" w:beforeAutospacing="1" w:after="100" w:afterAutospacing="1" w:line="360" w:lineRule="auto"/>
        <w:jc w:val="both"/>
        <w:rPr>
          <w:rFonts w:asciiTheme="majorBidi" w:eastAsia="Times New Roman" w:hAnsiTheme="majorBidi"/>
          <w:color w:val="000000"/>
          <w:rtl/>
        </w:rPr>
      </w:pPr>
      <w:r w:rsidRPr="005764D5">
        <w:rPr>
          <w:rFonts w:asciiTheme="majorBidi" w:eastAsia="Times New Roman" w:hAnsiTheme="majorBidi"/>
          <w:b/>
          <w:bCs/>
          <w:color w:val="000000"/>
          <w:rtl/>
        </w:rPr>
        <w:t>تمایل به استقلال</w:t>
      </w:r>
      <w:r w:rsidRPr="005764D5">
        <w:rPr>
          <w:rFonts w:asciiTheme="majorBidi" w:eastAsia="Times New Roman" w:hAnsiTheme="majorBidi" w:hint="cs"/>
          <w:b/>
          <w:bCs/>
          <w:color w:val="000000"/>
          <w:rtl/>
        </w:rPr>
        <w:t>:</w:t>
      </w:r>
      <w:r w:rsidRPr="00BD17A4">
        <w:rPr>
          <w:rFonts w:asciiTheme="majorBidi" w:eastAsia="Times New Roman" w:hAnsiTheme="majorBidi" w:hint="cs"/>
          <w:color w:val="000000"/>
          <w:rtl/>
        </w:rPr>
        <w:t xml:space="preserve"> </w:t>
      </w:r>
      <w:r w:rsidRPr="00BD17A4">
        <w:rPr>
          <w:rFonts w:asciiTheme="majorBidi" w:eastAsia="Times New Roman" w:hAnsiTheme="majorBidi"/>
          <w:color w:val="000000"/>
          <w:rtl/>
        </w:rPr>
        <w:t xml:space="preserve">بدین معنی که سازمان </w:t>
      </w:r>
      <w:r>
        <w:rPr>
          <w:rFonts w:asciiTheme="majorBidi" w:eastAsia="Times New Roman" w:hAnsiTheme="majorBidi"/>
          <w:color w:val="000000"/>
          <w:rtl/>
        </w:rPr>
        <w:t>مردم‌نهاد</w:t>
      </w:r>
      <w:r w:rsidRPr="00BD17A4">
        <w:rPr>
          <w:rFonts w:asciiTheme="majorBidi" w:eastAsia="Times New Roman" w:hAnsiTheme="majorBidi"/>
          <w:color w:val="000000"/>
          <w:rtl/>
        </w:rPr>
        <w:t xml:space="preserve"> سعی </w:t>
      </w:r>
      <w:r>
        <w:rPr>
          <w:rFonts w:asciiTheme="majorBidi" w:eastAsia="Times New Roman" w:hAnsiTheme="majorBidi"/>
          <w:color w:val="000000"/>
          <w:rtl/>
        </w:rPr>
        <w:t>می‌کند</w:t>
      </w:r>
      <w:r w:rsidRPr="00BD17A4">
        <w:rPr>
          <w:rFonts w:asciiTheme="majorBidi" w:eastAsia="Times New Roman" w:hAnsiTheme="majorBidi"/>
          <w:color w:val="000000"/>
          <w:rtl/>
        </w:rPr>
        <w:t xml:space="preserve"> برای تحقق اهداف خود در چارچوب قوانین موضوعه تا حد ممکن از درجه استقلال بالایی برخوردار باشد و زیر نفوذ صاحبان قدرت و یا </w:t>
      </w:r>
      <w:r>
        <w:rPr>
          <w:rFonts w:asciiTheme="majorBidi" w:eastAsia="Times New Roman" w:hAnsiTheme="majorBidi"/>
          <w:color w:val="000000"/>
          <w:rtl/>
        </w:rPr>
        <w:t>گرایش‌های</w:t>
      </w:r>
      <w:r w:rsidRPr="00BD17A4">
        <w:rPr>
          <w:rFonts w:asciiTheme="majorBidi" w:eastAsia="Times New Roman" w:hAnsiTheme="majorBidi"/>
          <w:color w:val="000000"/>
          <w:rtl/>
        </w:rPr>
        <w:t xml:space="preserve"> مختلف قرار نگیرد</w:t>
      </w:r>
      <w:r w:rsidRPr="00BD17A4">
        <w:rPr>
          <w:rFonts w:asciiTheme="majorBidi" w:eastAsia="Times New Roman" w:hAnsiTheme="majorBidi"/>
          <w:color w:val="000000"/>
        </w:rPr>
        <w:t>.</w:t>
      </w:r>
    </w:p>
    <w:p w:rsidR="00933404" w:rsidRPr="00BD17A4" w:rsidRDefault="00933404" w:rsidP="00933404">
      <w:pPr>
        <w:pStyle w:val="ListParagraph"/>
        <w:numPr>
          <w:ilvl w:val="0"/>
          <w:numId w:val="59"/>
        </w:numPr>
        <w:bidi/>
        <w:spacing w:before="100" w:beforeAutospacing="1" w:after="100" w:afterAutospacing="1" w:line="360" w:lineRule="auto"/>
        <w:jc w:val="both"/>
        <w:rPr>
          <w:rFonts w:asciiTheme="majorBidi" w:eastAsia="Times New Roman" w:hAnsiTheme="majorBidi"/>
          <w:color w:val="000000"/>
          <w:rtl/>
        </w:rPr>
      </w:pPr>
      <w:r w:rsidRPr="005764D5">
        <w:rPr>
          <w:rFonts w:asciiTheme="majorBidi" w:eastAsia="Times New Roman" w:hAnsiTheme="majorBidi"/>
          <w:b/>
          <w:bCs/>
          <w:color w:val="000000"/>
          <w:rtl/>
        </w:rPr>
        <w:lastRenderedPageBreak/>
        <w:t>خودجوشی و نیاز طبیعی:</w:t>
      </w:r>
      <w:r w:rsidRPr="00BD17A4">
        <w:rPr>
          <w:rFonts w:asciiTheme="majorBidi" w:eastAsia="Times New Roman" w:hAnsiTheme="majorBidi"/>
          <w:color w:val="000000"/>
          <w:rtl/>
        </w:rPr>
        <w:t xml:space="preserve"> </w:t>
      </w:r>
      <w:r>
        <w:rPr>
          <w:rFonts w:asciiTheme="majorBidi" w:eastAsia="Times New Roman" w:hAnsiTheme="majorBidi"/>
          <w:color w:val="000000"/>
          <w:rtl/>
        </w:rPr>
        <w:t>سازمان‌های</w:t>
      </w:r>
      <w:r w:rsidRPr="00BD17A4">
        <w:rPr>
          <w:rFonts w:asciiTheme="majorBidi" w:eastAsia="Times New Roman" w:hAnsiTheme="majorBidi"/>
          <w:color w:val="000000"/>
          <w:rtl/>
        </w:rPr>
        <w:t xml:space="preserve"> </w:t>
      </w:r>
      <w:r>
        <w:rPr>
          <w:rFonts w:asciiTheme="majorBidi" w:eastAsia="Times New Roman" w:hAnsiTheme="majorBidi"/>
          <w:color w:val="000000"/>
          <w:rtl/>
        </w:rPr>
        <w:t>مردم‌نهاد</w:t>
      </w:r>
      <w:r w:rsidRPr="00BD17A4">
        <w:rPr>
          <w:rFonts w:asciiTheme="majorBidi" w:eastAsia="Times New Roman" w:hAnsiTheme="majorBidi"/>
          <w:color w:val="000000"/>
          <w:rtl/>
        </w:rPr>
        <w:t xml:space="preserve"> </w:t>
      </w:r>
      <w:r>
        <w:rPr>
          <w:rFonts w:asciiTheme="majorBidi" w:eastAsia="Times New Roman" w:hAnsiTheme="majorBidi"/>
          <w:color w:val="000000"/>
          <w:rtl/>
        </w:rPr>
        <w:t>بنا بر</w:t>
      </w:r>
      <w:r w:rsidRPr="00BD17A4">
        <w:rPr>
          <w:rFonts w:asciiTheme="majorBidi" w:eastAsia="Times New Roman" w:hAnsiTheme="majorBidi"/>
          <w:color w:val="000000"/>
          <w:rtl/>
        </w:rPr>
        <w:t xml:space="preserve"> نیاز طبیعی ناشی از شرایط فکری، محیطی، </w:t>
      </w:r>
      <w:r>
        <w:rPr>
          <w:rFonts w:asciiTheme="majorBidi" w:eastAsia="Times New Roman" w:hAnsiTheme="majorBidi"/>
          <w:color w:val="000000"/>
          <w:rtl/>
        </w:rPr>
        <w:t>انگیزش‌ها</w:t>
      </w:r>
      <w:r w:rsidRPr="00BD17A4">
        <w:rPr>
          <w:rFonts w:asciiTheme="majorBidi" w:eastAsia="Times New Roman" w:hAnsiTheme="majorBidi"/>
          <w:color w:val="000000"/>
          <w:rtl/>
        </w:rPr>
        <w:t xml:space="preserve">، </w:t>
      </w:r>
      <w:r>
        <w:rPr>
          <w:rFonts w:asciiTheme="majorBidi" w:eastAsia="Times New Roman" w:hAnsiTheme="majorBidi"/>
          <w:color w:val="000000"/>
          <w:rtl/>
        </w:rPr>
        <w:t>خصوصیت‌ها</w:t>
      </w:r>
      <w:r w:rsidRPr="00BD17A4">
        <w:rPr>
          <w:rFonts w:asciiTheme="majorBidi" w:eastAsia="Times New Roman" w:hAnsiTheme="majorBidi"/>
          <w:color w:val="000000"/>
          <w:rtl/>
        </w:rPr>
        <w:t xml:space="preserve"> و </w:t>
      </w:r>
      <w:r>
        <w:rPr>
          <w:rFonts w:asciiTheme="majorBidi" w:eastAsia="Times New Roman" w:hAnsiTheme="majorBidi"/>
          <w:color w:val="000000"/>
          <w:rtl/>
        </w:rPr>
        <w:t>آرمانه‌ای</w:t>
      </w:r>
      <w:r w:rsidRPr="00BD17A4">
        <w:rPr>
          <w:rFonts w:asciiTheme="majorBidi" w:eastAsia="Times New Roman" w:hAnsiTheme="majorBidi"/>
          <w:color w:val="000000"/>
          <w:rtl/>
        </w:rPr>
        <w:t xml:space="preserve"> مشترک افراد و جامعه، و </w:t>
      </w:r>
      <w:r>
        <w:rPr>
          <w:rFonts w:asciiTheme="majorBidi" w:eastAsia="Times New Roman" w:hAnsiTheme="majorBidi"/>
          <w:color w:val="000000"/>
          <w:rtl/>
        </w:rPr>
        <w:t>به‌صورت</w:t>
      </w:r>
      <w:r w:rsidRPr="00BD17A4">
        <w:rPr>
          <w:rFonts w:asciiTheme="majorBidi" w:eastAsia="Times New Roman" w:hAnsiTheme="majorBidi"/>
          <w:color w:val="000000"/>
          <w:rtl/>
        </w:rPr>
        <w:t xml:space="preserve"> داوطلبانه و خودجوش و بر اساس اصل آزادی اراده اشخاص </w:t>
      </w:r>
      <w:r>
        <w:rPr>
          <w:rFonts w:asciiTheme="majorBidi" w:eastAsia="Times New Roman" w:hAnsiTheme="majorBidi"/>
          <w:color w:val="000000"/>
          <w:rtl/>
        </w:rPr>
        <w:t>تأسیس</w:t>
      </w:r>
      <w:r w:rsidRPr="00BD17A4">
        <w:rPr>
          <w:rFonts w:asciiTheme="majorBidi" w:eastAsia="Times New Roman" w:hAnsiTheme="majorBidi"/>
          <w:color w:val="000000"/>
          <w:rtl/>
        </w:rPr>
        <w:t xml:space="preserve"> و اداره </w:t>
      </w:r>
      <w:r>
        <w:rPr>
          <w:rFonts w:asciiTheme="majorBidi" w:eastAsia="Times New Roman" w:hAnsiTheme="majorBidi"/>
          <w:color w:val="000000"/>
          <w:rtl/>
        </w:rPr>
        <w:t>می‌شوند</w:t>
      </w:r>
      <w:r w:rsidRPr="00BD17A4">
        <w:rPr>
          <w:rFonts w:asciiTheme="majorBidi" w:eastAsia="Times New Roman" w:hAnsiTheme="majorBidi"/>
          <w:color w:val="000000"/>
        </w:rPr>
        <w:t>.</w:t>
      </w:r>
    </w:p>
    <w:p w:rsidR="00933404" w:rsidRDefault="00933404" w:rsidP="00933404">
      <w:pPr>
        <w:pStyle w:val="ListParagraph"/>
        <w:numPr>
          <w:ilvl w:val="0"/>
          <w:numId w:val="59"/>
        </w:numPr>
        <w:bidi/>
        <w:spacing w:before="100" w:beforeAutospacing="1" w:after="100" w:afterAutospacing="1" w:line="360" w:lineRule="auto"/>
        <w:jc w:val="both"/>
        <w:rPr>
          <w:rFonts w:asciiTheme="majorBidi" w:eastAsia="Times New Roman" w:hAnsiTheme="majorBidi"/>
          <w:color w:val="000000"/>
        </w:rPr>
      </w:pPr>
      <w:r>
        <w:rPr>
          <w:rFonts w:asciiTheme="majorBidi" w:eastAsia="Times New Roman" w:hAnsiTheme="majorBidi"/>
          <w:b/>
          <w:bCs/>
          <w:color w:val="000000"/>
          <w:rtl/>
        </w:rPr>
        <w:t>غیرسیاسی</w:t>
      </w:r>
      <w:r w:rsidRPr="005764D5">
        <w:rPr>
          <w:rFonts w:asciiTheme="majorBidi" w:eastAsia="Times New Roman" w:hAnsiTheme="majorBidi"/>
          <w:b/>
          <w:bCs/>
          <w:color w:val="000000"/>
          <w:rtl/>
        </w:rPr>
        <w:t xml:space="preserve"> بودن: </w:t>
      </w:r>
      <w:r w:rsidRPr="00BD17A4">
        <w:rPr>
          <w:rFonts w:asciiTheme="majorBidi" w:eastAsia="Times New Roman" w:hAnsiTheme="majorBidi"/>
          <w:color w:val="000000"/>
          <w:rtl/>
        </w:rPr>
        <w:t xml:space="preserve">اهداف </w:t>
      </w:r>
      <w:r>
        <w:rPr>
          <w:rFonts w:asciiTheme="majorBidi" w:eastAsia="Times New Roman" w:hAnsiTheme="majorBidi"/>
          <w:color w:val="000000"/>
          <w:rtl/>
        </w:rPr>
        <w:t>غیرسیاسی</w:t>
      </w:r>
      <w:r w:rsidRPr="00BD17A4">
        <w:rPr>
          <w:rFonts w:asciiTheme="majorBidi" w:eastAsia="Times New Roman" w:hAnsiTheme="majorBidi"/>
          <w:color w:val="000000"/>
          <w:rtl/>
        </w:rPr>
        <w:t xml:space="preserve"> </w:t>
      </w:r>
      <w:r>
        <w:rPr>
          <w:rFonts w:asciiTheme="majorBidi" w:eastAsia="Times New Roman" w:hAnsiTheme="majorBidi"/>
          <w:color w:val="000000"/>
          <w:rtl/>
        </w:rPr>
        <w:t>دربردارنده</w:t>
      </w:r>
      <w:r w:rsidRPr="00BD17A4">
        <w:rPr>
          <w:rFonts w:asciiTheme="majorBidi" w:eastAsia="Times New Roman" w:hAnsiTheme="majorBidi"/>
          <w:color w:val="000000"/>
          <w:rtl/>
        </w:rPr>
        <w:t xml:space="preserve"> فعالیتی است که مشمول ماده یک قانون احزاب نگردد.</w:t>
      </w:r>
    </w:p>
    <w:p w:rsidR="00933404" w:rsidRPr="00B85760" w:rsidRDefault="00933404" w:rsidP="00933404">
      <w:pPr>
        <w:spacing w:line="360" w:lineRule="auto"/>
        <w:ind w:left="360"/>
        <w:rPr>
          <w:b/>
          <w:bCs/>
          <w:rtl/>
          <w:lang w:bidi="fa-IR"/>
        </w:rPr>
      </w:pPr>
      <w:r w:rsidRPr="00B85760">
        <w:rPr>
          <w:rFonts w:hint="cs"/>
          <w:b/>
          <w:bCs/>
          <w:rtl/>
          <w:lang w:bidi="fa-IR"/>
        </w:rPr>
        <w:t>ساختارهای تشکل های مردم نهاد</w:t>
      </w:r>
    </w:p>
    <w:p w:rsidR="00933404" w:rsidRDefault="00933404" w:rsidP="00933404">
      <w:pPr>
        <w:spacing w:line="360" w:lineRule="auto"/>
        <w:ind w:left="360"/>
        <w:rPr>
          <w:rtl/>
          <w:lang w:bidi="fa-IR"/>
        </w:rPr>
      </w:pPr>
      <w:r>
        <w:rPr>
          <w:rFonts w:hint="cs"/>
          <w:rtl/>
          <w:lang w:bidi="fa-IR"/>
        </w:rPr>
        <w:t>تشکل های مردم نهاد دارای دو ساختار کلی می باشند:</w:t>
      </w:r>
    </w:p>
    <w:p w:rsidR="00933404" w:rsidRDefault="00933404" w:rsidP="00933404">
      <w:pPr>
        <w:spacing w:line="360" w:lineRule="auto"/>
        <w:ind w:left="360"/>
        <w:rPr>
          <w:rtl/>
          <w:lang w:bidi="fa-IR"/>
        </w:rPr>
      </w:pPr>
      <w:r>
        <w:rPr>
          <w:rFonts w:hint="cs"/>
          <w:rtl/>
          <w:lang w:bidi="fa-IR"/>
        </w:rPr>
        <w:t>الف) مجمع عمومی امنا</w:t>
      </w:r>
      <w:r>
        <w:rPr>
          <w:rFonts w:hint="cs"/>
          <w:rtl/>
          <w:lang w:bidi="fa-IR"/>
        </w:rPr>
        <w:tab/>
        <w:t>ب) مجمع عمومی اعضا</w:t>
      </w:r>
    </w:p>
    <w:p w:rsidR="00933404" w:rsidRPr="004D0EB5" w:rsidRDefault="00933404" w:rsidP="00933404">
      <w:pPr>
        <w:spacing w:line="360" w:lineRule="auto"/>
        <w:ind w:left="360"/>
        <w:rPr>
          <w:rtl/>
          <w:lang w:bidi="fa-IR"/>
        </w:rPr>
      </w:pPr>
      <w:r>
        <w:rPr>
          <w:rFonts w:hint="cs"/>
          <w:rtl/>
          <w:lang w:bidi="fa-IR"/>
        </w:rPr>
        <w:t>در ادامه به شرح و بررسی هر کدام از این ساختار ها می پردازیم.</w:t>
      </w:r>
    </w:p>
    <w:p w:rsidR="00933404" w:rsidRPr="00F66DAB" w:rsidRDefault="00933404" w:rsidP="009B665A">
      <w:pPr>
        <w:rPr>
          <w:rFonts w:asciiTheme="majorBidi" w:hAnsiTheme="majorBidi"/>
          <w:b/>
          <w:bCs/>
          <w:lang w:bidi="fa-IR"/>
        </w:rPr>
      </w:pPr>
      <w:r w:rsidRPr="00F66DAB">
        <w:rPr>
          <w:rFonts w:asciiTheme="majorBidi" w:eastAsia="Times New Roman" w:hAnsiTheme="majorBidi" w:hint="cs"/>
          <w:b/>
          <w:bCs/>
          <w:color w:val="000000"/>
          <w:rtl/>
        </w:rPr>
        <w:t xml:space="preserve">6-1-2- </w:t>
      </w:r>
      <w:r w:rsidRPr="00F66DAB">
        <w:rPr>
          <w:rFonts w:asciiTheme="majorBidi" w:eastAsia="Times New Roman" w:hAnsiTheme="majorBidi"/>
          <w:b/>
          <w:bCs/>
          <w:color w:val="000000"/>
          <w:rtl/>
        </w:rPr>
        <w:t>مجمع عمومي امنا</w:t>
      </w:r>
    </w:p>
    <w:p w:rsidR="00933404" w:rsidRPr="00BE22F3" w:rsidRDefault="00933404" w:rsidP="00933404">
      <w:pPr>
        <w:spacing w:line="360" w:lineRule="auto"/>
        <w:ind w:left="360"/>
        <w:rPr>
          <w:rtl/>
          <w:lang w:bidi="fa-IR"/>
        </w:rPr>
      </w:pPr>
      <w:r w:rsidRPr="00BE22F3">
        <w:rPr>
          <w:rFonts w:hint="cs"/>
          <w:rtl/>
          <w:lang w:bidi="fa-IR"/>
        </w:rPr>
        <w:t>بیشتر سازمان های مردم نهاد از ساختار مجمع عمومی امنا به عنوان ساختار حقوقی خود بهره می برند.</w:t>
      </w:r>
      <w:r>
        <w:rPr>
          <w:rFonts w:hint="cs"/>
          <w:rtl/>
          <w:lang w:bidi="fa-IR"/>
        </w:rPr>
        <w:t xml:space="preserve"> این ساختار به این دلیل بیشتر مورد توجه قرار می گیرد که اعضای موسس سازمان پس از تاسیس آن به عنوان هیئت امنای سازمان به فعالیت خود ادامه می دهند.</w:t>
      </w:r>
    </w:p>
    <w:p w:rsidR="00933404" w:rsidRPr="00635086" w:rsidRDefault="00933404" w:rsidP="00933404">
      <w:pPr>
        <w:pStyle w:val="ListParagraph"/>
        <w:tabs>
          <w:tab w:val="right" w:pos="630"/>
        </w:tabs>
        <w:bidi/>
        <w:spacing w:line="360" w:lineRule="auto"/>
        <w:ind w:left="270"/>
        <w:jc w:val="both"/>
        <w:rPr>
          <w:rFonts w:asciiTheme="majorBidi" w:hAnsiTheme="majorBidi" w:cs="B Titr"/>
          <w:sz w:val="32"/>
          <w:szCs w:val="32"/>
          <w:lang w:bidi="fa-IR"/>
        </w:rPr>
      </w:pPr>
      <w:r w:rsidRPr="00166283">
        <w:rPr>
          <w:noProof/>
          <w:lang w:bidi="fa-IR"/>
        </w:rPr>
        <w:drawing>
          <wp:inline distT="0" distB="0" distL="0" distR="0" wp14:anchorId="0E7F5968" wp14:editId="4695B5F0">
            <wp:extent cx="5266690" cy="1104900"/>
            <wp:effectExtent l="0" t="0" r="10160" b="0"/>
            <wp:docPr id="154" name="Diagram 1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6" r:lo="rId267" r:qs="rId268" r:cs="rId269"/>
              </a:graphicData>
            </a:graphic>
          </wp:inline>
        </w:drawing>
      </w:r>
    </w:p>
    <w:tbl>
      <w:tblPr>
        <w:tblStyle w:val="TableGrid"/>
        <w:bidiVisual/>
        <w:tblW w:w="0" w:type="auto"/>
        <w:jc w:val="center"/>
        <w:tblLook w:val="04A0" w:firstRow="1" w:lastRow="0" w:firstColumn="1" w:lastColumn="0" w:noHBand="0" w:noVBand="1"/>
      </w:tblPr>
      <w:tblGrid>
        <w:gridCol w:w="2430"/>
        <w:gridCol w:w="2970"/>
        <w:gridCol w:w="3240"/>
      </w:tblGrid>
      <w:tr w:rsidR="00933404" w:rsidTr="00DC040F">
        <w:trPr>
          <w:jc w:val="center"/>
        </w:trPr>
        <w:tc>
          <w:tcPr>
            <w:tcW w:w="8640" w:type="dxa"/>
            <w:gridSpan w:val="3"/>
            <w:shd w:val="clear" w:color="auto" w:fill="E7E6E6" w:themeFill="background2"/>
            <w:vAlign w:val="center"/>
          </w:tcPr>
          <w:p w:rsidR="00933404" w:rsidRPr="00323D4E" w:rsidRDefault="00933404" w:rsidP="00DC040F">
            <w:pPr>
              <w:spacing w:before="100" w:beforeAutospacing="1" w:after="100" w:afterAutospacing="1"/>
              <w:jc w:val="center"/>
              <w:rPr>
                <w:rFonts w:asciiTheme="majorBidi" w:eastAsia="Times New Roman" w:hAnsiTheme="majorBidi"/>
                <w:b/>
                <w:bCs/>
                <w:color w:val="000000"/>
                <w:rtl/>
              </w:rPr>
            </w:pPr>
            <w:r w:rsidRPr="00F66DAB">
              <w:rPr>
                <w:rFonts w:asciiTheme="majorBidi" w:eastAsia="Times New Roman" w:hAnsiTheme="majorBidi"/>
                <w:b/>
                <w:bCs/>
                <w:color w:val="000000"/>
                <w:rtl/>
              </w:rPr>
              <w:t>مجمع عمومي امنا</w:t>
            </w:r>
          </w:p>
        </w:tc>
      </w:tr>
      <w:tr w:rsidR="00933404" w:rsidTr="00DC040F">
        <w:trPr>
          <w:jc w:val="center"/>
        </w:trPr>
        <w:tc>
          <w:tcPr>
            <w:tcW w:w="8640" w:type="dxa"/>
            <w:gridSpan w:val="3"/>
            <w:shd w:val="clear" w:color="auto" w:fill="FFC000" w:themeFill="accent4"/>
            <w:vAlign w:val="center"/>
          </w:tcPr>
          <w:p w:rsidR="00933404" w:rsidRPr="008040C4" w:rsidRDefault="00933404" w:rsidP="00DC040F">
            <w:pPr>
              <w:spacing w:before="100" w:beforeAutospacing="1" w:after="100" w:afterAutospacing="1" w:line="360" w:lineRule="auto"/>
              <w:rPr>
                <w:rFonts w:asciiTheme="majorBidi" w:eastAsia="Times New Roman" w:hAnsiTheme="majorBidi"/>
                <w:color w:val="000000"/>
                <w:rtl/>
              </w:rPr>
            </w:pPr>
            <w:r w:rsidRPr="00323D4E">
              <w:rPr>
                <w:rFonts w:asciiTheme="majorBidi" w:eastAsia="Times New Roman" w:hAnsiTheme="majorBidi"/>
                <w:b/>
                <w:bCs/>
                <w:color w:val="000000"/>
                <w:rtl/>
              </w:rPr>
              <w:t>مجمع عمومي مؤسس</w:t>
            </w:r>
            <w:r>
              <w:rPr>
                <w:rFonts w:asciiTheme="majorBidi" w:eastAsia="Times New Roman" w:hAnsiTheme="majorBidi" w:hint="cs"/>
                <w:b/>
                <w:bCs/>
                <w:color w:val="000000"/>
                <w:rtl/>
              </w:rPr>
              <w:t xml:space="preserve">: </w:t>
            </w:r>
            <w:r w:rsidRPr="00323D4E">
              <w:rPr>
                <w:rFonts w:asciiTheme="majorBidi" w:eastAsia="Times New Roman" w:hAnsiTheme="majorBidi"/>
                <w:color w:val="000000"/>
                <w:rtl/>
              </w:rPr>
              <w:t xml:space="preserve">هیئت مؤسس مركز اشخاصي هستند كه براي تهيه مقدمات تشكيل قيام </w:t>
            </w:r>
            <w:r w:rsidRPr="00323D4E">
              <w:rPr>
                <w:rFonts w:asciiTheme="majorBidi" w:eastAsia="Times New Roman" w:hAnsiTheme="majorBidi"/>
                <w:color w:val="000000"/>
                <w:rtl/>
              </w:rPr>
              <w:lastRenderedPageBreak/>
              <w:t>نموده‌ و بعد از</w:t>
            </w:r>
            <w:r w:rsidRPr="00323D4E">
              <w:rPr>
                <w:rFonts w:asciiTheme="majorBidi" w:eastAsia="Times New Roman" w:hAnsiTheme="majorBidi"/>
                <w:color w:val="000000"/>
              </w:rPr>
              <w:t xml:space="preserve"> </w:t>
            </w:r>
            <w:r w:rsidRPr="00323D4E">
              <w:rPr>
                <w:rFonts w:asciiTheme="majorBidi" w:eastAsia="Times New Roman" w:hAnsiTheme="majorBidi"/>
                <w:color w:val="000000"/>
                <w:rtl/>
              </w:rPr>
              <w:t>تأسيس تحت عنوان مؤسس مسئولیتی نخواهند داشت</w:t>
            </w:r>
            <w:r>
              <w:rPr>
                <w:rFonts w:asciiTheme="majorBidi" w:eastAsia="Times New Roman" w:hAnsiTheme="majorBidi"/>
                <w:color w:val="000000"/>
              </w:rPr>
              <w:t xml:space="preserve"> .</w:t>
            </w:r>
          </w:p>
        </w:tc>
      </w:tr>
      <w:tr w:rsidR="00933404" w:rsidTr="00DC040F">
        <w:trPr>
          <w:jc w:val="center"/>
        </w:trPr>
        <w:tc>
          <w:tcPr>
            <w:tcW w:w="8640" w:type="dxa"/>
            <w:gridSpan w:val="3"/>
            <w:shd w:val="clear" w:color="auto" w:fill="DEEAF6" w:themeFill="accent1" w:themeFillTint="33"/>
            <w:vAlign w:val="center"/>
          </w:tcPr>
          <w:p w:rsidR="00933404" w:rsidRDefault="00933404" w:rsidP="00DC040F">
            <w:pPr>
              <w:spacing w:before="100" w:beforeAutospacing="1" w:after="100" w:afterAutospacing="1"/>
              <w:jc w:val="center"/>
              <w:rPr>
                <w:rFonts w:asciiTheme="majorBidi" w:eastAsia="Times New Roman" w:hAnsiTheme="majorBidi"/>
                <w:b/>
                <w:bCs/>
                <w:color w:val="000000"/>
                <w:rtl/>
              </w:rPr>
            </w:pPr>
            <w:r>
              <w:rPr>
                <w:rFonts w:asciiTheme="majorBidi" w:eastAsia="Times New Roman" w:hAnsiTheme="majorBidi" w:hint="cs"/>
                <w:b/>
                <w:bCs/>
                <w:color w:val="000000"/>
                <w:rtl/>
              </w:rPr>
              <w:lastRenderedPageBreak/>
              <w:t>ارکان مجمع عمومی امنا</w:t>
            </w:r>
          </w:p>
        </w:tc>
      </w:tr>
      <w:tr w:rsidR="00933404" w:rsidTr="00DC040F">
        <w:trPr>
          <w:jc w:val="center"/>
        </w:trPr>
        <w:tc>
          <w:tcPr>
            <w:tcW w:w="2430" w:type="dxa"/>
            <w:shd w:val="clear" w:color="auto" w:fill="ED7D31" w:themeFill="accent2"/>
            <w:vAlign w:val="center"/>
          </w:tcPr>
          <w:p w:rsidR="00933404" w:rsidRPr="00466F36" w:rsidRDefault="00933404" w:rsidP="00DC040F">
            <w:pPr>
              <w:spacing w:before="100" w:beforeAutospacing="1" w:after="100" w:afterAutospacing="1"/>
              <w:jc w:val="center"/>
              <w:rPr>
                <w:rFonts w:asciiTheme="majorBidi" w:eastAsia="Times New Roman" w:hAnsiTheme="majorBidi"/>
                <w:b/>
                <w:bCs/>
                <w:color w:val="000000"/>
                <w:rtl/>
              </w:rPr>
            </w:pPr>
            <w:r w:rsidRPr="00466F36">
              <w:rPr>
                <w:rFonts w:asciiTheme="majorBidi" w:eastAsia="Times New Roman" w:hAnsiTheme="majorBidi"/>
                <w:b/>
                <w:bCs/>
                <w:color w:val="000000"/>
                <w:rtl/>
              </w:rPr>
              <w:t>مجمع عمومي</w:t>
            </w:r>
          </w:p>
        </w:tc>
        <w:tc>
          <w:tcPr>
            <w:tcW w:w="2970" w:type="dxa"/>
            <w:shd w:val="clear" w:color="auto" w:fill="ED7D31" w:themeFill="accent2"/>
            <w:vAlign w:val="center"/>
          </w:tcPr>
          <w:p w:rsidR="00933404" w:rsidRPr="00466F36" w:rsidRDefault="00933404" w:rsidP="00DC040F">
            <w:pPr>
              <w:spacing w:before="100" w:beforeAutospacing="1" w:after="100" w:afterAutospacing="1"/>
              <w:jc w:val="center"/>
              <w:rPr>
                <w:rFonts w:asciiTheme="majorBidi" w:eastAsia="Times New Roman" w:hAnsiTheme="majorBidi"/>
                <w:b/>
                <w:bCs/>
                <w:color w:val="000000"/>
                <w:rtl/>
              </w:rPr>
            </w:pPr>
            <w:r w:rsidRPr="00466F36">
              <w:rPr>
                <w:rFonts w:asciiTheme="majorBidi" w:eastAsia="Times New Roman" w:hAnsiTheme="majorBidi"/>
                <w:b/>
                <w:bCs/>
                <w:color w:val="000000"/>
                <w:rtl/>
              </w:rPr>
              <w:t>هیئت‌مدیره</w:t>
            </w:r>
          </w:p>
        </w:tc>
        <w:tc>
          <w:tcPr>
            <w:tcW w:w="3240" w:type="dxa"/>
            <w:shd w:val="clear" w:color="auto" w:fill="ED7D31" w:themeFill="accent2"/>
            <w:vAlign w:val="center"/>
          </w:tcPr>
          <w:p w:rsidR="00933404" w:rsidRPr="00466F36" w:rsidRDefault="00933404" w:rsidP="00DC040F">
            <w:pPr>
              <w:spacing w:before="100" w:beforeAutospacing="1" w:after="100" w:afterAutospacing="1"/>
              <w:jc w:val="center"/>
              <w:rPr>
                <w:rFonts w:asciiTheme="majorBidi" w:eastAsia="Times New Roman" w:hAnsiTheme="majorBidi"/>
                <w:b/>
                <w:bCs/>
                <w:color w:val="000000"/>
                <w:rtl/>
              </w:rPr>
            </w:pPr>
            <w:r w:rsidRPr="00466F36">
              <w:rPr>
                <w:rFonts w:asciiTheme="majorBidi" w:eastAsia="Times New Roman" w:hAnsiTheme="majorBidi"/>
                <w:b/>
                <w:bCs/>
                <w:color w:val="000000"/>
                <w:rtl/>
              </w:rPr>
              <w:t>بازرس</w:t>
            </w:r>
          </w:p>
        </w:tc>
      </w:tr>
      <w:tr w:rsidR="00933404" w:rsidTr="00DC040F">
        <w:trPr>
          <w:jc w:val="center"/>
        </w:trPr>
        <w:tc>
          <w:tcPr>
            <w:tcW w:w="2430" w:type="dxa"/>
            <w:shd w:val="clear" w:color="auto" w:fill="FFF2CC" w:themeFill="accent4" w:themeFillTint="33"/>
          </w:tcPr>
          <w:p w:rsidR="00933404" w:rsidRPr="00920692" w:rsidRDefault="00933404" w:rsidP="00DC040F">
            <w:pPr>
              <w:spacing w:before="100" w:beforeAutospacing="1" w:after="100" w:afterAutospacing="1" w:line="276" w:lineRule="auto"/>
              <w:jc w:val="lowKashida"/>
              <w:rPr>
                <w:rFonts w:asciiTheme="majorBidi" w:eastAsia="Times New Roman" w:hAnsiTheme="majorBidi"/>
                <w:color w:val="000000"/>
                <w:rtl/>
              </w:rPr>
            </w:pPr>
            <w:r w:rsidRPr="00323D4E">
              <w:rPr>
                <w:rFonts w:asciiTheme="majorBidi" w:eastAsia="Times New Roman" w:hAnsiTheme="majorBidi"/>
                <w:color w:val="000000"/>
                <w:rtl/>
              </w:rPr>
              <w:t>مجمع عمومي عادي متشكل از اعضاي هیئت‌امنا بوده و عالی‌ترین مرجع تصمیم‌گیری است</w:t>
            </w:r>
            <w:r w:rsidRPr="00323D4E">
              <w:rPr>
                <w:rFonts w:asciiTheme="majorBidi" w:eastAsia="Times New Roman" w:hAnsiTheme="majorBidi"/>
                <w:color w:val="000000"/>
              </w:rPr>
              <w:t xml:space="preserve"> </w:t>
            </w:r>
            <w:r w:rsidRPr="00323D4E">
              <w:rPr>
                <w:rFonts w:asciiTheme="majorBidi" w:eastAsia="Times New Roman" w:hAnsiTheme="majorBidi"/>
                <w:color w:val="000000"/>
                <w:rtl/>
              </w:rPr>
              <w:t>كه به‌صورت عادي يا فوق‌العاده تشكيل می‌شود</w:t>
            </w:r>
            <w:r>
              <w:rPr>
                <w:rFonts w:asciiTheme="majorBidi" w:eastAsia="Times New Roman" w:hAnsiTheme="majorBidi"/>
                <w:color w:val="000000"/>
              </w:rPr>
              <w:t xml:space="preserve"> . </w:t>
            </w:r>
          </w:p>
        </w:tc>
        <w:tc>
          <w:tcPr>
            <w:tcW w:w="2970" w:type="dxa"/>
            <w:shd w:val="clear" w:color="auto" w:fill="FBE4D5" w:themeFill="accent2" w:themeFillTint="33"/>
          </w:tcPr>
          <w:p w:rsidR="00933404" w:rsidRDefault="00933404" w:rsidP="00DC040F">
            <w:pPr>
              <w:shd w:val="clear" w:color="auto" w:fill="FBE4D5" w:themeFill="accent2" w:themeFillTint="33"/>
              <w:spacing w:before="100" w:beforeAutospacing="1" w:after="100" w:afterAutospacing="1" w:line="276" w:lineRule="auto"/>
              <w:jc w:val="lowKashida"/>
              <w:rPr>
                <w:rFonts w:asciiTheme="majorBidi" w:eastAsia="Times New Roman" w:hAnsiTheme="majorBidi"/>
                <w:color w:val="000000"/>
                <w:rtl/>
              </w:rPr>
            </w:pPr>
            <w:r w:rsidRPr="00BB4287">
              <w:rPr>
                <w:rFonts w:asciiTheme="majorBidi" w:eastAsia="Times New Roman" w:hAnsiTheme="majorBidi"/>
                <w:color w:val="000000"/>
                <w:rtl/>
              </w:rPr>
              <w:t>انتخاب اعضاي هیئت‌مدیره</w:t>
            </w:r>
            <w:r w:rsidRPr="00323D4E">
              <w:rPr>
                <w:rFonts w:asciiTheme="majorBidi" w:eastAsia="Times New Roman" w:hAnsiTheme="majorBidi"/>
                <w:color w:val="000000"/>
                <w:rtl/>
              </w:rPr>
              <w:t xml:space="preserve"> از وظايف مجمع عمومي امنا می‌باشد</w:t>
            </w:r>
          </w:p>
          <w:p w:rsidR="00933404" w:rsidRPr="00BB4287" w:rsidRDefault="00933404" w:rsidP="00DC040F">
            <w:pPr>
              <w:shd w:val="clear" w:color="auto" w:fill="FBE4D5" w:themeFill="accent2" w:themeFillTint="33"/>
              <w:spacing w:before="100" w:beforeAutospacing="1" w:after="100" w:afterAutospacing="1" w:line="276" w:lineRule="auto"/>
              <w:rPr>
                <w:rFonts w:asciiTheme="majorBidi" w:eastAsia="Times New Roman" w:hAnsiTheme="majorBidi"/>
                <w:color w:val="000000"/>
                <w:rtl/>
              </w:rPr>
            </w:pPr>
            <w:r w:rsidRPr="00323D4E">
              <w:rPr>
                <w:rFonts w:asciiTheme="majorBidi" w:eastAsia="Times New Roman" w:hAnsiTheme="majorBidi"/>
                <w:color w:val="000000"/>
                <w:rtl/>
              </w:rPr>
              <w:t>مركز داراي هیئت‌مدیره‌ای مركب از ...... نفر عضو اصلي و ...... نفر عضو</w:t>
            </w:r>
            <w:r w:rsidRPr="00323D4E">
              <w:rPr>
                <w:rFonts w:asciiTheme="majorBidi" w:eastAsia="Times New Roman" w:hAnsiTheme="majorBidi"/>
                <w:color w:val="000000"/>
              </w:rPr>
              <w:t xml:space="preserve"> </w:t>
            </w:r>
            <w:r>
              <w:rPr>
                <w:rFonts w:asciiTheme="majorBidi" w:eastAsia="Times New Roman" w:hAnsiTheme="majorBidi"/>
                <w:color w:val="000000"/>
                <w:rtl/>
              </w:rPr>
              <w:t>علي‌البدل خواهد بو</w:t>
            </w:r>
            <w:r>
              <w:rPr>
                <w:rFonts w:asciiTheme="majorBidi" w:eastAsia="Times New Roman" w:hAnsiTheme="majorBidi" w:hint="cs"/>
                <w:color w:val="000000"/>
                <w:rtl/>
              </w:rPr>
              <w:t>د.</w:t>
            </w:r>
          </w:p>
        </w:tc>
        <w:tc>
          <w:tcPr>
            <w:tcW w:w="3240" w:type="dxa"/>
            <w:shd w:val="clear" w:color="auto" w:fill="EFD58D"/>
          </w:tcPr>
          <w:p w:rsidR="00933404" w:rsidRDefault="00933404" w:rsidP="00DC040F">
            <w:pPr>
              <w:spacing w:before="100" w:beforeAutospacing="1" w:after="100" w:afterAutospacing="1" w:line="276" w:lineRule="auto"/>
              <w:jc w:val="lowKashida"/>
              <w:rPr>
                <w:rFonts w:asciiTheme="majorBidi" w:eastAsia="Times New Roman" w:hAnsiTheme="majorBidi"/>
                <w:color w:val="000000"/>
                <w:rtl/>
              </w:rPr>
            </w:pPr>
            <w:r w:rsidRPr="00BB4287">
              <w:rPr>
                <w:rFonts w:asciiTheme="majorBidi" w:eastAsia="Times New Roman" w:hAnsiTheme="majorBidi"/>
                <w:color w:val="000000"/>
                <w:rtl/>
              </w:rPr>
              <w:t>انتخاب</w:t>
            </w:r>
            <w:r>
              <w:rPr>
                <w:rFonts w:asciiTheme="majorBidi" w:eastAsia="Times New Roman" w:hAnsiTheme="majorBidi" w:hint="cs"/>
                <w:color w:val="000000"/>
                <w:rtl/>
              </w:rPr>
              <w:t xml:space="preserve"> بارزسان </w:t>
            </w:r>
            <w:r w:rsidRPr="00323D4E">
              <w:rPr>
                <w:rFonts w:asciiTheme="majorBidi" w:eastAsia="Times New Roman" w:hAnsiTheme="majorBidi"/>
                <w:color w:val="000000"/>
                <w:rtl/>
              </w:rPr>
              <w:t>از وظايف مجمع عمومي امنا می‌باشد</w:t>
            </w:r>
            <w:r>
              <w:rPr>
                <w:rFonts w:asciiTheme="majorBidi" w:eastAsia="Times New Roman" w:hAnsiTheme="majorBidi" w:hint="cs"/>
                <w:color w:val="000000"/>
                <w:rtl/>
              </w:rPr>
              <w:t>.</w:t>
            </w:r>
          </w:p>
          <w:p w:rsidR="00933404" w:rsidRPr="006B06F8" w:rsidRDefault="00933404" w:rsidP="00DC040F">
            <w:pPr>
              <w:spacing w:before="100" w:beforeAutospacing="1" w:after="100" w:afterAutospacing="1" w:line="276" w:lineRule="auto"/>
              <w:jc w:val="lowKashida"/>
              <w:rPr>
                <w:rFonts w:asciiTheme="majorBidi" w:eastAsia="Times New Roman" w:hAnsiTheme="majorBidi"/>
                <w:color w:val="000000"/>
                <w:rtl/>
              </w:rPr>
            </w:pPr>
            <w:r w:rsidRPr="00323D4E">
              <w:rPr>
                <w:rFonts w:asciiTheme="majorBidi" w:eastAsia="Times New Roman" w:hAnsiTheme="majorBidi"/>
                <w:color w:val="000000"/>
                <w:rtl/>
              </w:rPr>
              <w:t>بازرس می‌تواند در هر موقع هرگونه رسيدگي و بازرسي را در مورد عمليات مركز</w:t>
            </w:r>
            <w:r w:rsidRPr="00323D4E">
              <w:rPr>
                <w:rFonts w:asciiTheme="majorBidi" w:eastAsia="Times New Roman" w:hAnsiTheme="majorBidi"/>
                <w:color w:val="000000"/>
              </w:rPr>
              <w:t xml:space="preserve"> </w:t>
            </w:r>
            <w:r w:rsidRPr="00323D4E">
              <w:rPr>
                <w:rFonts w:asciiTheme="majorBidi" w:eastAsia="Times New Roman" w:hAnsiTheme="majorBidi"/>
                <w:color w:val="000000"/>
                <w:rtl/>
              </w:rPr>
              <w:t>انجام داده و اسناد و مدارك و اطلاعات مربوطه را مطالبه كرده و مورد رسيدگي قرار</w:t>
            </w:r>
            <w:r w:rsidRPr="00323D4E">
              <w:rPr>
                <w:rFonts w:asciiTheme="majorBidi" w:eastAsia="Times New Roman" w:hAnsiTheme="majorBidi"/>
                <w:color w:val="000000"/>
              </w:rPr>
              <w:t xml:space="preserve"> </w:t>
            </w:r>
            <w:r w:rsidRPr="00323D4E">
              <w:rPr>
                <w:rFonts w:asciiTheme="majorBidi" w:eastAsia="Times New Roman" w:hAnsiTheme="majorBidi"/>
                <w:color w:val="000000"/>
                <w:rtl/>
              </w:rPr>
              <w:t>دهد</w:t>
            </w:r>
          </w:p>
        </w:tc>
      </w:tr>
      <w:tr w:rsidR="00933404" w:rsidTr="00DC040F">
        <w:trPr>
          <w:jc w:val="center"/>
        </w:trPr>
        <w:tc>
          <w:tcPr>
            <w:tcW w:w="8640" w:type="dxa"/>
            <w:gridSpan w:val="3"/>
            <w:shd w:val="clear" w:color="auto" w:fill="C5E0B3" w:themeFill="accent6" w:themeFillTint="66"/>
          </w:tcPr>
          <w:p w:rsidR="00933404" w:rsidRDefault="00933404" w:rsidP="00DC040F">
            <w:pPr>
              <w:spacing w:before="100" w:beforeAutospacing="1" w:after="100" w:afterAutospacing="1"/>
              <w:rPr>
                <w:rFonts w:asciiTheme="majorBidi" w:eastAsia="Times New Roman" w:hAnsiTheme="majorBidi"/>
                <w:color w:val="000000"/>
                <w:rtl/>
              </w:rPr>
            </w:pPr>
            <w:r>
              <w:rPr>
                <w:rFonts w:asciiTheme="majorBidi" w:eastAsia="Times New Roman" w:hAnsiTheme="majorBidi"/>
                <w:b/>
                <w:bCs/>
                <w:color w:val="000000"/>
                <w:rtl/>
              </w:rPr>
              <w:t>مدیرعامل</w:t>
            </w:r>
            <w:r>
              <w:rPr>
                <w:rFonts w:asciiTheme="majorBidi" w:eastAsia="Times New Roman" w:hAnsiTheme="majorBidi" w:hint="cs"/>
                <w:b/>
                <w:bCs/>
                <w:color w:val="000000"/>
                <w:rtl/>
              </w:rPr>
              <w:t xml:space="preserve">: </w:t>
            </w:r>
            <w:r w:rsidRPr="00323D4E">
              <w:rPr>
                <w:rFonts w:asciiTheme="majorBidi" w:eastAsia="Times New Roman" w:hAnsiTheme="majorBidi"/>
                <w:color w:val="000000"/>
                <w:rtl/>
              </w:rPr>
              <w:t>مديرعامل بالاترين مقام اجرايي مركز است و در حدود اختياراتي كه از طرف هیئت‌مدیره و اساسنامه به وي تفويض می‌گردد نماينده مركز محسوب شده و از طرف مركز حق</w:t>
            </w:r>
            <w:r w:rsidRPr="00323D4E">
              <w:rPr>
                <w:rFonts w:asciiTheme="majorBidi" w:eastAsia="Times New Roman" w:hAnsiTheme="majorBidi"/>
                <w:color w:val="000000"/>
              </w:rPr>
              <w:t xml:space="preserve"> </w:t>
            </w:r>
            <w:r w:rsidRPr="00323D4E">
              <w:rPr>
                <w:rFonts w:asciiTheme="majorBidi" w:eastAsia="Times New Roman" w:hAnsiTheme="majorBidi"/>
                <w:color w:val="000000"/>
                <w:rtl/>
              </w:rPr>
              <w:t>امضا دارد.</w:t>
            </w:r>
          </w:p>
          <w:p w:rsidR="00933404" w:rsidRDefault="00933404" w:rsidP="00DC040F">
            <w:pPr>
              <w:spacing w:before="100" w:beforeAutospacing="1" w:after="100" w:afterAutospacing="1" w:line="144" w:lineRule="auto"/>
              <w:rPr>
                <w:rFonts w:asciiTheme="majorBidi" w:eastAsia="Times New Roman" w:hAnsiTheme="majorBidi"/>
                <w:b/>
                <w:bCs/>
                <w:color w:val="000000"/>
                <w:rtl/>
              </w:rPr>
            </w:pPr>
            <w:r w:rsidRPr="00323D4E">
              <w:rPr>
                <w:rFonts w:asciiTheme="majorBidi" w:eastAsia="Times New Roman" w:hAnsiTheme="majorBidi"/>
                <w:color w:val="000000"/>
                <w:rtl/>
              </w:rPr>
              <w:t>عزل مدیرعامل از اختيارات هیئت‌مدیره می‌باشد كه بايد مستند</w:t>
            </w:r>
            <w:r w:rsidRPr="00323D4E">
              <w:rPr>
                <w:rFonts w:asciiTheme="majorBidi" w:eastAsia="Times New Roman" w:hAnsiTheme="majorBidi"/>
                <w:color w:val="000000"/>
              </w:rPr>
              <w:t xml:space="preserve"> </w:t>
            </w:r>
            <w:r w:rsidRPr="00323D4E">
              <w:rPr>
                <w:rFonts w:asciiTheme="majorBidi" w:eastAsia="Times New Roman" w:hAnsiTheme="majorBidi"/>
                <w:color w:val="000000"/>
                <w:rtl/>
              </w:rPr>
              <w:t>و مدلل باشد</w:t>
            </w:r>
            <w:r>
              <w:rPr>
                <w:rFonts w:asciiTheme="majorBidi" w:eastAsia="Times New Roman" w:hAnsiTheme="majorBidi" w:hint="cs"/>
                <w:color w:val="000000"/>
                <w:rtl/>
              </w:rPr>
              <w:t>.</w:t>
            </w:r>
          </w:p>
        </w:tc>
      </w:tr>
    </w:tbl>
    <w:p w:rsidR="00933404" w:rsidRDefault="00933404" w:rsidP="009B665A">
      <w:pPr>
        <w:rPr>
          <w:rFonts w:asciiTheme="majorBidi" w:eastAsia="Times New Roman" w:hAnsiTheme="majorBidi"/>
          <w:b/>
          <w:bCs/>
          <w:color w:val="000000"/>
          <w:rtl/>
        </w:rPr>
      </w:pPr>
      <w:r w:rsidRPr="00F66DAB">
        <w:rPr>
          <w:rFonts w:asciiTheme="majorBidi" w:eastAsia="Times New Roman" w:hAnsiTheme="majorBidi" w:hint="cs"/>
          <w:b/>
          <w:bCs/>
          <w:color w:val="000000"/>
          <w:rtl/>
        </w:rPr>
        <w:t xml:space="preserve">6-1-3- </w:t>
      </w:r>
      <w:r w:rsidRPr="00F66DAB">
        <w:rPr>
          <w:rFonts w:asciiTheme="majorBidi" w:eastAsia="Times New Roman" w:hAnsiTheme="majorBidi"/>
          <w:b/>
          <w:bCs/>
          <w:color w:val="000000"/>
          <w:rtl/>
        </w:rPr>
        <w:t>مجمع عمومي اعضا</w:t>
      </w:r>
    </w:p>
    <w:p w:rsidR="00933404" w:rsidRPr="00BE22F3" w:rsidRDefault="00933404" w:rsidP="00933404">
      <w:pPr>
        <w:spacing w:line="360" w:lineRule="auto"/>
        <w:rPr>
          <w:rtl/>
        </w:rPr>
      </w:pPr>
      <w:r w:rsidRPr="00F66DAB">
        <w:rPr>
          <w:noProof/>
          <w:lang w:bidi="fa-IR"/>
        </w:rPr>
        <w:drawing>
          <wp:anchor distT="0" distB="0" distL="114300" distR="114300" simplePos="0" relativeHeight="251814912" behindDoc="0" locked="0" layoutInCell="1" allowOverlap="1" wp14:anchorId="787189C8" wp14:editId="36BFB671">
            <wp:simplePos x="0" y="0"/>
            <wp:positionH relativeFrom="margin">
              <wp:align>center</wp:align>
            </wp:positionH>
            <wp:positionV relativeFrom="paragraph">
              <wp:posOffset>1519555</wp:posOffset>
            </wp:positionV>
            <wp:extent cx="4324350" cy="857250"/>
            <wp:effectExtent l="38100" t="57150" r="0" b="57150"/>
            <wp:wrapTopAndBottom/>
            <wp:docPr id="157" name="Diagram 1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1" r:lo="rId272" r:qs="rId273" r:cs="rId274"/>
              </a:graphicData>
            </a:graphic>
            <wp14:sizeRelH relativeFrom="page">
              <wp14:pctWidth>0</wp14:pctWidth>
            </wp14:sizeRelH>
            <wp14:sizeRelV relativeFrom="page">
              <wp14:pctHeight>0</wp14:pctHeight>
            </wp14:sizeRelV>
          </wp:anchor>
        </w:drawing>
      </w:r>
      <w:r>
        <w:rPr>
          <w:rFonts w:hint="cs"/>
          <w:rtl/>
        </w:rPr>
        <w:t>یکی دیگر از ساختارهای حقوقی سازمان های مردم نهاد، ساختار مشتمل بر اعضا می باشد. در این ساختار برخلاف ساختار مجمع عمومی امنا، اعضای موسس سازمان هیچ مسئولیتی در قبال سازمان پس از تاسیس آن ندارند. به همین دلیل این ساختار، توسط موسسین که به دنبال تحقق اهدفشان از تاسیس این سازمان هستند از محبوبیت و مقبولیت کمتری برخوردار هستند.</w:t>
      </w:r>
    </w:p>
    <w:p w:rsidR="00933404" w:rsidRPr="00BE22F3" w:rsidRDefault="00933404" w:rsidP="00933404">
      <w:pPr>
        <w:rPr>
          <w:sz w:val="12"/>
          <w:szCs w:val="12"/>
          <w:rtl/>
        </w:rPr>
      </w:pPr>
    </w:p>
    <w:tbl>
      <w:tblPr>
        <w:tblStyle w:val="TableGrid"/>
        <w:bidiVisual/>
        <w:tblW w:w="0" w:type="auto"/>
        <w:jc w:val="center"/>
        <w:tblLook w:val="04A0" w:firstRow="1" w:lastRow="0" w:firstColumn="1" w:lastColumn="0" w:noHBand="0" w:noVBand="1"/>
      </w:tblPr>
      <w:tblGrid>
        <w:gridCol w:w="2700"/>
        <w:gridCol w:w="2700"/>
        <w:gridCol w:w="3240"/>
      </w:tblGrid>
      <w:tr w:rsidR="00933404" w:rsidTr="00DC040F">
        <w:trPr>
          <w:jc w:val="center"/>
        </w:trPr>
        <w:tc>
          <w:tcPr>
            <w:tcW w:w="8640" w:type="dxa"/>
            <w:gridSpan w:val="3"/>
            <w:shd w:val="clear" w:color="auto" w:fill="E7E6E6" w:themeFill="background2"/>
            <w:vAlign w:val="center"/>
          </w:tcPr>
          <w:p w:rsidR="00933404" w:rsidRPr="00323D4E" w:rsidRDefault="00933404" w:rsidP="00DC040F">
            <w:pPr>
              <w:spacing w:before="100" w:beforeAutospacing="1" w:after="100" w:afterAutospacing="1"/>
              <w:jc w:val="center"/>
              <w:rPr>
                <w:rFonts w:asciiTheme="majorBidi" w:eastAsia="Times New Roman" w:hAnsiTheme="majorBidi"/>
                <w:b/>
                <w:bCs/>
                <w:color w:val="000000"/>
                <w:rtl/>
              </w:rPr>
            </w:pPr>
            <w:r w:rsidRPr="00F66DAB">
              <w:rPr>
                <w:rFonts w:asciiTheme="majorBidi" w:eastAsia="Times New Roman" w:hAnsiTheme="majorBidi"/>
                <w:b/>
                <w:bCs/>
                <w:color w:val="000000"/>
                <w:rtl/>
              </w:rPr>
              <w:lastRenderedPageBreak/>
              <w:t>مجمع عمومي امنا</w:t>
            </w:r>
          </w:p>
        </w:tc>
      </w:tr>
      <w:tr w:rsidR="00933404" w:rsidTr="00DC040F">
        <w:trPr>
          <w:jc w:val="center"/>
        </w:trPr>
        <w:tc>
          <w:tcPr>
            <w:tcW w:w="8640" w:type="dxa"/>
            <w:gridSpan w:val="3"/>
            <w:shd w:val="clear" w:color="auto" w:fill="FFC000" w:themeFill="accent4"/>
            <w:vAlign w:val="center"/>
          </w:tcPr>
          <w:p w:rsidR="00933404" w:rsidRPr="00F9393C" w:rsidRDefault="00933404" w:rsidP="00DC040F">
            <w:pPr>
              <w:spacing w:line="360" w:lineRule="auto"/>
              <w:rPr>
                <w:rFonts w:asciiTheme="majorBidi" w:hAnsiTheme="majorBidi"/>
                <w:rtl/>
                <w:lang w:bidi="fa-IR"/>
              </w:rPr>
            </w:pPr>
            <w:r>
              <w:rPr>
                <w:rFonts w:asciiTheme="majorBidi" w:eastAsia="Times New Roman" w:hAnsiTheme="majorBidi" w:hint="cs"/>
                <w:b/>
                <w:bCs/>
                <w:color w:val="000000"/>
                <w:rtl/>
              </w:rPr>
              <w:t>هیئت</w:t>
            </w:r>
            <w:r w:rsidRPr="00323D4E">
              <w:rPr>
                <w:rFonts w:asciiTheme="majorBidi" w:eastAsia="Times New Roman" w:hAnsiTheme="majorBidi"/>
                <w:b/>
                <w:bCs/>
                <w:color w:val="000000"/>
                <w:rtl/>
              </w:rPr>
              <w:t xml:space="preserve"> مؤسس</w:t>
            </w:r>
            <w:r>
              <w:rPr>
                <w:rFonts w:asciiTheme="majorBidi" w:eastAsia="Times New Roman" w:hAnsiTheme="majorBidi" w:hint="cs"/>
                <w:b/>
                <w:bCs/>
                <w:color w:val="000000"/>
                <w:rtl/>
              </w:rPr>
              <w:t xml:space="preserve">: </w:t>
            </w:r>
            <w:r w:rsidRPr="00323D4E">
              <w:rPr>
                <w:rFonts w:asciiTheme="majorBidi" w:eastAsia="Times New Roman" w:hAnsiTheme="majorBidi"/>
                <w:color w:val="000000"/>
                <w:rtl/>
              </w:rPr>
              <w:t>هیئت مؤسس موسسه اشخاصي هستند كه براي تهيه مقدمات تشكيل قيام نموده‌اند و بعد</w:t>
            </w:r>
            <w:r w:rsidRPr="00323D4E">
              <w:rPr>
                <w:rFonts w:asciiTheme="majorBidi" w:eastAsia="Times New Roman" w:hAnsiTheme="majorBidi"/>
                <w:color w:val="000000"/>
              </w:rPr>
              <w:t xml:space="preserve"> </w:t>
            </w:r>
            <w:r w:rsidRPr="00323D4E">
              <w:rPr>
                <w:rFonts w:asciiTheme="majorBidi" w:eastAsia="Times New Roman" w:hAnsiTheme="majorBidi"/>
                <w:color w:val="000000"/>
                <w:rtl/>
              </w:rPr>
              <w:t>از تأسيس تحت عنوان مؤسس مسئولیتی نخواهند داشت</w:t>
            </w:r>
            <w:r w:rsidRPr="00323D4E">
              <w:rPr>
                <w:rFonts w:asciiTheme="majorBidi" w:eastAsia="Times New Roman" w:hAnsiTheme="majorBidi"/>
                <w:color w:val="000000"/>
              </w:rPr>
              <w:t xml:space="preserve"> .</w:t>
            </w:r>
          </w:p>
        </w:tc>
      </w:tr>
      <w:tr w:rsidR="00933404" w:rsidTr="00DC040F">
        <w:trPr>
          <w:jc w:val="center"/>
        </w:trPr>
        <w:tc>
          <w:tcPr>
            <w:tcW w:w="8640" w:type="dxa"/>
            <w:gridSpan w:val="3"/>
            <w:shd w:val="clear" w:color="auto" w:fill="DEEAF6" w:themeFill="accent1" w:themeFillTint="33"/>
            <w:vAlign w:val="center"/>
          </w:tcPr>
          <w:p w:rsidR="00933404" w:rsidRDefault="00933404" w:rsidP="00DC040F">
            <w:pPr>
              <w:spacing w:before="100" w:beforeAutospacing="1" w:after="100" w:afterAutospacing="1"/>
              <w:jc w:val="center"/>
              <w:rPr>
                <w:rFonts w:asciiTheme="majorBidi" w:eastAsia="Times New Roman" w:hAnsiTheme="majorBidi"/>
                <w:b/>
                <w:bCs/>
                <w:color w:val="000000"/>
                <w:rtl/>
              </w:rPr>
            </w:pPr>
            <w:r>
              <w:rPr>
                <w:rFonts w:asciiTheme="majorBidi" w:eastAsia="Times New Roman" w:hAnsiTheme="majorBidi" w:hint="cs"/>
                <w:b/>
                <w:bCs/>
                <w:color w:val="000000"/>
                <w:rtl/>
              </w:rPr>
              <w:t xml:space="preserve">ارکان مجمع عمومی </w:t>
            </w:r>
            <w:r w:rsidRPr="00F66DAB">
              <w:rPr>
                <w:rFonts w:asciiTheme="majorBidi" w:eastAsia="Times New Roman" w:hAnsiTheme="majorBidi"/>
                <w:b/>
                <w:bCs/>
                <w:color w:val="000000"/>
                <w:rtl/>
              </w:rPr>
              <w:t>اعضا</w:t>
            </w:r>
          </w:p>
        </w:tc>
      </w:tr>
      <w:tr w:rsidR="00933404" w:rsidTr="00DC040F">
        <w:trPr>
          <w:jc w:val="center"/>
        </w:trPr>
        <w:tc>
          <w:tcPr>
            <w:tcW w:w="2700" w:type="dxa"/>
            <w:shd w:val="clear" w:color="auto" w:fill="ED7D31" w:themeFill="accent2"/>
            <w:vAlign w:val="center"/>
          </w:tcPr>
          <w:p w:rsidR="00933404" w:rsidRPr="00466F36" w:rsidRDefault="00933404" w:rsidP="00DC040F">
            <w:pPr>
              <w:spacing w:before="100" w:beforeAutospacing="1" w:after="100" w:afterAutospacing="1"/>
              <w:jc w:val="center"/>
              <w:rPr>
                <w:rFonts w:asciiTheme="majorBidi" w:eastAsia="Times New Roman" w:hAnsiTheme="majorBidi"/>
                <w:b/>
                <w:bCs/>
                <w:color w:val="000000"/>
                <w:rtl/>
              </w:rPr>
            </w:pPr>
            <w:r w:rsidRPr="00466F36">
              <w:rPr>
                <w:rFonts w:asciiTheme="majorBidi" w:eastAsia="Times New Roman" w:hAnsiTheme="majorBidi"/>
                <w:b/>
                <w:bCs/>
                <w:color w:val="000000"/>
                <w:rtl/>
              </w:rPr>
              <w:t>مجمع عمومي</w:t>
            </w:r>
          </w:p>
        </w:tc>
        <w:tc>
          <w:tcPr>
            <w:tcW w:w="2700" w:type="dxa"/>
            <w:shd w:val="clear" w:color="auto" w:fill="ED7D31" w:themeFill="accent2"/>
            <w:vAlign w:val="center"/>
          </w:tcPr>
          <w:p w:rsidR="00933404" w:rsidRPr="00466F36" w:rsidRDefault="00933404" w:rsidP="00DC040F">
            <w:pPr>
              <w:spacing w:before="100" w:beforeAutospacing="1" w:after="100" w:afterAutospacing="1"/>
              <w:jc w:val="center"/>
              <w:rPr>
                <w:rFonts w:asciiTheme="majorBidi" w:eastAsia="Times New Roman" w:hAnsiTheme="majorBidi"/>
                <w:b/>
                <w:bCs/>
                <w:color w:val="000000"/>
                <w:rtl/>
              </w:rPr>
            </w:pPr>
            <w:r w:rsidRPr="00466F36">
              <w:rPr>
                <w:rFonts w:asciiTheme="majorBidi" w:eastAsia="Times New Roman" w:hAnsiTheme="majorBidi"/>
                <w:b/>
                <w:bCs/>
                <w:color w:val="000000"/>
                <w:rtl/>
              </w:rPr>
              <w:t>هیئت‌مدیره</w:t>
            </w:r>
          </w:p>
        </w:tc>
        <w:tc>
          <w:tcPr>
            <w:tcW w:w="3240" w:type="dxa"/>
            <w:shd w:val="clear" w:color="auto" w:fill="ED7D31" w:themeFill="accent2"/>
            <w:vAlign w:val="center"/>
          </w:tcPr>
          <w:p w:rsidR="00933404" w:rsidRPr="00466F36" w:rsidRDefault="00933404" w:rsidP="00DC040F">
            <w:pPr>
              <w:spacing w:before="100" w:beforeAutospacing="1" w:after="100" w:afterAutospacing="1"/>
              <w:jc w:val="center"/>
              <w:rPr>
                <w:rFonts w:asciiTheme="majorBidi" w:eastAsia="Times New Roman" w:hAnsiTheme="majorBidi"/>
                <w:b/>
                <w:bCs/>
                <w:color w:val="000000"/>
                <w:rtl/>
              </w:rPr>
            </w:pPr>
            <w:r w:rsidRPr="00466F36">
              <w:rPr>
                <w:rFonts w:asciiTheme="majorBidi" w:eastAsia="Times New Roman" w:hAnsiTheme="majorBidi"/>
                <w:b/>
                <w:bCs/>
                <w:color w:val="000000"/>
                <w:rtl/>
              </w:rPr>
              <w:t>بازرس</w:t>
            </w:r>
          </w:p>
        </w:tc>
      </w:tr>
      <w:tr w:rsidR="00933404" w:rsidTr="00DC040F">
        <w:trPr>
          <w:jc w:val="center"/>
        </w:trPr>
        <w:tc>
          <w:tcPr>
            <w:tcW w:w="2700" w:type="dxa"/>
            <w:shd w:val="clear" w:color="auto" w:fill="FFF2CC" w:themeFill="accent4" w:themeFillTint="33"/>
          </w:tcPr>
          <w:p w:rsidR="00933404" w:rsidRDefault="00933404" w:rsidP="00DC040F">
            <w:pPr>
              <w:spacing w:before="100" w:beforeAutospacing="1" w:after="100" w:afterAutospacing="1" w:line="276" w:lineRule="auto"/>
              <w:rPr>
                <w:rFonts w:asciiTheme="majorBidi" w:eastAsia="Times New Roman" w:hAnsiTheme="majorBidi"/>
                <w:color w:val="000000"/>
                <w:rtl/>
              </w:rPr>
            </w:pPr>
            <w:r w:rsidRPr="00323D4E">
              <w:rPr>
                <w:rFonts w:asciiTheme="majorBidi" w:eastAsia="Times New Roman" w:hAnsiTheme="majorBidi"/>
                <w:color w:val="000000"/>
                <w:rtl/>
              </w:rPr>
              <w:t>مجمع عمومي متشكل از كليه اعضا می‌باشد و عالی‌ترین مرجع</w:t>
            </w:r>
            <w:r w:rsidRPr="00323D4E">
              <w:rPr>
                <w:rFonts w:asciiTheme="majorBidi" w:eastAsia="Times New Roman" w:hAnsiTheme="majorBidi"/>
                <w:color w:val="000000"/>
              </w:rPr>
              <w:t xml:space="preserve"> </w:t>
            </w:r>
            <w:r w:rsidRPr="00323D4E">
              <w:rPr>
                <w:rFonts w:asciiTheme="majorBidi" w:eastAsia="Times New Roman" w:hAnsiTheme="majorBidi"/>
                <w:color w:val="000000"/>
                <w:rtl/>
              </w:rPr>
              <w:t>تصميم‌گيري است كه به‌صورت عادي يا فوق‌العاده تشكيل می‌گردند</w:t>
            </w:r>
            <w:r w:rsidRPr="00323D4E">
              <w:rPr>
                <w:rFonts w:asciiTheme="majorBidi" w:eastAsia="Times New Roman" w:hAnsiTheme="majorBidi"/>
                <w:color w:val="000000"/>
              </w:rPr>
              <w:t xml:space="preserve"> </w:t>
            </w:r>
            <w:r>
              <w:rPr>
                <w:rFonts w:asciiTheme="majorBidi" w:eastAsia="Times New Roman" w:hAnsiTheme="majorBidi"/>
                <w:color w:val="000000"/>
              </w:rPr>
              <w:t xml:space="preserve">. </w:t>
            </w:r>
          </w:p>
          <w:p w:rsidR="00933404" w:rsidRPr="00920692" w:rsidRDefault="00933404" w:rsidP="00DC040F">
            <w:pPr>
              <w:spacing w:before="100" w:beforeAutospacing="1" w:after="100" w:afterAutospacing="1" w:line="276" w:lineRule="auto"/>
              <w:rPr>
                <w:rFonts w:asciiTheme="majorBidi" w:eastAsia="Times New Roman" w:hAnsiTheme="majorBidi"/>
                <w:color w:val="000000"/>
                <w:rtl/>
              </w:rPr>
            </w:pPr>
            <w:r w:rsidRPr="00323D4E">
              <w:rPr>
                <w:rFonts w:asciiTheme="majorBidi" w:eastAsia="Times New Roman" w:hAnsiTheme="majorBidi"/>
                <w:color w:val="000000"/>
                <w:rtl/>
              </w:rPr>
              <w:t>مجمع عمومي عادي هر ....  ماه تشكيل خواهد شد .</w:t>
            </w:r>
          </w:p>
        </w:tc>
        <w:tc>
          <w:tcPr>
            <w:tcW w:w="2700" w:type="dxa"/>
            <w:shd w:val="clear" w:color="auto" w:fill="FBE4D5" w:themeFill="accent2" w:themeFillTint="33"/>
          </w:tcPr>
          <w:p w:rsidR="00933404" w:rsidRDefault="00933404" w:rsidP="00DC040F">
            <w:pPr>
              <w:spacing w:before="100" w:beforeAutospacing="1" w:after="100" w:afterAutospacing="1" w:line="276" w:lineRule="auto"/>
              <w:rPr>
                <w:rFonts w:asciiTheme="majorBidi" w:eastAsia="Times New Roman" w:hAnsiTheme="majorBidi"/>
                <w:color w:val="000000"/>
                <w:rtl/>
              </w:rPr>
            </w:pPr>
            <w:r w:rsidRPr="00BB4287">
              <w:rPr>
                <w:rFonts w:asciiTheme="majorBidi" w:eastAsia="Times New Roman" w:hAnsiTheme="majorBidi"/>
                <w:color w:val="000000"/>
                <w:rtl/>
              </w:rPr>
              <w:t>انتخاب اعضاي هیئت‌مدیره</w:t>
            </w:r>
            <w:r w:rsidRPr="00323D4E">
              <w:rPr>
                <w:rFonts w:asciiTheme="majorBidi" w:eastAsia="Times New Roman" w:hAnsiTheme="majorBidi"/>
                <w:color w:val="000000"/>
                <w:rtl/>
              </w:rPr>
              <w:t xml:space="preserve"> از وظايف مجمع عمومي می‌باشد</w:t>
            </w:r>
          </w:p>
          <w:p w:rsidR="00933404" w:rsidRPr="00BB4287" w:rsidRDefault="00933404" w:rsidP="00DC040F">
            <w:pPr>
              <w:spacing w:before="100" w:beforeAutospacing="1" w:after="100" w:afterAutospacing="1" w:line="276" w:lineRule="auto"/>
              <w:rPr>
                <w:rFonts w:asciiTheme="majorBidi" w:eastAsia="Times New Roman" w:hAnsiTheme="majorBidi"/>
                <w:color w:val="000000"/>
                <w:rtl/>
              </w:rPr>
            </w:pPr>
            <w:r w:rsidRPr="00323D4E">
              <w:rPr>
                <w:rFonts w:asciiTheme="majorBidi" w:eastAsia="Times New Roman" w:hAnsiTheme="majorBidi"/>
                <w:color w:val="000000"/>
                <w:rtl/>
              </w:rPr>
              <w:t>مركز داراي هیئت‌مدیره‌ای مركب از ...... نفر عضو اصلي و ...... نفر عضو</w:t>
            </w:r>
            <w:r w:rsidRPr="00323D4E">
              <w:rPr>
                <w:rFonts w:asciiTheme="majorBidi" w:eastAsia="Times New Roman" w:hAnsiTheme="majorBidi"/>
                <w:color w:val="000000"/>
              </w:rPr>
              <w:t xml:space="preserve"> </w:t>
            </w:r>
            <w:r>
              <w:rPr>
                <w:rFonts w:asciiTheme="majorBidi" w:eastAsia="Times New Roman" w:hAnsiTheme="majorBidi"/>
                <w:color w:val="000000"/>
                <w:rtl/>
              </w:rPr>
              <w:t>علي‌البدل خواهد بو</w:t>
            </w:r>
            <w:r>
              <w:rPr>
                <w:rFonts w:asciiTheme="majorBidi" w:eastAsia="Times New Roman" w:hAnsiTheme="majorBidi" w:hint="cs"/>
                <w:color w:val="000000"/>
                <w:rtl/>
              </w:rPr>
              <w:t>د.</w:t>
            </w:r>
          </w:p>
        </w:tc>
        <w:tc>
          <w:tcPr>
            <w:tcW w:w="3240" w:type="dxa"/>
            <w:shd w:val="clear" w:color="auto" w:fill="EFD58D"/>
          </w:tcPr>
          <w:p w:rsidR="00933404" w:rsidRPr="006B06F8" w:rsidRDefault="00933404" w:rsidP="00DC040F">
            <w:pPr>
              <w:spacing w:before="100" w:beforeAutospacing="1" w:after="100" w:afterAutospacing="1" w:line="276" w:lineRule="auto"/>
              <w:rPr>
                <w:rFonts w:asciiTheme="majorBidi" w:eastAsia="Times New Roman" w:hAnsiTheme="majorBidi"/>
                <w:color w:val="000000"/>
                <w:rtl/>
              </w:rPr>
            </w:pPr>
            <w:r w:rsidRPr="00323D4E">
              <w:rPr>
                <w:rFonts w:asciiTheme="majorBidi" w:eastAsia="Times New Roman" w:hAnsiTheme="majorBidi"/>
                <w:color w:val="000000"/>
                <w:rtl/>
              </w:rPr>
              <w:t>موسسه داراي ....  نفر بازرس اصلي و .... نفر بازرس علي‌البدل می‌باشد كه در مجمع عمومي</w:t>
            </w:r>
            <w:r w:rsidRPr="00323D4E">
              <w:rPr>
                <w:rFonts w:asciiTheme="majorBidi" w:eastAsia="Times New Roman" w:hAnsiTheme="majorBidi"/>
                <w:color w:val="000000"/>
              </w:rPr>
              <w:t xml:space="preserve"> </w:t>
            </w:r>
            <w:r w:rsidRPr="00323D4E">
              <w:rPr>
                <w:rFonts w:asciiTheme="majorBidi" w:eastAsia="Times New Roman" w:hAnsiTheme="majorBidi"/>
                <w:color w:val="000000"/>
                <w:rtl/>
              </w:rPr>
              <w:t>عادي با رأی كتبي و براي مدت یک سال انتخاب می‌گردند. انتخاب مجدد بازرسان بلامانع</w:t>
            </w:r>
            <w:r w:rsidRPr="00323D4E">
              <w:rPr>
                <w:rFonts w:asciiTheme="majorBidi" w:eastAsia="Times New Roman" w:hAnsiTheme="majorBidi"/>
                <w:color w:val="000000"/>
              </w:rPr>
              <w:t xml:space="preserve"> </w:t>
            </w:r>
            <w:r w:rsidRPr="00323D4E">
              <w:rPr>
                <w:rFonts w:asciiTheme="majorBidi" w:eastAsia="Times New Roman" w:hAnsiTheme="majorBidi"/>
                <w:color w:val="000000"/>
                <w:rtl/>
              </w:rPr>
              <w:t>است</w:t>
            </w:r>
            <w:r>
              <w:rPr>
                <w:rFonts w:asciiTheme="majorBidi" w:eastAsia="Times New Roman" w:hAnsiTheme="majorBidi"/>
                <w:color w:val="000000"/>
              </w:rPr>
              <w:t>.</w:t>
            </w:r>
          </w:p>
        </w:tc>
      </w:tr>
      <w:tr w:rsidR="00933404" w:rsidTr="00DC040F">
        <w:trPr>
          <w:jc w:val="center"/>
        </w:trPr>
        <w:tc>
          <w:tcPr>
            <w:tcW w:w="8640" w:type="dxa"/>
            <w:gridSpan w:val="3"/>
            <w:shd w:val="clear" w:color="auto" w:fill="C5E0B3" w:themeFill="accent6" w:themeFillTint="66"/>
          </w:tcPr>
          <w:p w:rsidR="00933404" w:rsidRDefault="00933404" w:rsidP="00DC040F">
            <w:pPr>
              <w:spacing w:before="100" w:beforeAutospacing="1" w:after="100" w:afterAutospacing="1" w:line="360" w:lineRule="auto"/>
              <w:rPr>
                <w:rFonts w:asciiTheme="majorBidi" w:eastAsia="Times New Roman" w:hAnsiTheme="majorBidi"/>
                <w:b/>
                <w:bCs/>
                <w:color w:val="000000"/>
                <w:rtl/>
              </w:rPr>
            </w:pPr>
            <w:r>
              <w:rPr>
                <w:rFonts w:asciiTheme="majorBidi" w:eastAsia="Times New Roman" w:hAnsiTheme="majorBidi"/>
                <w:b/>
                <w:bCs/>
                <w:color w:val="000000"/>
                <w:rtl/>
              </w:rPr>
              <w:t>مدیرعامل</w:t>
            </w:r>
            <w:r>
              <w:rPr>
                <w:rFonts w:asciiTheme="majorBidi" w:eastAsia="Times New Roman" w:hAnsiTheme="majorBidi" w:hint="cs"/>
                <w:b/>
                <w:bCs/>
                <w:color w:val="000000"/>
                <w:rtl/>
              </w:rPr>
              <w:t xml:space="preserve">: </w:t>
            </w:r>
            <w:r w:rsidRPr="00323D4E">
              <w:rPr>
                <w:rFonts w:asciiTheme="majorBidi" w:eastAsia="Times New Roman" w:hAnsiTheme="majorBidi"/>
                <w:color w:val="000000"/>
                <w:rtl/>
              </w:rPr>
              <w:t>مدیرعامل بالاترين مقام اجرايي موسسه است و در حدود اختياراتي كه از طرف هیئت‌مدیره و اساسنامه به وي تفويض می‌گردد نماينده محسوب شده و از طرف موسسه حق امضاء</w:t>
            </w:r>
            <w:r w:rsidRPr="00323D4E">
              <w:rPr>
                <w:rFonts w:asciiTheme="majorBidi" w:eastAsia="Times New Roman" w:hAnsiTheme="majorBidi"/>
                <w:color w:val="000000"/>
              </w:rPr>
              <w:t xml:space="preserve"> </w:t>
            </w:r>
            <w:r w:rsidRPr="00323D4E">
              <w:rPr>
                <w:rFonts w:asciiTheme="majorBidi" w:eastAsia="Times New Roman" w:hAnsiTheme="majorBidi"/>
                <w:color w:val="000000"/>
                <w:rtl/>
              </w:rPr>
              <w:t>دارد</w:t>
            </w:r>
            <w:r w:rsidRPr="00323D4E">
              <w:rPr>
                <w:rFonts w:asciiTheme="majorBidi" w:eastAsia="Times New Roman" w:hAnsiTheme="majorBidi"/>
                <w:color w:val="000000"/>
              </w:rPr>
              <w:t xml:space="preserve"> .</w:t>
            </w:r>
          </w:p>
        </w:tc>
      </w:tr>
    </w:tbl>
    <w:p w:rsidR="00933404" w:rsidRPr="001C6B7A" w:rsidRDefault="00933404" w:rsidP="00933404">
      <w:pPr>
        <w:shd w:val="clear" w:color="auto" w:fill="FFFFFF"/>
        <w:spacing w:after="0" w:line="360" w:lineRule="auto"/>
        <w:outlineLvl w:val="1"/>
        <w:rPr>
          <w:rFonts w:asciiTheme="majorBidi" w:eastAsia="Times New Roman" w:hAnsiTheme="majorBidi"/>
          <w:b/>
          <w:bCs/>
          <w:color w:val="000000" w:themeColor="text1"/>
          <w:rtl/>
        </w:rPr>
      </w:pPr>
      <w:bookmarkStart w:id="395" w:name="_Toc449218097"/>
      <w:bookmarkStart w:id="396" w:name="_Toc452282360"/>
      <w:r w:rsidRPr="001C6B7A">
        <w:rPr>
          <w:rFonts w:asciiTheme="majorBidi" w:eastAsia="Times New Roman" w:hAnsiTheme="majorBidi" w:hint="cs"/>
          <w:b/>
          <w:bCs/>
          <w:color w:val="000000" w:themeColor="text1"/>
          <w:rtl/>
        </w:rPr>
        <w:t xml:space="preserve">6-2- </w:t>
      </w:r>
      <w:r w:rsidRPr="001C6B7A">
        <w:rPr>
          <w:rFonts w:asciiTheme="majorBidi" w:eastAsia="Times New Roman" w:hAnsiTheme="majorBidi"/>
          <w:b/>
          <w:bCs/>
          <w:color w:val="000000" w:themeColor="text1"/>
          <w:rtl/>
        </w:rPr>
        <w:t>اتحادیه‌های صنفي</w:t>
      </w:r>
      <w:bookmarkEnd w:id="395"/>
      <w:bookmarkEnd w:id="396"/>
    </w:p>
    <w:p w:rsidR="00933404" w:rsidRPr="00323D4E" w:rsidRDefault="00933404" w:rsidP="00933404">
      <w:pPr>
        <w:rPr>
          <w:rFonts w:asciiTheme="majorBidi" w:eastAsia="Times New Roman" w:hAnsiTheme="majorBidi"/>
          <w:color w:val="000000" w:themeColor="text1"/>
          <w:sz w:val="32"/>
          <w:szCs w:val="32"/>
        </w:rPr>
      </w:pPr>
      <w:r w:rsidRPr="00323D4E">
        <w:rPr>
          <w:rFonts w:asciiTheme="majorBidi" w:eastAsia="Times New Roman" w:hAnsiTheme="majorBidi"/>
          <w:noProof/>
          <w:color w:val="000000" w:themeColor="text1"/>
          <w:sz w:val="32"/>
          <w:szCs w:val="32"/>
          <w:lang w:bidi="fa-IR"/>
        </w:rPr>
        <w:drawing>
          <wp:inline distT="0" distB="0" distL="0" distR="0" wp14:anchorId="73C6DF65" wp14:editId="2F75176F">
            <wp:extent cx="5486400" cy="1181100"/>
            <wp:effectExtent l="57150" t="0" r="0" b="0"/>
            <wp:docPr id="158" name="Diagram 1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6" r:lo="rId277" r:qs="rId278" r:cs="rId279"/>
              </a:graphicData>
            </a:graphic>
          </wp:inline>
        </w:drawing>
      </w:r>
    </w:p>
    <w:p w:rsidR="00933404" w:rsidRPr="005F354C" w:rsidRDefault="00933404" w:rsidP="00933404">
      <w:pPr>
        <w:spacing w:line="360" w:lineRule="auto"/>
        <w:rPr>
          <w:rFonts w:asciiTheme="minorHAnsi" w:hAnsiTheme="minorHAnsi"/>
          <w:rtl/>
          <w:lang w:bidi="fa-IR"/>
        </w:rPr>
      </w:pPr>
      <w:r w:rsidRPr="005F354C">
        <w:rPr>
          <w:rFonts w:asciiTheme="minorHAnsi" w:hAnsiTheme="minorHAnsi" w:hint="cs"/>
          <w:rtl/>
          <w:lang w:bidi="fa-IR"/>
        </w:rPr>
        <w:t xml:space="preserve">یکی دیگر از ساختارهایی که می‌توان از آن به‌عنوان ساختار دبیرخانه استفاده کرد، ساختار اتحادیه‌ها می‌باشد. در اتحادیه‌ها افرادی که امکان استفاده از خدمات آن اتحادیه را دارند به عضویت آن اتحادیه درمی‌آیند (مانند اتحادیه‌های صنفی مشاغل). حال برای اینکه بتوانیم از این ساختار برای فعالیت دبیرخانه استفاده کنیم نیاز است </w:t>
      </w:r>
      <w:r w:rsidRPr="005F354C">
        <w:rPr>
          <w:rFonts w:asciiTheme="minorHAnsi" w:hAnsiTheme="minorHAnsi" w:hint="cs"/>
          <w:rtl/>
          <w:lang w:bidi="fa-IR"/>
        </w:rPr>
        <w:lastRenderedPageBreak/>
        <w:t>که این ساختار را به‌خوبی بشناسیم. در قسمت بعد به شرح ساختار اتحادیه صنفی و نحوه فعالیت آن می پردازیم.</w:t>
      </w:r>
    </w:p>
    <w:p w:rsidR="00933404" w:rsidRPr="001C6B7A" w:rsidRDefault="00933404" w:rsidP="00933404">
      <w:pPr>
        <w:shd w:val="clear" w:color="auto" w:fill="FFFFFF"/>
        <w:spacing w:before="240" w:after="0" w:line="360" w:lineRule="auto"/>
        <w:rPr>
          <w:rFonts w:asciiTheme="majorBidi" w:eastAsia="Times New Roman" w:hAnsiTheme="majorBidi"/>
          <w:b/>
          <w:bCs/>
          <w:color w:val="000000"/>
          <w:rtl/>
        </w:rPr>
      </w:pPr>
      <w:r w:rsidRPr="001C6B7A">
        <w:rPr>
          <w:rFonts w:asciiTheme="majorBidi" w:eastAsia="Times New Roman" w:hAnsiTheme="majorBidi"/>
          <w:b/>
          <w:bCs/>
          <w:color w:val="000000"/>
          <w:rtl/>
        </w:rPr>
        <w:t>عضويت در اتحاديه</w:t>
      </w:r>
    </w:p>
    <w:p w:rsidR="00933404" w:rsidRPr="00323D4E" w:rsidRDefault="00933404" w:rsidP="00933404">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color w:val="000000"/>
          <w:rtl/>
        </w:rPr>
        <w:t>کليه اشخاص حقيقي و حقوقي داراي پروانه کسب با فعالیت‌های مشابه يا همگن با پرداخت حق عضويت سالانه طبق مقررات به عضويت اتحاديه درمی‌آیند. براي هريك از اعضا مطابق الگوي دبيرخانه هیئت عالي نظارت كارت عضويت صادر می‌گردند. در صورت ابطال پروانه کسب مطابق مقررات، عضويت افراد در اتحاديه لغو می‌گردند.</w:t>
      </w:r>
    </w:p>
    <w:p w:rsidR="00933404" w:rsidRPr="001C6B7A" w:rsidRDefault="00933404" w:rsidP="00933404">
      <w:pPr>
        <w:shd w:val="clear" w:color="auto" w:fill="FFFFFF"/>
        <w:spacing w:before="240" w:after="0" w:line="360" w:lineRule="auto"/>
        <w:rPr>
          <w:rFonts w:asciiTheme="majorBidi" w:eastAsia="Times New Roman" w:hAnsiTheme="majorBidi"/>
          <w:b/>
          <w:bCs/>
          <w:color w:val="000000"/>
          <w:rtl/>
        </w:rPr>
      </w:pPr>
      <w:r w:rsidRPr="001C6B7A">
        <w:rPr>
          <w:rFonts w:asciiTheme="majorBidi" w:eastAsia="Times New Roman" w:hAnsiTheme="majorBidi"/>
          <w:b/>
          <w:bCs/>
          <w:color w:val="000000"/>
          <w:rtl/>
        </w:rPr>
        <w:t>ارکان اتحاديه</w:t>
      </w:r>
    </w:p>
    <w:p w:rsidR="00933404" w:rsidRPr="00323D4E" w:rsidRDefault="00933404" w:rsidP="00933404">
      <w:pPr>
        <w:shd w:val="clear" w:color="auto" w:fill="FFFFFF"/>
        <w:spacing w:before="240" w:after="0" w:line="360" w:lineRule="auto"/>
        <w:rPr>
          <w:rFonts w:asciiTheme="majorBidi" w:eastAsia="Times New Roman" w:hAnsiTheme="majorBidi"/>
          <w:color w:val="000000"/>
          <w:rtl/>
        </w:rPr>
      </w:pPr>
      <w:r>
        <w:rPr>
          <w:rFonts w:asciiTheme="majorBidi" w:eastAsia="Times New Roman" w:hAnsiTheme="majorBidi" w:hint="cs"/>
          <w:color w:val="000000"/>
          <w:rtl/>
        </w:rPr>
        <w:t>اتحادیه های صنفی دارای ارکان زیر می باشند:</w:t>
      </w:r>
    </w:p>
    <w:p w:rsidR="00933404" w:rsidRPr="00323D4E" w:rsidRDefault="00933404" w:rsidP="00933404">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color w:val="000000"/>
          <w:rtl/>
        </w:rPr>
        <w:t>الف) هیئت‌مدیره</w:t>
      </w:r>
      <w:r w:rsidRPr="00323D4E">
        <w:rPr>
          <w:rFonts w:asciiTheme="majorBidi" w:eastAsia="Times New Roman" w:hAnsiTheme="majorBidi"/>
          <w:color w:val="000000"/>
          <w:rtl/>
        </w:rPr>
        <w:tab/>
      </w:r>
      <w:r w:rsidRPr="00323D4E">
        <w:rPr>
          <w:rFonts w:asciiTheme="majorBidi" w:eastAsia="Times New Roman" w:hAnsiTheme="majorBidi"/>
          <w:color w:val="000000"/>
          <w:rtl/>
        </w:rPr>
        <w:tab/>
        <w:t>ب) بازرس</w:t>
      </w:r>
    </w:p>
    <w:p w:rsidR="00DC040F" w:rsidRDefault="00DC040F" w:rsidP="00933404">
      <w:pPr>
        <w:shd w:val="clear" w:color="auto" w:fill="FFFFFF"/>
        <w:spacing w:before="240" w:after="0" w:line="360" w:lineRule="auto"/>
        <w:rPr>
          <w:rFonts w:asciiTheme="majorBidi" w:eastAsia="Times New Roman" w:hAnsiTheme="majorBidi"/>
          <w:b/>
          <w:bCs/>
          <w:color w:val="000000"/>
          <w:rtl/>
        </w:rPr>
      </w:pPr>
    </w:p>
    <w:p w:rsidR="00DC040F" w:rsidRDefault="00DC040F" w:rsidP="00933404">
      <w:pPr>
        <w:shd w:val="clear" w:color="auto" w:fill="FFFFFF"/>
        <w:spacing w:before="240" w:after="0" w:line="360" w:lineRule="auto"/>
        <w:rPr>
          <w:rFonts w:asciiTheme="majorBidi" w:eastAsia="Times New Roman" w:hAnsiTheme="majorBidi"/>
          <w:b/>
          <w:bCs/>
          <w:color w:val="000000"/>
          <w:rtl/>
        </w:rPr>
      </w:pPr>
    </w:p>
    <w:p w:rsidR="00933404" w:rsidRPr="001C6B7A" w:rsidRDefault="00933404" w:rsidP="00933404">
      <w:pPr>
        <w:shd w:val="clear" w:color="auto" w:fill="FFFFFF"/>
        <w:spacing w:before="240" w:after="0" w:line="360" w:lineRule="auto"/>
        <w:rPr>
          <w:rFonts w:asciiTheme="majorBidi" w:eastAsia="Times New Roman" w:hAnsiTheme="majorBidi"/>
          <w:b/>
          <w:bCs/>
          <w:color w:val="000000"/>
          <w:rtl/>
        </w:rPr>
      </w:pPr>
      <w:r w:rsidRPr="001C6B7A">
        <w:rPr>
          <w:rFonts w:asciiTheme="majorBidi" w:eastAsia="Times New Roman" w:hAnsiTheme="majorBidi"/>
          <w:b/>
          <w:bCs/>
          <w:color w:val="000000"/>
          <w:rtl/>
        </w:rPr>
        <w:t>الف) هیئت‌مدیره</w:t>
      </w:r>
    </w:p>
    <w:p w:rsidR="00933404" w:rsidRPr="00323D4E" w:rsidRDefault="00933404" w:rsidP="00933404">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color w:val="000000"/>
          <w:rtl/>
        </w:rPr>
        <w:t>اعضاي اتحاديه مطابق قانون و مقررات نظام صنفي، از بين خود و با رأی مخفي و مستقيم، هیئت‌مدیره را براي مدت چهار سال انتخاب مي‏نمايند. اعضاي مذکور نمي‏توانند بيش از دو دوره متوالي و يا چهار دوره متناوب در هیئت‌مدیره اتحاديه عضويت داشته باشند.</w:t>
      </w:r>
    </w:p>
    <w:p w:rsidR="00933404" w:rsidRPr="00323D4E" w:rsidRDefault="00933404" w:rsidP="00933404">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color w:val="000000"/>
          <w:rtl/>
        </w:rPr>
        <w:lastRenderedPageBreak/>
        <w:t>تعداد اعضاي هیئت‌مدیره در اتحادیه‌های کمتر از هزار واحد صنفي عضو پنج نفر اصلي و دو نفر علی‌البدل و در اتحادیه‌های داراي بيشتر از هزار واحد صنفي عضو هفت نفر اصلي و سه نفر علي‏البدل خواهد بود. سمت افراد منتخب هیئت‌مدیره بر اساس ماده (</w:t>
      </w:r>
      <w:r w:rsidRPr="00323D4E">
        <w:rPr>
          <w:rFonts w:asciiTheme="majorBidi" w:eastAsia="Times New Roman" w:hAnsiTheme="majorBidi"/>
          <w:color w:val="000000"/>
          <w:rtl/>
          <w:lang w:bidi="fa-IR"/>
        </w:rPr>
        <w:t xml:space="preserve">۲۳) </w:t>
      </w:r>
      <w:r w:rsidRPr="00323D4E">
        <w:rPr>
          <w:rFonts w:asciiTheme="majorBidi" w:eastAsia="Times New Roman" w:hAnsiTheme="majorBidi"/>
          <w:color w:val="000000"/>
          <w:rtl/>
        </w:rPr>
        <w:t>قانون نظام صنفي و تبصره‌های آن شامل يک نفر رييس،</w:t>
      </w:r>
      <w:r w:rsidRPr="00323D4E">
        <w:rPr>
          <w:rFonts w:asciiTheme="majorBidi" w:eastAsia="Times New Roman" w:hAnsiTheme="majorBidi"/>
          <w:color w:val="000000"/>
          <w:rtl/>
        </w:rPr>
        <w:br/>
        <w:t>دو نفر نائب رييس ( اول و دوم)، يک نفر دبير و يک نفر خزانه‌دار می‌باشد. عزل اعضاي هیئت‌مدیره وفق دستورالعمل بند (ه) ماده (</w:t>
      </w:r>
      <w:r w:rsidRPr="00323D4E">
        <w:rPr>
          <w:rFonts w:asciiTheme="majorBidi" w:eastAsia="Times New Roman" w:hAnsiTheme="majorBidi"/>
          <w:color w:val="000000"/>
          <w:rtl/>
          <w:lang w:bidi="fa-IR"/>
        </w:rPr>
        <w:t xml:space="preserve">۵۵) </w:t>
      </w:r>
      <w:r w:rsidRPr="00323D4E">
        <w:rPr>
          <w:rFonts w:asciiTheme="majorBidi" w:eastAsia="Times New Roman" w:hAnsiTheme="majorBidi"/>
          <w:color w:val="000000"/>
          <w:rtl/>
        </w:rPr>
        <w:t>قانون نظام صنفي خواهد بود.</w:t>
      </w:r>
    </w:p>
    <w:p w:rsidR="00933404" w:rsidRPr="001C6B7A" w:rsidRDefault="00933404" w:rsidP="00933404">
      <w:pPr>
        <w:shd w:val="clear" w:color="auto" w:fill="FFFFFF"/>
        <w:spacing w:before="240" w:after="0" w:line="360" w:lineRule="auto"/>
        <w:rPr>
          <w:rFonts w:asciiTheme="majorBidi" w:eastAsia="Times New Roman" w:hAnsiTheme="majorBidi"/>
          <w:b/>
          <w:bCs/>
          <w:color w:val="000000"/>
          <w:rtl/>
        </w:rPr>
      </w:pPr>
      <w:r w:rsidRPr="001C6B7A">
        <w:rPr>
          <w:rFonts w:asciiTheme="majorBidi" w:eastAsia="Times New Roman" w:hAnsiTheme="majorBidi"/>
          <w:b/>
          <w:bCs/>
          <w:color w:val="000000"/>
          <w:rtl/>
        </w:rPr>
        <w:t>ب) بازرس</w:t>
      </w:r>
    </w:p>
    <w:p w:rsidR="00933404" w:rsidRDefault="00933404" w:rsidP="00933404">
      <w:pPr>
        <w:shd w:val="clear" w:color="auto" w:fill="FFFFFF"/>
        <w:spacing w:before="240" w:after="0" w:line="360" w:lineRule="auto"/>
        <w:rPr>
          <w:rFonts w:asciiTheme="majorBidi" w:eastAsia="Times New Roman" w:hAnsiTheme="majorBidi"/>
          <w:color w:val="000000"/>
          <w:rtl/>
        </w:rPr>
      </w:pPr>
      <w:r w:rsidRPr="00323D4E">
        <w:rPr>
          <w:rFonts w:asciiTheme="majorBidi" w:eastAsia="Times New Roman" w:hAnsiTheme="majorBidi"/>
          <w:color w:val="000000"/>
          <w:rtl/>
        </w:rPr>
        <w:t>همزمان با برگزاري انتخابات اعضاي هیئت‌مدیره اتحاديه، اعضاي اتحاديه طبق آیین‌نامه اجرايي تبصره (</w:t>
      </w:r>
      <w:r w:rsidRPr="00323D4E">
        <w:rPr>
          <w:rFonts w:asciiTheme="majorBidi" w:eastAsia="Times New Roman" w:hAnsiTheme="majorBidi"/>
          <w:color w:val="000000"/>
          <w:rtl/>
          <w:lang w:bidi="fa-IR"/>
        </w:rPr>
        <w:t xml:space="preserve">۳) </w:t>
      </w:r>
      <w:r w:rsidRPr="00323D4E">
        <w:rPr>
          <w:rFonts w:asciiTheme="majorBidi" w:eastAsia="Times New Roman" w:hAnsiTheme="majorBidi"/>
          <w:color w:val="000000"/>
          <w:rtl/>
        </w:rPr>
        <w:t>ماده (</w:t>
      </w:r>
      <w:r w:rsidRPr="00323D4E">
        <w:rPr>
          <w:rFonts w:asciiTheme="majorBidi" w:eastAsia="Times New Roman" w:hAnsiTheme="majorBidi"/>
          <w:color w:val="000000"/>
          <w:rtl/>
          <w:lang w:bidi="fa-IR"/>
        </w:rPr>
        <w:t xml:space="preserve">۲۲) </w:t>
      </w:r>
      <w:r w:rsidRPr="00323D4E">
        <w:rPr>
          <w:rFonts w:asciiTheme="majorBidi" w:eastAsia="Times New Roman" w:hAnsiTheme="majorBidi"/>
          <w:color w:val="000000"/>
          <w:rtl/>
        </w:rPr>
        <w:t>قانون نظام صنفي، از بين خود و با رأی مخفي و مستقيم</w:t>
      </w:r>
      <w:r w:rsidRPr="00323D4E">
        <w:rPr>
          <w:rFonts w:asciiTheme="majorBidi" w:eastAsia="Times New Roman" w:hAnsiTheme="majorBidi"/>
          <w:b/>
          <w:bCs/>
          <w:color w:val="000000"/>
          <w:rtl/>
        </w:rPr>
        <w:t>،</w:t>
      </w:r>
      <w:r w:rsidRPr="00323D4E">
        <w:rPr>
          <w:rFonts w:asciiTheme="majorBidi" w:eastAsia="Times New Roman" w:hAnsiTheme="majorBidi"/>
          <w:color w:val="000000"/>
          <w:rtl/>
        </w:rPr>
        <w:t>دو نفر بازرس (اصلي و علی‌البدل) را انتخاب مي‏نمايند. شرح وظايف و نحوه پذيرش استعفا بازرس مطابق آیین‌نامه اجرايي ماده (</w:t>
      </w:r>
      <w:r w:rsidRPr="00323D4E">
        <w:rPr>
          <w:rFonts w:asciiTheme="majorBidi" w:eastAsia="Times New Roman" w:hAnsiTheme="majorBidi"/>
          <w:color w:val="000000"/>
          <w:rtl/>
          <w:lang w:bidi="fa-IR"/>
        </w:rPr>
        <w:t xml:space="preserve">۲۳) </w:t>
      </w:r>
      <w:r w:rsidRPr="00323D4E">
        <w:rPr>
          <w:rFonts w:asciiTheme="majorBidi" w:eastAsia="Times New Roman" w:hAnsiTheme="majorBidi"/>
          <w:color w:val="000000"/>
          <w:rtl/>
        </w:rPr>
        <w:t>قانون نظام صنفي می‌باشد. انتخاب افراد مذکور به‌عنوان بازرس در ادوار بعد بلامانع است. عزل بازرس وفق دستورالعمل بند (هـ) ماده (</w:t>
      </w:r>
      <w:r w:rsidRPr="00323D4E">
        <w:rPr>
          <w:rFonts w:asciiTheme="majorBidi" w:eastAsia="Times New Roman" w:hAnsiTheme="majorBidi"/>
          <w:color w:val="000000"/>
          <w:rtl/>
          <w:lang w:bidi="fa-IR"/>
        </w:rPr>
        <w:t xml:space="preserve">۵۵) </w:t>
      </w:r>
      <w:r w:rsidRPr="00323D4E">
        <w:rPr>
          <w:rFonts w:asciiTheme="majorBidi" w:eastAsia="Times New Roman" w:hAnsiTheme="majorBidi"/>
          <w:color w:val="000000"/>
          <w:rtl/>
        </w:rPr>
        <w:t>قانون نظام صنفي خواهد بود.</w:t>
      </w:r>
    </w:p>
    <w:p w:rsidR="00933404" w:rsidRDefault="00933404" w:rsidP="00933404">
      <w:pPr>
        <w:spacing w:line="360" w:lineRule="auto"/>
        <w:rPr>
          <w:rFonts w:asciiTheme="majorBidi" w:hAnsiTheme="majorBidi"/>
          <w:b/>
          <w:bCs/>
          <w:sz w:val="2"/>
          <w:szCs w:val="2"/>
          <w:rtl/>
          <w:lang w:bidi="fa-IR"/>
        </w:rPr>
      </w:pPr>
    </w:p>
    <w:p w:rsidR="00933404" w:rsidRPr="00504B8B" w:rsidRDefault="00933404" w:rsidP="00933404">
      <w:pPr>
        <w:spacing w:line="360" w:lineRule="auto"/>
        <w:rPr>
          <w:rFonts w:asciiTheme="minorHAnsi" w:hAnsiTheme="minorHAnsi"/>
          <w:rtl/>
          <w:lang w:bidi="fa-IR"/>
        </w:rPr>
      </w:pPr>
      <w:r w:rsidRPr="00504B8B">
        <w:rPr>
          <w:rFonts w:asciiTheme="minorHAnsi" w:hAnsiTheme="minorHAnsi" w:hint="cs"/>
          <w:rtl/>
          <w:lang w:bidi="fa-IR"/>
        </w:rPr>
        <w:t xml:space="preserve">در ادامه ساختار چند سازمان مهم کشور و جهان اسلام را مورد بررسی و تحلیل قرار می‌دهیم. یکی از مهم‌ترین فواید بررسی این ساختارهای سازمانی، مشخص بودن سطح و نوع فعالیت این </w:t>
      </w:r>
      <w:r w:rsidRPr="00504B8B">
        <w:rPr>
          <w:rFonts w:asciiTheme="minorHAnsi" w:hAnsiTheme="minorHAnsi"/>
          <w:rtl/>
          <w:lang w:bidi="fa-IR"/>
        </w:rPr>
        <w:t>سازمان‌ها</w:t>
      </w:r>
      <w:r w:rsidRPr="00504B8B">
        <w:rPr>
          <w:rFonts w:asciiTheme="minorHAnsi" w:hAnsiTheme="minorHAnsi" w:hint="cs"/>
          <w:rtl/>
          <w:lang w:bidi="fa-IR"/>
        </w:rPr>
        <w:t xml:space="preserve"> </w:t>
      </w:r>
      <w:r w:rsidRPr="00504B8B">
        <w:rPr>
          <w:rFonts w:asciiTheme="minorHAnsi" w:hAnsiTheme="minorHAnsi"/>
          <w:rtl/>
          <w:lang w:bidi="fa-IR"/>
        </w:rPr>
        <w:t>م</w:t>
      </w:r>
      <w:r w:rsidRPr="00504B8B">
        <w:rPr>
          <w:rFonts w:asciiTheme="minorHAnsi" w:hAnsiTheme="minorHAnsi" w:hint="cs"/>
          <w:rtl/>
          <w:lang w:bidi="fa-IR"/>
        </w:rPr>
        <w:t xml:space="preserve">ی‌باشد. </w:t>
      </w:r>
    </w:p>
    <w:p w:rsidR="00DC040F" w:rsidRDefault="00DC040F" w:rsidP="009B665A">
      <w:pPr>
        <w:rPr>
          <w:rFonts w:asciiTheme="majorBidi" w:hAnsiTheme="majorBidi"/>
          <w:b/>
          <w:bCs/>
          <w:rtl/>
          <w:lang w:bidi="fa-IR"/>
        </w:rPr>
      </w:pPr>
    </w:p>
    <w:p w:rsidR="00933404" w:rsidRPr="009B665A" w:rsidRDefault="00933404" w:rsidP="00DC040F">
      <w:pPr>
        <w:rPr>
          <w:rFonts w:asciiTheme="majorBidi" w:hAnsiTheme="majorBidi"/>
          <w:b/>
          <w:bCs/>
          <w:rtl/>
          <w:lang w:bidi="fa-IR"/>
        </w:rPr>
      </w:pPr>
      <w:r w:rsidRPr="009B665A">
        <w:rPr>
          <w:rFonts w:asciiTheme="majorBidi" w:hAnsiTheme="majorBidi" w:hint="cs"/>
          <w:b/>
          <w:bCs/>
          <w:rtl/>
          <w:lang w:bidi="fa-IR"/>
        </w:rPr>
        <w:t xml:space="preserve">6-3- </w:t>
      </w:r>
      <w:r w:rsidRPr="009B665A">
        <w:rPr>
          <w:rFonts w:asciiTheme="majorBidi" w:hAnsiTheme="majorBidi"/>
          <w:b/>
          <w:bCs/>
          <w:rtl/>
          <w:lang w:bidi="fa-IR"/>
        </w:rPr>
        <w:t>دبیرخانه جایزه مصطفی</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جایزه مصطفی (ص)، جایزه عالی علم و فناوری است که هر دو سال یک‌بار به دانشمندان برتر جهان اسلام اعطا می‌شود. این جایزه به احترام نام پیامبر اعظم اسلام (ص) و به دلیل تأکید بسیار آن حضرت به علم‌آموزی، به نام یکی از القاب ایشان، مصطفی، به معنای برگزیده نام‌گذاری شده است.</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lastRenderedPageBreak/>
        <w:t>جایزه مصطفی (ص) در سال ۱۳۹۱ به تصویب شورای عالی انقلاب فرهنگی رسیده است. مطابق این مصوبه، شورای سیاست‌گذاری متشکل از دانشگاه‌ها و مراکز بزرگ علمی ایران و جهان اسلام بر روند اعطای این جایزه نظارت می‌کند و مسئولیت ایجاد دبیرخانه و برگزاری جایزه مصطفی (ص) بر عهده پارک فناوری پردیس است.</w:t>
      </w:r>
    </w:p>
    <w:p w:rsidR="00933404" w:rsidRDefault="00933404" w:rsidP="00933404">
      <w:pPr>
        <w:spacing w:line="360" w:lineRule="auto"/>
        <w:rPr>
          <w:rFonts w:asciiTheme="majorBidi" w:hAnsiTheme="majorBidi"/>
          <w:rtl/>
          <w:lang w:bidi="fa-IR"/>
        </w:rPr>
      </w:pPr>
      <w:r w:rsidRPr="00323D4E">
        <w:rPr>
          <w:rFonts w:asciiTheme="majorBidi" w:hAnsiTheme="majorBidi"/>
          <w:rtl/>
          <w:lang w:bidi="fa-IR"/>
        </w:rPr>
        <w:t>هزینه اهدای جایزه، از طریق وقف دارایی‌های مؤسسات بزرگ اقتصادی و دانش‌بنیان، صاحبان سرمایه، یا عموم علاقه‌مندان به رشد علمی جوامع اسلامی تأمین می‌شود.</w:t>
      </w:r>
    </w:p>
    <w:p w:rsidR="00933404" w:rsidRPr="00826DB1" w:rsidRDefault="00933404" w:rsidP="00933404">
      <w:pPr>
        <w:spacing w:line="360" w:lineRule="auto"/>
        <w:rPr>
          <w:rFonts w:asciiTheme="minorHAnsi" w:hAnsiTheme="minorHAnsi"/>
          <w:rtl/>
          <w:lang w:bidi="fa-IR"/>
        </w:rPr>
      </w:pPr>
      <w:r w:rsidRPr="00826DB1">
        <w:rPr>
          <w:rFonts w:asciiTheme="minorHAnsi" w:hAnsiTheme="minorHAnsi" w:hint="cs"/>
          <w:rtl/>
          <w:lang w:bidi="fa-IR"/>
        </w:rPr>
        <w:t>یکی از دلایل انتخاب این دبیرخانه</w:t>
      </w:r>
      <w:r>
        <w:rPr>
          <w:rFonts w:asciiTheme="minorHAnsi" w:hAnsiTheme="minorHAnsi" w:hint="cs"/>
          <w:rtl/>
          <w:lang w:bidi="fa-IR"/>
        </w:rPr>
        <w:t xml:space="preserve"> به‌منظور تحلیل و بررسی ساختار سازمانی آن</w:t>
      </w:r>
      <w:r w:rsidRPr="00826DB1">
        <w:rPr>
          <w:rFonts w:asciiTheme="minorHAnsi" w:hAnsiTheme="minorHAnsi" w:hint="cs"/>
          <w:rtl/>
          <w:lang w:bidi="fa-IR"/>
        </w:rPr>
        <w:t xml:space="preserve">، استفاده از موقوفات </w:t>
      </w:r>
      <w:r>
        <w:rPr>
          <w:rFonts w:hint="cs"/>
          <w:rtl/>
          <w:lang w:bidi="fa-IR"/>
        </w:rPr>
        <w:t>به‌منظور</w:t>
      </w:r>
      <w:r w:rsidRPr="00826DB1">
        <w:rPr>
          <w:rFonts w:asciiTheme="minorHAnsi" w:hAnsiTheme="minorHAnsi" w:hint="cs"/>
          <w:rtl/>
          <w:lang w:bidi="fa-IR"/>
        </w:rPr>
        <w:t xml:space="preserve"> </w:t>
      </w:r>
      <w:r>
        <w:rPr>
          <w:rFonts w:hint="cs"/>
          <w:rtl/>
          <w:lang w:bidi="fa-IR"/>
        </w:rPr>
        <w:t>تأمین</w:t>
      </w:r>
      <w:r w:rsidRPr="00826DB1">
        <w:rPr>
          <w:rFonts w:asciiTheme="minorHAnsi" w:hAnsiTheme="minorHAnsi" w:hint="cs"/>
          <w:rtl/>
          <w:lang w:bidi="fa-IR"/>
        </w:rPr>
        <w:t xml:space="preserve"> مالی </w:t>
      </w:r>
      <w:r>
        <w:rPr>
          <w:rFonts w:hint="cs"/>
          <w:rtl/>
          <w:lang w:bidi="fa-IR"/>
        </w:rPr>
        <w:t>هزینه‌های</w:t>
      </w:r>
      <w:r w:rsidRPr="00826DB1">
        <w:rPr>
          <w:rFonts w:asciiTheme="minorHAnsi" w:hAnsiTheme="minorHAnsi" w:hint="cs"/>
          <w:rtl/>
          <w:lang w:bidi="fa-IR"/>
        </w:rPr>
        <w:t xml:space="preserve"> </w:t>
      </w:r>
      <w:r>
        <w:rPr>
          <w:rFonts w:hint="cs"/>
          <w:rtl/>
          <w:lang w:bidi="fa-IR"/>
        </w:rPr>
        <w:t>جایزه‌های</w:t>
      </w:r>
      <w:r w:rsidRPr="00826DB1">
        <w:rPr>
          <w:rFonts w:asciiTheme="minorHAnsi" w:hAnsiTheme="minorHAnsi" w:hint="cs"/>
          <w:rtl/>
          <w:lang w:bidi="fa-IR"/>
        </w:rPr>
        <w:t xml:space="preserve"> اهدایی </w:t>
      </w:r>
      <w:r>
        <w:rPr>
          <w:rFonts w:hint="cs"/>
          <w:rtl/>
          <w:lang w:bidi="fa-IR"/>
        </w:rPr>
        <w:t>می‌باشد</w:t>
      </w:r>
      <w:r w:rsidRPr="00826DB1">
        <w:rPr>
          <w:rFonts w:asciiTheme="minorHAnsi" w:hAnsiTheme="minorHAnsi" w:hint="cs"/>
          <w:rtl/>
          <w:lang w:bidi="fa-IR"/>
        </w:rPr>
        <w:t>.</w:t>
      </w:r>
      <w:r>
        <w:rPr>
          <w:rFonts w:hint="cs"/>
          <w:rtl/>
          <w:lang w:bidi="fa-IR"/>
        </w:rPr>
        <w:t xml:space="preserve"> با این دید می‌توان این‌طور متصور شد که استفاده از این ساختار در دبیرخانه وقف علم‌وفناوری، دارای عملکرد و بازخورد بهتری نسبت به سایر ساختار‌ها باشد</w:t>
      </w:r>
    </w:p>
    <w:p w:rsidR="00933404" w:rsidRPr="001C6B7A" w:rsidRDefault="00933404" w:rsidP="00933404">
      <w:pPr>
        <w:spacing w:line="360" w:lineRule="auto"/>
        <w:rPr>
          <w:rFonts w:asciiTheme="majorBidi" w:hAnsiTheme="majorBidi"/>
          <w:b/>
          <w:bCs/>
          <w:rtl/>
          <w:lang w:bidi="fa-IR"/>
        </w:rPr>
      </w:pPr>
      <w:r w:rsidRPr="001C6B7A">
        <w:rPr>
          <w:rFonts w:asciiTheme="majorBidi" w:hAnsiTheme="majorBidi"/>
          <w:b/>
          <w:bCs/>
          <w:rtl/>
          <w:lang w:bidi="fa-IR"/>
        </w:rPr>
        <w:t>ارکان</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ارکان جایزه عبارت‌اند از</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الف) شورای سیاست‌گذاری</w:t>
      </w:r>
      <w:r w:rsidRPr="00323D4E">
        <w:rPr>
          <w:rFonts w:asciiTheme="majorBidi" w:hAnsiTheme="majorBidi"/>
          <w:rtl/>
          <w:lang w:bidi="fa-IR"/>
        </w:rPr>
        <w:tab/>
        <w:t>ب) گروه‌های داوران</w:t>
      </w:r>
    </w:p>
    <w:p w:rsidR="00933404" w:rsidRPr="001C6B7A" w:rsidRDefault="00933404" w:rsidP="00933404">
      <w:pPr>
        <w:spacing w:line="360" w:lineRule="auto"/>
        <w:rPr>
          <w:rFonts w:asciiTheme="majorBidi" w:hAnsiTheme="majorBidi"/>
          <w:b/>
          <w:bCs/>
          <w:rtl/>
          <w:lang w:bidi="fa-IR"/>
        </w:rPr>
      </w:pPr>
      <w:r w:rsidRPr="001C6B7A">
        <w:rPr>
          <w:rFonts w:asciiTheme="majorBidi" w:hAnsiTheme="majorBidi" w:hint="cs"/>
          <w:b/>
          <w:bCs/>
          <w:rtl/>
          <w:lang w:bidi="fa-IR"/>
        </w:rPr>
        <w:t xml:space="preserve">الف) </w:t>
      </w:r>
      <w:r w:rsidRPr="001C6B7A">
        <w:rPr>
          <w:rFonts w:asciiTheme="majorBidi" w:hAnsiTheme="majorBidi"/>
          <w:b/>
          <w:bCs/>
          <w:rtl/>
          <w:lang w:bidi="fa-IR"/>
        </w:rPr>
        <w:t>شورای سیاست‌گذاری</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این شورا، مسئولیت تصویب سیاست‌های کلان جایزه را به عهده دارد و اعضای آن عبارت‌اند از</w:t>
      </w:r>
      <w:r w:rsidRPr="00323D4E">
        <w:rPr>
          <w:rFonts w:asciiTheme="majorBidi" w:hAnsiTheme="majorBidi"/>
          <w:lang w:bidi="fa-IR"/>
        </w:rPr>
        <w:t>:</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۱-۱</w:t>
      </w:r>
      <w:r w:rsidRPr="00323D4E">
        <w:rPr>
          <w:rFonts w:asciiTheme="majorBidi" w:hAnsiTheme="majorBidi"/>
          <w:lang w:bidi="fa-IR"/>
        </w:rPr>
        <w:t xml:space="preserve">- </w:t>
      </w:r>
      <w:r w:rsidRPr="00323D4E">
        <w:rPr>
          <w:rFonts w:asciiTheme="majorBidi" w:hAnsiTheme="majorBidi"/>
          <w:rtl/>
          <w:lang w:bidi="fa-IR"/>
        </w:rPr>
        <w:t>رییس شورا: معاون علمی و فناوری ریاست جمهوری اسلامی ایران</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۱-۲</w:t>
      </w:r>
      <w:r w:rsidRPr="00323D4E">
        <w:rPr>
          <w:rFonts w:asciiTheme="majorBidi" w:hAnsiTheme="majorBidi"/>
          <w:lang w:bidi="fa-IR"/>
        </w:rPr>
        <w:t xml:space="preserve">- </w:t>
      </w:r>
      <w:r w:rsidRPr="00323D4E">
        <w:rPr>
          <w:rFonts w:asciiTheme="majorBidi" w:hAnsiTheme="majorBidi"/>
          <w:rtl/>
          <w:lang w:bidi="fa-IR"/>
        </w:rPr>
        <w:t>رییس پارک فناوری پردیس عضو و دبیر شورای سیاست‌گذاری است</w:t>
      </w:r>
      <w:r w:rsidRPr="00323D4E">
        <w:rPr>
          <w:rFonts w:asciiTheme="majorBidi" w:hAnsiTheme="majorBidi"/>
          <w:lang w:bidi="fa-IR"/>
        </w:rPr>
        <w:t>.</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۱-۳</w:t>
      </w:r>
      <w:r w:rsidRPr="00323D4E">
        <w:rPr>
          <w:rFonts w:asciiTheme="majorBidi" w:hAnsiTheme="majorBidi"/>
          <w:lang w:bidi="fa-IR"/>
        </w:rPr>
        <w:t>-</w:t>
      </w:r>
      <w:r w:rsidRPr="00323D4E">
        <w:rPr>
          <w:rFonts w:asciiTheme="majorBidi" w:hAnsiTheme="majorBidi"/>
          <w:rtl/>
          <w:lang w:bidi="fa-IR"/>
        </w:rPr>
        <w:t xml:space="preserve">اعضای حقوقی ایرانی عبارت‌اند از: وزیر امور خارجه؛ وزیر علوم، تحقیقات فناوری؛ وزیر بهداشت، درمان و آموزش پزشکی؛ دبیر شورای عالی انقلاب فرهنگی؛ رییس جامعه المصطفی العالمیه؛ رییس فرهنگستان علوم؛ </w:t>
      </w:r>
      <w:r w:rsidRPr="00323D4E">
        <w:rPr>
          <w:rFonts w:asciiTheme="majorBidi" w:hAnsiTheme="majorBidi"/>
          <w:rtl/>
          <w:lang w:bidi="fa-IR"/>
        </w:rPr>
        <w:lastRenderedPageBreak/>
        <w:t>رییس فرهنگستان علوم پزشکی؛ رییس سازمان فرهنگ و ارتباطات اسلامی و روسای کمیسیون آموزش و تحقیقات و بهداشت، درمان مجلس شورای اسلامی، رییس دانشگاه تهران و رییس دانشگاه صنعتی شریف</w:t>
      </w:r>
      <w:r w:rsidRPr="00323D4E">
        <w:rPr>
          <w:rFonts w:asciiTheme="majorBidi" w:hAnsiTheme="majorBidi"/>
          <w:lang w:bidi="fa-IR"/>
        </w:rPr>
        <w:t>.</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۱-۴</w:t>
      </w:r>
      <w:r w:rsidRPr="00323D4E">
        <w:rPr>
          <w:rFonts w:asciiTheme="majorBidi" w:hAnsiTheme="majorBidi"/>
          <w:lang w:bidi="fa-IR"/>
        </w:rPr>
        <w:t xml:space="preserve">- </w:t>
      </w:r>
      <w:r w:rsidRPr="00323D4E">
        <w:rPr>
          <w:rFonts w:asciiTheme="majorBidi" w:hAnsiTheme="majorBidi"/>
          <w:rtl/>
          <w:lang w:bidi="fa-IR"/>
        </w:rPr>
        <w:t>اعضای حقوقی خارجی عبارت‌اند از: رئیس بانک توسعه اسلامی، رئیس کمیته همکاری‌های علمی فناوری سازمان همکاری‌های اسلامی(کامستک) و دو نفر از روسای مسلمان دانشگاه‌های کشورهای اسلامی</w:t>
      </w:r>
    </w:p>
    <w:p w:rsidR="00933404" w:rsidRPr="001C6B7A" w:rsidRDefault="00933404" w:rsidP="00933404">
      <w:pPr>
        <w:spacing w:line="360" w:lineRule="auto"/>
        <w:rPr>
          <w:rFonts w:asciiTheme="majorBidi" w:hAnsiTheme="majorBidi"/>
          <w:b/>
          <w:bCs/>
          <w:rtl/>
          <w:lang w:bidi="fa-IR"/>
        </w:rPr>
      </w:pPr>
      <w:r w:rsidRPr="001C6B7A">
        <w:rPr>
          <w:rFonts w:asciiTheme="majorBidi" w:hAnsiTheme="majorBidi"/>
          <w:b/>
          <w:bCs/>
          <w:rtl/>
          <w:lang w:bidi="fa-IR"/>
        </w:rPr>
        <w:t>داوری</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۲-۱</w:t>
      </w:r>
      <w:r w:rsidRPr="00323D4E">
        <w:rPr>
          <w:rFonts w:asciiTheme="majorBidi" w:hAnsiTheme="majorBidi"/>
          <w:lang w:bidi="fa-IR"/>
        </w:rPr>
        <w:t xml:space="preserve">- </w:t>
      </w:r>
      <w:r w:rsidRPr="00323D4E">
        <w:rPr>
          <w:rFonts w:asciiTheme="majorBidi" w:hAnsiTheme="majorBidi"/>
          <w:rtl/>
          <w:lang w:bidi="fa-IR"/>
        </w:rPr>
        <w:t>متناسب با هریک از اولویت‌های علمی و فناوری جایزه، از یک گروه داوران ۷ نفره متشکل از متخصصین موضوع از ایران و سایر کشورهای اسلامی و مسلمانان سایر کشورها استفاده خواهد شد</w:t>
      </w:r>
      <w:r w:rsidRPr="00323D4E">
        <w:rPr>
          <w:rFonts w:asciiTheme="majorBidi" w:hAnsiTheme="majorBidi"/>
          <w:lang w:bidi="fa-IR"/>
        </w:rPr>
        <w:t>.</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۲-۲</w:t>
      </w:r>
      <w:r w:rsidRPr="00323D4E">
        <w:rPr>
          <w:rFonts w:asciiTheme="majorBidi" w:hAnsiTheme="majorBidi"/>
          <w:lang w:bidi="fa-IR"/>
        </w:rPr>
        <w:t xml:space="preserve">- </w:t>
      </w:r>
      <w:r w:rsidRPr="00323D4E">
        <w:rPr>
          <w:rFonts w:asciiTheme="majorBidi" w:hAnsiTheme="majorBidi"/>
          <w:rtl/>
          <w:lang w:bidi="fa-IR"/>
        </w:rPr>
        <w:t>انتصاب هریک از گروه داوران با پیشنهاد رییس یا ۳ نفر از اعضای شورای سیاست‌گذاری و تصویب شورای سیاست‌گذاری خواهد بود</w:t>
      </w:r>
      <w:r w:rsidRPr="00323D4E">
        <w:rPr>
          <w:rFonts w:asciiTheme="majorBidi" w:hAnsiTheme="majorBidi"/>
          <w:lang w:bidi="fa-IR"/>
        </w:rPr>
        <w:t>.</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۲-۳</w:t>
      </w:r>
      <w:r w:rsidRPr="00323D4E">
        <w:rPr>
          <w:rFonts w:asciiTheme="majorBidi" w:hAnsiTheme="majorBidi"/>
          <w:lang w:bidi="fa-IR"/>
        </w:rPr>
        <w:t xml:space="preserve">- </w:t>
      </w:r>
      <w:r w:rsidRPr="00323D4E">
        <w:rPr>
          <w:rFonts w:asciiTheme="majorBidi" w:hAnsiTheme="majorBidi"/>
          <w:rtl/>
          <w:lang w:bidi="fa-IR"/>
        </w:rPr>
        <w:t>هریک از گروه داوران وظیفه انتخاب و پیشنهاد نامزدهای دریافت جایزه به شورای سیاست‌گذاری را بر عهده‌دارند</w:t>
      </w:r>
      <w:r w:rsidRPr="00323D4E">
        <w:rPr>
          <w:rFonts w:asciiTheme="majorBidi" w:hAnsiTheme="majorBidi"/>
          <w:lang w:bidi="fa-IR"/>
        </w:rPr>
        <w:t>.</w:t>
      </w:r>
    </w:p>
    <w:p w:rsidR="00933404" w:rsidRDefault="00933404" w:rsidP="00933404">
      <w:pPr>
        <w:spacing w:line="360" w:lineRule="auto"/>
        <w:rPr>
          <w:rFonts w:asciiTheme="majorBidi" w:hAnsiTheme="majorBidi"/>
          <w:rtl/>
          <w:lang w:bidi="fa-IR"/>
        </w:rPr>
      </w:pPr>
      <w:r w:rsidRPr="00323D4E">
        <w:rPr>
          <w:rFonts w:asciiTheme="majorBidi" w:hAnsiTheme="majorBidi"/>
          <w:rtl/>
          <w:lang w:bidi="fa-IR"/>
        </w:rPr>
        <w:t>تبصره: ضوابط و نظام داوری بنا به پیشنهاد رییس شورای سیاست‌گذاری توسط شورای سیاست‌گذاری تصویب خواهد شد.</w:t>
      </w:r>
    </w:p>
    <w:p w:rsidR="008D11BD" w:rsidRDefault="008D11BD" w:rsidP="00933404">
      <w:pPr>
        <w:spacing w:line="360" w:lineRule="auto"/>
        <w:rPr>
          <w:rFonts w:asciiTheme="majorBidi" w:hAnsiTheme="majorBidi"/>
          <w:rtl/>
          <w:lang w:bidi="fa-IR"/>
        </w:rPr>
      </w:pPr>
    </w:p>
    <w:p w:rsidR="008D11BD" w:rsidRDefault="008D11BD" w:rsidP="00933404">
      <w:pPr>
        <w:spacing w:line="360" w:lineRule="auto"/>
        <w:rPr>
          <w:rFonts w:asciiTheme="majorBidi" w:hAnsiTheme="majorBidi"/>
          <w:rtl/>
          <w:lang w:bidi="fa-IR"/>
        </w:rPr>
      </w:pPr>
    </w:p>
    <w:p w:rsidR="00933404" w:rsidRPr="009B665A" w:rsidRDefault="00933404" w:rsidP="009B665A">
      <w:pPr>
        <w:rPr>
          <w:rFonts w:asciiTheme="majorBidi" w:hAnsiTheme="majorBidi"/>
          <w:b/>
          <w:bCs/>
          <w:rtl/>
          <w:lang w:bidi="fa-IR"/>
        </w:rPr>
      </w:pPr>
      <w:r w:rsidRPr="009B665A">
        <w:rPr>
          <w:rFonts w:asciiTheme="majorBidi" w:hAnsiTheme="majorBidi" w:hint="cs"/>
          <w:b/>
          <w:bCs/>
          <w:rtl/>
          <w:lang w:bidi="fa-IR"/>
        </w:rPr>
        <w:t xml:space="preserve">6-4- </w:t>
      </w:r>
      <w:r w:rsidRPr="009B665A">
        <w:rPr>
          <w:rFonts w:asciiTheme="majorBidi" w:hAnsiTheme="majorBidi"/>
          <w:b/>
          <w:bCs/>
          <w:rtl/>
          <w:lang w:bidi="fa-IR"/>
        </w:rPr>
        <w:t>بنیاد نخبگان</w:t>
      </w:r>
    </w:p>
    <w:p w:rsidR="00933404" w:rsidRPr="001072F7" w:rsidRDefault="00933404" w:rsidP="00933404">
      <w:pPr>
        <w:spacing w:line="360" w:lineRule="auto"/>
        <w:rPr>
          <w:rFonts w:asciiTheme="minorHAnsi" w:hAnsiTheme="minorHAnsi"/>
          <w:rtl/>
          <w:lang w:bidi="fa-IR"/>
        </w:rPr>
      </w:pPr>
      <w:r w:rsidRPr="001072F7">
        <w:rPr>
          <w:rFonts w:asciiTheme="minorHAnsi" w:hAnsiTheme="minorHAnsi" w:hint="cs"/>
          <w:rtl/>
          <w:lang w:bidi="fa-IR"/>
        </w:rPr>
        <w:t xml:space="preserve">یکی دیگر از </w:t>
      </w:r>
      <w:r>
        <w:rPr>
          <w:rFonts w:hint="cs"/>
          <w:rtl/>
          <w:lang w:bidi="fa-IR"/>
        </w:rPr>
        <w:t>سازمان‌هایی</w:t>
      </w:r>
      <w:r w:rsidRPr="001072F7">
        <w:rPr>
          <w:rFonts w:asciiTheme="minorHAnsi" w:hAnsiTheme="minorHAnsi" w:hint="cs"/>
          <w:rtl/>
          <w:lang w:bidi="fa-IR"/>
        </w:rPr>
        <w:t xml:space="preserve"> که در این بخش مورد بررسی تحلیل قرار گرفت، بنیاد ملی نخبگان </w:t>
      </w:r>
      <w:r>
        <w:rPr>
          <w:rFonts w:hint="cs"/>
          <w:rtl/>
          <w:lang w:bidi="fa-IR"/>
        </w:rPr>
        <w:t>می‌باشد</w:t>
      </w:r>
      <w:r w:rsidRPr="001072F7">
        <w:rPr>
          <w:rFonts w:asciiTheme="minorHAnsi" w:hAnsiTheme="minorHAnsi" w:hint="cs"/>
          <w:rtl/>
          <w:lang w:bidi="fa-IR"/>
        </w:rPr>
        <w:t xml:space="preserve">. بنیاد ملی </w:t>
      </w:r>
      <w:r>
        <w:rPr>
          <w:rFonts w:hint="cs"/>
          <w:rtl/>
          <w:lang w:bidi="fa-IR"/>
        </w:rPr>
        <w:t xml:space="preserve">نخبگان از این جهت دارای اهمیت می‌باشد که دارای ارتباط مستقیم با فناوران، پژوهشگران و نخبگان </w:t>
      </w:r>
      <w:r>
        <w:rPr>
          <w:rFonts w:hint="cs"/>
          <w:rtl/>
          <w:lang w:bidi="fa-IR"/>
        </w:rPr>
        <w:lastRenderedPageBreak/>
        <w:t>کشور، به‌منظور حمایت از آنان می‌باشد. همان‌طور که می‌دانید، دبیرخانه وقف علم و فناوری نیز، یکی از مسئولیت‌های خود را تحت پوشش قرار دادن نخبگان کشور می‌داند و در این زمینه تلاش خود را می‌کند که امکان بهره‌گیری از تمام ظرفیت‌های آنان را فراهم سازد.</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نظر به تأكيد مقام معظم رهبري در استفاده صحيح و مناسب از ظرفيت‌هاي علمي نخبگان در راستاي توسعه كشور و لزوم حركت انقلابي در مسير رفع موانع و مشكلات توليد دانش و جنبش نرم‌افزاري در جلسه ديدار برخي از نخبگان علمي كشور با ايشان در مهرماه 1383، بنياد ملي نخبگان كشور تشكيل گردید.</w:t>
      </w:r>
    </w:p>
    <w:p w:rsidR="00933404" w:rsidRPr="001C6B7A" w:rsidRDefault="00933404" w:rsidP="00933404">
      <w:pPr>
        <w:spacing w:line="360" w:lineRule="auto"/>
        <w:rPr>
          <w:rFonts w:asciiTheme="majorBidi" w:hAnsiTheme="majorBidi"/>
          <w:b/>
          <w:bCs/>
          <w:rtl/>
          <w:lang w:bidi="fa-IR"/>
        </w:rPr>
      </w:pPr>
      <w:r w:rsidRPr="001C6B7A">
        <w:rPr>
          <w:rFonts w:asciiTheme="majorBidi" w:hAnsiTheme="majorBidi"/>
          <w:b/>
          <w:bCs/>
          <w:rtl/>
          <w:lang w:bidi="fa-IR"/>
        </w:rPr>
        <w:t>هدف</w:t>
      </w:r>
    </w:p>
    <w:p w:rsidR="00933404" w:rsidRPr="00323D4E" w:rsidRDefault="00933404" w:rsidP="00933404">
      <w:pPr>
        <w:spacing w:line="360" w:lineRule="auto"/>
        <w:rPr>
          <w:rFonts w:asciiTheme="majorBidi" w:hAnsiTheme="majorBidi"/>
          <w:lang w:bidi="fa-IR"/>
        </w:rPr>
      </w:pPr>
      <w:r w:rsidRPr="00323D4E">
        <w:rPr>
          <w:rFonts w:asciiTheme="majorBidi" w:hAnsiTheme="majorBidi"/>
          <w:rtl/>
          <w:lang w:bidi="fa-IR"/>
        </w:rPr>
        <w:t>هدف از تأسيس بنياد، عبارت است از برنامه‌ريزي و سیاست‌گذاری براي شناسايي، هدايت، حمايت مادي و معنوي نخبگان، جذب، حفظ و به‌كارگيري و پشتیبانی از آنان در راستاي ارتقاء توليد علم، فناوري و توسعه علمي و متوازن كشور و احراز جايگاه برتر علمي، فناوري و اقتصادي در منطقه بر اساس سند چشم‌انداز كشور</w:t>
      </w:r>
      <w:r w:rsidRPr="00323D4E">
        <w:rPr>
          <w:rFonts w:asciiTheme="majorBidi" w:hAnsiTheme="majorBidi" w:hint="cs"/>
          <w:rtl/>
          <w:lang w:bidi="fa-IR"/>
        </w:rPr>
        <w:t xml:space="preserve"> </w:t>
      </w:r>
      <w:r w:rsidRPr="00323D4E">
        <w:rPr>
          <w:rFonts w:asciiTheme="majorBidi" w:hAnsiTheme="majorBidi"/>
          <w:rtl/>
          <w:lang w:bidi="fa-IR"/>
        </w:rPr>
        <w:t>در</w:t>
      </w:r>
      <w:r w:rsidRPr="00323D4E">
        <w:rPr>
          <w:rFonts w:asciiTheme="majorBidi" w:hAnsiTheme="majorBidi" w:hint="cs"/>
          <w:rtl/>
          <w:lang w:bidi="fa-IR"/>
        </w:rPr>
        <w:t xml:space="preserve"> </w:t>
      </w:r>
      <w:r w:rsidRPr="00323D4E">
        <w:rPr>
          <w:rFonts w:asciiTheme="majorBidi" w:hAnsiTheme="majorBidi"/>
          <w:rtl/>
          <w:lang w:bidi="fa-IR"/>
        </w:rPr>
        <w:t>افق 1404</w:t>
      </w:r>
      <w:r w:rsidRPr="00323D4E">
        <w:rPr>
          <w:rFonts w:asciiTheme="majorBidi" w:hAnsiTheme="majorBidi"/>
          <w:lang w:bidi="fa-IR"/>
        </w:rPr>
        <w:t>.</w:t>
      </w:r>
    </w:p>
    <w:p w:rsidR="00933404" w:rsidRPr="001C6B7A" w:rsidRDefault="00933404" w:rsidP="00933404">
      <w:pPr>
        <w:spacing w:line="360" w:lineRule="auto"/>
        <w:rPr>
          <w:rFonts w:asciiTheme="majorBidi" w:hAnsiTheme="majorBidi"/>
          <w:b/>
          <w:bCs/>
          <w:lang w:bidi="fa-IR"/>
        </w:rPr>
      </w:pPr>
      <w:r w:rsidRPr="001C6B7A">
        <w:rPr>
          <w:rFonts w:asciiTheme="majorBidi" w:hAnsiTheme="majorBidi"/>
          <w:b/>
          <w:bCs/>
          <w:rtl/>
          <w:lang w:bidi="fa-IR"/>
        </w:rPr>
        <w:t>وظايف</w:t>
      </w:r>
    </w:p>
    <w:p w:rsidR="00933404" w:rsidRPr="00323D4E" w:rsidRDefault="00933404" w:rsidP="008D11BD">
      <w:pPr>
        <w:pStyle w:val="ListParagraph"/>
        <w:numPr>
          <w:ilvl w:val="0"/>
          <w:numId w:val="57"/>
        </w:numPr>
        <w:bidi/>
        <w:spacing w:line="276" w:lineRule="auto"/>
        <w:ind w:left="360"/>
        <w:jc w:val="both"/>
        <w:rPr>
          <w:rFonts w:asciiTheme="majorBidi" w:hAnsiTheme="majorBidi"/>
          <w:lang w:bidi="fa-IR"/>
        </w:rPr>
      </w:pPr>
      <w:r w:rsidRPr="00323D4E">
        <w:rPr>
          <w:rFonts w:asciiTheme="majorBidi" w:hAnsiTheme="majorBidi"/>
          <w:rtl/>
          <w:lang w:bidi="fa-IR"/>
        </w:rPr>
        <w:t>سیاست‌گذاری و برنامه‌ريزي براي</w:t>
      </w:r>
      <w:r w:rsidRPr="00323D4E">
        <w:rPr>
          <w:rFonts w:asciiTheme="majorBidi" w:hAnsiTheme="majorBidi"/>
          <w:lang w:bidi="fa-IR"/>
        </w:rPr>
        <w:t>:</w:t>
      </w:r>
    </w:p>
    <w:p w:rsidR="00933404" w:rsidRPr="00323D4E" w:rsidRDefault="00933404" w:rsidP="008D11BD">
      <w:pPr>
        <w:spacing w:line="276" w:lineRule="auto"/>
        <w:ind w:left="630"/>
        <w:rPr>
          <w:rFonts w:asciiTheme="majorBidi" w:hAnsiTheme="majorBidi"/>
          <w:lang w:bidi="fa-IR"/>
        </w:rPr>
      </w:pPr>
      <w:r w:rsidRPr="00323D4E">
        <w:rPr>
          <w:rFonts w:asciiTheme="majorBidi" w:hAnsiTheme="majorBidi"/>
          <w:rtl/>
          <w:lang w:bidi="fa-IR"/>
        </w:rPr>
        <w:t>الف ـپشتيباني مادي و معنوي از نخبگان كشور</w:t>
      </w:r>
    </w:p>
    <w:p w:rsidR="00933404" w:rsidRPr="00323D4E" w:rsidRDefault="00933404" w:rsidP="008D11BD">
      <w:pPr>
        <w:spacing w:line="276" w:lineRule="auto"/>
        <w:ind w:left="630"/>
        <w:rPr>
          <w:rFonts w:asciiTheme="majorBidi" w:hAnsiTheme="majorBidi"/>
          <w:lang w:bidi="fa-IR"/>
        </w:rPr>
      </w:pPr>
      <w:r w:rsidRPr="00323D4E">
        <w:rPr>
          <w:rFonts w:asciiTheme="majorBidi" w:hAnsiTheme="majorBidi"/>
          <w:rtl/>
          <w:lang w:bidi="fa-IR"/>
        </w:rPr>
        <w:t>ب ـ شناسايي، هدايت و حمايت نخبگان به‌منظور ارتقاء توليد علم در كشور</w:t>
      </w:r>
    </w:p>
    <w:p w:rsidR="00933404" w:rsidRPr="00323D4E" w:rsidRDefault="00933404" w:rsidP="008D11BD">
      <w:pPr>
        <w:spacing w:line="276" w:lineRule="auto"/>
        <w:ind w:left="630"/>
        <w:rPr>
          <w:rFonts w:asciiTheme="majorBidi" w:hAnsiTheme="majorBidi"/>
          <w:lang w:bidi="fa-IR"/>
        </w:rPr>
      </w:pPr>
      <w:r w:rsidRPr="00323D4E">
        <w:rPr>
          <w:rFonts w:asciiTheme="majorBidi" w:hAnsiTheme="majorBidi"/>
          <w:rtl/>
          <w:lang w:bidi="fa-IR"/>
        </w:rPr>
        <w:t>ج ـ كشف، جذب و پرورش استعدادها و حمايت از شخصیت‌های جامع‌الشرایط علمي</w:t>
      </w:r>
    </w:p>
    <w:p w:rsidR="00933404" w:rsidRPr="00323D4E" w:rsidRDefault="00933404" w:rsidP="008D11BD">
      <w:pPr>
        <w:spacing w:line="276" w:lineRule="auto"/>
        <w:ind w:left="630"/>
        <w:rPr>
          <w:rFonts w:asciiTheme="majorBidi" w:hAnsiTheme="majorBidi"/>
          <w:rtl/>
          <w:lang w:bidi="fa-IR"/>
        </w:rPr>
      </w:pPr>
      <w:r w:rsidRPr="00323D4E">
        <w:rPr>
          <w:rFonts w:asciiTheme="majorBidi" w:hAnsiTheme="majorBidi"/>
          <w:rtl/>
          <w:lang w:bidi="fa-IR"/>
        </w:rPr>
        <w:t>د ـ حمايت از نخبگان براي انجام فعالیت‌های تحقيقاتي و كارآفريني</w:t>
      </w:r>
    </w:p>
    <w:p w:rsidR="00933404" w:rsidRPr="00323D4E" w:rsidRDefault="00933404" w:rsidP="00933404">
      <w:pPr>
        <w:pStyle w:val="ListParagraph"/>
        <w:numPr>
          <w:ilvl w:val="0"/>
          <w:numId w:val="57"/>
        </w:numPr>
        <w:bidi/>
        <w:spacing w:line="360" w:lineRule="auto"/>
        <w:ind w:left="360"/>
        <w:jc w:val="both"/>
        <w:rPr>
          <w:rFonts w:asciiTheme="majorBidi" w:hAnsiTheme="majorBidi"/>
          <w:lang w:bidi="fa-IR"/>
        </w:rPr>
      </w:pPr>
      <w:r w:rsidRPr="00323D4E">
        <w:rPr>
          <w:rFonts w:asciiTheme="majorBidi" w:hAnsiTheme="majorBidi"/>
          <w:rtl/>
          <w:lang w:bidi="fa-IR"/>
        </w:rPr>
        <w:t>ايجاد هماهنگي ميان سازمان‌ها و نهادهاي مرتبط با نخبگان و نظارت بر فعالیت‌های مربوط به آنان در جهت اجراي سیاست‌ها و برنامه‌هاي مصوب</w:t>
      </w:r>
    </w:p>
    <w:p w:rsidR="00933404" w:rsidRPr="00323D4E" w:rsidRDefault="00933404" w:rsidP="00933404">
      <w:pPr>
        <w:pStyle w:val="ListParagraph"/>
        <w:numPr>
          <w:ilvl w:val="0"/>
          <w:numId w:val="57"/>
        </w:numPr>
        <w:bidi/>
        <w:spacing w:line="360" w:lineRule="auto"/>
        <w:ind w:left="360"/>
        <w:jc w:val="both"/>
        <w:rPr>
          <w:rFonts w:asciiTheme="majorBidi" w:hAnsiTheme="majorBidi"/>
          <w:lang w:bidi="fa-IR"/>
        </w:rPr>
      </w:pPr>
      <w:r w:rsidRPr="00323D4E">
        <w:rPr>
          <w:rFonts w:asciiTheme="majorBidi" w:hAnsiTheme="majorBidi"/>
          <w:rtl/>
          <w:lang w:bidi="fa-IR"/>
        </w:rPr>
        <w:lastRenderedPageBreak/>
        <w:t>كمك به فراهم نمودن تسهيلات و امكانات لازم براي دسترسي محققان و نخبگان به تحقيقات جهاني و انتقال فناوري‌هاي جديد به كشور در راستاي تحقق اهداف توسعه علمي و متوازن كشور</w:t>
      </w:r>
    </w:p>
    <w:p w:rsidR="00933404" w:rsidRPr="00323D4E" w:rsidRDefault="00933404" w:rsidP="00933404">
      <w:pPr>
        <w:pStyle w:val="ListParagraph"/>
        <w:numPr>
          <w:ilvl w:val="0"/>
          <w:numId w:val="57"/>
        </w:numPr>
        <w:bidi/>
        <w:spacing w:line="360" w:lineRule="auto"/>
        <w:ind w:left="360"/>
        <w:jc w:val="both"/>
        <w:rPr>
          <w:rFonts w:asciiTheme="majorBidi" w:hAnsiTheme="majorBidi"/>
          <w:lang w:bidi="fa-IR"/>
        </w:rPr>
      </w:pPr>
      <w:r w:rsidRPr="00323D4E">
        <w:rPr>
          <w:rFonts w:asciiTheme="majorBidi" w:hAnsiTheme="majorBidi"/>
          <w:rtl/>
          <w:lang w:bidi="fa-IR"/>
        </w:rPr>
        <w:t>كمك به فراهم نمودن تسهيلات و امكانات لازم براي حضور نخبگان در همایش‌های علمي در داخل و خارج كشور</w:t>
      </w:r>
    </w:p>
    <w:p w:rsidR="00933404" w:rsidRPr="00323D4E" w:rsidRDefault="00933404" w:rsidP="00933404">
      <w:pPr>
        <w:pStyle w:val="ListParagraph"/>
        <w:numPr>
          <w:ilvl w:val="0"/>
          <w:numId w:val="57"/>
        </w:numPr>
        <w:bidi/>
        <w:spacing w:line="360" w:lineRule="auto"/>
        <w:ind w:left="360"/>
        <w:jc w:val="both"/>
        <w:rPr>
          <w:rFonts w:asciiTheme="majorBidi" w:hAnsiTheme="majorBidi"/>
          <w:lang w:bidi="fa-IR"/>
        </w:rPr>
      </w:pPr>
      <w:r w:rsidRPr="00323D4E">
        <w:rPr>
          <w:rFonts w:asciiTheme="majorBidi" w:hAnsiTheme="majorBidi"/>
          <w:rtl/>
          <w:lang w:bidi="fa-IR"/>
        </w:rPr>
        <w:t>تشكيل شبكه جهاني ويژه نخبگان ايراني در داخل و خارج از كشور</w:t>
      </w:r>
    </w:p>
    <w:p w:rsidR="00933404" w:rsidRPr="001C6B7A" w:rsidRDefault="00933404" w:rsidP="00933404">
      <w:pPr>
        <w:spacing w:line="360" w:lineRule="auto"/>
        <w:rPr>
          <w:rFonts w:asciiTheme="majorBidi" w:hAnsiTheme="majorBidi"/>
          <w:b/>
          <w:bCs/>
          <w:rtl/>
          <w:lang w:bidi="fa-IR"/>
        </w:rPr>
      </w:pPr>
      <w:r w:rsidRPr="001C6B7A">
        <w:rPr>
          <w:rFonts w:asciiTheme="majorBidi" w:hAnsiTheme="majorBidi"/>
          <w:b/>
          <w:bCs/>
          <w:rtl/>
          <w:lang w:bidi="fa-IR"/>
        </w:rPr>
        <w:t>اركان</w:t>
      </w:r>
    </w:p>
    <w:p w:rsidR="00933404" w:rsidRPr="00323D4E" w:rsidRDefault="00933404" w:rsidP="00933404">
      <w:pPr>
        <w:spacing w:line="360" w:lineRule="auto"/>
        <w:rPr>
          <w:rFonts w:asciiTheme="majorBidi" w:hAnsiTheme="majorBidi"/>
          <w:lang w:bidi="fa-IR"/>
        </w:rPr>
      </w:pPr>
      <w:r w:rsidRPr="00323D4E">
        <w:rPr>
          <w:rFonts w:asciiTheme="majorBidi" w:hAnsiTheme="majorBidi"/>
          <w:rtl/>
          <w:lang w:bidi="fa-IR"/>
        </w:rPr>
        <w:t>بنياد داراي اركان زیر می‌باشد</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الف) هیئت‌امنا</w:t>
      </w:r>
      <w:r>
        <w:rPr>
          <w:rFonts w:asciiTheme="majorBidi" w:hAnsiTheme="majorBidi"/>
          <w:rtl/>
          <w:lang w:bidi="fa-IR"/>
        </w:rPr>
        <w:tab/>
      </w:r>
      <w:r>
        <w:rPr>
          <w:rFonts w:asciiTheme="majorBidi" w:hAnsiTheme="majorBidi"/>
          <w:rtl/>
          <w:lang w:bidi="fa-IR"/>
        </w:rPr>
        <w:tab/>
      </w:r>
      <w:r w:rsidRPr="00323D4E">
        <w:rPr>
          <w:rFonts w:asciiTheme="majorBidi" w:hAnsiTheme="majorBidi"/>
          <w:rtl/>
          <w:lang w:bidi="fa-IR"/>
        </w:rPr>
        <w:t>ب) رييس بنياد</w:t>
      </w:r>
      <w:r>
        <w:rPr>
          <w:rFonts w:asciiTheme="majorBidi" w:hAnsiTheme="majorBidi"/>
          <w:rtl/>
          <w:lang w:bidi="fa-IR"/>
        </w:rPr>
        <w:tab/>
      </w:r>
      <w:r>
        <w:rPr>
          <w:rFonts w:asciiTheme="majorBidi" w:hAnsiTheme="majorBidi"/>
          <w:rtl/>
          <w:lang w:bidi="fa-IR"/>
        </w:rPr>
        <w:tab/>
      </w:r>
      <w:r w:rsidRPr="00323D4E">
        <w:rPr>
          <w:rFonts w:asciiTheme="majorBidi" w:hAnsiTheme="majorBidi"/>
          <w:rtl/>
          <w:lang w:bidi="fa-IR"/>
        </w:rPr>
        <w:t>ج) شوراي نخبگان</w:t>
      </w:r>
    </w:p>
    <w:p w:rsidR="00933404" w:rsidRPr="001C6B7A" w:rsidRDefault="00933404" w:rsidP="00933404">
      <w:pPr>
        <w:spacing w:line="360" w:lineRule="auto"/>
        <w:rPr>
          <w:rFonts w:asciiTheme="majorBidi" w:hAnsiTheme="majorBidi"/>
          <w:b/>
          <w:bCs/>
          <w:lang w:bidi="fa-IR"/>
        </w:rPr>
      </w:pPr>
      <w:r w:rsidRPr="001C6B7A">
        <w:rPr>
          <w:rFonts w:asciiTheme="majorBidi" w:hAnsiTheme="majorBidi"/>
          <w:b/>
          <w:bCs/>
          <w:rtl/>
          <w:lang w:bidi="fa-IR"/>
        </w:rPr>
        <w:t>هیئت‌امنا</w:t>
      </w:r>
    </w:p>
    <w:p w:rsidR="00933404" w:rsidRPr="00323D4E" w:rsidRDefault="00933404" w:rsidP="00933404">
      <w:pPr>
        <w:spacing w:line="360" w:lineRule="auto"/>
        <w:rPr>
          <w:rFonts w:asciiTheme="majorBidi" w:hAnsiTheme="majorBidi"/>
          <w:lang w:bidi="fa-IR"/>
        </w:rPr>
      </w:pPr>
      <w:r w:rsidRPr="00323D4E">
        <w:rPr>
          <w:rFonts w:asciiTheme="majorBidi" w:hAnsiTheme="majorBidi"/>
          <w:rtl/>
          <w:lang w:bidi="fa-IR"/>
        </w:rPr>
        <w:t>هیئت‌امنا عالی‌ترین مرجع بنياد در زمينه سیاست‌گذاری و تصميم‌گيري و دارای كليه اختيارات قانوني در حدود اهداف و وظايف بنياد و اداره امور آن می‌باشد.رياست هیئت‌امنا با رئیس‌جمهوری اسلامی ايران می‌باشد</w:t>
      </w:r>
      <w:r w:rsidRPr="00323D4E">
        <w:rPr>
          <w:rFonts w:asciiTheme="majorBidi" w:hAnsiTheme="majorBidi"/>
          <w:lang w:bidi="fa-IR"/>
        </w:rPr>
        <w:t>.</w:t>
      </w:r>
    </w:p>
    <w:p w:rsidR="00933404" w:rsidRPr="001C6B7A" w:rsidRDefault="00933404" w:rsidP="00933404">
      <w:pPr>
        <w:spacing w:line="360" w:lineRule="auto"/>
        <w:rPr>
          <w:rFonts w:asciiTheme="majorBidi" w:hAnsiTheme="majorBidi"/>
          <w:b/>
          <w:bCs/>
          <w:lang w:bidi="fa-IR"/>
        </w:rPr>
      </w:pPr>
      <w:r w:rsidRPr="001C6B7A">
        <w:rPr>
          <w:rFonts w:asciiTheme="majorBidi" w:hAnsiTheme="majorBidi"/>
          <w:b/>
          <w:bCs/>
          <w:rtl/>
          <w:lang w:bidi="fa-IR"/>
        </w:rPr>
        <w:t>تركيب هیئت‌امنا</w:t>
      </w:r>
    </w:p>
    <w:p w:rsidR="00933404" w:rsidRPr="001C6B7A" w:rsidRDefault="00933404" w:rsidP="00933404">
      <w:pPr>
        <w:pStyle w:val="ListParagraph"/>
        <w:numPr>
          <w:ilvl w:val="0"/>
          <w:numId w:val="55"/>
        </w:numPr>
        <w:bidi/>
        <w:spacing w:line="360" w:lineRule="auto"/>
        <w:ind w:left="450"/>
        <w:jc w:val="both"/>
        <w:rPr>
          <w:rFonts w:asciiTheme="majorBidi" w:hAnsiTheme="majorBidi"/>
          <w:lang w:bidi="fa-IR"/>
        </w:rPr>
      </w:pPr>
      <w:r w:rsidRPr="001C6B7A">
        <w:rPr>
          <w:rFonts w:asciiTheme="majorBidi" w:hAnsiTheme="majorBidi"/>
          <w:rtl/>
          <w:lang w:bidi="fa-IR"/>
        </w:rPr>
        <w:t>اعضاي حقوقي</w:t>
      </w:r>
    </w:p>
    <w:p w:rsidR="00933404" w:rsidRPr="00323D4E" w:rsidRDefault="00933404" w:rsidP="007F1271">
      <w:pPr>
        <w:pStyle w:val="ListParagraph"/>
        <w:numPr>
          <w:ilvl w:val="0"/>
          <w:numId w:val="54"/>
        </w:numPr>
        <w:tabs>
          <w:tab w:val="right" w:pos="810"/>
        </w:tabs>
        <w:bidi/>
        <w:spacing w:line="276" w:lineRule="auto"/>
        <w:ind w:hanging="270"/>
        <w:jc w:val="both"/>
        <w:rPr>
          <w:rFonts w:asciiTheme="majorBidi" w:hAnsiTheme="majorBidi"/>
          <w:lang w:bidi="fa-IR"/>
        </w:rPr>
      </w:pPr>
      <w:r w:rsidRPr="00323D4E">
        <w:rPr>
          <w:rFonts w:asciiTheme="majorBidi" w:hAnsiTheme="majorBidi"/>
          <w:rtl/>
          <w:lang w:bidi="fa-IR"/>
        </w:rPr>
        <w:t>رئیس‌جمهور (رئيس هیئت‌امنا)</w:t>
      </w:r>
    </w:p>
    <w:p w:rsidR="00933404" w:rsidRPr="00323D4E" w:rsidRDefault="00933404" w:rsidP="007F1271">
      <w:pPr>
        <w:pStyle w:val="ListParagraph"/>
        <w:numPr>
          <w:ilvl w:val="0"/>
          <w:numId w:val="54"/>
        </w:numPr>
        <w:tabs>
          <w:tab w:val="right" w:pos="810"/>
        </w:tabs>
        <w:bidi/>
        <w:spacing w:line="276" w:lineRule="auto"/>
        <w:ind w:hanging="270"/>
        <w:jc w:val="both"/>
        <w:rPr>
          <w:rFonts w:asciiTheme="majorBidi" w:hAnsiTheme="majorBidi"/>
          <w:lang w:bidi="fa-IR"/>
        </w:rPr>
      </w:pPr>
      <w:r w:rsidRPr="00323D4E">
        <w:rPr>
          <w:rFonts w:asciiTheme="majorBidi" w:hAnsiTheme="majorBidi"/>
          <w:rtl/>
          <w:lang w:bidi="fa-IR"/>
        </w:rPr>
        <w:t>معاون اول رئیس‌جمهور</w:t>
      </w:r>
    </w:p>
    <w:p w:rsidR="00933404" w:rsidRPr="00323D4E" w:rsidRDefault="00933404" w:rsidP="007F1271">
      <w:pPr>
        <w:pStyle w:val="ListParagraph"/>
        <w:numPr>
          <w:ilvl w:val="0"/>
          <w:numId w:val="54"/>
        </w:numPr>
        <w:tabs>
          <w:tab w:val="right" w:pos="810"/>
        </w:tabs>
        <w:bidi/>
        <w:spacing w:line="276" w:lineRule="auto"/>
        <w:ind w:hanging="270"/>
        <w:jc w:val="both"/>
        <w:rPr>
          <w:rFonts w:asciiTheme="majorBidi" w:hAnsiTheme="majorBidi"/>
          <w:lang w:bidi="fa-IR"/>
        </w:rPr>
      </w:pPr>
      <w:r w:rsidRPr="00323D4E">
        <w:rPr>
          <w:rFonts w:asciiTheme="majorBidi" w:hAnsiTheme="majorBidi"/>
          <w:rtl/>
          <w:lang w:bidi="fa-IR"/>
        </w:rPr>
        <w:t>معاون رئیس‌جمهور و رئيس بنياد</w:t>
      </w:r>
    </w:p>
    <w:p w:rsidR="00933404" w:rsidRPr="00323D4E" w:rsidRDefault="00933404" w:rsidP="007F1271">
      <w:pPr>
        <w:pStyle w:val="ListParagraph"/>
        <w:numPr>
          <w:ilvl w:val="0"/>
          <w:numId w:val="54"/>
        </w:numPr>
        <w:tabs>
          <w:tab w:val="right" w:pos="810"/>
        </w:tabs>
        <w:bidi/>
        <w:spacing w:line="276" w:lineRule="auto"/>
        <w:ind w:hanging="270"/>
        <w:jc w:val="both"/>
        <w:rPr>
          <w:rFonts w:asciiTheme="majorBidi" w:hAnsiTheme="majorBidi"/>
          <w:lang w:bidi="fa-IR"/>
        </w:rPr>
      </w:pPr>
      <w:r w:rsidRPr="00323D4E">
        <w:rPr>
          <w:rFonts w:asciiTheme="majorBidi" w:hAnsiTheme="majorBidi"/>
          <w:rtl/>
          <w:lang w:bidi="fa-IR"/>
        </w:rPr>
        <w:t>دبير شوراي عالي انقلاب فرهنگي</w:t>
      </w:r>
    </w:p>
    <w:p w:rsidR="00933404" w:rsidRPr="00323D4E" w:rsidRDefault="00933404" w:rsidP="007F1271">
      <w:pPr>
        <w:pStyle w:val="ListParagraph"/>
        <w:numPr>
          <w:ilvl w:val="0"/>
          <w:numId w:val="54"/>
        </w:numPr>
        <w:tabs>
          <w:tab w:val="right" w:pos="810"/>
        </w:tabs>
        <w:bidi/>
        <w:spacing w:line="276" w:lineRule="auto"/>
        <w:ind w:hanging="270"/>
        <w:jc w:val="both"/>
        <w:rPr>
          <w:rFonts w:asciiTheme="majorBidi" w:hAnsiTheme="majorBidi"/>
          <w:lang w:bidi="fa-IR"/>
        </w:rPr>
      </w:pPr>
      <w:r w:rsidRPr="00323D4E">
        <w:rPr>
          <w:rFonts w:asciiTheme="majorBidi" w:hAnsiTheme="majorBidi"/>
          <w:rtl/>
          <w:lang w:bidi="fa-IR"/>
        </w:rPr>
        <w:t>وزير علوم،تحقيقات و فناوري</w:t>
      </w:r>
    </w:p>
    <w:p w:rsidR="00933404" w:rsidRPr="00323D4E" w:rsidRDefault="00933404" w:rsidP="007F1271">
      <w:pPr>
        <w:pStyle w:val="ListParagraph"/>
        <w:numPr>
          <w:ilvl w:val="0"/>
          <w:numId w:val="54"/>
        </w:numPr>
        <w:tabs>
          <w:tab w:val="right" w:pos="810"/>
        </w:tabs>
        <w:bidi/>
        <w:spacing w:line="276" w:lineRule="auto"/>
        <w:ind w:hanging="270"/>
        <w:jc w:val="both"/>
        <w:rPr>
          <w:rFonts w:asciiTheme="majorBidi" w:hAnsiTheme="majorBidi"/>
          <w:lang w:bidi="fa-IR"/>
        </w:rPr>
      </w:pPr>
      <w:r w:rsidRPr="00323D4E">
        <w:rPr>
          <w:rFonts w:asciiTheme="majorBidi" w:hAnsiTheme="majorBidi"/>
          <w:rtl/>
          <w:lang w:bidi="fa-IR"/>
        </w:rPr>
        <w:t>وزير بهداشت، درمان و آموزش پزشكي</w:t>
      </w:r>
    </w:p>
    <w:p w:rsidR="00933404" w:rsidRPr="00323D4E" w:rsidRDefault="00933404" w:rsidP="007F1271">
      <w:pPr>
        <w:pStyle w:val="ListParagraph"/>
        <w:numPr>
          <w:ilvl w:val="0"/>
          <w:numId w:val="54"/>
        </w:numPr>
        <w:tabs>
          <w:tab w:val="right" w:pos="810"/>
        </w:tabs>
        <w:bidi/>
        <w:spacing w:line="276" w:lineRule="auto"/>
        <w:ind w:hanging="270"/>
        <w:jc w:val="both"/>
        <w:rPr>
          <w:rFonts w:asciiTheme="majorBidi" w:hAnsiTheme="majorBidi"/>
          <w:lang w:bidi="fa-IR"/>
        </w:rPr>
      </w:pPr>
      <w:r w:rsidRPr="00323D4E">
        <w:rPr>
          <w:rFonts w:asciiTheme="majorBidi" w:hAnsiTheme="majorBidi"/>
          <w:rtl/>
          <w:lang w:bidi="fa-IR"/>
        </w:rPr>
        <w:t>وزير فرهنگ و ارشاد اسلامي</w:t>
      </w:r>
    </w:p>
    <w:p w:rsidR="00933404" w:rsidRPr="00323D4E" w:rsidRDefault="00933404" w:rsidP="007F1271">
      <w:pPr>
        <w:pStyle w:val="ListParagraph"/>
        <w:numPr>
          <w:ilvl w:val="0"/>
          <w:numId w:val="54"/>
        </w:numPr>
        <w:tabs>
          <w:tab w:val="right" w:pos="810"/>
        </w:tabs>
        <w:bidi/>
        <w:spacing w:line="276" w:lineRule="auto"/>
        <w:ind w:hanging="270"/>
        <w:jc w:val="both"/>
        <w:rPr>
          <w:rFonts w:asciiTheme="majorBidi" w:hAnsiTheme="majorBidi"/>
          <w:lang w:bidi="fa-IR"/>
        </w:rPr>
      </w:pPr>
      <w:r w:rsidRPr="00323D4E">
        <w:rPr>
          <w:rFonts w:asciiTheme="majorBidi" w:hAnsiTheme="majorBidi"/>
          <w:rtl/>
          <w:lang w:bidi="fa-IR"/>
        </w:rPr>
        <w:lastRenderedPageBreak/>
        <w:t>وزير آموزش‌وپرورش</w:t>
      </w:r>
    </w:p>
    <w:p w:rsidR="00933404" w:rsidRPr="00323D4E" w:rsidRDefault="00933404" w:rsidP="007F1271">
      <w:pPr>
        <w:pStyle w:val="ListParagraph"/>
        <w:numPr>
          <w:ilvl w:val="0"/>
          <w:numId w:val="54"/>
        </w:numPr>
        <w:tabs>
          <w:tab w:val="right" w:pos="810"/>
        </w:tabs>
        <w:bidi/>
        <w:spacing w:line="276" w:lineRule="auto"/>
        <w:ind w:hanging="270"/>
        <w:jc w:val="both"/>
        <w:rPr>
          <w:rFonts w:asciiTheme="majorBidi" w:hAnsiTheme="majorBidi"/>
          <w:lang w:bidi="fa-IR"/>
        </w:rPr>
      </w:pPr>
      <w:r w:rsidRPr="00323D4E">
        <w:rPr>
          <w:rFonts w:asciiTheme="majorBidi" w:hAnsiTheme="majorBidi"/>
          <w:rtl/>
          <w:lang w:bidi="fa-IR"/>
        </w:rPr>
        <w:t>رئيس سازمان مديريت و برنامه‌ریزی کشور</w:t>
      </w:r>
    </w:p>
    <w:p w:rsidR="00933404" w:rsidRPr="00323D4E" w:rsidRDefault="00933404" w:rsidP="007F1271">
      <w:pPr>
        <w:pStyle w:val="ListParagraph"/>
        <w:numPr>
          <w:ilvl w:val="0"/>
          <w:numId w:val="54"/>
        </w:numPr>
        <w:tabs>
          <w:tab w:val="right" w:pos="810"/>
          <w:tab w:val="right" w:pos="900"/>
        </w:tabs>
        <w:bidi/>
        <w:spacing w:line="276" w:lineRule="auto"/>
        <w:ind w:hanging="270"/>
        <w:jc w:val="both"/>
        <w:rPr>
          <w:rFonts w:asciiTheme="majorBidi" w:hAnsiTheme="majorBidi"/>
          <w:lang w:bidi="fa-IR"/>
        </w:rPr>
      </w:pPr>
      <w:r w:rsidRPr="00323D4E">
        <w:rPr>
          <w:rFonts w:asciiTheme="majorBidi" w:hAnsiTheme="majorBidi"/>
          <w:rtl/>
          <w:lang w:bidi="fa-IR"/>
        </w:rPr>
        <w:t>رئيس كميسيون آموزش و تحقيقات مجلس شوراي اسلامي</w:t>
      </w:r>
    </w:p>
    <w:p w:rsidR="00933404" w:rsidRPr="00323D4E" w:rsidRDefault="00933404" w:rsidP="007F1271">
      <w:pPr>
        <w:pStyle w:val="ListParagraph"/>
        <w:numPr>
          <w:ilvl w:val="0"/>
          <w:numId w:val="54"/>
        </w:numPr>
        <w:tabs>
          <w:tab w:val="right" w:pos="810"/>
          <w:tab w:val="right" w:pos="900"/>
        </w:tabs>
        <w:bidi/>
        <w:spacing w:line="276" w:lineRule="auto"/>
        <w:ind w:hanging="270"/>
        <w:jc w:val="both"/>
        <w:rPr>
          <w:rFonts w:asciiTheme="majorBidi" w:hAnsiTheme="majorBidi"/>
          <w:lang w:bidi="fa-IR"/>
        </w:rPr>
      </w:pPr>
      <w:r w:rsidRPr="00323D4E">
        <w:rPr>
          <w:rFonts w:asciiTheme="majorBidi" w:hAnsiTheme="majorBidi"/>
          <w:rtl/>
          <w:lang w:bidi="fa-IR"/>
        </w:rPr>
        <w:t>رئيس نهاد نمایندگی مقام معظم رهبري در دانشگاه‌ها</w:t>
      </w:r>
    </w:p>
    <w:p w:rsidR="00933404" w:rsidRPr="00323D4E" w:rsidRDefault="00933404" w:rsidP="007F1271">
      <w:pPr>
        <w:pStyle w:val="ListParagraph"/>
        <w:numPr>
          <w:ilvl w:val="0"/>
          <w:numId w:val="54"/>
        </w:numPr>
        <w:tabs>
          <w:tab w:val="right" w:pos="810"/>
          <w:tab w:val="right" w:pos="900"/>
        </w:tabs>
        <w:bidi/>
        <w:spacing w:line="276" w:lineRule="auto"/>
        <w:ind w:hanging="270"/>
        <w:jc w:val="both"/>
        <w:rPr>
          <w:rFonts w:asciiTheme="majorBidi" w:hAnsiTheme="majorBidi"/>
          <w:lang w:bidi="fa-IR"/>
        </w:rPr>
      </w:pPr>
      <w:r w:rsidRPr="00323D4E">
        <w:rPr>
          <w:rFonts w:asciiTheme="majorBidi" w:hAnsiTheme="majorBidi"/>
          <w:rtl/>
          <w:lang w:bidi="fa-IR"/>
        </w:rPr>
        <w:t>رئيس جهاد دانشگاهي</w:t>
      </w:r>
    </w:p>
    <w:p w:rsidR="00933404" w:rsidRDefault="00933404" w:rsidP="007F1271">
      <w:pPr>
        <w:pStyle w:val="ListParagraph"/>
        <w:numPr>
          <w:ilvl w:val="0"/>
          <w:numId w:val="54"/>
        </w:numPr>
        <w:tabs>
          <w:tab w:val="right" w:pos="810"/>
          <w:tab w:val="right" w:pos="900"/>
        </w:tabs>
        <w:bidi/>
        <w:spacing w:line="276" w:lineRule="auto"/>
        <w:ind w:hanging="270"/>
        <w:jc w:val="both"/>
        <w:rPr>
          <w:rFonts w:asciiTheme="majorBidi" w:hAnsiTheme="majorBidi"/>
          <w:lang w:bidi="fa-IR"/>
        </w:rPr>
      </w:pPr>
      <w:r w:rsidRPr="00323D4E">
        <w:rPr>
          <w:rFonts w:asciiTheme="majorBidi" w:hAnsiTheme="majorBidi"/>
          <w:rtl/>
          <w:lang w:bidi="fa-IR"/>
        </w:rPr>
        <w:t>رئيس دانشگاه آزاد اسلامي</w:t>
      </w:r>
    </w:p>
    <w:p w:rsidR="007F1271" w:rsidRDefault="007F1271" w:rsidP="007F1271">
      <w:pPr>
        <w:pStyle w:val="ListParagraph"/>
        <w:bidi/>
        <w:spacing w:line="360" w:lineRule="auto"/>
        <w:ind w:left="450"/>
        <w:jc w:val="both"/>
        <w:rPr>
          <w:rFonts w:asciiTheme="majorBidi" w:hAnsiTheme="majorBidi"/>
          <w:lang w:bidi="fa-IR"/>
        </w:rPr>
      </w:pPr>
    </w:p>
    <w:p w:rsidR="00933404" w:rsidRPr="001C6B7A" w:rsidRDefault="00933404" w:rsidP="007F1271">
      <w:pPr>
        <w:pStyle w:val="ListParagraph"/>
        <w:numPr>
          <w:ilvl w:val="0"/>
          <w:numId w:val="55"/>
        </w:numPr>
        <w:bidi/>
        <w:spacing w:line="360" w:lineRule="auto"/>
        <w:ind w:left="450"/>
        <w:jc w:val="both"/>
        <w:rPr>
          <w:rFonts w:asciiTheme="majorBidi" w:hAnsiTheme="majorBidi"/>
          <w:lang w:bidi="fa-IR"/>
        </w:rPr>
      </w:pPr>
      <w:r w:rsidRPr="001C6B7A">
        <w:rPr>
          <w:rFonts w:asciiTheme="majorBidi" w:hAnsiTheme="majorBidi"/>
          <w:rtl/>
          <w:lang w:bidi="fa-IR"/>
        </w:rPr>
        <w:t>اعضاي حقيقي</w:t>
      </w:r>
    </w:p>
    <w:p w:rsidR="00933404" w:rsidRPr="00323D4E" w:rsidRDefault="00933404" w:rsidP="00933404">
      <w:pPr>
        <w:spacing w:line="360" w:lineRule="auto"/>
        <w:ind w:left="540"/>
        <w:rPr>
          <w:rFonts w:asciiTheme="majorBidi" w:hAnsiTheme="majorBidi"/>
          <w:lang w:bidi="fa-IR"/>
        </w:rPr>
      </w:pPr>
      <w:r w:rsidRPr="00323D4E">
        <w:rPr>
          <w:rFonts w:asciiTheme="majorBidi" w:hAnsiTheme="majorBidi"/>
          <w:rtl/>
          <w:lang w:bidi="fa-IR"/>
        </w:rPr>
        <w:t>نه نفر از شخصيت‌هاي خبره و نخبه علمي كشور به‌عنوان اعضاي حقيقي كه دو نفر از آن‌ها از علمای برجسته حوزه‌هاي علميه به انتخاب شوراي عالي حوزه علميه قم و دو نفر از بانوان نخبه علمي كشور مي‌باشند</w:t>
      </w:r>
      <w:r w:rsidRPr="00323D4E">
        <w:rPr>
          <w:rFonts w:asciiTheme="majorBidi" w:hAnsiTheme="majorBidi"/>
          <w:lang w:bidi="fa-IR"/>
        </w:rPr>
        <w:t>.</w:t>
      </w:r>
    </w:p>
    <w:p w:rsidR="00933404" w:rsidRPr="00323D4E" w:rsidRDefault="00933404" w:rsidP="00933404">
      <w:pPr>
        <w:spacing w:line="360" w:lineRule="auto"/>
        <w:ind w:left="540"/>
        <w:rPr>
          <w:rFonts w:asciiTheme="majorBidi" w:hAnsiTheme="majorBidi"/>
          <w:lang w:bidi="fa-IR"/>
        </w:rPr>
      </w:pPr>
      <w:r w:rsidRPr="00323D4E">
        <w:rPr>
          <w:rFonts w:asciiTheme="majorBidi" w:hAnsiTheme="majorBidi"/>
          <w:rtl/>
          <w:lang w:bidi="fa-IR"/>
        </w:rPr>
        <w:t>تبصره: احكام اعضاي فوق‌الذکر به پيشنهاد رئيس بنياد و با حكم رئيس هیئت‌امنا صادر خواهد شد</w:t>
      </w:r>
      <w:r w:rsidRPr="00323D4E">
        <w:rPr>
          <w:rFonts w:asciiTheme="majorBidi" w:hAnsiTheme="majorBidi"/>
          <w:lang w:bidi="fa-IR"/>
        </w:rPr>
        <w:t>.</w:t>
      </w:r>
    </w:p>
    <w:p w:rsidR="00933404" w:rsidRPr="001C6B7A" w:rsidRDefault="00933404" w:rsidP="00933404">
      <w:pPr>
        <w:spacing w:line="360" w:lineRule="auto"/>
        <w:rPr>
          <w:rFonts w:asciiTheme="majorBidi" w:hAnsiTheme="majorBidi"/>
          <w:b/>
          <w:bCs/>
          <w:rtl/>
          <w:lang w:bidi="fa-IR"/>
        </w:rPr>
      </w:pPr>
      <w:r w:rsidRPr="001C6B7A">
        <w:rPr>
          <w:rFonts w:asciiTheme="majorBidi" w:hAnsiTheme="majorBidi"/>
          <w:b/>
          <w:bCs/>
          <w:rtl/>
          <w:lang w:bidi="fa-IR"/>
        </w:rPr>
        <w:t>ب) رئيس بنياد</w:t>
      </w:r>
    </w:p>
    <w:p w:rsidR="00933404" w:rsidRPr="00323D4E" w:rsidRDefault="00933404" w:rsidP="00933404">
      <w:pPr>
        <w:spacing w:line="360" w:lineRule="auto"/>
        <w:rPr>
          <w:rFonts w:asciiTheme="majorBidi" w:hAnsiTheme="majorBidi"/>
          <w:lang w:bidi="fa-IR"/>
        </w:rPr>
      </w:pPr>
      <w:r w:rsidRPr="00323D4E">
        <w:rPr>
          <w:rFonts w:asciiTheme="majorBidi" w:hAnsiTheme="majorBidi"/>
          <w:rtl/>
          <w:lang w:bidi="fa-IR"/>
        </w:rPr>
        <w:t>رئيس بنياد (معاون رئیس‌جمهور) بالاترين مقام اجرايي بنياد است. قائم‌مقام رئيس بنياد از ميان اعضاء هیئت‌علمی و واجد شرايط زير انتخاب مي‌شود</w:t>
      </w:r>
      <w:r w:rsidRPr="00323D4E">
        <w:rPr>
          <w:rFonts w:asciiTheme="majorBidi" w:hAnsiTheme="majorBidi"/>
          <w:lang w:bidi="fa-IR"/>
        </w:rPr>
        <w:t>:</w:t>
      </w:r>
    </w:p>
    <w:p w:rsidR="00933404" w:rsidRPr="00323D4E" w:rsidRDefault="00933404" w:rsidP="00933404">
      <w:pPr>
        <w:pStyle w:val="ListParagraph"/>
        <w:numPr>
          <w:ilvl w:val="0"/>
          <w:numId w:val="56"/>
        </w:numPr>
        <w:bidi/>
        <w:spacing w:line="360" w:lineRule="auto"/>
        <w:jc w:val="both"/>
        <w:rPr>
          <w:rFonts w:asciiTheme="majorBidi" w:hAnsiTheme="majorBidi"/>
          <w:lang w:bidi="fa-IR"/>
        </w:rPr>
      </w:pPr>
      <w:r w:rsidRPr="00323D4E">
        <w:rPr>
          <w:rFonts w:asciiTheme="majorBidi" w:hAnsiTheme="majorBidi"/>
          <w:rtl/>
          <w:lang w:bidi="fa-IR"/>
        </w:rPr>
        <w:t>داراي توانمندي علمي،پژوهشي و اجرايي در امور مربوط به نخبگان باشد</w:t>
      </w:r>
      <w:r w:rsidRPr="00323D4E">
        <w:rPr>
          <w:rFonts w:asciiTheme="majorBidi" w:hAnsiTheme="majorBidi"/>
          <w:lang w:bidi="fa-IR"/>
        </w:rPr>
        <w:t>.</w:t>
      </w:r>
    </w:p>
    <w:p w:rsidR="00933404" w:rsidRPr="00323D4E" w:rsidRDefault="00933404" w:rsidP="00933404">
      <w:pPr>
        <w:pStyle w:val="ListParagraph"/>
        <w:numPr>
          <w:ilvl w:val="0"/>
          <w:numId w:val="56"/>
        </w:numPr>
        <w:bidi/>
        <w:spacing w:line="360" w:lineRule="auto"/>
        <w:jc w:val="both"/>
        <w:rPr>
          <w:rFonts w:asciiTheme="majorBidi" w:hAnsiTheme="majorBidi"/>
          <w:lang w:bidi="fa-IR"/>
        </w:rPr>
      </w:pPr>
      <w:r w:rsidRPr="00323D4E">
        <w:rPr>
          <w:rFonts w:asciiTheme="majorBidi" w:hAnsiTheme="majorBidi"/>
          <w:rtl/>
          <w:lang w:bidi="fa-IR"/>
        </w:rPr>
        <w:t>داراي سوابق علمي و اجرايي درخشان بوده و آشنا با جامعه نخبگان و نيازهاي علمي آنان باشد</w:t>
      </w:r>
      <w:r w:rsidRPr="00323D4E">
        <w:rPr>
          <w:rFonts w:asciiTheme="majorBidi" w:hAnsiTheme="majorBidi"/>
          <w:lang w:bidi="fa-IR"/>
        </w:rPr>
        <w:t>.</w:t>
      </w:r>
    </w:p>
    <w:p w:rsidR="00933404" w:rsidRPr="00323D4E" w:rsidRDefault="00933404" w:rsidP="00933404">
      <w:pPr>
        <w:pStyle w:val="ListParagraph"/>
        <w:numPr>
          <w:ilvl w:val="0"/>
          <w:numId w:val="56"/>
        </w:numPr>
        <w:bidi/>
        <w:spacing w:line="360" w:lineRule="auto"/>
        <w:jc w:val="both"/>
        <w:rPr>
          <w:rFonts w:asciiTheme="majorBidi" w:hAnsiTheme="majorBidi"/>
          <w:lang w:bidi="fa-IR"/>
        </w:rPr>
      </w:pPr>
      <w:r w:rsidRPr="00323D4E">
        <w:rPr>
          <w:rFonts w:asciiTheme="majorBidi" w:hAnsiTheme="majorBidi"/>
          <w:rtl/>
          <w:lang w:bidi="fa-IR"/>
        </w:rPr>
        <w:t>آشنا به معيارهاي استاندارد بین‌المللی و سازوكارهاي بنيادهاي نخبه پرور جهان باشد</w:t>
      </w:r>
      <w:r w:rsidRPr="00323D4E">
        <w:rPr>
          <w:rFonts w:asciiTheme="majorBidi" w:hAnsiTheme="majorBidi"/>
          <w:lang w:bidi="fa-IR"/>
        </w:rPr>
        <w:t>.</w:t>
      </w:r>
    </w:p>
    <w:p w:rsidR="00933404" w:rsidRPr="00323D4E" w:rsidRDefault="00933404" w:rsidP="00933404">
      <w:pPr>
        <w:pStyle w:val="ListParagraph"/>
        <w:numPr>
          <w:ilvl w:val="0"/>
          <w:numId w:val="56"/>
        </w:numPr>
        <w:bidi/>
        <w:spacing w:line="360" w:lineRule="auto"/>
        <w:jc w:val="both"/>
        <w:rPr>
          <w:rFonts w:asciiTheme="majorBidi" w:hAnsiTheme="majorBidi"/>
          <w:lang w:bidi="fa-IR"/>
        </w:rPr>
      </w:pPr>
      <w:r w:rsidRPr="00323D4E">
        <w:rPr>
          <w:rFonts w:asciiTheme="majorBidi" w:hAnsiTheme="majorBidi"/>
          <w:rtl/>
          <w:lang w:bidi="fa-IR"/>
        </w:rPr>
        <w:t>نسبت به نظام‌هاي علمي، اداري، مالي، اقتصادي و برنامه‌ريزي و مديريت كشور اشراف داشته باشد</w:t>
      </w:r>
      <w:r w:rsidRPr="00323D4E">
        <w:rPr>
          <w:rFonts w:asciiTheme="majorBidi" w:hAnsiTheme="majorBidi"/>
          <w:lang w:bidi="fa-IR"/>
        </w:rPr>
        <w:t>.</w:t>
      </w:r>
    </w:p>
    <w:p w:rsidR="00933404" w:rsidRPr="001C6B7A" w:rsidRDefault="00933404" w:rsidP="00933404">
      <w:pPr>
        <w:spacing w:line="360" w:lineRule="auto"/>
        <w:rPr>
          <w:rFonts w:asciiTheme="majorBidi" w:hAnsiTheme="majorBidi"/>
          <w:b/>
          <w:bCs/>
          <w:lang w:bidi="fa-IR"/>
        </w:rPr>
      </w:pPr>
      <w:r w:rsidRPr="001C6B7A">
        <w:rPr>
          <w:rFonts w:asciiTheme="majorBidi" w:hAnsiTheme="majorBidi"/>
          <w:b/>
          <w:bCs/>
          <w:rtl/>
          <w:lang w:bidi="fa-IR"/>
        </w:rPr>
        <w:t>ج) شوراي نخبگان</w:t>
      </w:r>
    </w:p>
    <w:p w:rsidR="00933404" w:rsidRDefault="00933404" w:rsidP="00933404">
      <w:pPr>
        <w:spacing w:line="360" w:lineRule="auto"/>
        <w:rPr>
          <w:rFonts w:asciiTheme="majorBidi" w:hAnsiTheme="majorBidi"/>
          <w:rtl/>
          <w:lang w:bidi="fa-IR"/>
        </w:rPr>
      </w:pPr>
      <w:r w:rsidRPr="00323D4E">
        <w:rPr>
          <w:rFonts w:asciiTheme="majorBidi" w:hAnsiTheme="majorBidi"/>
          <w:rtl/>
          <w:lang w:bidi="fa-IR"/>
        </w:rPr>
        <w:lastRenderedPageBreak/>
        <w:t>شوراي نخبگان شوراي علمي بنياد است كه تركيب اعضاي آن متشكل از رييس بنياد (رئيس شورا)،قائم‌مقام و معاونان بنياد و 7 نفر عضو اصلي می‌باشد كه از ميان نخبگان با پيشنهاد</w:t>
      </w:r>
      <w:r w:rsidRPr="00323D4E">
        <w:rPr>
          <w:rFonts w:asciiTheme="majorBidi" w:hAnsiTheme="majorBidi" w:hint="cs"/>
          <w:rtl/>
          <w:lang w:bidi="fa-IR"/>
        </w:rPr>
        <w:t xml:space="preserve"> </w:t>
      </w:r>
      <w:r w:rsidRPr="00323D4E">
        <w:rPr>
          <w:rFonts w:asciiTheme="majorBidi" w:hAnsiTheme="majorBidi"/>
          <w:rtl/>
          <w:lang w:bidi="fa-IR"/>
        </w:rPr>
        <w:t>هیئت‌امنا و تأیید رئيس هیئت‌امنا و حكم رييس بنياد به مدت 5 سال منصوب مي‌گردند. شرايط و ويژگي اعضاي شوراي نخبگان و وظايف آن توسط هیئت‌امنا تعيين می‌گردند</w:t>
      </w:r>
      <w:r w:rsidRPr="00323D4E">
        <w:rPr>
          <w:rFonts w:asciiTheme="majorBidi" w:hAnsiTheme="majorBidi"/>
          <w:lang w:bidi="fa-IR"/>
        </w:rPr>
        <w:t>.</w:t>
      </w:r>
    </w:p>
    <w:p w:rsidR="00933404" w:rsidRPr="007F1271" w:rsidRDefault="00933404" w:rsidP="007F1271">
      <w:pPr>
        <w:rPr>
          <w:rFonts w:asciiTheme="majorBidi" w:hAnsiTheme="majorBidi"/>
          <w:b/>
          <w:bCs/>
          <w:rtl/>
          <w:lang w:bidi="fa-IR"/>
        </w:rPr>
      </w:pPr>
      <w:r w:rsidRPr="007F1271">
        <w:rPr>
          <w:rFonts w:asciiTheme="majorBidi" w:hAnsiTheme="majorBidi" w:hint="cs"/>
          <w:b/>
          <w:bCs/>
          <w:rtl/>
          <w:lang w:bidi="fa-IR"/>
        </w:rPr>
        <w:t xml:space="preserve">6-5- </w:t>
      </w:r>
      <w:r w:rsidRPr="007F1271">
        <w:rPr>
          <w:rFonts w:asciiTheme="majorBidi" w:hAnsiTheme="majorBidi"/>
          <w:b/>
          <w:bCs/>
          <w:rtl/>
          <w:lang w:bidi="fa-IR"/>
        </w:rPr>
        <w:t>بنیاد مستضعفان انقلاب اسلامی</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سنگ بناي تشكيل بنياد مستضعفان بر پایه فرمان ۹/۱۲/۱۳۵۷ رهبر كبير انقلاب و بنیان‌گذار جمهوري اسلامي ايران، حضرت امام خميني(ره) خطاب به شوراي انقلاب اسلامي نهاده شد.</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بنیاد مستضعفان در تاریخ ۱۴/۱۲/۱۳۵۷ زیر نظر هیئت منتخب رهبر کبیر انقلاب(ره) مركب از آقايان:حضرت آیت‌الله سيد علي حسيني خامنه‌ای،اكبر هاشمي بهرماني ،شهيد مظلوم آیت‌الله دكتر سيد محمد حسيني بهشتي،مير كريم موسوي كريمي(آیت‌الله اردبيلي)،احمد جلالي،علی‌اصغر مسعودي و عزت‌الله سحابي تأسیس گردید</w:t>
      </w:r>
      <w:r w:rsidRPr="00323D4E">
        <w:rPr>
          <w:rFonts w:asciiTheme="majorBidi" w:hAnsiTheme="majorBidi"/>
          <w:lang w:bidi="fa-IR"/>
        </w:rPr>
        <w:t>.</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هیئت مؤسسین در نخستين اجلاس خود در تاريخ ۳/۴/۱۳۵۸، اساسنامه بنياد مستضعفان را در ۲۵ ماده و يك تبصره تنظيم نمود كه به تأیید شوراي انقلاب اسلامي رسيد و بنياد مستضعفان مطابق ماده ۸ آیین‌نامه اصلاحيه مؤسسات غیرانتفاعی به تاريخ ۳/۵/۱۳۵۸ با شماره ۱۹۸۳ به ثبت رسيد</w:t>
      </w:r>
      <w:r w:rsidRPr="00323D4E">
        <w:rPr>
          <w:rFonts w:asciiTheme="majorBidi" w:hAnsiTheme="majorBidi"/>
          <w:lang w:bidi="fa-IR"/>
        </w:rPr>
        <w:t>.</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در تاریخ ۲۱/۴/۱۳۵۹ لایحه قانونی اساسنامه بنیاد به تصویب شورای انقلاب اسلامی رسید و جایگزین اساسنامه مؤسسان گردید.</w:t>
      </w:r>
    </w:p>
    <w:p w:rsidR="00933404" w:rsidRPr="001C6B7A" w:rsidRDefault="00933404" w:rsidP="00933404">
      <w:pPr>
        <w:spacing w:line="360" w:lineRule="auto"/>
        <w:rPr>
          <w:rFonts w:asciiTheme="majorBidi" w:hAnsiTheme="majorBidi"/>
          <w:b/>
          <w:bCs/>
          <w:rtl/>
          <w:lang w:bidi="fa-IR"/>
        </w:rPr>
      </w:pPr>
      <w:r w:rsidRPr="001C6B7A">
        <w:rPr>
          <w:rFonts w:asciiTheme="majorBidi" w:hAnsiTheme="majorBidi"/>
          <w:b/>
          <w:bCs/>
          <w:rtl/>
          <w:lang w:bidi="fa-IR"/>
        </w:rPr>
        <w:t>اهداف اصلی</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كمك به ارتقاي سطح زندگي مادي، معنوي و فرهنگي مستضعفان و محرومان جامعه</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lastRenderedPageBreak/>
        <w:t>حداکثر نمودن ارزش ترکيب بهينه دارايی و سهام</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رشد بازده کل اقتصادی رشته فعالیت‌ها</w:t>
      </w:r>
    </w:p>
    <w:p w:rsidR="00933404" w:rsidRDefault="00933404" w:rsidP="00933404">
      <w:pPr>
        <w:spacing w:line="360" w:lineRule="auto"/>
        <w:rPr>
          <w:rFonts w:asciiTheme="majorBidi" w:hAnsiTheme="majorBidi"/>
          <w:rtl/>
          <w:lang w:bidi="fa-IR"/>
        </w:rPr>
      </w:pPr>
      <w:r w:rsidRPr="00323D4E">
        <w:rPr>
          <w:rFonts w:asciiTheme="majorBidi" w:hAnsiTheme="majorBidi"/>
          <w:rtl/>
          <w:lang w:bidi="fa-IR"/>
        </w:rPr>
        <w:t>رشد سرمايه انساني و توسعه تحقيقات و فناوري كاربردي</w:t>
      </w:r>
    </w:p>
    <w:p w:rsidR="00933404" w:rsidRPr="001C6B7A" w:rsidRDefault="00933404" w:rsidP="00933404">
      <w:pPr>
        <w:spacing w:line="360" w:lineRule="auto"/>
        <w:rPr>
          <w:rFonts w:asciiTheme="majorBidi" w:hAnsiTheme="majorBidi"/>
          <w:b/>
          <w:bCs/>
          <w:rtl/>
          <w:lang w:bidi="fa-IR"/>
        </w:rPr>
      </w:pPr>
      <w:r w:rsidRPr="001C6B7A">
        <w:rPr>
          <w:rFonts w:asciiTheme="majorBidi" w:hAnsiTheme="majorBidi"/>
          <w:b/>
          <w:bCs/>
          <w:rtl/>
          <w:lang w:bidi="fa-IR"/>
        </w:rPr>
        <w:t>ارکان بنیاد مستضعفان انقلاب اسلامی</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اركان بنياد عبارت‌اند از</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الف) هیئت‌امنا</w:t>
      </w:r>
      <w:r>
        <w:rPr>
          <w:rFonts w:asciiTheme="majorBidi" w:hAnsiTheme="majorBidi"/>
          <w:rtl/>
          <w:lang w:bidi="fa-IR"/>
        </w:rPr>
        <w:tab/>
      </w:r>
      <w:r>
        <w:rPr>
          <w:rFonts w:asciiTheme="majorBidi" w:hAnsiTheme="majorBidi"/>
          <w:rtl/>
          <w:lang w:bidi="fa-IR"/>
        </w:rPr>
        <w:tab/>
        <w:t>ب) رئيس بنياد</w:t>
      </w:r>
      <w:r>
        <w:rPr>
          <w:rFonts w:asciiTheme="majorBidi" w:hAnsiTheme="majorBidi"/>
          <w:rtl/>
          <w:lang w:bidi="fa-IR"/>
        </w:rPr>
        <w:tab/>
      </w:r>
      <w:r>
        <w:rPr>
          <w:rFonts w:asciiTheme="majorBidi" w:hAnsiTheme="majorBidi" w:hint="cs"/>
          <w:rtl/>
          <w:lang w:bidi="fa-IR"/>
        </w:rPr>
        <w:tab/>
      </w:r>
      <w:r w:rsidRPr="00323D4E">
        <w:rPr>
          <w:rFonts w:asciiTheme="majorBidi" w:hAnsiTheme="majorBidi"/>
          <w:rtl/>
          <w:lang w:bidi="fa-IR"/>
        </w:rPr>
        <w:t>ج) حسابرس و بازرس (ركن نظارتي)</w:t>
      </w:r>
    </w:p>
    <w:p w:rsidR="00933404" w:rsidRPr="001C6B7A" w:rsidRDefault="00933404" w:rsidP="00933404">
      <w:pPr>
        <w:spacing w:line="360" w:lineRule="auto"/>
        <w:rPr>
          <w:rFonts w:asciiTheme="majorBidi" w:hAnsiTheme="majorBidi"/>
          <w:b/>
          <w:bCs/>
          <w:rtl/>
          <w:lang w:bidi="fa-IR"/>
        </w:rPr>
      </w:pPr>
      <w:r w:rsidRPr="001C6B7A">
        <w:rPr>
          <w:rFonts w:asciiTheme="majorBidi" w:hAnsiTheme="majorBidi"/>
          <w:b/>
          <w:bCs/>
          <w:rtl/>
          <w:lang w:bidi="fa-IR"/>
        </w:rPr>
        <w:t>هیئت‌امنا (مجمع بنياد)</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هیئت‌امنا بنياد با عضويت رئيس بنياد و چهار الي شش نفر به‌حکم مقام معظم رهبري به‌عنوان امين معظم له، وظايف مجمع عمومي بنياد را به عهده خواهند داشت.</w:t>
      </w:r>
    </w:p>
    <w:p w:rsidR="00933404" w:rsidRPr="001C6B7A" w:rsidRDefault="00933404" w:rsidP="00933404">
      <w:pPr>
        <w:spacing w:line="360" w:lineRule="auto"/>
        <w:rPr>
          <w:rFonts w:asciiTheme="majorBidi" w:hAnsiTheme="majorBidi"/>
          <w:b/>
          <w:bCs/>
          <w:rtl/>
          <w:lang w:bidi="fa-IR"/>
        </w:rPr>
      </w:pPr>
      <w:r w:rsidRPr="001C6B7A">
        <w:rPr>
          <w:rFonts w:asciiTheme="majorBidi" w:hAnsiTheme="majorBidi"/>
          <w:b/>
          <w:bCs/>
          <w:rtl/>
          <w:lang w:bidi="fa-IR"/>
        </w:rPr>
        <w:t>رئيس بنياد</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رئيس بنياد با حكم مقام معظم رهبري منصوب و به‌عنوان بالاترين مقام اجرائي بنياد، مسئول انجام و اجرای كليه امور و هدايت فعالیت‌ها و حفظ حقوق و منافع بنياد است، وي وظايف خود را در چارچوب اين اساسنامه و مصوبات هیئت‌امنا انجام خواهد داد.</w:t>
      </w:r>
    </w:p>
    <w:p w:rsidR="008D11BD" w:rsidRDefault="008D11BD" w:rsidP="00933404">
      <w:pPr>
        <w:spacing w:line="360" w:lineRule="auto"/>
        <w:rPr>
          <w:rFonts w:asciiTheme="majorBidi" w:hAnsiTheme="majorBidi"/>
          <w:b/>
          <w:bCs/>
          <w:rtl/>
          <w:lang w:bidi="fa-IR"/>
        </w:rPr>
      </w:pPr>
    </w:p>
    <w:p w:rsidR="00933404" w:rsidRPr="001C6B7A" w:rsidRDefault="00933404" w:rsidP="00933404">
      <w:pPr>
        <w:spacing w:line="360" w:lineRule="auto"/>
        <w:rPr>
          <w:rFonts w:asciiTheme="majorBidi" w:hAnsiTheme="majorBidi"/>
          <w:b/>
          <w:bCs/>
          <w:rtl/>
          <w:lang w:bidi="fa-IR"/>
        </w:rPr>
      </w:pPr>
      <w:r w:rsidRPr="001C6B7A">
        <w:rPr>
          <w:rFonts w:asciiTheme="majorBidi" w:hAnsiTheme="majorBidi"/>
          <w:b/>
          <w:bCs/>
          <w:rtl/>
          <w:lang w:bidi="fa-IR"/>
        </w:rPr>
        <w:t>حسابرس و بازرس (ركن نظارتي)</w:t>
      </w:r>
    </w:p>
    <w:p w:rsidR="00933404" w:rsidRDefault="00933404" w:rsidP="00933404">
      <w:pPr>
        <w:spacing w:line="360" w:lineRule="auto"/>
        <w:rPr>
          <w:rFonts w:asciiTheme="majorBidi" w:hAnsiTheme="majorBidi"/>
          <w:rtl/>
          <w:lang w:bidi="fa-IR"/>
        </w:rPr>
      </w:pPr>
      <w:r w:rsidRPr="00323D4E">
        <w:rPr>
          <w:rFonts w:asciiTheme="majorBidi" w:hAnsiTheme="majorBidi"/>
          <w:rtl/>
          <w:lang w:bidi="fa-IR"/>
        </w:rPr>
        <w:t>وظايف حسابرس و بازرس( ركن نظارتي) بنياد به عهده معاونت نظارت و حسابرسي دفتر مقام معظم رهبري است كه اعم از حسابرسي و كنترل‌هاي برنامه‌اي، بودجه‌اي، مقرراتي و بازرسي‌هاي موردي و نوبه‌اي می‌باشد.</w:t>
      </w:r>
    </w:p>
    <w:p w:rsidR="00933404" w:rsidRPr="007F1271" w:rsidRDefault="00933404" w:rsidP="007F1271">
      <w:pPr>
        <w:rPr>
          <w:rFonts w:asciiTheme="majorBidi" w:hAnsiTheme="majorBidi"/>
          <w:b/>
          <w:bCs/>
          <w:color w:val="000000" w:themeColor="text1"/>
          <w:rtl/>
          <w:lang w:bidi="fa-IR"/>
        </w:rPr>
      </w:pPr>
      <w:r w:rsidRPr="007F1271">
        <w:rPr>
          <w:rFonts w:asciiTheme="majorBidi" w:hAnsiTheme="majorBidi" w:hint="cs"/>
          <w:b/>
          <w:bCs/>
          <w:color w:val="000000" w:themeColor="text1"/>
          <w:rtl/>
          <w:lang w:bidi="fa-IR"/>
        </w:rPr>
        <w:lastRenderedPageBreak/>
        <w:t>6-6- کمیته یاوران وقف</w:t>
      </w:r>
    </w:p>
    <w:p w:rsidR="00933404" w:rsidRPr="006528E8" w:rsidRDefault="00933404" w:rsidP="00DC040F">
      <w:pPr>
        <w:spacing w:line="360" w:lineRule="auto"/>
        <w:rPr>
          <w:rFonts w:asciiTheme="minorHAnsi" w:hAnsiTheme="minorHAnsi"/>
          <w:rtl/>
          <w:lang w:bidi="fa-IR"/>
        </w:rPr>
      </w:pPr>
      <w:r w:rsidRPr="006528E8">
        <w:rPr>
          <w:rFonts w:asciiTheme="minorHAnsi" w:hAnsiTheme="minorHAnsi" w:hint="cs"/>
          <w:rtl/>
          <w:lang w:bidi="fa-IR"/>
        </w:rPr>
        <w:t xml:space="preserve">یکی دیگر از ساختارهای سازمانی‌ای که در این </w:t>
      </w:r>
      <w:r w:rsidR="00DC040F">
        <w:rPr>
          <w:rFonts w:asciiTheme="minorHAnsi" w:hAnsiTheme="minorHAnsi" w:hint="cs"/>
          <w:rtl/>
          <w:lang w:bidi="fa-IR"/>
        </w:rPr>
        <w:t>بخش</w:t>
      </w:r>
      <w:r w:rsidRPr="006528E8">
        <w:rPr>
          <w:rFonts w:asciiTheme="minorHAnsi" w:hAnsiTheme="minorHAnsi" w:hint="cs"/>
          <w:rtl/>
          <w:lang w:bidi="fa-IR"/>
        </w:rPr>
        <w:t xml:space="preserve"> ساختارشان مورد بررسی قرار </w:t>
      </w:r>
      <w:r>
        <w:rPr>
          <w:rFonts w:hint="cs"/>
          <w:rtl/>
          <w:lang w:bidi="fa-IR"/>
        </w:rPr>
        <w:t>می‌گیرد</w:t>
      </w:r>
      <w:r w:rsidRPr="006528E8">
        <w:rPr>
          <w:rFonts w:asciiTheme="minorHAnsi" w:hAnsiTheme="minorHAnsi" w:hint="cs"/>
          <w:rtl/>
          <w:lang w:bidi="fa-IR"/>
        </w:rPr>
        <w:t xml:space="preserve">، </w:t>
      </w:r>
      <w:r>
        <w:rPr>
          <w:rFonts w:hint="cs"/>
          <w:rtl/>
          <w:lang w:bidi="fa-IR"/>
        </w:rPr>
        <w:t>کمیته یاوران وقف می‌باشد. حال می‌بایست حدود اختیارات کمیته‌های یاوران وقف را مورد بررسی قرار داد و به این سؤال پاسخ داد که آیا می‌توان از این ساختار به‌منظور فعالیت دبیرخانه وقف علم و فناوری استفاده کرد.</w:t>
      </w:r>
    </w:p>
    <w:p w:rsidR="00933404" w:rsidRDefault="00933404" w:rsidP="00933404">
      <w:pPr>
        <w:spacing w:line="360" w:lineRule="auto"/>
        <w:rPr>
          <w:rtl/>
          <w:lang w:bidi="fa-IR"/>
        </w:rPr>
      </w:pPr>
      <w:r>
        <w:rPr>
          <w:rFonts w:asciiTheme="majorBidi" w:hAnsiTheme="majorBidi" w:hint="cs"/>
          <w:rtl/>
          <w:lang w:bidi="fa-IR"/>
        </w:rPr>
        <w:t xml:space="preserve">یاوران وقف </w:t>
      </w:r>
      <w:r w:rsidRPr="002F2848">
        <w:rPr>
          <w:rFonts w:hint="cs"/>
          <w:rtl/>
          <w:lang w:bidi="fa-IR"/>
        </w:rPr>
        <w:t>به</w:t>
      </w:r>
      <w:r w:rsidRPr="002F2848">
        <w:rPr>
          <w:rtl/>
          <w:lang w:bidi="fa-IR"/>
        </w:rPr>
        <w:t xml:space="preserve"> </w:t>
      </w:r>
      <w:r w:rsidRPr="002F2848">
        <w:rPr>
          <w:rFonts w:hint="cs"/>
          <w:rtl/>
          <w:lang w:bidi="fa-IR"/>
        </w:rPr>
        <w:t>گروهی</w:t>
      </w:r>
      <w:r w:rsidRPr="002F2848">
        <w:rPr>
          <w:rtl/>
          <w:lang w:bidi="fa-IR"/>
        </w:rPr>
        <w:t xml:space="preserve"> </w:t>
      </w:r>
      <w:r w:rsidRPr="002F2848">
        <w:rPr>
          <w:rFonts w:hint="cs"/>
          <w:rtl/>
          <w:lang w:bidi="fa-IR"/>
        </w:rPr>
        <w:t>از</w:t>
      </w:r>
      <w:r w:rsidRPr="002F2848">
        <w:rPr>
          <w:rtl/>
          <w:lang w:bidi="fa-IR"/>
        </w:rPr>
        <w:t xml:space="preserve"> </w:t>
      </w:r>
      <w:r w:rsidRPr="002F2848">
        <w:rPr>
          <w:rFonts w:hint="cs"/>
          <w:rtl/>
          <w:lang w:bidi="fa-IR"/>
        </w:rPr>
        <w:t>افراد</w:t>
      </w:r>
      <w:r w:rsidRPr="002F2848">
        <w:rPr>
          <w:rtl/>
          <w:lang w:bidi="fa-IR"/>
        </w:rPr>
        <w:t xml:space="preserve"> </w:t>
      </w:r>
      <w:r w:rsidRPr="002F2848">
        <w:rPr>
          <w:rFonts w:hint="cs"/>
          <w:rtl/>
          <w:lang w:bidi="fa-IR"/>
        </w:rPr>
        <w:t>اطلاق</w:t>
      </w:r>
      <w:r w:rsidRPr="002F2848">
        <w:rPr>
          <w:rtl/>
          <w:lang w:bidi="fa-IR"/>
        </w:rPr>
        <w:t xml:space="preserve"> </w:t>
      </w:r>
      <w:r>
        <w:rPr>
          <w:rFonts w:hint="cs"/>
          <w:rtl/>
          <w:lang w:bidi="fa-IR"/>
        </w:rPr>
        <w:t>می‌شود</w:t>
      </w:r>
      <w:r w:rsidRPr="002F2848">
        <w:rPr>
          <w:rtl/>
          <w:lang w:bidi="fa-IR"/>
        </w:rPr>
        <w:t xml:space="preserve"> </w:t>
      </w:r>
      <w:r w:rsidRPr="002F2848">
        <w:rPr>
          <w:rFonts w:hint="cs"/>
          <w:rtl/>
          <w:lang w:bidi="fa-IR"/>
        </w:rPr>
        <w:t>که</w:t>
      </w:r>
      <w:r w:rsidRPr="002F2848">
        <w:rPr>
          <w:rtl/>
          <w:lang w:bidi="fa-IR"/>
        </w:rPr>
        <w:t xml:space="preserve"> </w:t>
      </w:r>
      <w:r w:rsidRPr="002F2848">
        <w:rPr>
          <w:rFonts w:hint="cs"/>
          <w:rtl/>
          <w:lang w:bidi="fa-IR"/>
        </w:rPr>
        <w:t>حسب</w:t>
      </w:r>
      <w:r w:rsidRPr="002F2848">
        <w:rPr>
          <w:rtl/>
          <w:lang w:bidi="fa-IR"/>
        </w:rPr>
        <w:t xml:space="preserve"> </w:t>
      </w:r>
      <w:r w:rsidRPr="002F2848">
        <w:rPr>
          <w:rFonts w:hint="cs"/>
          <w:rtl/>
          <w:lang w:bidi="fa-IR"/>
        </w:rPr>
        <w:t>علاقه</w:t>
      </w:r>
      <w:r w:rsidRPr="002F2848">
        <w:rPr>
          <w:rtl/>
          <w:lang w:bidi="fa-IR"/>
        </w:rPr>
        <w:t xml:space="preserve"> </w:t>
      </w:r>
      <w:r w:rsidRPr="002F2848">
        <w:rPr>
          <w:rFonts w:hint="cs"/>
          <w:rtl/>
          <w:lang w:bidi="fa-IR"/>
        </w:rPr>
        <w:t>شخصی</w:t>
      </w:r>
      <w:r w:rsidRPr="002F2848">
        <w:rPr>
          <w:rtl/>
          <w:lang w:bidi="fa-IR"/>
        </w:rPr>
        <w:t xml:space="preserve"> </w:t>
      </w:r>
      <w:r>
        <w:rPr>
          <w:rFonts w:hint="cs"/>
          <w:rtl/>
          <w:lang w:bidi="fa-IR"/>
        </w:rPr>
        <w:t>به‌صورت</w:t>
      </w:r>
      <w:r w:rsidRPr="002F2848">
        <w:rPr>
          <w:rtl/>
          <w:lang w:bidi="fa-IR"/>
        </w:rPr>
        <w:t xml:space="preserve"> </w:t>
      </w:r>
      <w:r w:rsidRPr="002F2848">
        <w:rPr>
          <w:rFonts w:hint="cs"/>
          <w:rtl/>
          <w:lang w:bidi="fa-IR"/>
        </w:rPr>
        <w:t>مشترک</w:t>
      </w:r>
      <w:r w:rsidRPr="002F2848">
        <w:rPr>
          <w:rtl/>
          <w:lang w:bidi="fa-IR"/>
        </w:rPr>
        <w:t xml:space="preserve"> </w:t>
      </w:r>
      <w:r w:rsidRPr="002F2848">
        <w:rPr>
          <w:rFonts w:hint="cs"/>
          <w:rtl/>
          <w:lang w:bidi="fa-IR"/>
        </w:rPr>
        <w:t>و</w:t>
      </w:r>
      <w:r w:rsidRPr="002F2848">
        <w:rPr>
          <w:rtl/>
          <w:lang w:bidi="fa-IR"/>
        </w:rPr>
        <w:t xml:space="preserve"> </w:t>
      </w:r>
      <w:r w:rsidRPr="002F2848">
        <w:rPr>
          <w:rFonts w:hint="cs"/>
          <w:rtl/>
          <w:lang w:bidi="fa-IR"/>
        </w:rPr>
        <w:t>با</w:t>
      </w:r>
      <w:r>
        <w:rPr>
          <w:rFonts w:hint="cs"/>
          <w:rtl/>
          <w:lang w:bidi="fa-IR"/>
        </w:rPr>
        <w:t xml:space="preserve"> </w:t>
      </w:r>
      <w:r w:rsidRPr="002F2848">
        <w:rPr>
          <w:rFonts w:hint="cs"/>
          <w:rtl/>
          <w:lang w:bidi="fa-IR"/>
        </w:rPr>
        <w:t>همکاری</w:t>
      </w:r>
      <w:r w:rsidRPr="002F2848">
        <w:rPr>
          <w:rtl/>
          <w:lang w:bidi="fa-IR"/>
        </w:rPr>
        <w:t xml:space="preserve"> </w:t>
      </w:r>
      <w:r w:rsidRPr="002F2848">
        <w:rPr>
          <w:rFonts w:hint="cs"/>
          <w:rtl/>
          <w:lang w:bidi="fa-IR"/>
        </w:rPr>
        <w:t>هم</w:t>
      </w:r>
      <w:r w:rsidRPr="002F2848">
        <w:rPr>
          <w:rtl/>
          <w:lang w:bidi="fa-IR"/>
        </w:rPr>
        <w:t xml:space="preserve"> </w:t>
      </w:r>
      <w:r w:rsidRPr="002F2848">
        <w:rPr>
          <w:rFonts w:hint="cs"/>
          <w:rtl/>
          <w:lang w:bidi="fa-IR"/>
        </w:rPr>
        <w:t>در</w:t>
      </w:r>
      <w:r w:rsidRPr="002F2848">
        <w:rPr>
          <w:rtl/>
          <w:lang w:bidi="fa-IR"/>
        </w:rPr>
        <w:t xml:space="preserve"> </w:t>
      </w:r>
      <w:r w:rsidRPr="002F2848">
        <w:rPr>
          <w:rFonts w:hint="cs"/>
          <w:rtl/>
          <w:lang w:bidi="fa-IR"/>
        </w:rPr>
        <w:t>راستای</w:t>
      </w:r>
      <w:r w:rsidRPr="002F2848">
        <w:rPr>
          <w:rtl/>
          <w:lang w:bidi="fa-IR"/>
        </w:rPr>
        <w:t xml:space="preserve"> </w:t>
      </w:r>
      <w:r w:rsidRPr="002F2848">
        <w:rPr>
          <w:rFonts w:hint="cs"/>
          <w:rtl/>
          <w:lang w:bidi="fa-IR"/>
        </w:rPr>
        <w:t>ایجاد</w:t>
      </w:r>
      <w:r w:rsidRPr="002F2848">
        <w:rPr>
          <w:rtl/>
          <w:lang w:bidi="fa-IR"/>
        </w:rPr>
        <w:t xml:space="preserve"> </w:t>
      </w:r>
      <w:r w:rsidRPr="002F2848">
        <w:rPr>
          <w:rFonts w:hint="cs"/>
          <w:rtl/>
          <w:lang w:bidi="fa-IR"/>
        </w:rPr>
        <w:t>وقف</w:t>
      </w:r>
      <w:r w:rsidRPr="002F2848">
        <w:rPr>
          <w:rtl/>
          <w:lang w:bidi="fa-IR"/>
        </w:rPr>
        <w:t xml:space="preserve"> </w:t>
      </w:r>
      <w:r w:rsidRPr="002F2848">
        <w:rPr>
          <w:rFonts w:hint="cs"/>
          <w:rtl/>
          <w:lang w:bidi="fa-IR"/>
        </w:rPr>
        <w:t>جدید</w:t>
      </w:r>
      <w:r w:rsidRPr="002F2848">
        <w:rPr>
          <w:rtl/>
          <w:lang w:bidi="fa-IR"/>
        </w:rPr>
        <w:t xml:space="preserve"> </w:t>
      </w:r>
      <w:r w:rsidRPr="002F2848">
        <w:rPr>
          <w:rFonts w:hint="cs"/>
          <w:rtl/>
          <w:lang w:bidi="fa-IR"/>
        </w:rPr>
        <w:t>برای</w:t>
      </w:r>
      <w:r w:rsidRPr="002F2848">
        <w:rPr>
          <w:rtl/>
          <w:lang w:bidi="fa-IR"/>
        </w:rPr>
        <w:t xml:space="preserve"> </w:t>
      </w:r>
      <w:r w:rsidRPr="002F2848">
        <w:rPr>
          <w:rFonts w:hint="cs"/>
          <w:rtl/>
          <w:lang w:bidi="fa-IR"/>
        </w:rPr>
        <w:t>یک</w:t>
      </w:r>
      <w:r w:rsidRPr="002F2848">
        <w:rPr>
          <w:rtl/>
          <w:lang w:bidi="fa-IR"/>
        </w:rPr>
        <w:t xml:space="preserve"> </w:t>
      </w:r>
      <w:r w:rsidRPr="002F2848">
        <w:rPr>
          <w:rFonts w:hint="cs"/>
          <w:rtl/>
          <w:lang w:bidi="fa-IR"/>
        </w:rPr>
        <w:t>یا</w:t>
      </w:r>
      <w:r w:rsidRPr="002F2848">
        <w:rPr>
          <w:rtl/>
          <w:lang w:bidi="fa-IR"/>
        </w:rPr>
        <w:t xml:space="preserve"> </w:t>
      </w:r>
      <w:r w:rsidRPr="002F2848">
        <w:rPr>
          <w:rFonts w:hint="cs"/>
          <w:rtl/>
          <w:lang w:bidi="fa-IR"/>
        </w:rPr>
        <w:t>چند</w:t>
      </w:r>
      <w:r w:rsidRPr="002F2848">
        <w:rPr>
          <w:rtl/>
          <w:lang w:bidi="fa-IR"/>
        </w:rPr>
        <w:t xml:space="preserve"> </w:t>
      </w:r>
      <w:r w:rsidRPr="002F2848">
        <w:rPr>
          <w:rFonts w:hint="cs"/>
          <w:rtl/>
          <w:lang w:bidi="fa-IR"/>
        </w:rPr>
        <w:t>موضوع</w:t>
      </w:r>
      <w:r w:rsidRPr="002F2848">
        <w:rPr>
          <w:rtl/>
          <w:lang w:bidi="fa-IR"/>
        </w:rPr>
        <w:t xml:space="preserve"> </w:t>
      </w:r>
      <w:r w:rsidRPr="002F2848">
        <w:rPr>
          <w:rFonts w:hint="cs"/>
          <w:rtl/>
          <w:lang w:bidi="fa-IR"/>
        </w:rPr>
        <w:t>خاصی</w:t>
      </w:r>
      <w:r w:rsidRPr="002F2848">
        <w:rPr>
          <w:rtl/>
          <w:lang w:bidi="fa-IR"/>
        </w:rPr>
        <w:t xml:space="preserve"> </w:t>
      </w:r>
      <w:r w:rsidRPr="002F2848">
        <w:rPr>
          <w:rFonts w:hint="cs"/>
          <w:rtl/>
          <w:lang w:bidi="fa-IR"/>
        </w:rPr>
        <w:t>فعالیت</w:t>
      </w:r>
      <w:r w:rsidRPr="002F2848">
        <w:rPr>
          <w:rtl/>
          <w:lang w:bidi="fa-IR"/>
        </w:rPr>
        <w:t xml:space="preserve"> </w:t>
      </w:r>
      <w:r>
        <w:rPr>
          <w:rFonts w:hint="cs"/>
          <w:rtl/>
          <w:lang w:bidi="fa-IR"/>
        </w:rPr>
        <w:t>می‌نمایند</w:t>
      </w:r>
      <w:r w:rsidRPr="002F2848">
        <w:rPr>
          <w:rtl/>
          <w:lang w:bidi="fa-IR"/>
        </w:rPr>
        <w:t xml:space="preserve">. </w:t>
      </w:r>
      <w:r w:rsidRPr="002F2848">
        <w:rPr>
          <w:rFonts w:hint="cs"/>
          <w:rtl/>
          <w:lang w:bidi="fa-IR"/>
        </w:rPr>
        <w:t>در</w:t>
      </w:r>
      <w:r w:rsidRPr="002F2848">
        <w:rPr>
          <w:rtl/>
          <w:lang w:bidi="fa-IR"/>
        </w:rPr>
        <w:t xml:space="preserve"> </w:t>
      </w:r>
      <w:r w:rsidRPr="002F2848">
        <w:rPr>
          <w:rFonts w:hint="cs"/>
          <w:rtl/>
          <w:lang w:bidi="fa-IR"/>
        </w:rPr>
        <w:t>واقع</w:t>
      </w:r>
      <w:r w:rsidRPr="002F2848">
        <w:rPr>
          <w:rtl/>
          <w:lang w:bidi="fa-IR"/>
        </w:rPr>
        <w:t xml:space="preserve"> </w:t>
      </w:r>
      <w:r w:rsidRPr="002F2848">
        <w:rPr>
          <w:rFonts w:hint="cs"/>
          <w:rtl/>
          <w:lang w:bidi="fa-IR"/>
        </w:rPr>
        <w:t>اعضا</w:t>
      </w:r>
      <w:r>
        <w:rPr>
          <w:rFonts w:hint="cs"/>
          <w:rtl/>
          <w:lang w:bidi="fa-IR"/>
        </w:rPr>
        <w:t xml:space="preserve"> </w:t>
      </w:r>
      <w:r w:rsidRPr="002F2848">
        <w:rPr>
          <w:rFonts w:hint="cs"/>
          <w:rtl/>
          <w:lang w:bidi="fa-IR"/>
        </w:rPr>
        <w:t>کمیته</w:t>
      </w:r>
      <w:r w:rsidRPr="002F2848">
        <w:rPr>
          <w:rtl/>
          <w:lang w:bidi="fa-IR"/>
        </w:rPr>
        <w:t xml:space="preserve"> </w:t>
      </w:r>
      <w:r w:rsidRPr="002F2848">
        <w:rPr>
          <w:rFonts w:hint="cs"/>
          <w:rtl/>
          <w:lang w:bidi="fa-IR"/>
        </w:rPr>
        <w:t>یاوران</w:t>
      </w:r>
      <w:r w:rsidRPr="002F2848">
        <w:rPr>
          <w:rtl/>
          <w:lang w:bidi="fa-IR"/>
        </w:rPr>
        <w:t xml:space="preserve"> </w:t>
      </w:r>
      <w:r w:rsidRPr="002F2848">
        <w:rPr>
          <w:rFonts w:hint="cs"/>
          <w:rtl/>
          <w:lang w:bidi="fa-IR"/>
        </w:rPr>
        <w:t>وقف</w:t>
      </w:r>
      <w:r w:rsidRPr="002F2848">
        <w:rPr>
          <w:rtl/>
          <w:lang w:bidi="fa-IR"/>
        </w:rPr>
        <w:t xml:space="preserve"> </w:t>
      </w:r>
      <w:r>
        <w:rPr>
          <w:rFonts w:hint="cs"/>
          <w:rtl/>
          <w:lang w:bidi="fa-IR"/>
        </w:rPr>
        <w:t>به‌صورت</w:t>
      </w:r>
      <w:r w:rsidRPr="002F2848">
        <w:rPr>
          <w:rtl/>
          <w:lang w:bidi="fa-IR"/>
        </w:rPr>
        <w:t xml:space="preserve"> </w:t>
      </w:r>
      <w:r w:rsidRPr="002F2848">
        <w:rPr>
          <w:rFonts w:hint="cs"/>
          <w:rtl/>
          <w:lang w:bidi="fa-IR"/>
        </w:rPr>
        <w:t>کاملاً</w:t>
      </w:r>
      <w:r w:rsidRPr="002F2848">
        <w:rPr>
          <w:rtl/>
          <w:lang w:bidi="fa-IR"/>
        </w:rPr>
        <w:t xml:space="preserve"> </w:t>
      </w:r>
      <w:r w:rsidRPr="002F2848">
        <w:rPr>
          <w:rFonts w:hint="cs"/>
          <w:rtl/>
          <w:lang w:bidi="fa-IR"/>
        </w:rPr>
        <w:t>داوطلبانه</w:t>
      </w:r>
      <w:r w:rsidRPr="002F2848">
        <w:rPr>
          <w:rtl/>
          <w:lang w:bidi="fa-IR"/>
        </w:rPr>
        <w:t xml:space="preserve"> </w:t>
      </w:r>
      <w:r w:rsidRPr="002F2848">
        <w:rPr>
          <w:rFonts w:hint="cs"/>
          <w:rtl/>
          <w:lang w:bidi="fa-IR"/>
        </w:rPr>
        <w:t>در</w:t>
      </w:r>
      <w:r w:rsidRPr="002F2848">
        <w:rPr>
          <w:rtl/>
          <w:lang w:bidi="fa-IR"/>
        </w:rPr>
        <w:t xml:space="preserve"> </w:t>
      </w:r>
      <w:r w:rsidRPr="002F2848">
        <w:rPr>
          <w:rFonts w:hint="cs"/>
          <w:rtl/>
          <w:lang w:bidi="fa-IR"/>
        </w:rPr>
        <w:t>زمینه</w:t>
      </w:r>
      <w:r w:rsidRPr="002F2848">
        <w:rPr>
          <w:rtl/>
          <w:lang w:bidi="fa-IR"/>
        </w:rPr>
        <w:t xml:space="preserve"> </w:t>
      </w:r>
      <w:r w:rsidRPr="00AC7A0A">
        <w:rPr>
          <w:rFonts w:hint="cs"/>
          <w:b/>
          <w:bCs/>
          <w:rtl/>
          <w:lang w:bidi="fa-IR"/>
        </w:rPr>
        <w:t>تبلیغ</w:t>
      </w:r>
      <w:r w:rsidRPr="002F2848">
        <w:rPr>
          <w:rtl/>
          <w:lang w:bidi="fa-IR"/>
        </w:rPr>
        <w:t xml:space="preserve"> </w:t>
      </w:r>
      <w:r w:rsidRPr="002F2848">
        <w:rPr>
          <w:rFonts w:hint="cs"/>
          <w:rtl/>
          <w:lang w:bidi="fa-IR"/>
        </w:rPr>
        <w:t>و</w:t>
      </w:r>
      <w:r w:rsidRPr="002F2848">
        <w:rPr>
          <w:rtl/>
          <w:lang w:bidi="fa-IR"/>
        </w:rPr>
        <w:t xml:space="preserve"> </w:t>
      </w:r>
      <w:r w:rsidRPr="00AC7A0A">
        <w:rPr>
          <w:rFonts w:hint="cs"/>
          <w:b/>
          <w:bCs/>
          <w:rtl/>
          <w:lang w:bidi="fa-IR"/>
        </w:rPr>
        <w:t>ترویج</w:t>
      </w:r>
      <w:r w:rsidRPr="00AC7A0A">
        <w:rPr>
          <w:b/>
          <w:bCs/>
          <w:rtl/>
          <w:lang w:bidi="fa-IR"/>
        </w:rPr>
        <w:t xml:space="preserve"> </w:t>
      </w:r>
      <w:r w:rsidRPr="00AC7A0A">
        <w:rPr>
          <w:rFonts w:hint="cs"/>
          <w:b/>
          <w:bCs/>
          <w:rtl/>
          <w:lang w:bidi="fa-IR"/>
        </w:rPr>
        <w:t>فرهنگ</w:t>
      </w:r>
      <w:r w:rsidRPr="00AC7A0A">
        <w:rPr>
          <w:b/>
          <w:bCs/>
          <w:rtl/>
          <w:lang w:bidi="fa-IR"/>
        </w:rPr>
        <w:t xml:space="preserve"> </w:t>
      </w:r>
      <w:r w:rsidRPr="00AC7A0A">
        <w:rPr>
          <w:rFonts w:hint="cs"/>
          <w:b/>
          <w:bCs/>
          <w:rtl/>
          <w:lang w:bidi="fa-IR"/>
        </w:rPr>
        <w:t>وقف</w:t>
      </w:r>
      <w:r w:rsidRPr="002F2848">
        <w:rPr>
          <w:rtl/>
          <w:lang w:bidi="fa-IR"/>
        </w:rPr>
        <w:t xml:space="preserve"> </w:t>
      </w:r>
      <w:r w:rsidRPr="002F2848">
        <w:rPr>
          <w:rFonts w:hint="cs"/>
          <w:rtl/>
          <w:lang w:bidi="fa-IR"/>
        </w:rPr>
        <w:t>و</w:t>
      </w:r>
      <w:r w:rsidRPr="002F2848">
        <w:rPr>
          <w:rtl/>
          <w:lang w:bidi="fa-IR"/>
        </w:rPr>
        <w:t xml:space="preserve"> </w:t>
      </w:r>
      <w:r w:rsidRPr="00AC7A0A">
        <w:rPr>
          <w:rFonts w:hint="cs"/>
          <w:b/>
          <w:bCs/>
          <w:rtl/>
          <w:lang w:bidi="fa-IR"/>
        </w:rPr>
        <w:t>ایجاد</w:t>
      </w:r>
      <w:r w:rsidRPr="00AC7A0A">
        <w:rPr>
          <w:b/>
          <w:bCs/>
          <w:rtl/>
          <w:lang w:bidi="fa-IR"/>
        </w:rPr>
        <w:t xml:space="preserve"> </w:t>
      </w:r>
      <w:r w:rsidRPr="00AC7A0A">
        <w:rPr>
          <w:rFonts w:hint="cs"/>
          <w:b/>
          <w:bCs/>
          <w:rtl/>
          <w:lang w:bidi="fa-IR"/>
        </w:rPr>
        <w:t>وقف</w:t>
      </w:r>
      <w:r w:rsidRPr="002F2848">
        <w:rPr>
          <w:rtl/>
          <w:lang w:bidi="fa-IR"/>
        </w:rPr>
        <w:t xml:space="preserve"> </w:t>
      </w:r>
      <w:r w:rsidRPr="002F2848">
        <w:rPr>
          <w:rFonts w:hint="cs"/>
          <w:rtl/>
          <w:lang w:bidi="fa-IR"/>
        </w:rPr>
        <w:t>جدید</w:t>
      </w:r>
      <w:r>
        <w:rPr>
          <w:rFonts w:hint="cs"/>
          <w:rtl/>
          <w:lang w:bidi="fa-IR"/>
        </w:rPr>
        <w:t xml:space="preserve"> گرد هم</w:t>
      </w:r>
      <w:r w:rsidRPr="002F2848">
        <w:rPr>
          <w:rtl/>
          <w:lang w:bidi="fa-IR"/>
        </w:rPr>
        <w:t xml:space="preserve"> </w:t>
      </w:r>
      <w:r w:rsidRPr="002F2848">
        <w:rPr>
          <w:rFonts w:hint="cs"/>
          <w:rtl/>
          <w:lang w:bidi="fa-IR"/>
        </w:rPr>
        <w:t>آمده</w:t>
      </w:r>
      <w:r w:rsidRPr="002F2848">
        <w:rPr>
          <w:rtl/>
          <w:lang w:bidi="fa-IR"/>
        </w:rPr>
        <w:t xml:space="preserve"> </w:t>
      </w:r>
      <w:r w:rsidRPr="002F2848">
        <w:rPr>
          <w:rFonts w:hint="cs"/>
          <w:rtl/>
          <w:lang w:bidi="fa-IR"/>
        </w:rPr>
        <w:t>و</w:t>
      </w:r>
      <w:r w:rsidRPr="002F2848">
        <w:rPr>
          <w:rtl/>
          <w:lang w:bidi="fa-IR"/>
        </w:rPr>
        <w:t xml:space="preserve"> </w:t>
      </w:r>
      <w:r w:rsidRPr="002F2848">
        <w:rPr>
          <w:rFonts w:hint="cs"/>
          <w:rtl/>
          <w:lang w:bidi="fa-IR"/>
        </w:rPr>
        <w:t>فعالیت</w:t>
      </w:r>
      <w:r w:rsidRPr="002F2848">
        <w:rPr>
          <w:rtl/>
          <w:lang w:bidi="fa-IR"/>
        </w:rPr>
        <w:t xml:space="preserve"> </w:t>
      </w:r>
      <w:r>
        <w:rPr>
          <w:rFonts w:hint="cs"/>
          <w:rtl/>
          <w:lang w:bidi="fa-IR"/>
        </w:rPr>
        <w:t>می‌نمایند.</w:t>
      </w:r>
    </w:p>
    <w:p w:rsidR="00933404" w:rsidRDefault="00933404" w:rsidP="00933404">
      <w:pPr>
        <w:spacing w:line="360" w:lineRule="auto"/>
        <w:rPr>
          <w:rtl/>
          <w:lang w:bidi="fa-IR"/>
        </w:rPr>
      </w:pPr>
      <w:r>
        <w:rPr>
          <w:rFonts w:hint="cs"/>
          <w:rtl/>
          <w:lang w:bidi="fa-IR"/>
        </w:rPr>
        <w:t>همانطور که مشاهده کردید کمیته یاوران در جهت ایجاد وقف جدید و فرهنگ سازی وقف فعالیت می کنند و هیچگونه قدرت و اختیار دیگری ندارند. در یکی از بندهای اساسنامه تشکیل کمیته یاوران وقف آمده است:</w:t>
      </w:r>
    </w:p>
    <w:p w:rsidR="00933404" w:rsidRDefault="00933404" w:rsidP="00933404">
      <w:pPr>
        <w:spacing w:line="360" w:lineRule="auto"/>
        <w:rPr>
          <w:rtl/>
          <w:lang w:bidi="fa-IR"/>
        </w:rPr>
      </w:pPr>
      <w:r w:rsidRPr="00CE0126">
        <w:rPr>
          <w:rtl/>
          <w:lang w:bidi="fa-IR"/>
        </w:rPr>
        <w:t xml:space="preserve">2/6/19- </w:t>
      </w:r>
      <w:r w:rsidRPr="00CE0126">
        <w:rPr>
          <w:rFonts w:hint="cs"/>
          <w:rtl/>
          <w:lang w:bidi="fa-IR"/>
        </w:rPr>
        <w:t>کمیته</w:t>
      </w:r>
      <w:r w:rsidRPr="00CE0126">
        <w:rPr>
          <w:rtl/>
          <w:lang w:bidi="fa-IR"/>
        </w:rPr>
        <w:t xml:space="preserve"> </w:t>
      </w:r>
      <w:r w:rsidRPr="00CE0126">
        <w:rPr>
          <w:rFonts w:hint="cs"/>
          <w:rtl/>
          <w:lang w:bidi="fa-IR"/>
        </w:rPr>
        <w:t>یاوران</w:t>
      </w:r>
      <w:r w:rsidRPr="00CE0126">
        <w:rPr>
          <w:rtl/>
          <w:lang w:bidi="fa-IR"/>
        </w:rPr>
        <w:t xml:space="preserve"> </w:t>
      </w:r>
      <w:r w:rsidRPr="00CE0126">
        <w:rPr>
          <w:rFonts w:hint="cs"/>
          <w:rtl/>
          <w:lang w:bidi="fa-IR"/>
        </w:rPr>
        <w:t>وقف</w:t>
      </w:r>
      <w:r w:rsidRPr="00CE0126">
        <w:rPr>
          <w:rtl/>
          <w:lang w:bidi="fa-IR"/>
        </w:rPr>
        <w:t xml:space="preserve"> </w:t>
      </w:r>
      <w:r w:rsidRPr="00CE0126">
        <w:rPr>
          <w:rFonts w:hint="cs"/>
          <w:rtl/>
          <w:lang w:bidi="fa-IR"/>
        </w:rPr>
        <w:t>صرفاً</w:t>
      </w:r>
      <w:r w:rsidRPr="00CE0126">
        <w:rPr>
          <w:rtl/>
          <w:lang w:bidi="fa-IR"/>
        </w:rPr>
        <w:t xml:space="preserve"> </w:t>
      </w:r>
      <w:r w:rsidRPr="00CE0126">
        <w:rPr>
          <w:rFonts w:hint="cs"/>
          <w:rtl/>
          <w:lang w:bidi="fa-IR"/>
        </w:rPr>
        <w:t>در</w:t>
      </w:r>
      <w:r w:rsidRPr="00CE0126">
        <w:rPr>
          <w:rtl/>
          <w:lang w:bidi="fa-IR"/>
        </w:rPr>
        <w:t xml:space="preserve"> </w:t>
      </w:r>
      <w:r w:rsidRPr="00CE0126">
        <w:rPr>
          <w:rFonts w:hint="cs"/>
          <w:rtl/>
          <w:lang w:bidi="fa-IR"/>
        </w:rPr>
        <w:t>جهت</w:t>
      </w:r>
      <w:r w:rsidRPr="00CE0126">
        <w:rPr>
          <w:rtl/>
          <w:lang w:bidi="fa-IR"/>
        </w:rPr>
        <w:t xml:space="preserve"> </w:t>
      </w:r>
      <w:r w:rsidRPr="00CE0126">
        <w:rPr>
          <w:rFonts w:hint="cs"/>
          <w:rtl/>
          <w:lang w:bidi="fa-IR"/>
        </w:rPr>
        <w:t>ایجاد</w:t>
      </w:r>
      <w:r w:rsidRPr="00CE0126">
        <w:rPr>
          <w:rtl/>
          <w:lang w:bidi="fa-IR"/>
        </w:rPr>
        <w:t xml:space="preserve"> </w:t>
      </w:r>
      <w:r>
        <w:rPr>
          <w:rFonts w:hint="cs"/>
          <w:rtl/>
          <w:lang w:bidi="fa-IR"/>
        </w:rPr>
        <w:t>وقف‌های</w:t>
      </w:r>
      <w:r w:rsidRPr="00CE0126">
        <w:rPr>
          <w:rtl/>
          <w:lang w:bidi="fa-IR"/>
        </w:rPr>
        <w:t xml:space="preserve"> </w:t>
      </w:r>
      <w:r w:rsidRPr="00CE0126">
        <w:rPr>
          <w:rFonts w:hint="cs"/>
          <w:rtl/>
          <w:lang w:bidi="fa-IR"/>
        </w:rPr>
        <w:t>جدید</w:t>
      </w:r>
      <w:r w:rsidRPr="00CE0126">
        <w:rPr>
          <w:rtl/>
          <w:lang w:bidi="fa-IR"/>
        </w:rPr>
        <w:t xml:space="preserve"> </w:t>
      </w:r>
      <w:r w:rsidRPr="00CE0126">
        <w:rPr>
          <w:rFonts w:hint="cs"/>
          <w:rtl/>
          <w:lang w:bidi="fa-IR"/>
        </w:rPr>
        <w:t>تشکیل</w:t>
      </w:r>
      <w:r w:rsidRPr="00CE0126">
        <w:rPr>
          <w:rtl/>
          <w:lang w:bidi="fa-IR"/>
        </w:rPr>
        <w:t xml:space="preserve"> </w:t>
      </w:r>
      <w:r>
        <w:rPr>
          <w:rFonts w:hint="cs"/>
          <w:rtl/>
          <w:lang w:bidi="fa-IR"/>
        </w:rPr>
        <w:t>می‌گردد</w:t>
      </w:r>
      <w:r w:rsidRPr="00CE0126">
        <w:rPr>
          <w:rtl/>
          <w:lang w:bidi="fa-IR"/>
        </w:rPr>
        <w:t xml:space="preserve"> </w:t>
      </w:r>
      <w:r w:rsidRPr="00CE0126">
        <w:rPr>
          <w:rFonts w:hint="cs"/>
          <w:rtl/>
          <w:lang w:bidi="fa-IR"/>
        </w:rPr>
        <w:t>و</w:t>
      </w:r>
      <w:r w:rsidRPr="00CE0126">
        <w:rPr>
          <w:rtl/>
          <w:lang w:bidi="fa-IR"/>
        </w:rPr>
        <w:t xml:space="preserve"> </w:t>
      </w:r>
      <w:r>
        <w:rPr>
          <w:rFonts w:hint="cs"/>
          <w:rtl/>
          <w:lang w:bidi="fa-IR"/>
        </w:rPr>
        <w:t>هیچ‌گونه</w:t>
      </w:r>
      <w:r w:rsidRPr="00CE0126">
        <w:rPr>
          <w:rtl/>
          <w:lang w:bidi="fa-IR"/>
        </w:rPr>
        <w:t xml:space="preserve"> </w:t>
      </w:r>
      <w:r w:rsidRPr="00CE0126">
        <w:rPr>
          <w:rFonts w:hint="cs"/>
          <w:rtl/>
          <w:lang w:bidi="fa-IR"/>
        </w:rPr>
        <w:t>فعالیتی</w:t>
      </w:r>
      <w:r w:rsidRPr="00CE0126">
        <w:rPr>
          <w:rtl/>
          <w:lang w:bidi="fa-IR"/>
        </w:rPr>
        <w:t xml:space="preserve"> </w:t>
      </w:r>
      <w:r w:rsidRPr="00CE0126">
        <w:rPr>
          <w:rFonts w:hint="cs"/>
          <w:rtl/>
          <w:lang w:bidi="fa-IR"/>
        </w:rPr>
        <w:t>خارج</w:t>
      </w:r>
      <w:r w:rsidRPr="00CE0126">
        <w:rPr>
          <w:rtl/>
          <w:lang w:bidi="fa-IR"/>
        </w:rPr>
        <w:t xml:space="preserve"> </w:t>
      </w:r>
      <w:r w:rsidRPr="00CE0126">
        <w:rPr>
          <w:rFonts w:hint="cs"/>
          <w:rtl/>
          <w:lang w:bidi="fa-IR"/>
        </w:rPr>
        <w:t>از</w:t>
      </w:r>
      <w:r>
        <w:rPr>
          <w:rFonts w:hint="cs"/>
          <w:rtl/>
          <w:lang w:bidi="fa-IR"/>
        </w:rPr>
        <w:t xml:space="preserve"> </w:t>
      </w:r>
      <w:r w:rsidRPr="00CE0126">
        <w:rPr>
          <w:rFonts w:hint="cs"/>
          <w:rtl/>
          <w:lang w:bidi="fa-IR"/>
        </w:rPr>
        <w:t>حوزه</w:t>
      </w:r>
      <w:r w:rsidRPr="00CE0126">
        <w:rPr>
          <w:rtl/>
          <w:lang w:bidi="fa-IR"/>
        </w:rPr>
        <w:t xml:space="preserve"> </w:t>
      </w:r>
      <w:r w:rsidRPr="00CE0126">
        <w:rPr>
          <w:rFonts w:hint="cs"/>
          <w:rtl/>
          <w:lang w:bidi="fa-IR"/>
        </w:rPr>
        <w:t>وقف</w:t>
      </w:r>
      <w:r w:rsidRPr="00CE0126">
        <w:rPr>
          <w:rtl/>
          <w:lang w:bidi="fa-IR"/>
        </w:rPr>
        <w:t xml:space="preserve"> </w:t>
      </w:r>
      <w:r w:rsidRPr="00CE0126">
        <w:rPr>
          <w:rFonts w:hint="cs"/>
          <w:rtl/>
          <w:lang w:bidi="fa-IR"/>
        </w:rPr>
        <w:t>نخواهد</w:t>
      </w:r>
      <w:r w:rsidRPr="00CE0126">
        <w:rPr>
          <w:rtl/>
          <w:lang w:bidi="fa-IR"/>
        </w:rPr>
        <w:t xml:space="preserve"> </w:t>
      </w:r>
      <w:r w:rsidRPr="00CE0126">
        <w:rPr>
          <w:rFonts w:hint="cs"/>
          <w:rtl/>
          <w:lang w:bidi="fa-IR"/>
        </w:rPr>
        <w:t>داشت</w:t>
      </w:r>
      <w:r w:rsidRPr="00CE0126">
        <w:rPr>
          <w:rtl/>
          <w:lang w:bidi="fa-IR"/>
        </w:rPr>
        <w:t>.</w:t>
      </w:r>
    </w:p>
    <w:p w:rsidR="00933404" w:rsidRDefault="00933404" w:rsidP="00933404">
      <w:pPr>
        <w:spacing w:line="360" w:lineRule="auto"/>
        <w:rPr>
          <w:rtl/>
          <w:lang w:bidi="fa-IR"/>
        </w:rPr>
      </w:pPr>
      <w:r>
        <w:rPr>
          <w:rFonts w:hint="cs"/>
          <w:rtl/>
          <w:lang w:bidi="fa-IR"/>
        </w:rPr>
        <w:t>همچنین با توجه به بندهای موجود در اساسنامه کمیته یاوران وقف، سازمان اوقاف در قبال هزینه های کمیته های یاوران وقف، هی چگونه تعهدی ندارد.</w:t>
      </w:r>
    </w:p>
    <w:p w:rsidR="00933404" w:rsidRDefault="00933404" w:rsidP="00933404">
      <w:pPr>
        <w:spacing w:line="360" w:lineRule="auto"/>
        <w:rPr>
          <w:rtl/>
          <w:lang w:bidi="fa-IR"/>
        </w:rPr>
      </w:pPr>
      <w:r>
        <w:rPr>
          <w:rFonts w:hint="cs"/>
          <w:rtl/>
          <w:lang w:bidi="fa-IR"/>
        </w:rPr>
        <w:t>2</w:t>
      </w:r>
      <w:r w:rsidRPr="00CE0126">
        <w:rPr>
          <w:rtl/>
          <w:lang w:bidi="fa-IR"/>
        </w:rPr>
        <w:t>/6/</w:t>
      </w:r>
      <w:r>
        <w:rPr>
          <w:rFonts w:hint="cs"/>
          <w:rtl/>
          <w:lang w:bidi="fa-IR"/>
        </w:rPr>
        <w:t>21</w:t>
      </w:r>
      <w:r w:rsidRPr="00CE0126">
        <w:rPr>
          <w:rtl/>
          <w:lang w:bidi="fa-IR"/>
        </w:rPr>
        <w:t xml:space="preserve">- </w:t>
      </w:r>
      <w:r w:rsidRPr="00CE0126">
        <w:rPr>
          <w:rFonts w:hint="cs"/>
          <w:rtl/>
          <w:lang w:bidi="fa-IR"/>
        </w:rPr>
        <w:t>ادارات</w:t>
      </w:r>
      <w:r w:rsidRPr="00CE0126">
        <w:rPr>
          <w:rtl/>
          <w:lang w:bidi="fa-IR"/>
        </w:rPr>
        <w:t xml:space="preserve"> </w:t>
      </w:r>
      <w:r w:rsidRPr="00CE0126">
        <w:rPr>
          <w:rFonts w:hint="cs"/>
          <w:rtl/>
          <w:lang w:bidi="fa-IR"/>
        </w:rPr>
        <w:t>اوقاف</w:t>
      </w:r>
      <w:r w:rsidRPr="00CE0126">
        <w:rPr>
          <w:rtl/>
          <w:lang w:bidi="fa-IR"/>
        </w:rPr>
        <w:t xml:space="preserve"> </w:t>
      </w:r>
      <w:r>
        <w:rPr>
          <w:rFonts w:hint="cs"/>
          <w:rtl/>
          <w:lang w:bidi="fa-IR"/>
        </w:rPr>
        <w:t>هیچ‌گونه</w:t>
      </w:r>
      <w:r w:rsidRPr="00CE0126">
        <w:rPr>
          <w:rtl/>
          <w:lang w:bidi="fa-IR"/>
        </w:rPr>
        <w:t xml:space="preserve"> </w:t>
      </w:r>
      <w:r w:rsidRPr="00CE0126">
        <w:rPr>
          <w:rFonts w:hint="cs"/>
          <w:rtl/>
          <w:lang w:bidi="fa-IR"/>
        </w:rPr>
        <w:t>تعهدی</w:t>
      </w:r>
      <w:r w:rsidRPr="00CE0126">
        <w:rPr>
          <w:rtl/>
          <w:lang w:bidi="fa-IR"/>
        </w:rPr>
        <w:t xml:space="preserve"> </w:t>
      </w:r>
      <w:r w:rsidRPr="00CE0126">
        <w:rPr>
          <w:rFonts w:hint="cs"/>
          <w:rtl/>
          <w:lang w:bidi="fa-IR"/>
        </w:rPr>
        <w:t>جهت</w:t>
      </w:r>
      <w:r w:rsidRPr="00CE0126">
        <w:rPr>
          <w:rtl/>
          <w:lang w:bidi="fa-IR"/>
        </w:rPr>
        <w:t xml:space="preserve"> </w:t>
      </w:r>
      <w:r w:rsidRPr="00CE0126">
        <w:rPr>
          <w:rFonts w:hint="cs"/>
          <w:rtl/>
          <w:lang w:bidi="fa-IR"/>
        </w:rPr>
        <w:t>تأمین</w:t>
      </w:r>
      <w:r w:rsidRPr="00CE0126">
        <w:rPr>
          <w:rtl/>
          <w:lang w:bidi="fa-IR"/>
        </w:rPr>
        <w:t xml:space="preserve"> </w:t>
      </w:r>
      <w:r>
        <w:rPr>
          <w:rFonts w:hint="cs"/>
          <w:rtl/>
          <w:lang w:bidi="fa-IR"/>
        </w:rPr>
        <w:t>هزینه‌های</w:t>
      </w:r>
      <w:r w:rsidRPr="00CE0126">
        <w:rPr>
          <w:rtl/>
          <w:lang w:bidi="fa-IR"/>
        </w:rPr>
        <w:t xml:space="preserve"> </w:t>
      </w:r>
      <w:r w:rsidRPr="00CE0126">
        <w:rPr>
          <w:rFonts w:hint="cs"/>
          <w:rtl/>
          <w:lang w:bidi="fa-IR"/>
        </w:rPr>
        <w:t>احتمالی</w:t>
      </w:r>
      <w:r w:rsidRPr="00CE0126">
        <w:rPr>
          <w:rtl/>
          <w:lang w:bidi="fa-IR"/>
        </w:rPr>
        <w:t xml:space="preserve"> </w:t>
      </w:r>
      <w:r w:rsidRPr="00CE0126">
        <w:rPr>
          <w:rFonts w:hint="cs"/>
          <w:rtl/>
          <w:lang w:bidi="fa-IR"/>
        </w:rPr>
        <w:t>یا</w:t>
      </w:r>
      <w:r w:rsidRPr="00CE0126">
        <w:rPr>
          <w:rtl/>
          <w:lang w:bidi="fa-IR"/>
        </w:rPr>
        <w:t xml:space="preserve"> </w:t>
      </w:r>
      <w:r w:rsidRPr="00CE0126">
        <w:rPr>
          <w:rFonts w:hint="cs"/>
          <w:rtl/>
          <w:lang w:bidi="fa-IR"/>
        </w:rPr>
        <w:t>تدارک</w:t>
      </w:r>
      <w:r w:rsidRPr="00CE0126">
        <w:rPr>
          <w:rtl/>
          <w:lang w:bidi="fa-IR"/>
        </w:rPr>
        <w:t xml:space="preserve"> </w:t>
      </w:r>
      <w:r w:rsidRPr="00CE0126">
        <w:rPr>
          <w:rFonts w:hint="cs"/>
          <w:rtl/>
          <w:lang w:bidi="fa-IR"/>
        </w:rPr>
        <w:t>مکان</w:t>
      </w:r>
      <w:r w:rsidRPr="00CE0126">
        <w:rPr>
          <w:rtl/>
          <w:lang w:bidi="fa-IR"/>
        </w:rPr>
        <w:t xml:space="preserve"> </w:t>
      </w:r>
      <w:r w:rsidRPr="00CE0126">
        <w:rPr>
          <w:rFonts w:hint="cs"/>
          <w:rtl/>
          <w:lang w:bidi="fa-IR"/>
        </w:rPr>
        <w:t>استقرار</w:t>
      </w:r>
      <w:r w:rsidRPr="00CE0126">
        <w:rPr>
          <w:rtl/>
          <w:lang w:bidi="fa-IR"/>
        </w:rPr>
        <w:t xml:space="preserve"> </w:t>
      </w:r>
      <w:r w:rsidRPr="00CE0126">
        <w:rPr>
          <w:rFonts w:hint="cs"/>
          <w:rtl/>
          <w:lang w:bidi="fa-IR"/>
        </w:rPr>
        <w:t>برای</w:t>
      </w:r>
      <w:r w:rsidRPr="00CE0126">
        <w:rPr>
          <w:rtl/>
          <w:lang w:bidi="fa-IR"/>
        </w:rPr>
        <w:t xml:space="preserve"> </w:t>
      </w:r>
      <w:r w:rsidRPr="00CE0126">
        <w:rPr>
          <w:rFonts w:hint="cs"/>
          <w:rtl/>
          <w:lang w:bidi="fa-IR"/>
        </w:rPr>
        <w:t>کمیته</w:t>
      </w:r>
      <w:r w:rsidRPr="00CE0126">
        <w:rPr>
          <w:rtl/>
          <w:lang w:bidi="fa-IR"/>
        </w:rPr>
        <w:t xml:space="preserve"> </w:t>
      </w:r>
      <w:r w:rsidRPr="00CE0126">
        <w:rPr>
          <w:rFonts w:hint="cs"/>
          <w:rtl/>
          <w:lang w:bidi="fa-IR"/>
        </w:rPr>
        <w:t>نخواهند</w:t>
      </w:r>
      <w:r w:rsidRPr="00CE0126">
        <w:rPr>
          <w:rtl/>
          <w:lang w:bidi="fa-IR"/>
        </w:rPr>
        <w:t xml:space="preserve"> </w:t>
      </w:r>
      <w:r w:rsidRPr="00CE0126">
        <w:rPr>
          <w:rFonts w:hint="cs"/>
          <w:rtl/>
          <w:lang w:bidi="fa-IR"/>
        </w:rPr>
        <w:t>داشت</w:t>
      </w:r>
      <w:r w:rsidRPr="00CE0126">
        <w:rPr>
          <w:rtl/>
          <w:lang w:bidi="fa-IR"/>
        </w:rPr>
        <w:t xml:space="preserve"> </w:t>
      </w:r>
      <w:r w:rsidRPr="00CE0126">
        <w:rPr>
          <w:rFonts w:hint="cs"/>
          <w:rtl/>
          <w:lang w:bidi="fa-IR"/>
        </w:rPr>
        <w:t>لیکن</w:t>
      </w:r>
      <w:r w:rsidRPr="00CE0126">
        <w:rPr>
          <w:rtl/>
          <w:lang w:bidi="fa-IR"/>
        </w:rPr>
        <w:t xml:space="preserve"> </w:t>
      </w:r>
      <w:r w:rsidRPr="00CE0126">
        <w:rPr>
          <w:rFonts w:hint="cs"/>
          <w:rtl/>
          <w:lang w:bidi="fa-IR"/>
        </w:rPr>
        <w:t>در</w:t>
      </w:r>
      <w:r w:rsidRPr="00CE0126">
        <w:rPr>
          <w:rtl/>
          <w:lang w:bidi="fa-IR"/>
        </w:rPr>
        <w:t xml:space="preserve"> </w:t>
      </w:r>
      <w:r w:rsidRPr="00CE0126">
        <w:rPr>
          <w:rFonts w:hint="cs"/>
          <w:rtl/>
          <w:lang w:bidi="fa-IR"/>
        </w:rPr>
        <w:t>حد</w:t>
      </w:r>
      <w:r w:rsidRPr="00CE0126">
        <w:rPr>
          <w:rtl/>
          <w:lang w:bidi="fa-IR"/>
        </w:rPr>
        <w:t xml:space="preserve"> </w:t>
      </w:r>
      <w:r w:rsidRPr="00CE0126">
        <w:rPr>
          <w:rFonts w:hint="cs"/>
          <w:rtl/>
          <w:lang w:bidi="fa-IR"/>
        </w:rPr>
        <w:t>توان</w:t>
      </w:r>
      <w:r w:rsidRPr="00CE0126">
        <w:rPr>
          <w:rtl/>
          <w:lang w:bidi="fa-IR"/>
        </w:rPr>
        <w:t xml:space="preserve"> </w:t>
      </w:r>
      <w:r w:rsidRPr="00CE0126">
        <w:rPr>
          <w:rFonts w:hint="cs"/>
          <w:rtl/>
          <w:lang w:bidi="fa-IR"/>
        </w:rPr>
        <w:t>و</w:t>
      </w:r>
      <w:r w:rsidRPr="00CE0126">
        <w:rPr>
          <w:rtl/>
          <w:lang w:bidi="fa-IR"/>
        </w:rPr>
        <w:t xml:space="preserve"> </w:t>
      </w:r>
      <w:r>
        <w:rPr>
          <w:rFonts w:hint="cs"/>
          <w:rtl/>
          <w:lang w:bidi="fa-IR"/>
        </w:rPr>
        <w:t>مقدورا</w:t>
      </w:r>
      <w:r w:rsidRPr="00CE0126">
        <w:rPr>
          <w:rFonts w:hint="cs"/>
          <w:rtl/>
          <w:lang w:bidi="fa-IR"/>
        </w:rPr>
        <w:t>ت،</w:t>
      </w:r>
      <w:r w:rsidRPr="00CE0126">
        <w:rPr>
          <w:rtl/>
          <w:lang w:bidi="fa-IR"/>
        </w:rPr>
        <w:t xml:space="preserve"> </w:t>
      </w:r>
      <w:r>
        <w:rPr>
          <w:rFonts w:hint="cs"/>
          <w:rtl/>
          <w:lang w:bidi="fa-IR"/>
        </w:rPr>
        <w:t>کمک‌های</w:t>
      </w:r>
      <w:r w:rsidRPr="00CE0126">
        <w:rPr>
          <w:rtl/>
          <w:lang w:bidi="fa-IR"/>
        </w:rPr>
        <w:t xml:space="preserve"> </w:t>
      </w:r>
      <w:r w:rsidRPr="00CE0126">
        <w:rPr>
          <w:rFonts w:hint="cs"/>
          <w:rtl/>
          <w:lang w:bidi="fa-IR"/>
        </w:rPr>
        <w:t>لازم</w:t>
      </w:r>
      <w:r w:rsidRPr="00CE0126">
        <w:rPr>
          <w:rtl/>
          <w:lang w:bidi="fa-IR"/>
        </w:rPr>
        <w:t xml:space="preserve"> </w:t>
      </w:r>
      <w:r w:rsidRPr="00CE0126">
        <w:rPr>
          <w:rFonts w:hint="cs"/>
          <w:rtl/>
          <w:lang w:bidi="fa-IR"/>
        </w:rPr>
        <w:t>را</w:t>
      </w:r>
      <w:r w:rsidRPr="00CE0126">
        <w:rPr>
          <w:rtl/>
          <w:lang w:bidi="fa-IR"/>
        </w:rPr>
        <w:t xml:space="preserve"> </w:t>
      </w:r>
      <w:r w:rsidRPr="00CE0126">
        <w:rPr>
          <w:rFonts w:hint="cs"/>
          <w:rtl/>
          <w:lang w:bidi="fa-IR"/>
        </w:rPr>
        <w:t>جهت</w:t>
      </w:r>
      <w:r w:rsidRPr="00CE0126">
        <w:rPr>
          <w:rtl/>
          <w:lang w:bidi="fa-IR"/>
        </w:rPr>
        <w:t xml:space="preserve"> </w:t>
      </w:r>
      <w:r w:rsidRPr="00CE0126">
        <w:rPr>
          <w:rFonts w:hint="cs"/>
          <w:rtl/>
          <w:lang w:bidi="fa-IR"/>
        </w:rPr>
        <w:t>پیشبرد</w:t>
      </w:r>
      <w:r w:rsidRPr="00CE0126">
        <w:rPr>
          <w:rtl/>
          <w:lang w:bidi="fa-IR"/>
        </w:rPr>
        <w:t xml:space="preserve"> </w:t>
      </w:r>
      <w:r w:rsidRPr="00CE0126">
        <w:rPr>
          <w:rFonts w:hint="cs"/>
          <w:rtl/>
          <w:lang w:bidi="fa-IR"/>
        </w:rPr>
        <w:t>اهداف</w:t>
      </w:r>
      <w:r w:rsidRPr="00CE0126">
        <w:rPr>
          <w:rtl/>
          <w:lang w:bidi="fa-IR"/>
        </w:rPr>
        <w:t xml:space="preserve"> </w:t>
      </w:r>
      <w:r w:rsidRPr="00CE0126">
        <w:rPr>
          <w:rFonts w:hint="cs"/>
          <w:rtl/>
          <w:lang w:bidi="fa-IR"/>
        </w:rPr>
        <w:t>کمیته</w:t>
      </w:r>
      <w:r w:rsidRPr="00CE0126">
        <w:rPr>
          <w:rtl/>
          <w:lang w:bidi="fa-IR"/>
        </w:rPr>
        <w:t xml:space="preserve"> </w:t>
      </w:r>
      <w:r w:rsidRPr="00CE0126">
        <w:rPr>
          <w:rFonts w:hint="cs"/>
          <w:rtl/>
          <w:lang w:bidi="fa-IR"/>
        </w:rPr>
        <w:t>انجام</w:t>
      </w:r>
      <w:r w:rsidRPr="00CE0126">
        <w:rPr>
          <w:rtl/>
          <w:lang w:bidi="fa-IR"/>
        </w:rPr>
        <w:t xml:space="preserve"> </w:t>
      </w:r>
      <w:r w:rsidRPr="00CE0126">
        <w:rPr>
          <w:rFonts w:hint="cs"/>
          <w:rtl/>
          <w:lang w:bidi="fa-IR"/>
        </w:rPr>
        <w:t>دهند</w:t>
      </w:r>
      <w:r w:rsidRPr="00CE0126">
        <w:rPr>
          <w:rtl/>
          <w:lang w:bidi="fa-IR"/>
        </w:rPr>
        <w:t>.</w:t>
      </w:r>
    </w:p>
    <w:p w:rsidR="00933404" w:rsidRDefault="00933404" w:rsidP="00933404">
      <w:pPr>
        <w:spacing w:line="360" w:lineRule="auto"/>
        <w:rPr>
          <w:rtl/>
          <w:lang w:bidi="fa-IR"/>
        </w:rPr>
      </w:pPr>
      <w:r w:rsidRPr="00CE0126">
        <w:rPr>
          <w:rtl/>
          <w:lang w:bidi="fa-IR"/>
        </w:rPr>
        <w:t>2/6/</w:t>
      </w:r>
      <w:r>
        <w:rPr>
          <w:rFonts w:hint="cs"/>
          <w:rtl/>
          <w:lang w:bidi="fa-IR"/>
        </w:rPr>
        <w:t>22</w:t>
      </w:r>
      <w:r w:rsidRPr="00CE0126">
        <w:rPr>
          <w:rtl/>
          <w:lang w:bidi="fa-IR"/>
        </w:rPr>
        <w:t xml:space="preserve"> - </w:t>
      </w:r>
      <w:r w:rsidRPr="00CE0126">
        <w:rPr>
          <w:rFonts w:hint="cs"/>
          <w:rtl/>
          <w:lang w:bidi="fa-IR"/>
        </w:rPr>
        <w:t>اعضاء</w:t>
      </w:r>
      <w:r w:rsidRPr="00CE0126">
        <w:rPr>
          <w:rtl/>
          <w:lang w:bidi="fa-IR"/>
        </w:rPr>
        <w:t xml:space="preserve"> </w:t>
      </w:r>
      <w:r w:rsidRPr="00CE0126">
        <w:rPr>
          <w:rFonts w:hint="cs"/>
          <w:rtl/>
          <w:lang w:bidi="fa-IR"/>
        </w:rPr>
        <w:t>کمیته</w:t>
      </w:r>
      <w:r w:rsidRPr="00CE0126">
        <w:rPr>
          <w:rtl/>
          <w:lang w:bidi="fa-IR"/>
        </w:rPr>
        <w:t xml:space="preserve"> </w:t>
      </w:r>
      <w:r>
        <w:rPr>
          <w:rFonts w:hint="cs"/>
          <w:rtl/>
          <w:lang w:bidi="fa-IR"/>
        </w:rPr>
        <w:t>به‌صورت</w:t>
      </w:r>
      <w:r w:rsidRPr="00CE0126">
        <w:rPr>
          <w:rtl/>
          <w:lang w:bidi="fa-IR"/>
        </w:rPr>
        <w:t xml:space="preserve"> </w:t>
      </w:r>
      <w:r w:rsidRPr="00CE0126">
        <w:rPr>
          <w:rFonts w:hint="cs"/>
          <w:rtl/>
          <w:lang w:bidi="fa-IR"/>
        </w:rPr>
        <w:t>کاملاً</w:t>
      </w:r>
      <w:r w:rsidRPr="00CE0126">
        <w:rPr>
          <w:rtl/>
          <w:lang w:bidi="fa-IR"/>
        </w:rPr>
        <w:t xml:space="preserve"> </w:t>
      </w:r>
      <w:r w:rsidRPr="00CE0126">
        <w:rPr>
          <w:rFonts w:hint="cs"/>
          <w:rtl/>
          <w:lang w:bidi="fa-IR"/>
        </w:rPr>
        <w:t>مردمی</w:t>
      </w:r>
      <w:r w:rsidRPr="00CE0126">
        <w:rPr>
          <w:rtl/>
          <w:lang w:bidi="fa-IR"/>
        </w:rPr>
        <w:t xml:space="preserve"> </w:t>
      </w:r>
      <w:r w:rsidRPr="00CE0126">
        <w:rPr>
          <w:rFonts w:hint="cs"/>
          <w:rtl/>
          <w:lang w:bidi="fa-IR"/>
        </w:rPr>
        <w:t>و</w:t>
      </w:r>
      <w:r w:rsidRPr="00CE0126">
        <w:rPr>
          <w:rtl/>
          <w:lang w:bidi="fa-IR"/>
        </w:rPr>
        <w:t xml:space="preserve"> </w:t>
      </w:r>
      <w:r w:rsidRPr="00CE0126">
        <w:rPr>
          <w:rFonts w:hint="cs"/>
          <w:rtl/>
          <w:lang w:bidi="fa-IR"/>
        </w:rPr>
        <w:t>داوطلبانه</w:t>
      </w:r>
      <w:r w:rsidRPr="00CE0126">
        <w:rPr>
          <w:rtl/>
          <w:lang w:bidi="fa-IR"/>
        </w:rPr>
        <w:t xml:space="preserve"> </w:t>
      </w:r>
      <w:r w:rsidRPr="00CE0126">
        <w:rPr>
          <w:rFonts w:hint="cs"/>
          <w:rtl/>
          <w:lang w:bidi="fa-IR"/>
        </w:rPr>
        <w:t>فعالیت</w:t>
      </w:r>
      <w:r w:rsidRPr="00CE0126">
        <w:rPr>
          <w:rtl/>
          <w:lang w:bidi="fa-IR"/>
        </w:rPr>
        <w:t xml:space="preserve"> </w:t>
      </w:r>
      <w:r w:rsidRPr="00CE0126">
        <w:rPr>
          <w:rFonts w:hint="cs"/>
          <w:rtl/>
          <w:lang w:bidi="fa-IR"/>
        </w:rPr>
        <w:t>نموده</w:t>
      </w:r>
      <w:r w:rsidRPr="00CE0126">
        <w:rPr>
          <w:rtl/>
          <w:lang w:bidi="fa-IR"/>
        </w:rPr>
        <w:t xml:space="preserve"> </w:t>
      </w:r>
      <w:r w:rsidRPr="00CE0126">
        <w:rPr>
          <w:rFonts w:hint="cs"/>
          <w:rtl/>
          <w:lang w:bidi="fa-IR"/>
        </w:rPr>
        <w:t>و</w:t>
      </w:r>
      <w:r w:rsidRPr="00CE0126">
        <w:rPr>
          <w:rtl/>
          <w:lang w:bidi="fa-IR"/>
        </w:rPr>
        <w:t xml:space="preserve"> </w:t>
      </w:r>
      <w:r>
        <w:rPr>
          <w:rFonts w:hint="cs"/>
          <w:rtl/>
          <w:lang w:bidi="fa-IR"/>
        </w:rPr>
        <w:t>هیچ‌گونه</w:t>
      </w:r>
      <w:r w:rsidRPr="00CE0126">
        <w:rPr>
          <w:rtl/>
          <w:lang w:bidi="fa-IR"/>
        </w:rPr>
        <w:t xml:space="preserve"> </w:t>
      </w:r>
      <w:r w:rsidRPr="00CE0126">
        <w:rPr>
          <w:rFonts w:hint="cs"/>
          <w:rtl/>
          <w:lang w:bidi="fa-IR"/>
        </w:rPr>
        <w:t>رابطه</w:t>
      </w:r>
      <w:r w:rsidRPr="00CE0126">
        <w:rPr>
          <w:rtl/>
          <w:lang w:bidi="fa-IR"/>
        </w:rPr>
        <w:t xml:space="preserve"> </w:t>
      </w:r>
      <w:r w:rsidRPr="00CE0126">
        <w:rPr>
          <w:rFonts w:hint="cs"/>
          <w:rtl/>
          <w:lang w:bidi="fa-IR"/>
        </w:rPr>
        <w:t>استخدامی</w:t>
      </w:r>
      <w:r w:rsidRPr="00CE0126">
        <w:rPr>
          <w:rtl/>
          <w:lang w:bidi="fa-IR"/>
        </w:rPr>
        <w:t xml:space="preserve"> </w:t>
      </w:r>
      <w:r w:rsidRPr="00CE0126">
        <w:rPr>
          <w:rFonts w:hint="cs"/>
          <w:rtl/>
          <w:lang w:bidi="fa-IR"/>
        </w:rPr>
        <w:t>و</w:t>
      </w:r>
      <w:r w:rsidRPr="00CE0126">
        <w:rPr>
          <w:rtl/>
          <w:lang w:bidi="fa-IR"/>
        </w:rPr>
        <w:t xml:space="preserve"> </w:t>
      </w:r>
      <w:r w:rsidRPr="00CE0126">
        <w:rPr>
          <w:rFonts w:hint="cs"/>
          <w:rtl/>
          <w:lang w:bidi="fa-IR"/>
        </w:rPr>
        <w:t>کارگری</w:t>
      </w:r>
      <w:r w:rsidRPr="00CE0126">
        <w:rPr>
          <w:rtl/>
          <w:lang w:bidi="fa-IR"/>
        </w:rPr>
        <w:t xml:space="preserve"> </w:t>
      </w:r>
      <w:r w:rsidRPr="00CE0126">
        <w:rPr>
          <w:rFonts w:hint="cs"/>
          <w:rtl/>
          <w:lang w:bidi="fa-IR"/>
        </w:rPr>
        <w:t>و</w:t>
      </w:r>
      <w:r w:rsidRPr="00CE0126">
        <w:rPr>
          <w:rtl/>
          <w:lang w:bidi="fa-IR"/>
        </w:rPr>
        <w:t xml:space="preserve"> </w:t>
      </w:r>
      <w:r w:rsidRPr="00CE0126">
        <w:rPr>
          <w:rFonts w:hint="cs"/>
          <w:rtl/>
          <w:lang w:bidi="fa-IR"/>
        </w:rPr>
        <w:t>کارفرمایی</w:t>
      </w:r>
      <w:r w:rsidRPr="00CE0126">
        <w:rPr>
          <w:rtl/>
          <w:lang w:bidi="fa-IR"/>
        </w:rPr>
        <w:t xml:space="preserve"> </w:t>
      </w:r>
      <w:r w:rsidRPr="00CE0126">
        <w:rPr>
          <w:rFonts w:hint="cs"/>
          <w:rtl/>
          <w:lang w:bidi="fa-IR"/>
        </w:rPr>
        <w:t>با</w:t>
      </w:r>
      <w:r w:rsidRPr="00CE0126">
        <w:rPr>
          <w:rtl/>
          <w:lang w:bidi="fa-IR"/>
        </w:rPr>
        <w:t xml:space="preserve"> </w:t>
      </w:r>
      <w:r w:rsidRPr="00CE0126">
        <w:rPr>
          <w:rFonts w:hint="cs"/>
          <w:rtl/>
          <w:lang w:bidi="fa-IR"/>
        </w:rPr>
        <w:t>ادارات</w:t>
      </w:r>
      <w:r w:rsidRPr="00CE0126">
        <w:rPr>
          <w:rtl/>
          <w:lang w:bidi="fa-IR"/>
        </w:rPr>
        <w:t xml:space="preserve"> </w:t>
      </w:r>
      <w:r w:rsidRPr="00CE0126">
        <w:rPr>
          <w:rFonts w:hint="cs"/>
          <w:rtl/>
          <w:lang w:bidi="fa-IR"/>
        </w:rPr>
        <w:t>اوقاف</w:t>
      </w:r>
      <w:r w:rsidRPr="00CE0126">
        <w:rPr>
          <w:rtl/>
          <w:lang w:bidi="fa-IR"/>
        </w:rPr>
        <w:t xml:space="preserve"> </w:t>
      </w:r>
      <w:r w:rsidRPr="00CE0126">
        <w:rPr>
          <w:rFonts w:hint="cs"/>
          <w:rtl/>
          <w:lang w:bidi="fa-IR"/>
        </w:rPr>
        <w:t>نخواهند</w:t>
      </w:r>
      <w:r w:rsidRPr="00CE0126">
        <w:rPr>
          <w:rtl/>
          <w:lang w:bidi="fa-IR"/>
        </w:rPr>
        <w:t xml:space="preserve"> </w:t>
      </w:r>
      <w:r w:rsidRPr="00CE0126">
        <w:rPr>
          <w:rFonts w:hint="cs"/>
          <w:rtl/>
          <w:lang w:bidi="fa-IR"/>
        </w:rPr>
        <w:t>داشت</w:t>
      </w:r>
      <w:r w:rsidRPr="00CE0126">
        <w:rPr>
          <w:rtl/>
          <w:lang w:bidi="fa-IR"/>
        </w:rPr>
        <w:t>.</w:t>
      </w:r>
    </w:p>
    <w:p w:rsidR="00933404" w:rsidRDefault="00933404" w:rsidP="00933404">
      <w:pPr>
        <w:spacing w:line="360" w:lineRule="auto"/>
        <w:rPr>
          <w:rtl/>
          <w:lang w:bidi="fa-IR"/>
        </w:rPr>
      </w:pPr>
      <w:r>
        <w:rPr>
          <w:rFonts w:hint="cs"/>
          <w:rtl/>
          <w:lang w:bidi="fa-IR"/>
        </w:rPr>
        <w:lastRenderedPageBreak/>
        <w:t>به همبن منظور استفاده از ساختار کمیته یاوران وقف برای تشکیل دبیرخانه وقف علم‌وفناوری مناسب نمی‌باشد. ولی می توان بخشی با عنوان "کمیته یاوران وقف علم‌وفناوری</w:t>
      </w:r>
      <w:r w:rsidRPr="0042663D">
        <w:rPr>
          <w:rFonts w:hint="cs"/>
          <w:rtl/>
          <w:lang w:bidi="fa-IR"/>
        </w:rPr>
        <w:t xml:space="preserve">" در دبیرخانه </w:t>
      </w:r>
      <w:r>
        <w:rPr>
          <w:rFonts w:hint="cs"/>
          <w:rtl/>
          <w:lang w:bidi="fa-IR"/>
        </w:rPr>
        <w:t>تشکلی داد که وظیفه فرهنگ سازی در جهت وقف علم‌وفناوری را داشته باشد.</w:t>
      </w:r>
    </w:p>
    <w:p w:rsidR="00933404" w:rsidRPr="007F1271" w:rsidRDefault="00933404" w:rsidP="007F1271">
      <w:pPr>
        <w:rPr>
          <w:rFonts w:asciiTheme="majorBidi" w:hAnsiTheme="majorBidi"/>
          <w:b/>
          <w:bCs/>
          <w:rtl/>
          <w:lang w:bidi="fa-IR"/>
        </w:rPr>
      </w:pPr>
      <w:r w:rsidRPr="007F1271">
        <w:rPr>
          <w:rFonts w:asciiTheme="majorBidi" w:hAnsiTheme="majorBidi" w:hint="cs"/>
          <w:b/>
          <w:bCs/>
          <w:rtl/>
          <w:lang w:bidi="fa-IR"/>
        </w:rPr>
        <w:t>6-7- ساختار سازمانی پیشنهادی برای دبیرخانه</w:t>
      </w:r>
    </w:p>
    <w:p w:rsidR="00933404" w:rsidRPr="00943E69" w:rsidRDefault="00933404" w:rsidP="00933404">
      <w:pPr>
        <w:spacing w:line="360" w:lineRule="auto"/>
        <w:rPr>
          <w:rFonts w:asciiTheme="minorHAnsi" w:hAnsiTheme="minorHAnsi"/>
          <w:rtl/>
          <w:lang w:bidi="fa-IR"/>
        </w:rPr>
      </w:pPr>
      <w:bookmarkStart w:id="397" w:name="_Toc449607092"/>
      <w:r w:rsidRPr="00943E69">
        <w:rPr>
          <w:rFonts w:asciiTheme="minorHAnsi" w:hAnsiTheme="minorHAnsi" w:hint="cs"/>
          <w:rtl/>
          <w:lang w:bidi="fa-IR"/>
        </w:rPr>
        <w:t>پس از بررسی ساختارهای سازمانی‌ای که امکان استفاده از آن‌ها به‌منظور تشکیل و فعالیت دبیرخانه وقف علم و فناوری بود، حال نوبت آن است ساختاری را پیشنهاد دهیم که امکان پیاده‌سازی آن به‌راحتی وجود داشته باشد و همچنین از کارایی بالایی نیز برخوردار باشد. پس از بررسی ساختارهای مختلف نتیجه آن شد که از ساختاری مشابه ساختار بنیاد ملی نخبگان استفاده کنیم. دلایل این انتخاب در ذیل آمده است.</w:t>
      </w:r>
    </w:p>
    <w:p w:rsidR="00933404" w:rsidRPr="00071BF3" w:rsidRDefault="00933404" w:rsidP="00933404">
      <w:pPr>
        <w:rPr>
          <w:rFonts w:asciiTheme="majorBidi" w:hAnsiTheme="majorBidi"/>
          <w:b/>
          <w:bCs/>
          <w:rtl/>
          <w:lang w:bidi="fa-IR"/>
        </w:rPr>
      </w:pPr>
      <w:r w:rsidRPr="00071BF3">
        <w:rPr>
          <w:rFonts w:asciiTheme="majorBidi" w:hAnsiTheme="majorBidi" w:hint="cs"/>
          <w:b/>
          <w:bCs/>
          <w:rtl/>
          <w:lang w:bidi="fa-IR"/>
        </w:rPr>
        <w:t>مزایای ساختار پیشنهادی</w:t>
      </w:r>
      <w:bookmarkEnd w:id="397"/>
    </w:p>
    <w:p w:rsidR="00933404" w:rsidRPr="00EE7FCB" w:rsidRDefault="00933404" w:rsidP="00933404">
      <w:pPr>
        <w:pStyle w:val="ListParagraph"/>
        <w:numPr>
          <w:ilvl w:val="0"/>
          <w:numId w:val="64"/>
        </w:numPr>
        <w:bidi/>
        <w:spacing w:line="360" w:lineRule="auto"/>
        <w:jc w:val="lowKashida"/>
        <w:rPr>
          <w:rFonts w:asciiTheme="majorBidi" w:hAnsiTheme="majorBidi"/>
          <w:lang w:bidi="fa-IR"/>
        </w:rPr>
      </w:pPr>
      <w:bookmarkStart w:id="398" w:name="_Toc449607093"/>
      <w:r w:rsidRPr="00EE7FCB">
        <w:rPr>
          <w:rFonts w:asciiTheme="majorBidi" w:hAnsiTheme="majorBidi" w:hint="cs"/>
          <w:rtl/>
          <w:lang w:bidi="fa-IR"/>
        </w:rPr>
        <w:t>دارای ساختار سازمانی و حقوقی قوی از نظر ضریب بسیار بالای مصوبات دبیرخانه نسبت به ساختارهای مردم نهاد</w:t>
      </w:r>
      <w:bookmarkEnd w:id="398"/>
    </w:p>
    <w:p w:rsidR="00933404" w:rsidRPr="00EE7FCB" w:rsidRDefault="00933404" w:rsidP="00933404">
      <w:pPr>
        <w:pStyle w:val="ListParagraph"/>
        <w:numPr>
          <w:ilvl w:val="0"/>
          <w:numId w:val="64"/>
        </w:numPr>
        <w:bidi/>
        <w:spacing w:line="360" w:lineRule="auto"/>
        <w:jc w:val="lowKashida"/>
        <w:rPr>
          <w:rFonts w:asciiTheme="majorBidi" w:hAnsiTheme="majorBidi"/>
          <w:lang w:bidi="fa-IR"/>
        </w:rPr>
      </w:pPr>
      <w:bookmarkStart w:id="399" w:name="_Toc449607094"/>
      <w:r w:rsidRPr="00EE7FCB">
        <w:rPr>
          <w:rFonts w:asciiTheme="majorBidi" w:hAnsiTheme="majorBidi" w:hint="cs"/>
          <w:rtl/>
          <w:lang w:bidi="fa-IR"/>
        </w:rPr>
        <w:t>دارای تیمی مجرب و کاردان (سعی شده از تمامی ارگان ها و سازمان های دخیل در زمینه علم و فناوری حداقل یک نفر حضور داشته باشد)</w:t>
      </w:r>
      <w:bookmarkEnd w:id="399"/>
    </w:p>
    <w:p w:rsidR="00933404" w:rsidRPr="00EE7FCB" w:rsidRDefault="00933404" w:rsidP="00933404">
      <w:pPr>
        <w:pStyle w:val="ListParagraph"/>
        <w:numPr>
          <w:ilvl w:val="0"/>
          <w:numId w:val="64"/>
        </w:numPr>
        <w:bidi/>
        <w:spacing w:line="360" w:lineRule="auto"/>
        <w:jc w:val="lowKashida"/>
        <w:rPr>
          <w:rFonts w:asciiTheme="majorBidi" w:hAnsiTheme="majorBidi"/>
          <w:rtl/>
          <w:lang w:bidi="fa-IR"/>
        </w:rPr>
      </w:pPr>
      <w:bookmarkStart w:id="400" w:name="_Toc449607095"/>
      <w:r w:rsidRPr="00EE7FCB">
        <w:rPr>
          <w:rFonts w:asciiTheme="majorBidi" w:hAnsiTheme="majorBidi" w:hint="cs"/>
          <w:rtl/>
          <w:lang w:bidi="fa-IR"/>
        </w:rPr>
        <w:t>بهره‌مندی ساده تر از تمام ظرفیت های سازمان های شرکت کننده در این طرح</w:t>
      </w:r>
      <w:bookmarkEnd w:id="400"/>
    </w:p>
    <w:p w:rsidR="008D11BD" w:rsidRDefault="008D11BD" w:rsidP="00933404">
      <w:pPr>
        <w:spacing w:line="360" w:lineRule="auto"/>
        <w:rPr>
          <w:rFonts w:asciiTheme="majorBidi" w:hAnsiTheme="majorBidi"/>
          <w:b/>
          <w:bCs/>
          <w:rtl/>
          <w:lang w:bidi="fa-IR"/>
        </w:rPr>
      </w:pPr>
    </w:p>
    <w:p w:rsidR="00933404" w:rsidRPr="001C6B7A" w:rsidRDefault="00933404" w:rsidP="00933404">
      <w:pPr>
        <w:spacing w:line="360" w:lineRule="auto"/>
        <w:rPr>
          <w:rFonts w:asciiTheme="majorBidi" w:hAnsiTheme="majorBidi"/>
          <w:b/>
          <w:bCs/>
          <w:rtl/>
          <w:lang w:bidi="fa-IR"/>
        </w:rPr>
      </w:pPr>
      <w:r w:rsidRPr="001C6B7A">
        <w:rPr>
          <w:rFonts w:asciiTheme="majorBidi" w:hAnsiTheme="majorBidi"/>
          <w:b/>
          <w:bCs/>
          <w:rtl/>
          <w:lang w:bidi="fa-IR"/>
        </w:rPr>
        <w:t>اركان</w:t>
      </w:r>
    </w:p>
    <w:p w:rsidR="00933404" w:rsidRPr="00323D4E" w:rsidRDefault="00933404" w:rsidP="00933404">
      <w:pPr>
        <w:spacing w:line="360" w:lineRule="auto"/>
        <w:rPr>
          <w:rFonts w:asciiTheme="majorBidi" w:hAnsiTheme="majorBidi"/>
          <w:lang w:bidi="fa-IR"/>
        </w:rPr>
      </w:pPr>
      <w:r w:rsidRPr="00323D4E">
        <w:rPr>
          <w:rFonts w:asciiTheme="majorBidi" w:hAnsiTheme="majorBidi" w:hint="cs"/>
          <w:rtl/>
          <w:lang w:bidi="fa-IR"/>
        </w:rPr>
        <w:t>دبیرخانه</w:t>
      </w:r>
      <w:r w:rsidRPr="00323D4E">
        <w:rPr>
          <w:rFonts w:asciiTheme="majorBidi" w:hAnsiTheme="majorBidi"/>
          <w:rtl/>
          <w:lang w:bidi="fa-IR"/>
        </w:rPr>
        <w:t xml:space="preserve"> داراي اركان زیر می‌باشد</w:t>
      </w:r>
    </w:p>
    <w:p w:rsidR="00933404" w:rsidRPr="00323D4E" w:rsidRDefault="00933404" w:rsidP="00933404">
      <w:pPr>
        <w:spacing w:line="360" w:lineRule="auto"/>
        <w:rPr>
          <w:rFonts w:asciiTheme="majorBidi" w:hAnsiTheme="majorBidi"/>
          <w:rtl/>
          <w:lang w:bidi="fa-IR"/>
        </w:rPr>
      </w:pPr>
      <w:r w:rsidRPr="00323D4E">
        <w:rPr>
          <w:rFonts w:asciiTheme="majorBidi" w:hAnsiTheme="majorBidi"/>
          <w:rtl/>
          <w:lang w:bidi="fa-IR"/>
        </w:rPr>
        <w:t>الف) هیئت‌امنا</w:t>
      </w:r>
      <w:r>
        <w:rPr>
          <w:rFonts w:asciiTheme="majorBidi" w:hAnsiTheme="majorBidi"/>
          <w:rtl/>
          <w:lang w:bidi="fa-IR"/>
        </w:rPr>
        <w:tab/>
      </w:r>
      <w:r>
        <w:rPr>
          <w:rFonts w:asciiTheme="majorBidi" w:hAnsiTheme="majorBidi"/>
          <w:rtl/>
          <w:lang w:bidi="fa-IR"/>
        </w:rPr>
        <w:tab/>
      </w:r>
      <w:r w:rsidRPr="00323D4E">
        <w:rPr>
          <w:rFonts w:asciiTheme="majorBidi" w:hAnsiTheme="majorBidi"/>
          <w:rtl/>
          <w:lang w:bidi="fa-IR"/>
        </w:rPr>
        <w:t xml:space="preserve">ب) رييس </w:t>
      </w:r>
      <w:r w:rsidRPr="00323D4E">
        <w:rPr>
          <w:rFonts w:asciiTheme="majorBidi" w:hAnsiTheme="majorBidi" w:hint="cs"/>
          <w:rtl/>
          <w:lang w:bidi="fa-IR"/>
        </w:rPr>
        <w:t>دبیرخانه</w:t>
      </w:r>
      <w:r>
        <w:rPr>
          <w:rFonts w:asciiTheme="majorBidi" w:hAnsiTheme="majorBidi"/>
          <w:rtl/>
          <w:lang w:bidi="fa-IR"/>
        </w:rPr>
        <w:tab/>
      </w:r>
      <w:r>
        <w:rPr>
          <w:rFonts w:asciiTheme="majorBidi" w:hAnsiTheme="majorBidi"/>
          <w:rtl/>
          <w:lang w:bidi="fa-IR"/>
        </w:rPr>
        <w:tab/>
      </w:r>
      <w:r w:rsidRPr="00323D4E">
        <w:rPr>
          <w:rFonts w:asciiTheme="majorBidi" w:hAnsiTheme="majorBidi" w:hint="cs"/>
          <w:rtl/>
          <w:lang w:bidi="fa-IR"/>
        </w:rPr>
        <w:t>ج) بازرسان</w:t>
      </w:r>
    </w:p>
    <w:p w:rsidR="00933404" w:rsidRPr="001C6B7A" w:rsidRDefault="00933404" w:rsidP="00933404">
      <w:pPr>
        <w:spacing w:line="360" w:lineRule="auto"/>
        <w:rPr>
          <w:rFonts w:asciiTheme="majorBidi" w:hAnsiTheme="majorBidi"/>
          <w:b/>
          <w:bCs/>
          <w:lang w:bidi="fa-IR"/>
        </w:rPr>
      </w:pPr>
      <w:r w:rsidRPr="001C6B7A">
        <w:rPr>
          <w:rFonts w:asciiTheme="majorBidi" w:hAnsiTheme="majorBidi"/>
          <w:b/>
          <w:bCs/>
          <w:rtl/>
          <w:lang w:bidi="fa-IR"/>
        </w:rPr>
        <w:lastRenderedPageBreak/>
        <w:t>هیئت‌امنا</w:t>
      </w:r>
    </w:p>
    <w:p w:rsidR="00933404" w:rsidRPr="00323D4E" w:rsidRDefault="00933404" w:rsidP="00933404">
      <w:pPr>
        <w:spacing w:line="360" w:lineRule="auto"/>
        <w:rPr>
          <w:rFonts w:asciiTheme="majorBidi" w:hAnsiTheme="majorBidi"/>
          <w:lang w:bidi="fa-IR"/>
        </w:rPr>
      </w:pPr>
      <w:r w:rsidRPr="00323D4E">
        <w:rPr>
          <w:rFonts w:asciiTheme="majorBidi" w:hAnsiTheme="majorBidi"/>
          <w:rtl/>
          <w:lang w:bidi="fa-IR"/>
        </w:rPr>
        <w:t xml:space="preserve">هیئت‌امنا عالی‌ترین مرجع </w:t>
      </w:r>
      <w:r w:rsidRPr="00323D4E">
        <w:rPr>
          <w:rFonts w:asciiTheme="majorBidi" w:hAnsiTheme="majorBidi" w:hint="cs"/>
          <w:rtl/>
          <w:lang w:bidi="fa-IR"/>
        </w:rPr>
        <w:t>دبیرخانه</w:t>
      </w:r>
      <w:r w:rsidRPr="00323D4E">
        <w:rPr>
          <w:rFonts w:asciiTheme="majorBidi" w:hAnsiTheme="majorBidi"/>
          <w:rtl/>
          <w:lang w:bidi="fa-IR"/>
        </w:rPr>
        <w:t xml:space="preserve"> در زمينه سیاست‌گذاری و تصميم‌گيري و دارای كليه اختيارات قانوني در حدود اهداف و وظايف </w:t>
      </w:r>
      <w:r w:rsidRPr="00323D4E">
        <w:rPr>
          <w:rFonts w:asciiTheme="majorBidi" w:hAnsiTheme="majorBidi" w:hint="cs"/>
          <w:rtl/>
          <w:lang w:bidi="fa-IR"/>
        </w:rPr>
        <w:t>دبیرخانه</w:t>
      </w:r>
      <w:r w:rsidRPr="00323D4E">
        <w:rPr>
          <w:rFonts w:asciiTheme="majorBidi" w:hAnsiTheme="majorBidi"/>
          <w:rtl/>
          <w:lang w:bidi="fa-IR"/>
        </w:rPr>
        <w:t xml:space="preserve"> و اداره امور آن می‌باشد.</w:t>
      </w:r>
      <w:r w:rsidRPr="00323D4E">
        <w:rPr>
          <w:rFonts w:asciiTheme="majorBidi" w:hAnsiTheme="majorBidi" w:hint="cs"/>
          <w:rtl/>
          <w:lang w:bidi="fa-IR"/>
        </w:rPr>
        <w:t xml:space="preserve"> </w:t>
      </w:r>
      <w:r w:rsidRPr="00323D4E">
        <w:rPr>
          <w:rFonts w:asciiTheme="majorBidi" w:hAnsiTheme="majorBidi"/>
          <w:rtl/>
          <w:lang w:bidi="fa-IR"/>
        </w:rPr>
        <w:t xml:space="preserve">رياست هیئت‌امنا </w:t>
      </w:r>
      <w:r w:rsidRPr="00323D4E">
        <w:rPr>
          <w:rFonts w:asciiTheme="majorBidi" w:hAnsiTheme="majorBidi" w:hint="cs"/>
          <w:rtl/>
          <w:lang w:bidi="fa-IR"/>
        </w:rPr>
        <w:t>در اولین جلسه ای که رسمیت داشته باشد (</w:t>
      </w:r>
      <w:r w:rsidRPr="00323D4E">
        <w:rPr>
          <w:rFonts w:asciiTheme="majorBidi" w:eastAsia="Times New Roman" w:hAnsiTheme="majorBidi"/>
          <w:color w:val="000000"/>
          <w:rtl/>
        </w:rPr>
        <w:t>جلسه با حضور نصف به‌علاوه يك اعضا در بار</w:t>
      </w:r>
      <w:r w:rsidRPr="00323D4E">
        <w:rPr>
          <w:rFonts w:asciiTheme="majorBidi" w:eastAsia="Times New Roman" w:hAnsiTheme="majorBidi"/>
          <w:color w:val="000000"/>
        </w:rPr>
        <w:t xml:space="preserve"> </w:t>
      </w:r>
      <w:r w:rsidRPr="00323D4E">
        <w:rPr>
          <w:rFonts w:asciiTheme="majorBidi" w:eastAsia="Times New Roman" w:hAnsiTheme="majorBidi"/>
          <w:color w:val="000000"/>
          <w:rtl/>
        </w:rPr>
        <w:t>اول رسميت يافته و با حضور هر تعداد از اعضا در بار دوم تشكيل و رسمي خواهد بود</w:t>
      </w:r>
      <w:r w:rsidRPr="00323D4E">
        <w:rPr>
          <w:rFonts w:asciiTheme="majorBidi" w:hAnsiTheme="majorBidi" w:hint="cs"/>
          <w:rtl/>
          <w:lang w:bidi="fa-IR"/>
        </w:rPr>
        <w:t xml:space="preserve">)، از میان اعضای کاندید برای مدت چهار سال انتخاب </w:t>
      </w:r>
      <w:r>
        <w:rPr>
          <w:rFonts w:asciiTheme="majorBidi" w:hAnsiTheme="majorBidi" w:hint="cs"/>
          <w:rtl/>
          <w:lang w:bidi="fa-IR"/>
        </w:rPr>
        <w:t>می‌شود</w:t>
      </w:r>
      <w:r w:rsidRPr="00323D4E">
        <w:rPr>
          <w:rFonts w:asciiTheme="majorBidi" w:hAnsiTheme="majorBidi" w:hint="cs"/>
          <w:rtl/>
          <w:lang w:bidi="fa-IR"/>
        </w:rPr>
        <w:t>.</w:t>
      </w:r>
    </w:p>
    <w:p w:rsidR="00933404" w:rsidRPr="001C6B7A" w:rsidRDefault="00933404" w:rsidP="00933404">
      <w:pPr>
        <w:spacing w:line="360" w:lineRule="auto"/>
        <w:rPr>
          <w:rFonts w:asciiTheme="majorBidi" w:hAnsiTheme="majorBidi"/>
          <w:b/>
          <w:bCs/>
          <w:lang w:bidi="fa-IR"/>
        </w:rPr>
      </w:pPr>
      <w:r w:rsidRPr="001C6B7A">
        <w:rPr>
          <w:rFonts w:asciiTheme="majorBidi" w:hAnsiTheme="majorBidi"/>
          <w:b/>
          <w:bCs/>
          <w:rtl/>
          <w:lang w:bidi="fa-IR"/>
        </w:rPr>
        <w:t>تركيب هیئت‌امنا</w:t>
      </w:r>
    </w:p>
    <w:p w:rsidR="00933404" w:rsidRPr="001C6B7A" w:rsidRDefault="00933404" w:rsidP="00933404">
      <w:pPr>
        <w:pStyle w:val="ListParagraph"/>
        <w:numPr>
          <w:ilvl w:val="0"/>
          <w:numId w:val="55"/>
        </w:numPr>
        <w:bidi/>
        <w:spacing w:line="360" w:lineRule="auto"/>
        <w:ind w:left="450"/>
        <w:jc w:val="both"/>
        <w:rPr>
          <w:rFonts w:asciiTheme="majorBidi" w:hAnsiTheme="majorBidi"/>
          <w:lang w:bidi="fa-IR"/>
        </w:rPr>
      </w:pPr>
      <w:r w:rsidRPr="001C6B7A">
        <w:rPr>
          <w:rFonts w:asciiTheme="majorBidi" w:hAnsiTheme="majorBidi"/>
          <w:rtl/>
          <w:lang w:bidi="fa-IR"/>
        </w:rPr>
        <w:t>اعضاي حقوقي</w:t>
      </w:r>
    </w:p>
    <w:p w:rsidR="00933404" w:rsidRPr="00323D4E" w:rsidRDefault="00933404" w:rsidP="00933404">
      <w:pPr>
        <w:pStyle w:val="ListParagraph"/>
        <w:numPr>
          <w:ilvl w:val="0"/>
          <w:numId w:val="62"/>
        </w:numPr>
        <w:bidi/>
        <w:spacing w:line="240" w:lineRule="auto"/>
        <w:ind w:left="810"/>
        <w:jc w:val="both"/>
        <w:rPr>
          <w:rFonts w:asciiTheme="majorBidi" w:hAnsiTheme="majorBidi"/>
          <w:lang w:bidi="fa-IR"/>
        </w:rPr>
      </w:pPr>
      <w:r w:rsidRPr="00323D4E">
        <w:rPr>
          <w:rFonts w:asciiTheme="majorBidi" w:hAnsiTheme="majorBidi" w:hint="cs"/>
          <w:rtl/>
          <w:lang w:bidi="fa-IR"/>
        </w:rPr>
        <w:t>ریاست دفتر نخبگان شهید فهمیده (رئیس دبیرخانه)</w:t>
      </w:r>
    </w:p>
    <w:p w:rsidR="00933404" w:rsidRPr="00323D4E" w:rsidRDefault="00933404" w:rsidP="00933404">
      <w:pPr>
        <w:pStyle w:val="ListParagraph"/>
        <w:numPr>
          <w:ilvl w:val="0"/>
          <w:numId w:val="62"/>
        </w:numPr>
        <w:bidi/>
        <w:spacing w:line="240" w:lineRule="auto"/>
        <w:ind w:left="810"/>
        <w:jc w:val="both"/>
        <w:rPr>
          <w:rFonts w:asciiTheme="majorBidi" w:hAnsiTheme="majorBidi"/>
          <w:lang w:bidi="fa-IR"/>
        </w:rPr>
      </w:pPr>
      <w:r w:rsidRPr="00323D4E">
        <w:rPr>
          <w:rFonts w:asciiTheme="majorBidi" w:hAnsiTheme="majorBidi" w:hint="cs"/>
          <w:rtl/>
          <w:lang w:bidi="fa-IR"/>
        </w:rPr>
        <w:t>استاندار</w:t>
      </w:r>
    </w:p>
    <w:p w:rsidR="00933404" w:rsidRPr="00323D4E" w:rsidRDefault="00933404" w:rsidP="00933404">
      <w:pPr>
        <w:pStyle w:val="ListParagraph"/>
        <w:numPr>
          <w:ilvl w:val="0"/>
          <w:numId w:val="62"/>
        </w:numPr>
        <w:bidi/>
        <w:spacing w:line="240" w:lineRule="auto"/>
        <w:ind w:left="810"/>
        <w:jc w:val="both"/>
        <w:rPr>
          <w:rFonts w:asciiTheme="majorBidi" w:hAnsiTheme="majorBidi"/>
          <w:lang w:bidi="fa-IR"/>
        </w:rPr>
      </w:pPr>
      <w:r w:rsidRPr="00323D4E">
        <w:rPr>
          <w:rFonts w:asciiTheme="majorBidi" w:hAnsiTheme="majorBidi" w:hint="cs"/>
          <w:rtl/>
          <w:lang w:bidi="fa-IR"/>
        </w:rPr>
        <w:t>ریاست سازمان اوقاف استان</w:t>
      </w:r>
    </w:p>
    <w:p w:rsidR="00933404" w:rsidRPr="00323D4E" w:rsidRDefault="00933404" w:rsidP="00933404">
      <w:pPr>
        <w:pStyle w:val="ListParagraph"/>
        <w:numPr>
          <w:ilvl w:val="0"/>
          <w:numId w:val="62"/>
        </w:numPr>
        <w:bidi/>
        <w:spacing w:line="240" w:lineRule="auto"/>
        <w:ind w:left="810"/>
        <w:jc w:val="both"/>
        <w:rPr>
          <w:rFonts w:asciiTheme="majorBidi" w:hAnsiTheme="majorBidi"/>
          <w:lang w:bidi="fa-IR"/>
        </w:rPr>
      </w:pPr>
      <w:r w:rsidRPr="00323D4E">
        <w:rPr>
          <w:rFonts w:asciiTheme="majorBidi" w:hAnsiTheme="majorBidi" w:hint="cs"/>
          <w:rtl/>
          <w:lang w:bidi="fa-IR"/>
        </w:rPr>
        <w:t>شهردار</w:t>
      </w:r>
    </w:p>
    <w:p w:rsidR="00933404" w:rsidRPr="00323D4E" w:rsidRDefault="00933404" w:rsidP="00933404">
      <w:pPr>
        <w:pStyle w:val="ListParagraph"/>
        <w:numPr>
          <w:ilvl w:val="0"/>
          <w:numId w:val="62"/>
        </w:numPr>
        <w:bidi/>
        <w:spacing w:line="240" w:lineRule="auto"/>
        <w:ind w:left="810"/>
        <w:jc w:val="both"/>
        <w:rPr>
          <w:rFonts w:asciiTheme="majorBidi" w:hAnsiTheme="majorBidi"/>
          <w:lang w:bidi="fa-IR"/>
        </w:rPr>
      </w:pPr>
      <w:r w:rsidRPr="00323D4E">
        <w:rPr>
          <w:rFonts w:asciiTheme="majorBidi" w:hAnsiTheme="majorBidi" w:hint="cs"/>
          <w:rtl/>
          <w:lang w:bidi="fa-IR"/>
        </w:rPr>
        <w:t>ریاست دانشگاه</w:t>
      </w:r>
    </w:p>
    <w:p w:rsidR="00933404" w:rsidRPr="00323D4E" w:rsidRDefault="00933404" w:rsidP="00933404">
      <w:pPr>
        <w:pStyle w:val="ListParagraph"/>
        <w:numPr>
          <w:ilvl w:val="0"/>
          <w:numId w:val="62"/>
        </w:numPr>
        <w:bidi/>
        <w:spacing w:line="240" w:lineRule="auto"/>
        <w:ind w:left="810"/>
        <w:jc w:val="both"/>
        <w:rPr>
          <w:rFonts w:asciiTheme="majorBidi" w:hAnsiTheme="majorBidi"/>
          <w:lang w:bidi="fa-IR"/>
        </w:rPr>
      </w:pPr>
      <w:r w:rsidRPr="00323D4E">
        <w:rPr>
          <w:rFonts w:asciiTheme="majorBidi" w:hAnsiTheme="majorBidi" w:hint="cs"/>
          <w:rtl/>
          <w:lang w:bidi="fa-IR"/>
        </w:rPr>
        <w:t>ریاست دانشگاه علوم پزشکی</w:t>
      </w:r>
    </w:p>
    <w:p w:rsidR="00933404" w:rsidRPr="00323D4E" w:rsidRDefault="00933404" w:rsidP="00933404">
      <w:pPr>
        <w:pStyle w:val="ListParagraph"/>
        <w:numPr>
          <w:ilvl w:val="0"/>
          <w:numId w:val="62"/>
        </w:numPr>
        <w:bidi/>
        <w:spacing w:line="240" w:lineRule="auto"/>
        <w:ind w:left="810"/>
        <w:jc w:val="both"/>
        <w:rPr>
          <w:rFonts w:asciiTheme="majorBidi" w:hAnsiTheme="majorBidi"/>
          <w:lang w:bidi="fa-IR"/>
        </w:rPr>
      </w:pPr>
      <w:r w:rsidRPr="00323D4E">
        <w:rPr>
          <w:rFonts w:asciiTheme="majorBidi" w:hAnsiTheme="majorBidi" w:hint="cs"/>
          <w:rtl/>
          <w:lang w:bidi="fa-IR"/>
        </w:rPr>
        <w:t>ریاست دانشگاه آزاد</w:t>
      </w:r>
    </w:p>
    <w:p w:rsidR="00933404" w:rsidRPr="00323D4E" w:rsidRDefault="00933404" w:rsidP="00933404">
      <w:pPr>
        <w:pStyle w:val="ListParagraph"/>
        <w:numPr>
          <w:ilvl w:val="0"/>
          <w:numId w:val="62"/>
        </w:numPr>
        <w:bidi/>
        <w:spacing w:line="240" w:lineRule="auto"/>
        <w:ind w:left="810"/>
        <w:jc w:val="both"/>
        <w:rPr>
          <w:rFonts w:asciiTheme="majorBidi" w:hAnsiTheme="majorBidi"/>
          <w:lang w:bidi="fa-IR"/>
        </w:rPr>
      </w:pPr>
      <w:r w:rsidRPr="00323D4E">
        <w:rPr>
          <w:rFonts w:asciiTheme="majorBidi" w:hAnsiTheme="majorBidi" w:hint="cs"/>
          <w:rtl/>
          <w:lang w:bidi="fa-IR"/>
        </w:rPr>
        <w:t>ریاست آموزش و پرورش استان</w:t>
      </w:r>
    </w:p>
    <w:p w:rsidR="00933404" w:rsidRPr="00323D4E" w:rsidRDefault="00933404" w:rsidP="00933404">
      <w:pPr>
        <w:pStyle w:val="ListParagraph"/>
        <w:numPr>
          <w:ilvl w:val="0"/>
          <w:numId w:val="62"/>
        </w:numPr>
        <w:bidi/>
        <w:spacing w:line="240" w:lineRule="auto"/>
        <w:ind w:left="810"/>
        <w:jc w:val="both"/>
        <w:rPr>
          <w:rFonts w:asciiTheme="majorBidi" w:hAnsiTheme="majorBidi"/>
          <w:lang w:bidi="fa-IR"/>
        </w:rPr>
      </w:pPr>
      <w:r w:rsidRPr="00323D4E">
        <w:rPr>
          <w:rFonts w:asciiTheme="majorBidi" w:hAnsiTheme="majorBidi" w:hint="cs"/>
          <w:rtl/>
          <w:lang w:bidi="fa-IR"/>
        </w:rPr>
        <w:t>رئیس خانه صنعت و معدن</w:t>
      </w:r>
    </w:p>
    <w:p w:rsidR="00933404" w:rsidRPr="00323D4E" w:rsidRDefault="00933404" w:rsidP="00933404">
      <w:pPr>
        <w:pStyle w:val="ListParagraph"/>
        <w:numPr>
          <w:ilvl w:val="0"/>
          <w:numId w:val="62"/>
        </w:numPr>
        <w:bidi/>
        <w:spacing w:line="240" w:lineRule="auto"/>
        <w:ind w:left="810"/>
        <w:jc w:val="both"/>
        <w:rPr>
          <w:rFonts w:asciiTheme="majorBidi" w:hAnsiTheme="majorBidi"/>
          <w:lang w:bidi="fa-IR"/>
        </w:rPr>
      </w:pPr>
      <w:r w:rsidRPr="00323D4E">
        <w:rPr>
          <w:rFonts w:asciiTheme="majorBidi" w:hAnsiTheme="majorBidi" w:hint="cs"/>
          <w:rtl/>
          <w:lang w:bidi="fa-IR"/>
        </w:rPr>
        <w:t>نماینده ارتباط با صنعت دانشگاه</w:t>
      </w:r>
    </w:p>
    <w:p w:rsidR="00933404" w:rsidRPr="00323D4E" w:rsidRDefault="00933404" w:rsidP="00933404">
      <w:pPr>
        <w:pStyle w:val="ListParagraph"/>
        <w:numPr>
          <w:ilvl w:val="0"/>
          <w:numId w:val="62"/>
        </w:numPr>
        <w:bidi/>
        <w:spacing w:line="240" w:lineRule="auto"/>
        <w:ind w:left="810"/>
        <w:jc w:val="both"/>
        <w:rPr>
          <w:rFonts w:asciiTheme="majorBidi" w:hAnsiTheme="majorBidi"/>
          <w:lang w:bidi="fa-IR"/>
        </w:rPr>
      </w:pPr>
      <w:r w:rsidRPr="00323D4E">
        <w:rPr>
          <w:rFonts w:asciiTheme="majorBidi" w:hAnsiTheme="majorBidi"/>
          <w:rtl/>
          <w:lang w:bidi="fa-IR"/>
        </w:rPr>
        <w:t>رئيس نهاد نمایندگی مقام معظم رهبري در دانشگاه‌</w:t>
      </w:r>
    </w:p>
    <w:p w:rsidR="00933404" w:rsidRPr="00323D4E" w:rsidRDefault="00933404" w:rsidP="00933404">
      <w:pPr>
        <w:pStyle w:val="ListParagraph"/>
        <w:numPr>
          <w:ilvl w:val="0"/>
          <w:numId w:val="62"/>
        </w:numPr>
        <w:bidi/>
        <w:spacing w:line="240" w:lineRule="auto"/>
        <w:ind w:left="810"/>
        <w:jc w:val="both"/>
        <w:rPr>
          <w:rFonts w:asciiTheme="majorBidi" w:hAnsiTheme="majorBidi"/>
          <w:lang w:bidi="fa-IR"/>
        </w:rPr>
      </w:pPr>
      <w:r w:rsidRPr="00323D4E">
        <w:rPr>
          <w:rFonts w:asciiTheme="majorBidi" w:hAnsiTheme="majorBidi"/>
          <w:rtl/>
          <w:lang w:bidi="fa-IR"/>
        </w:rPr>
        <w:t>رئيس جهاد دانشگاهي</w:t>
      </w:r>
    </w:p>
    <w:p w:rsidR="00933404" w:rsidRDefault="00933404" w:rsidP="00933404">
      <w:pPr>
        <w:pStyle w:val="ListParagraph"/>
        <w:numPr>
          <w:ilvl w:val="0"/>
          <w:numId w:val="62"/>
        </w:numPr>
        <w:bidi/>
        <w:spacing w:line="240" w:lineRule="auto"/>
        <w:ind w:left="810"/>
        <w:jc w:val="both"/>
        <w:rPr>
          <w:rFonts w:asciiTheme="majorBidi" w:hAnsiTheme="majorBidi"/>
          <w:lang w:bidi="fa-IR"/>
        </w:rPr>
      </w:pPr>
      <w:r w:rsidRPr="00323D4E">
        <w:rPr>
          <w:rFonts w:asciiTheme="majorBidi" w:hAnsiTheme="majorBidi" w:hint="cs"/>
          <w:rtl/>
          <w:lang w:bidi="fa-IR"/>
        </w:rPr>
        <w:t>نماینده صنایع دفاعی و علوم تحقیقاتی</w:t>
      </w:r>
    </w:p>
    <w:p w:rsidR="00933404" w:rsidRPr="00323D4E" w:rsidRDefault="00933404" w:rsidP="00933404">
      <w:pPr>
        <w:pStyle w:val="ListParagraph"/>
        <w:numPr>
          <w:ilvl w:val="0"/>
          <w:numId w:val="62"/>
        </w:numPr>
        <w:bidi/>
        <w:spacing w:line="240" w:lineRule="auto"/>
        <w:ind w:left="810"/>
        <w:jc w:val="both"/>
        <w:rPr>
          <w:rFonts w:asciiTheme="majorBidi" w:hAnsiTheme="majorBidi"/>
          <w:lang w:bidi="fa-IR"/>
        </w:rPr>
      </w:pPr>
      <w:r>
        <w:rPr>
          <w:rFonts w:asciiTheme="majorBidi" w:hAnsiTheme="majorBidi" w:hint="cs"/>
          <w:rtl/>
          <w:lang w:bidi="fa-IR"/>
        </w:rPr>
        <w:t>ریاست پارک علم و فناوری</w:t>
      </w:r>
    </w:p>
    <w:p w:rsidR="00933404" w:rsidRPr="001C6B7A" w:rsidRDefault="00933404" w:rsidP="00933404">
      <w:pPr>
        <w:pStyle w:val="ListParagraph"/>
        <w:numPr>
          <w:ilvl w:val="0"/>
          <w:numId w:val="55"/>
        </w:numPr>
        <w:bidi/>
        <w:spacing w:line="360" w:lineRule="auto"/>
        <w:ind w:left="450"/>
        <w:jc w:val="both"/>
        <w:rPr>
          <w:rFonts w:asciiTheme="majorBidi" w:hAnsiTheme="majorBidi"/>
          <w:lang w:bidi="fa-IR"/>
        </w:rPr>
      </w:pPr>
      <w:r w:rsidRPr="001C6B7A">
        <w:rPr>
          <w:rFonts w:asciiTheme="majorBidi" w:hAnsiTheme="majorBidi"/>
          <w:rtl/>
          <w:lang w:bidi="fa-IR"/>
        </w:rPr>
        <w:t>اعضاي حقيقي</w:t>
      </w:r>
    </w:p>
    <w:p w:rsidR="00933404" w:rsidRPr="00166283" w:rsidRDefault="00933404" w:rsidP="00933404">
      <w:pPr>
        <w:spacing w:line="360" w:lineRule="auto"/>
        <w:ind w:left="450"/>
        <w:rPr>
          <w:rFonts w:asciiTheme="majorBidi" w:hAnsiTheme="majorBidi"/>
          <w:lang w:bidi="fa-IR"/>
        </w:rPr>
      </w:pPr>
      <w:r w:rsidRPr="00323D4E">
        <w:rPr>
          <w:rFonts w:asciiTheme="majorBidi" w:hAnsiTheme="majorBidi"/>
          <w:rtl/>
          <w:lang w:bidi="fa-IR"/>
        </w:rPr>
        <w:lastRenderedPageBreak/>
        <w:t xml:space="preserve">نه نفر از شخصيت‌هاي خبره و نخبه علمي </w:t>
      </w:r>
      <w:r w:rsidRPr="00323D4E">
        <w:rPr>
          <w:rFonts w:asciiTheme="majorBidi" w:hAnsiTheme="majorBidi" w:hint="cs"/>
          <w:rtl/>
          <w:lang w:bidi="fa-IR"/>
        </w:rPr>
        <w:t>استان</w:t>
      </w:r>
      <w:r w:rsidRPr="00323D4E">
        <w:rPr>
          <w:rFonts w:asciiTheme="majorBidi" w:hAnsiTheme="majorBidi"/>
          <w:rtl/>
          <w:lang w:bidi="fa-IR"/>
        </w:rPr>
        <w:t xml:space="preserve"> به‌عنوان اعضاي حقيقي كه دو نفر از آن‌ها از علمای </w:t>
      </w:r>
      <w:r w:rsidRPr="00166283">
        <w:rPr>
          <w:rFonts w:asciiTheme="majorBidi" w:hAnsiTheme="majorBidi"/>
          <w:rtl/>
          <w:lang w:bidi="fa-IR"/>
        </w:rPr>
        <w:t xml:space="preserve">برجسته حوزه‌هاي علميه به انتخاب شوراي عالي حوزه علميه </w:t>
      </w:r>
      <w:r>
        <w:rPr>
          <w:rFonts w:asciiTheme="majorBidi" w:hAnsiTheme="majorBidi" w:hint="cs"/>
          <w:rtl/>
          <w:lang w:bidi="fa-IR"/>
        </w:rPr>
        <w:t>استان</w:t>
      </w:r>
      <w:r w:rsidRPr="00166283">
        <w:rPr>
          <w:rFonts w:asciiTheme="majorBidi" w:hAnsiTheme="majorBidi"/>
          <w:rtl/>
          <w:lang w:bidi="fa-IR"/>
        </w:rPr>
        <w:t xml:space="preserve"> و دو نفر </w:t>
      </w:r>
      <w:r>
        <w:rPr>
          <w:rFonts w:asciiTheme="majorBidi" w:hAnsiTheme="majorBidi"/>
          <w:rtl/>
          <w:lang w:bidi="fa-IR"/>
        </w:rPr>
        <w:t>از بانوان</w:t>
      </w:r>
      <w:r w:rsidRPr="00166283">
        <w:rPr>
          <w:rFonts w:asciiTheme="majorBidi" w:hAnsiTheme="majorBidi"/>
          <w:rtl/>
          <w:lang w:bidi="fa-IR"/>
        </w:rPr>
        <w:t xml:space="preserve"> نخبه علمي </w:t>
      </w:r>
      <w:r>
        <w:rPr>
          <w:rFonts w:asciiTheme="majorBidi" w:hAnsiTheme="majorBidi" w:hint="cs"/>
          <w:rtl/>
          <w:lang w:bidi="fa-IR"/>
        </w:rPr>
        <w:t>استان</w:t>
      </w:r>
      <w:r w:rsidRPr="00166283">
        <w:rPr>
          <w:rFonts w:asciiTheme="majorBidi" w:hAnsiTheme="majorBidi"/>
          <w:rtl/>
          <w:lang w:bidi="fa-IR"/>
        </w:rPr>
        <w:t xml:space="preserve"> مي‌باشند</w:t>
      </w:r>
      <w:r w:rsidRPr="00166283">
        <w:rPr>
          <w:rFonts w:asciiTheme="majorBidi" w:hAnsiTheme="majorBidi"/>
          <w:lang w:bidi="fa-IR"/>
        </w:rPr>
        <w:t>.</w:t>
      </w:r>
    </w:p>
    <w:p w:rsidR="00933404" w:rsidRPr="00166283" w:rsidRDefault="00933404" w:rsidP="00933404">
      <w:pPr>
        <w:spacing w:line="360" w:lineRule="auto"/>
        <w:ind w:left="450"/>
        <w:rPr>
          <w:rFonts w:asciiTheme="majorBidi" w:hAnsiTheme="majorBidi"/>
          <w:lang w:bidi="fa-IR"/>
        </w:rPr>
      </w:pPr>
      <w:r w:rsidRPr="00166283">
        <w:rPr>
          <w:rFonts w:asciiTheme="majorBidi" w:hAnsiTheme="majorBidi"/>
          <w:rtl/>
          <w:lang w:bidi="fa-IR"/>
        </w:rPr>
        <w:t xml:space="preserve">تبصره: احكام اعضاي </w:t>
      </w:r>
      <w:r>
        <w:rPr>
          <w:rFonts w:asciiTheme="majorBidi" w:hAnsiTheme="majorBidi"/>
          <w:rtl/>
          <w:lang w:bidi="fa-IR"/>
        </w:rPr>
        <w:t>فوق‌الذکر</w:t>
      </w:r>
      <w:r w:rsidRPr="00166283">
        <w:rPr>
          <w:rFonts w:asciiTheme="majorBidi" w:hAnsiTheme="majorBidi"/>
          <w:rtl/>
          <w:lang w:bidi="fa-IR"/>
        </w:rPr>
        <w:t xml:space="preserve"> به پيشنهاد رئيس </w:t>
      </w:r>
      <w:r>
        <w:rPr>
          <w:rFonts w:asciiTheme="majorBidi" w:hAnsiTheme="majorBidi" w:hint="cs"/>
          <w:rtl/>
          <w:lang w:bidi="fa-IR"/>
        </w:rPr>
        <w:t>دبیرخانه</w:t>
      </w:r>
      <w:r w:rsidRPr="00166283">
        <w:rPr>
          <w:rFonts w:asciiTheme="majorBidi" w:hAnsiTheme="majorBidi"/>
          <w:rtl/>
          <w:lang w:bidi="fa-IR"/>
        </w:rPr>
        <w:t xml:space="preserve"> و با حكم رئيس </w:t>
      </w:r>
      <w:r>
        <w:rPr>
          <w:rFonts w:asciiTheme="majorBidi" w:hAnsiTheme="majorBidi"/>
          <w:rtl/>
          <w:lang w:bidi="fa-IR"/>
        </w:rPr>
        <w:t>هیئت‌امنا</w:t>
      </w:r>
      <w:r w:rsidRPr="00166283">
        <w:rPr>
          <w:rFonts w:asciiTheme="majorBidi" w:hAnsiTheme="majorBidi"/>
          <w:rtl/>
          <w:lang w:bidi="fa-IR"/>
        </w:rPr>
        <w:t xml:space="preserve"> </w:t>
      </w:r>
      <w:r>
        <w:rPr>
          <w:rFonts w:asciiTheme="majorBidi" w:hAnsiTheme="majorBidi"/>
          <w:rtl/>
          <w:lang w:bidi="fa-IR"/>
        </w:rPr>
        <w:t>صادر خواهد</w:t>
      </w:r>
      <w:r w:rsidRPr="00166283">
        <w:rPr>
          <w:rFonts w:asciiTheme="majorBidi" w:hAnsiTheme="majorBidi"/>
          <w:rtl/>
          <w:lang w:bidi="fa-IR"/>
        </w:rPr>
        <w:t xml:space="preserve"> شد</w:t>
      </w:r>
      <w:r w:rsidRPr="00166283">
        <w:rPr>
          <w:rFonts w:asciiTheme="majorBidi" w:hAnsiTheme="majorBidi"/>
          <w:lang w:bidi="fa-IR"/>
        </w:rPr>
        <w:t>.</w:t>
      </w:r>
    </w:p>
    <w:p w:rsidR="00933404" w:rsidRPr="001C6B7A" w:rsidRDefault="00933404" w:rsidP="00933404">
      <w:pPr>
        <w:spacing w:line="360" w:lineRule="auto"/>
        <w:rPr>
          <w:rFonts w:asciiTheme="majorBidi" w:hAnsiTheme="majorBidi"/>
          <w:b/>
          <w:bCs/>
          <w:rtl/>
          <w:lang w:bidi="fa-IR"/>
        </w:rPr>
      </w:pPr>
      <w:r w:rsidRPr="001C6B7A">
        <w:rPr>
          <w:rFonts w:asciiTheme="majorBidi" w:hAnsiTheme="majorBidi" w:hint="cs"/>
          <w:b/>
          <w:bCs/>
          <w:rtl/>
          <w:lang w:bidi="fa-IR"/>
        </w:rPr>
        <w:t>بازرسان</w:t>
      </w:r>
    </w:p>
    <w:p w:rsidR="00933404" w:rsidRDefault="00933404" w:rsidP="00933404">
      <w:pPr>
        <w:shd w:val="clear" w:color="auto" w:fill="FFFFFF"/>
        <w:spacing w:before="240" w:after="0" w:line="360" w:lineRule="auto"/>
        <w:rPr>
          <w:rFonts w:asciiTheme="majorBidi" w:eastAsia="Times New Roman" w:hAnsiTheme="majorBidi"/>
          <w:color w:val="000000"/>
          <w:rtl/>
        </w:rPr>
      </w:pPr>
      <w:r>
        <w:rPr>
          <w:rFonts w:asciiTheme="majorBidi" w:hAnsiTheme="majorBidi"/>
          <w:rtl/>
          <w:lang w:bidi="fa-IR"/>
        </w:rPr>
        <w:t>هیئت‌امنا</w:t>
      </w:r>
      <w:r>
        <w:rPr>
          <w:rFonts w:asciiTheme="majorBidi" w:eastAsia="Times New Roman" w:hAnsiTheme="majorBidi" w:hint="cs"/>
          <w:color w:val="000000"/>
          <w:rtl/>
        </w:rPr>
        <w:t xml:space="preserve"> یک نفر را به‌عنوان بازرس اصلی و یک نفر را به‌عنوان بازرس علی‌البدل برای مدت یک سال انتخاب می‌کند.</w:t>
      </w:r>
    </w:p>
    <w:p w:rsidR="006F56EE" w:rsidRDefault="006F56EE" w:rsidP="00933404">
      <w:pPr>
        <w:shd w:val="clear" w:color="auto" w:fill="FFFFFF"/>
        <w:spacing w:before="240" w:after="0" w:line="360" w:lineRule="auto"/>
        <w:rPr>
          <w:rFonts w:asciiTheme="majorBidi" w:eastAsia="Times New Roman" w:hAnsiTheme="majorBidi"/>
          <w:color w:val="000000"/>
          <w:rtl/>
        </w:rPr>
      </w:pPr>
    </w:p>
    <w:p w:rsidR="006F56EE" w:rsidRDefault="006F56EE" w:rsidP="00933404">
      <w:pPr>
        <w:shd w:val="clear" w:color="auto" w:fill="FFFFFF"/>
        <w:spacing w:before="240" w:after="0" w:line="360" w:lineRule="auto"/>
        <w:rPr>
          <w:rFonts w:asciiTheme="majorBidi" w:eastAsia="Times New Roman" w:hAnsiTheme="majorBidi"/>
          <w:color w:val="000000"/>
          <w:rtl/>
        </w:rPr>
      </w:pPr>
    </w:p>
    <w:p w:rsidR="006F56EE" w:rsidRDefault="006F56EE" w:rsidP="00933404">
      <w:pPr>
        <w:shd w:val="clear" w:color="auto" w:fill="FFFFFF"/>
        <w:spacing w:before="240" w:after="0" w:line="360" w:lineRule="auto"/>
        <w:rPr>
          <w:rFonts w:asciiTheme="majorBidi" w:eastAsia="Times New Roman" w:hAnsiTheme="majorBidi"/>
          <w:color w:val="000000"/>
          <w:rtl/>
        </w:rPr>
      </w:pPr>
    </w:p>
    <w:p w:rsidR="006F56EE" w:rsidRDefault="006F56EE" w:rsidP="00933404">
      <w:pPr>
        <w:shd w:val="clear" w:color="auto" w:fill="FFFFFF"/>
        <w:spacing w:before="240" w:after="0" w:line="360" w:lineRule="auto"/>
        <w:rPr>
          <w:rFonts w:asciiTheme="majorBidi" w:eastAsia="Times New Roman" w:hAnsiTheme="majorBidi"/>
          <w:color w:val="000000"/>
          <w:rtl/>
        </w:rPr>
      </w:pPr>
    </w:p>
    <w:p w:rsidR="006F56EE" w:rsidRDefault="006F56EE" w:rsidP="00933404">
      <w:pPr>
        <w:shd w:val="clear" w:color="auto" w:fill="FFFFFF"/>
        <w:spacing w:before="240" w:after="0" w:line="360" w:lineRule="auto"/>
        <w:rPr>
          <w:rFonts w:asciiTheme="majorBidi" w:eastAsia="Times New Roman" w:hAnsiTheme="majorBidi"/>
          <w:color w:val="000000"/>
          <w:rtl/>
        </w:rPr>
      </w:pPr>
    </w:p>
    <w:p w:rsidR="006F56EE" w:rsidRDefault="006F56EE" w:rsidP="00933404">
      <w:pPr>
        <w:shd w:val="clear" w:color="auto" w:fill="FFFFFF"/>
        <w:spacing w:before="240" w:after="0" w:line="360" w:lineRule="auto"/>
        <w:rPr>
          <w:rFonts w:asciiTheme="majorBidi" w:eastAsia="Times New Roman" w:hAnsiTheme="majorBidi"/>
          <w:color w:val="000000"/>
          <w:rtl/>
        </w:rPr>
      </w:pPr>
    </w:p>
    <w:p w:rsidR="006F56EE" w:rsidRDefault="006F56EE" w:rsidP="00933404">
      <w:pPr>
        <w:shd w:val="clear" w:color="auto" w:fill="FFFFFF"/>
        <w:spacing w:before="240" w:after="0" w:line="360" w:lineRule="auto"/>
        <w:rPr>
          <w:rFonts w:asciiTheme="majorBidi" w:eastAsia="Times New Roman" w:hAnsiTheme="majorBidi"/>
          <w:color w:val="000000"/>
          <w:rtl/>
        </w:rPr>
      </w:pPr>
    </w:p>
    <w:p w:rsidR="006F56EE" w:rsidRDefault="006F56EE" w:rsidP="00933404">
      <w:pPr>
        <w:shd w:val="clear" w:color="auto" w:fill="FFFFFF"/>
        <w:spacing w:before="240" w:after="0" w:line="360" w:lineRule="auto"/>
        <w:rPr>
          <w:rFonts w:asciiTheme="majorBidi" w:hAnsiTheme="majorBidi"/>
          <w:rtl/>
          <w:lang w:bidi="fa-IR"/>
        </w:rPr>
        <w:sectPr w:rsidR="006F56EE" w:rsidSect="00C662D3">
          <w:headerReference w:type="default" r:id="rId281"/>
          <w:footerReference w:type="default" r:id="rId282"/>
          <w:footnotePr>
            <w:numRestart w:val="eachPage"/>
          </w:footnotePr>
          <w:type w:val="continuous"/>
          <w:pgSz w:w="12240" w:h="15840"/>
          <w:pgMar w:top="1440" w:right="1440" w:bottom="1440" w:left="1440" w:header="720" w:footer="516" w:gutter="0"/>
          <w:pgNumType w:start="278"/>
          <w:cols w:space="720"/>
          <w:docGrid w:linePitch="360"/>
        </w:sectPr>
      </w:pPr>
    </w:p>
    <w:p w:rsidR="00A23826" w:rsidRDefault="00A23826" w:rsidP="00303CE5">
      <w:pPr>
        <w:spacing w:line="360" w:lineRule="auto"/>
        <w:rPr>
          <w:rtl/>
          <w:lang w:bidi="fa-IR"/>
        </w:rPr>
        <w:sectPr w:rsidR="00A23826" w:rsidSect="00C30B9A">
          <w:headerReference w:type="default" r:id="rId283"/>
          <w:footerReference w:type="default" r:id="rId284"/>
          <w:footnotePr>
            <w:numRestart w:val="eachPage"/>
          </w:footnotePr>
          <w:type w:val="continuous"/>
          <w:pgSz w:w="12240" w:h="15840"/>
          <w:pgMar w:top="1440" w:right="1440" w:bottom="1440" w:left="1440" w:header="720" w:footer="720" w:gutter="0"/>
          <w:pgNumType w:start="291"/>
          <w:cols w:space="720"/>
          <w:docGrid w:linePitch="360"/>
        </w:sectPr>
      </w:pPr>
    </w:p>
    <w:p w:rsidR="00D01416" w:rsidRDefault="00D01416" w:rsidP="003C6853">
      <w:pPr>
        <w:rPr>
          <w:b/>
          <w:bCs/>
        </w:rPr>
      </w:pPr>
    </w:p>
    <w:p w:rsidR="003C6853" w:rsidRDefault="003C6853" w:rsidP="003C6853">
      <w:pPr>
        <w:rPr>
          <w:b/>
          <w:bCs/>
        </w:rPr>
      </w:pPr>
      <w:bookmarkStart w:id="401" w:name="_GoBack"/>
      <w:bookmarkEnd w:id="401"/>
      <w:r>
        <w:rPr>
          <w:b/>
          <w:bCs/>
          <w:noProof/>
          <w:lang w:bidi="fa-IR"/>
        </w:rPr>
        <w:lastRenderedPageBreak/>
        <w:drawing>
          <wp:anchor distT="0" distB="0" distL="114300" distR="114300" simplePos="0" relativeHeight="251750400" behindDoc="0" locked="0" layoutInCell="1" allowOverlap="1" wp14:anchorId="1C63B8DD" wp14:editId="38B7A710">
            <wp:simplePos x="0" y="0"/>
            <wp:positionH relativeFrom="margin">
              <wp:align>center</wp:align>
            </wp:positionH>
            <wp:positionV relativeFrom="paragraph">
              <wp:posOffset>251735</wp:posOffset>
            </wp:positionV>
            <wp:extent cx="403225" cy="40195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5" cstate="print">
                      <a:extLst>
                        <a:ext uri="{28A0092B-C50C-407E-A947-70E740481C1C}">
                          <a14:useLocalDpi xmlns:a14="http://schemas.microsoft.com/office/drawing/2010/main" val="0"/>
                        </a:ext>
                      </a:extLst>
                    </a:blip>
                    <a:srcRect l="14221" r="10300"/>
                    <a:stretch>
                      <a:fillRect/>
                    </a:stretch>
                  </pic:blipFill>
                  <pic:spPr bwMode="auto">
                    <a:xfrm>
                      <a:off x="0" y="0"/>
                      <a:ext cx="403225" cy="401955"/>
                    </a:xfrm>
                    <a:prstGeom prst="rect">
                      <a:avLst/>
                    </a:prstGeom>
                    <a:noFill/>
                  </pic:spPr>
                </pic:pic>
              </a:graphicData>
            </a:graphic>
            <wp14:sizeRelH relativeFrom="page">
              <wp14:pctWidth>0</wp14:pctWidth>
            </wp14:sizeRelH>
            <wp14:sizeRelV relativeFrom="page">
              <wp14:pctHeight>0</wp14:pctHeight>
            </wp14:sizeRelV>
          </wp:anchor>
        </w:drawing>
      </w:r>
    </w:p>
    <w:p w:rsidR="003C6853" w:rsidRDefault="003C6853" w:rsidP="003C6853"/>
    <w:p w:rsidR="003C6853" w:rsidRDefault="003C6853" w:rsidP="003C6853">
      <w:r>
        <w:rPr>
          <w:noProof/>
          <w:lang w:bidi="fa-IR"/>
        </w:rPr>
        <mc:AlternateContent>
          <mc:Choice Requires="wps">
            <w:drawing>
              <wp:anchor distT="0" distB="0" distL="114300" distR="114300" simplePos="0" relativeHeight="251751424" behindDoc="0" locked="0" layoutInCell="1" allowOverlap="1" wp14:anchorId="7890F42A" wp14:editId="6BF3E9EA">
                <wp:simplePos x="0" y="0"/>
                <wp:positionH relativeFrom="margin">
                  <wp:align>center</wp:align>
                </wp:positionH>
                <wp:positionV relativeFrom="paragraph">
                  <wp:posOffset>7620</wp:posOffset>
                </wp:positionV>
                <wp:extent cx="4858385" cy="947351"/>
                <wp:effectExtent l="0" t="0" r="0" b="5715"/>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8385" cy="947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0973" w:rsidRPr="00FA5B82" w:rsidRDefault="002F0973" w:rsidP="003C6853">
                            <w:pPr>
                              <w:spacing w:line="144" w:lineRule="auto"/>
                              <w:jc w:val="center"/>
                              <w:rPr>
                                <w:rFonts w:eastAsia="Times New Roman" w:cs="B Titr"/>
                                <w:sz w:val="56"/>
                                <w:szCs w:val="56"/>
                                <w:lang w:bidi="fa-IR"/>
                              </w:rPr>
                            </w:pPr>
                            <w:r w:rsidRPr="00FA5B82">
                              <w:rPr>
                                <w:rFonts w:ascii="IranNastaliq" w:eastAsia="Times New Roman" w:hAnsi="IranNastaliq" w:cs="IranNastaliq"/>
                                <w:sz w:val="56"/>
                                <w:szCs w:val="56"/>
                                <w:rtl/>
                                <w:lang w:bidi="fa-IR"/>
                              </w:rPr>
                              <w:t>دبیرخانه وقف علم وفناوری استان خراسان رضوی</w:t>
                            </w:r>
                            <w:r w:rsidRPr="00FA5B82">
                              <w:rPr>
                                <w:rFonts w:eastAsia="Times New Roman" w:cs="B Titr" w:hint="cs"/>
                                <w:sz w:val="56"/>
                                <w:szCs w:val="56"/>
                                <w:rtl/>
                                <w:lang w:bidi="fa-IR"/>
                              </w:rPr>
                              <w:t xml:space="preserve"> </w:t>
                            </w:r>
                          </w:p>
                          <w:p w:rsidR="002F0973" w:rsidRPr="000E76B7" w:rsidRDefault="002F0973" w:rsidP="003C6853">
                            <w:pPr>
                              <w:spacing w:line="144" w:lineRule="auto"/>
                              <w:jc w:val="center"/>
                              <w:rPr>
                                <w:rFonts w:ascii="IranNastaliq" w:eastAsia="Times New Roman" w:hAnsi="IranNastaliq" w:cs="IranNastaliq"/>
                                <w:b/>
                                <w:bCs/>
                                <w:sz w:val="40"/>
                                <w:szCs w:val="40"/>
                                <w:rtl/>
                                <w:lang w:bidi="fa-IR"/>
                              </w:rPr>
                            </w:pPr>
                            <w:r w:rsidRPr="000E76B7">
                              <w:rPr>
                                <w:rFonts w:ascii="IranNastaliq" w:eastAsia="Times New Roman" w:hAnsi="IranNastaliq" w:cs="IranNastaliq"/>
                                <w:b/>
                                <w:bCs/>
                                <w:sz w:val="40"/>
                                <w:szCs w:val="40"/>
                                <w:rtl/>
                                <w:lang w:bidi="fa-IR"/>
                              </w:rPr>
                              <w:t>فرم</w:t>
                            </w:r>
                            <w:r>
                              <w:rPr>
                                <w:rFonts w:ascii="IranNastaliq" w:eastAsia="Times New Roman" w:hAnsi="IranNastaliq" w:cs="IranNastaliq" w:hint="cs"/>
                                <w:b/>
                                <w:bCs/>
                                <w:sz w:val="40"/>
                                <w:szCs w:val="40"/>
                                <w:rtl/>
                                <w:lang w:bidi="fa-IR"/>
                              </w:rPr>
                              <w:t xml:space="preserve"> ارائه طرح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90F42A" id="Rectangle 263" o:spid="_x0000_s1211" style="position:absolute;left:0;text-align:left;margin-left:0;margin-top:.6pt;width:382.55pt;height:74.6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kUyiAIAABIFAAAOAAAAZHJzL2Uyb0RvYy54bWysVNuO0zAQfUfiHyy/d3PZpE2iTVe7LUVI&#10;C6xY+ADXcRoLxza223RB/Dtjpy0t8IAQeXA89nh8zswZ39zue4F2zFiuZI2TqxgjJqlquNzU+NPH&#10;1aTAyDoiGyKUZDV+Zhbfzl++uBl0xVLVKdEwgyCItNWga9w5p6sosrRjPbFXSjMJm60yPXFgmk3U&#10;GDJA9F5EaRxPo0GZRhtFmbWwuhw38TzEb1tG3fu2tcwhUWPA5sJowrj2YzS/IdXGEN1xeoBB/gFF&#10;T7iES0+hlsQRtDX8t1A9p0ZZ1borqvpItS2nLHAANkn8C5unjmgWuEByrD6lyf6/sPTd7tEg3tQ4&#10;nV5jJEkPRfoAaSNyIxjyi5CiQdsKPJ/0o/EkrX5Q9LNFUi068GN3xqihY6QBYIn3jy4OeMPCUbQe&#10;3qoG4pOtUyFb+9b0PiDkAe1DUZ5PRWF7hygsZkVeXBc5RhT2ymx2nY9XkOp4WhvrXjPVIz+psQH0&#10;ITrZPVjn0ZDq6BLQK8GbFRciGGazXgiDdgQEsgpfIAAkz92E9M5S+WNjxHEFQMIdfs/DDQX/ViZp&#10;Ft+n5WQ1LWaTbJXlk3IWF5M4Ke/LaZyV2XL13QNMsqrjTcPkA5fsKL4k+7viHtpglE2QHxogP3ma&#10;B+4X6O05yTh8fyLZcwe9KHhf4+LkRCpf2FeyAdqkcoSLcR5dwg9Zhhwc/yErQQa+8qOC3H69D1Kb&#10;lkdRrVXzDMIwCuoG7QkPCUw6Zb5iNEBT1th+2RLDMBJvJIirTLLMd3EwsnyWgmHOd9bnO0RSCFVj&#10;h9E4Xbix87fa8E0HNyUhV1LdgSBbHrTixTqiOsgYGi+QOjwSvrPP7eD18ymb/wAAAP//AwBQSwME&#10;FAAGAAgAAAAhAAFsyB3bAAAABgEAAA8AAABkcnMvZG93bnJldi54bWxMj8FOwzAQRO9I/IO1SNyo&#10;3dIGCHEqhNQTcKBF4rqNt0lEvA6x04a/ZznR4+ysZt4U68l36khDbANbmM8MKOIquJZrCx+7zc09&#10;qJiQHXaBycIPRViXlxcF5i6c+J2O21QrCeGYo4UmpT7XOlYNeYyz0BOLdwiDxyRyqLUb8CThvtML&#10;YzLtsWVpaLCn54aqr+3oLWC2dN9vh9vX3cuY4UM9mc3q01h7fTU9PYJKNKX/Z/jDF3QohWkfRnZR&#10;dRZkSJLrApSYd9lqDmovemWWoMtCn+OXvwAAAP//AwBQSwECLQAUAAYACAAAACEAtoM4kv4AAADh&#10;AQAAEwAAAAAAAAAAAAAAAAAAAAAAW0NvbnRlbnRfVHlwZXNdLnhtbFBLAQItABQABgAIAAAAIQA4&#10;/SH/1gAAAJQBAAALAAAAAAAAAAAAAAAAAC8BAABfcmVscy8ucmVsc1BLAQItABQABgAIAAAAIQCk&#10;2kUyiAIAABIFAAAOAAAAAAAAAAAAAAAAAC4CAABkcnMvZTJvRG9jLnhtbFBLAQItABQABgAIAAAA&#10;IQABbMgd2wAAAAYBAAAPAAAAAAAAAAAAAAAAAOIEAABkcnMvZG93bnJldi54bWxQSwUGAAAAAAQA&#10;BADzAAAA6gUAAAAA&#10;" stroked="f">
                <v:textbox>
                  <w:txbxContent>
                    <w:p w:rsidR="002F0973" w:rsidRPr="00FA5B82" w:rsidRDefault="002F0973" w:rsidP="003C6853">
                      <w:pPr>
                        <w:spacing w:line="144" w:lineRule="auto"/>
                        <w:jc w:val="center"/>
                        <w:rPr>
                          <w:rFonts w:eastAsia="Times New Roman" w:cs="B Titr"/>
                          <w:sz w:val="56"/>
                          <w:szCs w:val="56"/>
                          <w:lang w:bidi="fa-IR"/>
                        </w:rPr>
                      </w:pPr>
                      <w:r w:rsidRPr="00FA5B82">
                        <w:rPr>
                          <w:rFonts w:ascii="IranNastaliq" w:eastAsia="Times New Roman" w:hAnsi="IranNastaliq" w:cs="IranNastaliq"/>
                          <w:sz w:val="56"/>
                          <w:szCs w:val="56"/>
                          <w:rtl/>
                          <w:lang w:bidi="fa-IR"/>
                        </w:rPr>
                        <w:t>دبیرخانه وقف علم وفناوری استان خراسان رضوی</w:t>
                      </w:r>
                      <w:r w:rsidRPr="00FA5B82">
                        <w:rPr>
                          <w:rFonts w:eastAsia="Times New Roman" w:cs="B Titr" w:hint="cs"/>
                          <w:sz w:val="56"/>
                          <w:szCs w:val="56"/>
                          <w:rtl/>
                          <w:lang w:bidi="fa-IR"/>
                        </w:rPr>
                        <w:t xml:space="preserve"> </w:t>
                      </w:r>
                    </w:p>
                    <w:p w:rsidR="002F0973" w:rsidRPr="000E76B7" w:rsidRDefault="002F0973" w:rsidP="003C6853">
                      <w:pPr>
                        <w:spacing w:line="144" w:lineRule="auto"/>
                        <w:jc w:val="center"/>
                        <w:rPr>
                          <w:rFonts w:ascii="IranNastaliq" w:eastAsia="Times New Roman" w:hAnsi="IranNastaliq" w:cs="IranNastaliq"/>
                          <w:b/>
                          <w:bCs/>
                          <w:sz w:val="40"/>
                          <w:szCs w:val="40"/>
                          <w:rtl/>
                          <w:lang w:bidi="fa-IR"/>
                        </w:rPr>
                      </w:pPr>
                      <w:r w:rsidRPr="000E76B7">
                        <w:rPr>
                          <w:rFonts w:ascii="IranNastaliq" w:eastAsia="Times New Roman" w:hAnsi="IranNastaliq" w:cs="IranNastaliq"/>
                          <w:b/>
                          <w:bCs/>
                          <w:sz w:val="40"/>
                          <w:szCs w:val="40"/>
                          <w:rtl/>
                          <w:lang w:bidi="fa-IR"/>
                        </w:rPr>
                        <w:t>فرم</w:t>
                      </w:r>
                      <w:r>
                        <w:rPr>
                          <w:rFonts w:ascii="IranNastaliq" w:eastAsia="Times New Roman" w:hAnsi="IranNastaliq" w:cs="IranNastaliq" w:hint="cs"/>
                          <w:b/>
                          <w:bCs/>
                          <w:sz w:val="40"/>
                          <w:szCs w:val="40"/>
                          <w:rtl/>
                          <w:lang w:bidi="fa-IR"/>
                        </w:rPr>
                        <w:t xml:space="preserve"> ارائه طرح </w:t>
                      </w:r>
                    </w:p>
                  </w:txbxContent>
                </v:textbox>
                <w10:wrap anchorx="margin"/>
              </v:rect>
            </w:pict>
          </mc:Fallback>
        </mc:AlternateContent>
      </w:r>
    </w:p>
    <w:p w:rsidR="003C6853" w:rsidRDefault="003C6853" w:rsidP="003C6853">
      <w:pPr>
        <w:rPr>
          <w:rtl/>
        </w:rPr>
      </w:pPr>
    </w:p>
    <w:p w:rsidR="003C6853" w:rsidRPr="006F56EE" w:rsidRDefault="006F56EE" w:rsidP="003C6853">
      <w:pPr>
        <w:rPr>
          <w:sz w:val="14"/>
          <w:szCs w:val="14"/>
        </w:rPr>
      </w:pPr>
      <w:r>
        <w:rPr>
          <w:noProof/>
          <w:lang w:bidi="fa-IR"/>
        </w:rPr>
        <mc:AlternateContent>
          <mc:Choice Requires="wps">
            <w:drawing>
              <wp:anchor distT="0" distB="0" distL="114300" distR="114300" simplePos="0" relativeHeight="251753472" behindDoc="0" locked="0" layoutInCell="0" allowOverlap="1" wp14:anchorId="7E36ECBC" wp14:editId="1C24E907">
                <wp:simplePos x="0" y="0"/>
                <wp:positionH relativeFrom="margin">
                  <wp:posOffset>219075</wp:posOffset>
                </wp:positionH>
                <wp:positionV relativeFrom="page">
                  <wp:posOffset>3137043</wp:posOffset>
                </wp:positionV>
                <wp:extent cx="5476875" cy="946785"/>
                <wp:effectExtent l="19050" t="19050" r="47625" b="43815"/>
                <wp:wrapSquare wrapText="bothSides"/>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946785"/>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F0973" w:rsidRPr="004B55DB" w:rsidRDefault="002F0973" w:rsidP="003C6853">
                            <w:pPr>
                              <w:spacing w:line="240" w:lineRule="auto"/>
                              <w:rPr>
                                <w:rFonts w:ascii="Cambria" w:eastAsia="Times New Roman" w:hAnsi="Cambria" w:cs="B Titr"/>
                                <w:b/>
                                <w:bCs/>
                                <w:rtl/>
                                <w:lang w:bidi="fa-IR"/>
                              </w:rPr>
                            </w:pPr>
                            <w:r w:rsidRPr="004B55DB">
                              <w:rPr>
                                <w:rFonts w:ascii="Cambria" w:eastAsia="Times New Roman" w:hAnsi="Cambria" w:cs="B Titr" w:hint="cs"/>
                                <w:b/>
                                <w:bCs/>
                                <w:rtl/>
                                <w:lang w:bidi="fa-IR"/>
                              </w:rPr>
                              <w:t>فارسی:</w:t>
                            </w:r>
                          </w:p>
                          <w:p w:rsidR="002F0973" w:rsidRPr="004B55DB" w:rsidRDefault="002F0973" w:rsidP="003C6853">
                            <w:pPr>
                              <w:spacing w:line="240" w:lineRule="auto"/>
                              <w:rPr>
                                <w:rFonts w:ascii="Cambria" w:eastAsia="Times New Roman" w:hAnsi="Cambria" w:cs="B Titr"/>
                                <w:b/>
                                <w:bCs/>
                                <w:lang w:bidi="fa-IR"/>
                              </w:rPr>
                            </w:pPr>
                            <w:r w:rsidRPr="004B55DB">
                              <w:rPr>
                                <w:rFonts w:ascii="Cambria" w:eastAsia="Times New Roman" w:hAnsi="Cambria" w:cs="B Titr" w:hint="cs"/>
                                <w:b/>
                                <w:bCs/>
                                <w:rtl/>
                                <w:lang w:bidi="fa-IR"/>
                              </w:rPr>
                              <w:t>انگلیسی:</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7E36ECBC" id="Text Box 265" o:spid="_x0000_s1212" type="#_x0000_t202" style="position:absolute;left:0;text-align:left;margin-left:17.25pt;margin-top:247pt;width:431.25pt;height:74.5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Ybg1wIAAMsFAAAOAAAAZHJzL2Uyb0RvYy54bWysVG1r2zAQ/j7YfxD6ntpOHDs1dUqSJmOw&#10;N2jHPiuSHIvKkicptbux/76TnKRZu8EYs8HopPOj5+6eu6vrvpHogRsrtCpxchFjxBXVTKhdiT/f&#10;bUYzjKwjihGpFS/xI7f4ev761VXXFnysay0ZNwhAlC26tsS1c20RRZbWvCH2QrdcwWGlTUMcmGYX&#10;MUM6QG9kNI7jLOq0Ya3RlFsLuzfDIZ4H/Kri1H2sKssdkiUGbi58Tfhu/TeaX5FiZ0hbC3qgQf6B&#10;RUOEgktPUDfEEbQ34gVUI6jRVlfuguom0lUlKA8xQDRJ/Cya25q0PMQCybHtKU32/8HSDw+fDBKs&#10;xONsipEiDRTpjvcOLXWP/B5kqGttAY63Lbi6Hg6g0iFa277T9N4ipVc1UTu+MEZ3NScMGCb+z+js&#10;1wHHepBt914zuIjsnQ5AfWUanz5ICAJ0qNTjqTqeDIXNaZpnsxxIUji7TLN8FshFpDj+3Rrr3nDd&#10;IL8osYHqB3Ty8M46z4YURxd/mdVSsI2QMhhmt11Jgx4IKGUTnhDAMzepUFfibDKNgSNtWkicA+nc&#10;39UgAETkDrqAOjNk54/4cXh+h98IB/0gRVPi2cmJFD6na8WCWh0RclhDPFJ58jwofQgSrN7BMuxD&#10;6oIKvy820zhPJ7NRnk8no3SyjkfL2WY1WqySLMvXy9VynfzwrJO0qAVjXK0Dpj02RZL+negO7TnI&#10;+dQWJ4Keld5DjLc16xATvk6T6eU4wWBAX47zIeqzVCKj3Rfh6tANXhUew56Xa5b595DOE3qo99nF&#10;0YvYBo8eUgWZPGYtSNardNCr67d96I88DAuv561mjyBioBWUCtMPFrU23zDqYJKU2H7dE8Mxkm+V&#10;b4RJnmR+9gTrMklTMMwvR9vzI6IogA0yQoOxcsPI2rdG7Gq4bWg/pRfQQJUI2n5iBuF4AyZGCOww&#10;3fxIOreD19MMnv8EAAD//wMAUEsDBBQABgAIAAAAIQCxvbz74AAAAAoBAAAPAAAAZHJzL2Rvd25y&#10;ZXYueG1sTI/NTsNADITvSLzDykjc6KZtKG2IUyH+DpU4UBDiuMmaJGrWG7LbNvD0mBPcbM9o/E2+&#10;Hl2nDjSE1jPCdJKAIq68bblGeH15uFiCCtGwNZ1nQviiAOvi9CQ3mfVHfqbDNtZKQjhkBqGJsc+0&#10;DlVDzoSJ74lF+/CDM1HWodZ2MEcJd52eJclCO9OyfGhMT7cNVbvt3iHo5v57ZuNdpPFp82nL3aN/&#10;92+I52fjzTUoOcc/M/ziCzoUwlT6PdugOoR5eilOhHSVSicxLFdXMpQIi3Q+BV3k+n+F4gcAAP//&#10;AwBQSwECLQAUAAYACAAAACEAtoM4kv4AAADhAQAAEwAAAAAAAAAAAAAAAAAAAAAAW0NvbnRlbnRf&#10;VHlwZXNdLnhtbFBLAQItABQABgAIAAAAIQA4/SH/1gAAAJQBAAALAAAAAAAAAAAAAAAAAC8BAABf&#10;cmVscy8ucmVsc1BLAQItABQABgAIAAAAIQB2nYbg1wIAAMsFAAAOAAAAAAAAAAAAAAAAAC4CAABk&#10;cnMvZTJvRG9jLnhtbFBLAQItABQABgAIAAAAIQCxvbz74AAAAAoBAAAPAAAAAAAAAAAAAAAAADEF&#10;AABkcnMvZG93bnJldi54bWxQSwUGAAAAAAQABADzAAAAPgYAAAAA&#10;" o:allowincell="f" strokeweight="5pt">
                <v:stroke linestyle="thickThin"/>
                <v:shadow color="#868686"/>
                <v:textbox inset="10.8pt,7.2pt,10.8pt,7.2pt">
                  <w:txbxContent>
                    <w:p w:rsidR="002F0973" w:rsidRPr="004B55DB" w:rsidRDefault="002F0973" w:rsidP="003C6853">
                      <w:pPr>
                        <w:spacing w:line="240" w:lineRule="auto"/>
                        <w:rPr>
                          <w:rFonts w:ascii="Cambria" w:eastAsia="Times New Roman" w:hAnsi="Cambria" w:cs="B Titr"/>
                          <w:b/>
                          <w:bCs/>
                          <w:rtl/>
                          <w:lang w:bidi="fa-IR"/>
                        </w:rPr>
                      </w:pPr>
                      <w:r w:rsidRPr="004B55DB">
                        <w:rPr>
                          <w:rFonts w:ascii="Cambria" w:eastAsia="Times New Roman" w:hAnsi="Cambria" w:cs="B Titr" w:hint="cs"/>
                          <w:b/>
                          <w:bCs/>
                          <w:rtl/>
                          <w:lang w:bidi="fa-IR"/>
                        </w:rPr>
                        <w:t>فارسی:</w:t>
                      </w:r>
                    </w:p>
                    <w:p w:rsidR="002F0973" w:rsidRPr="004B55DB" w:rsidRDefault="002F0973" w:rsidP="003C6853">
                      <w:pPr>
                        <w:spacing w:line="240" w:lineRule="auto"/>
                        <w:rPr>
                          <w:rFonts w:ascii="Cambria" w:eastAsia="Times New Roman" w:hAnsi="Cambria" w:cs="B Titr"/>
                          <w:b/>
                          <w:bCs/>
                          <w:lang w:bidi="fa-IR"/>
                        </w:rPr>
                      </w:pPr>
                      <w:r w:rsidRPr="004B55DB">
                        <w:rPr>
                          <w:rFonts w:ascii="Cambria" w:eastAsia="Times New Roman" w:hAnsi="Cambria" w:cs="B Titr" w:hint="cs"/>
                          <w:b/>
                          <w:bCs/>
                          <w:rtl/>
                          <w:lang w:bidi="fa-IR"/>
                        </w:rPr>
                        <w:t>انگلیسی:</w:t>
                      </w:r>
                    </w:p>
                  </w:txbxContent>
                </v:textbox>
                <w10:wrap type="square" anchorx="margin" anchory="page"/>
              </v:shape>
            </w:pict>
          </mc:Fallback>
        </mc:AlternateContent>
      </w:r>
    </w:p>
    <w:p w:rsidR="006F56EE" w:rsidRPr="006F56EE" w:rsidRDefault="006F56EE" w:rsidP="00444614">
      <w:pPr>
        <w:jc w:val="left"/>
        <w:rPr>
          <w:b/>
          <w:bCs/>
          <w:sz w:val="24"/>
          <w:szCs w:val="24"/>
          <w:rtl/>
          <w:lang w:bidi="fa-IR"/>
        </w:rPr>
      </w:pPr>
    </w:p>
    <w:p w:rsidR="003C6853" w:rsidRDefault="003C6853" w:rsidP="00444614">
      <w:pPr>
        <w:jc w:val="left"/>
      </w:pPr>
      <w:r w:rsidRPr="008864C8">
        <w:rPr>
          <w:rFonts w:hint="cs"/>
          <w:b/>
          <w:bCs/>
          <w:rtl/>
          <w:lang w:bidi="fa-IR"/>
        </w:rPr>
        <w:t>عنوان طرح</w:t>
      </w:r>
    </w:p>
    <w:p w:rsidR="00935F2E" w:rsidRPr="00444614" w:rsidRDefault="00935F2E" w:rsidP="003C6853">
      <w:pPr>
        <w:spacing w:line="360" w:lineRule="auto"/>
        <w:jc w:val="right"/>
        <w:rPr>
          <w:color w:val="000000" w:themeColor="text1"/>
          <w:sz w:val="14"/>
          <w:szCs w:val="14"/>
          <w:rtl/>
        </w:rPr>
      </w:pPr>
    </w:p>
    <w:p w:rsidR="003E073E" w:rsidRPr="00F0075C" w:rsidRDefault="003E073E" w:rsidP="003E073E">
      <w:pPr>
        <w:ind w:left="8"/>
        <w:jc w:val="lowKashida"/>
        <w:rPr>
          <w:b/>
          <w:bCs/>
          <w:rtl/>
          <w:lang w:bidi="fa-IR"/>
        </w:rPr>
      </w:pPr>
      <w:r w:rsidRPr="00B21EFE">
        <w:rPr>
          <w:rFonts w:ascii="Cambria" w:eastAsia="Times New Roman" w:hAnsi="Cambria" w:cs="B Titr" w:hint="cs"/>
          <w:b/>
          <w:bCs/>
          <w:rtl/>
          <w:lang w:bidi="fa-IR"/>
        </w:rPr>
        <w:t>مشخصات مجری طرح</w:t>
      </w:r>
      <w:r w:rsidRPr="00FA5B82">
        <w:rPr>
          <w:rFonts w:hint="cs"/>
          <w:b/>
          <w:bCs/>
          <w:rtl/>
          <w:lang w:bidi="fa-IR"/>
        </w:rPr>
        <w:t xml:space="preserve"> </w:t>
      </w:r>
      <w:r w:rsidRPr="006639F4">
        <w:rPr>
          <w:rFonts w:hint="cs"/>
          <w:sz w:val="22"/>
          <w:szCs w:val="22"/>
          <w:rtl/>
          <w:lang w:bidi="fa-IR"/>
        </w:rPr>
        <w:t>(حقیقی/حقوقی)</w:t>
      </w:r>
    </w:p>
    <w:tbl>
      <w:tblPr>
        <w:tblpPr w:leftFromText="180" w:rightFromText="180" w:vertAnchor="page" w:horzAnchor="margin" w:tblpY="8896"/>
        <w:bidiVisual/>
        <w:tblW w:w="0" w:type="auto"/>
        <w:tblLook w:val="01E0" w:firstRow="1" w:lastRow="1" w:firstColumn="1" w:lastColumn="1" w:noHBand="0" w:noVBand="0"/>
      </w:tblPr>
      <w:tblGrid>
        <w:gridCol w:w="4667"/>
        <w:gridCol w:w="4153"/>
      </w:tblGrid>
      <w:tr w:rsidR="006F56EE" w:rsidRPr="00950CDA" w:rsidTr="006F56EE">
        <w:tc>
          <w:tcPr>
            <w:tcW w:w="4667" w:type="dxa"/>
            <w:vAlign w:val="center"/>
          </w:tcPr>
          <w:p w:rsidR="006F56EE" w:rsidRDefault="006F56EE" w:rsidP="006F56EE">
            <w:pPr>
              <w:rPr>
                <w:rtl/>
              </w:rPr>
            </w:pPr>
            <w:r w:rsidRPr="00950CDA">
              <w:rPr>
                <w:rFonts w:hint="cs"/>
              </w:rPr>
              <w:sym w:font="Wingdings" w:char="F0A7"/>
            </w:r>
            <w:r w:rsidRPr="00950CDA">
              <w:rPr>
                <w:rFonts w:hint="cs"/>
                <w:rtl/>
              </w:rPr>
              <w:t xml:space="preserve"> نام و نام خانوادگي:</w:t>
            </w:r>
          </w:p>
          <w:p w:rsidR="006F56EE" w:rsidRPr="00950CDA" w:rsidRDefault="006F56EE" w:rsidP="006F56EE">
            <w:pPr>
              <w:ind w:left="8"/>
              <w:rPr>
                <w:rtl/>
              </w:rPr>
            </w:pPr>
            <w:r w:rsidRPr="00950CDA">
              <w:rPr>
                <w:rFonts w:hint="cs"/>
              </w:rPr>
              <w:sym w:font="Wingdings" w:char="F0A7"/>
            </w:r>
            <w:r>
              <w:rPr>
                <w:rFonts w:hint="cs"/>
                <w:rtl/>
              </w:rPr>
              <w:t xml:space="preserve"> </w:t>
            </w:r>
            <w:r w:rsidRPr="00A16415">
              <w:rPr>
                <w:rtl/>
              </w:rPr>
              <w:t>نام پدر:</w:t>
            </w:r>
          </w:p>
        </w:tc>
        <w:tc>
          <w:tcPr>
            <w:tcW w:w="4153" w:type="dxa"/>
            <w:vAlign w:val="center"/>
          </w:tcPr>
          <w:p w:rsidR="006F56EE" w:rsidRPr="00A16415" w:rsidRDefault="006F56EE" w:rsidP="006F56EE">
            <w:pPr>
              <w:rPr>
                <w:rtl/>
              </w:rPr>
            </w:pPr>
            <w:r w:rsidRPr="00A16415">
              <w:rPr>
                <w:rFonts w:hint="cs"/>
              </w:rPr>
              <w:sym w:font="Wingdings" w:char="F0A7"/>
            </w:r>
            <w:r w:rsidRPr="00A16415">
              <w:rPr>
                <w:rFonts w:hint="cs"/>
                <w:rtl/>
              </w:rPr>
              <w:t xml:space="preserve"> نام شرکت:</w:t>
            </w:r>
          </w:p>
          <w:p w:rsidR="006F56EE" w:rsidRPr="00950CDA" w:rsidRDefault="006F56EE" w:rsidP="006F56EE">
            <w:pPr>
              <w:rPr>
                <w:rtl/>
              </w:rPr>
            </w:pPr>
            <w:r w:rsidRPr="00A16415">
              <w:rPr>
                <w:rFonts w:hint="cs"/>
              </w:rPr>
              <w:sym w:font="Wingdings" w:char="F0A7"/>
            </w:r>
            <w:r>
              <w:rPr>
                <w:rFonts w:hint="cs"/>
                <w:rtl/>
              </w:rPr>
              <w:t xml:space="preserve"> </w:t>
            </w:r>
            <w:r w:rsidRPr="00A16415">
              <w:rPr>
                <w:rFonts w:hint="cs"/>
                <w:rtl/>
              </w:rPr>
              <w:t>نوع شرکت:</w:t>
            </w:r>
          </w:p>
        </w:tc>
      </w:tr>
      <w:tr w:rsidR="006F56EE" w:rsidRPr="00950CDA" w:rsidTr="006F56EE">
        <w:tc>
          <w:tcPr>
            <w:tcW w:w="4667" w:type="dxa"/>
            <w:vAlign w:val="center"/>
          </w:tcPr>
          <w:p w:rsidR="006F56EE" w:rsidRPr="00950CDA" w:rsidRDefault="006F56EE" w:rsidP="006F56EE">
            <w:pPr>
              <w:rPr>
                <w:rtl/>
              </w:rPr>
            </w:pPr>
            <w:r w:rsidRPr="00950CDA">
              <w:rPr>
                <w:rFonts w:hint="cs"/>
              </w:rPr>
              <w:sym w:font="Wingdings" w:char="F0A7"/>
            </w:r>
            <w:r w:rsidRPr="00950CDA">
              <w:rPr>
                <w:rFonts w:hint="cs"/>
                <w:rtl/>
              </w:rPr>
              <w:t xml:space="preserve"> شماره شناسنامه:</w:t>
            </w:r>
          </w:p>
        </w:tc>
        <w:tc>
          <w:tcPr>
            <w:tcW w:w="4153" w:type="dxa"/>
            <w:vAlign w:val="center"/>
          </w:tcPr>
          <w:p w:rsidR="006F56EE" w:rsidRPr="00950CDA" w:rsidRDefault="006F56EE" w:rsidP="006F56EE">
            <w:pPr>
              <w:rPr>
                <w:rtl/>
              </w:rPr>
            </w:pPr>
            <w:r w:rsidRPr="00950CDA">
              <w:rPr>
                <w:rFonts w:hint="cs"/>
              </w:rPr>
              <w:sym w:font="Wingdings" w:char="F0A7"/>
            </w:r>
            <w:r>
              <w:rPr>
                <w:rFonts w:hint="cs"/>
                <w:rtl/>
              </w:rPr>
              <w:t xml:space="preserve"> </w:t>
            </w:r>
            <w:r>
              <w:rPr>
                <w:rFonts w:hint="cs"/>
                <w:rtl/>
                <w:lang w:bidi="fa-IR"/>
              </w:rPr>
              <w:t>کد ملی</w:t>
            </w:r>
            <w:r w:rsidRPr="00950CDA">
              <w:rPr>
                <w:rFonts w:hint="cs"/>
                <w:rtl/>
              </w:rPr>
              <w:t>:</w:t>
            </w:r>
          </w:p>
        </w:tc>
      </w:tr>
      <w:tr w:rsidR="006F56EE" w:rsidRPr="00950CDA" w:rsidTr="006F56EE">
        <w:tc>
          <w:tcPr>
            <w:tcW w:w="4667" w:type="dxa"/>
            <w:vAlign w:val="center"/>
          </w:tcPr>
          <w:p w:rsidR="006F56EE" w:rsidRPr="00950CDA" w:rsidRDefault="006F56EE" w:rsidP="006F56EE">
            <w:pPr>
              <w:rPr>
                <w:rtl/>
              </w:rPr>
            </w:pPr>
            <w:r w:rsidRPr="00950CDA">
              <w:rPr>
                <w:rFonts w:hint="cs"/>
              </w:rPr>
              <w:sym w:font="Wingdings" w:char="F0A7"/>
            </w:r>
            <w:r w:rsidRPr="00950CDA">
              <w:rPr>
                <w:rFonts w:hint="cs"/>
                <w:rtl/>
              </w:rPr>
              <w:t xml:space="preserve"> </w:t>
            </w:r>
            <w:r>
              <w:rPr>
                <w:rFonts w:hint="cs"/>
                <w:rtl/>
                <w:lang w:bidi="fa-IR"/>
              </w:rPr>
              <w:t>تاریخ</w:t>
            </w:r>
            <w:r w:rsidRPr="00950CDA">
              <w:rPr>
                <w:rFonts w:hint="cs"/>
                <w:rtl/>
              </w:rPr>
              <w:t xml:space="preserve"> تولد:</w:t>
            </w:r>
          </w:p>
        </w:tc>
        <w:tc>
          <w:tcPr>
            <w:tcW w:w="4153" w:type="dxa"/>
            <w:vAlign w:val="center"/>
          </w:tcPr>
          <w:p w:rsidR="006F56EE" w:rsidRPr="00950CDA" w:rsidRDefault="006F56EE" w:rsidP="006F56EE">
            <w:pPr>
              <w:rPr>
                <w:rtl/>
              </w:rPr>
            </w:pPr>
            <w:r w:rsidRPr="00950CDA">
              <w:rPr>
                <w:rFonts w:hint="cs"/>
              </w:rPr>
              <w:sym w:font="Wingdings" w:char="F0A7"/>
            </w:r>
            <w:r w:rsidRPr="00950CDA">
              <w:rPr>
                <w:rFonts w:hint="cs"/>
                <w:rtl/>
              </w:rPr>
              <w:t xml:space="preserve"> تحصیلات</w:t>
            </w:r>
            <w:r>
              <w:rPr>
                <w:rFonts w:hint="cs"/>
                <w:rtl/>
              </w:rPr>
              <w:t xml:space="preserve"> و رشته تحصیلی</w:t>
            </w:r>
            <w:r w:rsidRPr="00950CDA">
              <w:rPr>
                <w:rFonts w:hint="cs"/>
                <w:rtl/>
              </w:rPr>
              <w:t>:</w:t>
            </w:r>
          </w:p>
        </w:tc>
      </w:tr>
      <w:tr w:rsidR="006F56EE" w:rsidRPr="00950CDA" w:rsidTr="006F56EE">
        <w:tc>
          <w:tcPr>
            <w:tcW w:w="4667" w:type="dxa"/>
            <w:vAlign w:val="center"/>
          </w:tcPr>
          <w:p w:rsidR="006F56EE" w:rsidRPr="00950CDA" w:rsidRDefault="006F56EE" w:rsidP="006F56EE">
            <w:pPr>
              <w:rPr>
                <w:rtl/>
              </w:rPr>
            </w:pPr>
            <w:r w:rsidRPr="00950CDA">
              <w:rPr>
                <w:rFonts w:hint="cs"/>
              </w:rPr>
              <w:sym w:font="Wingdings" w:char="F0A7"/>
            </w:r>
            <w:r w:rsidRPr="00950CDA">
              <w:rPr>
                <w:rFonts w:hint="cs"/>
                <w:rtl/>
              </w:rPr>
              <w:t xml:space="preserve"> نشاني منزل:</w:t>
            </w:r>
          </w:p>
        </w:tc>
        <w:tc>
          <w:tcPr>
            <w:tcW w:w="4153" w:type="dxa"/>
            <w:vAlign w:val="center"/>
          </w:tcPr>
          <w:p w:rsidR="006F56EE" w:rsidRPr="00950CDA" w:rsidRDefault="006F56EE" w:rsidP="006F56EE">
            <w:pPr>
              <w:rPr>
                <w:rtl/>
              </w:rPr>
            </w:pPr>
            <w:r w:rsidRPr="00950CDA">
              <w:rPr>
                <w:rFonts w:hint="cs"/>
              </w:rPr>
              <w:sym w:font="Wingdings" w:char="F0A7"/>
            </w:r>
            <w:r w:rsidRPr="00950CDA">
              <w:rPr>
                <w:rFonts w:hint="cs"/>
                <w:rtl/>
              </w:rPr>
              <w:t xml:space="preserve"> تلفن</w:t>
            </w:r>
            <w:r>
              <w:rPr>
                <w:rFonts w:hint="cs"/>
                <w:rtl/>
              </w:rPr>
              <w:t xml:space="preserve"> </w:t>
            </w:r>
            <w:r>
              <w:rPr>
                <w:rFonts w:hint="cs"/>
                <w:rtl/>
                <w:lang w:bidi="fa-IR"/>
              </w:rPr>
              <w:t>منزل</w:t>
            </w:r>
            <w:r>
              <w:t>/</w:t>
            </w:r>
            <w:r>
              <w:rPr>
                <w:rFonts w:hint="cs"/>
                <w:rtl/>
                <w:lang w:bidi="fa-IR"/>
              </w:rPr>
              <w:t xml:space="preserve"> تلفن همراه</w:t>
            </w:r>
            <w:r w:rsidRPr="00950CDA">
              <w:rPr>
                <w:rFonts w:hint="cs"/>
                <w:rtl/>
              </w:rPr>
              <w:t>:</w:t>
            </w:r>
          </w:p>
        </w:tc>
      </w:tr>
      <w:tr w:rsidR="006F56EE" w:rsidRPr="00950CDA" w:rsidTr="006F56EE">
        <w:tc>
          <w:tcPr>
            <w:tcW w:w="4667" w:type="dxa"/>
            <w:vAlign w:val="center"/>
          </w:tcPr>
          <w:p w:rsidR="006F56EE" w:rsidRPr="00950CDA" w:rsidRDefault="006F56EE" w:rsidP="006F56EE">
            <w:r w:rsidRPr="00950CDA">
              <w:rPr>
                <w:rFonts w:hint="cs"/>
              </w:rPr>
              <w:sym w:font="Wingdings" w:char="F0A7"/>
            </w:r>
            <w:r w:rsidRPr="00950CDA">
              <w:rPr>
                <w:rFonts w:hint="cs"/>
                <w:rtl/>
              </w:rPr>
              <w:t xml:space="preserve"> شغل</w:t>
            </w:r>
            <w:r>
              <w:rPr>
                <w:rFonts w:hint="cs"/>
                <w:rtl/>
                <w:lang w:bidi="fa-IR"/>
              </w:rPr>
              <w:t xml:space="preserve"> و</w:t>
            </w:r>
            <w:r>
              <w:rPr>
                <w:rFonts w:hint="cs"/>
                <w:rtl/>
              </w:rPr>
              <w:t xml:space="preserve"> </w:t>
            </w:r>
            <w:r w:rsidRPr="00950CDA">
              <w:rPr>
                <w:rFonts w:hint="cs"/>
                <w:rtl/>
              </w:rPr>
              <w:t>نشاني محل کار:</w:t>
            </w:r>
          </w:p>
        </w:tc>
        <w:tc>
          <w:tcPr>
            <w:tcW w:w="4153" w:type="dxa"/>
            <w:vAlign w:val="center"/>
          </w:tcPr>
          <w:p w:rsidR="006F56EE" w:rsidRPr="00950CDA" w:rsidRDefault="006F56EE" w:rsidP="006F56EE">
            <w:pPr>
              <w:rPr>
                <w:rtl/>
              </w:rPr>
            </w:pPr>
            <w:r w:rsidRPr="00950CDA">
              <w:rPr>
                <w:rFonts w:hint="cs"/>
              </w:rPr>
              <w:sym w:font="Wingdings" w:char="F0A7"/>
            </w:r>
            <w:r w:rsidRPr="00950CDA">
              <w:rPr>
                <w:rFonts w:hint="cs"/>
                <w:rtl/>
              </w:rPr>
              <w:t xml:space="preserve"> </w:t>
            </w:r>
            <w:r>
              <w:rPr>
                <w:rFonts w:hint="cs"/>
                <w:rtl/>
              </w:rPr>
              <w:t>تلفن محل کار</w:t>
            </w:r>
            <w:r w:rsidRPr="00950CDA">
              <w:rPr>
                <w:rFonts w:hint="cs"/>
                <w:rtl/>
              </w:rPr>
              <w:t>:</w:t>
            </w:r>
            <w:r>
              <w:rPr>
                <w:rFonts w:hint="cs"/>
                <w:rtl/>
              </w:rPr>
              <w:t xml:space="preserve"> </w:t>
            </w:r>
          </w:p>
        </w:tc>
      </w:tr>
      <w:tr w:rsidR="006F56EE" w:rsidRPr="00950CDA" w:rsidTr="006F56EE">
        <w:tc>
          <w:tcPr>
            <w:tcW w:w="4667" w:type="dxa"/>
            <w:vAlign w:val="center"/>
          </w:tcPr>
          <w:p w:rsidR="006F56EE" w:rsidRPr="00950CDA" w:rsidRDefault="006F56EE" w:rsidP="006F56EE">
            <w:r w:rsidRPr="00950CDA">
              <w:rPr>
                <w:rFonts w:hint="cs"/>
              </w:rPr>
              <w:sym w:font="Wingdings" w:char="F0A7"/>
            </w:r>
            <w:r w:rsidRPr="00950CDA">
              <w:rPr>
                <w:rFonts w:hint="cs"/>
                <w:rtl/>
              </w:rPr>
              <w:t xml:space="preserve"> پست الکترونيک:</w:t>
            </w:r>
          </w:p>
        </w:tc>
        <w:tc>
          <w:tcPr>
            <w:tcW w:w="4153" w:type="dxa"/>
            <w:vAlign w:val="center"/>
          </w:tcPr>
          <w:p w:rsidR="006F56EE" w:rsidRPr="00950CDA" w:rsidRDefault="006F56EE" w:rsidP="006F56EE">
            <w:pPr>
              <w:rPr>
                <w:rtl/>
              </w:rPr>
            </w:pPr>
          </w:p>
        </w:tc>
      </w:tr>
    </w:tbl>
    <w:p w:rsidR="00444614" w:rsidRDefault="00444614" w:rsidP="003C6853">
      <w:pPr>
        <w:spacing w:line="360" w:lineRule="auto"/>
        <w:jc w:val="right"/>
        <w:rPr>
          <w:color w:val="000000" w:themeColor="text1"/>
          <w:rtl/>
        </w:rPr>
      </w:pPr>
    </w:p>
    <w:p w:rsidR="003E073E" w:rsidRPr="00FA5B82" w:rsidRDefault="003E073E" w:rsidP="003E073E">
      <w:pPr>
        <w:rPr>
          <w:rFonts w:ascii="Cambria" w:eastAsia="Times New Roman" w:hAnsi="Cambria" w:cs="B Titr"/>
          <w:b/>
          <w:bCs/>
          <w:rtl/>
          <w:lang w:bidi="fa-IR"/>
        </w:rPr>
      </w:pPr>
      <w:r w:rsidRPr="00FA5B82">
        <w:rPr>
          <w:rFonts w:ascii="Cambria" w:eastAsia="Times New Roman" w:hAnsi="Cambria" w:cs="B Titr" w:hint="cs"/>
          <w:b/>
          <w:bCs/>
          <w:rtl/>
          <w:lang w:bidi="fa-IR"/>
        </w:rPr>
        <w:lastRenderedPageBreak/>
        <w:t>مشخصات طرح</w:t>
      </w:r>
    </w:p>
    <w:p w:rsidR="003E073E" w:rsidRPr="00F0075C" w:rsidRDefault="003E073E" w:rsidP="00DF77F7">
      <w:pPr>
        <w:numPr>
          <w:ilvl w:val="0"/>
          <w:numId w:val="40"/>
        </w:numPr>
        <w:spacing w:after="0" w:line="240" w:lineRule="auto"/>
        <w:jc w:val="lowKashida"/>
        <w:rPr>
          <w:b/>
          <w:bCs/>
          <w:rtl/>
          <w:lang w:bidi="fa-IR"/>
        </w:rPr>
      </w:pPr>
      <w:r w:rsidRPr="00F0075C">
        <w:rPr>
          <w:rFonts w:hint="cs"/>
          <w:b/>
          <w:bCs/>
          <w:rtl/>
          <w:lang w:bidi="fa-IR"/>
        </w:rPr>
        <w:t xml:space="preserve">آیا طرح دارای گواهی </w:t>
      </w:r>
      <w:r w:rsidRPr="00F0075C">
        <w:rPr>
          <w:b/>
          <w:bCs/>
          <w:lang w:bidi="fa-IR"/>
        </w:rPr>
        <w:t>)</w:t>
      </w:r>
      <w:r w:rsidRPr="00F0075C">
        <w:rPr>
          <w:rFonts w:hint="cs"/>
          <w:b/>
          <w:bCs/>
          <w:rtl/>
          <w:lang w:bidi="fa-IR"/>
        </w:rPr>
        <w:t>تایید، مقام در جشنواره یا .... ) است؟</w:t>
      </w:r>
    </w:p>
    <w:p w:rsidR="003E073E" w:rsidRDefault="003E073E" w:rsidP="00DF77F7">
      <w:pPr>
        <w:numPr>
          <w:ilvl w:val="0"/>
          <w:numId w:val="40"/>
        </w:numPr>
        <w:spacing w:after="0" w:line="240" w:lineRule="auto"/>
        <w:jc w:val="lowKashida"/>
        <w:rPr>
          <w:b/>
          <w:bCs/>
          <w:lang w:bidi="fa-IR"/>
        </w:rPr>
      </w:pPr>
      <w:r w:rsidRPr="00F0075C">
        <w:rPr>
          <w:rFonts w:hint="cs"/>
          <w:b/>
          <w:bCs/>
          <w:rtl/>
          <w:lang w:bidi="fa-IR"/>
        </w:rPr>
        <w:t xml:space="preserve"> درصورت پاسخ مثبت نام ببرید:</w:t>
      </w:r>
    </w:p>
    <w:p w:rsidR="003E073E" w:rsidRPr="00FD7BD5" w:rsidRDefault="003E073E" w:rsidP="003E073E">
      <w:pPr>
        <w:jc w:val="lowKashida"/>
        <w:rPr>
          <w:b/>
          <w:bCs/>
          <w:rtl/>
          <w:lang w:bidi="fa-IR"/>
        </w:rPr>
      </w:pPr>
      <w:r w:rsidRPr="00FD7BD5">
        <w:rPr>
          <w:b/>
          <w:bCs/>
          <w:lang w:bidi="fa-IR"/>
        </w:rPr>
        <w:t xml:space="preserve"> </w:t>
      </w:r>
      <w:r w:rsidRPr="00FD7BD5">
        <w:rPr>
          <w:rFonts w:hint="cs"/>
          <w:b/>
          <w:bCs/>
          <w:rtl/>
          <w:lang w:bidi="fa-IR"/>
        </w:rPr>
        <w:t xml:space="preserve"> الف- ثبت اختراع </w:t>
      </w:r>
      <w:r w:rsidRPr="00F0075C">
        <w:rPr>
          <w:rFonts w:hint="cs"/>
          <w:b/>
          <w:bCs/>
          <w:lang w:bidi="fa-IR"/>
        </w:rPr>
        <w:sym w:font="Wingdings" w:char="F06F"/>
      </w:r>
      <w:r>
        <w:rPr>
          <w:rFonts w:hint="cs"/>
          <w:b/>
          <w:bCs/>
          <w:rtl/>
          <w:lang w:bidi="fa-IR"/>
        </w:rPr>
        <w:t xml:space="preserve">                 </w:t>
      </w:r>
      <w:r w:rsidRPr="00FD7BD5">
        <w:rPr>
          <w:rFonts w:hint="cs"/>
          <w:b/>
          <w:bCs/>
          <w:rtl/>
          <w:lang w:bidi="fa-IR"/>
        </w:rPr>
        <w:t xml:space="preserve">  ب- </w:t>
      </w:r>
      <w:r>
        <w:rPr>
          <w:rFonts w:hint="cs"/>
          <w:b/>
          <w:bCs/>
          <w:rtl/>
          <w:lang w:bidi="fa-IR"/>
        </w:rPr>
        <w:t xml:space="preserve">جشنواره های ملی </w:t>
      </w:r>
      <w:r w:rsidRPr="00F0075C">
        <w:rPr>
          <w:rFonts w:hint="cs"/>
          <w:b/>
          <w:bCs/>
          <w:lang w:bidi="fa-IR"/>
        </w:rPr>
        <w:sym w:font="Wingdings" w:char="F06F"/>
      </w:r>
      <w:r>
        <w:rPr>
          <w:rFonts w:hint="cs"/>
          <w:b/>
          <w:bCs/>
          <w:rtl/>
          <w:lang w:bidi="fa-IR"/>
        </w:rPr>
        <w:t xml:space="preserve">              </w:t>
      </w:r>
      <w:r w:rsidRPr="00FD7BD5">
        <w:rPr>
          <w:rFonts w:hint="cs"/>
          <w:b/>
          <w:bCs/>
          <w:rtl/>
          <w:lang w:bidi="fa-IR"/>
        </w:rPr>
        <w:t xml:space="preserve"> ج- سایر </w:t>
      </w:r>
      <w:r w:rsidRPr="00F0075C">
        <w:rPr>
          <w:rFonts w:hint="cs"/>
          <w:b/>
          <w:bCs/>
          <w:lang w:bidi="fa-IR"/>
        </w:rPr>
        <w:sym w:font="Wingdings" w:char="F06F"/>
      </w:r>
      <w:r w:rsidRPr="00FD7BD5">
        <w:rPr>
          <w:rFonts w:hint="cs"/>
          <w:b/>
          <w:bCs/>
          <w:rtl/>
          <w:lang w:bidi="fa-IR"/>
        </w:rPr>
        <w:t xml:space="preserve"> (با ذکر عنوان) .........................</w:t>
      </w:r>
    </w:p>
    <w:p w:rsidR="003E073E" w:rsidRDefault="003E073E" w:rsidP="00DF77F7">
      <w:pPr>
        <w:numPr>
          <w:ilvl w:val="0"/>
          <w:numId w:val="40"/>
        </w:numPr>
        <w:spacing w:after="0" w:line="240" w:lineRule="auto"/>
        <w:jc w:val="lowKashida"/>
        <w:rPr>
          <w:b/>
          <w:bCs/>
          <w:lang w:bidi="fa-IR"/>
        </w:rPr>
      </w:pPr>
      <w:r w:rsidRPr="00F0075C">
        <w:rPr>
          <w:rFonts w:hint="cs"/>
          <w:b/>
          <w:bCs/>
          <w:rtl/>
          <w:lang w:bidi="fa-IR"/>
        </w:rPr>
        <w:t>طرح در چه مرحله</w:t>
      </w:r>
      <w:r w:rsidRPr="00F0075C">
        <w:rPr>
          <w:rFonts w:hint="cs"/>
          <w:b/>
          <w:bCs/>
          <w:rtl/>
          <w:lang w:bidi="fa-IR"/>
        </w:rPr>
        <w:softHyphen/>
        <w:t xml:space="preserve">ای از اجرا قرار دارد؟  </w:t>
      </w:r>
    </w:p>
    <w:p w:rsidR="003E073E" w:rsidRDefault="003E073E" w:rsidP="003E073E">
      <w:pPr>
        <w:ind w:left="360"/>
        <w:jc w:val="lowKashida"/>
        <w:rPr>
          <w:b/>
          <w:bCs/>
          <w:rtl/>
          <w:lang w:bidi="fa-IR"/>
        </w:rPr>
      </w:pPr>
      <w:r>
        <w:rPr>
          <w:rFonts w:hint="cs"/>
          <w:b/>
          <w:bCs/>
          <w:rtl/>
          <w:lang w:bidi="fa-IR"/>
        </w:rPr>
        <w:t xml:space="preserve">الف- طرح اولیه </w:t>
      </w:r>
      <w:r w:rsidRPr="00324C58">
        <w:rPr>
          <w:rFonts w:hint="cs"/>
          <w:b/>
          <w:bCs/>
          <w:rtl/>
          <w:lang w:bidi="fa-IR"/>
        </w:rPr>
        <w:t xml:space="preserve"> </w:t>
      </w:r>
      <w:r>
        <w:rPr>
          <w:rFonts w:hint="cs"/>
          <w:b/>
          <w:bCs/>
          <w:lang w:bidi="fa-IR"/>
        </w:rPr>
        <w:sym w:font="Wingdings" w:char="F06F"/>
      </w:r>
      <w:r w:rsidRPr="00324C58">
        <w:rPr>
          <w:rFonts w:hint="cs"/>
          <w:b/>
          <w:bCs/>
          <w:rtl/>
          <w:lang w:bidi="fa-IR"/>
        </w:rPr>
        <w:t xml:space="preserve">   </w:t>
      </w:r>
      <w:r w:rsidRPr="00324C58">
        <w:rPr>
          <w:b/>
          <w:bCs/>
          <w:lang w:bidi="fa-IR"/>
        </w:rPr>
        <w:tab/>
      </w:r>
      <w:r>
        <w:rPr>
          <w:rFonts w:hint="cs"/>
          <w:b/>
          <w:bCs/>
          <w:rtl/>
          <w:lang w:bidi="fa-IR"/>
        </w:rPr>
        <w:t>ب</w:t>
      </w:r>
      <w:r w:rsidRPr="00324C58">
        <w:rPr>
          <w:rFonts w:hint="cs"/>
          <w:b/>
          <w:bCs/>
          <w:rtl/>
          <w:lang w:bidi="fa-IR"/>
        </w:rPr>
        <w:t>- ساخت نمونه آزمایشگاهی</w:t>
      </w:r>
      <w:r>
        <w:rPr>
          <w:rFonts w:hint="cs"/>
          <w:b/>
          <w:bCs/>
          <w:rtl/>
          <w:lang w:bidi="fa-IR"/>
        </w:rPr>
        <w:t xml:space="preserve"> </w:t>
      </w:r>
      <w:r w:rsidRPr="00F0075C">
        <w:rPr>
          <w:rFonts w:hint="cs"/>
          <w:b/>
          <w:bCs/>
          <w:lang w:bidi="fa-IR"/>
        </w:rPr>
        <w:sym w:font="Wingdings" w:char="F06F"/>
      </w:r>
      <w:r w:rsidRPr="00324C58">
        <w:rPr>
          <w:rFonts w:hint="cs"/>
          <w:b/>
          <w:bCs/>
          <w:rtl/>
          <w:lang w:bidi="fa-IR"/>
        </w:rPr>
        <w:t xml:space="preserve">          </w:t>
      </w:r>
      <w:r>
        <w:rPr>
          <w:rFonts w:hint="cs"/>
          <w:b/>
          <w:bCs/>
          <w:rtl/>
          <w:lang w:bidi="fa-IR"/>
        </w:rPr>
        <w:t>ج</w:t>
      </w:r>
      <w:r w:rsidRPr="00324C58">
        <w:rPr>
          <w:rFonts w:hint="cs"/>
          <w:b/>
          <w:bCs/>
          <w:rtl/>
          <w:lang w:bidi="fa-IR"/>
        </w:rPr>
        <w:t xml:space="preserve">- </w:t>
      </w:r>
      <w:r w:rsidRPr="00324C58">
        <w:rPr>
          <w:b/>
          <w:bCs/>
          <w:lang w:bidi="fa-IR"/>
        </w:rPr>
        <w:t xml:space="preserve"> </w:t>
      </w:r>
      <w:r w:rsidRPr="00324C58">
        <w:rPr>
          <w:rFonts w:hint="cs"/>
          <w:b/>
          <w:bCs/>
          <w:rtl/>
          <w:lang w:bidi="fa-IR"/>
        </w:rPr>
        <w:t xml:space="preserve">ساخت نمونه </w:t>
      </w:r>
      <w:r w:rsidRPr="00F0075C">
        <w:rPr>
          <w:rFonts w:hint="cs"/>
          <w:b/>
          <w:bCs/>
          <w:lang w:bidi="fa-IR"/>
        </w:rPr>
        <w:sym w:font="Wingdings" w:char="F06F"/>
      </w:r>
      <w:r>
        <w:rPr>
          <w:rFonts w:hint="cs"/>
          <w:b/>
          <w:bCs/>
          <w:rtl/>
          <w:lang w:bidi="fa-IR"/>
        </w:rPr>
        <w:t xml:space="preserve">        </w:t>
      </w:r>
      <w:r w:rsidRPr="00324C58">
        <w:rPr>
          <w:rFonts w:hint="cs"/>
          <w:b/>
          <w:bCs/>
          <w:rtl/>
          <w:lang w:bidi="fa-IR"/>
        </w:rPr>
        <w:t xml:space="preserve">        </w:t>
      </w:r>
      <w:r>
        <w:rPr>
          <w:rFonts w:hint="cs"/>
          <w:b/>
          <w:bCs/>
          <w:rtl/>
          <w:lang w:bidi="fa-IR"/>
        </w:rPr>
        <w:t>چ</w:t>
      </w:r>
      <w:r w:rsidRPr="00324C58">
        <w:rPr>
          <w:rFonts w:hint="cs"/>
          <w:b/>
          <w:bCs/>
          <w:rtl/>
          <w:lang w:bidi="fa-IR"/>
        </w:rPr>
        <w:t xml:space="preserve">- </w:t>
      </w:r>
      <w:r w:rsidRPr="00324C58">
        <w:rPr>
          <w:b/>
          <w:bCs/>
          <w:lang w:bidi="fa-IR"/>
        </w:rPr>
        <w:t xml:space="preserve"> </w:t>
      </w:r>
      <w:r w:rsidRPr="00324C58">
        <w:rPr>
          <w:rFonts w:hint="cs"/>
          <w:b/>
          <w:bCs/>
          <w:rtl/>
          <w:lang w:bidi="fa-IR"/>
        </w:rPr>
        <w:t>تولید انبوه</w:t>
      </w:r>
      <w:r>
        <w:rPr>
          <w:rFonts w:hint="cs"/>
          <w:b/>
          <w:bCs/>
          <w:rtl/>
          <w:lang w:bidi="fa-IR"/>
        </w:rPr>
        <w:t xml:space="preserve"> </w:t>
      </w:r>
      <w:r w:rsidRPr="00F0075C">
        <w:rPr>
          <w:rFonts w:hint="cs"/>
          <w:b/>
          <w:bCs/>
          <w:lang w:bidi="fa-IR"/>
        </w:rPr>
        <w:sym w:font="Wingdings" w:char="F06F"/>
      </w:r>
      <w:r>
        <w:rPr>
          <w:rFonts w:hint="cs"/>
          <w:b/>
          <w:bCs/>
          <w:rtl/>
          <w:lang w:bidi="fa-IR"/>
        </w:rPr>
        <w:t xml:space="preserve"> </w:t>
      </w:r>
    </w:p>
    <w:p w:rsidR="00F63756" w:rsidRPr="00F63756" w:rsidRDefault="00F63756" w:rsidP="00DF77F7">
      <w:pPr>
        <w:numPr>
          <w:ilvl w:val="0"/>
          <w:numId w:val="40"/>
        </w:numPr>
        <w:spacing w:after="0" w:line="240" w:lineRule="auto"/>
        <w:jc w:val="lowKashida"/>
        <w:rPr>
          <w:b/>
          <w:bCs/>
          <w:lang w:bidi="fa-IR"/>
        </w:rPr>
      </w:pPr>
      <w:r w:rsidRPr="00F63756">
        <w:rPr>
          <w:rFonts w:hint="cs"/>
          <w:b/>
          <w:bCs/>
          <w:rtl/>
          <w:lang w:bidi="fa-IR"/>
        </w:rPr>
        <w:t>حوزه فناوری</w:t>
      </w:r>
    </w:p>
    <w:p w:rsidR="00604C3F" w:rsidRDefault="00F63756" w:rsidP="00604C3F">
      <w:pPr>
        <w:ind w:left="360"/>
        <w:jc w:val="left"/>
        <w:rPr>
          <w:b/>
          <w:bCs/>
          <w:rtl/>
          <w:lang w:bidi="fa-IR"/>
        </w:rPr>
      </w:pPr>
      <w:r w:rsidRPr="00F63756">
        <w:rPr>
          <w:rFonts w:hint="cs"/>
          <w:b/>
          <w:bCs/>
          <w:rtl/>
          <w:lang w:bidi="fa-IR"/>
        </w:rPr>
        <w:t>مهندسی زیستی</w:t>
      </w:r>
      <w:r w:rsidRPr="00F63756">
        <w:rPr>
          <w:rFonts w:hint="cs"/>
          <w:b/>
          <w:bCs/>
          <w:rtl/>
          <w:lang w:bidi="fa-IR"/>
        </w:rPr>
        <w:tab/>
      </w:r>
      <w:r w:rsidR="00604C3F" w:rsidRPr="00F0075C">
        <w:rPr>
          <w:rFonts w:hint="cs"/>
          <w:b/>
          <w:bCs/>
          <w:lang w:bidi="fa-IR"/>
        </w:rPr>
        <w:sym w:font="Wingdings" w:char="F06F"/>
      </w:r>
      <w:r w:rsidRPr="00F63756">
        <w:rPr>
          <w:b/>
          <w:bCs/>
          <w:lang w:bidi="fa-IR"/>
        </w:rPr>
        <w:tab/>
      </w:r>
      <w:r w:rsidRPr="00F63756">
        <w:rPr>
          <w:rFonts w:hint="cs"/>
          <w:b/>
          <w:bCs/>
          <w:rtl/>
          <w:lang w:bidi="fa-IR"/>
        </w:rPr>
        <w:t>فناوری اطلاعات</w:t>
      </w:r>
      <w:r w:rsidR="00604C3F">
        <w:rPr>
          <w:rFonts w:hint="cs"/>
          <w:b/>
          <w:bCs/>
          <w:rtl/>
          <w:lang w:bidi="fa-IR"/>
        </w:rPr>
        <w:t xml:space="preserve"> </w:t>
      </w:r>
      <w:r w:rsidR="00604C3F" w:rsidRPr="00F0075C">
        <w:rPr>
          <w:rFonts w:hint="cs"/>
          <w:b/>
          <w:bCs/>
          <w:lang w:bidi="fa-IR"/>
        </w:rPr>
        <w:sym w:font="Wingdings" w:char="F06F"/>
      </w:r>
      <w:r w:rsidRPr="00F63756">
        <w:rPr>
          <w:rFonts w:hint="cs"/>
          <w:b/>
          <w:bCs/>
          <w:rtl/>
          <w:lang w:bidi="fa-IR"/>
        </w:rPr>
        <w:tab/>
      </w:r>
      <w:r w:rsidRPr="00F63756">
        <w:rPr>
          <w:b/>
          <w:bCs/>
          <w:lang w:bidi="fa-IR"/>
        </w:rPr>
        <w:tab/>
      </w:r>
      <w:r w:rsidRPr="00F63756">
        <w:rPr>
          <w:rFonts w:hint="cs"/>
          <w:b/>
          <w:bCs/>
          <w:rtl/>
          <w:lang w:bidi="fa-IR"/>
        </w:rPr>
        <w:t>فناوری های دارویی- غذایی</w:t>
      </w:r>
      <w:r w:rsidR="004A3538">
        <w:rPr>
          <w:rFonts w:hint="cs"/>
          <w:b/>
          <w:bCs/>
          <w:rtl/>
          <w:lang w:bidi="fa-IR"/>
        </w:rPr>
        <w:t xml:space="preserve"> </w:t>
      </w:r>
      <w:r w:rsidR="00604C3F">
        <w:rPr>
          <w:rFonts w:hint="cs"/>
          <w:b/>
          <w:bCs/>
          <w:rtl/>
          <w:lang w:bidi="fa-IR"/>
        </w:rPr>
        <w:t xml:space="preserve"> </w:t>
      </w:r>
      <w:r w:rsidR="00604C3F" w:rsidRPr="00F0075C">
        <w:rPr>
          <w:rFonts w:hint="cs"/>
          <w:b/>
          <w:bCs/>
          <w:lang w:bidi="fa-IR"/>
        </w:rPr>
        <w:sym w:font="Wingdings" w:char="F06F"/>
      </w:r>
    </w:p>
    <w:p w:rsidR="00F63756" w:rsidRPr="00F63756" w:rsidRDefault="00F63756" w:rsidP="00604C3F">
      <w:pPr>
        <w:ind w:left="360"/>
        <w:jc w:val="left"/>
        <w:rPr>
          <w:b/>
          <w:bCs/>
          <w:rtl/>
          <w:lang w:bidi="fa-IR"/>
        </w:rPr>
      </w:pPr>
      <w:r w:rsidRPr="00F63756">
        <w:rPr>
          <w:rFonts w:hint="cs"/>
          <w:b/>
          <w:bCs/>
          <w:rtl/>
          <w:lang w:bidi="fa-IR"/>
        </w:rPr>
        <w:t>تجهيزات پزشکی</w:t>
      </w:r>
      <w:r w:rsidR="00604C3F" w:rsidRPr="00F0075C">
        <w:rPr>
          <w:rFonts w:hint="cs"/>
          <w:b/>
          <w:bCs/>
          <w:lang w:bidi="fa-IR"/>
        </w:rPr>
        <w:sym w:font="Wingdings" w:char="F06F"/>
      </w:r>
      <w:r w:rsidR="003A3D30">
        <w:rPr>
          <w:b/>
          <w:bCs/>
          <w:rtl/>
          <w:lang w:bidi="fa-IR"/>
        </w:rPr>
        <w:tab/>
      </w:r>
      <w:r w:rsidRPr="00F63756">
        <w:rPr>
          <w:b/>
          <w:bCs/>
          <w:lang w:bidi="fa-IR"/>
        </w:rPr>
        <w:tab/>
      </w:r>
      <w:r w:rsidRPr="00F63756">
        <w:rPr>
          <w:rFonts w:hint="cs"/>
          <w:b/>
          <w:bCs/>
          <w:rtl/>
          <w:lang w:bidi="fa-IR"/>
        </w:rPr>
        <w:t>فناوری مواد پیشرفته</w:t>
      </w:r>
      <w:r w:rsidR="00604C3F">
        <w:rPr>
          <w:rFonts w:hint="cs"/>
          <w:b/>
          <w:bCs/>
          <w:rtl/>
          <w:lang w:bidi="fa-IR"/>
        </w:rPr>
        <w:t xml:space="preserve"> </w:t>
      </w:r>
      <w:r w:rsidR="00604C3F" w:rsidRPr="00F0075C">
        <w:rPr>
          <w:rFonts w:hint="cs"/>
          <w:b/>
          <w:bCs/>
          <w:lang w:bidi="fa-IR"/>
        </w:rPr>
        <w:sym w:font="Wingdings" w:char="F06F"/>
      </w:r>
    </w:p>
    <w:p w:rsidR="00F63756" w:rsidRPr="00F63756" w:rsidRDefault="00F63756" w:rsidP="00604C3F">
      <w:pPr>
        <w:jc w:val="left"/>
        <w:rPr>
          <w:b/>
          <w:bCs/>
          <w:rtl/>
          <w:lang w:bidi="fa-IR"/>
        </w:rPr>
      </w:pPr>
      <w:r w:rsidRPr="00F63756">
        <w:rPr>
          <w:rFonts w:hint="cs"/>
          <w:b/>
          <w:bCs/>
          <w:rtl/>
          <w:lang w:bidi="fa-IR"/>
        </w:rPr>
        <w:t xml:space="preserve">ساير (لطفا نام ببريد) </w:t>
      </w:r>
    </w:p>
    <w:p w:rsidR="003A3D30" w:rsidRPr="003A3D30" w:rsidRDefault="003A3D30" w:rsidP="00DF77F7">
      <w:pPr>
        <w:numPr>
          <w:ilvl w:val="0"/>
          <w:numId w:val="40"/>
        </w:numPr>
        <w:spacing w:after="0" w:line="240" w:lineRule="auto"/>
        <w:jc w:val="lowKashida"/>
        <w:rPr>
          <w:b/>
          <w:bCs/>
          <w:lang w:bidi="fa-IR"/>
        </w:rPr>
      </w:pPr>
      <w:r>
        <w:rPr>
          <w:rFonts w:hint="cs"/>
          <w:b/>
          <w:bCs/>
          <w:rtl/>
          <w:lang w:bidi="fa-IR"/>
        </w:rPr>
        <w:t>خروجی طرح</w:t>
      </w:r>
    </w:p>
    <w:p w:rsidR="003A3D30" w:rsidRPr="00604C3F" w:rsidRDefault="003A3D30" w:rsidP="00604C3F">
      <w:pPr>
        <w:ind w:left="360"/>
        <w:jc w:val="left"/>
        <w:rPr>
          <w:b/>
          <w:bCs/>
          <w:rtl/>
          <w:lang w:bidi="fa-IR"/>
        </w:rPr>
      </w:pPr>
      <w:r w:rsidRPr="00604C3F">
        <w:rPr>
          <w:rFonts w:hint="cs"/>
          <w:b/>
          <w:bCs/>
          <w:rtl/>
          <w:lang w:bidi="fa-IR"/>
        </w:rPr>
        <w:t>محصول فيزيکی است</w:t>
      </w:r>
      <w:r w:rsidR="00604C3F" w:rsidRPr="00F0075C">
        <w:rPr>
          <w:rFonts w:hint="cs"/>
          <w:b/>
          <w:bCs/>
          <w:lang w:bidi="fa-IR"/>
        </w:rPr>
        <w:sym w:font="Wingdings" w:char="F06F"/>
      </w:r>
      <w:r w:rsidRPr="00604C3F">
        <w:rPr>
          <w:rFonts w:hint="cs"/>
          <w:b/>
          <w:bCs/>
          <w:rtl/>
          <w:lang w:bidi="fa-IR"/>
        </w:rPr>
        <w:tab/>
      </w:r>
      <w:r w:rsidR="00604C3F">
        <w:rPr>
          <w:rFonts w:hint="cs"/>
          <w:b/>
          <w:bCs/>
          <w:rtl/>
          <w:lang w:bidi="fa-IR"/>
        </w:rPr>
        <w:t xml:space="preserve">  </w:t>
      </w:r>
      <w:r w:rsidRPr="00604C3F">
        <w:rPr>
          <w:rFonts w:hint="cs"/>
          <w:b/>
          <w:bCs/>
          <w:rtl/>
          <w:lang w:bidi="fa-IR"/>
        </w:rPr>
        <w:t>يک خط توليد است</w:t>
      </w:r>
      <w:r w:rsidR="00604C3F" w:rsidRPr="00F0075C">
        <w:rPr>
          <w:rFonts w:hint="cs"/>
          <w:b/>
          <w:bCs/>
          <w:lang w:bidi="fa-IR"/>
        </w:rPr>
        <w:sym w:font="Wingdings" w:char="F06F"/>
      </w:r>
      <w:r w:rsidR="00604C3F">
        <w:rPr>
          <w:rFonts w:hint="cs"/>
          <w:b/>
          <w:bCs/>
          <w:rtl/>
          <w:lang w:bidi="fa-IR"/>
        </w:rPr>
        <w:tab/>
      </w:r>
      <w:r w:rsidRPr="00604C3F">
        <w:rPr>
          <w:rFonts w:hint="cs"/>
          <w:b/>
          <w:bCs/>
          <w:rtl/>
          <w:lang w:bidi="fa-IR"/>
        </w:rPr>
        <w:t>فرآيند بهينه شده است</w:t>
      </w:r>
      <w:r w:rsidR="00604C3F" w:rsidRPr="00F0075C">
        <w:rPr>
          <w:rFonts w:hint="cs"/>
          <w:b/>
          <w:bCs/>
          <w:lang w:bidi="fa-IR"/>
        </w:rPr>
        <w:sym w:font="Wingdings" w:char="F06F"/>
      </w:r>
    </w:p>
    <w:p w:rsidR="003A3D30" w:rsidRPr="00604C3F" w:rsidRDefault="003A3D30" w:rsidP="00604C3F">
      <w:pPr>
        <w:ind w:left="360"/>
        <w:jc w:val="left"/>
        <w:rPr>
          <w:b/>
          <w:bCs/>
          <w:rtl/>
          <w:lang w:bidi="fa-IR"/>
        </w:rPr>
      </w:pPr>
      <w:r w:rsidRPr="00604C3F">
        <w:rPr>
          <w:rFonts w:hint="cs"/>
          <w:b/>
          <w:bCs/>
          <w:rtl/>
          <w:lang w:bidi="fa-IR"/>
        </w:rPr>
        <w:t>يک محصول با فناوری بالا است</w:t>
      </w:r>
      <w:r w:rsidR="00604C3F" w:rsidRPr="00F0075C">
        <w:rPr>
          <w:rFonts w:hint="cs"/>
          <w:b/>
          <w:bCs/>
          <w:lang w:bidi="fa-IR"/>
        </w:rPr>
        <w:sym w:font="Wingdings" w:char="F06F"/>
      </w:r>
      <w:r w:rsidR="00604C3F">
        <w:rPr>
          <w:rFonts w:hint="cs"/>
          <w:b/>
          <w:bCs/>
          <w:rtl/>
          <w:lang w:bidi="fa-IR"/>
        </w:rPr>
        <w:t xml:space="preserve"> </w:t>
      </w:r>
      <w:r w:rsidRPr="00604C3F">
        <w:rPr>
          <w:rFonts w:hint="cs"/>
          <w:b/>
          <w:bCs/>
          <w:rtl/>
          <w:lang w:bidi="fa-IR"/>
        </w:rPr>
        <w:tab/>
        <w:t>دانش فنی يا پتنت است</w:t>
      </w:r>
      <w:r w:rsidR="00604C3F" w:rsidRPr="00F0075C">
        <w:rPr>
          <w:rFonts w:hint="cs"/>
          <w:b/>
          <w:bCs/>
          <w:lang w:bidi="fa-IR"/>
        </w:rPr>
        <w:sym w:font="Wingdings" w:char="F06F"/>
      </w:r>
    </w:p>
    <w:p w:rsidR="00604C3F" w:rsidRPr="00604C3F" w:rsidRDefault="00604C3F" w:rsidP="00DF77F7">
      <w:pPr>
        <w:numPr>
          <w:ilvl w:val="0"/>
          <w:numId w:val="40"/>
        </w:numPr>
        <w:spacing w:after="0" w:line="240" w:lineRule="auto"/>
        <w:jc w:val="lowKashida"/>
        <w:rPr>
          <w:b/>
          <w:bCs/>
          <w:lang w:bidi="fa-IR"/>
        </w:rPr>
      </w:pPr>
      <w:r w:rsidRPr="00604C3F">
        <w:rPr>
          <w:rFonts w:hint="cs"/>
          <w:b/>
          <w:bCs/>
          <w:rtl/>
          <w:lang w:bidi="fa-IR"/>
        </w:rPr>
        <w:t>مالکیت فکری: ( مستندات ضمیمه شود)</w:t>
      </w:r>
    </w:p>
    <w:p w:rsidR="00604C3F" w:rsidRPr="00604C3F" w:rsidRDefault="00604C3F" w:rsidP="00AD57CE">
      <w:pPr>
        <w:spacing w:after="0" w:line="240" w:lineRule="auto"/>
        <w:ind w:left="360"/>
        <w:jc w:val="lowKashida"/>
        <w:rPr>
          <w:b/>
          <w:bCs/>
          <w:rtl/>
          <w:lang w:bidi="fa-IR"/>
        </w:rPr>
      </w:pPr>
      <w:r w:rsidRPr="00604C3F">
        <w:rPr>
          <w:rFonts w:hint="cs"/>
          <w:b/>
          <w:bCs/>
          <w:rtl/>
          <w:lang w:bidi="fa-IR"/>
        </w:rPr>
        <w:t xml:space="preserve"> ثبت نشده است</w:t>
      </w:r>
      <w:r w:rsidR="00AD57CE" w:rsidRPr="00F0075C">
        <w:rPr>
          <w:rFonts w:hint="cs"/>
          <w:b/>
          <w:bCs/>
          <w:lang w:bidi="fa-IR"/>
        </w:rPr>
        <w:sym w:font="Wingdings" w:char="F06F"/>
      </w:r>
      <w:r w:rsidRPr="00604C3F">
        <w:rPr>
          <w:rFonts w:hint="cs"/>
          <w:b/>
          <w:bCs/>
          <w:rtl/>
          <w:lang w:bidi="fa-IR"/>
        </w:rPr>
        <w:tab/>
        <w:t>ثبت داخلی دارد</w:t>
      </w:r>
      <w:r w:rsidR="00AD57CE" w:rsidRPr="00F0075C">
        <w:rPr>
          <w:rFonts w:hint="cs"/>
          <w:b/>
          <w:bCs/>
          <w:lang w:bidi="fa-IR"/>
        </w:rPr>
        <w:sym w:font="Wingdings" w:char="F06F"/>
      </w:r>
      <w:r w:rsidRPr="00604C3F">
        <w:rPr>
          <w:rFonts w:hint="cs"/>
          <w:b/>
          <w:bCs/>
          <w:rtl/>
          <w:lang w:bidi="fa-IR"/>
        </w:rPr>
        <w:tab/>
      </w:r>
      <w:r w:rsidRPr="00604C3F">
        <w:rPr>
          <w:rFonts w:hint="cs"/>
          <w:b/>
          <w:bCs/>
          <w:rtl/>
          <w:lang w:bidi="fa-IR"/>
        </w:rPr>
        <w:tab/>
        <w:t>ثبت بین المللی دارد</w:t>
      </w:r>
      <w:r w:rsidR="00AD57CE" w:rsidRPr="00F0075C">
        <w:rPr>
          <w:rFonts w:hint="cs"/>
          <w:b/>
          <w:bCs/>
          <w:lang w:bidi="fa-IR"/>
        </w:rPr>
        <w:sym w:font="Wingdings" w:char="F06F"/>
      </w:r>
    </w:p>
    <w:p w:rsidR="00AD57CE" w:rsidRPr="00AD57CE" w:rsidRDefault="00AD57CE" w:rsidP="00DF77F7">
      <w:pPr>
        <w:numPr>
          <w:ilvl w:val="0"/>
          <w:numId w:val="40"/>
        </w:numPr>
        <w:spacing w:after="0" w:line="240" w:lineRule="auto"/>
        <w:jc w:val="lowKashida"/>
        <w:rPr>
          <w:b/>
          <w:bCs/>
          <w:lang w:bidi="fa-IR"/>
        </w:rPr>
      </w:pPr>
      <w:r w:rsidRPr="00AD57CE">
        <w:rPr>
          <w:rFonts w:hint="cs"/>
          <w:b/>
          <w:bCs/>
          <w:rtl/>
          <w:lang w:bidi="fa-IR"/>
        </w:rPr>
        <w:t>وضعیت استاندارد فناوری (تاییدیه)</w:t>
      </w:r>
    </w:p>
    <w:p w:rsidR="00EC30B8" w:rsidRDefault="00AD57CE" w:rsidP="00AD57CE">
      <w:pPr>
        <w:spacing w:after="0" w:line="240" w:lineRule="auto"/>
        <w:jc w:val="lowKashida"/>
        <w:rPr>
          <w:b/>
          <w:bCs/>
          <w:rtl/>
          <w:lang w:bidi="fa-IR"/>
        </w:rPr>
      </w:pPr>
      <w:r w:rsidRPr="00AD57CE">
        <w:rPr>
          <w:rFonts w:hint="cs"/>
          <w:b/>
          <w:bCs/>
          <w:rtl/>
          <w:lang w:bidi="fa-IR"/>
        </w:rPr>
        <w:t>اطلاعاتی در دسترس نیست و نیاز به مطالعه دارد</w:t>
      </w:r>
      <w:r w:rsidRPr="00AD57CE">
        <w:rPr>
          <w:rFonts w:hint="cs"/>
          <w:b/>
          <w:bCs/>
          <w:rtl/>
          <w:lang w:bidi="fa-IR"/>
        </w:rPr>
        <w:tab/>
      </w:r>
      <w:r w:rsidR="00EC30B8" w:rsidRPr="00F0075C">
        <w:rPr>
          <w:rFonts w:hint="cs"/>
          <w:b/>
          <w:bCs/>
          <w:lang w:bidi="fa-IR"/>
        </w:rPr>
        <w:sym w:font="Wingdings" w:char="F06F"/>
      </w:r>
      <w:r w:rsidRPr="00AD57CE">
        <w:rPr>
          <w:rFonts w:hint="cs"/>
          <w:b/>
          <w:bCs/>
          <w:rtl/>
          <w:lang w:bidi="fa-IR"/>
        </w:rPr>
        <w:tab/>
      </w:r>
    </w:p>
    <w:p w:rsidR="00AD57CE" w:rsidRPr="00AD57CE" w:rsidRDefault="00AD57CE" w:rsidP="00AD57CE">
      <w:pPr>
        <w:spacing w:after="0" w:line="240" w:lineRule="auto"/>
        <w:jc w:val="lowKashida"/>
        <w:rPr>
          <w:b/>
          <w:bCs/>
          <w:rtl/>
          <w:lang w:bidi="fa-IR"/>
        </w:rPr>
      </w:pPr>
      <w:r w:rsidRPr="00AD57CE">
        <w:rPr>
          <w:rFonts w:hint="cs"/>
          <w:b/>
          <w:bCs/>
          <w:rtl/>
          <w:lang w:bidi="fa-IR"/>
        </w:rPr>
        <w:t>هیچ استاندارد داخلی یا خارجی ندارد</w:t>
      </w:r>
      <w:r w:rsidR="00872A83">
        <w:rPr>
          <w:rFonts w:hint="cs"/>
          <w:b/>
          <w:bCs/>
          <w:rtl/>
          <w:lang w:bidi="fa-IR"/>
        </w:rPr>
        <w:t xml:space="preserve"> </w:t>
      </w:r>
      <w:r w:rsidR="00EC30B8" w:rsidRPr="00F0075C">
        <w:rPr>
          <w:rFonts w:hint="cs"/>
          <w:b/>
          <w:bCs/>
          <w:lang w:bidi="fa-IR"/>
        </w:rPr>
        <w:sym w:font="Wingdings" w:char="F06F"/>
      </w:r>
      <w:r w:rsidR="00872A83">
        <w:rPr>
          <w:rFonts w:hint="cs"/>
          <w:b/>
          <w:bCs/>
          <w:rtl/>
          <w:lang w:bidi="fa-IR"/>
        </w:rPr>
        <w:t xml:space="preserve"> </w:t>
      </w:r>
    </w:p>
    <w:p w:rsidR="00EC30B8" w:rsidRDefault="00AD57CE" w:rsidP="00AD57CE">
      <w:pPr>
        <w:spacing w:after="0" w:line="240" w:lineRule="auto"/>
        <w:jc w:val="lowKashida"/>
        <w:rPr>
          <w:b/>
          <w:bCs/>
          <w:rtl/>
          <w:lang w:bidi="fa-IR"/>
        </w:rPr>
      </w:pPr>
      <w:r w:rsidRPr="00AD57CE">
        <w:rPr>
          <w:rFonts w:hint="cs"/>
          <w:b/>
          <w:bCs/>
          <w:rtl/>
          <w:lang w:bidi="fa-IR"/>
        </w:rPr>
        <w:t>استاندارد (تاییدیه) داخلی نیاز دارد ولی اخذ نشده است</w:t>
      </w:r>
      <w:r w:rsidR="00FD53FD">
        <w:rPr>
          <w:rFonts w:hint="cs"/>
          <w:b/>
          <w:bCs/>
          <w:rtl/>
          <w:lang w:bidi="fa-IR"/>
        </w:rPr>
        <w:t xml:space="preserve"> </w:t>
      </w:r>
      <w:r w:rsidR="00EC30B8" w:rsidRPr="00F0075C">
        <w:rPr>
          <w:rFonts w:hint="cs"/>
          <w:b/>
          <w:bCs/>
          <w:lang w:bidi="fa-IR"/>
        </w:rPr>
        <w:sym w:font="Wingdings" w:char="F06F"/>
      </w:r>
    </w:p>
    <w:p w:rsidR="00AD57CE" w:rsidRPr="00AD57CE" w:rsidRDefault="00AD57CE" w:rsidP="00AD57CE">
      <w:pPr>
        <w:spacing w:after="0" w:line="240" w:lineRule="auto"/>
        <w:jc w:val="lowKashida"/>
        <w:rPr>
          <w:b/>
          <w:bCs/>
          <w:rtl/>
          <w:lang w:bidi="fa-IR"/>
        </w:rPr>
      </w:pPr>
      <w:r w:rsidRPr="00AD57CE">
        <w:rPr>
          <w:rFonts w:hint="cs"/>
          <w:b/>
          <w:bCs/>
          <w:rtl/>
          <w:lang w:bidi="fa-IR"/>
        </w:rPr>
        <w:t>استاندارد (تاییدیه) داخلی نیاز دارد و اخذ شده است</w:t>
      </w:r>
      <w:r w:rsidR="00EC30B8">
        <w:rPr>
          <w:rFonts w:hint="cs"/>
          <w:b/>
          <w:bCs/>
          <w:rtl/>
          <w:lang w:bidi="fa-IR"/>
        </w:rPr>
        <w:t xml:space="preserve"> </w:t>
      </w:r>
      <w:r w:rsidR="00EC30B8" w:rsidRPr="00F0075C">
        <w:rPr>
          <w:rFonts w:hint="cs"/>
          <w:b/>
          <w:bCs/>
          <w:lang w:bidi="fa-IR"/>
        </w:rPr>
        <w:sym w:font="Wingdings" w:char="F06F"/>
      </w:r>
    </w:p>
    <w:p w:rsidR="00AD57CE" w:rsidRPr="00AD57CE" w:rsidRDefault="00AD57CE" w:rsidP="00AD57CE">
      <w:pPr>
        <w:spacing w:after="0" w:line="240" w:lineRule="auto"/>
        <w:jc w:val="lowKashida"/>
        <w:rPr>
          <w:b/>
          <w:bCs/>
          <w:rtl/>
          <w:lang w:bidi="fa-IR"/>
        </w:rPr>
      </w:pPr>
      <w:r w:rsidRPr="00AD57CE">
        <w:rPr>
          <w:rFonts w:hint="cs"/>
          <w:b/>
          <w:bCs/>
          <w:rtl/>
          <w:lang w:bidi="fa-IR"/>
        </w:rPr>
        <w:t xml:space="preserve">استاندارد (تاییدیه) داخلی یا خارجی دارد و اخذ شده است </w:t>
      </w:r>
      <w:r w:rsidR="00EC30B8" w:rsidRPr="00F0075C">
        <w:rPr>
          <w:rFonts w:hint="cs"/>
          <w:b/>
          <w:bCs/>
          <w:lang w:bidi="fa-IR"/>
        </w:rPr>
        <w:sym w:font="Wingdings" w:char="F06F"/>
      </w:r>
    </w:p>
    <w:p w:rsidR="00F63756" w:rsidRDefault="00F63756" w:rsidP="003E073E">
      <w:pPr>
        <w:ind w:left="360"/>
        <w:jc w:val="lowKashida"/>
        <w:rPr>
          <w:b/>
          <w:bCs/>
          <w:rtl/>
          <w:lang w:bidi="fa-IR"/>
        </w:rPr>
      </w:pPr>
    </w:p>
    <w:p w:rsidR="00C03DFA" w:rsidRPr="003E073E" w:rsidRDefault="003E073E" w:rsidP="00DF77F7">
      <w:pPr>
        <w:numPr>
          <w:ilvl w:val="0"/>
          <w:numId w:val="40"/>
        </w:numPr>
        <w:spacing w:after="0" w:line="240" w:lineRule="auto"/>
        <w:jc w:val="lowKashida"/>
        <w:rPr>
          <w:color w:val="000000" w:themeColor="text1"/>
        </w:rPr>
      </w:pPr>
      <w:r w:rsidRPr="00F0075C">
        <w:rPr>
          <w:rFonts w:hint="cs"/>
          <w:b/>
          <w:bCs/>
          <w:rtl/>
          <w:lang w:bidi="fa-IR"/>
        </w:rPr>
        <w:lastRenderedPageBreak/>
        <w:t xml:space="preserve">چکیده طرح: </w:t>
      </w:r>
    </w:p>
    <w:p w:rsidR="003E073E" w:rsidRPr="003E073E" w:rsidRDefault="003E073E" w:rsidP="003E073E">
      <w:pPr>
        <w:rPr>
          <w:rFonts w:cs="B Traffic"/>
          <w:b/>
          <w:bCs/>
          <w:sz w:val="20"/>
          <w:szCs w:val="20"/>
          <w:rtl/>
          <w:lang w:bidi="fa-IR"/>
        </w:rPr>
      </w:pPr>
      <w:r w:rsidRPr="003E073E">
        <w:rPr>
          <w:rFonts w:cs="B Traffic" w:hint="cs"/>
          <w:sz w:val="20"/>
          <w:szCs w:val="20"/>
          <w:rtl/>
          <w:lang w:bidi="fa-IR"/>
        </w:rPr>
        <w:t xml:space="preserve">......................................................................................................................................................................................................................................................................... </w:t>
      </w:r>
      <w:r>
        <w:rPr>
          <w:rFonts w:cs="B Traffic" w:hint="cs"/>
          <w:sz w:val="20"/>
          <w:szCs w:val="20"/>
          <w:rtl/>
          <w:lang w:bidi="fa-IR"/>
        </w:rPr>
        <w:t>...........................</w:t>
      </w:r>
      <w:r w:rsidRPr="003E073E">
        <w:rPr>
          <w:rFonts w:cs="B Traffic" w:hint="cs"/>
          <w:sz w:val="20"/>
          <w:szCs w:val="20"/>
          <w:rtl/>
          <w:lang w:bidi="fa-IR"/>
        </w:rPr>
        <w:t>.........................</w:t>
      </w:r>
      <w:r w:rsidR="006F56EE" w:rsidRPr="006F56EE">
        <w:rPr>
          <w:rFonts w:cs="B Traffic" w:hint="cs"/>
          <w:sz w:val="20"/>
          <w:szCs w:val="20"/>
          <w:rtl/>
          <w:lang w:bidi="fa-IR"/>
        </w:rPr>
        <w:t xml:space="preserve"> </w:t>
      </w:r>
      <w:r w:rsidR="006F56EE">
        <w:rPr>
          <w:rFonts w:cs="B Traffic" w:hint="cs"/>
          <w:sz w:val="20"/>
          <w:szCs w:val="20"/>
          <w:rtl/>
          <w:lang w:bidi="fa-IR"/>
        </w:rPr>
        <w:t>...........................</w:t>
      </w:r>
      <w:r w:rsidR="006F56EE" w:rsidRPr="003E073E">
        <w:rPr>
          <w:rFonts w:cs="B Traffic" w:hint="cs"/>
          <w:sz w:val="20"/>
          <w:szCs w:val="20"/>
          <w:rtl/>
          <w:lang w:bidi="fa-IR"/>
        </w:rPr>
        <w:t>.........................</w:t>
      </w:r>
      <w:r w:rsidR="006F56EE" w:rsidRPr="006F56EE">
        <w:rPr>
          <w:rFonts w:cs="B Traffic" w:hint="cs"/>
          <w:sz w:val="20"/>
          <w:szCs w:val="20"/>
          <w:rtl/>
          <w:lang w:bidi="fa-IR"/>
        </w:rPr>
        <w:t xml:space="preserve"> </w:t>
      </w:r>
      <w:r w:rsidR="006F56EE">
        <w:rPr>
          <w:rFonts w:cs="B Traffic" w:hint="cs"/>
          <w:sz w:val="20"/>
          <w:szCs w:val="20"/>
          <w:rtl/>
          <w:lang w:bidi="fa-IR"/>
        </w:rPr>
        <w:t>...........................</w:t>
      </w:r>
      <w:r w:rsidR="006F56EE" w:rsidRPr="003E073E">
        <w:rPr>
          <w:rFonts w:cs="B Traffic" w:hint="cs"/>
          <w:sz w:val="20"/>
          <w:szCs w:val="20"/>
          <w:rtl/>
          <w:lang w:bidi="fa-IR"/>
        </w:rPr>
        <w:t>.........................</w:t>
      </w:r>
      <w:r w:rsidR="006F56EE" w:rsidRPr="006F56EE">
        <w:rPr>
          <w:rFonts w:cs="B Traffic" w:hint="cs"/>
          <w:sz w:val="20"/>
          <w:szCs w:val="20"/>
          <w:rtl/>
          <w:lang w:bidi="fa-IR"/>
        </w:rPr>
        <w:t xml:space="preserve"> </w:t>
      </w:r>
      <w:r w:rsidR="006F56EE">
        <w:rPr>
          <w:rFonts w:cs="B Traffic" w:hint="cs"/>
          <w:sz w:val="20"/>
          <w:szCs w:val="20"/>
          <w:rtl/>
          <w:lang w:bidi="fa-IR"/>
        </w:rPr>
        <w:t>...........................</w:t>
      </w:r>
      <w:r w:rsidR="006F56EE" w:rsidRPr="003E073E">
        <w:rPr>
          <w:rFonts w:cs="B Traffic" w:hint="cs"/>
          <w:sz w:val="20"/>
          <w:szCs w:val="20"/>
          <w:rtl/>
          <w:lang w:bidi="fa-IR"/>
        </w:rPr>
        <w:t>.........................</w:t>
      </w:r>
      <w:r w:rsidR="006F56EE" w:rsidRPr="006F56EE">
        <w:rPr>
          <w:rFonts w:cs="B Traffic" w:hint="cs"/>
          <w:sz w:val="20"/>
          <w:szCs w:val="20"/>
          <w:rtl/>
          <w:lang w:bidi="fa-IR"/>
        </w:rPr>
        <w:t xml:space="preserve"> </w:t>
      </w:r>
      <w:r w:rsidR="006F56EE">
        <w:rPr>
          <w:rFonts w:cs="B Traffic" w:hint="cs"/>
          <w:sz w:val="20"/>
          <w:szCs w:val="20"/>
          <w:rtl/>
          <w:lang w:bidi="fa-IR"/>
        </w:rPr>
        <w:t>...........................</w:t>
      </w:r>
      <w:r w:rsidR="006F56EE" w:rsidRPr="003E073E">
        <w:rPr>
          <w:rFonts w:cs="B Traffic" w:hint="cs"/>
          <w:sz w:val="20"/>
          <w:szCs w:val="20"/>
          <w:rtl/>
          <w:lang w:bidi="fa-IR"/>
        </w:rPr>
        <w:t>.........................</w:t>
      </w:r>
    </w:p>
    <w:p w:rsidR="00DD3DDF" w:rsidRPr="008C4133" w:rsidRDefault="00DD3DDF" w:rsidP="00DF77F7">
      <w:pPr>
        <w:numPr>
          <w:ilvl w:val="0"/>
          <w:numId w:val="40"/>
        </w:numPr>
        <w:spacing w:after="0" w:line="240" w:lineRule="auto"/>
        <w:jc w:val="left"/>
        <w:rPr>
          <w:b/>
          <w:bCs/>
          <w:sz w:val="22"/>
          <w:szCs w:val="22"/>
          <w:rtl/>
          <w:lang w:bidi="fa-IR"/>
        </w:rPr>
      </w:pPr>
      <w:r w:rsidRPr="00F0075C">
        <w:rPr>
          <w:rFonts w:hint="cs"/>
          <w:b/>
          <w:bCs/>
          <w:rtl/>
          <w:lang w:bidi="fa-IR"/>
        </w:rPr>
        <w:t xml:space="preserve">ویژگیها و وجوه تمایز طرح پیشنهادی مورد نظر نسبت به موارد مشابه </w:t>
      </w:r>
      <w:r w:rsidRPr="008C4133">
        <w:rPr>
          <w:rFonts w:hint="cs"/>
          <w:b/>
          <w:bCs/>
          <w:sz w:val="22"/>
          <w:szCs w:val="22"/>
          <w:rtl/>
          <w:lang w:bidi="fa-IR"/>
        </w:rPr>
        <w:t>را (سطح فناوری موجود در طرح)</w:t>
      </w:r>
      <w:r w:rsidRPr="00615E67">
        <w:rPr>
          <w:rFonts w:hint="cs"/>
          <w:b/>
          <w:bCs/>
          <w:sz w:val="22"/>
          <w:szCs w:val="22"/>
          <w:rtl/>
          <w:lang w:bidi="fa-IR"/>
        </w:rPr>
        <w:t xml:space="preserve"> </w:t>
      </w:r>
      <w:r>
        <w:rPr>
          <w:rFonts w:hint="cs"/>
          <w:b/>
          <w:bCs/>
          <w:sz w:val="22"/>
          <w:szCs w:val="22"/>
          <w:rtl/>
          <w:lang w:bidi="fa-IR"/>
        </w:rPr>
        <w:t>بیان نمایید</w:t>
      </w:r>
      <w:r w:rsidRPr="008C4133">
        <w:rPr>
          <w:rFonts w:hint="cs"/>
          <w:b/>
          <w:bCs/>
          <w:sz w:val="22"/>
          <w:szCs w:val="22"/>
          <w:rtl/>
          <w:lang w:bidi="fa-IR"/>
        </w:rPr>
        <w:t>:</w:t>
      </w:r>
    </w:p>
    <w:p w:rsidR="00DD3DDF" w:rsidRDefault="00DD3DDF" w:rsidP="006F56EE">
      <w:pPr>
        <w:rPr>
          <w:rFonts w:cs="B Traffic"/>
          <w:sz w:val="20"/>
          <w:szCs w:val="20"/>
          <w:rtl/>
          <w:lang w:bidi="fa-IR"/>
        </w:rPr>
      </w:pPr>
      <w:r w:rsidRPr="00DD3DDF">
        <w:rPr>
          <w:rFonts w:cs="B Traffic" w:hint="cs"/>
          <w:sz w:val="20"/>
          <w:szCs w:val="20"/>
          <w:rtl/>
          <w:lang w:bidi="fa-IR"/>
        </w:rPr>
        <w:t xml:space="preserve">......................................................................................................................................................................................................................................................................... </w:t>
      </w:r>
    </w:p>
    <w:p w:rsidR="00DD3DDF" w:rsidRPr="00F0075C" w:rsidRDefault="00DD3DDF" w:rsidP="00DF77F7">
      <w:pPr>
        <w:numPr>
          <w:ilvl w:val="0"/>
          <w:numId w:val="40"/>
        </w:numPr>
        <w:spacing w:after="0" w:line="240" w:lineRule="auto"/>
        <w:jc w:val="lowKashida"/>
        <w:rPr>
          <w:b/>
          <w:bCs/>
          <w:rtl/>
          <w:lang w:bidi="fa-IR"/>
        </w:rPr>
      </w:pPr>
      <w:r w:rsidRPr="00F0075C">
        <w:rPr>
          <w:rFonts w:hint="cs"/>
          <w:b/>
          <w:bCs/>
          <w:rtl/>
          <w:lang w:bidi="fa-IR"/>
        </w:rPr>
        <w:t>موارد کاربرد و استفاده</w:t>
      </w:r>
      <w:r w:rsidRPr="00F0075C">
        <w:rPr>
          <w:rFonts w:hint="cs"/>
          <w:b/>
          <w:bCs/>
          <w:rtl/>
          <w:lang w:bidi="fa-IR"/>
        </w:rPr>
        <w:softHyphen/>
        <w:t>کنندگان طرح پیشنهادی را ذکر نمایید.</w:t>
      </w:r>
    </w:p>
    <w:p w:rsidR="00DD3DDF" w:rsidRDefault="00DD3DDF" w:rsidP="006F56EE">
      <w:pPr>
        <w:rPr>
          <w:rFonts w:cs="B Traffic"/>
          <w:sz w:val="20"/>
          <w:szCs w:val="20"/>
          <w:rtl/>
          <w:lang w:bidi="fa-IR"/>
        </w:rPr>
      </w:pPr>
      <w:r w:rsidRPr="00DD3DDF">
        <w:rPr>
          <w:rFonts w:cs="B Traffic" w:hint="cs"/>
          <w:sz w:val="20"/>
          <w:szCs w:val="20"/>
          <w:rtl/>
          <w:lang w:bidi="fa-IR"/>
        </w:rPr>
        <w:t xml:space="preserve">......................................................................................................................................................................................................................................................................... </w:t>
      </w:r>
    </w:p>
    <w:p w:rsidR="0077099C" w:rsidRPr="00F0075C" w:rsidRDefault="0077099C" w:rsidP="00DF77F7">
      <w:pPr>
        <w:numPr>
          <w:ilvl w:val="0"/>
          <w:numId w:val="40"/>
        </w:numPr>
        <w:spacing w:after="0" w:line="240" w:lineRule="auto"/>
        <w:ind w:right="-600"/>
        <w:jc w:val="left"/>
        <w:rPr>
          <w:b/>
          <w:bCs/>
          <w:rtl/>
          <w:lang w:bidi="fa-IR"/>
        </w:rPr>
      </w:pPr>
      <w:r>
        <w:rPr>
          <w:rFonts w:hint="cs"/>
          <w:b/>
          <w:bCs/>
          <w:rtl/>
          <w:lang w:bidi="fa-IR"/>
        </w:rPr>
        <w:t>اعضای گروه</w:t>
      </w:r>
      <w:r w:rsidRPr="00F0075C">
        <w:rPr>
          <w:rFonts w:hint="cs"/>
          <w:b/>
          <w:bCs/>
          <w:rtl/>
          <w:lang w:bidi="fa-IR"/>
        </w:rPr>
        <w:t>:</w:t>
      </w:r>
    </w:p>
    <w:tbl>
      <w:tblPr>
        <w:bidiVisual/>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
        <w:gridCol w:w="810"/>
        <w:gridCol w:w="1260"/>
        <w:gridCol w:w="881"/>
        <w:gridCol w:w="2071"/>
        <w:gridCol w:w="1080"/>
        <w:gridCol w:w="1076"/>
      </w:tblGrid>
      <w:tr w:rsidR="009F22F1" w:rsidRPr="00D75AEE" w:rsidTr="00B26B3A">
        <w:trPr>
          <w:trHeight w:val="935"/>
          <w:jc w:val="center"/>
        </w:trPr>
        <w:tc>
          <w:tcPr>
            <w:tcW w:w="982" w:type="dxa"/>
            <w:tcBorders>
              <w:bottom w:val="single" w:sz="4" w:space="0" w:color="auto"/>
            </w:tcBorders>
            <w:shd w:val="clear" w:color="auto" w:fill="FFCC99"/>
            <w:vAlign w:val="center"/>
          </w:tcPr>
          <w:p w:rsidR="009F22F1" w:rsidRPr="00616F77" w:rsidRDefault="009F22F1" w:rsidP="00B26B3A">
            <w:pPr>
              <w:jc w:val="center"/>
              <w:rPr>
                <w:rFonts w:cs="B Traffic"/>
                <w:b/>
                <w:bCs/>
                <w:sz w:val="20"/>
                <w:szCs w:val="20"/>
                <w:rtl/>
              </w:rPr>
            </w:pPr>
            <w:r w:rsidRPr="00616F77">
              <w:rPr>
                <w:rFonts w:cs="B Traffic" w:hint="cs"/>
                <w:b/>
                <w:bCs/>
                <w:sz w:val="20"/>
                <w:szCs w:val="20"/>
                <w:rtl/>
              </w:rPr>
              <w:t>نام و نام خانوادگي</w:t>
            </w:r>
          </w:p>
        </w:tc>
        <w:tc>
          <w:tcPr>
            <w:tcW w:w="810" w:type="dxa"/>
            <w:tcBorders>
              <w:bottom w:val="single" w:sz="4" w:space="0" w:color="auto"/>
            </w:tcBorders>
            <w:shd w:val="clear" w:color="auto" w:fill="FFCC99"/>
            <w:vAlign w:val="center"/>
          </w:tcPr>
          <w:p w:rsidR="009F22F1" w:rsidRPr="00616F77" w:rsidRDefault="009F22F1" w:rsidP="00B26B3A">
            <w:pPr>
              <w:jc w:val="center"/>
              <w:rPr>
                <w:rFonts w:cs="B Traffic"/>
                <w:b/>
                <w:bCs/>
                <w:sz w:val="20"/>
                <w:szCs w:val="20"/>
                <w:rtl/>
              </w:rPr>
            </w:pPr>
            <w:r w:rsidRPr="00616F77">
              <w:rPr>
                <w:rFonts w:cs="B Traffic" w:hint="cs"/>
                <w:b/>
                <w:bCs/>
                <w:sz w:val="20"/>
                <w:szCs w:val="20"/>
                <w:rtl/>
              </w:rPr>
              <w:t xml:space="preserve">شغل </w:t>
            </w:r>
          </w:p>
        </w:tc>
        <w:tc>
          <w:tcPr>
            <w:tcW w:w="1260" w:type="dxa"/>
            <w:tcBorders>
              <w:bottom w:val="single" w:sz="4" w:space="0" w:color="auto"/>
            </w:tcBorders>
            <w:shd w:val="clear" w:color="auto" w:fill="FFCC99"/>
            <w:vAlign w:val="center"/>
          </w:tcPr>
          <w:p w:rsidR="009F22F1" w:rsidRPr="00616F77" w:rsidRDefault="009F22F1" w:rsidP="00B26B3A">
            <w:pPr>
              <w:jc w:val="center"/>
              <w:rPr>
                <w:rFonts w:cs="B Traffic"/>
                <w:b/>
                <w:bCs/>
                <w:sz w:val="20"/>
                <w:szCs w:val="20"/>
                <w:rtl/>
              </w:rPr>
            </w:pPr>
            <w:r w:rsidRPr="00616F77">
              <w:rPr>
                <w:rFonts w:cs="B Traffic" w:hint="cs"/>
                <w:b/>
                <w:bCs/>
                <w:sz w:val="20"/>
                <w:szCs w:val="20"/>
                <w:rtl/>
              </w:rPr>
              <w:t>درجه علمي</w:t>
            </w:r>
          </w:p>
        </w:tc>
        <w:tc>
          <w:tcPr>
            <w:tcW w:w="881" w:type="dxa"/>
            <w:tcBorders>
              <w:bottom w:val="single" w:sz="4" w:space="0" w:color="auto"/>
            </w:tcBorders>
            <w:shd w:val="clear" w:color="auto" w:fill="FFCC99"/>
            <w:vAlign w:val="center"/>
          </w:tcPr>
          <w:p w:rsidR="009F22F1" w:rsidRPr="00616F77" w:rsidRDefault="009F22F1" w:rsidP="00B26B3A">
            <w:pPr>
              <w:jc w:val="center"/>
              <w:rPr>
                <w:rFonts w:cs="B Traffic"/>
                <w:b/>
                <w:bCs/>
                <w:sz w:val="20"/>
                <w:szCs w:val="20"/>
                <w:rtl/>
              </w:rPr>
            </w:pPr>
            <w:r w:rsidRPr="00616F77">
              <w:rPr>
                <w:rFonts w:cs="B Traffic" w:hint="cs"/>
                <w:b/>
                <w:bCs/>
                <w:sz w:val="20"/>
                <w:szCs w:val="20"/>
                <w:rtl/>
              </w:rPr>
              <w:t>تخصص</w:t>
            </w:r>
          </w:p>
        </w:tc>
        <w:tc>
          <w:tcPr>
            <w:tcW w:w="2071" w:type="dxa"/>
            <w:tcBorders>
              <w:bottom w:val="single" w:sz="4" w:space="0" w:color="auto"/>
            </w:tcBorders>
            <w:shd w:val="clear" w:color="auto" w:fill="FFCC99"/>
            <w:vAlign w:val="center"/>
          </w:tcPr>
          <w:p w:rsidR="009F22F1" w:rsidRPr="00616F77" w:rsidRDefault="009F22F1" w:rsidP="00B26B3A">
            <w:pPr>
              <w:jc w:val="center"/>
              <w:rPr>
                <w:rFonts w:cs="B Traffic"/>
                <w:b/>
                <w:bCs/>
                <w:sz w:val="20"/>
                <w:szCs w:val="20"/>
                <w:rtl/>
              </w:rPr>
            </w:pPr>
            <w:r>
              <w:rPr>
                <w:rFonts w:cs="B Traffic" w:hint="cs"/>
                <w:b/>
                <w:bCs/>
                <w:sz w:val="20"/>
                <w:szCs w:val="20"/>
                <w:rtl/>
              </w:rPr>
              <w:t>مسئو</w:t>
            </w:r>
            <w:r w:rsidRPr="00616F77">
              <w:rPr>
                <w:rFonts w:cs="B Traffic" w:hint="cs"/>
                <w:b/>
                <w:bCs/>
                <w:sz w:val="20"/>
                <w:szCs w:val="20"/>
                <w:rtl/>
              </w:rPr>
              <w:t>ليت در طرح و نوع همکاري</w:t>
            </w:r>
          </w:p>
        </w:tc>
        <w:tc>
          <w:tcPr>
            <w:tcW w:w="1080" w:type="dxa"/>
            <w:tcBorders>
              <w:bottom w:val="single" w:sz="4" w:space="0" w:color="auto"/>
            </w:tcBorders>
            <w:shd w:val="clear" w:color="auto" w:fill="FFCC99"/>
            <w:vAlign w:val="center"/>
          </w:tcPr>
          <w:p w:rsidR="009F22F1" w:rsidRPr="00616F77" w:rsidRDefault="009F22F1" w:rsidP="00B26B3A">
            <w:pPr>
              <w:jc w:val="center"/>
              <w:rPr>
                <w:rFonts w:cs="B Traffic"/>
                <w:b/>
                <w:bCs/>
                <w:sz w:val="20"/>
                <w:szCs w:val="20"/>
                <w:rtl/>
              </w:rPr>
            </w:pPr>
            <w:r>
              <w:rPr>
                <w:rFonts w:cs="B Traffic" w:hint="cs"/>
                <w:b/>
                <w:bCs/>
                <w:sz w:val="20"/>
                <w:szCs w:val="20"/>
                <w:rtl/>
              </w:rPr>
              <w:t>تلفن</w:t>
            </w:r>
          </w:p>
        </w:tc>
        <w:tc>
          <w:tcPr>
            <w:tcW w:w="1076" w:type="dxa"/>
            <w:tcBorders>
              <w:bottom w:val="single" w:sz="4" w:space="0" w:color="auto"/>
            </w:tcBorders>
            <w:shd w:val="clear" w:color="auto" w:fill="FFCC99"/>
            <w:vAlign w:val="center"/>
          </w:tcPr>
          <w:p w:rsidR="009F22F1" w:rsidRDefault="009F22F1" w:rsidP="00B26B3A">
            <w:pPr>
              <w:jc w:val="center"/>
              <w:rPr>
                <w:rFonts w:cs="B Traffic"/>
                <w:b/>
                <w:bCs/>
                <w:sz w:val="20"/>
                <w:szCs w:val="20"/>
                <w:rtl/>
                <w:lang w:bidi="fa-IR"/>
              </w:rPr>
            </w:pPr>
            <w:r>
              <w:rPr>
                <w:rFonts w:cs="B Traffic" w:hint="cs"/>
                <w:b/>
                <w:bCs/>
                <w:sz w:val="20"/>
                <w:szCs w:val="20"/>
                <w:rtl/>
                <w:lang w:bidi="fa-IR"/>
              </w:rPr>
              <w:t>امضاء</w:t>
            </w:r>
          </w:p>
        </w:tc>
      </w:tr>
      <w:tr w:rsidR="009F22F1" w:rsidRPr="00D75AEE" w:rsidTr="00B26B3A">
        <w:trPr>
          <w:trHeight w:val="425"/>
          <w:jc w:val="center"/>
        </w:trPr>
        <w:tc>
          <w:tcPr>
            <w:tcW w:w="982" w:type="dxa"/>
            <w:tcBorders>
              <w:bottom w:val="dotted" w:sz="4" w:space="0" w:color="auto"/>
              <w:right w:val="single" w:sz="6" w:space="0" w:color="auto"/>
            </w:tcBorders>
            <w:vAlign w:val="center"/>
          </w:tcPr>
          <w:p w:rsidR="009F22F1" w:rsidRPr="00D75AEE" w:rsidRDefault="009F22F1" w:rsidP="00B26B3A">
            <w:pPr>
              <w:rPr>
                <w:rtl/>
              </w:rPr>
            </w:pPr>
          </w:p>
        </w:tc>
        <w:tc>
          <w:tcPr>
            <w:tcW w:w="810" w:type="dxa"/>
            <w:tcBorders>
              <w:left w:val="single" w:sz="6" w:space="0" w:color="auto"/>
              <w:bottom w:val="dotted" w:sz="4" w:space="0" w:color="auto"/>
              <w:right w:val="single" w:sz="6" w:space="0" w:color="auto"/>
            </w:tcBorders>
            <w:vAlign w:val="center"/>
          </w:tcPr>
          <w:p w:rsidR="009F22F1" w:rsidRPr="00D75AEE" w:rsidRDefault="009F22F1" w:rsidP="00B26B3A">
            <w:pPr>
              <w:rPr>
                <w:rtl/>
              </w:rPr>
            </w:pPr>
          </w:p>
        </w:tc>
        <w:tc>
          <w:tcPr>
            <w:tcW w:w="1260" w:type="dxa"/>
            <w:tcBorders>
              <w:left w:val="single" w:sz="6" w:space="0" w:color="auto"/>
              <w:bottom w:val="dotted" w:sz="4" w:space="0" w:color="auto"/>
              <w:right w:val="single" w:sz="6" w:space="0" w:color="auto"/>
            </w:tcBorders>
            <w:vAlign w:val="center"/>
          </w:tcPr>
          <w:p w:rsidR="009F22F1" w:rsidRPr="00D75AEE" w:rsidRDefault="009F22F1" w:rsidP="00B26B3A">
            <w:pPr>
              <w:rPr>
                <w:rtl/>
              </w:rPr>
            </w:pPr>
          </w:p>
        </w:tc>
        <w:tc>
          <w:tcPr>
            <w:tcW w:w="881" w:type="dxa"/>
            <w:tcBorders>
              <w:left w:val="single" w:sz="6" w:space="0" w:color="auto"/>
              <w:bottom w:val="dotted" w:sz="4" w:space="0" w:color="auto"/>
              <w:right w:val="single" w:sz="6" w:space="0" w:color="auto"/>
            </w:tcBorders>
            <w:vAlign w:val="center"/>
          </w:tcPr>
          <w:p w:rsidR="009F22F1" w:rsidRPr="00D75AEE" w:rsidRDefault="009F22F1" w:rsidP="00B26B3A">
            <w:pPr>
              <w:rPr>
                <w:rtl/>
              </w:rPr>
            </w:pPr>
          </w:p>
        </w:tc>
        <w:tc>
          <w:tcPr>
            <w:tcW w:w="2071" w:type="dxa"/>
            <w:tcBorders>
              <w:left w:val="single" w:sz="6" w:space="0" w:color="auto"/>
              <w:bottom w:val="dotted" w:sz="4" w:space="0" w:color="auto"/>
              <w:right w:val="single" w:sz="6" w:space="0" w:color="auto"/>
            </w:tcBorders>
            <w:vAlign w:val="center"/>
          </w:tcPr>
          <w:p w:rsidR="009F22F1" w:rsidRPr="00D75AEE" w:rsidRDefault="009F22F1" w:rsidP="00B26B3A">
            <w:pPr>
              <w:rPr>
                <w:rtl/>
              </w:rPr>
            </w:pPr>
          </w:p>
        </w:tc>
        <w:tc>
          <w:tcPr>
            <w:tcW w:w="1080" w:type="dxa"/>
            <w:tcBorders>
              <w:left w:val="single" w:sz="6" w:space="0" w:color="auto"/>
              <w:bottom w:val="dotted" w:sz="4" w:space="0" w:color="auto"/>
              <w:right w:val="single" w:sz="6" w:space="0" w:color="auto"/>
            </w:tcBorders>
          </w:tcPr>
          <w:p w:rsidR="009F22F1" w:rsidRPr="00D75AEE" w:rsidRDefault="009F22F1" w:rsidP="00B26B3A">
            <w:pPr>
              <w:rPr>
                <w:rtl/>
              </w:rPr>
            </w:pPr>
          </w:p>
        </w:tc>
        <w:tc>
          <w:tcPr>
            <w:tcW w:w="1076" w:type="dxa"/>
            <w:tcBorders>
              <w:left w:val="single" w:sz="6" w:space="0" w:color="auto"/>
              <w:bottom w:val="dotted" w:sz="4" w:space="0" w:color="auto"/>
              <w:right w:val="single" w:sz="6" w:space="0" w:color="auto"/>
            </w:tcBorders>
          </w:tcPr>
          <w:p w:rsidR="009F22F1" w:rsidRPr="00D75AEE" w:rsidRDefault="009F22F1" w:rsidP="00B26B3A">
            <w:pPr>
              <w:rPr>
                <w:rtl/>
              </w:rPr>
            </w:pPr>
          </w:p>
        </w:tc>
      </w:tr>
      <w:tr w:rsidR="009F22F1" w:rsidRPr="00D75AEE" w:rsidTr="00B26B3A">
        <w:trPr>
          <w:trHeight w:val="417"/>
          <w:jc w:val="center"/>
        </w:trPr>
        <w:tc>
          <w:tcPr>
            <w:tcW w:w="982" w:type="dxa"/>
            <w:tcBorders>
              <w:top w:val="dotted" w:sz="4" w:space="0" w:color="auto"/>
              <w:bottom w:val="dotted" w:sz="4" w:space="0" w:color="auto"/>
              <w:right w:val="single" w:sz="6" w:space="0" w:color="auto"/>
            </w:tcBorders>
            <w:vAlign w:val="center"/>
          </w:tcPr>
          <w:p w:rsidR="009F22F1" w:rsidRPr="00D75AEE" w:rsidRDefault="009F22F1" w:rsidP="00B26B3A">
            <w:pPr>
              <w:rPr>
                <w:rtl/>
              </w:rPr>
            </w:pPr>
          </w:p>
        </w:tc>
        <w:tc>
          <w:tcPr>
            <w:tcW w:w="810" w:type="dxa"/>
            <w:tcBorders>
              <w:top w:val="dotted" w:sz="4" w:space="0" w:color="auto"/>
              <w:left w:val="single" w:sz="6" w:space="0" w:color="auto"/>
              <w:bottom w:val="dotted" w:sz="4" w:space="0" w:color="auto"/>
              <w:right w:val="single" w:sz="6" w:space="0" w:color="auto"/>
            </w:tcBorders>
            <w:vAlign w:val="center"/>
          </w:tcPr>
          <w:p w:rsidR="009F22F1" w:rsidRPr="00D75AEE" w:rsidRDefault="009F22F1" w:rsidP="00B26B3A">
            <w:pPr>
              <w:rPr>
                <w:rtl/>
              </w:rPr>
            </w:pPr>
          </w:p>
        </w:tc>
        <w:tc>
          <w:tcPr>
            <w:tcW w:w="1260" w:type="dxa"/>
            <w:tcBorders>
              <w:top w:val="dotted" w:sz="4" w:space="0" w:color="auto"/>
              <w:left w:val="single" w:sz="6" w:space="0" w:color="auto"/>
              <w:bottom w:val="dotted" w:sz="4" w:space="0" w:color="auto"/>
              <w:right w:val="single" w:sz="6" w:space="0" w:color="auto"/>
            </w:tcBorders>
            <w:vAlign w:val="center"/>
          </w:tcPr>
          <w:p w:rsidR="009F22F1" w:rsidRPr="00D75AEE" w:rsidRDefault="009F22F1" w:rsidP="00B26B3A">
            <w:pPr>
              <w:rPr>
                <w:rtl/>
              </w:rPr>
            </w:pPr>
          </w:p>
        </w:tc>
        <w:tc>
          <w:tcPr>
            <w:tcW w:w="881" w:type="dxa"/>
            <w:tcBorders>
              <w:top w:val="dotted" w:sz="4" w:space="0" w:color="auto"/>
              <w:left w:val="single" w:sz="6" w:space="0" w:color="auto"/>
              <w:bottom w:val="dotted" w:sz="4" w:space="0" w:color="auto"/>
              <w:right w:val="single" w:sz="6" w:space="0" w:color="auto"/>
            </w:tcBorders>
            <w:vAlign w:val="center"/>
          </w:tcPr>
          <w:p w:rsidR="009F22F1" w:rsidRPr="00D75AEE" w:rsidRDefault="009F22F1" w:rsidP="00B26B3A">
            <w:pPr>
              <w:rPr>
                <w:rtl/>
              </w:rPr>
            </w:pPr>
          </w:p>
        </w:tc>
        <w:tc>
          <w:tcPr>
            <w:tcW w:w="2071" w:type="dxa"/>
            <w:tcBorders>
              <w:top w:val="dotted" w:sz="4" w:space="0" w:color="auto"/>
              <w:left w:val="single" w:sz="6" w:space="0" w:color="auto"/>
              <w:bottom w:val="dotted" w:sz="4" w:space="0" w:color="auto"/>
              <w:right w:val="single" w:sz="6" w:space="0" w:color="auto"/>
            </w:tcBorders>
            <w:vAlign w:val="center"/>
          </w:tcPr>
          <w:p w:rsidR="009F22F1" w:rsidRPr="00D75AEE" w:rsidRDefault="009F22F1" w:rsidP="00B26B3A">
            <w:pPr>
              <w:rPr>
                <w:rtl/>
              </w:rPr>
            </w:pPr>
          </w:p>
        </w:tc>
        <w:tc>
          <w:tcPr>
            <w:tcW w:w="1080" w:type="dxa"/>
            <w:tcBorders>
              <w:top w:val="dotted" w:sz="4" w:space="0" w:color="auto"/>
              <w:left w:val="single" w:sz="6" w:space="0" w:color="auto"/>
              <w:bottom w:val="dotted" w:sz="4" w:space="0" w:color="auto"/>
              <w:right w:val="single" w:sz="6" w:space="0" w:color="auto"/>
            </w:tcBorders>
          </w:tcPr>
          <w:p w:rsidR="009F22F1" w:rsidRPr="00D75AEE" w:rsidRDefault="009F22F1" w:rsidP="00B26B3A">
            <w:pPr>
              <w:rPr>
                <w:rtl/>
              </w:rPr>
            </w:pPr>
          </w:p>
        </w:tc>
        <w:tc>
          <w:tcPr>
            <w:tcW w:w="1076" w:type="dxa"/>
            <w:tcBorders>
              <w:top w:val="dotted" w:sz="4" w:space="0" w:color="auto"/>
              <w:left w:val="single" w:sz="6" w:space="0" w:color="auto"/>
              <w:bottom w:val="dotted" w:sz="4" w:space="0" w:color="auto"/>
              <w:right w:val="single" w:sz="6" w:space="0" w:color="auto"/>
            </w:tcBorders>
          </w:tcPr>
          <w:p w:rsidR="009F22F1" w:rsidRPr="00D75AEE" w:rsidRDefault="009F22F1" w:rsidP="00B26B3A">
            <w:pPr>
              <w:rPr>
                <w:rtl/>
              </w:rPr>
            </w:pPr>
          </w:p>
        </w:tc>
      </w:tr>
    </w:tbl>
    <w:p w:rsidR="00DD3DDF" w:rsidRDefault="00DD3DDF" w:rsidP="009F22F1">
      <w:pPr>
        <w:jc w:val="center"/>
        <w:rPr>
          <w:rFonts w:cs="B Traffic"/>
          <w:sz w:val="20"/>
          <w:szCs w:val="20"/>
          <w:rtl/>
          <w:lang w:bidi="fa-IR"/>
        </w:rPr>
      </w:pPr>
    </w:p>
    <w:p w:rsidR="009F22F1" w:rsidRDefault="009F22F1" w:rsidP="009F22F1">
      <w:pPr>
        <w:rPr>
          <w:rFonts w:ascii="Cambria" w:eastAsia="Times New Roman" w:hAnsi="Cambria" w:cs="B Titr"/>
          <w:b/>
          <w:bCs/>
          <w:rtl/>
          <w:lang w:bidi="fa-IR"/>
        </w:rPr>
      </w:pPr>
      <w:r w:rsidRPr="008B7212">
        <w:rPr>
          <w:rFonts w:ascii="Cambria" w:eastAsia="Times New Roman" w:hAnsi="Cambria" w:cs="B Titr" w:hint="cs"/>
          <w:b/>
          <w:bCs/>
          <w:rtl/>
          <w:lang w:bidi="fa-IR"/>
        </w:rPr>
        <w:t>تحلیل های مالی و اجرایی</w:t>
      </w:r>
    </w:p>
    <w:p w:rsidR="009F22F1" w:rsidRDefault="009F22F1" w:rsidP="00DF77F7">
      <w:pPr>
        <w:numPr>
          <w:ilvl w:val="0"/>
          <w:numId w:val="41"/>
        </w:numPr>
        <w:spacing w:after="0" w:line="240" w:lineRule="auto"/>
        <w:jc w:val="lowKashida"/>
        <w:rPr>
          <w:b/>
          <w:bCs/>
          <w:lang w:bidi="fa-IR"/>
        </w:rPr>
      </w:pPr>
      <w:r w:rsidRPr="00F0075C">
        <w:rPr>
          <w:rFonts w:hint="cs"/>
          <w:b/>
          <w:bCs/>
          <w:rtl/>
          <w:lang w:bidi="fa-IR"/>
        </w:rPr>
        <w:t>در مورد نحوه ساخت نمون</w:t>
      </w:r>
      <w:r>
        <w:rPr>
          <w:rFonts w:hint="cs"/>
          <w:b/>
          <w:bCs/>
          <w:rtl/>
          <w:lang w:bidi="fa-IR"/>
        </w:rPr>
        <w:t>ه / تولید انبوه توضیح دهید:</w:t>
      </w:r>
      <w:r w:rsidRPr="00F0075C">
        <w:rPr>
          <w:b/>
          <w:bCs/>
          <w:lang w:bidi="fa-IR"/>
        </w:rPr>
        <w:t xml:space="preserve"> </w:t>
      </w:r>
    </w:p>
    <w:p w:rsidR="009F22F1" w:rsidRDefault="009F22F1" w:rsidP="009F22F1">
      <w:pPr>
        <w:ind w:left="360"/>
        <w:rPr>
          <w:rFonts w:cs="B Traffic"/>
          <w:b/>
          <w:bCs/>
          <w:sz w:val="20"/>
          <w:szCs w:val="20"/>
          <w:rtl/>
          <w:lang w:bidi="fa-IR"/>
        </w:rPr>
      </w:pPr>
      <w:r w:rsidRPr="0070653A">
        <w:rPr>
          <w:rFonts w:cs="B Traffic" w:hint="cs"/>
          <w:sz w:val="20"/>
          <w:szCs w:val="20"/>
          <w:rtl/>
          <w:lang w:bidi="fa-IR"/>
        </w:rPr>
        <w:t>..................................................................................................................................................................................................................................................................</w:t>
      </w:r>
      <w:r w:rsidRPr="009F22F1">
        <w:rPr>
          <w:rFonts w:cs="B Traffic" w:hint="cs"/>
          <w:sz w:val="20"/>
          <w:szCs w:val="20"/>
          <w:rtl/>
          <w:lang w:bidi="fa-IR"/>
        </w:rPr>
        <w:t xml:space="preserve"> </w:t>
      </w:r>
      <w:r w:rsidRPr="0070653A">
        <w:rPr>
          <w:rFonts w:cs="B Traffic" w:hint="cs"/>
          <w:sz w:val="20"/>
          <w:szCs w:val="20"/>
          <w:rtl/>
          <w:lang w:bidi="fa-IR"/>
        </w:rPr>
        <w:t>.................................</w:t>
      </w:r>
    </w:p>
    <w:p w:rsidR="009F22F1" w:rsidRPr="00F0075C" w:rsidRDefault="009F22F1" w:rsidP="00DF77F7">
      <w:pPr>
        <w:numPr>
          <w:ilvl w:val="0"/>
          <w:numId w:val="41"/>
        </w:numPr>
        <w:spacing w:after="0" w:line="240" w:lineRule="auto"/>
        <w:jc w:val="lowKashida"/>
        <w:rPr>
          <w:b/>
          <w:bCs/>
          <w:lang w:bidi="fa-IR"/>
        </w:rPr>
      </w:pPr>
      <w:r w:rsidRPr="00F0075C">
        <w:rPr>
          <w:rFonts w:hint="cs"/>
          <w:b/>
          <w:bCs/>
          <w:rtl/>
          <w:lang w:bidi="fa-IR"/>
        </w:rPr>
        <w:t>برنامه زمانبندی انجام طرح:</w:t>
      </w:r>
    </w:p>
    <w:tbl>
      <w:tblPr>
        <w:bidiVisual/>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95"/>
        <w:gridCol w:w="230"/>
        <w:gridCol w:w="230"/>
        <w:gridCol w:w="230"/>
        <w:gridCol w:w="235"/>
        <w:gridCol w:w="228"/>
        <w:gridCol w:w="224"/>
        <w:gridCol w:w="240"/>
        <w:gridCol w:w="231"/>
        <w:gridCol w:w="225"/>
        <w:gridCol w:w="210"/>
        <w:gridCol w:w="240"/>
        <w:gridCol w:w="246"/>
        <w:gridCol w:w="210"/>
        <w:gridCol w:w="245"/>
        <w:gridCol w:w="230"/>
        <w:gridCol w:w="236"/>
        <w:gridCol w:w="923"/>
      </w:tblGrid>
      <w:tr w:rsidR="00787171" w:rsidRPr="00030399" w:rsidTr="00B26B3A">
        <w:trPr>
          <w:cantSplit/>
          <w:trHeight w:val="420"/>
          <w:jc w:val="center"/>
        </w:trPr>
        <w:tc>
          <w:tcPr>
            <w:tcW w:w="2895" w:type="dxa"/>
            <w:vMerge w:val="restart"/>
            <w:tcBorders>
              <w:top w:val="single" w:sz="12" w:space="0" w:color="auto"/>
              <w:left w:val="single" w:sz="12" w:space="0" w:color="auto"/>
              <w:tr2bl w:val="single" w:sz="8" w:space="0" w:color="auto"/>
            </w:tcBorders>
            <w:shd w:val="clear" w:color="auto" w:fill="FFFF99"/>
            <w:vAlign w:val="center"/>
          </w:tcPr>
          <w:p w:rsidR="00787171" w:rsidRPr="00A02FA6" w:rsidRDefault="00787171" w:rsidP="00B26B3A">
            <w:pPr>
              <w:ind w:left="360"/>
              <w:jc w:val="right"/>
              <w:rPr>
                <w:rFonts w:cs="B Traffic"/>
                <w:b/>
                <w:bCs/>
                <w:sz w:val="16"/>
                <w:szCs w:val="16"/>
              </w:rPr>
            </w:pPr>
            <w:r w:rsidRPr="00A02FA6">
              <w:rPr>
                <w:rFonts w:cs="B Traffic"/>
                <w:b/>
                <w:bCs/>
                <w:sz w:val="20"/>
                <w:szCs w:val="20"/>
                <w:rtl/>
              </w:rPr>
              <w:t>زمان (ماه)</w:t>
            </w:r>
          </w:p>
          <w:p w:rsidR="00787171" w:rsidRPr="00A02FA6" w:rsidRDefault="00787171" w:rsidP="00B26B3A">
            <w:pPr>
              <w:ind w:left="180"/>
              <w:jc w:val="lowKashida"/>
              <w:rPr>
                <w:rFonts w:ascii="Trafic" w:hAnsi="Trafic" w:cs="B Traffic"/>
                <w:b/>
                <w:bCs/>
                <w:sz w:val="20"/>
                <w:szCs w:val="20"/>
                <w:rtl/>
              </w:rPr>
            </w:pPr>
            <w:r w:rsidRPr="003C2B87">
              <w:rPr>
                <w:rFonts w:ascii="Trafic" w:hAnsi="Trafic" w:cs="B Traffic"/>
                <w:b/>
                <w:bCs/>
                <w:sz w:val="22"/>
                <w:szCs w:val="22"/>
                <w:rtl/>
              </w:rPr>
              <w:t>فاز</w:t>
            </w:r>
            <w:r w:rsidRPr="003C2B87">
              <w:rPr>
                <w:rFonts w:ascii="Trafic" w:hAnsi="Trafic" w:cs="B Traffic" w:hint="cs"/>
                <w:b/>
                <w:bCs/>
                <w:sz w:val="22"/>
                <w:szCs w:val="22"/>
                <w:rtl/>
              </w:rPr>
              <w:t xml:space="preserve"> </w:t>
            </w:r>
          </w:p>
        </w:tc>
        <w:tc>
          <w:tcPr>
            <w:tcW w:w="925" w:type="dxa"/>
            <w:gridSpan w:val="4"/>
            <w:tcBorders>
              <w:top w:val="single" w:sz="12" w:space="0" w:color="auto"/>
              <w:left w:val="nil"/>
              <w:bottom w:val="single" w:sz="4" w:space="0" w:color="auto"/>
              <w:right w:val="single" w:sz="4" w:space="0" w:color="auto"/>
              <w:tr2bl w:val="nil"/>
            </w:tcBorders>
            <w:shd w:val="clear" w:color="auto" w:fill="FFFF99"/>
          </w:tcPr>
          <w:p w:rsidR="00787171" w:rsidRPr="0070653A" w:rsidRDefault="00787171" w:rsidP="00B26B3A">
            <w:pPr>
              <w:jc w:val="center"/>
              <w:rPr>
                <w:rFonts w:cs="B Traffic"/>
                <w:b/>
                <w:bCs/>
                <w:sz w:val="18"/>
                <w:szCs w:val="18"/>
                <w:rtl/>
              </w:rPr>
            </w:pPr>
            <w:r w:rsidRPr="0070653A">
              <w:rPr>
                <w:rFonts w:cs="B Traffic" w:hint="cs"/>
                <w:b/>
                <w:bCs/>
                <w:sz w:val="18"/>
                <w:szCs w:val="18"/>
                <w:rtl/>
              </w:rPr>
              <w:t>ماه</w:t>
            </w:r>
            <w:r w:rsidRPr="0070653A">
              <w:rPr>
                <w:rFonts w:cs="B Traffic"/>
                <w:b/>
                <w:bCs/>
                <w:sz w:val="18"/>
                <w:szCs w:val="18"/>
                <w:rtl/>
              </w:rPr>
              <w:t xml:space="preserve"> اول</w:t>
            </w:r>
          </w:p>
        </w:tc>
        <w:tc>
          <w:tcPr>
            <w:tcW w:w="923" w:type="dxa"/>
            <w:gridSpan w:val="4"/>
            <w:tcBorders>
              <w:top w:val="single" w:sz="12" w:space="0" w:color="auto"/>
              <w:left w:val="nil"/>
              <w:bottom w:val="single" w:sz="4" w:space="0" w:color="auto"/>
              <w:right w:val="single" w:sz="4" w:space="0" w:color="auto"/>
              <w:tr2bl w:val="nil"/>
            </w:tcBorders>
            <w:shd w:val="clear" w:color="auto" w:fill="FFFF99"/>
          </w:tcPr>
          <w:p w:rsidR="00787171" w:rsidRPr="0070653A" w:rsidRDefault="00787171" w:rsidP="00B26B3A">
            <w:pPr>
              <w:jc w:val="center"/>
              <w:rPr>
                <w:rFonts w:cs="B Traffic"/>
                <w:b/>
                <w:bCs/>
                <w:sz w:val="18"/>
                <w:szCs w:val="18"/>
                <w:rtl/>
              </w:rPr>
            </w:pPr>
            <w:r w:rsidRPr="0070653A">
              <w:rPr>
                <w:rFonts w:cs="B Traffic" w:hint="cs"/>
                <w:b/>
                <w:bCs/>
                <w:sz w:val="18"/>
                <w:szCs w:val="18"/>
                <w:rtl/>
              </w:rPr>
              <w:t>ماه</w:t>
            </w:r>
            <w:r w:rsidRPr="0070653A">
              <w:rPr>
                <w:rFonts w:cs="B Traffic"/>
                <w:b/>
                <w:bCs/>
                <w:sz w:val="18"/>
                <w:szCs w:val="18"/>
                <w:rtl/>
              </w:rPr>
              <w:t xml:space="preserve"> </w:t>
            </w:r>
            <w:r w:rsidRPr="0070653A">
              <w:rPr>
                <w:rFonts w:cs="B Traffic" w:hint="cs"/>
                <w:b/>
                <w:bCs/>
                <w:sz w:val="18"/>
                <w:szCs w:val="18"/>
                <w:rtl/>
              </w:rPr>
              <w:t>دوم</w:t>
            </w:r>
          </w:p>
        </w:tc>
        <w:tc>
          <w:tcPr>
            <w:tcW w:w="921" w:type="dxa"/>
            <w:gridSpan w:val="4"/>
            <w:tcBorders>
              <w:top w:val="single" w:sz="12" w:space="0" w:color="auto"/>
              <w:left w:val="nil"/>
              <w:bottom w:val="single" w:sz="4" w:space="0" w:color="auto"/>
              <w:right w:val="single" w:sz="4" w:space="0" w:color="auto"/>
              <w:tr2bl w:val="nil"/>
            </w:tcBorders>
            <w:shd w:val="clear" w:color="auto" w:fill="FFFF99"/>
          </w:tcPr>
          <w:p w:rsidR="00787171" w:rsidRPr="0070653A" w:rsidRDefault="00787171" w:rsidP="00B26B3A">
            <w:pPr>
              <w:jc w:val="center"/>
              <w:rPr>
                <w:rFonts w:cs="B Traffic"/>
                <w:b/>
                <w:bCs/>
                <w:sz w:val="18"/>
                <w:szCs w:val="18"/>
                <w:rtl/>
              </w:rPr>
            </w:pPr>
            <w:r w:rsidRPr="0070653A">
              <w:rPr>
                <w:rFonts w:cs="B Traffic" w:hint="cs"/>
                <w:b/>
                <w:bCs/>
                <w:sz w:val="18"/>
                <w:szCs w:val="18"/>
                <w:rtl/>
              </w:rPr>
              <w:t>ماه</w:t>
            </w:r>
            <w:r w:rsidRPr="0070653A">
              <w:rPr>
                <w:rFonts w:cs="B Traffic"/>
                <w:b/>
                <w:bCs/>
                <w:sz w:val="18"/>
                <w:szCs w:val="18"/>
                <w:rtl/>
              </w:rPr>
              <w:t xml:space="preserve"> </w:t>
            </w:r>
            <w:r w:rsidRPr="0070653A">
              <w:rPr>
                <w:rFonts w:cs="B Traffic" w:hint="cs"/>
                <w:b/>
                <w:bCs/>
                <w:sz w:val="18"/>
                <w:szCs w:val="18"/>
                <w:rtl/>
              </w:rPr>
              <w:t>سوم</w:t>
            </w:r>
          </w:p>
        </w:tc>
        <w:tc>
          <w:tcPr>
            <w:tcW w:w="921" w:type="dxa"/>
            <w:gridSpan w:val="4"/>
            <w:tcBorders>
              <w:top w:val="single" w:sz="12" w:space="0" w:color="auto"/>
              <w:left w:val="nil"/>
              <w:bottom w:val="single" w:sz="4" w:space="0" w:color="auto"/>
              <w:right w:val="single" w:sz="4" w:space="0" w:color="auto"/>
              <w:tr2bl w:val="nil"/>
            </w:tcBorders>
            <w:shd w:val="clear" w:color="auto" w:fill="FFFF99"/>
          </w:tcPr>
          <w:p w:rsidR="00787171" w:rsidRPr="0070653A" w:rsidRDefault="00787171" w:rsidP="00B26B3A">
            <w:pPr>
              <w:jc w:val="center"/>
              <w:rPr>
                <w:rFonts w:cs="B Traffic"/>
                <w:b/>
                <w:bCs/>
                <w:sz w:val="18"/>
                <w:szCs w:val="18"/>
                <w:rtl/>
              </w:rPr>
            </w:pPr>
            <w:r w:rsidRPr="0070653A">
              <w:rPr>
                <w:rFonts w:cs="B Traffic" w:hint="cs"/>
                <w:b/>
                <w:bCs/>
                <w:sz w:val="18"/>
                <w:szCs w:val="18"/>
                <w:rtl/>
              </w:rPr>
              <w:t>ماه</w:t>
            </w:r>
            <w:r w:rsidRPr="0070653A">
              <w:rPr>
                <w:rFonts w:cs="B Traffic"/>
                <w:b/>
                <w:bCs/>
                <w:sz w:val="18"/>
                <w:szCs w:val="18"/>
                <w:rtl/>
              </w:rPr>
              <w:t xml:space="preserve"> </w:t>
            </w:r>
            <w:r w:rsidRPr="0070653A">
              <w:rPr>
                <w:rFonts w:cs="B Traffic" w:hint="cs"/>
                <w:b/>
                <w:bCs/>
                <w:sz w:val="18"/>
                <w:szCs w:val="18"/>
                <w:rtl/>
              </w:rPr>
              <w:t>چهارم</w:t>
            </w:r>
          </w:p>
        </w:tc>
        <w:tc>
          <w:tcPr>
            <w:tcW w:w="923" w:type="dxa"/>
            <w:vMerge w:val="restart"/>
            <w:tcBorders>
              <w:top w:val="single" w:sz="12" w:space="0" w:color="auto"/>
              <w:left w:val="nil"/>
              <w:right w:val="single" w:sz="12" w:space="0" w:color="auto"/>
              <w:tr2bl w:val="nil"/>
            </w:tcBorders>
            <w:shd w:val="clear" w:color="auto" w:fill="FFFF99"/>
            <w:vAlign w:val="center"/>
          </w:tcPr>
          <w:p w:rsidR="00787171" w:rsidRPr="0070653A" w:rsidRDefault="00787171" w:rsidP="00B26B3A">
            <w:pPr>
              <w:jc w:val="center"/>
              <w:rPr>
                <w:rFonts w:cs="B Traffic"/>
                <w:b/>
                <w:bCs/>
                <w:sz w:val="18"/>
                <w:szCs w:val="18"/>
                <w:rtl/>
              </w:rPr>
            </w:pPr>
            <w:r w:rsidRPr="0070653A">
              <w:rPr>
                <w:rFonts w:cs="B Traffic" w:hint="cs"/>
                <w:b/>
                <w:bCs/>
                <w:sz w:val="18"/>
                <w:szCs w:val="18"/>
                <w:rtl/>
              </w:rPr>
              <w:t>هزينه</w:t>
            </w:r>
          </w:p>
          <w:p w:rsidR="00787171" w:rsidRPr="0070653A" w:rsidRDefault="00787171" w:rsidP="00B26B3A">
            <w:pPr>
              <w:jc w:val="center"/>
              <w:rPr>
                <w:rFonts w:cs="B Traffic"/>
                <w:b/>
                <w:bCs/>
                <w:sz w:val="18"/>
                <w:szCs w:val="18"/>
                <w:rtl/>
              </w:rPr>
            </w:pPr>
            <w:r w:rsidRPr="0070653A">
              <w:rPr>
                <w:rFonts w:cs="B Traffic" w:hint="cs"/>
                <w:b/>
                <w:bCs/>
                <w:sz w:val="18"/>
                <w:szCs w:val="18"/>
                <w:rtl/>
              </w:rPr>
              <w:t>(ریال)</w:t>
            </w:r>
          </w:p>
        </w:tc>
      </w:tr>
      <w:tr w:rsidR="00787171" w:rsidRPr="00030399" w:rsidTr="00B26B3A">
        <w:trPr>
          <w:cantSplit/>
          <w:trHeight w:val="90"/>
          <w:jc w:val="center"/>
        </w:trPr>
        <w:tc>
          <w:tcPr>
            <w:tcW w:w="2895" w:type="dxa"/>
            <w:vMerge/>
            <w:tcBorders>
              <w:left w:val="single" w:sz="12" w:space="0" w:color="auto"/>
              <w:bottom w:val="single" w:sz="4" w:space="0" w:color="auto"/>
              <w:right w:val="single" w:sz="4" w:space="0" w:color="auto"/>
              <w:tr2bl w:val="single" w:sz="8" w:space="0" w:color="auto"/>
            </w:tcBorders>
            <w:shd w:val="clear" w:color="auto" w:fill="FFFF99"/>
            <w:vAlign w:val="center"/>
          </w:tcPr>
          <w:p w:rsidR="00787171" w:rsidRPr="00030399" w:rsidRDefault="00787171" w:rsidP="00B26B3A">
            <w:pPr>
              <w:jc w:val="center"/>
              <w:rPr>
                <w:rFonts w:ascii="Trafic" w:hAnsi="Trafic" w:cs="Traffic"/>
                <w:sz w:val="20"/>
                <w:szCs w:val="20"/>
                <w:rtl/>
              </w:rPr>
            </w:pPr>
          </w:p>
        </w:tc>
        <w:tc>
          <w:tcPr>
            <w:tcW w:w="230" w:type="dxa"/>
            <w:tcBorders>
              <w:top w:val="single" w:sz="4" w:space="0" w:color="auto"/>
              <w:left w:val="single" w:sz="4" w:space="0" w:color="auto"/>
              <w:bottom w:val="single" w:sz="4" w:space="0" w:color="auto"/>
              <w:right w:val="dotted" w:sz="4" w:space="0" w:color="auto"/>
              <w:tr2bl w:val="nil"/>
            </w:tcBorders>
            <w:shd w:val="clear" w:color="auto" w:fill="FFFF99"/>
            <w:vAlign w:val="center"/>
          </w:tcPr>
          <w:p w:rsidR="00787171" w:rsidRPr="00A02FA6" w:rsidRDefault="00787171" w:rsidP="00B26B3A">
            <w:pPr>
              <w:jc w:val="center"/>
              <w:rPr>
                <w:rFonts w:ascii="Trafic" w:hAnsi="Trafic" w:cs="B Traffic"/>
                <w:sz w:val="16"/>
                <w:szCs w:val="16"/>
                <w:rtl/>
              </w:rPr>
            </w:pPr>
            <w:r w:rsidRPr="00A02FA6">
              <w:rPr>
                <w:rFonts w:ascii="Trafic" w:hAnsi="Trafic" w:cs="B Traffic"/>
                <w:sz w:val="16"/>
                <w:szCs w:val="16"/>
                <w:rtl/>
              </w:rPr>
              <w:t>1</w:t>
            </w:r>
          </w:p>
        </w:tc>
        <w:tc>
          <w:tcPr>
            <w:tcW w:w="230" w:type="dxa"/>
            <w:tcBorders>
              <w:top w:val="single" w:sz="4" w:space="0" w:color="auto"/>
              <w:left w:val="dotted" w:sz="4" w:space="0" w:color="auto"/>
              <w:bottom w:val="single" w:sz="4" w:space="0" w:color="auto"/>
              <w:right w:val="dotted" w:sz="4" w:space="0" w:color="auto"/>
              <w:tr2bl w:val="nil"/>
            </w:tcBorders>
            <w:shd w:val="clear" w:color="auto" w:fill="FFFF99"/>
            <w:vAlign w:val="center"/>
          </w:tcPr>
          <w:p w:rsidR="00787171" w:rsidRPr="00A02FA6" w:rsidRDefault="00787171" w:rsidP="00B26B3A">
            <w:pPr>
              <w:jc w:val="center"/>
              <w:rPr>
                <w:rFonts w:ascii="Trafic" w:hAnsi="Trafic" w:cs="B Traffic"/>
                <w:sz w:val="16"/>
                <w:szCs w:val="16"/>
                <w:rtl/>
              </w:rPr>
            </w:pPr>
            <w:r w:rsidRPr="00A02FA6">
              <w:rPr>
                <w:rFonts w:ascii="Trafic" w:hAnsi="Trafic" w:cs="B Traffic"/>
                <w:sz w:val="16"/>
                <w:szCs w:val="16"/>
                <w:rtl/>
              </w:rPr>
              <w:t>2</w:t>
            </w:r>
          </w:p>
        </w:tc>
        <w:tc>
          <w:tcPr>
            <w:tcW w:w="230" w:type="dxa"/>
            <w:tcBorders>
              <w:top w:val="single" w:sz="4" w:space="0" w:color="auto"/>
              <w:left w:val="dotted" w:sz="4" w:space="0" w:color="auto"/>
              <w:bottom w:val="single" w:sz="4" w:space="0" w:color="auto"/>
              <w:right w:val="dotted" w:sz="4" w:space="0" w:color="auto"/>
              <w:tr2bl w:val="nil"/>
            </w:tcBorders>
            <w:shd w:val="clear" w:color="auto" w:fill="FFFF99"/>
            <w:vAlign w:val="center"/>
          </w:tcPr>
          <w:p w:rsidR="00787171" w:rsidRPr="00A02FA6" w:rsidRDefault="00787171" w:rsidP="00B26B3A">
            <w:pPr>
              <w:jc w:val="center"/>
              <w:rPr>
                <w:rFonts w:ascii="Trafic" w:hAnsi="Trafic" w:cs="B Traffic"/>
                <w:sz w:val="16"/>
                <w:szCs w:val="16"/>
                <w:rtl/>
              </w:rPr>
            </w:pPr>
            <w:r w:rsidRPr="00A02FA6">
              <w:rPr>
                <w:rFonts w:ascii="Trafic" w:hAnsi="Trafic" w:cs="B Traffic"/>
                <w:sz w:val="16"/>
                <w:szCs w:val="16"/>
                <w:rtl/>
              </w:rPr>
              <w:t>3</w:t>
            </w:r>
          </w:p>
        </w:tc>
        <w:tc>
          <w:tcPr>
            <w:tcW w:w="235" w:type="dxa"/>
            <w:tcBorders>
              <w:top w:val="single" w:sz="4" w:space="0" w:color="auto"/>
              <w:left w:val="dotted" w:sz="4" w:space="0" w:color="auto"/>
              <w:bottom w:val="single" w:sz="4" w:space="0" w:color="auto"/>
              <w:right w:val="single" w:sz="8" w:space="0" w:color="000000"/>
              <w:tr2bl w:val="nil"/>
            </w:tcBorders>
            <w:shd w:val="clear" w:color="auto" w:fill="FFFF99"/>
            <w:vAlign w:val="center"/>
          </w:tcPr>
          <w:p w:rsidR="00787171" w:rsidRPr="00A02FA6" w:rsidRDefault="00787171" w:rsidP="00B26B3A">
            <w:pPr>
              <w:jc w:val="center"/>
              <w:rPr>
                <w:rFonts w:ascii="Trafic" w:hAnsi="Trafic" w:cs="B Traffic"/>
                <w:sz w:val="16"/>
                <w:szCs w:val="16"/>
                <w:rtl/>
              </w:rPr>
            </w:pPr>
            <w:r w:rsidRPr="00A02FA6">
              <w:rPr>
                <w:rFonts w:ascii="Trafic" w:hAnsi="Trafic" w:cs="B Traffic"/>
                <w:sz w:val="16"/>
                <w:szCs w:val="16"/>
                <w:rtl/>
              </w:rPr>
              <w:t>4</w:t>
            </w:r>
          </w:p>
        </w:tc>
        <w:tc>
          <w:tcPr>
            <w:tcW w:w="228" w:type="dxa"/>
            <w:tcBorders>
              <w:top w:val="single" w:sz="4" w:space="0" w:color="auto"/>
              <w:left w:val="single" w:sz="8" w:space="0" w:color="000000"/>
              <w:bottom w:val="single" w:sz="4" w:space="0" w:color="auto"/>
              <w:right w:val="dotted" w:sz="4" w:space="0" w:color="auto"/>
              <w:tr2bl w:val="nil"/>
            </w:tcBorders>
            <w:shd w:val="clear" w:color="auto" w:fill="FFFF99"/>
            <w:vAlign w:val="center"/>
          </w:tcPr>
          <w:p w:rsidR="00787171" w:rsidRPr="00A02FA6" w:rsidRDefault="00787171" w:rsidP="00B26B3A">
            <w:pPr>
              <w:jc w:val="center"/>
              <w:rPr>
                <w:rFonts w:ascii="Trafic" w:hAnsi="Trafic" w:cs="B Traffic"/>
                <w:sz w:val="16"/>
                <w:szCs w:val="16"/>
                <w:rtl/>
              </w:rPr>
            </w:pPr>
            <w:r w:rsidRPr="00A02FA6">
              <w:rPr>
                <w:rFonts w:ascii="Trafic" w:hAnsi="Trafic" w:cs="B Traffic" w:hint="cs"/>
                <w:sz w:val="16"/>
                <w:szCs w:val="16"/>
                <w:rtl/>
              </w:rPr>
              <w:t>1</w:t>
            </w:r>
          </w:p>
        </w:tc>
        <w:tc>
          <w:tcPr>
            <w:tcW w:w="224" w:type="dxa"/>
            <w:tcBorders>
              <w:top w:val="single" w:sz="4" w:space="0" w:color="auto"/>
              <w:left w:val="dotted" w:sz="4" w:space="0" w:color="auto"/>
              <w:bottom w:val="single" w:sz="4" w:space="0" w:color="auto"/>
              <w:right w:val="dotted" w:sz="4" w:space="0" w:color="auto"/>
              <w:tr2bl w:val="nil"/>
            </w:tcBorders>
            <w:shd w:val="clear" w:color="auto" w:fill="FFFF99"/>
            <w:vAlign w:val="center"/>
          </w:tcPr>
          <w:p w:rsidR="00787171" w:rsidRPr="00A02FA6" w:rsidRDefault="00787171" w:rsidP="00B26B3A">
            <w:pPr>
              <w:jc w:val="center"/>
              <w:rPr>
                <w:rFonts w:ascii="Trafic" w:hAnsi="Trafic" w:cs="B Traffic"/>
                <w:sz w:val="16"/>
                <w:szCs w:val="16"/>
                <w:rtl/>
              </w:rPr>
            </w:pPr>
            <w:r w:rsidRPr="00A02FA6">
              <w:rPr>
                <w:rFonts w:ascii="Trafic" w:hAnsi="Trafic" w:cs="B Traffic" w:hint="cs"/>
                <w:sz w:val="16"/>
                <w:szCs w:val="16"/>
                <w:rtl/>
              </w:rPr>
              <w:t>2</w:t>
            </w:r>
          </w:p>
        </w:tc>
        <w:tc>
          <w:tcPr>
            <w:tcW w:w="240" w:type="dxa"/>
            <w:tcBorders>
              <w:top w:val="single" w:sz="4" w:space="0" w:color="auto"/>
              <w:left w:val="dotted" w:sz="4" w:space="0" w:color="auto"/>
              <w:bottom w:val="single" w:sz="4" w:space="0" w:color="auto"/>
              <w:right w:val="dotted" w:sz="4" w:space="0" w:color="auto"/>
              <w:tr2bl w:val="nil"/>
            </w:tcBorders>
            <w:shd w:val="clear" w:color="auto" w:fill="FFFF99"/>
            <w:vAlign w:val="center"/>
          </w:tcPr>
          <w:p w:rsidR="00787171" w:rsidRPr="00A02FA6" w:rsidRDefault="00787171" w:rsidP="00B26B3A">
            <w:pPr>
              <w:jc w:val="center"/>
              <w:rPr>
                <w:rFonts w:ascii="Trafic" w:hAnsi="Trafic" w:cs="B Traffic"/>
                <w:sz w:val="16"/>
                <w:szCs w:val="16"/>
                <w:rtl/>
              </w:rPr>
            </w:pPr>
            <w:r w:rsidRPr="00A02FA6">
              <w:rPr>
                <w:rFonts w:ascii="Trafic" w:hAnsi="Trafic" w:cs="B Traffic" w:hint="cs"/>
                <w:sz w:val="16"/>
                <w:szCs w:val="16"/>
                <w:rtl/>
              </w:rPr>
              <w:t>3</w:t>
            </w:r>
          </w:p>
        </w:tc>
        <w:tc>
          <w:tcPr>
            <w:tcW w:w="231" w:type="dxa"/>
            <w:tcBorders>
              <w:top w:val="single" w:sz="4" w:space="0" w:color="auto"/>
              <w:left w:val="dotted" w:sz="4" w:space="0" w:color="auto"/>
              <w:bottom w:val="single" w:sz="4" w:space="0" w:color="auto"/>
              <w:right w:val="single" w:sz="8" w:space="0" w:color="000000"/>
              <w:tr2bl w:val="nil"/>
            </w:tcBorders>
            <w:shd w:val="clear" w:color="auto" w:fill="FFFF99"/>
            <w:vAlign w:val="center"/>
          </w:tcPr>
          <w:p w:rsidR="00787171" w:rsidRPr="00A02FA6" w:rsidRDefault="00787171" w:rsidP="00B26B3A">
            <w:pPr>
              <w:jc w:val="center"/>
              <w:rPr>
                <w:rFonts w:ascii="Trafic" w:hAnsi="Trafic" w:cs="B Traffic"/>
                <w:sz w:val="16"/>
                <w:szCs w:val="16"/>
                <w:rtl/>
              </w:rPr>
            </w:pPr>
            <w:r w:rsidRPr="00A02FA6">
              <w:rPr>
                <w:rFonts w:ascii="Trafic" w:hAnsi="Trafic" w:cs="B Traffic" w:hint="cs"/>
                <w:sz w:val="16"/>
                <w:szCs w:val="16"/>
                <w:rtl/>
              </w:rPr>
              <w:t>4</w:t>
            </w:r>
          </w:p>
        </w:tc>
        <w:tc>
          <w:tcPr>
            <w:tcW w:w="225" w:type="dxa"/>
            <w:tcBorders>
              <w:top w:val="single" w:sz="4" w:space="0" w:color="auto"/>
              <w:left w:val="single" w:sz="8" w:space="0" w:color="000000"/>
              <w:bottom w:val="single" w:sz="4" w:space="0" w:color="auto"/>
              <w:right w:val="dotted" w:sz="4" w:space="0" w:color="auto"/>
              <w:tr2bl w:val="nil"/>
            </w:tcBorders>
            <w:shd w:val="clear" w:color="auto" w:fill="FFFF99"/>
            <w:vAlign w:val="center"/>
          </w:tcPr>
          <w:p w:rsidR="00787171" w:rsidRPr="00A02FA6" w:rsidRDefault="00787171" w:rsidP="00B26B3A">
            <w:pPr>
              <w:jc w:val="center"/>
              <w:rPr>
                <w:rFonts w:ascii="Trafic" w:hAnsi="Trafic" w:cs="B Traffic"/>
                <w:sz w:val="16"/>
                <w:szCs w:val="16"/>
                <w:rtl/>
              </w:rPr>
            </w:pPr>
            <w:r w:rsidRPr="00A02FA6">
              <w:rPr>
                <w:rFonts w:ascii="Trafic" w:hAnsi="Trafic" w:cs="B Traffic" w:hint="cs"/>
                <w:sz w:val="16"/>
                <w:szCs w:val="16"/>
                <w:rtl/>
              </w:rPr>
              <w:t>1</w:t>
            </w:r>
          </w:p>
        </w:tc>
        <w:tc>
          <w:tcPr>
            <w:tcW w:w="210" w:type="dxa"/>
            <w:tcBorders>
              <w:top w:val="single" w:sz="4" w:space="0" w:color="auto"/>
              <w:left w:val="dotted" w:sz="4" w:space="0" w:color="auto"/>
              <w:bottom w:val="single" w:sz="4" w:space="0" w:color="auto"/>
              <w:right w:val="dotted" w:sz="4" w:space="0" w:color="auto"/>
              <w:tr2bl w:val="nil"/>
            </w:tcBorders>
            <w:shd w:val="clear" w:color="auto" w:fill="FFFF99"/>
            <w:vAlign w:val="center"/>
          </w:tcPr>
          <w:p w:rsidR="00787171" w:rsidRPr="00A02FA6" w:rsidRDefault="00787171" w:rsidP="00B26B3A">
            <w:pPr>
              <w:jc w:val="center"/>
              <w:rPr>
                <w:rFonts w:ascii="Trafic" w:hAnsi="Trafic" w:cs="B Traffic"/>
                <w:sz w:val="16"/>
                <w:szCs w:val="16"/>
                <w:rtl/>
              </w:rPr>
            </w:pPr>
            <w:r w:rsidRPr="00A02FA6">
              <w:rPr>
                <w:rFonts w:ascii="Trafic" w:hAnsi="Trafic" w:cs="B Traffic" w:hint="cs"/>
                <w:sz w:val="16"/>
                <w:szCs w:val="16"/>
                <w:rtl/>
              </w:rPr>
              <w:t>2</w:t>
            </w:r>
          </w:p>
        </w:tc>
        <w:tc>
          <w:tcPr>
            <w:tcW w:w="240" w:type="dxa"/>
            <w:tcBorders>
              <w:top w:val="single" w:sz="4" w:space="0" w:color="auto"/>
              <w:left w:val="dotted" w:sz="4" w:space="0" w:color="auto"/>
              <w:bottom w:val="single" w:sz="4" w:space="0" w:color="auto"/>
              <w:right w:val="dotted" w:sz="4" w:space="0" w:color="auto"/>
              <w:tr2bl w:val="nil"/>
            </w:tcBorders>
            <w:shd w:val="clear" w:color="auto" w:fill="FFFF99"/>
            <w:vAlign w:val="center"/>
          </w:tcPr>
          <w:p w:rsidR="00787171" w:rsidRPr="00A02FA6" w:rsidRDefault="00787171" w:rsidP="00B26B3A">
            <w:pPr>
              <w:jc w:val="center"/>
              <w:rPr>
                <w:rFonts w:ascii="Trafic" w:hAnsi="Trafic" w:cs="B Traffic"/>
                <w:sz w:val="16"/>
                <w:szCs w:val="16"/>
                <w:rtl/>
              </w:rPr>
            </w:pPr>
            <w:r w:rsidRPr="00A02FA6">
              <w:rPr>
                <w:rFonts w:ascii="Trafic" w:hAnsi="Trafic" w:cs="B Traffic" w:hint="cs"/>
                <w:sz w:val="16"/>
                <w:szCs w:val="16"/>
                <w:rtl/>
              </w:rPr>
              <w:t>3</w:t>
            </w:r>
          </w:p>
        </w:tc>
        <w:tc>
          <w:tcPr>
            <w:tcW w:w="246" w:type="dxa"/>
            <w:tcBorders>
              <w:top w:val="single" w:sz="4" w:space="0" w:color="auto"/>
              <w:left w:val="dotted" w:sz="4" w:space="0" w:color="auto"/>
              <w:bottom w:val="single" w:sz="4" w:space="0" w:color="auto"/>
              <w:right w:val="single" w:sz="8" w:space="0" w:color="000000"/>
              <w:tr2bl w:val="nil"/>
            </w:tcBorders>
            <w:shd w:val="clear" w:color="auto" w:fill="FFFF99"/>
            <w:vAlign w:val="center"/>
          </w:tcPr>
          <w:p w:rsidR="00787171" w:rsidRPr="00A02FA6" w:rsidRDefault="00787171" w:rsidP="00B26B3A">
            <w:pPr>
              <w:jc w:val="center"/>
              <w:rPr>
                <w:rFonts w:ascii="Trafic" w:hAnsi="Trafic" w:cs="B Traffic"/>
                <w:sz w:val="16"/>
                <w:szCs w:val="16"/>
                <w:rtl/>
              </w:rPr>
            </w:pPr>
            <w:r w:rsidRPr="00A02FA6">
              <w:rPr>
                <w:rFonts w:ascii="Trafic" w:hAnsi="Trafic" w:cs="B Traffic" w:hint="cs"/>
                <w:sz w:val="16"/>
                <w:szCs w:val="16"/>
                <w:rtl/>
              </w:rPr>
              <w:t>4</w:t>
            </w:r>
          </w:p>
        </w:tc>
        <w:tc>
          <w:tcPr>
            <w:tcW w:w="210" w:type="dxa"/>
            <w:tcBorders>
              <w:top w:val="single" w:sz="4" w:space="0" w:color="auto"/>
              <w:left w:val="single" w:sz="8" w:space="0" w:color="000000"/>
              <w:bottom w:val="single" w:sz="4" w:space="0" w:color="auto"/>
              <w:right w:val="dotted" w:sz="4" w:space="0" w:color="auto"/>
              <w:tr2bl w:val="nil"/>
            </w:tcBorders>
            <w:shd w:val="clear" w:color="auto" w:fill="FFFF99"/>
            <w:vAlign w:val="center"/>
          </w:tcPr>
          <w:p w:rsidR="00787171" w:rsidRPr="00A02FA6" w:rsidRDefault="00787171" w:rsidP="00B26B3A">
            <w:pPr>
              <w:jc w:val="center"/>
              <w:rPr>
                <w:rFonts w:ascii="Trafic" w:hAnsi="Trafic" w:cs="B Traffic"/>
                <w:sz w:val="16"/>
                <w:szCs w:val="16"/>
                <w:rtl/>
              </w:rPr>
            </w:pPr>
            <w:r w:rsidRPr="00A02FA6">
              <w:rPr>
                <w:rFonts w:ascii="Trafic" w:hAnsi="Trafic" w:cs="B Traffic" w:hint="cs"/>
                <w:sz w:val="16"/>
                <w:szCs w:val="16"/>
                <w:rtl/>
              </w:rPr>
              <w:t>1</w:t>
            </w:r>
          </w:p>
        </w:tc>
        <w:tc>
          <w:tcPr>
            <w:tcW w:w="245" w:type="dxa"/>
            <w:tcBorders>
              <w:top w:val="single" w:sz="4" w:space="0" w:color="auto"/>
              <w:left w:val="dotted" w:sz="4" w:space="0" w:color="auto"/>
              <w:bottom w:val="single" w:sz="4" w:space="0" w:color="auto"/>
              <w:right w:val="dotted" w:sz="4" w:space="0" w:color="auto"/>
              <w:tr2bl w:val="nil"/>
            </w:tcBorders>
            <w:shd w:val="clear" w:color="auto" w:fill="FFFF99"/>
            <w:vAlign w:val="center"/>
          </w:tcPr>
          <w:p w:rsidR="00787171" w:rsidRPr="00A02FA6" w:rsidRDefault="00787171" w:rsidP="00B26B3A">
            <w:pPr>
              <w:jc w:val="center"/>
              <w:rPr>
                <w:rFonts w:ascii="Trafic" w:hAnsi="Trafic" w:cs="B Traffic"/>
                <w:sz w:val="16"/>
                <w:szCs w:val="16"/>
                <w:rtl/>
              </w:rPr>
            </w:pPr>
            <w:r w:rsidRPr="00A02FA6">
              <w:rPr>
                <w:rFonts w:ascii="Trafic" w:hAnsi="Trafic" w:cs="B Traffic" w:hint="cs"/>
                <w:sz w:val="16"/>
                <w:szCs w:val="16"/>
                <w:rtl/>
              </w:rPr>
              <w:t>2</w:t>
            </w:r>
          </w:p>
        </w:tc>
        <w:tc>
          <w:tcPr>
            <w:tcW w:w="230" w:type="dxa"/>
            <w:tcBorders>
              <w:top w:val="single" w:sz="4" w:space="0" w:color="auto"/>
              <w:left w:val="dotted" w:sz="4" w:space="0" w:color="auto"/>
              <w:bottom w:val="single" w:sz="4" w:space="0" w:color="auto"/>
              <w:right w:val="dotted" w:sz="4" w:space="0" w:color="auto"/>
              <w:tr2bl w:val="nil"/>
            </w:tcBorders>
            <w:shd w:val="clear" w:color="auto" w:fill="FFFF99"/>
            <w:vAlign w:val="center"/>
          </w:tcPr>
          <w:p w:rsidR="00787171" w:rsidRPr="00A02FA6" w:rsidRDefault="00787171" w:rsidP="00B26B3A">
            <w:pPr>
              <w:jc w:val="center"/>
              <w:rPr>
                <w:rFonts w:ascii="Trafic" w:hAnsi="Trafic" w:cs="B Traffic"/>
                <w:sz w:val="16"/>
                <w:szCs w:val="16"/>
                <w:rtl/>
              </w:rPr>
            </w:pPr>
            <w:r w:rsidRPr="00A02FA6">
              <w:rPr>
                <w:rFonts w:ascii="Trafic" w:hAnsi="Trafic" w:cs="B Traffic" w:hint="cs"/>
                <w:sz w:val="16"/>
                <w:szCs w:val="16"/>
                <w:rtl/>
              </w:rPr>
              <w:t>3</w:t>
            </w:r>
          </w:p>
        </w:tc>
        <w:tc>
          <w:tcPr>
            <w:tcW w:w="236" w:type="dxa"/>
            <w:tcBorders>
              <w:top w:val="single" w:sz="4" w:space="0" w:color="auto"/>
              <w:left w:val="dotted" w:sz="4" w:space="0" w:color="auto"/>
              <w:bottom w:val="single" w:sz="4" w:space="0" w:color="auto"/>
              <w:right w:val="single" w:sz="8" w:space="0" w:color="000000"/>
              <w:tr2bl w:val="nil"/>
            </w:tcBorders>
            <w:shd w:val="clear" w:color="auto" w:fill="FFFF99"/>
            <w:vAlign w:val="center"/>
          </w:tcPr>
          <w:p w:rsidR="00787171" w:rsidRPr="00A02FA6" w:rsidRDefault="00787171" w:rsidP="00B26B3A">
            <w:pPr>
              <w:jc w:val="center"/>
              <w:rPr>
                <w:rFonts w:ascii="Trafic" w:hAnsi="Trafic" w:cs="B Traffic"/>
                <w:sz w:val="16"/>
                <w:szCs w:val="16"/>
                <w:rtl/>
              </w:rPr>
            </w:pPr>
            <w:r w:rsidRPr="00A02FA6">
              <w:rPr>
                <w:rFonts w:ascii="Trafic" w:hAnsi="Trafic" w:cs="B Traffic" w:hint="cs"/>
                <w:sz w:val="16"/>
                <w:szCs w:val="16"/>
                <w:rtl/>
              </w:rPr>
              <w:t>4</w:t>
            </w:r>
          </w:p>
        </w:tc>
        <w:tc>
          <w:tcPr>
            <w:tcW w:w="923" w:type="dxa"/>
            <w:vMerge/>
            <w:tcBorders>
              <w:left w:val="dotted" w:sz="4" w:space="0" w:color="auto"/>
              <w:bottom w:val="single" w:sz="4" w:space="0" w:color="auto"/>
              <w:right w:val="single" w:sz="12" w:space="0" w:color="auto"/>
              <w:tr2bl w:val="nil"/>
            </w:tcBorders>
            <w:shd w:val="clear" w:color="auto" w:fill="FFFF99"/>
          </w:tcPr>
          <w:p w:rsidR="00787171" w:rsidRPr="00030399" w:rsidRDefault="00787171" w:rsidP="00B26B3A">
            <w:pPr>
              <w:jc w:val="center"/>
              <w:rPr>
                <w:rFonts w:ascii="Trafic" w:hAnsi="Trafic" w:cs="Traffic"/>
                <w:sz w:val="18"/>
                <w:szCs w:val="18"/>
                <w:rtl/>
              </w:rPr>
            </w:pPr>
          </w:p>
        </w:tc>
      </w:tr>
      <w:tr w:rsidR="00787171" w:rsidRPr="00030399" w:rsidTr="00B26B3A">
        <w:trPr>
          <w:cantSplit/>
          <w:trHeight w:val="351"/>
          <w:jc w:val="center"/>
        </w:trPr>
        <w:tc>
          <w:tcPr>
            <w:tcW w:w="2895" w:type="dxa"/>
            <w:tcBorders>
              <w:top w:val="single" w:sz="4" w:space="0" w:color="auto"/>
              <w:left w:val="single" w:sz="12" w:space="0" w:color="auto"/>
              <w:bottom w:val="dashSmallGap" w:sz="4" w:space="0" w:color="auto"/>
              <w:right w:val="single" w:sz="4" w:space="0" w:color="auto"/>
            </w:tcBorders>
            <w:vAlign w:val="center"/>
          </w:tcPr>
          <w:p w:rsidR="00787171" w:rsidRPr="0070653A" w:rsidRDefault="00787171" w:rsidP="00B26B3A">
            <w:pPr>
              <w:rPr>
                <w:rFonts w:cs="B Traffic"/>
                <w:b/>
                <w:bCs/>
                <w:sz w:val="20"/>
                <w:szCs w:val="20"/>
                <w:rtl/>
              </w:rPr>
            </w:pPr>
            <w:r w:rsidRPr="0070653A">
              <w:rPr>
                <w:rFonts w:cs="B Traffic" w:hint="cs"/>
                <w:b/>
                <w:bCs/>
                <w:sz w:val="20"/>
                <w:szCs w:val="20"/>
                <w:rtl/>
              </w:rPr>
              <w:t>فاز 1</w:t>
            </w:r>
            <w:r>
              <w:rPr>
                <w:rFonts w:cs="B Traffic" w:hint="cs"/>
                <w:b/>
                <w:bCs/>
                <w:sz w:val="20"/>
                <w:szCs w:val="20"/>
                <w:rtl/>
              </w:rPr>
              <w:t>:</w:t>
            </w:r>
          </w:p>
        </w:tc>
        <w:tc>
          <w:tcPr>
            <w:tcW w:w="230" w:type="dxa"/>
            <w:tcBorders>
              <w:left w:val="single" w:sz="4" w:space="0" w:color="auto"/>
              <w:bottom w:val="dashSmallGap" w:sz="4" w:space="0" w:color="auto"/>
              <w:right w:val="dotted" w:sz="4" w:space="0" w:color="auto"/>
            </w:tcBorders>
            <w:shd w:val="clear" w:color="auto" w:fill="auto"/>
            <w:vAlign w:val="center"/>
          </w:tcPr>
          <w:p w:rsidR="00787171" w:rsidRPr="00030399" w:rsidRDefault="00787171" w:rsidP="00B26B3A">
            <w:pPr>
              <w:spacing w:line="240" w:lineRule="exact"/>
              <w:jc w:val="center"/>
              <w:rPr>
                <w:rFonts w:ascii="Trafic" w:hAnsi="Trafic" w:cs="Traffic"/>
                <w:sz w:val="18"/>
                <w:szCs w:val="18"/>
                <w:rtl/>
              </w:rPr>
            </w:pPr>
          </w:p>
        </w:tc>
        <w:tc>
          <w:tcPr>
            <w:tcW w:w="230" w:type="dxa"/>
            <w:tcBorders>
              <w:left w:val="dotted" w:sz="4" w:space="0" w:color="auto"/>
              <w:bottom w:val="dashSmallGap" w:sz="4" w:space="0" w:color="auto"/>
              <w:right w:val="dotted" w:sz="4" w:space="0" w:color="auto"/>
            </w:tcBorders>
            <w:shd w:val="clear" w:color="auto" w:fill="auto"/>
            <w:vAlign w:val="center"/>
          </w:tcPr>
          <w:p w:rsidR="00787171" w:rsidRPr="00030399" w:rsidRDefault="00787171" w:rsidP="00B26B3A">
            <w:pPr>
              <w:spacing w:line="240" w:lineRule="exact"/>
              <w:jc w:val="center"/>
              <w:rPr>
                <w:rFonts w:ascii="Trafic" w:hAnsi="Trafic" w:cs="Traffic"/>
                <w:sz w:val="18"/>
                <w:szCs w:val="18"/>
                <w:rtl/>
              </w:rPr>
            </w:pPr>
          </w:p>
        </w:tc>
        <w:tc>
          <w:tcPr>
            <w:tcW w:w="230" w:type="dxa"/>
            <w:tcBorders>
              <w:left w:val="dotted" w:sz="4" w:space="0" w:color="auto"/>
              <w:bottom w:val="dashSmallGap" w:sz="4" w:space="0" w:color="auto"/>
              <w:right w:val="dotted" w:sz="4" w:space="0" w:color="auto"/>
            </w:tcBorders>
            <w:shd w:val="clear" w:color="auto" w:fill="auto"/>
            <w:vAlign w:val="center"/>
          </w:tcPr>
          <w:p w:rsidR="00787171" w:rsidRPr="00030399" w:rsidRDefault="00787171" w:rsidP="00B26B3A">
            <w:pPr>
              <w:spacing w:line="240" w:lineRule="exact"/>
              <w:jc w:val="center"/>
              <w:rPr>
                <w:rFonts w:ascii="Trafic" w:hAnsi="Trafic" w:cs="Traffic"/>
                <w:sz w:val="18"/>
                <w:szCs w:val="18"/>
                <w:rtl/>
              </w:rPr>
            </w:pPr>
          </w:p>
        </w:tc>
        <w:tc>
          <w:tcPr>
            <w:tcW w:w="235" w:type="dxa"/>
            <w:tcBorders>
              <w:left w:val="dotted" w:sz="4" w:space="0" w:color="auto"/>
              <w:bottom w:val="dashSmallGap" w:sz="4" w:space="0" w:color="auto"/>
              <w:right w:val="single" w:sz="8" w:space="0" w:color="000000"/>
            </w:tcBorders>
            <w:shd w:val="clear" w:color="auto" w:fill="auto"/>
            <w:vAlign w:val="center"/>
          </w:tcPr>
          <w:p w:rsidR="00787171" w:rsidRPr="00030399" w:rsidRDefault="00787171" w:rsidP="00B26B3A">
            <w:pPr>
              <w:spacing w:line="240" w:lineRule="exact"/>
              <w:jc w:val="center"/>
              <w:rPr>
                <w:rFonts w:ascii="Trafic" w:hAnsi="Trafic" w:cs="Traffic"/>
                <w:sz w:val="18"/>
                <w:szCs w:val="18"/>
                <w:rtl/>
              </w:rPr>
            </w:pPr>
          </w:p>
        </w:tc>
        <w:tc>
          <w:tcPr>
            <w:tcW w:w="228" w:type="dxa"/>
            <w:tcBorders>
              <w:left w:val="single" w:sz="8" w:space="0" w:color="000000"/>
              <w:bottom w:val="dashSmallGap" w:sz="4" w:space="0" w:color="auto"/>
              <w:right w:val="dotted" w:sz="4" w:space="0" w:color="auto"/>
            </w:tcBorders>
          </w:tcPr>
          <w:p w:rsidR="00787171" w:rsidRPr="00030399" w:rsidRDefault="00787171" w:rsidP="00B26B3A">
            <w:pPr>
              <w:spacing w:line="240" w:lineRule="exact"/>
              <w:jc w:val="center"/>
              <w:rPr>
                <w:rFonts w:ascii="Trafic" w:hAnsi="Trafic" w:cs="Traffic"/>
                <w:sz w:val="18"/>
                <w:szCs w:val="18"/>
                <w:rtl/>
              </w:rPr>
            </w:pPr>
          </w:p>
        </w:tc>
        <w:tc>
          <w:tcPr>
            <w:tcW w:w="224" w:type="dxa"/>
            <w:tcBorders>
              <w:left w:val="dotted" w:sz="4" w:space="0" w:color="auto"/>
              <w:bottom w:val="dashSmallGap" w:sz="4" w:space="0" w:color="auto"/>
              <w:right w:val="dotted" w:sz="4" w:space="0" w:color="auto"/>
            </w:tcBorders>
          </w:tcPr>
          <w:p w:rsidR="00787171" w:rsidRPr="00030399" w:rsidRDefault="00787171" w:rsidP="00B26B3A">
            <w:pPr>
              <w:spacing w:line="240" w:lineRule="exact"/>
              <w:jc w:val="center"/>
              <w:rPr>
                <w:rFonts w:ascii="Trafic" w:hAnsi="Trafic" w:cs="Traffic"/>
                <w:sz w:val="18"/>
                <w:szCs w:val="18"/>
                <w:rtl/>
              </w:rPr>
            </w:pPr>
          </w:p>
        </w:tc>
        <w:tc>
          <w:tcPr>
            <w:tcW w:w="240" w:type="dxa"/>
            <w:tcBorders>
              <w:left w:val="dotted" w:sz="4" w:space="0" w:color="auto"/>
              <w:bottom w:val="dashSmallGap" w:sz="4" w:space="0" w:color="auto"/>
              <w:right w:val="dotted" w:sz="4" w:space="0" w:color="auto"/>
            </w:tcBorders>
          </w:tcPr>
          <w:p w:rsidR="00787171" w:rsidRPr="00030399" w:rsidRDefault="00787171" w:rsidP="00B26B3A">
            <w:pPr>
              <w:spacing w:line="240" w:lineRule="exact"/>
              <w:jc w:val="center"/>
              <w:rPr>
                <w:rFonts w:ascii="Trafic" w:hAnsi="Trafic" w:cs="Traffic"/>
                <w:sz w:val="18"/>
                <w:szCs w:val="18"/>
                <w:rtl/>
              </w:rPr>
            </w:pPr>
          </w:p>
        </w:tc>
        <w:tc>
          <w:tcPr>
            <w:tcW w:w="231" w:type="dxa"/>
            <w:tcBorders>
              <w:left w:val="dotted" w:sz="4" w:space="0" w:color="auto"/>
              <w:bottom w:val="dashSmallGap" w:sz="4" w:space="0" w:color="auto"/>
              <w:right w:val="single" w:sz="8" w:space="0" w:color="000000"/>
            </w:tcBorders>
          </w:tcPr>
          <w:p w:rsidR="00787171" w:rsidRPr="00030399" w:rsidRDefault="00787171" w:rsidP="00B26B3A">
            <w:pPr>
              <w:spacing w:line="240" w:lineRule="exact"/>
              <w:jc w:val="center"/>
              <w:rPr>
                <w:rFonts w:ascii="Trafic" w:hAnsi="Trafic" w:cs="Traffic"/>
                <w:sz w:val="18"/>
                <w:szCs w:val="18"/>
                <w:rtl/>
              </w:rPr>
            </w:pPr>
          </w:p>
        </w:tc>
        <w:tc>
          <w:tcPr>
            <w:tcW w:w="225" w:type="dxa"/>
            <w:tcBorders>
              <w:left w:val="single" w:sz="8" w:space="0" w:color="000000"/>
              <w:bottom w:val="dashSmallGap" w:sz="4" w:space="0" w:color="auto"/>
              <w:right w:val="dotted" w:sz="4" w:space="0" w:color="auto"/>
            </w:tcBorders>
          </w:tcPr>
          <w:p w:rsidR="00787171" w:rsidRPr="00030399" w:rsidRDefault="00787171" w:rsidP="00B26B3A">
            <w:pPr>
              <w:spacing w:line="240" w:lineRule="exact"/>
              <w:jc w:val="center"/>
              <w:rPr>
                <w:rFonts w:ascii="Trafic" w:hAnsi="Trafic" w:cs="Traffic"/>
                <w:sz w:val="18"/>
                <w:szCs w:val="18"/>
                <w:rtl/>
              </w:rPr>
            </w:pPr>
          </w:p>
        </w:tc>
        <w:tc>
          <w:tcPr>
            <w:tcW w:w="210" w:type="dxa"/>
            <w:tcBorders>
              <w:left w:val="dotted" w:sz="4" w:space="0" w:color="auto"/>
              <w:bottom w:val="dashSmallGap" w:sz="4" w:space="0" w:color="auto"/>
              <w:right w:val="dotted" w:sz="4" w:space="0" w:color="auto"/>
            </w:tcBorders>
          </w:tcPr>
          <w:p w:rsidR="00787171" w:rsidRPr="00030399" w:rsidRDefault="00787171" w:rsidP="00B26B3A">
            <w:pPr>
              <w:spacing w:line="240" w:lineRule="exact"/>
              <w:jc w:val="center"/>
              <w:rPr>
                <w:rFonts w:ascii="Trafic" w:hAnsi="Trafic" w:cs="Traffic"/>
                <w:sz w:val="18"/>
                <w:szCs w:val="18"/>
                <w:rtl/>
              </w:rPr>
            </w:pPr>
          </w:p>
        </w:tc>
        <w:tc>
          <w:tcPr>
            <w:tcW w:w="240" w:type="dxa"/>
            <w:tcBorders>
              <w:left w:val="dotted" w:sz="4" w:space="0" w:color="auto"/>
              <w:bottom w:val="dashSmallGap" w:sz="4" w:space="0" w:color="auto"/>
              <w:right w:val="dotted" w:sz="4" w:space="0" w:color="auto"/>
            </w:tcBorders>
          </w:tcPr>
          <w:p w:rsidR="00787171" w:rsidRPr="00030399" w:rsidRDefault="00787171" w:rsidP="00B26B3A">
            <w:pPr>
              <w:spacing w:line="240" w:lineRule="exact"/>
              <w:jc w:val="center"/>
              <w:rPr>
                <w:rFonts w:ascii="Trafic" w:hAnsi="Trafic" w:cs="Traffic"/>
                <w:sz w:val="18"/>
                <w:szCs w:val="18"/>
                <w:rtl/>
              </w:rPr>
            </w:pPr>
          </w:p>
        </w:tc>
        <w:tc>
          <w:tcPr>
            <w:tcW w:w="246" w:type="dxa"/>
            <w:tcBorders>
              <w:left w:val="dotted" w:sz="4" w:space="0" w:color="auto"/>
              <w:bottom w:val="dashSmallGap" w:sz="4" w:space="0" w:color="auto"/>
              <w:right w:val="single" w:sz="8" w:space="0" w:color="000000"/>
            </w:tcBorders>
          </w:tcPr>
          <w:p w:rsidR="00787171" w:rsidRPr="00030399" w:rsidRDefault="00787171" w:rsidP="00B26B3A">
            <w:pPr>
              <w:spacing w:line="240" w:lineRule="exact"/>
              <w:jc w:val="center"/>
              <w:rPr>
                <w:rFonts w:ascii="Trafic" w:hAnsi="Trafic" w:cs="Traffic"/>
                <w:sz w:val="18"/>
                <w:szCs w:val="18"/>
                <w:rtl/>
              </w:rPr>
            </w:pPr>
          </w:p>
        </w:tc>
        <w:tc>
          <w:tcPr>
            <w:tcW w:w="210" w:type="dxa"/>
            <w:tcBorders>
              <w:left w:val="single" w:sz="8" w:space="0" w:color="000000"/>
              <w:bottom w:val="dashSmallGap" w:sz="4" w:space="0" w:color="auto"/>
              <w:right w:val="dotted" w:sz="4" w:space="0" w:color="auto"/>
            </w:tcBorders>
          </w:tcPr>
          <w:p w:rsidR="00787171" w:rsidRPr="00030399" w:rsidRDefault="00787171" w:rsidP="00B26B3A">
            <w:pPr>
              <w:spacing w:line="240" w:lineRule="exact"/>
              <w:jc w:val="center"/>
              <w:rPr>
                <w:rFonts w:ascii="Trafic" w:hAnsi="Trafic" w:cs="Traffic"/>
                <w:sz w:val="18"/>
                <w:szCs w:val="18"/>
                <w:rtl/>
              </w:rPr>
            </w:pPr>
          </w:p>
        </w:tc>
        <w:tc>
          <w:tcPr>
            <w:tcW w:w="245" w:type="dxa"/>
            <w:tcBorders>
              <w:left w:val="dotted" w:sz="4" w:space="0" w:color="auto"/>
              <w:bottom w:val="dashSmallGap" w:sz="4" w:space="0" w:color="auto"/>
              <w:right w:val="dotted" w:sz="4" w:space="0" w:color="auto"/>
            </w:tcBorders>
          </w:tcPr>
          <w:p w:rsidR="00787171" w:rsidRPr="00030399" w:rsidRDefault="00787171" w:rsidP="00B26B3A">
            <w:pPr>
              <w:spacing w:line="240" w:lineRule="exact"/>
              <w:jc w:val="center"/>
              <w:rPr>
                <w:rFonts w:ascii="Trafic" w:hAnsi="Trafic" w:cs="Traffic"/>
                <w:sz w:val="18"/>
                <w:szCs w:val="18"/>
                <w:rtl/>
              </w:rPr>
            </w:pPr>
          </w:p>
        </w:tc>
        <w:tc>
          <w:tcPr>
            <w:tcW w:w="230" w:type="dxa"/>
            <w:tcBorders>
              <w:left w:val="dotted" w:sz="4" w:space="0" w:color="auto"/>
              <w:bottom w:val="dashSmallGap" w:sz="4" w:space="0" w:color="auto"/>
              <w:right w:val="dotted" w:sz="4" w:space="0" w:color="auto"/>
            </w:tcBorders>
          </w:tcPr>
          <w:p w:rsidR="00787171" w:rsidRPr="00030399" w:rsidRDefault="00787171" w:rsidP="00B26B3A">
            <w:pPr>
              <w:spacing w:line="240" w:lineRule="exact"/>
              <w:jc w:val="center"/>
              <w:rPr>
                <w:rFonts w:ascii="Trafic" w:hAnsi="Trafic" w:cs="Traffic"/>
                <w:sz w:val="18"/>
                <w:szCs w:val="18"/>
                <w:rtl/>
              </w:rPr>
            </w:pPr>
          </w:p>
        </w:tc>
        <w:tc>
          <w:tcPr>
            <w:tcW w:w="236" w:type="dxa"/>
            <w:tcBorders>
              <w:left w:val="dotted" w:sz="4" w:space="0" w:color="auto"/>
              <w:bottom w:val="dashSmallGap" w:sz="4" w:space="0" w:color="auto"/>
              <w:right w:val="single" w:sz="8" w:space="0" w:color="000000"/>
            </w:tcBorders>
          </w:tcPr>
          <w:p w:rsidR="00787171" w:rsidRPr="00030399" w:rsidRDefault="00787171" w:rsidP="00B26B3A">
            <w:pPr>
              <w:spacing w:line="240" w:lineRule="exact"/>
              <w:jc w:val="center"/>
              <w:rPr>
                <w:rFonts w:ascii="Trafic" w:hAnsi="Trafic" w:cs="Traffic"/>
                <w:sz w:val="18"/>
                <w:szCs w:val="18"/>
                <w:rtl/>
              </w:rPr>
            </w:pPr>
          </w:p>
        </w:tc>
        <w:tc>
          <w:tcPr>
            <w:tcW w:w="923" w:type="dxa"/>
            <w:tcBorders>
              <w:left w:val="dotted" w:sz="4" w:space="0" w:color="auto"/>
              <w:bottom w:val="dashSmallGap" w:sz="4" w:space="0" w:color="auto"/>
              <w:right w:val="single" w:sz="12" w:space="0" w:color="auto"/>
            </w:tcBorders>
          </w:tcPr>
          <w:p w:rsidR="00787171" w:rsidRPr="00030399" w:rsidRDefault="00787171" w:rsidP="00B26B3A">
            <w:pPr>
              <w:spacing w:line="240" w:lineRule="exact"/>
              <w:jc w:val="center"/>
              <w:rPr>
                <w:rFonts w:ascii="Trafic" w:hAnsi="Trafic" w:cs="Traffic"/>
                <w:sz w:val="18"/>
                <w:szCs w:val="18"/>
                <w:rtl/>
              </w:rPr>
            </w:pPr>
          </w:p>
        </w:tc>
      </w:tr>
      <w:tr w:rsidR="00787171" w:rsidRPr="00030399" w:rsidTr="00B26B3A">
        <w:trPr>
          <w:cantSplit/>
          <w:trHeight w:val="352"/>
          <w:jc w:val="center"/>
        </w:trPr>
        <w:tc>
          <w:tcPr>
            <w:tcW w:w="2895" w:type="dxa"/>
            <w:tcBorders>
              <w:top w:val="dashSmallGap" w:sz="4" w:space="0" w:color="auto"/>
              <w:left w:val="single" w:sz="12" w:space="0" w:color="auto"/>
              <w:bottom w:val="dashSmallGap" w:sz="4" w:space="0" w:color="auto"/>
              <w:right w:val="single" w:sz="4" w:space="0" w:color="auto"/>
            </w:tcBorders>
            <w:vAlign w:val="center"/>
          </w:tcPr>
          <w:p w:rsidR="00787171" w:rsidRPr="0070653A" w:rsidRDefault="00787171" w:rsidP="00B26B3A">
            <w:pPr>
              <w:rPr>
                <w:rFonts w:cs="B Traffic"/>
                <w:b/>
                <w:bCs/>
                <w:sz w:val="20"/>
                <w:szCs w:val="20"/>
                <w:rtl/>
              </w:rPr>
            </w:pPr>
            <w:r w:rsidRPr="0070653A">
              <w:rPr>
                <w:rFonts w:cs="B Traffic" w:hint="cs"/>
                <w:b/>
                <w:bCs/>
                <w:sz w:val="20"/>
                <w:szCs w:val="20"/>
                <w:rtl/>
              </w:rPr>
              <w:t>فاز 2</w:t>
            </w:r>
            <w:r>
              <w:rPr>
                <w:rFonts w:cs="B Traffic" w:hint="cs"/>
                <w:b/>
                <w:bCs/>
                <w:sz w:val="20"/>
                <w:szCs w:val="20"/>
                <w:rtl/>
              </w:rPr>
              <w:t>:</w:t>
            </w:r>
          </w:p>
        </w:tc>
        <w:tc>
          <w:tcPr>
            <w:tcW w:w="230" w:type="dxa"/>
            <w:tcBorders>
              <w:top w:val="dashSmallGap" w:sz="4" w:space="0" w:color="auto"/>
              <w:left w:val="single" w:sz="4" w:space="0" w:color="auto"/>
              <w:bottom w:val="dashSmallGap" w:sz="4" w:space="0" w:color="auto"/>
              <w:right w:val="dotted" w:sz="4" w:space="0" w:color="auto"/>
            </w:tcBorders>
            <w:shd w:val="clear" w:color="auto" w:fill="auto"/>
            <w:vAlign w:val="center"/>
          </w:tcPr>
          <w:p w:rsidR="00787171" w:rsidRPr="00030399" w:rsidRDefault="00787171" w:rsidP="00B26B3A">
            <w:pPr>
              <w:spacing w:line="240" w:lineRule="exact"/>
              <w:jc w:val="center"/>
              <w:rPr>
                <w:rFonts w:ascii="Trafic" w:hAnsi="Trafic" w:cs="Traffic"/>
                <w:sz w:val="18"/>
                <w:szCs w:val="18"/>
                <w:rtl/>
              </w:rPr>
            </w:pPr>
          </w:p>
        </w:tc>
        <w:tc>
          <w:tcPr>
            <w:tcW w:w="230" w:type="dxa"/>
            <w:tcBorders>
              <w:top w:val="dashSmallGap" w:sz="4" w:space="0" w:color="auto"/>
              <w:left w:val="dotted" w:sz="4" w:space="0" w:color="auto"/>
              <w:bottom w:val="dashSmallGap" w:sz="4" w:space="0" w:color="auto"/>
              <w:right w:val="dotted" w:sz="4" w:space="0" w:color="auto"/>
            </w:tcBorders>
            <w:shd w:val="clear" w:color="auto" w:fill="auto"/>
            <w:vAlign w:val="center"/>
          </w:tcPr>
          <w:p w:rsidR="00787171" w:rsidRPr="00030399" w:rsidRDefault="00787171" w:rsidP="00B26B3A">
            <w:pPr>
              <w:spacing w:line="240" w:lineRule="exact"/>
              <w:jc w:val="center"/>
              <w:rPr>
                <w:rFonts w:ascii="Trafic" w:hAnsi="Trafic" w:cs="Traffic"/>
                <w:sz w:val="18"/>
                <w:szCs w:val="18"/>
                <w:rtl/>
              </w:rPr>
            </w:pPr>
          </w:p>
        </w:tc>
        <w:tc>
          <w:tcPr>
            <w:tcW w:w="230" w:type="dxa"/>
            <w:tcBorders>
              <w:top w:val="dashSmallGap" w:sz="4" w:space="0" w:color="auto"/>
              <w:left w:val="dotted" w:sz="4" w:space="0" w:color="auto"/>
              <w:bottom w:val="dashSmallGap" w:sz="4" w:space="0" w:color="auto"/>
              <w:right w:val="dotted" w:sz="4" w:space="0" w:color="auto"/>
            </w:tcBorders>
            <w:shd w:val="clear" w:color="auto" w:fill="auto"/>
            <w:vAlign w:val="center"/>
          </w:tcPr>
          <w:p w:rsidR="00787171" w:rsidRPr="00030399" w:rsidRDefault="00787171" w:rsidP="00B26B3A">
            <w:pPr>
              <w:spacing w:line="240" w:lineRule="exact"/>
              <w:jc w:val="center"/>
              <w:rPr>
                <w:rFonts w:ascii="Trafic" w:hAnsi="Trafic" w:cs="Traffic"/>
                <w:sz w:val="18"/>
                <w:szCs w:val="18"/>
                <w:rtl/>
              </w:rPr>
            </w:pPr>
          </w:p>
        </w:tc>
        <w:tc>
          <w:tcPr>
            <w:tcW w:w="235" w:type="dxa"/>
            <w:tcBorders>
              <w:top w:val="dashSmallGap" w:sz="4" w:space="0" w:color="auto"/>
              <w:left w:val="dotted" w:sz="4" w:space="0" w:color="auto"/>
              <w:bottom w:val="dashSmallGap" w:sz="4" w:space="0" w:color="auto"/>
              <w:right w:val="single" w:sz="8" w:space="0" w:color="000000"/>
            </w:tcBorders>
            <w:shd w:val="clear" w:color="auto" w:fill="auto"/>
            <w:vAlign w:val="center"/>
          </w:tcPr>
          <w:p w:rsidR="00787171" w:rsidRPr="00030399" w:rsidRDefault="00787171" w:rsidP="00B26B3A">
            <w:pPr>
              <w:spacing w:line="240" w:lineRule="exact"/>
              <w:jc w:val="center"/>
              <w:rPr>
                <w:rFonts w:ascii="Trafic" w:hAnsi="Trafic" w:cs="Traffic"/>
                <w:sz w:val="18"/>
                <w:szCs w:val="18"/>
                <w:rtl/>
              </w:rPr>
            </w:pPr>
          </w:p>
        </w:tc>
        <w:tc>
          <w:tcPr>
            <w:tcW w:w="228" w:type="dxa"/>
            <w:tcBorders>
              <w:top w:val="dashSmallGap" w:sz="4" w:space="0" w:color="auto"/>
              <w:left w:val="single" w:sz="8" w:space="0" w:color="000000"/>
              <w:bottom w:val="dashSmallGap" w:sz="4" w:space="0" w:color="auto"/>
              <w:right w:val="dotted" w:sz="4" w:space="0" w:color="auto"/>
            </w:tcBorders>
          </w:tcPr>
          <w:p w:rsidR="00787171" w:rsidRPr="00030399" w:rsidRDefault="00787171" w:rsidP="00B26B3A">
            <w:pPr>
              <w:spacing w:line="240" w:lineRule="exact"/>
              <w:jc w:val="center"/>
              <w:rPr>
                <w:rFonts w:ascii="Trafic" w:hAnsi="Trafic" w:cs="Traffic"/>
                <w:sz w:val="18"/>
                <w:szCs w:val="18"/>
                <w:rtl/>
              </w:rPr>
            </w:pPr>
          </w:p>
        </w:tc>
        <w:tc>
          <w:tcPr>
            <w:tcW w:w="224" w:type="dxa"/>
            <w:tcBorders>
              <w:top w:val="dashSmallGap" w:sz="4" w:space="0" w:color="auto"/>
              <w:left w:val="dotted" w:sz="4" w:space="0" w:color="auto"/>
              <w:bottom w:val="dashSmallGap" w:sz="4" w:space="0" w:color="auto"/>
              <w:right w:val="dotted" w:sz="4" w:space="0" w:color="auto"/>
            </w:tcBorders>
          </w:tcPr>
          <w:p w:rsidR="00787171" w:rsidRPr="00030399" w:rsidRDefault="00787171" w:rsidP="00B26B3A">
            <w:pPr>
              <w:spacing w:line="240" w:lineRule="exact"/>
              <w:jc w:val="center"/>
              <w:rPr>
                <w:rFonts w:ascii="Trafic" w:hAnsi="Trafic" w:cs="Traffic"/>
                <w:sz w:val="18"/>
                <w:szCs w:val="18"/>
                <w:rtl/>
              </w:rPr>
            </w:pPr>
          </w:p>
        </w:tc>
        <w:tc>
          <w:tcPr>
            <w:tcW w:w="240" w:type="dxa"/>
            <w:tcBorders>
              <w:top w:val="dashSmallGap" w:sz="4" w:space="0" w:color="auto"/>
              <w:left w:val="dotted" w:sz="4" w:space="0" w:color="auto"/>
              <w:bottom w:val="dashSmallGap" w:sz="4" w:space="0" w:color="auto"/>
              <w:right w:val="dotted" w:sz="4" w:space="0" w:color="auto"/>
            </w:tcBorders>
          </w:tcPr>
          <w:p w:rsidR="00787171" w:rsidRPr="00030399" w:rsidRDefault="00787171" w:rsidP="00B26B3A">
            <w:pPr>
              <w:spacing w:line="240" w:lineRule="exact"/>
              <w:jc w:val="center"/>
              <w:rPr>
                <w:rFonts w:ascii="Trafic" w:hAnsi="Trafic" w:cs="Traffic"/>
                <w:sz w:val="18"/>
                <w:szCs w:val="18"/>
                <w:rtl/>
              </w:rPr>
            </w:pPr>
          </w:p>
        </w:tc>
        <w:tc>
          <w:tcPr>
            <w:tcW w:w="231" w:type="dxa"/>
            <w:tcBorders>
              <w:top w:val="dashSmallGap" w:sz="4" w:space="0" w:color="auto"/>
              <w:left w:val="dotted" w:sz="4" w:space="0" w:color="auto"/>
              <w:bottom w:val="dashSmallGap" w:sz="4" w:space="0" w:color="auto"/>
              <w:right w:val="single" w:sz="8" w:space="0" w:color="000000"/>
            </w:tcBorders>
          </w:tcPr>
          <w:p w:rsidR="00787171" w:rsidRPr="00030399" w:rsidRDefault="00787171" w:rsidP="00B26B3A">
            <w:pPr>
              <w:spacing w:line="240" w:lineRule="exact"/>
              <w:jc w:val="center"/>
              <w:rPr>
                <w:rFonts w:ascii="Trafic" w:hAnsi="Trafic" w:cs="Traffic"/>
                <w:sz w:val="18"/>
                <w:szCs w:val="18"/>
                <w:rtl/>
              </w:rPr>
            </w:pPr>
          </w:p>
        </w:tc>
        <w:tc>
          <w:tcPr>
            <w:tcW w:w="225" w:type="dxa"/>
            <w:tcBorders>
              <w:top w:val="dashSmallGap" w:sz="4" w:space="0" w:color="auto"/>
              <w:left w:val="single" w:sz="8" w:space="0" w:color="000000"/>
              <w:bottom w:val="dashSmallGap" w:sz="4" w:space="0" w:color="auto"/>
              <w:right w:val="dotted" w:sz="4" w:space="0" w:color="auto"/>
            </w:tcBorders>
          </w:tcPr>
          <w:p w:rsidR="00787171" w:rsidRPr="00030399" w:rsidRDefault="00787171" w:rsidP="00B26B3A">
            <w:pPr>
              <w:spacing w:line="240" w:lineRule="exact"/>
              <w:jc w:val="center"/>
              <w:rPr>
                <w:rFonts w:ascii="Trafic" w:hAnsi="Trafic" w:cs="Traffic"/>
                <w:sz w:val="18"/>
                <w:szCs w:val="18"/>
                <w:rtl/>
              </w:rPr>
            </w:pPr>
          </w:p>
        </w:tc>
        <w:tc>
          <w:tcPr>
            <w:tcW w:w="210" w:type="dxa"/>
            <w:tcBorders>
              <w:top w:val="dashSmallGap" w:sz="4" w:space="0" w:color="auto"/>
              <w:left w:val="dotted" w:sz="4" w:space="0" w:color="auto"/>
              <w:bottom w:val="dashSmallGap" w:sz="4" w:space="0" w:color="auto"/>
              <w:right w:val="dotted" w:sz="4" w:space="0" w:color="auto"/>
            </w:tcBorders>
          </w:tcPr>
          <w:p w:rsidR="00787171" w:rsidRPr="00030399" w:rsidRDefault="00787171" w:rsidP="00B26B3A">
            <w:pPr>
              <w:spacing w:line="240" w:lineRule="exact"/>
              <w:jc w:val="center"/>
              <w:rPr>
                <w:rFonts w:ascii="Trafic" w:hAnsi="Trafic" w:cs="Traffic"/>
                <w:sz w:val="18"/>
                <w:szCs w:val="18"/>
                <w:rtl/>
              </w:rPr>
            </w:pPr>
          </w:p>
        </w:tc>
        <w:tc>
          <w:tcPr>
            <w:tcW w:w="240" w:type="dxa"/>
            <w:tcBorders>
              <w:top w:val="dashSmallGap" w:sz="4" w:space="0" w:color="auto"/>
              <w:left w:val="dotted" w:sz="4" w:space="0" w:color="auto"/>
              <w:bottom w:val="dashSmallGap" w:sz="4" w:space="0" w:color="auto"/>
              <w:right w:val="dotted" w:sz="4" w:space="0" w:color="auto"/>
            </w:tcBorders>
          </w:tcPr>
          <w:p w:rsidR="00787171" w:rsidRPr="00030399" w:rsidRDefault="00787171" w:rsidP="00B26B3A">
            <w:pPr>
              <w:spacing w:line="240" w:lineRule="exact"/>
              <w:jc w:val="center"/>
              <w:rPr>
                <w:rFonts w:ascii="Trafic" w:hAnsi="Trafic" w:cs="Traffic"/>
                <w:sz w:val="18"/>
                <w:szCs w:val="18"/>
                <w:rtl/>
              </w:rPr>
            </w:pPr>
          </w:p>
        </w:tc>
        <w:tc>
          <w:tcPr>
            <w:tcW w:w="246" w:type="dxa"/>
            <w:tcBorders>
              <w:top w:val="dashSmallGap" w:sz="4" w:space="0" w:color="auto"/>
              <w:left w:val="dotted" w:sz="4" w:space="0" w:color="auto"/>
              <w:bottom w:val="dashSmallGap" w:sz="4" w:space="0" w:color="auto"/>
              <w:right w:val="single" w:sz="8" w:space="0" w:color="000000"/>
            </w:tcBorders>
          </w:tcPr>
          <w:p w:rsidR="00787171" w:rsidRPr="00030399" w:rsidRDefault="00787171" w:rsidP="00B26B3A">
            <w:pPr>
              <w:spacing w:line="240" w:lineRule="exact"/>
              <w:jc w:val="center"/>
              <w:rPr>
                <w:rFonts w:ascii="Trafic" w:hAnsi="Trafic" w:cs="Traffic"/>
                <w:sz w:val="18"/>
                <w:szCs w:val="18"/>
                <w:rtl/>
              </w:rPr>
            </w:pPr>
          </w:p>
        </w:tc>
        <w:tc>
          <w:tcPr>
            <w:tcW w:w="210" w:type="dxa"/>
            <w:tcBorders>
              <w:top w:val="dashSmallGap" w:sz="4" w:space="0" w:color="auto"/>
              <w:left w:val="single" w:sz="8" w:space="0" w:color="000000"/>
              <w:bottom w:val="dashSmallGap" w:sz="4" w:space="0" w:color="auto"/>
              <w:right w:val="dotted" w:sz="4" w:space="0" w:color="auto"/>
            </w:tcBorders>
          </w:tcPr>
          <w:p w:rsidR="00787171" w:rsidRPr="00030399" w:rsidRDefault="00787171" w:rsidP="00B26B3A">
            <w:pPr>
              <w:spacing w:line="240" w:lineRule="exact"/>
              <w:jc w:val="center"/>
              <w:rPr>
                <w:rFonts w:ascii="Trafic" w:hAnsi="Trafic" w:cs="Traffic"/>
                <w:sz w:val="18"/>
                <w:szCs w:val="18"/>
                <w:rtl/>
              </w:rPr>
            </w:pPr>
          </w:p>
        </w:tc>
        <w:tc>
          <w:tcPr>
            <w:tcW w:w="245" w:type="dxa"/>
            <w:tcBorders>
              <w:top w:val="dashSmallGap" w:sz="4" w:space="0" w:color="auto"/>
              <w:left w:val="dotted" w:sz="4" w:space="0" w:color="auto"/>
              <w:bottom w:val="dashSmallGap" w:sz="4" w:space="0" w:color="auto"/>
              <w:right w:val="dotted" w:sz="4" w:space="0" w:color="auto"/>
            </w:tcBorders>
          </w:tcPr>
          <w:p w:rsidR="00787171" w:rsidRPr="00030399" w:rsidRDefault="00787171" w:rsidP="00B26B3A">
            <w:pPr>
              <w:spacing w:line="240" w:lineRule="exact"/>
              <w:jc w:val="center"/>
              <w:rPr>
                <w:rFonts w:ascii="Trafic" w:hAnsi="Trafic" w:cs="Traffic"/>
                <w:sz w:val="18"/>
                <w:szCs w:val="18"/>
                <w:rtl/>
              </w:rPr>
            </w:pPr>
          </w:p>
        </w:tc>
        <w:tc>
          <w:tcPr>
            <w:tcW w:w="230" w:type="dxa"/>
            <w:tcBorders>
              <w:top w:val="dashSmallGap" w:sz="4" w:space="0" w:color="auto"/>
              <w:left w:val="dotted" w:sz="4" w:space="0" w:color="auto"/>
              <w:bottom w:val="dashSmallGap" w:sz="4" w:space="0" w:color="auto"/>
              <w:right w:val="dotted" w:sz="4" w:space="0" w:color="auto"/>
            </w:tcBorders>
          </w:tcPr>
          <w:p w:rsidR="00787171" w:rsidRPr="00030399" w:rsidRDefault="00787171" w:rsidP="00B26B3A">
            <w:pPr>
              <w:spacing w:line="240" w:lineRule="exact"/>
              <w:jc w:val="center"/>
              <w:rPr>
                <w:rFonts w:ascii="Trafic" w:hAnsi="Trafic" w:cs="Traffic"/>
                <w:sz w:val="18"/>
                <w:szCs w:val="18"/>
                <w:rtl/>
              </w:rPr>
            </w:pPr>
          </w:p>
        </w:tc>
        <w:tc>
          <w:tcPr>
            <w:tcW w:w="236" w:type="dxa"/>
            <w:tcBorders>
              <w:top w:val="dashSmallGap" w:sz="4" w:space="0" w:color="auto"/>
              <w:left w:val="dotted" w:sz="4" w:space="0" w:color="auto"/>
              <w:bottom w:val="dashSmallGap" w:sz="4" w:space="0" w:color="auto"/>
              <w:right w:val="single" w:sz="8" w:space="0" w:color="000000"/>
            </w:tcBorders>
          </w:tcPr>
          <w:p w:rsidR="00787171" w:rsidRPr="00030399" w:rsidRDefault="00787171" w:rsidP="00B26B3A">
            <w:pPr>
              <w:spacing w:line="240" w:lineRule="exact"/>
              <w:jc w:val="center"/>
              <w:rPr>
                <w:rFonts w:ascii="Trafic" w:hAnsi="Trafic" w:cs="Traffic"/>
                <w:sz w:val="18"/>
                <w:szCs w:val="18"/>
                <w:rtl/>
              </w:rPr>
            </w:pPr>
          </w:p>
        </w:tc>
        <w:tc>
          <w:tcPr>
            <w:tcW w:w="923" w:type="dxa"/>
            <w:tcBorders>
              <w:top w:val="dashSmallGap" w:sz="4" w:space="0" w:color="auto"/>
              <w:left w:val="dotted" w:sz="4" w:space="0" w:color="auto"/>
              <w:bottom w:val="dashSmallGap" w:sz="4" w:space="0" w:color="auto"/>
              <w:right w:val="single" w:sz="12" w:space="0" w:color="auto"/>
            </w:tcBorders>
          </w:tcPr>
          <w:p w:rsidR="00787171" w:rsidRPr="00030399" w:rsidRDefault="00787171" w:rsidP="00B26B3A">
            <w:pPr>
              <w:spacing w:line="240" w:lineRule="exact"/>
              <w:jc w:val="center"/>
              <w:rPr>
                <w:rFonts w:ascii="Trafic" w:hAnsi="Trafic" w:cs="Traffic"/>
                <w:sz w:val="18"/>
                <w:szCs w:val="18"/>
                <w:rtl/>
              </w:rPr>
            </w:pPr>
          </w:p>
        </w:tc>
      </w:tr>
      <w:tr w:rsidR="00787171" w:rsidRPr="00030399" w:rsidTr="00B26B3A">
        <w:trPr>
          <w:cantSplit/>
          <w:trHeight w:val="406"/>
          <w:jc w:val="center"/>
        </w:trPr>
        <w:tc>
          <w:tcPr>
            <w:tcW w:w="2895" w:type="dxa"/>
            <w:tcBorders>
              <w:top w:val="dashSmallGap" w:sz="4" w:space="0" w:color="auto"/>
              <w:left w:val="single" w:sz="12" w:space="0" w:color="auto"/>
              <w:bottom w:val="single" w:sz="12" w:space="0" w:color="auto"/>
              <w:right w:val="single" w:sz="4" w:space="0" w:color="auto"/>
            </w:tcBorders>
          </w:tcPr>
          <w:p w:rsidR="00787171" w:rsidRPr="0070653A" w:rsidRDefault="00787171" w:rsidP="00B26B3A">
            <w:pPr>
              <w:rPr>
                <w:rFonts w:cs="B Traffic"/>
                <w:b/>
                <w:bCs/>
                <w:sz w:val="20"/>
                <w:szCs w:val="20"/>
                <w:rtl/>
              </w:rPr>
            </w:pPr>
            <w:r w:rsidRPr="0070653A">
              <w:rPr>
                <w:rFonts w:cs="B Traffic" w:hint="cs"/>
                <w:b/>
                <w:bCs/>
                <w:sz w:val="20"/>
                <w:szCs w:val="20"/>
                <w:rtl/>
              </w:rPr>
              <w:t>جمع</w:t>
            </w:r>
          </w:p>
        </w:tc>
        <w:tc>
          <w:tcPr>
            <w:tcW w:w="3690" w:type="dxa"/>
            <w:gridSpan w:val="16"/>
            <w:tcBorders>
              <w:top w:val="dashSmallGap" w:sz="4" w:space="0" w:color="auto"/>
              <w:left w:val="single" w:sz="4" w:space="0" w:color="auto"/>
              <w:bottom w:val="single" w:sz="12" w:space="0" w:color="auto"/>
              <w:right w:val="single" w:sz="8" w:space="0" w:color="000000"/>
            </w:tcBorders>
            <w:shd w:val="clear" w:color="auto" w:fill="auto"/>
            <w:vAlign w:val="center"/>
          </w:tcPr>
          <w:p w:rsidR="00787171" w:rsidRPr="00CE76DD" w:rsidRDefault="00787171" w:rsidP="00B26B3A">
            <w:pPr>
              <w:rPr>
                <w:rFonts w:cs="B Traffic"/>
                <w:b/>
                <w:bCs/>
                <w:sz w:val="20"/>
                <w:szCs w:val="20"/>
                <w:rtl/>
              </w:rPr>
            </w:pPr>
          </w:p>
        </w:tc>
        <w:tc>
          <w:tcPr>
            <w:tcW w:w="923" w:type="dxa"/>
            <w:tcBorders>
              <w:top w:val="dashSmallGap" w:sz="4" w:space="0" w:color="auto"/>
              <w:left w:val="dotted" w:sz="4" w:space="0" w:color="auto"/>
              <w:bottom w:val="single" w:sz="12" w:space="0" w:color="auto"/>
              <w:right w:val="single" w:sz="12" w:space="0" w:color="auto"/>
            </w:tcBorders>
          </w:tcPr>
          <w:p w:rsidR="00787171" w:rsidRPr="00030399" w:rsidRDefault="00787171" w:rsidP="00B26B3A">
            <w:pPr>
              <w:spacing w:line="240" w:lineRule="exact"/>
              <w:rPr>
                <w:rFonts w:ascii="Trafic" w:hAnsi="Trafic" w:cs="Traffic"/>
                <w:sz w:val="18"/>
                <w:szCs w:val="18"/>
                <w:rtl/>
              </w:rPr>
            </w:pPr>
          </w:p>
        </w:tc>
      </w:tr>
    </w:tbl>
    <w:p w:rsidR="006F56EE" w:rsidRDefault="006F56EE" w:rsidP="006F56EE">
      <w:pPr>
        <w:spacing w:after="0" w:line="240" w:lineRule="auto"/>
        <w:ind w:left="360"/>
        <w:jc w:val="lowKashida"/>
        <w:rPr>
          <w:b/>
          <w:bCs/>
          <w:rtl/>
          <w:lang w:bidi="fa-IR"/>
        </w:rPr>
      </w:pPr>
    </w:p>
    <w:p w:rsidR="00787171" w:rsidRDefault="00787171" w:rsidP="006F56EE">
      <w:pPr>
        <w:numPr>
          <w:ilvl w:val="0"/>
          <w:numId w:val="41"/>
        </w:numPr>
        <w:spacing w:after="0" w:line="240" w:lineRule="auto"/>
        <w:jc w:val="lowKashida"/>
        <w:rPr>
          <w:b/>
          <w:bCs/>
          <w:lang w:bidi="fa-IR"/>
        </w:rPr>
      </w:pPr>
      <w:r w:rsidRPr="00F0075C">
        <w:rPr>
          <w:rFonts w:hint="cs"/>
          <w:b/>
          <w:bCs/>
          <w:rtl/>
          <w:lang w:bidi="fa-IR"/>
        </w:rPr>
        <w:lastRenderedPageBreak/>
        <w:t xml:space="preserve">اقلام و خدمات </w:t>
      </w:r>
      <w:r w:rsidR="0050015C">
        <w:rPr>
          <w:rFonts w:hint="cs"/>
          <w:b/>
          <w:bCs/>
          <w:rtl/>
          <w:lang w:bidi="fa-IR"/>
        </w:rPr>
        <w:t>موردنیاز</w:t>
      </w:r>
      <w:r w:rsidRPr="00F0075C">
        <w:rPr>
          <w:rFonts w:hint="cs"/>
          <w:b/>
          <w:bCs/>
          <w:rtl/>
          <w:lang w:bidi="fa-IR"/>
        </w:rPr>
        <w:t>:</w:t>
      </w:r>
    </w:p>
    <w:tbl>
      <w:tblPr>
        <w:tblW w:w="8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9"/>
        <w:gridCol w:w="1635"/>
        <w:gridCol w:w="611"/>
        <w:gridCol w:w="1278"/>
        <w:gridCol w:w="2830"/>
        <w:gridCol w:w="738"/>
      </w:tblGrid>
      <w:tr w:rsidR="00787171" w:rsidRPr="00FB31C9" w:rsidTr="00B26B3A">
        <w:trPr>
          <w:trHeight w:val="526"/>
          <w:jc w:val="center"/>
        </w:trPr>
        <w:tc>
          <w:tcPr>
            <w:tcW w:w="1328" w:type="dxa"/>
            <w:tcBorders>
              <w:top w:val="single" w:sz="12" w:space="0" w:color="auto"/>
              <w:left w:val="single" w:sz="12" w:space="0" w:color="auto"/>
            </w:tcBorders>
            <w:shd w:val="clear" w:color="auto" w:fill="FFCC99"/>
            <w:vAlign w:val="center"/>
          </w:tcPr>
          <w:p w:rsidR="00787171" w:rsidRPr="0070653A" w:rsidRDefault="00787171" w:rsidP="00B26B3A">
            <w:pPr>
              <w:jc w:val="center"/>
              <w:rPr>
                <w:rFonts w:cs="B Traffic"/>
                <w:b/>
                <w:bCs/>
                <w:sz w:val="18"/>
                <w:szCs w:val="18"/>
                <w:rtl/>
              </w:rPr>
            </w:pPr>
            <w:r w:rsidRPr="0070653A">
              <w:rPr>
                <w:rFonts w:cs="B Traffic" w:hint="cs"/>
                <w:b/>
                <w:bCs/>
                <w:sz w:val="18"/>
                <w:szCs w:val="18"/>
                <w:rtl/>
              </w:rPr>
              <w:t xml:space="preserve">هزینه </w:t>
            </w:r>
            <w:r w:rsidRPr="006A31C3">
              <w:rPr>
                <w:rFonts w:cs="B Traffic"/>
                <w:b/>
                <w:bCs/>
                <w:sz w:val="14"/>
                <w:szCs w:val="14"/>
              </w:rPr>
              <w:t>)</w:t>
            </w:r>
            <w:r w:rsidRPr="006A31C3">
              <w:rPr>
                <w:rFonts w:cs="B Traffic" w:hint="cs"/>
                <w:b/>
                <w:bCs/>
                <w:sz w:val="14"/>
                <w:szCs w:val="14"/>
                <w:rtl/>
              </w:rPr>
              <w:t xml:space="preserve"> ريال</w:t>
            </w:r>
            <w:r w:rsidRPr="006A31C3">
              <w:rPr>
                <w:rFonts w:cs="B Traffic"/>
                <w:b/>
                <w:bCs/>
                <w:sz w:val="14"/>
                <w:szCs w:val="14"/>
              </w:rPr>
              <w:t>(</w:t>
            </w:r>
          </w:p>
        </w:tc>
        <w:tc>
          <w:tcPr>
            <w:tcW w:w="1664" w:type="dxa"/>
            <w:tcBorders>
              <w:top w:val="single" w:sz="12" w:space="0" w:color="auto"/>
            </w:tcBorders>
            <w:shd w:val="clear" w:color="auto" w:fill="FFCC99"/>
            <w:vAlign w:val="center"/>
          </w:tcPr>
          <w:p w:rsidR="00787171" w:rsidRPr="0070653A" w:rsidRDefault="00787171" w:rsidP="00B26B3A">
            <w:pPr>
              <w:jc w:val="center"/>
              <w:rPr>
                <w:rFonts w:cs="B Traffic"/>
                <w:b/>
                <w:bCs/>
                <w:sz w:val="18"/>
                <w:szCs w:val="18"/>
                <w:lang w:bidi="fa-IR"/>
              </w:rPr>
            </w:pPr>
            <w:r>
              <w:rPr>
                <w:rFonts w:cs="B Traffic" w:hint="cs"/>
                <w:b/>
                <w:bCs/>
                <w:sz w:val="18"/>
                <w:szCs w:val="18"/>
                <w:rtl/>
                <w:lang w:bidi="fa-IR"/>
              </w:rPr>
              <w:t>هزینه واحد</w:t>
            </w:r>
            <w:r w:rsidRPr="006A31C3">
              <w:rPr>
                <w:rFonts w:cs="B Traffic"/>
                <w:b/>
                <w:bCs/>
                <w:sz w:val="14"/>
                <w:szCs w:val="14"/>
              </w:rPr>
              <w:t>)</w:t>
            </w:r>
            <w:r w:rsidRPr="006A31C3">
              <w:rPr>
                <w:rFonts w:cs="B Traffic" w:hint="cs"/>
                <w:b/>
                <w:bCs/>
                <w:sz w:val="14"/>
                <w:szCs w:val="14"/>
                <w:rtl/>
              </w:rPr>
              <w:t xml:space="preserve"> ريال</w:t>
            </w:r>
            <w:r w:rsidRPr="006A31C3">
              <w:rPr>
                <w:rFonts w:cs="B Traffic"/>
                <w:b/>
                <w:bCs/>
                <w:sz w:val="14"/>
                <w:szCs w:val="14"/>
              </w:rPr>
              <w:t>(</w:t>
            </w:r>
          </w:p>
        </w:tc>
        <w:tc>
          <w:tcPr>
            <w:tcW w:w="611" w:type="dxa"/>
            <w:tcBorders>
              <w:top w:val="single" w:sz="12" w:space="0" w:color="auto"/>
            </w:tcBorders>
            <w:shd w:val="clear" w:color="auto" w:fill="FFCC99"/>
            <w:vAlign w:val="center"/>
          </w:tcPr>
          <w:p w:rsidR="00787171" w:rsidRPr="0070653A" w:rsidRDefault="00787171" w:rsidP="00B26B3A">
            <w:pPr>
              <w:jc w:val="center"/>
              <w:rPr>
                <w:rFonts w:cs="B Traffic"/>
                <w:b/>
                <w:bCs/>
                <w:sz w:val="18"/>
                <w:szCs w:val="18"/>
              </w:rPr>
            </w:pPr>
            <w:r w:rsidRPr="0070653A">
              <w:rPr>
                <w:rFonts w:cs="B Traffic" w:hint="cs"/>
                <w:b/>
                <w:bCs/>
                <w:sz w:val="18"/>
                <w:szCs w:val="18"/>
                <w:rtl/>
              </w:rPr>
              <w:t>تعداد</w:t>
            </w:r>
          </w:p>
        </w:tc>
        <w:tc>
          <w:tcPr>
            <w:tcW w:w="1288" w:type="dxa"/>
            <w:tcBorders>
              <w:top w:val="single" w:sz="12" w:space="0" w:color="auto"/>
            </w:tcBorders>
            <w:shd w:val="clear" w:color="auto" w:fill="FFCC99"/>
            <w:vAlign w:val="center"/>
          </w:tcPr>
          <w:p w:rsidR="00787171" w:rsidRPr="0070653A" w:rsidRDefault="00787171" w:rsidP="00B26B3A">
            <w:pPr>
              <w:jc w:val="center"/>
              <w:rPr>
                <w:rFonts w:cs="B Traffic"/>
                <w:b/>
                <w:bCs/>
                <w:sz w:val="18"/>
                <w:szCs w:val="18"/>
              </w:rPr>
            </w:pPr>
            <w:r w:rsidRPr="0070653A">
              <w:rPr>
                <w:rFonts w:cs="B Traffic" w:hint="cs"/>
                <w:b/>
                <w:bCs/>
                <w:sz w:val="18"/>
                <w:szCs w:val="18"/>
                <w:rtl/>
              </w:rPr>
              <w:t xml:space="preserve">مشخصات </w:t>
            </w:r>
          </w:p>
        </w:tc>
        <w:tc>
          <w:tcPr>
            <w:tcW w:w="2880" w:type="dxa"/>
            <w:tcBorders>
              <w:top w:val="single" w:sz="12" w:space="0" w:color="auto"/>
            </w:tcBorders>
            <w:shd w:val="clear" w:color="auto" w:fill="FFCC99"/>
            <w:vAlign w:val="center"/>
          </w:tcPr>
          <w:p w:rsidR="00787171" w:rsidRPr="0070653A" w:rsidRDefault="00787171" w:rsidP="00B26B3A">
            <w:pPr>
              <w:jc w:val="center"/>
              <w:rPr>
                <w:rFonts w:cs="B Traffic"/>
                <w:b/>
                <w:bCs/>
                <w:sz w:val="18"/>
                <w:szCs w:val="18"/>
              </w:rPr>
            </w:pPr>
            <w:r w:rsidRPr="0070653A">
              <w:rPr>
                <w:rFonts w:cs="B Traffic" w:hint="cs"/>
                <w:b/>
                <w:bCs/>
                <w:sz w:val="18"/>
                <w:szCs w:val="18"/>
                <w:rtl/>
              </w:rPr>
              <w:t>نام ماشين‌آلات</w:t>
            </w:r>
            <w:r>
              <w:rPr>
                <w:rFonts w:cs="B Traffic" w:hint="cs"/>
                <w:b/>
                <w:bCs/>
                <w:sz w:val="18"/>
                <w:szCs w:val="18"/>
                <w:rtl/>
              </w:rPr>
              <w:t>/</w:t>
            </w:r>
            <w:r w:rsidRPr="0070653A">
              <w:rPr>
                <w:rFonts w:cs="B Traffic" w:hint="cs"/>
                <w:b/>
                <w:bCs/>
                <w:sz w:val="18"/>
                <w:szCs w:val="18"/>
                <w:rtl/>
              </w:rPr>
              <w:t xml:space="preserve"> </w:t>
            </w:r>
            <w:r>
              <w:rPr>
                <w:rFonts w:cs="B Traffic" w:hint="cs"/>
                <w:b/>
                <w:bCs/>
                <w:sz w:val="18"/>
                <w:szCs w:val="18"/>
                <w:rtl/>
              </w:rPr>
              <w:t>کالا/خدمات</w:t>
            </w:r>
          </w:p>
        </w:tc>
        <w:tc>
          <w:tcPr>
            <w:tcW w:w="630" w:type="dxa"/>
            <w:tcBorders>
              <w:top w:val="single" w:sz="12" w:space="0" w:color="auto"/>
              <w:right w:val="single" w:sz="12" w:space="0" w:color="auto"/>
            </w:tcBorders>
            <w:shd w:val="clear" w:color="auto" w:fill="FFCC99"/>
            <w:textDirection w:val="btLr"/>
            <w:vAlign w:val="center"/>
          </w:tcPr>
          <w:p w:rsidR="00787171" w:rsidRPr="0070653A" w:rsidRDefault="00787171" w:rsidP="00B26B3A">
            <w:pPr>
              <w:jc w:val="center"/>
              <w:rPr>
                <w:rFonts w:cs="B Traffic"/>
                <w:b/>
                <w:bCs/>
                <w:sz w:val="18"/>
                <w:szCs w:val="18"/>
              </w:rPr>
            </w:pPr>
            <w:r w:rsidRPr="0070653A">
              <w:rPr>
                <w:rFonts w:cs="B Traffic" w:hint="cs"/>
                <w:b/>
                <w:bCs/>
                <w:sz w:val="18"/>
                <w:szCs w:val="18"/>
                <w:rtl/>
              </w:rPr>
              <w:t>رديف</w:t>
            </w:r>
          </w:p>
        </w:tc>
      </w:tr>
      <w:tr w:rsidR="00787171" w:rsidRPr="00FB31C9" w:rsidTr="00B26B3A">
        <w:trPr>
          <w:trHeight w:val="371"/>
          <w:jc w:val="center"/>
        </w:trPr>
        <w:tc>
          <w:tcPr>
            <w:tcW w:w="1328" w:type="dxa"/>
            <w:tcBorders>
              <w:left w:val="single" w:sz="12" w:space="0" w:color="auto"/>
              <w:bottom w:val="single" w:sz="4" w:space="0" w:color="auto"/>
            </w:tcBorders>
            <w:vAlign w:val="center"/>
          </w:tcPr>
          <w:p w:rsidR="00787171" w:rsidRPr="00FB31C9" w:rsidRDefault="00787171" w:rsidP="00B26B3A">
            <w:pPr>
              <w:rPr>
                <w:sz w:val="18"/>
                <w:szCs w:val="18"/>
              </w:rPr>
            </w:pPr>
          </w:p>
        </w:tc>
        <w:tc>
          <w:tcPr>
            <w:tcW w:w="1664" w:type="dxa"/>
            <w:tcBorders>
              <w:bottom w:val="single" w:sz="4" w:space="0" w:color="auto"/>
            </w:tcBorders>
            <w:vAlign w:val="center"/>
          </w:tcPr>
          <w:p w:rsidR="00787171" w:rsidRPr="00FB31C9" w:rsidRDefault="00787171" w:rsidP="00B26B3A">
            <w:pPr>
              <w:rPr>
                <w:sz w:val="18"/>
                <w:szCs w:val="18"/>
                <w:rtl/>
              </w:rPr>
            </w:pPr>
          </w:p>
        </w:tc>
        <w:tc>
          <w:tcPr>
            <w:tcW w:w="611" w:type="dxa"/>
            <w:tcBorders>
              <w:bottom w:val="single" w:sz="4" w:space="0" w:color="auto"/>
            </w:tcBorders>
            <w:vAlign w:val="center"/>
          </w:tcPr>
          <w:p w:rsidR="00787171" w:rsidRPr="00FB31C9" w:rsidRDefault="00787171" w:rsidP="00B26B3A">
            <w:pPr>
              <w:rPr>
                <w:sz w:val="18"/>
                <w:szCs w:val="18"/>
                <w:rtl/>
              </w:rPr>
            </w:pPr>
          </w:p>
        </w:tc>
        <w:tc>
          <w:tcPr>
            <w:tcW w:w="1288" w:type="dxa"/>
            <w:tcBorders>
              <w:bottom w:val="single" w:sz="4" w:space="0" w:color="auto"/>
            </w:tcBorders>
            <w:vAlign w:val="center"/>
          </w:tcPr>
          <w:p w:rsidR="00787171" w:rsidRPr="00FB31C9" w:rsidRDefault="00787171" w:rsidP="00B26B3A">
            <w:pPr>
              <w:rPr>
                <w:sz w:val="18"/>
                <w:szCs w:val="18"/>
                <w:rtl/>
              </w:rPr>
            </w:pPr>
          </w:p>
        </w:tc>
        <w:tc>
          <w:tcPr>
            <w:tcW w:w="2880" w:type="dxa"/>
            <w:tcBorders>
              <w:bottom w:val="single" w:sz="4" w:space="0" w:color="auto"/>
            </w:tcBorders>
            <w:vAlign w:val="center"/>
          </w:tcPr>
          <w:p w:rsidR="00787171" w:rsidRPr="00FB31C9" w:rsidRDefault="00787171" w:rsidP="00B26B3A">
            <w:pPr>
              <w:rPr>
                <w:sz w:val="18"/>
                <w:szCs w:val="18"/>
              </w:rPr>
            </w:pPr>
          </w:p>
        </w:tc>
        <w:tc>
          <w:tcPr>
            <w:tcW w:w="630" w:type="dxa"/>
            <w:tcBorders>
              <w:bottom w:val="single" w:sz="4" w:space="0" w:color="auto"/>
              <w:right w:val="single" w:sz="12" w:space="0" w:color="auto"/>
            </w:tcBorders>
            <w:vAlign w:val="center"/>
          </w:tcPr>
          <w:p w:rsidR="00787171" w:rsidRPr="00FB31C9" w:rsidRDefault="00787171" w:rsidP="00B26B3A">
            <w:pPr>
              <w:rPr>
                <w:sz w:val="18"/>
                <w:szCs w:val="18"/>
                <w:rtl/>
              </w:rPr>
            </w:pPr>
          </w:p>
        </w:tc>
      </w:tr>
      <w:tr w:rsidR="00787171" w:rsidRPr="00FB31C9" w:rsidTr="00B26B3A">
        <w:trPr>
          <w:trHeight w:val="371"/>
          <w:jc w:val="center"/>
        </w:trPr>
        <w:tc>
          <w:tcPr>
            <w:tcW w:w="1328" w:type="dxa"/>
            <w:tcBorders>
              <w:left w:val="single" w:sz="12" w:space="0" w:color="auto"/>
              <w:bottom w:val="single" w:sz="4" w:space="0" w:color="auto"/>
            </w:tcBorders>
            <w:vAlign w:val="center"/>
          </w:tcPr>
          <w:p w:rsidR="00787171" w:rsidRPr="00FB31C9" w:rsidRDefault="00787171" w:rsidP="00B26B3A">
            <w:pPr>
              <w:rPr>
                <w:sz w:val="18"/>
                <w:szCs w:val="18"/>
              </w:rPr>
            </w:pPr>
          </w:p>
        </w:tc>
        <w:tc>
          <w:tcPr>
            <w:tcW w:w="1664" w:type="dxa"/>
            <w:tcBorders>
              <w:bottom w:val="single" w:sz="4" w:space="0" w:color="auto"/>
            </w:tcBorders>
            <w:vAlign w:val="center"/>
          </w:tcPr>
          <w:p w:rsidR="00787171" w:rsidRPr="00FB31C9" w:rsidRDefault="00787171" w:rsidP="00B26B3A">
            <w:pPr>
              <w:rPr>
                <w:sz w:val="18"/>
                <w:szCs w:val="18"/>
                <w:rtl/>
              </w:rPr>
            </w:pPr>
          </w:p>
        </w:tc>
        <w:tc>
          <w:tcPr>
            <w:tcW w:w="611" w:type="dxa"/>
            <w:tcBorders>
              <w:bottom w:val="single" w:sz="4" w:space="0" w:color="auto"/>
            </w:tcBorders>
            <w:vAlign w:val="center"/>
          </w:tcPr>
          <w:p w:rsidR="00787171" w:rsidRPr="00FB31C9" w:rsidRDefault="00787171" w:rsidP="00B26B3A">
            <w:pPr>
              <w:rPr>
                <w:sz w:val="18"/>
                <w:szCs w:val="18"/>
                <w:rtl/>
              </w:rPr>
            </w:pPr>
          </w:p>
        </w:tc>
        <w:tc>
          <w:tcPr>
            <w:tcW w:w="1288" w:type="dxa"/>
            <w:tcBorders>
              <w:bottom w:val="single" w:sz="4" w:space="0" w:color="auto"/>
            </w:tcBorders>
            <w:vAlign w:val="center"/>
          </w:tcPr>
          <w:p w:rsidR="00787171" w:rsidRPr="00FB31C9" w:rsidRDefault="00787171" w:rsidP="00B26B3A">
            <w:pPr>
              <w:rPr>
                <w:sz w:val="18"/>
                <w:szCs w:val="18"/>
                <w:rtl/>
              </w:rPr>
            </w:pPr>
          </w:p>
        </w:tc>
        <w:tc>
          <w:tcPr>
            <w:tcW w:w="2880" w:type="dxa"/>
            <w:tcBorders>
              <w:bottom w:val="single" w:sz="4" w:space="0" w:color="auto"/>
            </w:tcBorders>
            <w:vAlign w:val="center"/>
          </w:tcPr>
          <w:p w:rsidR="00787171" w:rsidRPr="00FB31C9" w:rsidRDefault="00787171" w:rsidP="00B26B3A">
            <w:pPr>
              <w:rPr>
                <w:sz w:val="18"/>
                <w:szCs w:val="18"/>
              </w:rPr>
            </w:pPr>
          </w:p>
        </w:tc>
        <w:tc>
          <w:tcPr>
            <w:tcW w:w="630" w:type="dxa"/>
            <w:tcBorders>
              <w:bottom w:val="single" w:sz="4" w:space="0" w:color="auto"/>
              <w:right w:val="single" w:sz="12" w:space="0" w:color="auto"/>
            </w:tcBorders>
            <w:vAlign w:val="center"/>
          </w:tcPr>
          <w:p w:rsidR="00787171" w:rsidRPr="00FB31C9" w:rsidRDefault="00787171" w:rsidP="00B26B3A">
            <w:pPr>
              <w:rPr>
                <w:sz w:val="18"/>
                <w:szCs w:val="18"/>
                <w:rtl/>
              </w:rPr>
            </w:pPr>
          </w:p>
        </w:tc>
      </w:tr>
      <w:tr w:rsidR="00787171" w:rsidRPr="00FB31C9" w:rsidTr="00B26B3A">
        <w:trPr>
          <w:trHeight w:val="413"/>
          <w:jc w:val="center"/>
        </w:trPr>
        <w:tc>
          <w:tcPr>
            <w:tcW w:w="1328" w:type="dxa"/>
            <w:tcBorders>
              <w:top w:val="single" w:sz="4" w:space="0" w:color="auto"/>
              <w:left w:val="single" w:sz="12" w:space="0" w:color="auto"/>
              <w:bottom w:val="single" w:sz="4" w:space="0" w:color="auto"/>
            </w:tcBorders>
            <w:vAlign w:val="center"/>
          </w:tcPr>
          <w:p w:rsidR="00787171" w:rsidRPr="00FB31C9" w:rsidRDefault="00787171" w:rsidP="00B26B3A">
            <w:pPr>
              <w:rPr>
                <w:sz w:val="18"/>
                <w:szCs w:val="18"/>
              </w:rPr>
            </w:pPr>
          </w:p>
        </w:tc>
        <w:tc>
          <w:tcPr>
            <w:tcW w:w="1664" w:type="dxa"/>
            <w:tcBorders>
              <w:top w:val="single" w:sz="4" w:space="0" w:color="auto"/>
              <w:bottom w:val="single" w:sz="4" w:space="0" w:color="auto"/>
            </w:tcBorders>
            <w:vAlign w:val="center"/>
          </w:tcPr>
          <w:p w:rsidR="00787171" w:rsidRPr="00FB31C9" w:rsidRDefault="00787171" w:rsidP="00B26B3A">
            <w:pPr>
              <w:rPr>
                <w:sz w:val="18"/>
                <w:szCs w:val="18"/>
                <w:rtl/>
              </w:rPr>
            </w:pPr>
          </w:p>
        </w:tc>
        <w:tc>
          <w:tcPr>
            <w:tcW w:w="611" w:type="dxa"/>
            <w:tcBorders>
              <w:top w:val="single" w:sz="4" w:space="0" w:color="auto"/>
              <w:bottom w:val="single" w:sz="4" w:space="0" w:color="auto"/>
            </w:tcBorders>
            <w:vAlign w:val="center"/>
          </w:tcPr>
          <w:p w:rsidR="00787171" w:rsidRPr="00FB31C9" w:rsidRDefault="00787171" w:rsidP="00B26B3A">
            <w:pPr>
              <w:rPr>
                <w:sz w:val="18"/>
                <w:szCs w:val="18"/>
                <w:rtl/>
              </w:rPr>
            </w:pPr>
          </w:p>
        </w:tc>
        <w:tc>
          <w:tcPr>
            <w:tcW w:w="1288" w:type="dxa"/>
            <w:tcBorders>
              <w:top w:val="single" w:sz="4" w:space="0" w:color="auto"/>
              <w:bottom w:val="single" w:sz="4" w:space="0" w:color="auto"/>
            </w:tcBorders>
            <w:vAlign w:val="center"/>
          </w:tcPr>
          <w:p w:rsidR="00787171" w:rsidRPr="00FB31C9" w:rsidRDefault="00787171" w:rsidP="00B26B3A">
            <w:pPr>
              <w:rPr>
                <w:sz w:val="18"/>
                <w:szCs w:val="18"/>
                <w:rtl/>
              </w:rPr>
            </w:pPr>
          </w:p>
        </w:tc>
        <w:tc>
          <w:tcPr>
            <w:tcW w:w="2880" w:type="dxa"/>
            <w:tcBorders>
              <w:top w:val="single" w:sz="4" w:space="0" w:color="auto"/>
              <w:bottom w:val="single" w:sz="4" w:space="0" w:color="auto"/>
            </w:tcBorders>
            <w:vAlign w:val="center"/>
          </w:tcPr>
          <w:p w:rsidR="00787171" w:rsidRPr="00FB31C9" w:rsidRDefault="00787171" w:rsidP="00B26B3A">
            <w:pPr>
              <w:rPr>
                <w:sz w:val="18"/>
                <w:szCs w:val="18"/>
              </w:rPr>
            </w:pPr>
          </w:p>
        </w:tc>
        <w:tc>
          <w:tcPr>
            <w:tcW w:w="630" w:type="dxa"/>
            <w:tcBorders>
              <w:top w:val="single" w:sz="4" w:space="0" w:color="auto"/>
              <w:bottom w:val="single" w:sz="4" w:space="0" w:color="auto"/>
              <w:right w:val="single" w:sz="12" w:space="0" w:color="auto"/>
            </w:tcBorders>
            <w:vAlign w:val="center"/>
          </w:tcPr>
          <w:p w:rsidR="00787171" w:rsidRPr="00FB31C9" w:rsidRDefault="00787171" w:rsidP="00B26B3A">
            <w:pPr>
              <w:rPr>
                <w:sz w:val="18"/>
                <w:szCs w:val="18"/>
                <w:rtl/>
              </w:rPr>
            </w:pPr>
          </w:p>
        </w:tc>
      </w:tr>
      <w:tr w:rsidR="00787171" w:rsidRPr="00FB31C9" w:rsidTr="00B26B3A">
        <w:trPr>
          <w:trHeight w:val="398"/>
          <w:jc w:val="center"/>
        </w:trPr>
        <w:tc>
          <w:tcPr>
            <w:tcW w:w="1328" w:type="dxa"/>
            <w:tcBorders>
              <w:top w:val="single" w:sz="4" w:space="0" w:color="auto"/>
              <w:left w:val="single" w:sz="12" w:space="0" w:color="auto"/>
              <w:bottom w:val="dotted" w:sz="4" w:space="0" w:color="auto"/>
            </w:tcBorders>
            <w:vAlign w:val="center"/>
          </w:tcPr>
          <w:p w:rsidR="00787171" w:rsidRPr="00FB31C9" w:rsidRDefault="00787171" w:rsidP="00B26B3A">
            <w:pPr>
              <w:rPr>
                <w:sz w:val="18"/>
                <w:szCs w:val="18"/>
              </w:rPr>
            </w:pPr>
          </w:p>
        </w:tc>
        <w:tc>
          <w:tcPr>
            <w:tcW w:w="1664" w:type="dxa"/>
            <w:tcBorders>
              <w:top w:val="single" w:sz="4" w:space="0" w:color="auto"/>
              <w:bottom w:val="dotted" w:sz="4" w:space="0" w:color="auto"/>
            </w:tcBorders>
            <w:vAlign w:val="center"/>
          </w:tcPr>
          <w:p w:rsidR="00787171" w:rsidRPr="00FB31C9" w:rsidRDefault="00787171" w:rsidP="00B26B3A">
            <w:pPr>
              <w:rPr>
                <w:sz w:val="18"/>
                <w:szCs w:val="18"/>
                <w:rtl/>
              </w:rPr>
            </w:pPr>
          </w:p>
        </w:tc>
        <w:tc>
          <w:tcPr>
            <w:tcW w:w="611" w:type="dxa"/>
            <w:tcBorders>
              <w:top w:val="single" w:sz="4" w:space="0" w:color="auto"/>
              <w:bottom w:val="dotted" w:sz="4" w:space="0" w:color="auto"/>
            </w:tcBorders>
            <w:vAlign w:val="center"/>
          </w:tcPr>
          <w:p w:rsidR="00787171" w:rsidRPr="00FB31C9" w:rsidRDefault="00787171" w:rsidP="00B26B3A">
            <w:pPr>
              <w:rPr>
                <w:sz w:val="18"/>
                <w:szCs w:val="18"/>
                <w:rtl/>
              </w:rPr>
            </w:pPr>
          </w:p>
        </w:tc>
        <w:tc>
          <w:tcPr>
            <w:tcW w:w="1288" w:type="dxa"/>
            <w:tcBorders>
              <w:top w:val="single" w:sz="4" w:space="0" w:color="auto"/>
              <w:bottom w:val="dotted" w:sz="4" w:space="0" w:color="auto"/>
            </w:tcBorders>
            <w:vAlign w:val="center"/>
          </w:tcPr>
          <w:p w:rsidR="00787171" w:rsidRPr="00FB31C9" w:rsidRDefault="00787171" w:rsidP="00B26B3A">
            <w:pPr>
              <w:rPr>
                <w:sz w:val="18"/>
                <w:szCs w:val="18"/>
                <w:rtl/>
              </w:rPr>
            </w:pPr>
          </w:p>
        </w:tc>
        <w:tc>
          <w:tcPr>
            <w:tcW w:w="2880" w:type="dxa"/>
            <w:tcBorders>
              <w:top w:val="single" w:sz="4" w:space="0" w:color="auto"/>
              <w:bottom w:val="dotted" w:sz="4" w:space="0" w:color="auto"/>
            </w:tcBorders>
            <w:vAlign w:val="center"/>
          </w:tcPr>
          <w:p w:rsidR="00787171" w:rsidRPr="00FB31C9" w:rsidRDefault="00787171" w:rsidP="00B26B3A">
            <w:pPr>
              <w:rPr>
                <w:sz w:val="18"/>
                <w:szCs w:val="18"/>
              </w:rPr>
            </w:pPr>
          </w:p>
        </w:tc>
        <w:tc>
          <w:tcPr>
            <w:tcW w:w="630" w:type="dxa"/>
            <w:tcBorders>
              <w:top w:val="single" w:sz="4" w:space="0" w:color="auto"/>
              <w:bottom w:val="dotted" w:sz="4" w:space="0" w:color="auto"/>
              <w:right w:val="single" w:sz="12" w:space="0" w:color="auto"/>
            </w:tcBorders>
            <w:vAlign w:val="center"/>
          </w:tcPr>
          <w:p w:rsidR="00787171" w:rsidRPr="00FB31C9" w:rsidRDefault="00787171" w:rsidP="00B26B3A">
            <w:pPr>
              <w:rPr>
                <w:sz w:val="18"/>
                <w:szCs w:val="18"/>
                <w:rtl/>
              </w:rPr>
            </w:pPr>
          </w:p>
        </w:tc>
      </w:tr>
      <w:tr w:rsidR="00787171" w:rsidRPr="00FB31C9" w:rsidTr="00B26B3A">
        <w:trPr>
          <w:trHeight w:val="159"/>
          <w:jc w:val="center"/>
        </w:trPr>
        <w:tc>
          <w:tcPr>
            <w:tcW w:w="1328" w:type="dxa"/>
            <w:tcBorders>
              <w:left w:val="single" w:sz="12" w:space="0" w:color="auto"/>
              <w:bottom w:val="single" w:sz="12" w:space="0" w:color="auto"/>
            </w:tcBorders>
            <w:shd w:val="clear" w:color="auto" w:fill="FFCC99"/>
            <w:vAlign w:val="center"/>
          </w:tcPr>
          <w:p w:rsidR="00787171" w:rsidRPr="00FB31C9" w:rsidRDefault="00787171" w:rsidP="00B26B3A">
            <w:pPr>
              <w:rPr>
                <w:sz w:val="18"/>
                <w:szCs w:val="18"/>
                <w:rtl/>
              </w:rPr>
            </w:pPr>
          </w:p>
        </w:tc>
        <w:tc>
          <w:tcPr>
            <w:tcW w:w="7073" w:type="dxa"/>
            <w:gridSpan w:val="5"/>
            <w:tcBorders>
              <w:bottom w:val="single" w:sz="12" w:space="0" w:color="auto"/>
              <w:right w:val="single" w:sz="12" w:space="0" w:color="auto"/>
            </w:tcBorders>
            <w:shd w:val="clear" w:color="auto" w:fill="FFCC99"/>
            <w:vAlign w:val="center"/>
          </w:tcPr>
          <w:p w:rsidR="00787171" w:rsidRPr="006A31C3" w:rsidRDefault="00787171" w:rsidP="00B26B3A">
            <w:pPr>
              <w:jc w:val="right"/>
              <w:rPr>
                <w:rFonts w:cs="B Traffic"/>
                <w:b/>
                <w:bCs/>
                <w:sz w:val="18"/>
                <w:szCs w:val="18"/>
                <w:rtl/>
              </w:rPr>
            </w:pPr>
            <w:r w:rsidRPr="006A31C3">
              <w:rPr>
                <w:rFonts w:cs="B Traffic" w:hint="cs"/>
                <w:b/>
                <w:bCs/>
                <w:sz w:val="18"/>
                <w:szCs w:val="18"/>
                <w:rtl/>
              </w:rPr>
              <w:t>جمع</w:t>
            </w:r>
            <w:r w:rsidRPr="006A31C3">
              <w:rPr>
                <w:rFonts w:cs="B Traffic"/>
                <w:b/>
                <w:bCs/>
                <w:sz w:val="18"/>
                <w:szCs w:val="18"/>
                <w:rtl/>
              </w:rPr>
              <w:t xml:space="preserve"> </w:t>
            </w:r>
          </w:p>
        </w:tc>
      </w:tr>
    </w:tbl>
    <w:p w:rsidR="00787171" w:rsidRPr="00F0075C" w:rsidRDefault="00787171" w:rsidP="00787171">
      <w:pPr>
        <w:spacing w:after="0" w:line="240" w:lineRule="auto"/>
        <w:ind w:left="720"/>
        <w:jc w:val="right"/>
        <w:rPr>
          <w:b/>
          <w:bCs/>
          <w:rtl/>
          <w:lang w:bidi="fa-IR"/>
        </w:rPr>
      </w:pPr>
    </w:p>
    <w:tbl>
      <w:tblPr>
        <w:bidiVisual/>
        <w:tblW w:w="8100" w:type="dxa"/>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1710"/>
        <w:gridCol w:w="2324"/>
        <w:gridCol w:w="1366"/>
        <w:gridCol w:w="810"/>
      </w:tblGrid>
      <w:tr w:rsidR="00863E6C" w:rsidTr="00863E6C">
        <w:trPr>
          <w:trHeight w:val="706"/>
        </w:trPr>
        <w:tc>
          <w:tcPr>
            <w:tcW w:w="8100" w:type="dxa"/>
            <w:gridSpan w:val="5"/>
            <w:tcBorders>
              <w:top w:val="nil"/>
              <w:left w:val="nil"/>
              <w:bottom w:val="double" w:sz="4" w:space="0" w:color="auto"/>
              <w:right w:val="nil"/>
            </w:tcBorders>
            <w:vAlign w:val="center"/>
          </w:tcPr>
          <w:p w:rsidR="00863E6C" w:rsidRDefault="00863E6C" w:rsidP="00DF77F7">
            <w:pPr>
              <w:numPr>
                <w:ilvl w:val="0"/>
                <w:numId w:val="41"/>
              </w:numPr>
              <w:spacing w:after="0" w:line="240" w:lineRule="auto"/>
              <w:ind w:left="252" w:hanging="216"/>
              <w:jc w:val="lowKashida"/>
              <w:rPr>
                <w:sz w:val="24"/>
                <w:szCs w:val="24"/>
                <w:rtl/>
              </w:rPr>
            </w:pPr>
            <w:r w:rsidRPr="00863E6C">
              <w:rPr>
                <w:rFonts w:hint="cs"/>
                <w:b/>
                <w:bCs/>
                <w:rtl/>
                <w:lang w:bidi="fa-IR"/>
              </w:rPr>
              <w:t>هزينه آزمايشها و خدمات تخصصي كه توسط موسسات ديگر صورت مي گيرد:</w:t>
            </w:r>
          </w:p>
        </w:tc>
      </w:tr>
      <w:tr w:rsidR="00DF16A2" w:rsidTr="00020B28">
        <w:trPr>
          <w:trHeight w:val="706"/>
        </w:trPr>
        <w:tc>
          <w:tcPr>
            <w:tcW w:w="1890" w:type="dxa"/>
            <w:tcBorders>
              <w:top w:val="single" w:sz="4" w:space="0" w:color="auto"/>
              <w:left w:val="single" w:sz="4" w:space="0" w:color="auto"/>
              <w:bottom w:val="double" w:sz="4" w:space="0" w:color="auto"/>
              <w:right w:val="single" w:sz="4" w:space="0" w:color="auto"/>
            </w:tcBorders>
            <w:shd w:val="clear" w:color="auto" w:fill="E2EFD9" w:themeFill="accent6" w:themeFillTint="33"/>
            <w:vAlign w:val="center"/>
            <w:hideMark/>
          </w:tcPr>
          <w:p w:rsidR="00DF16A2" w:rsidRPr="00D0702A" w:rsidRDefault="00DF16A2" w:rsidP="00D0702A">
            <w:pPr>
              <w:jc w:val="center"/>
              <w:rPr>
                <w:rFonts w:cs="B Traffic"/>
                <w:b/>
                <w:bCs/>
                <w:sz w:val="18"/>
                <w:szCs w:val="18"/>
              </w:rPr>
            </w:pPr>
            <w:r w:rsidRPr="00D0702A">
              <w:rPr>
                <w:rFonts w:cs="B Traffic" w:hint="cs"/>
                <w:b/>
                <w:bCs/>
                <w:sz w:val="18"/>
                <w:szCs w:val="18"/>
                <w:rtl/>
              </w:rPr>
              <w:t>موضوع آزمايش يا خدمات تخصصي</w:t>
            </w:r>
          </w:p>
        </w:tc>
        <w:tc>
          <w:tcPr>
            <w:tcW w:w="1710" w:type="dxa"/>
            <w:tcBorders>
              <w:top w:val="single" w:sz="4" w:space="0" w:color="auto"/>
              <w:left w:val="single" w:sz="4" w:space="0" w:color="auto"/>
              <w:bottom w:val="double" w:sz="4" w:space="0" w:color="auto"/>
              <w:right w:val="single" w:sz="4" w:space="0" w:color="auto"/>
            </w:tcBorders>
            <w:shd w:val="clear" w:color="auto" w:fill="E2EFD9" w:themeFill="accent6" w:themeFillTint="33"/>
            <w:hideMark/>
          </w:tcPr>
          <w:p w:rsidR="00DF16A2" w:rsidRPr="00D0702A" w:rsidRDefault="00DF16A2" w:rsidP="00D0702A">
            <w:pPr>
              <w:jc w:val="center"/>
              <w:rPr>
                <w:rFonts w:cs="B Traffic"/>
                <w:b/>
                <w:bCs/>
                <w:sz w:val="18"/>
                <w:szCs w:val="18"/>
                <w:rtl/>
              </w:rPr>
            </w:pPr>
            <w:r w:rsidRPr="00D0702A">
              <w:rPr>
                <w:rFonts w:cs="B Traffic" w:hint="cs"/>
                <w:b/>
                <w:bCs/>
                <w:sz w:val="18"/>
                <w:szCs w:val="18"/>
                <w:rtl/>
              </w:rPr>
              <w:t>مركز ارائه دهنده خدمات</w:t>
            </w:r>
          </w:p>
        </w:tc>
        <w:tc>
          <w:tcPr>
            <w:tcW w:w="2324" w:type="dxa"/>
            <w:tcBorders>
              <w:top w:val="single" w:sz="4" w:space="0" w:color="auto"/>
              <w:left w:val="single" w:sz="4" w:space="0" w:color="auto"/>
              <w:bottom w:val="double" w:sz="4" w:space="0" w:color="auto"/>
              <w:right w:val="single" w:sz="4" w:space="0" w:color="auto"/>
            </w:tcBorders>
            <w:shd w:val="clear" w:color="auto" w:fill="E2EFD9" w:themeFill="accent6" w:themeFillTint="33"/>
            <w:hideMark/>
          </w:tcPr>
          <w:p w:rsidR="00DF16A2" w:rsidRPr="00D0702A" w:rsidRDefault="00DF16A2" w:rsidP="00D0702A">
            <w:pPr>
              <w:jc w:val="center"/>
              <w:rPr>
                <w:rFonts w:cs="B Traffic"/>
                <w:b/>
                <w:bCs/>
                <w:sz w:val="18"/>
                <w:szCs w:val="18"/>
                <w:rtl/>
              </w:rPr>
            </w:pPr>
            <w:r w:rsidRPr="00D0702A">
              <w:rPr>
                <w:rFonts w:cs="B Traffic" w:hint="cs"/>
                <w:b/>
                <w:bCs/>
                <w:sz w:val="18"/>
                <w:szCs w:val="18"/>
                <w:rtl/>
              </w:rPr>
              <w:t>تعداد كل دفعات</w:t>
            </w:r>
          </w:p>
        </w:tc>
        <w:tc>
          <w:tcPr>
            <w:tcW w:w="1366" w:type="dxa"/>
            <w:tcBorders>
              <w:top w:val="single" w:sz="4" w:space="0" w:color="auto"/>
              <w:left w:val="single" w:sz="4" w:space="0" w:color="auto"/>
              <w:bottom w:val="double" w:sz="4" w:space="0" w:color="auto"/>
              <w:right w:val="single" w:sz="4" w:space="0" w:color="auto"/>
            </w:tcBorders>
            <w:shd w:val="clear" w:color="auto" w:fill="E2EFD9" w:themeFill="accent6" w:themeFillTint="33"/>
            <w:hideMark/>
          </w:tcPr>
          <w:p w:rsidR="00DF16A2" w:rsidRPr="00D0702A" w:rsidRDefault="00DF16A2" w:rsidP="00D0702A">
            <w:pPr>
              <w:jc w:val="center"/>
              <w:rPr>
                <w:rFonts w:cs="B Traffic"/>
                <w:b/>
                <w:bCs/>
                <w:sz w:val="18"/>
                <w:szCs w:val="18"/>
                <w:rtl/>
              </w:rPr>
            </w:pPr>
            <w:r w:rsidRPr="00D0702A">
              <w:rPr>
                <w:rFonts w:cs="B Traffic" w:hint="cs"/>
                <w:b/>
                <w:bCs/>
                <w:sz w:val="18"/>
                <w:szCs w:val="18"/>
                <w:rtl/>
              </w:rPr>
              <w:t>هزينه براي هر دفعه (ريال)</w:t>
            </w:r>
          </w:p>
        </w:tc>
        <w:tc>
          <w:tcPr>
            <w:tcW w:w="810" w:type="dxa"/>
            <w:tcBorders>
              <w:top w:val="single" w:sz="4" w:space="0" w:color="auto"/>
              <w:left w:val="single" w:sz="4" w:space="0" w:color="auto"/>
              <w:bottom w:val="double" w:sz="4" w:space="0" w:color="auto"/>
              <w:right w:val="single" w:sz="4" w:space="0" w:color="auto"/>
            </w:tcBorders>
            <w:shd w:val="clear" w:color="auto" w:fill="E2EFD9" w:themeFill="accent6" w:themeFillTint="33"/>
            <w:hideMark/>
          </w:tcPr>
          <w:p w:rsidR="00DF16A2" w:rsidRPr="00D0702A" w:rsidRDefault="00DF16A2" w:rsidP="00D0702A">
            <w:pPr>
              <w:jc w:val="center"/>
              <w:rPr>
                <w:rFonts w:cs="B Traffic"/>
                <w:b/>
                <w:bCs/>
                <w:sz w:val="18"/>
                <w:szCs w:val="18"/>
                <w:rtl/>
              </w:rPr>
            </w:pPr>
            <w:r w:rsidRPr="00D0702A">
              <w:rPr>
                <w:rFonts w:cs="B Traffic" w:hint="cs"/>
                <w:b/>
                <w:bCs/>
                <w:sz w:val="18"/>
                <w:szCs w:val="18"/>
                <w:rtl/>
              </w:rPr>
              <w:t>جمع (ريال)</w:t>
            </w:r>
          </w:p>
        </w:tc>
      </w:tr>
      <w:tr w:rsidR="00DF16A2" w:rsidTr="00863E6C">
        <w:tc>
          <w:tcPr>
            <w:tcW w:w="1890" w:type="dxa"/>
            <w:tcBorders>
              <w:top w:val="nil"/>
              <w:left w:val="single" w:sz="4" w:space="0" w:color="auto"/>
              <w:bottom w:val="single" w:sz="4" w:space="0" w:color="auto"/>
              <w:right w:val="single" w:sz="4" w:space="0" w:color="auto"/>
            </w:tcBorders>
          </w:tcPr>
          <w:p w:rsidR="00DF16A2" w:rsidRDefault="00DF16A2">
            <w:pPr>
              <w:keepNext/>
              <w:keepLines/>
              <w:spacing w:line="256" w:lineRule="auto"/>
              <w:rPr>
                <w:sz w:val="24"/>
                <w:szCs w:val="24"/>
                <w:rtl/>
              </w:rPr>
            </w:pPr>
          </w:p>
        </w:tc>
        <w:tc>
          <w:tcPr>
            <w:tcW w:w="1710" w:type="dxa"/>
            <w:tcBorders>
              <w:top w:val="nil"/>
              <w:left w:val="single" w:sz="4" w:space="0" w:color="auto"/>
              <w:bottom w:val="single" w:sz="4" w:space="0" w:color="auto"/>
              <w:right w:val="single" w:sz="4" w:space="0" w:color="auto"/>
            </w:tcBorders>
          </w:tcPr>
          <w:p w:rsidR="00DF16A2" w:rsidRDefault="00DF16A2">
            <w:pPr>
              <w:keepNext/>
              <w:keepLines/>
              <w:spacing w:line="256" w:lineRule="auto"/>
              <w:rPr>
                <w:sz w:val="24"/>
                <w:szCs w:val="24"/>
                <w:rtl/>
              </w:rPr>
            </w:pPr>
          </w:p>
        </w:tc>
        <w:tc>
          <w:tcPr>
            <w:tcW w:w="2324" w:type="dxa"/>
            <w:tcBorders>
              <w:top w:val="nil"/>
              <w:left w:val="single" w:sz="4" w:space="0" w:color="auto"/>
              <w:bottom w:val="single" w:sz="4" w:space="0" w:color="auto"/>
              <w:right w:val="single" w:sz="4" w:space="0" w:color="auto"/>
            </w:tcBorders>
          </w:tcPr>
          <w:p w:rsidR="00DF16A2" w:rsidRDefault="00DF16A2">
            <w:pPr>
              <w:keepNext/>
              <w:keepLines/>
              <w:spacing w:line="256" w:lineRule="auto"/>
              <w:rPr>
                <w:sz w:val="24"/>
                <w:szCs w:val="24"/>
                <w:rtl/>
              </w:rPr>
            </w:pPr>
          </w:p>
        </w:tc>
        <w:tc>
          <w:tcPr>
            <w:tcW w:w="1366" w:type="dxa"/>
            <w:tcBorders>
              <w:top w:val="nil"/>
              <w:left w:val="single" w:sz="4" w:space="0" w:color="auto"/>
              <w:bottom w:val="single" w:sz="4" w:space="0" w:color="auto"/>
              <w:right w:val="single" w:sz="4" w:space="0" w:color="auto"/>
            </w:tcBorders>
          </w:tcPr>
          <w:p w:rsidR="00DF16A2" w:rsidRDefault="00DF16A2">
            <w:pPr>
              <w:keepNext/>
              <w:keepLines/>
              <w:spacing w:line="256" w:lineRule="auto"/>
              <w:rPr>
                <w:sz w:val="24"/>
                <w:szCs w:val="24"/>
                <w:rtl/>
              </w:rPr>
            </w:pPr>
          </w:p>
        </w:tc>
        <w:tc>
          <w:tcPr>
            <w:tcW w:w="810" w:type="dxa"/>
            <w:tcBorders>
              <w:top w:val="nil"/>
              <w:left w:val="single" w:sz="4" w:space="0" w:color="auto"/>
              <w:bottom w:val="single" w:sz="4" w:space="0" w:color="auto"/>
              <w:right w:val="single" w:sz="4" w:space="0" w:color="auto"/>
            </w:tcBorders>
          </w:tcPr>
          <w:p w:rsidR="00DF16A2" w:rsidRDefault="00DF16A2">
            <w:pPr>
              <w:keepNext/>
              <w:keepLines/>
              <w:spacing w:line="256" w:lineRule="auto"/>
              <w:rPr>
                <w:sz w:val="24"/>
                <w:szCs w:val="24"/>
                <w:rtl/>
              </w:rPr>
            </w:pPr>
          </w:p>
        </w:tc>
      </w:tr>
      <w:tr w:rsidR="00DF16A2" w:rsidTr="00863E6C">
        <w:tc>
          <w:tcPr>
            <w:tcW w:w="1890" w:type="dxa"/>
            <w:tcBorders>
              <w:top w:val="nil"/>
              <w:left w:val="single" w:sz="4" w:space="0" w:color="auto"/>
              <w:bottom w:val="single" w:sz="4" w:space="0" w:color="auto"/>
              <w:right w:val="single" w:sz="4" w:space="0" w:color="auto"/>
            </w:tcBorders>
          </w:tcPr>
          <w:p w:rsidR="00DF16A2" w:rsidRDefault="00DF16A2">
            <w:pPr>
              <w:keepNext/>
              <w:keepLines/>
              <w:spacing w:line="256" w:lineRule="auto"/>
              <w:rPr>
                <w:sz w:val="24"/>
                <w:szCs w:val="24"/>
                <w:rtl/>
              </w:rPr>
            </w:pPr>
          </w:p>
        </w:tc>
        <w:tc>
          <w:tcPr>
            <w:tcW w:w="1710" w:type="dxa"/>
            <w:tcBorders>
              <w:top w:val="nil"/>
              <w:left w:val="single" w:sz="4" w:space="0" w:color="auto"/>
              <w:bottom w:val="single" w:sz="4" w:space="0" w:color="auto"/>
              <w:right w:val="single" w:sz="4" w:space="0" w:color="auto"/>
            </w:tcBorders>
          </w:tcPr>
          <w:p w:rsidR="00DF16A2" w:rsidRDefault="00DF16A2">
            <w:pPr>
              <w:keepNext/>
              <w:keepLines/>
              <w:spacing w:line="256" w:lineRule="auto"/>
              <w:rPr>
                <w:sz w:val="24"/>
                <w:szCs w:val="24"/>
                <w:rtl/>
              </w:rPr>
            </w:pPr>
          </w:p>
        </w:tc>
        <w:tc>
          <w:tcPr>
            <w:tcW w:w="2324" w:type="dxa"/>
            <w:tcBorders>
              <w:top w:val="nil"/>
              <w:left w:val="single" w:sz="4" w:space="0" w:color="auto"/>
              <w:bottom w:val="single" w:sz="4" w:space="0" w:color="auto"/>
              <w:right w:val="single" w:sz="4" w:space="0" w:color="auto"/>
            </w:tcBorders>
          </w:tcPr>
          <w:p w:rsidR="00DF16A2" w:rsidRDefault="00DF16A2">
            <w:pPr>
              <w:keepNext/>
              <w:keepLines/>
              <w:spacing w:line="256" w:lineRule="auto"/>
              <w:rPr>
                <w:sz w:val="24"/>
                <w:szCs w:val="24"/>
                <w:rtl/>
              </w:rPr>
            </w:pPr>
          </w:p>
        </w:tc>
        <w:tc>
          <w:tcPr>
            <w:tcW w:w="1366" w:type="dxa"/>
            <w:tcBorders>
              <w:top w:val="nil"/>
              <w:left w:val="single" w:sz="4" w:space="0" w:color="auto"/>
              <w:bottom w:val="single" w:sz="4" w:space="0" w:color="auto"/>
              <w:right w:val="single" w:sz="4" w:space="0" w:color="auto"/>
            </w:tcBorders>
          </w:tcPr>
          <w:p w:rsidR="00DF16A2" w:rsidRDefault="00DF16A2">
            <w:pPr>
              <w:keepNext/>
              <w:keepLines/>
              <w:spacing w:line="256" w:lineRule="auto"/>
              <w:rPr>
                <w:sz w:val="24"/>
                <w:szCs w:val="24"/>
                <w:rtl/>
              </w:rPr>
            </w:pPr>
          </w:p>
        </w:tc>
        <w:tc>
          <w:tcPr>
            <w:tcW w:w="810" w:type="dxa"/>
            <w:tcBorders>
              <w:top w:val="nil"/>
              <w:left w:val="single" w:sz="4" w:space="0" w:color="auto"/>
              <w:bottom w:val="single" w:sz="4" w:space="0" w:color="auto"/>
              <w:right w:val="single" w:sz="4" w:space="0" w:color="auto"/>
            </w:tcBorders>
          </w:tcPr>
          <w:p w:rsidR="00DF16A2" w:rsidRDefault="00DF16A2">
            <w:pPr>
              <w:keepNext/>
              <w:keepLines/>
              <w:spacing w:line="256" w:lineRule="auto"/>
              <w:rPr>
                <w:sz w:val="24"/>
                <w:szCs w:val="24"/>
                <w:rtl/>
              </w:rPr>
            </w:pPr>
          </w:p>
        </w:tc>
      </w:tr>
      <w:tr w:rsidR="00DF16A2" w:rsidTr="00863E6C">
        <w:tc>
          <w:tcPr>
            <w:tcW w:w="1890" w:type="dxa"/>
            <w:tcBorders>
              <w:top w:val="nil"/>
              <w:left w:val="single" w:sz="4" w:space="0" w:color="auto"/>
              <w:bottom w:val="single" w:sz="4" w:space="0" w:color="auto"/>
              <w:right w:val="single" w:sz="4" w:space="0" w:color="auto"/>
            </w:tcBorders>
          </w:tcPr>
          <w:p w:rsidR="00DF16A2" w:rsidRDefault="00DF16A2">
            <w:pPr>
              <w:keepNext/>
              <w:keepLines/>
              <w:spacing w:line="256" w:lineRule="auto"/>
              <w:rPr>
                <w:sz w:val="24"/>
                <w:szCs w:val="24"/>
                <w:rtl/>
              </w:rPr>
            </w:pPr>
          </w:p>
        </w:tc>
        <w:tc>
          <w:tcPr>
            <w:tcW w:w="1710" w:type="dxa"/>
            <w:tcBorders>
              <w:top w:val="nil"/>
              <w:left w:val="single" w:sz="4" w:space="0" w:color="auto"/>
              <w:bottom w:val="single" w:sz="4" w:space="0" w:color="auto"/>
              <w:right w:val="single" w:sz="4" w:space="0" w:color="auto"/>
            </w:tcBorders>
          </w:tcPr>
          <w:p w:rsidR="00DF16A2" w:rsidRDefault="00DF16A2">
            <w:pPr>
              <w:keepNext/>
              <w:keepLines/>
              <w:spacing w:line="256" w:lineRule="auto"/>
              <w:rPr>
                <w:sz w:val="24"/>
                <w:szCs w:val="24"/>
                <w:rtl/>
              </w:rPr>
            </w:pPr>
          </w:p>
        </w:tc>
        <w:tc>
          <w:tcPr>
            <w:tcW w:w="2324" w:type="dxa"/>
            <w:tcBorders>
              <w:top w:val="nil"/>
              <w:left w:val="single" w:sz="4" w:space="0" w:color="auto"/>
              <w:bottom w:val="single" w:sz="4" w:space="0" w:color="auto"/>
              <w:right w:val="single" w:sz="4" w:space="0" w:color="auto"/>
            </w:tcBorders>
          </w:tcPr>
          <w:p w:rsidR="00DF16A2" w:rsidRDefault="00DF16A2">
            <w:pPr>
              <w:keepNext/>
              <w:keepLines/>
              <w:spacing w:line="256" w:lineRule="auto"/>
              <w:rPr>
                <w:sz w:val="24"/>
                <w:szCs w:val="24"/>
                <w:rtl/>
              </w:rPr>
            </w:pPr>
          </w:p>
        </w:tc>
        <w:tc>
          <w:tcPr>
            <w:tcW w:w="1366" w:type="dxa"/>
            <w:tcBorders>
              <w:top w:val="nil"/>
              <w:left w:val="single" w:sz="4" w:space="0" w:color="auto"/>
              <w:bottom w:val="single" w:sz="4" w:space="0" w:color="auto"/>
              <w:right w:val="single" w:sz="4" w:space="0" w:color="auto"/>
            </w:tcBorders>
          </w:tcPr>
          <w:p w:rsidR="00DF16A2" w:rsidRDefault="00DF16A2">
            <w:pPr>
              <w:keepNext/>
              <w:keepLines/>
              <w:spacing w:line="256" w:lineRule="auto"/>
              <w:rPr>
                <w:sz w:val="24"/>
                <w:szCs w:val="24"/>
                <w:rtl/>
              </w:rPr>
            </w:pPr>
          </w:p>
        </w:tc>
        <w:tc>
          <w:tcPr>
            <w:tcW w:w="810" w:type="dxa"/>
            <w:tcBorders>
              <w:top w:val="nil"/>
              <w:left w:val="single" w:sz="4" w:space="0" w:color="auto"/>
              <w:bottom w:val="single" w:sz="4" w:space="0" w:color="auto"/>
              <w:right w:val="single" w:sz="4" w:space="0" w:color="auto"/>
            </w:tcBorders>
          </w:tcPr>
          <w:p w:rsidR="00DF16A2" w:rsidRDefault="00DF16A2">
            <w:pPr>
              <w:keepNext/>
              <w:keepLines/>
              <w:spacing w:line="256" w:lineRule="auto"/>
              <w:rPr>
                <w:sz w:val="24"/>
                <w:szCs w:val="24"/>
                <w:rtl/>
              </w:rPr>
            </w:pPr>
          </w:p>
        </w:tc>
      </w:tr>
      <w:tr w:rsidR="00DF16A2" w:rsidTr="00863E6C">
        <w:tc>
          <w:tcPr>
            <w:tcW w:w="1890" w:type="dxa"/>
            <w:tcBorders>
              <w:top w:val="nil"/>
              <w:left w:val="single" w:sz="4" w:space="0" w:color="auto"/>
              <w:bottom w:val="single" w:sz="4" w:space="0" w:color="auto"/>
              <w:right w:val="single" w:sz="4" w:space="0" w:color="auto"/>
            </w:tcBorders>
          </w:tcPr>
          <w:p w:rsidR="00DF16A2" w:rsidRDefault="00DF16A2">
            <w:pPr>
              <w:keepNext/>
              <w:keepLines/>
              <w:spacing w:line="256" w:lineRule="auto"/>
              <w:rPr>
                <w:sz w:val="24"/>
                <w:szCs w:val="24"/>
                <w:rtl/>
              </w:rPr>
            </w:pPr>
          </w:p>
        </w:tc>
        <w:tc>
          <w:tcPr>
            <w:tcW w:w="1710" w:type="dxa"/>
            <w:tcBorders>
              <w:top w:val="nil"/>
              <w:left w:val="single" w:sz="4" w:space="0" w:color="auto"/>
              <w:bottom w:val="single" w:sz="4" w:space="0" w:color="auto"/>
              <w:right w:val="single" w:sz="4" w:space="0" w:color="auto"/>
            </w:tcBorders>
          </w:tcPr>
          <w:p w:rsidR="00DF16A2" w:rsidRDefault="00DF16A2">
            <w:pPr>
              <w:keepNext/>
              <w:keepLines/>
              <w:spacing w:line="256" w:lineRule="auto"/>
              <w:rPr>
                <w:sz w:val="24"/>
                <w:szCs w:val="24"/>
                <w:rtl/>
              </w:rPr>
            </w:pPr>
          </w:p>
        </w:tc>
        <w:tc>
          <w:tcPr>
            <w:tcW w:w="2324" w:type="dxa"/>
            <w:tcBorders>
              <w:top w:val="nil"/>
              <w:left w:val="single" w:sz="4" w:space="0" w:color="auto"/>
              <w:bottom w:val="single" w:sz="4" w:space="0" w:color="auto"/>
              <w:right w:val="single" w:sz="4" w:space="0" w:color="auto"/>
            </w:tcBorders>
          </w:tcPr>
          <w:p w:rsidR="00DF16A2" w:rsidRDefault="00DF16A2">
            <w:pPr>
              <w:keepNext/>
              <w:keepLines/>
              <w:spacing w:line="256" w:lineRule="auto"/>
              <w:rPr>
                <w:sz w:val="24"/>
                <w:szCs w:val="24"/>
                <w:rtl/>
              </w:rPr>
            </w:pPr>
          </w:p>
        </w:tc>
        <w:tc>
          <w:tcPr>
            <w:tcW w:w="1366" w:type="dxa"/>
            <w:tcBorders>
              <w:top w:val="nil"/>
              <w:left w:val="single" w:sz="4" w:space="0" w:color="auto"/>
              <w:bottom w:val="single" w:sz="4" w:space="0" w:color="auto"/>
              <w:right w:val="single" w:sz="4" w:space="0" w:color="auto"/>
            </w:tcBorders>
          </w:tcPr>
          <w:p w:rsidR="00DF16A2" w:rsidRDefault="00DF16A2">
            <w:pPr>
              <w:keepNext/>
              <w:keepLines/>
              <w:spacing w:line="256" w:lineRule="auto"/>
              <w:rPr>
                <w:sz w:val="24"/>
                <w:szCs w:val="24"/>
                <w:rtl/>
              </w:rPr>
            </w:pPr>
          </w:p>
        </w:tc>
        <w:tc>
          <w:tcPr>
            <w:tcW w:w="810" w:type="dxa"/>
            <w:tcBorders>
              <w:top w:val="nil"/>
              <w:left w:val="single" w:sz="4" w:space="0" w:color="auto"/>
              <w:bottom w:val="single" w:sz="4" w:space="0" w:color="auto"/>
              <w:right w:val="single" w:sz="4" w:space="0" w:color="auto"/>
            </w:tcBorders>
          </w:tcPr>
          <w:p w:rsidR="00DF16A2" w:rsidRDefault="00DF16A2">
            <w:pPr>
              <w:keepNext/>
              <w:keepLines/>
              <w:spacing w:line="256" w:lineRule="auto"/>
              <w:rPr>
                <w:sz w:val="24"/>
                <w:szCs w:val="24"/>
                <w:rtl/>
              </w:rPr>
            </w:pPr>
          </w:p>
        </w:tc>
      </w:tr>
      <w:tr w:rsidR="00DF16A2" w:rsidTr="00020B28">
        <w:trPr>
          <w:cantSplit/>
        </w:trPr>
        <w:tc>
          <w:tcPr>
            <w:tcW w:w="3600" w:type="dxa"/>
            <w:gridSpan w:val="2"/>
            <w:tcBorders>
              <w:top w:val="single" w:sz="4" w:space="0" w:color="auto"/>
              <w:left w:val="nil"/>
              <w:bottom w:val="nil"/>
              <w:right w:val="single" w:sz="4" w:space="0" w:color="auto"/>
            </w:tcBorders>
          </w:tcPr>
          <w:p w:rsidR="00DF16A2" w:rsidRDefault="00DF16A2">
            <w:pPr>
              <w:keepNext/>
              <w:keepLines/>
              <w:spacing w:line="256" w:lineRule="auto"/>
              <w:rPr>
                <w:sz w:val="24"/>
                <w:szCs w:val="24"/>
                <w:rtl/>
              </w:rPr>
            </w:pPr>
          </w:p>
        </w:tc>
        <w:tc>
          <w:tcPr>
            <w:tcW w:w="4500"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F16A2" w:rsidRPr="00D0702A" w:rsidRDefault="00DF16A2" w:rsidP="00D0702A">
            <w:pPr>
              <w:jc w:val="center"/>
              <w:rPr>
                <w:rFonts w:cs="B Traffic"/>
                <w:b/>
                <w:bCs/>
                <w:sz w:val="18"/>
                <w:szCs w:val="18"/>
                <w:rtl/>
              </w:rPr>
            </w:pPr>
            <w:r w:rsidRPr="00D0702A">
              <w:rPr>
                <w:rFonts w:cs="B Traffic" w:hint="cs"/>
                <w:b/>
                <w:bCs/>
                <w:sz w:val="18"/>
                <w:szCs w:val="18"/>
                <w:rtl/>
              </w:rPr>
              <w:t>جمع هزينه هاي آزمايشات و خدمات تخصصي (ريال):</w:t>
            </w:r>
          </w:p>
        </w:tc>
      </w:tr>
    </w:tbl>
    <w:p w:rsidR="00D42ACF" w:rsidRDefault="00D42ACF" w:rsidP="00D42ACF">
      <w:pPr>
        <w:spacing w:after="0" w:line="240" w:lineRule="auto"/>
        <w:ind w:left="720"/>
        <w:jc w:val="center"/>
        <w:rPr>
          <w:rFonts w:cs="B Traffic"/>
          <w:b/>
          <w:bCs/>
          <w:rtl/>
          <w:lang w:bidi="fa-IR"/>
        </w:rPr>
      </w:pPr>
    </w:p>
    <w:tbl>
      <w:tblPr>
        <w:bidiVisual/>
        <w:tblW w:w="870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2230"/>
        <w:gridCol w:w="533"/>
        <w:gridCol w:w="747"/>
        <w:gridCol w:w="1620"/>
        <w:gridCol w:w="492"/>
        <w:gridCol w:w="831"/>
        <w:gridCol w:w="387"/>
        <w:gridCol w:w="1053"/>
        <w:gridCol w:w="387"/>
      </w:tblGrid>
      <w:tr w:rsidR="003A431F" w:rsidTr="00090C02">
        <w:trPr>
          <w:gridBefore w:val="1"/>
          <w:wBefore w:w="429" w:type="dxa"/>
        </w:trPr>
        <w:tc>
          <w:tcPr>
            <w:tcW w:w="8280" w:type="dxa"/>
            <w:gridSpan w:val="9"/>
            <w:tcBorders>
              <w:top w:val="nil"/>
              <w:left w:val="nil"/>
              <w:bottom w:val="double" w:sz="4" w:space="0" w:color="auto"/>
              <w:right w:val="nil"/>
            </w:tcBorders>
          </w:tcPr>
          <w:p w:rsidR="003A431F" w:rsidRPr="00D0702A" w:rsidRDefault="003A431F" w:rsidP="00DF77F7">
            <w:pPr>
              <w:numPr>
                <w:ilvl w:val="0"/>
                <w:numId w:val="41"/>
              </w:numPr>
              <w:spacing w:after="0" w:line="240" w:lineRule="auto"/>
              <w:ind w:left="252" w:hanging="216"/>
              <w:jc w:val="lowKashida"/>
              <w:rPr>
                <w:rFonts w:cs="Koodak"/>
                <w:rtl/>
              </w:rPr>
            </w:pPr>
            <w:r>
              <w:rPr>
                <w:rFonts w:cs="Koodak" w:hint="cs"/>
                <w:rtl/>
              </w:rPr>
              <w:t xml:space="preserve">جدول </w:t>
            </w:r>
            <w:r w:rsidRPr="00D0702A">
              <w:rPr>
                <w:rFonts w:cs="Koodak" w:hint="cs"/>
                <w:rtl/>
              </w:rPr>
              <w:t>هزينه</w:t>
            </w:r>
            <w:r>
              <w:rPr>
                <w:rFonts w:cs="Koodak" w:hint="cs"/>
                <w:rtl/>
              </w:rPr>
              <w:t xml:space="preserve"> هاي وسايل و مواد</w:t>
            </w:r>
          </w:p>
        </w:tc>
      </w:tr>
      <w:tr w:rsidR="00710C3C" w:rsidTr="00090C02">
        <w:trPr>
          <w:gridBefore w:val="1"/>
          <w:wBefore w:w="429" w:type="dxa"/>
        </w:trPr>
        <w:tc>
          <w:tcPr>
            <w:tcW w:w="2230" w:type="dxa"/>
            <w:tcBorders>
              <w:top w:val="single" w:sz="4" w:space="0" w:color="auto"/>
              <w:left w:val="single" w:sz="4" w:space="0" w:color="auto"/>
              <w:bottom w:val="double" w:sz="4" w:space="0" w:color="auto"/>
              <w:right w:val="single" w:sz="4" w:space="0" w:color="auto"/>
            </w:tcBorders>
            <w:shd w:val="clear" w:color="auto" w:fill="FFF2CC" w:themeFill="accent4" w:themeFillTint="33"/>
            <w:hideMark/>
          </w:tcPr>
          <w:p w:rsidR="00710C3C" w:rsidRPr="00D0702A" w:rsidRDefault="00710C3C" w:rsidP="00D0702A">
            <w:pPr>
              <w:jc w:val="center"/>
              <w:rPr>
                <w:rFonts w:cs="B Traffic"/>
                <w:b/>
                <w:bCs/>
                <w:sz w:val="18"/>
                <w:szCs w:val="18"/>
              </w:rPr>
            </w:pPr>
            <w:r w:rsidRPr="00D0702A">
              <w:rPr>
                <w:rFonts w:cs="B Traffic" w:hint="cs"/>
                <w:b/>
                <w:bCs/>
                <w:sz w:val="18"/>
                <w:szCs w:val="18"/>
                <w:rtl/>
              </w:rPr>
              <w:t>نام وسايل و يا موادمصرفي</w:t>
            </w:r>
          </w:p>
        </w:tc>
        <w:tc>
          <w:tcPr>
            <w:tcW w:w="1280" w:type="dxa"/>
            <w:gridSpan w:val="2"/>
            <w:tcBorders>
              <w:top w:val="single" w:sz="4" w:space="0" w:color="auto"/>
              <w:left w:val="single" w:sz="4" w:space="0" w:color="auto"/>
              <w:bottom w:val="double" w:sz="4" w:space="0" w:color="auto"/>
              <w:right w:val="single" w:sz="4" w:space="0" w:color="auto"/>
            </w:tcBorders>
            <w:shd w:val="clear" w:color="auto" w:fill="FFF2CC" w:themeFill="accent4" w:themeFillTint="33"/>
            <w:hideMark/>
          </w:tcPr>
          <w:p w:rsidR="00710C3C" w:rsidRPr="00D0702A" w:rsidRDefault="00710C3C" w:rsidP="00D0702A">
            <w:pPr>
              <w:jc w:val="center"/>
              <w:rPr>
                <w:rFonts w:cs="B Traffic"/>
                <w:b/>
                <w:bCs/>
                <w:sz w:val="18"/>
                <w:szCs w:val="18"/>
                <w:rtl/>
              </w:rPr>
            </w:pPr>
            <w:r w:rsidRPr="00D0702A">
              <w:rPr>
                <w:rFonts w:cs="B Traffic" w:hint="cs"/>
                <w:b/>
                <w:bCs/>
                <w:sz w:val="18"/>
                <w:szCs w:val="18"/>
                <w:rtl/>
              </w:rPr>
              <w:t>نام محل تهيه</w:t>
            </w:r>
          </w:p>
        </w:tc>
        <w:tc>
          <w:tcPr>
            <w:tcW w:w="1620" w:type="dxa"/>
            <w:tcBorders>
              <w:top w:val="single" w:sz="4" w:space="0" w:color="auto"/>
              <w:left w:val="single" w:sz="4" w:space="0" w:color="auto"/>
              <w:bottom w:val="double" w:sz="4" w:space="0" w:color="auto"/>
              <w:right w:val="single" w:sz="4" w:space="0" w:color="auto"/>
            </w:tcBorders>
            <w:shd w:val="clear" w:color="auto" w:fill="FFF2CC" w:themeFill="accent4" w:themeFillTint="33"/>
            <w:hideMark/>
          </w:tcPr>
          <w:p w:rsidR="00710C3C" w:rsidRPr="00D0702A" w:rsidRDefault="00710C3C" w:rsidP="00D0702A">
            <w:pPr>
              <w:jc w:val="center"/>
              <w:rPr>
                <w:rFonts w:cs="B Traffic"/>
                <w:b/>
                <w:bCs/>
                <w:sz w:val="18"/>
                <w:szCs w:val="18"/>
              </w:rPr>
            </w:pPr>
            <w:r w:rsidRPr="00D0702A">
              <w:rPr>
                <w:rFonts w:cs="B Traffic" w:hint="cs"/>
                <w:b/>
                <w:bCs/>
                <w:sz w:val="18"/>
                <w:szCs w:val="18"/>
                <w:rtl/>
              </w:rPr>
              <w:t>تعداد يا مقدار لازم</w:t>
            </w:r>
          </w:p>
        </w:tc>
        <w:tc>
          <w:tcPr>
            <w:tcW w:w="1710" w:type="dxa"/>
            <w:gridSpan w:val="3"/>
            <w:tcBorders>
              <w:top w:val="single" w:sz="4" w:space="0" w:color="auto"/>
              <w:left w:val="single" w:sz="4" w:space="0" w:color="auto"/>
              <w:bottom w:val="double" w:sz="4" w:space="0" w:color="auto"/>
              <w:right w:val="single" w:sz="4" w:space="0" w:color="auto"/>
            </w:tcBorders>
            <w:shd w:val="clear" w:color="auto" w:fill="FFF2CC" w:themeFill="accent4" w:themeFillTint="33"/>
            <w:hideMark/>
          </w:tcPr>
          <w:p w:rsidR="00710C3C" w:rsidRPr="00D0702A" w:rsidRDefault="00710C3C" w:rsidP="00D0702A">
            <w:pPr>
              <w:jc w:val="center"/>
              <w:rPr>
                <w:rFonts w:cs="B Traffic"/>
                <w:b/>
                <w:bCs/>
                <w:sz w:val="18"/>
                <w:szCs w:val="18"/>
              </w:rPr>
            </w:pPr>
            <w:r w:rsidRPr="00D0702A">
              <w:rPr>
                <w:rFonts w:cs="B Traffic" w:hint="cs"/>
                <w:b/>
                <w:bCs/>
                <w:sz w:val="18"/>
                <w:szCs w:val="18"/>
                <w:rtl/>
              </w:rPr>
              <w:t>مبلغ واحد (ريال)</w:t>
            </w:r>
          </w:p>
        </w:tc>
        <w:tc>
          <w:tcPr>
            <w:tcW w:w="1440" w:type="dxa"/>
            <w:gridSpan w:val="2"/>
            <w:tcBorders>
              <w:top w:val="single" w:sz="4" w:space="0" w:color="auto"/>
              <w:left w:val="single" w:sz="4" w:space="0" w:color="auto"/>
              <w:bottom w:val="double" w:sz="4" w:space="0" w:color="auto"/>
              <w:right w:val="single" w:sz="4" w:space="0" w:color="auto"/>
            </w:tcBorders>
            <w:shd w:val="clear" w:color="auto" w:fill="FFF2CC" w:themeFill="accent4" w:themeFillTint="33"/>
            <w:hideMark/>
          </w:tcPr>
          <w:p w:rsidR="00710C3C" w:rsidRPr="00D0702A" w:rsidRDefault="00710C3C" w:rsidP="00D0702A">
            <w:pPr>
              <w:jc w:val="center"/>
              <w:rPr>
                <w:rFonts w:cs="B Traffic"/>
                <w:b/>
                <w:bCs/>
                <w:sz w:val="18"/>
                <w:szCs w:val="18"/>
              </w:rPr>
            </w:pPr>
            <w:r w:rsidRPr="00D0702A">
              <w:rPr>
                <w:rFonts w:cs="B Traffic" w:hint="cs"/>
                <w:b/>
                <w:bCs/>
                <w:sz w:val="18"/>
                <w:szCs w:val="18"/>
                <w:rtl/>
              </w:rPr>
              <w:t>كل مبلغ (ريال)</w:t>
            </w:r>
          </w:p>
        </w:tc>
      </w:tr>
      <w:tr w:rsidR="00710C3C" w:rsidTr="00090C02">
        <w:trPr>
          <w:gridBefore w:val="1"/>
          <w:wBefore w:w="429" w:type="dxa"/>
        </w:trPr>
        <w:tc>
          <w:tcPr>
            <w:tcW w:w="2230" w:type="dxa"/>
            <w:tcBorders>
              <w:top w:val="single" w:sz="4" w:space="0" w:color="auto"/>
              <w:left w:val="single" w:sz="4" w:space="0" w:color="auto"/>
              <w:bottom w:val="double" w:sz="4" w:space="0" w:color="auto"/>
              <w:right w:val="single" w:sz="4" w:space="0" w:color="auto"/>
            </w:tcBorders>
          </w:tcPr>
          <w:p w:rsidR="00710C3C" w:rsidRDefault="00710C3C">
            <w:pPr>
              <w:spacing w:line="256" w:lineRule="auto"/>
              <w:jc w:val="center"/>
              <w:rPr>
                <w:sz w:val="24"/>
                <w:szCs w:val="24"/>
              </w:rPr>
            </w:pPr>
          </w:p>
        </w:tc>
        <w:tc>
          <w:tcPr>
            <w:tcW w:w="1280" w:type="dxa"/>
            <w:gridSpan w:val="2"/>
            <w:tcBorders>
              <w:top w:val="single" w:sz="4" w:space="0" w:color="auto"/>
              <w:left w:val="single" w:sz="4" w:space="0" w:color="auto"/>
              <w:bottom w:val="double" w:sz="4" w:space="0" w:color="auto"/>
              <w:right w:val="single" w:sz="4" w:space="0" w:color="auto"/>
            </w:tcBorders>
          </w:tcPr>
          <w:p w:rsidR="00710C3C" w:rsidRDefault="00710C3C">
            <w:pPr>
              <w:spacing w:line="256" w:lineRule="auto"/>
              <w:jc w:val="center"/>
              <w:rPr>
                <w:sz w:val="24"/>
                <w:szCs w:val="24"/>
              </w:rPr>
            </w:pPr>
          </w:p>
        </w:tc>
        <w:tc>
          <w:tcPr>
            <w:tcW w:w="1620" w:type="dxa"/>
            <w:tcBorders>
              <w:top w:val="single" w:sz="4" w:space="0" w:color="auto"/>
              <w:left w:val="single" w:sz="4" w:space="0" w:color="auto"/>
              <w:bottom w:val="double" w:sz="4" w:space="0" w:color="auto"/>
              <w:right w:val="single" w:sz="4" w:space="0" w:color="auto"/>
            </w:tcBorders>
          </w:tcPr>
          <w:p w:rsidR="00710C3C" w:rsidRDefault="00710C3C">
            <w:pPr>
              <w:spacing w:line="256" w:lineRule="auto"/>
              <w:jc w:val="center"/>
              <w:rPr>
                <w:sz w:val="24"/>
                <w:szCs w:val="24"/>
                <w:rtl/>
              </w:rPr>
            </w:pPr>
          </w:p>
        </w:tc>
        <w:tc>
          <w:tcPr>
            <w:tcW w:w="1710" w:type="dxa"/>
            <w:gridSpan w:val="3"/>
            <w:tcBorders>
              <w:top w:val="single" w:sz="4" w:space="0" w:color="auto"/>
              <w:left w:val="single" w:sz="4" w:space="0" w:color="auto"/>
              <w:bottom w:val="double" w:sz="4" w:space="0" w:color="auto"/>
              <w:right w:val="single" w:sz="4" w:space="0" w:color="auto"/>
            </w:tcBorders>
          </w:tcPr>
          <w:p w:rsidR="00710C3C" w:rsidRDefault="00710C3C">
            <w:pPr>
              <w:spacing w:line="256" w:lineRule="auto"/>
              <w:jc w:val="center"/>
              <w:rPr>
                <w:sz w:val="24"/>
                <w:szCs w:val="24"/>
                <w:rtl/>
              </w:rPr>
            </w:pPr>
          </w:p>
        </w:tc>
        <w:tc>
          <w:tcPr>
            <w:tcW w:w="1440" w:type="dxa"/>
            <w:gridSpan w:val="2"/>
            <w:tcBorders>
              <w:top w:val="single" w:sz="4" w:space="0" w:color="auto"/>
              <w:left w:val="single" w:sz="4" w:space="0" w:color="auto"/>
              <w:bottom w:val="double" w:sz="4" w:space="0" w:color="auto"/>
              <w:right w:val="single" w:sz="4" w:space="0" w:color="auto"/>
            </w:tcBorders>
          </w:tcPr>
          <w:p w:rsidR="00710C3C" w:rsidRDefault="00710C3C">
            <w:pPr>
              <w:spacing w:line="256" w:lineRule="auto"/>
              <w:jc w:val="center"/>
              <w:rPr>
                <w:sz w:val="24"/>
                <w:szCs w:val="24"/>
                <w:rtl/>
              </w:rPr>
            </w:pPr>
          </w:p>
        </w:tc>
      </w:tr>
      <w:tr w:rsidR="00710C3C" w:rsidTr="00090C02">
        <w:trPr>
          <w:gridBefore w:val="1"/>
          <w:wBefore w:w="429" w:type="dxa"/>
        </w:trPr>
        <w:tc>
          <w:tcPr>
            <w:tcW w:w="2230" w:type="dxa"/>
            <w:tcBorders>
              <w:top w:val="single" w:sz="4" w:space="0" w:color="auto"/>
              <w:left w:val="single" w:sz="4" w:space="0" w:color="auto"/>
              <w:bottom w:val="double" w:sz="4" w:space="0" w:color="auto"/>
              <w:right w:val="single" w:sz="4" w:space="0" w:color="auto"/>
            </w:tcBorders>
          </w:tcPr>
          <w:p w:rsidR="00710C3C" w:rsidRDefault="00710C3C">
            <w:pPr>
              <w:spacing w:line="256" w:lineRule="auto"/>
              <w:jc w:val="center"/>
              <w:rPr>
                <w:sz w:val="24"/>
                <w:szCs w:val="24"/>
                <w:rtl/>
              </w:rPr>
            </w:pPr>
          </w:p>
        </w:tc>
        <w:tc>
          <w:tcPr>
            <w:tcW w:w="1280" w:type="dxa"/>
            <w:gridSpan w:val="2"/>
            <w:tcBorders>
              <w:top w:val="single" w:sz="4" w:space="0" w:color="auto"/>
              <w:left w:val="single" w:sz="4" w:space="0" w:color="auto"/>
              <w:bottom w:val="double" w:sz="4" w:space="0" w:color="auto"/>
              <w:right w:val="single" w:sz="4" w:space="0" w:color="auto"/>
            </w:tcBorders>
          </w:tcPr>
          <w:p w:rsidR="00710C3C" w:rsidRDefault="00710C3C">
            <w:pPr>
              <w:spacing w:line="256" w:lineRule="auto"/>
              <w:jc w:val="center"/>
              <w:rPr>
                <w:sz w:val="24"/>
                <w:szCs w:val="24"/>
                <w:rtl/>
              </w:rPr>
            </w:pPr>
          </w:p>
        </w:tc>
        <w:tc>
          <w:tcPr>
            <w:tcW w:w="1620" w:type="dxa"/>
            <w:tcBorders>
              <w:top w:val="single" w:sz="4" w:space="0" w:color="auto"/>
              <w:left w:val="single" w:sz="4" w:space="0" w:color="auto"/>
              <w:bottom w:val="double" w:sz="4" w:space="0" w:color="auto"/>
              <w:right w:val="single" w:sz="4" w:space="0" w:color="auto"/>
            </w:tcBorders>
          </w:tcPr>
          <w:p w:rsidR="00710C3C" w:rsidRDefault="00710C3C">
            <w:pPr>
              <w:spacing w:line="256" w:lineRule="auto"/>
              <w:jc w:val="center"/>
              <w:rPr>
                <w:sz w:val="24"/>
                <w:szCs w:val="24"/>
                <w:rtl/>
              </w:rPr>
            </w:pPr>
          </w:p>
        </w:tc>
        <w:tc>
          <w:tcPr>
            <w:tcW w:w="1710" w:type="dxa"/>
            <w:gridSpan w:val="3"/>
            <w:tcBorders>
              <w:top w:val="single" w:sz="4" w:space="0" w:color="auto"/>
              <w:left w:val="single" w:sz="4" w:space="0" w:color="auto"/>
              <w:bottom w:val="double" w:sz="4" w:space="0" w:color="auto"/>
              <w:right w:val="single" w:sz="4" w:space="0" w:color="auto"/>
            </w:tcBorders>
          </w:tcPr>
          <w:p w:rsidR="00710C3C" w:rsidRDefault="00710C3C">
            <w:pPr>
              <w:spacing w:line="256" w:lineRule="auto"/>
              <w:jc w:val="center"/>
              <w:rPr>
                <w:sz w:val="24"/>
                <w:szCs w:val="24"/>
                <w:rtl/>
              </w:rPr>
            </w:pPr>
          </w:p>
        </w:tc>
        <w:tc>
          <w:tcPr>
            <w:tcW w:w="1440" w:type="dxa"/>
            <w:gridSpan w:val="2"/>
            <w:tcBorders>
              <w:top w:val="single" w:sz="4" w:space="0" w:color="auto"/>
              <w:left w:val="single" w:sz="4" w:space="0" w:color="auto"/>
              <w:bottom w:val="double" w:sz="4" w:space="0" w:color="auto"/>
              <w:right w:val="single" w:sz="4" w:space="0" w:color="auto"/>
            </w:tcBorders>
          </w:tcPr>
          <w:p w:rsidR="00710C3C" w:rsidRDefault="00710C3C">
            <w:pPr>
              <w:spacing w:line="256" w:lineRule="auto"/>
              <w:jc w:val="center"/>
              <w:rPr>
                <w:sz w:val="24"/>
                <w:szCs w:val="24"/>
                <w:rtl/>
              </w:rPr>
            </w:pPr>
          </w:p>
        </w:tc>
      </w:tr>
      <w:tr w:rsidR="00710C3C" w:rsidTr="00090C02">
        <w:trPr>
          <w:gridBefore w:val="1"/>
          <w:wBefore w:w="429" w:type="dxa"/>
        </w:trPr>
        <w:tc>
          <w:tcPr>
            <w:tcW w:w="2230" w:type="dxa"/>
            <w:tcBorders>
              <w:top w:val="single" w:sz="4" w:space="0" w:color="auto"/>
              <w:left w:val="single" w:sz="4" w:space="0" w:color="auto"/>
              <w:bottom w:val="double" w:sz="4" w:space="0" w:color="auto"/>
              <w:right w:val="single" w:sz="4" w:space="0" w:color="auto"/>
            </w:tcBorders>
          </w:tcPr>
          <w:p w:rsidR="00710C3C" w:rsidRDefault="00710C3C">
            <w:pPr>
              <w:spacing w:line="256" w:lineRule="auto"/>
              <w:jc w:val="center"/>
              <w:rPr>
                <w:sz w:val="24"/>
                <w:szCs w:val="24"/>
                <w:rtl/>
              </w:rPr>
            </w:pPr>
          </w:p>
        </w:tc>
        <w:tc>
          <w:tcPr>
            <w:tcW w:w="1280" w:type="dxa"/>
            <w:gridSpan w:val="2"/>
            <w:tcBorders>
              <w:top w:val="single" w:sz="4" w:space="0" w:color="auto"/>
              <w:left w:val="single" w:sz="4" w:space="0" w:color="auto"/>
              <w:bottom w:val="double" w:sz="4" w:space="0" w:color="auto"/>
              <w:right w:val="single" w:sz="4" w:space="0" w:color="auto"/>
            </w:tcBorders>
          </w:tcPr>
          <w:p w:rsidR="00710C3C" w:rsidRDefault="00710C3C">
            <w:pPr>
              <w:spacing w:line="256" w:lineRule="auto"/>
              <w:jc w:val="center"/>
              <w:rPr>
                <w:sz w:val="24"/>
                <w:szCs w:val="24"/>
                <w:rtl/>
              </w:rPr>
            </w:pPr>
          </w:p>
        </w:tc>
        <w:tc>
          <w:tcPr>
            <w:tcW w:w="1620" w:type="dxa"/>
            <w:tcBorders>
              <w:top w:val="single" w:sz="4" w:space="0" w:color="auto"/>
              <w:left w:val="single" w:sz="4" w:space="0" w:color="auto"/>
              <w:bottom w:val="double" w:sz="4" w:space="0" w:color="auto"/>
              <w:right w:val="single" w:sz="4" w:space="0" w:color="auto"/>
            </w:tcBorders>
          </w:tcPr>
          <w:p w:rsidR="00710C3C" w:rsidRDefault="00710C3C">
            <w:pPr>
              <w:spacing w:line="256" w:lineRule="auto"/>
              <w:jc w:val="center"/>
              <w:rPr>
                <w:sz w:val="24"/>
                <w:szCs w:val="24"/>
                <w:rtl/>
              </w:rPr>
            </w:pPr>
          </w:p>
        </w:tc>
        <w:tc>
          <w:tcPr>
            <w:tcW w:w="1710" w:type="dxa"/>
            <w:gridSpan w:val="3"/>
            <w:tcBorders>
              <w:top w:val="single" w:sz="4" w:space="0" w:color="auto"/>
              <w:left w:val="single" w:sz="4" w:space="0" w:color="auto"/>
              <w:bottom w:val="double" w:sz="4" w:space="0" w:color="auto"/>
              <w:right w:val="single" w:sz="4" w:space="0" w:color="auto"/>
            </w:tcBorders>
          </w:tcPr>
          <w:p w:rsidR="00710C3C" w:rsidRDefault="00710C3C">
            <w:pPr>
              <w:spacing w:line="256" w:lineRule="auto"/>
              <w:jc w:val="center"/>
              <w:rPr>
                <w:sz w:val="24"/>
                <w:szCs w:val="24"/>
                <w:rtl/>
              </w:rPr>
            </w:pPr>
          </w:p>
        </w:tc>
        <w:tc>
          <w:tcPr>
            <w:tcW w:w="1440" w:type="dxa"/>
            <w:gridSpan w:val="2"/>
            <w:tcBorders>
              <w:top w:val="single" w:sz="4" w:space="0" w:color="auto"/>
              <w:left w:val="single" w:sz="4" w:space="0" w:color="auto"/>
              <w:bottom w:val="double" w:sz="4" w:space="0" w:color="auto"/>
              <w:right w:val="single" w:sz="4" w:space="0" w:color="auto"/>
            </w:tcBorders>
          </w:tcPr>
          <w:p w:rsidR="00710C3C" w:rsidRDefault="00710C3C">
            <w:pPr>
              <w:spacing w:line="256" w:lineRule="auto"/>
              <w:jc w:val="center"/>
              <w:rPr>
                <w:sz w:val="24"/>
                <w:szCs w:val="24"/>
                <w:rtl/>
              </w:rPr>
            </w:pPr>
          </w:p>
        </w:tc>
      </w:tr>
      <w:tr w:rsidR="00710C3C" w:rsidTr="00090C02">
        <w:trPr>
          <w:gridBefore w:val="1"/>
          <w:wBefore w:w="429" w:type="dxa"/>
          <w:cantSplit/>
        </w:trPr>
        <w:tc>
          <w:tcPr>
            <w:tcW w:w="5622" w:type="dxa"/>
            <w:gridSpan w:val="5"/>
            <w:tcBorders>
              <w:top w:val="single" w:sz="4" w:space="0" w:color="auto"/>
              <w:left w:val="nil"/>
              <w:bottom w:val="nil"/>
              <w:right w:val="single" w:sz="4" w:space="0" w:color="auto"/>
            </w:tcBorders>
          </w:tcPr>
          <w:p w:rsidR="00710C3C" w:rsidRDefault="00710C3C">
            <w:pPr>
              <w:spacing w:line="256" w:lineRule="auto"/>
              <w:rPr>
                <w:sz w:val="24"/>
                <w:szCs w:val="24"/>
                <w:rtl/>
              </w:rPr>
            </w:pPr>
          </w:p>
          <w:p w:rsidR="00090C02" w:rsidRDefault="00090C02">
            <w:pPr>
              <w:spacing w:line="256" w:lineRule="auto"/>
              <w:rPr>
                <w:sz w:val="24"/>
                <w:szCs w:val="24"/>
                <w:rtl/>
              </w:rPr>
            </w:pPr>
          </w:p>
        </w:tc>
        <w:tc>
          <w:tcPr>
            <w:tcW w:w="2658"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710C3C" w:rsidRPr="00D0702A" w:rsidRDefault="00710C3C" w:rsidP="00D0702A">
            <w:pPr>
              <w:jc w:val="center"/>
              <w:rPr>
                <w:rFonts w:cs="B Traffic"/>
                <w:b/>
                <w:bCs/>
                <w:sz w:val="18"/>
                <w:szCs w:val="18"/>
                <w:rtl/>
              </w:rPr>
            </w:pPr>
            <w:r w:rsidRPr="00D0702A">
              <w:rPr>
                <w:rFonts w:cs="B Traffic" w:hint="cs"/>
                <w:b/>
                <w:bCs/>
                <w:sz w:val="18"/>
                <w:szCs w:val="18"/>
                <w:rtl/>
              </w:rPr>
              <w:t>جمع كل (ريال)</w:t>
            </w:r>
          </w:p>
        </w:tc>
      </w:tr>
      <w:tr w:rsidR="00D36829" w:rsidTr="00090C02">
        <w:trPr>
          <w:gridAfter w:val="1"/>
          <w:wAfter w:w="387" w:type="dxa"/>
        </w:trPr>
        <w:tc>
          <w:tcPr>
            <w:tcW w:w="8322" w:type="dxa"/>
            <w:gridSpan w:val="9"/>
            <w:tcBorders>
              <w:top w:val="nil"/>
              <w:left w:val="nil"/>
              <w:bottom w:val="double" w:sz="4" w:space="0" w:color="auto"/>
              <w:right w:val="nil"/>
            </w:tcBorders>
          </w:tcPr>
          <w:p w:rsidR="00D36829" w:rsidRPr="00D0702A" w:rsidRDefault="00D36829" w:rsidP="00DF77F7">
            <w:pPr>
              <w:numPr>
                <w:ilvl w:val="0"/>
                <w:numId w:val="41"/>
              </w:numPr>
              <w:spacing w:after="0" w:line="240" w:lineRule="auto"/>
              <w:ind w:left="252" w:hanging="216"/>
              <w:jc w:val="lowKashida"/>
              <w:rPr>
                <w:rFonts w:cs="Koodak"/>
                <w:rtl/>
              </w:rPr>
            </w:pPr>
            <w:r>
              <w:rPr>
                <w:rFonts w:cs="Koodak" w:hint="cs"/>
                <w:rtl/>
              </w:rPr>
              <w:lastRenderedPageBreak/>
              <w:t>ساير هزينه ها</w:t>
            </w:r>
          </w:p>
        </w:tc>
      </w:tr>
      <w:tr w:rsidR="00D36829" w:rsidTr="00090C02">
        <w:trPr>
          <w:gridAfter w:val="1"/>
          <w:wAfter w:w="387" w:type="dxa"/>
        </w:trPr>
        <w:tc>
          <w:tcPr>
            <w:tcW w:w="3192" w:type="dxa"/>
            <w:gridSpan w:val="3"/>
            <w:tcBorders>
              <w:top w:val="single" w:sz="4" w:space="0" w:color="auto"/>
              <w:left w:val="single" w:sz="4" w:space="0" w:color="auto"/>
              <w:bottom w:val="double" w:sz="4" w:space="0" w:color="auto"/>
              <w:right w:val="single" w:sz="4" w:space="0" w:color="auto"/>
            </w:tcBorders>
            <w:shd w:val="clear" w:color="auto" w:fill="FBE4D5" w:themeFill="accent2" w:themeFillTint="33"/>
            <w:hideMark/>
          </w:tcPr>
          <w:p w:rsidR="00D36829" w:rsidRPr="00D0702A" w:rsidRDefault="00D36829" w:rsidP="00D0702A">
            <w:pPr>
              <w:jc w:val="center"/>
              <w:rPr>
                <w:rFonts w:cs="B Traffic"/>
                <w:b/>
                <w:bCs/>
                <w:sz w:val="18"/>
                <w:szCs w:val="18"/>
              </w:rPr>
            </w:pPr>
            <w:r w:rsidRPr="00D0702A">
              <w:rPr>
                <w:rFonts w:cs="B Traffic" w:hint="cs"/>
                <w:b/>
                <w:bCs/>
                <w:sz w:val="18"/>
                <w:szCs w:val="18"/>
                <w:rtl/>
              </w:rPr>
              <w:t>موضوع هزينه</w:t>
            </w:r>
          </w:p>
        </w:tc>
        <w:tc>
          <w:tcPr>
            <w:tcW w:w="3690" w:type="dxa"/>
            <w:gridSpan w:val="4"/>
            <w:tcBorders>
              <w:top w:val="single" w:sz="4" w:space="0" w:color="auto"/>
              <w:left w:val="single" w:sz="4" w:space="0" w:color="auto"/>
              <w:bottom w:val="double" w:sz="4" w:space="0" w:color="auto"/>
              <w:right w:val="single" w:sz="4" w:space="0" w:color="auto"/>
            </w:tcBorders>
            <w:shd w:val="clear" w:color="auto" w:fill="FBE4D5" w:themeFill="accent2" w:themeFillTint="33"/>
            <w:hideMark/>
          </w:tcPr>
          <w:p w:rsidR="00D36829" w:rsidRPr="00D0702A" w:rsidRDefault="00D36829" w:rsidP="00D0702A">
            <w:pPr>
              <w:jc w:val="center"/>
              <w:rPr>
                <w:rFonts w:cs="B Traffic"/>
                <w:b/>
                <w:bCs/>
                <w:sz w:val="18"/>
                <w:szCs w:val="18"/>
                <w:rtl/>
              </w:rPr>
            </w:pPr>
            <w:r w:rsidRPr="00D0702A">
              <w:rPr>
                <w:rFonts w:cs="B Traffic" w:hint="cs"/>
                <w:b/>
                <w:bCs/>
                <w:sz w:val="18"/>
                <w:szCs w:val="18"/>
                <w:rtl/>
              </w:rPr>
              <w:t>توضيح در باره كميت و يا كيفيت موضوع هزينه</w:t>
            </w:r>
          </w:p>
        </w:tc>
        <w:tc>
          <w:tcPr>
            <w:tcW w:w="1440" w:type="dxa"/>
            <w:gridSpan w:val="2"/>
            <w:tcBorders>
              <w:top w:val="single" w:sz="4" w:space="0" w:color="auto"/>
              <w:left w:val="single" w:sz="4" w:space="0" w:color="auto"/>
              <w:bottom w:val="double" w:sz="4" w:space="0" w:color="auto"/>
              <w:right w:val="single" w:sz="4" w:space="0" w:color="auto"/>
            </w:tcBorders>
            <w:shd w:val="clear" w:color="auto" w:fill="FBE4D5" w:themeFill="accent2" w:themeFillTint="33"/>
            <w:hideMark/>
          </w:tcPr>
          <w:p w:rsidR="00D36829" w:rsidRPr="00D0702A" w:rsidRDefault="00D36829" w:rsidP="00D0702A">
            <w:pPr>
              <w:jc w:val="center"/>
              <w:rPr>
                <w:rFonts w:cs="B Traffic"/>
                <w:b/>
                <w:bCs/>
                <w:sz w:val="18"/>
                <w:szCs w:val="18"/>
                <w:rtl/>
              </w:rPr>
            </w:pPr>
            <w:r w:rsidRPr="00D0702A">
              <w:rPr>
                <w:rFonts w:cs="B Traffic" w:hint="cs"/>
                <w:b/>
                <w:bCs/>
                <w:sz w:val="18"/>
                <w:szCs w:val="18"/>
                <w:rtl/>
              </w:rPr>
              <w:t>كل مبلغ (ريال)</w:t>
            </w:r>
          </w:p>
        </w:tc>
      </w:tr>
      <w:tr w:rsidR="00D36829" w:rsidTr="00090C02">
        <w:trPr>
          <w:gridAfter w:val="1"/>
          <w:wAfter w:w="387" w:type="dxa"/>
        </w:trPr>
        <w:tc>
          <w:tcPr>
            <w:tcW w:w="3192" w:type="dxa"/>
            <w:gridSpan w:val="3"/>
            <w:tcBorders>
              <w:top w:val="nil"/>
              <w:left w:val="single" w:sz="4" w:space="0" w:color="auto"/>
              <w:bottom w:val="single" w:sz="4" w:space="0" w:color="auto"/>
              <w:right w:val="single" w:sz="4" w:space="0" w:color="auto"/>
            </w:tcBorders>
            <w:hideMark/>
          </w:tcPr>
          <w:p w:rsidR="00D36829" w:rsidRPr="00D0702A" w:rsidRDefault="00D36829" w:rsidP="00D0702A">
            <w:pPr>
              <w:jc w:val="left"/>
              <w:rPr>
                <w:rFonts w:cs="B Traffic"/>
                <w:b/>
                <w:bCs/>
                <w:sz w:val="18"/>
                <w:szCs w:val="18"/>
                <w:rtl/>
              </w:rPr>
            </w:pPr>
            <w:r w:rsidRPr="00D0702A">
              <w:rPr>
                <w:rFonts w:cs="B Traffic" w:hint="cs"/>
                <w:b/>
                <w:bCs/>
                <w:sz w:val="18"/>
                <w:szCs w:val="18"/>
                <w:rtl/>
              </w:rPr>
              <w:t>هزينه مسافرت</w:t>
            </w:r>
          </w:p>
        </w:tc>
        <w:tc>
          <w:tcPr>
            <w:tcW w:w="3690" w:type="dxa"/>
            <w:gridSpan w:val="4"/>
            <w:tcBorders>
              <w:top w:val="nil"/>
              <w:left w:val="single" w:sz="4" w:space="0" w:color="auto"/>
              <w:bottom w:val="single" w:sz="4" w:space="0" w:color="auto"/>
              <w:right w:val="single" w:sz="4" w:space="0" w:color="auto"/>
            </w:tcBorders>
          </w:tcPr>
          <w:p w:rsidR="00D36829" w:rsidRDefault="00D36829">
            <w:pPr>
              <w:spacing w:line="256" w:lineRule="auto"/>
              <w:rPr>
                <w:rtl/>
              </w:rPr>
            </w:pPr>
          </w:p>
        </w:tc>
        <w:tc>
          <w:tcPr>
            <w:tcW w:w="1440" w:type="dxa"/>
            <w:gridSpan w:val="2"/>
            <w:tcBorders>
              <w:top w:val="nil"/>
              <w:left w:val="single" w:sz="4" w:space="0" w:color="auto"/>
              <w:bottom w:val="single" w:sz="4" w:space="0" w:color="auto"/>
              <w:right w:val="single" w:sz="4" w:space="0" w:color="auto"/>
            </w:tcBorders>
          </w:tcPr>
          <w:p w:rsidR="00D36829" w:rsidRDefault="00D36829">
            <w:pPr>
              <w:spacing w:line="256" w:lineRule="auto"/>
              <w:rPr>
                <w:rtl/>
              </w:rPr>
            </w:pPr>
          </w:p>
        </w:tc>
      </w:tr>
      <w:tr w:rsidR="00D36829" w:rsidTr="00090C02">
        <w:trPr>
          <w:gridAfter w:val="1"/>
          <w:wAfter w:w="387" w:type="dxa"/>
        </w:trPr>
        <w:tc>
          <w:tcPr>
            <w:tcW w:w="3192" w:type="dxa"/>
            <w:gridSpan w:val="3"/>
            <w:tcBorders>
              <w:top w:val="single" w:sz="4" w:space="0" w:color="auto"/>
              <w:left w:val="single" w:sz="4" w:space="0" w:color="auto"/>
              <w:bottom w:val="single" w:sz="4" w:space="0" w:color="auto"/>
              <w:right w:val="single" w:sz="4" w:space="0" w:color="auto"/>
            </w:tcBorders>
            <w:hideMark/>
          </w:tcPr>
          <w:p w:rsidR="00D36829" w:rsidRPr="00D0702A" w:rsidRDefault="00D36829" w:rsidP="00D0702A">
            <w:pPr>
              <w:jc w:val="left"/>
              <w:rPr>
                <w:rFonts w:cs="B Traffic"/>
                <w:b/>
                <w:bCs/>
                <w:sz w:val="18"/>
                <w:szCs w:val="18"/>
                <w:rtl/>
              </w:rPr>
            </w:pPr>
            <w:r w:rsidRPr="00D0702A">
              <w:rPr>
                <w:rFonts w:cs="B Traffic" w:hint="cs"/>
                <w:b/>
                <w:bCs/>
                <w:sz w:val="18"/>
                <w:szCs w:val="18"/>
                <w:rtl/>
              </w:rPr>
              <w:t xml:space="preserve">هزينه تايپ، تكثير، تقاضاي </w:t>
            </w:r>
            <w:r w:rsidRPr="00D0702A">
              <w:rPr>
                <w:rFonts w:cs="B Traffic"/>
                <w:b/>
                <w:bCs/>
                <w:sz w:val="18"/>
                <w:szCs w:val="18"/>
              </w:rPr>
              <w:t>patent</w:t>
            </w:r>
            <w:r w:rsidRPr="00D0702A">
              <w:rPr>
                <w:rFonts w:cs="B Traffic" w:hint="cs"/>
                <w:b/>
                <w:bCs/>
                <w:sz w:val="18"/>
                <w:szCs w:val="18"/>
                <w:rtl/>
              </w:rPr>
              <w:t xml:space="preserve"> ، </w:t>
            </w:r>
            <w:r w:rsidRPr="00D0702A">
              <w:rPr>
                <w:rFonts w:ascii="Times New Roman" w:hAnsi="Times New Roman" w:cs="Times New Roman" w:hint="cs"/>
                <w:b/>
                <w:bCs/>
                <w:sz w:val="18"/>
                <w:szCs w:val="18"/>
                <w:rtl/>
              </w:rPr>
              <w:t>…</w:t>
            </w:r>
          </w:p>
        </w:tc>
        <w:tc>
          <w:tcPr>
            <w:tcW w:w="3690" w:type="dxa"/>
            <w:gridSpan w:val="4"/>
            <w:tcBorders>
              <w:top w:val="single" w:sz="4" w:space="0" w:color="auto"/>
              <w:left w:val="single" w:sz="4" w:space="0" w:color="auto"/>
              <w:bottom w:val="single" w:sz="4" w:space="0" w:color="auto"/>
              <w:right w:val="single" w:sz="4" w:space="0" w:color="auto"/>
            </w:tcBorders>
          </w:tcPr>
          <w:p w:rsidR="00D36829" w:rsidRDefault="00D36829">
            <w:pPr>
              <w:spacing w:line="256" w:lineRule="auto"/>
              <w:rPr>
                <w:rtl/>
              </w:rPr>
            </w:pPr>
          </w:p>
        </w:tc>
        <w:tc>
          <w:tcPr>
            <w:tcW w:w="1440" w:type="dxa"/>
            <w:gridSpan w:val="2"/>
            <w:tcBorders>
              <w:top w:val="single" w:sz="4" w:space="0" w:color="auto"/>
              <w:left w:val="single" w:sz="4" w:space="0" w:color="auto"/>
              <w:bottom w:val="single" w:sz="4" w:space="0" w:color="auto"/>
              <w:right w:val="single" w:sz="4" w:space="0" w:color="auto"/>
            </w:tcBorders>
          </w:tcPr>
          <w:p w:rsidR="00D36829" w:rsidRDefault="00D36829">
            <w:pPr>
              <w:spacing w:line="256" w:lineRule="auto"/>
              <w:rPr>
                <w:rtl/>
              </w:rPr>
            </w:pPr>
          </w:p>
        </w:tc>
      </w:tr>
      <w:tr w:rsidR="00D36829" w:rsidTr="00090C02">
        <w:trPr>
          <w:gridAfter w:val="1"/>
          <w:wAfter w:w="387" w:type="dxa"/>
        </w:trPr>
        <w:tc>
          <w:tcPr>
            <w:tcW w:w="3192" w:type="dxa"/>
            <w:gridSpan w:val="3"/>
            <w:tcBorders>
              <w:top w:val="single" w:sz="4" w:space="0" w:color="auto"/>
              <w:left w:val="single" w:sz="4" w:space="0" w:color="auto"/>
              <w:bottom w:val="nil"/>
              <w:right w:val="single" w:sz="4" w:space="0" w:color="auto"/>
            </w:tcBorders>
            <w:hideMark/>
          </w:tcPr>
          <w:p w:rsidR="00D36829" w:rsidRPr="00D0702A" w:rsidRDefault="00D36829" w:rsidP="00D0702A">
            <w:pPr>
              <w:jc w:val="left"/>
              <w:rPr>
                <w:rFonts w:cs="B Traffic"/>
                <w:b/>
                <w:bCs/>
                <w:sz w:val="18"/>
                <w:szCs w:val="18"/>
                <w:rtl/>
              </w:rPr>
            </w:pPr>
            <w:r w:rsidRPr="00D0702A">
              <w:rPr>
                <w:rFonts w:cs="B Traffic" w:hint="cs"/>
                <w:b/>
                <w:bCs/>
                <w:sz w:val="18"/>
                <w:szCs w:val="18"/>
                <w:rtl/>
              </w:rPr>
              <w:t xml:space="preserve">هزينه هاي متفرقه (داوطلبين، </w:t>
            </w:r>
            <w:r w:rsidRPr="00D0702A">
              <w:rPr>
                <w:rFonts w:ascii="Times New Roman" w:hAnsi="Times New Roman" w:cs="Times New Roman" w:hint="cs"/>
                <w:b/>
                <w:bCs/>
                <w:sz w:val="18"/>
                <w:szCs w:val="18"/>
                <w:rtl/>
              </w:rPr>
              <w:t>…</w:t>
            </w:r>
            <w:r w:rsidRPr="00D0702A">
              <w:rPr>
                <w:rFonts w:cs="B Traffic" w:hint="cs"/>
                <w:b/>
                <w:bCs/>
                <w:sz w:val="18"/>
                <w:szCs w:val="18"/>
                <w:rtl/>
              </w:rPr>
              <w:t xml:space="preserve"> )</w:t>
            </w:r>
          </w:p>
        </w:tc>
        <w:tc>
          <w:tcPr>
            <w:tcW w:w="3690" w:type="dxa"/>
            <w:gridSpan w:val="4"/>
            <w:tcBorders>
              <w:top w:val="single" w:sz="4" w:space="0" w:color="auto"/>
              <w:left w:val="single" w:sz="4" w:space="0" w:color="auto"/>
              <w:bottom w:val="nil"/>
              <w:right w:val="single" w:sz="4" w:space="0" w:color="auto"/>
            </w:tcBorders>
          </w:tcPr>
          <w:p w:rsidR="00D36829" w:rsidRDefault="00D36829">
            <w:pPr>
              <w:spacing w:line="256" w:lineRule="auto"/>
              <w:rPr>
                <w:rtl/>
              </w:rPr>
            </w:pPr>
          </w:p>
        </w:tc>
        <w:tc>
          <w:tcPr>
            <w:tcW w:w="1440" w:type="dxa"/>
            <w:gridSpan w:val="2"/>
            <w:tcBorders>
              <w:top w:val="single" w:sz="4" w:space="0" w:color="auto"/>
              <w:left w:val="single" w:sz="4" w:space="0" w:color="auto"/>
              <w:bottom w:val="single" w:sz="4" w:space="0" w:color="auto"/>
              <w:right w:val="single" w:sz="4" w:space="0" w:color="auto"/>
            </w:tcBorders>
          </w:tcPr>
          <w:p w:rsidR="00D36829" w:rsidRDefault="00D36829">
            <w:pPr>
              <w:spacing w:line="256" w:lineRule="auto"/>
              <w:rPr>
                <w:rtl/>
              </w:rPr>
            </w:pPr>
          </w:p>
        </w:tc>
      </w:tr>
      <w:tr w:rsidR="00D36829" w:rsidTr="00090C02">
        <w:trPr>
          <w:gridAfter w:val="1"/>
          <w:wAfter w:w="387" w:type="dxa"/>
          <w:cantSplit/>
        </w:trPr>
        <w:tc>
          <w:tcPr>
            <w:tcW w:w="6882" w:type="dxa"/>
            <w:gridSpan w:val="7"/>
            <w:tcBorders>
              <w:top w:val="single" w:sz="4" w:space="0" w:color="auto"/>
              <w:left w:val="nil"/>
              <w:bottom w:val="nil"/>
              <w:right w:val="single" w:sz="4" w:space="0" w:color="auto"/>
            </w:tcBorders>
          </w:tcPr>
          <w:p w:rsidR="00D36829" w:rsidRDefault="00D36829">
            <w:pPr>
              <w:spacing w:line="256" w:lineRule="auto"/>
              <w:rPr>
                <w:rtl/>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D36829" w:rsidRPr="00D0702A" w:rsidRDefault="00D36829" w:rsidP="00D0702A">
            <w:pPr>
              <w:jc w:val="left"/>
              <w:rPr>
                <w:rFonts w:cs="B Traffic"/>
                <w:b/>
                <w:bCs/>
                <w:sz w:val="18"/>
                <w:szCs w:val="18"/>
                <w:rtl/>
              </w:rPr>
            </w:pPr>
            <w:r w:rsidRPr="00D0702A">
              <w:rPr>
                <w:rFonts w:cs="B Traffic" w:hint="cs"/>
                <w:b/>
                <w:bCs/>
                <w:sz w:val="18"/>
                <w:szCs w:val="18"/>
                <w:rtl/>
              </w:rPr>
              <w:t>جمع هزينه (ريال)</w:t>
            </w:r>
          </w:p>
        </w:tc>
      </w:tr>
    </w:tbl>
    <w:p w:rsidR="00D36829" w:rsidRPr="00D36829" w:rsidRDefault="00D36829" w:rsidP="00D36829">
      <w:pPr>
        <w:spacing w:after="0" w:line="240" w:lineRule="auto"/>
        <w:ind w:left="720"/>
        <w:jc w:val="lowKashida"/>
        <w:rPr>
          <w:rFonts w:cs="B Traffic"/>
          <w:b/>
          <w:bCs/>
          <w:lang w:bidi="fa-IR"/>
        </w:rPr>
      </w:pPr>
    </w:p>
    <w:p w:rsidR="00787171" w:rsidRPr="00DC7E20" w:rsidRDefault="0050015C" w:rsidP="00DF77F7">
      <w:pPr>
        <w:numPr>
          <w:ilvl w:val="0"/>
          <w:numId w:val="41"/>
        </w:numPr>
        <w:spacing w:after="0" w:line="240" w:lineRule="auto"/>
        <w:jc w:val="lowKashida"/>
        <w:rPr>
          <w:rFonts w:cs="B Traffic"/>
          <w:b/>
          <w:bCs/>
          <w:lang w:bidi="fa-IR"/>
        </w:rPr>
      </w:pPr>
      <w:r>
        <w:rPr>
          <w:rFonts w:hint="cs"/>
          <w:b/>
          <w:bCs/>
          <w:rtl/>
          <w:lang w:bidi="fa-IR"/>
        </w:rPr>
        <w:t>مدت‌زمان</w:t>
      </w:r>
      <w:r w:rsidR="00787171">
        <w:rPr>
          <w:rFonts w:hint="cs"/>
          <w:b/>
          <w:bCs/>
          <w:rtl/>
          <w:lang w:bidi="fa-IR"/>
        </w:rPr>
        <w:t xml:space="preserve"> لازم جهت به نتیجه رسیدن طرح</w:t>
      </w:r>
      <w:r w:rsidR="00787171" w:rsidRPr="00F0075C">
        <w:rPr>
          <w:rFonts w:hint="cs"/>
          <w:b/>
          <w:bCs/>
          <w:rtl/>
          <w:lang w:bidi="fa-IR"/>
        </w:rPr>
        <w:t>:</w:t>
      </w:r>
      <w:r w:rsidR="00787171" w:rsidRPr="00F0075C">
        <w:rPr>
          <w:rFonts w:hint="cs"/>
          <w:b/>
          <w:bCs/>
          <w:rtl/>
          <w:lang w:bidi="fa-IR"/>
        </w:rPr>
        <w:tab/>
      </w:r>
    </w:p>
    <w:p w:rsidR="001F711A" w:rsidRPr="001F711A" w:rsidRDefault="001F711A" w:rsidP="001F711A">
      <w:pPr>
        <w:ind w:left="360"/>
        <w:rPr>
          <w:rFonts w:cs="B Traffic"/>
          <w:b/>
          <w:bCs/>
          <w:sz w:val="20"/>
          <w:szCs w:val="20"/>
          <w:lang w:bidi="fa-IR"/>
        </w:rPr>
      </w:pPr>
      <w:r w:rsidRPr="001F711A">
        <w:rPr>
          <w:rFonts w:cs="B Traffic" w:hint="cs"/>
          <w:sz w:val="20"/>
          <w:szCs w:val="20"/>
          <w:rtl/>
          <w:lang w:bidi="fa-IR"/>
        </w:rPr>
        <w:t>.........................................................................................................................................................................................................................................................................</w:t>
      </w:r>
      <w:r w:rsidRPr="001F711A">
        <w:rPr>
          <w:rFonts w:hint="cs"/>
          <w:b/>
          <w:bCs/>
          <w:rtl/>
          <w:lang w:bidi="fa-IR"/>
        </w:rPr>
        <w:t xml:space="preserve">        </w:t>
      </w:r>
    </w:p>
    <w:p w:rsidR="00787171" w:rsidRPr="001F711A" w:rsidRDefault="00787171" w:rsidP="00DF77F7">
      <w:pPr>
        <w:numPr>
          <w:ilvl w:val="0"/>
          <w:numId w:val="41"/>
        </w:numPr>
        <w:spacing w:after="0" w:line="240" w:lineRule="auto"/>
        <w:jc w:val="lowKashida"/>
        <w:rPr>
          <w:b/>
          <w:bCs/>
          <w:lang w:bidi="fa-IR"/>
        </w:rPr>
      </w:pPr>
      <w:r w:rsidRPr="00F0075C">
        <w:rPr>
          <w:rFonts w:hint="cs"/>
          <w:b/>
          <w:bCs/>
          <w:rtl/>
          <w:lang w:bidi="fa-IR"/>
        </w:rPr>
        <w:t xml:space="preserve">  </w:t>
      </w:r>
      <w:r>
        <w:rPr>
          <w:rFonts w:hint="cs"/>
          <w:b/>
          <w:bCs/>
          <w:rtl/>
          <w:lang w:bidi="fa-IR"/>
        </w:rPr>
        <w:t>میزان سرمایه</w:t>
      </w:r>
      <w:r w:rsidRPr="00F0075C">
        <w:rPr>
          <w:rFonts w:hint="cs"/>
          <w:b/>
          <w:bCs/>
          <w:rtl/>
          <w:lang w:bidi="fa-IR"/>
        </w:rPr>
        <w:t xml:space="preserve"> </w:t>
      </w:r>
      <w:r w:rsidR="0050015C">
        <w:rPr>
          <w:rFonts w:hint="cs"/>
          <w:b/>
          <w:bCs/>
          <w:rtl/>
          <w:lang w:bidi="fa-IR"/>
        </w:rPr>
        <w:t>موردنیاز</w:t>
      </w:r>
      <w:r w:rsidRPr="00F0075C">
        <w:rPr>
          <w:rFonts w:hint="cs"/>
          <w:b/>
          <w:bCs/>
          <w:rtl/>
          <w:lang w:bidi="fa-IR"/>
        </w:rPr>
        <w:t>:</w:t>
      </w:r>
    </w:p>
    <w:p w:rsidR="00787171" w:rsidRPr="00DC7E20" w:rsidRDefault="00787171" w:rsidP="00787171">
      <w:pPr>
        <w:ind w:left="368"/>
        <w:rPr>
          <w:rFonts w:cs="B Traffic"/>
          <w:b/>
          <w:bCs/>
          <w:sz w:val="20"/>
          <w:szCs w:val="20"/>
          <w:lang w:bidi="fa-IR"/>
        </w:rPr>
      </w:pPr>
      <w:r w:rsidRPr="0070653A">
        <w:rPr>
          <w:rFonts w:cs="B Traffic" w:hint="cs"/>
          <w:sz w:val="20"/>
          <w:szCs w:val="20"/>
          <w:rtl/>
          <w:lang w:bidi="fa-IR"/>
        </w:rPr>
        <w:t>.........................................................................................................................................................................................................................................................................</w:t>
      </w:r>
      <w:r w:rsidRPr="00F0075C">
        <w:rPr>
          <w:rFonts w:hint="cs"/>
          <w:b/>
          <w:bCs/>
          <w:rtl/>
          <w:lang w:bidi="fa-IR"/>
        </w:rPr>
        <w:t xml:space="preserve">        </w:t>
      </w:r>
    </w:p>
    <w:p w:rsidR="00787171" w:rsidRPr="001F711A" w:rsidRDefault="00787171" w:rsidP="00DF77F7">
      <w:pPr>
        <w:numPr>
          <w:ilvl w:val="0"/>
          <w:numId w:val="41"/>
        </w:numPr>
        <w:spacing w:after="0" w:line="240" w:lineRule="auto"/>
        <w:jc w:val="lowKashida"/>
        <w:rPr>
          <w:b/>
          <w:bCs/>
          <w:lang w:bidi="fa-IR"/>
        </w:rPr>
      </w:pPr>
      <w:r>
        <w:rPr>
          <w:rFonts w:hint="cs"/>
          <w:b/>
          <w:bCs/>
          <w:rtl/>
          <w:lang w:bidi="fa-IR"/>
        </w:rPr>
        <w:t>نرخ بازگشت سرمایه:</w:t>
      </w:r>
    </w:p>
    <w:p w:rsidR="001F711A" w:rsidRDefault="001F711A" w:rsidP="001F711A">
      <w:pPr>
        <w:ind w:left="360"/>
        <w:rPr>
          <w:b/>
          <w:bCs/>
          <w:rtl/>
          <w:lang w:bidi="fa-IR"/>
        </w:rPr>
      </w:pPr>
      <w:r w:rsidRPr="001F711A">
        <w:rPr>
          <w:rFonts w:cs="B Traffic" w:hint="cs"/>
          <w:sz w:val="20"/>
          <w:szCs w:val="20"/>
          <w:rtl/>
          <w:lang w:bidi="fa-IR"/>
        </w:rPr>
        <w:t>.........................................................................................................................................................................................................................................................................</w:t>
      </w:r>
      <w:r w:rsidRPr="001F711A">
        <w:rPr>
          <w:rFonts w:hint="cs"/>
          <w:b/>
          <w:bCs/>
          <w:rtl/>
          <w:lang w:bidi="fa-IR"/>
        </w:rPr>
        <w:t xml:space="preserve">    </w:t>
      </w:r>
    </w:p>
    <w:p w:rsidR="001F711A" w:rsidRDefault="001F711A" w:rsidP="001F711A">
      <w:pPr>
        <w:jc w:val="lowKashida"/>
        <w:rPr>
          <w:rFonts w:ascii="Cambria" w:eastAsia="Times New Roman" w:hAnsi="Cambria" w:cs="B Titr"/>
          <w:b/>
          <w:bCs/>
          <w:rtl/>
          <w:lang w:bidi="fa-IR"/>
        </w:rPr>
      </w:pPr>
      <w:r w:rsidRPr="00426883">
        <w:rPr>
          <w:rFonts w:ascii="Cambria" w:eastAsia="Times New Roman" w:hAnsi="Cambria" w:cs="B Titr" w:hint="cs"/>
          <w:b/>
          <w:bCs/>
          <w:rtl/>
          <w:lang w:bidi="fa-IR"/>
        </w:rPr>
        <w:t>چشم انداز اجتماعی طرح</w:t>
      </w:r>
    </w:p>
    <w:p w:rsidR="001F711A" w:rsidRPr="008864C8" w:rsidRDefault="001F711A" w:rsidP="00DF77F7">
      <w:pPr>
        <w:numPr>
          <w:ilvl w:val="0"/>
          <w:numId w:val="43"/>
        </w:numPr>
        <w:spacing w:after="0" w:line="240" w:lineRule="auto"/>
        <w:jc w:val="lowKashida"/>
        <w:rPr>
          <w:b/>
          <w:bCs/>
          <w:lang w:bidi="fa-IR"/>
        </w:rPr>
      </w:pPr>
      <w:r w:rsidRPr="008864C8">
        <w:rPr>
          <w:rFonts w:hint="cs"/>
          <w:b/>
          <w:bCs/>
          <w:rtl/>
          <w:lang w:bidi="fa-IR"/>
        </w:rPr>
        <w:t>مشتريان</w:t>
      </w:r>
    </w:p>
    <w:p w:rsidR="001F711A" w:rsidRPr="008864C8" w:rsidRDefault="001F711A" w:rsidP="001F711A">
      <w:pPr>
        <w:jc w:val="lowKashida"/>
        <w:rPr>
          <w:rtl/>
          <w:lang w:bidi="fa-IR"/>
        </w:rPr>
      </w:pPr>
      <w:r w:rsidRPr="008864C8">
        <w:rPr>
          <w:rFonts w:hint="cs"/>
          <w:rtl/>
          <w:lang w:bidi="fa-IR"/>
        </w:rPr>
        <w:t>مشتريان شما چه کساني هستند؟ چرا مشتريان به محصولات/خدمات شما نياز دارد؟ اين مشتريان تا چه مدت به اين محصولات/خدمات نياز دارد؟ رابطه بين مصرف‌کننده و خريدار اصلي به چه صورتي است؟ مشتريان شما چه ويژگي‌هايي(سن، جنس، سبک زندگي مستقل) دارند؟</w:t>
      </w:r>
    </w:p>
    <w:p w:rsidR="001F711A" w:rsidRPr="00DC7E20" w:rsidRDefault="001F711A" w:rsidP="001F711A">
      <w:pPr>
        <w:ind w:left="368"/>
        <w:rPr>
          <w:rFonts w:cs="B Traffic"/>
          <w:b/>
          <w:bCs/>
          <w:sz w:val="20"/>
          <w:szCs w:val="20"/>
          <w:lang w:bidi="fa-IR"/>
        </w:rPr>
      </w:pPr>
      <w:r w:rsidRPr="0070653A">
        <w:rPr>
          <w:rFonts w:cs="B Traffic" w:hint="cs"/>
          <w:sz w:val="20"/>
          <w:szCs w:val="20"/>
          <w:rtl/>
          <w:lang w:bidi="fa-IR"/>
        </w:rPr>
        <w:t>.................................................................................................................................................................................................................................................</w:t>
      </w:r>
      <w:r w:rsidRPr="00F0075C">
        <w:rPr>
          <w:rFonts w:hint="cs"/>
          <w:b/>
          <w:bCs/>
          <w:rtl/>
          <w:lang w:bidi="fa-IR"/>
        </w:rPr>
        <w:t xml:space="preserve">         </w:t>
      </w:r>
    </w:p>
    <w:p w:rsidR="001F711A" w:rsidRPr="008864C8" w:rsidRDefault="001F711A" w:rsidP="00DF77F7">
      <w:pPr>
        <w:numPr>
          <w:ilvl w:val="0"/>
          <w:numId w:val="43"/>
        </w:numPr>
        <w:spacing w:after="0" w:line="240" w:lineRule="auto"/>
        <w:jc w:val="lowKashida"/>
        <w:rPr>
          <w:b/>
          <w:bCs/>
          <w:rtl/>
          <w:lang w:bidi="fa-IR"/>
        </w:rPr>
      </w:pPr>
      <w:r w:rsidRPr="008864C8">
        <w:rPr>
          <w:rFonts w:hint="cs"/>
          <w:b/>
          <w:bCs/>
          <w:rtl/>
          <w:lang w:bidi="fa-IR"/>
        </w:rPr>
        <w:t>اندازه بازار</w:t>
      </w:r>
    </w:p>
    <w:p w:rsidR="001F711A" w:rsidRPr="008864C8" w:rsidRDefault="001F711A" w:rsidP="001F711A">
      <w:pPr>
        <w:jc w:val="lowKashida"/>
        <w:rPr>
          <w:rtl/>
          <w:lang w:bidi="fa-IR"/>
        </w:rPr>
      </w:pPr>
      <w:r w:rsidRPr="008864C8">
        <w:rPr>
          <w:rFonts w:hint="cs"/>
          <w:rtl/>
          <w:lang w:bidi="fa-IR"/>
        </w:rPr>
        <w:t>اندازه بازار را مشخص کنيد و نشان دهيد در برآورد اندازه بازار تا چه حد به عواملي از قبيل علاقه‌مندي مشتريان به محصولات/خدمات شما، سطح درآمد آن‌ها و نحوه دسترسي‌شان به محصولات /خدمات خود توجه کرده‌ايد؟</w:t>
      </w:r>
    </w:p>
    <w:p w:rsidR="001F711A" w:rsidRPr="00DC7E20" w:rsidRDefault="001F711A" w:rsidP="001F711A">
      <w:pPr>
        <w:ind w:left="368"/>
        <w:rPr>
          <w:rFonts w:cs="B Traffic"/>
          <w:b/>
          <w:bCs/>
          <w:sz w:val="20"/>
          <w:szCs w:val="20"/>
          <w:lang w:bidi="fa-IR"/>
        </w:rPr>
      </w:pPr>
      <w:r w:rsidRPr="0070653A">
        <w:rPr>
          <w:rFonts w:cs="B Traffic" w:hint="cs"/>
          <w:sz w:val="20"/>
          <w:szCs w:val="20"/>
          <w:rtl/>
          <w:lang w:bidi="fa-IR"/>
        </w:rPr>
        <w:t>.....................................................................................................................................................................................................................................................</w:t>
      </w:r>
      <w:r w:rsidRPr="00F0075C">
        <w:rPr>
          <w:rFonts w:hint="cs"/>
          <w:b/>
          <w:bCs/>
          <w:rtl/>
          <w:lang w:bidi="fa-IR"/>
        </w:rPr>
        <w:t xml:space="preserve">         </w:t>
      </w:r>
    </w:p>
    <w:p w:rsidR="001F711A" w:rsidRPr="008864C8" w:rsidRDefault="001F711A" w:rsidP="00DF77F7">
      <w:pPr>
        <w:numPr>
          <w:ilvl w:val="0"/>
          <w:numId w:val="43"/>
        </w:numPr>
        <w:spacing w:after="0" w:line="240" w:lineRule="auto"/>
        <w:jc w:val="lowKashida"/>
        <w:rPr>
          <w:b/>
          <w:bCs/>
          <w:lang w:bidi="fa-IR"/>
        </w:rPr>
      </w:pPr>
      <w:r w:rsidRPr="008864C8">
        <w:rPr>
          <w:rFonts w:hint="cs"/>
          <w:b/>
          <w:bCs/>
          <w:rtl/>
          <w:lang w:bidi="fa-IR"/>
        </w:rPr>
        <w:t xml:space="preserve">تخمين سهم بازار </w:t>
      </w:r>
    </w:p>
    <w:p w:rsidR="001F711A" w:rsidRPr="008864C8" w:rsidRDefault="001F711A" w:rsidP="001F711A">
      <w:pPr>
        <w:jc w:val="lowKashida"/>
        <w:rPr>
          <w:rtl/>
          <w:lang w:bidi="fa-IR"/>
        </w:rPr>
      </w:pPr>
      <w:r w:rsidRPr="008864C8">
        <w:rPr>
          <w:rFonts w:hint="cs"/>
          <w:rtl/>
          <w:lang w:bidi="fa-IR"/>
        </w:rPr>
        <w:lastRenderedPageBreak/>
        <w:t>براي محصول شما در بازار چه مقدار تقاضا وجود دارد؟</w:t>
      </w:r>
    </w:p>
    <w:p w:rsidR="001F711A" w:rsidRPr="00DC7E20" w:rsidRDefault="001F711A" w:rsidP="001F711A">
      <w:pPr>
        <w:ind w:left="368"/>
        <w:rPr>
          <w:rFonts w:cs="B Traffic"/>
          <w:b/>
          <w:bCs/>
          <w:sz w:val="20"/>
          <w:szCs w:val="20"/>
          <w:lang w:bidi="fa-IR"/>
        </w:rPr>
      </w:pPr>
      <w:r w:rsidRPr="0070653A">
        <w:rPr>
          <w:rFonts w:cs="B Traffic" w:hint="cs"/>
          <w:sz w:val="20"/>
          <w:szCs w:val="20"/>
          <w:rtl/>
          <w:lang w:bidi="fa-IR"/>
        </w:rPr>
        <w:t>...........................................................................................................................................................................................................................................</w:t>
      </w:r>
      <w:r w:rsidRPr="00F0075C">
        <w:rPr>
          <w:rFonts w:hint="cs"/>
          <w:b/>
          <w:bCs/>
          <w:rtl/>
          <w:lang w:bidi="fa-IR"/>
        </w:rPr>
        <w:t xml:space="preserve">         </w:t>
      </w:r>
    </w:p>
    <w:p w:rsidR="001F711A" w:rsidRPr="008864C8" w:rsidRDefault="001F711A" w:rsidP="001F711A">
      <w:pPr>
        <w:jc w:val="lowKashida"/>
        <w:rPr>
          <w:rtl/>
          <w:lang w:bidi="fa-IR"/>
        </w:rPr>
      </w:pPr>
      <w:r w:rsidRPr="008864C8">
        <w:rPr>
          <w:rFonts w:hint="cs"/>
          <w:rtl/>
          <w:lang w:bidi="fa-IR"/>
        </w:rPr>
        <w:t xml:space="preserve"> از کداميک از روش‌هاي برآورد بازار استفاده کرده‌ايد؟ از چه منابعي براي تعيين تقاضاي بازار استفاده کرده‌ايد؟</w:t>
      </w:r>
    </w:p>
    <w:p w:rsidR="001F711A" w:rsidRPr="00DC7E20" w:rsidRDefault="001F711A" w:rsidP="00EF13BA">
      <w:pPr>
        <w:ind w:left="368"/>
        <w:rPr>
          <w:rFonts w:cs="B Traffic"/>
          <w:b/>
          <w:bCs/>
          <w:sz w:val="20"/>
          <w:szCs w:val="20"/>
          <w:lang w:bidi="fa-IR"/>
        </w:rPr>
      </w:pPr>
      <w:r w:rsidRPr="0070653A">
        <w:rPr>
          <w:rFonts w:cs="B Traffic" w:hint="cs"/>
          <w:sz w:val="20"/>
          <w:szCs w:val="20"/>
          <w:rtl/>
          <w:lang w:bidi="fa-IR"/>
        </w:rPr>
        <w:t>............................................................................................................................................................................................................................................</w:t>
      </w:r>
      <w:r w:rsidRPr="00F0075C">
        <w:rPr>
          <w:rFonts w:hint="cs"/>
          <w:b/>
          <w:bCs/>
          <w:rtl/>
          <w:lang w:bidi="fa-IR"/>
        </w:rPr>
        <w:t xml:space="preserve">         </w:t>
      </w:r>
    </w:p>
    <w:p w:rsidR="001F711A" w:rsidRPr="008864C8" w:rsidRDefault="001F711A" w:rsidP="001F711A">
      <w:pPr>
        <w:jc w:val="lowKashida"/>
        <w:rPr>
          <w:rtl/>
          <w:lang w:bidi="fa-IR"/>
        </w:rPr>
      </w:pPr>
      <w:r w:rsidRPr="008864C8">
        <w:rPr>
          <w:rFonts w:hint="cs"/>
          <w:rtl/>
          <w:lang w:bidi="fa-IR"/>
        </w:rPr>
        <w:t xml:space="preserve"> روند تغيير تقاضا به چه صورتي است؟</w:t>
      </w:r>
    </w:p>
    <w:p w:rsidR="001F711A" w:rsidRPr="00DC7E20" w:rsidRDefault="001F711A" w:rsidP="001F711A">
      <w:pPr>
        <w:tabs>
          <w:tab w:val="right" w:pos="278"/>
        </w:tabs>
        <w:ind w:left="368"/>
        <w:rPr>
          <w:rFonts w:cs="B Traffic"/>
          <w:b/>
          <w:bCs/>
          <w:sz w:val="20"/>
          <w:szCs w:val="20"/>
          <w:lang w:bidi="fa-IR"/>
        </w:rPr>
      </w:pPr>
      <w:r w:rsidRPr="0070653A">
        <w:rPr>
          <w:rFonts w:cs="B Traffic" w:hint="cs"/>
          <w:sz w:val="20"/>
          <w:szCs w:val="20"/>
          <w:rtl/>
          <w:lang w:bidi="fa-IR"/>
        </w:rPr>
        <w:t>.......................................................................................................................................................................................................................................</w:t>
      </w:r>
      <w:r w:rsidRPr="00F0075C">
        <w:rPr>
          <w:rFonts w:hint="cs"/>
          <w:b/>
          <w:bCs/>
          <w:rtl/>
          <w:lang w:bidi="fa-IR"/>
        </w:rPr>
        <w:t xml:space="preserve">         </w:t>
      </w:r>
    </w:p>
    <w:p w:rsidR="001F711A" w:rsidRPr="008864C8" w:rsidRDefault="001F711A" w:rsidP="001F711A">
      <w:pPr>
        <w:jc w:val="lowKashida"/>
        <w:rPr>
          <w:rtl/>
          <w:lang w:bidi="fa-IR"/>
        </w:rPr>
      </w:pPr>
      <w:r w:rsidRPr="008864C8">
        <w:rPr>
          <w:rFonts w:hint="cs"/>
          <w:rtl/>
          <w:lang w:bidi="fa-IR"/>
        </w:rPr>
        <w:t>در آينده چه سهمي از بازار را به دست خواهيد آورد؟</w:t>
      </w:r>
    </w:p>
    <w:p w:rsidR="001F711A" w:rsidRPr="00DC7E20" w:rsidRDefault="001F711A" w:rsidP="00EF13BA">
      <w:pPr>
        <w:ind w:left="368"/>
        <w:rPr>
          <w:rFonts w:cs="B Traffic"/>
          <w:b/>
          <w:bCs/>
          <w:sz w:val="20"/>
          <w:szCs w:val="20"/>
          <w:lang w:bidi="fa-IR"/>
        </w:rPr>
      </w:pPr>
      <w:r w:rsidRPr="0070653A">
        <w:rPr>
          <w:rFonts w:cs="B Traffic" w:hint="cs"/>
          <w:sz w:val="20"/>
          <w:szCs w:val="20"/>
          <w:rtl/>
          <w:lang w:bidi="fa-IR"/>
        </w:rPr>
        <w:t>..................................................................................................................................................................................................................................................</w:t>
      </w:r>
      <w:r w:rsidRPr="00F0075C">
        <w:rPr>
          <w:rFonts w:hint="cs"/>
          <w:b/>
          <w:bCs/>
          <w:rtl/>
          <w:lang w:bidi="fa-IR"/>
        </w:rPr>
        <w:t xml:space="preserve">         </w:t>
      </w:r>
    </w:p>
    <w:p w:rsidR="001F711A" w:rsidRPr="008864C8" w:rsidRDefault="001F711A" w:rsidP="00DF77F7">
      <w:pPr>
        <w:numPr>
          <w:ilvl w:val="0"/>
          <w:numId w:val="43"/>
        </w:numPr>
        <w:spacing w:after="0" w:line="240" w:lineRule="auto"/>
        <w:jc w:val="lowKashida"/>
        <w:rPr>
          <w:b/>
          <w:bCs/>
          <w:rtl/>
          <w:lang w:bidi="fa-IR"/>
        </w:rPr>
      </w:pPr>
      <w:r w:rsidRPr="008864C8">
        <w:rPr>
          <w:rFonts w:hint="cs"/>
          <w:b/>
          <w:bCs/>
          <w:rtl/>
          <w:lang w:bidi="fa-IR"/>
        </w:rPr>
        <w:t>رقبا</w:t>
      </w:r>
    </w:p>
    <w:p w:rsidR="001F711A" w:rsidRPr="008864C8" w:rsidRDefault="001F711A" w:rsidP="001F711A">
      <w:pPr>
        <w:jc w:val="lowKashida"/>
        <w:rPr>
          <w:rtl/>
          <w:lang w:bidi="fa-IR"/>
        </w:rPr>
      </w:pPr>
      <w:r w:rsidRPr="008864C8">
        <w:rPr>
          <w:rFonts w:hint="cs"/>
          <w:rtl/>
          <w:lang w:bidi="fa-IR"/>
        </w:rPr>
        <w:t>رقباي بنگاه و کسب و کار شما چه کساني هستند؟</w:t>
      </w:r>
    </w:p>
    <w:p w:rsidR="001F711A" w:rsidRPr="00DC7E20" w:rsidRDefault="001F711A" w:rsidP="001F711A">
      <w:pPr>
        <w:ind w:left="368"/>
        <w:rPr>
          <w:rFonts w:cs="B Traffic"/>
          <w:b/>
          <w:bCs/>
          <w:sz w:val="20"/>
          <w:szCs w:val="20"/>
          <w:lang w:bidi="fa-IR"/>
        </w:rPr>
      </w:pPr>
      <w:r w:rsidRPr="0070653A">
        <w:rPr>
          <w:rFonts w:cs="B Traffic" w:hint="cs"/>
          <w:sz w:val="20"/>
          <w:szCs w:val="20"/>
          <w:rtl/>
          <w:lang w:bidi="fa-IR"/>
        </w:rPr>
        <w:t>....................................................................................................................................................................................................................................................</w:t>
      </w:r>
      <w:r w:rsidRPr="00F0075C">
        <w:rPr>
          <w:rFonts w:hint="cs"/>
          <w:b/>
          <w:bCs/>
          <w:rtl/>
          <w:lang w:bidi="fa-IR"/>
        </w:rPr>
        <w:t xml:space="preserve">         </w:t>
      </w:r>
    </w:p>
    <w:p w:rsidR="001F711A" w:rsidRPr="008864C8" w:rsidRDefault="001F711A" w:rsidP="001F711A">
      <w:pPr>
        <w:jc w:val="lowKashida"/>
        <w:rPr>
          <w:rtl/>
          <w:lang w:bidi="fa-IR"/>
        </w:rPr>
      </w:pPr>
      <w:r w:rsidRPr="008864C8">
        <w:rPr>
          <w:rFonts w:hint="cs"/>
          <w:rtl/>
          <w:lang w:bidi="fa-IR"/>
        </w:rPr>
        <w:t xml:space="preserve"> نقاط ضعف و قوت رقبا چيست؟ رقبايتان در چه سطحي هستند؟</w:t>
      </w:r>
    </w:p>
    <w:p w:rsidR="001F711A" w:rsidRPr="00DC7E20" w:rsidRDefault="001F711A" w:rsidP="001F711A">
      <w:pPr>
        <w:ind w:left="368"/>
        <w:rPr>
          <w:rFonts w:cs="B Traffic"/>
          <w:b/>
          <w:bCs/>
          <w:sz w:val="20"/>
          <w:szCs w:val="20"/>
          <w:lang w:bidi="fa-IR"/>
        </w:rPr>
      </w:pPr>
      <w:r w:rsidRPr="0070653A">
        <w:rPr>
          <w:rFonts w:cs="B Traffic" w:hint="cs"/>
          <w:sz w:val="20"/>
          <w:szCs w:val="20"/>
          <w:rtl/>
          <w:lang w:bidi="fa-IR"/>
        </w:rPr>
        <w:t>................................................................................................................................................................................................................................................</w:t>
      </w:r>
      <w:r w:rsidRPr="00F0075C">
        <w:rPr>
          <w:rFonts w:hint="cs"/>
          <w:b/>
          <w:bCs/>
          <w:rtl/>
          <w:lang w:bidi="fa-IR"/>
        </w:rPr>
        <w:t xml:space="preserve">         </w:t>
      </w:r>
    </w:p>
    <w:p w:rsidR="001F711A" w:rsidRPr="008864C8" w:rsidRDefault="001F711A" w:rsidP="001F711A">
      <w:pPr>
        <w:jc w:val="lowKashida"/>
        <w:rPr>
          <w:rtl/>
          <w:lang w:bidi="fa-IR"/>
        </w:rPr>
      </w:pPr>
      <w:r w:rsidRPr="008864C8">
        <w:rPr>
          <w:rFonts w:hint="cs"/>
          <w:rtl/>
          <w:lang w:bidi="fa-IR"/>
        </w:rPr>
        <w:t xml:space="preserve"> اگر فکر مي‌کنيد رقبايي وجود دارند که شما مي‌توانيد بخشي از بازار آن‌ها را تصرف کنيد، در مورد نحوه انجام اين کار توضيح دهيد؟</w:t>
      </w:r>
    </w:p>
    <w:p w:rsidR="001F711A" w:rsidRPr="00DC7E20" w:rsidRDefault="00EF13BA" w:rsidP="00EF13BA">
      <w:pPr>
        <w:ind w:left="368"/>
        <w:rPr>
          <w:rFonts w:cs="B Traffic"/>
          <w:b/>
          <w:bCs/>
          <w:sz w:val="20"/>
          <w:szCs w:val="20"/>
          <w:lang w:bidi="fa-IR"/>
        </w:rPr>
      </w:pPr>
      <w:r>
        <w:rPr>
          <w:rFonts w:cs="B Traffic" w:hint="cs"/>
          <w:sz w:val="20"/>
          <w:szCs w:val="20"/>
          <w:rtl/>
          <w:lang w:bidi="fa-IR"/>
        </w:rPr>
        <w:t>.</w:t>
      </w:r>
      <w:r w:rsidR="001F711A" w:rsidRPr="0070653A">
        <w:rPr>
          <w:rFonts w:cs="B Traffic" w:hint="cs"/>
          <w:sz w:val="20"/>
          <w:szCs w:val="20"/>
          <w:rtl/>
          <w:lang w:bidi="fa-IR"/>
        </w:rPr>
        <w:t>.....................................................................................................................................................................................................................................................</w:t>
      </w:r>
      <w:r w:rsidR="001F711A" w:rsidRPr="00F0075C">
        <w:rPr>
          <w:rFonts w:hint="cs"/>
          <w:b/>
          <w:bCs/>
          <w:rtl/>
          <w:lang w:bidi="fa-IR"/>
        </w:rPr>
        <w:t xml:space="preserve">         </w:t>
      </w:r>
    </w:p>
    <w:p w:rsidR="001F711A" w:rsidRPr="008864C8" w:rsidRDefault="001F711A" w:rsidP="001F711A">
      <w:pPr>
        <w:jc w:val="lowKashida"/>
        <w:rPr>
          <w:rtl/>
          <w:lang w:bidi="fa-IR"/>
        </w:rPr>
      </w:pPr>
      <w:r w:rsidRPr="008864C8">
        <w:rPr>
          <w:rFonts w:hint="cs"/>
          <w:rtl/>
          <w:lang w:bidi="fa-IR"/>
        </w:rPr>
        <w:t>رقباي اصلي(ساير توليدكنندگان محصول يا خدمت) شما و مشخصات مربوطه:</w:t>
      </w:r>
    </w:p>
    <w:p w:rsidR="001F711A" w:rsidRPr="00DC7E20" w:rsidRDefault="001F711A" w:rsidP="001F711A">
      <w:pPr>
        <w:ind w:left="368"/>
        <w:rPr>
          <w:rFonts w:cs="B Traffic"/>
          <w:b/>
          <w:bCs/>
          <w:sz w:val="20"/>
          <w:szCs w:val="20"/>
          <w:lang w:bidi="fa-IR"/>
        </w:rPr>
      </w:pPr>
      <w:r w:rsidRPr="0070653A">
        <w:rPr>
          <w:rFonts w:cs="B Traffic" w:hint="cs"/>
          <w:sz w:val="20"/>
          <w:szCs w:val="20"/>
          <w:rtl/>
          <w:lang w:bidi="fa-IR"/>
        </w:rPr>
        <w:t>..............................................................................................................................................................................................................................................................................</w:t>
      </w:r>
      <w:r w:rsidRPr="00F0075C">
        <w:rPr>
          <w:rFonts w:hint="cs"/>
          <w:b/>
          <w:bCs/>
          <w:rtl/>
          <w:lang w:bidi="fa-IR"/>
        </w:rPr>
        <w:t xml:space="preserve">        </w:t>
      </w:r>
    </w:p>
    <w:p w:rsidR="001F711A" w:rsidRPr="000B2DD7" w:rsidRDefault="001F711A" w:rsidP="00DF77F7">
      <w:pPr>
        <w:numPr>
          <w:ilvl w:val="0"/>
          <w:numId w:val="42"/>
        </w:numPr>
        <w:spacing w:after="0" w:line="240" w:lineRule="auto"/>
        <w:ind w:left="8" w:firstLine="8"/>
        <w:jc w:val="lowKashida"/>
        <w:rPr>
          <w:rtl/>
          <w:lang w:bidi="fa-IR"/>
        </w:rPr>
      </w:pPr>
      <w:r w:rsidRPr="000B2DD7">
        <w:rPr>
          <w:rFonts w:hint="cs"/>
          <w:rtl/>
          <w:lang w:bidi="fa-IR"/>
        </w:rPr>
        <w:t xml:space="preserve">آثار اجتماعی طرح را چگونه ارزیابی می کنید؟ (آیا با عملیاتی شدن این طرح تأثیری در زندگی اجتماعی آحاد جامعه ایجاد </w:t>
      </w:r>
      <w:r w:rsidR="0050015C">
        <w:rPr>
          <w:rFonts w:hint="cs"/>
          <w:rtl/>
          <w:lang w:bidi="fa-IR"/>
        </w:rPr>
        <w:t>می‌شود</w:t>
      </w:r>
      <w:r w:rsidRPr="000B2DD7">
        <w:rPr>
          <w:rFonts w:hint="cs"/>
          <w:rtl/>
          <w:lang w:bidi="fa-IR"/>
        </w:rPr>
        <w:t xml:space="preserve"> (لطفاً به طور مفصل این بند را توضیح دهید)</w:t>
      </w:r>
    </w:p>
    <w:p w:rsidR="001F711A" w:rsidRPr="00DC7E20" w:rsidRDefault="001F711A" w:rsidP="001F711A">
      <w:pPr>
        <w:ind w:left="368"/>
        <w:rPr>
          <w:rFonts w:cs="B Traffic"/>
          <w:b/>
          <w:bCs/>
          <w:sz w:val="20"/>
          <w:szCs w:val="20"/>
          <w:lang w:bidi="fa-IR"/>
        </w:rPr>
      </w:pPr>
      <w:r w:rsidRPr="0070653A">
        <w:rPr>
          <w:rFonts w:cs="B Traffic" w:hint="cs"/>
          <w:sz w:val="20"/>
          <w:szCs w:val="20"/>
          <w:rtl/>
          <w:lang w:bidi="fa-IR"/>
        </w:rPr>
        <w:t>..............................................................................................................................................................................................................................................................................</w:t>
      </w:r>
      <w:r w:rsidRPr="00F0075C">
        <w:rPr>
          <w:rFonts w:hint="cs"/>
          <w:b/>
          <w:bCs/>
          <w:rtl/>
          <w:lang w:bidi="fa-IR"/>
        </w:rPr>
        <w:t xml:space="preserve">      </w:t>
      </w:r>
    </w:p>
    <w:p w:rsidR="00020B28" w:rsidRDefault="001F711A" w:rsidP="00090C02">
      <w:pPr>
        <w:ind w:left="360" w:right="-600"/>
        <w:rPr>
          <w:rFonts w:cs="B Traffic"/>
          <w:sz w:val="20"/>
          <w:szCs w:val="20"/>
          <w:rtl/>
          <w:lang w:bidi="fa-IR"/>
        </w:rPr>
      </w:pPr>
      <w:r w:rsidRPr="00D73E60">
        <w:rPr>
          <w:rFonts w:cs="B Traffic" w:hint="cs"/>
          <w:b/>
          <w:bCs/>
          <w:sz w:val="20"/>
          <w:szCs w:val="20"/>
          <w:rtl/>
          <w:lang w:bidi="fa-IR"/>
        </w:rPr>
        <w:t xml:space="preserve">نام و </w:t>
      </w:r>
      <w:r w:rsidRPr="00F2644B">
        <w:rPr>
          <w:rFonts w:cs="B Traffic" w:hint="cs"/>
          <w:b/>
          <w:bCs/>
          <w:rtl/>
          <w:lang w:bidi="fa-IR"/>
        </w:rPr>
        <w:t>نام</w:t>
      </w:r>
      <w:r w:rsidRPr="00D73E60">
        <w:rPr>
          <w:rFonts w:cs="B Traffic" w:hint="cs"/>
          <w:b/>
          <w:bCs/>
          <w:sz w:val="20"/>
          <w:szCs w:val="20"/>
          <w:rtl/>
          <w:lang w:bidi="fa-IR"/>
        </w:rPr>
        <w:t xml:space="preserve"> خانوادگی مجری:</w:t>
      </w:r>
      <w:r>
        <w:rPr>
          <w:rFonts w:cs="B Traffic" w:hint="cs"/>
          <w:b/>
          <w:bCs/>
          <w:sz w:val="20"/>
          <w:szCs w:val="20"/>
          <w:rtl/>
          <w:lang w:bidi="fa-IR"/>
        </w:rPr>
        <w:t xml:space="preserve">                                                                                                </w:t>
      </w:r>
      <w:r w:rsidRPr="00D73E60">
        <w:rPr>
          <w:rFonts w:cs="B Traffic" w:hint="cs"/>
          <w:b/>
          <w:bCs/>
          <w:sz w:val="20"/>
          <w:szCs w:val="20"/>
          <w:u w:val="single"/>
          <w:rtl/>
          <w:lang w:bidi="fa-IR"/>
        </w:rPr>
        <w:t>تاریخ</w:t>
      </w:r>
      <w:r w:rsidR="00090C02">
        <w:rPr>
          <w:rFonts w:cs="B Traffic" w:hint="cs"/>
          <w:b/>
          <w:bCs/>
          <w:sz w:val="20"/>
          <w:szCs w:val="20"/>
          <w:rtl/>
          <w:lang w:bidi="fa-IR"/>
        </w:rPr>
        <w:t xml:space="preserve"> تکمیل فرم و امضا</w:t>
      </w:r>
    </w:p>
    <w:p w:rsidR="003E073E" w:rsidRPr="00275A3A" w:rsidRDefault="001F711A" w:rsidP="00090C02">
      <w:pPr>
        <w:rPr>
          <w:rFonts w:asciiTheme="minorHAnsi" w:hAnsiTheme="minorHAnsi"/>
          <w:b/>
          <w:bCs/>
          <w:lang w:bidi="fa-IR"/>
        </w:rPr>
      </w:pPr>
      <w:r>
        <w:rPr>
          <w:rFonts w:cs="B Traffic" w:hint="cs"/>
          <w:sz w:val="20"/>
          <w:szCs w:val="20"/>
          <w:rtl/>
          <w:lang w:bidi="fa-IR"/>
        </w:rPr>
        <w:t>لطفاً هرگونه مستندات دیگر به پیوست ارائه گردد.</w:t>
      </w:r>
      <w:r w:rsidR="00090C02">
        <w:rPr>
          <w:rFonts w:cs="B Traffic" w:hint="cs"/>
          <w:sz w:val="20"/>
          <w:szCs w:val="20"/>
          <w:rtl/>
          <w:lang w:bidi="fa-IR"/>
        </w:rPr>
        <w:t>.</w:t>
      </w:r>
    </w:p>
    <w:sectPr w:rsidR="003E073E" w:rsidRPr="00275A3A" w:rsidSect="00C662D3">
      <w:headerReference w:type="default" r:id="rId286"/>
      <w:footerReference w:type="default" r:id="rId287"/>
      <w:footnotePr>
        <w:numRestart w:val="eachPage"/>
      </w:footnotePr>
      <w:type w:val="continuous"/>
      <w:pgSz w:w="12240" w:h="15840"/>
      <w:pgMar w:top="1440" w:right="1440" w:bottom="1440" w:left="1440" w:header="720" w:footer="720" w:gutter="0"/>
      <w:pgNumType w:start="29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973" w:rsidRDefault="002F0973" w:rsidP="00935F2E">
      <w:pPr>
        <w:spacing w:after="0" w:line="240" w:lineRule="auto"/>
      </w:pPr>
      <w:r>
        <w:separator/>
      </w:r>
    </w:p>
  </w:endnote>
  <w:endnote w:type="continuationSeparator" w:id="0">
    <w:p w:rsidR="002F0973" w:rsidRDefault="002F0973" w:rsidP="00935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altName w:val="Courier New"/>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Traffic">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LotusBold">
    <w:altName w:val="Times New Roman"/>
    <w:panose1 w:val="00000000000000000000"/>
    <w:charset w:val="B2"/>
    <w:family w:val="auto"/>
    <w:notTrueType/>
    <w:pitch w:val="default"/>
    <w:sig w:usb0="00002000" w:usb1="00000000" w:usb2="00000000" w:usb3="00000000" w:csb0="00000040" w:csb1="00000000"/>
  </w:font>
  <w:font w:name="MENazanin-Bold">
    <w:altName w:val="Times New Roman"/>
    <w:panose1 w:val="00000000000000000000"/>
    <w:charset w:val="00"/>
    <w:family w:val="roman"/>
    <w:notTrueType/>
    <w:pitch w:val="default"/>
  </w:font>
  <w:font w:name="IranNastaliq">
    <w:panose1 w:val="02020505000000020003"/>
    <w:charset w:val="00"/>
    <w:family w:val="roman"/>
    <w:pitch w:val="variable"/>
    <w:sig w:usb0="61002A87" w:usb1="80000000" w:usb2="00000008"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B Mitra">
    <w:panose1 w:val="00000400000000000000"/>
    <w:charset w:val="B2"/>
    <w:family w:val="auto"/>
    <w:pitch w:val="variable"/>
    <w:sig w:usb0="00002001" w:usb1="80000000" w:usb2="00000008" w:usb3="00000000" w:csb0="00000040" w:csb1="00000000"/>
  </w:font>
  <w:font w:name="Mitra">
    <w:altName w:val="Sakkal Maya Pro"/>
    <w:charset w:val="B2"/>
    <w:family w:val="auto"/>
    <w:pitch w:val="variable"/>
    <w:sig w:usb0="00002000" w:usb1="00000000" w:usb2="00000000" w:usb3="00000000" w:csb0="00000040" w:csb1="00000000"/>
  </w:font>
  <w:font w:name="MENazani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rafic">
    <w:charset w:val="00"/>
    <w:family w:val="auto"/>
    <w:pitch w:val="variable"/>
    <w:sig w:usb0="00000003" w:usb1="00000000" w:usb2="00000000" w:usb3="00000000" w:csb0="00000001" w:csb1="00000000"/>
  </w:font>
  <w:font w:name="Traffic">
    <w:altName w:val="Sakkal Maya Pro"/>
    <w:charset w:val="B2"/>
    <w:family w:val="auto"/>
    <w:pitch w:val="variable"/>
    <w:sig w:usb0="00002000" w:usb1="00000000" w:usb2="00000000" w:usb3="00000000" w:csb0="00000040" w:csb1="00000000"/>
  </w:font>
  <w:font w:name="Koodak">
    <w:altName w:val="Sakkal Maya Pro"/>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22897883"/>
      <w:docPartObj>
        <w:docPartGallery w:val="Page Numbers (Bottom of Page)"/>
        <w:docPartUnique/>
      </w:docPartObj>
    </w:sdtPr>
    <w:sdtEndPr>
      <w:rPr>
        <w:noProof/>
      </w:rPr>
    </w:sdtEndPr>
    <w:sdtContent>
      <w:p w:rsidR="002F0973" w:rsidRDefault="002F0973">
        <w:pPr>
          <w:pStyle w:val="Footer"/>
          <w:jc w:val="center"/>
        </w:pPr>
        <w:r>
          <w:fldChar w:fldCharType="begin"/>
        </w:r>
        <w:r>
          <w:instrText xml:space="preserve"> PAGE   \* MERGEFORMAT </w:instrText>
        </w:r>
        <w:r>
          <w:fldChar w:fldCharType="separate"/>
        </w:r>
        <w:r w:rsidR="00D01416">
          <w:rPr>
            <w:noProof/>
            <w:rtl/>
          </w:rPr>
          <w:t>277</w:t>
        </w:r>
        <w:r>
          <w:rPr>
            <w:noProof/>
          </w:rPr>
          <w:fldChar w:fldCharType="end"/>
        </w:r>
      </w:p>
    </w:sdtContent>
  </w:sdt>
  <w:p w:rsidR="002F0973" w:rsidRDefault="002F0973">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81357781"/>
      <w:docPartObj>
        <w:docPartGallery w:val="Page Numbers (Bottom of Page)"/>
        <w:docPartUnique/>
      </w:docPartObj>
    </w:sdtPr>
    <w:sdtEndPr>
      <w:rPr>
        <w:noProof/>
      </w:rPr>
    </w:sdtEndPr>
    <w:sdtContent>
      <w:p w:rsidR="002F0973" w:rsidRDefault="002F0973">
        <w:pPr>
          <w:pStyle w:val="Footer"/>
          <w:jc w:val="center"/>
        </w:pPr>
        <w:r>
          <w:fldChar w:fldCharType="begin"/>
        </w:r>
        <w:r>
          <w:instrText xml:space="preserve"> PAGE   \* MERGEFORMAT </w:instrText>
        </w:r>
        <w:r>
          <w:fldChar w:fldCharType="separate"/>
        </w:r>
        <w:r w:rsidR="00D01416">
          <w:rPr>
            <w:noProof/>
            <w:rtl/>
          </w:rPr>
          <w:t>297</w:t>
        </w:r>
        <w:r>
          <w:rPr>
            <w:noProof/>
          </w:rPr>
          <w:fldChar w:fldCharType="end"/>
        </w:r>
      </w:p>
    </w:sdtContent>
  </w:sdt>
  <w:p w:rsidR="002F0973" w:rsidRDefault="002F0973">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48894484"/>
      <w:docPartObj>
        <w:docPartGallery w:val="Page Numbers (Bottom of Page)"/>
        <w:docPartUnique/>
      </w:docPartObj>
    </w:sdtPr>
    <w:sdtEndPr>
      <w:rPr>
        <w:noProof/>
      </w:rPr>
    </w:sdtEndPr>
    <w:sdtContent>
      <w:p w:rsidR="002F0973" w:rsidRDefault="002F0973">
        <w:pPr>
          <w:pStyle w:val="Footer"/>
          <w:jc w:val="center"/>
        </w:pPr>
        <w:r>
          <w:fldChar w:fldCharType="begin"/>
        </w:r>
        <w:r>
          <w:instrText xml:space="preserve"> PAGE   \* MERGEFORMAT </w:instrText>
        </w:r>
        <w:r>
          <w:fldChar w:fldCharType="separate"/>
        </w:r>
        <w:r>
          <w:rPr>
            <w:noProof/>
            <w:rtl/>
          </w:rPr>
          <w:t>291</w:t>
        </w:r>
        <w:r>
          <w:rPr>
            <w:noProof/>
          </w:rPr>
          <w:fldChar w:fldCharType="end"/>
        </w:r>
      </w:p>
    </w:sdtContent>
  </w:sdt>
  <w:p w:rsidR="002F0973" w:rsidRDefault="002F0973">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144695127"/>
      <w:docPartObj>
        <w:docPartGallery w:val="Page Numbers (Bottom of Page)"/>
        <w:docPartUnique/>
      </w:docPartObj>
    </w:sdtPr>
    <w:sdtEndPr>
      <w:rPr>
        <w:noProof/>
      </w:rPr>
    </w:sdtEndPr>
    <w:sdtContent>
      <w:p w:rsidR="002F0973" w:rsidRDefault="002F0973">
        <w:pPr>
          <w:pStyle w:val="Footer"/>
          <w:jc w:val="center"/>
        </w:pPr>
        <w:r>
          <w:fldChar w:fldCharType="begin"/>
        </w:r>
        <w:r>
          <w:instrText xml:space="preserve"> PAGE   \* MERGEFORMAT </w:instrText>
        </w:r>
        <w:r>
          <w:fldChar w:fldCharType="separate"/>
        </w:r>
        <w:r w:rsidR="00D01416">
          <w:rPr>
            <w:noProof/>
            <w:rtl/>
          </w:rPr>
          <w:t>298</w:t>
        </w:r>
        <w:r>
          <w:rPr>
            <w:noProof/>
          </w:rPr>
          <w:fldChar w:fldCharType="end"/>
        </w:r>
      </w:p>
    </w:sdtContent>
  </w:sdt>
  <w:p w:rsidR="002F0973" w:rsidRDefault="002F09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973" w:rsidRDefault="002F0973" w:rsidP="00935F2E">
      <w:pPr>
        <w:spacing w:after="0" w:line="240" w:lineRule="auto"/>
      </w:pPr>
      <w:r>
        <w:separator/>
      </w:r>
    </w:p>
  </w:footnote>
  <w:footnote w:type="continuationSeparator" w:id="0">
    <w:p w:rsidR="002F0973" w:rsidRDefault="002F0973" w:rsidP="00935F2E">
      <w:pPr>
        <w:spacing w:after="0" w:line="240" w:lineRule="auto"/>
      </w:pPr>
      <w:r>
        <w:continuationSeparator/>
      </w:r>
    </w:p>
  </w:footnote>
  <w:footnote w:id="1">
    <w:p w:rsidR="002F0973" w:rsidRPr="00F24F91" w:rsidRDefault="002F0973" w:rsidP="00935F2E">
      <w:pPr>
        <w:pStyle w:val="FootnoteText"/>
        <w:bidi w:val="0"/>
        <w:spacing w:line="240" w:lineRule="auto"/>
        <w:ind w:firstLine="0"/>
        <w:rPr>
          <w:szCs w:val="18"/>
        </w:rPr>
      </w:pPr>
      <w:r w:rsidRPr="00F24F91">
        <w:rPr>
          <w:rStyle w:val="FootnoteReference"/>
          <w:szCs w:val="18"/>
        </w:rPr>
        <w:footnoteRef/>
      </w:r>
      <w:r w:rsidRPr="00F24F91">
        <w:rPr>
          <w:szCs w:val="18"/>
        </w:rPr>
        <w:t xml:space="preserve"> Enzayagir.</w:t>
      </w:r>
    </w:p>
  </w:footnote>
  <w:footnote w:id="2">
    <w:p w:rsidR="002F0973" w:rsidRPr="00F24F91" w:rsidRDefault="002F0973" w:rsidP="00935F2E">
      <w:pPr>
        <w:pStyle w:val="FootnoteText"/>
        <w:bidi w:val="0"/>
        <w:spacing w:line="240" w:lineRule="auto"/>
        <w:ind w:firstLine="0"/>
        <w:rPr>
          <w:szCs w:val="18"/>
        </w:rPr>
      </w:pPr>
      <w:r w:rsidRPr="00F24F91">
        <w:rPr>
          <w:rStyle w:val="FootnoteReference"/>
          <w:szCs w:val="18"/>
        </w:rPr>
        <w:footnoteRef/>
      </w:r>
      <w:r w:rsidRPr="00F24F91">
        <w:rPr>
          <w:szCs w:val="18"/>
          <w:rtl/>
        </w:rPr>
        <w:t xml:space="preserve"> </w:t>
      </w:r>
      <w:r w:rsidRPr="00F24F91">
        <w:rPr>
          <w:szCs w:val="18"/>
        </w:rPr>
        <w:t>Kedak.</w:t>
      </w:r>
    </w:p>
  </w:footnote>
  <w:footnote w:id="3">
    <w:p w:rsidR="002F0973" w:rsidRPr="00F24F91" w:rsidRDefault="002F0973" w:rsidP="00935F2E">
      <w:pPr>
        <w:pStyle w:val="FootnoteText"/>
        <w:spacing w:line="240" w:lineRule="auto"/>
        <w:ind w:firstLine="0"/>
        <w:jc w:val="lowKashida"/>
        <w:rPr>
          <w:rFonts w:cs="B Mitra"/>
          <w:szCs w:val="18"/>
          <w:rtl/>
        </w:rPr>
      </w:pPr>
      <w:r w:rsidRPr="00F24F91">
        <w:rPr>
          <w:rStyle w:val="FootnoteReference"/>
          <w:szCs w:val="18"/>
        </w:rPr>
        <w:footnoteRef/>
      </w:r>
      <w:r w:rsidRPr="00F24F91">
        <w:rPr>
          <w:rFonts w:cs="B Mitra" w:hint="cs"/>
          <w:szCs w:val="18"/>
          <w:rtl/>
        </w:rPr>
        <w:t xml:space="preserve"> عمري و سکني از انواع «حبس مي‌باشند که نيازمند ايجاب و قبول هستند و بنابراين با وقف که نيازي به «قبول» ندارد متفاوت مي‌باشند.»</w:t>
      </w:r>
    </w:p>
  </w:footnote>
  <w:footnote w:id="4">
    <w:p w:rsidR="002F0973" w:rsidRPr="00F24F91" w:rsidRDefault="002F0973" w:rsidP="00935F2E">
      <w:pPr>
        <w:pStyle w:val="FootnoteText"/>
        <w:spacing w:line="240" w:lineRule="auto"/>
        <w:ind w:firstLine="0"/>
        <w:jc w:val="lowKashida"/>
        <w:rPr>
          <w:rFonts w:cs="B Mitra"/>
          <w:szCs w:val="18"/>
          <w:rtl/>
        </w:rPr>
      </w:pPr>
      <w:r w:rsidRPr="00F24F91">
        <w:rPr>
          <w:rStyle w:val="FootnoteReference"/>
          <w:szCs w:val="18"/>
        </w:rPr>
        <w:footnoteRef/>
      </w:r>
      <w:r w:rsidRPr="00F24F91">
        <w:rPr>
          <w:rFonts w:cs="B Mitra" w:hint="cs"/>
          <w:szCs w:val="18"/>
          <w:rtl/>
        </w:rPr>
        <w:t xml:space="preserve"> ابعاض يعني اجزاء، پاره‌ها و قسمت‌ها (فرهنگ معين، ج1)</w:t>
      </w:r>
    </w:p>
  </w:footnote>
  <w:footnote w:id="5">
    <w:p w:rsidR="002F0973" w:rsidRPr="00F24F91" w:rsidRDefault="002F0973" w:rsidP="00935F2E">
      <w:pPr>
        <w:rPr>
          <w:rFonts w:cs="Mitra"/>
          <w:sz w:val="18"/>
          <w:szCs w:val="18"/>
          <w:rtl/>
        </w:rPr>
      </w:pPr>
      <w:r w:rsidRPr="00F24F91">
        <w:rPr>
          <w:rStyle w:val="FootnoteReference"/>
          <w:rFonts w:cs="Mitra"/>
          <w:szCs w:val="18"/>
        </w:rPr>
        <w:footnoteRef/>
      </w:r>
      <w:r w:rsidRPr="00F24F91">
        <w:rPr>
          <w:rFonts w:cs="Mitra"/>
          <w:sz w:val="18"/>
          <w:szCs w:val="18"/>
          <w:rtl/>
        </w:rPr>
        <w:t xml:space="preserve"> </w:t>
      </w:r>
      <w:r w:rsidRPr="005F6B61">
        <w:rPr>
          <w:rFonts w:hint="cs"/>
          <w:sz w:val="18"/>
          <w:szCs w:val="18"/>
          <w:rtl/>
        </w:rPr>
        <w:t>«اموالتان را که خداوند مايه قوام شما قرار داده به سفيهان مسپاريد. از آن اموال به ايشان روزي دهيد و آنها را بپوشانيد و با ملايمت و احترام با ايشان صحبت کنيد».</w:t>
      </w:r>
    </w:p>
  </w:footnote>
  <w:footnote w:id="6">
    <w:p w:rsidR="002F0973" w:rsidRDefault="002F0973" w:rsidP="00137D5A">
      <w:pPr>
        <w:pStyle w:val="FootnoteText"/>
        <w:bidi w:val="0"/>
        <w:rPr>
          <w:lang w:bidi="fa-IR"/>
        </w:rPr>
      </w:pPr>
      <w:r>
        <w:rPr>
          <w:rStyle w:val="FootnoteReference"/>
        </w:rPr>
        <w:footnoteRef/>
      </w:r>
      <w:r w:rsidRPr="00D86C5E">
        <w:rPr>
          <w:rtl/>
        </w:rPr>
        <w:t xml:space="preserve"> </w:t>
      </w:r>
      <w:hyperlink r:id="rId1" w:history="1">
        <w:r w:rsidRPr="00D86C5E">
          <w:rPr>
            <w:rStyle w:val="Hyperlink"/>
            <w:color w:val="000000" w:themeColor="text1"/>
            <w:u w:val="none"/>
            <w:lang w:bidi="fa-IR"/>
          </w:rPr>
          <w:t>www.barakatfoundation.com</w:t>
        </w:r>
      </w:hyperlink>
    </w:p>
  </w:footnote>
  <w:footnote w:id="7">
    <w:p w:rsidR="002F0973" w:rsidRDefault="002F0973" w:rsidP="00137D5A">
      <w:pPr>
        <w:pStyle w:val="FootnoteText"/>
        <w:bidi w:val="0"/>
      </w:pPr>
      <w:r>
        <w:rPr>
          <w:rStyle w:val="FootnoteReference"/>
        </w:rPr>
        <w:footnoteRef/>
      </w:r>
      <w:r>
        <w:rPr>
          <w:rtl/>
        </w:rPr>
        <w:t xml:space="preserve"> </w:t>
      </w:r>
      <w:r>
        <w:t>www.roshcharity.com</w:t>
      </w:r>
    </w:p>
  </w:footnote>
  <w:footnote w:id="8">
    <w:p w:rsidR="002F0973" w:rsidRDefault="002F0973" w:rsidP="00137D5A">
      <w:pPr>
        <w:pStyle w:val="FootnoteText"/>
        <w:bidi w:val="0"/>
      </w:pPr>
      <w:r>
        <w:rPr>
          <w:rStyle w:val="FootnoteReference"/>
        </w:rPr>
        <w:footnoteRef/>
      </w:r>
      <w:r>
        <w:rPr>
          <w:rtl/>
        </w:rPr>
        <w:t xml:space="preserve"> </w:t>
      </w:r>
      <w:r>
        <w:t>www.techngo.ir</w:t>
      </w:r>
    </w:p>
  </w:footnote>
  <w:footnote w:id="9">
    <w:p w:rsidR="002F0973" w:rsidRDefault="002F0973" w:rsidP="009F2AB7">
      <w:pPr>
        <w:pStyle w:val="FootnoteText"/>
        <w:bidi w:val="0"/>
        <w:rPr>
          <w:lang w:bidi="fa-IR"/>
        </w:rPr>
      </w:pPr>
      <w:r>
        <w:rPr>
          <w:rStyle w:val="FootnoteReference"/>
        </w:rPr>
        <w:footnoteRef/>
      </w:r>
      <w:r>
        <w:rPr>
          <w:rtl/>
        </w:rPr>
        <w:t xml:space="preserve"> </w:t>
      </w:r>
      <w:r>
        <w:rPr>
          <w:lang w:bidi="fa-IR"/>
        </w:rPr>
        <w:t>www.uttechfund.ir</w:t>
      </w:r>
    </w:p>
  </w:footnote>
  <w:footnote w:id="10">
    <w:p w:rsidR="002F0973" w:rsidRDefault="002F0973" w:rsidP="00137D5A">
      <w:pPr>
        <w:pStyle w:val="FootnoteText"/>
        <w:bidi w:val="0"/>
      </w:pPr>
      <w:r>
        <w:rPr>
          <w:rStyle w:val="FootnoteReference"/>
        </w:rPr>
        <w:footnoteRef/>
      </w:r>
      <w:r>
        <w:rPr>
          <w:rtl/>
        </w:rPr>
        <w:t xml:space="preserve"> </w:t>
      </w:r>
      <w:r>
        <w:t>www.hitechfund.ir</w:t>
      </w:r>
    </w:p>
  </w:footnote>
  <w:footnote w:id="11">
    <w:p w:rsidR="002F0973" w:rsidRDefault="002F0973" w:rsidP="002403F0">
      <w:pPr>
        <w:pStyle w:val="FootnoteText"/>
        <w:bidi w:val="0"/>
      </w:pPr>
      <w:r>
        <w:rPr>
          <w:rStyle w:val="FootnoteReference"/>
        </w:rPr>
        <w:footnoteRef/>
      </w:r>
      <w:r>
        <w:t xml:space="preserve"> </w:t>
      </w:r>
      <w:r w:rsidRPr="009040B1">
        <w:rPr>
          <w:rFonts w:asciiTheme="majorBidi" w:hAnsiTheme="majorBidi" w:cstheme="majorBidi"/>
        </w:rPr>
        <w:t>www.researchfund.ir</w:t>
      </w:r>
    </w:p>
  </w:footnote>
  <w:footnote w:id="12">
    <w:p w:rsidR="002F0973" w:rsidRDefault="002F0973" w:rsidP="00C7628E">
      <w:pPr>
        <w:pStyle w:val="FootnoteText"/>
        <w:bidi w:val="0"/>
      </w:pPr>
      <w:r>
        <w:rPr>
          <w:rStyle w:val="FootnoteReference"/>
        </w:rPr>
        <w:footnoteRef/>
      </w:r>
      <w:r>
        <w:rPr>
          <w:rtl/>
        </w:rPr>
        <w:t xml:space="preserve"> </w:t>
      </w:r>
      <w:r>
        <w:t>www.</w:t>
      </w:r>
      <w:r w:rsidRPr="00C7628E">
        <w:t>xn--mgbbtdl6jl37hdab.com/#sp-about-wrapper</w:t>
      </w:r>
    </w:p>
  </w:footnote>
  <w:footnote w:id="13">
    <w:p w:rsidR="002F0973" w:rsidRDefault="002F0973" w:rsidP="0023655E">
      <w:pPr>
        <w:pStyle w:val="FootnoteText"/>
        <w:bidi w:val="0"/>
        <w:rPr>
          <w:rtl/>
          <w:lang w:bidi="fa-IR"/>
        </w:rPr>
      </w:pPr>
      <w:r>
        <w:rPr>
          <w:rStyle w:val="FootnoteReference"/>
        </w:rPr>
        <w:footnoteRef/>
      </w:r>
      <w:r>
        <w:t xml:space="preserve"> </w:t>
      </w:r>
      <w:r w:rsidRPr="00F95184">
        <w:t>http://razavi.oghaf.ir/</w:t>
      </w:r>
    </w:p>
  </w:footnote>
  <w:footnote w:id="14">
    <w:p w:rsidR="002F0973" w:rsidRDefault="002F0973" w:rsidP="0023655E">
      <w:pPr>
        <w:pStyle w:val="FootnoteText"/>
        <w:bidi w:val="0"/>
        <w:rPr>
          <w:rtl/>
          <w:lang w:bidi="fa-IR"/>
        </w:rPr>
      </w:pPr>
      <w:r>
        <w:rPr>
          <w:rStyle w:val="FootnoteReference"/>
        </w:rPr>
        <w:footnoteRef/>
      </w:r>
      <w:r>
        <w:t xml:space="preserve"> </w:t>
      </w:r>
      <w:r w:rsidRPr="0069109F">
        <w:t>http://razavi.oghaf.ir/SitePages/view-1606.aspx</w:t>
      </w:r>
    </w:p>
  </w:footnote>
  <w:footnote w:id="15">
    <w:p w:rsidR="002F0973" w:rsidRPr="004335E3" w:rsidRDefault="002F0973" w:rsidP="00933404">
      <w:pPr>
        <w:pStyle w:val="FootnoteText"/>
        <w:bidi w:val="0"/>
        <w:rPr>
          <w:rFonts w:asciiTheme="majorBidi" w:hAnsiTheme="majorBidi" w:cstheme="majorBidi"/>
        </w:rPr>
      </w:pPr>
      <w:r w:rsidRPr="004335E3">
        <w:rPr>
          <w:rStyle w:val="FootnoteReference"/>
          <w:rFonts w:asciiTheme="majorBidi" w:hAnsiTheme="majorBidi" w:cstheme="majorBidi"/>
        </w:rPr>
        <w:footnoteRef/>
      </w:r>
      <w:r w:rsidRPr="004335E3">
        <w:rPr>
          <w:rFonts w:asciiTheme="majorBidi" w:hAnsiTheme="majorBidi" w:cstheme="majorBidi"/>
        </w:rPr>
        <w:t xml:space="preserve"> </w:t>
      </w:r>
      <w:r w:rsidRPr="004335E3">
        <w:rPr>
          <w:rFonts w:asciiTheme="majorBidi" w:hAnsiTheme="majorBidi" w:cstheme="majorBidi"/>
          <w:color w:val="252525"/>
          <w:sz w:val="21"/>
          <w:szCs w:val="21"/>
          <w:shd w:val="clear" w:color="auto" w:fill="FFFFFF"/>
        </w:rPr>
        <w:t>Non-Governmental Organization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Header"/>
    </w:pPr>
    <w:r w:rsidRPr="005E5697">
      <w:rPr>
        <w:noProof/>
        <w:rtl/>
        <w:lang w:bidi="fa-IR"/>
      </w:rPr>
      <w:drawing>
        <wp:anchor distT="0" distB="0" distL="114300" distR="114300" simplePos="0" relativeHeight="251692032" behindDoc="0" locked="0" layoutInCell="1" allowOverlap="1" wp14:anchorId="79EA5613" wp14:editId="2DF50CEA">
          <wp:simplePos x="0" y="0"/>
          <wp:positionH relativeFrom="column">
            <wp:posOffset>4632325</wp:posOffset>
          </wp:positionH>
          <wp:positionV relativeFrom="paragraph">
            <wp:posOffset>-370840</wp:posOffset>
          </wp:positionV>
          <wp:extent cx="2094865" cy="2127885"/>
          <wp:effectExtent l="2540" t="0" r="3175" b="317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5400000">
                    <a:off x="0" y="0"/>
                    <a:ext cx="2094865"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697">
      <w:rPr>
        <w:noProof/>
        <w:rtl/>
        <w:lang w:bidi="fa-IR"/>
      </w:rPr>
      <w:drawing>
        <wp:anchor distT="0" distB="0" distL="114300" distR="114300" simplePos="0" relativeHeight="251693056" behindDoc="0" locked="0" layoutInCell="1" allowOverlap="1" wp14:anchorId="2CFD4A25" wp14:editId="0C123ED1">
          <wp:simplePos x="0" y="0"/>
          <wp:positionH relativeFrom="column">
            <wp:posOffset>-747395</wp:posOffset>
          </wp:positionH>
          <wp:positionV relativeFrom="paragraph">
            <wp:posOffset>7381875</wp:posOffset>
          </wp:positionV>
          <wp:extent cx="2094865" cy="2127885"/>
          <wp:effectExtent l="2540" t="0" r="3175" b="317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6200000">
                    <a:off x="0" y="0"/>
                    <a:ext cx="2094865" cy="21278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Header"/>
    </w:pPr>
    <w:r>
      <w:rPr>
        <w:noProof/>
        <w:lang w:bidi="fa-IR"/>
      </w:rPr>
      <mc:AlternateContent>
        <mc:Choice Requires="wps">
          <w:drawing>
            <wp:anchor distT="0" distB="0" distL="114300" distR="114300" simplePos="0" relativeHeight="251762688" behindDoc="0" locked="0" layoutInCell="1" allowOverlap="1" wp14:anchorId="7CCAC7E9" wp14:editId="0A643EB1">
              <wp:simplePos x="0" y="0"/>
              <wp:positionH relativeFrom="leftMargin">
                <wp:align>right</wp:align>
              </wp:positionH>
              <wp:positionV relativeFrom="paragraph">
                <wp:posOffset>2285599</wp:posOffset>
              </wp:positionV>
              <wp:extent cx="1325107" cy="781878"/>
              <wp:effectExtent l="4762" t="0" r="0" b="0"/>
              <wp:wrapNone/>
              <wp:docPr id="115" name="Text Box 115"/>
              <wp:cNvGraphicFramePr/>
              <a:graphic xmlns:a="http://schemas.openxmlformats.org/drawingml/2006/main">
                <a:graphicData uri="http://schemas.microsoft.com/office/word/2010/wordprocessingShape">
                  <wps:wsp>
                    <wps:cNvSpPr txBox="1"/>
                    <wps:spPr>
                      <a:xfrm rot="16200000">
                        <a:off x="0" y="0"/>
                        <a:ext cx="1325107" cy="7818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Pr="000C3B3C" w:rsidRDefault="002F0973">
                          <w:pPr>
                            <w:rPr>
                              <w:rFonts w:ascii="IranNastaliq" w:hAnsi="IranNastaliq" w:cs="IranNastaliq"/>
                              <w:sz w:val="56"/>
                              <w:szCs w:val="56"/>
                              <w:lang w:bidi="fa-IR"/>
                            </w:rPr>
                          </w:pPr>
                          <w:r w:rsidRPr="000C3B3C">
                            <w:rPr>
                              <w:rFonts w:ascii="IranNastaliq" w:hAnsi="IranNastaliq" w:cs="IranNastaliq"/>
                              <w:sz w:val="56"/>
                              <w:szCs w:val="56"/>
                              <w:rtl/>
                              <w:lang w:bidi="fa-IR"/>
                            </w:rPr>
                            <w:t>وقف علم‌وفناوری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CCAC7E9" id="_x0000_t202" coordsize="21600,21600" o:spt="202" path="m,l,21600r21600,l21600,xe">
              <v:stroke joinstyle="miter"/>
              <v:path gradientshapeok="t" o:connecttype="rect"/>
            </v:shapetype>
            <v:shape id="Text Box 115" o:spid="_x0000_s1219" type="#_x0000_t202" style="position:absolute;left:0;text-align:left;margin-left:53.15pt;margin-top:179.95pt;width:104.35pt;height:61.55pt;rotation:-90;z-index:2517626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XigIAAHwFAAAOAAAAZHJzL2Uyb0RvYy54bWysVFFv2yAQfp+0/4B4Xx2nSZNFcaosVadJ&#10;VVutnfpMMCTWgGNAYme/vge20yjbS6f5wYK7j4+7746bXzdakb1wvgJT0PxiQIkwHMrKbAr64/n2&#10;05QSH5gpmQIjCnoQnl4vPn6Y13YmhrAFVQpHkMT4WW0Lug3BzrLM863QzF+AFQadEpxmAbduk5WO&#10;1ciuVTYcDK6yGlxpHXDhPVpvWiddJH4pBQ8PUnoRiCooxhbS36X/Ov6zxZzNNo7ZbcW7MNg/RKFZ&#10;ZfDSI9UNC4zsXPUHla64Aw8yXHDQGUhZcZFywGzywVk2T1tmRcoFxfH2KJP/f7T8fv/oSFVi7fIx&#10;JYZpLNKzaAL5Ag2JNlSotn6GwCeL0NCgA9G93aMxJt5Ip4kDFDi/wsLgl/TADAnCUfrDUe7IziPH&#10;5XCcDyaUcPRNpvl0Mo2sWUsWSa3z4asATeKioA7LmVjZ/s6HFtpDItzAbaVUKqkypC7o1eW4DePo&#10;QXJlIlak5uhoYoJtImkVDkpEjDLfhURxUgLRkNpSrJQje4YNxTgXJiQpEi+iI0piEO852OHfonrP&#10;4TaP/mYw4XhYVwZckuss7PJnH7Js8aj5Sd5xGZp1k7pi1Nd5DeUBy58qjNX0lt9WWJQ75sMjc/hm&#10;0IhzIDzgTypA8aFbUbIF9/tv9ojHVkYvJTW+wYL6XzvmBCXqm8Em/5yPRvHRps1oPBnixp161qce&#10;s9MrwKrkKbq0jPig+qV0oF9wXCzjrehihuPdBQ39chXayYDjhovlMoHwmVoW7syT5ZE6Fim23HPz&#10;wpzt+jJgR99D/1rZ7Kw9W2w8aWC5CyCr1LtR51bVTn984qn7u3EUZ8jpPqHehubiFQAA//8DAFBL&#10;AwQUAAYACAAAACEAbD883+AAAAAKAQAADwAAAGRycy9kb3ducmV2LnhtbEyPQU+DQBSE7yb+h80z&#10;8WYXUCpFHk1jYhoPHoomelzYJ6DsW8JuW+qvd3vS42QmM98U69kM4kCT6y0jxIsIBHFjdc8twtvr&#10;000GwnnFWg2WCeFEDtbl5UWhcm2PvKND5VsRStjlCqHzfsyldE1HRrmFHYmD92kno3yQUyv1pI6h&#10;3AwyiaKlNKrnsNCpkR47ar6rvUH4Mq5eZT8Uv2+2J5O8VB/j89YiXl/NmwcQnmb/F4YzfkCHMjDV&#10;ds/aiQHhLgnkHuE2vo9BnAPLdAWiRkiTNANZFvL/hfIXAAD//wMAUEsBAi0AFAAGAAgAAAAhALaD&#10;OJL+AAAA4QEAABMAAAAAAAAAAAAAAAAAAAAAAFtDb250ZW50X1R5cGVzXS54bWxQSwECLQAUAAYA&#10;CAAAACEAOP0h/9YAAACUAQAACwAAAAAAAAAAAAAAAAAvAQAAX3JlbHMvLnJlbHNQSwECLQAUAAYA&#10;CAAAACEAsmYf14oCAAB8BQAADgAAAAAAAAAAAAAAAAAuAgAAZHJzL2Uyb0RvYy54bWxQSwECLQAU&#10;AAYACAAAACEAbD883+AAAAAKAQAADwAAAAAAAAAAAAAAAADkBAAAZHJzL2Rvd25yZXYueG1sUEsF&#10;BgAAAAAEAAQA8wAAAPEFAAAAAA==&#10;" filled="f" stroked="f" strokeweight=".5pt">
              <v:textbox>
                <w:txbxContent>
                  <w:p w:rsidR="002F0973" w:rsidRPr="000C3B3C" w:rsidRDefault="002F0973">
                    <w:pPr>
                      <w:rPr>
                        <w:rFonts w:ascii="IranNastaliq" w:hAnsi="IranNastaliq" w:cs="IranNastaliq"/>
                        <w:sz w:val="56"/>
                        <w:szCs w:val="56"/>
                        <w:lang w:bidi="fa-IR"/>
                      </w:rPr>
                    </w:pPr>
                    <w:r w:rsidRPr="000C3B3C">
                      <w:rPr>
                        <w:rFonts w:ascii="IranNastaliq" w:hAnsi="IranNastaliq" w:cs="IranNastaliq"/>
                        <w:sz w:val="56"/>
                        <w:szCs w:val="56"/>
                        <w:rtl/>
                        <w:lang w:bidi="fa-IR"/>
                      </w:rPr>
                      <w:t>وقف علم‌وفناوری</w:t>
                    </w:r>
                  </w:p>
                </w:txbxContent>
              </v:textbox>
              <w10:wrap anchorx="margin"/>
            </v:shape>
          </w:pict>
        </mc:Fallback>
      </mc:AlternateContent>
    </w:r>
    <w:r>
      <w:rPr>
        <w:noProof/>
        <w:lang w:bidi="fa-IR"/>
      </w:rPr>
      <w:drawing>
        <wp:anchor distT="0" distB="0" distL="114300" distR="114300" simplePos="0" relativeHeight="251687936" behindDoc="0" locked="0" layoutInCell="1" allowOverlap="1" wp14:anchorId="42C5C852" wp14:editId="38A2B839">
          <wp:simplePos x="0" y="0"/>
          <wp:positionH relativeFrom="page">
            <wp:posOffset>65405</wp:posOffset>
          </wp:positionH>
          <wp:positionV relativeFrom="paragraph">
            <wp:posOffset>4289508</wp:posOffset>
          </wp:positionV>
          <wp:extent cx="584835" cy="597535"/>
          <wp:effectExtent l="0" t="0" r="5715"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483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fa-IR"/>
      </w:rPr>
      <mc:AlternateContent>
        <mc:Choice Requires="wps">
          <w:drawing>
            <wp:anchor distT="0" distB="0" distL="114300" distR="114300" simplePos="0" relativeHeight="251686912" behindDoc="0" locked="0" layoutInCell="0" allowOverlap="1" wp14:anchorId="558232A8" wp14:editId="7EDE2999">
              <wp:simplePos x="0" y="0"/>
              <wp:positionH relativeFrom="page">
                <wp:posOffset>131997</wp:posOffset>
              </wp:positionH>
              <wp:positionV relativeFrom="margin">
                <wp:posOffset>3912870</wp:posOffset>
              </wp:positionV>
              <wp:extent cx="478155" cy="404446"/>
              <wp:effectExtent l="0" t="0" r="0" b="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404446"/>
                      </a:xfrm>
                      <a:prstGeom prst="rect">
                        <a:avLst/>
                      </a:prstGeom>
                      <a:solidFill>
                        <a:srgbClr val="FFFFFF"/>
                      </a:solidFill>
                      <a:ln w="9525">
                        <a:noFill/>
                        <a:miter lim="800000"/>
                        <a:headEnd/>
                        <a:tailEnd/>
                      </a:ln>
                    </wps:spPr>
                    <wps:txbx>
                      <w:txbxContent>
                        <w:p w:rsidR="002F0973" w:rsidRPr="0011740A" w:rsidRDefault="002F0973" w:rsidP="005E5697">
                          <w:pPr>
                            <w:pBdr>
                              <w:top w:val="single" w:sz="4" w:space="1" w:color="D8D8D8" w:themeColor="background1" w:themeShade="D8"/>
                            </w:pBdr>
                            <w:jc w:val="center"/>
                            <w:rPr>
                              <w:b/>
                              <w:bCs/>
                            </w:rPr>
                          </w:pPr>
                          <w:r w:rsidRPr="0011740A">
                            <w:rPr>
                              <w:b/>
                              <w:bCs/>
                            </w:rPr>
                            <w:fldChar w:fldCharType="begin"/>
                          </w:r>
                          <w:r w:rsidRPr="0011740A">
                            <w:rPr>
                              <w:b/>
                              <w:bCs/>
                            </w:rPr>
                            <w:instrText xml:space="preserve"> PAGE   \* MERGEFORMAT </w:instrText>
                          </w:r>
                          <w:r w:rsidRPr="0011740A">
                            <w:rPr>
                              <w:b/>
                              <w:bCs/>
                            </w:rPr>
                            <w:fldChar w:fldCharType="separate"/>
                          </w:r>
                          <w:r w:rsidR="00D01416">
                            <w:rPr>
                              <w:b/>
                              <w:bCs/>
                              <w:noProof/>
                              <w:rtl/>
                            </w:rPr>
                            <w:t>226</w:t>
                          </w:r>
                          <w:r w:rsidRPr="0011740A">
                            <w:rPr>
                              <w:b/>
                              <w:bCs/>
                              <w:noProof/>
                            </w:rPr>
                            <w:fldChar w:fldCharType="end"/>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ctangle 121" o:spid="_x0000_s1220" style="position:absolute;left:0;text-align:left;margin-left:10.4pt;margin-top:308.1pt;width:37.65pt;height:31.8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PcHgIAACAEAAAOAAAAZHJzL2Uyb0RvYy54bWysU9uO0zAQfUfiHyy/06RVsluipqtVlyKk&#10;hV2x8AGO4yQWvjF2m5avZ+y0pcAbwg/WzHh8fObMeHV30IrsBXhpTU3ns5wSYbhtpelr+vXL9s2S&#10;Eh+YaZmyRtT0KDy9W79+tRpdJRZ2sKoVQBDE+Gp0NR1CcFWWeT4IzfzMOmHwsLOgWUAX+qwFNiK6&#10;Vtkiz2+y0ULrwHLhPUYfpkO6TvhdJ3h46jovAlE1RW4h7ZD2Ju7ZesWqHpgbJD/RYP/AQjNp8NEL&#10;1AMLjOxA/gWlJQfrbRdm3OrMdp3kItWA1czzP6p5GZgTqRYUx7uLTP7/wfJP+2cgssXeLeaUGKax&#10;SZ9RNmZ6JUgMokSj8xVmvrhniEV692j5N0+M3QyYJ+4B7DgI1iKxlJ/9diE6Hq+SZvxoW8Rnu2CT&#10;WocOdAREHcghNeV4aYo4BMIxWNwu52VJCcejIi+K4iYyylh1vuzAh/fCahKNmgKST+Bs/+jDlHpO&#10;SeStku1WKpUc6JuNArJnOB/btE7o/jpNGTLW9G25KBOysfF+Gh0tA86vkrqmyzyuaaKiGO9Mm1IC&#10;k2qykbQyyP0syCRsODSH1IHyLHVj2yPKBXYaV/xeaAwWflAy4qjW1H/fMRCUqA8GJY9znYyivF2g&#10;A+docx1lhiNETQMlk7kJ0z/YOZD9gC/MT8XdY3s6maSLTCc2J9o4hkn805eJc37tp6xfH3v9EwAA&#10;//8DAFBLAwQUAAYACAAAACEAquBonOAAAAAJAQAADwAAAGRycy9kb3ducmV2LnhtbEyPzU7DMBCE&#10;70h9B2srcaNOIpGSEKeqqnLhT6LwANt4SVJiO42dNuXpWU5w3NnRzDfFajKdONHgW2cVxIsIBNnK&#10;6dbWCj7eH27uQPiAVmPnLCm4kIdVObsqMNfubN/otAu14BDrc1TQhNDnUvqqIYN+4Xqy/Pt0g8HA&#10;51BLPeCZw00nkyhKpcHWckODPW0aqr52o1Gw1fHL+nB5HjcHfNS35mn8Pi5flbqeT+t7EIGm8GeG&#10;X3xGh5KZ9m602otOQRIxeVCQxmkCgg1ZGoPYs7DMMpBlIf8vKH8AAAD//wMAUEsBAi0AFAAGAAgA&#10;AAAhALaDOJL+AAAA4QEAABMAAAAAAAAAAAAAAAAAAAAAAFtDb250ZW50X1R5cGVzXS54bWxQSwEC&#10;LQAUAAYACAAAACEAOP0h/9YAAACUAQAACwAAAAAAAAAAAAAAAAAvAQAAX3JlbHMvLnJlbHNQSwEC&#10;LQAUAAYACAAAACEAHMkD3B4CAAAgBAAADgAAAAAAAAAAAAAAAAAuAgAAZHJzL2Uyb0RvYy54bWxQ&#10;SwECLQAUAAYACAAAACEAquBonOAAAAAJAQAADwAAAAAAAAAAAAAAAAB4BAAAZHJzL2Rvd25yZXYu&#10;eG1sUEsFBgAAAAAEAAQA8wAAAIUFAAAAAA==&#10;" o:allowincell="f" stroked="f">
              <v:textbox inset="0,,0">
                <w:txbxContent>
                  <w:p w:rsidR="002F0973" w:rsidRPr="0011740A" w:rsidRDefault="002F0973" w:rsidP="005E5697">
                    <w:pPr>
                      <w:pBdr>
                        <w:top w:val="single" w:sz="4" w:space="1" w:color="D8D8D8" w:themeColor="background1" w:themeShade="D8"/>
                      </w:pBdr>
                      <w:jc w:val="center"/>
                      <w:rPr>
                        <w:b/>
                        <w:bCs/>
                      </w:rPr>
                    </w:pPr>
                    <w:r w:rsidRPr="0011740A">
                      <w:rPr>
                        <w:b/>
                        <w:bCs/>
                      </w:rPr>
                      <w:fldChar w:fldCharType="begin"/>
                    </w:r>
                    <w:r w:rsidRPr="0011740A">
                      <w:rPr>
                        <w:b/>
                        <w:bCs/>
                      </w:rPr>
                      <w:instrText xml:space="preserve"> PAGE   \* MERGEFORMAT </w:instrText>
                    </w:r>
                    <w:r w:rsidRPr="0011740A">
                      <w:rPr>
                        <w:b/>
                        <w:bCs/>
                      </w:rPr>
                      <w:fldChar w:fldCharType="separate"/>
                    </w:r>
                    <w:r w:rsidR="00D01416">
                      <w:rPr>
                        <w:b/>
                        <w:bCs/>
                        <w:noProof/>
                        <w:rtl/>
                      </w:rPr>
                      <w:t>226</w:t>
                    </w:r>
                    <w:r w:rsidRPr="0011740A">
                      <w:rPr>
                        <w:b/>
                        <w:bCs/>
                        <w:noProof/>
                      </w:rPr>
                      <w:fldChar w:fldCharType="end"/>
                    </w:r>
                  </w:p>
                </w:txbxContent>
              </v:textbox>
              <w10:wrap anchorx="page" anchory="margin"/>
            </v:rect>
          </w:pict>
        </mc:Fallback>
      </mc:AlternateContent>
    </w:r>
    <w:r>
      <w:rPr>
        <w:noProof/>
        <w:lang w:bidi="fa-IR"/>
      </w:rPr>
      <w:drawing>
        <wp:anchor distT="0" distB="0" distL="114300" distR="114300" simplePos="0" relativeHeight="251685888" behindDoc="0" locked="0" layoutInCell="1" allowOverlap="1" wp14:anchorId="2BEED93B" wp14:editId="05106FA6">
          <wp:simplePos x="0" y="0"/>
          <wp:positionH relativeFrom="page">
            <wp:posOffset>20707</wp:posOffset>
          </wp:positionH>
          <wp:positionV relativeFrom="paragraph">
            <wp:posOffset>456565</wp:posOffset>
          </wp:positionV>
          <wp:extent cx="1085850" cy="8229600"/>
          <wp:effectExtent l="0" t="0" r="0" b="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
                    <a:extLst>
                      <a:ext uri="{28A0092B-C50C-407E-A947-70E740481C1C}">
                        <a14:useLocalDpi xmlns:a14="http://schemas.microsoft.com/office/drawing/2010/main" val="0"/>
                      </a:ext>
                    </a:extLst>
                  </a:blip>
                  <a:stretch>
                    <a:fillRect/>
                  </a:stretch>
                </pic:blipFill>
                <pic:spPr>
                  <a:xfrm rot="10800000">
                    <a:off x="0" y="0"/>
                    <a:ext cx="1085850" cy="8229600"/>
                  </a:xfrm>
                  <a:prstGeom prst="rect">
                    <a:avLst/>
                  </a:prstGeom>
                </pic:spPr>
              </pic:pic>
            </a:graphicData>
          </a:graphic>
          <wp14:sizeRelH relativeFrom="page">
            <wp14:pctWidth>0</wp14:pctWidth>
          </wp14:sizeRelH>
          <wp14:sizeRelV relativeFrom="page">
            <wp14:pctHeight>0</wp14:pctHeight>
          </wp14:sizeRelV>
        </wp:anchor>
      </w:drawing>
    </w:r>
    <w:sdt>
      <w:sdtPr>
        <w:rPr>
          <w:rtl/>
        </w:rPr>
        <w:id w:val="-2020838366"/>
        <w:docPartObj>
          <w:docPartGallery w:val="Page Numbers (Margins)"/>
          <w:docPartUnique/>
        </w:docPartObj>
      </w:sdtPr>
      <w:sdtEndPr/>
      <w:sdtContent/>
    </w:sdt>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Header"/>
    </w:pPr>
    <w:r w:rsidRPr="00FD3B19">
      <w:rPr>
        <w:noProof/>
        <w:rtl/>
        <w:lang w:bidi="fa-IR"/>
      </w:rPr>
      <w:drawing>
        <wp:anchor distT="0" distB="0" distL="114300" distR="114300" simplePos="0" relativeHeight="251707392" behindDoc="0" locked="0" layoutInCell="1" allowOverlap="1" wp14:anchorId="6297E428" wp14:editId="7818BCDA">
          <wp:simplePos x="0" y="0"/>
          <wp:positionH relativeFrom="column">
            <wp:posOffset>-762000</wp:posOffset>
          </wp:positionH>
          <wp:positionV relativeFrom="paragraph">
            <wp:posOffset>7379970</wp:posOffset>
          </wp:positionV>
          <wp:extent cx="2094865" cy="2127885"/>
          <wp:effectExtent l="2540" t="0" r="3175" b="3175"/>
          <wp:wrapSquare wrapText="bothSides"/>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6200000">
                    <a:off x="0" y="0"/>
                    <a:ext cx="2094865"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B19">
      <w:rPr>
        <w:noProof/>
        <w:rtl/>
        <w:lang w:bidi="fa-IR"/>
      </w:rPr>
      <w:drawing>
        <wp:anchor distT="0" distB="0" distL="114300" distR="114300" simplePos="0" relativeHeight="251706368" behindDoc="0" locked="0" layoutInCell="1" allowOverlap="1" wp14:anchorId="6811EDBB" wp14:editId="12DA0690">
          <wp:simplePos x="0" y="0"/>
          <wp:positionH relativeFrom="column">
            <wp:posOffset>4617720</wp:posOffset>
          </wp:positionH>
          <wp:positionV relativeFrom="paragraph">
            <wp:posOffset>-372745</wp:posOffset>
          </wp:positionV>
          <wp:extent cx="2094865" cy="2127885"/>
          <wp:effectExtent l="2540" t="0" r="3175" b="3175"/>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5400000">
                    <a:off x="0" y="0"/>
                    <a:ext cx="2094865" cy="212788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tl/>
        </w:rPr>
        <w:id w:val="52899609"/>
        <w:docPartObj>
          <w:docPartGallery w:val="Page Numbers (Margins)"/>
          <w:docPartUnique/>
        </w:docPartObj>
      </w:sdtPr>
      <w:sdtEndPr/>
      <w:sdtContent/>
    </w:sdt>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Header"/>
    </w:pPr>
    <w:r>
      <w:rPr>
        <w:noProof/>
        <w:lang w:bidi="fa-IR"/>
      </w:rPr>
      <mc:AlternateContent>
        <mc:Choice Requires="wps">
          <w:drawing>
            <wp:anchor distT="0" distB="0" distL="114300" distR="114300" simplePos="0" relativeHeight="251763712" behindDoc="0" locked="0" layoutInCell="1" allowOverlap="1" wp14:anchorId="513A7DCE" wp14:editId="4BF92A37">
              <wp:simplePos x="0" y="0"/>
              <wp:positionH relativeFrom="leftMargin">
                <wp:align>right</wp:align>
              </wp:positionH>
              <wp:positionV relativeFrom="paragraph">
                <wp:posOffset>2147930</wp:posOffset>
              </wp:positionV>
              <wp:extent cx="1288310" cy="777600"/>
              <wp:effectExtent l="0" t="0" r="0" b="0"/>
              <wp:wrapNone/>
              <wp:docPr id="116" name="Text Box 116"/>
              <wp:cNvGraphicFramePr/>
              <a:graphic xmlns:a="http://schemas.openxmlformats.org/drawingml/2006/main">
                <a:graphicData uri="http://schemas.microsoft.com/office/word/2010/wordprocessingShape">
                  <wps:wsp>
                    <wps:cNvSpPr txBox="1"/>
                    <wps:spPr>
                      <a:xfrm rot="16200000">
                        <a:off x="0" y="0"/>
                        <a:ext cx="1288310" cy="77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Pr="005922DE" w:rsidRDefault="002F0973">
                          <w:pPr>
                            <w:rPr>
                              <w:rFonts w:ascii="IranNastaliq" w:hAnsi="IranNastaliq" w:cs="IranNastaliq"/>
                              <w:sz w:val="56"/>
                              <w:szCs w:val="56"/>
                              <w:lang w:bidi="fa-IR"/>
                            </w:rPr>
                          </w:pPr>
                          <w:r w:rsidRPr="005922DE">
                            <w:rPr>
                              <w:rFonts w:ascii="IranNastaliq" w:hAnsi="IranNastaliq" w:cs="IranNastaliq"/>
                              <w:sz w:val="56"/>
                              <w:szCs w:val="56"/>
                              <w:rtl/>
                              <w:lang w:bidi="fa-IR"/>
                            </w:rPr>
                            <w:t>وقف علم‌وفناوری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13A7DCE" id="_x0000_t202" coordsize="21600,21600" o:spt="202" path="m,l,21600r21600,l21600,xe">
              <v:stroke joinstyle="miter"/>
              <v:path gradientshapeok="t" o:connecttype="rect"/>
            </v:shapetype>
            <v:shape id="Text Box 116" o:spid="_x0000_s1221" type="#_x0000_t202" style="position:absolute;left:0;text-align:left;margin-left:50.25pt;margin-top:169.15pt;width:101.45pt;height:61.25pt;rotation:-90;z-index:2517637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YjAiAIAAHwFAAAOAAAAZHJzL2Uyb0RvYy54bWysVMFOGzEQvVfqP1i+l00CJDRig1IQVSUE&#10;qFBxdrw2WdXrcW0n2fTrefZuQkR7oeoeVvbM8/PMm/GcX7SNYWvlQ0225MOjAWfKSqpq+1zyH4/X&#10;n844C1HYShiyquRbFfjF7OOH842bqhEtyVTKM5DYMN24ki9jdNOiCHKpGhGOyCkLpybfiIitfy4q&#10;LzZgb0wxGgzGxYZ85TxJFQKsV52TzzK/1krGO62DisyUHLHF/Pf5v0j/YnYups9euGUt+zDEP0TR&#10;iNri0j3VlYiCrXz9B1VTS0+BdDyS1BSkdS1VzgHZDAdvsnlYCqdyLhAnuL1M4f/Rytv1vWd1hdoN&#10;x5xZ0aBIj6qN7Au1LNmg0MaFKYAPDtDYwgH0zh5gTIm32jfMEwQejlEYfFkPZMgAh/TbvdyJXSaO&#10;0dnZ8RAuCd9kMhnjDG4rOrJE6nyIXxU1LC1K7lHOzCrWNyF20B0kwS1d18bkkhrLNiUfH592Yew9&#10;IDc2YVVujp4mJdglkldxa1TCGPtdaYiTE0iG3Jbq0ni2FmgoIaWyMUuReYFOKI0g3nOwx79G9Z7D&#10;XR67m8nG/eGmtuSzXG/Crn7uQtYdHpof5J2WsV20uSv29V9QtUX5c4VRsuDkdY2i3IgQ74XHm4ER&#10;cyDe4acNQXzqV5wtyf/+mz3h0crwcrbBGyx5+LUSXnFmvlk0+efhyQloY96cnE5G2PhDz+LQY1fN&#10;JaEqwxxdXiZ8NLul9tQ8YVzM061wCStxd8njbnkZu8mAcSPVfJ5BeKZOxBv74GSiTkVKLffYPgnv&#10;+r6M6Ohb2r1WMX3Tnh02nbQ0X0XSde7dpHOnaq8/nnju/n4cpRlyuM+o16E5ewEAAP//AwBQSwME&#10;FAAGAAgAAAAhAFYUqPTgAAAACgEAAA8AAABkcnMvZG93bnJldi54bWxMj8FOwzAQRO9I/IO1SNyo&#10;nQhKGrKpKiRUceBAQIKjEy9JIF5HsdumfD3uqRxX8zTztljPdhB7mnzvGCFZKBDEjTM9twjvb083&#10;GQgfNBs9OCaEI3lYl5cXhc6NO/Ar7avQiljCPtcIXQhjLqVvOrLaL9xIHLMvN1kd4jm10kz6EMvt&#10;IFOlltLqnuNCp0d67Kj5qXYW4dv6epX9UvKx2R5t+lJ9js9bh3h9NW8eQASawxmGk35UhzI61W7H&#10;xosB4ValkURIV1kC4gQs03sQNcKdShTIspD/Xyj/AAAA//8DAFBLAQItABQABgAIAAAAIQC2gziS&#10;/gAAAOEBAAATAAAAAAAAAAAAAAAAAAAAAABbQ29udGVudF9UeXBlc10ueG1sUEsBAi0AFAAGAAgA&#10;AAAhADj9If/WAAAAlAEAAAsAAAAAAAAAAAAAAAAALwEAAF9yZWxzLy5yZWxzUEsBAi0AFAAGAAgA&#10;AAAhAFTxiMCIAgAAfAUAAA4AAAAAAAAAAAAAAAAALgIAAGRycy9lMm9Eb2MueG1sUEsBAi0AFAAG&#10;AAgAAAAhAFYUqPTgAAAACgEAAA8AAAAAAAAAAAAAAAAA4gQAAGRycy9kb3ducmV2LnhtbFBLBQYA&#10;AAAABAAEAPMAAADvBQAAAAA=&#10;" filled="f" stroked="f" strokeweight=".5pt">
              <v:textbox>
                <w:txbxContent>
                  <w:p w:rsidR="002F0973" w:rsidRPr="005922DE" w:rsidRDefault="002F0973">
                    <w:pPr>
                      <w:rPr>
                        <w:rFonts w:ascii="IranNastaliq" w:hAnsi="IranNastaliq" w:cs="IranNastaliq"/>
                        <w:sz w:val="56"/>
                        <w:szCs w:val="56"/>
                        <w:lang w:bidi="fa-IR"/>
                      </w:rPr>
                    </w:pPr>
                    <w:r w:rsidRPr="005922DE">
                      <w:rPr>
                        <w:rFonts w:ascii="IranNastaliq" w:hAnsi="IranNastaliq" w:cs="IranNastaliq"/>
                        <w:sz w:val="56"/>
                        <w:szCs w:val="56"/>
                        <w:rtl/>
                        <w:lang w:bidi="fa-IR"/>
                      </w:rPr>
                      <w:t>وقف علم‌وفناوری</w:t>
                    </w:r>
                  </w:p>
                </w:txbxContent>
              </v:textbox>
              <w10:wrap anchorx="margin"/>
            </v:shape>
          </w:pict>
        </mc:Fallback>
      </mc:AlternateContent>
    </w:r>
    <w:r>
      <w:rPr>
        <w:noProof/>
        <w:lang w:bidi="fa-IR"/>
      </w:rPr>
      <w:drawing>
        <wp:anchor distT="0" distB="0" distL="114300" distR="114300" simplePos="0" relativeHeight="251702272" behindDoc="0" locked="0" layoutInCell="1" allowOverlap="1" wp14:anchorId="30D56CC7" wp14:editId="06BADE3F">
          <wp:simplePos x="0" y="0"/>
          <wp:positionH relativeFrom="page">
            <wp:posOffset>54610</wp:posOffset>
          </wp:positionH>
          <wp:positionV relativeFrom="paragraph">
            <wp:posOffset>4262335</wp:posOffset>
          </wp:positionV>
          <wp:extent cx="584835" cy="597535"/>
          <wp:effectExtent l="0" t="0" r="5715"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483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fa-IR"/>
      </w:rPr>
      <mc:AlternateContent>
        <mc:Choice Requires="wps">
          <w:drawing>
            <wp:anchor distT="0" distB="0" distL="114300" distR="114300" simplePos="0" relativeHeight="251701248" behindDoc="0" locked="0" layoutInCell="0" allowOverlap="1" wp14:anchorId="49ECC318" wp14:editId="1B055001">
              <wp:simplePos x="0" y="0"/>
              <wp:positionH relativeFrom="page">
                <wp:posOffset>111545</wp:posOffset>
              </wp:positionH>
              <wp:positionV relativeFrom="margin">
                <wp:posOffset>3901665</wp:posOffset>
              </wp:positionV>
              <wp:extent cx="478155" cy="404446"/>
              <wp:effectExtent l="0" t="0" r="0" b="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404446"/>
                      </a:xfrm>
                      <a:prstGeom prst="rect">
                        <a:avLst/>
                      </a:prstGeom>
                      <a:solidFill>
                        <a:srgbClr val="FFFFFF"/>
                      </a:solidFill>
                      <a:ln w="9525">
                        <a:noFill/>
                        <a:miter lim="800000"/>
                        <a:headEnd/>
                        <a:tailEnd/>
                      </a:ln>
                    </wps:spPr>
                    <wps:txbx>
                      <w:txbxContent>
                        <w:p w:rsidR="002F0973" w:rsidRPr="0011740A" w:rsidRDefault="002F0973" w:rsidP="009A6F40">
                          <w:pPr>
                            <w:pBdr>
                              <w:top w:val="single" w:sz="4" w:space="1" w:color="D8D8D8" w:themeColor="background1" w:themeShade="D8"/>
                            </w:pBdr>
                            <w:jc w:val="center"/>
                            <w:rPr>
                              <w:b/>
                              <w:bCs/>
                            </w:rPr>
                          </w:pPr>
                          <w:r w:rsidRPr="0011740A">
                            <w:rPr>
                              <w:b/>
                              <w:bCs/>
                            </w:rPr>
                            <w:fldChar w:fldCharType="begin"/>
                          </w:r>
                          <w:r w:rsidRPr="0011740A">
                            <w:rPr>
                              <w:b/>
                              <w:bCs/>
                            </w:rPr>
                            <w:instrText xml:space="preserve"> PAGE   \* MERGEFORMAT </w:instrText>
                          </w:r>
                          <w:r w:rsidRPr="0011740A">
                            <w:rPr>
                              <w:b/>
                              <w:bCs/>
                            </w:rPr>
                            <w:fldChar w:fldCharType="separate"/>
                          </w:r>
                          <w:r w:rsidR="00D01416">
                            <w:rPr>
                              <w:b/>
                              <w:bCs/>
                              <w:noProof/>
                              <w:rtl/>
                            </w:rPr>
                            <w:t>242</w:t>
                          </w:r>
                          <w:r w:rsidRPr="0011740A">
                            <w:rPr>
                              <w:b/>
                              <w:bCs/>
                              <w:noProof/>
                            </w:rPr>
                            <w:fldChar w:fldCharType="end"/>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ctangle 150" o:spid="_x0000_s1222" style="position:absolute;left:0;text-align:left;margin-left:8.8pt;margin-top:307.2pt;width:37.65pt;height:31.8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P8XIQIAACAEAAAOAAAAZHJzL2Uyb0RvYy54bWysU8GO0zAQvSPxD5bvNGmVbJeo6WrVpQhp&#10;gRULH+A4TmLh2GbsNilfz9hJuwVuCB+sGXvm+c2b8eZu7BU5CnDS6JIuFyklQnNTS92W9NvX/Ztb&#10;SpxnumbKaFHSk3D0bvv61WawhViZzqhaAEEQ7YrBlrTz3hZJ4ngneuYWxgqNl42Bnnl0oU1qYAOi&#10;9ypZpelNMhioLRgunMPTh+mSbiN+0wjuPzeNE56okiI3H3eIexX2ZLthRQvMdpLPNNg/sOiZ1Pjo&#10;BeqBeUYOIP+C6iUH40zjF9z0iWkayUWsAatZpn9U89wxK2ItKI6zF5nc/4Pln45PQGSNvctRH816&#10;bNIXlI3pVgkSDlGiwboCI5/tE4QinX00/Lsj2uw6jBP3AGboBKuR2DLEJ78lBMdhKqmGj6ZGfHbw&#10;Jqo1NtAHQNSBjLEpp0tTxOgJx8NsfbvMc0o4XmVplmU38QVWnJMtOP9emJ4Eo6SA5CM4Oz46H8iw&#10;4hwSyRsl671UKjrQVjsF5MhwPvZxzejuOkxpMpT0bb7KI7I2IT+OTi89zq+SfUlv07BCOiuCGO90&#10;HW3PpJpsZKL0rE4QZBLWj9UYO7AOuUGsytQnlAvMNK74vdDoDPykZMBRLan7cWAgKFEfNEoe5joa&#10;Wb5eoQPn0+r6lGmOECX1lEzmzk//4GBBth2+sJyLu8f2NDJK98Jmpo1jGBWdv0yY82s/Rr187O0v&#10;AAAA//8DAFBLAwQUAAYACAAAACEASebIxd8AAAAJAQAADwAAAGRycy9kb3ducmV2LnhtbEyPwU7D&#10;MAyG70i8Q2QkbiztNNqtNJ2mCS7AkNj2AF5j2o4mKU26dTw95gTH3/70+3O+HE0rTtT7xlkF8SQC&#10;QbZ0urGVgv3u6W4Owge0GltnScGFPCyL66scM+3O9p1O21AJLrE+QwV1CF0mpS9rMugnriPLuw/X&#10;Gwwc+0rqHs9cblo5jaJEGmwsX6ixo3VN5ed2MAoedbxZHS+vw/qIz/revAzfX+mbUrc34+oBRKAx&#10;/MHwq8/qULDTwQ1We9FyThMmFSTxbAaCgcV0AeLAg3Qegyxy+f+D4gcAAP//AwBQSwECLQAUAAYA&#10;CAAAACEAtoM4kv4AAADhAQAAEwAAAAAAAAAAAAAAAAAAAAAAW0NvbnRlbnRfVHlwZXNdLnhtbFBL&#10;AQItABQABgAIAAAAIQA4/SH/1gAAAJQBAAALAAAAAAAAAAAAAAAAAC8BAABfcmVscy8ucmVsc1BL&#10;AQItABQABgAIAAAAIQCClP8XIQIAACAEAAAOAAAAAAAAAAAAAAAAAC4CAABkcnMvZTJvRG9jLnht&#10;bFBLAQItABQABgAIAAAAIQBJ5sjF3wAAAAkBAAAPAAAAAAAAAAAAAAAAAHsEAABkcnMvZG93bnJl&#10;di54bWxQSwUGAAAAAAQABADzAAAAhwUAAAAA&#10;" o:allowincell="f" stroked="f">
              <v:textbox inset="0,,0">
                <w:txbxContent>
                  <w:p w:rsidR="002F0973" w:rsidRPr="0011740A" w:rsidRDefault="002F0973" w:rsidP="009A6F40">
                    <w:pPr>
                      <w:pBdr>
                        <w:top w:val="single" w:sz="4" w:space="1" w:color="D8D8D8" w:themeColor="background1" w:themeShade="D8"/>
                      </w:pBdr>
                      <w:jc w:val="center"/>
                      <w:rPr>
                        <w:b/>
                        <w:bCs/>
                      </w:rPr>
                    </w:pPr>
                    <w:r w:rsidRPr="0011740A">
                      <w:rPr>
                        <w:b/>
                        <w:bCs/>
                      </w:rPr>
                      <w:fldChar w:fldCharType="begin"/>
                    </w:r>
                    <w:r w:rsidRPr="0011740A">
                      <w:rPr>
                        <w:b/>
                        <w:bCs/>
                      </w:rPr>
                      <w:instrText xml:space="preserve"> PAGE   \* MERGEFORMAT </w:instrText>
                    </w:r>
                    <w:r w:rsidRPr="0011740A">
                      <w:rPr>
                        <w:b/>
                        <w:bCs/>
                      </w:rPr>
                      <w:fldChar w:fldCharType="separate"/>
                    </w:r>
                    <w:r w:rsidR="00D01416">
                      <w:rPr>
                        <w:b/>
                        <w:bCs/>
                        <w:noProof/>
                        <w:rtl/>
                      </w:rPr>
                      <w:t>242</w:t>
                    </w:r>
                    <w:r w:rsidRPr="0011740A">
                      <w:rPr>
                        <w:b/>
                        <w:bCs/>
                        <w:noProof/>
                      </w:rPr>
                      <w:fldChar w:fldCharType="end"/>
                    </w:r>
                  </w:p>
                </w:txbxContent>
              </v:textbox>
              <w10:wrap anchorx="page" anchory="margin"/>
            </v:rect>
          </w:pict>
        </mc:Fallback>
      </mc:AlternateContent>
    </w:r>
    <w:r>
      <w:rPr>
        <w:noProof/>
        <w:lang w:bidi="fa-IR"/>
      </w:rPr>
      <w:drawing>
        <wp:anchor distT="0" distB="0" distL="114300" distR="114300" simplePos="0" relativeHeight="251700224" behindDoc="0" locked="0" layoutInCell="1" allowOverlap="1" wp14:anchorId="35DAF980" wp14:editId="2CA273C0">
          <wp:simplePos x="0" y="0"/>
          <wp:positionH relativeFrom="page">
            <wp:posOffset>20706</wp:posOffset>
          </wp:positionH>
          <wp:positionV relativeFrom="paragraph">
            <wp:posOffset>469818</wp:posOffset>
          </wp:positionV>
          <wp:extent cx="1085850" cy="8229600"/>
          <wp:effectExtent l="0" t="0" r="0" b="0"/>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
                    <a:extLst>
                      <a:ext uri="{28A0092B-C50C-407E-A947-70E740481C1C}">
                        <a14:useLocalDpi xmlns:a14="http://schemas.microsoft.com/office/drawing/2010/main" val="0"/>
                      </a:ext>
                    </a:extLst>
                  </a:blip>
                  <a:stretch>
                    <a:fillRect/>
                  </a:stretch>
                </pic:blipFill>
                <pic:spPr>
                  <a:xfrm rot="10800000">
                    <a:off x="0" y="0"/>
                    <a:ext cx="1085850" cy="8229600"/>
                  </a:xfrm>
                  <a:prstGeom prst="rect">
                    <a:avLst/>
                  </a:prstGeom>
                </pic:spPr>
              </pic:pic>
            </a:graphicData>
          </a:graphic>
          <wp14:sizeRelH relativeFrom="page">
            <wp14:pctWidth>0</wp14:pctWidth>
          </wp14:sizeRelH>
          <wp14:sizeRelV relativeFrom="page">
            <wp14:pctHeight>0</wp14:pctHeight>
          </wp14:sizeRelV>
        </wp:anchor>
      </w:drawing>
    </w:r>
    <w:sdt>
      <w:sdtPr>
        <w:rPr>
          <w:rtl/>
        </w:rPr>
        <w:id w:val="1337814045"/>
        <w:docPartObj>
          <w:docPartGallery w:val="Page Numbers (Margins)"/>
          <w:docPartUnique/>
        </w:docPartObj>
      </w:sdtPr>
      <w:sdtEndPr/>
      <w:sdtContent/>
    </w:sdt>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D01416">
    <w:pPr>
      <w:pStyle w:val="Header"/>
    </w:pPr>
    <w:sdt>
      <w:sdtPr>
        <w:rPr>
          <w:rtl/>
        </w:rPr>
        <w:id w:val="356321740"/>
        <w:docPartObj>
          <w:docPartGallery w:val="Page Numbers (Margins)"/>
          <w:docPartUnique/>
        </w:docPartObj>
      </w:sdtPr>
      <w:sdtEndPr/>
      <w:sdtContent/>
    </w:sdt>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Header"/>
    </w:pPr>
    <w:r>
      <w:rPr>
        <w:noProof/>
        <w:lang w:bidi="fa-IR"/>
      </w:rPr>
      <mc:AlternateContent>
        <mc:Choice Requires="wps">
          <w:drawing>
            <wp:anchor distT="0" distB="0" distL="114300" distR="114300" simplePos="0" relativeHeight="251764736" behindDoc="0" locked="0" layoutInCell="1" allowOverlap="1" wp14:anchorId="4DC3297D" wp14:editId="531B8E2E">
              <wp:simplePos x="0" y="0"/>
              <wp:positionH relativeFrom="leftMargin">
                <wp:posOffset>-227992</wp:posOffset>
              </wp:positionH>
              <wp:positionV relativeFrom="paragraph">
                <wp:posOffset>2139920</wp:posOffset>
              </wp:positionV>
              <wp:extent cx="1246447" cy="665018"/>
              <wp:effectExtent l="4762" t="0" r="0" b="0"/>
              <wp:wrapNone/>
              <wp:docPr id="117" name="Text Box 117"/>
              <wp:cNvGraphicFramePr/>
              <a:graphic xmlns:a="http://schemas.openxmlformats.org/drawingml/2006/main">
                <a:graphicData uri="http://schemas.microsoft.com/office/word/2010/wordprocessingShape">
                  <wps:wsp>
                    <wps:cNvSpPr txBox="1"/>
                    <wps:spPr>
                      <a:xfrm rot="16200000">
                        <a:off x="0" y="0"/>
                        <a:ext cx="1246447" cy="6650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Pr="00E14C5D" w:rsidRDefault="002F0973">
                          <w:pPr>
                            <w:rPr>
                              <w:rFonts w:ascii="IranNastaliq" w:hAnsi="IranNastaliq" w:cs="IranNastaliq"/>
                              <w:sz w:val="56"/>
                              <w:szCs w:val="56"/>
                              <w:lang w:bidi="fa-IR"/>
                            </w:rPr>
                          </w:pPr>
                          <w:r w:rsidRPr="00E14C5D">
                            <w:rPr>
                              <w:rFonts w:ascii="IranNastaliq" w:hAnsi="IranNastaliq" w:cs="IranNastaliq"/>
                              <w:sz w:val="56"/>
                              <w:szCs w:val="56"/>
                              <w:rtl/>
                              <w:lang w:bidi="fa-IR"/>
                            </w:rPr>
                            <w:t>وقف علم‌وفناوری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DC3297D" id="_x0000_t202" coordsize="21600,21600" o:spt="202" path="m,l,21600r21600,l21600,xe">
              <v:stroke joinstyle="miter"/>
              <v:path gradientshapeok="t" o:connecttype="rect"/>
            </v:shapetype>
            <v:shape id="Text Box 117" o:spid="_x0000_s1223" type="#_x0000_t202" style="position:absolute;left:0;text-align:left;margin-left:-17.95pt;margin-top:168.5pt;width:98.15pt;height:52.35pt;rotation:-90;z-index:251764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4wiAIAAHwFAAAOAAAAZHJzL2Uyb0RvYy54bWysVE1PGzEQvVfqf7B8L5ukIdCIDUpBVJUQ&#10;oELF2fHaZFWvx7WdZNNf32fv5kO0F6ruYWXPPD/PvBnPxWXbGLZWPtRkSz48GXCmrKSqti8l//50&#10;8+GcsxCFrYQhq0q+VYFfzt6/u9i4qRrRkkylPAOJDdONK/kyRjctiiCXqhHhhJyycGryjYjY+pei&#10;8mID9sYUo8FgUmzIV86TVCHAet05+Szza61kvNc6qMhMyRFbzH+f/4v0L2YXYvrihVvWsg9D/EMU&#10;jagtLt1TXYso2MrXf1A1tfQUSMcTSU1BWtdS5RyQzXDwKpvHpXAq5wJxgtvLFP4frbxbP3hWV6jd&#10;8IwzKxoU6Um1kX2mliUbFNq4MAXw0QEaWziA3tkDjCnxVvuGeYLAwwkKgy/rgQwZ4JB+u5c7scvE&#10;MRpPxmPcKuGbTE4Hw/PEWnRkidT5EL8oalhalNyjnJlVrG9D7KA7SIJbuqmNySU1lm1A+vG0C2Pv&#10;AbmxCatyc/Q0KcEukbyKW6MSxthvSkOcnEAy5LZUV8aztUBDCSmVjVmKzAt0QmkE8ZaDPf4Q1VsO&#10;d3nsbiYb94eb2pLPcr0Ku/qxC1l3eGh+lHdaxnbR5q7IFUmWBVVblD9XGNUMTt7UKMqtCPFBeLwZ&#10;GDEH4j1+2hDEp37F2ZL8r7/ZEx6tDC9nG7zBkoefK+EVZ+arRZN/Go7H6dHmzfj0bISNP/Ysjj12&#10;1VwRqjLM0eVlwkezW2pPzTPGxTzdCpewEneXPO6WV7GbDBg3Us3nGYRn6kS8tY9OJupUpNRyT+2z&#10;8K7vy4iOvqPdaxXTV+3ZYdNJS/NVJF3n3j2o2uuPJ567vx9HaYYc7zPqMDRnvwEAAP//AwBQSwME&#10;FAAGAAgAAAAhAOHKu8HfAAAACQEAAA8AAABkcnMvZG93bnJldi54bWxMj0FPg0AUhO8m/ofNM/Fm&#10;F0itgDyaxsQ0HjyIJu1xYZ+Asm8Ju22pv97tSY+Tmcx8U6xnM4gjTa63jBAvIhDEjdU9twgf7893&#10;KQjnFWs1WCaEMzlYl9dXhcq1PfEbHSvfilDCLlcInfdjLqVrOjLKLexIHLxPOxnlg5xaqSd1CuVm&#10;kEkUraRRPYeFTo301FHzXR0MwpdxdZb+ULzbbM8mea3248vWIt7ezJtHEJ5m/xeGC35AhzIw1fbA&#10;2okBIctCECHJ4gTExY+XKxA1wjJ9uAdZFvL/g/IXAAD//wMAUEsBAi0AFAAGAAgAAAAhALaDOJL+&#10;AAAA4QEAABMAAAAAAAAAAAAAAAAAAAAAAFtDb250ZW50X1R5cGVzXS54bWxQSwECLQAUAAYACAAA&#10;ACEAOP0h/9YAAACUAQAACwAAAAAAAAAAAAAAAAAvAQAAX3JlbHMvLnJlbHNQSwECLQAUAAYACAAA&#10;ACEArUcuMIgCAAB8BQAADgAAAAAAAAAAAAAAAAAuAgAAZHJzL2Uyb0RvYy54bWxQSwECLQAUAAYA&#10;CAAAACEA4cq7wd8AAAAJAQAADwAAAAAAAAAAAAAAAADiBAAAZHJzL2Rvd25yZXYueG1sUEsFBgAA&#10;AAAEAAQA8wAAAO4FAAAAAA==&#10;" filled="f" stroked="f" strokeweight=".5pt">
              <v:textbox>
                <w:txbxContent>
                  <w:p w:rsidR="002F0973" w:rsidRPr="00E14C5D" w:rsidRDefault="002F0973">
                    <w:pPr>
                      <w:rPr>
                        <w:rFonts w:ascii="IranNastaliq" w:hAnsi="IranNastaliq" w:cs="IranNastaliq"/>
                        <w:sz w:val="56"/>
                        <w:szCs w:val="56"/>
                        <w:lang w:bidi="fa-IR"/>
                      </w:rPr>
                    </w:pPr>
                    <w:r w:rsidRPr="00E14C5D">
                      <w:rPr>
                        <w:rFonts w:ascii="IranNastaliq" w:hAnsi="IranNastaliq" w:cs="IranNastaliq"/>
                        <w:sz w:val="56"/>
                        <w:szCs w:val="56"/>
                        <w:rtl/>
                        <w:lang w:bidi="fa-IR"/>
                      </w:rPr>
                      <w:t>وقف علم‌وفناوری</w:t>
                    </w:r>
                  </w:p>
                </w:txbxContent>
              </v:textbox>
              <w10:wrap anchorx="margin"/>
            </v:shape>
          </w:pict>
        </mc:Fallback>
      </mc:AlternateContent>
    </w:r>
    <w:r>
      <w:rPr>
        <w:noProof/>
        <w:lang w:bidi="fa-IR"/>
      </w:rPr>
      <w:drawing>
        <wp:anchor distT="0" distB="0" distL="114300" distR="114300" simplePos="0" relativeHeight="251729920" behindDoc="0" locked="0" layoutInCell="1" allowOverlap="1" wp14:anchorId="194DAAB9" wp14:editId="539B3CFE">
          <wp:simplePos x="0" y="0"/>
          <wp:positionH relativeFrom="page">
            <wp:posOffset>19916</wp:posOffset>
          </wp:positionH>
          <wp:positionV relativeFrom="paragraph">
            <wp:posOffset>4250055</wp:posOffset>
          </wp:positionV>
          <wp:extent cx="584835" cy="597535"/>
          <wp:effectExtent l="0" t="0" r="5715" b="0"/>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483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fa-IR"/>
      </w:rPr>
      <mc:AlternateContent>
        <mc:Choice Requires="wps">
          <w:drawing>
            <wp:anchor distT="0" distB="0" distL="114300" distR="114300" simplePos="0" relativeHeight="251728896" behindDoc="0" locked="0" layoutInCell="0" allowOverlap="1" wp14:anchorId="172174E4" wp14:editId="798E1FBF">
              <wp:simplePos x="0" y="0"/>
              <wp:positionH relativeFrom="page">
                <wp:posOffset>74756</wp:posOffset>
              </wp:positionH>
              <wp:positionV relativeFrom="margin">
                <wp:posOffset>3881177</wp:posOffset>
              </wp:positionV>
              <wp:extent cx="478155" cy="404446"/>
              <wp:effectExtent l="0" t="0" r="0" b="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404446"/>
                      </a:xfrm>
                      <a:prstGeom prst="rect">
                        <a:avLst/>
                      </a:prstGeom>
                      <a:solidFill>
                        <a:srgbClr val="FFFFFF"/>
                      </a:solidFill>
                      <a:ln w="9525">
                        <a:noFill/>
                        <a:miter lim="800000"/>
                        <a:headEnd/>
                        <a:tailEnd/>
                      </a:ln>
                    </wps:spPr>
                    <wps:txbx>
                      <w:txbxContent>
                        <w:p w:rsidR="002F0973" w:rsidRPr="0011740A" w:rsidRDefault="002F0973" w:rsidP="009A6F40">
                          <w:pPr>
                            <w:pBdr>
                              <w:top w:val="single" w:sz="4" w:space="1" w:color="D8D8D8" w:themeColor="background1" w:themeShade="D8"/>
                            </w:pBdr>
                            <w:jc w:val="center"/>
                            <w:rPr>
                              <w:b/>
                              <w:bCs/>
                            </w:rPr>
                          </w:pPr>
                          <w:r w:rsidRPr="0011740A">
                            <w:rPr>
                              <w:b/>
                              <w:bCs/>
                            </w:rPr>
                            <w:fldChar w:fldCharType="begin"/>
                          </w:r>
                          <w:r w:rsidRPr="0011740A">
                            <w:rPr>
                              <w:b/>
                              <w:bCs/>
                            </w:rPr>
                            <w:instrText xml:space="preserve"> PAGE   \* MERGEFORMAT </w:instrText>
                          </w:r>
                          <w:r w:rsidRPr="0011740A">
                            <w:rPr>
                              <w:b/>
                              <w:bCs/>
                            </w:rPr>
                            <w:fldChar w:fldCharType="separate"/>
                          </w:r>
                          <w:r w:rsidR="00D01416">
                            <w:rPr>
                              <w:b/>
                              <w:bCs/>
                              <w:noProof/>
                              <w:rtl/>
                            </w:rPr>
                            <w:t>264</w:t>
                          </w:r>
                          <w:r w:rsidRPr="0011740A">
                            <w:rPr>
                              <w:b/>
                              <w:bCs/>
                              <w:noProof/>
                            </w:rPr>
                            <w:fldChar w:fldCharType="end"/>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ctangle 201" o:spid="_x0000_s1224" style="position:absolute;left:0;text-align:left;margin-left:5.9pt;margin-top:305.6pt;width:37.65pt;height:31.8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AaHgIAACAEAAAOAAAAZHJzL2Uyb0RvYy54bWysU9uO0zAQfUfiHyy/06RVutuNmq5WXYqQ&#10;Flix8AGO4yQWvjF2m5SvZ+y0pcAbwg/WzHh8fObMeH0/akUOAry0pqLzWU6JMNw20nQV/fpl92ZF&#10;iQ/MNExZIyp6FJ7eb16/Wg+uFAvbW9UIIAhifDm4ivYhuDLLPO+FZn5mnTB42FrQLKALXdYAGxBd&#10;q2yR5zfZYKFxYLnwHqOP0yHdJPy2FTx8alsvAlEVRW4h7ZD2Ou7ZZs3KDpjrJT/RYP/AQjNp8NEL&#10;1CMLjOxB/gWlJQfrbRtm3OrMtq3kItWA1czzP6p56ZkTqRYUx7uLTP7/wfKPh2cgsqkovk+JYRqb&#10;9BllY6ZTgsQgSjQ4X2Lmi3uGWKR3T5Z/88TYbY954gHADr1gDRJL+dlvF6Lj8Sqphw+2QXy2Dzap&#10;NbagIyDqQMbUlOOlKWIMhGOwuF3Nl0tKOB4VeVEUN5FRxsrzZQc+vBNWk2hUFJB8AmeHJx+m1HNK&#10;Im+VbHZSqeRAV28VkAPD+dildUL312nKkKGid8vFMiEbG++n0dEy4PwqqSu6yuOaJiqK8dY0KSUw&#10;qSYbSSuD3M+CTMKGsR5TB+7OUte2OaJcYKdxxe+FRm/hByUDjmpF/fc9A0GJem9Q8jjXySiWtwt0&#10;4Bytr6PMcISoaKBkMrdh+gd7B7Lr8YX5qbgHbE8rk3SR6cTmRBvHMIl/+jJxzq/9lPXrY29+AgAA&#10;//8DAFBLAwQUAAYACAAAACEAyDMuhd8AAAAJAQAADwAAAGRycy9kb3ducmV2LnhtbEyPwU7DMBBE&#10;70j8g7VI3KjjCpoS4lRVBRegSLT9gG28JCmxHWKnTfl6lhMcZ2c08zZfjLYVR+pD450GNUlAkCu9&#10;aVylYbd9upmDCBGdwdY70nCmAIvi8iLHzPiTe6fjJlaCS1zIUEMdY5dJGcqaLIaJ78ix9+F7i5Fl&#10;X0nT44nLbSunSTKTFhvHCzV2tKqp/NwMVsOjUevl4fw6rA74bO7sy/D9lb5pfX01Lh9ARBrjXxh+&#10;8RkdCmba+8GZIFrWismjhplSUxAcmKcKxJ4P6e09yCKX/z8ofgAAAP//AwBQSwECLQAUAAYACAAA&#10;ACEAtoM4kv4AAADhAQAAEwAAAAAAAAAAAAAAAAAAAAAAW0NvbnRlbnRfVHlwZXNdLnhtbFBLAQIt&#10;ABQABgAIAAAAIQA4/SH/1gAAAJQBAAALAAAAAAAAAAAAAAAAAC8BAABfcmVscy8ucmVsc1BLAQIt&#10;ABQABgAIAAAAIQDfkFAaHgIAACAEAAAOAAAAAAAAAAAAAAAAAC4CAABkcnMvZTJvRG9jLnhtbFBL&#10;AQItABQABgAIAAAAIQDIMy6F3wAAAAkBAAAPAAAAAAAAAAAAAAAAAHgEAABkcnMvZG93bnJldi54&#10;bWxQSwUGAAAAAAQABADzAAAAhAUAAAAA&#10;" o:allowincell="f" stroked="f">
              <v:textbox inset="0,,0">
                <w:txbxContent>
                  <w:p w:rsidR="002F0973" w:rsidRPr="0011740A" w:rsidRDefault="002F0973" w:rsidP="009A6F40">
                    <w:pPr>
                      <w:pBdr>
                        <w:top w:val="single" w:sz="4" w:space="1" w:color="D8D8D8" w:themeColor="background1" w:themeShade="D8"/>
                      </w:pBdr>
                      <w:jc w:val="center"/>
                      <w:rPr>
                        <w:b/>
                        <w:bCs/>
                      </w:rPr>
                    </w:pPr>
                    <w:r w:rsidRPr="0011740A">
                      <w:rPr>
                        <w:b/>
                        <w:bCs/>
                      </w:rPr>
                      <w:fldChar w:fldCharType="begin"/>
                    </w:r>
                    <w:r w:rsidRPr="0011740A">
                      <w:rPr>
                        <w:b/>
                        <w:bCs/>
                      </w:rPr>
                      <w:instrText xml:space="preserve"> PAGE   \* MERGEFORMAT </w:instrText>
                    </w:r>
                    <w:r w:rsidRPr="0011740A">
                      <w:rPr>
                        <w:b/>
                        <w:bCs/>
                      </w:rPr>
                      <w:fldChar w:fldCharType="separate"/>
                    </w:r>
                    <w:r w:rsidR="00D01416">
                      <w:rPr>
                        <w:b/>
                        <w:bCs/>
                        <w:noProof/>
                        <w:rtl/>
                      </w:rPr>
                      <w:t>264</w:t>
                    </w:r>
                    <w:r w:rsidRPr="0011740A">
                      <w:rPr>
                        <w:b/>
                        <w:bCs/>
                        <w:noProof/>
                      </w:rPr>
                      <w:fldChar w:fldCharType="end"/>
                    </w:r>
                  </w:p>
                </w:txbxContent>
              </v:textbox>
              <w10:wrap anchorx="page" anchory="margin"/>
            </v:rect>
          </w:pict>
        </mc:Fallback>
      </mc:AlternateContent>
    </w:r>
    <w:r>
      <w:rPr>
        <w:noProof/>
        <w:lang w:bidi="fa-IR"/>
      </w:rPr>
      <w:drawing>
        <wp:anchor distT="0" distB="0" distL="114300" distR="114300" simplePos="0" relativeHeight="251727872" behindDoc="0" locked="0" layoutInCell="1" allowOverlap="1" wp14:anchorId="5C64E92E" wp14:editId="26528139">
          <wp:simplePos x="0" y="0"/>
          <wp:positionH relativeFrom="page">
            <wp:align>left</wp:align>
          </wp:positionH>
          <wp:positionV relativeFrom="paragraph">
            <wp:posOffset>433705</wp:posOffset>
          </wp:positionV>
          <wp:extent cx="1085850" cy="822960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
                    <a:extLst>
                      <a:ext uri="{28A0092B-C50C-407E-A947-70E740481C1C}">
                        <a14:useLocalDpi xmlns:a14="http://schemas.microsoft.com/office/drawing/2010/main" val="0"/>
                      </a:ext>
                    </a:extLst>
                  </a:blip>
                  <a:stretch>
                    <a:fillRect/>
                  </a:stretch>
                </pic:blipFill>
                <pic:spPr>
                  <a:xfrm rot="10800000">
                    <a:off x="0" y="0"/>
                    <a:ext cx="1085850" cy="8229600"/>
                  </a:xfrm>
                  <a:prstGeom prst="rect">
                    <a:avLst/>
                  </a:prstGeom>
                </pic:spPr>
              </pic:pic>
            </a:graphicData>
          </a:graphic>
          <wp14:sizeRelH relativeFrom="page">
            <wp14:pctWidth>0</wp14:pctWidth>
          </wp14:sizeRelH>
          <wp14:sizeRelV relativeFrom="page">
            <wp14:pctHeight>0</wp14:pctHeight>
          </wp14:sizeRelV>
        </wp:anchor>
      </w:drawing>
    </w:r>
    <w:sdt>
      <w:sdtPr>
        <w:rPr>
          <w:rtl/>
        </w:rPr>
        <w:id w:val="1942333010"/>
        <w:docPartObj>
          <w:docPartGallery w:val="Page Numbers (Margins)"/>
          <w:docPartUnique/>
        </w:docPartObj>
      </w:sdtPr>
      <w:sdtEndPr/>
      <w:sdtContent/>
    </w:sdt>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Header"/>
    </w:pPr>
    <w:r>
      <w:rPr>
        <w:noProof/>
        <w:lang w:bidi="fa-IR"/>
      </w:rPr>
      <w:drawing>
        <wp:anchor distT="0" distB="0" distL="114300" distR="114300" simplePos="0" relativeHeight="251746304" behindDoc="0" locked="0" layoutInCell="1" allowOverlap="1" wp14:anchorId="0C72F65E" wp14:editId="316234D0">
          <wp:simplePos x="0" y="0"/>
          <wp:positionH relativeFrom="page">
            <wp:posOffset>7129639</wp:posOffset>
          </wp:positionH>
          <wp:positionV relativeFrom="paragraph">
            <wp:posOffset>4267200</wp:posOffset>
          </wp:positionV>
          <wp:extent cx="584835" cy="597535"/>
          <wp:effectExtent l="0" t="0" r="5715" b="0"/>
          <wp:wrapSquare wrapText="bothSides"/>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483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fa-IR"/>
      </w:rPr>
      <mc:AlternateContent>
        <mc:Choice Requires="wps">
          <w:drawing>
            <wp:anchor distT="0" distB="0" distL="114300" distR="114300" simplePos="0" relativeHeight="251747328" behindDoc="0" locked="0" layoutInCell="1" allowOverlap="1" wp14:anchorId="1F90E00A" wp14:editId="13EF9642">
              <wp:simplePos x="0" y="0"/>
              <wp:positionH relativeFrom="rightMargin">
                <wp:posOffset>84667</wp:posOffset>
              </wp:positionH>
              <wp:positionV relativeFrom="paragraph">
                <wp:posOffset>2003778</wp:posOffset>
              </wp:positionV>
              <wp:extent cx="694592" cy="1196622"/>
              <wp:effectExtent l="0" t="0" r="0" b="3810"/>
              <wp:wrapNone/>
              <wp:docPr id="69" name="Text Box 69"/>
              <wp:cNvGraphicFramePr/>
              <a:graphic xmlns:a="http://schemas.openxmlformats.org/drawingml/2006/main">
                <a:graphicData uri="http://schemas.microsoft.com/office/word/2010/wordprocessingShape">
                  <wps:wsp>
                    <wps:cNvSpPr txBox="1"/>
                    <wps:spPr>
                      <a:xfrm>
                        <a:off x="0" y="0"/>
                        <a:ext cx="694592" cy="11966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Pr="0066634B" w:rsidRDefault="002F0973" w:rsidP="00205A8E">
                          <w:pPr>
                            <w:spacing w:line="180" w:lineRule="auto"/>
                            <w:rPr>
                              <w:rFonts w:ascii="IranNastaliq" w:hAnsi="IranNastaliq" w:cs="IranNastaliq"/>
                              <w:sz w:val="56"/>
                              <w:szCs w:val="56"/>
                              <w:lang w:bidi="fa-IR"/>
                            </w:rPr>
                          </w:pPr>
                          <w:r>
                            <w:rPr>
                              <w:rFonts w:ascii="IranNastaliq" w:hAnsi="IranNastaliq" w:cs="IranNastaliq"/>
                              <w:sz w:val="56"/>
                              <w:szCs w:val="56"/>
                              <w:rtl/>
                              <w:lang w:bidi="fa-IR"/>
                            </w:rPr>
                            <w:t>وقف علم‌و‌فناوری</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F90E00A" id="_x0000_t202" coordsize="21600,21600" o:spt="202" path="m,l,21600r21600,l21600,xe">
              <v:stroke joinstyle="miter"/>
              <v:path gradientshapeok="t" o:connecttype="rect"/>
            </v:shapetype>
            <v:shape id="Text Box 69" o:spid="_x0000_s1225" type="#_x0000_t202" style="position:absolute;left:0;text-align:left;margin-left:6.65pt;margin-top:157.8pt;width:54.7pt;height:94.2pt;z-index:2517473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eVggIAAG8FAAAOAAAAZHJzL2Uyb0RvYy54bWysVF9v2yAQf5+074B4Xx17abpEcaqsVadJ&#10;VVstnfpMMCTWgGNAYmeffge2k6jbS6e9wHH3u+P+z69brcheOF+DKWl+MaJEGA5VbTYl/f589+ET&#10;JT4wUzEFRpT0IDy9Xrx/N2/sTBSwBVUJR9CI8bPGlnQbgp1lmedboZm/ACsMCiU4zQI+3SarHGvQ&#10;ulZZMRpNsgZcZR1w4T1ybzshXST7UgoeHqX0IhBVUvQtpNOlcx3PbDFns41jdlvz3g32D15oVhv8&#10;9GjqlgVGdq7+w5SuuQMPMlxw0BlIWXORYsBo8tGraFZbZkWKBZPj7TFN/v+Z5Q/7J0fqqqSTKSWG&#10;aazRs2gD+QwtQRbmp7F+hrCVRWBokY91HvgemTHsVjodbwyIoBwzfThmN1rjyJxMx5fTghKOojyf&#10;TiZFEc1kJ23rfPgiQJNIlNRh9VJS2f7ehw46QOJnBu5qpVIFlSEN/vDxcpQUjhI0rkzEitQLvZkY&#10;Ued5osJBiYhR5puQmIsUQGSkLhQ3ypE9w/5hnAsTUuzJLqIjSqITb1Hs8Sev3qLcxTH8DCYclXVt&#10;wKXoX7ld/Rhclh0ec34WdyRDu25TE+RpIiJrDdUBC+6gGxlv+V2NVblnPjwxhzOCNca5D494SAWY&#10;fegpSrbgfv2NH/EljWdxheoNjl1J/c8dc4IS9dVgX0/z8TjOaXqML68KfLhzyfpcYnb6BrAyOS4Z&#10;yxMZ8UENpHSgX3BDLOPHKGKGo3MlDQN5E7plgBuGi+UygXAyLQv3ZmV5NB0LFdvuuX1hzva9GbCr&#10;H2AYUDZ71aIdNmoaWO4CyDr17ymxfQ1wqtME9Bsoro3zd0Kd9uTiNwAAAP//AwBQSwMEFAAGAAgA&#10;AAAhAJF/LHTfAAAACgEAAA8AAABkcnMvZG93bnJldi54bWxMj8FOwzAQRO9I/IO1SNyonYQWFLKp&#10;ECpwQD20VKhHN16SqPE6it0m/D3uCY6jfZp5Wywn24kzDb51jJDMFAjiypmWa4Td5+vdIwgfNBvd&#10;OSaEH/KwLK+vCp0bN/KGzttQi1jCPtcITQh9LqWvGrLaz1xPHG/fbrA6xDjU0gx6jOW2k6lSC2l1&#10;y3Gh0T29NFQdtyeLsEk+/Nrsw479uJrezH71xe9HxNub6fkJRKAp/MFw0Y/qUEangzux8aKLOcsi&#10;iZAl8wWIC5CmDyAOCHN1r0CWhfz/QvkLAAD//wMAUEsBAi0AFAAGAAgAAAAhALaDOJL+AAAA4QEA&#10;ABMAAAAAAAAAAAAAAAAAAAAAAFtDb250ZW50X1R5cGVzXS54bWxQSwECLQAUAAYACAAAACEAOP0h&#10;/9YAAACUAQAACwAAAAAAAAAAAAAAAAAvAQAAX3JlbHMvLnJlbHNQSwECLQAUAAYACAAAACEAffa3&#10;lYICAABvBQAADgAAAAAAAAAAAAAAAAAuAgAAZHJzL2Uyb0RvYy54bWxQSwECLQAUAAYACAAAACEA&#10;kX8sdN8AAAAKAQAADwAAAAAAAAAAAAAAAADcBAAAZHJzL2Rvd25yZXYueG1sUEsFBgAAAAAEAAQA&#10;8wAAAOgFAAAAAA==&#10;" filled="f" stroked="f" strokeweight=".5pt">
              <v:textbox style="layout-flow:vertical;mso-layout-flow-alt:bottom-to-top">
                <w:txbxContent>
                  <w:p w:rsidR="002F0973" w:rsidRPr="0066634B" w:rsidRDefault="002F0973" w:rsidP="00205A8E">
                    <w:pPr>
                      <w:spacing w:line="180" w:lineRule="auto"/>
                      <w:rPr>
                        <w:rFonts w:ascii="IranNastaliq" w:hAnsi="IranNastaliq" w:cs="IranNastaliq"/>
                        <w:sz w:val="56"/>
                        <w:szCs w:val="56"/>
                        <w:lang w:bidi="fa-IR"/>
                      </w:rPr>
                    </w:pPr>
                    <w:r>
                      <w:rPr>
                        <w:rFonts w:ascii="IranNastaliq" w:hAnsi="IranNastaliq" w:cs="IranNastaliq"/>
                        <w:sz w:val="56"/>
                        <w:szCs w:val="56"/>
                        <w:rtl/>
                        <w:lang w:bidi="fa-IR"/>
                      </w:rPr>
                      <w:t>وقف علم‌و‌فناوری</w:t>
                    </w:r>
                  </w:p>
                </w:txbxContent>
              </v:textbox>
              <w10:wrap anchorx="margin"/>
            </v:shape>
          </w:pict>
        </mc:Fallback>
      </mc:AlternateContent>
    </w:r>
    <w:r>
      <w:rPr>
        <w:noProof/>
        <w:lang w:bidi="fa-IR"/>
      </w:rPr>
      <mc:AlternateContent>
        <mc:Choice Requires="wps">
          <w:drawing>
            <wp:anchor distT="0" distB="0" distL="114300" distR="114300" simplePos="0" relativeHeight="251745280" behindDoc="0" locked="0" layoutInCell="0" allowOverlap="1" wp14:anchorId="69642569" wp14:editId="41FC1944">
              <wp:simplePos x="0" y="0"/>
              <wp:positionH relativeFrom="page">
                <wp:posOffset>7182876</wp:posOffset>
              </wp:positionH>
              <wp:positionV relativeFrom="margin">
                <wp:align>center</wp:align>
              </wp:positionV>
              <wp:extent cx="478155" cy="404446"/>
              <wp:effectExtent l="0" t="0" r="0"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404446"/>
                      </a:xfrm>
                      <a:prstGeom prst="rect">
                        <a:avLst/>
                      </a:prstGeom>
                      <a:solidFill>
                        <a:srgbClr val="FFFFFF"/>
                      </a:solidFill>
                      <a:ln w="9525">
                        <a:noFill/>
                        <a:miter lim="800000"/>
                        <a:headEnd/>
                        <a:tailEnd/>
                      </a:ln>
                    </wps:spPr>
                    <wps:txbx>
                      <w:txbxContent>
                        <w:p w:rsidR="002F0973" w:rsidRPr="0011740A" w:rsidRDefault="002F0973" w:rsidP="009A6F40">
                          <w:pPr>
                            <w:pBdr>
                              <w:top w:val="single" w:sz="4" w:space="1" w:color="D8D8D8" w:themeColor="background1" w:themeShade="D8"/>
                            </w:pBdr>
                            <w:jc w:val="center"/>
                            <w:rPr>
                              <w:b/>
                              <w:bCs/>
                            </w:rPr>
                          </w:pPr>
                          <w:r w:rsidRPr="0011740A">
                            <w:rPr>
                              <w:b/>
                              <w:bCs/>
                            </w:rPr>
                            <w:fldChar w:fldCharType="begin"/>
                          </w:r>
                          <w:r w:rsidRPr="0011740A">
                            <w:rPr>
                              <w:b/>
                              <w:bCs/>
                            </w:rPr>
                            <w:instrText xml:space="preserve"> PAGE   \* MERGEFORMAT </w:instrText>
                          </w:r>
                          <w:r w:rsidRPr="0011740A">
                            <w:rPr>
                              <w:b/>
                              <w:bCs/>
                            </w:rPr>
                            <w:fldChar w:fldCharType="separate"/>
                          </w:r>
                          <w:r w:rsidR="00D01416">
                            <w:rPr>
                              <w:b/>
                              <w:bCs/>
                              <w:noProof/>
                              <w:rtl/>
                            </w:rPr>
                            <w:t>202</w:t>
                          </w:r>
                          <w:r w:rsidRPr="0011740A">
                            <w:rPr>
                              <w:b/>
                              <w:bCs/>
                              <w:noProof/>
                            </w:rPr>
                            <w:fldChar w:fldCharType="end"/>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ctangle 70" o:spid="_x0000_s1226" style="position:absolute;left:0;text-align:left;margin-left:565.6pt;margin-top:0;width:37.65pt;height:31.85pt;z-index:251745280;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OIAIAAB8EAAAOAAAAZHJzL2Uyb0RvYy54bWysU8GO0zAQvSPxD5bvNEmVbpeo6WrVpQhp&#10;gRULH+A4TmLh2GbsNilfz9hJuwVuCB+smfHM85vn8eZu7BU5CnDS6JJmi5QSobmppW5L+u3r/s0t&#10;Jc4zXTNltCjpSTh6t339ajPYQixNZ1QtgCCIdsVgS9p5b4skcbwTPXMLY4XGw8ZAzzy60CY1sAHR&#10;e5Us0/QmGQzUFgwXzmH0YTqk24jfNIL7z03jhCeqpMjNxx3iXoU92W5Y0QKzneQzDfYPLHomNV56&#10;gXpgnpEDyL+gesnBONP4BTd9YppGchF7wG6y9I9unjtmRewFxXH2IpP7f7D80/EJiKxLukZ5NOvx&#10;jb6gaky3ShCMoUCDdQXmPdsnCC06+2j4d0e02XWYJu4BzNAJViOtLOQnvxUEx2EpqYaPpkZ4dvAm&#10;ajU20AdAVIGM8UlOlycRoyccg/n6NlutKOF4lKd5nt/EG1hxLrbg/HthehKMkgJyj+Ds+Oh8IMOK&#10;c0okb5Ss91Kp6EBb7RSQI8Pp2Mc1o7vrNKXJUNK3q+UqImsT6uPg9NLj9CrZl/Q2DSuUsyKI8U7X&#10;0fZMqslGJkrP6gRBJmH9WI1R/yxqF9SqTH1CvcBM04q/C43OwE9KBpzUkrofBwaCEvVBo+ZhrKOR&#10;r9ZLdOAcra6jTHOEKKmnZDJ3fvoGBwuy7fCGbO7uHt+nkVG7FzYzb5zCKOn8Y8KYX/sx6+Vfb38B&#10;AAD//wMAUEsDBBQABgAIAAAAIQB6Oubs3wAAAAkBAAAPAAAAZHJzL2Rvd25yZXYueG1sTI/NbsIw&#10;EITvlXgHayv1VpwEEao0DkKovfRPAvoAS7xNQmM7xA6EPn2XU3sczWjmm3w5mlacqPeNswriaQSC&#10;bOl0YysFn7vn+wcQPqDV2DpLCi7kYVlMbnLMtDvbDZ22oRJcYn2GCuoQukxKX9Zk0E9dR5a9L9cb&#10;DCz7Suoez1xuWplEUSoNNpYXauxoXVP5vR2Mgicdv68Ol7dhfcAXPTevw89x8aHU3e24egQRaAx/&#10;YbjiMzoUzLR3g9VetKzjWZxwVgFfuvpJlM5B7BWkswXIIpf/HxS/AAAA//8DAFBLAQItABQABgAI&#10;AAAAIQC2gziS/gAAAOEBAAATAAAAAAAAAAAAAAAAAAAAAABbQ29udGVudF9UeXBlc10ueG1sUEsB&#10;Ai0AFAAGAAgAAAAhADj9If/WAAAAlAEAAAsAAAAAAAAAAAAAAAAALwEAAF9yZWxzLy5yZWxzUEsB&#10;Ai0AFAAGAAgAAAAhAOn82Y4gAgAAHwQAAA4AAAAAAAAAAAAAAAAALgIAAGRycy9lMm9Eb2MueG1s&#10;UEsBAi0AFAAGAAgAAAAhAHo65uzfAAAACQEAAA8AAAAAAAAAAAAAAAAAegQAAGRycy9kb3ducmV2&#10;LnhtbFBLBQYAAAAABAAEAPMAAACGBQAAAAA=&#10;" o:allowincell="f" stroked="f">
              <v:textbox inset="0,,0">
                <w:txbxContent>
                  <w:p w:rsidR="002F0973" w:rsidRPr="0011740A" w:rsidRDefault="002F0973" w:rsidP="009A6F40">
                    <w:pPr>
                      <w:pBdr>
                        <w:top w:val="single" w:sz="4" w:space="1" w:color="D8D8D8" w:themeColor="background1" w:themeShade="D8"/>
                      </w:pBdr>
                      <w:jc w:val="center"/>
                      <w:rPr>
                        <w:b/>
                        <w:bCs/>
                      </w:rPr>
                    </w:pPr>
                    <w:r w:rsidRPr="0011740A">
                      <w:rPr>
                        <w:b/>
                        <w:bCs/>
                      </w:rPr>
                      <w:fldChar w:fldCharType="begin"/>
                    </w:r>
                    <w:r w:rsidRPr="0011740A">
                      <w:rPr>
                        <w:b/>
                        <w:bCs/>
                      </w:rPr>
                      <w:instrText xml:space="preserve"> PAGE   \* MERGEFORMAT </w:instrText>
                    </w:r>
                    <w:r w:rsidRPr="0011740A">
                      <w:rPr>
                        <w:b/>
                        <w:bCs/>
                      </w:rPr>
                      <w:fldChar w:fldCharType="separate"/>
                    </w:r>
                    <w:r w:rsidR="00D01416">
                      <w:rPr>
                        <w:b/>
                        <w:bCs/>
                        <w:noProof/>
                        <w:rtl/>
                      </w:rPr>
                      <w:t>202</w:t>
                    </w:r>
                    <w:r w:rsidRPr="0011740A">
                      <w:rPr>
                        <w:b/>
                        <w:bCs/>
                        <w:noProof/>
                      </w:rPr>
                      <w:fldChar w:fldCharType="end"/>
                    </w:r>
                  </w:p>
                </w:txbxContent>
              </v:textbox>
              <w10:wrap anchorx="page" anchory="margin"/>
            </v:rect>
          </w:pict>
        </mc:Fallback>
      </mc:AlternateContent>
    </w:r>
    <w:sdt>
      <w:sdtPr>
        <w:rPr>
          <w:rtl/>
        </w:rPr>
        <w:id w:val="-212665366"/>
        <w:docPartObj>
          <w:docPartGallery w:val="Page Numbers (Margins)"/>
          <w:docPartUnique/>
        </w:docPartObj>
      </w:sdtPr>
      <w:sdtEndPr/>
      <w:sdtContent/>
    </w:sdt>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Header"/>
    </w:pPr>
    <w:r w:rsidRPr="00B75D37">
      <w:rPr>
        <w:noProof/>
        <w:rtl/>
        <w:lang w:bidi="fa-IR"/>
      </w:rPr>
      <w:drawing>
        <wp:anchor distT="0" distB="0" distL="114300" distR="114300" simplePos="0" relativeHeight="251770880" behindDoc="0" locked="0" layoutInCell="1" allowOverlap="1" wp14:anchorId="7BE3A11F" wp14:editId="66A926F5">
          <wp:simplePos x="0" y="0"/>
          <wp:positionH relativeFrom="page">
            <wp:posOffset>-24928</wp:posOffset>
          </wp:positionH>
          <wp:positionV relativeFrom="paragraph">
            <wp:posOffset>452120</wp:posOffset>
          </wp:positionV>
          <wp:extent cx="1085850" cy="8229600"/>
          <wp:effectExtent l="0" t="0" r="0" b="0"/>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
                    <a:extLst>
                      <a:ext uri="{28A0092B-C50C-407E-A947-70E740481C1C}">
                        <a14:useLocalDpi xmlns:a14="http://schemas.microsoft.com/office/drawing/2010/main" val="0"/>
                      </a:ext>
                    </a:extLst>
                  </a:blip>
                  <a:stretch>
                    <a:fillRect/>
                  </a:stretch>
                </pic:blipFill>
                <pic:spPr>
                  <a:xfrm rot="10800000">
                    <a:off x="0" y="0"/>
                    <a:ext cx="1085850" cy="8229600"/>
                  </a:xfrm>
                  <a:prstGeom prst="rect">
                    <a:avLst/>
                  </a:prstGeom>
                </pic:spPr>
              </pic:pic>
            </a:graphicData>
          </a:graphic>
          <wp14:sizeRelH relativeFrom="page">
            <wp14:pctWidth>0</wp14:pctWidth>
          </wp14:sizeRelH>
          <wp14:sizeRelV relativeFrom="page">
            <wp14:pctHeight>0</wp14:pctHeight>
          </wp14:sizeRelV>
        </wp:anchor>
      </w:drawing>
    </w:r>
    <w:r w:rsidRPr="00B75D37">
      <w:rPr>
        <w:noProof/>
        <w:rtl/>
        <w:lang w:bidi="fa-IR"/>
      </w:rPr>
      <w:drawing>
        <wp:anchor distT="0" distB="0" distL="114300" distR="114300" simplePos="0" relativeHeight="251774976" behindDoc="0" locked="0" layoutInCell="1" allowOverlap="1" wp14:anchorId="38E00F9F" wp14:editId="06C4282C">
          <wp:simplePos x="0" y="0"/>
          <wp:positionH relativeFrom="page">
            <wp:posOffset>8418</wp:posOffset>
          </wp:positionH>
          <wp:positionV relativeFrom="paragraph">
            <wp:posOffset>4234815</wp:posOffset>
          </wp:positionV>
          <wp:extent cx="584835" cy="597535"/>
          <wp:effectExtent l="0" t="0" r="5715" b="0"/>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483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fa-IR"/>
      </w:rPr>
      <mc:AlternateContent>
        <mc:Choice Requires="wps">
          <w:drawing>
            <wp:anchor distT="0" distB="0" distL="114300" distR="114300" simplePos="0" relativeHeight="251773952" behindDoc="0" locked="0" layoutInCell="0" allowOverlap="1" wp14:anchorId="2E45D88F" wp14:editId="48919EBF">
              <wp:simplePos x="0" y="0"/>
              <wp:positionH relativeFrom="page">
                <wp:posOffset>68272</wp:posOffset>
              </wp:positionH>
              <wp:positionV relativeFrom="margin">
                <wp:posOffset>3874770</wp:posOffset>
              </wp:positionV>
              <wp:extent cx="478155" cy="404446"/>
              <wp:effectExtent l="0" t="0" r="0" b="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404446"/>
                      </a:xfrm>
                      <a:prstGeom prst="rect">
                        <a:avLst/>
                      </a:prstGeom>
                      <a:solidFill>
                        <a:srgbClr val="FFFFFF"/>
                      </a:solidFill>
                      <a:ln w="9525">
                        <a:noFill/>
                        <a:miter lim="800000"/>
                        <a:headEnd/>
                        <a:tailEnd/>
                      </a:ln>
                    </wps:spPr>
                    <wps:txbx>
                      <w:txbxContent>
                        <w:p w:rsidR="002F0973" w:rsidRPr="0011740A" w:rsidRDefault="002F0973" w:rsidP="00B75D37">
                          <w:pPr>
                            <w:pBdr>
                              <w:top w:val="single" w:sz="4" w:space="1" w:color="D8D8D8" w:themeColor="background1" w:themeShade="D8"/>
                            </w:pBdr>
                            <w:jc w:val="center"/>
                            <w:rPr>
                              <w:b/>
                              <w:bCs/>
                            </w:rPr>
                          </w:pPr>
                          <w:r w:rsidRPr="0011740A">
                            <w:rPr>
                              <w:b/>
                              <w:bCs/>
                            </w:rPr>
                            <w:fldChar w:fldCharType="begin"/>
                          </w:r>
                          <w:r w:rsidRPr="0011740A">
                            <w:rPr>
                              <w:b/>
                              <w:bCs/>
                            </w:rPr>
                            <w:instrText xml:space="preserve"> PAGE   \* MERGEFORMAT </w:instrText>
                          </w:r>
                          <w:r w:rsidRPr="0011740A">
                            <w:rPr>
                              <w:b/>
                              <w:bCs/>
                            </w:rPr>
                            <w:fldChar w:fldCharType="separate"/>
                          </w:r>
                          <w:r w:rsidR="00D01416">
                            <w:rPr>
                              <w:b/>
                              <w:bCs/>
                              <w:noProof/>
                              <w:rtl/>
                            </w:rPr>
                            <w:t>273</w:t>
                          </w:r>
                          <w:r w:rsidRPr="0011740A">
                            <w:rPr>
                              <w:b/>
                              <w:bCs/>
                              <w:noProof/>
                            </w:rPr>
                            <w:fldChar w:fldCharType="end"/>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ctangle 329" o:spid="_x0000_s1227" style="position:absolute;left:0;text-align:left;margin-left:5.4pt;margin-top:305.1pt;width:37.65pt;height:31.8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sUIwIAACEEAAAOAAAAZHJzL2Uyb0RvYy54bWysU1Fv0zAQfkfiP1h+p0lDunVR02nqKEIa&#10;MDH4AY7jJBaObc5uk/HrOTtpV+AN4Qfr7nz3+bvP583t2CtyFOCk0SVdLlJKhOamlrot6bev+zdr&#10;SpxnumbKaFHSZ+Ho7fb1q81gC5GZzqhaAEEQ7YrBlrTz3hZJ4ngneuYWxgqNh42Bnnl0oU1qYAOi&#10;9yrJ0vQqGQzUFgwXzmH0fjqk24jfNIL7z03jhCeqpMjNxx3iXoU92W5Y0QKzneQzDfYPLHomNV56&#10;hrpnnpEDyL+gesnBONP4BTd9YppGchF7wG6W6R/dPHXMitgLiuPsWSb3/2D5p+MjEFmX9G12Q4lm&#10;PT7SF5SN6VYJEoIo0WBdgZlP9hFCk84+GP7dEW12HeaJOwAzdILVSGwZ8pPfCoLjsJRUw0dTIz47&#10;eBPVGhvoAyDqQMb4KM/nRxGjJxyD+fV6uVpRwvEoT/M8v4o3sOJUbMH598L0JBglBSQfwdnxwflA&#10;hhWnlEjeKFnvpVLRgbbaKSBHhvOxj2tGd5dpSpOhpDerbBWRtQn1cXR66XF+lexLuk7DCuWsCGK8&#10;03W0PZNqspGJ0rM6QZBJWD9WY3yBZRaKg1qVqZ9RLzDTvOL/QqMz8JOSAWe1pO7HgYGgRH3QqHkY&#10;7Gjkq+sMHThFq8so0xwhSuopmcydnz7CwYJsO7xhOXd3h+/TyKjdC5uZN85hlHT+M2HQL/2Y9fKz&#10;t78AAAD//wMAUEsDBBQABgAIAAAAIQDzwFT43wAAAAkBAAAPAAAAZHJzL2Rvd25yZXYueG1sTI/B&#10;TsMwEETvSPyDtUjcqJ0i0hLiVFUFF6BItP2AbbwkKbEdYqdN+XqWExxnZzTzNl+MthVH6kPjnYZk&#10;okCQK71pXKVht326mYMIEZ3B1jvScKYAi+LyIsfM+JN7p+MmVoJLXMhQQx1jl0kZyposhonvyLH3&#10;4XuLkWVfSdPjicttK6dKpdJi43ihxo5WNZWfm8FqeDTJenk4vw6rAz6bO/syfH/N3rS+vhqXDyAi&#10;jfEvDL/4jA4FM+394EwQLWvF5FFDmqgpCA7M0wTEng+z23uQRS7/f1D8AAAA//8DAFBLAQItABQA&#10;BgAIAAAAIQC2gziS/gAAAOEBAAATAAAAAAAAAAAAAAAAAAAAAABbQ29udGVudF9UeXBlc10ueG1s&#10;UEsBAi0AFAAGAAgAAAAhADj9If/WAAAAlAEAAAsAAAAAAAAAAAAAAAAALwEAAF9yZWxzLy5yZWxz&#10;UEsBAi0AFAAGAAgAAAAhAJyICxQjAgAAIQQAAA4AAAAAAAAAAAAAAAAALgIAAGRycy9lMm9Eb2Mu&#10;eG1sUEsBAi0AFAAGAAgAAAAhAPPAVPjfAAAACQEAAA8AAAAAAAAAAAAAAAAAfQQAAGRycy9kb3du&#10;cmV2LnhtbFBLBQYAAAAABAAEAPMAAACJBQAAAAA=&#10;" o:allowincell="f" stroked="f">
              <v:textbox inset="0,,0">
                <w:txbxContent>
                  <w:p w:rsidR="002F0973" w:rsidRPr="0011740A" w:rsidRDefault="002F0973" w:rsidP="00B75D37">
                    <w:pPr>
                      <w:pBdr>
                        <w:top w:val="single" w:sz="4" w:space="1" w:color="D8D8D8" w:themeColor="background1" w:themeShade="D8"/>
                      </w:pBdr>
                      <w:jc w:val="center"/>
                      <w:rPr>
                        <w:b/>
                        <w:bCs/>
                      </w:rPr>
                    </w:pPr>
                    <w:r w:rsidRPr="0011740A">
                      <w:rPr>
                        <w:b/>
                        <w:bCs/>
                      </w:rPr>
                      <w:fldChar w:fldCharType="begin"/>
                    </w:r>
                    <w:r w:rsidRPr="0011740A">
                      <w:rPr>
                        <w:b/>
                        <w:bCs/>
                      </w:rPr>
                      <w:instrText xml:space="preserve"> PAGE   \* MERGEFORMAT </w:instrText>
                    </w:r>
                    <w:r w:rsidRPr="0011740A">
                      <w:rPr>
                        <w:b/>
                        <w:bCs/>
                      </w:rPr>
                      <w:fldChar w:fldCharType="separate"/>
                    </w:r>
                    <w:r w:rsidR="00D01416">
                      <w:rPr>
                        <w:b/>
                        <w:bCs/>
                        <w:noProof/>
                        <w:rtl/>
                      </w:rPr>
                      <w:t>273</w:t>
                    </w:r>
                    <w:r w:rsidRPr="0011740A">
                      <w:rPr>
                        <w:b/>
                        <w:bCs/>
                        <w:noProof/>
                      </w:rPr>
                      <w:fldChar w:fldCharType="end"/>
                    </w:r>
                  </w:p>
                </w:txbxContent>
              </v:textbox>
              <w10:wrap anchorx="page" anchory="margin"/>
            </v:rect>
          </w:pict>
        </mc:Fallback>
      </mc:AlternateContent>
    </w:r>
    <w:r w:rsidRPr="00B75D37">
      <w:rPr>
        <w:noProof/>
        <w:rtl/>
        <w:lang w:bidi="fa-IR"/>
      </w:rPr>
      <mc:AlternateContent>
        <mc:Choice Requires="wps">
          <w:drawing>
            <wp:anchor distT="0" distB="0" distL="114300" distR="114300" simplePos="0" relativeHeight="251772928" behindDoc="0" locked="0" layoutInCell="1" allowOverlap="1" wp14:anchorId="1583D317" wp14:editId="7D45DAB1">
              <wp:simplePos x="0" y="0"/>
              <wp:positionH relativeFrom="column">
                <wp:posOffset>-1176590</wp:posOffset>
              </wp:positionH>
              <wp:positionV relativeFrom="paragraph">
                <wp:posOffset>2292404</wp:posOffset>
              </wp:positionV>
              <wp:extent cx="1281430" cy="539115"/>
              <wp:effectExtent l="0" t="0" r="4128" b="0"/>
              <wp:wrapNone/>
              <wp:docPr id="326" name="Text Box 326"/>
              <wp:cNvGraphicFramePr/>
              <a:graphic xmlns:a="http://schemas.openxmlformats.org/drawingml/2006/main">
                <a:graphicData uri="http://schemas.microsoft.com/office/word/2010/wordprocessingShape">
                  <wps:wsp>
                    <wps:cNvSpPr txBox="1"/>
                    <wps:spPr>
                      <a:xfrm rot="16200000">
                        <a:off x="0" y="0"/>
                        <a:ext cx="1281430" cy="539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Pr="0066634B" w:rsidRDefault="002F0973" w:rsidP="00B75D37">
                          <w:pPr>
                            <w:spacing w:line="180" w:lineRule="auto"/>
                            <w:rPr>
                              <w:rFonts w:ascii="IranNastaliq" w:hAnsi="IranNastaliq" w:cs="IranNastaliq"/>
                              <w:sz w:val="56"/>
                              <w:szCs w:val="56"/>
                              <w:lang w:bidi="fa-IR"/>
                            </w:rPr>
                          </w:pPr>
                          <w:r>
                            <w:rPr>
                              <w:rFonts w:ascii="IranNastaliq" w:hAnsi="IranNastaliq" w:cs="IranNastaliq"/>
                              <w:sz w:val="56"/>
                              <w:szCs w:val="56"/>
                              <w:rtl/>
                              <w:lang w:bidi="fa-IR"/>
                            </w:rPr>
                            <w:t>وقف علم‌و‌فناوری</w:t>
                          </w:r>
                        </w:p>
                        <w:p w:rsidR="002F0973" w:rsidRDefault="002F0973" w:rsidP="00B75D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583D317" id="_x0000_t202" coordsize="21600,21600" o:spt="202" path="m,l,21600r21600,l21600,xe">
              <v:stroke joinstyle="miter"/>
              <v:path gradientshapeok="t" o:connecttype="rect"/>
            </v:shapetype>
            <v:shape id="Text Box 326" o:spid="_x0000_s1228" type="#_x0000_t202" style="position:absolute;left:0;text-align:left;margin-left:-92.65pt;margin-top:180.5pt;width:100.9pt;height:42.45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9jiwIAAH0FAAAOAAAAZHJzL2Uyb0RvYy54bWysVE1v2zAMvQ/YfxB0Xx3na21Qp8hadBhQ&#10;tMXaoWdFlhpjsqhJTOzs15eS7TTodukwHwyJfHoiHymeX7S1YTvlQwW24PnJiDNlJZSVfS74j8fr&#10;T6ecBRS2FAasKvheBX6x/PjhvHELNYYNmFJ5RiQ2LBpX8A2iW2RZkBtVi3ACTllyavC1QNr656z0&#10;oiH22mTj0WieNeBL50GqEMh61Tn5MvFrrSTeaR0UMlNwig3T36f/Ov6z5blYPHvhNpXswxD/EEUt&#10;KkuXHqiuBAq29dUfVHUlPQTQeCKhzkDrSqqUA2WTj95k87ARTqVcSJzgDjKF/0crb3f3nlVlwSfj&#10;OWdW1FSkR9Ui+wItizZSqHFhQcAHR1BsyUGVHuyBjDHxVvuaeSCB8zkVhr6kB2XICE7S7w9yR3YZ&#10;Ocan+XRCLkm+2eQsz2eRNevIIqnzAb8qqFlcFNxTOROr2N0E7KADJMItXFfGpJIay5qCzyezLoyD&#10;h8iNjViVmqOniQl2iaQV7o2KGGO/K03ipASiIbWlujSe7QQ1lJBSWUxSJF5CR5SmIN5zsMe/RvWe&#10;w10ew81g8XC4riz4JNebsMufQ8i6w5PmR3nHJbbrNnVFPhkKvYZyT/VPJaaaBSevK6rKjQh4Lzw9&#10;GjLSIMA7+mkDpD70K8424H//zR7x1Mvk5ayhR1jw8GsrvOLMfLPU5Wf5dEq0mDbT2ecxbfyxZ33s&#10;sdv6EqgseYouLSMezbDUHuonmhereCu5hJV0d8FxWF5iNxpo3ki1WiUQvVMn8MY+OBmpY5Vizz22&#10;T8K7vjGRWvoWhucqFm/6s8PGkxZWWwRdpeaNQneq9gWgN57av59HcYgc7xPqdWouXwAAAP//AwBQ&#10;SwMEFAAGAAgAAAAhANLafETiAAAADAEAAA8AAABkcnMvZG93bnJldi54bWxMj8FOwzAQRO9I/IO1&#10;SNxSOyZEbcimqpBQxYEDAQmOTrwkgdiOYrdN+XrMCY6rfZp5U24XM7IjzX5wFiFdCWBkW6cH2yG8&#10;vjwka2A+KKvV6CwhnMnDtrq8KFWh3ck+07EOHYsh1hcKoQ9hKjj3bU9G+ZWbyMbfh5uNCvGcO65n&#10;dYrhZuRSiJwbNdjY0KuJ7ntqv+qDQfg0vtmsvyl92+3PRj7V79Pj3iFeXy27O2CBlvAHw69+VIcq&#10;OjXuYLVnI0KSynwTWYQbIXNgEUkyGec1CLciy4BXJf8/ovoBAAD//wMAUEsBAi0AFAAGAAgAAAAh&#10;ALaDOJL+AAAA4QEAABMAAAAAAAAAAAAAAAAAAAAAAFtDb250ZW50X1R5cGVzXS54bWxQSwECLQAU&#10;AAYACAAAACEAOP0h/9YAAACUAQAACwAAAAAAAAAAAAAAAAAvAQAAX3JlbHMvLnJlbHNQSwECLQAU&#10;AAYACAAAACEAGskPY4sCAAB9BQAADgAAAAAAAAAAAAAAAAAuAgAAZHJzL2Uyb0RvYy54bWxQSwEC&#10;LQAUAAYACAAAACEA0tp8ROIAAAAMAQAADwAAAAAAAAAAAAAAAADlBAAAZHJzL2Rvd25yZXYueG1s&#10;UEsFBgAAAAAEAAQA8wAAAPQFAAAAAA==&#10;" filled="f" stroked="f" strokeweight=".5pt">
              <v:textbox>
                <w:txbxContent>
                  <w:p w:rsidR="002F0973" w:rsidRPr="0066634B" w:rsidRDefault="002F0973" w:rsidP="00B75D37">
                    <w:pPr>
                      <w:spacing w:line="180" w:lineRule="auto"/>
                      <w:rPr>
                        <w:rFonts w:ascii="IranNastaliq" w:hAnsi="IranNastaliq" w:cs="IranNastaliq"/>
                        <w:sz w:val="56"/>
                        <w:szCs w:val="56"/>
                        <w:lang w:bidi="fa-IR"/>
                      </w:rPr>
                    </w:pPr>
                    <w:r>
                      <w:rPr>
                        <w:rFonts w:ascii="IranNastaliq" w:hAnsi="IranNastaliq" w:cs="IranNastaliq"/>
                        <w:sz w:val="56"/>
                        <w:szCs w:val="56"/>
                        <w:rtl/>
                        <w:lang w:bidi="fa-IR"/>
                      </w:rPr>
                      <w:t>وقف علم‌و‌فناوری</w:t>
                    </w:r>
                  </w:p>
                  <w:p w:rsidR="002F0973" w:rsidRDefault="002F0973" w:rsidP="00B75D37"/>
                </w:txbxContent>
              </v:textbox>
            </v:shape>
          </w:pict>
        </mc:Fallback>
      </mc:AlternateContent>
    </w:r>
    <w:sdt>
      <w:sdtPr>
        <w:rPr>
          <w:rtl/>
        </w:rPr>
        <w:id w:val="751626163"/>
        <w:docPartObj>
          <w:docPartGallery w:val="Page Numbers (Margins)"/>
          <w:docPartUnique/>
        </w:docPartObj>
      </w:sdtPr>
      <w:sdtEndPr/>
      <w:sdtContent/>
    </w:sdt>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D01416">
    <w:pPr>
      <w:pStyle w:val="Header"/>
    </w:pPr>
    <w:sdt>
      <w:sdtPr>
        <w:rPr>
          <w:rtl/>
        </w:rPr>
        <w:id w:val="155127773"/>
        <w:docPartObj>
          <w:docPartGallery w:val="Page Numbers (Margins)"/>
          <w:docPartUnique/>
        </w:docPartObj>
      </w:sdtPr>
      <w:sdtEndPr/>
      <w:sdtContent/>
    </w:sdt>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Header"/>
    </w:pPr>
    <w:r>
      <w:rPr>
        <w:noProof/>
        <w:lang w:bidi="fa-IR"/>
      </w:rPr>
      <w:drawing>
        <wp:anchor distT="0" distB="0" distL="114300" distR="114300" simplePos="0" relativeHeight="251756544" behindDoc="0" locked="0" layoutInCell="1" allowOverlap="1" wp14:anchorId="7BE92A6B" wp14:editId="3B0D39B1">
          <wp:simplePos x="0" y="0"/>
          <wp:positionH relativeFrom="leftMargin">
            <wp:posOffset>60960</wp:posOffset>
          </wp:positionH>
          <wp:positionV relativeFrom="paragraph">
            <wp:posOffset>4276937</wp:posOffset>
          </wp:positionV>
          <wp:extent cx="584835" cy="597535"/>
          <wp:effectExtent l="0" t="0" r="5715"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483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fa-IR"/>
      </w:rPr>
      <mc:AlternateContent>
        <mc:Choice Requires="wps">
          <w:drawing>
            <wp:anchor distT="0" distB="0" distL="114300" distR="114300" simplePos="0" relativeHeight="251755520" behindDoc="0" locked="0" layoutInCell="0" allowOverlap="1" wp14:anchorId="056B07A8" wp14:editId="76116F07">
              <wp:simplePos x="0" y="0"/>
              <wp:positionH relativeFrom="page">
                <wp:posOffset>119168</wp:posOffset>
              </wp:positionH>
              <wp:positionV relativeFrom="margin">
                <wp:align>center</wp:align>
              </wp:positionV>
              <wp:extent cx="478155" cy="404446"/>
              <wp:effectExtent l="0" t="0" r="0" b="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404446"/>
                      </a:xfrm>
                      <a:prstGeom prst="rect">
                        <a:avLst/>
                      </a:prstGeom>
                      <a:solidFill>
                        <a:srgbClr val="FFFFFF"/>
                      </a:solidFill>
                      <a:ln w="9525">
                        <a:noFill/>
                        <a:miter lim="800000"/>
                        <a:headEnd/>
                        <a:tailEnd/>
                      </a:ln>
                    </wps:spPr>
                    <wps:txbx>
                      <w:txbxContent>
                        <w:p w:rsidR="002F0973" w:rsidRPr="0011740A" w:rsidRDefault="002F0973" w:rsidP="009A6F40">
                          <w:pPr>
                            <w:pBdr>
                              <w:top w:val="single" w:sz="4" w:space="1" w:color="D8D8D8" w:themeColor="background1" w:themeShade="D8"/>
                            </w:pBdr>
                            <w:jc w:val="center"/>
                            <w:rPr>
                              <w:b/>
                              <w:bCs/>
                            </w:rPr>
                          </w:pPr>
                          <w:r w:rsidRPr="0011740A">
                            <w:rPr>
                              <w:b/>
                              <w:bCs/>
                            </w:rPr>
                            <w:fldChar w:fldCharType="begin"/>
                          </w:r>
                          <w:r w:rsidRPr="0011740A">
                            <w:rPr>
                              <w:b/>
                              <w:bCs/>
                            </w:rPr>
                            <w:instrText xml:space="preserve"> PAGE   \* MERGEFORMAT </w:instrText>
                          </w:r>
                          <w:r w:rsidRPr="0011740A">
                            <w:rPr>
                              <w:b/>
                              <w:bCs/>
                            </w:rPr>
                            <w:fldChar w:fldCharType="separate"/>
                          </w:r>
                          <w:r w:rsidR="00D01416">
                            <w:rPr>
                              <w:b/>
                              <w:bCs/>
                              <w:noProof/>
                              <w:rtl/>
                            </w:rPr>
                            <w:t>274</w:t>
                          </w:r>
                          <w:r w:rsidRPr="0011740A">
                            <w:rPr>
                              <w:b/>
                              <w:bCs/>
                              <w:noProof/>
                            </w:rPr>
                            <w:fldChar w:fldCharType="end"/>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ctangle 226" o:spid="_x0000_s1229" style="position:absolute;left:0;text-align:left;margin-left:9.4pt;margin-top:0;width:37.65pt;height:31.85pt;z-index:251755520;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ThIwIAACEEAAAOAAAAZHJzL2Uyb0RvYy54bWysU9uO0zAQfUfiHyy/01yU7pao6WrVpQhp&#10;YVcsfIDjOImFY5ux26R8PWOnLQXeEH6wZsbj4zNnxuu7aVDkIMBJoyuaLVJKhOamkbqr6Ncvuzcr&#10;SpxnumHKaFHRo3D0bvP61Xq0pchNb1QjgCCIduVoK9p7b8skcbwXA3MLY4XGw9bAwDy60CUNsBHR&#10;B5XkaXqTjAYaC4YL5zD6MB/STcRvW8H9U9s64YmqKHLzcYe412FPNmtWdsBsL/mJBvsHFgOTGh+9&#10;QD0wz8ge5F9Qg+RgnGn9gpshMW0ruYg1YDVZ+kc1Lz2zItaC4jh7kcn9P1j+6fAMRDYVzfMbSjQb&#10;sEmfUTamOyVICKJEo3UlZr7YZwhFOvto+DdHtNn2mCfuAczYC9YgsSzkJ79dCI7Dq6QeP5oG8dne&#10;m6jW1MIQAFEHMsWmHC9NEZMnHIPF7SpbLinheFSkRVFERgkrz5ctOP9emIEEo6KA5CM4Ozw6H8iw&#10;8pwSyRslm51UKjrQ1VsF5MBwPnZxRf5Y43Wa0mSs6NtlvozI2oT7cXQG6XF+lRwqukrDmicqiPFO&#10;NzHFM6lmG5kofVInCDIL66d6ih3IirPWtWmOqBeYeV7xf6HRG/hByYizWlH3fc9AUKI+aNQ8DHY0&#10;iuVtjg6co/V1lGmOEBX1lMzm1s8fYW9Bdj2+kJ2qu8f+tDJqF3o3sznxxjmMkp7+TBj0az9m/frZ&#10;m58AAAD//wMAUEsDBBQABgAIAAAAIQD6FMzx3AAAAAUBAAAPAAAAZHJzL2Rvd25yZXYueG1sTI/N&#10;TsMwEITvSLyDtUjcqBN+2hLiVFUFFyhIFB5gGy9JSrwOsdOmPD3LCY6jGc18ky9G16o99aHxbCCd&#10;JKCIS28brgy8vz1czEGFiGyx9UwGjhRgUZye5JhZf+BX2m9ipaSEQ4YG6hi7TOtQ1uQwTHxHLN6H&#10;7x1GkX2lbY8HKXetvkySqXbYsCzU2NGqpvJzMzgD9zZ9Xu6O62G1w0d7456G76/ZizHnZ+PyDlSk&#10;Mf6F4Rdf0KEQpq0f2AbVip4LeTQgh8S9vU5BbQ1Mr2agi1z/py9+AAAA//8DAFBLAQItABQABgAI&#10;AAAAIQC2gziS/gAAAOEBAAATAAAAAAAAAAAAAAAAAAAAAABbQ29udGVudF9UeXBlc10ueG1sUEsB&#10;Ai0AFAAGAAgAAAAhADj9If/WAAAAlAEAAAsAAAAAAAAAAAAAAAAALwEAAF9yZWxzLy5yZWxzUEsB&#10;Ai0AFAAGAAgAAAAhAMhwhOEjAgAAIQQAAA4AAAAAAAAAAAAAAAAALgIAAGRycy9lMm9Eb2MueG1s&#10;UEsBAi0AFAAGAAgAAAAhAPoUzPHcAAAABQEAAA8AAAAAAAAAAAAAAAAAfQQAAGRycy9kb3ducmV2&#10;LnhtbFBLBQYAAAAABAAEAPMAAACGBQAAAAA=&#10;" o:allowincell="f" stroked="f">
              <v:textbox inset="0,,0">
                <w:txbxContent>
                  <w:p w:rsidR="002F0973" w:rsidRPr="0011740A" w:rsidRDefault="002F0973" w:rsidP="009A6F40">
                    <w:pPr>
                      <w:pBdr>
                        <w:top w:val="single" w:sz="4" w:space="1" w:color="D8D8D8" w:themeColor="background1" w:themeShade="D8"/>
                      </w:pBdr>
                      <w:jc w:val="center"/>
                      <w:rPr>
                        <w:b/>
                        <w:bCs/>
                      </w:rPr>
                    </w:pPr>
                    <w:r w:rsidRPr="0011740A">
                      <w:rPr>
                        <w:b/>
                        <w:bCs/>
                      </w:rPr>
                      <w:fldChar w:fldCharType="begin"/>
                    </w:r>
                    <w:r w:rsidRPr="0011740A">
                      <w:rPr>
                        <w:b/>
                        <w:bCs/>
                      </w:rPr>
                      <w:instrText xml:space="preserve"> PAGE   \* MERGEFORMAT </w:instrText>
                    </w:r>
                    <w:r w:rsidRPr="0011740A">
                      <w:rPr>
                        <w:b/>
                        <w:bCs/>
                      </w:rPr>
                      <w:fldChar w:fldCharType="separate"/>
                    </w:r>
                    <w:r w:rsidR="00D01416">
                      <w:rPr>
                        <w:b/>
                        <w:bCs/>
                        <w:noProof/>
                        <w:rtl/>
                      </w:rPr>
                      <w:t>274</w:t>
                    </w:r>
                    <w:r w:rsidRPr="0011740A">
                      <w:rPr>
                        <w:b/>
                        <w:bCs/>
                        <w:noProof/>
                      </w:rPr>
                      <w:fldChar w:fldCharType="end"/>
                    </w:r>
                  </w:p>
                </w:txbxContent>
              </v:textbox>
              <w10:wrap anchorx="page" anchory="margin"/>
            </v:rect>
          </w:pict>
        </mc:Fallback>
      </mc:AlternateContent>
    </w:r>
    <w:r>
      <w:rPr>
        <w:noProof/>
        <w:lang w:bidi="fa-IR"/>
      </w:rPr>
      <mc:AlternateContent>
        <mc:Choice Requires="wps">
          <w:drawing>
            <wp:anchor distT="0" distB="0" distL="114300" distR="114300" simplePos="0" relativeHeight="251768832" behindDoc="0" locked="0" layoutInCell="1" allowOverlap="1" wp14:anchorId="15DD45D3" wp14:editId="64CC60E1">
              <wp:simplePos x="0" y="0"/>
              <wp:positionH relativeFrom="column">
                <wp:posOffset>-1110543</wp:posOffset>
              </wp:positionH>
              <wp:positionV relativeFrom="paragraph">
                <wp:posOffset>2152625</wp:posOffset>
              </wp:positionV>
              <wp:extent cx="1281527" cy="539262"/>
              <wp:effectExtent l="0" t="0" r="4128" b="0"/>
              <wp:wrapNone/>
              <wp:docPr id="189" name="Text Box 189"/>
              <wp:cNvGraphicFramePr/>
              <a:graphic xmlns:a="http://schemas.openxmlformats.org/drawingml/2006/main">
                <a:graphicData uri="http://schemas.microsoft.com/office/word/2010/wordprocessingShape">
                  <wps:wsp>
                    <wps:cNvSpPr txBox="1"/>
                    <wps:spPr>
                      <a:xfrm rot="16200000">
                        <a:off x="0" y="0"/>
                        <a:ext cx="1281527" cy="539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Pr="0066634B" w:rsidRDefault="002F0973" w:rsidP="006B0E8A">
                          <w:pPr>
                            <w:spacing w:line="180" w:lineRule="auto"/>
                            <w:rPr>
                              <w:rFonts w:ascii="IranNastaliq" w:hAnsi="IranNastaliq" w:cs="IranNastaliq"/>
                              <w:sz w:val="56"/>
                              <w:szCs w:val="56"/>
                              <w:lang w:bidi="fa-IR"/>
                            </w:rPr>
                          </w:pPr>
                          <w:r>
                            <w:rPr>
                              <w:rFonts w:ascii="IranNastaliq" w:hAnsi="IranNastaliq" w:cs="IranNastaliq"/>
                              <w:sz w:val="56"/>
                              <w:szCs w:val="56"/>
                              <w:rtl/>
                              <w:lang w:bidi="fa-IR"/>
                            </w:rPr>
                            <w:t>وقف علم‌و‌فناوری</w:t>
                          </w:r>
                        </w:p>
                        <w:p w:rsidR="002F0973" w:rsidRDefault="002F09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5DD45D3" id="_x0000_t202" coordsize="21600,21600" o:spt="202" path="m,l,21600r21600,l21600,xe">
              <v:stroke joinstyle="miter"/>
              <v:path gradientshapeok="t" o:connecttype="rect"/>
            </v:shapetype>
            <v:shape id="Text Box 189" o:spid="_x0000_s1230" type="#_x0000_t202" style="position:absolute;left:0;text-align:left;margin-left:-87.45pt;margin-top:169.5pt;width:100.9pt;height:42.45pt;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eHiwIAAH0FAAAOAAAAZHJzL2Uyb0RvYy54bWysVFFv2yAQfp+0/4B4X524SdpGcaqsVaZJ&#10;UVutmfpMMCTWgGNAYme/fge206jbS6f5wYK7j4+7746b3TZakYNwvgJT0OHFgBJhOJSV2Rb0+3r5&#10;6ZoSH5gpmQIjCnoUnt7OP36Y1XYqctiBKoUjSGL8tLYF3YVgp1nm+U5o5i/ACoNOCU6zgFu3zUrH&#10;amTXKssHg0lWgyutAy68R+t966TzxC+l4OFRSi8CUQXF2EL6u/TfxH82n7Hp1jG7q3gXBvuHKDSr&#10;DF56orpngZG9q/6g0hV34EGGCw46AykrLlIOmM1w8Cab5x2zIuWC4nh7ksn/P1r+cHhypCqxdtc3&#10;lBimsUhr0QTyGRoSbahQbf0Ugc8WoaFBB6J7u0djTLyRThMHKPBwgoXBL+mBGRKEo/THk9yRnUeO&#10;/Ho4zq8o4egbX97kkzyyZi1ZJLXOhy8CNImLgjosZ2Jlh5UPLbSHRLiBZaVUKqkypC7o5HLchnHy&#10;ILkyEStSc3Q0McE2kbQKRyUiRplvQqI4KYFoSG0p7pQjB4YNxTgXJiQpEi+iI0piEO852OFfo3rP&#10;4TaP/mYw4XRYVwZckutN2OWPPmTZ4lHzs7zjMjSbpu2KSV/oDZRHrH8qMZbTW76ssCor5sMTc/ho&#10;0IiDIDziTypA9aFbUbID9+tv9ojHXkYvJTU+woL6n3vmBCXqq8EuvxmORvHVps1ofJXjxp17Nuce&#10;s9d3gGUZpujSMuKD6pfSgX7BebGIt6KLGY53FzT0y7vQjgacN1wsFgmE79SysDLPlkfqWKXYc+vm&#10;hTnbNWbAln6A/rmy6Zv+bLHxpIHFPoCsUvNGoVtVuwLgG0/t382jOETO9wn1OjXnvwEAAP//AwBQ&#10;SwMEFAAGAAgAAAAhAJFTx7viAAAADAEAAA8AAABkcnMvZG93bnJldi54bWxMj8FOg0AQhu8mvsNm&#10;TLzRZbESRIamMTGNBw+iiR4XGAFlZwm7balP73qqt5nMl3++v9gsZhQHmt1gGUGtYhDEjW0H7hDe&#10;Xh+jDITzmls9WiaEEznYlJcXhc5be+QXOlS+EyGEXa4Reu+nXErX9GS0W9mJONw+7Wy0D+vcyXbW&#10;xxBuRpnEcSqNHjh86PVEDz0139XeIHwZV99lP6Tet7uTSZ6rj+lpZxGvr5btPQhPiz/D8Kcf1KEM&#10;TrXdc+vEiBApld4GFiHJ4hREQKIbFYYaYZ0la5BlIf+XKH8BAAD//wMAUEsBAi0AFAAGAAgAAAAh&#10;ALaDOJL+AAAA4QEAABMAAAAAAAAAAAAAAAAAAAAAAFtDb250ZW50X1R5cGVzXS54bWxQSwECLQAU&#10;AAYACAAAACEAOP0h/9YAAACUAQAACwAAAAAAAAAAAAAAAAAvAQAAX3JlbHMvLnJlbHNQSwECLQAU&#10;AAYACAAAACEAGz13h4sCAAB9BQAADgAAAAAAAAAAAAAAAAAuAgAAZHJzL2Uyb0RvYy54bWxQSwEC&#10;LQAUAAYACAAAACEAkVPHu+IAAAAMAQAADwAAAAAAAAAAAAAAAADlBAAAZHJzL2Rvd25yZXYueG1s&#10;UEsFBgAAAAAEAAQA8wAAAPQFAAAAAA==&#10;" filled="f" stroked="f" strokeweight=".5pt">
              <v:textbox>
                <w:txbxContent>
                  <w:p w:rsidR="002F0973" w:rsidRPr="0066634B" w:rsidRDefault="002F0973" w:rsidP="006B0E8A">
                    <w:pPr>
                      <w:spacing w:line="180" w:lineRule="auto"/>
                      <w:rPr>
                        <w:rFonts w:ascii="IranNastaliq" w:hAnsi="IranNastaliq" w:cs="IranNastaliq"/>
                        <w:sz w:val="56"/>
                        <w:szCs w:val="56"/>
                        <w:lang w:bidi="fa-IR"/>
                      </w:rPr>
                    </w:pPr>
                    <w:r>
                      <w:rPr>
                        <w:rFonts w:ascii="IranNastaliq" w:hAnsi="IranNastaliq" w:cs="IranNastaliq"/>
                        <w:sz w:val="56"/>
                        <w:szCs w:val="56"/>
                        <w:rtl/>
                        <w:lang w:bidi="fa-IR"/>
                      </w:rPr>
                      <w:t>وقف علم‌و‌فناوری</w:t>
                    </w:r>
                  </w:p>
                  <w:p w:rsidR="002F0973" w:rsidRDefault="002F0973"/>
                </w:txbxContent>
              </v:textbox>
            </v:shape>
          </w:pict>
        </mc:Fallback>
      </mc:AlternateContent>
    </w:r>
    <w:r>
      <w:rPr>
        <w:noProof/>
        <w:lang w:bidi="fa-IR"/>
      </w:rPr>
      <w:drawing>
        <wp:anchor distT="0" distB="0" distL="114300" distR="114300" simplePos="0" relativeHeight="251754496" behindDoc="0" locked="0" layoutInCell="1" allowOverlap="1" wp14:anchorId="0FAD7E8B" wp14:editId="0DDC5611">
          <wp:simplePos x="0" y="0"/>
          <wp:positionH relativeFrom="page">
            <wp:posOffset>11430</wp:posOffset>
          </wp:positionH>
          <wp:positionV relativeFrom="paragraph">
            <wp:posOffset>456565</wp:posOffset>
          </wp:positionV>
          <wp:extent cx="1085850" cy="822960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
                    <a:extLst>
                      <a:ext uri="{28A0092B-C50C-407E-A947-70E740481C1C}">
                        <a14:useLocalDpi xmlns:a14="http://schemas.microsoft.com/office/drawing/2010/main" val="0"/>
                      </a:ext>
                    </a:extLst>
                  </a:blip>
                  <a:stretch>
                    <a:fillRect/>
                  </a:stretch>
                </pic:blipFill>
                <pic:spPr>
                  <a:xfrm rot="10800000">
                    <a:off x="0" y="0"/>
                    <a:ext cx="1085850" cy="8229600"/>
                  </a:xfrm>
                  <a:prstGeom prst="rect">
                    <a:avLst/>
                  </a:prstGeom>
                </pic:spPr>
              </pic:pic>
            </a:graphicData>
          </a:graphic>
          <wp14:sizeRelH relativeFrom="page">
            <wp14:pctWidth>0</wp14:pctWidth>
          </wp14:sizeRelH>
          <wp14:sizeRelV relativeFrom="page">
            <wp14:pctHeight>0</wp14:pctHeight>
          </wp14:sizeRelV>
        </wp:anchor>
      </w:drawing>
    </w:r>
    <w:sdt>
      <w:sdtPr>
        <w:rPr>
          <w:rtl/>
        </w:rPr>
        <w:id w:val="975415722"/>
        <w:docPartObj>
          <w:docPartGallery w:val="Page Numbers (Margins)"/>
          <w:docPartUnique/>
        </w:docPartObj>
      </w:sdtPr>
      <w:sdtEndP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rsidP="00A806D9">
    <w:pPr>
      <w:pStyle w:val="Header"/>
      <w:tabs>
        <w:tab w:val="center" w:pos="3539"/>
        <w:tab w:val="right" w:pos="7078"/>
      </w:tabs>
      <w:jc w:val="left"/>
    </w:pPr>
    <w:r>
      <w:rPr>
        <w:rtl/>
      </w:rPr>
      <w:tab/>
    </w:r>
    <w:r>
      <w:rPr>
        <w:rtl/>
      </w:rPr>
      <w:tab/>
    </w:r>
    <w:r>
      <w:rPr>
        <w:rtl/>
      </w:rPr>
      <w:tab/>
    </w:r>
    <w:r>
      <w:rPr>
        <w:rtl/>
      </w:rP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Pr="00E62ABA" w:rsidRDefault="002F0973" w:rsidP="00E62ABA">
    <w:pPr>
      <w:rPr>
        <w:rFonts w:ascii="IranNastaliq" w:hAnsi="IranNastaliq" w:cs="IranNastaliq"/>
        <w:sz w:val="40"/>
        <w:szCs w:val="40"/>
        <w:lang w:bidi="fa-IR"/>
      </w:rPr>
    </w:pPr>
    <w:r>
      <w:rPr>
        <w:rFonts w:ascii="IranNastaliq" w:hAnsi="IranNastaliq" w:cs="IranNastaliq" w:hint="cs"/>
        <w:sz w:val="40"/>
        <w:szCs w:val="40"/>
        <w:rtl/>
        <w:lang w:bidi="fa-IR"/>
      </w:rPr>
      <w:t xml:space="preserve">پیوست 1: </w:t>
    </w:r>
    <w:r w:rsidRPr="00E62ABA">
      <w:rPr>
        <w:rFonts w:ascii="IranNastaliq" w:hAnsi="IranNastaliq" w:cs="IranNastaliq" w:hint="cs"/>
        <w:sz w:val="40"/>
        <w:szCs w:val="40"/>
        <w:rtl/>
        <w:lang w:bidi="fa-IR"/>
      </w:rPr>
      <w:t>ساختار</w:t>
    </w:r>
    <w:r w:rsidRPr="00E62ABA">
      <w:rPr>
        <w:rFonts w:ascii="IranNastaliq" w:hAnsi="IranNastaliq" w:cs="IranNastaliq"/>
        <w:sz w:val="40"/>
        <w:szCs w:val="40"/>
        <w:rtl/>
        <w:lang w:bidi="fa-IR"/>
      </w:rPr>
      <w:t xml:space="preserve"> </w:t>
    </w:r>
    <w:r w:rsidRPr="00E62ABA">
      <w:rPr>
        <w:rFonts w:ascii="IranNastaliq" w:hAnsi="IranNastaliq" w:cs="IranNastaliq" w:hint="cs"/>
        <w:sz w:val="40"/>
        <w:szCs w:val="40"/>
        <w:rtl/>
        <w:lang w:bidi="fa-IR"/>
      </w:rPr>
      <w:t>سازمانی</w:t>
    </w:r>
    <w:r w:rsidRPr="00E62ABA">
      <w:rPr>
        <w:rFonts w:ascii="IranNastaliq" w:hAnsi="IranNastaliq" w:cs="IranNastaliq"/>
        <w:sz w:val="40"/>
        <w:szCs w:val="40"/>
        <w:rtl/>
        <w:lang w:bidi="fa-IR"/>
      </w:rPr>
      <w:t xml:space="preserve"> </w:t>
    </w:r>
    <w:r w:rsidRPr="00E62ABA">
      <w:rPr>
        <w:rFonts w:ascii="IranNastaliq" w:hAnsi="IranNastaliq" w:cs="IranNastaliq" w:hint="cs"/>
        <w:sz w:val="40"/>
        <w:szCs w:val="40"/>
        <w:rtl/>
        <w:lang w:bidi="fa-IR"/>
      </w:rPr>
      <w:t>دبیرخانه</w:t>
    </w:r>
    <w:r w:rsidRPr="00E62ABA">
      <w:rPr>
        <w:rFonts w:ascii="IranNastaliq" w:hAnsi="IranNastaliq" w:cs="IranNastaliq"/>
        <w:sz w:val="40"/>
        <w:szCs w:val="40"/>
        <w:rtl/>
        <w:lang w:bidi="fa-IR"/>
      </w:rPr>
      <w:t xml:space="preserve"> </w:t>
    </w:r>
    <w:r w:rsidRPr="00E62ABA">
      <w:rPr>
        <w:rFonts w:ascii="IranNastaliq" w:hAnsi="IranNastaliq" w:cs="IranNastaliq"/>
        <w:sz w:val="40"/>
        <w:szCs w:val="40"/>
        <w:lang w:bidi="fa-IR"/>
      </w:rPr>
      <w:t xml:space="preserve"> </w:t>
    </w:r>
    <w:r w:rsidRPr="00E62ABA">
      <w:rPr>
        <w:rFonts w:ascii="IranNastaliq" w:hAnsi="IranNastaliq" w:cs="IranNastaliq" w:hint="cs"/>
        <w:sz w:val="40"/>
        <w:szCs w:val="40"/>
        <w:rtl/>
        <w:lang w:bidi="fa-IR"/>
      </w:rPr>
      <w:t>وقف‌</w:t>
    </w:r>
    <w:r w:rsidRPr="00E62ABA">
      <w:rPr>
        <w:rFonts w:ascii="IranNastaliq" w:hAnsi="IranNastaliq" w:cs="IranNastaliq"/>
        <w:sz w:val="40"/>
        <w:szCs w:val="40"/>
        <w:rtl/>
        <w:lang w:bidi="fa-IR"/>
      </w:rPr>
      <w:t xml:space="preserve"> </w:t>
    </w:r>
    <w:r w:rsidRPr="00E62ABA">
      <w:rPr>
        <w:rFonts w:ascii="IranNastaliq" w:hAnsi="IranNastaliq" w:cs="IranNastaliq" w:hint="cs"/>
        <w:sz w:val="40"/>
        <w:szCs w:val="40"/>
        <w:rtl/>
        <w:lang w:bidi="fa-IR"/>
      </w:rPr>
      <w:t>علم‌وفناوری</w:t>
    </w:r>
    <w:sdt>
      <w:sdtPr>
        <w:rPr>
          <w:sz w:val="40"/>
          <w:szCs w:val="40"/>
          <w:rtl/>
        </w:rPr>
        <w:id w:val="2118485220"/>
        <w:docPartObj>
          <w:docPartGallery w:val="Page Numbers (Margins)"/>
          <w:docPartUnique/>
        </w:docPartObj>
      </w:sdtPr>
      <w:sdtEndPr/>
      <w:sdtContent/>
    </w:sdt>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Pr="00E62ABA" w:rsidRDefault="002F0973" w:rsidP="00CC323D">
    <w:pPr>
      <w:rPr>
        <w:rFonts w:ascii="IranNastaliq" w:hAnsi="IranNastaliq" w:cs="IranNastaliq"/>
        <w:sz w:val="40"/>
        <w:szCs w:val="40"/>
        <w:lang w:bidi="fa-IR"/>
      </w:rPr>
    </w:pPr>
    <w:r>
      <w:rPr>
        <w:rFonts w:ascii="IranNastaliq" w:hAnsi="IranNastaliq" w:cs="IranNastaliq" w:hint="cs"/>
        <w:sz w:val="40"/>
        <w:szCs w:val="40"/>
        <w:rtl/>
        <w:lang w:bidi="fa-IR"/>
      </w:rPr>
      <w:t>منابع و مآخذ</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Pr="00E62ABA" w:rsidRDefault="002F0973" w:rsidP="00E62ABA">
    <w:pPr>
      <w:rPr>
        <w:rFonts w:ascii="IranNastaliq" w:hAnsi="IranNastaliq" w:cs="IranNastaliq"/>
        <w:sz w:val="40"/>
        <w:szCs w:val="40"/>
        <w:lang w:bidi="fa-IR"/>
      </w:rPr>
    </w:pPr>
    <w:r>
      <w:rPr>
        <w:rFonts w:ascii="IranNastaliq" w:hAnsi="IranNastaliq" w:cs="IranNastaliq" w:hint="cs"/>
        <w:sz w:val="40"/>
        <w:szCs w:val="40"/>
        <w:rtl/>
        <w:lang w:bidi="fa-IR"/>
      </w:rPr>
      <w:t xml:space="preserve">پیوست 1: </w:t>
    </w:r>
    <w:r w:rsidRPr="00E62ABA">
      <w:rPr>
        <w:rFonts w:ascii="IranNastaliq" w:hAnsi="IranNastaliq" w:cs="IranNastaliq" w:hint="cs"/>
        <w:sz w:val="40"/>
        <w:szCs w:val="40"/>
        <w:rtl/>
        <w:lang w:bidi="fa-IR"/>
      </w:rPr>
      <w:t>ساختار</w:t>
    </w:r>
    <w:r w:rsidRPr="00E62ABA">
      <w:rPr>
        <w:rFonts w:ascii="IranNastaliq" w:hAnsi="IranNastaliq" w:cs="IranNastaliq"/>
        <w:sz w:val="40"/>
        <w:szCs w:val="40"/>
        <w:rtl/>
        <w:lang w:bidi="fa-IR"/>
      </w:rPr>
      <w:t xml:space="preserve"> </w:t>
    </w:r>
    <w:r w:rsidRPr="00E62ABA">
      <w:rPr>
        <w:rFonts w:ascii="IranNastaliq" w:hAnsi="IranNastaliq" w:cs="IranNastaliq" w:hint="cs"/>
        <w:sz w:val="40"/>
        <w:szCs w:val="40"/>
        <w:rtl/>
        <w:lang w:bidi="fa-IR"/>
      </w:rPr>
      <w:t>سازمانی</w:t>
    </w:r>
    <w:r w:rsidRPr="00E62ABA">
      <w:rPr>
        <w:rFonts w:ascii="IranNastaliq" w:hAnsi="IranNastaliq" w:cs="IranNastaliq"/>
        <w:sz w:val="40"/>
        <w:szCs w:val="40"/>
        <w:rtl/>
        <w:lang w:bidi="fa-IR"/>
      </w:rPr>
      <w:t xml:space="preserve"> </w:t>
    </w:r>
    <w:r w:rsidRPr="00E62ABA">
      <w:rPr>
        <w:rFonts w:ascii="IranNastaliq" w:hAnsi="IranNastaliq" w:cs="IranNastaliq" w:hint="cs"/>
        <w:sz w:val="40"/>
        <w:szCs w:val="40"/>
        <w:rtl/>
        <w:lang w:bidi="fa-IR"/>
      </w:rPr>
      <w:t>دبیرخانه</w:t>
    </w:r>
    <w:r w:rsidRPr="00E62ABA">
      <w:rPr>
        <w:rFonts w:ascii="IranNastaliq" w:hAnsi="IranNastaliq" w:cs="IranNastaliq"/>
        <w:sz w:val="40"/>
        <w:szCs w:val="40"/>
        <w:rtl/>
        <w:lang w:bidi="fa-IR"/>
      </w:rPr>
      <w:t xml:space="preserve"> </w:t>
    </w:r>
    <w:r w:rsidRPr="00E62ABA">
      <w:rPr>
        <w:rFonts w:ascii="IranNastaliq" w:hAnsi="IranNastaliq" w:cs="IranNastaliq"/>
        <w:sz w:val="40"/>
        <w:szCs w:val="40"/>
        <w:lang w:bidi="fa-IR"/>
      </w:rPr>
      <w:t xml:space="preserve"> </w:t>
    </w:r>
    <w:r w:rsidRPr="00E62ABA">
      <w:rPr>
        <w:rFonts w:ascii="IranNastaliq" w:hAnsi="IranNastaliq" w:cs="IranNastaliq" w:hint="cs"/>
        <w:sz w:val="40"/>
        <w:szCs w:val="40"/>
        <w:rtl/>
        <w:lang w:bidi="fa-IR"/>
      </w:rPr>
      <w:t>وقف‌</w:t>
    </w:r>
    <w:r w:rsidRPr="00E62ABA">
      <w:rPr>
        <w:rFonts w:ascii="IranNastaliq" w:hAnsi="IranNastaliq" w:cs="IranNastaliq"/>
        <w:sz w:val="40"/>
        <w:szCs w:val="40"/>
        <w:rtl/>
        <w:lang w:bidi="fa-IR"/>
      </w:rPr>
      <w:t xml:space="preserve"> </w:t>
    </w:r>
    <w:r w:rsidRPr="00E62ABA">
      <w:rPr>
        <w:rFonts w:ascii="IranNastaliq" w:hAnsi="IranNastaliq" w:cs="IranNastaliq" w:hint="cs"/>
        <w:sz w:val="40"/>
        <w:szCs w:val="40"/>
        <w:rtl/>
        <w:lang w:bidi="fa-IR"/>
      </w:rPr>
      <w:t>علم‌وفناوری</w:t>
    </w:r>
    <w:sdt>
      <w:sdtPr>
        <w:rPr>
          <w:sz w:val="40"/>
          <w:szCs w:val="40"/>
          <w:rtl/>
        </w:rPr>
        <w:id w:val="-778172195"/>
        <w:docPartObj>
          <w:docPartGallery w:val="Page Numbers (Margins)"/>
          <w:docPartUnique/>
        </w:docPartObj>
      </w:sdtPr>
      <w:sdtEndPr/>
      <w:sdtContent/>
    </w:sdt>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D01416">
    <w:pPr>
      <w:pStyle w:val="Header"/>
    </w:pPr>
    <w:sdt>
      <w:sdtPr>
        <w:rPr>
          <w:rtl/>
        </w:rPr>
        <w:id w:val="-380020616"/>
        <w:docPartObj>
          <w:docPartGallery w:val="Page Numbers (Margins)"/>
          <w:docPartUnique/>
        </w:docPartObj>
      </w:sdtPr>
      <w:sdtEndPr/>
      <w:sdtContent/>
    </w:sdt>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Pr="007F1271" w:rsidRDefault="002F0973" w:rsidP="007F1271">
    <w:pPr>
      <w:rPr>
        <w:rFonts w:ascii="IranNastaliq" w:hAnsi="IranNastaliq" w:cs="IranNastaliq"/>
        <w:sz w:val="40"/>
        <w:szCs w:val="40"/>
      </w:rPr>
    </w:pPr>
    <w:bookmarkStart w:id="402" w:name="_Toc450943334"/>
    <w:r w:rsidRPr="007F1271">
      <w:rPr>
        <w:rFonts w:ascii="IranNastaliq" w:hAnsi="IranNastaliq" w:cs="IranNastaliq"/>
        <w:color w:val="000000" w:themeColor="text1"/>
        <w:sz w:val="40"/>
        <w:szCs w:val="40"/>
        <w:rtl/>
      </w:rPr>
      <w:t>پیوست</w:t>
    </w:r>
    <w:bookmarkEnd w:id="402"/>
    <w:r w:rsidRPr="007F1271">
      <w:rPr>
        <w:rFonts w:ascii="IranNastaliq" w:hAnsi="IranNastaliq" w:cs="IranNastaliq"/>
        <w:color w:val="000000" w:themeColor="text1"/>
        <w:sz w:val="40"/>
        <w:szCs w:val="40"/>
        <w:rtl/>
      </w:rPr>
      <w:t xml:space="preserve">2: </w:t>
    </w:r>
    <w:sdt>
      <w:sdtPr>
        <w:rPr>
          <w:rFonts w:ascii="IranNastaliq" w:hAnsi="IranNastaliq" w:cs="IranNastaliq"/>
          <w:sz w:val="40"/>
          <w:szCs w:val="40"/>
          <w:rtl/>
        </w:rPr>
        <w:id w:val="-266383185"/>
        <w:docPartObj>
          <w:docPartGallery w:val="Page Numbers (Margins)"/>
          <w:docPartUnique/>
        </w:docPartObj>
      </w:sdtPr>
      <w:sdtEndPr/>
      <w:sdtContent/>
    </w:sdt>
    <w:r w:rsidRPr="007F1271">
      <w:rPr>
        <w:rFonts w:ascii="IranNastaliq" w:hAnsi="IranNastaliq" w:cs="IranNastaliq"/>
        <w:sz w:val="40"/>
        <w:szCs w:val="40"/>
        <w:rtl/>
      </w:rPr>
      <w:t xml:space="preserve"> نمونه خالی طرح کسب و کار</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rsidP="00A806D9">
    <w:pPr>
      <w:pStyle w:val="Header"/>
      <w:tabs>
        <w:tab w:val="center" w:pos="3539"/>
        <w:tab w:val="right" w:pos="7078"/>
      </w:tabs>
      <w:jc w:val="left"/>
    </w:pPr>
    <w:r>
      <w:rPr>
        <w:rtl/>
      </w:rPr>
      <w:tab/>
    </w:r>
    <w:r>
      <w:rPr>
        <w:rtl/>
      </w:rPr>
      <w:tab/>
    </w:r>
    <w:r>
      <w:rPr>
        <w:rtl/>
      </w:rPr>
      <w:tab/>
    </w:r>
    <w:r>
      <w:rPr>
        <w:rtl/>
      </w:rPr>
      <w:tab/>
    </w:r>
    <w:r>
      <w:rPr>
        <w:rFonts w:asciiTheme="majorBidi" w:hAnsiTheme="majorBidi"/>
        <w:b/>
        <w:bCs/>
        <w:noProof/>
        <w:lang w:bidi="fa-IR"/>
      </w:rPr>
      <w:drawing>
        <wp:anchor distT="0" distB="0" distL="114300" distR="114300" simplePos="0" relativeHeight="251737088" behindDoc="0" locked="0" layoutInCell="1" allowOverlap="1" wp14:anchorId="00AA2A2B" wp14:editId="1B205A49">
          <wp:simplePos x="0" y="0"/>
          <wp:positionH relativeFrom="column">
            <wp:posOffset>4627880</wp:posOffset>
          </wp:positionH>
          <wp:positionV relativeFrom="paragraph">
            <wp:posOffset>-380365</wp:posOffset>
          </wp:positionV>
          <wp:extent cx="2094865" cy="2127885"/>
          <wp:effectExtent l="2540" t="0" r="3175" b="3175"/>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5400000">
                    <a:off x="0" y="0"/>
                    <a:ext cx="2094865" cy="21278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Header"/>
    </w:pPr>
    <w:r>
      <w:rPr>
        <w:noProof/>
        <w:lang w:bidi="fa-IR"/>
      </w:rPr>
      <mc:AlternateContent>
        <mc:Choice Requires="wps">
          <w:drawing>
            <wp:anchor distT="0" distB="0" distL="114300" distR="114300" simplePos="0" relativeHeight="251758592" behindDoc="0" locked="0" layoutInCell="1" allowOverlap="1" wp14:anchorId="6EFE9D1D" wp14:editId="38DE6197">
              <wp:simplePos x="0" y="0"/>
              <wp:positionH relativeFrom="column">
                <wp:posOffset>-1381443</wp:posOffset>
              </wp:positionH>
              <wp:positionV relativeFrom="paragraph">
                <wp:posOffset>2377122</wp:posOffset>
              </wp:positionV>
              <wp:extent cx="1838131" cy="671804"/>
              <wp:effectExtent l="0" t="0" r="2858" b="0"/>
              <wp:wrapNone/>
              <wp:docPr id="6" name="Text Box 6"/>
              <wp:cNvGraphicFramePr/>
              <a:graphic xmlns:a="http://schemas.openxmlformats.org/drawingml/2006/main">
                <a:graphicData uri="http://schemas.microsoft.com/office/word/2010/wordprocessingShape">
                  <wps:wsp>
                    <wps:cNvSpPr txBox="1"/>
                    <wps:spPr>
                      <a:xfrm rot="16200000">
                        <a:off x="0" y="0"/>
                        <a:ext cx="1838131" cy="6718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Pr="00A461C5" w:rsidRDefault="002F0973">
                          <w:pPr>
                            <w:rPr>
                              <w:rFonts w:ascii="IranNastaliq" w:hAnsi="IranNastaliq" w:cs="IranNastaliq"/>
                              <w:sz w:val="56"/>
                              <w:szCs w:val="56"/>
                              <w:lang w:bidi="fa-IR"/>
                            </w:rPr>
                          </w:pPr>
                          <w:r w:rsidRPr="00A461C5">
                            <w:rPr>
                              <w:rFonts w:ascii="IranNastaliq" w:hAnsi="IranNastaliq" w:cs="IranNastaliq"/>
                              <w:sz w:val="56"/>
                              <w:szCs w:val="56"/>
                              <w:rtl/>
                              <w:lang w:bidi="fa-IR"/>
                            </w:rPr>
                            <w:t>وقف علم‌وفناوری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6EFE9D1D" id="_x0000_t202" coordsize="21600,21600" o:spt="202" path="m,l,21600r21600,l21600,xe">
              <v:stroke joinstyle="miter"/>
              <v:path gradientshapeok="t" o:connecttype="rect"/>
            </v:shapetype>
            <v:shape id="Text Box 6" o:spid="_x0000_s1213" type="#_x0000_t202" style="position:absolute;left:0;text-align:left;margin-left:-108.8pt;margin-top:187.15pt;width:144.75pt;height:52.9pt;rotation:-90;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IxhgIAAHEFAAAOAAAAZHJzL2Uyb0RvYy54bWysVMFOGzEQvVfqP1i+l00ghDRig1IQVSUE&#10;qFBxdrw2WdXrcW0n2fTrefZuQkR7oeoeVvbM8/PMmxmfX7SNYWvlQ0225MOjAWfKSqpq+1zyH4/X&#10;nyachShsJQxZVfKtCvxi9vHD+cZN1TEtyVTKM5DYMN24ki9jdNOiCHKpGhGOyCkLpybfiIitfy4q&#10;LzZgb0xxPBiMiw35ynmSKgRYrzonn2V+rZWMd1oHFZkpOWKL+e/zf5H+xexcTJ+9cMta9mGIf4ii&#10;EbXFpXuqKxEFW/n6D6qmlp4C6XgkqSlI61qqnAOyGQ7eZPOwFE7lXCBOcHuZwv+jlbfre8/qquRj&#10;zqxoUKJH1Ub2hVo2TupsXJgC9OAAiy3MqPLOHmBMSbfaN8wTxB2OURR8WQtkxwCH7Nu91IlbJo7J&#10;yWR4MuRMwjc+G04Go8RadGSJ1PkQvypqWFqU3KOUmVWsb0LsoDtIglu6ro3J5TSWbUB6ctqFsfeA&#10;3NiEVbkxepqUYJdIXsWtUQlj7HelIUxOIBlyS6pL49laoJmElMrGLEXmBTqhNIJ4z8Ee/xrVew53&#10;eexuJhv3h5vaks9yvQm7+rkLWXd4aH6Qd1rGdtH2hV9QtUXdc2lRxuDkdY1q3IgQ74XHoMCI4Y93&#10;+GlDUJ36FWdL8r//Zk949C+8nG0weCUPv1bCK87MN4vO/jwcjdKk5s3o9OwYG3/oWRx67Kq5JJQD&#10;nYTo8jLho9kttafmCW/EPN0Kl7ASd5c87paXsXsO8MZINZ9nEGbTiXhjH5xM1Kk6qdce2yfhXd+Q&#10;Ea18S7sRFdM3fdlh00lL81UkXeemTQJ3qvbCY65z2/dvUHo4DvcZ9fpSzl4AAAD//wMAUEsDBBQA&#10;BgAIAAAAIQCUt/i/4gAAAAwBAAAPAAAAZHJzL2Rvd25yZXYueG1sTI/BTsMwEETvSPyDtUjcUscW&#10;pUnIpqqQUMWBAwEJjk68JIHYjmK3Tfl6zAmOq3maeVtuFzOyI81+cBZBrFJgZFunB9shvL48JBkw&#10;H5TVanSWEM7kYVtdXpSq0O5kn+lYh47FEusLhdCHMBWc+7Yno/zKTWRj9uFmo0I8547rWZ1iuRm5&#10;TNNbbtRg40KvJrrvqf2qDwbh0/gmz75JvO32ZyOf6vfpce8Qr6+W3R2wQEv4g+FXP6pDFZ0ad7Da&#10;sxEhEXK9iSyCzOQNsIgkIs+BNQjrjciBVyX//0T1AwAA//8DAFBLAQItABQABgAIAAAAIQC2gziS&#10;/gAAAOEBAAATAAAAAAAAAAAAAAAAAAAAAABbQ29udGVudF9UeXBlc10ueG1sUEsBAi0AFAAGAAgA&#10;AAAhADj9If/WAAAAlAEAAAsAAAAAAAAAAAAAAAAALwEAAF9yZWxzLy5yZWxzUEsBAi0AFAAGAAgA&#10;AAAhABGY4jGGAgAAcQUAAA4AAAAAAAAAAAAAAAAALgIAAGRycy9lMm9Eb2MueG1sUEsBAi0AFAAG&#10;AAgAAAAhAJS3+L/iAAAADAEAAA8AAAAAAAAAAAAAAAAA4AQAAGRycy9kb3ducmV2LnhtbFBLBQYA&#10;AAAABAAEAPMAAADvBQAAAAA=&#10;" filled="f" stroked="f" strokeweight=".5pt">
              <v:textbox>
                <w:txbxContent>
                  <w:p w:rsidR="002F0973" w:rsidRPr="00A461C5" w:rsidRDefault="002F0973">
                    <w:pPr>
                      <w:rPr>
                        <w:rFonts w:ascii="IranNastaliq" w:hAnsi="IranNastaliq" w:cs="IranNastaliq"/>
                        <w:sz w:val="56"/>
                        <w:szCs w:val="56"/>
                        <w:lang w:bidi="fa-IR"/>
                      </w:rPr>
                    </w:pPr>
                    <w:r w:rsidRPr="00A461C5">
                      <w:rPr>
                        <w:rFonts w:ascii="IranNastaliq" w:hAnsi="IranNastaliq" w:cs="IranNastaliq"/>
                        <w:sz w:val="56"/>
                        <w:szCs w:val="56"/>
                        <w:rtl/>
                        <w:lang w:bidi="fa-IR"/>
                      </w:rPr>
                      <w:t>وقف علم‌وفناوری</w:t>
                    </w:r>
                  </w:p>
                </w:txbxContent>
              </v:textbox>
            </v:shape>
          </w:pict>
        </mc:Fallback>
      </mc:AlternateContent>
    </w:r>
    <w:r>
      <w:rPr>
        <w:noProof/>
        <w:lang w:bidi="fa-IR"/>
      </w:rPr>
      <mc:AlternateContent>
        <mc:Choice Requires="wps">
          <w:drawing>
            <wp:anchor distT="0" distB="0" distL="114300" distR="114300" simplePos="0" relativeHeight="251659775" behindDoc="0" locked="0" layoutInCell="0" allowOverlap="1" wp14:anchorId="4652A1AA" wp14:editId="6B10DF5B">
              <wp:simplePos x="0" y="0"/>
              <wp:positionH relativeFrom="page">
                <wp:posOffset>205740</wp:posOffset>
              </wp:positionH>
              <wp:positionV relativeFrom="margin">
                <wp:posOffset>3912870</wp:posOffset>
              </wp:positionV>
              <wp:extent cx="478155" cy="40386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 cy="403860"/>
                      </a:xfrm>
                      <a:prstGeom prst="rect">
                        <a:avLst/>
                      </a:prstGeom>
                      <a:noFill/>
                      <a:ln w="9525">
                        <a:noFill/>
                        <a:miter lim="800000"/>
                        <a:headEnd/>
                        <a:tailEnd/>
                      </a:ln>
                    </wps:spPr>
                    <wps:txbx>
                      <w:txbxContent>
                        <w:p w:rsidR="002F0973" w:rsidRPr="0011740A" w:rsidRDefault="002F0973" w:rsidP="00935F2E">
                          <w:pPr>
                            <w:pBdr>
                              <w:top w:val="single" w:sz="4" w:space="1" w:color="D8D8D8" w:themeColor="background1" w:themeShade="D8"/>
                            </w:pBdr>
                            <w:jc w:val="center"/>
                            <w:rPr>
                              <w:b/>
                              <w:bCs/>
                            </w:rPr>
                          </w:pPr>
                          <w:r w:rsidRPr="0011740A">
                            <w:rPr>
                              <w:b/>
                              <w:bCs/>
                            </w:rPr>
                            <w:fldChar w:fldCharType="begin"/>
                          </w:r>
                          <w:r w:rsidRPr="0011740A">
                            <w:rPr>
                              <w:b/>
                              <w:bCs/>
                            </w:rPr>
                            <w:instrText xml:space="preserve"> PAGE   \* MERGEFORMAT </w:instrText>
                          </w:r>
                          <w:r w:rsidRPr="0011740A">
                            <w:rPr>
                              <w:b/>
                              <w:bCs/>
                            </w:rPr>
                            <w:fldChar w:fldCharType="separate"/>
                          </w:r>
                          <w:r w:rsidR="00D01416">
                            <w:rPr>
                              <w:b/>
                              <w:bCs/>
                              <w:noProof/>
                              <w:rtl/>
                            </w:rPr>
                            <w:t>83</w:t>
                          </w:r>
                          <w:r w:rsidRPr="0011740A">
                            <w:rPr>
                              <w:b/>
                              <w:bCs/>
                              <w:noProof/>
                            </w:rPr>
                            <w:fldChar w:fldCharType="end"/>
                          </w:r>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id="Rectangle 3" o:spid="_x0000_s1214" style="position:absolute;left:0;text-align:left;margin-left:16.2pt;margin-top:308.1pt;width:37.65pt;height:31.8pt;z-index:251659775;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jiCwIAAPMDAAAOAAAAZHJzL2Uyb0RvYy54bWysU9tuEzEQfUfiHyy/k93c2rDKpqpaipAK&#10;VBQ+wPF6sxa2x4ydbMLXM/YmaYA3hB+sGXvmeM6Z8fJmbw3bKQwaXM3Ho5Iz5SQ02m1q/u3rw5sF&#10;ZyEK1wgDTtX8oAK/Wb1+tex9pSbQgWkUMgJxoep9zbsYfVUUQXbKijACrxxdtoBWRHJxUzQoekK3&#10;ppiU5VXRAzYeQaoQ6PR+uOSrjN+2SsbPbRtUZKbmVFvMO+Z9nfZitRTVBoXvtDyWIf6hCiu0o0fP&#10;UPciCrZF/ReU1RIhQBtHEmwBbaulyhyIzbj8g81zJ7zKXEic4M8yhf8HKz/tnpDppuZTzpyw1KIv&#10;JJpwG6PYNMnT+1BR1LN/wkQw+EeQ3wNzcNdRlLpFhL5ToqGixim++C0hOYFS2br/CA2hi22ErNS+&#10;RZsASQO2zw05nBui9pFJOpxdL8bzOWeSrmbldHGVG1aI6pTsMcT3CixLRs2RSs/gYvcYYipGVKeQ&#10;9JaDB21M7rlxrK/52/lknhMubqyONJJG25ovyrSGIUkc37kmJ0ehzWDTA8YdSSeeg15xv95nUbMi&#10;SYM1NAdSAWGYQPoxZHSAPznrafpqHn5sBSrOzAdHSqZRzcZsfj0hB0+n68tT4SRB1DxyNph3cRjt&#10;rUe96eiF8ZHcLane6qzISzXHsmmyslDHX5BG99LPUS9/dfULAAD//wMAUEsDBBQABgAIAAAAIQCz&#10;ilPI3wAAAAoBAAAPAAAAZHJzL2Rvd25yZXYueG1sTI/BTsMwDIbvSLxDZCQuiKULqB2l6YRAwHFi&#10;48DRa7y2onFKk66Fpyc7wdH2p9/fX6xn24kjDb51rGG5SEAQV860XGt43z1fr0D4gGywc0wavsnD&#10;ujw/KzA3buI3Om5DLWII+xw1NCH0uZS+asiiX7ieON4ObrAY4jjU0gw4xXDbSZUkqbTYcvzQYE+P&#10;DVWf29FqeJo2L1cf6ucwqx1SNlZfr+xSrS8v5od7EIHm8AfDST+qQxmd9m5k40Wn4UbdRlJDukwV&#10;iBOQZBmIfdxkdyuQZSH/Vyh/AQAA//8DAFBLAQItABQABgAIAAAAIQC2gziS/gAAAOEBAAATAAAA&#10;AAAAAAAAAAAAAAAAAABbQ29udGVudF9UeXBlc10ueG1sUEsBAi0AFAAGAAgAAAAhADj9If/WAAAA&#10;lAEAAAsAAAAAAAAAAAAAAAAALwEAAF9yZWxzLy5yZWxzUEsBAi0AFAAGAAgAAAAhAA9D2OILAgAA&#10;8wMAAA4AAAAAAAAAAAAAAAAALgIAAGRycy9lMm9Eb2MueG1sUEsBAi0AFAAGAAgAAAAhALOKU8jf&#10;AAAACgEAAA8AAAAAAAAAAAAAAAAAZQQAAGRycy9kb3ducmV2LnhtbFBLBQYAAAAABAAEAPMAAABx&#10;BQAAAAA=&#10;" o:allowincell="f" filled="f" stroked="f">
              <v:textbox inset="0,,0">
                <w:txbxContent>
                  <w:p w:rsidR="002F0973" w:rsidRPr="0011740A" w:rsidRDefault="002F0973" w:rsidP="00935F2E">
                    <w:pPr>
                      <w:pBdr>
                        <w:top w:val="single" w:sz="4" w:space="1" w:color="D8D8D8" w:themeColor="background1" w:themeShade="D8"/>
                      </w:pBdr>
                      <w:jc w:val="center"/>
                      <w:rPr>
                        <w:b/>
                        <w:bCs/>
                      </w:rPr>
                    </w:pPr>
                    <w:r w:rsidRPr="0011740A">
                      <w:rPr>
                        <w:b/>
                        <w:bCs/>
                      </w:rPr>
                      <w:fldChar w:fldCharType="begin"/>
                    </w:r>
                    <w:r w:rsidRPr="0011740A">
                      <w:rPr>
                        <w:b/>
                        <w:bCs/>
                      </w:rPr>
                      <w:instrText xml:space="preserve"> PAGE   \* MERGEFORMAT </w:instrText>
                    </w:r>
                    <w:r w:rsidRPr="0011740A">
                      <w:rPr>
                        <w:b/>
                        <w:bCs/>
                      </w:rPr>
                      <w:fldChar w:fldCharType="separate"/>
                    </w:r>
                    <w:r w:rsidR="00D01416">
                      <w:rPr>
                        <w:b/>
                        <w:bCs/>
                        <w:noProof/>
                        <w:rtl/>
                      </w:rPr>
                      <w:t>83</w:t>
                    </w:r>
                    <w:r w:rsidRPr="0011740A">
                      <w:rPr>
                        <w:b/>
                        <w:bCs/>
                        <w:noProof/>
                      </w:rPr>
                      <w:fldChar w:fldCharType="end"/>
                    </w:r>
                  </w:p>
                </w:txbxContent>
              </v:textbox>
              <w10:wrap anchorx="page" anchory="margin"/>
            </v:rect>
          </w:pict>
        </mc:Fallback>
      </mc:AlternateContent>
    </w:r>
    <w:r>
      <w:rPr>
        <w:noProof/>
        <w:lang w:bidi="fa-IR"/>
      </w:rPr>
      <w:drawing>
        <wp:anchor distT="0" distB="0" distL="114300" distR="114300" simplePos="0" relativeHeight="251659264" behindDoc="0" locked="0" layoutInCell="1" allowOverlap="1" wp14:anchorId="015595C8" wp14:editId="4B5FC68A">
          <wp:simplePos x="0" y="0"/>
          <wp:positionH relativeFrom="page">
            <wp:posOffset>163830</wp:posOffset>
          </wp:positionH>
          <wp:positionV relativeFrom="paragraph">
            <wp:posOffset>4272280</wp:posOffset>
          </wp:positionV>
          <wp:extent cx="584835" cy="597535"/>
          <wp:effectExtent l="0" t="0" r="5715"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4835" cy="597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fa-IR"/>
      </w:rPr>
      <w:drawing>
        <wp:anchor distT="0" distB="0" distL="114300" distR="114300" simplePos="0" relativeHeight="251657216" behindDoc="0" locked="0" layoutInCell="1" allowOverlap="1" wp14:anchorId="34506E68" wp14:editId="0CA85BA9">
          <wp:simplePos x="0" y="0"/>
          <wp:positionH relativeFrom="page">
            <wp:posOffset>-5798</wp:posOffset>
          </wp:positionH>
          <wp:positionV relativeFrom="paragraph">
            <wp:posOffset>456565</wp:posOffset>
          </wp:positionV>
          <wp:extent cx="1085850" cy="8229600"/>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
                    <a:extLst>
                      <a:ext uri="{28A0092B-C50C-407E-A947-70E740481C1C}">
                        <a14:useLocalDpi xmlns:a14="http://schemas.microsoft.com/office/drawing/2010/main" val="0"/>
                      </a:ext>
                    </a:extLst>
                  </a:blip>
                  <a:stretch>
                    <a:fillRect/>
                  </a:stretch>
                </pic:blipFill>
                <pic:spPr>
                  <a:xfrm rot="10800000">
                    <a:off x="0" y="0"/>
                    <a:ext cx="1085850" cy="82296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Header"/>
    </w:pPr>
    <w:r w:rsidRPr="00935F2E">
      <w:rPr>
        <w:noProof/>
        <w:rtl/>
        <w:lang w:bidi="fa-IR"/>
      </w:rPr>
      <w:drawing>
        <wp:anchor distT="0" distB="0" distL="114300" distR="114300" simplePos="0" relativeHeight="251662336" behindDoc="0" locked="0" layoutInCell="1" allowOverlap="1" wp14:anchorId="45014487" wp14:editId="5CAEC236">
          <wp:simplePos x="0" y="0"/>
          <wp:positionH relativeFrom="column">
            <wp:posOffset>4608195</wp:posOffset>
          </wp:positionH>
          <wp:positionV relativeFrom="paragraph">
            <wp:posOffset>-349885</wp:posOffset>
          </wp:positionV>
          <wp:extent cx="2094865" cy="2127885"/>
          <wp:effectExtent l="2540" t="0" r="3175" b="3175"/>
          <wp:wrapSquare wrapText="bothSides"/>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5400000">
                    <a:off x="0" y="0"/>
                    <a:ext cx="2094865"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F2E">
      <w:rPr>
        <w:noProof/>
        <w:rtl/>
        <w:lang w:bidi="fa-IR"/>
      </w:rPr>
      <w:drawing>
        <wp:anchor distT="0" distB="0" distL="114300" distR="114300" simplePos="0" relativeHeight="251663360" behindDoc="0" locked="0" layoutInCell="1" allowOverlap="1" wp14:anchorId="375D8349" wp14:editId="1982500E">
          <wp:simplePos x="0" y="0"/>
          <wp:positionH relativeFrom="column">
            <wp:posOffset>-771525</wp:posOffset>
          </wp:positionH>
          <wp:positionV relativeFrom="paragraph">
            <wp:posOffset>7403465</wp:posOffset>
          </wp:positionV>
          <wp:extent cx="2094865" cy="2127885"/>
          <wp:effectExtent l="2540" t="0" r="3175" b="3175"/>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6200000">
                    <a:off x="0" y="0"/>
                    <a:ext cx="2094865" cy="21278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Header"/>
    </w:pPr>
    <w:r w:rsidRPr="00935F2E">
      <w:rPr>
        <w:noProof/>
        <w:rtl/>
        <w:lang w:bidi="fa-IR"/>
      </w:rPr>
      <w:drawing>
        <wp:anchor distT="0" distB="0" distL="114300" distR="114300" simplePos="0" relativeHeight="251665408" behindDoc="0" locked="0" layoutInCell="1" allowOverlap="1" wp14:anchorId="13D40AA6" wp14:editId="48A9503B">
          <wp:simplePos x="0" y="0"/>
          <wp:positionH relativeFrom="column">
            <wp:posOffset>4608195</wp:posOffset>
          </wp:positionH>
          <wp:positionV relativeFrom="paragraph">
            <wp:posOffset>-349885</wp:posOffset>
          </wp:positionV>
          <wp:extent cx="2094865" cy="2127885"/>
          <wp:effectExtent l="2540" t="0" r="3175" b="3175"/>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5400000">
                    <a:off x="0" y="0"/>
                    <a:ext cx="2094865"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F2E">
      <w:rPr>
        <w:noProof/>
        <w:rtl/>
        <w:lang w:bidi="fa-IR"/>
      </w:rPr>
      <w:drawing>
        <wp:anchor distT="0" distB="0" distL="114300" distR="114300" simplePos="0" relativeHeight="251666432" behindDoc="0" locked="0" layoutInCell="1" allowOverlap="1" wp14:anchorId="2277BDAE" wp14:editId="66B4724F">
          <wp:simplePos x="0" y="0"/>
          <wp:positionH relativeFrom="column">
            <wp:posOffset>-771525</wp:posOffset>
          </wp:positionH>
          <wp:positionV relativeFrom="paragraph">
            <wp:posOffset>7403465</wp:posOffset>
          </wp:positionV>
          <wp:extent cx="2094865" cy="2127885"/>
          <wp:effectExtent l="2540" t="0" r="3175" b="3175"/>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6200000">
                    <a:off x="0" y="0"/>
                    <a:ext cx="2094865" cy="21278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Header"/>
    </w:pPr>
    <w:r>
      <w:rPr>
        <w:noProof/>
        <w:rtl/>
        <w:lang w:bidi="fa-IR"/>
      </w:rPr>
      <mc:AlternateContent>
        <mc:Choice Requires="wps">
          <w:drawing>
            <wp:anchor distT="0" distB="0" distL="114300" distR="114300" simplePos="0" relativeHeight="251761664" behindDoc="0" locked="0" layoutInCell="1" allowOverlap="1" wp14:anchorId="7119D82D" wp14:editId="078730B6">
              <wp:simplePos x="0" y="0"/>
              <wp:positionH relativeFrom="leftMargin">
                <wp:posOffset>-447275</wp:posOffset>
              </wp:positionH>
              <wp:positionV relativeFrom="paragraph">
                <wp:posOffset>2445787</wp:posOffset>
              </wp:positionV>
              <wp:extent cx="1694329" cy="611841"/>
              <wp:effectExtent l="0" t="0" r="0" b="0"/>
              <wp:wrapNone/>
              <wp:docPr id="114" name="Text Box 114"/>
              <wp:cNvGraphicFramePr/>
              <a:graphic xmlns:a="http://schemas.openxmlformats.org/drawingml/2006/main">
                <a:graphicData uri="http://schemas.microsoft.com/office/word/2010/wordprocessingShape">
                  <wps:wsp>
                    <wps:cNvSpPr txBox="1"/>
                    <wps:spPr>
                      <a:xfrm rot="16200000">
                        <a:off x="0" y="0"/>
                        <a:ext cx="1694329" cy="6118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0973" w:rsidRPr="00E22E88" w:rsidRDefault="002F0973">
                          <w:pPr>
                            <w:rPr>
                              <w:rFonts w:ascii="IranNastaliq" w:hAnsi="IranNastaliq" w:cs="IranNastaliq"/>
                              <w:sz w:val="56"/>
                              <w:szCs w:val="56"/>
                              <w:lang w:bidi="fa-IR"/>
                            </w:rPr>
                          </w:pPr>
                          <w:r w:rsidRPr="00E22E88">
                            <w:rPr>
                              <w:rFonts w:ascii="IranNastaliq" w:hAnsi="IranNastaliq" w:cs="IranNastaliq"/>
                              <w:sz w:val="56"/>
                              <w:szCs w:val="56"/>
                              <w:rtl/>
                              <w:lang w:bidi="fa-IR"/>
                            </w:rPr>
                            <w:t>وقف علم‌وفناوری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7119D82D" id="_x0000_t202" coordsize="21600,21600" o:spt="202" path="m,l,21600r21600,l21600,xe">
              <v:stroke joinstyle="miter"/>
              <v:path gradientshapeok="t" o:connecttype="rect"/>
            </v:shapetype>
            <v:shape id="Text Box 114" o:spid="_x0000_s1215" type="#_x0000_t202" style="position:absolute;left:0;text-align:left;margin-left:-35.2pt;margin-top:192.6pt;width:133.4pt;height:48.2pt;rotation:-90;z-index:251761664;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STPigIAAHwFAAAOAAAAZHJzL2Uyb0RvYy54bWysVMFOGzEQvVfqP1i+l82GkELEBqUgqkoI&#10;UKHq2fHaZFWvx7WdZOnX99mbDRHthap7WNkzz88zb8ZzftG1hm2UDw3ZipdHI86UlVQ39qni3x6v&#10;P5xyFqKwtTBkVcWfVeAX8/fvzrdupsa0IlMrz0Biw2zrKr6K0c2KIsiVakU4IqcsnJp8KyK2/qmo&#10;vdiCvTXFeDSaFlvytfMkVQiwXvVOPs/8WisZ77QOKjJTccQW89/n/zL9i/m5mD154VaN3IUh/iGK&#10;VjQWl+6prkQUbO2bP6jaRnoKpOORpLYgrRupcg7Iphy9yuZhJZzKuUCc4PYyhf9HK2839541NWpX&#10;TjizokWRHlUX2SfqWLJBoa0LMwAfHKCxgwPowR5gTIl32rfMEwQupygMvqwHMmSAQ/rnvdyJXSaO&#10;6dnkeHzGmYRvWpank8xa9GSJ1PkQPytqWVpU3KOcmVVsbkJEYIAOkAS3dN0Yk0tqLNuC9PikD2Pv&#10;wQljE1bl5tjRpAT7RPIqPhuVMMZ+VRri5ASSIbelujSebQQaSkipbByCzuiE0gjiLQd3+Jeo3nK4&#10;zwMn8s1k4/5w21jyWa5XYdc/hpB1j4eQB3mnZeyWXe6K8VDnJdXPKH+uMKoZnLxuUJQbEeK98Hgz&#10;MGIOxDv8tCGIT7sVZyvyv/5mT3i0MrycbfEGKx5+roVXnJkvFk1+Vk4m6dHmzeTk4xgbf+hZHnrs&#10;ur0kVKXM0eVlwkczLLWn9jvGxSLdCpewEndXPA7Ly9hPBowbqRaLDMIzdSLe2AcnE3VSObXcY/dd&#10;eLfry4iOvqXhtYrZq/bssemkpcU6km5y7yade1V3+uOJ55bejaM0Qw73GfUyNOe/AQAA//8DAFBL&#10;AwQUAAYACAAAACEAEtFhMN8AAAAKAQAADwAAAGRycy9kb3ducmV2LnhtbEyPQUvEMBSE74L/ITzB&#10;m5u0aqm16bIIsnjwYBX0mDbPttq8lCa72/XX+/akx2GGmW/K9eJGscc5DJ40JCsFAqn1dqBOw9vr&#10;41UOIkRD1oyeUMMRA6yr87PSFNYf6AX3dewEl1AojIY+xqmQMrQ9OhNWfkJi79PPzkSWcyftbA5c&#10;7kaZKpVJZwbihd5M+NBj+13vnIYvF5q7/AeT98326NLn+mN62nqtLy+WzT2IiEv8C8MJn9GhYqbG&#10;78gGMbK+YfKo4Vop/nQKJEkKotFwm2U5yKqU/y9UvwAAAP//AwBQSwECLQAUAAYACAAAACEAtoM4&#10;kv4AAADhAQAAEwAAAAAAAAAAAAAAAAAAAAAAW0NvbnRlbnRfVHlwZXNdLnhtbFBLAQItABQABgAI&#10;AAAAIQA4/SH/1gAAAJQBAAALAAAAAAAAAAAAAAAAAC8BAABfcmVscy8ucmVsc1BLAQItABQABgAI&#10;AAAAIQA8RSTPigIAAHwFAAAOAAAAAAAAAAAAAAAAAC4CAABkcnMvZTJvRG9jLnhtbFBLAQItABQA&#10;BgAIAAAAIQAS0WEw3wAAAAoBAAAPAAAAAAAAAAAAAAAAAOQEAABkcnMvZG93bnJldi54bWxQSwUG&#10;AAAAAAQABADzAAAA8AUAAAAA&#10;" filled="f" stroked="f" strokeweight=".5pt">
              <v:textbox>
                <w:txbxContent>
                  <w:p w:rsidR="002F0973" w:rsidRPr="00E22E88" w:rsidRDefault="002F0973">
                    <w:pPr>
                      <w:rPr>
                        <w:rFonts w:ascii="IranNastaliq" w:hAnsi="IranNastaliq" w:cs="IranNastaliq"/>
                        <w:sz w:val="56"/>
                        <w:szCs w:val="56"/>
                        <w:lang w:bidi="fa-IR"/>
                      </w:rPr>
                    </w:pPr>
                    <w:r w:rsidRPr="00E22E88">
                      <w:rPr>
                        <w:rFonts w:ascii="IranNastaliq" w:hAnsi="IranNastaliq" w:cs="IranNastaliq"/>
                        <w:sz w:val="56"/>
                        <w:szCs w:val="56"/>
                        <w:rtl/>
                        <w:lang w:bidi="fa-IR"/>
                      </w:rPr>
                      <w:t>وقف علم‌وفناوری</w:t>
                    </w:r>
                  </w:p>
                </w:txbxContent>
              </v:textbox>
              <w10:wrap anchorx="margin"/>
            </v:shape>
          </w:pict>
        </mc:Fallback>
      </mc:AlternateContent>
    </w:r>
    <w:r>
      <w:rPr>
        <w:noProof/>
        <w:rtl/>
        <w:lang w:bidi="fa-IR"/>
      </w:rPr>
      <mc:AlternateContent>
        <mc:Choice Requires="wpg">
          <w:drawing>
            <wp:anchor distT="0" distB="0" distL="114300" distR="114300" simplePos="0" relativeHeight="251760640" behindDoc="0" locked="0" layoutInCell="1" allowOverlap="1" wp14:anchorId="68645B0E" wp14:editId="6D0616FA">
              <wp:simplePos x="0" y="0"/>
              <wp:positionH relativeFrom="leftMargin">
                <wp:posOffset>64770</wp:posOffset>
              </wp:positionH>
              <wp:positionV relativeFrom="paragraph">
                <wp:posOffset>4389120</wp:posOffset>
              </wp:positionV>
              <wp:extent cx="584835" cy="597535"/>
              <wp:effectExtent l="0" t="0" r="5715" b="0"/>
              <wp:wrapNone/>
              <wp:docPr id="72" name="Group 72"/>
              <wp:cNvGraphicFramePr/>
              <a:graphic xmlns:a="http://schemas.openxmlformats.org/drawingml/2006/main">
                <a:graphicData uri="http://schemas.microsoft.com/office/word/2010/wordprocessingGroup">
                  <wpg:wgp>
                    <wpg:cNvGrpSpPr/>
                    <wpg:grpSpPr>
                      <a:xfrm>
                        <a:off x="0" y="0"/>
                        <a:ext cx="584835" cy="597535"/>
                        <a:chOff x="0" y="0"/>
                        <a:chExt cx="584835" cy="597535"/>
                      </a:xfrm>
                    </wpg:grpSpPr>
                    <pic:pic xmlns:pic="http://schemas.openxmlformats.org/drawingml/2006/picture">
                      <pic:nvPicPr>
                        <pic:cNvPr id="170" name="Picture 170"/>
                        <pic:cNvPicPr>
                          <a:picLocks noChangeAspect="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4835" cy="597535"/>
                        </a:xfrm>
                        <a:prstGeom prst="rect">
                          <a:avLst/>
                        </a:prstGeom>
                        <a:noFill/>
                        <a:ln>
                          <a:noFill/>
                        </a:ln>
                      </pic:spPr>
                    </pic:pic>
                    <wps:wsp>
                      <wps:cNvPr id="106" name="Rectangle 106"/>
                      <wps:cNvSpPr>
                        <a:spLocks noChangeArrowheads="1"/>
                      </wps:cNvSpPr>
                      <wps:spPr bwMode="auto">
                        <a:xfrm>
                          <a:off x="45720" y="76200"/>
                          <a:ext cx="478155" cy="404446"/>
                        </a:xfrm>
                        <a:prstGeom prst="rect">
                          <a:avLst/>
                        </a:prstGeom>
                        <a:noFill/>
                        <a:ln w="9525">
                          <a:noFill/>
                          <a:miter lim="800000"/>
                          <a:headEnd/>
                          <a:tailEnd/>
                        </a:ln>
                      </wps:spPr>
                      <wps:txbx>
                        <w:txbxContent>
                          <w:p w:rsidR="002F0973" w:rsidRPr="0011740A" w:rsidRDefault="002F0973" w:rsidP="00137D5A">
                            <w:pPr>
                              <w:pBdr>
                                <w:top w:val="single" w:sz="4" w:space="1" w:color="D8D8D8" w:themeColor="background1" w:themeShade="D8"/>
                              </w:pBdr>
                              <w:jc w:val="center"/>
                              <w:rPr>
                                <w:b/>
                                <w:bCs/>
                              </w:rPr>
                            </w:pPr>
                            <w:r w:rsidRPr="0011740A">
                              <w:rPr>
                                <w:b/>
                                <w:bCs/>
                              </w:rPr>
                              <w:fldChar w:fldCharType="begin"/>
                            </w:r>
                            <w:r w:rsidRPr="0011740A">
                              <w:rPr>
                                <w:b/>
                                <w:bCs/>
                              </w:rPr>
                              <w:instrText xml:space="preserve"> PAGE   \* MERGEFORMAT </w:instrText>
                            </w:r>
                            <w:r w:rsidRPr="0011740A">
                              <w:rPr>
                                <w:b/>
                                <w:bCs/>
                              </w:rPr>
                              <w:fldChar w:fldCharType="separate"/>
                            </w:r>
                            <w:r w:rsidR="00D01416">
                              <w:rPr>
                                <w:b/>
                                <w:bCs/>
                                <w:noProof/>
                                <w:rtl/>
                              </w:rPr>
                              <w:t>193</w:t>
                            </w:r>
                            <w:r w:rsidRPr="0011740A">
                              <w:rPr>
                                <w:b/>
                                <w:bCs/>
                                <w:noProof/>
                              </w:rPr>
                              <w:fldChar w:fldCharType="end"/>
                            </w:r>
                          </w:p>
                        </w:txbxContent>
                      </wps:txbx>
                      <wps:bodyPr rot="0" vert="horz" wrap="square" lIns="0" tIns="45720" rIns="0" bIns="45720" anchor="t" anchorCtr="0" upright="1">
                        <a:noAutofit/>
                      </wps:bodyPr>
                    </wps:wsp>
                  </wpg:wgp>
                </a:graphicData>
              </a:graphic>
            </wp:anchor>
          </w:drawing>
        </mc:Choice>
        <mc:Fallback>
          <w:pict>
            <v:group id="Group 72" o:spid="_x0000_s1216" style="position:absolute;left:0;text-align:left;margin-left:5.1pt;margin-top:345.6pt;width:46.05pt;height:47.05pt;z-index:251760640;mso-position-horizontal-relative:left-margin-area" coordsize="5848,5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a5HygMAABEJAAAOAAAAZHJzL2Uyb0RvYy54bWysVu1u4zYQ/F+g70Do&#10;vyPZJ0eOEeWQOh844NoL7q4PQFOURJwksiRtOS367p2lpCROgjYIasDyklouZ2dnSZ9/PLQN20vr&#10;lO7yaH6SREx2Qheqq/Lo9+83s1XEnOddwRvdyTy6ly76ePHzT+e9WcuFrnVTSMsQpHPr3uRR7b1Z&#10;x7ETtWy5O9FGdnhZattyj6Gt4sLyHtHbJl4kyWnca1sYq4V0DrNXw8voIsQvSyn8l7J00rMmj4DN&#10;h6cNzy0944tzvq4sN7USIwz+DhQtVx02fQh1xT1nO6tehGqVsNrp0p8I3ca6LJWQIQdkM0+eZXNr&#10;9c6EXKp1X5kHmkDtM57eHVb8tr+zTBV5lC0i1vEWNQrbMoxBTm+qNXxurflm7uw4UQ0jyvdQ2pZ+&#10;kQk7BFrvH2iVB88EJperdPVhGTGBV8uzbAk70C5q1ObFKlFf/+u6eNo0JmwPUIwSa3xHjmC94Oi/&#10;tYRVfmdlNAZp3xSj5fbHzsxQTsO92qpG+fsgTRSOQHX7OyXu7DB4pHueQY4D33hP2zKaAjG0iPyG&#10;VZyy+qzFD8c6val5V8lLZ6BrdBt5x8fuYXi05bZR5kY1DVWJ7DE59MAzDb3Cz6DPKy12rez80HBW&#10;NshTd65WxkXMrmW7ldCP/VTMUWM0u4eGjFWdDx0hGjvAJgAY3FgdFONstd00lu05WvMmfEI+R07w&#10;/65p4WveNM8bU/MhRiAP6hhdQU0IResH6xEGlPnZeVpPGg19+tdidZkkZ4tfZptlspmlSXY9uzxL&#10;s1mWXGdpkq7mm/nmb8ponq53TqIkvLkyaqQTsy8IfbUpx+NraPdwbByjB6CAd4II6FS1gQPxFYVH&#10;0ZGkt9KLmswSxR3nKfvpRVDCY/FJJg4tzLb9r7pAhfjO61Cg97cwtpsWG+v8rdQtIwNiAM4QnO9B&#10;NMkUOh5dCHOnSZIhk6Y7moAjzQT0hHc0AZ8OI1wSblIwRm+jnK6I147XbzU3Eigp7JPGTE6nxiRW&#10;0XANWhOTQDt60lEYimCeNaa1uq8lLwBsaM6jBTR4UwnSZbbA6YDjMjvFJUc7D0ql0zTNVvPleJpC&#10;l2kakP1PpWB9Hp0tF8tQuydFapXHNd2oNo9WCX0GTJTrdVcEfJ6rZrCnEk75Drz5w/YQLpoPE5Nb&#10;XdxDkFZDMEgX/yJg1Nr+GbEeN3IeuT92nI7j5lMHRun6DsZIj51mt09neScQIo98xAZz44frfocj&#10;qaqxw3xM7hINUKogTkI6oIHcaACVBSvcu7COLvan4+D1+E/m4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uBau54AAAAAoBAAAPAAAAZHJzL2Rvd25yZXYueG1sTI/BSsNAEIbv&#10;gu+wjODN7iahtcZsSinqqQhtBfE2TaZJaHY2ZLdJ+vZuT3qbn/n455tsNZlWDNS7xrKGaKZAEBe2&#10;bLjS8HV4f1qCcB65xNYyabiSg1V+f5dhWtqRdzTsfSVCCbsUNdTed6mUrqjJoJvZjjjsTrY36EPs&#10;K1n2OIZy08pYqYU02HC4UGNHm5qK8/5iNHyMOK6T6G3Ynk+b689h/vm9jUjrx4dp/QrC0+T/YLjp&#10;B3XIg9PRXrh0og1ZxYHUsHiJwnADVJyAOGp4Xs4TkHkm/7+Q/wIAAP//AwBQSwMECgAAAAAAAAAh&#10;AEAiF9lAPwAAQD8AABQAAABkcnMvbWVkaWEvaW1hZ2UxLnBuZ4lQTkcNChoKAAAADUlIRFIAAAC3&#10;AAAAuwgCAAAB38moJQAAAAFzUkdCAK7OHOkAAAAEZ0FNQQAAsY8L/GEFAAAACXBIWXMAACHVAAAh&#10;1QEEnLSdAAA+1UlEQVR4Xu2dCbxW0/rHk1KEJhHNXEnRTAOiMiWFrihUhqJbFBkTiZBEZq6UruIq&#10;lQbRpFIZKl2NCgndRDSRynj1/+79W+c56+z3Pee85zhvzvF/v5/zWedZz3rW2muvvd6919p7DYX2&#10;5AVZpfL77787KaMcS1apFClSRJELFSo0d+7cLBKKnwrR/va3v+GaF0jFNBGiWjsgEfbff/+IRgKa&#10;Y489VrKIpoJpy5YtFQFXgmQin3baaVLC008/oyDIkIryLNepMuIb4Dqtn4oFg1PFQwaRI0VTcZ7s&#10;sFQUxUlS4UrImpdffhkzxd9336K46XFcqgmkIst99tkHwcUK9Xtat25tqgQJ8+2ip/0L+emnn+TN&#10;Fh3ys88+kzdI5fHHH1cqClNAFmBz8cUXKwqgSc8LYcccc4y8iWBJBLL7V6jQrl27ypcvL2+2YM9R&#10;o6mIv//97wS0bdvWgmMhaPny5UrFqSKpWPK+hQ96w6lCMqRCErGYfufOnZUqVUL49ttvcf2Eojkn&#10;2O4ss2bNQoBbbrkF93//+9+YMWOqV6+O/P3338teRFMxbrjhBqy7deuGy2ELFy4swQVnJNNUKleu&#10;TDTnCfOYWRKQaSo5oiCmkkWhQPxUKEsVLe6AAQNIwjRxyTTAj7l48WIEbnEJXemff/7ZjyyBexru&#10;L7/8smPHjt9++02WEdJTwfSEE07ARVZa0gMyKCOSX3/9dQWJDKbYNW/e3Pnjccstt3bv3h0BY2mE&#10;89iJrF69etq06VLGBZszzzwLe3AqpUKAVAihMhs+/fRTRTF7l4rwk8+C7du3P//889hfd9110qSn&#10;UrZs2Rtu6CNt1mDM8WbOnDlixAincf9CJCdC0aLBI9HyHsSUJ8HTASx10/voo4+kCVLp2bOn8ySW&#10;nSuuuAJL/6hBtIcffjg4n4TPaMuWLUrForh/Uk2fnlVNMTBet26dEpIm/fhooUyZMrhOFYNshFOF&#10;pHt69OiB27hxY3kz4x//+IdfIiKal759+0rAtEqVKgpC3rx5s/Rw5JFH4ipIZPSEkTdt2mQycG+o&#10;U6dOELtQoYEDB9I6QZC9EfWLoUMfmTZtWloqhVq0OB0lskJjiZ8KKL5kBJ7wCxYskDeWTFPJEfkp&#10;lTwhZ1mhxHkiIFDcVvSGlPPmzUPu3ft6KRMnB1khH2vWrGnZ8vSrr76aQ+KtVauWqgNgULbsIQcd&#10;dBCCvAQF0RImq6zoGDrYiy++hPvrr7/J26ZNGxlYVsaOHau2FyioQ4cO/FwQ1CAFHtNhwvGJnxXF&#10;VIPsjjvukNfQ4f2uKUjG5Tmuh9Vhhx2GK3bv3u1nNC7xA2bPnqPiJeaRRx6FgFeanEKsyy67TNFB&#10;GgVFyLRUDj744PAcCjVq1IiWD1UE2QUnjFIoXbr0J598IhkSygp2uJgqzqOPPip9XkGar746UQJs&#10;3bpVepGelX/961+yUFbuvPPOzLKfC0jqnXfesZNEY4LhPPRdTjrpJPWMZSEhD3Pzz38+W7FixTAD&#10;QfolSpTgIJJFumSZkPvVV1+F6jzGDsEP++OP10op0rMCdH8xojunCMmAlMFO2yfdrzC5F1zQDusl&#10;S5bERsg1lhTCM888Q/odO3b0K0CGrNSuXRuXWyouSKnQP8j8+QuotqS2fv16vAhkonLlKjRyLTcZ&#10;svLrr79K0KuXvMqH2PDlBnpcpKlkyUEk/TgHM2sJS5cuw8368ZEFSgQeffQx00iIkIk2tOZpgtC4&#10;cVPk2JNIBLo6xLryyivlRaZtKTmWrLKihKB///6mlNCgQcM4JZwGMqFNmgTnIE2xYsXq12+A8O67&#10;7z799NOheZT4WRHff79Dgo4qF9D4gu9S22RGJUVDhxsvIMtAQlyyCotAQiRKfwoXWelKKc0DDzwQ&#10;qgP9+++/LyFxcmiddni6IL5GD15OXnmSK4PEyXGE5JHKSjz+ulmhwjop5+QgKxymXLlyCAcccAA/&#10;kMhvRL8asB+RC0iYnJWKHWn79u0StmzZIr0ZSDZN4uQsgp3x7bffboeUULhwYfT77bdfyZIlV69e&#10;/d///jeMkQNykBUOSS9LuQEJZE9BcuvXr4/AE8eUiZOp9TXXXENacOutt0p44403cL/8cqO8YNnC&#10;Xt4zzjhDXgVdfvnl0uNCmHCmZBqsJEBeyWo28HT95Zdf6B58//33PJLMODhaWrZMUETkxx5z7ZXM&#10;iJMVvZ+Ctm3b4pUMdPJw0VBnJRQpUiSIEBKaFKpZs6blybBQIftY4gRUqlQJ18VLY9u2bXTK0etI&#10;lSoFPXudrsAr9+ijjzbNs88+26RJEwTQ1zQEhcYSJyAo0BDJGzdulJxTLIUXX3yRHMg7dWqGF/w+&#10;8fN4zTXdLftUiOCkMj+bzCAKh4d58+Yhf/vtt8hZpBO/VIIjhyAff/zxkl1wwhDl5JNPeeGFFyZN&#10;mqQUlJQLjiEaQItQ1vPmzec2X6tWrTCRDNUicRo0CNqzCErEF2JJ1y5Y8LbsOOrXX38twYXlBVTb&#10;qlWrVqhQwa5UJH2XFbTFixfHhWrVqmFnn0jyCtLEJX1lQrcoBYl0DwEKk4D1rFmzFJRXnHhio8gh&#10;pBcuKwTUqFHDstyuXTuEm266KbNvdTlFyeLC1q1bdbcEFxySnhVcvb/jHiq7Xbt2KTRPIEHu48oQ&#10;Xv0gFCTSPTt37hw8eLD9giBi+kcgqRkzZlipm+uCQ9I91FZ7yRMxyituvPFG3MwOkcFvRr169ZIm&#10;zyFxlceGDRucKo34WTnuuOOkyVvsouC+9NJLUhrpWbELZNcSXFgewRNAiSPL9XF+6ix32HvuueeH&#10;H34wo1jrXENSO3bs0JM1s9xkOCo/d8lAD2PlypVhYB6gwwflnCZEBpdAelb2339/2eEdOTJ4s332&#10;2WejkcEfRIfHhRUrVuirCfjpu6yYnQkoeW4pNE8gZX091iEOPfTQH3/80YWFZMiK5KJFiyLbC7S8&#10;QpmwD7t0lOyIIt3Do4EwIIL9lFzYH4akGjduTIeGajB16lQ0selnyJfACJdWIM3K5s2bB7nLbbZO&#10;PfVUxVUiaHAPOuhghUaIkxWLCXidlLEwE0Gx2rRpM2TIEMl9+vTBdcExxA9QM5s8QdoogEzft2aG&#10;UkCYPXs28uLFi/EiKDSW+AFKQi43PQk+sZpYsBFvvvmmsgVdunRxwTHEyQrdLeIQ+aCDDjriiCMQ&#10;gB/e0qVLZYBXn2vkFfIec0wN0yOMHDny+uuvR4D27dtLqdBY4gQoH1CsWDGTDQzeeustBIL23Xdf&#10;RQGFgi8LtYEM2ceSeYAXh6PKXbXqQ/T0Fz/77PNixYpv2bLl8MMPJwilZToiKC7ccccdEjIj06y8&#10;9tprJFSqVKlly5bVrVsXWfV37dq1uOKXX36RgD0uR33llVckSDNnzlzu8Za5MOFMySbYh7RatGhh&#10;6dp9U5o0ffAhlBa77MN4iZIza9BR69WrpyMFRw81eiGFSxBX8N///rfsEyeHGU/7yMlRAcH0EvT8&#10;8oMSJ2cROnbsiKu3XJGD6fBS+r+sxMlx3pNHKivxSGUlf5MqlDgkvVC48cm1O2Bk1G9czBicKrso&#10;eUiyCoUTsFdchoLoiSFncYaLFi3CYMyYMfKGUdN58cUXpU8eySqUd999lxM4/fTTdc3r1KmD0LBh&#10;Q+SxY8chg1oZMGvWLFqCkh966GGCSKFs2bJ4Z86ciYxwwgknSAAZJI+kFMo333yjd9HIuB9//LFO&#10;Bmjp7Ny5U3KjRo0qVgyGvmOmVnjfvn1pW4SB6a0hqF+/wddff41XCSo0OFJyyE2hWIYQIjLcdNNN&#10;ZFpTzsIzcqxatco0VatWXb9+PUL37u47z7Rp0xDUPqfgNC3p8cefJEF7DSMwvuCCCxAoemQfjCNC&#10;7shNoShzBjlwUkiHDh04VRuRun598ALlq6++MjMEGDduvCVFCVJrEA444ACCNCn1u+++UyhmtWvX&#10;btas2YQJE6Rp2PCE7t17SDZiMxbkNVckGpNcmsvx2rRpU79+fQSyvnLlSoTFixe/9957ygpmGrOM&#10;AHT8Feu8886TgOajjz4iCK8hY2oQNUVzZPDSSZZgHzzwbtq0KbQNSpnf3fDhwxEIuvnmmxFo/auL&#10;jwFKWYZREyXRQlEXVXJEmDhxYqdOnTmw5QPh0ksvtXuHNNR22YC+6Me+UgfdfW3CJpqBA+9DUFyy&#10;gSYMCTRDhw69//77I4cOUgkFNNRQhAUL3pYyQVwS2aJPVFQHTca55Zbbnn8+eKPLgXn09uvXb86c&#10;OfLae1AXMwSvum9EV1DEwMeCdCVGjhwprw96fk08mxC4kR92WPn77ruPiHipg7rp4D3llFMQVFUT&#10;J9FCgfffX7J582YEDpMZCtXPJKnQAqxQoQKCjhsXCmXcuHEa6qNYCZJooegi/Otf/5KgwyDIpT02&#10;atQoeWvUSH8FlzSCNxg8sPhJImgwzfXXX29527hxowYS4wUXKWFyEEEH+PDDD1u3bv3Pf/4TDUcF&#10;hQKh0oBTJZ8GDRrEHpGc8ETT5HPN0HEBiZFVoSitoCTSkHLXrl3OHz59ZDZ8+PMvvhj9AJhUOC5w&#10;3OHDRygPU6dOddlKq8u4zh8SxgtQaGbEKRQ9BYU0P/30k0a+gU1iUVD+hOzR5FNTEIYNG+YCvGuc&#10;xY0vem4qWq4/sl4vIuD+97//VVDnzhmevvkQvchWJiX06NHjwAMPJAhvkyZNEO69N3jM0yAKY0SJ&#10;c8GnT59OBGtoDRhwNy6sW7eOA+zevXvSpEl6c63pc/kKZZV8du3aVZetS5cuUp5wwonVq1c3m8i8&#10;KJ8MhaK2OYIVM2W8zz77bNu2zX41BJUoUYKaqTcA9HQUNz+gzuTll1/etGlTHkZowiwHHx+efPLJ&#10;8uXLqw0FBHF1EcaOHRtGzUCGQrGyWLx4iTRaXIPumb5cVKsWTBemw2rfOPIbOgUE9TOeeiqYwYGw&#10;//7743ItVX001wiCODHE11rSGrCgb46a+GkFp85baJ6PsOyBvKr+Gvk6ePBglArKgqwKBXgSackI&#10;eyeyaNEiZ5Tv0SgBOq702vUuonHjxuFJ5KpQxNq1a7mTqzrwm6Q/Kn1BQTnnx25rzfznP//hLKTP&#10;gmxqitYcAEpHP0t7dZr/KVeuHBnmvqufP9gQX2eRCdFglSIu92pc1boff/wRt3jx4goKkw1WYpFx&#10;/oH8WPZAGp2CPvjWq1cPJYIsIYwXJVooQWLh4AJ59dUfzj//fJLQTYvyXr16NUJmif5ZhKcZFAry&#10;ySefjHDzzbdII6zHrOWYIIwXJYM2tp2iufv8Dq2/Q1CRIkU+//xzvWHp3bu34uYHlMPZs2ffdttt&#10;ZM805HnWrFk00P234hqgSDtFxeQTp6g0Jp0fpIpmcbjmEaxd+6nif/HFF7JRkzn/oAwDsi2I0qlT&#10;JynvuusuGpxmg6BYscQpFCLs3LmTOKom0mzevFnJPfTQQ9Jkkeifi6oAgio++bz77rs1MQfvY489&#10;hua550bIJi7RACJYWxicNhwfKM0999wjId8WChkje5RI69atlVUaWSiVYWng6aefliaWTEtLEM2l&#10;ESKl3neJJUuCDsGyZctOO+20M844QwZ7h/A0g8UsW7RooZGC9NRctrxr5vwh0mRLQnbh0V3p8PPh&#10;waaVDBQkGyDU9+4d9DlV2NHJCc9NrQuqYdw5yliihUeiHOCpp56SYBq55EyjhvE2b95CBslDB120&#10;KFgPAUFjA3niWJZ27NihPOBKyBE5KBSacP56enFR6JAhQ1y0pFGpUqV69YI5pjpuXMjMl19+iaso&#10;iZNooZx6atC54vG8YcMGhBNPPLF9+/YIBBUrVrxly9P1eyYH6ljHZkXjCmj1KSizvKIXyFp5jhaH&#10;vAZe9FOnTh0xIniIcMvcb7/9Lr30Un2lf+SRR+zb0ymnBEO/rS2aIIkWSsOGwWqJQWbDDEkpYeLE&#10;iRdddJH0v/4afNxEIItamwUUhKsg0ECNuGuglShRgiDSDA2DWAsXLjzwwAOVCPgfHvv166daidfS&#10;D1JJ02j5qPfff1/KBEm0UEBHBQ4zevTorl27IvCb2rJlS4MGDbhKmzZtsjxprSMEYpEnnZJ94uQZ&#10;GZlBAZY+UMqYobFrThsaF/DaBDYFUXkxQ3jiiSfQDBo0SHMDMAhjZKhliZCDQjE4ng9HdVKIv+Az&#10;EEr3mpuimQXZDFcAsaRoa0to2jRYAqVXr14YWChC9erV+/btq0IX1B0npUEUJ4XoVWHuyE2hZAE5&#10;Gzx4MHmaMmUKXuVPaBFSyeedd55W5LHPiepb9ezZU17uEQjPPTccWXcWg0Mcd9xxCDn9Qpw4eVwo&#10;gp9Sw4bB0jhi2LBhOh/AawsUPfzww+pVEkWLF9MIrFKlShjoKpRk0BwdNLi1a9eWkCSSUiigW2mj&#10;Ro2QS5YsWbFi+pR9ykKnJC9s3br1/PPPl3zSSScRhIF6LvTCVTS2JBEktUQgWYUC/EZ0DlClSlVc&#10;lDpD+O23YCFEIXuB98EHH8Tg4osvRtbEaptnA6tWrYpEyXOSWCix6KyqVauWyFkddNBBsnf+vcif&#10;cMj8T6pQ4pAqlDikCiUOqUKJkiqRKKkSiZIqkSh7r0TUSEt2A/SPk9wS8c/fNg2YM+ctp8oEYp15&#10;5pkypk/otHurNJNSIpZ1ToluG17QGYqKFSvKIC4a/2JIqZcykpNKso4RKQKoW7cuSvXlwNnFwwxi&#10;EwHZJI+kHIAz0Sdr1XmdCVj3H/SKiN4dchjJma1cuVIGYKNgZs+ejVfzFO6//37ZJ4lkFbnOBEEj&#10;DXWGUkq2l8xgQfC///0Pr6WArPEjYarpSnmTQbJK5JdfftEi8zoHBI2LQ1AZBUZp40SETXBDNkGz&#10;m8LwQKnvsJC8QnHHzkPIa+nSpbt0uRwBKBp/pWmQDPoKM2ZMMABEN04VFhx88MEotYINTJwY7IUg&#10;jj/++FNPPdV5kkDel4jeGF944UXICGGxBAvT2mK+gEZVpn//AYqFRrce/WpCK8fo0aPR2Dw7TQuY&#10;Pn2GIuY5uS8RchlxJYRnEST7+uuvSxYykCwzffTxl1KtXLnyoYceqhe34EcRRPQPAXhNMBl8OUfk&#10;pkSUIaG1xEqVKoVcu3ZtC5XA7dM0mqa+adMm/ViAIN1f/ZnqYUgQ1LFjx8MPP9zaJmh69OihVdSk&#10;QdAL/erVqyPb7BGwbVJzwR8tEY5rSxmLRx555KyzzpJ8zDHH6BsNsWTWvn178qr75YIFC0IrV2UA&#10;vT7QoNHnvs8//1xHRGPTaLhJ2ScxQUHbUE9BrNyR45jKPS6YRm758uVVTeDZZ5/lhqLJrvwWCFUs&#10;rTmLII1kRTevbhnDhg1bsWKFNGFI8F4eV/UOkLnjEiqUiAVJyAU5i8khu3YNRk527twZF9DgtmjR&#10;glB5ZSnZOPfcc6WZO3du4XAR8JYtW+LKWAR2wU4QTXAx5iGFEmHt2mAfF5S4GikWGv6ulacQatSo&#10;wc9WxiVKlLjvvmBizurVqy2W3ARJqERIkWP4aK1vGwuZBXqOgjIKyJqR61LPiOlD20KvvTYVe/Nm&#10;gdnYM1toEaowyYTIWYkgtGnTRsOSDjzwwK++CtZWQC8zCTVr1pTQr18/hIsuumj9+vUadK2fuuaN&#10;QWxGlZp9A+ceLA2uxrLbl+aZM2faoU246qqrBg0aJIMvv/xSAmCAnCDuZLLFkpZgq1kLniO67fmW&#10;lg8NmBJ49XnYZl5HuOSSSwjVnMswRkCYWLoxGgpIgvV9DK1l7q+i5sfNlpyViAnLlwcLFOisEH7+&#10;+We90ZCXtnkkE9wU0MtAuIDMwUZRnD8NX4/bu3dvfXJHP2hQ0DjWZHhpTFDcREi0RJYuXWp9MMGR&#10;cHVUaXJ04LxFeVi3bp097ID8bN68RWNBnSoBEi0RuOuuu3T+WYCZ3GRjx8oM7V40ZMhD5DnvS8QK&#10;Avnoo4/mNyxNeCxXR/r0uZEenby0l8J4yYKWqw5KK85+uXhfffVVjTHAGy65FLxGaNu2LZowXkIk&#10;VCJA0kDSuiPoqNddFwyeQqAlRjFpzgret94KtsVMEhyiQYNgQSYEbudnn91KTQGCcHm0SZAlgj9k&#10;OBESLZFDDjmE1M85x41PNwjCpYVOgx2Bp6yUyYPz1HIvGqVCZ8fG+eH6aBLowIEDCXKREyAHuSd1&#10;jQRB0DHsSBI0czlHh88FfvrKSSzoFSoBTWieENmXSLNmzZT0jBnulQTyxRd3kFKHN2Sw13BHDTGv&#10;mogqBRuu9MQTT4QxsifTc1CK/muevn37Sun8aa/X4e233x0+/HnbUG6vsWzZco67evUaea2xq8nN&#10;IK+4/HL3Wg9kH5cMJeLM0/rdaBo1aqReHKAZM2ZMmPjergs5RZm06YhAv5yetHYJ1yeBzIiWiDUu&#10;Ydu2bVLSPJOG26eGX6p/kT859thjySGCxsvyhNZLFtAwXCFNLNEAWdMQDks2/Teyfft26uTicPfL&#10;UJHjNcz3GmH2gqpBs4W+3+TJk/EWLlyYIJ2Udq7cN5Nlh6N1RNtyIdt3FjqRErRUHAJpnX56sLF6&#10;/qRs2bKUhb7ykFvQGemFk2k++eQT2UeIU3mw5oRxwVaaFPRxSQ4NrdLfwiGqYYz8AvnZvHnzT+Ee&#10;s/Y2F4455lg0zhO8l62xT7j3elzilwggqCxLlizpa7p37yG9NPkHcqX5ulWqVMFry5MrqxqAjFcl&#10;VTRcqjYu6WdFimp66IML3jVr1iBwZyK0SJEiI0eOxAuvvfaaFQqCov/pWJaQ6XxJ5ozOPfdcC6I4&#10;9LJGHwY+/dTNfvbJUCJhrOAkq1YNGsigxTn9ICwRPvjAPX0UN5+gLPFkwSWrH34YbEhQuXJlBdmX&#10;Zn0qlRzGy0D8EpHsKzdu3FinTh3uu5HPS/kQZW/LlmBDFqrzXXcNQKhQoQLnop8Mws6d6WsGuGhp&#10;ZCgR2ztSGi33I+zjox5aCDmdDrZ3oP9dI22DNEDQI1JgoCIwbywZtFirVSOvoqHUN1p7h5br3QuT&#10;je6sQDtTWVV7EhkUZHLDhicqVoQ4Z0WEhg0bWqXQkkIQJvW7tkgBDu8i5Cc0lw9efvllcvtDuPtW&#10;8eLF6aYiYMDjgp+SjOMS/zqHaQZBH330EcK4ceOQtX1LGF4wILfcOBAqVqyonFNGCJIzI36Yvj/3&#10;798fV08yW77EWRQElGH11PQisnbtYNyWlrvJjPhnaGU5c+YsZP8DPV7Z5H/sLFq3bo2smgIuOBOy&#10;Cm7VqhUJAfLVV3eXsmBB5tu0aaNTwO3Y8dLgfLK8qNnUkbvuuttkyDqt/IY9d0844QT/LFxwJsQP&#10;VkwtTaKfjKXoLAoClmFcnYWWK6RFLoO4xDlD/+S1bmWXLl1Q6kkmg9Awn2LZI7eStYqYKU2OS/wS&#10;eeih4FMYMpH1okGpoLTNBSZPnhya5xfIG/ADUfZGjRqFUmNyatasaWup0NPbtm0bgqKEUTMQLZEw&#10;NVe0Js+aFezch0DHD72VUbwE/0zUZtV65EIdGclhltPlQw4J1syS1ye9RAiuXt21R00jL/heZFwK&#10;O7TKR5DD5557jo6IZRXBRuLb6y6QJu5yuBlKRHYIkk2AkSNHlipV6qWXXrJODUGKpej5AWVG2aMg&#10;+IH36dNHS3NoY0J7MWrFFMbLQPwSse1s7r33XmnkVb1AyJ+dPWXJVujVKy6t9YCgpfNh/Pjx/skq&#10;rpHhlFasCN7N6v0SXrXcNWAKQWvCwLvvvisNxKb4J6IsIZx2WrAU0QEHHHD33Xcfd1ywQIWCEKx2&#10;QNzOapyLLGsEJXTFFVf4mjfffNNs8EIQJx9ATrTQqAZkaRwaKKsvvvgiLl7Vbq46ctzMxy8R7dAC&#10;S5YsIZpkgQEaSlrG+Q0eLjpPvRkRRxwRPH2qV68ub+/evXFD8zhkCCAt3UHklTBr1iwEguxJhnvo&#10;oYeGJvkRsqcFfZRbXVEEvTM2jVZOwhshsPDBFK6++mrnT9NMnjylaNGiNiYbFJoPsexxFo0aNbrq&#10;qqtMIzTU5cBwjS2n8ohzYooPmjJEtJ07d2qlYVLRwO64i3vlE7RFjnZGAbog/MZ18lde6UoHZBxL&#10;/AAN9Uc46qijypcvj6ARkqp4CopbwH865AqUSZvsJc2UKVO0Y/qjjz6KRvaxZFpUQmu7ioEDB0rp&#10;/OEgdCV9zTXXnHbaaXt/wEC/fv047uDBg4Ni8J4AWsYVnD/kwQcflDJrsikRoNenFOfNmy8N8ujR&#10;o6X08wEy2DvEHhqXNog+/ctG441g5cqV0mRL9ucQlr57FQBo5EoPoVUAtzHfuxfwcyKNBPTbtqV/&#10;QjB9ImRfIkID9WkC6jAGQbj169e3dZnAlgFMBpybhnQIDl2tWjUEgqQxtM1iz549FTFBEi0RHQPB&#10;ll/Gve++YDIywtq1a+lW3XHHHWQX79y5SRzPChrPilC2bFluIpqhxKG5bD169ECvUGWGfk0QJ2ES&#10;LRENeuMY1uuRVwLuVVd15T4nb7JfFLRp00YHLVHiQL2ykXfChFebN2+ugtBzAOHaa69FSJxESwRW&#10;rFiByzGyQLmRfZLgEDqK3MzQHEetGgsucgIklHtSpMi1q5S8wFEjgoLCGHEwm8TJzF5631Uevv56&#10;kya1SQ80CJYvX443cRK9nkGxp/1Y4JFHHsGdO3futm3bEPgl2/hvXJrJYaQA5c+WGVVGQaGxKEiu&#10;okR6lQRJL4Hnq+aEEqQm6fXXXx8Ee7nN4nCx5KxELDdXXnmlBNG6dWvt4Oln18Xcs2fjxo1SAt42&#10;bYK9mGwFAB9iaVtmDcUIYwQoKDQJQHPEEUdIuPTSSytUCD7W2VuuG264Affcc4MNjaTx42ZLzkoE&#10;oV27dg8//DDCIYccol3IdEgTbLNWjeGqVavWli1bqlatikYPhQoVKuACmjDtDKDnsuvzisYnaOBl&#10;GCOYkiD5+eefl6BEJFx22WWPPfaYvLZ7AqBJnISsLWlD++dCbBDY3ESgla0UbPwjsj3CIyg1XAnQ&#10;tWtX6f3x6HHBTIJVFkH5hmknSg7Kj2zhvvTSSxxm3rx5GjOApkyZMg888ACCvAJZ9oDQq1cvhdqa&#10;G4MGDUIvGwmArAWPsaGC4EXgHmSjr+mkKTrwHNHrdarGKac0U6yTTjpJ48J++SV4dQQyTpz0c0gc&#10;y5MPx+YyqqMMEyZMQNbitPy+0CBonCDIxpftGy2y7jsXXXTRM8/8k84kGgXpzZ6NH0Kme4Ugr3/y&#10;BDkp5+QmZpC7NHgQ/OMf/3CekBYtgg0IxBVXXEFGEXBPPPFEhPHjg024dc1t9JKlidmyZct0+9BX&#10;hddff10pYKOVBAQ3VCeFfPvtt3pxYxCLKLkgNyVCX9sdNlw+nWNzs6BzQQtaudfSDgiasBcaFtIZ&#10;Lly40K8OelcsiKJYQKHw+2/cuLHmfgHGrVq1st+UNOeeey4NeWoi8ssvvyw9aJBv7shNiWSBn11O&#10;XrKePjKQRoLGIZ9zzjnE0ouYfffdl6e4FZNFiUwjl6zQPCfv09Wkbh5GyAicA9ilFmgmTZqCYKul&#10;Yawv+NwmFNGYPXs2GvsuJaUWSkgGeV8inB61fc6cOfJ+8cUX/qMaJIPkCy+80JQmUK2Qb731Nnl5&#10;mnBXRgO33XbbnXfeiaD085xk1b0NGzZMmjSJfOuUECLfXLFB1gttvXyZPz94R6coCDZcBRCAILpX&#10;VBYE6ZNBskpE52Ayrq1jpfNRw0TIRlgvRl6M9UhCACllkCSSkjpZ1xyUcGJ2+tlOnDhZJwb6sFan&#10;Th1FgVKlgjcvNPnlxea229zSRJoaondlpEmQbJJBEstbJ2No/SUbFxt7VqbxDRC0x4uBsqCWCPnm&#10;BLh9IEg2st7ETwujGYpOB0efuJNNcn+TPtdee63OMJH30rbxfFJfYsdl75WI4Go7Kb+yt0sk/5Mq&#10;kSipEomSKpEoqRKJkiqRKKkSiZIqkRTZk6olKbInVUtSZM9fvJYkr8MdvroJEjfhL8xfs5Zw2c45&#10;p3W5cuXOOOMMfwraH7mcftwZM2ZUqlSJ9PXxNi5/papTsGtJ5ErIuyVccjwWvQQ3sxxBlF27dun7&#10;YyzOyCPXB8qfFKRaYkUPGhRolCxZUqMxbLSAJhbayk4GtxalkyNs1Jjo3PlyDe/QcBDQV8e+ffva&#10;mhyibdu2LomCTAG7l3AlXnvtNXcFwlmnmzdv3rBhw0knneRUIRdffLHZ43JFn3jiiRIlSlBp0MDN&#10;N99ct27djz/+WF5ZGvKOHj26Zs2aWnoQrzYD+Oyzz/AKWeoTtjF06FCyZFuOCC2cU3ApYLVEy2Aa&#10;aHSpbERxw4YNBwwIdu8wihQpYgP9giQ45xiee+45BWET2fcfbLCduOWWW1xACK2TF14YrXFYBx98&#10;MAY6UGZZLYgUsFqiZTSEtrbhZ2qjtDQEVBfDBtRecsklUu7atdumYOLdsWOHv3cbzJs330khI0eO&#10;1GNFaL0RhN9++82ed5rLIYM+ffpI2aFDBylNA3iDAxdMCkYtCa9ChlI2Db0Ydx1C9t1336OOOkoy&#10;F8liaQi+aNo0fTtIpwoj+lPLbdAc+I1WWzQZNBVtv/32q1y5skKNDz/8kIjYKAXZi4i3QFAwaok/&#10;GBbQqPRBBiCv1ocT3GOWL1+OUlexTJkytDHffvtthQoqxw/hDmVCiUR2w4OvvvpKq4uDFq29+uqr&#10;5RVUC0VXOiAZ1x9+64+0KkDsvVoSW4IJosXJRLFixaS0keXAb10D4bSVoW2ItWTJf2QAtDFRigkT&#10;XnXaEI21DFMNQLaei/j552DoLUQqq8aBay4WqLbZk04ootUwoO5KKfxD51v2Ui2hLOCFF15o1qxZ&#10;7ZDGjZs8/vjj0jujTGqSjdk7/PBgQLCgF4OGh8t3331nCw6L7t2DpRCx0XrH3C0mTpyoIOOcc86R&#10;jf9Dt71W4eeffw6Pk+FxA2edddZ99w2SbK0WfxY0bR0aK9Z+on7oQFrFRGgP0uDcPHwN8qZN31x5&#10;5ZV169avXbtu7dp1eLBqlRjfbK+xN2oJJ+aKJx5r1nyEwfTp050/IweEOE8MYaEFpaYNK+luLFy4&#10;0G+CaKc/ZUNLZ8CFF16IF73G4Qtqw+bN6a/j6CcrFqj/ojcflprMxG233fbOO+9I3r17d5Cn33/X&#10;Yv5xadq0qZNiUFxy6PwxRDpce4e9Wks0yR527dr1/vvvjxkzhp+dNIsWLapVq1aLFqdfccVV/fvf&#10;dcEFFygK0Kh0CYVJffDBBy4gBhngRh4ZcOqpp+oBESbjhuQbN954I8ogHzEVWkqFzp8//4gjMrxe&#10;A5uCzRk5VQx+Xwkuu+wyF1Bon549r73uul5t2rStUaNm69at7c0KPxvKR2908NKxsnuqDPYmeX9I&#10;FYQEacBOz1eGhuleH/SK8uWXG/FJoyDpt293Q63pD2uDyCeffJJQu/yPPPIIXhlIU6LEgdIEqezZ&#10;QzOWm8Tbb79jGp+bb7752GOP9edxeBUr2NMCPZQpUxZ/tWrVZFO+fDDNtG/fYH0FoTl8/n1IETUb&#10;6/bbbw+t0oPkBZNNmDlzJlFodflKiI2b5+R9LbHVpxJB56bd0eIyaNCgjz766IsvvvD3rofixYtz&#10;W+ZBQ+PRLyB/omXDhidocTP4+utg21UM5LU9Z9HIjaBQkL02EwTt7FyzZs1x48Zp9X2xceNGQl3k&#10;cJX2Rx99VKtQiRtvvAkD7p3w3nvvaQJ5XHQ7eeaZZ5w/AbQlcPLI41rCE9plPFy+jocFRUPjCy8t&#10;1qCYQ7TQCb9+ZGLRqsWr6RNoNJEL6tev369fP/9laJ8+fTp27Og8HuHBgzVDlKBcLXoE1sFp3769&#10;NIcccohssgYb2cP333+PRovsC61Dp3S402jiQ9wH4vjx421nM+D5wnlpQ7IOHToohc2bNytUXlxN&#10;gBwyZIi81q7it4GXJ52tMAyywU0GeVxL/CtqZ6uNerXODdgkNi0Eg0Hr1sHO2s2bB/v2ovn11/Ql&#10;VqWxd516lY5SepPh2WeflQ3Mnj0bjR7kXLxhw56TXmhNPVAKWYCN38IV9F/uv/9+hBEjRmDjN6H0&#10;OlhE0rdtcoYOHSrNK6+8gpfWWJiXABksXbpUBpp3f/TRR8trBiNHjpSG+6s08NRTT0uZDPK4ltg6&#10;mEBpovG3rcsplAsp+M8jaYISjXeN/VIT/oO/b9++NCmmTp0qTY5o3LgxqYWNJId/bwBue/o+EBeO&#10;7nfivvnmG5SRtV5yhJKl5ev8aXuIJIk8riX+yy4tLwDcG/lBh1fWIQOC5D333GCVK+4xskdjQWBv&#10;O+yLrsziIoMtW7bwvOvUqZNpDJnllEhEvJxRu3bt+Flr4m6YdjaJDx0aLIrED4mHl+wj9OzZE4Nl&#10;y5ZhjFeLdpx88smKjgb3iy/Wa/ADaOsAKF062NVMBskgj2uJcu88IXj5CU6cOOnVVyctWrR4yZL/&#10;XHhhsHUv8APt2rWrtomHUqVKde7cuXnzYDlnoAmi6BSKXmv+BeB0aEdruRUoX748Z1qhQgX6wP47&#10;Ehor3bp1o0DkHTnyX5TbrFlv8oOZPPk1i64EfXSUPCePawlYL+Oaa9w7UHnFGWececghwcoCQD2g&#10;86KNloCfJm11Gz5y6qmn6rTlhTD5AsyUKcHiG0Dnyz+1OnXqLly4cPHixVqghmY+bWRawVWqVJEB&#10;fSX/VWHLlqcHNeJ3tw8EcAsPNQWnlriMB+tW3ieN2pXcOXUmoObLunXBiB68WkBAS5DgHTAg2DFP&#10;g83w1q0bbO0E1KcguQIIZ4HToEED/0RQNmsWrPOj17VozjsvaK5qUQU0evn28ssvp6XgyjbNm15L&#10;tKEP+iSR908cl/FChbTSCvifYcuWDV5DpbEPocRyvuxYsOBtHaUgQgff9p7JGjpNFEvk7bCtgwP2&#10;ftb5vV+g9HlO3teSyCd1HxoieptJu2zDhg3heQUoolIADW/u2LGjQmknDh48eNCgQS64IHP55Zfb&#10;aCZQsUgG2UjApbVOKUnpf1WOxToHMs5z/mgtUeaAUxoyZEijRo3I9HHHHc8PYu3aT2WAO3ly8EjW&#10;Br14ucc+9NBDzZo1++STT9CEe3Ttw1/x4sW5zdrHd0sf4a8HTxadZq9evVq1aiUZFHr//ffzAJox&#10;Y4advkLlDUvl9xEjRtBe0ZJsbdu2jezelUXPPKfkspYor+AP/vDRG0MjMvbH2G+//QglNf9FizFu&#10;XKazXQo6nHLNtDXwfR588EGVrfPHoLiyycws7lKDFiUX5KyWUD25Z9AT4RYnr8tX+GFlzZo1KNXH&#10;oWuHrPN5+OGH0Rx55JHnnXce+u7du7/zjvvGZq5AFuY14a+HnZoEML25P/7449ixYy+66CLK7e9/&#10;/zvFyJ1j6dKloXlgEBR92pskGoLygr1lWb9+vb7yyD53ZFNLLGn/k4H46iu3AZVscIU/3CYWDBQr&#10;ReJQaHPmzHElGEO1akeGBe+uglwJthKXMXToUAXliOxridbO82nSpInGfISZCdDboVgIUjr26qx+&#10;/QamTJEglJhKDxYsWKACjEz5Me69914MjPHjx+tFg49WFyc0TD57sq8lNllNH0XDQwefbTt16jRs&#10;2DB5/QEyeHHJnDQagGOr34IMUiTOsmXLXdmlld7y5U6DLM24ceOk0QL0KOk8v/jiS2aA+8ADg2VT&#10;rlw5NImT0BNHYz/vvPMuZO4iGuEnNm/eLDO9YKbxQf9l2rRpChVBQiFKLUVOodyEvLZII3CfoOVh&#10;M8Q0jAb8vYo0OhNl2JEsRD9U6aCRkC3Z1BJDxxPHH388VUHveTR1gONpjIg49NBDbVcRywqCjQkC&#10;+7aXIi4qN7/ETC8k05d0wSFaIdeahq+//vqSJUv8wdv+RiuJE7+WKB9AR1d7MhhvvvkmetlQG5w2&#10;fKk6c+ZM7XNCN0fp2Jhh4CFFFNs+EO66K7g5KbUUESgWG5xA/1Gl9Oqrbo7I4Ycfrm4memmefPJJ&#10;+0QstEG6cKo0rr/+epThcdy1lpwZmd5L/JXitSsNacnbs+e1NEokC1vbFxt/rB7Pps6dO2s/Te1C&#10;KhQKGsiTIha9KwM6wNLYWLUrr+xaq1YtyWLdus/Cax3gVGlojhLQSyURDPwPh5s2bUKj9LMg03uJ&#10;/8HFPhzY91ug5sryqaeecqoYlAPcxx9/3KlCuAm1adNm1apViWTx/yEUC4waNYqflo3TE2awevVq&#10;p4pB0THzd0GRBvc//0mfzKbdncIksyLTewmR/aU4LrnkEjQwadIk7SCFjPvjjz9WrRoMWBTaKYsg&#10;7YjkU6VKFTV76e8EB0iRGBSmRnzyuy1dOv2qg55EgJm+jYjhw4dLCTzoNQYDbKioOProY6SXZRZk&#10;WkvEwQcf7JIMtjByi4KAP/GaZxMaDqYx5TRN1PvVTvb777//Dz/8oKzg2vhkGlZhSinioxKziUXa&#10;GlFKDZjVZFg0Nj6Q2zNef587bTcvM1ynDfGn2mdLNrWEhGDixIm68E4b6u1t2+eff6GgNWvSN+uw&#10;7fcI+uyzz53WI3fjT/9fQdHFzgKkU6kxlEI7UQm7Rl27dpWmW7er0Ugpvv12s43e9fVZk00tERwe&#10;V9shgV8NrZElNCIcPe7OnTs1ToCnkpYY4TGp3Z1RQphAimxQQd19993q8nCrlvK7777TdUGmEWov&#10;NgUdHAWBU6XtSJULEqolHAnXn8pw5513KshfcMwGWfljpLWPY4q8xRVuOGZWV8evDfDMM8+giSjx&#10;KnpOSaiWGDZy00fvx/wdwQ3t/J3rzKXIDIrUfwNu6Fq88op7W2/QEVHE3JGzWqLrfeONN+rYlSpV&#10;kl7YeCrytHJldNWXFHmIFWyXLl2szKUBQm2yGfovv/zS9BJySo5rCfhfgO3RCK+84r7wwe23345G&#10;sVIkA4qXZqz/8tMvcL+n89JLriWgoFyQs1qi7b0jaA6fjXT3oSOniCnylsxmTGolnG7dujm/R9Jr&#10;CQcA/zOBtjkmyK8cCxculCU3GKcqVKhVq1ZKBBQlRS5QwRr6ugsnnXQSXhkcd9xxUsJHHwVrB4Hz&#10;hyipXJBoLcEdNmyYDjZqVLCImTLhv5+FokWLaeKnQsWKFSsVWrhw4d69e6MJEk2RMD///LO9caDR&#10;qgLU2xHxxBPRjyQ2PACcKnl9HKXbtGnTneFsennlWv2w0Un+bdAmu+Jykn41F5rgmSIuVs5avcJn&#10;5MiRChVnnXWW9AcccABeguC+++6Tsn6417fp4d///rctCCI3EeLXkjDBIAn/VmEfJ8GvEEWLFv3u&#10;u+/og8nYVp+aNGmSDPRVTwm2bt1aSppXYUop4mDFZetUr1mzRkro0KEDGkpbxjaapEaNGoQ+91z6&#10;MhzHHnusbIAgpw2pVauWC0iATO8lkUQnTJggPVmkLUKobHD9IbjTp0+Xfv369U6VRrFi7tvmli1b&#10;FFGWElL4UCx+ydx0002U27777htZMBKvWfovwf1B8/yAy5Q5RO9R0Bx22GHOKPwyL5tsyfReEuli&#10;ieHDhztVMC/8DBl37uzep118sa1S5O5AMoCHHnpIGqNcuXI9evQgiGRlk8Lnm2++4TFdsqRbdsBw&#10;wXv2bNiwwanS6N3b9UCpGRjQT6ZiSQOKRWnbKqOgW5SCsiDTWmLLTcGAAQOUlrxvvPHGjBkzJIsO&#10;HTpaRC0IY1SoUEEjJKhVhAoFgdZhVtwUBmVinUf9GtFYz5HbRmRiw7JlwRLZwqlCSpcuTWXSoAIt&#10;Acrjyf/O769bmQXxa4lBfYy8erdxa7gZp4bTcLlQQyxtud/t27fbxiCKpfUExJgxY4NjpMgEWhWu&#10;pAoV0rYcixcvlpfmnb3PlIYusVYmM+655x5CfRtBL2nlypUKSpBsaglpKTl3hBAqMi1TVcl27drJ&#10;xp/uTD5uvfXWn376SSmEKQXQ8ZFB9erVdZIpssZ2dAFprDxV5v7GQNyzNaqQIGkuu6xzZP3LqlWr&#10;KnqOyKaWCLUztEcdV1crLAo9AsmWRkK0bdsWmXOj2SEDkMEPP/zA/S1ILgSNk1IkAMWlzzEI8+en&#10;z9fq2fNa+ps2JFYvNjEbOnSoNEDjVxHlzcXq01nVEh1PSYPWjEMpJk+ebINFbIcaDSgB5ZK7DjI2&#10;sTMGUiTO8uUrXNmlvRnbunWrvMjSPP/889K0atVKmnvvvfeLL4IBYvLCFVdcIRtt6GD6bMn+mtWu&#10;XVtJG3R/tOSos0jrqsXigvfsqVMnWPIVzjnnnMQzl8JQ6cGUKVNUgFpKOpb33nvPL2EtUh3hgw8+&#10;wMY3y5pEf9k33hitB9qBlSPZWum60fDPWcQj8ZylgKBAwxJbu3atK8EY+BnLGGRvc6buvnugM0qD&#10;+iHLHJFQLdGxhXkV5A4e8sADg9Gfe24w4LtTp06yweXB1KxZszJlyhx55N8qVapUr169bt2u3rDB&#10;DXpIkQUzZsxo2bJlrVq1KDe51157rS0EioFKfvXq1TzrNWVONG7cWAa+m2sSvZdkRqT/bQwZMsTP&#10;2bx581xADJhBZNimePjhYBkFcKn8tfBnRhqXXnqpztf5YyDILxCnzUjnzp0JysNy+6O1RARX8vff&#10;ly5d2q9fv27dutWsWfPoo4/WtB2h1aEIcv49e1atWvXggw9qIVdbgp3m1ahRowYPdlPjlSwoyl8M&#10;W1qCwnnsscdatGiJbMP/+F09/fTTlIxOH1fGknG5ebRqdQ72FNrVV19DCrYjQ56TN7XEh/apzieW&#10;8uWPePPN2YsXvz9z5pvDh49Yvz59jomdHsLatcFEHlt9b+7cuc2bN2/f/iIZFEQ4C1z6q02aNGnX&#10;rp3Nu1SxyEAaIfmNN6YNHz78rbfe+vTTdSNHpk/Wj0WfTv0U8pa8ryUu42nrvZJ1W3uNut+t2zXF&#10;irm3sYce6vpj8mbLW2/N0yEKIpymrfeaNVrJ016BQM2atfr0uck+1BGqBOUFWiE6SpLI41riZ/32&#10;290mFtoORWuSyubww4PdhmxBJW2DpM49mkGDgo3x3n3XTRS1YbYFt5ZwXtCggZvGPW3adGk0895e&#10;mGpIgC212KNHD7yaMyFNEDltWg1KeaGArQoM9nrn2muvk0beWOrWrTtixAj7rHjUUUdxg6X5Jm/D&#10;hg05c78slFrBxbZss0k08pYrV+7mm2+mSScvncEnnnjizjvv9Hdp8mnc2K3w4PxhvVGCSSJZRW+Z&#10;DoX/ffLJ2m+++VY/Ai3ZCH369Jk+fboNtDnuuONfeOGF/v37t2/fnuf32LHp3wJJxBJMkJza5xQ/&#10;S9keS8aGKWnON23alOYnXUKanyqH/fffn1/atGnT7FWktmvavn37Z599vmnTN34KvishGeRxLQnX&#10;93V8/HGw4i888MAD7777ngykkYF59YpFnz3xyrV9LOxHti7cdTURpk6dylOM55rz5zVkj8wULlz4&#10;/PPP14eLRLAX5OvDfe/BujCAoPm9WqgTjaZI8jSRAezevXvs2FfmzZuPAdh9t2jRotI4u7wmj2uJ&#10;v0oFHTM0ZN35c47O3B/BJI2O5SN9ZNQLcFuSPa6WgdduwwlicXXzp8UgDUQeBwcddJDGg2UGz1Zn&#10;mrY/da53UeJYRCcn/vde24ArGeRxLaH77nLt9ez1JUirSUsjA+3qh7dXr154tc0voJQBgrCBLE8/&#10;nWHfMX5t9pJg1KhRsuGOrd+o1vpavnx527ZtFSS4wGGq7npnjf/tXrz66qtaanDRokUkYg9QoKIo&#10;WXLlj3GHihVdyYwZMwYvNtod6swzzwyPEyADbk6KotZr8+bN5TUDa97aNz946qmnpEwGeVxL/DWP&#10;uOfPmjVr2bJlmnGOi4F/tjaO2va7pLWPV7sVQLFixRo2zLAz8MCBAytWrOg8HsGx0xLHhd9++80W&#10;ftHClShvvfVWaUqXLo03jJQNsgetwmIzK+GVV15RIrjG/PnzXbBH585dDj88w+IMDRu6/S1sDQHq&#10;nDTI4ZHdobUGGlix9O7dm1L1R0GDoiSJPE6dk6GfohFriaClOCLLxvlospol7rRhh4jforUJglIM&#10;zfz9puk92VuHN954Q5Za36FBg4QWJ8ZGA5Jfe+01afTY6tKlC22LY46pESQd8vHHH8sAlPLKlStp&#10;UdnIU3+xXkK50tLHIhvsnT87uNHaPSxJJLEO6mwBWecjpR8Ecb0W5b33XLPX0BBJ+xC9Zs0aWWph&#10;SO5G8tJ9kIF2vwOaeEH8tPTVt9LqcBGoWxpNuHbtWoyFP6jY2e3Zo931L7ggGLCHV1XwlFNOIQVp&#10;tGi2tgoKYzhOPvlk9LTr5VWouSIMSffaUAHn95Bl8kjuncrQ6V1wwQV0hrlpL168+J577unUqdP4&#10;8eN1nv7ofH+UHmiQpiAprRcVF0Jlpr2hDerHgAEDLBTBf3AAzyYF2QhkUaVKFelBsdQd89HrdvB3&#10;+Yyg3QRIQdjehFA+xHnCYVwa68mDhvLhWfzZZ8GOZDR0ZIBxmMZeZa/Wkrho+9wVK9KHY/mELdD0&#10;mWNQpEgRm/GmywNaWJag22933WbBjUcZwIaetpSa3YSS6+F/i7bbEtAplQ1oNlqZMmV0/YC6LjNR&#10;r14DG39jjVZLzW/RC3o3ZNV5MqL0tdxeXKhhstmb7KVaohLfsGEDP45LQvr37//pp59KH5aquyQm&#10;m2szg0qWLBmaBGiqWKlSpd57b2GkWUMnAgMi+p+aJRhEVPqdO3eWhqrgr/9vrzSc38M2RyMFEVk2&#10;bNKkyTavUZtlYUPjVxqglyRlxI0IPGJUVkAjTO8k/xT2Ui3JHZQURJ4OPPIJ+vHHH50/nCLLRcWS&#10;2xJeGgfqK/kL0VItlCCu/+qP1uV3330XHCYNDCLLdtsthFCnClkXLpZqEwNoieN9/PEn5YVSpcoE&#10;Kf7++4QJE5wqrcNVsMjXtcTHNtcFp8r4y8PlctL3cUbh9Qiv0e9nn302Xp5Tq1ev5nmvUGPVqlWW&#10;gtzYbWXmzJkzevRoyVqv5e233/YnUfsv3IJDhkj2u6zacKLAUWBqSSy6DJHNXypXrmx74PnvtvXi&#10;Tgwd+qhdQltdmUvur5o/e/ZsRQSzge3bt0vJ7Uq9XFpOZ5xxRqSdMXfuXJmBHUvegkgBqyX+nAPd&#10;8FGWLx+MQwB/K0xbD8jmTMsVyB988IHfLqaW+Esdw5lnnqmHkUWRsHWrawWD3pMqlNaDlM8++6w0&#10;tncUhFELKgUs99ZPEVwJYc0UOr3aHMH429/+5ozScAFpUD/89em0PZ5PsWLFFQoYcJuJjNLlXiJB&#10;qzEAlv6dyV7VFFAKXh1fudKtrCSmT5/uf0gT/pBbrhntSr2T/fDDYOVIoIGiiey6ohGk37p165Qp&#10;U2yIkD7OaRMOGYjIZOl69erRiPEfcOBM4x2rQFBQ74SRzyLHHltTl8HWa+jXLxgpZzuXGYqeUyK7&#10;uvIU+/7773fv3m1tan1q2LTp28jqRZHPkwWUglpL7HfpC5Jjt9MQl112mRnnFEXUQMwI/mzKWOGv&#10;QUGtJVnDFRo/fny/fndy83eqtCudV9BEveOOO3bs2PFXqg2Z8desJSnyllQtSZE9qVqSIntStSRF&#10;9qRqSYrsSdWSFNmTqiUpsmPPnv8D6CxAwggrQqkAAAAASUVORK5CYIJQSwECLQAUAAYACAAAACEA&#10;sYJntgoBAAATAgAAEwAAAAAAAAAAAAAAAAAAAAAAW0NvbnRlbnRfVHlwZXNdLnhtbFBLAQItABQA&#10;BgAIAAAAIQA4/SH/1gAAAJQBAAALAAAAAAAAAAAAAAAAADsBAABfcmVscy8ucmVsc1BLAQItABQA&#10;BgAIAAAAIQAIYa5HygMAABEJAAAOAAAAAAAAAAAAAAAAADoCAABkcnMvZTJvRG9jLnhtbFBLAQIt&#10;ABQABgAIAAAAIQCqJg6+vAAAACEBAAAZAAAAAAAAAAAAAAAAADAGAABkcnMvX3JlbHMvZTJvRG9j&#10;LnhtbC5yZWxzUEsBAi0AFAAGAAgAAAAhAG4Fq7ngAAAACgEAAA8AAAAAAAAAAAAAAAAAIwcAAGRy&#10;cy9kb3ducmV2LnhtbFBLAQItAAoAAAAAAAAAIQBAIhfZQD8AAEA/AAAUAAAAAAAAAAAAAAAAADAI&#10;AABkcnMvbWVkaWEvaW1hZ2UxLnBuZ1BLBQYAAAAABgAGAHwBAACi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 o:spid="_x0000_s1217" type="#_x0000_t75" style="position:absolute;width:5848;height:5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BtHLEAAAA3AAAAA8AAABkcnMvZG93bnJldi54bWxEj0+LwjAQxe8Lfocwgrc1XResVKOIsNCD&#10;l/XPwdvQzLbFZlKSqPXbO4cFbzO8N+/9ZrUZXKfuFGLr2cDXNANFXHnbcm3gdPz5XICKCdli55kM&#10;PCnCZj36WGFh/YN/6X5ItZIQjgUaaFLqC61j1ZDDOPU9sWh/PjhMsoZa24APCXednmXZXDtsWRoa&#10;7GnXUHU93JyB8lzyd7ie9vs5XWZx+8yHVOXGTMbDdgkq0ZDe5v/r0gp+LvjyjEyg1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BtHLEAAAA3AAAAA8AAAAAAAAAAAAAAAAA&#10;nwIAAGRycy9kb3ducmV2LnhtbFBLBQYAAAAABAAEAPcAAACQAwAAAAA=&#10;">
                <v:imagedata r:id="rId2" o:title="" chromakey="white"/>
                <v:path arrowok="t"/>
              </v:shape>
              <v:rect id="Rectangle 106" o:spid="_x0000_s1218" style="position:absolute;left:457;top:762;width:4781;height:4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c88IA&#10;AADcAAAADwAAAGRycy9kb3ducmV2LnhtbERPS4vCMBC+C/6HMIIXWdPtoUrXKKKs6018HPY4NGNb&#10;tpnUJtquv94Igrf5+J4zW3SmEjdqXGlZwec4AkGcWV1yruB0/P6YgnAeWWNlmRT8k4PFvN+bYapt&#10;y3u6HXwuQgi7FBUU3teplC4ryKAb25o4cGfbGPQBNrnUDbYh3FQyjqJEGiw5NBRY06qg7O9wNQrW&#10;7W4z+o3v5y4+Ik2u2eWHbaLUcNAtv0B46vxb/HJvdZgfJfB8Jl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K1zzwgAAANwAAAAPAAAAAAAAAAAAAAAAAJgCAABkcnMvZG93&#10;bnJldi54bWxQSwUGAAAAAAQABAD1AAAAhwMAAAAA&#10;" filled="f" stroked="f">
                <v:textbox inset="0,,0">
                  <w:txbxContent>
                    <w:p w:rsidR="002F0973" w:rsidRPr="0011740A" w:rsidRDefault="002F0973" w:rsidP="00137D5A">
                      <w:pPr>
                        <w:pBdr>
                          <w:top w:val="single" w:sz="4" w:space="1" w:color="D8D8D8" w:themeColor="background1" w:themeShade="D8"/>
                        </w:pBdr>
                        <w:jc w:val="center"/>
                        <w:rPr>
                          <w:b/>
                          <w:bCs/>
                        </w:rPr>
                      </w:pPr>
                      <w:r w:rsidRPr="0011740A">
                        <w:rPr>
                          <w:b/>
                          <w:bCs/>
                        </w:rPr>
                        <w:fldChar w:fldCharType="begin"/>
                      </w:r>
                      <w:r w:rsidRPr="0011740A">
                        <w:rPr>
                          <w:b/>
                          <w:bCs/>
                        </w:rPr>
                        <w:instrText xml:space="preserve"> PAGE   \* MERGEFORMAT </w:instrText>
                      </w:r>
                      <w:r w:rsidRPr="0011740A">
                        <w:rPr>
                          <w:b/>
                          <w:bCs/>
                        </w:rPr>
                        <w:fldChar w:fldCharType="separate"/>
                      </w:r>
                      <w:r w:rsidR="00D01416">
                        <w:rPr>
                          <w:b/>
                          <w:bCs/>
                          <w:noProof/>
                          <w:rtl/>
                        </w:rPr>
                        <w:t>193</w:t>
                      </w:r>
                      <w:r w:rsidRPr="0011740A">
                        <w:rPr>
                          <w:b/>
                          <w:bCs/>
                          <w:noProof/>
                        </w:rPr>
                        <w:fldChar w:fldCharType="end"/>
                      </w:r>
                    </w:p>
                  </w:txbxContent>
                </v:textbox>
              </v:rect>
              <w10:wrap anchorx="margin"/>
            </v:group>
          </w:pict>
        </mc:Fallback>
      </mc:AlternateContent>
    </w:r>
    <w:r w:rsidRPr="00473FB0">
      <w:rPr>
        <w:noProof/>
        <w:rtl/>
        <w:lang w:bidi="fa-IR"/>
      </w:rPr>
      <w:drawing>
        <wp:anchor distT="0" distB="0" distL="114300" distR="114300" simplePos="0" relativeHeight="251668480" behindDoc="0" locked="0" layoutInCell="1" allowOverlap="1" wp14:anchorId="1DAC6E6E" wp14:editId="7B15444E">
          <wp:simplePos x="0" y="0"/>
          <wp:positionH relativeFrom="page">
            <wp:posOffset>11430</wp:posOffset>
          </wp:positionH>
          <wp:positionV relativeFrom="paragraph">
            <wp:posOffset>567690</wp:posOffset>
          </wp:positionV>
          <wp:extent cx="1085850" cy="8229600"/>
          <wp:effectExtent l="0" t="0" r="0" b="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3">
                    <a:extLst>
                      <a:ext uri="{28A0092B-C50C-407E-A947-70E740481C1C}">
                        <a14:useLocalDpi xmlns:a14="http://schemas.microsoft.com/office/drawing/2010/main" val="0"/>
                      </a:ext>
                    </a:extLst>
                  </a:blip>
                  <a:stretch>
                    <a:fillRect/>
                  </a:stretch>
                </pic:blipFill>
                <pic:spPr>
                  <a:xfrm rot="10800000">
                    <a:off x="0" y="0"/>
                    <a:ext cx="1085850" cy="82296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973" w:rsidRDefault="002F09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D9A"/>
    <w:multiLevelType w:val="hybridMultilevel"/>
    <w:tmpl w:val="A03A55F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02A405BE"/>
    <w:multiLevelType w:val="hybridMultilevel"/>
    <w:tmpl w:val="0F00F394"/>
    <w:lvl w:ilvl="0" w:tplc="F184E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A1970"/>
    <w:multiLevelType w:val="hybridMultilevel"/>
    <w:tmpl w:val="16FE7DF6"/>
    <w:lvl w:ilvl="0" w:tplc="F184E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80C2A"/>
    <w:multiLevelType w:val="hybridMultilevel"/>
    <w:tmpl w:val="982ECA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9D0D56"/>
    <w:multiLevelType w:val="hybridMultilevel"/>
    <w:tmpl w:val="B466442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9FE168B"/>
    <w:multiLevelType w:val="hybridMultilevel"/>
    <w:tmpl w:val="E968ECF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C3B5B64"/>
    <w:multiLevelType w:val="hybridMultilevel"/>
    <w:tmpl w:val="98AEC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E92F19"/>
    <w:multiLevelType w:val="hybridMultilevel"/>
    <w:tmpl w:val="38D819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F0512A"/>
    <w:multiLevelType w:val="hybridMultilevel"/>
    <w:tmpl w:val="78CE0CEE"/>
    <w:lvl w:ilvl="0" w:tplc="427AAA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8A3180"/>
    <w:multiLevelType w:val="hybridMultilevel"/>
    <w:tmpl w:val="54F23922"/>
    <w:lvl w:ilvl="0" w:tplc="8BFCE56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1474661E"/>
    <w:multiLevelType w:val="hybridMultilevel"/>
    <w:tmpl w:val="C1F68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971726"/>
    <w:multiLevelType w:val="hybridMultilevel"/>
    <w:tmpl w:val="70420A06"/>
    <w:lvl w:ilvl="0" w:tplc="021402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B312A5"/>
    <w:multiLevelType w:val="hybridMultilevel"/>
    <w:tmpl w:val="F4609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FB44B2"/>
    <w:multiLevelType w:val="hybridMultilevel"/>
    <w:tmpl w:val="587C13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13777D"/>
    <w:multiLevelType w:val="hybridMultilevel"/>
    <w:tmpl w:val="B48AC964"/>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nsid w:val="186A44AB"/>
    <w:multiLevelType w:val="hybridMultilevel"/>
    <w:tmpl w:val="42D8C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323878"/>
    <w:multiLevelType w:val="hybridMultilevel"/>
    <w:tmpl w:val="01D20F7C"/>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1E892B62"/>
    <w:multiLevelType w:val="hybridMultilevel"/>
    <w:tmpl w:val="036C9C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541E01"/>
    <w:multiLevelType w:val="hybridMultilevel"/>
    <w:tmpl w:val="9F0AD4C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2A1636CA"/>
    <w:multiLevelType w:val="hybridMultilevel"/>
    <w:tmpl w:val="404858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2A2B9C"/>
    <w:multiLevelType w:val="hybridMultilevel"/>
    <w:tmpl w:val="69DA6CB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nsid w:val="2F6B6209"/>
    <w:multiLevelType w:val="hybridMultilevel"/>
    <w:tmpl w:val="84CE3F5A"/>
    <w:lvl w:ilvl="0" w:tplc="8BFCE5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002FB1"/>
    <w:multiLevelType w:val="hybridMultilevel"/>
    <w:tmpl w:val="91FA90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E50029"/>
    <w:multiLevelType w:val="hybridMultilevel"/>
    <w:tmpl w:val="AD40F780"/>
    <w:lvl w:ilvl="0" w:tplc="04090009">
      <w:start w:val="1"/>
      <w:numFmt w:val="bullet"/>
      <w:lvlText w:val=""/>
      <w:lvlJc w:val="left"/>
      <w:pPr>
        <w:ind w:left="815" w:hanging="360"/>
      </w:pPr>
      <w:rPr>
        <w:rFonts w:ascii="Wingdings" w:hAnsi="Wingdings"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24">
    <w:nsid w:val="379169BF"/>
    <w:multiLevelType w:val="hybridMultilevel"/>
    <w:tmpl w:val="31B425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7B43B03"/>
    <w:multiLevelType w:val="hybridMultilevel"/>
    <w:tmpl w:val="CC461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604A52"/>
    <w:multiLevelType w:val="hybridMultilevel"/>
    <w:tmpl w:val="CC8234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DA823FF"/>
    <w:multiLevelType w:val="hybridMultilevel"/>
    <w:tmpl w:val="4D4A859C"/>
    <w:lvl w:ilvl="0" w:tplc="8BFCE5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5F2C90"/>
    <w:multiLevelType w:val="hybridMultilevel"/>
    <w:tmpl w:val="B4C0B0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11A52CB"/>
    <w:multiLevelType w:val="hybridMultilevel"/>
    <w:tmpl w:val="F7D42E64"/>
    <w:lvl w:ilvl="0" w:tplc="8BFCE56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nsid w:val="42410814"/>
    <w:multiLevelType w:val="hybridMultilevel"/>
    <w:tmpl w:val="22322644"/>
    <w:lvl w:ilvl="0" w:tplc="8BFCE5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A23512"/>
    <w:multiLevelType w:val="hybridMultilevel"/>
    <w:tmpl w:val="6BF648B2"/>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2">
    <w:nsid w:val="45F930BF"/>
    <w:multiLevelType w:val="hybridMultilevel"/>
    <w:tmpl w:val="7228E8F2"/>
    <w:lvl w:ilvl="0" w:tplc="F184E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0027D1"/>
    <w:multiLevelType w:val="hybridMultilevel"/>
    <w:tmpl w:val="7B62FC68"/>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4">
    <w:nsid w:val="48633E40"/>
    <w:multiLevelType w:val="hybridMultilevel"/>
    <w:tmpl w:val="0B3C7370"/>
    <w:lvl w:ilvl="0" w:tplc="3356B95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8D7E61"/>
    <w:multiLevelType w:val="hybridMultilevel"/>
    <w:tmpl w:val="665A0474"/>
    <w:lvl w:ilvl="0" w:tplc="021402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FE78DB"/>
    <w:multiLevelType w:val="hybridMultilevel"/>
    <w:tmpl w:val="52FE6D9A"/>
    <w:lvl w:ilvl="0" w:tplc="F184E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F1D42D2"/>
    <w:multiLevelType w:val="hybridMultilevel"/>
    <w:tmpl w:val="764252E0"/>
    <w:lvl w:ilvl="0" w:tplc="F184E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1AB4EB3"/>
    <w:multiLevelType w:val="hybridMultilevel"/>
    <w:tmpl w:val="D83C2DE6"/>
    <w:lvl w:ilvl="0" w:tplc="F184E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3BA3C66"/>
    <w:multiLevelType w:val="hybridMultilevel"/>
    <w:tmpl w:val="4BAEE2FA"/>
    <w:lvl w:ilvl="0" w:tplc="D5FE05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5590C9D"/>
    <w:multiLevelType w:val="hybridMultilevel"/>
    <w:tmpl w:val="38CC5C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94A2DAE"/>
    <w:multiLevelType w:val="hybridMultilevel"/>
    <w:tmpl w:val="310E3D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C0D353C"/>
    <w:multiLevelType w:val="hybridMultilevel"/>
    <w:tmpl w:val="E4A053BC"/>
    <w:lvl w:ilvl="0" w:tplc="F184E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DA37EA0"/>
    <w:multiLevelType w:val="hybridMultilevel"/>
    <w:tmpl w:val="1DFE1DEA"/>
    <w:lvl w:ilvl="0" w:tplc="04090005">
      <w:start w:val="1"/>
      <w:numFmt w:val="bullet"/>
      <w:lvlText w:val=""/>
      <w:lvlJc w:val="left"/>
      <w:pPr>
        <w:ind w:left="789" w:hanging="360"/>
      </w:pPr>
      <w:rPr>
        <w:rFonts w:ascii="Wingdings" w:hAnsi="Wingdings"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44">
    <w:nsid w:val="5E704B27"/>
    <w:multiLevelType w:val="hybridMultilevel"/>
    <w:tmpl w:val="B2F849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2290747"/>
    <w:multiLevelType w:val="hybridMultilevel"/>
    <w:tmpl w:val="D452F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24E2510"/>
    <w:multiLevelType w:val="hybridMultilevel"/>
    <w:tmpl w:val="3DBA7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2A4768C"/>
    <w:multiLevelType w:val="hybridMultilevel"/>
    <w:tmpl w:val="76229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48A4ADF"/>
    <w:multiLevelType w:val="hybridMultilevel"/>
    <w:tmpl w:val="17A6858E"/>
    <w:lvl w:ilvl="0" w:tplc="F184E2D0">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9">
    <w:nsid w:val="663B3081"/>
    <w:multiLevelType w:val="hybridMultilevel"/>
    <w:tmpl w:val="25187D2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0">
    <w:nsid w:val="6A242623"/>
    <w:multiLevelType w:val="hybridMultilevel"/>
    <w:tmpl w:val="AE0A2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BFB3F37"/>
    <w:multiLevelType w:val="hybridMultilevel"/>
    <w:tmpl w:val="BF28E0A4"/>
    <w:lvl w:ilvl="0" w:tplc="8BFCE56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2">
    <w:nsid w:val="6DF04FEE"/>
    <w:multiLevelType w:val="hybridMultilevel"/>
    <w:tmpl w:val="C1A67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E5F72DE"/>
    <w:multiLevelType w:val="hybridMultilevel"/>
    <w:tmpl w:val="FE665A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EF757DF"/>
    <w:multiLevelType w:val="hybridMultilevel"/>
    <w:tmpl w:val="BE069D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3F71A0F"/>
    <w:multiLevelType w:val="hybridMultilevel"/>
    <w:tmpl w:val="EDFED8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4356124"/>
    <w:multiLevelType w:val="hybridMultilevel"/>
    <w:tmpl w:val="DFF08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455339B"/>
    <w:multiLevelType w:val="hybridMultilevel"/>
    <w:tmpl w:val="8BEE92E2"/>
    <w:lvl w:ilvl="0" w:tplc="BB70616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6BF4833"/>
    <w:multiLevelType w:val="hybridMultilevel"/>
    <w:tmpl w:val="FD86A310"/>
    <w:lvl w:ilvl="0" w:tplc="F184E2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6CE1066"/>
    <w:multiLevelType w:val="hybridMultilevel"/>
    <w:tmpl w:val="76FE58A0"/>
    <w:lvl w:ilvl="0" w:tplc="A0AEC092">
      <w:start w:val="1"/>
      <w:numFmt w:val="bullet"/>
      <w:lvlText w:val="–"/>
      <w:lvlJc w:val="left"/>
      <w:pPr>
        <w:tabs>
          <w:tab w:val="num" w:pos="720"/>
        </w:tabs>
        <w:ind w:left="720" w:hanging="360"/>
      </w:pPr>
      <w:rPr>
        <w:rFonts w:ascii="Arial" w:hAnsi="Arial" w:hint="default"/>
      </w:rPr>
    </w:lvl>
    <w:lvl w:ilvl="1" w:tplc="F184E2D0">
      <w:start w:val="1"/>
      <w:numFmt w:val="bullet"/>
      <w:lvlText w:val=""/>
      <w:lvlJc w:val="left"/>
      <w:pPr>
        <w:tabs>
          <w:tab w:val="num" w:pos="1440"/>
        </w:tabs>
        <w:ind w:left="1440" w:hanging="360"/>
      </w:pPr>
      <w:rPr>
        <w:rFonts w:ascii="Symbol" w:hAnsi="Symbol" w:hint="default"/>
      </w:rPr>
    </w:lvl>
    <w:lvl w:ilvl="2" w:tplc="319A3AFA" w:tentative="1">
      <w:start w:val="1"/>
      <w:numFmt w:val="bullet"/>
      <w:lvlText w:val="–"/>
      <w:lvlJc w:val="left"/>
      <w:pPr>
        <w:tabs>
          <w:tab w:val="num" w:pos="2160"/>
        </w:tabs>
        <w:ind w:left="2160" w:hanging="360"/>
      </w:pPr>
      <w:rPr>
        <w:rFonts w:ascii="Arial" w:hAnsi="Arial" w:hint="default"/>
      </w:rPr>
    </w:lvl>
    <w:lvl w:ilvl="3" w:tplc="FBC208B6" w:tentative="1">
      <w:start w:val="1"/>
      <w:numFmt w:val="bullet"/>
      <w:lvlText w:val="–"/>
      <w:lvlJc w:val="left"/>
      <w:pPr>
        <w:tabs>
          <w:tab w:val="num" w:pos="2880"/>
        </w:tabs>
        <w:ind w:left="2880" w:hanging="360"/>
      </w:pPr>
      <w:rPr>
        <w:rFonts w:ascii="Arial" w:hAnsi="Arial" w:hint="default"/>
      </w:rPr>
    </w:lvl>
    <w:lvl w:ilvl="4" w:tplc="6F882764" w:tentative="1">
      <w:start w:val="1"/>
      <w:numFmt w:val="bullet"/>
      <w:lvlText w:val="–"/>
      <w:lvlJc w:val="left"/>
      <w:pPr>
        <w:tabs>
          <w:tab w:val="num" w:pos="3600"/>
        </w:tabs>
        <w:ind w:left="3600" w:hanging="360"/>
      </w:pPr>
      <w:rPr>
        <w:rFonts w:ascii="Arial" w:hAnsi="Arial" w:hint="default"/>
      </w:rPr>
    </w:lvl>
    <w:lvl w:ilvl="5" w:tplc="971EDD5E" w:tentative="1">
      <w:start w:val="1"/>
      <w:numFmt w:val="bullet"/>
      <w:lvlText w:val="–"/>
      <w:lvlJc w:val="left"/>
      <w:pPr>
        <w:tabs>
          <w:tab w:val="num" w:pos="4320"/>
        </w:tabs>
        <w:ind w:left="4320" w:hanging="360"/>
      </w:pPr>
      <w:rPr>
        <w:rFonts w:ascii="Arial" w:hAnsi="Arial" w:hint="default"/>
      </w:rPr>
    </w:lvl>
    <w:lvl w:ilvl="6" w:tplc="11C294AC" w:tentative="1">
      <w:start w:val="1"/>
      <w:numFmt w:val="bullet"/>
      <w:lvlText w:val="–"/>
      <w:lvlJc w:val="left"/>
      <w:pPr>
        <w:tabs>
          <w:tab w:val="num" w:pos="5040"/>
        </w:tabs>
        <w:ind w:left="5040" w:hanging="360"/>
      </w:pPr>
      <w:rPr>
        <w:rFonts w:ascii="Arial" w:hAnsi="Arial" w:hint="default"/>
      </w:rPr>
    </w:lvl>
    <w:lvl w:ilvl="7" w:tplc="0B7CDAC2" w:tentative="1">
      <w:start w:val="1"/>
      <w:numFmt w:val="bullet"/>
      <w:lvlText w:val="–"/>
      <w:lvlJc w:val="left"/>
      <w:pPr>
        <w:tabs>
          <w:tab w:val="num" w:pos="5760"/>
        </w:tabs>
        <w:ind w:left="5760" w:hanging="360"/>
      </w:pPr>
      <w:rPr>
        <w:rFonts w:ascii="Arial" w:hAnsi="Arial" w:hint="default"/>
      </w:rPr>
    </w:lvl>
    <w:lvl w:ilvl="8" w:tplc="ED6CCFE6" w:tentative="1">
      <w:start w:val="1"/>
      <w:numFmt w:val="bullet"/>
      <w:lvlText w:val="–"/>
      <w:lvlJc w:val="left"/>
      <w:pPr>
        <w:tabs>
          <w:tab w:val="num" w:pos="6480"/>
        </w:tabs>
        <w:ind w:left="6480" w:hanging="360"/>
      </w:pPr>
      <w:rPr>
        <w:rFonts w:ascii="Arial" w:hAnsi="Arial" w:hint="default"/>
      </w:rPr>
    </w:lvl>
  </w:abstractNum>
  <w:abstractNum w:abstractNumId="60">
    <w:nsid w:val="790C0765"/>
    <w:multiLevelType w:val="hybridMultilevel"/>
    <w:tmpl w:val="C010A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9434904"/>
    <w:multiLevelType w:val="hybridMultilevel"/>
    <w:tmpl w:val="C74683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A3A6627"/>
    <w:multiLevelType w:val="hybridMultilevel"/>
    <w:tmpl w:val="7F681AFE"/>
    <w:lvl w:ilvl="0" w:tplc="021402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B8E5B84"/>
    <w:multiLevelType w:val="hybridMultilevel"/>
    <w:tmpl w:val="2B6C3E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E9626D5"/>
    <w:multiLevelType w:val="hybridMultilevel"/>
    <w:tmpl w:val="C8D2A7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EA67376"/>
    <w:multiLevelType w:val="hybridMultilevel"/>
    <w:tmpl w:val="7BB4180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26"/>
  </w:num>
  <w:num w:numId="2">
    <w:abstractNumId w:val="43"/>
  </w:num>
  <w:num w:numId="3">
    <w:abstractNumId w:val="31"/>
  </w:num>
  <w:num w:numId="4">
    <w:abstractNumId w:val="19"/>
  </w:num>
  <w:num w:numId="5">
    <w:abstractNumId w:val="56"/>
  </w:num>
  <w:num w:numId="6">
    <w:abstractNumId w:val="3"/>
  </w:num>
  <w:num w:numId="7">
    <w:abstractNumId w:val="7"/>
  </w:num>
  <w:num w:numId="8">
    <w:abstractNumId w:val="44"/>
  </w:num>
  <w:num w:numId="9">
    <w:abstractNumId w:val="28"/>
  </w:num>
  <w:num w:numId="10">
    <w:abstractNumId w:val="54"/>
  </w:num>
  <w:num w:numId="11">
    <w:abstractNumId w:val="22"/>
  </w:num>
  <w:num w:numId="12">
    <w:abstractNumId w:val="63"/>
  </w:num>
  <w:num w:numId="13">
    <w:abstractNumId w:val="17"/>
  </w:num>
  <w:num w:numId="14">
    <w:abstractNumId w:val="61"/>
  </w:num>
  <w:num w:numId="15">
    <w:abstractNumId w:val="14"/>
  </w:num>
  <w:num w:numId="16">
    <w:abstractNumId w:val="49"/>
  </w:num>
  <w:num w:numId="17">
    <w:abstractNumId w:val="51"/>
  </w:num>
  <w:num w:numId="18">
    <w:abstractNumId w:val="29"/>
  </w:num>
  <w:num w:numId="19">
    <w:abstractNumId w:val="9"/>
  </w:num>
  <w:num w:numId="20">
    <w:abstractNumId w:val="0"/>
  </w:num>
  <w:num w:numId="21">
    <w:abstractNumId w:val="65"/>
  </w:num>
  <w:num w:numId="22">
    <w:abstractNumId w:val="20"/>
  </w:num>
  <w:num w:numId="23">
    <w:abstractNumId w:val="33"/>
  </w:num>
  <w:num w:numId="24">
    <w:abstractNumId w:val="15"/>
  </w:num>
  <w:num w:numId="25">
    <w:abstractNumId w:val="57"/>
  </w:num>
  <w:num w:numId="26">
    <w:abstractNumId w:val="10"/>
  </w:num>
  <w:num w:numId="27">
    <w:abstractNumId w:val="8"/>
  </w:num>
  <w:num w:numId="28">
    <w:abstractNumId w:val="38"/>
  </w:num>
  <w:num w:numId="29">
    <w:abstractNumId w:val="16"/>
  </w:num>
  <w:num w:numId="30">
    <w:abstractNumId w:val="23"/>
  </w:num>
  <w:num w:numId="31">
    <w:abstractNumId w:val="55"/>
  </w:num>
  <w:num w:numId="32">
    <w:abstractNumId w:val="2"/>
  </w:num>
  <w:num w:numId="33">
    <w:abstractNumId w:val="1"/>
  </w:num>
  <w:num w:numId="34">
    <w:abstractNumId w:val="59"/>
  </w:num>
  <w:num w:numId="35">
    <w:abstractNumId w:val="21"/>
  </w:num>
  <w:num w:numId="36">
    <w:abstractNumId w:val="27"/>
  </w:num>
  <w:num w:numId="37">
    <w:abstractNumId w:val="58"/>
  </w:num>
  <w:num w:numId="38">
    <w:abstractNumId w:val="48"/>
  </w:num>
  <w:num w:numId="39">
    <w:abstractNumId w:val="39"/>
  </w:num>
  <w:num w:numId="40">
    <w:abstractNumId w:val="24"/>
  </w:num>
  <w:num w:numId="41">
    <w:abstractNumId w:val="34"/>
  </w:num>
  <w:num w:numId="42">
    <w:abstractNumId w:val="53"/>
  </w:num>
  <w:num w:numId="43">
    <w:abstractNumId w:val="25"/>
  </w:num>
  <w:num w:numId="44">
    <w:abstractNumId w:val="5"/>
  </w:num>
  <w:num w:numId="45">
    <w:abstractNumId w:val="40"/>
  </w:num>
  <w:num w:numId="46">
    <w:abstractNumId w:val="4"/>
  </w:num>
  <w:num w:numId="47">
    <w:abstractNumId w:val="18"/>
  </w:num>
  <w:num w:numId="48">
    <w:abstractNumId w:val="32"/>
  </w:num>
  <w:num w:numId="49">
    <w:abstractNumId w:val="46"/>
  </w:num>
  <w:num w:numId="50">
    <w:abstractNumId w:val="30"/>
  </w:num>
  <w:num w:numId="51">
    <w:abstractNumId w:val="42"/>
  </w:num>
  <w:num w:numId="52">
    <w:abstractNumId w:val="60"/>
  </w:num>
  <w:num w:numId="53">
    <w:abstractNumId w:val="64"/>
  </w:num>
  <w:num w:numId="54">
    <w:abstractNumId w:val="12"/>
  </w:num>
  <w:num w:numId="55">
    <w:abstractNumId w:val="13"/>
  </w:num>
  <w:num w:numId="56">
    <w:abstractNumId w:val="36"/>
  </w:num>
  <w:num w:numId="57">
    <w:abstractNumId w:val="45"/>
  </w:num>
  <w:num w:numId="58">
    <w:abstractNumId w:val="37"/>
  </w:num>
  <w:num w:numId="59">
    <w:abstractNumId w:val="11"/>
  </w:num>
  <w:num w:numId="60">
    <w:abstractNumId w:val="62"/>
  </w:num>
  <w:num w:numId="61">
    <w:abstractNumId w:val="35"/>
  </w:num>
  <w:num w:numId="62">
    <w:abstractNumId w:val="41"/>
  </w:num>
  <w:num w:numId="63">
    <w:abstractNumId w:val="52"/>
  </w:num>
  <w:num w:numId="64">
    <w:abstractNumId w:val="6"/>
  </w:num>
  <w:num w:numId="65">
    <w:abstractNumId w:val="47"/>
  </w:num>
  <w:num w:numId="66">
    <w:abstractNumId w:val="5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F2E"/>
    <w:rsid w:val="000007ED"/>
    <w:rsid w:val="00001104"/>
    <w:rsid w:val="00003026"/>
    <w:rsid w:val="00005A09"/>
    <w:rsid w:val="00006081"/>
    <w:rsid w:val="000115ED"/>
    <w:rsid w:val="00014C76"/>
    <w:rsid w:val="00017B17"/>
    <w:rsid w:val="00020636"/>
    <w:rsid w:val="00020B28"/>
    <w:rsid w:val="00021DB3"/>
    <w:rsid w:val="00023540"/>
    <w:rsid w:val="00026062"/>
    <w:rsid w:val="00031C04"/>
    <w:rsid w:val="00037CB1"/>
    <w:rsid w:val="000420D1"/>
    <w:rsid w:val="00042F30"/>
    <w:rsid w:val="000454E3"/>
    <w:rsid w:val="000501D9"/>
    <w:rsid w:val="00052E77"/>
    <w:rsid w:val="000613E5"/>
    <w:rsid w:val="00071BF3"/>
    <w:rsid w:val="00073B0C"/>
    <w:rsid w:val="0007657F"/>
    <w:rsid w:val="00082AEB"/>
    <w:rsid w:val="00082FE5"/>
    <w:rsid w:val="00083669"/>
    <w:rsid w:val="00084E33"/>
    <w:rsid w:val="00090C02"/>
    <w:rsid w:val="00091644"/>
    <w:rsid w:val="000A506E"/>
    <w:rsid w:val="000A6B55"/>
    <w:rsid w:val="000B2C67"/>
    <w:rsid w:val="000B5EAA"/>
    <w:rsid w:val="000C3B3C"/>
    <w:rsid w:val="000C7D04"/>
    <w:rsid w:val="000D1A61"/>
    <w:rsid w:val="000D1CCF"/>
    <w:rsid w:val="000E14AE"/>
    <w:rsid w:val="000E4119"/>
    <w:rsid w:val="000E5A7B"/>
    <w:rsid w:val="000E6FB3"/>
    <w:rsid w:val="000F2437"/>
    <w:rsid w:val="000F7C35"/>
    <w:rsid w:val="001016FA"/>
    <w:rsid w:val="00103EBC"/>
    <w:rsid w:val="0011185C"/>
    <w:rsid w:val="00124163"/>
    <w:rsid w:val="00124A08"/>
    <w:rsid w:val="00126CCD"/>
    <w:rsid w:val="00130CDF"/>
    <w:rsid w:val="00131006"/>
    <w:rsid w:val="0013175B"/>
    <w:rsid w:val="00132F13"/>
    <w:rsid w:val="001346B2"/>
    <w:rsid w:val="00137D5A"/>
    <w:rsid w:val="00141367"/>
    <w:rsid w:val="00151C10"/>
    <w:rsid w:val="00160C71"/>
    <w:rsid w:val="00161329"/>
    <w:rsid w:val="001677BE"/>
    <w:rsid w:val="001711BC"/>
    <w:rsid w:val="001720ED"/>
    <w:rsid w:val="001722B4"/>
    <w:rsid w:val="00177AB1"/>
    <w:rsid w:val="001812A3"/>
    <w:rsid w:val="00185067"/>
    <w:rsid w:val="00186B38"/>
    <w:rsid w:val="00186EEB"/>
    <w:rsid w:val="001909F3"/>
    <w:rsid w:val="00191E8B"/>
    <w:rsid w:val="001930E2"/>
    <w:rsid w:val="00197954"/>
    <w:rsid w:val="001A65CA"/>
    <w:rsid w:val="001B2EFE"/>
    <w:rsid w:val="001B6C76"/>
    <w:rsid w:val="001B71EE"/>
    <w:rsid w:val="001C35C2"/>
    <w:rsid w:val="001C3C7A"/>
    <w:rsid w:val="001C6B7A"/>
    <w:rsid w:val="001C72A8"/>
    <w:rsid w:val="001D3D35"/>
    <w:rsid w:val="001D5AF4"/>
    <w:rsid w:val="001E6FC9"/>
    <w:rsid w:val="001F4476"/>
    <w:rsid w:val="001F711A"/>
    <w:rsid w:val="002047C4"/>
    <w:rsid w:val="00205A8E"/>
    <w:rsid w:val="0020774F"/>
    <w:rsid w:val="0022153E"/>
    <w:rsid w:val="00224932"/>
    <w:rsid w:val="00225E0F"/>
    <w:rsid w:val="00232998"/>
    <w:rsid w:val="0023567F"/>
    <w:rsid w:val="00235AF3"/>
    <w:rsid w:val="0023655E"/>
    <w:rsid w:val="002403F0"/>
    <w:rsid w:val="0024269A"/>
    <w:rsid w:val="00242F56"/>
    <w:rsid w:val="002476A8"/>
    <w:rsid w:val="002479D5"/>
    <w:rsid w:val="00250CA3"/>
    <w:rsid w:val="00271848"/>
    <w:rsid w:val="00273952"/>
    <w:rsid w:val="00275597"/>
    <w:rsid w:val="002756BD"/>
    <w:rsid w:val="00275A3A"/>
    <w:rsid w:val="002773F4"/>
    <w:rsid w:val="00282F7A"/>
    <w:rsid w:val="002863F5"/>
    <w:rsid w:val="002903F9"/>
    <w:rsid w:val="00290844"/>
    <w:rsid w:val="00293250"/>
    <w:rsid w:val="002A0D3B"/>
    <w:rsid w:val="002A0E88"/>
    <w:rsid w:val="002A206A"/>
    <w:rsid w:val="002B47D5"/>
    <w:rsid w:val="002C182B"/>
    <w:rsid w:val="002C2B9D"/>
    <w:rsid w:val="002D33A1"/>
    <w:rsid w:val="002E2082"/>
    <w:rsid w:val="002E58DB"/>
    <w:rsid w:val="002E6BB4"/>
    <w:rsid w:val="002F0973"/>
    <w:rsid w:val="00300DC0"/>
    <w:rsid w:val="00303CE5"/>
    <w:rsid w:val="00306C6C"/>
    <w:rsid w:val="00310857"/>
    <w:rsid w:val="00310B35"/>
    <w:rsid w:val="00311361"/>
    <w:rsid w:val="00311DC0"/>
    <w:rsid w:val="003223B0"/>
    <w:rsid w:val="00323D4E"/>
    <w:rsid w:val="003315E4"/>
    <w:rsid w:val="0033249E"/>
    <w:rsid w:val="00333D05"/>
    <w:rsid w:val="00335360"/>
    <w:rsid w:val="00337BE0"/>
    <w:rsid w:val="00342176"/>
    <w:rsid w:val="003454E7"/>
    <w:rsid w:val="00345CBE"/>
    <w:rsid w:val="003473C8"/>
    <w:rsid w:val="00364825"/>
    <w:rsid w:val="00365B2E"/>
    <w:rsid w:val="00367395"/>
    <w:rsid w:val="0037112C"/>
    <w:rsid w:val="00373944"/>
    <w:rsid w:val="00373D41"/>
    <w:rsid w:val="00375B3B"/>
    <w:rsid w:val="00382508"/>
    <w:rsid w:val="00383276"/>
    <w:rsid w:val="0038624F"/>
    <w:rsid w:val="0038647F"/>
    <w:rsid w:val="003970D9"/>
    <w:rsid w:val="00397BD3"/>
    <w:rsid w:val="003A1909"/>
    <w:rsid w:val="003A20D9"/>
    <w:rsid w:val="003A2FAE"/>
    <w:rsid w:val="003A3D30"/>
    <w:rsid w:val="003A431F"/>
    <w:rsid w:val="003A5AAF"/>
    <w:rsid w:val="003B47EB"/>
    <w:rsid w:val="003B5039"/>
    <w:rsid w:val="003B51FE"/>
    <w:rsid w:val="003B5F1E"/>
    <w:rsid w:val="003B6A9C"/>
    <w:rsid w:val="003C0655"/>
    <w:rsid w:val="003C1508"/>
    <w:rsid w:val="003C2755"/>
    <w:rsid w:val="003C6853"/>
    <w:rsid w:val="003E073E"/>
    <w:rsid w:val="003E12B2"/>
    <w:rsid w:val="003E6449"/>
    <w:rsid w:val="003F5339"/>
    <w:rsid w:val="004023C2"/>
    <w:rsid w:val="004068F3"/>
    <w:rsid w:val="004146B4"/>
    <w:rsid w:val="004165A6"/>
    <w:rsid w:val="00416CB5"/>
    <w:rsid w:val="00417E2E"/>
    <w:rsid w:val="004205E0"/>
    <w:rsid w:val="004207DF"/>
    <w:rsid w:val="00425F4D"/>
    <w:rsid w:val="0042663D"/>
    <w:rsid w:val="00432613"/>
    <w:rsid w:val="00433208"/>
    <w:rsid w:val="004335E3"/>
    <w:rsid w:val="00436102"/>
    <w:rsid w:val="00441A5A"/>
    <w:rsid w:val="00444614"/>
    <w:rsid w:val="0045039B"/>
    <w:rsid w:val="00453A4C"/>
    <w:rsid w:val="004558D1"/>
    <w:rsid w:val="00460385"/>
    <w:rsid w:val="0046558D"/>
    <w:rsid w:val="00466F36"/>
    <w:rsid w:val="004672D0"/>
    <w:rsid w:val="00471752"/>
    <w:rsid w:val="00473FB0"/>
    <w:rsid w:val="00475777"/>
    <w:rsid w:val="00480847"/>
    <w:rsid w:val="00482B34"/>
    <w:rsid w:val="00483839"/>
    <w:rsid w:val="00483D7E"/>
    <w:rsid w:val="0048482C"/>
    <w:rsid w:val="004853E5"/>
    <w:rsid w:val="0048558B"/>
    <w:rsid w:val="00495006"/>
    <w:rsid w:val="004A104D"/>
    <w:rsid w:val="004A1FAF"/>
    <w:rsid w:val="004A3538"/>
    <w:rsid w:val="004A36F7"/>
    <w:rsid w:val="004A3C17"/>
    <w:rsid w:val="004A55BB"/>
    <w:rsid w:val="004A7399"/>
    <w:rsid w:val="004A7B1D"/>
    <w:rsid w:val="004B00AF"/>
    <w:rsid w:val="004B1281"/>
    <w:rsid w:val="004B22AE"/>
    <w:rsid w:val="004B6CD0"/>
    <w:rsid w:val="004B753A"/>
    <w:rsid w:val="004C1FFD"/>
    <w:rsid w:val="004C29CC"/>
    <w:rsid w:val="004D1AEF"/>
    <w:rsid w:val="004D54EE"/>
    <w:rsid w:val="004D5701"/>
    <w:rsid w:val="004D6F52"/>
    <w:rsid w:val="004E173D"/>
    <w:rsid w:val="004E64AF"/>
    <w:rsid w:val="004E6916"/>
    <w:rsid w:val="004F39E9"/>
    <w:rsid w:val="004F4FE1"/>
    <w:rsid w:val="004F73BD"/>
    <w:rsid w:val="0050015C"/>
    <w:rsid w:val="00503981"/>
    <w:rsid w:val="00522A6D"/>
    <w:rsid w:val="005253AA"/>
    <w:rsid w:val="0052544D"/>
    <w:rsid w:val="00525718"/>
    <w:rsid w:val="005277B1"/>
    <w:rsid w:val="00532647"/>
    <w:rsid w:val="00534660"/>
    <w:rsid w:val="00535AD4"/>
    <w:rsid w:val="005366D9"/>
    <w:rsid w:val="00536C3D"/>
    <w:rsid w:val="00536C41"/>
    <w:rsid w:val="00541DB0"/>
    <w:rsid w:val="00551B23"/>
    <w:rsid w:val="00552FA0"/>
    <w:rsid w:val="005564BD"/>
    <w:rsid w:val="00562613"/>
    <w:rsid w:val="00563088"/>
    <w:rsid w:val="005659CB"/>
    <w:rsid w:val="0057194D"/>
    <w:rsid w:val="00573DDC"/>
    <w:rsid w:val="005746D7"/>
    <w:rsid w:val="00574AFD"/>
    <w:rsid w:val="00574D51"/>
    <w:rsid w:val="005869B3"/>
    <w:rsid w:val="005922DE"/>
    <w:rsid w:val="005938EB"/>
    <w:rsid w:val="005945F5"/>
    <w:rsid w:val="0059550A"/>
    <w:rsid w:val="00596168"/>
    <w:rsid w:val="005A1702"/>
    <w:rsid w:val="005A7B41"/>
    <w:rsid w:val="005B4C58"/>
    <w:rsid w:val="005B60F6"/>
    <w:rsid w:val="005B6805"/>
    <w:rsid w:val="005B696F"/>
    <w:rsid w:val="005B7009"/>
    <w:rsid w:val="005B7081"/>
    <w:rsid w:val="005B76F7"/>
    <w:rsid w:val="005D1AA2"/>
    <w:rsid w:val="005D3517"/>
    <w:rsid w:val="005D3739"/>
    <w:rsid w:val="005E41C2"/>
    <w:rsid w:val="005E518B"/>
    <w:rsid w:val="005E5697"/>
    <w:rsid w:val="005E7EAB"/>
    <w:rsid w:val="005F1129"/>
    <w:rsid w:val="005F58FE"/>
    <w:rsid w:val="005F6FC4"/>
    <w:rsid w:val="00601833"/>
    <w:rsid w:val="00604C3F"/>
    <w:rsid w:val="0060531E"/>
    <w:rsid w:val="0060714C"/>
    <w:rsid w:val="00610C43"/>
    <w:rsid w:val="006111C5"/>
    <w:rsid w:val="00612BA9"/>
    <w:rsid w:val="00612F1D"/>
    <w:rsid w:val="00613322"/>
    <w:rsid w:val="006216A6"/>
    <w:rsid w:val="006218E3"/>
    <w:rsid w:val="00621C0A"/>
    <w:rsid w:val="00632DB8"/>
    <w:rsid w:val="006352D2"/>
    <w:rsid w:val="00640471"/>
    <w:rsid w:val="00644627"/>
    <w:rsid w:val="00645EDE"/>
    <w:rsid w:val="00647091"/>
    <w:rsid w:val="006631C2"/>
    <w:rsid w:val="0066433A"/>
    <w:rsid w:val="00664A5B"/>
    <w:rsid w:val="0066730C"/>
    <w:rsid w:val="006720EC"/>
    <w:rsid w:val="0067352B"/>
    <w:rsid w:val="00674A40"/>
    <w:rsid w:val="0067504B"/>
    <w:rsid w:val="00677E08"/>
    <w:rsid w:val="00681FA9"/>
    <w:rsid w:val="006847D8"/>
    <w:rsid w:val="006850B6"/>
    <w:rsid w:val="00686AA0"/>
    <w:rsid w:val="0069520A"/>
    <w:rsid w:val="006B06F8"/>
    <w:rsid w:val="006B0E8A"/>
    <w:rsid w:val="006B23F3"/>
    <w:rsid w:val="006B2F3E"/>
    <w:rsid w:val="006B3A3F"/>
    <w:rsid w:val="006B5698"/>
    <w:rsid w:val="006D0A62"/>
    <w:rsid w:val="006D233B"/>
    <w:rsid w:val="006D2EA7"/>
    <w:rsid w:val="006E2DB9"/>
    <w:rsid w:val="006F56EE"/>
    <w:rsid w:val="006F609F"/>
    <w:rsid w:val="007011F4"/>
    <w:rsid w:val="00704D20"/>
    <w:rsid w:val="0070729E"/>
    <w:rsid w:val="00710C3C"/>
    <w:rsid w:val="00714703"/>
    <w:rsid w:val="00726EDC"/>
    <w:rsid w:val="00736DA0"/>
    <w:rsid w:val="00741DE5"/>
    <w:rsid w:val="007424AF"/>
    <w:rsid w:val="00742A2A"/>
    <w:rsid w:val="00743920"/>
    <w:rsid w:val="007439EF"/>
    <w:rsid w:val="00746DF8"/>
    <w:rsid w:val="007571A3"/>
    <w:rsid w:val="007571F5"/>
    <w:rsid w:val="007603B9"/>
    <w:rsid w:val="00762C82"/>
    <w:rsid w:val="00764058"/>
    <w:rsid w:val="00764F40"/>
    <w:rsid w:val="0077099C"/>
    <w:rsid w:val="00770E4E"/>
    <w:rsid w:val="00774698"/>
    <w:rsid w:val="00775C3A"/>
    <w:rsid w:val="007774B8"/>
    <w:rsid w:val="00777D93"/>
    <w:rsid w:val="007807C6"/>
    <w:rsid w:val="007835C6"/>
    <w:rsid w:val="00787171"/>
    <w:rsid w:val="0078741D"/>
    <w:rsid w:val="00793EAC"/>
    <w:rsid w:val="007A3F01"/>
    <w:rsid w:val="007A760A"/>
    <w:rsid w:val="007B27CD"/>
    <w:rsid w:val="007B2825"/>
    <w:rsid w:val="007B604D"/>
    <w:rsid w:val="007C56AB"/>
    <w:rsid w:val="007C5933"/>
    <w:rsid w:val="007D3167"/>
    <w:rsid w:val="007D546A"/>
    <w:rsid w:val="007D5D97"/>
    <w:rsid w:val="007E4778"/>
    <w:rsid w:val="007E675B"/>
    <w:rsid w:val="007E6FE5"/>
    <w:rsid w:val="007F1271"/>
    <w:rsid w:val="007F3037"/>
    <w:rsid w:val="007F4BD9"/>
    <w:rsid w:val="007F6A92"/>
    <w:rsid w:val="0080053F"/>
    <w:rsid w:val="0080122E"/>
    <w:rsid w:val="0080341E"/>
    <w:rsid w:val="0080396F"/>
    <w:rsid w:val="008040C4"/>
    <w:rsid w:val="00810C6A"/>
    <w:rsid w:val="0081334E"/>
    <w:rsid w:val="0081409A"/>
    <w:rsid w:val="00820ECB"/>
    <w:rsid w:val="008233A6"/>
    <w:rsid w:val="00824AA8"/>
    <w:rsid w:val="008271B6"/>
    <w:rsid w:val="00827918"/>
    <w:rsid w:val="00827D43"/>
    <w:rsid w:val="00843655"/>
    <w:rsid w:val="00844A58"/>
    <w:rsid w:val="00860506"/>
    <w:rsid w:val="008637BB"/>
    <w:rsid w:val="00863E6C"/>
    <w:rsid w:val="008673F5"/>
    <w:rsid w:val="00867C16"/>
    <w:rsid w:val="00870259"/>
    <w:rsid w:val="008708BA"/>
    <w:rsid w:val="00872A83"/>
    <w:rsid w:val="008773D9"/>
    <w:rsid w:val="00881257"/>
    <w:rsid w:val="0088173A"/>
    <w:rsid w:val="00883456"/>
    <w:rsid w:val="00891687"/>
    <w:rsid w:val="00892381"/>
    <w:rsid w:val="0089365B"/>
    <w:rsid w:val="008947AF"/>
    <w:rsid w:val="008956E7"/>
    <w:rsid w:val="008A1097"/>
    <w:rsid w:val="008A33FC"/>
    <w:rsid w:val="008A6EDF"/>
    <w:rsid w:val="008B5035"/>
    <w:rsid w:val="008B6DC5"/>
    <w:rsid w:val="008B78B1"/>
    <w:rsid w:val="008C0F27"/>
    <w:rsid w:val="008C0F8C"/>
    <w:rsid w:val="008C4B56"/>
    <w:rsid w:val="008D11BD"/>
    <w:rsid w:val="008D5C04"/>
    <w:rsid w:val="008D6A57"/>
    <w:rsid w:val="008D7A62"/>
    <w:rsid w:val="008D7F74"/>
    <w:rsid w:val="008E0A79"/>
    <w:rsid w:val="008E0FA7"/>
    <w:rsid w:val="008E3EBB"/>
    <w:rsid w:val="008E7281"/>
    <w:rsid w:val="008F09BD"/>
    <w:rsid w:val="008F36DF"/>
    <w:rsid w:val="008F6928"/>
    <w:rsid w:val="0090046F"/>
    <w:rsid w:val="009124F2"/>
    <w:rsid w:val="00913495"/>
    <w:rsid w:val="009148EE"/>
    <w:rsid w:val="00920692"/>
    <w:rsid w:val="009208E7"/>
    <w:rsid w:val="0093256C"/>
    <w:rsid w:val="00933404"/>
    <w:rsid w:val="0093452B"/>
    <w:rsid w:val="00935626"/>
    <w:rsid w:val="009359B2"/>
    <w:rsid w:val="00935F2E"/>
    <w:rsid w:val="00940AEE"/>
    <w:rsid w:val="0094189B"/>
    <w:rsid w:val="00942123"/>
    <w:rsid w:val="00942CF7"/>
    <w:rsid w:val="0095383B"/>
    <w:rsid w:val="00953C95"/>
    <w:rsid w:val="00954438"/>
    <w:rsid w:val="009619E9"/>
    <w:rsid w:val="00964E08"/>
    <w:rsid w:val="00966189"/>
    <w:rsid w:val="0097085F"/>
    <w:rsid w:val="00975DDA"/>
    <w:rsid w:val="0097613D"/>
    <w:rsid w:val="009812A2"/>
    <w:rsid w:val="00983C4F"/>
    <w:rsid w:val="0098497F"/>
    <w:rsid w:val="00985E69"/>
    <w:rsid w:val="0098657E"/>
    <w:rsid w:val="00993080"/>
    <w:rsid w:val="0099466D"/>
    <w:rsid w:val="00995D11"/>
    <w:rsid w:val="009A1852"/>
    <w:rsid w:val="009A2137"/>
    <w:rsid w:val="009A339D"/>
    <w:rsid w:val="009A5069"/>
    <w:rsid w:val="009A6F40"/>
    <w:rsid w:val="009B665A"/>
    <w:rsid w:val="009C3C06"/>
    <w:rsid w:val="009C7922"/>
    <w:rsid w:val="009C7CBE"/>
    <w:rsid w:val="009D3B60"/>
    <w:rsid w:val="009F22F1"/>
    <w:rsid w:val="009F2AB7"/>
    <w:rsid w:val="009F4736"/>
    <w:rsid w:val="009F6D11"/>
    <w:rsid w:val="00A0188B"/>
    <w:rsid w:val="00A0402E"/>
    <w:rsid w:val="00A142FE"/>
    <w:rsid w:val="00A22E45"/>
    <w:rsid w:val="00A23826"/>
    <w:rsid w:val="00A27726"/>
    <w:rsid w:val="00A3164E"/>
    <w:rsid w:val="00A32A60"/>
    <w:rsid w:val="00A37BED"/>
    <w:rsid w:val="00A4067A"/>
    <w:rsid w:val="00A461C5"/>
    <w:rsid w:val="00A57279"/>
    <w:rsid w:val="00A672F9"/>
    <w:rsid w:val="00A7653C"/>
    <w:rsid w:val="00A77F76"/>
    <w:rsid w:val="00A8038A"/>
    <w:rsid w:val="00A806D9"/>
    <w:rsid w:val="00A8139A"/>
    <w:rsid w:val="00A90B24"/>
    <w:rsid w:val="00A93255"/>
    <w:rsid w:val="00A9480F"/>
    <w:rsid w:val="00A96DF3"/>
    <w:rsid w:val="00A97DE6"/>
    <w:rsid w:val="00AA0AEB"/>
    <w:rsid w:val="00AA11F7"/>
    <w:rsid w:val="00AA267F"/>
    <w:rsid w:val="00AA32A3"/>
    <w:rsid w:val="00AA53BB"/>
    <w:rsid w:val="00AB2799"/>
    <w:rsid w:val="00AC021E"/>
    <w:rsid w:val="00AC269D"/>
    <w:rsid w:val="00AC46F7"/>
    <w:rsid w:val="00AC62A4"/>
    <w:rsid w:val="00AC7A0A"/>
    <w:rsid w:val="00AC7C19"/>
    <w:rsid w:val="00AD1715"/>
    <w:rsid w:val="00AD457A"/>
    <w:rsid w:val="00AD57CE"/>
    <w:rsid w:val="00AD7A76"/>
    <w:rsid w:val="00AE15FB"/>
    <w:rsid w:val="00AE196A"/>
    <w:rsid w:val="00AE3C08"/>
    <w:rsid w:val="00AE70AB"/>
    <w:rsid w:val="00AE73C1"/>
    <w:rsid w:val="00AF18ED"/>
    <w:rsid w:val="00AF2CB0"/>
    <w:rsid w:val="00B007A2"/>
    <w:rsid w:val="00B01ED0"/>
    <w:rsid w:val="00B040B3"/>
    <w:rsid w:val="00B103FF"/>
    <w:rsid w:val="00B10FF0"/>
    <w:rsid w:val="00B114C6"/>
    <w:rsid w:val="00B1489D"/>
    <w:rsid w:val="00B1570E"/>
    <w:rsid w:val="00B16200"/>
    <w:rsid w:val="00B169E7"/>
    <w:rsid w:val="00B231CD"/>
    <w:rsid w:val="00B26B3A"/>
    <w:rsid w:val="00B51390"/>
    <w:rsid w:val="00B51491"/>
    <w:rsid w:val="00B53C9C"/>
    <w:rsid w:val="00B612D1"/>
    <w:rsid w:val="00B6235C"/>
    <w:rsid w:val="00B75899"/>
    <w:rsid w:val="00B75D37"/>
    <w:rsid w:val="00B8388E"/>
    <w:rsid w:val="00B85760"/>
    <w:rsid w:val="00B8691F"/>
    <w:rsid w:val="00B93DAB"/>
    <w:rsid w:val="00B9779C"/>
    <w:rsid w:val="00BA346B"/>
    <w:rsid w:val="00BB2454"/>
    <w:rsid w:val="00BB4287"/>
    <w:rsid w:val="00BB5263"/>
    <w:rsid w:val="00BC38B6"/>
    <w:rsid w:val="00BC43A7"/>
    <w:rsid w:val="00BC7E24"/>
    <w:rsid w:val="00BD024F"/>
    <w:rsid w:val="00BE1863"/>
    <w:rsid w:val="00BE19C2"/>
    <w:rsid w:val="00BE1ACC"/>
    <w:rsid w:val="00BE22F3"/>
    <w:rsid w:val="00BE26AE"/>
    <w:rsid w:val="00BE2CE0"/>
    <w:rsid w:val="00BE3E0C"/>
    <w:rsid w:val="00BF48AE"/>
    <w:rsid w:val="00BF7268"/>
    <w:rsid w:val="00BF7D44"/>
    <w:rsid w:val="00C0291C"/>
    <w:rsid w:val="00C02E63"/>
    <w:rsid w:val="00C03564"/>
    <w:rsid w:val="00C038FC"/>
    <w:rsid w:val="00C03DFA"/>
    <w:rsid w:val="00C11C76"/>
    <w:rsid w:val="00C20C62"/>
    <w:rsid w:val="00C25D6D"/>
    <w:rsid w:val="00C25DC2"/>
    <w:rsid w:val="00C30B2A"/>
    <w:rsid w:val="00C30B9A"/>
    <w:rsid w:val="00C314E2"/>
    <w:rsid w:val="00C315A0"/>
    <w:rsid w:val="00C327FC"/>
    <w:rsid w:val="00C37472"/>
    <w:rsid w:val="00C3771B"/>
    <w:rsid w:val="00C54515"/>
    <w:rsid w:val="00C55074"/>
    <w:rsid w:val="00C552DF"/>
    <w:rsid w:val="00C60A8D"/>
    <w:rsid w:val="00C63679"/>
    <w:rsid w:val="00C662D3"/>
    <w:rsid w:val="00C73373"/>
    <w:rsid w:val="00C7628E"/>
    <w:rsid w:val="00C81286"/>
    <w:rsid w:val="00C825A7"/>
    <w:rsid w:val="00C90E56"/>
    <w:rsid w:val="00C91128"/>
    <w:rsid w:val="00C91F27"/>
    <w:rsid w:val="00C93FFA"/>
    <w:rsid w:val="00C963B8"/>
    <w:rsid w:val="00CA48D3"/>
    <w:rsid w:val="00CA7B73"/>
    <w:rsid w:val="00CB7DDD"/>
    <w:rsid w:val="00CC323D"/>
    <w:rsid w:val="00CC3829"/>
    <w:rsid w:val="00CD16B3"/>
    <w:rsid w:val="00CD23F6"/>
    <w:rsid w:val="00CE1A81"/>
    <w:rsid w:val="00CE3678"/>
    <w:rsid w:val="00CE4DEF"/>
    <w:rsid w:val="00CE547C"/>
    <w:rsid w:val="00CE7DC2"/>
    <w:rsid w:val="00CF0DC5"/>
    <w:rsid w:val="00CF321C"/>
    <w:rsid w:val="00CF36D6"/>
    <w:rsid w:val="00D0064A"/>
    <w:rsid w:val="00D01416"/>
    <w:rsid w:val="00D0176E"/>
    <w:rsid w:val="00D06DBB"/>
    <w:rsid w:val="00D0702A"/>
    <w:rsid w:val="00D24836"/>
    <w:rsid w:val="00D25A96"/>
    <w:rsid w:val="00D3001A"/>
    <w:rsid w:val="00D31444"/>
    <w:rsid w:val="00D317A4"/>
    <w:rsid w:val="00D32989"/>
    <w:rsid w:val="00D36829"/>
    <w:rsid w:val="00D41169"/>
    <w:rsid w:val="00D42ACF"/>
    <w:rsid w:val="00D43218"/>
    <w:rsid w:val="00D43886"/>
    <w:rsid w:val="00D54529"/>
    <w:rsid w:val="00D66549"/>
    <w:rsid w:val="00D7036B"/>
    <w:rsid w:val="00D70E36"/>
    <w:rsid w:val="00D8653B"/>
    <w:rsid w:val="00D9438A"/>
    <w:rsid w:val="00DA03F2"/>
    <w:rsid w:val="00DA0CDF"/>
    <w:rsid w:val="00DA176F"/>
    <w:rsid w:val="00DA5645"/>
    <w:rsid w:val="00DB0690"/>
    <w:rsid w:val="00DB482E"/>
    <w:rsid w:val="00DB5057"/>
    <w:rsid w:val="00DC040F"/>
    <w:rsid w:val="00DC11F7"/>
    <w:rsid w:val="00DC1B63"/>
    <w:rsid w:val="00DC2E51"/>
    <w:rsid w:val="00DC533F"/>
    <w:rsid w:val="00DC5ADD"/>
    <w:rsid w:val="00DD3DDF"/>
    <w:rsid w:val="00DD6C7E"/>
    <w:rsid w:val="00DE003B"/>
    <w:rsid w:val="00DE056A"/>
    <w:rsid w:val="00DE22A4"/>
    <w:rsid w:val="00DE38DD"/>
    <w:rsid w:val="00DF05CA"/>
    <w:rsid w:val="00DF16A2"/>
    <w:rsid w:val="00DF77F7"/>
    <w:rsid w:val="00E009D6"/>
    <w:rsid w:val="00E01D73"/>
    <w:rsid w:val="00E06B66"/>
    <w:rsid w:val="00E07FA8"/>
    <w:rsid w:val="00E10632"/>
    <w:rsid w:val="00E14C5D"/>
    <w:rsid w:val="00E173A2"/>
    <w:rsid w:val="00E22E88"/>
    <w:rsid w:val="00E254DB"/>
    <w:rsid w:val="00E265EB"/>
    <w:rsid w:val="00E27752"/>
    <w:rsid w:val="00E27BCB"/>
    <w:rsid w:val="00E32011"/>
    <w:rsid w:val="00E32AC2"/>
    <w:rsid w:val="00E50EF6"/>
    <w:rsid w:val="00E530BC"/>
    <w:rsid w:val="00E5428B"/>
    <w:rsid w:val="00E568E8"/>
    <w:rsid w:val="00E61F00"/>
    <w:rsid w:val="00E621A3"/>
    <w:rsid w:val="00E62ABA"/>
    <w:rsid w:val="00E63735"/>
    <w:rsid w:val="00E63C8F"/>
    <w:rsid w:val="00E734CD"/>
    <w:rsid w:val="00E73E8D"/>
    <w:rsid w:val="00E7440D"/>
    <w:rsid w:val="00E74480"/>
    <w:rsid w:val="00E764E6"/>
    <w:rsid w:val="00E76882"/>
    <w:rsid w:val="00E77BEE"/>
    <w:rsid w:val="00E81B96"/>
    <w:rsid w:val="00E93772"/>
    <w:rsid w:val="00E95CA7"/>
    <w:rsid w:val="00E965CE"/>
    <w:rsid w:val="00EA1B67"/>
    <w:rsid w:val="00EA1B70"/>
    <w:rsid w:val="00EB04E9"/>
    <w:rsid w:val="00EB5C7D"/>
    <w:rsid w:val="00EB6E5C"/>
    <w:rsid w:val="00EC30B8"/>
    <w:rsid w:val="00EC72E6"/>
    <w:rsid w:val="00EC7440"/>
    <w:rsid w:val="00ED0804"/>
    <w:rsid w:val="00ED0984"/>
    <w:rsid w:val="00ED0AB8"/>
    <w:rsid w:val="00ED3936"/>
    <w:rsid w:val="00EE5B02"/>
    <w:rsid w:val="00EE68A5"/>
    <w:rsid w:val="00EE6D40"/>
    <w:rsid w:val="00EE7FCB"/>
    <w:rsid w:val="00EF13BA"/>
    <w:rsid w:val="00EF1643"/>
    <w:rsid w:val="00EF3C39"/>
    <w:rsid w:val="00F04F78"/>
    <w:rsid w:val="00F140E7"/>
    <w:rsid w:val="00F14FE8"/>
    <w:rsid w:val="00F243BD"/>
    <w:rsid w:val="00F2467C"/>
    <w:rsid w:val="00F249F1"/>
    <w:rsid w:val="00F467DD"/>
    <w:rsid w:val="00F479F0"/>
    <w:rsid w:val="00F52F77"/>
    <w:rsid w:val="00F547AA"/>
    <w:rsid w:val="00F61494"/>
    <w:rsid w:val="00F62B81"/>
    <w:rsid w:val="00F63756"/>
    <w:rsid w:val="00F637DF"/>
    <w:rsid w:val="00F66DAB"/>
    <w:rsid w:val="00F72C4A"/>
    <w:rsid w:val="00F742DD"/>
    <w:rsid w:val="00F7436A"/>
    <w:rsid w:val="00F77399"/>
    <w:rsid w:val="00F91A95"/>
    <w:rsid w:val="00F9393C"/>
    <w:rsid w:val="00F93F44"/>
    <w:rsid w:val="00FA4A87"/>
    <w:rsid w:val="00FB0013"/>
    <w:rsid w:val="00FB3452"/>
    <w:rsid w:val="00FB386F"/>
    <w:rsid w:val="00FC6DB0"/>
    <w:rsid w:val="00FD0630"/>
    <w:rsid w:val="00FD30EF"/>
    <w:rsid w:val="00FD3B19"/>
    <w:rsid w:val="00FD4525"/>
    <w:rsid w:val="00FD53FD"/>
    <w:rsid w:val="00FE0C30"/>
    <w:rsid w:val="00FF0D39"/>
    <w:rsid w:val="00FF1117"/>
    <w:rsid w:val="00FF5C22"/>
    <w:rsid w:val="00FF6A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F2E"/>
    <w:pPr>
      <w:bidi/>
      <w:jc w:val="both"/>
    </w:pPr>
    <w:rPr>
      <w:rFonts w:ascii="B Nazanin" w:hAnsi="B Nazanin" w:cs="B Nazanin"/>
      <w:sz w:val="28"/>
      <w:szCs w:val="28"/>
    </w:rPr>
  </w:style>
  <w:style w:type="paragraph" w:styleId="Heading1">
    <w:name w:val="heading 1"/>
    <w:basedOn w:val="Normal"/>
    <w:next w:val="Normal"/>
    <w:link w:val="Heading1Char"/>
    <w:uiPriority w:val="9"/>
    <w:qFormat/>
    <w:rsid w:val="00935F2E"/>
    <w:pPr>
      <w:keepNext/>
      <w:keepLines/>
      <w:bidi w:val="0"/>
      <w:spacing w:before="240" w:after="0"/>
      <w:jc w:val="left"/>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935F2E"/>
    <w:pPr>
      <w:bidi w:val="0"/>
      <w:spacing w:before="100" w:beforeAutospacing="1" w:after="100" w:afterAutospacing="1" w:line="240" w:lineRule="auto"/>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1118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118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935F2E"/>
    <w:pPr>
      <w:keepNext/>
      <w:keepLines/>
      <w:bidi w:val="0"/>
      <w:spacing w:before="40" w:after="0"/>
      <w:jc w:val="left"/>
      <w:outlineLvl w:val="4"/>
    </w:pPr>
    <w:rPr>
      <w:rFonts w:asciiTheme="majorHAnsi" w:eastAsiaTheme="majorEastAsia" w:hAnsiTheme="majorHAnsi" w:cstheme="majorBidi"/>
      <w:color w:val="2E74B5" w:themeColor="accent1" w:themeShade="BF"/>
      <w:sz w:val="22"/>
      <w:szCs w:val="22"/>
    </w:rPr>
  </w:style>
  <w:style w:type="paragraph" w:styleId="Heading6">
    <w:name w:val="heading 6"/>
    <w:basedOn w:val="Normal"/>
    <w:link w:val="Heading6Char"/>
    <w:uiPriority w:val="9"/>
    <w:qFormat/>
    <w:rsid w:val="00935F2E"/>
    <w:pPr>
      <w:bidi w:val="0"/>
      <w:spacing w:before="100" w:beforeAutospacing="1" w:after="100" w:afterAutospacing="1" w:line="240" w:lineRule="auto"/>
      <w:jc w:val="left"/>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F2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35F2E"/>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935F2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935F2E"/>
    <w:rPr>
      <w:rFonts w:ascii="Times New Roman" w:eastAsia="Times New Roman" w:hAnsi="Times New Roman" w:cs="Times New Roman"/>
      <w:b/>
      <w:bCs/>
      <w:sz w:val="15"/>
      <w:szCs w:val="15"/>
    </w:rPr>
  </w:style>
  <w:style w:type="paragraph" w:styleId="Header">
    <w:name w:val="header"/>
    <w:basedOn w:val="Normal"/>
    <w:link w:val="HeaderChar"/>
    <w:uiPriority w:val="99"/>
    <w:unhideWhenUsed/>
    <w:rsid w:val="00935F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F2E"/>
    <w:rPr>
      <w:rFonts w:ascii="B Nazanin" w:hAnsi="B Nazanin" w:cs="B Nazanin"/>
      <w:sz w:val="28"/>
      <w:szCs w:val="28"/>
    </w:rPr>
  </w:style>
  <w:style w:type="paragraph" w:styleId="Footer">
    <w:name w:val="footer"/>
    <w:basedOn w:val="Normal"/>
    <w:link w:val="FooterChar"/>
    <w:uiPriority w:val="99"/>
    <w:unhideWhenUsed/>
    <w:rsid w:val="00935F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F2E"/>
    <w:rPr>
      <w:rFonts w:ascii="B Nazanin" w:hAnsi="B Nazanin" w:cs="B Nazanin"/>
      <w:sz w:val="28"/>
      <w:szCs w:val="28"/>
    </w:rPr>
  </w:style>
  <w:style w:type="character" w:customStyle="1" w:styleId="apple-converted-space">
    <w:name w:val="apple-converted-space"/>
    <w:basedOn w:val="DefaultParagraphFont"/>
    <w:rsid w:val="00935F2E"/>
  </w:style>
  <w:style w:type="paragraph" w:styleId="NormalWeb">
    <w:name w:val="Normal (Web)"/>
    <w:basedOn w:val="Normal"/>
    <w:uiPriority w:val="99"/>
    <w:unhideWhenUsed/>
    <w:rsid w:val="00935F2E"/>
    <w:pPr>
      <w:bidi w:val="0"/>
      <w:spacing w:before="100" w:beforeAutospacing="1" w:after="100" w:afterAutospacing="1" w:line="240" w:lineRule="auto"/>
      <w:jc w:val="left"/>
    </w:pPr>
    <w:rPr>
      <w:rFonts w:ascii="Times New Roman" w:eastAsia="Times New Roman" w:hAnsi="Times New Roman" w:cs="Times New Roman"/>
      <w:sz w:val="24"/>
      <w:szCs w:val="24"/>
    </w:rPr>
  </w:style>
  <w:style w:type="paragraph" w:styleId="FootnoteText">
    <w:name w:val="footnote text"/>
    <w:aliases w:val="پاورقي,متن پاورقی,پاورقي Char,پاورقی"/>
    <w:basedOn w:val="Normal"/>
    <w:link w:val="FootnoteTextChar1"/>
    <w:uiPriority w:val="99"/>
    <w:semiHidden/>
    <w:rsid w:val="00935F2E"/>
    <w:pPr>
      <w:widowControl w:val="0"/>
      <w:spacing w:after="0" w:line="228" w:lineRule="auto"/>
      <w:ind w:firstLine="284"/>
    </w:pPr>
    <w:rPr>
      <w:rFonts w:ascii="Times New Roman" w:eastAsia="Times New Roman" w:hAnsi="Times New Roman"/>
      <w:sz w:val="18"/>
      <w:szCs w:val="20"/>
    </w:rPr>
  </w:style>
  <w:style w:type="character" w:customStyle="1" w:styleId="FootnoteTextChar">
    <w:name w:val="Footnote Text Char"/>
    <w:aliases w:val="پاورقي Char2,متن پاورقی Char1,پاورقي Char Char1,پاورقی Char1"/>
    <w:basedOn w:val="DefaultParagraphFont"/>
    <w:uiPriority w:val="99"/>
    <w:semiHidden/>
    <w:rsid w:val="00935F2E"/>
    <w:rPr>
      <w:rFonts w:ascii="B Nazanin" w:hAnsi="B Nazanin" w:cs="B Nazanin"/>
      <w:sz w:val="20"/>
      <w:szCs w:val="20"/>
    </w:rPr>
  </w:style>
  <w:style w:type="character" w:customStyle="1" w:styleId="FootnoteTextChar1">
    <w:name w:val="Footnote Text Char1"/>
    <w:aliases w:val="پاورقي Char1,متن پاورقی Char,پاورقي Char Char,پاورقی Char"/>
    <w:basedOn w:val="DefaultParagraphFont"/>
    <w:link w:val="FootnoteText"/>
    <w:semiHidden/>
    <w:rsid w:val="00935F2E"/>
    <w:rPr>
      <w:rFonts w:ascii="Times New Roman" w:eastAsia="Times New Roman" w:hAnsi="Times New Roman" w:cs="B Nazanin"/>
      <w:sz w:val="18"/>
      <w:szCs w:val="20"/>
    </w:rPr>
  </w:style>
  <w:style w:type="character" w:styleId="FootnoteReference">
    <w:name w:val="footnote reference"/>
    <w:aliases w:val="مرجع پاورقي"/>
    <w:basedOn w:val="DefaultParagraphFont"/>
    <w:uiPriority w:val="99"/>
    <w:semiHidden/>
    <w:rsid w:val="00935F2E"/>
    <w:rPr>
      <w:vertAlign w:val="superscript"/>
    </w:rPr>
  </w:style>
  <w:style w:type="character" w:styleId="Strong">
    <w:name w:val="Strong"/>
    <w:basedOn w:val="DefaultParagraphFont"/>
    <w:uiPriority w:val="22"/>
    <w:qFormat/>
    <w:rsid w:val="00935F2E"/>
    <w:rPr>
      <w:b/>
      <w:bCs/>
    </w:rPr>
  </w:style>
  <w:style w:type="paragraph" w:styleId="ListParagraph">
    <w:name w:val="List Paragraph"/>
    <w:basedOn w:val="Normal"/>
    <w:uiPriority w:val="34"/>
    <w:qFormat/>
    <w:rsid w:val="00935F2E"/>
    <w:pPr>
      <w:bidi w:val="0"/>
      <w:ind w:left="720"/>
      <w:contextualSpacing/>
      <w:jc w:val="right"/>
    </w:pPr>
  </w:style>
  <w:style w:type="character" w:styleId="Hyperlink">
    <w:name w:val="Hyperlink"/>
    <w:basedOn w:val="DefaultParagraphFont"/>
    <w:uiPriority w:val="99"/>
    <w:unhideWhenUsed/>
    <w:rsid w:val="00935F2E"/>
    <w:rPr>
      <w:color w:val="0000FF"/>
      <w:u w:val="single"/>
    </w:rPr>
  </w:style>
  <w:style w:type="paragraph" w:customStyle="1" w:styleId="boldstyle">
    <w:name w:val="boldstyle"/>
    <w:basedOn w:val="Normal"/>
    <w:rsid w:val="00935F2E"/>
    <w:pPr>
      <w:bidi w:val="0"/>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next w:val="Normal"/>
    <w:link w:val="TitleChar"/>
    <w:qFormat/>
    <w:rsid w:val="00935F2E"/>
    <w:pPr>
      <w:widowControl w:val="0"/>
      <w:spacing w:before="120" w:after="240" w:line="240" w:lineRule="auto"/>
      <w:ind w:left="567" w:right="567"/>
      <w:jc w:val="center"/>
    </w:pPr>
    <w:rPr>
      <w:rFonts w:ascii="Times New Roman" w:eastAsia="Times New Roman" w:hAnsi="Times New Roman" w:cs="B Traffic"/>
      <w:b/>
      <w:bCs/>
      <w:i/>
      <w:sz w:val="36"/>
      <w:szCs w:val="36"/>
    </w:rPr>
  </w:style>
  <w:style w:type="character" w:customStyle="1" w:styleId="TitleChar">
    <w:name w:val="Title Char"/>
    <w:basedOn w:val="DefaultParagraphFont"/>
    <w:link w:val="Title"/>
    <w:rsid w:val="00935F2E"/>
    <w:rPr>
      <w:rFonts w:ascii="Times New Roman" w:eastAsia="Times New Roman" w:hAnsi="Times New Roman" w:cs="B Traffic"/>
      <w:b/>
      <w:bCs/>
      <w:i/>
      <w:sz w:val="36"/>
      <w:szCs w:val="36"/>
    </w:rPr>
  </w:style>
  <w:style w:type="character" w:customStyle="1" w:styleId="mw-headline">
    <w:name w:val="mw-headline"/>
    <w:basedOn w:val="DefaultParagraphFont"/>
    <w:rsid w:val="00935F2E"/>
  </w:style>
  <w:style w:type="character" w:customStyle="1" w:styleId="mw-editsection">
    <w:name w:val="mw-editsection"/>
    <w:basedOn w:val="DefaultParagraphFont"/>
    <w:rsid w:val="00935F2E"/>
  </w:style>
  <w:style w:type="character" w:customStyle="1" w:styleId="mw-editsection-bracket">
    <w:name w:val="mw-editsection-bracket"/>
    <w:basedOn w:val="DefaultParagraphFont"/>
    <w:rsid w:val="00935F2E"/>
  </w:style>
  <w:style w:type="table" w:styleId="TableGrid">
    <w:name w:val="Table Grid"/>
    <w:basedOn w:val="TableNormal"/>
    <w:uiPriority w:val="39"/>
    <w:rsid w:val="00935F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137D5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ndnoteReference">
    <w:name w:val="endnote reference"/>
    <w:basedOn w:val="DefaultParagraphFont"/>
    <w:uiPriority w:val="99"/>
    <w:semiHidden/>
    <w:unhideWhenUsed/>
    <w:rsid w:val="00137D5A"/>
  </w:style>
  <w:style w:type="character" w:customStyle="1" w:styleId="Heading3Char">
    <w:name w:val="Heading 3 Char"/>
    <w:basedOn w:val="DefaultParagraphFont"/>
    <w:link w:val="Heading3"/>
    <w:uiPriority w:val="9"/>
    <w:rsid w:val="0011185C"/>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4D1AEF"/>
    <w:pPr>
      <w:tabs>
        <w:tab w:val="right" w:leader="dot" w:pos="9350"/>
      </w:tabs>
      <w:spacing w:after="100" w:line="16" w:lineRule="atLeast"/>
      <w:ind w:left="90" w:firstLine="190"/>
      <w:jc w:val="right"/>
    </w:pPr>
  </w:style>
  <w:style w:type="paragraph" w:styleId="TOC3">
    <w:name w:val="toc 3"/>
    <w:basedOn w:val="Normal"/>
    <w:next w:val="Normal"/>
    <w:autoRedefine/>
    <w:uiPriority w:val="39"/>
    <w:unhideWhenUsed/>
    <w:rsid w:val="004D1AEF"/>
    <w:pPr>
      <w:tabs>
        <w:tab w:val="left" w:pos="900"/>
        <w:tab w:val="right" w:leader="dot" w:pos="9350"/>
      </w:tabs>
      <w:spacing w:after="100" w:line="240" w:lineRule="auto"/>
      <w:ind w:left="560"/>
      <w:jc w:val="left"/>
    </w:pPr>
  </w:style>
  <w:style w:type="paragraph" w:styleId="TOC1">
    <w:name w:val="toc 1"/>
    <w:basedOn w:val="Normal"/>
    <w:next w:val="Normal"/>
    <w:autoRedefine/>
    <w:uiPriority w:val="39"/>
    <w:unhideWhenUsed/>
    <w:rsid w:val="00A672F9"/>
    <w:pPr>
      <w:tabs>
        <w:tab w:val="right" w:leader="dot" w:pos="9350"/>
      </w:tabs>
      <w:spacing w:after="100" w:line="240" w:lineRule="auto"/>
    </w:pPr>
    <w:rPr>
      <w:rFonts w:asciiTheme="majorBidi" w:eastAsia="Times New Roman" w:hAnsiTheme="majorBidi" w:cs="B Titr"/>
      <w:noProof/>
      <w:sz w:val="24"/>
      <w:szCs w:val="24"/>
      <w:lang w:bidi="fa-IR"/>
    </w:rPr>
  </w:style>
  <w:style w:type="paragraph" w:styleId="TOC4">
    <w:name w:val="toc 4"/>
    <w:basedOn w:val="Normal"/>
    <w:next w:val="Normal"/>
    <w:autoRedefine/>
    <w:uiPriority w:val="39"/>
    <w:unhideWhenUsed/>
    <w:rsid w:val="0011185C"/>
    <w:pPr>
      <w:bidi w:val="0"/>
      <w:spacing w:after="100"/>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1185C"/>
    <w:pPr>
      <w:bidi w:val="0"/>
      <w:spacing w:after="100"/>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1185C"/>
    <w:pPr>
      <w:bidi w:val="0"/>
      <w:spacing w:after="100"/>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1185C"/>
    <w:pPr>
      <w:bidi w:val="0"/>
      <w:spacing w:after="100"/>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1185C"/>
    <w:pPr>
      <w:bidi w:val="0"/>
      <w:spacing w:after="100"/>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1185C"/>
    <w:pPr>
      <w:bidi w:val="0"/>
      <w:spacing w:after="100"/>
      <w:ind w:left="1760"/>
      <w:jc w:val="left"/>
    </w:pPr>
    <w:rPr>
      <w:rFonts w:asciiTheme="minorHAnsi" w:eastAsiaTheme="minorEastAsia" w:hAnsiTheme="minorHAnsi" w:cstheme="minorBidi"/>
      <w:sz w:val="22"/>
      <w:szCs w:val="22"/>
    </w:rPr>
  </w:style>
  <w:style w:type="character" w:customStyle="1" w:styleId="Heading4Char">
    <w:name w:val="Heading 4 Char"/>
    <w:basedOn w:val="DefaultParagraphFont"/>
    <w:link w:val="Heading4"/>
    <w:uiPriority w:val="9"/>
    <w:semiHidden/>
    <w:rsid w:val="0011185C"/>
    <w:rPr>
      <w:rFonts w:asciiTheme="majorHAnsi" w:eastAsiaTheme="majorEastAsia" w:hAnsiTheme="majorHAnsi" w:cstheme="majorBidi"/>
      <w:i/>
      <w:iCs/>
      <w:color w:val="2E74B5" w:themeColor="accent1" w:themeShade="BF"/>
      <w:sz w:val="28"/>
      <w:szCs w:val="28"/>
    </w:rPr>
  </w:style>
  <w:style w:type="paragraph" w:styleId="TOCHeading">
    <w:name w:val="TOC Heading"/>
    <w:basedOn w:val="Heading1"/>
    <w:next w:val="Normal"/>
    <w:uiPriority w:val="39"/>
    <w:unhideWhenUsed/>
    <w:qFormat/>
    <w:rsid w:val="00A806D9"/>
    <w:pPr>
      <w:outlineLvl w:val="9"/>
    </w:pPr>
  </w:style>
  <w:style w:type="paragraph" w:styleId="EndnoteText">
    <w:name w:val="endnote text"/>
    <w:basedOn w:val="Normal"/>
    <w:link w:val="EndnoteTextChar"/>
    <w:uiPriority w:val="99"/>
    <w:semiHidden/>
    <w:unhideWhenUsed/>
    <w:rsid w:val="009B665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B665A"/>
    <w:rPr>
      <w:rFonts w:ascii="B Nazanin" w:hAnsi="B Nazanin" w:cs="B Nazanin"/>
      <w:sz w:val="20"/>
      <w:szCs w:val="20"/>
    </w:rPr>
  </w:style>
  <w:style w:type="paragraph" w:styleId="Caption">
    <w:name w:val="caption"/>
    <w:basedOn w:val="Normal"/>
    <w:next w:val="Normal"/>
    <w:uiPriority w:val="35"/>
    <w:unhideWhenUsed/>
    <w:qFormat/>
    <w:rsid w:val="00775C3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F0973"/>
    <w:pPr>
      <w:spacing w:after="0"/>
    </w:pPr>
  </w:style>
  <w:style w:type="paragraph" w:styleId="BalloonText">
    <w:name w:val="Balloon Text"/>
    <w:basedOn w:val="Normal"/>
    <w:link w:val="BalloonTextChar"/>
    <w:uiPriority w:val="99"/>
    <w:semiHidden/>
    <w:unhideWhenUsed/>
    <w:rsid w:val="00D014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4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F2E"/>
    <w:pPr>
      <w:bidi/>
      <w:jc w:val="both"/>
    </w:pPr>
    <w:rPr>
      <w:rFonts w:ascii="B Nazanin" w:hAnsi="B Nazanin" w:cs="B Nazanin"/>
      <w:sz w:val="28"/>
      <w:szCs w:val="28"/>
    </w:rPr>
  </w:style>
  <w:style w:type="paragraph" w:styleId="Heading1">
    <w:name w:val="heading 1"/>
    <w:basedOn w:val="Normal"/>
    <w:next w:val="Normal"/>
    <w:link w:val="Heading1Char"/>
    <w:uiPriority w:val="9"/>
    <w:qFormat/>
    <w:rsid w:val="00935F2E"/>
    <w:pPr>
      <w:keepNext/>
      <w:keepLines/>
      <w:bidi w:val="0"/>
      <w:spacing w:before="240" w:after="0"/>
      <w:jc w:val="left"/>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935F2E"/>
    <w:pPr>
      <w:bidi w:val="0"/>
      <w:spacing w:before="100" w:beforeAutospacing="1" w:after="100" w:afterAutospacing="1" w:line="240" w:lineRule="auto"/>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1118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118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935F2E"/>
    <w:pPr>
      <w:keepNext/>
      <w:keepLines/>
      <w:bidi w:val="0"/>
      <w:spacing w:before="40" w:after="0"/>
      <w:jc w:val="left"/>
      <w:outlineLvl w:val="4"/>
    </w:pPr>
    <w:rPr>
      <w:rFonts w:asciiTheme="majorHAnsi" w:eastAsiaTheme="majorEastAsia" w:hAnsiTheme="majorHAnsi" w:cstheme="majorBidi"/>
      <w:color w:val="2E74B5" w:themeColor="accent1" w:themeShade="BF"/>
      <w:sz w:val="22"/>
      <w:szCs w:val="22"/>
    </w:rPr>
  </w:style>
  <w:style w:type="paragraph" w:styleId="Heading6">
    <w:name w:val="heading 6"/>
    <w:basedOn w:val="Normal"/>
    <w:link w:val="Heading6Char"/>
    <w:uiPriority w:val="9"/>
    <w:qFormat/>
    <w:rsid w:val="00935F2E"/>
    <w:pPr>
      <w:bidi w:val="0"/>
      <w:spacing w:before="100" w:beforeAutospacing="1" w:after="100" w:afterAutospacing="1" w:line="240" w:lineRule="auto"/>
      <w:jc w:val="left"/>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5F2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35F2E"/>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935F2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935F2E"/>
    <w:rPr>
      <w:rFonts w:ascii="Times New Roman" w:eastAsia="Times New Roman" w:hAnsi="Times New Roman" w:cs="Times New Roman"/>
      <w:b/>
      <w:bCs/>
      <w:sz w:val="15"/>
      <w:szCs w:val="15"/>
    </w:rPr>
  </w:style>
  <w:style w:type="paragraph" w:styleId="Header">
    <w:name w:val="header"/>
    <w:basedOn w:val="Normal"/>
    <w:link w:val="HeaderChar"/>
    <w:uiPriority w:val="99"/>
    <w:unhideWhenUsed/>
    <w:rsid w:val="00935F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F2E"/>
    <w:rPr>
      <w:rFonts w:ascii="B Nazanin" w:hAnsi="B Nazanin" w:cs="B Nazanin"/>
      <w:sz w:val="28"/>
      <w:szCs w:val="28"/>
    </w:rPr>
  </w:style>
  <w:style w:type="paragraph" w:styleId="Footer">
    <w:name w:val="footer"/>
    <w:basedOn w:val="Normal"/>
    <w:link w:val="FooterChar"/>
    <w:uiPriority w:val="99"/>
    <w:unhideWhenUsed/>
    <w:rsid w:val="00935F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F2E"/>
    <w:rPr>
      <w:rFonts w:ascii="B Nazanin" w:hAnsi="B Nazanin" w:cs="B Nazanin"/>
      <w:sz w:val="28"/>
      <w:szCs w:val="28"/>
    </w:rPr>
  </w:style>
  <w:style w:type="character" w:customStyle="1" w:styleId="apple-converted-space">
    <w:name w:val="apple-converted-space"/>
    <w:basedOn w:val="DefaultParagraphFont"/>
    <w:rsid w:val="00935F2E"/>
  </w:style>
  <w:style w:type="paragraph" w:styleId="NormalWeb">
    <w:name w:val="Normal (Web)"/>
    <w:basedOn w:val="Normal"/>
    <w:uiPriority w:val="99"/>
    <w:unhideWhenUsed/>
    <w:rsid w:val="00935F2E"/>
    <w:pPr>
      <w:bidi w:val="0"/>
      <w:spacing w:before="100" w:beforeAutospacing="1" w:after="100" w:afterAutospacing="1" w:line="240" w:lineRule="auto"/>
      <w:jc w:val="left"/>
    </w:pPr>
    <w:rPr>
      <w:rFonts w:ascii="Times New Roman" w:eastAsia="Times New Roman" w:hAnsi="Times New Roman" w:cs="Times New Roman"/>
      <w:sz w:val="24"/>
      <w:szCs w:val="24"/>
    </w:rPr>
  </w:style>
  <w:style w:type="paragraph" w:styleId="FootnoteText">
    <w:name w:val="footnote text"/>
    <w:aliases w:val="پاورقي,متن پاورقی,پاورقي Char,پاورقی"/>
    <w:basedOn w:val="Normal"/>
    <w:link w:val="FootnoteTextChar1"/>
    <w:uiPriority w:val="99"/>
    <w:semiHidden/>
    <w:rsid w:val="00935F2E"/>
    <w:pPr>
      <w:widowControl w:val="0"/>
      <w:spacing w:after="0" w:line="228" w:lineRule="auto"/>
      <w:ind w:firstLine="284"/>
    </w:pPr>
    <w:rPr>
      <w:rFonts w:ascii="Times New Roman" w:eastAsia="Times New Roman" w:hAnsi="Times New Roman"/>
      <w:sz w:val="18"/>
      <w:szCs w:val="20"/>
    </w:rPr>
  </w:style>
  <w:style w:type="character" w:customStyle="1" w:styleId="FootnoteTextChar">
    <w:name w:val="Footnote Text Char"/>
    <w:aliases w:val="پاورقي Char2,متن پاورقی Char1,پاورقي Char Char1,پاورقی Char1"/>
    <w:basedOn w:val="DefaultParagraphFont"/>
    <w:uiPriority w:val="99"/>
    <w:semiHidden/>
    <w:rsid w:val="00935F2E"/>
    <w:rPr>
      <w:rFonts w:ascii="B Nazanin" w:hAnsi="B Nazanin" w:cs="B Nazanin"/>
      <w:sz w:val="20"/>
      <w:szCs w:val="20"/>
    </w:rPr>
  </w:style>
  <w:style w:type="character" w:customStyle="1" w:styleId="FootnoteTextChar1">
    <w:name w:val="Footnote Text Char1"/>
    <w:aliases w:val="پاورقي Char1,متن پاورقی Char,پاورقي Char Char,پاورقی Char"/>
    <w:basedOn w:val="DefaultParagraphFont"/>
    <w:link w:val="FootnoteText"/>
    <w:semiHidden/>
    <w:rsid w:val="00935F2E"/>
    <w:rPr>
      <w:rFonts w:ascii="Times New Roman" w:eastAsia="Times New Roman" w:hAnsi="Times New Roman" w:cs="B Nazanin"/>
      <w:sz w:val="18"/>
      <w:szCs w:val="20"/>
    </w:rPr>
  </w:style>
  <w:style w:type="character" w:styleId="FootnoteReference">
    <w:name w:val="footnote reference"/>
    <w:aliases w:val="مرجع پاورقي"/>
    <w:basedOn w:val="DefaultParagraphFont"/>
    <w:uiPriority w:val="99"/>
    <w:semiHidden/>
    <w:rsid w:val="00935F2E"/>
    <w:rPr>
      <w:vertAlign w:val="superscript"/>
    </w:rPr>
  </w:style>
  <w:style w:type="character" w:styleId="Strong">
    <w:name w:val="Strong"/>
    <w:basedOn w:val="DefaultParagraphFont"/>
    <w:uiPriority w:val="22"/>
    <w:qFormat/>
    <w:rsid w:val="00935F2E"/>
    <w:rPr>
      <w:b/>
      <w:bCs/>
    </w:rPr>
  </w:style>
  <w:style w:type="paragraph" w:styleId="ListParagraph">
    <w:name w:val="List Paragraph"/>
    <w:basedOn w:val="Normal"/>
    <w:uiPriority w:val="34"/>
    <w:qFormat/>
    <w:rsid w:val="00935F2E"/>
    <w:pPr>
      <w:bidi w:val="0"/>
      <w:ind w:left="720"/>
      <w:contextualSpacing/>
      <w:jc w:val="right"/>
    </w:pPr>
  </w:style>
  <w:style w:type="character" w:styleId="Hyperlink">
    <w:name w:val="Hyperlink"/>
    <w:basedOn w:val="DefaultParagraphFont"/>
    <w:uiPriority w:val="99"/>
    <w:unhideWhenUsed/>
    <w:rsid w:val="00935F2E"/>
    <w:rPr>
      <w:color w:val="0000FF"/>
      <w:u w:val="single"/>
    </w:rPr>
  </w:style>
  <w:style w:type="paragraph" w:customStyle="1" w:styleId="boldstyle">
    <w:name w:val="boldstyle"/>
    <w:basedOn w:val="Normal"/>
    <w:rsid w:val="00935F2E"/>
    <w:pPr>
      <w:bidi w:val="0"/>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next w:val="Normal"/>
    <w:link w:val="TitleChar"/>
    <w:qFormat/>
    <w:rsid w:val="00935F2E"/>
    <w:pPr>
      <w:widowControl w:val="0"/>
      <w:spacing w:before="120" w:after="240" w:line="240" w:lineRule="auto"/>
      <w:ind w:left="567" w:right="567"/>
      <w:jc w:val="center"/>
    </w:pPr>
    <w:rPr>
      <w:rFonts w:ascii="Times New Roman" w:eastAsia="Times New Roman" w:hAnsi="Times New Roman" w:cs="B Traffic"/>
      <w:b/>
      <w:bCs/>
      <w:i/>
      <w:sz w:val="36"/>
      <w:szCs w:val="36"/>
    </w:rPr>
  </w:style>
  <w:style w:type="character" w:customStyle="1" w:styleId="TitleChar">
    <w:name w:val="Title Char"/>
    <w:basedOn w:val="DefaultParagraphFont"/>
    <w:link w:val="Title"/>
    <w:rsid w:val="00935F2E"/>
    <w:rPr>
      <w:rFonts w:ascii="Times New Roman" w:eastAsia="Times New Roman" w:hAnsi="Times New Roman" w:cs="B Traffic"/>
      <w:b/>
      <w:bCs/>
      <w:i/>
      <w:sz w:val="36"/>
      <w:szCs w:val="36"/>
    </w:rPr>
  </w:style>
  <w:style w:type="character" w:customStyle="1" w:styleId="mw-headline">
    <w:name w:val="mw-headline"/>
    <w:basedOn w:val="DefaultParagraphFont"/>
    <w:rsid w:val="00935F2E"/>
  </w:style>
  <w:style w:type="character" w:customStyle="1" w:styleId="mw-editsection">
    <w:name w:val="mw-editsection"/>
    <w:basedOn w:val="DefaultParagraphFont"/>
    <w:rsid w:val="00935F2E"/>
  </w:style>
  <w:style w:type="character" w:customStyle="1" w:styleId="mw-editsection-bracket">
    <w:name w:val="mw-editsection-bracket"/>
    <w:basedOn w:val="DefaultParagraphFont"/>
    <w:rsid w:val="00935F2E"/>
  </w:style>
  <w:style w:type="table" w:styleId="TableGrid">
    <w:name w:val="Table Grid"/>
    <w:basedOn w:val="TableNormal"/>
    <w:uiPriority w:val="39"/>
    <w:rsid w:val="00935F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137D5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ndnoteReference">
    <w:name w:val="endnote reference"/>
    <w:basedOn w:val="DefaultParagraphFont"/>
    <w:uiPriority w:val="99"/>
    <w:semiHidden/>
    <w:unhideWhenUsed/>
    <w:rsid w:val="00137D5A"/>
  </w:style>
  <w:style w:type="character" w:customStyle="1" w:styleId="Heading3Char">
    <w:name w:val="Heading 3 Char"/>
    <w:basedOn w:val="DefaultParagraphFont"/>
    <w:link w:val="Heading3"/>
    <w:uiPriority w:val="9"/>
    <w:rsid w:val="0011185C"/>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4D1AEF"/>
    <w:pPr>
      <w:tabs>
        <w:tab w:val="right" w:leader="dot" w:pos="9350"/>
      </w:tabs>
      <w:spacing w:after="100" w:line="16" w:lineRule="atLeast"/>
      <w:ind w:left="90" w:firstLine="190"/>
      <w:jc w:val="right"/>
    </w:pPr>
  </w:style>
  <w:style w:type="paragraph" w:styleId="TOC3">
    <w:name w:val="toc 3"/>
    <w:basedOn w:val="Normal"/>
    <w:next w:val="Normal"/>
    <w:autoRedefine/>
    <w:uiPriority w:val="39"/>
    <w:unhideWhenUsed/>
    <w:rsid w:val="004D1AEF"/>
    <w:pPr>
      <w:tabs>
        <w:tab w:val="left" w:pos="900"/>
        <w:tab w:val="right" w:leader="dot" w:pos="9350"/>
      </w:tabs>
      <w:spacing w:after="100" w:line="240" w:lineRule="auto"/>
      <w:ind w:left="560"/>
      <w:jc w:val="left"/>
    </w:pPr>
  </w:style>
  <w:style w:type="paragraph" w:styleId="TOC1">
    <w:name w:val="toc 1"/>
    <w:basedOn w:val="Normal"/>
    <w:next w:val="Normal"/>
    <w:autoRedefine/>
    <w:uiPriority w:val="39"/>
    <w:unhideWhenUsed/>
    <w:rsid w:val="00A672F9"/>
    <w:pPr>
      <w:tabs>
        <w:tab w:val="right" w:leader="dot" w:pos="9350"/>
      </w:tabs>
      <w:spacing w:after="100" w:line="240" w:lineRule="auto"/>
    </w:pPr>
    <w:rPr>
      <w:rFonts w:asciiTheme="majorBidi" w:eastAsia="Times New Roman" w:hAnsiTheme="majorBidi" w:cs="B Titr"/>
      <w:noProof/>
      <w:sz w:val="24"/>
      <w:szCs w:val="24"/>
      <w:lang w:bidi="fa-IR"/>
    </w:rPr>
  </w:style>
  <w:style w:type="paragraph" w:styleId="TOC4">
    <w:name w:val="toc 4"/>
    <w:basedOn w:val="Normal"/>
    <w:next w:val="Normal"/>
    <w:autoRedefine/>
    <w:uiPriority w:val="39"/>
    <w:unhideWhenUsed/>
    <w:rsid w:val="0011185C"/>
    <w:pPr>
      <w:bidi w:val="0"/>
      <w:spacing w:after="100"/>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1185C"/>
    <w:pPr>
      <w:bidi w:val="0"/>
      <w:spacing w:after="100"/>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1185C"/>
    <w:pPr>
      <w:bidi w:val="0"/>
      <w:spacing w:after="100"/>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1185C"/>
    <w:pPr>
      <w:bidi w:val="0"/>
      <w:spacing w:after="100"/>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1185C"/>
    <w:pPr>
      <w:bidi w:val="0"/>
      <w:spacing w:after="100"/>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1185C"/>
    <w:pPr>
      <w:bidi w:val="0"/>
      <w:spacing w:after="100"/>
      <w:ind w:left="1760"/>
      <w:jc w:val="left"/>
    </w:pPr>
    <w:rPr>
      <w:rFonts w:asciiTheme="minorHAnsi" w:eastAsiaTheme="minorEastAsia" w:hAnsiTheme="minorHAnsi" w:cstheme="minorBidi"/>
      <w:sz w:val="22"/>
      <w:szCs w:val="22"/>
    </w:rPr>
  </w:style>
  <w:style w:type="character" w:customStyle="1" w:styleId="Heading4Char">
    <w:name w:val="Heading 4 Char"/>
    <w:basedOn w:val="DefaultParagraphFont"/>
    <w:link w:val="Heading4"/>
    <w:uiPriority w:val="9"/>
    <w:semiHidden/>
    <w:rsid w:val="0011185C"/>
    <w:rPr>
      <w:rFonts w:asciiTheme="majorHAnsi" w:eastAsiaTheme="majorEastAsia" w:hAnsiTheme="majorHAnsi" w:cstheme="majorBidi"/>
      <w:i/>
      <w:iCs/>
      <w:color w:val="2E74B5" w:themeColor="accent1" w:themeShade="BF"/>
      <w:sz w:val="28"/>
      <w:szCs w:val="28"/>
    </w:rPr>
  </w:style>
  <w:style w:type="paragraph" w:styleId="TOCHeading">
    <w:name w:val="TOC Heading"/>
    <w:basedOn w:val="Heading1"/>
    <w:next w:val="Normal"/>
    <w:uiPriority w:val="39"/>
    <w:unhideWhenUsed/>
    <w:qFormat/>
    <w:rsid w:val="00A806D9"/>
    <w:pPr>
      <w:outlineLvl w:val="9"/>
    </w:pPr>
  </w:style>
  <w:style w:type="paragraph" w:styleId="EndnoteText">
    <w:name w:val="endnote text"/>
    <w:basedOn w:val="Normal"/>
    <w:link w:val="EndnoteTextChar"/>
    <w:uiPriority w:val="99"/>
    <w:semiHidden/>
    <w:unhideWhenUsed/>
    <w:rsid w:val="009B665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B665A"/>
    <w:rPr>
      <w:rFonts w:ascii="B Nazanin" w:hAnsi="B Nazanin" w:cs="B Nazanin"/>
      <w:sz w:val="20"/>
      <w:szCs w:val="20"/>
    </w:rPr>
  </w:style>
  <w:style w:type="paragraph" w:styleId="Caption">
    <w:name w:val="caption"/>
    <w:basedOn w:val="Normal"/>
    <w:next w:val="Normal"/>
    <w:uiPriority w:val="35"/>
    <w:unhideWhenUsed/>
    <w:qFormat/>
    <w:rsid w:val="00775C3A"/>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F0973"/>
    <w:pPr>
      <w:spacing w:after="0"/>
    </w:pPr>
  </w:style>
  <w:style w:type="paragraph" w:styleId="BalloonText">
    <w:name w:val="Balloon Text"/>
    <w:basedOn w:val="Normal"/>
    <w:link w:val="BalloonTextChar"/>
    <w:uiPriority w:val="99"/>
    <w:semiHidden/>
    <w:unhideWhenUsed/>
    <w:rsid w:val="00D014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4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28353">
      <w:bodyDiv w:val="1"/>
      <w:marLeft w:val="0"/>
      <w:marRight w:val="0"/>
      <w:marTop w:val="0"/>
      <w:marBottom w:val="0"/>
      <w:divBdr>
        <w:top w:val="none" w:sz="0" w:space="0" w:color="auto"/>
        <w:left w:val="none" w:sz="0" w:space="0" w:color="auto"/>
        <w:bottom w:val="none" w:sz="0" w:space="0" w:color="auto"/>
        <w:right w:val="none" w:sz="0" w:space="0" w:color="auto"/>
      </w:divBdr>
    </w:div>
    <w:div w:id="190195397">
      <w:bodyDiv w:val="1"/>
      <w:marLeft w:val="0"/>
      <w:marRight w:val="0"/>
      <w:marTop w:val="0"/>
      <w:marBottom w:val="0"/>
      <w:divBdr>
        <w:top w:val="none" w:sz="0" w:space="0" w:color="auto"/>
        <w:left w:val="none" w:sz="0" w:space="0" w:color="auto"/>
        <w:bottom w:val="none" w:sz="0" w:space="0" w:color="auto"/>
        <w:right w:val="none" w:sz="0" w:space="0" w:color="auto"/>
      </w:divBdr>
    </w:div>
    <w:div w:id="190339514">
      <w:bodyDiv w:val="1"/>
      <w:marLeft w:val="0"/>
      <w:marRight w:val="0"/>
      <w:marTop w:val="0"/>
      <w:marBottom w:val="0"/>
      <w:divBdr>
        <w:top w:val="none" w:sz="0" w:space="0" w:color="auto"/>
        <w:left w:val="none" w:sz="0" w:space="0" w:color="auto"/>
        <w:bottom w:val="none" w:sz="0" w:space="0" w:color="auto"/>
        <w:right w:val="none" w:sz="0" w:space="0" w:color="auto"/>
      </w:divBdr>
    </w:div>
    <w:div w:id="197402592">
      <w:bodyDiv w:val="1"/>
      <w:marLeft w:val="0"/>
      <w:marRight w:val="0"/>
      <w:marTop w:val="0"/>
      <w:marBottom w:val="0"/>
      <w:divBdr>
        <w:top w:val="none" w:sz="0" w:space="0" w:color="auto"/>
        <w:left w:val="none" w:sz="0" w:space="0" w:color="auto"/>
        <w:bottom w:val="none" w:sz="0" w:space="0" w:color="auto"/>
        <w:right w:val="none" w:sz="0" w:space="0" w:color="auto"/>
      </w:divBdr>
    </w:div>
    <w:div w:id="454175455">
      <w:bodyDiv w:val="1"/>
      <w:marLeft w:val="0"/>
      <w:marRight w:val="0"/>
      <w:marTop w:val="0"/>
      <w:marBottom w:val="0"/>
      <w:divBdr>
        <w:top w:val="none" w:sz="0" w:space="0" w:color="auto"/>
        <w:left w:val="none" w:sz="0" w:space="0" w:color="auto"/>
        <w:bottom w:val="none" w:sz="0" w:space="0" w:color="auto"/>
        <w:right w:val="none" w:sz="0" w:space="0" w:color="auto"/>
      </w:divBdr>
    </w:div>
    <w:div w:id="510878734">
      <w:bodyDiv w:val="1"/>
      <w:marLeft w:val="0"/>
      <w:marRight w:val="0"/>
      <w:marTop w:val="0"/>
      <w:marBottom w:val="0"/>
      <w:divBdr>
        <w:top w:val="none" w:sz="0" w:space="0" w:color="auto"/>
        <w:left w:val="none" w:sz="0" w:space="0" w:color="auto"/>
        <w:bottom w:val="none" w:sz="0" w:space="0" w:color="auto"/>
        <w:right w:val="none" w:sz="0" w:space="0" w:color="auto"/>
      </w:divBdr>
    </w:div>
    <w:div w:id="567769207">
      <w:bodyDiv w:val="1"/>
      <w:marLeft w:val="0"/>
      <w:marRight w:val="0"/>
      <w:marTop w:val="0"/>
      <w:marBottom w:val="0"/>
      <w:divBdr>
        <w:top w:val="none" w:sz="0" w:space="0" w:color="auto"/>
        <w:left w:val="none" w:sz="0" w:space="0" w:color="auto"/>
        <w:bottom w:val="none" w:sz="0" w:space="0" w:color="auto"/>
        <w:right w:val="none" w:sz="0" w:space="0" w:color="auto"/>
      </w:divBdr>
    </w:div>
    <w:div w:id="589395170">
      <w:bodyDiv w:val="1"/>
      <w:marLeft w:val="0"/>
      <w:marRight w:val="0"/>
      <w:marTop w:val="0"/>
      <w:marBottom w:val="0"/>
      <w:divBdr>
        <w:top w:val="none" w:sz="0" w:space="0" w:color="auto"/>
        <w:left w:val="none" w:sz="0" w:space="0" w:color="auto"/>
        <w:bottom w:val="none" w:sz="0" w:space="0" w:color="auto"/>
        <w:right w:val="none" w:sz="0" w:space="0" w:color="auto"/>
      </w:divBdr>
    </w:div>
    <w:div w:id="655501531">
      <w:bodyDiv w:val="1"/>
      <w:marLeft w:val="0"/>
      <w:marRight w:val="0"/>
      <w:marTop w:val="0"/>
      <w:marBottom w:val="0"/>
      <w:divBdr>
        <w:top w:val="none" w:sz="0" w:space="0" w:color="auto"/>
        <w:left w:val="none" w:sz="0" w:space="0" w:color="auto"/>
        <w:bottom w:val="none" w:sz="0" w:space="0" w:color="auto"/>
        <w:right w:val="none" w:sz="0" w:space="0" w:color="auto"/>
      </w:divBdr>
    </w:div>
    <w:div w:id="763500914">
      <w:bodyDiv w:val="1"/>
      <w:marLeft w:val="0"/>
      <w:marRight w:val="0"/>
      <w:marTop w:val="0"/>
      <w:marBottom w:val="0"/>
      <w:divBdr>
        <w:top w:val="none" w:sz="0" w:space="0" w:color="auto"/>
        <w:left w:val="none" w:sz="0" w:space="0" w:color="auto"/>
        <w:bottom w:val="none" w:sz="0" w:space="0" w:color="auto"/>
        <w:right w:val="none" w:sz="0" w:space="0" w:color="auto"/>
      </w:divBdr>
      <w:divsChild>
        <w:div w:id="1351103561">
          <w:marLeft w:val="547"/>
          <w:marRight w:val="0"/>
          <w:marTop w:val="0"/>
          <w:marBottom w:val="0"/>
          <w:divBdr>
            <w:top w:val="none" w:sz="0" w:space="0" w:color="auto"/>
            <w:left w:val="none" w:sz="0" w:space="0" w:color="auto"/>
            <w:bottom w:val="none" w:sz="0" w:space="0" w:color="auto"/>
            <w:right w:val="none" w:sz="0" w:space="0" w:color="auto"/>
          </w:divBdr>
        </w:div>
        <w:div w:id="1352339008">
          <w:marLeft w:val="547"/>
          <w:marRight w:val="0"/>
          <w:marTop w:val="0"/>
          <w:marBottom w:val="0"/>
          <w:divBdr>
            <w:top w:val="none" w:sz="0" w:space="0" w:color="auto"/>
            <w:left w:val="none" w:sz="0" w:space="0" w:color="auto"/>
            <w:bottom w:val="none" w:sz="0" w:space="0" w:color="auto"/>
            <w:right w:val="none" w:sz="0" w:space="0" w:color="auto"/>
          </w:divBdr>
        </w:div>
      </w:divsChild>
    </w:div>
    <w:div w:id="977224050">
      <w:bodyDiv w:val="1"/>
      <w:marLeft w:val="0"/>
      <w:marRight w:val="0"/>
      <w:marTop w:val="0"/>
      <w:marBottom w:val="0"/>
      <w:divBdr>
        <w:top w:val="none" w:sz="0" w:space="0" w:color="auto"/>
        <w:left w:val="none" w:sz="0" w:space="0" w:color="auto"/>
        <w:bottom w:val="none" w:sz="0" w:space="0" w:color="auto"/>
        <w:right w:val="none" w:sz="0" w:space="0" w:color="auto"/>
      </w:divBdr>
    </w:div>
    <w:div w:id="1186090371">
      <w:bodyDiv w:val="1"/>
      <w:marLeft w:val="0"/>
      <w:marRight w:val="0"/>
      <w:marTop w:val="0"/>
      <w:marBottom w:val="0"/>
      <w:divBdr>
        <w:top w:val="none" w:sz="0" w:space="0" w:color="auto"/>
        <w:left w:val="none" w:sz="0" w:space="0" w:color="auto"/>
        <w:bottom w:val="none" w:sz="0" w:space="0" w:color="auto"/>
        <w:right w:val="none" w:sz="0" w:space="0" w:color="auto"/>
      </w:divBdr>
    </w:div>
    <w:div w:id="1398669795">
      <w:bodyDiv w:val="1"/>
      <w:marLeft w:val="0"/>
      <w:marRight w:val="0"/>
      <w:marTop w:val="0"/>
      <w:marBottom w:val="0"/>
      <w:divBdr>
        <w:top w:val="none" w:sz="0" w:space="0" w:color="auto"/>
        <w:left w:val="none" w:sz="0" w:space="0" w:color="auto"/>
        <w:bottom w:val="none" w:sz="0" w:space="0" w:color="auto"/>
        <w:right w:val="none" w:sz="0" w:space="0" w:color="auto"/>
      </w:divBdr>
    </w:div>
    <w:div w:id="1526673575">
      <w:bodyDiv w:val="1"/>
      <w:marLeft w:val="0"/>
      <w:marRight w:val="0"/>
      <w:marTop w:val="0"/>
      <w:marBottom w:val="0"/>
      <w:divBdr>
        <w:top w:val="none" w:sz="0" w:space="0" w:color="auto"/>
        <w:left w:val="none" w:sz="0" w:space="0" w:color="auto"/>
        <w:bottom w:val="none" w:sz="0" w:space="0" w:color="auto"/>
        <w:right w:val="none" w:sz="0" w:space="0" w:color="auto"/>
      </w:divBdr>
    </w:div>
    <w:div w:id="1941182419">
      <w:bodyDiv w:val="1"/>
      <w:marLeft w:val="0"/>
      <w:marRight w:val="0"/>
      <w:marTop w:val="0"/>
      <w:marBottom w:val="0"/>
      <w:divBdr>
        <w:top w:val="none" w:sz="0" w:space="0" w:color="auto"/>
        <w:left w:val="none" w:sz="0" w:space="0" w:color="auto"/>
        <w:bottom w:val="none" w:sz="0" w:space="0" w:color="auto"/>
        <w:right w:val="none" w:sz="0" w:space="0" w:color="auto"/>
      </w:divBdr>
    </w:div>
    <w:div w:id="1941329066">
      <w:bodyDiv w:val="1"/>
      <w:marLeft w:val="0"/>
      <w:marRight w:val="0"/>
      <w:marTop w:val="0"/>
      <w:marBottom w:val="0"/>
      <w:divBdr>
        <w:top w:val="none" w:sz="0" w:space="0" w:color="auto"/>
        <w:left w:val="none" w:sz="0" w:space="0" w:color="auto"/>
        <w:bottom w:val="none" w:sz="0" w:space="0" w:color="auto"/>
        <w:right w:val="none" w:sz="0" w:space="0" w:color="auto"/>
      </w:divBdr>
    </w:div>
    <w:div w:id="211053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echngo.ir" TargetMode="External"/><Relationship Id="rId21" Type="http://schemas.openxmlformats.org/officeDocument/2006/relationships/hyperlink" Target="file:///L:\New\Vaqf%20Elmi.docx" TargetMode="External"/><Relationship Id="rId42" Type="http://schemas.openxmlformats.org/officeDocument/2006/relationships/hyperlink" Target="file:///L:\New\Vaqf%20Elmi.docx" TargetMode="External"/><Relationship Id="rId63" Type="http://schemas.openxmlformats.org/officeDocument/2006/relationships/diagramQuickStyle" Target="diagrams/quickStyle2.xml"/><Relationship Id="rId84" Type="http://schemas.microsoft.com/office/2007/relationships/diagramDrawing" Target="diagrams/drawing5.xml"/><Relationship Id="rId138" Type="http://schemas.openxmlformats.org/officeDocument/2006/relationships/image" Target="media/image38.jpeg"/><Relationship Id="rId159" Type="http://schemas.openxmlformats.org/officeDocument/2006/relationships/image" Target="media/image44.png"/><Relationship Id="rId170" Type="http://schemas.microsoft.com/office/2007/relationships/diagramDrawing" Target="diagrams/drawing7.xml"/><Relationship Id="rId191" Type="http://schemas.openxmlformats.org/officeDocument/2006/relationships/diagramQuickStyle" Target="diagrams/quickStyle9.xml"/><Relationship Id="rId205" Type="http://schemas.microsoft.com/office/2007/relationships/diagramDrawing" Target="diagrams/drawing11.xml"/><Relationship Id="rId226" Type="http://schemas.openxmlformats.org/officeDocument/2006/relationships/header" Target="header16.xml"/><Relationship Id="rId247" Type="http://schemas.microsoft.com/office/2007/relationships/diagramDrawing" Target="diagrams/drawing18.xml"/><Relationship Id="rId107" Type="http://schemas.openxmlformats.org/officeDocument/2006/relationships/image" Target="media/image16.png"/><Relationship Id="rId268" Type="http://schemas.openxmlformats.org/officeDocument/2006/relationships/diagramQuickStyle" Target="diagrams/quickStyle21.xml"/><Relationship Id="rId289" Type="http://schemas.openxmlformats.org/officeDocument/2006/relationships/theme" Target="theme/theme1.xml"/><Relationship Id="rId11" Type="http://schemas.openxmlformats.org/officeDocument/2006/relationships/hyperlink" Target="file:///L:\New\Vaqf%20Elmi.docx" TargetMode="External"/><Relationship Id="rId32" Type="http://schemas.openxmlformats.org/officeDocument/2006/relationships/hyperlink" Target="file:///L:\New\Vaqf%20Elmi.docx" TargetMode="External"/><Relationship Id="rId53" Type="http://schemas.openxmlformats.org/officeDocument/2006/relationships/footer" Target="footer3.xml"/><Relationship Id="rId74" Type="http://schemas.openxmlformats.org/officeDocument/2006/relationships/diagramData" Target="diagrams/data4.xml"/><Relationship Id="rId128" Type="http://schemas.openxmlformats.org/officeDocument/2006/relationships/image" Target="media/image28.png"/><Relationship Id="rId149" Type="http://schemas.openxmlformats.org/officeDocument/2006/relationships/hyperlink" Target="http://fa.wikipedia.org/wiki/%D8%AF%D8%A7%D9%86%D8%B4%DA%AF%D8%A7%D9%87_%D8%AF%D9%88%DA%A9" TargetMode="External"/><Relationship Id="rId5" Type="http://schemas.openxmlformats.org/officeDocument/2006/relationships/settings" Target="settings.xml"/><Relationship Id="rId95" Type="http://schemas.openxmlformats.org/officeDocument/2006/relationships/diagramQuickStyle" Target="diagrams/quickStyle6.xml"/><Relationship Id="rId160" Type="http://schemas.openxmlformats.org/officeDocument/2006/relationships/image" Target="media/image51.png"/><Relationship Id="rId181" Type="http://schemas.openxmlformats.org/officeDocument/2006/relationships/image" Target="media/image50.jpg"/><Relationship Id="rId216" Type="http://schemas.openxmlformats.org/officeDocument/2006/relationships/diagramColors" Target="diagrams/colors13.xml"/><Relationship Id="rId237" Type="http://schemas.microsoft.com/office/2007/relationships/diagramDrawing" Target="diagrams/drawing16.xml"/><Relationship Id="rId258" Type="http://schemas.openxmlformats.org/officeDocument/2006/relationships/diagramQuickStyle" Target="diagrams/quickStyle19.xml"/><Relationship Id="rId279" Type="http://schemas.openxmlformats.org/officeDocument/2006/relationships/diagramColors" Target="diagrams/colors23.xml"/><Relationship Id="rId22" Type="http://schemas.openxmlformats.org/officeDocument/2006/relationships/hyperlink" Target="file:///L:\New\Vaqf%20Elmi.docx" TargetMode="External"/><Relationship Id="rId43" Type="http://schemas.openxmlformats.org/officeDocument/2006/relationships/hyperlink" Target="file:///L:\New\Vaqf%20Elmi.docx" TargetMode="External"/><Relationship Id="rId64" Type="http://schemas.openxmlformats.org/officeDocument/2006/relationships/diagramColors" Target="diagrams/colors2.xml"/><Relationship Id="rId118" Type="http://schemas.openxmlformats.org/officeDocument/2006/relationships/image" Target="media/image22.jpeg"/><Relationship Id="rId139" Type="http://schemas.openxmlformats.org/officeDocument/2006/relationships/hyperlink" Target="http://xn--mgbbtdl6jl37hdab.com/#sp-about-wrapper" TargetMode="External"/><Relationship Id="rId85" Type="http://schemas.openxmlformats.org/officeDocument/2006/relationships/image" Target="media/image9.png"/><Relationship Id="rId150" Type="http://schemas.openxmlformats.org/officeDocument/2006/relationships/header" Target="header8.xml"/><Relationship Id="rId171" Type="http://schemas.openxmlformats.org/officeDocument/2006/relationships/image" Target="media/image57.png"/><Relationship Id="rId192" Type="http://schemas.openxmlformats.org/officeDocument/2006/relationships/diagramColors" Target="diagrams/colors9.xml"/><Relationship Id="rId206" Type="http://schemas.openxmlformats.org/officeDocument/2006/relationships/diagramData" Target="diagrams/data12.xml"/><Relationship Id="rId227" Type="http://schemas.openxmlformats.org/officeDocument/2006/relationships/footer" Target="footer9.xml"/><Relationship Id="rId248" Type="http://schemas.openxmlformats.org/officeDocument/2006/relationships/header" Target="header17.xml"/><Relationship Id="rId269" Type="http://schemas.openxmlformats.org/officeDocument/2006/relationships/diagramColors" Target="diagrams/colors21.xml"/><Relationship Id="rId12" Type="http://schemas.openxmlformats.org/officeDocument/2006/relationships/hyperlink" Target="file:///L:\New\Vaqf%20Elmi.docx" TargetMode="External"/><Relationship Id="rId33" Type="http://schemas.openxmlformats.org/officeDocument/2006/relationships/hyperlink" Target="file:///L:\New\Vaqf%20Elmi.docx" TargetMode="External"/><Relationship Id="rId108" Type="http://schemas.openxmlformats.org/officeDocument/2006/relationships/image" Target="media/image21.png"/><Relationship Id="rId129" Type="http://schemas.openxmlformats.org/officeDocument/2006/relationships/image" Target="media/image36.png"/><Relationship Id="rId280" Type="http://schemas.microsoft.com/office/2007/relationships/diagramDrawing" Target="diagrams/drawing23.xml"/><Relationship Id="rId54" Type="http://schemas.openxmlformats.org/officeDocument/2006/relationships/image" Target="media/image3.png"/><Relationship Id="rId75" Type="http://schemas.openxmlformats.org/officeDocument/2006/relationships/diagramLayout" Target="diagrams/layout4.xml"/><Relationship Id="rId96" Type="http://schemas.openxmlformats.org/officeDocument/2006/relationships/diagramColors" Target="diagrams/colors6.xml"/><Relationship Id="rId140" Type="http://schemas.openxmlformats.org/officeDocument/2006/relationships/image" Target="media/image39.jpeg"/><Relationship Id="rId161" Type="http://schemas.openxmlformats.org/officeDocument/2006/relationships/image" Target="media/image45.png"/><Relationship Id="rId182" Type="http://schemas.openxmlformats.org/officeDocument/2006/relationships/image" Target="media/image51.jpg"/><Relationship Id="rId217" Type="http://schemas.microsoft.com/office/2007/relationships/diagramDrawing" Target="diagrams/drawing13.xml"/><Relationship Id="rId6" Type="http://schemas.openxmlformats.org/officeDocument/2006/relationships/webSettings" Target="webSettings.xml"/><Relationship Id="rId238" Type="http://schemas.openxmlformats.org/officeDocument/2006/relationships/diagramData" Target="diagrams/data17.xml"/><Relationship Id="rId259" Type="http://schemas.openxmlformats.org/officeDocument/2006/relationships/diagramColors" Target="diagrams/colors19.xml"/><Relationship Id="rId23" Type="http://schemas.openxmlformats.org/officeDocument/2006/relationships/hyperlink" Target="file:///L:\New\Vaqf%20Elmi.docx" TargetMode="External"/><Relationship Id="rId119" Type="http://schemas.openxmlformats.org/officeDocument/2006/relationships/hyperlink" Target="http://www.uttechfund.ir" TargetMode="External"/><Relationship Id="rId270" Type="http://schemas.microsoft.com/office/2007/relationships/diagramDrawing" Target="diagrams/drawing21.xml"/><Relationship Id="rId44" Type="http://schemas.openxmlformats.org/officeDocument/2006/relationships/hyperlink" Target="file:///L:\New\Vaqf%20Elmi.docx" TargetMode="External"/><Relationship Id="rId65" Type="http://schemas.microsoft.com/office/2007/relationships/diagramDrawing" Target="diagrams/drawing2.xml"/><Relationship Id="rId86" Type="http://schemas.openxmlformats.org/officeDocument/2006/relationships/hyperlink" Target="https://fa.wikipedia.org/wiki/%D8%AF%D8%A7%D9%86%D8%B4" TargetMode="External"/><Relationship Id="rId130" Type="http://schemas.openxmlformats.org/officeDocument/2006/relationships/image" Target="media/image29.png"/><Relationship Id="rId151" Type="http://schemas.openxmlformats.org/officeDocument/2006/relationships/hyperlink" Target="http://fa.wikipedia.org/wiki/%DA%A9%D8%A7%D9%84%D8%AC_%D9%BE%D8%B2%D8%B4%DA%A9%DB%8C_%D8%A8%DB%8C%D9%84%D9%88%D8%B1" TargetMode="External"/><Relationship Id="rId172" Type="http://schemas.openxmlformats.org/officeDocument/2006/relationships/header" Target="header11.xml"/><Relationship Id="rId193" Type="http://schemas.microsoft.com/office/2007/relationships/diagramDrawing" Target="diagrams/drawing9.xml"/><Relationship Id="rId207" Type="http://schemas.openxmlformats.org/officeDocument/2006/relationships/diagramLayout" Target="diagrams/layout12.xml"/><Relationship Id="rId228" Type="http://schemas.openxmlformats.org/officeDocument/2006/relationships/diagramData" Target="diagrams/data15.xml"/><Relationship Id="rId249" Type="http://schemas.openxmlformats.org/officeDocument/2006/relationships/footer" Target="footer10.xml"/><Relationship Id="rId13" Type="http://schemas.openxmlformats.org/officeDocument/2006/relationships/hyperlink" Target="file:///L:\New\Vaqf%20Elmi.docx" TargetMode="External"/><Relationship Id="rId109" Type="http://schemas.openxmlformats.org/officeDocument/2006/relationships/header" Target="header5.xml"/><Relationship Id="rId260" Type="http://schemas.microsoft.com/office/2007/relationships/diagramDrawing" Target="diagrams/drawing19.xml"/><Relationship Id="rId281" Type="http://schemas.openxmlformats.org/officeDocument/2006/relationships/header" Target="header22.xml"/><Relationship Id="rId34" Type="http://schemas.openxmlformats.org/officeDocument/2006/relationships/hyperlink" Target="file:///L:\New\Vaqf%20Elmi.docx" TargetMode="External"/><Relationship Id="rId50" Type="http://schemas.openxmlformats.org/officeDocument/2006/relationships/footer" Target="footer1.xml"/><Relationship Id="rId55" Type="http://schemas.openxmlformats.org/officeDocument/2006/relationships/header" Target="header4.xml"/><Relationship Id="rId76" Type="http://schemas.openxmlformats.org/officeDocument/2006/relationships/diagramQuickStyle" Target="diagrams/quickStyle4.xml"/><Relationship Id="rId97" Type="http://schemas.microsoft.com/office/2007/relationships/diagramDrawing" Target="diagrams/drawing6.xml"/><Relationship Id="rId104" Type="http://schemas.openxmlformats.org/officeDocument/2006/relationships/image" Target="media/image17.png"/><Relationship Id="rId120" Type="http://schemas.openxmlformats.org/officeDocument/2006/relationships/image" Target="media/image23.jpeg"/><Relationship Id="rId125" Type="http://schemas.openxmlformats.org/officeDocument/2006/relationships/image" Target="media/image32.png"/><Relationship Id="rId141" Type="http://schemas.openxmlformats.org/officeDocument/2006/relationships/image" Target="media/image40.jpg"/><Relationship Id="rId146" Type="http://schemas.openxmlformats.org/officeDocument/2006/relationships/hyperlink" Target="http://fa.wikipedia.org/wiki/%D8%AF%D8%A7%D9%86%D8%B4%DA%AF%D8%A7%D9%87_%DA%A9%D9%84%D9%85%D8%A8%DB%8C%D8%A7" TargetMode="External"/><Relationship Id="rId167" Type="http://schemas.openxmlformats.org/officeDocument/2006/relationships/diagramLayout" Target="diagrams/layout7.xml"/><Relationship Id="rId188" Type="http://schemas.openxmlformats.org/officeDocument/2006/relationships/image" Target="media/image61.png"/><Relationship Id="rId7" Type="http://schemas.openxmlformats.org/officeDocument/2006/relationships/footnotes" Target="footnotes.xml"/><Relationship Id="rId71" Type="http://schemas.openxmlformats.org/officeDocument/2006/relationships/diagramColors" Target="diagrams/colors3.xml"/><Relationship Id="rId92" Type="http://schemas.openxmlformats.org/officeDocument/2006/relationships/image" Target="media/image11.jpeg"/><Relationship Id="rId162" Type="http://schemas.openxmlformats.org/officeDocument/2006/relationships/image" Target="media/image53.png"/><Relationship Id="rId183" Type="http://schemas.openxmlformats.org/officeDocument/2006/relationships/diagramData" Target="diagrams/data8.xml"/><Relationship Id="rId213" Type="http://schemas.openxmlformats.org/officeDocument/2006/relationships/diagramData" Target="diagrams/data13.xml"/><Relationship Id="rId218" Type="http://schemas.openxmlformats.org/officeDocument/2006/relationships/diagramData" Target="diagrams/data14.xml"/><Relationship Id="rId234" Type="http://schemas.openxmlformats.org/officeDocument/2006/relationships/diagramLayout" Target="diagrams/layout16.xml"/><Relationship Id="rId239" Type="http://schemas.openxmlformats.org/officeDocument/2006/relationships/diagramLayout" Target="diagrams/layout17.xml"/><Relationship Id="rId2" Type="http://schemas.openxmlformats.org/officeDocument/2006/relationships/numbering" Target="numbering.xml"/><Relationship Id="rId29" Type="http://schemas.openxmlformats.org/officeDocument/2006/relationships/hyperlink" Target="file:///L:\New\Vaqf%20Elmi.docx" TargetMode="External"/><Relationship Id="rId250" Type="http://schemas.openxmlformats.org/officeDocument/2006/relationships/header" Target="header18.xml"/><Relationship Id="rId255" Type="http://schemas.openxmlformats.org/officeDocument/2006/relationships/header" Target="header21.xml"/><Relationship Id="rId271" Type="http://schemas.openxmlformats.org/officeDocument/2006/relationships/diagramData" Target="diagrams/data22.xml"/><Relationship Id="rId276" Type="http://schemas.openxmlformats.org/officeDocument/2006/relationships/diagramData" Target="diagrams/data23.xml"/><Relationship Id="rId24" Type="http://schemas.openxmlformats.org/officeDocument/2006/relationships/hyperlink" Target="file:///L:\New\Vaqf%20Elmi.docx" TargetMode="External"/><Relationship Id="rId40" Type="http://schemas.openxmlformats.org/officeDocument/2006/relationships/hyperlink" Target="file:///L:\New\Vaqf%20Elmi.docx" TargetMode="External"/><Relationship Id="rId45" Type="http://schemas.openxmlformats.org/officeDocument/2006/relationships/hyperlink" Target="file:///L:\New\Vaqf%20Elmi.docx" TargetMode="External"/><Relationship Id="rId66" Type="http://schemas.openxmlformats.org/officeDocument/2006/relationships/image" Target="media/image5.png"/><Relationship Id="rId87" Type="http://schemas.openxmlformats.org/officeDocument/2006/relationships/hyperlink" Target="https://fa.wikipedia.org/wiki/%D8%A7%D8%B1%D8%B3%D8%B7%D9%88" TargetMode="External"/><Relationship Id="rId110" Type="http://schemas.openxmlformats.org/officeDocument/2006/relationships/footer" Target="footer4.xml"/><Relationship Id="rId115" Type="http://schemas.openxmlformats.org/officeDocument/2006/relationships/hyperlink" Target="http://www.roshcharity.com" TargetMode="External"/><Relationship Id="rId131" Type="http://schemas.openxmlformats.org/officeDocument/2006/relationships/image" Target="media/image38.png"/><Relationship Id="rId136" Type="http://schemas.openxmlformats.org/officeDocument/2006/relationships/image" Target="media/image37.png"/><Relationship Id="rId157" Type="http://schemas.openxmlformats.org/officeDocument/2006/relationships/footer" Target="footer5.xml"/><Relationship Id="rId178" Type="http://schemas.openxmlformats.org/officeDocument/2006/relationships/hyperlink" Target="http://razavi.oghaf.ir/" TargetMode="External"/><Relationship Id="rId61" Type="http://schemas.openxmlformats.org/officeDocument/2006/relationships/diagramData" Target="diagrams/data2.xml"/><Relationship Id="rId82" Type="http://schemas.openxmlformats.org/officeDocument/2006/relationships/diagramQuickStyle" Target="diagrams/quickStyle5.xml"/><Relationship Id="rId152" Type="http://schemas.openxmlformats.org/officeDocument/2006/relationships/hyperlink" Target="http://fa.wikipedia.org/wiki/%D8%A7%D9%85_%D8%A2%DB%8C_%D8%AA%DB%8C" TargetMode="External"/><Relationship Id="rId173" Type="http://schemas.openxmlformats.org/officeDocument/2006/relationships/footer" Target="footer6.xml"/><Relationship Id="rId194" Type="http://schemas.openxmlformats.org/officeDocument/2006/relationships/image" Target="media/image62.png"/><Relationship Id="rId199" Type="http://schemas.microsoft.com/office/2007/relationships/diagramDrawing" Target="diagrams/drawing10.xml"/><Relationship Id="rId203" Type="http://schemas.openxmlformats.org/officeDocument/2006/relationships/diagramQuickStyle" Target="diagrams/quickStyle11.xml"/><Relationship Id="rId208" Type="http://schemas.openxmlformats.org/officeDocument/2006/relationships/diagramQuickStyle" Target="diagrams/quickStyle12.xml"/><Relationship Id="rId229" Type="http://schemas.openxmlformats.org/officeDocument/2006/relationships/diagramLayout" Target="diagrams/layout15.xml"/><Relationship Id="rId19" Type="http://schemas.openxmlformats.org/officeDocument/2006/relationships/hyperlink" Target="file:///L:\New\Vaqf%20Elmi.docx" TargetMode="External"/><Relationship Id="rId224" Type="http://schemas.openxmlformats.org/officeDocument/2006/relationships/footer" Target="footer8.xml"/><Relationship Id="rId240" Type="http://schemas.openxmlformats.org/officeDocument/2006/relationships/diagramQuickStyle" Target="diagrams/quickStyle17.xml"/><Relationship Id="rId245" Type="http://schemas.openxmlformats.org/officeDocument/2006/relationships/diagramQuickStyle" Target="diagrams/quickStyle18.xml"/><Relationship Id="rId261" Type="http://schemas.openxmlformats.org/officeDocument/2006/relationships/diagramData" Target="diagrams/data20.xml"/><Relationship Id="rId266" Type="http://schemas.openxmlformats.org/officeDocument/2006/relationships/diagramData" Target="diagrams/data21.xml"/><Relationship Id="rId287" Type="http://schemas.openxmlformats.org/officeDocument/2006/relationships/footer" Target="footer15.xml"/><Relationship Id="rId14" Type="http://schemas.openxmlformats.org/officeDocument/2006/relationships/hyperlink" Target="file:///L:\New\Vaqf%20Elmi.docx" TargetMode="External"/><Relationship Id="rId30" Type="http://schemas.openxmlformats.org/officeDocument/2006/relationships/hyperlink" Target="file:///L:\New\Vaqf%20Elmi.docx" TargetMode="External"/><Relationship Id="rId35" Type="http://schemas.openxmlformats.org/officeDocument/2006/relationships/hyperlink" Target="file:///L:\New\Vaqf%20Elmi.docx" TargetMode="External"/><Relationship Id="rId56" Type="http://schemas.openxmlformats.org/officeDocument/2006/relationships/diagramData" Target="diagrams/data1.xml"/><Relationship Id="rId77" Type="http://schemas.openxmlformats.org/officeDocument/2006/relationships/diagramColors" Target="diagrams/colors4.xml"/><Relationship Id="rId100" Type="http://schemas.openxmlformats.org/officeDocument/2006/relationships/image" Target="media/image13.png"/><Relationship Id="rId105" Type="http://schemas.openxmlformats.org/officeDocument/2006/relationships/image" Target="media/image14.png"/><Relationship Id="rId126" Type="http://schemas.openxmlformats.org/officeDocument/2006/relationships/image" Target="media/image27.png"/><Relationship Id="rId147" Type="http://schemas.openxmlformats.org/officeDocument/2006/relationships/hyperlink" Target="http://fa.wikipedia.org/wiki/%D8%AF%D8%A7%D9%86%D8%B4%DA%AF%D8%A7%D9%87_%D8%A8%DB%8C%D9%84%D9%88%D8%B1" TargetMode="External"/><Relationship Id="rId168" Type="http://schemas.openxmlformats.org/officeDocument/2006/relationships/diagramQuickStyle" Target="diagrams/quickStyle7.xml"/><Relationship Id="rId282" Type="http://schemas.openxmlformats.org/officeDocument/2006/relationships/footer" Target="footer13.xml"/><Relationship Id="rId8" Type="http://schemas.openxmlformats.org/officeDocument/2006/relationships/endnotes" Target="endnotes.xml"/><Relationship Id="rId51" Type="http://schemas.openxmlformats.org/officeDocument/2006/relationships/footer" Target="footer2.xml"/><Relationship Id="rId72" Type="http://schemas.microsoft.com/office/2007/relationships/diagramDrawing" Target="diagrams/drawing3.xml"/><Relationship Id="rId93" Type="http://schemas.openxmlformats.org/officeDocument/2006/relationships/diagramData" Target="diagrams/data6.xml"/><Relationship Id="rId98" Type="http://schemas.openxmlformats.org/officeDocument/2006/relationships/hyperlink" Target="mailto:info@mustafaprize.org" TargetMode="External"/><Relationship Id="rId121" Type="http://schemas.openxmlformats.org/officeDocument/2006/relationships/image" Target="media/image24.jpeg"/><Relationship Id="rId142" Type="http://schemas.openxmlformats.org/officeDocument/2006/relationships/image" Target="media/image47.jpeg"/><Relationship Id="rId163" Type="http://schemas.openxmlformats.org/officeDocument/2006/relationships/image" Target="media/image46.png"/><Relationship Id="rId184" Type="http://schemas.openxmlformats.org/officeDocument/2006/relationships/diagramLayout" Target="diagrams/layout8.xml"/><Relationship Id="rId189" Type="http://schemas.openxmlformats.org/officeDocument/2006/relationships/diagramData" Target="diagrams/data9.xml"/><Relationship Id="rId219" Type="http://schemas.openxmlformats.org/officeDocument/2006/relationships/diagramLayout" Target="diagrams/layout14.xml"/><Relationship Id="rId3" Type="http://schemas.openxmlformats.org/officeDocument/2006/relationships/styles" Target="styles.xml"/><Relationship Id="rId214" Type="http://schemas.openxmlformats.org/officeDocument/2006/relationships/diagramLayout" Target="diagrams/layout13.xml"/><Relationship Id="rId230" Type="http://schemas.openxmlformats.org/officeDocument/2006/relationships/diagramQuickStyle" Target="diagrams/quickStyle15.xml"/><Relationship Id="rId235" Type="http://schemas.openxmlformats.org/officeDocument/2006/relationships/diagramQuickStyle" Target="diagrams/quickStyle16.xml"/><Relationship Id="rId251" Type="http://schemas.openxmlformats.org/officeDocument/2006/relationships/header" Target="header19.xml"/><Relationship Id="rId256" Type="http://schemas.openxmlformats.org/officeDocument/2006/relationships/diagramData" Target="diagrams/data19.xml"/><Relationship Id="rId277" Type="http://schemas.openxmlformats.org/officeDocument/2006/relationships/diagramLayout" Target="diagrams/layout23.xml"/><Relationship Id="rId25" Type="http://schemas.openxmlformats.org/officeDocument/2006/relationships/hyperlink" Target="file:///L:\New\Vaqf%20Elmi.docx" TargetMode="External"/><Relationship Id="rId46" Type="http://schemas.openxmlformats.org/officeDocument/2006/relationships/hyperlink" Target="file:///L:\New\Vaqf%20Elmi.docx" TargetMode="External"/><Relationship Id="rId67" Type="http://schemas.openxmlformats.org/officeDocument/2006/relationships/image" Target="media/image6.png"/><Relationship Id="rId116" Type="http://schemas.openxmlformats.org/officeDocument/2006/relationships/image" Target="media/image21.jpeg"/><Relationship Id="rId137" Type="http://schemas.openxmlformats.org/officeDocument/2006/relationships/hyperlink" Target="http://researchfund.ir/" TargetMode="External"/><Relationship Id="rId158" Type="http://schemas.openxmlformats.org/officeDocument/2006/relationships/header" Target="header10.xml"/><Relationship Id="rId272" Type="http://schemas.openxmlformats.org/officeDocument/2006/relationships/diagramLayout" Target="diagrams/layout22.xml"/><Relationship Id="rId20" Type="http://schemas.openxmlformats.org/officeDocument/2006/relationships/hyperlink" Target="file:///L:\New\Vaqf%20Elmi.docx" TargetMode="External"/><Relationship Id="rId41" Type="http://schemas.openxmlformats.org/officeDocument/2006/relationships/hyperlink" Target="file:///L:\New\Vaqf%20Elmi.docx" TargetMode="External"/><Relationship Id="rId62" Type="http://schemas.openxmlformats.org/officeDocument/2006/relationships/diagramLayout" Target="diagrams/layout2.xml"/><Relationship Id="rId83" Type="http://schemas.openxmlformats.org/officeDocument/2006/relationships/diagramColors" Target="diagrams/colors5.xml"/><Relationship Id="rId88" Type="http://schemas.openxmlformats.org/officeDocument/2006/relationships/hyperlink" Target="https://fa.wikipedia.org/wiki/%D8%AF%D8%A7%D9%86%D8%B4" TargetMode="External"/><Relationship Id="rId111" Type="http://schemas.openxmlformats.org/officeDocument/2006/relationships/header" Target="header6.xml"/><Relationship Id="rId132" Type="http://schemas.openxmlformats.org/officeDocument/2006/relationships/image" Target="media/image31.png"/><Relationship Id="rId153" Type="http://schemas.openxmlformats.org/officeDocument/2006/relationships/hyperlink" Target="http://fa.wikipedia.org/wiki/%D8%AF%D8%A7%D9%86%D8%B4%DA%AF%D8%A7%D9%87_%DA%A9%D9%84%D9%85%D8%A8%DB%8C%D8%A7" TargetMode="External"/><Relationship Id="rId174" Type="http://schemas.openxmlformats.org/officeDocument/2006/relationships/header" Target="header12.xml"/><Relationship Id="rId179" Type="http://schemas.openxmlformats.org/officeDocument/2006/relationships/image" Target="media/image49.jpg"/><Relationship Id="rId195" Type="http://schemas.openxmlformats.org/officeDocument/2006/relationships/diagramData" Target="diagrams/data10.xml"/><Relationship Id="rId209" Type="http://schemas.openxmlformats.org/officeDocument/2006/relationships/diagramColors" Target="diagrams/colors12.xml"/><Relationship Id="rId190" Type="http://schemas.openxmlformats.org/officeDocument/2006/relationships/diagramLayout" Target="diagrams/layout9.xml"/><Relationship Id="rId204" Type="http://schemas.openxmlformats.org/officeDocument/2006/relationships/diagramColors" Target="diagrams/colors11.xml"/><Relationship Id="rId220" Type="http://schemas.openxmlformats.org/officeDocument/2006/relationships/diagramQuickStyle" Target="diagrams/quickStyle14.xml"/><Relationship Id="rId225" Type="http://schemas.openxmlformats.org/officeDocument/2006/relationships/image" Target="media/image52.jpg"/><Relationship Id="rId241" Type="http://schemas.openxmlformats.org/officeDocument/2006/relationships/diagramColors" Target="diagrams/colors17.xml"/><Relationship Id="rId246" Type="http://schemas.openxmlformats.org/officeDocument/2006/relationships/diagramColors" Target="diagrams/colors18.xml"/><Relationship Id="rId267" Type="http://schemas.openxmlformats.org/officeDocument/2006/relationships/diagramLayout" Target="diagrams/layout21.xml"/><Relationship Id="rId288" Type="http://schemas.openxmlformats.org/officeDocument/2006/relationships/fontTable" Target="fontTable.xml"/><Relationship Id="rId15" Type="http://schemas.openxmlformats.org/officeDocument/2006/relationships/hyperlink" Target="file:///L:\New\Vaqf%20Elmi.docx" TargetMode="External"/><Relationship Id="rId36" Type="http://schemas.openxmlformats.org/officeDocument/2006/relationships/hyperlink" Target="file:///L:\New\Vaqf%20Elmi.docx" TargetMode="External"/><Relationship Id="rId57" Type="http://schemas.openxmlformats.org/officeDocument/2006/relationships/diagramLayout" Target="diagrams/layout1.xml"/><Relationship Id="rId106" Type="http://schemas.openxmlformats.org/officeDocument/2006/relationships/image" Target="media/image19.png"/><Relationship Id="rId127" Type="http://schemas.openxmlformats.org/officeDocument/2006/relationships/image" Target="media/image34.png"/><Relationship Id="rId262" Type="http://schemas.openxmlformats.org/officeDocument/2006/relationships/diagramLayout" Target="diagrams/layout20.xml"/><Relationship Id="rId283" Type="http://schemas.openxmlformats.org/officeDocument/2006/relationships/header" Target="header23.xml"/><Relationship Id="rId10" Type="http://schemas.openxmlformats.org/officeDocument/2006/relationships/image" Target="media/image2.jpeg"/><Relationship Id="rId31" Type="http://schemas.openxmlformats.org/officeDocument/2006/relationships/hyperlink" Target="file:///L:\New\Vaqf%20Elmi.docx" TargetMode="External"/><Relationship Id="rId52" Type="http://schemas.openxmlformats.org/officeDocument/2006/relationships/header" Target="header3.xml"/><Relationship Id="rId73" Type="http://schemas.openxmlformats.org/officeDocument/2006/relationships/image" Target="media/image7.png"/><Relationship Id="rId78" Type="http://schemas.microsoft.com/office/2007/relationships/diagramDrawing" Target="diagrams/drawing4.xml"/><Relationship Id="rId94" Type="http://schemas.openxmlformats.org/officeDocument/2006/relationships/diagramLayout" Target="diagrams/layout6.xml"/><Relationship Id="rId99" Type="http://schemas.openxmlformats.org/officeDocument/2006/relationships/image" Target="media/image10.png"/><Relationship Id="rId101" Type="http://schemas.openxmlformats.org/officeDocument/2006/relationships/image" Target="media/image11.png"/><Relationship Id="rId122" Type="http://schemas.openxmlformats.org/officeDocument/2006/relationships/image" Target="media/image25.png"/><Relationship Id="rId143" Type="http://schemas.openxmlformats.org/officeDocument/2006/relationships/image" Target="media/image42.png"/><Relationship Id="rId148" Type="http://schemas.openxmlformats.org/officeDocument/2006/relationships/hyperlink" Target="http://fa.wikipedia.org/wiki/%D8%AF%D8%A7%D9%86%D8%B4%DA%AF%D8%A7%D9%87_%D8%A7%D9%85%D9%88%D8%B1%DB%8C" TargetMode="External"/><Relationship Id="rId164" Type="http://schemas.openxmlformats.org/officeDocument/2006/relationships/image" Target="media/image47.png"/><Relationship Id="rId169" Type="http://schemas.openxmlformats.org/officeDocument/2006/relationships/diagramColors" Target="diagrams/colors7.xml"/><Relationship Id="rId185" Type="http://schemas.openxmlformats.org/officeDocument/2006/relationships/diagramQuickStyle" Target="diagrams/quickStyle8.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razavi.oghaf.ir/SitePages/view-1606.aspx" TargetMode="External"/><Relationship Id="rId210" Type="http://schemas.microsoft.com/office/2007/relationships/diagramDrawing" Target="diagrams/drawing12.xml"/><Relationship Id="rId215" Type="http://schemas.openxmlformats.org/officeDocument/2006/relationships/diagramQuickStyle" Target="diagrams/quickStyle13.xml"/><Relationship Id="rId236" Type="http://schemas.openxmlformats.org/officeDocument/2006/relationships/diagramColors" Target="diagrams/colors16.xml"/><Relationship Id="rId257" Type="http://schemas.openxmlformats.org/officeDocument/2006/relationships/diagramLayout" Target="diagrams/layout19.xml"/><Relationship Id="rId278" Type="http://schemas.openxmlformats.org/officeDocument/2006/relationships/diagramQuickStyle" Target="diagrams/quickStyle23.xml"/><Relationship Id="rId26" Type="http://schemas.openxmlformats.org/officeDocument/2006/relationships/hyperlink" Target="file:///L:\New\Vaqf%20Elmi.docx" TargetMode="External"/><Relationship Id="rId231" Type="http://schemas.openxmlformats.org/officeDocument/2006/relationships/diagramColors" Target="diagrams/colors15.xml"/><Relationship Id="rId252" Type="http://schemas.openxmlformats.org/officeDocument/2006/relationships/footer" Target="footer11.xml"/><Relationship Id="rId273" Type="http://schemas.openxmlformats.org/officeDocument/2006/relationships/diagramQuickStyle" Target="diagrams/quickStyle22.xml"/><Relationship Id="rId47" Type="http://schemas.openxmlformats.org/officeDocument/2006/relationships/hyperlink" Target="file:///L:\New\Vaqf%20Elmi.docx" TargetMode="External"/><Relationship Id="rId68" Type="http://schemas.openxmlformats.org/officeDocument/2006/relationships/diagramData" Target="diagrams/data3.xml"/><Relationship Id="rId89" Type="http://schemas.openxmlformats.org/officeDocument/2006/relationships/hyperlink" Target="https://fa.wikipedia.org/wiki/%D8%B1%D9%88%D8%B4_%D8%B9%D9%84%D9%85%DB%8C" TargetMode="External"/><Relationship Id="rId112" Type="http://schemas.openxmlformats.org/officeDocument/2006/relationships/header" Target="header7.xml"/><Relationship Id="rId133" Type="http://schemas.openxmlformats.org/officeDocument/2006/relationships/image" Target="media/image33.png"/><Relationship Id="rId154" Type="http://schemas.openxmlformats.org/officeDocument/2006/relationships/hyperlink" Target="http://fa.wikipedia.org/wiki/%D8%AF%D8%A7%D9%86%D8%B4%DA%AF%D8%A7%D9%87_%D8%A7%D9%85%D9%88%D8%B1%DB%8C" TargetMode="External"/><Relationship Id="rId175" Type="http://schemas.openxmlformats.org/officeDocument/2006/relationships/header" Target="header13.xml"/><Relationship Id="rId196" Type="http://schemas.openxmlformats.org/officeDocument/2006/relationships/diagramLayout" Target="diagrams/layout10.xml"/><Relationship Id="rId200" Type="http://schemas.openxmlformats.org/officeDocument/2006/relationships/image" Target="media/image63.png"/><Relationship Id="rId16" Type="http://schemas.openxmlformats.org/officeDocument/2006/relationships/hyperlink" Target="file:///L:\New\Vaqf%20Elmi.docx" TargetMode="External"/><Relationship Id="rId221" Type="http://schemas.openxmlformats.org/officeDocument/2006/relationships/diagramColors" Target="diagrams/colors14.xml"/><Relationship Id="rId242" Type="http://schemas.microsoft.com/office/2007/relationships/diagramDrawing" Target="diagrams/drawing17.xml"/><Relationship Id="rId263" Type="http://schemas.openxmlformats.org/officeDocument/2006/relationships/diagramQuickStyle" Target="diagrams/quickStyle20.xml"/><Relationship Id="rId284" Type="http://schemas.openxmlformats.org/officeDocument/2006/relationships/footer" Target="footer14.xml"/><Relationship Id="rId37" Type="http://schemas.openxmlformats.org/officeDocument/2006/relationships/hyperlink" Target="file:///L:\New\Vaqf%20Elmi.docx" TargetMode="External"/><Relationship Id="rId58" Type="http://schemas.openxmlformats.org/officeDocument/2006/relationships/diagramQuickStyle" Target="diagrams/quickStyle1.xml"/><Relationship Id="rId79" Type="http://schemas.openxmlformats.org/officeDocument/2006/relationships/image" Target="media/image8.png"/><Relationship Id="rId102" Type="http://schemas.openxmlformats.org/officeDocument/2006/relationships/image" Target="media/image15.png"/><Relationship Id="rId123" Type="http://schemas.openxmlformats.org/officeDocument/2006/relationships/image" Target="media/image30.png"/><Relationship Id="rId144" Type="http://schemas.openxmlformats.org/officeDocument/2006/relationships/hyperlink" Target="http://fa.wikipedia.org/wiki/%DA%A9%D8%A7%D9%84%D8%AC_%D9%BE%D8%B2%D8%B4%DA%A9%DB%8C_%D8%A8%DB%8C%D9%84%D9%88%D8%B1" TargetMode="External"/><Relationship Id="rId90" Type="http://schemas.openxmlformats.org/officeDocument/2006/relationships/hyperlink" Target="https://fa.wikipedia.org/wiki/%D8%B9%D9%84%D9%85_%D8%AD%D8%AF%DB%8C%D8%AB" TargetMode="External"/><Relationship Id="rId165" Type="http://schemas.openxmlformats.org/officeDocument/2006/relationships/image" Target="media/image48.jpeg"/><Relationship Id="rId186" Type="http://schemas.openxmlformats.org/officeDocument/2006/relationships/diagramColors" Target="diagrams/colors8.xml"/><Relationship Id="rId211" Type="http://schemas.openxmlformats.org/officeDocument/2006/relationships/image" Target="media/image64.png"/><Relationship Id="rId232" Type="http://schemas.microsoft.com/office/2007/relationships/diagramDrawing" Target="diagrams/drawing15.xml"/><Relationship Id="rId253" Type="http://schemas.openxmlformats.org/officeDocument/2006/relationships/header" Target="header20.xml"/><Relationship Id="rId274" Type="http://schemas.openxmlformats.org/officeDocument/2006/relationships/diagramColors" Target="diagrams/colors22.xml"/><Relationship Id="rId27" Type="http://schemas.openxmlformats.org/officeDocument/2006/relationships/hyperlink" Target="file:///L:\New\Vaqf%20Elmi.docx" TargetMode="External"/><Relationship Id="rId48" Type="http://schemas.openxmlformats.org/officeDocument/2006/relationships/header" Target="header1.xml"/><Relationship Id="rId69" Type="http://schemas.openxmlformats.org/officeDocument/2006/relationships/diagramLayout" Target="diagrams/layout3.xml"/><Relationship Id="rId113" Type="http://schemas.openxmlformats.org/officeDocument/2006/relationships/hyperlink" Target="http://www.barakatfoundation.com" TargetMode="External"/><Relationship Id="rId134" Type="http://schemas.openxmlformats.org/officeDocument/2006/relationships/image" Target="media/image41.png"/><Relationship Id="rId80" Type="http://schemas.openxmlformats.org/officeDocument/2006/relationships/diagramData" Target="diagrams/data5.xml"/><Relationship Id="rId155" Type="http://schemas.openxmlformats.org/officeDocument/2006/relationships/hyperlink" Target="http://fa.wikipedia.org/wiki/%D8%AF%D8%A7%D9%86%D8%B4%DA%AF%D8%A7%D9%87_%D8%AF%D9%88%DA%A9" TargetMode="External"/><Relationship Id="rId176" Type="http://schemas.openxmlformats.org/officeDocument/2006/relationships/footer" Target="footer7.xml"/><Relationship Id="rId197" Type="http://schemas.openxmlformats.org/officeDocument/2006/relationships/diagramQuickStyle" Target="diagrams/quickStyle10.xml"/><Relationship Id="rId201" Type="http://schemas.openxmlformats.org/officeDocument/2006/relationships/diagramData" Target="diagrams/data11.xml"/><Relationship Id="rId222" Type="http://schemas.microsoft.com/office/2007/relationships/diagramDrawing" Target="diagrams/drawing14.xml"/><Relationship Id="rId243" Type="http://schemas.openxmlformats.org/officeDocument/2006/relationships/diagramData" Target="diagrams/data18.xml"/><Relationship Id="rId264" Type="http://schemas.openxmlformats.org/officeDocument/2006/relationships/diagramColors" Target="diagrams/colors20.xml"/><Relationship Id="rId285" Type="http://schemas.openxmlformats.org/officeDocument/2006/relationships/image" Target="media/image54.png"/><Relationship Id="rId17" Type="http://schemas.openxmlformats.org/officeDocument/2006/relationships/hyperlink" Target="file:///L:\New\Vaqf%20Elmi.docx" TargetMode="External"/><Relationship Id="rId38" Type="http://schemas.openxmlformats.org/officeDocument/2006/relationships/hyperlink" Target="file:///L:\New\Vaqf%20Elmi.docx" TargetMode="External"/><Relationship Id="rId59" Type="http://schemas.openxmlformats.org/officeDocument/2006/relationships/diagramColors" Target="diagrams/colors1.xml"/><Relationship Id="rId103" Type="http://schemas.openxmlformats.org/officeDocument/2006/relationships/image" Target="media/image12.png"/><Relationship Id="rId124" Type="http://schemas.openxmlformats.org/officeDocument/2006/relationships/image" Target="media/image26.png"/><Relationship Id="rId70" Type="http://schemas.openxmlformats.org/officeDocument/2006/relationships/diagramQuickStyle" Target="diagrams/quickStyle3.xml"/><Relationship Id="rId91" Type="http://schemas.openxmlformats.org/officeDocument/2006/relationships/image" Target="media/image5.jpeg"/><Relationship Id="rId145" Type="http://schemas.openxmlformats.org/officeDocument/2006/relationships/hyperlink" Target="http://fa.wikipedia.org/wiki/%D8%A7%D9%85_%D8%A2%DB%8C_%D8%AA%DB%8C" TargetMode="External"/><Relationship Id="rId166" Type="http://schemas.openxmlformats.org/officeDocument/2006/relationships/diagramData" Target="diagrams/data7.xml"/><Relationship Id="rId187" Type="http://schemas.microsoft.com/office/2007/relationships/diagramDrawing" Target="diagrams/drawing8.xml"/><Relationship Id="rId1" Type="http://schemas.openxmlformats.org/officeDocument/2006/relationships/customXml" Target="../customXml/item1.xml"/><Relationship Id="rId212" Type="http://schemas.openxmlformats.org/officeDocument/2006/relationships/image" Target="media/image65.png"/><Relationship Id="rId233" Type="http://schemas.openxmlformats.org/officeDocument/2006/relationships/diagramData" Target="diagrams/data16.xml"/><Relationship Id="rId254" Type="http://schemas.openxmlformats.org/officeDocument/2006/relationships/footer" Target="footer12.xml"/><Relationship Id="rId28" Type="http://schemas.openxmlformats.org/officeDocument/2006/relationships/hyperlink" Target="file:///L:\New\Vaqf%20Elmi.docx" TargetMode="External"/><Relationship Id="rId49" Type="http://schemas.openxmlformats.org/officeDocument/2006/relationships/header" Target="header2.xml"/><Relationship Id="rId114" Type="http://schemas.openxmlformats.org/officeDocument/2006/relationships/image" Target="media/image20.jpeg"/><Relationship Id="rId275" Type="http://schemas.microsoft.com/office/2007/relationships/diagramDrawing" Target="diagrams/drawing22.xml"/><Relationship Id="rId60" Type="http://schemas.microsoft.com/office/2007/relationships/diagramDrawing" Target="diagrams/drawing1.xml"/><Relationship Id="rId81" Type="http://schemas.openxmlformats.org/officeDocument/2006/relationships/diagramLayout" Target="diagrams/layout5.xml"/><Relationship Id="rId135" Type="http://schemas.openxmlformats.org/officeDocument/2006/relationships/image" Target="media/image35.png"/><Relationship Id="rId156" Type="http://schemas.openxmlformats.org/officeDocument/2006/relationships/header" Target="header9.xml"/><Relationship Id="rId177" Type="http://schemas.openxmlformats.org/officeDocument/2006/relationships/header" Target="header14.xml"/><Relationship Id="rId198" Type="http://schemas.openxmlformats.org/officeDocument/2006/relationships/diagramColors" Target="diagrams/colors10.xml"/><Relationship Id="rId202" Type="http://schemas.openxmlformats.org/officeDocument/2006/relationships/diagramLayout" Target="diagrams/layout11.xml"/><Relationship Id="rId223" Type="http://schemas.openxmlformats.org/officeDocument/2006/relationships/header" Target="header15.xml"/><Relationship Id="rId244" Type="http://schemas.openxmlformats.org/officeDocument/2006/relationships/diagramLayout" Target="diagrams/layout18.xml"/><Relationship Id="rId18" Type="http://schemas.openxmlformats.org/officeDocument/2006/relationships/hyperlink" Target="file:///L:\New\Vaqf%20Elmi.docx" TargetMode="External"/><Relationship Id="rId39" Type="http://schemas.openxmlformats.org/officeDocument/2006/relationships/hyperlink" Target="file:///L:\New\Vaqf%20Elmi.docx" TargetMode="External"/><Relationship Id="rId265" Type="http://schemas.microsoft.com/office/2007/relationships/diagramDrawing" Target="diagrams/drawing20.xml"/><Relationship Id="rId286" Type="http://schemas.openxmlformats.org/officeDocument/2006/relationships/header" Target="header24.xml"/></Relationships>
</file>

<file path=word/_rels/footnotes.xml.rels><?xml version="1.0" encoding="UTF-8" standalone="yes"?>
<Relationships xmlns="http://schemas.openxmlformats.org/package/2006/relationships"><Relationship Id="rId1" Type="http://schemas.openxmlformats.org/officeDocument/2006/relationships/hyperlink" Target="http://www.barakatfoundation.com"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png"/></Relationships>
</file>

<file path=word/_rels/header15.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png"/></Relationships>
</file>

<file path=word/_rels/header16.xml.rels><?xml version="1.0" encoding="UTF-8" standalone="yes"?>
<Relationships xmlns="http://schemas.openxmlformats.org/package/2006/relationships"><Relationship Id="rId1" Type="http://schemas.openxmlformats.org/officeDocument/2006/relationships/image" Target="media/image18.png"/></Relationships>
</file>

<file path=word/_rels/header17.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9.jpg"/></Relationships>
</file>

<file path=word/_rels/header19.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image" Target="media/image43.png"/><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ED1920-0F5F-499B-AF36-C3F7D88724F0}" type="doc">
      <dgm:prSet loTypeId="urn:microsoft.com/office/officeart/2005/8/layout/arrow1" loCatId="process" qsTypeId="urn:microsoft.com/office/officeart/2005/8/quickstyle/3d2" qsCatId="3D" csTypeId="urn:microsoft.com/office/officeart/2005/8/colors/colorful5" csCatId="colorful" phldr="1"/>
      <dgm:spPr/>
      <dgm:t>
        <a:bodyPr/>
        <a:lstStyle/>
        <a:p>
          <a:endParaRPr lang="en-US"/>
        </a:p>
      </dgm:t>
    </dgm:pt>
    <dgm:pt modelId="{A3317860-5E3D-4DE1-B25B-11EB4B33E2BD}">
      <dgm:prSet phldrT="[Text]" custT="1"/>
      <dgm:spPr/>
      <dgm:t>
        <a:bodyPr/>
        <a:lstStyle/>
        <a:p>
          <a:r>
            <a:rPr lang="fa-IR" sz="1400" dirty="0" smtClean="0">
              <a:cs typeface="B Nazanin" panose="00000400000000000000" pitchFamily="2" charset="-78"/>
            </a:rPr>
            <a:t>انتفاعی</a:t>
          </a:r>
          <a:endParaRPr lang="en-US" sz="1400" dirty="0">
            <a:cs typeface="B Nazanin" panose="00000400000000000000" pitchFamily="2" charset="-78"/>
          </a:endParaRPr>
        </a:p>
      </dgm:t>
    </dgm:pt>
    <dgm:pt modelId="{FEED346D-068D-4495-8536-62453EC6E204}" type="parTrans" cxnId="{424D63EE-40C5-47AD-9609-742E1A58D319}">
      <dgm:prSet/>
      <dgm:spPr/>
      <dgm:t>
        <a:bodyPr/>
        <a:lstStyle/>
        <a:p>
          <a:endParaRPr lang="en-US"/>
        </a:p>
      </dgm:t>
    </dgm:pt>
    <dgm:pt modelId="{323379FF-122A-4541-84F2-8F8F6711EFE4}" type="sibTrans" cxnId="{424D63EE-40C5-47AD-9609-742E1A58D319}">
      <dgm:prSet/>
      <dgm:spPr/>
      <dgm:t>
        <a:bodyPr/>
        <a:lstStyle/>
        <a:p>
          <a:endParaRPr lang="en-US"/>
        </a:p>
      </dgm:t>
    </dgm:pt>
    <dgm:pt modelId="{A83687BB-7CB6-4D89-B03B-283CE3632CAC}">
      <dgm:prSet phldrT="[Text]" custT="1"/>
      <dgm:spPr/>
      <dgm:t>
        <a:bodyPr/>
        <a:lstStyle/>
        <a:p>
          <a:r>
            <a:rPr lang="fa-IR" sz="1400" dirty="0" smtClean="0">
              <a:cs typeface="B Nazanin" panose="00000400000000000000" pitchFamily="2" charset="-78"/>
            </a:rPr>
            <a:t>منفعتی</a:t>
          </a:r>
          <a:endParaRPr lang="en-US" sz="1400" dirty="0">
            <a:cs typeface="B Nazanin" panose="00000400000000000000" pitchFamily="2" charset="-78"/>
          </a:endParaRPr>
        </a:p>
      </dgm:t>
    </dgm:pt>
    <dgm:pt modelId="{01DC7E67-0E16-4067-B1D0-9346CADEDAC5}" type="parTrans" cxnId="{3A8A32B5-B035-4EFB-AD62-E56F0B48408D}">
      <dgm:prSet/>
      <dgm:spPr/>
      <dgm:t>
        <a:bodyPr/>
        <a:lstStyle/>
        <a:p>
          <a:endParaRPr lang="en-US"/>
        </a:p>
      </dgm:t>
    </dgm:pt>
    <dgm:pt modelId="{16DF35BB-7C70-4797-90DF-71F618E235A4}" type="sibTrans" cxnId="{3A8A32B5-B035-4EFB-AD62-E56F0B48408D}">
      <dgm:prSet/>
      <dgm:spPr/>
      <dgm:t>
        <a:bodyPr/>
        <a:lstStyle/>
        <a:p>
          <a:endParaRPr lang="en-US"/>
        </a:p>
      </dgm:t>
    </dgm:pt>
    <dgm:pt modelId="{D80E313B-228A-4695-B95F-11B251BC1DFF}" type="pres">
      <dgm:prSet presAssocID="{5DED1920-0F5F-499B-AF36-C3F7D88724F0}" presName="cycle" presStyleCnt="0">
        <dgm:presLayoutVars>
          <dgm:dir/>
          <dgm:resizeHandles val="exact"/>
        </dgm:presLayoutVars>
      </dgm:prSet>
      <dgm:spPr/>
      <dgm:t>
        <a:bodyPr/>
        <a:lstStyle/>
        <a:p>
          <a:endParaRPr lang="en-US"/>
        </a:p>
      </dgm:t>
    </dgm:pt>
    <dgm:pt modelId="{6420FCF8-0D03-4E07-8CC7-99063262A77D}" type="pres">
      <dgm:prSet presAssocID="{A3317860-5E3D-4DE1-B25B-11EB4B33E2BD}" presName="arrow" presStyleLbl="node1" presStyleIdx="0" presStyleCnt="2">
        <dgm:presLayoutVars>
          <dgm:bulletEnabled val="1"/>
        </dgm:presLayoutVars>
      </dgm:prSet>
      <dgm:spPr/>
      <dgm:t>
        <a:bodyPr/>
        <a:lstStyle/>
        <a:p>
          <a:endParaRPr lang="en-US"/>
        </a:p>
      </dgm:t>
    </dgm:pt>
    <dgm:pt modelId="{EFFB7C15-57FA-4356-A059-FDCECC248096}" type="pres">
      <dgm:prSet presAssocID="{A83687BB-7CB6-4D89-B03B-283CE3632CAC}" presName="arrow" presStyleLbl="node1" presStyleIdx="1" presStyleCnt="2">
        <dgm:presLayoutVars>
          <dgm:bulletEnabled val="1"/>
        </dgm:presLayoutVars>
      </dgm:prSet>
      <dgm:spPr/>
      <dgm:t>
        <a:bodyPr/>
        <a:lstStyle/>
        <a:p>
          <a:endParaRPr lang="en-US"/>
        </a:p>
      </dgm:t>
    </dgm:pt>
  </dgm:ptLst>
  <dgm:cxnLst>
    <dgm:cxn modelId="{424D63EE-40C5-47AD-9609-742E1A58D319}" srcId="{5DED1920-0F5F-499B-AF36-C3F7D88724F0}" destId="{A3317860-5E3D-4DE1-B25B-11EB4B33E2BD}" srcOrd="0" destOrd="0" parTransId="{FEED346D-068D-4495-8536-62453EC6E204}" sibTransId="{323379FF-122A-4541-84F2-8F8F6711EFE4}"/>
    <dgm:cxn modelId="{0728D331-C67F-42DA-A018-AB4B9CE7CBB4}" type="presOf" srcId="{5DED1920-0F5F-499B-AF36-C3F7D88724F0}" destId="{D80E313B-228A-4695-B95F-11B251BC1DFF}" srcOrd="0" destOrd="0" presId="urn:microsoft.com/office/officeart/2005/8/layout/arrow1"/>
    <dgm:cxn modelId="{3A8A32B5-B035-4EFB-AD62-E56F0B48408D}" srcId="{5DED1920-0F5F-499B-AF36-C3F7D88724F0}" destId="{A83687BB-7CB6-4D89-B03B-283CE3632CAC}" srcOrd="1" destOrd="0" parTransId="{01DC7E67-0E16-4067-B1D0-9346CADEDAC5}" sibTransId="{16DF35BB-7C70-4797-90DF-71F618E235A4}"/>
    <dgm:cxn modelId="{6406FC6C-404E-428B-B68E-14795CD565EE}" type="presOf" srcId="{A3317860-5E3D-4DE1-B25B-11EB4B33E2BD}" destId="{6420FCF8-0D03-4E07-8CC7-99063262A77D}" srcOrd="0" destOrd="0" presId="urn:microsoft.com/office/officeart/2005/8/layout/arrow1"/>
    <dgm:cxn modelId="{B0E6D30A-EBCD-4CF1-8B2E-7B6D07ADB995}" type="presOf" srcId="{A83687BB-7CB6-4D89-B03B-283CE3632CAC}" destId="{EFFB7C15-57FA-4356-A059-FDCECC248096}" srcOrd="0" destOrd="0" presId="urn:microsoft.com/office/officeart/2005/8/layout/arrow1"/>
    <dgm:cxn modelId="{7B681108-47B0-4626-A4EF-3CC531F88B35}" type="presParOf" srcId="{D80E313B-228A-4695-B95F-11B251BC1DFF}" destId="{6420FCF8-0D03-4E07-8CC7-99063262A77D}" srcOrd="0" destOrd="0" presId="urn:microsoft.com/office/officeart/2005/8/layout/arrow1"/>
    <dgm:cxn modelId="{E64448AC-E8DF-4AC7-B76B-28BDE9E6939D}" type="presParOf" srcId="{D80E313B-228A-4695-B95F-11B251BC1DFF}" destId="{EFFB7C15-57FA-4356-A059-FDCECC248096}" srcOrd="1" destOrd="0" presId="urn:microsoft.com/office/officeart/2005/8/layout/arrow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B08DDBB-6EBE-49A1-84B2-6C8514CE8D86}" type="doc">
      <dgm:prSet loTypeId="urn:microsoft.com/office/officeart/2005/8/layout/hierarchy2" loCatId="hierarchy" qsTypeId="urn:microsoft.com/office/officeart/2005/8/quickstyle/simple1" qsCatId="simple" csTypeId="urn:microsoft.com/office/officeart/2005/8/colors/colorful4" csCatId="colorful" phldr="1"/>
      <dgm:spPr/>
      <dgm:t>
        <a:bodyPr/>
        <a:lstStyle/>
        <a:p>
          <a:endParaRPr lang="en-US"/>
        </a:p>
      </dgm:t>
    </dgm:pt>
    <dgm:pt modelId="{32CF6A79-CC3B-464C-9F2B-B49C3ADE9180}">
      <dgm:prSet phldrT="[Text]" custT="1"/>
      <dgm:spPr/>
      <dgm:t>
        <a:bodyPr/>
        <a:lstStyle/>
        <a:p>
          <a:r>
            <a:rPr lang="fa-IR" sz="1400">
              <a:cs typeface="B Nazanin" panose="00000400000000000000" pitchFamily="2" charset="-78"/>
            </a:rPr>
            <a:t>در صورتیکه موقوفه  تبدیل وضعیت شود</a:t>
          </a:r>
          <a:endParaRPr lang="en-US" sz="1400">
            <a:cs typeface="B Nazanin" panose="00000400000000000000" pitchFamily="2" charset="-78"/>
          </a:endParaRPr>
        </a:p>
      </dgm:t>
    </dgm:pt>
    <dgm:pt modelId="{E9F56FAC-E595-45FA-81FE-990D418781CF}" type="parTrans" cxnId="{B6170541-D52A-4D74-9938-767F353D9AF1}">
      <dgm:prSet/>
      <dgm:spPr/>
      <dgm:t>
        <a:bodyPr/>
        <a:lstStyle/>
        <a:p>
          <a:endParaRPr lang="en-US"/>
        </a:p>
      </dgm:t>
    </dgm:pt>
    <dgm:pt modelId="{BA2D9ACF-9ADA-4732-A7A6-82035C1D1EE0}" type="sibTrans" cxnId="{B6170541-D52A-4D74-9938-767F353D9AF1}">
      <dgm:prSet/>
      <dgm:spPr/>
      <dgm:t>
        <a:bodyPr/>
        <a:lstStyle/>
        <a:p>
          <a:endParaRPr lang="en-US"/>
        </a:p>
      </dgm:t>
    </dgm:pt>
    <dgm:pt modelId="{45A23FD7-C60C-48CC-A8D1-AF47D95E01E3}">
      <dgm:prSet phldrT="[Text]" custT="1"/>
      <dgm:spPr/>
      <dgm:t>
        <a:bodyPr/>
        <a:lstStyle/>
        <a:p>
          <a:r>
            <a:rPr lang="fa-IR" sz="1200">
              <a:cs typeface="B Nazanin" panose="00000400000000000000" pitchFamily="2" charset="-78"/>
            </a:rPr>
            <a:t>به موقوفه، چند موقوفه دیگر متصل باشد</a:t>
          </a:r>
          <a:endParaRPr lang="en-US" sz="1200">
            <a:cs typeface="B Nazanin" panose="00000400000000000000" pitchFamily="2" charset="-78"/>
          </a:endParaRPr>
        </a:p>
      </dgm:t>
    </dgm:pt>
    <dgm:pt modelId="{12F4EF95-0EAB-41AC-9A40-F975EE48F604}" type="parTrans" cxnId="{781109CA-E76B-4B98-B2EF-B2BC7957E3EB}">
      <dgm:prSet/>
      <dgm:spPr/>
      <dgm:t>
        <a:bodyPr/>
        <a:lstStyle/>
        <a:p>
          <a:endParaRPr lang="en-US"/>
        </a:p>
      </dgm:t>
    </dgm:pt>
    <dgm:pt modelId="{A299E54A-CCAE-47D4-8786-DF8794277336}" type="sibTrans" cxnId="{781109CA-E76B-4B98-B2EF-B2BC7957E3EB}">
      <dgm:prSet/>
      <dgm:spPr/>
      <dgm:t>
        <a:bodyPr/>
        <a:lstStyle/>
        <a:p>
          <a:endParaRPr lang="en-US"/>
        </a:p>
      </dgm:t>
    </dgm:pt>
    <dgm:pt modelId="{60D4B5AB-D797-4728-BE64-4C7EE8D9A3D4}">
      <dgm:prSet phldrT="[Text]" custT="1"/>
      <dgm:spPr/>
      <dgm:t>
        <a:bodyPr/>
        <a:lstStyle/>
        <a:p>
          <a:r>
            <a:rPr lang="fa-IR" sz="1000">
              <a:cs typeface="B Nazanin" panose="00000400000000000000" pitchFamily="2" charset="-78"/>
            </a:rPr>
            <a:t>در صورت وجود سرمایه در موقوفات از محل آنها برای تبدیل وضعیت صرف شود</a:t>
          </a:r>
          <a:endParaRPr lang="en-US" sz="1000">
            <a:cs typeface="B Nazanin" panose="00000400000000000000" pitchFamily="2" charset="-78"/>
          </a:endParaRPr>
        </a:p>
      </dgm:t>
    </dgm:pt>
    <dgm:pt modelId="{8B813316-86E4-4FBF-86B5-12401D74C38C}" type="parTrans" cxnId="{E6551E96-6C26-4081-BE93-D0C7F564AD62}">
      <dgm:prSet/>
      <dgm:spPr/>
      <dgm:t>
        <a:bodyPr/>
        <a:lstStyle/>
        <a:p>
          <a:endParaRPr lang="en-US"/>
        </a:p>
      </dgm:t>
    </dgm:pt>
    <dgm:pt modelId="{E24195A0-7516-4F84-A1FC-5640F49E414D}" type="sibTrans" cxnId="{E6551E96-6C26-4081-BE93-D0C7F564AD62}">
      <dgm:prSet/>
      <dgm:spPr/>
      <dgm:t>
        <a:bodyPr/>
        <a:lstStyle/>
        <a:p>
          <a:endParaRPr lang="en-US"/>
        </a:p>
      </dgm:t>
    </dgm:pt>
    <dgm:pt modelId="{AE49D601-601E-4A02-BC02-0756D472CDCE}">
      <dgm:prSet phldrT="[Text]" custT="1"/>
      <dgm:spPr/>
      <dgm:t>
        <a:bodyPr/>
        <a:lstStyle/>
        <a:p>
          <a:r>
            <a:rPr lang="fa-IR" sz="1000">
              <a:cs typeface="B Nazanin" panose="00000400000000000000" pitchFamily="2" charset="-78"/>
            </a:rPr>
            <a:t>در صورت عدم وجود سرمایه در موقوفات از سرمایه های دبیرخانه صرف گردد</a:t>
          </a:r>
          <a:endParaRPr lang="en-US" sz="1000">
            <a:cs typeface="B Nazanin" panose="00000400000000000000" pitchFamily="2" charset="-78"/>
          </a:endParaRPr>
        </a:p>
      </dgm:t>
    </dgm:pt>
    <dgm:pt modelId="{817E65B2-ABD5-47D8-8A62-1A92D72D3472}" type="parTrans" cxnId="{F73B2C6C-DD77-4CFB-A6CA-50C256678573}">
      <dgm:prSet/>
      <dgm:spPr/>
      <dgm:t>
        <a:bodyPr/>
        <a:lstStyle/>
        <a:p>
          <a:endParaRPr lang="en-US"/>
        </a:p>
      </dgm:t>
    </dgm:pt>
    <dgm:pt modelId="{C5A0AF0E-91EE-4EED-8ADB-463B64AE5658}" type="sibTrans" cxnId="{F73B2C6C-DD77-4CFB-A6CA-50C256678573}">
      <dgm:prSet/>
      <dgm:spPr/>
      <dgm:t>
        <a:bodyPr/>
        <a:lstStyle/>
        <a:p>
          <a:endParaRPr lang="en-US"/>
        </a:p>
      </dgm:t>
    </dgm:pt>
    <dgm:pt modelId="{46966419-E1C9-4994-8964-8E5BADCE2416}">
      <dgm:prSet phldrT="[Text]" custT="1"/>
      <dgm:spPr/>
      <dgm:t>
        <a:bodyPr/>
        <a:lstStyle/>
        <a:p>
          <a:r>
            <a:rPr lang="fa-IR" sz="1200">
              <a:cs typeface="B Nazanin" panose="00000400000000000000" pitchFamily="2" charset="-78"/>
            </a:rPr>
            <a:t>موقوفه منفرد باشد</a:t>
          </a:r>
          <a:endParaRPr lang="en-US" sz="1200">
            <a:cs typeface="B Nazanin" panose="00000400000000000000" pitchFamily="2" charset="-78"/>
          </a:endParaRPr>
        </a:p>
      </dgm:t>
    </dgm:pt>
    <dgm:pt modelId="{831E452E-E053-44BF-B2DD-FF837FD3C1FA}" type="parTrans" cxnId="{37A5DBC9-639A-48F0-8722-B78AC5AEF608}">
      <dgm:prSet/>
      <dgm:spPr/>
      <dgm:t>
        <a:bodyPr/>
        <a:lstStyle/>
        <a:p>
          <a:endParaRPr lang="en-US"/>
        </a:p>
      </dgm:t>
    </dgm:pt>
    <dgm:pt modelId="{53AC9C7C-7D1C-4E9A-A3C4-EC362E042140}" type="sibTrans" cxnId="{37A5DBC9-639A-48F0-8722-B78AC5AEF608}">
      <dgm:prSet/>
      <dgm:spPr/>
      <dgm:t>
        <a:bodyPr/>
        <a:lstStyle/>
        <a:p>
          <a:endParaRPr lang="en-US"/>
        </a:p>
      </dgm:t>
    </dgm:pt>
    <dgm:pt modelId="{BC2AD42E-1A15-4F0B-B43D-DF5BDD51B987}">
      <dgm:prSet phldrT="[Text]" custT="1"/>
      <dgm:spPr/>
      <dgm:t>
        <a:bodyPr/>
        <a:lstStyle/>
        <a:p>
          <a:r>
            <a:rPr lang="fa-IR" sz="1000">
              <a:cs typeface="B Nazanin" panose="00000400000000000000" pitchFamily="2" charset="-78"/>
            </a:rPr>
            <a:t>موقوفه دارای سرمایه برای تبدیل وضعیت می باشد</a:t>
          </a:r>
          <a:endParaRPr lang="en-US" sz="1000">
            <a:cs typeface="B Nazanin" panose="00000400000000000000" pitchFamily="2" charset="-78"/>
          </a:endParaRPr>
        </a:p>
      </dgm:t>
    </dgm:pt>
    <dgm:pt modelId="{EA954B50-B797-436E-B8E5-907BA20DC454}" type="parTrans" cxnId="{3B43F3E2-CF7B-4085-A415-BBE51015917E}">
      <dgm:prSet/>
      <dgm:spPr/>
      <dgm:t>
        <a:bodyPr/>
        <a:lstStyle/>
        <a:p>
          <a:endParaRPr lang="en-US"/>
        </a:p>
      </dgm:t>
    </dgm:pt>
    <dgm:pt modelId="{F46A251B-6DD0-4035-96B6-DDC2819CED00}" type="sibTrans" cxnId="{3B43F3E2-CF7B-4085-A415-BBE51015917E}">
      <dgm:prSet/>
      <dgm:spPr/>
      <dgm:t>
        <a:bodyPr/>
        <a:lstStyle/>
        <a:p>
          <a:endParaRPr lang="en-US"/>
        </a:p>
      </dgm:t>
    </dgm:pt>
    <dgm:pt modelId="{A34673A6-CD6C-49D4-8022-D4419A9CE804}">
      <dgm:prSet phldrT="[Text]" custT="1"/>
      <dgm:spPr/>
      <dgm:t>
        <a:bodyPr/>
        <a:lstStyle/>
        <a:p>
          <a:r>
            <a:rPr lang="fa-IR" sz="1000">
              <a:cs typeface="B Nazanin" panose="00000400000000000000" pitchFamily="2" charset="-78"/>
            </a:rPr>
            <a:t>موقوفه دارای سرمایه برای تبدیل وضعیت نمی باشد</a:t>
          </a:r>
          <a:endParaRPr lang="en-US" sz="1000">
            <a:cs typeface="B Nazanin" panose="00000400000000000000" pitchFamily="2" charset="-78"/>
          </a:endParaRPr>
        </a:p>
      </dgm:t>
    </dgm:pt>
    <dgm:pt modelId="{8A9336CC-7155-4E7F-9EB0-69A0455B627C}" type="parTrans" cxnId="{21753D11-6C8A-4EC1-878A-D9AFB94C4DD0}">
      <dgm:prSet/>
      <dgm:spPr/>
      <dgm:t>
        <a:bodyPr/>
        <a:lstStyle/>
        <a:p>
          <a:endParaRPr lang="en-US"/>
        </a:p>
      </dgm:t>
    </dgm:pt>
    <dgm:pt modelId="{626E1928-A078-485E-890D-BC668216DA7D}" type="sibTrans" cxnId="{21753D11-6C8A-4EC1-878A-D9AFB94C4DD0}">
      <dgm:prSet/>
      <dgm:spPr/>
      <dgm:t>
        <a:bodyPr/>
        <a:lstStyle/>
        <a:p>
          <a:endParaRPr lang="en-US"/>
        </a:p>
      </dgm:t>
    </dgm:pt>
    <dgm:pt modelId="{27AD0595-0994-44E9-B9FF-AD8B00F1AF90}">
      <dgm:prSet phldrT="[Text]" custT="1"/>
      <dgm:spPr/>
      <dgm:t>
        <a:bodyPr/>
        <a:lstStyle/>
        <a:p>
          <a:r>
            <a:rPr lang="fa-IR" sz="1000">
              <a:cs typeface="B Nazanin" panose="00000400000000000000" pitchFamily="2" charset="-78"/>
            </a:rPr>
            <a:t>سرمایه‌های پرداختی دبیرخانه به منظور تبدیل وضعیت، به عنوان آورده دبیرخانه محصوب می‌شود</a:t>
          </a:r>
          <a:endParaRPr lang="en-US" sz="1000">
            <a:cs typeface="B Nazanin" panose="00000400000000000000" pitchFamily="2" charset="-78"/>
          </a:endParaRPr>
        </a:p>
      </dgm:t>
    </dgm:pt>
    <dgm:pt modelId="{CBD86A05-FACB-4092-A894-3A8BF8A54242}" type="parTrans" cxnId="{759A46F3-81B7-4DD5-88FF-53E46550F39E}">
      <dgm:prSet/>
      <dgm:spPr/>
      <dgm:t>
        <a:bodyPr/>
        <a:lstStyle/>
        <a:p>
          <a:endParaRPr lang="en-US"/>
        </a:p>
      </dgm:t>
    </dgm:pt>
    <dgm:pt modelId="{4EE92697-1C9F-42D0-A921-D788B3ABC9C4}" type="sibTrans" cxnId="{759A46F3-81B7-4DD5-88FF-53E46550F39E}">
      <dgm:prSet/>
      <dgm:spPr/>
      <dgm:t>
        <a:bodyPr/>
        <a:lstStyle/>
        <a:p>
          <a:endParaRPr lang="en-US"/>
        </a:p>
      </dgm:t>
    </dgm:pt>
    <dgm:pt modelId="{D215A46F-D31B-4AF0-B29D-5FE0F880FEC5}">
      <dgm:prSet phldrT="[Text]" custT="1"/>
      <dgm:spPr/>
      <dgm:t>
        <a:bodyPr/>
        <a:lstStyle/>
        <a:p>
          <a:r>
            <a:rPr lang="fa-IR" sz="1000">
              <a:cs typeface="B Nazanin" panose="00000400000000000000" pitchFamily="2" charset="-78"/>
            </a:rPr>
            <a:t>سرمایه‌های پرداختی دبیرخانه به منظور تبدیل وضعیت، به عنوان آورده دبیرخانه محصوب می‌شو‌د</a:t>
          </a:r>
          <a:endParaRPr lang="en-US" sz="1000">
            <a:cs typeface="B Nazanin" panose="00000400000000000000" pitchFamily="2" charset="-78"/>
          </a:endParaRPr>
        </a:p>
      </dgm:t>
    </dgm:pt>
    <dgm:pt modelId="{590175C7-D095-4977-B7A9-F271D77A42A4}" type="parTrans" cxnId="{140005FD-9687-4CB5-96A9-67B987735372}">
      <dgm:prSet/>
      <dgm:spPr/>
      <dgm:t>
        <a:bodyPr/>
        <a:lstStyle/>
        <a:p>
          <a:endParaRPr lang="en-US"/>
        </a:p>
      </dgm:t>
    </dgm:pt>
    <dgm:pt modelId="{E3BADBD4-19AD-4E64-B730-49AAC62B878B}" type="sibTrans" cxnId="{140005FD-9687-4CB5-96A9-67B987735372}">
      <dgm:prSet/>
      <dgm:spPr/>
      <dgm:t>
        <a:bodyPr/>
        <a:lstStyle/>
        <a:p>
          <a:endParaRPr lang="en-US"/>
        </a:p>
      </dgm:t>
    </dgm:pt>
    <dgm:pt modelId="{2537DAF7-58B5-40A6-816A-7760015C2913}" type="pres">
      <dgm:prSet presAssocID="{AB08DDBB-6EBE-49A1-84B2-6C8514CE8D86}" presName="diagram" presStyleCnt="0">
        <dgm:presLayoutVars>
          <dgm:chPref val="1"/>
          <dgm:dir/>
          <dgm:animOne val="branch"/>
          <dgm:animLvl val="lvl"/>
          <dgm:resizeHandles val="exact"/>
        </dgm:presLayoutVars>
      </dgm:prSet>
      <dgm:spPr/>
      <dgm:t>
        <a:bodyPr/>
        <a:lstStyle/>
        <a:p>
          <a:endParaRPr lang="en-US"/>
        </a:p>
      </dgm:t>
    </dgm:pt>
    <dgm:pt modelId="{4D10F46F-0A08-423E-AA3B-27B446580E60}" type="pres">
      <dgm:prSet presAssocID="{32CF6A79-CC3B-464C-9F2B-B49C3ADE9180}" presName="root1" presStyleCnt="0"/>
      <dgm:spPr/>
    </dgm:pt>
    <dgm:pt modelId="{01D03F7E-9432-4B7D-839D-A820E149CE10}" type="pres">
      <dgm:prSet presAssocID="{32CF6A79-CC3B-464C-9F2B-B49C3ADE9180}" presName="LevelOneTextNode" presStyleLbl="node0" presStyleIdx="0" presStyleCnt="1" custScaleY="166708">
        <dgm:presLayoutVars>
          <dgm:chPref val="3"/>
        </dgm:presLayoutVars>
      </dgm:prSet>
      <dgm:spPr/>
      <dgm:t>
        <a:bodyPr/>
        <a:lstStyle/>
        <a:p>
          <a:endParaRPr lang="en-US"/>
        </a:p>
      </dgm:t>
    </dgm:pt>
    <dgm:pt modelId="{AE392F1E-376E-4819-B622-23F8777DA227}" type="pres">
      <dgm:prSet presAssocID="{32CF6A79-CC3B-464C-9F2B-B49C3ADE9180}" presName="level2hierChild" presStyleCnt="0"/>
      <dgm:spPr/>
    </dgm:pt>
    <dgm:pt modelId="{3393D3DE-FCD1-45B4-B0F5-B58DD4EBC15C}" type="pres">
      <dgm:prSet presAssocID="{12F4EF95-0EAB-41AC-9A40-F975EE48F604}" presName="conn2-1" presStyleLbl="parChTrans1D2" presStyleIdx="0" presStyleCnt="2"/>
      <dgm:spPr/>
      <dgm:t>
        <a:bodyPr/>
        <a:lstStyle/>
        <a:p>
          <a:endParaRPr lang="en-US"/>
        </a:p>
      </dgm:t>
    </dgm:pt>
    <dgm:pt modelId="{1F52D358-595C-428C-AB65-0D7564759E7F}" type="pres">
      <dgm:prSet presAssocID="{12F4EF95-0EAB-41AC-9A40-F975EE48F604}" presName="connTx" presStyleLbl="parChTrans1D2" presStyleIdx="0" presStyleCnt="2"/>
      <dgm:spPr/>
      <dgm:t>
        <a:bodyPr/>
        <a:lstStyle/>
        <a:p>
          <a:endParaRPr lang="en-US"/>
        </a:p>
      </dgm:t>
    </dgm:pt>
    <dgm:pt modelId="{25CDA6A0-66B4-4FBB-90BF-139BB26F1167}" type="pres">
      <dgm:prSet presAssocID="{45A23FD7-C60C-48CC-A8D1-AF47D95E01E3}" presName="root2" presStyleCnt="0"/>
      <dgm:spPr/>
    </dgm:pt>
    <dgm:pt modelId="{26729D11-318F-4205-9178-C1064A86F52B}" type="pres">
      <dgm:prSet presAssocID="{45A23FD7-C60C-48CC-A8D1-AF47D95E01E3}" presName="LevelTwoTextNode" presStyleLbl="node2" presStyleIdx="0" presStyleCnt="2" custScaleY="159984">
        <dgm:presLayoutVars>
          <dgm:chPref val="3"/>
        </dgm:presLayoutVars>
      </dgm:prSet>
      <dgm:spPr/>
      <dgm:t>
        <a:bodyPr/>
        <a:lstStyle/>
        <a:p>
          <a:endParaRPr lang="en-US"/>
        </a:p>
      </dgm:t>
    </dgm:pt>
    <dgm:pt modelId="{718F9050-9578-4292-8EE5-17FD681D7FF5}" type="pres">
      <dgm:prSet presAssocID="{45A23FD7-C60C-48CC-A8D1-AF47D95E01E3}" presName="level3hierChild" presStyleCnt="0"/>
      <dgm:spPr/>
    </dgm:pt>
    <dgm:pt modelId="{20DD2DA3-4A55-4FA9-ADB8-D01FCC727EF9}" type="pres">
      <dgm:prSet presAssocID="{8B813316-86E4-4FBF-86B5-12401D74C38C}" presName="conn2-1" presStyleLbl="parChTrans1D3" presStyleIdx="0" presStyleCnt="4"/>
      <dgm:spPr/>
      <dgm:t>
        <a:bodyPr/>
        <a:lstStyle/>
        <a:p>
          <a:endParaRPr lang="en-US"/>
        </a:p>
      </dgm:t>
    </dgm:pt>
    <dgm:pt modelId="{15C0C956-D119-4B73-A682-72CDC81AA1FC}" type="pres">
      <dgm:prSet presAssocID="{8B813316-86E4-4FBF-86B5-12401D74C38C}" presName="connTx" presStyleLbl="parChTrans1D3" presStyleIdx="0" presStyleCnt="4"/>
      <dgm:spPr/>
      <dgm:t>
        <a:bodyPr/>
        <a:lstStyle/>
        <a:p>
          <a:endParaRPr lang="en-US"/>
        </a:p>
      </dgm:t>
    </dgm:pt>
    <dgm:pt modelId="{7E9C6397-6D5D-40D6-952B-0D9F815180C0}" type="pres">
      <dgm:prSet presAssocID="{60D4B5AB-D797-4728-BE64-4C7EE8D9A3D4}" presName="root2" presStyleCnt="0"/>
      <dgm:spPr/>
    </dgm:pt>
    <dgm:pt modelId="{EB0B45F0-DB50-437A-B70E-A94375C8F1B8}" type="pres">
      <dgm:prSet presAssocID="{60D4B5AB-D797-4728-BE64-4C7EE8D9A3D4}" presName="LevelTwoTextNode" presStyleLbl="node3" presStyleIdx="0" presStyleCnt="4" custScaleX="111729" custScaleY="143444">
        <dgm:presLayoutVars>
          <dgm:chPref val="3"/>
        </dgm:presLayoutVars>
      </dgm:prSet>
      <dgm:spPr/>
      <dgm:t>
        <a:bodyPr/>
        <a:lstStyle/>
        <a:p>
          <a:endParaRPr lang="en-US"/>
        </a:p>
      </dgm:t>
    </dgm:pt>
    <dgm:pt modelId="{0EB79043-4EAF-4B8B-90F7-92FB1E7A63AB}" type="pres">
      <dgm:prSet presAssocID="{60D4B5AB-D797-4728-BE64-4C7EE8D9A3D4}" presName="level3hierChild" presStyleCnt="0"/>
      <dgm:spPr/>
    </dgm:pt>
    <dgm:pt modelId="{EF1AA28C-4F45-4DDC-92FE-C80F858A9E72}" type="pres">
      <dgm:prSet presAssocID="{817E65B2-ABD5-47D8-8A62-1A92D72D3472}" presName="conn2-1" presStyleLbl="parChTrans1D3" presStyleIdx="1" presStyleCnt="4"/>
      <dgm:spPr/>
      <dgm:t>
        <a:bodyPr/>
        <a:lstStyle/>
        <a:p>
          <a:endParaRPr lang="en-US"/>
        </a:p>
      </dgm:t>
    </dgm:pt>
    <dgm:pt modelId="{C4DB6FF5-B93E-4E8E-8A3E-5419ED3D8566}" type="pres">
      <dgm:prSet presAssocID="{817E65B2-ABD5-47D8-8A62-1A92D72D3472}" presName="connTx" presStyleLbl="parChTrans1D3" presStyleIdx="1" presStyleCnt="4"/>
      <dgm:spPr/>
      <dgm:t>
        <a:bodyPr/>
        <a:lstStyle/>
        <a:p>
          <a:endParaRPr lang="en-US"/>
        </a:p>
      </dgm:t>
    </dgm:pt>
    <dgm:pt modelId="{1BEBDBFD-FC9D-49A7-B178-E4BF25C54835}" type="pres">
      <dgm:prSet presAssocID="{AE49D601-601E-4A02-BC02-0756D472CDCE}" presName="root2" presStyleCnt="0"/>
      <dgm:spPr/>
    </dgm:pt>
    <dgm:pt modelId="{DD6CF4B4-C449-46BB-AC29-6F9E153CB4AA}" type="pres">
      <dgm:prSet presAssocID="{AE49D601-601E-4A02-BC02-0756D472CDCE}" presName="LevelTwoTextNode" presStyleLbl="node3" presStyleIdx="1" presStyleCnt="4" custScaleY="146756">
        <dgm:presLayoutVars>
          <dgm:chPref val="3"/>
        </dgm:presLayoutVars>
      </dgm:prSet>
      <dgm:spPr/>
      <dgm:t>
        <a:bodyPr/>
        <a:lstStyle/>
        <a:p>
          <a:endParaRPr lang="en-US"/>
        </a:p>
      </dgm:t>
    </dgm:pt>
    <dgm:pt modelId="{5A25282C-7D55-4F83-A1D9-59F9A904A37F}" type="pres">
      <dgm:prSet presAssocID="{AE49D601-601E-4A02-BC02-0756D472CDCE}" presName="level3hierChild" presStyleCnt="0"/>
      <dgm:spPr/>
    </dgm:pt>
    <dgm:pt modelId="{312C0F2C-12BA-4E9D-8A29-7E000CD8D838}" type="pres">
      <dgm:prSet presAssocID="{CBD86A05-FACB-4092-A894-3A8BF8A54242}" presName="conn2-1" presStyleLbl="parChTrans1D4" presStyleIdx="0" presStyleCnt="2"/>
      <dgm:spPr/>
      <dgm:t>
        <a:bodyPr/>
        <a:lstStyle/>
        <a:p>
          <a:endParaRPr lang="en-US"/>
        </a:p>
      </dgm:t>
    </dgm:pt>
    <dgm:pt modelId="{31CB41CC-46D4-49DA-AAB5-466803E03598}" type="pres">
      <dgm:prSet presAssocID="{CBD86A05-FACB-4092-A894-3A8BF8A54242}" presName="connTx" presStyleLbl="parChTrans1D4" presStyleIdx="0" presStyleCnt="2"/>
      <dgm:spPr/>
      <dgm:t>
        <a:bodyPr/>
        <a:lstStyle/>
        <a:p>
          <a:endParaRPr lang="en-US"/>
        </a:p>
      </dgm:t>
    </dgm:pt>
    <dgm:pt modelId="{2AEA25F0-0AF5-4912-BA1D-D54C662A475C}" type="pres">
      <dgm:prSet presAssocID="{27AD0595-0994-44E9-B9FF-AD8B00F1AF90}" presName="root2" presStyleCnt="0"/>
      <dgm:spPr/>
    </dgm:pt>
    <dgm:pt modelId="{0661928A-CBAE-476B-9397-E64CB6704389}" type="pres">
      <dgm:prSet presAssocID="{27AD0595-0994-44E9-B9FF-AD8B00F1AF90}" presName="LevelTwoTextNode" presStyleLbl="node4" presStyleIdx="0" presStyleCnt="2" custScaleX="109529" custScaleY="158345">
        <dgm:presLayoutVars>
          <dgm:chPref val="3"/>
        </dgm:presLayoutVars>
      </dgm:prSet>
      <dgm:spPr/>
      <dgm:t>
        <a:bodyPr/>
        <a:lstStyle/>
        <a:p>
          <a:endParaRPr lang="en-US"/>
        </a:p>
      </dgm:t>
    </dgm:pt>
    <dgm:pt modelId="{9105AE26-7853-4102-AB04-DF8E41392C34}" type="pres">
      <dgm:prSet presAssocID="{27AD0595-0994-44E9-B9FF-AD8B00F1AF90}" presName="level3hierChild" presStyleCnt="0"/>
      <dgm:spPr/>
    </dgm:pt>
    <dgm:pt modelId="{E717B433-E759-478D-B1F7-DE3B22602250}" type="pres">
      <dgm:prSet presAssocID="{831E452E-E053-44BF-B2DD-FF837FD3C1FA}" presName="conn2-1" presStyleLbl="parChTrans1D2" presStyleIdx="1" presStyleCnt="2"/>
      <dgm:spPr/>
      <dgm:t>
        <a:bodyPr/>
        <a:lstStyle/>
        <a:p>
          <a:endParaRPr lang="en-US"/>
        </a:p>
      </dgm:t>
    </dgm:pt>
    <dgm:pt modelId="{3F031710-C78D-4FD5-965D-7A9CE5878019}" type="pres">
      <dgm:prSet presAssocID="{831E452E-E053-44BF-B2DD-FF837FD3C1FA}" presName="connTx" presStyleLbl="parChTrans1D2" presStyleIdx="1" presStyleCnt="2"/>
      <dgm:spPr/>
      <dgm:t>
        <a:bodyPr/>
        <a:lstStyle/>
        <a:p>
          <a:endParaRPr lang="en-US"/>
        </a:p>
      </dgm:t>
    </dgm:pt>
    <dgm:pt modelId="{AD8053C7-E2B2-4FC4-9401-D2A4FD1A3F3A}" type="pres">
      <dgm:prSet presAssocID="{46966419-E1C9-4994-8964-8E5BADCE2416}" presName="root2" presStyleCnt="0"/>
      <dgm:spPr/>
    </dgm:pt>
    <dgm:pt modelId="{DA42B577-3FA8-429D-9BFB-CF771F1682A8}" type="pres">
      <dgm:prSet presAssocID="{46966419-E1C9-4994-8964-8E5BADCE2416}" presName="LevelTwoTextNode" presStyleLbl="node2" presStyleIdx="1" presStyleCnt="2" custScaleY="166764">
        <dgm:presLayoutVars>
          <dgm:chPref val="3"/>
        </dgm:presLayoutVars>
      </dgm:prSet>
      <dgm:spPr/>
      <dgm:t>
        <a:bodyPr/>
        <a:lstStyle/>
        <a:p>
          <a:endParaRPr lang="en-US"/>
        </a:p>
      </dgm:t>
    </dgm:pt>
    <dgm:pt modelId="{A75DA647-BD15-49C8-A124-76C5ADC032A4}" type="pres">
      <dgm:prSet presAssocID="{46966419-E1C9-4994-8964-8E5BADCE2416}" presName="level3hierChild" presStyleCnt="0"/>
      <dgm:spPr/>
    </dgm:pt>
    <dgm:pt modelId="{365FC3FC-EEAE-4CE2-A174-02AF10EE944B}" type="pres">
      <dgm:prSet presAssocID="{EA954B50-B797-436E-B8E5-907BA20DC454}" presName="conn2-1" presStyleLbl="parChTrans1D3" presStyleIdx="2" presStyleCnt="4"/>
      <dgm:spPr/>
      <dgm:t>
        <a:bodyPr/>
        <a:lstStyle/>
        <a:p>
          <a:endParaRPr lang="en-US"/>
        </a:p>
      </dgm:t>
    </dgm:pt>
    <dgm:pt modelId="{E0082038-6F91-4A55-ABD8-B84A903DAAD3}" type="pres">
      <dgm:prSet presAssocID="{EA954B50-B797-436E-B8E5-907BA20DC454}" presName="connTx" presStyleLbl="parChTrans1D3" presStyleIdx="2" presStyleCnt="4"/>
      <dgm:spPr/>
      <dgm:t>
        <a:bodyPr/>
        <a:lstStyle/>
        <a:p>
          <a:endParaRPr lang="en-US"/>
        </a:p>
      </dgm:t>
    </dgm:pt>
    <dgm:pt modelId="{98748DBE-3FA8-41BA-BACF-2E90A06FB220}" type="pres">
      <dgm:prSet presAssocID="{BC2AD42E-1A15-4F0B-B43D-DF5BDD51B987}" presName="root2" presStyleCnt="0"/>
      <dgm:spPr/>
    </dgm:pt>
    <dgm:pt modelId="{7B3FF9BB-D259-4397-93C3-7FA296AC96BA}" type="pres">
      <dgm:prSet presAssocID="{BC2AD42E-1A15-4F0B-B43D-DF5BDD51B987}" presName="LevelTwoTextNode" presStyleLbl="node3" presStyleIdx="2" presStyleCnt="4" custScaleX="126732" custScaleY="75047">
        <dgm:presLayoutVars>
          <dgm:chPref val="3"/>
        </dgm:presLayoutVars>
      </dgm:prSet>
      <dgm:spPr/>
      <dgm:t>
        <a:bodyPr/>
        <a:lstStyle/>
        <a:p>
          <a:endParaRPr lang="en-US"/>
        </a:p>
      </dgm:t>
    </dgm:pt>
    <dgm:pt modelId="{4D0A1EED-2596-493E-B32E-EF06138937BE}" type="pres">
      <dgm:prSet presAssocID="{BC2AD42E-1A15-4F0B-B43D-DF5BDD51B987}" presName="level3hierChild" presStyleCnt="0"/>
      <dgm:spPr/>
    </dgm:pt>
    <dgm:pt modelId="{6AF63C57-7717-4876-A17B-A1EF52E4C996}" type="pres">
      <dgm:prSet presAssocID="{8A9336CC-7155-4E7F-9EB0-69A0455B627C}" presName="conn2-1" presStyleLbl="parChTrans1D3" presStyleIdx="3" presStyleCnt="4"/>
      <dgm:spPr/>
      <dgm:t>
        <a:bodyPr/>
        <a:lstStyle/>
        <a:p>
          <a:endParaRPr lang="en-US"/>
        </a:p>
      </dgm:t>
    </dgm:pt>
    <dgm:pt modelId="{2A9CB312-D2E7-4D7E-8A80-1D9BDAA0D2E6}" type="pres">
      <dgm:prSet presAssocID="{8A9336CC-7155-4E7F-9EB0-69A0455B627C}" presName="connTx" presStyleLbl="parChTrans1D3" presStyleIdx="3" presStyleCnt="4"/>
      <dgm:spPr/>
      <dgm:t>
        <a:bodyPr/>
        <a:lstStyle/>
        <a:p>
          <a:endParaRPr lang="en-US"/>
        </a:p>
      </dgm:t>
    </dgm:pt>
    <dgm:pt modelId="{06CD2897-656E-4F30-828E-51FD77BC4DA1}" type="pres">
      <dgm:prSet presAssocID="{A34673A6-CD6C-49D4-8022-D4419A9CE804}" presName="root2" presStyleCnt="0"/>
      <dgm:spPr/>
    </dgm:pt>
    <dgm:pt modelId="{470AB1DC-430E-4F88-BF11-60A8C56588B7}" type="pres">
      <dgm:prSet presAssocID="{A34673A6-CD6C-49D4-8022-D4419A9CE804}" presName="LevelTwoTextNode" presStyleLbl="node3" presStyleIdx="3" presStyleCnt="4" custScaleY="104988">
        <dgm:presLayoutVars>
          <dgm:chPref val="3"/>
        </dgm:presLayoutVars>
      </dgm:prSet>
      <dgm:spPr/>
      <dgm:t>
        <a:bodyPr/>
        <a:lstStyle/>
        <a:p>
          <a:endParaRPr lang="en-US"/>
        </a:p>
      </dgm:t>
    </dgm:pt>
    <dgm:pt modelId="{37214612-BC49-4F46-A092-5C1B94548808}" type="pres">
      <dgm:prSet presAssocID="{A34673A6-CD6C-49D4-8022-D4419A9CE804}" presName="level3hierChild" presStyleCnt="0"/>
      <dgm:spPr/>
    </dgm:pt>
    <dgm:pt modelId="{1BF8A072-D65E-4669-A0BC-1542CBDCAC17}" type="pres">
      <dgm:prSet presAssocID="{590175C7-D095-4977-B7A9-F271D77A42A4}" presName="conn2-1" presStyleLbl="parChTrans1D4" presStyleIdx="1" presStyleCnt="2"/>
      <dgm:spPr/>
      <dgm:t>
        <a:bodyPr/>
        <a:lstStyle/>
        <a:p>
          <a:endParaRPr lang="en-US"/>
        </a:p>
      </dgm:t>
    </dgm:pt>
    <dgm:pt modelId="{3B5D3A9D-BFCC-40E4-AF13-18A6BAE5E273}" type="pres">
      <dgm:prSet presAssocID="{590175C7-D095-4977-B7A9-F271D77A42A4}" presName="connTx" presStyleLbl="parChTrans1D4" presStyleIdx="1" presStyleCnt="2"/>
      <dgm:spPr/>
      <dgm:t>
        <a:bodyPr/>
        <a:lstStyle/>
        <a:p>
          <a:endParaRPr lang="en-US"/>
        </a:p>
      </dgm:t>
    </dgm:pt>
    <dgm:pt modelId="{8E850FD7-DCF8-4403-8F62-F1BFBC938D3F}" type="pres">
      <dgm:prSet presAssocID="{D215A46F-D31B-4AF0-B29D-5FE0F880FEC5}" presName="root2" presStyleCnt="0"/>
      <dgm:spPr/>
    </dgm:pt>
    <dgm:pt modelId="{9A12B0E3-24DE-4A25-BCDA-54D8DE0DA5C2}" type="pres">
      <dgm:prSet presAssocID="{D215A46F-D31B-4AF0-B29D-5FE0F880FEC5}" presName="LevelTwoTextNode" presStyleLbl="node4" presStyleIdx="1" presStyleCnt="2" custScaleX="109178" custScaleY="190214">
        <dgm:presLayoutVars>
          <dgm:chPref val="3"/>
        </dgm:presLayoutVars>
      </dgm:prSet>
      <dgm:spPr/>
      <dgm:t>
        <a:bodyPr/>
        <a:lstStyle/>
        <a:p>
          <a:endParaRPr lang="en-US"/>
        </a:p>
      </dgm:t>
    </dgm:pt>
    <dgm:pt modelId="{985459FC-7D35-44BF-A9CC-2921813CDE69}" type="pres">
      <dgm:prSet presAssocID="{D215A46F-D31B-4AF0-B29D-5FE0F880FEC5}" presName="level3hierChild" presStyleCnt="0"/>
      <dgm:spPr/>
    </dgm:pt>
  </dgm:ptLst>
  <dgm:cxnLst>
    <dgm:cxn modelId="{277C9B4A-C68D-49A0-8D06-2ED11C41F493}" type="presOf" srcId="{12F4EF95-0EAB-41AC-9A40-F975EE48F604}" destId="{3393D3DE-FCD1-45B4-B0F5-B58DD4EBC15C}" srcOrd="0" destOrd="0" presId="urn:microsoft.com/office/officeart/2005/8/layout/hierarchy2"/>
    <dgm:cxn modelId="{84BE5923-FDF2-4B51-BA47-21EE88C62C5D}" type="presOf" srcId="{A34673A6-CD6C-49D4-8022-D4419A9CE804}" destId="{470AB1DC-430E-4F88-BF11-60A8C56588B7}" srcOrd="0" destOrd="0" presId="urn:microsoft.com/office/officeart/2005/8/layout/hierarchy2"/>
    <dgm:cxn modelId="{759A46F3-81B7-4DD5-88FF-53E46550F39E}" srcId="{AE49D601-601E-4A02-BC02-0756D472CDCE}" destId="{27AD0595-0994-44E9-B9FF-AD8B00F1AF90}" srcOrd="0" destOrd="0" parTransId="{CBD86A05-FACB-4092-A894-3A8BF8A54242}" sibTransId="{4EE92697-1C9F-42D0-A921-D788B3ABC9C4}"/>
    <dgm:cxn modelId="{E6551E96-6C26-4081-BE93-D0C7F564AD62}" srcId="{45A23FD7-C60C-48CC-A8D1-AF47D95E01E3}" destId="{60D4B5AB-D797-4728-BE64-4C7EE8D9A3D4}" srcOrd="0" destOrd="0" parTransId="{8B813316-86E4-4FBF-86B5-12401D74C38C}" sibTransId="{E24195A0-7516-4F84-A1FC-5640F49E414D}"/>
    <dgm:cxn modelId="{C38A748B-4726-4BBD-8A43-DAB99E391043}" type="presOf" srcId="{590175C7-D095-4977-B7A9-F271D77A42A4}" destId="{3B5D3A9D-BFCC-40E4-AF13-18A6BAE5E273}" srcOrd="1" destOrd="0" presId="urn:microsoft.com/office/officeart/2005/8/layout/hierarchy2"/>
    <dgm:cxn modelId="{83E95F1B-29BD-4630-A138-FB0D5EE71F1D}" type="presOf" srcId="{EA954B50-B797-436E-B8E5-907BA20DC454}" destId="{365FC3FC-EEAE-4CE2-A174-02AF10EE944B}" srcOrd="0" destOrd="0" presId="urn:microsoft.com/office/officeart/2005/8/layout/hierarchy2"/>
    <dgm:cxn modelId="{E181A2B7-97A0-43F3-802C-E981AD973148}" type="presOf" srcId="{831E452E-E053-44BF-B2DD-FF837FD3C1FA}" destId="{E717B433-E759-478D-B1F7-DE3B22602250}" srcOrd="0" destOrd="0" presId="urn:microsoft.com/office/officeart/2005/8/layout/hierarchy2"/>
    <dgm:cxn modelId="{BA6239E1-0DA2-42AF-B86E-6DCDDB37A6BA}" type="presOf" srcId="{D215A46F-D31B-4AF0-B29D-5FE0F880FEC5}" destId="{9A12B0E3-24DE-4A25-BCDA-54D8DE0DA5C2}" srcOrd="0" destOrd="0" presId="urn:microsoft.com/office/officeart/2005/8/layout/hierarchy2"/>
    <dgm:cxn modelId="{781109CA-E76B-4B98-B2EF-B2BC7957E3EB}" srcId="{32CF6A79-CC3B-464C-9F2B-B49C3ADE9180}" destId="{45A23FD7-C60C-48CC-A8D1-AF47D95E01E3}" srcOrd="0" destOrd="0" parTransId="{12F4EF95-0EAB-41AC-9A40-F975EE48F604}" sibTransId="{A299E54A-CCAE-47D4-8786-DF8794277336}"/>
    <dgm:cxn modelId="{019EDED2-2871-4FF2-BC1D-13EC156EE150}" type="presOf" srcId="{831E452E-E053-44BF-B2DD-FF837FD3C1FA}" destId="{3F031710-C78D-4FD5-965D-7A9CE5878019}" srcOrd="1" destOrd="0" presId="urn:microsoft.com/office/officeart/2005/8/layout/hierarchy2"/>
    <dgm:cxn modelId="{F8DCF6E0-7780-4574-ACF7-21878D04022E}" type="presOf" srcId="{60D4B5AB-D797-4728-BE64-4C7EE8D9A3D4}" destId="{EB0B45F0-DB50-437A-B70E-A94375C8F1B8}" srcOrd="0" destOrd="0" presId="urn:microsoft.com/office/officeart/2005/8/layout/hierarchy2"/>
    <dgm:cxn modelId="{21753D11-6C8A-4EC1-878A-D9AFB94C4DD0}" srcId="{46966419-E1C9-4994-8964-8E5BADCE2416}" destId="{A34673A6-CD6C-49D4-8022-D4419A9CE804}" srcOrd="1" destOrd="0" parTransId="{8A9336CC-7155-4E7F-9EB0-69A0455B627C}" sibTransId="{626E1928-A078-485E-890D-BC668216DA7D}"/>
    <dgm:cxn modelId="{8FD8A6B9-7396-4319-BC62-2557C7F09A0C}" type="presOf" srcId="{CBD86A05-FACB-4092-A894-3A8BF8A54242}" destId="{31CB41CC-46D4-49DA-AAB5-466803E03598}" srcOrd="1" destOrd="0" presId="urn:microsoft.com/office/officeart/2005/8/layout/hierarchy2"/>
    <dgm:cxn modelId="{8B1928EF-C5CC-4C4E-A75C-761D211A9741}" type="presOf" srcId="{8B813316-86E4-4FBF-86B5-12401D74C38C}" destId="{20DD2DA3-4A55-4FA9-ADB8-D01FCC727EF9}" srcOrd="0" destOrd="0" presId="urn:microsoft.com/office/officeart/2005/8/layout/hierarchy2"/>
    <dgm:cxn modelId="{F73B2C6C-DD77-4CFB-A6CA-50C256678573}" srcId="{45A23FD7-C60C-48CC-A8D1-AF47D95E01E3}" destId="{AE49D601-601E-4A02-BC02-0756D472CDCE}" srcOrd="1" destOrd="0" parTransId="{817E65B2-ABD5-47D8-8A62-1A92D72D3472}" sibTransId="{C5A0AF0E-91EE-4EED-8ADB-463B64AE5658}"/>
    <dgm:cxn modelId="{592A1C62-0626-40F8-9B56-B87FCAABF2EB}" type="presOf" srcId="{BC2AD42E-1A15-4F0B-B43D-DF5BDD51B987}" destId="{7B3FF9BB-D259-4397-93C3-7FA296AC96BA}" srcOrd="0" destOrd="0" presId="urn:microsoft.com/office/officeart/2005/8/layout/hierarchy2"/>
    <dgm:cxn modelId="{140005FD-9687-4CB5-96A9-67B987735372}" srcId="{A34673A6-CD6C-49D4-8022-D4419A9CE804}" destId="{D215A46F-D31B-4AF0-B29D-5FE0F880FEC5}" srcOrd="0" destOrd="0" parTransId="{590175C7-D095-4977-B7A9-F271D77A42A4}" sibTransId="{E3BADBD4-19AD-4E64-B730-49AAC62B878B}"/>
    <dgm:cxn modelId="{FCD49B95-5F0B-4C3A-A7DB-64457D05E2A8}" type="presOf" srcId="{AB08DDBB-6EBE-49A1-84B2-6C8514CE8D86}" destId="{2537DAF7-58B5-40A6-816A-7760015C2913}" srcOrd="0" destOrd="0" presId="urn:microsoft.com/office/officeart/2005/8/layout/hierarchy2"/>
    <dgm:cxn modelId="{15137ED8-526E-44A9-A732-D9DD79E7A594}" type="presOf" srcId="{CBD86A05-FACB-4092-A894-3A8BF8A54242}" destId="{312C0F2C-12BA-4E9D-8A29-7E000CD8D838}" srcOrd="0" destOrd="0" presId="urn:microsoft.com/office/officeart/2005/8/layout/hierarchy2"/>
    <dgm:cxn modelId="{E45F3CDE-B713-4ED7-AC4A-CD4BB56C0EB9}" type="presOf" srcId="{817E65B2-ABD5-47D8-8A62-1A92D72D3472}" destId="{EF1AA28C-4F45-4DDC-92FE-C80F858A9E72}" srcOrd="0" destOrd="0" presId="urn:microsoft.com/office/officeart/2005/8/layout/hierarchy2"/>
    <dgm:cxn modelId="{46CE1EEC-4411-4E47-A184-D6D9433AAC39}" type="presOf" srcId="{27AD0595-0994-44E9-B9FF-AD8B00F1AF90}" destId="{0661928A-CBAE-476B-9397-E64CB6704389}" srcOrd="0" destOrd="0" presId="urn:microsoft.com/office/officeart/2005/8/layout/hierarchy2"/>
    <dgm:cxn modelId="{3B43F3E2-CF7B-4085-A415-BBE51015917E}" srcId="{46966419-E1C9-4994-8964-8E5BADCE2416}" destId="{BC2AD42E-1A15-4F0B-B43D-DF5BDD51B987}" srcOrd="0" destOrd="0" parTransId="{EA954B50-B797-436E-B8E5-907BA20DC454}" sibTransId="{F46A251B-6DD0-4035-96B6-DDC2819CED00}"/>
    <dgm:cxn modelId="{217BF726-2133-4025-9BA3-AABB2C24E35D}" type="presOf" srcId="{8A9336CC-7155-4E7F-9EB0-69A0455B627C}" destId="{6AF63C57-7717-4876-A17B-A1EF52E4C996}" srcOrd="0" destOrd="0" presId="urn:microsoft.com/office/officeart/2005/8/layout/hierarchy2"/>
    <dgm:cxn modelId="{A52A570F-92B2-47FE-A795-41B8037BB162}" type="presOf" srcId="{12F4EF95-0EAB-41AC-9A40-F975EE48F604}" destId="{1F52D358-595C-428C-AB65-0D7564759E7F}" srcOrd="1" destOrd="0" presId="urn:microsoft.com/office/officeart/2005/8/layout/hierarchy2"/>
    <dgm:cxn modelId="{75BC9C76-B843-41C1-8EE0-1C33B2577F61}" type="presOf" srcId="{32CF6A79-CC3B-464C-9F2B-B49C3ADE9180}" destId="{01D03F7E-9432-4B7D-839D-A820E149CE10}" srcOrd="0" destOrd="0" presId="urn:microsoft.com/office/officeart/2005/8/layout/hierarchy2"/>
    <dgm:cxn modelId="{31A51F1B-C42B-4118-8753-15702D3306AD}" type="presOf" srcId="{817E65B2-ABD5-47D8-8A62-1A92D72D3472}" destId="{C4DB6FF5-B93E-4E8E-8A3E-5419ED3D8566}" srcOrd="1" destOrd="0" presId="urn:microsoft.com/office/officeart/2005/8/layout/hierarchy2"/>
    <dgm:cxn modelId="{F668D106-3258-43F4-9CB9-DF9423739E82}" type="presOf" srcId="{AE49D601-601E-4A02-BC02-0756D472CDCE}" destId="{DD6CF4B4-C449-46BB-AC29-6F9E153CB4AA}" srcOrd="0" destOrd="0" presId="urn:microsoft.com/office/officeart/2005/8/layout/hierarchy2"/>
    <dgm:cxn modelId="{5BDFD69C-3882-47F8-ACB7-2F6F8527BA03}" type="presOf" srcId="{8B813316-86E4-4FBF-86B5-12401D74C38C}" destId="{15C0C956-D119-4B73-A682-72CDC81AA1FC}" srcOrd="1" destOrd="0" presId="urn:microsoft.com/office/officeart/2005/8/layout/hierarchy2"/>
    <dgm:cxn modelId="{37A5DBC9-639A-48F0-8722-B78AC5AEF608}" srcId="{32CF6A79-CC3B-464C-9F2B-B49C3ADE9180}" destId="{46966419-E1C9-4994-8964-8E5BADCE2416}" srcOrd="1" destOrd="0" parTransId="{831E452E-E053-44BF-B2DD-FF837FD3C1FA}" sibTransId="{53AC9C7C-7D1C-4E9A-A3C4-EC362E042140}"/>
    <dgm:cxn modelId="{77DADBB8-DFD8-4FE8-B020-3143B75021D3}" type="presOf" srcId="{46966419-E1C9-4994-8964-8E5BADCE2416}" destId="{DA42B577-3FA8-429D-9BFB-CF771F1682A8}" srcOrd="0" destOrd="0" presId="urn:microsoft.com/office/officeart/2005/8/layout/hierarchy2"/>
    <dgm:cxn modelId="{8BC35C5D-6912-4EA3-AF47-A1F326546469}" type="presOf" srcId="{8A9336CC-7155-4E7F-9EB0-69A0455B627C}" destId="{2A9CB312-D2E7-4D7E-8A80-1D9BDAA0D2E6}" srcOrd="1" destOrd="0" presId="urn:microsoft.com/office/officeart/2005/8/layout/hierarchy2"/>
    <dgm:cxn modelId="{635663BA-9178-4104-94F8-E22AEEDEF5FB}" type="presOf" srcId="{590175C7-D095-4977-B7A9-F271D77A42A4}" destId="{1BF8A072-D65E-4669-A0BC-1542CBDCAC17}" srcOrd="0" destOrd="0" presId="urn:microsoft.com/office/officeart/2005/8/layout/hierarchy2"/>
    <dgm:cxn modelId="{B6170541-D52A-4D74-9938-767F353D9AF1}" srcId="{AB08DDBB-6EBE-49A1-84B2-6C8514CE8D86}" destId="{32CF6A79-CC3B-464C-9F2B-B49C3ADE9180}" srcOrd="0" destOrd="0" parTransId="{E9F56FAC-E595-45FA-81FE-990D418781CF}" sibTransId="{BA2D9ACF-9ADA-4732-A7A6-82035C1D1EE0}"/>
    <dgm:cxn modelId="{D687B39D-1BAA-482F-B926-5F7F81F1CF0E}" type="presOf" srcId="{45A23FD7-C60C-48CC-A8D1-AF47D95E01E3}" destId="{26729D11-318F-4205-9178-C1064A86F52B}" srcOrd="0" destOrd="0" presId="urn:microsoft.com/office/officeart/2005/8/layout/hierarchy2"/>
    <dgm:cxn modelId="{DB773A8F-D146-4C7F-8894-7B891AA24D86}" type="presOf" srcId="{EA954B50-B797-436E-B8E5-907BA20DC454}" destId="{E0082038-6F91-4A55-ABD8-B84A903DAAD3}" srcOrd="1" destOrd="0" presId="urn:microsoft.com/office/officeart/2005/8/layout/hierarchy2"/>
    <dgm:cxn modelId="{BAB6FFBC-5F3E-4B65-9E53-BFCE68BE4199}" type="presParOf" srcId="{2537DAF7-58B5-40A6-816A-7760015C2913}" destId="{4D10F46F-0A08-423E-AA3B-27B446580E60}" srcOrd="0" destOrd="0" presId="urn:microsoft.com/office/officeart/2005/8/layout/hierarchy2"/>
    <dgm:cxn modelId="{0A76ECDC-CDF8-47BF-BAF9-6086813D4EAF}" type="presParOf" srcId="{4D10F46F-0A08-423E-AA3B-27B446580E60}" destId="{01D03F7E-9432-4B7D-839D-A820E149CE10}" srcOrd="0" destOrd="0" presId="urn:microsoft.com/office/officeart/2005/8/layout/hierarchy2"/>
    <dgm:cxn modelId="{2601B612-EC46-451D-9663-718F5E61B5E0}" type="presParOf" srcId="{4D10F46F-0A08-423E-AA3B-27B446580E60}" destId="{AE392F1E-376E-4819-B622-23F8777DA227}" srcOrd="1" destOrd="0" presId="urn:microsoft.com/office/officeart/2005/8/layout/hierarchy2"/>
    <dgm:cxn modelId="{69DAC0A7-A601-4ADD-B97E-6854D2B6C201}" type="presParOf" srcId="{AE392F1E-376E-4819-B622-23F8777DA227}" destId="{3393D3DE-FCD1-45B4-B0F5-B58DD4EBC15C}" srcOrd="0" destOrd="0" presId="urn:microsoft.com/office/officeart/2005/8/layout/hierarchy2"/>
    <dgm:cxn modelId="{7E25CB15-B663-401D-9E20-E5B97EDCD99D}" type="presParOf" srcId="{3393D3DE-FCD1-45B4-B0F5-B58DD4EBC15C}" destId="{1F52D358-595C-428C-AB65-0D7564759E7F}" srcOrd="0" destOrd="0" presId="urn:microsoft.com/office/officeart/2005/8/layout/hierarchy2"/>
    <dgm:cxn modelId="{6FECC81A-ED93-49BF-BF4E-476921FBF6B2}" type="presParOf" srcId="{AE392F1E-376E-4819-B622-23F8777DA227}" destId="{25CDA6A0-66B4-4FBB-90BF-139BB26F1167}" srcOrd="1" destOrd="0" presId="urn:microsoft.com/office/officeart/2005/8/layout/hierarchy2"/>
    <dgm:cxn modelId="{061A21EE-7B6C-4D39-8D3C-28D5C3FEB8FC}" type="presParOf" srcId="{25CDA6A0-66B4-4FBB-90BF-139BB26F1167}" destId="{26729D11-318F-4205-9178-C1064A86F52B}" srcOrd="0" destOrd="0" presId="urn:microsoft.com/office/officeart/2005/8/layout/hierarchy2"/>
    <dgm:cxn modelId="{EF098AEB-25F9-4A95-B558-AF6D3471D484}" type="presParOf" srcId="{25CDA6A0-66B4-4FBB-90BF-139BB26F1167}" destId="{718F9050-9578-4292-8EE5-17FD681D7FF5}" srcOrd="1" destOrd="0" presId="urn:microsoft.com/office/officeart/2005/8/layout/hierarchy2"/>
    <dgm:cxn modelId="{D502549B-6EA3-4F9E-9C66-4F0F509D3C20}" type="presParOf" srcId="{718F9050-9578-4292-8EE5-17FD681D7FF5}" destId="{20DD2DA3-4A55-4FA9-ADB8-D01FCC727EF9}" srcOrd="0" destOrd="0" presId="urn:microsoft.com/office/officeart/2005/8/layout/hierarchy2"/>
    <dgm:cxn modelId="{54B68714-A93B-44C3-8FFB-2888906C709F}" type="presParOf" srcId="{20DD2DA3-4A55-4FA9-ADB8-D01FCC727EF9}" destId="{15C0C956-D119-4B73-A682-72CDC81AA1FC}" srcOrd="0" destOrd="0" presId="urn:microsoft.com/office/officeart/2005/8/layout/hierarchy2"/>
    <dgm:cxn modelId="{A1DE5E6A-0ECB-466B-8688-141DB7E93B3B}" type="presParOf" srcId="{718F9050-9578-4292-8EE5-17FD681D7FF5}" destId="{7E9C6397-6D5D-40D6-952B-0D9F815180C0}" srcOrd="1" destOrd="0" presId="urn:microsoft.com/office/officeart/2005/8/layout/hierarchy2"/>
    <dgm:cxn modelId="{C480235A-52DD-49BE-8B4E-7A706CEDD78B}" type="presParOf" srcId="{7E9C6397-6D5D-40D6-952B-0D9F815180C0}" destId="{EB0B45F0-DB50-437A-B70E-A94375C8F1B8}" srcOrd="0" destOrd="0" presId="urn:microsoft.com/office/officeart/2005/8/layout/hierarchy2"/>
    <dgm:cxn modelId="{A350B2A9-9E84-4827-B9C6-C8ABCC03BB01}" type="presParOf" srcId="{7E9C6397-6D5D-40D6-952B-0D9F815180C0}" destId="{0EB79043-4EAF-4B8B-90F7-92FB1E7A63AB}" srcOrd="1" destOrd="0" presId="urn:microsoft.com/office/officeart/2005/8/layout/hierarchy2"/>
    <dgm:cxn modelId="{97C3864B-5518-4525-B564-94EF23415759}" type="presParOf" srcId="{718F9050-9578-4292-8EE5-17FD681D7FF5}" destId="{EF1AA28C-4F45-4DDC-92FE-C80F858A9E72}" srcOrd="2" destOrd="0" presId="urn:microsoft.com/office/officeart/2005/8/layout/hierarchy2"/>
    <dgm:cxn modelId="{5FFE4F52-678E-4061-A768-8CB5A764E350}" type="presParOf" srcId="{EF1AA28C-4F45-4DDC-92FE-C80F858A9E72}" destId="{C4DB6FF5-B93E-4E8E-8A3E-5419ED3D8566}" srcOrd="0" destOrd="0" presId="urn:microsoft.com/office/officeart/2005/8/layout/hierarchy2"/>
    <dgm:cxn modelId="{5704588B-B8CE-421B-AAAC-0F68C24C7EB9}" type="presParOf" srcId="{718F9050-9578-4292-8EE5-17FD681D7FF5}" destId="{1BEBDBFD-FC9D-49A7-B178-E4BF25C54835}" srcOrd="3" destOrd="0" presId="urn:microsoft.com/office/officeart/2005/8/layout/hierarchy2"/>
    <dgm:cxn modelId="{C16F0995-C3CC-4183-8C0F-9CA835C40B7E}" type="presParOf" srcId="{1BEBDBFD-FC9D-49A7-B178-E4BF25C54835}" destId="{DD6CF4B4-C449-46BB-AC29-6F9E153CB4AA}" srcOrd="0" destOrd="0" presId="urn:microsoft.com/office/officeart/2005/8/layout/hierarchy2"/>
    <dgm:cxn modelId="{DFC0719C-3D6F-49A6-B680-89E9AC043C0C}" type="presParOf" srcId="{1BEBDBFD-FC9D-49A7-B178-E4BF25C54835}" destId="{5A25282C-7D55-4F83-A1D9-59F9A904A37F}" srcOrd="1" destOrd="0" presId="urn:microsoft.com/office/officeart/2005/8/layout/hierarchy2"/>
    <dgm:cxn modelId="{BE168FA1-E6B6-4CAB-B893-7E3BDA2C657A}" type="presParOf" srcId="{5A25282C-7D55-4F83-A1D9-59F9A904A37F}" destId="{312C0F2C-12BA-4E9D-8A29-7E000CD8D838}" srcOrd="0" destOrd="0" presId="urn:microsoft.com/office/officeart/2005/8/layout/hierarchy2"/>
    <dgm:cxn modelId="{52231EF1-0B24-40C8-88DC-2CFD2CB4A880}" type="presParOf" srcId="{312C0F2C-12BA-4E9D-8A29-7E000CD8D838}" destId="{31CB41CC-46D4-49DA-AAB5-466803E03598}" srcOrd="0" destOrd="0" presId="urn:microsoft.com/office/officeart/2005/8/layout/hierarchy2"/>
    <dgm:cxn modelId="{7A98EE8C-C834-4871-BB2E-383375CB8AAC}" type="presParOf" srcId="{5A25282C-7D55-4F83-A1D9-59F9A904A37F}" destId="{2AEA25F0-0AF5-4912-BA1D-D54C662A475C}" srcOrd="1" destOrd="0" presId="urn:microsoft.com/office/officeart/2005/8/layout/hierarchy2"/>
    <dgm:cxn modelId="{5B71B32B-C332-4256-94A7-0785FCBCDF5F}" type="presParOf" srcId="{2AEA25F0-0AF5-4912-BA1D-D54C662A475C}" destId="{0661928A-CBAE-476B-9397-E64CB6704389}" srcOrd="0" destOrd="0" presId="urn:microsoft.com/office/officeart/2005/8/layout/hierarchy2"/>
    <dgm:cxn modelId="{046055E6-D63C-49C1-ABE2-7A89852E400F}" type="presParOf" srcId="{2AEA25F0-0AF5-4912-BA1D-D54C662A475C}" destId="{9105AE26-7853-4102-AB04-DF8E41392C34}" srcOrd="1" destOrd="0" presId="urn:microsoft.com/office/officeart/2005/8/layout/hierarchy2"/>
    <dgm:cxn modelId="{EA7F86AF-AAA9-46B4-9E81-E126C104DCA0}" type="presParOf" srcId="{AE392F1E-376E-4819-B622-23F8777DA227}" destId="{E717B433-E759-478D-B1F7-DE3B22602250}" srcOrd="2" destOrd="0" presId="urn:microsoft.com/office/officeart/2005/8/layout/hierarchy2"/>
    <dgm:cxn modelId="{A0626AD0-C7EA-4FDE-8D6A-D435F956DBC6}" type="presParOf" srcId="{E717B433-E759-478D-B1F7-DE3B22602250}" destId="{3F031710-C78D-4FD5-965D-7A9CE5878019}" srcOrd="0" destOrd="0" presId="urn:microsoft.com/office/officeart/2005/8/layout/hierarchy2"/>
    <dgm:cxn modelId="{B4E508D5-53C3-4D48-9B47-82ECF0C42681}" type="presParOf" srcId="{AE392F1E-376E-4819-B622-23F8777DA227}" destId="{AD8053C7-E2B2-4FC4-9401-D2A4FD1A3F3A}" srcOrd="3" destOrd="0" presId="urn:microsoft.com/office/officeart/2005/8/layout/hierarchy2"/>
    <dgm:cxn modelId="{7207F3C5-52BB-4EB0-AD2D-3BB5DC6C698B}" type="presParOf" srcId="{AD8053C7-E2B2-4FC4-9401-D2A4FD1A3F3A}" destId="{DA42B577-3FA8-429D-9BFB-CF771F1682A8}" srcOrd="0" destOrd="0" presId="urn:microsoft.com/office/officeart/2005/8/layout/hierarchy2"/>
    <dgm:cxn modelId="{732A3792-BFBA-4858-BC24-C2594AD58E5F}" type="presParOf" srcId="{AD8053C7-E2B2-4FC4-9401-D2A4FD1A3F3A}" destId="{A75DA647-BD15-49C8-A124-76C5ADC032A4}" srcOrd="1" destOrd="0" presId="urn:microsoft.com/office/officeart/2005/8/layout/hierarchy2"/>
    <dgm:cxn modelId="{FA0B576E-E159-4E99-9CF3-6E8F7A9C09F8}" type="presParOf" srcId="{A75DA647-BD15-49C8-A124-76C5ADC032A4}" destId="{365FC3FC-EEAE-4CE2-A174-02AF10EE944B}" srcOrd="0" destOrd="0" presId="urn:microsoft.com/office/officeart/2005/8/layout/hierarchy2"/>
    <dgm:cxn modelId="{7AD9614E-41FC-48A4-B884-2BBBD2914C7B}" type="presParOf" srcId="{365FC3FC-EEAE-4CE2-A174-02AF10EE944B}" destId="{E0082038-6F91-4A55-ABD8-B84A903DAAD3}" srcOrd="0" destOrd="0" presId="urn:microsoft.com/office/officeart/2005/8/layout/hierarchy2"/>
    <dgm:cxn modelId="{3082F103-41D1-413A-B83A-3ACAEFCAE8F1}" type="presParOf" srcId="{A75DA647-BD15-49C8-A124-76C5ADC032A4}" destId="{98748DBE-3FA8-41BA-BACF-2E90A06FB220}" srcOrd="1" destOrd="0" presId="urn:microsoft.com/office/officeart/2005/8/layout/hierarchy2"/>
    <dgm:cxn modelId="{980ACF8F-65EE-4CC6-8FBF-06EC04A35C0B}" type="presParOf" srcId="{98748DBE-3FA8-41BA-BACF-2E90A06FB220}" destId="{7B3FF9BB-D259-4397-93C3-7FA296AC96BA}" srcOrd="0" destOrd="0" presId="urn:microsoft.com/office/officeart/2005/8/layout/hierarchy2"/>
    <dgm:cxn modelId="{CB26CE15-C377-42D4-B153-2C86EDE41163}" type="presParOf" srcId="{98748DBE-3FA8-41BA-BACF-2E90A06FB220}" destId="{4D0A1EED-2596-493E-B32E-EF06138937BE}" srcOrd="1" destOrd="0" presId="urn:microsoft.com/office/officeart/2005/8/layout/hierarchy2"/>
    <dgm:cxn modelId="{45E0CCAB-8BDE-4AA1-A8C2-F5CB57AB5AAB}" type="presParOf" srcId="{A75DA647-BD15-49C8-A124-76C5ADC032A4}" destId="{6AF63C57-7717-4876-A17B-A1EF52E4C996}" srcOrd="2" destOrd="0" presId="urn:microsoft.com/office/officeart/2005/8/layout/hierarchy2"/>
    <dgm:cxn modelId="{33F3AAD8-5B1C-4D3C-94A5-F0069D1EDC83}" type="presParOf" srcId="{6AF63C57-7717-4876-A17B-A1EF52E4C996}" destId="{2A9CB312-D2E7-4D7E-8A80-1D9BDAA0D2E6}" srcOrd="0" destOrd="0" presId="urn:microsoft.com/office/officeart/2005/8/layout/hierarchy2"/>
    <dgm:cxn modelId="{B1526E0A-74CE-4EEC-A4F1-A257E6859569}" type="presParOf" srcId="{A75DA647-BD15-49C8-A124-76C5ADC032A4}" destId="{06CD2897-656E-4F30-828E-51FD77BC4DA1}" srcOrd="3" destOrd="0" presId="urn:microsoft.com/office/officeart/2005/8/layout/hierarchy2"/>
    <dgm:cxn modelId="{D9D93F90-B798-464D-BD3B-E864C4708423}" type="presParOf" srcId="{06CD2897-656E-4F30-828E-51FD77BC4DA1}" destId="{470AB1DC-430E-4F88-BF11-60A8C56588B7}" srcOrd="0" destOrd="0" presId="urn:microsoft.com/office/officeart/2005/8/layout/hierarchy2"/>
    <dgm:cxn modelId="{B60D58E0-C45A-4AA7-B2D8-248ED3DAB382}" type="presParOf" srcId="{06CD2897-656E-4F30-828E-51FD77BC4DA1}" destId="{37214612-BC49-4F46-A092-5C1B94548808}" srcOrd="1" destOrd="0" presId="urn:microsoft.com/office/officeart/2005/8/layout/hierarchy2"/>
    <dgm:cxn modelId="{A183FD57-FE4B-4A71-8EB3-81F65036A977}" type="presParOf" srcId="{37214612-BC49-4F46-A092-5C1B94548808}" destId="{1BF8A072-D65E-4669-A0BC-1542CBDCAC17}" srcOrd="0" destOrd="0" presId="urn:microsoft.com/office/officeart/2005/8/layout/hierarchy2"/>
    <dgm:cxn modelId="{FC981D80-2F4A-48CA-A6F1-B5FD0EDCB0D2}" type="presParOf" srcId="{1BF8A072-D65E-4669-A0BC-1542CBDCAC17}" destId="{3B5D3A9D-BFCC-40E4-AF13-18A6BAE5E273}" srcOrd="0" destOrd="0" presId="urn:microsoft.com/office/officeart/2005/8/layout/hierarchy2"/>
    <dgm:cxn modelId="{DD374508-8111-4CC8-94F8-0007E47C9007}" type="presParOf" srcId="{37214612-BC49-4F46-A092-5C1B94548808}" destId="{8E850FD7-DCF8-4403-8F62-F1BFBC938D3F}" srcOrd="1" destOrd="0" presId="urn:microsoft.com/office/officeart/2005/8/layout/hierarchy2"/>
    <dgm:cxn modelId="{4E0544D7-0FA9-448A-B67D-499322609D16}" type="presParOf" srcId="{8E850FD7-DCF8-4403-8F62-F1BFBC938D3F}" destId="{9A12B0E3-24DE-4A25-BCDA-54D8DE0DA5C2}" srcOrd="0" destOrd="0" presId="urn:microsoft.com/office/officeart/2005/8/layout/hierarchy2"/>
    <dgm:cxn modelId="{64F28AD8-4927-40CA-BFE8-B50597E68BBE}" type="presParOf" srcId="{8E850FD7-DCF8-4403-8F62-F1BFBC938D3F}" destId="{985459FC-7D35-44BF-A9CC-2921813CDE69}" srcOrd="1" destOrd="0" presId="urn:microsoft.com/office/officeart/2005/8/layout/hierarchy2"/>
  </dgm:cxnLst>
  <dgm:bg/>
  <dgm:whole/>
  <dgm:extLst>
    <a:ext uri="http://schemas.microsoft.com/office/drawing/2008/diagram">
      <dsp:dataModelExt xmlns:dsp="http://schemas.microsoft.com/office/drawing/2008/diagram" relId="rId19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C6AEBB9-D862-4295-9F46-EFEB792E3287}" type="doc">
      <dgm:prSet loTypeId="urn:microsoft.com/office/officeart/2005/8/layout/hierarchy3" loCatId="hierarchy" qsTypeId="urn:microsoft.com/office/officeart/2005/8/quickstyle/simple1" qsCatId="simple" csTypeId="urn:microsoft.com/office/officeart/2005/8/colors/colorful4" csCatId="colorful" phldr="1"/>
      <dgm:spPr/>
      <dgm:t>
        <a:bodyPr/>
        <a:lstStyle/>
        <a:p>
          <a:endParaRPr lang="en-US"/>
        </a:p>
      </dgm:t>
    </dgm:pt>
    <dgm:pt modelId="{DB86BC57-FAFA-4C81-B3AD-0A97219A2014}">
      <dgm:prSet phldrT="[Text]" custT="1"/>
      <dgm:spPr/>
      <dgm:t>
        <a:bodyPr/>
        <a:lstStyle/>
        <a:p>
          <a:r>
            <a:rPr lang="fa-IR" sz="1400">
              <a:solidFill>
                <a:sysClr val="windowText" lastClr="000000"/>
              </a:solidFill>
              <a:cs typeface="B Nazanin" panose="00000400000000000000" pitchFamily="2" charset="-78"/>
            </a:rPr>
            <a:t>تبدیل وضعیت موقوفه</a:t>
          </a:r>
          <a:endParaRPr lang="en-US" sz="1400">
            <a:solidFill>
              <a:sysClr val="windowText" lastClr="000000"/>
            </a:solidFill>
            <a:cs typeface="B Nazanin" panose="00000400000000000000" pitchFamily="2" charset="-78"/>
          </a:endParaRPr>
        </a:p>
      </dgm:t>
    </dgm:pt>
    <dgm:pt modelId="{10D80BE7-D4AC-40F8-B63F-02D1BCC98F0F}" type="parTrans" cxnId="{D70DE211-6D6C-4930-B5CC-FCFC9C7D93A4}">
      <dgm:prSet/>
      <dgm:spPr/>
      <dgm:t>
        <a:bodyPr/>
        <a:lstStyle/>
        <a:p>
          <a:endParaRPr lang="en-US">
            <a:cs typeface="B Nazanin" panose="00000400000000000000" pitchFamily="2" charset="-78"/>
          </a:endParaRPr>
        </a:p>
      </dgm:t>
    </dgm:pt>
    <dgm:pt modelId="{8C4637A9-0033-4805-8E3E-0E538340CF8F}" type="sibTrans" cxnId="{D70DE211-6D6C-4930-B5CC-FCFC9C7D93A4}">
      <dgm:prSet/>
      <dgm:spPr/>
      <dgm:t>
        <a:bodyPr/>
        <a:lstStyle/>
        <a:p>
          <a:endParaRPr lang="en-US">
            <a:cs typeface="B Nazanin" panose="00000400000000000000" pitchFamily="2" charset="-78"/>
          </a:endParaRPr>
        </a:p>
      </dgm:t>
    </dgm:pt>
    <dgm:pt modelId="{BBB84E71-6FF2-4815-8F1E-40BB0F3C859A}">
      <dgm:prSet phldrT="[Text]" custT="1"/>
      <dgm:spPr/>
      <dgm:t>
        <a:bodyPr/>
        <a:lstStyle/>
        <a:p>
          <a:r>
            <a:rPr lang="fa-IR" sz="1400">
              <a:cs typeface="B Nazanin" panose="00000400000000000000" pitchFamily="2" charset="-78"/>
            </a:rPr>
            <a:t>افزایش بهره‌وری</a:t>
          </a:r>
          <a:endParaRPr lang="en-US" sz="1400">
            <a:cs typeface="B Nazanin" panose="00000400000000000000" pitchFamily="2" charset="-78"/>
          </a:endParaRPr>
        </a:p>
      </dgm:t>
    </dgm:pt>
    <dgm:pt modelId="{E00B6AEC-1516-4BD2-BD5F-D9BF47A3F834}" type="parTrans" cxnId="{EA8DDDB6-DBAA-407C-A9A5-CB6D70D80E7A}">
      <dgm:prSet/>
      <dgm:spPr/>
      <dgm:t>
        <a:bodyPr/>
        <a:lstStyle/>
        <a:p>
          <a:endParaRPr lang="en-US">
            <a:cs typeface="B Nazanin" panose="00000400000000000000" pitchFamily="2" charset="-78"/>
          </a:endParaRPr>
        </a:p>
      </dgm:t>
    </dgm:pt>
    <dgm:pt modelId="{D41B6F00-18A1-4BAE-BE41-83C240F6392F}" type="sibTrans" cxnId="{EA8DDDB6-DBAA-407C-A9A5-CB6D70D80E7A}">
      <dgm:prSet/>
      <dgm:spPr/>
      <dgm:t>
        <a:bodyPr/>
        <a:lstStyle/>
        <a:p>
          <a:endParaRPr lang="en-US">
            <a:cs typeface="B Nazanin" panose="00000400000000000000" pitchFamily="2" charset="-78"/>
          </a:endParaRPr>
        </a:p>
      </dgm:t>
    </dgm:pt>
    <dgm:pt modelId="{49391A46-B14D-49A9-920D-8E7122AF6D56}">
      <dgm:prSet phldrT="[Text]" custT="1"/>
      <dgm:spPr/>
      <dgm:t>
        <a:bodyPr/>
        <a:lstStyle/>
        <a:p>
          <a:r>
            <a:rPr lang="fa-IR" sz="1400">
              <a:cs typeface="B Nazanin" panose="00000400000000000000" pitchFamily="2" charset="-78"/>
            </a:rPr>
            <a:t>استفاده به همان صورت اولیه</a:t>
          </a:r>
          <a:endParaRPr lang="en-US" sz="1400">
            <a:cs typeface="B Nazanin" panose="00000400000000000000" pitchFamily="2" charset="-78"/>
          </a:endParaRPr>
        </a:p>
      </dgm:t>
    </dgm:pt>
    <dgm:pt modelId="{0F1C0132-749F-4E6B-8543-96A3AE11CA0C}" type="parTrans" cxnId="{2E483A0A-5D65-4F55-BEDB-D7828A2D4249}">
      <dgm:prSet/>
      <dgm:spPr/>
      <dgm:t>
        <a:bodyPr/>
        <a:lstStyle/>
        <a:p>
          <a:endParaRPr lang="en-US">
            <a:cs typeface="B Nazanin" panose="00000400000000000000" pitchFamily="2" charset="-78"/>
          </a:endParaRPr>
        </a:p>
      </dgm:t>
    </dgm:pt>
    <dgm:pt modelId="{EC5BE63E-C18B-4366-9837-D0ED1D9E75FA}" type="sibTrans" cxnId="{2E483A0A-5D65-4F55-BEDB-D7828A2D4249}">
      <dgm:prSet/>
      <dgm:spPr/>
      <dgm:t>
        <a:bodyPr/>
        <a:lstStyle/>
        <a:p>
          <a:endParaRPr lang="en-US">
            <a:cs typeface="B Nazanin" panose="00000400000000000000" pitchFamily="2" charset="-78"/>
          </a:endParaRPr>
        </a:p>
      </dgm:t>
    </dgm:pt>
    <dgm:pt modelId="{90443AED-4BAB-4CCA-9FE7-9DFF2900CADC}">
      <dgm:prSet phldrT="[Text]" custT="1"/>
      <dgm:spPr/>
      <dgm:t>
        <a:bodyPr/>
        <a:lstStyle/>
        <a:p>
          <a:r>
            <a:rPr lang="fa-IR" sz="1400">
              <a:cs typeface="B Nazanin" panose="00000400000000000000" pitchFamily="2" charset="-78"/>
            </a:rPr>
            <a:t>استفاده از عواید موقوفه</a:t>
          </a:r>
          <a:endParaRPr lang="en-US" sz="1400">
            <a:cs typeface="B Nazanin" panose="00000400000000000000" pitchFamily="2" charset="-78"/>
          </a:endParaRPr>
        </a:p>
      </dgm:t>
    </dgm:pt>
    <dgm:pt modelId="{609CE680-008E-4C63-98D4-8BB6C7BE71B8}" type="parTrans" cxnId="{4F5BF0A3-B11B-49FB-A372-7E74956CA029}">
      <dgm:prSet/>
      <dgm:spPr/>
      <dgm:t>
        <a:bodyPr/>
        <a:lstStyle/>
        <a:p>
          <a:endParaRPr lang="en-US">
            <a:cs typeface="B Nazanin" panose="00000400000000000000" pitchFamily="2" charset="-78"/>
          </a:endParaRPr>
        </a:p>
      </dgm:t>
    </dgm:pt>
    <dgm:pt modelId="{C0CC864A-C6DF-4341-9492-8413AADA450E}" type="sibTrans" cxnId="{4F5BF0A3-B11B-49FB-A372-7E74956CA029}">
      <dgm:prSet/>
      <dgm:spPr/>
      <dgm:t>
        <a:bodyPr/>
        <a:lstStyle/>
        <a:p>
          <a:endParaRPr lang="en-US">
            <a:cs typeface="B Nazanin" panose="00000400000000000000" pitchFamily="2" charset="-78"/>
          </a:endParaRPr>
        </a:p>
      </dgm:t>
    </dgm:pt>
    <dgm:pt modelId="{0EE2BDCC-4C89-4BA4-812F-B0C701E35456}" type="pres">
      <dgm:prSet presAssocID="{8C6AEBB9-D862-4295-9F46-EFEB792E3287}" presName="diagram" presStyleCnt="0">
        <dgm:presLayoutVars>
          <dgm:chPref val="1"/>
          <dgm:dir val="rev"/>
          <dgm:animOne val="branch"/>
          <dgm:animLvl val="lvl"/>
          <dgm:resizeHandles/>
        </dgm:presLayoutVars>
      </dgm:prSet>
      <dgm:spPr/>
      <dgm:t>
        <a:bodyPr/>
        <a:lstStyle/>
        <a:p>
          <a:endParaRPr lang="en-US"/>
        </a:p>
      </dgm:t>
    </dgm:pt>
    <dgm:pt modelId="{3883A786-BDD9-4551-98E4-A9373D56AC07}" type="pres">
      <dgm:prSet presAssocID="{DB86BC57-FAFA-4C81-B3AD-0A97219A2014}" presName="root" presStyleCnt="0"/>
      <dgm:spPr/>
    </dgm:pt>
    <dgm:pt modelId="{A1F93E33-AC65-49AF-86EF-C5B57D8FFC43}" type="pres">
      <dgm:prSet presAssocID="{DB86BC57-FAFA-4C81-B3AD-0A97219A2014}" presName="rootComposite" presStyleCnt="0"/>
      <dgm:spPr/>
    </dgm:pt>
    <dgm:pt modelId="{B8A66174-5EA1-4060-AA11-8810A44A0D40}" type="pres">
      <dgm:prSet presAssocID="{DB86BC57-FAFA-4C81-B3AD-0A97219A2014}" presName="rootText" presStyleLbl="node1" presStyleIdx="0" presStyleCnt="2"/>
      <dgm:spPr/>
      <dgm:t>
        <a:bodyPr/>
        <a:lstStyle/>
        <a:p>
          <a:endParaRPr lang="en-US"/>
        </a:p>
      </dgm:t>
    </dgm:pt>
    <dgm:pt modelId="{3DF18D38-CD72-4FFD-937E-C240375C9A58}" type="pres">
      <dgm:prSet presAssocID="{DB86BC57-FAFA-4C81-B3AD-0A97219A2014}" presName="rootConnector" presStyleLbl="node1" presStyleIdx="0" presStyleCnt="2"/>
      <dgm:spPr/>
      <dgm:t>
        <a:bodyPr/>
        <a:lstStyle/>
        <a:p>
          <a:endParaRPr lang="en-US"/>
        </a:p>
      </dgm:t>
    </dgm:pt>
    <dgm:pt modelId="{BA884DF4-E176-41DF-9DF9-E4889E25FC0C}" type="pres">
      <dgm:prSet presAssocID="{DB86BC57-FAFA-4C81-B3AD-0A97219A2014}" presName="childShape" presStyleCnt="0"/>
      <dgm:spPr/>
    </dgm:pt>
    <dgm:pt modelId="{8528B4E5-173A-42AE-AD59-9BB8D2358D59}" type="pres">
      <dgm:prSet presAssocID="{E00B6AEC-1516-4BD2-BD5F-D9BF47A3F834}" presName="Name13" presStyleLbl="parChTrans1D2" presStyleIdx="0" presStyleCnt="2"/>
      <dgm:spPr/>
      <dgm:t>
        <a:bodyPr/>
        <a:lstStyle/>
        <a:p>
          <a:endParaRPr lang="en-US"/>
        </a:p>
      </dgm:t>
    </dgm:pt>
    <dgm:pt modelId="{B74C0E52-FEC0-40D6-B099-4734F85BAB35}" type="pres">
      <dgm:prSet presAssocID="{BBB84E71-6FF2-4815-8F1E-40BB0F3C859A}" presName="childText" presStyleLbl="bgAcc1" presStyleIdx="0" presStyleCnt="2">
        <dgm:presLayoutVars>
          <dgm:bulletEnabled val="1"/>
        </dgm:presLayoutVars>
      </dgm:prSet>
      <dgm:spPr/>
      <dgm:t>
        <a:bodyPr/>
        <a:lstStyle/>
        <a:p>
          <a:endParaRPr lang="en-US"/>
        </a:p>
      </dgm:t>
    </dgm:pt>
    <dgm:pt modelId="{00E69BED-7A51-47F5-B33C-A12EB3DDF37A}" type="pres">
      <dgm:prSet presAssocID="{49391A46-B14D-49A9-920D-8E7122AF6D56}" presName="root" presStyleCnt="0"/>
      <dgm:spPr/>
    </dgm:pt>
    <dgm:pt modelId="{11D9EE9B-200D-4A91-83FA-9DDB5D01C61D}" type="pres">
      <dgm:prSet presAssocID="{49391A46-B14D-49A9-920D-8E7122AF6D56}" presName="rootComposite" presStyleCnt="0"/>
      <dgm:spPr/>
    </dgm:pt>
    <dgm:pt modelId="{E0253371-4876-4091-B1AA-929A062C462A}" type="pres">
      <dgm:prSet presAssocID="{49391A46-B14D-49A9-920D-8E7122AF6D56}" presName="rootText" presStyleLbl="node1" presStyleIdx="1" presStyleCnt="2"/>
      <dgm:spPr/>
      <dgm:t>
        <a:bodyPr/>
        <a:lstStyle/>
        <a:p>
          <a:endParaRPr lang="en-US"/>
        </a:p>
      </dgm:t>
    </dgm:pt>
    <dgm:pt modelId="{24039E3D-4C83-4A6E-8E7E-1081A248D96B}" type="pres">
      <dgm:prSet presAssocID="{49391A46-B14D-49A9-920D-8E7122AF6D56}" presName="rootConnector" presStyleLbl="node1" presStyleIdx="1" presStyleCnt="2"/>
      <dgm:spPr/>
      <dgm:t>
        <a:bodyPr/>
        <a:lstStyle/>
        <a:p>
          <a:endParaRPr lang="en-US"/>
        </a:p>
      </dgm:t>
    </dgm:pt>
    <dgm:pt modelId="{8C53CDD8-0938-423A-A1C7-42625E6092A9}" type="pres">
      <dgm:prSet presAssocID="{49391A46-B14D-49A9-920D-8E7122AF6D56}" presName="childShape" presStyleCnt="0"/>
      <dgm:spPr/>
    </dgm:pt>
    <dgm:pt modelId="{781C2B80-770F-45B0-B5DA-3718B502BB1B}" type="pres">
      <dgm:prSet presAssocID="{609CE680-008E-4C63-98D4-8BB6C7BE71B8}" presName="Name13" presStyleLbl="parChTrans1D2" presStyleIdx="1" presStyleCnt="2"/>
      <dgm:spPr/>
      <dgm:t>
        <a:bodyPr/>
        <a:lstStyle/>
        <a:p>
          <a:endParaRPr lang="en-US"/>
        </a:p>
      </dgm:t>
    </dgm:pt>
    <dgm:pt modelId="{11BD2A44-9791-4705-9B1C-AF59AFDAAAD1}" type="pres">
      <dgm:prSet presAssocID="{90443AED-4BAB-4CCA-9FE7-9DFF2900CADC}" presName="childText" presStyleLbl="bgAcc1" presStyleIdx="1" presStyleCnt="2">
        <dgm:presLayoutVars>
          <dgm:bulletEnabled val="1"/>
        </dgm:presLayoutVars>
      </dgm:prSet>
      <dgm:spPr/>
      <dgm:t>
        <a:bodyPr/>
        <a:lstStyle/>
        <a:p>
          <a:endParaRPr lang="en-US"/>
        </a:p>
      </dgm:t>
    </dgm:pt>
  </dgm:ptLst>
  <dgm:cxnLst>
    <dgm:cxn modelId="{5D05B6E4-2831-4B74-82F8-3B026AE774AD}" type="presOf" srcId="{609CE680-008E-4C63-98D4-8BB6C7BE71B8}" destId="{781C2B80-770F-45B0-B5DA-3718B502BB1B}" srcOrd="0" destOrd="0" presId="urn:microsoft.com/office/officeart/2005/8/layout/hierarchy3"/>
    <dgm:cxn modelId="{D70DE211-6D6C-4930-B5CC-FCFC9C7D93A4}" srcId="{8C6AEBB9-D862-4295-9F46-EFEB792E3287}" destId="{DB86BC57-FAFA-4C81-B3AD-0A97219A2014}" srcOrd="0" destOrd="0" parTransId="{10D80BE7-D4AC-40F8-B63F-02D1BCC98F0F}" sibTransId="{8C4637A9-0033-4805-8E3E-0E538340CF8F}"/>
    <dgm:cxn modelId="{99E4F7A7-1538-4E35-BEBE-343C496B8F5E}" type="presOf" srcId="{BBB84E71-6FF2-4815-8F1E-40BB0F3C859A}" destId="{B74C0E52-FEC0-40D6-B099-4734F85BAB35}" srcOrd="0" destOrd="0" presId="urn:microsoft.com/office/officeart/2005/8/layout/hierarchy3"/>
    <dgm:cxn modelId="{9E330A0F-50A4-4BAE-B173-2045BD553635}" type="presOf" srcId="{49391A46-B14D-49A9-920D-8E7122AF6D56}" destId="{24039E3D-4C83-4A6E-8E7E-1081A248D96B}" srcOrd="1" destOrd="0" presId="urn:microsoft.com/office/officeart/2005/8/layout/hierarchy3"/>
    <dgm:cxn modelId="{52883511-D506-411C-AEF9-ACB4D411BAD6}" type="presOf" srcId="{DB86BC57-FAFA-4C81-B3AD-0A97219A2014}" destId="{B8A66174-5EA1-4060-AA11-8810A44A0D40}" srcOrd="0" destOrd="0" presId="urn:microsoft.com/office/officeart/2005/8/layout/hierarchy3"/>
    <dgm:cxn modelId="{2A854BB8-AAE1-448B-99A3-8143ED75FF9F}" type="presOf" srcId="{49391A46-B14D-49A9-920D-8E7122AF6D56}" destId="{E0253371-4876-4091-B1AA-929A062C462A}" srcOrd="0" destOrd="0" presId="urn:microsoft.com/office/officeart/2005/8/layout/hierarchy3"/>
    <dgm:cxn modelId="{4F5BF0A3-B11B-49FB-A372-7E74956CA029}" srcId="{49391A46-B14D-49A9-920D-8E7122AF6D56}" destId="{90443AED-4BAB-4CCA-9FE7-9DFF2900CADC}" srcOrd="0" destOrd="0" parTransId="{609CE680-008E-4C63-98D4-8BB6C7BE71B8}" sibTransId="{C0CC864A-C6DF-4341-9492-8413AADA450E}"/>
    <dgm:cxn modelId="{EA8DDDB6-DBAA-407C-A9A5-CB6D70D80E7A}" srcId="{DB86BC57-FAFA-4C81-B3AD-0A97219A2014}" destId="{BBB84E71-6FF2-4815-8F1E-40BB0F3C859A}" srcOrd="0" destOrd="0" parTransId="{E00B6AEC-1516-4BD2-BD5F-D9BF47A3F834}" sibTransId="{D41B6F00-18A1-4BAE-BE41-83C240F6392F}"/>
    <dgm:cxn modelId="{8C632964-84D5-4D50-AB5D-43F313CA991A}" type="presOf" srcId="{E00B6AEC-1516-4BD2-BD5F-D9BF47A3F834}" destId="{8528B4E5-173A-42AE-AD59-9BB8D2358D59}" srcOrd="0" destOrd="0" presId="urn:microsoft.com/office/officeart/2005/8/layout/hierarchy3"/>
    <dgm:cxn modelId="{2E483A0A-5D65-4F55-BEDB-D7828A2D4249}" srcId="{8C6AEBB9-D862-4295-9F46-EFEB792E3287}" destId="{49391A46-B14D-49A9-920D-8E7122AF6D56}" srcOrd="1" destOrd="0" parTransId="{0F1C0132-749F-4E6B-8543-96A3AE11CA0C}" sibTransId="{EC5BE63E-C18B-4366-9837-D0ED1D9E75FA}"/>
    <dgm:cxn modelId="{BC5291FB-44AB-4526-A34B-8CB75807F051}" type="presOf" srcId="{8C6AEBB9-D862-4295-9F46-EFEB792E3287}" destId="{0EE2BDCC-4C89-4BA4-812F-B0C701E35456}" srcOrd="0" destOrd="0" presId="urn:microsoft.com/office/officeart/2005/8/layout/hierarchy3"/>
    <dgm:cxn modelId="{CC8A5B07-7609-4999-A5CC-047A861487D9}" type="presOf" srcId="{DB86BC57-FAFA-4C81-B3AD-0A97219A2014}" destId="{3DF18D38-CD72-4FFD-937E-C240375C9A58}" srcOrd="1" destOrd="0" presId="urn:microsoft.com/office/officeart/2005/8/layout/hierarchy3"/>
    <dgm:cxn modelId="{FA003DB4-E5F5-4400-8FF8-8E4CE2390B0E}" type="presOf" srcId="{90443AED-4BAB-4CCA-9FE7-9DFF2900CADC}" destId="{11BD2A44-9791-4705-9B1C-AF59AFDAAAD1}" srcOrd="0" destOrd="0" presId="urn:microsoft.com/office/officeart/2005/8/layout/hierarchy3"/>
    <dgm:cxn modelId="{99D3A885-0535-45E4-96A0-2B4AE6A700BA}" type="presParOf" srcId="{0EE2BDCC-4C89-4BA4-812F-B0C701E35456}" destId="{3883A786-BDD9-4551-98E4-A9373D56AC07}" srcOrd="0" destOrd="0" presId="urn:microsoft.com/office/officeart/2005/8/layout/hierarchy3"/>
    <dgm:cxn modelId="{CC59579F-FCA3-444D-AFF4-9295217AEC27}" type="presParOf" srcId="{3883A786-BDD9-4551-98E4-A9373D56AC07}" destId="{A1F93E33-AC65-49AF-86EF-C5B57D8FFC43}" srcOrd="0" destOrd="0" presId="urn:microsoft.com/office/officeart/2005/8/layout/hierarchy3"/>
    <dgm:cxn modelId="{F4AF2081-B80D-4FD1-B881-801F54712B5B}" type="presParOf" srcId="{A1F93E33-AC65-49AF-86EF-C5B57D8FFC43}" destId="{B8A66174-5EA1-4060-AA11-8810A44A0D40}" srcOrd="0" destOrd="0" presId="urn:microsoft.com/office/officeart/2005/8/layout/hierarchy3"/>
    <dgm:cxn modelId="{C6D7FFEC-ED8B-4EEF-AECD-CCF850D8CBC8}" type="presParOf" srcId="{A1F93E33-AC65-49AF-86EF-C5B57D8FFC43}" destId="{3DF18D38-CD72-4FFD-937E-C240375C9A58}" srcOrd="1" destOrd="0" presId="urn:microsoft.com/office/officeart/2005/8/layout/hierarchy3"/>
    <dgm:cxn modelId="{5EEC74D3-BBEC-4594-B4A8-109FAF6D7105}" type="presParOf" srcId="{3883A786-BDD9-4551-98E4-A9373D56AC07}" destId="{BA884DF4-E176-41DF-9DF9-E4889E25FC0C}" srcOrd="1" destOrd="0" presId="urn:microsoft.com/office/officeart/2005/8/layout/hierarchy3"/>
    <dgm:cxn modelId="{ACC3B672-5A7A-47B6-A9E3-08BA96D41C8B}" type="presParOf" srcId="{BA884DF4-E176-41DF-9DF9-E4889E25FC0C}" destId="{8528B4E5-173A-42AE-AD59-9BB8D2358D59}" srcOrd="0" destOrd="0" presId="urn:microsoft.com/office/officeart/2005/8/layout/hierarchy3"/>
    <dgm:cxn modelId="{8C2873BD-1CB5-46AB-82FA-C7B140DFCF9E}" type="presParOf" srcId="{BA884DF4-E176-41DF-9DF9-E4889E25FC0C}" destId="{B74C0E52-FEC0-40D6-B099-4734F85BAB35}" srcOrd="1" destOrd="0" presId="urn:microsoft.com/office/officeart/2005/8/layout/hierarchy3"/>
    <dgm:cxn modelId="{B462A006-B5A1-4CBF-9D5B-BF45EBA6913C}" type="presParOf" srcId="{0EE2BDCC-4C89-4BA4-812F-B0C701E35456}" destId="{00E69BED-7A51-47F5-B33C-A12EB3DDF37A}" srcOrd="1" destOrd="0" presId="urn:microsoft.com/office/officeart/2005/8/layout/hierarchy3"/>
    <dgm:cxn modelId="{5DC58D84-F9DF-4065-ACED-DD688BCFA116}" type="presParOf" srcId="{00E69BED-7A51-47F5-B33C-A12EB3DDF37A}" destId="{11D9EE9B-200D-4A91-83FA-9DDB5D01C61D}" srcOrd="0" destOrd="0" presId="urn:microsoft.com/office/officeart/2005/8/layout/hierarchy3"/>
    <dgm:cxn modelId="{F8CE6DB1-241F-4BB6-8B3C-8DA3FEF62E0E}" type="presParOf" srcId="{11D9EE9B-200D-4A91-83FA-9DDB5D01C61D}" destId="{E0253371-4876-4091-B1AA-929A062C462A}" srcOrd="0" destOrd="0" presId="urn:microsoft.com/office/officeart/2005/8/layout/hierarchy3"/>
    <dgm:cxn modelId="{C66D9E2F-C55D-4932-A0E0-342A8CCF0DC7}" type="presParOf" srcId="{11D9EE9B-200D-4A91-83FA-9DDB5D01C61D}" destId="{24039E3D-4C83-4A6E-8E7E-1081A248D96B}" srcOrd="1" destOrd="0" presId="urn:microsoft.com/office/officeart/2005/8/layout/hierarchy3"/>
    <dgm:cxn modelId="{81663041-CA17-40A8-B45D-7F34CBDA6D3C}" type="presParOf" srcId="{00E69BED-7A51-47F5-B33C-A12EB3DDF37A}" destId="{8C53CDD8-0938-423A-A1C7-42625E6092A9}" srcOrd="1" destOrd="0" presId="urn:microsoft.com/office/officeart/2005/8/layout/hierarchy3"/>
    <dgm:cxn modelId="{08F4B5FB-AEBA-4F92-AE91-95180FF293BE}" type="presParOf" srcId="{8C53CDD8-0938-423A-A1C7-42625E6092A9}" destId="{781C2B80-770F-45B0-B5DA-3718B502BB1B}" srcOrd="0" destOrd="0" presId="urn:microsoft.com/office/officeart/2005/8/layout/hierarchy3"/>
    <dgm:cxn modelId="{AAE5B496-D24B-4E7C-BB06-F10F61A65A5C}" type="presParOf" srcId="{8C53CDD8-0938-423A-A1C7-42625E6092A9}" destId="{11BD2A44-9791-4705-9B1C-AF59AFDAAAD1}" srcOrd="1" destOrd="0" presId="urn:microsoft.com/office/officeart/2005/8/layout/hierarchy3"/>
  </dgm:cxnLst>
  <dgm:bg/>
  <dgm:whole/>
  <dgm:extLst>
    <a:ext uri="http://schemas.microsoft.com/office/drawing/2008/diagram">
      <dsp:dataModelExt xmlns:dsp="http://schemas.microsoft.com/office/drawing/2008/diagram" relId="rId20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33D555E-822F-413E-9AA1-CCABD576AD0F}" type="doc">
      <dgm:prSet loTypeId="urn:microsoft.com/office/officeart/2008/layout/SquareAccentList" loCatId="list" qsTypeId="urn:microsoft.com/office/officeart/2005/8/quickstyle/simple1" qsCatId="simple" csTypeId="urn:microsoft.com/office/officeart/2005/8/colors/accent1_2" csCatId="accent1" phldr="1"/>
      <dgm:spPr/>
      <dgm:t>
        <a:bodyPr/>
        <a:lstStyle/>
        <a:p>
          <a:endParaRPr lang="en-US"/>
        </a:p>
      </dgm:t>
    </dgm:pt>
    <dgm:pt modelId="{55FEA6CA-625A-463F-B9EB-32E878900AD8}">
      <dgm:prSet phldrT="[Text]" custT="1"/>
      <dgm:spPr/>
      <dgm:t>
        <a:bodyPr/>
        <a:lstStyle/>
        <a:p>
          <a:pPr algn="ctr"/>
          <a:r>
            <a:rPr lang="fa-IR" sz="1400" b="0">
              <a:cs typeface="B Nazanin" panose="00000400000000000000" pitchFamily="2" charset="-78"/>
            </a:rPr>
            <a:t>استفاده از موقوفه</a:t>
          </a:r>
          <a:endParaRPr lang="en-US" sz="1400" b="0">
            <a:cs typeface="B Nazanin" panose="00000400000000000000" pitchFamily="2" charset="-78"/>
          </a:endParaRPr>
        </a:p>
      </dgm:t>
    </dgm:pt>
    <dgm:pt modelId="{03BFA9F2-0203-4E5B-920E-EE6B71F44828}" type="parTrans" cxnId="{10191285-98D9-4174-A950-C569DC970481}">
      <dgm:prSet/>
      <dgm:spPr/>
      <dgm:t>
        <a:bodyPr/>
        <a:lstStyle/>
        <a:p>
          <a:endParaRPr lang="en-US">
            <a:cs typeface="B Nazanin" panose="00000400000000000000" pitchFamily="2" charset="-78"/>
          </a:endParaRPr>
        </a:p>
      </dgm:t>
    </dgm:pt>
    <dgm:pt modelId="{23A8FD95-745B-4120-9786-5E80FB13BC1C}" type="sibTrans" cxnId="{10191285-98D9-4174-A950-C569DC970481}">
      <dgm:prSet/>
      <dgm:spPr/>
      <dgm:t>
        <a:bodyPr/>
        <a:lstStyle/>
        <a:p>
          <a:endParaRPr lang="en-US">
            <a:cs typeface="B Nazanin" panose="00000400000000000000" pitchFamily="2" charset="-78"/>
          </a:endParaRPr>
        </a:p>
      </dgm:t>
    </dgm:pt>
    <dgm:pt modelId="{DC6FA7DA-3A82-4FE8-A429-DFD2197CCF94}">
      <dgm:prSet phldrT="[Text]" custT="1"/>
      <dgm:spPr/>
      <dgm:t>
        <a:bodyPr/>
        <a:lstStyle/>
        <a:p>
          <a:r>
            <a:rPr lang="fa-IR" sz="1000">
              <a:cs typeface="B Nazanin" panose="00000400000000000000" pitchFamily="2" charset="-78"/>
            </a:rPr>
            <a:t>پژوهش</a:t>
          </a:r>
          <a:endParaRPr lang="en-US" sz="1000">
            <a:cs typeface="B Nazanin" panose="00000400000000000000" pitchFamily="2" charset="-78"/>
          </a:endParaRPr>
        </a:p>
      </dgm:t>
    </dgm:pt>
    <dgm:pt modelId="{0AB225A2-066A-4060-93D7-5AF119D9D56D}" type="parTrans" cxnId="{ADB16996-4006-4AB3-9EF6-AED799ACDEC8}">
      <dgm:prSet/>
      <dgm:spPr/>
      <dgm:t>
        <a:bodyPr/>
        <a:lstStyle/>
        <a:p>
          <a:endParaRPr lang="en-US">
            <a:cs typeface="B Nazanin" panose="00000400000000000000" pitchFamily="2" charset="-78"/>
          </a:endParaRPr>
        </a:p>
      </dgm:t>
    </dgm:pt>
    <dgm:pt modelId="{93B67EF6-24AE-42DD-A804-3D01C8B89416}" type="sibTrans" cxnId="{ADB16996-4006-4AB3-9EF6-AED799ACDEC8}">
      <dgm:prSet/>
      <dgm:spPr/>
      <dgm:t>
        <a:bodyPr/>
        <a:lstStyle/>
        <a:p>
          <a:endParaRPr lang="en-US">
            <a:cs typeface="B Nazanin" panose="00000400000000000000" pitchFamily="2" charset="-78"/>
          </a:endParaRPr>
        </a:p>
      </dgm:t>
    </dgm:pt>
    <dgm:pt modelId="{8E09E483-E356-43DD-BDB3-ED63DCA43413}">
      <dgm:prSet phldrT="[Text]" custT="1"/>
      <dgm:spPr/>
      <dgm:t>
        <a:bodyPr/>
        <a:lstStyle/>
        <a:p>
          <a:r>
            <a:rPr lang="fa-IR" sz="1000">
              <a:cs typeface="B Nazanin" panose="00000400000000000000" pitchFamily="2" charset="-78"/>
            </a:rPr>
            <a:t>پژوهش</a:t>
          </a:r>
          <a:endParaRPr lang="en-US" sz="1000">
            <a:cs typeface="B Nazanin" panose="00000400000000000000" pitchFamily="2" charset="-78"/>
          </a:endParaRPr>
        </a:p>
      </dgm:t>
    </dgm:pt>
    <dgm:pt modelId="{483966C9-334D-4A3C-8055-03DE4CBEF6DA}" type="parTrans" cxnId="{5D53B98D-E474-43D8-9170-F557DCC62F22}">
      <dgm:prSet/>
      <dgm:spPr/>
      <dgm:t>
        <a:bodyPr/>
        <a:lstStyle/>
        <a:p>
          <a:endParaRPr lang="en-US">
            <a:cs typeface="B Nazanin" panose="00000400000000000000" pitchFamily="2" charset="-78"/>
          </a:endParaRPr>
        </a:p>
      </dgm:t>
    </dgm:pt>
    <dgm:pt modelId="{01082667-DA6C-42A9-AA62-ACCC67DEFABC}" type="sibTrans" cxnId="{5D53B98D-E474-43D8-9170-F557DCC62F22}">
      <dgm:prSet/>
      <dgm:spPr/>
      <dgm:t>
        <a:bodyPr/>
        <a:lstStyle/>
        <a:p>
          <a:endParaRPr lang="en-US">
            <a:cs typeface="B Nazanin" panose="00000400000000000000" pitchFamily="2" charset="-78"/>
          </a:endParaRPr>
        </a:p>
      </dgm:t>
    </dgm:pt>
    <dgm:pt modelId="{52F3D91C-B695-43F8-A9A1-F7A8D27D6735}">
      <dgm:prSet phldrT="[Text]" custT="1"/>
      <dgm:spPr/>
      <dgm:t>
        <a:bodyPr/>
        <a:lstStyle/>
        <a:p>
          <a:r>
            <a:rPr lang="fa-IR" sz="1000">
              <a:cs typeface="B Nazanin" panose="00000400000000000000" pitchFamily="2" charset="-78"/>
            </a:rPr>
            <a:t>استقرار شرکت‌های دانش بنیان</a:t>
          </a:r>
          <a:endParaRPr lang="en-US" sz="1000">
            <a:cs typeface="B Nazanin" panose="00000400000000000000" pitchFamily="2" charset="-78"/>
          </a:endParaRPr>
        </a:p>
      </dgm:t>
    </dgm:pt>
    <dgm:pt modelId="{CE34B6A7-8410-4485-B41C-7DB5547C9F36}" type="parTrans" cxnId="{6E0F5887-720D-48E8-83AF-5047744FDE09}">
      <dgm:prSet/>
      <dgm:spPr/>
      <dgm:t>
        <a:bodyPr/>
        <a:lstStyle/>
        <a:p>
          <a:endParaRPr lang="en-US">
            <a:cs typeface="B Nazanin" panose="00000400000000000000" pitchFamily="2" charset="-78"/>
          </a:endParaRPr>
        </a:p>
      </dgm:t>
    </dgm:pt>
    <dgm:pt modelId="{628C6B24-727B-41FE-9B2C-59A3ACC117BE}" type="sibTrans" cxnId="{6E0F5887-720D-48E8-83AF-5047744FDE09}">
      <dgm:prSet/>
      <dgm:spPr/>
      <dgm:t>
        <a:bodyPr/>
        <a:lstStyle/>
        <a:p>
          <a:endParaRPr lang="en-US">
            <a:cs typeface="B Nazanin" panose="00000400000000000000" pitchFamily="2" charset="-78"/>
          </a:endParaRPr>
        </a:p>
      </dgm:t>
    </dgm:pt>
    <dgm:pt modelId="{EE29B577-43D3-4A05-8FA1-CA31629D13FF}">
      <dgm:prSet phldrT="[Text]" custT="1"/>
      <dgm:spPr/>
      <dgm:t>
        <a:bodyPr/>
        <a:lstStyle/>
        <a:p>
          <a:pPr algn="ctr"/>
          <a:r>
            <a:rPr lang="fa-IR" sz="1400" b="0">
              <a:cs typeface="B Nazanin" panose="00000400000000000000" pitchFamily="2" charset="-78"/>
            </a:rPr>
            <a:t>تبدیل وضعیت</a:t>
          </a:r>
          <a:endParaRPr lang="en-US" sz="1400" b="0">
            <a:cs typeface="B Nazanin" panose="00000400000000000000" pitchFamily="2" charset="-78"/>
          </a:endParaRPr>
        </a:p>
      </dgm:t>
    </dgm:pt>
    <dgm:pt modelId="{04ED8E0E-8F3A-4548-BD12-7A4F671449D0}" type="parTrans" cxnId="{427ACC67-3C9D-4A91-9EF9-C9ACB72A1591}">
      <dgm:prSet/>
      <dgm:spPr/>
      <dgm:t>
        <a:bodyPr/>
        <a:lstStyle/>
        <a:p>
          <a:endParaRPr lang="en-US">
            <a:cs typeface="B Nazanin" panose="00000400000000000000" pitchFamily="2" charset="-78"/>
          </a:endParaRPr>
        </a:p>
      </dgm:t>
    </dgm:pt>
    <dgm:pt modelId="{A9CA00FF-95FE-44F8-9427-E62CD95FFE16}" type="sibTrans" cxnId="{427ACC67-3C9D-4A91-9EF9-C9ACB72A1591}">
      <dgm:prSet/>
      <dgm:spPr/>
      <dgm:t>
        <a:bodyPr/>
        <a:lstStyle/>
        <a:p>
          <a:endParaRPr lang="en-US">
            <a:cs typeface="B Nazanin" panose="00000400000000000000" pitchFamily="2" charset="-78"/>
          </a:endParaRPr>
        </a:p>
      </dgm:t>
    </dgm:pt>
    <dgm:pt modelId="{27CFC3C3-8266-49C1-96B9-BEE0088CE564}">
      <dgm:prSet phldrT="[Text]" custT="1"/>
      <dgm:spPr/>
      <dgm:t>
        <a:bodyPr/>
        <a:lstStyle/>
        <a:p>
          <a:r>
            <a:rPr lang="fa-IR" sz="1000">
              <a:cs typeface="B Nazanin" panose="00000400000000000000" pitchFamily="2" charset="-78"/>
            </a:rPr>
            <a:t>ابدال یا استبدال موقوفه</a:t>
          </a:r>
          <a:endParaRPr lang="en-US" sz="1000">
            <a:cs typeface="B Nazanin" panose="00000400000000000000" pitchFamily="2" charset="-78"/>
          </a:endParaRPr>
        </a:p>
      </dgm:t>
    </dgm:pt>
    <dgm:pt modelId="{ECFBD0E7-B9A2-4552-A85B-68EADB3A4169}" type="parTrans" cxnId="{C50D0BE8-BE3B-4299-8D68-20DB673AFDC2}">
      <dgm:prSet/>
      <dgm:spPr/>
      <dgm:t>
        <a:bodyPr/>
        <a:lstStyle/>
        <a:p>
          <a:endParaRPr lang="en-US">
            <a:cs typeface="B Nazanin" panose="00000400000000000000" pitchFamily="2" charset="-78"/>
          </a:endParaRPr>
        </a:p>
      </dgm:t>
    </dgm:pt>
    <dgm:pt modelId="{7A1CE5D8-1417-469E-AF07-1C0A404810A4}" type="sibTrans" cxnId="{C50D0BE8-BE3B-4299-8D68-20DB673AFDC2}">
      <dgm:prSet/>
      <dgm:spPr/>
      <dgm:t>
        <a:bodyPr/>
        <a:lstStyle/>
        <a:p>
          <a:endParaRPr lang="en-US">
            <a:cs typeface="B Nazanin" panose="00000400000000000000" pitchFamily="2" charset="-78"/>
          </a:endParaRPr>
        </a:p>
      </dgm:t>
    </dgm:pt>
    <dgm:pt modelId="{6B40AB49-B6C7-4EBA-88F3-A86C419C8AA2}" type="pres">
      <dgm:prSet presAssocID="{233D555E-822F-413E-9AA1-CCABD576AD0F}" presName="layout" presStyleCnt="0">
        <dgm:presLayoutVars>
          <dgm:chMax/>
          <dgm:chPref/>
          <dgm:dir val="rev"/>
          <dgm:resizeHandles/>
        </dgm:presLayoutVars>
      </dgm:prSet>
      <dgm:spPr/>
      <dgm:t>
        <a:bodyPr/>
        <a:lstStyle/>
        <a:p>
          <a:endParaRPr lang="en-US"/>
        </a:p>
      </dgm:t>
    </dgm:pt>
    <dgm:pt modelId="{5F576296-CF02-4B2E-9E5C-5D95632A4BCB}" type="pres">
      <dgm:prSet presAssocID="{55FEA6CA-625A-463F-B9EB-32E878900AD8}" presName="root" presStyleCnt="0">
        <dgm:presLayoutVars>
          <dgm:chMax/>
          <dgm:chPref/>
        </dgm:presLayoutVars>
      </dgm:prSet>
      <dgm:spPr/>
    </dgm:pt>
    <dgm:pt modelId="{332E1B22-2AED-41B2-8A11-0C609129CC30}" type="pres">
      <dgm:prSet presAssocID="{55FEA6CA-625A-463F-B9EB-32E878900AD8}" presName="rootComposite" presStyleCnt="0">
        <dgm:presLayoutVars/>
      </dgm:prSet>
      <dgm:spPr/>
    </dgm:pt>
    <dgm:pt modelId="{1070748E-62A1-4764-9CEF-A8AE2A61E88A}" type="pres">
      <dgm:prSet presAssocID="{55FEA6CA-625A-463F-B9EB-32E878900AD8}" presName="ParentAccent" presStyleLbl="alignNode1" presStyleIdx="0" presStyleCnt="2"/>
      <dgm:spPr/>
      <dgm:t>
        <a:bodyPr/>
        <a:lstStyle/>
        <a:p>
          <a:endParaRPr lang="en-US"/>
        </a:p>
      </dgm:t>
    </dgm:pt>
    <dgm:pt modelId="{2A0599CC-916C-45D9-9860-EA47294BB933}" type="pres">
      <dgm:prSet presAssocID="{55FEA6CA-625A-463F-B9EB-32E878900AD8}" presName="ParentSmallAccent" presStyleLbl="fgAcc1" presStyleIdx="0" presStyleCnt="2"/>
      <dgm:spPr/>
    </dgm:pt>
    <dgm:pt modelId="{AD79083E-DE43-4229-8181-1EE18B2B42C2}" type="pres">
      <dgm:prSet presAssocID="{55FEA6CA-625A-463F-B9EB-32E878900AD8}" presName="Parent" presStyleLbl="revTx" presStyleIdx="0" presStyleCnt="6">
        <dgm:presLayoutVars>
          <dgm:chMax/>
          <dgm:chPref val="4"/>
          <dgm:bulletEnabled val="1"/>
        </dgm:presLayoutVars>
      </dgm:prSet>
      <dgm:spPr/>
      <dgm:t>
        <a:bodyPr/>
        <a:lstStyle/>
        <a:p>
          <a:endParaRPr lang="en-US"/>
        </a:p>
      </dgm:t>
    </dgm:pt>
    <dgm:pt modelId="{4F7F244D-D4E6-416C-88B1-EB13C7524FD7}" type="pres">
      <dgm:prSet presAssocID="{55FEA6CA-625A-463F-B9EB-32E878900AD8}" presName="childShape" presStyleCnt="0">
        <dgm:presLayoutVars>
          <dgm:chMax val="0"/>
          <dgm:chPref val="0"/>
        </dgm:presLayoutVars>
      </dgm:prSet>
      <dgm:spPr/>
    </dgm:pt>
    <dgm:pt modelId="{80294FAE-90DC-413B-AEDE-396ADE6BC433}" type="pres">
      <dgm:prSet presAssocID="{DC6FA7DA-3A82-4FE8-A429-DFD2197CCF94}" presName="childComposite" presStyleCnt="0">
        <dgm:presLayoutVars>
          <dgm:chMax val="0"/>
          <dgm:chPref val="0"/>
        </dgm:presLayoutVars>
      </dgm:prSet>
      <dgm:spPr/>
    </dgm:pt>
    <dgm:pt modelId="{8DED755A-4054-4E76-9AF8-D17A08C2814D}" type="pres">
      <dgm:prSet presAssocID="{DC6FA7DA-3A82-4FE8-A429-DFD2197CCF94}" presName="ChildAccent" presStyleLbl="solidFgAcc1" presStyleIdx="0" presStyleCnt="4"/>
      <dgm:spPr/>
    </dgm:pt>
    <dgm:pt modelId="{E912943D-F15A-4ED7-B200-10B92DDE6AD3}" type="pres">
      <dgm:prSet presAssocID="{DC6FA7DA-3A82-4FE8-A429-DFD2197CCF94}" presName="Child" presStyleLbl="revTx" presStyleIdx="1" presStyleCnt="6">
        <dgm:presLayoutVars>
          <dgm:chMax val="0"/>
          <dgm:chPref val="0"/>
          <dgm:bulletEnabled val="1"/>
        </dgm:presLayoutVars>
      </dgm:prSet>
      <dgm:spPr/>
      <dgm:t>
        <a:bodyPr/>
        <a:lstStyle/>
        <a:p>
          <a:endParaRPr lang="en-US"/>
        </a:p>
      </dgm:t>
    </dgm:pt>
    <dgm:pt modelId="{6106FB93-2C0C-4A01-B684-217D2DF357F1}" type="pres">
      <dgm:prSet presAssocID="{8E09E483-E356-43DD-BDB3-ED63DCA43413}" presName="childComposite" presStyleCnt="0">
        <dgm:presLayoutVars>
          <dgm:chMax val="0"/>
          <dgm:chPref val="0"/>
        </dgm:presLayoutVars>
      </dgm:prSet>
      <dgm:spPr/>
    </dgm:pt>
    <dgm:pt modelId="{577F965D-20E9-4F12-8C53-81CD1712A6B3}" type="pres">
      <dgm:prSet presAssocID="{8E09E483-E356-43DD-BDB3-ED63DCA43413}" presName="ChildAccent" presStyleLbl="solidFgAcc1" presStyleIdx="1" presStyleCnt="4"/>
      <dgm:spPr/>
    </dgm:pt>
    <dgm:pt modelId="{5AA7F35B-872C-47B0-B967-1EF3A4B9BE29}" type="pres">
      <dgm:prSet presAssocID="{8E09E483-E356-43DD-BDB3-ED63DCA43413}" presName="Child" presStyleLbl="revTx" presStyleIdx="2" presStyleCnt="6">
        <dgm:presLayoutVars>
          <dgm:chMax val="0"/>
          <dgm:chPref val="0"/>
          <dgm:bulletEnabled val="1"/>
        </dgm:presLayoutVars>
      </dgm:prSet>
      <dgm:spPr/>
      <dgm:t>
        <a:bodyPr/>
        <a:lstStyle/>
        <a:p>
          <a:endParaRPr lang="en-US"/>
        </a:p>
      </dgm:t>
    </dgm:pt>
    <dgm:pt modelId="{7DCE5D23-2D63-4FA4-96E0-A049AA419FF1}" type="pres">
      <dgm:prSet presAssocID="{52F3D91C-B695-43F8-A9A1-F7A8D27D6735}" presName="childComposite" presStyleCnt="0">
        <dgm:presLayoutVars>
          <dgm:chMax val="0"/>
          <dgm:chPref val="0"/>
        </dgm:presLayoutVars>
      </dgm:prSet>
      <dgm:spPr/>
    </dgm:pt>
    <dgm:pt modelId="{57EA20C5-B19C-4A85-96EB-B55B068AA13C}" type="pres">
      <dgm:prSet presAssocID="{52F3D91C-B695-43F8-A9A1-F7A8D27D6735}" presName="ChildAccent" presStyleLbl="solidFgAcc1" presStyleIdx="2" presStyleCnt="4"/>
      <dgm:spPr/>
    </dgm:pt>
    <dgm:pt modelId="{56D9470E-48DD-4C3C-80F0-C8B8EB842DD7}" type="pres">
      <dgm:prSet presAssocID="{52F3D91C-B695-43F8-A9A1-F7A8D27D6735}" presName="Child" presStyleLbl="revTx" presStyleIdx="3" presStyleCnt="6">
        <dgm:presLayoutVars>
          <dgm:chMax val="0"/>
          <dgm:chPref val="0"/>
          <dgm:bulletEnabled val="1"/>
        </dgm:presLayoutVars>
      </dgm:prSet>
      <dgm:spPr/>
      <dgm:t>
        <a:bodyPr/>
        <a:lstStyle/>
        <a:p>
          <a:endParaRPr lang="en-US"/>
        </a:p>
      </dgm:t>
    </dgm:pt>
    <dgm:pt modelId="{975720F2-D993-4386-A624-BF8291FA3283}" type="pres">
      <dgm:prSet presAssocID="{EE29B577-43D3-4A05-8FA1-CA31629D13FF}" presName="root" presStyleCnt="0">
        <dgm:presLayoutVars>
          <dgm:chMax/>
          <dgm:chPref/>
        </dgm:presLayoutVars>
      </dgm:prSet>
      <dgm:spPr/>
    </dgm:pt>
    <dgm:pt modelId="{64A704D4-B979-40E6-BAC5-0BD1902A02FE}" type="pres">
      <dgm:prSet presAssocID="{EE29B577-43D3-4A05-8FA1-CA31629D13FF}" presName="rootComposite" presStyleCnt="0">
        <dgm:presLayoutVars/>
      </dgm:prSet>
      <dgm:spPr/>
    </dgm:pt>
    <dgm:pt modelId="{BFAAB241-10DE-4569-9D29-0E829786BCD0}" type="pres">
      <dgm:prSet presAssocID="{EE29B577-43D3-4A05-8FA1-CA31629D13FF}" presName="ParentAccent" presStyleLbl="alignNode1" presStyleIdx="1" presStyleCnt="2"/>
      <dgm:spPr/>
    </dgm:pt>
    <dgm:pt modelId="{C17281CC-5F61-42D1-B637-4EA6B66566C3}" type="pres">
      <dgm:prSet presAssocID="{EE29B577-43D3-4A05-8FA1-CA31629D13FF}" presName="ParentSmallAccent" presStyleLbl="fgAcc1" presStyleIdx="1" presStyleCnt="2"/>
      <dgm:spPr/>
    </dgm:pt>
    <dgm:pt modelId="{E4FFBEA0-0A27-4FDB-A15F-106967D0DC7A}" type="pres">
      <dgm:prSet presAssocID="{EE29B577-43D3-4A05-8FA1-CA31629D13FF}" presName="Parent" presStyleLbl="revTx" presStyleIdx="4" presStyleCnt="6">
        <dgm:presLayoutVars>
          <dgm:chMax/>
          <dgm:chPref val="4"/>
          <dgm:bulletEnabled val="1"/>
        </dgm:presLayoutVars>
      </dgm:prSet>
      <dgm:spPr/>
      <dgm:t>
        <a:bodyPr/>
        <a:lstStyle/>
        <a:p>
          <a:endParaRPr lang="en-US"/>
        </a:p>
      </dgm:t>
    </dgm:pt>
    <dgm:pt modelId="{40C16186-0C41-4495-A8A7-4EB396BA27AB}" type="pres">
      <dgm:prSet presAssocID="{EE29B577-43D3-4A05-8FA1-CA31629D13FF}" presName="childShape" presStyleCnt="0">
        <dgm:presLayoutVars>
          <dgm:chMax val="0"/>
          <dgm:chPref val="0"/>
        </dgm:presLayoutVars>
      </dgm:prSet>
      <dgm:spPr/>
    </dgm:pt>
    <dgm:pt modelId="{562D3480-70B4-447E-9502-82A452EE1FB5}" type="pres">
      <dgm:prSet presAssocID="{27CFC3C3-8266-49C1-96B9-BEE0088CE564}" presName="childComposite" presStyleCnt="0">
        <dgm:presLayoutVars>
          <dgm:chMax val="0"/>
          <dgm:chPref val="0"/>
        </dgm:presLayoutVars>
      </dgm:prSet>
      <dgm:spPr/>
    </dgm:pt>
    <dgm:pt modelId="{1A0CF40D-1994-4036-AB4C-AE6246818697}" type="pres">
      <dgm:prSet presAssocID="{27CFC3C3-8266-49C1-96B9-BEE0088CE564}" presName="ChildAccent" presStyleLbl="solidFgAcc1" presStyleIdx="3" presStyleCnt="4"/>
      <dgm:spPr/>
    </dgm:pt>
    <dgm:pt modelId="{7F3C9363-B7B5-43CD-BAB1-3F88AB3356D8}" type="pres">
      <dgm:prSet presAssocID="{27CFC3C3-8266-49C1-96B9-BEE0088CE564}" presName="Child" presStyleLbl="revTx" presStyleIdx="5" presStyleCnt="6">
        <dgm:presLayoutVars>
          <dgm:chMax val="0"/>
          <dgm:chPref val="0"/>
          <dgm:bulletEnabled val="1"/>
        </dgm:presLayoutVars>
      </dgm:prSet>
      <dgm:spPr/>
      <dgm:t>
        <a:bodyPr/>
        <a:lstStyle/>
        <a:p>
          <a:endParaRPr lang="en-US"/>
        </a:p>
      </dgm:t>
    </dgm:pt>
  </dgm:ptLst>
  <dgm:cxnLst>
    <dgm:cxn modelId="{5D53B98D-E474-43D8-9170-F557DCC62F22}" srcId="{55FEA6CA-625A-463F-B9EB-32E878900AD8}" destId="{8E09E483-E356-43DD-BDB3-ED63DCA43413}" srcOrd="1" destOrd="0" parTransId="{483966C9-334D-4A3C-8055-03DE4CBEF6DA}" sibTransId="{01082667-DA6C-42A9-AA62-ACCC67DEFABC}"/>
    <dgm:cxn modelId="{611E8F87-6082-4FB7-9C60-30AAF1DF19F6}" type="presOf" srcId="{DC6FA7DA-3A82-4FE8-A429-DFD2197CCF94}" destId="{E912943D-F15A-4ED7-B200-10B92DDE6AD3}" srcOrd="0" destOrd="0" presId="urn:microsoft.com/office/officeart/2008/layout/SquareAccentList"/>
    <dgm:cxn modelId="{CFB77D1E-2CEC-4BC0-8FD0-E433C758AA75}" type="presOf" srcId="{EE29B577-43D3-4A05-8FA1-CA31629D13FF}" destId="{E4FFBEA0-0A27-4FDB-A15F-106967D0DC7A}" srcOrd="0" destOrd="0" presId="urn:microsoft.com/office/officeart/2008/layout/SquareAccentList"/>
    <dgm:cxn modelId="{AB515F30-DEA5-4269-A335-E5563019B312}" type="presOf" srcId="{52F3D91C-B695-43F8-A9A1-F7A8D27D6735}" destId="{56D9470E-48DD-4C3C-80F0-C8B8EB842DD7}" srcOrd="0" destOrd="0" presId="urn:microsoft.com/office/officeart/2008/layout/SquareAccentList"/>
    <dgm:cxn modelId="{069DD8AB-A5F3-4576-B2C8-669B65A97E57}" type="presOf" srcId="{55FEA6CA-625A-463F-B9EB-32E878900AD8}" destId="{AD79083E-DE43-4229-8181-1EE18B2B42C2}" srcOrd="0" destOrd="0" presId="urn:microsoft.com/office/officeart/2008/layout/SquareAccentList"/>
    <dgm:cxn modelId="{C50D0BE8-BE3B-4299-8D68-20DB673AFDC2}" srcId="{EE29B577-43D3-4A05-8FA1-CA31629D13FF}" destId="{27CFC3C3-8266-49C1-96B9-BEE0088CE564}" srcOrd="0" destOrd="0" parTransId="{ECFBD0E7-B9A2-4552-A85B-68EADB3A4169}" sibTransId="{7A1CE5D8-1417-469E-AF07-1C0A404810A4}"/>
    <dgm:cxn modelId="{4ECF12C6-AD20-4ABA-9926-EF3F2ECCF335}" type="presOf" srcId="{27CFC3C3-8266-49C1-96B9-BEE0088CE564}" destId="{7F3C9363-B7B5-43CD-BAB1-3F88AB3356D8}" srcOrd="0" destOrd="0" presId="urn:microsoft.com/office/officeart/2008/layout/SquareAccentList"/>
    <dgm:cxn modelId="{10191285-98D9-4174-A950-C569DC970481}" srcId="{233D555E-822F-413E-9AA1-CCABD576AD0F}" destId="{55FEA6CA-625A-463F-B9EB-32E878900AD8}" srcOrd="0" destOrd="0" parTransId="{03BFA9F2-0203-4E5B-920E-EE6B71F44828}" sibTransId="{23A8FD95-745B-4120-9786-5E80FB13BC1C}"/>
    <dgm:cxn modelId="{44687285-85DE-4C28-8976-51C2934F9039}" type="presOf" srcId="{8E09E483-E356-43DD-BDB3-ED63DCA43413}" destId="{5AA7F35B-872C-47B0-B967-1EF3A4B9BE29}" srcOrd="0" destOrd="0" presId="urn:microsoft.com/office/officeart/2008/layout/SquareAccentList"/>
    <dgm:cxn modelId="{E326C64B-0949-4DC1-A52A-0B811D257080}" type="presOf" srcId="{233D555E-822F-413E-9AA1-CCABD576AD0F}" destId="{6B40AB49-B6C7-4EBA-88F3-A86C419C8AA2}" srcOrd="0" destOrd="0" presId="urn:microsoft.com/office/officeart/2008/layout/SquareAccentList"/>
    <dgm:cxn modelId="{ADB16996-4006-4AB3-9EF6-AED799ACDEC8}" srcId="{55FEA6CA-625A-463F-B9EB-32E878900AD8}" destId="{DC6FA7DA-3A82-4FE8-A429-DFD2197CCF94}" srcOrd="0" destOrd="0" parTransId="{0AB225A2-066A-4060-93D7-5AF119D9D56D}" sibTransId="{93B67EF6-24AE-42DD-A804-3D01C8B89416}"/>
    <dgm:cxn modelId="{427ACC67-3C9D-4A91-9EF9-C9ACB72A1591}" srcId="{233D555E-822F-413E-9AA1-CCABD576AD0F}" destId="{EE29B577-43D3-4A05-8FA1-CA31629D13FF}" srcOrd="1" destOrd="0" parTransId="{04ED8E0E-8F3A-4548-BD12-7A4F671449D0}" sibTransId="{A9CA00FF-95FE-44F8-9427-E62CD95FFE16}"/>
    <dgm:cxn modelId="{6E0F5887-720D-48E8-83AF-5047744FDE09}" srcId="{55FEA6CA-625A-463F-B9EB-32E878900AD8}" destId="{52F3D91C-B695-43F8-A9A1-F7A8D27D6735}" srcOrd="2" destOrd="0" parTransId="{CE34B6A7-8410-4485-B41C-7DB5547C9F36}" sibTransId="{628C6B24-727B-41FE-9B2C-59A3ACC117BE}"/>
    <dgm:cxn modelId="{11192711-ECEA-4403-A717-9493650F2ADF}" type="presParOf" srcId="{6B40AB49-B6C7-4EBA-88F3-A86C419C8AA2}" destId="{5F576296-CF02-4B2E-9E5C-5D95632A4BCB}" srcOrd="0" destOrd="0" presId="urn:microsoft.com/office/officeart/2008/layout/SquareAccentList"/>
    <dgm:cxn modelId="{69F650A4-C1D5-44AF-BC4A-222B8628BF9B}" type="presParOf" srcId="{5F576296-CF02-4B2E-9E5C-5D95632A4BCB}" destId="{332E1B22-2AED-41B2-8A11-0C609129CC30}" srcOrd="0" destOrd="0" presId="urn:microsoft.com/office/officeart/2008/layout/SquareAccentList"/>
    <dgm:cxn modelId="{2E7EDDCA-3CE9-4084-A53A-C7BCBD8F9251}" type="presParOf" srcId="{332E1B22-2AED-41B2-8A11-0C609129CC30}" destId="{1070748E-62A1-4764-9CEF-A8AE2A61E88A}" srcOrd="0" destOrd="0" presId="urn:microsoft.com/office/officeart/2008/layout/SquareAccentList"/>
    <dgm:cxn modelId="{34D29760-8147-438F-A928-0EAA951D24BE}" type="presParOf" srcId="{332E1B22-2AED-41B2-8A11-0C609129CC30}" destId="{2A0599CC-916C-45D9-9860-EA47294BB933}" srcOrd="1" destOrd="0" presId="urn:microsoft.com/office/officeart/2008/layout/SquareAccentList"/>
    <dgm:cxn modelId="{FEC832E0-2BB1-4B39-8379-295E989A3CA7}" type="presParOf" srcId="{332E1B22-2AED-41B2-8A11-0C609129CC30}" destId="{AD79083E-DE43-4229-8181-1EE18B2B42C2}" srcOrd="2" destOrd="0" presId="urn:microsoft.com/office/officeart/2008/layout/SquareAccentList"/>
    <dgm:cxn modelId="{0B3D1524-287A-4120-B9AF-422081F22729}" type="presParOf" srcId="{5F576296-CF02-4B2E-9E5C-5D95632A4BCB}" destId="{4F7F244D-D4E6-416C-88B1-EB13C7524FD7}" srcOrd="1" destOrd="0" presId="urn:microsoft.com/office/officeart/2008/layout/SquareAccentList"/>
    <dgm:cxn modelId="{77534B73-3F64-40CC-8152-7C20E440ED26}" type="presParOf" srcId="{4F7F244D-D4E6-416C-88B1-EB13C7524FD7}" destId="{80294FAE-90DC-413B-AEDE-396ADE6BC433}" srcOrd="0" destOrd="0" presId="urn:microsoft.com/office/officeart/2008/layout/SquareAccentList"/>
    <dgm:cxn modelId="{84B43161-5BC3-478B-923D-07E7BD195C0D}" type="presParOf" srcId="{80294FAE-90DC-413B-AEDE-396ADE6BC433}" destId="{8DED755A-4054-4E76-9AF8-D17A08C2814D}" srcOrd="0" destOrd="0" presId="urn:microsoft.com/office/officeart/2008/layout/SquareAccentList"/>
    <dgm:cxn modelId="{B0AED4F9-8B6F-4DF2-A952-9468F062B57C}" type="presParOf" srcId="{80294FAE-90DC-413B-AEDE-396ADE6BC433}" destId="{E912943D-F15A-4ED7-B200-10B92DDE6AD3}" srcOrd="1" destOrd="0" presId="urn:microsoft.com/office/officeart/2008/layout/SquareAccentList"/>
    <dgm:cxn modelId="{3655AC63-9BD4-48B3-B14D-FCEEF8A9E31E}" type="presParOf" srcId="{4F7F244D-D4E6-416C-88B1-EB13C7524FD7}" destId="{6106FB93-2C0C-4A01-B684-217D2DF357F1}" srcOrd="1" destOrd="0" presId="urn:microsoft.com/office/officeart/2008/layout/SquareAccentList"/>
    <dgm:cxn modelId="{3929E5F7-5D74-45A7-8531-BAF64273084B}" type="presParOf" srcId="{6106FB93-2C0C-4A01-B684-217D2DF357F1}" destId="{577F965D-20E9-4F12-8C53-81CD1712A6B3}" srcOrd="0" destOrd="0" presId="urn:microsoft.com/office/officeart/2008/layout/SquareAccentList"/>
    <dgm:cxn modelId="{621EC0AA-6D1B-49CE-A660-82442964A88C}" type="presParOf" srcId="{6106FB93-2C0C-4A01-B684-217D2DF357F1}" destId="{5AA7F35B-872C-47B0-B967-1EF3A4B9BE29}" srcOrd="1" destOrd="0" presId="urn:microsoft.com/office/officeart/2008/layout/SquareAccentList"/>
    <dgm:cxn modelId="{D6E63274-D2BF-4C97-B24B-DBC60B51014E}" type="presParOf" srcId="{4F7F244D-D4E6-416C-88B1-EB13C7524FD7}" destId="{7DCE5D23-2D63-4FA4-96E0-A049AA419FF1}" srcOrd="2" destOrd="0" presId="urn:microsoft.com/office/officeart/2008/layout/SquareAccentList"/>
    <dgm:cxn modelId="{D9B2E398-E5BA-40A6-8F18-DCFFE260E7CF}" type="presParOf" srcId="{7DCE5D23-2D63-4FA4-96E0-A049AA419FF1}" destId="{57EA20C5-B19C-4A85-96EB-B55B068AA13C}" srcOrd="0" destOrd="0" presId="urn:microsoft.com/office/officeart/2008/layout/SquareAccentList"/>
    <dgm:cxn modelId="{1F780D6A-4217-4DD3-A7DA-5CA3D609515A}" type="presParOf" srcId="{7DCE5D23-2D63-4FA4-96E0-A049AA419FF1}" destId="{56D9470E-48DD-4C3C-80F0-C8B8EB842DD7}" srcOrd="1" destOrd="0" presId="urn:microsoft.com/office/officeart/2008/layout/SquareAccentList"/>
    <dgm:cxn modelId="{2B1E0FD1-EADE-4846-A7F8-FE0C2D1F782A}" type="presParOf" srcId="{6B40AB49-B6C7-4EBA-88F3-A86C419C8AA2}" destId="{975720F2-D993-4386-A624-BF8291FA3283}" srcOrd="1" destOrd="0" presId="urn:microsoft.com/office/officeart/2008/layout/SquareAccentList"/>
    <dgm:cxn modelId="{0F004B83-6CBB-4E6E-821D-BE67C79979D3}" type="presParOf" srcId="{975720F2-D993-4386-A624-BF8291FA3283}" destId="{64A704D4-B979-40E6-BAC5-0BD1902A02FE}" srcOrd="0" destOrd="0" presId="urn:microsoft.com/office/officeart/2008/layout/SquareAccentList"/>
    <dgm:cxn modelId="{AABFA80B-050C-40A1-8472-EEE5ECA1C97D}" type="presParOf" srcId="{64A704D4-B979-40E6-BAC5-0BD1902A02FE}" destId="{BFAAB241-10DE-4569-9D29-0E829786BCD0}" srcOrd="0" destOrd="0" presId="urn:microsoft.com/office/officeart/2008/layout/SquareAccentList"/>
    <dgm:cxn modelId="{10B8622C-9EF6-4886-BB45-EB7E1E9927EC}" type="presParOf" srcId="{64A704D4-B979-40E6-BAC5-0BD1902A02FE}" destId="{C17281CC-5F61-42D1-B637-4EA6B66566C3}" srcOrd="1" destOrd="0" presId="urn:microsoft.com/office/officeart/2008/layout/SquareAccentList"/>
    <dgm:cxn modelId="{4B875E65-071F-41F5-BF22-EBBA0A2B972A}" type="presParOf" srcId="{64A704D4-B979-40E6-BAC5-0BD1902A02FE}" destId="{E4FFBEA0-0A27-4FDB-A15F-106967D0DC7A}" srcOrd="2" destOrd="0" presId="urn:microsoft.com/office/officeart/2008/layout/SquareAccentList"/>
    <dgm:cxn modelId="{2ABC611A-4677-4A36-BBDE-685F761A4CE4}" type="presParOf" srcId="{975720F2-D993-4386-A624-BF8291FA3283}" destId="{40C16186-0C41-4495-A8A7-4EB396BA27AB}" srcOrd="1" destOrd="0" presId="urn:microsoft.com/office/officeart/2008/layout/SquareAccentList"/>
    <dgm:cxn modelId="{F8E62317-1A44-421F-B724-A26EB97DC0CE}" type="presParOf" srcId="{40C16186-0C41-4495-A8A7-4EB396BA27AB}" destId="{562D3480-70B4-447E-9502-82A452EE1FB5}" srcOrd="0" destOrd="0" presId="urn:microsoft.com/office/officeart/2008/layout/SquareAccentList"/>
    <dgm:cxn modelId="{A2428341-ACEE-40F9-A56F-AC2C95E0DE75}" type="presParOf" srcId="{562D3480-70B4-447E-9502-82A452EE1FB5}" destId="{1A0CF40D-1994-4036-AB4C-AE6246818697}" srcOrd="0" destOrd="0" presId="urn:microsoft.com/office/officeart/2008/layout/SquareAccentList"/>
    <dgm:cxn modelId="{A4CEFFFD-AA0A-441B-97EA-DFCD47A1C4F5}" type="presParOf" srcId="{562D3480-70B4-447E-9502-82A452EE1FB5}" destId="{7F3C9363-B7B5-43CD-BAB1-3F88AB3356D8}" srcOrd="1" destOrd="0" presId="urn:microsoft.com/office/officeart/2008/layout/SquareAccentList"/>
  </dgm:cxnLst>
  <dgm:bg/>
  <dgm:whole/>
  <dgm:extLst>
    <a:ext uri="http://schemas.microsoft.com/office/drawing/2008/diagram">
      <dsp:dataModelExt xmlns:dsp="http://schemas.microsoft.com/office/drawing/2008/diagram" relId="rId21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AFA87B7E-32F5-4409-92D7-C09E2E8B7444}" type="doc">
      <dgm:prSet loTypeId="urn:microsoft.com/office/officeart/2005/8/layout/chevron1" loCatId="process" qsTypeId="urn:microsoft.com/office/officeart/2005/8/quickstyle/simple1" qsCatId="simple" csTypeId="urn:microsoft.com/office/officeart/2005/8/colors/colorful1" csCatId="colorful" phldr="1"/>
      <dgm:spPr/>
    </dgm:pt>
    <dgm:pt modelId="{70B2DCAB-0A9E-4D0B-9025-16C5E05E2DF6}">
      <dgm:prSet phldrT="[Text]" custT="1"/>
      <dgm:spPr/>
      <dgm:t>
        <a:bodyPr/>
        <a:lstStyle/>
        <a:p>
          <a:r>
            <a:rPr lang="fa-IR" sz="1400">
              <a:solidFill>
                <a:schemeClr val="tx1"/>
              </a:solidFill>
              <a:cs typeface="B Nazanin" panose="00000400000000000000" pitchFamily="2" charset="-78"/>
            </a:rPr>
            <a:t>تامین سرمایه لازم جهت تحقیقات</a:t>
          </a:r>
          <a:endParaRPr lang="en-US" sz="1400">
            <a:solidFill>
              <a:schemeClr val="tx1"/>
            </a:solidFill>
            <a:cs typeface="B Nazanin" panose="00000400000000000000" pitchFamily="2" charset="-78"/>
          </a:endParaRPr>
        </a:p>
      </dgm:t>
    </dgm:pt>
    <dgm:pt modelId="{A1751A13-485F-4BD1-BB2C-E327ABAF3EC4}" type="parTrans" cxnId="{DDD24F76-D50B-42BA-B6AA-A9B012C2A54E}">
      <dgm:prSet/>
      <dgm:spPr/>
      <dgm:t>
        <a:bodyPr/>
        <a:lstStyle/>
        <a:p>
          <a:endParaRPr lang="en-US" sz="1400">
            <a:cs typeface="B Nazanin" panose="00000400000000000000" pitchFamily="2" charset="-78"/>
          </a:endParaRPr>
        </a:p>
      </dgm:t>
    </dgm:pt>
    <dgm:pt modelId="{CBDBACF3-98E8-460F-A6A5-2DB9B4A52627}" type="sibTrans" cxnId="{DDD24F76-D50B-42BA-B6AA-A9B012C2A54E}">
      <dgm:prSet/>
      <dgm:spPr/>
      <dgm:t>
        <a:bodyPr/>
        <a:lstStyle/>
        <a:p>
          <a:endParaRPr lang="en-US" sz="1400">
            <a:cs typeface="B Nazanin" panose="00000400000000000000" pitchFamily="2" charset="-78"/>
          </a:endParaRPr>
        </a:p>
      </dgm:t>
    </dgm:pt>
    <dgm:pt modelId="{64D3B3FB-CBF2-4856-83EF-A38D3D3FE046}">
      <dgm:prSet phldrT="[Text]" custT="1"/>
      <dgm:spPr/>
      <dgm:t>
        <a:bodyPr/>
        <a:lstStyle/>
        <a:p>
          <a:r>
            <a:rPr lang="fa-IR" sz="1400">
              <a:cs typeface="B Nazanin" panose="00000400000000000000" pitchFamily="2" charset="-78"/>
            </a:rPr>
            <a:t>ساخت نمونه اولیه یا آزمایشگاهی</a:t>
          </a:r>
          <a:endParaRPr lang="en-US" sz="1400">
            <a:cs typeface="B Nazanin" panose="00000400000000000000" pitchFamily="2" charset="-78"/>
          </a:endParaRPr>
        </a:p>
      </dgm:t>
    </dgm:pt>
    <dgm:pt modelId="{A95AA647-0311-4CF8-B514-BD9141430FA1}" type="parTrans" cxnId="{8FF5E82C-E127-4ABB-B221-5F9CDD6D46C0}">
      <dgm:prSet/>
      <dgm:spPr/>
      <dgm:t>
        <a:bodyPr/>
        <a:lstStyle/>
        <a:p>
          <a:endParaRPr lang="en-US" sz="1400">
            <a:cs typeface="B Nazanin" panose="00000400000000000000" pitchFamily="2" charset="-78"/>
          </a:endParaRPr>
        </a:p>
      </dgm:t>
    </dgm:pt>
    <dgm:pt modelId="{9B1B13C4-FFC0-4222-9144-6C0BE0001769}" type="sibTrans" cxnId="{8FF5E82C-E127-4ABB-B221-5F9CDD6D46C0}">
      <dgm:prSet/>
      <dgm:spPr/>
      <dgm:t>
        <a:bodyPr/>
        <a:lstStyle/>
        <a:p>
          <a:endParaRPr lang="en-US" sz="1400">
            <a:cs typeface="B Nazanin" panose="00000400000000000000" pitchFamily="2" charset="-78"/>
          </a:endParaRPr>
        </a:p>
      </dgm:t>
    </dgm:pt>
    <dgm:pt modelId="{1ACDA589-D45D-4FAC-A24F-E0E5DA91ADBD}">
      <dgm:prSet phldrT="[Text]" custT="1"/>
      <dgm:spPr/>
      <dgm:t>
        <a:bodyPr/>
        <a:lstStyle/>
        <a:p>
          <a:r>
            <a:rPr lang="fa-IR" sz="1400">
              <a:solidFill>
                <a:schemeClr val="tx1"/>
              </a:solidFill>
              <a:cs typeface="B Nazanin" panose="00000400000000000000" pitchFamily="2" charset="-78"/>
            </a:rPr>
            <a:t>الصاق نشان دبیرخانه وقف علم‌وفناوری</a:t>
          </a:r>
          <a:endParaRPr lang="en-US" sz="1400">
            <a:solidFill>
              <a:schemeClr val="tx1"/>
            </a:solidFill>
            <a:cs typeface="B Nazanin" panose="00000400000000000000" pitchFamily="2" charset="-78"/>
          </a:endParaRPr>
        </a:p>
      </dgm:t>
    </dgm:pt>
    <dgm:pt modelId="{5C010004-FB86-4BD3-A6C0-ABEE01159B99}" type="parTrans" cxnId="{C405859A-0665-44CD-A3B7-E91D151A2932}">
      <dgm:prSet/>
      <dgm:spPr/>
      <dgm:t>
        <a:bodyPr/>
        <a:lstStyle/>
        <a:p>
          <a:endParaRPr lang="en-US" sz="1400">
            <a:cs typeface="B Nazanin" panose="00000400000000000000" pitchFamily="2" charset="-78"/>
          </a:endParaRPr>
        </a:p>
      </dgm:t>
    </dgm:pt>
    <dgm:pt modelId="{5798527F-9CD6-4B95-AA90-0E9110F23DCA}" type="sibTrans" cxnId="{C405859A-0665-44CD-A3B7-E91D151A2932}">
      <dgm:prSet/>
      <dgm:spPr/>
      <dgm:t>
        <a:bodyPr/>
        <a:lstStyle/>
        <a:p>
          <a:endParaRPr lang="en-US" sz="1400">
            <a:cs typeface="B Nazanin" panose="00000400000000000000" pitchFamily="2" charset="-78"/>
          </a:endParaRPr>
        </a:p>
      </dgm:t>
    </dgm:pt>
    <dgm:pt modelId="{E43646BC-D3CB-4A20-BEE1-1773EAF06DC6}" type="pres">
      <dgm:prSet presAssocID="{AFA87B7E-32F5-4409-92D7-C09E2E8B7444}" presName="Name0" presStyleCnt="0">
        <dgm:presLayoutVars>
          <dgm:dir/>
          <dgm:animLvl val="lvl"/>
          <dgm:resizeHandles val="exact"/>
        </dgm:presLayoutVars>
      </dgm:prSet>
      <dgm:spPr/>
    </dgm:pt>
    <dgm:pt modelId="{6DE8033C-46A1-495B-B2B1-FF2B436FCECE}" type="pres">
      <dgm:prSet presAssocID="{70B2DCAB-0A9E-4D0B-9025-16C5E05E2DF6}" presName="parTxOnly" presStyleLbl="node1" presStyleIdx="0" presStyleCnt="3">
        <dgm:presLayoutVars>
          <dgm:chMax val="0"/>
          <dgm:chPref val="0"/>
          <dgm:bulletEnabled val="1"/>
        </dgm:presLayoutVars>
      </dgm:prSet>
      <dgm:spPr/>
      <dgm:t>
        <a:bodyPr/>
        <a:lstStyle/>
        <a:p>
          <a:endParaRPr lang="en-US"/>
        </a:p>
      </dgm:t>
    </dgm:pt>
    <dgm:pt modelId="{ACFF8813-293B-45A0-A5FA-3CF7439838A7}" type="pres">
      <dgm:prSet presAssocID="{CBDBACF3-98E8-460F-A6A5-2DB9B4A52627}" presName="parTxOnlySpace" presStyleCnt="0"/>
      <dgm:spPr/>
    </dgm:pt>
    <dgm:pt modelId="{0CAC03BE-5B11-4D34-B32C-89BFCF34DEDB}" type="pres">
      <dgm:prSet presAssocID="{64D3B3FB-CBF2-4856-83EF-A38D3D3FE046}" presName="parTxOnly" presStyleLbl="node1" presStyleIdx="1" presStyleCnt="3">
        <dgm:presLayoutVars>
          <dgm:chMax val="0"/>
          <dgm:chPref val="0"/>
          <dgm:bulletEnabled val="1"/>
        </dgm:presLayoutVars>
      </dgm:prSet>
      <dgm:spPr/>
      <dgm:t>
        <a:bodyPr/>
        <a:lstStyle/>
        <a:p>
          <a:endParaRPr lang="en-US"/>
        </a:p>
      </dgm:t>
    </dgm:pt>
    <dgm:pt modelId="{5B8E7F35-B36E-4F80-A64A-2250C7D00F9D}" type="pres">
      <dgm:prSet presAssocID="{9B1B13C4-FFC0-4222-9144-6C0BE0001769}" presName="parTxOnlySpace" presStyleCnt="0"/>
      <dgm:spPr/>
    </dgm:pt>
    <dgm:pt modelId="{F1D6F1A0-A5E7-4810-86F5-B63A03FC9ACD}" type="pres">
      <dgm:prSet presAssocID="{1ACDA589-D45D-4FAC-A24F-E0E5DA91ADBD}" presName="parTxOnly" presStyleLbl="node1" presStyleIdx="2" presStyleCnt="3">
        <dgm:presLayoutVars>
          <dgm:chMax val="0"/>
          <dgm:chPref val="0"/>
          <dgm:bulletEnabled val="1"/>
        </dgm:presLayoutVars>
      </dgm:prSet>
      <dgm:spPr/>
      <dgm:t>
        <a:bodyPr/>
        <a:lstStyle/>
        <a:p>
          <a:endParaRPr lang="en-US"/>
        </a:p>
      </dgm:t>
    </dgm:pt>
  </dgm:ptLst>
  <dgm:cxnLst>
    <dgm:cxn modelId="{ED43D23B-CA99-4CBC-BDD6-8638B6F06436}" type="presOf" srcId="{AFA87B7E-32F5-4409-92D7-C09E2E8B7444}" destId="{E43646BC-D3CB-4A20-BEE1-1773EAF06DC6}" srcOrd="0" destOrd="0" presId="urn:microsoft.com/office/officeart/2005/8/layout/chevron1"/>
    <dgm:cxn modelId="{20A75551-49AB-4E2D-920A-346127F0930C}" type="presOf" srcId="{1ACDA589-D45D-4FAC-A24F-E0E5DA91ADBD}" destId="{F1D6F1A0-A5E7-4810-86F5-B63A03FC9ACD}" srcOrd="0" destOrd="0" presId="urn:microsoft.com/office/officeart/2005/8/layout/chevron1"/>
    <dgm:cxn modelId="{B67106D3-1104-463D-9106-033F44A3F5C2}" type="presOf" srcId="{64D3B3FB-CBF2-4856-83EF-A38D3D3FE046}" destId="{0CAC03BE-5B11-4D34-B32C-89BFCF34DEDB}" srcOrd="0" destOrd="0" presId="urn:microsoft.com/office/officeart/2005/8/layout/chevron1"/>
    <dgm:cxn modelId="{E034EAF0-DA26-4EDE-8D6A-91B191C1810E}" type="presOf" srcId="{70B2DCAB-0A9E-4D0B-9025-16C5E05E2DF6}" destId="{6DE8033C-46A1-495B-B2B1-FF2B436FCECE}" srcOrd="0" destOrd="0" presId="urn:microsoft.com/office/officeart/2005/8/layout/chevron1"/>
    <dgm:cxn modelId="{8FF5E82C-E127-4ABB-B221-5F9CDD6D46C0}" srcId="{AFA87B7E-32F5-4409-92D7-C09E2E8B7444}" destId="{64D3B3FB-CBF2-4856-83EF-A38D3D3FE046}" srcOrd="1" destOrd="0" parTransId="{A95AA647-0311-4CF8-B514-BD9141430FA1}" sibTransId="{9B1B13C4-FFC0-4222-9144-6C0BE0001769}"/>
    <dgm:cxn modelId="{C405859A-0665-44CD-A3B7-E91D151A2932}" srcId="{AFA87B7E-32F5-4409-92D7-C09E2E8B7444}" destId="{1ACDA589-D45D-4FAC-A24F-E0E5DA91ADBD}" srcOrd="2" destOrd="0" parTransId="{5C010004-FB86-4BD3-A6C0-ABEE01159B99}" sibTransId="{5798527F-9CD6-4B95-AA90-0E9110F23DCA}"/>
    <dgm:cxn modelId="{DDD24F76-D50B-42BA-B6AA-A9B012C2A54E}" srcId="{AFA87B7E-32F5-4409-92D7-C09E2E8B7444}" destId="{70B2DCAB-0A9E-4D0B-9025-16C5E05E2DF6}" srcOrd="0" destOrd="0" parTransId="{A1751A13-485F-4BD1-BB2C-E327ABAF3EC4}" sibTransId="{CBDBACF3-98E8-460F-A6A5-2DB9B4A52627}"/>
    <dgm:cxn modelId="{63519882-0AA6-4EC8-82C1-B1FD11FBBCDF}" type="presParOf" srcId="{E43646BC-D3CB-4A20-BEE1-1773EAF06DC6}" destId="{6DE8033C-46A1-495B-B2B1-FF2B436FCECE}" srcOrd="0" destOrd="0" presId="urn:microsoft.com/office/officeart/2005/8/layout/chevron1"/>
    <dgm:cxn modelId="{C887055C-0748-436D-9613-7FB79B8B17B2}" type="presParOf" srcId="{E43646BC-D3CB-4A20-BEE1-1773EAF06DC6}" destId="{ACFF8813-293B-45A0-A5FA-3CF7439838A7}" srcOrd="1" destOrd="0" presId="urn:microsoft.com/office/officeart/2005/8/layout/chevron1"/>
    <dgm:cxn modelId="{AA1B4AAA-8198-4D49-B45A-B911024DB620}" type="presParOf" srcId="{E43646BC-D3CB-4A20-BEE1-1773EAF06DC6}" destId="{0CAC03BE-5B11-4D34-B32C-89BFCF34DEDB}" srcOrd="2" destOrd="0" presId="urn:microsoft.com/office/officeart/2005/8/layout/chevron1"/>
    <dgm:cxn modelId="{F1330B7A-462A-44CC-A55E-71B3B9403E50}" type="presParOf" srcId="{E43646BC-D3CB-4A20-BEE1-1773EAF06DC6}" destId="{5B8E7F35-B36E-4F80-A64A-2250C7D00F9D}" srcOrd="3" destOrd="0" presId="urn:microsoft.com/office/officeart/2005/8/layout/chevron1"/>
    <dgm:cxn modelId="{A65775F8-4FFC-4712-A018-F76BB786F9CF}" type="presParOf" srcId="{E43646BC-D3CB-4A20-BEE1-1773EAF06DC6}" destId="{F1D6F1A0-A5E7-4810-86F5-B63A03FC9ACD}" srcOrd="4" destOrd="0" presId="urn:microsoft.com/office/officeart/2005/8/layout/chevron1"/>
  </dgm:cxnLst>
  <dgm:bg/>
  <dgm:whole/>
  <dgm:extLst>
    <a:ext uri="http://schemas.microsoft.com/office/drawing/2008/diagram">
      <dsp:dataModelExt xmlns:dsp="http://schemas.microsoft.com/office/drawing/2008/diagram" relId="rId21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7604E13-118F-41C5-AC87-AAF6350505D8}" type="doc">
      <dgm:prSet loTypeId="urn:diagrams.loki3.com/BracketList#3" loCatId="officeonline" qsTypeId="urn:microsoft.com/office/officeart/2005/8/quickstyle/simple1" qsCatId="simple" csTypeId="urn:microsoft.com/office/officeart/2005/8/colors/accent6_5" csCatId="accent6" phldr="1"/>
      <dgm:spPr/>
      <dgm:t>
        <a:bodyPr/>
        <a:lstStyle/>
        <a:p>
          <a:endParaRPr lang="en-US"/>
        </a:p>
      </dgm:t>
    </dgm:pt>
    <dgm:pt modelId="{62DCB828-5868-41B6-A937-3250A036E8E2}">
      <dgm:prSet phldrT="[Text]" custT="1">
        <dgm:style>
          <a:lnRef idx="1">
            <a:schemeClr val="accent2"/>
          </a:lnRef>
          <a:fillRef idx="2">
            <a:schemeClr val="accent2"/>
          </a:fillRef>
          <a:effectRef idx="1">
            <a:schemeClr val="accent2"/>
          </a:effectRef>
          <a:fontRef idx="minor">
            <a:schemeClr val="dk1"/>
          </a:fontRef>
        </dgm:style>
      </dgm:prSet>
      <dgm:spPr/>
      <dgm:t>
        <a:bodyPr/>
        <a:lstStyle/>
        <a:p>
          <a:pPr algn="ctr"/>
          <a:r>
            <a:rPr lang="fa-IR" sz="1400" b="1">
              <a:cs typeface="B Nazanin" panose="00000400000000000000" pitchFamily="2" charset="-78"/>
            </a:rPr>
            <a:t>اقدامات ممکن در بازبینی طرح</a:t>
          </a:r>
          <a:endParaRPr lang="en-US" sz="1400" b="1">
            <a:cs typeface="B Nazanin" panose="00000400000000000000" pitchFamily="2" charset="-78"/>
          </a:endParaRPr>
        </a:p>
      </dgm:t>
    </dgm:pt>
    <dgm:pt modelId="{D5C17282-3DA8-4A24-B225-35522137C5C1}" type="parTrans" cxnId="{22B10604-773A-4D71-BCC6-AA419491E980}">
      <dgm:prSet/>
      <dgm:spPr/>
      <dgm:t>
        <a:bodyPr/>
        <a:lstStyle/>
        <a:p>
          <a:endParaRPr lang="en-US"/>
        </a:p>
      </dgm:t>
    </dgm:pt>
    <dgm:pt modelId="{D85C18D7-9F2C-434D-8AC7-A03519C47028}" type="sibTrans" cxnId="{22B10604-773A-4D71-BCC6-AA419491E980}">
      <dgm:prSet/>
      <dgm:spPr/>
      <dgm:t>
        <a:bodyPr/>
        <a:lstStyle/>
        <a:p>
          <a:endParaRPr lang="en-US"/>
        </a:p>
      </dgm:t>
    </dgm:pt>
    <dgm:pt modelId="{1A24470F-7BA5-4CE9-8CC5-C611F832975B}">
      <dgm:prSet phldrT="[Text]" custT="1">
        <dgm:style>
          <a:lnRef idx="1">
            <a:schemeClr val="accent4"/>
          </a:lnRef>
          <a:fillRef idx="2">
            <a:schemeClr val="accent4"/>
          </a:fillRef>
          <a:effectRef idx="1">
            <a:schemeClr val="accent4"/>
          </a:effectRef>
          <a:fontRef idx="minor">
            <a:schemeClr val="dk1"/>
          </a:fontRef>
        </dgm:style>
      </dgm:prSet>
      <dgm:spPr/>
      <dgm:t>
        <a:bodyPr/>
        <a:lstStyle/>
        <a:p>
          <a:pPr rtl="1"/>
          <a:r>
            <a:rPr lang="fa-IR" sz="1400">
              <a:solidFill>
                <a:schemeClr val="tx1"/>
              </a:solidFill>
              <a:cs typeface="B Nazanin" panose="00000400000000000000" pitchFamily="2" charset="-78"/>
            </a:rPr>
            <a:t>ایجاد تغییرات لازم در محصول، فرآیند تولید و ...</a:t>
          </a:r>
          <a:endParaRPr lang="en-US" sz="1400">
            <a:solidFill>
              <a:schemeClr val="tx1"/>
            </a:solidFill>
            <a:cs typeface="B Nazanin" panose="00000400000000000000" pitchFamily="2" charset="-78"/>
          </a:endParaRPr>
        </a:p>
      </dgm:t>
    </dgm:pt>
    <dgm:pt modelId="{856CE4FB-A71E-4A91-B63B-726AFB4B9AD4}" type="sibTrans" cxnId="{67D401E2-7C50-4698-9F00-B0CE56B80670}">
      <dgm:prSet/>
      <dgm:spPr/>
      <dgm:t>
        <a:bodyPr/>
        <a:lstStyle/>
        <a:p>
          <a:endParaRPr lang="en-US"/>
        </a:p>
      </dgm:t>
    </dgm:pt>
    <dgm:pt modelId="{494FFF31-C774-49F3-821B-175CF39B08D4}" type="parTrans" cxnId="{67D401E2-7C50-4698-9F00-B0CE56B80670}">
      <dgm:prSet/>
      <dgm:spPr/>
      <dgm:t>
        <a:bodyPr/>
        <a:lstStyle/>
        <a:p>
          <a:endParaRPr lang="en-US"/>
        </a:p>
      </dgm:t>
    </dgm:pt>
    <dgm:pt modelId="{184D6551-99A3-404C-8CF8-26943EDC22E8}">
      <dgm:prSet phldrT="[Text]" custT="1">
        <dgm:style>
          <a:lnRef idx="1">
            <a:schemeClr val="accent4"/>
          </a:lnRef>
          <a:fillRef idx="2">
            <a:schemeClr val="accent4"/>
          </a:fillRef>
          <a:effectRef idx="1">
            <a:schemeClr val="accent4"/>
          </a:effectRef>
          <a:fontRef idx="minor">
            <a:schemeClr val="dk1"/>
          </a:fontRef>
        </dgm:style>
      </dgm:prSet>
      <dgm:spPr/>
      <dgm:t>
        <a:bodyPr/>
        <a:lstStyle/>
        <a:p>
          <a:pPr rtl="1"/>
          <a:r>
            <a:rPr lang="fa-IR" sz="1400">
              <a:solidFill>
                <a:schemeClr val="tx1"/>
              </a:solidFill>
              <a:cs typeface="B Nazanin" panose="00000400000000000000" pitchFamily="2" charset="-78"/>
            </a:rPr>
            <a:t>بررسی مجدد آینده محصول</a:t>
          </a:r>
          <a:endParaRPr lang="en-US" sz="1400">
            <a:solidFill>
              <a:schemeClr val="tx1"/>
            </a:solidFill>
            <a:cs typeface="B Nazanin" panose="00000400000000000000" pitchFamily="2" charset="-78"/>
          </a:endParaRPr>
        </a:p>
      </dgm:t>
    </dgm:pt>
    <dgm:pt modelId="{96E43C5B-1853-4787-9047-BEA37E1D7FA3}" type="sibTrans" cxnId="{98783673-E781-47AD-B42E-567E1A2ED264}">
      <dgm:prSet/>
      <dgm:spPr/>
      <dgm:t>
        <a:bodyPr/>
        <a:lstStyle/>
        <a:p>
          <a:endParaRPr lang="en-US"/>
        </a:p>
      </dgm:t>
    </dgm:pt>
    <dgm:pt modelId="{9B929C45-E70C-429B-8DC0-965EF74B237C}" type="parTrans" cxnId="{98783673-E781-47AD-B42E-567E1A2ED264}">
      <dgm:prSet/>
      <dgm:spPr/>
      <dgm:t>
        <a:bodyPr/>
        <a:lstStyle/>
        <a:p>
          <a:endParaRPr lang="en-US"/>
        </a:p>
      </dgm:t>
    </dgm:pt>
    <dgm:pt modelId="{8C802BCB-DD2F-42B7-89D7-EC1484481436}">
      <dgm:prSet phldrT="[Text]" custT="1">
        <dgm:style>
          <a:lnRef idx="1">
            <a:schemeClr val="accent4"/>
          </a:lnRef>
          <a:fillRef idx="2">
            <a:schemeClr val="accent4"/>
          </a:fillRef>
          <a:effectRef idx="1">
            <a:schemeClr val="accent4"/>
          </a:effectRef>
          <a:fontRef idx="minor">
            <a:schemeClr val="dk1"/>
          </a:fontRef>
        </dgm:style>
      </dgm:prSet>
      <dgm:spPr/>
      <dgm:t>
        <a:bodyPr/>
        <a:lstStyle/>
        <a:p>
          <a:pPr rtl="1"/>
          <a:r>
            <a:rPr lang="fa-IR" sz="1400">
              <a:solidFill>
                <a:schemeClr val="tx1"/>
              </a:solidFill>
              <a:cs typeface="B Nazanin" panose="00000400000000000000" pitchFamily="2" charset="-78"/>
            </a:rPr>
            <a:t>بررسی سرمایه‌های موردنیاز پروژه</a:t>
          </a:r>
          <a:endParaRPr lang="en-US" sz="1400">
            <a:solidFill>
              <a:schemeClr val="tx1"/>
            </a:solidFill>
            <a:cs typeface="B Nazanin" panose="00000400000000000000" pitchFamily="2" charset="-78"/>
          </a:endParaRPr>
        </a:p>
      </dgm:t>
    </dgm:pt>
    <dgm:pt modelId="{75646279-C9A0-465B-B724-7FE581166A3F}" type="sibTrans" cxnId="{57404C5D-85DC-4559-914D-06B2F1400395}">
      <dgm:prSet/>
      <dgm:spPr/>
      <dgm:t>
        <a:bodyPr/>
        <a:lstStyle/>
        <a:p>
          <a:endParaRPr lang="en-US"/>
        </a:p>
      </dgm:t>
    </dgm:pt>
    <dgm:pt modelId="{1D2169E1-C52D-4EC2-B84C-AA48CA2D3A53}" type="parTrans" cxnId="{57404C5D-85DC-4559-914D-06B2F1400395}">
      <dgm:prSet/>
      <dgm:spPr/>
      <dgm:t>
        <a:bodyPr/>
        <a:lstStyle/>
        <a:p>
          <a:endParaRPr lang="en-US"/>
        </a:p>
      </dgm:t>
    </dgm:pt>
    <dgm:pt modelId="{03D38AD8-15EC-4F45-9767-580CE668FD54}" type="pres">
      <dgm:prSet presAssocID="{67604E13-118F-41C5-AC87-AAF6350505D8}" presName="Name0" presStyleCnt="0">
        <dgm:presLayoutVars>
          <dgm:dir val="rev"/>
          <dgm:animLvl val="lvl"/>
          <dgm:resizeHandles val="exact"/>
        </dgm:presLayoutVars>
      </dgm:prSet>
      <dgm:spPr/>
      <dgm:t>
        <a:bodyPr/>
        <a:lstStyle/>
        <a:p>
          <a:endParaRPr lang="en-US"/>
        </a:p>
      </dgm:t>
    </dgm:pt>
    <dgm:pt modelId="{482DC192-7186-487B-9891-F75B563A9DE2}" type="pres">
      <dgm:prSet presAssocID="{62DCB828-5868-41B6-A937-3250A036E8E2}" presName="linNode" presStyleCnt="0"/>
      <dgm:spPr/>
    </dgm:pt>
    <dgm:pt modelId="{5D13BFCA-63D7-4E5F-A96A-D3C375AC7EFF}" type="pres">
      <dgm:prSet presAssocID="{62DCB828-5868-41B6-A937-3250A036E8E2}" presName="parTx" presStyleLbl="revTx" presStyleIdx="0" presStyleCnt="1" custAng="16200000" custScaleX="216081" custScaleY="36722" custLinFactX="53624" custLinFactNeighborX="100000" custLinFactNeighborY="4367">
        <dgm:presLayoutVars>
          <dgm:chMax val="1"/>
          <dgm:bulletEnabled val="1"/>
        </dgm:presLayoutVars>
      </dgm:prSet>
      <dgm:spPr/>
      <dgm:t>
        <a:bodyPr/>
        <a:lstStyle/>
        <a:p>
          <a:endParaRPr lang="en-US"/>
        </a:p>
      </dgm:t>
    </dgm:pt>
    <dgm:pt modelId="{5A9D041B-4029-43FE-A41F-5B65942BA9EE}" type="pres">
      <dgm:prSet presAssocID="{62DCB828-5868-41B6-A937-3250A036E8E2}" presName="bracket" presStyleLbl="parChTrans1D1" presStyleIdx="0" presStyleCnt="1" custScaleX="111986" custScaleY="104180" custLinFactX="500258" custLinFactNeighborX="600000">
        <dgm:style>
          <a:lnRef idx="2">
            <a:schemeClr val="accent2"/>
          </a:lnRef>
          <a:fillRef idx="1">
            <a:schemeClr val="lt1"/>
          </a:fillRef>
          <a:effectRef idx="0">
            <a:schemeClr val="accent2"/>
          </a:effectRef>
          <a:fontRef idx="minor">
            <a:schemeClr val="dk1"/>
          </a:fontRef>
        </dgm:style>
      </dgm:prSet>
      <dgm:spPr/>
    </dgm:pt>
    <dgm:pt modelId="{BBEF8290-57A4-4388-A963-469B5CA16CB5}" type="pres">
      <dgm:prSet presAssocID="{62DCB828-5868-41B6-A937-3250A036E8E2}" presName="spH" presStyleCnt="0"/>
      <dgm:spPr/>
    </dgm:pt>
    <dgm:pt modelId="{2F251759-80E3-4F9F-9339-910225CCC096}" type="pres">
      <dgm:prSet presAssocID="{62DCB828-5868-41B6-A937-3250A036E8E2}" presName="desTx" presStyleLbl="node1" presStyleIdx="0" presStyleCnt="1" custScaleX="90401" custScaleY="149943" custLinFactX="51490" custLinFactNeighborX="100000">
        <dgm:presLayoutVars>
          <dgm:bulletEnabled val="1"/>
        </dgm:presLayoutVars>
      </dgm:prSet>
      <dgm:spPr/>
      <dgm:t>
        <a:bodyPr/>
        <a:lstStyle/>
        <a:p>
          <a:endParaRPr lang="en-US"/>
        </a:p>
      </dgm:t>
    </dgm:pt>
  </dgm:ptLst>
  <dgm:cxnLst>
    <dgm:cxn modelId="{22B10604-773A-4D71-BCC6-AA419491E980}" srcId="{67604E13-118F-41C5-AC87-AAF6350505D8}" destId="{62DCB828-5868-41B6-A937-3250A036E8E2}" srcOrd="0" destOrd="0" parTransId="{D5C17282-3DA8-4A24-B225-35522137C5C1}" sibTransId="{D85C18D7-9F2C-434D-8AC7-A03519C47028}"/>
    <dgm:cxn modelId="{57404C5D-85DC-4559-914D-06B2F1400395}" srcId="{62DCB828-5868-41B6-A937-3250A036E8E2}" destId="{8C802BCB-DD2F-42B7-89D7-EC1484481436}" srcOrd="0" destOrd="0" parTransId="{1D2169E1-C52D-4EC2-B84C-AA48CA2D3A53}" sibTransId="{75646279-C9A0-465B-B724-7FE581166A3F}"/>
    <dgm:cxn modelId="{67D401E2-7C50-4698-9F00-B0CE56B80670}" srcId="{62DCB828-5868-41B6-A937-3250A036E8E2}" destId="{1A24470F-7BA5-4CE9-8CC5-C611F832975B}" srcOrd="2" destOrd="0" parTransId="{494FFF31-C774-49F3-821B-175CF39B08D4}" sibTransId="{856CE4FB-A71E-4A91-B63B-726AFB4B9AD4}"/>
    <dgm:cxn modelId="{76B9648C-480E-477F-A1E6-DBFF7E585556}" type="presOf" srcId="{184D6551-99A3-404C-8CF8-26943EDC22E8}" destId="{2F251759-80E3-4F9F-9339-910225CCC096}" srcOrd="0" destOrd="1" presId="urn:diagrams.loki3.com/BracketList#3"/>
    <dgm:cxn modelId="{F9699263-D574-4B9B-8D56-4DA52E0050F8}" type="presOf" srcId="{8C802BCB-DD2F-42B7-89D7-EC1484481436}" destId="{2F251759-80E3-4F9F-9339-910225CCC096}" srcOrd="0" destOrd="0" presId="urn:diagrams.loki3.com/BracketList#3"/>
    <dgm:cxn modelId="{F67E6DB0-6B26-48E8-9786-4EB881C27107}" type="presOf" srcId="{1A24470F-7BA5-4CE9-8CC5-C611F832975B}" destId="{2F251759-80E3-4F9F-9339-910225CCC096}" srcOrd="0" destOrd="2" presId="urn:diagrams.loki3.com/BracketList#3"/>
    <dgm:cxn modelId="{0384B576-4173-4561-8B66-C6380A58F0A7}" type="presOf" srcId="{67604E13-118F-41C5-AC87-AAF6350505D8}" destId="{03D38AD8-15EC-4F45-9767-580CE668FD54}" srcOrd="0" destOrd="0" presId="urn:diagrams.loki3.com/BracketList#3"/>
    <dgm:cxn modelId="{D1C264FB-27FA-464C-A835-E918A3CBA0F5}" type="presOf" srcId="{62DCB828-5868-41B6-A937-3250A036E8E2}" destId="{5D13BFCA-63D7-4E5F-A96A-D3C375AC7EFF}" srcOrd="0" destOrd="0" presId="urn:diagrams.loki3.com/BracketList#3"/>
    <dgm:cxn modelId="{98783673-E781-47AD-B42E-567E1A2ED264}" srcId="{62DCB828-5868-41B6-A937-3250A036E8E2}" destId="{184D6551-99A3-404C-8CF8-26943EDC22E8}" srcOrd="1" destOrd="0" parTransId="{9B929C45-E70C-429B-8DC0-965EF74B237C}" sibTransId="{96E43C5B-1853-4787-9047-BEA37E1D7FA3}"/>
    <dgm:cxn modelId="{ABBC976F-8C44-424F-B781-D358C47C258A}" type="presParOf" srcId="{03D38AD8-15EC-4F45-9767-580CE668FD54}" destId="{482DC192-7186-487B-9891-F75B563A9DE2}" srcOrd="0" destOrd="0" presId="urn:diagrams.loki3.com/BracketList#3"/>
    <dgm:cxn modelId="{55C3776F-C49B-4659-ABD1-DB357E9F7575}" type="presParOf" srcId="{482DC192-7186-487B-9891-F75B563A9DE2}" destId="{5D13BFCA-63D7-4E5F-A96A-D3C375AC7EFF}" srcOrd="0" destOrd="0" presId="urn:diagrams.loki3.com/BracketList#3"/>
    <dgm:cxn modelId="{9A289223-D049-4123-A2A9-161C963AB1DC}" type="presParOf" srcId="{482DC192-7186-487B-9891-F75B563A9DE2}" destId="{5A9D041B-4029-43FE-A41F-5B65942BA9EE}" srcOrd="1" destOrd="0" presId="urn:diagrams.loki3.com/BracketList#3"/>
    <dgm:cxn modelId="{513D18DE-7284-4533-9FC6-60A722AE4AEB}" type="presParOf" srcId="{482DC192-7186-487B-9891-F75B563A9DE2}" destId="{BBEF8290-57A4-4388-A963-469B5CA16CB5}" srcOrd="2" destOrd="0" presId="urn:diagrams.loki3.com/BracketList#3"/>
    <dgm:cxn modelId="{F20A337D-563C-44AE-8ECA-CD72C26AC540}" type="presParOf" srcId="{482DC192-7186-487B-9891-F75B563A9DE2}" destId="{2F251759-80E3-4F9F-9339-910225CCC096}" srcOrd="3" destOrd="0" presId="urn:diagrams.loki3.com/BracketList#3"/>
  </dgm:cxnLst>
  <dgm:bg/>
  <dgm:whole/>
  <dgm:extLst>
    <a:ext uri="http://schemas.microsoft.com/office/drawing/2008/diagram">
      <dsp:dataModelExt xmlns:dsp="http://schemas.microsoft.com/office/drawing/2008/diagram" relId="rId22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3D9F11DC-4C8C-476B-A519-55856372317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US"/>
        </a:p>
      </dgm:t>
    </dgm:pt>
    <dgm:pt modelId="{69B3D654-8F76-43E0-BD93-7E93AF06BA6A}">
      <dgm:prSet phldrT="[Text]" custT="1"/>
      <dgm:spPr/>
      <dgm:t>
        <a:bodyPr/>
        <a:lstStyle/>
        <a:p>
          <a:r>
            <a:rPr lang="fa-IR" sz="1400" b="1">
              <a:solidFill>
                <a:schemeClr val="tx1"/>
              </a:solidFill>
              <a:cs typeface="B Nazanin" panose="00000400000000000000" pitchFamily="2" charset="-78"/>
            </a:rPr>
            <a:t>1</a:t>
          </a:r>
          <a:endParaRPr lang="en-US" sz="1400" b="1">
            <a:solidFill>
              <a:schemeClr val="tx1"/>
            </a:solidFill>
            <a:cs typeface="B Nazanin" panose="00000400000000000000" pitchFamily="2" charset="-78"/>
          </a:endParaRPr>
        </a:p>
      </dgm:t>
    </dgm:pt>
    <dgm:pt modelId="{32E07B46-8060-422F-986F-4E5E8CCB870C}" type="parTrans" cxnId="{48CF7BD7-22B2-440B-B6E9-B4A174A4A7D4}">
      <dgm:prSet/>
      <dgm:spPr/>
      <dgm:t>
        <a:bodyPr/>
        <a:lstStyle/>
        <a:p>
          <a:endParaRPr lang="en-US"/>
        </a:p>
      </dgm:t>
    </dgm:pt>
    <dgm:pt modelId="{600AEB7B-ABC7-472C-B0B3-104BF529EC5C}" type="sibTrans" cxnId="{48CF7BD7-22B2-440B-B6E9-B4A174A4A7D4}">
      <dgm:prSet/>
      <dgm:spPr/>
      <dgm:t>
        <a:bodyPr/>
        <a:lstStyle/>
        <a:p>
          <a:endParaRPr lang="en-US"/>
        </a:p>
      </dgm:t>
    </dgm:pt>
    <dgm:pt modelId="{8461BF6F-EE58-49A4-8872-77B8295B1941}">
      <dgm:prSet phldrT="[Text]" custT="1"/>
      <dgm:spPr/>
      <dgm:t>
        <a:bodyPr/>
        <a:lstStyle/>
        <a:p>
          <a:pPr rtl="1"/>
          <a:r>
            <a:rPr lang="fa-IR" sz="1400">
              <a:cs typeface="B Nazanin" panose="00000400000000000000" pitchFamily="2" charset="-78"/>
            </a:rPr>
            <a:t>محاسبه امتیاز هر پروژه</a:t>
          </a:r>
          <a:endParaRPr lang="en-US" sz="1400">
            <a:cs typeface="B Nazanin" panose="00000400000000000000" pitchFamily="2" charset="-78"/>
          </a:endParaRPr>
        </a:p>
      </dgm:t>
    </dgm:pt>
    <dgm:pt modelId="{9322AD9D-B51A-4E6E-8F2E-E268E0504795}" type="parTrans" cxnId="{5D11A4F0-D4A9-4D41-86E0-E090C0C2B220}">
      <dgm:prSet/>
      <dgm:spPr/>
      <dgm:t>
        <a:bodyPr/>
        <a:lstStyle/>
        <a:p>
          <a:endParaRPr lang="en-US"/>
        </a:p>
      </dgm:t>
    </dgm:pt>
    <dgm:pt modelId="{A8A5A233-EB16-4CFE-9ACD-75DFBBF0B44F}" type="sibTrans" cxnId="{5D11A4F0-D4A9-4D41-86E0-E090C0C2B220}">
      <dgm:prSet/>
      <dgm:spPr/>
      <dgm:t>
        <a:bodyPr/>
        <a:lstStyle/>
        <a:p>
          <a:endParaRPr lang="en-US"/>
        </a:p>
      </dgm:t>
    </dgm:pt>
    <dgm:pt modelId="{681BCEED-771B-4C83-A808-FDCE691E623E}">
      <dgm:prSet phldrT="[Text]"/>
      <dgm:spPr/>
      <dgm:t>
        <a:bodyPr/>
        <a:lstStyle/>
        <a:p>
          <a:r>
            <a:rPr lang="fa-IR">
              <a:cs typeface="B Nazanin" panose="00000400000000000000" pitchFamily="2" charset="-78"/>
            </a:rPr>
            <a:t>2</a:t>
          </a:r>
          <a:endParaRPr lang="en-US">
            <a:cs typeface="B Nazanin" panose="00000400000000000000" pitchFamily="2" charset="-78"/>
          </a:endParaRPr>
        </a:p>
      </dgm:t>
    </dgm:pt>
    <dgm:pt modelId="{F9FCEF05-8899-438A-B80C-D6C0944A0DF5}" type="parTrans" cxnId="{0B1AE273-4336-4151-B186-0798BCCFFDF0}">
      <dgm:prSet/>
      <dgm:spPr/>
      <dgm:t>
        <a:bodyPr/>
        <a:lstStyle/>
        <a:p>
          <a:endParaRPr lang="en-US"/>
        </a:p>
      </dgm:t>
    </dgm:pt>
    <dgm:pt modelId="{1E232F38-BB0F-40CC-9F6A-C4727FD7D506}" type="sibTrans" cxnId="{0B1AE273-4336-4151-B186-0798BCCFFDF0}">
      <dgm:prSet/>
      <dgm:spPr/>
      <dgm:t>
        <a:bodyPr/>
        <a:lstStyle/>
        <a:p>
          <a:endParaRPr lang="en-US"/>
        </a:p>
      </dgm:t>
    </dgm:pt>
    <dgm:pt modelId="{3D6C7BCE-5DC5-4DFF-865B-CE7C90061E9B}">
      <dgm:prSet phldrT="[Text]" custT="1"/>
      <dgm:spPr/>
      <dgm:t>
        <a:bodyPr/>
        <a:lstStyle/>
        <a:p>
          <a:pPr rtl="1"/>
          <a:r>
            <a:rPr lang="fa-IR" sz="1400">
              <a:cs typeface="B Nazanin" panose="00000400000000000000" pitchFamily="2" charset="-78"/>
            </a:rPr>
            <a:t>اولویت بندی پروژه‌ها</a:t>
          </a:r>
          <a:endParaRPr lang="en-US" sz="1400">
            <a:cs typeface="B Nazanin" panose="00000400000000000000" pitchFamily="2" charset="-78"/>
          </a:endParaRPr>
        </a:p>
      </dgm:t>
    </dgm:pt>
    <dgm:pt modelId="{E19B848B-D1A8-4E2C-9686-3E7869859917}" type="parTrans" cxnId="{B6A2B2B3-AAE9-4642-9108-8CF7AD09138F}">
      <dgm:prSet/>
      <dgm:spPr/>
      <dgm:t>
        <a:bodyPr/>
        <a:lstStyle/>
        <a:p>
          <a:endParaRPr lang="en-US"/>
        </a:p>
      </dgm:t>
    </dgm:pt>
    <dgm:pt modelId="{7F061CCC-11A1-42FA-90BC-D1D389E90EEE}" type="sibTrans" cxnId="{B6A2B2B3-AAE9-4642-9108-8CF7AD09138F}">
      <dgm:prSet/>
      <dgm:spPr/>
      <dgm:t>
        <a:bodyPr/>
        <a:lstStyle/>
        <a:p>
          <a:endParaRPr lang="en-US"/>
        </a:p>
      </dgm:t>
    </dgm:pt>
    <dgm:pt modelId="{C34AD8F5-ABA4-404E-B117-39ABE76782FB}" type="pres">
      <dgm:prSet presAssocID="{3D9F11DC-4C8C-476B-A519-558563723176}" presName="linearFlow" presStyleCnt="0">
        <dgm:presLayoutVars>
          <dgm:dir/>
          <dgm:animLvl val="lvl"/>
          <dgm:resizeHandles val="exact"/>
        </dgm:presLayoutVars>
      </dgm:prSet>
      <dgm:spPr/>
      <dgm:t>
        <a:bodyPr/>
        <a:lstStyle/>
        <a:p>
          <a:endParaRPr lang="en-US"/>
        </a:p>
      </dgm:t>
    </dgm:pt>
    <dgm:pt modelId="{D11EA13C-9EFD-4360-90BF-613F18DCD3AC}" type="pres">
      <dgm:prSet presAssocID="{69B3D654-8F76-43E0-BD93-7E93AF06BA6A}" presName="composite" presStyleCnt="0"/>
      <dgm:spPr/>
    </dgm:pt>
    <dgm:pt modelId="{1C380A12-E672-4592-A71A-35A01AEDDE0D}" type="pres">
      <dgm:prSet presAssocID="{69B3D654-8F76-43E0-BD93-7E93AF06BA6A}" presName="parentText" presStyleLbl="alignNode1" presStyleIdx="0" presStyleCnt="2">
        <dgm:presLayoutVars>
          <dgm:chMax val="1"/>
          <dgm:bulletEnabled val="1"/>
        </dgm:presLayoutVars>
      </dgm:prSet>
      <dgm:spPr/>
      <dgm:t>
        <a:bodyPr/>
        <a:lstStyle/>
        <a:p>
          <a:endParaRPr lang="en-US"/>
        </a:p>
      </dgm:t>
    </dgm:pt>
    <dgm:pt modelId="{C3002058-6D9A-4970-A2F6-4E06FD4C8134}" type="pres">
      <dgm:prSet presAssocID="{69B3D654-8F76-43E0-BD93-7E93AF06BA6A}" presName="descendantText" presStyleLbl="alignAcc1" presStyleIdx="0" presStyleCnt="2" custLinFactNeighborX="446">
        <dgm:presLayoutVars>
          <dgm:bulletEnabled val="1"/>
        </dgm:presLayoutVars>
      </dgm:prSet>
      <dgm:spPr/>
      <dgm:t>
        <a:bodyPr/>
        <a:lstStyle/>
        <a:p>
          <a:endParaRPr lang="en-US"/>
        </a:p>
      </dgm:t>
    </dgm:pt>
    <dgm:pt modelId="{55830941-BF9C-4C79-A6FA-BF49F82299EF}" type="pres">
      <dgm:prSet presAssocID="{600AEB7B-ABC7-472C-B0B3-104BF529EC5C}" presName="sp" presStyleCnt="0"/>
      <dgm:spPr/>
    </dgm:pt>
    <dgm:pt modelId="{C786CBF2-4D7A-4569-880C-666B0C189781}" type="pres">
      <dgm:prSet presAssocID="{681BCEED-771B-4C83-A808-FDCE691E623E}" presName="composite" presStyleCnt="0"/>
      <dgm:spPr/>
    </dgm:pt>
    <dgm:pt modelId="{7615CAAE-2591-42E6-BC93-B18FF5005B40}" type="pres">
      <dgm:prSet presAssocID="{681BCEED-771B-4C83-A808-FDCE691E623E}" presName="parentText" presStyleLbl="alignNode1" presStyleIdx="1" presStyleCnt="2">
        <dgm:presLayoutVars>
          <dgm:chMax val="1"/>
          <dgm:bulletEnabled val="1"/>
        </dgm:presLayoutVars>
      </dgm:prSet>
      <dgm:spPr/>
      <dgm:t>
        <a:bodyPr/>
        <a:lstStyle/>
        <a:p>
          <a:endParaRPr lang="en-US"/>
        </a:p>
      </dgm:t>
    </dgm:pt>
    <dgm:pt modelId="{331AB7B9-636C-4ED1-A7C2-0B1229415460}" type="pres">
      <dgm:prSet presAssocID="{681BCEED-771B-4C83-A808-FDCE691E623E}" presName="descendantText" presStyleLbl="alignAcc1" presStyleIdx="1" presStyleCnt="2">
        <dgm:presLayoutVars>
          <dgm:bulletEnabled val="1"/>
        </dgm:presLayoutVars>
      </dgm:prSet>
      <dgm:spPr/>
      <dgm:t>
        <a:bodyPr/>
        <a:lstStyle/>
        <a:p>
          <a:endParaRPr lang="en-US"/>
        </a:p>
      </dgm:t>
    </dgm:pt>
  </dgm:ptLst>
  <dgm:cxnLst>
    <dgm:cxn modelId="{B6A2B2B3-AAE9-4642-9108-8CF7AD09138F}" srcId="{681BCEED-771B-4C83-A808-FDCE691E623E}" destId="{3D6C7BCE-5DC5-4DFF-865B-CE7C90061E9B}" srcOrd="0" destOrd="0" parTransId="{E19B848B-D1A8-4E2C-9686-3E7869859917}" sibTransId="{7F061CCC-11A1-42FA-90BC-D1D389E90EEE}"/>
    <dgm:cxn modelId="{48CF7BD7-22B2-440B-B6E9-B4A174A4A7D4}" srcId="{3D9F11DC-4C8C-476B-A519-558563723176}" destId="{69B3D654-8F76-43E0-BD93-7E93AF06BA6A}" srcOrd="0" destOrd="0" parTransId="{32E07B46-8060-422F-986F-4E5E8CCB870C}" sibTransId="{600AEB7B-ABC7-472C-B0B3-104BF529EC5C}"/>
    <dgm:cxn modelId="{5D11A4F0-D4A9-4D41-86E0-E090C0C2B220}" srcId="{69B3D654-8F76-43E0-BD93-7E93AF06BA6A}" destId="{8461BF6F-EE58-49A4-8872-77B8295B1941}" srcOrd="0" destOrd="0" parTransId="{9322AD9D-B51A-4E6E-8F2E-E268E0504795}" sibTransId="{A8A5A233-EB16-4CFE-9ACD-75DFBBF0B44F}"/>
    <dgm:cxn modelId="{48CD4C85-DB7F-457D-894C-F99783E16A8A}" type="presOf" srcId="{3D6C7BCE-5DC5-4DFF-865B-CE7C90061E9B}" destId="{331AB7B9-636C-4ED1-A7C2-0B1229415460}" srcOrd="0" destOrd="0" presId="urn:microsoft.com/office/officeart/2005/8/layout/chevron2"/>
    <dgm:cxn modelId="{701BAFD1-41FB-4D31-9D19-5D1639A4CB07}" type="presOf" srcId="{3D9F11DC-4C8C-476B-A519-558563723176}" destId="{C34AD8F5-ABA4-404E-B117-39ABE76782FB}" srcOrd="0" destOrd="0" presId="urn:microsoft.com/office/officeart/2005/8/layout/chevron2"/>
    <dgm:cxn modelId="{A9644CB0-4319-47E4-817B-741306AB6999}" type="presOf" srcId="{69B3D654-8F76-43E0-BD93-7E93AF06BA6A}" destId="{1C380A12-E672-4592-A71A-35A01AEDDE0D}" srcOrd="0" destOrd="0" presId="urn:microsoft.com/office/officeart/2005/8/layout/chevron2"/>
    <dgm:cxn modelId="{0B1AE273-4336-4151-B186-0798BCCFFDF0}" srcId="{3D9F11DC-4C8C-476B-A519-558563723176}" destId="{681BCEED-771B-4C83-A808-FDCE691E623E}" srcOrd="1" destOrd="0" parTransId="{F9FCEF05-8899-438A-B80C-D6C0944A0DF5}" sibTransId="{1E232F38-BB0F-40CC-9F6A-C4727FD7D506}"/>
    <dgm:cxn modelId="{C387CA51-D64F-4EA0-A1EA-5A335DBB1EDF}" type="presOf" srcId="{8461BF6F-EE58-49A4-8872-77B8295B1941}" destId="{C3002058-6D9A-4970-A2F6-4E06FD4C8134}" srcOrd="0" destOrd="0" presId="urn:microsoft.com/office/officeart/2005/8/layout/chevron2"/>
    <dgm:cxn modelId="{02E8EFA6-F6DD-4B13-A928-9EC4A6A5C289}" type="presOf" srcId="{681BCEED-771B-4C83-A808-FDCE691E623E}" destId="{7615CAAE-2591-42E6-BC93-B18FF5005B40}" srcOrd="0" destOrd="0" presId="urn:microsoft.com/office/officeart/2005/8/layout/chevron2"/>
    <dgm:cxn modelId="{3BC156AC-ACE7-40BB-B76B-CBF81B919BFF}" type="presParOf" srcId="{C34AD8F5-ABA4-404E-B117-39ABE76782FB}" destId="{D11EA13C-9EFD-4360-90BF-613F18DCD3AC}" srcOrd="0" destOrd="0" presId="urn:microsoft.com/office/officeart/2005/8/layout/chevron2"/>
    <dgm:cxn modelId="{ED050BCF-FFEA-49AD-AACB-06E9B0D02139}" type="presParOf" srcId="{D11EA13C-9EFD-4360-90BF-613F18DCD3AC}" destId="{1C380A12-E672-4592-A71A-35A01AEDDE0D}" srcOrd="0" destOrd="0" presId="urn:microsoft.com/office/officeart/2005/8/layout/chevron2"/>
    <dgm:cxn modelId="{E843A516-1460-45F9-A275-EC92A789CCAE}" type="presParOf" srcId="{D11EA13C-9EFD-4360-90BF-613F18DCD3AC}" destId="{C3002058-6D9A-4970-A2F6-4E06FD4C8134}" srcOrd="1" destOrd="0" presId="urn:microsoft.com/office/officeart/2005/8/layout/chevron2"/>
    <dgm:cxn modelId="{42F4B587-3F97-4E74-BB3D-9EA1EE105F5A}" type="presParOf" srcId="{C34AD8F5-ABA4-404E-B117-39ABE76782FB}" destId="{55830941-BF9C-4C79-A6FA-BF49F82299EF}" srcOrd="1" destOrd="0" presId="urn:microsoft.com/office/officeart/2005/8/layout/chevron2"/>
    <dgm:cxn modelId="{2A22DB10-7AA9-4E20-8078-72183311548C}" type="presParOf" srcId="{C34AD8F5-ABA4-404E-B117-39ABE76782FB}" destId="{C786CBF2-4D7A-4569-880C-666B0C189781}" srcOrd="2" destOrd="0" presId="urn:microsoft.com/office/officeart/2005/8/layout/chevron2"/>
    <dgm:cxn modelId="{43C079E4-7618-4D7D-94FF-AF09AA0B86ED}" type="presParOf" srcId="{C786CBF2-4D7A-4569-880C-666B0C189781}" destId="{7615CAAE-2591-42E6-BC93-B18FF5005B40}" srcOrd="0" destOrd="0" presId="urn:microsoft.com/office/officeart/2005/8/layout/chevron2"/>
    <dgm:cxn modelId="{A38A94C3-32F4-4323-B51E-2F76F5223764}" type="presParOf" srcId="{C786CBF2-4D7A-4569-880C-666B0C189781}" destId="{331AB7B9-636C-4ED1-A7C2-0B1229415460}" srcOrd="1" destOrd="0" presId="urn:microsoft.com/office/officeart/2005/8/layout/chevron2"/>
  </dgm:cxnLst>
  <dgm:bg/>
  <dgm:whole/>
  <dgm:extLst>
    <a:ext uri="http://schemas.microsoft.com/office/drawing/2008/diagram">
      <dsp:dataModelExt xmlns:dsp="http://schemas.microsoft.com/office/drawing/2008/diagram" relId="rId23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6BB868D7-89D5-43D2-A62B-3F153E199C3A}" type="doc">
      <dgm:prSet loTypeId="urn:microsoft.com/office/officeart/2008/layout/HorizontalMultiLevelHierarchy" loCatId="hierarchy" qsTypeId="urn:microsoft.com/office/officeart/2005/8/quickstyle/simple3" qsCatId="simple" csTypeId="urn:microsoft.com/office/officeart/2005/8/colors/accent2_5" csCatId="accent2" phldr="1"/>
      <dgm:spPr/>
      <dgm:t>
        <a:bodyPr/>
        <a:lstStyle/>
        <a:p>
          <a:endParaRPr lang="en-US"/>
        </a:p>
      </dgm:t>
    </dgm:pt>
    <dgm:pt modelId="{934C5780-C38E-4011-881C-23CA3D2C5108}">
      <dgm:prSet phldrT="[Text]" custT="1"/>
      <dgm:spPr/>
      <dgm:t>
        <a:bodyPr/>
        <a:lstStyle/>
        <a:p>
          <a:pPr algn="ctr"/>
          <a:r>
            <a:rPr lang="fa-IR" sz="1200" b="1">
              <a:cs typeface="B Nazanin" panose="00000400000000000000" pitchFamily="2" charset="-78"/>
            </a:rPr>
            <a:t>سایر فعالیت های کارگروه تخصصی</a:t>
          </a:r>
          <a:endParaRPr lang="en-US" sz="1200" b="1">
            <a:cs typeface="B Nazanin" panose="00000400000000000000" pitchFamily="2" charset="-78"/>
          </a:endParaRPr>
        </a:p>
      </dgm:t>
    </dgm:pt>
    <dgm:pt modelId="{162090E5-BC22-42B5-BEC0-11CC19F79534}" type="parTrans" cxnId="{829A879F-7A31-41FC-84C0-74DB99801562}">
      <dgm:prSet/>
      <dgm:spPr/>
      <dgm:t>
        <a:bodyPr/>
        <a:lstStyle/>
        <a:p>
          <a:endParaRPr lang="en-US"/>
        </a:p>
      </dgm:t>
    </dgm:pt>
    <dgm:pt modelId="{AD85BE8F-F1B9-4523-BDF1-44A31F929D77}" type="sibTrans" cxnId="{829A879F-7A31-41FC-84C0-74DB99801562}">
      <dgm:prSet/>
      <dgm:spPr/>
      <dgm:t>
        <a:bodyPr/>
        <a:lstStyle/>
        <a:p>
          <a:endParaRPr lang="en-US"/>
        </a:p>
      </dgm:t>
    </dgm:pt>
    <dgm:pt modelId="{211F7F14-AC91-4406-ADB3-D8C085FDA604}">
      <dgm:prSet phldrT="[Text]" custT="1"/>
      <dgm:spPr>
        <a:ln>
          <a:solidFill>
            <a:schemeClr val="bg1"/>
          </a:solidFill>
        </a:ln>
      </dgm:spPr>
      <dgm:t>
        <a:bodyPr/>
        <a:lstStyle/>
        <a:p>
          <a:pPr algn="r" rtl="1"/>
          <a:r>
            <a:rPr lang="fa-IR" sz="1200">
              <a:cs typeface="B Nazanin" panose="00000400000000000000" pitchFamily="2" charset="-78"/>
            </a:rPr>
            <a:t>میزان سرمایه موردنیاز </a:t>
          </a:r>
          <a:endParaRPr lang="en-US" sz="1200">
            <a:cs typeface="B Nazanin" panose="00000400000000000000" pitchFamily="2" charset="-78"/>
          </a:endParaRPr>
        </a:p>
      </dgm:t>
    </dgm:pt>
    <dgm:pt modelId="{F80B4E84-AC15-42D1-8AFC-EFF462C47844}" type="parTrans" cxnId="{BDE0B8BD-CADE-449E-B5EC-50AFA5B20693}">
      <dgm:prSet/>
      <dgm:spPr/>
      <dgm:t>
        <a:bodyPr/>
        <a:lstStyle/>
        <a:p>
          <a:endParaRPr lang="en-US"/>
        </a:p>
      </dgm:t>
    </dgm:pt>
    <dgm:pt modelId="{41B03839-ED0F-4986-8385-D57BDEB85CAA}" type="sibTrans" cxnId="{BDE0B8BD-CADE-449E-B5EC-50AFA5B20693}">
      <dgm:prSet/>
      <dgm:spPr/>
      <dgm:t>
        <a:bodyPr/>
        <a:lstStyle/>
        <a:p>
          <a:endParaRPr lang="en-US"/>
        </a:p>
      </dgm:t>
    </dgm:pt>
    <dgm:pt modelId="{F03435BE-BCEA-4055-96FB-497A01EE1924}">
      <dgm:prSet phldrT="[Text]" custT="1"/>
      <dgm:spPr>
        <a:ln>
          <a:solidFill>
            <a:schemeClr val="bg1"/>
          </a:solidFill>
        </a:ln>
      </dgm:spPr>
      <dgm:t>
        <a:bodyPr/>
        <a:lstStyle/>
        <a:p>
          <a:pPr algn="r" rtl="1"/>
          <a:r>
            <a:rPr lang="fa-IR" sz="1200">
              <a:cs typeface="B Nazanin" panose="00000400000000000000" pitchFamily="2" charset="-78"/>
            </a:rPr>
            <a:t>پیش‌بینی میزان سودآوری پروژه</a:t>
          </a:r>
          <a:endParaRPr lang="en-US" sz="1200">
            <a:cs typeface="B Nazanin" panose="00000400000000000000" pitchFamily="2" charset="-78"/>
          </a:endParaRPr>
        </a:p>
      </dgm:t>
    </dgm:pt>
    <dgm:pt modelId="{F2F23E3E-2BA4-4505-B42E-297726B35F29}" type="parTrans" cxnId="{E1B0AE55-D0F6-4C24-8A8E-EDD05DB47F29}">
      <dgm:prSet/>
      <dgm:spPr/>
      <dgm:t>
        <a:bodyPr/>
        <a:lstStyle/>
        <a:p>
          <a:endParaRPr lang="en-US"/>
        </a:p>
      </dgm:t>
    </dgm:pt>
    <dgm:pt modelId="{134F4E34-2247-4AE1-B942-69E4DA4C10DF}" type="sibTrans" cxnId="{E1B0AE55-D0F6-4C24-8A8E-EDD05DB47F29}">
      <dgm:prSet/>
      <dgm:spPr/>
      <dgm:t>
        <a:bodyPr/>
        <a:lstStyle/>
        <a:p>
          <a:endParaRPr lang="en-US"/>
        </a:p>
      </dgm:t>
    </dgm:pt>
    <dgm:pt modelId="{CE9CEB06-B48D-4B74-8931-35211CDD8ABE}">
      <dgm:prSet phldrT="[Text]" custT="1"/>
      <dgm:spPr>
        <a:ln>
          <a:solidFill>
            <a:schemeClr val="bg1"/>
          </a:solidFill>
        </a:ln>
      </dgm:spPr>
      <dgm:t>
        <a:bodyPr/>
        <a:lstStyle/>
        <a:p>
          <a:pPr algn="r" rtl="1"/>
          <a:r>
            <a:rPr lang="fa-IR" sz="1200">
              <a:cs typeface="B Nazanin" panose="00000400000000000000" pitchFamily="2" charset="-78"/>
            </a:rPr>
            <a:t>هزینه‌های سالیانه پروژه</a:t>
          </a:r>
          <a:r>
            <a:rPr lang="fa-IR" sz="2100"/>
            <a:t> </a:t>
          </a:r>
          <a:endParaRPr lang="en-US" sz="2100"/>
        </a:p>
      </dgm:t>
    </dgm:pt>
    <dgm:pt modelId="{86F37634-18B9-4495-A1E9-6A46D307455F}" type="parTrans" cxnId="{D0C167C4-5136-439F-BD2D-39510E02A902}">
      <dgm:prSet/>
      <dgm:spPr/>
      <dgm:t>
        <a:bodyPr/>
        <a:lstStyle/>
        <a:p>
          <a:endParaRPr lang="en-US"/>
        </a:p>
      </dgm:t>
    </dgm:pt>
    <dgm:pt modelId="{EA6B46AE-3AA4-47F2-BA26-B18611AA3631}" type="sibTrans" cxnId="{D0C167C4-5136-439F-BD2D-39510E02A902}">
      <dgm:prSet/>
      <dgm:spPr/>
      <dgm:t>
        <a:bodyPr/>
        <a:lstStyle/>
        <a:p>
          <a:endParaRPr lang="en-US"/>
        </a:p>
      </dgm:t>
    </dgm:pt>
    <dgm:pt modelId="{44777192-7C24-4A59-9A35-7A209B1819C1}">
      <dgm:prSet phldrT="[Text]" custT="1"/>
      <dgm:spPr>
        <a:ln>
          <a:solidFill>
            <a:schemeClr val="bg1"/>
          </a:solidFill>
        </a:ln>
      </dgm:spPr>
      <dgm:t>
        <a:bodyPr/>
        <a:lstStyle/>
        <a:p>
          <a:pPr algn="r" rtl="1"/>
          <a:r>
            <a:rPr lang="fa-IR" sz="1200">
              <a:cs typeface="B Nazanin" panose="00000400000000000000" pitchFamily="2" charset="-78"/>
            </a:rPr>
            <a:t>قیمت‌گذاری پروژه </a:t>
          </a:r>
          <a:endParaRPr lang="en-US" sz="1200">
            <a:cs typeface="B Nazanin" panose="00000400000000000000" pitchFamily="2" charset="-78"/>
          </a:endParaRPr>
        </a:p>
      </dgm:t>
    </dgm:pt>
    <dgm:pt modelId="{7BF1D6DE-7FB4-4D90-A64C-8B64AD108D1E}" type="parTrans" cxnId="{54EE2C2A-B869-463B-8749-B48D22B4BC73}">
      <dgm:prSet/>
      <dgm:spPr/>
      <dgm:t>
        <a:bodyPr/>
        <a:lstStyle/>
        <a:p>
          <a:endParaRPr lang="en-US"/>
        </a:p>
      </dgm:t>
    </dgm:pt>
    <dgm:pt modelId="{92C73810-C253-494A-9FB9-49E9BB6C46FB}" type="sibTrans" cxnId="{54EE2C2A-B869-463B-8749-B48D22B4BC73}">
      <dgm:prSet/>
      <dgm:spPr/>
      <dgm:t>
        <a:bodyPr/>
        <a:lstStyle/>
        <a:p>
          <a:endParaRPr lang="en-US"/>
        </a:p>
      </dgm:t>
    </dgm:pt>
    <dgm:pt modelId="{5B406F5E-A599-4DCA-9EDF-F38F04907230}">
      <dgm:prSet phldrT="[Text]" custT="1"/>
      <dgm:spPr>
        <a:ln>
          <a:solidFill>
            <a:schemeClr val="bg1"/>
          </a:solidFill>
        </a:ln>
      </dgm:spPr>
      <dgm:t>
        <a:bodyPr/>
        <a:lstStyle/>
        <a:p>
          <a:pPr algn="r" rtl="1"/>
          <a:r>
            <a:rPr lang="fa-IR" sz="1200">
              <a:cs typeface="B Nazanin" panose="00000400000000000000" pitchFamily="2" charset="-78"/>
            </a:rPr>
            <a:t>دوره بازگشت سرمایه </a:t>
          </a:r>
          <a:endParaRPr lang="en-US" sz="1200">
            <a:cs typeface="B Nazanin" panose="00000400000000000000" pitchFamily="2" charset="-78"/>
          </a:endParaRPr>
        </a:p>
      </dgm:t>
    </dgm:pt>
    <dgm:pt modelId="{A22E5EE9-D19D-40B0-843C-E3CD0545BAC3}" type="parTrans" cxnId="{EF19A222-1321-460D-BBF3-2BD88FB69DE8}">
      <dgm:prSet/>
      <dgm:spPr/>
      <dgm:t>
        <a:bodyPr/>
        <a:lstStyle/>
        <a:p>
          <a:endParaRPr lang="en-US"/>
        </a:p>
      </dgm:t>
    </dgm:pt>
    <dgm:pt modelId="{342A8D7C-A69E-4106-8085-067444B40074}" type="sibTrans" cxnId="{EF19A222-1321-460D-BBF3-2BD88FB69DE8}">
      <dgm:prSet/>
      <dgm:spPr/>
      <dgm:t>
        <a:bodyPr/>
        <a:lstStyle/>
        <a:p>
          <a:endParaRPr lang="en-US"/>
        </a:p>
      </dgm:t>
    </dgm:pt>
    <dgm:pt modelId="{A256352A-F2C0-4E9B-9779-BA079E379459}">
      <dgm:prSet phldrT="[Text]" custT="1"/>
      <dgm:spPr>
        <a:ln>
          <a:solidFill>
            <a:schemeClr val="bg1"/>
          </a:solidFill>
        </a:ln>
      </dgm:spPr>
      <dgm:t>
        <a:bodyPr/>
        <a:lstStyle/>
        <a:p>
          <a:pPr algn="r" rtl="1"/>
          <a:r>
            <a:rPr lang="fa-IR" sz="1200">
              <a:cs typeface="B Nazanin" panose="00000400000000000000" pitchFamily="2" charset="-78"/>
            </a:rPr>
            <a:t>پیش‌بینی آینده بازار </a:t>
          </a:r>
          <a:endParaRPr lang="en-US" sz="1200">
            <a:cs typeface="B Nazanin" panose="00000400000000000000" pitchFamily="2" charset="-78"/>
          </a:endParaRPr>
        </a:p>
      </dgm:t>
    </dgm:pt>
    <dgm:pt modelId="{9B8CDF3D-EE30-402E-A257-DF9D850D5017}" type="parTrans" cxnId="{10470963-0B2C-4549-BD3C-C11BD561B2E4}">
      <dgm:prSet/>
      <dgm:spPr/>
      <dgm:t>
        <a:bodyPr/>
        <a:lstStyle/>
        <a:p>
          <a:endParaRPr lang="en-US"/>
        </a:p>
      </dgm:t>
    </dgm:pt>
    <dgm:pt modelId="{C42EDF59-39DF-4D58-A22E-72BAA457AEA1}" type="sibTrans" cxnId="{10470963-0B2C-4549-BD3C-C11BD561B2E4}">
      <dgm:prSet/>
      <dgm:spPr/>
      <dgm:t>
        <a:bodyPr/>
        <a:lstStyle/>
        <a:p>
          <a:endParaRPr lang="en-US"/>
        </a:p>
      </dgm:t>
    </dgm:pt>
    <dgm:pt modelId="{C6C358F2-07C5-41A0-9A99-95F0BA397B32}">
      <dgm:prSet phldrT="[Text]" custT="1"/>
      <dgm:spPr>
        <a:ln>
          <a:solidFill>
            <a:schemeClr val="bg1"/>
          </a:solidFill>
        </a:ln>
      </dgm:spPr>
      <dgm:t>
        <a:bodyPr/>
        <a:lstStyle/>
        <a:p>
          <a:pPr algn="r" rtl="1"/>
          <a:r>
            <a:rPr lang="fa-IR" sz="1200">
              <a:cs typeface="B Nazanin" panose="00000400000000000000" pitchFamily="2" charset="-78"/>
            </a:rPr>
            <a:t>پیش‌بین ریسک‌های پیش روی پروژه</a:t>
          </a:r>
          <a:endParaRPr lang="en-US" sz="1200">
            <a:cs typeface="B Nazanin" panose="00000400000000000000" pitchFamily="2" charset="-78"/>
          </a:endParaRPr>
        </a:p>
      </dgm:t>
    </dgm:pt>
    <dgm:pt modelId="{95C7CBD8-C8B7-497A-A0EB-F4260D5AAF36}" type="parTrans" cxnId="{25D8EBA1-77EC-45DE-A0DE-CBA2C2425647}">
      <dgm:prSet/>
      <dgm:spPr/>
      <dgm:t>
        <a:bodyPr/>
        <a:lstStyle/>
        <a:p>
          <a:endParaRPr lang="en-US"/>
        </a:p>
      </dgm:t>
    </dgm:pt>
    <dgm:pt modelId="{14C08B8F-AA0C-4653-BCE2-05F3E8AFEB21}" type="sibTrans" cxnId="{25D8EBA1-77EC-45DE-A0DE-CBA2C2425647}">
      <dgm:prSet/>
      <dgm:spPr/>
      <dgm:t>
        <a:bodyPr/>
        <a:lstStyle/>
        <a:p>
          <a:endParaRPr lang="en-US"/>
        </a:p>
      </dgm:t>
    </dgm:pt>
    <dgm:pt modelId="{7541E0D9-C466-411A-85B6-C8D34BDE85CC}" type="pres">
      <dgm:prSet presAssocID="{6BB868D7-89D5-43D2-A62B-3F153E199C3A}" presName="Name0" presStyleCnt="0">
        <dgm:presLayoutVars>
          <dgm:chPref val="1"/>
          <dgm:dir val="rev"/>
          <dgm:animOne val="branch"/>
          <dgm:animLvl val="lvl"/>
          <dgm:resizeHandles val="exact"/>
        </dgm:presLayoutVars>
      </dgm:prSet>
      <dgm:spPr/>
      <dgm:t>
        <a:bodyPr/>
        <a:lstStyle/>
        <a:p>
          <a:endParaRPr lang="en-US"/>
        </a:p>
      </dgm:t>
    </dgm:pt>
    <dgm:pt modelId="{EB8BA84B-52A2-44C0-BA24-6523B24D2290}" type="pres">
      <dgm:prSet presAssocID="{934C5780-C38E-4011-881C-23CA3D2C5108}" presName="root1" presStyleCnt="0"/>
      <dgm:spPr/>
    </dgm:pt>
    <dgm:pt modelId="{9303A392-05AC-4E41-8063-268ABE0830CD}" type="pres">
      <dgm:prSet presAssocID="{934C5780-C38E-4011-881C-23CA3D2C5108}" presName="LevelOneTextNode" presStyleLbl="node0" presStyleIdx="0" presStyleCnt="1" custScaleX="111107" custScaleY="121010">
        <dgm:presLayoutVars>
          <dgm:chPref val="3"/>
        </dgm:presLayoutVars>
      </dgm:prSet>
      <dgm:spPr/>
      <dgm:t>
        <a:bodyPr/>
        <a:lstStyle/>
        <a:p>
          <a:endParaRPr lang="en-US"/>
        </a:p>
      </dgm:t>
    </dgm:pt>
    <dgm:pt modelId="{36D47905-967E-4546-A2F7-C051BF9F1B37}" type="pres">
      <dgm:prSet presAssocID="{934C5780-C38E-4011-881C-23CA3D2C5108}" presName="level2hierChild" presStyleCnt="0"/>
      <dgm:spPr/>
    </dgm:pt>
    <dgm:pt modelId="{3BFA39FC-C3F9-4E40-A227-7C3516877C52}" type="pres">
      <dgm:prSet presAssocID="{F80B4E84-AC15-42D1-8AFC-EFF462C47844}" presName="conn2-1" presStyleLbl="parChTrans1D2" presStyleIdx="0" presStyleCnt="7"/>
      <dgm:spPr/>
      <dgm:t>
        <a:bodyPr/>
        <a:lstStyle/>
        <a:p>
          <a:endParaRPr lang="en-US"/>
        </a:p>
      </dgm:t>
    </dgm:pt>
    <dgm:pt modelId="{C3F15138-37A0-493E-AC7D-2AA9F848AC89}" type="pres">
      <dgm:prSet presAssocID="{F80B4E84-AC15-42D1-8AFC-EFF462C47844}" presName="connTx" presStyleLbl="parChTrans1D2" presStyleIdx="0" presStyleCnt="7"/>
      <dgm:spPr/>
      <dgm:t>
        <a:bodyPr/>
        <a:lstStyle/>
        <a:p>
          <a:endParaRPr lang="en-US"/>
        </a:p>
      </dgm:t>
    </dgm:pt>
    <dgm:pt modelId="{83C10E4B-CAD1-4E0A-80BC-1265FC264D65}" type="pres">
      <dgm:prSet presAssocID="{211F7F14-AC91-4406-ADB3-D8C085FDA604}" presName="root2" presStyleCnt="0"/>
      <dgm:spPr/>
    </dgm:pt>
    <dgm:pt modelId="{8B47E6C7-6EA2-4679-9FD0-6610A50A6C8F}" type="pres">
      <dgm:prSet presAssocID="{211F7F14-AC91-4406-ADB3-D8C085FDA604}" presName="LevelTwoTextNode" presStyleLbl="node2" presStyleIdx="0" presStyleCnt="7" custScaleX="153155">
        <dgm:presLayoutVars>
          <dgm:chPref val="3"/>
        </dgm:presLayoutVars>
      </dgm:prSet>
      <dgm:spPr/>
      <dgm:t>
        <a:bodyPr/>
        <a:lstStyle/>
        <a:p>
          <a:endParaRPr lang="en-US"/>
        </a:p>
      </dgm:t>
    </dgm:pt>
    <dgm:pt modelId="{A176054A-475A-433E-A9DA-9793148286F8}" type="pres">
      <dgm:prSet presAssocID="{211F7F14-AC91-4406-ADB3-D8C085FDA604}" presName="level3hierChild" presStyleCnt="0"/>
      <dgm:spPr/>
    </dgm:pt>
    <dgm:pt modelId="{D327D78A-50DD-4B1D-8425-B9BFE947D8F5}" type="pres">
      <dgm:prSet presAssocID="{F2F23E3E-2BA4-4505-B42E-297726B35F29}" presName="conn2-1" presStyleLbl="parChTrans1D2" presStyleIdx="1" presStyleCnt="7"/>
      <dgm:spPr/>
      <dgm:t>
        <a:bodyPr/>
        <a:lstStyle/>
        <a:p>
          <a:endParaRPr lang="en-US"/>
        </a:p>
      </dgm:t>
    </dgm:pt>
    <dgm:pt modelId="{3C3E8CCA-61D4-483E-86CB-B8587762F882}" type="pres">
      <dgm:prSet presAssocID="{F2F23E3E-2BA4-4505-B42E-297726B35F29}" presName="connTx" presStyleLbl="parChTrans1D2" presStyleIdx="1" presStyleCnt="7"/>
      <dgm:spPr/>
      <dgm:t>
        <a:bodyPr/>
        <a:lstStyle/>
        <a:p>
          <a:endParaRPr lang="en-US"/>
        </a:p>
      </dgm:t>
    </dgm:pt>
    <dgm:pt modelId="{DBC90F43-E877-4CDF-AB8C-99AE52DCC278}" type="pres">
      <dgm:prSet presAssocID="{F03435BE-BCEA-4055-96FB-497A01EE1924}" presName="root2" presStyleCnt="0"/>
      <dgm:spPr/>
    </dgm:pt>
    <dgm:pt modelId="{30C0CD99-8C49-4302-8464-53186E82BC7A}" type="pres">
      <dgm:prSet presAssocID="{F03435BE-BCEA-4055-96FB-497A01EE1924}" presName="LevelTwoTextNode" presStyleLbl="node2" presStyleIdx="1" presStyleCnt="7" custScaleX="153155">
        <dgm:presLayoutVars>
          <dgm:chPref val="3"/>
        </dgm:presLayoutVars>
      </dgm:prSet>
      <dgm:spPr/>
      <dgm:t>
        <a:bodyPr/>
        <a:lstStyle/>
        <a:p>
          <a:endParaRPr lang="en-US"/>
        </a:p>
      </dgm:t>
    </dgm:pt>
    <dgm:pt modelId="{57A250E4-2300-4FA0-AB61-344CBAD08C6B}" type="pres">
      <dgm:prSet presAssocID="{F03435BE-BCEA-4055-96FB-497A01EE1924}" presName="level3hierChild" presStyleCnt="0"/>
      <dgm:spPr/>
    </dgm:pt>
    <dgm:pt modelId="{009D66B9-B1A6-4B6E-B715-44D92C2A31D1}" type="pres">
      <dgm:prSet presAssocID="{86F37634-18B9-4495-A1E9-6A46D307455F}" presName="conn2-1" presStyleLbl="parChTrans1D2" presStyleIdx="2" presStyleCnt="7"/>
      <dgm:spPr/>
      <dgm:t>
        <a:bodyPr/>
        <a:lstStyle/>
        <a:p>
          <a:endParaRPr lang="en-US"/>
        </a:p>
      </dgm:t>
    </dgm:pt>
    <dgm:pt modelId="{4021316C-331B-486A-8FB7-4B0810A4404B}" type="pres">
      <dgm:prSet presAssocID="{86F37634-18B9-4495-A1E9-6A46D307455F}" presName="connTx" presStyleLbl="parChTrans1D2" presStyleIdx="2" presStyleCnt="7"/>
      <dgm:spPr/>
      <dgm:t>
        <a:bodyPr/>
        <a:lstStyle/>
        <a:p>
          <a:endParaRPr lang="en-US"/>
        </a:p>
      </dgm:t>
    </dgm:pt>
    <dgm:pt modelId="{D6C6AF31-3D46-404D-9622-F56782F46961}" type="pres">
      <dgm:prSet presAssocID="{CE9CEB06-B48D-4B74-8931-35211CDD8ABE}" presName="root2" presStyleCnt="0"/>
      <dgm:spPr/>
    </dgm:pt>
    <dgm:pt modelId="{F6FD9068-F67D-4F65-95FF-82C4CCD9A4CA}" type="pres">
      <dgm:prSet presAssocID="{CE9CEB06-B48D-4B74-8931-35211CDD8ABE}" presName="LevelTwoTextNode" presStyleLbl="node2" presStyleIdx="2" presStyleCnt="7" custScaleX="153155">
        <dgm:presLayoutVars>
          <dgm:chPref val="3"/>
        </dgm:presLayoutVars>
      </dgm:prSet>
      <dgm:spPr/>
      <dgm:t>
        <a:bodyPr/>
        <a:lstStyle/>
        <a:p>
          <a:endParaRPr lang="en-US"/>
        </a:p>
      </dgm:t>
    </dgm:pt>
    <dgm:pt modelId="{0BEAFF4B-7F47-438E-A538-B8AEB40E8389}" type="pres">
      <dgm:prSet presAssocID="{CE9CEB06-B48D-4B74-8931-35211CDD8ABE}" presName="level3hierChild" presStyleCnt="0"/>
      <dgm:spPr/>
    </dgm:pt>
    <dgm:pt modelId="{4C56C8BA-184E-4B23-8C8F-7944DB708041}" type="pres">
      <dgm:prSet presAssocID="{A22E5EE9-D19D-40B0-843C-E3CD0545BAC3}" presName="conn2-1" presStyleLbl="parChTrans1D2" presStyleIdx="3" presStyleCnt="7"/>
      <dgm:spPr/>
      <dgm:t>
        <a:bodyPr/>
        <a:lstStyle/>
        <a:p>
          <a:endParaRPr lang="en-US"/>
        </a:p>
      </dgm:t>
    </dgm:pt>
    <dgm:pt modelId="{739B1A1C-7B0D-4940-842C-3D7CE14AD631}" type="pres">
      <dgm:prSet presAssocID="{A22E5EE9-D19D-40B0-843C-E3CD0545BAC3}" presName="connTx" presStyleLbl="parChTrans1D2" presStyleIdx="3" presStyleCnt="7"/>
      <dgm:spPr/>
      <dgm:t>
        <a:bodyPr/>
        <a:lstStyle/>
        <a:p>
          <a:endParaRPr lang="en-US"/>
        </a:p>
      </dgm:t>
    </dgm:pt>
    <dgm:pt modelId="{3FC1051A-C954-4EEE-9FC0-2B0B40774880}" type="pres">
      <dgm:prSet presAssocID="{5B406F5E-A599-4DCA-9EDF-F38F04907230}" presName="root2" presStyleCnt="0"/>
      <dgm:spPr/>
    </dgm:pt>
    <dgm:pt modelId="{DA5AECB3-D9BC-469C-99BD-33111195EF22}" type="pres">
      <dgm:prSet presAssocID="{5B406F5E-A599-4DCA-9EDF-F38F04907230}" presName="LevelTwoTextNode" presStyleLbl="node2" presStyleIdx="3" presStyleCnt="7" custScaleX="153155">
        <dgm:presLayoutVars>
          <dgm:chPref val="3"/>
        </dgm:presLayoutVars>
      </dgm:prSet>
      <dgm:spPr/>
      <dgm:t>
        <a:bodyPr/>
        <a:lstStyle/>
        <a:p>
          <a:endParaRPr lang="en-US"/>
        </a:p>
      </dgm:t>
    </dgm:pt>
    <dgm:pt modelId="{97FAD725-BD7F-4B3E-8D02-5386D5259FB2}" type="pres">
      <dgm:prSet presAssocID="{5B406F5E-A599-4DCA-9EDF-F38F04907230}" presName="level3hierChild" presStyleCnt="0"/>
      <dgm:spPr/>
    </dgm:pt>
    <dgm:pt modelId="{932CFD98-B564-445A-8068-799A8C9011AC}" type="pres">
      <dgm:prSet presAssocID="{7BF1D6DE-7FB4-4D90-A64C-8B64AD108D1E}" presName="conn2-1" presStyleLbl="parChTrans1D2" presStyleIdx="4" presStyleCnt="7"/>
      <dgm:spPr/>
      <dgm:t>
        <a:bodyPr/>
        <a:lstStyle/>
        <a:p>
          <a:endParaRPr lang="en-US"/>
        </a:p>
      </dgm:t>
    </dgm:pt>
    <dgm:pt modelId="{29B15EF7-1B64-46EC-B5A3-5B145DAE5456}" type="pres">
      <dgm:prSet presAssocID="{7BF1D6DE-7FB4-4D90-A64C-8B64AD108D1E}" presName="connTx" presStyleLbl="parChTrans1D2" presStyleIdx="4" presStyleCnt="7"/>
      <dgm:spPr/>
      <dgm:t>
        <a:bodyPr/>
        <a:lstStyle/>
        <a:p>
          <a:endParaRPr lang="en-US"/>
        </a:p>
      </dgm:t>
    </dgm:pt>
    <dgm:pt modelId="{176E36CB-C403-4DBE-BB0D-FE2D82A8A647}" type="pres">
      <dgm:prSet presAssocID="{44777192-7C24-4A59-9A35-7A209B1819C1}" presName="root2" presStyleCnt="0"/>
      <dgm:spPr/>
    </dgm:pt>
    <dgm:pt modelId="{7C7A6F4A-367C-4AE6-A712-D1D65B065A9A}" type="pres">
      <dgm:prSet presAssocID="{44777192-7C24-4A59-9A35-7A209B1819C1}" presName="LevelTwoTextNode" presStyleLbl="node2" presStyleIdx="4" presStyleCnt="7" custScaleX="153155">
        <dgm:presLayoutVars>
          <dgm:chPref val="3"/>
        </dgm:presLayoutVars>
      </dgm:prSet>
      <dgm:spPr/>
      <dgm:t>
        <a:bodyPr/>
        <a:lstStyle/>
        <a:p>
          <a:endParaRPr lang="en-US"/>
        </a:p>
      </dgm:t>
    </dgm:pt>
    <dgm:pt modelId="{60453370-60BF-4801-A49D-DAA91FD8A6FF}" type="pres">
      <dgm:prSet presAssocID="{44777192-7C24-4A59-9A35-7A209B1819C1}" presName="level3hierChild" presStyleCnt="0"/>
      <dgm:spPr/>
    </dgm:pt>
    <dgm:pt modelId="{0FBE6186-1BB6-4152-A37B-CF89A5C414AE}" type="pres">
      <dgm:prSet presAssocID="{9B8CDF3D-EE30-402E-A257-DF9D850D5017}" presName="conn2-1" presStyleLbl="parChTrans1D2" presStyleIdx="5" presStyleCnt="7"/>
      <dgm:spPr/>
      <dgm:t>
        <a:bodyPr/>
        <a:lstStyle/>
        <a:p>
          <a:endParaRPr lang="en-US"/>
        </a:p>
      </dgm:t>
    </dgm:pt>
    <dgm:pt modelId="{433A0A65-727D-4DD6-B6E0-3B243D6EE14D}" type="pres">
      <dgm:prSet presAssocID="{9B8CDF3D-EE30-402E-A257-DF9D850D5017}" presName="connTx" presStyleLbl="parChTrans1D2" presStyleIdx="5" presStyleCnt="7"/>
      <dgm:spPr/>
      <dgm:t>
        <a:bodyPr/>
        <a:lstStyle/>
        <a:p>
          <a:endParaRPr lang="en-US"/>
        </a:p>
      </dgm:t>
    </dgm:pt>
    <dgm:pt modelId="{5CB284FD-92FE-44A4-9C35-55D5162F5EE5}" type="pres">
      <dgm:prSet presAssocID="{A256352A-F2C0-4E9B-9779-BA079E379459}" presName="root2" presStyleCnt="0"/>
      <dgm:spPr/>
    </dgm:pt>
    <dgm:pt modelId="{B17FE96F-A81B-4ACB-B72A-33C44290DAB0}" type="pres">
      <dgm:prSet presAssocID="{A256352A-F2C0-4E9B-9779-BA079E379459}" presName="LevelTwoTextNode" presStyleLbl="node2" presStyleIdx="5" presStyleCnt="7" custScaleX="153155">
        <dgm:presLayoutVars>
          <dgm:chPref val="3"/>
        </dgm:presLayoutVars>
      </dgm:prSet>
      <dgm:spPr/>
      <dgm:t>
        <a:bodyPr/>
        <a:lstStyle/>
        <a:p>
          <a:endParaRPr lang="en-US"/>
        </a:p>
      </dgm:t>
    </dgm:pt>
    <dgm:pt modelId="{F4DAC745-07C0-4A1D-801B-56008621ED46}" type="pres">
      <dgm:prSet presAssocID="{A256352A-F2C0-4E9B-9779-BA079E379459}" presName="level3hierChild" presStyleCnt="0"/>
      <dgm:spPr/>
    </dgm:pt>
    <dgm:pt modelId="{4E326FE9-70D2-4943-8377-CCDED7BFF3B5}" type="pres">
      <dgm:prSet presAssocID="{95C7CBD8-C8B7-497A-A0EB-F4260D5AAF36}" presName="conn2-1" presStyleLbl="parChTrans1D2" presStyleIdx="6" presStyleCnt="7"/>
      <dgm:spPr/>
      <dgm:t>
        <a:bodyPr/>
        <a:lstStyle/>
        <a:p>
          <a:endParaRPr lang="en-US"/>
        </a:p>
      </dgm:t>
    </dgm:pt>
    <dgm:pt modelId="{4BAABADC-CCCD-4BBA-A5A3-A56BAB5C4337}" type="pres">
      <dgm:prSet presAssocID="{95C7CBD8-C8B7-497A-A0EB-F4260D5AAF36}" presName="connTx" presStyleLbl="parChTrans1D2" presStyleIdx="6" presStyleCnt="7"/>
      <dgm:spPr/>
      <dgm:t>
        <a:bodyPr/>
        <a:lstStyle/>
        <a:p>
          <a:endParaRPr lang="en-US"/>
        </a:p>
      </dgm:t>
    </dgm:pt>
    <dgm:pt modelId="{68DC859C-4B1D-4CFE-A0FB-5A887FB3DD0E}" type="pres">
      <dgm:prSet presAssocID="{C6C358F2-07C5-41A0-9A99-95F0BA397B32}" presName="root2" presStyleCnt="0"/>
      <dgm:spPr/>
    </dgm:pt>
    <dgm:pt modelId="{D38B8D9E-A91B-4FBC-9E03-B109C56F08BC}" type="pres">
      <dgm:prSet presAssocID="{C6C358F2-07C5-41A0-9A99-95F0BA397B32}" presName="LevelTwoTextNode" presStyleLbl="node2" presStyleIdx="6" presStyleCnt="7" custScaleX="153155">
        <dgm:presLayoutVars>
          <dgm:chPref val="3"/>
        </dgm:presLayoutVars>
      </dgm:prSet>
      <dgm:spPr/>
      <dgm:t>
        <a:bodyPr/>
        <a:lstStyle/>
        <a:p>
          <a:endParaRPr lang="en-US"/>
        </a:p>
      </dgm:t>
    </dgm:pt>
    <dgm:pt modelId="{B9047D2C-D209-4B3D-B02E-0C5D15FC36B6}" type="pres">
      <dgm:prSet presAssocID="{C6C358F2-07C5-41A0-9A99-95F0BA397B32}" presName="level3hierChild" presStyleCnt="0"/>
      <dgm:spPr/>
    </dgm:pt>
  </dgm:ptLst>
  <dgm:cxnLst>
    <dgm:cxn modelId="{DBF381F3-B677-4EC7-A408-687CA11698C5}" type="presOf" srcId="{7BF1D6DE-7FB4-4D90-A64C-8B64AD108D1E}" destId="{29B15EF7-1B64-46EC-B5A3-5B145DAE5456}" srcOrd="1" destOrd="0" presId="urn:microsoft.com/office/officeart/2008/layout/HorizontalMultiLevelHierarchy"/>
    <dgm:cxn modelId="{DA0A83E5-F8C9-4849-A443-ED1AF98CCF51}" type="presOf" srcId="{C6C358F2-07C5-41A0-9A99-95F0BA397B32}" destId="{D38B8D9E-A91B-4FBC-9E03-B109C56F08BC}" srcOrd="0" destOrd="0" presId="urn:microsoft.com/office/officeart/2008/layout/HorizontalMultiLevelHierarchy"/>
    <dgm:cxn modelId="{0E0B183B-D4A5-41B4-AEA4-D899EB09BF4C}" type="presOf" srcId="{5B406F5E-A599-4DCA-9EDF-F38F04907230}" destId="{DA5AECB3-D9BC-469C-99BD-33111195EF22}" srcOrd="0" destOrd="0" presId="urn:microsoft.com/office/officeart/2008/layout/HorizontalMultiLevelHierarchy"/>
    <dgm:cxn modelId="{AA1DAD7E-3641-4891-B754-3E0506203E28}" type="presOf" srcId="{F03435BE-BCEA-4055-96FB-497A01EE1924}" destId="{30C0CD99-8C49-4302-8464-53186E82BC7A}" srcOrd="0" destOrd="0" presId="urn:microsoft.com/office/officeart/2008/layout/HorizontalMultiLevelHierarchy"/>
    <dgm:cxn modelId="{C5191FBE-0CF9-49F1-BDF3-D5A7F569E230}" type="presOf" srcId="{86F37634-18B9-4495-A1E9-6A46D307455F}" destId="{009D66B9-B1A6-4B6E-B715-44D92C2A31D1}" srcOrd="0" destOrd="0" presId="urn:microsoft.com/office/officeart/2008/layout/HorizontalMultiLevelHierarchy"/>
    <dgm:cxn modelId="{E1B0AE55-D0F6-4C24-8A8E-EDD05DB47F29}" srcId="{934C5780-C38E-4011-881C-23CA3D2C5108}" destId="{F03435BE-BCEA-4055-96FB-497A01EE1924}" srcOrd="1" destOrd="0" parTransId="{F2F23E3E-2BA4-4505-B42E-297726B35F29}" sibTransId="{134F4E34-2247-4AE1-B942-69E4DA4C10DF}"/>
    <dgm:cxn modelId="{D2E2DD88-85EE-4143-92DA-7D9FBFB1EA69}" type="presOf" srcId="{F2F23E3E-2BA4-4505-B42E-297726B35F29}" destId="{D327D78A-50DD-4B1D-8425-B9BFE947D8F5}" srcOrd="0" destOrd="0" presId="urn:microsoft.com/office/officeart/2008/layout/HorizontalMultiLevelHierarchy"/>
    <dgm:cxn modelId="{CB2C611E-D50B-408E-845A-8D242C489D43}" type="presOf" srcId="{A22E5EE9-D19D-40B0-843C-E3CD0545BAC3}" destId="{4C56C8BA-184E-4B23-8C8F-7944DB708041}" srcOrd="0" destOrd="0" presId="urn:microsoft.com/office/officeart/2008/layout/HorizontalMultiLevelHierarchy"/>
    <dgm:cxn modelId="{0C33698B-0B6F-4101-BD18-B8BBD8E9C537}" type="presOf" srcId="{7BF1D6DE-7FB4-4D90-A64C-8B64AD108D1E}" destId="{932CFD98-B564-445A-8068-799A8C9011AC}" srcOrd="0" destOrd="0" presId="urn:microsoft.com/office/officeart/2008/layout/HorizontalMultiLevelHierarchy"/>
    <dgm:cxn modelId="{C16DB8B5-91EA-462A-8385-C7A85CC47D3F}" type="presOf" srcId="{F2F23E3E-2BA4-4505-B42E-297726B35F29}" destId="{3C3E8CCA-61D4-483E-86CB-B8587762F882}" srcOrd="1" destOrd="0" presId="urn:microsoft.com/office/officeart/2008/layout/HorizontalMultiLevelHierarchy"/>
    <dgm:cxn modelId="{D536F738-FF9D-4FF5-B0B1-C0D7A2742248}" type="presOf" srcId="{95C7CBD8-C8B7-497A-A0EB-F4260D5AAF36}" destId="{4BAABADC-CCCD-4BBA-A5A3-A56BAB5C4337}" srcOrd="1" destOrd="0" presId="urn:microsoft.com/office/officeart/2008/layout/HorizontalMultiLevelHierarchy"/>
    <dgm:cxn modelId="{EF19A222-1321-460D-BBF3-2BD88FB69DE8}" srcId="{934C5780-C38E-4011-881C-23CA3D2C5108}" destId="{5B406F5E-A599-4DCA-9EDF-F38F04907230}" srcOrd="3" destOrd="0" parTransId="{A22E5EE9-D19D-40B0-843C-E3CD0545BAC3}" sibTransId="{342A8D7C-A69E-4106-8085-067444B40074}"/>
    <dgm:cxn modelId="{E04A28AE-16F6-4D33-8CEC-D5B24511F4C3}" type="presOf" srcId="{9B8CDF3D-EE30-402E-A257-DF9D850D5017}" destId="{433A0A65-727D-4DD6-B6E0-3B243D6EE14D}" srcOrd="1" destOrd="0" presId="urn:microsoft.com/office/officeart/2008/layout/HorizontalMultiLevelHierarchy"/>
    <dgm:cxn modelId="{490B48C7-931C-41F8-8665-107D6E5A6C23}" type="presOf" srcId="{F80B4E84-AC15-42D1-8AFC-EFF462C47844}" destId="{C3F15138-37A0-493E-AC7D-2AA9F848AC89}" srcOrd="1" destOrd="0" presId="urn:microsoft.com/office/officeart/2008/layout/HorizontalMultiLevelHierarchy"/>
    <dgm:cxn modelId="{881B8F23-225E-4E79-8AAA-51FF3027EB61}" type="presOf" srcId="{9B8CDF3D-EE30-402E-A257-DF9D850D5017}" destId="{0FBE6186-1BB6-4152-A37B-CF89A5C414AE}" srcOrd="0" destOrd="0" presId="urn:microsoft.com/office/officeart/2008/layout/HorizontalMultiLevelHierarchy"/>
    <dgm:cxn modelId="{4C269FFF-FE69-4CB4-BC70-D6680225685B}" type="presOf" srcId="{F80B4E84-AC15-42D1-8AFC-EFF462C47844}" destId="{3BFA39FC-C3F9-4E40-A227-7C3516877C52}" srcOrd="0" destOrd="0" presId="urn:microsoft.com/office/officeart/2008/layout/HorizontalMultiLevelHierarchy"/>
    <dgm:cxn modelId="{10470963-0B2C-4549-BD3C-C11BD561B2E4}" srcId="{934C5780-C38E-4011-881C-23CA3D2C5108}" destId="{A256352A-F2C0-4E9B-9779-BA079E379459}" srcOrd="5" destOrd="0" parTransId="{9B8CDF3D-EE30-402E-A257-DF9D850D5017}" sibTransId="{C42EDF59-39DF-4D58-A22E-72BAA457AEA1}"/>
    <dgm:cxn modelId="{ADEC0125-BF5F-4062-B34B-B4BB40D744C9}" type="presOf" srcId="{6BB868D7-89D5-43D2-A62B-3F153E199C3A}" destId="{7541E0D9-C466-411A-85B6-C8D34BDE85CC}" srcOrd="0" destOrd="0" presId="urn:microsoft.com/office/officeart/2008/layout/HorizontalMultiLevelHierarchy"/>
    <dgm:cxn modelId="{BDE0B8BD-CADE-449E-B5EC-50AFA5B20693}" srcId="{934C5780-C38E-4011-881C-23CA3D2C5108}" destId="{211F7F14-AC91-4406-ADB3-D8C085FDA604}" srcOrd="0" destOrd="0" parTransId="{F80B4E84-AC15-42D1-8AFC-EFF462C47844}" sibTransId="{41B03839-ED0F-4986-8385-D57BDEB85CAA}"/>
    <dgm:cxn modelId="{D0C167C4-5136-439F-BD2D-39510E02A902}" srcId="{934C5780-C38E-4011-881C-23CA3D2C5108}" destId="{CE9CEB06-B48D-4B74-8931-35211CDD8ABE}" srcOrd="2" destOrd="0" parTransId="{86F37634-18B9-4495-A1E9-6A46D307455F}" sibTransId="{EA6B46AE-3AA4-47F2-BA26-B18611AA3631}"/>
    <dgm:cxn modelId="{F1805853-25FC-429E-8331-5D6BBCA31CC8}" type="presOf" srcId="{44777192-7C24-4A59-9A35-7A209B1819C1}" destId="{7C7A6F4A-367C-4AE6-A712-D1D65B065A9A}" srcOrd="0" destOrd="0" presId="urn:microsoft.com/office/officeart/2008/layout/HorizontalMultiLevelHierarchy"/>
    <dgm:cxn modelId="{E3339ADC-A659-43F9-B4E1-448F80BBB936}" type="presOf" srcId="{211F7F14-AC91-4406-ADB3-D8C085FDA604}" destId="{8B47E6C7-6EA2-4679-9FD0-6610A50A6C8F}" srcOrd="0" destOrd="0" presId="urn:microsoft.com/office/officeart/2008/layout/HorizontalMultiLevelHierarchy"/>
    <dgm:cxn modelId="{829A879F-7A31-41FC-84C0-74DB99801562}" srcId="{6BB868D7-89D5-43D2-A62B-3F153E199C3A}" destId="{934C5780-C38E-4011-881C-23CA3D2C5108}" srcOrd="0" destOrd="0" parTransId="{162090E5-BC22-42B5-BEC0-11CC19F79534}" sibTransId="{AD85BE8F-F1B9-4523-BDF1-44A31F929D77}"/>
    <dgm:cxn modelId="{294A4EFB-AD47-4B56-A813-6796947B29D7}" type="presOf" srcId="{934C5780-C38E-4011-881C-23CA3D2C5108}" destId="{9303A392-05AC-4E41-8063-268ABE0830CD}" srcOrd="0" destOrd="0" presId="urn:microsoft.com/office/officeart/2008/layout/HorizontalMultiLevelHierarchy"/>
    <dgm:cxn modelId="{EA112E21-998D-43E6-B330-7903EC8DAD76}" type="presOf" srcId="{A256352A-F2C0-4E9B-9779-BA079E379459}" destId="{B17FE96F-A81B-4ACB-B72A-33C44290DAB0}" srcOrd="0" destOrd="0" presId="urn:microsoft.com/office/officeart/2008/layout/HorizontalMultiLevelHierarchy"/>
    <dgm:cxn modelId="{54EE2C2A-B869-463B-8749-B48D22B4BC73}" srcId="{934C5780-C38E-4011-881C-23CA3D2C5108}" destId="{44777192-7C24-4A59-9A35-7A209B1819C1}" srcOrd="4" destOrd="0" parTransId="{7BF1D6DE-7FB4-4D90-A64C-8B64AD108D1E}" sibTransId="{92C73810-C253-494A-9FB9-49E9BB6C46FB}"/>
    <dgm:cxn modelId="{316D5A9B-8E31-4C2D-8DC6-844928AEB42A}" type="presOf" srcId="{86F37634-18B9-4495-A1E9-6A46D307455F}" destId="{4021316C-331B-486A-8FB7-4B0810A4404B}" srcOrd="1" destOrd="0" presId="urn:microsoft.com/office/officeart/2008/layout/HorizontalMultiLevelHierarchy"/>
    <dgm:cxn modelId="{E0230CDD-413B-48EF-9A6E-2B0F9BF3644B}" type="presOf" srcId="{95C7CBD8-C8B7-497A-A0EB-F4260D5AAF36}" destId="{4E326FE9-70D2-4943-8377-CCDED7BFF3B5}" srcOrd="0" destOrd="0" presId="urn:microsoft.com/office/officeart/2008/layout/HorizontalMultiLevelHierarchy"/>
    <dgm:cxn modelId="{65504C47-0ECB-4562-A4C3-852FD04949EF}" type="presOf" srcId="{CE9CEB06-B48D-4B74-8931-35211CDD8ABE}" destId="{F6FD9068-F67D-4F65-95FF-82C4CCD9A4CA}" srcOrd="0" destOrd="0" presId="urn:microsoft.com/office/officeart/2008/layout/HorizontalMultiLevelHierarchy"/>
    <dgm:cxn modelId="{25D8EBA1-77EC-45DE-A0DE-CBA2C2425647}" srcId="{934C5780-C38E-4011-881C-23CA3D2C5108}" destId="{C6C358F2-07C5-41A0-9A99-95F0BA397B32}" srcOrd="6" destOrd="0" parTransId="{95C7CBD8-C8B7-497A-A0EB-F4260D5AAF36}" sibTransId="{14C08B8F-AA0C-4653-BCE2-05F3E8AFEB21}"/>
    <dgm:cxn modelId="{E07B68EF-6668-4115-B266-64A6A522DC65}" type="presOf" srcId="{A22E5EE9-D19D-40B0-843C-E3CD0545BAC3}" destId="{739B1A1C-7B0D-4940-842C-3D7CE14AD631}" srcOrd="1" destOrd="0" presId="urn:microsoft.com/office/officeart/2008/layout/HorizontalMultiLevelHierarchy"/>
    <dgm:cxn modelId="{15B4AB12-751E-4934-9FBE-F701958E4B45}" type="presParOf" srcId="{7541E0D9-C466-411A-85B6-C8D34BDE85CC}" destId="{EB8BA84B-52A2-44C0-BA24-6523B24D2290}" srcOrd="0" destOrd="0" presId="urn:microsoft.com/office/officeart/2008/layout/HorizontalMultiLevelHierarchy"/>
    <dgm:cxn modelId="{E90E543E-83ED-4AA6-A3D0-E4B1B052257A}" type="presParOf" srcId="{EB8BA84B-52A2-44C0-BA24-6523B24D2290}" destId="{9303A392-05AC-4E41-8063-268ABE0830CD}" srcOrd="0" destOrd="0" presId="urn:microsoft.com/office/officeart/2008/layout/HorizontalMultiLevelHierarchy"/>
    <dgm:cxn modelId="{92D85856-5364-40C0-A02F-4573EAC8E062}" type="presParOf" srcId="{EB8BA84B-52A2-44C0-BA24-6523B24D2290}" destId="{36D47905-967E-4546-A2F7-C051BF9F1B37}" srcOrd="1" destOrd="0" presId="urn:microsoft.com/office/officeart/2008/layout/HorizontalMultiLevelHierarchy"/>
    <dgm:cxn modelId="{FCCA9C85-AA7E-4998-9657-6261D2847AD2}" type="presParOf" srcId="{36D47905-967E-4546-A2F7-C051BF9F1B37}" destId="{3BFA39FC-C3F9-4E40-A227-7C3516877C52}" srcOrd="0" destOrd="0" presId="urn:microsoft.com/office/officeart/2008/layout/HorizontalMultiLevelHierarchy"/>
    <dgm:cxn modelId="{4E0F07B9-714D-4D0D-819A-07188D1009DD}" type="presParOf" srcId="{3BFA39FC-C3F9-4E40-A227-7C3516877C52}" destId="{C3F15138-37A0-493E-AC7D-2AA9F848AC89}" srcOrd="0" destOrd="0" presId="urn:microsoft.com/office/officeart/2008/layout/HorizontalMultiLevelHierarchy"/>
    <dgm:cxn modelId="{853C3BC4-1ACA-4EF7-A023-94A401E006B9}" type="presParOf" srcId="{36D47905-967E-4546-A2F7-C051BF9F1B37}" destId="{83C10E4B-CAD1-4E0A-80BC-1265FC264D65}" srcOrd="1" destOrd="0" presId="urn:microsoft.com/office/officeart/2008/layout/HorizontalMultiLevelHierarchy"/>
    <dgm:cxn modelId="{BC42CF6E-D594-4216-A1B4-3ED6EB650251}" type="presParOf" srcId="{83C10E4B-CAD1-4E0A-80BC-1265FC264D65}" destId="{8B47E6C7-6EA2-4679-9FD0-6610A50A6C8F}" srcOrd="0" destOrd="0" presId="urn:microsoft.com/office/officeart/2008/layout/HorizontalMultiLevelHierarchy"/>
    <dgm:cxn modelId="{CE044183-1F4D-4CDF-B61D-37024C9FFFEA}" type="presParOf" srcId="{83C10E4B-CAD1-4E0A-80BC-1265FC264D65}" destId="{A176054A-475A-433E-A9DA-9793148286F8}" srcOrd="1" destOrd="0" presId="urn:microsoft.com/office/officeart/2008/layout/HorizontalMultiLevelHierarchy"/>
    <dgm:cxn modelId="{63E81A45-30D0-4A97-AA34-17747A2C6700}" type="presParOf" srcId="{36D47905-967E-4546-A2F7-C051BF9F1B37}" destId="{D327D78A-50DD-4B1D-8425-B9BFE947D8F5}" srcOrd="2" destOrd="0" presId="urn:microsoft.com/office/officeart/2008/layout/HorizontalMultiLevelHierarchy"/>
    <dgm:cxn modelId="{3C0B983F-EE5B-4837-AE6F-ED3BD4EF3D38}" type="presParOf" srcId="{D327D78A-50DD-4B1D-8425-B9BFE947D8F5}" destId="{3C3E8CCA-61D4-483E-86CB-B8587762F882}" srcOrd="0" destOrd="0" presId="urn:microsoft.com/office/officeart/2008/layout/HorizontalMultiLevelHierarchy"/>
    <dgm:cxn modelId="{CFC05767-6967-4238-89B9-F80081E8F251}" type="presParOf" srcId="{36D47905-967E-4546-A2F7-C051BF9F1B37}" destId="{DBC90F43-E877-4CDF-AB8C-99AE52DCC278}" srcOrd="3" destOrd="0" presId="urn:microsoft.com/office/officeart/2008/layout/HorizontalMultiLevelHierarchy"/>
    <dgm:cxn modelId="{13A21176-BC5C-4039-9192-08727B54D2D0}" type="presParOf" srcId="{DBC90F43-E877-4CDF-AB8C-99AE52DCC278}" destId="{30C0CD99-8C49-4302-8464-53186E82BC7A}" srcOrd="0" destOrd="0" presId="urn:microsoft.com/office/officeart/2008/layout/HorizontalMultiLevelHierarchy"/>
    <dgm:cxn modelId="{1D67144D-6945-4C33-B4CE-BBDD0087A40B}" type="presParOf" srcId="{DBC90F43-E877-4CDF-AB8C-99AE52DCC278}" destId="{57A250E4-2300-4FA0-AB61-344CBAD08C6B}" srcOrd="1" destOrd="0" presId="urn:microsoft.com/office/officeart/2008/layout/HorizontalMultiLevelHierarchy"/>
    <dgm:cxn modelId="{C402581A-225E-4FF2-81A5-BC838C6401D8}" type="presParOf" srcId="{36D47905-967E-4546-A2F7-C051BF9F1B37}" destId="{009D66B9-B1A6-4B6E-B715-44D92C2A31D1}" srcOrd="4" destOrd="0" presId="urn:microsoft.com/office/officeart/2008/layout/HorizontalMultiLevelHierarchy"/>
    <dgm:cxn modelId="{B9D9EABC-B0EF-4067-8E8D-3FCD33D75D95}" type="presParOf" srcId="{009D66B9-B1A6-4B6E-B715-44D92C2A31D1}" destId="{4021316C-331B-486A-8FB7-4B0810A4404B}" srcOrd="0" destOrd="0" presId="urn:microsoft.com/office/officeart/2008/layout/HorizontalMultiLevelHierarchy"/>
    <dgm:cxn modelId="{02899A35-3E2E-445B-B596-115E3E926FBA}" type="presParOf" srcId="{36D47905-967E-4546-A2F7-C051BF9F1B37}" destId="{D6C6AF31-3D46-404D-9622-F56782F46961}" srcOrd="5" destOrd="0" presId="urn:microsoft.com/office/officeart/2008/layout/HorizontalMultiLevelHierarchy"/>
    <dgm:cxn modelId="{5C794A47-81D1-47D8-B1E2-D6790C9B4CA3}" type="presParOf" srcId="{D6C6AF31-3D46-404D-9622-F56782F46961}" destId="{F6FD9068-F67D-4F65-95FF-82C4CCD9A4CA}" srcOrd="0" destOrd="0" presId="urn:microsoft.com/office/officeart/2008/layout/HorizontalMultiLevelHierarchy"/>
    <dgm:cxn modelId="{C84A1198-204D-46DE-8774-C998B75CEF64}" type="presParOf" srcId="{D6C6AF31-3D46-404D-9622-F56782F46961}" destId="{0BEAFF4B-7F47-438E-A538-B8AEB40E8389}" srcOrd="1" destOrd="0" presId="urn:microsoft.com/office/officeart/2008/layout/HorizontalMultiLevelHierarchy"/>
    <dgm:cxn modelId="{0C6A34A3-1617-4570-A503-F37E767D9C77}" type="presParOf" srcId="{36D47905-967E-4546-A2F7-C051BF9F1B37}" destId="{4C56C8BA-184E-4B23-8C8F-7944DB708041}" srcOrd="6" destOrd="0" presId="urn:microsoft.com/office/officeart/2008/layout/HorizontalMultiLevelHierarchy"/>
    <dgm:cxn modelId="{46539540-9987-4AB8-9A82-FDEAD7ADC560}" type="presParOf" srcId="{4C56C8BA-184E-4B23-8C8F-7944DB708041}" destId="{739B1A1C-7B0D-4940-842C-3D7CE14AD631}" srcOrd="0" destOrd="0" presId="urn:microsoft.com/office/officeart/2008/layout/HorizontalMultiLevelHierarchy"/>
    <dgm:cxn modelId="{B6C9B86A-62D8-43A7-8FB2-0A25EC947695}" type="presParOf" srcId="{36D47905-967E-4546-A2F7-C051BF9F1B37}" destId="{3FC1051A-C954-4EEE-9FC0-2B0B40774880}" srcOrd="7" destOrd="0" presId="urn:microsoft.com/office/officeart/2008/layout/HorizontalMultiLevelHierarchy"/>
    <dgm:cxn modelId="{B486CA95-E7FC-4A5F-B943-2A375BDBEA60}" type="presParOf" srcId="{3FC1051A-C954-4EEE-9FC0-2B0B40774880}" destId="{DA5AECB3-D9BC-469C-99BD-33111195EF22}" srcOrd="0" destOrd="0" presId="urn:microsoft.com/office/officeart/2008/layout/HorizontalMultiLevelHierarchy"/>
    <dgm:cxn modelId="{44810A45-AA6A-412F-ADA3-ACAB55AF1C82}" type="presParOf" srcId="{3FC1051A-C954-4EEE-9FC0-2B0B40774880}" destId="{97FAD725-BD7F-4B3E-8D02-5386D5259FB2}" srcOrd="1" destOrd="0" presId="urn:microsoft.com/office/officeart/2008/layout/HorizontalMultiLevelHierarchy"/>
    <dgm:cxn modelId="{27D5AF68-1E9D-4287-9F86-8459F3A15AFC}" type="presParOf" srcId="{36D47905-967E-4546-A2F7-C051BF9F1B37}" destId="{932CFD98-B564-445A-8068-799A8C9011AC}" srcOrd="8" destOrd="0" presId="urn:microsoft.com/office/officeart/2008/layout/HorizontalMultiLevelHierarchy"/>
    <dgm:cxn modelId="{DBA5F920-1691-4D82-9269-93874F22A2F4}" type="presParOf" srcId="{932CFD98-B564-445A-8068-799A8C9011AC}" destId="{29B15EF7-1B64-46EC-B5A3-5B145DAE5456}" srcOrd="0" destOrd="0" presId="urn:microsoft.com/office/officeart/2008/layout/HorizontalMultiLevelHierarchy"/>
    <dgm:cxn modelId="{0D3122B3-3246-400E-A38E-04D4AD532276}" type="presParOf" srcId="{36D47905-967E-4546-A2F7-C051BF9F1B37}" destId="{176E36CB-C403-4DBE-BB0D-FE2D82A8A647}" srcOrd="9" destOrd="0" presId="urn:microsoft.com/office/officeart/2008/layout/HorizontalMultiLevelHierarchy"/>
    <dgm:cxn modelId="{CC8F4435-EF11-4F74-9A31-B9C638F5F4CB}" type="presParOf" srcId="{176E36CB-C403-4DBE-BB0D-FE2D82A8A647}" destId="{7C7A6F4A-367C-4AE6-A712-D1D65B065A9A}" srcOrd="0" destOrd="0" presId="urn:microsoft.com/office/officeart/2008/layout/HorizontalMultiLevelHierarchy"/>
    <dgm:cxn modelId="{B2E616B5-7404-43F0-B793-F21ED0D06414}" type="presParOf" srcId="{176E36CB-C403-4DBE-BB0D-FE2D82A8A647}" destId="{60453370-60BF-4801-A49D-DAA91FD8A6FF}" srcOrd="1" destOrd="0" presId="urn:microsoft.com/office/officeart/2008/layout/HorizontalMultiLevelHierarchy"/>
    <dgm:cxn modelId="{5DC0967B-6D63-422C-B415-B6A07115A291}" type="presParOf" srcId="{36D47905-967E-4546-A2F7-C051BF9F1B37}" destId="{0FBE6186-1BB6-4152-A37B-CF89A5C414AE}" srcOrd="10" destOrd="0" presId="urn:microsoft.com/office/officeart/2008/layout/HorizontalMultiLevelHierarchy"/>
    <dgm:cxn modelId="{CADEDE0A-7165-4E53-93E4-A43851E9F849}" type="presParOf" srcId="{0FBE6186-1BB6-4152-A37B-CF89A5C414AE}" destId="{433A0A65-727D-4DD6-B6E0-3B243D6EE14D}" srcOrd="0" destOrd="0" presId="urn:microsoft.com/office/officeart/2008/layout/HorizontalMultiLevelHierarchy"/>
    <dgm:cxn modelId="{4EC412CB-98C6-4960-8575-7EE654F75E19}" type="presParOf" srcId="{36D47905-967E-4546-A2F7-C051BF9F1B37}" destId="{5CB284FD-92FE-44A4-9C35-55D5162F5EE5}" srcOrd="11" destOrd="0" presId="urn:microsoft.com/office/officeart/2008/layout/HorizontalMultiLevelHierarchy"/>
    <dgm:cxn modelId="{44F9433B-C3BF-40C7-A55D-C8ACFB081F1B}" type="presParOf" srcId="{5CB284FD-92FE-44A4-9C35-55D5162F5EE5}" destId="{B17FE96F-A81B-4ACB-B72A-33C44290DAB0}" srcOrd="0" destOrd="0" presId="urn:microsoft.com/office/officeart/2008/layout/HorizontalMultiLevelHierarchy"/>
    <dgm:cxn modelId="{ADD795EF-662C-4C9C-A18E-8D841DC35C4E}" type="presParOf" srcId="{5CB284FD-92FE-44A4-9C35-55D5162F5EE5}" destId="{F4DAC745-07C0-4A1D-801B-56008621ED46}" srcOrd="1" destOrd="0" presId="urn:microsoft.com/office/officeart/2008/layout/HorizontalMultiLevelHierarchy"/>
    <dgm:cxn modelId="{40DFC5F4-B118-42C8-A7A6-15280B8CFF8B}" type="presParOf" srcId="{36D47905-967E-4546-A2F7-C051BF9F1B37}" destId="{4E326FE9-70D2-4943-8377-CCDED7BFF3B5}" srcOrd="12" destOrd="0" presId="urn:microsoft.com/office/officeart/2008/layout/HorizontalMultiLevelHierarchy"/>
    <dgm:cxn modelId="{A7C4F26A-68CE-4C8C-B5A5-8330F5767076}" type="presParOf" srcId="{4E326FE9-70D2-4943-8377-CCDED7BFF3B5}" destId="{4BAABADC-CCCD-4BBA-A5A3-A56BAB5C4337}" srcOrd="0" destOrd="0" presId="urn:microsoft.com/office/officeart/2008/layout/HorizontalMultiLevelHierarchy"/>
    <dgm:cxn modelId="{19C7F955-BAA3-4DDE-94C6-00CEC180FF4C}" type="presParOf" srcId="{36D47905-967E-4546-A2F7-C051BF9F1B37}" destId="{68DC859C-4B1D-4CFE-A0FB-5A887FB3DD0E}" srcOrd="13" destOrd="0" presId="urn:microsoft.com/office/officeart/2008/layout/HorizontalMultiLevelHierarchy"/>
    <dgm:cxn modelId="{4387E550-D322-4687-8255-46C6675001DF}" type="presParOf" srcId="{68DC859C-4B1D-4CFE-A0FB-5A887FB3DD0E}" destId="{D38B8D9E-A91B-4FBC-9E03-B109C56F08BC}" srcOrd="0" destOrd="0" presId="urn:microsoft.com/office/officeart/2008/layout/HorizontalMultiLevelHierarchy"/>
    <dgm:cxn modelId="{4CD08A5F-14CD-4CCE-A8AC-A894399BF3E2}" type="presParOf" srcId="{68DC859C-4B1D-4CFE-A0FB-5A887FB3DD0E}" destId="{B9047D2C-D209-4B3D-B02E-0C5D15FC36B6}" srcOrd="1" destOrd="0" presId="urn:microsoft.com/office/officeart/2008/layout/HorizontalMultiLevelHierarchy"/>
  </dgm:cxnLst>
  <dgm:bg/>
  <dgm:whole/>
  <dgm:extLst>
    <a:ext uri="http://schemas.microsoft.com/office/drawing/2008/diagram">
      <dsp:dataModelExt xmlns:dsp="http://schemas.microsoft.com/office/drawing/2008/diagram" relId="rId23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0A0EA8E9-F9FD-40C9-ACFB-F241CD9378FB}" type="doc">
      <dgm:prSet loTypeId="urn:microsoft.com/office/officeart/2008/layout/LinedList" loCatId="hierarchy" qsTypeId="urn:microsoft.com/office/officeart/2005/8/quickstyle/simple1" qsCatId="simple" csTypeId="urn:microsoft.com/office/officeart/2005/8/colors/accent1_2" csCatId="accent1" phldr="1"/>
      <dgm:spPr/>
      <dgm:t>
        <a:bodyPr/>
        <a:lstStyle/>
        <a:p>
          <a:endParaRPr lang="en-US"/>
        </a:p>
      </dgm:t>
    </dgm:pt>
    <dgm:pt modelId="{26BA850F-17ED-410A-81BE-AF252D258491}">
      <dgm:prSet phldrT="[Text]" custT="1"/>
      <dgm:spPr/>
      <dgm:t>
        <a:bodyPr vert="vert270"/>
        <a:lstStyle/>
        <a:p>
          <a:pPr algn="ctr"/>
          <a:endParaRPr lang="fa-IR" sz="400">
            <a:cs typeface="B Nazanin" panose="00000400000000000000" pitchFamily="2" charset="-78"/>
          </a:endParaRPr>
        </a:p>
        <a:p>
          <a:pPr algn="ctr"/>
          <a:r>
            <a:rPr lang="fa-IR" sz="1400">
              <a:cs typeface="B Nazanin" panose="00000400000000000000" pitchFamily="2" charset="-78"/>
            </a:rPr>
            <a:t>موارد موجود در گزارش دوره‌ای</a:t>
          </a:r>
          <a:endParaRPr lang="en-US" sz="1400">
            <a:cs typeface="B Nazanin" panose="00000400000000000000" pitchFamily="2" charset="-78"/>
          </a:endParaRPr>
        </a:p>
      </dgm:t>
    </dgm:pt>
    <dgm:pt modelId="{56B84571-B238-4FC1-AA9F-6EB94BC56DF9}" type="parTrans" cxnId="{1AE24ABA-C8D6-41FD-9359-7CDE92A58C5B}">
      <dgm:prSet/>
      <dgm:spPr/>
      <dgm:t>
        <a:bodyPr/>
        <a:lstStyle/>
        <a:p>
          <a:endParaRPr lang="en-US"/>
        </a:p>
      </dgm:t>
    </dgm:pt>
    <dgm:pt modelId="{30789204-2B50-472B-8AD7-F7AE76D2F145}" type="sibTrans" cxnId="{1AE24ABA-C8D6-41FD-9359-7CDE92A58C5B}">
      <dgm:prSet/>
      <dgm:spPr/>
      <dgm:t>
        <a:bodyPr/>
        <a:lstStyle/>
        <a:p>
          <a:endParaRPr lang="en-US"/>
        </a:p>
      </dgm:t>
    </dgm:pt>
    <dgm:pt modelId="{868789A2-1BEC-4910-A0CB-76F5F1384F33}">
      <dgm:prSet phldrT="[Text]" custT="1"/>
      <dgm:spPr/>
      <dgm:t>
        <a:bodyPr/>
        <a:lstStyle/>
        <a:p>
          <a:pPr rtl="1"/>
          <a:endParaRPr lang="fa-IR" sz="1100">
            <a:cs typeface="B Nazanin" panose="00000400000000000000" pitchFamily="2" charset="-78"/>
          </a:endParaRPr>
        </a:p>
        <a:p>
          <a:pPr rtl="1"/>
          <a:r>
            <a:rPr lang="fa-IR" sz="1400">
              <a:cs typeface="B Nazanin" panose="00000400000000000000" pitchFamily="2" charset="-78"/>
            </a:rPr>
            <a:t>پیشرفت برنامه زمان‌بندی</a:t>
          </a:r>
          <a:endParaRPr lang="en-US" sz="1400">
            <a:cs typeface="B Nazanin" panose="00000400000000000000" pitchFamily="2" charset="-78"/>
          </a:endParaRPr>
        </a:p>
      </dgm:t>
    </dgm:pt>
    <dgm:pt modelId="{389214DA-557D-42D2-A595-72EC4F33B1CC}" type="parTrans" cxnId="{381D6AAA-10F1-4100-A4AA-F2379C07FF02}">
      <dgm:prSet/>
      <dgm:spPr/>
      <dgm:t>
        <a:bodyPr/>
        <a:lstStyle/>
        <a:p>
          <a:endParaRPr lang="en-US"/>
        </a:p>
      </dgm:t>
    </dgm:pt>
    <dgm:pt modelId="{C7A41BE9-4ACA-4D06-852B-0A2F51CDF4B0}" type="sibTrans" cxnId="{381D6AAA-10F1-4100-A4AA-F2379C07FF02}">
      <dgm:prSet/>
      <dgm:spPr/>
      <dgm:t>
        <a:bodyPr/>
        <a:lstStyle/>
        <a:p>
          <a:endParaRPr lang="en-US"/>
        </a:p>
      </dgm:t>
    </dgm:pt>
    <dgm:pt modelId="{9FDAF439-5D81-428B-AB71-99919FCDAD84}">
      <dgm:prSet phldrT="[Text]" custT="1"/>
      <dgm:spPr/>
      <dgm:t>
        <a:bodyPr/>
        <a:lstStyle/>
        <a:p>
          <a:pPr algn="r"/>
          <a:endParaRPr lang="fa-IR" sz="1100">
            <a:cs typeface="B Nazanin" panose="00000400000000000000" pitchFamily="2" charset="-78"/>
          </a:endParaRPr>
        </a:p>
        <a:p>
          <a:pPr algn="r"/>
          <a:r>
            <a:rPr lang="fa-IR" sz="1400">
              <a:cs typeface="B Nazanin" panose="00000400000000000000" pitchFamily="2" charset="-78"/>
            </a:rPr>
            <a:t>پیشرفت هزینه‌ای پروژه </a:t>
          </a:r>
          <a:endParaRPr lang="en-US" sz="1400">
            <a:cs typeface="B Nazanin" panose="00000400000000000000" pitchFamily="2" charset="-78"/>
          </a:endParaRPr>
        </a:p>
      </dgm:t>
    </dgm:pt>
    <dgm:pt modelId="{3C103052-1B24-42AB-BE65-F05F7E271482}" type="parTrans" cxnId="{43BF48A7-4D6A-48B8-A2BD-8D918E7EC363}">
      <dgm:prSet/>
      <dgm:spPr/>
      <dgm:t>
        <a:bodyPr/>
        <a:lstStyle/>
        <a:p>
          <a:endParaRPr lang="en-US"/>
        </a:p>
      </dgm:t>
    </dgm:pt>
    <dgm:pt modelId="{9F5CFAE5-6D42-405C-8FFA-85A195BDE99F}" type="sibTrans" cxnId="{43BF48A7-4D6A-48B8-A2BD-8D918E7EC363}">
      <dgm:prSet/>
      <dgm:spPr/>
      <dgm:t>
        <a:bodyPr/>
        <a:lstStyle/>
        <a:p>
          <a:endParaRPr lang="en-US"/>
        </a:p>
      </dgm:t>
    </dgm:pt>
    <dgm:pt modelId="{464D4F56-762F-4E15-807F-92CDE3AE72E0}">
      <dgm:prSet phldrT="[Text]" custT="1"/>
      <dgm:spPr/>
      <dgm:t>
        <a:bodyPr/>
        <a:lstStyle/>
        <a:p>
          <a:pPr algn="r"/>
          <a:endParaRPr lang="fa-IR" sz="600">
            <a:cs typeface="B Nazanin" panose="00000400000000000000" pitchFamily="2" charset="-78"/>
          </a:endParaRPr>
        </a:p>
        <a:p>
          <a:pPr algn="r"/>
          <a:r>
            <a:rPr lang="fa-IR" sz="1400">
              <a:cs typeface="B Nazanin" panose="00000400000000000000" pitchFamily="2" charset="-78"/>
            </a:rPr>
            <a:t>تغییرات صورت گرفته در پروژه</a:t>
          </a:r>
          <a:endParaRPr lang="en-US" sz="1400">
            <a:cs typeface="B Nazanin" panose="00000400000000000000" pitchFamily="2" charset="-78"/>
          </a:endParaRPr>
        </a:p>
      </dgm:t>
    </dgm:pt>
    <dgm:pt modelId="{D0BA2DDC-2227-4EC4-B23B-A95F9CEF691B}" type="parTrans" cxnId="{5394CA65-E03E-4E60-B35F-F755FB20024F}">
      <dgm:prSet/>
      <dgm:spPr/>
      <dgm:t>
        <a:bodyPr/>
        <a:lstStyle/>
        <a:p>
          <a:endParaRPr lang="en-US"/>
        </a:p>
      </dgm:t>
    </dgm:pt>
    <dgm:pt modelId="{A3C02A74-4587-4515-9877-0A5B70B368D8}" type="sibTrans" cxnId="{5394CA65-E03E-4E60-B35F-F755FB20024F}">
      <dgm:prSet/>
      <dgm:spPr/>
      <dgm:t>
        <a:bodyPr/>
        <a:lstStyle/>
        <a:p>
          <a:endParaRPr lang="en-US"/>
        </a:p>
      </dgm:t>
    </dgm:pt>
    <dgm:pt modelId="{750F9B4A-68EF-4471-A31D-D1DE6DF857C6}">
      <dgm:prSet phldrT="[Text]"/>
      <dgm:spPr/>
      <dgm:t>
        <a:bodyPr/>
        <a:lstStyle/>
        <a:p>
          <a:pPr algn="r"/>
          <a:r>
            <a:rPr lang="fa-IR">
              <a:cs typeface="B Nazanin" panose="00000400000000000000" pitchFamily="2" charset="-78"/>
            </a:rPr>
            <a:t>تغییر در روش تولید</a:t>
          </a:r>
          <a:endParaRPr lang="en-US">
            <a:cs typeface="B Nazanin" panose="00000400000000000000" pitchFamily="2" charset="-78"/>
          </a:endParaRPr>
        </a:p>
      </dgm:t>
    </dgm:pt>
    <dgm:pt modelId="{0B5DE21F-C208-4F86-9AAE-CD9603697DF9}" type="parTrans" cxnId="{F77FB871-6C72-443B-891A-133356CAFCF0}">
      <dgm:prSet/>
      <dgm:spPr/>
      <dgm:t>
        <a:bodyPr/>
        <a:lstStyle/>
        <a:p>
          <a:endParaRPr lang="en-US"/>
        </a:p>
      </dgm:t>
    </dgm:pt>
    <dgm:pt modelId="{8EB12633-93CA-4510-B67D-FFEA3CF8E3AA}" type="sibTrans" cxnId="{F77FB871-6C72-443B-891A-133356CAFCF0}">
      <dgm:prSet/>
      <dgm:spPr/>
      <dgm:t>
        <a:bodyPr/>
        <a:lstStyle/>
        <a:p>
          <a:endParaRPr lang="en-US"/>
        </a:p>
      </dgm:t>
    </dgm:pt>
    <dgm:pt modelId="{6AC67084-3995-4452-94BB-49C57C72BF0A}">
      <dgm:prSet phldrT="[Text]"/>
      <dgm:spPr/>
      <dgm:t>
        <a:bodyPr/>
        <a:lstStyle/>
        <a:p>
          <a:pPr algn="r"/>
          <a:r>
            <a:rPr lang="fa-IR">
              <a:cs typeface="B Nazanin" panose="00000400000000000000" pitchFamily="2" charset="-78"/>
            </a:rPr>
            <a:t>تغییر در محصول نهایی</a:t>
          </a:r>
          <a:endParaRPr lang="en-US">
            <a:cs typeface="B Nazanin" panose="00000400000000000000" pitchFamily="2" charset="-78"/>
          </a:endParaRPr>
        </a:p>
      </dgm:t>
    </dgm:pt>
    <dgm:pt modelId="{F278977C-7C26-4F1F-8254-A921668BC683}" type="parTrans" cxnId="{B28AA5BF-5876-469D-BA02-C4CFEA321F44}">
      <dgm:prSet/>
      <dgm:spPr/>
      <dgm:t>
        <a:bodyPr/>
        <a:lstStyle/>
        <a:p>
          <a:endParaRPr lang="en-US"/>
        </a:p>
      </dgm:t>
    </dgm:pt>
    <dgm:pt modelId="{6B1B6006-CE92-4E2B-BEE6-622E9D9873CE}" type="sibTrans" cxnId="{B28AA5BF-5876-469D-BA02-C4CFEA321F44}">
      <dgm:prSet/>
      <dgm:spPr/>
      <dgm:t>
        <a:bodyPr/>
        <a:lstStyle/>
        <a:p>
          <a:endParaRPr lang="en-US"/>
        </a:p>
      </dgm:t>
    </dgm:pt>
    <dgm:pt modelId="{7BD2DBB5-2D61-4167-AC41-8D0EADE6752D}" type="pres">
      <dgm:prSet presAssocID="{0A0EA8E9-F9FD-40C9-ACFB-F241CD9378FB}" presName="vert0" presStyleCnt="0">
        <dgm:presLayoutVars>
          <dgm:dir val="rev"/>
          <dgm:animOne val="branch"/>
          <dgm:animLvl val="lvl"/>
        </dgm:presLayoutVars>
      </dgm:prSet>
      <dgm:spPr/>
      <dgm:t>
        <a:bodyPr/>
        <a:lstStyle/>
        <a:p>
          <a:endParaRPr lang="en-US"/>
        </a:p>
      </dgm:t>
    </dgm:pt>
    <dgm:pt modelId="{EF9B4B19-8354-479C-B0C6-B44355796A1C}" type="pres">
      <dgm:prSet presAssocID="{26BA850F-17ED-410A-81BE-AF252D258491}" presName="thickLine" presStyleLbl="alignNode1" presStyleIdx="0" presStyleCnt="1" custLinFactNeighborY="-541"/>
      <dgm:spPr/>
    </dgm:pt>
    <dgm:pt modelId="{92C9A160-38E0-4F2A-B135-64FA0AD3D870}" type="pres">
      <dgm:prSet presAssocID="{26BA850F-17ED-410A-81BE-AF252D258491}" presName="horz1" presStyleCnt="0"/>
      <dgm:spPr/>
    </dgm:pt>
    <dgm:pt modelId="{724150C7-2AC7-4BAD-9C59-B5366E5C349D}" type="pres">
      <dgm:prSet presAssocID="{26BA850F-17ED-410A-81BE-AF252D258491}" presName="tx1" presStyleLbl="revTx" presStyleIdx="0" presStyleCnt="6" custScaleX="83386"/>
      <dgm:spPr/>
      <dgm:t>
        <a:bodyPr/>
        <a:lstStyle/>
        <a:p>
          <a:endParaRPr lang="en-US"/>
        </a:p>
      </dgm:t>
    </dgm:pt>
    <dgm:pt modelId="{FCC63895-BFEC-46DE-A76F-70398F5F3BEB}" type="pres">
      <dgm:prSet presAssocID="{26BA850F-17ED-410A-81BE-AF252D258491}" presName="vert1" presStyleCnt="0"/>
      <dgm:spPr/>
    </dgm:pt>
    <dgm:pt modelId="{BA35BDE7-8F16-4667-9CA9-4B7C895DE4E6}" type="pres">
      <dgm:prSet presAssocID="{868789A2-1BEC-4910-A0CB-76F5F1384F33}" presName="vertSpace2a" presStyleCnt="0"/>
      <dgm:spPr/>
    </dgm:pt>
    <dgm:pt modelId="{B2720972-3888-47CF-88CB-FC56DBDC6974}" type="pres">
      <dgm:prSet presAssocID="{868789A2-1BEC-4910-A0CB-76F5F1384F33}" presName="horz2" presStyleCnt="0"/>
      <dgm:spPr/>
    </dgm:pt>
    <dgm:pt modelId="{256BA768-1C7C-4379-837C-4D72FC19B2A5}" type="pres">
      <dgm:prSet presAssocID="{868789A2-1BEC-4910-A0CB-76F5F1384F33}" presName="horzSpace2" presStyleCnt="0"/>
      <dgm:spPr/>
    </dgm:pt>
    <dgm:pt modelId="{6EF2847B-0847-4127-9AE9-48CA36F66CBB}" type="pres">
      <dgm:prSet presAssocID="{868789A2-1BEC-4910-A0CB-76F5F1384F33}" presName="tx2" presStyleLbl="revTx" presStyleIdx="1" presStyleCnt="6" custScaleX="130062"/>
      <dgm:spPr/>
      <dgm:t>
        <a:bodyPr/>
        <a:lstStyle/>
        <a:p>
          <a:endParaRPr lang="en-US"/>
        </a:p>
      </dgm:t>
    </dgm:pt>
    <dgm:pt modelId="{CDCE33B9-1B3C-44AA-93BB-00DDBBFD84E6}" type="pres">
      <dgm:prSet presAssocID="{868789A2-1BEC-4910-A0CB-76F5F1384F33}" presName="vert2" presStyleCnt="0"/>
      <dgm:spPr/>
    </dgm:pt>
    <dgm:pt modelId="{E4DF73FA-0C37-48EF-A27B-B2EADD81F1EE}" type="pres">
      <dgm:prSet presAssocID="{868789A2-1BEC-4910-A0CB-76F5F1384F33}" presName="thinLine2b" presStyleLbl="callout" presStyleIdx="0" presStyleCnt="4"/>
      <dgm:spPr/>
    </dgm:pt>
    <dgm:pt modelId="{EE75A89E-F896-4A7A-A22E-05FE00728017}" type="pres">
      <dgm:prSet presAssocID="{868789A2-1BEC-4910-A0CB-76F5F1384F33}" presName="vertSpace2b" presStyleCnt="0"/>
      <dgm:spPr/>
    </dgm:pt>
    <dgm:pt modelId="{D771E07B-253E-4A03-ADFE-37B95D42A173}" type="pres">
      <dgm:prSet presAssocID="{9FDAF439-5D81-428B-AB71-99919FCDAD84}" presName="horz2" presStyleCnt="0"/>
      <dgm:spPr/>
    </dgm:pt>
    <dgm:pt modelId="{540102FF-E8E3-4EEA-A90B-007D5FC1EF77}" type="pres">
      <dgm:prSet presAssocID="{9FDAF439-5D81-428B-AB71-99919FCDAD84}" presName="horzSpace2" presStyleCnt="0"/>
      <dgm:spPr/>
    </dgm:pt>
    <dgm:pt modelId="{89A1AF96-92DB-47C9-85C6-1AFBB96E1F13}" type="pres">
      <dgm:prSet presAssocID="{9FDAF439-5D81-428B-AB71-99919FCDAD84}" presName="tx2" presStyleLbl="revTx" presStyleIdx="2" presStyleCnt="6" custScaleX="143458"/>
      <dgm:spPr/>
      <dgm:t>
        <a:bodyPr/>
        <a:lstStyle/>
        <a:p>
          <a:endParaRPr lang="en-US"/>
        </a:p>
      </dgm:t>
    </dgm:pt>
    <dgm:pt modelId="{2C214E47-895A-44A5-A03E-619D391085E0}" type="pres">
      <dgm:prSet presAssocID="{9FDAF439-5D81-428B-AB71-99919FCDAD84}" presName="vert2" presStyleCnt="0"/>
      <dgm:spPr/>
    </dgm:pt>
    <dgm:pt modelId="{0721E95D-E993-41A4-8147-A00BB664A846}" type="pres">
      <dgm:prSet presAssocID="{9FDAF439-5D81-428B-AB71-99919FCDAD84}" presName="thinLine2b" presStyleLbl="callout" presStyleIdx="1" presStyleCnt="4"/>
      <dgm:spPr/>
    </dgm:pt>
    <dgm:pt modelId="{A257C41C-6571-48AB-8EA7-3DC49B98DF1F}" type="pres">
      <dgm:prSet presAssocID="{9FDAF439-5D81-428B-AB71-99919FCDAD84}" presName="vertSpace2b" presStyleCnt="0"/>
      <dgm:spPr/>
    </dgm:pt>
    <dgm:pt modelId="{BCCA7B82-0057-45B4-BF95-3E4880276B6B}" type="pres">
      <dgm:prSet presAssocID="{464D4F56-762F-4E15-807F-92CDE3AE72E0}" presName="horz2" presStyleCnt="0"/>
      <dgm:spPr/>
    </dgm:pt>
    <dgm:pt modelId="{F0798E25-69D1-4886-AB22-FF1172DCE384}" type="pres">
      <dgm:prSet presAssocID="{464D4F56-762F-4E15-807F-92CDE3AE72E0}" presName="horzSpace2" presStyleCnt="0"/>
      <dgm:spPr/>
    </dgm:pt>
    <dgm:pt modelId="{2A6380C9-4E9A-4193-BE1A-8E820FA67BE5}" type="pres">
      <dgm:prSet presAssocID="{464D4F56-762F-4E15-807F-92CDE3AE72E0}" presName="tx2" presStyleLbl="revTx" presStyleIdx="3" presStyleCnt="6" custScaleX="113826"/>
      <dgm:spPr/>
      <dgm:t>
        <a:bodyPr/>
        <a:lstStyle/>
        <a:p>
          <a:endParaRPr lang="en-US"/>
        </a:p>
      </dgm:t>
    </dgm:pt>
    <dgm:pt modelId="{759FC418-31EB-41AD-AFA1-1FBA2242904E}" type="pres">
      <dgm:prSet presAssocID="{464D4F56-762F-4E15-807F-92CDE3AE72E0}" presName="vert2" presStyleCnt="0"/>
      <dgm:spPr/>
    </dgm:pt>
    <dgm:pt modelId="{1A6662B6-E4DC-4967-B869-1AC609A1C311}" type="pres">
      <dgm:prSet presAssocID="{6AC67084-3995-4452-94BB-49C57C72BF0A}" presName="horz3" presStyleCnt="0"/>
      <dgm:spPr/>
    </dgm:pt>
    <dgm:pt modelId="{23FCAFA8-B468-454D-A1A0-F8C2FB3437DA}" type="pres">
      <dgm:prSet presAssocID="{6AC67084-3995-4452-94BB-49C57C72BF0A}" presName="horzSpace3" presStyleCnt="0"/>
      <dgm:spPr/>
    </dgm:pt>
    <dgm:pt modelId="{8EB8C8B8-4161-4D6C-A0B7-CBE77DD2707D}" type="pres">
      <dgm:prSet presAssocID="{6AC67084-3995-4452-94BB-49C57C72BF0A}" presName="tx3" presStyleLbl="revTx" presStyleIdx="4" presStyleCnt="6" custScaleX="91126"/>
      <dgm:spPr/>
      <dgm:t>
        <a:bodyPr/>
        <a:lstStyle/>
        <a:p>
          <a:endParaRPr lang="en-US"/>
        </a:p>
      </dgm:t>
    </dgm:pt>
    <dgm:pt modelId="{F121EFFF-4F56-4D65-B935-C3487CC45C13}" type="pres">
      <dgm:prSet presAssocID="{6AC67084-3995-4452-94BB-49C57C72BF0A}" presName="vert3" presStyleCnt="0"/>
      <dgm:spPr/>
    </dgm:pt>
    <dgm:pt modelId="{8CC4C597-2AA2-4B37-B10D-9EEB997DB4F8}" type="pres">
      <dgm:prSet presAssocID="{6B1B6006-CE92-4E2B-BEE6-622E9D9873CE}" presName="thinLine3" presStyleLbl="callout" presStyleIdx="2" presStyleCnt="4"/>
      <dgm:spPr/>
    </dgm:pt>
    <dgm:pt modelId="{68266CD1-31ED-4B98-9B51-EE3293B9DF35}" type="pres">
      <dgm:prSet presAssocID="{750F9B4A-68EF-4471-A31D-D1DE6DF857C6}" presName="horz3" presStyleCnt="0"/>
      <dgm:spPr/>
    </dgm:pt>
    <dgm:pt modelId="{FA8E2A24-E7B4-4D23-9707-DB7D61A11A09}" type="pres">
      <dgm:prSet presAssocID="{750F9B4A-68EF-4471-A31D-D1DE6DF857C6}" presName="horzSpace3" presStyleCnt="0"/>
      <dgm:spPr/>
    </dgm:pt>
    <dgm:pt modelId="{6BC3C755-BB0C-472B-B5F2-20F8629C42C8}" type="pres">
      <dgm:prSet presAssocID="{750F9B4A-68EF-4471-A31D-D1DE6DF857C6}" presName="tx3" presStyleLbl="revTx" presStyleIdx="5" presStyleCnt="6" custScaleX="86661"/>
      <dgm:spPr/>
      <dgm:t>
        <a:bodyPr/>
        <a:lstStyle/>
        <a:p>
          <a:endParaRPr lang="en-US"/>
        </a:p>
      </dgm:t>
    </dgm:pt>
    <dgm:pt modelId="{9B5EA738-2B3A-44CD-9D20-D78CF17E8026}" type="pres">
      <dgm:prSet presAssocID="{750F9B4A-68EF-4471-A31D-D1DE6DF857C6}" presName="vert3" presStyleCnt="0"/>
      <dgm:spPr/>
    </dgm:pt>
    <dgm:pt modelId="{7745D83E-AB64-4335-924F-14CB126AD986}" type="pres">
      <dgm:prSet presAssocID="{464D4F56-762F-4E15-807F-92CDE3AE72E0}" presName="thinLine2b" presStyleLbl="callout" presStyleIdx="3" presStyleCnt="4"/>
      <dgm:spPr/>
    </dgm:pt>
    <dgm:pt modelId="{E68F4891-395E-43BC-B03F-CA04116C30E4}" type="pres">
      <dgm:prSet presAssocID="{464D4F56-762F-4E15-807F-92CDE3AE72E0}" presName="vertSpace2b" presStyleCnt="0"/>
      <dgm:spPr/>
    </dgm:pt>
  </dgm:ptLst>
  <dgm:cxnLst>
    <dgm:cxn modelId="{16F280F6-4E5F-4EDD-87BA-4CAC29F0BE6A}" type="presOf" srcId="{464D4F56-762F-4E15-807F-92CDE3AE72E0}" destId="{2A6380C9-4E9A-4193-BE1A-8E820FA67BE5}" srcOrd="0" destOrd="0" presId="urn:microsoft.com/office/officeart/2008/layout/LinedList"/>
    <dgm:cxn modelId="{B28AA5BF-5876-469D-BA02-C4CFEA321F44}" srcId="{464D4F56-762F-4E15-807F-92CDE3AE72E0}" destId="{6AC67084-3995-4452-94BB-49C57C72BF0A}" srcOrd="0" destOrd="0" parTransId="{F278977C-7C26-4F1F-8254-A921668BC683}" sibTransId="{6B1B6006-CE92-4E2B-BEE6-622E9D9873CE}"/>
    <dgm:cxn modelId="{5394CA65-E03E-4E60-B35F-F755FB20024F}" srcId="{26BA850F-17ED-410A-81BE-AF252D258491}" destId="{464D4F56-762F-4E15-807F-92CDE3AE72E0}" srcOrd="2" destOrd="0" parTransId="{D0BA2DDC-2227-4EC4-B23B-A95F9CEF691B}" sibTransId="{A3C02A74-4587-4515-9877-0A5B70B368D8}"/>
    <dgm:cxn modelId="{482F4C8A-783D-4E28-BD64-2DE72FF511DA}" type="presOf" srcId="{9FDAF439-5D81-428B-AB71-99919FCDAD84}" destId="{89A1AF96-92DB-47C9-85C6-1AFBB96E1F13}" srcOrd="0" destOrd="0" presId="urn:microsoft.com/office/officeart/2008/layout/LinedList"/>
    <dgm:cxn modelId="{ED2B2EA8-0F36-40A4-AF90-59AD2B654B28}" type="presOf" srcId="{868789A2-1BEC-4910-A0CB-76F5F1384F33}" destId="{6EF2847B-0847-4127-9AE9-48CA36F66CBB}" srcOrd="0" destOrd="0" presId="urn:microsoft.com/office/officeart/2008/layout/LinedList"/>
    <dgm:cxn modelId="{43BF48A7-4D6A-48B8-A2BD-8D918E7EC363}" srcId="{26BA850F-17ED-410A-81BE-AF252D258491}" destId="{9FDAF439-5D81-428B-AB71-99919FCDAD84}" srcOrd="1" destOrd="0" parTransId="{3C103052-1B24-42AB-BE65-F05F7E271482}" sibTransId="{9F5CFAE5-6D42-405C-8FFA-85A195BDE99F}"/>
    <dgm:cxn modelId="{381D6AAA-10F1-4100-A4AA-F2379C07FF02}" srcId="{26BA850F-17ED-410A-81BE-AF252D258491}" destId="{868789A2-1BEC-4910-A0CB-76F5F1384F33}" srcOrd="0" destOrd="0" parTransId="{389214DA-557D-42D2-A595-72EC4F33B1CC}" sibTransId="{C7A41BE9-4ACA-4D06-852B-0A2F51CDF4B0}"/>
    <dgm:cxn modelId="{20A64AE8-58F1-4CC4-AD08-3CF2F0E653E4}" type="presOf" srcId="{26BA850F-17ED-410A-81BE-AF252D258491}" destId="{724150C7-2AC7-4BAD-9C59-B5366E5C349D}" srcOrd="0" destOrd="0" presId="urn:microsoft.com/office/officeart/2008/layout/LinedList"/>
    <dgm:cxn modelId="{F77FB871-6C72-443B-891A-133356CAFCF0}" srcId="{464D4F56-762F-4E15-807F-92CDE3AE72E0}" destId="{750F9B4A-68EF-4471-A31D-D1DE6DF857C6}" srcOrd="1" destOrd="0" parTransId="{0B5DE21F-C208-4F86-9AAE-CD9603697DF9}" sibTransId="{8EB12633-93CA-4510-B67D-FFEA3CF8E3AA}"/>
    <dgm:cxn modelId="{9DFC4ABF-E3C2-4868-B173-1931A6F6A370}" type="presOf" srcId="{6AC67084-3995-4452-94BB-49C57C72BF0A}" destId="{8EB8C8B8-4161-4D6C-A0B7-CBE77DD2707D}" srcOrd="0" destOrd="0" presId="urn:microsoft.com/office/officeart/2008/layout/LinedList"/>
    <dgm:cxn modelId="{1AE24ABA-C8D6-41FD-9359-7CDE92A58C5B}" srcId="{0A0EA8E9-F9FD-40C9-ACFB-F241CD9378FB}" destId="{26BA850F-17ED-410A-81BE-AF252D258491}" srcOrd="0" destOrd="0" parTransId="{56B84571-B238-4FC1-AA9F-6EB94BC56DF9}" sibTransId="{30789204-2B50-472B-8AD7-F7AE76D2F145}"/>
    <dgm:cxn modelId="{3EB29FF1-7B87-4EA5-95F7-468D3D148304}" type="presOf" srcId="{750F9B4A-68EF-4471-A31D-D1DE6DF857C6}" destId="{6BC3C755-BB0C-472B-B5F2-20F8629C42C8}" srcOrd="0" destOrd="0" presId="urn:microsoft.com/office/officeart/2008/layout/LinedList"/>
    <dgm:cxn modelId="{D209BF08-059A-4929-A1B4-2325BD34CB7D}" type="presOf" srcId="{0A0EA8E9-F9FD-40C9-ACFB-F241CD9378FB}" destId="{7BD2DBB5-2D61-4167-AC41-8D0EADE6752D}" srcOrd="0" destOrd="0" presId="urn:microsoft.com/office/officeart/2008/layout/LinedList"/>
    <dgm:cxn modelId="{9C6AD2A1-4E57-4AF9-B8CA-CC97BFCE412C}" type="presParOf" srcId="{7BD2DBB5-2D61-4167-AC41-8D0EADE6752D}" destId="{EF9B4B19-8354-479C-B0C6-B44355796A1C}" srcOrd="0" destOrd="0" presId="urn:microsoft.com/office/officeart/2008/layout/LinedList"/>
    <dgm:cxn modelId="{DA227D2F-193E-4205-AD6B-5197724B65F7}" type="presParOf" srcId="{7BD2DBB5-2D61-4167-AC41-8D0EADE6752D}" destId="{92C9A160-38E0-4F2A-B135-64FA0AD3D870}" srcOrd="1" destOrd="0" presId="urn:microsoft.com/office/officeart/2008/layout/LinedList"/>
    <dgm:cxn modelId="{D2E51C79-235D-4A5E-8806-678D28291476}" type="presParOf" srcId="{92C9A160-38E0-4F2A-B135-64FA0AD3D870}" destId="{724150C7-2AC7-4BAD-9C59-B5366E5C349D}" srcOrd="0" destOrd="0" presId="urn:microsoft.com/office/officeart/2008/layout/LinedList"/>
    <dgm:cxn modelId="{D414779B-4511-4FF8-A829-664587C901E9}" type="presParOf" srcId="{92C9A160-38E0-4F2A-B135-64FA0AD3D870}" destId="{FCC63895-BFEC-46DE-A76F-70398F5F3BEB}" srcOrd="1" destOrd="0" presId="urn:microsoft.com/office/officeart/2008/layout/LinedList"/>
    <dgm:cxn modelId="{25BA16B7-CF96-4F0F-8598-B145CB79DFDE}" type="presParOf" srcId="{FCC63895-BFEC-46DE-A76F-70398F5F3BEB}" destId="{BA35BDE7-8F16-4667-9CA9-4B7C895DE4E6}" srcOrd="0" destOrd="0" presId="urn:microsoft.com/office/officeart/2008/layout/LinedList"/>
    <dgm:cxn modelId="{A8E2A501-904D-47E4-AF20-6A45B6AFF224}" type="presParOf" srcId="{FCC63895-BFEC-46DE-A76F-70398F5F3BEB}" destId="{B2720972-3888-47CF-88CB-FC56DBDC6974}" srcOrd="1" destOrd="0" presId="urn:microsoft.com/office/officeart/2008/layout/LinedList"/>
    <dgm:cxn modelId="{DD85A96C-0B43-4403-BF7B-CCEC21621ECE}" type="presParOf" srcId="{B2720972-3888-47CF-88CB-FC56DBDC6974}" destId="{256BA768-1C7C-4379-837C-4D72FC19B2A5}" srcOrd="0" destOrd="0" presId="urn:microsoft.com/office/officeart/2008/layout/LinedList"/>
    <dgm:cxn modelId="{00BD9F72-176D-49A8-8BCA-A5B1014555E8}" type="presParOf" srcId="{B2720972-3888-47CF-88CB-FC56DBDC6974}" destId="{6EF2847B-0847-4127-9AE9-48CA36F66CBB}" srcOrd="1" destOrd="0" presId="urn:microsoft.com/office/officeart/2008/layout/LinedList"/>
    <dgm:cxn modelId="{702BEE80-DF0E-40BB-81A5-FD61D6AA9C53}" type="presParOf" srcId="{B2720972-3888-47CF-88CB-FC56DBDC6974}" destId="{CDCE33B9-1B3C-44AA-93BB-00DDBBFD84E6}" srcOrd="2" destOrd="0" presId="urn:microsoft.com/office/officeart/2008/layout/LinedList"/>
    <dgm:cxn modelId="{88ABE852-35D5-4BED-8B57-F4C4535203BE}" type="presParOf" srcId="{FCC63895-BFEC-46DE-A76F-70398F5F3BEB}" destId="{E4DF73FA-0C37-48EF-A27B-B2EADD81F1EE}" srcOrd="2" destOrd="0" presId="urn:microsoft.com/office/officeart/2008/layout/LinedList"/>
    <dgm:cxn modelId="{97F8A62D-4B82-4FBE-98A9-AEB5C06916CA}" type="presParOf" srcId="{FCC63895-BFEC-46DE-A76F-70398F5F3BEB}" destId="{EE75A89E-F896-4A7A-A22E-05FE00728017}" srcOrd="3" destOrd="0" presId="urn:microsoft.com/office/officeart/2008/layout/LinedList"/>
    <dgm:cxn modelId="{3AEC775A-5CB6-4A98-BFD8-BB922B206010}" type="presParOf" srcId="{FCC63895-BFEC-46DE-A76F-70398F5F3BEB}" destId="{D771E07B-253E-4A03-ADFE-37B95D42A173}" srcOrd="4" destOrd="0" presId="urn:microsoft.com/office/officeart/2008/layout/LinedList"/>
    <dgm:cxn modelId="{832BB4ED-C535-4723-9471-B56AB3E16BEC}" type="presParOf" srcId="{D771E07B-253E-4A03-ADFE-37B95D42A173}" destId="{540102FF-E8E3-4EEA-A90B-007D5FC1EF77}" srcOrd="0" destOrd="0" presId="urn:microsoft.com/office/officeart/2008/layout/LinedList"/>
    <dgm:cxn modelId="{8E128F49-A7E1-4FD0-9930-2930A18DC5CE}" type="presParOf" srcId="{D771E07B-253E-4A03-ADFE-37B95D42A173}" destId="{89A1AF96-92DB-47C9-85C6-1AFBB96E1F13}" srcOrd="1" destOrd="0" presId="urn:microsoft.com/office/officeart/2008/layout/LinedList"/>
    <dgm:cxn modelId="{AF81D6C4-A36E-46B0-9485-74300067A67E}" type="presParOf" srcId="{D771E07B-253E-4A03-ADFE-37B95D42A173}" destId="{2C214E47-895A-44A5-A03E-619D391085E0}" srcOrd="2" destOrd="0" presId="urn:microsoft.com/office/officeart/2008/layout/LinedList"/>
    <dgm:cxn modelId="{055FE109-7C80-46BB-B153-5DD40A332EF7}" type="presParOf" srcId="{FCC63895-BFEC-46DE-A76F-70398F5F3BEB}" destId="{0721E95D-E993-41A4-8147-A00BB664A846}" srcOrd="5" destOrd="0" presId="urn:microsoft.com/office/officeart/2008/layout/LinedList"/>
    <dgm:cxn modelId="{26972CB5-ECA0-416E-93C5-F88D0D7C68A2}" type="presParOf" srcId="{FCC63895-BFEC-46DE-A76F-70398F5F3BEB}" destId="{A257C41C-6571-48AB-8EA7-3DC49B98DF1F}" srcOrd="6" destOrd="0" presId="urn:microsoft.com/office/officeart/2008/layout/LinedList"/>
    <dgm:cxn modelId="{AD9467E4-758B-425E-9706-9E417C1CB1DC}" type="presParOf" srcId="{FCC63895-BFEC-46DE-A76F-70398F5F3BEB}" destId="{BCCA7B82-0057-45B4-BF95-3E4880276B6B}" srcOrd="7" destOrd="0" presId="urn:microsoft.com/office/officeart/2008/layout/LinedList"/>
    <dgm:cxn modelId="{BA238D8C-4324-442A-AD76-A7CD53DA1C23}" type="presParOf" srcId="{BCCA7B82-0057-45B4-BF95-3E4880276B6B}" destId="{F0798E25-69D1-4886-AB22-FF1172DCE384}" srcOrd="0" destOrd="0" presId="urn:microsoft.com/office/officeart/2008/layout/LinedList"/>
    <dgm:cxn modelId="{35EC6420-BE4E-458F-9D64-B0C6ED97230D}" type="presParOf" srcId="{BCCA7B82-0057-45B4-BF95-3E4880276B6B}" destId="{2A6380C9-4E9A-4193-BE1A-8E820FA67BE5}" srcOrd="1" destOrd="0" presId="urn:microsoft.com/office/officeart/2008/layout/LinedList"/>
    <dgm:cxn modelId="{212E9F55-3C3E-4E8B-955F-08C158E439AC}" type="presParOf" srcId="{BCCA7B82-0057-45B4-BF95-3E4880276B6B}" destId="{759FC418-31EB-41AD-AFA1-1FBA2242904E}" srcOrd="2" destOrd="0" presId="urn:microsoft.com/office/officeart/2008/layout/LinedList"/>
    <dgm:cxn modelId="{067D3353-E898-41A1-8B2F-88FB740595D0}" type="presParOf" srcId="{759FC418-31EB-41AD-AFA1-1FBA2242904E}" destId="{1A6662B6-E4DC-4967-B869-1AC609A1C311}" srcOrd="0" destOrd="0" presId="urn:microsoft.com/office/officeart/2008/layout/LinedList"/>
    <dgm:cxn modelId="{6A3499A1-EA27-4E30-9F3F-B8A7140D7C9A}" type="presParOf" srcId="{1A6662B6-E4DC-4967-B869-1AC609A1C311}" destId="{23FCAFA8-B468-454D-A1A0-F8C2FB3437DA}" srcOrd="0" destOrd="0" presId="urn:microsoft.com/office/officeart/2008/layout/LinedList"/>
    <dgm:cxn modelId="{83A13110-94D6-4DF8-B4A4-2C5284481B34}" type="presParOf" srcId="{1A6662B6-E4DC-4967-B869-1AC609A1C311}" destId="{8EB8C8B8-4161-4D6C-A0B7-CBE77DD2707D}" srcOrd="1" destOrd="0" presId="urn:microsoft.com/office/officeart/2008/layout/LinedList"/>
    <dgm:cxn modelId="{2CE6AC4A-B800-41A5-8A36-6A583CD87C2C}" type="presParOf" srcId="{1A6662B6-E4DC-4967-B869-1AC609A1C311}" destId="{F121EFFF-4F56-4D65-B935-C3487CC45C13}" srcOrd="2" destOrd="0" presId="urn:microsoft.com/office/officeart/2008/layout/LinedList"/>
    <dgm:cxn modelId="{5D8FB5EE-39D4-4E17-849D-61D0A946349F}" type="presParOf" srcId="{759FC418-31EB-41AD-AFA1-1FBA2242904E}" destId="{8CC4C597-2AA2-4B37-B10D-9EEB997DB4F8}" srcOrd="1" destOrd="0" presId="urn:microsoft.com/office/officeart/2008/layout/LinedList"/>
    <dgm:cxn modelId="{7AEC0EE3-4CB4-43E5-9E47-FDCA68E59C9D}" type="presParOf" srcId="{759FC418-31EB-41AD-AFA1-1FBA2242904E}" destId="{68266CD1-31ED-4B98-9B51-EE3293B9DF35}" srcOrd="2" destOrd="0" presId="urn:microsoft.com/office/officeart/2008/layout/LinedList"/>
    <dgm:cxn modelId="{46A7741B-34AF-4BAB-9A7A-5071E7784269}" type="presParOf" srcId="{68266CD1-31ED-4B98-9B51-EE3293B9DF35}" destId="{FA8E2A24-E7B4-4D23-9707-DB7D61A11A09}" srcOrd="0" destOrd="0" presId="urn:microsoft.com/office/officeart/2008/layout/LinedList"/>
    <dgm:cxn modelId="{2FE88154-E771-4B4B-8C05-450FB5A7EF79}" type="presParOf" srcId="{68266CD1-31ED-4B98-9B51-EE3293B9DF35}" destId="{6BC3C755-BB0C-472B-B5F2-20F8629C42C8}" srcOrd="1" destOrd="0" presId="urn:microsoft.com/office/officeart/2008/layout/LinedList"/>
    <dgm:cxn modelId="{10EFC3C7-22C2-4824-ACC4-579C4483DEAB}" type="presParOf" srcId="{68266CD1-31ED-4B98-9B51-EE3293B9DF35}" destId="{9B5EA738-2B3A-44CD-9D20-D78CF17E8026}" srcOrd="2" destOrd="0" presId="urn:microsoft.com/office/officeart/2008/layout/LinedList"/>
    <dgm:cxn modelId="{CFC3C673-F6B3-4C74-865B-D9C53D1A574E}" type="presParOf" srcId="{FCC63895-BFEC-46DE-A76F-70398F5F3BEB}" destId="{7745D83E-AB64-4335-924F-14CB126AD986}" srcOrd="8" destOrd="0" presId="urn:microsoft.com/office/officeart/2008/layout/LinedList"/>
    <dgm:cxn modelId="{7A398852-BB15-47A2-B434-EB5072496491}" type="presParOf" srcId="{FCC63895-BFEC-46DE-A76F-70398F5F3BEB}" destId="{E68F4891-395E-43BC-B03F-CA04116C30E4}" srcOrd="9" destOrd="0" presId="urn:microsoft.com/office/officeart/2008/layout/LinedList"/>
  </dgm:cxnLst>
  <dgm:bg/>
  <dgm:whole/>
  <dgm:extLst>
    <a:ext uri="http://schemas.microsoft.com/office/drawing/2008/diagram">
      <dsp:dataModelExt xmlns:dsp="http://schemas.microsoft.com/office/drawing/2008/diagram" relId="rId24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E97D17BC-BFA1-430F-B287-3AEFC136897E}" type="doc">
      <dgm:prSet loTypeId="urn:microsoft.com/office/officeart/2005/8/layout/hProcess9" loCatId="process" qsTypeId="urn:microsoft.com/office/officeart/2005/8/quickstyle/simple1" qsCatId="simple" csTypeId="urn:microsoft.com/office/officeart/2005/8/colors/colorful4" csCatId="colorful" phldr="1"/>
      <dgm:spPr/>
    </dgm:pt>
    <dgm:pt modelId="{625F2297-2277-4DE4-BC07-C160D6DEEB08}">
      <dgm:prSet phldrT="[Text]" custT="1"/>
      <dgm:spPr>
        <a:solidFill>
          <a:schemeClr val="accent2">
            <a:lumMod val="40000"/>
            <a:lumOff val="60000"/>
          </a:schemeClr>
        </a:solidFill>
      </dgm:spPr>
      <dgm:t>
        <a:bodyPr/>
        <a:lstStyle/>
        <a:p>
          <a:r>
            <a:rPr lang="fa-IR" sz="1400">
              <a:solidFill>
                <a:schemeClr val="tx1"/>
              </a:solidFill>
              <a:cs typeface="B Nazanin" panose="00000400000000000000" pitchFamily="2" charset="-78"/>
            </a:rPr>
            <a:t>گزارش عملکرد سالیانه</a:t>
          </a:r>
          <a:endParaRPr lang="en-US" sz="1400">
            <a:solidFill>
              <a:schemeClr val="tx1"/>
            </a:solidFill>
            <a:cs typeface="B Nazanin" panose="00000400000000000000" pitchFamily="2" charset="-78"/>
          </a:endParaRPr>
        </a:p>
      </dgm:t>
    </dgm:pt>
    <dgm:pt modelId="{ECBFAA3E-565D-493C-B948-4293B7D43F87}" type="parTrans" cxnId="{CA597514-DFB2-4FED-9A18-B5B78D843547}">
      <dgm:prSet/>
      <dgm:spPr/>
      <dgm:t>
        <a:bodyPr/>
        <a:lstStyle/>
        <a:p>
          <a:endParaRPr lang="en-US"/>
        </a:p>
      </dgm:t>
    </dgm:pt>
    <dgm:pt modelId="{FEE92D63-C7E5-4D94-8EE3-75CFAA66D05F}" type="sibTrans" cxnId="{CA597514-DFB2-4FED-9A18-B5B78D843547}">
      <dgm:prSet/>
      <dgm:spPr/>
      <dgm:t>
        <a:bodyPr/>
        <a:lstStyle/>
        <a:p>
          <a:endParaRPr lang="en-US"/>
        </a:p>
      </dgm:t>
    </dgm:pt>
    <dgm:pt modelId="{59CA12BE-7615-4055-9DE3-35EDD2073543}">
      <dgm:prSet phldrT="[Text]" custT="1"/>
      <dgm:spPr>
        <a:solidFill>
          <a:schemeClr val="accent5">
            <a:lumMod val="40000"/>
            <a:lumOff val="60000"/>
          </a:schemeClr>
        </a:solidFill>
      </dgm:spPr>
      <dgm:t>
        <a:bodyPr/>
        <a:lstStyle/>
        <a:p>
          <a:r>
            <a:rPr lang="fa-IR" sz="1400">
              <a:solidFill>
                <a:schemeClr val="tx1"/>
              </a:solidFill>
              <a:cs typeface="B Nazanin" panose="00000400000000000000" pitchFamily="2" charset="-78"/>
            </a:rPr>
            <a:t>ایجاد حس رضایت و اطمینان در واقفین</a:t>
          </a:r>
          <a:endParaRPr lang="en-US" sz="1400">
            <a:solidFill>
              <a:schemeClr val="tx1"/>
            </a:solidFill>
            <a:cs typeface="B Nazanin" panose="00000400000000000000" pitchFamily="2" charset="-78"/>
          </a:endParaRPr>
        </a:p>
      </dgm:t>
    </dgm:pt>
    <dgm:pt modelId="{D7C9530A-51AE-43B5-B180-C5222D894AE9}" type="parTrans" cxnId="{78725C99-CB81-41F1-9E77-24EF08866E7A}">
      <dgm:prSet/>
      <dgm:spPr/>
      <dgm:t>
        <a:bodyPr/>
        <a:lstStyle/>
        <a:p>
          <a:endParaRPr lang="en-US"/>
        </a:p>
      </dgm:t>
    </dgm:pt>
    <dgm:pt modelId="{1F1B7A74-3378-42D2-85F9-410CCD449215}" type="sibTrans" cxnId="{78725C99-CB81-41F1-9E77-24EF08866E7A}">
      <dgm:prSet/>
      <dgm:spPr/>
      <dgm:t>
        <a:bodyPr/>
        <a:lstStyle/>
        <a:p>
          <a:endParaRPr lang="en-US"/>
        </a:p>
      </dgm:t>
    </dgm:pt>
    <dgm:pt modelId="{E405C149-49B0-4BE2-AAD4-B8B8030D0E1C}">
      <dgm:prSet phldrT="[Text]" custT="1"/>
      <dgm:spPr>
        <a:solidFill>
          <a:schemeClr val="bg1">
            <a:lumMod val="85000"/>
          </a:schemeClr>
        </a:solidFill>
      </dgm:spPr>
      <dgm:t>
        <a:bodyPr/>
        <a:lstStyle/>
        <a:p>
          <a:r>
            <a:rPr lang="fa-IR" sz="1400">
              <a:solidFill>
                <a:schemeClr val="tx1"/>
              </a:solidFill>
              <a:cs typeface="B Nazanin" panose="00000400000000000000" pitchFamily="2" charset="-78"/>
            </a:rPr>
            <a:t>مشارکت در       پروژه‌های جدید</a:t>
          </a:r>
          <a:endParaRPr lang="en-US" sz="1400">
            <a:solidFill>
              <a:schemeClr val="tx1"/>
            </a:solidFill>
            <a:cs typeface="B Nazanin" panose="00000400000000000000" pitchFamily="2" charset="-78"/>
          </a:endParaRPr>
        </a:p>
      </dgm:t>
    </dgm:pt>
    <dgm:pt modelId="{E57356E8-C04C-4F03-96F4-65C4AEF673EA}" type="parTrans" cxnId="{0F413F4E-078E-4CFF-91C0-88F0BBC2E0D4}">
      <dgm:prSet/>
      <dgm:spPr/>
      <dgm:t>
        <a:bodyPr/>
        <a:lstStyle/>
        <a:p>
          <a:endParaRPr lang="en-US"/>
        </a:p>
      </dgm:t>
    </dgm:pt>
    <dgm:pt modelId="{23464628-E81F-43E2-B9DA-AE4C24712EAF}" type="sibTrans" cxnId="{0F413F4E-078E-4CFF-91C0-88F0BBC2E0D4}">
      <dgm:prSet/>
      <dgm:spPr/>
      <dgm:t>
        <a:bodyPr/>
        <a:lstStyle/>
        <a:p>
          <a:endParaRPr lang="en-US"/>
        </a:p>
      </dgm:t>
    </dgm:pt>
    <dgm:pt modelId="{901AB43B-511C-4226-886C-3079CCE9AE4F}" type="pres">
      <dgm:prSet presAssocID="{E97D17BC-BFA1-430F-B287-3AEFC136897E}" presName="CompostProcess" presStyleCnt="0">
        <dgm:presLayoutVars>
          <dgm:dir val="rev"/>
          <dgm:resizeHandles val="exact"/>
        </dgm:presLayoutVars>
      </dgm:prSet>
      <dgm:spPr/>
    </dgm:pt>
    <dgm:pt modelId="{546196A6-7B5D-4E26-8253-BFBD3B4D26DC}" type="pres">
      <dgm:prSet presAssocID="{E97D17BC-BFA1-430F-B287-3AEFC136897E}" presName="arrow" presStyleLbl="bgShp" presStyleIdx="0" presStyleCnt="1" custScaleX="112337"/>
      <dgm:spPr/>
      <dgm:t>
        <a:bodyPr/>
        <a:lstStyle/>
        <a:p>
          <a:endParaRPr lang="en-US"/>
        </a:p>
      </dgm:t>
    </dgm:pt>
    <dgm:pt modelId="{7BB852CA-9B08-415E-8D40-935F4A997ACB}" type="pres">
      <dgm:prSet presAssocID="{E97D17BC-BFA1-430F-B287-3AEFC136897E}" presName="linearProcess" presStyleCnt="0"/>
      <dgm:spPr/>
    </dgm:pt>
    <dgm:pt modelId="{8D383B72-F27C-46F4-B9C0-C8C655D64795}" type="pres">
      <dgm:prSet presAssocID="{625F2297-2277-4DE4-BC07-C160D6DEEB08}" presName="textNode" presStyleLbl="node1" presStyleIdx="0" presStyleCnt="3" custScaleX="52191" custScaleY="88847">
        <dgm:presLayoutVars>
          <dgm:bulletEnabled val="1"/>
        </dgm:presLayoutVars>
      </dgm:prSet>
      <dgm:spPr/>
      <dgm:t>
        <a:bodyPr/>
        <a:lstStyle/>
        <a:p>
          <a:endParaRPr lang="en-US"/>
        </a:p>
      </dgm:t>
    </dgm:pt>
    <dgm:pt modelId="{1F05EB50-9170-4663-A3B0-88BFF1AD9301}" type="pres">
      <dgm:prSet presAssocID="{FEE92D63-C7E5-4D94-8EE3-75CFAA66D05F}" presName="sibTrans" presStyleCnt="0"/>
      <dgm:spPr/>
    </dgm:pt>
    <dgm:pt modelId="{718E9FCD-927C-4F04-844D-7B7177DFE56B}" type="pres">
      <dgm:prSet presAssocID="{59CA12BE-7615-4055-9DE3-35EDD2073543}" presName="textNode" presStyleLbl="node1" presStyleIdx="1" presStyleCnt="3" custScaleX="54943" custScaleY="89813" custLinFactNeighborX="58822" custLinFactNeighborY="1366">
        <dgm:presLayoutVars>
          <dgm:bulletEnabled val="1"/>
        </dgm:presLayoutVars>
      </dgm:prSet>
      <dgm:spPr/>
      <dgm:t>
        <a:bodyPr/>
        <a:lstStyle/>
        <a:p>
          <a:endParaRPr lang="en-US"/>
        </a:p>
      </dgm:t>
    </dgm:pt>
    <dgm:pt modelId="{F5083723-0169-4C7A-90BF-644D70EF3735}" type="pres">
      <dgm:prSet presAssocID="{1F1B7A74-3378-42D2-85F9-410CCD449215}" presName="sibTrans" presStyleCnt="0"/>
      <dgm:spPr/>
    </dgm:pt>
    <dgm:pt modelId="{B05CA24F-3750-40A8-903A-4E0C564F0514}" type="pres">
      <dgm:prSet presAssocID="{E405C149-49B0-4BE2-AAD4-B8B8030D0E1C}" presName="textNode" presStyleLbl="node1" presStyleIdx="2" presStyleCnt="3" custScaleX="51298" custScaleY="89813" custLinFactNeighborX="90864" custLinFactNeighborY="1366">
        <dgm:presLayoutVars>
          <dgm:bulletEnabled val="1"/>
        </dgm:presLayoutVars>
      </dgm:prSet>
      <dgm:spPr/>
      <dgm:t>
        <a:bodyPr/>
        <a:lstStyle/>
        <a:p>
          <a:endParaRPr lang="en-US"/>
        </a:p>
      </dgm:t>
    </dgm:pt>
  </dgm:ptLst>
  <dgm:cxnLst>
    <dgm:cxn modelId="{B050D529-8844-40F1-8B13-14972270BC44}" type="presOf" srcId="{E405C149-49B0-4BE2-AAD4-B8B8030D0E1C}" destId="{B05CA24F-3750-40A8-903A-4E0C564F0514}" srcOrd="0" destOrd="0" presId="urn:microsoft.com/office/officeart/2005/8/layout/hProcess9"/>
    <dgm:cxn modelId="{840AE450-7365-4A12-9B18-F65D2CC71C22}" type="presOf" srcId="{625F2297-2277-4DE4-BC07-C160D6DEEB08}" destId="{8D383B72-F27C-46F4-B9C0-C8C655D64795}" srcOrd="0" destOrd="0" presId="urn:microsoft.com/office/officeart/2005/8/layout/hProcess9"/>
    <dgm:cxn modelId="{0F413F4E-078E-4CFF-91C0-88F0BBC2E0D4}" srcId="{E97D17BC-BFA1-430F-B287-3AEFC136897E}" destId="{E405C149-49B0-4BE2-AAD4-B8B8030D0E1C}" srcOrd="2" destOrd="0" parTransId="{E57356E8-C04C-4F03-96F4-65C4AEF673EA}" sibTransId="{23464628-E81F-43E2-B9DA-AE4C24712EAF}"/>
    <dgm:cxn modelId="{4B94678A-DC49-4C49-A35F-438351196E3A}" type="presOf" srcId="{E97D17BC-BFA1-430F-B287-3AEFC136897E}" destId="{901AB43B-511C-4226-886C-3079CCE9AE4F}" srcOrd="0" destOrd="0" presId="urn:microsoft.com/office/officeart/2005/8/layout/hProcess9"/>
    <dgm:cxn modelId="{78725C99-CB81-41F1-9E77-24EF08866E7A}" srcId="{E97D17BC-BFA1-430F-B287-3AEFC136897E}" destId="{59CA12BE-7615-4055-9DE3-35EDD2073543}" srcOrd="1" destOrd="0" parTransId="{D7C9530A-51AE-43B5-B180-C5222D894AE9}" sibTransId="{1F1B7A74-3378-42D2-85F9-410CCD449215}"/>
    <dgm:cxn modelId="{CA597514-DFB2-4FED-9A18-B5B78D843547}" srcId="{E97D17BC-BFA1-430F-B287-3AEFC136897E}" destId="{625F2297-2277-4DE4-BC07-C160D6DEEB08}" srcOrd="0" destOrd="0" parTransId="{ECBFAA3E-565D-493C-B948-4293B7D43F87}" sibTransId="{FEE92D63-C7E5-4D94-8EE3-75CFAA66D05F}"/>
    <dgm:cxn modelId="{2FAAB32A-903D-4192-BFA4-79A57A6FFBDB}" type="presOf" srcId="{59CA12BE-7615-4055-9DE3-35EDD2073543}" destId="{718E9FCD-927C-4F04-844D-7B7177DFE56B}" srcOrd="0" destOrd="0" presId="urn:microsoft.com/office/officeart/2005/8/layout/hProcess9"/>
    <dgm:cxn modelId="{25259F12-F8B4-456F-B13E-D54D58DE6306}" type="presParOf" srcId="{901AB43B-511C-4226-886C-3079CCE9AE4F}" destId="{546196A6-7B5D-4E26-8253-BFBD3B4D26DC}" srcOrd="0" destOrd="0" presId="urn:microsoft.com/office/officeart/2005/8/layout/hProcess9"/>
    <dgm:cxn modelId="{4026B846-D33A-4881-ACD5-5B3D1F93ACB9}" type="presParOf" srcId="{901AB43B-511C-4226-886C-3079CCE9AE4F}" destId="{7BB852CA-9B08-415E-8D40-935F4A997ACB}" srcOrd="1" destOrd="0" presId="urn:microsoft.com/office/officeart/2005/8/layout/hProcess9"/>
    <dgm:cxn modelId="{47D7EAD7-44A1-4DFA-841F-38D6267B467E}" type="presParOf" srcId="{7BB852CA-9B08-415E-8D40-935F4A997ACB}" destId="{8D383B72-F27C-46F4-B9C0-C8C655D64795}" srcOrd="0" destOrd="0" presId="urn:microsoft.com/office/officeart/2005/8/layout/hProcess9"/>
    <dgm:cxn modelId="{02F9ADF7-B086-4FDC-A216-DB2E8A4180F5}" type="presParOf" srcId="{7BB852CA-9B08-415E-8D40-935F4A997ACB}" destId="{1F05EB50-9170-4663-A3B0-88BFF1AD9301}" srcOrd="1" destOrd="0" presId="urn:microsoft.com/office/officeart/2005/8/layout/hProcess9"/>
    <dgm:cxn modelId="{51D802B7-E9A6-4C52-BFE4-2F0C6F9C83CC}" type="presParOf" srcId="{7BB852CA-9B08-415E-8D40-935F4A997ACB}" destId="{718E9FCD-927C-4F04-844D-7B7177DFE56B}" srcOrd="2" destOrd="0" presId="urn:microsoft.com/office/officeart/2005/8/layout/hProcess9"/>
    <dgm:cxn modelId="{7CA669C6-ABE4-4511-9E2E-9C11E61EA44F}" type="presParOf" srcId="{7BB852CA-9B08-415E-8D40-935F4A997ACB}" destId="{F5083723-0169-4C7A-90BF-644D70EF3735}" srcOrd="3" destOrd="0" presId="urn:microsoft.com/office/officeart/2005/8/layout/hProcess9"/>
    <dgm:cxn modelId="{22A0A1A9-EC54-42B4-83F1-93025F4AEA3D}" type="presParOf" srcId="{7BB852CA-9B08-415E-8D40-935F4A997ACB}" destId="{B05CA24F-3750-40A8-903A-4E0C564F0514}" srcOrd="4" destOrd="0" presId="urn:microsoft.com/office/officeart/2005/8/layout/hProcess9"/>
  </dgm:cxnLst>
  <dgm:bg/>
  <dgm:whole/>
  <dgm:extLst>
    <a:ext uri="http://schemas.microsoft.com/office/drawing/2008/diagram">
      <dsp:dataModelExt xmlns:dsp="http://schemas.microsoft.com/office/drawing/2008/diagram" relId="rId24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66F2ADF2-303B-4CD7-9C72-06AB22223A51}"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US"/>
        </a:p>
      </dgm:t>
    </dgm:pt>
    <dgm:pt modelId="{8B06B7AC-2E68-4789-9BF3-C99EE35443B5}">
      <dgm:prSet phldrT="[Text]"/>
      <dgm:spPr>
        <a:solidFill>
          <a:srgbClr val="92D050"/>
        </a:solidFill>
      </dgm:spPr>
      <dgm:t>
        <a:bodyPr/>
        <a:lstStyle/>
        <a:p>
          <a:pPr algn="ctr"/>
          <a:r>
            <a:rPr lang="fa-IR">
              <a:solidFill>
                <a:schemeClr val="tx1"/>
              </a:solidFill>
              <a:cs typeface="B Titr" panose="00000700000000000000" pitchFamily="2" charset="-78"/>
            </a:rPr>
            <a:t>بررسی ساختارهای</a:t>
          </a:r>
          <a:endParaRPr lang="en-US">
            <a:solidFill>
              <a:schemeClr val="tx1"/>
            </a:solidFill>
            <a:cs typeface="B Titr" panose="00000700000000000000" pitchFamily="2" charset="-78"/>
          </a:endParaRPr>
        </a:p>
      </dgm:t>
    </dgm:pt>
    <dgm:pt modelId="{5A03DDF1-FDE7-44B4-A960-27C9A253EF11}" type="parTrans" cxnId="{3B780D38-CF3D-4E18-A4AB-72263C5920FD}">
      <dgm:prSet/>
      <dgm:spPr/>
      <dgm:t>
        <a:bodyPr/>
        <a:lstStyle/>
        <a:p>
          <a:endParaRPr lang="en-US"/>
        </a:p>
      </dgm:t>
    </dgm:pt>
    <dgm:pt modelId="{79D8AEB6-0EC8-4243-BEE8-19617282DD21}" type="sibTrans" cxnId="{3B780D38-CF3D-4E18-A4AB-72263C5920FD}">
      <dgm:prSet/>
      <dgm:spPr/>
      <dgm:t>
        <a:bodyPr/>
        <a:lstStyle/>
        <a:p>
          <a:endParaRPr lang="en-US"/>
        </a:p>
      </dgm:t>
    </dgm:pt>
    <dgm:pt modelId="{170D9434-A0E0-4AC5-86FE-C4D78C260B81}">
      <dgm:prSet phldrT="[Text]"/>
      <dgm:spPr>
        <a:solidFill>
          <a:schemeClr val="accent2">
            <a:lumMod val="20000"/>
            <a:lumOff val="80000"/>
            <a:alpha val="90000"/>
          </a:schemeClr>
        </a:solidFill>
      </dgm:spPr>
      <dgm:t>
        <a:bodyPr/>
        <a:lstStyle/>
        <a:p>
          <a:pPr algn="r"/>
          <a:r>
            <a:rPr lang="fa-IR">
              <a:cs typeface="B Nazanin" panose="00000400000000000000" pitchFamily="2" charset="-78"/>
            </a:rPr>
            <a:t>1. سازمان‌های مردم نهاد</a:t>
          </a:r>
          <a:endParaRPr lang="en-US">
            <a:cs typeface="B Nazanin" panose="00000400000000000000" pitchFamily="2" charset="-78"/>
          </a:endParaRPr>
        </a:p>
      </dgm:t>
    </dgm:pt>
    <dgm:pt modelId="{5A541ECD-F187-4544-9D82-6FA210E07B86}" type="parTrans" cxnId="{189CEE0C-A8A1-455A-A5D1-B70E76255913}">
      <dgm:prSet/>
      <dgm:spPr/>
      <dgm:t>
        <a:bodyPr/>
        <a:lstStyle/>
        <a:p>
          <a:endParaRPr lang="en-US"/>
        </a:p>
      </dgm:t>
    </dgm:pt>
    <dgm:pt modelId="{D24465FD-33B1-4E0F-B7A7-0ED9461E4703}" type="sibTrans" cxnId="{189CEE0C-A8A1-455A-A5D1-B70E76255913}">
      <dgm:prSet/>
      <dgm:spPr/>
      <dgm:t>
        <a:bodyPr/>
        <a:lstStyle/>
        <a:p>
          <a:endParaRPr lang="en-US"/>
        </a:p>
      </dgm:t>
    </dgm:pt>
    <dgm:pt modelId="{3EF5CB41-82A3-41F6-A4F9-8F0BB40BA9A5}">
      <dgm:prSet phldrT="[Text]"/>
      <dgm:spPr>
        <a:solidFill>
          <a:schemeClr val="accent2">
            <a:lumMod val="20000"/>
            <a:lumOff val="80000"/>
            <a:alpha val="90000"/>
          </a:schemeClr>
        </a:solidFill>
      </dgm:spPr>
      <dgm:t>
        <a:bodyPr/>
        <a:lstStyle/>
        <a:p>
          <a:pPr algn="r"/>
          <a:r>
            <a:rPr lang="fa-IR">
              <a:cs typeface="B Nazanin" panose="00000400000000000000" pitchFamily="2" charset="-78"/>
            </a:rPr>
            <a:t>2. اتحادیه‌های صنفی</a:t>
          </a:r>
          <a:endParaRPr lang="en-US">
            <a:cs typeface="B Nazanin" panose="00000400000000000000" pitchFamily="2" charset="-78"/>
          </a:endParaRPr>
        </a:p>
      </dgm:t>
    </dgm:pt>
    <dgm:pt modelId="{05305C36-4305-44E9-BF7F-1BB36F88F6AF}" type="parTrans" cxnId="{7597EEC5-36C3-448E-A793-2532D6B59BAB}">
      <dgm:prSet/>
      <dgm:spPr/>
      <dgm:t>
        <a:bodyPr/>
        <a:lstStyle/>
        <a:p>
          <a:endParaRPr lang="en-US"/>
        </a:p>
      </dgm:t>
    </dgm:pt>
    <dgm:pt modelId="{67C6676E-8629-4148-B45A-C64AEE82F0B3}" type="sibTrans" cxnId="{7597EEC5-36C3-448E-A793-2532D6B59BAB}">
      <dgm:prSet/>
      <dgm:spPr/>
      <dgm:t>
        <a:bodyPr/>
        <a:lstStyle/>
        <a:p>
          <a:endParaRPr lang="en-US"/>
        </a:p>
      </dgm:t>
    </dgm:pt>
    <dgm:pt modelId="{A1765E88-E01A-48A6-9722-AFFC12EE3A48}">
      <dgm:prSet phldrT="[Text]"/>
      <dgm:spPr>
        <a:solidFill>
          <a:schemeClr val="accent2">
            <a:lumMod val="20000"/>
            <a:lumOff val="80000"/>
            <a:alpha val="90000"/>
          </a:schemeClr>
        </a:solidFill>
      </dgm:spPr>
      <dgm:t>
        <a:bodyPr/>
        <a:lstStyle/>
        <a:p>
          <a:pPr algn="r"/>
          <a:r>
            <a:rPr lang="fa-IR">
              <a:cs typeface="B Nazanin" panose="00000400000000000000" pitchFamily="2" charset="-78"/>
            </a:rPr>
            <a:t>3. بنیاد نخبگان کشور</a:t>
          </a:r>
          <a:endParaRPr lang="en-US">
            <a:cs typeface="B Nazanin" panose="00000400000000000000" pitchFamily="2" charset="-78"/>
          </a:endParaRPr>
        </a:p>
      </dgm:t>
    </dgm:pt>
    <dgm:pt modelId="{E1DBB1CB-1D28-4C55-BCEC-17127B12BB61}" type="parTrans" cxnId="{FE7BC891-DB1B-4EDE-852E-C3765D093ABC}">
      <dgm:prSet/>
      <dgm:spPr/>
      <dgm:t>
        <a:bodyPr/>
        <a:lstStyle/>
        <a:p>
          <a:endParaRPr lang="en-US"/>
        </a:p>
      </dgm:t>
    </dgm:pt>
    <dgm:pt modelId="{B09109B2-EADA-4393-B10F-6FDC0054CDB3}" type="sibTrans" cxnId="{FE7BC891-DB1B-4EDE-852E-C3765D093ABC}">
      <dgm:prSet/>
      <dgm:spPr/>
      <dgm:t>
        <a:bodyPr/>
        <a:lstStyle/>
        <a:p>
          <a:endParaRPr lang="en-US"/>
        </a:p>
      </dgm:t>
    </dgm:pt>
    <dgm:pt modelId="{38FB6CF4-4416-4D7B-B941-A7FFD162CCC7}">
      <dgm:prSet phldrT="[Text]"/>
      <dgm:spPr>
        <a:solidFill>
          <a:schemeClr val="accent2">
            <a:lumMod val="20000"/>
            <a:lumOff val="80000"/>
            <a:alpha val="90000"/>
          </a:schemeClr>
        </a:solidFill>
      </dgm:spPr>
      <dgm:t>
        <a:bodyPr/>
        <a:lstStyle/>
        <a:p>
          <a:pPr algn="r"/>
          <a:r>
            <a:rPr lang="fa-IR">
              <a:cs typeface="B Nazanin" panose="00000400000000000000" pitchFamily="2" charset="-78"/>
            </a:rPr>
            <a:t>4.کمیته یاوران وقف</a:t>
          </a:r>
          <a:endParaRPr lang="en-US">
            <a:cs typeface="B Nazanin" panose="00000400000000000000" pitchFamily="2" charset="-78"/>
          </a:endParaRPr>
        </a:p>
      </dgm:t>
    </dgm:pt>
    <dgm:pt modelId="{504D02B3-EDA6-48F7-9838-88D0E9A44E9B}" type="parTrans" cxnId="{8B30351A-29E0-4F5D-BB73-C076F190154D}">
      <dgm:prSet/>
      <dgm:spPr/>
      <dgm:t>
        <a:bodyPr/>
        <a:lstStyle/>
        <a:p>
          <a:endParaRPr lang="en-US"/>
        </a:p>
      </dgm:t>
    </dgm:pt>
    <dgm:pt modelId="{E45E4635-7245-432A-A4A6-18DAC3F3FF40}" type="sibTrans" cxnId="{8B30351A-29E0-4F5D-BB73-C076F190154D}">
      <dgm:prSet/>
      <dgm:spPr/>
      <dgm:t>
        <a:bodyPr/>
        <a:lstStyle/>
        <a:p>
          <a:endParaRPr lang="en-US"/>
        </a:p>
      </dgm:t>
    </dgm:pt>
    <dgm:pt modelId="{999683CD-2D51-4D1D-A838-B732AB3E59A7}">
      <dgm:prSet phldrT="[Text]"/>
      <dgm:spPr>
        <a:solidFill>
          <a:schemeClr val="accent2">
            <a:lumMod val="20000"/>
            <a:lumOff val="80000"/>
            <a:alpha val="90000"/>
          </a:schemeClr>
        </a:solidFill>
      </dgm:spPr>
      <dgm:t>
        <a:bodyPr/>
        <a:lstStyle/>
        <a:p>
          <a:pPr algn="r"/>
          <a:r>
            <a:rPr lang="fa-IR">
              <a:cs typeface="B Nazanin" panose="00000400000000000000" pitchFamily="2" charset="-78"/>
            </a:rPr>
            <a:t>5. بنیاد مستضعفان انقلاب اسلامی</a:t>
          </a:r>
          <a:endParaRPr lang="en-US">
            <a:cs typeface="B Nazanin" panose="00000400000000000000" pitchFamily="2" charset="-78"/>
          </a:endParaRPr>
        </a:p>
      </dgm:t>
    </dgm:pt>
    <dgm:pt modelId="{BDA12B54-2491-408D-9A26-EB76DF9C4666}" type="parTrans" cxnId="{9C7D4C1D-4855-429A-AE67-819389730F68}">
      <dgm:prSet/>
      <dgm:spPr/>
      <dgm:t>
        <a:bodyPr/>
        <a:lstStyle/>
        <a:p>
          <a:endParaRPr lang="en-US"/>
        </a:p>
      </dgm:t>
    </dgm:pt>
    <dgm:pt modelId="{68D98E1F-6180-4C16-9CD1-E999E822C913}" type="sibTrans" cxnId="{9C7D4C1D-4855-429A-AE67-819389730F68}">
      <dgm:prSet/>
      <dgm:spPr/>
      <dgm:t>
        <a:bodyPr/>
        <a:lstStyle/>
        <a:p>
          <a:endParaRPr lang="en-US"/>
        </a:p>
      </dgm:t>
    </dgm:pt>
    <dgm:pt modelId="{CF719F02-359E-41FF-A852-81642C1F9151}" type="pres">
      <dgm:prSet presAssocID="{66F2ADF2-303B-4CD7-9C72-06AB22223A51}" presName="diagram" presStyleCnt="0">
        <dgm:presLayoutVars>
          <dgm:chPref val="1"/>
          <dgm:dir val="rev"/>
          <dgm:animOne val="branch"/>
          <dgm:animLvl val="lvl"/>
          <dgm:resizeHandles/>
        </dgm:presLayoutVars>
      </dgm:prSet>
      <dgm:spPr/>
      <dgm:t>
        <a:bodyPr/>
        <a:lstStyle/>
        <a:p>
          <a:pPr rtl="1"/>
          <a:endParaRPr lang="fa-IR"/>
        </a:p>
      </dgm:t>
    </dgm:pt>
    <dgm:pt modelId="{1956B5D6-ADEA-4ECC-B249-D5E0A954661A}" type="pres">
      <dgm:prSet presAssocID="{8B06B7AC-2E68-4789-9BF3-C99EE35443B5}" presName="root" presStyleCnt="0"/>
      <dgm:spPr/>
    </dgm:pt>
    <dgm:pt modelId="{38CA75C1-A96E-4CE6-A66A-783486D2F305}" type="pres">
      <dgm:prSet presAssocID="{8B06B7AC-2E68-4789-9BF3-C99EE35443B5}" presName="rootComposite" presStyleCnt="0"/>
      <dgm:spPr/>
    </dgm:pt>
    <dgm:pt modelId="{170E369A-3F27-420E-88D3-1F83C231C95D}" type="pres">
      <dgm:prSet presAssocID="{8B06B7AC-2E68-4789-9BF3-C99EE35443B5}" presName="rootText" presStyleLbl="node1" presStyleIdx="0" presStyleCnt="1" custScaleX="394925" custLinFactNeighborX="34098" custLinFactNeighborY="-16"/>
      <dgm:spPr/>
      <dgm:t>
        <a:bodyPr/>
        <a:lstStyle/>
        <a:p>
          <a:endParaRPr lang="en-US"/>
        </a:p>
      </dgm:t>
    </dgm:pt>
    <dgm:pt modelId="{4060DB8D-2AAF-4DC0-AD7C-57B767038398}" type="pres">
      <dgm:prSet presAssocID="{8B06B7AC-2E68-4789-9BF3-C99EE35443B5}" presName="rootConnector" presStyleLbl="node1" presStyleIdx="0" presStyleCnt="1"/>
      <dgm:spPr/>
      <dgm:t>
        <a:bodyPr/>
        <a:lstStyle/>
        <a:p>
          <a:pPr rtl="1"/>
          <a:endParaRPr lang="fa-IR"/>
        </a:p>
      </dgm:t>
    </dgm:pt>
    <dgm:pt modelId="{DBA718AC-14B7-45C7-AACF-684B027F0E3B}" type="pres">
      <dgm:prSet presAssocID="{8B06B7AC-2E68-4789-9BF3-C99EE35443B5}" presName="childShape" presStyleCnt="0"/>
      <dgm:spPr/>
    </dgm:pt>
    <dgm:pt modelId="{6C7CDE39-9918-4388-95BC-FB76271D5AFB}" type="pres">
      <dgm:prSet presAssocID="{5A541ECD-F187-4544-9D82-6FA210E07B86}" presName="Name13" presStyleLbl="parChTrans1D2" presStyleIdx="0" presStyleCnt="5"/>
      <dgm:spPr/>
      <dgm:t>
        <a:bodyPr/>
        <a:lstStyle/>
        <a:p>
          <a:pPr rtl="1"/>
          <a:endParaRPr lang="fa-IR"/>
        </a:p>
      </dgm:t>
    </dgm:pt>
    <dgm:pt modelId="{D9CBB1EB-AC3E-4355-AAEC-2E57DA042F63}" type="pres">
      <dgm:prSet presAssocID="{170D9434-A0E0-4AC5-86FE-C4D78C260B81}" presName="childText" presStyleLbl="bgAcc1" presStyleIdx="0" presStyleCnt="5" custScaleX="410962">
        <dgm:presLayoutVars>
          <dgm:bulletEnabled val="1"/>
        </dgm:presLayoutVars>
      </dgm:prSet>
      <dgm:spPr/>
      <dgm:t>
        <a:bodyPr/>
        <a:lstStyle/>
        <a:p>
          <a:endParaRPr lang="en-US"/>
        </a:p>
      </dgm:t>
    </dgm:pt>
    <dgm:pt modelId="{DA7DEA93-1878-4833-8ED0-013E34773594}" type="pres">
      <dgm:prSet presAssocID="{05305C36-4305-44E9-BF7F-1BB36F88F6AF}" presName="Name13" presStyleLbl="parChTrans1D2" presStyleIdx="1" presStyleCnt="5"/>
      <dgm:spPr/>
      <dgm:t>
        <a:bodyPr/>
        <a:lstStyle/>
        <a:p>
          <a:pPr rtl="1"/>
          <a:endParaRPr lang="fa-IR"/>
        </a:p>
      </dgm:t>
    </dgm:pt>
    <dgm:pt modelId="{AAD58291-FE23-4BE5-B1DC-A081E02967BE}" type="pres">
      <dgm:prSet presAssocID="{3EF5CB41-82A3-41F6-A4F9-8F0BB40BA9A5}" presName="childText" presStyleLbl="bgAcc1" presStyleIdx="1" presStyleCnt="5" custScaleX="410962">
        <dgm:presLayoutVars>
          <dgm:bulletEnabled val="1"/>
        </dgm:presLayoutVars>
      </dgm:prSet>
      <dgm:spPr/>
      <dgm:t>
        <a:bodyPr/>
        <a:lstStyle/>
        <a:p>
          <a:endParaRPr lang="en-US"/>
        </a:p>
      </dgm:t>
    </dgm:pt>
    <dgm:pt modelId="{C62DB6EB-6B92-4D22-B3A9-61FD7D9AC3F6}" type="pres">
      <dgm:prSet presAssocID="{E1DBB1CB-1D28-4C55-BCEC-17127B12BB61}" presName="Name13" presStyleLbl="parChTrans1D2" presStyleIdx="2" presStyleCnt="5"/>
      <dgm:spPr/>
      <dgm:t>
        <a:bodyPr/>
        <a:lstStyle/>
        <a:p>
          <a:pPr rtl="1"/>
          <a:endParaRPr lang="fa-IR"/>
        </a:p>
      </dgm:t>
    </dgm:pt>
    <dgm:pt modelId="{9514C20B-B491-4CC1-94D1-7C6E33EDE3D8}" type="pres">
      <dgm:prSet presAssocID="{A1765E88-E01A-48A6-9722-AFFC12EE3A48}" presName="childText" presStyleLbl="bgAcc1" presStyleIdx="2" presStyleCnt="5" custScaleX="410225">
        <dgm:presLayoutVars>
          <dgm:bulletEnabled val="1"/>
        </dgm:presLayoutVars>
      </dgm:prSet>
      <dgm:spPr/>
      <dgm:t>
        <a:bodyPr/>
        <a:lstStyle/>
        <a:p>
          <a:endParaRPr lang="en-US"/>
        </a:p>
      </dgm:t>
    </dgm:pt>
    <dgm:pt modelId="{40C8F4C6-F1FE-4D16-8B0A-D6D257224B03}" type="pres">
      <dgm:prSet presAssocID="{504D02B3-EDA6-48F7-9838-88D0E9A44E9B}" presName="Name13" presStyleLbl="parChTrans1D2" presStyleIdx="3" presStyleCnt="5"/>
      <dgm:spPr/>
      <dgm:t>
        <a:bodyPr/>
        <a:lstStyle/>
        <a:p>
          <a:pPr rtl="1"/>
          <a:endParaRPr lang="fa-IR"/>
        </a:p>
      </dgm:t>
    </dgm:pt>
    <dgm:pt modelId="{172AEE97-C212-4CCE-A71A-1946F99BB53F}" type="pres">
      <dgm:prSet presAssocID="{38FB6CF4-4416-4D7B-B941-A7FFD162CCC7}" presName="childText" presStyleLbl="bgAcc1" presStyleIdx="3" presStyleCnt="5" custScaleX="410225">
        <dgm:presLayoutVars>
          <dgm:bulletEnabled val="1"/>
        </dgm:presLayoutVars>
      </dgm:prSet>
      <dgm:spPr/>
      <dgm:t>
        <a:bodyPr/>
        <a:lstStyle/>
        <a:p>
          <a:endParaRPr lang="en-US"/>
        </a:p>
      </dgm:t>
    </dgm:pt>
    <dgm:pt modelId="{99AB1109-2165-4758-A691-A3C374709F28}" type="pres">
      <dgm:prSet presAssocID="{BDA12B54-2491-408D-9A26-EB76DF9C4666}" presName="Name13" presStyleLbl="parChTrans1D2" presStyleIdx="4" presStyleCnt="5"/>
      <dgm:spPr/>
      <dgm:t>
        <a:bodyPr/>
        <a:lstStyle/>
        <a:p>
          <a:pPr rtl="1"/>
          <a:endParaRPr lang="fa-IR"/>
        </a:p>
      </dgm:t>
    </dgm:pt>
    <dgm:pt modelId="{310A5348-07D3-43C0-B81C-9B402048E655}" type="pres">
      <dgm:prSet presAssocID="{999683CD-2D51-4D1D-A838-B732AB3E59A7}" presName="childText" presStyleLbl="bgAcc1" presStyleIdx="4" presStyleCnt="5" custScaleX="410225">
        <dgm:presLayoutVars>
          <dgm:bulletEnabled val="1"/>
        </dgm:presLayoutVars>
      </dgm:prSet>
      <dgm:spPr/>
      <dgm:t>
        <a:bodyPr/>
        <a:lstStyle/>
        <a:p>
          <a:endParaRPr lang="en-US"/>
        </a:p>
      </dgm:t>
    </dgm:pt>
  </dgm:ptLst>
  <dgm:cxnLst>
    <dgm:cxn modelId="{DE8812EF-945B-46A1-A953-64941DB65C29}" type="presOf" srcId="{504D02B3-EDA6-48F7-9838-88D0E9A44E9B}" destId="{40C8F4C6-F1FE-4D16-8B0A-D6D257224B03}" srcOrd="0" destOrd="0" presId="urn:microsoft.com/office/officeart/2005/8/layout/hierarchy3"/>
    <dgm:cxn modelId="{30EE05DC-10F1-4FAD-B3D1-336536EC120D}" type="presOf" srcId="{05305C36-4305-44E9-BF7F-1BB36F88F6AF}" destId="{DA7DEA93-1878-4833-8ED0-013E34773594}" srcOrd="0" destOrd="0" presId="urn:microsoft.com/office/officeart/2005/8/layout/hierarchy3"/>
    <dgm:cxn modelId="{189CEE0C-A8A1-455A-A5D1-B70E76255913}" srcId="{8B06B7AC-2E68-4789-9BF3-C99EE35443B5}" destId="{170D9434-A0E0-4AC5-86FE-C4D78C260B81}" srcOrd="0" destOrd="0" parTransId="{5A541ECD-F187-4544-9D82-6FA210E07B86}" sibTransId="{D24465FD-33B1-4E0F-B7A7-0ED9461E4703}"/>
    <dgm:cxn modelId="{46E87862-333A-474F-A2D7-D9E94776BAB5}" type="presOf" srcId="{8B06B7AC-2E68-4789-9BF3-C99EE35443B5}" destId="{170E369A-3F27-420E-88D3-1F83C231C95D}" srcOrd="0" destOrd="0" presId="urn:microsoft.com/office/officeart/2005/8/layout/hierarchy3"/>
    <dgm:cxn modelId="{FE7BC891-DB1B-4EDE-852E-C3765D093ABC}" srcId="{8B06B7AC-2E68-4789-9BF3-C99EE35443B5}" destId="{A1765E88-E01A-48A6-9722-AFFC12EE3A48}" srcOrd="2" destOrd="0" parTransId="{E1DBB1CB-1D28-4C55-BCEC-17127B12BB61}" sibTransId="{B09109B2-EADA-4393-B10F-6FDC0054CDB3}"/>
    <dgm:cxn modelId="{AA7530E5-7E88-46A0-A866-D582E4EE44BA}" type="presOf" srcId="{38FB6CF4-4416-4D7B-B941-A7FFD162CCC7}" destId="{172AEE97-C212-4CCE-A71A-1946F99BB53F}" srcOrd="0" destOrd="0" presId="urn:microsoft.com/office/officeart/2005/8/layout/hierarchy3"/>
    <dgm:cxn modelId="{C7A9024C-7D1D-46AD-A9C5-61B572AECBC1}" type="presOf" srcId="{8B06B7AC-2E68-4789-9BF3-C99EE35443B5}" destId="{4060DB8D-2AAF-4DC0-AD7C-57B767038398}" srcOrd="1" destOrd="0" presId="urn:microsoft.com/office/officeart/2005/8/layout/hierarchy3"/>
    <dgm:cxn modelId="{43B0D8C2-3C5A-4F64-9643-7F9F95F0CF42}" type="presOf" srcId="{170D9434-A0E0-4AC5-86FE-C4D78C260B81}" destId="{D9CBB1EB-AC3E-4355-AAEC-2E57DA042F63}" srcOrd="0" destOrd="0" presId="urn:microsoft.com/office/officeart/2005/8/layout/hierarchy3"/>
    <dgm:cxn modelId="{2EB35D21-BD8E-47C4-AAAB-DF5C33C8B7F7}" type="presOf" srcId="{3EF5CB41-82A3-41F6-A4F9-8F0BB40BA9A5}" destId="{AAD58291-FE23-4BE5-B1DC-A081E02967BE}" srcOrd="0" destOrd="0" presId="urn:microsoft.com/office/officeart/2005/8/layout/hierarchy3"/>
    <dgm:cxn modelId="{84A0FBFE-E1FA-4228-B669-7071A8E9A714}" type="presOf" srcId="{BDA12B54-2491-408D-9A26-EB76DF9C4666}" destId="{99AB1109-2165-4758-A691-A3C374709F28}" srcOrd="0" destOrd="0" presId="urn:microsoft.com/office/officeart/2005/8/layout/hierarchy3"/>
    <dgm:cxn modelId="{7DCAFA1F-8BE7-4832-8EE6-A1B5803F41DE}" type="presOf" srcId="{A1765E88-E01A-48A6-9722-AFFC12EE3A48}" destId="{9514C20B-B491-4CC1-94D1-7C6E33EDE3D8}" srcOrd="0" destOrd="0" presId="urn:microsoft.com/office/officeart/2005/8/layout/hierarchy3"/>
    <dgm:cxn modelId="{8B30351A-29E0-4F5D-BB73-C076F190154D}" srcId="{8B06B7AC-2E68-4789-9BF3-C99EE35443B5}" destId="{38FB6CF4-4416-4D7B-B941-A7FFD162CCC7}" srcOrd="3" destOrd="0" parTransId="{504D02B3-EDA6-48F7-9838-88D0E9A44E9B}" sibTransId="{E45E4635-7245-432A-A4A6-18DAC3F3FF40}"/>
    <dgm:cxn modelId="{9C7D4C1D-4855-429A-AE67-819389730F68}" srcId="{8B06B7AC-2E68-4789-9BF3-C99EE35443B5}" destId="{999683CD-2D51-4D1D-A838-B732AB3E59A7}" srcOrd="4" destOrd="0" parTransId="{BDA12B54-2491-408D-9A26-EB76DF9C4666}" sibTransId="{68D98E1F-6180-4C16-9CD1-E999E822C913}"/>
    <dgm:cxn modelId="{7597EEC5-36C3-448E-A793-2532D6B59BAB}" srcId="{8B06B7AC-2E68-4789-9BF3-C99EE35443B5}" destId="{3EF5CB41-82A3-41F6-A4F9-8F0BB40BA9A5}" srcOrd="1" destOrd="0" parTransId="{05305C36-4305-44E9-BF7F-1BB36F88F6AF}" sibTransId="{67C6676E-8629-4148-B45A-C64AEE82F0B3}"/>
    <dgm:cxn modelId="{86AAB768-5445-4C4A-9A2D-838B37F9AB22}" type="presOf" srcId="{999683CD-2D51-4D1D-A838-B732AB3E59A7}" destId="{310A5348-07D3-43C0-B81C-9B402048E655}" srcOrd="0" destOrd="0" presId="urn:microsoft.com/office/officeart/2005/8/layout/hierarchy3"/>
    <dgm:cxn modelId="{4371A30F-C931-4908-8264-FF8D3FF50EAA}" type="presOf" srcId="{E1DBB1CB-1D28-4C55-BCEC-17127B12BB61}" destId="{C62DB6EB-6B92-4D22-B3A9-61FD7D9AC3F6}" srcOrd="0" destOrd="0" presId="urn:microsoft.com/office/officeart/2005/8/layout/hierarchy3"/>
    <dgm:cxn modelId="{3B780D38-CF3D-4E18-A4AB-72263C5920FD}" srcId="{66F2ADF2-303B-4CD7-9C72-06AB22223A51}" destId="{8B06B7AC-2E68-4789-9BF3-C99EE35443B5}" srcOrd="0" destOrd="0" parTransId="{5A03DDF1-FDE7-44B4-A960-27C9A253EF11}" sibTransId="{79D8AEB6-0EC8-4243-BEE8-19617282DD21}"/>
    <dgm:cxn modelId="{D853EDBC-9B24-45AE-9548-A964104B6AAA}" type="presOf" srcId="{66F2ADF2-303B-4CD7-9C72-06AB22223A51}" destId="{CF719F02-359E-41FF-A852-81642C1F9151}" srcOrd="0" destOrd="0" presId="urn:microsoft.com/office/officeart/2005/8/layout/hierarchy3"/>
    <dgm:cxn modelId="{FDBDF728-2751-479E-8FBA-07CE9C6080AE}" type="presOf" srcId="{5A541ECD-F187-4544-9D82-6FA210E07B86}" destId="{6C7CDE39-9918-4388-95BC-FB76271D5AFB}" srcOrd="0" destOrd="0" presId="urn:microsoft.com/office/officeart/2005/8/layout/hierarchy3"/>
    <dgm:cxn modelId="{37F3ECDC-BAD9-4418-B6AA-4956A742BEB8}" type="presParOf" srcId="{CF719F02-359E-41FF-A852-81642C1F9151}" destId="{1956B5D6-ADEA-4ECC-B249-D5E0A954661A}" srcOrd="0" destOrd="0" presId="urn:microsoft.com/office/officeart/2005/8/layout/hierarchy3"/>
    <dgm:cxn modelId="{DA298E0A-2042-4340-88A2-65F8F60B2B0B}" type="presParOf" srcId="{1956B5D6-ADEA-4ECC-B249-D5E0A954661A}" destId="{38CA75C1-A96E-4CE6-A66A-783486D2F305}" srcOrd="0" destOrd="0" presId="urn:microsoft.com/office/officeart/2005/8/layout/hierarchy3"/>
    <dgm:cxn modelId="{67225C52-AE1F-4354-88CB-D2EBB1A1914A}" type="presParOf" srcId="{38CA75C1-A96E-4CE6-A66A-783486D2F305}" destId="{170E369A-3F27-420E-88D3-1F83C231C95D}" srcOrd="0" destOrd="0" presId="urn:microsoft.com/office/officeart/2005/8/layout/hierarchy3"/>
    <dgm:cxn modelId="{9CE0714C-D2DA-427D-8DB0-209C30E9F06B}" type="presParOf" srcId="{38CA75C1-A96E-4CE6-A66A-783486D2F305}" destId="{4060DB8D-2AAF-4DC0-AD7C-57B767038398}" srcOrd="1" destOrd="0" presId="urn:microsoft.com/office/officeart/2005/8/layout/hierarchy3"/>
    <dgm:cxn modelId="{31D217D3-9CD2-4D8E-BAA9-84524E868145}" type="presParOf" srcId="{1956B5D6-ADEA-4ECC-B249-D5E0A954661A}" destId="{DBA718AC-14B7-45C7-AACF-684B027F0E3B}" srcOrd="1" destOrd="0" presId="urn:microsoft.com/office/officeart/2005/8/layout/hierarchy3"/>
    <dgm:cxn modelId="{E0B24317-3B94-43C7-95AA-543FC5F3DE72}" type="presParOf" srcId="{DBA718AC-14B7-45C7-AACF-684B027F0E3B}" destId="{6C7CDE39-9918-4388-95BC-FB76271D5AFB}" srcOrd="0" destOrd="0" presId="urn:microsoft.com/office/officeart/2005/8/layout/hierarchy3"/>
    <dgm:cxn modelId="{072B0BFF-D813-4E82-8300-723FAAAE3979}" type="presParOf" srcId="{DBA718AC-14B7-45C7-AACF-684B027F0E3B}" destId="{D9CBB1EB-AC3E-4355-AAEC-2E57DA042F63}" srcOrd="1" destOrd="0" presId="urn:microsoft.com/office/officeart/2005/8/layout/hierarchy3"/>
    <dgm:cxn modelId="{E42ECAA4-8E4B-4119-A190-EB777889CBC2}" type="presParOf" srcId="{DBA718AC-14B7-45C7-AACF-684B027F0E3B}" destId="{DA7DEA93-1878-4833-8ED0-013E34773594}" srcOrd="2" destOrd="0" presId="urn:microsoft.com/office/officeart/2005/8/layout/hierarchy3"/>
    <dgm:cxn modelId="{5EB820BF-DF36-459E-8DC6-C5CCC73549E9}" type="presParOf" srcId="{DBA718AC-14B7-45C7-AACF-684B027F0E3B}" destId="{AAD58291-FE23-4BE5-B1DC-A081E02967BE}" srcOrd="3" destOrd="0" presId="urn:microsoft.com/office/officeart/2005/8/layout/hierarchy3"/>
    <dgm:cxn modelId="{8599B7AB-F9E6-4EF7-9D94-C48B0E9A47E4}" type="presParOf" srcId="{DBA718AC-14B7-45C7-AACF-684B027F0E3B}" destId="{C62DB6EB-6B92-4D22-B3A9-61FD7D9AC3F6}" srcOrd="4" destOrd="0" presId="urn:microsoft.com/office/officeart/2005/8/layout/hierarchy3"/>
    <dgm:cxn modelId="{FA292654-8DE3-4899-B199-3182E58DE657}" type="presParOf" srcId="{DBA718AC-14B7-45C7-AACF-684B027F0E3B}" destId="{9514C20B-B491-4CC1-94D1-7C6E33EDE3D8}" srcOrd="5" destOrd="0" presId="urn:microsoft.com/office/officeart/2005/8/layout/hierarchy3"/>
    <dgm:cxn modelId="{6C6F6AD9-2595-424F-AE2C-4E8930FCCB6E}" type="presParOf" srcId="{DBA718AC-14B7-45C7-AACF-684B027F0E3B}" destId="{40C8F4C6-F1FE-4D16-8B0A-D6D257224B03}" srcOrd="6" destOrd="0" presId="urn:microsoft.com/office/officeart/2005/8/layout/hierarchy3"/>
    <dgm:cxn modelId="{B01F2038-DC19-4F6B-A249-AD92747E66D2}" type="presParOf" srcId="{DBA718AC-14B7-45C7-AACF-684B027F0E3B}" destId="{172AEE97-C212-4CCE-A71A-1946F99BB53F}" srcOrd="7" destOrd="0" presId="urn:microsoft.com/office/officeart/2005/8/layout/hierarchy3"/>
    <dgm:cxn modelId="{71F6AF31-EFF6-4D8B-A82C-A6C445608886}" type="presParOf" srcId="{DBA718AC-14B7-45C7-AACF-684B027F0E3B}" destId="{99AB1109-2165-4758-A691-A3C374709F28}" srcOrd="8" destOrd="0" presId="urn:microsoft.com/office/officeart/2005/8/layout/hierarchy3"/>
    <dgm:cxn modelId="{B6770120-5C19-407D-AF19-6D4435B633D1}" type="presParOf" srcId="{DBA718AC-14B7-45C7-AACF-684B027F0E3B}" destId="{310A5348-07D3-43C0-B81C-9B402048E655}" srcOrd="9" destOrd="0" presId="urn:microsoft.com/office/officeart/2005/8/layout/hierarchy3"/>
  </dgm:cxnLst>
  <dgm:bg/>
  <dgm:whole/>
  <dgm:extLst>
    <a:ext uri="http://schemas.microsoft.com/office/drawing/2008/diagram">
      <dsp:dataModelExt xmlns:dsp="http://schemas.microsoft.com/office/drawing/2008/diagram" relId="rId2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EC93A9B-33AB-4583-8FBE-3FA0943540D4}" type="doc">
      <dgm:prSet loTypeId="urn:microsoft.com/office/officeart/2005/8/layout/arrow6" loCatId="process" qsTypeId="urn:microsoft.com/office/officeart/2005/8/quickstyle/3d2" qsCatId="3D" csTypeId="urn:microsoft.com/office/officeart/2005/8/colors/colorful3" csCatId="colorful" phldr="1"/>
      <dgm:spPr/>
      <dgm:t>
        <a:bodyPr/>
        <a:lstStyle/>
        <a:p>
          <a:endParaRPr lang="en-US"/>
        </a:p>
      </dgm:t>
    </dgm:pt>
    <dgm:pt modelId="{1958FE41-99BF-4473-A436-1A52BA4EB29D}">
      <dgm:prSet phldrT="[Text]" custT="1"/>
      <dgm:spPr/>
      <dgm:t>
        <a:bodyPr/>
        <a:lstStyle/>
        <a:p>
          <a:r>
            <a:rPr lang="fa-IR" sz="1600" dirty="0" smtClean="0">
              <a:cs typeface="B Nazanin" panose="00000400000000000000" pitchFamily="2" charset="-78"/>
            </a:rPr>
            <a:t>وقف خاص</a:t>
          </a:r>
          <a:endParaRPr lang="en-US" sz="1600" dirty="0">
            <a:cs typeface="B Nazanin" panose="00000400000000000000" pitchFamily="2" charset="-78"/>
          </a:endParaRPr>
        </a:p>
      </dgm:t>
    </dgm:pt>
    <dgm:pt modelId="{0F48CCB9-D092-4B1F-A60A-A97DB3311289}" type="parTrans" cxnId="{65084918-F053-4B7A-A76B-ECD6433E1044}">
      <dgm:prSet/>
      <dgm:spPr/>
      <dgm:t>
        <a:bodyPr/>
        <a:lstStyle/>
        <a:p>
          <a:endParaRPr lang="en-US"/>
        </a:p>
      </dgm:t>
    </dgm:pt>
    <dgm:pt modelId="{907B12A7-0C62-48BC-8257-7E284B352061}" type="sibTrans" cxnId="{65084918-F053-4B7A-A76B-ECD6433E1044}">
      <dgm:prSet/>
      <dgm:spPr/>
      <dgm:t>
        <a:bodyPr/>
        <a:lstStyle/>
        <a:p>
          <a:endParaRPr lang="en-US"/>
        </a:p>
      </dgm:t>
    </dgm:pt>
    <dgm:pt modelId="{4EB943B3-B05F-4359-AD32-A7D30F89A130}">
      <dgm:prSet phldrT="[Text]" custT="1"/>
      <dgm:spPr/>
      <dgm:t>
        <a:bodyPr/>
        <a:lstStyle/>
        <a:p>
          <a:r>
            <a:rPr lang="fa-IR" sz="1600" dirty="0" smtClean="0">
              <a:cs typeface="B Nazanin" panose="00000400000000000000" pitchFamily="2" charset="-78"/>
            </a:rPr>
            <a:t>وقف عام</a:t>
          </a:r>
          <a:endParaRPr lang="en-US" sz="1600" dirty="0">
            <a:cs typeface="B Nazanin" panose="00000400000000000000" pitchFamily="2" charset="-78"/>
          </a:endParaRPr>
        </a:p>
      </dgm:t>
    </dgm:pt>
    <dgm:pt modelId="{6CA22AC8-F41F-425B-B157-B8FD5DC116FF}" type="parTrans" cxnId="{B3F65932-8F1D-442C-9A4D-175E00BA2312}">
      <dgm:prSet/>
      <dgm:spPr/>
      <dgm:t>
        <a:bodyPr/>
        <a:lstStyle/>
        <a:p>
          <a:endParaRPr lang="en-US"/>
        </a:p>
      </dgm:t>
    </dgm:pt>
    <dgm:pt modelId="{884993FA-7666-4BDA-9645-D8CE14841D07}" type="sibTrans" cxnId="{B3F65932-8F1D-442C-9A4D-175E00BA2312}">
      <dgm:prSet/>
      <dgm:spPr/>
      <dgm:t>
        <a:bodyPr/>
        <a:lstStyle/>
        <a:p>
          <a:endParaRPr lang="en-US"/>
        </a:p>
      </dgm:t>
    </dgm:pt>
    <dgm:pt modelId="{363045F1-71E8-4661-8BEB-D0DB8115B710}" type="pres">
      <dgm:prSet presAssocID="{0EC93A9B-33AB-4583-8FBE-3FA0943540D4}" presName="compositeShape" presStyleCnt="0">
        <dgm:presLayoutVars>
          <dgm:chMax val="2"/>
          <dgm:dir/>
          <dgm:resizeHandles val="exact"/>
        </dgm:presLayoutVars>
      </dgm:prSet>
      <dgm:spPr/>
      <dgm:t>
        <a:bodyPr/>
        <a:lstStyle/>
        <a:p>
          <a:endParaRPr lang="en-US"/>
        </a:p>
      </dgm:t>
    </dgm:pt>
    <dgm:pt modelId="{D8E6AB8D-77E3-47DD-875A-3F7809DD4434}" type="pres">
      <dgm:prSet presAssocID="{0EC93A9B-33AB-4583-8FBE-3FA0943540D4}" presName="ribbon" presStyleLbl="node1" presStyleIdx="0" presStyleCnt="1" custScaleX="182524" custLinFactNeighborX="1692" custLinFactNeighborY="3088"/>
      <dgm:spPr/>
      <dgm:t>
        <a:bodyPr/>
        <a:lstStyle/>
        <a:p>
          <a:endParaRPr lang="en-US"/>
        </a:p>
      </dgm:t>
    </dgm:pt>
    <dgm:pt modelId="{4F2E3151-D6D7-48D3-BE6C-73C91D0C51E1}" type="pres">
      <dgm:prSet presAssocID="{0EC93A9B-33AB-4583-8FBE-3FA0943540D4}" presName="leftArrowText" presStyleLbl="node1" presStyleIdx="0" presStyleCnt="1" custLinFactX="-1813" custLinFactNeighborX="-100000" custLinFactNeighborY="329">
        <dgm:presLayoutVars>
          <dgm:chMax val="0"/>
          <dgm:bulletEnabled val="1"/>
        </dgm:presLayoutVars>
      </dgm:prSet>
      <dgm:spPr/>
      <dgm:t>
        <a:bodyPr/>
        <a:lstStyle/>
        <a:p>
          <a:endParaRPr lang="en-US"/>
        </a:p>
      </dgm:t>
    </dgm:pt>
    <dgm:pt modelId="{0B62C9D9-406F-4F46-A774-0B186CC499BF}" type="pres">
      <dgm:prSet presAssocID="{0EC93A9B-33AB-4583-8FBE-3FA0943540D4}" presName="rightArrowText" presStyleLbl="node1" presStyleIdx="0" presStyleCnt="1" custLinFactNeighborX="86082" custLinFactNeighborY="1910">
        <dgm:presLayoutVars>
          <dgm:chMax val="0"/>
          <dgm:bulletEnabled val="1"/>
        </dgm:presLayoutVars>
      </dgm:prSet>
      <dgm:spPr/>
      <dgm:t>
        <a:bodyPr/>
        <a:lstStyle/>
        <a:p>
          <a:endParaRPr lang="en-US"/>
        </a:p>
      </dgm:t>
    </dgm:pt>
  </dgm:ptLst>
  <dgm:cxnLst>
    <dgm:cxn modelId="{478EEA40-7790-4EDD-970B-3F572901C9F4}" type="presOf" srcId="{1958FE41-99BF-4473-A436-1A52BA4EB29D}" destId="{4F2E3151-D6D7-48D3-BE6C-73C91D0C51E1}" srcOrd="0" destOrd="0" presId="urn:microsoft.com/office/officeart/2005/8/layout/arrow6"/>
    <dgm:cxn modelId="{802908D2-727D-4B05-9941-7851FCE2DFAF}" type="presOf" srcId="{0EC93A9B-33AB-4583-8FBE-3FA0943540D4}" destId="{363045F1-71E8-4661-8BEB-D0DB8115B710}" srcOrd="0" destOrd="0" presId="urn:microsoft.com/office/officeart/2005/8/layout/arrow6"/>
    <dgm:cxn modelId="{65084918-F053-4B7A-A76B-ECD6433E1044}" srcId="{0EC93A9B-33AB-4583-8FBE-3FA0943540D4}" destId="{1958FE41-99BF-4473-A436-1A52BA4EB29D}" srcOrd="0" destOrd="0" parTransId="{0F48CCB9-D092-4B1F-A60A-A97DB3311289}" sibTransId="{907B12A7-0C62-48BC-8257-7E284B352061}"/>
    <dgm:cxn modelId="{B3F65932-8F1D-442C-9A4D-175E00BA2312}" srcId="{0EC93A9B-33AB-4583-8FBE-3FA0943540D4}" destId="{4EB943B3-B05F-4359-AD32-A7D30F89A130}" srcOrd="1" destOrd="0" parTransId="{6CA22AC8-F41F-425B-B157-B8FD5DC116FF}" sibTransId="{884993FA-7666-4BDA-9645-D8CE14841D07}"/>
    <dgm:cxn modelId="{6BADE509-9065-4659-A495-486E96187502}" type="presOf" srcId="{4EB943B3-B05F-4359-AD32-A7D30F89A130}" destId="{0B62C9D9-406F-4F46-A774-0B186CC499BF}" srcOrd="0" destOrd="0" presId="urn:microsoft.com/office/officeart/2005/8/layout/arrow6"/>
    <dgm:cxn modelId="{7591E206-45A2-4176-92E5-4C5878D1DA36}" type="presParOf" srcId="{363045F1-71E8-4661-8BEB-D0DB8115B710}" destId="{D8E6AB8D-77E3-47DD-875A-3F7809DD4434}" srcOrd="0" destOrd="0" presId="urn:microsoft.com/office/officeart/2005/8/layout/arrow6"/>
    <dgm:cxn modelId="{0CB08165-265F-462E-B7C1-09FCC345BD29}" type="presParOf" srcId="{363045F1-71E8-4661-8BEB-D0DB8115B710}" destId="{4F2E3151-D6D7-48D3-BE6C-73C91D0C51E1}" srcOrd="1" destOrd="0" presId="urn:microsoft.com/office/officeart/2005/8/layout/arrow6"/>
    <dgm:cxn modelId="{C6FA4EBC-5295-477A-B55C-7033A38382F0}" type="presParOf" srcId="{363045F1-71E8-4661-8BEB-D0DB8115B710}" destId="{0B62C9D9-406F-4F46-A774-0B186CC499BF}" srcOrd="2" destOrd="0" presId="urn:microsoft.com/office/officeart/2005/8/layout/arrow6"/>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A4CB0DD5-D615-415B-A406-15F055E30837}" type="doc">
      <dgm:prSet loTypeId="urn:microsoft.com/office/officeart/2005/8/layout/vProcess5" loCatId="process" qsTypeId="urn:microsoft.com/office/officeart/2005/8/quickstyle/simple1" qsCatId="simple" csTypeId="urn:microsoft.com/office/officeart/2005/8/colors/colorful1" csCatId="colorful" phldr="1"/>
      <dgm:spPr/>
      <dgm:t>
        <a:bodyPr/>
        <a:lstStyle/>
        <a:p>
          <a:endParaRPr lang="en-US"/>
        </a:p>
      </dgm:t>
    </dgm:pt>
    <dgm:pt modelId="{08071E6D-239E-4C6D-A217-1396A5A9638F}">
      <dgm:prSet phldrT="[Text]" custT="1"/>
      <dgm:spPr/>
      <dgm:t>
        <a:bodyPr/>
        <a:lstStyle/>
        <a:p>
          <a:pPr rtl="1"/>
          <a:r>
            <a:rPr lang="fa-IR" sz="1200">
              <a:solidFill>
                <a:schemeClr val="tx1"/>
              </a:solidFill>
              <a:cs typeface="B Nazanin" panose="00000400000000000000" pitchFamily="2" charset="-78"/>
            </a:rPr>
            <a:t>ارائه ساختاری حقوقی برای دبیرخانه وقف علم‌وفناوری</a:t>
          </a:r>
          <a:endParaRPr lang="en-US" sz="1200">
            <a:solidFill>
              <a:schemeClr val="tx1"/>
            </a:solidFill>
            <a:cs typeface="B Nazanin" panose="00000400000000000000" pitchFamily="2" charset="-78"/>
          </a:endParaRPr>
        </a:p>
      </dgm:t>
    </dgm:pt>
    <dgm:pt modelId="{E229D7E4-88B5-478B-A336-A19DFD19B42C}" type="parTrans" cxnId="{0640E0D8-1AA0-4608-90AC-929FA0FB0EA2}">
      <dgm:prSet/>
      <dgm:spPr/>
      <dgm:t>
        <a:bodyPr/>
        <a:lstStyle/>
        <a:p>
          <a:endParaRPr lang="en-US" sz="1200">
            <a:cs typeface="B Nazanin" panose="00000400000000000000" pitchFamily="2" charset="-78"/>
          </a:endParaRPr>
        </a:p>
      </dgm:t>
    </dgm:pt>
    <dgm:pt modelId="{6CE1FBE7-FD8E-4F0D-8C91-D3D5F48A8F1C}" type="sibTrans" cxnId="{0640E0D8-1AA0-4608-90AC-929FA0FB0EA2}">
      <dgm:prSet custT="1"/>
      <dgm:spPr/>
      <dgm:t>
        <a:bodyPr/>
        <a:lstStyle/>
        <a:p>
          <a:endParaRPr lang="en-US" sz="1200">
            <a:cs typeface="B Nazanin" panose="00000400000000000000" pitchFamily="2" charset="-78"/>
          </a:endParaRPr>
        </a:p>
      </dgm:t>
    </dgm:pt>
    <dgm:pt modelId="{2873DEEB-AC89-46E5-B8C7-A0508B5446EF}">
      <dgm:prSet phldrT="[Text]" custT="1"/>
      <dgm:spPr/>
      <dgm:t>
        <a:bodyPr/>
        <a:lstStyle/>
        <a:p>
          <a:pPr rtl="1"/>
          <a:r>
            <a:rPr lang="fa-IR" sz="1200">
              <a:cs typeface="B Nazanin" panose="00000400000000000000" pitchFamily="2" charset="-78"/>
            </a:rPr>
            <a:t>معرفی ارکان و اشخاص تاثیرگذار در سیاست‌های دبیرخانه</a:t>
          </a:r>
          <a:endParaRPr lang="en-US" sz="1200">
            <a:cs typeface="B Nazanin" panose="00000400000000000000" pitchFamily="2" charset="-78"/>
          </a:endParaRPr>
        </a:p>
      </dgm:t>
    </dgm:pt>
    <dgm:pt modelId="{D971B014-1FB4-40CE-98B7-026090627213}" type="parTrans" cxnId="{F8403EB2-D629-4CC3-839E-6FDAFD3CE3EF}">
      <dgm:prSet/>
      <dgm:spPr/>
      <dgm:t>
        <a:bodyPr/>
        <a:lstStyle/>
        <a:p>
          <a:endParaRPr lang="en-US" sz="1200">
            <a:cs typeface="B Nazanin" panose="00000400000000000000" pitchFamily="2" charset="-78"/>
          </a:endParaRPr>
        </a:p>
      </dgm:t>
    </dgm:pt>
    <dgm:pt modelId="{012095B8-9865-4E1A-96C5-66BEB2706D82}" type="sibTrans" cxnId="{F8403EB2-D629-4CC3-839E-6FDAFD3CE3EF}">
      <dgm:prSet custT="1"/>
      <dgm:spPr/>
      <dgm:t>
        <a:bodyPr/>
        <a:lstStyle/>
        <a:p>
          <a:endParaRPr lang="en-US" sz="1200">
            <a:cs typeface="B Nazanin" panose="00000400000000000000" pitchFamily="2" charset="-78"/>
          </a:endParaRPr>
        </a:p>
      </dgm:t>
    </dgm:pt>
    <dgm:pt modelId="{1B19CFE9-CA3F-4DB7-AEE5-EAEAFBC9F48D}">
      <dgm:prSet phldrT="[Text]" custT="1"/>
      <dgm:spPr/>
      <dgm:t>
        <a:bodyPr/>
        <a:lstStyle/>
        <a:p>
          <a:pPr rtl="1"/>
          <a:r>
            <a:rPr lang="fa-IR" sz="1200">
              <a:solidFill>
                <a:schemeClr val="tx1"/>
              </a:solidFill>
              <a:cs typeface="B Nazanin" panose="00000400000000000000" pitchFamily="2" charset="-78"/>
            </a:rPr>
            <a:t>بیان مزایای الگوی پیشنهادی</a:t>
          </a:r>
          <a:endParaRPr lang="en-US" sz="1200">
            <a:solidFill>
              <a:schemeClr val="tx1"/>
            </a:solidFill>
            <a:cs typeface="B Nazanin" panose="00000400000000000000" pitchFamily="2" charset="-78"/>
          </a:endParaRPr>
        </a:p>
      </dgm:t>
    </dgm:pt>
    <dgm:pt modelId="{F4323CAD-E4C9-4D91-893F-75AE54C882CC}" type="parTrans" cxnId="{E337FF38-53F6-4A04-9CED-FE3533BE2E6F}">
      <dgm:prSet/>
      <dgm:spPr/>
      <dgm:t>
        <a:bodyPr/>
        <a:lstStyle/>
        <a:p>
          <a:endParaRPr lang="en-US" sz="1200">
            <a:cs typeface="B Nazanin" panose="00000400000000000000" pitchFamily="2" charset="-78"/>
          </a:endParaRPr>
        </a:p>
      </dgm:t>
    </dgm:pt>
    <dgm:pt modelId="{8C37CD5D-DBAC-4818-8CB5-8EBB25462223}" type="sibTrans" cxnId="{E337FF38-53F6-4A04-9CED-FE3533BE2E6F}">
      <dgm:prSet custT="1"/>
      <dgm:spPr/>
      <dgm:t>
        <a:bodyPr/>
        <a:lstStyle/>
        <a:p>
          <a:endParaRPr lang="en-US" sz="1200">
            <a:cs typeface="B Nazanin" panose="00000400000000000000" pitchFamily="2" charset="-78"/>
          </a:endParaRPr>
        </a:p>
      </dgm:t>
    </dgm:pt>
    <dgm:pt modelId="{7F765B8B-F2B2-4572-86D3-F8B285FF7FD2}">
      <dgm:prSet phldrT="[Text]" custT="1"/>
      <dgm:spPr/>
      <dgm:t>
        <a:bodyPr/>
        <a:lstStyle/>
        <a:p>
          <a:pPr rtl="1"/>
          <a:r>
            <a:rPr lang="fa-IR" sz="1200">
              <a:cs typeface="B Nazanin" panose="00000400000000000000" pitchFamily="2" charset="-78"/>
            </a:rPr>
            <a:t>معرفی بخش‌های قابل استفاده در دبیرخانه</a:t>
          </a:r>
          <a:endParaRPr lang="en-US" sz="1200">
            <a:cs typeface="B Nazanin" panose="00000400000000000000" pitchFamily="2" charset="-78"/>
          </a:endParaRPr>
        </a:p>
      </dgm:t>
    </dgm:pt>
    <dgm:pt modelId="{0526E67A-6B7D-4463-B109-14D4E062E187}" type="parTrans" cxnId="{667981E8-0A6A-4397-B5D5-90D5811A4942}">
      <dgm:prSet/>
      <dgm:spPr/>
      <dgm:t>
        <a:bodyPr/>
        <a:lstStyle/>
        <a:p>
          <a:endParaRPr lang="en-US" sz="1200">
            <a:cs typeface="B Nazanin" panose="00000400000000000000" pitchFamily="2" charset="-78"/>
          </a:endParaRPr>
        </a:p>
      </dgm:t>
    </dgm:pt>
    <dgm:pt modelId="{08D4DA39-A148-4ABC-B408-6DFC054D2915}" type="sibTrans" cxnId="{667981E8-0A6A-4397-B5D5-90D5811A4942}">
      <dgm:prSet/>
      <dgm:spPr/>
      <dgm:t>
        <a:bodyPr/>
        <a:lstStyle/>
        <a:p>
          <a:endParaRPr lang="en-US" sz="1200">
            <a:cs typeface="B Nazanin" panose="00000400000000000000" pitchFamily="2" charset="-78"/>
          </a:endParaRPr>
        </a:p>
      </dgm:t>
    </dgm:pt>
    <dgm:pt modelId="{E0C49565-1FC6-407B-B805-D93BF19530BA}" type="pres">
      <dgm:prSet presAssocID="{A4CB0DD5-D615-415B-A406-15F055E30837}" presName="outerComposite" presStyleCnt="0">
        <dgm:presLayoutVars>
          <dgm:chMax val="5"/>
          <dgm:dir/>
          <dgm:resizeHandles val="exact"/>
        </dgm:presLayoutVars>
      </dgm:prSet>
      <dgm:spPr/>
      <dgm:t>
        <a:bodyPr/>
        <a:lstStyle/>
        <a:p>
          <a:pPr rtl="1"/>
          <a:endParaRPr lang="fa-IR"/>
        </a:p>
      </dgm:t>
    </dgm:pt>
    <dgm:pt modelId="{922E9177-8128-4A33-8BB4-ADC036103074}" type="pres">
      <dgm:prSet presAssocID="{A4CB0DD5-D615-415B-A406-15F055E30837}" presName="dummyMaxCanvas" presStyleCnt="0">
        <dgm:presLayoutVars/>
      </dgm:prSet>
      <dgm:spPr/>
    </dgm:pt>
    <dgm:pt modelId="{018CFE55-44E5-41F7-8ED0-BD67069F2C15}" type="pres">
      <dgm:prSet presAssocID="{A4CB0DD5-D615-415B-A406-15F055E30837}" presName="FourNodes_1" presStyleLbl="node1" presStyleIdx="0" presStyleCnt="4">
        <dgm:presLayoutVars>
          <dgm:bulletEnabled val="1"/>
        </dgm:presLayoutVars>
      </dgm:prSet>
      <dgm:spPr/>
      <dgm:t>
        <a:bodyPr/>
        <a:lstStyle/>
        <a:p>
          <a:pPr rtl="1"/>
          <a:endParaRPr lang="fa-IR"/>
        </a:p>
      </dgm:t>
    </dgm:pt>
    <dgm:pt modelId="{B543DD74-FEB5-4A04-A559-D21B3084591A}" type="pres">
      <dgm:prSet presAssocID="{A4CB0DD5-D615-415B-A406-15F055E30837}" presName="FourNodes_2" presStyleLbl="node1" presStyleIdx="1" presStyleCnt="4">
        <dgm:presLayoutVars>
          <dgm:bulletEnabled val="1"/>
        </dgm:presLayoutVars>
      </dgm:prSet>
      <dgm:spPr/>
      <dgm:t>
        <a:bodyPr/>
        <a:lstStyle/>
        <a:p>
          <a:pPr rtl="1"/>
          <a:endParaRPr lang="fa-IR"/>
        </a:p>
      </dgm:t>
    </dgm:pt>
    <dgm:pt modelId="{A59D605E-F1B4-4632-9D61-1B3FC252E99E}" type="pres">
      <dgm:prSet presAssocID="{A4CB0DD5-D615-415B-A406-15F055E30837}" presName="FourNodes_3" presStyleLbl="node1" presStyleIdx="2" presStyleCnt="4">
        <dgm:presLayoutVars>
          <dgm:bulletEnabled val="1"/>
        </dgm:presLayoutVars>
      </dgm:prSet>
      <dgm:spPr/>
      <dgm:t>
        <a:bodyPr/>
        <a:lstStyle/>
        <a:p>
          <a:pPr rtl="1"/>
          <a:endParaRPr lang="fa-IR"/>
        </a:p>
      </dgm:t>
    </dgm:pt>
    <dgm:pt modelId="{483E69CC-07E3-442E-B1C2-21CB013E0726}" type="pres">
      <dgm:prSet presAssocID="{A4CB0DD5-D615-415B-A406-15F055E30837}" presName="FourNodes_4" presStyleLbl="node1" presStyleIdx="3" presStyleCnt="4">
        <dgm:presLayoutVars>
          <dgm:bulletEnabled val="1"/>
        </dgm:presLayoutVars>
      </dgm:prSet>
      <dgm:spPr/>
      <dgm:t>
        <a:bodyPr/>
        <a:lstStyle/>
        <a:p>
          <a:endParaRPr lang="en-US"/>
        </a:p>
      </dgm:t>
    </dgm:pt>
    <dgm:pt modelId="{C78B080F-EFDB-49BE-81E4-5C6AC2E0CE27}" type="pres">
      <dgm:prSet presAssocID="{A4CB0DD5-D615-415B-A406-15F055E30837}" presName="FourConn_1-2" presStyleLbl="fgAccFollowNode1" presStyleIdx="0" presStyleCnt="3">
        <dgm:presLayoutVars>
          <dgm:bulletEnabled val="1"/>
        </dgm:presLayoutVars>
      </dgm:prSet>
      <dgm:spPr/>
      <dgm:t>
        <a:bodyPr/>
        <a:lstStyle/>
        <a:p>
          <a:pPr rtl="1"/>
          <a:endParaRPr lang="fa-IR"/>
        </a:p>
      </dgm:t>
    </dgm:pt>
    <dgm:pt modelId="{3D7BC895-0660-4025-BA6D-29F64D4C39F1}" type="pres">
      <dgm:prSet presAssocID="{A4CB0DD5-D615-415B-A406-15F055E30837}" presName="FourConn_2-3" presStyleLbl="fgAccFollowNode1" presStyleIdx="1" presStyleCnt="3">
        <dgm:presLayoutVars>
          <dgm:bulletEnabled val="1"/>
        </dgm:presLayoutVars>
      </dgm:prSet>
      <dgm:spPr/>
      <dgm:t>
        <a:bodyPr/>
        <a:lstStyle/>
        <a:p>
          <a:pPr rtl="1"/>
          <a:endParaRPr lang="fa-IR"/>
        </a:p>
      </dgm:t>
    </dgm:pt>
    <dgm:pt modelId="{91204223-C66B-46F2-9A1E-56CB00D8FCE4}" type="pres">
      <dgm:prSet presAssocID="{A4CB0DD5-D615-415B-A406-15F055E30837}" presName="FourConn_3-4" presStyleLbl="fgAccFollowNode1" presStyleIdx="2" presStyleCnt="3">
        <dgm:presLayoutVars>
          <dgm:bulletEnabled val="1"/>
        </dgm:presLayoutVars>
      </dgm:prSet>
      <dgm:spPr/>
      <dgm:t>
        <a:bodyPr/>
        <a:lstStyle/>
        <a:p>
          <a:pPr rtl="1"/>
          <a:endParaRPr lang="fa-IR"/>
        </a:p>
      </dgm:t>
    </dgm:pt>
    <dgm:pt modelId="{15442216-52C1-49FC-A686-87D93E97C34E}" type="pres">
      <dgm:prSet presAssocID="{A4CB0DD5-D615-415B-A406-15F055E30837}" presName="FourNodes_1_text" presStyleLbl="node1" presStyleIdx="3" presStyleCnt="4">
        <dgm:presLayoutVars>
          <dgm:bulletEnabled val="1"/>
        </dgm:presLayoutVars>
      </dgm:prSet>
      <dgm:spPr/>
      <dgm:t>
        <a:bodyPr/>
        <a:lstStyle/>
        <a:p>
          <a:pPr rtl="1"/>
          <a:endParaRPr lang="fa-IR"/>
        </a:p>
      </dgm:t>
    </dgm:pt>
    <dgm:pt modelId="{50DA31ED-0557-4741-90D8-716FADEFBA6D}" type="pres">
      <dgm:prSet presAssocID="{A4CB0DD5-D615-415B-A406-15F055E30837}" presName="FourNodes_2_text" presStyleLbl="node1" presStyleIdx="3" presStyleCnt="4">
        <dgm:presLayoutVars>
          <dgm:bulletEnabled val="1"/>
        </dgm:presLayoutVars>
      </dgm:prSet>
      <dgm:spPr/>
      <dgm:t>
        <a:bodyPr/>
        <a:lstStyle/>
        <a:p>
          <a:pPr rtl="1"/>
          <a:endParaRPr lang="fa-IR"/>
        </a:p>
      </dgm:t>
    </dgm:pt>
    <dgm:pt modelId="{28DA75C3-B776-44FD-AE24-5187276C53F4}" type="pres">
      <dgm:prSet presAssocID="{A4CB0DD5-D615-415B-A406-15F055E30837}" presName="FourNodes_3_text" presStyleLbl="node1" presStyleIdx="3" presStyleCnt="4">
        <dgm:presLayoutVars>
          <dgm:bulletEnabled val="1"/>
        </dgm:presLayoutVars>
      </dgm:prSet>
      <dgm:spPr/>
      <dgm:t>
        <a:bodyPr/>
        <a:lstStyle/>
        <a:p>
          <a:pPr rtl="1"/>
          <a:endParaRPr lang="fa-IR"/>
        </a:p>
      </dgm:t>
    </dgm:pt>
    <dgm:pt modelId="{695B9252-A9A6-4F50-8792-87478E19079E}" type="pres">
      <dgm:prSet presAssocID="{A4CB0DD5-D615-415B-A406-15F055E30837}" presName="FourNodes_4_text" presStyleLbl="node1" presStyleIdx="3" presStyleCnt="4">
        <dgm:presLayoutVars>
          <dgm:bulletEnabled val="1"/>
        </dgm:presLayoutVars>
      </dgm:prSet>
      <dgm:spPr/>
      <dgm:t>
        <a:bodyPr/>
        <a:lstStyle/>
        <a:p>
          <a:endParaRPr lang="en-US"/>
        </a:p>
      </dgm:t>
    </dgm:pt>
  </dgm:ptLst>
  <dgm:cxnLst>
    <dgm:cxn modelId="{B4A6CDC8-5C72-4A2D-BC9A-B7F9BB434463}" type="presOf" srcId="{08071E6D-239E-4C6D-A217-1396A5A9638F}" destId="{018CFE55-44E5-41F7-8ED0-BD67069F2C15}" srcOrd="0" destOrd="0" presId="urn:microsoft.com/office/officeart/2005/8/layout/vProcess5"/>
    <dgm:cxn modelId="{F8403EB2-D629-4CC3-839E-6FDAFD3CE3EF}" srcId="{A4CB0DD5-D615-415B-A406-15F055E30837}" destId="{2873DEEB-AC89-46E5-B8C7-A0508B5446EF}" srcOrd="1" destOrd="0" parTransId="{D971B014-1FB4-40CE-98B7-026090627213}" sibTransId="{012095B8-9865-4E1A-96C5-66BEB2706D82}"/>
    <dgm:cxn modelId="{19CD302B-AA95-415E-B0FC-6DA1AB53A4B8}" type="presOf" srcId="{7F765B8B-F2B2-4572-86D3-F8B285FF7FD2}" destId="{483E69CC-07E3-442E-B1C2-21CB013E0726}" srcOrd="0" destOrd="0" presId="urn:microsoft.com/office/officeart/2005/8/layout/vProcess5"/>
    <dgm:cxn modelId="{FBDCD4E6-6C83-4727-A8EB-E9534588BA63}" type="presOf" srcId="{6CE1FBE7-FD8E-4F0D-8C91-D3D5F48A8F1C}" destId="{C78B080F-EFDB-49BE-81E4-5C6AC2E0CE27}" srcOrd="0" destOrd="0" presId="urn:microsoft.com/office/officeart/2005/8/layout/vProcess5"/>
    <dgm:cxn modelId="{E337FF38-53F6-4A04-9CED-FE3533BE2E6F}" srcId="{A4CB0DD5-D615-415B-A406-15F055E30837}" destId="{1B19CFE9-CA3F-4DB7-AEE5-EAEAFBC9F48D}" srcOrd="2" destOrd="0" parTransId="{F4323CAD-E4C9-4D91-893F-75AE54C882CC}" sibTransId="{8C37CD5D-DBAC-4818-8CB5-8EBB25462223}"/>
    <dgm:cxn modelId="{C3A3864A-1FBB-4771-9FC6-4084BE7E86E5}" type="presOf" srcId="{1B19CFE9-CA3F-4DB7-AEE5-EAEAFBC9F48D}" destId="{A59D605E-F1B4-4632-9D61-1B3FC252E99E}" srcOrd="0" destOrd="0" presId="urn:microsoft.com/office/officeart/2005/8/layout/vProcess5"/>
    <dgm:cxn modelId="{21C68105-B19D-4E6F-B41D-1180F5E13002}" type="presOf" srcId="{2873DEEB-AC89-46E5-B8C7-A0508B5446EF}" destId="{B543DD74-FEB5-4A04-A559-D21B3084591A}" srcOrd="0" destOrd="0" presId="urn:microsoft.com/office/officeart/2005/8/layout/vProcess5"/>
    <dgm:cxn modelId="{F64A9636-0163-4506-A43C-9A2EBEC0A9F6}" type="presOf" srcId="{7F765B8B-F2B2-4572-86D3-F8B285FF7FD2}" destId="{695B9252-A9A6-4F50-8792-87478E19079E}" srcOrd="1" destOrd="0" presId="urn:microsoft.com/office/officeart/2005/8/layout/vProcess5"/>
    <dgm:cxn modelId="{6976AC80-E14D-4134-94AA-EA5375B77426}" type="presOf" srcId="{A4CB0DD5-D615-415B-A406-15F055E30837}" destId="{E0C49565-1FC6-407B-B805-D93BF19530BA}" srcOrd="0" destOrd="0" presId="urn:microsoft.com/office/officeart/2005/8/layout/vProcess5"/>
    <dgm:cxn modelId="{0640E0D8-1AA0-4608-90AC-929FA0FB0EA2}" srcId="{A4CB0DD5-D615-415B-A406-15F055E30837}" destId="{08071E6D-239E-4C6D-A217-1396A5A9638F}" srcOrd="0" destOrd="0" parTransId="{E229D7E4-88B5-478B-A336-A19DFD19B42C}" sibTransId="{6CE1FBE7-FD8E-4F0D-8C91-D3D5F48A8F1C}"/>
    <dgm:cxn modelId="{3498DD8C-250A-47EC-BB95-382AAD33F545}" type="presOf" srcId="{2873DEEB-AC89-46E5-B8C7-A0508B5446EF}" destId="{50DA31ED-0557-4741-90D8-716FADEFBA6D}" srcOrd="1" destOrd="0" presId="urn:microsoft.com/office/officeart/2005/8/layout/vProcess5"/>
    <dgm:cxn modelId="{667981E8-0A6A-4397-B5D5-90D5811A4942}" srcId="{A4CB0DD5-D615-415B-A406-15F055E30837}" destId="{7F765B8B-F2B2-4572-86D3-F8B285FF7FD2}" srcOrd="3" destOrd="0" parTransId="{0526E67A-6B7D-4463-B109-14D4E062E187}" sibTransId="{08D4DA39-A148-4ABC-B408-6DFC054D2915}"/>
    <dgm:cxn modelId="{D65FEB75-D7E4-41E5-8C67-0F0A483B64BA}" type="presOf" srcId="{012095B8-9865-4E1A-96C5-66BEB2706D82}" destId="{3D7BC895-0660-4025-BA6D-29F64D4C39F1}" srcOrd="0" destOrd="0" presId="urn:microsoft.com/office/officeart/2005/8/layout/vProcess5"/>
    <dgm:cxn modelId="{36874ED7-FA6C-42B1-ADD3-9712961D6A8E}" type="presOf" srcId="{1B19CFE9-CA3F-4DB7-AEE5-EAEAFBC9F48D}" destId="{28DA75C3-B776-44FD-AE24-5187276C53F4}" srcOrd="1" destOrd="0" presId="urn:microsoft.com/office/officeart/2005/8/layout/vProcess5"/>
    <dgm:cxn modelId="{AB800962-47BA-49D4-B3CD-F908F57FE1FF}" type="presOf" srcId="{08071E6D-239E-4C6D-A217-1396A5A9638F}" destId="{15442216-52C1-49FC-A686-87D93E97C34E}" srcOrd="1" destOrd="0" presId="urn:microsoft.com/office/officeart/2005/8/layout/vProcess5"/>
    <dgm:cxn modelId="{B19B5B49-C5E9-4E8B-A8A8-6FC14AE3F8C9}" type="presOf" srcId="{8C37CD5D-DBAC-4818-8CB5-8EBB25462223}" destId="{91204223-C66B-46F2-9A1E-56CB00D8FCE4}" srcOrd="0" destOrd="0" presId="urn:microsoft.com/office/officeart/2005/8/layout/vProcess5"/>
    <dgm:cxn modelId="{6F50C286-7AA3-4F3D-9893-2049D76473CE}" type="presParOf" srcId="{E0C49565-1FC6-407B-B805-D93BF19530BA}" destId="{922E9177-8128-4A33-8BB4-ADC036103074}" srcOrd="0" destOrd="0" presId="urn:microsoft.com/office/officeart/2005/8/layout/vProcess5"/>
    <dgm:cxn modelId="{57BA8D68-A0A8-4066-B34B-67E6DCE5A952}" type="presParOf" srcId="{E0C49565-1FC6-407B-B805-D93BF19530BA}" destId="{018CFE55-44E5-41F7-8ED0-BD67069F2C15}" srcOrd="1" destOrd="0" presId="urn:microsoft.com/office/officeart/2005/8/layout/vProcess5"/>
    <dgm:cxn modelId="{7DBF0AD0-89D6-488F-A86C-C21A04697C1C}" type="presParOf" srcId="{E0C49565-1FC6-407B-B805-D93BF19530BA}" destId="{B543DD74-FEB5-4A04-A559-D21B3084591A}" srcOrd="2" destOrd="0" presId="urn:microsoft.com/office/officeart/2005/8/layout/vProcess5"/>
    <dgm:cxn modelId="{A4296A93-DC59-4FB7-A944-F7BF6DC22DB0}" type="presParOf" srcId="{E0C49565-1FC6-407B-B805-D93BF19530BA}" destId="{A59D605E-F1B4-4632-9D61-1B3FC252E99E}" srcOrd="3" destOrd="0" presId="urn:microsoft.com/office/officeart/2005/8/layout/vProcess5"/>
    <dgm:cxn modelId="{54846415-819C-4764-B4D2-440B58DF4575}" type="presParOf" srcId="{E0C49565-1FC6-407B-B805-D93BF19530BA}" destId="{483E69CC-07E3-442E-B1C2-21CB013E0726}" srcOrd="4" destOrd="0" presId="urn:microsoft.com/office/officeart/2005/8/layout/vProcess5"/>
    <dgm:cxn modelId="{42CF1F03-67DE-42BC-80F3-0A253E3E40BB}" type="presParOf" srcId="{E0C49565-1FC6-407B-B805-D93BF19530BA}" destId="{C78B080F-EFDB-49BE-81E4-5C6AC2E0CE27}" srcOrd="5" destOrd="0" presId="urn:microsoft.com/office/officeart/2005/8/layout/vProcess5"/>
    <dgm:cxn modelId="{B075DAFC-0595-437B-889A-C19B0F63F037}" type="presParOf" srcId="{E0C49565-1FC6-407B-B805-D93BF19530BA}" destId="{3D7BC895-0660-4025-BA6D-29F64D4C39F1}" srcOrd="6" destOrd="0" presId="urn:microsoft.com/office/officeart/2005/8/layout/vProcess5"/>
    <dgm:cxn modelId="{F4C5A6F0-4B5B-4E57-9DEF-1F03C6434997}" type="presParOf" srcId="{E0C49565-1FC6-407B-B805-D93BF19530BA}" destId="{91204223-C66B-46F2-9A1E-56CB00D8FCE4}" srcOrd="7" destOrd="0" presId="urn:microsoft.com/office/officeart/2005/8/layout/vProcess5"/>
    <dgm:cxn modelId="{5C99995A-9E63-4FD0-B3BB-53A5C9F36402}" type="presParOf" srcId="{E0C49565-1FC6-407B-B805-D93BF19530BA}" destId="{15442216-52C1-49FC-A686-87D93E97C34E}" srcOrd="8" destOrd="0" presId="urn:microsoft.com/office/officeart/2005/8/layout/vProcess5"/>
    <dgm:cxn modelId="{91BBC9AC-E5B5-4AA8-9FCA-E688177D4609}" type="presParOf" srcId="{E0C49565-1FC6-407B-B805-D93BF19530BA}" destId="{50DA31ED-0557-4741-90D8-716FADEFBA6D}" srcOrd="9" destOrd="0" presId="urn:microsoft.com/office/officeart/2005/8/layout/vProcess5"/>
    <dgm:cxn modelId="{9EED4A4B-00C9-484B-B277-C30117E3632D}" type="presParOf" srcId="{E0C49565-1FC6-407B-B805-D93BF19530BA}" destId="{28DA75C3-B776-44FD-AE24-5187276C53F4}" srcOrd="10" destOrd="0" presId="urn:microsoft.com/office/officeart/2005/8/layout/vProcess5"/>
    <dgm:cxn modelId="{A8754FC5-E049-4E5F-8450-00A4BED89782}" type="presParOf" srcId="{E0C49565-1FC6-407B-B805-D93BF19530BA}" destId="{695B9252-A9A6-4F50-8792-87478E19079E}" srcOrd="11" destOrd="0" presId="urn:microsoft.com/office/officeart/2005/8/layout/vProcess5"/>
  </dgm:cxnLst>
  <dgm:bg/>
  <dgm:whole/>
  <dgm:extLst>
    <a:ext uri="http://schemas.microsoft.com/office/drawing/2008/diagram">
      <dsp:dataModelExt xmlns:dsp="http://schemas.microsoft.com/office/drawing/2008/diagram" relId="rId26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81636551-C9A0-4FE7-B68A-DEFD157C9BAF}" type="doc">
      <dgm:prSet loTypeId="urn:microsoft.com/office/officeart/2005/8/layout/hProcess9" loCatId="process" qsTypeId="urn:microsoft.com/office/officeart/2005/8/quickstyle/simple1" qsCatId="simple" csTypeId="urn:microsoft.com/office/officeart/2005/8/colors/colorful1" csCatId="colorful" phldr="1"/>
      <dgm:spPr/>
    </dgm:pt>
    <dgm:pt modelId="{6033D66B-0FE5-4C89-81FA-592DCCD23483}">
      <dgm:prSet phldrT="[Text]" custT="1"/>
      <dgm:spPr/>
      <dgm:t>
        <a:bodyPr/>
        <a:lstStyle/>
        <a:p>
          <a:pPr rtl="1"/>
          <a:r>
            <a:rPr lang="ar-SA" sz="1400" b="1">
              <a:solidFill>
                <a:schemeClr val="tx1"/>
              </a:solidFill>
              <a:cs typeface="B Nazanin" panose="00000400000000000000" pitchFamily="2" charset="-78"/>
            </a:rPr>
            <a:t>مجمع عمومي مؤسس</a:t>
          </a:r>
          <a:endParaRPr lang="en-US" sz="1400">
            <a:solidFill>
              <a:schemeClr val="tx1"/>
            </a:solidFill>
            <a:cs typeface="B Nazanin" panose="00000400000000000000" pitchFamily="2" charset="-78"/>
          </a:endParaRPr>
        </a:p>
      </dgm:t>
    </dgm:pt>
    <dgm:pt modelId="{E8357ED3-71A4-4702-B3D9-6D692474DD73}" type="parTrans" cxnId="{65D54F26-6983-47AE-8A9A-24D14D59BA47}">
      <dgm:prSet/>
      <dgm:spPr/>
      <dgm:t>
        <a:bodyPr/>
        <a:lstStyle/>
        <a:p>
          <a:endParaRPr lang="en-US" sz="1400">
            <a:cs typeface="B Nazanin" panose="00000400000000000000" pitchFamily="2" charset="-78"/>
          </a:endParaRPr>
        </a:p>
      </dgm:t>
    </dgm:pt>
    <dgm:pt modelId="{5ED9AA0D-99F3-492C-9A31-B387CF05D142}" type="sibTrans" cxnId="{65D54F26-6983-47AE-8A9A-24D14D59BA47}">
      <dgm:prSet/>
      <dgm:spPr/>
      <dgm:t>
        <a:bodyPr/>
        <a:lstStyle/>
        <a:p>
          <a:endParaRPr lang="en-US" sz="1400">
            <a:cs typeface="B Nazanin" panose="00000400000000000000" pitchFamily="2" charset="-78"/>
          </a:endParaRPr>
        </a:p>
      </dgm:t>
    </dgm:pt>
    <dgm:pt modelId="{48CD67FC-B562-411F-B1E5-5EA6C681C724}">
      <dgm:prSet phldrT="[Text]" custT="1"/>
      <dgm:spPr/>
      <dgm:t>
        <a:bodyPr/>
        <a:lstStyle/>
        <a:p>
          <a:r>
            <a:rPr lang="ar-SA" sz="1400" b="1">
              <a:cs typeface="B Nazanin" panose="00000400000000000000" pitchFamily="2" charset="-78"/>
            </a:rPr>
            <a:t>هيأت امنا</a:t>
          </a:r>
          <a:endParaRPr lang="en-US" sz="1400">
            <a:cs typeface="B Nazanin" panose="00000400000000000000" pitchFamily="2" charset="-78"/>
          </a:endParaRPr>
        </a:p>
      </dgm:t>
    </dgm:pt>
    <dgm:pt modelId="{6F3B54E3-A257-431A-9F53-815AF6092F2A}" type="parTrans" cxnId="{C0703E55-C52E-4833-A4F4-2216EF6F13B3}">
      <dgm:prSet/>
      <dgm:spPr/>
      <dgm:t>
        <a:bodyPr/>
        <a:lstStyle/>
        <a:p>
          <a:endParaRPr lang="en-US" sz="1400">
            <a:cs typeface="B Nazanin" panose="00000400000000000000" pitchFamily="2" charset="-78"/>
          </a:endParaRPr>
        </a:p>
      </dgm:t>
    </dgm:pt>
    <dgm:pt modelId="{A33E8C64-06C8-421E-8A1E-2F01A04CD6A5}" type="sibTrans" cxnId="{C0703E55-C52E-4833-A4F4-2216EF6F13B3}">
      <dgm:prSet/>
      <dgm:spPr/>
      <dgm:t>
        <a:bodyPr/>
        <a:lstStyle/>
        <a:p>
          <a:endParaRPr lang="en-US" sz="1400">
            <a:cs typeface="B Nazanin" panose="00000400000000000000" pitchFamily="2" charset="-78"/>
          </a:endParaRPr>
        </a:p>
      </dgm:t>
    </dgm:pt>
    <dgm:pt modelId="{B8DF399C-1212-48EC-BE01-9AE17FCC4EEA}">
      <dgm:prSet phldrT="[Text]" custT="1"/>
      <dgm:spPr/>
      <dgm:t>
        <a:bodyPr/>
        <a:lstStyle/>
        <a:p>
          <a:pPr rtl="1"/>
          <a:r>
            <a:rPr lang="fa-IR" sz="1200" b="1">
              <a:solidFill>
                <a:schemeClr val="tx1"/>
              </a:solidFill>
              <a:cs typeface="B Nazanin" panose="00000400000000000000" pitchFamily="2" charset="-78"/>
            </a:rPr>
            <a:t>1- </a:t>
          </a:r>
          <a:r>
            <a:rPr lang="ar-SA" sz="1200" b="1">
              <a:solidFill>
                <a:schemeClr val="tx1"/>
              </a:solidFill>
              <a:cs typeface="B Nazanin" panose="00000400000000000000" pitchFamily="2" charset="-78"/>
            </a:rPr>
            <a:t>هيات مديره </a:t>
          </a:r>
          <a:endParaRPr lang="fa-IR" sz="1200" b="1">
            <a:solidFill>
              <a:schemeClr val="tx1"/>
            </a:solidFill>
            <a:cs typeface="B Nazanin" panose="00000400000000000000" pitchFamily="2" charset="-78"/>
          </a:endParaRPr>
        </a:p>
        <a:p>
          <a:pPr rtl="1"/>
          <a:r>
            <a:rPr lang="fa-IR" sz="1200" b="1">
              <a:solidFill>
                <a:schemeClr val="tx1"/>
              </a:solidFill>
              <a:cs typeface="B Nazanin" panose="00000400000000000000" pitchFamily="2" charset="-78"/>
            </a:rPr>
            <a:t>2- بازرسان</a:t>
          </a:r>
          <a:endParaRPr lang="en-US" sz="1200">
            <a:solidFill>
              <a:schemeClr val="tx1"/>
            </a:solidFill>
            <a:cs typeface="B Nazanin" panose="00000400000000000000" pitchFamily="2" charset="-78"/>
          </a:endParaRPr>
        </a:p>
      </dgm:t>
    </dgm:pt>
    <dgm:pt modelId="{3AC7CA23-2FC7-4870-A1EE-7A8F1AFF473D}" type="parTrans" cxnId="{6CE1A8D6-A43F-4618-9CAD-E16A912A242D}">
      <dgm:prSet/>
      <dgm:spPr/>
      <dgm:t>
        <a:bodyPr/>
        <a:lstStyle/>
        <a:p>
          <a:endParaRPr lang="en-US" sz="1400">
            <a:cs typeface="B Nazanin" panose="00000400000000000000" pitchFamily="2" charset="-78"/>
          </a:endParaRPr>
        </a:p>
      </dgm:t>
    </dgm:pt>
    <dgm:pt modelId="{33F93255-9DA8-4972-96AA-47D360FD5FE5}" type="sibTrans" cxnId="{6CE1A8D6-A43F-4618-9CAD-E16A912A242D}">
      <dgm:prSet/>
      <dgm:spPr/>
      <dgm:t>
        <a:bodyPr/>
        <a:lstStyle/>
        <a:p>
          <a:endParaRPr lang="en-US" sz="1400">
            <a:cs typeface="B Nazanin" panose="00000400000000000000" pitchFamily="2" charset="-78"/>
          </a:endParaRPr>
        </a:p>
      </dgm:t>
    </dgm:pt>
    <dgm:pt modelId="{2BA63DF9-E9FD-4FF4-8711-3BD323F44F67}" type="pres">
      <dgm:prSet presAssocID="{81636551-C9A0-4FE7-B68A-DEFD157C9BAF}" presName="CompostProcess" presStyleCnt="0">
        <dgm:presLayoutVars>
          <dgm:dir/>
          <dgm:resizeHandles val="exact"/>
        </dgm:presLayoutVars>
      </dgm:prSet>
      <dgm:spPr/>
    </dgm:pt>
    <dgm:pt modelId="{383BD80A-A5C2-42C8-A04D-0C07C6BEB55D}" type="pres">
      <dgm:prSet presAssocID="{81636551-C9A0-4FE7-B68A-DEFD157C9BAF}" presName="arrow" presStyleLbl="bgShp" presStyleIdx="0" presStyleCnt="1"/>
      <dgm:spPr/>
    </dgm:pt>
    <dgm:pt modelId="{4F68545C-7436-4A2E-B3A1-A3DDCB63424D}" type="pres">
      <dgm:prSet presAssocID="{81636551-C9A0-4FE7-B68A-DEFD157C9BAF}" presName="linearProcess" presStyleCnt="0"/>
      <dgm:spPr/>
    </dgm:pt>
    <dgm:pt modelId="{EF212E71-7BF7-414D-8162-899C0FB09B98}" type="pres">
      <dgm:prSet presAssocID="{6033D66B-0FE5-4C89-81FA-592DCCD23483}" presName="textNode" presStyleLbl="node1" presStyleIdx="0" presStyleCnt="3">
        <dgm:presLayoutVars>
          <dgm:bulletEnabled val="1"/>
        </dgm:presLayoutVars>
      </dgm:prSet>
      <dgm:spPr/>
      <dgm:t>
        <a:bodyPr/>
        <a:lstStyle/>
        <a:p>
          <a:endParaRPr lang="en-US"/>
        </a:p>
      </dgm:t>
    </dgm:pt>
    <dgm:pt modelId="{67CC4ED2-3522-4C49-A01F-07B9F20BFB83}" type="pres">
      <dgm:prSet presAssocID="{5ED9AA0D-99F3-492C-9A31-B387CF05D142}" presName="sibTrans" presStyleCnt="0"/>
      <dgm:spPr/>
    </dgm:pt>
    <dgm:pt modelId="{8BE7287D-A0EB-4378-B639-C66676275BF5}" type="pres">
      <dgm:prSet presAssocID="{48CD67FC-B562-411F-B1E5-5EA6C681C724}" presName="textNode" presStyleLbl="node1" presStyleIdx="1" presStyleCnt="3">
        <dgm:presLayoutVars>
          <dgm:bulletEnabled val="1"/>
        </dgm:presLayoutVars>
      </dgm:prSet>
      <dgm:spPr/>
      <dgm:t>
        <a:bodyPr/>
        <a:lstStyle/>
        <a:p>
          <a:endParaRPr lang="en-US"/>
        </a:p>
      </dgm:t>
    </dgm:pt>
    <dgm:pt modelId="{72935547-EAA3-4EC3-8566-B6EFC9144615}" type="pres">
      <dgm:prSet presAssocID="{A33E8C64-06C8-421E-8A1E-2F01A04CD6A5}" presName="sibTrans" presStyleCnt="0"/>
      <dgm:spPr/>
    </dgm:pt>
    <dgm:pt modelId="{4EAF7B5D-A1CD-47E5-BD32-31F77DDD62FA}" type="pres">
      <dgm:prSet presAssocID="{B8DF399C-1212-48EC-BE01-9AE17FCC4EEA}" presName="textNode" presStyleLbl="node1" presStyleIdx="2" presStyleCnt="3">
        <dgm:presLayoutVars>
          <dgm:bulletEnabled val="1"/>
        </dgm:presLayoutVars>
      </dgm:prSet>
      <dgm:spPr/>
      <dgm:t>
        <a:bodyPr/>
        <a:lstStyle/>
        <a:p>
          <a:endParaRPr lang="en-US"/>
        </a:p>
      </dgm:t>
    </dgm:pt>
  </dgm:ptLst>
  <dgm:cxnLst>
    <dgm:cxn modelId="{C0703E55-C52E-4833-A4F4-2216EF6F13B3}" srcId="{81636551-C9A0-4FE7-B68A-DEFD157C9BAF}" destId="{48CD67FC-B562-411F-B1E5-5EA6C681C724}" srcOrd="1" destOrd="0" parTransId="{6F3B54E3-A257-431A-9F53-815AF6092F2A}" sibTransId="{A33E8C64-06C8-421E-8A1E-2F01A04CD6A5}"/>
    <dgm:cxn modelId="{1020B075-3928-4C38-BAC2-D4DE26E45DA6}" type="presOf" srcId="{48CD67FC-B562-411F-B1E5-5EA6C681C724}" destId="{8BE7287D-A0EB-4378-B639-C66676275BF5}" srcOrd="0" destOrd="0" presId="urn:microsoft.com/office/officeart/2005/8/layout/hProcess9"/>
    <dgm:cxn modelId="{39E7B8C7-A93C-4EEB-8AE8-F5A232EC3944}" type="presOf" srcId="{6033D66B-0FE5-4C89-81FA-592DCCD23483}" destId="{EF212E71-7BF7-414D-8162-899C0FB09B98}" srcOrd="0" destOrd="0" presId="urn:microsoft.com/office/officeart/2005/8/layout/hProcess9"/>
    <dgm:cxn modelId="{20C2F85C-B738-4601-88F8-8E372F89E050}" type="presOf" srcId="{B8DF399C-1212-48EC-BE01-9AE17FCC4EEA}" destId="{4EAF7B5D-A1CD-47E5-BD32-31F77DDD62FA}" srcOrd="0" destOrd="0" presId="urn:microsoft.com/office/officeart/2005/8/layout/hProcess9"/>
    <dgm:cxn modelId="{6CE1A8D6-A43F-4618-9CAD-E16A912A242D}" srcId="{81636551-C9A0-4FE7-B68A-DEFD157C9BAF}" destId="{B8DF399C-1212-48EC-BE01-9AE17FCC4EEA}" srcOrd="2" destOrd="0" parTransId="{3AC7CA23-2FC7-4870-A1EE-7A8F1AFF473D}" sibTransId="{33F93255-9DA8-4972-96AA-47D360FD5FE5}"/>
    <dgm:cxn modelId="{D15E9AEF-B74F-44F4-A469-E9D02D0DDA06}" type="presOf" srcId="{81636551-C9A0-4FE7-B68A-DEFD157C9BAF}" destId="{2BA63DF9-E9FD-4FF4-8711-3BD323F44F67}" srcOrd="0" destOrd="0" presId="urn:microsoft.com/office/officeart/2005/8/layout/hProcess9"/>
    <dgm:cxn modelId="{65D54F26-6983-47AE-8A9A-24D14D59BA47}" srcId="{81636551-C9A0-4FE7-B68A-DEFD157C9BAF}" destId="{6033D66B-0FE5-4C89-81FA-592DCCD23483}" srcOrd="0" destOrd="0" parTransId="{E8357ED3-71A4-4702-B3D9-6D692474DD73}" sibTransId="{5ED9AA0D-99F3-492C-9A31-B387CF05D142}"/>
    <dgm:cxn modelId="{21D8CABD-C11F-4E0D-8112-EA604ACE67CD}" type="presParOf" srcId="{2BA63DF9-E9FD-4FF4-8711-3BD323F44F67}" destId="{383BD80A-A5C2-42C8-A04D-0C07C6BEB55D}" srcOrd="0" destOrd="0" presId="urn:microsoft.com/office/officeart/2005/8/layout/hProcess9"/>
    <dgm:cxn modelId="{3423928F-E78F-4B51-9D68-759FE9290248}" type="presParOf" srcId="{2BA63DF9-E9FD-4FF4-8711-3BD323F44F67}" destId="{4F68545C-7436-4A2E-B3A1-A3DDCB63424D}" srcOrd="1" destOrd="0" presId="urn:microsoft.com/office/officeart/2005/8/layout/hProcess9"/>
    <dgm:cxn modelId="{23EDC43D-B69E-4C6A-8295-55ED41891902}" type="presParOf" srcId="{4F68545C-7436-4A2E-B3A1-A3DDCB63424D}" destId="{EF212E71-7BF7-414D-8162-899C0FB09B98}" srcOrd="0" destOrd="0" presId="urn:microsoft.com/office/officeart/2005/8/layout/hProcess9"/>
    <dgm:cxn modelId="{D170FD5A-F69A-496B-92F0-9C0E4EF3F9BC}" type="presParOf" srcId="{4F68545C-7436-4A2E-B3A1-A3DDCB63424D}" destId="{67CC4ED2-3522-4C49-A01F-07B9F20BFB83}" srcOrd="1" destOrd="0" presId="urn:microsoft.com/office/officeart/2005/8/layout/hProcess9"/>
    <dgm:cxn modelId="{C48C9D56-3B5D-4CE0-9D1E-C7E9D1DC0F28}" type="presParOf" srcId="{4F68545C-7436-4A2E-B3A1-A3DDCB63424D}" destId="{8BE7287D-A0EB-4378-B639-C66676275BF5}" srcOrd="2" destOrd="0" presId="urn:microsoft.com/office/officeart/2005/8/layout/hProcess9"/>
    <dgm:cxn modelId="{CB896A32-BE45-48A4-9B7F-69938DC99FD7}" type="presParOf" srcId="{4F68545C-7436-4A2E-B3A1-A3DDCB63424D}" destId="{72935547-EAA3-4EC3-8566-B6EFC9144615}" srcOrd="3" destOrd="0" presId="urn:microsoft.com/office/officeart/2005/8/layout/hProcess9"/>
    <dgm:cxn modelId="{B92A389A-C12F-4021-A6B6-65FFA0FA61F6}" type="presParOf" srcId="{4F68545C-7436-4A2E-B3A1-A3DDCB63424D}" destId="{4EAF7B5D-A1CD-47E5-BD32-31F77DDD62FA}" srcOrd="4" destOrd="0" presId="urn:microsoft.com/office/officeart/2005/8/layout/hProcess9"/>
  </dgm:cxnLst>
  <dgm:bg/>
  <dgm:whole/>
  <dgm:extLst>
    <a:ext uri="http://schemas.microsoft.com/office/drawing/2008/diagram">
      <dsp:dataModelExt xmlns:dsp="http://schemas.microsoft.com/office/drawing/2008/diagram" relId="rId270"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755A1FFF-993B-4FD4-8D66-6F3D80E817A8}" type="doc">
      <dgm:prSet loTypeId="urn:microsoft.com/office/officeart/2005/8/layout/chevron1" loCatId="process" qsTypeId="urn:microsoft.com/office/officeart/2005/8/quickstyle/3d2" qsCatId="3D" csTypeId="urn:microsoft.com/office/officeart/2005/8/colors/colorful4" csCatId="colorful" phldr="1"/>
      <dgm:spPr/>
      <dgm:t>
        <a:bodyPr/>
        <a:lstStyle/>
        <a:p>
          <a:endParaRPr lang="en-US"/>
        </a:p>
      </dgm:t>
    </dgm:pt>
    <dgm:pt modelId="{A021FDA3-A033-466B-9816-E3FC5FDA4919}">
      <dgm:prSet phldrT="[Text]" custT="1"/>
      <dgm:spPr/>
      <dgm:t>
        <a:bodyPr/>
        <a:lstStyle/>
        <a:p>
          <a:pPr algn="ctr"/>
          <a:r>
            <a:rPr lang="ar-SA" sz="1400" b="1">
              <a:solidFill>
                <a:schemeClr val="tx1"/>
              </a:solidFill>
              <a:cs typeface="B Nazanin" panose="00000400000000000000" pitchFamily="2" charset="-78"/>
            </a:rPr>
            <a:t>مجمع عمومي</a:t>
          </a:r>
          <a:endParaRPr lang="fa-IR" sz="1400" b="1">
            <a:solidFill>
              <a:schemeClr val="tx1"/>
            </a:solidFill>
            <a:cs typeface="B Nazanin" panose="00000400000000000000" pitchFamily="2" charset="-78"/>
          </a:endParaRPr>
        </a:p>
        <a:p>
          <a:pPr algn="ctr"/>
          <a:r>
            <a:rPr lang="fa-IR" sz="1400" b="1">
              <a:solidFill>
                <a:schemeClr val="tx1"/>
              </a:solidFill>
              <a:cs typeface="B Nazanin" panose="00000400000000000000" pitchFamily="2" charset="-78"/>
            </a:rPr>
            <a:t> (</a:t>
          </a:r>
          <a:r>
            <a:rPr lang="ar-SA" sz="1400" b="1">
              <a:solidFill>
                <a:schemeClr val="tx1"/>
              </a:solidFill>
              <a:cs typeface="B Nazanin" panose="00000400000000000000" pitchFamily="2" charset="-78"/>
            </a:rPr>
            <a:t>هيأت موسس</a:t>
          </a:r>
          <a:r>
            <a:rPr lang="fa-IR" sz="1400" b="1">
              <a:solidFill>
                <a:schemeClr val="tx1"/>
              </a:solidFill>
              <a:cs typeface="B Nazanin" panose="00000400000000000000" pitchFamily="2" charset="-78"/>
            </a:rPr>
            <a:t>)</a:t>
          </a:r>
          <a:endParaRPr lang="en-US" sz="1400">
            <a:solidFill>
              <a:schemeClr val="tx1"/>
            </a:solidFill>
            <a:cs typeface="B Nazanin" panose="00000400000000000000" pitchFamily="2" charset="-78"/>
          </a:endParaRPr>
        </a:p>
      </dgm:t>
    </dgm:pt>
    <dgm:pt modelId="{CE99D3EF-8802-4C8B-85C6-BD6E86A04AA5}" type="parTrans" cxnId="{008FA60C-B6A3-4A89-8458-4858195BE7F6}">
      <dgm:prSet/>
      <dgm:spPr/>
      <dgm:t>
        <a:bodyPr/>
        <a:lstStyle/>
        <a:p>
          <a:pPr algn="ctr"/>
          <a:endParaRPr lang="en-US" sz="1400">
            <a:cs typeface="B Nazanin" panose="00000400000000000000" pitchFamily="2" charset="-78"/>
          </a:endParaRPr>
        </a:p>
      </dgm:t>
    </dgm:pt>
    <dgm:pt modelId="{CBEB0A47-06BD-4C87-BC6C-DB0235FD2F32}" type="sibTrans" cxnId="{008FA60C-B6A3-4A89-8458-4858195BE7F6}">
      <dgm:prSet/>
      <dgm:spPr/>
      <dgm:t>
        <a:bodyPr/>
        <a:lstStyle/>
        <a:p>
          <a:pPr algn="ctr"/>
          <a:endParaRPr lang="en-US" sz="1400">
            <a:cs typeface="B Nazanin" panose="00000400000000000000" pitchFamily="2" charset="-78"/>
          </a:endParaRPr>
        </a:p>
      </dgm:t>
    </dgm:pt>
    <dgm:pt modelId="{AD52F796-C82A-4F52-BD24-DFC93BBE7056}">
      <dgm:prSet phldrT="[Text]" custT="1"/>
      <dgm:spPr/>
      <dgm:t>
        <a:bodyPr/>
        <a:lstStyle/>
        <a:p>
          <a:pPr algn="ctr"/>
          <a:r>
            <a:rPr lang="ar-SA" sz="1400" b="1">
              <a:cs typeface="B Nazanin" panose="00000400000000000000" pitchFamily="2" charset="-78"/>
            </a:rPr>
            <a:t>انتخاب اعضاي هيات مديره و بازرسان </a:t>
          </a:r>
          <a:endParaRPr lang="en-US" sz="1400">
            <a:cs typeface="B Nazanin" panose="00000400000000000000" pitchFamily="2" charset="-78"/>
          </a:endParaRPr>
        </a:p>
      </dgm:t>
    </dgm:pt>
    <dgm:pt modelId="{0F708EF9-D551-4FA9-97E4-DF2296AD7D7B}" type="parTrans" cxnId="{A0A82343-FB7B-426D-9082-2A5D19129813}">
      <dgm:prSet/>
      <dgm:spPr/>
      <dgm:t>
        <a:bodyPr/>
        <a:lstStyle/>
        <a:p>
          <a:pPr algn="ctr"/>
          <a:endParaRPr lang="en-US" sz="1400">
            <a:cs typeface="B Nazanin" panose="00000400000000000000" pitchFamily="2" charset="-78"/>
          </a:endParaRPr>
        </a:p>
      </dgm:t>
    </dgm:pt>
    <dgm:pt modelId="{948BA8D6-ADD8-4039-9630-30808A16CE1B}" type="sibTrans" cxnId="{A0A82343-FB7B-426D-9082-2A5D19129813}">
      <dgm:prSet/>
      <dgm:spPr/>
      <dgm:t>
        <a:bodyPr/>
        <a:lstStyle/>
        <a:p>
          <a:pPr algn="ctr"/>
          <a:endParaRPr lang="en-US" sz="1400">
            <a:cs typeface="B Nazanin" panose="00000400000000000000" pitchFamily="2" charset="-78"/>
          </a:endParaRPr>
        </a:p>
      </dgm:t>
    </dgm:pt>
    <dgm:pt modelId="{BF364702-FAB0-444B-BE88-8D7A6C1D4ED0}" type="pres">
      <dgm:prSet presAssocID="{755A1FFF-993B-4FD4-8D66-6F3D80E817A8}" presName="Name0" presStyleCnt="0">
        <dgm:presLayoutVars>
          <dgm:dir/>
          <dgm:animLvl val="lvl"/>
          <dgm:resizeHandles val="exact"/>
        </dgm:presLayoutVars>
      </dgm:prSet>
      <dgm:spPr/>
      <dgm:t>
        <a:bodyPr/>
        <a:lstStyle/>
        <a:p>
          <a:endParaRPr lang="en-US"/>
        </a:p>
      </dgm:t>
    </dgm:pt>
    <dgm:pt modelId="{1BAB0BA3-78C2-42C7-81A0-78695D51994F}" type="pres">
      <dgm:prSet presAssocID="{A021FDA3-A033-466B-9816-E3FC5FDA4919}" presName="parTxOnly" presStyleLbl="node1" presStyleIdx="0" presStyleCnt="2">
        <dgm:presLayoutVars>
          <dgm:chMax val="0"/>
          <dgm:chPref val="0"/>
          <dgm:bulletEnabled val="1"/>
        </dgm:presLayoutVars>
      </dgm:prSet>
      <dgm:spPr/>
      <dgm:t>
        <a:bodyPr/>
        <a:lstStyle/>
        <a:p>
          <a:endParaRPr lang="en-US"/>
        </a:p>
      </dgm:t>
    </dgm:pt>
    <dgm:pt modelId="{CFC8F3D5-F292-4BF2-869C-6041070EC161}" type="pres">
      <dgm:prSet presAssocID="{CBEB0A47-06BD-4C87-BC6C-DB0235FD2F32}" presName="parTxOnlySpace" presStyleCnt="0"/>
      <dgm:spPr/>
    </dgm:pt>
    <dgm:pt modelId="{77C6460B-7241-49A3-A5B4-1A8B3B657952}" type="pres">
      <dgm:prSet presAssocID="{AD52F796-C82A-4F52-BD24-DFC93BBE7056}" presName="parTxOnly" presStyleLbl="node1" presStyleIdx="1" presStyleCnt="2" custLinFactNeighborX="-16769" custLinFactNeighborY="67778">
        <dgm:presLayoutVars>
          <dgm:chMax val="0"/>
          <dgm:chPref val="0"/>
          <dgm:bulletEnabled val="1"/>
        </dgm:presLayoutVars>
      </dgm:prSet>
      <dgm:spPr/>
      <dgm:t>
        <a:bodyPr/>
        <a:lstStyle/>
        <a:p>
          <a:endParaRPr lang="en-US"/>
        </a:p>
      </dgm:t>
    </dgm:pt>
  </dgm:ptLst>
  <dgm:cxnLst>
    <dgm:cxn modelId="{7EDCD37C-BBF4-41C7-8046-8B7AD257C5F4}" type="presOf" srcId="{755A1FFF-993B-4FD4-8D66-6F3D80E817A8}" destId="{BF364702-FAB0-444B-BE88-8D7A6C1D4ED0}" srcOrd="0" destOrd="0" presId="urn:microsoft.com/office/officeart/2005/8/layout/chevron1"/>
    <dgm:cxn modelId="{85BF4151-5984-42C5-8078-E445AF2FE61A}" type="presOf" srcId="{AD52F796-C82A-4F52-BD24-DFC93BBE7056}" destId="{77C6460B-7241-49A3-A5B4-1A8B3B657952}" srcOrd="0" destOrd="0" presId="urn:microsoft.com/office/officeart/2005/8/layout/chevron1"/>
    <dgm:cxn modelId="{008FA60C-B6A3-4A89-8458-4858195BE7F6}" srcId="{755A1FFF-993B-4FD4-8D66-6F3D80E817A8}" destId="{A021FDA3-A033-466B-9816-E3FC5FDA4919}" srcOrd="0" destOrd="0" parTransId="{CE99D3EF-8802-4C8B-85C6-BD6E86A04AA5}" sibTransId="{CBEB0A47-06BD-4C87-BC6C-DB0235FD2F32}"/>
    <dgm:cxn modelId="{A0A82343-FB7B-426D-9082-2A5D19129813}" srcId="{755A1FFF-993B-4FD4-8D66-6F3D80E817A8}" destId="{AD52F796-C82A-4F52-BD24-DFC93BBE7056}" srcOrd="1" destOrd="0" parTransId="{0F708EF9-D551-4FA9-97E4-DF2296AD7D7B}" sibTransId="{948BA8D6-ADD8-4039-9630-30808A16CE1B}"/>
    <dgm:cxn modelId="{C5DE556D-63E1-46C7-951F-7E62ECADA380}" type="presOf" srcId="{A021FDA3-A033-466B-9816-E3FC5FDA4919}" destId="{1BAB0BA3-78C2-42C7-81A0-78695D51994F}" srcOrd="0" destOrd="0" presId="urn:microsoft.com/office/officeart/2005/8/layout/chevron1"/>
    <dgm:cxn modelId="{8EABD43C-0AC6-4E15-A924-48A6EF1A8328}" type="presParOf" srcId="{BF364702-FAB0-444B-BE88-8D7A6C1D4ED0}" destId="{1BAB0BA3-78C2-42C7-81A0-78695D51994F}" srcOrd="0" destOrd="0" presId="urn:microsoft.com/office/officeart/2005/8/layout/chevron1"/>
    <dgm:cxn modelId="{EF785822-99D2-4F15-A350-40EB47F777F2}" type="presParOf" srcId="{BF364702-FAB0-444B-BE88-8D7A6C1D4ED0}" destId="{CFC8F3D5-F292-4BF2-869C-6041070EC161}" srcOrd="1" destOrd="0" presId="urn:microsoft.com/office/officeart/2005/8/layout/chevron1"/>
    <dgm:cxn modelId="{5A80ED5C-E112-4350-A410-C6CA3B74CC96}" type="presParOf" srcId="{BF364702-FAB0-444B-BE88-8D7A6C1D4ED0}" destId="{77C6460B-7241-49A3-A5B4-1A8B3B657952}" srcOrd="2" destOrd="0" presId="urn:microsoft.com/office/officeart/2005/8/layout/chevron1"/>
  </dgm:cxnLst>
  <dgm:bg/>
  <dgm:whole/>
  <dgm:extLst>
    <a:ext uri="http://schemas.microsoft.com/office/drawing/2008/diagram">
      <dsp:dataModelExt xmlns:dsp="http://schemas.microsoft.com/office/drawing/2008/diagram" relId="rId275"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E5482B21-C377-400B-8466-6720D3A6C225}" type="doc">
      <dgm:prSet loTypeId="urn:microsoft.com/office/officeart/2005/8/layout/hChevron3" loCatId="process" qsTypeId="urn:microsoft.com/office/officeart/2005/8/quickstyle/simple5" qsCatId="simple" csTypeId="urn:microsoft.com/office/officeart/2005/8/colors/colorful5" csCatId="colorful" phldr="1"/>
      <dgm:spPr/>
    </dgm:pt>
    <dgm:pt modelId="{ED0BDB8C-3178-4CAC-8B88-DFE3FD113F06}">
      <dgm:prSet phldrT="[Text]"/>
      <dgm:spPr/>
      <dgm:t>
        <a:bodyPr/>
        <a:lstStyle/>
        <a:p>
          <a:r>
            <a:rPr lang="fa-IR">
              <a:cs typeface="B Nazanin" panose="00000400000000000000" pitchFamily="2" charset="-78"/>
            </a:rPr>
            <a:t>اعضای اتحادیه</a:t>
          </a:r>
          <a:endParaRPr lang="en-US">
            <a:cs typeface="B Nazanin" panose="00000400000000000000" pitchFamily="2" charset="-78"/>
          </a:endParaRPr>
        </a:p>
      </dgm:t>
    </dgm:pt>
    <dgm:pt modelId="{D6B3F6AB-9B67-44F9-852D-D6020EBEA747}" type="parTrans" cxnId="{7478BD07-B14E-4A4D-B62B-FD5490BD5B3C}">
      <dgm:prSet/>
      <dgm:spPr/>
      <dgm:t>
        <a:bodyPr/>
        <a:lstStyle/>
        <a:p>
          <a:endParaRPr lang="en-US">
            <a:cs typeface="B Nazanin" panose="00000400000000000000" pitchFamily="2" charset="-78"/>
          </a:endParaRPr>
        </a:p>
      </dgm:t>
    </dgm:pt>
    <dgm:pt modelId="{636C4D4D-114B-4C39-BBB5-001D83431C21}" type="sibTrans" cxnId="{7478BD07-B14E-4A4D-B62B-FD5490BD5B3C}">
      <dgm:prSet/>
      <dgm:spPr/>
      <dgm:t>
        <a:bodyPr/>
        <a:lstStyle/>
        <a:p>
          <a:endParaRPr lang="en-US">
            <a:cs typeface="B Nazanin" panose="00000400000000000000" pitchFamily="2" charset="-78"/>
          </a:endParaRPr>
        </a:p>
      </dgm:t>
    </dgm:pt>
    <dgm:pt modelId="{9BC18639-2DF3-4125-A430-D50C36696429}">
      <dgm:prSet phldrT="[Text]"/>
      <dgm:spPr/>
      <dgm:t>
        <a:bodyPr/>
        <a:lstStyle/>
        <a:p>
          <a:pPr rtl="1"/>
          <a:r>
            <a:rPr lang="ar-SA" b="1">
              <a:cs typeface="B Nazanin" panose="00000400000000000000" pitchFamily="2" charset="-78"/>
            </a:rPr>
            <a:t>هيات </a:t>
          </a:r>
          <a:r>
            <a:rPr lang="ar-SA" b="0">
              <a:cs typeface="B Nazanin" panose="00000400000000000000" pitchFamily="2" charset="-78"/>
            </a:rPr>
            <a:t>مديره</a:t>
          </a:r>
          <a:endParaRPr lang="en-US" b="0">
            <a:cs typeface="B Nazanin" panose="00000400000000000000" pitchFamily="2" charset="-78"/>
          </a:endParaRPr>
        </a:p>
      </dgm:t>
    </dgm:pt>
    <dgm:pt modelId="{0E6954A3-51E8-4319-AA74-A790DD6985C5}" type="parTrans" cxnId="{F11F4CC9-673B-4953-99BC-9AA7832FBD7C}">
      <dgm:prSet/>
      <dgm:spPr/>
      <dgm:t>
        <a:bodyPr/>
        <a:lstStyle/>
        <a:p>
          <a:endParaRPr lang="en-US">
            <a:cs typeface="B Nazanin" panose="00000400000000000000" pitchFamily="2" charset="-78"/>
          </a:endParaRPr>
        </a:p>
      </dgm:t>
    </dgm:pt>
    <dgm:pt modelId="{F1185D84-1EEB-4B58-BFFB-90422B9FE1AC}" type="sibTrans" cxnId="{F11F4CC9-673B-4953-99BC-9AA7832FBD7C}">
      <dgm:prSet/>
      <dgm:spPr/>
      <dgm:t>
        <a:bodyPr/>
        <a:lstStyle/>
        <a:p>
          <a:endParaRPr lang="en-US">
            <a:cs typeface="B Nazanin" panose="00000400000000000000" pitchFamily="2" charset="-78"/>
          </a:endParaRPr>
        </a:p>
      </dgm:t>
    </dgm:pt>
    <dgm:pt modelId="{818E2DD7-D47C-429B-97FC-021257311FE4}">
      <dgm:prSet phldrT="[Text]"/>
      <dgm:spPr/>
      <dgm:t>
        <a:bodyPr/>
        <a:lstStyle/>
        <a:p>
          <a:pPr rtl="1"/>
          <a:r>
            <a:rPr lang="ar-SA">
              <a:cs typeface="B Nazanin" panose="00000400000000000000" pitchFamily="2" charset="-78"/>
            </a:rPr>
            <a:t>رييس</a:t>
          </a:r>
          <a:r>
            <a:rPr lang="fa-IR">
              <a:cs typeface="B Nazanin" panose="00000400000000000000" pitchFamily="2" charset="-78"/>
            </a:rPr>
            <a:t>، </a:t>
          </a:r>
          <a:r>
            <a:rPr lang="ar-SA">
              <a:cs typeface="B Nazanin" panose="00000400000000000000" pitchFamily="2" charset="-78"/>
            </a:rPr>
            <a:t>نائب رييس</a:t>
          </a:r>
          <a:r>
            <a:rPr lang="fa-IR">
              <a:cs typeface="B Nazanin" panose="00000400000000000000" pitchFamily="2" charset="-78"/>
            </a:rPr>
            <a:t>، </a:t>
          </a:r>
          <a:r>
            <a:rPr lang="ar-SA">
              <a:cs typeface="B Nazanin" panose="00000400000000000000" pitchFamily="2" charset="-78"/>
            </a:rPr>
            <a:t>دبير</a:t>
          </a:r>
          <a:r>
            <a:rPr lang="fa-IR">
              <a:cs typeface="B Nazanin" panose="00000400000000000000" pitchFamily="2" charset="-78"/>
            </a:rPr>
            <a:t>، </a:t>
          </a:r>
          <a:r>
            <a:rPr lang="ar-SA">
              <a:cs typeface="B Nazanin" panose="00000400000000000000" pitchFamily="2" charset="-78"/>
            </a:rPr>
            <a:t>خزانه‏ دار </a:t>
          </a:r>
          <a:r>
            <a:rPr lang="fa-IR">
              <a:cs typeface="B Nazanin" panose="00000400000000000000" pitchFamily="2" charset="-78"/>
            </a:rPr>
            <a:t> </a:t>
          </a:r>
        </a:p>
      </dgm:t>
    </dgm:pt>
    <dgm:pt modelId="{98A80183-9C4C-4FEB-9C7C-127A1EBB8638}" type="parTrans" cxnId="{6E00431A-16BF-42E1-BB49-865876D6A555}">
      <dgm:prSet/>
      <dgm:spPr/>
      <dgm:t>
        <a:bodyPr/>
        <a:lstStyle/>
        <a:p>
          <a:endParaRPr lang="en-US">
            <a:cs typeface="B Nazanin" panose="00000400000000000000" pitchFamily="2" charset="-78"/>
          </a:endParaRPr>
        </a:p>
      </dgm:t>
    </dgm:pt>
    <dgm:pt modelId="{7CCBBE22-C83E-4544-9BBD-50E17E9AD6C5}" type="sibTrans" cxnId="{6E00431A-16BF-42E1-BB49-865876D6A555}">
      <dgm:prSet/>
      <dgm:spPr/>
      <dgm:t>
        <a:bodyPr/>
        <a:lstStyle/>
        <a:p>
          <a:endParaRPr lang="en-US">
            <a:cs typeface="B Nazanin" panose="00000400000000000000" pitchFamily="2" charset="-78"/>
          </a:endParaRPr>
        </a:p>
      </dgm:t>
    </dgm:pt>
    <dgm:pt modelId="{F815FD22-E693-4B8D-B4ED-FF5A39C47B9A}" type="pres">
      <dgm:prSet presAssocID="{E5482B21-C377-400B-8466-6720D3A6C225}" presName="Name0" presStyleCnt="0">
        <dgm:presLayoutVars>
          <dgm:dir/>
          <dgm:resizeHandles val="exact"/>
        </dgm:presLayoutVars>
      </dgm:prSet>
      <dgm:spPr/>
    </dgm:pt>
    <dgm:pt modelId="{D045314E-C8C5-4E46-80C2-A214E7A3A2F8}" type="pres">
      <dgm:prSet presAssocID="{ED0BDB8C-3178-4CAC-8B88-DFE3FD113F06}" presName="parTxOnly" presStyleLbl="node1" presStyleIdx="0" presStyleCnt="3">
        <dgm:presLayoutVars>
          <dgm:bulletEnabled val="1"/>
        </dgm:presLayoutVars>
      </dgm:prSet>
      <dgm:spPr/>
      <dgm:t>
        <a:bodyPr/>
        <a:lstStyle/>
        <a:p>
          <a:endParaRPr lang="en-US"/>
        </a:p>
      </dgm:t>
    </dgm:pt>
    <dgm:pt modelId="{45197280-A6DA-45A8-8726-DBB4E24E5EFC}" type="pres">
      <dgm:prSet presAssocID="{636C4D4D-114B-4C39-BBB5-001D83431C21}" presName="parSpace" presStyleCnt="0"/>
      <dgm:spPr/>
    </dgm:pt>
    <dgm:pt modelId="{283DC06F-2754-49C4-9510-E0464695E70F}" type="pres">
      <dgm:prSet presAssocID="{9BC18639-2DF3-4125-A430-D50C36696429}" presName="parTxOnly" presStyleLbl="node1" presStyleIdx="1" presStyleCnt="3">
        <dgm:presLayoutVars>
          <dgm:bulletEnabled val="1"/>
        </dgm:presLayoutVars>
      </dgm:prSet>
      <dgm:spPr/>
      <dgm:t>
        <a:bodyPr/>
        <a:lstStyle/>
        <a:p>
          <a:endParaRPr lang="en-US"/>
        </a:p>
      </dgm:t>
    </dgm:pt>
    <dgm:pt modelId="{A40F9854-B8F7-43AD-9356-CA01424D218A}" type="pres">
      <dgm:prSet presAssocID="{F1185D84-1EEB-4B58-BFFB-90422B9FE1AC}" presName="parSpace" presStyleCnt="0"/>
      <dgm:spPr/>
    </dgm:pt>
    <dgm:pt modelId="{A981DBD1-F4A0-4E99-BFBF-3029115A8A8B}" type="pres">
      <dgm:prSet presAssocID="{818E2DD7-D47C-429B-97FC-021257311FE4}" presName="parTxOnly" presStyleLbl="node1" presStyleIdx="2" presStyleCnt="3">
        <dgm:presLayoutVars>
          <dgm:bulletEnabled val="1"/>
        </dgm:presLayoutVars>
      </dgm:prSet>
      <dgm:spPr/>
      <dgm:t>
        <a:bodyPr/>
        <a:lstStyle/>
        <a:p>
          <a:endParaRPr lang="en-US"/>
        </a:p>
      </dgm:t>
    </dgm:pt>
  </dgm:ptLst>
  <dgm:cxnLst>
    <dgm:cxn modelId="{7478BD07-B14E-4A4D-B62B-FD5490BD5B3C}" srcId="{E5482B21-C377-400B-8466-6720D3A6C225}" destId="{ED0BDB8C-3178-4CAC-8B88-DFE3FD113F06}" srcOrd="0" destOrd="0" parTransId="{D6B3F6AB-9B67-44F9-852D-D6020EBEA747}" sibTransId="{636C4D4D-114B-4C39-BBB5-001D83431C21}"/>
    <dgm:cxn modelId="{6E00431A-16BF-42E1-BB49-865876D6A555}" srcId="{E5482B21-C377-400B-8466-6720D3A6C225}" destId="{818E2DD7-D47C-429B-97FC-021257311FE4}" srcOrd="2" destOrd="0" parTransId="{98A80183-9C4C-4FEB-9C7C-127A1EBB8638}" sibTransId="{7CCBBE22-C83E-4544-9BBD-50E17E9AD6C5}"/>
    <dgm:cxn modelId="{1F2DE3BF-DDFD-409C-8D95-C406B80606A3}" type="presOf" srcId="{818E2DD7-D47C-429B-97FC-021257311FE4}" destId="{A981DBD1-F4A0-4E99-BFBF-3029115A8A8B}" srcOrd="0" destOrd="0" presId="urn:microsoft.com/office/officeart/2005/8/layout/hChevron3"/>
    <dgm:cxn modelId="{7D4D20DC-965B-4E3D-8C71-2E6BE1D08554}" type="presOf" srcId="{ED0BDB8C-3178-4CAC-8B88-DFE3FD113F06}" destId="{D045314E-C8C5-4E46-80C2-A214E7A3A2F8}" srcOrd="0" destOrd="0" presId="urn:microsoft.com/office/officeart/2005/8/layout/hChevron3"/>
    <dgm:cxn modelId="{F11F4CC9-673B-4953-99BC-9AA7832FBD7C}" srcId="{E5482B21-C377-400B-8466-6720D3A6C225}" destId="{9BC18639-2DF3-4125-A430-D50C36696429}" srcOrd="1" destOrd="0" parTransId="{0E6954A3-51E8-4319-AA74-A790DD6985C5}" sibTransId="{F1185D84-1EEB-4B58-BFFB-90422B9FE1AC}"/>
    <dgm:cxn modelId="{28F721B0-4CF8-4350-86C8-03C0A7E2E1E8}" type="presOf" srcId="{9BC18639-2DF3-4125-A430-D50C36696429}" destId="{283DC06F-2754-49C4-9510-E0464695E70F}" srcOrd="0" destOrd="0" presId="urn:microsoft.com/office/officeart/2005/8/layout/hChevron3"/>
    <dgm:cxn modelId="{E9E3110E-F6CC-4B7A-A3FA-7B8F0A20487B}" type="presOf" srcId="{E5482B21-C377-400B-8466-6720D3A6C225}" destId="{F815FD22-E693-4B8D-B4ED-FF5A39C47B9A}" srcOrd="0" destOrd="0" presId="urn:microsoft.com/office/officeart/2005/8/layout/hChevron3"/>
    <dgm:cxn modelId="{57CAAF32-6872-4514-854D-4C9A187310D5}" type="presParOf" srcId="{F815FD22-E693-4B8D-B4ED-FF5A39C47B9A}" destId="{D045314E-C8C5-4E46-80C2-A214E7A3A2F8}" srcOrd="0" destOrd="0" presId="urn:microsoft.com/office/officeart/2005/8/layout/hChevron3"/>
    <dgm:cxn modelId="{F19FA38A-F258-4291-8162-037660AE38E9}" type="presParOf" srcId="{F815FD22-E693-4B8D-B4ED-FF5A39C47B9A}" destId="{45197280-A6DA-45A8-8726-DBB4E24E5EFC}" srcOrd="1" destOrd="0" presId="urn:microsoft.com/office/officeart/2005/8/layout/hChevron3"/>
    <dgm:cxn modelId="{94A07A13-522F-4F06-9051-2DB7B15A144E}" type="presParOf" srcId="{F815FD22-E693-4B8D-B4ED-FF5A39C47B9A}" destId="{283DC06F-2754-49C4-9510-E0464695E70F}" srcOrd="2" destOrd="0" presId="urn:microsoft.com/office/officeart/2005/8/layout/hChevron3"/>
    <dgm:cxn modelId="{CD502F81-3EB2-418E-8CA9-D8B7FC370BB2}" type="presParOf" srcId="{F815FD22-E693-4B8D-B4ED-FF5A39C47B9A}" destId="{A40F9854-B8F7-43AD-9356-CA01424D218A}" srcOrd="3" destOrd="0" presId="urn:microsoft.com/office/officeart/2005/8/layout/hChevron3"/>
    <dgm:cxn modelId="{64E2ACBA-738E-44CD-84C4-8FB58720C5E7}" type="presParOf" srcId="{F815FD22-E693-4B8D-B4ED-FF5A39C47B9A}" destId="{A981DBD1-F4A0-4E99-BFBF-3029115A8A8B}" srcOrd="4" destOrd="0" presId="urn:microsoft.com/office/officeart/2005/8/layout/hChevron3"/>
  </dgm:cxnLst>
  <dgm:bg/>
  <dgm:whole/>
  <dgm:extLst>
    <a:ext uri="http://schemas.microsoft.com/office/drawing/2008/diagram">
      <dsp:dataModelExt xmlns:dsp="http://schemas.microsoft.com/office/drawing/2008/diagram" relId="rId28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6E845C-C7D9-4750-809B-30985CF8A522}" type="doc">
      <dgm:prSet loTypeId="urn:microsoft.com/office/officeart/2005/8/layout/cycle6" loCatId="cycle" qsTypeId="urn:microsoft.com/office/officeart/2005/8/quickstyle/simple4" qsCatId="simple" csTypeId="urn:microsoft.com/office/officeart/2005/8/colors/colorful4" csCatId="colorful" phldr="1"/>
      <dgm:spPr/>
      <dgm:t>
        <a:bodyPr/>
        <a:lstStyle/>
        <a:p>
          <a:endParaRPr lang="en-US"/>
        </a:p>
      </dgm:t>
    </dgm:pt>
    <dgm:pt modelId="{3328D729-12FA-4063-9863-81466C5828C9}">
      <dgm:prSet phldrT="[Text]"/>
      <dgm:spPr/>
      <dgm:t>
        <a:bodyPr/>
        <a:lstStyle/>
        <a:p>
          <a:r>
            <a:rPr lang="ar-SA" smtClean="0">
              <a:cs typeface="B Nazanin" panose="00000400000000000000" pitchFamily="2" charset="-78"/>
            </a:rPr>
            <a:t>صیغه وقف</a:t>
          </a:r>
          <a:endParaRPr lang="en-US" dirty="0">
            <a:cs typeface="B Nazanin" panose="00000400000000000000" pitchFamily="2" charset="-78"/>
          </a:endParaRPr>
        </a:p>
      </dgm:t>
    </dgm:pt>
    <dgm:pt modelId="{447F068F-195F-4366-B9DF-236CC894D0C0}" type="parTrans" cxnId="{0FAD8563-35D4-480D-8BFD-F16F98A1BE5E}">
      <dgm:prSet/>
      <dgm:spPr/>
      <dgm:t>
        <a:bodyPr/>
        <a:lstStyle/>
        <a:p>
          <a:endParaRPr lang="en-US"/>
        </a:p>
      </dgm:t>
    </dgm:pt>
    <dgm:pt modelId="{B4720956-FDEF-4901-B3FD-01480EF92A5A}" type="sibTrans" cxnId="{0FAD8563-35D4-480D-8BFD-F16F98A1BE5E}">
      <dgm:prSet/>
      <dgm:spPr/>
      <dgm:t>
        <a:bodyPr/>
        <a:lstStyle/>
        <a:p>
          <a:endParaRPr lang="en-US"/>
        </a:p>
      </dgm:t>
    </dgm:pt>
    <dgm:pt modelId="{A9FA9D9C-1AD7-4C97-B01C-3C487524D6A4}">
      <dgm:prSet phldrT="[Text]"/>
      <dgm:spPr/>
      <dgm:t>
        <a:bodyPr/>
        <a:lstStyle/>
        <a:p>
          <a:r>
            <a:rPr lang="ar-SA" dirty="0" smtClean="0">
              <a:solidFill>
                <a:schemeClr val="tx1"/>
              </a:solidFill>
              <a:cs typeface="B Nazanin" panose="00000400000000000000" pitchFamily="2" charset="-78"/>
            </a:rPr>
            <a:t>واقف</a:t>
          </a:r>
          <a:endParaRPr lang="en-US" dirty="0">
            <a:solidFill>
              <a:schemeClr val="tx1"/>
            </a:solidFill>
            <a:cs typeface="B Nazanin" panose="00000400000000000000" pitchFamily="2" charset="-78"/>
          </a:endParaRPr>
        </a:p>
      </dgm:t>
    </dgm:pt>
    <dgm:pt modelId="{5329DCD8-2FDB-4FAA-8F50-962CA07DB76A}" type="parTrans" cxnId="{46B98AE3-D8BE-4B57-99DD-72C04F52DEB8}">
      <dgm:prSet/>
      <dgm:spPr/>
      <dgm:t>
        <a:bodyPr/>
        <a:lstStyle/>
        <a:p>
          <a:endParaRPr lang="en-US"/>
        </a:p>
      </dgm:t>
    </dgm:pt>
    <dgm:pt modelId="{7EA4DDC0-526E-4082-A4D2-95B517AC7259}" type="sibTrans" cxnId="{46B98AE3-D8BE-4B57-99DD-72C04F52DEB8}">
      <dgm:prSet/>
      <dgm:spPr/>
      <dgm:t>
        <a:bodyPr/>
        <a:lstStyle/>
        <a:p>
          <a:endParaRPr lang="en-US"/>
        </a:p>
      </dgm:t>
    </dgm:pt>
    <dgm:pt modelId="{7C88844B-2A7A-434D-BEA0-890ED7F03116}">
      <dgm:prSet phldrT="[Text]"/>
      <dgm:spPr/>
      <dgm:t>
        <a:bodyPr/>
        <a:lstStyle/>
        <a:p>
          <a:r>
            <a:rPr lang="ar-SA" smtClean="0">
              <a:solidFill>
                <a:schemeClr val="tx1"/>
              </a:solidFill>
              <a:cs typeface="B Nazanin" panose="00000400000000000000" pitchFamily="2" charset="-78"/>
            </a:rPr>
            <a:t>موقوف علیه</a:t>
          </a:r>
          <a:endParaRPr lang="en-US" dirty="0">
            <a:solidFill>
              <a:schemeClr val="tx1"/>
            </a:solidFill>
            <a:cs typeface="B Nazanin" panose="00000400000000000000" pitchFamily="2" charset="-78"/>
          </a:endParaRPr>
        </a:p>
      </dgm:t>
    </dgm:pt>
    <dgm:pt modelId="{973F947A-701D-40AC-A98E-45D156E37E02}" type="parTrans" cxnId="{E7576C7F-1F8D-447C-861A-7DC7D4B6A64A}">
      <dgm:prSet/>
      <dgm:spPr/>
      <dgm:t>
        <a:bodyPr/>
        <a:lstStyle/>
        <a:p>
          <a:endParaRPr lang="en-US"/>
        </a:p>
      </dgm:t>
    </dgm:pt>
    <dgm:pt modelId="{1D47E511-286B-46EB-B6DC-6F0B05CA8374}" type="sibTrans" cxnId="{E7576C7F-1F8D-447C-861A-7DC7D4B6A64A}">
      <dgm:prSet/>
      <dgm:spPr/>
      <dgm:t>
        <a:bodyPr/>
        <a:lstStyle/>
        <a:p>
          <a:endParaRPr lang="en-US"/>
        </a:p>
      </dgm:t>
    </dgm:pt>
    <dgm:pt modelId="{81B5BE9A-7486-4CFF-BDD6-7D8348124A4C}">
      <dgm:prSet phldrT="[Text]"/>
      <dgm:spPr/>
      <dgm:t>
        <a:bodyPr/>
        <a:lstStyle/>
        <a:p>
          <a:r>
            <a:rPr lang="ar-SA" smtClean="0">
              <a:solidFill>
                <a:schemeClr val="tx1"/>
              </a:solidFill>
              <a:cs typeface="B Nazanin" panose="00000400000000000000" pitchFamily="2" charset="-78"/>
            </a:rPr>
            <a:t>عین موقوفه</a:t>
          </a:r>
          <a:endParaRPr lang="en-US" dirty="0">
            <a:solidFill>
              <a:schemeClr val="tx1"/>
            </a:solidFill>
            <a:cs typeface="B Nazanin" panose="00000400000000000000" pitchFamily="2" charset="-78"/>
          </a:endParaRPr>
        </a:p>
      </dgm:t>
    </dgm:pt>
    <dgm:pt modelId="{D46DC067-47D8-42D3-A673-ACEEABF358FC}" type="parTrans" cxnId="{811725E4-B579-4CE5-AB81-18457D6D3E08}">
      <dgm:prSet/>
      <dgm:spPr/>
      <dgm:t>
        <a:bodyPr/>
        <a:lstStyle/>
        <a:p>
          <a:endParaRPr lang="en-US"/>
        </a:p>
      </dgm:t>
    </dgm:pt>
    <dgm:pt modelId="{F0D9D2A8-A029-4DC8-AE1A-06D4BDD418A8}" type="sibTrans" cxnId="{811725E4-B579-4CE5-AB81-18457D6D3E08}">
      <dgm:prSet/>
      <dgm:spPr/>
      <dgm:t>
        <a:bodyPr/>
        <a:lstStyle/>
        <a:p>
          <a:endParaRPr lang="en-US"/>
        </a:p>
      </dgm:t>
    </dgm:pt>
    <dgm:pt modelId="{1B7A936F-8BCA-4BF0-861C-CECD10BD89FE}">
      <dgm:prSet phldrT="[Text]"/>
      <dgm:spPr/>
      <dgm:t>
        <a:bodyPr/>
        <a:lstStyle/>
        <a:p>
          <a:r>
            <a:rPr lang="ar-SA" smtClean="0">
              <a:solidFill>
                <a:schemeClr val="tx1"/>
              </a:solidFill>
              <a:cs typeface="B Nazanin" panose="00000400000000000000" pitchFamily="2" charset="-78"/>
            </a:rPr>
            <a:t>ماهیت وقف</a:t>
          </a:r>
          <a:endParaRPr lang="en-US" dirty="0">
            <a:solidFill>
              <a:schemeClr val="tx1"/>
            </a:solidFill>
            <a:cs typeface="B Nazanin" panose="00000400000000000000" pitchFamily="2" charset="-78"/>
          </a:endParaRPr>
        </a:p>
      </dgm:t>
    </dgm:pt>
    <dgm:pt modelId="{60C3D999-4C29-4790-B591-A8E79F7401C3}" type="parTrans" cxnId="{154E6DBD-EBC7-4FCF-81A4-6C5183BAE4DC}">
      <dgm:prSet/>
      <dgm:spPr/>
      <dgm:t>
        <a:bodyPr/>
        <a:lstStyle/>
        <a:p>
          <a:endParaRPr lang="en-US"/>
        </a:p>
      </dgm:t>
    </dgm:pt>
    <dgm:pt modelId="{9CCDA463-FF71-46C7-9079-05B965126CEF}" type="sibTrans" cxnId="{154E6DBD-EBC7-4FCF-81A4-6C5183BAE4DC}">
      <dgm:prSet/>
      <dgm:spPr/>
      <dgm:t>
        <a:bodyPr/>
        <a:lstStyle/>
        <a:p>
          <a:endParaRPr lang="en-US"/>
        </a:p>
      </dgm:t>
    </dgm:pt>
    <dgm:pt modelId="{60B3E4CD-40C0-41A5-B03E-C06A7F8B7612}">
      <dgm:prSet phldrT="[Text]"/>
      <dgm:spPr/>
      <dgm:t>
        <a:bodyPr/>
        <a:lstStyle/>
        <a:p>
          <a:r>
            <a:rPr lang="ar-SA" dirty="0" smtClean="0">
              <a:cs typeface="B Nazanin" panose="00000400000000000000" pitchFamily="2" charset="-78"/>
            </a:rPr>
            <a:t>اداره موقوفه</a:t>
          </a:r>
          <a:endParaRPr lang="en-US" dirty="0">
            <a:cs typeface="B Nazanin" panose="00000400000000000000" pitchFamily="2" charset="-78"/>
          </a:endParaRPr>
        </a:p>
      </dgm:t>
    </dgm:pt>
    <dgm:pt modelId="{5FE94673-E570-4DD4-907C-EC5D05809B84}" type="parTrans" cxnId="{A673123D-A91B-485D-A790-3605D5C8DCA3}">
      <dgm:prSet/>
      <dgm:spPr/>
      <dgm:t>
        <a:bodyPr/>
        <a:lstStyle/>
        <a:p>
          <a:endParaRPr lang="en-US"/>
        </a:p>
      </dgm:t>
    </dgm:pt>
    <dgm:pt modelId="{BE8E9081-661F-4929-A3DC-664C53AE4453}" type="sibTrans" cxnId="{A673123D-A91B-485D-A790-3605D5C8DCA3}">
      <dgm:prSet/>
      <dgm:spPr/>
      <dgm:t>
        <a:bodyPr/>
        <a:lstStyle/>
        <a:p>
          <a:endParaRPr lang="en-US"/>
        </a:p>
      </dgm:t>
    </dgm:pt>
    <dgm:pt modelId="{9B10365B-125B-48F3-A7CF-80D6D4F78B6E}">
      <dgm:prSet phldrT="[Text]"/>
      <dgm:spPr/>
      <dgm:t>
        <a:bodyPr/>
        <a:lstStyle/>
        <a:p>
          <a:r>
            <a:rPr lang="ar-SA" dirty="0" smtClean="0">
              <a:cs typeface="B Nazanin" panose="00000400000000000000" pitchFamily="2" charset="-78"/>
            </a:rPr>
            <a:t>ملکیت وقف</a:t>
          </a:r>
          <a:endParaRPr lang="en-US" dirty="0">
            <a:cs typeface="B Nazanin" panose="00000400000000000000" pitchFamily="2" charset="-78"/>
          </a:endParaRPr>
        </a:p>
      </dgm:t>
    </dgm:pt>
    <dgm:pt modelId="{9B784700-2EE5-410B-B9EE-18EF5602F4B4}" type="parTrans" cxnId="{5567C2F6-98C9-4445-B6E4-C3D9E2911122}">
      <dgm:prSet/>
      <dgm:spPr/>
      <dgm:t>
        <a:bodyPr/>
        <a:lstStyle/>
        <a:p>
          <a:endParaRPr lang="en-US"/>
        </a:p>
      </dgm:t>
    </dgm:pt>
    <dgm:pt modelId="{B9C21133-6393-42A4-A422-46391BF95E31}" type="sibTrans" cxnId="{5567C2F6-98C9-4445-B6E4-C3D9E2911122}">
      <dgm:prSet/>
      <dgm:spPr/>
      <dgm:t>
        <a:bodyPr/>
        <a:lstStyle/>
        <a:p>
          <a:endParaRPr lang="en-US"/>
        </a:p>
      </dgm:t>
    </dgm:pt>
    <dgm:pt modelId="{4665C31D-93EE-4E41-B66A-F6CCF1546672}" type="pres">
      <dgm:prSet presAssocID="{426E845C-C7D9-4750-809B-30985CF8A522}" presName="cycle" presStyleCnt="0">
        <dgm:presLayoutVars>
          <dgm:dir/>
          <dgm:resizeHandles val="exact"/>
        </dgm:presLayoutVars>
      </dgm:prSet>
      <dgm:spPr/>
      <dgm:t>
        <a:bodyPr/>
        <a:lstStyle/>
        <a:p>
          <a:endParaRPr lang="en-US"/>
        </a:p>
      </dgm:t>
    </dgm:pt>
    <dgm:pt modelId="{BD2ADD05-85B8-4FDA-B0AF-FE24339727FB}" type="pres">
      <dgm:prSet presAssocID="{3328D729-12FA-4063-9863-81466C5828C9}" presName="node" presStyleLbl="node1" presStyleIdx="0" presStyleCnt="7" custScaleX="154948" custScaleY="121000">
        <dgm:presLayoutVars>
          <dgm:bulletEnabled val="1"/>
        </dgm:presLayoutVars>
      </dgm:prSet>
      <dgm:spPr/>
      <dgm:t>
        <a:bodyPr/>
        <a:lstStyle/>
        <a:p>
          <a:endParaRPr lang="en-US"/>
        </a:p>
      </dgm:t>
    </dgm:pt>
    <dgm:pt modelId="{5BB056DC-8966-45A4-88CB-5669B8EE995B}" type="pres">
      <dgm:prSet presAssocID="{3328D729-12FA-4063-9863-81466C5828C9}" presName="spNode" presStyleCnt="0"/>
      <dgm:spPr/>
      <dgm:t>
        <a:bodyPr/>
        <a:lstStyle/>
        <a:p>
          <a:endParaRPr lang="en-US"/>
        </a:p>
      </dgm:t>
    </dgm:pt>
    <dgm:pt modelId="{67ABDE97-EE2A-431A-8390-9C1457651246}" type="pres">
      <dgm:prSet presAssocID="{B4720956-FDEF-4901-B3FD-01480EF92A5A}" presName="sibTrans" presStyleLbl="sibTrans1D1" presStyleIdx="0" presStyleCnt="7"/>
      <dgm:spPr/>
      <dgm:t>
        <a:bodyPr/>
        <a:lstStyle/>
        <a:p>
          <a:endParaRPr lang="en-US"/>
        </a:p>
      </dgm:t>
    </dgm:pt>
    <dgm:pt modelId="{F0232F22-2732-470A-AFC4-49459C244C81}" type="pres">
      <dgm:prSet presAssocID="{A9FA9D9C-1AD7-4C97-B01C-3C487524D6A4}" presName="node" presStyleLbl="node1" presStyleIdx="1" presStyleCnt="7" custScaleX="154948" custScaleY="121000" custRadScaleRad="102975" custRadScaleInc="48485">
        <dgm:presLayoutVars>
          <dgm:bulletEnabled val="1"/>
        </dgm:presLayoutVars>
      </dgm:prSet>
      <dgm:spPr/>
      <dgm:t>
        <a:bodyPr/>
        <a:lstStyle/>
        <a:p>
          <a:endParaRPr lang="en-US"/>
        </a:p>
      </dgm:t>
    </dgm:pt>
    <dgm:pt modelId="{BDDCE0C2-D21E-4F89-870D-198ED38F8F0E}" type="pres">
      <dgm:prSet presAssocID="{A9FA9D9C-1AD7-4C97-B01C-3C487524D6A4}" presName="spNode" presStyleCnt="0"/>
      <dgm:spPr/>
      <dgm:t>
        <a:bodyPr/>
        <a:lstStyle/>
        <a:p>
          <a:endParaRPr lang="en-US"/>
        </a:p>
      </dgm:t>
    </dgm:pt>
    <dgm:pt modelId="{90B466FC-155D-437C-BAED-8D284AF04B30}" type="pres">
      <dgm:prSet presAssocID="{7EA4DDC0-526E-4082-A4D2-95B517AC7259}" presName="sibTrans" presStyleLbl="sibTrans1D1" presStyleIdx="1" presStyleCnt="7"/>
      <dgm:spPr/>
      <dgm:t>
        <a:bodyPr/>
        <a:lstStyle/>
        <a:p>
          <a:endParaRPr lang="en-US"/>
        </a:p>
      </dgm:t>
    </dgm:pt>
    <dgm:pt modelId="{E7EE5325-7BE5-4283-8260-B5EC5414CC67}" type="pres">
      <dgm:prSet presAssocID="{7C88844B-2A7A-434D-BEA0-890ED7F03116}" presName="node" presStyleLbl="node1" presStyleIdx="2" presStyleCnt="7" custScaleX="154948" custScaleY="121000">
        <dgm:presLayoutVars>
          <dgm:bulletEnabled val="1"/>
        </dgm:presLayoutVars>
      </dgm:prSet>
      <dgm:spPr/>
      <dgm:t>
        <a:bodyPr/>
        <a:lstStyle/>
        <a:p>
          <a:endParaRPr lang="en-US"/>
        </a:p>
      </dgm:t>
    </dgm:pt>
    <dgm:pt modelId="{D4B32389-D147-4F41-B550-F8B691ED435D}" type="pres">
      <dgm:prSet presAssocID="{7C88844B-2A7A-434D-BEA0-890ED7F03116}" presName="spNode" presStyleCnt="0"/>
      <dgm:spPr/>
      <dgm:t>
        <a:bodyPr/>
        <a:lstStyle/>
        <a:p>
          <a:endParaRPr lang="en-US"/>
        </a:p>
      </dgm:t>
    </dgm:pt>
    <dgm:pt modelId="{78F37244-C294-4FE1-9D5B-FE0B7569DF31}" type="pres">
      <dgm:prSet presAssocID="{1D47E511-286B-46EB-B6DC-6F0B05CA8374}" presName="sibTrans" presStyleLbl="sibTrans1D1" presStyleIdx="2" presStyleCnt="7"/>
      <dgm:spPr/>
      <dgm:t>
        <a:bodyPr/>
        <a:lstStyle/>
        <a:p>
          <a:endParaRPr lang="en-US"/>
        </a:p>
      </dgm:t>
    </dgm:pt>
    <dgm:pt modelId="{241FED86-D3F7-43A0-A9E1-621A39240CC9}" type="pres">
      <dgm:prSet presAssocID="{81B5BE9A-7486-4CFF-BDD6-7D8348124A4C}" presName="node" presStyleLbl="node1" presStyleIdx="3" presStyleCnt="7" custScaleX="154948" custScaleY="121000">
        <dgm:presLayoutVars>
          <dgm:bulletEnabled val="1"/>
        </dgm:presLayoutVars>
      </dgm:prSet>
      <dgm:spPr/>
      <dgm:t>
        <a:bodyPr/>
        <a:lstStyle/>
        <a:p>
          <a:endParaRPr lang="en-US"/>
        </a:p>
      </dgm:t>
    </dgm:pt>
    <dgm:pt modelId="{D872E06B-13F4-49F0-A3E5-28141187FE80}" type="pres">
      <dgm:prSet presAssocID="{81B5BE9A-7486-4CFF-BDD6-7D8348124A4C}" presName="spNode" presStyleCnt="0"/>
      <dgm:spPr/>
      <dgm:t>
        <a:bodyPr/>
        <a:lstStyle/>
        <a:p>
          <a:endParaRPr lang="en-US"/>
        </a:p>
      </dgm:t>
    </dgm:pt>
    <dgm:pt modelId="{DF408E3F-F349-4F92-A75C-AB4BF5CFA8D9}" type="pres">
      <dgm:prSet presAssocID="{F0D9D2A8-A029-4DC8-AE1A-06D4BDD418A8}" presName="sibTrans" presStyleLbl="sibTrans1D1" presStyleIdx="3" presStyleCnt="7"/>
      <dgm:spPr/>
      <dgm:t>
        <a:bodyPr/>
        <a:lstStyle/>
        <a:p>
          <a:endParaRPr lang="en-US"/>
        </a:p>
      </dgm:t>
    </dgm:pt>
    <dgm:pt modelId="{478539AC-8A69-4C20-8BC9-F23C08795703}" type="pres">
      <dgm:prSet presAssocID="{1B7A936F-8BCA-4BF0-861C-CECD10BD89FE}" presName="node" presStyleLbl="node1" presStyleIdx="4" presStyleCnt="7" custScaleX="154948" custScaleY="121000">
        <dgm:presLayoutVars>
          <dgm:bulletEnabled val="1"/>
        </dgm:presLayoutVars>
      </dgm:prSet>
      <dgm:spPr/>
      <dgm:t>
        <a:bodyPr/>
        <a:lstStyle/>
        <a:p>
          <a:endParaRPr lang="en-US"/>
        </a:p>
      </dgm:t>
    </dgm:pt>
    <dgm:pt modelId="{A3578ACF-2F7C-4D9D-9CFF-83A724862EC0}" type="pres">
      <dgm:prSet presAssocID="{1B7A936F-8BCA-4BF0-861C-CECD10BD89FE}" presName="spNode" presStyleCnt="0"/>
      <dgm:spPr/>
      <dgm:t>
        <a:bodyPr/>
        <a:lstStyle/>
        <a:p>
          <a:endParaRPr lang="en-US"/>
        </a:p>
      </dgm:t>
    </dgm:pt>
    <dgm:pt modelId="{5A4988C6-4B07-42B0-90E8-573D3F8A92DE}" type="pres">
      <dgm:prSet presAssocID="{9CCDA463-FF71-46C7-9079-05B965126CEF}" presName="sibTrans" presStyleLbl="sibTrans1D1" presStyleIdx="4" presStyleCnt="7"/>
      <dgm:spPr/>
      <dgm:t>
        <a:bodyPr/>
        <a:lstStyle/>
        <a:p>
          <a:endParaRPr lang="en-US"/>
        </a:p>
      </dgm:t>
    </dgm:pt>
    <dgm:pt modelId="{5CF5442C-B11A-428E-A9D2-92F3181B7894}" type="pres">
      <dgm:prSet presAssocID="{9B10365B-125B-48F3-A7CF-80D6D4F78B6E}" presName="node" presStyleLbl="node1" presStyleIdx="5" presStyleCnt="7" custScaleX="154948" custScaleY="121000">
        <dgm:presLayoutVars>
          <dgm:bulletEnabled val="1"/>
        </dgm:presLayoutVars>
      </dgm:prSet>
      <dgm:spPr/>
      <dgm:t>
        <a:bodyPr/>
        <a:lstStyle/>
        <a:p>
          <a:endParaRPr lang="en-US"/>
        </a:p>
      </dgm:t>
    </dgm:pt>
    <dgm:pt modelId="{DCBD3C90-7265-458F-8EC6-EB9C89863086}" type="pres">
      <dgm:prSet presAssocID="{9B10365B-125B-48F3-A7CF-80D6D4F78B6E}" presName="spNode" presStyleCnt="0"/>
      <dgm:spPr/>
      <dgm:t>
        <a:bodyPr/>
        <a:lstStyle/>
        <a:p>
          <a:endParaRPr lang="en-US"/>
        </a:p>
      </dgm:t>
    </dgm:pt>
    <dgm:pt modelId="{7A6C8950-5E49-466D-8CF7-0053B2875365}" type="pres">
      <dgm:prSet presAssocID="{B9C21133-6393-42A4-A422-46391BF95E31}" presName="sibTrans" presStyleLbl="sibTrans1D1" presStyleIdx="5" presStyleCnt="7"/>
      <dgm:spPr/>
      <dgm:t>
        <a:bodyPr/>
        <a:lstStyle/>
        <a:p>
          <a:endParaRPr lang="en-US"/>
        </a:p>
      </dgm:t>
    </dgm:pt>
    <dgm:pt modelId="{3C2B3B71-FA2F-4DF7-803D-013C9F145991}" type="pres">
      <dgm:prSet presAssocID="{60B3E4CD-40C0-41A5-B03E-C06A7F8B7612}" presName="node" presStyleLbl="node1" presStyleIdx="6" presStyleCnt="7" custScaleX="154948" custScaleY="121000" custRadScaleRad="102005" custRadScaleInc="-38610">
        <dgm:presLayoutVars>
          <dgm:bulletEnabled val="1"/>
        </dgm:presLayoutVars>
      </dgm:prSet>
      <dgm:spPr/>
      <dgm:t>
        <a:bodyPr/>
        <a:lstStyle/>
        <a:p>
          <a:endParaRPr lang="en-US"/>
        </a:p>
      </dgm:t>
    </dgm:pt>
    <dgm:pt modelId="{EF7430E7-0C1A-4A4D-9B93-E585DBAA81BF}" type="pres">
      <dgm:prSet presAssocID="{60B3E4CD-40C0-41A5-B03E-C06A7F8B7612}" presName="spNode" presStyleCnt="0"/>
      <dgm:spPr/>
      <dgm:t>
        <a:bodyPr/>
        <a:lstStyle/>
        <a:p>
          <a:endParaRPr lang="en-US"/>
        </a:p>
      </dgm:t>
    </dgm:pt>
    <dgm:pt modelId="{1365E179-8ECD-4FAF-8322-0B8084431E13}" type="pres">
      <dgm:prSet presAssocID="{BE8E9081-661F-4929-A3DC-664C53AE4453}" presName="sibTrans" presStyleLbl="sibTrans1D1" presStyleIdx="6" presStyleCnt="7"/>
      <dgm:spPr/>
      <dgm:t>
        <a:bodyPr/>
        <a:lstStyle/>
        <a:p>
          <a:endParaRPr lang="en-US"/>
        </a:p>
      </dgm:t>
    </dgm:pt>
  </dgm:ptLst>
  <dgm:cxnLst>
    <dgm:cxn modelId="{9664B8CA-59A7-4171-B1F8-AF8737055A23}" type="presOf" srcId="{7EA4DDC0-526E-4082-A4D2-95B517AC7259}" destId="{90B466FC-155D-437C-BAED-8D284AF04B30}" srcOrd="0" destOrd="0" presId="urn:microsoft.com/office/officeart/2005/8/layout/cycle6"/>
    <dgm:cxn modelId="{5C80DC5C-A921-4C3D-A767-5A8AC96356D1}" type="presOf" srcId="{B9C21133-6393-42A4-A422-46391BF95E31}" destId="{7A6C8950-5E49-466D-8CF7-0053B2875365}" srcOrd="0" destOrd="0" presId="urn:microsoft.com/office/officeart/2005/8/layout/cycle6"/>
    <dgm:cxn modelId="{A3F4F4CB-81FB-44BC-B707-75C1DAD57BD5}" type="presOf" srcId="{9CCDA463-FF71-46C7-9079-05B965126CEF}" destId="{5A4988C6-4B07-42B0-90E8-573D3F8A92DE}" srcOrd="0" destOrd="0" presId="urn:microsoft.com/office/officeart/2005/8/layout/cycle6"/>
    <dgm:cxn modelId="{154E6DBD-EBC7-4FCF-81A4-6C5183BAE4DC}" srcId="{426E845C-C7D9-4750-809B-30985CF8A522}" destId="{1B7A936F-8BCA-4BF0-861C-CECD10BD89FE}" srcOrd="4" destOrd="0" parTransId="{60C3D999-4C29-4790-B591-A8E79F7401C3}" sibTransId="{9CCDA463-FF71-46C7-9079-05B965126CEF}"/>
    <dgm:cxn modelId="{A673123D-A91B-485D-A790-3605D5C8DCA3}" srcId="{426E845C-C7D9-4750-809B-30985CF8A522}" destId="{60B3E4CD-40C0-41A5-B03E-C06A7F8B7612}" srcOrd="6" destOrd="0" parTransId="{5FE94673-E570-4DD4-907C-EC5D05809B84}" sibTransId="{BE8E9081-661F-4929-A3DC-664C53AE4453}"/>
    <dgm:cxn modelId="{43D965E3-FD40-4128-8A29-AFFE75087F32}" type="presOf" srcId="{3328D729-12FA-4063-9863-81466C5828C9}" destId="{BD2ADD05-85B8-4FDA-B0AF-FE24339727FB}" srcOrd="0" destOrd="0" presId="urn:microsoft.com/office/officeart/2005/8/layout/cycle6"/>
    <dgm:cxn modelId="{9FFC302F-4CF9-4D6C-A403-740CCB318A3C}" type="presOf" srcId="{81B5BE9A-7486-4CFF-BDD6-7D8348124A4C}" destId="{241FED86-D3F7-43A0-A9E1-621A39240CC9}" srcOrd="0" destOrd="0" presId="urn:microsoft.com/office/officeart/2005/8/layout/cycle6"/>
    <dgm:cxn modelId="{B598ACCA-9AC8-430D-9774-3603BB0853A4}" type="presOf" srcId="{426E845C-C7D9-4750-809B-30985CF8A522}" destId="{4665C31D-93EE-4E41-B66A-F6CCF1546672}" srcOrd="0" destOrd="0" presId="urn:microsoft.com/office/officeart/2005/8/layout/cycle6"/>
    <dgm:cxn modelId="{9C3070DA-F8EC-41A2-9B2E-50DA8F4D6DD6}" type="presOf" srcId="{7C88844B-2A7A-434D-BEA0-890ED7F03116}" destId="{E7EE5325-7BE5-4283-8260-B5EC5414CC67}" srcOrd="0" destOrd="0" presId="urn:microsoft.com/office/officeart/2005/8/layout/cycle6"/>
    <dgm:cxn modelId="{4DEF2622-C409-4A75-9E4A-45171D648BC9}" type="presOf" srcId="{1B7A936F-8BCA-4BF0-861C-CECD10BD89FE}" destId="{478539AC-8A69-4C20-8BC9-F23C08795703}" srcOrd="0" destOrd="0" presId="urn:microsoft.com/office/officeart/2005/8/layout/cycle6"/>
    <dgm:cxn modelId="{0FAD8563-35D4-480D-8BFD-F16F98A1BE5E}" srcId="{426E845C-C7D9-4750-809B-30985CF8A522}" destId="{3328D729-12FA-4063-9863-81466C5828C9}" srcOrd="0" destOrd="0" parTransId="{447F068F-195F-4366-B9DF-236CC894D0C0}" sibTransId="{B4720956-FDEF-4901-B3FD-01480EF92A5A}"/>
    <dgm:cxn modelId="{80CF19DB-F2E9-4E3C-A181-6BF5E4DDDC8B}" type="presOf" srcId="{F0D9D2A8-A029-4DC8-AE1A-06D4BDD418A8}" destId="{DF408E3F-F349-4F92-A75C-AB4BF5CFA8D9}" srcOrd="0" destOrd="0" presId="urn:microsoft.com/office/officeart/2005/8/layout/cycle6"/>
    <dgm:cxn modelId="{92879C4D-7593-4E9A-97D1-424992D69ACF}" type="presOf" srcId="{A9FA9D9C-1AD7-4C97-B01C-3C487524D6A4}" destId="{F0232F22-2732-470A-AFC4-49459C244C81}" srcOrd="0" destOrd="0" presId="urn:microsoft.com/office/officeart/2005/8/layout/cycle6"/>
    <dgm:cxn modelId="{E7576C7F-1F8D-447C-861A-7DC7D4B6A64A}" srcId="{426E845C-C7D9-4750-809B-30985CF8A522}" destId="{7C88844B-2A7A-434D-BEA0-890ED7F03116}" srcOrd="2" destOrd="0" parTransId="{973F947A-701D-40AC-A98E-45D156E37E02}" sibTransId="{1D47E511-286B-46EB-B6DC-6F0B05CA8374}"/>
    <dgm:cxn modelId="{CDCE3AA4-885C-4132-BDB8-3509C21F0739}" type="presOf" srcId="{60B3E4CD-40C0-41A5-B03E-C06A7F8B7612}" destId="{3C2B3B71-FA2F-4DF7-803D-013C9F145991}" srcOrd="0" destOrd="0" presId="urn:microsoft.com/office/officeart/2005/8/layout/cycle6"/>
    <dgm:cxn modelId="{5567C2F6-98C9-4445-B6E4-C3D9E2911122}" srcId="{426E845C-C7D9-4750-809B-30985CF8A522}" destId="{9B10365B-125B-48F3-A7CF-80D6D4F78B6E}" srcOrd="5" destOrd="0" parTransId="{9B784700-2EE5-410B-B9EE-18EF5602F4B4}" sibTransId="{B9C21133-6393-42A4-A422-46391BF95E31}"/>
    <dgm:cxn modelId="{46B98AE3-D8BE-4B57-99DD-72C04F52DEB8}" srcId="{426E845C-C7D9-4750-809B-30985CF8A522}" destId="{A9FA9D9C-1AD7-4C97-B01C-3C487524D6A4}" srcOrd="1" destOrd="0" parTransId="{5329DCD8-2FDB-4FAA-8F50-962CA07DB76A}" sibTransId="{7EA4DDC0-526E-4082-A4D2-95B517AC7259}"/>
    <dgm:cxn modelId="{781F99CB-75C1-4223-AAFA-46C5AAD364FE}" type="presOf" srcId="{B4720956-FDEF-4901-B3FD-01480EF92A5A}" destId="{67ABDE97-EE2A-431A-8390-9C1457651246}" srcOrd="0" destOrd="0" presId="urn:microsoft.com/office/officeart/2005/8/layout/cycle6"/>
    <dgm:cxn modelId="{8C7EF22C-EAFF-4836-96B3-0D92BF2922FA}" type="presOf" srcId="{1D47E511-286B-46EB-B6DC-6F0B05CA8374}" destId="{78F37244-C294-4FE1-9D5B-FE0B7569DF31}" srcOrd="0" destOrd="0" presId="urn:microsoft.com/office/officeart/2005/8/layout/cycle6"/>
    <dgm:cxn modelId="{0922035D-552F-4A84-8EA8-E39080FCFD4E}" type="presOf" srcId="{9B10365B-125B-48F3-A7CF-80D6D4F78B6E}" destId="{5CF5442C-B11A-428E-A9D2-92F3181B7894}" srcOrd="0" destOrd="0" presId="urn:microsoft.com/office/officeart/2005/8/layout/cycle6"/>
    <dgm:cxn modelId="{811725E4-B579-4CE5-AB81-18457D6D3E08}" srcId="{426E845C-C7D9-4750-809B-30985CF8A522}" destId="{81B5BE9A-7486-4CFF-BDD6-7D8348124A4C}" srcOrd="3" destOrd="0" parTransId="{D46DC067-47D8-42D3-A673-ACEEABF358FC}" sibTransId="{F0D9D2A8-A029-4DC8-AE1A-06D4BDD418A8}"/>
    <dgm:cxn modelId="{A74F18BE-22ED-4C22-92F8-89BAD3886AE2}" type="presOf" srcId="{BE8E9081-661F-4929-A3DC-664C53AE4453}" destId="{1365E179-8ECD-4FAF-8322-0B8084431E13}" srcOrd="0" destOrd="0" presId="urn:microsoft.com/office/officeart/2005/8/layout/cycle6"/>
    <dgm:cxn modelId="{8F65BB13-05B9-4A2F-AE75-12C713D01EC9}" type="presParOf" srcId="{4665C31D-93EE-4E41-B66A-F6CCF1546672}" destId="{BD2ADD05-85B8-4FDA-B0AF-FE24339727FB}" srcOrd="0" destOrd="0" presId="urn:microsoft.com/office/officeart/2005/8/layout/cycle6"/>
    <dgm:cxn modelId="{F70DD6CC-24CC-49D3-BE7A-C4B27CD9F45B}" type="presParOf" srcId="{4665C31D-93EE-4E41-B66A-F6CCF1546672}" destId="{5BB056DC-8966-45A4-88CB-5669B8EE995B}" srcOrd="1" destOrd="0" presId="urn:microsoft.com/office/officeart/2005/8/layout/cycle6"/>
    <dgm:cxn modelId="{68A318A6-55ED-41E8-9967-26834A585B82}" type="presParOf" srcId="{4665C31D-93EE-4E41-B66A-F6CCF1546672}" destId="{67ABDE97-EE2A-431A-8390-9C1457651246}" srcOrd="2" destOrd="0" presId="urn:microsoft.com/office/officeart/2005/8/layout/cycle6"/>
    <dgm:cxn modelId="{A66A31CB-40AF-461C-B996-54EE31ABA51E}" type="presParOf" srcId="{4665C31D-93EE-4E41-B66A-F6CCF1546672}" destId="{F0232F22-2732-470A-AFC4-49459C244C81}" srcOrd="3" destOrd="0" presId="urn:microsoft.com/office/officeart/2005/8/layout/cycle6"/>
    <dgm:cxn modelId="{8472B79B-A399-4A35-A742-2376BE23308E}" type="presParOf" srcId="{4665C31D-93EE-4E41-B66A-F6CCF1546672}" destId="{BDDCE0C2-D21E-4F89-870D-198ED38F8F0E}" srcOrd="4" destOrd="0" presId="urn:microsoft.com/office/officeart/2005/8/layout/cycle6"/>
    <dgm:cxn modelId="{12B8F084-4B13-4F63-97D5-A70AF29BB422}" type="presParOf" srcId="{4665C31D-93EE-4E41-B66A-F6CCF1546672}" destId="{90B466FC-155D-437C-BAED-8D284AF04B30}" srcOrd="5" destOrd="0" presId="urn:microsoft.com/office/officeart/2005/8/layout/cycle6"/>
    <dgm:cxn modelId="{2F93789D-2166-423C-8821-D440BAE170AC}" type="presParOf" srcId="{4665C31D-93EE-4E41-B66A-F6CCF1546672}" destId="{E7EE5325-7BE5-4283-8260-B5EC5414CC67}" srcOrd="6" destOrd="0" presId="urn:microsoft.com/office/officeart/2005/8/layout/cycle6"/>
    <dgm:cxn modelId="{2DA189A3-6FDF-4C1C-AA1C-F263F825CCC1}" type="presParOf" srcId="{4665C31D-93EE-4E41-B66A-F6CCF1546672}" destId="{D4B32389-D147-4F41-B550-F8B691ED435D}" srcOrd="7" destOrd="0" presId="urn:microsoft.com/office/officeart/2005/8/layout/cycle6"/>
    <dgm:cxn modelId="{E484B86E-1BE1-4056-B106-360EDB1C7A4D}" type="presParOf" srcId="{4665C31D-93EE-4E41-B66A-F6CCF1546672}" destId="{78F37244-C294-4FE1-9D5B-FE0B7569DF31}" srcOrd="8" destOrd="0" presId="urn:microsoft.com/office/officeart/2005/8/layout/cycle6"/>
    <dgm:cxn modelId="{5438D74C-CD70-4ED9-ABD5-30BCE1D5610B}" type="presParOf" srcId="{4665C31D-93EE-4E41-B66A-F6CCF1546672}" destId="{241FED86-D3F7-43A0-A9E1-621A39240CC9}" srcOrd="9" destOrd="0" presId="urn:microsoft.com/office/officeart/2005/8/layout/cycle6"/>
    <dgm:cxn modelId="{0EDC288F-60FE-492E-ADE5-CC5591B889B8}" type="presParOf" srcId="{4665C31D-93EE-4E41-B66A-F6CCF1546672}" destId="{D872E06B-13F4-49F0-A3E5-28141187FE80}" srcOrd="10" destOrd="0" presId="urn:microsoft.com/office/officeart/2005/8/layout/cycle6"/>
    <dgm:cxn modelId="{BC72AF0A-F332-4FA6-8F6D-D48D6D2AE306}" type="presParOf" srcId="{4665C31D-93EE-4E41-B66A-F6CCF1546672}" destId="{DF408E3F-F349-4F92-A75C-AB4BF5CFA8D9}" srcOrd="11" destOrd="0" presId="urn:microsoft.com/office/officeart/2005/8/layout/cycle6"/>
    <dgm:cxn modelId="{59923971-D528-406E-9494-5F2041CBAA69}" type="presParOf" srcId="{4665C31D-93EE-4E41-B66A-F6CCF1546672}" destId="{478539AC-8A69-4C20-8BC9-F23C08795703}" srcOrd="12" destOrd="0" presId="urn:microsoft.com/office/officeart/2005/8/layout/cycle6"/>
    <dgm:cxn modelId="{FF5FBE7B-043D-4A03-8766-792E65E5F275}" type="presParOf" srcId="{4665C31D-93EE-4E41-B66A-F6CCF1546672}" destId="{A3578ACF-2F7C-4D9D-9CFF-83A724862EC0}" srcOrd="13" destOrd="0" presId="urn:microsoft.com/office/officeart/2005/8/layout/cycle6"/>
    <dgm:cxn modelId="{ED4CCB7A-5B9E-43CC-A9C4-4021723546F6}" type="presParOf" srcId="{4665C31D-93EE-4E41-B66A-F6CCF1546672}" destId="{5A4988C6-4B07-42B0-90E8-573D3F8A92DE}" srcOrd="14" destOrd="0" presId="urn:microsoft.com/office/officeart/2005/8/layout/cycle6"/>
    <dgm:cxn modelId="{98B92445-47C6-463B-AFD7-41973A1334B7}" type="presParOf" srcId="{4665C31D-93EE-4E41-B66A-F6CCF1546672}" destId="{5CF5442C-B11A-428E-A9D2-92F3181B7894}" srcOrd="15" destOrd="0" presId="urn:microsoft.com/office/officeart/2005/8/layout/cycle6"/>
    <dgm:cxn modelId="{930197EB-7960-4742-87F9-37C70E328386}" type="presParOf" srcId="{4665C31D-93EE-4E41-B66A-F6CCF1546672}" destId="{DCBD3C90-7265-458F-8EC6-EB9C89863086}" srcOrd="16" destOrd="0" presId="urn:microsoft.com/office/officeart/2005/8/layout/cycle6"/>
    <dgm:cxn modelId="{45B0897C-E97E-4B3E-81DA-341619BBC8E6}" type="presParOf" srcId="{4665C31D-93EE-4E41-B66A-F6CCF1546672}" destId="{7A6C8950-5E49-466D-8CF7-0053B2875365}" srcOrd="17" destOrd="0" presId="urn:microsoft.com/office/officeart/2005/8/layout/cycle6"/>
    <dgm:cxn modelId="{F06909EA-8716-4A60-9A84-1F2E85ED63E9}" type="presParOf" srcId="{4665C31D-93EE-4E41-B66A-F6CCF1546672}" destId="{3C2B3B71-FA2F-4DF7-803D-013C9F145991}" srcOrd="18" destOrd="0" presId="urn:microsoft.com/office/officeart/2005/8/layout/cycle6"/>
    <dgm:cxn modelId="{2D973E4B-725C-4DDE-B04E-984CA3DB7D0A}" type="presParOf" srcId="{4665C31D-93EE-4E41-B66A-F6CCF1546672}" destId="{EF7430E7-0C1A-4A4D-9B93-E585DBAA81BF}" srcOrd="19" destOrd="0" presId="urn:microsoft.com/office/officeart/2005/8/layout/cycle6"/>
    <dgm:cxn modelId="{F91363C5-CCF0-4680-9EFF-8CED5690FCEC}" type="presParOf" srcId="{4665C31D-93EE-4E41-B66A-F6CCF1546672}" destId="{1365E179-8ECD-4FAF-8322-0B8084431E13}" srcOrd="20" destOrd="0" presId="urn:microsoft.com/office/officeart/2005/8/layout/cycle6"/>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E139854-C4B4-4802-BC6C-E214BCD2B9F4}" type="doc">
      <dgm:prSet loTypeId="urn:microsoft.com/office/officeart/2005/8/layout/radial3" loCatId="cycle" qsTypeId="urn:microsoft.com/office/officeart/2005/8/quickstyle/3d2" qsCatId="3D" csTypeId="urn:microsoft.com/office/officeart/2005/8/colors/colorful1" csCatId="colorful" phldr="1"/>
      <dgm:spPr/>
      <dgm:t>
        <a:bodyPr/>
        <a:lstStyle/>
        <a:p>
          <a:endParaRPr lang="en-US"/>
        </a:p>
      </dgm:t>
    </dgm:pt>
    <dgm:pt modelId="{3894F854-3B3A-4C58-9CAB-BCB316A9369F}">
      <dgm:prSet phldrT="[Text]" custT="1"/>
      <dgm:spPr/>
      <dgm:t>
        <a:bodyPr/>
        <a:lstStyle/>
        <a:p>
          <a:pPr marL="0" indent="0"/>
          <a:endParaRPr lang="en-US" sz="1400" b="0" dirty="0"/>
        </a:p>
      </dgm:t>
    </dgm:pt>
    <dgm:pt modelId="{0CFBA6C3-458E-418E-9C13-0139ED2D63ED}" type="parTrans" cxnId="{CE72BA1A-9F27-4CF7-A04F-C941F100B7BE}">
      <dgm:prSet/>
      <dgm:spPr/>
      <dgm:t>
        <a:bodyPr/>
        <a:lstStyle/>
        <a:p>
          <a:endParaRPr lang="en-US" sz="1400"/>
        </a:p>
      </dgm:t>
    </dgm:pt>
    <dgm:pt modelId="{1E765B87-AE75-4B1B-B5E0-2927A605AC47}" type="sibTrans" cxnId="{CE72BA1A-9F27-4CF7-A04F-C941F100B7BE}">
      <dgm:prSet/>
      <dgm:spPr/>
      <dgm:t>
        <a:bodyPr/>
        <a:lstStyle/>
        <a:p>
          <a:endParaRPr lang="en-US" sz="1400"/>
        </a:p>
      </dgm:t>
    </dgm:pt>
    <dgm:pt modelId="{35515340-0237-4DFE-8BA5-16B068A44FCC}">
      <dgm:prSet phldrT="[Text]" custT="1"/>
      <dgm:spPr/>
      <dgm:t>
        <a:bodyPr/>
        <a:lstStyle/>
        <a:p>
          <a:r>
            <a:rPr lang="ar-SA" sz="1100" b="0" i="0" dirty="0" smtClean="0">
              <a:cs typeface="B Nazanin" panose="00000400000000000000" pitchFamily="2" charset="-78"/>
            </a:rPr>
            <a:t>مبارزه با تهاجم فرهنگي</a:t>
          </a:r>
          <a:endParaRPr lang="en-US" sz="1100" b="0" dirty="0"/>
        </a:p>
      </dgm:t>
    </dgm:pt>
    <dgm:pt modelId="{65BA54E2-CDFD-43EC-889D-88C15648BD00}" type="parTrans" cxnId="{88711D1B-3691-4BBB-8AE7-3F74B629B594}">
      <dgm:prSet/>
      <dgm:spPr/>
      <dgm:t>
        <a:bodyPr/>
        <a:lstStyle/>
        <a:p>
          <a:endParaRPr lang="en-US" sz="1400"/>
        </a:p>
      </dgm:t>
    </dgm:pt>
    <dgm:pt modelId="{97623E0F-1ED0-4345-95A3-B38FA5C4D504}" type="sibTrans" cxnId="{88711D1B-3691-4BBB-8AE7-3F74B629B594}">
      <dgm:prSet/>
      <dgm:spPr/>
      <dgm:t>
        <a:bodyPr/>
        <a:lstStyle/>
        <a:p>
          <a:endParaRPr lang="en-US" sz="1400"/>
        </a:p>
      </dgm:t>
    </dgm:pt>
    <dgm:pt modelId="{8725F322-E846-45B5-BDA1-B17940531DC4}">
      <dgm:prSet phldrT="[Text]" custT="1"/>
      <dgm:spPr/>
      <dgm:t>
        <a:bodyPr/>
        <a:lstStyle/>
        <a:p>
          <a:r>
            <a:rPr lang="ar-SA" sz="1100" b="0" i="0" dirty="0" smtClean="0">
              <a:cs typeface="B Nazanin" panose="00000400000000000000" pitchFamily="2" charset="-78"/>
            </a:rPr>
            <a:t>اثر آموزشی - فرهنگي وقف</a:t>
          </a:r>
          <a:endParaRPr lang="en-US" sz="1100" b="0" dirty="0"/>
        </a:p>
      </dgm:t>
    </dgm:pt>
    <dgm:pt modelId="{2312768F-7A06-49A8-BD36-F20A90565103}" type="parTrans" cxnId="{5756E20F-5C8B-4E49-B1B5-E183A6615C57}">
      <dgm:prSet/>
      <dgm:spPr/>
      <dgm:t>
        <a:bodyPr/>
        <a:lstStyle/>
        <a:p>
          <a:endParaRPr lang="en-US" sz="1400"/>
        </a:p>
      </dgm:t>
    </dgm:pt>
    <dgm:pt modelId="{C34D3AD4-D5D8-4971-B9BE-C109CA184E18}" type="sibTrans" cxnId="{5756E20F-5C8B-4E49-B1B5-E183A6615C57}">
      <dgm:prSet/>
      <dgm:spPr/>
      <dgm:t>
        <a:bodyPr/>
        <a:lstStyle/>
        <a:p>
          <a:endParaRPr lang="en-US" sz="1400"/>
        </a:p>
      </dgm:t>
    </dgm:pt>
    <dgm:pt modelId="{8E16FEA2-103F-4789-99B1-9D5301296C5C}">
      <dgm:prSet phldrT="[Text]" custT="1"/>
      <dgm:spPr/>
      <dgm:t>
        <a:bodyPr/>
        <a:lstStyle/>
        <a:p>
          <a:r>
            <a:rPr lang="ar-SA" sz="1100" b="0" i="0" dirty="0" smtClean="0">
              <a:cs typeface="B Nazanin" panose="00000400000000000000" pitchFamily="2" charset="-78"/>
            </a:rPr>
            <a:t>وقف و اثرات تربيتي</a:t>
          </a:r>
          <a:endParaRPr lang="en-US" sz="1100" b="0" dirty="0"/>
        </a:p>
      </dgm:t>
    </dgm:pt>
    <dgm:pt modelId="{04F5F8A2-695A-4361-BDF5-DDF1E3D2F132}" type="parTrans" cxnId="{20508677-9AA0-4441-B41E-D857022572F4}">
      <dgm:prSet/>
      <dgm:spPr/>
      <dgm:t>
        <a:bodyPr/>
        <a:lstStyle/>
        <a:p>
          <a:endParaRPr lang="en-US" sz="1400"/>
        </a:p>
      </dgm:t>
    </dgm:pt>
    <dgm:pt modelId="{7A4F4F49-B5B2-404E-8A29-F3209A64F81B}" type="sibTrans" cxnId="{20508677-9AA0-4441-B41E-D857022572F4}">
      <dgm:prSet/>
      <dgm:spPr/>
      <dgm:t>
        <a:bodyPr/>
        <a:lstStyle/>
        <a:p>
          <a:endParaRPr lang="en-US" sz="1400"/>
        </a:p>
      </dgm:t>
    </dgm:pt>
    <dgm:pt modelId="{9E34EC3C-46E1-4D15-9CE7-1FA7AC2F1415}">
      <dgm:prSet phldrT="[Text]" custT="1"/>
      <dgm:spPr/>
      <dgm:t>
        <a:bodyPr/>
        <a:lstStyle/>
        <a:p>
          <a:r>
            <a:rPr lang="ar-SA" sz="1100" b="0" i="0" dirty="0" smtClean="0">
              <a:cs typeface="B Nazanin" panose="00000400000000000000" pitchFamily="2" charset="-78"/>
            </a:rPr>
            <a:t>تأثیر وقف در توسعه علوم و فنون</a:t>
          </a:r>
          <a:endParaRPr lang="en-US" sz="1100" b="0" dirty="0"/>
        </a:p>
      </dgm:t>
    </dgm:pt>
    <dgm:pt modelId="{DBF6B975-1940-4A7F-B3D1-6294D498FF39}" type="parTrans" cxnId="{C4EB9873-447B-4A56-8202-11B54DC0C3C4}">
      <dgm:prSet/>
      <dgm:spPr/>
      <dgm:t>
        <a:bodyPr/>
        <a:lstStyle/>
        <a:p>
          <a:endParaRPr lang="en-US" sz="1400"/>
        </a:p>
      </dgm:t>
    </dgm:pt>
    <dgm:pt modelId="{24DB2C1D-43AC-4FCB-B0DD-D802D0738EF4}" type="sibTrans" cxnId="{C4EB9873-447B-4A56-8202-11B54DC0C3C4}">
      <dgm:prSet/>
      <dgm:spPr/>
      <dgm:t>
        <a:bodyPr/>
        <a:lstStyle/>
        <a:p>
          <a:endParaRPr lang="en-US" sz="1400"/>
        </a:p>
      </dgm:t>
    </dgm:pt>
    <dgm:pt modelId="{7DE3290E-CD24-4543-B895-F7E91CDDE752}" type="pres">
      <dgm:prSet presAssocID="{4E139854-C4B4-4802-BC6C-E214BCD2B9F4}" presName="composite" presStyleCnt="0">
        <dgm:presLayoutVars>
          <dgm:chMax val="1"/>
          <dgm:dir/>
          <dgm:resizeHandles val="exact"/>
        </dgm:presLayoutVars>
      </dgm:prSet>
      <dgm:spPr/>
      <dgm:t>
        <a:bodyPr/>
        <a:lstStyle/>
        <a:p>
          <a:endParaRPr lang="en-US"/>
        </a:p>
      </dgm:t>
    </dgm:pt>
    <dgm:pt modelId="{9BBC81B6-8237-4072-ABD1-1A55DFFFB4D8}" type="pres">
      <dgm:prSet presAssocID="{4E139854-C4B4-4802-BC6C-E214BCD2B9F4}" presName="radial" presStyleCnt="0">
        <dgm:presLayoutVars>
          <dgm:animLvl val="ctr"/>
        </dgm:presLayoutVars>
      </dgm:prSet>
      <dgm:spPr/>
    </dgm:pt>
    <dgm:pt modelId="{138BCF4B-DFB3-404D-90B1-12B9010D0BD3}" type="pres">
      <dgm:prSet presAssocID="{3894F854-3B3A-4C58-9CAB-BCB316A9369F}" presName="centerShape" presStyleLbl="vennNode1" presStyleIdx="0" presStyleCnt="5" custScaleX="98808" custScaleY="101018"/>
      <dgm:spPr/>
      <dgm:t>
        <a:bodyPr/>
        <a:lstStyle/>
        <a:p>
          <a:endParaRPr lang="en-US"/>
        </a:p>
      </dgm:t>
    </dgm:pt>
    <dgm:pt modelId="{7A4BD356-A76E-460C-B58F-9AB7ECEC81E4}" type="pres">
      <dgm:prSet presAssocID="{35515340-0237-4DFE-8BA5-16B068A44FCC}" presName="node" presStyleLbl="vennNode1" presStyleIdx="1" presStyleCnt="5" custScaleX="121000" custScaleY="121000">
        <dgm:presLayoutVars>
          <dgm:bulletEnabled val="1"/>
        </dgm:presLayoutVars>
      </dgm:prSet>
      <dgm:spPr/>
      <dgm:t>
        <a:bodyPr/>
        <a:lstStyle/>
        <a:p>
          <a:endParaRPr lang="en-US"/>
        </a:p>
      </dgm:t>
    </dgm:pt>
    <dgm:pt modelId="{58C3C70D-8606-44DD-A8F3-EBB2388A49DB}" type="pres">
      <dgm:prSet presAssocID="{8725F322-E846-45B5-BDA1-B17940531DC4}" presName="node" presStyleLbl="vennNode1" presStyleIdx="2" presStyleCnt="5" custScaleX="121000" custScaleY="121000" custRadScaleRad="105520">
        <dgm:presLayoutVars>
          <dgm:bulletEnabled val="1"/>
        </dgm:presLayoutVars>
      </dgm:prSet>
      <dgm:spPr/>
      <dgm:t>
        <a:bodyPr/>
        <a:lstStyle/>
        <a:p>
          <a:endParaRPr lang="en-US"/>
        </a:p>
      </dgm:t>
    </dgm:pt>
    <dgm:pt modelId="{71EEB4C3-ACD9-4680-8ABC-2E3A6D5BD478}" type="pres">
      <dgm:prSet presAssocID="{8E16FEA2-103F-4789-99B1-9D5301296C5C}" presName="node" presStyleLbl="vennNode1" presStyleIdx="3" presStyleCnt="5" custScaleX="121000" custScaleY="121000">
        <dgm:presLayoutVars>
          <dgm:bulletEnabled val="1"/>
        </dgm:presLayoutVars>
      </dgm:prSet>
      <dgm:spPr/>
      <dgm:t>
        <a:bodyPr/>
        <a:lstStyle/>
        <a:p>
          <a:endParaRPr lang="en-US"/>
        </a:p>
      </dgm:t>
    </dgm:pt>
    <dgm:pt modelId="{E85C1B9C-92C8-4C1A-9139-8874A3FE9EB4}" type="pres">
      <dgm:prSet presAssocID="{9E34EC3C-46E1-4D15-9CE7-1FA7AC2F1415}" presName="node" presStyleLbl="vennNode1" presStyleIdx="4" presStyleCnt="5" custScaleX="121000" custScaleY="121000" custRadScaleRad="104830">
        <dgm:presLayoutVars>
          <dgm:bulletEnabled val="1"/>
        </dgm:presLayoutVars>
      </dgm:prSet>
      <dgm:spPr/>
      <dgm:t>
        <a:bodyPr/>
        <a:lstStyle/>
        <a:p>
          <a:endParaRPr lang="en-US"/>
        </a:p>
      </dgm:t>
    </dgm:pt>
  </dgm:ptLst>
  <dgm:cxnLst>
    <dgm:cxn modelId="{C4EB9873-447B-4A56-8202-11B54DC0C3C4}" srcId="{3894F854-3B3A-4C58-9CAB-BCB316A9369F}" destId="{9E34EC3C-46E1-4D15-9CE7-1FA7AC2F1415}" srcOrd="3" destOrd="0" parTransId="{DBF6B975-1940-4A7F-B3D1-6294D498FF39}" sibTransId="{24DB2C1D-43AC-4FCB-B0DD-D802D0738EF4}"/>
    <dgm:cxn modelId="{20508677-9AA0-4441-B41E-D857022572F4}" srcId="{3894F854-3B3A-4C58-9CAB-BCB316A9369F}" destId="{8E16FEA2-103F-4789-99B1-9D5301296C5C}" srcOrd="2" destOrd="0" parTransId="{04F5F8A2-695A-4361-BDF5-DDF1E3D2F132}" sibTransId="{7A4F4F49-B5B2-404E-8A29-F3209A64F81B}"/>
    <dgm:cxn modelId="{BB674263-2E5D-4106-8DE4-662623284F46}" type="presOf" srcId="{3894F854-3B3A-4C58-9CAB-BCB316A9369F}" destId="{138BCF4B-DFB3-404D-90B1-12B9010D0BD3}" srcOrd="0" destOrd="0" presId="urn:microsoft.com/office/officeart/2005/8/layout/radial3"/>
    <dgm:cxn modelId="{DA19DF48-6A1B-4958-B7EC-BCF0A3715F99}" type="presOf" srcId="{8725F322-E846-45B5-BDA1-B17940531DC4}" destId="{58C3C70D-8606-44DD-A8F3-EBB2388A49DB}" srcOrd="0" destOrd="0" presId="urn:microsoft.com/office/officeart/2005/8/layout/radial3"/>
    <dgm:cxn modelId="{D8F8C511-1643-4F43-AEB4-C15BE02D3F2E}" type="presOf" srcId="{9E34EC3C-46E1-4D15-9CE7-1FA7AC2F1415}" destId="{E85C1B9C-92C8-4C1A-9139-8874A3FE9EB4}" srcOrd="0" destOrd="0" presId="urn:microsoft.com/office/officeart/2005/8/layout/radial3"/>
    <dgm:cxn modelId="{CE72BA1A-9F27-4CF7-A04F-C941F100B7BE}" srcId="{4E139854-C4B4-4802-BC6C-E214BCD2B9F4}" destId="{3894F854-3B3A-4C58-9CAB-BCB316A9369F}" srcOrd="0" destOrd="0" parTransId="{0CFBA6C3-458E-418E-9C13-0139ED2D63ED}" sibTransId="{1E765B87-AE75-4B1B-B5E0-2927A605AC47}"/>
    <dgm:cxn modelId="{88711D1B-3691-4BBB-8AE7-3F74B629B594}" srcId="{3894F854-3B3A-4C58-9CAB-BCB316A9369F}" destId="{35515340-0237-4DFE-8BA5-16B068A44FCC}" srcOrd="0" destOrd="0" parTransId="{65BA54E2-CDFD-43EC-889D-88C15648BD00}" sibTransId="{97623E0F-1ED0-4345-95A3-B38FA5C4D504}"/>
    <dgm:cxn modelId="{C8E0CC3B-88D5-4991-B0AE-3572DF3705BD}" type="presOf" srcId="{35515340-0237-4DFE-8BA5-16B068A44FCC}" destId="{7A4BD356-A76E-460C-B58F-9AB7ECEC81E4}" srcOrd="0" destOrd="0" presId="urn:microsoft.com/office/officeart/2005/8/layout/radial3"/>
    <dgm:cxn modelId="{5756E20F-5C8B-4E49-B1B5-E183A6615C57}" srcId="{3894F854-3B3A-4C58-9CAB-BCB316A9369F}" destId="{8725F322-E846-45B5-BDA1-B17940531DC4}" srcOrd="1" destOrd="0" parTransId="{2312768F-7A06-49A8-BD36-F20A90565103}" sibTransId="{C34D3AD4-D5D8-4971-B9BE-C109CA184E18}"/>
    <dgm:cxn modelId="{16CE2A46-28DC-47F4-AF27-EC35794C0FBB}" type="presOf" srcId="{8E16FEA2-103F-4789-99B1-9D5301296C5C}" destId="{71EEB4C3-ACD9-4680-8ABC-2E3A6D5BD478}" srcOrd="0" destOrd="0" presId="urn:microsoft.com/office/officeart/2005/8/layout/radial3"/>
    <dgm:cxn modelId="{05B202BD-B08E-45FD-A2E4-AD0E16A1D12E}" type="presOf" srcId="{4E139854-C4B4-4802-BC6C-E214BCD2B9F4}" destId="{7DE3290E-CD24-4543-B895-F7E91CDDE752}" srcOrd="0" destOrd="0" presId="urn:microsoft.com/office/officeart/2005/8/layout/radial3"/>
    <dgm:cxn modelId="{340708E8-BB7B-4BE4-B8A6-F939145657A0}" type="presParOf" srcId="{7DE3290E-CD24-4543-B895-F7E91CDDE752}" destId="{9BBC81B6-8237-4072-ABD1-1A55DFFFB4D8}" srcOrd="0" destOrd="0" presId="urn:microsoft.com/office/officeart/2005/8/layout/radial3"/>
    <dgm:cxn modelId="{B6294A56-AB2A-4475-8915-CB36A60C6E16}" type="presParOf" srcId="{9BBC81B6-8237-4072-ABD1-1A55DFFFB4D8}" destId="{138BCF4B-DFB3-404D-90B1-12B9010D0BD3}" srcOrd="0" destOrd="0" presId="urn:microsoft.com/office/officeart/2005/8/layout/radial3"/>
    <dgm:cxn modelId="{C7AE500D-478E-428C-B712-0C6D4A774D5A}" type="presParOf" srcId="{9BBC81B6-8237-4072-ABD1-1A55DFFFB4D8}" destId="{7A4BD356-A76E-460C-B58F-9AB7ECEC81E4}" srcOrd="1" destOrd="0" presId="urn:microsoft.com/office/officeart/2005/8/layout/radial3"/>
    <dgm:cxn modelId="{985B75F8-42F7-43A0-994C-219923F67021}" type="presParOf" srcId="{9BBC81B6-8237-4072-ABD1-1A55DFFFB4D8}" destId="{58C3C70D-8606-44DD-A8F3-EBB2388A49DB}" srcOrd="2" destOrd="0" presId="urn:microsoft.com/office/officeart/2005/8/layout/radial3"/>
    <dgm:cxn modelId="{B8C3356D-071D-47FE-B801-BD5674657245}" type="presParOf" srcId="{9BBC81B6-8237-4072-ABD1-1A55DFFFB4D8}" destId="{71EEB4C3-ACD9-4680-8ABC-2E3A6D5BD478}" srcOrd="3" destOrd="0" presId="urn:microsoft.com/office/officeart/2005/8/layout/radial3"/>
    <dgm:cxn modelId="{D58A11DC-4BD9-43CE-BA19-60FE37E6715F}" type="presParOf" srcId="{9BBC81B6-8237-4072-ABD1-1A55DFFFB4D8}" destId="{E85C1B9C-92C8-4C1A-9139-8874A3FE9EB4}" srcOrd="4" destOrd="0" presId="urn:microsoft.com/office/officeart/2005/8/layout/radial3"/>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18B670E-418F-4419-9B41-E34FE82E1CFD}" type="doc">
      <dgm:prSet loTypeId="urn:microsoft.com/office/officeart/2005/8/layout/cycle6" loCatId="cycle" qsTypeId="urn:microsoft.com/office/officeart/2005/8/quickstyle/3d1" qsCatId="3D" csTypeId="urn:microsoft.com/office/officeart/2005/8/colors/colorful1" csCatId="colorful" phldr="1"/>
      <dgm:spPr/>
      <dgm:t>
        <a:bodyPr/>
        <a:lstStyle/>
        <a:p>
          <a:endParaRPr lang="en-US"/>
        </a:p>
      </dgm:t>
    </dgm:pt>
    <dgm:pt modelId="{D3E4F2E1-1B91-4B57-948F-C699290C090E}">
      <dgm:prSet phldrT="[Text]"/>
      <dgm:spPr/>
      <dgm:t>
        <a:bodyPr/>
        <a:lstStyle/>
        <a:p>
          <a:pPr rtl="1"/>
          <a:r>
            <a:rPr lang="ar-SA" b="1" i="0" dirty="0" smtClean="0">
              <a:cs typeface="B Nazanin" panose="00000400000000000000" pitchFamily="2" charset="-78"/>
            </a:rPr>
            <a:t>اوقاف و تهيه تأمين و بهبود سرمايه انساني</a:t>
          </a:r>
          <a:endParaRPr lang="en-US" dirty="0"/>
        </a:p>
      </dgm:t>
    </dgm:pt>
    <dgm:pt modelId="{508191D1-D7A4-44E4-A246-13A03616B35F}" type="parTrans" cxnId="{3F604B2B-2147-4C59-A064-F657BB7B0B75}">
      <dgm:prSet/>
      <dgm:spPr/>
      <dgm:t>
        <a:bodyPr/>
        <a:lstStyle/>
        <a:p>
          <a:endParaRPr lang="en-US"/>
        </a:p>
      </dgm:t>
    </dgm:pt>
    <dgm:pt modelId="{0218FA77-359C-40C6-9A6E-D7537AA0DD71}" type="sibTrans" cxnId="{3F604B2B-2147-4C59-A064-F657BB7B0B75}">
      <dgm:prSet/>
      <dgm:spPr/>
      <dgm:t>
        <a:bodyPr/>
        <a:lstStyle/>
        <a:p>
          <a:endParaRPr lang="en-US"/>
        </a:p>
      </dgm:t>
    </dgm:pt>
    <dgm:pt modelId="{8780F04D-4186-49A7-AA85-16EB46B9EF94}">
      <dgm:prSet phldrT="[Text]"/>
      <dgm:spPr/>
      <dgm:t>
        <a:bodyPr/>
        <a:lstStyle/>
        <a:p>
          <a:pPr rtl="1"/>
          <a:r>
            <a:rPr lang="ar-SA" b="1" i="0" dirty="0" smtClean="0">
              <a:cs typeface="B Nazanin" panose="00000400000000000000" pitchFamily="2" charset="-78"/>
            </a:rPr>
            <a:t>اوقاف و بهبود سرمايه اجتماعي</a:t>
          </a:r>
          <a:endParaRPr lang="en-US" dirty="0"/>
        </a:p>
      </dgm:t>
    </dgm:pt>
    <dgm:pt modelId="{E1AE05C9-AF52-43F5-9CD3-4A67376BB880}" type="parTrans" cxnId="{49BE30E9-3658-457E-9B50-FEBF9789F426}">
      <dgm:prSet/>
      <dgm:spPr/>
      <dgm:t>
        <a:bodyPr/>
        <a:lstStyle/>
        <a:p>
          <a:endParaRPr lang="en-US"/>
        </a:p>
      </dgm:t>
    </dgm:pt>
    <dgm:pt modelId="{460FE3EF-D9F3-4AD1-AE56-9A16F817D2FB}" type="sibTrans" cxnId="{49BE30E9-3658-457E-9B50-FEBF9789F426}">
      <dgm:prSet/>
      <dgm:spPr/>
      <dgm:t>
        <a:bodyPr/>
        <a:lstStyle/>
        <a:p>
          <a:endParaRPr lang="en-US"/>
        </a:p>
      </dgm:t>
    </dgm:pt>
    <dgm:pt modelId="{F48D07D0-DE04-43FB-983B-7CC0F23752B3}">
      <dgm:prSet phldrT="[Text]"/>
      <dgm:spPr/>
      <dgm:t>
        <a:bodyPr/>
        <a:lstStyle/>
        <a:p>
          <a:pPr rtl="1"/>
          <a:r>
            <a:rPr lang="ar-SA" b="1" i="0" dirty="0" smtClean="0">
              <a:cs typeface="B Nazanin" panose="00000400000000000000" pitchFamily="2" charset="-78"/>
            </a:rPr>
            <a:t>نقش اوقاف در عدالت بين نسلي</a:t>
          </a:r>
          <a:endParaRPr lang="en-US" dirty="0"/>
        </a:p>
      </dgm:t>
    </dgm:pt>
    <dgm:pt modelId="{FE7FEA4E-6374-4566-9A24-036253835F68}" type="parTrans" cxnId="{B926D8A5-005E-4093-A16B-EDB7D8651FF8}">
      <dgm:prSet/>
      <dgm:spPr/>
      <dgm:t>
        <a:bodyPr/>
        <a:lstStyle/>
        <a:p>
          <a:endParaRPr lang="en-US"/>
        </a:p>
      </dgm:t>
    </dgm:pt>
    <dgm:pt modelId="{1E9FAE2E-CB87-4D3A-8207-F5008795879C}" type="sibTrans" cxnId="{B926D8A5-005E-4093-A16B-EDB7D8651FF8}">
      <dgm:prSet/>
      <dgm:spPr/>
      <dgm:t>
        <a:bodyPr/>
        <a:lstStyle/>
        <a:p>
          <a:endParaRPr lang="en-US"/>
        </a:p>
      </dgm:t>
    </dgm:pt>
    <dgm:pt modelId="{B9430694-E5B6-44A8-ADB3-E7FA5A00D97C}">
      <dgm:prSet phldrT="[Text]"/>
      <dgm:spPr/>
      <dgm:t>
        <a:bodyPr/>
        <a:lstStyle/>
        <a:p>
          <a:pPr rtl="1"/>
          <a:r>
            <a:rPr lang="ar-SA" b="1" i="0" dirty="0" smtClean="0">
              <a:cs typeface="B Nazanin" panose="00000400000000000000" pitchFamily="2" charset="-78"/>
            </a:rPr>
            <a:t>اوقاف و توليد کالاها و خدمات عمومي</a:t>
          </a:r>
          <a:endParaRPr lang="en-US" dirty="0"/>
        </a:p>
      </dgm:t>
    </dgm:pt>
    <dgm:pt modelId="{196198D6-B5FD-4D8C-9F43-590AB9E6C8FA}" type="parTrans" cxnId="{BB7E77DD-A52D-460C-83BB-70C6A4D3A6CE}">
      <dgm:prSet/>
      <dgm:spPr/>
      <dgm:t>
        <a:bodyPr/>
        <a:lstStyle/>
        <a:p>
          <a:endParaRPr lang="en-US"/>
        </a:p>
      </dgm:t>
    </dgm:pt>
    <dgm:pt modelId="{3B227DE3-FD07-4241-968C-DFF44D27BCFB}" type="sibTrans" cxnId="{BB7E77DD-A52D-460C-83BB-70C6A4D3A6CE}">
      <dgm:prSet/>
      <dgm:spPr/>
      <dgm:t>
        <a:bodyPr/>
        <a:lstStyle/>
        <a:p>
          <a:endParaRPr lang="en-US"/>
        </a:p>
      </dgm:t>
    </dgm:pt>
    <dgm:pt modelId="{64CD9259-0B5F-4874-9D64-CE42803FA1DB}">
      <dgm:prSet phldrT="[Text]"/>
      <dgm:spPr/>
      <dgm:t>
        <a:bodyPr/>
        <a:lstStyle/>
        <a:p>
          <a:pPr rtl="1"/>
          <a:r>
            <a:rPr lang="ar-SA" b="1" i="0" dirty="0" smtClean="0">
              <a:cs typeface="B Nazanin" panose="00000400000000000000" pitchFamily="2" charset="-78"/>
            </a:rPr>
            <a:t>اوقاف و سياست‌هاي توزيع درآمدي</a:t>
          </a:r>
          <a:endParaRPr lang="en-US" dirty="0"/>
        </a:p>
      </dgm:t>
    </dgm:pt>
    <dgm:pt modelId="{2BF49C9C-A55E-4120-BABA-F0C0E1265637}" type="parTrans" cxnId="{DDA95C3E-74A0-4D0E-BE4C-6A34AE5B3B50}">
      <dgm:prSet/>
      <dgm:spPr/>
      <dgm:t>
        <a:bodyPr/>
        <a:lstStyle/>
        <a:p>
          <a:endParaRPr lang="en-US"/>
        </a:p>
      </dgm:t>
    </dgm:pt>
    <dgm:pt modelId="{8EFF0FA2-50EA-4CF4-B872-494CCF9EB1A8}" type="sibTrans" cxnId="{DDA95C3E-74A0-4D0E-BE4C-6A34AE5B3B50}">
      <dgm:prSet/>
      <dgm:spPr/>
      <dgm:t>
        <a:bodyPr/>
        <a:lstStyle/>
        <a:p>
          <a:endParaRPr lang="en-US"/>
        </a:p>
      </dgm:t>
    </dgm:pt>
    <dgm:pt modelId="{9427B80A-1FC9-45E6-9511-86402CEC004C}" type="pres">
      <dgm:prSet presAssocID="{818B670E-418F-4419-9B41-E34FE82E1CFD}" presName="cycle" presStyleCnt="0">
        <dgm:presLayoutVars>
          <dgm:dir/>
          <dgm:resizeHandles val="exact"/>
        </dgm:presLayoutVars>
      </dgm:prSet>
      <dgm:spPr/>
      <dgm:t>
        <a:bodyPr/>
        <a:lstStyle/>
        <a:p>
          <a:endParaRPr lang="en-US"/>
        </a:p>
      </dgm:t>
    </dgm:pt>
    <dgm:pt modelId="{F0B353BB-4DE2-44EF-9A68-2B4850E2F5B1}" type="pres">
      <dgm:prSet presAssocID="{D3E4F2E1-1B91-4B57-948F-C699290C090E}" presName="node" presStyleLbl="node1" presStyleIdx="0" presStyleCnt="5" custScaleX="131957">
        <dgm:presLayoutVars>
          <dgm:bulletEnabled val="1"/>
        </dgm:presLayoutVars>
      </dgm:prSet>
      <dgm:spPr/>
      <dgm:t>
        <a:bodyPr/>
        <a:lstStyle/>
        <a:p>
          <a:endParaRPr lang="en-US"/>
        </a:p>
      </dgm:t>
    </dgm:pt>
    <dgm:pt modelId="{255D3535-4097-4968-B502-51022CA25BAB}" type="pres">
      <dgm:prSet presAssocID="{D3E4F2E1-1B91-4B57-948F-C699290C090E}" presName="spNode" presStyleCnt="0"/>
      <dgm:spPr/>
    </dgm:pt>
    <dgm:pt modelId="{B7360D68-F171-4FD5-A9EC-1327121460A5}" type="pres">
      <dgm:prSet presAssocID="{0218FA77-359C-40C6-9A6E-D7537AA0DD71}" presName="sibTrans" presStyleLbl="sibTrans1D1" presStyleIdx="0" presStyleCnt="5"/>
      <dgm:spPr/>
      <dgm:t>
        <a:bodyPr/>
        <a:lstStyle/>
        <a:p>
          <a:endParaRPr lang="en-US"/>
        </a:p>
      </dgm:t>
    </dgm:pt>
    <dgm:pt modelId="{07D6B2AD-7E6E-4B1E-A5F7-6F309D216A18}" type="pres">
      <dgm:prSet presAssocID="{8780F04D-4186-49A7-AA85-16EB46B9EF94}" presName="node" presStyleLbl="node1" presStyleIdx="1" presStyleCnt="5" custScaleX="123280" custRadScaleRad="105708" custRadScaleInc="4177">
        <dgm:presLayoutVars>
          <dgm:bulletEnabled val="1"/>
        </dgm:presLayoutVars>
      </dgm:prSet>
      <dgm:spPr/>
      <dgm:t>
        <a:bodyPr/>
        <a:lstStyle/>
        <a:p>
          <a:endParaRPr lang="en-US"/>
        </a:p>
      </dgm:t>
    </dgm:pt>
    <dgm:pt modelId="{AC131CA5-1D50-4D7C-9D5B-365ADEECF2E1}" type="pres">
      <dgm:prSet presAssocID="{8780F04D-4186-49A7-AA85-16EB46B9EF94}" presName="spNode" presStyleCnt="0"/>
      <dgm:spPr/>
    </dgm:pt>
    <dgm:pt modelId="{4861EFC1-7B07-416A-AA13-FEDA6C4D4129}" type="pres">
      <dgm:prSet presAssocID="{460FE3EF-D9F3-4AD1-AE56-9A16F817D2FB}" presName="sibTrans" presStyleLbl="sibTrans1D1" presStyleIdx="1" presStyleCnt="5"/>
      <dgm:spPr/>
      <dgm:t>
        <a:bodyPr/>
        <a:lstStyle/>
        <a:p>
          <a:endParaRPr lang="en-US"/>
        </a:p>
      </dgm:t>
    </dgm:pt>
    <dgm:pt modelId="{0DFAAD1C-1FDD-4FEF-A519-9A8139B74187}" type="pres">
      <dgm:prSet presAssocID="{F48D07D0-DE04-43FB-983B-7CC0F23752B3}" presName="node" presStyleLbl="node1" presStyleIdx="2" presStyleCnt="5" custScaleX="123280" custRadScaleRad="103631" custRadScaleInc="-11157">
        <dgm:presLayoutVars>
          <dgm:bulletEnabled val="1"/>
        </dgm:presLayoutVars>
      </dgm:prSet>
      <dgm:spPr/>
      <dgm:t>
        <a:bodyPr/>
        <a:lstStyle/>
        <a:p>
          <a:endParaRPr lang="en-US"/>
        </a:p>
      </dgm:t>
    </dgm:pt>
    <dgm:pt modelId="{18B5F1FF-96B0-4353-AB2C-2598B1C5CDC7}" type="pres">
      <dgm:prSet presAssocID="{F48D07D0-DE04-43FB-983B-7CC0F23752B3}" presName="spNode" presStyleCnt="0"/>
      <dgm:spPr/>
    </dgm:pt>
    <dgm:pt modelId="{DFC39A1A-5450-4E17-B2EB-C70947A517C5}" type="pres">
      <dgm:prSet presAssocID="{1E9FAE2E-CB87-4D3A-8207-F5008795879C}" presName="sibTrans" presStyleLbl="sibTrans1D1" presStyleIdx="2" presStyleCnt="5"/>
      <dgm:spPr/>
      <dgm:t>
        <a:bodyPr/>
        <a:lstStyle/>
        <a:p>
          <a:endParaRPr lang="en-US"/>
        </a:p>
      </dgm:t>
    </dgm:pt>
    <dgm:pt modelId="{B6277667-0277-41FC-BE14-FD73792B1B9F}" type="pres">
      <dgm:prSet presAssocID="{B9430694-E5B6-44A8-ADB3-E7FA5A00D97C}" presName="node" presStyleLbl="node1" presStyleIdx="3" presStyleCnt="5" custScaleX="123280" custRadScaleRad="103217" custRadScaleInc="9956">
        <dgm:presLayoutVars>
          <dgm:bulletEnabled val="1"/>
        </dgm:presLayoutVars>
      </dgm:prSet>
      <dgm:spPr/>
      <dgm:t>
        <a:bodyPr/>
        <a:lstStyle/>
        <a:p>
          <a:endParaRPr lang="en-US"/>
        </a:p>
      </dgm:t>
    </dgm:pt>
    <dgm:pt modelId="{291EA088-C44B-4272-8B55-3C6568C4D3F4}" type="pres">
      <dgm:prSet presAssocID="{B9430694-E5B6-44A8-ADB3-E7FA5A00D97C}" presName="spNode" presStyleCnt="0"/>
      <dgm:spPr/>
    </dgm:pt>
    <dgm:pt modelId="{6F665BC3-F8C4-4CBE-A010-B864826D3275}" type="pres">
      <dgm:prSet presAssocID="{3B227DE3-FD07-4241-968C-DFF44D27BCFB}" presName="sibTrans" presStyleLbl="sibTrans1D1" presStyleIdx="3" presStyleCnt="5"/>
      <dgm:spPr/>
      <dgm:t>
        <a:bodyPr/>
        <a:lstStyle/>
        <a:p>
          <a:endParaRPr lang="en-US"/>
        </a:p>
      </dgm:t>
    </dgm:pt>
    <dgm:pt modelId="{B8FCD0D9-E3A2-4003-A438-CC28D86A4F4A}" type="pres">
      <dgm:prSet presAssocID="{64CD9259-0B5F-4874-9D64-CE42803FA1DB}" presName="node" presStyleLbl="node1" presStyleIdx="4" presStyleCnt="5" custScaleX="123280" custRadScaleRad="105072" custRadScaleInc="-3735">
        <dgm:presLayoutVars>
          <dgm:bulletEnabled val="1"/>
        </dgm:presLayoutVars>
      </dgm:prSet>
      <dgm:spPr/>
      <dgm:t>
        <a:bodyPr/>
        <a:lstStyle/>
        <a:p>
          <a:endParaRPr lang="en-US"/>
        </a:p>
      </dgm:t>
    </dgm:pt>
    <dgm:pt modelId="{9BD3256E-DD08-45A1-9069-ED5CE3937960}" type="pres">
      <dgm:prSet presAssocID="{64CD9259-0B5F-4874-9D64-CE42803FA1DB}" presName="spNode" presStyleCnt="0"/>
      <dgm:spPr/>
    </dgm:pt>
    <dgm:pt modelId="{860A4BC8-9EB1-45F9-A4B4-E0351B7596A5}" type="pres">
      <dgm:prSet presAssocID="{8EFF0FA2-50EA-4CF4-B872-494CCF9EB1A8}" presName="sibTrans" presStyleLbl="sibTrans1D1" presStyleIdx="4" presStyleCnt="5"/>
      <dgm:spPr/>
      <dgm:t>
        <a:bodyPr/>
        <a:lstStyle/>
        <a:p>
          <a:endParaRPr lang="en-US"/>
        </a:p>
      </dgm:t>
    </dgm:pt>
  </dgm:ptLst>
  <dgm:cxnLst>
    <dgm:cxn modelId="{6FC90C98-2E4E-440B-A3CD-52BD1731D879}" type="presOf" srcId="{1E9FAE2E-CB87-4D3A-8207-F5008795879C}" destId="{DFC39A1A-5450-4E17-B2EB-C70947A517C5}" srcOrd="0" destOrd="0" presId="urn:microsoft.com/office/officeart/2005/8/layout/cycle6"/>
    <dgm:cxn modelId="{C8A1F4C7-A025-4D76-9571-176F4814C7B2}" type="presOf" srcId="{8EFF0FA2-50EA-4CF4-B872-494CCF9EB1A8}" destId="{860A4BC8-9EB1-45F9-A4B4-E0351B7596A5}" srcOrd="0" destOrd="0" presId="urn:microsoft.com/office/officeart/2005/8/layout/cycle6"/>
    <dgm:cxn modelId="{0CEF25F9-0F4C-4017-8BE5-6799E0BED737}" type="presOf" srcId="{F48D07D0-DE04-43FB-983B-7CC0F23752B3}" destId="{0DFAAD1C-1FDD-4FEF-A519-9A8139B74187}" srcOrd="0" destOrd="0" presId="urn:microsoft.com/office/officeart/2005/8/layout/cycle6"/>
    <dgm:cxn modelId="{9639760C-7D70-474E-B3BE-A08936905969}" type="presOf" srcId="{D3E4F2E1-1B91-4B57-948F-C699290C090E}" destId="{F0B353BB-4DE2-44EF-9A68-2B4850E2F5B1}" srcOrd="0" destOrd="0" presId="urn:microsoft.com/office/officeart/2005/8/layout/cycle6"/>
    <dgm:cxn modelId="{49BE30E9-3658-457E-9B50-FEBF9789F426}" srcId="{818B670E-418F-4419-9B41-E34FE82E1CFD}" destId="{8780F04D-4186-49A7-AA85-16EB46B9EF94}" srcOrd="1" destOrd="0" parTransId="{E1AE05C9-AF52-43F5-9CD3-4A67376BB880}" sibTransId="{460FE3EF-D9F3-4AD1-AE56-9A16F817D2FB}"/>
    <dgm:cxn modelId="{335FB235-DCAC-427F-BEF7-C611B111496F}" type="presOf" srcId="{8780F04D-4186-49A7-AA85-16EB46B9EF94}" destId="{07D6B2AD-7E6E-4B1E-A5F7-6F309D216A18}" srcOrd="0" destOrd="0" presId="urn:microsoft.com/office/officeart/2005/8/layout/cycle6"/>
    <dgm:cxn modelId="{A51357E5-5D17-4EA0-A466-76111F121786}" type="presOf" srcId="{460FE3EF-D9F3-4AD1-AE56-9A16F817D2FB}" destId="{4861EFC1-7B07-416A-AA13-FEDA6C4D4129}" srcOrd="0" destOrd="0" presId="urn:microsoft.com/office/officeart/2005/8/layout/cycle6"/>
    <dgm:cxn modelId="{BB7E77DD-A52D-460C-83BB-70C6A4D3A6CE}" srcId="{818B670E-418F-4419-9B41-E34FE82E1CFD}" destId="{B9430694-E5B6-44A8-ADB3-E7FA5A00D97C}" srcOrd="3" destOrd="0" parTransId="{196198D6-B5FD-4D8C-9F43-590AB9E6C8FA}" sibTransId="{3B227DE3-FD07-4241-968C-DFF44D27BCFB}"/>
    <dgm:cxn modelId="{3F604B2B-2147-4C59-A064-F657BB7B0B75}" srcId="{818B670E-418F-4419-9B41-E34FE82E1CFD}" destId="{D3E4F2E1-1B91-4B57-948F-C699290C090E}" srcOrd="0" destOrd="0" parTransId="{508191D1-D7A4-44E4-A246-13A03616B35F}" sibTransId="{0218FA77-359C-40C6-9A6E-D7537AA0DD71}"/>
    <dgm:cxn modelId="{C6C8E343-789D-4581-93C3-E1C75C85A05D}" type="presOf" srcId="{0218FA77-359C-40C6-9A6E-D7537AA0DD71}" destId="{B7360D68-F171-4FD5-A9EC-1327121460A5}" srcOrd="0" destOrd="0" presId="urn:microsoft.com/office/officeart/2005/8/layout/cycle6"/>
    <dgm:cxn modelId="{DDA95C3E-74A0-4D0E-BE4C-6A34AE5B3B50}" srcId="{818B670E-418F-4419-9B41-E34FE82E1CFD}" destId="{64CD9259-0B5F-4874-9D64-CE42803FA1DB}" srcOrd="4" destOrd="0" parTransId="{2BF49C9C-A55E-4120-BABA-F0C0E1265637}" sibTransId="{8EFF0FA2-50EA-4CF4-B872-494CCF9EB1A8}"/>
    <dgm:cxn modelId="{39A47C53-521D-4157-A676-9B57E9B5E6D2}" type="presOf" srcId="{818B670E-418F-4419-9B41-E34FE82E1CFD}" destId="{9427B80A-1FC9-45E6-9511-86402CEC004C}" srcOrd="0" destOrd="0" presId="urn:microsoft.com/office/officeart/2005/8/layout/cycle6"/>
    <dgm:cxn modelId="{DD21B1DD-ED8D-4360-A6E6-56AB8F2D945B}" type="presOf" srcId="{B9430694-E5B6-44A8-ADB3-E7FA5A00D97C}" destId="{B6277667-0277-41FC-BE14-FD73792B1B9F}" srcOrd="0" destOrd="0" presId="urn:microsoft.com/office/officeart/2005/8/layout/cycle6"/>
    <dgm:cxn modelId="{FB178318-0E79-4E37-A506-8A11636F5021}" type="presOf" srcId="{3B227DE3-FD07-4241-968C-DFF44D27BCFB}" destId="{6F665BC3-F8C4-4CBE-A010-B864826D3275}" srcOrd="0" destOrd="0" presId="urn:microsoft.com/office/officeart/2005/8/layout/cycle6"/>
    <dgm:cxn modelId="{5301A24D-35B4-44A8-BB48-5D8837EA208B}" type="presOf" srcId="{64CD9259-0B5F-4874-9D64-CE42803FA1DB}" destId="{B8FCD0D9-E3A2-4003-A438-CC28D86A4F4A}" srcOrd="0" destOrd="0" presId="urn:microsoft.com/office/officeart/2005/8/layout/cycle6"/>
    <dgm:cxn modelId="{B926D8A5-005E-4093-A16B-EDB7D8651FF8}" srcId="{818B670E-418F-4419-9B41-E34FE82E1CFD}" destId="{F48D07D0-DE04-43FB-983B-7CC0F23752B3}" srcOrd="2" destOrd="0" parTransId="{FE7FEA4E-6374-4566-9A24-036253835F68}" sibTransId="{1E9FAE2E-CB87-4D3A-8207-F5008795879C}"/>
    <dgm:cxn modelId="{BACF2A94-076A-4DA7-B3B3-1618488C4FA1}" type="presParOf" srcId="{9427B80A-1FC9-45E6-9511-86402CEC004C}" destId="{F0B353BB-4DE2-44EF-9A68-2B4850E2F5B1}" srcOrd="0" destOrd="0" presId="urn:microsoft.com/office/officeart/2005/8/layout/cycle6"/>
    <dgm:cxn modelId="{2BA80C07-D596-473E-8A49-04662996965B}" type="presParOf" srcId="{9427B80A-1FC9-45E6-9511-86402CEC004C}" destId="{255D3535-4097-4968-B502-51022CA25BAB}" srcOrd="1" destOrd="0" presId="urn:microsoft.com/office/officeart/2005/8/layout/cycle6"/>
    <dgm:cxn modelId="{B3E58E4C-1982-4B1F-8B9C-88828050800F}" type="presParOf" srcId="{9427B80A-1FC9-45E6-9511-86402CEC004C}" destId="{B7360D68-F171-4FD5-A9EC-1327121460A5}" srcOrd="2" destOrd="0" presId="urn:microsoft.com/office/officeart/2005/8/layout/cycle6"/>
    <dgm:cxn modelId="{99751ED8-A1EE-458B-B9B2-3B532897DD52}" type="presParOf" srcId="{9427B80A-1FC9-45E6-9511-86402CEC004C}" destId="{07D6B2AD-7E6E-4B1E-A5F7-6F309D216A18}" srcOrd="3" destOrd="0" presId="urn:microsoft.com/office/officeart/2005/8/layout/cycle6"/>
    <dgm:cxn modelId="{C46D996C-EF46-4DCD-BBD8-1593C543C76A}" type="presParOf" srcId="{9427B80A-1FC9-45E6-9511-86402CEC004C}" destId="{AC131CA5-1D50-4D7C-9D5B-365ADEECF2E1}" srcOrd="4" destOrd="0" presId="urn:microsoft.com/office/officeart/2005/8/layout/cycle6"/>
    <dgm:cxn modelId="{24F44674-D4CF-4981-B796-32706DE2B1F5}" type="presParOf" srcId="{9427B80A-1FC9-45E6-9511-86402CEC004C}" destId="{4861EFC1-7B07-416A-AA13-FEDA6C4D4129}" srcOrd="5" destOrd="0" presId="urn:microsoft.com/office/officeart/2005/8/layout/cycle6"/>
    <dgm:cxn modelId="{046304BE-E1E7-4F88-8584-FC682B35ACFA}" type="presParOf" srcId="{9427B80A-1FC9-45E6-9511-86402CEC004C}" destId="{0DFAAD1C-1FDD-4FEF-A519-9A8139B74187}" srcOrd="6" destOrd="0" presId="urn:microsoft.com/office/officeart/2005/8/layout/cycle6"/>
    <dgm:cxn modelId="{08001D21-049C-4BFC-9E42-3D7666F20402}" type="presParOf" srcId="{9427B80A-1FC9-45E6-9511-86402CEC004C}" destId="{18B5F1FF-96B0-4353-AB2C-2598B1C5CDC7}" srcOrd="7" destOrd="0" presId="urn:microsoft.com/office/officeart/2005/8/layout/cycle6"/>
    <dgm:cxn modelId="{77D37870-0159-4A89-99E5-64B6E00BE4C2}" type="presParOf" srcId="{9427B80A-1FC9-45E6-9511-86402CEC004C}" destId="{DFC39A1A-5450-4E17-B2EB-C70947A517C5}" srcOrd="8" destOrd="0" presId="urn:microsoft.com/office/officeart/2005/8/layout/cycle6"/>
    <dgm:cxn modelId="{07DE858F-E30D-4B1B-B9B1-9C5A62CE8591}" type="presParOf" srcId="{9427B80A-1FC9-45E6-9511-86402CEC004C}" destId="{B6277667-0277-41FC-BE14-FD73792B1B9F}" srcOrd="9" destOrd="0" presId="urn:microsoft.com/office/officeart/2005/8/layout/cycle6"/>
    <dgm:cxn modelId="{26FF090B-6991-470A-BBF8-CFAEC5A93905}" type="presParOf" srcId="{9427B80A-1FC9-45E6-9511-86402CEC004C}" destId="{291EA088-C44B-4272-8B55-3C6568C4D3F4}" srcOrd="10" destOrd="0" presId="urn:microsoft.com/office/officeart/2005/8/layout/cycle6"/>
    <dgm:cxn modelId="{C03788CA-5C31-4308-88D9-9D47537AC6A6}" type="presParOf" srcId="{9427B80A-1FC9-45E6-9511-86402CEC004C}" destId="{6F665BC3-F8C4-4CBE-A010-B864826D3275}" srcOrd="11" destOrd="0" presId="urn:microsoft.com/office/officeart/2005/8/layout/cycle6"/>
    <dgm:cxn modelId="{BB8CD2A2-C8C4-4E73-B2F2-CD0C9B3321C1}" type="presParOf" srcId="{9427B80A-1FC9-45E6-9511-86402CEC004C}" destId="{B8FCD0D9-E3A2-4003-A438-CC28D86A4F4A}" srcOrd="12" destOrd="0" presId="urn:microsoft.com/office/officeart/2005/8/layout/cycle6"/>
    <dgm:cxn modelId="{FF4EACF3-38A6-46B1-B1E0-A5A83DB33A7B}" type="presParOf" srcId="{9427B80A-1FC9-45E6-9511-86402CEC004C}" destId="{9BD3256E-DD08-45A1-9069-ED5CE3937960}" srcOrd="13" destOrd="0" presId="urn:microsoft.com/office/officeart/2005/8/layout/cycle6"/>
    <dgm:cxn modelId="{ABCC7DB8-9B36-4E15-8F7C-D96D4EE95B1B}" type="presParOf" srcId="{9427B80A-1FC9-45E6-9511-86402CEC004C}" destId="{860A4BC8-9EB1-45F9-A4B4-E0351B7596A5}" srcOrd="14" destOrd="0" presId="urn:microsoft.com/office/officeart/2005/8/layout/cycle6"/>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511802F-BB1C-429A-B6D6-2EC139587A4A}" type="doc">
      <dgm:prSet loTypeId="urn:microsoft.com/office/officeart/2008/layout/RadialCluster" loCatId="relationship" qsTypeId="urn:microsoft.com/office/officeart/2005/8/quickstyle/simple1" qsCatId="simple" csTypeId="urn:microsoft.com/office/officeart/2005/8/colors/colorful2" csCatId="colorful" phldr="1"/>
      <dgm:spPr/>
      <dgm:t>
        <a:bodyPr/>
        <a:lstStyle/>
        <a:p>
          <a:endParaRPr lang="en-US"/>
        </a:p>
      </dgm:t>
    </dgm:pt>
    <dgm:pt modelId="{06FD89FD-52F9-4E53-A696-52F6F2F733FC}">
      <dgm:prSet phldrT="[Text]"/>
      <dgm:spPr/>
      <dgm:t>
        <a:bodyPr/>
        <a:lstStyle/>
        <a:p>
          <a:pPr rtl="1"/>
          <a:r>
            <a:rPr lang="ar-SA" b="1">
              <a:cs typeface="B Nazanin" panose="00000400000000000000" pitchFamily="2" charset="-78"/>
            </a:rPr>
            <a:t>موضوعات و حوزه‌های اعطای جایزه</a:t>
          </a:r>
          <a:endParaRPr lang="en-US">
            <a:cs typeface="B Nazanin" panose="00000400000000000000" pitchFamily="2" charset="-78"/>
          </a:endParaRPr>
        </a:p>
      </dgm:t>
    </dgm:pt>
    <dgm:pt modelId="{1FBA9EC3-5774-4AFE-AC66-8325FCFE8414}" type="parTrans" cxnId="{3DD068B9-B524-4094-8F1E-DAB3B9048284}">
      <dgm:prSet/>
      <dgm:spPr/>
      <dgm:t>
        <a:bodyPr/>
        <a:lstStyle/>
        <a:p>
          <a:endParaRPr lang="en-US"/>
        </a:p>
      </dgm:t>
    </dgm:pt>
    <dgm:pt modelId="{C656F394-8C55-4EF5-AF97-39B307B5AC7A}" type="sibTrans" cxnId="{3DD068B9-B524-4094-8F1E-DAB3B9048284}">
      <dgm:prSet/>
      <dgm:spPr/>
      <dgm:t>
        <a:bodyPr/>
        <a:lstStyle/>
        <a:p>
          <a:endParaRPr lang="en-US"/>
        </a:p>
      </dgm:t>
    </dgm:pt>
    <dgm:pt modelId="{E358FD3A-D3DE-4F81-B100-5525F4543352}">
      <dgm:prSet phldrT="[Text]"/>
      <dgm:spPr>
        <a:solidFill>
          <a:srgbClr val="D7E1C5"/>
        </a:solidFill>
        <a:ln>
          <a:solidFill>
            <a:srgbClr val="D7E1C5"/>
          </a:solidFill>
        </a:ln>
      </dgm:spPr>
      <dgm:t>
        <a:bodyPr/>
        <a:lstStyle/>
        <a:p>
          <a:pPr rtl="1"/>
          <a:r>
            <a:rPr lang="ar-SA">
              <a:solidFill>
                <a:schemeClr val="tx1"/>
              </a:solidFill>
              <a:cs typeface="B Nazanin" panose="00000400000000000000" pitchFamily="2" charset="-78"/>
            </a:rPr>
            <a:t>علوم و فناوری زیستی و پزشکی</a:t>
          </a:r>
          <a:endParaRPr lang="en-US">
            <a:solidFill>
              <a:schemeClr val="tx1"/>
            </a:solidFill>
            <a:cs typeface="B Nazanin" panose="00000400000000000000" pitchFamily="2" charset="-78"/>
          </a:endParaRPr>
        </a:p>
      </dgm:t>
    </dgm:pt>
    <dgm:pt modelId="{2081C353-8162-48C2-9B3D-13DFD8BC5102}" type="parTrans" cxnId="{C9B6538B-273E-4D29-9762-2DC6CD1BE95A}">
      <dgm:prSet/>
      <dgm:spPr/>
      <dgm:t>
        <a:bodyPr/>
        <a:lstStyle/>
        <a:p>
          <a:endParaRPr lang="en-US"/>
        </a:p>
      </dgm:t>
    </dgm:pt>
    <dgm:pt modelId="{3771EF12-8C81-4B7E-AD24-39FDBED317AD}" type="sibTrans" cxnId="{C9B6538B-273E-4D29-9762-2DC6CD1BE95A}">
      <dgm:prSet/>
      <dgm:spPr/>
      <dgm:t>
        <a:bodyPr/>
        <a:lstStyle/>
        <a:p>
          <a:endParaRPr lang="en-US"/>
        </a:p>
      </dgm:t>
    </dgm:pt>
    <dgm:pt modelId="{51C5033F-1586-40EA-807F-A73B6A5325D9}">
      <dgm:prSet phldrT="[Text]" custT="1"/>
      <dgm:spPr>
        <a:solidFill>
          <a:srgbClr val="E9D6BD"/>
        </a:solidFill>
        <a:ln>
          <a:solidFill>
            <a:srgbClr val="E9D6BD"/>
          </a:solidFill>
        </a:ln>
      </dgm:spPr>
      <dgm:t>
        <a:bodyPr/>
        <a:lstStyle/>
        <a:p>
          <a:pPr rtl="1"/>
          <a:r>
            <a:rPr lang="ar-SA" sz="1300">
              <a:solidFill>
                <a:schemeClr val="tx1"/>
              </a:solidFill>
              <a:cs typeface="B Nazanin" panose="00000400000000000000" pitchFamily="2" charset="-78"/>
            </a:rPr>
            <a:t>علوم و فناوری نانو</a:t>
          </a:r>
          <a:endParaRPr lang="en-US" sz="1300">
            <a:solidFill>
              <a:schemeClr val="tx1"/>
            </a:solidFill>
            <a:cs typeface="B Nazanin" panose="00000400000000000000" pitchFamily="2" charset="-78"/>
          </a:endParaRPr>
        </a:p>
      </dgm:t>
    </dgm:pt>
    <dgm:pt modelId="{33F37A62-2870-425D-967C-1071FFA4EBE3}" type="parTrans" cxnId="{4CCA94AC-440E-476B-8E19-1933C131F38B}">
      <dgm:prSet/>
      <dgm:spPr/>
      <dgm:t>
        <a:bodyPr/>
        <a:lstStyle/>
        <a:p>
          <a:endParaRPr lang="en-US"/>
        </a:p>
      </dgm:t>
    </dgm:pt>
    <dgm:pt modelId="{1614AA18-C37B-4398-B1A8-BA0456743A90}" type="sibTrans" cxnId="{4CCA94AC-440E-476B-8E19-1933C131F38B}">
      <dgm:prSet/>
      <dgm:spPr/>
      <dgm:t>
        <a:bodyPr/>
        <a:lstStyle/>
        <a:p>
          <a:endParaRPr lang="en-US"/>
        </a:p>
      </dgm:t>
    </dgm:pt>
    <dgm:pt modelId="{0DA61960-0345-4897-AD81-D2227D3D5479}">
      <dgm:prSet phldrT="[Text]"/>
      <dgm:spPr>
        <a:solidFill>
          <a:srgbClr val="FFCCCC"/>
        </a:solidFill>
        <a:ln>
          <a:solidFill>
            <a:srgbClr val="FFCCCC"/>
          </a:solidFill>
        </a:ln>
      </dgm:spPr>
      <dgm:t>
        <a:bodyPr/>
        <a:lstStyle/>
        <a:p>
          <a:pPr rtl="1"/>
          <a:r>
            <a:rPr lang="ar-SA">
              <a:solidFill>
                <a:schemeClr val="tx1"/>
              </a:solidFill>
              <a:cs typeface="B Nazanin" panose="00000400000000000000" pitchFamily="2" charset="-78"/>
            </a:rPr>
            <a:t>علوم و فناوری ارتباطات و اطلاعات</a:t>
          </a:r>
          <a:endParaRPr lang="en-US">
            <a:solidFill>
              <a:schemeClr val="tx1"/>
            </a:solidFill>
            <a:cs typeface="B Nazanin" panose="00000400000000000000" pitchFamily="2" charset="-78"/>
          </a:endParaRPr>
        </a:p>
      </dgm:t>
    </dgm:pt>
    <dgm:pt modelId="{B9E99015-C256-4207-A1E1-11B708FE9352}" type="parTrans" cxnId="{DF1D1220-A6A4-4BDA-9C3F-3AD8FE743CEF}">
      <dgm:prSet/>
      <dgm:spPr/>
      <dgm:t>
        <a:bodyPr/>
        <a:lstStyle/>
        <a:p>
          <a:endParaRPr lang="en-US"/>
        </a:p>
      </dgm:t>
    </dgm:pt>
    <dgm:pt modelId="{FDD5E374-1944-44B2-8F02-452FA3AC3BD5}" type="sibTrans" cxnId="{DF1D1220-A6A4-4BDA-9C3F-3AD8FE743CEF}">
      <dgm:prSet/>
      <dgm:spPr/>
      <dgm:t>
        <a:bodyPr/>
        <a:lstStyle/>
        <a:p>
          <a:endParaRPr lang="en-US"/>
        </a:p>
      </dgm:t>
    </dgm:pt>
    <dgm:pt modelId="{DBB9E685-FEF5-465D-A1CE-09E5E84D12CE}">
      <dgm:prSet phldrT="[Text]" custT="1"/>
      <dgm:spPr>
        <a:solidFill>
          <a:srgbClr val="FFFFCC"/>
        </a:solidFill>
        <a:ln>
          <a:solidFill>
            <a:srgbClr val="FFFFCC"/>
          </a:solidFill>
        </a:ln>
      </dgm:spPr>
      <dgm:t>
        <a:bodyPr/>
        <a:lstStyle/>
        <a:p>
          <a:pPr rtl="1"/>
          <a:r>
            <a:rPr lang="ar-SA" sz="1300">
              <a:solidFill>
                <a:schemeClr val="tx1"/>
              </a:solidFill>
              <a:cs typeface="B Nazanin" panose="00000400000000000000" pitchFamily="2" charset="-78"/>
            </a:rPr>
            <a:t>اثر برتر در دیگر </a:t>
          </a:r>
          <a:endParaRPr lang="fa-IR" sz="1300">
            <a:solidFill>
              <a:schemeClr val="tx1"/>
            </a:solidFill>
            <a:cs typeface="B Nazanin" panose="00000400000000000000" pitchFamily="2" charset="-78"/>
          </a:endParaRPr>
        </a:p>
        <a:p>
          <a:pPr rtl="1"/>
          <a:r>
            <a:rPr lang="ar-SA" sz="1300">
              <a:solidFill>
                <a:schemeClr val="tx1"/>
              </a:solidFill>
              <a:cs typeface="B Nazanin" panose="00000400000000000000" pitchFamily="2" charset="-78"/>
            </a:rPr>
            <a:t>حوزه‌های علمی</a:t>
          </a:r>
          <a:endParaRPr lang="en-US" sz="1300">
            <a:solidFill>
              <a:schemeClr val="tx1"/>
            </a:solidFill>
            <a:cs typeface="B Nazanin" panose="00000400000000000000" pitchFamily="2" charset="-78"/>
          </a:endParaRPr>
        </a:p>
      </dgm:t>
    </dgm:pt>
    <dgm:pt modelId="{67A754A6-026A-482B-BD79-75E0BF89C101}" type="parTrans" cxnId="{FBAD11E3-476B-447E-AE22-BFFD76904605}">
      <dgm:prSet/>
      <dgm:spPr/>
      <dgm:t>
        <a:bodyPr/>
        <a:lstStyle/>
        <a:p>
          <a:endParaRPr lang="en-US"/>
        </a:p>
      </dgm:t>
    </dgm:pt>
    <dgm:pt modelId="{D4B82778-D718-4BD8-8F43-CC12CF2010CA}" type="sibTrans" cxnId="{FBAD11E3-476B-447E-AE22-BFFD76904605}">
      <dgm:prSet/>
      <dgm:spPr/>
      <dgm:t>
        <a:bodyPr/>
        <a:lstStyle/>
        <a:p>
          <a:endParaRPr lang="en-US"/>
        </a:p>
      </dgm:t>
    </dgm:pt>
    <dgm:pt modelId="{7638E481-5E3A-4718-AE25-F29520B4583D}" type="pres">
      <dgm:prSet presAssocID="{6511802F-BB1C-429A-B6D6-2EC139587A4A}" presName="Name0" presStyleCnt="0">
        <dgm:presLayoutVars>
          <dgm:chMax val="1"/>
          <dgm:chPref val="1"/>
          <dgm:dir/>
          <dgm:animOne val="branch"/>
          <dgm:animLvl val="lvl"/>
        </dgm:presLayoutVars>
      </dgm:prSet>
      <dgm:spPr/>
      <dgm:t>
        <a:bodyPr/>
        <a:lstStyle/>
        <a:p>
          <a:endParaRPr lang="en-US"/>
        </a:p>
      </dgm:t>
    </dgm:pt>
    <dgm:pt modelId="{28DC54B9-CB30-4792-8540-CF4FD21E2E9A}" type="pres">
      <dgm:prSet presAssocID="{06FD89FD-52F9-4E53-A696-52F6F2F733FC}" presName="singleCycle" presStyleCnt="0"/>
      <dgm:spPr/>
    </dgm:pt>
    <dgm:pt modelId="{302EE894-4098-47F4-8505-0AEF09A7D159}" type="pres">
      <dgm:prSet presAssocID="{06FD89FD-52F9-4E53-A696-52F6F2F733FC}" presName="singleCenter" presStyleLbl="node1" presStyleIdx="0" presStyleCnt="5" custScaleX="194973" custScaleY="82833">
        <dgm:presLayoutVars>
          <dgm:chMax val="7"/>
          <dgm:chPref val="7"/>
        </dgm:presLayoutVars>
      </dgm:prSet>
      <dgm:spPr/>
      <dgm:t>
        <a:bodyPr/>
        <a:lstStyle/>
        <a:p>
          <a:endParaRPr lang="en-US"/>
        </a:p>
      </dgm:t>
    </dgm:pt>
    <dgm:pt modelId="{2CC19BBC-2FAE-40B8-8FD9-3ABECC67FE34}" type="pres">
      <dgm:prSet presAssocID="{2081C353-8162-48C2-9B3D-13DFD8BC5102}" presName="Name56" presStyleLbl="parChTrans1D2" presStyleIdx="0" presStyleCnt="4"/>
      <dgm:spPr/>
      <dgm:t>
        <a:bodyPr/>
        <a:lstStyle/>
        <a:p>
          <a:endParaRPr lang="en-US"/>
        </a:p>
      </dgm:t>
    </dgm:pt>
    <dgm:pt modelId="{461119C3-1AAB-4C5F-AF0E-C346761E5E92}" type="pres">
      <dgm:prSet presAssocID="{E358FD3A-D3DE-4F81-B100-5525F4543352}" presName="text0" presStyleLbl="node1" presStyleIdx="1" presStyleCnt="5" custScaleX="345189" custRadScaleRad="66338" custRadScaleInc="-447">
        <dgm:presLayoutVars>
          <dgm:bulletEnabled val="1"/>
        </dgm:presLayoutVars>
      </dgm:prSet>
      <dgm:spPr/>
      <dgm:t>
        <a:bodyPr/>
        <a:lstStyle/>
        <a:p>
          <a:endParaRPr lang="en-US"/>
        </a:p>
      </dgm:t>
    </dgm:pt>
    <dgm:pt modelId="{D9E37E7B-9880-4CFC-B77E-802D57C828BC}" type="pres">
      <dgm:prSet presAssocID="{33F37A62-2870-425D-967C-1071FFA4EBE3}" presName="Name56" presStyleLbl="parChTrans1D2" presStyleIdx="1" presStyleCnt="4"/>
      <dgm:spPr/>
      <dgm:t>
        <a:bodyPr/>
        <a:lstStyle/>
        <a:p>
          <a:endParaRPr lang="en-US"/>
        </a:p>
      </dgm:t>
    </dgm:pt>
    <dgm:pt modelId="{F4B9D314-55B5-454A-9522-6E0F8473F3A1}" type="pres">
      <dgm:prSet presAssocID="{51C5033F-1586-40EA-807F-A73B6A5325D9}" presName="text0" presStyleLbl="node1" presStyleIdx="2" presStyleCnt="5" custScaleX="264361" custScaleY="123619" custRadScaleRad="156532" custRadScaleInc="-602">
        <dgm:presLayoutVars>
          <dgm:bulletEnabled val="1"/>
        </dgm:presLayoutVars>
      </dgm:prSet>
      <dgm:spPr/>
      <dgm:t>
        <a:bodyPr/>
        <a:lstStyle/>
        <a:p>
          <a:endParaRPr lang="en-US"/>
        </a:p>
      </dgm:t>
    </dgm:pt>
    <dgm:pt modelId="{846180D5-6E6C-4501-A094-32CE28F397F2}" type="pres">
      <dgm:prSet presAssocID="{B9E99015-C256-4207-A1E1-11B708FE9352}" presName="Name56" presStyleLbl="parChTrans1D2" presStyleIdx="2" presStyleCnt="4"/>
      <dgm:spPr/>
      <dgm:t>
        <a:bodyPr/>
        <a:lstStyle/>
        <a:p>
          <a:endParaRPr lang="en-US"/>
        </a:p>
      </dgm:t>
    </dgm:pt>
    <dgm:pt modelId="{15F91986-3669-4F4D-839D-1BE0FCB159A5}" type="pres">
      <dgm:prSet presAssocID="{0DA61960-0345-4897-AD81-D2227D3D5479}" presName="text0" presStyleLbl="node1" presStyleIdx="3" presStyleCnt="5" custScaleX="359048" custRadScaleRad="65137" custRadScaleInc="1088">
        <dgm:presLayoutVars>
          <dgm:bulletEnabled val="1"/>
        </dgm:presLayoutVars>
      </dgm:prSet>
      <dgm:spPr/>
      <dgm:t>
        <a:bodyPr/>
        <a:lstStyle/>
        <a:p>
          <a:endParaRPr lang="en-US"/>
        </a:p>
      </dgm:t>
    </dgm:pt>
    <dgm:pt modelId="{048D4EBA-317F-4D8F-91AB-17B0BBE3A652}" type="pres">
      <dgm:prSet presAssocID="{67A754A6-026A-482B-BD79-75E0BF89C101}" presName="Name56" presStyleLbl="parChTrans1D2" presStyleIdx="3" presStyleCnt="4"/>
      <dgm:spPr/>
      <dgm:t>
        <a:bodyPr/>
        <a:lstStyle/>
        <a:p>
          <a:endParaRPr lang="en-US"/>
        </a:p>
      </dgm:t>
    </dgm:pt>
    <dgm:pt modelId="{74F77B6D-B579-4DB6-86EC-5D5B1C68CD54}" type="pres">
      <dgm:prSet presAssocID="{DBB9E685-FEF5-465D-A1CE-09E5E84D12CE}" presName="text0" presStyleLbl="node1" presStyleIdx="4" presStyleCnt="5" custScaleX="268432" custScaleY="123632" custRadScaleRad="155045" custRadScaleInc="838">
        <dgm:presLayoutVars>
          <dgm:bulletEnabled val="1"/>
        </dgm:presLayoutVars>
      </dgm:prSet>
      <dgm:spPr/>
      <dgm:t>
        <a:bodyPr/>
        <a:lstStyle/>
        <a:p>
          <a:endParaRPr lang="en-US"/>
        </a:p>
      </dgm:t>
    </dgm:pt>
  </dgm:ptLst>
  <dgm:cxnLst>
    <dgm:cxn modelId="{613235AB-BF3A-48C3-BFB0-3A5D481D8440}" type="presOf" srcId="{0DA61960-0345-4897-AD81-D2227D3D5479}" destId="{15F91986-3669-4F4D-839D-1BE0FCB159A5}" srcOrd="0" destOrd="0" presId="urn:microsoft.com/office/officeart/2008/layout/RadialCluster"/>
    <dgm:cxn modelId="{DF1D1220-A6A4-4BDA-9C3F-3AD8FE743CEF}" srcId="{06FD89FD-52F9-4E53-A696-52F6F2F733FC}" destId="{0DA61960-0345-4897-AD81-D2227D3D5479}" srcOrd="2" destOrd="0" parTransId="{B9E99015-C256-4207-A1E1-11B708FE9352}" sibTransId="{FDD5E374-1944-44B2-8F02-452FA3AC3BD5}"/>
    <dgm:cxn modelId="{95BD19C3-4969-4589-94FD-1DCFD51790B3}" type="presOf" srcId="{51C5033F-1586-40EA-807F-A73B6A5325D9}" destId="{F4B9D314-55B5-454A-9522-6E0F8473F3A1}" srcOrd="0" destOrd="0" presId="urn:microsoft.com/office/officeart/2008/layout/RadialCluster"/>
    <dgm:cxn modelId="{476550A9-8013-41F7-9866-885FBE6B6B82}" type="presOf" srcId="{06FD89FD-52F9-4E53-A696-52F6F2F733FC}" destId="{302EE894-4098-47F4-8505-0AEF09A7D159}" srcOrd="0" destOrd="0" presId="urn:microsoft.com/office/officeart/2008/layout/RadialCluster"/>
    <dgm:cxn modelId="{6E66C3EC-613F-4538-94C6-B14770CAE1E9}" type="presOf" srcId="{B9E99015-C256-4207-A1E1-11B708FE9352}" destId="{846180D5-6E6C-4501-A094-32CE28F397F2}" srcOrd="0" destOrd="0" presId="urn:microsoft.com/office/officeart/2008/layout/RadialCluster"/>
    <dgm:cxn modelId="{3DD068B9-B524-4094-8F1E-DAB3B9048284}" srcId="{6511802F-BB1C-429A-B6D6-2EC139587A4A}" destId="{06FD89FD-52F9-4E53-A696-52F6F2F733FC}" srcOrd="0" destOrd="0" parTransId="{1FBA9EC3-5774-4AFE-AC66-8325FCFE8414}" sibTransId="{C656F394-8C55-4EF5-AF97-39B307B5AC7A}"/>
    <dgm:cxn modelId="{56B80499-72E6-4688-9BA0-61AE3FCA9649}" type="presOf" srcId="{E358FD3A-D3DE-4F81-B100-5525F4543352}" destId="{461119C3-1AAB-4C5F-AF0E-C346761E5E92}" srcOrd="0" destOrd="0" presId="urn:microsoft.com/office/officeart/2008/layout/RadialCluster"/>
    <dgm:cxn modelId="{DE237658-EF1D-4F1E-90F1-4E94C536CF63}" type="presOf" srcId="{DBB9E685-FEF5-465D-A1CE-09E5E84D12CE}" destId="{74F77B6D-B579-4DB6-86EC-5D5B1C68CD54}" srcOrd="0" destOrd="0" presId="urn:microsoft.com/office/officeart/2008/layout/RadialCluster"/>
    <dgm:cxn modelId="{538E73DC-C2BB-496A-9B31-B17918962F87}" type="presOf" srcId="{67A754A6-026A-482B-BD79-75E0BF89C101}" destId="{048D4EBA-317F-4D8F-91AB-17B0BBE3A652}" srcOrd="0" destOrd="0" presId="urn:microsoft.com/office/officeart/2008/layout/RadialCluster"/>
    <dgm:cxn modelId="{668C6590-FA35-450E-A82E-2C75FDE617FB}" type="presOf" srcId="{6511802F-BB1C-429A-B6D6-2EC139587A4A}" destId="{7638E481-5E3A-4718-AE25-F29520B4583D}" srcOrd="0" destOrd="0" presId="urn:microsoft.com/office/officeart/2008/layout/RadialCluster"/>
    <dgm:cxn modelId="{4CCA94AC-440E-476B-8E19-1933C131F38B}" srcId="{06FD89FD-52F9-4E53-A696-52F6F2F733FC}" destId="{51C5033F-1586-40EA-807F-A73B6A5325D9}" srcOrd="1" destOrd="0" parTransId="{33F37A62-2870-425D-967C-1071FFA4EBE3}" sibTransId="{1614AA18-C37B-4398-B1A8-BA0456743A90}"/>
    <dgm:cxn modelId="{92AEED22-4373-4F60-A463-A52ABB9E14DB}" type="presOf" srcId="{2081C353-8162-48C2-9B3D-13DFD8BC5102}" destId="{2CC19BBC-2FAE-40B8-8FD9-3ABECC67FE34}" srcOrd="0" destOrd="0" presId="urn:microsoft.com/office/officeart/2008/layout/RadialCluster"/>
    <dgm:cxn modelId="{F51A7845-92A4-4F94-80F5-E6561FCCF1CE}" type="presOf" srcId="{33F37A62-2870-425D-967C-1071FFA4EBE3}" destId="{D9E37E7B-9880-4CFC-B77E-802D57C828BC}" srcOrd="0" destOrd="0" presId="urn:microsoft.com/office/officeart/2008/layout/RadialCluster"/>
    <dgm:cxn modelId="{FBAD11E3-476B-447E-AE22-BFFD76904605}" srcId="{06FD89FD-52F9-4E53-A696-52F6F2F733FC}" destId="{DBB9E685-FEF5-465D-A1CE-09E5E84D12CE}" srcOrd="3" destOrd="0" parTransId="{67A754A6-026A-482B-BD79-75E0BF89C101}" sibTransId="{D4B82778-D718-4BD8-8F43-CC12CF2010CA}"/>
    <dgm:cxn modelId="{C9B6538B-273E-4D29-9762-2DC6CD1BE95A}" srcId="{06FD89FD-52F9-4E53-A696-52F6F2F733FC}" destId="{E358FD3A-D3DE-4F81-B100-5525F4543352}" srcOrd="0" destOrd="0" parTransId="{2081C353-8162-48C2-9B3D-13DFD8BC5102}" sibTransId="{3771EF12-8C81-4B7E-AD24-39FDBED317AD}"/>
    <dgm:cxn modelId="{CFCD3CB0-BBBB-4BBD-AB10-502208A36686}" type="presParOf" srcId="{7638E481-5E3A-4718-AE25-F29520B4583D}" destId="{28DC54B9-CB30-4792-8540-CF4FD21E2E9A}" srcOrd="0" destOrd="0" presId="urn:microsoft.com/office/officeart/2008/layout/RadialCluster"/>
    <dgm:cxn modelId="{36EE66A2-6172-4435-BB84-8671D1E6EED2}" type="presParOf" srcId="{28DC54B9-CB30-4792-8540-CF4FD21E2E9A}" destId="{302EE894-4098-47F4-8505-0AEF09A7D159}" srcOrd="0" destOrd="0" presId="urn:microsoft.com/office/officeart/2008/layout/RadialCluster"/>
    <dgm:cxn modelId="{AB494E5E-7E47-4845-8CE7-15392DB7D113}" type="presParOf" srcId="{28DC54B9-CB30-4792-8540-CF4FD21E2E9A}" destId="{2CC19BBC-2FAE-40B8-8FD9-3ABECC67FE34}" srcOrd="1" destOrd="0" presId="urn:microsoft.com/office/officeart/2008/layout/RadialCluster"/>
    <dgm:cxn modelId="{F01B00FC-1C4A-4135-A4F1-EF83E02E9623}" type="presParOf" srcId="{28DC54B9-CB30-4792-8540-CF4FD21E2E9A}" destId="{461119C3-1AAB-4C5F-AF0E-C346761E5E92}" srcOrd="2" destOrd="0" presId="urn:microsoft.com/office/officeart/2008/layout/RadialCluster"/>
    <dgm:cxn modelId="{EFA78B52-12AA-4B12-B220-E6D6F6FEBD3E}" type="presParOf" srcId="{28DC54B9-CB30-4792-8540-CF4FD21E2E9A}" destId="{D9E37E7B-9880-4CFC-B77E-802D57C828BC}" srcOrd="3" destOrd="0" presId="urn:microsoft.com/office/officeart/2008/layout/RadialCluster"/>
    <dgm:cxn modelId="{B173299A-A886-49A9-ACCB-0B7FF0968EA1}" type="presParOf" srcId="{28DC54B9-CB30-4792-8540-CF4FD21E2E9A}" destId="{F4B9D314-55B5-454A-9522-6E0F8473F3A1}" srcOrd="4" destOrd="0" presId="urn:microsoft.com/office/officeart/2008/layout/RadialCluster"/>
    <dgm:cxn modelId="{6D7CC6B7-13F5-4FD0-8019-A3376FB4255E}" type="presParOf" srcId="{28DC54B9-CB30-4792-8540-CF4FD21E2E9A}" destId="{846180D5-6E6C-4501-A094-32CE28F397F2}" srcOrd="5" destOrd="0" presId="urn:microsoft.com/office/officeart/2008/layout/RadialCluster"/>
    <dgm:cxn modelId="{DD86E0A8-C074-480A-93B4-4117EAEA983F}" type="presParOf" srcId="{28DC54B9-CB30-4792-8540-CF4FD21E2E9A}" destId="{15F91986-3669-4F4D-839D-1BE0FCB159A5}" srcOrd="6" destOrd="0" presId="urn:microsoft.com/office/officeart/2008/layout/RadialCluster"/>
    <dgm:cxn modelId="{447F9F42-BFCA-4F97-B6E4-BDCB23E0CCB0}" type="presParOf" srcId="{28DC54B9-CB30-4792-8540-CF4FD21E2E9A}" destId="{048D4EBA-317F-4D8F-91AB-17B0BBE3A652}" srcOrd="7" destOrd="0" presId="urn:microsoft.com/office/officeart/2008/layout/RadialCluster"/>
    <dgm:cxn modelId="{CD9BE388-BB46-4A1F-A02C-FF202219E0E4}" type="presParOf" srcId="{28DC54B9-CB30-4792-8540-CF4FD21E2E9A}" destId="{74F77B6D-B579-4DB6-86EC-5D5B1C68CD54}" srcOrd="8" destOrd="0" presId="urn:microsoft.com/office/officeart/2008/layout/RadialCluster"/>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B6EBB8B-2CD3-4532-982D-BACE9CF231B5}" type="doc">
      <dgm:prSet loTypeId="urn:microsoft.com/office/officeart/2005/8/layout/cycle6" loCatId="cycle" qsTypeId="urn:microsoft.com/office/officeart/2005/8/quickstyle/simple5" qsCatId="simple" csTypeId="urn:microsoft.com/office/officeart/2005/8/colors/colorful1" csCatId="colorful" phldr="1"/>
      <dgm:spPr/>
      <dgm:t>
        <a:bodyPr/>
        <a:lstStyle/>
        <a:p>
          <a:endParaRPr lang="en-US"/>
        </a:p>
      </dgm:t>
    </dgm:pt>
    <dgm:pt modelId="{DC208561-6CD8-4FF4-8B17-E6FB17108A1B}">
      <dgm:prSet phldrT="[Text]" custT="1"/>
      <dgm:spPr/>
      <dgm:t>
        <a:bodyPr/>
        <a:lstStyle/>
        <a:p>
          <a:r>
            <a:rPr lang="ar-SA" sz="1300" b="1" dirty="0" smtClean="0">
              <a:cs typeface="B Nazanin" panose="00000400000000000000" pitchFamily="2" charset="-78"/>
            </a:rPr>
            <a:t>تولید ثروت </a:t>
          </a:r>
          <a:endParaRPr lang="en-US" sz="1300" b="1" dirty="0">
            <a:cs typeface="B Nazanin" panose="00000400000000000000" pitchFamily="2" charset="-78"/>
          </a:endParaRPr>
        </a:p>
      </dgm:t>
    </dgm:pt>
    <dgm:pt modelId="{9630B4B7-4A98-474E-AE54-F08613CFCA47}" type="parTrans" cxnId="{9E3554A5-5900-43BC-A2A2-752254C644AF}">
      <dgm:prSet/>
      <dgm:spPr/>
      <dgm:t>
        <a:bodyPr/>
        <a:lstStyle/>
        <a:p>
          <a:endParaRPr lang="en-US"/>
        </a:p>
      </dgm:t>
    </dgm:pt>
    <dgm:pt modelId="{71E50F64-7FC1-4B6E-9582-5044DCE9B276}" type="sibTrans" cxnId="{9E3554A5-5900-43BC-A2A2-752254C644AF}">
      <dgm:prSet/>
      <dgm:spPr/>
      <dgm:t>
        <a:bodyPr/>
        <a:lstStyle/>
        <a:p>
          <a:endParaRPr lang="en-US"/>
        </a:p>
      </dgm:t>
    </dgm:pt>
    <dgm:pt modelId="{C627E79C-3566-4677-B3EA-C3DCE264CA36}">
      <dgm:prSet phldrT="[Text]" custT="1"/>
      <dgm:spPr/>
      <dgm:t>
        <a:bodyPr/>
        <a:lstStyle/>
        <a:p>
          <a:r>
            <a:rPr lang="ar-SA" sz="1300" b="1" dirty="0" smtClean="0">
              <a:cs typeface="B Nazanin" panose="00000400000000000000" pitchFamily="2" charset="-78"/>
            </a:rPr>
            <a:t>سرریز فناوری</a:t>
          </a:r>
          <a:endParaRPr lang="en-US" sz="1300" b="1" dirty="0">
            <a:cs typeface="B Nazanin" panose="00000400000000000000" pitchFamily="2" charset="-78"/>
          </a:endParaRPr>
        </a:p>
      </dgm:t>
    </dgm:pt>
    <dgm:pt modelId="{00F41D0E-6326-4E94-9714-F4C5ADA3E0B0}" type="parTrans" cxnId="{5E8E7439-8C12-4CCA-9F1D-AFC8E75443B5}">
      <dgm:prSet/>
      <dgm:spPr/>
      <dgm:t>
        <a:bodyPr/>
        <a:lstStyle/>
        <a:p>
          <a:endParaRPr lang="en-US"/>
        </a:p>
      </dgm:t>
    </dgm:pt>
    <dgm:pt modelId="{F836D6EB-874A-45CF-AA43-926313181AC8}" type="sibTrans" cxnId="{5E8E7439-8C12-4CCA-9F1D-AFC8E75443B5}">
      <dgm:prSet/>
      <dgm:spPr/>
      <dgm:t>
        <a:bodyPr/>
        <a:lstStyle/>
        <a:p>
          <a:endParaRPr lang="en-US"/>
        </a:p>
      </dgm:t>
    </dgm:pt>
    <dgm:pt modelId="{D65F157A-C6FB-4683-9158-01E7E7B7D180}">
      <dgm:prSet phldrT="[Text]" custT="1"/>
      <dgm:spPr/>
      <dgm:t>
        <a:bodyPr/>
        <a:lstStyle/>
        <a:p>
          <a:r>
            <a:rPr lang="ar-SA" sz="1300" b="1" dirty="0" smtClean="0">
              <a:solidFill>
                <a:schemeClr val="tx1"/>
              </a:solidFill>
              <a:cs typeface="B Nazanin" panose="00000400000000000000" pitchFamily="2" charset="-78"/>
            </a:rPr>
            <a:t>اشتغال</a:t>
          </a:r>
          <a:r>
            <a:rPr lang="fa-IR" sz="1300" b="1" dirty="0" smtClean="0">
              <a:solidFill>
                <a:schemeClr val="tx1"/>
              </a:solidFill>
              <a:cs typeface="B Nazanin" panose="00000400000000000000" pitchFamily="2" charset="-78"/>
            </a:rPr>
            <a:t>‌</a:t>
          </a:r>
          <a:r>
            <a:rPr lang="ar-SA" sz="1300" b="1" dirty="0" smtClean="0">
              <a:solidFill>
                <a:schemeClr val="tx1"/>
              </a:solidFill>
              <a:cs typeface="B Nazanin" panose="00000400000000000000" pitchFamily="2" charset="-78"/>
            </a:rPr>
            <a:t>آفرینی</a:t>
          </a:r>
          <a:endParaRPr lang="en-US" sz="1300" b="1" dirty="0">
            <a:solidFill>
              <a:schemeClr val="tx1"/>
            </a:solidFill>
            <a:cs typeface="B Nazanin" panose="00000400000000000000" pitchFamily="2" charset="-78"/>
          </a:endParaRPr>
        </a:p>
      </dgm:t>
    </dgm:pt>
    <dgm:pt modelId="{2841A136-F97A-4D9D-99D9-A3B02C8C0C1C}" type="parTrans" cxnId="{F3076D41-F246-40FA-98F8-A791E39A7E35}">
      <dgm:prSet/>
      <dgm:spPr/>
      <dgm:t>
        <a:bodyPr/>
        <a:lstStyle/>
        <a:p>
          <a:endParaRPr lang="en-US"/>
        </a:p>
      </dgm:t>
    </dgm:pt>
    <dgm:pt modelId="{3B19E830-311A-4F9C-AC53-83A683336C5B}" type="sibTrans" cxnId="{F3076D41-F246-40FA-98F8-A791E39A7E35}">
      <dgm:prSet/>
      <dgm:spPr/>
      <dgm:t>
        <a:bodyPr/>
        <a:lstStyle/>
        <a:p>
          <a:endParaRPr lang="en-US"/>
        </a:p>
      </dgm:t>
    </dgm:pt>
    <dgm:pt modelId="{405797BE-0E6D-4C01-9EA0-C13E4B1A3C81}">
      <dgm:prSet phldrT="[Text]" custT="1"/>
      <dgm:spPr/>
      <dgm:t>
        <a:bodyPr/>
        <a:lstStyle/>
        <a:p>
          <a:r>
            <a:rPr lang="ar-SA" sz="1300" b="1" dirty="0" smtClean="0">
              <a:cs typeface="B Nazanin" panose="00000400000000000000" pitchFamily="2" charset="-78"/>
            </a:rPr>
            <a:t>بازار هدف فناوری</a:t>
          </a:r>
          <a:endParaRPr lang="en-US" sz="1300" b="1" dirty="0">
            <a:cs typeface="B Nazanin" panose="00000400000000000000" pitchFamily="2" charset="-78"/>
          </a:endParaRPr>
        </a:p>
      </dgm:t>
    </dgm:pt>
    <dgm:pt modelId="{FAEFF6B9-65D7-4EF2-9862-395C2D769F4A}" type="parTrans" cxnId="{7A1E3FFF-3A00-4CBF-93B3-478EB4F4F7B9}">
      <dgm:prSet/>
      <dgm:spPr/>
      <dgm:t>
        <a:bodyPr/>
        <a:lstStyle/>
        <a:p>
          <a:endParaRPr lang="en-US"/>
        </a:p>
      </dgm:t>
    </dgm:pt>
    <dgm:pt modelId="{F2D612BF-BA4C-4EA5-9E9D-1FA8516B1127}" type="sibTrans" cxnId="{7A1E3FFF-3A00-4CBF-93B3-478EB4F4F7B9}">
      <dgm:prSet/>
      <dgm:spPr/>
      <dgm:t>
        <a:bodyPr/>
        <a:lstStyle/>
        <a:p>
          <a:endParaRPr lang="en-US"/>
        </a:p>
      </dgm:t>
    </dgm:pt>
    <dgm:pt modelId="{B927D177-8229-4E2B-8CE4-6848DBC3A8DE}">
      <dgm:prSet phldrT="[Text]" custT="1"/>
      <dgm:spPr/>
      <dgm:t>
        <a:bodyPr/>
        <a:lstStyle/>
        <a:p>
          <a:pPr algn="ctr"/>
          <a:r>
            <a:rPr lang="ar-SA" sz="1300" b="1" dirty="0" smtClean="0">
              <a:cs typeface="B Nazanin" panose="00000400000000000000" pitchFamily="2" charset="-78"/>
            </a:rPr>
            <a:t>تجارت خارجی یا صادرات</a:t>
          </a:r>
          <a:endParaRPr lang="en-US" sz="1300" b="1" dirty="0">
            <a:cs typeface="B Nazanin" panose="00000400000000000000" pitchFamily="2" charset="-78"/>
          </a:endParaRPr>
        </a:p>
      </dgm:t>
    </dgm:pt>
    <dgm:pt modelId="{6628F8BC-399C-4C15-A032-782E77ED526B}" type="parTrans" cxnId="{550EA4EC-30FA-47C1-9807-BCB021145A46}">
      <dgm:prSet/>
      <dgm:spPr/>
      <dgm:t>
        <a:bodyPr/>
        <a:lstStyle/>
        <a:p>
          <a:endParaRPr lang="en-US"/>
        </a:p>
      </dgm:t>
    </dgm:pt>
    <dgm:pt modelId="{D193253B-6C0B-45A9-886C-2331756E4856}" type="sibTrans" cxnId="{550EA4EC-30FA-47C1-9807-BCB021145A46}">
      <dgm:prSet/>
      <dgm:spPr/>
      <dgm:t>
        <a:bodyPr/>
        <a:lstStyle/>
        <a:p>
          <a:endParaRPr lang="en-US"/>
        </a:p>
      </dgm:t>
    </dgm:pt>
    <dgm:pt modelId="{B51BAA66-4BE2-406D-8D96-D0E76D232C28}">
      <dgm:prSet phldrT="[Text]" custT="1"/>
      <dgm:spPr/>
      <dgm:t>
        <a:bodyPr/>
        <a:lstStyle/>
        <a:p>
          <a:r>
            <a:rPr lang="ar-SA" sz="1200" b="1" dirty="0" smtClean="0">
              <a:solidFill>
                <a:schemeClr val="tx1"/>
              </a:solidFill>
              <a:cs typeface="B Nazanin" panose="00000400000000000000" pitchFamily="2" charset="-78"/>
            </a:rPr>
            <a:t>اهمیت اجتماعی فناوری</a:t>
          </a:r>
          <a:endParaRPr lang="en-US" sz="1200" b="1" dirty="0">
            <a:solidFill>
              <a:schemeClr val="tx1"/>
            </a:solidFill>
            <a:cs typeface="B Nazanin" panose="00000400000000000000" pitchFamily="2" charset="-78"/>
          </a:endParaRPr>
        </a:p>
      </dgm:t>
    </dgm:pt>
    <dgm:pt modelId="{ED9FA0DD-F1AA-4CDF-8E72-6EC2576D6553}" type="parTrans" cxnId="{7841C981-3364-4D51-9536-767E146C21E7}">
      <dgm:prSet/>
      <dgm:spPr/>
      <dgm:t>
        <a:bodyPr/>
        <a:lstStyle/>
        <a:p>
          <a:endParaRPr lang="en-US"/>
        </a:p>
      </dgm:t>
    </dgm:pt>
    <dgm:pt modelId="{01328DB3-6F7C-472E-9D56-83F49825BF95}" type="sibTrans" cxnId="{7841C981-3364-4D51-9536-767E146C21E7}">
      <dgm:prSet/>
      <dgm:spPr/>
      <dgm:t>
        <a:bodyPr/>
        <a:lstStyle/>
        <a:p>
          <a:endParaRPr lang="en-US"/>
        </a:p>
      </dgm:t>
    </dgm:pt>
    <dgm:pt modelId="{30E3FA96-3417-4951-A158-2671828EE199}">
      <dgm:prSet phldrT="[Text]" custT="1"/>
      <dgm:spPr/>
      <dgm:t>
        <a:bodyPr/>
        <a:lstStyle/>
        <a:p>
          <a:r>
            <a:rPr lang="ar-SA" sz="1300" b="1" dirty="0" smtClean="0">
              <a:cs typeface="B Nazanin" panose="00000400000000000000" pitchFamily="2" charset="-78"/>
            </a:rPr>
            <a:t>وضعیت دانشی و تولید علم</a:t>
          </a:r>
          <a:endParaRPr lang="en-US" sz="1300" b="1" dirty="0">
            <a:cs typeface="B Nazanin" panose="00000400000000000000" pitchFamily="2" charset="-78"/>
          </a:endParaRPr>
        </a:p>
      </dgm:t>
    </dgm:pt>
    <dgm:pt modelId="{BCAA99BC-23A1-457F-AE7C-1090DCF29866}" type="parTrans" cxnId="{6ECFE895-7399-40AE-824C-238BF8BA7212}">
      <dgm:prSet/>
      <dgm:spPr/>
      <dgm:t>
        <a:bodyPr/>
        <a:lstStyle/>
        <a:p>
          <a:endParaRPr lang="en-US"/>
        </a:p>
      </dgm:t>
    </dgm:pt>
    <dgm:pt modelId="{0095EB51-76CB-4BE5-9157-1EBD2E34DA97}" type="sibTrans" cxnId="{6ECFE895-7399-40AE-824C-238BF8BA7212}">
      <dgm:prSet/>
      <dgm:spPr/>
      <dgm:t>
        <a:bodyPr/>
        <a:lstStyle/>
        <a:p>
          <a:endParaRPr lang="en-US"/>
        </a:p>
      </dgm:t>
    </dgm:pt>
    <dgm:pt modelId="{7A046164-BFE2-444A-9B4E-663704D6D82C}">
      <dgm:prSet phldrT="[Text]" custT="1"/>
      <dgm:spPr/>
      <dgm:t>
        <a:bodyPr/>
        <a:lstStyle/>
        <a:p>
          <a:r>
            <a:rPr lang="ar-SA" sz="1200" b="1" dirty="0" smtClean="0">
              <a:cs typeface="B Nazanin" panose="00000400000000000000" pitchFamily="2" charset="-78"/>
            </a:rPr>
            <a:t>زیرساخت‌های پتانسیل تحقیق و فناوری</a:t>
          </a:r>
          <a:endParaRPr lang="en-US" sz="1200" b="1" dirty="0">
            <a:cs typeface="B Nazanin" panose="00000400000000000000" pitchFamily="2" charset="-78"/>
          </a:endParaRPr>
        </a:p>
      </dgm:t>
    </dgm:pt>
    <dgm:pt modelId="{CD7F013A-ED84-46CC-9079-4988387B24F6}" type="parTrans" cxnId="{CE59CD63-A946-4EE4-BACC-C5838A544285}">
      <dgm:prSet/>
      <dgm:spPr/>
      <dgm:t>
        <a:bodyPr/>
        <a:lstStyle/>
        <a:p>
          <a:endParaRPr lang="en-US"/>
        </a:p>
      </dgm:t>
    </dgm:pt>
    <dgm:pt modelId="{BC2590ED-725B-4DD8-9975-7E70B5ACE69B}" type="sibTrans" cxnId="{CE59CD63-A946-4EE4-BACC-C5838A544285}">
      <dgm:prSet/>
      <dgm:spPr/>
      <dgm:t>
        <a:bodyPr/>
        <a:lstStyle/>
        <a:p>
          <a:endParaRPr lang="en-US"/>
        </a:p>
      </dgm:t>
    </dgm:pt>
    <dgm:pt modelId="{5D79914F-6411-44FC-8A6B-27967C60741F}" type="pres">
      <dgm:prSet presAssocID="{6B6EBB8B-2CD3-4532-982D-BACE9CF231B5}" presName="cycle" presStyleCnt="0">
        <dgm:presLayoutVars>
          <dgm:dir/>
          <dgm:resizeHandles val="exact"/>
        </dgm:presLayoutVars>
      </dgm:prSet>
      <dgm:spPr/>
      <dgm:t>
        <a:bodyPr/>
        <a:lstStyle/>
        <a:p>
          <a:endParaRPr lang="en-US"/>
        </a:p>
      </dgm:t>
    </dgm:pt>
    <dgm:pt modelId="{FF3D8D79-2674-4DC9-A6F4-46AD8D0FA417}" type="pres">
      <dgm:prSet presAssocID="{DC208561-6CD8-4FF4-8B17-E6FB17108A1B}" presName="node" presStyleLbl="node1" presStyleIdx="0" presStyleCnt="8" custScaleX="144885" custScaleY="151713">
        <dgm:presLayoutVars>
          <dgm:bulletEnabled val="1"/>
        </dgm:presLayoutVars>
      </dgm:prSet>
      <dgm:spPr/>
      <dgm:t>
        <a:bodyPr/>
        <a:lstStyle/>
        <a:p>
          <a:endParaRPr lang="en-US"/>
        </a:p>
      </dgm:t>
    </dgm:pt>
    <dgm:pt modelId="{850C51FD-3501-48F1-AC80-F0574D484F25}" type="pres">
      <dgm:prSet presAssocID="{DC208561-6CD8-4FF4-8B17-E6FB17108A1B}" presName="spNode" presStyleCnt="0"/>
      <dgm:spPr/>
    </dgm:pt>
    <dgm:pt modelId="{633821B4-98A0-4E5C-8FCA-CF16CB8524E6}" type="pres">
      <dgm:prSet presAssocID="{71E50F64-7FC1-4B6E-9582-5044DCE9B276}" presName="sibTrans" presStyleLbl="sibTrans1D1" presStyleIdx="0" presStyleCnt="8"/>
      <dgm:spPr/>
      <dgm:t>
        <a:bodyPr/>
        <a:lstStyle/>
        <a:p>
          <a:endParaRPr lang="en-US"/>
        </a:p>
      </dgm:t>
    </dgm:pt>
    <dgm:pt modelId="{69B7F02A-14A8-481C-AAE8-2AFA44AC0B00}" type="pres">
      <dgm:prSet presAssocID="{C627E79C-3566-4677-B3EA-C3DCE264CA36}" presName="node" presStyleLbl="node1" presStyleIdx="1" presStyleCnt="8" custScaleX="144885" custScaleY="151713">
        <dgm:presLayoutVars>
          <dgm:bulletEnabled val="1"/>
        </dgm:presLayoutVars>
      </dgm:prSet>
      <dgm:spPr/>
      <dgm:t>
        <a:bodyPr/>
        <a:lstStyle/>
        <a:p>
          <a:endParaRPr lang="en-US"/>
        </a:p>
      </dgm:t>
    </dgm:pt>
    <dgm:pt modelId="{0B7F11CC-5B6F-48FA-A336-41115E921708}" type="pres">
      <dgm:prSet presAssocID="{C627E79C-3566-4677-B3EA-C3DCE264CA36}" presName="spNode" presStyleCnt="0"/>
      <dgm:spPr/>
    </dgm:pt>
    <dgm:pt modelId="{D3C6D028-911D-4BCA-B1BC-43D32F53C3A3}" type="pres">
      <dgm:prSet presAssocID="{F836D6EB-874A-45CF-AA43-926313181AC8}" presName="sibTrans" presStyleLbl="sibTrans1D1" presStyleIdx="1" presStyleCnt="8"/>
      <dgm:spPr/>
      <dgm:t>
        <a:bodyPr/>
        <a:lstStyle/>
        <a:p>
          <a:endParaRPr lang="en-US"/>
        </a:p>
      </dgm:t>
    </dgm:pt>
    <dgm:pt modelId="{34204594-6532-46FB-8C87-8F12F0D06996}" type="pres">
      <dgm:prSet presAssocID="{D65F157A-C6FB-4683-9158-01E7E7B7D180}" presName="node" presStyleLbl="node1" presStyleIdx="2" presStyleCnt="8" custScaleX="144885" custScaleY="151713">
        <dgm:presLayoutVars>
          <dgm:bulletEnabled val="1"/>
        </dgm:presLayoutVars>
      </dgm:prSet>
      <dgm:spPr/>
      <dgm:t>
        <a:bodyPr/>
        <a:lstStyle/>
        <a:p>
          <a:endParaRPr lang="en-US"/>
        </a:p>
      </dgm:t>
    </dgm:pt>
    <dgm:pt modelId="{C52BFF80-8C38-4796-9AAA-D54B6963FDEB}" type="pres">
      <dgm:prSet presAssocID="{D65F157A-C6FB-4683-9158-01E7E7B7D180}" presName="spNode" presStyleCnt="0"/>
      <dgm:spPr/>
    </dgm:pt>
    <dgm:pt modelId="{FC875244-5A89-4CDD-B3A8-546AF980AD40}" type="pres">
      <dgm:prSet presAssocID="{3B19E830-311A-4F9C-AC53-83A683336C5B}" presName="sibTrans" presStyleLbl="sibTrans1D1" presStyleIdx="2" presStyleCnt="8"/>
      <dgm:spPr/>
      <dgm:t>
        <a:bodyPr/>
        <a:lstStyle/>
        <a:p>
          <a:endParaRPr lang="en-US"/>
        </a:p>
      </dgm:t>
    </dgm:pt>
    <dgm:pt modelId="{FE408581-06B3-42C4-9D2E-778C4457DF0F}" type="pres">
      <dgm:prSet presAssocID="{405797BE-0E6D-4C01-9EA0-C13E4B1A3C81}" presName="node" presStyleLbl="node1" presStyleIdx="3" presStyleCnt="8" custScaleX="144885" custScaleY="151713">
        <dgm:presLayoutVars>
          <dgm:bulletEnabled val="1"/>
        </dgm:presLayoutVars>
      </dgm:prSet>
      <dgm:spPr/>
      <dgm:t>
        <a:bodyPr/>
        <a:lstStyle/>
        <a:p>
          <a:endParaRPr lang="en-US"/>
        </a:p>
      </dgm:t>
    </dgm:pt>
    <dgm:pt modelId="{073784DF-259F-4DC6-BDB0-72C3FD7F8C70}" type="pres">
      <dgm:prSet presAssocID="{405797BE-0E6D-4C01-9EA0-C13E4B1A3C81}" presName="spNode" presStyleCnt="0"/>
      <dgm:spPr/>
    </dgm:pt>
    <dgm:pt modelId="{0B4DC34A-6E6D-4902-B149-95D3A52634E8}" type="pres">
      <dgm:prSet presAssocID="{F2D612BF-BA4C-4EA5-9E9D-1FA8516B1127}" presName="sibTrans" presStyleLbl="sibTrans1D1" presStyleIdx="3" presStyleCnt="8"/>
      <dgm:spPr/>
      <dgm:t>
        <a:bodyPr/>
        <a:lstStyle/>
        <a:p>
          <a:endParaRPr lang="en-US"/>
        </a:p>
      </dgm:t>
    </dgm:pt>
    <dgm:pt modelId="{1EEEAD4C-4C3D-41F0-8826-7969550886AD}" type="pres">
      <dgm:prSet presAssocID="{B927D177-8229-4E2B-8CE4-6848DBC3A8DE}" presName="node" presStyleLbl="node1" presStyleIdx="4" presStyleCnt="8" custScaleX="144885" custScaleY="151713">
        <dgm:presLayoutVars>
          <dgm:bulletEnabled val="1"/>
        </dgm:presLayoutVars>
      </dgm:prSet>
      <dgm:spPr/>
      <dgm:t>
        <a:bodyPr/>
        <a:lstStyle/>
        <a:p>
          <a:endParaRPr lang="en-US"/>
        </a:p>
      </dgm:t>
    </dgm:pt>
    <dgm:pt modelId="{CB9B8830-8B32-4235-B06D-254CF2F8646C}" type="pres">
      <dgm:prSet presAssocID="{B927D177-8229-4E2B-8CE4-6848DBC3A8DE}" presName="spNode" presStyleCnt="0"/>
      <dgm:spPr/>
    </dgm:pt>
    <dgm:pt modelId="{23E96FB9-EAC5-48E9-BCE3-2E768AC673A2}" type="pres">
      <dgm:prSet presAssocID="{D193253B-6C0B-45A9-886C-2331756E4856}" presName="sibTrans" presStyleLbl="sibTrans1D1" presStyleIdx="4" presStyleCnt="8"/>
      <dgm:spPr/>
      <dgm:t>
        <a:bodyPr/>
        <a:lstStyle/>
        <a:p>
          <a:endParaRPr lang="en-US"/>
        </a:p>
      </dgm:t>
    </dgm:pt>
    <dgm:pt modelId="{610A13BA-5399-48CC-83CB-9EBE37FA08AD}" type="pres">
      <dgm:prSet presAssocID="{30E3FA96-3417-4951-A158-2671828EE199}" presName="node" presStyleLbl="node1" presStyleIdx="5" presStyleCnt="8" custScaleX="144885" custScaleY="151713">
        <dgm:presLayoutVars>
          <dgm:bulletEnabled val="1"/>
        </dgm:presLayoutVars>
      </dgm:prSet>
      <dgm:spPr/>
      <dgm:t>
        <a:bodyPr/>
        <a:lstStyle/>
        <a:p>
          <a:endParaRPr lang="en-US"/>
        </a:p>
      </dgm:t>
    </dgm:pt>
    <dgm:pt modelId="{24D2B281-1245-4A7C-B95E-8D2F3E808FF0}" type="pres">
      <dgm:prSet presAssocID="{30E3FA96-3417-4951-A158-2671828EE199}" presName="spNode" presStyleCnt="0"/>
      <dgm:spPr/>
    </dgm:pt>
    <dgm:pt modelId="{706DA682-A6F4-4CB2-9B94-CA1E6DB236E4}" type="pres">
      <dgm:prSet presAssocID="{0095EB51-76CB-4BE5-9157-1EBD2E34DA97}" presName="sibTrans" presStyleLbl="sibTrans1D1" presStyleIdx="5" presStyleCnt="8"/>
      <dgm:spPr/>
      <dgm:t>
        <a:bodyPr/>
        <a:lstStyle/>
        <a:p>
          <a:endParaRPr lang="en-US"/>
        </a:p>
      </dgm:t>
    </dgm:pt>
    <dgm:pt modelId="{EFF483B3-2318-452C-B4B7-5F96EC3639DF}" type="pres">
      <dgm:prSet presAssocID="{7A046164-BFE2-444A-9B4E-663704D6D82C}" presName="node" presStyleLbl="node1" presStyleIdx="6" presStyleCnt="8" custScaleX="144885" custScaleY="151713">
        <dgm:presLayoutVars>
          <dgm:bulletEnabled val="1"/>
        </dgm:presLayoutVars>
      </dgm:prSet>
      <dgm:spPr/>
      <dgm:t>
        <a:bodyPr/>
        <a:lstStyle/>
        <a:p>
          <a:endParaRPr lang="en-US"/>
        </a:p>
      </dgm:t>
    </dgm:pt>
    <dgm:pt modelId="{A8B0397D-7EBD-43BF-BA8E-FCDC79CC7C8B}" type="pres">
      <dgm:prSet presAssocID="{7A046164-BFE2-444A-9B4E-663704D6D82C}" presName="spNode" presStyleCnt="0"/>
      <dgm:spPr/>
    </dgm:pt>
    <dgm:pt modelId="{F667AA51-2ED5-4F4B-A858-FC7203E0BC6C}" type="pres">
      <dgm:prSet presAssocID="{BC2590ED-725B-4DD8-9975-7E70B5ACE69B}" presName="sibTrans" presStyleLbl="sibTrans1D1" presStyleIdx="6" presStyleCnt="8"/>
      <dgm:spPr/>
      <dgm:t>
        <a:bodyPr/>
        <a:lstStyle/>
        <a:p>
          <a:endParaRPr lang="en-US"/>
        </a:p>
      </dgm:t>
    </dgm:pt>
    <dgm:pt modelId="{6081AB64-3AC0-4680-A00B-01B8A1C64061}" type="pres">
      <dgm:prSet presAssocID="{B51BAA66-4BE2-406D-8D96-D0E76D232C28}" presName="node" presStyleLbl="node1" presStyleIdx="7" presStyleCnt="8" custScaleX="144885" custScaleY="151713">
        <dgm:presLayoutVars>
          <dgm:bulletEnabled val="1"/>
        </dgm:presLayoutVars>
      </dgm:prSet>
      <dgm:spPr/>
      <dgm:t>
        <a:bodyPr/>
        <a:lstStyle/>
        <a:p>
          <a:endParaRPr lang="en-US"/>
        </a:p>
      </dgm:t>
    </dgm:pt>
    <dgm:pt modelId="{EEAD319E-7659-46E4-B03F-F35783179C1F}" type="pres">
      <dgm:prSet presAssocID="{B51BAA66-4BE2-406D-8D96-D0E76D232C28}" presName="spNode" presStyleCnt="0"/>
      <dgm:spPr/>
    </dgm:pt>
    <dgm:pt modelId="{CCE33223-9F65-4C96-AD28-A40D7FF696AE}" type="pres">
      <dgm:prSet presAssocID="{01328DB3-6F7C-472E-9D56-83F49825BF95}" presName="sibTrans" presStyleLbl="sibTrans1D1" presStyleIdx="7" presStyleCnt="8"/>
      <dgm:spPr/>
      <dgm:t>
        <a:bodyPr/>
        <a:lstStyle/>
        <a:p>
          <a:endParaRPr lang="en-US"/>
        </a:p>
      </dgm:t>
    </dgm:pt>
  </dgm:ptLst>
  <dgm:cxnLst>
    <dgm:cxn modelId="{3034DF27-8CE9-4025-9AF1-80C6BC5DE52C}" type="presOf" srcId="{01328DB3-6F7C-472E-9D56-83F49825BF95}" destId="{CCE33223-9F65-4C96-AD28-A40D7FF696AE}" srcOrd="0" destOrd="0" presId="urn:microsoft.com/office/officeart/2005/8/layout/cycle6"/>
    <dgm:cxn modelId="{29820283-16DA-45AC-906E-AC6ED61F2139}" type="presOf" srcId="{3B19E830-311A-4F9C-AC53-83A683336C5B}" destId="{FC875244-5A89-4CDD-B3A8-546AF980AD40}" srcOrd="0" destOrd="0" presId="urn:microsoft.com/office/officeart/2005/8/layout/cycle6"/>
    <dgm:cxn modelId="{945C8B4D-C2E3-4F2B-9B00-BF310BB43DD9}" type="presOf" srcId="{0095EB51-76CB-4BE5-9157-1EBD2E34DA97}" destId="{706DA682-A6F4-4CB2-9B94-CA1E6DB236E4}" srcOrd="0" destOrd="0" presId="urn:microsoft.com/office/officeart/2005/8/layout/cycle6"/>
    <dgm:cxn modelId="{72B3C0DB-8C98-4841-BFBA-CFB0959EA58D}" type="presOf" srcId="{7A046164-BFE2-444A-9B4E-663704D6D82C}" destId="{EFF483B3-2318-452C-B4B7-5F96EC3639DF}" srcOrd="0" destOrd="0" presId="urn:microsoft.com/office/officeart/2005/8/layout/cycle6"/>
    <dgm:cxn modelId="{1AABB500-46E2-4A2C-901E-46A90DE1B004}" type="presOf" srcId="{DC208561-6CD8-4FF4-8B17-E6FB17108A1B}" destId="{FF3D8D79-2674-4DC9-A6F4-46AD8D0FA417}" srcOrd="0" destOrd="0" presId="urn:microsoft.com/office/officeart/2005/8/layout/cycle6"/>
    <dgm:cxn modelId="{75236E64-29F3-489C-8F7B-9864262BDBD8}" type="presOf" srcId="{B51BAA66-4BE2-406D-8D96-D0E76D232C28}" destId="{6081AB64-3AC0-4680-A00B-01B8A1C64061}" srcOrd="0" destOrd="0" presId="urn:microsoft.com/office/officeart/2005/8/layout/cycle6"/>
    <dgm:cxn modelId="{B8FA7DB6-FB77-48E5-93BE-46B968115D9B}" type="presOf" srcId="{F836D6EB-874A-45CF-AA43-926313181AC8}" destId="{D3C6D028-911D-4BCA-B1BC-43D32F53C3A3}" srcOrd="0" destOrd="0" presId="urn:microsoft.com/office/officeart/2005/8/layout/cycle6"/>
    <dgm:cxn modelId="{6ECFE895-7399-40AE-824C-238BF8BA7212}" srcId="{6B6EBB8B-2CD3-4532-982D-BACE9CF231B5}" destId="{30E3FA96-3417-4951-A158-2671828EE199}" srcOrd="5" destOrd="0" parTransId="{BCAA99BC-23A1-457F-AE7C-1090DCF29866}" sibTransId="{0095EB51-76CB-4BE5-9157-1EBD2E34DA97}"/>
    <dgm:cxn modelId="{D5A7B6D1-5773-4968-A0B1-6BF9DBFD0C65}" type="presOf" srcId="{405797BE-0E6D-4C01-9EA0-C13E4B1A3C81}" destId="{FE408581-06B3-42C4-9D2E-778C4457DF0F}" srcOrd="0" destOrd="0" presId="urn:microsoft.com/office/officeart/2005/8/layout/cycle6"/>
    <dgm:cxn modelId="{AA772EAF-07CE-4C32-92FD-1230EE25EAA4}" type="presOf" srcId="{B927D177-8229-4E2B-8CE4-6848DBC3A8DE}" destId="{1EEEAD4C-4C3D-41F0-8826-7969550886AD}" srcOrd="0" destOrd="0" presId="urn:microsoft.com/office/officeart/2005/8/layout/cycle6"/>
    <dgm:cxn modelId="{7C4B2D6C-525A-4A49-BE41-ED2974C1597D}" type="presOf" srcId="{D65F157A-C6FB-4683-9158-01E7E7B7D180}" destId="{34204594-6532-46FB-8C87-8F12F0D06996}" srcOrd="0" destOrd="0" presId="urn:microsoft.com/office/officeart/2005/8/layout/cycle6"/>
    <dgm:cxn modelId="{7538C6F5-6C68-470F-832D-0D34F561B22A}" type="presOf" srcId="{71E50F64-7FC1-4B6E-9582-5044DCE9B276}" destId="{633821B4-98A0-4E5C-8FCA-CF16CB8524E6}" srcOrd="0" destOrd="0" presId="urn:microsoft.com/office/officeart/2005/8/layout/cycle6"/>
    <dgm:cxn modelId="{7841C981-3364-4D51-9536-767E146C21E7}" srcId="{6B6EBB8B-2CD3-4532-982D-BACE9CF231B5}" destId="{B51BAA66-4BE2-406D-8D96-D0E76D232C28}" srcOrd="7" destOrd="0" parTransId="{ED9FA0DD-F1AA-4CDF-8E72-6EC2576D6553}" sibTransId="{01328DB3-6F7C-472E-9D56-83F49825BF95}"/>
    <dgm:cxn modelId="{9E3554A5-5900-43BC-A2A2-752254C644AF}" srcId="{6B6EBB8B-2CD3-4532-982D-BACE9CF231B5}" destId="{DC208561-6CD8-4FF4-8B17-E6FB17108A1B}" srcOrd="0" destOrd="0" parTransId="{9630B4B7-4A98-474E-AE54-F08613CFCA47}" sibTransId="{71E50F64-7FC1-4B6E-9582-5044DCE9B276}"/>
    <dgm:cxn modelId="{252D3D68-82FE-4B84-9BC1-05FF059D4DC2}" type="presOf" srcId="{30E3FA96-3417-4951-A158-2671828EE199}" destId="{610A13BA-5399-48CC-83CB-9EBE37FA08AD}" srcOrd="0" destOrd="0" presId="urn:microsoft.com/office/officeart/2005/8/layout/cycle6"/>
    <dgm:cxn modelId="{C7DAA84C-D25F-475F-B5E5-A2EE8509B5DA}" type="presOf" srcId="{C627E79C-3566-4677-B3EA-C3DCE264CA36}" destId="{69B7F02A-14A8-481C-AAE8-2AFA44AC0B00}" srcOrd="0" destOrd="0" presId="urn:microsoft.com/office/officeart/2005/8/layout/cycle6"/>
    <dgm:cxn modelId="{CE59CD63-A946-4EE4-BACC-C5838A544285}" srcId="{6B6EBB8B-2CD3-4532-982D-BACE9CF231B5}" destId="{7A046164-BFE2-444A-9B4E-663704D6D82C}" srcOrd="6" destOrd="0" parTransId="{CD7F013A-ED84-46CC-9079-4988387B24F6}" sibTransId="{BC2590ED-725B-4DD8-9975-7E70B5ACE69B}"/>
    <dgm:cxn modelId="{7A1E3FFF-3A00-4CBF-93B3-478EB4F4F7B9}" srcId="{6B6EBB8B-2CD3-4532-982D-BACE9CF231B5}" destId="{405797BE-0E6D-4C01-9EA0-C13E4B1A3C81}" srcOrd="3" destOrd="0" parTransId="{FAEFF6B9-65D7-4EF2-9862-395C2D769F4A}" sibTransId="{F2D612BF-BA4C-4EA5-9E9D-1FA8516B1127}"/>
    <dgm:cxn modelId="{550EA4EC-30FA-47C1-9807-BCB021145A46}" srcId="{6B6EBB8B-2CD3-4532-982D-BACE9CF231B5}" destId="{B927D177-8229-4E2B-8CE4-6848DBC3A8DE}" srcOrd="4" destOrd="0" parTransId="{6628F8BC-399C-4C15-A032-782E77ED526B}" sibTransId="{D193253B-6C0B-45A9-886C-2331756E4856}"/>
    <dgm:cxn modelId="{E4DC5DC8-B631-4E6A-89D6-4C4397CB8484}" type="presOf" srcId="{F2D612BF-BA4C-4EA5-9E9D-1FA8516B1127}" destId="{0B4DC34A-6E6D-4902-B149-95D3A52634E8}" srcOrd="0" destOrd="0" presId="urn:microsoft.com/office/officeart/2005/8/layout/cycle6"/>
    <dgm:cxn modelId="{F3076D41-F246-40FA-98F8-A791E39A7E35}" srcId="{6B6EBB8B-2CD3-4532-982D-BACE9CF231B5}" destId="{D65F157A-C6FB-4683-9158-01E7E7B7D180}" srcOrd="2" destOrd="0" parTransId="{2841A136-F97A-4D9D-99D9-A3B02C8C0C1C}" sibTransId="{3B19E830-311A-4F9C-AC53-83A683336C5B}"/>
    <dgm:cxn modelId="{145285F2-C6CC-4388-B28B-D4549874B19D}" type="presOf" srcId="{BC2590ED-725B-4DD8-9975-7E70B5ACE69B}" destId="{F667AA51-2ED5-4F4B-A858-FC7203E0BC6C}" srcOrd="0" destOrd="0" presId="urn:microsoft.com/office/officeart/2005/8/layout/cycle6"/>
    <dgm:cxn modelId="{5E8E7439-8C12-4CCA-9F1D-AFC8E75443B5}" srcId="{6B6EBB8B-2CD3-4532-982D-BACE9CF231B5}" destId="{C627E79C-3566-4677-B3EA-C3DCE264CA36}" srcOrd="1" destOrd="0" parTransId="{00F41D0E-6326-4E94-9714-F4C5ADA3E0B0}" sibTransId="{F836D6EB-874A-45CF-AA43-926313181AC8}"/>
    <dgm:cxn modelId="{6794E465-AD77-4142-9F22-2AD4C3460A21}" type="presOf" srcId="{D193253B-6C0B-45A9-886C-2331756E4856}" destId="{23E96FB9-EAC5-48E9-BCE3-2E768AC673A2}" srcOrd="0" destOrd="0" presId="urn:microsoft.com/office/officeart/2005/8/layout/cycle6"/>
    <dgm:cxn modelId="{6788568A-8418-4F6E-98C2-A79F7EDADFEF}" type="presOf" srcId="{6B6EBB8B-2CD3-4532-982D-BACE9CF231B5}" destId="{5D79914F-6411-44FC-8A6B-27967C60741F}" srcOrd="0" destOrd="0" presId="urn:microsoft.com/office/officeart/2005/8/layout/cycle6"/>
    <dgm:cxn modelId="{95D841C8-5D20-4609-9998-5FF131E3AE37}" type="presParOf" srcId="{5D79914F-6411-44FC-8A6B-27967C60741F}" destId="{FF3D8D79-2674-4DC9-A6F4-46AD8D0FA417}" srcOrd="0" destOrd="0" presId="urn:microsoft.com/office/officeart/2005/8/layout/cycle6"/>
    <dgm:cxn modelId="{7258CFE6-4C6B-4E1F-964C-11AB715BE670}" type="presParOf" srcId="{5D79914F-6411-44FC-8A6B-27967C60741F}" destId="{850C51FD-3501-48F1-AC80-F0574D484F25}" srcOrd="1" destOrd="0" presId="urn:microsoft.com/office/officeart/2005/8/layout/cycle6"/>
    <dgm:cxn modelId="{87A182AF-69EA-460C-90AD-987DC3184C4C}" type="presParOf" srcId="{5D79914F-6411-44FC-8A6B-27967C60741F}" destId="{633821B4-98A0-4E5C-8FCA-CF16CB8524E6}" srcOrd="2" destOrd="0" presId="urn:microsoft.com/office/officeart/2005/8/layout/cycle6"/>
    <dgm:cxn modelId="{C0EFC96C-C38C-48BD-BB5C-FAD4D24851BB}" type="presParOf" srcId="{5D79914F-6411-44FC-8A6B-27967C60741F}" destId="{69B7F02A-14A8-481C-AAE8-2AFA44AC0B00}" srcOrd="3" destOrd="0" presId="urn:microsoft.com/office/officeart/2005/8/layout/cycle6"/>
    <dgm:cxn modelId="{AEA1241E-9699-4F47-8CA9-ABA18D9D75EF}" type="presParOf" srcId="{5D79914F-6411-44FC-8A6B-27967C60741F}" destId="{0B7F11CC-5B6F-48FA-A336-41115E921708}" srcOrd="4" destOrd="0" presId="urn:microsoft.com/office/officeart/2005/8/layout/cycle6"/>
    <dgm:cxn modelId="{DBA4E4C6-7AC3-4644-963B-6B26A18BA8EC}" type="presParOf" srcId="{5D79914F-6411-44FC-8A6B-27967C60741F}" destId="{D3C6D028-911D-4BCA-B1BC-43D32F53C3A3}" srcOrd="5" destOrd="0" presId="urn:microsoft.com/office/officeart/2005/8/layout/cycle6"/>
    <dgm:cxn modelId="{C55A06CC-C9AA-417C-AC91-09DE21DDFFA2}" type="presParOf" srcId="{5D79914F-6411-44FC-8A6B-27967C60741F}" destId="{34204594-6532-46FB-8C87-8F12F0D06996}" srcOrd="6" destOrd="0" presId="urn:microsoft.com/office/officeart/2005/8/layout/cycle6"/>
    <dgm:cxn modelId="{0BB53FFA-1F16-46E4-B6FF-DCC8495A8322}" type="presParOf" srcId="{5D79914F-6411-44FC-8A6B-27967C60741F}" destId="{C52BFF80-8C38-4796-9AAA-D54B6963FDEB}" srcOrd="7" destOrd="0" presId="urn:microsoft.com/office/officeart/2005/8/layout/cycle6"/>
    <dgm:cxn modelId="{41D62176-22BE-4DFA-B480-B76851F7C1A1}" type="presParOf" srcId="{5D79914F-6411-44FC-8A6B-27967C60741F}" destId="{FC875244-5A89-4CDD-B3A8-546AF980AD40}" srcOrd="8" destOrd="0" presId="urn:microsoft.com/office/officeart/2005/8/layout/cycle6"/>
    <dgm:cxn modelId="{74B6A1B1-49A6-4CF8-884A-78E079185D30}" type="presParOf" srcId="{5D79914F-6411-44FC-8A6B-27967C60741F}" destId="{FE408581-06B3-42C4-9D2E-778C4457DF0F}" srcOrd="9" destOrd="0" presId="urn:microsoft.com/office/officeart/2005/8/layout/cycle6"/>
    <dgm:cxn modelId="{7DA5715A-B7F6-4DAE-B264-884E46B0002C}" type="presParOf" srcId="{5D79914F-6411-44FC-8A6B-27967C60741F}" destId="{073784DF-259F-4DC6-BDB0-72C3FD7F8C70}" srcOrd="10" destOrd="0" presId="urn:microsoft.com/office/officeart/2005/8/layout/cycle6"/>
    <dgm:cxn modelId="{0CE67F77-3635-41DC-8BC4-775AD21015E8}" type="presParOf" srcId="{5D79914F-6411-44FC-8A6B-27967C60741F}" destId="{0B4DC34A-6E6D-4902-B149-95D3A52634E8}" srcOrd="11" destOrd="0" presId="urn:microsoft.com/office/officeart/2005/8/layout/cycle6"/>
    <dgm:cxn modelId="{C0FE8108-4C14-4687-83C9-B38195DDC012}" type="presParOf" srcId="{5D79914F-6411-44FC-8A6B-27967C60741F}" destId="{1EEEAD4C-4C3D-41F0-8826-7969550886AD}" srcOrd="12" destOrd="0" presId="urn:microsoft.com/office/officeart/2005/8/layout/cycle6"/>
    <dgm:cxn modelId="{5AB5108A-CFBC-4896-84DD-42A990B72490}" type="presParOf" srcId="{5D79914F-6411-44FC-8A6B-27967C60741F}" destId="{CB9B8830-8B32-4235-B06D-254CF2F8646C}" srcOrd="13" destOrd="0" presId="urn:microsoft.com/office/officeart/2005/8/layout/cycle6"/>
    <dgm:cxn modelId="{C59E98CA-1A18-45F8-84E0-2B34E8598A5E}" type="presParOf" srcId="{5D79914F-6411-44FC-8A6B-27967C60741F}" destId="{23E96FB9-EAC5-48E9-BCE3-2E768AC673A2}" srcOrd="14" destOrd="0" presId="urn:microsoft.com/office/officeart/2005/8/layout/cycle6"/>
    <dgm:cxn modelId="{CFC5809A-5064-4916-A16D-9ECFE01491E8}" type="presParOf" srcId="{5D79914F-6411-44FC-8A6B-27967C60741F}" destId="{610A13BA-5399-48CC-83CB-9EBE37FA08AD}" srcOrd="15" destOrd="0" presId="urn:microsoft.com/office/officeart/2005/8/layout/cycle6"/>
    <dgm:cxn modelId="{07B05847-7EC3-46D5-853B-107681F74505}" type="presParOf" srcId="{5D79914F-6411-44FC-8A6B-27967C60741F}" destId="{24D2B281-1245-4A7C-B95E-8D2F3E808FF0}" srcOrd="16" destOrd="0" presId="urn:microsoft.com/office/officeart/2005/8/layout/cycle6"/>
    <dgm:cxn modelId="{11B7FA32-4B85-4FE0-9291-7F85AEDAAD86}" type="presParOf" srcId="{5D79914F-6411-44FC-8A6B-27967C60741F}" destId="{706DA682-A6F4-4CB2-9B94-CA1E6DB236E4}" srcOrd="17" destOrd="0" presId="urn:microsoft.com/office/officeart/2005/8/layout/cycle6"/>
    <dgm:cxn modelId="{823DC6F1-746E-4542-AF75-75B148B0732C}" type="presParOf" srcId="{5D79914F-6411-44FC-8A6B-27967C60741F}" destId="{EFF483B3-2318-452C-B4B7-5F96EC3639DF}" srcOrd="18" destOrd="0" presId="urn:microsoft.com/office/officeart/2005/8/layout/cycle6"/>
    <dgm:cxn modelId="{7FD39B4B-EFCA-4762-B017-9119E069118B}" type="presParOf" srcId="{5D79914F-6411-44FC-8A6B-27967C60741F}" destId="{A8B0397D-7EBD-43BF-BA8E-FCDC79CC7C8B}" srcOrd="19" destOrd="0" presId="urn:microsoft.com/office/officeart/2005/8/layout/cycle6"/>
    <dgm:cxn modelId="{488115A3-87A5-4AED-9164-51244674412E}" type="presParOf" srcId="{5D79914F-6411-44FC-8A6B-27967C60741F}" destId="{F667AA51-2ED5-4F4B-A858-FC7203E0BC6C}" srcOrd="20" destOrd="0" presId="urn:microsoft.com/office/officeart/2005/8/layout/cycle6"/>
    <dgm:cxn modelId="{23D189C4-7BFB-47CE-94EC-FE9E3600C479}" type="presParOf" srcId="{5D79914F-6411-44FC-8A6B-27967C60741F}" destId="{6081AB64-3AC0-4680-A00B-01B8A1C64061}" srcOrd="21" destOrd="0" presId="urn:microsoft.com/office/officeart/2005/8/layout/cycle6"/>
    <dgm:cxn modelId="{094CB86D-01C3-49E5-9639-C0E7FFF1607C}" type="presParOf" srcId="{5D79914F-6411-44FC-8A6B-27967C60741F}" destId="{EEAD319E-7659-46E4-B03F-F35783179C1F}" srcOrd="22" destOrd="0" presId="urn:microsoft.com/office/officeart/2005/8/layout/cycle6"/>
    <dgm:cxn modelId="{54DB700E-853C-4163-88C3-53171A8E3ADA}" type="presParOf" srcId="{5D79914F-6411-44FC-8A6B-27967C60741F}" destId="{CCE33223-9F65-4C96-AD28-A40D7FF696AE}" srcOrd="23" destOrd="0" presId="urn:microsoft.com/office/officeart/2005/8/layout/cycle6"/>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4B26172-8729-4713-A124-CE716E5B02E3}" type="doc">
      <dgm:prSet loTypeId="urn:microsoft.com/office/officeart/2005/8/layout/cycle6" loCatId="cycle" qsTypeId="urn:microsoft.com/office/officeart/2005/8/quickstyle/3d4" qsCatId="3D" csTypeId="urn:microsoft.com/office/officeart/2005/8/colors/colorful5" csCatId="colorful" phldr="1"/>
      <dgm:spPr/>
      <dgm:t>
        <a:bodyPr/>
        <a:lstStyle/>
        <a:p>
          <a:endParaRPr lang="en-US"/>
        </a:p>
      </dgm:t>
    </dgm:pt>
    <dgm:pt modelId="{0DECF63C-A0FD-40BB-AB57-7906FE27F0A6}">
      <dgm:prSet phldrT="[Text]" custT="1"/>
      <dgm:spPr/>
      <dgm:t>
        <a:bodyPr/>
        <a:lstStyle/>
        <a:p>
          <a:endParaRPr lang="en-US" sz="1400" dirty="0">
            <a:cs typeface="B Nazanin" panose="00000400000000000000" pitchFamily="2" charset="-78"/>
          </a:endParaRPr>
        </a:p>
      </dgm:t>
    </dgm:pt>
    <dgm:pt modelId="{E81B81A1-22AD-4D7D-9274-234D6A1B331E}" type="parTrans" cxnId="{B803EDA2-0FD1-4DA0-B9A9-1E7864F25F60}">
      <dgm:prSet/>
      <dgm:spPr/>
      <dgm:t>
        <a:bodyPr/>
        <a:lstStyle/>
        <a:p>
          <a:endParaRPr lang="en-US"/>
        </a:p>
      </dgm:t>
    </dgm:pt>
    <dgm:pt modelId="{B9186EA0-CCF5-4559-8500-C3C452E97A2F}" type="sibTrans" cxnId="{B803EDA2-0FD1-4DA0-B9A9-1E7864F25F60}">
      <dgm:prSet/>
      <dgm:spPr/>
      <dgm:t>
        <a:bodyPr/>
        <a:lstStyle/>
        <a:p>
          <a:endParaRPr lang="en-US"/>
        </a:p>
      </dgm:t>
    </dgm:pt>
    <dgm:pt modelId="{90AB3C6B-B330-4F61-AD16-084437E801DA}">
      <dgm:prSet phldrT="[Text]" custT="1"/>
      <dgm:spPr/>
      <dgm:t>
        <a:bodyPr/>
        <a:lstStyle/>
        <a:p>
          <a:endParaRPr lang="en-US" sz="1800" dirty="0"/>
        </a:p>
      </dgm:t>
    </dgm:pt>
    <dgm:pt modelId="{AF4ADA48-8C95-417F-AB56-A6003A66C124}" type="parTrans" cxnId="{F1F054D1-36A1-4FFA-981E-7FFDB16E5F3B}">
      <dgm:prSet/>
      <dgm:spPr/>
      <dgm:t>
        <a:bodyPr/>
        <a:lstStyle/>
        <a:p>
          <a:endParaRPr lang="en-US"/>
        </a:p>
      </dgm:t>
    </dgm:pt>
    <dgm:pt modelId="{C0F3922A-AD3E-4652-94BF-D51A83148B7D}" type="sibTrans" cxnId="{F1F054D1-36A1-4FFA-981E-7FFDB16E5F3B}">
      <dgm:prSet/>
      <dgm:spPr/>
      <dgm:t>
        <a:bodyPr/>
        <a:lstStyle/>
        <a:p>
          <a:endParaRPr lang="en-US"/>
        </a:p>
      </dgm:t>
    </dgm:pt>
    <dgm:pt modelId="{CC83770D-0AE7-4767-AA57-CC9200D1040D}">
      <dgm:prSet phldrT="[Text]"/>
      <dgm:spPr/>
      <dgm:t>
        <a:bodyPr/>
        <a:lstStyle/>
        <a:p>
          <a:endParaRPr lang="en-US" dirty="0"/>
        </a:p>
      </dgm:t>
    </dgm:pt>
    <dgm:pt modelId="{1DF37167-FCD0-4780-BA19-DF1EDE13A3C4}" type="parTrans" cxnId="{7064F744-A990-4D04-9B58-CEDE0A1858B9}">
      <dgm:prSet/>
      <dgm:spPr/>
      <dgm:t>
        <a:bodyPr/>
        <a:lstStyle/>
        <a:p>
          <a:endParaRPr lang="en-US"/>
        </a:p>
      </dgm:t>
    </dgm:pt>
    <dgm:pt modelId="{988899B4-CAF6-4E5A-ADF7-FA07E68097BA}" type="sibTrans" cxnId="{7064F744-A990-4D04-9B58-CEDE0A1858B9}">
      <dgm:prSet/>
      <dgm:spPr/>
      <dgm:t>
        <a:bodyPr/>
        <a:lstStyle/>
        <a:p>
          <a:endParaRPr lang="en-US"/>
        </a:p>
      </dgm:t>
    </dgm:pt>
    <dgm:pt modelId="{A98CC003-6B5D-42E9-9709-76D2F4C61D99}">
      <dgm:prSet phldrT="[Text]" custT="1"/>
      <dgm:spPr/>
      <dgm:t>
        <a:bodyPr/>
        <a:lstStyle/>
        <a:p>
          <a:endParaRPr lang="en-US" sz="1800" dirty="0">
            <a:cs typeface="B Nazanin" panose="00000400000000000000" pitchFamily="2" charset="-78"/>
          </a:endParaRPr>
        </a:p>
      </dgm:t>
    </dgm:pt>
    <dgm:pt modelId="{F0339985-6FA1-4242-889C-F508417D6738}" type="parTrans" cxnId="{744AD731-C87B-41FC-909F-8A9125E49C20}">
      <dgm:prSet/>
      <dgm:spPr/>
      <dgm:t>
        <a:bodyPr/>
        <a:lstStyle/>
        <a:p>
          <a:endParaRPr lang="en-US"/>
        </a:p>
      </dgm:t>
    </dgm:pt>
    <dgm:pt modelId="{08F5E521-71EA-4A18-BC6D-339DAA8EA39E}" type="sibTrans" cxnId="{744AD731-C87B-41FC-909F-8A9125E49C20}">
      <dgm:prSet/>
      <dgm:spPr/>
      <dgm:t>
        <a:bodyPr/>
        <a:lstStyle/>
        <a:p>
          <a:endParaRPr lang="en-US"/>
        </a:p>
      </dgm:t>
    </dgm:pt>
    <dgm:pt modelId="{9E168B1F-DC05-4BE2-9E73-A0D00AE0EF3D}">
      <dgm:prSet phldrT="[Text]"/>
      <dgm:spPr/>
      <dgm:t>
        <a:bodyPr/>
        <a:lstStyle/>
        <a:p>
          <a:endParaRPr lang="en-US" dirty="0"/>
        </a:p>
      </dgm:t>
    </dgm:pt>
    <dgm:pt modelId="{B8BE9CAB-7984-4FF6-8A06-2206B9237172}" type="sibTrans" cxnId="{5BB41114-F407-46B3-AE70-6872857CD4AB}">
      <dgm:prSet/>
      <dgm:spPr/>
      <dgm:t>
        <a:bodyPr/>
        <a:lstStyle/>
        <a:p>
          <a:endParaRPr lang="en-US"/>
        </a:p>
      </dgm:t>
    </dgm:pt>
    <dgm:pt modelId="{B375A76E-90DE-4A4E-8F79-CBA31008A288}" type="parTrans" cxnId="{5BB41114-F407-46B3-AE70-6872857CD4AB}">
      <dgm:prSet/>
      <dgm:spPr/>
      <dgm:t>
        <a:bodyPr/>
        <a:lstStyle/>
        <a:p>
          <a:endParaRPr lang="en-US"/>
        </a:p>
      </dgm:t>
    </dgm:pt>
    <dgm:pt modelId="{3A89D4F3-D901-4980-93B9-81870B17F6DF}" type="pres">
      <dgm:prSet presAssocID="{34B26172-8729-4713-A124-CE716E5B02E3}" presName="cycle" presStyleCnt="0">
        <dgm:presLayoutVars>
          <dgm:dir/>
          <dgm:resizeHandles val="exact"/>
        </dgm:presLayoutVars>
      </dgm:prSet>
      <dgm:spPr/>
      <dgm:t>
        <a:bodyPr/>
        <a:lstStyle/>
        <a:p>
          <a:endParaRPr lang="en-US"/>
        </a:p>
      </dgm:t>
    </dgm:pt>
    <dgm:pt modelId="{4AA0AAC9-43F0-467F-80C2-38B8FAF33CB0}" type="pres">
      <dgm:prSet presAssocID="{0DECF63C-A0FD-40BB-AB57-7906FE27F0A6}" presName="node" presStyleLbl="node1" presStyleIdx="0" presStyleCnt="5">
        <dgm:presLayoutVars>
          <dgm:bulletEnabled val="1"/>
        </dgm:presLayoutVars>
      </dgm:prSet>
      <dgm:spPr/>
      <dgm:t>
        <a:bodyPr/>
        <a:lstStyle/>
        <a:p>
          <a:endParaRPr lang="en-US"/>
        </a:p>
      </dgm:t>
    </dgm:pt>
    <dgm:pt modelId="{1EDC14D3-173E-4F32-90DD-0E760A1F8BBC}" type="pres">
      <dgm:prSet presAssocID="{0DECF63C-A0FD-40BB-AB57-7906FE27F0A6}" presName="spNode" presStyleCnt="0"/>
      <dgm:spPr/>
    </dgm:pt>
    <dgm:pt modelId="{792BD79C-17D4-4593-AAAA-F3E6A42EFF38}" type="pres">
      <dgm:prSet presAssocID="{B9186EA0-CCF5-4559-8500-C3C452E97A2F}" presName="sibTrans" presStyleLbl="sibTrans1D1" presStyleIdx="0" presStyleCnt="5"/>
      <dgm:spPr/>
      <dgm:t>
        <a:bodyPr/>
        <a:lstStyle/>
        <a:p>
          <a:endParaRPr lang="en-US"/>
        </a:p>
      </dgm:t>
    </dgm:pt>
    <dgm:pt modelId="{2857D2F5-9894-4C1F-8B3A-FED8C02E21C8}" type="pres">
      <dgm:prSet presAssocID="{9E168B1F-DC05-4BE2-9E73-A0D00AE0EF3D}" presName="node" presStyleLbl="node1" presStyleIdx="1" presStyleCnt="5">
        <dgm:presLayoutVars>
          <dgm:bulletEnabled val="1"/>
        </dgm:presLayoutVars>
      </dgm:prSet>
      <dgm:spPr/>
      <dgm:t>
        <a:bodyPr/>
        <a:lstStyle/>
        <a:p>
          <a:endParaRPr lang="en-US"/>
        </a:p>
      </dgm:t>
    </dgm:pt>
    <dgm:pt modelId="{B0611846-9ABD-4CB2-87F6-B49F7FE0AF38}" type="pres">
      <dgm:prSet presAssocID="{9E168B1F-DC05-4BE2-9E73-A0D00AE0EF3D}" presName="spNode" presStyleCnt="0"/>
      <dgm:spPr/>
    </dgm:pt>
    <dgm:pt modelId="{BE7384FE-DCF5-4B6F-BC18-32BB300120B3}" type="pres">
      <dgm:prSet presAssocID="{B8BE9CAB-7984-4FF6-8A06-2206B9237172}" presName="sibTrans" presStyleLbl="sibTrans1D1" presStyleIdx="1" presStyleCnt="5"/>
      <dgm:spPr/>
      <dgm:t>
        <a:bodyPr/>
        <a:lstStyle/>
        <a:p>
          <a:endParaRPr lang="en-US"/>
        </a:p>
      </dgm:t>
    </dgm:pt>
    <dgm:pt modelId="{0A8F0F40-C8C5-420E-99F8-15058ECF3973}" type="pres">
      <dgm:prSet presAssocID="{90AB3C6B-B330-4F61-AD16-084437E801DA}" presName="node" presStyleLbl="node1" presStyleIdx="2" presStyleCnt="5" custScaleY="116649">
        <dgm:presLayoutVars>
          <dgm:bulletEnabled val="1"/>
        </dgm:presLayoutVars>
      </dgm:prSet>
      <dgm:spPr/>
      <dgm:t>
        <a:bodyPr/>
        <a:lstStyle/>
        <a:p>
          <a:endParaRPr lang="en-US"/>
        </a:p>
      </dgm:t>
    </dgm:pt>
    <dgm:pt modelId="{45D88F96-8CDF-4F9B-BDEC-3A2ADB10B56D}" type="pres">
      <dgm:prSet presAssocID="{90AB3C6B-B330-4F61-AD16-084437E801DA}" presName="spNode" presStyleCnt="0"/>
      <dgm:spPr/>
    </dgm:pt>
    <dgm:pt modelId="{EA67F63A-5BE1-4C73-8E7E-1FD14BD98C84}" type="pres">
      <dgm:prSet presAssocID="{C0F3922A-AD3E-4652-94BF-D51A83148B7D}" presName="sibTrans" presStyleLbl="sibTrans1D1" presStyleIdx="2" presStyleCnt="5"/>
      <dgm:spPr/>
      <dgm:t>
        <a:bodyPr/>
        <a:lstStyle/>
        <a:p>
          <a:endParaRPr lang="en-US"/>
        </a:p>
      </dgm:t>
    </dgm:pt>
    <dgm:pt modelId="{B3DB5395-EBE5-419C-9D08-5A04A2FFBB10}" type="pres">
      <dgm:prSet presAssocID="{CC83770D-0AE7-4767-AA57-CC9200D1040D}" presName="node" presStyleLbl="node1" presStyleIdx="3" presStyleCnt="5" custScaleY="109066">
        <dgm:presLayoutVars>
          <dgm:bulletEnabled val="1"/>
        </dgm:presLayoutVars>
      </dgm:prSet>
      <dgm:spPr/>
      <dgm:t>
        <a:bodyPr/>
        <a:lstStyle/>
        <a:p>
          <a:endParaRPr lang="en-US"/>
        </a:p>
      </dgm:t>
    </dgm:pt>
    <dgm:pt modelId="{8D1E7C88-1F7C-4955-9E0B-12F970C90D7F}" type="pres">
      <dgm:prSet presAssocID="{CC83770D-0AE7-4767-AA57-CC9200D1040D}" presName="spNode" presStyleCnt="0"/>
      <dgm:spPr/>
    </dgm:pt>
    <dgm:pt modelId="{EC685FFF-56CD-4357-95D9-923DB5F69251}" type="pres">
      <dgm:prSet presAssocID="{988899B4-CAF6-4E5A-ADF7-FA07E68097BA}" presName="sibTrans" presStyleLbl="sibTrans1D1" presStyleIdx="3" presStyleCnt="5"/>
      <dgm:spPr/>
      <dgm:t>
        <a:bodyPr/>
        <a:lstStyle/>
        <a:p>
          <a:endParaRPr lang="en-US"/>
        </a:p>
      </dgm:t>
    </dgm:pt>
    <dgm:pt modelId="{860EA135-5F4F-4F87-A764-9451EC8C6983}" type="pres">
      <dgm:prSet presAssocID="{A98CC003-6B5D-42E9-9709-76D2F4C61D99}" presName="node" presStyleLbl="node1" presStyleIdx="4" presStyleCnt="5">
        <dgm:presLayoutVars>
          <dgm:bulletEnabled val="1"/>
        </dgm:presLayoutVars>
      </dgm:prSet>
      <dgm:spPr/>
      <dgm:t>
        <a:bodyPr/>
        <a:lstStyle/>
        <a:p>
          <a:endParaRPr lang="en-US"/>
        </a:p>
      </dgm:t>
    </dgm:pt>
    <dgm:pt modelId="{61F077B5-4D06-4CD1-9C85-5402B3B9FF08}" type="pres">
      <dgm:prSet presAssocID="{A98CC003-6B5D-42E9-9709-76D2F4C61D99}" presName="spNode" presStyleCnt="0"/>
      <dgm:spPr/>
    </dgm:pt>
    <dgm:pt modelId="{DBE6A48E-0800-4058-8F88-26BBEDE96882}" type="pres">
      <dgm:prSet presAssocID="{08F5E521-71EA-4A18-BC6D-339DAA8EA39E}" presName="sibTrans" presStyleLbl="sibTrans1D1" presStyleIdx="4" presStyleCnt="5"/>
      <dgm:spPr/>
      <dgm:t>
        <a:bodyPr/>
        <a:lstStyle/>
        <a:p>
          <a:endParaRPr lang="en-US"/>
        </a:p>
      </dgm:t>
    </dgm:pt>
  </dgm:ptLst>
  <dgm:cxnLst>
    <dgm:cxn modelId="{C61E5B92-59FB-469C-A46D-0348A8BD46FB}" type="presOf" srcId="{A98CC003-6B5D-42E9-9709-76D2F4C61D99}" destId="{860EA135-5F4F-4F87-A764-9451EC8C6983}" srcOrd="0" destOrd="0" presId="urn:microsoft.com/office/officeart/2005/8/layout/cycle6"/>
    <dgm:cxn modelId="{46A04413-AF23-4CE2-A2A5-727A2A2EAB80}" type="presOf" srcId="{90AB3C6B-B330-4F61-AD16-084437E801DA}" destId="{0A8F0F40-C8C5-420E-99F8-15058ECF3973}" srcOrd="0" destOrd="0" presId="urn:microsoft.com/office/officeart/2005/8/layout/cycle6"/>
    <dgm:cxn modelId="{8C883E93-A78C-4FC9-8C75-4E4E4B1E936F}" type="presOf" srcId="{08F5E521-71EA-4A18-BC6D-339DAA8EA39E}" destId="{DBE6A48E-0800-4058-8F88-26BBEDE96882}" srcOrd="0" destOrd="0" presId="urn:microsoft.com/office/officeart/2005/8/layout/cycle6"/>
    <dgm:cxn modelId="{744AD731-C87B-41FC-909F-8A9125E49C20}" srcId="{34B26172-8729-4713-A124-CE716E5B02E3}" destId="{A98CC003-6B5D-42E9-9709-76D2F4C61D99}" srcOrd="4" destOrd="0" parTransId="{F0339985-6FA1-4242-889C-F508417D6738}" sibTransId="{08F5E521-71EA-4A18-BC6D-339DAA8EA39E}"/>
    <dgm:cxn modelId="{F1F054D1-36A1-4FFA-981E-7FFDB16E5F3B}" srcId="{34B26172-8729-4713-A124-CE716E5B02E3}" destId="{90AB3C6B-B330-4F61-AD16-084437E801DA}" srcOrd="2" destOrd="0" parTransId="{AF4ADA48-8C95-417F-AB56-A6003A66C124}" sibTransId="{C0F3922A-AD3E-4652-94BF-D51A83148B7D}"/>
    <dgm:cxn modelId="{8275EBCB-3413-42D4-9188-C06308E8FD71}" type="presOf" srcId="{B9186EA0-CCF5-4559-8500-C3C452E97A2F}" destId="{792BD79C-17D4-4593-AAAA-F3E6A42EFF38}" srcOrd="0" destOrd="0" presId="urn:microsoft.com/office/officeart/2005/8/layout/cycle6"/>
    <dgm:cxn modelId="{5BB41114-F407-46B3-AE70-6872857CD4AB}" srcId="{34B26172-8729-4713-A124-CE716E5B02E3}" destId="{9E168B1F-DC05-4BE2-9E73-A0D00AE0EF3D}" srcOrd="1" destOrd="0" parTransId="{B375A76E-90DE-4A4E-8F79-CBA31008A288}" sibTransId="{B8BE9CAB-7984-4FF6-8A06-2206B9237172}"/>
    <dgm:cxn modelId="{4D6D32AC-C0F3-458B-B29F-0448070760F7}" type="presOf" srcId="{34B26172-8729-4713-A124-CE716E5B02E3}" destId="{3A89D4F3-D901-4980-93B9-81870B17F6DF}" srcOrd="0" destOrd="0" presId="urn:microsoft.com/office/officeart/2005/8/layout/cycle6"/>
    <dgm:cxn modelId="{7064F744-A990-4D04-9B58-CEDE0A1858B9}" srcId="{34B26172-8729-4713-A124-CE716E5B02E3}" destId="{CC83770D-0AE7-4767-AA57-CC9200D1040D}" srcOrd="3" destOrd="0" parTransId="{1DF37167-FCD0-4780-BA19-DF1EDE13A3C4}" sibTransId="{988899B4-CAF6-4E5A-ADF7-FA07E68097BA}"/>
    <dgm:cxn modelId="{C46C137E-39D9-4552-B200-82575274DDF1}" type="presOf" srcId="{CC83770D-0AE7-4767-AA57-CC9200D1040D}" destId="{B3DB5395-EBE5-419C-9D08-5A04A2FFBB10}" srcOrd="0" destOrd="0" presId="urn:microsoft.com/office/officeart/2005/8/layout/cycle6"/>
    <dgm:cxn modelId="{036B1BC2-BDEC-40C3-A3F5-32105516CF40}" type="presOf" srcId="{0DECF63C-A0FD-40BB-AB57-7906FE27F0A6}" destId="{4AA0AAC9-43F0-467F-80C2-38B8FAF33CB0}" srcOrd="0" destOrd="0" presId="urn:microsoft.com/office/officeart/2005/8/layout/cycle6"/>
    <dgm:cxn modelId="{145581F1-6E08-4A79-9E8D-8504007CBDB3}" type="presOf" srcId="{B8BE9CAB-7984-4FF6-8A06-2206B9237172}" destId="{BE7384FE-DCF5-4B6F-BC18-32BB300120B3}" srcOrd="0" destOrd="0" presId="urn:microsoft.com/office/officeart/2005/8/layout/cycle6"/>
    <dgm:cxn modelId="{B803EDA2-0FD1-4DA0-B9A9-1E7864F25F60}" srcId="{34B26172-8729-4713-A124-CE716E5B02E3}" destId="{0DECF63C-A0FD-40BB-AB57-7906FE27F0A6}" srcOrd="0" destOrd="0" parTransId="{E81B81A1-22AD-4D7D-9274-234D6A1B331E}" sibTransId="{B9186EA0-CCF5-4559-8500-C3C452E97A2F}"/>
    <dgm:cxn modelId="{3031828C-D1F0-4A88-BD61-FD73603C4F2D}" type="presOf" srcId="{C0F3922A-AD3E-4652-94BF-D51A83148B7D}" destId="{EA67F63A-5BE1-4C73-8E7E-1FD14BD98C84}" srcOrd="0" destOrd="0" presId="urn:microsoft.com/office/officeart/2005/8/layout/cycle6"/>
    <dgm:cxn modelId="{2C05C1F2-FCED-41DB-8192-2EE46C156AFB}" type="presOf" srcId="{9E168B1F-DC05-4BE2-9E73-A0D00AE0EF3D}" destId="{2857D2F5-9894-4C1F-8B3A-FED8C02E21C8}" srcOrd="0" destOrd="0" presId="urn:microsoft.com/office/officeart/2005/8/layout/cycle6"/>
    <dgm:cxn modelId="{FD62AAA5-02F4-49FF-8320-AF62DA635004}" type="presOf" srcId="{988899B4-CAF6-4E5A-ADF7-FA07E68097BA}" destId="{EC685FFF-56CD-4357-95D9-923DB5F69251}" srcOrd="0" destOrd="0" presId="urn:microsoft.com/office/officeart/2005/8/layout/cycle6"/>
    <dgm:cxn modelId="{8CC24E55-6E29-4A1E-A597-C434D64A8668}" type="presParOf" srcId="{3A89D4F3-D901-4980-93B9-81870B17F6DF}" destId="{4AA0AAC9-43F0-467F-80C2-38B8FAF33CB0}" srcOrd="0" destOrd="0" presId="urn:microsoft.com/office/officeart/2005/8/layout/cycle6"/>
    <dgm:cxn modelId="{9F150774-10CE-4E0B-9C01-58A8ED895136}" type="presParOf" srcId="{3A89D4F3-D901-4980-93B9-81870B17F6DF}" destId="{1EDC14D3-173E-4F32-90DD-0E760A1F8BBC}" srcOrd="1" destOrd="0" presId="urn:microsoft.com/office/officeart/2005/8/layout/cycle6"/>
    <dgm:cxn modelId="{092293B6-B8E8-4E0C-8DA6-3DCFB4554E9B}" type="presParOf" srcId="{3A89D4F3-D901-4980-93B9-81870B17F6DF}" destId="{792BD79C-17D4-4593-AAAA-F3E6A42EFF38}" srcOrd="2" destOrd="0" presId="urn:microsoft.com/office/officeart/2005/8/layout/cycle6"/>
    <dgm:cxn modelId="{69080B68-F8BD-45E4-8D29-71FA775A1EAB}" type="presParOf" srcId="{3A89D4F3-D901-4980-93B9-81870B17F6DF}" destId="{2857D2F5-9894-4C1F-8B3A-FED8C02E21C8}" srcOrd="3" destOrd="0" presId="urn:microsoft.com/office/officeart/2005/8/layout/cycle6"/>
    <dgm:cxn modelId="{B20C8AA3-ADA3-4799-9B08-E0C3978DC0D6}" type="presParOf" srcId="{3A89D4F3-D901-4980-93B9-81870B17F6DF}" destId="{B0611846-9ABD-4CB2-87F6-B49F7FE0AF38}" srcOrd="4" destOrd="0" presId="urn:microsoft.com/office/officeart/2005/8/layout/cycle6"/>
    <dgm:cxn modelId="{1C700D44-6D8C-4481-824F-BEF72524016A}" type="presParOf" srcId="{3A89D4F3-D901-4980-93B9-81870B17F6DF}" destId="{BE7384FE-DCF5-4B6F-BC18-32BB300120B3}" srcOrd="5" destOrd="0" presId="urn:microsoft.com/office/officeart/2005/8/layout/cycle6"/>
    <dgm:cxn modelId="{5E3E5AC8-AA19-4939-8EC6-DA1CF028B9F4}" type="presParOf" srcId="{3A89D4F3-D901-4980-93B9-81870B17F6DF}" destId="{0A8F0F40-C8C5-420E-99F8-15058ECF3973}" srcOrd="6" destOrd="0" presId="urn:microsoft.com/office/officeart/2005/8/layout/cycle6"/>
    <dgm:cxn modelId="{1A9DBA82-EF9C-417B-9AB0-63CDD8112966}" type="presParOf" srcId="{3A89D4F3-D901-4980-93B9-81870B17F6DF}" destId="{45D88F96-8CDF-4F9B-BDEC-3A2ADB10B56D}" srcOrd="7" destOrd="0" presId="urn:microsoft.com/office/officeart/2005/8/layout/cycle6"/>
    <dgm:cxn modelId="{A9F4A310-203C-41BA-A8AB-4C8240AF1A1A}" type="presParOf" srcId="{3A89D4F3-D901-4980-93B9-81870B17F6DF}" destId="{EA67F63A-5BE1-4C73-8E7E-1FD14BD98C84}" srcOrd="8" destOrd="0" presId="urn:microsoft.com/office/officeart/2005/8/layout/cycle6"/>
    <dgm:cxn modelId="{9227BEA2-8C7B-4942-BF6A-D8C9CB8E17E5}" type="presParOf" srcId="{3A89D4F3-D901-4980-93B9-81870B17F6DF}" destId="{B3DB5395-EBE5-419C-9D08-5A04A2FFBB10}" srcOrd="9" destOrd="0" presId="urn:microsoft.com/office/officeart/2005/8/layout/cycle6"/>
    <dgm:cxn modelId="{2CD47EE0-DF5F-4029-BC31-BA166145CFC4}" type="presParOf" srcId="{3A89D4F3-D901-4980-93B9-81870B17F6DF}" destId="{8D1E7C88-1F7C-4955-9E0B-12F970C90D7F}" srcOrd="10" destOrd="0" presId="urn:microsoft.com/office/officeart/2005/8/layout/cycle6"/>
    <dgm:cxn modelId="{5166FA6C-91A3-417F-91B2-C03F0B37BBA8}" type="presParOf" srcId="{3A89D4F3-D901-4980-93B9-81870B17F6DF}" destId="{EC685FFF-56CD-4357-95D9-923DB5F69251}" srcOrd="11" destOrd="0" presId="urn:microsoft.com/office/officeart/2005/8/layout/cycle6"/>
    <dgm:cxn modelId="{1B43452A-2EAD-4E86-9378-CD5B3EAB1CD6}" type="presParOf" srcId="{3A89D4F3-D901-4980-93B9-81870B17F6DF}" destId="{860EA135-5F4F-4F87-A764-9451EC8C6983}" srcOrd="12" destOrd="0" presId="urn:microsoft.com/office/officeart/2005/8/layout/cycle6"/>
    <dgm:cxn modelId="{8627D838-B3A6-4032-BFDA-8A4E424FBA98}" type="presParOf" srcId="{3A89D4F3-D901-4980-93B9-81870B17F6DF}" destId="{61F077B5-4D06-4CD1-9C85-5402B3B9FF08}" srcOrd="13" destOrd="0" presId="urn:microsoft.com/office/officeart/2005/8/layout/cycle6"/>
    <dgm:cxn modelId="{CA4FB3DF-707E-4BC0-B726-0398856415E2}" type="presParOf" srcId="{3A89D4F3-D901-4980-93B9-81870B17F6DF}" destId="{DBE6A48E-0800-4058-8F88-26BBEDE96882}" srcOrd="14" destOrd="0" presId="urn:microsoft.com/office/officeart/2005/8/layout/cycle6"/>
  </dgm:cxnLst>
  <dgm:bg/>
  <dgm:whole/>
  <dgm:extLst>
    <a:ext uri="http://schemas.microsoft.com/office/drawing/2008/diagram">
      <dsp:dataModelExt xmlns:dsp="http://schemas.microsoft.com/office/drawing/2008/diagram" relId="rId18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3667E44-9759-493F-AB86-B36EA764218F}" type="doc">
      <dgm:prSet loTypeId="urn:microsoft.com/office/officeart/2011/layout/TabList#3" loCatId="officeonline" qsTypeId="urn:microsoft.com/office/officeart/2005/8/quickstyle/simple1" qsCatId="simple" csTypeId="urn:microsoft.com/office/officeart/2005/8/colors/colorful1" csCatId="colorful" phldr="1"/>
      <dgm:spPr/>
      <dgm:t>
        <a:bodyPr/>
        <a:lstStyle/>
        <a:p>
          <a:endParaRPr lang="en-US"/>
        </a:p>
      </dgm:t>
    </dgm:pt>
    <dgm:pt modelId="{A58BBAD7-3A6F-4D95-9881-5C00EB64BBCE}">
      <dgm:prSet phldrT="[Text]" custT="1"/>
      <dgm:spPr/>
      <dgm:t>
        <a:bodyPr/>
        <a:lstStyle/>
        <a:p>
          <a:r>
            <a:rPr lang="fa-IR" sz="1400">
              <a:solidFill>
                <a:schemeClr val="tx1"/>
              </a:solidFill>
              <a:cs typeface="B Nazanin" panose="00000400000000000000" pitchFamily="2" charset="-78"/>
            </a:rPr>
            <a:t>1</a:t>
          </a:r>
          <a:endParaRPr lang="en-US" sz="1400">
            <a:solidFill>
              <a:schemeClr val="tx1"/>
            </a:solidFill>
            <a:cs typeface="B Nazanin" panose="00000400000000000000" pitchFamily="2" charset="-78"/>
          </a:endParaRPr>
        </a:p>
      </dgm:t>
    </dgm:pt>
    <dgm:pt modelId="{B87DDE62-59DA-4337-882C-61E204C3D6C9}" type="parTrans" cxnId="{FF64DC69-DA58-4180-B913-406036774AD2}">
      <dgm:prSet/>
      <dgm:spPr/>
      <dgm:t>
        <a:bodyPr/>
        <a:lstStyle/>
        <a:p>
          <a:endParaRPr lang="en-US"/>
        </a:p>
      </dgm:t>
    </dgm:pt>
    <dgm:pt modelId="{3256461D-9CBD-4A99-85B5-53F307904533}" type="sibTrans" cxnId="{FF64DC69-DA58-4180-B913-406036774AD2}">
      <dgm:prSet/>
      <dgm:spPr/>
      <dgm:t>
        <a:bodyPr/>
        <a:lstStyle/>
        <a:p>
          <a:endParaRPr lang="en-US"/>
        </a:p>
      </dgm:t>
    </dgm:pt>
    <dgm:pt modelId="{88722EFE-09C5-4CDF-BDA2-535565736EF0}">
      <dgm:prSet phldrT="[Text]" custT="1"/>
      <dgm:spPr/>
      <dgm:t>
        <a:bodyPr/>
        <a:lstStyle/>
        <a:p>
          <a:pPr rtl="1"/>
          <a:r>
            <a:rPr lang="fa-IR" sz="1200">
              <a:cs typeface="B Nazanin" panose="00000400000000000000" pitchFamily="2" charset="-78"/>
            </a:rPr>
            <a:t>انتشار صکوک مشارکت وقفی و اوراق وقفی</a:t>
          </a:r>
          <a:endParaRPr lang="en-US" sz="1200">
            <a:cs typeface="B Nazanin" panose="00000400000000000000" pitchFamily="2" charset="-78"/>
          </a:endParaRPr>
        </a:p>
      </dgm:t>
    </dgm:pt>
    <dgm:pt modelId="{FC3BB145-56AE-49F6-82CA-01081893FDC9}" type="parTrans" cxnId="{58F2D5A5-12E6-4968-BEEE-25CD79EC8F9A}">
      <dgm:prSet/>
      <dgm:spPr/>
      <dgm:t>
        <a:bodyPr/>
        <a:lstStyle/>
        <a:p>
          <a:endParaRPr lang="en-US"/>
        </a:p>
      </dgm:t>
    </dgm:pt>
    <dgm:pt modelId="{8C091F34-B09C-473C-81F5-89173470B611}" type="sibTrans" cxnId="{58F2D5A5-12E6-4968-BEEE-25CD79EC8F9A}">
      <dgm:prSet/>
      <dgm:spPr/>
      <dgm:t>
        <a:bodyPr/>
        <a:lstStyle/>
        <a:p>
          <a:endParaRPr lang="en-US"/>
        </a:p>
      </dgm:t>
    </dgm:pt>
    <dgm:pt modelId="{FFAB2A23-49B8-4BDC-A7E5-2D2F934FBD53}">
      <dgm:prSet phldrT="[Text]" custT="1"/>
      <dgm:spPr/>
      <dgm:t>
        <a:bodyPr/>
        <a:lstStyle/>
        <a:p>
          <a:r>
            <a:rPr lang="fa-IR" sz="1400">
              <a:cs typeface="B Nazanin" panose="00000400000000000000" pitchFamily="2" charset="-78"/>
            </a:rPr>
            <a:t>2</a:t>
          </a:r>
          <a:endParaRPr lang="en-US" sz="1400">
            <a:cs typeface="B Nazanin" panose="00000400000000000000" pitchFamily="2" charset="-78"/>
          </a:endParaRPr>
        </a:p>
      </dgm:t>
    </dgm:pt>
    <dgm:pt modelId="{8C77639B-37B0-4A61-9D08-62A69073CF1E}" type="parTrans" cxnId="{E5CF95A0-D31C-4E6C-8611-A3DEE473676A}">
      <dgm:prSet/>
      <dgm:spPr/>
      <dgm:t>
        <a:bodyPr/>
        <a:lstStyle/>
        <a:p>
          <a:endParaRPr lang="en-US"/>
        </a:p>
      </dgm:t>
    </dgm:pt>
    <dgm:pt modelId="{74F2C827-DD77-4D6D-8619-96E219453335}" type="sibTrans" cxnId="{E5CF95A0-D31C-4E6C-8611-A3DEE473676A}">
      <dgm:prSet/>
      <dgm:spPr/>
      <dgm:t>
        <a:bodyPr/>
        <a:lstStyle/>
        <a:p>
          <a:endParaRPr lang="en-US"/>
        </a:p>
      </dgm:t>
    </dgm:pt>
    <dgm:pt modelId="{32EB172C-0400-461A-A067-D3DE158A2818}">
      <dgm:prSet phldrT="[Text]" custT="1"/>
      <dgm:spPr/>
      <dgm:t>
        <a:bodyPr/>
        <a:lstStyle/>
        <a:p>
          <a:r>
            <a:rPr lang="fa-IR" sz="1200">
              <a:cs typeface="B Nazanin" panose="00000400000000000000" pitchFamily="2" charset="-78"/>
            </a:rPr>
            <a:t>تبدیل وضعیت موقوفات</a:t>
          </a:r>
          <a:endParaRPr lang="en-US" sz="1200">
            <a:cs typeface="B Nazanin" panose="00000400000000000000" pitchFamily="2" charset="-78"/>
          </a:endParaRPr>
        </a:p>
      </dgm:t>
    </dgm:pt>
    <dgm:pt modelId="{FAA1448A-7DA7-4A66-B73C-1CD3A1F62DEC}" type="parTrans" cxnId="{5475E33B-3642-442F-AAE0-DE29832BB886}">
      <dgm:prSet/>
      <dgm:spPr/>
      <dgm:t>
        <a:bodyPr/>
        <a:lstStyle/>
        <a:p>
          <a:endParaRPr lang="en-US"/>
        </a:p>
      </dgm:t>
    </dgm:pt>
    <dgm:pt modelId="{8A41FFDA-FB0F-4831-B9E8-F6C2C7CACC02}" type="sibTrans" cxnId="{5475E33B-3642-442F-AAE0-DE29832BB886}">
      <dgm:prSet/>
      <dgm:spPr/>
      <dgm:t>
        <a:bodyPr/>
        <a:lstStyle/>
        <a:p>
          <a:endParaRPr lang="en-US"/>
        </a:p>
      </dgm:t>
    </dgm:pt>
    <dgm:pt modelId="{F8C6F62A-63FF-4FF8-A1E4-1524457F2C3C}">
      <dgm:prSet phldrT="[Text]" custT="1"/>
      <dgm:spPr>
        <a:solidFill>
          <a:schemeClr val="accent2">
            <a:lumMod val="40000"/>
            <a:lumOff val="60000"/>
          </a:schemeClr>
        </a:solidFill>
      </dgm:spPr>
      <dgm:t>
        <a:bodyPr/>
        <a:lstStyle/>
        <a:p>
          <a:r>
            <a:rPr lang="fa-IR" sz="1400">
              <a:solidFill>
                <a:schemeClr val="tx1"/>
              </a:solidFill>
              <a:cs typeface="B Nazanin" panose="00000400000000000000" pitchFamily="2" charset="-78"/>
            </a:rPr>
            <a:t>3</a:t>
          </a:r>
          <a:endParaRPr lang="en-US" sz="1400">
            <a:solidFill>
              <a:schemeClr val="tx1"/>
            </a:solidFill>
            <a:cs typeface="B Nazanin" panose="00000400000000000000" pitchFamily="2" charset="-78"/>
          </a:endParaRPr>
        </a:p>
      </dgm:t>
    </dgm:pt>
    <dgm:pt modelId="{9D03584B-BB0B-4286-B07D-1FD29B5D1899}" type="parTrans" cxnId="{0B8CDD36-6918-4FE8-A3C7-F9BF9AB07B1A}">
      <dgm:prSet/>
      <dgm:spPr/>
      <dgm:t>
        <a:bodyPr/>
        <a:lstStyle/>
        <a:p>
          <a:endParaRPr lang="en-US"/>
        </a:p>
      </dgm:t>
    </dgm:pt>
    <dgm:pt modelId="{8A426B54-C3B3-44DE-A2B6-6A371CD29230}" type="sibTrans" cxnId="{0B8CDD36-6918-4FE8-A3C7-F9BF9AB07B1A}">
      <dgm:prSet/>
      <dgm:spPr/>
      <dgm:t>
        <a:bodyPr/>
        <a:lstStyle/>
        <a:p>
          <a:endParaRPr lang="en-US"/>
        </a:p>
      </dgm:t>
    </dgm:pt>
    <dgm:pt modelId="{8748FE50-462A-4191-8B13-BCDFAFC9D4AA}">
      <dgm:prSet phldrT="[Text]" custT="1"/>
      <dgm:spPr/>
      <dgm:t>
        <a:bodyPr/>
        <a:lstStyle/>
        <a:p>
          <a:r>
            <a:rPr lang="fa-IR" sz="1200">
              <a:cs typeface="B Nazanin" panose="00000400000000000000" pitchFamily="2" charset="-78"/>
            </a:rPr>
            <a:t>وقف‌های صورت گرفته در جهت علم‌وفناوری</a:t>
          </a:r>
          <a:endParaRPr lang="en-US" sz="1200">
            <a:cs typeface="B Nazanin" panose="00000400000000000000" pitchFamily="2" charset="-78"/>
          </a:endParaRPr>
        </a:p>
      </dgm:t>
    </dgm:pt>
    <dgm:pt modelId="{25109FCA-F31F-48D8-8F6F-F4BBB40278F3}" type="parTrans" cxnId="{E01A0105-D1B4-4056-9E62-EFB18F56D6D6}">
      <dgm:prSet/>
      <dgm:spPr/>
      <dgm:t>
        <a:bodyPr/>
        <a:lstStyle/>
        <a:p>
          <a:endParaRPr lang="en-US"/>
        </a:p>
      </dgm:t>
    </dgm:pt>
    <dgm:pt modelId="{7DCD09A6-C8B5-4738-B983-90B129A7DD0E}" type="sibTrans" cxnId="{E01A0105-D1B4-4056-9E62-EFB18F56D6D6}">
      <dgm:prSet/>
      <dgm:spPr/>
      <dgm:t>
        <a:bodyPr/>
        <a:lstStyle/>
        <a:p>
          <a:endParaRPr lang="en-US"/>
        </a:p>
      </dgm:t>
    </dgm:pt>
    <dgm:pt modelId="{F35BFFC3-2841-4965-B908-570D292687E4}">
      <dgm:prSet phldrT="[Text]" custT="1"/>
      <dgm:spPr/>
      <dgm:t>
        <a:bodyPr/>
        <a:lstStyle/>
        <a:p>
          <a:r>
            <a:rPr lang="fa-IR" sz="1200">
              <a:cs typeface="B Nazanin" panose="00000400000000000000" pitchFamily="2" charset="-78"/>
            </a:rPr>
            <a:t>خیریه</a:t>
          </a:r>
          <a:endParaRPr lang="en-US" sz="1200">
            <a:cs typeface="B Nazanin" panose="00000400000000000000" pitchFamily="2" charset="-78"/>
          </a:endParaRPr>
        </a:p>
      </dgm:t>
    </dgm:pt>
    <dgm:pt modelId="{5141E4E0-C6F0-4F17-A40B-16E043504A2B}" type="parTrans" cxnId="{7A0487AF-4F94-4243-8A9B-896E3C4E0722}">
      <dgm:prSet/>
      <dgm:spPr/>
      <dgm:t>
        <a:bodyPr/>
        <a:lstStyle/>
        <a:p>
          <a:endParaRPr lang="en-US"/>
        </a:p>
      </dgm:t>
    </dgm:pt>
    <dgm:pt modelId="{99416C64-0A78-4E56-860C-F98F181014B2}" type="sibTrans" cxnId="{7A0487AF-4F94-4243-8A9B-896E3C4E0722}">
      <dgm:prSet/>
      <dgm:spPr/>
      <dgm:t>
        <a:bodyPr/>
        <a:lstStyle/>
        <a:p>
          <a:endParaRPr lang="en-US"/>
        </a:p>
      </dgm:t>
    </dgm:pt>
    <dgm:pt modelId="{BC1A3F51-1CEE-45F2-8415-12C66E278309}">
      <dgm:prSet phldrT="[Text]" custT="1"/>
      <dgm:spPr/>
      <dgm:t>
        <a:bodyPr/>
        <a:lstStyle/>
        <a:p>
          <a:r>
            <a:rPr lang="fa-IR" sz="1400">
              <a:cs typeface="B Nazanin" panose="00000400000000000000" pitchFamily="2" charset="-78"/>
            </a:rPr>
            <a:t>4</a:t>
          </a:r>
          <a:endParaRPr lang="en-US" sz="1400">
            <a:cs typeface="B Nazanin" panose="00000400000000000000" pitchFamily="2" charset="-78"/>
          </a:endParaRPr>
        </a:p>
      </dgm:t>
    </dgm:pt>
    <dgm:pt modelId="{BC50E5FD-E356-4170-8B0C-51F006975CE7}" type="parTrans" cxnId="{3A05D907-E797-4A39-847D-C47ECBE900F1}">
      <dgm:prSet/>
      <dgm:spPr/>
      <dgm:t>
        <a:bodyPr/>
        <a:lstStyle/>
        <a:p>
          <a:endParaRPr lang="en-US"/>
        </a:p>
      </dgm:t>
    </dgm:pt>
    <dgm:pt modelId="{1B1099D3-F017-4B0A-B552-2FACA948402E}" type="sibTrans" cxnId="{3A05D907-E797-4A39-847D-C47ECBE900F1}">
      <dgm:prSet/>
      <dgm:spPr/>
      <dgm:t>
        <a:bodyPr/>
        <a:lstStyle/>
        <a:p>
          <a:endParaRPr lang="en-US"/>
        </a:p>
      </dgm:t>
    </dgm:pt>
    <dgm:pt modelId="{D13FD03F-8680-4341-8DAA-3B9EE645695D}">
      <dgm:prSet phldrT="[Text]" custT="1"/>
      <dgm:spPr/>
      <dgm:t>
        <a:bodyPr/>
        <a:lstStyle/>
        <a:p>
          <a:r>
            <a:rPr lang="fa-IR" sz="1200">
              <a:cs typeface="B Nazanin" panose="00000400000000000000" pitchFamily="2" charset="-78"/>
            </a:rPr>
            <a:t>سرمایه های به دست آمده از پروژه‌های فناورانه پیشین</a:t>
          </a:r>
          <a:endParaRPr lang="en-US" sz="1200">
            <a:cs typeface="B Nazanin" panose="00000400000000000000" pitchFamily="2" charset="-78"/>
          </a:endParaRPr>
        </a:p>
      </dgm:t>
    </dgm:pt>
    <dgm:pt modelId="{37D1759E-C816-403A-9A35-7CC545B0EFAC}" type="parTrans" cxnId="{9A29B1A5-307A-4F21-A199-31BF6374B5C0}">
      <dgm:prSet/>
      <dgm:spPr/>
      <dgm:t>
        <a:bodyPr/>
        <a:lstStyle/>
        <a:p>
          <a:endParaRPr lang="en-US"/>
        </a:p>
      </dgm:t>
    </dgm:pt>
    <dgm:pt modelId="{E2828617-B008-46A8-BC84-FAAFB8EE54A7}" type="sibTrans" cxnId="{9A29B1A5-307A-4F21-A199-31BF6374B5C0}">
      <dgm:prSet/>
      <dgm:spPr/>
      <dgm:t>
        <a:bodyPr/>
        <a:lstStyle/>
        <a:p>
          <a:endParaRPr lang="en-US"/>
        </a:p>
      </dgm:t>
    </dgm:pt>
    <dgm:pt modelId="{110ECA32-14BB-409F-AB52-80C5EC55C0B6}">
      <dgm:prSet phldrT="[Text]"/>
      <dgm:spPr/>
      <dgm:t>
        <a:bodyPr/>
        <a:lstStyle/>
        <a:p>
          <a:r>
            <a:rPr lang="fa-IR">
              <a:solidFill>
                <a:schemeClr val="tx1"/>
              </a:solidFill>
              <a:cs typeface="B Nazanin" panose="00000400000000000000" pitchFamily="2" charset="-78"/>
            </a:rPr>
            <a:t>5</a:t>
          </a:r>
          <a:endParaRPr lang="en-US">
            <a:solidFill>
              <a:schemeClr val="tx1"/>
            </a:solidFill>
            <a:cs typeface="B Nazanin" panose="00000400000000000000" pitchFamily="2" charset="-78"/>
          </a:endParaRPr>
        </a:p>
      </dgm:t>
    </dgm:pt>
    <dgm:pt modelId="{6C58D745-9E02-4886-9F7B-732291D075BD}" type="parTrans" cxnId="{D9DA09BA-42E9-4040-97B5-5CCC2AC7A772}">
      <dgm:prSet/>
      <dgm:spPr/>
      <dgm:t>
        <a:bodyPr/>
        <a:lstStyle/>
        <a:p>
          <a:endParaRPr lang="en-US"/>
        </a:p>
      </dgm:t>
    </dgm:pt>
    <dgm:pt modelId="{D3FB9870-A0EE-4C48-B9D8-1D55EEC95707}" type="sibTrans" cxnId="{D9DA09BA-42E9-4040-97B5-5CCC2AC7A772}">
      <dgm:prSet/>
      <dgm:spPr/>
      <dgm:t>
        <a:bodyPr/>
        <a:lstStyle/>
        <a:p>
          <a:endParaRPr lang="en-US"/>
        </a:p>
      </dgm:t>
    </dgm:pt>
    <dgm:pt modelId="{5E0E0582-2DAD-4A58-AC20-AE949751A7D4}" type="pres">
      <dgm:prSet presAssocID="{C3667E44-9759-493F-AB86-B36EA764218F}" presName="Name0" presStyleCnt="0">
        <dgm:presLayoutVars>
          <dgm:chMax/>
          <dgm:chPref val="3"/>
          <dgm:dir val="rev"/>
          <dgm:animOne val="branch"/>
          <dgm:animLvl val="lvl"/>
        </dgm:presLayoutVars>
      </dgm:prSet>
      <dgm:spPr/>
      <dgm:t>
        <a:bodyPr/>
        <a:lstStyle/>
        <a:p>
          <a:endParaRPr lang="en-US"/>
        </a:p>
      </dgm:t>
    </dgm:pt>
    <dgm:pt modelId="{37672126-8364-434B-BBC3-F49BC2991143}" type="pres">
      <dgm:prSet presAssocID="{A58BBAD7-3A6F-4D95-9881-5C00EB64BBCE}" presName="composite" presStyleCnt="0"/>
      <dgm:spPr/>
    </dgm:pt>
    <dgm:pt modelId="{BFB2B63F-9E98-42EF-82CC-F8A240BA4829}" type="pres">
      <dgm:prSet presAssocID="{A58BBAD7-3A6F-4D95-9881-5C00EB64BBCE}" presName="FirstChild" presStyleLbl="revTx" presStyleIdx="0" presStyleCnt="5">
        <dgm:presLayoutVars>
          <dgm:chMax val="0"/>
          <dgm:chPref val="0"/>
          <dgm:bulletEnabled val="1"/>
        </dgm:presLayoutVars>
      </dgm:prSet>
      <dgm:spPr/>
      <dgm:t>
        <a:bodyPr/>
        <a:lstStyle/>
        <a:p>
          <a:endParaRPr lang="en-US"/>
        </a:p>
      </dgm:t>
    </dgm:pt>
    <dgm:pt modelId="{B1E9B4F3-EA8B-4AD1-8B27-D84ACC9D5F42}" type="pres">
      <dgm:prSet presAssocID="{A58BBAD7-3A6F-4D95-9881-5C00EB64BBCE}" presName="Parent" presStyleLbl="alignNode1" presStyleIdx="0" presStyleCnt="5" custScaleX="43208" custScaleY="57481">
        <dgm:presLayoutVars>
          <dgm:chMax val="3"/>
          <dgm:chPref val="3"/>
          <dgm:bulletEnabled val="1"/>
        </dgm:presLayoutVars>
      </dgm:prSet>
      <dgm:spPr/>
      <dgm:t>
        <a:bodyPr/>
        <a:lstStyle/>
        <a:p>
          <a:endParaRPr lang="en-US"/>
        </a:p>
      </dgm:t>
    </dgm:pt>
    <dgm:pt modelId="{C86B837C-0F0D-4FC0-BADA-35131C1BDAD9}" type="pres">
      <dgm:prSet presAssocID="{A58BBAD7-3A6F-4D95-9881-5C00EB64BBCE}" presName="Accent" presStyleLbl="parChTrans1D1" presStyleIdx="0" presStyleCnt="5"/>
      <dgm:spPr/>
    </dgm:pt>
    <dgm:pt modelId="{B8F75BA0-9BA0-4EFA-827B-ECE87990C6AB}" type="pres">
      <dgm:prSet presAssocID="{3256461D-9CBD-4A99-85B5-53F307904533}" presName="sibTrans" presStyleCnt="0"/>
      <dgm:spPr/>
    </dgm:pt>
    <dgm:pt modelId="{73520C56-E2E1-4C29-B404-010108E0D487}" type="pres">
      <dgm:prSet presAssocID="{FFAB2A23-49B8-4BDC-A7E5-2D2F934FBD53}" presName="composite" presStyleCnt="0"/>
      <dgm:spPr/>
    </dgm:pt>
    <dgm:pt modelId="{5DFC58B7-C3E7-4827-8157-7BD6ECF163F7}" type="pres">
      <dgm:prSet presAssocID="{FFAB2A23-49B8-4BDC-A7E5-2D2F934FBD53}" presName="FirstChild" presStyleLbl="revTx" presStyleIdx="1" presStyleCnt="5">
        <dgm:presLayoutVars>
          <dgm:chMax val="0"/>
          <dgm:chPref val="0"/>
          <dgm:bulletEnabled val="1"/>
        </dgm:presLayoutVars>
      </dgm:prSet>
      <dgm:spPr/>
      <dgm:t>
        <a:bodyPr/>
        <a:lstStyle/>
        <a:p>
          <a:endParaRPr lang="en-US"/>
        </a:p>
      </dgm:t>
    </dgm:pt>
    <dgm:pt modelId="{AB508112-EF55-4A9F-9345-5B28FEAA6030}" type="pres">
      <dgm:prSet presAssocID="{FFAB2A23-49B8-4BDC-A7E5-2D2F934FBD53}" presName="Parent" presStyleLbl="alignNode1" presStyleIdx="1" presStyleCnt="5" custScaleX="43208" custScaleY="57481">
        <dgm:presLayoutVars>
          <dgm:chMax val="3"/>
          <dgm:chPref val="3"/>
          <dgm:bulletEnabled val="1"/>
        </dgm:presLayoutVars>
      </dgm:prSet>
      <dgm:spPr/>
      <dgm:t>
        <a:bodyPr/>
        <a:lstStyle/>
        <a:p>
          <a:endParaRPr lang="en-US"/>
        </a:p>
      </dgm:t>
    </dgm:pt>
    <dgm:pt modelId="{56EFE598-8495-4030-B0C1-FE1D522E85F9}" type="pres">
      <dgm:prSet presAssocID="{FFAB2A23-49B8-4BDC-A7E5-2D2F934FBD53}" presName="Accent" presStyleLbl="parChTrans1D1" presStyleIdx="1" presStyleCnt="5"/>
      <dgm:spPr/>
    </dgm:pt>
    <dgm:pt modelId="{E3B7C4EE-DC9E-45A2-A5AC-177C9699A25D}" type="pres">
      <dgm:prSet presAssocID="{74F2C827-DD77-4D6D-8619-96E219453335}" presName="sibTrans" presStyleCnt="0"/>
      <dgm:spPr/>
    </dgm:pt>
    <dgm:pt modelId="{699E3FE2-B629-436D-9440-4FCBA7BA0334}" type="pres">
      <dgm:prSet presAssocID="{F8C6F62A-63FF-4FF8-A1E4-1524457F2C3C}" presName="composite" presStyleCnt="0"/>
      <dgm:spPr/>
    </dgm:pt>
    <dgm:pt modelId="{4977C498-2770-48DF-8025-B56E1AA8C15E}" type="pres">
      <dgm:prSet presAssocID="{F8C6F62A-63FF-4FF8-A1E4-1524457F2C3C}" presName="FirstChild" presStyleLbl="revTx" presStyleIdx="2" presStyleCnt="5">
        <dgm:presLayoutVars>
          <dgm:chMax val="0"/>
          <dgm:chPref val="0"/>
          <dgm:bulletEnabled val="1"/>
        </dgm:presLayoutVars>
      </dgm:prSet>
      <dgm:spPr/>
      <dgm:t>
        <a:bodyPr/>
        <a:lstStyle/>
        <a:p>
          <a:endParaRPr lang="en-US"/>
        </a:p>
      </dgm:t>
    </dgm:pt>
    <dgm:pt modelId="{9E917C4E-9392-4F20-9D18-FE27858C6171}" type="pres">
      <dgm:prSet presAssocID="{F8C6F62A-63FF-4FF8-A1E4-1524457F2C3C}" presName="Parent" presStyleLbl="alignNode1" presStyleIdx="2" presStyleCnt="5" custScaleX="43208" custScaleY="57481">
        <dgm:presLayoutVars>
          <dgm:chMax val="3"/>
          <dgm:chPref val="3"/>
          <dgm:bulletEnabled val="1"/>
        </dgm:presLayoutVars>
      </dgm:prSet>
      <dgm:spPr/>
      <dgm:t>
        <a:bodyPr/>
        <a:lstStyle/>
        <a:p>
          <a:endParaRPr lang="en-US"/>
        </a:p>
      </dgm:t>
    </dgm:pt>
    <dgm:pt modelId="{B8C6AF31-C524-4275-82E4-8D5B264022E9}" type="pres">
      <dgm:prSet presAssocID="{F8C6F62A-63FF-4FF8-A1E4-1524457F2C3C}" presName="Accent" presStyleLbl="parChTrans1D1" presStyleIdx="2" presStyleCnt="5"/>
      <dgm:spPr/>
    </dgm:pt>
    <dgm:pt modelId="{F07E2F1E-4E90-4815-BED1-6664DEA2FD7D}" type="pres">
      <dgm:prSet presAssocID="{8A426B54-C3B3-44DE-A2B6-6A371CD29230}" presName="sibTrans" presStyleCnt="0"/>
      <dgm:spPr/>
    </dgm:pt>
    <dgm:pt modelId="{5892AEF0-C43E-4E2F-824D-9E32C3A4A2B8}" type="pres">
      <dgm:prSet presAssocID="{BC1A3F51-1CEE-45F2-8415-12C66E278309}" presName="composite" presStyleCnt="0"/>
      <dgm:spPr/>
    </dgm:pt>
    <dgm:pt modelId="{2D9F27B9-BB13-4139-89F7-F58EC9B87586}" type="pres">
      <dgm:prSet presAssocID="{BC1A3F51-1CEE-45F2-8415-12C66E278309}" presName="FirstChild" presStyleLbl="revTx" presStyleIdx="3" presStyleCnt="5">
        <dgm:presLayoutVars>
          <dgm:chMax val="0"/>
          <dgm:chPref val="0"/>
          <dgm:bulletEnabled val="1"/>
        </dgm:presLayoutVars>
      </dgm:prSet>
      <dgm:spPr/>
      <dgm:t>
        <a:bodyPr/>
        <a:lstStyle/>
        <a:p>
          <a:endParaRPr lang="en-US"/>
        </a:p>
      </dgm:t>
    </dgm:pt>
    <dgm:pt modelId="{2E2B44CC-4299-4DFA-B871-64328BBD70D9}" type="pres">
      <dgm:prSet presAssocID="{BC1A3F51-1CEE-45F2-8415-12C66E278309}" presName="Parent" presStyleLbl="alignNode1" presStyleIdx="3" presStyleCnt="5" custScaleX="41844" custScaleY="56304" custLinFactNeighborY="3786">
        <dgm:presLayoutVars>
          <dgm:chMax val="3"/>
          <dgm:chPref val="3"/>
          <dgm:bulletEnabled val="1"/>
        </dgm:presLayoutVars>
      </dgm:prSet>
      <dgm:spPr/>
      <dgm:t>
        <a:bodyPr/>
        <a:lstStyle/>
        <a:p>
          <a:endParaRPr lang="en-US"/>
        </a:p>
      </dgm:t>
    </dgm:pt>
    <dgm:pt modelId="{76EDA453-7070-45B7-9035-A84B481FC090}" type="pres">
      <dgm:prSet presAssocID="{BC1A3F51-1CEE-45F2-8415-12C66E278309}" presName="Accent" presStyleLbl="parChTrans1D1" presStyleIdx="3" presStyleCnt="5"/>
      <dgm:spPr/>
    </dgm:pt>
    <dgm:pt modelId="{72D61EC1-BBED-44BD-83C2-3FDEBF8E0E00}" type="pres">
      <dgm:prSet presAssocID="{1B1099D3-F017-4B0A-B552-2FACA948402E}" presName="sibTrans" presStyleCnt="0"/>
      <dgm:spPr/>
    </dgm:pt>
    <dgm:pt modelId="{AE869ABC-1D09-4693-86FB-F4202B9659C2}" type="pres">
      <dgm:prSet presAssocID="{110ECA32-14BB-409F-AB52-80C5EC55C0B6}" presName="composite" presStyleCnt="0"/>
      <dgm:spPr/>
    </dgm:pt>
    <dgm:pt modelId="{DDF4B5A1-B56E-47F3-AA2E-F34C7F85536D}" type="pres">
      <dgm:prSet presAssocID="{110ECA32-14BB-409F-AB52-80C5EC55C0B6}" presName="FirstChild" presStyleLbl="revTx" presStyleIdx="4" presStyleCnt="5">
        <dgm:presLayoutVars>
          <dgm:chMax val="0"/>
          <dgm:chPref val="0"/>
          <dgm:bulletEnabled val="1"/>
        </dgm:presLayoutVars>
      </dgm:prSet>
      <dgm:spPr/>
      <dgm:t>
        <a:bodyPr/>
        <a:lstStyle/>
        <a:p>
          <a:endParaRPr lang="en-US"/>
        </a:p>
      </dgm:t>
    </dgm:pt>
    <dgm:pt modelId="{3C29785B-0067-4DAF-B34C-7756BF59E666}" type="pres">
      <dgm:prSet presAssocID="{110ECA32-14BB-409F-AB52-80C5EC55C0B6}" presName="Parent" presStyleLbl="alignNode1" presStyleIdx="4" presStyleCnt="5" custScaleX="47037" custScaleY="61136">
        <dgm:presLayoutVars>
          <dgm:chMax val="3"/>
          <dgm:chPref val="3"/>
          <dgm:bulletEnabled val="1"/>
        </dgm:presLayoutVars>
      </dgm:prSet>
      <dgm:spPr/>
      <dgm:t>
        <a:bodyPr/>
        <a:lstStyle/>
        <a:p>
          <a:endParaRPr lang="en-US"/>
        </a:p>
      </dgm:t>
    </dgm:pt>
    <dgm:pt modelId="{7E73C91B-EFB8-4B55-9140-515FF839F685}" type="pres">
      <dgm:prSet presAssocID="{110ECA32-14BB-409F-AB52-80C5EC55C0B6}" presName="Accent" presStyleLbl="parChTrans1D1" presStyleIdx="4" presStyleCnt="5"/>
      <dgm:spPr/>
    </dgm:pt>
  </dgm:ptLst>
  <dgm:cxnLst>
    <dgm:cxn modelId="{7A0487AF-4F94-4243-8A9B-896E3C4E0722}" srcId="{BC1A3F51-1CEE-45F2-8415-12C66E278309}" destId="{F35BFFC3-2841-4965-B908-570D292687E4}" srcOrd="0" destOrd="0" parTransId="{5141E4E0-C6F0-4F17-A40B-16E043504A2B}" sibTransId="{99416C64-0A78-4E56-860C-F98F181014B2}"/>
    <dgm:cxn modelId="{9A29B1A5-307A-4F21-A199-31BF6374B5C0}" srcId="{110ECA32-14BB-409F-AB52-80C5EC55C0B6}" destId="{D13FD03F-8680-4341-8DAA-3B9EE645695D}" srcOrd="0" destOrd="0" parTransId="{37D1759E-C816-403A-9A35-7CC545B0EFAC}" sibTransId="{E2828617-B008-46A8-BC84-FAAFB8EE54A7}"/>
    <dgm:cxn modelId="{51C46140-D656-42A3-A282-E030064643AF}" type="presOf" srcId="{32EB172C-0400-461A-A067-D3DE158A2818}" destId="{5DFC58B7-C3E7-4827-8157-7BD6ECF163F7}" srcOrd="0" destOrd="0" presId="urn:microsoft.com/office/officeart/2011/layout/TabList#3"/>
    <dgm:cxn modelId="{58BB72A1-824A-4A11-BD63-B4FC2E37C311}" type="presOf" srcId="{F8C6F62A-63FF-4FF8-A1E4-1524457F2C3C}" destId="{9E917C4E-9392-4F20-9D18-FE27858C6171}" srcOrd="0" destOrd="0" presId="urn:microsoft.com/office/officeart/2011/layout/TabList#3"/>
    <dgm:cxn modelId="{3A05D907-E797-4A39-847D-C47ECBE900F1}" srcId="{C3667E44-9759-493F-AB86-B36EA764218F}" destId="{BC1A3F51-1CEE-45F2-8415-12C66E278309}" srcOrd="3" destOrd="0" parTransId="{BC50E5FD-E356-4170-8B0C-51F006975CE7}" sibTransId="{1B1099D3-F017-4B0A-B552-2FACA948402E}"/>
    <dgm:cxn modelId="{107A4598-2FD2-451A-A07F-E8A6F1BF9065}" type="presOf" srcId="{110ECA32-14BB-409F-AB52-80C5EC55C0B6}" destId="{3C29785B-0067-4DAF-B34C-7756BF59E666}" srcOrd="0" destOrd="0" presId="urn:microsoft.com/office/officeart/2011/layout/TabList#3"/>
    <dgm:cxn modelId="{FF64DC69-DA58-4180-B913-406036774AD2}" srcId="{C3667E44-9759-493F-AB86-B36EA764218F}" destId="{A58BBAD7-3A6F-4D95-9881-5C00EB64BBCE}" srcOrd="0" destOrd="0" parTransId="{B87DDE62-59DA-4337-882C-61E204C3D6C9}" sibTransId="{3256461D-9CBD-4A99-85B5-53F307904533}"/>
    <dgm:cxn modelId="{74196AE7-4431-4AAB-B200-2AD40B379862}" type="presOf" srcId="{A58BBAD7-3A6F-4D95-9881-5C00EB64BBCE}" destId="{B1E9B4F3-EA8B-4AD1-8B27-D84ACC9D5F42}" srcOrd="0" destOrd="0" presId="urn:microsoft.com/office/officeart/2011/layout/TabList#3"/>
    <dgm:cxn modelId="{E5CF95A0-D31C-4E6C-8611-A3DEE473676A}" srcId="{C3667E44-9759-493F-AB86-B36EA764218F}" destId="{FFAB2A23-49B8-4BDC-A7E5-2D2F934FBD53}" srcOrd="1" destOrd="0" parTransId="{8C77639B-37B0-4A61-9D08-62A69073CF1E}" sibTransId="{74F2C827-DD77-4D6D-8619-96E219453335}"/>
    <dgm:cxn modelId="{58F2D5A5-12E6-4968-BEEE-25CD79EC8F9A}" srcId="{A58BBAD7-3A6F-4D95-9881-5C00EB64BBCE}" destId="{88722EFE-09C5-4CDF-BDA2-535565736EF0}" srcOrd="0" destOrd="0" parTransId="{FC3BB145-56AE-49F6-82CA-01081893FDC9}" sibTransId="{8C091F34-B09C-473C-81F5-89173470B611}"/>
    <dgm:cxn modelId="{FC055423-FD31-478C-A0A5-E1FBDDF04958}" type="presOf" srcId="{88722EFE-09C5-4CDF-BDA2-535565736EF0}" destId="{BFB2B63F-9E98-42EF-82CC-F8A240BA4829}" srcOrd="0" destOrd="0" presId="urn:microsoft.com/office/officeart/2011/layout/TabList#3"/>
    <dgm:cxn modelId="{0B8CDD36-6918-4FE8-A3C7-F9BF9AB07B1A}" srcId="{C3667E44-9759-493F-AB86-B36EA764218F}" destId="{F8C6F62A-63FF-4FF8-A1E4-1524457F2C3C}" srcOrd="2" destOrd="0" parTransId="{9D03584B-BB0B-4286-B07D-1FD29B5D1899}" sibTransId="{8A426B54-C3B3-44DE-A2B6-6A371CD29230}"/>
    <dgm:cxn modelId="{D9DA09BA-42E9-4040-97B5-5CCC2AC7A772}" srcId="{C3667E44-9759-493F-AB86-B36EA764218F}" destId="{110ECA32-14BB-409F-AB52-80C5EC55C0B6}" srcOrd="4" destOrd="0" parTransId="{6C58D745-9E02-4886-9F7B-732291D075BD}" sibTransId="{D3FB9870-A0EE-4C48-B9D8-1D55EEC95707}"/>
    <dgm:cxn modelId="{9F9E4D1C-EDC6-4F8C-A919-ED5BE020C591}" type="presOf" srcId="{8748FE50-462A-4191-8B13-BCDFAFC9D4AA}" destId="{4977C498-2770-48DF-8025-B56E1AA8C15E}" srcOrd="0" destOrd="0" presId="urn:microsoft.com/office/officeart/2011/layout/TabList#3"/>
    <dgm:cxn modelId="{BC51F322-98B1-4522-839F-7C6990D76E12}" type="presOf" srcId="{D13FD03F-8680-4341-8DAA-3B9EE645695D}" destId="{DDF4B5A1-B56E-47F3-AA2E-F34C7F85536D}" srcOrd="0" destOrd="0" presId="urn:microsoft.com/office/officeart/2011/layout/TabList#3"/>
    <dgm:cxn modelId="{BB84BF2D-FEA8-47DA-AF0F-55445977D1BD}" type="presOf" srcId="{BC1A3F51-1CEE-45F2-8415-12C66E278309}" destId="{2E2B44CC-4299-4DFA-B871-64328BBD70D9}" srcOrd="0" destOrd="0" presId="urn:microsoft.com/office/officeart/2011/layout/TabList#3"/>
    <dgm:cxn modelId="{E01A0105-D1B4-4056-9E62-EFB18F56D6D6}" srcId="{F8C6F62A-63FF-4FF8-A1E4-1524457F2C3C}" destId="{8748FE50-462A-4191-8B13-BCDFAFC9D4AA}" srcOrd="0" destOrd="0" parTransId="{25109FCA-F31F-48D8-8F6F-F4BBB40278F3}" sibTransId="{7DCD09A6-C8B5-4738-B983-90B129A7DD0E}"/>
    <dgm:cxn modelId="{8D7D05EA-B023-4B0C-8082-15D5CAFD8092}" type="presOf" srcId="{F35BFFC3-2841-4965-B908-570D292687E4}" destId="{2D9F27B9-BB13-4139-89F7-F58EC9B87586}" srcOrd="0" destOrd="0" presId="urn:microsoft.com/office/officeart/2011/layout/TabList#3"/>
    <dgm:cxn modelId="{5475E33B-3642-442F-AAE0-DE29832BB886}" srcId="{FFAB2A23-49B8-4BDC-A7E5-2D2F934FBD53}" destId="{32EB172C-0400-461A-A067-D3DE158A2818}" srcOrd="0" destOrd="0" parTransId="{FAA1448A-7DA7-4A66-B73C-1CD3A1F62DEC}" sibTransId="{8A41FFDA-FB0F-4831-B9E8-F6C2C7CACC02}"/>
    <dgm:cxn modelId="{53EEF221-FD42-4A92-ABB4-7C0EF6B7E2F6}" type="presOf" srcId="{C3667E44-9759-493F-AB86-B36EA764218F}" destId="{5E0E0582-2DAD-4A58-AC20-AE949751A7D4}" srcOrd="0" destOrd="0" presId="urn:microsoft.com/office/officeart/2011/layout/TabList#3"/>
    <dgm:cxn modelId="{BE464D4E-180A-4F50-9969-E2CA19076FEB}" type="presOf" srcId="{FFAB2A23-49B8-4BDC-A7E5-2D2F934FBD53}" destId="{AB508112-EF55-4A9F-9345-5B28FEAA6030}" srcOrd="0" destOrd="0" presId="urn:microsoft.com/office/officeart/2011/layout/TabList#3"/>
    <dgm:cxn modelId="{99900324-81ED-4C84-A462-14D0BEADA112}" type="presParOf" srcId="{5E0E0582-2DAD-4A58-AC20-AE949751A7D4}" destId="{37672126-8364-434B-BBC3-F49BC2991143}" srcOrd="0" destOrd="0" presId="urn:microsoft.com/office/officeart/2011/layout/TabList#3"/>
    <dgm:cxn modelId="{B28CB6F4-29E6-43A6-B757-AF32C1254460}" type="presParOf" srcId="{37672126-8364-434B-BBC3-F49BC2991143}" destId="{BFB2B63F-9E98-42EF-82CC-F8A240BA4829}" srcOrd="0" destOrd="0" presId="urn:microsoft.com/office/officeart/2011/layout/TabList#3"/>
    <dgm:cxn modelId="{6FC61939-1E06-4571-A984-EC7E8514AA59}" type="presParOf" srcId="{37672126-8364-434B-BBC3-F49BC2991143}" destId="{B1E9B4F3-EA8B-4AD1-8B27-D84ACC9D5F42}" srcOrd="1" destOrd="0" presId="urn:microsoft.com/office/officeart/2011/layout/TabList#3"/>
    <dgm:cxn modelId="{EB198939-A551-4F65-A61C-BF96A438AB90}" type="presParOf" srcId="{37672126-8364-434B-BBC3-F49BC2991143}" destId="{C86B837C-0F0D-4FC0-BADA-35131C1BDAD9}" srcOrd="2" destOrd="0" presId="urn:microsoft.com/office/officeart/2011/layout/TabList#3"/>
    <dgm:cxn modelId="{6DCDE8A9-BBA4-450A-AAC5-80FE9920CB70}" type="presParOf" srcId="{5E0E0582-2DAD-4A58-AC20-AE949751A7D4}" destId="{B8F75BA0-9BA0-4EFA-827B-ECE87990C6AB}" srcOrd="1" destOrd="0" presId="urn:microsoft.com/office/officeart/2011/layout/TabList#3"/>
    <dgm:cxn modelId="{AFDC9DA2-C671-42D2-BC1F-9A213F5A5C04}" type="presParOf" srcId="{5E0E0582-2DAD-4A58-AC20-AE949751A7D4}" destId="{73520C56-E2E1-4C29-B404-010108E0D487}" srcOrd="2" destOrd="0" presId="urn:microsoft.com/office/officeart/2011/layout/TabList#3"/>
    <dgm:cxn modelId="{0F837B18-753D-4392-B2DB-4EAA4EDC76D2}" type="presParOf" srcId="{73520C56-E2E1-4C29-B404-010108E0D487}" destId="{5DFC58B7-C3E7-4827-8157-7BD6ECF163F7}" srcOrd="0" destOrd="0" presId="urn:microsoft.com/office/officeart/2011/layout/TabList#3"/>
    <dgm:cxn modelId="{207BE690-CEFD-468B-B60D-4DE0997A4109}" type="presParOf" srcId="{73520C56-E2E1-4C29-B404-010108E0D487}" destId="{AB508112-EF55-4A9F-9345-5B28FEAA6030}" srcOrd="1" destOrd="0" presId="urn:microsoft.com/office/officeart/2011/layout/TabList#3"/>
    <dgm:cxn modelId="{2AFDA037-4667-4783-A7D5-F7FD079A727C}" type="presParOf" srcId="{73520C56-E2E1-4C29-B404-010108E0D487}" destId="{56EFE598-8495-4030-B0C1-FE1D522E85F9}" srcOrd="2" destOrd="0" presId="urn:microsoft.com/office/officeart/2011/layout/TabList#3"/>
    <dgm:cxn modelId="{3AF00F29-09FF-4273-A6E9-E55B3ADE53F3}" type="presParOf" srcId="{5E0E0582-2DAD-4A58-AC20-AE949751A7D4}" destId="{E3B7C4EE-DC9E-45A2-A5AC-177C9699A25D}" srcOrd="3" destOrd="0" presId="urn:microsoft.com/office/officeart/2011/layout/TabList#3"/>
    <dgm:cxn modelId="{0495A8F7-158C-437A-B1B0-4D8E94F581AD}" type="presParOf" srcId="{5E0E0582-2DAD-4A58-AC20-AE949751A7D4}" destId="{699E3FE2-B629-436D-9440-4FCBA7BA0334}" srcOrd="4" destOrd="0" presId="urn:microsoft.com/office/officeart/2011/layout/TabList#3"/>
    <dgm:cxn modelId="{7733FEE6-E6D5-41FC-B359-CB51726E34B8}" type="presParOf" srcId="{699E3FE2-B629-436D-9440-4FCBA7BA0334}" destId="{4977C498-2770-48DF-8025-B56E1AA8C15E}" srcOrd="0" destOrd="0" presId="urn:microsoft.com/office/officeart/2011/layout/TabList#3"/>
    <dgm:cxn modelId="{863F6451-025B-4549-8B9D-007EB5EF3A24}" type="presParOf" srcId="{699E3FE2-B629-436D-9440-4FCBA7BA0334}" destId="{9E917C4E-9392-4F20-9D18-FE27858C6171}" srcOrd="1" destOrd="0" presId="urn:microsoft.com/office/officeart/2011/layout/TabList#3"/>
    <dgm:cxn modelId="{BCFD7B9D-C24D-4573-9695-69644D9087CF}" type="presParOf" srcId="{699E3FE2-B629-436D-9440-4FCBA7BA0334}" destId="{B8C6AF31-C524-4275-82E4-8D5B264022E9}" srcOrd="2" destOrd="0" presId="urn:microsoft.com/office/officeart/2011/layout/TabList#3"/>
    <dgm:cxn modelId="{B4D98D8B-B196-4D71-8D06-3DB46B25B34D}" type="presParOf" srcId="{5E0E0582-2DAD-4A58-AC20-AE949751A7D4}" destId="{F07E2F1E-4E90-4815-BED1-6664DEA2FD7D}" srcOrd="5" destOrd="0" presId="urn:microsoft.com/office/officeart/2011/layout/TabList#3"/>
    <dgm:cxn modelId="{9DDF9A25-3C54-430A-A553-91FC9AD14CF7}" type="presParOf" srcId="{5E0E0582-2DAD-4A58-AC20-AE949751A7D4}" destId="{5892AEF0-C43E-4E2F-824D-9E32C3A4A2B8}" srcOrd="6" destOrd="0" presId="urn:microsoft.com/office/officeart/2011/layout/TabList#3"/>
    <dgm:cxn modelId="{F1E71E78-2B81-4CDC-99AA-9170A770CA53}" type="presParOf" srcId="{5892AEF0-C43E-4E2F-824D-9E32C3A4A2B8}" destId="{2D9F27B9-BB13-4139-89F7-F58EC9B87586}" srcOrd="0" destOrd="0" presId="urn:microsoft.com/office/officeart/2011/layout/TabList#3"/>
    <dgm:cxn modelId="{47A9411C-FEFB-4B3C-B7EA-1B94C46B2B72}" type="presParOf" srcId="{5892AEF0-C43E-4E2F-824D-9E32C3A4A2B8}" destId="{2E2B44CC-4299-4DFA-B871-64328BBD70D9}" srcOrd="1" destOrd="0" presId="urn:microsoft.com/office/officeart/2011/layout/TabList#3"/>
    <dgm:cxn modelId="{8E8CCAFE-8DAB-459F-AEBB-3FBB711992B6}" type="presParOf" srcId="{5892AEF0-C43E-4E2F-824D-9E32C3A4A2B8}" destId="{76EDA453-7070-45B7-9035-A84B481FC090}" srcOrd="2" destOrd="0" presId="urn:microsoft.com/office/officeart/2011/layout/TabList#3"/>
    <dgm:cxn modelId="{688BC10B-A243-426B-891D-BDA9933E9646}" type="presParOf" srcId="{5E0E0582-2DAD-4A58-AC20-AE949751A7D4}" destId="{72D61EC1-BBED-44BD-83C2-3FDEBF8E0E00}" srcOrd="7" destOrd="0" presId="urn:microsoft.com/office/officeart/2011/layout/TabList#3"/>
    <dgm:cxn modelId="{752D8786-5E91-4B24-A328-A6BCBCDCD3B3}" type="presParOf" srcId="{5E0E0582-2DAD-4A58-AC20-AE949751A7D4}" destId="{AE869ABC-1D09-4693-86FB-F4202B9659C2}" srcOrd="8" destOrd="0" presId="urn:microsoft.com/office/officeart/2011/layout/TabList#3"/>
    <dgm:cxn modelId="{0DBE122D-9F1B-4760-A94C-0B1546C4AD57}" type="presParOf" srcId="{AE869ABC-1D09-4693-86FB-F4202B9659C2}" destId="{DDF4B5A1-B56E-47F3-AA2E-F34C7F85536D}" srcOrd="0" destOrd="0" presId="urn:microsoft.com/office/officeart/2011/layout/TabList#3"/>
    <dgm:cxn modelId="{3CC279E6-26ED-4128-BDAD-0D4DEE9BE5D4}" type="presParOf" srcId="{AE869ABC-1D09-4693-86FB-F4202B9659C2}" destId="{3C29785B-0067-4DAF-B34C-7756BF59E666}" srcOrd="1" destOrd="0" presId="urn:microsoft.com/office/officeart/2011/layout/TabList#3"/>
    <dgm:cxn modelId="{6969152E-99B0-4E4C-B6CE-ADBD99443A4A}" type="presParOf" srcId="{AE869ABC-1D09-4693-86FB-F4202B9659C2}" destId="{7E73C91B-EFB8-4B55-9140-515FF839F685}" srcOrd="2" destOrd="0" presId="urn:microsoft.com/office/officeart/2011/layout/TabList#3"/>
  </dgm:cxnLst>
  <dgm:bg/>
  <dgm:whole/>
  <dgm:extLst>
    <a:ext uri="http://schemas.microsoft.com/office/drawing/2008/diagram">
      <dsp:dataModelExt xmlns:dsp="http://schemas.microsoft.com/office/drawing/2008/diagram" relId="rId1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20FCF8-0D03-4E07-8CC7-99063262A77D}">
      <dsp:nvSpPr>
        <dsp:cNvPr id="0" name=""/>
        <dsp:cNvSpPr/>
      </dsp:nvSpPr>
      <dsp:spPr>
        <a:xfrm rot="16200000">
          <a:off x="1013" y="609"/>
          <a:ext cx="1530735" cy="1530735"/>
        </a:xfrm>
        <a:prstGeom prst="upArrow">
          <a:avLst>
            <a:gd name="adj1" fmla="val 50000"/>
            <a:gd name="adj2" fmla="val 35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a-IR" sz="1400" kern="1200" dirty="0" smtClean="0">
              <a:cs typeface="B Nazanin" panose="00000400000000000000" pitchFamily="2" charset="-78"/>
            </a:rPr>
            <a:t>انتفاعی</a:t>
          </a:r>
          <a:endParaRPr lang="en-US" sz="1400" kern="1200" dirty="0">
            <a:cs typeface="B Nazanin" panose="00000400000000000000" pitchFamily="2" charset="-78"/>
          </a:endParaRPr>
        </a:p>
      </dsp:txBody>
      <dsp:txXfrm rot="5400000">
        <a:off x="268893" y="383292"/>
        <a:ext cx="1262856" cy="765367"/>
      </dsp:txXfrm>
    </dsp:sp>
    <dsp:sp modelId="{EFFB7C15-57FA-4356-A059-FDCECC248096}">
      <dsp:nvSpPr>
        <dsp:cNvPr id="0" name=""/>
        <dsp:cNvSpPr/>
      </dsp:nvSpPr>
      <dsp:spPr>
        <a:xfrm rot="5400000">
          <a:off x="3321109" y="609"/>
          <a:ext cx="1530735" cy="1530735"/>
        </a:xfrm>
        <a:prstGeom prst="upArrow">
          <a:avLst>
            <a:gd name="adj1" fmla="val 50000"/>
            <a:gd name="adj2" fmla="val 35000"/>
          </a:avLst>
        </a:prstGeom>
        <a:gradFill rotWithShape="0">
          <a:gsLst>
            <a:gs pos="0">
              <a:schemeClr val="accent5">
                <a:hueOff val="-7353345"/>
                <a:satOff val="-10228"/>
                <a:lumOff val="-3922"/>
                <a:alphaOff val="0"/>
                <a:satMod val="103000"/>
                <a:lumMod val="102000"/>
                <a:tint val="94000"/>
              </a:schemeClr>
            </a:gs>
            <a:gs pos="50000">
              <a:schemeClr val="accent5">
                <a:hueOff val="-7353345"/>
                <a:satOff val="-10228"/>
                <a:lumOff val="-3922"/>
                <a:alphaOff val="0"/>
                <a:satMod val="110000"/>
                <a:lumMod val="100000"/>
                <a:shade val="100000"/>
              </a:schemeClr>
            </a:gs>
            <a:gs pos="100000">
              <a:schemeClr val="accent5">
                <a:hueOff val="-7353345"/>
                <a:satOff val="-10228"/>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a-IR" sz="1400" kern="1200" dirty="0" smtClean="0">
              <a:cs typeface="B Nazanin" panose="00000400000000000000" pitchFamily="2" charset="-78"/>
            </a:rPr>
            <a:t>منفعتی</a:t>
          </a:r>
          <a:endParaRPr lang="en-US" sz="1400" kern="1200" dirty="0">
            <a:cs typeface="B Nazanin" panose="00000400000000000000" pitchFamily="2" charset="-78"/>
          </a:endParaRPr>
        </a:p>
      </dsp:txBody>
      <dsp:txXfrm rot="-5400000">
        <a:off x="3321110" y="383293"/>
        <a:ext cx="1262856" cy="76536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D03F7E-9432-4B7D-839D-A820E149CE10}">
      <dsp:nvSpPr>
        <dsp:cNvPr id="0" name=""/>
        <dsp:cNvSpPr/>
      </dsp:nvSpPr>
      <dsp:spPr>
        <a:xfrm>
          <a:off x="4622" y="1207503"/>
          <a:ext cx="1041299" cy="86796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cs typeface="B Nazanin" panose="00000400000000000000" pitchFamily="2" charset="-78"/>
            </a:rPr>
            <a:t>در صورتیکه موقوفه  تبدیل وضعیت شود</a:t>
          </a:r>
          <a:endParaRPr lang="en-US" sz="1400" kern="1200">
            <a:cs typeface="B Nazanin" panose="00000400000000000000" pitchFamily="2" charset="-78"/>
          </a:endParaRPr>
        </a:p>
      </dsp:txBody>
      <dsp:txXfrm>
        <a:off x="30044" y="1232925"/>
        <a:ext cx="990455" cy="817121"/>
      </dsp:txXfrm>
    </dsp:sp>
    <dsp:sp modelId="{3393D3DE-FCD1-45B4-B0F5-B58DD4EBC15C}">
      <dsp:nvSpPr>
        <dsp:cNvPr id="0" name=""/>
        <dsp:cNvSpPr/>
      </dsp:nvSpPr>
      <dsp:spPr>
        <a:xfrm rot="18047409">
          <a:off x="847341" y="1277348"/>
          <a:ext cx="813682" cy="29282"/>
        </a:xfrm>
        <a:custGeom>
          <a:avLst/>
          <a:gdLst/>
          <a:ahLst/>
          <a:cxnLst/>
          <a:rect l="0" t="0" r="0" b="0"/>
          <a:pathLst>
            <a:path>
              <a:moveTo>
                <a:pt x="0" y="14641"/>
              </a:moveTo>
              <a:lnTo>
                <a:pt x="813682" y="1464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33840" y="1271648"/>
        <a:ext cx="40684" cy="40684"/>
      </dsp:txXfrm>
    </dsp:sp>
    <dsp:sp modelId="{26729D11-318F-4205-9178-C1064A86F52B}">
      <dsp:nvSpPr>
        <dsp:cNvPr id="0" name=""/>
        <dsp:cNvSpPr/>
      </dsp:nvSpPr>
      <dsp:spPr>
        <a:xfrm>
          <a:off x="1462442" y="526015"/>
          <a:ext cx="1041299" cy="83295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kern="1200">
              <a:cs typeface="B Nazanin" panose="00000400000000000000" pitchFamily="2" charset="-78"/>
            </a:rPr>
            <a:t>به موقوفه، چند موقوفه دیگر متصل باشد</a:t>
          </a:r>
          <a:endParaRPr lang="en-US" sz="1200" kern="1200">
            <a:cs typeface="B Nazanin" panose="00000400000000000000" pitchFamily="2" charset="-78"/>
          </a:endParaRPr>
        </a:p>
      </dsp:txBody>
      <dsp:txXfrm>
        <a:off x="1486838" y="550411"/>
        <a:ext cx="992507" cy="784164"/>
      </dsp:txXfrm>
    </dsp:sp>
    <dsp:sp modelId="{20DD2DA3-4A55-4FA9-ADB8-D01FCC727EF9}">
      <dsp:nvSpPr>
        <dsp:cNvPr id="0" name=""/>
        <dsp:cNvSpPr/>
      </dsp:nvSpPr>
      <dsp:spPr>
        <a:xfrm rot="18881239">
          <a:off x="2415857" y="717307"/>
          <a:ext cx="592289" cy="29282"/>
        </a:xfrm>
        <a:custGeom>
          <a:avLst/>
          <a:gdLst/>
          <a:ahLst/>
          <a:cxnLst/>
          <a:rect l="0" t="0" r="0" b="0"/>
          <a:pathLst>
            <a:path>
              <a:moveTo>
                <a:pt x="0" y="14641"/>
              </a:moveTo>
              <a:lnTo>
                <a:pt x="592289" y="1464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97195" y="717141"/>
        <a:ext cx="29614" cy="29614"/>
      </dsp:txXfrm>
    </dsp:sp>
    <dsp:sp modelId="{EB0B45F0-DB50-437A-B70E-A94375C8F1B8}">
      <dsp:nvSpPr>
        <dsp:cNvPr id="0" name=""/>
        <dsp:cNvSpPr/>
      </dsp:nvSpPr>
      <dsp:spPr>
        <a:xfrm>
          <a:off x="2920262" y="147982"/>
          <a:ext cx="1163433" cy="746841"/>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cs typeface="B Nazanin" panose="00000400000000000000" pitchFamily="2" charset="-78"/>
            </a:rPr>
            <a:t>در صورت وجود سرمایه در موقوفات از محل آنها برای تبدیل وضعیت صرف شود</a:t>
          </a:r>
          <a:endParaRPr lang="en-US" sz="1000" kern="1200">
            <a:cs typeface="B Nazanin" panose="00000400000000000000" pitchFamily="2" charset="-78"/>
          </a:endParaRPr>
        </a:p>
      </dsp:txBody>
      <dsp:txXfrm>
        <a:off x="2942136" y="169856"/>
        <a:ext cx="1119685" cy="703093"/>
      </dsp:txXfrm>
    </dsp:sp>
    <dsp:sp modelId="{EF1AA28C-4F45-4DDC-92FE-C80F858A9E72}">
      <dsp:nvSpPr>
        <dsp:cNvPr id="0" name=""/>
        <dsp:cNvSpPr/>
      </dsp:nvSpPr>
      <dsp:spPr>
        <a:xfrm rot="2683202">
          <a:off x="2418906" y="1134087"/>
          <a:ext cx="586190" cy="29282"/>
        </a:xfrm>
        <a:custGeom>
          <a:avLst/>
          <a:gdLst/>
          <a:ahLst/>
          <a:cxnLst/>
          <a:rect l="0" t="0" r="0" b="0"/>
          <a:pathLst>
            <a:path>
              <a:moveTo>
                <a:pt x="0" y="14641"/>
              </a:moveTo>
              <a:lnTo>
                <a:pt x="586190" y="1464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97347" y="1134074"/>
        <a:ext cx="29309" cy="29309"/>
      </dsp:txXfrm>
    </dsp:sp>
    <dsp:sp modelId="{DD6CF4B4-C449-46BB-AC29-6F9E153CB4AA}">
      <dsp:nvSpPr>
        <dsp:cNvPr id="0" name=""/>
        <dsp:cNvSpPr/>
      </dsp:nvSpPr>
      <dsp:spPr>
        <a:xfrm>
          <a:off x="2920262" y="972920"/>
          <a:ext cx="1041299" cy="76408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cs typeface="B Nazanin" panose="00000400000000000000" pitchFamily="2" charset="-78"/>
            </a:rPr>
            <a:t>در صورت عدم وجود سرمایه در موقوفات از سرمایه های دبیرخانه صرف گردد</a:t>
          </a:r>
          <a:endParaRPr lang="en-US" sz="1000" kern="1200">
            <a:cs typeface="B Nazanin" panose="00000400000000000000" pitchFamily="2" charset="-78"/>
          </a:endParaRPr>
        </a:p>
      </dsp:txBody>
      <dsp:txXfrm>
        <a:off x="2942641" y="995299"/>
        <a:ext cx="996541" cy="719327"/>
      </dsp:txXfrm>
    </dsp:sp>
    <dsp:sp modelId="{312C0F2C-12BA-4E9D-8A29-7E000CD8D838}">
      <dsp:nvSpPr>
        <dsp:cNvPr id="0" name=""/>
        <dsp:cNvSpPr/>
      </dsp:nvSpPr>
      <dsp:spPr>
        <a:xfrm>
          <a:off x="3961562" y="1340322"/>
          <a:ext cx="416519" cy="29282"/>
        </a:xfrm>
        <a:custGeom>
          <a:avLst/>
          <a:gdLst/>
          <a:ahLst/>
          <a:cxnLst/>
          <a:rect l="0" t="0" r="0" b="0"/>
          <a:pathLst>
            <a:path>
              <a:moveTo>
                <a:pt x="0" y="14641"/>
              </a:moveTo>
              <a:lnTo>
                <a:pt x="416519" y="1464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59409" y="1344550"/>
        <a:ext cx="20825" cy="20825"/>
      </dsp:txXfrm>
    </dsp:sp>
    <dsp:sp modelId="{0661928A-CBAE-476B-9397-E64CB6704389}">
      <dsp:nvSpPr>
        <dsp:cNvPr id="0" name=""/>
        <dsp:cNvSpPr/>
      </dsp:nvSpPr>
      <dsp:spPr>
        <a:xfrm>
          <a:off x="4378082" y="942751"/>
          <a:ext cx="1140525" cy="8244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cs typeface="B Nazanin" panose="00000400000000000000" pitchFamily="2" charset="-78"/>
            </a:rPr>
            <a:t>سرمایه‌های پرداختی دبیرخانه به منظور تبدیل وضعیت، به عنوان آورده دبیرخانه محصوب می‌شود</a:t>
          </a:r>
          <a:endParaRPr lang="en-US" sz="1000" kern="1200">
            <a:cs typeface="B Nazanin" panose="00000400000000000000" pitchFamily="2" charset="-78"/>
          </a:endParaRPr>
        </a:p>
      </dsp:txBody>
      <dsp:txXfrm>
        <a:off x="4402229" y="966898"/>
        <a:ext cx="1092231" cy="776129"/>
      </dsp:txXfrm>
    </dsp:sp>
    <dsp:sp modelId="{E717B433-E759-478D-B1F7-DE3B22602250}">
      <dsp:nvSpPr>
        <dsp:cNvPr id="0" name=""/>
        <dsp:cNvSpPr/>
      </dsp:nvSpPr>
      <dsp:spPr>
        <a:xfrm rot="3513696">
          <a:off x="854896" y="1967515"/>
          <a:ext cx="798571" cy="29282"/>
        </a:xfrm>
        <a:custGeom>
          <a:avLst/>
          <a:gdLst/>
          <a:ahLst/>
          <a:cxnLst/>
          <a:rect l="0" t="0" r="0" b="0"/>
          <a:pathLst>
            <a:path>
              <a:moveTo>
                <a:pt x="0" y="14641"/>
              </a:moveTo>
              <a:lnTo>
                <a:pt x="798571" y="1464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34218" y="1962192"/>
        <a:ext cx="39928" cy="39928"/>
      </dsp:txXfrm>
    </dsp:sp>
    <dsp:sp modelId="{DA42B577-3FA8-429D-9BFB-CF771F1682A8}">
      <dsp:nvSpPr>
        <dsp:cNvPr id="0" name=""/>
        <dsp:cNvSpPr/>
      </dsp:nvSpPr>
      <dsp:spPr>
        <a:xfrm>
          <a:off x="1462442" y="1888699"/>
          <a:ext cx="1041299" cy="86825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kern="1200">
              <a:cs typeface="B Nazanin" panose="00000400000000000000" pitchFamily="2" charset="-78"/>
            </a:rPr>
            <a:t>موقوفه منفرد باشد</a:t>
          </a:r>
          <a:endParaRPr lang="en-US" sz="1200" kern="1200">
            <a:cs typeface="B Nazanin" panose="00000400000000000000" pitchFamily="2" charset="-78"/>
          </a:endParaRPr>
        </a:p>
      </dsp:txBody>
      <dsp:txXfrm>
        <a:off x="1487872" y="1914129"/>
        <a:ext cx="990439" cy="817396"/>
      </dsp:txXfrm>
    </dsp:sp>
    <dsp:sp modelId="{365FC3FC-EEAE-4CE2-A174-02AF10EE944B}">
      <dsp:nvSpPr>
        <dsp:cNvPr id="0" name=""/>
        <dsp:cNvSpPr/>
      </dsp:nvSpPr>
      <dsp:spPr>
        <a:xfrm rot="19387971">
          <a:off x="2451686" y="2152007"/>
          <a:ext cx="520631" cy="29282"/>
        </a:xfrm>
        <a:custGeom>
          <a:avLst/>
          <a:gdLst/>
          <a:ahLst/>
          <a:cxnLst/>
          <a:rect l="0" t="0" r="0" b="0"/>
          <a:pathLst>
            <a:path>
              <a:moveTo>
                <a:pt x="0" y="14641"/>
              </a:moveTo>
              <a:lnTo>
                <a:pt x="520631" y="1464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98986" y="2153633"/>
        <a:ext cx="26031" cy="26031"/>
      </dsp:txXfrm>
    </dsp:sp>
    <dsp:sp modelId="{7B3FF9BB-D259-4397-93C3-7FA296AC96BA}">
      <dsp:nvSpPr>
        <dsp:cNvPr id="0" name=""/>
        <dsp:cNvSpPr/>
      </dsp:nvSpPr>
      <dsp:spPr>
        <a:xfrm>
          <a:off x="2920262" y="1815103"/>
          <a:ext cx="1319660" cy="390732"/>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cs typeface="B Nazanin" panose="00000400000000000000" pitchFamily="2" charset="-78"/>
            </a:rPr>
            <a:t>موقوفه دارای سرمایه برای تبدیل وضعیت می باشد</a:t>
          </a:r>
          <a:endParaRPr lang="en-US" sz="1000" kern="1200">
            <a:cs typeface="B Nazanin" panose="00000400000000000000" pitchFamily="2" charset="-78"/>
          </a:endParaRPr>
        </a:p>
      </dsp:txBody>
      <dsp:txXfrm>
        <a:off x="2931706" y="1826547"/>
        <a:ext cx="1296772" cy="367844"/>
      </dsp:txXfrm>
    </dsp:sp>
    <dsp:sp modelId="{6AF63C57-7717-4876-A17B-A1EF52E4C996}">
      <dsp:nvSpPr>
        <dsp:cNvPr id="0" name=""/>
        <dsp:cNvSpPr/>
      </dsp:nvSpPr>
      <dsp:spPr>
        <a:xfrm rot="1762232">
          <a:off x="2473025" y="2425394"/>
          <a:ext cx="477953" cy="29282"/>
        </a:xfrm>
        <a:custGeom>
          <a:avLst/>
          <a:gdLst/>
          <a:ahLst/>
          <a:cxnLst/>
          <a:rect l="0" t="0" r="0" b="0"/>
          <a:pathLst>
            <a:path>
              <a:moveTo>
                <a:pt x="0" y="14641"/>
              </a:moveTo>
              <a:lnTo>
                <a:pt x="477953" y="14641"/>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00053" y="2428086"/>
        <a:ext cx="23897" cy="23897"/>
      </dsp:txXfrm>
    </dsp:sp>
    <dsp:sp modelId="{470AB1DC-430E-4F88-BF11-60A8C56588B7}">
      <dsp:nvSpPr>
        <dsp:cNvPr id="0" name=""/>
        <dsp:cNvSpPr/>
      </dsp:nvSpPr>
      <dsp:spPr>
        <a:xfrm>
          <a:off x="2920262" y="2283933"/>
          <a:ext cx="1041299" cy="546619"/>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cs typeface="B Nazanin" panose="00000400000000000000" pitchFamily="2" charset="-78"/>
            </a:rPr>
            <a:t>موقوفه دارای سرمایه برای تبدیل وضعیت نمی باشد</a:t>
          </a:r>
          <a:endParaRPr lang="en-US" sz="1000" kern="1200">
            <a:cs typeface="B Nazanin" panose="00000400000000000000" pitchFamily="2" charset="-78"/>
          </a:endParaRPr>
        </a:p>
      </dsp:txBody>
      <dsp:txXfrm>
        <a:off x="2936272" y="2299943"/>
        <a:ext cx="1009279" cy="514599"/>
      </dsp:txXfrm>
    </dsp:sp>
    <dsp:sp modelId="{1BF8A072-D65E-4669-A0BC-1542CBDCAC17}">
      <dsp:nvSpPr>
        <dsp:cNvPr id="0" name=""/>
        <dsp:cNvSpPr/>
      </dsp:nvSpPr>
      <dsp:spPr>
        <a:xfrm>
          <a:off x="3961562" y="2542601"/>
          <a:ext cx="416519" cy="29282"/>
        </a:xfrm>
        <a:custGeom>
          <a:avLst/>
          <a:gdLst/>
          <a:ahLst/>
          <a:cxnLst/>
          <a:rect l="0" t="0" r="0" b="0"/>
          <a:pathLst>
            <a:path>
              <a:moveTo>
                <a:pt x="0" y="14641"/>
              </a:moveTo>
              <a:lnTo>
                <a:pt x="416519" y="1464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59409" y="2546830"/>
        <a:ext cx="20825" cy="20825"/>
      </dsp:txXfrm>
    </dsp:sp>
    <dsp:sp modelId="{9A12B0E3-24DE-4A25-BCDA-54D8DE0DA5C2}">
      <dsp:nvSpPr>
        <dsp:cNvPr id="0" name=""/>
        <dsp:cNvSpPr/>
      </dsp:nvSpPr>
      <dsp:spPr>
        <a:xfrm>
          <a:off x="4378082" y="2062068"/>
          <a:ext cx="1136870" cy="9903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cs typeface="B Nazanin" panose="00000400000000000000" pitchFamily="2" charset="-78"/>
            </a:rPr>
            <a:t>سرمایه‌های پرداختی دبیرخانه به منظور تبدیل وضعیت، به عنوان آورده دبیرخانه محصوب می‌شو‌د</a:t>
          </a:r>
          <a:endParaRPr lang="en-US" sz="1000" kern="1200">
            <a:cs typeface="B Nazanin" panose="00000400000000000000" pitchFamily="2" charset="-78"/>
          </a:endParaRPr>
        </a:p>
      </dsp:txBody>
      <dsp:txXfrm>
        <a:off x="4407088" y="2091074"/>
        <a:ext cx="1078858" cy="93233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A66174-5EA1-4060-AA11-8810A44A0D40}">
      <dsp:nvSpPr>
        <dsp:cNvPr id="0" name=""/>
        <dsp:cNvSpPr/>
      </dsp:nvSpPr>
      <dsp:spPr>
        <a:xfrm>
          <a:off x="1540190" y="314494"/>
          <a:ext cx="1231881" cy="61594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fa-IR" sz="1400" kern="1200">
              <a:solidFill>
                <a:sysClr val="windowText" lastClr="000000"/>
              </a:solidFill>
              <a:cs typeface="B Nazanin" panose="00000400000000000000" pitchFamily="2" charset="-78"/>
            </a:rPr>
            <a:t>تبدیل وضعیت موقوفه</a:t>
          </a:r>
          <a:endParaRPr lang="en-US" sz="1400" kern="1200">
            <a:solidFill>
              <a:sysClr val="windowText" lastClr="000000"/>
            </a:solidFill>
            <a:cs typeface="B Nazanin" panose="00000400000000000000" pitchFamily="2" charset="-78"/>
          </a:endParaRPr>
        </a:p>
      </dsp:txBody>
      <dsp:txXfrm>
        <a:off x="1558230" y="332534"/>
        <a:ext cx="1195801" cy="579860"/>
      </dsp:txXfrm>
    </dsp:sp>
    <dsp:sp modelId="{8528B4E5-173A-42AE-AD59-9BB8D2358D59}">
      <dsp:nvSpPr>
        <dsp:cNvPr id="0" name=""/>
        <dsp:cNvSpPr/>
      </dsp:nvSpPr>
      <dsp:spPr>
        <a:xfrm>
          <a:off x="2525695" y="930434"/>
          <a:ext cx="123188" cy="461955"/>
        </a:xfrm>
        <a:custGeom>
          <a:avLst/>
          <a:gdLst/>
          <a:ahLst/>
          <a:cxnLst/>
          <a:rect l="0" t="0" r="0" b="0"/>
          <a:pathLst>
            <a:path>
              <a:moveTo>
                <a:pt x="123188" y="0"/>
              </a:moveTo>
              <a:lnTo>
                <a:pt x="123188" y="461955"/>
              </a:lnTo>
              <a:lnTo>
                <a:pt x="0" y="46195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4C0E52-FEC0-40D6-B099-4734F85BAB35}">
      <dsp:nvSpPr>
        <dsp:cNvPr id="0" name=""/>
        <dsp:cNvSpPr/>
      </dsp:nvSpPr>
      <dsp:spPr>
        <a:xfrm>
          <a:off x="1540190" y="1084420"/>
          <a:ext cx="985505" cy="61594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fa-IR" sz="1400" kern="1200">
              <a:cs typeface="B Nazanin" panose="00000400000000000000" pitchFamily="2" charset="-78"/>
            </a:rPr>
            <a:t>افزایش بهره‌وری</a:t>
          </a:r>
          <a:endParaRPr lang="en-US" sz="1400" kern="1200">
            <a:cs typeface="B Nazanin" panose="00000400000000000000" pitchFamily="2" charset="-78"/>
          </a:endParaRPr>
        </a:p>
      </dsp:txBody>
      <dsp:txXfrm>
        <a:off x="1558230" y="1102460"/>
        <a:ext cx="949425" cy="579860"/>
      </dsp:txXfrm>
    </dsp:sp>
    <dsp:sp modelId="{E0253371-4876-4091-B1AA-929A062C462A}">
      <dsp:nvSpPr>
        <dsp:cNvPr id="0" name=""/>
        <dsp:cNvSpPr/>
      </dsp:nvSpPr>
      <dsp:spPr>
        <a:xfrm>
          <a:off x="338" y="314494"/>
          <a:ext cx="1231881" cy="615940"/>
        </a:xfrm>
        <a:prstGeom prst="roundRect">
          <a:avLst>
            <a:gd name="adj" fmla="val 10000"/>
          </a:avLst>
        </a:prstGeom>
        <a:solidFill>
          <a:schemeClr val="accent4">
            <a:hueOff val="10395693"/>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fa-IR" sz="1400" kern="1200">
              <a:cs typeface="B Nazanin" panose="00000400000000000000" pitchFamily="2" charset="-78"/>
            </a:rPr>
            <a:t>استفاده به همان صورت اولیه</a:t>
          </a:r>
          <a:endParaRPr lang="en-US" sz="1400" kern="1200">
            <a:cs typeface="B Nazanin" panose="00000400000000000000" pitchFamily="2" charset="-78"/>
          </a:endParaRPr>
        </a:p>
      </dsp:txBody>
      <dsp:txXfrm>
        <a:off x="18378" y="332534"/>
        <a:ext cx="1195801" cy="579860"/>
      </dsp:txXfrm>
    </dsp:sp>
    <dsp:sp modelId="{781C2B80-770F-45B0-B5DA-3718B502BB1B}">
      <dsp:nvSpPr>
        <dsp:cNvPr id="0" name=""/>
        <dsp:cNvSpPr/>
      </dsp:nvSpPr>
      <dsp:spPr>
        <a:xfrm>
          <a:off x="985843" y="930434"/>
          <a:ext cx="123188" cy="461955"/>
        </a:xfrm>
        <a:custGeom>
          <a:avLst/>
          <a:gdLst/>
          <a:ahLst/>
          <a:cxnLst/>
          <a:rect l="0" t="0" r="0" b="0"/>
          <a:pathLst>
            <a:path>
              <a:moveTo>
                <a:pt x="123188" y="0"/>
              </a:moveTo>
              <a:lnTo>
                <a:pt x="123188" y="461955"/>
              </a:lnTo>
              <a:lnTo>
                <a:pt x="0" y="46195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BD2A44-9791-4705-9B1C-AF59AFDAAAD1}">
      <dsp:nvSpPr>
        <dsp:cNvPr id="0" name=""/>
        <dsp:cNvSpPr/>
      </dsp:nvSpPr>
      <dsp:spPr>
        <a:xfrm>
          <a:off x="338" y="1084420"/>
          <a:ext cx="985505" cy="61594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10395693"/>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fa-IR" sz="1400" kern="1200">
              <a:cs typeface="B Nazanin" panose="00000400000000000000" pitchFamily="2" charset="-78"/>
            </a:rPr>
            <a:t>استفاده از عواید موقوفه</a:t>
          </a:r>
          <a:endParaRPr lang="en-US" sz="1400" kern="1200">
            <a:cs typeface="B Nazanin" panose="00000400000000000000" pitchFamily="2" charset="-78"/>
          </a:endParaRPr>
        </a:p>
      </dsp:txBody>
      <dsp:txXfrm>
        <a:off x="18378" y="1102460"/>
        <a:ext cx="949425" cy="57986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70748E-62A1-4764-9CEF-A8AE2A61E88A}">
      <dsp:nvSpPr>
        <dsp:cNvPr id="0" name=""/>
        <dsp:cNvSpPr/>
      </dsp:nvSpPr>
      <dsp:spPr>
        <a:xfrm>
          <a:off x="1368944" y="275484"/>
          <a:ext cx="1303493" cy="153352"/>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0599CC-916C-45D9-9860-EA47294BB933}">
      <dsp:nvSpPr>
        <dsp:cNvPr id="0" name=""/>
        <dsp:cNvSpPr/>
      </dsp:nvSpPr>
      <dsp:spPr>
        <a:xfrm>
          <a:off x="2576678" y="333077"/>
          <a:ext cx="95759" cy="9575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D79083E-DE43-4229-8181-1EE18B2B42C2}">
      <dsp:nvSpPr>
        <dsp:cNvPr id="0" name=""/>
        <dsp:cNvSpPr/>
      </dsp:nvSpPr>
      <dsp:spPr>
        <a:xfrm>
          <a:off x="1368944" y="0"/>
          <a:ext cx="1303493" cy="2754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fa-IR" sz="1400" b="0" kern="1200">
              <a:cs typeface="B Nazanin" panose="00000400000000000000" pitchFamily="2" charset="-78"/>
            </a:rPr>
            <a:t>استفاده از موقوفه</a:t>
          </a:r>
          <a:endParaRPr lang="en-US" sz="1400" b="0" kern="1200">
            <a:cs typeface="B Nazanin" panose="00000400000000000000" pitchFamily="2" charset="-78"/>
          </a:endParaRPr>
        </a:p>
      </dsp:txBody>
      <dsp:txXfrm>
        <a:off x="1368944" y="0"/>
        <a:ext cx="1303493" cy="275484"/>
      </dsp:txXfrm>
    </dsp:sp>
    <dsp:sp modelId="{8DED755A-4054-4E76-9AF8-D17A08C2814D}">
      <dsp:nvSpPr>
        <dsp:cNvPr id="0" name=""/>
        <dsp:cNvSpPr/>
      </dsp:nvSpPr>
      <dsp:spPr>
        <a:xfrm>
          <a:off x="2576681" y="556289"/>
          <a:ext cx="95756" cy="95756"/>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12943D-F15A-4ED7-B200-10B92DDE6AD3}">
      <dsp:nvSpPr>
        <dsp:cNvPr id="0" name=""/>
        <dsp:cNvSpPr/>
      </dsp:nvSpPr>
      <dsp:spPr>
        <a:xfrm>
          <a:off x="1368944" y="492563"/>
          <a:ext cx="1212248" cy="2232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r" defTabSz="444500">
            <a:lnSpc>
              <a:spcPct val="90000"/>
            </a:lnSpc>
            <a:spcBef>
              <a:spcPct val="0"/>
            </a:spcBef>
            <a:spcAft>
              <a:spcPct val="35000"/>
            </a:spcAft>
          </a:pPr>
          <a:r>
            <a:rPr lang="fa-IR" sz="1000" kern="1200">
              <a:cs typeface="B Nazanin" panose="00000400000000000000" pitchFamily="2" charset="-78"/>
            </a:rPr>
            <a:t>پژوهش</a:t>
          </a:r>
          <a:endParaRPr lang="en-US" sz="1000" kern="1200">
            <a:cs typeface="B Nazanin" panose="00000400000000000000" pitchFamily="2" charset="-78"/>
          </a:endParaRPr>
        </a:p>
      </dsp:txBody>
      <dsp:txXfrm>
        <a:off x="1368944" y="492563"/>
        <a:ext cx="1212248" cy="223209"/>
      </dsp:txXfrm>
    </dsp:sp>
    <dsp:sp modelId="{577F965D-20E9-4F12-8C53-81CD1712A6B3}">
      <dsp:nvSpPr>
        <dsp:cNvPr id="0" name=""/>
        <dsp:cNvSpPr/>
      </dsp:nvSpPr>
      <dsp:spPr>
        <a:xfrm>
          <a:off x="2576681" y="779499"/>
          <a:ext cx="95756" cy="95756"/>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AA7F35B-872C-47B0-B967-1EF3A4B9BE29}">
      <dsp:nvSpPr>
        <dsp:cNvPr id="0" name=""/>
        <dsp:cNvSpPr/>
      </dsp:nvSpPr>
      <dsp:spPr>
        <a:xfrm>
          <a:off x="1368944" y="715773"/>
          <a:ext cx="1212248" cy="2232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r" defTabSz="444500">
            <a:lnSpc>
              <a:spcPct val="90000"/>
            </a:lnSpc>
            <a:spcBef>
              <a:spcPct val="0"/>
            </a:spcBef>
            <a:spcAft>
              <a:spcPct val="35000"/>
            </a:spcAft>
          </a:pPr>
          <a:r>
            <a:rPr lang="fa-IR" sz="1000" kern="1200">
              <a:cs typeface="B Nazanin" panose="00000400000000000000" pitchFamily="2" charset="-78"/>
            </a:rPr>
            <a:t>پژوهش</a:t>
          </a:r>
          <a:endParaRPr lang="en-US" sz="1000" kern="1200">
            <a:cs typeface="B Nazanin" panose="00000400000000000000" pitchFamily="2" charset="-78"/>
          </a:endParaRPr>
        </a:p>
      </dsp:txBody>
      <dsp:txXfrm>
        <a:off x="1368944" y="715773"/>
        <a:ext cx="1212248" cy="223209"/>
      </dsp:txXfrm>
    </dsp:sp>
    <dsp:sp modelId="{57EA20C5-B19C-4A85-96EB-B55B068AA13C}">
      <dsp:nvSpPr>
        <dsp:cNvPr id="0" name=""/>
        <dsp:cNvSpPr/>
      </dsp:nvSpPr>
      <dsp:spPr>
        <a:xfrm>
          <a:off x="2576681" y="1002709"/>
          <a:ext cx="95756" cy="95756"/>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D9470E-48DD-4C3C-80F0-C8B8EB842DD7}">
      <dsp:nvSpPr>
        <dsp:cNvPr id="0" name=""/>
        <dsp:cNvSpPr/>
      </dsp:nvSpPr>
      <dsp:spPr>
        <a:xfrm>
          <a:off x="1368944" y="938982"/>
          <a:ext cx="1212248" cy="2232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r" defTabSz="444500">
            <a:lnSpc>
              <a:spcPct val="90000"/>
            </a:lnSpc>
            <a:spcBef>
              <a:spcPct val="0"/>
            </a:spcBef>
            <a:spcAft>
              <a:spcPct val="35000"/>
            </a:spcAft>
          </a:pPr>
          <a:r>
            <a:rPr lang="fa-IR" sz="1000" kern="1200">
              <a:cs typeface="B Nazanin" panose="00000400000000000000" pitchFamily="2" charset="-78"/>
            </a:rPr>
            <a:t>استقرار شرکت‌های دانش بنیان</a:t>
          </a:r>
          <a:endParaRPr lang="en-US" sz="1000" kern="1200">
            <a:cs typeface="B Nazanin" panose="00000400000000000000" pitchFamily="2" charset="-78"/>
          </a:endParaRPr>
        </a:p>
      </dsp:txBody>
      <dsp:txXfrm>
        <a:off x="1368944" y="938982"/>
        <a:ext cx="1212248" cy="223209"/>
      </dsp:txXfrm>
    </dsp:sp>
    <dsp:sp modelId="{BFAAB241-10DE-4569-9D29-0E829786BCD0}">
      <dsp:nvSpPr>
        <dsp:cNvPr id="0" name=""/>
        <dsp:cNvSpPr/>
      </dsp:nvSpPr>
      <dsp:spPr>
        <a:xfrm>
          <a:off x="276" y="275484"/>
          <a:ext cx="1303493" cy="153352"/>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7281CC-5F61-42D1-B637-4EA6B66566C3}">
      <dsp:nvSpPr>
        <dsp:cNvPr id="0" name=""/>
        <dsp:cNvSpPr/>
      </dsp:nvSpPr>
      <dsp:spPr>
        <a:xfrm>
          <a:off x="1208010" y="333077"/>
          <a:ext cx="95759" cy="9575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4FFBEA0-0A27-4FDB-A15F-106967D0DC7A}">
      <dsp:nvSpPr>
        <dsp:cNvPr id="0" name=""/>
        <dsp:cNvSpPr/>
      </dsp:nvSpPr>
      <dsp:spPr>
        <a:xfrm>
          <a:off x="276" y="0"/>
          <a:ext cx="1303493" cy="2754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fa-IR" sz="1400" b="0" kern="1200">
              <a:cs typeface="B Nazanin" panose="00000400000000000000" pitchFamily="2" charset="-78"/>
            </a:rPr>
            <a:t>تبدیل وضعیت</a:t>
          </a:r>
          <a:endParaRPr lang="en-US" sz="1400" b="0" kern="1200">
            <a:cs typeface="B Nazanin" panose="00000400000000000000" pitchFamily="2" charset="-78"/>
          </a:endParaRPr>
        </a:p>
      </dsp:txBody>
      <dsp:txXfrm>
        <a:off x="276" y="0"/>
        <a:ext cx="1303493" cy="275484"/>
      </dsp:txXfrm>
    </dsp:sp>
    <dsp:sp modelId="{1A0CF40D-1994-4036-AB4C-AE6246818697}">
      <dsp:nvSpPr>
        <dsp:cNvPr id="0" name=""/>
        <dsp:cNvSpPr/>
      </dsp:nvSpPr>
      <dsp:spPr>
        <a:xfrm>
          <a:off x="1208013" y="556289"/>
          <a:ext cx="95756" cy="95756"/>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F3C9363-B7B5-43CD-BAB1-3F88AB3356D8}">
      <dsp:nvSpPr>
        <dsp:cNvPr id="0" name=""/>
        <dsp:cNvSpPr/>
      </dsp:nvSpPr>
      <dsp:spPr>
        <a:xfrm>
          <a:off x="276" y="492563"/>
          <a:ext cx="1212248" cy="2232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r" defTabSz="444500">
            <a:lnSpc>
              <a:spcPct val="90000"/>
            </a:lnSpc>
            <a:spcBef>
              <a:spcPct val="0"/>
            </a:spcBef>
            <a:spcAft>
              <a:spcPct val="35000"/>
            </a:spcAft>
          </a:pPr>
          <a:r>
            <a:rPr lang="fa-IR" sz="1000" kern="1200">
              <a:cs typeface="B Nazanin" panose="00000400000000000000" pitchFamily="2" charset="-78"/>
            </a:rPr>
            <a:t>ابدال یا استبدال موقوفه</a:t>
          </a:r>
          <a:endParaRPr lang="en-US" sz="1000" kern="1200">
            <a:cs typeface="B Nazanin" panose="00000400000000000000" pitchFamily="2" charset="-78"/>
          </a:endParaRPr>
        </a:p>
      </dsp:txBody>
      <dsp:txXfrm>
        <a:off x="276" y="492563"/>
        <a:ext cx="1212248" cy="22320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E8033C-46A1-495B-B2B1-FF2B436FCECE}">
      <dsp:nvSpPr>
        <dsp:cNvPr id="0" name=""/>
        <dsp:cNvSpPr/>
      </dsp:nvSpPr>
      <dsp:spPr>
        <a:xfrm>
          <a:off x="1607" y="75482"/>
          <a:ext cx="1958280" cy="783312"/>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fa-IR" sz="1400" kern="1200">
              <a:solidFill>
                <a:schemeClr val="tx1"/>
              </a:solidFill>
              <a:cs typeface="B Nazanin" panose="00000400000000000000" pitchFamily="2" charset="-78"/>
            </a:rPr>
            <a:t>تامین سرمایه لازم جهت تحقیقات</a:t>
          </a:r>
          <a:endParaRPr lang="en-US" sz="1400" kern="1200">
            <a:solidFill>
              <a:schemeClr val="tx1"/>
            </a:solidFill>
            <a:cs typeface="B Nazanin" panose="00000400000000000000" pitchFamily="2" charset="-78"/>
          </a:endParaRPr>
        </a:p>
      </dsp:txBody>
      <dsp:txXfrm>
        <a:off x="393263" y="75482"/>
        <a:ext cx="1174968" cy="783312"/>
      </dsp:txXfrm>
    </dsp:sp>
    <dsp:sp modelId="{0CAC03BE-5B11-4D34-B32C-89BFCF34DEDB}">
      <dsp:nvSpPr>
        <dsp:cNvPr id="0" name=""/>
        <dsp:cNvSpPr/>
      </dsp:nvSpPr>
      <dsp:spPr>
        <a:xfrm>
          <a:off x="1764059" y="75482"/>
          <a:ext cx="1958280" cy="783312"/>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fa-IR" sz="1400" kern="1200">
              <a:cs typeface="B Nazanin" panose="00000400000000000000" pitchFamily="2" charset="-78"/>
            </a:rPr>
            <a:t>ساخت نمونه اولیه یا آزمایشگاهی</a:t>
          </a:r>
          <a:endParaRPr lang="en-US" sz="1400" kern="1200">
            <a:cs typeface="B Nazanin" panose="00000400000000000000" pitchFamily="2" charset="-78"/>
          </a:endParaRPr>
        </a:p>
      </dsp:txBody>
      <dsp:txXfrm>
        <a:off x="2155715" y="75482"/>
        <a:ext cx="1174968" cy="783312"/>
      </dsp:txXfrm>
    </dsp:sp>
    <dsp:sp modelId="{F1D6F1A0-A5E7-4810-86F5-B63A03FC9ACD}">
      <dsp:nvSpPr>
        <dsp:cNvPr id="0" name=""/>
        <dsp:cNvSpPr/>
      </dsp:nvSpPr>
      <dsp:spPr>
        <a:xfrm>
          <a:off x="3526512" y="75482"/>
          <a:ext cx="1958280" cy="783312"/>
        </a:xfrm>
        <a:prstGeom prst="chevron">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fa-IR" sz="1400" kern="1200">
              <a:solidFill>
                <a:schemeClr val="tx1"/>
              </a:solidFill>
              <a:cs typeface="B Nazanin" panose="00000400000000000000" pitchFamily="2" charset="-78"/>
            </a:rPr>
            <a:t>الصاق نشان دبیرخانه وقف علم‌وفناوری</a:t>
          </a:r>
          <a:endParaRPr lang="en-US" sz="1400" kern="1200">
            <a:solidFill>
              <a:schemeClr val="tx1"/>
            </a:solidFill>
            <a:cs typeface="B Nazanin" panose="00000400000000000000" pitchFamily="2" charset="-78"/>
          </a:endParaRPr>
        </a:p>
      </dsp:txBody>
      <dsp:txXfrm>
        <a:off x="3918168" y="75482"/>
        <a:ext cx="1174968" cy="783312"/>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13BFCA-63D7-4E5F-A96A-D3C375AC7EFF}">
      <dsp:nvSpPr>
        <dsp:cNvPr id="0" name=""/>
        <dsp:cNvSpPr/>
      </dsp:nvSpPr>
      <dsp:spPr>
        <a:xfrm rot="16200000">
          <a:off x="3289199" y="1055289"/>
          <a:ext cx="2029637" cy="472612"/>
        </a:xfrm>
        <a:prstGeom prst="rect">
          <a:avLst/>
        </a:prstGeom>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99568" tIns="35560" rIns="99568" bIns="35560" numCol="1" spcCol="1270" anchor="ctr" anchorCtr="0">
          <a:noAutofit/>
        </a:bodyPr>
        <a:lstStyle/>
        <a:p>
          <a:pPr lvl="0" algn="ctr" defTabSz="622300">
            <a:lnSpc>
              <a:spcPct val="90000"/>
            </a:lnSpc>
            <a:spcBef>
              <a:spcPct val="0"/>
            </a:spcBef>
            <a:spcAft>
              <a:spcPct val="35000"/>
            </a:spcAft>
          </a:pPr>
          <a:r>
            <a:rPr lang="fa-IR" sz="1400" b="1" kern="1200">
              <a:cs typeface="B Nazanin" panose="00000400000000000000" pitchFamily="2" charset="-78"/>
            </a:rPr>
            <a:t>اقدامات ممکن در بازبینی طرح</a:t>
          </a:r>
          <a:endParaRPr lang="en-US" sz="1400" b="1" kern="1200">
            <a:cs typeface="B Nazanin" panose="00000400000000000000" pitchFamily="2" charset="-78"/>
          </a:endParaRPr>
        </a:p>
      </dsp:txBody>
      <dsp:txXfrm>
        <a:off x="3289199" y="1055289"/>
        <a:ext cx="2029637" cy="472612"/>
      </dsp:txXfrm>
    </dsp:sp>
    <dsp:sp modelId="{5A9D041B-4029-43FE-A41F-5B65942BA9EE}">
      <dsp:nvSpPr>
        <dsp:cNvPr id="0" name=""/>
        <dsp:cNvSpPr/>
      </dsp:nvSpPr>
      <dsp:spPr>
        <a:xfrm rot="10800000">
          <a:off x="3777917" y="564994"/>
          <a:ext cx="210375" cy="1340796"/>
        </a:xfrm>
        <a:prstGeom prst="leftBrace">
          <a:avLst>
            <a:gd name="adj1" fmla="val 35000"/>
            <a:gd name="adj2" fmla="val 50000"/>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sp>
    <dsp:sp modelId="{2F251759-80E3-4F9F-9339-910225CCC096}">
      <dsp:nvSpPr>
        <dsp:cNvPr id="0" name=""/>
        <dsp:cNvSpPr/>
      </dsp:nvSpPr>
      <dsp:spPr>
        <a:xfrm>
          <a:off x="1393146" y="270509"/>
          <a:ext cx="2309638" cy="1929766"/>
        </a:xfrm>
        <a:prstGeom prst="rect">
          <a:avLst/>
        </a:prstGeom>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53340" tIns="53340" rIns="53340" bIns="53340" numCol="1" spcCol="1270" anchor="ctr" anchorCtr="0">
          <a:noAutofit/>
        </a:bodyPr>
        <a:lstStyle/>
        <a:p>
          <a:pPr marL="114300" lvl="1" indent="-114300" algn="r" defTabSz="622300" rtl="1">
            <a:lnSpc>
              <a:spcPct val="90000"/>
            </a:lnSpc>
            <a:spcBef>
              <a:spcPct val="0"/>
            </a:spcBef>
            <a:spcAft>
              <a:spcPct val="15000"/>
            </a:spcAft>
            <a:buChar char="••"/>
          </a:pPr>
          <a:r>
            <a:rPr lang="fa-IR" sz="1400" kern="1200">
              <a:solidFill>
                <a:schemeClr val="tx1"/>
              </a:solidFill>
              <a:cs typeface="B Nazanin" panose="00000400000000000000" pitchFamily="2" charset="-78"/>
            </a:rPr>
            <a:t>بررسی سرمایه‌های موردنیاز پروژه</a:t>
          </a:r>
          <a:endParaRPr lang="en-US" sz="1400" kern="1200">
            <a:solidFill>
              <a:schemeClr val="tx1"/>
            </a:solidFill>
            <a:cs typeface="B Nazanin" panose="00000400000000000000" pitchFamily="2" charset="-78"/>
          </a:endParaRPr>
        </a:p>
        <a:p>
          <a:pPr marL="114300" lvl="1" indent="-114300" algn="r" defTabSz="622300" rtl="1">
            <a:lnSpc>
              <a:spcPct val="90000"/>
            </a:lnSpc>
            <a:spcBef>
              <a:spcPct val="0"/>
            </a:spcBef>
            <a:spcAft>
              <a:spcPct val="15000"/>
            </a:spcAft>
            <a:buChar char="••"/>
          </a:pPr>
          <a:r>
            <a:rPr lang="fa-IR" sz="1400" kern="1200">
              <a:solidFill>
                <a:schemeClr val="tx1"/>
              </a:solidFill>
              <a:cs typeface="B Nazanin" panose="00000400000000000000" pitchFamily="2" charset="-78"/>
            </a:rPr>
            <a:t>بررسی مجدد آینده محصول</a:t>
          </a:r>
          <a:endParaRPr lang="en-US" sz="1400" kern="1200">
            <a:solidFill>
              <a:schemeClr val="tx1"/>
            </a:solidFill>
            <a:cs typeface="B Nazanin" panose="00000400000000000000" pitchFamily="2" charset="-78"/>
          </a:endParaRPr>
        </a:p>
        <a:p>
          <a:pPr marL="114300" lvl="1" indent="-114300" algn="r" defTabSz="622300" rtl="1">
            <a:lnSpc>
              <a:spcPct val="90000"/>
            </a:lnSpc>
            <a:spcBef>
              <a:spcPct val="0"/>
            </a:spcBef>
            <a:spcAft>
              <a:spcPct val="15000"/>
            </a:spcAft>
            <a:buChar char="••"/>
          </a:pPr>
          <a:r>
            <a:rPr lang="fa-IR" sz="1400" kern="1200">
              <a:solidFill>
                <a:schemeClr val="tx1"/>
              </a:solidFill>
              <a:cs typeface="B Nazanin" panose="00000400000000000000" pitchFamily="2" charset="-78"/>
            </a:rPr>
            <a:t>ایجاد تغییرات لازم در محصول، فرآیند تولید و ...</a:t>
          </a:r>
          <a:endParaRPr lang="en-US" sz="1400" kern="1200">
            <a:solidFill>
              <a:schemeClr val="tx1"/>
            </a:solidFill>
            <a:cs typeface="B Nazanin" panose="00000400000000000000" pitchFamily="2" charset="-78"/>
          </a:endParaRPr>
        </a:p>
      </dsp:txBody>
      <dsp:txXfrm>
        <a:off x="1393146" y="270509"/>
        <a:ext cx="2309638" cy="192976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380A12-E672-4592-A71A-35A01AEDDE0D}">
      <dsp:nvSpPr>
        <dsp:cNvPr id="0" name=""/>
        <dsp:cNvSpPr/>
      </dsp:nvSpPr>
      <dsp:spPr>
        <a:xfrm rot="5400000">
          <a:off x="-138603" y="138807"/>
          <a:ext cx="924024" cy="646816"/>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b="1" kern="1200">
              <a:solidFill>
                <a:schemeClr val="tx1"/>
              </a:solidFill>
              <a:cs typeface="B Nazanin" panose="00000400000000000000" pitchFamily="2" charset="-78"/>
            </a:rPr>
            <a:t>1</a:t>
          </a:r>
          <a:endParaRPr lang="en-US" sz="1400" b="1" kern="1200">
            <a:solidFill>
              <a:schemeClr val="tx1"/>
            </a:solidFill>
            <a:cs typeface="B Nazanin" panose="00000400000000000000" pitchFamily="2" charset="-78"/>
          </a:endParaRPr>
        </a:p>
      </dsp:txBody>
      <dsp:txXfrm rot="-5400000">
        <a:off x="1" y="323611"/>
        <a:ext cx="646816" cy="277208"/>
      </dsp:txXfrm>
    </dsp:sp>
    <dsp:sp modelId="{C3002058-6D9A-4970-A2F6-4E06FD4C8134}">
      <dsp:nvSpPr>
        <dsp:cNvPr id="0" name=""/>
        <dsp:cNvSpPr/>
      </dsp:nvSpPr>
      <dsp:spPr>
        <a:xfrm rot="5400000">
          <a:off x="1148516" y="-501495"/>
          <a:ext cx="600615" cy="1604014"/>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r" defTabSz="622300" rtl="1">
            <a:lnSpc>
              <a:spcPct val="90000"/>
            </a:lnSpc>
            <a:spcBef>
              <a:spcPct val="0"/>
            </a:spcBef>
            <a:spcAft>
              <a:spcPct val="15000"/>
            </a:spcAft>
            <a:buChar char="••"/>
          </a:pPr>
          <a:r>
            <a:rPr lang="fa-IR" sz="1400" kern="1200">
              <a:cs typeface="B Nazanin" panose="00000400000000000000" pitchFamily="2" charset="-78"/>
            </a:rPr>
            <a:t>محاسبه امتیاز هر پروژه</a:t>
          </a:r>
          <a:endParaRPr lang="en-US" sz="1400" kern="1200">
            <a:cs typeface="B Nazanin" panose="00000400000000000000" pitchFamily="2" charset="-78"/>
          </a:endParaRPr>
        </a:p>
      </dsp:txBody>
      <dsp:txXfrm rot="-5400000">
        <a:off x="646817" y="29524"/>
        <a:ext cx="1574694" cy="541975"/>
      </dsp:txXfrm>
    </dsp:sp>
    <dsp:sp modelId="{7615CAAE-2591-42E6-BC93-B18FF5005B40}">
      <dsp:nvSpPr>
        <dsp:cNvPr id="0" name=""/>
        <dsp:cNvSpPr/>
      </dsp:nvSpPr>
      <dsp:spPr>
        <a:xfrm rot="5400000">
          <a:off x="-138603" y="916175"/>
          <a:ext cx="924024" cy="646816"/>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a-IR" sz="1400" kern="1200">
              <a:cs typeface="B Nazanin" panose="00000400000000000000" pitchFamily="2" charset="-78"/>
            </a:rPr>
            <a:t>2</a:t>
          </a:r>
          <a:endParaRPr lang="en-US" sz="1400" kern="1200">
            <a:cs typeface="B Nazanin" panose="00000400000000000000" pitchFamily="2" charset="-78"/>
          </a:endParaRPr>
        </a:p>
      </dsp:txBody>
      <dsp:txXfrm rot="-5400000">
        <a:off x="1" y="1100979"/>
        <a:ext cx="646816" cy="277208"/>
      </dsp:txXfrm>
    </dsp:sp>
    <dsp:sp modelId="{331AB7B9-636C-4ED1-A7C2-0B1229415460}">
      <dsp:nvSpPr>
        <dsp:cNvPr id="0" name=""/>
        <dsp:cNvSpPr/>
      </dsp:nvSpPr>
      <dsp:spPr>
        <a:xfrm rot="5400000">
          <a:off x="1148516" y="275872"/>
          <a:ext cx="600615" cy="1604014"/>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r" defTabSz="622300" rtl="1">
            <a:lnSpc>
              <a:spcPct val="90000"/>
            </a:lnSpc>
            <a:spcBef>
              <a:spcPct val="0"/>
            </a:spcBef>
            <a:spcAft>
              <a:spcPct val="15000"/>
            </a:spcAft>
            <a:buChar char="••"/>
          </a:pPr>
          <a:r>
            <a:rPr lang="fa-IR" sz="1400" kern="1200">
              <a:cs typeface="B Nazanin" panose="00000400000000000000" pitchFamily="2" charset="-78"/>
            </a:rPr>
            <a:t>اولویت بندی پروژه‌ها</a:t>
          </a:r>
          <a:endParaRPr lang="en-US" sz="1400" kern="1200">
            <a:cs typeface="B Nazanin" panose="00000400000000000000" pitchFamily="2" charset="-78"/>
          </a:endParaRPr>
        </a:p>
      </dsp:txBody>
      <dsp:txXfrm rot="-5400000">
        <a:off x="646817" y="806891"/>
        <a:ext cx="1574694" cy="54197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326FE9-70D2-4943-8377-CCDED7BFF3B5}">
      <dsp:nvSpPr>
        <dsp:cNvPr id="0" name=""/>
        <dsp:cNvSpPr/>
      </dsp:nvSpPr>
      <dsp:spPr>
        <a:xfrm>
          <a:off x="1753669" y="1468754"/>
          <a:ext cx="226465" cy="1294580"/>
        </a:xfrm>
        <a:custGeom>
          <a:avLst/>
          <a:gdLst/>
          <a:ahLst/>
          <a:cxnLst/>
          <a:rect l="0" t="0" r="0" b="0"/>
          <a:pathLst>
            <a:path>
              <a:moveTo>
                <a:pt x="226465" y="0"/>
              </a:moveTo>
              <a:lnTo>
                <a:pt x="113232" y="0"/>
              </a:lnTo>
              <a:lnTo>
                <a:pt x="113232" y="1294580"/>
              </a:lnTo>
              <a:lnTo>
                <a:pt x="0" y="129458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34046" y="2083189"/>
        <a:ext cx="65711" cy="65711"/>
      </dsp:txXfrm>
    </dsp:sp>
    <dsp:sp modelId="{0FBE6186-1BB6-4152-A37B-CF89A5C414AE}">
      <dsp:nvSpPr>
        <dsp:cNvPr id="0" name=""/>
        <dsp:cNvSpPr/>
      </dsp:nvSpPr>
      <dsp:spPr>
        <a:xfrm>
          <a:off x="1753669" y="1468754"/>
          <a:ext cx="226465" cy="863053"/>
        </a:xfrm>
        <a:custGeom>
          <a:avLst/>
          <a:gdLst/>
          <a:ahLst/>
          <a:cxnLst/>
          <a:rect l="0" t="0" r="0" b="0"/>
          <a:pathLst>
            <a:path>
              <a:moveTo>
                <a:pt x="226465" y="0"/>
              </a:moveTo>
              <a:lnTo>
                <a:pt x="113232" y="0"/>
              </a:lnTo>
              <a:lnTo>
                <a:pt x="113232" y="863053"/>
              </a:lnTo>
              <a:lnTo>
                <a:pt x="0" y="863053"/>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44595" y="1877975"/>
        <a:ext cx="44613" cy="44613"/>
      </dsp:txXfrm>
    </dsp:sp>
    <dsp:sp modelId="{932CFD98-B564-445A-8068-799A8C9011AC}">
      <dsp:nvSpPr>
        <dsp:cNvPr id="0" name=""/>
        <dsp:cNvSpPr/>
      </dsp:nvSpPr>
      <dsp:spPr>
        <a:xfrm>
          <a:off x="1753669" y="1468754"/>
          <a:ext cx="226465" cy="431526"/>
        </a:xfrm>
        <a:custGeom>
          <a:avLst/>
          <a:gdLst/>
          <a:ahLst/>
          <a:cxnLst/>
          <a:rect l="0" t="0" r="0" b="0"/>
          <a:pathLst>
            <a:path>
              <a:moveTo>
                <a:pt x="226465" y="0"/>
              </a:moveTo>
              <a:lnTo>
                <a:pt x="113232" y="0"/>
              </a:lnTo>
              <a:lnTo>
                <a:pt x="113232" y="431526"/>
              </a:lnTo>
              <a:lnTo>
                <a:pt x="0" y="4315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54718" y="1672334"/>
        <a:ext cx="24367" cy="24367"/>
      </dsp:txXfrm>
    </dsp:sp>
    <dsp:sp modelId="{4C56C8BA-184E-4B23-8C8F-7944DB708041}">
      <dsp:nvSpPr>
        <dsp:cNvPr id="0" name=""/>
        <dsp:cNvSpPr/>
      </dsp:nvSpPr>
      <dsp:spPr>
        <a:xfrm>
          <a:off x="1753669" y="1423034"/>
          <a:ext cx="226465" cy="91440"/>
        </a:xfrm>
        <a:custGeom>
          <a:avLst/>
          <a:gdLst/>
          <a:ahLst/>
          <a:cxnLst/>
          <a:rect l="0" t="0" r="0" b="0"/>
          <a:pathLst>
            <a:path>
              <a:moveTo>
                <a:pt x="226465" y="45720"/>
              </a:moveTo>
              <a:lnTo>
                <a:pt x="0" y="4572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61240" y="1463093"/>
        <a:ext cx="11323" cy="11323"/>
      </dsp:txXfrm>
    </dsp:sp>
    <dsp:sp modelId="{009D66B9-B1A6-4B6E-B715-44D92C2A31D1}">
      <dsp:nvSpPr>
        <dsp:cNvPr id="0" name=""/>
        <dsp:cNvSpPr/>
      </dsp:nvSpPr>
      <dsp:spPr>
        <a:xfrm>
          <a:off x="1753669" y="1037228"/>
          <a:ext cx="226465" cy="431526"/>
        </a:xfrm>
        <a:custGeom>
          <a:avLst/>
          <a:gdLst/>
          <a:ahLst/>
          <a:cxnLst/>
          <a:rect l="0" t="0" r="0" b="0"/>
          <a:pathLst>
            <a:path>
              <a:moveTo>
                <a:pt x="226465" y="431526"/>
              </a:moveTo>
              <a:lnTo>
                <a:pt x="113232" y="431526"/>
              </a:lnTo>
              <a:lnTo>
                <a:pt x="113232" y="0"/>
              </a:lnTo>
              <a:lnTo>
                <a:pt x="0" y="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54718" y="1240807"/>
        <a:ext cx="24367" cy="24367"/>
      </dsp:txXfrm>
    </dsp:sp>
    <dsp:sp modelId="{D327D78A-50DD-4B1D-8425-B9BFE947D8F5}">
      <dsp:nvSpPr>
        <dsp:cNvPr id="0" name=""/>
        <dsp:cNvSpPr/>
      </dsp:nvSpPr>
      <dsp:spPr>
        <a:xfrm>
          <a:off x="1753669" y="605701"/>
          <a:ext cx="226465" cy="863053"/>
        </a:xfrm>
        <a:custGeom>
          <a:avLst/>
          <a:gdLst/>
          <a:ahLst/>
          <a:cxnLst/>
          <a:rect l="0" t="0" r="0" b="0"/>
          <a:pathLst>
            <a:path>
              <a:moveTo>
                <a:pt x="226465" y="863053"/>
              </a:moveTo>
              <a:lnTo>
                <a:pt x="113232" y="863053"/>
              </a:lnTo>
              <a:lnTo>
                <a:pt x="113232" y="0"/>
              </a:lnTo>
              <a:lnTo>
                <a:pt x="0" y="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44595" y="1014921"/>
        <a:ext cx="44613" cy="44613"/>
      </dsp:txXfrm>
    </dsp:sp>
    <dsp:sp modelId="{3BFA39FC-C3F9-4E40-A227-7C3516877C52}">
      <dsp:nvSpPr>
        <dsp:cNvPr id="0" name=""/>
        <dsp:cNvSpPr/>
      </dsp:nvSpPr>
      <dsp:spPr>
        <a:xfrm>
          <a:off x="1753669" y="174174"/>
          <a:ext cx="226465" cy="1294580"/>
        </a:xfrm>
        <a:custGeom>
          <a:avLst/>
          <a:gdLst/>
          <a:ahLst/>
          <a:cxnLst/>
          <a:rect l="0" t="0" r="0" b="0"/>
          <a:pathLst>
            <a:path>
              <a:moveTo>
                <a:pt x="226465" y="1294580"/>
              </a:moveTo>
              <a:lnTo>
                <a:pt x="113232" y="1294580"/>
              </a:lnTo>
              <a:lnTo>
                <a:pt x="113232" y="0"/>
              </a:lnTo>
              <a:lnTo>
                <a:pt x="0" y="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834046" y="788608"/>
        <a:ext cx="65711" cy="65711"/>
      </dsp:txXfrm>
    </dsp:sp>
    <dsp:sp modelId="{9303A392-05AC-4E41-8063-268ABE0830CD}">
      <dsp:nvSpPr>
        <dsp:cNvPr id="0" name=""/>
        <dsp:cNvSpPr/>
      </dsp:nvSpPr>
      <dsp:spPr>
        <a:xfrm rot="5400000">
          <a:off x="1072568" y="1276972"/>
          <a:ext cx="2198698" cy="383565"/>
        </a:xfrm>
        <a:prstGeom prst="rect">
          <a:avLst/>
        </a:prstGeom>
        <a:gradFill rotWithShape="0">
          <a:gsLst>
            <a:gs pos="0">
              <a:schemeClr val="accent2">
                <a:alpha val="80000"/>
                <a:hueOff val="0"/>
                <a:satOff val="0"/>
                <a:lumOff val="0"/>
                <a:alphaOff val="0"/>
                <a:lumMod val="110000"/>
                <a:satMod val="105000"/>
                <a:tint val="67000"/>
              </a:schemeClr>
            </a:gs>
            <a:gs pos="50000">
              <a:schemeClr val="accent2">
                <a:alpha val="80000"/>
                <a:hueOff val="0"/>
                <a:satOff val="0"/>
                <a:lumOff val="0"/>
                <a:alphaOff val="0"/>
                <a:lumMod val="105000"/>
                <a:satMod val="103000"/>
                <a:tint val="73000"/>
              </a:schemeClr>
            </a:gs>
            <a:gs pos="100000">
              <a:schemeClr val="accent2">
                <a:alpha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a-IR" sz="1200" b="1" kern="1200">
              <a:cs typeface="B Nazanin" panose="00000400000000000000" pitchFamily="2" charset="-78"/>
            </a:rPr>
            <a:t>سایر فعالیت های کارگروه تخصصی</a:t>
          </a:r>
          <a:endParaRPr lang="en-US" sz="1200" b="1" kern="1200">
            <a:cs typeface="B Nazanin" panose="00000400000000000000" pitchFamily="2" charset="-78"/>
          </a:endParaRPr>
        </a:p>
      </dsp:txBody>
      <dsp:txXfrm>
        <a:off x="1072568" y="1276972"/>
        <a:ext cx="2198698" cy="383565"/>
      </dsp:txXfrm>
    </dsp:sp>
    <dsp:sp modelId="{8B47E6C7-6EA2-4679-9FD0-6610A50A6C8F}">
      <dsp:nvSpPr>
        <dsp:cNvPr id="0" name=""/>
        <dsp:cNvSpPr/>
      </dsp:nvSpPr>
      <dsp:spPr>
        <a:xfrm>
          <a:off x="19454" y="1563"/>
          <a:ext cx="1734215" cy="345221"/>
        </a:xfrm>
        <a:prstGeom prst="rect">
          <a:avLst/>
        </a:prstGeom>
        <a:gradFill rotWithShape="0">
          <a:gsLst>
            <a:gs pos="0">
              <a:schemeClr val="accent2">
                <a:alpha val="70000"/>
                <a:hueOff val="0"/>
                <a:satOff val="0"/>
                <a:lumOff val="0"/>
                <a:alphaOff val="0"/>
                <a:lumMod val="110000"/>
                <a:satMod val="105000"/>
                <a:tint val="67000"/>
              </a:schemeClr>
            </a:gs>
            <a:gs pos="50000">
              <a:schemeClr val="accent2">
                <a:alpha val="70000"/>
                <a:hueOff val="0"/>
                <a:satOff val="0"/>
                <a:lumOff val="0"/>
                <a:alphaOff val="0"/>
                <a:lumMod val="105000"/>
                <a:satMod val="103000"/>
                <a:tint val="73000"/>
              </a:schemeClr>
            </a:gs>
            <a:gs pos="100000">
              <a:schemeClr val="accent2">
                <a:alpha val="70000"/>
                <a:hueOff val="0"/>
                <a:satOff val="0"/>
                <a:lumOff val="0"/>
                <a:alphaOff val="0"/>
                <a:lumMod val="105000"/>
                <a:satMod val="109000"/>
                <a:tint val="81000"/>
              </a:schemeClr>
            </a:gs>
          </a:gsLst>
          <a:lin ang="5400000" scaled="0"/>
        </a:gradFill>
        <a:ln>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r" defTabSz="533400" rtl="1">
            <a:lnSpc>
              <a:spcPct val="90000"/>
            </a:lnSpc>
            <a:spcBef>
              <a:spcPct val="0"/>
            </a:spcBef>
            <a:spcAft>
              <a:spcPct val="35000"/>
            </a:spcAft>
          </a:pPr>
          <a:r>
            <a:rPr lang="fa-IR" sz="1200" kern="1200">
              <a:cs typeface="B Nazanin" panose="00000400000000000000" pitchFamily="2" charset="-78"/>
            </a:rPr>
            <a:t>میزان سرمایه موردنیاز </a:t>
          </a:r>
          <a:endParaRPr lang="en-US" sz="1200" kern="1200">
            <a:cs typeface="B Nazanin" panose="00000400000000000000" pitchFamily="2" charset="-78"/>
          </a:endParaRPr>
        </a:p>
      </dsp:txBody>
      <dsp:txXfrm>
        <a:off x="19454" y="1563"/>
        <a:ext cx="1734215" cy="345221"/>
      </dsp:txXfrm>
    </dsp:sp>
    <dsp:sp modelId="{30C0CD99-8C49-4302-8464-53186E82BC7A}">
      <dsp:nvSpPr>
        <dsp:cNvPr id="0" name=""/>
        <dsp:cNvSpPr/>
      </dsp:nvSpPr>
      <dsp:spPr>
        <a:xfrm>
          <a:off x="19454" y="433090"/>
          <a:ext cx="1734215" cy="345221"/>
        </a:xfrm>
        <a:prstGeom prst="rect">
          <a:avLst/>
        </a:prstGeom>
        <a:gradFill rotWithShape="0">
          <a:gsLst>
            <a:gs pos="0">
              <a:schemeClr val="accent2">
                <a:alpha val="70000"/>
                <a:hueOff val="0"/>
                <a:satOff val="0"/>
                <a:lumOff val="0"/>
                <a:alphaOff val="0"/>
                <a:lumMod val="110000"/>
                <a:satMod val="105000"/>
                <a:tint val="67000"/>
              </a:schemeClr>
            </a:gs>
            <a:gs pos="50000">
              <a:schemeClr val="accent2">
                <a:alpha val="70000"/>
                <a:hueOff val="0"/>
                <a:satOff val="0"/>
                <a:lumOff val="0"/>
                <a:alphaOff val="0"/>
                <a:lumMod val="105000"/>
                <a:satMod val="103000"/>
                <a:tint val="73000"/>
              </a:schemeClr>
            </a:gs>
            <a:gs pos="100000">
              <a:schemeClr val="accent2">
                <a:alpha val="70000"/>
                <a:hueOff val="0"/>
                <a:satOff val="0"/>
                <a:lumOff val="0"/>
                <a:alphaOff val="0"/>
                <a:lumMod val="105000"/>
                <a:satMod val="109000"/>
                <a:tint val="81000"/>
              </a:schemeClr>
            </a:gs>
          </a:gsLst>
          <a:lin ang="5400000" scaled="0"/>
        </a:gradFill>
        <a:ln>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r" defTabSz="533400" rtl="1">
            <a:lnSpc>
              <a:spcPct val="90000"/>
            </a:lnSpc>
            <a:spcBef>
              <a:spcPct val="0"/>
            </a:spcBef>
            <a:spcAft>
              <a:spcPct val="35000"/>
            </a:spcAft>
          </a:pPr>
          <a:r>
            <a:rPr lang="fa-IR" sz="1200" kern="1200">
              <a:cs typeface="B Nazanin" panose="00000400000000000000" pitchFamily="2" charset="-78"/>
            </a:rPr>
            <a:t>پیش‌بینی میزان سودآوری پروژه</a:t>
          </a:r>
          <a:endParaRPr lang="en-US" sz="1200" kern="1200">
            <a:cs typeface="B Nazanin" panose="00000400000000000000" pitchFamily="2" charset="-78"/>
          </a:endParaRPr>
        </a:p>
      </dsp:txBody>
      <dsp:txXfrm>
        <a:off x="19454" y="433090"/>
        <a:ext cx="1734215" cy="345221"/>
      </dsp:txXfrm>
    </dsp:sp>
    <dsp:sp modelId="{F6FD9068-F67D-4F65-95FF-82C4CCD9A4CA}">
      <dsp:nvSpPr>
        <dsp:cNvPr id="0" name=""/>
        <dsp:cNvSpPr/>
      </dsp:nvSpPr>
      <dsp:spPr>
        <a:xfrm>
          <a:off x="19454" y="864617"/>
          <a:ext cx="1734215" cy="345221"/>
        </a:xfrm>
        <a:prstGeom prst="rect">
          <a:avLst/>
        </a:prstGeom>
        <a:gradFill rotWithShape="0">
          <a:gsLst>
            <a:gs pos="0">
              <a:schemeClr val="accent2">
                <a:alpha val="70000"/>
                <a:hueOff val="0"/>
                <a:satOff val="0"/>
                <a:lumOff val="0"/>
                <a:alphaOff val="0"/>
                <a:lumMod val="110000"/>
                <a:satMod val="105000"/>
                <a:tint val="67000"/>
              </a:schemeClr>
            </a:gs>
            <a:gs pos="50000">
              <a:schemeClr val="accent2">
                <a:alpha val="70000"/>
                <a:hueOff val="0"/>
                <a:satOff val="0"/>
                <a:lumOff val="0"/>
                <a:alphaOff val="0"/>
                <a:lumMod val="105000"/>
                <a:satMod val="103000"/>
                <a:tint val="73000"/>
              </a:schemeClr>
            </a:gs>
            <a:gs pos="100000">
              <a:schemeClr val="accent2">
                <a:alpha val="70000"/>
                <a:hueOff val="0"/>
                <a:satOff val="0"/>
                <a:lumOff val="0"/>
                <a:alphaOff val="0"/>
                <a:lumMod val="105000"/>
                <a:satMod val="109000"/>
                <a:tint val="81000"/>
              </a:schemeClr>
            </a:gs>
          </a:gsLst>
          <a:lin ang="5400000" scaled="0"/>
        </a:gradFill>
        <a:ln>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r" defTabSz="533400" rtl="1">
            <a:lnSpc>
              <a:spcPct val="90000"/>
            </a:lnSpc>
            <a:spcBef>
              <a:spcPct val="0"/>
            </a:spcBef>
            <a:spcAft>
              <a:spcPct val="35000"/>
            </a:spcAft>
          </a:pPr>
          <a:r>
            <a:rPr lang="fa-IR" sz="1200" kern="1200">
              <a:cs typeface="B Nazanin" panose="00000400000000000000" pitchFamily="2" charset="-78"/>
            </a:rPr>
            <a:t>هزینه‌های سالیانه پروژه</a:t>
          </a:r>
          <a:r>
            <a:rPr lang="fa-IR" sz="2100" kern="1200"/>
            <a:t> </a:t>
          </a:r>
          <a:endParaRPr lang="en-US" sz="2100" kern="1200"/>
        </a:p>
      </dsp:txBody>
      <dsp:txXfrm>
        <a:off x="19454" y="864617"/>
        <a:ext cx="1734215" cy="345221"/>
      </dsp:txXfrm>
    </dsp:sp>
    <dsp:sp modelId="{DA5AECB3-D9BC-469C-99BD-33111195EF22}">
      <dsp:nvSpPr>
        <dsp:cNvPr id="0" name=""/>
        <dsp:cNvSpPr/>
      </dsp:nvSpPr>
      <dsp:spPr>
        <a:xfrm>
          <a:off x="19454" y="1296144"/>
          <a:ext cx="1734215" cy="345221"/>
        </a:xfrm>
        <a:prstGeom prst="rect">
          <a:avLst/>
        </a:prstGeom>
        <a:gradFill rotWithShape="0">
          <a:gsLst>
            <a:gs pos="0">
              <a:schemeClr val="accent2">
                <a:alpha val="70000"/>
                <a:hueOff val="0"/>
                <a:satOff val="0"/>
                <a:lumOff val="0"/>
                <a:alphaOff val="0"/>
                <a:lumMod val="110000"/>
                <a:satMod val="105000"/>
                <a:tint val="67000"/>
              </a:schemeClr>
            </a:gs>
            <a:gs pos="50000">
              <a:schemeClr val="accent2">
                <a:alpha val="70000"/>
                <a:hueOff val="0"/>
                <a:satOff val="0"/>
                <a:lumOff val="0"/>
                <a:alphaOff val="0"/>
                <a:lumMod val="105000"/>
                <a:satMod val="103000"/>
                <a:tint val="73000"/>
              </a:schemeClr>
            </a:gs>
            <a:gs pos="100000">
              <a:schemeClr val="accent2">
                <a:alpha val="70000"/>
                <a:hueOff val="0"/>
                <a:satOff val="0"/>
                <a:lumOff val="0"/>
                <a:alphaOff val="0"/>
                <a:lumMod val="105000"/>
                <a:satMod val="109000"/>
                <a:tint val="81000"/>
              </a:schemeClr>
            </a:gs>
          </a:gsLst>
          <a:lin ang="5400000" scaled="0"/>
        </a:gradFill>
        <a:ln>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r" defTabSz="533400" rtl="1">
            <a:lnSpc>
              <a:spcPct val="90000"/>
            </a:lnSpc>
            <a:spcBef>
              <a:spcPct val="0"/>
            </a:spcBef>
            <a:spcAft>
              <a:spcPct val="35000"/>
            </a:spcAft>
          </a:pPr>
          <a:r>
            <a:rPr lang="fa-IR" sz="1200" kern="1200">
              <a:cs typeface="B Nazanin" panose="00000400000000000000" pitchFamily="2" charset="-78"/>
            </a:rPr>
            <a:t>دوره بازگشت سرمایه </a:t>
          </a:r>
          <a:endParaRPr lang="en-US" sz="1200" kern="1200">
            <a:cs typeface="B Nazanin" panose="00000400000000000000" pitchFamily="2" charset="-78"/>
          </a:endParaRPr>
        </a:p>
      </dsp:txBody>
      <dsp:txXfrm>
        <a:off x="19454" y="1296144"/>
        <a:ext cx="1734215" cy="345221"/>
      </dsp:txXfrm>
    </dsp:sp>
    <dsp:sp modelId="{7C7A6F4A-367C-4AE6-A712-D1D65B065A9A}">
      <dsp:nvSpPr>
        <dsp:cNvPr id="0" name=""/>
        <dsp:cNvSpPr/>
      </dsp:nvSpPr>
      <dsp:spPr>
        <a:xfrm>
          <a:off x="19454" y="1727671"/>
          <a:ext cx="1734215" cy="345221"/>
        </a:xfrm>
        <a:prstGeom prst="rect">
          <a:avLst/>
        </a:prstGeom>
        <a:gradFill rotWithShape="0">
          <a:gsLst>
            <a:gs pos="0">
              <a:schemeClr val="accent2">
                <a:alpha val="70000"/>
                <a:hueOff val="0"/>
                <a:satOff val="0"/>
                <a:lumOff val="0"/>
                <a:alphaOff val="0"/>
                <a:lumMod val="110000"/>
                <a:satMod val="105000"/>
                <a:tint val="67000"/>
              </a:schemeClr>
            </a:gs>
            <a:gs pos="50000">
              <a:schemeClr val="accent2">
                <a:alpha val="70000"/>
                <a:hueOff val="0"/>
                <a:satOff val="0"/>
                <a:lumOff val="0"/>
                <a:alphaOff val="0"/>
                <a:lumMod val="105000"/>
                <a:satMod val="103000"/>
                <a:tint val="73000"/>
              </a:schemeClr>
            </a:gs>
            <a:gs pos="100000">
              <a:schemeClr val="accent2">
                <a:alpha val="70000"/>
                <a:hueOff val="0"/>
                <a:satOff val="0"/>
                <a:lumOff val="0"/>
                <a:alphaOff val="0"/>
                <a:lumMod val="105000"/>
                <a:satMod val="109000"/>
                <a:tint val="81000"/>
              </a:schemeClr>
            </a:gs>
          </a:gsLst>
          <a:lin ang="5400000" scaled="0"/>
        </a:gradFill>
        <a:ln>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r" defTabSz="533400" rtl="1">
            <a:lnSpc>
              <a:spcPct val="90000"/>
            </a:lnSpc>
            <a:spcBef>
              <a:spcPct val="0"/>
            </a:spcBef>
            <a:spcAft>
              <a:spcPct val="35000"/>
            </a:spcAft>
          </a:pPr>
          <a:r>
            <a:rPr lang="fa-IR" sz="1200" kern="1200">
              <a:cs typeface="B Nazanin" panose="00000400000000000000" pitchFamily="2" charset="-78"/>
            </a:rPr>
            <a:t>قیمت‌گذاری پروژه </a:t>
          </a:r>
          <a:endParaRPr lang="en-US" sz="1200" kern="1200">
            <a:cs typeface="B Nazanin" panose="00000400000000000000" pitchFamily="2" charset="-78"/>
          </a:endParaRPr>
        </a:p>
      </dsp:txBody>
      <dsp:txXfrm>
        <a:off x="19454" y="1727671"/>
        <a:ext cx="1734215" cy="345221"/>
      </dsp:txXfrm>
    </dsp:sp>
    <dsp:sp modelId="{B17FE96F-A81B-4ACB-B72A-33C44290DAB0}">
      <dsp:nvSpPr>
        <dsp:cNvPr id="0" name=""/>
        <dsp:cNvSpPr/>
      </dsp:nvSpPr>
      <dsp:spPr>
        <a:xfrm>
          <a:off x="19454" y="2159198"/>
          <a:ext cx="1734215" cy="345221"/>
        </a:xfrm>
        <a:prstGeom prst="rect">
          <a:avLst/>
        </a:prstGeom>
        <a:gradFill rotWithShape="0">
          <a:gsLst>
            <a:gs pos="0">
              <a:schemeClr val="accent2">
                <a:alpha val="70000"/>
                <a:hueOff val="0"/>
                <a:satOff val="0"/>
                <a:lumOff val="0"/>
                <a:alphaOff val="0"/>
                <a:lumMod val="110000"/>
                <a:satMod val="105000"/>
                <a:tint val="67000"/>
              </a:schemeClr>
            </a:gs>
            <a:gs pos="50000">
              <a:schemeClr val="accent2">
                <a:alpha val="70000"/>
                <a:hueOff val="0"/>
                <a:satOff val="0"/>
                <a:lumOff val="0"/>
                <a:alphaOff val="0"/>
                <a:lumMod val="105000"/>
                <a:satMod val="103000"/>
                <a:tint val="73000"/>
              </a:schemeClr>
            </a:gs>
            <a:gs pos="100000">
              <a:schemeClr val="accent2">
                <a:alpha val="70000"/>
                <a:hueOff val="0"/>
                <a:satOff val="0"/>
                <a:lumOff val="0"/>
                <a:alphaOff val="0"/>
                <a:lumMod val="105000"/>
                <a:satMod val="109000"/>
                <a:tint val="81000"/>
              </a:schemeClr>
            </a:gs>
          </a:gsLst>
          <a:lin ang="5400000" scaled="0"/>
        </a:gradFill>
        <a:ln>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r" defTabSz="533400" rtl="1">
            <a:lnSpc>
              <a:spcPct val="90000"/>
            </a:lnSpc>
            <a:spcBef>
              <a:spcPct val="0"/>
            </a:spcBef>
            <a:spcAft>
              <a:spcPct val="35000"/>
            </a:spcAft>
          </a:pPr>
          <a:r>
            <a:rPr lang="fa-IR" sz="1200" kern="1200">
              <a:cs typeface="B Nazanin" panose="00000400000000000000" pitchFamily="2" charset="-78"/>
            </a:rPr>
            <a:t>پیش‌بینی آینده بازار </a:t>
          </a:r>
          <a:endParaRPr lang="en-US" sz="1200" kern="1200">
            <a:cs typeface="B Nazanin" panose="00000400000000000000" pitchFamily="2" charset="-78"/>
          </a:endParaRPr>
        </a:p>
      </dsp:txBody>
      <dsp:txXfrm>
        <a:off x="19454" y="2159198"/>
        <a:ext cx="1734215" cy="345221"/>
      </dsp:txXfrm>
    </dsp:sp>
    <dsp:sp modelId="{D38B8D9E-A91B-4FBC-9E03-B109C56F08BC}">
      <dsp:nvSpPr>
        <dsp:cNvPr id="0" name=""/>
        <dsp:cNvSpPr/>
      </dsp:nvSpPr>
      <dsp:spPr>
        <a:xfrm>
          <a:off x="19454" y="2590725"/>
          <a:ext cx="1734215" cy="345221"/>
        </a:xfrm>
        <a:prstGeom prst="rect">
          <a:avLst/>
        </a:prstGeom>
        <a:gradFill rotWithShape="0">
          <a:gsLst>
            <a:gs pos="0">
              <a:schemeClr val="accent2">
                <a:alpha val="70000"/>
                <a:hueOff val="0"/>
                <a:satOff val="0"/>
                <a:lumOff val="0"/>
                <a:alphaOff val="0"/>
                <a:lumMod val="110000"/>
                <a:satMod val="105000"/>
                <a:tint val="67000"/>
              </a:schemeClr>
            </a:gs>
            <a:gs pos="50000">
              <a:schemeClr val="accent2">
                <a:alpha val="70000"/>
                <a:hueOff val="0"/>
                <a:satOff val="0"/>
                <a:lumOff val="0"/>
                <a:alphaOff val="0"/>
                <a:lumMod val="105000"/>
                <a:satMod val="103000"/>
                <a:tint val="73000"/>
              </a:schemeClr>
            </a:gs>
            <a:gs pos="100000">
              <a:schemeClr val="accent2">
                <a:alpha val="70000"/>
                <a:hueOff val="0"/>
                <a:satOff val="0"/>
                <a:lumOff val="0"/>
                <a:alphaOff val="0"/>
                <a:lumMod val="105000"/>
                <a:satMod val="109000"/>
                <a:tint val="81000"/>
              </a:schemeClr>
            </a:gs>
          </a:gsLst>
          <a:lin ang="5400000" scaled="0"/>
        </a:gradFill>
        <a:ln>
          <a:solidFill>
            <a:schemeClr val="bg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r" defTabSz="533400" rtl="1">
            <a:lnSpc>
              <a:spcPct val="90000"/>
            </a:lnSpc>
            <a:spcBef>
              <a:spcPct val="0"/>
            </a:spcBef>
            <a:spcAft>
              <a:spcPct val="35000"/>
            </a:spcAft>
          </a:pPr>
          <a:r>
            <a:rPr lang="fa-IR" sz="1200" kern="1200">
              <a:cs typeface="B Nazanin" panose="00000400000000000000" pitchFamily="2" charset="-78"/>
            </a:rPr>
            <a:t>پیش‌بین ریسک‌های پیش روی پروژه</a:t>
          </a:r>
          <a:endParaRPr lang="en-US" sz="1200" kern="1200">
            <a:cs typeface="B Nazanin" panose="00000400000000000000" pitchFamily="2" charset="-78"/>
          </a:endParaRPr>
        </a:p>
      </dsp:txBody>
      <dsp:txXfrm>
        <a:off x="19454" y="2590725"/>
        <a:ext cx="1734215" cy="34522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9B4B19-8354-479C-B0C6-B44355796A1C}">
      <dsp:nvSpPr>
        <dsp:cNvPr id="0" name=""/>
        <dsp:cNvSpPr/>
      </dsp:nvSpPr>
      <dsp:spPr>
        <a:xfrm>
          <a:off x="0" y="0"/>
          <a:ext cx="400050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4150C7-2AC7-4BAD-9C59-B5366E5C349D}">
      <dsp:nvSpPr>
        <dsp:cNvPr id="0" name=""/>
        <dsp:cNvSpPr/>
      </dsp:nvSpPr>
      <dsp:spPr>
        <a:xfrm>
          <a:off x="3337237" y="862"/>
          <a:ext cx="663262" cy="17648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vert270" wrap="square" lIns="15240" tIns="15240" rIns="15240" bIns="15240" numCol="1" spcCol="1270" anchor="t" anchorCtr="0">
          <a:noAutofit/>
        </a:bodyPr>
        <a:lstStyle/>
        <a:p>
          <a:pPr lvl="0" algn="ctr" defTabSz="177800">
            <a:lnSpc>
              <a:spcPct val="90000"/>
            </a:lnSpc>
            <a:spcBef>
              <a:spcPct val="0"/>
            </a:spcBef>
            <a:spcAft>
              <a:spcPct val="35000"/>
            </a:spcAft>
          </a:pPr>
          <a:endParaRPr lang="fa-IR" sz="400" kern="1200">
            <a:cs typeface="B Nazanin" panose="00000400000000000000" pitchFamily="2" charset="-78"/>
          </a:endParaRPr>
        </a:p>
        <a:p>
          <a:pPr lvl="0" algn="ctr" defTabSz="177800">
            <a:lnSpc>
              <a:spcPct val="90000"/>
            </a:lnSpc>
            <a:spcBef>
              <a:spcPct val="0"/>
            </a:spcBef>
            <a:spcAft>
              <a:spcPct val="35000"/>
            </a:spcAft>
          </a:pPr>
          <a:r>
            <a:rPr lang="fa-IR" sz="1400" kern="1200">
              <a:cs typeface="B Nazanin" panose="00000400000000000000" pitchFamily="2" charset="-78"/>
            </a:rPr>
            <a:t>موارد موجود در گزارش دوره‌ای</a:t>
          </a:r>
          <a:endParaRPr lang="en-US" sz="1400" kern="1200">
            <a:cs typeface="B Nazanin" panose="00000400000000000000" pitchFamily="2" charset="-78"/>
          </a:endParaRPr>
        </a:p>
      </dsp:txBody>
      <dsp:txXfrm>
        <a:off x="3337237" y="862"/>
        <a:ext cx="663262" cy="1764844"/>
      </dsp:txXfrm>
    </dsp:sp>
    <dsp:sp modelId="{6EF2847B-0847-4127-9AE9-48CA36F66CBB}">
      <dsp:nvSpPr>
        <dsp:cNvPr id="0" name=""/>
        <dsp:cNvSpPr/>
      </dsp:nvSpPr>
      <dsp:spPr>
        <a:xfrm>
          <a:off x="1286114" y="28438"/>
          <a:ext cx="1991467" cy="5515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r" defTabSz="488950" rtl="1">
            <a:lnSpc>
              <a:spcPct val="90000"/>
            </a:lnSpc>
            <a:spcBef>
              <a:spcPct val="0"/>
            </a:spcBef>
            <a:spcAft>
              <a:spcPct val="35000"/>
            </a:spcAft>
          </a:pPr>
          <a:endParaRPr lang="fa-IR" sz="1100" kern="1200">
            <a:cs typeface="B Nazanin" panose="00000400000000000000" pitchFamily="2" charset="-78"/>
          </a:endParaRPr>
        </a:p>
        <a:p>
          <a:pPr lvl="0" algn="r" defTabSz="488950" rtl="1">
            <a:lnSpc>
              <a:spcPct val="90000"/>
            </a:lnSpc>
            <a:spcBef>
              <a:spcPct val="0"/>
            </a:spcBef>
            <a:spcAft>
              <a:spcPct val="35000"/>
            </a:spcAft>
          </a:pPr>
          <a:r>
            <a:rPr lang="fa-IR" sz="1400" kern="1200">
              <a:cs typeface="B Nazanin" panose="00000400000000000000" pitchFamily="2" charset="-78"/>
            </a:rPr>
            <a:t>پیشرفت برنامه زمان‌بندی</a:t>
          </a:r>
          <a:endParaRPr lang="en-US" sz="1400" kern="1200">
            <a:cs typeface="B Nazanin" panose="00000400000000000000" pitchFamily="2" charset="-78"/>
          </a:endParaRPr>
        </a:p>
      </dsp:txBody>
      <dsp:txXfrm>
        <a:off x="1286114" y="28438"/>
        <a:ext cx="1991467" cy="551514"/>
      </dsp:txXfrm>
    </dsp:sp>
    <dsp:sp modelId="{E4DF73FA-0C37-48EF-A27B-B2EADD81F1EE}">
      <dsp:nvSpPr>
        <dsp:cNvPr id="0" name=""/>
        <dsp:cNvSpPr/>
      </dsp:nvSpPr>
      <dsp:spPr>
        <a:xfrm>
          <a:off x="155590" y="579952"/>
          <a:ext cx="3181647"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9A1AF96-92DB-47C9-85C6-1AFBB96E1F13}">
      <dsp:nvSpPr>
        <dsp:cNvPr id="0" name=""/>
        <dsp:cNvSpPr/>
      </dsp:nvSpPr>
      <dsp:spPr>
        <a:xfrm>
          <a:off x="1080999" y="607527"/>
          <a:ext cx="2196582" cy="5515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r" defTabSz="488950">
            <a:lnSpc>
              <a:spcPct val="90000"/>
            </a:lnSpc>
            <a:spcBef>
              <a:spcPct val="0"/>
            </a:spcBef>
            <a:spcAft>
              <a:spcPct val="35000"/>
            </a:spcAft>
          </a:pPr>
          <a:endParaRPr lang="fa-IR" sz="1100" kern="1200">
            <a:cs typeface="B Nazanin" panose="00000400000000000000" pitchFamily="2" charset="-78"/>
          </a:endParaRPr>
        </a:p>
        <a:p>
          <a:pPr lvl="0" algn="r" defTabSz="488950">
            <a:lnSpc>
              <a:spcPct val="90000"/>
            </a:lnSpc>
            <a:spcBef>
              <a:spcPct val="0"/>
            </a:spcBef>
            <a:spcAft>
              <a:spcPct val="35000"/>
            </a:spcAft>
          </a:pPr>
          <a:r>
            <a:rPr lang="fa-IR" sz="1400" kern="1200">
              <a:cs typeface="B Nazanin" panose="00000400000000000000" pitchFamily="2" charset="-78"/>
            </a:rPr>
            <a:t>پیشرفت هزینه‌ای پروژه </a:t>
          </a:r>
          <a:endParaRPr lang="en-US" sz="1400" kern="1200">
            <a:cs typeface="B Nazanin" panose="00000400000000000000" pitchFamily="2" charset="-78"/>
          </a:endParaRPr>
        </a:p>
      </dsp:txBody>
      <dsp:txXfrm>
        <a:off x="1080999" y="607527"/>
        <a:ext cx="2196582" cy="551514"/>
      </dsp:txXfrm>
    </dsp:sp>
    <dsp:sp modelId="{0721E95D-E993-41A4-8147-A00BB664A846}">
      <dsp:nvSpPr>
        <dsp:cNvPr id="0" name=""/>
        <dsp:cNvSpPr/>
      </dsp:nvSpPr>
      <dsp:spPr>
        <a:xfrm>
          <a:off x="155590" y="1159042"/>
          <a:ext cx="3181647"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A6380C9-4E9A-4193-BE1A-8E820FA67BE5}">
      <dsp:nvSpPr>
        <dsp:cNvPr id="0" name=""/>
        <dsp:cNvSpPr/>
      </dsp:nvSpPr>
      <dsp:spPr>
        <a:xfrm>
          <a:off x="1534714" y="1186617"/>
          <a:ext cx="1742867" cy="5515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r" defTabSz="266700">
            <a:lnSpc>
              <a:spcPct val="90000"/>
            </a:lnSpc>
            <a:spcBef>
              <a:spcPct val="0"/>
            </a:spcBef>
            <a:spcAft>
              <a:spcPct val="35000"/>
            </a:spcAft>
          </a:pPr>
          <a:endParaRPr lang="fa-IR" sz="600" kern="1200">
            <a:cs typeface="B Nazanin" panose="00000400000000000000" pitchFamily="2" charset="-78"/>
          </a:endParaRPr>
        </a:p>
        <a:p>
          <a:pPr lvl="0" algn="r" defTabSz="266700">
            <a:lnSpc>
              <a:spcPct val="90000"/>
            </a:lnSpc>
            <a:spcBef>
              <a:spcPct val="0"/>
            </a:spcBef>
            <a:spcAft>
              <a:spcPct val="35000"/>
            </a:spcAft>
          </a:pPr>
          <a:r>
            <a:rPr lang="fa-IR" sz="1400" kern="1200">
              <a:cs typeface="B Nazanin" panose="00000400000000000000" pitchFamily="2" charset="-78"/>
            </a:rPr>
            <a:t>تغییرات صورت گرفته در پروژه</a:t>
          </a:r>
          <a:endParaRPr lang="en-US" sz="1400" kern="1200">
            <a:cs typeface="B Nazanin" panose="00000400000000000000" pitchFamily="2" charset="-78"/>
          </a:endParaRPr>
        </a:p>
      </dsp:txBody>
      <dsp:txXfrm>
        <a:off x="1534714" y="1186617"/>
        <a:ext cx="1742867" cy="551514"/>
      </dsp:txXfrm>
    </dsp:sp>
    <dsp:sp modelId="{8EB8C8B8-4161-4D6C-A0B7-CBE77DD2707D}">
      <dsp:nvSpPr>
        <dsp:cNvPr id="0" name=""/>
        <dsp:cNvSpPr/>
      </dsp:nvSpPr>
      <dsp:spPr>
        <a:xfrm>
          <a:off x="79766" y="1186617"/>
          <a:ext cx="1395292" cy="2757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r" defTabSz="488950">
            <a:lnSpc>
              <a:spcPct val="90000"/>
            </a:lnSpc>
            <a:spcBef>
              <a:spcPct val="0"/>
            </a:spcBef>
            <a:spcAft>
              <a:spcPct val="35000"/>
            </a:spcAft>
          </a:pPr>
          <a:r>
            <a:rPr lang="fa-IR" sz="1100" kern="1200">
              <a:cs typeface="B Nazanin" panose="00000400000000000000" pitchFamily="2" charset="-78"/>
            </a:rPr>
            <a:t>تغییر در محصول نهایی</a:t>
          </a:r>
          <a:endParaRPr lang="en-US" sz="1100" kern="1200">
            <a:cs typeface="B Nazanin" panose="00000400000000000000" pitchFamily="2" charset="-78"/>
          </a:endParaRPr>
        </a:p>
      </dsp:txBody>
      <dsp:txXfrm>
        <a:off x="79766" y="1186617"/>
        <a:ext cx="1395292" cy="275757"/>
      </dsp:txXfrm>
    </dsp:sp>
    <dsp:sp modelId="{8CC4C597-2AA2-4B37-B10D-9EEB997DB4F8}">
      <dsp:nvSpPr>
        <dsp:cNvPr id="0" name=""/>
        <dsp:cNvSpPr/>
      </dsp:nvSpPr>
      <dsp:spPr>
        <a:xfrm>
          <a:off x="3546" y="1462374"/>
          <a:ext cx="1531167"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BC3C755-BB0C-472B-B5F2-20F8629C42C8}">
      <dsp:nvSpPr>
        <dsp:cNvPr id="0" name=""/>
        <dsp:cNvSpPr/>
      </dsp:nvSpPr>
      <dsp:spPr>
        <a:xfrm>
          <a:off x="148133" y="1462374"/>
          <a:ext cx="1326925" cy="2757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r" defTabSz="488950">
            <a:lnSpc>
              <a:spcPct val="90000"/>
            </a:lnSpc>
            <a:spcBef>
              <a:spcPct val="0"/>
            </a:spcBef>
            <a:spcAft>
              <a:spcPct val="35000"/>
            </a:spcAft>
          </a:pPr>
          <a:r>
            <a:rPr lang="fa-IR" sz="1100" kern="1200">
              <a:cs typeface="B Nazanin" panose="00000400000000000000" pitchFamily="2" charset="-78"/>
            </a:rPr>
            <a:t>تغییر در روش تولید</a:t>
          </a:r>
          <a:endParaRPr lang="en-US" sz="1100" kern="1200">
            <a:cs typeface="B Nazanin" panose="00000400000000000000" pitchFamily="2" charset="-78"/>
          </a:endParaRPr>
        </a:p>
      </dsp:txBody>
      <dsp:txXfrm>
        <a:off x="148133" y="1462374"/>
        <a:ext cx="1326925" cy="275757"/>
      </dsp:txXfrm>
    </dsp:sp>
    <dsp:sp modelId="{7745D83E-AB64-4335-924F-14CB126AD986}">
      <dsp:nvSpPr>
        <dsp:cNvPr id="0" name=""/>
        <dsp:cNvSpPr/>
      </dsp:nvSpPr>
      <dsp:spPr>
        <a:xfrm>
          <a:off x="155590" y="1738131"/>
          <a:ext cx="3181647"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6196A6-7B5D-4E26-8253-BFBD3B4D26DC}">
      <dsp:nvSpPr>
        <dsp:cNvPr id="0" name=""/>
        <dsp:cNvSpPr/>
      </dsp:nvSpPr>
      <dsp:spPr>
        <a:xfrm>
          <a:off x="116937" y="0"/>
          <a:ext cx="4947725" cy="1457960"/>
        </a:xfrm>
        <a:prstGeom prst="leftArrow">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D383B72-F27C-46F4-B9C0-C8C655D64795}">
      <dsp:nvSpPr>
        <dsp:cNvPr id="0" name=""/>
        <dsp:cNvSpPr/>
      </dsp:nvSpPr>
      <dsp:spPr>
        <a:xfrm>
          <a:off x="3669978" y="469909"/>
          <a:ext cx="1472748" cy="518141"/>
        </a:xfrm>
        <a:prstGeom prst="roundRect">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a-IR" sz="1400" kern="1200">
              <a:solidFill>
                <a:schemeClr val="tx1"/>
              </a:solidFill>
              <a:cs typeface="B Nazanin" panose="00000400000000000000" pitchFamily="2" charset="-78"/>
            </a:rPr>
            <a:t>گزارش عملکرد سالیانه</a:t>
          </a:r>
          <a:endParaRPr lang="en-US" sz="1400" kern="1200">
            <a:solidFill>
              <a:schemeClr val="tx1"/>
            </a:solidFill>
            <a:cs typeface="B Nazanin" panose="00000400000000000000" pitchFamily="2" charset="-78"/>
          </a:endParaRPr>
        </a:p>
      </dsp:txBody>
      <dsp:txXfrm>
        <a:off x="3695272" y="495203"/>
        <a:ext cx="1422160" cy="467553"/>
      </dsp:txXfrm>
    </dsp:sp>
    <dsp:sp modelId="{718E9FCD-927C-4F04-844D-7B7177DFE56B}">
      <dsp:nvSpPr>
        <dsp:cNvPr id="0" name=""/>
        <dsp:cNvSpPr/>
      </dsp:nvSpPr>
      <dsp:spPr>
        <a:xfrm>
          <a:off x="1972373" y="475058"/>
          <a:ext cx="1590921" cy="523775"/>
        </a:xfrm>
        <a:prstGeom prst="roundRect">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a-IR" sz="1400" kern="1200">
              <a:solidFill>
                <a:schemeClr val="tx1"/>
              </a:solidFill>
              <a:cs typeface="B Nazanin" panose="00000400000000000000" pitchFamily="2" charset="-78"/>
            </a:rPr>
            <a:t>ایجاد حس رضایت و اطمینان در واقفین</a:t>
          </a:r>
          <a:endParaRPr lang="en-US" sz="1400" kern="1200">
            <a:solidFill>
              <a:schemeClr val="tx1"/>
            </a:solidFill>
            <a:cs typeface="B Nazanin" panose="00000400000000000000" pitchFamily="2" charset="-78"/>
          </a:endParaRPr>
        </a:p>
      </dsp:txBody>
      <dsp:txXfrm>
        <a:off x="1997942" y="500627"/>
        <a:ext cx="1539783" cy="472637"/>
      </dsp:txXfrm>
    </dsp:sp>
    <dsp:sp modelId="{B05CA24F-3750-40A8-903A-4E0C564F0514}">
      <dsp:nvSpPr>
        <dsp:cNvPr id="0" name=""/>
        <dsp:cNvSpPr/>
      </dsp:nvSpPr>
      <dsp:spPr>
        <a:xfrm>
          <a:off x="274283" y="475058"/>
          <a:ext cx="1522023" cy="523775"/>
        </a:xfrm>
        <a:prstGeom prst="roundRect">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a-IR" sz="1400" kern="1200">
              <a:solidFill>
                <a:schemeClr val="tx1"/>
              </a:solidFill>
              <a:cs typeface="B Nazanin" panose="00000400000000000000" pitchFamily="2" charset="-78"/>
            </a:rPr>
            <a:t>مشارکت در       پروژه‌های جدید</a:t>
          </a:r>
          <a:endParaRPr lang="en-US" sz="1400" kern="1200">
            <a:solidFill>
              <a:schemeClr val="tx1"/>
            </a:solidFill>
            <a:cs typeface="B Nazanin" panose="00000400000000000000" pitchFamily="2" charset="-78"/>
          </a:endParaRPr>
        </a:p>
      </dsp:txBody>
      <dsp:txXfrm>
        <a:off x="299852" y="500627"/>
        <a:ext cx="1470885" cy="472637"/>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0E369A-3F27-420E-88D3-1F83C231C95D}">
      <dsp:nvSpPr>
        <dsp:cNvPr id="0" name=""/>
        <dsp:cNvSpPr/>
      </dsp:nvSpPr>
      <dsp:spPr>
        <a:xfrm>
          <a:off x="460870" y="568"/>
          <a:ext cx="2040369" cy="258323"/>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fa-IR" sz="1000" kern="1200">
              <a:solidFill>
                <a:schemeClr val="tx1"/>
              </a:solidFill>
              <a:cs typeface="B Titr" panose="00000700000000000000" pitchFamily="2" charset="-78"/>
            </a:rPr>
            <a:t>بررسی ساختارهای</a:t>
          </a:r>
          <a:endParaRPr lang="en-US" sz="1000" kern="1200">
            <a:solidFill>
              <a:schemeClr val="tx1"/>
            </a:solidFill>
            <a:cs typeface="B Titr" panose="00000700000000000000" pitchFamily="2" charset="-78"/>
          </a:endParaRPr>
        </a:p>
      </dsp:txBody>
      <dsp:txXfrm>
        <a:off x="468436" y="8134"/>
        <a:ext cx="2025237" cy="243191"/>
      </dsp:txXfrm>
    </dsp:sp>
    <dsp:sp modelId="{6C7CDE39-9918-4388-95BC-FB76271D5AFB}">
      <dsp:nvSpPr>
        <dsp:cNvPr id="0" name=""/>
        <dsp:cNvSpPr/>
      </dsp:nvSpPr>
      <dsp:spPr>
        <a:xfrm>
          <a:off x="1917000" y="258892"/>
          <a:ext cx="380203" cy="193784"/>
        </a:xfrm>
        <a:custGeom>
          <a:avLst/>
          <a:gdLst/>
          <a:ahLst/>
          <a:cxnLst/>
          <a:rect l="0" t="0" r="0" b="0"/>
          <a:pathLst>
            <a:path>
              <a:moveTo>
                <a:pt x="380203" y="0"/>
              </a:moveTo>
              <a:lnTo>
                <a:pt x="380203" y="193784"/>
              </a:lnTo>
              <a:lnTo>
                <a:pt x="0" y="19378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CBB1EB-AC3E-4355-AAEC-2E57DA042F63}">
      <dsp:nvSpPr>
        <dsp:cNvPr id="0" name=""/>
        <dsp:cNvSpPr/>
      </dsp:nvSpPr>
      <dsp:spPr>
        <a:xfrm>
          <a:off x="218420" y="323514"/>
          <a:ext cx="1698579" cy="258323"/>
        </a:xfrm>
        <a:prstGeom prst="roundRect">
          <a:avLst>
            <a:gd name="adj" fmla="val 10000"/>
          </a:avLst>
        </a:prstGeom>
        <a:solidFill>
          <a:schemeClr val="accent2">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r" defTabSz="533400">
            <a:lnSpc>
              <a:spcPct val="90000"/>
            </a:lnSpc>
            <a:spcBef>
              <a:spcPct val="0"/>
            </a:spcBef>
            <a:spcAft>
              <a:spcPct val="35000"/>
            </a:spcAft>
          </a:pPr>
          <a:r>
            <a:rPr lang="fa-IR" sz="1200" kern="1200">
              <a:cs typeface="B Nazanin" panose="00000400000000000000" pitchFamily="2" charset="-78"/>
            </a:rPr>
            <a:t>1. سازمان‌های مردم نهاد</a:t>
          </a:r>
          <a:endParaRPr lang="en-US" sz="1200" kern="1200">
            <a:cs typeface="B Nazanin" panose="00000400000000000000" pitchFamily="2" charset="-78"/>
          </a:endParaRPr>
        </a:p>
      </dsp:txBody>
      <dsp:txXfrm>
        <a:off x="225986" y="331080"/>
        <a:ext cx="1683447" cy="243191"/>
      </dsp:txXfrm>
    </dsp:sp>
    <dsp:sp modelId="{DA7DEA93-1878-4833-8ED0-013E34773594}">
      <dsp:nvSpPr>
        <dsp:cNvPr id="0" name=""/>
        <dsp:cNvSpPr/>
      </dsp:nvSpPr>
      <dsp:spPr>
        <a:xfrm>
          <a:off x="1917000" y="258892"/>
          <a:ext cx="380203" cy="516688"/>
        </a:xfrm>
        <a:custGeom>
          <a:avLst/>
          <a:gdLst/>
          <a:ahLst/>
          <a:cxnLst/>
          <a:rect l="0" t="0" r="0" b="0"/>
          <a:pathLst>
            <a:path>
              <a:moveTo>
                <a:pt x="380203" y="0"/>
              </a:moveTo>
              <a:lnTo>
                <a:pt x="380203" y="516688"/>
              </a:lnTo>
              <a:lnTo>
                <a:pt x="0" y="51668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D58291-FE23-4BE5-B1DC-A081E02967BE}">
      <dsp:nvSpPr>
        <dsp:cNvPr id="0" name=""/>
        <dsp:cNvSpPr/>
      </dsp:nvSpPr>
      <dsp:spPr>
        <a:xfrm>
          <a:off x="218420" y="646419"/>
          <a:ext cx="1698579" cy="258323"/>
        </a:xfrm>
        <a:prstGeom prst="roundRect">
          <a:avLst>
            <a:gd name="adj" fmla="val 10000"/>
          </a:avLst>
        </a:prstGeom>
        <a:solidFill>
          <a:schemeClr val="accent2">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r" defTabSz="533400">
            <a:lnSpc>
              <a:spcPct val="90000"/>
            </a:lnSpc>
            <a:spcBef>
              <a:spcPct val="0"/>
            </a:spcBef>
            <a:spcAft>
              <a:spcPct val="35000"/>
            </a:spcAft>
          </a:pPr>
          <a:r>
            <a:rPr lang="fa-IR" sz="1200" kern="1200">
              <a:cs typeface="B Nazanin" panose="00000400000000000000" pitchFamily="2" charset="-78"/>
            </a:rPr>
            <a:t>2. اتحادیه‌های صنفی</a:t>
          </a:r>
          <a:endParaRPr lang="en-US" sz="1200" kern="1200">
            <a:cs typeface="B Nazanin" panose="00000400000000000000" pitchFamily="2" charset="-78"/>
          </a:endParaRPr>
        </a:p>
      </dsp:txBody>
      <dsp:txXfrm>
        <a:off x="225986" y="653985"/>
        <a:ext cx="1683447" cy="243191"/>
      </dsp:txXfrm>
    </dsp:sp>
    <dsp:sp modelId="{C62DB6EB-6B92-4D22-B3A9-61FD7D9AC3F6}">
      <dsp:nvSpPr>
        <dsp:cNvPr id="0" name=""/>
        <dsp:cNvSpPr/>
      </dsp:nvSpPr>
      <dsp:spPr>
        <a:xfrm>
          <a:off x="1913954" y="258892"/>
          <a:ext cx="383249" cy="839593"/>
        </a:xfrm>
        <a:custGeom>
          <a:avLst/>
          <a:gdLst/>
          <a:ahLst/>
          <a:cxnLst/>
          <a:rect l="0" t="0" r="0" b="0"/>
          <a:pathLst>
            <a:path>
              <a:moveTo>
                <a:pt x="383249" y="0"/>
              </a:moveTo>
              <a:lnTo>
                <a:pt x="383249" y="839593"/>
              </a:lnTo>
              <a:lnTo>
                <a:pt x="0" y="8395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14C20B-B491-4CC1-94D1-7C6E33EDE3D8}">
      <dsp:nvSpPr>
        <dsp:cNvPr id="0" name=""/>
        <dsp:cNvSpPr/>
      </dsp:nvSpPr>
      <dsp:spPr>
        <a:xfrm>
          <a:off x="218420" y="969323"/>
          <a:ext cx="1695533" cy="258323"/>
        </a:xfrm>
        <a:prstGeom prst="roundRect">
          <a:avLst>
            <a:gd name="adj" fmla="val 10000"/>
          </a:avLst>
        </a:prstGeom>
        <a:solidFill>
          <a:schemeClr val="accent2">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r" defTabSz="533400">
            <a:lnSpc>
              <a:spcPct val="90000"/>
            </a:lnSpc>
            <a:spcBef>
              <a:spcPct val="0"/>
            </a:spcBef>
            <a:spcAft>
              <a:spcPct val="35000"/>
            </a:spcAft>
          </a:pPr>
          <a:r>
            <a:rPr lang="fa-IR" sz="1200" kern="1200">
              <a:cs typeface="B Nazanin" panose="00000400000000000000" pitchFamily="2" charset="-78"/>
            </a:rPr>
            <a:t>3. بنیاد نخبگان کشور</a:t>
          </a:r>
          <a:endParaRPr lang="en-US" sz="1200" kern="1200">
            <a:cs typeface="B Nazanin" panose="00000400000000000000" pitchFamily="2" charset="-78"/>
          </a:endParaRPr>
        </a:p>
      </dsp:txBody>
      <dsp:txXfrm>
        <a:off x="225986" y="976889"/>
        <a:ext cx="1680401" cy="243191"/>
      </dsp:txXfrm>
    </dsp:sp>
    <dsp:sp modelId="{40C8F4C6-F1FE-4D16-8B0A-D6D257224B03}">
      <dsp:nvSpPr>
        <dsp:cNvPr id="0" name=""/>
        <dsp:cNvSpPr/>
      </dsp:nvSpPr>
      <dsp:spPr>
        <a:xfrm>
          <a:off x="1913954" y="258892"/>
          <a:ext cx="383249" cy="1162498"/>
        </a:xfrm>
        <a:custGeom>
          <a:avLst/>
          <a:gdLst/>
          <a:ahLst/>
          <a:cxnLst/>
          <a:rect l="0" t="0" r="0" b="0"/>
          <a:pathLst>
            <a:path>
              <a:moveTo>
                <a:pt x="383249" y="0"/>
              </a:moveTo>
              <a:lnTo>
                <a:pt x="383249" y="1162498"/>
              </a:lnTo>
              <a:lnTo>
                <a:pt x="0" y="11624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2AEE97-C212-4CCE-A71A-1946F99BB53F}">
      <dsp:nvSpPr>
        <dsp:cNvPr id="0" name=""/>
        <dsp:cNvSpPr/>
      </dsp:nvSpPr>
      <dsp:spPr>
        <a:xfrm>
          <a:off x="218420" y="1292228"/>
          <a:ext cx="1695533" cy="258323"/>
        </a:xfrm>
        <a:prstGeom prst="roundRect">
          <a:avLst>
            <a:gd name="adj" fmla="val 10000"/>
          </a:avLst>
        </a:prstGeom>
        <a:solidFill>
          <a:schemeClr val="accent2">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r" defTabSz="533400">
            <a:lnSpc>
              <a:spcPct val="90000"/>
            </a:lnSpc>
            <a:spcBef>
              <a:spcPct val="0"/>
            </a:spcBef>
            <a:spcAft>
              <a:spcPct val="35000"/>
            </a:spcAft>
          </a:pPr>
          <a:r>
            <a:rPr lang="fa-IR" sz="1200" kern="1200">
              <a:cs typeface="B Nazanin" panose="00000400000000000000" pitchFamily="2" charset="-78"/>
            </a:rPr>
            <a:t>4.کمیته یاوران وقف</a:t>
          </a:r>
          <a:endParaRPr lang="en-US" sz="1200" kern="1200">
            <a:cs typeface="B Nazanin" panose="00000400000000000000" pitchFamily="2" charset="-78"/>
          </a:endParaRPr>
        </a:p>
      </dsp:txBody>
      <dsp:txXfrm>
        <a:off x="225986" y="1299794"/>
        <a:ext cx="1680401" cy="243191"/>
      </dsp:txXfrm>
    </dsp:sp>
    <dsp:sp modelId="{99AB1109-2165-4758-A691-A3C374709F28}">
      <dsp:nvSpPr>
        <dsp:cNvPr id="0" name=""/>
        <dsp:cNvSpPr/>
      </dsp:nvSpPr>
      <dsp:spPr>
        <a:xfrm>
          <a:off x="1913954" y="258892"/>
          <a:ext cx="383249" cy="1485402"/>
        </a:xfrm>
        <a:custGeom>
          <a:avLst/>
          <a:gdLst/>
          <a:ahLst/>
          <a:cxnLst/>
          <a:rect l="0" t="0" r="0" b="0"/>
          <a:pathLst>
            <a:path>
              <a:moveTo>
                <a:pt x="383249" y="0"/>
              </a:moveTo>
              <a:lnTo>
                <a:pt x="383249" y="1485402"/>
              </a:lnTo>
              <a:lnTo>
                <a:pt x="0" y="14854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0A5348-07D3-43C0-B81C-9B402048E655}">
      <dsp:nvSpPr>
        <dsp:cNvPr id="0" name=""/>
        <dsp:cNvSpPr/>
      </dsp:nvSpPr>
      <dsp:spPr>
        <a:xfrm>
          <a:off x="218420" y="1615133"/>
          <a:ext cx="1695533" cy="258323"/>
        </a:xfrm>
        <a:prstGeom prst="roundRect">
          <a:avLst>
            <a:gd name="adj" fmla="val 10000"/>
          </a:avLst>
        </a:prstGeom>
        <a:solidFill>
          <a:schemeClr val="accent2">
            <a:lumMod val="20000"/>
            <a:lumOff val="80000"/>
            <a:alpha val="90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r" defTabSz="533400">
            <a:lnSpc>
              <a:spcPct val="90000"/>
            </a:lnSpc>
            <a:spcBef>
              <a:spcPct val="0"/>
            </a:spcBef>
            <a:spcAft>
              <a:spcPct val="35000"/>
            </a:spcAft>
          </a:pPr>
          <a:r>
            <a:rPr lang="fa-IR" sz="1200" kern="1200">
              <a:cs typeface="B Nazanin" panose="00000400000000000000" pitchFamily="2" charset="-78"/>
            </a:rPr>
            <a:t>5. بنیاد مستضعفان انقلاب اسلامی</a:t>
          </a:r>
          <a:endParaRPr lang="en-US" sz="1200" kern="1200">
            <a:cs typeface="B Nazanin" panose="00000400000000000000" pitchFamily="2" charset="-78"/>
          </a:endParaRPr>
        </a:p>
      </dsp:txBody>
      <dsp:txXfrm>
        <a:off x="225986" y="1622699"/>
        <a:ext cx="1680401" cy="2431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E6AB8D-77E3-47DD-875A-3F7809DD4434}">
      <dsp:nvSpPr>
        <dsp:cNvPr id="0" name=""/>
        <dsp:cNvSpPr/>
      </dsp:nvSpPr>
      <dsp:spPr>
        <a:xfrm>
          <a:off x="-9284" y="0"/>
          <a:ext cx="5140478" cy="1126531"/>
        </a:xfrm>
        <a:prstGeom prst="leftRightRibbon">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F2E3151-D6D7-48D3-BE6C-73C91D0C51E1}">
      <dsp:nvSpPr>
        <dsp:cNvPr id="0" name=""/>
        <dsp:cNvSpPr/>
      </dsp:nvSpPr>
      <dsp:spPr>
        <a:xfrm>
          <a:off x="544510" y="198959"/>
          <a:ext cx="929388" cy="552000"/>
        </a:xfrm>
        <a:prstGeom prst="rect">
          <a:avLst/>
        </a:prstGeom>
        <a:noFill/>
        <a:ln>
          <a:noFill/>
        </a:ln>
        <a:effectLst/>
        <a:scene3d>
          <a:camera prst="orthographicFront"/>
          <a:lightRig rig="threePt" dir="t">
            <a:rot lat="0" lon="0" rev="7500000"/>
          </a:lightRig>
        </a:scene3d>
        <a:sp3d/>
      </dsp:spPr>
      <dsp:style>
        <a:lnRef idx="0">
          <a:scrgbClr r="0" g="0" b="0"/>
        </a:lnRef>
        <a:fillRef idx="3">
          <a:scrgbClr r="0" g="0" b="0"/>
        </a:fillRef>
        <a:effectRef idx="2">
          <a:scrgbClr r="0" g="0" b="0"/>
        </a:effectRef>
        <a:fontRef idx="minor">
          <a:schemeClr val="lt1"/>
        </a:fontRef>
      </dsp:style>
      <dsp:txBody>
        <a:bodyPr spcFirstLastPara="0" vert="horz" wrap="square" lIns="0" tIns="56896" rIns="0" bIns="60960" numCol="1" spcCol="1270" anchor="ctr" anchorCtr="0">
          <a:noAutofit/>
        </a:bodyPr>
        <a:lstStyle/>
        <a:p>
          <a:pPr lvl="0" algn="ctr" defTabSz="711200">
            <a:lnSpc>
              <a:spcPct val="90000"/>
            </a:lnSpc>
            <a:spcBef>
              <a:spcPct val="0"/>
            </a:spcBef>
            <a:spcAft>
              <a:spcPct val="35000"/>
            </a:spcAft>
          </a:pPr>
          <a:r>
            <a:rPr lang="fa-IR" sz="1600" kern="1200" dirty="0" smtClean="0">
              <a:cs typeface="B Nazanin" panose="00000400000000000000" pitchFamily="2" charset="-78"/>
            </a:rPr>
            <a:t>وقف خاص</a:t>
          </a:r>
          <a:endParaRPr lang="en-US" sz="1600" kern="1200" dirty="0">
            <a:cs typeface="B Nazanin" panose="00000400000000000000" pitchFamily="2" charset="-78"/>
          </a:endParaRPr>
        </a:p>
      </dsp:txBody>
      <dsp:txXfrm>
        <a:off x="544510" y="198959"/>
        <a:ext cx="929388" cy="552000"/>
      </dsp:txXfrm>
    </dsp:sp>
    <dsp:sp modelId="{0B62C9D9-406F-4F46-A774-0B186CC499BF}">
      <dsp:nvSpPr>
        <dsp:cNvPr id="0" name=""/>
        <dsp:cNvSpPr/>
      </dsp:nvSpPr>
      <dsp:spPr>
        <a:xfrm>
          <a:off x="3506452" y="387931"/>
          <a:ext cx="1098368" cy="552000"/>
        </a:xfrm>
        <a:prstGeom prst="rect">
          <a:avLst/>
        </a:prstGeom>
        <a:noFill/>
        <a:ln>
          <a:noFill/>
        </a:ln>
        <a:effectLst/>
        <a:scene3d>
          <a:camera prst="orthographicFront"/>
          <a:lightRig rig="threePt" dir="t">
            <a:rot lat="0" lon="0" rev="7500000"/>
          </a:lightRig>
        </a:scene3d>
        <a:sp3d/>
      </dsp:spPr>
      <dsp:style>
        <a:lnRef idx="0">
          <a:scrgbClr r="0" g="0" b="0"/>
        </a:lnRef>
        <a:fillRef idx="3">
          <a:scrgbClr r="0" g="0" b="0"/>
        </a:fillRef>
        <a:effectRef idx="2">
          <a:scrgbClr r="0" g="0" b="0"/>
        </a:effectRef>
        <a:fontRef idx="minor">
          <a:schemeClr val="lt1"/>
        </a:fontRef>
      </dsp:style>
      <dsp:txBody>
        <a:bodyPr spcFirstLastPara="0" vert="horz" wrap="square" lIns="0" tIns="56896" rIns="0" bIns="60960" numCol="1" spcCol="1270" anchor="ctr" anchorCtr="0">
          <a:noAutofit/>
        </a:bodyPr>
        <a:lstStyle/>
        <a:p>
          <a:pPr lvl="0" algn="ctr" defTabSz="711200">
            <a:lnSpc>
              <a:spcPct val="90000"/>
            </a:lnSpc>
            <a:spcBef>
              <a:spcPct val="0"/>
            </a:spcBef>
            <a:spcAft>
              <a:spcPct val="35000"/>
            </a:spcAft>
          </a:pPr>
          <a:r>
            <a:rPr lang="fa-IR" sz="1600" kern="1200" dirty="0" smtClean="0">
              <a:cs typeface="B Nazanin" panose="00000400000000000000" pitchFamily="2" charset="-78"/>
            </a:rPr>
            <a:t>وقف عام</a:t>
          </a:r>
          <a:endParaRPr lang="en-US" sz="1600" kern="1200" dirty="0">
            <a:cs typeface="B Nazanin" panose="00000400000000000000" pitchFamily="2" charset="-78"/>
          </a:endParaRPr>
        </a:p>
      </dsp:txBody>
      <dsp:txXfrm>
        <a:off x="3506452" y="387931"/>
        <a:ext cx="1098368" cy="55200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8CFE55-44E5-41F7-8ED0-BD67069F2C15}">
      <dsp:nvSpPr>
        <dsp:cNvPr id="0" name=""/>
        <dsp:cNvSpPr/>
      </dsp:nvSpPr>
      <dsp:spPr>
        <a:xfrm>
          <a:off x="0" y="0"/>
          <a:ext cx="2454887" cy="41627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fa-IR" sz="1200" kern="1200">
              <a:solidFill>
                <a:schemeClr val="tx1"/>
              </a:solidFill>
              <a:cs typeface="B Nazanin" panose="00000400000000000000" pitchFamily="2" charset="-78"/>
            </a:rPr>
            <a:t>ارائه ساختاری حقوقی برای دبیرخانه وقف علم‌وفناوری</a:t>
          </a:r>
          <a:endParaRPr lang="en-US" sz="1200" kern="1200">
            <a:solidFill>
              <a:schemeClr val="tx1"/>
            </a:solidFill>
            <a:cs typeface="B Nazanin" panose="00000400000000000000" pitchFamily="2" charset="-78"/>
          </a:endParaRPr>
        </a:p>
      </dsp:txBody>
      <dsp:txXfrm>
        <a:off x="12192" y="12192"/>
        <a:ext cx="1970515" cy="391894"/>
      </dsp:txXfrm>
    </dsp:sp>
    <dsp:sp modelId="{B543DD74-FEB5-4A04-A559-D21B3084591A}">
      <dsp:nvSpPr>
        <dsp:cNvPr id="0" name=""/>
        <dsp:cNvSpPr/>
      </dsp:nvSpPr>
      <dsp:spPr>
        <a:xfrm>
          <a:off x="205596" y="491965"/>
          <a:ext cx="2454887" cy="416278"/>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fa-IR" sz="1200" kern="1200">
              <a:cs typeface="B Nazanin" panose="00000400000000000000" pitchFamily="2" charset="-78"/>
            </a:rPr>
            <a:t>معرفی ارکان و اشخاص تاثیرگذار در سیاست‌های دبیرخانه</a:t>
          </a:r>
          <a:endParaRPr lang="en-US" sz="1200" kern="1200">
            <a:cs typeface="B Nazanin" panose="00000400000000000000" pitchFamily="2" charset="-78"/>
          </a:endParaRPr>
        </a:p>
      </dsp:txBody>
      <dsp:txXfrm>
        <a:off x="217788" y="504157"/>
        <a:ext cx="1954325" cy="391894"/>
      </dsp:txXfrm>
    </dsp:sp>
    <dsp:sp modelId="{A59D605E-F1B4-4632-9D61-1B3FC252E99E}">
      <dsp:nvSpPr>
        <dsp:cNvPr id="0" name=""/>
        <dsp:cNvSpPr/>
      </dsp:nvSpPr>
      <dsp:spPr>
        <a:xfrm>
          <a:off x="408124" y="983930"/>
          <a:ext cx="2454887" cy="416278"/>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fa-IR" sz="1200" kern="1200">
              <a:solidFill>
                <a:schemeClr val="tx1"/>
              </a:solidFill>
              <a:cs typeface="B Nazanin" panose="00000400000000000000" pitchFamily="2" charset="-78"/>
            </a:rPr>
            <a:t>بیان مزایای الگوی پیشنهادی</a:t>
          </a:r>
          <a:endParaRPr lang="en-US" sz="1200" kern="1200">
            <a:solidFill>
              <a:schemeClr val="tx1"/>
            </a:solidFill>
            <a:cs typeface="B Nazanin" panose="00000400000000000000" pitchFamily="2" charset="-78"/>
          </a:endParaRPr>
        </a:p>
      </dsp:txBody>
      <dsp:txXfrm>
        <a:off x="420316" y="996122"/>
        <a:ext cx="1957394" cy="391894"/>
      </dsp:txXfrm>
    </dsp:sp>
    <dsp:sp modelId="{483E69CC-07E3-442E-B1C2-21CB013E0726}">
      <dsp:nvSpPr>
        <dsp:cNvPr id="0" name=""/>
        <dsp:cNvSpPr/>
      </dsp:nvSpPr>
      <dsp:spPr>
        <a:xfrm>
          <a:off x="613721" y="1475895"/>
          <a:ext cx="2454887" cy="41627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fa-IR" sz="1200" kern="1200">
              <a:cs typeface="B Nazanin" panose="00000400000000000000" pitchFamily="2" charset="-78"/>
            </a:rPr>
            <a:t>معرفی بخش‌های قابل استفاده در دبیرخانه</a:t>
          </a:r>
          <a:endParaRPr lang="en-US" sz="1200" kern="1200">
            <a:cs typeface="B Nazanin" panose="00000400000000000000" pitchFamily="2" charset="-78"/>
          </a:endParaRPr>
        </a:p>
      </dsp:txBody>
      <dsp:txXfrm>
        <a:off x="625913" y="1488087"/>
        <a:ext cx="1954325" cy="391894"/>
      </dsp:txXfrm>
    </dsp:sp>
    <dsp:sp modelId="{C78B080F-EFDB-49BE-81E4-5C6AC2E0CE27}">
      <dsp:nvSpPr>
        <dsp:cNvPr id="0" name=""/>
        <dsp:cNvSpPr/>
      </dsp:nvSpPr>
      <dsp:spPr>
        <a:xfrm>
          <a:off x="2184306" y="318831"/>
          <a:ext cx="270580" cy="270580"/>
        </a:xfrm>
        <a:prstGeom prst="downArrow">
          <a:avLst>
            <a:gd name="adj1" fmla="val 55000"/>
            <a:gd name="adj2" fmla="val 45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sz="1200" kern="1200">
            <a:cs typeface="B Nazanin" panose="00000400000000000000" pitchFamily="2" charset="-78"/>
          </a:endParaRPr>
        </a:p>
      </dsp:txBody>
      <dsp:txXfrm>
        <a:off x="2245187" y="318831"/>
        <a:ext cx="148819" cy="203611"/>
      </dsp:txXfrm>
    </dsp:sp>
    <dsp:sp modelId="{3D7BC895-0660-4025-BA6D-29F64D4C39F1}">
      <dsp:nvSpPr>
        <dsp:cNvPr id="0" name=""/>
        <dsp:cNvSpPr/>
      </dsp:nvSpPr>
      <dsp:spPr>
        <a:xfrm>
          <a:off x="2389903" y="810796"/>
          <a:ext cx="270580" cy="270580"/>
        </a:xfrm>
        <a:prstGeom prst="downArrow">
          <a:avLst>
            <a:gd name="adj1" fmla="val 55000"/>
            <a:gd name="adj2" fmla="val 45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sz="1200" kern="1200">
            <a:cs typeface="B Nazanin" panose="00000400000000000000" pitchFamily="2" charset="-78"/>
          </a:endParaRPr>
        </a:p>
      </dsp:txBody>
      <dsp:txXfrm>
        <a:off x="2450784" y="810796"/>
        <a:ext cx="148819" cy="203611"/>
      </dsp:txXfrm>
    </dsp:sp>
    <dsp:sp modelId="{91204223-C66B-46F2-9A1E-56CB00D8FCE4}">
      <dsp:nvSpPr>
        <dsp:cNvPr id="0" name=""/>
        <dsp:cNvSpPr/>
      </dsp:nvSpPr>
      <dsp:spPr>
        <a:xfrm>
          <a:off x="2592431" y="1302761"/>
          <a:ext cx="270580" cy="270580"/>
        </a:xfrm>
        <a:prstGeom prst="downArrow">
          <a:avLst>
            <a:gd name="adj1" fmla="val 55000"/>
            <a:gd name="adj2" fmla="val 45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sz="1200" kern="1200">
            <a:cs typeface="B Nazanin" panose="00000400000000000000" pitchFamily="2" charset="-78"/>
          </a:endParaRPr>
        </a:p>
      </dsp:txBody>
      <dsp:txXfrm>
        <a:off x="2653312" y="1302761"/>
        <a:ext cx="148819" cy="203611"/>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3BD80A-A5C2-42C8-A04D-0C07C6BEB55D}">
      <dsp:nvSpPr>
        <dsp:cNvPr id="0" name=""/>
        <dsp:cNvSpPr/>
      </dsp:nvSpPr>
      <dsp:spPr>
        <a:xfrm>
          <a:off x="395001" y="0"/>
          <a:ext cx="4476686" cy="1104899"/>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F212E71-7BF7-414D-8162-899C0FB09B98}">
      <dsp:nvSpPr>
        <dsp:cNvPr id="0" name=""/>
        <dsp:cNvSpPr/>
      </dsp:nvSpPr>
      <dsp:spPr>
        <a:xfrm>
          <a:off x="0" y="331469"/>
          <a:ext cx="1580007" cy="44196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ar-SA" sz="1400" b="1" kern="1200">
              <a:solidFill>
                <a:schemeClr val="tx1"/>
              </a:solidFill>
              <a:cs typeface="B Nazanin" panose="00000400000000000000" pitchFamily="2" charset="-78"/>
            </a:rPr>
            <a:t>مجمع عمومي مؤسس</a:t>
          </a:r>
          <a:endParaRPr lang="en-US" sz="1400" kern="1200">
            <a:solidFill>
              <a:schemeClr val="tx1"/>
            </a:solidFill>
            <a:cs typeface="B Nazanin" panose="00000400000000000000" pitchFamily="2" charset="-78"/>
          </a:endParaRPr>
        </a:p>
      </dsp:txBody>
      <dsp:txXfrm>
        <a:off x="21575" y="353044"/>
        <a:ext cx="1536857" cy="398810"/>
      </dsp:txXfrm>
    </dsp:sp>
    <dsp:sp modelId="{8BE7287D-A0EB-4378-B639-C66676275BF5}">
      <dsp:nvSpPr>
        <dsp:cNvPr id="0" name=""/>
        <dsp:cNvSpPr/>
      </dsp:nvSpPr>
      <dsp:spPr>
        <a:xfrm>
          <a:off x="1843341" y="331469"/>
          <a:ext cx="1580007" cy="44196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ar-SA" sz="1400" b="1" kern="1200">
              <a:cs typeface="B Nazanin" panose="00000400000000000000" pitchFamily="2" charset="-78"/>
            </a:rPr>
            <a:t>هيأت امنا</a:t>
          </a:r>
          <a:endParaRPr lang="en-US" sz="1400" kern="1200">
            <a:cs typeface="B Nazanin" panose="00000400000000000000" pitchFamily="2" charset="-78"/>
          </a:endParaRPr>
        </a:p>
      </dsp:txBody>
      <dsp:txXfrm>
        <a:off x="1864916" y="353044"/>
        <a:ext cx="1536857" cy="398810"/>
      </dsp:txXfrm>
    </dsp:sp>
    <dsp:sp modelId="{4EAF7B5D-A1CD-47E5-BD32-31F77DDD62FA}">
      <dsp:nvSpPr>
        <dsp:cNvPr id="0" name=""/>
        <dsp:cNvSpPr/>
      </dsp:nvSpPr>
      <dsp:spPr>
        <a:xfrm>
          <a:off x="3686683" y="331469"/>
          <a:ext cx="1580007" cy="44196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rtl="1">
            <a:lnSpc>
              <a:spcPct val="90000"/>
            </a:lnSpc>
            <a:spcBef>
              <a:spcPct val="0"/>
            </a:spcBef>
            <a:spcAft>
              <a:spcPct val="35000"/>
            </a:spcAft>
          </a:pPr>
          <a:r>
            <a:rPr lang="fa-IR" sz="1200" b="1" kern="1200">
              <a:solidFill>
                <a:schemeClr val="tx1"/>
              </a:solidFill>
              <a:cs typeface="B Nazanin" panose="00000400000000000000" pitchFamily="2" charset="-78"/>
            </a:rPr>
            <a:t>1- </a:t>
          </a:r>
          <a:r>
            <a:rPr lang="ar-SA" sz="1200" b="1" kern="1200">
              <a:solidFill>
                <a:schemeClr val="tx1"/>
              </a:solidFill>
              <a:cs typeface="B Nazanin" panose="00000400000000000000" pitchFamily="2" charset="-78"/>
            </a:rPr>
            <a:t>هيات مديره </a:t>
          </a:r>
          <a:endParaRPr lang="fa-IR" sz="1200" b="1" kern="1200">
            <a:solidFill>
              <a:schemeClr val="tx1"/>
            </a:solidFill>
            <a:cs typeface="B Nazanin" panose="00000400000000000000" pitchFamily="2" charset="-78"/>
          </a:endParaRPr>
        </a:p>
        <a:p>
          <a:pPr lvl="0" algn="ctr" defTabSz="533400" rtl="1">
            <a:lnSpc>
              <a:spcPct val="90000"/>
            </a:lnSpc>
            <a:spcBef>
              <a:spcPct val="0"/>
            </a:spcBef>
            <a:spcAft>
              <a:spcPct val="35000"/>
            </a:spcAft>
          </a:pPr>
          <a:r>
            <a:rPr lang="fa-IR" sz="1200" b="1" kern="1200">
              <a:solidFill>
                <a:schemeClr val="tx1"/>
              </a:solidFill>
              <a:cs typeface="B Nazanin" panose="00000400000000000000" pitchFamily="2" charset="-78"/>
            </a:rPr>
            <a:t>2- بازرسان</a:t>
          </a:r>
          <a:endParaRPr lang="en-US" sz="1200" kern="1200">
            <a:solidFill>
              <a:schemeClr val="tx1"/>
            </a:solidFill>
            <a:cs typeface="B Nazanin" panose="00000400000000000000" pitchFamily="2" charset="-78"/>
          </a:endParaRPr>
        </a:p>
      </dsp:txBody>
      <dsp:txXfrm>
        <a:off x="3708258" y="353044"/>
        <a:ext cx="1536857" cy="39881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AB0BA3-78C2-42C7-81A0-78695D51994F}">
      <dsp:nvSpPr>
        <dsp:cNvPr id="0" name=""/>
        <dsp:cNvSpPr/>
      </dsp:nvSpPr>
      <dsp:spPr>
        <a:xfrm>
          <a:off x="3800" y="0"/>
          <a:ext cx="2271972" cy="857250"/>
        </a:xfrm>
        <a:prstGeom prst="chevron">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ar-SA" sz="1400" b="1" kern="1200">
              <a:solidFill>
                <a:schemeClr val="tx1"/>
              </a:solidFill>
              <a:cs typeface="B Nazanin" panose="00000400000000000000" pitchFamily="2" charset="-78"/>
            </a:rPr>
            <a:t>مجمع عمومي</a:t>
          </a:r>
          <a:endParaRPr lang="fa-IR" sz="1400" b="1" kern="1200">
            <a:solidFill>
              <a:schemeClr val="tx1"/>
            </a:solidFill>
            <a:cs typeface="B Nazanin" panose="00000400000000000000" pitchFamily="2" charset="-78"/>
          </a:endParaRPr>
        </a:p>
        <a:p>
          <a:pPr lvl="0" algn="ctr" defTabSz="622300">
            <a:lnSpc>
              <a:spcPct val="90000"/>
            </a:lnSpc>
            <a:spcBef>
              <a:spcPct val="0"/>
            </a:spcBef>
            <a:spcAft>
              <a:spcPct val="35000"/>
            </a:spcAft>
          </a:pPr>
          <a:r>
            <a:rPr lang="fa-IR" sz="1400" b="1" kern="1200">
              <a:solidFill>
                <a:schemeClr val="tx1"/>
              </a:solidFill>
              <a:cs typeface="B Nazanin" panose="00000400000000000000" pitchFamily="2" charset="-78"/>
            </a:rPr>
            <a:t> (</a:t>
          </a:r>
          <a:r>
            <a:rPr lang="ar-SA" sz="1400" b="1" kern="1200">
              <a:solidFill>
                <a:schemeClr val="tx1"/>
              </a:solidFill>
              <a:cs typeface="B Nazanin" panose="00000400000000000000" pitchFamily="2" charset="-78"/>
            </a:rPr>
            <a:t>هيأت موسس</a:t>
          </a:r>
          <a:r>
            <a:rPr lang="fa-IR" sz="1400" b="1" kern="1200">
              <a:solidFill>
                <a:schemeClr val="tx1"/>
              </a:solidFill>
              <a:cs typeface="B Nazanin" panose="00000400000000000000" pitchFamily="2" charset="-78"/>
            </a:rPr>
            <a:t>)</a:t>
          </a:r>
          <a:endParaRPr lang="en-US" sz="1400" kern="1200">
            <a:solidFill>
              <a:schemeClr val="tx1"/>
            </a:solidFill>
            <a:cs typeface="B Nazanin" panose="00000400000000000000" pitchFamily="2" charset="-78"/>
          </a:endParaRPr>
        </a:p>
      </dsp:txBody>
      <dsp:txXfrm>
        <a:off x="432425" y="0"/>
        <a:ext cx="1414722" cy="857250"/>
      </dsp:txXfrm>
    </dsp:sp>
    <dsp:sp modelId="{77C6460B-7241-49A3-A5B4-1A8B3B657952}">
      <dsp:nvSpPr>
        <dsp:cNvPr id="0" name=""/>
        <dsp:cNvSpPr/>
      </dsp:nvSpPr>
      <dsp:spPr>
        <a:xfrm>
          <a:off x="2010477" y="0"/>
          <a:ext cx="2271972" cy="857250"/>
        </a:xfrm>
        <a:prstGeom prst="chevron">
          <a:avLst/>
        </a:prstGeom>
        <a:gradFill rotWithShape="0">
          <a:gsLst>
            <a:gs pos="0">
              <a:schemeClr val="accent4">
                <a:hueOff val="10395693"/>
                <a:satOff val="-47968"/>
                <a:lumOff val="1765"/>
                <a:alphaOff val="0"/>
                <a:satMod val="103000"/>
                <a:lumMod val="102000"/>
                <a:tint val="94000"/>
              </a:schemeClr>
            </a:gs>
            <a:gs pos="50000">
              <a:schemeClr val="accent4">
                <a:hueOff val="10395693"/>
                <a:satOff val="-47968"/>
                <a:lumOff val="1765"/>
                <a:alphaOff val="0"/>
                <a:satMod val="110000"/>
                <a:lumMod val="100000"/>
                <a:shade val="100000"/>
              </a:schemeClr>
            </a:gs>
            <a:gs pos="100000">
              <a:schemeClr val="accent4">
                <a:hueOff val="10395693"/>
                <a:satOff val="-47968"/>
                <a:lumOff val="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6007" tIns="18669" rIns="18669" bIns="18669" numCol="1" spcCol="1270" anchor="ctr" anchorCtr="0">
          <a:noAutofit/>
        </a:bodyPr>
        <a:lstStyle/>
        <a:p>
          <a:pPr lvl="0" algn="ctr" defTabSz="622300">
            <a:lnSpc>
              <a:spcPct val="90000"/>
            </a:lnSpc>
            <a:spcBef>
              <a:spcPct val="0"/>
            </a:spcBef>
            <a:spcAft>
              <a:spcPct val="35000"/>
            </a:spcAft>
          </a:pPr>
          <a:r>
            <a:rPr lang="ar-SA" sz="1400" b="1" kern="1200">
              <a:cs typeface="B Nazanin" panose="00000400000000000000" pitchFamily="2" charset="-78"/>
            </a:rPr>
            <a:t>انتخاب اعضاي هيات مديره و بازرسان </a:t>
          </a:r>
          <a:endParaRPr lang="en-US" sz="1400" kern="1200">
            <a:cs typeface="B Nazanin" panose="00000400000000000000" pitchFamily="2" charset="-78"/>
          </a:endParaRPr>
        </a:p>
      </dsp:txBody>
      <dsp:txXfrm>
        <a:off x="2439102" y="0"/>
        <a:ext cx="1414722" cy="85725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45314E-C8C5-4E46-80C2-A214E7A3A2F8}">
      <dsp:nvSpPr>
        <dsp:cNvPr id="0" name=""/>
        <dsp:cNvSpPr/>
      </dsp:nvSpPr>
      <dsp:spPr>
        <a:xfrm>
          <a:off x="2411" y="168890"/>
          <a:ext cx="2108299" cy="843319"/>
        </a:xfrm>
        <a:prstGeom prst="homePlat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5344" tIns="42672" rIns="21336" bIns="42672" numCol="1" spcCol="1270" anchor="ctr" anchorCtr="0">
          <a:noAutofit/>
        </a:bodyPr>
        <a:lstStyle/>
        <a:p>
          <a:pPr lvl="0" algn="ctr" defTabSz="711200">
            <a:lnSpc>
              <a:spcPct val="90000"/>
            </a:lnSpc>
            <a:spcBef>
              <a:spcPct val="0"/>
            </a:spcBef>
            <a:spcAft>
              <a:spcPct val="35000"/>
            </a:spcAft>
          </a:pPr>
          <a:r>
            <a:rPr lang="fa-IR" sz="1600" kern="1200">
              <a:cs typeface="B Nazanin" panose="00000400000000000000" pitchFamily="2" charset="-78"/>
            </a:rPr>
            <a:t>اعضای اتحادیه</a:t>
          </a:r>
          <a:endParaRPr lang="en-US" sz="1600" kern="1200">
            <a:cs typeface="B Nazanin" panose="00000400000000000000" pitchFamily="2" charset="-78"/>
          </a:endParaRPr>
        </a:p>
      </dsp:txBody>
      <dsp:txXfrm>
        <a:off x="2411" y="168890"/>
        <a:ext cx="1897469" cy="843319"/>
      </dsp:txXfrm>
    </dsp:sp>
    <dsp:sp modelId="{283DC06F-2754-49C4-9510-E0464695E70F}">
      <dsp:nvSpPr>
        <dsp:cNvPr id="0" name=""/>
        <dsp:cNvSpPr/>
      </dsp:nvSpPr>
      <dsp:spPr>
        <a:xfrm>
          <a:off x="1689050" y="168890"/>
          <a:ext cx="2108299" cy="843319"/>
        </a:xfrm>
        <a:prstGeom prst="chevron">
          <a:avLst/>
        </a:prstGeom>
        <a:gradFill rotWithShape="0">
          <a:gsLst>
            <a:gs pos="0">
              <a:schemeClr val="accent5">
                <a:hueOff val="-3676673"/>
                <a:satOff val="-5114"/>
                <a:lumOff val="-1961"/>
                <a:alphaOff val="0"/>
                <a:satMod val="103000"/>
                <a:lumMod val="102000"/>
                <a:tint val="94000"/>
              </a:schemeClr>
            </a:gs>
            <a:gs pos="50000">
              <a:schemeClr val="accent5">
                <a:hueOff val="-3676673"/>
                <a:satOff val="-5114"/>
                <a:lumOff val="-1961"/>
                <a:alphaOff val="0"/>
                <a:satMod val="110000"/>
                <a:lumMod val="100000"/>
                <a:shade val="100000"/>
              </a:schemeClr>
            </a:gs>
            <a:gs pos="100000">
              <a:schemeClr val="accent5">
                <a:hueOff val="-3676673"/>
                <a:satOff val="-5114"/>
                <a:lumOff val="-196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42672" rIns="21336" bIns="42672" numCol="1" spcCol="1270" anchor="ctr" anchorCtr="0">
          <a:noAutofit/>
        </a:bodyPr>
        <a:lstStyle/>
        <a:p>
          <a:pPr lvl="0" algn="ctr" defTabSz="711200" rtl="1">
            <a:lnSpc>
              <a:spcPct val="90000"/>
            </a:lnSpc>
            <a:spcBef>
              <a:spcPct val="0"/>
            </a:spcBef>
            <a:spcAft>
              <a:spcPct val="35000"/>
            </a:spcAft>
          </a:pPr>
          <a:r>
            <a:rPr lang="ar-SA" sz="1600" b="1" kern="1200">
              <a:cs typeface="B Nazanin" panose="00000400000000000000" pitchFamily="2" charset="-78"/>
            </a:rPr>
            <a:t>هيات </a:t>
          </a:r>
          <a:r>
            <a:rPr lang="ar-SA" sz="1600" b="0" kern="1200">
              <a:cs typeface="B Nazanin" panose="00000400000000000000" pitchFamily="2" charset="-78"/>
            </a:rPr>
            <a:t>مديره</a:t>
          </a:r>
          <a:endParaRPr lang="en-US" sz="1600" b="0" kern="1200">
            <a:cs typeface="B Nazanin" panose="00000400000000000000" pitchFamily="2" charset="-78"/>
          </a:endParaRPr>
        </a:p>
      </dsp:txBody>
      <dsp:txXfrm>
        <a:off x="2110710" y="168890"/>
        <a:ext cx="1264980" cy="843319"/>
      </dsp:txXfrm>
    </dsp:sp>
    <dsp:sp modelId="{A981DBD1-F4A0-4E99-BFBF-3029115A8A8B}">
      <dsp:nvSpPr>
        <dsp:cNvPr id="0" name=""/>
        <dsp:cNvSpPr/>
      </dsp:nvSpPr>
      <dsp:spPr>
        <a:xfrm>
          <a:off x="3375689" y="168890"/>
          <a:ext cx="2108299" cy="843319"/>
        </a:xfrm>
        <a:prstGeom prst="chevron">
          <a:avLst/>
        </a:prstGeom>
        <a:gradFill rotWithShape="0">
          <a:gsLst>
            <a:gs pos="0">
              <a:schemeClr val="accent5">
                <a:hueOff val="-7353345"/>
                <a:satOff val="-10228"/>
                <a:lumOff val="-3922"/>
                <a:alphaOff val="0"/>
                <a:satMod val="103000"/>
                <a:lumMod val="102000"/>
                <a:tint val="94000"/>
              </a:schemeClr>
            </a:gs>
            <a:gs pos="50000">
              <a:schemeClr val="accent5">
                <a:hueOff val="-7353345"/>
                <a:satOff val="-10228"/>
                <a:lumOff val="-3922"/>
                <a:alphaOff val="0"/>
                <a:satMod val="110000"/>
                <a:lumMod val="100000"/>
                <a:shade val="100000"/>
              </a:schemeClr>
            </a:gs>
            <a:gs pos="100000">
              <a:schemeClr val="accent5">
                <a:hueOff val="-7353345"/>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4008" tIns="42672" rIns="21336" bIns="42672" numCol="1" spcCol="1270" anchor="ctr" anchorCtr="0">
          <a:noAutofit/>
        </a:bodyPr>
        <a:lstStyle/>
        <a:p>
          <a:pPr lvl="0" algn="ctr" defTabSz="711200" rtl="1">
            <a:lnSpc>
              <a:spcPct val="90000"/>
            </a:lnSpc>
            <a:spcBef>
              <a:spcPct val="0"/>
            </a:spcBef>
            <a:spcAft>
              <a:spcPct val="35000"/>
            </a:spcAft>
          </a:pPr>
          <a:r>
            <a:rPr lang="ar-SA" sz="1600" kern="1200">
              <a:cs typeface="B Nazanin" panose="00000400000000000000" pitchFamily="2" charset="-78"/>
            </a:rPr>
            <a:t>رييس</a:t>
          </a:r>
          <a:r>
            <a:rPr lang="fa-IR" sz="1600" kern="1200">
              <a:cs typeface="B Nazanin" panose="00000400000000000000" pitchFamily="2" charset="-78"/>
            </a:rPr>
            <a:t>، </a:t>
          </a:r>
          <a:r>
            <a:rPr lang="ar-SA" sz="1600" kern="1200">
              <a:cs typeface="B Nazanin" panose="00000400000000000000" pitchFamily="2" charset="-78"/>
            </a:rPr>
            <a:t>نائب رييس</a:t>
          </a:r>
          <a:r>
            <a:rPr lang="fa-IR" sz="1600" kern="1200">
              <a:cs typeface="B Nazanin" panose="00000400000000000000" pitchFamily="2" charset="-78"/>
            </a:rPr>
            <a:t>، </a:t>
          </a:r>
          <a:r>
            <a:rPr lang="ar-SA" sz="1600" kern="1200">
              <a:cs typeface="B Nazanin" panose="00000400000000000000" pitchFamily="2" charset="-78"/>
            </a:rPr>
            <a:t>دبير</a:t>
          </a:r>
          <a:r>
            <a:rPr lang="fa-IR" sz="1600" kern="1200">
              <a:cs typeface="B Nazanin" panose="00000400000000000000" pitchFamily="2" charset="-78"/>
            </a:rPr>
            <a:t>، </a:t>
          </a:r>
          <a:r>
            <a:rPr lang="ar-SA" sz="1600" kern="1200">
              <a:cs typeface="B Nazanin" panose="00000400000000000000" pitchFamily="2" charset="-78"/>
            </a:rPr>
            <a:t>خزانه‏ دار </a:t>
          </a:r>
          <a:r>
            <a:rPr lang="fa-IR" sz="1600" kern="1200">
              <a:cs typeface="B Nazanin" panose="00000400000000000000" pitchFamily="2" charset="-78"/>
            </a:rPr>
            <a:t> </a:t>
          </a:r>
        </a:p>
      </dsp:txBody>
      <dsp:txXfrm>
        <a:off x="3797349" y="168890"/>
        <a:ext cx="1264980" cy="8433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2ADD05-85B8-4FDA-B0AF-FE24339727FB}">
      <dsp:nvSpPr>
        <dsp:cNvPr id="0" name=""/>
        <dsp:cNvSpPr/>
      </dsp:nvSpPr>
      <dsp:spPr>
        <a:xfrm>
          <a:off x="1860896" y="-44529"/>
          <a:ext cx="1036897" cy="526318"/>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ar-SA" sz="1800" kern="1200" smtClean="0">
              <a:cs typeface="B Nazanin" panose="00000400000000000000" pitchFamily="2" charset="-78"/>
            </a:rPr>
            <a:t>صیغه وقف</a:t>
          </a:r>
          <a:endParaRPr lang="en-US" sz="1800" kern="1200" dirty="0">
            <a:cs typeface="B Nazanin" panose="00000400000000000000" pitchFamily="2" charset="-78"/>
          </a:endParaRPr>
        </a:p>
      </dsp:txBody>
      <dsp:txXfrm>
        <a:off x="1886589" y="-18836"/>
        <a:ext cx="985511" cy="474932"/>
      </dsp:txXfrm>
    </dsp:sp>
    <dsp:sp modelId="{67ABDE97-EE2A-431A-8390-9C1457651246}">
      <dsp:nvSpPr>
        <dsp:cNvPr id="0" name=""/>
        <dsp:cNvSpPr/>
      </dsp:nvSpPr>
      <dsp:spPr>
        <a:xfrm>
          <a:off x="1236810" y="258917"/>
          <a:ext cx="2482187" cy="2482187"/>
        </a:xfrm>
        <a:custGeom>
          <a:avLst/>
          <a:gdLst/>
          <a:ahLst/>
          <a:cxnLst/>
          <a:rect l="0" t="0" r="0" b="0"/>
          <a:pathLst>
            <a:path>
              <a:moveTo>
                <a:pt x="1665128" y="74685"/>
              </a:moveTo>
              <a:arcTo wR="1241093" hR="1241093" stAng="17398691" swAng="1203143"/>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0232F22-2732-470A-AFC4-49459C244C81}">
      <dsp:nvSpPr>
        <dsp:cNvPr id="0" name=""/>
        <dsp:cNvSpPr/>
      </dsp:nvSpPr>
      <dsp:spPr>
        <a:xfrm>
          <a:off x="2964782" y="552545"/>
          <a:ext cx="1036897" cy="526318"/>
        </a:xfrm>
        <a:prstGeom prst="roundRect">
          <a:avLst/>
        </a:prstGeom>
        <a:gradFill rotWithShape="0">
          <a:gsLst>
            <a:gs pos="0">
              <a:schemeClr val="accent4">
                <a:hueOff val="1732616"/>
                <a:satOff val="-7995"/>
                <a:lumOff val="294"/>
                <a:alphaOff val="0"/>
                <a:satMod val="103000"/>
                <a:lumMod val="102000"/>
                <a:tint val="94000"/>
              </a:schemeClr>
            </a:gs>
            <a:gs pos="50000">
              <a:schemeClr val="accent4">
                <a:hueOff val="1732616"/>
                <a:satOff val="-7995"/>
                <a:lumOff val="294"/>
                <a:alphaOff val="0"/>
                <a:satMod val="110000"/>
                <a:lumMod val="100000"/>
                <a:shade val="100000"/>
              </a:schemeClr>
            </a:gs>
            <a:gs pos="100000">
              <a:schemeClr val="accent4">
                <a:hueOff val="1732616"/>
                <a:satOff val="-7995"/>
                <a:lumOff val="29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ar-SA" sz="1800" kern="1200" dirty="0" smtClean="0">
              <a:solidFill>
                <a:schemeClr val="tx1"/>
              </a:solidFill>
              <a:cs typeface="B Nazanin" panose="00000400000000000000" pitchFamily="2" charset="-78"/>
            </a:rPr>
            <a:t>واقف</a:t>
          </a:r>
          <a:endParaRPr lang="en-US" sz="1800" kern="1200" dirty="0">
            <a:solidFill>
              <a:schemeClr val="tx1"/>
            </a:solidFill>
            <a:cs typeface="B Nazanin" panose="00000400000000000000" pitchFamily="2" charset="-78"/>
          </a:endParaRPr>
        </a:p>
      </dsp:txBody>
      <dsp:txXfrm>
        <a:off x="2990475" y="578238"/>
        <a:ext cx="985511" cy="474932"/>
      </dsp:txXfrm>
    </dsp:sp>
    <dsp:sp modelId="{90B466FC-155D-437C-BAED-8D284AF04B30}">
      <dsp:nvSpPr>
        <dsp:cNvPr id="0" name=""/>
        <dsp:cNvSpPr/>
      </dsp:nvSpPr>
      <dsp:spPr>
        <a:xfrm>
          <a:off x="1145164" y="100185"/>
          <a:ext cx="2482187" cy="2482187"/>
        </a:xfrm>
        <a:custGeom>
          <a:avLst/>
          <a:gdLst/>
          <a:ahLst/>
          <a:cxnLst/>
          <a:rect l="0" t="0" r="0" b="0"/>
          <a:pathLst>
            <a:path>
              <a:moveTo>
                <a:pt x="2454955" y="982535"/>
              </a:moveTo>
              <a:arcTo wR="1241093" hR="1241093" stAng="20878527" swAng="1075353"/>
            </a:path>
          </a:pathLst>
        </a:custGeom>
        <a:noFill/>
        <a:ln w="6350" cap="flat" cmpd="sng" algn="ctr">
          <a:solidFill>
            <a:schemeClr val="accent4">
              <a:hueOff val="1732616"/>
              <a:satOff val="-7995"/>
              <a:lumOff val="294"/>
              <a:alphaOff val="0"/>
            </a:schemeClr>
          </a:solidFill>
          <a:prstDash val="solid"/>
          <a:miter lim="800000"/>
        </a:ln>
        <a:effectLst/>
      </dsp:spPr>
      <dsp:style>
        <a:lnRef idx="1">
          <a:scrgbClr r="0" g="0" b="0"/>
        </a:lnRef>
        <a:fillRef idx="0">
          <a:scrgbClr r="0" g="0" b="0"/>
        </a:fillRef>
        <a:effectRef idx="0">
          <a:scrgbClr r="0" g="0" b="0"/>
        </a:effectRef>
        <a:fontRef idx="minor"/>
      </dsp:style>
    </dsp:sp>
    <dsp:sp modelId="{E7EE5325-7BE5-4283-8260-B5EC5414CC67}">
      <dsp:nvSpPr>
        <dsp:cNvPr id="0" name=""/>
        <dsp:cNvSpPr/>
      </dsp:nvSpPr>
      <dsp:spPr>
        <a:xfrm>
          <a:off x="3070873" y="1472733"/>
          <a:ext cx="1036897" cy="526318"/>
        </a:xfrm>
        <a:prstGeom prst="roundRect">
          <a:avLst/>
        </a:prstGeom>
        <a:gradFill rotWithShape="0">
          <a:gsLst>
            <a:gs pos="0">
              <a:schemeClr val="accent4">
                <a:hueOff val="3465231"/>
                <a:satOff val="-15989"/>
                <a:lumOff val="588"/>
                <a:alphaOff val="0"/>
                <a:satMod val="103000"/>
                <a:lumMod val="102000"/>
                <a:tint val="94000"/>
              </a:schemeClr>
            </a:gs>
            <a:gs pos="50000">
              <a:schemeClr val="accent4">
                <a:hueOff val="3465231"/>
                <a:satOff val="-15989"/>
                <a:lumOff val="588"/>
                <a:alphaOff val="0"/>
                <a:satMod val="110000"/>
                <a:lumMod val="100000"/>
                <a:shade val="100000"/>
              </a:schemeClr>
            </a:gs>
            <a:gs pos="100000">
              <a:schemeClr val="accent4">
                <a:hueOff val="3465231"/>
                <a:satOff val="-15989"/>
                <a:lumOff val="58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ar-SA" sz="1800" kern="1200" smtClean="0">
              <a:solidFill>
                <a:schemeClr val="tx1"/>
              </a:solidFill>
              <a:cs typeface="B Nazanin" panose="00000400000000000000" pitchFamily="2" charset="-78"/>
            </a:rPr>
            <a:t>موقوف علیه</a:t>
          </a:r>
          <a:endParaRPr lang="en-US" sz="1800" kern="1200" dirty="0">
            <a:solidFill>
              <a:schemeClr val="tx1"/>
            </a:solidFill>
            <a:cs typeface="B Nazanin" panose="00000400000000000000" pitchFamily="2" charset="-78"/>
          </a:endParaRPr>
        </a:p>
      </dsp:txBody>
      <dsp:txXfrm>
        <a:off x="3096566" y="1498426"/>
        <a:ext cx="985511" cy="474932"/>
      </dsp:txXfrm>
    </dsp:sp>
    <dsp:sp modelId="{78F37244-C294-4FE1-9D5B-FE0B7569DF31}">
      <dsp:nvSpPr>
        <dsp:cNvPr id="0" name=""/>
        <dsp:cNvSpPr/>
      </dsp:nvSpPr>
      <dsp:spPr>
        <a:xfrm>
          <a:off x="1138251" y="218629"/>
          <a:ext cx="2482187" cy="2482187"/>
        </a:xfrm>
        <a:custGeom>
          <a:avLst/>
          <a:gdLst/>
          <a:ahLst/>
          <a:cxnLst/>
          <a:rect l="0" t="0" r="0" b="0"/>
          <a:pathLst>
            <a:path>
              <a:moveTo>
                <a:pt x="2357203" y="1783876"/>
              </a:moveTo>
              <a:arcTo wR="1241093" hR="1241093" stAng="1556065" swAng="1046036"/>
            </a:path>
          </a:pathLst>
        </a:custGeom>
        <a:noFill/>
        <a:ln w="6350" cap="flat" cmpd="sng" algn="ctr">
          <a:solidFill>
            <a:schemeClr val="accent4">
              <a:hueOff val="3465231"/>
              <a:satOff val="-15989"/>
              <a:lumOff val="588"/>
              <a:alphaOff val="0"/>
            </a:schemeClr>
          </a:solidFill>
          <a:prstDash val="solid"/>
          <a:miter lim="800000"/>
        </a:ln>
        <a:effectLst/>
      </dsp:spPr>
      <dsp:style>
        <a:lnRef idx="1">
          <a:scrgbClr r="0" g="0" b="0"/>
        </a:lnRef>
        <a:fillRef idx="0">
          <a:scrgbClr r="0" g="0" b="0"/>
        </a:fillRef>
        <a:effectRef idx="0">
          <a:scrgbClr r="0" g="0" b="0"/>
        </a:effectRef>
        <a:fontRef idx="minor"/>
      </dsp:style>
    </dsp:sp>
    <dsp:sp modelId="{241FED86-D3F7-43A0-A9E1-621A39240CC9}">
      <dsp:nvSpPr>
        <dsp:cNvPr id="0" name=""/>
        <dsp:cNvSpPr/>
      </dsp:nvSpPr>
      <dsp:spPr>
        <a:xfrm>
          <a:off x="2399386" y="2314750"/>
          <a:ext cx="1036897" cy="526318"/>
        </a:xfrm>
        <a:prstGeom prst="roundRect">
          <a:avLst/>
        </a:prstGeom>
        <a:gradFill rotWithShape="0">
          <a:gsLst>
            <a:gs pos="0">
              <a:schemeClr val="accent4">
                <a:hueOff val="5197847"/>
                <a:satOff val="-23984"/>
                <a:lumOff val="883"/>
                <a:alphaOff val="0"/>
                <a:satMod val="103000"/>
                <a:lumMod val="102000"/>
                <a:tint val="94000"/>
              </a:schemeClr>
            </a:gs>
            <a:gs pos="50000">
              <a:schemeClr val="accent4">
                <a:hueOff val="5197847"/>
                <a:satOff val="-23984"/>
                <a:lumOff val="883"/>
                <a:alphaOff val="0"/>
                <a:satMod val="110000"/>
                <a:lumMod val="100000"/>
                <a:shade val="100000"/>
              </a:schemeClr>
            </a:gs>
            <a:gs pos="100000">
              <a:schemeClr val="accent4">
                <a:hueOff val="5197847"/>
                <a:satOff val="-23984"/>
                <a:lumOff val="8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ar-SA" sz="1800" kern="1200" smtClean="0">
              <a:solidFill>
                <a:schemeClr val="tx1"/>
              </a:solidFill>
              <a:cs typeface="B Nazanin" panose="00000400000000000000" pitchFamily="2" charset="-78"/>
            </a:rPr>
            <a:t>عین موقوفه</a:t>
          </a:r>
          <a:endParaRPr lang="en-US" sz="1800" kern="1200" dirty="0">
            <a:solidFill>
              <a:schemeClr val="tx1"/>
            </a:solidFill>
            <a:cs typeface="B Nazanin" panose="00000400000000000000" pitchFamily="2" charset="-78"/>
          </a:endParaRPr>
        </a:p>
      </dsp:txBody>
      <dsp:txXfrm>
        <a:off x="2425079" y="2340443"/>
        <a:ext cx="985511" cy="474932"/>
      </dsp:txXfrm>
    </dsp:sp>
    <dsp:sp modelId="{DF408E3F-F349-4F92-A75C-AB4BF5CFA8D9}">
      <dsp:nvSpPr>
        <dsp:cNvPr id="0" name=""/>
        <dsp:cNvSpPr/>
      </dsp:nvSpPr>
      <dsp:spPr>
        <a:xfrm>
          <a:off x="1138251" y="218629"/>
          <a:ext cx="2482187" cy="2482187"/>
        </a:xfrm>
        <a:custGeom>
          <a:avLst/>
          <a:gdLst/>
          <a:ahLst/>
          <a:cxnLst/>
          <a:rect l="0" t="0" r="0" b="0"/>
          <a:pathLst>
            <a:path>
              <a:moveTo>
                <a:pt x="1260734" y="2482031"/>
              </a:moveTo>
              <a:arcTo wR="1241093" hR="1241093" stAng="5345594" swAng="108812"/>
            </a:path>
          </a:pathLst>
        </a:custGeom>
        <a:noFill/>
        <a:ln w="6350" cap="flat" cmpd="sng" algn="ctr">
          <a:solidFill>
            <a:schemeClr val="accent4">
              <a:hueOff val="5197847"/>
              <a:satOff val="-23984"/>
              <a:lumOff val="883"/>
              <a:alphaOff val="0"/>
            </a:schemeClr>
          </a:solidFill>
          <a:prstDash val="solid"/>
          <a:miter lim="800000"/>
        </a:ln>
        <a:effectLst/>
      </dsp:spPr>
      <dsp:style>
        <a:lnRef idx="1">
          <a:scrgbClr r="0" g="0" b="0"/>
        </a:lnRef>
        <a:fillRef idx="0">
          <a:scrgbClr r="0" g="0" b="0"/>
        </a:fillRef>
        <a:effectRef idx="0">
          <a:scrgbClr r="0" g="0" b="0"/>
        </a:effectRef>
        <a:fontRef idx="minor"/>
      </dsp:style>
    </dsp:sp>
    <dsp:sp modelId="{478539AC-8A69-4C20-8BC9-F23C08795703}">
      <dsp:nvSpPr>
        <dsp:cNvPr id="0" name=""/>
        <dsp:cNvSpPr/>
      </dsp:nvSpPr>
      <dsp:spPr>
        <a:xfrm>
          <a:off x="1322405" y="2314750"/>
          <a:ext cx="1036897" cy="526318"/>
        </a:xfrm>
        <a:prstGeom prst="roundRect">
          <a:avLst/>
        </a:prstGeom>
        <a:gradFill rotWithShape="0">
          <a:gsLst>
            <a:gs pos="0">
              <a:schemeClr val="accent4">
                <a:hueOff val="6930462"/>
                <a:satOff val="-31979"/>
                <a:lumOff val="1177"/>
                <a:alphaOff val="0"/>
                <a:satMod val="103000"/>
                <a:lumMod val="102000"/>
                <a:tint val="94000"/>
              </a:schemeClr>
            </a:gs>
            <a:gs pos="50000">
              <a:schemeClr val="accent4">
                <a:hueOff val="6930462"/>
                <a:satOff val="-31979"/>
                <a:lumOff val="1177"/>
                <a:alphaOff val="0"/>
                <a:satMod val="110000"/>
                <a:lumMod val="100000"/>
                <a:shade val="100000"/>
              </a:schemeClr>
            </a:gs>
            <a:gs pos="100000">
              <a:schemeClr val="accent4">
                <a:hueOff val="6930462"/>
                <a:satOff val="-31979"/>
                <a:lumOff val="117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ar-SA" sz="1800" kern="1200" smtClean="0">
              <a:solidFill>
                <a:schemeClr val="tx1"/>
              </a:solidFill>
              <a:cs typeface="B Nazanin" panose="00000400000000000000" pitchFamily="2" charset="-78"/>
            </a:rPr>
            <a:t>ماهیت وقف</a:t>
          </a:r>
          <a:endParaRPr lang="en-US" sz="1800" kern="1200" dirty="0">
            <a:solidFill>
              <a:schemeClr val="tx1"/>
            </a:solidFill>
            <a:cs typeface="B Nazanin" panose="00000400000000000000" pitchFamily="2" charset="-78"/>
          </a:endParaRPr>
        </a:p>
      </dsp:txBody>
      <dsp:txXfrm>
        <a:off x="1348098" y="2340443"/>
        <a:ext cx="985511" cy="474932"/>
      </dsp:txXfrm>
    </dsp:sp>
    <dsp:sp modelId="{5A4988C6-4B07-42B0-90E8-573D3F8A92DE}">
      <dsp:nvSpPr>
        <dsp:cNvPr id="0" name=""/>
        <dsp:cNvSpPr/>
      </dsp:nvSpPr>
      <dsp:spPr>
        <a:xfrm>
          <a:off x="1138251" y="218629"/>
          <a:ext cx="2482187" cy="2482187"/>
        </a:xfrm>
        <a:custGeom>
          <a:avLst/>
          <a:gdLst/>
          <a:ahLst/>
          <a:cxnLst/>
          <a:rect l="0" t="0" r="0" b="0"/>
          <a:pathLst>
            <a:path>
              <a:moveTo>
                <a:pt x="338875" y="2093335"/>
              </a:moveTo>
              <a:arcTo wR="1241093" hR="1241093" stAng="8197899" swAng="1046036"/>
            </a:path>
          </a:pathLst>
        </a:custGeom>
        <a:noFill/>
        <a:ln w="6350" cap="flat" cmpd="sng" algn="ctr">
          <a:solidFill>
            <a:schemeClr val="accent4">
              <a:hueOff val="6930462"/>
              <a:satOff val="-31979"/>
              <a:lumOff val="1177"/>
              <a:alphaOff val="0"/>
            </a:schemeClr>
          </a:solidFill>
          <a:prstDash val="solid"/>
          <a:miter lim="800000"/>
        </a:ln>
        <a:effectLst/>
      </dsp:spPr>
      <dsp:style>
        <a:lnRef idx="1">
          <a:scrgbClr r="0" g="0" b="0"/>
        </a:lnRef>
        <a:fillRef idx="0">
          <a:scrgbClr r="0" g="0" b="0"/>
        </a:fillRef>
        <a:effectRef idx="0">
          <a:scrgbClr r="0" g="0" b="0"/>
        </a:effectRef>
        <a:fontRef idx="minor"/>
      </dsp:style>
    </dsp:sp>
    <dsp:sp modelId="{5CF5442C-B11A-428E-A9D2-92F3181B7894}">
      <dsp:nvSpPr>
        <dsp:cNvPr id="0" name=""/>
        <dsp:cNvSpPr/>
      </dsp:nvSpPr>
      <dsp:spPr>
        <a:xfrm>
          <a:off x="650919" y="1472733"/>
          <a:ext cx="1036897" cy="526318"/>
        </a:xfrm>
        <a:prstGeom prst="roundRect">
          <a:avLst/>
        </a:prstGeom>
        <a:gradFill rotWithShape="0">
          <a:gsLst>
            <a:gs pos="0">
              <a:schemeClr val="accent4">
                <a:hueOff val="8663078"/>
                <a:satOff val="-39973"/>
                <a:lumOff val="1471"/>
                <a:alphaOff val="0"/>
                <a:satMod val="103000"/>
                <a:lumMod val="102000"/>
                <a:tint val="94000"/>
              </a:schemeClr>
            </a:gs>
            <a:gs pos="50000">
              <a:schemeClr val="accent4">
                <a:hueOff val="8663078"/>
                <a:satOff val="-39973"/>
                <a:lumOff val="1471"/>
                <a:alphaOff val="0"/>
                <a:satMod val="110000"/>
                <a:lumMod val="100000"/>
                <a:shade val="100000"/>
              </a:schemeClr>
            </a:gs>
            <a:gs pos="100000">
              <a:schemeClr val="accent4">
                <a:hueOff val="8663078"/>
                <a:satOff val="-39973"/>
                <a:lumOff val="147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ar-SA" sz="1800" kern="1200" dirty="0" smtClean="0">
              <a:cs typeface="B Nazanin" panose="00000400000000000000" pitchFamily="2" charset="-78"/>
            </a:rPr>
            <a:t>ملکیت وقف</a:t>
          </a:r>
          <a:endParaRPr lang="en-US" sz="1800" kern="1200" dirty="0">
            <a:cs typeface="B Nazanin" panose="00000400000000000000" pitchFamily="2" charset="-78"/>
          </a:endParaRPr>
        </a:p>
      </dsp:txBody>
      <dsp:txXfrm>
        <a:off x="676612" y="1498426"/>
        <a:ext cx="985511" cy="474932"/>
      </dsp:txXfrm>
    </dsp:sp>
    <dsp:sp modelId="{7A6C8950-5E49-466D-8CF7-0053B2875365}">
      <dsp:nvSpPr>
        <dsp:cNvPr id="0" name=""/>
        <dsp:cNvSpPr/>
      </dsp:nvSpPr>
      <dsp:spPr>
        <a:xfrm>
          <a:off x="1135223" y="144026"/>
          <a:ext cx="2482187" cy="2482187"/>
        </a:xfrm>
        <a:custGeom>
          <a:avLst/>
          <a:gdLst/>
          <a:ahLst/>
          <a:cxnLst/>
          <a:rect l="0" t="0" r="0" b="0"/>
          <a:pathLst>
            <a:path>
              <a:moveTo>
                <a:pt x="2805" y="1324497"/>
              </a:moveTo>
              <a:arcTo wR="1241093" hR="1241093" stAng="10568802" swAng="1151081"/>
            </a:path>
          </a:pathLst>
        </a:custGeom>
        <a:noFill/>
        <a:ln w="6350" cap="flat" cmpd="sng" algn="ctr">
          <a:solidFill>
            <a:schemeClr val="accent4">
              <a:hueOff val="8663078"/>
              <a:satOff val="-39973"/>
              <a:lumOff val="1471"/>
              <a:alphaOff val="0"/>
            </a:schemeClr>
          </a:solidFill>
          <a:prstDash val="solid"/>
          <a:miter lim="800000"/>
        </a:ln>
        <a:effectLst/>
      </dsp:spPr>
      <dsp:style>
        <a:lnRef idx="1">
          <a:scrgbClr r="0" g="0" b="0"/>
        </a:lnRef>
        <a:fillRef idx="0">
          <a:scrgbClr r="0" g="0" b="0"/>
        </a:fillRef>
        <a:effectRef idx="0">
          <a:scrgbClr r="0" g="0" b="0"/>
        </a:effectRef>
        <a:fontRef idx="minor"/>
      </dsp:style>
    </dsp:sp>
    <dsp:sp modelId="{3C2B3B71-FA2F-4DF7-803D-013C9F145991}">
      <dsp:nvSpPr>
        <dsp:cNvPr id="0" name=""/>
        <dsp:cNvSpPr/>
      </dsp:nvSpPr>
      <dsp:spPr>
        <a:xfrm>
          <a:off x="786731" y="526587"/>
          <a:ext cx="1036897" cy="526318"/>
        </a:xfrm>
        <a:prstGeom prst="roundRect">
          <a:avLst/>
        </a:prstGeom>
        <a:gradFill rotWithShape="0">
          <a:gsLst>
            <a:gs pos="0">
              <a:schemeClr val="accent4">
                <a:hueOff val="10395693"/>
                <a:satOff val="-47968"/>
                <a:lumOff val="1765"/>
                <a:alphaOff val="0"/>
                <a:satMod val="103000"/>
                <a:lumMod val="102000"/>
                <a:tint val="94000"/>
              </a:schemeClr>
            </a:gs>
            <a:gs pos="50000">
              <a:schemeClr val="accent4">
                <a:hueOff val="10395693"/>
                <a:satOff val="-47968"/>
                <a:lumOff val="1765"/>
                <a:alphaOff val="0"/>
                <a:satMod val="110000"/>
                <a:lumMod val="100000"/>
                <a:shade val="100000"/>
              </a:schemeClr>
            </a:gs>
            <a:gs pos="100000">
              <a:schemeClr val="accent4">
                <a:hueOff val="10395693"/>
                <a:satOff val="-47968"/>
                <a:lumOff val="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ar-SA" sz="1800" kern="1200" dirty="0" smtClean="0">
              <a:cs typeface="B Nazanin" panose="00000400000000000000" pitchFamily="2" charset="-78"/>
            </a:rPr>
            <a:t>اداره موقوفه</a:t>
          </a:r>
          <a:endParaRPr lang="en-US" sz="1800" kern="1200" dirty="0">
            <a:cs typeface="B Nazanin" panose="00000400000000000000" pitchFamily="2" charset="-78"/>
          </a:endParaRPr>
        </a:p>
      </dsp:txBody>
      <dsp:txXfrm>
        <a:off x="812424" y="552280"/>
        <a:ext cx="985511" cy="474932"/>
      </dsp:txXfrm>
    </dsp:sp>
    <dsp:sp modelId="{1365E179-8ECD-4FAF-8322-0B8084431E13}">
      <dsp:nvSpPr>
        <dsp:cNvPr id="0" name=""/>
        <dsp:cNvSpPr/>
      </dsp:nvSpPr>
      <dsp:spPr>
        <a:xfrm>
          <a:off x="1063797" y="249968"/>
          <a:ext cx="2482187" cy="2482187"/>
        </a:xfrm>
        <a:custGeom>
          <a:avLst/>
          <a:gdLst/>
          <a:ahLst/>
          <a:cxnLst/>
          <a:rect l="0" t="0" r="0" b="0"/>
          <a:pathLst>
            <a:path>
              <a:moveTo>
                <a:pt x="463031" y="274174"/>
              </a:moveTo>
              <a:arcTo wR="1241093" hR="1241093" stAng="13870620" swAng="1060894"/>
            </a:path>
          </a:pathLst>
        </a:custGeom>
        <a:noFill/>
        <a:ln w="6350" cap="flat" cmpd="sng" algn="ctr">
          <a:solidFill>
            <a:schemeClr val="accent4">
              <a:hueOff val="10395693"/>
              <a:satOff val="-47968"/>
              <a:lumOff val="1765"/>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8BCF4B-DFB3-404D-90B1-12B9010D0BD3}">
      <dsp:nvSpPr>
        <dsp:cNvPr id="0" name=""/>
        <dsp:cNvSpPr/>
      </dsp:nvSpPr>
      <dsp:spPr>
        <a:xfrm>
          <a:off x="1407415" y="635012"/>
          <a:ext cx="1583179" cy="1618589"/>
        </a:xfrm>
        <a:prstGeom prst="ellipse">
          <a:avLst/>
        </a:prstGeom>
        <a:gradFill rotWithShape="0">
          <a:gsLst>
            <a:gs pos="0">
              <a:schemeClr val="accent2">
                <a:alpha val="50000"/>
                <a:hueOff val="0"/>
                <a:satOff val="0"/>
                <a:lumOff val="0"/>
                <a:alphaOff val="0"/>
                <a:satMod val="103000"/>
                <a:lumMod val="102000"/>
                <a:tint val="94000"/>
              </a:schemeClr>
            </a:gs>
            <a:gs pos="50000">
              <a:schemeClr val="accent2">
                <a:alpha val="50000"/>
                <a:hueOff val="0"/>
                <a:satOff val="0"/>
                <a:lumOff val="0"/>
                <a:alphaOff val="0"/>
                <a:satMod val="110000"/>
                <a:lumMod val="100000"/>
                <a:shade val="100000"/>
              </a:schemeClr>
            </a:gs>
            <a:gs pos="100000">
              <a:schemeClr val="accent2">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pPr>
          <a:endParaRPr lang="en-US" sz="1400" b="0" kern="1200" dirty="0"/>
        </a:p>
      </dsp:txBody>
      <dsp:txXfrm>
        <a:off x="1639266" y="872049"/>
        <a:ext cx="1119477" cy="1144515"/>
      </dsp:txXfrm>
    </dsp:sp>
    <dsp:sp modelId="{7A4BD356-A76E-460C-B58F-9AB7ECEC81E4}">
      <dsp:nvSpPr>
        <dsp:cNvPr id="0" name=""/>
        <dsp:cNvSpPr/>
      </dsp:nvSpPr>
      <dsp:spPr>
        <a:xfrm>
          <a:off x="1714315" y="-83833"/>
          <a:ext cx="969378" cy="969378"/>
        </a:xfrm>
        <a:prstGeom prst="ellipse">
          <a:avLst/>
        </a:prstGeom>
        <a:gradFill rotWithShape="0">
          <a:gsLst>
            <a:gs pos="0">
              <a:schemeClr val="accent3">
                <a:alpha val="50000"/>
                <a:hueOff val="0"/>
                <a:satOff val="0"/>
                <a:lumOff val="0"/>
                <a:alphaOff val="0"/>
                <a:satMod val="103000"/>
                <a:lumMod val="102000"/>
                <a:tint val="94000"/>
              </a:schemeClr>
            </a:gs>
            <a:gs pos="50000">
              <a:schemeClr val="accent3">
                <a:alpha val="50000"/>
                <a:hueOff val="0"/>
                <a:satOff val="0"/>
                <a:lumOff val="0"/>
                <a:alphaOff val="0"/>
                <a:satMod val="110000"/>
                <a:lumMod val="100000"/>
                <a:shade val="100000"/>
              </a:schemeClr>
            </a:gs>
            <a:gs pos="100000">
              <a:schemeClr val="accent3">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ar-SA" sz="1100" b="0" i="0" kern="1200" dirty="0" smtClean="0">
              <a:cs typeface="B Nazanin" panose="00000400000000000000" pitchFamily="2" charset="-78"/>
            </a:rPr>
            <a:t>مبارزه با تهاجم فرهنگي</a:t>
          </a:r>
          <a:endParaRPr lang="en-US" sz="1100" b="0" kern="1200" dirty="0"/>
        </a:p>
      </dsp:txBody>
      <dsp:txXfrm>
        <a:off x="1856277" y="58129"/>
        <a:ext cx="685454" cy="685454"/>
      </dsp:txXfrm>
    </dsp:sp>
    <dsp:sp modelId="{58C3C70D-8606-44DD-A8F3-EBB2388A49DB}">
      <dsp:nvSpPr>
        <dsp:cNvPr id="0" name=""/>
        <dsp:cNvSpPr/>
      </dsp:nvSpPr>
      <dsp:spPr>
        <a:xfrm>
          <a:off x="2815366" y="959618"/>
          <a:ext cx="969378" cy="969378"/>
        </a:xfrm>
        <a:prstGeom prst="ellipse">
          <a:avLst/>
        </a:prstGeom>
        <a:gradFill rotWithShape="0">
          <a:gsLst>
            <a:gs pos="0">
              <a:schemeClr val="accent4">
                <a:alpha val="50000"/>
                <a:hueOff val="0"/>
                <a:satOff val="0"/>
                <a:lumOff val="0"/>
                <a:alphaOff val="0"/>
                <a:satMod val="103000"/>
                <a:lumMod val="102000"/>
                <a:tint val="94000"/>
              </a:schemeClr>
            </a:gs>
            <a:gs pos="50000">
              <a:schemeClr val="accent4">
                <a:alpha val="50000"/>
                <a:hueOff val="0"/>
                <a:satOff val="0"/>
                <a:lumOff val="0"/>
                <a:alphaOff val="0"/>
                <a:satMod val="110000"/>
                <a:lumMod val="100000"/>
                <a:shade val="100000"/>
              </a:schemeClr>
            </a:gs>
            <a:gs pos="100000">
              <a:schemeClr val="accent4">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ar-SA" sz="1100" b="0" i="0" kern="1200" dirty="0" smtClean="0">
              <a:cs typeface="B Nazanin" panose="00000400000000000000" pitchFamily="2" charset="-78"/>
            </a:rPr>
            <a:t>اثر آموزشی - فرهنگي وقف</a:t>
          </a:r>
          <a:endParaRPr lang="en-US" sz="1100" b="0" kern="1200" dirty="0"/>
        </a:p>
      </dsp:txBody>
      <dsp:txXfrm>
        <a:off x="2957328" y="1101580"/>
        <a:ext cx="685454" cy="685454"/>
      </dsp:txXfrm>
    </dsp:sp>
    <dsp:sp modelId="{71EEB4C3-ACD9-4680-8ABC-2E3A6D5BD478}">
      <dsp:nvSpPr>
        <dsp:cNvPr id="0" name=""/>
        <dsp:cNvSpPr/>
      </dsp:nvSpPr>
      <dsp:spPr>
        <a:xfrm>
          <a:off x="1714315" y="2003070"/>
          <a:ext cx="969378" cy="969378"/>
        </a:xfrm>
        <a:prstGeom prst="ellipse">
          <a:avLst/>
        </a:prstGeom>
        <a:gradFill rotWithShape="0">
          <a:gsLst>
            <a:gs pos="0">
              <a:schemeClr val="accent5">
                <a:alpha val="50000"/>
                <a:hueOff val="0"/>
                <a:satOff val="0"/>
                <a:lumOff val="0"/>
                <a:alphaOff val="0"/>
                <a:satMod val="103000"/>
                <a:lumMod val="102000"/>
                <a:tint val="94000"/>
              </a:schemeClr>
            </a:gs>
            <a:gs pos="50000">
              <a:schemeClr val="accent5">
                <a:alpha val="50000"/>
                <a:hueOff val="0"/>
                <a:satOff val="0"/>
                <a:lumOff val="0"/>
                <a:alphaOff val="0"/>
                <a:satMod val="110000"/>
                <a:lumMod val="100000"/>
                <a:shade val="100000"/>
              </a:schemeClr>
            </a:gs>
            <a:gs pos="100000">
              <a:schemeClr val="accent5">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ar-SA" sz="1100" b="0" i="0" kern="1200" dirty="0" smtClean="0">
              <a:cs typeface="B Nazanin" panose="00000400000000000000" pitchFamily="2" charset="-78"/>
            </a:rPr>
            <a:t>وقف و اثرات تربيتي</a:t>
          </a:r>
          <a:endParaRPr lang="en-US" sz="1100" b="0" kern="1200" dirty="0"/>
        </a:p>
      </dsp:txBody>
      <dsp:txXfrm>
        <a:off x="1856277" y="2145032"/>
        <a:ext cx="685454" cy="685454"/>
      </dsp:txXfrm>
    </dsp:sp>
    <dsp:sp modelId="{E85C1B9C-92C8-4C1A-9139-8874A3FE9EB4}">
      <dsp:nvSpPr>
        <dsp:cNvPr id="0" name=""/>
        <dsp:cNvSpPr/>
      </dsp:nvSpPr>
      <dsp:spPr>
        <a:xfrm>
          <a:off x="620465" y="959618"/>
          <a:ext cx="969378" cy="969378"/>
        </a:xfrm>
        <a:prstGeom prst="ellipse">
          <a:avLst/>
        </a:prstGeom>
        <a:gradFill rotWithShape="0">
          <a:gsLst>
            <a:gs pos="0">
              <a:schemeClr val="accent6">
                <a:alpha val="50000"/>
                <a:hueOff val="0"/>
                <a:satOff val="0"/>
                <a:lumOff val="0"/>
                <a:alphaOff val="0"/>
                <a:satMod val="103000"/>
                <a:lumMod val="102000"/>
                <a:tint val="94000"/>
              </a:schemeClr>
            </a:gs>
            <a:gs pos="50000">
              <a:schemeClr val="accent6">
                <a:alpha val="50000"/>
                <a:hueOff val="0"/>
                <a:satOff val="0"/>
                <a:lumOff val="0"/>
                <a:alphaOff val="0"/>
                <a:satMod val="110000"/>
                <a:lumMod val="100000"/>
                <a:shade val="100000"/>
              </a:schemeClr>
            </a:gs>
            <a:gs pos="100000">
              <a:schemeClr val="accent6">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ar-SA" sz="1100" b="0" i="0" kern="1200" dirty="0" smtClean="0">
              <a:cs typeface="B Nazanin" panose="00000400000000000000" pitchFamily="2" charset="-78"/>
            </a:rPr>
            <a:t>تأثیر وقف در توسعه علوم و فنون</a:t>
          </a:r>
          <a:endParaRPr lang="en-US" sz="1100" b="0" kern="1200" dirty="0"/>
        </a:p>
      </dsp:txBody>
      <dsp:txXfrm>
        <a:off x="762427" y="1101580"/>
        <a:ext cx="685454" cy="6854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B353BB-4DE2-44EF-9A68-2B4850E2F5B1}">
      <dsp:nvSpPr>
        <dsp:cNvPr id="0" name=""/>
        <dsp:cNvSpPr/>
      </dsp:nvSpPr>
      <dsp:spPr>
        <a:xfrm>
          <a:off x="1832784" y="1879"/>
          <a:ext cx="1473485" cy="725816"/>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ar-SA" sz="1300" b="1" i="0" kern="1200" dirty="0" smtClean="0">
              <a:cs typeface="B Nazanin" panose="00000400000000000000" pitchFamily="2" charset="-78"/>
            </a:rPr>
            <a:t>اوقاف و تهيه تأمين و بهبود سرمايه انساني</a:t>
          </a:r>
          <a:endParaRPr lang="en-US" sz="1300" kern="1200" dirty="0"/>
        </a:p>
      </dsp:txBody>
      <dsp:txXfrm>
        <a:off x="1868215" y="37310"/>
        <a:ext cx="1402623" cy="654954"/>
      </dsp:txXfrm>
    </dsp:sp>
    <dsp:sp modelId="{B7360D68-F171-4FD5-A9EC-1327121460A5}">
      <dsp:nvSpPr>
        <dsp:cNvPr id="0" name=""/>
        <dsp:cNvSpPr/>
      </dsp:nvSpPr>
      <dsp:spPr>
        <a:xfrm>
          <a:off x="1276710" y="444882"/>
          <a:ext cx="2899126" cy="2899126"/>
        </a:xfrm>
        <a:custGeom>
          <a:avLst/>
          <a:gdLst/>
          <a:ahLst/>
          <a:cxnLst/>
          <a:rect l="0" t="0" r="0" b="0"/>
          <a:pathLst>
            <a:path>
              <a:moveTo>
                <a:pt x="2036090" y="123961"/>
              </a:moveTo>
              <a:arcTo wR="1449563" hR="1449563" stAng="17632053" swAng="1675535"/>
            </a:path>
          </a:pathLst>
        </a:custGeom>
        <a:noFill/>
        <a:ln w="6350" cap="flat" cmpd="sng" algn="ctr">
          <a:solidFill>
            <a:schemeClr val="accent2">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07D6B2AD-7E6E-4B1E-A5F7-6F309D216A18}">
      <dsp:nvSpPr>
        <dsp:cNvPr id="0" name=""/>
        <dsp:cNvSpPr/>
      </dsp:nvSpPr>
      <dsp:spPr>
        <a:xfrm>
          <a:off x="3346599" y="1003503"/>
          <a:ext cx="1376594" cy="725816"/>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ar-SA" sz="1300" b="1" i="0" kern="1200" dirty="0" smtClean="0">
              <a:cs typeface="B Nazanin" panose="00000400000000000000" pitchFamily="2" charset="-78"/>
            </a:rPr>
            <a:t>اوقاف و بهبود سرمايه اجتماعي</a:t>
          </a:r>
          <a:endParaRPr lang="en-US" sz="1300" kern="1200" dirty="0"/>
        </a:p>
      </dsp:txBody>
      <dsp:txXfrm>
        <a:off x="3382030" y="1038934"/>
        <a:ext cx="1305732" cy="654954"/>
      </dsp:txXfrm>
    </dsp:sp>
    <dsp:sp modelId="{4861EFC1-7B07-416A-AA13-FEDA6C4D4129}">
      <dsp:nvSpPr>
        <dsp:cNvPr id="0" name=""/>
        <dsp:cNvSpPr/>
      </dsp:nvSpPr>
      <dsp:spPr>
        <a:xfrm>
          <a:off x="1201509" y="337862"/>
          <a:ext cx="2899126" cy="2899126"/>
        </a:xfrm>
        <a:custGeom>
          <a:avLst/>
          <a:gdLst/>
          <a:ahLst/>
          <a:cxnLst/>
          <a:rect l="0" t="0" r="0" b="0"/>
          <a:pathLst>
            <a:path>
              <a:moveTo>
                <a:pt x="2898305" y="1400782"/>
              </a:moveTo>
              <a:arcTo wR="1449563" hR="1449563" stAng="21484292" swAng="2208967"/>
            </a:path>
          </a:pathLst>
        </a:custGeom>
        <a:noFill/>
        <a:ln w="6350" cap="flat" cmpd="sng" algn="ctr">
          <a:solidFill>
            <a:schemeClr val="accent3">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0DFAAD1C-1FDD-4FEF-A519-9A8139B74187}">
      <dsp:nvSpPr>
        <dsp:cNvPr id="0" name=""/>
        <dsp:cNvSpPr/>
      </dsp:nvSpPr>
      <dsp:spPr>
        <a:xfrm>
          <a:off x="2820011" y="2624168"/>
          <a:ext cx="1376594" cy="725816"/>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ar-SA" sz="1300" b="1" i="0" kern="1200" dirty="0" smtClean="0">
              <a:cs typeface="B Nazanin" panose="00000400000000000000" pitchFamily="2" charset="-78"/>
            </a:rPr>
            <a:t>نقش اوقاف در عدالت بين نسلي</a:t>
          </a:r>
          <a:endParaRPr lang="en-US" sz="1300" kern="1200" dirty="0"/>
        </a:p>
      </dsp:txBody>
      <dsp:txXfrm>
        <a:off x="2855442" y="2659599"/>
        <a:ext cx="1305732" cy="654954"/>
      </dsp:txXfrm>
    </dsp:sp>
    <dsp:sp modelId="{DFC39A1A-5450-4E17-B2EB-C70947A517C5}">
      <dsp:nvSpPr>
        <dsp:cNvPr id="0" name=""/>
        <dsp:cNvSpPr/>
      </dsp:nvSpPr>
      <dsp:spPr>
        <a:xfrm>
          <a:off x="1137816" y="415179"/>
          <a:ext cx="2899126" cy="2899126"/>
        </a:xfrm>
        <a:custGeom>
          <a:avLst/>
          <a:gdLst/>
          <a:ahLst/>
          <a:cxnLst/>
          <a:rect l="0" t="0" r="0" b="0"/>
          <a:pathLst>
            <a:path>
              <a:moveTo>
                <a:pt x="1677343" y="2881117"/>
              </a:moveTo>
              <a:arcTo wR="1449563" hR="1449563" stAng="4857553" swAng="1147618"/>
            </a:path>
          </a:pathLst>
        </a:custGeom>
        <a:noFill/>
        <a:ln w="6350" cap="flat" cmpd="sng" algn="ctr">
          <a:solidFill>
            <a:schemeClr val="accent4">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B6277667-0277-41FC-BE14-FD73792B1B9F}">
      <dsp:nvSpPr>
        <dsp:cNvPr id="0" name=""/>
        <dsp:cNvSpPr/>
      </dsp:nvSpPr>
      <dsp:spPr>
        <a:xfrm>
          <a:off x="952087" y="2624172"/>
          <a:ext cx="1376594" cy="725816"/>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ar-SA" sz="1300" b="1" i="0" kern="1200" dirty="0" smtClean="0">
              <a:cs typeface="B Nazanin" panose="00000400000000000000" pitchFamily="2" charset="-78"/>
            </a:rPr>
            <a:t>اوقاف و توليد کالاها و خدمات عمومي</a:t>
          </a:r>
          <a:endParaRPr lang="en-US" sz="1300" kern="1200" dirty="0"/>
        </a:p>
      </dsp:txBody>
      <dsp:txXfrm>
        <a:off x="987518" y="2659603"/>
        <a:ext cx="1305732" cy="654954"/>
      </dsp:txXfrm>
    </dsp:sp>
    <dsp:sp modelId="{6F665BC3-F8C4-4CBE-A010-B864826D3275}">
      <dsp:nvSpPr>
        <dsp:cNvPr id="0" name=""/>
        <dsp:cNvSpPr/>
      </dsp:nvSpPr>
      <dsp:spPr>
        <a:xfrm>
          <a:off x="1047537" y="340680"/>
          <a:ext cx="2899126" cy="2899126"/>
        </a:xfrm>
        <a:custGeom>
          <a:avLst/>
          <a:gdLst/>
          <a:ahLst/>
          <a:cxnLst/>
          <a:rect l="0" t="0" r="0" b="0"/>
          <a:pathLst>
            <a:path>
              <a:moveTo>
                <a:pt x="258560" y="2275846"/>
              </a:moveTo>
              <a:arcTo wR="1449563" hR="1449563" stAng="8714892" swAng="2207520"/>
            </a:path>
          </a:pathLst>
        </a:custGeom>
        <a:noFill/>
        <a:ln w="6350" cap="flat" cmpd="sng" algn="ctr">
          <a:solidFill>
            <a:schemeClr val="accent5">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B8FCD0D9-E3A2-4003-A438-CC28D86A4F4A}">
      <dsp:nvSpPr>
        <dsp:cNvPr id="0" name=""/>
        <dsp:cNvSpPr/>
      </dsp:nvSpPr>
      <dsp:spPr>
        <a:xfrm>
          <a:off x="425504" y="1003502"/>
          <a:ext cx="1376594" cy="725816"/>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ar-SA" sz="1300" b="1" i="0" kern="1200" dirty="0" smtClean="0">
              <a:cs typeface="B Nazanin" panose="00000400000000000000" pitchFamily="2" charset="-78"/>
            </a:rPr>
            <a:t>اوقاف و سياست‌هاي توزيع درآمدي</a:t>
          </a:r>
          <a:endParaRPr lang="en-US" sz="1300" kern="1200" dirty="0"/>
        </a:p>
      </dsp:txBody>
      <dsp:txXfrm>
        <a:off x="460935" y="1038933"/>
        <a:ext cx="1305732" cy="654954"/>
      </dsp:txXfrm>
    </dsp:sp>
    <dsp:sp modelId="{860A4BC8-9EB1-45F9-A4B4-E0351B7596A5}">
      <dsp:nvSpPr>
        <dsp:cNvPr id="0" name=""/>
        <dsp:cNvSpPr/>
      </dsp:nvSpPr>
      <dsp:spPr>
        <a:xfrm>
          <a:off x="979793" y="437522"/>
          <a:ext cx="2899126" cy="2899126"/>
        </a:xfrm>
        <a:custGeom>
          <a:avLst/>
          <a:gdLst/>
          <a:ahLst/>
          <a:cxnLst/>
          <a:rect l="0" t="0" r="0" b="0"/>
          <a:pathLst>
            <a:path>
              <a:moveTo>
                <a:pt x="304736" y="560403"/>
              </a:moveTo>
              <a:arcTo wR="1449563" hR="1449563" stAng="13070139" swAng="1655001"/>
            </a:path>
          </a:pathLst>
        </a:custGeom>
        <a:noFill/>
        <a:ln w="6350" cap="flat" cmpd="sng" algn="ctr">
          <a:solidFill>
            <a:schemeClr val="accent6">
              <a:hueOff val="0"/>
              <a:satOff val="0"/>
              <a:lumOff val="0"/>
              <a:alphaOff val="0"/>
            </a:schemeClr>
          </a:solidFill>
          <a:prstDash val="solid"/>
          <a:miter lim="800000"/>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2EE894-4098-47F4-8505-0AEF09A7D159}">
      <dsp:nvSpPr>
        <dsp:cNvPr id="0" name=""/>
        <dsp:cNvSpPr/>
      </dsp:nvSpPr>
      <dsp:spPr>
        <a:xfrm>
          <a:off x="1942073" y="1036533"/>
          <a:ext cx="1613538" cy="68550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rtl="1">
            <a:lnSpc>
              <a:spcPct val="90000"/>
            </a:lnSpc>
            <a:spcBef>
              <a:spcPct val="0"/>
            </a:spcBef>
            <a:spcAft>
              <a:spcPct val="35000"/>
            </a:spcAft>
          </a:pPr>
          <a:r>
            <a:rPr lang="ar-SA" sz="1300" b="1" kern="1200">
              <a:cs typeface="B Nazanin" panose="00000400000000000000" pitchFamily="2" charset="-78"/>
            </a:rPr>
            <a:t>موضوعات و حوزه‌های اعطای جایزه</a:t>
          </a:r>
          <a:endParaRPr lang="en-US" sz="1300" kern="1200">
            <a:cs typeface="B Nazanin" panose="00000400000000000000" pitchFamily="2" charset="-78"/>
          </a:endParaRPr>
        </a:p>
      </dsp:txBody>
      <dsp:txXfrm>
        <a:off x="1975536" y="1069996"/>
        <a:ext cx="1546612" cy="618575"/>
      </dsp:txXfrm>
    </dsp:sp>
    <dsp:sp modelId="{2CC19BBC-2FAE-40B8-8FD9-3ABECC67FE34}">
      <dsp:nvSpPr>
        <dsp:cNvPr id="0" name=""/>
        <dsp:cNvSpPr/>
      </dsp:nvSpPr>
      <dsp:spPr>
        <a:xfrm rot="16187931">
          <a:off x="2691980" y="981069"/>
          <a:ext cx="110928" cy="0"/>
        </a:xfrm>
        <a:custGeom>
          <a:avLst/>
          <a:gdLst/>
          <a:ahLst/>
          <a:cxnLst/>
          <a:rect l="0" t="0" r="0" b="0"/>
          <a:pathLst>
            <a:path>
              <a:moveTo>
                <a:pt x="0" y="0"/>
              </a:moveTo>
              <a:lnTo>
                <a:pt x="110928"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1119C3-1AAB-4C5F-AF0E-C346761E5E92}">
      <dsp:nvSpPr>
        <dsp:cNvPr id="0" name=""/>
        <dsp:cNvSpPr/>
      </dsp:nvSpPr>
      <dsp:spPr>
        <a:xfrm>
          <a:off x="1789288" y="371133"/>
          <a:ext cx="1913976" cy="554472"/>
        </a:xfrm>
        <a:prstGeom prst="roundRect">
          <a:avLst/>
        </a:prstGeom>
        <a:solidFill>
          <a:srgbClr val="D7E1C5"/>
        </a:solidFill>
        <a:ln w="12700" cap="flat" cmpd="sng" algn="ctr">
          <a:solidFill>
            <a:srgbClr val="D7E1C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rtl="1">
            <a:lnSpc>
              <a:spcPct val="90000"/>
            </a:lnSpc>
            <a:spcBef>
              <a:spcPct val="0"/>
            </a:spcBef>
            <a:spcAft>
              <a:spcPct val="35000"/>
            </a:spcAft>
          </a:pPr>
          <a:r>
            <a:rPr lang="ar-SA" sz="1300" kern="1200">
              <a:solidFill>
                <a:schemeClr val="tx1"/>
              </a:solidFill>
              <a:cs typeface="B Nazanin" panose="00000400000000000000" pitchFamily="2" charset="-78"/>
            </a:rPr>
            <a:t>علوم و فناوری زیستی و پزشکی</a:t>
          </a:r>
          <a:endParaRPr lang="en-US" sz="1300" kern="1200">
            <a:solidFill>
              <a:schemeClr val="tx1"/>
            </a:solidFill>
            <a:cs typeface="B Nazanin" panose="00000400000000000000" pitchFamily="2" charset="-78"/>
          </a:endParaRPr>
        </a:p>
      </dsp:txBody>
      <dsp:txXfrm>
        <a:off x="1816355" y="398200"/>
        <a:ext cx="1859842" cy="500338"/>
      </dsp:txXfrm>
    </dsp:sp>
    <dsp:sp modelId="{D9E37E7B-9880-4CFC-B77E-802D57C828BC}">
      <dsp:nvSpPr>
        <dsp:cNvPr id="0" name=""/>
        <dsp:cNvSpPr/>
      </dsp:nvSpPr>
      <dsp:spPr>
        <a:xfrm rot="21583746">
          <a:off x="3555611" y="1375032"/>
          <a:ext cx="184995" cy="0"/>
        </a:xfrm>
        <a:custGeom>
          <a:avLst/>
          <a:gdLst/>
          <a:ahLst/>
          <a:cxnLst/>
          <a:rect l="0" t="0" r="0" b="0"/>
          <a:pathLst>
            <a:path>
              <a:moveTo>
                <a:pt x="0" y="0"/>
              </a:moveTo>
              <a:lnTo>
                <a:pt x="184995"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B9D314-55B5-454A-9522-6E0F8473F3A1}">
      <dsp:nvSpPr>
        <dsp:cNvPr id="0" name=""/>
        <dsp:cNvSpPr/>
      </dsp:nvSpPr>
      <dsp:spPr>
        <a:xfrm>
          <a:off x="3740606" y="1028413"/>
          <a:ext cx="1465808" cy="685432"/>
        </a:xfrm>
        <a:prstGeom prst="roundRect">
          <a:avLst/>
        </a:prstGeom>
        <a:solidFill>
          <a:srgbClr val="E9D6BD"/>
        </a:solidFill>
        <a:ln w="12700" cap="flat" cmpd="sng" algn="ctr">
          <a:solidFill>
            <a:srgbClr val="E9D6B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rtl="1">
            <a:lnSpc>
              <a:spcPct val="90000"/>
            </a:lnSpc>
            <a:spcBef>
              <a:spcPct val="0"/>
            </a:spcBef>
            <a:spcAft>
              <a:spcPct val="35000"/>
            </a:spcAft>
          </a:pPr>
          <a:r>
            <a:rPr lang="ar-SA" sz="1300" kern="1200">
              <a:solidFill>
                <a:schemeClr val="tx1"/>
              </a:solidFill>
              <a:cs typeface="B Nazanin" panose="00000400000000000000" pitchFamily="2" charset="-78"/>
            </a:rPr>
            <a:t>علوم و فناوری نانو</a:t>
          </a:r>
          <a:endParaRPr lang="en-US" sz="1300" kern="1200">
            <a:solidFill>
              <a:schemeClr val="tx1"/>
            </a:solidFill>
            <a:cs typeface="B Nazanin" panose="00000400000000000000" pitchFamily="2" charset="-78"/>
          </a:endParaRPr>
        </a:p>
      </dsp:txBody>
      <dsp:txXfrm>
        <a:off x="3774066" y="1061873"/>
        <a:ext cx="1398888" cy="618512"/>
      </dsp:txXfrm>
    </dsp:sp>
    <dsp:sp modelId="{846180D5-6E6C-4501-A094-32CE28F397F2}">
      <dsp:nvSpPr>
        <dsp:cNvPr id="0" name=""/>
        <dsp:cNvSpPr/>
      </dsp:nvSpPr>
      <dsp:spPr>
        <a:xfrm rot="5429376">
          <a:off x="2696658" y="1770871"/>
          <a:ext cx="97677" cy="0"/>
        </a:xfrm>
        <a:custGeom>
          <a:avLst/>
          <a:gdLst/>
          <a:ahLst/>
          <a:cxnLst/>
          <a:rect l="0" t="0" r="0" b="0"/>
          <a:pathLst>
            <a:path>
              <a:moveTo>
                <a:pt x="0" y="0"/>
              </a:moveTo>
              <a:lnTo>
                <a:pt x="97677"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F91986-3669-4F4D-839D-1BE0FCB159A5}">
      <dsp:nvSpPr>
        <dsp:cNvPr id="0" name=""/>
        <dsp:cNvSpPr/>
      </dsp:nvSpPr>
      <dsp:spPr>
        <a:xfrm>
          <a:off x="1747299" y="1819708"/>
          <a:ext cx="1990821" cy="554472"/>
        </a:xfrm>
        <a:prstGeom prst="roundRect">
          <a:avLst/>
        </a:prstGeom>
        <a:solidFill>
          <a:srgbClr val="FFCCCC"/>
        </a:solidFill>
        <a:ln w="12700" cap="flat" cmpd="sng" algn="ctr">
          <a:solidFill>
            <a:srgbClr val="FFCCC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rtl="1">
            <a:lnSpc>
              <a:spcPct val="90000"/>
            </a:lnSpc>
            <a:spcBef>
              <a:spcPct val="0"/>
            </a:spcBef>
            <a:spcAft>
              <a:spcPct val="35000"/>
            </a:spcAft>
          </a:pPr>
          <a:r>
            <a:rPr lang="ar-SA" sz="1300" kern="1200">
              <a:solidFill>
                <a:schemeClr val="tx1"/>
              </a:solidFill>
              <a:cs typeface="B Nazanin" panose="00000400000000000000" pitchFamily="2" charset="-78"/>
            </a:rPr>
            <a:t>علوم و فناوری ارتباطات و اطلاعات</a:t>
          </a:r>
          <a:endParaRPr lang="en-US" sz="1300" kern="1200">
            <a:solidFill>
              <a:schemeClr val="tx1"/>
            </a:solidFill>
            <a:cs typeface="B Nazanin" panose="00000400000000000000" pitchFamily="2" charset="-78"/>
          </a:endParaRPr>
        </a:p>
      </dsp:txBody>
      <dsp:txXfrm>
        <a:off x="1774366" y="1846775"/>
        <a:ext cx="1936687" cy="500338"/>
      </dsp:txXfrm>
    </dsp:sp>
    <dsp:sp modelId="{048D4EBA-317F-4D8F-91AB-17B0BBE3A652}">
      <dsp:nvSpPr>
        <dsp:cNvPr id="0" name=""/>
        <dsp:cNvSpPr/>
      </dsp:nvSpPr>
      <dsp:spPr>
        <a:xfrm rot="10822626">
          <a:off x="1784766" y="1373456"/>
          <a:ext cx="157309" cy="0"/>
        </a:xfrm>
        <a:custGeom>
          <a:avLst/>
          <a:gdLst/>
          <a:ahLst/>
          <a:cxnLst/>
          <a:rect l="0" t="0" r="0" b="0"/>
          <a:pathLst>
            <a:path>
              <a:moveTo>
                <a:pt x="0" y="0"/>
              </a:moveTo>
              <a:lnTo>
                <a:pt x="157309"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F77B6D-B579-4DB6-86EC-5D5B1C68CD54}">
      <dsp:nvSpPr>
        <dsp:cNvPr id="0" name=""/>
        <dsp:cNvSpPr/>
      </dsp:nvSpPr>
      <dsp:spPr>
        <a:xfrm>
          <a:off x="296387" y="1025288"/>
          <a:ext cx="1488380" cy="685505"/>
        </a:xfrm>
        <a:prstGeom prst="roundRect">
          <a:avLst/>
        </a:prstGeom>
        <a:solidFill>
          <a:srgbClr val="FFFFCC"/>
        </a:solidFill>
        <a:ln w="12700" cap="flat" cmpd="sng" algn="ctr">
          <a:solidFill>
            <a:srgbClr val="FFFFC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rtl="1">
            <a:lnSpc>
              <a:spcPct val="90000"/>
            </a:lnSpc>
            <a:spcBef>
              <a:spcPct val="0"/>
            </a:spcBef>
            <a:spcAft>
              <a:spcPct val="35000"/>
            </a:spcAft>
          </a:pPr>
          <a:r>
            <a:rPr lang="ar-SA" sz="1300" kern="1200">
              <a:solidFill>
                <a:schemeClr val="tx1"/>
              </a:solidFill>
              <a:cs typeface="B Nazanin" panose="00000400000000000000" pitchFamily="2" charset="-78"/>
            </a:rPr>
            <a:t>اثر برتر در دیگر </a:t>
          </a:r>
          <a:endParaRPr lang="fa-IR" sz="1300" kern="1200">
            <a:solidFill>
              <a:schemeClr val="tx1"/>
            </a:solidFill>
            <a:cs typeface="B Nazanin" panose="00000400000000000000" pitchFamily="2" charset="-78"/>
          </a:endParaRPr>
        </a:p>
        <a:p>
          <a:pPr lvl="0" algn="ctr" defTabSz="577850" rtl="1">
            <a:lnSpc>
              <a:spcPct val="90000"/>
            </a:lnSpc>
            <a:spcBef>
              <a:spcPct val="0"/>
            </a:spcBef>
            <a:spcAft>
              <a:spcPct val="35000"/>
            </a:spcAft>
          </a:pPr>
          <a:r>
            <a:rPr lang="ar-SA" sz="1300" kern="1200">
              <a:solidFill>
                <a:schemeClr val="tx1"/>
              </a:solidFill>
              <a:cs typeface="B Nazanin" panose="00000400000000000000" pitchFamily="2" charset="-78"/>
            </a:rPr>
            <a:t>حوزه‌های علمی</a:t>
          </a:r>
          <a:endParaRPr lang="en-US" sz="1300" kern="1200">
            <a:solidFill>
              <a:schemeClr val="tx1"/>
            </a:solidFill>
            <a:cs typeface="B Nazanin" panose="00000400000000000000" pitchFamily="2" charset="-78"/>
          </a:endParaRPr>
        </a:p>
      </dsp:txBody>
      <dsp:txXfrm>
        <a:off x="329851" y="1058752"/>
        <a:ext cx="1421452" cy="61857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3D8D79-2674-4DC9-A6F4-46AD8D0FA417}">
      <dsp:nvSpPr>
        <dsp:cNvPr id="0" name=""/>
        <dsp:cNvSpPr/>
      </dsp:nvSpPr>
      <dsp:spPr>
        <a:xfrm>
          <a:off x="1530699" y="-112922"/>
          <a:ext cx="994133" cy="676639"/>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ar-SA" sz="1300" b="1" kern="1200" dirty="0" smtClean="0">
              <a:cs typeface="B Nazanin" panose="00000400000000000000" pitchFamily="2" charset="-78"/>
            </a:rPr>
            <a:t>تولید ثروت </a:t>
          </a:r>
          <a:endParaRPr lang="en-US" sz="1300" b="1" kern="1200" dirty="0">
            <a:cs typeface="B Nazanin" panose="00000400000000000000" pitchFamily="2" charset="-78"/>
          </a:endParaRPr>
        </a:p>
      </dsp:txBody>
      <dsp:txXfrm>
        <a:off x="1563730" y="-79891"/>
        <a:ext cx="928071" cy="610577"/>
      </dsp:txXfrm>
    </dsp:sp>
    <dsp:sp modelId="{633821B4-98A0-4E5C-8FCA-CF16CB8524E6}">
      <dsp:nvSpPr>
        <dsp:cNvPr id="0" name=""/>
        <dsp:cNvSpPr/>
      </dsp:nvSpPr>
      <dsp:spPr>
        <a:xfrm>
          <a:off x="479397" y="225397"/>
          <a:ext cx="3096737" cy="3096737"/>
        </a:xfrm>
        <a:custGeom>
          <a:avLst/>
          <a:gdLst/>
          <a:ahLst/>
          <a:cxnLst/>
          <a:rect l="0" t="0" r="0" b="0"/>
          <a:pathLst>
            <a:path>
              <a:moveTo>
                <a:pt x="2046455" y="82300"/>
              </a:moveTo>
              <a:arcTo wR="1548368" hR="1548368" stAng="17325890" swAng="234370"/>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9B7F02A-14A8-481C-AAE8-2AFA44AC0B00}">
      <dsp:nvSpPr>
        <dsp:cNvPr id="0" name=""/>
        <dsp:cNvSpPr/>
      </dsp:nvSpPr>
      <dsp:spPr>
        <a:xfrm>
          <a:off x="2625561" y="340584"/>
          <a:ext cx="994133" cy="676639"/>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ar-SA" sz="1300" b="1" kern="1200" dirty="0" smtClean="0">
              <a:cs typeface="B Nazanin" panose="00000400000000000000" pitchFamily="2" charset="-78"/>
            </a:rPr>
            <a:t>سرریز فناوری</a:t>
          </a:r>
          <a:endParaRPr lang="en-US" sz="1300" b="1" kern="1200" dirty="0">
            <a:cs typeface="B Nazanin" panose="00000400000000000000" pitchFamily="2" charset="-78"/>
          </a:endParaRPr>
        </a:p>
      </dsp:txBody>
      <dsp:txXfrm>
        <a:off x="2658592" y="373615"/>
        <a:ext cx="928071" cy="610577"/>
      </dsp:txXfrm>
    </dsp:sp>
    <dsp:sp modelId="{D3C6D028-911D-4BCA-B1BC-43D32F53C3A3}">
      <dsp:nvSpPr>
        <dsp:cNvPr id="0" name=""/>
        <dsp:cNvSpPr/>
      </dsp:nvSpPr>
      <dsp:spPr>
        <a:xfrm>
          <a:off x="479397" y="225397"/>
          <a:ext cx="3096737" cy="3096737"/>
        </a:xfrm>
        <a:custGeom>
          <a:avLst/>
          <a:gdLst/>
          <a:ahLst/>
          <a:cxnLst/>
          <a:rect l="0" t="0" r="0" b="0"/>
          <a:pathLst>
            <a:path>
              <a:moveTo>
                <a:pt x="2901510" y="795736"/>
              </a:moveTo>
              <a:arcTo wR="1548368" hR="1548368" stAng="19855002" swAng="977797"/>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4204594-6532-46FB-8C87-8F12F0D06996}">
      <dsp:nvSpPr>
        <dsp:cNvPr id="0" name=""/>
        <dsp:cNvSpPr/>
      </dsp:nvSpPr>
      <dsp:spPr>
        <a:xfrm>
          <a:off x="3079068" y="1435446"/>
          <a:ext cx="994133" cy="676639"/>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ar-SA" sz="1300" b="1" kern="1200" dirty="0" smtClean="0">
              <a:solidFill>
                <a:schemeClr val="tx1"/>
              </a:solidFill>
              <a:cs typeface="B Nazanin" panose="00000400000000000000" pitchFamily="2" charset="-78"/>
            </a:rPr>
            <a:t>اشتغال</a:t>
          </a:r>
          <a:r>
            <a:rPr lang="fa-IR" sz="1300" b="1" kern="1200" dirty="0" smtClean="0">
              <a:solidFill>
                <a:schemeClr val="tx1"/>
              </a:solidFill>
              <a:cs typeface="B Nazanin" panose="00000400000000000000" pitchFamily="2" charset="-78"/>
            </a:rPr>
            <a:t>‌</a:t>
          </a:r>
          <a:r>
            <a:rPr lang="ar-SA" sz="1300" b="1" kern="1200" dirty="0" smtClean="0">
              <a:solidFill>
                <a:schemeClr val="tx1"/>
              </a:solidFill>
              <a:cs typeface="B Nazanin" panose="00000400000000000000" pitchFamily="2" charset="-78"/>
            </a:rPr>
            <a:t>آفرینی</a:t>
          </a:r>
          <a:endParaRPr lang="en-US" sz="1300" b="1" kern="1200" dirty="0">
            <a:solidFill>
              <a:schemeClr val="tx1"/>
            </a:solidFill>
            <a:cs typeface="B Nazanin" panose="00000400000000000000" pitchFamily="2" charset="-78"/>
          </a:endParaRPr>
        </a:p>
      </dsp:txBody>
      <dsp:txXfrm>
        <a:off x="3112099" y="1468477"/>
        <a:ext cx="928071" cy="610577"/>
      </dsp:txXfrm>
    </dsp:sp>
    <dsp:sp modelId="{FC875244-5A89-4CDD-B3A8-546AF980AD40}">
      <dsp:nvSpPr>
        <dsp:cNvPr id="0" name=""/>
        <dsp:cNvSpPr/>
      </dsp:nvSpPr>
      <dsp:spPr>
        <a:xfrm>
          <a:off x="479397" y="225397"/>
          <a:ext cx="3096737" cy="3096737"/>
        </a:xfrm>
        <a:custGeom>
          <a:avLst/>
          <a:gdLst/>
          <a:ahLst/>
          <a:cxnLst/>
          <a:rect l="0" t="0" r="0" b="0"/>
          <a:pathLst>
            <a:path>
              <a:moveTo>
                <a:pt x="3058339" y="1891056"/>
              </a:moveTo>
              <a:arcTo wR="1548368" hR="1548368" stAng="767201" swAng="977797"/>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E408581-06B3-42C4-9D2E-778C4457DF0F}">
      <dsp:nvSpPr>
        <dsp:cNvPr id="0" name=""/>
        <dsp:cNvSpPr/>
      </dsp:nvSpPr>
      <dsp:spPr>
        <a:xfrm>
          <a:off x="2625561" y="2530308"/>
          <a:ext cx="994133" cy="676639"/>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ar-SA" sz="1300" b="1" kern="1200" dirty="0" smtClean="0">
              <a:cs typeface="B Nazanin" panose="00000400000000000000" pitchFamily="2" charset="-78"/>
            </a:rPr>
            <a:t>بازار هدف فناوری</a:t>
          </a:r>
          <a:endParaRPr lang="en-US" sz="1300" b="1" kern="1200" dirty="0">
            <a:cs typeface="B Nazanin" panose="00000400000000000000" pitchFamily="2" charset="-78"/>
          </a:endParaRPr>
        </a:p>
      </dsp:txBody>
      <dsp:txXfrm>
        <a:off x="2658592" y="2563339"/>
        <a:ext cx="928071" cy="610577"/>
      </dsp:txXfrm>
    </dsp:sp>
    <dsp:sp modelId="{0B4DC34A-6E6D-4902-B149-95D3A52634E8}">
      <dsp:nvSpPr>
        <dsp:cNvPr id="0" name=""/>
        <dsp:cNvSpPr/>
      </dsp:nvSpPr>
      <dsp:spPr>
        <a:xfrm>
          <a:off x="479397" y="225397"/>
          <a:ext cx="3096737" cy="3096737"/>
        </a:xfrm>
        <a:custGeom>
          <a:avLst/>
          <a:gdLst/>
          <a:ahLst/>
          <a:cxnLst/>
          <a:rect l="0" t="0" r="0" b="0"/>
          <a:pathLst>
            <a:path>
              <a:moveTo>
                <a:pt x="2145170" y="2977100"/>
              </a:moveTo>
              <a:arcTo wR="1548368" hR="1548368" stAng="4039740" swAng="234370"/>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EEEAD4C-4C3D-41F0-8826-7969550886AD}">
      <dsp:nvSpPr>
        <dsp:cNvPr id="0" name=""/>
        <dsp:cNvSpPr/>
      </dsp:nvSpPr>
      <dsp:spPr>
        <a:xfrm>
          <a:off x="1530699" y="2983815"/>
          <a:ext cx="994133" cy="676639"/>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ar-SA" sz="1300" b="1" kern="1200" dirty="0" smtClean="0">
              <a:cs typeface="B Nazanin" panose="00000400000000000000" pitchFamily="2" charset="-78"/>
            </a:rPr>
            <a:t>تجارت خارجی یا صادرات</a:t>
          </a:r>
          <a:endParaRPr lang="en-US" sz="1300" b="1" kern="1200" dirty="0">
            <a:cs typeface="B Nazanin" panose="00000400000000000000" pitchFamily="2" charset="-78"/>
          </a:endParaRPr>
        </a:p>
      </dsp:txBody>
      <dsp:txXfrm>
        <a:off x="1563730" y="3016846"/>
        <a:ext cx="928071" cy="610577"/>
      </dsp:txXfrm>
    </dsp:sp>
    <dsp:sp modelId="{23E96FB9-EAC5-48E9-BCE3-2E768AC673A2}">
      <dsp:nvSpPr>
        <dsp:cNvPr id="0" name=""/>
        <dsp:cNvSpPr/>
      </dsp:nvSpPr>
      <dsp:spPr>
        <a:xfrm>
          <a:off x="479397" y="225397"/>
          <a:ext cx="3096737" cy="3096737"/>
        </a:xfrm>
        <a:custGeom>
          <a:avLst/>
          <a:gdLst/>
          <a:ahLst/>
          <a:cxnLst/>
          <a:rect l="0" t="0" r="0" b="0"/>
          <a:pathLst>
            <a:path>
              <a:moveTo>
                <a:pt x="1050282" y="3014437"/>
              </a:moveTo>
              <a:arcTo wR="1548368" hR="1548368" stAng="6525890" swAng="234370"/>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10A13BA-5399-48CC-83CB-9EBE37FA08AD}">
      <dsp:nvSpPr>
        <dsp:cNvPr id="0" name=""/>
        <dsp:cNvSpPr/>
      </dsp:nvSpPr>
      <dsp:spPr>
        <a:xfrm>
          <a:off x="435837" y="2530308"/>
          <a:ext cx="994133" cy="676639"/>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ar-SA" sz="1300" b="1" kern="1200" dirty="0" smtClean="0">
              <a:cs typeface="B Nazanin" panose="00000400000000000000" pitchFamily="2" charset="-78"/>
            </a:rPr>
            <a:t>وضعیت دانشی و تولید علم</a:t>
          </a:r>
          <a:endParaRPr lang="en-US" sz="1300" b="1" kern="1200" dirty="0">
            <a:cs typeface="B Nazanin" panose="00000400000000000000" pitchFamily="2" charset="-78"/>
          </a:endParaRPr>
        </a:p>
      </dsp:txBody>
      <dsp:txXfrm>
        <a:off x="468868" y="2563339"/>
        <a:ext cx="928071" cy="610577"/>
      </dsp:txXfrm>
    </dsp:sp>
    <dsp:sp modelId="{706DA682-A6F4-4CB2-9B94-CA1E6DB236E4}">
      <dsp:nvSpPr>
        <dsp:cNvPr id="0" name=""/>
        <dsp:cNvSpPr/>
      </dsp:nvSpPr>
      <dsp:spPr>
        <a:xfrm>
          <a:off x="479397" y="225397"/>
          <a:ext cx="3096737" cy="3096737"/>
        </a:xfrm>
        <a:custGeom>
          <a:avLst/>
          <a:gdLst/>
          <a:ahLst/>
          <a:cxnLst/>
          <a:rect l="0" t="0" r="0" b="0"/>
          <a:pathLst>
            <a:path>
              <a:moveTo>
                <a:pt x="195227" y="2301001"/>
              </a:moveTo>
              <a:arcTo wR="1548368" hR="1548368" stAng="9055002" swAng="977797"/>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FF483B3-2318-452C-B4B7-5F96EC3639DF}">
      <dsp:nvSpPr>
        <dsp:cNvPr id="0" name=""/>
        <dsp:cNvSpPr/>
      </dsp:nvSpPr>
      <dsp:spPr>
        <a:xfrm>
          <a:off x="-17669" y="1435446"/>
          <a:ext cx="994133" cy="676639"/>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ar-SA" sz="1200" b="1" kern="1200" dirty="0" smtClean="0">
              <a:cs typeface="B Nazanin" panose="00000400000000000000" pitchFamily="2" charset="-78"/>
            </a:rPr>
            <a:t>زیرساخت‌های پتانسیل تحقیق و فناوری</a:t>
          </a:r>
          <a:endParaRPr lang="en-US" sz="1200" b="1" kern="1200" dirty="0">
            <a:cs typeface="B Nazanin" panose="00000400000000000000" pitchFamily="2" charset="-78"/>
          </a:endParaRPr>
        </a:p>
      </dsp:txBody>
      <dsp:txXfrm>
        <a:off x="15362" y="1468477"/>
        <a:ext cx="928071" cy="610577"/>
      </dsp:txXfrm>
    </dsp:sp>
    <dsp:sp modelId="{F667AA51-2ED5-4F4B-A858-FC7203E0BC6C}">
      <dsp:nvSpPr>
        <dsp:cNvPr id="0" name=""/>
        <dsp:cNvSpPr/>
      </dsp:nvSpPr>
      <dsp:spPr>
        <a:xfrm>
          <a:off x="479397" y="225397"/>
          <a:ext cx="3096737" cy="3096737"/>
        </a:xfrm>
        <a:custGeom>
          <a:avLst/>
          <a:gdLst/>
          <a:ahLst/>
          <a:cxnLst/>
          <a:rect l="0" t="0" r="0" b="0"/>
          <a:pathLst>
            <a:path>
              <a:moveTo>
                <a:pt x="38398" y="1205680"/>
              </a:moveTo>
              <a:arcTo wR="1548368" hR="1548368" stAng="11567201" swAng="977797"/>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081AB64-3AC0-4680-A00B-01B8A1C64061}">
      <dsp:nvSpPr>
        <dsp:cNvPr id="0" name=""/>
        <dsp:cNvSpPr/>
      </dsp:nvSpPr>
      <dsp:spPr>
        <a:xfrm>
          <a:off x="435837" y="340584"/>
          <a:ext cx="994133" cy="676639"/>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ar-SA" sz="1200" b="1" kern="1200" dirty="0" smtClean="0">
              <a:solidFill>
                <a:schemeClr val="tx1"/>
              </a:solidFill>
              <a:cs typeface="B Nazanin" panose="00000400000000000000" pitchFamily="2" charset="-78"/>
            </a:rPr>
            <a:t>اهمیت اجتماعی فناوری</a:t>
          </a:r>
          <a:endParaRPr lang="en-US" sz="1200" b="1" kern="1200" dirty="0">
            <a:solidFill>
              <a:schemeClr val="tx1"/>
            </a:solidFill>
            <a:cs typeface="B Nazanin" panose="00000400000000000000" pitchFamily="2" charset="-78"/>
          </a:endParaRPr>
        </a:p>
      </dsp:txBody>
      <dsp:txXfrm>
        <a:off x="468868" y="373615"/>
        <a:ext cx="928071" cy="610577"/>
      </dsp:txXfrm>
    </dsp:sp>
    <dsp:sp modelId="{CCE33223-9F65-4C96-AD28-A40D7FF696AE}">
      <dsp:nvSpPr>
        <dsp:cNvPr id="0" name=""/>
        <dsp:cNvSpPr/>
      </dsp:nvSpPr>
      <dsp:spPr>
        <a:xfrm>
          <a:off x="479397" y="225397"/>
          <a:ext cx="3096737" cy="3096737"/>
        </a:xfrm>
        <a:custGeom>
          <a:avLst/>
          <a:gdLst/>
          <a:ahLst/>
          <a:cxnLst/>
          <a:rect l="0" t="0" r="0" b="0"/>
          <a:pathLst>
            <a:path>
              <a:moveTo>
                <a:pt x="951567" y="119637"/>
              </a:moveTo>
              <a:arcTo wR="1548368" hR="1548368" stAng="14839740" swAng="234370"/>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A0AAC9-43F0-467F-80C2-38B8FAF33CB0}">
      <dsp:nvSpPr>
        <dsp:cNvPr id="0" name=""/>
        <dsp:cNvSpPr/>
      </dsp:nvSpPr>
      <dsp:spPr>
        <a:xfrm>
          <a:off x="1972865" y="-6932"/>
          <a:ext cx="1315243" cy="854908"/>
        </a:xfrm>
        <a:prstGeom prst="roundRect">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en-US" sz="1400" kern="1200" dirty="0">
            <a:cs typeface="B Nazanin" panose="00000400000000000000" pitchFamily="2" charset="-78"/>
          </a:endParaRPr>
        </a:p>
      </dsp:txBody>
      <dsp:txXfrm>
        <a:off x="2014598" y="34801"/>
        <a:ext cx="1231777" cy="771442"/>
      </dsp:txXfrm>
    </dsp:sp>
    <dsp:sp modelId="{792BD79C-17D4-4593-AAAA-F3E6A42EFF38}">
      <dsp:nvSpPr>
        <dsp:cNvPr id="0" name=""/>
        <dsp:cNvSpPr/>
      </dsp:nvSpPr>
      <dsp:spPr>
        <a:xfrm>
          <a:off x="922971" y="420521"/>
          <a:ext cx="3415031" cy="3415031"/>
        </a:xfrm>
        <a:custGeom>
          <a:avLst/>
          <a:gdLst/>
          <a:ahLst/>
          <a:cxnLst/>
          <a:rect l="0" t="0" r="0" b="0"/>
          <a:pathLst>
            <a:path>
              <a:moveTo>
                <a:pt x="2374166" y="135514"/>
              </a:moveTo>
              <a:arcTo wR="1707515" hR="1707515" stAng="17578844" swAng="1960767"/>
            </a:path>
          </a:pathLst>
        </a:custGeom>
        <a:noFill/>
        <a:ln w="6350" cap="flat" cmpd="sng" algn="ctr">
          <a:solidFill>
            <a:schemeClr val="accent5">
              <a:hueOff val="0"/>
              <a:satOff val="0"/>
              <a:lumOff val="0"/>
              <a:alphaOff val="0"/>
            </a:schemeClr>
          </a:solidFill>
          <a:prstDash val="solid"/>
          <a:miter lim="800000"/>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sp>
    <dsp:sp modelId="{2857D2F5-9894-4C1F-8B3A-FED8C02E21C8}">
      <dsp:nvSpPr>
        <dsp:cNvPr id="0" name=""/>
        <dsp:cNvSpPr/>
      </dsp:nvSpPr>
      <dsp:spPr>
        <a:xfrm>
          <a:off x="3596809" y="1172931"/>
          <a:ext cx="1315243" cy="854908"/>
        </a:xfrm>
        <a:prstGeom prst="roundRect">
          <a:avLst/>
        </a:prstGeom>
        <a:solidFill>
          <a:schemeClr val="accent5">
            <a:hueOff val="-1838336"/>
            <a:satOff val="-2557"/>
            <a:lumOff val="-981"/>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3350" tIns="133350" rIns="133350" bIns="133350" numCol="1" spcCol="1270" anchor="ctr" anchorCtr="0">
          <a:noAutofit/>
        </a:bodyPr>
        <a:lstStyle/>
        <a:p>
          <a:pPr lvl="0" algn="ctr" defTabSz="1555750">
            <a:lnSpc>
              <a:spcPct val="90000"/>
            </a:lnSpc>
            <a:spcBef>
              <a:spcPct val="0"/>
            </a:spcBef>
            <a:spcAft>
              <a:spcPct val="35000"/>
            </a:spcAft>
          </a:pPr>
          <a:endParaRPr lang="en-US" sz="3500" kern="1200" dirty="0"/>
        </a:p>
      </dsp:txBody>
      <dsp:txXfrm>
        <a:off x="3638542" y="1214664"/>
        <a:ext cx="1231777" cy="771442"/>
      </dsp:txXfrm>
    </dsp:sp>
    <dsp:sp modelId="{BE7384FE-DCF5-4B6F-BC18-32BB300120B3}">
      <dsp:nvSpPr>
        <dsp:cNvPr id="0" name=""/>
        <dsp:cNvSpPr/>
      </dsp:nvSpPr>
      <dsp:spPr>
        <a:xfrm>
          <a:off x="922971" y="420521"/>
          <a:ext cx="3415031" cy="3415031"/>
        </a:xfrm>
        <a:custGeom>
          <a:avLst/>
          <a:gdLst/>
          <a:ahLst/>
          <a:cxnLst/>
          <a:rect l="0" t="0" r="0" b="0"/>
          <a:pathLst>
            <a:path>
              <a:moveTo>
                <a:pt x="3412653" y="1617428"/>
              </a:moveTo>
              <a:arcTo wR="1707515" hR="1707515" stAng="21418543" swAng="2028951"/>
            </a:path>
          </a:pathLst>
        </a:custGeom>
        <a:noFill/>
        <a:ln w="6350" cap="flat" cmpd="sng" algn="ctr">
          <a:solidFill>
            <a:schemeClr val="accent5">
              <a:hueOff val="-1838336"/>
              <a:satOff val="-2557"/>
              <a:lumOff val="-981"/>
              <a:alphaOff val="0"/>
            </a:schemeClr>
          </a:solidFill>
          <a:prstDash val="solid"/>
          <a:miter lim="800000"/>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sp>
    <dsp:sp modelId="{0A8F0F40-C8C5-420E-99F8-15058ECF3973}">
      <dsp:nvSpPr>
        <dsp:cNvPr id="0" name=""/>
        <dsp:cNvSpPr/>
      </dsp:nvSpPr>
      <dsp:spPr>
        <a:xfrm>
          <a:off x="2976518" y="3010825"/>
          <a:ext cx="1315243" cy="997242"/>
        </a:xfrm>
        <a:prstGeom prst="roundRect">
          <a:avLst/>
        </a:prstGeom>
        <a:solidFill>
          <a:schemeClr val="accent5">
            <a:hueOff val="-3676673"/>
            <a:satOff val="-5114"/>
            <a:lumOff val="-1961"/>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kern="1200" dirty="0"/>
        </a:p>
      </dsp:txBody>
      <dsp:txXfrm>
        <a:off x="3025199" y="3059506"/>
        <a:ext cx="1217881" cy="899880"/>
      </dsp:txXfrm>
    </dsp:sp>
    <dsp:sp modelId="{EA67F63A-5BE1-4C73-8E7E-1FD14BD98C84}">
      <dsp:nvSpPr>
        <dsp:cNvPr id="0" name=""/>
        <dsp:cNvSpPr/>
      </dsp:nvSpPr>
      <dsp:spPr>
        <a:xfrm>
          <a:off x="922971" y="420521"/>
          <a:ext cx="3415031" cy="3415031"/>
        </a:xfrm>
        <a:custGeom>
          <a:avLst/>
          <a:gdLst/>
          <a:ahLst/>
          <a:cxnLst/>
          <a:rect l="0" t="0" r="0" b="0"/>
          <a:pathLst>
            <a:path>
              <a:moveTo>
                <a:pt x="2046766" y="3380990"/>
              </a:moveTo>
              <a:arcTo wR="1707515" hR="1707515" stAng="4712410" swAng="1375180"/>
            </a:path>
          </a:pathLst>
        </a:custGeom>
        <a:noFill/>
        <a:ln w="6350" cap="flat" cmpd="sng" algn="ctr">
          <a:solidFill>
            <a:schemeClr val="accent5">
              <a:hueOff val="-3676673"/>
              <a:satOff val="-5114"/>
              <a:lumOff val="-1961"/>
              <a:alphaOff val="0"/>
            </a:schemeClr>
          </a:solidFill>
          <a:prstDash val="solid"/>
          <a:miter lim="800000"/>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sp>
    <dsp:sp modelId="{B3DB5395-EBE5-419C-9D08-5A04A2FFBB10}">
      <dsp:nvSpPr>
        <dsp:cNvPr id="0" name=""/>
        <dsp:cNvSpPr/>
      </dsp:nvSpPr>
      <dsp:spPr>
        <a:xfrm>
          <a:off x="969213" y="3043239"/>
          <a:ext cx="1315243" cy="932414"/>
        </a:xfrm>
        <a:prstGeom prst="roundRect">
          <a:avLst/>
        </a:prstGeom>
        <a:solidFill>
          <a:schemeClr val="accent5">
            <a:hueOff val="-5515009"/>
            <a:satOff val="-7671"/>
            <a:lumOff val="-2942"/>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48590" tIns="148590" rIns="148590" bIns="148590" numCol="1" spcCol="1270" anchor="ctr" anchorCtr="0">
          <a:noAutofit/>
        </a:bodyPr>
        <a:lstStyle/>
        <a:p>
          <a:pPr lvl="0" algn="ctr" defTabSz="1733550">
            <a:lnSpc>
              <a:spcPct val="90000"/>
            </a:lnSpc>
            <a:spcBef>
              <a:spcPct val="0"/>
            </a:spcBef>
            <a:spcAft>
              <a:spcPct val="35000"/>
            </a:spcAft>
          </a:pPr>
          <a:endParaRPr lang="en-US" sz="3900" kern="1200" dirty="0"/>
        </a:p>
      </dsp:txBody>
      <dsp:txXfrm>
        <a:off x="1014730" y="3088756"/>
        <a:ext cx="1224209" cy="841380"/>
      </dsp:txXfrm>
    </dsp:sp>
    <dsp:sp modelId="{EC685FFF-56CD-4357-95D9-923DB5F69251}">
      <dsp:nvSpPr>
        <dsp:cNvPr id="0" name=""/>
        <dsp:cNvSpPr/>
      </dsp:nvSpPr>
      <dsp:spPr>
        <a:xfrm>
          <a:off x="922971" y="420521"/>
          <a:ext cx="3415031" cy="3415031"/>
        </a:xfrm>
        <a:custGeom>
          <a:avLst/>
          <a:gdLst/>
          <a:ahLst/>
          <a:cxnLst/>
          <a:rect l="0" t="0" r="0" b="0"/>
          <a:pathLst>
            <a:path>
              <a:moveTo>
                <a:pt x="260388" y="2613845"/>
              </a:moveTo>
              <a:arcTo wR="1707515" hR="1707515" stAng="8876476" swAng="2104250"/>
            </a:path>
          </a:pathLst>
        </a:custGeom>
        <a:noFill/>
        <a:ln w="6350" cap="flat" cmpd="sng" algn="ctr">
          <a:solidFill>
            <a:schemeClr val="accent5">
              <a:hueOff val="-5515009"/>
              <a:satOff val="-7671"/>
              <a:lumOff val="-2942"/>
              <a:alphaOff val="0"/>
            </a:schemeClr>
          </a:solidFill>
          <a:prstDash val="solid"/>
          <a:miter lim="800000"/>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sp>
    <dsp:sp modelId="{860EA135-5F4F-4F87-A764-9451EC8C6983}">
      <dsp:nvSpPr>
        <dsp:cNvPr id="0" name=""/>
        <dsp:cNvSpPr/>
      </dsp:nvSpPr>
      <dsp:spPr>
        <a:xfrm>
          <a:off x="348921" y="1172931"/>
          <a:ext cx="1315243" cy="854908"/>
        </a:xfrm>
        <a:prstGeom prst="roundRect">
          <a:avLst/>
        </a:prstGeom>
        <a:solidFill>
          <a:schemeClr val="accent5">
            <a:hueOff val="-7353345"/>
            <a:satOff val="-10228"/>
            <a:lumOff val="-3922"/>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kern="1200" dirty="0">
            <a:cs typeface="B Nazanin" panose="00000400000000000000" pitchFamily="2" charset="-78"/>
          </a:endParaRPr>
        </a:p>
      </dsp:txBody>
      <dsp:txXfrm>
        <a:off x="390654" y="1214664"/>
        <a:ext cx="1231777" cy="771442"/>
      </dsp:txXfrm>
    </dsp:sp>
    <dsp:sp modelId="{DBE6A48E-0800-4058-8F88-26BBEDE96882}">
      <dsp:nvSpPr>
        <dsp:cNvPr id="0" name=""/>
        <dsp:cNvSpPr/>
      </dsp:nvSpPr>
      <dsp:spPr>
        <a:xfrm>
          <a:off x="922971" y="420521"/>
          <a:ext cx="3415031" cy="3415031"/>
        </a:xfrm>
        <a:custGeom>
          <a:avLst/>
          <a:gdLst/>
          <a:ahLst/>
          <a:cxnLst/>
          <a:rect l="0" t="0" r="0" b="0"/>
          <a:pathLst>
            <a:path>
              <a:moveTo>
                <a:pt x="297608" y="744306"/>
              </a:moveTo>
              <a:arcTo wR="1707515" hR="1707515" stAng="12860389" swAng="1960767"/>
            </a:path>
          </a:pathLst>
        </a:custGeom>
        <a:noFill/>
        <a:ln w="6350" cap="flat" cmpd="sng" algn="ctr">
          <a:solidFill>
            <a:schemeClr val="accent5">
              <a:hueOff val="-7353345"/>
              <a:satOff val="-10228"/>
              <a:lumOff val="-3922"/>
              <a:alphaOff val="0"/>
            </a:schemeClr>
          </a:solidFill>
          <a:prstDash val="solid"/>
          <a:miter lim="800000"/>
        </a:ln>
        <a:effectLst/>
        <a:scene3d>
          <a:camera prst="orthographicFront"/>
          <a:lightRig rig="chilly" dir="t"/>
        </a:scene3d>
        <a:sp3d z="-40000" prstMaterial="matte"/>
      </dsp:spPr>
      <dsp:style>
        <a:lnRef idx="1">
          <a:scrgbClr r="0" g="0" b="0"/>
        </a:lnRef>
        <a:fillRef idx="0">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73C91B-EFB8-4B55-9140-515FF839F685}">
      <dsp:nvSpPr>
        <dsp:cNvPr id="0" name=""/>
        <dsp:cNvSpPr/>
      </dsp:nvSpPr>
      <dsp:spPr>
        <a:xfrm>
          <a:off x="0" y="2293442"/>
          <a:ext cx="1983971" cy="0"/>
        </a:xfrm>
        <a:prstGeom prst="line">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EDA453-7070-45B7-9035-A84B481FC090}">
      <dsp:nvSpPr>
        <dsp:cNvPr id="0" name=""/>
        <dsp:cNvSpPr/>
      </dsp:nvSpPr>
      <dsp:spPr>
        <a:xfrm>
          <a:off x="0" y="1830668"/>
          <a:ext cx="1983971" cy="0"/>
        </a:xfrm>
        <a:prstGeom prst="line">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C6AF31-C524-4275-82E4-8D5B264022E9}">
      <dsp:nvSpPr>
        <dsp:cNvPr id="0" name=""/>
        <dsp:cNvSpPr/>
      </dsp:nvSpPr>
      <dsp:spPr>
        <a:xfrm>
          <a:off x="0" y="1367894"/>
          <a:ext cx="1983971" cy="0"/>
        </a:xfrm>
        <a:prstGeom prst="line">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EFE598-8495-4030-B0C1-FE1D522E85F9}">
      <dsp:nvSpPr>
        <dsp:cNvPr id="0" name=""/>
        <dsp:cNvSpPr/>
      </dsp:nvSpPr>
      <dsp:spPr>
        <a:xfrm>
          <a:off x="0" y="905120"/>
          <a:ext cx="1983971" cy="0"/>
        </a:xfrm>
        <a:prstGeom prst="line">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6B837C-0F0D-4FC0-BADA-35131C1BDAD9}">
      <dsp:nvSpPr>
        <dsp:cNvPr id="0" name=""/>
        <dsp:cNvSpPr/>
      </dsp:nvSpPr>
      <dsp:spPr>
        <a:xfrm>
          <a:off x="0" y="442345"/>
          <a:ext cx="1983971" cy="0"/>
        </a:xfrm>
        <a:prstGeom prst="line">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B2B63F-9E98-42EF-82CC-F8A240BA4829}">
      <dsp:nvSpPr>
        <dsp:cNvPr id="0" name=""/>
        <dsp:cNvSpPr/>
      </dsp:nvSpPr>
      <dsp:spPr>
        <a:xfrm>
          <a:off x="0" y="1608"/>
          <a:ext cx="1468138" cy="440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lvl="0" algn="r" defTabSz="533400" rtl="1">
            <a:lnSpc>
              <a:spcPct val="90000"/>
            </a:lnSpc>
            <a:spcBef>
              <a:spcPct val="0"/>
            </a:spcBef>
            <a:spcAft>
              <a:spcPct val="35000"/>
            </a:spcAft>
          </a:pPr>
          <a:r>
            <a:rPr lang="fa-IR" sz="1200" kern="1200">
              <a:cs typeface="B Nazanin" panose="00000400000000000000" pitchFamily="2" charset="-78"/>
            </a:rPr>
            <a:t>انتشار صکوک مشارکت وقفی و اوراق وقفی</a:t>
          </a:r>
          <a:endParaRPr lang="en-US" sz="1200" kern="1200">
            <a:cs typeface="B Nazanin" panose="00000400000000000000" pitchFamily="2" charset="-78"/>
          </a:endParaRPr>
        </a:p>
      </dsp:txBody>
      <dsp:txXfrm>
        <a:off x="0" y="1608"/>
        <a:ext cx="1468138" cy="440737"/>
      </dsp:txXfrm>
    </dsp:sp>
    <dsp:sp modelId="{B1E9B4F3-EA8B-4AD1-8B27-D84ACC9D5F42}">
      <dsp:nvSpPr>
        <dsp:cNvPr id="0" name=""/>
        <dsp:cNvSpPr/>
      </dsp:nvSpPr>
      <dsp:spPr>
        <a:xfrm>
          <a:off x="1614614" y="95307"/>
          <a:ext cx="222880" cy="253340"/>
        </a:xfrm>
        <a:prstGeom prst="round2SameRect">
          <a:avLst>
            <a:gd name="adj1" fmla="val 16670"/>
            <a:gd name="adj2" fmla="val 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fa-IR" sz="1400" kern="1200">
              <a:solidFill>
                <a:schemeClr val="tx1"/>
              </a:solidFill>
              <a:cs typeface="B Nazanin" panose="00000400000000000000" pitchFamily="2" charset="-78"/>
            </a:rPr>
            <a:t>1</a:t>
          </a:r>
          <a:endParaRPr lang="en-US" sz="1400" kern="1200">
            <a:solidFill>
              <a:schemeClr val="tx1"/>
            </a:solidFill>
            <a:cs typeface="B Nazanin" panose="00000400000000000000" pitchFamily="2" charset="-78"/>
          </a:endParaRPr>
        </a:p>
      </dsp:txBody>
      <dsp:txXfrm>
        <a:off x="1625496" y="106189"/>
        <a:ext cx="201116" cy="242458"/>
      </dsp:txXfrm>
    </dsp:sp>
    <dsp:sp modelId="{5DFC58B7-C3E7-4827-8157-7BD6ECF163F7}">
      <dsp:nvSpPr>
        <dsp:cNvPr id="0" name=""/>
        <dsp:cNvSpPr/>
      </dsp:nvSpPr>
      <dsp:spPr>
        <a:xfrm>
          <a:off x="0" y="464382"/>
          <a:ext cx="1468138" cy="440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lvl="0" algn="r" defTabSz="533400">
            <a:lnSpc>
              <a:spcPct val="90000"/>
            </a:lnSpc>
            <a:spcBef>
              <a:spcPct val="0"/>
            </a:spcBef>
            <a:spcAft>
              <a:spcPct val="35000"/>
            </a:spcAft>
          </a:pPr>
          <a:r>
            <a:rPr lang="fa-IR" sz="1200" kern="1200">
              <a:cs typeface="B Nazanin" panose="00000400000000000000" pitchFamily="2" charset="-78"/>
            </a:rPr>
            <a:t>تبدیل وضعیت موقوفات</a:t>
          </a:r>
          <a:endParaRPr lang="en-US" sz="1200" kern="1200">
            <a:cs typeface="B Nazanin" panose="00000400000000000000" pitchFamily="2" charset="-78"/>
          </a:endParaRPr>
        </a:p>
      </dsp:txBody>
      <dsp:txXfrm>
        <a:off x="0" y="464382"/>
        <a:ext cx="1468138" cy="440737"/>
      </dsp:txXfrm>
    </dsp:sp>
    <dsp:sp modelId="{AB508112-EF55-4A9F-9345-5B28FEAA6030}">
      <dsp:nvSpPr>
        <dsp:cNvPr id="0" name=""/>
        <dsp:cNvSpPr/>
      </dsp:nvSpPr>
      <dsp:spPr>
        <a:xfrm>
          <a:off x="1614614" y="558081"/>
          <a:ext cx="222880" cy="253340"/>
        </a:xfrm>
        <a:prstGeom prst="round2SameRect">
          <a:avLst>
            <a:gd name="adj1" fmla="val 16670"/>
            <a:gd name="adj2" fmla="val 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fa-IR" sz="1400" kern="1200">
              <a:cs typeface="B Nazanin" panose="00000400000000000000" pitchFamily="2" charset="-78"/>
            </a:rPr>
            <a:t>2</a:t>
          </a:r>
          <a:endParaRPr lang="en-US" sz="1400" kern="1200">
            <a:cs typeface="B Nazanin" panose="00000400000000000000" pitchFamily="2" charset="-78"/>
          </a:endParaRPr>
        </a:p>
      </dsp:txBody>
      <dsp:txXfrm>
        <a:off x="1625496" y="568963"/>
        <a:ext cx="201116" cy="242458"/>
      </dsp:txXfrm>
    </dsp:sp>
    <dsp:sp modelId="{4977C498-2770-48DF-8025-B56E1AA8C15E}">
      <dsp:nvSpPr>
        <dsp:cNvPr id="0" name=""/>
        <dsp:cNvSpPr/>
      </dsp:nvSpPr>
      <dsp:spPr>
        <a:xfrm>
          <a:off x="0" y="927156"/>
          <a:ext cx="1468138" cy="440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lvl="0" algn="r" defTabSz="533400">
            <a:lnSpc>
              <a:spcPct val="90000"/>
            </a:lnSpc>
            <a:spcBef>
              <a:spcPct val="0"/>
            </a:spcBef>
            <a:spcAft>
              <a:spcPct val="35000"/>
            </a:spcAft>
          </a:pPr>
          <a:r>
            <a:rPr lang="fa-IR" sz="1200" kern="1200">
              <a:cs typeface="B Nazanin" panose="00000400000000000000" pitchFamily="2" charset="-78"/>
            </a:rPr>
            <a:t>وقف‌های صورت گرفته در جهت علم‌وفناوری</a:t>
          </a:r>
          <a:endParaRPr lang="en-US" sz="1200" kern="1200">
            <a:cs typeface="B Nazanin" panose="00000400000000000000" pitchFamily="2" charset="-78"/>
          </a:endParaRPr>
        </a:p>
      </dsp:txBody>
      <dsp:txXfrm>
        <a:off x="0" y="927156"/>
        <a:ext cx="1468138" cy="440737"/>
      </dsp:txXfrm>
    </dsp:sp>
    <dsp:sp modelId="{9E917C4E-9392-4F20-9D18-FE27858C6171}">
      <dsp:nvSpPr>
        <dsp:cNvPr id="0" name=""/>
        <dsp:cNvSpPr/>
      </dsp:nvSpPr>
      <dsp:spPr>
        <a:xfrm>
          <a:off x="1614614" y="1020855"/>
          <a:ext cx="222880" cy="253340"/>
        </a:xfrm>
        <a:prstGeom prst="round2SameRect">
          <a:avLst>
            <a:gd name="adj1" fmla="val 16670"/>
            <a:gd name="adj2" fmla="val 0"/>
          </a:avLst>
        </a:prstGeom>
        <a:solidFill>
          <a:schemeClr val="accent2">
            <a:lumMod val="40000"/>
            <a:lumOff val="6000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fa-IR" sz="1400" kern="1200">
              <a:solidFill>
                <a:schemeClr val="tx1"/>
              </a:solidFill>
              <a:cs typeface="B Nazanin" panose="00000400000000000000" pitchFamily="2" charset="-78"/>
            </a:rPr>
            <a:t>3</a:t>
          </a:r>
          <a:endParaRPr lang="en-US" sz="1400" kern="1200">
            <a:solidFill>
              <a:schemeClr val="tx1"/>
            </a:solidFill>
            <a:cs typeface="B Nazanin" panose="00000400000000000000" pitchFamily="2" charset="-78"/>
          </a:endParaRPr>
        </a:p>
      </dsp:txBody>
      <dsp:txXfrm>
        <a:off x="1625496" y="1031737"/>
        <a:ext cx="201116" cy="242458"/>
      </dsp:txXfrm>
    </dsp:sp>
    <dsp:sp modelId="{2D9F27B9-BB13-4139-89F7-F58EC9B87586}">
      <dsp:nvSpPr>
        <dsp:cNvPr id="0" name=""/>
        <dsp:cNvSpPr/>
      </dsp:nvSpPr>
      <dsp:spPr>
        <a:xfrm>
          <a:off x="0" y="1389930"/>
          <a:ext cx="1468138" cy="440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lvl="0" algn="r" defTabSz="533400">
            <a:lnSpc>
              <a:spcPct val="90000"/>
            </a:lnSpc>
            <a:spcBef>
              <a:spcPct val="0"/>
            </a:spcBef>
            <a:spcAft>
              <a:spcPct val="35000"/>
            </a:spcAft>
          </a:pPr>
          <a:r>
            <a:rPr lang="fa-IR" sz="1200" kern="1200">
              <a:cs typeface="B Nazanin" panose="00000400000000000000" pitchFamily="2" charset="-78"/>
            </a:rPr>
            <a:t>خیریه</a:t>
          </a:r>
          <a:endParaRPr lang="en-US" sz="1200" kern="1200">
            <a:cs typeface="B Nazanin" panose="00000400000000000000" pitchFamily="2" charset="-78"/>
          </a:endParaRPr>
        </a:p>
      </dsp:txBody>
      <dsp:txXfrm>
        <a:off x="0" y="1389930"/>
        <a:ext cx="1468138" cy="440737"/>
      </dsp:txXfrm>
    </dsp:sp>
    <dsp:sp modelId="{2E2B44CC-4299-4DFA-B871-64328BBD70D9}">
      <dsp:nvSpPr>
        <dsp:cNvPr id="0" name=""/>
        <dsp:cNvSpPr/>
      </dsp:nvSpPr>
      <dsp:spPr>
        <a:xfrm>
          <a:off x="1618132" y="1502909"/>
          <a:ext cx="215844" cy="248152"/>
        </a:xfrm>
        <a:prstGeom prst="round2SameRect">
          <a:avLst>
            <a:gd name="adj1" fmla="val 16670"/>
            <a:gd name="adj2" fmla="val 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fa-IR" sz="1400" kern="1200">
              <a:cs typeface="B Nazanin" panose="00000400000000000000" pitchFamily="2" charset="-78"/>
            </a:rPr>
            <a:t>4</a:t>
          </a:r>
          <a:endParaRPr lang="en-US" sz="1400" kern="1200">
            <a:cs typeface="B Nazanin" panose="00000400000000000000" pitchFamily="2" charset="-78"/>
          </a:endParaRPr>
        </a:p>
      </dsp:txBody>
      <dsp:txXfrm>
        <a:off x="1628671" y="1513448"/>
        <a:ext cx="194766" cy="237613"/>
      </dsp:txXfrm>
    </dsp:sp>
    <dsp:sp modelId="{DDF4B5A1-B56E-47F3-AA2E-F34C7F85536D}">
      <dsp:nvSpPr>
        <dsp:cNvPr id="0" name=""/>
        <dsp:cNvSpPr/>
      </dsp:nvSpPr>
      <dsp:spPr>
        <a:xfrm>
          <a:off x="0" y="1852705"/>
          <a:ext cx="1468138" cy="440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lvl="0" algn="r" defTabSz="533400">
            <a:lnSpc>
              <a:spcPct val="90000"/>
            </a:lnSpc>
            <a:spcBef>
              <a:spcPct val="0"/>
            </a:spcBef>
            <a:spcAft>
              <a:spcPct val="35000"/>
            </a:spcAft>
          </a:pPr>
          <a:r>
            <a:rPr lang="fa-IR" sz="1200" kern="1200">
              <a:cs typeface="B Nazanin" panose="00000400000000000000" pitchFamily="2" charset="-78"/>
            </a:rPr>
            <a:t>سرمایه های به دست آمده از پروژه‌های فناورانه پیشین</a:t>
          </a:r>
          <a:endParaRPr lang="en-US" sz="1200" kern="1200">
            <a:cs typeface="B Nazanin" panose="00000400000000000000" pitchFamily="2" charset="-78"/>
          </a:endParaRPr>
        </a:p>
      </dsp:txBody>
      <dsp:txXfrm>
        <a:off x="0" y="1852705"/>
        <a:ext cx="1468138" cy="440737"/>
      </dsp:txXfrm>
    </dsp:sp>
    <dsp:sp modelId="{3C29785B-0067-4DAF-B34C-7756BF59E666}">
      <dsp:nvSpPr>
        <dsp:cNvPr id="0" name=""/>
        <dsp:cNvSpPr/>
      </dsp:nvSpPr>
      <dsp:spPr>
        <a:xfrm>
          <a:off x="1604738" y="1938349"/>
          <a:ext cx="242632" cy="269449"/>
        </a:xfrm>
        <a:prstGeom prst="round2SameRect">
          <a:avLst>
            <a:gd name="adj1" fmla="val 16670"/>
            <a:gd name="adj2" fmla="val 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fa-IR" sz="1200" kern="1200">
              <a:solidFill>
                <a:schemeClr val="tx1"/>
              </a:solidFill>
              <a:cs typeface="B Nazanin" panose="00000400000000000000" pitchFamily="2" charset="-78"/>
            </a:rPr>
            <a:t>5</a:t>
          </a:r>
          <a:endParaRPr lang="en-US" sz="1200" kern="1200">
            <a:solidFill>
              <a:schemeClr val="tx1"/>
            </a:solidFill>
            <a:cs typeface="B Nazanin" panose="00000400000000000000" pitchFamily="2" charset="-78"/>
          </a:endParaRPr>
        </a:p>
      </dsp:txBody>
      <dsp:txXfrm>
        <a:off x="1616584" y="1950195"/>
        <a:ext cx="218940" cy="257603"/>
      </dsp:txXfrm>
    </dsp:sp>
  </dsp:spTree>
</dsp:drawing>
</file>

<file path=word/diagrams/layout1.xml><?xml version="1.0" encoding="utf-8"?>
<dgm:layoutDef xmlns:dgm="http://schemas.openxmlformats.org/drawingml/2006/diagram" xmlns:a="http://schemas.openxmlformats.org/drawingml/2006/main" uniqueId="urn:microsoft.com/office/officeart/2005/8/layout/arrow1">
  <dgm:title val=""/>
  <dgm:desc val=""/>
  <dgm:catLst>
    <dgm:cat type="relationship" pri="7000"/>
    <dgm:cat type="process" pri="32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ycle">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equ" val="2">
        <dgm:constrLst>
          <dgm:constr type="primFontSz" for="ch" ptType="node" op="equ" val="65"/>
          <dgm:constr type="w" for="ch" ptType="node" refType="w"/>
          <dgm:constr type="h" for="ch" ptType="node" refType="w" refFor="ch" refPtType="node"/>
          <dgm:constr type="sibSp" refType="w" refFor="ch" refPtType="node" fact="0.1"/>
          <dgm:constr type="diam" refType="w" refFor="ch" refPtType="node" fact="1.1"/>
        </dgm:constrLst>
      </dgm:if>
      <dgm:if name="Name11" axis="ch" ptType="node" func="cnt" op="equ" val="5">
        <dgm:constrLst>
          <dgm:constr type="primFontSz" for="ch" ptType="node" op="equ" val="65"/>
          <dgm:constr type="w" for="ch" ptType="node" refType="w"/>
          <dgm:constr type="h" for="ch" ptType="node" refType="w" refFor="ch" refPtType="node"/>
          <dgm:constr type="sibSp" refType="w" refFor="ch" refPtType="node" fact="-0.24"/>
        </dgm:constrLst>
      </dgm:if>
      <dgm:if name="Name12" axis="ch" ptType="node" func="cnt" op="equ" val="6">
        <dgm:constrLst>
          <dgm:constr type="primFontSz" for="ch" ptType="node" op="equ" val="65"/>
          <dgm:constr type="w" for="ch" ptType="node" refType="w"/>
          <dgm:constr type="h" for="ch" ptType="node" refType="w" refFor="ch" refPtType="node"/>
          <dgm:constr type="sibSp" refType="w" refFor="ch" refPtType="node" fact="-0.2"/>
        </dgm:constrLst>
      </dgm:if>
      <dgm:if name="Name13" axis="ch" ptType="node" func="cnt" op="equ" val="8">
        <dgm:constrLst>
          <dgm:constr type="primFontSz" for="ch" ptType="node" op="equ" val="65"/>
          <dgm:constr type="w" for="ch" ptType="node" refType="w"/>
          <dgm:constr type="h" for="ch" ptType="node" refType="w" refFor="ch" refPtType="node"/>
          <dgm:constr type="sibSp" refType="w" refFor="ch" refPtType="node" fact="-0.15"/>
        </dgm:constrLst>
      </dgm:if>
      <dgm:if name="Name14" axis="ch" ptType="node" func="cnt" op="equ" val="10">
        <dgm:constrLst>
          <dgm:constr type="primFontSz" for="ch" ptType="node" op="lte" val="65"/>
          <dgm:constr type="w" for="ch" ptType="node" refType="w"/>
          <dgm:constr type="h" for="ch" ptType="node" refType="w" refFor="ch" refPtType="node"/>
          <dgm:constr type="sibSp" refType="w" refFor="ch" refPtType="node" fact="-0.24"/>
        </dgm:constrLst>
      </dgm:if>
      <dgm:else name="Name15">
        <dgm:constrLst>
          <dgm:constr type="primFontSz" for="ch" ptType="node" op="equ" val="65"/>
          <dgm:constr type="w" for="ch" ptType="node" refType="w"/>
          <dgm:constr type="h" for="ch" ptType="node" refType="w" refFor="ch" refPtType="node"/>
          <dgm:constr type="sibSp" refType="w" refFor="ch" refPtType="node" fact="-0.35"/>
        </dgm:constrLst>
      </dgm:else>
    </dgm:choose>
    <dgm:ruleLst/>
    <dgm:forEach name="Name16" axis="ch" ptType="node">
      <dgm:layoutNode name="arrow">
        <dgm:varLst>
          <dgm:bulletEnabled val="1"/>
        </dgm:varLst>
        <dgm:alg type="tx"/>
        <dgm:shape xmlns:r="http://schemas.openxmlformats.org/officeDocument/2006/relationships" type="upArrow" r:blip="">
          <dgm:adjLst>
            <dgm:adj idx="2" val="0.35"/>
          </dgm:adjLst>
        </dgm:shape>
        <dgm:presOf axis="desOrSelf" ptType="node"/>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diagrams.loki3.com/BracketList#3">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20.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6.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9.xml><?xml version="1.0" encoding="utf-8"?>
<dgm:layoutDef xmlns:dgm="http://schemas.openxmlformats.org/drawingml/2006/diagram" xmlns:a="http://schemas.openxmlformats.org/drawingml/2006/main" uniqueId="urn:microsoft.com/office/officeart/2011/layout/TabList#3">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75B85C5-483B-47E7-8934-D7565086A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318</Pages>
  <Words>57511</Words>
  <Characters>327813</Characters>
  <Application>Microsoft Office Word</Application>
  <DocSecurity>0</DocSecurity>
  <Lines>2731</Lines>
  <Paragraphs>769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Se7en</dc:creator>
  <cp:keywords/>
  <dc:description/>
  <cp:lastModifiedBy>D18</cp:lastModifiedBy>
  <cp:revision>14</cp:revision>
  <cp:lastPrinted>2016-05-29T07:54:00Z</cp:lastPrinted>
  <dcterms:created xsi:type="dcterms:W3CDTF">2016-05-29T05:03:00Z</dcterms:created>
  <dcterms:modified xsi:type="dcterms:W3CDTF">2016-06-06T14:43:00Z</dcterms:modified>
</cp:coreProperties>
</file>